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F68BB12" w14:textId="77777777" w:rsidR="006B3B43" w:rsidRDefault="006B3B43" w:rsidP="006B3B43">
      <w:pPr>
        <w:pStyle w:val="Titel12pt"/>
      </w:pPr>
    </w:p>
    <w:p w14:paraId="4FDD7D07" w14:textId="77777777" w:rsidR="006B3B43" w:rsidRDefault="006B3B43" w:rsidP="006B3B43">
      <w:pPr>
        <w:pStyle w:val="Titel12pt"/>
      </w:pPr>
    </w:p>
    <w:p w14:paraId="7F124710" w14:textId="77777777" w:rsidR="006B3B43" w:rsidRDefault="006B3B43" w:rsidP="006B3B43">
      <w:pPr>
        <w:pStyle w:val="Titel12pt"/>
      </w:pPr>
    </w:p>
    <w:p w14:paraId="7B3D22A0" w14:textId="77777777" w:rsidR="006B3B43" w:rsidRDefault="006B3B43" w:rsidP="006B3B43">
      <w:pPr>
        <w:pStyle w:val="Titel12pt"/>
      </w:pPr>
    </w:p>
    <w:p w14:paraId="73665107" w14:textId="77777777" w:rsidR="006B3B43" w:rsidRDefault="006B3B43" w:rsidP="006B3B43">
      <w:pPr>
        <w:pStyle w:val="Titel12pt"/>
      </w:pPr>
    </w:p>
    <w:p w14:paraId="373F71F4" w14:textId="77777777" w:rsidR="006B3B43" w:rsidRDefault="006B3B43" w:rsidP="006B3B43">
      <w:pPr>
        <w:pStyle w:val="Titel12pt"/>
      </w:pPr>
    </w:p>
    <w:p w14:paraId="18037396" w14:textId="77777777" w:rsidR="006B3B43" w:rsidRDefault="006B3B43" w:rsidP="006B3B43">
      <w:pPr>
        <w:pStyle w:val="Titel12pt"/>
      </w:pPr>
    </w:p>
    <w:p w14:paraId="57760214" w14:textId="77777777" w:rsidR="006B3B43" w:rsidRDefault="006B3B43" w:rsidP="006B3B43">
      <w:pPr>
        <w:pStyle w:val="Titel12pt"/>
      </w:pPr>
    </w:p>
    <w:p w14:paraId="653AA922" w14:textId="77777777" w:rsidR="006B3B43" w:rsidRDefault="006B3B43" w:rsidP="006B3B43">
      <w:pPr>
        <w:pStyle w:val="Titel12pt"/>
      </w:pPr>
    </w:p>
    <w:p w14:paraId="16775E76" w14:textId="77777777" w:rsidR="006B3B43" w:rsidRDefault="006B3B43" w:rsidP="006B3B43">
      <w:pPr>
        <w:pStyle w:val="Titel12pt"/>
      </w:pPr>
    </w:p>
    <w:p w14:paraId="7C6F97ED" w14:textId="77777777" w:rsidR="006B3B43" w:rsidRDefault="006B3B43" w:rsidP="006B3B43">
      <w:pPr>
        <w:pStyle w:val="Titel12pt"/>
      </w:pPr>
    </w:p>
    <w:p w14:paraId="60244EBD" w14:textId="77777777" w:rsidR="006B3B43" w:rsidRDefault="006B3B43" w:rsidP="006B3B43">
      <w:pPr>
        <w:pStyle w:val="Titel12pt"/>
      </w:pPr>
    </w:p>
    <w:p w14:paraId="6BED9B5F" w14:textId="77777777" w:rsidR="006B3B43" w:rsidRPr="00944374" w:rsidRDefault="006B3B43" w:rsidP="006B3B43">
      <w:pPr>
        <w:pStyle w:val="Titel12pt"/>
      </w:pPr>
      <w:r>
        <w:t>Aanbestedingsdocument</w:t>
      </w:r>
    </w:p>
    <w:p w14:paraId="156E8F3D" w14:textId="77777777" w:rsidR="006B3B43" w:rsidRPr="00944374" w:rsidRDefault="006B3B43" w:rsidP="006B3B43">
      <w:pPr>
        <w:pStyle w:val="Titel12pt"/>
      </w:pPr>
    </w:p>
    <w:p w14:paraId="4D79D739" w14:textId="2971B1B4" w:rsidR="006B3B43" w:rsidRPr="00A131AA" w:rsidRDefault="006B3B43" w:rsidP="006B3B43">
      <w:pPr>
        <w:pStyle w:val="Titel12pt"/>
      </w:pPr>
      <w:r w:rsidRPr="00A131AA">
        <w:t xml:space="preserve">Europese aanbesteding volgens de openbare procedure </w:t>
      </w:r>
      <w:r w:rsidRPr="00BB2300">
        <w:t>voor de uitvoering</w:t>
      </w:r>
      <w:r w:rsidR="00991ECE" w:rsidRPr="00BB2300">
        <w:t xml:space="preserve"> </w:t>
      </w:r>
      <w:r w:rsidRPr="00BB2300">
        <w:t xml:space="preserve">van </w:t>
      </w:r>
      <w:r w:rsidR="00BB2300" w:rsidRPr="00BB2300">
        <w:t xml:space="preserve">een </w:t>
      </w:r>
      <w:r w:rsidR="0075442D">
        <w:t>‘</w:t>
      </w:r>
      <w:r w:rsidR="000400DC">
        <w:t>S</w:t>
      </w:r>
      <w:r w:rsidR="000400DC" w:rsidRPr="00EE2DCD">
        <w:t xml:space="preserve">trategic </w:t>
      </w:r>
      <w:r w:rsidR="000400DC">
        <w:t>F</w:t>
      </w:r>
      <w:r w:rsidR="000400DC" w:rsidRPr="00EE2DCD">
        <w:t xml:space="preserve">ramework for </w:t>
      </w:r>
      <w:r w:rsidR="000400DC">
        <w:t>I</w:t>
      </w:r>
      <w:r w:rsidR="000400DC" w:rsidRPr="00EE2DCD">
        <w:t xml:space="preserve">ntegrated </w:t>
      </w:r>
      <w:r w:rsidR="000400DC">
        <w:t>R</w:t>
      </w:r>
      <w:r w:rsidR="000400DC" w:rsidRPr="00EE2DCD">
        <w:t xml:space="preserve">iver </w:t>
      </w:r>
      <w:r w:rsidR="000400DC">
        <w:t>S</w:t>
      </w:r>
      <w:r w:rsidR="000400DC" w:rsidRPr="00EE2DCD">
        <w:t>ub</w:t>
      </w:r>
      <w:r w:rsidR="00334FDA">
        <w:t>-</w:t>
      </w:r>
      <w:r w:rsidR="000400DC" w:rsidRPr="00EE2DCD">
        <w:t xml:space="preserve">catchment </w:t>
      </w:r>
      <w:r w:rsidR="000400DC">
        <w:t>M</w:t>
      </w:r>
      <w:r w:rsidR="000400DC" w:rsidRPr="00EE2DCD">
        <w:t>anagement</w:t>
      </w:r>
      <w:r w:rsidR="000400DC">
        <w:t>,</w:t>
      </w:r>
      <w:r w:rsidR="00157737">
        <w:t xml:space="preserve"> </w:t>
      </w:r>
      <w:r w:rsidR="00BB2300">
        <w:t>Vietnam</w:t>
      </w:r>
      <w:r w:rsidR="0075442D">
        <w:t>’</w:t>
      </w:r>
    </w:p>
    <w:p w14:paraId="56428B29" w14:textId="77777777" w:rsidR="006B3B43" w:rsidRPr="00944374" w:rsidRDefault="006B3B43" w:rsidP="006B3B43">
      <w:pPr>
        <w:pStyle w:val="Datumstatusvoorblad"/>
      </w:pPr>
    </w:p>
    <w:p w14:paraId="51E17B7C" w14:textId="77777777" w:rsidR="006B3B43" w:rsidRPr="00944374" w:rsidRDefault="006B3B43" w:rsidP="006B3B43">
      <w:pPr>
        <w:pStyle w:val="Datumstatusvoorblad"/>
      </w:pPr>
    </w:p>
    <w:p w14:paraId="524B2AD9" w14:textId="77777777" w:rsidR="006B3B43" w:rsidRPr="00944374" w:rsidRDefault="006B3B43" w:rsidP="006B3B43">
      <w:pPr>
        <w:pStyle w:val="Datumstatusvoorblad"/>
      </w:pPr>
    </w:p>
    <w:p w14:paraId="28B7A8C4" w14:textId="77777777" w:rsidR="006B3B43" w:rsidRPr="00944374" w:rsidRDefault="006B3B43" w:rsidP="006B3B43">
      <w:pPr>
        <w:pStyle w:val="Datumstatusvoorblad"/>
      </w:pPr>
    </w:p>
    <w:p w14:paraId="28D22A31" w14:textId="308D19CC" w:rsidR="006B3B43" w:rsidRPr="009B2377" w:rsidRDefault="006B3B43" w:rsidP="006B3B43">
      <w:pPr>
        <w:pStyle w:val="Datumstatusvoorblad"/>
        <w:rPr>
          <w:szCs w:val="18"/>
        </w:rPr>
      </w:pPr>
      <w:r w:rsidRPr="009B2377">
        <w:rPr>
          <w:szCs w:val="18"/>
        </w:rPr>
        <w:t>Publicatiedatum:</w:t>
      </w:r>
      <w:r w:rsidRPr="009B2377">
        <w:rPr>
          <w:szCs w:val="18"/>
        </w:rPr>
        <w:tab/>
      </w:r>
      <w:r w:rsidRPr="009B2377">
        <w:rPr>
          <w:szCs w:val="18"/>
        </w:rPr>
        <w:tab/>
      </w:r>
      <w:r w:rsidR="009B2377" w:rsidRPr="00000DB9">
        <w:rPr>
          <w:szCs w:val="18"/>
        </w:rPr>
        <w:t>1</w:t>
      </w:r>
      <w:r w:rsidR="00520767" w:rsidRPr="00000DB9">
        <w:rPr>
          <w:szCs w:val="18"/>
        </w:rPr>
        <w:t xml:space="preserve">2 </w:t>
      </w:r>
      <w:r w:rsidR="009B2377" w:rsidRPr="00000DB9">
        <w:rPr>
          <w:szCs w:val="18"/>
        </w:rPr>
        <w:t>maart</w:t>
      </w:r>
      <w:r w:rsidR="00520767" w:rsidRPr="00000DB9">
        <w:rPr>
          <w:szCs w:val="18"/>
        </w:rPr>
        <w:t xml:space="preserve"> 2021</w:t>
      </w:r>
    </w:p>
    <w:p w14:paraId="21A95C1D" w14:textId="06D13E56" w:rsidR="006B3B43" w:rsidRPr="009B2377" w:rsidRDefault="006B3B43" w:rsidP="006B3B43">
      <w:pPr>
        <w:pStyle w:val="Datumstatusvoorblad"/>
        <w:rPr>
          <w:szCs w:val="18"/>
        </w:rPr>
      </w:pPr>
      <w:r w:rsidRPr="009B2377">
        <w:rPr>
          <w:szCs w:val="18"/>
        </w:rPr>
        <w:t>Status:</w:t>
      </w:r>
      <w:r w:rsidRPr="009B2377">
        <w:rPr>
          <w:szCs w:val="18"/>
        </w:rPr>
        <w:tab/>
      </w:r>
      <w:r w:rsidRPr="009B2377">
        <w:rPr>
          <w:szCs w:val="18"/>
        </w:rPr>
        <w:tab/>
      </w:r>
      <w:r w:rsidRPr="009B2377">
        <w:rPr>
          <w:szCs w:val="18"/>
        </w:rPr>
        <w:tab/>
      </w:r>
      <w:r w:rsidR="00000DB9">
        <w:rPr>
          <w:szCs w:val="18"/>
        </w:rPr>
        <w:t>Defi</w:t>
      </w:r>
      <w:r w:rsidR="00807235">
        <w:rPr>
          <w:szCs w:val="18"/>
        </w:rPr>
        <w:t>ni</w:t>
      </w:r>
      <w:r w:rsidR="00000DB9">
        <w:rPr>
          <w:szCs w:val="18"/>
        </w:rPr>
        <w:t>tief</w:t>
      </w:r>
    </w:p>
    <w:p w14:paraId="793F94DB" w14:textId="6C62B49C" w:rsidR="006B3B43" w:rsidRPr="009B2377" w:rsidRDefault="006B3B43" w:rsidP="006B3B43">
      <w:pPr>
        <w:pStyle w:val="Datumstatusvoorblad"/>
      </w:pPr>
      <w:r w:rsidRPr="009B2377">
        <w:t xml:space="preserve">Referentie: </w:t>
      </w:r>
      <w:r w:rsidRPr="009B2377">
        <w:tab/>
      </w:r>
      <w:r w:rsidRPr="009B2377">
        <w:tab/>
      </w:r>
      <w:r w:rsidRPr="009B2377">
        <w:tab/>
        <w:t>IUC n</w:t>
      </w:r>
      <w:r w:rsidR="00BB2300" w:rsidRPr="009B2377">
        <w:t>r. 202101025</w:t>
      </w:r>
    </w:p>
    <w:p w14:paraId="173E8AF9" w14:textId="77777777" w:rsidR="006B3B43" w:rsidRPr="009B2377" w:rsidRDefault="006B3B43">
      <w:pPr>
        <w:rPr>
          <w:rFonts w:ascii="Verdana" w:hAnsi="Verdana"/>
          <w:sz w:val="18"/>
          <w:szCs w:val="18"/>
          <w:lang w:val="nl-NL"/>
        </w:rPr>
      </w:pPr>
      <w:r w:rsidRPr="009B2377">
        <w:rPr>
          <w:rFonts w:ascii="Verdana" w:hAnsi="Verdana"/>
          <w:sz w:val="18"/>
          <w:szCs w:val="18"/>
          <w:lang w:val="nl-NL"/>
        </w:rPr>
        <w:br w:type="page"/>
      </w:r>
    </w:p>
    <w:sdt>
      <w:sdtPr>
        <w:rPr>
          <w:rFonts w:asciiTheme="minorHAnsi" w:eastAsiaTheme="minorHAnsi" w:hAnsiTheme="minorHAnsi" w:cstheme="minorBidi"/>
          <w:b w:val="0"/>
          <w:bCs w:val="0"/>
          <w:sz w:val="18"/>
          <w:szCs w:val="18"/>
          <w:lang w:val="en-US" w:eastAsia="en-US"/>
        </w:rPr>
        <w:id w:val="325791109"/>
        <w:docPartObj>
          <w:docPartGallery w:val="Table of Contents"/>
          <w:docPartUnique/>
        </w:docPartObj>
      </w:sdtPr>
      <w:sdtEndPr/>
      <w:sdtContent>
        <w:p w14:paraId="55663E35" w14:textId="77777777" w:rsidR="006B3B43" w:rsidRPr="002B14B3" w:rsidRDefault="006B3B43" w:rsidP="00E348AB">
          <w:pPr>
            <w:pStyle w:val="Kopvaninhoudsopgave"/>
            <w:numPr>
              <w:ilvl w:val="0"/>
              <w:numId w:val="0"/>
            </w:numPr>
            <w:spacing w:line="240" w:lineRule="auto"/>
          </w:pPr>
          <w:r w:rsidRPr="002B14B3">
            <w:t>Inhoudsopgave</w:t>
          </w:r>
        </w:p>
        <w:p w14:paraId="00C8B535" w14:textId="77777777" w:rsidR="00000DB9" w:rsidRPr="00000DB9" w:rsidRDefault="00C12693">
          <w:pPr>
            <w:pStyle w:val="Inhopg1"/>
            <w:rPr>
              <w:noProof/>
              <w:lang w:val="nl-NL"/>
            </w:rPr>
          </w:pPr>
          <w:r w:rsidRPr="00BB2300">
            <w:rPr>
              <w:rFonts w:ascii="Verdana" w:hAnsi="Verdana"/>
              <w:sz w:val="18"/>
              <w:szCs w:val="18"/>
              <w:lang w:val="nl-NL"/>
            </w:rPr>
            <w:br/>
          </w:r>
          <w:r w:rsidR="006B3B43" w:rsidRPr="008C611C">
            <w:rPr>
              <w:rFonts w:ascii="Verdana" w:hAnsi="Verdana"/>
              <w:sz w:val="18"/>
              <w:szCs w:val="18"/>
            </w:rPr>
            <w:fldChar w:fldCharType="begin"/>
          </w:r>
          <w:r w:rsidR="006B3B43" w:rsidRPr="00BB2300">
            <w:rPr>
              <w:rFonts w:ascii="Verdana" w:hAnsi="Verdana"/>
              <w:sz w:val="18"/>
              <w:szCs w:val="18"/>
              <w:lang w:val="nl-NL"/>
            </w:rPr>
            <w:instrText xml:space="preserve"> TOC \o "1-3" \h \z \u </w:instrText>
          </w:r>
          <w:r w:rsidR="006B3B43" w:rsidRPr="008C611C">
            <w:rPr>
              <w:rFonts w:ascii="Verdana" w:hAnsi="Verdana"/>
              <w:sz w:val="18"/>
              <w:szCs w:val="18"/>
            </w:rPr>
            <w:fldChar w:fldCharType="separate"/>
          </w:r>
        </w:p>
        <w:p w14:paraId="2EDC6BCD" w14:textId="777A092B" w:rsidR="00000DB9" w:rsidRDefault="00807235">
          <w:pPr>
            <w:pStyle w:val="Inhopg1"/>
            <w:rPr>
              <w:rFonts w:eastAsiaTheme="minorEastAsia"/>
              <w:noProof/>
              <w:lang w:val="nl-NL" w:eastAsia="nl-NL"/>
            </w:rPr>
          </w:pPr>
          <w:hyperlink w:anchor="_Toc66364624" w:history="1">
            <w:r w:rsidR="00000DB9" w:rsidRPr="008E42C0">
              <w:rPr>
                <w:rStyle w:val="Hyperlink"/>
                <w:noProof/>
              </w:rPr>
              <w:t>Begripsbepalingen</w:t>
            </w:r>
            <w:r w:rsidR="00000DB9">
              <w:rPr>
                <w:noProof/>
                <w:webHidden/>
              </w:rPr>
              <w:tab/>
            </w:r>
            <w:r w:rsidR="00000DB9">
              <w:rPr>
                <w:noProof/>
                <w:webHidden/>
              </w:rPr>
              <w:fldChar w:fldCharType="begin"/>
            </w:r>
            <w:r w:rsidR="00000DB9">
              <w:rPr>
                <w:noProof/>
                <w:webHidden/>
              </w:rPr>
              <w:instrText xml:space="preserve"> PAGEREF _Toc66364624 \h </w:instrText>
            </w:r>
            <w:r w:rsidR="00000DB9">
              <w:rPr>
                <w:noProof/>
                <w:webHidden/>
              </w:rPr>
            </w:r>
            <w:r w:rsidR="00000DB9">
              <w:rPr>
                <w:noProof/>
                <w:webHidden/>
              </w:rPr>
              <w:fldChar w:fldCharType="separate"/>
            </w:r>
            <w:r w:rsidR="00000DB9">
              <w:rPr>
                <w:noProof/>
                <w:webHidden/>
              </w:rPr>
              <w:t>5</w:t>
            </w:r>
            <w:r w:rsidR="00000DB9">
              <w:rPr>
                <w:noProof/>
                <w:webHidden/>
              </w:rPr>
              <w:fldChar w:fldCharType="end"/>
            </w:r>
          </w:hyperlink>
        </w:p>
        <w:p w14:paraId="59205E21" w14:textId="238F70BA" w:rsidR="00000DB9" w:rsidRDefault="00807235">
          <w:pPr>
            <w:pStyle w:val="Inhopg1"/>
            <w:tabs>
              <w:tab w:val="left" w:pos="440"/>
            </w:tabs>
            <w:rPr>
              <w:rFonts w:eastAsiaTheme="minorEastAsia"/>
              <w:noProof/>
              <w:lang w:val="nl-NL" w:eastAsia="nl-NL"/>
            </w:rPr>
          </w:pPr>
          <w:hyperlink w:anchor="_Toc66364625" w:history="1">
            <w:r w:rsidR="00000DB9" w:rsidRPr="008E42C0">
              <w:rPr>
                <w:rStyle w:val="Hyperlink"/>
                <w:noProof/>
              </w:rPr>
              <w:t>1.</w:t>
            </w:r>
            <w:r w:rsidR="00000DB9">
              <w:rPr>
                <w:rFonts w:eastAsiaTheme="minorEastAsia"/>
                <w:noProof/>
                <w:lang w:val="nl-NL" w:eastAsia="nl-NL"/>
              </w:rPr>
              <w:tab/>
            </w:r>
            <w:r w:rsidR="00000DB9" w:rsidRPr="008E42C0">
              <w:rPr>
                <w:rStyle w:val="Hyperlink"/>
                <w:noProof/>
              </w:rPr>
              <w:t>Inleiding</w:t>
            </w:r>
            <w:r w:rsidR="00000DB9">
              <w:rPr>
                <w:noProof/>
                <w:webHidden/>
              </w:rPr>
              <w:tab/>
            </w:r>
            <w:r w:rsidR="00000DB9">
              <w:rPr>
                <w:noProof/>
                <w:webHidden/>
              </w:rPr>
              <w:fldChar w:fldCharType="begin"/>
            </w:r>
            <w:r w:rsidR="00000DB9">
              <w:rPr>
                <w:noProof/>
                <w:webHidden/>
              </w:rPr>
              <w:instrText xml:space="preserve"> PAGEREF _Toc66364625 \h </w:instrText>
            </w:r>
            <w:r w:rsidR="00000DB9">
              <w:rPr>
                <w:noProof/>
                <w:webHidden/>
              </w:rPr>
            </w:r>
            <w:r w:rsidR="00000DB9">
              <w:rPr>
                <w:noProof/>
                <w:webHidden/>
              </w:rPr>
              <w:fldChar w:fldCharType="separate"/>
            </w:r>
            <w:r w:rsidR="00000DB9">
              <w:rPr>
                <w:noProof/>
                <w:webHidden/>
              </w:rPr>
              <w:t>6</w:t>
            </w:r>
            <w:r w:rsidR="00000DB9">
              <w:rPr>
                <w:noProof/>
                <w:webHidden/>
              </w:rPr>
              <w:fldChar w:fldCharType="end"/>
            </w:r>
          </w:hyperlink>
        </w:p>
        <w:p w14:paraId="49C80858" w14:textId="1CBE8F39" w:rsidR="00000DB9" w:rsidRDefault="00807235">
          <w:pPr>
            <w:pStyle w:val="Inhopg2"/>
            <w:rPr>
              <w:rFonts w:eastAsiaTheme="minorEastAsia"/>
              <w:noProof/>
              <w:lang w:val="nl-NL" w:eastAsia="nl-NL"/>
            </w:rPr>
          </w:pPr>
          <w:hyperlink w:anchor="_Toc66364626" w:history="1">
            <w:r w:rsidR="00000DB9" w:rsidRPr="008E42C0">
              <w:rPr>
                <w:rStyle w:val="Hyperlink"/>
                <w:rFonts w:eastAsia="Times New Roman" w:cs="Arial"/>
                <w:noProof/>
                <w:lang w:val="nl-NL" w:eastAsia="nl-NL"/>
                <w14:scene3d>
                  <w14:camera w14:prst="orthographicFront"/>
                  <w14:lightRig w14:rig="threePt" w14:dir="t">
                    <w14:rot w14:lat="0" w14:lon="0" w14:rev="0"/>
                  </w14:lightRig>
                </w14:scene3d>
              </w:rPr>
              <w:t>1.1</w:t>
            </w:r>
            <w:r w:rsidR="00000DB9">
              <w:rPr>
                <w:rFonts w:eastAsiaTheme="minorEastAsia"/>
                <w:noProof/>
                <w:lang w:val="nl-NL" w:eastAsia="nl-NL"/>
              </w:rPr>
              <w:tab/>
            </w:r>
            <w:r w:rsidR="00000DB9" w:rsidRPr="008E42C0">
              <w:rPr>
                <w:rStyle w:val="Hyperlink"/>
                <w:rFonts w:eastAsia="Times New Roman" w:cs="Arial"/>
                <w:iCs/>
                <w:noProof/>
                <w:lang w:val="nl-NL" w:eastAsia="nl-NL"/>
              </w:rPr>
              <w:t>Aanbestedende dienst en IUC-EZK</w:t>
            </w:r>
            <w:r w:rsidR="00000DB9">
              <w:rPr>
                <w:noProof/>
                <w:webHidden/>
              </w:rPr>
              <w:tab/>
            </w:r>
            <w:r w:rsidR="00000DB9">
              <w:rPr>
                <w:noProof/>
                <w:webHidden/>
              </w:rPr>
              <w:fldChar w:fldCharType="begin"/>
            </w:r>
            <w:r w:rsidR="00000DB9">
              <w:rPr>
                <w:noProof/>
                <w:webHidden/>
              </w:rPr>
              <w:instrText xml:space="preserve"> PAGEREF _Toc66364626 \h </w:instrText>
            </w:r>
            <w:r w:rsidR="00000DB9">
              <w:rPr>
                <w:noProof/>
                <w:webHidden/>
              </w:rPr>
            </w:r>
            <w:r w:rsidR="00000DB9">
              <w:rPr>
                <w:noProof/>
                <w:webHidden/>
              </w:rPr>
              <w:fldChar w:fldCharType="separate"/>
            </w:r>
            <w:r w:rsidR="00000DB9">
              <w:rPr>
                <w:noProof/>
                <w:webHidden/>
              </w:rPr>
              <w:t>6</w:t>
            </w:r>
            <w:r w:rsidR="00000DB9">
              <w:rPr>
                <w:noProof/>
                <w:webHidden/>
              </w:rPr>
              <w:fldChar w:fldCharType="end"/>
            </w:r>
          </w:hyperlink>
        </w:p>
        <w:p w14:paraId="19F4ECCA" w14:textId="1FFB124B" w:rsidR="00000DB9" w:rsidRDefault="00807235">
          <w:pPr>
            <w:pStyle w:val="Inhopg2"/>
            <w:rPr>
              <w:rFonts w:eastAsiaTheme="minorEastAsia"/>
              <w:noProof/>
              <w:lang w:val="nl-NL" w:eastAsia="nl-NL"/>
            </w:rPr>
          </w:pPr>
          <w:hyperlink w:anchor="_Toc66364627" w:history="1">
            <w:r w:rsidR="00000DB9" w:rsidRPr="008E42C0">
              <w:rPr>
                <w:rStyle w:val="Hyperlink"/>
                <w:rFonts w:eastAsia="Times New Roman" w:cs="Arial"/>
                <w:iCs/>
                <w:noProof/>
                <w:lang w:val="nl-NL" w:eastAsia="nl-NL"/>
              </w:rPr>
              <w:t>1.2</w:t>
            </w:r>
            <w:r w:rsidR="00000DB9">
              <w:rPr>
                <w:rFonts w:eastAsiaTheme="minorEastAsia"/>
                <w:noProof/>
                <w:lang w:val="nl-NL" w:eastAsia="nl-NL"/>
              </w:rPr>
              <w:tab/>
            </w:r>
            <w:r w:rsidR="00000DB9" w:rsidRPr="008E42C0">
              <w:rPr>
                <w:rStyle w:val="Hyperlink"/>
                <w:rFonts w:eastAsia="Times New Roman" w:cs="Arial"/>
                <w:iCs/>
                <w:noProof/>
                <w:lang w:val="nl-NL" w:eastAsia="nl-NL"/>
              </w:rPr>
              <w:t>Aanleiding voor deze aanbesteding</w:t>
            </w:r>
            <w:r w:rsidR="00000DB9">
              <w:rPr>
                <w:noProof/>
                <w:webHidden/>
              </w:rPr>
              <w:tab/>
            </w:r>
            <w:r w:rsidR="00000DB9">
              <w:rPr>
                <w:noProof/>
                <w:webHidden/>
              </w:rPr>
              <w:fldChar w:fldCharType="begin"/>
            </w:r>
            <w:r w:rsidR="00000DB9">
              <w:rPr>
                <w:noProof/>
                <w:webHidden/>
              </w:rPr>
              <w:instrText xml:space="preserve"> PAGEREF _Toc66364627 \h </w:instrText>
            </w:r>
            <w:r w:rsidR="00000DB9">
              <w:rPr>
                <w:noProof/>
                <w:webHidden/>
              </w:rPr>
            </w:r>
            <w:r w:rsidR="00000DB9">
              <w:rPr>
                <w:noProof/>
                <w:webHidden/>
              </w:rPr>
              <w:fldChar w:fldCharType="separate"/>
            </w:r>
            <w:r w:rsidR="00000DB9">
              <w:rPr>
                <w:noProof/>
                <w:webHidden/>
              </w:rPr>
              <w:t>6</w:t>
            </w:r>
            <w:r w:rsidR="00000DB9">
              <w:rPr>
                <w:noProof/>
                <w:webHidden/>
              </w:rPr>
              <w:fldChar w:fldCharType="end"/>
            </w:r>
          </w:hyperlink>
        </w:p>
        <w:p w14:paraId="642CCC89" w14:textId="7FB72439" w:rsidR="00000DB9" w:rsidRDefault="00807235">
          <w:pPr>
            <w:pStyle w:val="Inhopg2"/>
            <w:rPr>
              <w:rFonts w:eastAsiaTheme="minorEastAsia"/>
              <w:noProof/>
              <w:lang w:val="nl-NL" w:eastAsia="nl-NL"/>
            </w:rPr>
          </w:pPr>
          <w:hyperlink w:anchor="_Toc66364628" w:history="1">
            <w:r w:rsidR="00000DB9" w:rsidRPr="008E42C0">
              <w:rPr>
                <w:rStyle w:val="Hyperlink"/>
                <w:rFonts w:eastAsia="Times New Roman" w:cs="Arial"/>
                <w:iCs/>
                <w:noProof/>
                <w:lang w:val="nl-NL" w:eastAsia="nl-NL"/>
              </w:rPr>
              <w:t xml:space="preserve">1.3 </w:t>
            </w:r>
            <w:r w:rsidR="00000DB9">
              <w:rPr>
                <w:rFonts w:eastAsiaTheme="minorEastAsia"/>
                <w:noProof/>
                <w:lang w:val="nl-NL" w:eastAsia="nl-NL"/>
              </w:rPr>
              <w:tab/>
            </w:r>
            <w:r w:rsidR="00000DB9" w:rsidRPr="008E42C0">
              <w:rPr>
                <w:rStyle w:val="Hyperlink"/>
                <w:rFonts w:eastAsia="Times New Roman" w:cs="Arial"/>
                <w:iCs/>
                <w:noProof/>
                <w:lang w:val="nl-NL" w:eastAsia="nl-NL"/>
              </w:rPr>
              <w:t>Tijdspad</w:t>
            </w:r>
            <w:r w:rsidR="00000DB9">
              <w:rPr>
                <w:noProof/>
                <w:webHidden/>
              </w:rPr>
              <w:tab/>
            </w:r>
            <w:r w:rsidR="00000DB9">
              <w:rPr>
                <w:noProof/>
                <w:webHidden/>
              </w:rPr>
              <w:fldChar w:fldCharType="begin"/>
            </w:r>
            <w:r w:rsidR="00000DB9">
              <w:rPr>
                <w:noProof/>
                <w:webHidden/>
              </w:rPr>
              <w:instrText xml:space="preserve"> PAGEREF _Toc66364628 \h </w:instrText>
            </w:r>
            <w:r w:rsidR="00000DB9">
              <w:rPr>
                <w:noProof/>
                <w:webHidden/>
              </w:rPr>
            </w:r>
            <w:r w:rsidR="00000DB9">
              <w:rPr>
                <w:noProof/>
                <w:webHidden/>
              </w:rPr>
              <w:fldChar w:fldCharType="separate"/>
            </w:r>
            <w:r w:rsidR="00000DB9">
              <w:rPr>
                <w:noProof/>
                <w:webHidden/>
              </w:rPr>
              <w:t>6</w:t>
            </w:r>
            <w:r w:rsidR="00000DB9">
              <w:rPr>
                <w:noProof/>
                <w:webHidden/>
              </w:rPr>
              <w:fldChar w:fldCharType="end"/>
            </w:r>
          </w:hyperlink>
        </w:p>
        <w:p w14:paraId="25AF84BB" w14:textId="22DB896B" w:rsidR="00000DB9" w:rsidRDefault="00807235">
          <w:pPr>
            <w:pStyle w:val="Inhopg1"/>
            <w:tabs>
              <w:tab w:val="left" w:pos="440"/>
            </w:tabs>
            <w:rPr>
              <w:rFonts w:eastAsiaTheme="minorEastAsia"/>
              <w:noProof/>
              <w:lang w:val="nl-NL" w:eastAsia="nl-NL"/>
            </w:rPr>
          </w:pPr>
          <w:hyperlink w:anchor="_Toc66364629" w:history="1">
            <w:r w:rsidR="00000DB9" w:rsidRPr="008E42C0">
              <w:rPr>
                <w:rStyle w:val="Hyperlink"/>
                <w:noProof/>
              </w:rPr>
              <w:t>2.</w:t>
            </w:r>
            <w:r w:rsidR="00000DB9">
              <w:rPr>
                <w:rFonts w:eastAsiaTheme="minorEastAsia"/>
                <w:noProof/>
                <w:lang w:val="nl-NL" w:eastAsia="nl-NL"/>
              </w:rPr>
              <w:tab/>
            </w:r>
            <w:r w:rsidR="00000DB9" w:rsidRPr="008E42C0">
              <w:rPr>
                <w:rStyle w:val="Hyperlink"/>
                <w:noProof/>
              </w:rPr>
              <w:t>Opdrachtomschrijving</w:t>
            </w:r>
            <w:r w:rsidR="00000DB9">
              <w:rPr>
                <w:noProof/>
                <w:webHidden/>
              </w:rPr>
              <w:tab/>
            </w:r>
            <w:r w:rsidR="00000DB9">
              <w:rPr>
                <w:noProof/>
                <w:webHidden/>
              </w:rPr>
              <w:fldChar w:fldCharType="begin"/>
            </w:r>
            <w:r w:rsidR="00000DB9">
              <w:rPr>
                <w:noProof/>
                <w:webHidden/>
              </w:rPr>
              <w:instrText xml:space="preserve"> PAGEREF _Toc66364629 \h </w:instrText>
            </w:r>
            <w:r w:rsidR="00000DB9">
              <w:rPr>
                <w:noProof/>
                <w:webHidden/>
              </w:rPr>
            </w:r>
            <w:r w:rsidR="00000DB9">
              <w:rPr>
                <w:noProof/>
                <w:webHidden/>
              </w:rPr>
              <w:fldChar w:fldCharType="separate"/>
            </w:r>
            <w:r w:rsidR="00000DB9">
              <w:rPr>
                <w:noProof/>
                <w:webHidden/>
              </w:rPr>
              <w:t>8</w:t>
            </w:r>
            <w:r w:rsidR="00000DB9">
              <w:rPr>
                <w:noProof/>
                <w:webHidden/>
              </w:rPr>
              <w:fldChar w:fldCharType="end"/>
            </w:r>
          </w:hyperlink>
        </w:p>
        <w:p w14:paraId="5983AF0E" w14:textId="763C72F3" w:rsidR="00000DB9" w:rsidRDefault="00807235">
          <w:pPr>
            <w:pStyle w:val="Inhopg2"/>
            <w:rPr>
              <w:rFonts w:eastAsiaTheme="minorEastAsia"/>
              <w:noProof/>
              <w:lang w:val="nl-NL" w:eastAsia="nl-NL"/>
            </w:rPr>
          </w:pPr>
          <w:hyperlink w:anchor="_Toc66364630" w:history="1">
            <w:r w:rsidR="00000DB9" w:rsidRPr="008E42C0">
              <w:rPr>
                <w:rStyle w:val="Hyperlink"/>
                <w:rFonts w:eastAsia="Times New Roman" w:cs="Arial"/>
                <w:iCs/>
                <w:noProof/>
                <w:lang w:val="nl-NL" w:eastAsia="nl-NL"/>
              </w:rPr>
              <w:t>2.1</w:t>
            </w:r>
            <w:r w:rsidR="00000DB9">
              <w:rPr>
                <w:rFonts w:eastAsiaTheme="minorEastAsia"/>
                <w:noProof/>
                <w:lang w:val="nl-NL" w:eastAsia="nl-NL"/>
              </w:rPr>
              <w:tab/>
            </w:r>
            <w:r w:rsidR="00000DB9" w:rsidRPr="008E42C0">
              <w:rPr>
                <w:rStyle w:val="Hyperlink"/>
                <w:rFonts w:eastAsia="Times New Roman" w:cs="Arial"/>
                <w:iCs/>
                <w:noProof/>
                <w:lang w:val="nl-NL" w:eastAsia="nl-NL"/>
              </w:rPr>
              <w:t>Beschrijving en doel van de opdracht</w:t>
            </w:r>
            <w:r w:rsidR="00000DB9">
              <w:rPr>
                <w:noProof/>
                <w:webHidden/>
              </w:rPr>
              <w:tab/>
            </w:r>
            <w:r w:rsidR="00000DB9">
              <w:rPr>
                <w:noProof/>
                <w:webHidden/>
              </w:rPr>
              <w:fldChar w:fldCharType="begin"/>
            </w:r>
            <w:r w:rsidR="00000DB9">
              <w:rPr>
                <w:noProof/>
                <w:webHidden/>
              </w:rPr>
              <w:instrText xml:space="preserve"> PAGEREF _Toc66364630 \h </w:instrText>
            </w:r>
            <w:r w:rsidR="00000DB9">
              <w:rPr>
                <w:noProof/>
                <w:webHidden/>
              </w:rPr>
            </w:r>
            <w:r w:rsidR="00000DB9">
              <w:rPr>
                <w:noProof/>
                <w:webHidden/>
              </w:rPr>
              <w:fldChar w:fldCharType="separate"/>
            </w:r>
            <w:r w:rsidR="00000DB9">
              <w:rPr>
                <w:noProof/>
                <w:webHidden/>
              </w:rPr>
              <w:t>8</w:t>
            </w:r>
            <w:r w:rsidR="00000DB9">
              <w:rPr>
                <w:noProof/>
                <w:webHidden/>
              </w:rPr>
              <w:fldChar w:fldCharType="end"/>
            </w:r>
          </w:hyperlink>
        </w:p>
        <w:p w14:paraId="2BDFA3F9" w14:textId="0A168323" w:rsidR="00000DB9" w:rsidRDefault="00807235">
          <w:pPr>
            <w:pStyle w:val="Inhopg2"/>
            <w:rPr>
              <w:rFonts w:eastAsiaTheme="minorEastAsia"/>
              <w:noProof/>
              <w:lang w:val="nl-NL" w:eastAsia="nl-NL"/>
            </w:rPr>
          </w:pPr>
          <w:hyperlink w:anchor="_Toc66364631" w:history="1">
            <w:r w:rsidR="00000DB9" w:rsidRPr="008E42C0">
              <w:rPr>
                <w:rStyle w:val="Hyperlink"/>
                <w:rFonts w:eastAsia="Times New Roman" w:cs="Arial"/>
                <w:i/>
                <w:iCs/>
                <w:noProof/>
                <w:lang w:eastAsia="nl-NL"/>
              </w:rPr>
              <w:t>2.1.1</w:t>
            </w:r>
            <w:r w:rsidR="00000DB9">
              <w:rPr>
                <w:rFonts w:eastAsiaTheme="minorEastAsia"/>
                <w:noProof/>
                <w:lang w:val="nl-NL" w:eastAsia="nl-NL"/>
              </w:rPr>
              <w:tab/>
            </w:r>
            <w:r w:rsidR="00000DB9" w:rsidRPr="008E42C0">
              <w:rPr>
                <w:rStyle w:val="Hyperlink"/>
                <w:rFonts w:eastAsia="Times New Roman" w:cs="Arial"/>
                <w:i/>
                <w:iCs/>
                <w:noProof/>
                <w:lang w:eastAsia="nl-NL"/>
              </w:rPr>
              <w:t>Context of the project</w:t>
            </w:r>
            <w:r w:rsidR="00000DB9">
              <w:rPr>
                <w:noProof/>
                <w:webHidden/>
              </w:rPr>
              <w:tab/>
            </w:r>
            <w:r w:rsidR="00000DB9">
              <w:rPr>
                <w:noProof/>
                <w:webHidden/>
              </w:rPr>
              <w:fldChar w:fldCharType="begin"/>
            </w:r>
            <w:r w:rsidR="00000DB9">
              <w:rPr>
                <w:noProof/>
                <w:webHidden/>
              </w:rPr>
              <w:instrText xml:space="preserve"> PAGEREF _Toc66364631 \h </w:instrText>
            </w:r>
            <w:r w:rsidR="00000DB9">
              <w:rPr>
                <w:noProof/>
                <w:webHidden/>
              </w:rPr>
            </w:r>
            <w:r w:rsidR="00000DB9">
              <w:rPr>
                <w:noProof/>
                <w:webHidden/>
              </w:rPr>
              <w:fldChar w:fldCharType="separate"/>
            </w:r>
            <w:r w:rsidR="00000DB9">
              <w:rPr>
                <w:noProof/>
                <w:webHidden/>
              </w:rPr>
              <w:t>8</w:t>
            </w:r>
            <w:r w:rsidR="00000DB9">
              <w:rPr>
                <w:noProof/>
                <w:webHidden/>
              </w:rPr>
              <w:fldChar w:fldCharType="end"/>
            </w:r>
          </w:hyperlink>
        </w:p>
        <w:p w14:paraId="3DA252E9" w14:textId="4103265E" w:rsidR="00000DB9" w:rsidRDefault="00807235">
          <w:pPr>
            <w:pStyle w:val="Inhopg2"/>
            <w:rPr>
              <w:rFonts w:eastAsiaTheme="minorEastAsia"/>
              <w:noProof/>
              <w:lang w:val="nl-NL" w:eastAsia="nl-NL"/>
            </w:rPr>
          </w:pPr>
          <w:hyperlink w:anchor="_Toc66364632" w:history="1">
            <w:r w:rsidR="00000DB9" w:rsidRPr="008E42C0">
              <w:rPr>
                <w:rStyle w:val="Hyperlink"/>
                <w:rFonts w:eastAsia="Times New Roman" w:cs="Arial"/>
                <w:i/>
                <w:iCs/>
                <w:noProof/>
                <w:lang w:eastAsia="nl-NL"/>
              </w:rPr>
              <w:t>2.1.2</w:t>
            </w:r>
            <w:r w:rsidR="00000DB9">
              <w:rPr>
                <w:rFonts w:eastAsiaTheme="minorEastAsia"/>
                <w:noProof/>
                <w:lang w:val="nl-NL" w:eastAsia="nl-NL"/>
              </w:rPr>
              <w:tab/>
            </w:r>
            <w:r w:rsidR="00000DB9" w:rsidRPr="008E42C0">
              <w:rPr>
                <w:rStyle w:val="Hyperlink"/>
                <w:rFonts w:eastAsia="Times New Roman" w:cs="Arial"/>
                <w:i/>
                <w:iCs/>
                <w:noProof/>
                <w:lang w:eastAsia="nl-NL"/>
              </w:rPr>
              <w:t>Focus area of this assignment in Quang Nam Province, Vietnam</w:t>
            </w:r>
            <w:r w:rsidR="00000DB9">
              <w:rPr>
                <w:noProof/>
                <w:webHidden/>
              </w:rPr>
              <w:tab/>
            </w:r>
            <w:r w:rsidR="00000DB9">
              <w:rPr>
                <w:noProof/>
                <w:webHidden/>
              </w:rPr>
              <w:fldChar w:fldCharType="begin"/>
            </w:r>
            <w:r w:rsidR="00000DB9">
              <w:rPr>
                <w:noProof/>
                <w:webHidden/>
              </w:rPr>
              <w:instrText xml:space="preserve"> PAGEREF _Toc66364632 \h </w:instrText>
            </w:r>
            <w:r w:rsidR="00000DB9">
              <w:rPr>
                <w:noProof/>
                <w:webHidden/>
              </w:rPr>
            </w:r>
            <w:r w:rsidR="00000DB9">
              <w:rPr>
                <w:noProof/>
                <w:webHidden/>
              </w:rPr>
              <w:fldChar w:fldCharType="separate"/>
            </w:r>
            <w:r w:rsidR="00000DB9">
              <w:rPr>
                <w:noProof/>
                <w:webHidden/>
              </w:rPr>
              <w:t>10</w:t>
            </w:r>
            <w:r w:rsidR="00000DB9">
              <w:rPr>
                <w:noProof/>
                <w:webHidden/>
              </w:rPr>
              <w:fldChar w:fldCharType="end"/>
            </w:r>
          </w:hyperlink>
        </w:p>
        <w:p w14:paraId="17538B1D" w14:textId="2F85AF64" w:rsidR="00000DB9" w:rsidRDefault="00807235">
          <w:pPr>
            <w:pStyle w:val="Inhopg2"/>
            <w:rPr>
              <w:rFonts w:eastAsiaTheme="minorEastAsia"/>
              <w:noProof/>
              <w:lang w:val="nl-NL" w:eastAsia="nl-NL"/>
            </w:rPr>
          </w:pPr>
          <w:hyperlink w:anchor="_Toc66364633" w:history="1">
            <w:r w:rsidR="00000DB9" w:rsidRPr="008E42C0">
              <w:rPr>
                <w:rStyle w:val="Hyperlink"/>
                <w:rFonts w:eastAsia="Times New Roman" w:cs="Arial"/>
                <w:i/>
                <w:iCs/>
                <w:noProof/>
                <w:lang w:eastAsia="nl-NL"/>
              </w:rPr>
              <w:t>2.1.3</w:t>
            </w:r>
            <w:r w:rsidR="00000DB9">
              <w:rPr>
                <w:rFonts w:eastAsiaTheme="minorEastAsia"/>
                <w:noProof/>
                <w:lang w:val="nl-NL" w:eastAsia="nl-NL"/>
              </w:rPr>
              <w:tab/>
            </w:r>
            <w:r w:rsidR="00000DB9" w:rsidRPr="008E42C0">
              <w:rPr>
                <w:rStyle w:val="Hyperlink"/>
                <w:rFonts w:eastAsia="Times New Roman" w:cs="Arial"/>
                <w:i/>
                <w:iCs/>
                <w:noProof/>
                <w:lang w:eastAsia="nl-NL"/>
              </w:rPr>
              <w:t>Cohesion phase 1 and phase 2</w:t>
            </w:r>
            <w:r w:rsidR="00000DB9">
              <w:rPr>
                <w:noProof/>
                <w:webHidden/>
              </w:rPr>
              <w:tab/>
            </w:r>
            <w:r w:rsidR="00000DB9">
              <w:rPr>
                <w:noProof/>
                <w:webHidden/>
              </w:rPr>
              <w:fldChar w:fldCharType="begin"/>
            </w:r>
            <w:r w:rsidR="00000DB9">
              <w:rPr>
                <w:noProof/>
                <w:webHidden/>
              </w:rPr>
              <w:instrText xml:space="preserve"> PAGEREF _Toc66364633 \h </w:instrText>
            </w:r>
            <w:r w:rsidR="00000DB9">
              <w:rPr>
                <w:noProof/>
                <w:webHidden/>
              </w:rPr>
            </w:r>
            <w:r w:rsidR="00000DB9">
              <w:rPr>
                <w:noProof/>
                <w:webHidden/>
              </w:rPr>
              <w:fldChar w:fldCharType="separate"/>
            </w:r>
            <w:r w:rsidR="00000DB9">
              <w:rPr>
                <w:noProof/>
                <w:webHidden/>
              </w:rPr>
              <w:t>12</w:t>
            </w:r>
            <w:r w:rsidR="00000DB9">
              <w:rPr>
                <w:noProof/>
                <w:webHidden/>
              </w:rPr>
              <w:fldChar w:fldCharType="end"/>
            </w:r>
          </w:hyperlink>
        </w:p>
        <w:p w14:paraId="7B0CA289" w14:textId="30E4151B" w:rsidR="00000DB9" w:rsidRDefault="00807235">
          <w:pPr>
            <w:pStyle w:val="Inhopg2"/>
            <w:rPr>
              <w:rFonts w:eastAsiaTheme="minorEastAsia"/>
              <w:noProof/>
              <w:lang w:val="nl-NL" w:eastAsia="nl-NL"/>
            </w:rPr>
          </w:pPr>
          <w:hyperlink w:anchor="_Toc66364634" w:history="1">
            <w:r w:rsidR="00000DB9" w:rsidRPr="008E42C0">
              <w:rPr>
                <w:rStyle w:val="Hyperlink"/>
                <w:rFonts w:eastAsia="Times New Roman" w:cs="Arial"/>
                <w:i/>
                <w:iCs/>
                <w:noProof/>
                <w:lang w:eastAsia="nl-NL"/>
              </w:rPr>
              <w:t>2.1.4</w:t>
            </w:r>
            <w:r w:rsidR="00000DB9">
              <w:rPr>
                <w:rFonts w:eastAsiaTheme="minorEastAsia"/>
                <w:noProof/>
                <w:lang w:val="nl-NL" w:eastAsia="nl-NL"/>
              </w:rPr>
              <w:tab/>
            </w:r>
            <w:r w:rsidR="00000DB9" w:rsidRPr="008E42C0">
              <w:rPr>
                <w:rStyle w:val="Hyperlink"/>
                <w:rFonts w:eastAsia="Times New Roman" w:cs="Arial"/>
                <w:i/>
                <w:iCs/>
                <w:noProof/>
                <w:lang w:eastAsia="nl-NL"/>
              </w:rPr>
              <w:t>Cooperation with PPMU consultant on component I and II</w:t>
            </w:r>
            <w:r w:rsidR="00000DB9">
              <w:rPr>
                <w:noProof/>
                <w:webHidden/>
              </w:rPr>
              <w:tab/>
            </w:r>
            <w:r w:rsidR="00000DB9">
              <w:rPr>
                <w:noProof/>
                <w:webHidden/>
              </w:rPr>
              <w:fldChar w:fldCharType="begin"/>
            </w:r>
            <w:r w:rsidR="00000DB9">
              <w:rPr>
                <w:noProof/>
                <w:webHidden/>
              </w:rPr>
              <w:instrText xml:space="preserve"> PAGEREF _Toc66364634 \h </w:instrText>
            </w:r>
            <w:r w:rsidR="00000DB9">
              <w:rPr>
                <w:noProof/>
                <w:webHidden/>
              </w:rPr>
            </w:r>
            <w:r w:rsidR="00000DB9">
              <w:rPr>
                <w:noProof/>
                <w:webHidden/>
              </w:rPr>
              <w:fldChar w:fldCharType="separate"/>
            </w:r>
            <w:r w:rsidR="00000DB9">
              <w:rPr>
                <w:noProof/>
                <w:webHidden/>
              </w:rPr>
              <w:t>14</w:t>
            </w:r>
            <w:r w:rsidR="00000DB9">
              <w:rPr>
                <w:noProof/>
                <w:webHidden/>
              </w:rPr>
              <w:fldChar w:fldCharType="end"/>
            </w:r>
          </w:hyperlink>
        </w:p>
        <w:p w14:paraId="2EC45B28" w14:textId="1E56980D" w:rsidR="00000DB9" w:rsidRDefault="00807235">
          <w:pPr>
            <w:pStyle w:val="Inhopg2"/>
            <w:rPr>
              <w:rFonts w:eastAsiaTheme="minorEastAsia"/>
              <w:noProof/>
              <w:lang w:val="nl-NL" w:eastAsia="nl-NL"/>
            </w:rPr>
          </w:pPr>
          <w:hyperlink w:anchor="_Toc66364635" w:history="1">
            <w:r w:rsidR="00000DB9" w:rsidRPr="008E42C0">
              <w:rPr>
                <w:rStyle w:val="Hyperlink"/>
                <w:rFonts w:eastAsia="Times New Roman" w:cs="Arial"/>
                <w:i/>
                <w:iCs/>
                <w:noProof/>
                <w:lang w:eastAsia="nl-NL"/>
              </w:rPr>
              <w:t>2.1.5</w:t>
            </w:r>
            <w:r w:rsidR="00000DB9">
              <w:rPr>
                <w:rFonts w:eastAsiaTheme="minorEastAsia"/>
                <w:noProof/>
                <w:lang w:val="nl-NL" w:eastAsia="nl-NL"/>
              </w:rPr>
              <w:tab/>
            </w:r>
            <w:r w:rsidR="00000DB9" w:rsidRPr="008E42C0">
              <w:rPr>
                <w:rStyle w:val="Hyperlink"/>
                <w:rFonts w:eastAsia="Times New Roman" w:cs="Arial"/>
                <w:i/>
                <w:iCs/>
                <w:noProof/>
                <w:lang w:eastAsia="nl-NL"/>
              </w:rPr>
              <w:t>Key counterpart organizations and their roles and responsibilities</w:t>
            </w:r>
            <w:r w:rsidR="00000DB9">
              <w:rPr>
                <w:noProof/>
                <w:webHidden/>
              </w:rPr>
              <w:tab/>
            </w:r>
            <w:r w:rsidR="00000DB9">
              <w:rPr>
                <w:noProof/>
                <w:webHidden/>
              </w:rPr>
              <w:fldChar w:fldCharType="begin"/>
            </w:r>
            <w:r w:rsidR="00000DB9">
              <w:rPr>
                <w:noProof/>
                <w:webHidden/>
              </w:rPr>
              <w:instrText xml:space="preserve"> PAGEREF _Toc66364635 \h </w:instrText>
            </w:r>
            <w:r w:rsidR="00000DB9">
              <w:rPr>
                <w:noProof/>
                <w:webHidden/>
              </w:rPr>
            </w:r>
            <w:r w:rsidR="00000DB9">
              <w:rPr>
                <w:noProof/>
                <w:webHidden/>
              </w:rPr>
              <w:fldChar w:fldCharType="separate"/>
            </w:r>
            <w:r w:rsidR="00000DB9">
              <w:rPr>
                <w:noProof/>
                <w:webHidden/>
              </w:rPr>
              <w:t>15</w:t>
            </w:r>
            <w:r w:rsidR="00000DB9">
              <w:rPr>
                <w:noProof/>
                <w:webHidden/>
              </w:rPr>
              <w:fldChar w:fldCharType="end"/>
            </w:r>
          </w:hyperlink>
        </w:p>
        <w:p w14:paraId="3DE9CAE6" w14:textId="0A30B2A1" w:rsidR="00000DB9" w:rsidRDefault="00807235">
          <w:pPr>
            <w:pStyle w:val="Inhopg2"/>
            <w:rPr>
              <w:rFonts w:eastAsiaTheme="minorEastAsia"/>
              <w:noProof/>
              <w:lang w:val="nl-NL" w:eastAsia="nl-NL"/>
            </w:rPr>
          </w:pPr>
          <w:hyperlink w:anchor="_Toc66364636" w:history="1">
            <w:r w:rsidR="00000DB9" w:rsidRPr="008E42C0">
              <w:rPr>
                <w:rStyle w:val="Hyperlink"/>
                <w:rFonts w:eastAsia="Times New Roman" w:cs="Arial"/>
                <w:iCs/>
                <w:noProof/>
                <w:lang w:val="nl-NL" w:eastAsia="nl-NL"/>
              </w:rPr>
              <w:t>2.2</w:t>
            </w:r>
            <w:r w:rsidR="00000DB9">
              <w:rPr>
                <w:rFonts w:eastAsiaTheme="minorEastAsia"/>
                <w:noProof/>
                <w:lang w:val="nl-NL" w:eastAsia="nl-NL"/>
              </w:rPr>
              <w:tab/>
            </w:r>
            <w:r w:rsidR="00000DB9" w:rsidRPr="008E42C0">
              <w:rPr>
                <w:rStyle w:val="Hyperlink"/>
                <w:rFonts w:eastAsia="Times New Roman" w:cs="Arial"/>
                <w:iCs/>
                <w:noProof/>
                <w:lang w:val="nl-NL" w:eastAsia="nl-NL"/>
              </w:rPr>
              <w:t>Activiteiten en op te leveren resultaten binnen deze opdracht</w:t>
            </w:r>
            <w:r w:rsidR="00000DB9">
              <w:rPr>
                <w:noProof/>
                <w:webHidden/>
              </w:rPr>
              <w:tab/>
            </w:r>
            <w:r w:rsidR="00000DB9">
              <w:rPr>
                <w:noProof/>
                <w:webHidden/>
              </w:rPr>
              <w:fldChar w:fldCharType="begin"/>
            </w:r>
            <w:r w:rsidR="00000DB9">
              <w:rPr>
                <w:noProof/>
                <w:webHidden/>
              </w:rPr>
              <w:instrText xml:space="preserve"> PAGEREF _Toc66364636 \h </w:instrText>
            </w:r>
            <w:r w:rsidR="00000DB9">
              <w:rPr>
                <w:noProof/>
                <w:webHidden/>
              </w:rPr>
            </w:r>
            <w:r w:rsidR="00000DB9">
              <w:rPr>
                <w:noProof/>
                <w:webHidden/>
              </w:rPr>
              <w:fldChar w:fldCharType="separate"/>
            </w:r>
            <w:r w:rsidR="00000DB9">
              <w:rPr>
                <w:noProof/>
                <w:webHidden/>
              </w:rPr>
              <w:t>16</w:t>
            </w:r>
            <w:r w:rsidR="00000DB9">
              <w:rPr>
                <w:noProof/>
                <w:webHidden/>
              </w:rPr>
              <w:fldChar w:fldCharType="end"/>
            </w:r>
          </w:hyperlink>
        </w:p>
        <w:p w14:paraId="4D19AA54" w14:textId="79DF62B1" w:rsidR="00000DB9" w:rsidRDefault="00807235">
          <w:pPr>
            <w:pStyle w:val="Inhopg2"/>
            <w:rPr>
              <w:rFonts w:eastAsiaTheme="minorEastAsia"/>
              <w:noProof/>
              <w:lang w:val="nl-NL" w:eastAsia="nl-NL"/>
            </w:rPr>
          </w:pPr>
          <w:hyperlink w:anchor="_Toc66364637" w:history="1">
            <w:r w:rsidR="00000DB9" w:rsidRPr="008E42C0">
              <w:rPr>
                <w:rStyle w:val="Hyperlink"/>
                <w:rFonts w:eastAsia="Times New Roman" w:cs="Arial"/>
                <w:i/>
                <w:iCs/>
                <w:noProof/>
                <w:lang w:eastAsia="nl-NL"/>
              </w:rPr>
              <w:t>2.2.1</w:t>
            </w:r>
            <w:r w:rsidR="00000DB9">
              <w:rPr>
                <w:rFonts w:eastAsiaTheme="minorEastAsia"/>
                <w:noProof/>
                <w:lang w:val="nl-NL" w:eastAsia="nl-NL"/>
              </w:rPr>
              <w:tab/>
            </w:r>
            <w:r w:rsidR="00000DB9" w:rsidRPr="008E42C0">
              <w:rPr>
                <w:rStyle w:val="Hyperlink"/>
                <w:rFonts w:eastAsia="Times New Roman" w:cs="Arial"/>
                <w:i/>
                <w:iCs/>
                <w:noProof/>
                <w:lang w:eastAsia="nl-NL"/>
              </w:rPr>
              <w:t>Key principles and components of this assignment</w:t>
            </w:r>
            <w:r w:rsidR="00000DB9">
              <w:rPr>
                <w:noProof/>
                <w:webHidden/>
              </w:rPr>
              <w:tab/>
            </w:r>
            <w:r w:rsidR="00000DB9">
              <w:rPr>
                <w:noProof/>
                <w:webHidden/>
              </w:rPr>
              <w:fldChar w:fldCharType="begin"/>
            </w:r>
            <w:r w:rsidR="00000DB9">
              <w:rPr>
                <w:noProof/>
                <w:webHidden/>
              </w:rPr>
              <w:instrText xml:space="preserve"> PAGEREF _Toc66364637 \h </w:instrText>
            </w:r>
            <w:r w:rsidR="00000DB9">
              <w:rPr>
                <w:noProof/>
                <w:webHidden/>
              </w:rPr>
            </w:r>
            <w:r w:rsidR="00000DB9">
              <w:rPr>
                <w:noProof/>
                <w:webHidden/>
              </w:rPr>
              <w:fldChar w:fldCharType="separate"/>
            </w:r>
            <w:r w:rsidR="00000DB9">
              <w:rPr>
                <w:noProof/>
                <w:webHidden/>
              </w:rPr>
              <w:t>16</w:t>
            </w:r>
            <w:r w:rsidR="00000DB9">
              <w:rPr>
                <w:noProof/>
                <w:webHidden/>
              </w:rPr>
              <w:fldChar w:fldCharType="end"/>
            </w:r>
          </w:hyperlink>
        </w:p>
        <w:p w14:paraId="6CA82B02" w14:textId="3EA9659A" w:rsidR="00000DB9" w:rsidRDefault="00807235">
          <w:pPr>
            <w:pStyle w:val="Inhopg2"/>
            <w:rPr>
              <w:rFonts w:eastAsiaTheme="minorEastAsia"/>
              <w:noProof/>
              <w:lang w:val="nl-NL" w:eastAsia="nl-NL"/>
            </w:rPr>
          </w:pPr>
          <w:hyperlink w:anchor="_Toc66364638" w:history="1">
            <w:r w:rsidR="00000DB9" w:rsidRPr="008E42C0">
              <w:rPr>
                <w:rStyle w:val="Hyperlink"/>
                <w:rFonts w:eastAsia="Times New Roman" w:cs="Arial"/>
                <w:i/>
                <w:iCs/>
                <w:noProof/>
                <w:lang w:eastAsia="nl-NL"/>
              </w:rPr>
              <w:t>2.2.2</w:t>
            </w:r>
            <w:r w:rsidR="00000DB9">
              <w:rPr>
                <w:rFonts w:eastAsiaTheme="minorEastAsia"/>
                <w:noProof/>
                <w:lang w:val="nl-NL" w:eastAsia="nl-NL"/>
              </w:rPr>
              <w:tab/>
            </w:r>
            <w:r w:rsidR="00000DB9" w:rsidRPr="008E42C0">
              <w:rPr>
                <w:rStyle w:val="Hyperlink"/>
                <w:rFonts w:eastAsia="Times New Roman" w:cs="Arial"/>
                <w:i/>
                <w:iCs/>
                <w:noProof/>
                <w:lang w:eastAsia="nl-NL"/>
              </w:rPr>
              <w:t>Overview deliverables Component I and II</w:t>
            </w:r>
            <w:r w:rsidR="00000DB9">
              <w:rPr>
                <w:noProof/>
                <w:webHidden/>
              </w:rPr>
              <w:tab/>
            </w:r>
            <w:r w:rsidR="00000DB9">
              <w:rPr>
                <w:noProof/>
                <w:webHidden/>
              </w:rPr>
              <w:fldChar w:fldCharType="begin"/>
            </w:r>
            <w:r w:rsidR="00000DB9">
              <w:rPr>
                <w:noProof/>
                <w:webHidden/>
              </w:rPr>
              <w:instrText xml:space="preserve"> PAGEREF _Toc66364638 \h </w:instrText>
            </w:r>
            <w:r w:rsidR="00000DB9">
              <w:rPr>
                <w:noProof/>
                <w:webHidden/>
              </w:rPr>
            </w:r>
            <w:r w:rsidR="00000DB9">
              <w:rPr>
                <w:noProof/>
                <w:webHidden/>
              </w:rPr>
              <w:fldChar w:fldCharType="separate"/>
            </w:r>
            <w:r w:rsidR="00000DB9">
              <w:rPr>
                <w:noProof/>
                <w:webHidden/>
              </w:rPr>
              <w:t>17</w:t>
            </w:r>
            <w:r w:rsidR="00000DB9">
              <w:rPr>
                <w:noProof/>
                <w:webHidden/>
              </w:rPr>
              <w:fldChar w:fldCharType="end"/>
            </w:r>
          </w:hyperlink>
        </w:p>
        <w:p w14:paraId="0A86EB68" w14:textId="168266E1" w:rsidR="00000DB9" w:rsidRDefault="00807235">
          <w:pPr>
            <w:pStyle w:val="Inhopg2"/>
            <w:rPr>
              <w:rFonts w:eastAsiaTheme="minorEastAsia"/>
              <w:noProof/>
              <w:lang w:val="nl-NL" w:eastAsia="nl-NL"/>
            </w:rPr>
          </w:pPr>
          <w:hyperlink w:anchor="_Toc66364639" w:history="1">
            <w:r w:rsidR="00000DB9" w:rsidRPr="008E42C0">
              <w:rPr>
                <w:rStyle w:val="Hyperlink"/>
                <w:rFonts w:eastAsia="Times New Roman" w:cs="Arial"/>
                <w:i/>
                <w:iCs/>
                <w:noProof/>
                <w:lang w:eastAsia="nl-NL"/>
              </w:rPr>
              <w:t>2.2.3</w:t>
            </w:r>
            <w:r w:rsidR="00000DB9">
              <w:rPr>
                <w:rFonts w:eastAsiaTheme="minorEastAsia"/>
                <w:noProof/>
                <w:lang w:val="nl-NL" w:eastAsia="nl-NL"/>
              </w:rPr>
              <w:tab/>
            </w:r>
            <w:r w:rsidR="00000DB9" w:rsidRPr="008E42C0">
              <w:rPr>
                <w:rStyle w:val="Hyperlink"/>
                <w:rFonts w:eastAsia="Times New Roman" w:cs="Arial"/>
                <w:i/>
                <w:iCs/>
                <w:noProof/>
                <w:lang w:eastAsia="nl-NL"/>
              </w:rPr>
              <w:t>Deliverables Component I: Strategic Framework</w:t>
            </w:r>
            <w:r w:rsidR="00000DB9">
              <w:rPr>
                <w:noProof/>
                <w:webHidden/>
              </w:rPr>
              <w:tab/>
            </w:r>
            <w:r w:rsidR="00000DB9">
              <w:rPr>
                <w:noProof/>
                <w:webHidden/>
              </w:rPr>
              <w:fldChar w:fldCharType="begin"/>
            </w:r>
            <w:r w:rsidR="00000DB9">
              <w:rPr>
                <w:noProof/>
                <w:webHidden/>
              </w:rPr>
              <w:instrText xml:space="preserve"> PAGEREF _Toc66364639 \h </w:instrText>
            </w:r>
            <w:r w:rsidR="00000DB9">
              <w:rPr>
                <w:noProof/>
                <w:webHidden/>
              </w:rPr>
            </w:r>
            <w:r w:rsidR="00000DB9">
              <w:rPr>
                <w:noProof/>
                <w:webHidden/>
              </w:rPr>
              <w:fldChar w:fldCharType="separate"/>
            </w:r>
            <w:r w:rsidR="00000DB9">
              <w:rPr>
                <w:noProof/>
                <w:webHidden/>
              </w:rPr>
              <w:t>19</w:t>
            </w:r>
            <w:r w:rsidR="00000DB9">
              <w:rPr>
                <w:noProof/>
                <w:webHidden/>
              </w:rPr>
              <w:fldChar w:fldCharType="end"/>
            </w:r>
          </w:hyperlink>
        </w:p>
        <w:p w14:paraId="7501BC09" w14:textId="2D346672" w:rsidR="00000DB9" w:rsidRDefault="00807235">
          <w:pPr>
            <w:pStyle w:val="Inhopg2"/>
            <w:rPr>
              <w:rFonts w:eastAsiaTheme="minorEastAsia"/>
              <w:noProof/>
              <w:lang w:val="nl-NL" w:eastAsia="nl-NL"/>
            </w:rPr>
          </w:pPr>
          <w:hyperlink w:anchor="_Toc66364640" w:history="1">
            <w:r w:rsidR="00000DB9" w:rsidRPr="008E42C0">
              <w:rPr>
                <w:rStyle w:val="Hyperlink"/>
                <w:rFonts w:eastAsia="Times New Roman" w:cs="Arial"/>
                <w:i/>
                <w:iCs/>
                <w:noProof/>
                <w:lang w:eastAsia="nl-NL"/>
              </w:rPr>
              <w:t>2.2.4</w:t>
            </w:r>
            <w:r w:rsidR="00000DB9">
              <w:rPr>
                <w:rFonts w:eastAsiaTheme="minorEastAsia"/>
                <w:noProof/>
                <w:lang w:val="nl-NL" w:eastAsia="nl-NL"/>
              </w:rPr>
              <w:tab/>
            </w:r>
            <w:r w:rsidR="00000DB9" w:rsidRPr="008E42C0">
              <w:rPr>
                <w:rStyle w:val="Hyperlink"/>
                <w:rFonts w:eastAsia="Times New Roman" w:cs="Arial"/>
                <w:i/>
                <w:iCs/>
                <w:noProof/>
                <w:lang w:eastAsia="nl-NL"/>
              </w:rPr>
              <w:t>Deliverables Component II: Basic Design Truong Giang River</w:t>
            </w:r>
            <w:r w:rsidR="00000DB9">
              <w:rPr>
                <w:noProof/>
                <w:webHidden/>
              </w:rPr>
              <w:tab/>
            </w:r>
            <w:r w:rsidR="00000DB9">
              <w:rPr>
                <w:noProof/>
                <w:webHidden/>
              </w:rPr>
              <w:fldChar w:fldCharType="begin"/>
            </w:r>
            <w:r w:rsidR="00000DB9">
              <w:rPr>
                <w:noProof/>
                <w:webHidden/>
              </w:rPr>
              <w:instrText xml:space="preserve"> PAGEREF _Toc66364640 \h </w:instrText>
            </w:r>
            <w:r w:rsidR="00000DB9">
              <w:rPr>
                <w:noProof/>
                <w:webHidden/>
              </w:rPr>
            </w:r>
            <w:r w:rsidR="00000DB9">
              <w:rPr>
                <w:noProof/>
                <w:webHidden/>
              </w:rPr>
              <w:fldChar w:fldCharType="separate"/>
            </w:r>
            <w:r w:rsidR="00000DB9">
              <w:rPr>
                <w:noProof/>
                <w:webHidden/>
              </w:rPr>
              <w:t>24</w:t>
            </w:r>
            <w:r w:rsidR="00000DB9">
              <w:rPr>
                <w:noProof/>
                <w:webHidden/>
              </w:rPr>
              <w:fldChar w:fldCharType="end"/>
            </w:r>
          </w:hyperlink>
        </w:p>
        <w:p w14:paraId="5E979B81" w14:textId="2553E681" w:rsidR="00000DB9" w:rsidRDefault="00807235">
          <w:pPr>
            <w:pStyle w:val="Inhopg2"/>
            <w:rPr>
              <w:rFonts w:eastAsiaTheme="minorEastAsia"/>
              <w:noProof/>
              <w:lang w:val="nl-NL" w:eastAsia="nl-NL"/>
            </w:rPr>
          </w:pPr>
          <w:hyperlink w:anchor="_Toc66364641" w:history="1">
            <w:r w:rsidR="00000DB9" w:rsidRPr="008E42C0">
              <w:rPr>
                <w:rStyle w:val="Hyperlink"/>
                <w:rFonts w:eastAsia="Times New Roman" w:cs="Arial"/>
                <w:i/>
                <w:iCs/>
                <w:noProof/>
                <w:lang w:eastAsia="nl-NL"/>
              </w:rPr>
              <w:t>2.2.5</w:t>
            </w:r>
            <w:r w:rsidR="00000DB9">
              <w:rPr>
                <w:rFonts w:eastAsiaTheme="minorEastAsia"/>
                <w:noProof/>
                <w:lang w:val="nl-NL" w:eastAsia="nl-NL"/>
              </w:rPr>
              <w:tab/>
            </w:r>
            <w:r w:rsidR="00000DB9" w:rsidRPr="008E42C0">
              <w:rPr>
                <w:rStyle w:val="Hyperlink"/>
                <w:rFonts w:eastAsia="Times New Roman" w:cs="Arial"/>
                <w:i/>
                <w:iCs/>
                <w:noProof/>
                <w:lang w:eastAsia="nl-NL"/>
              </w:rPr>
              <w:t>Deliverables as part of the entire assignment</w:t>
            </w:r>
            <w:r w:rsidR="00000DB9">
              <w:rPr>
                <w:noProof/>
                <w:webHidden/>
              </w:rPr>
              <w:tab/>
            </w:r>
            <w:r w:rsidR="00000DB9">
              <w:rPr>
                <w:noProof/>
                <w:webHidden/>
              </w:rPr>
              <w:fldChar w:fldCharType="begin"/>
            </w:r>
            <w:r w:rsidR="00000DB9">
              <w:rPr>
                <w:noProof/>
                <w:webHidden/>
              </w:rPr>
              <w:instrText xml:space="preserve"> PAGEREF _Toc66364641 \h </w:instrText>
            </w:r>
            <w:r w:rsidR="00000DB9">
              <w:rPr>
                <w:noProof/>
                <w:webHidden/>
              </w:rPr>
            </w:r>
            <w:r w:rsidR="00000DB9">
              <w:rPr>
                <w:noProof/>
                <w:webHidden/>
              </w:rPr>
              <w:fldChar w:fldCharType="separate"/>
            </w:r>
            <w:r w:rsidR="00000DB9">
              <w:rPr>
                <w:noProof/>
                <w:webHidden/>
              </w:rPr>
              <w:t>25</w:t>
            </w:r>
            <w:r w:rsidR="00000DB9">
              <w:rPr>
                <w:noProof/>
                <w:webHidden/>
              </w:rPr>
              <w:fldChar w:fldCharType="end"/>
            </w:r>
          </w:hyperlink>
        </w:p>
        <w:p w14:paraId="793595FA" w14:textId="025D2E5E" w:rsidR="00000DB9" w:rsidRDefault="00807235">
          <w:pPr>
            <w:pStyle w:val="Inhopg2"/>
            <w:rPr>
              <w:rFonts w:eastAsiaTheme="minorEastAsia"/>
              <w:noProof/>
              <w:lang w:val="nl-NL" w:eastAsia="nl-NL"/>
            </w:rPr>
          </w:pPr>
          <w:hyperlink w:anchor="_Toc66364642" w:history="1">
            <w:r w:rsidR="00000DB9" w:rsidRPr="008E42C0">
              <w:rPr>
                <w:rStyle w:val="Hyperlink"/>
                <w:rFonts w:eastAsia="Times New Roman" w:cs="Arial"/>
                <w:i/>
                <w:iCs/>
                <w:noProof/>
                <w:lang w:val="nl-NL" w:eastAsia="nl-NL"/>
              </w:rPr>
              <w:t>2.2.6</w:t>
            </w:r>
            <w:r w:rsidR="00000DB9">
              <w:rPr>
                <w:rFonts w:eastAsiaTheme="minorEastAsia"/>
                <w:noProof/>
                <w:lang w:val="nl-NL" w:eastAsia="nl-NL"/>
              </w:rPr>
              <w:tab/>
            </w:r>
            <w:r w:rsidR="00000DB9" w:rsidRPr="008E42C0">
              <w:rPr>
                <w:rStyle w:val="Hyperlink"/>
                <w:rFonts w:eastAsia="Times New Roman" w:cs="Arial"/>
                <w:i/>
                <w:iCs/>
                <w:noProof/>
                <w:lang w:val="nl-NL" w:eastAsia="nl-NL"/>
              </w:rPr>
              <w:t>Planning of the deliverables</w:t>
            </w:r>
            <w:r w:rsidR="00000DB9">
              <w:rPr>
                <w:noProof/>
                <w:webHidden/>
              </w:rPr>
              <w:tab/>
            </w:r>
            <w:r w:rsidR="00000DB9">
              <w:rPr>
                <w:noProof/>
                <w:webHidden/>
              </w:rPr>
              <w:fldChar w:fldCharType="begin"/>
            </w:r>
            <w:r w:rsidR="00000DB9">
              <w:rPr>
                <w:noProof/>
                <w:webHidden/>
              </w:rPr>
              <w:instrText xml:space="preserve"> PAGEREF _Toc66364642 \h </w:instrText>
            </w:r>
            <w:r w:rsidR="00000DB9">
              <w:rPr>
                <w:noProof/>
                <w:webHidden/>
              </w:rPr>
            </w:r>
            <w:r w:rsidR="00000DB9">
              <w:rPr>
                <w:noProof/>
                <w:webHidden/>
              </w:rPr>
              <w:fldChar w:fldCharType="separate"/>
            </w:r>
            <w:r w:rsidR="00000DB9">
              <w:rPr>
                <w:noProof/>
                <w:webHidden/>
              </w:rPr>
              <w:t>26</w:t>
            </w:r>
            <w:r w:rsidR="00000DB9">
              <w:rPr>
                <w:noProof/>
                <w:webHidden/>
              </w:rPr>
              <w:fldChar w:fldCharType="end"/>
            </w:r>
          </w:hyperlink>
        </w:p>
        <w:p w14:paraId="17C78A2A" w14:textId="2A0136FC" w:rsidR="00000DB9" w:rsidRDefault="00807235">
          <w:pPr>
            <w:pStyle w:val="Inhopg2"/>
            <w:rPr>
              <w:rFonts w:eastAsiaTheme="minorEastAsia"/>
              <w:noProof/>
              <w:lang w:val="nl-NL" w:eastAsia="nl-NL"/>
            </w:rPr>
          </w:pPr>
          <w:hyperlink w:anchor="_Toc66364643" w:history="1">
            <w:r w:rsidR="00000DB9" w:rsidRPr="008E42C0">
              <w:rPr>
                <w:rStyle w:val="Hyperlink"/>
                <w:rFonts w:eastAsia="Times New Roman" w:cs="Arial"/>
                <w:iCs/>
                <w:noProof/>
                <w:lang w:val="nl-NL" w:eastAsia="nl-NL"/>
              </w:rPr>
              <w:t>2.3</w:t>
            </w:r>
            <w:r w:rsidR="00000DB9">
              <w:rPr>
                <w:rFonts w:eastAsiaTheme="minorEastAsia"/>
                <w:noProof/>
                <w:lang w:val="nl-NL" w:eastAsia="nl-NL"/>
              </w:rPr>
              <w:tab/>
            </w:r>
            <w:r w:rsidR="00000DB9" w:rsidRPr="008E42C0">
              <w:rPr>
                <w:rStyle w:val="Hyperlink"/>
                <w:rFonts w:eastAsia="Times New Roman" w:cs="Arial"/>
                <w:iCs/>
                <w:noProof/>
                <w:lang w:val="nl-NL" w:eastAsia="nl-NL"/>
              </w:rPr>
              <w:t>Percelen</w:t>
            </w:r>
            <w:r w:rsidR="00000DB9">
              <w:rPr>
                <w:noProof/>
                <w:webHidden/>
              </w:rPr>
              <w:tab/>
            </w:r>
            <w:r w:rsidR="00000DB9">
              <w:rPr>
                <w:noProof/>
                <w:webHidden/>
              </w:rPr>
              <w:fldChar w:fldCharType="begin"/>
            </w:r>
            <w:r w:rsidR="00000DB9">
              <w:rPr>
                <w:noProof/>
                <w:webHidden/>
              </w:rPr>
              <w:instrText xml:space="preserve"> PAGEREF _Toc66364643 \h </w:instrText>
            </w:r>
            <w:r w:rsidR="00000DB9">
              <w:rPr>
                <w:noProof/>
                <w:webHidden/>
              </w:rPr>
            </w:r>
            <w:r w:rsidR="00000DB9">
              <w:rPr>
                <w:noProof/>
                <w:webHidden/>
              </w:rPr>
              <w:fldChar w:fldCharType="separate"/>
            </w:r>
            <w:r w:rsidR="00000DB9">
              <w:rPr>
                <w:noProof/>
                <w:webHidden/>
              </w:rPr>
              <w:t>27</w:t>
            </w:r>
            <w:r w:rsidR="00000DB9">
              <w:rPr>
                <w:noProof/>
                <w:webHidden/>
              </w:rPr>
              <w:fldChar w:fldCharType="end"/>
            </w:r>
          </w:hyperlink>
        </w:p>
        <w:p w14:paraId="5D0C27ED" w14:textId="447D59FB" w:rsidR="00000DB9" w:rsidRDefault="00807235">
          <w:pPr>
            <w:pStyle w:val="Inhopg2"/>
            <w:rPr>
              <w:rFonts w:eastAsiaTheme="minorEastAsia"/>
              <w:noProof/>
              <w:lang w:val="nl-NL" w:eastAsia="nl-NL"/>
            </w:rPr>
          </w:pPr>
          <w:hyperlink w:anchor="_Toc66364644" w:history="1">
            <w:r w:rsidR="00000DB9" w:rsidRPr="008E42C0">
              <w:rPr>
                <w:rStyle w:val="Hyperlink"/>
                <w:rFonts w:eastAsia="Times New Roman" w:cs="Arial"/>
                <w:iCs/>
                <w:noProof/>
                <w:lang w:val="nl-NL" w:eastAsia="nl-NL"/>
              </w:rPr>
              <w:t>2.4</w:t>
            </w:r>
            <w:r w:rsidR="00000DB9">
              <w:rPr>
                <w:rFonts w:eastAsiaTheme="minorEastAsia"/>
                <w:noProof/>
                <w:lang w:val="nl-NL" w:eastAsia="nl-NL"/>
              </w:rPr>
              <w:tab/>
            </w:r>
            <w:r w:rsidR="00000DB9" w:rsidRPr="008E42C0">
              <w:rPr>
                <w:rStyle w:val="Hyperlink"/>
                <w:rFonts w:eastAsia="Times New Roman" w:cs="Arial"/>
                <w:iCs/>
                <w:noProof/>
                <w:lang w:val="nl-NL" w:eastAsia="nl-NL"/>
              </w:rPr>
              <w:t>Looptijd van de Overeenkomst</w:t>
            </w:r>
            <w:r w:rsidR="00000DB9">
              <w:rPr>
                <w:noProof/>
                <w:webHidden/>
              </w:rPr>
              <w:tab/>
            </w:r>
            <w:r w:rsidR="00000DB9">
              <w:rPr>
                <w:noProof/>
                <w:webHidden/>
              </w:rPr>
              <w:fldChar w:fldCharType="begin"/>
            </w:r>
            <w:r w:rsidR="00000DB9">
              <w:rPr>
                <w:noProof/>
                <w:webHidden/>
              </w:rPr>
              <w:instrText xml:space="preserve"> PAGEREF _Toc66364644 \h </w:instrText>
            </w:r>
            <w:r w:rsidR="00000DB9">
              <w:rPr>
                <w:noProof/>
                <w:webHidden/>
              </w:rPr>
            </w:r>
            <w:r w:rsidR="00000DB9">
              <w:rPr>
                <w:noProof/>
                <w:webHidden/>
              </w:rPr>
              <w:fldChar w:fldCharType="separate"/>
            </w:r>
            <w:r w:rsidR="00000DB9">
              <w:rPr>
                <w:noProof/>
                <w:webHidden/>
              </w:rPr>
              <w:t>27</w:t>
            </w:r>
            <w:r w:rsidR="00000DB9">
              <w:rPr>
                <w:noProof/>
                <w:webHidden/>
              </w:rPr>
              <w:fldChar w:fldCharType="end"/>
            </w:r>
          </w:hyperlink>
        </w:p>
        <w:p w14:paraId="3664918E" w14:textId="4539DBEB" w:rsidR="00000DB9" w:rsidRDefault="00807235">
          <w:pPr>
            <w:pStyle w:val="Inhopg2"/>
            <w:rPr>
              <w:rFonts w:eastAsiaTheme="minorEastAsia"/>
              <w:noProof/>
              <w:lang w:val="nl-NL" w:eastAsia="nl-NL"/>
            </w:rPr>
          </w:pPr>
          <w:hyperlink w:anchor="_Toc66364645" w:history="1">
            <w:r w:rsidR="00000DB9" w:rsidRPr="008E42C0">
              <w:rPr>
                <w:rStyle w:val="Hyperlink"/>
                <w:rFonts w:eastAsia="Times New Roman" w:cs="Arial"/>
                <w:iCs/>
                <w:noProof/>
                <w:lang w:val="nl-NL" w:eastAsia="nl-NL"/>
              </w:rPr>
              <w:t>2.5</w:t>
            </w:r>
            <w:r w:rsidR="00000DB9">
              <w:rPr>
                <w:rFonts w:eastAsiaTheme="minorEastAsia"/>
                <w:noProof/>
                <w:lang w:val="nl-NL" w:eastAsia="nl-NL"/>
              </w:rPr>
              <w:tab/>
            </w:r>
            <w:r w:rsidR="00000DB9" w:rsidRPr="008E42C0">
              <w:rPr>
                <w:rStyle w:val="Hyperlink"/>
                <w:rFonts w:eastAsia="Times New Roman" w:cs="Arial"/>
                <w:iCs/>
                <w:noProof/>
                <w:lang w:val="nl-NL" w:eastAsia="nl-NL"/>
              </w:rPr>
              <w:t>Omvang van de opdracht</w:t>
            </w:r>
            <w:r w:rsidR="00000DB9">
              <w:rPr>
                <w:noProof/>
                <w:webHidden/>
              </w:rPr>
              <w:tab/>
            </w:r>
            <w:r w:rsidR="00000DB9">
              <w:rPr>
                <w:noProof/>
                <w:webHidden/>
              </w:rPr>
              <w:fldChar w:fldCharType="begin"/>
            </w:r>
            <w:r w:rsidR="00000DB9">
              <w:rPr>
                <w:noProof/>
                <w:webHidden/>
              </w:rPr>
              <w:instrText xml:space="preserve"> PAGEREF _Toc66364645 \h </w:instrText>
            </w:r>
            <w:r w:rsidR="00000DB9">
              <w:rPr>
                <w:noProof/>
                <w:webHidden/>
              </w:rPr>
            </w:r>
            <w:r w:rsidR="00000DB9">
              <w:rPr>
                <w:noProof/>
                <w:webHidden/>
              </w:rPr>
              <w:fldChar w:fldCharType="separate"/>
            </w:r>
            <w:r w:rsidR="00000DB9">
              <w:rPr>
                <w:noProof/>
                <w:webHidden/>
              </w:rPr>
              <w:t>27</w:t>
            </w:r>
            <w:r w:rsidR="00000DB9">
              <w:rPr>
                <w:noProof/>
                <w:webHidden/>
              </w:rPr>
              <w:fldChar w:fldCharType="end"/>
            </w:r>
          </w:hyperlink>
        </w:p>
        <w:p w14:paraId="4B30C1FD" w14:textId="51CEB3E2" w:rsidR="00000DB9" w:rsidRDefault="00807235">
          <w:pPr>
            <w:pStyle w:val="Inhopg1"/>
            <w:tabs>
              <w:tab w:val="left" w:pos="440"/>
            </w:tabs>
            <w:rPr>
              <w:rFonts w:eastAsiaTheme="minorEastAsia"/>
              <w:noProof/>
              <w:lang w:val="nl-NL" w:eastAsia="nl-NL"/>
            </w:rPr>
          </w:pPr>
          <w:hyperlink w:anchor="_Toc66364646" w:history="1">
            <w:r w:rsidR="00000DB9" w:rsidRPr="008E42C0">
              <w:rPr>
                <w:rStyle w:val="Hyperlink"/>
                <w:noProof/>
              </w:rPr>
              <w:t>3.</w:t>
            </w:r>
            <w:r w:rsidR="00000DB9">
              <w:rPr>
                <w:rFonts w:eastAsiaTheme="minorEastAsia"/>
                <w:noProof/>
                <w:lang w:val="nl-NL" w:eastAsia="nl-NL"/>
              </w:rPr>
              <w:tab/>
            </w:r>
            <w:r w:rsidR="00000DB9" w:rsidRPr="008E42C0">
              <w:rPr>
                <w:rStyle w:val="Hyperlink"/>
                <w:noProof/>
              </w:rPr>
              <w:t>Eisen ten aanzien van de opdracht</w:t>
            </w:r>
            <w:r w:rsidR="00000DB9">
              <w:rPr>
                <w:noProof/>
                <w:webHidden/>
              </w:rPr>
              <w:tab/>
            </w:r>
            <w:r w:rsidR="00000DB9">
              <w:rPr>
                <w:noProof/>
                <w:webHidden/>
              </w:rPr>
              <w:fldChar w:fldCharType="begin"/>
            </w:r>
            <w:r w:rsidR="00000DB9">
              <w:rPr>
                <w:noProof/>
                <w:webHidden/>
              </w:rPr>
              <w:instrText xml:space="preserve"> PAGEREF _Toc66364646 \h </w:instrText>
            </w:r>
            <w:r w:rsidR="00000DB9">
              <w:rPr>
                <w:noProof/>
                <w:webHidden/>
              </w:rPr>
            </w:r>
            <w:r w:rsidR="00000DB9">
              <w:rPr>
                <w:noProof/>
                <w:webHidden/>
              </w:rPr>
              <w:fldChar w:fldCharType="separate"/>
            </w:r>
            <w:r w:rsidR="00000DB9">
              <w:rPr>
                <w:noProof/>
                <w:webHidden/>
              </w:rPr>
              <w:t>27</w:t>
            </w:r>
            <w:r w:rsidR="00000DB9">
              <w:rPr>
                <w:noProof/>
                <w:webHidden/>
              </w:rPr>
              <w:fldChar w:fldCharType="end"/>
            </w:r>
          </w:hyperlink>
        </w:p>
        <w:p w14:paraId="288ED2BD" w14:textId="03D337CE" w:rsidR="00000DB9" w:rsidRDefault="00807235">
          <w:pPr>
            <w:pStyle w:val="Inhopg2"/>
            <w:rPr>
              <w:rFonts w:eastAsiaTheme="minorEastAsia"/>
              <w:noProof/>
              <w:lang w:val="nl-NL" w:eastAsia="nl-NL"/>
            </w:rPr>
          </w:pPr>
          <w:hyperlink w:anchor="_Toc66364647" w:history="1">
            <w:r w:rsidR="00000DB9" w:rsidRPr="008E42C0">
              <w:rPr>
                <w:rStyle w:val="Hyperlink"/>
                <w:noProof/>
                <w:lang w:val="nl-NL" w:eastAsia="nl-NL"/>
              </w:rPr>
              <w:t>3.1</w:t>
            </w:r>
            <w:r w:rsidR="00000DB9">
              <w:rPr>
                <w:rFonts w:eastAsiaTheme="minorEastAsia"/>
                <w:noProof/>
                <w:lang w:val="nl-NL" w:eastAsia="nl-NL"/>
              </w:rPr>
              <w:tab/>
            </w:r>
            <w:r w:rsidR="00000DB9" w:rsidRPr="008E42C0">
              <w:rPr>
                <w:rStyle w:val="Hyperlink"/>
                <w:rFonts w:eastAsia="Times New Roman" w:cs="Arial"/>
                <w:iCs/>
                <w:noProof/>
                <w:lang w:val="nl-NL" w:eastAsia="nl-NL"/>
              </w:rPr>
              <w:t>Eisen met betrekking tot de te leveren diensten en producten</w:t>
            </w:r>
            <w:r w:rsidR="00000DB9">
              <w:rPr>
                <w:noProof/>
                <w:webHidden/>
              </w:rPr>
              <w:tab/>
            </w:r>
            <w:r w:rsidR="00000DB9">
              <w:rPr>
                <w:noProof/>
                <w:webHidden/>
              </w:rPr>
              <w:fldChar w:fldCharType="begin"/>
            </w:r>
            <w:r w:rsidR="00000DB9">
              <w:rPr>
                <w:noProof/>
                <w:webHidden/>
              </w:rPr>
              <w:instrText xml:space="preserve"> PAGEREF _Toc66364647 \h </w:instrText>
            </w:r>
            <w:r w:rsidR="00000DB9">
              <w:rPr>
                <w:noProof/>
                <w:webHidden/>
              </w:rPr>
            </w:r>
            <w:r w:rsidR="00000DB9">
              <w:rPr>
                <w:noProof/>
                <w:webHidden/>
              </w:rPr>
              <w:fldChar w:fldCharType="separate"/>
            </w:r>
            <w:r w:rsidR="00000DB9">
              <w:rPr>
                <w:noProof/>
                <w:webHidden/>
              </w:rPr>
              <w:t>28</w:t>
            </w:r>
            <w:r w:rsidR="00000DB9">
              <w:rPr>
                <w:noProof/>
                <w:webHidden/>
              </w:rPr>
              <w:fldChar w:fldCharType="end"/>
            </w:r>
          </w:hyperlink>
        </w:p>
        <w:p w14:paraId="0A376F9C" w14:textId="6C8310DE" w:rsidR="00000DB9" w:rsidRDefault="00807235">
          <w:pPr>
            <w:pStyle w:val="Inhopg2"/>
            <w:rPr>
              <w:rFonts w:eastAsiaTheme="minorEastAsia"/>
              <w:noProof/>
              <w:lang w:val="nl-NL" w:eastAsia="nl-NL"/>
            </w:rPr>
          </w:pPr>
          <w:hyperlink w:anchor="_Toc66364648" w:history="1">
            <w:r w:rsidR="00000DB9" w:rsidRPr="008E42C0">
              <w:rPr>
                <w:rStyle w:val="Hyperlink"/>
                <w:rFonts w:eastAsia="Times New Roman" w:cs="Arial"/>
                <w:iCs/>
                <w:noProof/>
                <w:lang w:val="nl-NL" w:eastAsia="nl-NL"/>
              </w:rPr>
              <w:t>3.2</w:t>
            </w:r>
            <w:r w:rsidR="00000DB9">
              <w:rPr>
                <w:rFonts w:eastAsiaTheme="minorEastAsia"/>
                <w:noProof/>
                <w:lang w:val="nl-NL" w:eastAsia="nl-NL"/>
              </w:rPr>
              <w:tab/>
            </w:r>
            <w:r w:rsidR="00000DB9" w:rsidRPr="008E42C0">
              <w:rPr>
                <w:rStyle w:val="Hyperlink"/>
                <w:rFonts w:eastAsia="Times New Roman" w:cs="Arial"/>
                <w:iCs/>
                <w:noProof/>
                <w:lang w:val="nl-NL" w:eastAsia="nl-NL"/>
              </w:rPr>
              <w:t>Eisen met betrekking tot afstemming en regie</w:t>
            </w:r>
            <w:r w:rsidR="00000DB9">
              <w:rPr>
                <w:noProof/>
                <w:webHidden/>
              </w:rPr>
              <w:tab/>
            </w:r>
            <w:r w:rsidR="00000DB9">
              <w:rPr>
                <w:noProof/>
                <w:webHidden/>
              </w:rPr>
              <w:fldChar w:fldCharType="begin"/>
            </w:r>
            <w:r w:rsidR="00000DB9">
              <w:rPr>
                <w:noProof/>
                <w:webHidden/>
              </w:rPr>
              <w:instrText xml:space="preserve"> PAGEREF _Toc66364648 \h </w:instrText>
            </w:r>
            <w:r w:rsidR="00000DB9">
              <w:rPr>
                <w:noProof/>
                <w:webHidden/>
              </w:rPr>
            </w:r>
            <w:r w:rsidR="00000DB9">
              <w:rPr>
                <w:noProof/>
                <w:webHidden/>
              </w:rPr>
              <w:fldChar w:fldCharType="separate"/>
            </w:r>
            <w:r w:rsidR="00000DB9">
              <w:rPr>
                <w:noProof/>
                <w:webHidden/>
              </w:rPr>
              <w:t>28</w:t>
            </w:r>
            <w:r w:rsidR="00000DB9">
              <w:rPr>
                <w:noProof/>
                <w:webHidden/>
              </w:rPr>
              <w:fldChar w:fldCharType="end"/>
            </w:r>
          </w:hyperlink>
        </w:p>
        <w:p w14:paraId="0BC16A13" w14:textId="360B4568" w:rsidR="00000DB9" w:rsidRDefault="00807235">
          <w:pPr>
            <w:pStyle w:val="Inhopg2"/>
            <w:rPr>
              <w:rFonts w:eastAsiaTheme="minorEastAsia"/>
              <w:noProof/>
              <w:lang w:val="nl-NL" w:eastAsia="nl-NL"/>
            </w:rPr>
          </w:pPr>
          <w:hyperlink w:anchor="_Toc66364649" w:history="1">
            <w:r w:rsidR="00000DB9" w:rsidRPr="008E42C0">
              <w:rPr>
                <w:rStyle w:val="Hyperlink"/>
                <w:noProof/>
                <w:lang w:val="nl-NL" w:eastAsia="nl-NL"/>
              </w:rPr>
              <w:t>3.3</w:t>
            </w:r>
            <w:r w:rsidR="00000DB9">
              <w:rPr>
                <w:rFonts w:eastAsiaTheme="minorEastAsia"/>
                <w:noProof/>
                <w:lang w:val="nl-NL" w:eastAsia="nl-NL"/>
              </w:rPr>
              <w:tab/>
            </w:r>
            <w:r w:rsidR="00000DB9" w:rsidRPr="008E42C0">
              <w:rPr>
                <w:rStyle w:val="Hyperlink"/>
                <w:rFonts w:eastAsia="Times New Roman" w:cs="Arial"/>
                <w:iCs/>
                <w:noProof/>
                <w:lang w:val="nl-NL" w:eastAsia="nl-NL"/>
              </w:rPr>
              <w:t>Eisen met betrekking tot de projectleider en plv. projectleider</w:t>
            </w:r>
            <w:r w:rsidR="00000DB9">
              <w:rPr>
                <w:noProof/>
                <w:webHidden/>
              </w:rPr>
              <w:tab/>
            </w:r>
            <w:r w:rsidR="00000DB9">
              <w:rPr>
                <w:noProof/>
                <w:webHidden/>
              </w:rPr>
              <w:fldChar w:fldCharType="begin"/>
            </w:r>
            <w:r w:rsidR="00000DB9">
              <w:rPr>
                <w:noProof/>
                <w:webHidden/>
              </w:rPr>
              <w:instrText xml:space="preserve"> PAGEREF _Toc66364649 \h </w:instrText>
            </w:r>
            <w:r w:rsidR="00000DB9">
              <w:rPr>
                <w:noProof/>
                <w:webHidden/>
              </w:rPr>
            </w:r>
            <w:r w:rsidR="00000DB9">
              <w:rPr>
                <w:noProof/>
                <w:webHidden/>
              </w:rPr>
              <w:fldChar w:fldCharType="separate"/>
            </w:r>
            <w:r w:rsidR="00000DB9">
              <w:rPr>
                <w:noProof/>
                <w:webHidden/>
              </w:rPr>
              <w:t>29</w:t>
            </w:r>
            <w:r w:rsidR="00000DB9">
              <w:rPr>
                <w:noProof/>
                <w:webHidden/>
              </w:rPr>
              <w:fldChar w:fldCharType="end"/>
            </w:r>
          </w:hyperlink>
        </w:p>
        <w:p w14:paraId="160F0970" w14:textId="7F2B2CAB" w:rsidR="00000DB9" w:rsidRDefault="00807235">
          <w:pPr>
            <w:pStyle w:val="Inhopg2"/>
            <w:rPr>
              <w:rFonts w:eastAsiaTheme="minorEastAsia"/>
              <w:noProof/>
              <w:lang w:val="nl-NL" w:eastAsia="nl-NL"/>
            </w:rPr>
          </w:pPr>
          <w:hyperlink w:anchor="_Toc66364650" w:history="1">
            <w:r w:rsidR="00000DB9" w:rsidRPr="008E42C0">
              <w:rPr>
                <w:rStyle w:val="Hyperlink"/>
                <w:rFonts w:eastAsia="Times New Roman" w:cs="Arial"/>
                <w:iCs/>
                <w:noProof/>
                <w:lang w:val="nl-NL" w:eastAsia="nl-NL"/>
              </w:rPr>
              <w:t>3.4</w:t>
            </w:r>
            <w:r w:rsidR="00000DB9">
              <w:rPr>
                <w:rFonts w:eastAsiaTheme="minorEastAsia"/>
                <w:noProof/>
                <w:lang w:val="nl-NL" w:eastAsia="nl-NL"/>
              </w:rPr>
              <w:tab/>
            </w:r>
            <w:r w:rsidR="00000DB9" w:rsidRPr="008E42C0">
              <w:rPr>
                <w:rStyle w:val="Hyperlink"/>
                <w:rFonts w:eastAsia="Times New Roman" w:cs="Arial"/>
                <w:iCs/>
                <w:noProof/>
                <w:lang w:val="nl-NL" w:eastAsia="nl-NL"/>
              </w:rPr>
              <w:t>Eisen met betrekking tot het projectteam</w:t>
            </w:r>
            <w:r w:rsidR="00000DB9">
              <w:rPr>
                <w:noProof/>
                <w:webHidden/>
              </w:rPr>
              <w:tab/>
            </w:r>
            <w:r w:rsidR="00000DB9">
              <w:rPr>
                <w:noProof/>
                <w:webHidden/>
              </w:rPr>
              <w:fldChar w:fldCharType="begin"/>
            </w:r>
            <w:r w:rsidR="00000DB9">
              <w:rPr>
                <w:noProof/>
                <w:webHidden/>
              </w:rPr>
              <w:instrText xml:space="preserve"> PAGEREF _Toc66364650 \h </w:instrText>
            </w:r>
            <w:r w:rsidR="00000DB9">
              <w:rPr>
                <w:noProof/>
                <w:webHidden/>
              </w:rPr>
            </w:r>
            <w:r w:rsidR="00000DB9">
              <w:rPr>
                <w:noProof/>
                <w:webHidden/>
              </w:rPr>
              <w:fldChar w:fldCharType="separate"/>
            </w:r>
            <w:r w:rsidR="00000DB9">
              <w:rPr>
                <w:noProof/>
                <w:webHidden/>
              </w:rPr>
              <w:t>30</w:t>
            </w:r>
            <w:r w:rsidR="00000DB9">
              <w:rPr>
                <w:noProof/>
                <w:webHidden/>
              </w:rPr>
              <w:fldChar w:fldCharType="end"/>
            </w:r>
          </w:hyperlink>
        </w:p>
        <w:p w14:paraId="59E9B972" w14:textId="29B4C0A6" w:rsidR="00000DB9" w:rsidRDefault="00807235">
          <w:pPr>
            <w:pStyle w:val="Inhopg2"/>
            <w:rPr>
              <w:rFonts w:eastAsiaTheme="minorEastAsia"/>
              <w:noProof/>
              <w:lang w:val="nl-NL" w:eastAsia="nl-NL"/>
            </w:rPr>
          </w:pPr>
          <w:hyperlink w:anchor="_Toc66364651" w:history="1">
            <w:r w:rsidR="00000DB9" w:rsidRPr="008E42C0">
              <w:rPr>
                <w:rStyle w:val="Hyperlink"/>
                <w:rFonts w:eastAsia="Times New Roman" w:cs="Arial"/>
                <w:iCs/>
                <w:noProof/>
                <w:lang w:val="nl-NL" w:eastAsia="nl-NL"/>
              </w:rPr>
              <w:t>3.5</w:t>
            </w:r>
            <w:r w:rsidR="00000DB9">
              <w:rPr>
                <w:rFonts w:eastAsiaTheme="minorEastAsia"/>
                <w:noProof/>
                <w:lang w:val="nl-NL" w:eastAsia="nl-NL"/>
              </w:rPr>
              <w:tab/>
            </w:r>
            <w:r w:rsidR="00000DB9" w:rsidRPr="008E42C0">
              <w:rPr>
                <w:rStyle w:val="Hyperlink"/>
                <w:rFonts w:eastAsia="Times New Roman" w:cs="Arial"/>
                <w:iCs/>
                <w:noProof/>
                <w:lang w:val="nl-NL" w:eastAsia="nl-NL"/>
              </w:rPr>
              <w:t>Eisen met betrekking tot de prijzen/tarieven</w:t>
            </w:r>
            <w:r w:rsidR="00000DB9">
              <w:rPr>
                <w:noProof/>
                <w:webHidden/>
              </w:rPr>
              <w:tab/>
            </w:r>
            <w:r w:rsidR="00000DB9">
              <w:rPr>
                <w:noProof/>
                <w:webHidden/>
              </w:rPr>
              <w:fldChar w:fldCharType="begin"/>
            </w:r>
            <w:r w:rsidR="00000DB9">
              <w:rPr>
                <w:noProof/>
                <w:webHidden/>
              </w:rPr>
              <w:instrText xml:space="preserve"> PAGEREF _Toc66364651 \h </w:instrText>
            </w:r>
            <w:r w:rsidR="00000DB9">
              <w:rPr>
                <w:noProof/>
                <w:webHidden/>
              </w:rPr>
            </w:r>
            <w:r w:rsidR="00000DB9">
              <w:rPr>
                <w:noProof/>
                <w:webHidden/>
              </w:rPr>
              <w:fldChar w:fldCharType="separate"/>
            </w:r>
            <w:r w:rsidR="00000DB9">
              <w:rPr>
                <w:noProof/>
                <w:webHidden/>
              </w:rPr>
              <w:t>31</w:t>
            </w:r>
            <w:r w:rsidR="00000DB9">
              <w:rPr>
                <w:noProof/>
                <w:webHidden/>
              </w:rPr>
              <w:fldChar w:fldCharType="end"/>
            </w:r>
          </w:hyperlink>
        </w:p>
        <w:p w14:paraId="767C273F" w14:textId="568FFCE4" w:rsidR="00000DB9" w:rsidRDefault="00807235">
          <w:pPr>
            <w:pStyle w:val="Inhopg2"/>
            <w:rPr>
              <w:rFonts w:eastAsiaTheme="minorEastAsia"/>
              <w:noProof/>
              <w:lang w:val="nl-NL" w:eastAsia="nl-NL"/>
            </w:rPr>
          </w:pPr>
          <w:hyperlink w:anchor="_Toc66364652" w:history="1">
            <w:r w:rsidR="00000DB9" w:rsidRPr="008E42C0">
              <w:rPr>
                <w:rStyle w:val="Hyperlink"/>
                <w:rFonts w:eastAsia="Times New Roman" w:cs="Arial"/>
                <w:iCs/>
                <w:noProof/>
                <w:lang w:val="nl-NL" w:eastAsia="nl-NL"/>
              </w:rPr>
              <w:t>3.6</w:t>
            </w:r>
            <w:r w:rsidR="00000DB9">
              <w:rPr>
                <w:rFonts w:eastAsiaTheme="minorEastAsia"/>
                <w:noProof/>
                <w:lang w:val="nl-NL" w:eastAsia="nl-NL"/>
              </w:rPr>
              <w:tab/>
            </w:r>
            <w:r w:rsidR="00000DB9" w:rsidRPr="008E42C0">
              <w:rPr>
                <w:rStyle w:val="Hyperlink"/>
                <w:rFonts w:eastAsia="Times New Roman" w:cs="Arial"/>
                <w:iCs/>
                <w:noProof/>
                <w:lang w:val="nl-NL" w:eastAsia="nl-NL"/>
              </w:rPr>
              <w:t>Eisen met betrekking tot belastingen</w:t>
            </w:r>
            <w:r w:rsidR="00000DB9">
              <w:rPr>
                <w:noProof/>
                <w:webHidden/>
              </w:rPr>
              <w:tab/>
            </w:r>
            <w:r w:rsidR="00000DB9">
              <w:rPr>
                <w:noProof/>
                <w:webHidden/>
              </w:rPr>
              <w:fldChar w:fldCharType="begin"/>
            </w:r>
            <w:r w:rsidR="00000DB9">
              <w:rPr>
                <w:noProof/>
                <w:webHidden/>
              </w:rPr>
              <w:instrText xml:space="preserve"> PAGEREF _Toc66364652 \h </w:instrText>
            </w:r>
            <w:r w:rsidR="00000DB9">
              <w:rPr>
                <w:noProof/>
                <w:webHidden/>
              </w:rPr>
            </w:r>
            <w:r w:rsidR="00000DB9">
              <w:rPr>
                <w:noProof/>
                <w:webHidden/>
              </w:rPr>
              <w:fldChar w:fldCharType="separate"/>
            </w:r>
            <w:r w:rsidR="00000DB9">
              <w:rPr>
                <w:noProof/>
                <w:webHidden/>
              </w:rPr>
              <w:t>32</w:t>
            </w:r>
            <w:r w:rsidR="00000DB9">
              <w:rPr>
                <w:noProof/>
                <w:webHidden/>
              </w:rPr>
              <w:fldChar w:fldCharType="end"/>
            </w:r>
          </w:hyperlink>
        </w:p>
        <w:p w14:paraId="13FA9E1D" w14:textId="21134567" w:rsidR="00000DB9" w:rsidRDefault="00807235">
          <w:pPr>
            <w:pStyle w:val="Inhopg2"/>
            <w:rPr>
              <w:rFonts w:eastAsiaTheme="minorEastAsia"/>
              <w:noProof/>
              <w:lang w:val="nl-NL" w:eastAsia="nl-NL"/>
            </w:rPr>
          </w:pPr>
          <w:hyperlink w:anchor="_Toc66364653" w:history="1">
            <w:r w:rsidR="00000DB9" w:rsidRPr="008E42C0">
              <w:rPr>
                <w:rStyle w:val="Hyperlink"/>
                <w:rFonts w:eastAsia="Times New Roman" w:cs="Arial"/>
                <w:iCs/>
                <w:noProof/>
                <w:lang w:val="nl-NL" w:eastAsia="nl-NL"/>
              </w:rPr>
              <w:t>3.7</w:t>
            </w:r>
            <w:r w:rsidR="00000DB9">
              <w:rPr>
                <w:rFonts w:eastAsiaTheme="minorEastAsia"/>
                <w:noProof/>
                <w:lang w:val="nl-NL" w:eastAsia="nl-NL"/>
              </w:rPr>
              <w:tab/>
            </w:r>
            <w:r w:rsidR="00000DB9" w:rsidRPr="008E42C0">
              <w:rPr>
                <w:rStyle w:val="Hyperlink"/>
                <w:rFonts w:eastAsia="Times New Roman" w:cs="Arial"/>
                <w:iCs/>
                <w:noProof/>
                <w:lang w:val="nl-NL" w:eastAsia="nl-NL"/>
              </w:rPr>
              <w:t>Eisen met betrekking tot de facturatie</w:t>
            </w:r>
            <w:r w:rsidR="00000DB9">
              <w:rPr>
                <w:noProof/>
                <w:webHidden/>
              </w:rPr>
              <w:tab/>
            </w:r>
            <w:r w:rsidR="00000DB9">
              <w:rPr>
                <w:noProof/>
                <w:webHidden/>
              </w:rPr>
              <w:fldChar w:fldCharType="begin"/>
            </w:r>
            <w:r w:rsidR="00000DB9">
              <w:rPr>
                <w:noProof/>
                <w:webHidden/>
              </w:rPr>
              <w:instrText xml:space="preserve"> PAGEREF _Toc66364653 \h </w:instrText>
            </w:r>
            <w:r w:rsidR="00000DB9">
              <w:rPr>
                <w:noProof/>
                <w:webHidden/>
              </w:rPr>
            </w:r>
            <w:r w:rsidR="00000DB9">
              <w:rPr>
                <w:noProof/>
                <w:webHidden/>
              </w:rPr>
              <w:fldChar w:fldCharType="separate"/>
            </w:r>
            <w:r w:rsidR="00000DB9">
              <w:rPr>
                <w:noProof/>
                <w:webHidden/>
              </w:rPr>
              <w:t>33</w:t>
            </w:r>
            <w:r w:rsidR="00000DB9">
              <w:rPr>
                <w:noProof/>
                <w:webHidden/>
              </w:rPr>
              <w:fldChar w:fldCharType="end"/>
            </w:r>
          </w:hyperlink>
        </w:p>
        <w:p w14:paraId="10908CB0" w14:textId="73A100F5" w:rsidR="00000DB9" w:rsidRDefault="00807235">
          <w:pPr>
            <w:pStyle w:val="Inhopg2"/>
            <w:rPr>
              <w:rFonts w:eastAsiaTheme="minorEastAsia"/>
              <w:noProof/>
              <w:lang w:val="nl-NL" w:eastAsia="nl-NL"/>
            </w:rPr>
          </w:pPr>
          <w:hyperlink w:anchor="_Toc66364654" w:history="1">
            <w:r w:rsidR="00000DB9" w:rsidRPr="008E42C0">
              <w:rPr>
                <w:rStyle w:val="Hyperlink"/>
                <w:rFonts w:eastAsia="Times New Roman" w:cs="Arial"/>
                <w:iCs/>
                <w:noProof/>
                <w:lang w:val="nl-NL" w:eastAsia="nl-NL"/>
              </w:rPr>
              <w:t>3.8</w:t>
            </w:r>
            <w:r w:rsidR="00000DB9">
              <w:rPr>
                <w:rFonts w:eastAsiaTheme="minorEastAsia"/>
                <w:noProof/>
                <w:lang w:val="nl-NL" w:eastAsia="nl-NL"/>
              </w:rPr>
              <w:tab/>
            </w:r>
            <w:r w:rsidR="00000DB9" w:rsidRPr="008E42C0">
              <w:rPr>
                <w:rStyle w:val="Hyperlink"/>
                <w:rFonts w:eastAsia="Times New Roman" w:cs="Arial"/>
                <w:iCs/>
                <w:noProof/>
                <w:lang w:val="nl-NL" w:eastAsia="nl-NL"/>
              </w:rPr>
              <w:t>Eisen met betrekking tot milieu</w:t>
            </w:r>
            <w:r w:rsidR="00000DB9">
              <w:rPr>
                <w:noProof/>
                <w:webHidden/>
              </w:rPr>
              <w:tab/>
            </w:r>
            <w:r w:rsidR="00000DB9">
              <w:rPr>
                <w:noProof/>
                <w:webHidden/>
              </w:rPr>
              <w:fldChar w:fldCharType="begin"/>
            </w:r>
            <w:r w:rsidR="00000DB9">
              <w:rPr>
                <w:noProof/>
                <w:webHidden/>
              </w:rPr>
              <w:instrText xml:space="preserve"> PAGEREF _Toc66364654 \h </w:instrText>
            </w:r>
            <w:r w:rsidR="00000DB9">
              <w:rPr>
                <w:noProof/>
                <w:webHidden/>
              </w:rPr>
            </w:r>
            <w:r w:rsidR="00000DB9">
              <w:rPr>
                <w:noProof/>
                <w:webHidden/>
              </w:rPr>
              <w:fldChar w:fldCharType="separate"/>
            </w:r>
            <w:r w:rsidR="00000DB9">
              <w:rPr>
                <w:noProof/>
                <w:webHidden/>
              </w:rPr>
              <w:t>34</w:t>
            </w:r>
            <w:r w:rsidR="00000DB9">
              <w:rPr>
                <w:noProof/>
                <w:webHidden/>
              </w:rPr>
              <w:fldChar w:fldCharType="end"/>
            </w:r>
          </w:hyperlink>
        </w:p>
        <w:p w14:paraId="147200BA" w14:textId="33322931" w:rsidR="00000DB9" w:rsidRDefault="00807235">
          <w:pPr>
            <w:pStyle w:val="Inhopg1"/>
            <w:tabs>
              <w:tab w:val="left" w:pos="440"/>
            </w:tabs>
            <w:rPr>
              <w:rFonts w:eastAsiaTheme="minorEastAsia"/>
              <w:noProof/>
              <w:lang w:val="nl-NL" w:eastAsia="nl-NL"/>
            </w:rPr>
          </w:pPr>
          <w:hyperlink w:anchor="_Toc66364655" w:history="1">
            <w:r w:rsidR="00000DB9" w:rsidRPr="008E42C0">
              <w:rPr>
                <w:rStyle w:val="Hyperlink"/>
                <w:noProof/>
              </w:rPr>
              <w:t>4.</w:t>
            </w:r>
            <w:r w:rsidR="00000DB9">
              <w:rPr>
                <w:rFonts w:eastAsiaTheme="minorEastAsia"/>
                <w:noProof/>
                <w:lang w:val="nl-NL" w:eastAsia="nl-NL"/>
              </w:rPr>
              <w:tab/>
            </w:r>
            <w:r w:rsidR="00000DB9" w:rsidRPr="008E42C0">
              <w:rPr>
                <w:rStyle w:val="Hyperlink"/>
                <w:noProof/>
              </w:rPr>
              <w:t>Eisen aan Inschrijver</w:t>
            </w:r>
            <w:r w:rsidR="00000DB9">
              <w:rPr>
                <w:noProof/>
                <w:webHidden/>
              </w:rPr>
              <w:tab/>
            </w:r>
            <w:r w:rsidR="00000DB9">
              <w:rPr>
                <w:noProof/>
                <w:webHidden/>
              </w:rPr>
              <w:fldChar w:fldCharType="begin"/>
            </w:r>
            <w:r w:rsidR="00000DB9">
              <w:rPr>
                <w:noProof/>
                <w:webHidden/>
              </w:rPr>
              <w:instrText xml:space="preserve"> PAGEREF _Toc66364655 \h </w:instrText>
            </w:r>
            <w:r w:rsidR="00000DB9">
              <w:rPr>
                <w:noProof/>
                <w:webHidden/>
              </w:rPr>
            </w:r>
            <w:r w:rsidR="00000DB9">
              <w:rPr>
                <w:noProof/>
                <w:webHidden/>
              </w:rPr>
              <w:fldChar w:fldCharType="separate"/>
            </w:r>
            <w:r w:rsidR="00000DB9">
              <w:rPr>
                <w:noProof/>
                <w:webHidden/>
              </w:rPr>
              <w:t>35</w:t>
            </w:r>
            <w:r w:rsidR="00000DB9">
              <w:rPr>
                <w:noProof/>
                <w:webHidden/>
              </w:rPr>
              <w:fldChar w:fldCharType="end"/>
            </w:r>
          </w:hyperlink>
        </w:p>
        <w:p w14:paraId="7492894D" w14:textId="0A88808F" w:rsidR="00000DB9" w:rsidRDefault="00807235">
          <w:pPr>
            <w:pStyle w:val="Inhopg2"/>
            <w:rPr>
              <w:rFonts w:eastAsiaTheme="minorEastAsia"/>
              <w:noProof/>
              <w:lang w:val="nl-NL" w:eastAsia="nl-NL"/>
            </w:rPr>
          </w:pPr>
          <w:hyperlink w:anchor="_Toc66364656" w:history="1">
            <w:r w:rsidR="00000DB9" w:rsidRPr="008E42C0">
              <w:rPr>
                <w:rStyle w:val="Hyperlink"/>
                <w:rFonts w:eastAsia="Times New Roman" w:cs="Arial"/>
                <w:iCs/>
                <w:noProof/>
                <w:lang w:val="nl-NL" w:eastAsia="nl-NL"/>
              </w:rPr>
              <w:t>4.1</w:t>
            </w:r>
            <w:r w:rsidR="00000DB9">
              <w:rPr>
                <w:rFonts w:eastAsiaTheme="minorEastAsia"/>
                <w:noProof/>
                <w:lang w:val="nl-NL" w:eastAsia="nl-NL"/>
              </w:rPr>
              <w:tab/>
            </w:r>
            <w:r w:rsidR="00000DB9" w:rsidRPr="008E42C0">
              <w:rPr>
                <w:rStyle w:val="Hyperlink"/>
                <w:rFonts w:eastAsia="Times New Roman" w:cs="Arial"/>
                <w:iCs/>
                <w:noProof/>
                <w:lang w:val="nl-NL" w:eastAsia="nl-NL"/>
              </w:rPr>
              <w:t>Inleiding</w:t>
            </w:r>
            <w:r w:rsidR="00000DB9">
              <w:rPr>
                <w:noProof/>
                <w:webHidden/>
              </w:rPr>
              <w:tab/>
            </w:r>
            <w:r w:rsidR="00000DB9">
              <w:rPr>
                <w:noProof/>
                <w:webHidden/>
              </w:rPr>
              <w:fldChar w:fldCharType="begin"/>
            </w:r>
            <w:r w:rsidR="00000DB9">
              <w:rPr>
                <w:noProof/>
                <w:webHidden/>
              </w:rPr>
              <w:instrText xml:space="preserve"> PAGEREF _Toc66364656 \h </w:instrText>
            </w:r>
            <w:r w:rsidR="00000DB9">
              <w:rPr>
                <w:noProof/>
                <w:webHidden/>
              </w:rPr>
            </w:r>
            <w:r w:rsidR="00000DB9">
              <w:rPr>
                <w:noProof/>
                <w:webHidden/>
              </w:rPr>
              <w:fldChar w:fldCharType="separate"/>
            </w:r>
            <w:r w:rsidR="00000DB9">
              <w:rPr>
                <w:noProof/>
                <w:webHidden/>
              </w:rPr>
              <w:t>35</w:t>
            </w:r>
            <w:r w:rsidR="00000DB9">
              <w:rPr>
                <w:noProof/>
                <w:webHidden/>
              </w:rPr>
              <w:fldChar w:fldCharType="end"/>
            </w:r>
          </w:hyperlink>
        </w:p>
        <w:p w14:paraId="34AA55D8" w14:textId="0C7EDEC2" w:rsidR="00000DB9" w:rsidRDefault="00807235">
          <w:pPr>
            <w:pStyle w:val="Inhopg2"/>
            <w:rPr>
              <w:rFonts w:eastAsiaTheme="minorEastAsia"/>
              <w:noProof/>
              <w:lang w:val="nl-NL" w:eastAsia="nl-NL"/>
            </w:rPr>
          </w:pPr>
          <w:hyperlink w:anchor="_Toc66364657" w:history="1">
            <w:r w:rsidR="00000DB9" w:rsidRPr="008E42C0">
              <w:rPr>
                <w:rStyle w:val="Hyperlink"/>
                <w:rFonts w:eastAsia="Times New Roman" w:cs="Arial"/>
                <w:iCs/>
                <w:noProof/>
                <w:lang w:val="nl-NL" w:eastAsia="nl-NL"/>
              </w:rPr>
              <w:t>4.2</w:t>
            </w:r>
            <w:r w:rsidR="00000DB9">
              <w:rPr>
                <w:rFonts w:eastAsiaTheme="minorEastAsia"/>
                <w:noProof/>
                <w:lang w:val="nl-NL" w:eastAsia="nl-NL"/>
              </w:rPr>
              <w:tab/>
            </w:r>
            <w:r w:rsidR="00000DB9" w:rsidRPr="008E42C0">
              <w:rPr>
                <w:rStyle w:val="Hyperlink"/>
                <w:rFonts w:eastAsia="Times New Roman" w:cs="Arial"/>
                <w:iCs/>
                <w:noProof/>
                <w:lang w:val="nl-NL" w:eastAsia="nl-NL"/>
              </w:rPr>
              <w:t>Uitsluitingsgronden</w:t>
            </w:r>
            <w:r w:rsidR="00000DB9">
              <w:rPr>
                <w:noProof/>
                <w:webHidden/>
              </w:rPr>
              <w:tab/>
            </w:r>
            <w:r w:rsidR="00000DB9">
              <w:rPr>
                <w:noProof/>
                <w:webHidden/>
              </w:rPr>
              <w:fldChar w:fldCharType="begin"/>
            </w:r>
            <w:r w:rsidR="00000DB9">
              <w:rPr>
                <w:noProof/>
                <w:webHidden/>
              </w:rPr>
              <w:instrText xml:space="preserve"> PAGEREF _Toc66364657 \h </w:instrText>
            </w:r>
            <w:r w:rsidR="00000DB9">
              <w:rPr>
                <w:noProof/>
                <w:webHidden/>
              </w:rPr>
            </w:r>
            <w:r w:rsidR="00000DB9">
              <w:rPr>
                <w:noProof/>
                <w:webHidden/>
              </w:rPr>
              <w:fldChar w:fldCharType="separate"/>
            </w:r>
            <w:r w:rsidR="00000DB9">
              <w:rPr>
                <w:noProof/>
                <w:webHidden/>
              </w:rPr>
              <w:t>35</w:t>
            </w:r>
            <w:r w:rsidR="00000DB9">
              <w:rPr>
                <w:noProof/>
                <w:webHidden/>
              </w:rPr>
              <w:fldChar w:fldCharType="end"/>
            </w:r>
          </w:hyperlink>
        </w:p>
        <w:p w14:paraId="05AC1783" w14:textId="5DC07842" w:rsidR="00000DB9" w:rsidRDefault="00807235">
          <w:pPr>
            <w:pStyle w:val="Inhopg2"/>
            <w:rPr>
              <w:rFonts w:eastAsiaTheme="minorEastAsia"/>
              <w:noProof/>
              <w:lang w:val="nl-NL" w:eastAsia="nl-NL"/>
            </w:rPr>
          </w:pPr>
          <w:hyperlink w:anchor="_Toc66364658" w:history="1">
            <w:r w:rsidR="00000DB9" w:rsidRPr="008E42C0">
              <w:rPr>
                <w:rStyle w:val="Hyperlink"/>
                <w:rFonts w:eastAsia="Times New Roman" w:cs="Arial"/>
                <w:iCs/>
                <w:noProof/>
                <w:lang w:val="nl-NL" w:eastAsia="nl-NL"/>
              </w:rPr>
              <w:t>4.3</w:t>
            </w:r>
            <w:r w:rsidR="00000DB9">
              <w:rPr>
                <w:rFonts w:eastAsiaTheme="minorEastAsia"/>
                <w:noProof/>
                <w:lang w:val="nl-NL" w:eastAsia="nl-NL"/>
              </w:rPr>
              <w:tab/>
            </w:r>
            <w:r w:rsidR="00000DB9" w:rsidRPr="008E42C0">
              <w:rPr>
                <w:rStyle w:val="Hyperlink"/>
                <w:rFonts w:eastAsia="Times New Roman" w:cs="Arial"/>
                <w:iCs/>
                <w:noProof/>
                <w:lang w:val="nl-NL" w:eastAsia="nl-NL"/>
              </w:rPr>
              <w:t>Geschiktheidseisen</w:t>
            </w:r>
            <w:r w:rsidR="00000DB9">
              <w:rPr>
                <w:noProof/>
                <w:webHidden/>
              </w:rPr>
              <w:tab/>
            </w:r>
            <w:r w:rsidR="00000DB9">
              <w:rPr>
                <w:noProof/>
                <w:webHidden/>
              </w:rPr>
              <w:fldChar w:fldCharType="begin"/>
            </w:r>
            <w:r w:rsidR="00000DB9">
              <w:rPr>
                <w:noProof/>
                <w:webHidden/>
              </w:rPr>
              <w:instrText xml:space="preserve"> PAGEREF _Toc66364658 \h </w:instrText>
            </w:r>
            <w:r w:rsidR="00000DB9">
              <w:rPr>
                <w:noProof/>
                <w:webHidden/>
              </w:rPr>
            </w:r>
            <w:r w:rsidR="00000DB9">
              <w:rPr>
                <w:noProof/>
                <w:webHidden/>
              </w:rPr>
              <w:fldChar w:fldCharType="separate"/>
            </w:r>
            <w:r w:rsidR="00000DB9">
              <w:rPr>
                <w:noProof/>
                <w:webHidden/>
              </w:rPr>
              <w:t>35</w:t>
            </w:r>
            <w:r w:rsidR="00000DB9">
              <w:rPr>
                <w:noProof/>
                <w:webHidden/>
              </w:rPr>
              <w:fldChar w:fldCharType="end"/>
            </w:r>
          </w:hyperlink>
        </w:p>
        <w:p w14:paraId="360EC07A" w14:textId="62D78A42" w:rsidR="00000DB9" w:rsidRDefault="00807235">
          <w:pPr>
            <w:pStyle w:val="Inhopg2"/>
            <w:rPr>
              <w:rFonts w:eastAsiaTheme="minorEastAsia"/>
              <w:noProof/>
              <w:lang w:val="nl-NL" w:eastAsia="nl-NL"/>
            </w:rPr>
          </w:pPr>
          <w:hyperlink w:anchor="_Toc66364659" w:history="1">
            <w:r w:rsidR="00000DB9" w:rsidRPr="008E42C0">
              <w:rPr>
                <w:rStyle w:val="Hyperlink"/>
                <w:rFonts w:eastAsia="Times New Roman" w:cs="Arial"/>
                <w:i/>
                <w:iCs/>
                <w:noProof/>
                <w:lang w:val="nl-NL" w:eastAsia="nl-NL"/>
              </w:rPr>
              <w:t>4.3.1</w:t>
            </w:r>
            <w:r w:rsidR="00000DB9">
              <w:rPr>
                <w:rFonts w:eastAsiaTheme="minorEastAsia"/>
                <w:noProof/>
                <w:lang w:val="nl-NL" w:eastAsia="nl-NL"/>
              </w:rPr>
              <w:tab/>
            </w:r>
            <w:r w:rsidR="00000DB9" w:rsidRPr="008E42C0">
              <w:rPr>
                <w:rStyle w:val="Hyperlink"/>
                <w:rFonts w:eastAsia="Times New Roman" w:cs="Arial"/>
                <w:i/>
                <w:iCs/>
                <w:noProof/>
                <w:lang w:val="nl-NL" w:eastAsia="nl-NL"/>
              </w:rPr>
              <w:t>Financiële en economische draagkracht</w:t>
            </w:r>
            <w:r w:rsidR="00000DB9">
              <w:rPr>
                <w:noProof/>
                <w:webHidden/>
              </w:rPr>
              <w:tab/>
            </w:r>
            <w:r w:rsidR="00000DB9">
              <w:rPr>
                <w:noProof/>
                <w:webHidden/>
              </w:rPr>
              <w:fldChar w:fldCharType="begin"/>
            </w:r>
            <w:r w:rsidR="00000DB9">
              <w:rPr>
                <w:noProof/>
                <w:webHidden/>
              </w:rPr>
              <w:instrText xml:space="preserve"> PAGEREF _Toc66364659 \h </w:instrText>
            </w:r>
            <w:r w:rsidR="00000DB9">
              <w:rPr>
                <w:noProof/>
                <w:webHidden/>
              </w:rPr>
            </w:r>
            <w:r w:rsidR="00000DB9">
              <w:rPr>
                <w:noProof/>
                <w:webHidden/>
              </w:rPr>
              <w:fldChar w:fldCharType="separate"/>
            </w:r>
            <w:r w:rsidR="00000DB9">
              <w:rPr>
                <w:noProof/>
                <w:webHidden/>
              </w:rPr>
              <w:t>35</w:t>
            </w:r>
            <w:r w:rsidR="00000DB9">
              <w:rPr>
                <w:noProof/>
                <w:webHidden/>
              </w:rPr>
              <w:fldChar w:fldCharType="end"/>
            </w:r>
          </w:hyperlink>
        </w:p>
        <w:p w14:paraId="6EFAD186" w14:textId="5DBFD6B0" w:rsidR="00000DB9" w:rsidRDefault="00807235">
          <w:pPr>
            <w:pStyle w:val="Inhopg2"/>
            <w:rPr>
              <w:rFonts w:eastAsiaTheme="minorEastAsia"/>
              <w:noProof/>
              <w:lang w:val="nl-NL" w:eastAsia="nl-NL"/>
            </w:rPr>
          </w:pPr>
          <w:hyperlink w:anchor="_Toc66364660" w:history="1">
            <w:r w:rsidR="00000DB9" w:rsidRPr="008E42C0">
              <w:rPr>
                <w:rStyle w:val="Hyperlink"/>
                <w:rFonts w:eastAsia="Times New Roman" w:cs="Arial"/>
                <w:i/>
                <w:iCs/>
                <w:noProof/>
                <w:lang w:val="nl-NL" w:eastAsia="nl-NL"/>
              </w:rPr>
              <w:t>4.3.2</w:t>
            </w:r>
            <w:r w:rsidR="00000DB9">
              <w:rPr>
                <w:rFonts w:eastAsiaTheme="minorEastAsia"/>
                <w:noProof/>
                <w:lang w:val="nl-NL" w:eastAsia="nl-NL"/>
              </w:rPr>
              <w:tab/>
            </w:r>
            <w:r w:rsidR="00000DB9" w:rsidRPr="008E42C0">
              <w:rPr>
                <w:rStyle w:val="Hyperlink"/>
                <w:rFonts w:eastAsia="Times New Roman" w:cs="Arial"/>
                <w:i/>
                <w:iCs/>
                <w:noProof/>
                <w:lang w:val="nl-NL" w:eastAsia="nl-NL"/>
              </w:rPr>
              <w:t>Referentiegegevens (technische bekwaamheid)</w:t>
            </w:r>
            <w:r w:rsidR="00000DB9">
              <w:rPr>
                <w:noProof/>
                <w:webHidden/>
              </w:rPr>
              <w:tab/>
            </w:r>
            <w:r w:rsidR="00000DB9">
              <w:rPr>
                <w:noProof/>
                <w:webHidden/>
              </w:rPr>
              <w:fldChar w:fldCharType="begin"/>
            </w:r>
            <w:r w:rsidR="00000DB9">
              <w:rPr>
                <w:noProof/>
                <w:webHidden/>
              </w:rPr>
              <w:instrText xml:space="preserve"> PAGEREF _Toc66364660 \h </w:instrText>
            </w:r>
            <w:r w:rsidR="00000DB9">
              <w:rPr>
                <w:noProof/>
                <w:webHidden/>
              </w:rPr>
            </w:r>
            <w:r w:rsidR="00000DB9">
              <w:rPr>
                <w:noProof/>
                <w:webHidden/>
              </w:rPr>
              <w:fldChar w:fldCharType="separate"/>
            </w:r>
            <w:r w:rsidR="00000DB9">
              <w:rPr>
                <w:noProof/>
                <w:webHidden/>
              </w:rPr>
              <w:t>36</w:t>
            </w:r>
            <w:r w:rsidR="00000DB9">
              <w:rPr>
                <w:noProof/>
                <w:webHidden/>
              </w:rPr>
              <w:fldChar w:fldCharType="end"/>
            </w:r>
          </w:hyperlink>
        </w:p>
        <w:p w14:paraId="2744ED47" w14:textId="2453F975" w:rsidR="00000DB9" w:rsidRDefault="00807235">
          <w:pPr>
            <w:pStyle w:val="Inhopg2"/>
            <w:rPr>
              <w:rFonts w:eastAsiaTheme="minorEastAsia"/>
              <w:noProof/>
              <w:lang w:val="nl-NL" w:eastAsia="nl-NL"/>
            </w:rPr>
          </w:pPr>
          <w:hyperlink w:anchor="_Toc66364661" w:history="1">
            <w:r w:rsidR="00000DB9" w:rsidRPr="008E42C0">
              <w:rPr>
                <w:rStyle w:val="Hyperlink"/>
                <w:rFonts w:eastAsia="Times New Roman" w:cs="Arial"/>
                <w:i/>
                <w:iCs/>
                <w:noProof/>
                <w:lang w:val="nl-NL" w:eastAsia="nl-NL"/>
              </w:rPr>
              <w:t>4.3.3</w:t>
            </w:r>
            <w:r w:rsidR="00000DB9">
              <w:rPr>
                <w:rFonts w:eastAsiaTheme="minorEastAsia"/>
                <w:noProof/>
                <w:lang w:val="nl-NL" w:eastAsia="nl-NL"/>
              </w:rPr>
              <w:tab/>
            </w:r>
            <w:r w:rsidR="00000DB9" w:rsidRPr="008E42C0">
              <w:rPr>
                <w:rStyle w:val="Hyperlink"/>
                <w:rFonts w:eastAsia="Times New Roman" w:cs="Arial"/>
                <w:iCs/>
                <w:noProof/>
                <w:lang w:val="nl-NL" w:eastAsia="nl-NL"/>
              </w:rPr>
              <w:t>Uittreksel beroeps- of handelsregister</w:t>
            </w:r>
            <w:r w:rsidR="00000DB9">
              <w:rPr>
                <w:noProof/>
                <w:webHidden/>
              </w:rPr>
              <w:tab/>
            </w:r>
            <w:r w:rsidR="00000DB9">
              <w:rPr>
                <w:noProof/>
                <w:webHidden/>
              </w:rPr>
              <w:fldChar w:fldCharType="begin"/>
            </w:r>
            <w:r w:rsidR="00000DB9">
              <w:rPr>
                <w:noProof/>
                <w:webHidden/>
              </w:rPr>
              <w:instrText xml:space="preserve"> PAGEREF _Toc66364661 \h </w:instrText>
            </w:r>
            <w:r w:rsidR="00000DB9">
              <w:rPr>
                <w:noProof/>
                <w:webHidden/>
              </w:rPr>
            </w:r>
            <w:r w:rsidR="00000DB9">
              <w:rPr>
                <w:noProof/>
                <w:webHidden/>
              </w:rPr>
              <w:fldChar w:fldCharType="separate"/>
            </w:r>
            <w:r w:rsidR="00000DB9">
              <w:rPr>
                <w:noProof/>
                <w:webHidden/>
              </w:rPr>
              <w:t>37</w:t>
            </w:r>
            <w:r w:rsidR="00000DB9">
              <w:rPr>
                <w:noProof/>
                <w:webHidden/>
              </w:rPr>
              <w:fldChar w:fldCharType="end"/>
            </w:r>
          </w:hyperlink>
        </w:p>
        <w:p w14:paraId="1A4F9057" w14:textId="39465AF0" w:rsidR="00000DB9" w:rsidRDefault="00807235">
          <w:pPr>
            <w:pStyle w:val="Inhopg1"/>
            <w:tabs>
              <w:tab w:val="left" w:pos="440"/>
            </w:tabs>
            <w:rPr>
              <w:rFonts w:eastAsiaTheme="minorEastAsia"/>
              <w:noProof/>
              <w:lang w:val="nl-NL" w:eastAsia="nl-NL"/>
            </w:rPr>
          </w:pPr>
          <w:hyperlink w:anchor="_Toc66364662" w:history="1">
            <w:r w:rsidR="00000DB9" w:rsidRPr="008E42C0">
              <w:rPr>
                <w:rStyle w:val="Hyperlink"/>
                <w:noProof/>
              </w:rPr>
              <w:t>5.</w:t>
            </w:r>
            <w:r w:rsidR="00000DB9">
              <w:rPr>
                <w:rFonts w:eastAsiaTheme="minorEastAsia"/>
                <w:noProof/>
                <w:lang w:val="nl-NL" w:eastAsia="nl-NL"/>
              </w:rPr>
              <w:tab/>
            </w:r>
            <w:r w:rsidR="00000DB9" w:rsidRPr="008E42C0">
              <w:rPr>
                <w:rStyle w:val="Hyperlink"/>
                <w:noProof/>
              </w:rPr>
              <w:t>Wensen en beoordeling</w:t>
            </w:r>
            <w:r w:rsidR="00000DB9">
              <w:rPr>
                <w:noProof/>
                <w:webHidden/>
              </w:rPr>
              <w:tab/>
            </w:r>
            <w:r w:rsidR="00000DB9">
              <w:rPr>
                <w:noProof/>
                <w:webHidden/>
              </w:rPr>
              <w:fldChar w:fldCharType="begin"/>
            </w:r>
            <w:r w:rsidR="00000DB9">
              <w:rPr>
                <w:noProof/>
                <w:webHidden/>
              </w:rPr>
              <w:instrText xml:space="preserve"> PAGEREF _Toc66364662 \h </w:instrText>
            </w:r>
            <w:r w:rsidR="00000DB9">
              <w:rPr>
                <w:noProof/>
                <w:webHidden/>
              </w:rPr>
            </w:r>
            <w:r w:rsidR="00000DB9">
              <w:rPr>
                <w:noProof/>
                <w:webHidden/>
              </w:rPr>
              <w:fldChar w:fldCharType="separate"/>
            </w:r>
            <w:r w:rsidR="00000DB9">
              <w:rPr>
                <w:noProof/>
                <w:webHidden/>
              </w:rPr>
              <w:t>38</w:t>
            </w:r>
            <w:r w:rsidR="00000DB9">
              <w:rPr>
                <w:noProof/>
                <w:webHidden/>
              </w:rPr>
              <w:fldChar w:fldCharType="end"/>
            </w:r>
          </w:hyperlink>
        </w:p>
        <w:p w14:paraId="79612162" w14:textId="090DF784" w:rsidR="00000DB9" w:rsidRDefault="00807235">
          <w:pPr>
            <w:pStyle w:val="Inhopg2"/>
            <w:rPr>
              <w:rFonts w:eastAsiaTheme="minorEastAsia"/>
              <w:noProof/>
              <w:lang w:val="nl-NL" w:eastAsia="nl-NL"/>
            </w:rPr>
          </w:pPr>
          <w:hyperlink w:anchor="_Toc66364663" w:history="1">
            <w:r w:rsidR="00000DB9" w:rsidRPr="008E42C0">
              <w:rPr>
                <w:rStyle w:val="Hyperlink"/>
                <w:rFonts w:eastAsia="Times New Roman" w:cs="Arial"/>
                <w:iCs/>
                <w:noProof/>
                <w:lang w:val="nl-NL" w:eastAsia="nl-NL"/>
              </w:rPr>
              <w:t>5.1</w:t>
            </w:r>
            <w:r w:rsidR="00000DB9">
              <w:rPr>
                <w:rFonts w:eastAsiaTheme="minorEastAsia"/>
                <w:noProof/>
                <w:lang w:val="nl-NL" w:eastAsia="nl-NL"/>
              </w:rPr>
              <w:tab/>
            </w:r>
            <w:r w:rsidR="00000DB9" w:rsidRPr="008E42C0">
              <w:rPr>
                <w:rStyle w:val="Hyperlink"/>
                <w:rFonts w:eastAsia="Times New Roman" w:cs="Arial"/>
                <w:iCs/>
                <w:noProof/>
                <w:lang w:val="nl-NL" w:eastAsia="nl-NL"/>
              </w:rPr>
              <w:t>Inleiding</w:t>
            </w:r>
            <w:r w:rsidR="00000DB9">
              <w:rPr>
                <w:noProof/>
                <w:webHidden/>
              </w:rPr>
              <w:tab/>
            </w:r>
            <w:r w:rsidR="00000DB9">
              <w:rPr>
                <w:noProof/>
                <w:webHidden/>
              </w:rPr>
              <w:fldChar w:fldCharType="begin"/>
            </w:r>
            <w:r w:rsidR="00000DB9">
              <w:rPr>
                <w:noProof/>
                <w:webHidden/>
              </w:rPr>
              <w:instrText xml:space="preserve"> PAGEREF _Toc66364663 \h </w:instrText>
            </w:r>
            <w:r w:rsidR="00000DB9">
              <w:rPr>
                <w:noProof/>
                <w:webHidden/>
              </w:rPr>
            </w:r>
            <w:r w:rsidR="00000DB9">
              <w:rPr>
                <w:noProof/>
                <w:webHidden/>
              </w:rPr>
              <w:fldChar w:fldCharType="separate"/>
            </w:r>
            <w:r w:rsidR="00000DB9">
              <w:rPr>
                <w:noProof/>
                <w:webHidden/>
              </w:rPr>
              <w:t>38</w:t>
            </w:r>
            <w:r w:rsidR="00000DB9">
              <w:rPr>
                <w:noProof/>
                <w:webHidden/>
              </w:rPr>
              <w:fldChar w:fldCharType="end"/>
            </w:r>
          </w:hyperlink>
        </w:p>
        <w:p w14:paraId="1E4AAD41" w14:textId="6253E150" w:rsidR="00000DB9" w:rsidRDefault="00807235">
          <w:pPr>
            <w:pStyle w:val="Inhopg2"/>
            <w:rPr>
              <w:rFonts w:eastAsiaTheme="minorEastAsia"/>
              <w:noProof/>
              <w:lang w:val="nl-NL" w:eastAsia="nl-NL"/>
            </w:rPr>
          </w:pPr>
          <w:hyperlink w:anchor="_Toc66364664" w:history="1">
            <w:r w:rsidR="00000DB9" w:rsidRPr="008E42C0">
              <w:rPr>
                <w:rStyle w:val="Hyperlink"/>
                <w:rFonts w:eastAsia="Times New Roman" w:cs="Arial"/>
                <w:iCs/>
                <w:noProof/>
                <w:lang w:val="nl-NL" w:eastAsia="nl-NL"/>
              </w:rPr>
              <w:t>5.2</w:t>
            </w:r>
            <w:r w:rsidR="00000DB9">
              <w:rPr>
                <w:rFonts w:eastAsiaTheme="minorEastAsia"/>
                <w:noProof/>
                <w:lang w:val="nl-NL" w:eastAsia="nl-NL"/>
              </w:rPr>
              <w:tab/>
            </w:r>
            <w:r w:rsidR="00000DB9" w:rsidRPr="008E42C0">
              <w:rPr>
                <w:rStyle w:val="Hyperlink"/>
                <w:rFonts w:eastAsia="Times New Roman" w:cs="Arial"/>
                <w:iCs/>
                <w:noProof/>
                <w:lang w:val="nl-NL" w:eastAsia="nl-NL"/>
              </w:rPr>
              <w:t>Wensen ten aanzien van de kwaliteit</w:t>
            </w:r>
            <w:r w:rsidR="00000DB9">
              <w:rPr>
                <w:noProof/>
                <w:webHidden/>
              </w:rPr>
              <w:tab/>
            </w:r>
            <w:r w:rsidR="00000DB9">
              <w:rPr>
                <w:noProof/>
                <w:webHidden/>
              </w:rPr>
              <w:fldChar w:fldCharType="begin"/>
            </w:r>
            <w:r w:rsidR="00000DB9">
              <w:rPr>
                <w:noProof/>
                <w:webHidden/>
              </w:rPr>
              <w:instrText xml:space="preserve"> PAGEREF _Toc66364664 \h </w:instrText>
            </w:r>
            <w:r w:rsidR="00000DB9">
              <w:rPr>
                <w:noProof/>
                <w:webHidden/>
              </w:rPr>
            </w:r>
            <w:r w:rsidR="00000DB9">
              <w:rPr>
                <w:noProof/>
                <w:webHidden/>
              </w:rPr>
              <w:fldChar w:fldCharType="separate"/>
            </w:r>
            <w:r w:rsidR="00000DB9">
              <w:rPr>
                <w:noProof/>
                <w:webHidden/>
              </w:rPr>
              <w:t>38</w:t>
            </w:r>
            <w:r w:rsidR="00000DB9">
              <w:rPr>
                <w:noProof/>
                <w:webHidden/>
              </w:rPr>
              <w:fldChar w:fldCharType="end"/>
            </w:r>
          </w:hyperlink>
        </w:p>
        <w:p w14:paraId="31E56BCF" w14:textId="0D819E91" w:rsidR="00000DB9" w:rsidRDefault="00807235">
          <w:pPr>
            <w:pStyle w:val="Inhopg2"/>
            <w:rPr>
              <w:rFonts w:eastAsiaTheme="minorEastAsia"/>
              <w:noProof/>
              <w:lang w:val="nl-NL" w:eastAsia="nl-NL"/>
            </w:rPr>
          </w:pPr>
          <w:hyperlink w:anchor="_Toc66364665" w:history="1">
            <w:r w:rsidR="00000DB9" w:rsidRPr="008E42C0">
              <w:rPr>
                <w:rStyle w:val="Hyperlink"/>
                <w:rFonts w:eastAsia="Times New Roman" w:cs="Arial"/>
                <w:i/>
                <w:iCs/>
                <w:noProof/>
                <w:lang w:val="nl-NL" w:eastAsia="nl-NL"/>
              </w:rPr>
              <w:t>5.2.1</w:t>
            </w:r>
            <w:r w:rsidR="00000DB9">
              <w:rPr>
                <w:rFonts w:eastAsiaTheme="minorEastAsia"/>
                <w:noProof/>
                <w:lang w:val="nl-NL" w:eastAsia="nl-NL"/>
              </w:rPr>
              <w:tab/>
            </w:r>
            <w:r w:rsidR="00000DB9" w:rsidRPr="008E42C0">
              <w:rPr>
                <w:rStyle w:val="Hyperlink"/>
                <w:rFonts w:eastAsia="Times New Roman" w:cs="Arial"/>
                <w:i/>
                <w:iCs/>
                <w:noProof/>
                <w:lang w:val="nl-NL" w:eastAsia="nl-NL"/>
              </w:rPr>
              <w:t>Wensen ten aanzien van de projectorganisatie</w:t>
            </w:r>
            <w:r w:rsidR="00000DB9">
              <w:rPr>
                <w:noProof/>
                <w:webHidden/>
              </w:rPr>
              <w:tab/>
            </w:r>
            <w:r w:rsidR="00000DB9">
              <w:rPr>
                <w:noProof/>
                <w:webHidden/>
              </w:rPr>
              <w:fldChar w:fldCharType="begin"/>
            </w:r>
            <w:r w:rsidR="00000DB9">
              <w:rPr>
                <w:noProof/>
                <w:webHidden/>
              </w:rPr>
              <w:instrText xml:space="preserve"> PAGEREF _Toc66364665 \h </w:instrText>
            </w:r>
            <w:r w:rsidR="00000DB9">
              <w:rPr>
                <w:noProof/>
                <w:webHidden/>
              </w:rPr>
            </w:r>
            <w:r w:rsidR="00000DB9">
              <w:rPr>
                <w:noProof/>
                <w:webHidden/>
              </w:rPr>
              <w:fldChar w:fldCharType="separate"/>
            </w:r>
            <w:r w:rsidR="00000DB9">
              <w:rPr>
                <w:noProof/>
                <w:webHidden/>
              </w:rPr>
              <w:t>38</w:t>
            </w:r>
            <w:r w:rsidR="00000DB9">
              <w:rPr>
                <w:noProof/>
                <w:webHidden/>
              </w:rPr>
              <w:fldChar w:fldCharType="end"/>
            </w:r>
          </w:hyperlink>
        </w:p>
        <w:p w14:paraId="4965ABD5" w14:textId="108BF187" w:rsidR="00000DB9" w:rsidRDefault="00807235">
          <w:pPr>
            <w:pStyle w:val="Inhopg2"/>
            <w:rPr>
              <w:rFonts w:eastAsiaTheme="minorEastAsia"/>
              <w:noProof/>
              <w:lang w:val="nl-NL" w:eastAsia="nl-NL"/>
            </w:rPr>
          </w:pPr>
          <w:hyperlink w:anchor="_Toc66364666" w:history="1">
            <w:r w:rsidR="00000DB9" w:rsidRPr="008E42C0">
              <w:rPr>
                <w:rStyle w:val="Hyperlink"/>
                <w:rFonts w:eastAsia="Times New Roman" w:cs="Arial"/>
                <w:i/>
                <w:iCs/>
                <w:noProof/>
                <w:lang w:val="nl-NL" w:eastAsia="nl-NL"/>
              </w:rPr>
              <w:t>5.2.2</w:t>
            </w:r>
            <w:r w:rsidR="00000DB9">
              <w:rPr>
                <w:rFonts w:eastAsiaTheme="minorEastAsia"/>
                <w:noProof/>
                <w:lang w:val="nl-NL" w:eastAsia="nl-NL"/>
              </w:rPr>
              <w:tab/>
            </w:r>
            <w:r w:rsidR="00000DB9" w:rsidRPr="008E42C0">
              <w:rPr>
                <w:rStyle w:val="Hyperlink"/>
                <w:rFonts w:eastAsia="Times New Roman" w:cs="Arial"/>
                <w:i/>
                <w:iCs/>
                <w:noProof/>
                <w:lang w:val="nl-NL" w:eastAsia="nl-NL"/>
              </w:rPr>
              <w:t>Wensen ten aanzien van de projectaanpak</w:t>
            </w:r>
            <w:r w:rsidR="00000DB9">
              <w:rPr>
                <w:noProof/>
                <w:webHidden/>
              </w:rPr>
              <w:tab/>
            </w:r>
            <w:r w:rsidR="00000DB9">
              <w:rPr>
                <w:noProof/>
                <w:webHidden/>
              </w:rPr>
              <w:fldChar w:fldCharType="begin"/>
            </w:r>
            <w:r w:rsidR="00000DB9">
              <w:rPr>
                <w:noProof/>
                <w:webHidden/>
              </w:rPr>
              <w:instrText xml:space="preserve"> PAGEREF _Toc66364666 \h </w:instrText>
            </w:r>
            <w:r w:rsidR="00000DB9">
              <w:rPr>
                <w:noProof/>
                <w:webHidden/>
              </w:rPr>
            </w:r>
            <w:r w:rsidR="00000DB9">
              <w:rPr>
                <w:noProof/>
                <w:webHidden/>
              </w:rPr>
              <w:fldChar w:fldCharType="separate"/>
            </w:r>
            <w:r w:rsidR="00000DB9">
              <w:rPr>
                <w:noProof/>
                <w:webHidden/>
              </w:rPr>
              <w:t>39</w:t>
            </w:r>
            <w:r w:rsidR="00000DB9">
              <w:rPr>
                <w:noProof/>
                <w:webHidden/>
              </w:rPr>
              <w:fldChar w:fldCharType="end"/>
            </w:r>
          </w:hyperlink>
        </w:p>
        <w:p w14:paraId="5C7DD6BB" w14:textId="32B188A9" w:rsidR="00000DB9" w:rsidRDefault="00807235">
          <w:pPr>
            <w:pStyle w:val="Inhopg2"/>
            <w:rPr>
              <w:rFonts w:eastAsiaTheme="minorEastAsia"/>
              <w:noProof/>
              <w:lang w:val="nl-NL" w:eastAsia="nl-NL"/>
            </w:rPr>
          </w:pPr>
          <w:hyperlink w:anchor="_Toc66364667" w:history="1">
            <w:r w:rsidR="00000DB9" w:rsidRPr="008E42C0">
              <w:rPr>
                <w:rStyle w:val="Hyperlink"/>
                <w:rFonts w:eastAsia="Times New Roman" w:cs="Arial"/>
                <w:iCs/>
                <w:noProof/>
                <w:lang w:val="nl-NL" w:eastAsia="nl-NL"/>
              </w:rPr>
              <w:t>5.3</w:t>
            </w:r>
            <w:r w:rsidR="00000DB9">
              <w:rPr>
                <w:rFonts w:eastAsiaTheme="minorEastAsia"/>
                <w:noProof/>
                <w:lang w:val="nl-NL" w:eastAsia="nl-NL"/>
              </w:rPr>
              <w:tab/>
            </w:r>
            <w:r w:rsidR="00000DB9" w:rsidRPr="008E42C0">
              <w:rPr>
                <w:rStyle w:val="Hyperlink"/>
                <w:rFonts w:eastAsia="Times New Roman" w:cs="Arial"/>
                <w:iCs/>
                <w:noProof/>
                <w:lang w:val="nl-NL" w:eastAsia="nl-NL"/>
              </w:rPr>
              <w:t>Wensen ten aanzien van prijzen/tarieven, exclusief btw</w:t>
            </w:r>
            <w:r w:rsidR="00000DB9">
              <w:rPr>
                <w:noProof/>
                <w:webHidden/>
              </w:rPr>
              <w:tab/>
            </w:r>
            <w:r w:rsidR="00000DB9">
              <w:rPr>
                <w:noProof/>
                <w:webHidden/>
              </w:rPr>
              <w:fldChar w:fldCharType="begin"/>
            </w:r>
            <w:r w:rsidR="00000DB9">
              <w:rPr>
                <w:noProof/>
                <w:webHidden/>
              </w:rPr>
              <w:instrText xml:space="preserve"> PAGEREF _Toc66364667 \h </w:instrText>
            </w:r>
            <w:r w:rsidR="00000DB9">
              <w:rPr>
                <w:noProof/>
                <w:webHidden/>
              </w:rPr>
            </w:r>
            <w:r w:rsidR="00000DB9">
              <w:rPr>
                <w:noProof/>
                <w:webHidden/>
              </w:rPr>
              <w:fldChar w:fldCharType="separate"/>
            </w:r>
            <w:r w:rsidR="00000DB9">
              <w:rPr>
                <w:noProof/>
                <w:webHidden/>
              </w:rPr>
              <w:t>40</w:t>
            </w:r>
            <w:r w:rsidR="00000DB9">
              <w:rPr>
                <w:noProof/>
                <w:webHidden/>
              </w:rPr>
              <w:fldChar w:fldCharType="end"/>
            </w:r>
          </w:hyperlink>
        </w:p>
        <w:p w14:paraId="62A3A14B" w14:textId="475A98BE" w:rsidR="00000DB9" w:rsidRDefault="00807235">
          <w:pPr>
            <w:pStyle w:val="Inhopg2"/>
            <w:rPr>
              <w:rFonts w:eastAsiaTheme="minorEastAsia"/>
              <w:noProof/>
              <w:lang w:val="nl-NL" w:eastAsia="nl-NL"/>
            </w:rPr>
          </w:pPr>
          <w:hyperlink w:anchor="_Toc66364668" w:history="1">
            <w:r w:rsidR="00000DB9" w:rsidRPr="008E42C0">
              <w:rPr>
                <w:rStyle w:val="Hyperlink"/>
                <w:rFonts w:eastAsia="Times New Roman" w:cs="Arial"/>
                <w:iCs/>
                <w:noProof/>
                <w:lang w:val="nl-NL" w:eastAsia="nl-NL"/>
              </w:rPr>
              <w:t>5.4</w:t>
            </w:r>
            <w:r w:rsidR="00000DB9">
              <w:rPr>
                <w:rFonts w:eastAsiaTheme="minorEastAsia"/>
                <w:noProof/>
                <w:lang w:val="nl-NL" w:eastAsia="nl-NL"/>
              </w:rPr>
              <w:tab/>
            </w:r>
            <w:r w:rsidR="00000DB9" w:rsidRPr="008E42C0">
              <w:rPr>
                <w:rStyle w:val="Hyperlink"/>
                <w:rFonts w:eastAsia="Times New Roman" w:cs="Arial"/>
                <w:iCs/>
                <w:noProof/>
                <w:lang w:val="nl-NL" w:eastAsia="nl-NL"/>
              </w:rPr>
              <w:t>Beoordelingsmethodiek kwalitatieve wensen</w:t>
            </w:r>
            <w:r w:rsidR="00000DB9">
              <w:rPr>
                <w:noProof/>
                <w:webHidden/>
              </w:rPr>
              <w:tab/>
            </w:r>
            <w:r w:rsidR="00000DB9">
              <w:rPr>
                <w:noProof/>
                <w:webHidden/>
              </w:rPr>
              <w:fldChar w:fldCharType="begin"/>
            </w:r>
            <w:r w:rsidR="00000DB9">
              <w:rPr>
                <w:noProof/>
                <w:webHidden/>
              </w:rPr>
              <w:instrText xml:space="preserve"> PAGEREF _Toc66364668 \h </w:instrText>
            </w:r>
            <w:r w:rsidR="00000DB9">
              <w:rPr>
                <w:noProof/>
                <w:webHidden/>
              </w:rPr>
            </w:r>
            <w:r w:rsidR="00000DB9">
              <w:rPr>
                <w:noProof/>
                <w:webHidden/>
              </w:rPr>
              <w:fldChar w:fldCharType="separate"/>
            </w:r>
            <w:r w:rsidR="00000DB9">
              <w:rPr>
                <w:noProof/>
                <w:webHidden/>
              </w:rPr>
              <w:t>40</w:t>
            </w:r>
            <w:r w:rsidR="00000DB9">
              <w:rPr>
                <w:noProof/>
                <w:webHidden/>
              </w:rPr>
              <w:fldChar w:fldCharType="end"/>
            </w:r>
          </w:hyperlink>
        </w:p>
        <w:p w14:paraId="3A6FA086" w14:textId="00994A1D" w:rsidR="00000DB9" w:rsidRDefault="00807235">
          <w:pPr>
            <w:pStyle w:val="Inhopg2"/>
            <w:rPr>
              <w:rFonts w:eastAsiaTheme="minorEastAsia"/>
              <w:noProof/>
              <w:lang w:val="nl-NL" w:eastAsia="nl-NL"/>
            </w:rPr>
          </w:pPr>
          <w:hyperlink w:anchor="_Toc66364669" w:history="1">
            <w:r w:rsidR="00000DB9" w:rsidRPr="008E42C0">
              <w:rPr>
                <w:rStyle w:val="Hyperlink"/>
                <w:rFonts w:eastAsia="Times New Roman" w:cs="Arial"/>
                <w:i/>
                <w:iCs/>
                <w:noProof/>
                <w:lang w:val="nl-NL" w:eastAsia="nl-NL"/>
              </w:rPr>
              <w:t>5.4.1</w:t>
            </w:r>
            <w:r w:rsidR="00000DB9">
              <w:rPr>
                <w:rFonts w:eastAsiaTheme="minorEastAsia"/>
                <w:noProof/>
                <w:lang w:val="nl-NL" w:eastAsia="nl-NL"/>
              </w:rPr>
              <w:tab/>
            </w:r>
            <w:r w:rsidR="00000DB9" w:rsidRPr="008E42C0">
              <w:rPr>
                <w:rStyle w:val="Hyperlink"/>
                <w:rFonts w:eastAsia="Times New Roman" w:cs="Arial"/>
                <w:i/>
                <w:iCs/>
                <w:noProof/>
                <w:lang w:val="nl-NL" w:eastAsia="nl-NL"/>
              </w:rPr>
              <w:t>Beoordeling van kwalitatieve wensen</w:t>
            </w:r>
            <w:r w:rsidR="00000DB9">
              <w:rPr>
                <w:noProof/>
                <w:webHidden/>
              </w:rPr>
              <w:tab/>
            </w:r>
            <w:r w:rsidR="00000DB9">
              <w:rPr>
                <w:noProof/>
                <w:webHidden/>
              </w:rPr>
              <w:fldChar w:fldCharType="begin"/>
            </w:r>
            <w:r w:rsidR="00000DB9">
              <w:rPr>
                <w:noProof/>
                <w:webHidden/>
              </w:rPr>
              <w:instrText xml:space="preserve"> PAGEREF _Toc66364669 \h </w:instrText>
            </w:r>
            <w:r w:rsidR="00000DB9">
              <w:rPr>
                <w:noProof/>
                <w:webHidden/>
              </w:rPr>
            </w:r>
            <w:r w:rsidR="00000DB9">
              <w:rPr>
                <w:noProof/>
                <w:webHidden/>
              </w:rPr>
              <w:fldChar w:fldCharType="separate"/>
            </w:r>
            <w:r w:rsidR="00000DB9">
              <w:rPr>
                <w:noProof/>
                <w:webHidden/>
              </w:rPr>
              <w:t>40</w:t>
            </w:r>
            <w:r w:rsidR="00000DB9">
              <w:rPr>
                <w:noProof/>
                <w:webHidden/>
              </w:rPr>
              <w:fldChar w:fldCharType="end"/>
            </w:r>
          </w:hyperlink>
        </w:p>
        <w:p w14:paraId="676E0C32" w14:textId="2B86DEEF" w:rsidR="00000DB9" w:rsidRDefault="00807235">
          <w:pPr>
            <w:pStyle w:val="Inhopg2"/>
            <w:rPr>
              <w:rFonts w:eastAsiaTheme="minorEastAsia"/>
              <w:noProof/>
              <w:lang w:val="nl-NL" w:eastAsia="nl-NL"/>
            </w:rPr>
          </w:pPr>
          <w:hyperlink w:anchor="_Toc66364670" w:history="1">
            <w:r w:rsidR="00000DB9" w:rsidRPr="008E42C0">
              <w:rPr>
                <w:rStyle w:val="Hyperlink"/>
                <w:rFonts w:eastAsia="Times New Roman" w:cs="Arial"/>
                <w:i/>
                <w:iCs/>
                <w:noProof/>
                <w:lang w:val="nl-NL" w:eastAsia="nl-NL"/>
              </w:rPr>
              <w:t>5.4.2</w:t>
            </w:r>
            <w:r w:rsidR="00000DB9">
              <w:rPr>
                <w:rFonts w:eastAsiaTheme="minorEastAsia"/>
                <w:noProof/>
                <w:lang w:val="nl-NL" w:eastAsia="nl-NL"/>
              </w:rPr>
              <w:tab/>
            </w:r>
            <w:r w:rsidR="00000DB9" w:rsidRPr="008E42C0">
              <w:rPr>
                <w:rStyle w:val="Hyperlink"/>
                <w:rFonts w:eastAsia="Times New Roman" w:cs="Arial"/>
                <w:i/>
                <w:iCs/>
                <w:noProof/>
                <w:lang w:val="nl-NL" w:eastAsia="nl-NL"/>
              </w:rPr>
              <w:t>Beoordeling wensen ten aanzien van prijzen/tarieven</w:t>
            </w:r>
            <w:r w:rsidR="00000DB9">
              <w:rPr>
                <w:noProof/>
                <w:webHidden/>
              </w:rPr>
              <w:tab/>
            </w:r>
            <w:r w:rsidR="00000DB9">
              <w:rPr>
                <w:noProof/>
                <w:webHidden/>
              </w:rPr>
              <w:fldChar w:fldCharType="begin"/>
            </w:r>
            <w:r w:rsidR="00000DB9">
              <w:rPr>
                <w:noProof/>
                <w:webHidden/>
              </w:rPr>
              <w:instrText xml:space="preserve"> PAGEREF _Toc66364670 \h </w:instrText>
            </w:r>
            <w:r w:rsidR="00000DB9">
              <w:rPr>
                <w:noProof/>
                <w:webHidden/>
              </w:rPr>
            </w:r>
            <w:r w:rsidR="00000DB9">
              <w:rPr>
                <w:noProof/>
                <w:webHidden/>
              </w:rPr>
              <w:fldChar w:fldCharType="separate"/>
            </w:r>
            <w:r w:rsidR="00000DB9">
              <w:rPr>
                <w:noProof/>
                <w:webHidden/>
              </w:rPr>
              <w:t>40</w:t>
            </w:r>
            <w:r w:rsidR="00000DB9">
              <w:rPr>
                <w:noProof/>
                <w:webHidden/>
              </w:rPr>
              <w:fldChar w:fldCharType="end"/>
            </w:r>
          </w:hyperlink>
        </w:p>
        <w:p w14:paraId="03D6BA00" w14:textId="2E7022F2" w:rsidR="00000DB9" w:rsidRDefault="00807235">
          <w:pPr>
            <w:pStyle w:val="Inhopg1"/>
            <w:tabs>
              <w:tab w:val="left" w:pos="440"/>
            </w:tabs>
            <w:rPr>
              <w:rFonts w:eastAsiaTheme="minorEastAsia"/>
              <w:noProof/>
              <w:lang w:val="nl-NL" w:eastAsia="nl-NL"/>
            </w:rPr>
          </w:pPr>
          <w:hyperlink w:anchor="_Toc66364671" w:history="1">
            <w:r w:rsidR="00000DB9" w:rsidRPr="008E42C0">
              <w:rPr>
                <w:rStyle w:val="Hyperlink"/>
                <w:noProof/>
                <w:lang w:eastAsia="nl-NL"/>
              </w:rPr>
              <w:t>6.</w:t>
            </w:r>
            <w:r w:rsidR="00000DB9">
              <w:rPr>
                <w:rFonts w:eastAsiaTheme="minorEastAsia"/>
                <w:noProof/>
                <w:lang w:val="nl-NL" w:eastAsia="nl-NL"/>
              </w:rPr>
              <w:tab/>
            </w:r>
            <w:r w:rsidR="00000DB9" w:rsidRPr="008E42C0">
              <w:rPr>
                <w:rStyle w:val="Hyperlink"/>
                <w:noProof/>
                <w:lang w:eastAsia="nl-NL"/>
              </w:rPr>
              <w:t>Beoordeling Inschrijving</w:t>
            </w:r>
            <w:r w:rsidR="00000DB9">
              <w:rPr>
                <w:noProof/>
                <w:webHidden/>
              </w:rPr>
              <w:tab/>
            </w:r>
            <w:r w:rsidR="00000DB9">
              <w:rPr>
                <w:noProof/>
                <w:webHidden/>
              </w:rPr>
              <w:fldChar w:fldCharType="begin"/>
            </w:r>
            <w:r w:rsidR="00000DB9">
              <w:rPr>
                <w:noProof/>
                <w:webHidden/>
              </w:rPr>
              <w:instrText xml:space="preserve"> PAGEREF _Toc66364671 \h </w:instrText>
            </w:r>
            <w:r w:rsidR="00000DB9">
              <w:rPr>
                <w:noProof/>
                <w:webHidden/>
              </w:rPr>
            </w:r>
            <w:r w:rsidR="00000DB9">
              <w:rPr>
                <w:noProof/>
                <w:webHidden/>
              </w:rPr>
              <w:fldChar w:fldCharType="separate"/>
            </w:r>
            <w:r w:rsidR="00000DB9">
              <w:rPr>
                <w:noProof/>
                <w:webHidden/>
              </w:rPr>
              <w:t>42</w:t>
            </w:r>
            <w:r w:rsidR="00000DB9">
              <w:rPr>
                <w:noProof/>
                <w:webHidden/>
              </w:rPr>
              <w:fldChar w:fldCharType="end"/>
            </w:r>
          </w:hyperlink>
        </w:p>
        <w:p w14:paraId="5FAA51B0" w14:textId="592EC180" w:rsidR="00000DB9" w:rsidRDefault="00807235">
          <w:pPr>
            <w:pStyle w:val="Inhopg2"/>
            <w:rPr>
              <w:rFonts w:eastAsiaTheme="minorEastAsia"/>
              <w:noProof/>
              <w:lang w:val="nl-NL" w:eastAsia="nl-NL"/>
            </w:rPr>
          </w:pPr>
          <w:hyperlink w:anchor="_Toc66364672" w:history="1">
            <w:r w:rsidR="00000DB9" w:rsidRPr="008E42C0">
              <w:rPr>
                <w:rStyle w:val="Hyperlink"/>
                <w:rFonts w:eastAsia="Times New Roman" w:cs="Arial"/>
                <w:iCs/>
                <w:noProof/>
                <w:lang w:val="nl-NL" w:eastAsia="nl-NL"/>
              </w:rPr>
              <w:t>6.1</w:t>
            </w:r>
            <w:r w:rsidR="00000DB9">
              <w:rPr>
                <w:rFonts w:eastAsiaTheme="minorEastAsia"/>
                <w:noProof/>
                <w:lang w:val="nl-NL" w:eastAsia="nl-NL"/>
              </w:rPr>
              <w:tab/>
            </w:r>
            <w:r w:rsidR="00000DB9" w:rsidRPr="008E42C0">
              <w:rPr>
                <w:rStyle w:val="Hyperlink"/>
                <w:rFonts w:eastAsia="Times New Roman" w:cs="Arial"/>
                <w:iCs/>
                <w:noProof/>
                <w:lang w:val="nl-NL" w:eastAsia="nl-NL"/>
              </w:rPr>
              <w:t>Beoordelen volledige en rechtsgeldige Inschrijving</w:t>
            </w:r>
            <w:r w:rsidR="00000DB9">
              <w:rPr>
                <w:noProof/>
                <w:webHidden/>
              </w:rPr>
              <w:tab/>
            </w:r>
            <w:r w:rsidR="00000DB9">
              <w:rPr>
                <w:noProof/>
                <w:webHidden/>
              </w:rPr>
              <w:fldChar w:fldCharType="begin"/>
            </w:r>
            <w:r w:rsidR="00000DB9">
              <w:rPr>
                <w:noProof/>
                <w:webHidden/>
              </w:rPr>
              <w:instrText xml:space="preserve"> PAGEREF _Toc66364672 \h </w:instrText>
            </w:r>
            <w:r w:rsidR="00000DB9">
              <w:rPr>
                <w:noProof/>
                <w:webHidden/>
              </w:rPr>
            </w:r>
            <w:r w:rsidR="00000DB9">
              <w:rPr>
                <w:noProof/>
                <w:webHidden/>
              </w:rPr>
              <w:fldChar w:fldCharType="separate"/>
            </w:r>
            <w:r w:rsidR="00000DB9">
              <w:rPr>
                <w:noProof/>
                <w:webHidden/>
              </w:rPr>
              <w:t>42</w:t>
            </w:r>
            <w:r w:rsidR="00000DB9">
              <w:rPr>
                <w:noProof/>
                <w:webHidden/>
              </w:rPr>
              <w:fldChar w:fldCharType="end"/>
            </w:r>
          </w:hyperlink>
        </w:p>
        <w:p w14:paraId="240CB5EA" w14:textId="6CB9E9C6" w:rsidR="00000DB9" w:rsidRDefault="00807235">
          <w:pPr>
            <w:pStyle w:val="Inhopg2"/>
            <w:rPr>
              <w:rFonts w:eastAsiaTheme="minorEastAsia"/>
              <w:noProof/>
              <w:lang w:val="nl-NL" w:eastAsia="nl-NL"/>
            </w:rPr>
          </w:pPr>
          <w:hyperlink w:anchor="_Toc66364673" w:history="1">
            <w:r w:rsidR="00000DB9" w:rsidRPr="008E42C0">
              <w:rPr>
                <w:rStyle w:val="Hyperlink"/>
                <w:rFonts w:eastAsia="Times New Roman" w:cs="Arial"/>
                <w:iCs/>
                <w:noProof/>
                <w:lang w:val="nl-NL" w:eastAsia="nl-NL"/>
              </w:rPr>
              <w:t>6.2</w:t>
            </w:r>
            <w:r w:rsidR="00000DB9">
              <w:rPr>
                <w:rFonts w:eastAsiaTheme="minorEastAsia"/>
                <w:noProof/>
                <w:lang w:val="nl-NL" w:eastAsia="nl-NL"/>
              </w:rPr>
              <w:tab/>
            </w:r>
            <w:r w:rsidR="00000DB9" w:rsidRPr="008E42C0">
              <w:rPr>
                <w:rStyle w:val="Hyperlink"/>
                <w:rFonts w:eastAsia="Times New Roman" w:cs="Arial"/>
                <w:iCs/>
                <w:noProof/>
                <w:lang w:val="nl-NL" w:eastAsia="nl-NL"/>
              </w:rPr>
              <w:t>Beoordelen eisen van de opdracht</w:t>
            </w:r>
            <w:r w:rsidR="00000DB9">
              <w:rPr>
                <w:noProof/>
                <w:webHidden/>
              </w:rPr>
              <w:tab/>
            </w:r>
            <w:r w:rsidR="00000DB9">
              <w:rPr>
                <w:noProof/>
                <w:webHidden/>
              </w:rPr>
              <w:fldChar w:fldCharType="begin"/>
            </w:r>
            <w:r w:rsidR="00000DB9">
              <w:rPr>
                <w:noProof/>
                <w:webHidden/>
              </w:rPr>
              <w:instrText xml:space="preserve"> PAGEREF _Toc66364673 \h </w:instrText>
            </w:r>
            <w:r w:rsidR="00000DB9">
              <w:rPr>
                <w:noProof/>
                <w:webHidden/>
              </w:rPr>
            </w:r>
            <w:r w:rsidR="00000DB9">
              <w:rPr>
                <w:noProof/>
                <w:webHidden/>
              </w:rPr>
              <w:fldChar w:fldCharType="separate"/>
            </w:r>
            <w:r w:rsidR="00000DB9">
              <w:rPr>
                <w:noProof/>
                <w:webHidden/>
              </w:rPr>
              <w:t>42</w:t>
            </w:r>
            <w:r w:rsidR="00000DB9">
              <w:rPr>
                <w:noProof/>
                <w:webHidden/>
              </w:rPr>
              <w:fldChar w:fldCharType="end"/>
            </w:r>
          </w:hyperlink>
        </w:p>
        <w:p w14:paraId="16AB97D8" w14:textId="68789AEB" w:rsidR="00000DB9" w:rsidRDefault="00807235">
          <w:pPr>
            <w:pStyle w:val="Inhopg2"/>
            <w:rPr>
              <w:rFonts w:eastAsiaTheme="minorEastAsia"/>
              <w:noProof/>
              <w:lang w:val="nl-NL" w:eastAsia="nl-NL"/>
            </w:rPr>
          </w:pPr>
          <w:hyperlink w:anchor="_Toc66364674" w:history="1">
            <w:r w:rsidR="00000DB9" w:rsidRPr="008E42C0">
              <w:rPr>
                <w:rStyle w:val="Hyperlink"/>
                <w:rFonts w:eastAsia="Times New Roman" w:cs="Arial"/>
                <w:iCs/>
                <w:noProof/>
                <w:lang w:val="nl-NL" w:eastAsia="nl-NL"/>
              </w:rPr>
              <w:t>6.3</w:t>
            </w:r>
            <w:r w:rsidR="00000DB9">
              <w:rPr>
                <w:rFonts w:eastAsiaTheme="minorEastAsia"/>
                <w:noProof/>
                <w:lang w:val="nl-NL" w:eastAsia="nl-NL"/>
              </w:rPr>
              <w:tab/>
            </w:r>
            <w:r w:rsidR="00000DB9" w:rsidRPr="008E42C0">
              <w:rPr>
                <w:rStyle w:val="Hyperlink"/>
                <w:rFonts w:eastAsia="Times New Roman" w:cs="Arial"/>
                <w:iCs/>
                <w:noProof/>
                <w:lang w:val="nl-NL" w:eastAsia="nl-NL"/>
              </w:rPr>
              <w:t>Beoordelen wensen van de opdracht</w:t>
            </w:r>
            <w:r w:rsidR="00000DB9">
              <w:rPr>
                <w:noProof/>
                <w:webHidden/>
              </w:rPr>
              <w:tab/>
            </w:r>
            <w:r w:rsidR="00000DB9">
              <w:rPr>
                <w:noProof/>
                <w:webHidden/>
              </w:rPr>
              <w:fldChar w:fldCharType="begin"/>
            </w:r>
            <w:r w:rsidR="00000DB9">
              <w:rPr>
                <w:noProof/>
                <w:webHidden/>
              </w:rPr>
              <w:instrText xml:space="preserve"> PAGEREF _Toc66364674 \h </w:instrText>
            </w:r>
            <w:r w:rsidR="00000DB9">
              <w:rPr>
                <w:noProof/>
                <w:webHidden/>
              </w:rPr>
            </w:r>
            <w:r w:rsidR="00000DB9">
              <w:rPr>
                <w:noProof/>
                <w:webHidden/>
              </w:rPr>
              <w:fldChar w:fldCharType="separate"/>
            </w:r>
            <w:r w:rsidR="00000DB9">
              <w:rPr>
                <w:noProof/>
                <w:webHidden/>
              </w:rPr>
              <w:t>42</w:t>
            </w:r>
            <w:r w:rsidR="00000DB9">
              <w:rPr>
                <w:noProof/>
                <w:webHidden/>
              </w:rPr>
              <w:fldChar w:fldCharType="end"/>
            </w:r>
          </w:hyperlink>
        </w:p>
        <w:p w14:paraId="4FECF809" w14:textId="0435FAEE" w:rsidR="00000DB9" w:rsidRDefault="00807235">
          <w:pPr>
            <w:pStyle w:val="Inhopg2"/>
            <w:rPr>
              <w:rFonts w:eastAsiaTheme="minorEastAsia"/>
              <w:noProof/>
              <w:lang w:val="nl-NL" w:eastAsia="nl-NL"/>
            </w:rPr>
          </w:pPr>
          <w:hyperlink w:anchor="_Toc66364675" w:history="1">
            <w:r w:rsidR="00000DB9" w:rsidRPr="008E42C0">
              <w:rPr>
                <w:rStyle w:val="Hyperlink"/>
                <w:rFonts w:eastAsia="Times New Roman" w:cs="Arial"/>
                <w:iCs/>
                <w:noProof/>
                <w:lang w:val="nl-NL" w:eastAsia="nl-NL"/>
              </w:rPr>
              <w:t>6.4</w:t>
            </w:r>
            <w:r w:rsidR="00000DB9">
              <w:rPr>
                <w:rFonts w:eastAsiaTheme="minorEastAsia"/>
                <w:noProof/>
                <w:lang w:val="nl-NL" w:eastAsia="nl-NL"/>
              </w:rPr>
              <w:tab/>
            </w:r>
            <w:r w:rsidR="00000DB9" w:rsidRPr="008E42C0">
              <w:rPr>
                <w:rStyle w:val="Hyperlink"/>
                <w:rFonts w:eastAsia="Times New Roman" w:cs="Arial"/>
                <w:iCs/>
                <w:noProof/>
                <w:lang w:val="nl-NL" w:eastAsia="nl-NL"/>
              </w:rPr>
              <w:t>Bepaling definitieve totale eindscore</w:t>
            </w:r>
            <w:r w:rsidR="00000DB9">
              <w:rPr>
                <w:noProof/>
                <w:webHidden/>
              </w:rPr>
              <w:tab/>
            </w:r>
            <w:r w:rsidR="00000DB9">
              <w:rPr>
                <w:noProof/>
                <w:webHidden/>
              </w:rPr>
              <w:fldChar w:fldCharType="begin"/>
            </w:r>
            <w:r w:rsidR="00000DB9">
              <w:rPr>
                <w:noProof/>
                <w:webHidden/>
              </w:rPr>
              <w:instrText xml:space="preserve"> PAGEREF _Toc66364675 \h </w:instrText>
            </w:r>
            <w:r w:rsidR="00000DB9">
              <w:rPr>
                <w:noProof/>
                <w:webHidden/>
              </w:rPr>
            </w:r>
            <w:r w:rsidR="00000DB9">
              <w:rPr>
                <w:noProof/>
                <w:webHidden/>
              </w:rPr>
              <w:fldChar w:fldCharType="separate"/>
            </w:r>
            <w:r w:rsidR="00000DB9">
              <w:rPr>
                <w:noProof/>
                <w:webHidden/>
              </w:rPr>
              <w:t>42</w:t>
            </w:r>
            <w:r w:rsidR="00000DB9">
              <w:rPr>
                <w:noProof/>
                <w:webHidden/>
              </w:rPr>
              <w:fldChar w:fldCharType="end"/>
            </w:r>
          </w:hyperlink>
        </w:p>
        <w:p w14:paraId="50F43E72" w14:textId="620DA922" w:rsidR="00000DB9" w:rsidRDefault="00807235">
          <w:pPr>
            <w:pStyle w:val="Inhopg2"/>
            <w:rPr>
              <w:rFonts w:eastAsiaTheme="minorEastAsia"/>
              <w:noProof/>
              <w:lang w:val="nl-NL" w:eastAsia="nl-NL"/>
            </w:rPr>
          </w:pPr>
          <w:hyperlink w:anchor="_Toc66364676" w:history="1">
            <w:r w:rsidR="00000DB9" w:rsidRPr="008E42C0">
              <w:rPr>
                <w:rStyle w:val="Hyperlink"/>
                <w:rFonts w:eastAsia="Times New Roman" w:cs="Arial"/>
                <w:iCs/>
                <w:noProof/>
                <w:lang w:val="nl-NL" w:eastAsia="nl-NL"/>
              </w:rPr>
              <w:t>6.5</w:t>
            </w:r>
            <w:r w:rsidR="00000DB9">
              <w:rPr>
                <w:rFonts w:eastAsiaTheme="minorEastAsia"/>
                <w:noProof/>
                <w:lang w:val="nl-NL" w:eastAsia="nl-NL"/>
              </w:rPr>
              <w:tab/>
            </w:r>
            <w:r w:rsidR="00000DB9" w:rsidRPr="008E42C0">
              <w:rPr>
                <w:rStyle w:val="Hyperlink"/>
                <w:rFonts w:eastAsia="Times New Roman" w:cs="Arial"/>
                <w:iCs/>
                <w:noProof/>
                <w:lang w:val="nl-NL" w:eastAsia="nl-NL"/>
              </w:rPr>
              <w:t>Beoordelen bewijsmiddelen</w:t>
            </w:r>
            <w:r w:rsidR="00000DB9">
              <w:rPr>
                <w:noProof/>
                <w:webHidden/>
              </w:rPr>
              <w:tab/>
            </w:r>
            <w:r w:rsidR="00000DB9">
              <w:rPr>
                <w:noProof/>
                <w:webHidden/>
              </w:rPr>
              <w:fldChar w:fldCharType="begin"/>
            </w:r>
            <w:r w:rsidR="00000DB9">
              <w:rPr>
                <w:noProof/>
                <w:webHidden/>
              </w:rPr>
              <w:instrText xml:space="preserve"> PAGEREF _Toc66364676 \h </w:instrText>
            </w:r>
            <w:r w:rsidR="00000DB9">
              <w:rPr>
                <w:noProof/>
                <w:webHidden/>
              </w:rPr>
            </w:r>
            <w:r w:rsidR="00000DB9">
              <w:rPr>
                <w:noProof/>
                <w:webHidden/>
              </w:rPr>
              <w:fldChar w:fldCharType="separate"/>
            </w:r>
            <w:r w:rsidR="00000DB9">
              <w:rPr>
                <w:noProof/>
                <w:webHidden/>
              </w:rPr>
              <w:t>42</w:t>
            </w:r>
            <w:r w:rsidR="00000DB9">
              <w:rPr>
                <w:noProof/>
                <w:webHidden/>
              </w:rPr>
              <w:fldChar w:fldCharType="end"/>
            </w:r>
          </w:hyperlink>
        </w:p>
        <w:p w14:paraId="450C78B3" w14:textId="13E225BC" w:rsidR="00000DB9" w:rsidRDefault="00807235">
          <w:pPr>
            <w:pStyle w:val="Inhopg1"/>
            <w:tabs>
              <w:tab w:val="left" w:pos="440"/>
            </w:tabs>
            <w:rPr>
              <w:rFonts w:eastAsiaTheme="minorEastAsia"/>
              <w:noProof/>
              <w:lang w:val="nl-NL" w:eastAsia="nl-NL"/>
            </w:rPr>
          </w:pPr>
          <w:hyperlink w:anchor="_Toc66364677" w:history="1">
            <w:r w:rsidR="00000DB9" w:rsidRPr="008E42C0">
              <w:rPr>
                <w:rStyle w:val="Hyperlink"/>
                <w:noProof/>
              </w:rPr>
              <w:t>7.</w:t>
            </w:r>
            <w:r w:rsidR="00000DB9">
              <w:rPr>
                <w:rFonts w:eastAsiaTheme="minorEastAsia"/>
                <w:noProof/>
                <w:lang w:val="nl-NL" w:eastAsia="nl-NL"/>
              </w:rPr>
              <w:tab/>
            </w:r>
            <w:r w:rsidR="00000DB9" w:rsidRPr="008E42C0">
              <w:rPr>
                <w:rStyle w:val="Hyperlink"/>
                <w:noProof/>
              </w:rPr>
              <w:t>Procedure Inschrijving</w:t>
            </w:r>
            <w:r w:rsidR="00000DB9">
              <w:rPr>
                <w:noProof/>
                <w:webHidden/>
              </w:rPr>
              <w:tab/>
            </w:r>
            <w:r w:rsidR="00000DB9">
              <w:rPr>
                <w:noProof/>
                <w:webHidden/>
              </w:rPr>
              <w:fldChar w:fldCharType="begin"/>
            </w:r>
            <w:r w:rsidR="00000DB9">
              <w:rPr>
                <w:noProof/>
                <w:webHidden/>
              </w:rPr>
              <w:instrText xml:space="preserve"> PAGEREF _Toc66364677 \h </w:instrText>
            </w:r>
            <w:r w:rsidR="00000DB9">
              <w:rPr>
                <w:noProof/>
                <w:webHidden/>
              </w:rPr>
            </w:r>
            <w:r w:rsidR="00000DB9">
              <w:rPr>
                <w:noProof/>
                <w:webHidden/>
              </w:rPr>
              <w:fldChar w:fldCharType="separate"/>
            </w:r>
            <w:r w:rsidR="00000DB9">
              <w:rPr>
                <w:noProof/>
                <w:webHidden/>
              </w:rPr>
              <w:t>44</w:t>
            </w:r>
            <w:r w:rsidR="00000DB9">
              <w:rPr>
                <w:noProof/>
                <w:webHidden/>
              </w:rPr>
              <w:fldChar w:fldCharType="end"/>
            </w:r>
          </w:hyperlink>
        </w:p>
        <w:p w14:paraId="0A7F4A57" w14:textId="7C2CFB88" w:rsidR="00000DB9" w:rsidRDefault="00807235">
          <w:pPr>
            <w:pStyle w:val="Inhopg2"/>
            <w:rPr>
              <w:rFonts w:eastAsiaTheme="minorEastAsia"/>
              <w:noProof/>
              <w:lang w:val="nl-NL" w:eastAsia="nl-NL"/>
            </w:rPr>
          </w:pPr>
          <w:hyperlink w:anchor="_Toc66364678" w:history="1">
            <w:r w:rsidR="00000DB9" w:rsidRPr="008E42C0">
              <w:rPr>
                <w:rStyle w:val="Hyperlink"/>
                <w:rFonts w:eastAsia="Times New Roman" w:cs="Arial"/>
                <w:iCs/>
                <w:noProof/>
                <w:lang w:val="nl-NL" w:eastAsia="nl-NL"/>
              </w:rPr>
              <w:t>7.1</w:t>
            </w:r>
            <w:r w:rsidR="00000DB9">
              <w:rPr>
                <w:rFonts w:eastAsiaTheme="minorEastAsia"/>
                <w:noProof/>
                <w:lang w:val="nl-NL" w:eastAsia="nl-NL"/>
              </w:rPr>
              <w:tab/>
            </w:r>
            <w:r w:rsidR="00000DB9" w:rsidRPr="008E42C0">
              <w:rPr>
                <w:rStyle w:val="Hyperlink"/>
                <w:rFonts w:eastAsia="Times New Roman" w:cs="Arial"/>
                <w:iCs/>
                <w:noProof/>
                <w:lang w:val="nl-NL" w:eastAsia="nl-NL"/>
              </w:rPr>
              <w:t>Akkoordverklaring</w:t>
            </w:r>
            <w:r w:rsidR="00000DB9">
              <w:rPr>
                <w:noProof/>
                <w:webHidden/>
              </w:rPr>
              <w:tab/>
            </w:r>
            <w:r w:rsidR="00000DB9">
              <w:rPr>
                <w:noProof/>
                <w:webHidden/>
              </w:rPr>
              <w:fldChar w:fldCharType="begin"/>
            </w:r>
            <w:r w:rsidR="00000DB9">
              <w:rPr>
                <w:noProof/>
                <w:webHidden/>
              </w:rPr>
              <w:instrText xml:space="preserve"> PAGEREF _Toc66364678 \h </w:instrText>
            </w:r>
            <w:r w:rsidR="00000DB9">
              <w:rPr>
                <w:noProof/>
                <w:webHidden/>
              </w:rPr>
            </w:r>
            <w:r w:rsidR="00000DB9">
              <w:rPr>
                <w:noProof/>
                <w:webHidden/>
              </w:rPr>
              <w:fldChar w:fldCharType="separate"/>
            </w:r>
            <w:r w:rsidR="00000DB9">
              <w:rPr>
                <w:noProof/>
                <w:webHidden/>
              </w:rPr>
              <w:t>44</w:t>
            </w:r>
            <w:r w:rsidR="00000DB9">
              <w:rPr>
                <w:noProof/>
                <w:webHidden/>
              </w:rPr>
              <w:fldChar w:fldCharType="end"/>
            </w:r>
          </w:hyperlink>
        </w:p>
        <w:p w14:paraId="5053A0E1" w14:textId="119539EC" w:rsidR="00000DB9" w:rsidRDefault="00807235">
          <w:pPr>
            <w:pStyle w:val="Inhopg2"/>
            <w:rPr>
              <w:rFonts w:eastAsiaTheme="minorEastAsia"/>
              <w:noProof/>
              <w:lang w:val="nl-NL" w:eastAsia="nl-NL"/>
            </w:rPr>
          </w:pPr>
          <w:hyperlink w:anchor="_Toc66364679" w:history="1">
            <w:r w:rsidR="00000DB9" w:rsidRPr="008E42C0">
              <w:rPr>
                <w:rStyle w:val="Hyperlink"/>
                <w:rFonts w:eastAsia="Times New Roman" w:cs="Arial"/>
                <w:iCs/>
                <w:noProof/>
                <w:lang w:val="nl-NL" w:eastAsia="nl-NL"/>
              </w:rPr>
              <w:t>7.2</w:t>
            </w:r>
            <w:r w:rsidR="00000DB9">
              <w:rPr>
                <w:rFonts w:eastAsiaTheme="minorEastAsia"/>
                <w:noProof/>
                <w:lang w:val="nl-NL" w:eastAsia="nl-NL"/>
              </w:rPr>
              <w:tab/>
            </w:r>
            <w:r w:rsidR="00000DB9" w:rsidRPr="008E42C0">
              <w:rPr>
                <w:rStyle w:val="Hyperlink"/>
                <w:rFonts w:eastAsia="Times New Roman" w:cs="Arial"/>
                <w:iCs/>
                <w:noProof/>
                <w:lang w:val="nl-NL" w:eastAsia="nl-NL"/>
              </w:rPr>
              <w:t>Planning</w:t>
            </w:r>
            <w:r w:rsidR="00000DB9">
              <w:rPr>
                <w:noProof/>
                <w:webHidden/>
              </w:rPr>
              <w:tab/>
            </w:r>
            <w:r w:rsidR="00000DB9">
              <w:rPr>
                <w:noProof/>
                <w:webHidden/>
              </w:rPr>
              <w:fldChar w:fldCharType="begin"/>
            </w:r>
            <w:r w:rsidR="00000DB9">
              <w:rPr>
                <w:noProof/>
                <w:webHidden/>
              </w:rPr>
              <w:instrText xml:space="preserve"> PAGEREF _Toc66364679 \h </w:instrText>
            </w:r>
            <w:r w:rsidR="00000DB9">
              <w:rPr>
                <w:noProof/>
                <w:webHidden/>
              </w:rPr>
            </w:r>
            <w:r w:rsidR="00000DB9">
              <w:rPr>
                <w:noProof/>
                <w:webHidden/>
              </w:rPr>
              <w:fldChar w:fldCharType="separate"/>
            </w:r>
            <w:r w:rsidR="00000DB9">
              <w:rPr>
                <w:noProof/>
                <w:webHidden/>
              </w:rPr>
              <w:t>44</w:t>
            </w:r>
            <w:r w:rsidR="00000DB9">
              <w:rPr>
                <w:noProof/>
                <w:webHidden/>
              </w:rPr>
              <w:fldChar w:fldCharType="end"/>
            </w:r>
          </w:hyperlink>
        </w:p>
        <w:p w14:paraId="334FB733" w14:textId="3F584934" w:rsidR="00000DB9" w:rsidRDefault="00807235">
          <w:pPr>
            <w:pStyle w:val="Inhopg2"/>
            <w:rPr>
              <w:rFonts w:eastAsiaTheme="minorEastAsia"/>
              <w:noProof/>
              <w:lang w:val="nl-NL" w:eastAsia="nl-NL"/>
            </w:rPr>
          </w:pPr>
          <w:hyperlink w:anchor="_Toc66364680" w:history="1">
            <w:r w:rsidR="00000DB9" w:rsidRPr="008E42C0">
              <w:rPr>
                <w:rStyle w:val="Hyperlink"/>
                <w:rFonts w:eastAsia="Times New Roman" w:cs="Arial"/>
                <w:iCs/>
                <w:noProof/>
                <w:lang w:val="nl-NL" w:eastAsia="nl-NL"/>
              </w:rPr>
              <w:t>7.3</w:t>
            </w:r>
            <w:r w:rsidR="00000DB9">
              <w:rPr>
                <w:rFonts w:eastAsiaTheme="minorEastAsia"/>
                <w:noProof/>
                <w:lang w:val="nl-NL" w:eastAsia="nl-NL"/>
              </w:rPr>
              <w:tab/>
            </w:r>
            <w:r w:rsidR="00000DB9" w:rsidRPr="008E42C0">
              <w:rPr>
                <w:rStyle w:val="Hyperlink"/>
                <w:rFonts w:eastAsia="Times New Roman" w:cs="Arial"/>
                <w:iCs/>
                <w:noProof/>
                <w:lang w:val="nl-NL" w:eastAsia="nl-NL"/>
              </w:rPr>
              <w:t>Procedure algemeen</w:t>
            </w:r>
            <w:r w:rsidR="00000DB9">
              <w:rPr>
                <w:noProof/>
                <w:webHidden/>
              </w:rPr>
              <w:tab/>
            </w:r>
            <w:r w:rsidR="00000DB9">
              <w:rPr>
                <w:noProof/>
                <w:webHidden/>
              </w:rPr>
              <w:fldChar w:fldCharType="begin"/>
            </w:r>
            <w:r w:rsidR="00000DB9">
              <w:rPr>
                <w:noProof/>
                <w:webHidden/>
              </w:rPr>
              <w:instrText xml:space="preserve"> PAGEREF _Toc66364680 \h </w:instrText>
            </w:r>
            <w:r w:rsidR="00000DB9">
              <w:rPr>
                <w:noProof/>
                <w:webHidden/>
              </w:rPr>
            </w:r>
            <w:r w:rsidR="00000DB9">
              <w:rPr>
                <w:noProof/>
                <w:webHidden/>
              </w:rPr>
              <w:fldChar w:fldCharType="separate"/>
            </w:r>
            <w:r w:rsidR="00000DB9">
              <w:rPr>
                <w:noProof/>
                <w:webHidden/>
              </w:rPr>
              <w:t>44</w:t>
            </w:r>
            <w:r w:rsidR="00000DB9">
              <w:rPr>
                <w:noProof/>
                <w:webHidden/>
              </w:rPr>
              <w:fldChar w:fldCharType="end"/>
            </w:r>
          </w:hyperlink>
        </w:p>
        <w:p w14:paraId="1433E2BE" w14:textId="17DE58F7" w:rsidR="00000DB9" w:rsidRDefault="00807235">
          <w:pPr>
            <w:pStyle w:val="Inhopg2"/>
            <w:rPr>
              <w:rFonts w:eastAsiaTheme="minorEastAsia"/>
              <w:noProof/>
              <w:lang w:val="nl-NL" w:eastAsia="nl-NL"/>
            </w:rPr>
          </w:pPr>
          <w:hyperlink w:anchor="_Toc66364681" w:history="1">
            <w:r w:rsidR="00000DB9" w:rsidRPr="008E42C0">
              <w:rPr>
                <w:rStyle w:val="Hyperlink"/>
                <w:rFonts w:eastAsia="Times New Roman" w:cs="Arial"/>
                <w:i/>
                <w:iCs/>
                <w:noProof/>
                <w:lang w:val="nl-NL" w:eastAsia="nl-NL"/>
              </w:rPr>
              <w:t>7.3.1</w:t>
            </w:r>
            <w:r w:rsidR="00000DB9">
              <w:rPr>
                <w:rFonts w:eastAsiaTheme="minorEastAsia"/>
                <w:noProof/>
                <w:lang w:val="nl-NL" w:eastAsia="nl-NL"/>
              </w:rPr>
              <w:tab/>
            </w:r>
            <w:r w:rsidR="00000DB9" w:rsidRPr="008E42C0">
              <w:rPr>
                <w:rStyle w:val="Hyperlink"/>
                <w:rFonts w:eastAsia="Times New Roman" w:cs="Arial"/>
                <w:i/>
                <w:iCs/>
                <w:noProof/>
                <w:lang w:val="nl-NL" w:eastAsia="nl-NL"/>
              </w:rPr>
              <w:t>Communicatie</w:t>
            </w:r>
            <w:r w:rsidR="00000DB9">
              <w:rPr>
                <w:noProof/>
                <w:webHidden/>
              </w:rPr>
              <w:tab/>
            </w:r>
            <w:r w:rsidR="00000DB9">
              <w:rPr>
                <w:noProof/>
                <w:webHidden/>
              </w:rPr>
              <w:fldChar w:fldCharType="begin"/>
            </w:r>
            <w:r w:rsidR="00000DB9">
              <w:rPr>
                <w:noProof/>
                <w:webHidden/>
              </w:rPr>
              <w:instrText xml:space="preserve"> PAGEREF _Toc66364681 \h </w:instrText>
            </w:r>
            <w:r w:rsidR="00000DB9">
              <w:rPr>
                <w:noProof/>
                <w:webHidden/>
              </w:rPr>
            </w:r>
            <w:r w:rsidR="00000DB9">
              <w:rPr>
                <w:noProof/>
                <w:webHidden/>
              </w:rPr>
              <w:fldChar w:fldCharType="separate"/>
            </w:r>
            <w:r w:rsidR="00000DB9">
              <w:rPr>
                <w:noProof/>
                <w:webHidden/>
              </w:rPr>
              <w:t>44</w:t>
            </w:r>
            <w:r w:rsidR="00000DB9">
              <w:rPr>
                <w:noProof/>
                <w:webHidden/>
              </w:rPr>
              <w:fldChar w:fldCharType="end"/>
            </w:r>
          </w:hyperlink>
        </w:p>
        <w:p w14:paraId="258E43E1" w14:textId="62A54A80" w:rsidR="00000DB9" w:rsidRDefault="00807235">
          <w:pPr>
            <w:pStyle w:val="Inhopg2"/>
            <w:rPr>
              <w:rFonts w:eastAsiaTheme="minorEastAsia"/>
              <w:noProof/>
              <w:lang w:val="nl-NL" w:eastAsia="nl-NL"/>
            </w:rPr>
          </w:pPr>
          <w:hyperlink w:anchor="_Toc66364682" w:history="1">
            <w:r w:rsidR="00000DB9" w:rsidRPr="008E42C0">
              <w:rPr>
                <w:rStyle w:val="Hyperlink"/>
                <w:rFonts w:eastAsia="Times New Roman" w:cs="Arial"/>
                <w:i/>
                <w:iCs/>
                <w:noProof/>
                <w:lang w:val="nl-NL" w:eastAsia="nl-NL"/>
              </w:rPr>
              <w:t>7.3.2</w:t>
            </w:r>
            <w:r w:rsidR="00000DB9">
              <w:rPr>
                <w:rFonts w:eastAsiaTheme="minorEastAsia"/>
                <w:noProof/>
                <w:lang w:val="nl-NL" w:eastAsia="nl-NL"/>
              </w:rPr>
              <w:tab/>
            </w:r>
            <w:r w:rsidR="00000DB9" w:rsidRPr="008E42C0">
              <w:rPr>
                <w:rStyle w:val="Hyperlink"/>
                <w:rFonts w:eastAsia="Times New Roman" w:cs="Arial"/>
                <w:i/>
                <w:iCs/>
                <w:noProof/>
                <w:lang w:val="nl-NL" w:eastAsia="nl-NL"/>
              </w:rPr>
              <w:t>eHerkenning</w:t>
            </w:r>
            <w:r w:rsidR="00000DB9">
              <w:rPr>
                <w:noProof/>
                <w:webHidden/>
              </w:rPr>
              <w:tab/>
            </w:r>
            <w:r w:rsidR="00000DB9">
              <w:rPr>
                <w:noProof/>
                <w:webHidden/>
              </w:rPr>
              <w:fldChar w:fldCharType="begin"/>
            </w:r>
            <w:r w:rsidR="00000DB9">
              <w:rPr>
                <w:noProof/>
                <w:webHidden/>
              </w:rPr>
              <w:instrText xml:space="preserve"> PAGEREF _Toc66364682 \h </w:instrText>
            </w:r>
            <w:r w:rsidR="00000DB9">
              <w:rPr>
                <w:noProof/>
                <w:webHidden/>
              </w:rPr>
            </w:r>
            <w:r w:rsidR="00000DB9">
              <w:rPr>
                <w:noProof/>
                <w:webHidden/>
              </w:rPr>
              <w:fldChar w:fldCharType="separate"/>
            </w:r>
            <w:r w:rsidR="00000DB9">
              <w:rPr>
                <w:noProof/>
                <w:webHidden/>
              </w:rPr>
              <w:t>44</w:t>
            </w:r>
            <w:r w:rsidR="00000DB9">
              <w:rPr>
                <w:noProof/>
                <w:webHidden/>
              </w:rPr>
              <w:fldChar w:fldCharType="end"/>
            </w:r>
          </w:hyperlink>
        </w:p>
        <w:p w14:paraId="5DCED2B2" w14:textId="3FD1348F" w:rsidR="00000DB9" w:rsidRDefault="00807235">
          <w:pPr>
            <w:pStyle w:val="Inhopg2"/>
            <w:rPr>
              <w:rFonts w:eastAsiaTheme="minorEastAsia"/>
              <w:noProof/>
              <w:lang w:val="nl-NL" w:eastAsia="nl-NL"/>
            </w:rPr>
          </w:pPr>
          <w:hyperlink w:anchor="_Toc66364683" w:history="1">
            <w:r w:rsidR="00000DB9" w:rsidRPr="008E42C0">
              <w:rPr>
                <w:rStyle w:val="Hyperlink"/>
                <w:rFonts w:eastAsia="Times New Roman" w:cs="Arial"/>
                <w:i/>
                <w:iCs/>
                <w:noProof/>
                <w:lang w:val="nl-NL" w:eastAsia="nl-NL"/>
              </w:rPr>
              <w:t>7.3.3</w:t>
            </w:r>
            <w:r w:rsidR="00000DB9">
              <w:rPr>
                <w:rFonts w:eastAsiaTheme="minorEastAsia"/>
                <w:noProof/>
                <w:lang w:val="nl-NL" w:eastAsia="nl-NL"/>
              </w:rPr>
              <w:tab/>
            </w:r>
            <w:r w:rsidR="00000DB9" w:rsidRPr="008E42C0">
              <w:rPr>
                <w:rStyle w:val="Hyperlink"/>
                <w:rFonts w:eastAsia="Times New Roman" w:cs="Arial"/>
                <w:i/>
                <w:iCs/>
                <w:noProof/>
                <w:lang w:val="nl-NL" w:eastAsia="nl-NL"/>
              </w:rPr>
              <w:t>Vragen en inlichtingen</w:t>
            </w:r>
            <w:r w:rsidR="00000DB9">
              <w:rPr>
                <w:noProof/>
                <w:webHidden/>
              </w:rPr>
              <w:tab/>
            </w:r>
            <w:r w:rsidR="00000DB9">
              <w:rPr>
                <w:noProof/>
                <w:webHidden/>
              </w:rPr>
              <w:fldChar w:fldCharType="begin"/>
            </w:r>
            <w:r w:rsidR="00000DB9">
              <w:rPr>
                <w:noProof/>
                <w:webHidden/>
              </w:rPr>
              <w:instrText xml:space="preserve"> PAGEREF _Toc66364683 \h </w:instrText>
            </w:r>
            <w:r w:rsidR="00000DB9">
              <w:rPr>
                <w:noProof/>
                <w:webHidden/>
              </w:rPr>
            </w:r>
            <w:r w:rsidR="00000DB9">
              <w:rPr>
                <w:noProof/>
                <w:webHidden/>
              </w:rPr>
              <w:fldChar w:fldCharType="separate"/>
            </w:r>
            <w:r w:rsidR="00000DB9">
              <w:rPr>
                <w:noProof/>
                <w:webHidden/>
              </w:rPr>
              <w:t>44</w:t>
            </w:r>
            <w:r w:rsidR="00000DB9">
              <w:rPr>
                <w:noProof/>
                <w:webHidden/>
              </w:rPr>
              <w:fldChar w:fldCharType="end"/>
            </w:r>
          </w:hyperlink>
        </w:p>
        <w:p w14:paraId="6275ED33" w14:textId="7EEEDDB8" w:rsidR="00000DB9" w:rsidRDefault="00807235">
          <w:pPr>
            <w:pStyle w:val="Inhopg2"/>
            <w:rPr>
              <w:rFonts w:eastAsiaTheme="minorEastAsia"/>
              <w:noProof/>
              <w:lang w:val="nl-NL" w:eastAsia="nl-NL"/>
            </w:rPr>
          </w:pPr>
          <w:hyperlink w:anchor="_Toc66364684" w:history="1">
            <w:r w:rsidR="00000DB9" w:rsidRPr="008E42C0">
              <w:rPr>
                <w:rStyle w:val="Hyperlink"/>
                <w:rFonts w:eastAsia="Times New Roman" w:cs="Arial"/>
                <w:i/>
                <w:iCs/>
                <w:noProof/>
                <w:lang w:val="nl-NL" w:eastAsia="nl-NL"/>
              </w:rPr>
              <w:t>7.3.4</w:t>
            </w:r>
            <w:r w:rsidR="00000DB9">
              <w:rPr>
                <w:rFonts w:eastAsiaTheme="minorEastAsia"/>
                <w:noProof/>
                <w:lang w:val="nl-NL" w:eastAsia="nl-NL"/>
              </w:rPr>
              <w:tab/>
            </w:r>
            <w:r w:rsidR="00000DB9" w:rsidRPr="008E42C0">
              <w:rPr>
                <w:rStyle w:val="Hyperlink"/>
                <w:rFonts w:eastAsia="Times New Roman" w:cs="Arial"/>
                <w:i/>
                <w:iCs/>
                <w:noProof/>
                <w:lang w:val="nl-NL" w:eastAsia="nl-NL"/>
              </w:rPr>
              <w:t>Gestanddoeningstermijn en Inschrijving</w:t>
            </w:r>
            <w:r w:rsidR="00000DB9">
              <w:rPr>
                <w:noProof/>
                <w:webHidden/>
              </w:rPr>
              <w:tab/>
            </w:r>
            <w:r w:rsidR="00000DB9">
              <w:rPr>
                <w:noProof/>
                <w:webHidden/>
              </w:rPr>
              <w:fldChar w:fldCharType="begin"/>
            </w:r>
            <w:r w:rsidR="00000DB9">
              <w:rPr>
                <w:noProof/>
                <w:webHidden/>
              </w:rPr>
              <w:instrText xml:space="preserve"> PAGEREF _Toc66364684 \h </w:instrText>
            </w:r>
            <w:r w:rsidR="00000DB9">
              <w:rPr>
                <w:noProof/>
                <w:webHidden/>
              </w:rPr>
            </w:r>
            <w:r w:rsidR="00000DB9">
              <w:rPr>
                <w:noProof/>
                <w:webHidden/>
              </w:rPr>
              <w:fldChar w:fldCharType="separate"/>
            </w:r>
            <w:r w:rsidR="00000DB9">
              <w:rPr>
                <w:noProof/>
                <w:webHidden/>
              </w:rPr>
              <w:t>45</w:t>
            </w:r>
            <w:r w:rsidR="00000DB9">
              <w:rPr>
                <w:noProof/>
                <w:webHidden/>
              </w:rPr>
              <w:fldChar w:fldCharType="end"/>
            </w:r>
          </w:hyperlink>
        </w:p>
        <w:p w14:paraId="6119A500" w14:textId="4D52374E" w:rsidR="00000DB9" w:rsidRDefault="00807235">
          <w:pPr>
            <w:pStyle w:val="Inhopg2"/>
            <w:rPr>
              <w:rFonts w:eastAsiaTheme="minorEastAsia"/>
              <w:noProof/>
              <w:lang w:val="nl-NL" w:eastAsia="nl-NL"/>
            </w:rPr>
          </w:pPr>
          <w:hyperlink w:anchor="_Toc66364685" w:history="1">
            <w:r w:rsidR="00000DB9" w:rsidRPr="008E42C0">
              <w:rPr>
                <w:rStyle w:val="Hyperlink"/>
                <w:rFonts w:eastAsia="Times New Roman" w:cs="Arial"/>
                <w:i/>
                <w:iCs/>
                <w:noProof/>
                <w:lang w:val="nl-NL" w:eastAsia="nl-NL"/>
              </w:rPr>
              <w:t>7.3.5</w:t>
            </w:r>
            <w:r w:rsidR="00000DB9">
              <w:rPr>
                <w:rFonts w:eastAsiaTheme="minorEastAsia"/>
                <w:noProof/>
                <w:lang w:val="nl-NL" w:eastAsia="nl-NL"/>
              </w:rPr>
              <w:tab/>
            </w:r>
            <w:r w:rsidR="00000DB9" w:rsidRPr="008E42C0">
              <w:rPr>
                <w:rStyle w:val="Hyperlink"/>
                <w:rFonts w:eastAsia="Times New Roman" w:cs="Arial"/>
                <w:i/>
                <w:iCs/>
                <w:noProof/>
                <w:lang w:val="nl-NL" w:eastAsia="nl-NL"/>
              </w:rPr>
              <w:t>Varianten</w:t>
            </w:r>
            <w:r w:rsidR="00000DB9">
              <w:rPr>
                <w:noProof/>
                <w:webHidden/>
              </w:rPr>
              <w:tab/>
            </w:r>
            <w:r w:rsidR="00000DB9">
              <w:rPr>
                <w:noProof/>
                <w:webHidden/>
              </w:rPr>
              <w:fldChar w:fldCharType="begin"/>
            </w:r>
            <w:r w:rsidR="00000DB9">
              <w:rPr>
                <w:noProof/>
                <w:webHidden/>
              </w:rPr>
              <w:instrText xml:space="preserve"> PAGEREF _Toc66364685 \h </w:instrText>
            </w:r>
            <w:r w:rsidR="00000DB9">
              <w:rPr>
                <w:noProof/>
                <w:webHidden/>
              </w:rPr>
            </w:r>
            <w:r w:rsidR="00000DB9">
              <w:rPr>
                <w:noProof/>
                <w:webHidden/>
              </w:rPr>
              <w:fldChar w:fldCharType="separate"/>
            </w:r>
            <w:r w:rsidR="00000DB9">
              <w:rPr>
                <w:noProof/>
                <w:webHidden/>
              </w:rPr>
              <w:t>45</w:t>
            </w:r>
            <w:r w:rsidR="00000DB9">
              <w:rPr>
                <w:noProof/>
                <w:webHidden/>
              </w:rPr>
              <w:fldChar w:fldCharType="end"/>
            </w:r>
          </w:hyperlink>
        </w:p>
        <w:p w14:paraId="2FDBEB49" w14:textId="2D5990DF" w:rsidR="00000DB9" w:rsidRDefault="00807235">
          <w:pPr>
            <w:pStyle w:val="Inhopg2"/>
            <w:rPr>
              <w:rFonts w:eastAsiaTheme="minorEastAsia"/>
              <w:noProof/>
              <w:lang w:val="nl-NL" w:eastAsia="nl-NL"/>
            </w:rPr>
          </w:pPr>
          <w:hyperlink w:anchor="_Toc66364686" w:history="1">
            <w:r w:rsidR="00000DB9" w:rsidRPr="008E42C0">
              <w:rPr>
                <w:rStyle w:val="Hyperlink"/>
                <w:rFonts w:eastAsia="Times New Roman" w:cs="Arial"/>
                <w:i/>
                <w:iCs/>
                <w:noProof/>
                <w:lang w:val="nl-NL" w:eastAsia="nl-NL"/>
              </w:rPr>
              <w:t>7.3.6</w:t>
            </w:r>
            <w:r w:rsidR="00000DB9">
              <w:rPr>
                <w:rFonts w:eastAsiaTheme="minorEastAsia"/>
                <w:noProof/>
                <w:lang w:val="nl-NL" w:eastAsia="nl-NL"/>
              </w:rPr>
              <w:tab/>
            </w:r>
            <w:r w:rsidR="00000DB9" w:rsidRPr="008E42C0">
              <w:rPr>
                <w:rStyle w:val="Hyperlink"/>
                <w:rFonts w:eastAsia="Times New Roman" w:cs="Arial"/>
                <w:i/>
                <w:iCs/>
                <w:noProof/>
                <w:lang w:val="nl-NL" w:eastAsia="nl-NL"/>
              </w:rPr>
              <w:t>Kosten van de Inschrijving</w:t>
            </w:r>
            <w:r w:rsidR="00000DB9">
              <w:rPr>
                <w:noProof/>
                <w:webHidden/>
              </w:rPr>
              <w:tab/>
            </w:r>
            <w:r w:rsidR="00000DB9">
              <w:rPr>
                <w:noProof/>
                <w:webHidden/>
              </w:rPr>
              <w:fldChar w:fldCharType="begin"/>
            </w:r>
            <w:r w:rsidR="00000DB9">
              <w:rPr>
                <w:noProof/>
                <w:webHidden/>
              </w:rPr>
              <w:instrText xml:space="preserve"> PAGEREF _Toc66364686 \h </w:instrText>
            </w:r>
            <w:r w:rsidR="00000DB9">
              <w:rPr>
                <w:noProof/>
                <w:webHidden/>
              </w:rPr>
            </w:r>
            <w:r w:rsidR="00000DB9">
              <w:rPr>
                <w:noProof/>
                <w:webHidden/>
              </w:rPr>
              <w:fldChar w:fldCharType="separate"/>
            </w:r>
            <w:r w:rsidR="00000DB9">
              <w:rPr>
                <w:noProof/>
                <w:webHidden/>
              </w:rPr>
              <w:t>45</w:t>
            </w:r>
            <w:r w:rsidR="00000DB9">
              <w:rPr>
                <w:noProof/>
                <w:webHidden/>
              </w:rPr>
              <w:fldChar w:fldCharType="end"/>
            </w:r>
          </w:hyperlink>
        </w:p>
        <w:p w14:paraId="22DE13C8" w14:textId="64EF917E" w:rsidR="00000DB9" w:rsidRDefault="00807235">
          <w:pPr>
            <w:pStyle w:val="Inhopg2"/>
            <w:rPr>
              <w:rFonts w:eastAsiaTheme="minorEastAsia"/>
              <w:noProof/>
              <w:lang w:val="nl-NL" w:eastAsia="nl-NL"/>
            </w:rPr>
          </w:pPr>
          <w:hyperlink w:anchor="_Toc66364687" w:history="1">
            <w:r w:rsidR="00000DB9" w:rsidRPr="008E42C0">
              <w:rPr>
                <w:rStyle w:val="Hyperlink"/>
                <w:rFonts w:eastAsia="Times New Roman" w:cs="Arial"/>
                <w:i/>
                <w:iCs/>
                <w:noProof/>
                <w:lang w:val="nl-NL" w:eastAsia="nl-NL"/>
              </w:rPr>
              <w:t>7.3.7</w:t>
            </w:r>
            <w:r w:rsidR="00000DB9">
              <w:rPr>
                <w:rFonts w:eastAsiaTheme="minorEastAsia"/>
                <w:noProof/>
                <w:lang w:val="nl-NL" w:eastAsia="nl-NL"/>
              </w:rPr>
              <w:tab/>
            </w:r>
            <w:r w:rsidR="00000DB9" w:rsidRPr="008E42C0">
              <w:rPr>
                <w:rStyle w:val="Hyperlink"/>
                <w:rFonts w:eastAsia="Times New Roman" w:cs="Arial"/>
                <w:i/>
                <w:iCs/>
                <w:noProof/>
                <w:lang w:val="nl-NL" w:eastAsia="nl-NL"/>
              </w:rPr>
              <w:t>Stopzetten aanbesteding</w:t>
            </w:r>
            <w:r w:rsidR="00000DB9">
              <w:rPr>
                <w:noProof/>
                <w:webHidden/>
              </w:rPr>
              <w:tab/>
            </w:r>
            <w:r w:rsidR="00000DB9">
              <w:rPr>
                <w:noProof/>
                <w:webHidden/>
              </w:rPr>
              <w:fldChar w:fldCharType="begin"/>
            </w:r>
            <w:r w:rsidR="00000DB9">
              <w:rPr>
                <w:noProof/>
                <w:webHidden/>
              </w:rPr>
              <w:instrText xml:space="preserve"> PAGEREF _Toc66364687 \h </w:instrText>
            </w:r>
            <w:r w:rsidR="00000DB9">
              <w:rPr>
                <w:noProof/>
                <w:webHidden/>
              </w:rPr>
            </w:r>
            <w:r w:rsidR="00000DB9">
              <w:rPr>
                <w:noProof/>
                <w:webHidden/>
              </w:rPr>
              <w:fldChar w:fldCharType="separate"/>
            </w:r>
            <w:r w:rsidR="00000DB9">
              <w:rPr>
                <w:noProof/>
                <w:webHidden/>
              </w:rPr>
              <w:t>45</w:t>
            </w:r>
            <w:r w:rsidR="00000DB9">
              <w:rPr>
                <w:noProof/>
                <w:webHidden/>
              </w:rPr>
              <w:fldChar w:fldCharType="end"/>
            </w:r>
          </w:hyperlink>
        </w:p>
        <w:p w14:paraId="3CA9A557" w14:textId="09D67973" w:rsidR="00000DB9" w:rsidRDefault="00807235">
          <w:pPr>
            <w:pStyle w:val="Inhopg2"/>
            <w:rPr>
              <w:rFonts w:eastAsiaTheme="minorEastAsia"/>
              <w:noProof/>
              <w:lang w:val="nl-NL" w:eastAsia="nl-NL"/>
            </w:rPr>
          </w:pPr>
          <w:hyperlink w:anchor="_Toc66364688" w:history="1">
            <w:r w:rsidR="00000DB9" w:rsidRPr="008E42C0">
              <w:rPr>
                <w:rStyle w:val="Hyperlink"/>
                <w:rFonts w:eastAsia="Times New Roman" w:cs="Arial"/>
                <w:i/>
                <w:iCs/>
                <w:noProof/>
                <w:lang w:val="nl-NL" w:eastAsia="nl-NL"/>
              </w:rPr>
              <w:t>7.3.8</w:t>
            </w:r>
            <w:r w:rsidR="00000DB9">
              <w:rPr>
                <w:rFonts w:eastAsiaTheme="minorEastAsia"/>
                <w:noProof/>
                <w:lang w:val="nl-NL" w:eastAsia="nl-NL"/>
              </w:rPr>
              <w:tab/>
            </w:r>
            <w:r w:rsidR="00000DB9" w:rsidRPr="008E42C0">
              <w:rPr>
                <w:rStyle w:val="Hyperlink"/>
                <w:rFonts w:eastAsia="Times New Roman" w:cs="Arial"/>
                <w:i/>
                <w:iCs/>
                <w:noProof/>
                <w:lang w:val="nl-NL" w:eastAsia="nl-NL"/>
              </w:rPr>
              <w:t>Rangorde documenten</w:t>
            </w:r>
            <w:r w:rsidR="00000DB9">
              <w:rPr>
                <w:noProof/>
                <w:webHidden/>
              </w:rPr>
              <w:tab/>
            </w:r>
            <w:r w:rsidR="00000DB9">
              <w:rPr>
                <w:noProof/>
                <w:webHidden/>
              </w:rPr>
              <w:fldChar w:fldCharType="begin"/>
            </w:r>
            <w:r w:rsidR="00000DB9">
              <w:rPr>
                <w:noProof/>
                <w:webHidden/>
              </w:rPr>
              <w:instrText xml:space="preserve"> PAGEREF _Toc66364688 \h </w:instrText>
            </w:r>
            <w:r w:rsidR="00000DB9">
              <w:rPr>
                <w:noProof/>
                <w:webHidden/>
              </w:rPr>
            </w:r>
            <w:r w:rsidR="00000DB9">
              <w:rPr>
                <w:noProof/>
                <w:webHidden/>
              </w:rPr>
              <w:fldChar w:fldCharType="separate"/>
            </w:r>
            <w:r w:rsidR="00000DB9">
              <w:rPr>
                <w:noProof/>
                <w:webHidden/>
              </w:rPr>
              <w:t>45</w:t>
            </w:r>
            <w:r w:rsidR="00000DB9">
              <w:rPr>
                <w:noProof/>
                <w:webHidden/>
              </w:rPr>
              <w:fldChar w:fldCharType="end"/>
            </w:r>
          </w:hyperlink>
        </w:p>
        <w:p w14:paraId="5338D199" w14:textId="1FEFE82E" w:rsidR="00000DB9" w:rsidRDefault="00807235">
          <w:pPr>
            <w:pStyle w:val="Inhopg2"/>
            <w:rPr>
              <w:rFonts w:eastAsiaTheme="minorEastAsia"/>
              <w:noProof/>
              <w:lang w:val="nl-NL" w:eastAsia="nl-NL"/>
            </w:rPr>
          </w:pPr>
          <w:hyperlink w:anchor="_Toc66364689" w:history="1">
            <w:r w:rsidR="00000DB9" w:rsidRPr="008E42C0">
              <w:rPr>
                <w:rStyle w:val="Hyperlink"/>
                <w:rFonts w:eastAsia="Times New Roman" w:cs="Arial"/>
                <w:i/>
                <w:iCs/>
                <w:noProof/>
                <w:lang w:val="nl-NL" w:eastAsia="nl-NL"/>
              </w:rPr>
              <w:t>7.3.9</w:t>
            </w:r>
            <w:r w:rsidR="00000DB9">
              <w:rPr>
                <w:rFonts w:eastAsiaTheme="minorEastAsia"/>
                <w:noProof/>
                <w:lang w:val="nl-NL" w:eastAsia="nl-NL"/>
              </w:rPr>
              <w:tab/>
            </w:r>
            <w:r w:rsidR="00000DB9" w:rsidRPr="008E42C0">
              <w:rPr>
                <w:rStyle w:val="Hyperlink"/>
                <w:rFonts w:eastAsia="Times New Roman" w:cs="Arial"/>
                <w:i/>
                <w:iCs/>
                <w:noProof/>
                <w:lang w:val="nl-NL" w:eastAsia="nl-NL"/>
              </w:rPr>
              <w:t>Informatie over verplichtingen Inschrijver</w:t>
            </w:r>
            <w:r w:rsidR="00000DB9">
              <w:rPr>
                <w:noProof/>
                <w:webHidden/>
              </w:rPr>
              <w:tab/>
            </w:r>
            <w:r w:rsidR="00000DB9">
              <w:rPr>
                <w:noProof/>
                <w:webHidden/>
              </w:rPr>
              <w:fldChar w:fldCharType="begin"/>
            </w:r>
            <w:r w:rsidR="00000DB9">
              <w:rPr>
                <w:noProof/>
                <w:webHidden/>
              </w:rPr>
              <w:instrText xml:space="preserve"> PAGEREF _Toc66364689 \h </w:instrText>
            </w:r>
            <w:r w:rsidR="00000DB9">
              <w:rPr>
                <w:noProof/>
                <w:webHidden/>
              </w:rPr>
            </w:r>
            <w:r w:rsidR="00000DB9">
              <w:rPr>
                <w:noProof/>
                <w:webHidden/>
              </w:rPr>
              <w:fldChar w:fldCharType="separate"/>
            </w:r>
            <w:r w:rsidR="00000DB9">
              <w:rPr>
                <w:noProof/>
                <w:webHidden/>
              </w:rPr>
              <w:t>45</w:t>
            </w:r>
            <w:r w:rsidR="00000DB9">
              <w:rPr>
                <w:noProof/>
                <w:webHidden/>
              </w:rPr>
              <w:fldChar w:fldCharType="end"/>
            </w:r>
          </w:hyperlink>
        </w:p>
        <w:p w14:paraId="45CDB000" w14:textId="53D33DFF" w:rsidR="00000DB9" w:rsidRDefault="00807235">
          <w:pPr>
            <w:pStyle w:val="Inhopg2"/>
            <w:rPr>
              <w:rFonts w:eastAsiaTheme="minorEastAsia"/>
              <w:noProof/>
              <w:lang w:val="nl-NL" w:eastAsia="nl-NL"/>
            </w:rPr>
          </w:pPr>
          <w:hyperlink w:anchor="_Toc66364690" w:history="1">
            <w:r w:rsidR="00000DB9" w:rsidRPr="008E42C0">
              <w:rPr>
                <w:rStyle w:val="Hyperlink"/>
                <w:rFonts w:eastAsia="Times New Roman" w:cs="Arial"/>
                <w:i/>
                <w:iCs/>
                <w:noProof/>
                <w:lang w:val="nl-NL" w:eastAsia="nl-NL"/>
              </w:rPr>
              <w:t>7.3.10</w:t>
            </w:r>
            <w:r w:rsidR="00000DB9">
              <w:rPr>
                <w:rFonts w:eastAsiaTheme="minorEastAsia"/>
                <w:noProof/>
                <w:lang w:val="nl-NL" w:eastAsia="nl-NL"/>
              </w:rPr>
              <w:tab/>
            </w:r>
            <w:r w:rsidR="00000DB9" w:rsidRPr="008E42C0">
              <w:rPr>
                <w:rStyle w:val="Hyperlink"/>
                <w:rFonts w:eastAsia="Times New Roman" w:cs="Arial"/>
                <w:i/>
                <w:iCs/>
                <w:noProof/>
                <w:lang w:val="nl-NL" w:eastAsia="nl-NL"/>
              </w:rPr>
              <w:t>Tegenstrijdigheden of bezwaren</w:t>
            </w:r>
            <w:r w:rsidR="00000DB9">
              <w:rPr>
                <w:noProof/>
                <w:webHidden/>
              </w:rPr>
              <w:tab/>
            </w:r>
            <w:r w:rsidR="00000DB9">
              <w:rPr>
                <w:noProof/>
                <w:webHidden/>
              </w:rPr>
              <w:fldChar w:fldCharType="begin"/>
            </w:r>
            <w:r w:rsidR="00000DB9">
              <w:rPr>
                <w:noProof/>
                <w:webHidden/>
              </w:rPr>
              <w:instrText xml:space="preserve"> PAGEREF _Toc66364690 \h </w:instrText>
            </w:r>
            <w:r w:rsidR="00000DB9">
              <w:rPr>
                <w:noProof/>
                <w:webHidden/>
              </w:rPr>
            </w:r>
            <w:r w:rsidR="00000DB9">
              <w:rPr>
                <w:noProof/>
                <w:webHidden/>
              </w:rPr>
              <w:fldChar w:fldCharType="separate"/>
            </w:r>
            <w:r w:rsidR="00000DB9">
              <w:rPr>
                <w:noProof/>
                <w:webHidden/>
              </w:rPr>
              <w:t>46</w:t>
            </w:r>
            <w:r w:rsidR="00000DB9">
              <w:rPr>
                <w:noProof/>
                <w:webHidden/>
              </w:rPr>
              <w:fldChar w:fldCharType="end"/>
            </w:r>
          </w:hyperlink>
        </w:p>
        <w:p w14:paraId="7EE5CC88" w14:textId="15B1FE53" w:rsidR="00000DB9" w:rsidRDefault="00807235">
          <w:pPr>
            <w:pStyle w:val="Inhopg2"/>
            <w:rPr>
              <w:rFonts w:eastAsiaTheme="minorEastAsia"/>
              <w:noProof/>
              <w:lang w:val="nl-NL" w:eastAsia="nl-NL"/>
            </w:rPr>
          </w:pPr>
          <w:hyperlink w:anchor="_Toc66364691" w:history="1">
            <w:r w:rsidR="00000DB9" w:rsidRPr="008E42C0">
              <w:rPr>
                <w:rStyle w:val="Hyperlink"/>
                <w:rFonts w:eastAsia="Times New Roman" w:cs="Arial"/>
                <w:i/>
                <w:iCs/>
                <w:noProof/>
                <w:lang w:val="nl-NL" w:eastAsia="nl-NL"/>
              </w:rPr>
              <w:t>7.3.11</w:t>
            </w:r>
            <w:r w:rsidR="00000DB9">
              <w:rPr>
                <w:rFonts w:eastAsiaTheme="minorEastAsia"/>
                <w:noProof/>
                <w:lang w:val="nl-NL" w:eastAsia="nl-NL"/>
              </w:rPr>
              <w:tab/>
            </w:r>
            <w:r w:rsidR="00000DB9" w:rsidRPr="008E42C0">
              <w:rPr>
                <w:rStyle w:val="Hyperlink"/>
                <w:rFonts w:eastAsia="Times New Roman" w:cs="Arial"/>
                <w:i/>
                <w:iCs/>
                <w:noProof/>
                <w:lang w:val="nl-NL" w:eastAsia="nl-NL"/>
              </w:rPr>
              <w:t>Klachtenregeling</w:t>
            </w:r>
            <w:r w:rsidR="00000DB9">
              <w:rPr>
                <w:noProof/>
                <w:webHidden/>
              </w:rPr>
              <w:tab/>
            </w:r>
            <w:r w:rsidR="00000DB9">
              <w:rPr>
                <w:noProof/>
                <w:webHidden/>
              </w:rPr>
              <w:fldChar w:fldCharType="begin"/>
            </w:r>
            <w:r w:rsidR="00000DB9">
              <w:rPr>
                <w:noProof/>
                <w:webHidden/>
              </w:rPr>
              <w:instrText xml:space="preserve"> PAGEREF _Toc66364691 \h </w:instrText>
            </w:r>
            <w:r w:rsidR="00000DB9">
              <w:rPr>
                <w:noProof/>
                <w:webHidden/>
              </w:rPr>
            </w:r>
            <w:r w:rsidR="00000DB9">
              <w:rPr>
                <w:noProof/>
                <w:webHidden/>
              </w:rPr>
              <w:fldChar w:fldCharType="separate"/>
            </w:r>
            <w:r w:rsidR="00000DB9">
              <w:rPr>
                <w:noProof/>
                <w:webHidden/>
              </w:rPr>
              <w:t>46</w:t>
            </w:r>
            <w:r w:rsidR="00000DB9">
              <w:rPr>
                <w:noProof/>
                <w:webHidden/>
              </w:rPr>
              <w:fldChar w:fldCharType="end"/>
            </w:r>
          </w:hyperlink>
        </w:p>
        <w:p w14:paraId="50E48A1F" w14:textId="403980A3" w:rsidR="00000DB9" w:rsidRDefault="00807235">
          <w:pPr>
            <w:pStyle w:val="Inhopg2"/>
            <w:rPr>
              <w:rFonts w:eastAsiaTheme="minorEastAsia"/>
              <w:noProof/>
              <w:lang w:val="nl-NL" w:eastAsia="nl-NL"/>
            </w:rPr>
          </w:pPr>
          <w:hyperlink w:anchor="_Toc66364692" w:history="1">
            <w:r w:rsidR="00000DB9" w:rsidRPr="008E42C0">
              <w:rPr>
                <w:rStyle w:val="Hyperlink"/>
                <w:rFonts w:eastAsia="Times New Roman" w:cs="Arial"/>
                <w:i/>
                <w:iCs/>
                <w:noProof/>
                <w:lang w:val="nl-NL" w:eastAsia="nl-NL"/>
              </w:rPr>
              <w:t>7.3.12</w:t>
            </w:r>
            <w:r w:rsidR="00000DB9">
              <w:rPr>
                <w:rFonts w:eastAsiaTheme="minorEastAsia"/>
                <w:noProof/>
                <w:lang w:val="nl-NL" w:eastAsia="nl-NL"/>
              </w:rPr>
              <w:tab/>
            </w:r>
            <w:r w:rsidR="00000DB9" w:rsidRPr="008E42C0">
              <w:rPr>
                <w:rStyle w:val="Hyperlink"/>
                <w:rFonts w:eastAsia="Times New Roman" w:cs="Arial"/>
                <w:i/>
                <w:iCs/>
                <w:noProof/>
                <w:lang w:val="nl-NL" w:eastAsia="nl-NL"/>
              </w:rPr>
              <w:t>Beslechting van geschillen</w:t>
            </w:r>
            <w:r w:rsidR="00000DB9">
              <w:rPr>
                <w:noProof/>
                <w:webHidden/>
              </w:rPr>
              <w:tab/>
            </w:r>
            <w:r w:rsidR="00000DB9">
              <w:rPr>
                <w:noProof/>
                <w:webHidden/>
              </w:rPr>
              <w:fldChar w:fldCharType="begin"/>
            </w:r>
            <w:r w:rsidR="00000DB9">
              <w:rPr>
                <w:noProof/>
                <w:webHidden/>
              </w:rPr>
              <w:instrText xml:space="preserve"> PAGEREF _Toc66364692 \h </w:instrText>
            </w:r>
            <w:r w:rsidR="00000DB9">
              <w:rPr>
                <w:noProof/>
                <w:webHidden/>
              </w:rPr>
            </w:r>
            <w:r w:rsidR="00000DB9">
              <w:rPr>
                <w:noProof/>
                <w:webHidden/>
              </w:rPr>
              <w:fldChar w:fldCharType="separate"/>
            </w:r>
            <w:r w:rsidR="00000DB9">
              <w:rPr>
                <w:noProof/>
                <w:webHidden/>
              </w:rPr>
              <w:t>46</w:t>
            </w:r>
            <w:r w:rsidR="00000DB9">
              <w:rPr>
                <w:noProof/>
                <w:webHidden/>
              </w:rPr>
              <w:fldChar w:fldCharType="end"/>
            </w:r>
          </w:hyperlink>
        </w:p>
        <w:p w14:paraId="6A93A5E5" w14:textId="1317D011" w:rsidR="00000DB9" w:rsidRDefault="00807235">
          <w:pPr>
            <w:pStyle w:val="Inhopg2"/>
            <w:rPr>
              <w:rFonts w:eastAsiaTheme="minorEastAsia"/>
              <w:noProof/>
              <w:lang w:val="nl-NL" w:eastAsia="nl-NL"/>
            </w:rPr>
          </w:pPr>
          <w:hyperlink w:anchor="_Toc66364693" w:history="1">
            <w:r w:rsidR="00000DB9" w:rsidRPr="008E42C0">
              <w:rPr>
                <w:rStyle w:val="Hyperlink"/>
                <w:rFonts w:eastAsia="Times New Roman" w:cs="Arial"/>
                <w:i/>
                <w:iCs/>
                <w:noProof/>
                <w:lang w:val="nl-NL" w:eastAsia="nl-NL"/>
              </w:rPr>
              <w:t>7.3.13</w:t>
            </w:r>
            <w:r w:rsidR="00000DB9">
              <w:rPr>
                <w:rFonts w:eastAsiaTheme="minorEastAsia"/>
                <w:noProof/>
                <w:lang w:val="nl-NL" w:eastAsia="nl-NL"/>
              </w:rPr>
              <w:tab/>
            </w:r>
            <w:r w:rsidR="00000DB9" w:rsidRPr="008E42C0">
              <w:rPr>
                <w:rStyle w:val="Hyperlink"/>
                <w:rFonts w:eastAsia="Times New Roman" w:cs="Arial"/>
                <w:i/>
                <w:iCs/>
                <w:noProof/>
                <w:lang w:val="nl-NL" w:eastAsia="nl-NL"/>
              </w:rPr>
              <w:t>Indiening van de Inschrijving</w:t>
            </w:r>
            <w:r w:rsidR="00000DB9">
              <w:rPr>
                <w:noProof/>
                <w:webHidden/>
              </w:rPr>
              <w:tab/>
            </w:r>
            <w:r w:rsidR="00000DB9">
              <w:rPr>
                <w:noProof/>
                <w:webHidden/>
              </w:rPr>
              <w:fldChar w:fldCharType="begin"/>
            </w:r>
            <w:r w:rsidR="00000DB9">
              <w:rPr>
                <w:noProof/>
                <w:webHidden/>
              </w:rPr>
              <w:instrText xml:space="preserve"> PAGEREF _Toc66364693 \h </w:instrText>
            </w:r>
            <w:r w:rsidR="00000DB9">
              <w:rPr>
                <w:noProof/>
                <w:webHidden/>
              </w:rPr>
            </w:r>
            <w:r w:rsidR="00000DB9">
              <w:rPr>
                <w:noProof/>
                <w:webHidden/>
              </w:rPr>
              <w:fldChar w:fldCharType="separate"/>
            </w:r>
            <w:r w:rsidR="00000DB9">
              <w:rPr>
                <w:noProof/>
                <w:webHidden/>
              </w:rPr>
              <w:t>46</w:t>
            </w:r>
            <w:r w:rsidR="00000DB9">
              <w:rPr>
                <w:noProof/>
                <w:webHidden/>
              </w:rPr>
              <w:fldChar w:fldCharType="end"/>
            </w:r>
          </w:hyperlink>
        </w:p>
        <w:p w14:paraId="3D502BD7" w14:textId="6E5A8278" w:rsidR="00000DB9" w:rsidRDefault="00807235">
          <w:pPr>
            <w:pStyle w:val="Inhopg2"/>
            <w:rPr>
              <w:rFonts w:eastAsiaTheme="minorEastAsia"/>
              <w:noProof/>
              <w:lang w:val="nl-NL" w:eastAsia="nl-NL"/>
            </w:rPr>
          </w:pPr>
          <w:hyperlink w:anchor="_Toc66364694" w:history="1">
            <w:r w:rsidR="00000DB9" w:rsidRPr="008E42C0">
              <w:rPr>
                <w:rStyle w:val="Hyperlink"/>
                <w:rFonts w:eastAsia="Times New Roman" w:cs="Arial"/>
                <w:i/>
                <w:iCs/>
                <w:noProof/>
                <w:lang w:val="nl-NL" w:eastAsia="nl-NL"/>
              </w:rPr>
              <w:t>7.3.14</w:t>
            </w:r>
            <w:r w:rsidR="00000DB9">
              <w:rPr>
                <w:rFonts w:eastAsiaTheme="minorEastAsia"/>
                <w:noProof/>
                <w:lang w:val="nl-NL" w:eastAsia="nl-NL"/>
              </w:rPr>
              <w:tab/>
            </w:r>
            <w:r w:rsidR="00000DB9" w:rsidRPr="008E42C0">
              <w:rPr>
                <w:rStyle w:val="Hyperlink"/>
                <w:rFonts w:eastAsia="Times New Roman" w:cs="Arial"/>
                <w:i/>
                <w:iCs/>
                <w:noProof/>
                <w:lang w:val="nl-NL" w:eastAsia="nl-NL"/>
              </w:rPr>
              <w:t>Vorm en inhoud van de Inschrijving</w:t>
            </w:r>
            <w:r w:rsidR="00000DB9">
              <w:rPr>
                <w:noProof/>
                <w:webHidden/>
              </w:rPr>
              <w:tab/>
            </w:r>
            <w:r w:rsidR="00000DB9">
              <w:rPr>
                <w:noProof/>
                <w:webHidden/>
              </w:rPr>
              <w:fldChar w:fldCharType="begin"/>
            </w:r>
            <w:r w:rsidR="00000DB9">
              <w:rPr>
                <w:noProof/>
                <w:webHidden/>
              </w:rPr>
              <w:instrText xml:space="preserve"> PAGEREF _Toc66364694 \h </w:instrText>
            </w:r>
            <w:r w:rsidR="00000DB9">
              <w:rPr>
                <w:noProof/>
                <w:webHidden/>
              </w:rPr>
            </w:r>
            <w:r w:rsidR="00000DB9">
              <w:rPr>
                <w:noProof/>
                <w:webHidden/>
              </w:rPr>
              <w:fldChar w:fldCharType="separate"/>
            </w:r>
            <w:r w:rsidR="00000DB9">
              <w:rPr>
                <w:noProof/>
                <w:webHidden/>
              </w:rPr>
              <w:t>46</w:t>
            </w:r>
            <w:r w:rsidR="00000DB9">
              <w:rPr>
                <w:noProof/>
                <w:webHidden/>
              </w:rPr>
              <w:fldChar w:fldCharType="end"/>
            </w:r>
          </w:hyperlink>
        </w:p>
        <w:p w14:paraId="47AEB54A" w14:textId="1B9716E4" w:rsidR="00000DB9" w:rsidRDefault="00807235">
          <w:pPr>
            <w:pStyle w:val="Inhopg2"/>
            <w:rPr>
              <w:rFonts w:eastAsiaTheme="minorEastAsia"/>
              <w:noProof/>
              <w:lang w:val="nl-NL" w:eastAsia="nl-NL"/>
            </w:rPr>
          </w:pPr>
          <w:hyperlink w:anchor="_Toc66364695" w:history="1">
            <w:r w:rsidR="00000DB9" w:rsidRPr="008E42C0">
              <w:rPr>
                <w:rStyle w:val="Hyperlink"/>
                <w:rFonts w:eastAsia="Times New Roman" w:cs="Arial"/>
                <w:i/>
                <w:iCs/>
                <w:noProof/>
                <w:lang w:val="nl-NL" w:eastAsia="nl-NL"/>
              </w:rPr>
              <w:t>7.3.15</w:t>
            </w:r>
            <w:r w:rsidR="00000DB9">
              <w:rPr>
                <w:rFonts w:eastAsiaTheme="minorEastAsia"/>
                <w:noProof/>
                <w:lang w:val="nl-NL" w:eastAsia="nl-NL"/>
              </w:rPr>
              <w:tab/>
            </w:r>
            <w:r w:rsidR="00000DB9" w:rsidRPr="008E42C0">
              <w:rPr>
                <w:rStyle w:val="Hyperlink"/>
                <w:rFonts w:eastAsia="Times New Roman" w:cs="Arial"/>
                <w:i/>
                <w:iCs/>
                <w:noProof/>
                <w:lang w:val="nl-NL" w:eastAsia="nl-NL"/>
              </w:rPr>
              <w:t>Rechtsgeldige ondertekening</w:t>
            </w:r>
            <w:r w:rsidR="00000DB9">
              <w:rPr>
                <w:noProof/>
                <w:webHidden/>
              </w:rPr>
              <w:tab/>
            </w:r>
            <w:r w:rsidR="00000DB9">
              <w:rPr>
                <w:noProof/>
                <w:webHidden/>
              </w:rPr>
              <w:fldChar w:fldCharType="begin"/>
            </w:r>
            <w:r w:rsidR="00000DB9">
              <w:rPr>
                <w:noProof/>
                <w:webHidden/>
              </w:rPr>
              <w:instrText xml:space="preserve"> PAGEREF _Toc66364695 \h </w:instrText>
            </w:r>
            <w:r w:rsidR="00000DB9">
              <w:rPr>
                <w:noProof/>
                <w:webHidden/>
              </w:rPr>
            </w:r>
            <w:r w:rsidR="00000DB9">
              <w:rPr>
                <w:noProof/>
                <w:webHidden/>
              </w:rPr>
              <w:fldChar w:fldCharType="separate"/>
            </w:r>
            <w:r w:rsidR="00000DB9">
              <w:rPr>
                <w:noProof/>
                <w:webHidden/>
              </w:rPr>
              <w:t>47</w:t>
            </w:r>
            <w:r w:rsidR="00000DB9">
              <w:rPr>
                <w:noProof/>
                <w:webHidden/>
              </w:rPr>
              <w:fldChar w:fldCharType="end"/>
            </w:r>
          </w:hyperlink>
        </w:p>
        <w:p w14:paraId="146DBE17" w14:textId="07672B69" w:rsidR="00000DB9" w:rsidRDefault="00807235">
          <w:pPr>
            <w:pStyle w:val="Inhopg2"/>
            <w:rPr>
              <w:rFonts w:eastAsiaTheme="minorEastAsia"/>
              <w:noProof/>
              <w:lang w:val="nl-NL" w:eastAsia="nl-NL"/>
            </w:rPr>
          </w:pPr>
          <w:hyperlink w:anchor="_Toc66364696" w:history="1">
            <w:r w:rsidR="00000DB9" w:rsidRPr="008E42C0">
              <w:rPr>
                <w:rStyle w:val="Hyperlink"/>
                <w:rFonts w:eastAsia="Times New Roman" w:cs="Arial"/>
                <w:i/>
                <w:iCs/>
                <w:noProof/>
                <w:lang w:val="nl-NL" w:eastAsia="nl-NL"/>
              </w:rPr>
              <w:t>7.3.16</w:t>
            </w:r>
            <w:r w:rsidR="00000DB9">
              <w:rPr>
                <w:rFonts w:eastAsiaTheme="minorEastAsia"/>
                <w:noProof/>
                <w:lang w:val="nl-NL" w:eastAsia="nl-NL"/>
              </w:rPr>
              <w:tab/>
            </w:r>
            <w:r w:rsidR="00000DB9" w:rsidRPr="008E42C0">
              <w:rPr>
                <w:rStyle w:val="Hyperlink"/>
                <w:rFonts w:eastAsia="Times New Roman" w:cs="Arial"/>
                <w:i/>
                <w:iCs/>
                <w:noProof/>
                <w:lang w:val="nl-NL" w:eastAsia="nl-NL"/>
              </w:rPr>
              <w:t>Inschrijven in samenwerking met andere ondernemingen</w:t>
            </w:r>
            <w:r w:rsidR="00000DB9">
              <w:rPr>
                <w:noProof/>
                <w:webHidden/>
              </w:rPr>
              <w:tab/>
            </w:r>
            <w:r w:rsidR="00000DB9">
              <w:rPr>
                <w:noProof/>
                <w:webHidden/>
              </w:rPr>
              <w:fldChar w:fldCharType="begin"/>
            </w:r>
            <w:r w:rsidR="00000DB9">
              <w:rPr>
                <w:noProof/>
                <w:webHidden/>
              </w:rPr>
              <w:instrText xml:space="preserve"> PAGEREF _Toc66364696 \h </w:instrText>
            </w:r>
            <w:r w:rsidR="00000DB9">
              <w:rPr>
                <w:noProof/>
                <w:webHidden/>
              </w:rPr>
            </w:r>
            <w:r w:rsidR="00000DB9">
              <w:rPr>
                <w:noProof/>
                <w:webHidden/>
              </w:rPr>
              <w:fldChar w:fldCharType="separate"/>
            </w:r>
            <w:r w:rsidR="00000DB9">
              <w:rPr>
                <w:noProof/>
                <w:webHidden/>
              </w:rPr>
              <w:t>48</w:t>
            </w:r>
            <w:r w:rsidR="00000DB9">
              <w:rPr>
                <w:noProof/>
                <w:webHidden/>
              </w:rPr>
              <w:fldChar w:fldCharType="end"/>
            </w:r>
          </w:hyperlink>
        </w:p>
        <w:p w14:paraId="5122228A" w14:textId="78C2D5CB" w:rsidR="00000DB9" w:rsidRDefault="00807235">
          <w:pPr>
            <w:pStyle w:val="Inhopg2"/>
            <w:rPr>
              <w:rFonts w:eastAsiaTheme="minorEastAsia"/>
              <w:noProof/>
              <w:lang w:val="nl-NL" w:eastAsia="nl-NL"/>
            </w:rPr>
          </w:pPr>
          <w:hyperlink w:anchor="_Toc66364697" w:history="1">
            <w:r w:rsidR="00000DB9" w:rsidRPr="008E42C0">
              <w:rPr>
                <w:rStyle w:val="Hyperlink"/>
                <w:rFonts w:eastAsia="Times New Roman" w:cs="Arial"/>
                <w:i/>
                <w:iCs/>
                <w:noProof/>
                <w:lang w:val="nl-NL" w:eastAsia="nl-NL"/>
              </w:rPr>
              <w:t>7.3.17</w:t>
            </w:r>
            <w:r w:rsidR="00000DB9">
              <w:rPr>
                <w:rFonts w:eastAsiaTheme="minorEastAsia"/>
                <w:noProof/>
                <w:lang w:val="nl-NL" w:eastAsia="nl-NL"/>
              </w:rPr>
              <w:tab/>
            </w:r>
            <w:r w:rsidR="00000DB9" w:rsidRPr="008E42C0">
              <w:rPr>
                <w:rStyle w:val="Hyperlink"/>
                <w:rFonts w:eastAsia="Times New Roman" w:cs="Arial"/>
                <w:i/>
                <w:iCs/>
                <w:noProof/>
                <w:lang w:val="nl-NL" w:eastAsia="nl-NL"/>
              </w:rPr>
              <w:t>Eén Inschrijving</w:t>
            </w:r>
            <w:r w:rsidR="00000DB9">
              <w:rPr>
                <w:noProof/>
                <w:webHidden/>
              </w:rPr>
              <w:tab/>
            </w:r>
            <w:r w:rsidR="00000DB9">
              <w:rPr>
                <w:noProof/>
                <w:webHidden/>
              </w:rPr>
              <w:fldChar w:fldCharType="begin"/>
            </w:r>
            <w:r w:rsidR="00000DB9">
              <w:rPr>
                <w:noProof/>
                <w:webHidden/>
              </w:rPr>
              <w:instrText xml:space="preserve"> PAGEREF _Toc66364697 \h </w:instrText>
            </w:r>
            <w:r w:rsidR="00000DB9">
              <w:rPr>
                <w:noProof/>
                <w:webHidden/>
              </w:rPr>
            </w:r>
            <w:r w:rsidR="00000DB9">
              <w:rPr>
                <w:noProof/>
                <w:webHidden/>
              </w:rPr>
              <w:fldChar w:fldCharType="separate"/>
            </w:r>
            <w:r w:rsidR="00000DB9">
              <w:rPr>
                <w:noProof/>
                <w:webHidden/>
              </w:rPr>
              <w:t>49</w:t>
            </w:r>
            <w:r w:rsidR="00000DB9">
              <w:rPr>
                <w:noProof/>
                <w:webHidden/>
              </w:rPr>
              <w:fldChar w:fldCharType="end"/>
            </w:r>
          </w:hyperlink>
        </w:p>
        <w:p w14:paraId="2593EC17" w14:textId="7376200D" w:rsidR="00000DB9" w:rsidRDefault="00807235">
          <w:pPr>
            <w:pStyle w:val="Inhopg2"/>
            <w:rPr>
              <w:rFonts w:eastAsiaTheme="minorEastAsia"/>
              <w:noProof/>
              <w:lang w:val="nl-NL" w:eastAsia="nl-NL"/>
            </w:rPr>
          </w:pPr>
          <w:hyperlink w:anchor="_Toc66364698" w:history="1">
            <w:r w:rsidR="00000DB9" w:rsidRPr="008E42C0">
              <w:rPr>
                <w:rStyle w:val="Hyperlink"/>
                <w:rFonts w:eastAsia="Times New Roman" w:cs="Arial"/>
                <w:i/>
                <w:iCs/>
                <w:noProof/>
                <w:lang w:val="nl-NL" w:eastAsia="nl-NL"/>
              </w:rPr>
              <w:t>7.3.18</w:t>
            </w:r>
            <w:r w:rsidR="00000DB9">
              <w:rPr>
                <w:rFonts w:eastAsiaTheme="minorEastAsia"/>
                <w:noProof/>
                <w:lang w:val="nl-NL" w:eastAsia="nl-NL"/>
              </w:rPr>
              <w:tab/>
            </w:r>
            <w:r w:rsidR="00000DB9" w:rsidRPr="008E42C0">
              <w:rPr>
                <w:rStyle w:val="Hyperlink"/>
                <w:rFonts w:eastAsia="Times New Roman" w:cs="Arial"/>
                <w:i/>
                <w:iCs/>
                <w:noProof/>
                <w:lang w:val="nl-NL" w:eastAsia="nl-NL"/>
              </w:rPr>
              <w:t>Schenden fundamenteel beginsel aanbestedingsrecht, eerlijke mededinging</w:t>
            </w:r>
            <w:r w:rsidR="00000DB9">
              <w:rPr>
                <w:noProof/>
                <w:webHidden/>
              </w:rPr>
              <w:tab/>
            </w:r>
            <w:r w:rsidR="00000DB9">
              <w:rPr>
                <w:noProof/>
                <w:webHidden/>
              </w:rPr>
              <w:fldChar w:fldCharType="begin"/>
            </w:r>
            <w:r w:rsidR="00000DB9">
              <w:rPr>
                <w:noProof/>
                <w:webHidden/>
              </w:rPr>
              <w:instrText xml:space="preserve"> PAGEREF _Toc66364698 \h </w:instrText>
            </w:r>
            <w:r w:rsidR="00000DB9">
              <w:rPr>
                <w:noProof/>
                <w:webHidden/>
              </w:rPr>
            </w:r>
            <w:r w:rsidR="00000DB9">
              <w:rPr>
                <w:noProof/>
                <w:webHidden/>
              </w:rPr>
              <w:fldChar w:fldCharType="separate"/>
            </w:r>
            <w:r w:rsidR="00000DB9">
              <w:rPr>
                <w:noProof/>
                <w:webHidden/>
              </w:rPr>
              <w:t>49</w:t>
            </w:r>
            <w:r w:rsidR="00000DB9">
              <w:rPr>
                <w:noProof/>
                <w:webHidden/>
              </w:rPr>
              <w:fldChar w:fldCharType="end"/>
            </w:r>
          </w:hyperlink>
        </w:p>
        <w:p w14:paraId="36D4EDAC" w14:textId="2D257532" w:rsidR="00000DB9" w:rsidRDefault="00807235">
          <w:pPr>
            <w:pStyle w:val="Inhopg2"/>
            <w:rPr>
              <w:rFonts w:eastAsiaTheme="minorEastAsia"/>
              <w:noProof/>
              <w:lang w:val="nl-NL" w:eastAsia="nl-NL"/>
            </w:rPr>
          </w:pPr>
          <w:hyperlink w:anchor="_Toc66364699" w:history="1">
            <w:r w:rsidR="00000DB9" w:rsidRPr="008E42C0">
              <w:rPr>
                <w:rStyle w:val="Hyperlink"/>
                <w:rFonts w:eastAsia="Times New Roman" w:cs="Arial"/>
                <w:i/>
                <w:iCs/>
                <w:noProof/>
                <w:lang w:val="nl-NL" w:eastAsia="nl-NL"/>
              </w:rPr>
              <w:t>7.3.19</w:t>
            </w:r>
            <w:r w:rsidR="00000DB9">
              <w:rPr>
                <w:rFonts w:eastAsiaTheme="minorEastAsia"/>
                <w:noProof/>
                <w:lang w:val="nl-NL" w:eastAsia="nl-NL"/>
              </w:rPr>
              <w:tab/>
            </w:r>
            <w:r w:rsidR="00000DB9" w:rsidRPr="008E42C0">
              <w:rPr>
                <w:rStyle w:val="Hyperlink"/>
                <w:rFonts w:eastAsia="Times New Roman" w:cs="Arial"/>
                <w:i/>
                <w:iCs/>
                <w:noProof/>
                <w:lang w:val="nl-NL" w:eastAsia="nl-NL"/>
              </w:rPr>
              <w:t>Communicatie en taal</w:t>
            </w:r>
            <w:r w:rsidR="00000DB9">
              <w:rPr>
                <w:noProof/>
                <w:webHidden/>
              </w:rPr>
              <w:tab/>
            </w:r>
            <w:r w:rsidR="00000DB9">
              <w:rPr>
                <w:noProof/>
                <w:webHidden/>
              </w:rPr>
              <w:fldChar w:fldCharType="begin"/>
            </w:r>
            <w:r w:rsidR="00000DB9">
              <w:rPr>
                <w:noProof/>
                <w:webHidden/>
              </w:rPr>
              <w:instrText xml:space="preserve"> PAGEREF _Toc66364699 \h </w:instrText>
            </w:r>
            <w:r w:rsidR="00000DB9">
              <w:rPr>
                <w:noProof/>
                <w:webHidden/>
              </w:rPr>
            </w:r>
            <w:r w:rsidR="00000DB9">
              <w:rPr>
                <w:noProof/>
                <w:webHidden/>
              </w:rPr>
              <w:fldChar w:fldCharType="separate"/>
            </w:r>
            <w:r w:rsidR="00000DB9">
              <w:rPr>
                <w:noProof/>
                <w:webHidden/>
              </w:rPr>
              <w:t>49</w:t>
            </w:r>
            <w:r w:rsidR="00000DB9">
              <w:rPr>
                <w:noProof/>
                <w:webHidden/>
              </w:rPr>
              <w:fldChar w:fldCharType="end"/>
            </w:r>
          </w:hyperlink>
        </w:p>
        <w:p w14:paraId="21AEA59F" w14:textId="42A9CD96" w:rsidR="00000DB9" w:rsidRDefault="00807235">
          <w:pPr>
            <w:pStyle w:val="Inhopg2"/>
            <w:rPr>
              <w:rFonts w:eastAsiaTheme="minorEastAsia"/>
              <w:noProof/>
              <w:lang w:val="nl-NL" w:eastAsia="nl-NL"/>
            </w:rPr>
          </w:pPr>
          <w:hyperlink w:anchor="_Toc66364700" w:history="1">
            <w:r w:rsidR="00000DB9" w:rsidRPr="008E42C0">
              <w:rPr>
                <w:rStyle w:val="Hyperlink"/>
                <w:rFonts w:eastAsia="Times New Roman" w:cs="Arial"/>
                <w:i/>
                <w:iCs/>
                <w:noProof/>
                <w:lang w:val="nl-NL" w:eastAsia="nl-NL"/>
              </w:rPr>
              <w:t>7.3.20</w:t>
            </w:r>
            <w:r w:rsidR="00000DB9">
              <w:rPr>
                <w:rFonts w:eastAsiaTheme="minorEastAsia"/>
                <w:noProof/>
                <w:lang w:val="nl-NL" w:eastAsia="nl-NL"/>
              </w:rPr>
              <w:tab/>
            </w:r>
            <w:r w:rsidR="00000DB9" w:rsidRPr="008E42C0">
              <w:rPr>
                <w:rStyle w:val="Hyperlink"/>
                <w:rFonts w:eastAsia="Times New Roman" w:cs="Arial"/>
                <w:i/>
                <w:iCs/>
                <w:noProof/>
                <w:lang w:val="nl-NL" w:eastAsia="nl-NL"/>
              </w:rPr>
              <w:t>Algemene voorwaarden</w:t>
            </w:r>
            <w:r w:rsidR="00000DB9">
              <w:rPr>
                <w:noProof/>
                <w:webHidden/>
              </w:rPr>
              <w:tab/>
            </w:r>
            <w:r w:rsidR="00000DB9">
              <w:rPr>
                <w:noProof/>
                <w:webHidden/>
              </w:rPr>
              <w:fldChar w:fldCharType="begin"/>
            </w:r>
            <w:r w:rsidR="00000DB9">
              <w:rPr>
                <w:noProof/>
                <w:webHidden/>
              </w:rPr>
              <w:instrText xml:space="preserve"> PAGEREF _Toc66364700 \h </w:instrText>
            </w:r>
            <w:r w:rsidR="00000DB9">
              <w:rPr>
                <w:noProof/>
                <w:webHidden/>
              </w:rPr>
            </w:r>
            <w:r w:rsidR="00000DB9">
              <w:rPr>
                <w:noProof/>
                <w:webHidden/>
              </w:rPr>
              <w:fldChar w:fldCharType="separate"/>
            </w:r>
            <w:r w:rsidR="00000DB9">
              <w:rPr>
                <w:noProof/>
                <w:webHidden/>
              </w:rPr>
              <w:t>49</w:t>
            </w:r>
            <w:r w:rsidR="00000DB9">
              <w:rPr>
                <w:noProof/>
                <w:webHidden/>
              </w:rPr>
              <w:fldChar w:fldCharType="end"/>
            </w:r>
          </w:hyperlink>
        </w:p>
        <w:p w14:paraId="441478D6" w14:textId="06ED4D20" w:rsidR="00000DB9" w:rsidRDefault="00807235">
          <w:pPr>
            <w:pStyle w:val="Inhopg2"/>
            <w:rPr>
              <w:rFonts w:eastAsiaTheme="minorEastAsia"/>
              <w:noProof/>
              <w:lang w:val="nl-NL" w:eastAsia="nl-NL"/>
            </w:rPr>
          </w:pPr>
          <w:hyperlink w:anchor="_Toc66364701" w:history="1">
            <w:r w:rsidR="00000DB9" w:rsidRPr="008E42C0">
              <w:rPr>
                <w:rStyle w:val="Hyperlink"/>
                <w:rFonts w:eastAsia="Times New Roman" w:cs="Arial"/>
                <w:i/>
                <w:iCs/>
                <w:noProof/>
                <w:lang w:val="nl-NL" w:eastAsia="nl-NL"/>
              </w:rPr>
              <w:t>7.3.21</w:t>
            </w:r>
            <w:r w:rsidR="00000DB9">
              <w:rPr>
                <w:rFonts w:eastAsiaTheme="minorEastAsia"/>
                <w:noProof/>
                <w:lang w:val="nl-NL" w:eastAsia="nl-NL"/>
              </w:rPr>
              <w:tab/>
            </w:r>
            <w:r w:rsidR="00000DB9" w:rsidRPr="008E42C0">
              <w:rPr>
                <w:rStyle w:val="Hyperlink"/>
                <w:rFonts w:eastAsia="Times New Roman" w:cs="Arial"/>
                <w:i/>
                <w:iCs/>
                <w:noProof/>
                <w:lang w:val="nl-NL" w:eastAsia="nl-NL"/>
              </w:rPr>
              <w:t>Contractvoorwaarden</w:t>
            </w:r>
            <w:r w:rsidR="00000DB9">
              <w:rPr>
                <w:noProof/>
                <w:webHidden/>
              </w:rPr>
              <w:tab/>
            </w:r>
            <w:r w:rsidR="00000DB9">
              <w:rPr>
                <w:noProof/>
                <w:webHidden/>
              </w:rPr>
              <w:fldChar w:fldCharType="begin"/>
            </w:r>
            <w:r w:rsidR="00000DB9">
              <w:rPr>
                <w:noProof/>
                <w:webHidden/>
              </w:rPr>
              <w:instrText xml:space="preserve"> PAGEREF _Toc66364701 \h </w:instrText>
            </w:r>
            <w:r w:rsidR="00000DB9">
              <w:rPr>
                <w:noProof/>
                <w:webHidden/>
              </w:rPr>
            </w:r>
            <w:r w:rsidR="00000DB9">
              <w:rPr>
                <w:noProof/>
                <w:webHidden/>
              </w:rPr>
              <w:fldChar w:fldCharType="separate"/>
            </w:r>
            <w:r w:rsidR="00000DB9">
              <w:rPr>
                <w:noProof/>
                <w:webHidden/>
              </w:rPr>
              <w:t>49</w:t>
            </w:r>
            <w:r w:rsidR="00000DB9">
              <w:rPr>
                <w:noProof/>
                <w:webHidden/>
              </w:rPr>
              <w:fldChar w:fldCharType="end"/>
            </w:r>
          </w:hyperlink>
        </w:p>
        <w:p w14:paraId="606C8CCC" w14:textId="321C1A8B" w:rsidR="00000DB9" w:rsidRDefault="00807235">
          <w:pPr>
            <w:pStyle w:val="Inhopg2"/>
            <w:rPr>
              <w:rFonts w:eastAsiaTheme="minorEastAsia"/>
              <w:noProof/>
              <w:lang w:val="nl-NL" w:eastAsia="nl-NL"/>
            </w:rPr>
          </w:pPr>
          <w:hyperlink w:anchor="_Toc66364702" w:history="1">
            <w:r w:rsidR="00000DB9" w:rsidRPr="008E42C0">
              <w:rPr>
                <w:rStyle w:val="Hyperlink"/>
                <w:rFonts w:eastAsia="Times New Roman" w:cs="Arial"/>
                <w:i/>
                <w:iCs/>
                <w:noProof/>
                <w:lang w:val="nl-NL" w:eastAsia="nl-NL"/>
              </w:rPr>
              <w:t>7.3.22</w:t>
            </w:r>
            <w:r w:rsidR="00000DB9">
              <w:rPr>
                <w:rFonts w:eastAsiaTheme="minorEastAsia"/>
                <w:noProof/>
                <w:lang w:val="nl-NL" w:eastAsia="nl-NL"/>
              </w:rPr>
              <w:tab/>
            </w:r>
            <w:r w:rsidR="00000DB9" w:rsidRPr="008E42C0">
              <w:rPr>
                <w:rStyle w:val="Hyperlink"/>
                <w:rFonts w:eastAsia="Times New Roman" w:cs="Arial"/>
                <w:i/>
                <w:iCs/>
                <w:noProof/>
                <w:lang w:val="nl-NL" w:eastAsia="nl-NL"/>
              </w:rPr>
              <w:t>Toelichting op en verificatie van de Inschrijving</w:t>
            </w:r>
            <w:r w:rsidR="00000DB9">
              <w:rPr>
                <w:noProof/>
                <w:webHidden/>
              </w:rPr>
              <w:tab/>
            </w:r>
            <w:r w:rsidR="00000DB9">
              <w:rPr>
                <w:noProof/>
                <w:webHidden/>
              </w:rPr>
              <w:fldChar w:fldCharType="begin"/>
            </w:r>
            <w:r w:rsidR="00000DB9">
              <w:rPr>
                <w:noProof/>
                <w:webHidden/>
              </w:rPr>
              <w:instrText xml:space="preserve"> PAGEREF _Toc66364702 \h </w:instrText>
            </w:r>
            <w:r w:rsidR="00000DB9">
              <w:rPr>
                <w:noProof/>
                <w:webHidden/>
              </w:rPr>
            </w:r>
            <w:r w:rsidR="00000DB9">
              <w:rPr>
                <w:noProof/>
                <w:webHidden/>
              </w:rPr>
              <w:fldChar w:fldCharType="separate"/>
            </w:r>
            <w:r w:rsidR="00000DB9">
              <w:rPr>
                <w:noProof/>
                <w:webHidden/>
              </w:rPr>
              <w:t>50</w:t>
            </w:r>
            <w:r w:rsidR="00000DB9">
              <w:rPr>
                <w:noProof/>
                <w:webHidden/>
              </w:rPr>
              <w:fldChar w:fldCharType="end"/>
            </w:r>
          </w:hyperlink>
        </w:p>
        <w:p w14:paraId="3F624CE5" w14:textId="747CC14C" w:rsidR="00000DB9" w:rsidRDefault="00807235">
          <w:pPr>
            <w:pStyle w:val="Inhopg2"/>
            <w:rPr>
              <w:rFonts w:eastAsiaTheme="minorEastAsia"/>
              <w:noProof/>
              <w:lang w:val="nl-NL" w:eastAsia="nl-NL"/>
            </w:rPr>
          </w:pPr>
          <w:hyperlink w:anchor="_Toc66364703" w:history="1">
            <w:r w:rsidR="00000DB9" w:rsidRPr="008E42C0">
              <w:rPr>
                <w:rStyle w:val="Hyperlink"/>
                <w:rFonts w:eastAsia="Times New Roman" w:cs="Arial"/>
                <w:i/>
                <w:iCs/>
                <w:noProof/>
                <w:lang w:val="nl-NL" w:eastAsia="nl-NL"/>
              </w:rPr>
              <w:t>7.3.23</w:t>
            </w:r>
            <w:r w:rsidR="00000DB9">
              <w:rPr>
                <w:rFonts w:eastAsiaTheme="minorEastAsia"/>
                <w:noProof/>
                <w:lang w:val="nl-NL" w:eastAsia="nl-NL"/>
              </w:rPr>
              <w:tab/>
            </w:r>
            <w:r w:rsidR="00000DB9" w:rsidRPr="008E42C0">
              <w:rPr>
                <w:rStyle w:val="Hyperlink"/>
                <w:rFonts w:eastAsia="Times New Roman" w:cs="Arial"/>
                <w:i/>
                <w:iCs/>
                <w:noProof/>
                <w:lang w:val="nl-NL" w:eastAsia="nl-NL"/>
              </w:rPr>
              <w:t>Mededeling gunningsbeslissing</w:t>
            </w:r>
            <w:r w:rsidR="00000DB9">
              <w:rPr>
                <w:noProof/>
                <w:webHidden/>
              </w:rPr>
              <w:tab/>
            </w:r>
            <w:r w:rsidR="00000DB9">
              <w:rPr>
                <w:noProof/>
                <w:webHidden/>
              </w:rPr>
              <w:fldChar w:fldCharType="begin"/>
            </w:r>
            <w:r w:rsidR="00000DB9">
              <w:rPr>
                <w:noProof/>
                <w:webHidden/>
              </w:rPr>
              <w:instrText xml:space="preserve"> PAGEREF _Toc66364703 \h </w:instrText>
            </w:r>
            <w:r w:rsidR="00000DB9">
              <w:rPr>
                <w:noProof/>
                <w:webHidden/>
              </w:rPr>
            </w:r>
            <w:r w:rsidR="00000DB9">
              <w:rPr>
                <w:noProof/>
                <w:webHidden/>
              </w:rPr>
              <w:fldChar w:fldCharType="separate"/>
            </w:r>
            <w:r w:rsidR="00000DB9">
              <w:rPr>
                <w:noProof/>
                <w:webHidden/>
              </w:rPr>
              <w:t>50</w:t>
            </w:r>
            <w:r w:rsidR="00000DB9">
              <w:rPr>
                <w:noProof/>
                <w:webHidden/>
              </w:rPr>
              <w:fldChar w:fldCharType="end"/>
            </w:r>
          </w:hyperlink>
        </w:p>
        <w:p w14:paraId="392CBE6A" w14:textId="0F55895E" w:rsidR="00000DB9" w:rsidRDefault="00807235">
          <w:pPr>
            <w:pStyle w:val="Inhopg1"/>
            <w:rPr>
              <w:rFonts w:eastAsiaTheme="minorEastAsia"/>
              <w:noProof/>
              <w:lang w:val="nl-NL" w:eastAsia="nl-NL"/>
            </w:rPr>
          </w:pPr>
          <w:hyperlink w:anchor="_Toc66364704" w:history="1">
            <w:r w:rsidR="00000DB9" w:rsidRPr="008E42C0">
              <w:rPr>
                <w:rStyle w:val="Hyperlink"/>
                <w:noProof/>
                <w:lang w:eastAsia="nl-NL"/>
              </w:rPr>
              <w:t>Bijlagen</w:t>
            </w:r>
            <w:r w:rsidR="00000DB9">
              <w:rPr>
                <w:noProof/>
                <w:webHidden/>
              </w:rPr>
              <w:tab/>
            </w:r>
            <w:r w:rsidR="00000DB9">
              <w:rPr>
                <w:noProof/>
                <w:webHidden/>
              </w:rPr>
              <w:fldChar w:fldCharType="begin"/>
            </w:r>
            <w:r w:rsidR="00000DB9">
              <w:rPr>
                <w:noProof/>
                <w:webHidden/>
              </w:rPr>
              <w:instrText xml:space="preserve"> PAGEREF _Toc66364704 \h </w:instrText>
            </w:r>
            <w:r w:rsidR="00000DB9">
              <w:rPr>
                <w:noProof/>
                <w:webHidden/>
              </w:rPr>
            </w:r>
            <w:r w:rsidR="00000DB9">
              <w:rPr>
                <w:noProof/>
                <w:webHidden/>
              </w:rPr>
              <w:fldChar w:fldCharType="separate"/>
            </w:r>
            <w:r w:rsidR="00000DB9">
              <w:rPr>
                <w:noProof/>
                <w:webHidden/>
              </w:rPr>
              <w:t>51</w:t>
            </w:r>
            <w:r w:rsidR="00000DB9">
              <w:rPr>
                <w:noProof/>
                <w:webHidden/>
              </w:rPr>
              <w:fldChar w:fldCharType="end"/>
            </w:r>
          </w:hyperlink>
        </w:p>
        <w:p w14:paraId="5933CC85" w14:textId="619A2305" w:rsidR="006B3B43" w:rsidRDefault="006B3B43" w:rsidP="00E348AB">
          <w:pPr>
            <w:spacing w:line="240" w:lineRule="auto"/>
          </w:pPr>
          <w:r w:rsidRPr="008C611C">
            <w:rPr>
              <w:rFonts w:ascii="Verdana" w:hAnsi="Verdana"/>
              <w:b/>
              <w:bCs/>
              <w:sz w:val="18"/>
              <w:szCs w:val="18"/>
            </w:rPr>
            <w:fldChar w:fldCharType="end"/>
          </w:r>
        </w:p>
      </w:sdtContent>
    </w:sdt>
    <w:p w14:paraId="3339DE63" w14:textId="77777777" w:rsidR="006B3B43" w:rsidRDefault="006B3B43">
      <w:pPr>
        <w:rPr>
          <w:rFonts w:ascii="Verdana" w:hAnsi="Verdana"/>
          <w:sz w:val="18"/>
          <w:szCs w:val="18"/>
          <w:lang w:val="nl-NL"/>
        </w:rPr>
      </w:pPr>
      <w:r>
        <w:rPr>
          <w:rFonts w:ascii="Verdana" w:hAnsi="Verdana"/>
          <w:sz w:val="18"/>
          <w:szCs w:val="18"/>
          <w:lang w:val="nl-NL"/>
        </w:rPr>
        <w:br w:type="page"/>
      </w:r>
    </w:p>
    <w:p w14:paraId="4E154E29" w14:textId="77777777" w:rsidR="00847AD9" w:rsidRPr="006B3B43" w:rsidRDefault="006B3B43" w:rsidP="00A165C4">
      <w:pPr>
        <w:pStyle w:val="Kop1"/>
        <w:numPr>
          <w:ilvl w:val="0"/>
          <w:numId w:val="0"/>
        </w:numPr>
      </w:pPr>
      <w:bookmarkStart w:id="0" w:name="_Toc66364624"/>
      <w:r w:rsidRPr="006B3B43">
        <w:lastRenderedPageBreak/>
        <w:t>Begripsbepalingen</w:t>
      </w:r>
      <w:bookmarkEnd w:id="0"/>
    </w:p>
    <w:p w14:paraId="22645EB3" w14:textId="77777777" w:rsidR="006B3B43" w:rsidRDefault="006B3B43" w:rsidP="006B3B43">
      <w:pPr>
        <w:rPr>
          <w:lang w:val="nl-NL"/>
        </w:rPr>
      </w:pPr>
    </w:p>
    <w:p w14:paraId="7F91D0C4" w14:textId="29ED2BAA" w:rsidR="006B3B43" w:rsidRPr="006F4E9D" w:rsidRDefault="006B3B43" w:rsidP="006B3B43">
      <w:pPr>
        <w:ind w:left="3600" w:hanging="3600"/>
        <w:rPr>
          <w:rFonts w:ascii="Verdana" w:hAnsi="Verdana"/>
          <w:sz w:val="18"/>
          <w:szCs w:val="18"/>
          <w:lang w:val="nl-NL"/>
        </w:rPr>
      </w:pPr>
      <w:r w:rsidRPr="006F4E9D">
        <w:rPr>
          <w:rFonts w:ascii="Verdana" w:hAnsi="Verdana" w:cs="Arial"/>
          <w:sz w:val="18"/>
          <w:szCs w:val="18"/>
          <w:lang w:val="nl-NL"/>
        </w:rPr>
        <w:t>Aanbestedende dienst</w:t>
      </w:r>
      <w:r w:rsidRPr="006F4E9D">
        <w:rPr>
          <w:rFonts w:ascii="Verdana" w:hAnsi="Verdana" w:cs="Arial"/>
          <w:sz w:val="18"/>
          <w:szCs w:val="18"/>
          <w:lang w:val="nl-NL"/>
        </w:rPr>
        <w:tab/>
      </w:r>
      <w:r w:rsidR="00E80702" w:rsidRPr="00A42B54">
        <w:rPr>
          <w:rFonts w:ascii="Verdana" w:hAnsi="Verdana" w:cs="Arial"/>
          <w:sz w:val="18"/>
          <w:szCs w:val="18"/>
          <w:lang w:val="nl-NL"/>
        </w:rPr>
        <w:t>De Rijksdienst voor Ondernemend Nederland, onderdeel van het ministerie van Economische Zaken en Klimaat.</w:t>
      </w:r>
    </w:p>
    <w:p w14:paraId="1802E3F2" w14:textId="77777777" w:rsidR="006B3B43" w:rsidRPr="006F4E9D" w:rsidRDefault="006B3B43" w:rsidP="006B3B43">
      <w:pPr>
        <w:ind w:left="3600" w:hanging="3600"/>
        <w:rPr>
          <w:rFonts w:ascii="Verdana" w:hAnsi="Verdana"/>
          <w:sz w:val="18"/>
          <w:szCs w:val="18"/>
          <w:lang w:val="nl-NL"/>
        </w:rPr>
      </w:pPr>
    </w:p>
    <w:p w14:paraId="41EF6E64" w14:textId="77777777" w:rsidR="006B3B43" w:rsidRPr="006F4E9D" w:rsidRDefault="006B3B43" w:rsidP="006B3B43">
      <w:pPr>
        <w:ind w:left="3600" w:hanging="3600"/>
        <w:rPr>
          <w:rFonts w:ascii="Verdana" w:hAnsi="Verdana"/>
          <w:sz w:val="18"/>
          <w:szCs w:val="18"/>
          <w:lang w:val="nl-NL"/>
        </w:rPr>
      </w:pPr>
      <w:r w:rsidRPr="006F4E9D">
        <w:rPr>
          <w:rFonts w:ascii="Verdana" w:hAnsi="Verdana"/>
          <w:sz w:val="18"/>
          <w:szCs w:val="18"/>
          <w:lang w:val="nl-NL"/>
        </w:rPr>
        <w:t>Aanbestedingsdocument</w:t>
      </w:r>
      <w:r w:rsidRPr="006F4E9D">
        <w:rPr>
          <w:rFonts w:ascii="Verdana" w:hAnsi="Verdana"/>
          <w:sz w:val="18"/>
          <w:szCs w:val="18"/>
          <w:lang w:val="nl-NL"/>
        </w:rPr>
        <w:tab/>
        <w:t>Dit document, inclusief bijlagen.</w:t>
      </w:r>
    </w:p>
    <w:p w14:paraId="196AC401" w14:textId="77777777" w:rsidR="006B3B43" w:rsidRPr="006F4E9D" w:rsidRDefault="006B3B43" w:rsidP="006B3B43">
      <w:pPr>
        <w:ind w:left="3600" w:hanging="3600"/>
        <w:rPr>
          <w:rFonts w:ascii="Verdana" w:hAnsi="Verdana"/>
          <w:sz w:val="18"/>
          <w:szCs w:val="18"/>
          <w:lang w:val="nl-NL"/>
        </w:rPr>
      </w:pPr>
    </w:p>
    <w:p w14:paraId="2FEE0D64" w14:textId="77777777" w:rsidR="006B3B43" w:rsidRPr="006F4E9D" w:rsidRDefault="006B3B43" w:rsidP="006B3B43">
      <w:pPr>
        <w:ind w:left="3600" w:hanging="3600"/>
        <w:rPr>
          <w:rFonts w:ascii="Verdana" w:hAnsi="Verdana"/>
          <w:sz w:val="18"/>
          <w:szCs w:val="18"/>
          <w:lang w:val="nl-NL"/>
        </w:rPr>
      </w:pPr>
      <w:r w:rsidRPr="006F4E9D">
        <w:rPr>
          <w:rFonts w:ascii="Verdana" w:hAnsi="Verdana"/>
          <w:sz w:val="18"/>
          <w:szCs w:val="18"/>
          <w:lang w:val="nl-NL"/>
        </w:rPr>
        <w:t>Aanbestedingswet</w:t>
      </w:r>
      <w:r w:rsidRPr="006F4E9D">
        <w:rPr>
          <w:rFonts w:ascii="Verdana" w:hAnsi="Verdana"/>
          <w:sz w:val="18"/>
          <w:szCs w:val="18"/>
          <w:lang w:val="nl-NL"/>
        </w:rPr>
        <w:tab/>
        <w:t>Aanbestedingswet 2012.</w:t>
      </w:r>
    </w:p>
    <w:p w14:paraId="5A84838D" w14:textId="77777777" w:rsidR="006B3B43" w:rsidRPr="006F4E9D" w:rsidRDefault="006B3B43" w:rsidP="006B3B43">
      <w:pPr>
        <w:ind w:left="3600" w:hanging="3600"/>
        <w:rPr>
          <w:rFonts w:ascii="Verdana" w:hAnsi="Verdana"/>
          <w:sz w:val="18"/>
          <w:szCs w:val="18"/>
          <w:lang w:val="nl-NL"/>
        </w:rPr>
      </w:pPr>
    </w:p>
    <w:p w14:paraId="2FDA1003" w14:textId="4BFA6471" w:rsidR="006B3B43" w:rsidRPr="006F4E9D" w:rsidRDefault="006B3B43" w:rsidP="00E80702">
      <w:pPr>
        <w:ind w:left="3600" w:hanging="3600"/>
        <w:rPr>
          <w:rFonts w:ascii="Verdana" w:hAnsi="Verdana"/>
          <w:sz w:val="18"/>
          <w:szCs w:val="18"/>
          <w:highlight w:val="yellow"/>
          <w:lang w:val="nl-NL"/>
        </w:rPr>
      </w:pPr>
      <w:r w:rsidRPr="006F4E9D">
        <w:rPr>
          <w:rFonts w:ascii="Verdana" w:hAnsi="Verdana"/>
          <w:sz w:val="18"/>
          <w:szCs w:val="18"/>
          <w:lang w:val="nl-NL"/>
        </w:rPr>
        <w:t>Algemene Rijksvoorwaarden</w:t>
      </w:r>
      <w:r w:rsidRPr="006F4E9D">
        <w:rPr>
          <w:rFonts w:ascii="Verdana" w:hAnsi="Verdana"/>
          <w:sz w:val="18"/>
          <w:szCs w:val="18"/>
          <w:lang w:val="nl-NL"/>
        </w:rPr>
        <w:tab/>
      </w:r>
      <w:r w:rsidR="00E80702" w:rsidRPr="00E80702">
        <w:rPr>
          <w:rFonts w:ascii="Verdana" w:hAnsi="Verdana"/>
          <w:sz w:val="18"/>
          <w:szCs w:val="18"/>
          <w:lang w:val="nl-NL"/>
        </w:rPr>
        <w:t>De Rijksdienst voor Ondernemend Nederland, onderdeel van het ministerie van Economische Zaken en Klimaat.</w:t>
      </w:r>
    </w:p>
    <w:p w14:paraId="5BA5179C" w14:textId="77777777" w:rsidR="006B3B43" w:rsidRPr="006F4E9D" w:rsidRDefault="006B3B43" w:rsidP="006B3B43">
      <w:pPr>
        <w:rPr>
          <w:rFonts w:ascii="Verdana" w:hAnsi="Verdana"/>
          <w:sz w:val="18"/>
          <w:szCs w:val="18"/>
          <w:highlight w:val="yellow"/>
          <w:lang w:val="nl-NL"/>
        </w:rPr>
      </w:pPr>
    </w:p>
    <w:p w14:paraId="6EE8F3CD" w14:textId="62F0D665" w:rsidR="006B3B43" w:rsidRPr="006F4E9D" w:rsidRDefault="006B3B43" w:rsidP="00E80702">
      <w:pPr>
        <w:rPr>
          <w:rFonts w:ascii="Verdana" w:hAnsi="Verdana"/>
          <w:sz w:val="18"/>
          <w:szCs w:val="18"/>
          <w:lang w:val="nl-NL"/>
        </w:rPr>
      </w:pPr>
      <w:r w:rsidRPr="006F4E9D">
        <w:rPr>
          <w:rFonts w:ascii="Verdana" w:hAnsi="Verdana"/>
          <w:sz w:val="18"/>
          <w:szCs w:val="18"/>
          <w:lang w:val="nl-NL"/>
        </w:rPr>
        <w:t xml:space="preserve">Economisch meest voordelige </w:t>
      </w:r>
      <w:r w:rsidRPr="006F4E9D">
        <w:rPr>
          <w:rFonts w:ascii="Verdana" w:hAnsi="Verdana"/>
          <w:sz w:val="18"/>
          <w:szCs w:val="18"/>
          <w:lang w:val="nl-NL"/>
        </w:rPr>
        <w:tab/>
      </w:r>
      <w:r w:rsidRPr="006F4E9D">
        <w:rPr>
          <w:rFonts w:ascii="Verdana" w:hAnsi="Verdana"/>
          <w:sz w:val="18"/>
          <w:szCs w:val="18"/>
          <w:lang w:val="nl-NL"/>
        </w:rPr>
        <w:tab/>
        <w:t>De Inschrijving die o</w:t>
      </w:r>
      <w:r w:rsidRPr="00E80702">
        <w:rPr>
          <w:rFonts w:ascii="Verdana" w:hAnsi="Verdana"/>
          <w:sz w:val="18"/>
          <w:szCs w:val="18"/>
          <w:lang w:val="nl-NL"/>
        </w:rPr>
        <w:t>p basis van de beste prijs-  Inschrijving</w:t>
      </w:r>
      <w:r w:rsidRPr="00E80702">
        <w:rPr>
          <w:rFonts w:ascii="Verdana" w:hAnsi="Verdana"/>
          <w:sz w:val="18"/>
          <w:szCs w:val="18"/>
          <w:lang w:val="nl-NL"/>
        </w:rPr>
        <w:tab/>
      </w:r>
      <w:r w:rsidRPr="00E80702">
        <w:rPr>
          <w:rFonts w:ascii="Verdana" w:hAnsi="Verdana"/>
          <w:sz w:val="18"/>
          <w:szCs w:val="18"/>
          <w:lang w:val="nl-NL"/>
        </w:rPr>
        <w:tab/>
      </w:r>
      <w:r w:rsidRPr="00E80702">
        <w:rPr>
          <w:rFonts w:ascii="Verdana" w:hAnsi="Verdana"/>
          <w:sz w:val="18"/>
          <w:szCs w:val="18"/>
          <w:lang w:val="nl-NL"/>
        </w:rPr>
        <w:tab/>
      </w:r>
      <w:r w:rsidRPr="00E80702">
        <w:rPr>
          <w:rFonts w:ascii="Verdana" w:hAnsi="Verdana"/>
          <w:sz w:val="18"/>
          <w:szCs w:val="18"/>
          <w:lang w:val="nl-NL"/>
        </w:rPr>
        <w:tab/>
        <w:t xml:space="preserve">kwaliteitverhouding </w:t>
      </w:r>
      <w:r w:rsidRPr="006F4E9D">
        <w:rPr>
          <w:rFonts w:ascii="Verdana" w:hAnsi="Verdana"/>
          <w:sz w:val="18"/>
          <w:szCs w:val="18"/>
          <w:lang w:val="nl-NL"/>
        </w:rPr>
        <w:t xml:space="preserve">de hoogste definitieve totale eindscore </w:t>
      </w:r>
      <w:r w:rsidR="00E80702">
        <w:rPr>
          <w:rFonts w:ascii="Verdana" w:hAnsi="Verdana"/>
          <w:sz w:val="18"/>
          <w:szCs w:val="18"/>
          <w:lang w:val="nl-NL"/>
        </w:rPr>
        <w:tab/>
      </w:r>
      <w:r w:rsidR="00E80702">
        <w:rPr>
          <w:rFonts w:ascii="Verdana" w:hAnsi="Verdana"/>
          <w:sz w:val="18"/>
          <w:szCs w:val="18"/>
          <w:lang w:val="nl-NL"/>
        </w:rPr>
        <w:tab/>
      </w:r>
      <w:r w:rsidR="00E80702">
        <w:rPr>
          <w:rFonts w:ascii="Verdana" w:hAnsi="Verdana"/>
          <w:sz w:val="18"/>
          <w:szCs w:val="18"/>
          <w:lang w:val="nl-NL"/>
        </w:rPr>
        <w:tab/>
      </w:r>
      <w:r w:rsidR="00E80702">
        <w:rPr>
          <w:rFonts w:ascii="Verdana" w:hAnsi="Verdana"/>
          <w:sz w:val="18"/>
          <w:szCs w:val="18"/>
          <w:lang w:val="nl-NL"/>
        </w:rPr>
        <w:tab/>
      </w:r>
      <w:r w:rsidR="00E80702">
        <w:rPr>
          <w:rFonts w:ascii="Verdana" w:hAnsi="Verdana"/>
          <w:sz w:val="18"/>
          <w:szCs w:val="18"/>
          <w:lang w:val="nl-NL"/>
        </w:rPr>
        <w:tab/>
      </w:r>
      <w:r w:rsidRPr="006F4E9D">
        <w:rPr>
          <w:rFonts w:ascii="Verdana" w:hAnsi="Verdana"/>
          <w:sz w:val="18"/>
          <w:szCs w:val="18"/>
          <w:lang w:val="nl-NL"/>
        </w:rPr>
        <w:t>heeft behaald.</w:t>
      </w:r>
    </w:p>
    <w:p w14:paraId="79DDF6FB" w14:textId="77777777" w:rsidR="006F4E9D" w:rsidRPr="006F4E9D" w:rsidRDefault="006F4E9D" w:rsidP="006F4E9D">
      <w:pPr>
        <w:rPr>
          <w:rFonts w:ascii="Verdana" w:hAnsi="Verdana"/>
          <w:sz w:val="18"/>
          <w:szCs w:val="18"/>
          <w:lang w:val="nl-NL"/>
        </w:rPr>
      </w:pPr>
    </w:p>
    <w:p w14:paraId="5358F098" w14:textId="77777777" w:rsidR="006F4E9D" w:rsidRPr="006F4E9D" w:rsidRDefault="006F4E9D" w:rsidP="006F4E9D">
      <w:pPr>
        <w:ind w:left="3600" w:hanging="3600"/>
        <w:rPr>
          <w:rFonts w:ascii="Verdana" w:hAnsi="Verdana"/>
          <w:sz w:val="18"/>
          <w:szCs w:val="18"/>
          <w:lang w:val="nl-NL"/>
        </w:rPr>
      </w:pPr>
      <w:r w:rsidRPr="006F4E9D">
        <w:rPr>
          <w:rFonts w:ascii="Verdana" w:hAnsi="Verdana"/>
          <w:sz w:val="18"/>
          <w:szCs w:val="18"/>
          <w:lang w:val="nl-NL"/>
        </w:rPr>
        <w:t>Geschiktheidseisen</w:t>
      </w:r>
      <w:r w:rsidRPr="006F4E9D">
        <w:rPr>
          <w:rFonts w:ascii="Verdana" w:hAnsi="Verdana"/>
          <w:sz w:val="18"/>
          <w:szCs w:val="18"/>
          <w:lang w:val="nl-NL"/>
        </w:rPr>
        <w:tab/>
        <w:t xml:space="preserve">De eisen waaraan een Inschrijver moet voldoen om voor gunning in aanmerking te komen. </w:t>
      </w:r>
    </w:p>
    <w:p w14:paraId="1612E956" w14:textId="77777777" w:rsidR="006F4E9D" w:rsidRPr="006F4E9D" w:rsidRDefault="006F4E9D" w:rsidP="006F4E9D">
      <w:pPr>
        <w:ind w:left="3600" w:hanging="3600"/>
        <w:rPr>
          <w:rFonts w:ascii="Verdana" w:hAnsi="Verdana"/>
          <w:sz w:val="18"/>
          <w:szCs w:val="18"/>
          <w:lang w:val="nl-NL"/>
        </w:rPr>
      </w:pPr>
    </w:p>
    <w:p w14:paraId="6E8E5438" w14:textId="115F5AD7" w:rsidR="006F4E9D" w:rsidRPr="006F4E9D" w:rsidRDefault="006F4E9D" w:rsidP="006F4E9D">
      <w:pPr>
        <w:ind w:left="3600" w:hanging="3600"/>
        <w:rPr>
          <w:rFonts w:ascii="Verdana" w:hAnsi="Verdana"/>
          <w:sz w:val="18"/>
          <w:szCs w:val="18"/>
          <w:lang w:val="nl-NL"/>
        </w:rPr>
      </w:pPr>
      <w:r w:rsidRPr="006F4E9D">
        <w:rPr>
          <w:rFonts w:ascii="Verdana" w:hAnsi="Verdana"/>
          <w:sz w:val="18"/>
          <w:szCs w:val="18"/>
          <w:lang w:val="nl-NL"/>
        </w:rPr>
        <w:t>Inschrijver</w:t>
      </w:r>
      <w:r w:rsidRPr="006F4E9D">
        <w:rPr>
          <w:rFonts w:ascii="Verdana" w:hAnsi="Verdana"/>
          <w:sz w:val="18"/>
          <w:szCs w:val="18"/>
          <w:lang w:val="nl-NL"/>
        </w:rPr>
        <w:tab/>
        <w:t xml:space="preserve">De </w:t>
      </w:r>
      <w:r w:rsidR="006A5AB3">
        <w:rPr>
          <w:rFonts w:ascii="Verdana" w:hAnsi="Verdana"/>
          <w:sz w:val="18"/>
          <w:szCs w:val="18"/>
          <w:lang w:val="nl-NL"/>
        </w:rPr>
        <w:t>geïnteresseerde(n)</w:t>
      </w:r>
      <w:r w:rsidRPr="006F4E9D">
        <w:rPr>
          <w:rFonts w:ascii="Verdana" w:hAnsi="Verdana"/>
          <w:sz w:val="18"/>
          <w:szCs w:val="18"/>
          <w:lang w:val="nl-NL"/>
        </w:rPr>
        <w:t xml:space="preserve"> die een Inschrijving heeft/hebben ingediend of van plan is/zijn een Inschrijving in te dienen. Waar in dit document “u” wordt gebruikt, wordt hier Inschrijver mee bedoeld.</w:t>
      </w:r>
    </w:p>
    <w:p w14:paraId="6541C939" w14:textId="77777777" w:rsidR="006F4E9D" w:rsidRPr="006F4E9D" w:rsidRDefault="006F4E9D" w:rsidP="006F4E9D">
      <w:pPr>
        <w:ind w:left="3600" w:hanging="3600"/>
        <w:rPr>
          <w:rFonts w:ascii="Verdana" w:hAnsi="Verdana"/>
          <w:sz w:val="18"/>
          <w:szCs w:val="18"/>
          <w:lang w:val="nl-NL"/>
        </w:rPr>
      </w:pPr>
    </w:p>
    <w:p w14:paraId="27D18AAB" w14:textId="77777777" w:rsidR="006F4E9D" w:rsidRPr="006F4E9D" w:rsidRDefault="006F4E9D" w:rsidP="006F4E9D">
      <w:pPr>
        <w:ind w:left="3600" w:hanging="3600"/>
        <w:rPr>
          <w:rFonts w:ascii="Verdana" w:hAnsi="Verdana"/>
          <w:sz w:val="18"/>
          <w:szCs w:val="18"/>
          <w:lang w:val="nl-NL"/>
        </w:rPr>
      </w:pPr>
      <w:r w:rsidRPr="006F4E9D">
        <w:rPr>
          <w:rFonts w:ascii="Verdana" w:hAnsi="Verdana"/>
          <w:sz w:val="18"/>
          <w:szCs w:val="18"/>
          <w:lang w:val="nl-NL"/>
        </w:rPr>
        <w:t>Inschrijving</w:t>
      </w:r>
      <w:r w:rsidRPr="006F4E9D">
        <w:rPr>
          <w:rFonts w:ascii="Verdana" w:hAnsi="Verdana"/>
          <w:sz w:val="18"/>
          <w:szCs w:val="18"/>
          <w:lang w:val="nl-NL"/>
        </w:rPr>
        <w:tab/>
        <w:t>Een door een Inschrijver ingediende offerte op dit Aanbestedingsdocument.</w:t>
      </w:r>
    </w:p>
    <w:p w14:paraId="2CC1785F" w14:textId="77777777" w:rsidR="006F4E9D" w:rsidRPr="006F4E9D" w:rsidRDefault="006F4E9D" w:rsidP="006F4E9D">
      <w:pPr>
        <w:ind w:left="3600" w:hanging="3600"/>
        <w:rPr>
          <w:rFonts w:ascii="Verdana" w:hAnsi="Verdana"/>
          <w:sz w:val="18"/>
          <w:szCs w:val="18"/>
          <w:lang w:val="nl-NL"/>
        </w:rPr>
      </w:pPr>
    </w:p>
    <w:p w14:paraId="15339B79" w14:textId="5F1742BB" w:rsidR="006F4E9D" w:rsidRPr="006F4E9D" w:rsidRDefault="006F4E9D" w:rsidP="006F4E9D">
      <w:pPr>
        <w:ind w:left="3600" w:hanging="3600"/>
        <w:rPr>
          <w:rFonts w:ascii="Verdana" w:hAnsi="Verdana"/>
          <w:sz w:val="18"/>
          <w:szCs w:val="18"/>
          <w:lang w:val="nl-NL"/>
        </w:rPr>
      </w:pPr>
      <w:r w:rsidRPr="006F4E9D">
        <w:rPr>
          <w:rFonts w:ascii="Verdana" w:hAnsi="Verdana"/>
          <w:sz w:val="18"/>
          <w:szCs w:val="18"/>
          <w:lang w:val="nl-NL"/>
        </w:rPr>
        <w:t>IUC-EZK</w:t>
      </w:r>
      <w:r w:rsidRPr="006F4E9D">
        <w:rPr>
          <w:rFonts w:ascii="Verdana" w:hAnsi="Verdana"/>
          <w:sz w:val="18"/>
          <w:szCs w:val="18"/>
          <w:lang w:val="nl-NL"/>
        </w:rPr>
        <w:tab/>
        <w:t>Het Inkoop Uitvoering Centrum van EZK, ondergebracht bij de Rijksdienst voor Ondernemend Nederland (RVO.nl)</w:t>
      </w:r>
      <w:r w:rsidR="00C93888">
        <w:rPr>
          <w:rFonts w:ascii="Verdana" w:hAnsi="Verdana"/>
          <w:sz w:val="18"/>
          <w:szCs w:val="18"/>
          <w:lang w:val="nl-NL"/>
        </w:rPr>
        <w:t>,</w:t>
      </w:r>
      <w:r w:rsidRPr="006F4E9D">
        <w:rPr>
          <w:rFonts w:ascii="Verdana" w:hAnsi="Verdana"/>
          <w:sz w:val="18"/>
          <w:szCs w:val="18"/>
          <w:lang w:val="nl-NL"/>
        </w:rPr>
        <w:t xml:space="preserve"> onderdeel van het ministerie van Economische Zaken en Klimaat, is procesbegeleider voor deze aanbesteding.</w:t>
      </w:r>
    </w:p>
    <w:p w14:paraId="77E024F4" w14:textId="77777777" w:rsidR="006F4E9D" w:rsidRPr="006F4E9D" w:rsidRDefault="006F4E9D" w:rsidP="006F4E9D">
      <w:pPr>
        <w:ind w:left="3600" w:hanging="3600"/>
        <w:rPr>
          <w:rFonts w:ascii="Verdana" w:hAnsi="Verdana"/>
          <w:sz w:val="18"/>
          <w:szCs w:val="18"/>
          <w:lang w:val="nl-NL"/>
        </w:rPr>
      </w:pPr>
    </w:p>
    <w:p w14:paraId="6CF6A717" w14:textId="77777777" w:rsidR="006F4E9D" w:rsidRPr="006F4E9D" w:rsidRDefault="006F4E9D" w:rsidP="006F4E9D">
      <w:pPr>
        <w:ind w:left="3600" w:hanging="3600"/>
        <w:rPr>
          <w:rFonts w:ascii="Verdana" w:hAnsi="Verdana"/>
          <w:sz w:val="18"/>
          <w:szCs w:val="18"/>
          <w:lang w:val="nl-NL"/>
        </w:rPr>
      </w:pPr>
      <w:r w:rsidRPr="006F4E9D">
        <w:rPr>
          <w:rFonts w:ascii="Verdana" w:hAnsi="Verdana"/>
          <w:sz w:val="18"/>
          <w:szCs w:val="18"/>
          <w:lang w:val="nl-NL"/>
        </w:rPr>
        <w:t>Nota van Inlichtingen</w:t>
      </w:r>
      <w:r w:rsidRPr="006F4E9D">
        <w:rPr>
          <w:rFonts w:ascii="Verdana" w:hAnsi="Verdana"/>
          <w:sz w:val="18"/>
          <w:szCs w:val="18"/>
          <w:lang w:val="nl-NL"/>
        </w:rPr>
        <w:tab/>
        <w:t>Een document waarin de gestelde vragen met antwoorden geanonimiseerd zijn opgenomen. Hieronder vallen ook de vragen en antwoorden die verstuurd zijn via TenderNed.</w:t>
      </w:r>
    </w:p>
    <w:p w14:paraId="4D750056" w14:textId="77777777" w:rsidR="006F4E9D" w:rsidRPr="006F4E9D" w:rsidRDefault="006F4E9D" w:rsidP="006F4E9D">
      <w:pPr>
        <w:ind w:left="3600" w:hanging="3600"/>
        <w:rPr>
          <w:rFonts w:ascii="Verdana" w:hAnsi="Verdana"/>
          <w:sz w:val="18"/>
          <w:szCs w:val="18"/>
          <w:lang w:val="nl-NL"/>
        </w:rPr>
      </w:pPr>
    </w:p>
    <w:p w14:paraId="1C9ABB23" w14:textId="3B3FDCF4" w:rsidR="006F4E9D" w:rsidRPr="006F4E9D" w:rsidRDefault="006F4E9D" w:rsidP="006F4E9D">
      <w:pPr>
        <w:ind w:left="3600" w:hanging="3600"/>
        <w:rPr>
          <w:rFonts w:ascii="Verdana" w:hAnsi="Verdana"/>
          <w:sz w:val="18"/>
          <w:szCs w:val="18"/>
          <w:lang w:val="nl-NL"/>
        </w:rPr>
      </w:pPr>
      <w:r w:rsidRPr="006F4E9D">
        <w:rPr>
          <w:rFonts w:ascii="Verdana" w:hAnsi="Verdana"/>
          <w:sz w:val="18"/>
          <w:szCs w:val="18"/>
          <w:lang w:val="nl-NL"/>
        </w:rPr>
        <w:t>Opdrachtgever</w:t>
      </w:r>
      <w:r w:rsidRPr="006F4E9D">
        <w:rPr>
          <w:rFonts w:ascii="Verdana" w:hAnsi="Verdana"/>
          <w:sz w:val="18"/>
          <w:szCs w:val="18"/>
          <w:lang w:val="nl-NL"/>
        </w:rPr>
        <w:tab/>
        <w:t xml:space="preserve">De Staat der Nederlanden, vertegenwoordigd door de </w:t>
      </w:r>
      <w:r w:rsidRPr="003D32E1">
        <w:rPr>
          <w:rFonts w:ascii="Verdana" w:hAnsi="Verdana"/>
          <w:sz w:val="18"/>
          <w:szCs w:val="18"/>
          <w:lang w:val="nl-NL"/>
        </w:rPr>
        <w:t xml:space="preserve">minister van Economische Zaken en Klimaat die </w:t>
      </w:r>
      <w:r w:rsidR="00585FA0" w:rsidRPr="003D32E1">
        <w:rPr>
          <w:rFonts w:ascii="Verdana" w:hAnsi="Verdana"/>
          <w:sz w:val="18"/>
          <w:szCs w:val="18"/>
          <w:lang w:val="nl-NL"/>
        </w:rPr>
        <w:t xml:space="preserve">ten behoeve van de Aanbestedende dienst </w:t>
      </w:r>
      <w:r w:rsidRPr="003D32E1">
        <w:rPr>
          <w:rFonts w:ascii="Verdana" w:hAnsi="Verdana"/>
          <w:sz w:val="18"/>
          <w:szCs w:val="18"/>
          <w:lang w:val="nl-NL"/>
        </w:rPr>
        <w:t>met Opdrachtnemer de Overeenkomst sluit.</w:t>
      </w:r>
    </w:p>
    <w:p w14:paraId="7709E3A9" w14:textId="77777777" w:rsidR="006F4E9D" w:rsidRPr="006F4E9D" w:rsidRDefault="006F4E9D" w:rsidP="006F4E9D">
      <w:pPr>
        <w:ind w:left="3600" w:hanging="3600"/>
        <w:rPr>
          <w:rFonts w:ascii="Verdana" w:hAnsi="Verdana"/>
          <w:sz w:val="18"/>
          <w:szCs w:val="18"/>
          <w:lang w:val="nl-NL"/>
        </w:rPr>
      </w:pPr>
    </w:p>
    <w:p w14:paraId="516FC234" w14:textId="77777777" w:rsidR="006F4E9D" w:rsidRPr="006F4E9D" w:rsidRDefault="006F4E9D" w:rsidP="006F4E9D">
      <w:pPr>
        <w:rPr>
          <w:rFonts w:ascii="Verdana" w:hAnsi="Verdana"/>
          <w:sz w:val="18"/>
          <w:szCs w:val="18"/>
          <w:lang w:val="nl-NL"/>
        </w:rPr>
      </w:pPr>
      <w:r w:rsidRPr="006F4E9D">
        <w:rPr>
          <w:rFonts w:ascii="Verdana" w:hAnsi="Verdana"/>
          <w:sz w:val="18"/>
          <w:szCs w:val="18"/>
          <w:lang w:val="nl-NL"/>
        </w:rPr>
        <w:t>Opdrachtnemer</w:t>
      </w:r>
      <w:r w:rsidRPr="006F4E9D">
        <w:rPr>
          <w:rFonts w:ascii="Verdana" w:hAnsi="Verdana"/>
          <w:sz w:val="18"/>
          <w:szCs w:val="18"/>
          <w:lang w:val="nl-NL"/>
        </w:rPr>
        <w:tab/>
      </w:r>
      <w:r w:rsidRPr="006F4E9D">
        <w:rPr>
          <w:rFonts w:ascii="Verdana" w:hAnsi="Verdana"/>
          <w:sz w:val="18"/>
          <w:szCs w:val="18"/>
          <w:lang w:val="nl-NL"/>
        </w:rPr>
        <w:tab/>
      </w:r>
      <w:r w:rsidRPr="006F4E9D">
        <w:rPr>
          <w:rFonts w:ascii="Verdana" w:hAnsi="Verdana"/>
          <w:sz w:val="18"/>
          <w:szCs w:val="18"/>
          <w:lang w:val="nl-NL"/>
        </w:rPr>
        <w:tab/>
      </w:r>
      <w:r w:rsidRPr="006F4E9D">
        <w:rPr>
          <w:rFonts w:ascii="Verdana" w:hAnsi="Verdana"/>
          <w:sz w:val="18"/>
          <w:szCs w:val="18"/>
          <w:lang w:val="nl-NL"/>
        </w:rPr>
        <w:tab/>
        <w:t>De partij met wie Opdrachtgever de Overeenkomst sluit.</w:t>
      </w:r>
    </w:p>
    <w:p w14:paraId="477A2FD0" w14:textId="77777777" w:rsidR="006F4E9D" w:rsidRPr="006F4E9D" w:rsidRDefault="006F4E9D" w:rsidP="006F4E9D">
      <w:pPr>
        <w:rPr>
          <w:rFonts w:ascii="Verdana" w:hAnsi="Verdana"/>
          <w:sz w:val="18"/>
          <w:szCs w:val="18"/>
          <w:lang w:val="nl-NL"/>
        </w:rPr>
      </w:pPr>
    </w:p>
    <w:p w14:paraId="3589201F" w14:textId="5F8C7A8E" w:rsidR="006F4E9D" w:rsidRPr="006F4E9D" w:rsidRDefault="006F4E9D" w:rsidP="006F4E9D">
      <w:pPr>
        <w:ind w:left="3600" w:hanging="3600"/>
        <w:rPr>
          <w:rFonts w:ascii="Verdana" w:hAnsi="Verdana"/>
          <w:sz w:val="18"/>
          <w:szCs w:val="18"/>
          <w:lang w:val="nl-NL"/>
        </w:rPr>
      </w:pPr>
      <w:r w:rsidRPr="006F4E9D">
        <w:rPr>
          <w:rFonts w:ascii="Verdana" w:hAnsi="Verdana"/>
          <w:sz w:val="18"/>
          <w:szCs w:val="18"/>
          <w:lang w:val="nl-NL"/>
        </w:rPr>
        <w:t>Overeenkomst</w:t>
      </w:r>
      <w:r w:rsidRPr="006F4E9D">
        <w:rPr>
          <w:rFonts w:ascii="Verdana" w:hAnsi="Verdana"/>
          <w:sz w:val="18"/>
          <w:szCs w:val="18"/>
          <w:lang w:val="nl-NL"/>
        </w:rPr>
        <w:tab/>
      </w:r>
      <w:r w:rsidRPr="003D32E1">
        <w:rPr>
          <w:rFonts w:ascii="Verdana" w:hAnsi="Verdana"/>
          <w:sz w:val="18"/>
          <w:szCs w:val="18"/>
          <w:lang w:val="nl-NL"/>
        </w:rPr>
        <w:t>De schriftelijke overeenkomst tussen Opdrachtgever en Opdrachtnemer waarin de voorwaarden zijn vastgelegd waaronder de opdracht wordt uitgevoerd.</w:t>
      </w:r>
    </w:p>
    <w:p w14:paraId="728589EF" w14:textId="77777777" w:rsidR="006F4E9D" w:rsidRPr="006F4E9D" w:rsidRDefault="006F4E9D" w:rsidP="006F4E9D">
      <w:pPr>
        <w:rPr>
          <w:rFonts w:ascii="Verdana" w:hAnsi="Verdana"/>
          <w:sz w:val="18"/>
          <w:szCs w:val="18"/>
          <w:lang w:val="nl-NL"/>
        </w:rPr>
      </w:pPr>
    </w:p>
    <w:p w14:paraId="08097A62" w14:textId="77777777" w:rsidR="006F4E9D" w:rsidRPr="006F4E9D" w:rsidRDefault="006F4E9D" w:rsidP="006F4E9D">
      <w:pPr>
        <w:ind w:left="3600" w:hanging="3600"/>
        <w:rPr>
          <w:rFonts w:ascii="Verdana" w:hAnsi="Verdana"/>
          <w:sz w:val="18"/>
          <w:szCs w:val="18"/>
          <w:lang w:val="nl-NL"/>
        </w:rPr>
      </w:pPr>
      <w:r w:rsidRPr="006F4E9D">
        <w:rPr>
          <w:rFonts w:ascii="Verdana" w:hAnsi="Verdana"/>
          <w:sz w:val="18"/>
          <w:szCs w:val="18"/>
          <w:lang w:val="nl-NL"/>
        </w:rPr>
        <w:t>Uitsluitingsgrond</w:t>
      </w:r>
      <w:r w:rsidRPr="006F4E9D">
        <w:rPr>
          <w:rFonts w:ascii="Verdana" w:hAnsi="Verdana"/>
          <w:sz w:val="18"/>
          <w:szCs w:val="18"/>
          <w:lang w:val="nl-NL"/>
        </w:rPr>
        <w:tab/>
        <w:t xml:space="preserve">Een omstandigheid die de (persoon van de) Inschrijver zelf betreft en die leidt tot uitsluiting van zijn deelname aan de aanbesteding. </w:t>
      </w:r>
    </w:p>
    <w:p w14:paraId="6EA8AC15" w14:textId="77777777" w:rsidR="006F4E9D" w:rsidRPr="006F4E9D" w:rsidRDefault="006F4E9D" w:rsidP="006F4E9D">
      <w:pPr>
        <w:ind w:left="3600" w:hanging="3600"/>
        <w:rPr>
          <w:rFonts w:ascii="Verdana" w:hAnsi="Verdana"/>
          <w:sz w:val="18"/>
          <w:szCs w:val="18"/>
          <w:lang w:val="nl-NL"/>
        </w:rPr>
      </w:pPr>
    </w:p>
    <w:p w14:paraId="57DEA175" w14:textId="77777777" w:rsidR="006F4E9D" w:rsidRPr="006F4E9D" w:rsidRDefault="006F4E9D" w:rsidP="006F4E9D">
      <w:pPr>
        <w:rPr>
          <w:rFonts w:ascii="Verdana" w:hAnsi="Verdana"/>
          <w:sz w:val="18"/>
          <w:szCs w:val="18"/>
          <w:lang w:val="nl-NL"/>
        </w:rPr>
      </w:pPr>
      <w:r w:rsidRPr="006F4E9D">
        <w:rPr>
          <w:rFonts w:ascii="Verdana" w:hAnsi="Verdana"/>
          <w:sz w:val="18"/>
          <w:szCs w:val="18"/>
          <w:lang w:val="nl-NL"/>
        </w:rPr>
        <w:t xml:space="preserve">Uniform Europees </w:t>
      </w:r>
      <w:r w:rsidRPr="006F4E9D">
        <w:rPr>
          <w:rFonts w:ascii="Verdana" w:hAnsi="Verdana"/>
          <w:sz w:val="18"/>
          <w:szCs w:val="18"/>
          <w:lang w:val="nl-NL"/>
        </w:rPr>
        <w:tab/>
      </w:r>
      <w:r w:rsidRPr="006F4E9D">
        <w:rPr>
          <w:rFonts w:ascii="Verdana" w:hAnsi="Verdana"/>
          <w:sz w:val="18"/>
          <w:szCs w:val="18"/>
          <w:lang w:val="nl-NL"/>
        </w:rPr>
        <w:tab/>
      </w:r>
      <w:r w:rsidRPr="006F4E9D">
        <w:rPr>
          <w:rFonts w:ascii="Verdana" w:hAnsi="Verdana"/>
          <w:sz w:val="18"/>
          <w:szCs w:val="18"/>
          <w:lang w:val="nl-NL"/>
        </w:rPr>
        <w:tab/>
        <w:t>Een verklaring waarin de Inschrijver verklaart aan de in de Aanbestedingsdocument</w:t>
      </w:r>
      <w:r w:rsidRPr="006F4E9D">
        <w:rPr>
          <w:rFonts w:ascii="Verdana" w:hAnsi="Verdana"/>
          <w:sz w:val="18"/>
          <w:szCs w:val="18"/>
          <w:lang w:val="nl-NL"/>
        </w:rPr>
        <w:tab/>
      </w:r>
      <w:r w:rsidRPr="006F4E9D">
        <w:rPr>
          <w:rFonts w:ascii="Verdana" w:hAnsi="Verdana"/>
          <w:sz w:val="18"/>
          <w:szCs w:val="18"/>
          <w:lang w:val="nl-NL"/>
        </w:rPr>
        <w:tab/>
        <w:t xml:space="preserve">bijlage ‘Uniform Europees Aanbestedingsdocument’                                  </w:t>
      </w:r>
    </w:p>
    <w:p w14:paraId="12E4DADA" w14:textId="77777777" w:rsidR="006F4E9D" w:rsidRPr="006F4E9D" w:rsidRDefault="006F4E9D" w:rsidP="006F4E9D">
      <w:pPr>
        <w:ind w:left="3600"/>
        <w:rPr>
          <w:rFonts w:ascii="Verdana" w:hAnsi="Verdana"/>
          <w:sz w:val="18"/>
          <w:szCs w:val="18"/>
          <w:lang w:val="nl-NL"/>
        </w:rPr>
      </w:pPr>
      <w:r w:rsidRPr="006F4E9D">
        <w:rPr>
          <w:rFonts w:ascii="Verdana" w:hAnsi="Verdana"/>
          <w:sz w:val="18"/>
          <w:szCs w:val="18"/>
          <w:lang w:val="nl-NL"/>
        </w:rPr>
        <w:t xml:space="preserve">gestelde eisen te voldoen door middel van het invullen en ondertekenen van het </w:t>
      </w:r>
      <w:r w:rsidR="00F263AE">
        <w:rPr>
          <w:rFonts w:ascii="Verdana" w:hAnsi="Verdana"/>
          <w:sz w:val="18"/>
          <w:szCs w:val="18"/>
          <w:lang w:val="nl-NL"/>
        </w:rPr>
        <w:t>‘</w:t>
      </w:r>
      <w:r w:rsidRPr="006F4E9D">
        <w:rPr>
          <w:rFonts w:ascii="Verdana" w:hAnsi="Verdana"/>
          <w:sz w:val="18"/>
          <w:szCs w:val="18"/>
          <w:lang w:val="nl-NL"/>
        </w:rPr>
        <w:t>Uniform Europees Aanbestedingsdocument</w:t>
      </w:r>
      <w:r w:rsidR="00F263AE">
        <w:rPr>
          <w:rFonts w:ascii="Verdana" w:hAnsi="Verdana"/>
          <w:sz w:val="18"/>
          <w:szCs w:val="18"/>
          <w:lang w:val="nl-NL"/>
        </w:rPr>
        <w:t>’</w:t>
      </w:r>
      <w:r w:rsidRPr="006F4E9D">
        <w:rPr>
          <w:rFonts w:ascii="Verdana" w:hAnsi="Verdana"/>
          <w:sz w:val="18"/>
          <w:szCs w:val="18"/>
          <w:lang w:val="nl-NL"/>
        </w:rPr>
        <w:t>.</w:t>
      </w:r>
    </w:p>
    <w:p w14:paraId="70AC8C66" w14:textId="77777777" w:rsidR="006F4E9D" w:rsidRPr="006F4E9D" w:rsidRDefault="006F4E9D" w:rsidP="006F4E9D">
      <w:pPr>
        <w:rPr>
          <w:rFonts w:ascii="Verdana" w:hAnsi="Verdana"/>
          <w:sz w:val="18"/>
          <w:szCs w:val="18"/>
          <w:lang w:val="nl-NL"/>
        </w:rPr>
      </w:pPr>
    </w:p>
    <w:p w14:paraId="0B6214FB" w14:textId="77777777" w:rsidR="00A165C4" w:rsidRPr="006F4E9D" w:rsidRDefault="00A165C4" w:rsidP="006F4E9D">
      <w:pPr>
        <w:ind w:left="3600" w:hanging="3600"/>
        <w:rPr>
          <w:rFonts w:ascii="Verdana" w:hAnsi="Verdana"/>
          <w:sz w:val="18"/>
          <w:szCs w:val="18"/>
          <w:lang w:val="nl-NL"/>
        </w:rPr>
      </w:pPr>
    </w:p>
    <w:p w14:paraId="3A99D77B" w14:textId="0736C2BF" w:rsidR="00A165C4" w:rsidRDefault="00A165C4">
      <w:pPr>
        <w:rPr>
          <w:rFonts w:ascii="Verdana" w:hAnsi="Verdana"/>
          <w:b/>
          <w:sz w:val="18"/>
          <w:szCs w:val="18"/>
          <w:highlight w:val="yellow"/>
          <w:lang w:val="nl-NL"/>
        </w:rPr>
      </w:pPr>
    </w:p>
    <w:p w14:paraId="3AEC4BB2" w14:textId="77777777" w:rsidR="006F4E9D" w:rsidRPr="00A165C4" w:rsidRDefault="00325EDE" w:rsidP="008C611C">
      <w:pPr>
        <w:pStyle w:val="Kop1"/>
        <w:spacing w:before="0"/>
        <w:ind w:left="714" w:hanging="357"/>
      </w:pPr>
      <w:r>
        <w:t xml:space="preserve"> </w:t>
      </w:r>
      <w:bookmarkStart w:id="1" w:name="_Toc66364625"/>
      <w:r w:rsidR="00A165C4">
        <w:t>Inleiding</w:t>
      </w:r>
      <w:bookmarkEnd w:id="1"/>
    </w:p>
    <w:p w14:paraId="1620C67B" w14:textId="77777777" w:rsidR="006F4E9D" w:rsidRPr="006F4E9D" w:rsidRDefault="006F4E9D" w:rsidP="006F4E9D">
      <w:pPr>
        <w:ind w:left="3600" w:hanging="3600"/>
        <w:rPr>
          <w:szCs w:val="18"/>
          <w:lang w:val="nl-NL"/>
        </w:rPr>
      </w:pPr>
    </w:p>
    <w:p w14:paraId="6E2928DA" w14:textId="0072BD75" w:rsidR="00035056" w:rsidRDefault="00585FA0" w:rsidP="00A165C4">
      <w:pPr>
        <w:rPr>
          <w:rFonts w:ascii="Verdana" w:hAnsi="Verdana"/>
          <w:sz w:val="18"/>
          <w:szCs w:val="18"/>
          <w:lang w:val="nl-NL"/>
        </w:rPr>
      </w:pPr>
      <w:r w:rsidRPr="00585FA0">
        <w:rPr>
          <w:rFonts w:ascii="Verdana" w:hAnsi="Verdana"/>
          <w:sz w:val="18"/>
          <w:szCs w:val="18"/>
          <w:lang w:val="nl-NL"/>
        </w:rPr>
        <w:t xml:space="preserve">Het voor u liggende </w:t>
      </w:r>
      <w:r w:rsidR="00FF1221">
        <w:rPr>
          <w:rFonts w:ascii="Verdana" w:hAnsi="Verdana"/>
          <w:sz w:val="18"/>
          <w:szCs w:val="18"/>
          <w:lang w:val="nl-NL"/>
        </w:rPr>
        <w:t>A</w:t>
      </w:r>
      <w:r w:rsidRPr="00585FA0">
        <w:rPr>
          <w:rFonts w:ascii="Verdana" w:hAnsi="Verdana"/>
          <w:sz w:val="18"/>
          <w:szCs w:val="18"/>
          <w:lang w:val="nl-NL"/>
        </w:rPr>
        <w:t xml:space="preserve">anbestedingsdocument bevat informatie over de Europese aanbesteding volgens de openbare procedure voor </w:t>
      </w:r>
      <w:r w:rsidR="00035056">
        <w:rPr>
          <w:rFonts w:ascii="Verdana" w:hAnsi="Verdana"/>
          <w:sz w:val="18"/>
          <w:szCs w:val="18"/>
          <w:lang w:val="nl-NL"/>
        </w:rPr>
        <w:t xml:space="preserve">een </w:t>
      </w:r>
      <w:r w:rsidR="00EF5DD0">
        <w:rPr>
          <w:rFonts w:ascii="Verdana" w:hAnsi="Verdana"/>
          <w:sz w:val="18"/>
          <w:szCs w:val="18"/>
          <w:lang w:val="nl-NL"/>
        </w:rPr>
        <w:t xml:space="preserve">Strategic Framework voor het stroomgebied van de </w:t>
      </w:r>
      <w:r w:rsidR="00035056">
        <w:rPr>
          <w:rFonts w:ascii="Verdana" w:hAnsi="Verdana"/>
          <w:sz w:val="18"/>
          <w:szCs w:val="18"/>
          <w:lang w:val="nl-NL"/>
        </w:rPr>
        <w:t xml:space="preserve"> Truong Giang </w:t>
      </w:r>
      <w:r w:rsidR="00EF5DD0">
        <w:rPr>
          <w:rFonts w:ascii="Verdana" w:hAnsi="Verdana"/>
          <w:sz w:val="18"/>
          <w:szCs w:val="18"/>
          <w:lang w:val="nl-NL"/>
        </w:rPr>
        <w:t>rivier</w:t>
      </w:r>
      <w:r w:rsidR="00035056">
        <w:rPr>
          <w:rFonts w:ascii="Verdana" w:hAnsi="Verdana"/>
          <w:sz w:val="18"/>
          <w:szCs w:val="18"/>
          <w:lang w:val="nl-NL"/>
        </w:rPr>
        <w:t xml:space="preserve"> in </w:t>
      </w:r>
      <w:r w:rsidR="00EF5DD0">
        <w:rPr>
          <w:rFonts w:ascii="Verdana" w:hAnsi="Verdana"/>
          <w:sz w:val="18"/>
          <w:szCs w:val="18"/>
          <w:lang w:val="nl-NL"/>
        </w:rPr>
        <w:t xml:space="preserve">Quang Nam, </w:t>
      </w:r>
      <w:r w:rsidR="00035056">
        <w:rPr>
          <w:rFonts w:ascii="Verdana" w:hAnsi="Verdana"/>
          <w:sz w:val="18"/>
          <w:szCs w:val="18"/>
          <w:lang w:val="nl-NL"/>
        </w:rPr>
        <w:t>Vietnam.</w:t>
      </w:r>
    </w:p>
    <w:p w14:paraId="61323CBC" w14:textId="77777777" w:rsidR="00585FA0" w:rsidRPr="00035056" w:rsidRDefault="00585FA0" w:rsidP="00A165C4">
      <w:pPr>
        <w:rPr>
          <w:szCs w:val="18"/>
          <w:lang w:val="nl-NL"/>
        </w:rPr>
      </w:pPr>
    </w:p>
    <w:p w14:paraId="5F50F1C2" w14:textId="77777777" w:rsidR="00A165C4" w:rsidRPr="009A235A" w:rsidRDefault="00A165C4" w:rsidP="00A165C4">
      <w:pPr>
        <w:rPr>
          <w:rFonts w:ascii="Verdana" w:hAnsi="Verdana"/>
          <w:sz w:val="18"/>
          <w:szCs w:val="18"/>
          <w:lang w:val="nl-NL"/>
        </w:rPr>
      </w:pPr>
      <w:r w:rsidRPr="009A235A">
        <w:rPr>
          <w:rFonts w:ascii="Verdana" w:hAnsi="Verdana"/>
          <w:sz w:val="18"/>
          <w:szCs w:val="18"/>
          <w:lang w:val="nl-NL"/>
        </w:rPr>
        <w:t xml:space="preserve">U wordt uitgenodigd om op basis van dit Aanbestedingsdocument een Inschrijving in te dienen. </w:t>
      </w:r>
    </w:p>
    <w:p w14:paraId="3F577AD1" w14:textId="0EEEDD23" w:rsidR="009A235A" w:rsidRPr="00ED138B" w:rsidRDefault="009A235A" w:rsidP="00325EDE">
      <w:pPr>
        <w:pStyle w:val="Kop2"/>
        <w:keepLines w:val="0"/>
        <w:numPr>
          <w:ilvl w:val="0"/>
          <w:numId w:val="2"/>
        </w:numPr>
        <w:tabs>
          <w:tab w:val="left" w:pos="540"/>
          <w:tab w:val="num" w:pos="1418"/>
        </w:tabs>
        <w:spacing w:before="240" w:after="60"/>
        <w:ind w:left="1002" w:hanging="293"/>
        <w:rPr>
          <w:rFonts w:eastAsia="Times New Roman" w:cs="Arial"/>
          <w:iCs/>
          <w:sz w:val="18"/>
          <w:szCs w:val="18"/>
          <w:lang w:val="nl-NL" w:eastAsia="nl-NL"/>
        </w:rPr>
      </w:pPr>
      <w:bookmarkStart w:id="2" w:name="_Toc66364626"/>
      <w:r w:rsidRPr="00ED138B">
        <w:rPr>
          <w:rFonts w:eastAsia="Times New Roman" w:cs="Arial"/>
          <w:iCs/>
          <w:sz w:val="18"/>
          <w:szCs w:val="18"/>
          <w:lang w:val="nl-NL" w:eastAsia="nl-NL"/>
        </w:rPr>
        <w:t>Aanbestedende dienst</w:t>
      </w:r>
      <w:r w:rsidR="00035056">
        <w:rPr>
          <w:rFonts w:eastAsia="Times New Roman" w:cs="Arial"/>
          <w:iCs/>
          <w:sz w:val="18"/>
          <w:szCs w:val="18"/>
          <w:lang w:val="nl-NL" w:eastAsia="nl-NL"/>
        </w:rPr>
        <w:t xml:space="preserve"> </w:t>
      </w:r>
      <w:r w:rsidRPr="00ED138B">
        <w:rPr>
          <w:rFonts w:eastAsia="Times New Roman" w:cs="Arial"/>
          <w:iCs/>
          <w:sz w:val="18"/>
          <w:szCs w:val="18"/>
          <w:lang w:val="nl-NL" w:eastAsia="nl-NL"/>
        </w:rPr>
        <w:t>en IUC-EZK</w:t>
      </w:r>
      <w:bookmarkEnd w:id="2"/>
    </w:p>
    <w:p w14:paraId="5C02E049" w14:textId="401583A0" w:rsidR="009A235A" w:rsidRDefault="009A235A" w:rsidP="0068149F">
      <w:pPr>
        <w:rPr>
          <w:rFonts w:ascii="Verdana" w:hAnsi="Verdana"/>
          <w:sz w:val="18"/>
          <w:szCs w:val="18"/>
          <w:lang w:val="nl-NL"/>
        </w:rPr>
      </w:pPr>
      <w:r w:rsidRPr="00035056">
        <w:rPr>
          <w:rFonts w:ascii="Verdana" w:hAnsi="Verdana"/>
          <w:sz w:val="18"/>
          <w:szCs w:val="18"/>
          <w:lang w:val="nl-NL"/>
        </w:rPr>
        <w:t xml:space="preserve">Deze </w:t>
      </w:r>
      <w:r w:rsidRPr="009A235A">
        <w:rPr>
          <w:rFonts w:ascii="Verdana" w:hAnsi="Verdana"/>
          <w:sz w:val="18"/>
          <w:szCs w:val="18"/>
          <w:lang w:val="nl-NL"/>
        </w:rPr>
        <w:t xml:space="preserve">aanbesteding wordt uitgevoerd in opdracht van </w:t>
      </w:r>
      <w:r w:rsidR="005A7FE4">
        <w:rPr>
          <w:rFonts w:ascii="Verdana" w:hAnsi="Verdana"/>
          <w:sz w:val="18"/>
          <w:szCs w:val="18"/>
          <w:lang w:val="nl-NL"/>
        </w:rPr>
        <w:t>de Rijksdienst voor Ondernemend Nederland (</w:t>
      </w:r>
      <w:r w:rsidR="0068149F">
        <w:rPr>
          <w:rFonts w:ascii="Verdana" w:hAnsi="Verdana"/>
          <w:sz w:val="18"/>
          <w:szCs w:val="18"/>
          <w:lang w:val="nl-NL"/>
        </w:rPr>
        <w:t>R</w:t>
      </w:r>
      <w:r w:rsidR="005A7FE4">
        <w:rPr>
          <w:rFonts w:ascii="Verdana" w:hAnsi="Verdana"/>
          <w:sz w:val="18"/>
          <w:szCs w:val="18"/>
          <w:lang w:val="nl-NL"/>
        </w:rPr>
        <w:t>VO</w:t>
      </w:r>
      <w:r w:rsidR="0068149F">
        <w:rPr>
          <w:rFonts w:ascii="Verdana" w:hAnsi="Verdana"/>
          <w:sz w:val="18"/>
          <w:szCs w:val="18"/>
          <w:lang w:val="nl-NL"/>
        </w:rPr>
        <w:t>)</w:t>
      </w:r>
      <w:r w:rsidR="005A7FE4">
        <w:rPr>
          <w:rFonts w:ascii="Verdana" w:hAnsi="Verdana"/>
          <w:sz w:val="18"/>
          <w:szCs w:val="18"/>
          <w:lang w:val="nl-NL"/>
        </w:rPr>
        <w:t>.</w:t>
      </w:r>
      <w:r w:rsidR="0068149F">
        <w:rPr>
          <w:rFonts w:ascii="Verdana" w:hAnsi="Verdana"/>
          <w:sz w:val="18"/>
          <w:szCs w:val="18"/>
          <w:lang w:val="nl-NL"/>
        </w:rPr>
        <w:t xml:space="preserve"> </w:t>
      </w:r>
      <w:r w:rsidRPr="009A235A">
        <w:rPr>
          <w:rFonts w:ascii="Verdana" w:hAnsi="Verdana"/>
          <w:sz w:val="18"/>
          <w:szCs w:val="18"/>
          <w:lang w:val="nl-NL"/>
        </w:rPr>
        <w:t>Het IUC-EZK treedt tijdens deze aanbesteding op als procesbegeleider.</w:t>
      </w:r>
    </w:p>
    <w:p w14:paraId="4843CA91" w14:textId="77777777" w:rsidR="00196507" w:rsidRDefault="00196507" w:rsidP="009A235A">
      <w:pPr>
        <w:spacing w:line="233" w:lineRule="auto"/>
        <w:rPr>
          <w:rFonts w:ascii="Verdana" w:hAnsi="Verdana"/>
          <w:sz w:val="18"/>
          <w:szCs w:val="18"/>
          <w:lang w:val="nl-NL"/>
        </w:rPr>
      </w:pPr>
    </w:p>
    <w:p w14:paraId="6D5E2117" w14:textId="279F953A" w:rsidR="00196507" w:rsidRPr="009A235A" w:rsidRDefault="00196507" w:rsidP="009A235A">
      <w:pPr>
        <w:spacing w:line="233" w:lineRule="auto"/>
        <w:rPr>
          <w:rFonts w:ascii="Verdana" w:hAnsi="Verdana"/>
          <w:sz w:val="18"/>
          <w:szCs w:val="18"/>
          <w:lang w:val="nl-NL"/>
        </w:rPr>
      </w:pPr>
      <w:r>
        <w:rPr>
          <w:rFonts w:ascii="Verdana" w:hAnsi="Verdana"/>
          <w:sz w:val="18"/>
          <w:szCs w:val="18"/>
          <w:lang w:val="nl-NL"/>
        </w:rPr>
        <w:t xml:space="preserve">Delen van dit aanbestedingsdocument zijn in het </w:t>
      </w:r>
      <w:r w:rsidRPr="00BB5DE3">
        <w:rPr>
          <w:rFonts w:ascii="Verdana" w:hAnsi="Verdana"/>
          <w:b/>
          <w:bCs/>
          <w:sz w:val="18"/>
          <w:szCs w:val="18"/>
          <w:lang w:val="nl-NL"/>
        </w:rPr>
        <w:t>Engels</w:t>
      </w:r>
      <w:r>
        <w:rPr>
          <w:rFonts w:ascii="Verdana" w:hAnsi="Verdana"/>
          <w:sz w:val="18"/>
          <w:szCs w:val="18"/>
          <w:lang w:val="nl-NL"/>
        </w:rPr>
        <w:t xml:space="preserve"> gesteld. Dit in verband met de afstemming die voorafgaand aan publicatie van dit document heeft plaats gehad met onze </w:t>
      </w:r>
      <w:r w:rsidR="00564331">
        <w:rPr>
          <w:rFonts w:ascii="Verdana" w:hAnsi="Verdana"/>
          <w:sz w:val="18"/>
          <w:szCs w:val="18"/>
          <w:lang w:val="nl-NL"/>
        </w:rPr>
        <w:t>partners</w:t>
      </w:r>
      <w:r>
        <w:rPr>
          <w:rFonts w:ascii="Verdana" w:hAnsi="Verdana"/>
          <w:sz w:val="18"/>
          <w:szCs w:val="18"/>
          <w:lang w:val="nl-NL"/>
        </w:rPr>
        <w:t xml:space="preserve"> in Vietnam.</w:t>
      </w:r>
    </w:p>
    <w:p w14:paraId="1EA69431" w14:textId="77777777" w:rsidR="009A235A" w:rsidRPr="00A8448A" w:rsidRDefault="009A235A" w:rsidP="009A235A">
      <w:pPr>
        <w:rPr>
          <w:rFonts w:ascii="Verdana" w:hAnsi="Verdana"/>
          <w:sz w:val="18"/>
          <w:szCs w:val="18"/>
          <w:lang w:val="nl-NL"/>
        </w:rPr>
      </w:pPr>
    </w:p>
    <w:p w14:paraId="676AF649" w14:textId="0CF008FB" w:rsidR="00D07FA6" w:rsidRDefault="00325EDE" w:rsidP="00325EDE">
      <w:pPr>
        <w:pStyle w:val="Kop2"/>
        <w:keepLines w:val="0"/>
        <w:numPr>
          <w:ilvl w:val="1"/>
          <w:numId w:val="1"/>
        </w:numPr>
        <w:tabs>
          <w:tab w:val="left" w:pos="540"/>
        </w:tabs>
        <w:spacing w:before="240" w:after="60"/>
        <w:ind w:left="1418" w:hanging="709"/>
        <w:rPr>
          <w:rFonts w:eastAsia="Times New Roman" w:cs="Arial"/>
          <w:iCs/>
          <w:sz w:val="18"/>
          <w:szCs w:val="18"/>
          <w:lang w:val="nl-NL" w:eastAsia="nl-NL"/>
        </w:rPr>
      </w:pPr>
      <w:bookmarkStart w:id="3" w:name="_Toc66364627"/>
      <w:r>
        <w:rPr>
          <w:rFonts w:eastAsia="Times New Roman" w:cs="Arial"/>
          <w:iCs/>
          <w:sz w:val="18"/>
          <w:szCs w:val="18"/>
          <w:lang w:val="nl-NL" w:eastAsia="nl-NL"/>
        </w:rPr>
        <w:t>Aanleiding v</w:t>
      </w:r>
      <w:r w:rsidR="002B5F89">
        <w:rPr>
          <w:rFonts w:eastAsia="Times New Roman" w:cs="Arial"/>
          <w:iCs/>
          <w:sz w:val="18"/>
          <w:szCs w:val="18"/>
          <w:lang w:val="nl-NL" w:eastAsia="nl-NL"/>
        </w:rPr>
        <w:t>oor</w:t>
      </w:r>
      <w:r>
        <w:rPr>
          <w:rFonts w:eastAsia="Times New Roman" w:cs="Arial"/>
          <w:iCs/>
          <w:sz w:val="18"/>
          <w:szCs w:val="18"/>
          <w:lang w:val="nl-NL" w:eastAsia="nl-NL"/>
        </w:rPr>
        <w:t xml:space="preserve"> deze aanbesteding</w:t>
      </w:r>
      <w:bookmarkEnd w:id="3"/>
    </w:p>
    <w:p w14:paraId="239794A8" w14:textId="77777777" w:rsidR="005F0EE5" w:rsidRDefault="005F0EE5" w:rsidP="00325EDE">
      <w:pPr>
        <w:pStyle w:val="Geenafstand"/>
        <w:rPr>
          <w:rFonts w:ascii="Verdana" w:hAnsi="Verdana"/>
          <w:sz w:val="18"/>
          <w:szCs w:val="18"/>
          <w:highlight w:val="yellow"/>
          <w:lang w:val="nl-NL"/>
        </w:rPr>
      </w:pPr>
    </w:p>
    <w:p w14:paraId="40551737" w14:textId="77777777" w:rsidR="00196507" w:rsidRDefault="00196507" w:rsidP="00196507">
      <w:pPr>
        <w:spacing w:line="240" w:lineRule="auto"/>
        <w:rPr>
          <w:rFonts w:ascii="Verdana" w:hAnsi="Verdana"/>
          <w:sz w:val="18"/>
          <w:szCs w:val="18"/>
          <w:lang w:val="en-GB"/>
        </w:rPr>
      </w:pPr>
      <w:r w:rsidRPr="000B6A1A">
        <w:rPr>
          <w:rFonts w:ascii="Verdana" w:hAnsi="Verdana"/>
          <w:sz w:val="18"/>
          <w:szCs w:val="18"/>
          <w:lang w:val="en-GB"/>
        </w:rPr>
        <w:t>The Netherlands is internationally well-known for its expertise on water management, which is therefore one of the cornerstones of the bilateral relationships the Netherlands maintains. Through the Netherlands International Water Ambition (NIWA), more intense relationships with other countries are aimed for, which are fostered through strategic partnerships with seven so-called delta countries. Under the NIWA, several ministries are involved: Foreign Affairs (BZ), Agriculture, Nature and Food Quality (LNV), Economic Affairs and Climate (EZK) and Infrastructure and Water Management (I&amp;W). Ultimate aim is to increase water security and water safety in the world of humans, plants and animals, and optimize the Dutch contribution to this aim.</w:t>
      </w:r>
    </w:p>
    <w:p w14:paraId="1B687359" w14:textId="77777777" w:rsidR="00196507" w:rsidRPr="000B6A1A" w:rsidRDefault="00196507" w:rsidP="00196507">
      <w:pPr>
        <w:spacing w:line="240" w:lineRule="auto"/>
        <w:rPr>
          <w:rFonts w:ascii="Verdana" w:hAnsi="Verdana"/>
          <w:sz w:val="18"/>
          <w:szCs w:val="18"/>
          <w:lang w:val="en-GB"/>
        </w:rPr>
      </w:pPr>
    </w:p>
    <w:p w14:paraId="111DD30F" w14:textId="77777777" w:rsidR="00196507" w:rsidRDefault="00196507" w:rsidP="00196507">
      <w:pPr>
        <w:spacing w:line="240" w:lineRule="auto"/>
        <w:rPr>
          <w:rFonts w:ascii="Verdana" w:hAnsi="Verdana"/>
          <w:sz w:val="18"/>
          <w:szCs w:val="18"/>
          <w:lang w:val="en-GB"/>
        </w:rPr>
      </w:pPr>
      <w:r w:rsidRPr="000B6A1A">
        <w:rPr>
          <w:rFonts w:ascii="Verdana" w:hAnsi="Verdana"/>
          <w:sz w:val="18"/>
          <w:szCs w:val="18"/>
          <w:lang w:val="en-GB"/>
        </w:rPr>
        <w:t>The Netherlands and Vietnam have a relationship of international cooperation for more than 45 years. The water sector played a prominent role in that relation. In 2010 both countries signed a Strategic Partnership Arrangement on Climate Adaptation and Water Management. Under this collaboration, the Mekong Delta Plan (MDP) has been delivered in 2013</w:t>
      </w:r>
      <w:r>
        <w:rPr>
          <w:rFonts w:ascii="Verdana" w:hAnsi="Verdana"/>
          <w:sz w:val="18"/>
          <w:szCs w:val="18"/>
          <w:lang w:val="en-GB"/>
        </w:rPr>
        <w:t xml:space="preserve">. </w:t>
      </w:r>
      <w:r w:rsidRPr="000B6A1A">
        <w:rPr>
          <w:rFonts w:ascii="Verdana" w:hAnsi="Verdana"/>
          <w:sz w:val="18"/>
          <w:szCs w:val="18"/>
          <w:lang w:val="en-GB"/>
        </w:rPr>
        <w:t>In the context of the bilateral relationship between the Government of the Netherlands (GoNL) and the Government of Vietnam (GoVN), World Bank Vietnam in partnership with the provincial government of Quang Nam requested technical cooperation on the topic of integral spatial development and innovative solutions for riverbank protection.</w:t>
      </w:r>
    </w:p>
    <w:p w14:paraId="4036A2FE" w14:textId="77777777" w:rsidR="00196507" w:rsidRPr="000B6A1A" w:rsidDel="00705139" w:rsidRDefault="00196507" w:rsidP="00196507">
      <w:pPr>
        <w:spacing w:line="240" w:lineRule="auto"/>
        <w:rPr>
          <w:rFonts w:ascii="Verdana" w:hAnsi="Verdana"/>
          <w:sz w:val="18"/>
          <w:szCs w:val="18"/>
          <w:lang w:val="en-GB"/>
        </w:rPr>
      </w:pPr>
    </w:p>
    <w:p w14:paraId="0B17BB20" w14:textId="77777777" w:rsidR="00196507" w:rsidRDefault="00196507" w:rsidP="00196507">
      <w:pPr>
        <w:spacing w:line="240" w:lineRule="auto"/>
        <w:rPr>
          <w:rFonts w:ascii="Verdana" w:hAnsi="Verdana"/>
          <w:sz w:val="18"/>
          <w:szCs w:val="18"/>
          <w:lang w:val="en-GB"/>
        </w:rPr>
      </w:pPr>
      <w:r w:rsidRPr="000B6A1A">
        <w:rPr>
          <w:rFonts w:ascii="Verdana" w:hAnsi="Verdana"/>
          <w:sz w:val="18"/>
          <w:szCs w:val="18"/>
          <w:lang w:val="en-GB"/>
        </w:rPr>
        <w:t xml:space="preserve">This assignment is financed through the Partners for Water Program, executed by the Netherlands Enterprise Agency (RVO), part of the Netherlands Ministry of Economic Affairs and Climate. The Partners for Water Program is commissioned by the Ministry of Infrastructure and Water Management on behalf of the Interdepartmental Water Cluster. </w:t>
      </w:r>
    </w:p>
    <w:p w14:paraId="31200E67" w14:textId="2B050CC4" w:rsidR="00325EDE" w:rsidRPr="00196507" w:rsidRDefault="00325EDE" w:rsidP="00325EDE">
      <w:pPr>
        <w:rPr>
          <w:rFonts w:ascii="Verdana" w:hAnsi="Verdana"/>
          <w:sz w:val="18"/>
          <w:szCs w:val="18"/>
          <w:highlight w:val="yellow"/>
          <w:lang w:val="en-GB"/>
        </w:rPr>
      </w:pPr>
    </w:p>
    <w:p w14:paraId="7BC78800" w14:textId="30B96F2C" w:rsidR="005A7FE4" w:rsidRPr="00196507" w:rsidRDefault="005A7FE4" w:rsidP="00325EDE">
      <w:pPr>
        <w:rPr>
          <w:rFonts w:ascii="Verdana" w:hAnsi="Verdana"/>
          <w:sz w:val="18"/>
          <w:szCs w:val="18"/>
          <w:highlight w:val="yellow"/>
        </w:rPr>
      </w:pPr>
    </w:p>
    <w:p w14:paraId="54EAB889" w14:textId="77777777" w:rsidR="005A7FE4" w:rsidRPr="00196507" w:rsidRDefault="005A7FE4" w:rsidP="00325EDE">
      <w:pPr>
        <w:rPr>
          <w:rFonts w:ascii="Verdana" w:hAnsi="Verdana"/>
          <w:sz w:val="18"/>
          <w:szCs w:val="18"/>
          <w:highlight w:val="yellow"/>
        </w:rPr>
      </w:pPr>
    </w:p>
    <w:p w14:paraId="35D5579E" w14:textId="77777777" w:rsidR="00974CC9" w:rsidRDefault="00974CC9" w:rsidP="00974CC9">
      <w:pPr>
        <w:pStyle w:val="Kop2"/>
        <w:keepLines w:val="0"/>
        <w:tabs>
          <w:tab w:val="left" w:pos="540"/>
        </w:tabs>
        <w:spacing w:before="240" w:after="60"/>
        <w:ind w:left="710"/>
        <w:rPr>
          <w:rFonts w:eastAsia="Times New Roman" w:cs="Arial"/>
          <w:iCs/>
          <w:sz w:val="18"/>
          <w:szCs w:val="18"/>
          <w:lang w:val="nl-NL" w:eastAsia="nl-NL"/>
        </w:rPr>
      </w:pPr>
      <w:bookmarkStart w:id="4" w:name="_Toc66364628"/>
      <w:r>
        <w:rPr>
          <w:rFonts w:eastAsia="Times New Roman" w:cs="Arial"/>
          <w:iCs/>
          <w:sz w:val="18"/>
          <w:szCs w:val="18"/>
          <w:lang w:val="nl-NL" w:eastAsia="nl-NL"/>
        </w:rPr>
        <w:t xml:space="preserve">1.3 </w:t>
      </w:r>
      <w:r>
        <w:rPr>
          <w:rFonts w:eastAsia="Times New Roman" w:cs="Arial"/>
          <w:iCs/>
          <w:sz w:val="18"/>
          <w:szCs w:val="18"/>
          <w:lang w:val="nl-NL" w:eastAsia="nl-NL"/>
        </w:rPr>
        <w:tab/>
        <w:t>Tijdspad</w:t>
      </w:r>
      <w:bookmarkEnd w:id="4"/>
    </w:p>
    <w:p w14:paraId="548F05D7" w14:textId="77777777" w:rsidR="00974CC9" w:rsidRDefault="00974CC9" w:rsidP="00974CC9">
      <w:pPr>
        <w:rPr>
          <w:rFonts w:ascii="Verdana" w:hAnsi="Verdana"/>
          <w:sz w:val="18"/>
          <w:szCs w:val="18"/>
          <w:lang w:val="nl-NL"/>
        </w:rPr>
      </w:pPr>
      <w:r>
        <w:rPr>
          <w:rFonts w:ascii="Verdana" w:hAnsi="Verdana"/>
          <w:sz w:val="18"/>
          <w:szCs w:val="18"/>
          <w:lang w:val="nl-NL"/>
        </w:rPr>
        <w:t>Voor deze aanbesteding is onderstaand termijnschema van toepassing.</w:t>
      </w:r>
    </w:p>
    <w:p w14:paraId="0DDFE0DA" w14:textId="77777777" w:rsidR="00974CC9" w:rsidRPr="00974CC9" w:rsidRDefault="00974CC9" w:rsidP="00974CC9">
      <w:pPr>
        <w:rPr>
          <w:rFonts w:ascii="Verdana" w:hAnsi="Verdana"/>
          <w:sz w:val="18"/>
          <w:szCs w:val="18"/>
          <w:lang w:val="nl-NL"/>
        </w:rPr>
      </w:pPr>
    </w:p>
    <w:tbl>
      <w:tblPr>
        <w:tblW w:w="8495"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25"/>
        <w:gridCol w:w="5670"/>
      </w:tblGrid>
      <w:tr w:rsidR="00974CC9" w:rsidRPr="00A47866" w14:paraId="0DF6F4A7" w14:textId="77777777" w:rsidTr="00BB5DE3">
        <w:tc>
          <w:tcPr>
            <w:tcW w:w="2825" w:type="dxa"/>
            <w:shd w:val="clear" w:color="auto" w:fill="E6E6E6"/>
          </w:tcPr>
          <w:p w14:paraId="60C1B335" w14:textId="7CFDB985" w:rsidR="00974CC9" w:rsidRPr="00496341" w:rsidRDefault="00BB5DE3" w:rsidP="00974CC9">
            <w:pPr>
              <w:rPr>
                <w:rFonts w:ascii="Verdana" w:hAnsi="Verdana"/>
                <w:sz w:val="18"/>
                <w:szCs w:val="18"/>
              </w:rPr>
            </w:pPr>
            <w:r>
              <w:rPr>
                <w:rFonts w:ascii="Verdana" w:hAnsi="Verdana"/>
                <w:sz w:val="18"/>
                <w:szCs w:val="18"/>
              </w:rPr>
              <w:t>12 maart 2012</w:t>
            </w:r>
          </w:p>
        </w:tc>
        <w:tc>
          <w:tcPr>
            <w:tcW w:w="5670" w:type="dxa"/>
          </w:tcPr>
          <w:p w14:paraId="0204D1F2" w14:textId="77777777" w:rsidR="00974CC9" w:rsidRPr="00A47866" w:rsidRDefault="00974CC9" w:rsidP="00974CC9">
            <w:pPr>
              <w:rPr>
                <w:rFonts w:ascii="Verdana" w:hAnsi="Verdana"/>
                <w:sz w:val="18"/>
                <w:szCs w:val="18"/>
              </w:rPr>
            </w:pPr>
            <w:r w:rsidRPr="00A47866">
              <w:rPr>
                <w:rFonts w:ascii="Verdana" w:hAnsi="Verdana"/>
                <w:sz w:val="18"/>
                <w:szCs w:val="18"/>
              </w:rPr>
              <w:t>Verzenden publicatie, start inschrijvingstermijn</w:t>
            </w:r>
          </w:p>
        </w:tc>
      </w:tr>
      <w:tr w:rsidR="00974CC9" w:rsidRPr="00807235" w14:paraId="5FAFEC0F" w14:textId="77777777" w:rsidTr="00BB5DE3">
        <w:tc>
          <w:tcPr>
            <w:tcW w:w="2825" w:type="dxa"/>
            <w:shd w:val="clear" w:color="auto" w:fill="E6E6E6"/>
          </w:tcPr>
          <w:p w14:paraId="58979633" w14:textId="7F94AAAB" w:rsidR="00974CC9" w:rsidRPr="00496341" w:rsidRDefault="00C64ED2" w:rsidP="00974CC9">
            <w:pPr>
              <w:rPr>
                <w:rFonts w:ascii="Verdana" w:hAnsi="Verdana"/>
                <w:sz w:val="18"/>
                <w:szCs w:val="18"/>
              </w:rPr>
            </w:pPr>
            <w:r>
              <w:rPr>
                <w:rFonts w:ascii="Verdana" w:hAnsi="Verdana"/>
                <w:sz w:val="18"/>
                <w:szCs w:val="18"/>
              </w:rPr>
              <w:t>6</w:t>
            </w:r>
            <w:r w:rsidR="00BB5DE3">
              <w:rPr>
                <w:rFonts w:ascii="Verdana" w:hAnsi="Verdana"/>
                <w:sz w:val="18"/>
                <w:szCs w:val="18"/>
              </w:rPr>
              <w:t xml:space="preserve"> april </w:t>
            </w:r>
          </w:p>
        </w:tc>
        <w:tc>
          <w:tcPr>
            <w:tcW w:w="5670" w:type="dxa"/>
          </w:tcPr>
          <w:p w14:paraId="4A6A00DD" w14:textId="5C2643B0" w:rsidR="00974CC9" w:rsidRPr="00A47866" w:rsidRDefault="00974CC9" w:rsidP="00974CC9">
            <w:pPr>
              <w:rPr>
                <w:rFonts w:ascii="Verdana" w:hAnsi="Verdana"/>
                <w:sz w:val="18"/>
                <w:szCs w:val="18"/>
                <w:lang w:val="nl-NL"/>
              </w:rPr>
            </w:pPr>
            <w:r w:rsidRPr="00A47866">
              <w:rPr>
                <w:rFonts w:ascii="Verdana" w:hAnsi="Verdana"/>
                <w:sz w:val="18"/>
                <w:szCs w:val="18"/>
                <w:lang w:val="nl-NL"/>
              </w:rPr>
              <w:t xml:space="preserve">Sluiting  vragenronde: uiterste moment voor het stellen van vragen door Inschrijver over dit Aanbestedingsdocument </w:t>
            </w:r>
            <w:r>
              <w:rPr>
                <w:rFonts w:ascii="Verdana" w:hAnsi="Verdana"/>
                <w:sz w:val="18"/>
                <w:szCs w:val="18"/>
                <w:lang w:val="nl-NL"/>
              </w:rPr>
              <w:t xml:space="preserve"> </w:t>
            </w:r>
            <w:r w:rsidRPr="00A47866">
              <w:rPr>
                <w:rFonts w:ascii="Verdana" w:hAnsi="Verdana"/>
                <w:sz w:val="18"/>
                <w:szCs w:val="18"/>
                <w:lang w:val="nl-NL"/>
              </w:rPr>
              <w:t xml:space="preserve">en de Overeenkomst (inclusief </w:t>
            </w:r>
            <w:r w:rsidR="00FF1221">
              <w:rPr>
                <w:rFonts w:ascii="Verdana" w:hAnsi="Verdana"/>
                <w:sz w:val="18"/>
                <w:szCs w:val="18"/>
                <w:lang w:val="nl-NL"/>
              </w:rPr>
              <w:t>A</w:t>
            </w:r>
            <w:r w:rsidRPr="00A47866">
              <w:rPr>
                <w:rFonts w:ascii="Verdana" w:hAnsi="Verdana"/>
                <w:sz w:val="18"/>
                <w:szCs w:val="18"/>
                <w:lang w:val="nl-NL"/>
              </w:rPr>
              <w:t xml:space="preserve">lgemene </w:t>
            </w:r>
            <w:r w:rsidR="00FF1221">
              <w:rPr>
                <w:rFonts w:ascii="Verdana" w:hAnsi="Verdana"/>
                <w:sz w:val="18"/>
                <w:szCs w:val="18"/>
                <w:lang w:val="nl-NL"/>
              </w:rPr>
              <w:t>Rijksv</w:t>
            </w:r>
            <w:r w:rsidRPr="00A47866">
              <w:rPr>
                <w:rFonts w:ascii="Verdana" w:hAnsi="Verdana"/>
                <w:sz w:val="18"/>
                <w:szCs w:val="18"/>
                <w:lang w:val="nl-NL"/>
              </w:rPr>
              <w:t xml:space="preserve">oorwaarden) en voor het doen van tekstvoorstellen door Inschrijver op de concept Overeenkomst (inclusief </w:t>
            </w:r>
            <w:r w:rsidR="00FF1221">
              <w:rPr>
                <w:rFonts w:ascii="Verdana" w:hAnsi="Verdana"/>
                <w:sz w:val="18"/>
                <w:szCs w:val="18"/>
                <w:lang w:val="nl-NL"/>
              </w:rPr>
              <w:t>A</w:t>
            </w:r>
            <w:r w:rsidRPr="00A47866">
              <w:rPr>
                <w:rFonts w:ascii="Verdana" w:hAnsi="Verdana"/>
                <w:sz w:val="18"/>
                <w:szCs w:val="18"/>
                <w:lang w:val="nl-NL"/>
              </w:rPr>
              <w:t xml:space="preserve">lgemene </w:t>
            </w:r>
            <w:r w:rsidR="00FF1221">
              <w:rPr>
                <w:rFonts w:ascii="Verdana" w:hAnsi="Verdana"/>
                <w:sz w:val="18"/>
                <w:szCs w:val="18"/>
                <w:lang w:val="nl-NL"/>
              </w:rPr>
              <w:t>Rijks</w:t>
            </w:r>
            <w:r w:rsidRPr="00A47866">
              <w:rPr>
                <w:rFonts w:ascii="Verdana" w:hAnsi="Verdana"/>
                <w:sz w:val="18"/>
                <w:szCs w:val="18"/>
                <w:lang w:val="nl-NL"/>
              </w:rPr>
              <w:t>voorwaarden)</w:t>
            </w:r>
          </w:p>
        </w:tc>
      </w:tr>
      <w:tr w:rsidR="00974CC9" w:rsidRPr="00BB2300" w14:paraId="1DD7A395" w14:textId="77777777" w:rsidTr="00BB5DE3">
        <w:tc>
          <w:tcPr>
            <w:tcW w:w="2825" w:type="dxa"/>
            <w:shd w:val="clear" w:color="auto" w:fill="E6E6E6"/>
          </w:tcPr>
          <w:p w14:paraId="7AFFEA1D" w14:textId="09812F81" w:rsidR="00974CC9" w:rsidRPr="00496341" w:rsidRDefault="00BB5DE3" w:rsidP="00974CC9">
            <w:pPr>
              <w:rPr>
                <w:rFonts w:ascii="Verdana" w:hAnsi="Verdana"/>
                <w:sz w:val="18"/>
                <w:szCs w:val="18"/>
              </w:rPr>
            </w:pPr>
            <w:r>
              <w:rPr>
                <w:rFonts w:ascii="Verdana" w:hAnsi="Verdana"/>
                <w:sz w:val="18"/>
                <w:szCs w:val="18"/>
              </w:rPr>
              <w:t>13 april</w:t>
            </w:r>
          </w:p>
        </w:tc>
        <w:tc>
          <w:tcPr>
            <w:tcW w:w="5670" w:type="dxa"/>
          </w:tcPr>
          <w:p w14:paraId="46C5659A" w14:textId="27273210" w:rsidR="00974CC9" w:rsidRPr="00A47866" w:rsidRDefault="00974CC9" w:rsidP="00974CC9">
            <w:pPr>
              <w:rPr>
                <w:rFonts w:ascii="Verdana" w:hAnsi="Verdana"/>
                <w:sz w:val="18"/>
                <w:szCs w:val="18"/>
                <w:highlight w:val="yellow"/>
                <w:lang w:val="nl-NL"/>
              </w:rPr>
            </w:pPr>
            <w:r w:rsidRPr="00A47866">
              <w:rPr>
                <w:rFonts w:ascii="Verdana" w:hAnsi="Verdana"/>
                <w:sz w:val="18"/>
                <w:szCs w:val="18"/>
                <w:lang w:val="nl-NL"/>
              </w:rPr>
              <w:t>Verzenden Nota van Inlichtingen</w:t>
            </w:r>
          </w:p>
        </w:tc>
      </w:tr>
      <w:tr w:rsidR="00974CC9" w:rsidRPr="00807235" w14:paraId="356C7DE1" w14:textId="77777777" w:rsidTr="00BB5DE3">
        <w:tc>
          <w:tcPr>
            <w:tcW w:w="2825" w:type="dxa"/>
            <w:shd w:val="clear" w:color="auto" w:fill="E6E6E6"/>
          </w:tcPr>
          <w:p w14:paraId="2841E74F" w14:textId="661A86DE" w:rsidR="00974CC9" w:rsidRPr="00496341" w:rsidRDefault="003B76E2" w:rsidP="00974CC9">
            <w:pPr>
              <w:rPr>
                <w:rFonts w:ascii="Verdana" w:hAnsi="Verdana"/>
                <w:sz w:val="18"/>
                <w:szCs w:val="18"/>
              </w:rPr>
            </w:pPr>
            <w:r>
              <w:rPr>
                <w:rFonts w:ascii="Verdana" w:hAnsi="Verdana"/>
                <w:sz w:val="18"/>
                <w:szCs w:val="18"/>
              </w:rPr>
              <w:lastRenderedPageBreak/>
              <w:t>2</w:t>
            </w:r>
            <w:r w:rsidR="0040410F">
              <w:rPr>
                <w:rFonts w:ascii="Verdana" w:hAnsi="Verdana"/>
                <w:sz w:val="18"/>
                <w:szCs w:val="18"/>
              </w:rPr>
              <w:t>6</w:t>
            </w:r>
            <w:r w:rsidR="00BB5DE3">
              <w:rPr>
                <w:rFonts w:ascii="Verdana" w:hAnsi="Verdana"/>
                <w:sz w:val="18"/>
                <w:szCs w:val="18"/>
              </w:rPr>
              <w:t xml:space="preserve"> april, 13.00 uur</w:t>
            </w:r>
          </w:p>
        </w:tc>
        <w:tc>
          <w:tcPr>
            <w:tcW w:w="5670" w:type="dxa"/>
          </w:tcPr>
          <w:p w14:paraId="03538045" w14:textId="77777777" w:rsidR="00974CC9" w:rsidRPr="0081239C" w:rsidRDefault="00974CC9" w:rsidP="00974CC9">
            <w:pPr>
              <w:rPr>
                <w:rFonts w:ascii="Verdana" w:hAnsi="Verdana"/>
                <w:sz w:val="18"/>
                <w:szCs w:val="18"/>
                <w:highlight w:val="yellow"/>
                <w:lang w:val="nl-NL"/>
              </w:rPr>
            </w:pPr>
            <w:r w:rsidRPr="00A47866">
              <w:rPr>
                <w:rFonts w:ascii="Verdana" w:hAnsi="Verdana"/>
                <w:sz w:val="18"/>
                <w:szCs w:val="18"/>
                <w:lang w:val="nl-NL"/>
              </w:rPr>
              <w:t xml:space="preserve">Uiterste datum en tijdstip van ontvangst van Inschrijvingen en </w:t>
            </w:r>
            <w:r w:rsidR="001E1660">
              <w:rPr>
                <w:rFonts w:ascii="Verdana" w:hAnsi="Verdana"/>
                <w:sz w:val="18"/>
                <w:szCs w:val="18"/>
                <w:lang w:val="nl-NL"/>
              </w:rPr>
              <w:t xml:space="preserve">vervolgens </w:t>
            </w:r>
            <w:r w:rsidRPr="00A47866">
              <w:rPr>
                <w:rFonts w:ascii="Verdana" w:hAnsi="Verdana"/>
                <w:sz w:val="18"/>
                <w:szCs w:val="18"/>
                <w:lang w:val="nl-NL"/>
              </w:rPr>
              <w:t>openen Inschrijvingen door Aanbestedende dienst</w:t>
            </w:r>
          </w:p>
        </w:tc>
      </w:tr>
      <w:tr w:rsidR="00974CC9" w:rsidRPr="00A47866" w14:paraId="382B0E58" w14:textId="77777777" w:rsidTr="00BB5DE3">
        <w:tc>
          <w:tcPr>
            <w:tcW w:w="2825" w:type="dxa"/>
            <w:shd w:val="clear" w:color="auto" w:fill="E6E6E6"/>
          </w:tcPr>
          <w:p w14:paraId="1E25FE07" w14:textId="277A9C4F" w:rsidR="00974CC9" w:rsidRPr="00496341" w:rsidRDefault="00FA1F66" w:rsidP="00974CC9">
            <w:pPr>
              <w:rPr>
                <w:rFonts w:ascii="Verdana" w:hAnsi="Verdana"/>
                <w:sz w:val="18"/>
                <w:szCs w:val="18"/>
                <w:lang w:val="nl-NL"/>
              </w:rPr>
            </w:pPr>
            <w:r>
              <w:rPr>
                <w:rFonts w:ascii="Verdana" w:hAnsi="Verdana"/>
                <w:sz w:val="18"/>
                <w:szCs w:val="18"/>
                <w:lang w:val="nl-NL"/>
              </w:rPr>
              <w:t>Week 17 - 19</w:t>
            </w:r>
          </w:p>
        </w:tc>
        <w:tc>
          <w:tcPr>
            <w:tcW w:w="5670" w:type="dxa"/>
          </w:tcPr>
          <w:p w14:paraId="328F227E" w14:textId="77777777" w:rsidR="00974CC9" w:rsidRPr="00A47866" w:rsidRDefault="00974CC9" w:rsidP="00974CC9">
            <w:pPr>
              <w:rPr>
                <w:rFonts w:ascii="Verdana" w:hAnsi="Verdana"/>
                <w:sz w:val="18"/>
                <w:szCs w:val="18"/>
                <w:highlight w:val="yellow"/>
              </w:rPr>
            </w:pPr>
            <w:r w:rsidRPr="00A47866">
              <w:rPr>
                <w:rFonts w:ascii="Verdana" w:hAnsi="Verdana"/>
                <w:sz w:val="18"/>
                <w:szCs w:val="18"/>
              </w:rPr>
              <w:t>Beoordelen Inschrijvingen</w:t>
            </w:r>
          </w:p>
        </w:tc>
      </w:tr>
      <w:tr w:rsidR="00974CC9" w:rsidRPr="00A47866" w14:paraId="5D4BE598" w14:textId="77777777" w:rsidTr="00BB5DE3">
        <w:tc>
          <w:tcPr>
            <w:tcW w:w="2825" w:type="dxa"/>
            <w:shd w:val="clear" w:color="auto" w:fill="E6E6E6"/>
          </w:tcPr>
          <w:p w14:paraId="08618416" w14:textId="0C200E4A" w:rsidR="00974CC9" w:rsidRPr="00496341" w:rsidRDefault="00D02273" w:rsidP="00974CC9">
            <w:pPr>
              <w:rPr>
                <w:rFonts w:ascii="Verdana" w:hAnsi="Verdana"/>
                <w:sz w:val="18"/>
                <w:szCs w:val="18"/>
              </w:rPr>
            </w:pPr>
            <w:r>
              <w:rPr>
                <w:rFonts w:ascii="Verdana" w:hAnsi="Verdana"/>
                <w:sz w:val="18"/>
                <w:szCs w:val="18"/>
              </w:rPr>
              <w:t>19 mei</w:t>
            </w:r>
          </w:p>
        </w:tc>
        <w:tc>
          <w:tcPr>
            <w:tcW w:w="5670" w:type="dxa"/>
          </w:tcPr>
          <w:p w14:paraId="2014E96E" w14:textId="77777777" w:rsidR="00974CC9" w:rsidRPr="00A47866" w:rsidRDefault="00974CC9" w:rsidP="00974CC9">
            <w:pPr>
              <w:rPr>
                <w:rFonts w:ascii="Verdana" w:hAnsi="Verdana"/>
                <w:sz w:val="18"/>
                <w:szCs w:val="18"/>
                <w:highlight w:val="yellow"/>
              </w:rPr>
            </w:pPr>
            <w:r w:rsidRPr="00A47866">
              <w:rPr>
                <w:rFonts w:ascii="Verdana" w:hAnsi="Verdana"/>
                <w:sz w:val="18"/>
                <w:szCs w:val="18"/>
              </w:rPr>
              <w:t>Verzenden mededeling gunningsbeslissing</w:t>
            </w:r>
          </w:p>
        </w:tc>
      </w:tr>
      <w:tr w:rsidR="00A45677" w:rsidRPr="00807235" w14:paraId="3233A039" w14:textId="77777777" w:rsidTr="00BB5DE3">
        <w:tc>
          <w:tcPr>
            <w:tcW w:w="2825" w:type="dxa"/>
            <w:shd w:val="clear" w:color="auto" w:fill="E6E6E6"/>
          </w:tcPr>
          <w:p w14:paraId="43B3E0BE" w14:textId="58BA14AF" w:rsidR="00A45677" w:rsidRPr="00496341" w:rsidRDefault="00C64ED2" w:rsidP="00906050">
            <w:pPr>
              <w:rPr>
                <w:rFonts w:ascii="Verdana" w:hAnsi="Verdana"/>
                <w:sz w:val="18"/>
                <w:szCs w:val="18"/>
              </w:rPr>
            </w:pPr>
            <w:r>
              <w:rPr>
                <w:rFonts w:ascii="Verdana" w:hAnsi="Verdana"/>
                <w:sz w:val="18"/>
                <w:szCs w:val="18"/>
              </w:rPr>
              <w:t>9 juni</w:t>
            </w:r>
          </w:p>
        </w:tc>
        <w:tc>
          <w:tcPr>
            <w:tcW w:w="5670" w:type="dxa"/>
          </w:tcPr>
          <w:p w14:paraId="66C1C1C5" w14:textId="77777777" w:rsidR="00A45677" w:rsidRPr="00A47866" w:rsidRDefault="00A45677" w:rsidP="00906050">
            <w:pPr>
              <w:rPr>
                <w:rFonts w:ascii="Verdana" w:hAnsi="Verdana"/>
                <w:sz w:val="18"/>
                <w:szCs w:val="18"/>
                <w:lang w:val="nl-NL"/>
              </w:rPr>
            </w:pPr>
            <w:r w:rsidRPr="00A47866">
              <w:rPr>
                <w:rFonts w:ascii="Verdana" w:hAnsi="Verdana"/>
                <w:sz w:val="18"/>
                <w:szCs w:val="18"/>
                <w:lang w:val="nl-NL"/>
              </w:rPr>
              <w:t>Uiterste datum voor het door de winnende Inschrijver aanleveren van de door de Aanbestedende dienst gevraagde bewijsmiddelen</w:t>
            </w:r>
          </w:p>
        </w:tc>
      </w:tr>
      <w:tr w:rsidR="00A45677" w:rsidRPr="00807235" w14:paraId="1C95AA8F" w14:textId="77777777" w:rsidTr="00BB5DE3">
        <w:tc>
          <w:tcPr>
            <w:tcW w:w="2825" w:type="dxa"/>
            <w:shd w:val="clear" w:color="auto" w:fill="E6E6E6"/>
          </w:tcPr>
          <w:p w14:paraId="019675A4" w14:textId="2F07E678" w:rsidR="00A45677" w:rsidRPr="00496341" w:rsidRDefault="00C64ED2" w:rsidP="00974CC9">
            <w:pPr>
              <w:rPr>
                <w:rFonts w:ascii="Verdana" w:hAnsi="Verdana"/>
                <w:sz w:val="18"/>
                <w:szCs w:val="18"/>
              </w:rPr>
            </w:pPr>
            <w:r>
              <w:rPr>
                <w:rFonts w:ascii="Verdana" w:hAnsi="Verdana"/>
                <w:sz w:val="18"/>
                <w:szCs w:val="18"/>
              </w:rPr>
              <w:t>9 juni</w:t>
            </w:r>
          </w:p>
        </w:tc>
        <w:tc>
          <w:tcPr>
            <w:tcW w:w="5670" w:type="dxa"/>
          </w:tcPr>
          <w:p w14:paraId="042BBA45" w14:textId="77777777" w:rsidR="00A45677" w:rsidRPr="00A47866" w:rsidRDefault="00A45677" w:rsidP="00974CC9">
            <w:pPr>
              <w:rPr>
                <w:rFonts w:ascii="Verdana" w:hAnsi="Verdana"/>
                <w:sz w:val="18"/>
                <w:szCs w:val="18"/>
                <w:highlight w:val="yellow"/>
                <w:lang w:val="nl-NL"/>
              </w:rPr>
            </w:pPr>
            <w:r w:rsidRPr="00A47866">
              <w:rPr>
                <w:rFonts w:ascii="Verdana" w:hAnsi="Verdana"/>
                <w:sz w:val="18"/>
                <w:szCs w:val="18"/>
                <w:lang w:val="nl-NL"/>
              </w:rPr>
              <w:t>Uiterste datum voor het stellen van vragen en/of het vragen om een voorlopige voorziening inzake de mededeling gunningsbeslissing</w:t>
            </w:r>
          </w:p>
        </w:tc>
      </w:tr>
      <w:tr w:rsidR="00A45677" w:rsidRPr="00A47866" w14:paraId="530905DB" w14:textId="77777777" w:rsidTr="00BB5DE3">
        <w:tc>
          <w:tcPr>
            <w:tcW w:w="2825" w:type="dxa"/>
            <w:shd w:val="clear" w:color="auto" w:fill="E6E6E6"/>
          </w:tcPr>
          <w:p w14:paraId="34BCE57B" w14:textId="097A4BA7" w:rsidR="00A45677" w:rsidRPr="00496341" w:rsidRDefault="00FA1F66" w:rsidP="00974CC9">
            <w:pPr>
              <w:rPr>
                <w:rFonts w:ascii="Verdana" w:hAnsi="Verdana"/>
                <w:sz w:val="18"/>
                <w:szCs w:val="18"/>
              </w:rPr>
            </w:pPr>
            <w:r>
              <w:rPr>
                <w:rFonts w:ascii="Verdana" w:hAnsi="Verdana"/>
                <w:sz w:val="18"/>
                <w:szCs w:val="18"/>
              </w:rPr>
              <w:t xml:space="preserve">Vanaf 10 </w:t>
            </w:r>
            <w:r w:rsidR="00C64ED2">
              <w:rPr>
                <w:rFonts w:ascii="Verdana" w:hAnsi="Verdana"/>
                <w:sz w:val="18"/>
                <w:szCs w:val="18"/>
              </w:rPr>
              <w:t>juni</w:t>
            </w:r>
          </w:p>
        </w:tc>
        <w:tc>
          <w:tcPr>
            <w:tcW w:w="5670" w:type="dxa"/>
          </w:tcPr>
          <w:p w14:paraId="4DBC7CB5" w14:textId="77777777" w:rsidR="00A45677" w:rsidRPr="00A47866" w:rsidRDefault="00A45677" w:rsidP="00974CC9">
            <w:pPr>
              <w:rPr>
                <w:rFonts w:ascii="Verdana" w:hAnsi="Verdana"/>
                <w:sz w:val="18"/>
                <w:szCs w:val="18"/>
                <w:highlight w:val="yellow"/>
              </w:rPr>
            </w:pPr>
            <w:r w:rsidRPr="00A47866">
              <w:rPr>
                <w:rFonts w:ascii="Verdana" w:hAnsi="Verdana"/>
                <w:sz w:val="18"/>
                <w:szCs w:val="18"/>
              </w:rPr>
              <w:t>Ingangsdatum Overeenkomst</w:t>
            </w:r>
          </w:p>
        </w:tc>
      </w:tr>
    </w:tbl>
    <w:p w14:paraId="1C32797A" w14:textId="77777777" w:rsidR="00974CC9" w:rsidRDefault="00974CC9" w:rsidP="00974CC9">
      <w:pPr>
        <w:rPr>
          <w:szCs w:val="18"/>
          <w:lang w:val="nl-NL"/>
        </w:rPr>
      </w:pPr>
    </w:p>
    <w:p w14:paraId="576B0BC5" w14:textId="77777777" w:rsidR="00325EDE" w:rsidRPr="00D15A3A" w:rsidRDefault="00974CC9">
      <w:pPr>
        <w:rPr>
          <w:lang w:val="nl-NL"/>
        </w:rPr>
      </w:pPr>
      <w:r w:rsidRPr="00A47866">
        <w:rPr>
          <w:rFonts w:ascii="Verdana" w:hAnsi="Verdana"/>
          <w:sz w:val="18"/>
          <w:szCs w:val="18"/>
          <w:lang w:val="nl-NL"/>
        </w:rPr>
        <w:t>De Aanbestedende dienst kan, indien omstandigheden naar het oordeel van de Aanbestedende dienst daartoe aanleiding geven, de genoemde termijn(en) wijzigen. In dat geval worden de nieuwe termijn(en) tijdig digitaal kenbaar gemaakt.</w:t>
      </w:r>
      <w:r w:rsidR="00325EDE" w:rsidRPr="00D15A3A">
        <w:rPr>
          <w:lang w:val="nl-NL"/>
        </w:rPr>
        <w:br w:type="page"/>
      </w:r>
    </w:p>
    <w:p w14:paraId="40AF6539" w14:textId="4AF13F9C" w:rsidR="00325EDE" w:rsidRDefault="00325EDE" w:rsidP="00325EDE">
      <w:pPr>
        <w:pStyle w:val="Kop1"/>
      </w:pPr>
      <w:r>
        <w:lastRenderedPageBreak/>
        <w:t xml:space="preserve"> </w:t>
      </w:r>
      <w:bookmarkStart w:id="5" w:name="_Toc66364629"/>
      <w:r>
        <w:t>Opdrachtomschrijving</w:t>
      </w:r>
      <w:bookmarkEnd w:id="5"/>
    </w:p>
    <w:p w14:paraId="24223198" w14:textId="4ED5599A" w:rsidR="00335FDE" w:rsidRDefault="00335FDE" w:rsidP="00335FDE">
      <w:pPr>
        <w:rPr>
          <w:lang w:val="nl-NL"/>
        </w:rPr>
      </w:pPr>
    </w:p>
    <w:p w14:paraId="69DB4A6D" w14:textId="7F9C6ED0" w:rsidR="00335FDE" w:rsidRPr="00335FDE" w:rsidRDefault="00335FDE" w:rsidP="00335FDE">
      <w:pPr>
        <w:rPr>
          <w:rFonts w:ascii="Verdana" w:hAnsi="Verdana"/>
          <w:lang w:val="nl-NL"/>
        </w:rPr>
      </w:pPr>
      <w:r w:rsidRPr="00335FDE">
        <w:rPr>
          <w:rFonts w:ascii="Verdana" w:hAnsi="Verdana"/>
          <w:sz w:val="18"/>
          <w:szCs w:val="18"/>
          <w:lang w:val="nl-NL"/>
        </w:rPr>
        <w:t>De opdrachtomschrijving is in de Engelse taal beschreven. De rest van het</w:t>
      </w:r>
      <w:r w:rsidR="0068149F">
        <w:rPr>
          <w:rFonts w:ascii="Verdana" w:hAnsi="Verdana"/>
          <w:sz w:val="18"/>
          <w:szCs w:val="18"/>
          <w:lang w:val="nl-NL"/>
        </w:rPr>
        <w:t xml:space="preserve"> </w:t>
      </w:r>
      <w:r>
        <w:rPr>
          <w:rFonts w:ascii="Verdana" w:hAnsi="Verdana"/>
          <w:sz w:val="18"/>
          <w:szCs w:val="18"/>
          <w:lang w:val="nl-NL"/>
        </w:rPr>
        <w:t>a</w:t>
      </w:r>
      <w:r w:rsidRPr="00335FDE">
        <w:rPr>
          <w:rFonts w:ascii="Verdana" w:hAnsi="Verdana"/>
          <w:sz w:val="18"/>
          <w:szCs w:val="18"/>
          <w:lang w:val="nl-NL"/>
        </w:rPr>
        <w:t xml:space="preserve">anbestedingsdocument </w:t>
      </w:r>
      <w:r w:rsidR="0068149F">
        <w:rPr>
          <w:rFonts w:ascii="Verdana" w:hAnsi="Verdana"/>
          <w:sz w:val="18"/>
          <w:szCs w:val="18"/>
          <w:lang w:val="nl-NL"/>
        </w:rPr>
        <w:t>(</w:t>
      </w:r>
      <w:r>
        <w:rPr>
          <w:rFonts w:ascii="Verdana" w:hAnsi="Verdana"/>
          <w:sz w:val="18"/>
          <w:szCs w:val="18"/>
          <w:lang w:val="nl-NL"/>
        </w:rPr>
        <w:t xml:space="preserve">met uitzondering van </w:t>
      </w:r>
      <w:r w:rsidR="00584468">
        <w:rPr>
          <w:rFonts w:ascii="Verdana" w:hAnsi="Verdana"/>
          <w:sz w:val="18"/>
          <w:szCs w:val="18"/>
          <w:lang w:val="nl-NL"/>
        </w:rPr>
        <w:t xml:space="preserve">delen van </w:t>
      </w:r>
      <w:r>
        <w:rPr>
          <w:rFonts w:ascii="Verdana" w:hAnsi="Verdana"/>
          <w:sz w:val="18"/>
          <w:szCs w:val="18"/>
          <w:lang w:val="nl-NL"/>
        </w:rPr>
        <w:t xml:space="preserve">hoofdstuk 3 en </w:t>
      </w:r>
      <w:r w:rsidR="00584468">
        <w:rPr>
          <w:rFonts w:ascii="Verdana" w:hAnsi="Verdana"/>
          <w:sz w:val="18"/>
          <w:szCs w:val="18"/>
          <w:lang w:val="nl-NL"/>
        </w:rPr>
        <w:t>5</w:t>
      </w:r>
      <w:r w:rsidR="0068149F">
        <w:rPr>
          <w:rFonts w:ascii="Verdana" w:hAnsi="Verdana"/>
          <w:sz w:val="18"/>
          <w:szCs w:val="18"/>
          <w:lang w:val="nl-NL"/>
        </w:rPr>
        <w:t>)</w:t>
      </w:r>
      <w:r w:rsidR="00584468">
        <w:rPr>
          <w:rFonts w:ascii="Verdana" w:hAnsi="Verdana"/>
          <w:sz w:val="18"/>
          <w:szCs w:val="18"/>
          <w:lang w:val="nl-NL"/>
        </w:rPr>
        <w:t xml:space="preserve"> zijn</w:t>
      </w:r>
      <w:r w:rsidRPr="00335FDE">
        <w:rPr>
          <w:rFonts w:ascii="Verdana" w:hAnsi="Verdana"/>
          <w:sz w:val="18"/>
          <w:szCs w:val="18"/>
          <w:lang w:val="nl-NL"/>
        </w:rPr>
        <w:t xml:space="preserve"> in het Nederlands.</w:t>
      </w:r>
    </w:p>
    <w:p w14:paraId="23CB21B0" w14:textId="008DA744" w:rsidR="00325EDE" w:rsidRPr="00572045" w:rsidRDefault="00325EDE" w:rsidP="007E7B87">
      <w:pPr>
        <w:pStyle w:val="Kop2"/>
        <w:keepLines w:val="0"/>
        <w:numPr>
          <w:ilvl w:val="1"/>
          <w:numId w:val="12"/>
        </w:numPr>
        <w:tabs>
          <w:tab w:val="left" w:pos="540"/>
        </w:tabs>
        <w:spacing w:before="240" w:after="60"/>
        <w:rPr>
          <w:rFonts w:eastAsia="Times New Roman" w:cs="Arial"/>
          <w:iCs/>
          <w:sz w:val="18"/>
          <w:szCs w:val="18"/>
          <w:lang w:val="nl-NL" w:eastAsia="nl-NL"/>
        </w:rPr>
      </w:pPr>
      <w:bookmarkStart w:id="6" w:name="_Toc66364630"/>
      <w:r w:rsidRPr="00572045">
        <w:rPr>
          <w:rFonts w:eastAsia="Times New Roman" w:cs="Arial"/>
          <w:iCs/>
          <w:sz w:val="18"/>
          <w:szCs w:val="18"/>
          <w:lang w:val="nl-NL" w:eastAsia="nl-NL"/>
        </w:rPr>
        <w:t>Beschrijving en doel van de opdracht</w:t>
      </w:r>
      <w:bookmarkEnd w:id="6"/>
    </w:p>
    <w:p w14:paraId="55568643" w14:textId="77777777" w:rsidR="00387C87" w:rsidRPr="00387C87" w:rsidRDefault="00387C87" w:rsidP="00387C87">
      <w:pPr>
        <w:rPr>
          <w:lang w:val="nl-NL" w:eastAsia="nl-NL"/>
        </w:rPr>
      </w:pPr>
    </w:p>
    <w:p w14:paraId="5EB6ACA9" w14:textId="24E8D5BD" w:rsidR="00AE0D9E" w:rsidRPr="00B77770" w:rsidRDefault="00642676" w:rsidP="00325EDE">
      <w:pPr>
        <w:pStyle w:val="Geenafstand"/>
        <w:rPr>
          <w:rFonts w:ascii="Verdana" w:hAnsi="Verdana"/>
          <w:sz w:val="18"/>
          <w:szCs w:val="18"/>
          <w:u w:val="single"/>
        </w:rPr>
      </w:pPr>
      <w:r w:rsidRPr="00B77770">
        <w:rPr>
          <w:rFonts w:ascii="Verdana" w:hAnsi="Verdana"/>
          <w:b/>
          <w:bCs/>
          <w:sz w:val="18"/>
          <w:szCs w:val="18"/>
          <w:u w:val="single"/>
        </w:rPr>
        <w:t xml:space="preserve">Description and purpose of the  assignment </w:t>
      </w:r>
      <w:r w:rsidR="00AE0D9E" w:rsidRPr="00B77770">
        <w:rPr>
          <w:rFonts w:ascii="Verdana" w:hAnsi="Verdana"/>
          <w:sz w:val="18"/>
          <w:szCs w:val="18"/>
          <w:u w:val="single"/>
        </w:rPr>
        <w:br/>
      </w:r>
    </w:p>
    <w:p w14:paraId="13F403F9" w14:textId="429B6677" w:rsidR="00AA6597" w:rsidRPr="00290944" w:rsidRDefault="00AA6597" w:rsidP="00325EDE">
      <w:pPr>
        <w:pStyle w:val="Geenafstand"/>
        <w:rPr>
          <w:rFonts w:ascii="Verdana" w:hAnsi="Verdana"/>
          <w:b/>
          <w:bCs/>
          <w:sz w:val="18"/>
          <w:szCs w:val="18"/>
        </w:rPr>
      </w:pPr>
      <w:r w:rsidRPr="00290944">
        <w:rPr>
          <w:rFonts w:ascii="Verdana" w:hAnsi="Verdana"/>
          <w:b/>
          <w:bCs/>
          <w:sz w:val="18"/>
          <w:szCs w:val="18"/>
        </w:rPr>
        <w:t>Prior to the description and purpose of the assignment</w:t>
      </w:r>
    </w:p>
    <w:p w14:paraId="5CDFD2DD" w14:textId="1EFE1F69" w:rsidR="00AA6597" w:rsidRPr="00290944" w:rsidRDefault="00584468" w:rsidP="00325EDE">
      <w:pPr>
        <w:pStyle w:val="Geenafstand"/>
        <w:rPr>
          <w:rFonts w:ascii="Verdana" w:hAnsi="Verdana"/>
          <w:sz w:val="18"/>
          <w:szCs w:val="18"/>
        </w:rPr>
      </w:pPr>
      <w:r w:rsidRPr="00290944">
        <w:rPr>
          <w:rFonts w:ascii="Verdana" w:hAnsi="Verdana"/>
          <w:sz w:val="18"/>
          <w:szCs w:val="18"/>
        </w:rPr>
        <w:t xml:space="preserve">This assignment will built further on the results of </w:t>
      </w:r>
      <w:r w:rsidR="00290944" w:rsidRPr="00290944">
        <w:rPr>
          <w:rFonts w:ascii="Verdana" w:hAnsi="Verdana"/>
          <w:sz w:val="18"/>
          <w:szCs w:val="18"/>
        </w:rPr>
        <w:t xml:space="preserve">a </w:t>
      </w:r>
      <w:r w:rsidRPr="00290944">
        <w:rPr>
          <w:rFonts w:ascii="Verdana" w:hAnsi="Verdana"/>
          <w:sz w:val="18"/>
          <w:szCs w:val="18"/>
        </w:rPr>
        <w:t xml:space="preserve">project that at present is being executed (it </w:t>
      </w:r>
      <w:r w:rsidR="00290944" w:rsidRPr="00290944">
        <w:rPr>
          <w:rFonts w:ascii="Verdana" w:hAnsi="Verdana"/>
          <w:sz w:val="18"/>
          <w:szCs w:val="18"/>
        </w:rPr>
        <w:t xml:space="preserve">will be </w:t>
      </w:r>
      <w:r w:rsidRPr="00290944">
        <w:rPr>
          <w:rFonts w:ascii="Verdana" w:hAnsi="Verdana"/>
          <w:sz w:val="18"/>
          <w:szCs w:val="18"/>
        </w:rPr>
        <w:t>referred to</w:t>
      </w:r>
      <w:r w:rsidR="00290944" w:rsidRPr="00290944">
        <w:rPr>
          <w:rFonts w:ascii="Verdana" w:hAnsi="Verdana"/>
          <w:sz w:val="18"/>
          <w:szCs w:val="18"/>
        </w:rPr>
        <w:t xml:space="preserve"> in the text</w:t>
      </w:r>
      <w:r w:rsidRPr="00290944">
        <w:rPr>
          <w:rFonts w:ascii="Verdana" w:hAnsi="Verdana"/>
          <w:sz w:val="18"/>
          <w:szCs w:val="18"/>
        </w:rPr>
        <w:t xml:space="preserve"> as phase 1). </w:t>
      </w:r>
      <w:r w:rsidR="0068149F">
        <w:rPr>
          <w:rFonts w:ascii="Verdana" w:hAnsi="Verdana"/>
          <w:sz w:val="18"/>
          <w:szCs w:val="18"/>
        </w:rPr>
        <w:t>The</w:t>
      </w:r>
      <w:r w:rsidRPr="00290944">
        <w:rPr>
          <w:rFonts w:ascii="Verdana" w:hAnsi="Verdana"/>
          <w:sz w:val="18"/>
          <w:szCs w:val="18"/>
        </w:rPr>
        <w:t xml:space="preserve"> assignment</w:t>
      </w:r>
      <w:r w:rsidR="0068149F">
        <w:rPr>
          <w:rFonts w:ascii="Verdana" w:hAnsi="Verdana"/>
          <w:sz w:val="18"/>
          <w:szCs w:val="18"/>
        </w:rPr>
        <w:t xml:space="preserve"> described in this tender document</w:t>
      </w:r>
      <w:r w:rsidRPr="00290944">
        <w:rPr>
          <w:rFonts w:ascii="Verdana" w:hAnsi="Verdana"/>
          <w:sz w:val="18"/>
          <w:szCs w:val="18"/>
        </w:rPr>
        <w:t xml:space="preserve"> will be referred to as phase 2. Paragraph 2.1.1 up till </w:t>
      </w:r>
      <w:r w:rsidRPr="00440B91">
        <w:rPr>
          <w:rFonts w:ascii="Verdana" w:hAnsi="Verdana"/>
          <w:sz w:val="18"/>
          <w:szCs w:val="18"/>
        </w:rPr>
        <w:t>2.1.</w:t>
      </w:r>
      <w:r w:rsidR="00440B91">
        <w:rPr>
          <w:rFonts w:ascii="Verdana" w:hAnsi="Verdana"/>
          <w:sz w:val="18"/>
          <w:szCs w:val="18"/>
        </w:rPr>
        <w:t>4</w:t>
      </w:r>
      <w:r w:rsidRPr="00290944">
        <w:rPr>
          <w:rFonts w:ascii="Verdana" w:hAnsi="Verdana"/>
          <w:sz w:val="18"/>
          <w:szCs w:val="18"/>
        </w:rPr>
        <w:t xml:space="preserve"> will describe </w:t>
      </w:r>
      <w:r w:rsidR="0038766E" w:rsidRPr="00290944">
        <w:rPr>
          <w:rFonts w:ascii="Verdana" w:hAnsi="Verdana"/>
          <w:sz w:val="18"/>
          <w:szCs w:val="18"/>
        </w:rPr>
        <w:t xml:space="preserve">in more detail </w:t>
      </w:r>
      <w:r w:rsidRPr="00290944">
        <w:rPr>
          <w:rFonts w:ascii="Verdana" w:hAnsi="Verdana"/>
          <w:sz w:val="18"/>
          <w:szCs w:val="18"/>
        </w:rPr>
        <w:t>how the</w:t>
      </w:r>
      <w:r w:rsidR="00AA6597" w:rsidRPr="00290944">
        <w:rPr>
          <w:rFonts w:ascii="Verdana" w:hAnsi="Verdana"/>
          <w:sz w:val="18"/>
          <w:szCs w:val="18"/>
        </w:rPr>
        <w:t xml:space="preserve"> two</w:t>
      </w:r>
      <w:r w:rsidRPr="00290944">
        <w:rPr>
          <w:rFonts w:ascii="Verdana" w:hAnsi="Verdana"/>
          <w:sz w:val="18"/>
          <w:szCs w:val="18"/>
        </w:rPr>
        <w:t xml:space="preserve"> phases are interrelated</w:t>
      </w:r>
      <w:r w:rsidR="00290944">
        <w:rPr>
          <w:rFonts w:ascii="Verdana" w:hAnsi="Verdana"/>
          <w:sz w:val="18"/>
          <w:szCs w:val="18"/>
        </w:rPr>
        <w:t>, and what the objective</w:t>
      </w:r>
      <w:r w:rsidR="0068149F">
        <w:rPr>
          <w:rFonts w:ascii="Verdana" w:hAnsi="Verdana"/>
          <w:sz w:val="18"/>
          <w:szCs w:val="18"/>
        </w:rPr>
        <w:t>s</w:t>
      </w:r>
      <w:r w:rsidR="00290944">
        <w:rPr>
          <w:rFonts w:ascii="Verdana" w:hAnsi="Verdana"/>
          <w:sz w:val="18"/>
          <w:szCs w:val="18"/>
        </w:rPr>
        <w:t xml:space="preserve"> and results will be </w:t>
      </w:r>
      <w:r w:rsidR="0068149F">
        <w:rPr>
          <w:rFonts w:ascii="Verdana" w:hAnsi="Verdana"/>
          <w:sz w:val="18"/>
          <w:szCs w:val="18"/>
        </w:rPr>
        <w:t xml:space="preserve">derived from </w:t>
      </w:r>
      <w:r w:rsidR="00290944">
        <w:rPr>
          <w:rFonts w:ascii="Verdana" w:hAnsi="Verdana"/>
          <w:sz w:val="18"/>
          <w:szCs w:val="18"/>
        </w:rPr>
        <w:t>phase 1</w:t>
      </w:r>
      <w:r w:rsidRPr="00290944">
        <w:rPr>
          <w:rFonts w:ascii="Verdana" w:hAnsi="Verdana"/>
          <w:sz w:val="18"/>
          <w:szCs w:val="18"/>
        </w:rPr>
        <w:t xml:space="preserve">. </w:t>
      </w:r>
      <w:r w:rsidR="00290944">
        <w:rPr>
          <w:rFonts w:ascii="Verdana" w:hAnsi="Verdana"/>
          <w:sz w:val="18"/>
          <w:szCs w:val="18"/>
        </w:rPr>
        <w:t xml:space="preserve">The objective, activities and deliverables of this </w:t>
      </w:r>
      <w:r w:rsidR="0068149F">
        <w:rPr>
          <w:rFonts w:ascii="Verdana" w:hAnsi="Verdana"/>
          <w:sz w:val="18"/>
          <w:szCs w:val="18"/>
        </w:rPr>
        <w:t xml:space="preserve">Phase 2 </w:t>
      </w:r>
      <w:r w:rsidR="00290944">
        <w:rPr>
          <w:rFonts w:ascii="Verdana" w:hAnsi="Verdana"/>
          <w:sz w:val="18"/>
          <w:szCs w:val="18"/>
        </w:rPr>
        <w:t>assignment will be described in paragraph 2.2.</w:t>
      </w:r>
      <w:r w:rsidRPr="00290944">
        <w:rPr>
          <w:rFonts w:ascii="Verdana" w:hAnsi="Verdana"/>
          <w:sz w:val="18"/>
          <w:szCs w:val="18"/>
        </w:rPr>
        <w:br/>
      </w:r>
    </w:p>
    <w:p w14:paraId="020F252C" w14:textId="2D4E8634" w:rsidR="00290944" w:rsidRDefault="00584468" w:rsidP="00325EDE">
      <w:pPr>
        <w:pStyle w:val="Geenafstand"/>
        <w:rPr>
          <w:rFonts w:ascii="Verdana" w:hAnsi="Verdana"/>
          <w:sz w:val="18"/>
          <w:szCs w:val="18"/>
        </w:rPr>
      </w:pPr>
      <w:r w:rsidRPr="00290944">
        <w:rPr>
          <w:rFonts w:ascii="Verdana" w:hAnsi="Verdana"/>
          <w:sz w:val="18"/>
          <w:szCs w:val="18"/>
        </w:rPr>
        <w:t>In both phase 1 and phase 2</w:t>
      </w:r>
      <w:r w:rsidR="0068149F">
        <w:rPr>
          <w:rFonts w:ascii="Verdana" w:hAnsi="Verdana"/>
          <w:sz w:val="18"/>
          <w:szCs w:val="18"/>
        </w:rPr>
        <w:t>,</w:t>
      </w:r>
      <w:r w:rsidRPr="00290944">
        <w:rPr>
          <w:rFonts w:ascii="Verdana" w:hAnsi="Verdana"/>
          <w:sz w:val="18"/>
          <w:szCs w:val="18"/>
        </w:rPr>
        <w:t xml:space="preserve"> </w:t>
      </w:r>
      <w:r w:rsidR="0068149F">
        <w:rPr>
          <w:rFonts w:ascii="Verdana" w:hAnsi="Verdana"/>
          <w:sz w:val="18"/>
          <w:szCs w:val="18"/>
        </w:rPr>
        <w:t>the selected team</w:t>
      </w:r>
      <w:r w:rsidRPr="00290944">
        <w:rPr>
          <w:rFonts w:ascii="Verdana" w:hAnsi="Verdana"/>
          <w:sz w:val="18"/>
          <w:szCs w:val="18"/>
        </w:rPr>
        <w:t xml:space="preserve"> has to work together with a Vietnamese consultant (referred to as PPMU consultant)</w:t>
      </w:r>
      <w:r w:rsidR="0038766E" w:rsidRPr="00290944">
        <w:rPr>
          <w:rFonts w:ascii="Verdana" w:hAnsi="Verdana"/>
          <w:sz w:val="18"/>
          <w:szCs w:val="18"/>
        </w:rPr>
        <w:t>. The PPMU consultant was</w:t>
      </w:r>
      <w:r w:rsidRPr="00290944">
        <w:rPr>
          <w:rFonts w:ascii="Verdana" w:hAnsi="Verdana"/>
          <w:sz w:val="18"/>
          <w:szCs w:val="18"/>
        </w:rPr>
        <w:t xml:space="preserve"> contracted by the Project Management Unit of Quan Nam Province</w:t>
      </w:r>
      <w:r w:rsidR="0038766E" w:rsidRPr="00290944">
        <w:rPr>
          <w:rFonts w:ascii="Verdana" w:hAnsi="Verdana"/>
          <w:sz w:val="18"/>
          <w:szCs w:val="18"/>
        </w:rPr>
        <w:t xml:space="preserve"> in order to deliver a Pre-Feasibility and Feasibility Report that </w:t>
      </w:r>
      <w:r w:rsidR="00290944">
        <w:rPr>
          <w:rFonts w:ascii="Verdana" w:hAnsi="Verdana"/>
          <w:sz w:val="18"/>
          <w:szCs w:val="18"/>
        </w:rPr>
        <w:t xml:space="preserve">will </w:t>
      </w:r>
      <w:r w:rsidR="0038766E" w:rsidRPr="00290944">
        <w:rPr>
          <w:rFonts w:ascii="Verdana" w:hAnsi="Verdana"/>
          <w:sz w:val="18"/>
          <w:szCs w:val="18"/>
        </w:rPr>
        <w:t xml:space="preserve">serve as </w:t>
      </w:r>
      <w:r w:rsidR="00290944">
        <w:rPr>
          <w:rFonts w:ascii="Verdana" w:hAnsi="Verdana"/>
          <w:sz w:val="18"/>
          <w:szCs w:val="18"/>
        </w:rPr>
        <w:t xml:space="preserve">the </w:t>
      </w:r>
      <w:r w:rsidR="0038766E" w:rsidRPr="00290944">
        <w:rPr>
          <w:rFonts w:ascii="Verdana" w:hAnsi="Verdana"/>
          <w:sz w:val="18"/>
          <w:szCs w:val="18"/>
        </w:rPr>
        <w:t>prep</w:t>
      </w:r>
      <w:r w:rsidR="00290944">
        <w:rPr>
          <w:rFonts w:ascii="Verdana" w:hAnsi="Verdana"/>
          <w:sz w:val="18"/>
          <w:szCs w:val="18"/>
        </w:rPr>
        <w:t>ar</w:t>
      </w:r>
      <w:r w:rsidR="0038766E" w:rsidRPr="00290944">
        <w:rPr>
          <w:rFonts w:ascii="Verdana" w:hAnsi="Verdana"/>
          <w:sz w:val="18"/>
          <w:szCs w:val="18"/>
        </w:rPr>
        <w:t>atory steps for the Quang Nam part of the Integrated Resilient Development Project (IRDP) co-financed by Vietnam and the World Bank.</w:t>
      </w:r>
    </w:p>
    <w:p w14:paraId="376BF60A" w14:textId="77777777" w:rsidR="00290944" w:rsidRDefault="00290944" w:rsidP="00325EDE">
      <w:pPr>
        <w:pStyle w:val="Geenafstand"/>
        <w:rPr>
          <w:rFonts w:ascii="Verdana" w:hAnsi="Verdana"/>
          <w:sz w:val="18"/>
          <w:szCs w:val="18"/>
        </w:rPr>
      </w:pPr>
    </w:p>
    <w:p w14:paraId="42D81895" w14:textId="45A8DFB4" w:rsidR="00325EDE" w:rsidRDefault="00290944" w:rsidP="00325EDE">
      <w:pPr>
        <w:pStyle w:val="Geenafstand"/>
        <w:rPr>
          <w:rFonts w:ascii="Verdana" w:hAnsi="Verdana"/>
          <w:sz w:val="18"/>
          <w:szCs w:val="18"/>
        </w:rPr>
      </w:pPr>
      <w:r>
        <w:rPr>
          <w:rFonts w:ascii="Verdana" w:hAnsi="Verdana"/>
          <w:sz w:val="18"/>
          <w:szCs w:val="18"/>
        </w:rPr>
        <w:t>In both phase 1 and 2</w:t>
      </w:r>
      <w:r w:rsidR="0038766E" w:rsidRPr="00290944">
        <w:rPr>
          <w:rFonts w:ascii="Verdana" w:hAnsi="Verdana"/>
          <w:sz w:val="18"/>
          <w:szCs w:val="18"/>
        </w:rPr>
        <w:t xml:space="preserve"> </w:t>
      </w:r>
      <w:r>
        <w:rPr>
          <w:rFonts w:ascii="Verdana" w:hAnsi="Verdana"/>
          <w:sz w:val="18"/>
          <w:szCs w:val="18"/>
        </w:rPr>
        <w:t xml:space="preserve">it is key to propagate </w:t>
      </w:r>
      <w:r w:rsidR="000F241A">
        <w:rPr>
          <w:rFonts w:ascii="Verdana" w:hAnsi="Verdana"/>
          <w:sz w:val="18"/>
          <w:szCs w:val="18"/>
        </w:rPr>
        <w:t xml:space="preserve">and include integrated and </w:t>
      </w:r>
      <w:r>
        <w:rPr>
          <w:rFonts w:ascii="Verdana" w:hAnsi="Verdana"/>
          <w:sz w:val="18"/>
          <w:szCs w:val="18"/>
        </w:rPr>
        <w:t xml:space="preserve">Nature </w:t>
      </w:r>
      <w:r w:rsidR="000F241A">
        <w:rPr>
          <w:rFonts w:ascii="Verdana" w:hAnsi="Verdana"/>
          <w:sz w:val="18"/>
          <w:szCs w:val="18"/>
        </w:rPr>
        <w:t>B</w:t>
      </w:r>
      <w:r>
        <w:rPr>
          <w:rFonts w:ascii="Verdana" w:hAnsi="Verdana"/>
          <w:sz w:val="18"/>
          <w:szCs w:val="18"/>
        </w:rPr>
        <w:t>ased Solutions</w:t>
      </w:r>
      <w:r w:rsidR="000F241A">
        <w:rPr>
          <w:rFonts w:ascii="Verdana" w:hAnsi="Verdana"/>
          <w:sz w:val="18"/>
          <w:szCs w:val="18"/>
        </w:rPr>
        <w:t xml:space="preserve"> (where possible). In phase 1 the main challenge is to inspire / convince / enthuse Quang Nam Province </w:t>
      </w:r>
      <w:r w:rsidR="0068149F">
        <w:rPr>
          <w:rFonts w:ascii="Verdana" w:hAnsi="Verdana"/>
          <w:sz w:val="18"/>
          <w:szCs w:val="18"/>
        </w:rPr>
        <w:t xml:space="preserve">for </w:t>
      </w:r>
      <w:r w:rsidR="000F241A">
        <w:rPr>
          <w:rFonts w:ascii="Verdana" w:hAnsi="Verdana"/>
          <w:sz w:val="18"/>
          <w:szCs w:val="18"/>
        </w:rPr>
        <w:t>adopting these type of solutions</w:t>
      </w:r>
      <w:r w:rsidR="0068149F">
        <w:rPr>
          <w:rFonts w:ascii="Verdana" w:hAnsi="Verdana"/>
          <w:sz w:val="18"/>
          <w:szCs w:val="18"/>
        </w:rPr>
        <w:t xml:space="preserve">, </w:t>
      </w:r>
      <w:r w:rsidR="000F241A">
        <w:rPr>
          <w:rFonts w:ascii="Verdana" w:hAnsi="Verdana"/>
          <w:sz w:val="18"/>
          <w:szCs w:val="18"/>
        </w:rPr>
        <w:t>which will be</w:t>
      </w:r>
      <w:r w:rsidR="0068149F">
        <w:rPr>
          <w:rFonts w:ascii="Verdana" w:hAnsi="Verdana"/>
          <w:sz w:val="18"/>
          <w:szCs w:val="18"/>
        </w:rPr>
        <w:t xml:space="preserve"> (at least partly)</w:t>
      </w:r>
      <w:r w:rsidR="000F241A">
        <w:rPr>
          <w:rFonts w:ascii="Verdana" w:hAnsi="Verdana"/>
          <w:sz w:val="18"/>
          <w:szCs w:val="18"/>
        </w:rPr>
        <w:t xml:space="preserve"> new to them. In phase 2</w:t>
      </w:r>
      <w:r w:rsidR="0068149F">
        <w:rPr>
          <w:rFonts w:ascii="Verdana" w:hAnsi="Verdana"/>
          <w:sz w:val="18"/>
          <w:szCs w:val="18"/>
        </w:rPr>
        <w:t>,</w:t>
      </w:r>
      <w:r w:rsidR="000F241A">
        <w:rPr>
          <w:rFonts w:ascii="Verdana" w:hAnsi="Verdana"/>
          <w:sz w:val="18"/>
          <w:szCs w:val="18"/>
        </w:rPr>
        <w:t xml:space="preserve"> the challenge is to build further on the work done and concretize.</w:t>
      </w:r>
    </w:p>
    <w:p w14:paraId="17C6AE1F" w14:textId="3C129AF4" w:rsidR="000F241A" w:rsidRDefault="000F241A" w:rsidP="00325EDE">
      <w:pPr>
        <w:pStyle w:val="Geenafstand"/>
        <w:rPr>
          <w:rFonts w:ascii="Verdana" w:hAnsi="Verdana"/>
          <w:sz w:val="18"/>
          <w:szCs w:val="18"/>
        </w:rPr>
      </w:pPr>
    </w:p>
    <w:p w14:paraId="1D556402" w14:textId="2882AE05" w:rsidR="002C043B" w:rsidRPr="00BB7CF7" w:rsidRDefault="000F241A" w:rsidP="00325EDE">
      <w:pPr>
        <w:pStyle w:val="Geenafstand"/>
        <w:rPr>
          <w:rFonts w:ascii="Verdana" w:hAnsi="Verdana"/>
          <w:sz w:val="18"/>
          <w:szCs w:val="18"/>
        </w:rPr>
      </w:pPr>
      <w:r>
        <w:rPr>
          <w:rFonts w:ascii="Verdana" w:hAnsi="Verdana"/>
          <w:sz w:val="18"/>
          <w:szCs w:val="18"/>
        </w:rPr>
        <w:t xml:space="preserve">Phase 1 </w:t>
      </w:r>
      <w:r w:rsidR="00CC7F2B">
        <w:rPr>
          <w:rFonts w:ascii="Verdana" w:hAnsi="Verdana"/>
          <w:sz w:val="18"/>
          <w:szCs w:val="18"/>
        </w:rPr>
        <w:t xml:space="preserve">will </w:t>
      </w:r>
      <w:r w:rsidR="00DE38DE">
        <w:rPr>
          <w:rFonts w:ascii="Verdana" w:hAnsi="Verdana"/>
          <w:sz w:val="18"/>
          <w:szCs w:val="18"/>
        </w:rPr>
        <w:t xml:space="preserve">try to include as many stakeholders as possible to understand the challenges of Truong </w:t>
      </w:r>
      <w:r w:rsidR="0068149F">
        <w:rPr>
          <w:rFonts w:ascii="Verdana" w:hAnsi="Verdana"/>
          <w:sz w:val="18"/>
          <w:szCs w:val="18"/>
        </w:rPr>
        <w:t xml:space="preserve">Giang </w:t>
      </w:r>
      <w:r w:rsidR="00DE38DE">
        <w:rPr>
          <w:rFonts w:ascii="Verdana" w:hAnsi="Verdana"/>
          <w:sz w:val="18"/>
          <w:szCs w:val="18"/>
        </w:rPr>
        <w:t>River (primary focus) and broader surroundings (more secondary focus) and to come up with Conceptual Designs</w:t>
      </w:r>
      <w:r w:rsidR="00BB7CF7">
        <w:rPr>
          <w:rFonts w:ascii="Verdana" w:hAnsi="Verdana"/>
          <w:sz w:val="18"/>
          <w:szCs w:val="18"/>
        </w:rPr>
        <w:t xml:space="preserve">, </w:t>
      </w:r>
      <w:r w:rsidR="00DE38DE">
        <w:rPr>
          <w:rFonts w:ascii="Verdana" w:hAnsi="Verdana"/>
          <w:sz w:val="18"/>
          <w:szCs w:val="18"/>
        </w:rPr>
        <w:t xml:space="preserve">a basic </w:t>
      </w:r>
      <w:r w:rsidR="00EF5DD0">
        <w:rPr>
          <w:rFonts w:ascii="Verdana" w:hAnsi="Verdana"/>
          <w:sz w:val="18"/>
          <w:szCs w:val="18"/>
        </w:rPr>
        <w:t>spatial approach and set of characteristic</w:t>
      </w:r>
      <w:r w:rsidR="00EF5DD0" w:rsidRPr="003A5DBB">
        <w:rPr>
          <w:rFonts w:ascii="Verdana" w:hAnsi="Verdana"/>
          <w:sz w:val="18"/>
          <w:szCs w:val="18"/>
        </w:rPr>
        <w:t>s</w:t>
      </w:r>
      <w:r w:rsidR="00DE38DE" w:rsidRPr="003A5DBB">
        <w:rPr>
          <w:rFonts w:ascii="Verdana" w:hAnsi="Verdana"/>
          <w:sz w:val="18"/>
          <w:szCs w:val="18"/>
        </w:rPr>
        <w:t xml:space="preserve"> for a</w:t>
      </w:r>
      <w:r w:rsidR="00EF5DD0" w:rsidRPr="003A5DBB">
        <w:rPr>
          <w:rFonts w:ascii="Verdana" w:hAnsi="Verdana"/>
          <w:sz w:val="18"/>
          <w:szCs w:val="18"/>
        </w:rPr>
        <w:t>n</w:t>
      </w:r>
      <w:r w:rsidR="00DE38DE" w:rsidRPr="003A5DBB">
        <w:rPr>
          <w:rFonts w:ascii="Verdana" w:hAnsi="Verdana"/>
          <w:sz w:val="18"/>
          <w:szCs w:val="18"/>
        </w:rPr>
        <w:t xml:space="preserve"> integrated spatial vision</w:t>
      </w:r>
      <w:r w:rsidR="00DE38DE">
        <w:rPr>
          <w:rFonts w:ascii="Verdana" w:hAnsi="Verdana"/>
          <w:sz w:val="18"/>
          <w:szCs w:val="18"/>
        </w:rPr>
        <w:t>.</w:t>
      </w:r>
      <w:r w:rsidR="00BB7CF7">
        <w:rPr>
          <w:rFonts w:ascii="Verdana" w:hAnsi="Verdana"/>
          <w:sz w:val="18"/>
          <w:szCs w:val="18"/>
        </w:rPr>
        <w:t xml:space="preserve"> </w:t>
      </w:r>
      <w:r w:rsidR="00DE38DE">
        <w:rPr>
          <w:rFonts w:ascii="Verdana" w:hAnsi="Verdana"/>
          <w:sz w:val="18"/>
          <w:szCs w:val="18"/>
        </w:rPr>
        <w:t>In p</w:t>
      </w:r>
      <w:r w:rsidR="00CC7F2B">
        <w:rPr>
          <w:rFonts w:ascii="Verdana" w:hAnsi="Verdana"/>
          <w:sz w:val="18"/>
          <w:szCs w:val="18"/>
        </w:rPr>
        <w:t>hase 2</w:t>
      </w:r>
      <w:r w:rsidR="00DE38DE">
        <w:rPr>
          <w:rFonts w:ascii="Verdana" w:hAnsi="Verdana"/>
          <w:sz w:val="18"/>
          <w:szCs w:val="18"/>
        </w:rPr>
        <w:t xml:space="preserve"> solutions and </w:t>
      </w:r>
      <w:r w:rsidR="00CC7F2B" w:rsidRPr="00CC7F2B">
        <w:rPr>
          <w:rFonts w:ascii="Verdana" w:hAnsi="Verdana"/>
          <w:sz w:val="18"/>
          <w:szCs w:val="18"/>
        </w:rPr>
        <w:t xml:space="preserve">process are </w:t>
      </w:r>
      <w:r w:rsidR="003A5DBB">
        <w:rPr>
          <w:rFonts w:ascii="Verdana" w:hAnsi="Verdana"/>
          <w:sz w:val="18"/>
          <w:szCs w:val="18"/>
        </w:rPr>
        <w:t>equally important</w:t>
      </w:r>
      <w:r w:rsidR="00DE38DE">
        <w:rPr>
          <w:rFonts w:ascii="Verdana" w:hAnsi="Verdana"/>
          <w:sz w:val="18"/>
          <w:szCs w:val="18"/>
        </w:rPr>
        <w:t>. To say it differently, an inclusive process is as important as are delivering solutions/results.</w:t>
      </w:r>
      <w:r w:rsidR="00DE38DE" w:rsidRPr="00DE38DE">
        <w:rPr>
          <w:rFonts w:ascii="Verdana" w:hAnsi="Verdana"/>
          <w:color w:val="1F497D"/>
          <w:sz w:val="18"/>
          <w:szCs w:val="18"/>
        </w:rPr>
        <w:t xml:space="preserve"> </w:t>
      </w:r>
    </w:p>
    <w:p w14:paraId="77FF6540" w14:textId="1BDC465B" w:rsidR="00DE38DE" w:rsidRDefault="00DE38DE" w:rsidP="00325EDE">
      <w:pPr>
        <w:pStyle w:val="Geenafstand"/>
        <w:rPr>
          <w:rFonts w:ascii="Verdana" w:hAnsi="Verdana"/>
          <w:color w:val="1F497D"/>
          <w:sz w:val="18"/>
          <w:szCs w:val="18"/>
        </w:rPr>
      </w:pPr>
    </w:p>
    <w:p w14:paraId="6C83DF82" w14:textId="7207BA97" w:rsidR="00DE38DE" w:rsidRPr="00DE38DE" w:rsidRDefault="00DE38DE" w:rsidP="00325EDE">
      <w:pPr>
        <w:pStyle w:val="Geenafstand"/>
        <w:rPr>
          <w:rFonts w:ascii="Verdana" w:hAnsi="Verdana"/>
          <w:sz w:val="18"/>
          <w:szCs w:val="18"/>
        </w:rPr>
      </w:pPr>
      <w:r w:rsidRPr="00DE38DE">
        <w:rPr>
          <w:rFonts w:ascii="Verdana" w:hAnsi="Verdana"/>
          <w:sz w:val="18"/>
          <w:szCs w:val="18"/>
        </w:rPr>
        <w:t>All will be explained in more detail after this</w:t>
      </w:r>
      <w:r>
        <w:rPr>
          <w:rFonts w:ascii="Verdana" w:hAnsi="Verdana"/>
          <w:sz w:val="18"/>
          <w:szCs w:val="18"/>
        </w:rPr>
        <w:t>.</w:t>
      </w:r>
    </w:p>
    <w:p w14:paraId="31965223" w14:textId="7FF84859" w:rsidR="002C043B" w:rsidRPr="00962EC3" w:rsidRDefault="002C043B" w:rsidP="002C043B">
      <w:pPr>
        <w:pStyle w:val="Kop2"/>
        <w:keepLines w:val="0"/>
        <w:numPr>
          <w:ilvl w:val="2"/>
          <w:numId w:val="6"/>
        </w:numPr>
        <w:tabs>
          <w:tab w:val="left" w:pos="540"/>
        </w:tabs>
        <w:spacing w:before="240" w:after="60"/>
        <w:rPr>
          <w:rFonts w:eastAsia="Times New Roman" w:cs="Arial"/>
          <w:i/>
          <w:iCs/>
          <w:sz w:val="18"/>
          <w:szCs w:val="18"/>
          <w:lang w:eastAsia="nl-NL"/>
        </w:rPr>
      </w:pPr>
      <w:bookmarkStart w:id="7" w:name="_Toc66364631"/>
      <w:r w:rsidRPr="00962EC3">
        <w:rPr>
          <w:rFonts w:eastAsia="Times New Roman" w:cs="Arial"/>
          <w:i/>
          <w:iCs/>
          <w:sz w:val="18"/>
          <w:szCs w:val="18"/>
          <w:lang w:eastAsia="nl-NL"/>
        </w:rPr>
        <w:t>Context of the project</w:t>
      </w:r>
      <w:bookmarkEnd w:id="7"/>
      <w:r w:rsidRPr="00962EC3">
        <w:rPr>
          <w:rFonts w:eastAsia="Times New Roman" w:cs="Arial"/>
          <w:i/>
          <w:iCs/>
          <w:sz w:val="18"/>
          <w:szCs w:val="18"/>
          <w:lang w:eastAsia="nl-NL"/>
        </w:rPr>
        <w:t xml:space="preserve"> </w:t>
      </w:r>
    </w:p>
    <w:p w14:paraId="72FC771D" w14:textId="77777777" w:rsidR="002C043B" w:rsidRPr="002C043B" w:rsidRDefault="002C043B" w:rsidP="002C043B">
      <w:pPr>
        <w:rPr>
          <w:highlight w:val="yellow"/>
          <w:lang w:eastAsia="nl-NL"/>
        </w:rPr>
      </w:pPr>
    </w:p>
    <w:p w14:paraId="60F19041" w14:textId="066F33D0" w:rsidR="00322465" w:rsidRPr="00BB7CF7" w:rsidRDefault="002C043B" w:rsidP="002C043B">
      <w:pPr>
        <w:autoSpaceDE w:val="0"/>
        <w:autoSpaceDN w:val="0"/>
        <w:adjustRightInd w:val="0"/>
        <w:spacing w:line="240" w:lineRule="auto"/>
        <w:rPr>
          <w:rFonts w:ascii="Verdana" w:hAnsi="Verdana" w:cs="Calibri"/>
          <w:b/>
          <w:bCs/>
          <w:sz w:val="18"/>
          <w:szCs w:val="18"/>
          <w:lang w:val="en-GB"/>
        </w:rPr>
      </w:pPr>
      <w:r w:rsidRPr="00962EC3">
        <w:rPr>
          <w:rFonts w:ascii="Verdana" w:hAnsi="Verdana" w:cs="Calibri"/>
          <w:b/>
          <w:bCs/>
          <w:sz w:val="18"/>
          <w:szCs w:val="18"/>
          <w:lang w:val="en-GB"/>
        </w:rPr>
        <w:t xml:space="preserve">Ambition of Quang Nam Province </w:t>
      </w:r>
    </w:p>
    <w:p w14:paraId="34CA364E" w14:textId="00407C09" w:rsidR="002C043B" w:rsidRPr="00BE6842" w:rsidRDefault="00962EC3" w:rsidP="002C043B">
      <w:pPr>
        <w:autoSpaceDE w:val="0"/>
        <w:autoSpaceDN w:val="0"/>
        <w:adjustRightInd w:val="0"/>
        <w:spacing w:line="240" w:lineRule="auto"/>
        <w:rPr>
          <w:rFonts w:ascii="Verdana" w:hAnsi="Verdana" w:cs="Times New Roman"/>
          <w:sz w:val="18"/>
          <w:szCs w:val="18"/>
          <w:lang w:val="en-GB"/>
        </w:rPr>
      </w:pPr>
      <w:r>
        <w:rPr>
          <w:rFonts w:ascii="Verdana" w:hAnsi="Verdana" w:cs="Times New Roman"/>
          <w:sz w:val="18"/>
          <w:szCs w:val="18"/>
          <w:lang w:val="en-GB"/>
        </w:rPr>
        <w:t xml:space="preserve">The Province of </w:t>
      </w:r>
      <w:r w:rsidR="002C043B" w:rsidRPr="00BE6842">
        <w:rPr>
          <w:rFonts w:ascii="Verdana" w:hAnsi="Verdana" w:cs="Times New Roman"/>
          <w:sz w:val="18"/>
          <w:szCs w:val="18"/>
          <w:lang w:val="en-GB"/>
        </w:rPr>
        <w:t>Quang Nam is highly susceptible to climate change and natural disasters. ‘Given the issues faced, there is an urgent need to address critical weaknesses in flood mitigation infrastructure to reduce risks to vulnerable populations and key economic assets. Investments are also needed to improve connectivity and environmental sanitation systems to make these infrastructure services more resilient to the increasing stresses of climate change and natural disasters. Importantly, structural investments must be supported by developing integrated, smart planning and management systems that will modernize planning, decision-making, and accountability for disaster preparedness and management in the project provinces. Investments cannot solely rely on grey infrastructure solutions given that the extensive use of concrete, the felling of trees, and the extension and widening of the roads, increases both the urban heat island and greenhouse gas emissions (GHGs). Various green, nature-based solutions, such as retention and detention ponds, water absorbing landscapes, bio-engineering methods to create more natural embankments in order to reduce erosion etc., should complement these engineering measures</w:t>
      </w:r>
      <w:r w:rsidR="002C043B" w:rsidRPr="00BE6842">
        <w:rPr>
          <w:rStyle w:val="Voetnootmarkering"/>
          <w:rFonts w:ascii="Verdana" w:hAnsi="Verdana" w:cs="Times New Roman"/>
          <w:sz w:val="18"/>
          <w:szCs w:val="18"/>
          <w:lang w:val="en-GB"/>
        </w:rPr>
        <w:footnoteReference w:id="2"/>
      </w:r>
      <w:r w:rsidR="002C043B" w:rsidRPr="00BE6842">
        <w:rPr>
          <w:rFonts w:ascii="Verdana" w:hAnsi="Verdana" w:cs="Times New Roman"/>
          <w:sz w:val="18"/>
          <w:szCs w:val="18"/>
          <w:lang w:val="en-GB"/>
        </w:rPr>
        <w:t>’.</w:t>
      </w:r>
    </w:p>
    <w:p w14:paraId="0F89F414" w14:textId="113178E1" w:rsidR="002C043B" w:rsidRDefault="002C043B" w:rsidP="00325EDE">
      <w:pPr>
        <w:pStyle w:val="Geenafstand"/>
        <w:rPr>
          <w:rFonts w:ascii="Verdana" w:hAnsi="Verdana"/>
          <w:sz w:val="18"/>
          <w:szCs w:val="18"/>
          <w:highlight w:val="yellow"/>
          <w:lang w:val="en-GB"/>
        </w:rPr>
      </w:pPr>
    </w:p>
    <w:p w14:paraId="0D025685" w14:textId="73237087" w:rsidR="002C043B" w:rsidRPr="00BB7CF7" w:rsidRDefault="002C043B" w:rsidP="00BB7CF7">
      <w:pPr>
        <w:rPr>
          <w:rFonts w:ascii="Verdana" w:hAnsi="Verdana"/>
          <w:b/>
          <w:bCs/>
          <w:sz w:val="18"/>
          <w:szCs w:val="18"/>
          <w:lang w:eastAsia="nl-NL"/>
        </w:rPr>
      </w:pPr>
      <w:r w:rsidRPr="002C043B">
        <w:rPr>
          <w:rFonts w:ascii="Verdana" w:hAnsi="Verdana"/>
          <w:b/>
          <w:bCs/>
          <w:sz w:val="18"/>
          <w:szCs w:val="18"/>
          <w:lang w:eastAsia="nl-NL"/>
        </w:rPr>
        <w:t>Quang Nam’s Integrated Resilient Development Project of the World Bank</w:t>
      </w:r>
    </w:p>
    <w:p w14:paraId="2DBDE736" w14:textId="730A5C40" w:rsidR="002C043B" w:rsidRPr="00BE6842" w:rsidRDefault="002C043B" w:rsidP="002C043B">
      <w:pPr>
        <w:pStyle w:val="Geenafstand"/>
        <w:rPr>
          <w:rFonts w:ascii="Verdana" w:hAnsi="Verdana"/>
          <w:sz w:val="18"/>
          <w:szCs w:val="18"/>
        </w:rPr>
      </w:pPr>
      <w:r w:rsidRPr="00BE6842">
        <w:rPr>
          <w:rFonts w:ascii="Verdana" w:hAnsi="Verdana"/>
          <w:sz w:val="18"/>
          <w:szCs w:val="18"/>
        </w:rPr>
        <w:t>The province of Quang Nam is like the</w:t>
      </w:r>
      <w:r w:rsidR="00322465">
        <w:rPr>
          <w:rFonts w:ascii="Verdana" w:hAnsi="Verdana"/>
          <w:sz w:val="18"/>
          <w:szCs w:val="18"/>
        </w:rPr>
        <w:t xml:space="preserve"> other</w:t>
      </w:r>
      <w:r w:rsidRPr="00BE6842">
        <w:rPr>
          <w:rFonts w:ascii="Verdana" w:hAnsi="Verdana"/>
          <w:sz w:val="18"/>
          <w:szCs w:val="18"/>
        </w:rPr>
        <w:t xml:space="preserve"> provinces </w:t>
      </w:r>
      <w:r w:rsidR="00322465">
        <w:rPr>
          <w:rFonts w:ascii="Verdana" w:hAnsi="Verdana"/>
          <w:sz w:val="18"/>
          <w:szCs w:val="18"/>
        </w:rPr>
        <w:t>in the South Central Coastal region of Vietnam (</w:t>
      </w:r>
      <w:r w:rsidRPr="00BE6842">
        <w:rPr>
          <w:rFonts w:ascii="Verdana" w:hAnsi="Verdana"/>
          <w:sz w:val="18"/>
          <w:szCs w:val="18"/>
        </w:rPr>
        <w:t>Binh Dinh, Phu Yen and Khanh Hoa) a coastal region that is confronted with particular challenges in the face of heightened risks of climate change and natural disasters. Based on</w:t>
      </w:r>
      <w:r w:rsidR="00322465">
        <w:rPr>
          <w:rFonts w:ascii="Verdana" w:hAnsi="Verdana"/>
          <w:sz w:val="18"/>
          <w:szCs w:val="18"/>
        </w:rPr>
        <w:t xml:space="preserve"> the</w:t>
      </w:r>
      <w:r w:rsidRPr="00BE6842">
        <w:rPr>
          <w:rFonts w:ascii="Verdana" w:hAnsi="Verdana"/>
          <w:sz w:val="18"/>
          <w:szCs w:val="18"/>
        </w:rPr>
        <w:t xml:space="preserve"> recent </w:t>
      </w:r>
      <w:r w:rsidR="00322465" w:rsidRPr="00BE6842">
        <w:rPr>
          <w:rFonts w:ascii="Verdana" w:hAnsi="Verdana"/>
          <w:sz w:val="18"/>
          <w:szCs w:val="18"/>
        </w:rPr>
        <w:t xml:space="preserve">World Bank’s </w:t>
      </w:r>
      <w:r w:rsidRPr="00BE6842">
        <w:rPr>
          <w:rFonts w:ascii="Verdana" w:hAnsi="Verdana"/>
          <w:sz w:val="18"/>
          <w:szCs w:val="18"/>
        </w:rPr>
        <w:t xml:space="preserve">analysis ‘Resilient Shores: Vietnam’s Coastal Development Between Opportunity and Disaster Risk’, coastal flooding remains a threat to Quang Nam, Binh Dinh, Phu Yen and Khanh Hoa, but the more serious risks come from pluvial and fluvial flooding. </w:t>
      </w:r>
    </w:p>
    <w:p w14:paraId="695BD39D" w14:textId="77777777" w:rsidR="002C043B" w:rsidRPr="00BE6842" w:rsidRDefault="002C043B" w:rsidP="002C043B">
      <w:pPr>
        <w:pStyle w:val="Geenafstand"/>
        <w:rPr>
          <w:rFonts w:ascii="Verdana" w:hAnsi="Verdana"/>
          <w:sz w:val="18"/>
          <w:szCs w:val="18"/>
        </w:rPr>
      </w:pPr>
    </w:p>
    <w:p w14:paraId="02D21571" w14:textId="2B05F9F7" w:rsidR="002C043B" w:rsidRDefault="002C043B" w:rsidP="002C043B">
      <w:pPr>
        <w:pStyle w:val="Geenafstand"/>
        <w:rPr>
          <w:rFonts w:ascii="Verdana" w:hAnsi="Verdana"/>
          <w:sz w:val="18"/>
          <w:szCs w:val="18"/>
        </w:rPr>
      </w:pPr>
      <w:r w:rsidRPr="00BE6842">
        <w:rPr>
          <w:rFonts w:ascii="Verdana" w:hAnsi="Verdana"/>
          <w:sz w:val="18"/>
          <w:szCs w:val="18"/>
        </w:rPr>
        <w:t>Recognizing the risks faced by its coastal regions, while sustaining the economic growth, the Government of Vietnam (GOV) has requested the World Bank for an IBRD financing package of US$350 million</w:t>
      </w:r>
      <w:r w:rsidRPr="00BE6842">
        <w:rPr>
          <w:rFonts w:ascii="Verdana" w:hAnsi="Verdana"/>
          <w:sz w:val="18"/>
          <w:szCs w:val="18"/>
          <w:vertAlign w:val="superscript"/>
        </w:rPr>
        <w:footnoteReference w:id="3"/>
      </w:r>
      <w:r w:rsidRPr="00BE6842">
        <w:rPr>
          <w:rFonts w:ascii="Verdana" w:hAnsi="Verdana"/>
          <w:sz w:val="18"/>
          <w:szCs w:val="18"/>
        </w:rPr>
        <w:t xml:space="preserve"> via the proposed Integrated Resilient Development Project (IRDP) for the period of 2021-2026. Objective of the project is to increase access to resilient infrastructure and services in selected provinces of the South Central Coast region in Vietnam. The </w:t>
      </w:r>
      <w:r w:rsidR="00322465">
        <w:rPr>
          <w:rFonts w:ascii="Verdana" w:hAnsi="Verdana"/>
          <w:sz w:val="18"/>
          <w:szCs w:val="18"/>
        </w:rPr>
        <w:t xml:space="preserve">IRDP </w:t>
      </w:r>
      <w:r w:rsidRPr="00BE6842">
        <w:rPr>
          <w:rFonts w:ascii="Verdana" w:hAnsi="Verdana"/>
          <w:sz w:val="18"/>
          <w:szCs w:val="18"/>
        </w:rPr>
        <w:t>project is structured around two components:</w:t>
      </w:r>
    </w:p>
    <w:p w14:paraId="508D36A3" w14:textId="77777777" w:rsidR="002C043B" w:rsidRPr="00BE6842" w:rsidRDefault="002C043B" w:rsidP="002C043B">
      <w:pPr>
        <w:pStyle w:val="Geenafstand"/>
        <w:rPr>
          <w:rFonts w:ascii="Verdana" w:hAnsi="Verdana"/>
          <w:sz w:val="18"/>
          <w:szCs w:val="18"/>
        </w:rPr>
      </w:pPr>
    </w:p>
    <w:p w14:paraId="5475F9F6" w14:textId="77777777" w:rsidR="002C043B" w:rsidRPr="00BE6842" w:rsidRDefault="002C043B" w:rsidP="002C043B">
      <w:pPr>
        <w:pStyle w:val="Geenafstand"/>
        <w:numPr>
          <w:ilvl w:val="0"/>
          <w:numId w:val="51"/>
        </w:numPr>
        <w:rPr>
          <w:rFonts w:ascii="Verdana" w:hAnsi="Verdana"/>
          <w:sz w:val="18"/>
          <w:szCs w:val="18"/>
        </w:rPr>
      </w:pPr>
      <w:r w:rsidRPr="00BE6842">
        <w:rPr>
          <w:rFonts w:ascii="Verdana" w:hAnsi="Verdana"/>
          <w:i/>
          <w:iCs/>
          <w:sz w:val="18"/>
          <w:szCs w:val="18"/>
        </w:rPr>
        <w:t>IRDP Component 1: Resilient Infrastructure.</w:t>
      </w:r>
      <w:r w:rsidRPr="00BE6842">
        <w:rPr>
          <w:rFonts w:ascii="Verdana" w:hAnsi="Verdana"/>
          <w:sz w:val="18"/>
          <w:szCs w:val="18"/>
        </w:rPr>
        <w:t xml:space="preserve"> </w:t>
      </w:r>
      <w:r>
        <w:rPr>
          <w:rFonts w:ascii="Verdana" w:hAnsi="Verdana"/>
          <w:sz w:val="18"/>
          <w:szCs w:val="18"/>
        </w:rPr>
        <w:br/>
      </w:r>
      <w:r w:rsidRPr="00BE6842">
        <w:rPr>
          <w:rFonts w:ascii="Verdana" w:hAnsi="Verdana"/>
          <w:sz w:val="18"/>
          <w:szCs w:val="18"/>
        </w:rPr>
        <w:t>This component will finance investments to improve access to resilient infrastructure and services in key coastal economic zones of the subproject provinces, with a focus on resilient connectivity, disaster risk reduction, and urban environmental sanitation. The proposed investments under this component is approximately US$434.57 million (of which, US$328.80 million from IBRD and US$105.77 million from Counterpart Financing CF).</w:t>
      </w:r>
      <w:r>
        <w:rPr>
          <w:rFonts w:ascii="Verdana" w:hAnsi="Verdana"/>
          <w:sz w:val="18"/>
          <w:szCs w:val="18"/>
        </w:rPr>
        <w:br/>
      </w:r>
    </w:p>
    <w:p w14:paraId="4D032EAE" w14:textId="77777777" w:rsidR="002C043B" w:rsidRPr="00BE6842" w:rsidRDefault="002C043B" w:rsidP="002C043B">
      <w:pPr>
        <w:pStyle w:val="Geenafstand"/>
        <w:numPr>
          <w:ilvl w:val="0"/>
          <w:numId w:val="51"/>
        </w:numPr>
        <w:rPr>
          <w:rFonts w:ascii="Verdana" w:hAnsi="Verdana"/>
          <w:sz w:val="18"/>
          <w:szCs w:val="18"/>
        </w:rPr>
      </w:pPr>
      <w:r w:rsidRPr="00BE6842">
        <w:rPr>
          <w:rFonts w:ascii="Verdana" w:hAnsi="Verdana"/>
          <w:i/>
          <w:iCs/>
          <w:sz w:val="18"/>
          <w:szCs w:val="18"/>
        </w:rPr>
        <w:t>IRDP Component 2: Technical Assistance and Implementation Support.</w:t>
      </w:r>
      <w:r w:rsidRPr="00BE6842">
        <w:rPr>
          <w:rFonts w:ascii="Verdana" w:hAnsi="Verdana"/>
          <w:sz w:val="18"/>
          <w:szCs w:val="18"/>
        </w:rPr>
        <w:t xml:space="preserve"> </w:t>
      </w:r>
      <w:r>
        <w:rPr>
          <w:rFonts w:ascii="Verdana" w:hAnsi="Verdana"/>
          <w:sz w:val="18"/>
          <w:szCs w:val="18"/>
        </w:rPr>
        <w:br/>
      </w:r>
      <w:r w:rsidRPr="00BE6842">
        <w:rPr>
          <w:rFonts w:ascii="Verdana" w:hAnsi="Verdana"/>
          <w:sz w:val="18"/>
          <w:szCs w:val="18"/>
        </w:rPr>
        <w:t>This component will finance technical assistance activities focused on strengthening the resilience of public investment management and tourism development of the subproject provinces, as well as overall project implementation support. The proposed budget allocation in this component is approximately of U$32.16 million (of which, US$21.20 million from IBRD and U$10.96 million from CF).</w:t>
      </w:r>
    </w:p>
    <w:p w14:paraId="0E229AA9" w14:textId="77777777" w:rsidR="002C043B" w:rsidRPr="00BE6842" w:rsidRDefault="002C043B" w:rsidP="002C043B">
      <w:pPr>
        <w:pStyle w:val="Geenafstand"/>
        <w:rPr>
          <w:rFonts w:ascii="Verdana" w:hAnsi="Verdana"/>
          <w:sz w:val="18"/>
          <w:szCs w:val="18"/>
        </w:rPr>
      </w:pPr>
    </w:p>
    <w:p w14:paraId="609409E1" w14:textId="1F533DB4" w:rsidR="002C043B" w:rsidRDefault="002C043B" w:rsidP="002C043B">
      <w:pPr>
        <w:pStyle w:val="Geenafstand"/>
        <w:rPr>
          <w:rFonts w:ascii="Verdana" w:hAnsi="Verdana"/>
          <w:sz w:val="18"/>
          <w:szCs w:val="18"/>
        </w:rPr>
      </w:pPr>
      <w:r w:rsidRPr="00BE6842">
        <w:rPr>
          <w:rFonts w:ascii="Verdana" w:hAnsi="Verdana"/>
          <w:sz w:val="18"/>
          <w:szCs w:val="18"/>
        </w:rPr>
        <w:t xml:space="preserve">Out of the total of US$434 million investments (this is the budget for all 4 project provinces in South Central Coast region) under Component 1, the total budget of the proposed construction investment in Quang Nam province is approximately US$92 million (excluding resettlement and contingency allocation). </w:t>
      </w:r>
    </w:p>
    <w:p w14:paraId="5772F0BA" w14:textId="77777777" w:rsidR="00322465" w:rsidRPr="00BE6842" w:rsidRDefault="00322465" w:rsidP="002C043B">
      <w:pPr>
        <w:pStyle w:val="Geenafstand"/>
        <w:rPr>
          <w:rFonts w:ascii="Verdana" w:hAnsi="Verdana"/>
          <w:sz w:val="18"/>
          <w:szCs w:val="18"/>
        </w:rPr>
      </w:pPr>
    </w:p>
    <w:p w14:paraId="2A4BD754" w14:textId="77777777" w:rsidR="002C043B" w:rsidRPr="00BE6842" w:rsidRDefault="002C043B" w:rsidP="002C043B">
      <w:pPr>
        <w:pStyle w:val="Geenafstand"/>
        <w:rPr>
          <w:rFonts w:ascii="Verdana" w:hAnsi="Verdana"/>
          <w:sz w:val="18"/>
          <w:szCs w:val="18"/>
        </w:rPr>
      </w:pPr>
      <w:r w:rsidRPr="00BE6842">
        <w:rPr>
          <w:rFonts w:ascii="Verdana" w:hAnsi="Verdana"/>
          <w:sz w:val="18"/>
          <w:szCs w:val="18"/>
        </w:rPr>
        <w:t>Quang Nam’s IRDP budget will be invested in:</w:t>
      </w:r>
    </w:p>
    <w:p w14:paraId="3A907C25" w14:textId="77777777" w:rsidR="002C043B" w:rsidRPr="00BE6842" w:rsidRDefault="002C043B" w:rsidP="002C043B">
      <w:pPr>
        <w:pStyle w:val="Geenafstand"/>
        <w:numPr>
          <w:ilvl w:val="0"/>
          <w:numId w:val="52"/>
        </w:numPr>
        <w:rPr>
          <w:rFonts w:ascii="Verdana" w:hAnsi="Verdana"/>
          <w:sz w:val="18"/>
          <w:szCs w:val="18"/>
        </w:rPr>
      </w:pPr>
      <w:r w:rsidRPr="00BE6842">
        <w:rPr>
          <w:rFonts w:ascii="Verdana" w:hAnsi="Verdana"/>
          <w:sz w:val="18"/>
          <w:szCs w:val="18"/>
        </w:rPr>
        <w:t xml:space="preserve">the rehabilitation and construction of coastal road along the Eastern marine line; </w:t>
      </w:r>
    </w:p>
    <w:p w14:paraId="53F76DFC" w14:textId="77777777" w:rsidR="002C043B" w:rsidRPr="00BE6842" w:rsidRDefault="002C043B" w:rsidP="002C043B">
      <w:pPr>
        <w:pStyle w:val="Geenafstand"/>
        <w:numPr>
          <w:ilvl w:val="0"/>
          <w:numId w:val="52"/>
        </w:numPr>
        <w:rPr>
          <w:rFonts w:ascii="Verdana" w:hAnsi="Verdana"/>
          <w:sz w:val="18"/>
          <w:szCs w:val="18"/>
        </w:rPr>
      </w:pPr>
      <w:r w:rsidRPr="00BE6842">
        <w:rPr>
          <w:rFonts w:ascii="Verdana" w:hAnsi="Verdana"/>
          <w:sz w:val="18"/>
          <w:szCs w:val="18"/>
        </w:rPr>
        <w:t xml:space="preserve">the rehabilitation, restoration of Truong Giang river for flood risk management and inland waterway development, aimed at creating adequate solutions for river bank protection and water transport; and </w:t>
      </w:r>
    </w:p>
    <w:p w14:paraId="56432E84" w14:textId="77777777" w:rsidR="002C043B" w:rsidRPr="00BE6842" w:rsidRDefault="002C043B" w:rsidP="002C043B">
      <w:pPr>
        <w:pStyle w:val="Geenafstand"/>
        <w:numPr>
          <w:ilvl w:val="0"/>
          <w:numId w:val="52"/>
        </w:numPr>
        <w:rPr>
          <w:rFonts w:ascii="Verdana" w:hAnsi="Verdana"/>
          <w:sz w:val="18"/>
          <w:szCs w:val="18"/>
        </w:rPr>
      </w:pPr>
      <w:r w:rsidRPr="00BE6842">
        <w:rPr>
          <w:rFonts w:ascii="Verdana" w:hAnsi="Verdana"/>
          <w:sz w:val="18"/>
          <w:szCs w:val="18"/>
        </w:rPr>
        <w:t xml:space="preserve">the rehabilitation and construction of bridges crossing Truong Giang river to increase east-west connections. Of which US$26.5 million is proposed for item (ii). </w:t>
      </w:r>
    </w:p>
    <w:p w14:paraId="6A5C7337" w14:textId="77777777" w:rsidR="002C043B" w:rsidRPr="00E62AB5" w:rsidRDefault="002C043B" w:rsidP="002C043B">
      <w:pPr>
        <w:pStyle w:val="Geenafstand"/>
      </w:pPr>
    </w:p>
    <w:p w14:paraId="77BCE915" w14:textId="77777777" w:rsidR="002C043B" w:rsidRDefault="002C043B" w:rsidP="002C043B">
      <w:pPr>
        <w:pStyle w:val="Geenafstand"/>
      </w:pPr>
    </w:p>
    <w:p w14:paraId="2546BE3F" w14:textId="77777777" w:rsidR="002C043B" w:rsidRDefault="002C043B" w:rsidP="002C043B">
      <w:pPr>
        <w:pStyle w:val="Geenafstand"/>
      </w:pPr>
      <w:r>
        <w:rPr>
          <w:noProof/>
        </w:rPr>
        <mc:AlternateContent>
          <mc:Choice Requires="wps">
            <w:drawing>
              <wp:anchor distT="0" distB="0" distL="114300" distR="114300" simplePos="0" relativeHeight="251668480" behindDoc="0" locked="0" layoutInCell="1" allowOverlap="1" wp14:anchorId="4CC66196" wp14:editId="719A93E0">
                <wp:simplePos x="0" y="0"/>
                <wp:positionH relativeFrom="column">
                  <wp:posOffset>2453005</wp:posOffset>
                </wp:positionH>
                <wp:positionV relativeFrom="paragraph">
                  <wp:posOffset>662305</wp:posOffset>
                </wp:positionV>
                <wp:extent cx="2686050" cy="619125"/>
                <wp:effectExtent l="0" t="0" r="19050" b="28575"/>
                <wp:wrapNone/>
                <wp:docPr id="1" name="Ovaal 1"/>
                <wp:cNvGraphicFramePr/>
                <a:graphic xmlns:a="http://schemas.openxmlformats.org/drawingml/2006/main">
                  <a:graphicData uri="http://schemas.microsoft.com/office/word/2010/wordprocessingShape">
                    <wps:wsp>
                      <wps:cNvSpPr/>
                      <wps:spPr>
                        <a:xfrm>
                          <a:off x="0" y="0"/>
                          <a:ext cx="2686050" cy="619125"/>
                        </a:xfrm>
                        <a:prstGeom prst="ellipse">
                          <a:avLst/>
                        </a:prstGeom>
                        <a:noFill/>
                        <a:ln w="254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6EBC09EE" id="Ovaal 1" o:spid="_x0000_s1026" style="position:absolute;margin-left:193.15pt;margin-top:52.15pt;width:211.5pt;height:48.75pt;z-index:2516684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" filled="f" strokecolor="red" strokeweight="2pt"/>
            </w:pict>
          </mc:Fallback>
        </mc:AlternateContent>
      </w:r>
      <w:r>
        <w:rPr>
          <w:noProof/>
        </w:rPr>
        <w:drawing>
          <wp:inline distT="0" distB="0" distL="0" distR="0" wp14:anchorId="5227F727" wp14:editId="624179E5">
            <wp:extent cx="5029200" cy="2977515"/>
            <wp:effectExtent l="0" t="0" r="0" b="13335"/>
            <wp:docPr id="13" name="Diagram 1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inline>
        </w:drawing>
      </w:r>
    </w:p>
    <w:p w14:paraId="25FD34DB" w14:textId="77777777" w:rsidR="002C043B" w:rsidRDefault="002C043B" w:rsidP="002C043B">
      <w:pPr>
        <w:pStyle w:val="Geenafstand"/>
      </w:pPr>
    </w:p>
    <w:p w14:paraId="7DE17159" w14:textId="119617F9" w:rsidR="002C043B" w:rsidRPr="00BB7CF7" w:rsidRDefault="00EF5DD0" w:rsidP="002C043B">
      <w:pPr>
        <w:pStyle w:val="Geenafstand"/>
        <w:rPr>
          <w:rFonts w:ascii="Verdana" w:hAnsi="Verdana"/>
          <w:sz w:val="18"/>
          <w:szCs w:val="18"/>
        </w:rPr>
      </w:pPr>
      <w:r w:rsidRPr="00BB7CF7">
        <w:rPr>
          <w:rFonts w:ascii="Verdana" w:hAnsi="Verdana"/>
          <w:sz w:val="18"/>
          <w:szCs w:val="18"/>
        </w:rPr>
        <w:lastRenderedPageBreak/>
        <w:t>Part of t</w:t>
      </w:r>
      <w:r w:rsidR="00322465" w:rsidRPr="00BB7CF7">
        <w:rPr>
          <w:rFonts w:ascii="Verdana" w:hAnsi="Verdana"/>
          <w:sz w:val="18"/>
          <w:szCs w:val="18"/>
        </w:rPr>
        <w:t>his assignment is related to</w:t>
      </w:r>
      <w:r w:rsidR="00273320" w:rsidRPr="00BB7CF7">
        <w:rPr>
          <w:rFonts w:ascii="Verdana" w:hAnsi="Verdana"/>
          <w:sz w:val="18"/>
          <w:szCs w:val="18"/>
        </w:rPr>
        <w:t xml:space="preserve"> the </w:t>
      </w:r>
      <w:r w:rsidR="00273320" w:rsidRPr="00BB7CF7">
        <w:rPr>
          <w:rFonts w:ascii="Verdana" w:hAnsi="Verdana"/>
          <w:i/>
          <w:iCs/>
          <w:sz w:val="18"/>
          <w:szCs w:val="18"/>
        </w:rPr>
        <w:t xml:space="preserve">development of Basic Designs for </w:t>
      </w:r>
      <w:r w:rsidR="00322465" w:rsidRPr="00BB7CF7">
        <w:rPr>
          <w:rFonts w:ascii="Verdana" w:hAnsi="Verdana"/>
          <w:i/>
          <w:iCs/>
          <w:sz w:val="18"/>
          <w:szCs w:val="18"/>
        </w:rPr>
        <w:t>the rehabilitation, restoration of Truong Giang river</w:t>
      </w:r>
      <w:r w:rsidR="00322465" w:rsidRPr="00BB7CF7">
        <w:rPr>
          <w:rFonts w:ascii="Verdana" w:hAnsi="Verdana"/>
          <w:sz w:val="18"/>
          <w:szCs w:val="18"/>
        </w:rPr>
        <w:t xml:space="preserve"> (red circle).</w:t>
      </w:r>
    </w:p>
    <w:p w14:paraId="18A08EA2" w14:textId="77777777" w:rsidR="00322465" w:rsidRPr="00BB7CF7" w:rsidRDefault="00322465" w:rsidP="00322465">
      <w:pPr>
        <w:autoSpaceDE w:val="0"/>
        <w:autoSpaceDN w:val="0"/>
        <w:adjustRightInd w:val="0"/>
        <w:spacing w:line="240" w:lineRule="auto"/>
        <w:rPr>
          <w:rFonts w:ascii="Verdana" w:hAnsi="Verdana" w:cs="Times New Roman"/>
          <w:b/>
          <w:bCs/>
          <w:i/>
          <w:iCs/>
          <w:sz w:val="18"/>
          <w:szCs w:val="18"/>
          <w:highlight w:val="cyan"/>
          <w:lang w:val="en-GB"/>
        </w:rPr>
      </w:pPr>
    </w:p>
    <w:p w14:paraId="0BA65491" w14:textId="0CE18927" w:rsidR="00322465" w:rsidRPr="00962EC3" w:rsidRDefault="00322465" w:rsidP="00322465">
      <w:pPr>
        <w:autoSpaceDE w:val="0"/>
        <w:autoSpaceDN w:val="0"/>
        <w:adjustRightInd w:val="0"/>
        <w:spacing w:line="240" w:lineRule="auto"/>
        <w:rPr>
          <w:rFonts w:ascii="Verdana" w:hAnsi="Verdana" w:cs="Times New Roman"/>
          <w:b/>
          <w:bCs/>
          <w:sz w:val="18"/>
          <w:szCs w:val="18"/>
          <w:lang w:val="en-GB"/>
        </w:rPr>
      </w:pPr>
      <w:r w:rsidRPr="00962EC3">
        <w:rPr>
          <w:rFonts w:ascii="Verdana" w:hAnsi="Verdana" w:cs="Times New Roman"/>
          <w:b/>
          <w:bCs/>
          <w:sz w:val="18"/>
          <w:szCs w:val="18"/>
          <w:lang w:val="en-GB"/>
        </w:rPr>
        <w:t>Quang Nam</w:t>
      </w:r>
      <w:r w:rsidR="00962EC3">
        <w:rPr>
          <w:rFonts w:ascii="Verdana" w:hAnsi="Verdana" w:cs="Times New Roman"/>
          <w:b/>
          <w:bCs/>
          <w:sz w:val="18"/>
          <w:szCs w:val="18"/>
          <w:lang w:val="en-GB"/>
        </w:rPr>
        <w:t>’s</w:t>
      </w:r>
      <w:r w:rsidRPr="00962EC3">
        <w:rPr>
          <w:rFonts w:ascii="Verdana" w:hAnsi="Verdana" w:cs="Times New Roman"/>
          <w:b/>
          <w:bCs/>
          <w:sz w:val="18"/>
          <w:szCs w:val="18"/>
          <w:lang w:val="en-GB"/>
        </w:rPr>
        <w:t xml:space="preserve"> </w:t>
      </w:r>
      <w:r w:rsidR="00962EC3">
        <w:rPr>
          <w:rFonts w:ascii="Verdana" w:hAnsi="Verdana" w:cs="Times New Roman"/>
          <w:b/>
          <w:bCs/>
          <w:sz w:val="18"/>
          <w:szCs w:val="18"/>
          <w:lang w:val="en-GB"/>
        </w:rPr>
        <w:t xml:space="preserve">need for integrated planning </w:t>
      </w:r>
    </w:p>
    <w:p w14:paraId="0AE0BF16" w14:textId="77777777" w:rsidR="00322465" w:rsidRDefault="00322465" w:rsidP="00322465">
      <w:pPr>
        <w:autoSpaceDE w:val="0"/>
        <w:autoSpaceDN w:val="0"/>
        <w:adjustRightInd w:val="0"/>
        <w:spacing w:line="240" w:lineRule="auto"/>
        <w:rPr>
          <w:rFonts w:ascii="Verdana" w:hAnsi="Verdana" w:cs="Times New Roman"/>
          <w:sz w:val="18"/>
          <w:szCs w:val="18"/>
          <w:lang w:val="en-GB"/>
        </w:rPr>
      </w:pPr>
      <w:r w:rsidRPr="00322465">
        <w:rPr>
          <w:rFonts w:ascii="Verdana" w:hAnsi="Verdana" w:cs="Times New Roman"/>
          <w:sz w:val="18"/>
          <w:szCs w:val="18"/>
          <w:lang w:val="en-GB"/>
        </w:rPr>
        <w:t xml:space="preserve">Quang Nam province is developing an ambitious socioeconomic development master plan for the </w:t>
      </w:r>
      <w:r>
        <w:rPr>
          <w:rFonts w:ascii="Verdana" w:hAnsi="Verdana" w:cs="Times New Roman"/>
          <w:sz w:val="18"/>
          <w:szCs w:val="18"/>
          <w:lang w:val="en-GB"/>
        </w:rPr>
        <w:t xml:space="preserve">whole province for the </w:t>
      </w:r>
      <w:r w:rsidRPr="00322465">
        <w:rPr>
          <w:rFonts w:ascii="Verdana" w:hAnsi="Verdana" w:cs="Times New Roman"/>
          <w:sz w:val="18"/>
          <w:szCs w:val="18"/>
          <w:lang w:val="en-GB"/>
        </w:rPr>
        <w:t>next 10-20 years with a vision to</w:t>
      </w:r>
      <w:r>
        <w:rPr>
          <w:rFonts w:ascii="Verdana" w:hAnsi="Verdana" w:cs="Times New Roman"/>
          <w:sz w:val="18"/>
          <w:szCs w:val="18"/>
          <w:lang w:val="en-GB"/>
        </w:rPr>
        <w:t>wards</w:t>
      </w:r>
      <w:r w:rsidRPr="00322465">
        <w:rPr>
          <w:rFonts w:ascii="Verdana" w:hAnsi="Verdana" w:cs="Times New Roman"/>
          <w:sz w:val="18"/>
          <w:szCs w:val="18"/>
          <w:lang w:val="en-GB"/>
        </w:rPr>
        <w:t xml:space="preserve"> 2050. The master plan emphasizes the need for an integrated development that supports the achievement of the sustainable development objectives of the province. </w:t>
      </w:r>
    </w:p>
    <w:p w14:paraId="4B3E04DD" w14:textId="77777777" w:rsidR="00322465" w:rsidRDefault="00322465" w:rsidP="00322465">
      <w:pPr>
        <w:autoSpaceDE w:val="0"/>
        <w:autoSpaceDN w:val="0"/>
        <w:adjustRightInd w:val="0"/>
        <w:spacing w:line="240" w:lineRule="auto"/>
        <w:rPr>
          <w:rFonts w:ascii="Verdana" w:hAnsi="Verdana" w:cs="Times New Roman"/>
          <w:sz w:val="18"/>
          <w:szCs w:val="18"/>
          <w:lang w:val="en-GB"/>
        </w:rPr>
      </w:pPr>
      <w:r w:rsidRPr="00322465">
        <w:rPr>
          <w:rFonts w:ascii="Verdana" w:hAnsi="Verdana" w:cs="Times New Roman"/>
          <w:sz w:val="18"/>
          <w:szCs w:val="18"/>
          <w:lang w:val="en-GB"/>
        </w:rPr>
        <w:t xml:space="preserve">Utilizing the advantage of the natural ecogeographical condition, Truong Giang sub-catchment and surrounding areas are the highest priority for resilient and green development. </w:t>
      </w:r>
    </w:p>
    <w:p w14:paraId="0CAA3541" w14:textId="77777777" w:rsidR="00322465" w:rsidRDefault="00322465" w:rsidP="00322465">
      <w:pPr>
        <w:autoSpaceDE w:val="0"/>
        <w:autoSpaceDN w:val="0"/>
        <w:adjustRightInd w:val="0"/>
        <w:spacing w:line="240" w:lineRule="auto"/>
        <w:rPr>
          <w:rFonts w:ascii="Verdana" w:hAnsi="Verdana" w:cs="Times New Roman"/>
          <w:sz w:val="18"/>
          <w:szCs w:val="18"/>
          <w:lang w:val="en-GB"/>
        </w:rPr>
      </w:pPr>
      <w:r w:rsidRPr="00322465">
        <w:rPr>
          <w:rFonts w:ascii="Verdana" w:hAnsi="Verdana" w:cs="Times New Roman"/>
          <w:sz w:val="18"/>
          <w:szCs w:val="18"/>
          <w:lang w:val="en-GB"/>
        </w:rPr>
        <w:t>The new Law on Land Use Planning requires the government to work on an integrated plan to address the issue of having fragmented, sectoral plans as was the case in the past (see also text box</w:t>
      </w:r>
      <w:r>
        <w:rPr>
          <w:rFonts w:ascii="Verdana" w:hAnsi="Verdana" w:cs="Times New Roman"/>
          <w:sz w:val="18"/>
          <w:szCs w:val="18"/>
          <w:lang w:val="en-GB"/>
        </w:rPr>
        <w:t xml:space="preserve"> Background Land use planning in Vietnam</w:t>
      </w:r>
      <w:r w:rsidRPr="00322465">
        <w:rPr>
          <w:rFonts w:ascii="Verdana" w:hAnsi="Verdana" w:cs="Times New Roman"/>
          <w:sz w:val="18"/>
          <w:szCs w:val="18"/>
          <w:lang w:val="en-GB"/>
        </w:rPr>
        <w:t xml:space="preserve">). </w:t>
      </w:r>
    </w:p>
    <w:p w14:paraId="0706E9D7" w14:textId="58A50C1D" w:rsidR="00322465" w:rsidRDefault="00322465" w:rsidP="00322465">
      <w:pPr>
        <w:autoSpaceDE w:val="0"/>
        <w:autoSpaceDN w:val="0"/>
        <w:adjustRightInd w:val="0"/>
        <w:spacing w:line="240" w:lineRule="auto"/>
        <w:rPr>
          <w:rFonts w:ascii="Verdana" w:hAnsi="Verdana" w:cs="Times New Roman"/>
          <w:sz w:val="18"/>
          <w:szCs w:val="18"/>
          <w:lang w:val="en-GB"/>
        </w:rPr>
      </w:pPr>
      <w:r w:rsidRPr="00322465">
        <w:rPr>
          <w:rFonts w:ascii="Verdana" w:hAnsi="Verdana" w:cs="Times New Roman"/>
          <w:sz w:val="18"/>
          <w:szCs w:val="18"/>
          <w:lang w:val="en-GB"/>
        </w:rPr>
        <w:t xml:space="preserve">For that purpose </w:t>
      </w:r>
      <w:r>
        <w:rPr>
          <w:rFonts w:ascii="Verdana" w:hAnsi="Verdana" w:cs="Times New Roman"/>
          <w:sz w:val="18"/>
          <w:szCs w:val="18"/>
          <w:lang w:val="en-GB"/>
        </w:rPr>
        <w:t xml:space="preserve">and related to Truong Giang’s sub-catchment </w:t>
      </w:r>
      <w:r w:rsidRPr="00322465">
        <w:rPr>
          <w:rFonts w:ascii="Verdana" w:hAnsi="Verdana" w:cs="Times New Roman"/>
          <w:sz w:val="18"/>
          <w:szCs w:val="18"/>
          <w:lang w:val="en-GB"/>
        </w:rPr>
        <w:t xml:space="preserve">Quang Nam province requested the World Bank and the Government of The Netherlands </w:t>
      </w:r>
      <w:r w:rsidR="00273320">
        <w:rPr>
          <w:rFonts w:ascii="Verdana" w:hAnsi="Verdana" w:cs="Times New Roman"/>
          <w:sz w:val="18"/>
          <w:szCs w:val="18"/>
          <w:lang w:val="en-GB"/>
        </w:rPr>
        <w:t xml:space="preserve">to help them </w:t>
      </w:r>
      <w:r w:rsidRPr="00322465">
        <w:rPr>
          <w:rFonts w:ascii="Verdana" w:hAnsi="Verdana" w:cs="Times New Roman"/>
          <w:sz w:val="18"/>
          <w:szCs w:val="18"/>
          <w:lang w:val="en-GB"/>
        </w:rPr>
        <w:t xml:space="preserve">to develop a </w:t>
      </w:r>
      <w:r w:rsidRPr="00273320">
        <w:rPr>
          <w:rFonts w:ascii="Verdana" w:hAnsi="Verdana" w:cs="Times New Roman"/>
          <w:i/>
          <w:iCs/>
          <w:sz w:val="18"/>
          <w:szCs w:val="18"/>
          <w:lang w:val="en-GB"/>
        </w:rPr>
        <w:t xml:space="preserve">Strategic Framework for Integrated River Sub-catchment Management </w:t>
      </w:r>
      <w:r w:rsidRPr="00322465">
        <w:rPr>
          <w:rFonts w:ascii="Verdana" w:hAnsi="Verdana" w:cs="Times New Roman"/>
          <w:sz w:val="18"/>
          <w:szCs w:val="18"/>
          <w:lang w:val="en-GB"/>
        </w:rPr>
        <w:t>that considers all development sectors, including water, tourist, urban development, transport, agri/aquaculture, industry, etc.</w:t>
      </w:r>
    </w:p>
    <w:p w14:paraId="220FF134" w14:textId="6FE7CD3C" w:rsidR="00273320" w:rsidRDefault="00273320" w:rsidP="00322465">
      <w:pPr>
        <w:autoSpaceDE w:val="0"/>
        <w:autoSpaceDN w:val="0"/>
        <w:adjustRightInd w:val="0"/>
        <w:spacing w:line="240" w:lineRule="auto"/>
        <w:rPr>
          <w:rFonts w:ascii="Verdana" w:hAnsi="Verdana" w:cs="Times New Roman"/>
          <w:sz w:val="18"/>
          <w:szCs w:val="18"/>
          <w:lang w:val="en-GB"/>
        </w:rPr>
      </w:pPr>
      <w:r>
        <w:rPr>
          <w:rFonts w:ascii="Verdana" w:hAnsi="Verdana" w:cs="Times New Roman"/>
          <w:sz w:val="18"/>
          <w:szCs w:val="18"/>
          <w:lang w:val="en-GB"/>
        </w:rPr>
        <w:t>This assignment is about developing this Strategic Framework.</w:t>
      </w:r>
    </w:p>
    <w:p w14:paraId="2AB9586E" w14:textId="23824184" w:rsidR="002B207F" w:rsidRDefault="002B207F" w:rsidP="00322465">
      <w:pPr>
        <w:autoSpaceDE w:val="0"/>
        <w:autoSpaceDN w:val="0"/>
        <w:adjustRightInd w:val="0"/>
        <w:spacing w:line="240" w:lineRule="auto"/>
        <w:rPr>
          <w:rFonts w:ascii="Verdana" w:hAnsi="Verdana" w:cs="Times New Roman"/>
          <w:sz w:val="18"/>
          <w:szCs w:val="18"/>
          <w:lang w:val="en-GB"/>
        </w:rPr>
      </w:pPr>
    </w:p>
    <w:p w14:paraId="3374FC66" w14:textId="54C0765E" w:rsidR="00EF5DD0" w:rsidRPr="00EF5DD0" w:rsidRDefault="00EF5DD0" w:rsidP="00325EDE">
      <w:pPr>
        <w:pStyle w:val="Geenafstand"/>
        <w:rPr>
          <w:rFonts w:ascii="Verdana" w:hAnsi="Verdana"/>
          <w:b/>
          <w:bCs/>
          <w:sz w:val="18"/>
          <w:szCs w:val="18"/>
          <w:lang w:val="en-GB"/>
        </w:rPr>
      </w:pPr>
      <w:r w:rsidRPr="00EF5DD0">
        <w:rPr>
          <w:rFonts w:ascii="Verdana" w:hAnsi="Verdana"/>
          <w:b/>
          <w:bCs/>
          <w:sz w:val="18"/>
          <w:szCs w:val="18"/>
          <w:lang w:val="en-GB"/>
        </w:rPr>
        <w:t>This assignment in short</w:t>
      </w:r>
    </w:p>
    <w:p w14:paraId="527BCD18" w14:textId="4622787C" w:rsidR="00273320" w:rsidRPr="000A2D86" w:rsidRDefault="00273320" w:rsidP="00325EDE">
      <w:pPr>
        <w:pStyle w:val="Geenafstand"/>
        <w:rPr>
          <w:rFonts w:ascii="Verdana" w:hAnsi="Verdana"/>
          <w:sz w:val="18"/>
          <w:szCs w:val="18"/>
        </w:rPr>
      </w:pPr>
      <w:r w:rsidRPr="000A2D86">
        <w:rPr>
          <w:rFonts w:ascii="Verdana" w:hAnsi="Verdana"/>
          <w:sz w:val="18"/>
          <w:szCs w:val="18"/>
          <w:lang w:val="en-GB"/>
        </w:rPr>
        <w:t xml:space="preserve">In short </w:t>
      </w:r>
      <w:r w:rsidRPr="000A2D86">
        <w:rPr>
          <w:rFonts w:ascii="Verdana" w:hAnsi="Verdana"/>
          <w:sz w:val="18"/>
          <w:szCs w:val="18"/>
        </w:rPr>
        <w:t>this assignment includes</w:t>
      </w:r>
      <w:r w:rsidR="00962EC3">
        <w:rPr>
          <w:rFonts w:ascii="Verdana" w:hAnsi="Verdana"/>
          <w:sz w:val="18"/>
          <w:szCs w:val="18"/>
        </w:rPr>
        <w:t xml:space="preserve"> two components</w:t>
      </w:r>
      <w:r w:rsidRPr="000A2D86">
        <w:rPr>
          <w:rFonts w:ascii="Verdana" w:hAnsi="Verdana"/>
          <w:sz w:val="18"/>
          <w:szCs w:val="18"/>
        </w:rPr>
        <w:t>:</w:t>
      </w:r>
    </w:p>
    <w:p w14:paraId="5E99EC27" w14:textId="77777777" w:rsidR="000A2D86" w:rsidRDefault="00273320" w:rsidP="000A2D86">
      <w:pPr>
        <w:pStyle w:val="Geenafstand"/>
        <w:numPr>
          <w:ilvl w:val="0"/>
          <w:numId w:val="60"/>
        </w:numPr>
        <w:rPr>
          <w:rFonts w:ascii="Verdana" w:hAnsi="Verdana"/>
          <w:sz w:val="18"/>
          <w:szCs w:val="18"/>
          <w:lang w:val="en-GB"/>
        </w:rPr>
      </w:pPr>
      <w:r w:rsidRPr="000A2D86">
        <w:rPr>
          <w:rFonts w:ascii="Verdana" w:hAnsi="Verdana"/>
          <w:sz w:val="18"/>
          <w:szCs w:val="18"/>
        </w:rPr>
        <w:t xml:space="preserve">The development of a Strategic Framework for Integrated River Sub-catchment Management; and </w:t>
      </w:r>
    </w:p>
    <w:p w14:paraId="619D77CA" w14:textId="50D9F787" w:rsidR="00273320" w:rsidRPr="000A2D86" w:rsidRDefault="00273320" w:rsidP="000A2D86">
      <w:pPr>
        <w:pStyle w:val="Geenafstand"/>
        <w:numPr>
          <w:ilvl w:val="0"/>
          <w:numId w:val="60"/>
        </w:numPr>
        <w:rPr>
          <w:rFonts w:ascii="Verdana" w:hAnsi="Verdana"/>
          <w:sz w:val="18"/>
          <w:szCs w:val="18"/>
          <w:lang w:val="en-GB"/>
        </w:rPr>
      </w:pPr>
      <w:r w:rsidRPr="000A2D86">
        <w:rPr>
          <w:rFonts w:ascii="Verdana" w:hAnsi="Verdana"/>
          <w:sz w:val="18"/>
          <w:szCs w:val="18"/>
        </w:rPr>
        <w:t xml:space="preserve">Provide support to the development of the Basic </w:t>
      </w:r>
      <w:r w:rsidR="00426965">
        <w:rPr>
          <w:rFonts w:ascii="Verdana" w:hAnsi="Verdana"/>
          <w:sz w:val="18"/>
          <w:szCs w:val="18"/>
        </w:rPr>
        <w:t>D</w:t>
      </w:r>
      <w:r w:rsidRPr="000A2D86">
        <w:rPr>
          <w:rFonts w:ascii="Verdana" w:hAnsi="Verdana"/>
          <w:sz w:val="18"/>
          <w:szCs w:val="18"/>
        </w:rPr>
        <w:t>esign</w:t>
      </w:r>
      <w:r w:rsidR="00426965">
        <w:rPr>
          <w:rFonts w:ascii="Verdana" w:hAnsi="Verdana"/>
          <w:sz w:val="18"/>
          <w:szCs w:val="18"/>
        </w:rPr>
        <w:t>s</w:t>
      </w:r>
      <w:r w:rsidRPr="000A2D86">
        <w:rPr>
          <w:rFonts w:ascii="Verdana" w:hAnsi="Verdana"/>
          <w:sz w:val="18"/>
          <w:szCs w:val="18"/>
        </w:rPr>
        <w:t xml:space="preserve"> for riverbank protection for the Truong Giang river.</w:t>
      </w:r>
    </w:p>
    <w:p w14:paraId="6C373178" w14:textId="1C71C3C7" w:rsidR="00273320" w:rsidRDefault="00273320" w:rsidP="00273320">
      <w:pPr>
        <w:pStyle w:val="Geenafstand"/>
        <w:rPr>
          <w:rFonts w:ascii="Verdana" w:hAnsi="Verdana"/>
          <w:sz w:val="18"/>
          <w:szCs w:val="18"/>
          <w:lang w:val="en-GB"/>
        </w:rPr>
      </w:pPr>
    </w:p>
    <w:p w14:paraId="6B7CCD3E" w14:textId="69CA51A5" w:rsidR="00962EC3" w:rsidRPr="00523D1D" w:rsidRDefault="00273320" w:rsidP="00962EC3">
      <w:pPr>
        <w:pStyle w:val="Geenafstand"/>
        <w:rPr>
          <w:rFonts w:ascii="Verdana" w:hAnsi="Verdana"/>
          <w:sz w:val="18"/>
          <w:szCs w:val="18"/>
          <w:lang w:val="en-GB"/>
        </w:rPr>
      </w:pPr>
      <w:r>
        <w:rPr>
          <w:rFonts w:ascii="Verdana" w:hAnsi="Verdana"/>
          <w:sz w:val="18"/>
          <w:szCs w:val="18"/>
          <w:lang w:val="en-GB"/>
        </w:rPr>
        <w:t xml:space="preserve">The infrastructural elements (road, bridges and flood protection works) will be financed through the IRDP project / World Bank Loan. These structuring elements need to be </w:t>
      </w:r>
      <w:r w:rsidR="00962EC3">
        <w:rPr>
          <w:rFonts w:ascii="Verdana" w:hAnsi="Verdana"/>
          <w:sz w:val="18"/>
          <w:szCs w:val="18"/>
          <w:lang w:val="en-GB"/>
        </w:rPr>
        <w:t xml:space="preserve">spatially </w:t>
      </w:r>
      <w:r>
        <w:rPr>
          <w:rFonts w:ascii="Verdana" w:hAnsi="Verdana"/>
          <w:sz w:val="18"/>
          <w:szCs w:val="18"/>
          <w:lang w:val="en-GB"/>
        </w:rPr>
        <w:t>embedded in the Strategic Framework</w:t>
      </w:r>
      <w:r w:rsidR="000A2D86">
        <w:rPr>
          <w:rFonts w:ascii="Verdana" w:hAnsi="Verdana"/>
          <w:sz w:val="18"/>
          <w:szCs w:val="18"/>
          <w:lang w:val="en-GB"/>
        </w:rPr>
        <w:t>.</w:t>
      </w:r>
      <w:r w:rsidR="00962EC3">
        <w:rPr>
          <w:rFonts w:ascii="Verdana" w:hAnsi="Verdana"/>
          <w:sz w:val="18"/>
          <w:szCs w:val="18"/>
          <w:lang w:val="en-GB"/>
        </w:rPr>
        <w:t xml:space="preserve"> This is where both components are interconnected.</w:t>
      </w:r>
    </w:p>
    <w:p w14:paraId="57BBFE2B" w14:textId="77777777" w:rsidR="00962EC3" w:rsidRPr="002C043B" w:rsidRDefault="00962EC3" w:rsidP="00273320">
      <w:pPr>
        <w:pStyle w:val="Geenafstand"/>
        <w:rPr>
          <w:rFonts w:ascii="Verdana" w:hAnsi="Verdana"/>
          <w:sz w:val="18"/>
          <w:szCs w:val="18"/>
          <w:highlight w:val="yellow"/>
          <w:lang w:val="en-GB"/>
        </w:rPr>
      </w:pPr>
    </w:p>
    <w:p w14:paraId="37F315E1" w14:textId="397C1F52" w:rsidR="00490C71" w:rsidRPr="00523D1D" w:rsidRDefault="00523D1D" w:rsidP="007E7B87">
      <w:pPr>
        <w:pStyle w:val="Kop2"/>
        <w:keepLines w:val="0"/>
        <w:numPr>
          <w:ilvl w:val="2"/>
          <w:numId w:val="6"/>
        </w:numPr>
        <w:tabs>
          <w:tab w:val="left" w:pos="540"/>
        </w:tabs>
        <w:spacing w:before="240" w:after="60"/>
        <w:rPr>
          <w:rFonts w:eastAsia="Times New Roman" w:cs="Arial"/>
          <w:i/>
          <w:iCs/>
          <w:sz w:val="18"/>
          <w:szCs w:val="18"/>
          <w:lang w:eastAsia="nl-NL"/>
        </w:rPr>
      </w:pPr>
      <w:bookmarkStart w:id="8" w:name="_Toc66364632"/>
      <w:r w:rsidRPr="00523D1D">
        <w:rPr>
          <w:rFonts w:eastAsia="Times New Roman" w:cs="Arial"/>
          <w:i/>
          <w:iCs/>
          <w:sz w:val="18"/>
          <w:szCs w:val="18"/>
          <w:lang w:eastAsia="nl-NL"/>
        </w:rPr>
        <w:t>Focus area of this assignment</w:t>
      </w:r>
      <w:r>
        <w:rPr>
          <w:rFonts w:eastAsia="Times New Roman" w:cs="Arial"/>
          <w:i/>
          <w:iCs/>
          <w:sz w:val="18"/>
          <w:szCs w:val="18"/>
          <w:lang w:eastAsia="nl-NL"/>
        </w:rPr>
        <w:t xml:space="preserve"> in Quang Nam Province, Vietnam</w:t>
      </w:r>
      <w:bookmarkEnd w:id="8"/>
    </w:p>
    <w:p w14:paraId="413561BB" w14:textId="003FA1B7" w:rsidR="00490C71" w:rsidRPr="00523D1D" w:rsidRDefault="00490C71" w:rsidP="00325EDE">
      <w:pPr>
        <w:pStyle w:val="Geenafstand"/>
        <w:rPr>
          <w:rFonts w:ascii="Verdana" w:hAnsi="Verdana"/>
          <w:sz w:val="18"/>
          <w:szCs w:val="18"/>
          <w:highlight w:val="yellow"/>
        </w:rPr>
      </w:pPr>
    </w:p>
    <w:p w14:paraId="2827C52B" w14:textId="360F6FE8" w:rsidR="00523D1D" w:rsidRPr="00966AD7" w:rsidRDefault="00523D1D" w:rsidP="00523D1D">
      <w:pPr>
        <w:pStyle w:val="Geenafstand"/>
        <w:rPr>
          <w:rFonts w:ascii="Verdana" w:hAnsi="Verdana"/>
          <w:sz w:val="18"/>
          <w:szCs w:val="18"/>
        </w:rPr>
      </w:pPr>
      <w:r w:rsidRPr="00966AD7">
        <w:rPr>
          <w:rFonts w:ascii="Verdana" w:hAnsi="Verdana"/>
          <w:sz w:val="18"/>
          <w:szCs w:val="18"/>
        </w:rPr>
        <w:t>The two components of this assignment focus on Quang Nam Province, roughly the area south of Hoi An between the river Truong Giang and the sea. More specific</w:t>
      </w:r>
      <w:r w:rsidR="00BB7CF7">
        <w:rPr>
          <w:rFonts w:ascii="Verdana" w:hAnsi="Verdana"/>
          <w:sz w:val="18"/>
          <w:szCs w:val="18"/>
        </w:rPr>
        <w:t>ally,</w:t>
      </w:r>
      <w:r w:rsidRPr="00523D1D">
        <w:rPr>
          <w:rFonts w:ascii="Verdana" w:hAnsi="Verdana"/>
          <w:sz w:val="18"/>
          <w:szCs w:val="18"/>
        </w:rPr>
        <w:t xml:space="preserve"> </w:t>
      </w:r>
      <w:r>
        <w:rPr>
          <w:rFonts w:ascii="Verdana" w:hAnsi="Verdana"/>
          <w:sz w:val="18"/>
          <w:szCs w:val="18"/>
        </w:rPr>
        <w:t>t</w:t>
      </w:r>
      <w:r w:rsidRPr="00966AD7">
        <w:rPr>
          <w:rFonts w:ascii="Verdana" w:hAnsi="Verdana"/>
          <w:sz w:val="18"/>
          <w:szCs w:val="18"/>
        </w:rPr>
        <w:t>he geographical scope of this assignment is the entire Truong Giang river sub</w:t>
      </w:r>
      <w:r w:rsidR="00C3623A">
        <w:rPr>
          <w:rFonts w:ascii="Verdana" w:hAnsi="Verdana"/>
          <w:sz w:val="18"/>
          <w:szCs w:val="18"/>
        </w:rPr>
        <w:t>-c</w:t>
      </w:r>
      <w:r w:rsidRPr="00966AD7">
        <w:rPr>
          <w:rFonts w:ascii="Verdana" w:hAnsi="Verdana"/>
          <w:sz w:val="18"/>
          <w:szCs w:val="18"/>
        </w:rPr>
        <w:t>atchment which covers the areas from Cua Dai in the north to Cua Lo/Tam Hai in the south, the coastal line and Phu Ninh reservoir</w:t>
      </w:r>
      <w:r>
        <w:rPr>
          <w:rFonts w:ascii="Verdana" w:hAnsi="Verdana"/>
          <w:sz w:val="18"/>
          <w:szCs w:val="18"/>
        </w:rPr>
        <w:t>,</w:t>
      </w:r>
      <w:r w:rsidRPr="00966AD7">
        <w:rPr>
          <w:rFonts w:ascii="Verdana" w:hAnsi="Verdana"/>
          <w:sz w:val="18"/>
          <w:szCs w:val="18"/>
        </w:rPr>
        <w:t xml:space="preserve"> Tam Ky river and Tam Ky city</w:t>
      </w:r>
      <w:r w:rsidRPr="00523D1D">
        <w:rPr>
          <w:rFonts w:ascii="Verdana" w:hAnsi="Verdana"/>
          <w:sz w:val="18"/>
          <w:szCs w:val="18"/>
        </w:rPr>
        <w:t xml:space="preserve"> </w:t>
      </w:r>
      <w:r>
        <w:rPr>
          <w:rFonts w:ascii="Verdana" w:hAnsi="Verdana"/>
          <w:sz w:val="18"/>
          <w:szCs w:val="18"/>
        </w:rPr>
        <w:t>(</w:t>
      </w:r>
      <w:r w:rsidRPr="00966AD7">
        <w:rPr>
          <w:rFonts w:ascii="Verdana" w:hAnsi="Verdana"/>
          <w:sz w:val="18"/>
          <w:szCs w:val="18"/>
        </w:rPr>
        <w:t>the capital of Quang Nam province</w:t>
      </w:r>
      <w:r>
        <w:rPr>
          <w:rFonts w:ascii="Verdana" w:hAnsi="Verdana"/>
          <w:sz w:val="18"/>
          <w:szCs w:val="18"/>
        </w:rPr>
        <w:t>)</w:t>
      </w:r>
      <w:r w:rsidRPr="00966AD7">
        <w:rPr>
          <w:rFonts w:ascii="Verdana" w:hAnsi="Verdana"/>
          <w:sz w:val="18"/>
          <w:szCs w:val="18"/>
        </w:rPr>
        <w:t>. Tam Ky river is Truong Giang’s contributary, whereas Thu Bon river is its distributary.</w:t>
      </w:r>
      <w:r w:rsidR="00BB7CF7">
        <w:rPr>
          <w:rFonts w:ascii="Verdana" w:hAnsi="Verdana"/>
          <w:sz w:val="18"/>
          <w:szCs w:val="18"/>
        </w:rPr>
        <w:t xml:space="preserve"> </w:t>
      </w:r>
      <w:r>
        <w:rPr>
          <w:rFonts w:ascii="Verdana" w:hAnsi="Verdana"/>
          <w:sz w:val="18"/>
          <w:szCs w:val="18"/>
        </w:rPr>
        <w:t>In the area t</w:t>
      </w:r>
      <w:r w:rsidRPr="00966AD7">
        <w:rPr>
          <w:rFonts w:ascii="Verdana" w:hAnsi="Verdana"/>
          <w:sz w:val="18"/>
          <w:szCs w:val="18"/>
        </w:rPr>
        <w:t xml:space="preserve">here are </w:t>
      </w:r>
      <w:r w:rsidR="00BB7CF7">
        <w:rPr>
          <w:rFonts w:ascii="Verdana" w:hAnsi="Verdana"/>
          <w:sz w:val="18"/>
          <w:szCs w:val="18"/>
        </w:rPr>
        <w:t>three</w:t>
      </w:r>
      <w:r w:rsidRPr="00966AD7">
        <w:rPr>
          <w:rFonts w:ascii="Verdana" w:hAnsi="Verdana"/>
          <w:sz w:val="18"/>
          <w:szCs w:val="18"/>
        </w:rPr>
        <w:t xml:space="preserve"> key urban clusters that are catalyst for development: 1) Hoi An – Dien Ban, 2) Ha Lam - Binh Minh - Duy Nghia - Huong An and 3) Tam Ky - Nui Thanh. </w:t>
      </w:r>
    </w:p>
    <w:p w14:paraId="18C3C276" w14:textId="77777777" w:rsidR="00523D1D" w:rsidRPr="00966AD7" w:rsidRDefault="00523D1D" w:rsidP="00523D1D">
      <w:pPr>
        <w:pStyle w:val="Geenafstand"/>
        <w:rPr>
          <w:rFonts w:ascii="Verdana" w:hAnsi="Verdana"/>
          <w:sz w:val="18"/>
          <w:szCs w:val="18"/>
        </w:rPr>
      </w:pPr>
    </w:p>
    <w:p w14:paraId="45C8A5D7" w14:textId="506576B4" w:rsidR="00523D1D" w:rsidRDefault="00523D1D" w:rsidP="00523D1D">
      <w:pPr>
        <w:pStyle w:val="Geenafstand"/>
        <w:rPr>
          <w:rFonts w:ascii="Verdana" w:hAnsi="Verdana"/>
          <w:sz w:val="18"/>
          <w:szCs w:val="18"/>
        </w:rPr>
      </w:pPr>
      <w:r w:rsidRPr="00966AD7">
        <w:rPr>
          <w:rFonts w:ascii="Verdana" w:hAnsi="Verdana"/>
          <w:sz w:val="18"/>
          <w:szCs w:val="18"/>
        </w:rPr>
        <w:t xml:space="preserve">Within the focus area special attention should be given to the Truong Giang river. Truong Giang runs north-south from Cua Dai river mouth to Cua Lo river mouth connecting the downstream of Vu Gia - Thu Bon rivers in the north and Tam Ky - An Tan rivers system in the south. </w:t>
      </w:r>
    </w:p>
    <w:p w14:paraId="5F87A923" w14:textId="72708412" w:rsidR="00523D1D" w:rsidRDefault="00523D1D" w:rsidP="00523D1D">
      <w:pPr>
        <w:pStyle w:val="Geenafstand"/>
        <w:rPr>
          <w:rFonts w:ascii="Verdana" w:hAnsi="Verdana"/>
          <w:sz w:val="18"/>
          <w:szCs w:val="18"/>
        </w:rPr>
      </w:pPr>
    </w:p>
    <w:p w14:paraId="61879701" w14:textId="0F4F1740" w:rsidR="00523D1D" w:rsidRPr="00966AD7" w:rsidRDefault="00523D1D" w:rsidP="00523D1D">
      <w:pPr>
        <w:pStyle w:val="Geenafstand"/>
        <w:rPr>
          <w:rFonts w:ascii="Verdana" w:hAnsi="Verdana"/>
          <w:sz w:val="18"/>
          <w:szCs w:val="18"/>
        </w:rPr>
      </w:pPr>
      <w:r>
        <w:rPr>
          <w:rFonts w:ascii="Verdana" w:hAnsi="Verdana"/>
          <w:sz w:val="18"/>
          <w:szCs w:val="18"/>
        </w:rPr>
        <w:t>Whereas component I focuses on the broader area, component II will zoom in on Truon</w:t>
      </w:r>
      <w:r w:rsidR="00BB7CF7">
        <w:rPr>
          <w:rFonts w:ascii="Verdana" w:hAnsi="Verdana"/>
          <w:sz w:val="18"/>
          <w:szCs w:val="18"/>
        </w:rPr>
        <w:t>g</w:t>
      </w:r>
      <w:r>
        <w:rPr>
          <w:rFonts w:ascii="Verdana" w:hAnsi="Verdana"/>
          <w:sz w:val="18"/>
          <w:szCs w:val="18"/>
        </w:rPr>
        <w:t xml:space="preserve"> Giang river, it’s floodplains and connected </w:t>
      </w:r>
      <w:r w:rsidR="00BB7CF7">
        <w:rPr>
          <w:rFonts w:ascii="Verdana" w:hAnsi="Verdana"/>
          <w:sz w:val="18"/>
          <w:szCs w:val="18"/>
        </w:rPr>
        <w:t>areas</w:t>
      </w:r>
      <w:r>
        <w:rPr>
          <w:rFonts w:ascii="Verdana" w:hAnsi="Verdana"/>
          <w:sz w:val="18"/>
          <w:szCs w:val="18"/>
        </w:rPr>
        <w:t>.</w:t>
      </w:r>
    </w:p>
    <w:p w14:paraId="2907F96B" w14:textId="77777777" w:rsidR="00523D1D" w:rsidRPr="00966AD7" w:rsidRDefault="00523D1D" w:rsidP="00523D1D">
      <w:pPr>
        <w:pStyle w:val="Geenafstand"/>
        <w:rPr>
          <w:rFonts w:ascii="Verdana" w:hAnsi="Verdana"/>
          <w:i/>
          <w:iCs/>
          <w:sz w:val="18"/>
          <w:szCs w:val="18"/>
        </w:rPr>
      </w:pPr>
    </w:p>
    <w:p w14:paraId="2670001C" w14:textId="14E88B7E" w:rsidR="00523D1D" w:rsidRPr="0042700A" w:rsidRDefault="00D876B7" w:rsidP="00D876B7">
      <w:pPr>
        <w:pStyle w:val="Geenafstand"/>
        <w:rPr>
          <w:rFonts w:ascii="Verdana" w:hAnsi="Verdana"/>
          <w:b/>
          <w:bCs/>
          <w:sz w:val="18"/>
          <w:szCs w:val="18"/>
          <w:highlight w:val="yellow"/>
        </w:rPr>
      </w:pPr>
      <w:r>
        <w:rPr>
          <w:rFonts w:ascii="Verdana" w:hAnsi="Verdana"/>
          <w:sz w:val="18"/>
          <w:szCs w:val="18"/>
        </w:rPr>
        <w:t>In annex 6 (</w:t>
      </w:r>
      <w:r w:rsidRPr="00BE6842">
        <w:rPr>
          <w:rFonts w:ascii="Verdana" w:hAnsi="Verdana"/>
          <w:sz w:val="18"/>
          <w:szCs w:val="18"/>
        </w:rPr>
        <w:t>Background Project Area</w:t>
      </w:r>
      <w:r>
        <w:rPr>
          <w:rFonts w:ascii="Verdana" w:hAnsi="Verdana"/>
          <w:sz w:val="18"/>
          <w:szCs w:val="18"/>
        </w:rPr>
        <w:t xml:space="preserve">) </w:t>
      </w:r>
      <w:r w:rsidR="003126DD">
        <w:rPr>
          <w:rFonts w:ascii="Verdana" w:hAnsi="Verdana"/>
          <w:sz w:val="18"/>
          <w:szCs w:val="18"/>
        </w:rPr>
        <w:t xml:space="preserve">an overview of </w:t>
      </w:r>
      <w:r>
        <w:rPr>
          <w:rFonts w:ascii="Verdana" w:hAnsi="Verdana"/>
          <w:sz w:val="18"/>
          <w:szCs w:val="18"/>
        </w:rPr>
        <w:t xml:space="preserve">the main challenges in the project area </w:t>
      </w:r>
      <w:r w:rsidR="003126DD">
        <w:rPr>
          <w:rFonts w:ascii="Verdana" w:hAnsi="Verdana"/>
          <w:sz w:val="18"/>
          <w:szCs w:val="18"/>
        </w:rPr>
        <w:t xml:space="preserve">are </w:t>
      </w:r>
      <w:r>
        <w:rPr>
          <w:rFonts w:ascii="Verdana" w:hAnsi="Verdana"/>
          <w:sz w:val="18"/>
          <w:szCs w:val="18"/>
        </w:rPr>
        <w:t xml:space="preserve">briefly explained. </w:t>
      </w:r>
    </w:p>
    <w:p w14:paraId="278144DC" w14:textId="77777777" w:rsidR="00523D1D" w:rsidRDefault="00523D1D" w:rsidP="00966AD7">
      <w:pPr>
        <w:pStyle w:val="Geenafstand"/>
        <w:rPr>
          <w:rFonts w:ascii="Verdana" w:hAnsi="Verdana"/>
          <w:sz w:val="18"/>
          <w:szCs w:val="18"/>
        </w:rPr>
      </w:pPr>
    </w:p>
    <w:p w14:paraId="72DB7BAF" w14:textId="77777777" w:rsidR="004C7B38" w:rsidRDefault="004C7B38" w:rsidP="00966AD7">
      <w:pPr>
        <w:pStyle w:val="Geenafstand"/>
        <w:rPr>
          <w:rFonts w:ascii="Verdana" w:hAnsi="Verdana"/>
          <w:sz w:val="18"/>
          <w:szCs w:val="18"/>
          <w:highlight w:val="yellow"/>
        </w:rPr>
      </w:pPr>
    </w:p>
    <w:p w14:paraId="463420F0" w14:textId="77777777" w:rsidR="004C7B38" w:rsidRDefault="004C7B38" w:rsidP="00966AD7">
      <w:pPr>
        <w:pStyle w:val="Geenafstand"/>
        <w:rPr>
          <w:rFonts w:ascii="Verdana" w:hAnsi="Verdana"/>
          <w:sz w:val="18"/>
          <w:szCs w:val="18"/>
          <w:highlight w:val="yellow"/>
        </w:rPr>
      </w:pPr>
    </w:p>
    <w:p w14:paraId="23BFB848" w14:textId="61721C3C" w:rsidR="004C7B38" w:rsidRPr="004C7B38" w:rsidRDefault="004C7B38">
      <w:pPr>
        <w:rPr>
          <w:rFonts w:ascii="Verdana" w:hAnsi="Verdana"/>
          <w:sz w:val="18"/>
          <w:szCs w:val="18"/>
          <w:highlight w:val="yellow"/>
        </w:rPr>
      </w:pPr>
      <w:r w:rsidRPr="00BE6842">
        <w:rPr>
          <w:rFonts w:ascii="Verdana" w:hAnsi="Verdana"/>
          <w:noProof/>
          <w:sz w:val="18"/>
          <w:szCs w:val="18"/>
        </w:rPr>
        <w:lastRenderedPageBreak/>
        <mc:AlternateContent>
          <mc:Choice Requires="wps">
            <w:drawing>
              <wp:anchor distT="0" distB="0" distL="114300" distR="114300" simplePos="0" relativeHeight="251664384" behindDoc="0" locked="0" layoutInCell="1" allowOverlap="1" wp14:anchorId="2560AF4C" wp14:editId="333598D2">
                <wp:simplePos x="0" y="0"/>
                <wp:positionH relativeFrom="column">
                  <wp:posOffset>-495300</wp:posOffset>
                </wp:positionH>
                <wp:positionV relativeFrom="paragraph">
                  <wp:posOffset>0</wp:posOffset>
                </wp:positionV>
                <wp:extent cx="6305550" cy="8553450"/>
                <wp:effectExtent l="0" t="0" r="19050" b="19050"/>
                <wp:wrapSquare wrapText="bothSides"/>
                <wp:docPr id="5" name="Tekstvak 5"/>
                <wp:cNvGraphicFramePr/>
                <a:graphic xmlns:a="http://schemas.openxmlformats.org/drawingml/2006/main">
                  <a:graphicData uri="http://schemas.microsoft.com/office/word/2010/wordprocessingShape">
                    <wps:wsp>
                      <wps:cNvSpPr txBox="1"/>
                      <wps:spPr>
                        <a:xfrm>
                          <a:off x="0" y="0"/>
                          <a:ext cx="6305550" cy="8553450"/>
                        </a:xfrm>
                        <a:prstGeom prst="rect">
                          <a:avLst/>
                        </a:prstGeom>
                        <a:noFill/>
                        <a:ln w="6350">
                          <a:solidFill>
                            <a:prstClr val="black"/>
                          </a:solidFill>
                        </a:ln>
                      </wps:spPr>
                      <wps:txbx>
                        <w:txbxContent>
                          <w:p w14:paraId="4B638220" w14:textId="2A3489C1" w:rsidR="00000DB9" w:rsidRDefault="00000DB9" w:rsidP="00BE6842">
                            <w:pPr>
                              <w:autoSpaceDE w:val="0"/>
                              <w:autoSpaceDN w:val="0"/>
                              <w:adjustRightInd w:val="0"/>
                              <w:spacing w:line="240" w:lineRule="auto"/>
                              <w:rPr>
                                <w:rFonts w:ascii="Verdana" w:hAnsi="Verdana" w:cs="Times New Roman"/>
                                <w:b/>
                                <w:bCs/>
                                <w:sz w:val="18"/>
                                <w:szCs w:val="18"/>
                              </w:rPr>
                            </w:pPr>
                            <w:r w:rsidRPr="0086484B">
                              <w:rPr>
                                <w:rFonts w:ascii="Verdana" w:hAnsi="Verdana" w:cs="Times New Roman"/>
                                <w:b/>
                                <w:bCs/>
                                <w:sz w:val="18"/>
                                <w:szCs w:val="18"/>
                              </w:rPr>
                              <w:t xml:space="preserve">Background </w:t>
                            </w:r>
                            <w:r>
                              <w:rPr>
                                <w:rFonts w:ascii="Verdana" w:hAnsi="Verdana" w:cs="Times New Roman"/>
                                <w:b/>
                                <w:bCs/>
                                <w:sz w:val="18"/>
                                <w:szCs w:val="18"/>
                              </w:rPr>
                              <w:t>Land Use</w:t>
                            </w:r>
                            <w:r w:rsidRPr="0086484B">
                              <w:rPr>
                                <w:rFonts w:ascii="Verdana" w:hAnsi="Verdana" w:cs="Times New Roman"/>
                                <w:b/>
                                <w:bCs/>
                                <w:sz w:val="18"/>
                                <w:szCs w:val="18"/>
                              </w:rPr>
                              <w:t xml:space="preserve"> Planning </w:t>
                            </w:r>
                            <w:r>
                              <w:rPr>
                                <w:rFonts w:ascii="Verdana" w:hAnsi="Verdana" w:cs="Times New Roman"/>
                                <w:b/>
                                <w:bCs/>
                                <w:sz w:val="18"/>
                                <w:szCs w:val="18"/>
                              </w:rPr>
                              <w:t>in Vietnam</w:t>
                            </w:r>
                          </w:p>
                          <w:p w14:paraId="3579C5E5" w14:textId="77777777" w:rsidR="00000DB9" w:rsidRPr="0086484B" w:rsidRDefault="00000DB9" w:rsidP="00BE6842">
                            <w:pPr>
                              <w:autoSpaceDE w:val="0"/>
                              <w:autoSpaceDN w:val="0"/>
                              <w:adjustRightInd w:val="0"/>
                              <w:spacing w:line="240" w:lineRule="auto"/>
                              <w:rPr>
                                <w:rFonts w:ascii="Verdana" w:hAnsi="Verdana" w:cs="Times New Roman"/>
                                <w:b/>
                                <w:bCs/>
                                <w:sz w:val="18"/>
                                <w:szCs w:val="18"/>
                              </w:rPr>
                            </w:pPr>
                          </w:p>
                          <w:p w14:paraId="1BA9AEEC" w14:textId="77777777" w:rsidR="00000DB9" w:rsidRDefault="00000DB9" w:rsidP="00BE6842">
                            <w:pPr>
                              <w:rPr>
                                <w:rFonts w:ascii="Verdana" w:hAnsi="Verdana"/>
                                <w:sz w:val="18"/>
                                <w:szCs w:val="18"/>
                              </w:rPr>
                            </w:pPr>
                            <w:r>
                              <w:rPr>
                                <w:rFonts w:ascii="Verdana" w:hAnsi="Verdana"/>
                                <w:noProof/>
                                <w:sz w:val="18"/>
                                <w:szCs w:val="18"/>
                              </w:rPr>
                              <w:drawing>
                                <wp:inline distT="0" distB="0" distL="0" distR="0" wp14:anchorId="1C8E1A10" wp14:editId="128A8945">
                                  <wp:extent cx="3781399" cy="2618052"/>
                                  <wp:effectExtent l="0" t="0" r="0" b="0"/>
                                  <wp:docPr id="8"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Afbeelding 6"/>
                                          <pic:cNvPicPr/>
                                        </pic:nvPicPr>
                                        <pic:blipFill>
                                          <a:blip r:embed="rId13">
                                            <a:extLst>
                                              <a:ext uri="{28A0092B-C50C-407E-A947-70E740481C1C}">
                                                <a14:useLocalDpi xmlns:a14="http://schemas.microsoft.com/office/drawing/2010/main" val="0"/>
                                              </a:ext>
                                            </a:extLst>
                                          </a:blip>
                                          <a:stretch>
                                            <a:fillRect/>
                                          </a:stretch>
                                        </pic:blipFill>
                                        <pic:spPr>
                                          <a:xfrm>
                                            <a:off x="0" y="0"/>
                                            <a:ext cx="3803589" cy="2633415"/>
                                          </a:xfrm>
                                          <a:prstGeom prst="rect">
                                            <a:avLst/>
                                          </a:prstGeom>
                                        </pic:spPr>
                                      </pic:pic>
                                    </a:graphicData>
                                  </a:graphic>
                                </wp:inline>
                              </w:drawing>
                            </w:r>
                          </w:p>
                          <w:p w14:paraId="57A84736" w14:textId="77777777" w:rsidR="00000DB9" w:rsidRPr="00BE6842" w:rsidRDefault="00000DB9" w:rsidP="00BE6842">
                            <w:pPr>
                              <w:rPr>
                                <w:rFonts w:ascii="Verdana" w:hAnsi="Verdana"/>
                                <w:sz w:val="16"/>
                                <w:szCs w:val="16"/>
                              </w:rPr>
                            </w:pPr>
                            <w:r w:rsidRPr="00BE6842">
                              <w:rPr>
                                <w:rFonts w:ascii="Verdana" w:hAnsi="Verdana"/>
                                <w:sz w:val="16"/>
                                <w:szCs w:val="16"/>
                              </w:rPr>
                              <w:t>At present sectoral master plans in general follow SEDP targets plans prepared by various line ministries related to the socio-economic developments which provide the orientations for sectoral developments in short, medium and long run.</w:t>
                            </w:r>
                          </w:p>
                          <w:p w14:paraId="6DC0B449" w14:textId="77777777" w:rsidR="00000DB9" w:rsidRPr="00BE6842" w:rsidRDefault="00000DB9" w:rsidP="00BE6842">
                            <w:pPr>
                              <w:rPr>
                                <w:rFonts w:ascii="Verdana" w:hAnsi="Verdana"/>
                                <w:sz w:val="16"/>
                                <w:szCs w:val="16"/>
                              </w:rPr>
                            </w:pPr>
                            <w:r w:rsidRPr="00BE6842">
                              <w:rPr>
                                <w:rFonts w:ascii="Verdana" w:hAnsi="Verdana"/>
                                <w:sz w:val="16"/>
                                <w:szCs w:val="16"/>
                              </w:rPr>
                              <w:t>The limited interdisciplinary interaction and participation of the public and stakeholders has resulted in many conflicts of interest among stakeholders along several dualities: upstream vs downstream, rural vs urban, delta-wide vs national versus local, and long-term versus short-term. In a review by the Ministry of Planning and Investment key generic shortcomings and weaknesses of the current planning system identified are that many plans have been made but they are of low quality, contain inconsistencies and overlap, and they are often not in line with the envisioned market economy, thus leading to a lack of feasibility and inefficient use of national resources. In addition, the linkages between planning and programmes are weak, leading to ineffective phasing of prioritized investment projects. There is an urgent need for a transformation towards a cross-sectoral spatial planning approach for core policy streams and related infrastructure development, to enable inclusive and environmentally sustainable economic growth. A critical challenge lies in the coordinated identification, screening and selection of interventions (https://www.mekongdeltaplan.com/regional-coordination/vietnamese-planning-system )</w:t>
                            </w:r>
                          </w:p>
                          <w:p w14:paraId="112CCEE3" w14:textId="77777777" w:rsidR="00000DB9" w:rsidRPr="00BE6842" w:rsidRDefault="00000DB9" w:rsidP="00BE6842">
                            <w:pPr>
                              <w:rPr>
                                <w:rFonts w:ascii="Verdana" w:hAnsi="Verdana"/>
                                <w:i/>
                                <w:iCs/>
                                <w:sz w:val="16"/>
                                <w:szCs w:val="16"/>
                              </w:rPr>
                            </w:pPr>
                          </w:p>
                          <w:p w14:paraId="14D15446" w14:textId="6F43A564" w:rsidR="00000DB9" w:rsidRPr="00BE6842" w:rsidRDefault="00000DB9" w:rsidP="00BE6842">
                            <w:pPr>
                              <w:rPr>
                                <w:rFonts w:ascii="Verdana" w:hAnsi="Verdana"/>
                                <w:i/>
                                <w:iCs/>
                                <w:sz w:val="16"/>
                                <w:szCs w:val="16"/>
                              </w:rPr>
                            </w:pPr>
                            <w:r w:rsidRPr="00BE6842">
                              <w:rPr>
                                <w:rFonts w:ascii="Verdana" w:hAnsi="Verdana"/>
                                <w:i/>
                                <w:iCs/>
                                <w:sz w:val="16"/>
                                <w:szCs w:val="16"/>
                              </w:rPr>
                              <w:t>Recent developments</w:t>
                            </w:r>
                          </w:p>
                          <w:p w14:paraId="3D9ACFBB" w14:textId="77777777" w:rsidR="00000DB9" w:rsidRPr="00BE6842" w:rsidRDefault="00000DB9" w:rsidP="00BE6842">
                            <w:pPr>
                              <w:rPr>
                                <w:rFonts w:ascii="Verdana" w:hAnsi="Verdana" w:cs="Times New Roman"/>
                                <w:sz w:val="16"/>
                                <w:szCs w:val="16"/>
                              </w:rPr>
                            </w:pPr>
                            <w:r w:rsidRPr="00BE6842">
                              <w:rPr>
                                <w:rFonts w:ascii="Verdana" w:hAnsi="Verdana" w:cs="Times New Roman"/>
                                <w:sz w:val="16"/>
                                <w:szCs w:val="16"/>
                              </w:rPr>
                              <w:t xml:space="preserve">The central Government has moved towards the implementation of coastal zoning and spatial planning practices to better plan the development and management of coastal regions. The Ministry of Natural Resources and Environment (MONRE At the national level, jurisdiction over coastal land management, land use, and spatial planning/zoning falls under the MONRE) is in the process of enacting the </w:t>
                            </w:r>
                            <w:r w:rsidRPr="00BE6842">
                              <w:rPr>
                                <w:rFonts w:ascii="Verdana" w:hAnsi="Verdana" w:cs="Times New Roman"/>
                                <w:i/>
                                <w:iCs/>
                                <w:sz w:val="16"/>
                                <w:szCs w:val="16"/>
                              </w:rPr>
                              <w:t>National Master Plan for Sustainable Exploitation and Use of Coastal Resources</w:t>
                            </w:r>
                            <w:r w:rsidRPr="00BE6842">
                              <w:rPr>
                                <w:rFonts w:ascii="Verdana" w:hAnsi="Verdana" w:cs="Times New Roman"/>
                                <w:sz w:val="16"/>
                                <w:szCs w:val="16"/>
                              </w:rPr>
                              <w:t xml:space="preserve">, which will serve as the basis for provinces to adopt functional zoning to efficiently utilize natural resources and protect the coastal areas to meet the sustainable economic-social development needs and adapt to climate change. </w:t>
                            </w:r>
                          </w:p>
                          <w:p w14:paraId="77200BA7" w14:textId="77777777" w:rsidR="00000DB9" w:rsidRPr="00BE6842" w:rsidRDefault="00000DB9" w:rsidP="00BE6842">
                            <w:pPr>
                              <w:rPr>
                                <w:rFonts w:ascii="Verdana" w:hAnsi="Verdana" w:cs="Times New Roman"/>
                                <w:sz w:val="16"/>
                                <w:szCs w:val="16"/>
                              </w:rPr>
                            </w:pPr>
                            <w:r w:rsidRPr="00BE6842">
                              <w:rPr>
                                <w:rFonts w:ascii="Verdana" w:hAnsi="Verdana" w:cs="Times New Roman"/>
                                <w:sz w:val="16"/>
                                <w:szCs w:val="16"/>
                              </w:rPr>
                              <w:t xml:space="preserve">Furthermore, the Government adopted in 2018 a </w:t>
                            </w:r>
                            <w:r w:rsidRPr="00BE6842">
                              <w:rPr>
                                <w:rFonts w:ascii="Verdana" w:hAnsi="Verdana" w:cs="Times New Roman"/>
                                <w:i/>
                                <w:iCs/>
                                <w:sz w:val="16"/>
                                <w:szCs w:val="16"/>
                              </w:rPr>
                              <w:t xml:space="preserve">Strategy for Sustainable Development of Vietnam's Marine Economy to 2030 with a vision to year 2045 </w:t>
                            </w:r>
                            <w:r w:rsidRPr="00BE6842">
                              <w:rPr>
                                <w:rFonts w:ascii="Verdana" w:hAnsi="Verdana" w:cs="Times New Roman"/>
                                <w:sz w:val="16"/>
                                <w:szCs w:val="16"/>
                              </w:rPr>
                              <w:t>that outlines policy goals and strategies for balancing coastal and marine resource management (including strengthening measures for climate change adaptation) with socio-economic goals for the development of coastal provinces (including strengthening infrastructure and services to support the industrial, aquaculture, and tourism sectors).</w:t>
                            </w:r>
                          </w:p>
                          <w:p w14:paraId="236BF3E4" w14:textId="77777777" w:rsidR="00000DB9" w:rsidRPr="00BE6842" w:rsidRDefault="00000DB9" w:rsidP="00BE6842">
                            <w:pPr>
                              <w:rPr>
                                <w:rFonts w:ascii="Verdana" w:hAnsi="Verdana" w:cs="Times New Roman"/>
                                <w:sz w:val="16"/>
                                <w:szCs w:val="16"/>
                              </w:rPr>
                            </w:pPr>
                            <w:r w:rsidRPr="00BE6842">
                              <w:rPr>
                                <w:rFonts w:ascii="Verdana" w:hAnsi="Verdana" w:cs="TimesNewRomanPS-BoldMT"/>
                                <w:sz w:val="16"/>
                                <w:szCs w:val="16"/>
                              </w:rPr>
                              <w:t>The Government’s forthcoming update to its medium</w:t>
                            </w:r>
                            <w:r w:rsidRPr="00BE6842">
                              <w:rPr>
                                <w:rFonts w:ascii="Verdana" w:hAnsi="Verdana" w:cs="Times New Roman"/>
                                <w:sz w:val="16"/>
                                <w:szCs w:val="16"/>
                              </w:rPr>
                              <w:t xml:space="preserve">-term development plan reflects and increased prioritization of resiliency policies for coastal areas. The draft of </w:t>
                            </w:r>
                            <w:r w:rsidRPr="00BE6842">
                              <w:rPr>
                                <w:rFonts w:ascii="Verdana" w:hAnsi="Verdana" w:cs="TimesNewRomanPS-ItalicMT"/>
                                <w:i/>
                                <w:iCs/>
                                <w:sz w:val="16"/>
                                <w:szCs w:val="16"/>
                              </w:rPr>
                              <w:t>Vietnam’s SEDP for 2020</w:t>
                            </w:r>
                            <w:r w:rsidRPr="00BE6842">
                              <w:rPr>
                                <w:rFonts w:ascii="Verdana" w:hAnsi="Verdana" w:cs="Times New Roman"/>
                                <w:i/>
                                <w:iCs/>
                                <w:sz w:val="16"/>
                                <w:szCs w:val="16"/>
                              </w:rPr>
                              <w:t xml:space="preserve">-2030 (SEDP Social Economic Development Plan) </w:t>
                            </w:r>
                            <w:r w:rsidRPr="00BE6842">
                              <w:rPr>
                                <w:rFonts w:ascii="Verdana" w:hAnsi="Verdana" w:cs="Times New Roman"/>
                                <w:sz w:val="16"/>
                                <w:szCs w:val="16"/>
                              </w:rPr>
                              <w:t xml:space="preserve">specifically recognizes the </w:t>
                            </w:r>
                            <w:r w:rsidRPr="00BE6842">
                              <w:rPr>
                                <w:rFonts w:ascii="Verdana" w:hAnsi="Verdana" w:cs="TimesNewRomanPSMT"/>
                                <w:sz w:val="16"/>
                                <w:szCs w:val="16"/>
                              </w:rPr>
                              <w:t>vulnerability of the South Central Coast region and calls for “proactive policies (to) be adopted to respond to climate chang</w:t>
                            </w:r>
                            <w:r w:rsidRPr="00BE6842">
                              <w:rPr>
                                <w:rFonts w:ascii="Verdana" w:hAnsi="Verdana" w:cs="Times New Roman"/>
                                <w:sz w:val="16"/>
                                <w:szCs w:val="16"/>
                              </w:rPr>
                              <w:t xml:space="preserve">e </w:t>
                            </w:r>
                            <w:r w:rsidRPr="00BE6842">
                              <w:rPr>
                                <w:rFonts w:ascii="Verdana" w:hAnsi="Verdana" w:cs="TimesNewRomanPSMT"/>
                                <w:sz w:val="16"/>
                                <w:szCs w:val="16"/>
                              </w:rPr>
                              <w:t>and mitigate natural catastrophe impacts.” More generally, the SEDP prioritizes “more proactive response to cl</w:t>
                            </w:r>
                            <w:r w:rsidRPr="00BE6842">
                              <w:rPr>
                                <w:rFonts w:ascii="Verdana" w:hAnsi="Verdana" w:cs="Times New Roman"/>
                                <w:sz w:val="16"/>
                                <w:szCs w:val="16"/>
                              </w:rPr>
                              <w:t xml:space="preserve">imate change </w:t>
                            </w:r>
                            <w:r w:rsidRPr="00BE6842">
                              <w:rPr>
                                <w:rFonts w:ascii="Verdana" w:hAnsi="Verdana" w:cs="TimesNewRomanPSMT"/>
                                <w:sz w:val="16"/>
                                <w:szCs w:val="16"/>
                              </w:rPr>
                              <w:t xml:space="preserve">(and) reduction of GHG emissions,” including the development infrastructure that “will be more resilient to climate change” and smart solutions that “enhance adaptation in agriculture, aquaculture and forestry.” These principles and priorities </w:t>
                            </w:r>
                            <w:r w:rsidRPr="00BE6842">
                              <w:rPr>
                                <w:rFonts w:ascii="Verdana" w:hAnsi="Verdana" w:cs="Times New Roman"/>
                                <w:sz w:val="16"/>
                                <w:szCs w:val="16"/>
                              </w:rPr>
                              <w:t xml:space="preserve">are being incorporated in the respective </w:t>
                            </w:r>
                            <w:r w:rsidRPr="00BE6842">
                              <w:rPr>
                                <w:rFonts w:ascii="Verdana" w:hAnsi="Verdana" w:cs="Times New Roman"/>
                                <w:i/>
                                <w:iCs/>
                                <w:sz w:val="16"/>
                                <w:szCs w:val="16"/>
                              </w:rPr>
                              <w:t xml:space="preserve">Provincial SEDPs for 2020-2030, with a vision to 2050 </w:t>
                            </w:r>
                            <w:r w:rsidRPr="00BE6842">
                              <w:rPr>
                                <w:rFonts w:ascii="Verdana" w:hAnsi="Verdana" w:cs="Times New Roman"/>
                                <w:sz w:val="16"/>
                                <w:szCs w:val="16"/>
                              </w:rPr>
                              <w:t>that are under preparation by each of the four provinces South Central Provinces, among which Quang Nam (Source PID, World Bank).</w:t>
                            </w:r>
                          </w:p>
                          <w:p w14:paraId="7F782CCB" w14:textId="77777777" w:rsidR="00000DB9" w:rsidRDefault="00000DB9" w:rsidP="00BE6842">
                            <w:pPr>
                              <w:rPr>
                                <w:rFonts w:ascii="Verdana" w:hAnsi="Verdana"/>
                                <w:sz w:val="18"/>
                                <w:szCs w:val="18"/>
                              </w:rPr>
                            </w:pPr>
                          </w:p>
                          <w:p w14:paraId="405B6613" w14:textId="77777777" w:rsidR="00000DB9" w:rsidRPr="009B6F8A" w:rsidRDefault="00000DB9" w:rsidP="00BE6842">
                            <w:pPr>
                              <w:rPr>
                                <w:rFonts w:ascii="Verdana" w:hAnsi="Verdana"/>
                                <w:sz w:val="18"/>
                                <w:szCs w:val="18"/>
                              </w:rPr>
                            </w:pPr>
                          </w:p>
                          <w:p w14:paraId="0D67CA56" w14:textId="77777777" w:rsidR="00000DB9" w:rsidRPr="00511BB9" w:rsidRDefault="00000DB9" w:rsidP="00BE6842">
                            <w:pPr>
                              <w:autoSpaceDE w:val="0"/>
                              <w:autoSpaceDN w:val="0"/>
                              <w:adjustRightInd w:val="0"/>
                              <w:spacing w:line="240" w:lineRule="auto"/>
                              <w:rPr>
                                <w:rFonts w:ascii="Verdana" w:hAnsi="Verdana" w:cs="TimesNewRomanPS-BoldMT"/>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560AF4C" id="_x0000_t202" coordsize="21600,21600" o:spt="202" path="m,l,21600r21600,l21600,xe">
                <v:stroke joinstyle="miter"/>
                <v:path gradientshapeok="t" o:connecttype="rect"/>
              </v:shapetype>
              <v:shape id="Tekstvak 5" o:spid="_x0000_s1026" type="#_x0000_t202" style="position:absolute;margin-left:-39pt;margin-top:0;width:496.5pt;height:673.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" filled="f" strokeweight=".5pt">
                <v:textbox>
                  <w:txbxContent>
                    <w:p w14:paraId="4B638220" w14:textId="2A3489C1" w:rsidR="00000DB9" w:rsidRDefault="00000DB9" w:rsidP="00BE6842">
                      <w:pPr>
                        <w:autoSpaceDE w:val="0"/>
                        <w:autoSpaceDN w:val="0"/>
                        <w:adjustRightInd w:val="0"/>
                        <w:spacing w:line="240" w:lineRule="auto"/>
                        <w:rPr>
                          <w:rFonts w:ascii="Verdana" w:hAnsi="Verdana" w:cs="Times New Roman"/>
                          <w:b/>
                          <w:bCs/>
                          <w:sz w:val="18"/>
                          <w:szCs w:val="18"/>
                        </w:rPr>
                      </w:pPr>
                      <w:r w:rsidRPr="0086484B">
                        <w:rPr>
                          <w:rFonts w:ascii="Verdana" w:hAnsi="Verdana" w:cs="Times New Roman"/>
                          <w:b/>
                          <w:bCs/>
                          <w:sz w:val="18"/>
                          <w:szCs w:val="18"/>
                        </w:rPr>
                        <w:t xml:space="preserve">Background </w:t>
                      </w:r>
                      <w:r>
                        <w:rPr>
                          <w:rFonts w:ascii="Verdana" w:hAnsi="Verdana" w:cs="Times New Roman"/>
                          <w:b/>
                          <w:bCs/>
                          <w:sz w:val="18"/>
                          <w:szCs w:val="18"/>
                        </w:rPr>
                        <w:t>Land Use</w:t>
                      </w:r>
                      <w:r w:rsidRPr="0086484B">
                        <w:rPr>
                          <w:rFonts w:ascii="Verdana" w:hAnsi="Verdana" w:cs="Times New Roman"/>
                          <w:b/>
                          <w:bCs/>
                          <w:sz w:val="18"/>
                          <w:szCs w:val="18"/>
                        </w:rPr>
                        <w:t xml:space="preserve"> Planning </w:t>
                      </w:r>
                      <w:r>
                        <w:rPr>
                          <w:rFonts w:ascii="Verdana" w:hAnsi="Verdana" w:cs="Times New Roman"/>
                          <w:b/>
                          <w:bCs/>
                          <w:sz w:val="18"/>
                          <w:szCs w:val="18"/>
                        </w:rPr>
                        <w:t>in Vietnam</w:t>
                      </w:r>
                    </w:p>
                    <w:p w14:paraId="3579C5E5" w14:textId="77777777" w:rsidR="00000DB9" w:rsidRPr="0086484B" w:rsidRDefault="00000DB9" w:rsidP="00BE6842">
                      <w:pPr>
                        <w:autoSpaceDE w:val="0"/>
                        <w:autoSpaceDN w:val="0"/>
                        <w:adjustRightInd w:val="0"/>
                        <w:spacing w:line="240" w:lineRule="auto"/>
                        <w:rPr>
                          <w:rFonts w:ascii="Verdana" w:hAnsi="Verdana" w:cs="Times New Roman"/>
                          <w:b/>
                          <w:bCs/>
                          <w:sz w:val="18"/>
                          <w:szCs w:val="18"/>
                        </w:rPr>
                      </w:pPr>
                    </w:p>
                    <w:p w14:paraId="1BA9AEEC" w14:textId="77777777" w:rsidR="00000DB9" w:rsidRDefault="00000DB9" w:rsidP="00BE6842">
                      <w:pPr>
                        <w:rPr>
                          <w:rFonts w:ascii="Verdana" w:hAnsi="Verdana"/>
                          <w:sz w:val="18"/>
                          <w:szCs w:val="18"/>
                        </w:rPr>
                      </w:pPr>
                      <w:r>
                        <w:rPr>
                          <w:rFonts w:ascii="Verdana" w:hAnsi="Verdana"/>
                          <w:noProof/>
                          <w:sz w:val="18"/>
                          <w:szCs w:val="18"/>
                        </w:rPr>
                        <w:drawing>
                          <wp:inline distT="0" distB="0" distL="0" distR="0" wp14:anchorId="1C8E1A10" wp14:editId="128A8945">
                            <wp:extent cx="3781399" cy="2618052"/>
                            <wp:effectExtent l="0" t="0" r="0" b="0"/>
                            <wp:docPr id="8"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Afbeelding 6"/>
                                    <pic:cNvPicPr/>
                                  </pic:nvPicPr>
                                  <pic:blipFill>
                                    <a:blip r:embed="rId13">
                                      <a:extLst>
                                        <a:ext uri="{28A0092B-C50C-407E-A947-70E740481C1C}">
                                          <a14:useLocalDpi xmlns:a14="http://schemas.microsoft.com/office/drawing/2010/main" val="0"/>
                                        </a:ext>
                                      </a:extLst>
                                    </a:blip>
                                    <a:stretch>
                                      <a:fillRect/>
                                    </a:stretch>
                                  </pic:blipFill>
                                  <pic:spPr>
                                    <a:xfrm>
                                      <a:off x="0" y="0"/>
                                      <a:ext cx="3803589" cy="2633415"/>
                                    </a:xfrm>
                                    <a:prstGeom prst="rect">
                                      <a:avLst/>
                                    </a:prstGeom>
                                  </pic:spPr>
                                </pic:pic>
                              </a:graphicData>
                            </a:graphic>
                          </wp:inline>
                        </w:drawing>
                      </w:r>
                    </w:p>
                    <w:p w14:paraId="57A84736" w14:textId="77777777" w:rsidR="00000DB9" w:rsidRPr="00BE6842" w:rsidRDefault="00000DB9" w:rsidP="00BE6842">
                      <w:pPr>
                        <w:rPr>
                          <w:rFonts w:ascii="Verdana" w:hAnsi="Verdana"/>
                          <w:sz w:val="16"/>
                          <w:szCs w:val="16"/>
                        </w:rPr>
                      </w:pPr>
                      <w:r w:rsidRPr="00BE6842">
                        <w:rPr>
                          <w:rFonts w:ascii="Verdana" w:hAnsi="Verdana"/>
                          <w:sz w:val="16"/>
                          <w:szCs w:val="16"/>
                        </w:rPr>
                        <w:t>At present sectoral master plans in general follow SEDP targets plans prepared by various line ministries related to the socio-economic developments which provide the orientations for sectoral developments in short, medium and long run.</w:t>
                      </w:r>
                    </w:p>
                    <w:p w14:paraId="6DC0B449" w14:textId="77777777" w:rsidR="00000DB9" w:rsidRPr="00BE6842" w:rsidRDefault="00000DB9" w:rsidP="00BE6842">
                      <w:pPr>
                        <w:rPr>
                          <w:rFonts w:ascii="Verdana" w:hAnsi="Verdana"/>
                          <w:sz w:val="16"/>
                          <w:szCs w:val="16"/>
                        </w:rPr>
                      </w:pPr>
                      <w:r w:rsidRPr="00BE6842">
                        <w:rPr>
                          <w:rFonts w:ascii="Verdana" w:hAnsi="Verdana"/>
                          <w:sz w:val="16"/>
                          <w:szCs w:val="16"/>
                        </w:rPr>
                        <w:t>The limited interdisciplinary interaction and participation of the public and stakeholders has resulted in many conflicts of interest among stakeholders along several dualities: upstream vs downstream, rural vs urban, delta-wide vs national versus local, and long-term versus short-term. In a review by the Ministry of Planning and Investment key generic shortcomings and weaknesses of the current planning system identified are that many plans have been made but they are of low quality, contain inconsistencies and overlap, and they are often not in line with the envisioned market economy, thus leading to a lack of feasibility and inefficient use of national resources. In addition, the linkages between planning and programmes are weak, leading to ineffective phasing of prioritized investment projects. There is an urgent need for a transformation towards a cross-sectoral spatial planning approach for core policy streams and related infrastructure development, to enable inclusive and environmentally sustainable economic growth. A critical challenge lies in the coordinated identification, screening and selection of interventions (https://www.mekongdeltaplan.com/regional-coordination/vietnamese-planning-system )</w:t>
                      </w:r>
                    </w:p>
                    <w:p w14:paraId="112CCEE3" w14:textId="77777777" w:rsidR="00000DB9" w:rsidRPr="00BE6842" w:rsidRDefault="00000DB9" w:rsidP="00BE6842">
                      <w:pPr>
                        <w:rPr>
                          <w:rFonts w:ascii="Verdana" w:hAnsi="Verdana"/>
                          <w:i/>
                          <w:iCs/>
                          <w:sz w:val="16"/>
                          <w:szCs w:val="16"/>
                        </w:rPr>
                      </w:pPr>
                    </w:p>
                    <w:p w14:paraId="14D15446" w14:textId="6F43A564" w:rsidR="00000DB9" w:rsidRPr="00BE6842" w:rsidRDefault="00000DB9" w:rsidP="00BE6842">
                      <w:pPr>
                        <w:rPr>
                          <w:rFonts w:ascii="Verdana" w:hAnsi="Verdana"/>
                          <w:i/>
                          <w:iCs/>
                          <w:sz w:val="16"/>
                          <w:szCs w:val="16"/>
                        </w:rPr>
                      </w:pPr>
                      <w:r w:rsidRPr="00BE6842">
                        <w:rPr>
                          <w:rFonts w:ascii="Verdana" w:hAnsi="Verdana"/>
                          <w:i/>
                          <w:iCs/>
                          <w:sz w:val="16"/>
                          <w:szCs w:val="16"/>
                        </w:rPr>
                        <w:t>Recent developments</w:t>
                      </w:r>
                    </w:p>
                    <w:p w14:paraId="3D9ACFBB" w14:textId="77777777" w:rsidR="00000DB9" w:rsidRPr="00BE6842" w:rsidRDefault="00000DB9" w:rsidP="00BE6842">
                      <w:pPr>
                        <w:rPr>
                          <w:rFonts w:ascii="Verdana" w:hAnsi="Verdana" w:cs="Times New Roman"/>
                          <w:sz w:val="16"/>
                          <w:szCs w:val="16"/>
                        </w:rPr>
                      </w:pPr>
                      <w:r w:rsidRPr="00BE6842">
                        <w:rPr>
                          <w:rFonts w:ascii="Verdana" w:hAnsi="Verdana" w:cs="Times New Roman"/>
                          <w:sz w:val="16"/>
                          <w:szCs w:val="16"/>
                        </w:rPr>
                        <w:t xml:space="preserve">The central Government has moved towards the implementation of coastal zoning and spatial planning practices to better plan the development and management of coastal regions. The Ministry of Natural Resources and Environment (MONRE At the national level, jurisdiction over coastal land management, land use, and spatial planning/zoning falls under the MONRE) is in the process of enacting the </w:t>
                      </w:r>
                      <w:r w:rsidRPr="00BE6842">
                        <w:rPr>
                          <w:rFonts w:ascii="Verdana" w:hAnsi="Verdana" w:cs="Times New Roman"/>
                          <w:i/>
                          <w:iCs/>
                          <w:sz w:val="16"/>
                          <w:szCs w:val="16"/>
                        </w:rPr>
                        <w:t>National Master Plan for Sustainable Exploitation and Use of Coastal Resources</w:t>
                      </w:r>
                      <w:r w:rsidRPr="00BE6842">
                        <w:rPr>
                          <w:rFonts w:ascii="Verdana" w:hAnsi="Verdana" w:cs="Times New Roman"/>
                          <w:sz w:val="16"/>
                          <w:szCs w:val="16"/>
                        </w:rPr>
                        <w:t xml:space="preserve">, which will serve as the basis for provinces to adopt functional zoning to efficiently utilize natural resources and protect the coastal areas to meet the sustainable economic-social development needs and adapt to climate change. </w:t>
                      </w:r>
                    </w:p>
                    <w:p w14:paraId="77200BA7" w14:textId="77777777" w:rsidR="00000DB9" w:rsidRPr="00BE6842" w:rsidRDefault="00000DB9" w:rsidP="00BE6842">
                      <w:pPr>
                        <w:rPr>
                          <w:rFonts w:ascii="Verdana" w:hAnsi="Verdana" w:cs="Times New Roman"/>
                          <w:sz w:val="16"/>
                          <w:szCs w:val="16"/>
                        </w:rPr>
                      </w:pPr>
                      <w:r w:rsidRPr="00BE6842">
                        <w:rPr>
                          <w:rFonts w:ascii="Verdana" w:hAnsi="Verdana" w:cs="Times New Roman"/>
                          <w:sz w:val="16"/>
                          <w:szCs w:val="16"/>
                        </w:rPr>
                        <w:t xml:space="preserve">Furthermore, the Government adopted in 2018 a </w:t>
                      </w:r>
                      <w:r w:rsidRPr="00BE6842">
                        <w:rPr>
                          <w:rFonts w:ascii="Verdana" w:hAnsi="Verdana" w:cs="Times New Roman"/>
                          <w:i/>
                          <w:iCs/>
                          <w:sz w:val="16"/>
                          <w:szCs w:val="16"/>
                        </w:rPr>
                        <w:t xml:space="preserve">Strategy for Sustainable Development of Vietnam's Marine Economy to 2030 with a vision to year 2045 </w:t>
                      </w:r>
                      <w:r w:rsidRPr="00BE6842">
                        <w:rPr>
                          <w:rFonts w:ascii="Verdana" w:hAnsi="Verdana" w:cs="Times New Roman"/>
                          <w:sz w:val="16"/>
                          <w:szCs w:val="16"/>
                        </w:rPr>
                        <w:t>that outlines policy goals and strategies for balancing coastal and marine resource management (including strengthening measures for climate change adaptation) with socio-economic goals for the development of coastal provinces (including strengthening infrastructure and services to support the industrial, aquaculture, and tourism sectors).</w:t>
                      </w:r>
                    </w:p>
                    <w:p w14:paraId="236BF3E4" w14:textId="77777777" w:rsidR="00000DB9" w:rsidRPr="00BE6842" w:rsidRDefault="00000DB9" w:rsidP="00BE6842">
                      <w:pPr>
                        <w:rPr>
                          <w:rFonts w:ascii="Verdana" w:hAnsi="Verdana" w:cs="Times New Roman"/>
                          <w:sz w:val="16"/>
                          <w:szCs w:val="16"/>
                        </w:rPr>
                      </w:pPr>
                      <w:r w:rsidRPr="00BE6842">
                        <w:rPr>
                          <w:rFonts w:ascii="Verdana" w:hAnsi="Verdana" w:cs="TimesNewRomanPS-BoldMT"/>
                          <w:sz w:val="16"/>
                          <w:szCs w:val="16"/>
                        </w:rPr>
                        <w:t>The Government’s forthcoming update to its medium</w:t>
                      </w:r>
                      <w:r w:rsidRPr="00BE6842">
                        <w:rPr>
                          <w:rFonts w:ascii="Verdana" w:hAnsi="Verdana" w:cs="Times New Roman"/>
                          <w:sz w:val="16"/>
                          <w:szCs w:val="16"/>
                        </w:rPr>
                        <w:t xml:space="preserve">-term development plan reflects and increased prioritization of resiliency policies for coastal areas. The draft of </w:t>
                      </w:r>
                      <w:r w:rsidRPr="00BE6842">
                        <w:rPr>
                          <w:rFonts w:ascii="Verdana" w:hAnsi="Verdana" w:cs="TimesNewRomanPS-ItalicMT"/>
                          <w:i/>
                          <w:iCs/>
                          <w:sz w:val="16"/>
                          <w:szCs w:val="16"/>
                        </w:rPr>
                        <w:t>Vietnam’s SEDP for 2020</w:t>
                      </w:r>
                      <w:r w:rsidRPr="00BE6842">
                        <w:rPr>
                          <w:rFonts w:ascii="Verdana" w:hAnsi="Verdana" w:cs="Times New Roman"/>
                          <w:i/>
                          <w:iCs/>
                          <w:sz w:val="16"/>
                          <w:szCs w:val="16"/>
                        </w:rPr>
                        <w:t xml:space="preserve">-2030 (SEDP Social Economic Development Plan) </w:t>
                      </w:r>
                      <w:r w:rsidRPr="00BE6842">
                        <w:rPr>
                          <w:rFonts w:ascii="Verdana" w:hAnsi="Verdana" w:cs="Times New Roman"/>
                          <w:sz w:val="16"/>
                          <w:szCs w:val="16"/>
                        </w:rPr>
                        <w:t xml:space="preserve">specifically recognizes the </w:t>
                      </w:r>
                      <w:r w:rsidRPr="00BE6842">
                        <w:rPr>
                          <w:rFonts w:ascii="Verdana" w:hAnsi="Verdana" w:cs="TimesNewRomanPSMT"/>
                          <w:sz w:val="16"/>
                          <w:szCs w:val="16"/>
                        </w:rPr>
                        <w:t>vulnerability of the South Central Coast region and calls for “proactive policies (to) be adopted to respond to climate chang</w:t>
                      </w:r>
                      <w:r w:rsidRPr="00BE6842">
                        <w:rPr>
                          <w:rFonts w:ascii="Verdana" w:hAnsi="Verdana" w:cs="Times New Roman"/>
                          <w:sz w:val="16"/>
                          <w:szCs w:val="16"/>
                        </w:rPr>
                        <w:t xml:space="preserve">e </w:t>
                      </w:r>
                      <w:r w:rsidRPr="00BE6842">
                        <w:rPr>
                          <w:rFonts w:ascii="Verdana" w:hAnsi="Verdana" w:cs="TimesNewRomanPSMT"/>
                          <w:sz w:val="16"/>
                          <w:szCs w:val="16"/>
                        </w:rPr>
                        <w:t>and mitigate natural catastrophe impacts.” More generally, the SEDP prioritizes “more proactive response to cl</w:t>
                      </w:r>
                      <w:r w:rsidRPr="00BE6842">
                        <w:rPr>
                          <w:rFonts w:ascii="Verdana" w:hAnsi="Verdana" w:cs="Times New Roman"/>
                          <w:sz w:val="16"/>
                          <w:szCs w:val="16"/>
                        </w:rPr>
                        <w:t xml:space="preserve">imate change </w:t>
                      </w:r>
                      <w:r w:rsidRPr="00BE6842">
                        <w:rPr>
                          <w:rFonts w:ascii="Verdana" w:hAnsi="Verdana" w:cs="TimesNewRomanPSMT"/>
                          <w:sz w:val="16"/>
                          <w:szCs w:val="16"/>
                        </w:rPr>
                        <w:t xml:space="preserve">(and) reduction of GHG emissions,” including the development infrastructure that “will be more resilient to climate change” and smart solutions that “enhance adaptation in agriculture, aquaculture and forestry.” These principles and priorities </w:t>
                      </w:r>
                      <w:r w:rsidRPr="00BE6842">
                        <w:rPr>
                          <w:rFonts w:ascii="Verdana" w:hAnsi="Verdana" w:cs="Times New Roman"/>
                          <w:sz w:val="16"/>
                          <w:szCs w:val="16"/>
                        </w:rPr>
                        <w:t xml:space="preserve">are being incorporated in the respective </w:t>
                      </w:r>
                      <w:r w:rsidRPr="00BE6842">
                        <w:rPr>
                          <w:rFonts w:ascii="Verdana" w:hAnsi="Verdana" w:cs="Times New Roman"/>
                          <w:i/>
                          <w:iCs/>
                          <w:sz w:val="16"/>
                          <w:szCs w:val="16"/>
                        </w:rPr>
                        <w:t xml:space="preserve">Provincial SEDPs for 2020-2030, with a vision to 2050 </w:t>
                      </w:r>
                      <w:r w:rsidRPr="00BE6842">
                        <w:rPr>
                          <w:rFonts w:ascii="Verdana" w:hAnsi="Verdana" w:cs="Times New Roman"/>
                          <w:sz w:val="16"/>
                          <w:szCs w:val="16"/>
                        </w:rPr>
                        <w:t>that are under preparation by each of the four provinces South Central Provinces, among which Quang Nam (Source PID, World Bank).</w:t>
                      </w:r>
                    </w:p>
                    <w:p w14:paraId="7F782CCB" w14:textId="77777777" w:rsidR="00000DB9" w:rsidRDefault="00000DB9" w:rsidP="00BE6842">
                      <w:pPr>
                        <w:rPr>
                          <w:rFonts w:ascii="Verdana" w:hAnsi="Verdana"/>
                          <w:sz w:val="18"/>
                          <w:szCs w:val="18"/>
                        </w:rPr>
                      </w:pPr>
                    </w:p>
                    <w:p w14:paraId="405B6613" w14:textId="77777777" w:rsidR="00000DB9" w:rsidRPr="009B6F8A" w:rsidRDefault="00000DB9" w:rsidP="00BE6842">
                      <w:pPr>
                        <w:rPr>
                          <w:rFonts w:ascii="Verdana" w:hAnsi="Verdana"/>
                          <w:sz w:val="18"/>
                          <w:szCs w:val="18"/>
                        </w:rPr>
                      </w:pPr>
                    </w:p>
                    <w:p w14:paraId="0D67CA56" w14:textId="77777777" w:rsidR="00000DB9" w:rsidRPr="00511BB9" w:rsidRDefault="00000DB9" w:rsidP="00BE6842">
                      <w:pPr>
                        <w:autoSpaceDE w:val="0"/>
                        <w:autoSpaceDN w:val="0"/>
                        <w:adjustRightInd w:val="0"/>
                        <w:spacing w:line="240" w:lineRule="auto"/>
                        <w:rPr>
                          <w:rFonts w:ascii="Verdana" w:hAnsi="Verdana" w:cs="TimesNewRomanPS-BoldMT"/>
                          <w:sz w:val="18"/>
                          <w:szCs w:val="18"/>
                        </w:rPr>
                      </w:pPr>
                    </w:p>
                  </w:txbxContent>
                </v:textbox>
                <w10:wrap type="square"/>
              </v:shape>
            </w:pict>
          </mc:Fallback>
        </mc:AlternateContent>
      </w:r>
      <w:r w:rsidRPr="004C7B38">
        <w:rPr>
          <w:rFonts w:ascii="Verdana" w:hAnsi="Verdana"/>
          <w:sz w:val="18"/>
          <w:szCs w:val="18"/>
          <w:highlight w:val="yellow"/>
        </w:rPr>
        <w:br w:type="page"/>
      </w:r>
    </w:p>
    <w:p w14:paraId="48AE5DD3" w14:textId="77777777" w:rsidR="002B207F" w:rsidRDefault="002B207F" w:rsidP="00966AD7">
      <w:pPr>
        <w:pStyle w:val="Geenafstand"/>
        <w:rPr>
          <w:rFonts w:ascii="Verdana" w:hAnsi="Verdana"/>
          <w:sz w:val="18"/>
          <w:szCs w:val="18"/>
          <w:highlight w:val="yellow"/>
        </w:rPr>
      </w:pPr>
      <w:bookmarkStart w:id="9" w:name="_Hlk65696041"/>
    </w:p>
    <w:p w14:paraId="242B9AC9" w14:textId="77777777" w:rsidR="00335FDE" w:rsidRPr="00966AD7" w:rsidRDefault="00335FDE" w:rsidP="00325EDE">
      <w:pPr>
        <w:pStyle w:val="Geenafstand"/>
        <w:rPr>
          <w:rFonts w:ascii="Verdana" w:hAnsi="Verdana"/>
          <w:sz w:val="18"/>
          <w:szCs w:val="18"/>
          <w:highlight w:val="yellow"/>
        </w:rPr>
      </w:pPr>
    </w:p>
    <w:p w14:paraId="1E840766" w14:textId="308D107D" w:rsidR="002B207F" w:rsidRDefault="002C7185" w:rsidP="007E7B87">
      <w:pPr>
        <w:pStyle w:val="Kop2"/>
        <w:keepLines w:val="0"/>
        <w:numPr>
          <w:ilvl w:val="2"/>
          <w:numId w:val="6"/>
        </w:numPr>
        <w:tabs>
          <w:tab w:val="left" w:pos="540"/>
        </w:tabs>
        <w:spacing w:before="240" w:after="60"/>
        <w:rPr>
          <w:rFonts w:eastAsia="Times New Roman" w:cs="Arial"/>
          <w:i/>
          <w:iCs/>
          <w:sz w:val="18"/>
          <w:szCs w:val="18"/>
          <w:lang w:eastAsia="nl-NL"/>
        </w:rPr>
      </w:pPr>
      <w:bookmarkStart w:id="10" w:name="_Toc66364633"/>
      <w:r>
        <w:rPr>
          <w:rFonts w:eastAsia="Times New Roman" w:cs="Arial"/>
          <w:i/>
          <w:iCs/>
          <w:sz w:val="18"/>
          <w:szCs w:val="18"/>
          <w:lang w:eastAsia="nl-NL"/>
        </w:rPr>
        <w:t>Cohesion phase 1 and phase 2</w:t>
      </w:r>
      <w:bookmarkEnd w:id="10"/>
      <w:r>
        <w:rPr>
          <w:rFonts w:eastAsia="Times New Roman" w:cs="Arial"/>
          <w:i/>
          <w:iCs/>
          <w:sz w:val="18"/>
          <w:szCs w:val="18"/>
          <w:lang w:eastAsia="nl-NL"/>
        </w:rPr>
        <w:t xml:space="preserve"> </w:t>
      </w:r>
    </w:p>
    <w:p w14:paraId="08BA1607" w14:textId="34E2396D" w:rsidR="002B207F" w:rsidRDefault="002B207F" w:rsidP="002B207F">
      <w:pPr>
        <w:rPr>
          <w:lang w:eastAsia="nl-NL"/>
        </w:rPr>
      </w:pPr>
      <w:r>
        <w:rPr>
          <w:lang w:eastAsia="nl-NL"/>
        </w:rPr>
        <w:t xml:space="preserve"> </w:t>
      </w:r>
    </w:p>
    <w:p w14:paraId="35C07B0F" w14:textId="74F9D1B9" w:rsidR="002B207F" w:rsidRDefault="00AC7663" w:rsidP="002B207F">
      <w:pPr>
        <w:pStyle w:val="Geenafstand"/>
        <w:rPr>
          <w:rFonts w:ascii="Verdana" w:hAnsi="Verdana"/>
          <w:b/>
          <w:bCs/>
          <w:i/>
          <w:iCs/>
          <w:sz w:val="18"/>
          <w:szCs w:val="18"/>
        </w:rPr>
      </w:pPr>
      <w:r>
        <w:rPr>
          <w:rFonts w:ascii="Verdana" w:hAnsi="Verdana"/>
          <w:b/>
          <w:bCs/>
          <w:i/>
          <w:iCs/>
          <w:sz w:val="18"/>
          <w:szCs w:val="18"/>
        </w:rPr>
        <w:t>Phase 1</w:t>
      </w:r>
      <w:r w:rsidR="00802891">
        <w:rPr>
          <w:rFonts w:ascii="Verdana" w:hAnsi="Verdana"/>
          <w:b/>
          <w:bCs/>
          <w:i/>
          <w:iCs/>
          <w:sz w:val="18"/>
          <w:szCs w:val="18"/>
        </w:rPr>
        <w:t xml:space="preserve"> foundation for phase 2</w:t>
      </w:r>
    </w:p>
    <w:p w14:paraId="146CD9C6" w14:textId="77777777" w:rsidR="000474CA" w:rsidRPr="00071B52" w:rsidRDefault="000474CA" w:rsidP="002B207F">
      <w:pPr>
        <w:pStyle w:val="Geenafstand"/>
        <w:rPr>
          <w:rFonts w:ascii="Verdana" w:hAnsi="Verdana"/>
          <w:b/>
          <w:bCs/>
          <w:i/>
          <w:iCs/>
          <w:sz w:val="18"/>
          <w:szCs w:val="18"/>
        </w:rPr>
      </w:pPr>
    </w:p>
    <w:p w14:paraId="343DC3DE" w14:textId="69102DCA" w:rsidR="002B207F" w:rsidRPr="00BE6842" w:rsidRDefault="002B207F" w:rsidP="002B207F">
      <w:pPr>
        <w:pStyle w:val="Geenafstand"/>
        <w:rPr>
          <w:rFonts w:ascii="Verdana" w:hAnsi="Verdana"/>
          <w:sz w:val="18"/>
          <w:szCs w:val="18"/>
        </w:rPr>
      </w:pPr>
      <w:r w:rsidRPr="00BE6842">
        <w:rPr>
          <w:rFonts w:ascii="Verdana" w:hAnsi="Verdana"/>
          <w:sz w:val="18"/>
          <w:szCs w:val="18"/>
        </w:rPr>
        <w:t>On December 11</w:t>
      </w:r>
      <w:r w:rsidRPr="00BE6842">
        <w:rPr>
          <w:rFonts w:ascii="Verdana" w:hAnsi="Verdana"/>
          <w:sz w:val="18"/>
          <w:szCs w:val="18"/>
          <w:vertAlign w:val="superscript"/>
        </w:rPr>
        <w:t>th</w:t>
      </w:r>
      <w:r w:rsidRPr="00BE6842">
        <w:rPr>
          <w:rFonts w:ascii="Verdana" w:hAnsi="Verdana"/>
          <w:sz w:val="18"/>
          <w:szCs w:val="18"/>
        </w:rPr>
        <w:t xml:space="preserve"> 2020 RVO started a procurement procedure (project reference PVW4A20055, see annex</w:t>
      </w:r>
      <w:r w:rsidR="00BE713A">
        <w:rPr>
          <w:rFonts w:ascii="Verdana" w:hAnsi="Verdana"/>
          <w:sz w:val="18"/>
          <w:szCs w:val="18"/>
        </w:rPr>
        <w:t xml:space="preserve"> 7</w:t>
      </w:r>
      <w:r w:rsidR="003126DD">
        <w:rPr>
          <w:rFonts w:ascii="Verdana" w:hAnsi="Verdana"/>
          <w:sz w:val="18"/>
          <w:szCs w:val="18"/>
        </w:rPr>
        <w:t xml:space="preserve"> for the associated</w:t>
      </w:r>
      <w:r w:rsidRPr="00BE6842">
        <w:rPr>
          <w:rFonts w:ascii="Verdana" w:hAnsi="Verdana"/>
          <w:sz w:val="18"/>
          <w:szCs w:val="18"/>
        </w:rPr>
        <w:t xml:space="preserve"> ToR</w:t>
      </w:r>
      <w:r w:rsidR="003126DD">
        <w:rPr>
          <w:rFonts w:ascii="Verdana" w:hAnsi="Verdana"/>
          <w:sz w:val="18"/>
          <w:szCs w:val="18"/>
        </w:rPr>
        <w:t>-document</w:t>
      </w:r>
      <w:r w:rsidRPr="00BE6842">
        <w:rPr>
          <w:rFonts w:ascii="Verdana" w:hAnsi="Verdana"/>
          <w:sz w:val="18"/>
          <w:szCs w:val="18"/>
        </w:rPr>
        <w:t>) in which</w:t>
      </w:r>
      <w:r w:rsidR="00AC7663">
        <w:rPr>
          <w:rFonts w:ascii="Verdana" w:hAnsi="Verdana"/>
          <w:sz w:val="18"/>
          <w:szCs w:val="18"/>
        </w:rPr>
        <w:t xml:space="preserve"> in short </w:t>
      </w:r>
      <w:r w:rsidRPr="00BE6842">
        <w:rPr>
          <w:rFonts w:ascii="Verdana" w:hAnsi="Verdana"/>
          <w:sz w:val="18"/>
          <w:szCs w:val="18"/>
        </w:rPr>
        <w:t>the following was requested:</w:t>
      </w:r>
      <w:r w:rsidR="00C3623A">
        <w:rPr>
          <w:rFonts w:ascii="Verdana" w:hAnsi="Verdana"/>
          <w:sz w:val="18"/>
          <w:szCs w:val="18"/>
        </w:rPr>
        <w:br/>
      </w:r>
    </w:p>
    <w:p w14:paraId="26D7BF14" w14:textId="48D86B39" w:rsidR="001B6129" w:rsidRDefault="001B6129" w:rsidP="001B6129">
      <w:pPr>
        <w:pStyle w:val="Geenafstand"/>
        <w:numPr>
          <w:ilvl w:val="0"/>
          <w:numId w:val="62"/>
        </w:numPr>
        <w:rPr>
          <w:rFonts w:ascii="Verdana" w:hAnsi="Verdana"/>
          <w:sz w:val="18"/>
          <w:szCs w:val="18"/>
        </w:rPr>
      </w:pPr>
      <w:r w:rsidRPr="00BE6842">
        <w:rPr>
          <w:rFonts w:ascii="Verdana" w:hAnsi="Verdana"/>
          <w:sz w:val="18"/>
          <w:szCs w:val="18"/>
        </w:rPr>
        <w:t>Offer alternative approaches and technical solutions to riverbank protection through the formulation of conceptual designs (if possible nature based solutions</w:t>
      </w:r>
      <w:r>
        <w:rPr>
          <w:rFonts w:ascii="Verdana" w:hAnsi="Verdana"/>
          <w:sz w:val="18"/>
          <w:szCs w:val="18"/>
        </w:rPr>
        <w:t>) related to the Pre- Feasibility stage of Quang Nam’s IRDP project</w:t>
      </w:r>
      <w:r w:rsidRPr="00BE6842">
        <w:rPr>
          <w:rFonts w:ascii="Verdana" w:hAnsi="Verdana"/>
          <w:sz w:val="18"/>
          <w:szCs w:val="18"/>
        </w:rPr>
        <w:t xml:space="preserve">. </w:t>
      </w:r>
    </w:p>
    <w:p w14:paraId="408FF82F" w14:textId="3196542E" w:rsidR="002B207F" w:rsidRPr="00BE6842" w:rsidRDefault="002B207F" w:rsidP="001B6129">
      <w:pPr>
        <w:pStyle w:val="Geenafstand"/>
        <w:numPr>
          <w:ilvl w:val="0"/>
          <w:numId w:val="62"/>
        </w:numPr>
        <w:rPr>
          <w:rFonts w:ascii="Verdana" w:hAnsi="Verdana"/>
          <w:sz w:val="18"/>
          <w:szCs w:val="18"/>
        </w:rPr>
      </w:pPr>
      <w:r w:rsidRPr="00BE6842">
        <w:rPr>
          <w:rFonts w:ascii="Verdana" w:hAnsi="Verdana"/>
          <w:sz w:val="18"/>
          <w:szCs w:val="18"/>
        </w:rPr>
        <w:t>Develop an approach and set of characteristics for a future integrated development plan for Truong Giang sub-catchment</w:t>
      </w:r>
      <w:r w:rsidR="001B6129">
        <w:rPr>
          <w:rFonts w:ascii="Verdana" w:hAnsi="Verdana"/>
          <w:sz w:val="18"/>
          <w:szCs w:val="18"/>
        </w:rPr>
        <w:t xml:space="preserve"> (</w:t>
      </w:r>
      <w:r w:rsidRPr="00BE6842">
        <w:rPr>
          <w:rFonts w:ascii="Verdana" w:hAnsi="Verdana"/>
          <w:sz w:val="18"/>
          <w:szCs w:val="18"/>
        </w:rPr>
        <w:t>considering landscape design, economic and social development, flood risk management and eco-system</w:t>
      </w:r>
      <w:r w:rsidR="001B6129">
        <w:rPr>
          <w:rFonts w:ascii="Verdana" w:hAnsi="Verdana"/>
          <w:sz w:val="18"/>
          <w:szCs w:val="18"/>
        </w:rPr>
        <w:t xml:space="preserve"> etc</w:t>
      </w:r>
      <w:r w:rsidR="003126DD">
        <w:rPr>
          <w:rFonts w:ascii="Verdana" w:hAnsi="Verdana"/>
          <w:sz w:val="18"/>
          <w:szCs w:val="18"/>
        </w:rPr>
        <w:t>.</w:t>
      </w:r>
      <w:r w:rsidR="001B6129">
        <w:rPr>
          <w:rFonts w:ascii="Verdana" w:hAnsi="Verdana"/>
          <w:sz w:val="18"/>
          <w:szCs w:val="18"/>
        </w:rPr>
        <w:t>) that ensures that the alternative approaches developed under 1 will fit</w:t>
      </w:r>
      <w:r w:rsidR="002C7185">
        <w:rPr>
          <w:rFonts w:ascii="Verdana" w:hAnsi="Verdana"/>
          <w:sz w:val="18"/>
          <w:szCs w:val="18"/>
        </w:rPr>
        <w:t xml:space="preserve">. </w:t>
      </w:r>
      <w:r w:rsidR="001B6129">
        <w:rPr>
          <w:rFonts w:ascii="Verdana" w:hAnsi="Verdana"/>
          <w:sz w:val="18"/>
          <w:szCs w:val="18"/>
        </w:rPr>
        <w:t xml:space="preserve"> </w:t>
      </w:r>
    </w:p>
    <w:p w14:paraId="6A437914" w14:textId="77777777" w:rsidR="002B207F" w:rsidRPr="00BE6842" w:rsidRDefault="002B207F" w:rsidP="002B207F">
      <w:pPr>
        <w:pStyle w:val="Geenafstand"/>
        <w:rPr>
          <w:rFonts w:ascii="Verdana" w:hAnsi="Verdana" w:cstheme="minorHAnsi"/>
          <w:sz w:val="18"/>
          <w:szCs w:val="18"/>
        </w:rPr>
      </w:pPr>
    </w:p>
    <w:p w14:paraId="5592DEEB" w14:textId="13CBE2AE" w:rsidR="00700A1E" w:rsidRDefault="00700A1E" w:rsidP="00700A1E">
      <w:pPr>
        <w:pStyle w:val="Geenafstand"/>
        <w:rPr>
          <w:rFonts w:ascii="Verdana" w:hAnsi="Verdana"/>
          <w:sz w:val="18"/>
          <w:szCs w:val="18"/>
        </w:rPr>
      </w:pPr>
      <w:r w:rsidRPr="00FC539E">
        <w:rPr>
          <w:rFonts w:ascii="Verdana" w:hAnsi="Verdana"/>
          <w:sz w:val="18"/>
          <w:szCs w:val="18"/>
        </w:rPr>
        <w:t xml:space="preserve">The basic idea behind the assignment </w:t>
      </w:r>
      <w:r>
        <w:rPr>
          <w:rFonts w:ascii="Verdana" w:hAnsi="Verdana"/>
          <w:sz w:val="18"/>
          <w:szCs w:val="18"/>
        </w:rPr>
        <w:t xml:space="preserve">aspect 1 of </w:t>
      </w:r>
      <w:r w:rsidRPr="00FC539E">
        <w:rPr>
          <w:rFonts w:ascii="Verdana" w:hAnsi="Verdana"/>
          <w:sz w:val="18"/>
          <w:szCs w:val="18"/>
        </w:rPr>
        <w:t>PVW4A20055 is to persuade, interest</w:t>
      </w:r>
      <w:r w:rsidR="00E566AB">
        <w:rPr>
          <w:rFonts w:ascii="Verdana" w:hAnsi="Verdana"/>
          <w:sz w:val="18"/>
          <w:szCs w:val="18"/>
        </w:rPr>
        <w:t xml:space="preserve"> and</w:t>
      </w:r>
      <w:r w:rsidRPr="00FC539E">
        <w:rPr>
          <w:rFonts w:ascii="Verdana" w:hAnsi="Verdana"/>
          <w:sz w:val="18"/>
          <w:szCs w:val="18"/>
        </w:rPr>
        <w:t xml:space="preserve"> convince Quang Nam Province to choose for a more resilient, nature based approach (where possible), thereby contributing to lowering flood risks and solve navigation challenges for Truong Giang river. </w:t>
      </w:r>
      <w:r>
        <w:rPr>
          <w:rFonts w:ascii="Verdana" w:hAnsi="Verdana"/>
          <w:sz w:val="18"/>
          <w:szCs w:val="18"/>
        </w:rPr>
        <w:t xml:space="preserve">The common practice in Vietnam is to choose for more hard protection works to prevent flooding. </w:t>
      </w:r>
    </w:p>
    <w:p w14:paraId="5D3EF030" w14:textId="5291367B" w:rsidR="00700A1E" w:rsidRDefault="00700A1E" w:rsidP="002B207F">
      <w:pPr>
        <w:pStyle w:val="Geenafstand"/>
        <w:rPr>
          <w:rFonts w:ascii="Verdana" w:hAnsi="Verdana"/>
          <w:sz w:val="18"/>
          <w:szCs w:val="18"/>
        </w:rPr>
      </w:pPr>
    </w:p>
    <w:p w14:paraId="27E3ECBE" w14:textId="3E6A087A" w:rsidR="00700A1E" w:rsidRDefault="00700A1E" w:rsidP="002B207F">
      <w:pPr>
        <w:pStyle w:val="Geenafstand"/>
        <w:rPr>
          <w:rFonts w:ascii="Verdana" w:hAnsi="Verdana"/>
          <w:sz w:val="18"/>
          <w:szCs w:val="18"/>
        </w:rPr>
      </w:pPr>
      <w:r>
        <w:rPr>
          <w:rFonts w:ascii="Verdana" w:hAnsi="Verdana"/>
          <w:sz w:val="18"/>
          <w:szCs w:val="18"/>
        </w:rPr>
        <w:t xml:space="preserve">The basic idea behind aspect 2 of </w:t>
      </w:r>
      <w:r w:rsidRPr="00FC539E">
        <w:rPr>
          <w:rFonts w:ascii="Verdana" w:hAnsi="Verdana"/>
          <w:sz w:val="18"/>
          <w:szCs w:val="18"/>
        </w:rPr>
        <w:t>PVW4A20055</w:t>
      </w:r>
      <w:r>
        <w:rPr>
          <w:rFonts w:ascii="Verdana" w:hAnsi="Verdana"/>
          <w:sz w:val="18"/>
          <w:szCs w:val="18"/>
        </w:rPr>
        <w:t xml:space="preserve"> is that one can persuade Quang Nam province to adapt more resilient nature based solutions, but </w:t>
      </w:r>
      <w:r w:rsidR="00C53043">
        <w:rPr>
          <w:rFonts w:ascii="Verdana" w:hAnsi="Verdana"/>
          <w:sz w:val="18"/>
          <w:szCs w:val="18"/>
        </w:rPr>
        <w:t xml:space="preserve">that these also have to fit in a broader integral </w:t>
      </w:r>
      <w:r>
        <w:rPr>
          <w:rFonts w:ascii="Verdana" w:hAnsi="Verdana"/>
          <w:sz w:val="18"/>
          <w:szCs w:val="18"/>
        </w:rPr>
        <w:t xml:space="preserve"> spatial </w:t>
      </w:r>
      <w:r w:rsidR="00C53043">
        <w:rPr>
          <w:rFonts w:ascii="Verdana" w:hAnsi="Verdana"/>
          <w:sz w:val="18"/>
          <w:szCs w:val="18"/>
        </w:rPr>
        <w:t>vision. Therefore</w:t>
      </w:r>
      <w:r w:rsidR="00E566AB">
        <w:rPr>
          <w:rFonts w:ascii="Verdana" w:hAnsi="Verdana"/>
          <w:sz w:val="18"/>
          <w:szCs w:val="18"/>
        </w:rPr>
        <w:t>,</w:t>
      </w:r>
      <w:r w:rsidR="00C53043">
        <w:rPr>
          <w:rFonts w:ascii="Verdana" w:hAnsi="Verdana"/>
          <w:sz w:val="18"/>
          <w:szCs w:val="18"/>
        </w:rPr>
        <w:t xml:space="preserve"> the request is to provide the basic elements (approach an</w:t>
      </w:r>
      <w:r w:rsidR="00E566AB">
        <w:rPr>
          <w:rFonts w:ascii="Verdana" w:hAnsi="Verdana"/>
          <w:sz w:val="18"/>
          <w:szCs w:val="18"/>
        </w:rPr>
        <w:t>d a</w:t>
      </w:r>
      <w:r w:rsidR="00C53043">
        <w:rPr>
          <w:rFonts w:ascii="Verdana" w:hAnsi="Verdana"/>
          <w:sz w:val="18"/>
          <w:szCs w:val="18"/>
        </w:rPr>
        <w:t xml:space="preserve"> set of characteristic</w:t>
      </w:r>
      <w:r w:rsidR="00AA2950">
        <w:rPr>
          <w:rFonts w:ascii="Verdana" w:hAnsi="Verdana"/>
          <w:sz w:val="18"/>
          <w:szCs w:val="18"/>
        </w:rPr>
        <w:t>s</w:t>
      </w:r>
      <w:r w:rsidR="00C53043">
        <w:rPr>
          <w:rFonts w:ascii="Verdana" w:hAnsi="Verdana"/>
          <w:sz w:val="18"/>
          <w:szCs w:val="18"/>
        </w:rPr>
        <w:t xml:space="preserve">) to make sure the alternative approaches will fit in the broader spatial context. </w:t>
      </w:r>
    </w:p>
    <w:p w14:paraId="541C5121" w14:textId="77777777" w:rsidR="00C53043" w:rsidRDefault="00C53043" w:rsidP="002B207F">
      <w:pPr>
        <w:pStyle w:val="Geenafstand"/>
        <w:rPr>
          <w:rFonts w:ascii="Verdana" w:hAnsi="Verdana"/>
          <w:sz w:val="18"/>
          <w:szCs w:val="18"/>
        </w:rPr>
      </w:pPr>
    </w:p>
    <w:p w14:paraId="7393D1E6" w14:textId="0DAE58C2" w:rsidR="00C53043" w:rsidRDefault="00802891" w:rsidP="00C53043">
      <w:pPr>
        <w:pStyle w:val="Geenafstand"/>
        <w:rPr>
          <w:rFonts w:ascii="Verdana" w:hAnsi="Verdana"/>
          <w:sz w:val="18"/>
          <w:szCs w:val="18"/>
        </w:rPr>
      </w:pPr>
      <w:r>
        <w:rPr>
          <w:rFonts w:ascii="Verdana" w:hAnsi="Verdana"/>
          <w:sz w:val="18"/>
          <w:szCs w:val="18"/>
        </w:rPr>
        <w:t>Thus, a</w:t>
      </w:r>
      <w:r w:rsidR="00C53043" w:rsidRPr="00FC539E">
        <w:rPr>
          <w:rFonts w:ascii="Verdana" w:hAnsi="Verdana"/>
          <w:sz w:val="18"/>
          <w:szCs w:val="18"/>
        </w:rPr>
        <w:t xml:space="preserve">ssignment PVW4A20055 </w:t>
      </w:r>
      <w:r w:rsidR="00C53043">
        <w:rPr>
          <w:rFonts w:ascii="Verdana" w:hAnsi="Verdana"/>
          <w:sz w:val="18"/>
          <w:szCs w:val="18"/>
        </w:rPr>
        <w:t xml:space="preserve">(phase 1) will not only result in Conceptual Designs (Pre-Feasibility) related to </w:t>
      </w:r>
      <w:r w:rsidR="00C53043" w:rsidRPr="00FC539E">
        <w:rPr>
          <w:rFonts w:ascii="Verdana" w:hAnsi="Verdana"/>
          <w:sz w:val="18"/>
          <w:szCs w:val="18"/>
        </w:rPr>
        <w:t>the World Bank’s financed Integrated Resilient Development Project</w:t>
      </w:r>
      <w:r w:rsidR="00C53043">
        <w:rPr>
          <w:rFonts w:ascii="Verdana" w:hAnsi="Verdana"/>
          <w:sz w:val="18"/>
          <w:szCs w:val="18"/>
        </w:rPr>
        <w:t xml:space="preserve"> but will also l</w:t>
      </w:r>
      <w:r w:rsidR="00C53043" w:rsidRPr="00FC539E">
        <w:rPr>
          <w:rFonts w:ascii="Verdana" w:hAnsi="Verdana"/>
          <w:sz w:val="18"/>
          <w:szCs w:val="18"/>
        </w:rPr>
        <w:t>ay the foundation for the Strategic Framework</w:t>
      </w:r>
      <w:r w:rsidR="00C53043">
        <w:rPr>
          <w:rFonts w:ascii="Verdana" w:hAnsi="Verdana"/>
          <w:sz w:val="18"/>
          <w:szCs w:val="18"/>
        </w:rPr>
        <w:t xml:space="preserve">. </w:t>
      </w:r>
    </w:p>
    <w:p w14:paraId="56CFF3D3" w14:textId="77777777" w:rsidR="00C53043" w:rsidRDefault="00C53043" w:rsidP="002B207F">
      <w:pPr>
        <w:pStyle w:val="Geenafstand"/>
        <w:rPr>
          <w:rFonts w:ascii="Verdana" w:hAnsi="Verdana"/>
          <w:sz w:val="18"/>
          <w:szCs w:val="18"/>
        </w:rPr>
      </w:pPr>
    </w:p>
    <w:p w14:paraId="49668917" w14:textId="76768F86" w:rsidR="00C53043" w:rsidRDefault="002B207F" w:rsidP="00C53043">
      <w:pPr>
        <w:pStyle w:val="Geenafstand"/>
        <w:rPr>
          <w:rFonts w:ascii="Verdana" w:hAnsi="Verdana"/>
          <w:sz w:val="18"/>
          <w:szCs w:val="18"/>
        </w:rPr>
      </w:pPr>
      <w:r w:rsidRPr="00BE6842">
        <w:rPr>
          <w:rFonts w:ascii="Verdana" w:hAnsi="Verdana"/>
          <w:sz w:val="18"/>
          <w:szCs w:val="18"/>
        </w:rPr>
        <w:t xml:space="preserve">The contractor of assignment PVW4A20055 has been awarded to a Dutch-Vietnamese consortium led by RHDHV. </w:t>
      </w:r>
      <w:r w:rsidR="00C53043">
        <w:rPr>
          <w:rFonts w:ascii="Verdana" w:hAnsi="Verdana"/>
          <w:sz w:val="18"/>
          <w:szCs w:val="18"/>
        </w:rPr>
        <w:t xml:space="preserve">Because of </w:t>
      </w:r>
      <w:r w:rsidR="00C53043" w:rsidRPr="00FC539E">
        <w:rPr>
          <w:rFonts w:ascii="Verdana" w:hAnsi="Verdana"/>
          <w:sz w:val="18"/>
          <w:szCs w:val="18"/>
        </w:rPr>
        <w:t>RHDHV</w:t>
      </w:r>
      <w:r w:rsidR="00C53043">
        <w:rPr>
          <w:rFonts w:ascii="Verdana" w:hAnsi="Verdana"/>
          <w:sz w:val="18"/>
          <w:szCs w:val="18"/>
        </w:rPr>
        <w:t xml:space="preserve"> involvement in phase 1, RHDHV</w:t>
      </w:r>
      <w:r w:rsidR="00C53043" w:rsidRPr="00FC539E">
        <w:rPr>
          <w:rFonts w:ascii="Verdana" w:hAnsi="Verdana"/>
          <w:sz w:val="18"/>
          <w:szCs w:val="18"/>
        </w:rPr>
        <w:t>, is excluded from participation in this European tender procedure</w:t>
      </w:r>
      <w:r w:rsidR="00C53043">
        <w:rPr>
          <w:rFonts w:ascii="Verdana" w:hAnsi="Verdana"/>
          <w:sz w:val="18"/>
          <w:szCs w:val="18"/>
        </w:rPr>
        <w:t>. RHDHV</w:t>
      </w:r>
      <w:r w:rsidR="00C53043" w:rsidRPr="00FC539E">
        <w:rPr>
          <w:rFonts w:ascii="Verdana" w:hAnsi="Verdana"/>
          <w:sz w:val="18"/>
          <w:szCs w:val="18"/>
        </w:rPr>
        <w:t xml:space="preserve"> may not be directly or indirectly involved by potential contractors in preparing for and/or participat</w:t>
      </w:r>
      <w:r w:rsidR="00E566AB">
        <w:rPr>
          <w:rFonts w:ascii="Verdana" w:hAnsi="Verdana"/>
          <w:sz w:val="18"/>
          <w:szCs w:val="18"/>
        </w:rPr>
        <w:t>e</w:t>
      </w:r>
      <w:r w:rsidR="00C53043" w:rsidRPr="00FC539E">
        <w:rPr>
          <w:rFonts w:ascii="Verdana" w:hAnsi="Verdana"/>
          <w:sz w:val="18"/>
          <w:szCs w:val="18"/>
        </w:rPr>
        <w:t xml:space="preserve"> in this European procurement procedure.</w:t>
      </w:r>
    </w:p>
    <w:p w14:paraId="57E069B3" w14:textId="77777777" w:rsidR="002C7185" w:rsidRDefault="002C7185" w:rsidP="002B207F">
      <w:pPr>
        <w:pStyle w:val="Geenafstand"/>
        <w:rPr>
          <w:rFonts w:ascii="Verdana" w:hAnsi="Verdana"/>
          <w:sz w:val="18"/>
          <w:szCs w:val="18"/>
        </w:rPr>
      </w:pPr>
    </w:p>
    <w:p w14:paraId="7397471C" w14:textId="350661D2" w:rsidR="00C3623A" w:rsidRPr="002C7185" w:rsidRDefault="00AA2950" w:rsidP="00C3623A">
      <w:pPr>
        <w:rPr>
          <w:rFonts w:ascii="Verdana" w:hAnsi="Verdana"/>
          <w:b/>
          <w:bCs/>
          <w:sz w:val="18"/>
          <w:szCs w:val="18"/>
        </w:rPr>
      </w:pPr>
      <w:r>
        <w:rPr>
          <w:rFonts w:ascii="Verdana" w:hAnsi="Verdana"/>
          <w:b/>
          <w:bCs/>
          <w:sz w:val="18"/>
          <w:szCs w:val="18"/>
        </w:rPr>
        <w:t>Uncertainties due to overlapping</w:t>
      </w:r>
      <w:r w:rsidR="00F22025">
        <w:rPr>
          <w:rFonts w:ascii="Verdana" w:hAnsi="Verdana"/>
          <w:b/>
          <w:bCs/>
          <w:sz w:val="18"/>
          <w:szCs w:val="18"/>
        </w:rPr>
        <w:t xml:space="preserve"> timelines </w:t>
      </w:r>
    </w:p>
    <w:p w14:paraId="3A0B477C" w14:textId="77777777" w:rsidR="00D26B88" w:rsidRDefault="00D26B88" w:rsidP="000474CA">
      <w:pPr>
        <w:pStyle w:val="Geenafstand"/>
        <w:rPr>
          <w:rFonts w:ascii="Verdana" w:hAnsi="Verdana"/>
          <w:sz w:val="18"/>
          <w:szCs w:val="18"/>
        </w:rPr>
      </w:pPr>
    </w:p>
    <w:p w14:paraId="357F7389" w14:textId="423F5FDA" w:rsidR="00F22025" w:rsidRDefault="000474CA" w:rsidP="00F22025">
      <w:pPr>
        <w:pStyle w:val="Geenafstand"/>
        <w:rPr>
          <w:rFonts w:ascii="Verdana" w:hAnsi="Verdana"/>
          <w:sz w:val="18"/>
          <w:szCs w:val="18"/>
        </w:rPr>
      </w:pPr>
      <w:r w:rsidRPr="00FC539E">
        <w:rPr>
          <w:rFonts w:ascii="Verdana" w:hAnsi="Verdana"/>
          <w:sz w:val="18"/>
          <w:szCs w:val="18"/>
        </w:rPr>
        <w:t>Due to the associated timeline, the results of PVW4A20055 are not yet known and will become more clear over the duration of the European procurement procedure of the assignment described in this document. Not knowing to what extent one will succeed</w:t>
      </w:r>
      <w:r w:rsidR="00E566AB">
        <w:rPr>
          <w:rFonts w:ascii="Verdana" w:hAnsi="Verdana"/>
          <w:sz w:val="18"/>
          <w:szCs w:val="18"/>
        </w:rPr>
        <w:t xml:space="preserve"> in phase 1</w:t>
      </w:r>
      <w:r w:rsidRPr="00FC539E">
        <w:rPr>
          <w:rFonts w:ascii="Verdana" w:hAnsi="Verdana"/>
          <w:sz w:val="18"/>
          <w:szCs w:val="18"/>
        </w:rPr>
        <w:t xml:space="preserve">, it will either way influence opportunities and creativity to come up with </w:t>
      </w:r>
      <w:r w:rsidR="00D26B88">
        <w:rPr>
          <w:rFonts w:ascii="Verdana" w:hAnsi="Verdana"/>
          <w:sz w:val="18"/>
          <w:szCs w:val="18"/>
        </w:rPr>
        <w:t xml:space="preserve">a </w:t>
      </w:r>
      <w:r w:rsidRPr="00FC539E">
        <w:rPr>
          <w:rFonts w:ascii="Verdana" w:hAnsi="Verdana"/>
          <w:sz w:val="18"/>
          <w:szCs w:val="18"/>
        </w:rPr>
        <w:t xml:space="preserve">particular set of solutions. It will require the expert team </w:t>
      </w:r>
      <w:r w:rsidR="00D26B88">
        <w:rPr>
          <w:rFonts w:ascii="Verdana" w:hAnsi="Verdana"/>
          <w:sz w:val="18"/>
          <w:szCs w:val="18"/>
        </w:rPr>
        <w:t>of phase 2</w:t>
      </w:r>
      <w:r w:rsidR="00F22025">
        <w:rPr>
          <w:rFonts w:ascii="Verdana" w:hAnsi="Verdana"/>
          <w:sz w:val="18"/>
          <w:szCs w:val="18"/>
        </w:rPr>
        <w:t xml:space="preserve"> </w:t>
      </w:r>
      <w:r w:rsidRPr="00FC539E">
        <w:rPr>
          <w:rFonts w:ascii="Verdana" w:hAnsi="Verdana"/>
          <w:sz w:val="18"/>
          <w:szCs w:val="18"/>
        </w:rPr>
        <w:t>to be able to adapt to a new balance between traditional approaches and innovative, more nature-based solutions</w:t>
      </w:r>
      <w:r w:rsidR="00F22025">
        <w:rPr>
          <w:rFonts w:ascii="Verdana" w:hAnsi="Verdana"/>
          <w:sz w:val="18"/>
          <w:szCs w:val="18"/>
        </w:rPr>
        <w:t xml:space="preserve">. This especially </w:t>
      </w:r>
      <w:r w:rsidR="00E566AB">
        <w:rPr>
          <w:rFonts w:ascii="Verdana" w:hAnsi="Verdana"/>
          <w:sz w:val="18"/>
          <w:szCs w:val="18"/>
        </w:rPr>
        <w:t xml:space="preserve">applies </w:t>
      </w:r>
      <w:r w:rsidR="00F22025">
        <w:rPr>
          <w:rFonts w:ascii="Verdana" w:hAnsi="Verdana"/>
          <w:sz w:val="18"/>
          <w:szCs w:val="18"/>
        </w:rPr>
        <w:t xml:space="preserve">to </w:t>
      </w:r>
      <w:r w:rsidR="00E566AB">
        <w:rPr>
          <w:rFonts w:ascii="Verdana" w:hAnsi="Verdana"/>
          <w:sz w:val="18"/>
          <w:szCs w:val="18"/>
        </w:rPr>
        <w:t xml:space="preserve">the </w:t>
      </w:r>
      <w:r w:rsidRPr="00FC539E">
        <w:rPr>
          <w:rFonts w:ascii="Verdana" w:hAnsi="Verdana"/>
          <w:sz w:val="18"/>
          <w:szCs w:val="18"/>
        </w:rPr>
        <w:t xml:space="preserve">feasibility phase of IRDP. </w:t>
      </w:r>
      <w:r w:rsidR="00F22025">
        <w:rPr>
          <w:rFonts w:ascii="Verdana" w:hAnsi="Verdana"/>
          <w:sz w:val="18"/>
          <w:szCs w:val="18"/>
        </w:rPr>
        <w:t xml:space="preserve">With regard </w:t>
      </w:r>
      <w:r w:rsidR="00E566AB">
        <w:rPr>
          <w:rFonts w:ascii="Verdana" w:hAnsi="Verdana"/>
          <w:sz w:val="18"/>
          <w:szCs w:val="18"/>
        </w:rPr>
        <w:t xml:space="preserve">to </w:t>
      </w:r>
      <w:r w:rsidR="00F22025">
        <w:rPr>
          <w:rFonts w:ascii="Verdana" w:hAnsi="Verdana"/>
          <w:sz w:val="18"/>
          <w:szCs w:val="18"/>
        </w:rPr>
        <w:t>IRDP</w:t>
      </w:r>
      <w:r w:rsidR="00E566AB">
        <w:rPr>
          <w:rFonts w:ascii="Verdana" w:hAnsi="Verdana"/>
          <w:sz w:val="18"/>
          <w:szCs w:val="18"/>
        </w:rPr>
        <w:t>,</w:t>
      </w:r>
      <w:r w:rsidR="00F22025">
        <w:rPr>
          <w:rFonts w:ascii="Verdana" w:hAnsi="Verdana"/>
          <w:sz w:val="18"/>
          <w:szCs w:val="18"/>
        </w:rPr>
        <w:t xml:space="preserve"> t</w:t>
      </w:r>
      <w:r w:rsidR="00F22025" w:rsidRPr="00FC539E">
        <w:rPr>
          <w:rFonts w:ascii="Verdana" w:hAnsi="Verdana"/>
          <w:sz w:val="18"/>
          <w:szCs w:val="18"/>
        </w:rPr>
        <w:t xml:space="preserve">he subsequent step </w:t>
      </w:r>
      <w:r w:rsidR="00F22025">
        <w:rPr>
          <w:rFonts w:ascii="Verdana" w:hAnsi="Verdana"/>
          <w:sz w:val="18"/>
          <w:szCs w:val="18"/>
        </w:rPr>
        <w:t>in phase 2</w:t>
      </w:r>
      <w:r w:rsidR="00E566AB">
        <w:rPr>
          <w:rFonts w:ascii="Verdana" w:hAnsi="Verdana"/>
          <w:sz w:val="18"/>
          <w:szCs w:val="18"/>
        </w:rPr>
        <w:t xml:space="preserve"> (this assignment)</w:t>
      </w:r>
      <w:r w:rsidR="00F22025">
        <w:rPr>
          <w:rFonts w:ascii="Verdana" w:hAnsi="Verdana"/>
          <w:sz w:val="18"/>
          <w:szCs w:val="18"/>
        </w:rPr>
        <w:t xml:space="preserve"> </w:t>
      </w:r>
      <w:r w:rsidR="00F22025" w:rsidRPr="00FC539E">
        <w:rPr>
          <w:rFonts w:ascii="Verdana" w:hAnsi="Verdana"/>
          <w:sz w:val="18"/>
          <w:szCs w:val="18"/>
        </w:rPr>
        <w:t xml:space="preserve">will be the development of </w:t>
      </w:r>
      <w:r w:rsidR="00F22025">
        <w:rPr>
          <w:rFonts w:ascii="Verdana" w:hAnsi="Verdana"/>
          <w:sz w:val="18"/>
          <w:szCs w:val="18"/>
        </w:rPr>
        <w:t>Basic Designs as</w:t>
      </w:r>
      <w:r w:rsidR="00F22025" w:rsidRPr="00FC539E">
        <w:rPr>
          <w:rFonts w:ascii="Verdana" w:hAnsi="Verdana"/>
          <w:sz w:val="18"/>
          <w:szCs w:val="18"/>
        </w:rPr>
        <w:t xml:space="preserve"> part of </w:t>
      </w:r>
      <w:r w:rsidR="00F22025">
        <w:rPr>
          <w:rFonts w:ascii="Verdana" w:hAnsi="Verdana"/>
          <w:sz w:val="18"/>
          <w:szCs w:val="18"/>
        </w:rPr>
        <w:t xml:space="preserve">the </w:t>
      </w:r>
      <w:r w:rsidR="00F22025" w:rsidRPr="00FC539E">
        <w:rPr>
          <w:rFonts w:ascii="Verdana" w:hAnsi="Verdana"/>
          <w:sz w:val="18"/>
          <w:szCs w:val="18"/>
        </w:rPr>
        <w:t xml:space="preserve">Feasibility Study </w:t>
      </w:r>
      <w:r w:rsidR="00F22025">
        <w:rPr>
          <w:rFonts w:ascii="Verdana" w:hAnsi="Verdana"/>
          <w:sz w:val="18"/>
          <w:szCs w:val="18"/>
        </w:rPr>
        <w:t xml:space="preserve">(and </w:t>
      </w:r>
      <w:r w:rsidR="00F22025" w:rsidRPr="00FC539E">
        <w:rPr>
          <w:rFonts w:ascii="Verdana" w:hAnsi="Verdana"/>
          <w:sz w:val="18"/>
          <w:szCs w:val="18"/>
        </w:rPr>
        <w:t>regular project development cycle</w:t>
      </w:r>
      <w:r w:rsidR="00F22025">
        <w:rPr>
          <w:rFonts w:ascii="Verdana" w:hAnsi="Verdana"/>
          <w:sz w:val="18"/>
          <w:szCs w:val="18"/>
        </w:rPr>
        <w:t>)</w:t>
      </w:r>
      <w:r w:rsidR="00F22025" w:rsidRPr="00FC539E">
        <w:rPr>
          <w:rFonts w:ascii="Verdana" w:hAnsi="Verdana"/>
          <w:sz w:val="18"/>
          <w:szCs w:val="18"/>
        </w:rPr>
        <w:t xml:space="preserve"> of World Bank infrastructure investments. </w:t>
      </w:r>
    </w:p>
    <w:p w14:paraId="785A9A68" w14:textId="75800C5C" w:rsidR="000474CA" w:rsidRDefault="000474CA" w:rsidP="000474CA">
      <w:pPr>
        <w:pStyle w:val="Geenafstand"/>
        <w:rPr>
          <w:rFonts w:ascii="Verdana" w:hAnsi="Verdana"/>
          <w:sz w:val="18"/>
          <w:szCs w:val="18"/>
        </w:rPr>
      </w:pPr>
    </w:p>
    <w:p w14:paraId="5555E4EB" w14:textId="41841FEE" w:rsidR="000474CA" w:rsidRDefault="00D26B88" w:rsidP="000474CA">
      <w:pPr>
        <w:pStyle w:val="Geenafstand"/>
        <w:rPr>
          <w:rFonts w:ascii="Verdana" w:hAnsi="Verdana"/>
          <w:sz w:val="18"/>
          <w:szCs w:val="18"/>
        </w:rPr>
      </w:pPr>
      <w:r>
        <w:rPr>
          <w:rFonts w:ascii="Verdana" w:hAnsi="Verdana"/>
          <w:sz w:val="18"/>
          <w:szCs w:val="18"/>
        </w:rPr>
        <w:t>T</w:t>
      </w:r>
      <w:r w:rsidR="000474CA" w:rsidRPr="00FC539E">
        <w:rPr>
          <w:rFonts w:ascii="Verdana" w:hAnsi="Verdana"/>
          <w:sz w:val="18"/>
          <w:szCs w:val="18"/>
        </w:rPr>
        <w:t xml:space="preserve">he directions and choices made in the pre-feasibility phase are narrowing and detailing the to-be-developed options as part of the </w:t>
      </w:r>
      <w:r>
        <w:rPr>
          <w:rFonts w:ascii="Verdana" w:hAnsi="Verdana"/>
          <w:sz w:val="18"/>
          <w:szCs w:val="18"/>
        </w:rPr>
        <w:t>F</w:t>
      </w:r>
      <w:r w:rsidR="000474CA" w:rsidRPr="00FC539E">
        <w:rPr>
          <w:rFonts w:ascii="Verdana" w:hAnsi="Verdana"/>
          <w:sz w:val="18"/>
          <w:szCs w:val="18"/>
        </w:rPr>
        <w:t xml:space="preserve">easibility </w:t>
      </w:r>
      <w:r>
        <w:rPr>
          <w:rFonts w:ascii="Verdana" w:hAnsi="Verdana"/>
          <w:sz w:val="18"/>
          <w:szCs w:val="18"/>
        </w:rPr>
        <w:t>S</w:t>
      </w:r>
      <w:r w:rsidR="000474CA" w:rsidRPr="00FC539E">
        <w:rPr>
          <w:rFonts w:ascii="Verdana" w:hAnsi="Verdana"/>
          <w:sz w:val="18"/>
          <w:szCs w:val="18"/>
        </w:rPr>
        <w:t>tudy. As such, the activities &amp; outputs resulting from PVW4A20055 are a determinant factor for the activities and deliverables described in this document</w:t>
      </w:r>
      <w:r w:rsidR="00F22025">
        <w:rPr>
          <w:rFonts w:ascii="Verdana" w:hAnsi="Verdana"/>
          <w:sz w:val="18"/>
          <w:szCs w:val="18"/>
        </w:rPr>
        <w:t>,</w:t>
      </w:r>
      <w:r w:rsidR="000474CA" w:rsidRPr="00FC539E">
        <w:rPr>
          <w:rFonts w:ascii="Verdana" w:hAnsi="Verdana"/>
          <w:sz w:val="18"/>
          <w:szCs w:val="18"/>
        </w:rPr>
        <w:t xml:space="preserve"> for component II of this assignment</w:t>
      </w:r>
      <w:r w:rsidR="00F22025">
        <w:rPr>
          <w:rFonts w:ascii="Verdana" w:hAnsi="Verdana"/>
          <w:sz w:val="18"/>
          <w:szCs w:val="18"/>
        </w:rPr>
        <w:t xml:space="preserve"> but also for Component I. The latter because  Quang Nam’s </w:t>
      </w:r>
      <w:r w:rsidR="00F22025" w:rsidRPr="00FC539E">
        <w:rPr>
          <w:rFonts w:ascii="Verdana" w:hAnsi="Verdana"/>
          <w:sz w:val="18"/>
          <w:szCs w:val="18"/>
        </w:rPr>
        <w:t xml:space="preserve">IRDP </w:t>
      </w:r>
      <w:r w:rsidR="00AA2950">
        <w:rPr>
          <w:rFonts w:ascii="Verdana" w:hAnsi="Verdana"/>
          <w:sz w:val="18"/>
          <w:szCs w:val="18"/>
        </w:rPr>
        <w:t xml:space="preserve">loan is about </w:t>
      </w:r>
      <w:r w:rsidR="00F22025" w:rsidRPr="00FC539E">
        <w:rPr>
          <w:rFonts w:ascii="Verdana" w:hAnsi="Verdana"/>
          <w:sz w:val="18"/>
          <w:szCs w:val="18"/>
        </w:rPr>
        <w:t xml:space="preserve">bridges, </w:t>
      </w:r>
      <w:r w:rsidR="00AA2950">
        <w:rPr>
          <w:rFonts w:ascii="Verdana" w:hAnsi="Verdana"/>
          <w:sz w:val="18"/>
          <w:szCs w:val="18"/>
        </w:rPr>
        <w:t xml:space="preserve">a </w:t>
      </w:r>
      <w:r w:rsidR="00F22025" w:rsidRPr="00FC539E">
        <w:rPr>
          <w:rFonts w:ascii="Verdana" w:hAnsi="Verdana"/>
          <w:sz w:val="18"/>
          <w:szCs w:val="18"/>
        </w:rPr>
        <w:t xml:space="preserve">coastal road and </w:t>
      </w:r>
      <w:r w:rsidR="00AA2950">
        <w:rPr>
          <w:rFonts w:ascii="Verdana" w:hAnsi="Verdana"/>
          <w:sz w:val="18"/>
          <w:szCs w:val="18"/>
        </w:rPr>
        <w:t xml:space="preserve">flood protection for </w:t>
      </w:r>
      <w:r w:rsidR="00F22025" w:rsidRPr="00FC539E">
        <w:rPr>
          <w:rFonts w:ascii="Verdana" w:hAnsi="Verdana"/>
          <w:sz w:val="18"/>
          <w:szCs w:val="18"/>
        </w:rPr>
        <w:t>Truong Giang</w:t>
      </w:r>
      <w:r w:rsidR="00AA2950">
        <w:rPr>
          <w:rFonts w:ascii="Verdana" w:hAnsi="Verdana"/>
          <w:sz w:val="18"/>
          <w:szCs w:val="18"/>
        </w:rPr>
        <w:t xml:space="preserve"> that</w:t>
      </w:r>
      <w:r w:rsidR="00F22025" w:rsidRPr="00FC539E">
        <w:rPr>
          <w:rFonts w:ascii="Verdana" w:hAnsi="Verdana"/>
          <w:sz w:val="18"/>
          <w:szCs w:val="18"/>
        </w:rPr>
        <w:t xml:space="preserve"> are </w:t>
      </w:r>
      <w:r w:rsidR="00AA2950">
        <w:rPr>
          <w:rFonts w:ascii="Verdana" w:hAnsi="Verdana"/>
          <w:sz w:val="18"/>
          <w:szCs w:val="18"/>
        </w:rPr>
        <w:t>as such</w:t>
      </w:r>
      <w:r w:rsidR="00F22025">
        <w:rPr>
          <w:rFonts w:ascii="Verdana" w:hAnsi="Verdana"/>
          <w:sz w:val="18"/>
          <w:szCs w:val="18"/>
        </w:rPr>
        <w:t xml:space="preserve"> </w:t>
      </w:r>
      <w:r w:rsidR="00F22025" w:rsidRPr="00FC539E">
        <w:rPr>
          <w:rFonts w:ascii="Verdana" w:hAnsi="Verdana"/>
          <w:sz w:val="18"/>
          <w:szCs w:val="18"/>
        </w:rPr>
        <w:t xml:space="preserve">strong structuring infrastructural spatial </w:t>
      </w:r>
      <w:r w:rsidR="00AA2950">
        <w:rPr>
          <w:rFonts w:ascii="Verdana" w:hAnsi="Verdana"/>
          <w:sz w:val="18"/>
          <w:szCs w:val="18"/>
        </w:rPr>
        <w:t>elements</w:t>
      </w:r>
      <w:r w:rsidR="00F22025" w:rsidRPr="00FC539E">
        <w:rPr>
          <w:rFonts w:ascii="Verdana" w:hAnsi="Verdana"/>
          <w:sz w:val="18"/>
          <w:szCs w:val="18"/>
        </w:rPr>
        <w:t xml:space="preserve"> that have to be embedded in the Strategic Framework</w:t>
      </w:r>
      <w:r>
        <w:rPr>
          <w:rFonts w:ascii="Verdana" w:hAnsi="Verdana"/>
          <w:sz w:val="18"/>
          <w:szCs w:val="18"/>
        </w:rPr>
        <w:t xml:space="preserve">.  </w:t>
      </w:r>
    </w:p>
    <w:p w14:paraId="77D8A039" w14:textId="77777777" w:rsidR="00AA2950" w:rsidRDefault="00AA2950" w:rsidP="00AA2950">
      <w:pPr>
        <w:pStyle w:val="Geenafstand"/>
        <w:rPr>
          <w:rFonts w:ascii="Verdana" w:hAnsi="Verdana"/>
          <w:sz w:val="18"/>
          <w:szCs w:val="18"/>
        </w:rPr>
      </w:pPr>
    </w:p>
    <w:p w14:paraId="11DF833E" w14:textId="2C07087D" w:rsidR="00AA2950" w:rsidRDefault="00AA2950" w:rsidP="00AA2950">
      <w:pPr>
        <w:pStyle w:val="Geenafstand"/>
        <w:rPr>
          <w:rFonts w:ascii="Verdana" w:hAnsi="Verdana"/>
          <w:b/>
          <w:bCs/>
          <w:sz w:val="18"/>
          <w:szCs w:val="18"/>
        </w:rPr>
      </w:pPr>
      <w:r w:rsidRPr="00AA2950">
        <w:rPr>
          <w:rFonts w:ascii="Verdana" w:hAnsi="Verdana"/>
          <w:b/>
          <w:bCs/>
          <w:sz w:val="18"/>
          <w:szCs w:val="18"/>
        </w:rPr>
        <w:t>Responsibilities</w:t>
      </w:r>
    </w:p>
    <w:p w14:paraId="24DD613A" w14:textId="77777777" w:rsidR="00BB0399" w:rsidRPr="00AA2950" w:rsidRDefault="00BB0399" w:rsidP="00AA2950">
      <w:pPr>
        <w:pStyle w:val="Geenafstand"/>
        <w:rPr>
          <w:rFonts w:ascii="Verdana" w:hAnsi="Verdana"/>
          <w:b/>
          <w:bCs/>
          <w:sz w:val="18"/>
          <w:szCs w:val="18"/>
        </w:rPr>
      </w:pPr>
    </w:p>
    <w:p w14:paraId="0F7EA825" w14:textId="2F903642" w:rsidR="00AA2950" w:rsidRDefault="00AA2950" w:rsidP="00AA2950">
      <w:pPr>
        <w:pStyle w:val="Geenafstand"/>
        <w:rPr>
          <w:rFonts w:ascii="Verdana" w:hAnsi="Verdana"/>
          <w:sz w:val="18"/>
          <w:szCs w:val="18"/>
        </w:rPr>
      </w:pPr>
      <w:r>
        <w:rPr>
          <w:rFonts w:ascii="Verdana" w:hAnsi="Verdana"/>
          <w:sz w:val="18"/>
          <w:szCs w:val="18"/>
        </w:rPr>
        <w:t xml:space="preserve">For the development of the Conceptual Designs RHDHV provides support and works together with the consultant that was contracted by PPMU of Quang Nam. This </w:t>
      </w:r>
      <w:r w:rsidR="00BB0399">
        <w:rPr>
          <w:rFonts w:ascii="Verdana" w:hAnsi="Verdana"/>
          <w:sz w:val="18"/>
          <w:szCs w:val="18"/>
        </w:rPr>
        <w:t xml:space="preserve">PPMU </w:t>
      </w:r>
      <w:r>
        <w:rPr>
          <w:rFonts w:ascii="Verdana" w:hAnsi="Verdana"/>
          <w:sz w:val="18"/>
          <w:szCs w:val="18"/>
        </w:rPr>
        <w:t xml:space="preserve">consultant is in the lead and responsible for delivering the Pre-Feasibility and Feasibility Studies necessary for Quang Nam’s </w:t>
      </w:r>
      <w:r>
        <w:rPr>
          <w:rFonts w:ascii="Verdana" w:hAnsi="Verdana"/>
          <w:sz w:val="18"/>
          <w:szCs w:val="18"/>
        </w:rPr>
        <w:lastRenderedPageBreak/>
        <w:t>IRDP World Bank’s project. For the development of approach an</w:t>
      </w:r>
      <w:r w:rsidR="00BB0399">
        <w:rPr>
          <w:rFonts w:ascii="Verdana" w:hAnsi="Verdana"/>
          <w:sz w:val="18"/>
          <w:szCs w:val="18"/>
        </w:rPr>
        <w:t>d a</w:t>
      </w:r>
      <w:r>
        <w:rPr>
          <w:rFonts w:ascii="Verdana" w:hAnsi="Verdana"/>
          <w:sz w:val="18"/>
          <w:szCs w:val="18"/>
        </w:rPr>
        <w:t xml:space="preserve"> set of characteristics </w:t>
      </w:r>
      <w:r w:rsidR="00BB0399">
        <w:rPr>
          <w:rFonts w:ascii="Verdana" w:hAnsi="Verdana"/>
          <w:sz w:val="18"/>
          <w:szCs w:val="18"/>
        </w:rPr>
        <w:t>(</w:t>
      </w:r>
      <w:r>
        <w:rPr>
          <w:rFonts w:ascii="Verdana" w:hAnsi="Verdana"/>
          <w:sz w:val="18"/>
          <w:szCs w:val="18"/>
        </w:rPr>
        <w:t xml:space="preserve">the foundation for the </w:t>
      </w:r>
      <w:r w:rsidR="001559BF">
        <w:rPr>
          <w:rFonts w:ascii="Verdana" w:hAnsi="Verdana"/>
          <w:sz w:val="18"/>
          <w:szCs w:val="18"/>
        </w:rPr>
        <w:t>Strategic</w:t>
      </w:r>
      <w:r>
        <w:rPr>
          <w:rFonts w:ascii="Verdana" w:hAnsi="Verdana"/>
          <w:sz w:val="18"/>
          <w:szCs w:val="18"/>
        </w:rPr>
        <w:t xml:space="preserve"> Framework</w:t>
      </w:r>
      <w:r w:rsidR="00BB0399">
        <w:rPr>
          <w:rFonts w:ascii="Verdana" w:hAnsi="Verdana"/>
          <w:sz w:val="18"/>
          <w:szCs w:val="18"/>
        </w:rPr>
        <w:t>),</w:t>
      </w:r>
      <w:r>
        <w:rPr>
          <w:rFonts w:ascii="Verdana" w:hAnsi="Verdana"/>
          <w:sz w:val="18"/>
          <w:szCs w:val="18"/>
        </w:rPr>
        <w:t xml:space="preserve"> RHDHV is responsible.</w:t>
      </w:r>
    </w:p>
    <w:p w14:paraId="561BB5D8" w14:textId="77777777" w:rsidR="00C3623A" w:rsidRDefault="00C3623A" w:rsidP="002B207F">
      <w:pPr>
        <w:pStyle w:val="Geenafstand"/>
        <w:rPr>
          <w:rFonts w:ascii="Verdana" w:hAnsi="Verdana"/>
          <w:sz w:val="18"/>
          <w:szCs w:val="18"/>
        </w:rPr>
      </w:pPr>
    </w:p>
    <w:p w14:paraId="462D28B1" w14:textId="51603241" w:rsidR="00AA2950" w:rsidRPr="00F7423D" w:rsidRDefault="00AA2950" w:rsidP="002B207F">
      <w:pPr>
        <w:pStyle w:val="Geenafstand"/>
        <w:rPr>
          <w:rFonts w:ascii="Verdana" w:hAnsi="Verdana"/>
          <w:b/>
          <w:bCs/>
          <w:sz w:val="18"/>
          <w:szCs w:val="18"/>
        </w:rPr>
      </w:pPr>
      <w:r w:rsidRPr="00F7423D">
        <w:rPr>
          <w:rFonts w:ascii="Verdana" w:hAnsi="Verdana"/>
          <w:b/>
          <w:bCs/>
          <w:sz w:val="18"/>
          <w:szCs w:val="18"/>
        </w:rPr>
        <w:t>Interconnections</w:t>
      </w:r>
      <w:r w:rsidR="00F7423D">
        <w:rPr>
          <w:rFonts w:ascii="Verdana" w:hAnsi="Verdana"/>
          <w:b/>
          <w:bCs/>
          <w:sz w:val="18"/>
          <w:szCs w:val="18"/>
        </w:rPr>
        <w:t xml:space="preserve"> and positioning of the Strategic Framework</w:t>
      </w:r>
    </w:p>
    <w:p w14:paraId="3988F66B" w14:textId="5193E5E6" w:rsidR="002B207F" w:rsidRPr="00BE6842" w:rsidRDefault="002B207F" w:rsidP="002B207F">
      <w:pPr>
        <w:pStyle w:val="Geenafstand"/>
        <w:rPr>
          <w:rFonts w:ascii="Verdana" w:hAnsi="Verdana"/>
          <w:sz w:val="18"/>
          <w:szCs w:val="18"/>
        </w:rPr>
      </w:pPr>
      <w:r w:rsidRPr="00BE6842">
        <w:rPr>
          <w:rFonts w:ascii="Verdana" w:hAnsi="Verdana"/>
          <w:sz w:val="18"/>
          <w:szCs w:val="18"/>
        </w:rPr>
        <w:t xml:space="preserve">The Strategic Framework will built further on </w:t>
      </w:r>
      <w:r w:rsidR="00F7423D">
        <w:rPr>
          <w:rFonts w:ascii="Verdana" w:hAnsi="Verdana"/>
          <w:sz w:val="18"/>
          <w:szCs w:val="18"/>
        </w:rPr>
        <w:t>the</w:t>
      </w:r>
      <w:r w:rsidRPr="00BE6842">
        <w:rPr>
          <w:rFonts w:ascii="Verdana" w:hAnsi="Verdana"/>
          <w:sz w:val="18"/>
          <w:szCs w:val="18"/>
        </w:rPr>
        <w:t xml:space="preserve"> </w:t>
      </w:r>
      <w:r w:rsidRPr="00BE6842">
        <w:rPr>
          <w:rFonts w:ascii="Verdana" w:hAnsi="Verdana" w:cstheme="minorHAnsi"/>
          <w:sz w:val="18"/>
          <w:szCs w:val="18"/>
        </w:rPr>
        <w:t>approach and set of characteristics</w:t>
      </w:r>
      <w:r w:rsidRPr="00BE6842">
        <w:rPr>
          <w:rFonts w:ascii="Verdana" w:hAnsi="Verdana"/>
          <w:sz w:val="18"/>
          <w:szCs w:val="18"/>
        </w:rPr>
        <w:t xml:space="preserve"> </w:t>
      </w:r>
      <w:r w:rsidR="00F7423D">
        <w:rPr>
          <w:rFonts w:ascii="Verdana" w:hAnsi="Verdana"/>
          <w:sz w:val="18"/>
          <w:szCs w:val="18"/>
        </w:rPr>
        <w:t>in phase 1. The Strategic Framework</w:t>
      </w:r>
      <w:r w:rsidRPr="00BE6842">
        <w:rPr>
          <w:rFonts w:ascii="Verdana" w:hAnsi="Verdana"/>
          <w:sz w:val="18"/>
          <w:szCs w:val="18"/>
        </w:rPr>
        <w:t xml:space="preserve"> can be considered the next </w:t>
      </w:r>
      <w:r w:rsidR="00F7423D">
        <w:rPr>
          <w:rFonts w:ascii="Verdana" w:hAnsi="Verdana"/>
          <w:sz w:val="18"/>
          <w:szCs w:val="18"/>
        </w:rPr>
        <w:t xml:space="preserve">(intermediary) </w:t>
      </w:r>
      <w:r w:rsidRPr="00BE6842">
        <w:rPr>
          <w:rFonts w:ascii="Verdana" w:hAnsi="Verdana"/>
          <w:sz w:val="18"/>
          <w:szCs w:val="18"/>
        </w:rPr>
        <w:t xml:space="preserve">step that will </w:t>
      </w:r>
      <w:r w:rsidR="00F7423D">
        <w:rPr>
          <w:rFonts w:ascii="Verdana" w:hAnsi="Verdana"/>
          <w:sz w:val="18"/>
          <w:szCs w:val="18"/>
        </w:rPr>
        <w:t xml:space="preserve">be the base </w:t>
      </w:r>
      <w:r w:rsidRPr="00BE6842">
        <w:rPr>
          <w:rFonts w:ascii="Verdana" w:hAnsi="Verdana"/>
          <w:sz w:val="18"/>
          <w:szCs w:val="18"/>
        </w:rPr>
        <w:t>for the final development of a Spatial Development Plan. That Spatial Development Plan shall be developed (from 2022 onwards) during project preparation and implementation of the World Bank financed IRDP trajectory and should be considered as a longer-term support to Quang Nam</w:t>
      </w:r>
      <w:r w:rsidR="00F7423D">
        <w:rPr>
          <w:rFonts w:ascii="Verdana" w:hAnsi="Verdana"/>
          <w:sz w:val="18"/>
          <w:szCs w:val="18"/>
        </w:rPr>
        <w:t xml:space="preserve"> Province</w:t>
      </w:r>
      <w:r w:rsidRPr="00BE6842">
        <w:rPr>
          <w:rFonts w:ascii="Verdana" w:hAnsi="Verdana"/>
          <w:sz w:val="18"/>
          <w:szCs w:val="18"/>
        </w:rPr>
        <w:t xml:space="preserve">. Thus, the Strategic Framework lays the foundation for the in-depth and integrated Spatial Development Plan (SDP). Ultimate objective is to develop, in partnership with the Provincial government, a Capital Investment Plan (CIP) resulting from this SDP that includes both public, ODA and private sources of capital to develop the region over the next decade. Incorporating the key players (such as bilateral donors and private investors) in the early phase of developing the Strategic Framework is therefore key, both for the further development of the Spatial Development Plan, as well as for connecting the investment agenda to actual sources of financing. </w:t>
      </w:r>
      <w:r w:rsidR="00F7423D">
        <w:rPr>
          <w:rFonts w:ascii="Verdana" w:hAnsi="Verdana"/>
          <w:sz w:val="18"/>
          <w:szCs w:val="18"/>
        </w:rPr>
        <w:t>In the figure below</w:t>
      </w:r>
      <w:r w:rsidR="00BB0399">
        <w:rPr>
          <w:rFonts w:ascii="Verdana" w:hAnsi="Verdana"/>
          <w:sz w:val="18"/>
          <w:szCs w:val="18"/>
        </w:rPr>
        <w:t>,</w:t>
      </w:r>
      <w:r w:rsidR="00F7423D">
        <w:rPr>
          <w:rFonts w:ascii="Verdana" w:hAnsi="Verdana"/>
          <w:sz w:val="18"/>
          <w:szCs w:val="18"/>
        </w:rPr>
        <w:t xml:space="preserve"> the different assignment</w:t>
      </w:r>
      <w:r w:rsidR="00BB0399">
        <w:rPr>
          <w:rFonts w:ascii="Verdana" w:hAnsi="Verdana"/>
          <w:sz w:val="18"/>
          <w:szCs w:val="18"/>
        </w:rPr>
        <w:t>s and associated</w:t>
      </w:r>
      <w:r w:rsidR="00F7423D">
        <w:rPr>
          <w:rFonts w:ascii="Verdana" w:hAnsi="Verdana"/>
          <w:sz w:val="18"/>
          <w:szCs w:val="18"/>
        </w:rPr>
        <w:t xml:space="preserve"> plans are schematically ordered in a general timeline</w:t>
      </w:r>
      <w:r w:rsidR="00BB0399">
        <w:rPr>
          <w:rFonts w:ascii="Verdana" w:hAnsi="Verdana"/>
          <w:sz w:val="18"/>
          <w:szCs w:val="18"/>
        </w:rPr>
        <w:t>.</w:t>
      </w:r>
      <w:r w:rsidRPr="00BE6842">
        <w:rPr>
          <w:rFonts w:ascii="Verdana" w:hAnsi="Verdana"/>
          <w:sz w:val="18"/>
          <w:szCs w:val="18"/>
        </w:rPr>
        <w:br/>
      </w:r>
    </w:p>
    <w:p w14:paraId="697FE737" w14:textId="5651F688" w:rsidR="002B207F" w:rsidRDefault="00687EE9" w:rsidP="002B207F">
      <w:pPr>
        <w:pStyle w:val="Geenafstand"/>
        <w:rPr>
          <w:rFonts w:ascii="Verdana" w:eastAsia="Times New Roman" w:hAnsi="Verdana" w:cs="Segoe UI"/>
          <w:sz w:val="18"/>
          <w:szCs w:val="18"/>
        </w:rPr>
      </w:pPr>
      <w:r w:rsidRPr="00687EE9">
        <w:rPr>
          <w:rFonts w:ascii="Verdana" w:eastAsia="Times New Roman" w:hAnsi="Verdana" w:cs="Segoe UI"/>
          <w:noProof/>
          <w:sz w:val="18"/>
          <w:szCs w:val="18"/>
        </w:rPr>
        <w:drawing>
          <wp:inline distT="0" distB="0" distL="0" distR="0" wp14:anchorId="54AAD87A" wp14:editId="60361879">
            <wp:extent cx="6466689" cy="2733675"/>
            <wp:effectExtent l="0" t="0" r="0" b="0"/>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468861" cy="2734593"/>
                    </a:xfrm>
                    <a:prstGeom prst="rect">
                      <a:avLst/>
                    </a:prstGeom>
                    <a:noFill/>
                    <a:ln>
                      <a:noFill/>
                    </a:ln>
                  </pic:spPr>
                </pic:pic>
              </a:graphicData>
            </a:graphic>
          </wp:inline>
        </w:drawing>
      </w:r>
    </w:p>
    <w:p w14:paraId="30A133AB" w14:textId="77777777" w:rsidR="002B207F" w:rsidRPr="00BE6842" w:rsidRDefault="002B207F" w:rsidP="002B207F">
      <w:pPr>
        <w:pStyle w:val="Geenafstand"/>
        <w:rPr>
          <w:rFonts w:ascii="Verdana" w:eastAsia="Times New Roman" w:hAnsi="Verdana" w:cs="Segoe UI"/>
          <w:sz w:val="18"/>
          <w:szCs w:val="18"/>
        </w:rPr>
      </w:pPr>
    </w:p>
    <w:p w14:paraId="46C9FFBF" w14:textId="77777777" w:rsidR="002C7185" w:rsidRDefault="002C7185" w:rsidP="002C7185">
      <w:pPr>
        <w:pStyle w:val="Geenafstand"/>
        <w:rPr>
          <w:rFonts w:ascii="Verdana" w:hAnsi="Verdana"/>
          <w:sz w:val="18"/>
          <w:szCs w:val="18"/>
        </w:rPr>
      </w:pPr>
    </w:p>
    <w:p w14:paraId="56A4F59E" w14:textId="7DA77691" w:rsidR="00F7423D" w:rsidRPr="00FC539E" w:rsidRDefault="00F7423D" w:rsidP="00F7423D">
      <w:pPr>
        <w:pStyle w:val="Geenafstand"/>
        <w:rPr>
          <w:rFonts w:ascii="Verdana" w:hAnsi="Verdana"/>
          <w:i/>
          <w:iCs/>
          <w:sz w:val="18"/>
          <w:szCs w:val="18"/>
        </w:rPr>
      </w:pPr>
      <w:r w:rsidRPr="00FC539E">
        <w:rPr>
          <w:rFonts w:ascii="Verdana" w:hAnsi="Verdana"/>
          <w:i/>
          <w:iCs/>
          <w:sz w:val="18"/>
          <w:szCs w:val="18"/>
        </w:rPr>
        <w:t>Figure: Connections between different assignments</w:t>
      </w:r>
      <w:r w:rsidR="00BB0399">
        <w:rPr>
          <w:rFonts w:ascii="Verdana" w:hAnsi="Verdana"/>
          <w:i/>
          <w:iCs/>
          <w:sz w:val="18"/>
          <w:szCs w:val="18"/>
        </w:rPr>
        <w:t xml:space="preserve">, </w:t>
      </w:r>
      <w:r w:rsidRPr="00FC539E">
        <w:rPr>
          <w:rFonts w:ascii="Verdana" w:hAnsi="Verdana"/>
          <w:i/>
          <w:iCs/>
          <w:sz w:val="18"/>
          <w:szCs w:val="18"/>
        </w:rPr>
        <w:t>plans</w:t>
      </w:r>
      <w:r w:rsidR="00BB0399">
        <w:rPr>
          <w:rFonts w:ascii="Verdana" w:hAnsi="Verdana"/>
          <w:i/>
          <w:iCs/>
          <w:sz w:val="18"/>
          <w:szCs w:val="18"/>
        </w:rPr>
        <w:t xml:space="preserve"> and</w:t>
      </w:r>
      <w:r w:rsidRPr="00FC539E">
        <w:rPr>
          <w:rFonts w:ascii="Verdana" w:hAnsi="Verdana"/>
          <w:i/>
          <w:iCs/>
          <w:sz w:val="18"/>
          <w:szCs w:val="18"/>
        </w:rPr>
        <w:t xml:space="preserve"> projects in time </w:t>
      </w:r>
    </w:p>
    <w:p w14:paraId="31C67D4A" w14:textId="2AA23F63" w:rsidR="00AA2950" w:rsidRDefault="00AA2950" w:rsidP="002C7185">
      <w:pPr>
        <w:pStyle w:val="Geenafstand"/>
        <w:rPr>
          <w:rFonts w:ascii="Verdana" w:hAnsi="Verdana"/>
          <w:b/>
          <w:bCs/>
          <w:sz w:val="18"/>
          <w:szCs w:val="18"/>
        </w:rPr>
      </w:pPr>
    </w:p>
    <w:p w14:paraId="7A6450EC" w14:textId="77777777" w:rsidR="00EE07B6" w:rsidRPr="00EE07B6" w:rsidRDefault="00EE07B6" w:rsidP="00EE07B6">
      <w:pPr>
        <w:rPr>
          <w:rFonts w:ascii="Verdana" w:hAnsi="Verdana"/>
          <w:b/>
          <w:bCs/>
          <w:sz w:val="18"/>
          <w:szCs w:val="18"/>
        </w:rPr>
      </w:pPr>
      <w:r w:rsidRPr="00EE07B6">
        <w:rPr>
          <w:rFonts w:ascii="Verdana" w:hAnsi="Verdana"/>
          <w:b/>
          <w:bCs/>
          <w:sz w:val="18"/>
          <w:szCs w:val="18"/>
        </w:rPr>
        <w:t>Non-exclusion from future works under IRDP project</w:t>
      </w:r>
    </w:p>
    <w:p w14:paraId="75815429" w14:textId="77727CB3" w:rsidR="00EE07B6" w:rsidRPr="00EE07B6" w:rsidRDefault="00EE07B6" w:rsidP="00EE07B6">
      <w:pPr>
        <w:rPr>
          <w:rFonts w:ascii="Verdana" w:hAnsi="Verdana"/>
          <w:sz w:val="18"/>
          <w:szCs w:val="18"/>
        </w:rPr>
      </w:pPr>
      <w:r w:rsidRPr="00EE07B6">
        <w:rPr>
          <w:rFonts w:ascii="Verdana" w:hAnsi="Verdana"/>
          <w:sz w:val="18"/>
          <w:szCs w:val="18"/>
        </w:rPr>
        <w:t xml:space="preserve">The World Bank Procurement Team confirms that the winner of the contract resulting from this tender will not be excluded from future work under the IRDP project. All that data and analysis for the basic design will be shared with the PMU and used as an input to the detailed design, so a level playing field is created for future tenderers. The </w:t>
      </w:r>
      <w:r>
        <w:rPr>
          <w:rFonts w:ascii="Verdana" w:hAnsi="Verdana"/>
          <w:sz w:val="18"/>
          <w:szCs w:val="18"/>
        </w:rPr>
        <w:t>Strategic Framework</w:t>
      </w:r>
      <w:r w:rsidRPr="00EE07B6">
        <w:rPr>
          <w:rFonts w:ascii="Verdana" w:hAnsi="Verdana"/>
          <w:sz w:val="18"/>
          <w:szCs w:val="18"/>
        </w:rPr>
        <w:t xml:space="preserve"> will be too high level to bias any specific follow-on work.</w:t>
      </w:r>
    </w:p>
    <w:p w14:paraId="2D669581" w14:textId="77777777" w:rsidR="00EE07B6" w:rsidRDefault="00EE07B6" w:rsidP="002C7185">
      <w:pPr>
        <w:pStyle w:val="Geenafstand"/>
        <w:rPr>
          <w:rFonts w:ascii="Verdana" w:hAnsi="Verdana"/>
          <w:b/>
          <w:bCs/>
          <w:sz w:val="18"/>
          <w:szCs w:val="18"/>
        </w:rPr>
      </w:pPr>
    </w:p>
    <w:p w14:paraId="4E65199A" w14:textId="7C82676B" w:rsidR="002C7185" w:rsidRPr="00050A6D" w:rsidRDefault="002C7185" w:rsidP="002C7185">
      <w:pPr>
        <w:pStyle w:val="Geenafstand"/>
        <w:rPr>
          <w:rFonts w:ascii="Verdana" w:hAnsi="Verdana"/>
          <w:b/>
          <w:bCs/>
          <w:sz w:val="18"/>
          <w:szCs w:val="18"/>
        </w:rPr>
      </w:pPr>
      <w:r w:rsidRPr="00050A6D">
        <w:rPr>
          <w:rFonts w:ascii="Verdana" w:hAnsi="Verdana"/>
          <w:b/>
          <w:bCs/>
          <w:sz w:val="18"/>
          <w:szCs w:val="18"/>
        </w:rPr>
        <w:t>Phase 1 and phase 2 handover</w:t>
      </w:r>
      <w:r w:rsidR="0023049E">
        <w:rPr>
          <w:rFonts w:ascii="Verdana" w:hAnsi="Verdana"/>
          <w:b/>
          <w:bCs/>
          <w:sz w:val="18"/>
          <w:szCs w:val="18"/>
        </w:rPr>
        <w:t xml:space="preserve"> between </w:t>
      </w:r>
      <w:r w:rsidR="0023049E" w:rsidRPr="00050A6D">
        <w:rPr>
          <w:rFonts w:ascii="Verdana" w:hAnsi="Verdana"/>
          <w:b/>
          <w:bCs/>
          <w:sz w:val="18"/>
          <w:szCs w:val="18"/>
        </w:rPr>
        <w:t>consultant</w:t>
      </w:r>
    </w:p>
    <w:p w14:paraId="73276E75" w14:textId="1C7CA40B" w:rsidR="00F22025" w:rsidRDefault="00F22025" w:rsidP="00F22025">
      <w:pPr>
        <w:pStyle w:val="Geenafstand"/>
        <w:rPr>
          <w:rFonts w:ascii="Verdana" w:eastAsia="Times New Roman" w:hAnsi="Verdana" w:cs="Segoe UI"/>
          <w:sz w:val="18"/>
          <w:szCs w:val="18"/>
        </w:rPr>
      </w:pPr>
      <w:r w:rsidRPr="00BE6842">
        <w:rPr>
          <w:rFonts w:ascii="Verdana" w:hAnsi="Verdana"/>
          <w:sz w:val="18"/>
          <w:szCs w:val="18"/>
        </w:rPr>
        <w:t>Since RHDHV lays the foundation for the Strategic Framework</w:t>
      </w:r>
      <w:r w:rsidR="00BB0399">
        <w:rPr>
          <w:rFonts w:ascii="Verdana" w:hAnsi="Verdana"/>
          <w:sz w:val="18"/>
          <w:szCs w:val="18"/>
        </w:rPr>
        <w:t>,</w:t>
      </w:r>
      <w:r w:rsidRPr="00BE6842">
        <w:rPr>
          <w:rFonts w:ascii="Verdana" w:hAnsi="Verdana"/>
          <w:sz w:val="18"/>
          <w:szCs w:val="18"/>
        </w:rPr>
        <w:t xml:space="preserve"> </w:t>
      </w:r>
      <w:r w:rsidRPr="00BE6842">
        <w:rPr>
          <w:rFonts w:ascii="Verdana" w:eastAsia="Times New Roman" w:hAnsi="Verdana" w:cs="Segoe UI"/>
          <w:sz w:val="18"/>
          <w:szCs w:val="18"/>
        </w:rPr>
        <w:t xml:space="preserve">the coordination and collaboration between the phase 1 consultant (RHDHV’s </w:t>
      </w:r>
      <w:r w:rsidRPr="00BE6842">
        <w:rPr>
          <w:rFonts w:ascii="Verdana" w:hAnsi="Verdana" w:cstheme="minorHAnsi"/>
          <w:sz w:val="18"/>
          <w:szCs w:val="18"/>
        </w:rPr>
        <w:t xml:space="preserve">approach and set of characteristics) </w:t>
      </w:r>
      <w:r w:rsidRPr="00BE6842">
        <w:rPr>
          <w:rFonts w:ascii="Verdana" w:eastAsia="Times New Roman" w:hAnsi="Verdana" w:cs="Segoe UI"/>
          <w:sz w:val="18"/>
          <w:szCs w:val="18"/>
        </w:rPr>
        <w:t xml:space="preserve">and phase 2 consultant (Strategic Framework) are extremely important to ensure knowledge/experience and data are transferred smoothly. Setting up a clear mechanism on coordination and collaboration between the phase 1 and phase 2 consultants is therefore extremely important. </w:t>
      </w:r>
    </w:p>
    <w:p w14:paraId="12BAD89C" w14:textId="77777777" w:rsidR="00F22025" w:rsidRDefault="00F22025" w:rsidP="00F22025">
      <w:pPr>
        <w:pStyle w:val="Geenafstand"/>
        <w:rPr>
          <w:rFonts w:ascii="Verdana" w:eastAsia="Times New Roman" w:hAnsi="Verdana" w:cs="Segoe UI"/>
          <w:sz w:val="18"/>
          <w:szCs w:val="18"/>
        </w:rPr>
      </w:pPr>
    </w:p>
    <w:p w14:paraId="17941345" w14:textId="77777777" w:rsidR="002C7185" w:rsidRPr="00FC539E" w:rsidRDefault="002C7185" w:rsidP="002C7185">
      <w:pPr>
        <w:pStyle w:val="Geenafstand"/>
        <w:rPr>
          <w:rFonts w:ascii="Verdana" w:hAnsi="Verdana"/>
          <w:sz w:val="18"/>
          <w:szCs w:val="18"/>
        </w:rPr>
      </w:pPr>
      <w:r w:rsidRPr="00FC539E">
        <w:rPr>
          <w:rFonts w:ascii="Verdana" w:hAnsi="Verdana"/>
          <w:sz w:val="18"/>
          <w:szCs w:val="18"/>
        </w:rPr>
        <w:t xml:space="preserve">RHDHV will execute the assignment for the duration of the IRDP pre-feasibility study and some additional time to ensure a smooth transition to the expert team hired through this procurement procedure. The current contract of RHDHV runs </w:t>
      </w:r>
      <w:r w:rsidRPr="002C47F9">
        <w:rPr>
          <w:rFonts w:ascii="Verdana" w:hAnsi="Verdana"/>
          <w:sz w:val="18"/>
          <w:szCs w:val="18"/>
        </w:rPr>
        <w:t>between January 18</w:t>
      </w:r>
      <w:r w:rsidRPr="002C47F9">
        <w:rPr>
          <w:rFonts w:ascii="Verdana" w:hAnsi="Verdana"/>
          <w:sz w:val="18"/>
          <w:szCs w:val="18"/>
          <w:vertAlign w:val="superscript"/>
        </w:rPr>
        <w:t>th</w:t>
      </w:r>
      <w:r w:rsidRPr="002C47F9">
        <w:rPr>
          <w:rFonts w:ascii="Verdana" w:hAnsi="Verdana"/>
          <w:sz w:val="18"/>
          <w:szCs w:val="18"/>
        </w:rPr>
        <w:t xml:space="preserve"> 2021 until September 30th</w:t>
      </w:r>
      <w:r w:rsidRPr="00FC539E">
        <w:rPr>
          <w:rFonts w:ascii="Verdana" w:hAnsi="Verdana"/>
          <w:sz w:val="18"/>
          <w:szCs w:val="18"/>
        </w:rPr>
        <w:t xml:space="preserve"> 2021. However, the primary input for the technical solutions and conceptual designs for Truong Giang riverbank projection should be incorporated in the pre-feasibility study which is expected to </w:t>
      </w:r>
      <w:r w:rsidRPr="00FC539E">
        <w:rPr>
          <w:rFonts w:ascii="Verdana" w:hAnsi="Verdana"/>
          <w:sz w:val="18"/>
          <w:szCs w:val="18"/>
        </w:rPr>
        <w:lastRenderedPageBreak/>
        <w:t xml:space="preserve">be submitted to the government for review and approval in May 2021 (this is related to the World Bank IRDP loan). </w:t>
      </w:r>
    </w:p>
    <w:p w14:paraId="26B40E3E" w14:textId="77777777" w:rsidR="002C7185" w:rsidRPr="00FC539E" w:rsidRDefault="002C7185" w:rsidP="002C7185">
      <w:pPr>
        <w:pStyle w:val="Geenafstand"/>
        <w:rPr>
          <w:rFonts w:ascii="Verdana" w:hAnsi="Verdana"/>
          <w:sz w:val="18"/>
          <w:szCs w:val="18"/>
        </w:rPr>
      </w:pPr>
    </w:p>
    <w:p w14:paraId="649321A2" w14:textId="77777777" w:rsidR="002C7185" w:rsidRPr="00FC539E" w:rsidRDefault="002C7185" w:rsidP="002C7185">
      <w:pPr>
        <w:pStyle w:val="Geenafstand"/>
        <w:rPr>
          <w:rFonts w:ascii="Verdana" w:hAnsi="Verdana"/>
          <w:sz w:val="18"/>
          <w:szCs w:val="18"/>
        </w:rPr>
      </w:pPr>
      <w:r w:rsidRPr="00FC539E">
        <w:rPr>
          <w:rFonts w:ascii="Verdana" w:hAnsi="Verdana"/>
          <w:sz w:val="18"/>
          <w:szCs w:val="18"/>
        </w:rPr>
        <w:t xml:space="preserve">Since RHDHV lays the foundation for the Strategic Framework &amp; Conceptual Design </w:t>
      </w:r>
      <w:r w:rsidRPr="00FC539E">
        <w:rPr>
          <w:rFonts w:ascii="Verdana" w:eastAsia="Times New Roman" w:hAnsi="Verdana" w:cs="Segoe UI"/>
          <w:sz w:val="18"/>
          <w:szCs w:val="18"/>
        </w:rPr>
        <w:t xml:space="preserve">the coordination and collaboration between the phase 1 and phase 2 consultant are extremely important to ensure knowledge/experience and data are transferred smoothly. </w:t>
      </w:r>
    </w:p>
    <w:p w14:paraId="7B7E3E22" w14:textId="3271AB24" w:rsidR="002C7185" w:rsidRDefault="002C7185" w:rsidP="002C7185">
      <w:pPr>
        <w:pStyle w:val="Geenafstand"/>
        <w:rPr>
          <w:rFonts w:ascii="Verdana" w:hAnsi="Verdana"/>
          <w:sz w:val="18"/>
          <w:szCs w:val="18"/>
        </w:rPr>
      </w:pPr>
      <w:r w:rsidRPr="00FC539E">
        <w:rPr>
          <w:rFonts w:ascii="Verdana" w:hAnsi="Verdana"/>
          <w:sz w:val="18"/>
          <w:szCs w:val="18"/>
        </w:rPr>
        <w:t xml:space="preserve">After contracting this assignment, the early phase of the assignment needs to be used for a good handover of project results and insights between both consultants. </w:t>
      </w:r>
    </w:p>
    <w:p w14:paraId="4DBF49C3" w14:textId="77777777" w:rsidR="00E903D2" w:rsidRDefault="00E903D2" w:rsidP="002C7185">
      <w:pPr>
        <w:pStyle w:val="Geenafstand"/>
        <w:rPr>
          <w:rFonts w:ascii="Verdana" w:hAnsi="Verdana"/>
          <w:sz w:val="18"/>
          <w:szCs w:val="18"/>
        </w:rPr>
      </w:pPr>
    </w:p>
    <w:p w14:paraId="65C1D42D" w14:textId="70D051CF" w:rsidR="002B207F" w:rsidRPr="00E903D2" w:rsidRDefault="002C7185" w:rsidP="002B207F">
      <w:pPr>
        <w:rPr>
          <w:rFonts w:ascii="Verdana" w:hAnsi="Verdana" w:cs="Segoe UI"/>
          <w:sz w:val="18"/>
          <w:szCs w:val="18"/>
        </w:rPr>
      </w:pPr>
      <w:r>
        <w:rPr>
          <w:rFonts w:ascii="Verdana" w:hAnsi="Verdana" w:cs="Segoe UI"/>
          <w:sz w:val="18"/>
          <w:szCs w:val="18"/>
        </w:rPr>
        <w:t>We suggest a</w:t>
      </w:r>
      <w:r w:rsidRPr="008F18D4">
        <w:rPr>
          <w:rFonts w:ascii="Verdana" w:hAnsi="Verdana" w:cs="Segoe UI"/>
          <w:sz w:val="18"/>
          <w:szCs w:val="18"/>
        </w:rPr>
        <w:t xml:space="preserve"> </w:t>
      </w:r>
      <w:r w:rsidR="007F08E3">
        <w:rPr>
          <w:rFonts w:ascii="Verdana" w:hAnsi="Verdana" w:cs="Segoe UI"/>
          <w:sz w:val="18"/>
          <w:szCs w:val="18"/>
        </w:rPr>
        <w:t>3</w:t>
      </w:r>
      <w:r w:rsidRPr="008F18D4">
        <w:rPr>
          <w:rFonts w:ascii="Verdana" w:hAnsi="Verdana" w:cs="Segoe UI"/>
          <w:sz w:val="18"/>
          <w:szCs w:val="18"/>
        </w:rPr>
        <w:t xml:space="preserve">-step approach that can be used </w:t>
      </w:r>
      <w:r>
        <w:rPr>
          <w:rFonts w:ascii="Verdana" w:hAnsi="Verdana" w:cs="Segoe UI"/>
          <w:sz w:val="18"/>
          <w:szCs w:val="18"/>
        </w:rPr>
        <w:t xml:space="preserve">to ensure </w:t>
      </w:r>
      <w:r w:rsidRPr="008F18D4">
        <w:rPr>
          <w:rFonts w:ascii="Verdana" w:hAnsi="Verdana" w:cs="Segoe UI"/>
          <w:sz w:val="18"/>
          <w:szCs w:val="18"/>
        </w:rPr>
        <w:t>this</w:t>
      </w:r>
      <w:r>
        <w:rPr>
          <w:rFonts w:ascii="Verdana" w:hAnsi="Verdana" w:cs="Segoe UI"/>
          <w:sz w:val="18"/>
          <w:szCs w:val="18"/>
        </w:rPr>
        <w:t>.</w:t>
      </w:r>
      <w:r w:rsidRPr="008F18D4">
        <w:rPr>
          <w:rFonts w:ascii="Verdana" w:hAnsi="Verdana" w:cs="Segoe UI"/>
          <w:sz w:val="18"/>
          <w:szCs w:val="18"/>
        </w:rPr>
        <w:t xml:space="preserve"> Step 1:</w:t>
      </w:r>
      <w:r w:rsidR="000029B5">
        <w:rPr>
          <w:rFonts w:ascii="Verdana" w:hAnsi="Verdana" w:cs="Segoe UI"/>
          <w:sz w:val="18"/>
          <w:szCs w:val="18"/>
        </w:rPr>
        <w:t xml:space="preserve"> </w:t>
      </w:r>
      <w:r>
        <w:rPr>
          <w:rFonts w:ascii="Verdana" w:hAnsi="Verdana" w:cs="Segoe UI"/>
          <w:sz w:val="18"/>
          <w:szCs w:val="18"/>
        </w:rPr>
        <w:t xml:space="preserve">the </w:t>
      </w:r>
      <w:r w:rsidRPr="008F18D4">
        <w:rPr>
          <w:rFonts w:ascii="Verdana" w:hAnsi="Verdana" w:cs="Segoe UI"/>
          <w:sz w:val="18"/>
          <w:szCs w:val="18"/>
        </w:rPr>
        <w:t>Phase 2 consultant spend</w:t>
      </w:r>
      <w:r>
        <w:rPr>
          <w:rFonts w:ascii="Verdana" w:hAnsi="Verdana" w:cs="Segoe UI"/>
          <w:sz w:val="18"/>
          <w:szCs w:val="18"/>
        </w:rPr>
        <w:t>s</w:t>
      </w:r>
      <w:r w:rsidRPr="008F18D4">
        <w:rPr>
          <w:rFonts w:ascii="Verdana" w:hAnsi="Verdana" w:cs="Segoe UI"/>
          <w:sz w:val="18"/>
          <w:szCs w:val="18"/>
        </w:rPr>
        <w:t xml:space="preserve"> a sufficient amount of time to study </w:t>
      </w:r>
      <w:r>
        <w:rPr>
          <w:rFonts w:ascii="Verdana" w:hAnsi="Verdana" w:cs="Segoe UI"/>
          <w:sz w:val="18"/>
          <w:szCs w:val="18"/>
        </w:rPr>
        <w:t xml:space="preserve">the results of </w:t>
      </w:r>
      <w:r w:rsidRPr="008F18D4">
        <w:rPr>
          <w:rFonts w:ascii="Verdana" w:hAnsi="Verdana" w:cs="Segoe UI"/>
          <w:sz w:val="18"/>
          <w:szCs w:val="18"/>
        </w:rPr>
        <w:t>phase</w:t>
      </w:r>
      <w:r w:rsidR="00E903D2">
        <w:rPr>
          <w:rFonts w:ascii="Verdana" w:hAnsi="Verdana" w:cs="Segoe UI"/>
          <w:sz w:val="18"/>
          <w:szCs w:val="18"/>
        </w:rPr>
        <w:t xml:space="preserve"> </w:t>
      </w:r>
      <w:r w:rsidRPr="008F18D4">
        <w:rPr>
          <w:rFonts w:ascii="Verdana" w:hAnsi="Verdana" w:cs="Segoe UI"/>
          <w:sz w:val="18"/>
          <w:szCs w:val="18"/>
        </w:rPr>
        <w:t>1 and develop</w:t>
      </w:r>
      <w:r>
        <w:rPr>
          <w:rFonts w:ascii="Verdana" w:hAnsi="Verdana" w:cs="Segoe UI"/>
          <w:sz w:val="18"/>
          <w:szCs w:val="18"/>
        </w:rPr>
        <w:t>s</w:t>
      </w:r>
      <w:r w:rsidRPr="008F18D4">
        <w:rPr>
          <w:rFonts w:ascii="Verdana" w:hAnsi="Verdana" w:cs="Segoe UI"/>
          <w:sz w:val="18"/>
          <w:szCs w:val="18"/>
        </w:rPr>
        <w:t xml:space="preserve"> an adequate approach and plan to interpret the concept </w:t>
      </w:r>
      <w:r>
        <w:rPr>
          <w:rFonts w:ascii="Verdana" w:hAnsi="Verdana" w:cs="Segoe UI"/>
          <w:sz w:val="18"/>
          <w:szCs w:val="18"/>
        </w:rPr>
        <w:t xml:space="preserve">of </w:t>
      </w:r>
      <w:r w:rsidRPr="008F18D4">
        <w:rPr>
          <w:rFonts w:ascii="Verdana" w:hAnsi="Verdana" w:cs="Segoe UI"/>
          <w:sz w:val="18"/>
          <w:szCs w:val="18"/>
        </w:rPr>
        <w:t>phase 1 into action and design</w:t>
      </w:r>
      <w:r>
        <w:rPr>
          <w:rFonts w:ascii="Verdana" w:hAnsi="Verdana" w:cs="Segoe UI"/>
          <w:sz w:val="18"/>
          <w:szCs w:val="18"/>
        </w:rPr>
        <w:t>.</w:t>
      </w:r>
      <w:r w:rsidRPr="008F18D4">
        <w:rPr>
          <w:rFonts w:ascii="Verdana" w:hAnsi="Verdana" w:cs="Segoe UI"/>
          <w:sz w:val="18"/>
          <w:szCs w:val="18"/>
        </w:rPr>
        <w:t xml:space="preserve"> Step 2: </w:t>
      </w:r>
      <w:r>
        <w:rPr>
          <w:rFonts w:ascii="Verdana" w:hAnsi="Verdana" w:cs="Segoe UI"/>
          <w:sz w:val="18"/>
          <w:szCs w:val="18"/>
        </w:rPr>
        <w:t xml:space="preserve">The </w:t>
      </w:r>
      <w:r w:rsidRPr="008F18D4">
        <w:rPr>
          <w:rFonts w:ascii="Verdana" w:hAnsi="Verdana" w:cs="Segoe UI"/>
          <w:sz w:val="18"/>
          <w:szCs w:val="18"/>
        </w:rPr>
        <w:t xml:space="preserve">Phase 2 consultant </w:t>
      </w:r>
      <w:r>
        <w:rPr>
          <w:rFonts w:ascii="Verdana" w:hAnsi="Verdana" w:cs="Segoe UI"/>
          <w:sz w:val="18"/>
          <w:szCs w:val="18"/>
        </w:rPr>
        <w:t>discusses it’s plan and approach wi</w:t>
      </w:r>
      <w:r w:rsidRPr="008F18D4">
        <w:rPr>
          <w:rFonts w:ascii="Verdana" w:hAnsi="Verdana" w:cs="Segoe UI"/>
          <w:sz w:val="18"/>
          <w:szCs w:val="18"/>
        </w:rPr>
        <w:t xml:space="preserve">th </w:t>
      </w:r>
      <w:r>
        <w:rPr>
          <w:rFonts w:ascii="Verdana" w:hAnsi="Verdana" w:cs="Segoe UI"/>
          <w:sz w:val="18"/>
          <w:szCs w:val="18"/>
        </w:rPr>
        <w:t xml:space="preserve">RHDHV </w:t>
      </w:r>
      <w:r w:rsidRPr="008F18D4">
        <w:rPr>
          <w:rFonts w:ascii="Verdana" w:hAnsi="Verdana" w:cs="Segoe UI"/>
          <w:sz w:val="18"/>
          <w:szCs w:val="18"/>
        </w:rPr>
        <w:t xml:space="preserve">to ensure both of them agree with the approach and plan before </w:t>
      </w:r>
      <w:r w:rsidR="00E903D2">
        <w:rPr>
          <w:rFonts w:ascii="Verdana" w:hAnsi="Verdana" w:cs="Segoe UI"/>
          <w:sz w:val="18"/>
          <w:szCs w:val="18"/>
        </w:rPr>
        <w:t xml:space="preserve">having the </w:t>
      </w:r>
      <w:r w:rsidRPr="008F18D4">
        <w:rPr>
          <w:rFonts w:ascii="Verdana" w:hAnsi="Verdana" w:cs="Segoe UI"/>
          <w:sz w:val="18"/>
          <w:szCs w:val="18"/>
        </w:rPr>
        <w:t>discussion with the province</w:t>
      </w:r>
      <w:r>
        <w:rPr>
          <w:rFonts w:ascii="Verdana" w:hAnsi="Verdana" w:cs="Segoe UI"/>
          <w:sz w:val="18"/>
          <w:szCs w:val="18"/>
        </w:rPr>
        <w:t>/PPMU</w:t>
      </w:r>
      <w:r w:rsidR="007F08E3">
        <w:rPr>
          <w:rFonts w:ascii="Verdana" w:hAnsi="Verdana" w:cs="Segoe UI"/>
          <w:sz w:val="18"/>
          <w:szCs w:val="18"/>
        </w:rPr>
        <w:t>. Step 3: both the Phase 1 and Phase 2 consultant teams together join the first field mission of Phase 2 in Quang Nam province to meet with the PPMU, their consultants and line agencies to ensure the common understanding among the consultant teams and for the province to familiarize the Phase 2 consultant</w:t>
      </w:r>
      <w:r w:rsidR="009D2F26">
        <w:rPr>
          <w:rFonts w:ascii="Verdana" w:hAnsi="Verdana" w:cs="Segoe UI"/>
          <w:sz w:val="18"/>
          <w:szCs w:val="18"/>
        </w:rPr>
        <w:t>.</w:t>
      </w:r>
    </w:p>
    <w:p w14:paraId="44CC3A81" w14:textId="483754C3" w:rsidR="00335FDE" w:rsidRDefault="00335FDE" w:rsidP="00325EDE">
      <w:pPr>
        <w:pStyle w:val="Geenafstand"/>
        <w:rPr>
          <w:rFonts w:ascii="Verdana" w:hAnsi="Verdana"/>
          <w:sz w:val="18"/>
          <w:szCs w:val="18"/>
          <w:highlight w:val="yellow"/>
        </w:rPr>
      </w:pPr>
    </w:p>
    <w:p w14:paraId="71CF7486" w14:textId="2DE1408E" w:rsidR="00335FDE" w:rsidRPr="00335FDE" w:rsidRDefault="00691C7C" w:rsidP="007E7B87">
      <w:pPr>
        <w:pStyle w:val="Kop2"/>
        <w:keepLines w:val="0"/>
        <w:numPr>
          <w:ilvl w:val="2"/>
          <w:numId w:val="6"/>
        </w:numPr>
        <w:tabs>
          <w:tab w:val="left" w:pos="540"/>
        </w:tabs>
        <w:spacing w:before="240" w:after="60"/>
        <w:rPr>
          <w:rFonts w:eastAsia="Times New Roman" w:cs="Arial"/>
          <w:i/>
          <w:iCs/>
          <w:sz w:val="18"/>
          <w:szCs w:val="18"/>
          <w:lang w:eastAsia="nl-NL"/>
        </w:rPr>
      </w:pPr>
      <w:bookmarkStart w:id="11" w:name="_Toc66364634"/>
      <w:r>
        <w:rPr>
          <w:rFonts w:eastAsia="Times New Roman" w:cs="Arial"/>
          <w:i/>
          <w:iCs/>
          <w:sz w:val="18"/>
          <w:szCs w:val="18"/>
          <w:lang w:eastAsia="nl-NL"/>
        </w:rPr>
        <w:t xml:space="preserve">Cooperation with PPMU consultant </w:t>
      </w:r>
      <w:r w:rsidR="007C7512">
        <w:rPr>
          <w:rFonts w:eastAsia="Times New Roman" w:cs="Arial"/>
          <w:i/>
          <w:iCs/>
          <w:sz w:val="18"/>
          <w:szCs w:val="18"/>
          <w:lang w:eastAsia="nl-NL"/>
        </w:rPr>
        <w:t>on component I and II</w:t>
      </w:r>
      <w:bookmarkEnd w:id="11"/>
    </w:p>
    <w:p w14:paraId="0DBB9F00" w14:textId="20EB79CF" w:rsidR="00335FDE" w:rsidRDefault="00335FDE" w:rsidP="00325EDE">
      <w:pPr>
        <w:pStyle w:val="Geenafstand"/>
        <w:rPr>
          <w:rFonts w:ascii="Verdana" w:hAnsi="Verdana"/>
          <w:sz w:val="18"/>
          <w:szCs w:val="18"/>
          <w:highlight w:val="yellow"/>
        </w:rPr>
      </w:pPr>
    </w:p>
    <w:p w14:paraId="5E0E03DF" w14:textId="77777777" w:rsidR="00FC539E" w:rsidRPr="00071B52" w:rsidRDefault="00FC539E" w:rsidP="00FC539E">
      <w:pPr>
        <w:pStyle w:val="Geenafstand"/>
        <w:rPr>
          <w:rFonts w:ascii="Verdana" w:hAnsi="Verdana"/>
          <w:b/>
          <w:bCs/>
          <w:i/>
          <w:iCs/>
          <w:sz w:val="18"/>
          <w:szCs w:val="18"/>
        </w:rPr>
      </w:pPr>
      <w:r w:rsidRPr="00071B52">
        <w:rPr>
          <w:rFonts w:ascii="Verdana" w:hAnsi="Verdana"/>
          <w:b/>
          <w:bCs/>
          <w:i/>
          <w:iCs/>
          <w:sz w:val="18"/>
          <w:szCs w:val="18"/>
        </w:rPr>
        <w:t>PPMU consultant</w:t>
      </w:r>
    </w:p>
    <w:p w14:paraId="5AB759A3" w14:textId="6A5D51E2" w:rsidR="00FC539E" w:rsidRPr="00FC539E" w:rsidRDefault="00FC539E" w:rsidP="00FC539E">
      <w:pPr>
        <w:pStyle w:val="Geenafstand"/>
        <w:rPr>
          <w:rFonts w:ascii="Verdana" w:hAnsi="Verdana"/>
          <w:sz w:val="18"/>
          <w:szCs w:val="18"/>
        </w:rPr>
      </w:pPr>
      <w:r w:rsidRPr="00FC539E">
        <w:rPr>
          <w:rFonts w:ascii="Verdana" w:hAnsi="Verdana"/>
          <w:sz w:val="18"/>
          <w:szCs w:val="18"/>
        </w:rPr>
        <w:t>The PPMU consultant team is hired by the Province of Quang Nam for the pre-feasibility and feasibility of the 3 IRDP components (road, river and bridges, see paragraph 2.1.</w:t>
      </w:r>
      <w:r w:rsidR="00642676">
        <w:rPr>
          <w:rFonts w:ascii="Verdana" w:hAnsi="Verdana"/>
          <w:sz w:val="18"/>
          <w:szCs w:val="18"/>
        </w:rPr>
        <w:t>1</w:t>
      </w:r>
      <w:r w:rsidRPr="00FC539E">
        <w:rPr>
          <w:rFonts w:ascii="Verdana" w:hAnsi="Verdana"/>
          <w:sz w:val="18"/>
          <w:szCs w:val="18"/>
        </w:rPr>
        <w:t xml:space="preserve">).  </w:t>
      </w:r>
    </w:p>
    <w:p w14:paraId="46F6AB90" w14:textId="77777777" w:rsidR="00FC539E" w:rsidRPr="00FC539E" w:rsidRDefault="00FC539E" w:rsidP="00FC539E">
      <w:pPr>
        <w:pStyle w:val="Geenafstand"/>
        <w:rPr>
          <w:rFonts w:ascii="Verdana" w:hAnsi="Verdana"/>
          <w:sz w:val="18"/>
          <w:szCs w:val="18"/>
        </w:rPr>
      </w:pPr>
    </w:p>
    <w:p w14:paraId="00209BFE" w14:textId="5F406EC8" w:rsidR="00FC539E" w:rsidRPr="00FC539E" w:rsidRDefault="00FC539E" w:rsidP="00FC539E">
      <w:pPr>
        <w:pStyle w:val="Geenafstand"/>
        <w:rPr>
          <w:rFonts w:ascii="Verdana" w:hAnsi="Verdana"/>
          <w:sz w:val="18"/>
          <w:szCs w:val="18"/>
        </w:rPr>
      </w:pPr>
      <w:r w:rsidRPr="00FC539E">
        <w:rPr>
          <w:rFonts w:ascii="Verdana" w:hAnsi="Verdana"/>
          <w:sz w:val="18"/>
          <w:szCs w:val="18"/>
          <w:lang w:val="en"/>
        </w:rPr>
        <w:t>The scope of work for the pre-F</w:t>
      </w:r>
      <w:r w:rsidR="00642676">
        <w:rPr>
          <w:rFonts w:ascii="Verdana" w:hAnsi="Verdana"/>
          <w:sz w:val="18"/>
          <w:szCs w:val="18"/>
          <w:lang w:val="en"/>
        </w:rPr>
        <w:t>easibility</w:t>
      </w:r>
      <w:r w:rsidRPr="00FC539E">
        <w:rPr>
          <w:rFonts w:ascii="Verdana" w:hAnsi="Verdana"/>
          <w:sz w:val="18"/>
          <w:szCs w:val="18"/>
          <w:lang w:val="en"/>
        </w:rPr>
        <w:t xml:space="preserve"> and </w:t>
      </w:r>
      <w:r w:rsidR="00642676">
        <w:rPr>
          <w:rFonts w:ascii="Verdana" w:hAnsi="Verdana"/>
          <w:sz w:val="18"/>
          <w:szCs w:val="18"/>
          <w:lang w:val="en"/>
        </w:rPr>
        <w:t>Feasibility</w:t>
      </w:r>
      <w:r w:rsidRPr="00FC539E">
        <w:rPr>
          <w:rFonts w:ascii="Verdana" w:hAnsi="Verdana"/>
          <w:sz w:val="18"/>
          <w:szCs w:val="18"/>
          <w:lang w:val="en"/>
        </w:rPr>
        <w:t xml:space="preserve"> for the PPMU consultant includes in general</w:t>
      </w:r>
      <w:r w:rsidRPr="00FC539E">
        <w:rPr>
          <w:rFonts w:ascii="Verdana" w:hAnsi="Verdana"/>
          <w:sz w:val="18"/>
          <w:szCs w:val="18"/>
        </w:rPr>
        <w:t xml:space="preserve"> (more details are provided in the </w:t>
      </w:r>
      <w:r w:rsidRPr="00FB295C">
        <w:rPr>
          <w:rFonts w:ascii="Verdana" w:hAnsi="Verdana"/>
          <w:sz w:val="18"/>
          <w:szCs w:val="18"/>
        </w:rPr>
        <w:t>annex 8A</w:t>
      </w:r>
      <w:r w:rsidR="00B05EB0" w:rsidRPr="00FB295C">
        <w:rPr>
          <w:rFonts w:ascii="Verdana" w:hAnsi="Verdana"/>
          <w:sz w:val="18"/>
          <w:szCs w:val="18"/>
        </w:rPr>
        <w:t>/</w:t>
      </w:r>
      <w:r w:rsidRPr="00FB295C">
        <w:rPr>
          <w:rFonts w:ascii="Verdana" w:hAnsi="Verdana"/>
          <w:sz w:val="18"/>
          <w:szCs w:val="18"/>
        </w:rPr>
        <w:t>8B</w:t>
      </w:r>
      <w:r w:rsidR="00B05EB0">
        <w:rPr>
          <w:rFonts w:ascii="Verdana" w:hAnsi="Verdana"/>
          <w:sz w:val="18"/>
          <w:szCs w:val="18"/>
        </w:rPr>
        <w:t xml:space="preserve"> and </w:t>
      </w:r>
      <w:r w:rsidR="00FB295C">
        <w:rPr>
          <w:rFonts w:ascii="Verdana" w:hAnsi="Verdana"/>
          <w:sz w:val="18"/>
          <w:szCs w:val="18"/>
        </w:rPr>
        <w:t>8C</w:t>
      </w:r>
      <w:r w:rsidRPr="00FC539E">
        <w:rPr>
          <w:rFonts w:ascii="Verdana" w:hAnsi="Verdana"/>
          <w:sz w:val="18"/>
          <w:szCs w:val="18"/>
        </w:rPr>
        <w:t>)</w:t>
      </w:r>
      <w:r w:rsidRPr="00FC539E">
        <w:rPr>
          <w:rFonts w:ascii="Verdana" w:hAnsi="Verdana"/>
          <w:sz w:val="18"/>
          <w:szCs w:val="18"/>
          <w:lang w:val="en"/>
        </w:rPr>
        <w:t>:</w:t>
      </w:r>
    </w:p>
    <w:p w14:paraId="7E0D093B" w14:textId="77777777" w:rsidR="00FC539E" w:rsidRPr="00FC539E" w:rsidRDefault="00FC539E" w:rsidP="00FC539E">
      <w:pPr>
        <w:pStyle w:val="Geenafstand"/>
        <w:numPr>
          <w:ilvl w:val="0"/>
          <w:numId w:val="53"/>
        </w:numPr>
        <w:rPr>
          <w:rFonts w:ascii="Verdana" w:hAnsi="Verdana"/>
          <w:sz w:val="18"/>
          <w:szCs w:val="18"/>
        </w:rPr>
      </w:pPr>
      <w:r w:rsidRPr="00FC539E">
        <w:rPr>
          <w:rFonts w:ascii="Verdana" w:hAnsi="Verdana"/>
          <w:sz w:val="18"/>
          <w:szCs w:val="18"/>
          <w:lang w:val="en"/>
        </w:rPr>
        <w:t>Traffic survey and traffic demand assessment;</w:t>
      </w:r>
    </w:p>
    <w:p w14:paraId="552811D9" w14:textId="77777777" w:rsidR="00FC539E" w:rsidRPr="00FC539E" w:rsidRDefault="00FC539E" w:rsidP="00FC539E">
      <w:pPr>
        <w:pStyle w:val="Geenafstand"/>
        <w:numPr>
          <w:ilvl w:val="0"/>
          <w:numId w:val="53"/>
        </w:numPr>
        <w:rPr>
          <w:rFonts w:ascii="Verdana" w:hAnsi="Verdana"/>
          <w:sz w:val="18"/>
          <w:szCs w:val="18"/>
        </w:rPr>
      </w:pPr>
      <w:r w:rsidRPr="00FC539E">
        <w:rPr>
          <w:rFonts w:ascii="Verdana" w:hAnsi="Verdana"/>
          <w:sz w:val="18"/>
          <w:szCs w:val="18"/>
          <w:lang w:val="en"/>
        </w:rPr>
        <w:t>Technical surveys and investigations;</w:t>
      </w:r>
    </w:p>
    <w:p w14:paraId="7D418BF8" w14:textId="77777777" w:rsidR="00FC539E" w:rsidRPr="00FC539E" w:rsidRDefault="00FC539E" w:rsidP="00FC539E">
      <w:pPr>
        <w:pStyle w:val="Geenafstand"/>
        <w:numPr>
          <w:ilvl w:val="0"/>
          <w:numId w:val="53"/>
        </w:numPr>
        <w:rPr>
          <w:rFonts w:ascii="Verdana" w:hAnsi="Verdana"/>
          <w:sz w:val="18"/>
          <w:szCs w:val="18"/>
        </w:rPr>
      </w:pPr>
      <w:r w:rsidRPr="00FC539E">
        <w:rPr>
          <w:rFonts w:ascii="Verdana" w:hAnsi="Verdana"/>
          <w:sz w:val="18"/>
          <w:szCs w:val="18"/>
          <w:lang w:val="en"/>
        </w:rPr>
        <w:t>Analysis of Truong Giang River hydraulics;</w:t>
      </w:r>
    </w:p>
    <w:p w14:paraId="56A396A3" w14:textId="77777777" w:rsidR="00FC539E" w:rsidRPr="00FC539E" w:rsidRDefault="00FC539E" w:rsidP="00FC539E">
      <w:pPr>
        <w:pStyle w:val="Geenafstand"/>
        <w:numPr>
          <w:ilvl w:val="0"/>
          <w:numId w:val="53"/>
        </w:numPr>
        <w:rPr>
          <w:rFonts w:ascii="Verdana" w:hAnsi="Verdana"/>
          <w:sz w:val="18"/>
          <w:szCs w:val="18"/>
        </w:rPr>
      </w:pPr>
      <w:r w:rsidRPr="00FC539E">
        <w:rPr>
          <w:rFonts w:ascii="Verdana" w:hAnsi="Verdana"/>
          <w:sz w:val="18"/>
          <w:szCs w:val="18"/>
          <w:lang w:val="en"/>
        </w:rPr>
        <w:t>Environmental and social surveys and impact assessments;</w:t>
      </w:r>
    </w:p>
    <w:p w14:paraId="5CD6DAA2" w14:textId="77777777" w:rsidR="00FC539E" w:rsidRPr="00FC539E" w:rsidRDefault="00FC539E" w:rsidP="00FC539E">
      <w:pPr>
        <w:pStyle w:val="Geenafstand"/>
        <w:numPr>
          <w:ilvl w:val="0"/>
          <w:numId w:val="53"/>
        </w:numPr>
        <w:rPr>
          <w:rFonts w:ascii="Verdana" w:hAnsi="Verdana"/>
          <w:sz w:val="18"/>
          <w:szCs w:val="18"/>
        </w:rPr>
      </w:pPr>
      <w:r w:rsidRPr="00FC539E">
        <w:rPr>
          <w:rFonts w:ascii="Verdana" w:hAnsi="Verdana"/>
          <w:sz w:val="18"/>
          <w:szCs w:val="18"/>
          <w:lang w:val="en"/>
        </w:rPr>
        <w:t>Preliminary design / Basic design of the different project (roads, bridges, river dredging,  etc.;</w:t>
      </w:r>
    </w:p>
    <w:p w14:paraId="398E5683" w14:textId="77777777" w:rsidR="00FC539E" w:rsidRPr="00FC539E" w:rsidRDefault="00FC539E" w:rsidP="00FC539E">
      <w:pPr>
        <w:pStyle w:val="Geenafstand"/>
        <w:numPr>
          <w:ilvl w:val="0"/>
          <w:numId w:val="53"/>
        </w:numPr>
        <w:rPr>
          <w:rFonts w:ascii="Verdana" w:hAnsi="Verdana"/>
          <w:sz w:val="18"/>
          <w:szCs w:val="18"/>
        </w:rPr>
      </w:pPr>
      <w:r w:rsidRPr="00FC539E">
        <w:rPr>
          <w:rFonts w:ascii="Verdana" w:hAnsi="Verdana"/>
          <w:sz w:val="18"/>
          <w:szCs w:val="18"/>
          <w:lang w:val="en"/>
        </w:rPr>
        <w:t>Make an estimate of the total investment;</w:t>
      </w:r>
    </w:p>
    <w:p w14:paraId="2499BB61" w14:textId="77777777" w:rsidR="00FC539E" w:rsidRPr="00FC539E" w:rsidRDefault="00FC539E" w:rsidP="00FC539E">
      <w:pPr>
        <w:pStyle w:val="Geenafstand"/>
        <w:numPr>
          <w:ilvl w:val="0"/>
          <w:numId w:val="53"/>
        </w:numPr>
        <w:rPr>
          <w:rFonts w:ascii="Verdana" w:hAnsi="Verdana"/>
          <w:sz w:val="18"/>
          <w:szCs w:val="18"/>
        </w:rPr>
      </w:pPr>
      <w:r w:rsidRPr="00FC539E">
        <w:rPr>
          <w:rFonts w:ascii="Verdana" w:hAnsi="Verdana"/>
          <w:sz w:val="18"/>
          <w:szCs w:val="18"/>
          <w:lang w:val="en"/>
        </w:rPr>
        <w:t>Analysis of economic/financial performance.</w:t>
      </w:r>
    </w:p>
    <w:p w14:paraId="38B63F45" w14:textId="3B33AFEC" w:rsidR="00FC539E" w:rsidRPr="00FC539E" w:rsidRDefault="00FC539E" w:rsidP="00FC539E">
      <w:pPr>
        <w:pStyle w:val="Geenafstand"/>
        <w:rPr>
          <w:rFonts w:ascii="Verdana" w:hAnsi="Verdana"/>
          <w:sz w:val="18"/>
          <w:szCs w:val="18"/>
        </w:rPr>
      </w:pPr>
      <w:r w:rsidRPr="00FC539E">
        <w:rPr>
          <w:rFonts w:ascii="Verdana" w:hAnsi="Verdana"/>
          <w:sz w:val="18"/>
          <w:szCs w:val="18"/>
        </w:rPr>
        <w:t>This has to result in a conceptual and basic design</w:t>
      </w:r>
      <w:r w:rsidR="00FB295C">
        <w:rPr>
          <w:rFonts w:ascii="Verdana" w:hAnsi="Verdana"/>
          <w:sz w:val="18"/>
          <w:szCs w:val="18"/>
        </w:rPr>
        <w:t>s</w:t>
      </w:r>
      <w:r w:rsidRPr="00FC539E">
        <w:rPr>
          <w:rFonts w:ascii="Verdana" w:hAnsi="Verdana"/>
          <w:sz w:val="18"/>
          <w:szCs w:val="18"/>
        </w:rPr>
        <w:t xml:space="preserve"> for all elements of the IRDP loan.</w:t>
      </w:r>
    </w:p>
    <w:p w14:paraId="42A61B66" w14:textId="77777777" w:rsidR="00FC539E" w:rsidRPr="00FC539E" w:rsidRDefault="00FC539E" w:rsidP="00FC539E">
      <w:pPr>
        <w:pStyle w:val="Geenafstand"/>
        <w:rPr>
          <w:rFonts w:ascii="Verdana" w:hAnsi="Verdana"/>
          <w:sz w:val="18"/>
          <w:szCs w:val="18"/>
        </w:rPr>
      </w:pPr>
    </w:p>
    <w:p w14:paraId="7975F004" w14:textId="78F3C75A" w:rsidR="00FC539E" w:rsidRPr="00FC539E" w:rsidRDefault="00FC539E" w:rsidP="00FC539E">
      <w:pPr>
        <w:pStyle w:val="Geenafstand"/>
        <w:rPr>
          <w:rFonts w:ascii="Verdana" w:hAnsi="Verdana"/>
          <w:sz w:val="18"/>
          <w:szCs w:val="18"/>
        </w:rPr>
      </w:pPr>
      <w:r w:rsidRPr="00FC539E">
        <w:rPr>
          <w:rFonts w:ascii="Verdana" w:hAnsi="Verdana"/>
          <w:sz w:val="18"/>
          <w:szCs w:val="18"/>
        </w:rPr>
        <w:t xml:space="preserve">The present status of the work by the PPMU consultant team is displayed in two PowerPoint presentations included in </w:t>
      </w:r>
      <w:r w:rsidRPr="00FB295C">
        <w:rPr>
          <w:rFonts w:ascii="Verdana" w:hAnsi="Verdana"/>
          <w:sz w:val="18"/>
          <w:szCs w:val="18"/>
        </w:rPr>
        <w:t xml:space="preserve">annex </w:t>
      </w:r>
      <w:r w:rsidR="00FB295C" w:rsidRPr="00FB295C">
        <w:rPr>
          <w:rFonts w:ascii="Verdana" w:hAnsi="Verdana"/>
          <w:sz w:val="18"/>
          <w:szCs w:val="18"/>
        </w:rPr>
        <w:t>9</w:t>
      </w:r>
      <w:r w:rsidRPr="00FB295C">
        <w:rPr>
          <w:rFonts w:ascii="Verdana" w:hAnsi="Verdana"/>
          <w:sz w:val="18"/>
          <w:szCs w:val="18"/>
        </w:rPr>
        <w:t xml:space="preserve"> and </w:t>
      </w:r>
      <w:r w:rsidR="00FB295C">
        <w:rPr>
          <w:rFonts w:ascii="Verdana" w:hAnsi="Verdana"/>
          <w:sz w:val="18"/>
          <w:szCs w:val="18"/>
        </w:rPr>
        <w:t>10</w:t>
      </w:r>
      <w:r w:rsidRPr="00FC539E">
        <w:rPr>
          <w:rFonts w:ascii="Verdana" w:hAnsi="Verdana"/>
          <w:sz w:val="18"/>
          <w:szCs w:val="18"/>
        </w:rPr>
        <w:t xml:space="preserve"> one focusing on bridges and the coastal road and one focusing on Truong Giang river (dredging and embankment).</w:t>
      </w:r>
    </w:p>
    <w:p w14:paraId="3C85D319" w14:textId="77777777" w:rsidR="00FC539E" w:rsidRPr="00FC539E" w:rsidRDefault="00FC539E" w:rsidP="00FC539E">
      <w:pPr>
        <w:pStyle w:val="Geenafstand"/>
        <w:rPr>
          <w:rFonts w:ascii="Verdana" w:hAnsi="Verdana"/>
          <w:sz w:val="18"/>
          <w:szCs w:val="18"/>
        </w:rPr>
      </w:pPr>
    </w:p>
    <w:p w14:paraId="7500337B" w14:textId="20B13C35" w:rsidR="00FC539E" w:rsidRDefault="00FC539E" w:rsidP="00FC539E">
      <w:pPr>
        <w:pStyle w:val="Geenafstand"/>
        <w:rPr>
          <w:rFonts w:ascii="Verdana" w:hAnsi="Verdana"/>
          <w:b/>
          <w:bCs/>
          <w:i/>
          <w:iCs/>
          <w:sz w:val="18"/>
          <w:szCs w:val="18"/>
        </w:rPr>
      </w:pPr>
      <w:r w:rsidRPr="00071B52">
        <w:rPr>
          <w:rFonts w:ascii="Verdana" w:hAnsi="Verdana"/>
          <w:b/>
          <w:bCs/>
          <w:i/>
          <w:iCs/>
          <w:sz w:val="18"/>
          <w:szCs w:val="18"/>
        </w:rPr>
        <w:t>Cooperation with PPMU consultant team related to Component I</w:t>
      </w:r>
      <w:r w:rsidR="00071B52">
        <w:rPr>
          <w:rFonts w:ascii="Verdana" w:hAnsi="Verdana"/>
          <w:b/>
          <w:bCs/>
          <w:i/>
          <w:iCs/>
          <w:sz w:val="18"/>
          <w:szCs w:val="18"/>
        </w:rPr>
        <w:t>I</w:t>
      </w:r>
      <w:r w:rsidRPr="00071B52">
        <w:rPr>
          <w:rFonts w:ascii="Verdana" w:hAnsi="Verdana"/>
          <w:b/>
          <w:bCs/>
          <w:i/>
          <w:iCs/>
          <w:sz w:val="18"/>
          <w:szCs w:val="18"/>
        </w:rPr>
        <w:t>, Basic Design</w:t>
      </w:r>
    </w:p>
    <w:p w14:paraId="4A5F88B5" w14:textId="77777777" w:rsidR="002F4017" w:rsidRPr="00071B52" w:rsidRDefault="002F4017" w:rsidP="00FC539E">
      <w:pPr>
        <w:pStyle w:val="Geenafstand"/>
        <w:rPr>
          <w:rFonts w:ascii="Verdana" w:hAnsi="Verdana"/>
          <w:b/>
          <w:bCs/>
          <w:i/>
          <w:iCs/>
          <w:sz w:val="18"/>
          <w:szCs w:val="18"/>
        </w:rPr>
      </w:pPr>
    </w:p>
    <w:p w14:paraId="2DA34F52" w14:textId="18FEC3B3" w:rsidR="00FC539E" w:rsidRPr="00FC539E" w:rsidRDefault="00FC539E" w:rsidP="00FC539E">
      <w:pPr>
        <w:pStyle w:val="Geenafstand"/>
        <w:rPr>
          <w:rFonts w:ascii="Verdana" w:hAnsi="Verdana"/>
          <w:sz w:val="18"/>
          <w:szCs w:val="18"/>
        </w:rPr>
      </w:pPr>
      <w:r w:rsidRPr="00FC539E">
        <w:rPr>
          <w:rFonts w:ascii="Verdana" w:hAnsi="Verdana"/>
          <w:sz w:val="18"/>
          <w:szCs w:val="18"/>
        </w:rPr>
        <w:t xml:space="preserve">RHDHV as well as the to be contracted consultant for this assignment will </w:t>
      </w:r>
      <w:r w:rsidR="006004F1" w:rsidRPr="00FC539E">
        <w:rPr>
          <w:rFonts w:ascii="Verdana" w:hAnsi="Verdana"/>
          <w:sz w:val="18"/>
          <w:szCs w:val="18"/>
        </w:rPr>
        <w:t xml:space="preserve">closely </w:t>
      </w:r>
      <w:r w:rsidRPr="00FC539E">
        <w:rPr>
          <w:rFonts w:ascii="Verdana" w:hAnsi="Verdana"/>
          <w:sz w:val="18"/>
          <w:szCs w:val="18"/>
        </w:rPr>
        <w:t xml:space="preserve">work together with the PPMU consultant with regard to respectively developing the Conceptual and Basic Design (component II) for Truong Giang River. </w:t>
      </w:r>
    </w:p>
    <w:p w14:paraId="6D26D98C" w14:textId="66C69E8C" w:rsidR="00FC539E" w:rsidRPr="00FC539E" w:rsidRDefault="00FC539E" w:rsidP="00FC539E">
      <w:pPr>
        <w:pStyle w:val="Geenafstand"/>
        <w:rPr>
          <w:rFonts w:ascii="Verdana" w:hAnsi="Verdana" w:cs="Arial"/>
          <w:sz w:val="18"/>
          <w:szCs w:val="18"/>
        </w:rPr>
      </w:pPr>
      <w:r w:rsidRPr="00FC539E">
        <w:rPr>
          <w:rFonts w:ascii="Verdana" w:hAnsi="Verdana"/>
          <w:sz w:val="18"/>
          <w:szCs w:val="18"/>
        </w:rPr>
        <w:t xml:space="preserve">PPMU consultant </w:t>
      </w:r>
      <w:r w:rsidR="006004F1" w:rsidRPr="00FC539E">
        <w:rPr>
          <w:rFonts w:ascii="Verdana" w:hAnsi="Verdana"/>
          <w:sz w:val="18"/>
          <w:szCs w:val="18"/>
        </w:rPr>
        <w:t>has</w:t>
      </w:r>
      <w:r w:rsidR="006004F1">
        <w:rPr>
          <w:rFonts w:ascii="Verdana" w:hAnsi="Verdana"/>
          <w:sz w:val="18"/>
          <w:szCs w:val="18"/>
        </w:rPr>
        <w:t>,</w:t>
      </w:r>
      <w:r w:rsidR="006004F1" w:rsidRPr="00FC539E">
        <w:rPr>
          <w:rFonts w:ascii="Verdana" w:hAnsi="Verdana"/>
          <w:sz w:val="18"/>
          <w:szCs w:val="18"/>
        </w:rPr>
        <w:t xml:space="preserve"> </w:t>
      </w:r>
      <w:r w:rsidRPr="00FC539E">
        <w:rPr>
          <w:rFonts w:ascii="Verdana" w:hAnsi="Verdana"/>
          <w:sz w:val="18"/>
          <w:szCs w:val="18"/>
        </w:rPr>
        <w:t>at all times</w:t>
      </w:r>
      <w:r w:rsidR="006004F1">
        <w:rPr>
          <w:rFonts w:ascii="Verdana" w:hAnsi="Verdana"/>
          <w:sz w:val="18"/>
          <w:szCs w:val="18"/>
        </w:rPr>
        <w:t>,</w:t>
      </w:r>
      <w:r w:rsidRPr="00FC539E">
        <w:rPr>
          <w:rFonts w:ascii="Verdana" w:hAnsi="Verdana"/>
          <w:sz w:val="18"/>
          <w:szCs w:val="18"/>
        </w:rPr>
        <w:t xml:space="preserve"> the final responsibility for delivering the Conceptual and Basic Design. The role of the to be contracted consultant for the Basic Design(s) is to provide the </w:t>
      </w:r>
      <w:r w:rsidRPr="00FC539E">
        <w:rPr>
          <w:rFonts w:ascii="Verdana" w:hAnsi="Verdana" w:cs="Arial"/>
          <w:sz w:val="18"/>
          <w:szCs w:val="18"/>
        </w:rPr>
        <w:t xml:space="preserve">technical inputs for the Basic Design for the FS report. Added value of the </w:t>
      </w:r>
      <w:r w:rsidRPr="00FC539E">
        <w:rPr>
          <w:rFonts w:ascii="Verdana" w:hAnsi="Verdana"/>
          <w:sz w:val="18"/>
          <w:szCs w:val="18"/>
        </w:rPr>
        <w:t xml:space="preserve">to be contracted consultant is </w:t>
      </w:r>
      <w:r w:rsidR="006004F1">
        <w:rPr>
          <w:rFonts w:ascii="Verdana" w:hAnsi="Verdana"/>
          <w:sz w:val="18"/>
          <w:szCs w:val="18"/>
        </w:rPr>
        <w:t>related to</w:t>
      </w:r>
      <w:r w:rsidRPr="00FC539E">
        <w:rPr>
          <w:rFonts w:ascii="Verdana" w:hAnsi="Verdana"/>
          <w:sz w:val="18"/>
          <w:szCs w:val="18"/>
        </w:rPr>
        <w:t xml:space="preserve"> Nature Based solutions and providing technical support to design/implement such </w:t>
      </w:r>
      <w:r w:rsidR="006004F1">
        <w:rPr>
          <w:rFonts w:ascii="Verdana" w:hAnsi="Verdana"/>
          <w:sz w:val="18"/>
          <w:szCs w:val="18"/>
        </w:rPr>
        <w:t>type</w:t>
      </w:r>
      <w:r w:rsidRPr="00FC539E">
        <w:rPr>
          <w:rFonts w:ascii="Verdana" w:hAnsi="Verdana"/>
          <w:sz w:val="18"/>
          <w:szCs w:val="18"/>
        </w:rPr>
        <w:t xml:space="preserve"> of solutions. </w:t>
      </w:r>
      <w:r w:rsidRPr="00FC539E">
        <w:rPr>
          <w:rFonts w:ascii="Verdana" w:hAnsi="Verdana" w:cs="Arial"/>
          <w:sz w:val="18"/>
          <w:szCs w:val="18"/>
        </w:rPr>
        <w:t>This will take place in close collaboration with PPMU consultant.</w:t>
      </w:r>
    </w:p>
    <w:p w14:paraId="0674CB1F" w14:textId="77777777" w:rsidR="00FC539E" w:rsidRPr="00FC539E" w:rsidRDefault="00FC539E" w:rsidP="00FC539E">
      <w:pPr>
        <w:pStyle w:val="Geenafstand"/>
        <w:rPr>
          <w:rFonts w:ascii="Verdana" w:hAnsi="Verdana"/>
          <w:sz w:val="18"/>
          <w:szCs w:val="18"/>
        </w:rPr>
      </w:pPr>
    </w:p>
    <w:p w14:paraId="49A11018" w14:textId="77777777" w:rsidR="00FC539E" w:rsidRPr="00071B52" w:rsidRDefault="00FC539E" w:rsidP="00FC539E">
      <w:pPr>
        <w:pStyle w:val="Geenafstand"/>
        <w:rPr>
          <w:rFonts w:ascii="Verdana" w:hAnsi="Verdana"/>
          <w:b/>
          <w:bCs/>
          <w:i/>
          <w:iCs/>
          <w:sz w:val="18"/>
          <w:szCs w:val="18"/>
        </w:rPr>
      </w:pPr>
      <w:r w:rsidRPr="00071B52">
        <w:rPr>
          <w:rFonts w:ascii="Verdana" w:hAnsi="Verdana"/>
          <w:b/>
          <w:bCs/>
          <w:i/>
          <w:iCs/>
          <w:sz w:val="18"/>
          <w:szCs w:val="18"/>
        </w:rPr>
        <w:t>PPMU consultant team cooperation related to Component I, Strategic Framework</w:t>
      </w:r>
    </w:p>
    <w:p w14:paraId="42F34C86" w14:textId="77777777" w:rsidR="00FC539E" w:rsidRPr="00FC539E" w:rsidRDefault="00FC539E" w:rsidP="00FC539E">
      <w:pPr>
        <w:pStyle w:val="Geenafstand"/>
        <w:rPr>
          <w:rFonts w:ascii="Verdana" w:hAnsi="Verdana"/>
          <w:sz w:val="18"/>
          <w:szCs w:val="18"/>
        </w:rPr>
      </w:pPr>
    </w:p>
    <w:p w14:paraId="0ACB886D" w14:textId="19B7EB89" w:rsidR="00FC539E" w:rsidRPr="00FC539E" w:rsidRDefault="00FC539E" w:rsidP="00FC539E">
      <w:pPr>
        <w:pStyle w:val="Geenafstand"/>
        <w:rPr>
          <w:rFonts w:ascii="Verdana" w:hAnsi="Verdana"/>
          <w:sz w:val="18"/>
          <w:szCs w:val="18"/>
        </w:rPr>
      </w:pPr>
      <w:r w:rsidRPr="00FC539E">
        <w:rPr>
          <w:rFonts w:ascii="Verdana" w:hAnsi="Verdana"/>
          <w:sz w:val="18"/>
          <w:szCs w:val="18"/>
        </w:rPr>
        <w:t xml:space="preserve">The team hired for this assignment has the leading role and final responsibility in developing a Strategic Framework. The IRDP components (bridges, coastal road and embankment Truong Giang) are </w:t>
      </w:r>
      <w:r w:rsidR="00071B52">
        <w:rPr>
          <w:rFonts w:ascii="Verdana" w:hAnsi="Verdana"/>
          <w:sz w:val="18"/>
          <w:szCs w:val="18"/>
        </w:rPr>
        <w:t xml:space="preserve">however </w:t>
      </w:r>
      <w:r w:rsidR="006004F1">
        <w:rPr>
          <w:rFonts w:ascii="Verdana" w:hAnsi="Verdana"/>
          <w:sz w:val="18"/>
          <w:szCs w:val="18"/>
        </w:rPr>
        <w:t>impactful and</w:t>
      </w:r>
      <w:r w:rsidRPr="00FC539E">
        <w:rPr>
          <w:rFonts w:ascii="Verdana" w:hAnsi="Verdana"/>
          <w:sz w:val="18"/>
          <w:szCs w:val="18"/>
        </w:rPr>
        <w:t xml:space="preserve"> structuring infrastructural spatial components that have to be embedded in the Strategic Framework. In that respect and since the PPMU Consultant is responsible for delivering</w:t>
      </w:r>
      <w:r w:rsidR="00071B52">
        <w:rPr>
          <w:rFonts w:ascii="Verdana" w:hAnsi="Verdana"/>
          <w:sz w:val="18"/>
          <w:szCs w:val="18"/>
        </w:rPr>
        <w:t xml:space="preserve"> the </w:t>
      </w:r>
      <w:r w:rsidRPr="00FC539E">
        <w:rPr>
          <w:rFonts w:ascii="Verdana" w:hAnsi="Verdana"/>
          <w:sz w:val="18"/>
          <w:szCs w:val="18"/>
        </w:rPr>
        <w:t>basic designs for bridges, coastal road and embankment</w:t>
      </w:r>
      <w:r w:rsidR="00071B52">
        <w:rPr>
          <w:rFonts w:ascii="Verdana" w:hAnsi="Verdana"/>
          <w:sz w:val="18"/>
          <w:szCs w:val="18"/>
        </w:rPr>
        <w:t xml:space="preserve"> of the</w:t>
      </w:r>
      <w:r w:rsidRPr="00FC539E">
        <w:rPr>
          <w:rFonts w:ascii="Verdana" w:hAnsi="Verdana"/>
          <w:sz w:val="18"/>
          <w:szCs w:val="18"/>
        </w:rPr>
        <w:t xml:space="preserve"> Truong Giang, the to be contracted consultant will need to collaborate with the PPMU consultant.   </w:t>
      </w:r>
    </w:p>
    <w:p w14:paraId="04ACCA60" w14:textId="77777777" w:rsidR="00FC539E" w:rsidRDefault="00FC539E" w:rsidP="00325EDE">
      <w:pPr>
        <w:pStyle w:val="Geenafstand"/>
        <w:rPr>
          <w:rFonts w:ascii="Verdana" w:hAnsi="Verdana"/>
          <w:sz w:val="18"/>
          <w:szCs w:val="18"/>
          <w:highlight w:val="yellow"/>
        </w:rPr>
      </w:pPr>
    </w:p>
    <w:p w14:paraId="7E090A51" w14:textId="77777777" w:rsidR="00691C7C" w:rsidRPr="00335FDE" w:rsidRDefault="00691C7C" w:rsidP="007E7B87">
      <w:pPr>
        <w:pStyle w:val="Kop2"/>
        <w:keepLines w:val="0"/>
        <w:numPr>
          <w:ilvl w:val="2"/>
          <w:numId w:val="6"/>
        </w:numPr>
        <w:tabs>
          <w:tab w:val="left" w:pos="540"/>
        </w:tabs>
        <w:spacing w:before="240" w:after="60"/>
        <w:rPr>
          <w:rFonts w:eastAsia="Times New Roman" w:cs="Arial"/>
          <w:i/>
          <w:iCs/>
          <w:sz w:val="18"/>
          <w:szCs w:val="18"/>
          <w:lang w:eastAsia="nl-NL"/>
        </w:rPr>
      </w:pPr>
      <w:bookmarkStart w:id="12" w:name="_Toc66364635"/>
      <w:bookmarkEnd w:id="9"/>
      <w:r w:rsidRPr="00335FDE">
        <w:rPr>
          <w:rFonts w:eastAsia="Times New Roman" w:cs="Arial"/>
          <w:i/>
          <w:iCs/>
          <w:sz w:val="18"/>
          <w:szCs w:val="18"/>
          <w:lang w:eastAsia="nl-NL"/>
        </w:rPr>
        <w:t>Key counterpart organizations</w:t>
      </w:r>
      <w:r>
        <w:rPr>
          <w:rFonts w:eastAsia="Times New Roman" w:cs="Arial"/>
          <w:i/>
          <w:iCs/>
          <w:sz w:val="18"/>
          <w:szCs w:val="18"/>
          <w:lang w:eastAsia="nl-NL"/>
        </w:rPr>
        <w:t xml:space="preserve"> </w:t>
      </w:r>
      <w:r w:rsidRPr="00335FDE">
        <w:rPr>
          <w:rFonts w:eastAsia="Times New Roman" w:cs="Arial"/>
          <w:i/>
          <w:iCs/>
          <w:sz w:val="18"/>
          <w:szCs w:val="18"/>
          <w:lang w:eastAsia="nl-NL"/>
        </w:rPr>
        <w:t>and their roles and resp</w:t>
      </w:r>
      <w:r>
        <w:rPr>
          <w:rFonts w:eastAsia="Times New Roman" w:cs="Arial"/>
          <w:i/>
          <w:iCs/>
          <w:sz w:val="18"/>
          <w:szCs w:val="18"/>
          <w:lang w:eastAsia="nl-NL"/>
        </w:rPr>
        <w:t>onsibilities</w:t>
      </w:r>
      <w:bookmarkEnd w:id="12"/>
    </w:p>
    <w:p w14:paraId="54CCD9F5" w14:textId="3A4F5B97" w:rsidR="00335FDE" w:rsidRDefault="00335FDE" w:rsidP="00325EDE">
      <w:pPr>
        <w:pStyle w:val="Geenafstand"/>
        <w:rPr>
          <w:rFonts w:ascii="Verdana" w:hAnsi="Verdana"/>
          <w:sz w:val="18"/>
          <w:szCs w:val="18"/>
          <w:highlight w:val="yellow"/>
        </w:rPr>
      </w:pPr>
    </w:p>
    <w:p w14:paraId="3A506EA2" w14:textId="21CDB849" w:rsidR="00FC539E" w:rsidRPr="00FC539E" w:rsidRDefault="00FC539E" w:rsidP="00FC539E">
      <w:pPr>
        <w:pStyle w:val="Geenafstand"/>
        <w:rPr>
          <w:rFonts w:ascii="Verdana" w:hAnsi="Verdana"/>
          <w:sz w:val="18"/>
          <w:szCs w:val="18"/>
        </w:rPr>
      </w:pPr>
      <w:r w:rsidRPr="00FC539E">
        <w:rPr>
          <w:rFonts w:ascii="Verdana" w:hAnsi="Verdana"/>
          <w:sz w:val="18"/>
          <w:szCs w:val="18"/>
        </w:rPr>
        <w:t xml:space="preserve">A broader set of counterpart </w:t>
      </w:r>
      <w:r w:rsidR="00D50A66" w:rsidRPr="00FC539E">
        <w:rPr>
          <w:rFonts w:ascii="Verdana" w:hAnsi="Verdana"/>
          <w:sz w:val="18"/>
          <w:szCs w:val="18"/>
        </w:rPr>
        <w:t>organizations</w:t>
      </w:r>
      <w:r w:rsidRPr="00FC539E">
        <w:rPr>
          <w:rFonts w:ascii="Verdana" w:hAnsi="Verdana"/>
          <w:sz w:val="18"/>
          <w:szCs w:val="18"/>
        </w:rPr>
        <w:t xml:space="preserve"> is supporting and/or connected to this assignment: </w:t>
      </w:r>
    </w:p>
    <w:p w14:paraId="3AB105E8" w14:textId="77777777" w:rsidR="00FC539E" w:rsidRPr="00FC539E" w:rsidRDefault="00FC539E" w:rsidP="00FC539E">
      <w:pPr>
        <w:pStyle w:val="Geenafstand"/>
        <w:rPr>
          <w:rFonts w:ascii="Verdana" w:hAnsi="Verdana"/>
          <w:sz w:val="18"/>
          <w:szCs w:val="18"/>
        </w:rPr>
      </w:pPr>
    </w:p>
    <w:tbl>
      <w:tblPr>
        <w:tblStyle w:val="Tabelraster"/>
        <w:tblW w:w="9067" w:type="dxa"/>
        <w:tblLook w:val="04A0" w:firstRow="1" w:lastRow="0" w:firstColumn="1" w:lastColumn="0" w:noHBand="0" w:noVBand="1"/>
      </w:tblPr>
      <w:tblGrid>
        <w:gridCol w:w="2689"/>
        <w:gridCol w:w="6378"/>
      </w:tblGrid>
      <w:tr w:rsidR="00FC539E" w:rsidRPr="00FC539E" w14:paraId="7279C7A2" w14:textId="77777777" w:rsidTr="00895266">
        <w:tc>
          <w:tcPr>
            <w:tcW w:w="2689" w:type="dxa"/>
          </w:tcPr>
          <w:p w14:paraId="343C72F1" w14:textId="77777777" w:rsidR="00FC539E" w:rsidRPr="00FC539E" w:rsidRDefault="00FC539E" w:rsidP="00895266">
            <w:pPr>
              <w:rPr>
                <w:rFonts w:ascii="Verdana" w:hAnsi="Verdana"/>
                <w:b/>
                <w:bCs/>
                <w:sz w:val="18"/>
                <w:szCs w:val="18"/>
                <w:lang w:val="en-GB"/>
              </w:rPr>
            </w:pPr>
            <w:r w:rsidRPr="00FC539E">
              <w:rPr>
                <w:rFonts w:ascii="Verdana" w:hAnsi="Verdana"/>
                <w:b/>
                <w:bCs/>
                <w:sz w:val="18"/>
                <w:szCs w:val="18"/>
                <w:lang w:val="en-GB"/>
              </w:rPr>
              <w:t>Organisation</w:t>
            </w:r>
          </w:p>
        </w:tc>
        <w:tc>
          <w:tcPr>
            <w:tcW w:w="6378" w:type="dxa"/>
          </w:tcPr>
          <w:p w14:paraId="0E126357" w14:textId="77777777" w:rsidR="00FC539E" w:rsidRPr="00FC539E" w:rsidRDefault="00FC539E" w:rsidP="00895266">
            <w:pPr>
              <w:rPr>
                <w:rFonts w:ascii="Verdana" w:hAnsi="Verdana"/>
                <w:b/>
                <w:bCs/>
                <w:sz w:val="18"/>
                <w:szCs w:val="18"/>
                <w:lang w:val="en-GB"/>
              </w:rPr>
            </w:pPr>
            <w:r w:rsidRPr="00FC539E">
              <w:rPr>
                <w:rFonts w:ascii="Verdana" w:hAnsi="Verdana"/>
                <w:b/>
                <w:bCs/>
                <w:sz w:val="18"/>
                <w:szCs w:val="18"/>
                <w:lang w:val="en-GB"/>
              </w:rPr>
              <w:t>Type of involvement and responsibility</w:t>
            </w:r>
          </w:p>
        </w:tc>
      </w:tr>
      <w:tr w:rsidR="00FC539E" w:rsidRPr="00FC539E" w14:paraId="4286C40B" w14:textId="77777777" w:rsidTr="00895266">
        <w:tc>
          <w:tcPr>
            <w:tcW w:w="2689" w:type="dxa"/>
          </w:tcPr>
          <w:p w14:paraId="44EC998C" w14:textId="77777777" w:rsidR="00FC539E" w:rsidRPr="00FC539E" w:rsidRDefault="00FC539E" w:rsidP="00895266">
            <w:pPr>
              <w:rPr>
                <w:rFonts w:ascii="Verdana" w:hAnsi="Verdana"/>
                <w:sz w:val="18"/>
                <w:szCs w:val="18"/>
                <w:lang w:val="en-GB"/>
              </w:rPr>
            </w:pPr>
            <w:r w:rsidRPr="00FC539E">
              <w:rPr>
                <w:rFonts w:ascii="Verdana" w:hAnsi="Verdana"/>
                <w:sz w:val="18"/>
                <w:szCs w:val="18"/>
                <w:lang w:val="en-GB"/>
              </w:rPr>
              <w:t>RVO, team Partners for Water and Water as Leverage</w:t>
            </w:r>
          </w:p>
        </w:tc>
        <w:tc>
          <w:tcPr>
            <w:tcW w:w="6378" w:type="dxa"/>
          </w:tcPr>
          <w:p w14:paraId="43CB67E6" w14:textId="77777777" w:rsidR="00FC539E" w:rsidRPr="00FC539E" w:rsidRDefault="00FC539E" w:rsidP="00895266">
            <w:pPr>
              <w:rPr>
                <w:rFonts w:ascii="Verdana" w:hAnsi="Verdana"/>
                <w:sz w:val="18"/>
                <w:szCs w:val="18"/>
                <w:lang w:val="en-GB"/>
              </w:rPr>
            </w:pPr>
            <w:r w:rsidRPr="00FC539E">
              <w:rPr>
                <w:rFonts w:ascii="Verdana" w:hAnsi="Verdana"/>
                <w:sz w:val="18"/>
                <w:szCs w:val="18"/>
                <w:lang w:val="en-GB"/>
              </w:rPr>
              <w:t xml:space="preserve">Contracting authority and responsible for project management of this RVO-funded assignment. The main contractor is responsible for providing regular and timely information on progress, changes in planning, expert deployment, budget shifts, or other modifications of the assignment (based on ToR and work plan) to the designated program advisor of RVO, team Partners for Water. </w:t>
            </w:r>
          </w:p>
          <w:p w14:paraId="6D5DCCCD" w14:textId="77777777" w:rsidR="00FC539E" w:rsidRPr="00FC539E" w:rsidRDefault="00FC539E" w:rsidP="00895266">
            <w:pPr>
              <w:rPr>
                <w:rFonts w:ascii="Verdana" w:hAnsi="Verdana"/>
                <w:sz w:val="18"/>
                <w:szCs w:val="18"/>
                <w:lang w:val="en-GB"/>
              </w:rPr>
            </w:pPr>
          </w:p>
        </w:tc>
      </w:tr>
      <w:tr w:rsidR="00FC539E" w:rsidRPr="00FC539E" w14:paraId="30E6B774" w14:textId="77777777" w:rsidTr="00895266">
        <w:tc>
          <w:tcPr>
            <w:tcW w:w="2689" w:type="dxa"/>
          </w:tcPr>
          <w:p w14:paraId="471B9F4E" w14:textId="77777777" w:rsidR="00FC539E" w:rsidRPr="00FC539E" w:rsidRDefault="00FC539E" w:rsidP="00895266">
            <w:pPr>
              <w:rPr>
                <w:rFonts w:ascii="Verdana" w:hAnsi="Verdana"/>
                <w:sz w:val="18"/>
                <w:szCs w:val="18"/>
                <w:lang w:val="en-GB"/>
              </w:rPr>
            </w:pPr>
            <w:r w:rsidRPr="00FC539E">
              <w:rPr>
                <w:rFonts w:ascii="Verdana" w:hAnsi="Verdana"/>
                <w:sz w:val="18"/>
                <w:szCs w:val="18"/>
                <w:lang w:val="en-GB"/>
              </w:rPr>
              <w:t>Embassy of the Kingdom of the Netherlands</w:t>
            </w:r>
          </w:p>
          <w:p w14:paraId="09BB4DDA" w14:textId="77777777" w:rsidR="00FC539E" w:rsidRPr="00FC539E" w:rsidRDefault="00FC539E" w:rsidP="00895266">
            <w:pPr>
              <w:rPr>
                <w:rFonts w:ascii="Verdana" w:hAnsi="Verdana"/>
                <w:sz w:val="18"/>
                <w:szCs w:val="18"/>
                <w:lang w:val="en-GB"/>
              </w:rPr>
            </w:pPr>
          </w:p>
        </w:tc>
        <w:tc>
          <w:tcPr>
            <w:tcW w:w="6378" w:type="dxa"/>
          </w:tcPr>
          <w:p w14:paraId="71A667DA" w14:textId="77777777" w:rsidR="00FC539E" w:rsidRPr="00FC539E" w:rsidRDefault="00FC539E" w:rsidP="00895266">
            <w:pPr>
              <w:rPr>
                <w:rFonts w:ascii="Verdana" w:hAnsi="Verdana"/>
                <w:sz w:val="18"/>
                <w:szCs w:val="18"/>
                <w:lang w:val="en-GB"/>
              </w:rPr>
            </w:pPr>
            <w:r w:rsidRPr="00FC539E">
              <w:rPr>
                <w:rFonts w:ascii="Verdana" w:hAnsi="Verdana"/>
                <w:sz w:val="18"/>
                <w:szCs w:val="18"/>
                <w:lang w:val="en-GB"/>
              </w:rPr>
              <w:t xml:space="preserve">The First Secretary on Water and Climate maintains bilateral relationships with key counterparts at different Vietnamese ministries and international financing institutions such as World Bank. EKN is (after World Bank) responsible for assisting in gaining access to the relevant counterparts for this assignment, upon reasonable request from the contractor. </w:t>
            </w:r>
          </w:p>
          <w:p w14:paraId="17EB173A" w14:textId="77777777" w:rsidR="00FC539E" w:rsidRPr="00FC539E" w:rsidRDefault="00FC539E" w:rsidP="00895266">
            <w:pPr>
              <w:rPr>
                <w:rFonts w:ascii="Verdana" w:hAnsi="Verdana"/>
                <w:sz w:val="18"/>
                <w:szCs w:val="18"/>
                <w:lang w:val="en-GB"/>
              </w:rPr>
            </w:pPr>
          </w:p>
        </w:tc>
      </w:tr>
      <w:tr w:rsidR="00FC539E" w:rsidRPr="00FC539E" w14:paraId="4DA5687F" w14:textId="77777777" w:rsidTr="00895266">
        <w:tc>
          <w:tcPr>
            <w:tcW w:w="2689" w:type="dxa"/>
          </w:tcPr>
          <w:p w14:paraId="2BA488FF" w14:textId="77777777" w:rsidR="00FC539E" w:rsidRPr="00FC539E" w:rsidRDefault="00FC539E" w:rsidP="00895266">
            <w:pPr>
              <w:rPr>
                <w:rFonts w:ascii="Verdana" w:hAnsi="Verdana"/>
                <w:sz w:val="18"/>
                <w:szCs w:val="18"/>
                <w:lang w:val="en-GB"/>
              </w:rPr>
            </w:pPr>
            <w:r w:rsidRPr="00FC539E">
              <w:rPr>
                <w:rFonts w:ascii="Verdana" w:hAnsi="Verdana"/>
                <w:sz w:val="18"/>
                <w:szCs w:val="18"/>
                <w:lang w:val="en-GB"/>
              </w:rPr>
              <w:t>Quang Nam Provincial People’s Committee and line departments</w:t>
            </w:r>
          </w:p>
        </w:tc>
        <w:tc>
          <w:tcPr>
            <w:tcW w:w="6378" w:type="dxa"/>
          </w:tcPr>
          <w:p w14:paraId="6228599B" w14:textId="77777777" w:rsidR="00FC539E" w:rsidRPr="00FC539E" w:rsidRDefault="00FC539E" w:rsidP="00895266">
            <w:pPr>
              <w:rPr>
                <w:rFonts w:ascii="Verdana" w:hAnsi="Verdana"/>
                <w:sz w:val="18"/>
                <w:szCs w:val="18"/>
                <w:lang w:val="en-GB"/>
              </w:rPr>
            </w:pPr>
            <w:r w:rsidRPr="00FC539E">
              <w:rPr>
                <w:rFonts w:ascii="Verdana" w:hAnsi="Verdana"/>
                <w:sz w:val="18"/>
                <w:szCs w:val="18"/>
                <w:lang w:val="en-GB"/>
              </w:rPr>
              <w:t>The PPC will be the executing agency of the World Bank project, overseeing project implementation, directing related departments and implementing agencies, ensuring compliance with government regulations and World Bank policy requirements. Provincial Departments including Department of Natural Resources and Environment (DONRE) and others will be engaged in coordination, various technical reviews and advising the PPC on issuance of decisions during project preparation and implementation. DONRE is also responsible for carrying out environmental compliance monitoring of selected subprojects in the province if necessary.</w:t>
            </w:r>
          </w:p>
          <w:p w14:paraId="41026746" w14:textId="77777777" w:rsidR="00FC539E" w:rsidRPr="00FC539E" w:rsidRDefault="00FC539E" w:rsidP="00895266">
            <w:pPr>
              <w:rPr>
                <w:rFonts w:ascii="Verdana" w:hAnsi="Verdana"/>
                <w:sz w:val="18"/>
                <w:szCs w:val="18"/>
                <w:lang w:val="en-GB"/>
              </w:rPr>
            </w:pPr>
          </w:p>
          <w:p w14:paraId="1440CBB6" w14:textId="77777777" w:rsidR="00FC539E" w:rsidRPr="00FC539E" w:rsidRDefault="00FC539E" w:rsidP="00895266">
            <w:pPr>
              <w:rPr>
                <w:rFonts w:ascii="Verdana" w:hAnsi="Verdana"/>
                <w:sz w:val="18"/>
                <w:szCs w:val="18"/>
              </w:rPr>
            </w:pPr>
            <w:r w:rsidRPr="00FC539E">
              <w:rPr>
                <w:rFonts w:ascii="Verdana" w:hAnsi="Verdana"/>
                <w:sz w:val="18"/>
                <w:szCs w:val="18"/>
                <w:lang w:val="en-GB"/>
              </w:rPr>
              <w:t>In short t</w:t>
            </w:r>
            <w:r w:rsidRPr="00FC539E">
              <w:rPr>
                <w:rFonts w:ascii="Verdana" w:hAnsi="Verdana"/>
                <w:sz w:val="18"/>
                <w:szCs w:val="18"/>
              </w:rPr>
              <w:t>he role of PPC is to:</w:t>
            </w:r>
          </w:p>
          <w:p w14:paraId="14D3D272" w14:textId="77777777" w:rsidR="00FC539E" w:rsidRPr="00FC539E" w:rsidRDefault="00FC539E" w:rsidP="00FC539E">
            <w:pPr>
              <w:pStyle w:val="Lijstalinea"/>
              <w:numPr>
                <w:ilvl w:val="0"/>
                <w:numId w:val="54"/>
              </w:numPr>
              <w:rPr>
                <w:szCs w:val="18"/>
                <w:lang w:val="en-US"/>
              </w:rPr>
            </w:pPr>
            <w:r w:rsidRPr="00FC539E">
              <w:rPr>
                <w:szCs w:val="18"/>
                <w:lang w:val="en-US"/>
              </w:rPr>
              <w:t xml:space="preserve">provide strategic guidance to both their departments and consultant for the analysis; and </w:t>
            </w:r>
          </w:p>
          <w:p w14:paraId="1D3D2447" w14:textId="77777777" w:rsidR="00FC539E" w:rsidRPr="00FC539E" w:rsidRDefault="00FC539E" w:rsidP="00FC539E">
            <w:pPr>
              <w:pStyle w:val="Lijstalinea"/>
              <w:numPr>
                <w:ilvl w:val="0"/>
                <w:numId w:val="54"/>
              </w:numPr>
              <w:rPr>
                <w:szCs w:val="18"/>
                <w:lang w:val="en-GB"/>
              </w:rPr>
            </w:pPr>
            <w:r w:rsidRPr="00FC539E">
              <w:rPr>
                <w:szCs w:val="18"/>
                <w:lang w:val="en-US"/>
              </w:rPr>
              <w:t>make the final decision after hearing the advisories from line departments and consultants</w:t>
            </w:r>
          </w:p>
        </w:tc>
      </w:tr>
      <w:tr w:rsidR="00FC539E" w:rsidRPr="00FC539E" w14:paraId="0D871FC8" w14:textId="77777777" w:rsidTr="00895266">
        <w:tc>
          <w:tcPr>
            <w:tcW w:w="2689" w:type="dxa"/>
          </w:tcPr>
          <w:p w14:paraId="5DA6AC86" w14:textId="77777777" w:rsidR="00FC539E" w:rsidRPr="00FC539E" w:rsidRDefault="00FC539E" w:rsidP="00895266">
            <w:pPr>
              <w:rPr>
                <w:rFonts w:ascii="Verdana" w:hAnsi="Verdana"/>
                <w:sz w:val="18"/>
                <w:szCs w:val="18"/>
                <w:lang w:val="en-GB"/>
              </w:rPr>
            </w:pPr>
            <w:r w:rsidRPr="00FC539E">
              <w:rPr>
                <w:rFonts w:ascii="Verdana" w:hAnsi="Verdana"/>
                <w:sz w:val="18"/>
                <w:szCs w:val="18"/>
                <w:lang w:val="en-GB"/>
              </w:rPr>
              <w:t>Quang Nam Provincial Project Management Unit</w:t>
            </w:r>
          </w:p>
          <w:p w14:paraId="5E356918" w14:textId="77777777" w:rsidR="00FC539E" w:rsidRPr="00FC539E" w:rsidRDefault="00FC539E" w:rsidP="00895266">
            <w:pPr>
              <w:rPr>
                <w:rFonts w:ascii="Verdana" w:hAnsi="Verdana"/>
                <w:sz w:val="18"/>
                <w:szCs w:val="18"/>
                <w:lang w:val="en-GB"/>
              </w:rPr>
            </w:pPr>
          </w:p>
        </w:tc>
        <w:tc>
          <w:tcPr>
            <w:tcW w:w="6378" w:type="dxa"/>
          </w:tcPr>
          <w:p w14:paraId="420DA472" w14:textId="4E0C5E38" w:rsidR="00FC539E" w:rsidRPr="00FC539E" w:rsidRDefault="00FC539E" w:rsidP="00895266">
            <w:pPr>
              <w:rPr>
                <w:rFonts w:ascii="Verdana" w:hAnsi="Verdana"/>
                <w:sz w:val="18"/>
                <w:szCs w:val="18"/>
                <w:lang w:val="en-GB"/>
              </w:rPr>
            </w:pPr>
            <w:r w:rsidRPr="00FC539E">
              <w:rPr>
                <w:rFonts w:ascii="Verdana" w:hAnsi="Verdana"/>
                <w:sz w:val="18"/>
                <w:szCs w:val="18"/>
                <w:lang w:val="en-GB"/>
              </w:rPr>
              <w:t>The Project Management Unit (PMU) will be the Borrower's representative at provincial levels, with responsibility for overall sub-project management including environmental and social management. PMU is key partner in the execution of this assignment and responsible for the WB-funded project preparation and implementation, and the implementation of the integrated river sub</w:t>
            </w:r>
            <w:r w:rsidR="002F4017">
              <w:rPr>
                <w:rFonts w:ascii="Verdana" w:hAnsi="Verdana"/>
                <w:sz w:val="18"/>
                <w:szCs w:val="18"/>
                <w:lang w:val="en-GB"/>
              </w:rPr>
              <w:t>-</w:t>
            </w:r>
            <w:r w:rsidRPr="00FC539E">
              <w:rPr>
                <w:rFonts w:ascii="Verdana" w:hAnsi="Verdana"/>
                <w:sz w:val="18"/>
                <w:szCs w:val="18"/>
                <w:lang w:val="en-GB"/>
              </w:rPr>
              <w:t>catchment management of Truong Giang river in the future. PMU provides coordination with relevant departments and partners in Quang Nam, as well as data collection and provision, as well as stakeholder consultation.</w:t>
            </w:r>
          </w:p>
          <w:p w14:paraId="206A8461" w14:textId="77777777" w:rsidR="00FC539E" w:rsidRPr="00FC539E" w:rsidRDefault="00FC539E" w:rsidP="00895266">
            <w:pPr>
              <w:rPr>
                <w:rFonts w:ascii="Verdana" w:hAnsi="Verdana"/>
                <w:sz w:val="18"/>
                <w:szCs w:val="18"/>
              </w:rPr>
            </w:pPr>
            <w:r w:rsidRPr="00FC539E">
              <w:rPr>
                <w:rFonts w:ascii="Verdana" w:hAnsi="Verdana"/>
                <w:sz w:val="18"/>
                <w:szCs w:val="18"/>
              </w:rPr>
              <w:t>In short, PPMU provides:</w:t>
            </w:r>
          </w:p>
          <w:p w14:paraId="31654459" w14:textId="77777777" w:rsidR="00FC539E" w:rsidRPr="00FC539E" w:rsidRDefault="00FC539E" w:rsidP="00FC539E">
            <w:pPr>
              <w:pStyle w:val="Lijstalinea"/>
              <w:numPr>
                <w:ilvl w:val="0"/>
                <w:numId w:val="55"/>
              </w:numPr>
              <w:rPr>
                <w:szCs w:val="18"/>
                <w:lang w:val="en-US"/>
              </w:rPr>
            </w:pPr>
            <w:r w:rsidRPr="00FC539E">
              <w:rPr>
                <w:szCs w:val="18"/>
                <w:lang w:val="en-US"/>
              </w:rPr>
              <w:t xml:space="preserve">direct support to the to be contracted consultant for liaising with the PPC and provincial departments and their consultants; </w:t>
            </w:r>
          </w:p>
          <w:p w14:paraId="14FBCC46" w14:textId="77777777" w:rsidR="00FC539E" w:rsidRPr="00FC539E" w:rsidRDefault="00FC539E" w:rsidP="00FC539E">
            <w:pPr>
              <w:pStyle w:val="Lijstalinea"/>
              <w:numPr>
                <w:ilvl w:val="0"/>
                <w:numId w:val="55"/>
              </w:numPr>
              <w:rPr>
                <w:szCs w:val="18"/>
                <w:lang w:val="en-GB"/>
              </w:rPr>
            </w:pPr>
            <w:r w:rsidRPr="00FC539E">
              <w:rPr>
                <w:szCs w:val="18"/>
                <w:lang w:val="en-US"/>
              </w:rPr>
              <w:t xml:space="preserve">provide technical view to the analysis to be made by to the to be contracted consultant; </w:t>
            </w:r>
          </w:p>
          <w:p w14:paraId="1AD846EA" w14:textId="77777777" w:rsidR="00FC539E" w:rsidRPr="00FC539E" w:rsidRDefault="00FC539E" w:rsidP="00FC539E">
            <w:pPr>
              <w:pStyle w:val="Lijstalinea"/>
              <w:numPr>
                <w:ilvl w:val="0"/>
                <w:numId w:val="55"/>
              </w:numPr>
              <w:rPr>
                <w:szCs w:val="18"/>
                <w:lang w:val="en-GB"/>
              </w:rPr>
            </w:pPr>
            <w:r w:rsidRPr="00FC539E">
              <w:rPr>
                <w:szCs w:val="18"/>
                <w:lang w:val="en-US"/>
              </w:rPr>
              <w:t>supervise the implementation of both the PPMU consultant and to be contracted consultant when they are in the province.</w:t>
            </w:r>
          </w:p>
          <w:p w14:paraId="76253C4C" w14:textId="77777777" w:rsidR="00FC539E" w:rsidRPr="00FC539E" w:rsidRDefault="00FC539E" w:rsidP="00895266">
            <w:pPr>
              <w:rPr>
                <w:rFonts w:ascii="Verdana" w:hAnsi="Verdana"/>
                <w:sz w:val="18"/>
                <w:szCs w:val="18"/>
                <w:lang w:val="en-GB"/>
              </w:rPr>
            </w:pPr>
          </w:p>
        </w:tc>
      </w:tr>
      <w:tr w:rsidR="00FC539E" w:rsidRPr="00FC539E" w14:paraId="6AC74EBF" w14:textId="77777777" w:rsidTr="00895266">
        <w:tc>
          <w:tcPr>
            <w:tcW w:w="2689" w:type="dxa"/>
          </w:tcPr>
          <w:p w14:paraId="13DAEBFD" w14:textId="77777777" w:rsidR="00FC539E" w:rsidRPr="00FC539E" w:rsidRDefault="00FC539E" w:rsidP="00895266">
            <w:pPr>
              <w:rPr>
                <w:rFonts w:ascii="Verdana" w:hAnsi="Verdana"/>
                <w:sz w:val="18"/>
                <w:szCs w:val="18"/>
                <w:lang w:val="en-GB"/>
              </w:rPr>
            </w:pPr>
            <w:r w:rsidRPr="00FC539E">
              <w:rPr>
                <w:rFonts w:ascii="Verdana" w:hAnsi="Verdana"/>
                <w:sz w:val="18"/>
                <w:szCs w:val="18"/>
                <w:lang w:val="en-GB"/>
              </w:rPr>
              <w:t xml:space="preserve">PPMU Consultant Team </w:t>
            </w:r>
          </w:p>
        </w:tc>
        <w:tc>
          <w:tcPr>
            <w:tcW w:w="6378" w:type="dxa"/>
          </w:tcPr>
          <w:p w14:paraId="509C0274" w14:textId="77777777" w:rsidR="00FC539E" w:rsidRPr="00FC539E" w:rsidRDefault="00FC539E" w:rsidP="00895266">
            <w:pPr>
              <w:rPr>
                <w:rFonts w:ascii="Verdana" w:hAnsi="Verdana"/>
                <w:sz w:val="18"/>
                <w:szCs w:val="18"/>
                <w:lang w:val="en-GB"/>
              </w:rPr>
            </w:pPr>
            <w:r w:rsidRPr="00FC539E">
              <w:rPr>
                <w:rFonts w:ascii="Verdana" w:hAnsi="Verdana"/>
                <w:sz w:val="18"/>
                <w:szCs w:val="18"/>
                <w:lang w:val="en-GB"/>
              </w:rPr>
              <w:t>The consultancy team hired by PMU to prepare the Conceptual and Basic Designs for Truong Giang River Embankment (and Coastal Road and Bridges). See in more detail paragraph 2.1.6.</w:t>
            </w:r>
          </w:p>
          <w:p w14:paraId="0C17092A" w14:textId="77777777" w:rsidR="00FC539E" w:rsidRPr="00FC539E" w:rsidRDefault="00FC539E" w:rsidP="00895266">
            <w:pPr>
              <w:rPr>
                <w:rFonts w:ascii="Verdana" w:hAnsi="Verdana"/>
                <w:sz w:val="18"/>
                <w:szCs w:val="18"/>
                <w:lang w:val="en-GB"/>
              </w:rPr>
            </w:pPr>
          </w:p>
        </w:tc>
      </w:tr>
      <w:tr w:rsidR="00FC539E" w:rsidRPr="00FC539E" w14:paraId="7D3725CC" w14:textId="77777777" w:rsidTr="00895266">
        <w:tc>
          <w:tcPr>
            <w:tcW w:w="2689" w:type="dxa"/>
          </w:tcPr>
          <w:p w14:paraId="7B24E1F4" w14:textId="77777777" w:rsidR="00FC539E" w:rsidRPr="00FC539E" w:rsidDel="00CD68D4" w:rsidRDefault="00FC539E" w:rsidP="00895266">
            <w:pPr>
              <w:rPr>
                <w:rFonts w:ascii="Verdana" w:hAnsi="Verdana"/>
                <w:sz w:val="18"/>
                <w:szCs w:val="18"/>
                <w:lang w:val="en-GB"/>
              </w:rPr>
            </w:pPr>
            <w:r w:rsidRPr="00FC539E">
              <w:rPr>
                <w:rFonts w:ascii="Verdana" w:hAnsi="Verdana"/>
                <w:sz w:val="18"/>
                <w:szCs w:val="18"/>
                <w:lang w:val="en-GB"/>
              </w:rPr>
              <w:lastRenderedPageBreak/>
              <w:t>World Bank Vietnam</w:t>
            </w:r>
          </w:p>
        </w:tc>
        <w:tc>
          <w:tcPr>
            <w:tcW w:w="6378" w:type="dxa"/>
          </w:tcPr>
          <w:p w14:paraId="50FD557C" w14:textId="77777777" w:rsidR="00FC539E" w:rsidRPr="00FC539E" w:rsidRDefault="00FC539E" w:rsidP="00895266">
            <w:pPr>
              <w:rPr>
                <w:rFonts w:ascii="Verdana" w:hAnsi="Verdana"/>
                <w:sz w:val="18"/>
                <w:szCs w:val="18"/>
                <w:lang w:val="en-GB"/>
              </w:rPr>
            </w:pPr>
            <w:r w:rsidRPr="00FC539E">
              <w:rPr>
                <w:rFonts w:ascii="Verdana" w:hAnsi="Verdana"/>
                <w:sz w:val="18"/>
                <w:szCs w:val="18"/>
                <w:lang w:val="en-GB"/>
              </w:rPr>
              <w:t xml:space="preserve">Provider of the loan for the IRDP. To ensure the quality of the project preparation, the World Bank team will responsible on the following: </w:t>
            </w:r>
          </w:p>
          <w:p w14:paraId="21C55C07" w14:textId="77777777" w:rsidR="00FC539E" w:rsidRPr="00FC539E" w:rsidRDefault="00FC539E" w:rsidP="00FC539E">
            <w:pPr>
              <w:pStyle w:val="Lijstalinea"/>
              <w:numPr>
                <w:ilvl w:val="0"/>
                <w:numId w:val="56"/>
              </w:numPr>
              <w:rPr>
                <w:szCs w:val="18"/>
                <w:lang w:val="en-GB"/>
              </w:rPr>
            </w:pPr>
            <w:r w:rsidRPr="00FC539E">
              <w:rPr>
                <w:szCs w:val="18"/>
                <w:lang w:val="en-GB"/>
              </w:rPr>
              <w:t xml:space="preserve">liaise with the Quang Nam PPC and its PPMU; </w:t>
            </w:r>
          </w:p>
          <w:p w14:paraId="2B683430" w14:textId="77777777" w:rsidR="00FC539E" w:rsidRPr="00FC539E" w:rsidRDefault="00FC539E" w:rsidP="00FC539E">
            <w:pPr>
              <w:pStyle w:val="Lijstalinea"/>
              <w:numPr>
                <w:ilvl w:val="0"/>
                <w:numId w:val="56"/>
              </w:numPr>
              <w:rPr>
                <w:szCs w:val="18"/>
                <w:lang w:val="en-GB"/>
              </w:rPr>
            </w:pPr>
            <w:r w:rsidRPr="00FC539E">
              <w:rPr>
                <w:szCs w:val="18"/>
                <w:lang w:val="en-GB"/>
              </w:rPr>
              <w:t xml:space="preserve">supervise and provide necessary guidance on both technical issue and implementation progress to the consultant; </w:t>
            </w:r>
          </w:p>
          <w:p w14:paraId="57A6DF64" w14:textId="77777777" w:rsidR="00FC539E" w:rsidRPr="00FC539E" w:rsidRDefault="00FC539E" w:rsidP="00FC539E">
            <w:pPr>
              <w:pStyle w:val="Lijstalinea"/>
              <w:numPr>
                <w:ilvl w:val="0"/>
                <w:numId w:val="56"/>
              </w:numPr>
              <w:rPr>
                <w:szCs w:val="18"/>
                <w:lang w:val="en-GB"/>
              </w:rPr>
            </w:pPr>
            <w:r w:rsidRPr="00FC539E">
              <w:rPr>
                <w:szCs w:val="18"/>
                <w:lang w:val="en-GB"/>
              </w:rPr>
              <w:t xml:space="preserve">provide coordination with the national agencies and partners if needed; and </w:t>
            </w:r>
          </w:p>
          <w:p w14:paraId="37D4E3E2" w14:textId="34D0B53F" w:rsidR="00FC539E" w:rsidRPr="00FC539E" w:rsidRDefault="00FC539E" w:rsidP="00FC539E">
            <w:pPr>
              <w:pStyle w:val="Lijstalinea"/>
              <w:numPr>
                <w:ilvl w:val="0"/>
                <w:numId w:val="56"/>
              </w:numPr>
              <w:rPr>
                <w:szCs w:val="18"/>
                <w:lang w:val="en-GB"/>
              </w:rPr>
            </w:pPr>
            <w:r w:rsidRPr="00FC539E">
              <w:rPr>
                <w:szCs w:val="18"/>
                <w:lang w:val="en-GB"/>
              </w:rPr>
              <w:t xml:space="preserve">working with the consultant to consult and discuss with the province for the adequate solutions of the river bank protection and strategic framework on integrated river management.  </w:t>
            </w:r>
          </w:p>
        </w:tc>
      </w:tr>
    </w:tbl>
    <w:p w14:paraId="47B1F500" w14:textId="77777777" w:rsidR="00FC539E" w:rsidRPr="00FC23E9" w:rsidRDefault="00FC539E" w:rsidP="00FC539E">
      <w:pPr>
        <w:rPr>
          <w:rFonts w:ascii="Verdana" w:hAnsi="Verdana"/>
          <w:sz w:val="18"/>
          <w:szCs w:val="18"/>
          <w:lang w:val="en-GB" w:eastAsia="nl-NL"/>
        </w:rPr>
      </w:pPr>
    </w:p>
    <w:p w14:paraId="117985A7" w14:textId="77777777" w:rsidR="00691C7C" w:rsidRPr="00FC539E" w:rsidRDefault="00691C7C" w:rsidP="00325EDE">
      <w:pPr>
        <w:pStyle w:val="Geenafstand"/>
        <w:rPr>
          <w:rFonts w:ascii="Verdana" w:hAnsi="Verdana"/>
          <w:sz w:val="18"/>
          <w:szCs w:val="18"/>
          <w:highlight w:val="yellow"/>
          <w:lang w:val="en-GB"/>
        </w:rPr>
      </w:pPr>
    </w:p>
    <w:p w14:paraId="3C6D36DA" w14:textId="0CB72E6C" w:rsidR="00F15503" w:rsidRDefault="00F15503" w:rsidP="00F15503">
      <w:pPr>
        <w:pStyle w:val="Kop2"/>
        <w:keepLines w:val="0"/>
        <w:numPr>
          <w:ilvl w:val="1"/>
          <w:numId w:val="3"/>
        </w:numPr>
        <w:tabs>
          <w:tab w:val="left" w:pos="540"/>
        </w:tabs>
        <w:spacing w:before="240" w:after="60"/>
        <w:rPr>
          <w:rFonts w:eastAsia="Times New Roman" w:cs="Arial"/>
          <w:iCs/>
          <w:sz w:val="18"/>
          <w:szCs w:val="18"/>
          <w:lang w:val="nl-NL" w:eastAsia="nl-NL"/>
        </w:rPr>
      </w:pPr>
      <w:bookmarkStart w:id="13" w:name="_Toc66364636"/>
      <w:r>
        <w:rPr>
          <w:rFonts w:eastAsia="Times New Roman" w:cs="Arial"/>
          <w:iCs/>
          <w:sz w:val="18"/>
          <w:szCs w:val="18"/>
          <w:lang w:val="nl-NL" w:eastAsia="nl-NL"/>
        </w:rPr>
        <w:t>Activiteiten en op te leveren resultaten binnen deze opdracht</w:t>
      </w:r>
      <w:bookmarkEnd w:id="13"/>
    </w:p>
    <w:p w14:paraId="44BB775A" w14:textId="55217535" w:rsidR="00387C87" w:rsidRDefault="00387C87" w:rsidP="00387C87">
      <w:pPr>
        <w:pStyle w:val="Geenafstand"/>
        <w:rPr>
          <w:b/>
          <w:bCs/>
          <w:lang w:val="nl-NL"/>
        </w:rPr>
      </w:pPr>
    </w:p>
    <w:p w14:paraId="5A8142A3" w14:textId="085FE388" w:rsidR="00642676" w:rsidRPr="00642676" w:rsidRDefault="00642676" w:rsidP="00895266">
      <w:pPr>
        <w:autoSpaceDE w:val="0"/>
        <w:autoSpaceDN w:val="0"/>
        <w:adjustRightInd w:val="0"/>
        <w:spacing w:line="240" w:lineRule="auto"/>
        <w:rPr>
          <w:rFonts w:ascii="Verdana" w:hAnsi="Verdana" w:cs="Calibri"/>
          <w:b/>
          <w:bCs/>
          <w:sz w:val="18"/>
          <w:szCs w:val="18"/>
          <w:u w:val="single"/>
          <w:lang w:val="en-GB"/>
        </w:rPr>
      </w:pPr>
      <w:r w:rsidRPr="00642676">
        <w:rPr>
          <w:rFonts w:ascii="Verdana" w:hAnsi="Verdana" w:cs="Calibri"/>
          <w:b/>
          <w:bCs/>
          <w:sz w:val="18"/>
          <w:szCs w:val="18"/>
          <w:u w:val="single"/>
          <w:lang w:val="en-GB"/>
        </w:rPr>
        <w:t>Activities and deliverables of this assignment</w:t>
      </w:r>
    </w:p>
    <w:p w14:paraId="3C68BB9A" w14:textId="77777777" w:rsidR="00642676" w:rsidRDefault="00642676" w:rsidP="00895266">
      <w:pPr>
        <w:autoSpaceDE w:val="0"/>
        <w:autoSpaceDN w:val="0"/>
        <w:adjustRightInd w:val="0"/>
        <w:spacing w:line="240" w:lineRule="auto"/>
        <w:rPr>
          <w:rFonts w:ascii="Verdana" w:hAnsi="Verdana" w:cs="Calibri"/>
          <w:sz w:val="18"/>
          <w:szCs w:val="18"/>
          <w:lang w:val="en-GB"/>
        </w:rPr>
      </w:pPr>
    </w:p>
    <w:p w14:paraId="103C6771" w14:textId="5A6E74BC" w:rsidR="00895266" w:rsidRDefault="00895266" w:rsidP="00895266">
      <w:pPr>
        <w:autoSpaceDE w:val="0"/>
        <w:autoSpaceDN w:val="0"/>
        <w:adjustRightInd w:val="0"/>
        <w:spacing w:line="240" w:lineRule="auto"/>
        <w:rPr>
          <w:rFonts w:ascii="Verdana" w:hAnsi="Verdana" w:cs="Calibri"/>
          <w:sz w:val="18"/>
          <w:szCs w:val="18"/>
          <w:lang w:val="en-GB"/>
        </w:rPr>
      </w:pPr>
      <w:r w:rsidRPr="00895266">
        <w:rPr>
          <w:rFonts w:ascii="Verdana" w:hAnsi="Verdana" w:cs="Calibri"/>
          <w:sz w:val="18"/>
          <w:szCs w:val="18"/>
          <w:lang w:val="en-GB"/>
        </w:rPr>
        <w:t>This paragraph describes in more detail the deliverables corresponding to the development of the Strategic Framework for</w:t>
      </w:r>
      <w:r w:rsidR="00C067EB">
        <w:rPr>
          <w:rFonts w:ascii="Verdana" w:hAnsi="Verdana" w:cs="Calibri"/>
          <w:sz w:val="18"/>
          <w:szCs w:val="18"/>
          <w:lang w:val="en-GB"/>
        </w:rPr>
        <w:t xml:space="preserve"> the</w:t>
      </w:r>
      <w:r w:rsidRPr="00895266">
        <w:rPr>
          <w:rFonts w:ascii="Verdana" w:hAnsi="Verdana" w:cs="Calibri"/>
          <w:sz w:val="18"/>
          <w:szCs w:val="18"/>
          <w:lang w:val="en-GB"/>
        </w:rPr>
        <w:t xml:space="preserve"> Integrated River Sub</w:t>
      </w:r>
      <w:r w:rsidR="000029B5">
        <w:rPr>
          <w:rFonts w:ascii="Verdana" w:hAnsi="Verdana" w:cs="Calibri"/>
          <w:sz w:val="18"/>
          <w:szCs w:val="18"/>
          <w:lang w:val="en-GB"/>
        </w:rPr>
        <w:t>-</w:t>
      </w:r>
      <w:r w:rsidRPr="00895266">
        <w:rPr>
          <w:rFonts w:ascii="Verdana" w:hAnsi="Verdana" w:cs="Calibri"/>
          <w:sz w:val="18"/>
          <w:szCs w:val="18"/>
          <w:lang w:val="en-GB"/>
        </w:rPr>
        <w:t>catchment Management (Component I, hereafter (also) called: Strategic Framework) and Basic Design (Component II) for Truong Giang. RVO foresees several activities as described below, yet, interested tender</w:t>
      </w:r>
      <w:r w:rsidR="00AF3F1F">
        <w:rPr>
          <w:rFonts w:ascii="Verdana" w:hAnsi="Verdana" w:cs="Calibri"/>
          <w:sz w:val="18"/>
          <w:szCs w:val="18"/>
          <w:lang w:val="en-GB"/>
        </w:rPr>
        <w:t>er</w:t>
      </w:r>
      <w:r w:rsidRPr="00895266">
        <w:rPr>
          <w:rFonts w:ascii="Verdana" w:hAnsi="Verdana" w:cs="Calibri"/>
          <w:sz w:val="18"/>
          <w:szCs w:val="18"/>
          <w:lang w:val="en-GB"/>
        </w:rPr>
        <w:t xml:space="preserve">s may propose a different approach </w:t>
      </w:r>
      <w:r w:rsidR="00C067EB">
        <w:rPr>
          <w:rFonts w:ascii="Verdana" w:hAnsi="Verdana" w:cs="Calibri"/>
          <w:sz w:val="18"/>
          <w:szCs w:val="18"/>
          <w:lang w:val="en-GB"/>
        </w:rPr>
        <w:t>and/or set of</w:t>
      </w:r>
      <w:r w:rsidRPr="00895266">
        <w:rPr>
          <w:rFonts w:ascii="Verdana" w:hAnsi="Verdana" w:cs="Calibri"/>
          <w:sz w:val="18"/>
          <w:szCs w:val="18"/>
          <w:lang w:val="en-GB"/>
        </w:rPr>
        <w:t xml:space="preserve"> working methods as long as the </w:t>
      </w:r>
      <w:r w:rsidR="00C067EB">
        <w:rPr>
          <w:rFonts w:ascii="Verdana" w:hAnsi="Verdana" w:cs="Calibri"/>
          <w:sz w:val="18"/>
          <w:szCs w:val="18"/>
          <w:lang w:val="en-GB"/>
        </w:rPr>
        <w:t>final</w:t>
      </w:r>
      <w:r w:rsidRPr="00895266">
        <w:rPr>
          <w:rFonts w:ascii="Verdana" w:hAnsi="Verdana" w:cs="Calibri"/>
          <w:sz w:val="18"/>
          <w:szCs w:val="18"/>
          <w:lang w:val="en-GB"/>
        </w:rPr>
        <w:t xml:space="preserve"> result</w:t>
      </w:r>
      <w:r w:rsidR="00C067EB">
        <w:rPr>
          <w:rFonts w:ascii="Verdana" w:hAnsi="Verdana" w:cs="Calibri"/>
          <w:sz w:val="18"/>
          <w:szCs w:val="18"/>
          <w:lang w:val="en-GB"/>
        </w:rPr>
        <w:t>s</w:t>
      </w:r>
      <w:r w:rsidRPr="00895266">
        <w:rPr>
          <w:rFonts w:ascii="Verdana" w:hAnsi="Verdana" w:cs="Calibri"/>
          <w:sz w:val="18"/>
          <w:szCs w:val="18"/>
          <w:lang w:val="en-GB"/>
        </w:rPr>
        <w:t xml:space="preserve"> as described in the following paragraphs are achieved and principles and methods from the Water as Leverage approach (a.o. innovative, integrated, inclusive) are taken into account.</w:t>
      </w:r>
    </w:p>
    <w:p w14:paraId="5E4397C3" w14:textId="77777777" w:rsidR="002F4017" w:rsidRDefault="002F4017" w:rsidP="00895266">
      <w:pPr>
        <w:autoSpaceDE w:val="0"/>
        <w:autoSpaceDN w:val="0"/>
        <w:adjustRightInd w:val="0"/>
        <w:spacing w:line="240" w:lineRule="auto"/>
        <w:rPr>
          <w:rFonts w:ascii="Verdana" w:hAnsi="Verdana" w:cs="Calibri"/>
          <w:sz w:val="18"/>
          <w:szCs w:val="18"/>
          <w:lang w:val="en-GB"/>
        </w:rPr>
      </w:pPr>
    </w:p>
    <w:p w14:paraId="1A2CF983" w14:textId="703FE510" w:rsidR="000029B5" w:rsidRDefault="000029B5" w:rsidP="00895266">
      <w:pPr>
        <w:autoSpaceDE w:val="0"/>
        <w:autoSpaceDN w:val="0"/>
        <w:adjustRightInd w:val="0"/>
        <w:spacing w:line="240" w:lineRule="auto"/>
        <w:rPr>
          <w:rFonts w:ascii="Verdana" w:hAnsi="Verdana" w:cs="Calibri"/>
          <w:sz w:val="18"/>
          <w:szCs w:val="18"/>
          <w:lang w:val="en-GB"/>
        </w:rPr>
      </w:pPr>
      <w:r>
        <w:rPr>
          <w:rFonts w:ascii="Verdana" w:hAnsi="Verdana" w:cs="Calibri"/>
          <w:sz w:val="18"/>
          <w:szCs w:val="18"/>
          <w:lang w:val="en-GB"/>
        </w:rPr>
        <w:t xml:space="preserve">This paragraph starts with describing the key principles that are a requirement for this assignment (2.2.1) and continues with </w:t>
      </w:r>
      <w:r w:rsidR="002F4017">
        <w:rPr>
          <w:rFonts w:ascii="Verdana" w:hAnsi="Verdana" w:cs="Calibri"/>
          <w:sz w:val="18"/>
          <w:szCs w:val="18"/>
          <w:lang w:val="en-GB"/>
        </w:rPr>
        <w:t>an overview of what respectively is required for the development of the Strategic Framework and Basic Designs (2.2.2). In 2.2.3 and 2.2.4 the activities and deliverables for component I and II are described. The chapter ends with a (tentative) planning in 2.2.5.</w:t>
      </w:r>
    </w:p>
    <w:p w14:paraId="2C4029FB" w14:textId="641A2CC6" w:rsidR="000029B5" w:rsidRDefault="000029B5" w:rsidP="00895266">
      <w:pPr>
        <w:autoSpaceDE w:val="0"/>
        <w:autoSpaceDN w:val="0"/>
        <w:adjustRightInd w:val="0"/>
        <w:spacing w:line="240" w:lineRule="auto"/>
        <w:rPr>
          <w:rFonts w:ascii="Verdana" w:hAnsi="Verdana" w:cs="Calibri"/>
          <w:sz w:val="18"/>
          <w:szCs w:val="18"/>
          <w:lang w:val="en-GB"/>
        </w:rPr>
      </w:pPr>
    </w:p>
    <w:p w14:paraId="0BD2CCAB" w14:textId="27E5B028" w:rsidR="002F4017" w:rsidRPr="002F4017" w:rsidRDefault="002F4017" w:rsidP="002F4017">
      <w:pPr>
        <w:pStyle w:val="Kop2"/>
        <w:keepLines w:val="0"/>
        <w:numPr>
          <w:ilvl w:val="2"/>
          <w:numId w:val="6"/>
        </w:numPr>
        <w:tabs>
          <w:tab w:val="left" w:pos="540"/>
        </w:tabs>
        <w:spacing w:before="240" w:after="60"/>
        <w:rPr>
          <w:rFonts w:eastAsia="Times New Roman" w:cs="Arial"/>
          <w:i/>
          <w:iCs/>
          <w:sz w:val="18"/>
          <w:szCs w:val="18"/>
          <w:lang w:eastAsia="nl-NL"/>
        </w:rPr>
      </w:pPr>
      <w:bookmarkStart w:id="14" w:name="_Toc66364637"/>
      <w:r>
        <w:rPr>
          <w:rFonts w:eastAsia="Times New Roman" w:cs="Arial"/>
          <w:i/>
          <w:iCs/>
          <w:sz w:val="18"/>
          <w:szCs w:val="18"/>
          <w:lang w:eastAsia="nl-NL"/>
        </w:rPr>
        <w:t>Key principles and components of this assignment</w:t>
      </w:r>
      <w:bookmarkEnd w:id="14"/>
    </w:p>
    <w:p w14:paraId="5B3498B2" w14:textId="77777777" w:rsidR="002F4017" w:rsidRPr="00895266" w:rsidRDefault="002F4017" w:rsidP="00895266">
      <w:pPr>
        <w:autoSpaceDE w:val="0"/>
        <w:autoSpaceDN w:val="0"/>
        <w:adjustRightInd w:val="0"/>
        <w:spacing w:line="240" w:lineRule="auto"/>
        <w:rPr>
          <w:rFonts w:ascii="Verdana" w:hAnsi="Verdana" w:cs="Calibri"/>
          <w:sz w:val="18"/>
          <w:szCs w:val="18"/>
          <w:lang w:val="en-GB"/>
        </w:rPr>
      </w:pPr>
    </w:p>
    <w:p w14:paraId="69BDBA17" w14:textId="77777777" w:rsidR="002F4017" w:rsidRPr="00071B52" w:rsidRDefault="002F4017" w:rsidP="002F4017">
      <w:pPr>
        <w:pStyle w:val="Geenafstand"/>
        <w:rPr>
          <w:rFonts w:ascii="Verdana" w:hAnsi="Verdana"/>
          <w:b/>
          <w:bCs/>
          <w:i/>
          <w:iCs/>
          <w:sz w:val="18"/>
          <w:szCs w:val="18"/>
        </w:rPr>
      </w:pPr>
      <w:r w:rsidRPr="00071B52">
        <w:rPr>
          <w:rFonts w:ascii="Verdana" w:hAnsi="Verdana"/>
          <w:b/>
          <w:bCs/>
          <w:i/>
          <w:iCs/>
          <w:sz w:val="18"/>
          <w:szCs w:val="18"/>
        </w:rPr>
        <w:t xml:space="preserve">Inclusive, innovative and integrated approach </w:t>
      </w:r>
    </w:p>
    <w:p w14:paraId="2E98FC51" w14:textId="0A52AD64" w:rsidR="002F4017" w:rsidRPr="00BE6842" w:rsidRDefault="002F4017" w:rsidP="002F4017">
      <w:pPr>
        <w:pStyle w:val="Geenafstand"/>
        <w:rPr>
          <w:rFonts w:ascii="Verdana" w:hAnsi="Verdana"/>
          <w:sz w:val="18"/>
          <w:szCs w:val="18"/>
        </w:rPr>
      </w:pPr>
      <w:r w:rsidRPr="002B207F">
        <w:rPr>
          <w:rFonts w:ascii="Verdana" w:hAnsi="Verdana"/>
          <w:sz w:val="18"/>
          <w:szCs w:val="18"/>
        </w:rPr>
        <w:t xml:space="preserve">The project area </w:t>
      </w:r>
      <w:r>
        <w:rPr>
          <w:rFonts w:ascii="Verdana" w:hAnsi="Verdana"/>
          <w:sz w:val="18"/>
          <w:szCs w:val="18"/>
        </w:rPr>
        <w:t>has</w:t>
      </w:r>
      <w:r w:rsidRPr="002B207F">
        <w:rPr>
          <w:rFonts w:ascii="Verdana" w:hAnsi="Verdana"/>
          <w:sz w:val="18"/>
          <w:szCs w:val="18"/>
        </w:rPr>
        <w:t xml:space="preserve"> a significant economic potential, including tourism development and related to other key economic sectors. However, given the sensitive nature of the natural environment, development must be managed carefully to avoid locking in new risks and to enable sustainable, resilient and productive development of the region. As indicated</w:t>
      </w:r>
      <w:r>
        <w:rPr>
          <w:rFonts w:ascii="Verdana" w:hAnsi="Verdana"/>
          <w:sz w:val="18"/>
          <w:szCs w:val="18"/>
        </w:rPr>
        <w:t xml:space="preserve"> in paragraph 2.1.1</w:t>
      </w:r>
      <w:r w:rsidR="001559BF">
        <w:rPr>
          <w:rFonts w:ascii="Verdana" w:hAnsi="Verdana"/>
          <w:sz w:val="18"/>
          <w:szCs w:val="18"/>
        </w:rPr>
        <w:t>.</w:t>
      </w:r>
      <w:r w:rsidRPr="002B207F">
        <w:rPr>
          <w:rFonts w:ascii="Verdana" w:hAnsi="Verdana"/>
          <w:sz w:val="18"/>
          <w:szCs w:val="18"/>
        </w:rPr>
        <w:t xml:space="preserve"> the Government of Quang Nam has been seeking guidance on how to best manage the development by taking a different approach from business as usual.</w:t>
      </w:r>
      <w:r w:rsidRPr="00BE6842">
        <w:rPr>
          <w:rFonts w:ascii="Verdana" w:hAnsi="Verdana"/>
          <w:sz w:val="18"/>
          <w:szCs w:val="18"/>
        </w:rPr>
        <w:t xml:space="preserve"> </w:t>
      </w:r>
    </w:p>
    <w:p w14:paraId="3E1481D9" w14:textId="77777777" w:rsidR="002F4017" w:rsidRPr="00BE6842" w:rsidRDefault="002F4017" w:rsidP="002F4017">
      <w:pPr>
        <w:pStyle w:val="Geenafstand"/>
        <w:rPr>
          <w:rFonts w:ascii="Verdana" w:hAnsi="Verdana"/>
          <w:sz w:val="18"/>
          <w:szCs w:val="18"/>
        </w:rPr>
      </w:pPr>
    </w:p>
    <w:p w14:paraId="33C6342E" w14:textId="77777777" w:rsidR="002F4017" w:rsidRPr="00BE6842" w:rsidRDefault="002F4017" w:rsidP="002F4017">
      <w:pPr>
        <w:pStyle w:val="Geenafstand"/>
        <w:rPr>
          <w:rFonts w:ascii="Verdana" w:hAnsi="Verdana"/>
          <w:sz w:val="18"/>
          <w:szCs w:val="18"/>
        </w:rPr>
      </w:pPr>
      <w:r w:rsidRPr="00BE6842">
        <w:rPr>
          <w:rFonts w:ascii="Verdana" w:hAnsi="Verdana"/>
          <w:sz w:val="18"/>
          <w:szCs w:val="18"/>
        </w:rPr>
        <w:t>Inspired by the Water as Leverage approach</w:t>
      </w:r>
      <w:r w:rsidRPr="00BE6842">
        <w:rPr>
          <w:rStyle w:val="Voetnootmarkering"/>
          <w:rFonts w:ascii="Verdana" w:hAnsi="Verdana"/>
          <w:sz w:val="18"/>
          <w:szCs w:val="18"/>
        </w:rPr>
        <w:footnoteReference w:id="4"/>
      </w:r>
      <w:r w:rsidRPr="00BE6842">
        <w:rPr>
          <w:rFonts w:ascii="Verdana" w:hAnsi="Verdana"/>
          <w:sz w:val="18"/>
          <w:szCs w:val="18"/>
        </w:rPr>
        <w:t>, World Bank and Province of Quang Nam requested support from the Netherlands to develop a Strategic Framework based on key elements from the Water as Leverage approach</w:t>
      </w:r>
      <w:r>
        <w:rPr>
          <w:rFonts w:ascii="Verdana" w:hAnsi="Verdana"/>
          <w:sz w:val="18"/>
          <w:szCs w:val="18"/>
        </w:rPr>
        <w:t>. These are</w:t>
      </w:r>
      <w:r w:rsidRPr="00BE6842">
        <w:rPr>
          <w:rFonts w:ascii="Verdana" w:hAnsi="Verdana"/>
          <w:sz w:val="18"/>
          <w:szCs w:val="18"/>
        </w:rPr>
        <w:t xml:space="preserve">: </w:t>
      </w:r>
    </w:p>
    <w:p w14:paraId="55CC9416" w14:textId="77777777" w:rsidR="002F4017" w:rsidRPr="00BE6842" w:rsidRDefault="002F4017" w:rsidP="002F4017">
      <w:pPr>
        <w:pStyle w:val="Geenafstand"/>
        <w:numPr>
          <w:ilvl w:val="0"/>
          <w:numId w:val="50"/>
        </w:numPr>
        <w:rPr>
          <w:rFonts w:ascii="Verdana" w:hAnsi="Verdana"/>
          <w:sz w:val="18"/>
          <w:szCs w:val="18"/>
        </w:rPr>
      </w:pPr>
      <w:r>
        <w:rPr>
          <w:rFonts w:ascii="Verdana" w:hAnsi="Verdana"/>
          <w:sz w:val="18"/>
          <w:szCs w:val="18"/>
        </w:rPr>
        <w:t xml:space="preserve">To </w:t>
      </w:r>
      <w:r w:rsidRPr="00BE6842">
        <w:rPr>
          <w:rFonts w:ascii="Verdana" w:hAnsi="Verdana"/>
          <w:sz w:val="18"/>
          <w:szCs w:val="18"/>
        </w:rPr>
        <w:t xml:space="preserve">ensure the active involvement of all stakeholders – local communities, the public, private and financial sectors – from the start. </w:t>
      </w:r>
    </w:p>
    <w:p w14:paraId="245A05DB" w14:textId="77777777" w:rsidR="002F4017" w:rsidRPr="00BE6842" w:rsidRDefault="002F4017" w:rsidP="002F4017">
      <w:pPr>
        <w:pStyle w:val="Geenafstand"/>
        <w:numPr>
          <w:ilvl w:val="0"/>
          <w:numId w:val="50"/>
        </w:numPr>
        <w:rPr>
          <w:rFonts w:ascii="Verdana" w:hAnsi="Verdana"/>
          <w:sz w:val="18"/>
          <w:szCs w:val="18"/>
        </w:rPr>
      </w:pPr>
      <w:r>
        <w:rPr>
          <w:rFonts w:ascii="Verdana" w:hAnsi="Verdana"/>
          <w:sz w:val="18"/>
          <w:szCs w:val="18"/>
        </w:rPr>
        <w:t xml:space="preserve">To </w:t>
      </w:r>
      <w:r w:rsidRPr="00BE6842">
        <w:rPr>
          <w:rFonts w:ascii="Verdana" w:hAnsi="Verdana"/>
          <w:sz w:val="18"/>
          <w:szCs w:val="18"/>
        </w:rPr>
        <w:t xml:space="preserve">build space for dissent and alternative views and interest and use  from the first workshop through implementation and use – not only at project level, but also at the level of the enabling environment (capacity building, technical assistance, awareness raising etc). This so-called ‘enabling environment’ (support &amp; ownership) is needed to bring the projects to the next stages; </w:t>
      </w:r>
    </w:p>
    <w:p w14:paraId="2C9F71AF" w14:textId="77777777" w:rsidR="002F4017" w:rsidRPr="00BE6842" w:rsidRDefault="002F4017" w:rsidP="002F4017">
      <w:pPr>
        <w:pStyle w:val="Geenafstand"/>
        <w:numPr>
          <w:ilvl w:val="0"/>
          <w:numId w:val="50"/>
        </w:numPr>
        <w:rPr>
          <w:rFonts w:ascii="Verdana" w:hAnsi="Verdana"/>
          <w:sz w:val="18"/>
          <w:szCs w:val="18"/>
        </w:rPr>
      </w:pPr>
      <w:r>
        <w:rPr>
          <w:rFonts w:ascii="Verdana" w:hAnsi="Verdana"/>
          <w:sz w:val="18"/>
          <w:szCs w:val="18"/>
        </w:rPr>
        <w:t xml:space="preserve">To </w:t>
      </w:r>
      <w:r w:rsidRPr="00BE6842">
        <w:rPr>
          <w:rFonts w:ascii="Verdana" w:hAnsi="Verdana"/>
          <w:sz w:val="18"/>
          <w:szCs w:val="18"/>
        </w:rPr>
        <w:t>promote coalitions, create ownership and enhance institutional and societal capacity in building climate resilient cities and regions;</w:t>
      </w:r>
    </w:p>
    <w:p w14:paraId="7BD91938" w14:textId="77777777" w:rsidR="002F4017" w:rsidRPr="00BE6842" w:rsidRDefault="002F4017" w:rsidP="002F4017">
      <w:pPr>
        <w:pStyle w:val="Geenafstand"/>
        <w:numPr>
          <w:ilvl w:val="0"/>
          <w:numId w:val="50"/>
        </w:numPr>
        <w:rPr>
          <w:rFonts w:ascii="Verdana" w:hAnsi="Verdana"/>
          <w:sz w:val="18"/>
          <w:szCs w:val="18"/>
        </w:rPr>
      </w:pPr>
      <w:r>
        <w:rPr>
          <w:rFonts w:ascii="Verdana" w:hAnsi="Verdana"/>
          <w:sz w:val="18"/>
          <w:szCs w:val="18"/>
        </w:rPr>
        <w:t xml:space="preserve">To </w:t>
      </w:r>
      <w:r w:rsidRPr="00BE6842">
        <w:rPr>
          <w:rFonts w:ascii="Verdana" w:hAnsi="Verdana"/>
          <w:sz w:val="18"/>
          <w:szCs w:val="18"/>
        </w:rPr>
        <w:t>inspire paradigm shifts to change the thinking and the perspective on different processes and funding needed to deal with the complexity of urban and regional challenges.</w:t>
      </w:r>
    </w:p>
    <w:p w14:paraId="52A96098" w14:textId="77777777" w:rsidR="002F4017" w:rsidRPr="00BE6842" w:rsidRDefault="002F4017" w:rsidP="002F4017">
      <w:pPr>
        <w:pStyle w:val="Geenafstand"/>
        <w:numPr>
          <w:ilvl w:val="0"/>
          <w:numId w:val="50"/>
        </w:numPr>
        <w:rPr>
          <w:rFonts w:ascii="Verdana" w:hAnsi="Verdana"/>
          <w:sz w:val="18"/>
          <w:szCs w:val="18"/>
        </w:rPr>
      </w:pPr>
      <w:r>
        <w:rPr>
          <w:rFonts w:ascii="Verdana" w:hAnsi="Verdana"/>
          <w:sz w:val="18"/>
          <w:szCs w:val="18"/>
        </w:rPr>
        <w:lastRenderedPageBreak/>
        <w:t xml:space="preserve">To </w:t>
      </w:r>
      <w:r w:rsidRPr="00BE6842">
        <w:rPr>
          <w:rFonts w:ascii="Verdana" w:hAnsi="Verdana"/>
          <w:sz w:val="18"/>
          <w:szCs w:val="18"/>
        </w:rPr>
        <w:t>develop design-driven, bankable project proposals with a focus on (preferable Nature Based Solutions) infrastructure to address the challenges of the project area and to create a better living environment</w:t>
      </w:r>
      <w:r>
        <w:rPr>
          <w:rFonts w:ascii="Verdana" w:hAnsi="Verdana"/>
          <w:sz w:val="18"/>
          <w:szCs w:val="18"/>
        </w:rPr>
        <w:t>.</w:t>
      </w:r>
    </w:p>
    <w:p w14:paraId="46EB8CBF" w14:textId="77777777" w:rsidR="002F4017" w:rsidRDefault="002F4017" w:rsidP="002F4017">
      <w:pPr>
        <w:pStyle w:val="Geenafstand"/>
        <w:rPr>
          <w:rFonts w:ascii="Verdana" w:hAnsi="Verdana"/>
          <w:sz w:val="18"/>
          <w:szCs w:val="18"/>
          <w:highlight w:val="yellow"/>
        </w:rPr>
      </w:pPr>
    </w:p>
    <w:p w14:paraId="62E8F281" w14:textId="77777777" w:rsidR="002F4017" w:rsidRPr="00687EE9" w:rsidRDefault="002F4017" w:rsidP="002F4017">
      <w:pPr>
        <w:pStyle w:val="Geenafstand"/>
        <w:rPr>
          <w:rFonts w:ascii="Verdana" w:hAnsi="Verdana"/>
          <w:sz w:val="18"/>
          <w:szCs w:val="18"/>
        </w:rPr>
      </w:pPr>
    </w:p>
    <w:p w14:paraId="1DAC394C" w14:textId="77777777" w:rsidR="002F4017" w:rsidRPr="00523D1D" w:rsidRDefault="002F4017" w:rsidP="002F4017">
      <w:pPr>
        <w:pStyle w:val="Geenafstand"/>
        <w:rPr>
          <w:rFonts w:ascii="Verdana" w:hAnsi="Verdana"/>
          <w:b/>
          <w:bCs/>
          <w:sz w:val="18"/>
          <w:szCs w:val="18"/>
        </w:rPr>
      </w:pPr>
      <w:r>
        <w:rPr>
          <w:rFonts w:ascii="Verdana" w:hAnsi="Verdana"/>
          <w:b/>
          <w:bCs/>
          <w:sz w:val="18"/>
          <w:szCs w:val="18"/>
        </w:rPr>
        <w:t>The key principles related to the two c</w:t>
      </w:r>
      <w:r w:rsidRPr="00523D1D">
        <w:rPr>
          <w:rFonts w:ascii="Verdana" w:hAnsi="Verdana"/>
          <w:b/>
          <w:bCs/>
          <w:sz w:val="18"/>
          <w:szCs w:val="18"/>
        </w:rPr>
        <w:t>omponents within this assignment</w:t>
      </w:r>
    </w:p>
    <w:p w14:paraId="731EEACE" w14:textId="77777777" w:rsidR="002F4017" w:rsidRDefault="002F4017" w:rsidP="002F4017">
      <w:pPr>
        <w:pStyle w:val="Geenafstand"/>
        <w:rPr>
          <w:rFonts w:ascii="Verdana" w:hAnsi="Verdana"/>
          <w:sz w:val="18"/>
          <w:szCs w:val="18"/>
        </w:rPr>
      </w:pPr>
      <w:r w:rsidRPr="00966AD7">
        <w:rPr>
          <w:rFonts w:ascii="Verdana" w:hAnsi="Verdana"/>
          <w:sz w:val="18"/>
          <w:szCs w:val="18"/>
        </w:rPr>
        <w:t xml:space="preserve">The assignment includes </w:t>
      </w:r>
      <w:r>
        <w:rPr>
          <w:rFonts w:ascii="Verdana" w:hAnsi="Verdana"/>
          <w:sz w:val="18"/>
          <w:szCs w:val="18"/>
        </w:rPr>
        <w:t xml:space="preserve">the </w:t>
      </w:r>
      <w:r w:rsidRPr="00966AD7">
        <w:rPr>
          <w:rFonts w:ascii="Verdana" w:hAnsi="Verdana"/>
          <w:sz w:val="18"/>
          <w:szCs w:val="18"/>
        </w:rPr>
        <w:t>(I) development of a Strategic Framework for Integrated River Sub</w:t>
      </w:r>
      <w:r>
        <w:rPr>
          <w:rFonts w:ascii="Verdana" w:hAnsi="Verdana"/>
          <w:sz w:val="18"/>
          <w:szCs w:val="18"/>
        </w:rPr>
        <w:t>-</w:t>
      </w:r>
      <w:r w:rsidRPr="00966AD7">
        <w:rPr>
          <w:rFonts w:ascii="Verdana" w:hAnsi="Verdana"/>
          <w:sz w:val="18"/>
          <w:szCs w:val="18"/>
        </w:rPr>
        <w:t xml:space="preserve">catchment Management; and (ii) support to the development of the Basic </w:t>
      </w:r>
      <w:r>
        <w:rPr>
          <w:rFonts w:ascii="Verdana" w:hAnsi="Verdana"/>
          <w:sz w:val="18"/>
          <w:szCs w:val="18"/>
        </w:rPr>
        <w:t>D</w:t>
      </w:r>
      <w:r w:rsidRPr="00966AD7">
        <w:rPr>
          <w:rFonts w:ascii="Verdana" w:hAnsi="Verdana"/>
          <w:sz w:val="18"/>
          <w:szCs w:val="18"/>
        </w:rPr>
        <w:t>esign</w:t>
      </w:r>
      <w:r>
        <w:rPr>
          <w:rFonts w:ascii="Verdana" w:hAnsi="Verdana"/>
          <w:sz w:val="18"/>
          <w:szCs w:val="18"/>
        </w:rPr>
        <w:t>s</w:t>
      </w:r>
      <w:r w:rsidRPr="00966AD7">
        <w:rPr>
          <w:rFonts w:ascii="Verdana" w:hAnsi="Verdana"/>
          <w:sz w:val="18"/>
          <w:szCs w:val="18"/>
        </w:rPr>
        <w:t xml:space="preserve"> for riverbank protection for the Truong Giang river. </w:t>
      </w:r>
    </w:p>
    <w:p w14:paraId="0422C4A5" w14:textId="77777777" w:rsidR="002F4017" w:rsidRPr="00966AD7" w:rsidRDefault="002F4017" w:rsidP="002F4017">
      <w:pPr>
        <w:pStyle w:val="Geenafstand"/>
        <w:rPr>
          <w:rFonts w:ascii="Verdana" w:hAnsi="Verdana"/>
          <w:sz w:val="18"/>
          <w:szCs w:val="18"/>
        </w:rPr>
      </w:pPr>
      <w:r w:rsidRPr="00966AD7">
        <w:rPr>
          <w:rFonts w:ascii="Verdana" w:hAnsi="Verdana"/>
          <w:sz w:val="18"/>
          <w:szCs w:val="18"/>
        </w:rPr>
        <w:t xml:space="preserve"> </w:t>
      </w:r>
    </w:p>
    <w:p w14:paraId="44DE9F52" w14:textId="72112F5E" w:rsidR="002F4017" w:rsidRPr="00966AD7" w:rsidRDefault="002F4017" w:rsidP="002F4017">
      <w:pPr>
        <w:pStyle w:val="Geenafstand"/>
        <w:numPr>
          <w:ilvl w:val="0"/>
          <w:numId w:val="47"/>
        </w:numPr>
        <w:rPr>
          <w:rFonts w:ascii="Verdana" w:hAnsi="Verdana"/>
          <w:sz w:val="18"/>
          <w:szCs w:val="18"/>
        </w:rPr>
      </w:pPr>
      <w:r w:rsidRPr="00966AD7">
        <w:rPr>
          <w:rFonts w:ascii="Verdana" w:hAnsi="Verdana"/>
          <w:sz w:val="18"/>
          <w:szCs w:val="18"/>
        </w:rPr>
        <w:t xml:space="preserve">To develop a </w:t>
      </w:r>
      <w:r w:rsidRPr="00966AD7">
        <w:rPr>
          <w:rFonts w:ascii="Verdana" w:hAnsi="Verdana"/>
          <w:b/>
          <w:bCs/>
          <w:sz w:val="18"/>
          <w:szCs w:val="18"/>
        </w:rPr>
        <w:t>Strategic Framework for Integrated River Sub</w:t>
      </w:r>
      <w:r>
        <w:rPr>
          <w:rFonts w:ascii="Verdana" w:hAnsi="Verdana"/>
          <w:b/>
          <w:bCs/>
          <w:sz w:val="18"/>
          <w:szCs w:val="18"/>
        </w:rPr>
        <w:t>-</w:t>
      </w:r>
      <w:r w:rsidRPr="00966AD7">
        <w:rPr>
          <w:rFonts w:ascii="Verdana" w:hAnsi="Verdana"/>
          <w:b/>
          <w:bCs/>
          <w:sz w:val="18"/>
          <w:szCs w:val="18"/>
        </w:rPr>
        <w:t>catchment Management</w:t>
      </w:r>
      <w:r w:rsidRPr="00966AD7">
        <w:rPr>
          <w:rFonts w:ascii="Verdana" w:hAnsi="Verdana"/>
          <w:sz w:val="18"/>
          <w:szCs w:val="18"/>
        </w:rPr>
        <w:t xml:space="preserve"> (hereafter: Strategic Framework)</w:t>
      </w:r>
      <w:r w:rsidRPr="00966AD7" w:rsidDel="00C312E3">
        <w:rPr>
          <w:rFonts w:ascii="Verdana" w:hAnsi="Verdana"/>
          <w:b/>
          <w:bCs/>
          <w:sz w:val="18"/>
          <w:szCs w:val="18"/>
        </w:rPr>
        <w:t xml:space="preserve"> </w:t>
      </w:r>
      <w:r w:rsidRPr="00966AD7">
        <w:rPr>
          <w:rFonts w:ascii="Verdana" w:hAnsi="Verdana"/>
          <w:sz w:val="18"/>
          <w:szCs w:val="18"/>
        </w:rPr>
        <w:t>including identification of the needs, demands and priorities for the area south of Hoi An between Truong Giang river and the sea that:</w:t>
      </w:r>
    </w:p>
    <w:p w14:paraId="2B92DB2A" w14:textId="77777777" w:rsidR="002F4017" w:rsidRPr="00966AD7" w:rsidRDefault="002F4017" w:rsidP="002F4017">
      <w:pPr>
        <w:pStyle w:val="Geenafstand"/>
        <w:rPr>
          <w:rFonts w:ascii="Verdana" w:hAnsi="Verdana"/>
          <w:sz w:val="18"/>
          <w:szCs w:val="18"/>
        </w:rPr>
      </w:pPr>
    </w:p>
    <w:p w14:paraId="3BEEB3F3" w14:textId="77777777" w:rsidR="002F4017" w:rsidRPr="00966AD7" w:rsidRDefault="002F4017" w:rsidP="002F4017">
      <w:pPr>
        <w:pStyle w:val="Geenafstand"/>
        <w:numPr>
          <w:ilvl w:val="1"/>
          <w:numId w:val="48"/>
        </w:numPr>
        <w:rPr>
          <w:rFonts w:ascii="Verdana" w:hAnsi="Verdana"/>
          <w:sz w:val="18"/>
          <w:szCs w:val="18"/>
        </w:rPr>
      </w:pPr>
      <w:r w:rsidRPr="00966AD7">
        <w:rPr>
          <w:rFonts w:ascii="Verdana" w:hAnsi="Verdana"/>
          <w:sz w:val="18"/>
          <w:szCs w:val="18"/>
        </w:rPr>
        <w:t>Inspired by working methods from Water as Leverage, uses a transformative and inclusive approach in connecting challenges related to climate change and associated water-related issues to opportunities (projects, interventions) that are leveraging change;</w:t>
      </w:r>
    </w:p>
    <w:p w14:paraId="4F7A3503" w14:textId="77777777" w:rsidR="002F4017" w:rsidRPr="00966AD7" w:rsidRDefault="002F4017" w:rsidP="002F4017">
      <w:pPr>
        <w:pStyle w:val="Geenafstand"/>
        <w:numPr>
          <w:ilvl w:val="1"/>
          <w:numId w:val="48"/>
        </w:numPr>
        <w:rPr>
          <w:rFonts w:ascii="Verdana" w:hAnsi="Verdana"/>
          <w:sz w:val="18"/>
          <w:szCs w:val="18"/>
        </w:rPr>
      </w:pPr>
      <w:r w:rsidRPr="00966AD7">
        <w:rPr>
          <w:rFonts w:ascii="Verdana" w:hAnsi="Verdana"/>
          <w:sz w:val="18"/>
          <w:szCs w:val="18"/>
        </w:rPr>
        <w:t>Builds on existing knowledge and research, connected to governmental plans and private ambitions for the region;</w:t>
      </w:r>
    </w:p>
    <w:p w14:paraId="1E5095B9" w14:textId="77777777" w:rsidR="002F4017" w:rsidRPr="00966AD7" w:rsidRDefault="002F4017" w:rsidP="002F4017">
      <w:pPr>
        <w:pStyle w:val="Geenafstand"/>
        <w:numPr>
          <w:ilvl w:val="1"/>
          <w:numId w:val="48"/>
        </w:numPr>
        <w:rPr>
          <w:rFonts w:ascii="Verdana" w:hAnsi="Verdana"/>
          <w:sz w:val="18"/>
          <w:szCs w:val="18"/>
        </w:rPr>
      </w:pPr>
      <w:r w:rsidRPr="00966AD7">
        <w:rPr>
          <w:rFonts w:ascii="Verdana" w:hAnsi="Verdana"/>
          <w:sz w:val="18"/>
          <w:szCs w:val="18"/>
        </w:rPr>
        <w:t>Recognizes the risks, needs, opportunities and challenges of the region;</w:t>
      </w:r>
    </w:p>
    <w:p w14:paraId="148CA7B0" w14:textId="77777777" w:rsidR="002F4017" w:rsidRPr="00966AD7" w:rsidRDefault="002F4017" w:rsidP="002F4017">
      <w:pPr>
        <w:pStyle w:val="Geenafstand"/>
        <w:numPr>
          <w:ilvl w:val="1"/>
          <w:numId w:val="48"/>
        </w:numPr>
        <w:rPr>
          <w:rFonts w:ascii="Verdana" w:hAnsi="Verdana"/>
          <w:sz w:val="18"/>
          <w:szCs w:val="18"/>
        </w:rPr>
      </w:pPr>
      <w:r w:rsidRPr="00966AD7">
        <w:rPr>
          <w:rFonts w:ascii="Verdana" w:hAnsi="Verdana"/>
          <w:sz w:val="18"/>
          <w:szCs w:val="18"/>
        </w:rPr>
        <w:t>Identifies, accommodates and minimizes conflicting claims between industries and localities in the exploitation and use of natural resources, serving the interrelated needs of socio-economic development, environmental protection and restoration;</w:t>
      </w:r>
    </w:p>
    <w:p w14:paraId="7309B75E" w14:textId="77777777" w:rsidR="002F4017" w:rsidRPr="00966AD7" w:rsidRDefault="002F4017" w:rsidP="002F4017">
      <w:pPr>
        <w:pStyle w:val="Geenafstand"/>
        <w:numPr>
          <w:ilvl w:val="1"/>
          <w:numId w:val="48"/>
        </w:numPr>
        <w:rPr>
          <w:rFonts w:ascii="Verdana" w:hAnsi="Verdana"/>
          <w:sz w:val="18"/>
          <w:szCs w:val="18"/>
        </w:rPr>
      </w:pPr>
      <w:r w:rsidRPr="00966AD7">
        <w:rPr>
          <w:rFonts w:ascii="Verdana" w:hAnsi="Verdana"/>
          <w:sz w:val="18"/>
          <w:szCs w:val="18"/>
        </w:rPr>
        <w:t>Incorporates an inclusive, integrated and innovative and design driven approach;</w:t>
      </w:r>
    </w:p>
    <w:p w14:paraId="56CC8656" w14:textId="77777777" w:rsidR="002F4017" w:rsidRPr="00966AD7" w:rsidRDefault="002F4017" w:rsidP="002F4017">
      <w:pPr>
        <w:pStyle w:val="Geenafstand"/>
        <w:numPr>
          <w:ilvl w:val="1"/>
          <w:numId w:val="48"/>
        </w:numPr>
        <w:rPr>
          <w:rFonts w:ascii="Verdana" w:hAnsi="Verdana"/>
          <w:sz w:val="18"/>
          <w:szCs w:val="18"/>
        </w:rPr>
      </w:pPr>
      <w:r w:rsidRPr="00966AD7">
        <w:rPr>
          <w:rFonts w:ascii="Verdana" w:hAnsi="Verdana"/>
          <w:sz w:val="18"/>
          <w:szCs w:val="18"/>
        </w:rPr>
        <w:t>Translates and applies global good practices on spatial planning and integrated river management to the Truong Giang river and the adjacent areas, taking into account the local characteristics, from a technical perspective as well as a sociocultural and institutional viewpoint.</w:t>
      </w:r>
    </w:p>
    <w:p w14:paraId="7F4A6E60" w14:textId="77777777" w:rsidR="002F4017" w:rsidRPr="00966AD7" w:rsidRDefault="002F4017" w:rsidP="002F4017">
      <w:pPr>
        <w:pStyle w:val="Geenafstand"/>
        <w:rPr>
          <w:rFonts w:ascii="Verdana" w:eastAsia="Times New Roman" w:hAnsi="Verdana"/>
          <w:sz w:val="18"/>
          <w:szCs w:val="18"/>
          <w:highlight w:val="yellow"/>
        </w:rPr>
      </w:pPr>
    </w:p>
    <w:p w14:paraId="6579509C" w14:textId="611CC178" w:rsidR="002F4017" w:rsidRPr="00966AD7" w:rsidRDefault="002F4017" w:rsidP="002F4017">
      <w:pPr>
        <w:pStyle w:val="Geenafstand"/>
        <w:numPr>
          <w:ilvl w:val="0"/>
          <w:numId w:val="47"/>
        </w:numPr>
        <w:rPr>
          <w:rFonts w:ascii="Verdana" w:hAnsi="Verdana" w:cs="Calibri"/>
          <w:sz w:val="18"/>
          <w:szCs w:val="18"/>
        </w:rPr>
      </w:pPr>
      <w:r w:rsidRPr="00966AD7">
        <w:rPr>
          <w:rFonts w:ascii="Verdana" w:hAnsi="Verdana" w:cstheme="minorHAnsi"/>
          <w:sz w:val="18"/>
          <w:szCs w:val="18"/>
        </w:rPr>
        <w:t xml:space="preserve">To support </w:t>
      </w:r>
      <w:r w:rsidRPr="00966AD7">
        <w:rPr>
          <w:rFonts w:ascii="Verdana" w:hAnsi="Verdana" w:cstheme="minorHAnsi"/>
          <w:b/>
          <w:bCs/>
          <w:sz w:val="18"/>
          <w:szCs w:val="18"/>
        </w:rPr>
        <w:t>the development of basic design of the riverbank protection</w:t>
      </w:r>
      <w:r w:rsidRPr="00966AD7">
        <w:rPr>
          <w:rFonts w:ascii="Verdana" w:hAnsi="Verdana" w:cstheme="minorHAnsi"/>
          <w:sz w:val="18"/>
          <w:szCs w:val="18"/>
        </w:rPr>
        <w:t xml:space="preserve"> for Truong Giang river </w:t>
      </w:r>
      <w:r w:rsidR="00C067EB">
        <w:rPr>
          <w:rFonts w:ascii="Verdana" w:hAnsi="Verdana" w:cstheme="minorHAnsi"/>
          <w:sz w:val="18"/>
          <w:szCs w:val="18"/>
        </w:rPr>
        <w:t>by</w:t>
      </w:r>
      <w:r w:rsidRPr="00966AD7">
        <w:rPr>
          <w:rFonts w:ascii="Verdana" w:hAnsi="Verdana" w:cstheme="minorHAnsi"/>
          <w:sz w:val="18"/>
          <w:szCs w:val="18"/>
        </w:rPr>
        <w:t xml:space="preserve"> working closely with the Quang Nam PPMU and their pre-FS/FS consultant. The support will entail, but is not limited to: propose, develop, strengthen and advocate for innovative, integral and/or nature-based solutions for riverbank protection, connected to the Feasibility Phase of the World Bank financed Integrated Resilient Development Project (IRDP) in Quang Nam and that forms an integral part of the Strategic Framework. </w:t>
      </w:r>
    </w:p>
    <w:p w14:paraId="7A1654B3" w14:textId="77777777" w:rsidR="002F4017" w:rsidRPr="00966AD7" w:rsidRDefault="002F4017" w:rsidP="002F4017">
      <w:pPr>
        <w:pStyle w:val="Geenafstand"/>
        <w:ind w:left="720"/>
        <w:rPr>
          <w:rFonts w:ascii="Verdana" w:hAnsi="Verdana" w:cs="Calibri"/>
          <w:sz w:val="18"/>
          <w:szCs w:val="18"/>
        </w:rPr>
      </w:pPr>
    </w:p>
    <w:p w14:paraId="45BC43AC" w14:textId="03D1090D" w:rsidR="002F4017" w:rsidRPr="00966AD7" w:rsidRDefault="002F4017" w:rsidP="002F4017">
      <w:pPr>
        <w:pStyle w:val="Geenafstand"/>
        <w:ind w:left="720"/>
        <w:rPr>
          <w:rFonts w:ascii="Verdana" w:hAnsi="Verdana" w:cs="Calibri"/>
          <w:sz w:val="18"/>
          <w:szCs w:val="18"/>
        </w:rPr>
      </w:pPr>
      <w:r w:rsidRPr="00966AD7">
        <w:rPr>
          <w:rFonts w:ascii="Verdana" w:hAnsi="Verdana" w:cstheme="minorHAnsi"/>
          <w:sz w:val="18"/>
          <w:szCs w:val="18"/>
        </w:rPr>
        <w:t xml:space="preserve">Focus of this element will be on developing and strengthening basic design(s), calculations, modelling, </w:t>
      </w:r>
      <w:r w:rsidR="00C067EB" w:rsidRPr="00966AD7">
        <w:rPr>
          <w:rFonts w:ascii="Verdana" w:hAnsi="Verdana" w:cstheme="minorHAnsi"/>
          <w:sz w:val="18"/>
          <w:szCs w:val="18"/>
        </w:rPr>
        <w:t>visualizations</w:t>
      </w:r>
      <w:r w:rsidRPr="00966AD7">
        <w:rPr>
          <w:rFonts w:ascii="Verdana" w:hAnsi="Verdana" w:cstheme="minorHAnsi"/>
          <w:sz w:val="18"/>
          <w:szCs w:val="18"/>
        </w:rPr>
        <w:t xml:space="preserve">, etc. based on approaches alternative to hard infrastructure and soft technical solutions, including learning from global good practices for riverbank protection. The task builds on, and further strengthens the partnership with (i) the designated Pre-FS/FS consultant team, hired by the Province of Quang Nam, as part of the IRDP preparation activities; and (ii) the advice supported by a Dutch/Vietnamese team led by RHDHV, see also paragraph 2.1.5. </w:t>
      </w:r>
    </w:p>
    <w:p w14:paraId="627D0602" w14:textId="77777777" w:rsidR="002F4017" w:rsidRPr="00A03EDB" w:rsidRDefault="002F4017" w:rsidP="002F4017">
      <w:pPr>
        <w:pStyle w:val="Geenafstand"/>
      </w:pPr>
    </w:p>
    <w:p w14:paraId="715C6379" w14:textId="04ADBF0F" w:rsidR="002F4017" w:rsidRPr="00C067EB" w:rsidRDefault="00814EE2" w:rsidP="002F4017">
      <w:pPr>
        <w:pStyle w:val="Kop2"/>
        <w:keepLines w:val="0"/>
        <w:numPr>
          <w:ilvl w:val="2"/>
          <w:numId w:val="6"/>
        </w:numPr>
        <w:tabs>
          <w:tab w:val="left" w:pos="540"/>
        </w:tabs>
        <w:spacing w:before="240" w:after="60"/>
        <w:rPr>
          <w:rFonts w:eastAsia="Times New Roman" w:cs="Arial"/>
          <w:i/>
          <w:iCs/>
          <w:sz w:val="18"/>
          <w:szCs w:val="18"/>
          <w:lang w:eastAsia="nl-NL"/>
        </w:rPr>
      </w:pPr>
      <w:bookmarkStart w:id="15" w:name="_Toc66364638"/>
      <w:r>
        <w:rPr>
          <w:rFonts w:eastAsia="Times New Roman" w:cs="Arial"/>
          <w:i/>
          <w:iCs/>
          <w:sz w:val="18"/>
          <w:szCs w:val="18"/>
          <w:lang w:eastAsia="nl-NL"/>
        </w:rPr>
        <w:t xml:space="preserve">Overview deliverables </w:t>
      </w:r>
      <w:r w:rsidRPr="001D0499">
        <w:rPr>
          <w:rFonts w:eastAsia="Times New Roman" w:cs="Arial"/>
          <w:i/>
          <w:iCs/>
          <w:sz w:val="18"/>
          <w:szCs w:val="18"/>
          <w:lang w:eastAsia="nl-NL"/>
        </w:rPr>
        <w:t>Component I</w:t>
      </w:r>
      <w:r>
        <w:rPr>
          <w:rFonts w:eastAsia="Times New Roman" w:cs="Arial"/>
          <w:i/>
          <w:iCs/>
          <w:sz w:val="18"/>
          <w:szCs w:val="18"/>
          <w:lang w:eastAsia="nl-NL"/>
        </w:rPr>
        <w:t xml:space="preserve"> and II</w:t>
      </w:r>
      <w:bookmarkEnd w:id="15"/>
    </w:p>
    <w:p w14:paraId="0F2BBA65" w14:textId="77777777" w:rsidR="00895266" w:rsidRPr="002F4017" w:rsidRDefault="00895266" w:rsidP="00895266">
      <w:pPr>
        <w:autoSpaceDE w:val="0"/>
        <w:autoSpaceDN w:val="0"/>
        <w:adjustRightInd w:val="0"/>
        <w:spacing w:line="240" w:lineRule="auto"/>
        <w:rPr>
          <w:rFonts w:ascii="Verdana" w:hAnsi="Verdana" w:cs="Calibri"/>
          <w:sz w:val="18"/>
          <w:szCs w:val="18"/>
        </w:rPr>
      </w:pPr>
    </w:p>
    <w:p w14:paraId="1B9A6852" w14:textId="2BFD3783" w:rsidR="00895266" w:rsidRPr="00895266" w:rsidRDefault="00895266" w:rsidP="00895266">
      <w:pPr>
        <w:pStyle w:val="Geenafstand"/>
        <w:rPr>
          <w:rFonts w:ascii="Verdana" w:hAnsi="Verdana"/>
          <w:b/>
          <w:bCs/>
          <w:sz w:val="18"/>
          <w:szCs w:val="18"/>
        </w:rPr>
      </w:pPr>
      <w:r w:rsidRPr="00895266">
        <w:rPr>
          <w:rFonts w:ascii="Verdana" w:hAnsi="Verdana"/>
          <w:b/>
          <w:bCs/>
          <w:sz w:val="18"/>
          <w:szCs w:val="18"/>
        </w:rPr>
        <w:t>Component I:  Strategic Framework for Integrated River Sub</w:t>
      </w:r>
      <w:r w:rsidR="000029B5">
        <w:rPr>
          <w:rFonts w:ascii="Verdana" w:hAnsi="Verdana"/>
          <w:b/>
          <w:bCs/>
          <w:sz w:val="18"/>
          <w:szCs w:val="18"/>
        </w:rPr>
        <w:t>-</w:t>
      </w:r>
      <w:r w:rsidRPr="00895266">
        <w:rPr>
          <w:rFonts w:ascii="Verdana" w:hAnsi="Verdana"/>
          <w:b/>
          <w:bCs/>
          <w:sz w:val="18"/>
          <w:szCs w:val="18"/>
        </w:rPr>
        <w:t>catchment Management</w:t>
      </w:r>
    </w:p>
    <w:p w14:paraId="0DA0CB0A" w14:textId="77777777" w:rsidR="00895266" w:rsidRPr="00895266" w:rsidRDefault="00895266" w:rsidP="00895266">
      <w:pPr>
        <w:pStyle w:val="Geenafstand"/>
        <w:rPr>
          <w:rFonts w:ascii="Verdana" w:hAnsi="Verdana"/>
          <w:sz w:val="18"/>
          <w:szCs w:val="18"/>
        </w:rPr>
      </w:pPr>
    </w:p>
    <w:p w14:paraId="6C99E96A" w14:textId="1C4FD4A7" w:rsidR="00895266" w:rsidRPr="00895266" w:rsidRDefault="00895266" w:rsidP="00895266">
      <w:pPr>
        <w:pStyle w:val="Geenafstand"/>
        <w:rPr>
          <w:rFonts w:ascii="Verdana" w:hAnsi="Verdana"/>
          <w:sz w:val="18"/>
          <w:szCs w:val="18"/>
        </w:rPr>
      </w:pPr>
      <w:r w:rsidRPr="00895266">
        <w:rPr>
          <w:rFonts w:ascii="Verdana" w:hAnsi="Verdana"/>
          <w:sz w:val="18"/>
          <w:szCs w:val="18"/>
        </w:rPr>
        <w:t>As mentioned in paragraph 2.1, the PPC Quang Nam is seeking support on how to manage the development of the region</w:t>
      </w:r>
      <w:r w:rsidR="003134DB" w:rsidRPr="003134DB">
        <w:rPr>
          <w:rFonts w:ascii="Verdana" w:hAnsi="Verdana"/>
          <w:sz w:val="18"/>
          <w:szCs w:val="18"/>
        </w:rPr>
        <w:t xml:space="preserve"> </w:t>
      </w:r>
      <w:r w:rsidR="003134DB">
        <w:rPr>
          <w:rFonts w:ascii="Verdana" w:hAnsi="Verdana"/>
          <w:sz w:val="18"/>
          <w:szCs w:val="18"/>
        </w:rPr>
        <w:t xml:space="preserve">in an </w:t>
      </w:r>
      <w:r w:rsidR="003134DB" w:rsidRPr="00895266">
        <w:rPr>
          <w:rFonts w:ascii="Verdana" w:hAnsi="Verdana"/>
          <w:sz w:val="18"/>
          <w:szCs w:val="18"/>
        </w:rPr>
        <w:t>integral and sustainabl</w:t>
      </w:r>
      <w:r w:rsidR="003134DB">
        <w:rPr>
          <w:rFonts w:ascii="Verdana" w:hAnsi="Verdana"/>
          <w:sz w:val="18"/>
          <w:szCs w:val="18"/>
        </w:rPr>
        <w:t>e way</w:t>
      </w:r>
      <w:r w:rsidRPr="00895266">
        <w:rPr>
          <w:rFonts w:ascii="Verdana" w:hAnsi="Verdana"/>
          <w:sz w:val="18"/>
          <w:szCs w:val="18"/>
        </w:rPr>
        <w:t>. To support Quang Nam province, the Dutch Government and World Bank are looking for a qualified multi-disciplinary consultancy team with local and international experts to develop a Strategic Framework for Integrated River Sub</w:t>
      </w:r>
      <w:r w:rsidR="00274AAA">
        <w:rPr>
          <w:rFonts w:ascii="Verdana" w:hAnsi="Verdana"/>
          <w:sz w:val="18"/>
          <w:szCs w:val="18"/>
        </w:rPr>
        <w:t>-</w:t>
      </w:r>
      <w:r w:rsidRPr="00895266">
        <w:rPr>
          <w:rFonts w:ascii="Verdana" w:hAnsi="Verdana"/>
          <w:sz w:val="18"/>
          <w:szCs w:val="18"/>
        </w:rPr>
        <w:t xml:space="preserve">catchment Management of the Truong Giang River </w:t>
      </w:r>
      <w:r w:rsidR="00642676">
        <w:rPr>
          <w:rFonts w:ascii="Verdana" w:hAnsi="Verdana"/>
          <w:sz w:val="18"/>
          <w:szCs w:val="18"/>
        </w:rPr>
        <w:t>S</w:t>
      </w:r>
      <w:r w:rsidRPr="00895266">
        <w:rPr>
          <w:rFonts w:ascii="Verdana" w:hAnsi="Verdana"/>
          <w:sz w:val="18"/>
          <w:szCs w:val="18"/>
        </w:rPr>
        <w:t>ub</w:t>
      </w:r>
      <w:r w:rsidR="00274AAA">
        <w:rPr>
          <w:rFonts w:ascii="Verdana" w:hAnsi="Verdana"/>
          <w:sz w:val="18"/>
          <w:szCs w:val="18"/>
        </w:rPr>
        <w:t>-</w:t>
      </w:r>
      <w:r w:rsidRPr="00895266">
        <w:rPr>
          <w:rFonts w:ascii="Verdana" w:hAnsi="Verdana"/>
          <w:sz w:val="18"/>
          <w:szCs w:val="18"/>
        </w:rPr>
        <w:t xml:space="preserve">catchment (see paragraph 2.1.2). </w:t>
      </w:r>
      <w:r w:rsidRPr="00895266">
        <w:rPr>
          <w:rFonts w:ascii="Verdana" w:hAnsi="Verdana" w:cstheme="minorHAnsi"/>
          <w:sz w:val="18"/>
          <w:szCs w:val="18"/>
        </w:rPr>
        <w:t>RHDHV was contracted to (among others) develop an approach and set of characteristics for a future integrated spatial development plan for Truong Giang Sub</w:t>
      </w:r>
      <w:r w:rsidR="00274AAA">
        <w:rPr>
          <w:rFonts w:ascii="Verdana" w:hAnsi="Verdana" w:cstheme="minorHAnsi"/>
          <w:sz w:val="18"/>
          <w:szCs w:val="18"/>
        </w:rPr>
        <w:t>-</w:t>
      </w:r>
      <w:r w:rsidRPr="00895266">
        <w:rPr>
          <w:rFonts w:ascii="Verdana" w:hAnsi="Verdana" w:cstheme="minorHAnsi"/>
          <w:sz w:val="18"/>
          <w:szCs w:val="18"/>
        </w:rPr>
        <w:t>catchment.</w:t>
      </w:r>
      <w:r w:rsidRPr="00895266">
        <w:rPr>
          <w:rFonts w:ascii="Verdana" w:hAnsi="Verdana"/>
          <w:sz w:val="18"/>
          <w:szCs w:val="18"/>
        </w:rPr>
        <w:t xml:space="preserve"> The Strategic Framework will built further on this </w:t>
      </w:r>
      <w:r w:rsidRPr="00895266">
        <w:rPr>
          <w:rFonts w:ascii="Verdana" w:hAnsi="Verdana" w:cstheme="minorHAnsi"/>
          <w:sz w:val="18"/>
          <w:szCs w:val="18"/>
        </w:rPr>
        <w:t>approach and set of characteristics</w:t>
      </w:r>
      <w:r w:rsidRPr="00895266">
        <w:rPr>
          <w:rFonts w:ascii="Verdana" w:hAnsi="Verdana"/>
          <w:sz w:val="18"/>
          <w:szCs w:val="18"/>
        </w:rPr>
        <w:t xml:space="preserve"> and can be considered the next step towards the final development of a Spatial Development Plan. The Strategic Framework should be drafted by using an inclusive, integrated, innovative, design-driven approach</w:t>
      </w:r>
      <w:r w:rsidRPr="00895266" w:rsidDel="008E10D6">
        <w:rPr>
          <w:rFonts w:ascii="Verdana" w:hAnsi="Verdana"/>
          <w:sz w:val="18"/>
          <w:szCs w:val="18"/>
        </w:rPr>
        <w:t xml:space="preserve"> </w:t>
      </w:r>
      <w:r w:rsidRPr="00895266">
        <w:rPr>
          <w:rFonts w:ascii="Verdana" w:hAnsi="Verdana"/>
          <w:sz w:val="18"/>
          <w:szCs w:val="18"/>
        </w:rPr>
        <w:t>that:</w:t>
      </w:r>
    </w:p>
    <w:p w14:paraId="679C7CD8" w14:textId="77777777" w:rsidR="00895266" w:rsidRPr="00895266" w:rsidRDefault="00895266" w:rsidP="00895266">
      <w:pPr>
        <w:pStyle w:val="Geenafstand"/>
        <w:rPr>
          <w:rFonts w:ascii="Verdana" w:hAnsi="Verdana"/>
          <w:sz w:val="18"/>
          <w:szCs w:val="18"/>
        </w:rPr>
      </w:pPr>
    </w:p>
    <w:p w14:paraId="796E55B0" w14:textId="77777777" w:rsidR="00895266" w:rsidRPr="00895266" w:rsidRDefault="00895266" w:rsidP="00895266">
      <w:pPr>
        <w:pStyle w:val="Geenafstand"/>
        <w:numPr>
          <w:ilvl w:val="0"/>
          <w:numId w:val="57"/>
        </w:numPr>
        <w:rPr>
          <w:rFonts w:ascii="Verdana" w:hAnsi="Verdana"/>
          <w:sz w:val="18"/>
          <w:szCs w:val="18"/>
        </w:rPr>
      </w:pPr>
      <w:r w:rsidRPr="00895266">
        <w:rPr>
          <w:rFonts w:ascii="Verdana" w:hAnsi="Verdana"/>
          <w:sz w:val="18"/>
          <w:szCs w:val="18"/>
        </w:rPr>
        <w:lastRenderedPageBreak/>
        <w:t>contributes to a better understanding of the region’s vulnerabilities, strengths, interdependencies;</w:t>
      </w:r>
    </w:p>
    <w:p w14:paraId="18DA3E5F" w14:textId="77777777" w:rsidR="00895266" w:rsidRPr="00895266" w:rsidRDefault="00895266" w:rsidP="00895266">
      <w:pPr>
        <w:pStyle w:val="Geenafstand"/>
        <w:numPr>
          <w:ilvl w:val="0"/>
          <w:numId w:val="57"/>
        </w:numPr>
        <w:rPr>
          <w:rFonts w:ascii="Verdana" w:hAnsi="Verdana"/>
          <w:sz w:val="18"/>
          <w:szCs w:val="18"/>
        </w:rPr>
      </w:pPr>
      <w:r w:rsidRPr="00895266">
        <w:rPr>
          <w:rFonts w:ascii="Verdana" w:hAnsi="Verdana"/>
          <w:sz w:val="18"/>
          <w:szCs w:val="18"/>
        </w:rPr>
        <w:t>addresses the urgent climate adaptation, spatial and water needs;</w:t>
      </w:r>
    </w:p>
    <w:p w14:paraId="079778B0" w14:textId="77777777" w:rsidR="00895266" w:rsidRPr="00895266" w:rsidRDefault="00895266" w:rsidP="00895266">
      <w:pPr>
        <w:pStyle w:val="Geenafstand"/>
        <w:numPr>
          <w:ilvl w:val="0"/>
          <w:numId w:val="57"/>
        </w:numPr>
        <w:rPr>
          <w:rFonts w:ascii="Verdana" w:hAnsi="Verdana"/>
          <w:sz w:val="18"/>
          <w:szCs w:val="18"/>
        </w:rPr>
      </w:pPr>
      <w:r w:rsidRPr="00895266">
        <w:rPr>
          <w:rFonts w:ascii="Verdana" w:hAnsi="Verdana"/>
          <w:sz w:val="18"/>
          <w:szCs w:val="18"/>
        </w:rPr>
        <w:t>recognizes the risks, needs, opportunities and challenges of the region;</w:t>
      </w:r>
    </w:p>
    <w:p w14:paraId="58FDB7ED" w14:textId="77777777" w:rsidR="00895266" w:rsidRPr="00895266" w:rsidRDefault="00895266" w:rsidP="00895266">
      <w:pPr>
        <w:pStyle w:val="Geenafstand"/>
        <w:numPr>
          <w:ilvl w:val="0"/>
          <w:numId w:val="57"/>
        </w:numPr>
        <w:rPr>
          <w:rFonts w:ascii="Verdana" w:hAnsi="Verdana"/>
          <w:sz w:val="18"/>
          <w:szCs w:val="18"/>
        </w:rPr>
      </w:pPr>
      <w:r w:rsidRPr="00895266">
        <w:rPr>
          <w:rFonts w:ascii="Verdana" w:hAnsi="Verdana"/>
          <w:sz w:val="18"/>
          <w:szCs w:val="18"/>
        </w:rPr>
        <w:t>identifies and minimizes conflicts between industries and localities in the exploitation and use of natural resources, serving the interrelated needs of socio-economic development, environmental protection (and / or restoration);</w:t>
      </w:r>
    </w:p>
    <w:p w14:paraId="1885DD96" w14:textId="77777777" w:rsidR="00895266" w:rsidRPr="00895266" w:rsidRDefault="00895266" w:rsidP="00895266">
      <w:pPr>
        <w:pStyle w:val="Geenafstand"/>
        <w:numPr>
          <w:ilvl w:val="0"/>
          <w:numId w:val="57"/>
        </w:numPr>
        <w:rPr>
          <w:rFonts w:ascii="Verdana" w:hAnsi="Verdana"/>
          <w:sz w:val="18"/>
          <w:szCs w:val="18"/>
        </w:rPr>
      </w:pPr>
      <w:r w:rsidRPr="00895266">
        <w:rPr>
          <w:rFonts w:ascii="Verdana" w:hAnsi="Verdana"/>
          <w:sz w:val="18"/>
          <w:szCs w:val="18"/>
        </w:rPr>
        <w:t>connects to local efforts and strengthens the collaboration between governmental actors and between government, business, academic, non-profit, and other organizations;</w:t>
      </w:r>
    </w:p>
    <w:p w14:paraId="629278D7" w14:textId="77777777" w:rsidR="00895266" w:rsidRPr="00895266" w:rsidRDefault="00895266" w:rsidP="00895266">
      <w:pPr>
        <w:pStyle w:val="Geenafstand"/>
        <w:numPr>
          <w:ilvl w:val="0"/>
          <w:numId w:val="57"/>
        </w:numPr>
        <w:rPr>
          <w:rFonts w:ascii="Verdana" w:hAnsi="Verdana"/>
          <w:sz w:val="18"/>
          <w:szCs w:val="18"/>
        </w:rPr>
      </w:pPr>
      <w:r w:rsidRPr="00895266">
        <w:rPr>
          <w:rFonts w:ascii="Verdana" w:hAnsi="Verdana"/>
          <w:sz w:val="18"/>
          <w:szCs w:val="18"/>
        </w:rPr>
        <w:t>builds and incorporates the capacity of local communities and authorities as well as national agencies while promoting an integrated sub-provincial approach;</w:t>
      </w:r>
    </w:p>
    <w:p w14:paraId="2832B689" w14:textId="77777777" w:rsidR="00895266" w:rsidRPr="00895266" w:rsidRDefault="00895266" w:rsidP="00895266">
      <w:pPr>
        <w:pStyle w:val="Geenafstand"/>
        <w:numPr>
          <w:ilvl w:val="0"/>
          <w:numId w:val="57"/>
        </w:numPr>
        <w:rPr>
          <w:rFonts w:ascii="Verdana" w:hAnsi="Verdana"/>
          <w:sz w:val="18"/>
          <w:szCs w:val="18"/>
        </w:rPr>
      </w:pPr>
      <w:r w:rsidRPr="00895266">
        <w:rPr>
          <w:rFonts w:ascii="Verdana" w:hAnsi="Verdana"/>
          <w:sz w:val="18"/>
          <w:szCs w:val="18"/>
        </w:rPr>
        <w:t>Is a first step in generating project proposals that focus on locally applicable solutions, that increase resilience, develops and promotes innovation, and integrates planned efforts in the region;</w:t>
      </w:r>
    </w:p>
    <w:p w14:paraId="3C9164DC" w14:textId="77777777" w:rsidR="00895266" w:rsidRPr="00895266" w:rsidRDefault="00895266" w:rsidP="00895266">
      <w:pPr>
        <w:pStyle w:val="Geenafstand"/>
        <w:numPr>
          <w:ilvl w:val="0"/>
          <w:numId w:val="57"/>
        </w:numPr>
        <w:rPr>
          <w:rFonts w:ascii="Verdana" w:hAnsi="Verdana"/>
          <w:sz w:val="18"/>
          <w:szCs w:val="18"/>
        </w:rPr>
      </w:pPr>
      <w:r w:rsidRPr="00895266">
        <w:rPr>
          <w:rFonts w:ascii="Verdana" w:hAnsi="Verdana"/>
          <w:sz w:val="18"/>
          <w:szCs w:val="18"/>
        </w:rPr>
        <w:t xml:space="preserve">ignites innovation, outside-the-box perspectives, and addresses new trends; </w:t>
      </w:r>
    </w:p>
    <w:p w14:paraId="30D72384" w14:textId="417EDFCC" w:rsidR="00895266" w:rsidRPr="00895266" w:rsidRDefault="00895266" w:rsidP="00895266">
      <w:pPr>
        <w:pStyle w:val="Geenafstand"/>
        <w:numPr>
          <w:ilvl w:val="0"/>
          <w:numId w:val="57"/>
        </w:numPr>
        <w:rPr>
          <w:rFonts w:ascii="Verdana" w:hAnsi="Verdana"/>
          <w:sz w:val="18"/>
          <w:szCs w:val="18"/>
        </w:rPr>
      </w:pPr>
      <w:r w:rsidRPr="00895266">
        <w:rPr>
          <w:rFonts w:ascii="Verdana" w:hAnsi="Verdana"/>
          <w:sz w:val="18"/>
          <w:szCs w:val="18"/>
        </w:rPr>
        <w:t>and includes a basic design which incorporates the advice, alternative approaches and technical solutions for riverbank protection of Truong Giang river as presented by RHDHV and accepted by PMU / Quang Nam province</w:t>
      </w:r>
      <w:r w:rsidR="00B4486B">
        <w:rPr>
          <w:rFonts w:ascii="Verdana" w:hAnsi="Verdana"/>
          <w:sz w:val="18"/>
          <w:szCs w:val="18"/>
        </w:rPr>
        <w:t>.</w:t>
      </w:r>
      <w:r w:rsidRPr="00895266">
        <w:rPr>
          <w:rFonts w:ascii="Verdana" w:hAnsi="Verdana"/>
          <w:sz w:val="18"/>
          <w:szCs w:val="18"/>
        </w:rPr>
        <w:t xml:space="preserve"> </w:t>
      </w:r>
    </w:p>
    <w:p w14:paraId="487A3F64" w14:textId="77777777" w:rsidR="00895266" w:rsidRPr="00895266" w:rsidRDefault="00895266" w:rsidP="00895266">
      <w:pPr>
        <w:pStyle w:val="Geenafstand"/>
        <w:rPr>
          <w:rFonts w:ascii="Verdana" w:hAnsi="Verdana" w:cstheme="minorHAnsi"/>
          <w:sz w:val="18"/>
          <w:szCs w:val="18"/>
        </w:rPr>
      </w:pPr>
    </w:p>
    <w:p w14:paraId="14DEC143" w14:textId="47F0C0B8" w:rsidR="00895266" w:rsidRDefault="00895266" w:rsidP="00895266">
      <w:pPr>
        <w:pStyle w:val="Geenafstand"/>
        <w:rPr>
          <w:rFonts w:ascii="Verdana" w:hAnsi="Verdana"/>
          <w:sz w:val="18"/>
          <w:szCs w:val="18"/>
        </w:rPr>
      </w:pPr>
      <w:r w:rsidRPr="00895266">
        <w:rPr>
          <w:rFonts w:ascii="Verdana" w:hAnsi="Verdana"/>
          <w:sz w:val="18"/>
          <w:szCs w:val="18"/>
        </w:rPr>
        <w:t xml:space="preserve">As part of Component I, a set of activities and deliverables are expected, in which Deliverable 1 to 4 are integrated in key deliverable 5, the Strategic Framework. The full list of deliverables for Component I </w:t>
      </w:r>
      <w:r w:rsidR="0060236B">
        <w:rPr>
          <w:rFonts w:ascii="Verdana" w:hAnsi="Verdana"/>
          <w:sz w:val="18"/>
          <w:szCs w:val="18"/>
        </w:rPr>
        <w:t>is</w:t>
      </w:r>
      <w:r w:rsidRPr="00895266">
        <w:rPr>
          <w:rFonts w:ascii="Verdana" w:hAnsi="Verdana"/>
          <w:sz w:val="18"/>
          <w:szCs w:val="18"/>
        </w:rPr>
        <w:t xml:space="preserve"> as follows:</w:t>
      </w:r>
    </w:p>
    <w:p w14:paraId="45C686E6" w14:textId="77777777" w:rsidR="00AF3F1F" w:rsidRPr="00895266" w:rsidRDefault="00AF3F1F" w:rsidP="00895266">
      <w:pPr>
        <w:pStyle w:val="Geenafstand"/>
        <w:rPr>
          <w:rFonts w:ascii="Verdana" w:hAnsi="Verdana"/>
          <w:sz w:val="18"/>
          <w:szCs w:val="18"/>
        </w:rPr>
      </w:pPr>
    </w:p>
    <w:p w14:paraId="40A8EA53" w14:textId="77777777" w:rsidR="00895266" w:rsidRPr="00895266" w:rsidRDefault="00895266" w:rsidP="00895266">
      <w:pPr>
        <w:pStyle w:val="Geenafstand"/>
        <w:numPr>
          <w:ilvl w:val="0"/>
          <w:numId w:val="58"/>
        </w:numPr>
        <w:rPr>
          <w:rFonts w:ascii="Verdana" w:hAnsi="Verdana"/>
          <w:sz w:val="18"/>
          <w:szCs w:val="18"/>
        </w:rPr>
      </w:pPr>
      <w:r w:rsidRPr="00895266">
        <w:rPr>
          <w:rFonts w:ascii="Verdana" w:hAnsi="Verdana"/>
          <w:sz w:val="18"/>
          <w:szCs w:val="18"/>
        </w:rPr>
        <w:t>Process Design</w:t>
      </w:r>
    </w:p>
    <w:p w14:paraId="2B325AD4" w14:textId="77777777" w:rsidR="00895266" w:rsidRPr="00895266" w:rsidRDefault="00895266" w:rsidP="00895266">
      <w:pPr>
        <w:pStyle w:val="Geenafstand"/>
        <w:numPr>
          <w:ilvl w:val="0"/>
          <w:numId w:val="58"/>
        </w:numPr>
        <w:rPr>
          <w:rFonts w:ascii="Verdana" w:hAnsi="Verdana"/>
          <w:sz w:val="18"/>
          <w:szCs w:val="18"/>
        </w:rPr>
      </w:pPr>
      <w:r w:rsidRPr="00895266">
        <w:rPr>
          <w:rFonts w:ascii="Verdana" w:hAnsi="Verdana"/>
          <w:sz w:val="18"/>
          <w:szCs w:val="18"/>
        </w:rPr>
        <w:t xml:space="preserve">System Analysis </w:t>
      </w:r>
    </w:p>
    <w:p w14:paraId="45D34757" w14:textId="77777777" w:rsidR="00895266" w:rsidRPr="00895266" w:rsidRDefault="00895266" w:rsidP="00895266">
      <w:pPr>
        <w:pStyle w:val="Geenafstand"/>
        <w:numPr>
          <w:ilvl w:val="0"/>
          <w:numId w:val="58"/>
        </w:numPr>
        <w:rPr>
          <w:rFonts w:ascii="Verdana" w:hAnsi="Verdana"/>
          <w:sz w:val="18"/>
          <w:szCs w:val="18"/>
        </w:rPr>
      </w:pPr>
      <w:r w:rsidRPr="00895266">
        <w:rPr>
          <w:rFonts w:ascii="Verdana" w:hAnsi="Verdana"/>
          <w:sz w:val="18"/>
          <w:szCs w:val="18"/>
        </w:rPr>
        <w:t>Vision with a strategic narrative, its objectives and priority areas, including a set of 3 to 5 conceptual designs for promising projects in these priority areas</w:t>
      </w:r>
    </w:p>
    <w:p w14:paraId="5564A3A7" w14:textId="77777777" w:rsidR="00895266" w:rsidRPr="00895266" w:rsidRDefault="00895266" w:rsidP="00895266">
      <w:pPr>
        <w:pStyle w:val="Geenafstand"/>
        <w:numPr>
          <w:ilvl w:val="0"/>
          <w:numId w:val="58"/>
        </w:numPr>
        <w:rPr>
          <w:rFonts w:ascii="Verdana" w:hAnsi="Verdana"/>
          <w:sz w:val="18"/>
          <w:szCs w:val="18"/>
        </w:rPr>
      </w:pPr>
      <w:bookmarkStart w:id="16" w:name="_Hlk64021834"/>
      <w:r w:rsidRPr="00895266">
        <w:rPr>
          <w:rFonts w:ascii="Verdana" w:hAnsi="Verdana"/>
          <w:sz w:val="18"/>
          <w:szCs w:val="18"/>
        </w:rPr>
        <w:t xml:space="preserve">Future Roadmap that presents a strategy for the next phase </w:t>
      </w:r>
    </w:p>
    <w:bookmarkEnd w:id="16"/>
    <w:p w14:paraId="10E72FB6" w14:textId="77777777" w:rsidR="00895266" w:rsidRPr="00895266" w:rsidRDefault="00895266" w:rsidP="00895266">
      <w:pPr>
        <w:pStyle w:val="Geenafstand"/>
        <w:numPr>
          <w:ilvl w:val="0"/>
          <w:numId w:val="58"/>
        </w:numPr>
        <w:rPr>
          <w:rFonts w:ascii="Verdana" w:hAnsi="Verdana"/>
          <w:sz w:val="18"/>
          <w:szCs w:val="18"/>
        </w:rPr>
      </w:pPr>
      <w:r w:rsidRPr="00895266">
        <w:rPr>
          <w:rFonts w:ascii="Verdana" w:hAnsi="Verdana"/>
          <w:sz w:val="18"/>
          <w:szCs w:val="18"/>
        </w:rPr>
        <w:t xml:space="preserve">Strategic Framework </w:t>
      </w:r>
    </w:p>
    <w:p w14:paraId="283D088A" w14:textId="77777777" w:rsidR="00AF3F1F" w:rsidRDefault="00AF3F1F" w:rsidP="00895266">
      <w:pPr>
        <w:pStyle w:val="Geenafstand"/>
        <w:rPr>
          <w:rFonts w:ascii="Verdana" w:hAnsi="Verdana"/>
          <w:sz w:val="18"/>
          <w:szCs w:val="18"/>
        </w:rPr>
      </w:pPr>
    </w:p>
    <w:p w14:paraId="101E1E21" w14:textId="1A06C1A3" w:rsidR="00895266" w:rsidRPr="00895266" w:rsidRDefault="00895266" w:rsidP="00895266">
      <w:pPr>
        <w:pStyle w:val="Geenafstand"/>
        <w:rPr>
          <w:rFonts w:ascii="Verdana" w:hAnsi="Verdana"/>
          <w:sz w:val="18"/>
          <w:szCs w:val="18"/>
        </w:rPr>
      </w:pPr>
      <w:r w:rsidRPr="00895266">
        <w:rPr>
          <w:rFonts w:ascii="Verdana" w:hAnsi="Verdana"/>
          <w:sz w:val="18"/>
          <w:szCs w:val="18"/>
        </w:rPr>
        <w:t xml:space="preserve">The deliverables are described in more detail </w:t>
      </w:r>
      <w:r w:rsidR="00AF3F1F">
        <w:rPr>
          <w:rFonts w:ascii="Verdana" w:hAnsi="Verdana"/>
          <w:sz w:val="18"/>
          <w:szCs w:val="18"/>
        </w:rPr>
        <w:t>in paragraph 2.2.</w:t>
      </w:r>
      <w:r w:rsidR="00C067EB">
        <w:rPr>
          <w:rFonts w:ascii="Verdana" w:hAnsi="Verdana"/>
          <w:sz w:val="18"/>
          <w:szCs w:val="18"/>
        </w:rPr>
        <w:t>3</w:t>
      </w:r>
      <w:r w:rsidRPr="00895266">
        <w:rPr>
          <w:rFonts w:ascii="Verdana" w:hAnsi="Verdana"/>
          <w:sz w:val="18"/>
          <w:szCs w:val="18"/>
        </w:rPr>
        <w:t>.</w:t>
      </w:r>
    </w:p>
    <w:p w14:paraId="6E7696A0" w14:textId="77777777" w:rsidR="00895266" w:rsidRPr="00895266" w:rsidRDefault="00895266" w:rsidP="00895266">
      <w:pPr>
        <w:pStyle w:val="Geenafstand"/>
        <w:rPr>
          <w:rFonts w:ascii="Verdana" w:hAnsi="Verdana"/>
          <w:sz w:val="18"/>
          <w:szCs w:val="18"/>
        </w:rPr>
      </w:pPr>
    </w:p>
    <w:p w14:paraId="25A38A18" w14:textId="77777777" w:rsidR="00895266" w:rsidRPr="00895266" w:rsidRDefault="00895266" w:rsidP="00895266">
      <w:pPr>
        <w:pStyle w:val="Geenafstand"/>
        <w:rPr>
          <w:rFonts w:ascii="Verdana" w:hAnsi="Verdana"/>
          <w:b/>
          <w:bCs/>
          <w:sz w:val="18"/>
          <w:szCs w:val="18"/>
        </w:rPr>
      </w:pPr>
      <w:r w:rsidRPr="00895266">
        <w:rPr>
          <w:rFonts w:ascii="Verdana" w:hAnsi="Verdana"/>
          <w:b/>
          <w:bCs/>
          <w:sz w:val="18"/>
          <w:szCs w:val="18"/>
        </w:rPr>
        <w:t>Component II: Basic Design for Riverbank Protection of Truong Giang River</w:t>
      </w:r>
    </w:p>
    <w:p w14:paraId="0DF57B03" w14:textId="77777777" w:rsidR="00895266" w:rsidRPr="00895266" w:rsidRDefault="00895266" w:rsidP="00895266">
      <w:pPr>
        <w:autoSpaceDE w:val="0"/>
        <w:autoSpaceDN w:val="0"/>
        <w:adjustRightInd w:val="0"/>
        <w:spacing w:line="240" w:lineRule="auto"/>
        <w:rPr>
          <w:rFonts w:ascii="Verdana" w:hAnsi="Verdana" w:cs="Calibri"/>
          <w:sz w:val="18"/>
          <w:szCs w:val="18"/>
          <w:lang w:val="en-GB"/>
        </w:rPr>
      </w:pPr>
    </w:p>
    <w:p w14:paraId="1D7CCFB9" w14:textId="7A6F04B6" w:rsidR="00895266" w:rsidRPr="00895266" w:rsidRDefault="00895266" w:rsidP="00895266">
      <w:pPr>
        <w:autoSpaceDE w:val="0"/>
        <w:autoSpaceDN w:val="0"/>
        <w:adjustRightInd w:val="0"/>
        <w:spacing w:line="240" w:lineRule="auto"/>
        <w:rPr>
          <w:rFonts w:ascii="Verdana" w:hAnsi="Verdana" w:cs="Calibri"/>
          <w:sz w:val="18"/>
          <w:szCs w:val="18"/>
          <w:lang w:val="en-GB"/>
        </w:rPr>
      </w:pPr>
      <w:r w:rsidRPr="00895266">
        <w:rPr>
          <w:rFonts w:ascii="Verdana" w:hAnsi="Verdana" w:cs="Calibri"/>
          <w:sz w:val="18"/>
          <w:szCs w:val="18"/>
          <w:lang w:val="en-GB"/>
        </w:rPr>
        <w:t>The to be contracted team will</w:t>
      </w:r>
      <w:r w:rsidR="00B4486B">
        <w:rPr>
          <w:rFonts w:ascii="Verdana" w:hAnsi="Verdana" w:cs="Calibri"/>
          <w:sz w:val="18"/>
          <w:szCs w:val="18"/>
          <w:lang w:val="en-GB"/>
        </w:rPr>
        <w:t>,</w:t>
      </w:r>
      <w:r w:rsidRPr="00895266">
        <w:rPr>
          <w:rFonts w:ascii="Verdana" w:hAnsi="Verdana" w:cs="Calibri"/>
          <w:sz w:val="18"/>
          <w:szCs w:val="18"/>
          <w:lang w:val="en-GB"/>
        </w:rPr>
        <w:t xml:space="preserve"> together with PPMU</w:t>
      </w:r>
      <w:r w:rsidR="00B4486B">
        <w:rPr>
          <w:rFonts w:ascii="Verdana" w:hAnsi="Verdana" w:cs="Calibri"/>
          <w:sz w:val="18"/>
          <w:szCs w:val="18"/>
          <w:lang w:val="en-GB"/>
        </w:rPr>
        <w:t>,</w:t>
      </w:r>
      <w:r w:rsidRPr="00895266">
        <w:rPr>
          <w:rFonts w:ascii="Verdana" w:hAnsi="Verdana" w:cs="Calibri"/>
          <w:sz w:val="18"/>
          <w:szCs w:val="18"/>
          <w:lang w:val="en-GB"/>
        </w:rPr>
        <w:t xml:space="preserve"> support </w:t>
      </w:r>
      <w:r w:rsidR="00B4486B">
        <w:rPr>
          <w:rFonts w:ascii="Verdana" w:hAnsi="Verdana" w:cs="Calibri"/>
          <w:sz w:val="18"/>
          <w:szCs w:val="18"/>
          <w:lang w:val="en-GB"/>
        </w:rPr>
        <w:t>the PPMU</w:t>
      </w:r>
      <w:r w:rsidRPr="00895266">
        <w:rPr>
          <w:rFonts w:ascii="Verdana" w:hAnsi="Verdana" w:cs="Calibri"/>
          <w:sz w:val="18"/>
          <w:szCs w:val="18"/>
          <w:lang w:val="en-GB"/>
        </w:rPr>
        <w:t xml:space="preserve"> consultancy team in the development, strengthening and advocation for innovative, integral and/or nature-based solutions for riverbank protection for the Truong Giang river, connected to the Feasibility Phase of the World Bank financed IRDP project in Quang Nam. </w:t>
      </w:r>
    </w:p>
    <w:p w14:paraId="5839B76F" w14:textId="77777777" w:rsidR="00895266" w:rsidRPr="00895266" w:rsidRDefault="00895266" w:rsidP="00895266">
      <w:pPr>
        <w:autoSpaceDE w:val="0"/>
        <w:autoSpaceDN w:val="0"/>
        <w:adjustRightInd w:val="0"/>
        <w:spacing w:line="240" w:lineRule="auto"/>
        <w:rPr>
          <w:rFonts w:ascii="Verdana" w:hAnsi="Verdana" w:cs="Calibri"/>
          <w:sz w:val="18"/>
          <w:szCs w:val="18"/>
          <w:lang w:val="en-GB"/>
        </w:rPr>
      </w:pPr>
    </w:p>
    <w:p w14:paraId="393F0540" w14:textId="1014C051" w:rsidR="00895266" w:rsidRPr="00895266" w:rsidRDefault="00895266" w:rsidP="00895266">
      <w:pPr>
        <w:autoSpaceDE w:val="0"/>
        <w:autoSpaceDN w:val="0"/>
        <w:adjustRightInd w:val="0"/>
        <w:spacing w:line="240" w:lineRule="auto"/>
        <w:rPr>
          <w:rFonts w:ascii="Verdana" w:hAnsi="Verdana" w:cs="Calibri"/>
          <w:sz w:val="18"/>
          <w:szCs w:val="18"/>
          <w:lang w:val="en-GB"/>
        </w:rPr>
      </w:pPr>
      <w:r w:rsidRPr="00895266">
        <w:rPr>
          <w:rFonts w:ascii="Verdana" w:hAnsi="Verdana" w:cs="Calibri"/>
          <w:sz w:val="18"/>
          <w:szCs w:val="18"/>
          <w:lang w:val="en-GB"/>
        </w:rPr>
        <w:t xml:space="preserve">Focus will be on generating basic design(s), calculations, modelling, visualisations, etc. which build on the advice, alternative approaches and technical solutions for riverbank protection of Truong Giang river, presented by the previous Dutch/Vietnamese team (RHDHV) that was involved during the pre-feasibility phase of the IRDP. The basic design will be built on the accepted design concept developed by RHDHV. Therefore, there will be an overlap between contract of RHDHV and the contract following from this tender procedure, in order to ensure a smooth transition between the two assignments related to the two phases of the IRDP-trajectory. </w:t>
      </w:r>
    </w:p>
    <w:p w14:paraId="41B93F9E" w14:textId="77777777" w:rsidR="00895266" w:rsidRPr="00895266" w:rsidRDefault="00895266" w:rsidP="00895266">
      <w:pPr>
        <w:autoSpaceDE w:val="0"/>
        <w:autoSpaceDN w:val="0"/>
        <w:adjustRightInd w:val="0"/>
        <w:spacing w:line="240" w:lineRule="auto"/>
        <w:rPr>
          <w:rFonts w:ascii="Verdana" w:hAnsi="Verdana" w:cs="Calibri"/>
          <w:sz w:val="18"/>
          <w:szCs w:val="18"/>
          <w:lang w:val="en-GB"/>
        </w:rPr>
      </w:pPr>
    </w:p>
    <w:p w14:paraId="7ACA624B" w14:textId="77777777" w:rsidR="00895266" w:rsidRPr="00895266" w:rsidRDefault="00895266" w:rsidP="00895266">
      <w:pPr>
        <w:pStyle w:val="Geenafstand"/>
        <w:rPr>
          <w:rFonts w:ascii="Verdana" w:hAnsi="Verdana"/>
          <w:sz w:val="18"/>
          <w:szCs w:val="18"/>
        </w:rPr>
      </w:pPr>
      <w:r w:rsidRPr="00895266">
        <w:rPr>
          <w:rFonts w:ascii="Verdana" w:hAnsi="Verdana"/>
          <w:sz w:val="18"/>
          <w:szCs w:val="18"/>
        </w:rPr>
        <w:t xml:space="preserve">The full list of deliverables for Component II are as follows: </w:t>
      </w:r>
    </w:p>
    <w:p w14:paraId="4129C58A" w14:textId="77777777" w:rsidR="00895266" w:rsidRPr="00895266" w:rsidRDefault="00895266" w:rsidP="00895266">
      <w:pPr>
        <w:pStyle w:val="Geenafstand"/>
        <w:numPr>
          <w:ilvl w:val="0"/>
          <w:numId w:val="58"/>
        </w:numPr>
        <w:ind w:left="709" w:hanging="283"/>
        <w:rPr>
          <w:rFonts w:ascii="Verdana" w:hAnsi="Verdana"/>
          <w:sz w:val="18"/>
          <w:szCs w:val="18"/>
        </w:rPr>
      </w:pPr>
      <w:r w:rsidRPr="00895266">
        <w:rPr>
          <w:rFonts w:ascii="Verdana" w:hAnsi="Verdana"/>
          <w:sz w:val="18"/>
          <w:szCs w:val="18"/>
        </w:rPr>
        <w:t>Inputs for FS report to be developed and consolidated by the PPMU consultant team</w:t>
      </w:r>
    </w:p>
    <w:p w14:paraId="7A8C275B" w14:textId="77777777" w:rsidR="00895266" w:rsidRPr="00895266" w:rsidRDefault="00895266" w:rsidP="00895266">
      <w:pPr>
        <w:pStyle w:val="Geenafstand"/>
        <w:numPr>
          <w:ilvl w:val="0"/>
          <w:numId w:val="58"/>
        </w:numPr>
        <w:ind w:left="709" w:hanging="283"/>
        <w:rPr>
          <w:rFonts w:ascii="Verdana" w:hAnsi="Verdana"/>
          <w:sz w:val="18"/>
          <w:szCs w:val="18"/>
        </w:rPr>
      </w:pPr>
      <w:r w:rsidRPr="00895266">
        <w:rPr>
          <w:rFonts w:ascii="Verdana" w:hAnsi="Verdana"/>
          <w:sz w:val="18"/>
          <w:szCs w:val="18"/>
        </w:rPr>
        <w:t>Full set of Basic Design for riverbank protection, including nature-based solutions for Truong Giang river with detailed analyses of technical adequacy, economic efficiency and social and environment impacts.</w:t>
      </w:r>
    </w:p>
    <w:p w14:paraId="6DCEC14C" w14:textId="6C321100" w:rsidR="00895266" w:rsidRDefault="00895266" w:rsidP="00AF3F1F">
      <w:pPr>
        <w:pStyle w:val="Geenafstand"/>
        <w:rPr>
          <w:rFonts w:ascii="Verdana" w:hAnsi="Verdana"/>
          <w:sz w:val="18"/>
          <w:szCs w:val="18"/>
        </w:rPr>
      </w:pPr>
    </w:p>
    <w:p w14:paraId="72A1D88D" w14:textId="653FC032" w:rsidR="00AF3F1F" w:rsidRPr="00895266" w:rsidRDefault="00AF3F1F" w:rsidP="00AF3F1F">
      <w:pPr>
        <w:pStyle w:val="Geenafstand"/>
        <w:rPr>
          <w:rFonts w:ascii="Verdana" w:hAnsi="Verdana"/>
          <w:sz w:val="18"/>
          <w:szCs w:val="18"/>
        </w:rPr>
      </w:pPr>
      <w:r w:rsidRPr="00895266">
        <w:rPr>
          <w:rFonts w:ascii="Verdana" w:hAnsi="Verdana"/>
          <w:sz w:val="18"/>
          <w:szCs w:val="18"/>
        </w:rPr>
        <w:t xml:space="preserve">The deliverables </w:t>
      </w:r>
      <w:r>
        <w:rPr>
          <w:rFonts w:ascii="Verdana" w:hAnsi="Verdana"/>
          <w:sz w:val="18"/>
          <w:szCs w:val="18"/>
        </w:rPr>
        <w:t xml:space="preserve">for component II </w:t>
      </w:r>
      <w:r w:rsidRPr="00895266">
        <w:rPr>
          <w:rFonts w:ascii="Verdana" w:hAnsi="Verdana"/>
          <w:sz w:val="18"/>
          <w:szCs w:val="18"/>
        </w:rPr>
        <w:t xml:space="preserve">are described in more detail </w:t>
      </w:r>
      <w:r>
        <w:rPr>
          <w:rFonts w:ascii="Verdana" w:hAnsi="Verdana"/>
          <w:sz w:val="18"/>
          <w:szCs w:val="18"/>
        </w:rPr>
        <w:t>in paragraph 2.2.</w:t>
      </w:r>
      <w:r w:rsidR="00C067EB">
        <w:rPr>
          <w:rFonts w:ascii="Verdana" w:hAnsi="Verdana"/>
          <w:sz w:val="18"/>
          <w:szCs w:val="18"/>
        </w:rPr>
        <w:t>4</w:t>
      </w:r>
      <w:r w:rsidRPr="00895266">
        <w:rPr>
          <w:rFonts w:ascii="Verdana" w:hAnsi="Verdana"/>
          <w:sz w:val="18"/>
          <w:szCs w:val="18"/>
        </w:rPr>
        <w:t>.</w:t>
      </w:r>
    </w:p>
    <w:p w14:paraId="57C318F8" w14:textId="77777777" w:rsidR="00AF3F1F" w:rsidRPr="00895266" w:rsidRDefault="00AF3F1F" w:rsidP="00AF3F1F">
      <w:pPr>
        <w:pStyle w:val="Geenafstand"/>
        <w:rPr>
          <w:rFonts w:ascii="Verdana" w:hAnsi="Verdana"/>
          <w:sz w:val="18"/>
          <w:szCs w:val="18"/>
        </w:rPr>
      </w:pPr>
    </w:p>
    <w:p w14:paraId="0C14917C" w14:textId="7B27FB3A" w:rsidR="00AF3F1F" w:rsidRDefault="00AF3F1F" w:rsidP="00895266">
      <w:pPr>
        <w:pStyle w:val="Geenafstand"/>
        <w:rPr>
          <w:rFonts w:ascii="Verdana" w:hAnsi="Verdana"/>
          <w:b/>
          <w:bCs/>
          <w:sz w:val="18"/>
          <w:szCs w:val="18"/>
        </w:rPr>
      </w:pPr>
      <w:r w:rsidRPr="00AF3F1F">
        <w:rPr>
          <w:rFonts w:ascii="Verdana" w:hAnsi="Verdana"/>
          <w:b/>
          <w:bCs/>
          <w:sz w:val="18"/>
          <w:szCs w:val="18"/>
        </w:rPr>
        <w:t>Deliverables as part of the entire assignment</w:t>
      </w:r>
    </w:p>
    <w:p w14:paraId="47DDDEEC" w14:textId="02D4AF41" w:rsidR="00AF3F1F" w:rsidRDefault="00AF3F1F" w:rsidP="00895266">
      <w:pPr>
        <w:pStyle w:val="Geenafstand"/>
        <w:rPr>
          <w:rFonts w:ascii="Verdana" w:hAnsi="Verdana"/>
          <w:b/>
          <w:bCs/>
          <w:sz w:val="18"/>
          <w:szCs w:val="18"/>
        </w:rPr>
      </w:pPr>
    </w:p>
    <w:p w14:paraId="2FDA6889" w14:textId="3879D26B" w:rsidR="00895266" w:rsidRPr="00895266" w:rsidRDefault="00AB3406" w:rsidP="00895266">
      <w:pPr>
        <w:pStyle w:val="Geenafstand"/>
        <w:rPr>
          <w:rFonts w:ascii="Verdana" w:hAnsi="Verdana"/>
          <w:sz w:val="18"/>
          <w:szCs w:val="18"/>
        </w:rPr>
      </w:pPr>
      <w:r w:rsidRPr="00AB3406">
        <w:rPr>
          <w:rFonts w:ascii="Verdana" w:hAnsi="Verdana"/>
          <w:sz w:val="18"/>
          <w:szCs w:val="18"/>
        </w:rPr>
        <w:t>Besides the two main components, the</w:t>
      </w:r>
      <w:r>
        <w:rPr>
          <w:rFonts w:ascii="Verdana" w:hAnsi="Verdana"/>
          <w:b/>
          <w:bCs/>
          <w:sz w:val="18"/>
          <w:szCs w:val="18"/>
        </w:rPr>
        <w:t xml:space="preserve"> </w:t>
      </w:r>
      <w:r w:rsidR="00895266" w:rsidRPr="00895266">
        <w:rPr>
          <w:rFonts w:ascii="Verdana" w:hAnsi="Verdana"/>
          <w:sz w:val="18"/>
          <w:szCs w:val="18"/>
        </w:rPr>
        <w:t>following deliverables are expected as part of the entire assignment:</w:t>
      </w:r>
    </w:p>
    <w:p w14:paraId="68E92735" w14:textId="77777777" w:rsidR="00895266" w:rsidRPr="00895266" w:rsidRDefault="00895266" w:rsidP="00895266">
      <w:pPr>
        <w:pStyle w:val="Geenafstand"/>
        <w:numPr>
          <w:ilvl w:val="0"/>
          <w:numId w:val="58"/>
        </w:numPr>
        <w:rPr>
          <w:rFonts w:ascii="Verdana" w:hAnsi="Verdana"/>
          <w:snapToGrid w:val="0"/>
          <w:sz w:val="18"/>
          <w:szCs w:val="18"/>
        </w:rPr>
      </w:pPr>
      <w:r w:rsidRPr="00895266">
        <w:rPr>
          <w:rFonts w:ascii="Verdana" w:hAnsi="Verdana"/>
          <w:snapToGrid w:val="0"/>
          <w:sz w:val="18"/>
          <w:szCs w:val="18"/>
        </w:rPr>
        <w:t xml:space="preserve">Data and information folder </w:t>
      </w:r>
    </w:p>
    <w:p w14:paraId="53921B7B" w14:textId="77777777" w:rsidR="00895266" w:rsidRPr="00895266" w:rsidRDefault="00895266" w:rsidP="00895266">
      <w:pPr>
        <w:pStyle w:val="Geenafstand"/>
        <w:numPr>
          <w:ilvl w:val="0"/>
          <w:numId w:val="58"/>
        </w:numPr>
        <w:rPr>
          <w:rFonts w:ascii="Verdana" w:hAnsi="Verdana"/>
          <w:sz w:val="18"/>
          <w:szCs w:val="18"/>
        </w:rPr>
      </w:pPr>
      <w:r w:rsidRPr="00895266">
        <w:rPr>
          <w:rFonts w:ascii="Verdana" w:hAnsi="Verdana"/>
          <w:sz w:val="18"/>
          <w:szCs w:val="18"/>
        </w:rPr>
        <w:t>External communication</w:t>
      </w:r>
    </w:p>
    <w:p w14:paraId="273527DC" w14:textId="77777777" w:rsidR="00895266" w:rsidRPr="00895266" w:rsidRDefault="00895266" w:rsidP="00895266">
      <w:pPr>
        <w:pStyle w:val="Geenafstand"/>
        <w:numPr>
          <w:ilvl w:val="0"/>
          <w:numId w:val="58"/>
        </w:numPr>
        <w:rPr>
          <w:rFonts w:ascii="Verdana" w:hAnsi="Verdana"/>
          <w:sz w:val="18"/>
          <w:szCs w:val="18"/>
        </w:rPr>
      </w:pPr>
      <w:r w:rsidRPr="00895266">
        <w:rPr>
          <w:rFonts w:ascii="Verdana" w:hAnsi="Verdana"/>
          <w:sz w:val="18"/>
          <w:szCs w:val="18"/>
        </w:rPr>
        <w:t>Assignment completion report</w:t>
      </w:r>
    </w:p>
    <w:p w14:paraId="759FB418" w14:textId="77777777" w:rsidR="00AF3F1F" w:rsidRDefault="00AF3F1F" w:rsidP="00AF3F1F">
      <w:pPr>
        <w:pStyle w:val="Geenafstand"/>
        <w:rPr>
          <w:rFonts w:ascii="Verdana" w:hAnsi="Verdana"/>
          <w:sz w:val="18"/>
          <w:szCs w:val="18"/>
        </w:rPr>
      </w:pPr>
    </w:p>
    <w:p w14:paraId="70954D9D" w14:textId="48489946" w:rsidR="00AF3F1F" w:rsidRPr="00895266" w:rsidRDefault="00AF3F1F" w:rsidP="00AF3F1F">
      <w:pPr>
        <w:pStyle w:val="Geenafstand"/>
        <w:rPr>
          <w:rFonts w:ascii="Verdana" w:hAnsi="Verdana"/>
          <w:sz w:val="18"/>
          <w:szCs w:val="18"/>
        </w:rPr>
      </w:pPr>
      <w:r w:rsidRPr="00895266">
        <w:rPr>
          <w:rFonts w:ascii="Verdana" w:hAnsi="Verdana"/>
          <w:sz w:val="18"/>
          <w:szCs w:val="18"/>
        </w:rPr>
        <w:lastRenderedPageBreak/>
        <w:t>The</w:t>
      </w:r>
      <w:r>
        <w:rPr>
          <w:rFonts w:ascii="Verdana" w:hAnsi="Verdana"/>
          <w:sz w:val="18"/>
          <w:szCs w:val="18"/>
        </w:rPr>
        <w:t>se</w:t>
      </w:r>
      <w:r w:rsidRPr="00895266">
        <w:rPr>
          <w:rFonts w:ascii="Verdana" w:hAnsi="Verdana"/>
          <w:sz w:val="18"/>
          <w:szCs w:val="18"/>
        </w:rPr>
        <w:t xml:space="preserve"> deliverables are described in more detail </w:t>
      </w:r>
      <w:r>
        <w:rPr>
          <w:rFonts w:ascii="Verdana" w:hAnsi="Verdana"/>
          <w:sz w:val="18"/>
          <w:szCs w:val="18"/>
        </w:rPr>
        <w:t>in paragraph 2.2.</w:t>
      </w:r>
      <w:r w:rsidR="00C067EB">
        <w:rPr>
          <w:rFonts w:ascii="Verdana" w:hAnsi="Verdana"/>
          <w:sz w:val="18"/>
          <w:szCs w:val="18"/>
        </w:rPr>
        <w:t>5</w:t>
      </w:r>
      <w:r w:rsidRPr="00895266">
        <w:rPr>
          <w:rFonts w:ascii="Verdana" w:hAnsi="Verdana"/>
          <w:sz w:val="18"/>
          <w:szCs w:val="18"/>
        </w:rPr>
        <w:t>.</w:t>
      </w:r>
    </w:p>
    <w:p w14:paraId="7F9A63FE" w14:textId="23C3804F" w:rsidR="00895266" w:rsidRPr="00AF3F1F" w:rsidRDefault="000D1823" w:rsidP="00387C87">
      <w:pPr>
        <w:pStyle w:val="Geenafstand"/>
        <w:rPr>
          <w:b/>
          <w:bCs/>
        </w:rPr>
      </w:pPr>
      <w:r>
        <w:rPr>
          <w:b/>
          <w:bCs/>
        </w:rPr>
        <w:br/>
      </w:r>
      <w:r>
        <w:rPr>
          <w:b/>
          <w:bCs/>
        </w:rPr>
        <w:br/>
      </w:r>
    </w:p>
    <w:p w14:paraId="4F59EEDB" w14:textId="60F259A0" w:rsidR="002F4017" w:rsidRPr="002F4017" w:rsidRDefault="001D0499" w:rsidP="002F4017">
      <w:pPr>
        <w:pStyle w:val="Kop2"/>
        <w:keepLines w:val="0"/>
        <w:numPr>
          <w:ilvl w:val="2"/>
          <w:numId w:val="6"/>
        </w:numPr>
        <w:tabs>
          <w:tab w:val="left" w:pos="540"/>
        </w:tabs>
        <w:spacing w:before="240" w:after="60"/>
        <w:rPr>
          <w:rFonts w:eastAsia="Times New Roman" w:cs="Arial"/>
          <w:i/>
          <w:iCs/>
          <w:sz w:val="18"/>
          <w:szCs w:val="18"/>
          <w:lang w:eastAsia="nl-NL"/>
        </w:rPr>
      </w:pPr>
      <w:bookmarkStart w:id="17" w:name="_Toc66364639"/>
      <w:r w:rsidRPr="001D0499">
        <w:rPr>
          <w:rFonts w:eastAsia="Times New Roman" w:cs="Arial"/>
          <w:i/>
          <w:iCs/>
          <w:sz w:val="18"/>
          <w:szCs w:val="18"/>
          <w:lang w:eastAsia="nl-NL"/>
        </w:rPr>
        <w:t>Deliverables Component I: Strategic F</w:t>
      </w:r>
      <w:r>
        <w:rPr>
          <w:rFonts w:eastAsia="Times New Roman" w:cs="Arial"/>
          <w:i/>
          <w:iCs/>
          <w:sz w:val="18"/>
          <w:szCs w:val="18"/>
          <w:lang w:eastAsia="nl-NL"/>
        </w:rPr>
        <w:t>ramework</w:t>
      </w:r>
      <w:bookmarkEnd w:id="17"/>
    </w:p>
    <w:p w14:paraId="4E2315CB" w14:textId="77777777" w:rsidR="002F4017" w:rsidRPr="002F4017" w:rsidRDefault="002F4017" w:rsidP="002F4017">
      <w:pPr>
        <w:rPr>
          <w:lang w:eastAsia="nl-NL"/>
        </w:rPr>
      </w:pPr>
    </w:p>
    <w:p w14:paraId="36652153" w14:textId="730D1B5B" w:rsidR="00490C71" w:rsidRDefault="00490C71" w:rsidP="00387C87">
      <w:pPr>
        <w:pStyle w:val="Geenafstand"/>
        <w:rPr>
          <w:b/>
          <w:bCs/>
        </w:rPr>
      </w:pPr>
    </w:p>
    <w:p w14:paraId="34C4E1D5" w14:textId="77777777" w:rsidR="0088377B" w:rsidRPr="00227A9E" w:rsidRDefault="0088377B" w:rsidP="0088377B">
      <w:pPr>
        <w:autoSpaceDE w:val="0"/>
        <w:autoSpaceDN w:val="0"/>
        <w:adjustRightInd w:val="0"/>
        <w:spacing w:line="240" w:lineRule="auto"/>
        <w:rPr>
          <w:rFonts w:ascii="Verdana" w:hAnsi="Verdana" w:cs="Arial"/>
          <w:b/>
          <w:bCs/>
          <w:sz w:val="18"/>
          <w:szCs w:val="18"/>
          <w:lang w:val="en-GB"/>
        </w:rPr>
      </w:pPr>
      <w:r w:rsidRPr="00227A9E">
        <w:rPr>
          <w:rFonts w:ascii="Verdana" w:hAnsi="Verdana" w:cs="Arial"/>
          <w:b/>
          <w:bCs/>
          <w:sz w:val="18"/>
          <w:szCs w:val="18"/>
          <w:lang w:val="en-GB"/>
        </w:rPr>
        <w:t xml:space="preserve">Deliverable 1: </w:t>
      </w:r>
      <w:r>
        <w:rPr>
          <w:rFonts w:ascii="Verdana" w:hAnsi="Verdana" w:cs="Arial"/>
          <w:b/>
          <w:bCs/>
          <w:sz w:val="18"/>
          <w:szCs w:val="18"/>
          <w:lang w:val="en-GB"/>
        </w:rPr>
        <w:t>Process design</w:t>
      </w:r>
    </w:p>
    <w:p w14:paraId="00187017" w14:textId="77777777" w:rsidR="0088377B" w:rsidRPr="00227A9E" w:rsidRDefault="0088377B" w:rsidP="0088377B">
      <w:pPr>
        <w:autoSpaceDE w:val="0"/>
        <w:autoSpaceDN w:val="0"/>
        <w:adjustRightInd w:val="0"/>
        <w:spacing w:line="240" w:lineRule="auto"/>
        <w:rPr>
          <w:rFonts w:ascii="Verdana" w:hAnsi="Verdana" w:cs="Arial"/>
          <w:i/>
          <w:iCs/>
          <w:sz w:val="18"/>
          <w:szCs w:val="18"/>
          <w:lang w:val="en-GB"/>
        </w:rPr>
      </w:pPr>
    </w:p>
    <w:p w14:paraId="4490CF50" w14:textId="77777777" w:rsidR="0088377B" w:rsidRPr="00227A9E" w:rsidRDefault="0088377B" w:rsidP="0088377B">
      <w:pPr>
        <w:autoSpaceDE w:val="0"/>
        <w:autoSpaceDN w:val="0"/>
        <w:adjustRightInd w:val="0"/>
        <w:spacing w:line="240" w:lineRule="auto"/>
        <w:rPr>
          <w:rFonts w:ascii="Verdana" w:hAnsi="Verdana" w:cs="Arial"/>
          <w:i/>
          <w:iCs/>
          <w:sz w:val="18"/>
          <w:szCs w:val="18"/>
          <w:lang w:val="en-GB"/>
        </w:rPr>
      </w:pPr>
      <w:r w:rsidRPr="00227A9E">
        <w:rPr>
          <w:rFonts w:ascii="Verdana" w:hAnsi="Verdana" w:cs="Arial"/>
          <w:i/>
          <w:iCs/>
          <w:sz w:val="18"/>
          <w:szCs w:val="18"/>
          <w:lang w:val="en-GB"/>
        </w:rPr>
        <w:t>Description:</w:t>
      </w:r>
    </w:p>
    <w:p w14:paraId="026E094F" w14:textId="77777777" w:rsidR="0088377B" w:rsidRDefault="0088377B" w:rsidP="0088377B">
      <w:pPr>
        <w:autoSpaceDE w:val="0"/>
        <w:autoSpaceDN w:val="0"/>
        <w:adjustRightInd w:val="0"/>
        <w:spacing w:line="240" w:lineRule="auto"/>
        <w:rPr>
          <w:rFonts w:ascii="Verdana" w:hAnsi="Verdana" w:cs="Calibri"/>
          <w:sz w:val="18"/>
          <w:szCs w:val="18"/>
          <w:lang w:val="en-GB"/>
        </w:rPr>
      </w:pPr>
      <w:r w:rsidRPr="00CB6369">
        <w:rPr>
          <w:rFonts w:ascii="Verdana" w:hAnsi="Verdana" w:cs="Calibri"/>
          <w:sz w:val="18"/>
          <w:szCs w:val="18"/>
          <w:lang w:val="en-GB"/>
        </w:rPr>
        <w:t>Quang Nam province will face a lot of development the coming years due to growing interest from private sector, governmental investments and projects financed by IFIs and bilateral partners. Therefore, the potential for guiding the region’s development, seeking synergies and scaling innovative solutions</w:t>
      </w:r>
      <w:r>
        <w:rPr>
          <w:rFonts w:ascii="Verdana" w:hAnsi="Verdana" w:cs="Calibri"/>
          <w:sz w:val="18"/>
          <w:szCs w:val="18"/>
          <w:lang w:val="en-GB"/>
        </w:rPr>
        <w:t>,</w:t>
      </w:r>
      <w:r w:rsidRPr="00CB6369">
        <w:rPr>
          <w:rFonts w:ascii="Verdana" w:hAnsi="Verdana" w:cs="Calibri"/>
          <w:sz w:val="18"/>
          <w:szCs w:val="18"/>
          <w:lang w:val="en-GB"/>
        </w:rPr>
        <w:t xml:space="preserve"> are an essential aspect of this project</w:t>
      </w:r>
      <w:r>
        <w:rPr>
          <w:rFonts w:ascii="Verdana" w:hAnsi="Verdana" w:cs="Calibri"/>
          <w:sz w:val="18"/>
          <w:szCs w:val="18"/>
          <w:lang w:val="en-GB"/>
        </w:rPr>
        <w:t>. To do so</w:t>
      </w:r>
      <w:r w:rsidRPr="00CB6369">
        <w:rPr>
          <w:rFonts w:ascii="Verdana" w:hAnsi="Verdana" w:cs="Calibri"/>
          <w:sz w:val="18"/>
          <w:szCs w:val="18"/>
          <w:lang w:val="en-GB"/>
        </w:rPr>
        <w:t xml:space="preserve"> challenges and opportunities are connected to development strategies, political ambitions and (financial) resources from the very beginning. </w:t>
      </w:r>
    </w:p>
    <w:p w14:paraId="5267C343" w14:textId="77777777" w:rsidR="0088377B" w:rsidRDefault="0088377B" w:rsidP="0088377B">
      <w:pPr>
        <w:autoSpaceDE w:val="0"/>
        <w:autoSpaceDN w:val="0"/>
        <w:adjustRightInd w:val="0"/>
        <w:spacing w:line="240" w:lineRule="auto"/>
        <w:rPr>
          <w:rFonts w:ascii="Verdana" w:hAnsi="Verdana" w:cs="Calibri"/>
          <w:sz w:val="18"/>
          <w:szCs w:val="18"/>
          <w:lang w:val="en-GB"/>
        </w:rPr>
      </w:pPr>
    </w:p>
    <w:p w14:paraId="71BAB795" w14:textId="77777777" w:rsidR="0088377B" w:rsidRPr="00CB6369" w:rsidRDefault="0088377B" w:rsidP="0088377B">
      <w:pPr>
        <w:autoSpaceDE w:val="0"/>
        <w:autoSpaceDN w:val="0"/>
        <w:adjustRightInd w:val="0"/>
        <w:spacing w:line="240" w:lineRule="auto"/>
        <w:rPr>
          <w:rFonts w:ascii="Verdana" w:hAnsi="Verdana" w:cs="Arial"/>
          <w:sz w:val="18"/>
          <w:szCs w:val="18"/>
          <w:lang w:val="en-GB"/>
        </w:rPr>
      </w:pPr>
      <w:r>
        <w:rPr>
          <w:rFonts w:ascii="Verdana" w:hAnsi="Verdana" w:cs="Calibri"/>
          <w:sz w:val="18"/>
          <w:szCs w:val="18"/>
          <w:lang w:val="en-GB"/>
        </w:rPr>
        <w:t xml:space="preserve">An inclusive process design </w:t>
      </w:r>
      <w:r w:rsidRPr="00DC6A47">
        <w:rPr>
          <w:rFonts w:ascii="Verdana" w:hAnsi="Verdana" w:cs="Calibri"/>
          <w:sz w:val="18"/>
          <w:szCs w:val="18"/>
          <w:lang w:val="en-GB"/>
        </w:rPr>
        <w:t xml:space="preserve">is essential </w:t>
      </w:r>
      <w:r>
        <w:rPr>
          <w:rFonts w:ascii="Verdana" w:hAnsi="Verdana" w:cs="Calibri"/>
          <w:sz w:val="18"/>
          <w:szCs w:val="18"/>
          <w:lang w:val="en-GB"/>
        </w:rPr>
        <w:t>to</w:t>
      </w:r>
      <w:r w:rsidRPr="00DC6A47">
        <w:rPr>
          <w:rFonts w:ascii="Verdana" w:hAnsi="Verdana" w:cs="Calibri"/>
          <w:sz w:val="18"/>
          <w:szCs w:val="18"/>
          <w:lang w:val="en-GB"/>
        </w:rPr>
        <w:t xml:space="preserve"> ensure that </w:t>
      </w:r>
      <w:r w:rsidRPr="006716B2">
        <w:rPr>
          <w:rFonts w:ascii="Verdana" w:hAnsi="Verdana" w:cs="Calibri"/>
          <w:sz w:val="18"/>
          <w:szCs w:val="18"/>
          <w:lang w:val="en-GB"/>
        </w:rPr>
        <w:t>international knowledge will be integrated and paired with local capacities, ideas and knowledge</w:t>
      </w:r>
      <w:r w:rsidRPr="00DC6A47">
        <w:rPr>
          <w:rFonts w:ascii="Verdana" w:hAnsi="Verdana" w:cs="Calibri"/>
          <w:sz w:val="18"/>
          <w:szCs w:val="18"/>
          <w:lang w:val="en-GB"/>
        </w:rPr>
        <w:t xml:space="preserve">. RVO expects that the process is organised in such a way that all stakeholders </w:t>
      </w:r>
      <w:r>
        <w:rPr>
          <w:rFonts w:ascii="Verdana" w:hAnsi="Verdana" w:cs="Calibri"/>
          <w:sz w:val="18"/>
          <w:szCs w:val="18"/>
          <w:lang w:val="en-GB"/>
        </w:rPr>
        <w:t>are included from the start of</w:t>
      </w:r>
      <w:r w:rsidRPr="00DC6A47">
        <w:rPr>
          <w:rFonts w:ascii="Verdana" w:hAnsi="Verdana" w:cs="Calibri"/>
          <w:sz w:val="18"/>
          <w:szCs w:val="18"/>
          <w:lang w:val="en-GB"/>
        </w:rPr>
        <w:t xml:space="preserve"> the initial phase</w:t>
      </w:r>
      <w:r>
        <w:rPr>
          <w:rFonts w:ascii="Verdana" w:hAnsi="Verdana" w:cs="Calibri"/>
          <w:sz w:val="18"/>
          <w:szCs w:val="18"/>
          <w:lang w:val="en-GB"/>
        </w:rPr>
        <w:t>.</w:t>
      </w:r>
      <w:r w:rsidRPr="00DC6A47">
        <w:rPr>
          <w:rFonts w:ascii="Verdana" w:hAnsi="Verdana" w:cs="Calibri"/>
          <w:sz w:val="18"/>
          <w:szCs w:val="18"/>
          <w:lang w:val="en-GB"/>
        </w:rPr>
        <w:t xml:space="preserve"> </w:t>
      </w:r>
      <w:r w:rsidRPr="00CB6369">
        <w:rPr>
          <w:rFonts w:ascii="Verdana" w:hAnsi="Verdana" w:cs="Arial"/>
          <w:sz w:val="18"/>
          <w:szCs w:val="18"/>
          <w:lang w:val="en-GB"/>
        </w:rPr>
        <w:t>The stakeholder and communication strategy will provide input to the strategy ‘how to build coalitions supporting and effectuating the potential projects’.</w:t>
      </w:r>
    </w:p>
    <w:p w14:paraId="2321C298" w14:textId="77777777" w:rsidR="0088377B" w:rsidRPr="00227A9E" w:rsidRDefault="0088377B" w:rsidP="0088377B">
      <w:pPr>
        <w:autoSpaceDE w:val="0"/>
        <w:autoSpaceDN w:val="0"/>
        <w:adjustRightInd w:val="0"/>
        <w:spacing w:line="240" w:lineRule="auto"/>
        <w:rPr>
          <w:rFonts w:ascii="Verdana" w:hAnsi="Verdana" w:cs="Arial"/>
          <w:i/>
          <w:iCs/>
          <w:sz w:val="18"/>
          <w:szCs w:val="18"/>
          <w:lang w:val="en-GB"/>
        </w:rPr>
      </w:pPr>
    </w:p>
    <w:p w14:paraId="6133179C" w14:textId="77777777" w:rsidR="0088377B" w:rsidRPr="00227A9E" w:rsidRDefault="0088377B" w:rsidP="0088377B">
      <w:pPr>
        <w:autoSpaceDE w:val="0"/>
        <w:autoSpaceDN w:val="0"/>
        <w:adjustRightInd w:val="0"/>
        <w:spacing w:line="240" w:lineRule="auto"/>
        <w:rPr>
          <w:rFonts w:ascii="Verdana" w:hAnsi="Verdana" w:cs="Arial"/>
          <w:i/>
          <w:iCs/>
          <w:sz w:val="18"/>
          <w:szCs w:val="18"/>
          <w:lang w:val="en-GB"/>
        </w:rPr>
      </w:pPr>
      <w:r w:rsidRPr="00227A9E">
        <w:rPr>
          <w:rFonts w:ascii="Verdana" w:hAnsi="Verdana" w:cs="Arial"/>
          <w:i/>
          <w:iCs/>
          <w:sz w:val="18"/>
          <w:szCs w:val="18"/>
          <w:lang w:val="en-GB"/>
        </w:rPr>
        <w:t>Activities:</w:t>
      </w:r>
    </w:p>
    <w:p w14:paraId="001DA613" w14:textId="77777777" w:rsidR="0088377B" w:rsidRPr="003B2F30" w:rsidRDefault="0088377B" w:rsidP="0088377B">
      <w:pPr>
        <w:pStyle w:val="Lijstalinea"/>
        <w:numPr>
          <w:ilvl w:val="0"/>
          <w:numId w:val="44"/>
        </w:numPr>
        <w:autoSpaceDE w:val="0"/>
        <w:autoSpaceDN w:val="0"/>
        <w:adjustRightInd w:val="0"/>
        <w:spacing w:line="240" w:lineRule="auto"/>
        <w:ind w:left="360"/>
        <w:rPr>
          <w:rFonts w:cs="Arial"/>
          <w:szCs w:val="18"/>
          <w:lang w:val="en-GB"/>
        </w:rPr>
      </w:pPr>
      <w:r>
        <w:rPr>
          <w:rFonts w:cs="Calibri"/>
          <w:szCs w:val="18"/>
          <w:lang w:val="en-GB"/>
        </w:rPr>
        <w:t>Building on the previous work of RHDHV i</w:t>
      </w:r>
      <w:r w:rsidRPr="00227A9E">
        <w:rPr>
          <w:rFonts w:cs="Calibri"/>
          <w:szCs w:val="18"/>
          <w:lang w:val="en-GB"/>
        </w:rPr>
        <w:t>dentify</w:t>
      </w:r>
      <w:r>
        <w:rPr>
          <w:rFonts w:cs="Calibri"/>
          <w:szCs w:val="18"/>
          <w:lang w:val="en-GB"/>
        </w:rPr>
        <w:t xml:space="preserve">, </w:t>
      </w:r>
      <w:r>
        <w:rPr>
          <w:rFonts w:cs="Arial"/>
          <w:szCs w:val="18"/>
          <w:lang w:val="en-GB"/>
        </w:rPr>
        <w:t>develop and execute an appropriate s</w:t>
      </w:r>
      <w:r w:rsidRPr="00227A9E">
        <w:rPr>
          <w:rFonts w:cs="Arial"/>
          <w:szCs w:val="18"/>
          <w:lang w:val="en-GB"/>
        </w:rPr>
        <w:t>takeholder analysis</w:t>
      </w:r>
      <w:r>
        <w:rPr>
          <w:rFonts w:cs="Arial"/>
          <w:szCs w:val="18"/>
          <w:lang w:val="en-GB"/>
        </w:rPr>
        <w:t>, a</w:t>
      </w:r>
      <w:r w:rsidRPr="003B2F30">
        <w:rPr>
          <w:rFonts w:cs="Calibri"/>
          <w:szCs w:val="18"/>
          <w:lang w:val="en-GB"/>
        </w:rPr>
        <w:t>nd map all relevant stakeholders (from local to international, knowledge, policy, government, NGO’s, financial institutions, investors etc.) and their position, (potential) stakes and interest in the wider political-economic setting. The contractor may propose appropriate working methods for the associated activities.</w:t>
      </w:r>
    </w:p>
    <w:p w14:paraId="0C78D7AF" w14:textId="77777777" w:rsidR="0088377B" w:rsidRPr="003B2F30" w:rsidRDefault="0088377B" w:rsidP="0088377B">
      <w:pPr>
        <w:pStyle w:val="Lijstalinea"/>
        <w:numPr>
          <w:ilvl w:val="0"/>
          <w:numId w:val="44"/>
        </w:numPr>
        <w:autoSpaceDE w:val="0"/>
        <w:autoSpaceDN w:val="0"/>
        <w:adjustRightInd w:val="0"/>
        <w:spacing w:line="240" w:lineRule="auto"/>
        <w:ind w:left="360"/>
        <w:rPr>
          <w:rStyle w:val="Verwijzingopmerking"/>
          <w:rFonts w:cs="Arial"/>
          <w:lang w:val="en-GB"/>
        </w:rPr>
      </w:pPr>
      <w:r>
        <w:rPr>
          <w:rFonts w:cs="Arial"/>
          <w:szCs w:val="18"/>
          <w:lang w:val="en-GB"/>
        </w:rPr>
        <w:t xml:space="preserve">Translate the outcomes of the analysis into a </w:t>
      </w:r>
      <w:r w:rsidRPr="00227A9E">
        <w:rPr>
          <w:rFonts w:cs="Arial"/>
          <w:szCs w:val="18"/>
          <w:lang w:val="en-GB"/>
        </w:rPr>
        <w:t xml:space="preserve">strategy (how to include </w:t>
      </w:r>
      <w:r>
        <w:rPr>
          <w:rFonts w:cs="Arial"/>
          <w:szCs w:val="18"/>
          <w:lang w:val="en-GB"/>
        </w:rPr>
        <w:t xml:space="preserve">and connect to </w:t>
      </w:r>
      <w:r w:rsidRPr="00227A9E">
        <w:rPr>
          <w:rFonts w:cs="Arial"/>
          <w:szCs w:val="18"/>
          <w:lang w:val="en-GB"/>
        </w:rPr>
        <w:t>all stakeholders</w:t>
      </w:r>
      <w:r>
        <w:rPr>
          <w:rFonts w:cs="Arial"/>
          <w:szCs w:val="18"/>
          <w:lang w:val="en-GB"/>
        </w:rPr>
        <w:t>/stakeholder groups</w:t>
      </w:r>
      <w:r w:rsidRPr="00227A9E">
        <w:rPr>
          <w:rFonts w:cs="Arial"/>
          <w:szCs w:val="18"/>
          <w:lang w:val="en-GB"/>
        </w:rPr>
        <w:t>, with special attention for potential funders)</w:t>
      </w:r>
      <w:r>
        <w:rPr>
          <w:rFonts w:cs="Arial"/>
          <w:szCs w:val="18"/>
          <w:lang w:val="en-GB"/>
        </w:rPr>
        <w:t xml:space="preserve">. </w:t>
      </w:r>
      <w:r w:rsidRPr="00227A9E">
        <w:rPr>
          <w:rFonts w:cs="Arial"/>
          <w:szCs w:val="18"/>
          <w:lang w:val="en-GB"/>
        </w:rPr>
        <w:t>In the offer</w:t>
      </w:r>
      <w:r>
        <w:rPr>
          <w:rFonts w:cs="Arial"/>
          <w:szCs w:val="18"/>
          <w:lang w:val="en-GB"/>
        </w:rPr>
        <w:t>,</w:t>
      </w:r>
      <w:r w:rsidRPr="00227A9E">
        <w:rPr>
          <w:rFonts w:cs="Arial"/>
          <w:szCs w:val="18"/>
          <w:lang w:val="en-GB"/>
        </w:rPr>
        <w:t xml:space="preserve"> a draft approach of stakeholder involvement / engagement given the Vietnamese context is requested</w:t>
      </w:r>
      <w:r>
        <w:rPr>
          <w:rFonts w:cs="Arial"/>
          <w:szCs w:val="18"/>
          <w:lang w:val="en-GB"/>
        </w:rPr>
        <w:t xml:space="preserve">. </w:t>
      </w:r>
      <w:r w:rsidRPr="00227A9E">
        <w:rPr>
          <w:rFonts w:cs="Arial"/>
          <w:szCs w:val="18"/>
          <w:lang w:val="en-GB"/>
        </w:rPr>
        <w:t>This approach or plan needs to be finetuned after contracting in the inception phase of the project and be ready before the first workshop sequence.</w:t>
      </w:r>
    </w:p>
    <w:p w14:paraId="12F71192" w14:textId="77777777" w:rsidR="0088377B" w:rsidRPr="00CB6369" w:rsidRDefault="0088377B" w:rsidP="0088377B">
      <w:pPr>
        <w:pStyle w:val="Lijstalinea"/>
        <w:numPr>
          <w:ilvl w:val="0"/>
          <w:numId w:val="44"/>
        </w:numPr>
        <w:autoSpaceDE w:val="0"/>
        <w:autoSpaceDN w:val="0"/>
        <w:adjustRightInd w:val="0"/>
        <w:spacing w:line="240" w:lineRule="auto"/>
        <w:ind w:left="360"/>
        <w:rPr>
          <w:rFonts w:cs="Arial"/>
          <w:szCs w:val="18"/>
          <w:lang w:val="en-GB"/>
        </w:rPr>
      </w:pPr>
      <w:r>
        <w:rPr>
          <w:rFonts w:cs="Arial"/>
          <w:szCs w:val="18"/>
          <w:lang w:val="en-GB"/>
        </w:rPr>
        <w:t>T</w:t>
      </w:r>
      <w:r w:rsidRPr="00CB6369">
        <w:rPr>
          <w:rFonts w:cs="Arial"/>
          <w:szCs w:val="18"/>
          <w:lang w:val="en-GB"/>
        </w:rPr>
        <w:t>he stakeholder strategy should be updated during the execution of the project</w:t>
      </w:r>
      <w:r>
        <w:rPr>
          <w:rFonts w:cs="Arial"/>
          <w:szCs w:val="18"/>
          <w:lang w:val="en-GB"/>
        </w:rPr>
        <w:t xml:space="preserve"> when project circumstances change or project progress requires adjustment to stay tuned</w:t>
      </w:r>
      <w:r w:rsidRPr="00CB6369">
        <w:rPr>
          <w:rFonts w:cs="Arial"/>
          <w:szCs w:val="18"/>
          <w:lang w:val="en-GB"/>
        </w:rPr>
        <w:t xml:space="preserve">. </w:t>
      </w:r>
    </w:p>
    <w:p w14:paraId="2B69CA59" w14:textId="2DCA5489" w:rsidR="0088377B" w:rsidRDefault="0088377B" w:rsidP="0088377B">
      <w:pPr>
        <w:pStyle w:val="Lijstalinea"/>
        <w:numPr>
          <w:ilvl w:val="0"/>
          <w:numId w:val="44"/>
        </w:numPr>
        <w:autoSpaceDE w:val="0"/>
        <w:autoSpaceDN w:val="0"/>
        <w:adjustRightInd w:val="0"/>
        <w:spacing w:line="240" w:lineRule="auto"/>
        <w:ind w:left="360"/>
        <w:rPr>
          <w:rFonts w:cs="Arial"/>
          <w:szCs w:val="18"/>
          <w:lang w:val="en-GB"/>
        </w:rPr>
      </w:pPr>
      <w:r>
        <w:rPr>
          <w:rFonts w:cs="Arial"/>
          <w:szCs w:val="18"/>
          <w:lang w:val="en-GB"/>
        </w:rPr>
        <w:t xml:space="preserve">Involve key stakeholders in the initial phase of the project, through e.g. workshops or other activities, in order to develop a strategy for involvement that is as inclusive and feasible as possible, for the period up to 31 December 2021 (the duration of the RVO-funded project). </w:t>
      </w:r>
      <w:r w:rsidR="00050259">
        <w:rPr>
          <w:rFonts w:cs="Arial"/>
          <w:szCs w:val="18"/>
          <w:lang w:val="en-GB"/>
        </w:rPr>
        <w:t xml:space="preserve">Incorporate capacity building and joint knowledge generation as a key component of the approach and process design. </w:t>
      </w:r>
      <w:r>
        <w:rPr>
          <w:rFonts w:cs="Arial"/>
          <w:szCs w:val="18"/>
          <w:lang w:val="en-GB"/>
        </w:rPr>
        <w:t>The strategy for involvement is the core input for the process design in the first phase of the project. A participatory process should be developed in order to ensure the support and involvement of key actors in the region.</w:t>
      </w:r>
    </w:p>
    <w:p w14:paraId="14848B65" w14:textId="2097AB34" w:rsidR="0088377B" w:rsidRPr="00227A9E" w:rsidRDefault="0088377B" w:rsidP="0088377B">
      <w:pPr>
        <w:pStyle w:val="Lijstalinea"/>
        <w:numPr>
          <w:ilvl w:val="0"/>
          <w:numId w:val="44"/>
        </w:numPr>
        <w:autoSpaceDE w:val="0"/>
        <w:autoSpaceDN w:val="0"/>
        <w:adjustRightInd w:val="0"/>
        <w:spacing w:line="240" w:lineRule="auto"/>
        <w:ind w:left="360"/>
        <w:rPr>
          <w:rFonts w:cs="Arial"/>
          <w:szCs w:val="18"/>
          <w:lang w:val="en-GB"/>
        </w:rPr>
      </w:pPr>
      <w:r>
        <w:rPr>
          <w:rFonts w:cs="Arial"/>
          <w:szCs w:val="18"/>
          <w:lang w:val="en-GB"/>
        </w:rPr>
        <w:t>Organise the process design in such a way it becomes (more) clear what are the roles, responsibilities and opportunities are.</w:t>
      </w:r>
      <w:r w:rsidR="00050259">
        <w:rPr>
          <w:rFonts w:cs="Arial"/>
          <w:szCs w:val="18"/>
          <w:lang w:val="en-GB"/>
        </w:rPr>
        <w:t xml:space="preserve"> It is important a certain level of buy-in is generated and communicated.</w:t>
      </w:r>
      <w:r>
        <w:rPr>
          <w:rFonts w:cs="Arial"/>
          <w:szCs w:val="18"/>
          <w:lang w:val="en-GB"/>
        </w:rPr>
        <w:t xml:space="preserve"> This should be done for the different stakeholders during the subsequent steps of the process of developing the strategic framework and its implementation agenda.</w:t>
      </w:r>
      <w:r w:rsidR="00050259">
        <w:rPr>
          <w:rFonts w:cs="Arial"/>
          <w:szCs w:val="18"/>
          <w:lang w:val="en-GB"/>
        </w:rPr>
        <w:t xml:space="preserve"> Specific attention should be given to the process and future working methods, including how these working methods facilitate interaction, empowerment and </w:t>
      </w:r>
      <w:r w:rsidR="00706E7A">
        <w:rPr>
          <w:rFonts w:cs="Arial"/>
          <w:szCs w:val="18"/>
          <w:lang w:val="en-GB"/>
        </w:rPr>
        <w:t>the joint development of activities and outcomes related to the process.</w:t>
      </w:r>
    </w:p>
    <w:p w14:paraId="3BE44F5C" w14:textId="77777777" w:rsidR="0088377B" w:rsidRPr="00227A9E" w:rsidRDefault="0088377B" w:rsidP="0088377B">
      <w:pPr>
        <w:autoSpaceDE w:val="0"/>
        <w:autoSpaceDN w:val="0"/>
        <w:adjustRightInd w:val="0"/>
        <w:spacing w:line="240" w:lineRule="auto"/>
        <w:ind w:left="360"/>
        <w:rPr>
          <w:rFonts w:ascii="Verdana" w:hAnsi="Verdana" w:cs="Arial"/>
          <w:sz w:val="18"/>
          <w:szCs w:val="18"/>
          <w:lang w:val="en-GB"/>
        </w:rPr>
      </w:pPr>
    </w:p>
    <w:tbl>
      <w:tblPr>
        <w:tblStyle w:val="Tabelraster"/>
        <w:tblW w:w="0" w:type="auto"/>
        <w:tblLook w:val="04A0" w:firstRow="1" w:lastRow="0" w:firstColumn="1" w:lastColumn="0" w:noHBand="0" w:noVBand="1"/>
      </w:tblPr>
      <w:tblGrid>
        <w:gridCol w:w="9017"/>
      </w:tblGrid>
      <w:tr w:rsidR="0088377B" w:rsidRPr="00E77772" w14:paraId="5B04A5A9" w14:textId="77777777" w:rsidTr="007C0594">
        <w:tc>
          <w:tcPr>
            <w:tcW w:w="9062" w:type="dxa"/>
            <w:shd w:val="clear" w:color="auto" w:fill="0070C0"/>
          </w:tcPr>
          <w:p w14:paraId="40C55E51" w14:textId="77777777" w:rsidR="0088377B" w:rsidRPr="007C0594" w:rsidRDefault="0088377B" w:rsidP="00966AD7">
            <w:pPr>
              <w:autoSpaceDE w:val="0"/>
              <w:autoSpaceDN w:val="0"/>
              <w:adjustRightInd w:val="0"/>
              <w:rPr>
                <w:rFonts w:ascii="Verdana" w:hAnsi="Verdana" w:cs="Arial"/>
                <w:b/>
                <w:bCs/>
                <w:i/>
                <w:iCs/>
                <w:color w:val="FFFFFF" w:themeColor="background1"/>
                <w:sz w:val="18"/>
                <w:szCs w:val="18"/>
                <w:lang w:val="en-GB"/>
              </w:rPr>
            </w:pPr>
            <w:r w:rsidRPr="007C0594">
              <w:rPr>
                <w:rFonts w:ascii="Verdana" w:hAnsi="Verdana" w:cs="Arial"/>
                <w:b/>
                <w:bCs/>
                <w:i/>
                <w:iCs/>
                <w:color w:val="FFFFFF" w:themeColor="background1"/>
                <w:sz w:val="18"/>
                <w:szCs w:val="18"/>
                <w:lang w:val="en-GB"/>
              </w:rPr>
              <w:t>Deliverable 1: Process design</w:t>
            </w:r>
          </w:p>
          <w:p w14:paraId="6EC01C25" w14:textId="77777777" w:rsidR="0088377B" w:rsidRPr="007C0594" w:rsidRDefault="0088377B" w:rsidP="00966AD7">
            <w:pPr>
              <w:autoSpaceDE w:val="0"/>
              <w:autoSpaceDN w:val="0"/>
              <w:adjustRightInd w:val="0"/>
              <w:rPr>
                <w:rFonts w:ascii="Verdana" w:hAnsi="Verdana" w:cs="Arial"/>
                <w:i/>
                <w:iCs/>
                <w:sz w:val="18"/>
                <w:szCs w:val="18"/>
                <w:lang w:val="en-GB"/>
              </w:rPr>
            </w:pPr>
          </w:p>
        </w:tc>
      </w:tr>
      <w:tr w:rsidR="0088377B" w:rsidRPr="003915E2" w14:paraId="2338288A" w14:textId="77777777" w:rsidTr="00966AD7">
        <w:tc>
          <w:tcPr>
            <w:tcW w:w="9062" w:type="dxa"/>
          </w:tcPr>
          <w:p w14:paraId="5C5425BA" w14:textId="0008A612" w:rsidR="0088377B" w:rsidRPr="007C0594" w:rsidRDefault="0088377B" w:rsidP="00966AD7">
            <w:pPr>
              <w:autoSpaceDE w:val="0"/>
              <w:autoSpaceDN w:val="0"/>
              <w:adjustRightInd w:val="0"/>
              <w:rPr>
                <w:rFonts w:ascii="Verdana" w:hAnsi="Verdana" w:cs="Arial"/>
                <w:i/>
                <w:iCs/>
                <w:sz w:val="18"/>
                <w:szCs w:val="18"/>
                <w:lang w:val="en-GB"/>
              </w:rPr>
            </w:pPr>
            <w:r w:rsidRPr="007C0594">
              <w:rPr>
                <w:rFonts w:ascii="Verdana" w:hAnsi="Verdana" w:cs="Calibri"/>
                <w:sz w:val="18"/>
                <w:szCs w:val="18"/>
                <w:lang w:val="en-GB"/>
              </w:rPr>
              <w:t xml:space="preserve">To make sure all relevant stakeholders are included and a strategy for engagement can be drafted, it is essential to make a stakeholder </w:t>
            </w:r>
            <w:r w:rsidRPr="007C0594">
              <w:rPr>
                <w:rFonts w:ascii="Verdana" w:hAnsi="Verdana" w:cs="Calibri"/>
                <w:sz w:val="18"/>
                <w:szCs w:val="18"/>
                <w:u w:val="single"/>
                <w:lang w:val="en-GB"/>
              </w:rPr>
              <w:t>inventory</w:t>
            </w:r>
            <w:r w:rsidRPr="007C0594">
              <w:rPr>
                <w:rFonts w:ascii="Verdana" w:hAnsi="Verdana" w:cs="Calibri"/>
                <w:sz w:val="18"/>
                <w:szCs w:val="18"/>
                <w:lang w:val="en-GB"/>
              </w:rPr>
              <w:t xml:space="preserve">, map their backgrounds (in terms of stakes, interests, positions, power etc) and formulate an effective </w:t>
            </w:r>
            <w:r w:rsidRPr="007C0594">
              <w:rPr>
                <w:rFonts w:ascii="Verdana" w:hAnsi="Verdana" w:cs="Calibri"/>
                <w:sz w:val="18"/>
                <w:szCs w:val="18"/>
                <w:u w:val="single"/>
                <w:lang w:val="en-GB"/>
              </w:rPr>
              <w:t>strategy</w:t>
            </w:r>
            <w:r w:rsidRPr="007C0594">
              <w:rPr>
                <w:rFonts w:ascii="Verdana" w:hAnsi="Verdana" w:cs="Calibri"/>
                <w:sz w:val="18"/>
                <w:szCs w:val="18"/>
                <w:lang w:val="en-GB"/>
              </w:rPr>
              <w:t xml:space="preserve"> on how to include them or why the choice is made to exclude them during the process of drafting the Strategic Framework. Based on lessons learnt during the execution of the project, the strategy may need to be tuned or altered to cope with new information and unforeseen challenges. An overall </w:t>
            </w:r>
            <w:r w:rsidRPr="007C0594">
              <w:rPr>
                <w:rFonts w:ascii="Verdana" w:hAnsi="Verdana" w:cs="Calibri"/>
                <w:sz w:val="18"/>
                <w:szCs w:val="18"/>
                <w:u w:val="single"/>
                <w:lang w:val="en-GB"/>
              </w:rPr>
              <w:t xml:space="preserve">communication </w:t>
            </w:r>
            <w:r w:rsidR="00050259">
              <w:rPr>
                <w:rFonts w:ascii="Verdana" w:hAnsi="Verdana" w:cs="Calibri"/>
                <w:sz w:val="18"/>
                <w:szCs w:val="18"/>
                <w:u w:val="single"/>
                <w:lang w:val="en-GB"/>
              </w:rPr>
              <w:t xml:space="preserve">and involvement </w:t>
            </w:r>
            <w:r w:rsidRPr="007C0594">
              <w:rPr>
                <w:rFonts w:ascii="Verdana" w:hAnsi="Verdana" w:cs="Calibri"/>
                <w:sz w:val="18"/>
                <w:szCs w:val="18"/>
                <w:u w:val="single"/>
                <w:lang w:val="en-GB"/>
              </w:rPr>
              <w:t>strategy</w:t>
            </w:r>
            <w:r w:rsidRPr="007C0594">
              <w:rPr>
                <w:rFonts w:ascii="Verdana" w:hAnsi="Verdana" w:cs="Calibri"/>
                <w:sz w:val="18"/>
                <w:szCs w:val="18"/>
                <w:lang w:val="en-GB"/>
              </w:rPr>
              <w:t xml:space="preserve"> needs to be integrated that encompasses the duration of the RVO-funded project. The abovementioned activities should result in a process design </w:t>
            </w:r>
            <w:r w:rsidRPr="007C0594">
              <w:rPr>
                <w:rFonts w:ascii="Verdana" w:hAnsi="Verdana" w:cs="Calibri"/>
                <w:sz w:val="18"/>
                <w:szCs w:val="18"/>
                <w:lang w:val="en-GB"/>
              </w:rPr>
              <w:lastRenderedPageBreak/>
              <w:t>which provides insights in how the subsequent steps of this RVO-funded assignment will be developed with and for the key counterpart organisations, funders, external stakeholders, communities and other interest groups. It should encompass an overview of these stakeholders and their roles and responsibilities as part of the process.</w:t>
            </w:r>
          </w:p>
        </w:tc>
      </w:tr>
    </w:tbl>
    <w:p w14:paraId="3C77F30D" w14:textId="77777777" w:rsidR="0088377B" w:rsidRPr="00227A9E" w:rsidRDefault="0088377B" w:rsidP="0088377B">
      <w:pPr>
        <w:autoSpaceDE w:val="0"/>
        <w:autoSpaceDN w:val="0"/>
        <w:adjustRightInd w:val="0"/>
        <w:spacing w:line="240" w:lineRule="auto"/>
        <w:rPr>
          <w:rFonts w:ascii="Verdana" w:hAnsi="Verdana" w:cs="Arial"/>
          <w:i/>
          <w:iCs/>
          <w:sz w:val="18"/>
          <w:szCs w:val="18"/>
          <w:lang w:val="en-GB"/>
        </w:rPr>
      </w:pPr>
    </w:p>
    <w:p w14:paraId="60B4070C" w14:textId="77777777" w:rsidR="0088377B" w:rsidRPr="00227A9E" w:rsidRDefault="0088377B" w:rsidP="0088377B">
      <w:pPr>
        <w:autoSpaceDE w:val="0"/>
        <w:autoSpaceDN w:val="0"/>
        <w:adjustRightInd w:val="0"/>
        <w:spacing w:line="240" w:lineRule="auto"/>
        <w:rPr>
          <w:rFonts w:ascii="Verdana" w:hAnsi="Verdana" w:cs="Arial"/>
          <w:i/>
          <w:iCs/>
          <w:sz w:val="18"/>
          <w:szCs w:val="18"/>
          <w:lang w:val="en-GB"/>
        </w:rPr>
      </w:pPr>
    </w:p>
    <w:p w14:paraId="757F4294" w14:textId="77777777" w:rsidR="0088377B" w:rsidRPr="00227A9E" w:rsidRDefault="0088377B" w:rsidP="0088377B">
      <w:pPr>
        <w:autoSpaceDE w:val="0"/>
        <w:autoSpaceDN w:val="0"/>
        <w:adjustRightInd w:val="0"/>
        <w:spacing w:line="240" w:lineRule="auto"/>
        <w:rPr>
          <w:rFonts w:ascii="Verdana" w:hAnsi="Verdana" w:cs="Arial"/>
          <w:i/>
          <w:iCs/>
          <w:sz w:val="18"/>
          <w:szCs w:val="18"/>
          <w:lang w:val="en-GB"/>
        </w:rPr>
      </w:pPr>
    </w:p>
    <w:p w14:paraId="2E2A2532" w14:textId="77777777" w:rsidR="0088377B" w:rsidRPr="00227A9E" w:rsidRDefault="0088377B" w:rsidP="0088377B">
      <w:pPr>
        <w:autoSpaceDE w:val="0"/>
        <w:autoSpaceDN w:val="0"/>
        <w:adjustRightInd w:val="0"/>
        <w:spacing w:line="240" w:lineRule="auto"/>
        <w:rPr>
          <w:rFonts w:ascii="Verdana" w:hAnsi="Verdana" w:cs="Arial"/>
          <w:b/>
          <w:bCs/>
          <w:sz w:val="18"/>
          <w:szCs w:val="18"/>
          <w:lang w:val="en-GB"/>
        </w:rPr>
      </w:pPr>
      <w:r w:rsidRPr="00227A9E">
        <w:rPr>
          <w:rFonts w:ascii="Verdana" w:hAnsi="Verdana" w:cs="Arial"/>
          <w:b/>
          <w:bCs/>
          <w:sz w:val="18"/>
          <w:szCs w:val="18"/>
          <w:lang w:val="en-GB"/>
        </w:rPr>
        <w:t>Deliverable 2: System analysis</w:t>
      </w:r>
    </w:p>
    <w:p w14:paraId="21E1CBB4" w14:textId="77777777" w:rsidR="0088377B" w:rsidRPr="00227A9E" w:rsidRDefault="0088377B" w:rsidP="0088377B">
      <w:pPr>
        <w:pStyle w:val="Geenafstand"/>
      </w:pPr>
    </w:p>
    <w:p w14:paraId="6E507860" w14:textId="77777777" w:rsidR="0088377B" w:rsidRPr="0088377B" w:rsidRDefault="0088377B" w:rsidP="0088377B">
      <w:pPr>
        <w:pStyle w:val="Geenafstand"/>
        <w:rPr>
          <w:rFonts w:ascii="Verdana" w:hAnsi="Verdana"/>
          <w:i/>
          <w:iCs/>
          <w:sz w:val="18"/>
          <w:szCs w:val="18"/>
        </w:rPr>
      </w:pPr>
      <w:r w:rsidRPr="0088377B">
        <w:rPr>
          <w:rFonts w:ascii="Verdana" w:hAnsi="Verdana"/>
          <w:i/>
          <w:iCs/>
          <w:sz w:val="18"/>
          <w:szCs w:val="18"/>
        </w:rPr>
        <w:t>Description:</w:t>
      </w:r>
    </w:p>
    <w:p w14:paraId="2026FFBA" w14:textId="20D28BE1" w:rsidR="0088377B" w:rsidRPr="0088377B" w:rsidRDefault="0088377B" w:rsidP="0088377B">
      <w:pPr>
        <w:pStyle w:val="Geenafstand"/>
        <w:rPr>
          <w:rFonts w:ascii="Verdana" w:hAnsi="Verdana"/>
          <w:sz w:val="18"/>
          <w:szCs w:val="18"/>
        </w:rPr>
      </w:pPr>
      <w:r w:rsidRPr="0088377B">
        <w:rPr>
          <w:rFonts w:ascii="Verdana" w:hAnsi="Verdana"/>
          <w:sz w:val="18"/>
          <w:szCs w:val="18"/>
        </w:rPr>
        <w:t>The Government of Vietnam recently issued a new Law on Land Use Planning to address the issue of fragmentation in sectoral plans in the past. Therefore, Quang Nam province requested the World Bank to draft a Strategic Framework for Integrated River Sub</w:t>
      </w:r>
      <w:r w:rsidR="001559BF">
        <w:rPr>
          <w:rFonts w:ascii="Verdana" w:hAnsi="Verdana"/>
          <w:sz w:val="18"/>
          <w:szCs w:val="18"/>
        </w:rPr>
        <w:t>-</w:t>
      </w:r>
      <w:r w:rsidRPr="0088377B">
        <w:rPr>
          <w:rFonts w:ascii="Verdana" w:hAnsi="Verdana"/>
          <w:sz w:val="18"/>
          <w:szCs w:val="18"/>
        </w:rPr>
        <w:t xml:space="preserve">catchment Management that considers all development sectors, including among others water, tourist, urban development, transport and navigation, agriculture/aquaculture, industry, etc. in one plan. This assignment is to provide support to make such an integrated plan.  </w:t>
      </w:r>
    </w:p>
    <w:p w14:paraId="132D37FF" w14:textId="77777777" w:rsidR="0088377B" w:rsidRPr="0088377B" w:rsidRDefault="0088377B" w:rsidP="0088377B">
      <w:pPr>
        <w:pStyle w:val="Geenafstand"/>
        <w:rPr>
          <w:rFonts w:ascii="Verdana" w:hAnsi="Verdana"/>
          <w:sz w:val="18"/>
          <w:szCs w:val="18"/>
        </w:rPr>
      </w:pPr>
    </w:p>
    <w:p w14:paraId="48C9F8AB" w14:textId="77777777" w:rsidR="0088377B" w:rsidRPr="0088377B" w:rsidRDefault="0088377B" w:rsidP="0088377B">
      <w:pPr>
        <w:pStyle w:val="Geenafstand"/>
        <w:rPr>
          <w:rFonts w:ascii="Verdana" w:hAnsi="Verdana"/>
          <w:sz w:val="18"/>
          <w:szCs w:val="18"/>
        </w:rPr>
      </w:pPr>
      <w:r w:rsidRPr="0088377B">
        <w:rPr>
          <w:rFonts w:ascii="Verdana" w:hAnsi="Verdana"/>
          <w:sz w:val="18"/>
          <w:szCs w:val="18"/>
        </w:rPr>
        <w:t xml:space="preserve">Communities, cities, waterways, and ecosystems in the focus area are part of complex, coupled human-natural systems. Interactions and feedbacks have implications for the regional economy, environment, human health, and well-being. Producing a sustainable and future-proof design for communities living in coastal- and riverine areas, require a systems perspective that addresses these interdependencies and feedbacks. </w:t>
      </w:r>
    </w:p>
    <w:p w14:paraId="07559975" w14:textId="77777777" w:rsidR="0088377B" w:rsidRPr="0088377B" w:rsidRDefault="0088377B" w:rsidP="0088377B">
      <w:pPr>
        <w:pStyle w:val="Geenafstand"/>
        <w:rPr>
          <w:rFonts w:ascii="Verdana" w:hAnsi="Verdana"/>
          <w:sz w:val="18"/>
          <w:szCs w:val="18"/>
        </w:rPr>
      </w:pPr>
    </w:p>
    <w:p w14:paraId="79ECCF1A" w14:textId="77777777" w:rsidR="0088377B" w:rsidRPr="0088377B" w:rsidRDefault="0088377B" w:rsidP="0088377B">
      <w:pPr>
        <w:pStyle w:val="Geenafstand"/>
        <w:rPr>
          <w:rFonts w:ascii="Verdana" w:hAnsi="Verdana"/>
          <w:sz w:val="18"/>
          <w:szCs w:val="18"/>
        </w:rPr>
      </w:pPr>
      <w:r w:rsidRPr="0088377B">
        <w:rPr>
          <w:rFonts w:ascii="Verdana" w:hAnsi="Verdana"/>
          <w:sz w:val="18"/>
          <w:szCs w:val="18"/>
        </w:rPr>
        <w:t>The system analysis aims to support the understanding of the complexity and interdependencies between the different sectors and/or of the different challenges. To make the water- and associated challenges more concrete for this region, a system analysis is needed.</w:t>
      </w:r>
    </w:p>
    <w:p w14:paraId="0CD22218" w14:textId="77777777" w:rsidR="0088377B" w:rsidRPr="0088377B" w:rsidRDefault="0088377B" w:rsidP="0088377B">
      <w:pPr>
        <w:autoSpaceDE w:val="0"/>
        <w:autoSpaceDN w:val="0"/>
        <w:adjustRightInd w:val="0"/>
        <w:spacing w:line="240" w:lineRule="auto"/>
        <w:rPr>
          <w:rFonts w:ascii="Verdana" w:hAnsi="Verdana" w:cs="Arial"/>
          <w:sz w:val="18"/>
          <w:szCs w:val="18"/>
          <w:lang w:val="en-GB"/>
        </w:rPr>
      </w:pPr>
    </w:p>
    <w:p w14:paraId="747299C1" w14:textId="77777777" w:rsidR="0088377B" w:rsidRPr="0088377B" w:rsidRDefault="0088377B" w:rsidP="0088377B">
      <w:pPr>
        <w:autoSpaceDE w:val="0"/>
        <w:autoSpaceDN w:val="0"/>
        <w:adjustRightInd w:val="0"/>
        <w:spacing w:line="240" w:lineRule="auto"/>
        <w:rPr>
          <w:rFonts w:ascii="Verdana" w:hAnsi="Verdana" w:cs="Arial"/>
          <w:sz w:val="18"/>
          <w:szCs w:val="18"/>
          <w:lang w:val="en-GB"/>
        </w:rPr>
      </w:pPr>
      <w:r w:rsidRPr="0088377B">
        <w:rPr>
          <w:rFonts w:ascii="Verdana" w:hAnsi="Verdana" w:cs="Arial"/>
          <w:sz w:val="18"/>
          <w:szCs w:val="18"/>
          <w:lang w:val="en-GB"/>
        </w:rPr>
        <w:t>The system analysis needs to take place on different geographical levels from local on the spot, to regional and even provincial level when it comes broader trends and aspects that have an impact on or are interlinked with focus area . Interlinked aspects are for instance interventions upstream in the basin like hydropower or forestry, impacting flow patterns and sedimentation and mobility or connectivity (infrastructural networks etc.) . The system analysis should be used as the knowledge base for the Strategic Framework.</w:t>
      </w:r>
    </w:p>
    <w:p w14:paraId="6B81734D" w14:textId="77777777" w:rsidR="0088377B" w:rsidRPr="0088377B" w:rsidRDefault="0088377B" w:rsidP="0088377B">
      <w:pPr>
        <w:autoSpaceDE w:val="0"/>
        <w:autoSpaceDN w:val="0"/>
        <w:adjustRightInd w:val="0"/>
        <w:spacing w:line="240" w:lineRule="auto"/>
        <w:rPr>
          <w:rFonts w:ascii="Verdana" w:hAnsi="Verdana" w:cs="Arial"/>
          <w:sz w:val="18"/>
          <w:szCs w:val="18"/>
          <w:lang w:val="en-GB"/>
        </w:rPr>
      </w:pPr>
    </w:p>
    <w:p w14:paraId="60314A48" w14:textId="7CDCA6B7" w:rsidR="0088377B" w:rsidRPr="0088377B" w:rsidRDefault="0088377B" w:rsidP="0088377B">
      <w:pPr>
        <w:pStyle w:val="Geenafstand"/>
        <w:rPr>
          <w:rFonts w:ascii="Verdana" w:hAnsi="Verdana"/>
          <w:sz w:val="18"/>
          <w:szCs w:val="18"/>
        </w:rPr>
      </w:pPr>
      <w:r w:rsidRPr="0088377B">
        <w:rPr>
          <w:rFonts w:ascii="Verdana" w:hAnsi="Verdana"/>
          <w:sz w:val="18"/>
          <w:szCs w:val="18"/>
        </w:rPr>
        <w:t xml:space="preserve">The system analysis is also part of the inclusive design process. By </w:t>
      </w:r>
      <w:r w:rsidR="00050259" w:rsidRPr="0088377B">
        <w:rPr>
          <w:rFonts w:ascii="Verdana" w:hAnsi="Verdana"/>
          <w:sz w:val="18"/>
          <w:szCs w:val="18"/>
        </w:rPr>
        <w:t>visualizing</w:t>
      </w:r>
      <w:r w:rsidRPr="0088377B">
        <w:rPr>
          <w:rFonts w:ascii="Verdana" w:hAnsi="Verdana"/>
          <w:sz w:val="18"/>
          <w:szCs w:val="18"/>
        </w:rPr>
        <w:t xml:space="preserve"> the interdependencies (integrated approach), the analysis becomes accessible and discussible, and decisions on long-term sustainable interventions can be taken with the local community, government and other relevant stakeholders. This should lead to project proposals with innovative solutions that use green infrastructure (e.g. Building with Nature, Room for the River) and that take policy, the infrastructure and the economic and social structure of the project area into consideration.</w:t>
      </w:r>
    </w:p>
    <w:p w14:paraId="5DFB88FE" w14:textId="77777777" w:rsidR="0088377B" w:rsidRPr="00227A9E" w:rsidRDefault="0088377B" w:rsidP="0088377B">
      <w:pPr>
        <w:autoSpaceDE w:val="0"/>
        <w:autoSpaceDN w:val="0"/>
        <w:adjustRightInd w:val="0"/>
        <w:spacing w:line="240" w:lineRule="auto"/>
        <w:rPr>
          <w:rFonts w:ascii="Verdana" w:hAnsi="Verdana" w:cs="Arial"/>
          <w:sz w:val="18"/>
          <w:szCs w:val="18"/>
          <w:lang w:val="en-GB"/>
        </w:rPr>
      </w:pPr>
      <w:r w:rsidRPr="00227A9E">
        <w:rPr>
          <w:rFonts w:ascii="Verdana" w:hAnsi="Verdana" w:cs="Arial"/>
          <w:sz w:val="18"/>
          <w:szCs w:val="18"/>
          <w:lang w:val="en-GB"/>
        </w:rPr>
        <w:br/>
      </w:r>
      <w:r w:rsidRPr="00227A9E">
        <w:rPr>
          <w:rFonts w:ascii="Verdana" w:hAnsi="Verdana"/>
          <w:i/>
          <w:iCs/>
          <w:sz w:val="18"/>
          <w:szCs w:val="18"/>
          <w:lang w:val="en-GB"/>
        </w:rPr>
        <w:t>Activities:</w:t>
      </w:r>
    </w:p>
    <w:p w14:paraId="15C35423" w14:textId="77777777" w:rsidR="0088377B" w:rsidRDefault="0088377B" w:rsidP="0088377B">
      <w:pPr>
        <w:pStyle w:val="Lijstalinea"/>
        <w:numPr>
          <w:ilvl w:val="0"/>
          <w:numId w:val="42"/>
        </w:numPr>
        <w:autoSpaceDE w:val="0"/>
        <w:autoSpaceDN w:val="0"/>
        <w:adjustRightInd w:val="0"/>
        <w:spacing w:line="240" w:lineRule="auto"/>
        <w:ind w:left="360"/>
        <w:rPr>
          <w:rFonts w:cs="Arial"/>
          <w:szCs w:val="18"/>
          <w:lang w:val="en-GB"/>
        </w:rPr>
      </w:pPr>
      <w:r w:rsidRPr="00227A9E">
        <w:rPr>
          <w:rFonts w:cs="Arial"/>
          <w:szCs w:val="18"/>
          <w:lang w:val="en-GB"/>
        </w:rPr>
        <w:t>Data collection through desk research, related to academic research, technical studies done by Vietnamese and international actors (public and private), visions, master plans, studies and all other relevant background information to gain insight in the region’s challenges, opportunities and directions.</w:t>
      </w:r>
      <w:r>
        <w:rPr>
          <w:rFonts w:cs="Arial"/>
          <w:szCs w:val="18"/>
          <w:lang w:val="en-GB"/>
        </w:rPr>
        <w:t xml:space="preserve"> </w:t>
      </w:r>
    </w:p>
    <w:p w14:paraId="017F90B8" w14:textId="77777777" w:rsidR="0088377B" w:rsidRPr="000273DF" w:rsidRDefault="0088377B" w:rsidP="0088377B">
      <w:pPr>
        <w:pStyle w:val="Lijstalinea"/>
        <w:numPr>
          <w:ilvl w:val="0"/>
          <w:numId w:val="42"/>
        </w:numPr>
        <w:autoSpaceDE w:val="0"/>
        <w:autoSpaceDN w:val="0"/>
        <w:adjustRightInd w:val="0"/>
        <w:spacing w:line="240" w:lineRule="auto"/>
        <w:ind w:left="360"/>
        <w:rPr>
          <w:rFonts w:cs="Arial"/>
          <w:szCs w:val="18"/>
          <w:lang w:val="en-GB"/>
        </w:rPr>
      </w:pPr>
      <w:r>
        <w:rPr>
          <w:rFonts w:cs="Arial"/>
          <w:szCs w:val="18"/>
          <w:lang w:val="en-GB"/>
        </w:rPr>
        <w:t xml:space="preserve">Acquire in-depth understanding of the laws, regulations and governmental plans that are likely to spur development and/or serve as a boundary condition for any future activity, the ‘plans determining the plan’. Explicit attention should be given to those conditions that actually stimulate more integral and effective planning, which could serve as a stimulus for the Strategic Framework and, later on, the Spatial Development Plan. </w:t>
      </w:r>
    </w:p>
    <w:p w14:paraId="15DF99B2" w14:textId="77777777" w:rsidR="0088377B" w:rsidRPr="00227A9E" w:rsidRDefault="0088377B" w:rsidP="0088377B">
      <w:pPr>
        <w:pStyle w:val="Lijstalinea"/>
        <w:numPr>
          <w:ilvl w:val="0"/>
          <w:numId w:val="42"/>
        </w:numPr>
        <w:autoSpaceDE w:val="0"/>
        <w:autoSpaceDN w:val="0"/>
        <w:adjustRightInd w:val="0"/>
        <w:spacing w:line="240" w:lineRule="auto"/>
        <w:ind w:left="360"/>
        <w:rPr>
          <w:rFonts w:cs="Arial"/>
          <w:szCs w:val="18"/>
          <w:lang w:val="en-GB"/>
        </w:rPr>
      </w:pPr>
      <w:r w:rsidRPr="00227A9E">
        <w:rPr>
          <w:rFonts w:cs="Arial"/>
          <w:szCs w:val="18"/>
          <w:lang w:val="en-GB"/>
        </w:rPr>
        <w:t>Acquire more profound insights through on-site explorations, e.g. field trips and conversations/workshops with key stakeholders and in-depth investigations on the ground</w:t>
      </w:r>
    </w:p>
    <w:p w14:paraId="3E17F3A5" w14:textId="77777777" w:rsidR="0088377B" w:rsidRPr="000273DF" w:rsidRDefault="0088377B" w:rsidP="0088377B">
      <w:pPr>
        <w:pStyle w:val="Lijstalinea"/>
        <w:numPr>
          <w:ilvl w:val="0"/>
          <w:numId w:val="42"/>
        </w:numPr>
        <w:autoSpaceDE w:val="0"/>
        <w:autoSpaceDN w:val="0"/>
        <w:adjustRightInd w:val="0"/>
        <w:spacing w:line="240" w:lineRule="auto"/>
        <w:ind w:left="360"/>
        <w:rPr>
          <w:rFonts w:cs="Calibri"/>
          <w:szCs w:val="18"/>
          <w:lang w:val="en-GB"/>
        </w:rPr>
      </w:pPr>
      <w:r>
        <w:rPr>
          <w:rFonts w:cs="Calibri"/>
          <w:szCs w:val="18"/>
          <w:lang w:val="en-GB"/>
        </w:rPr>
        <w:t>Translate</w:t>
      </w:r>
      <w:r w:rsidRPr="00227A9E">
        <w:rPr>
          <w:rFonts w:cs="Calibri"/>
          <w:szCs w:val="18"/>
          <w:lang w:val="en-GB"/>
        </w:rPr>
        <w:t xml:space="preserve"> </w:t>
      </w:r>
      <w:r>
        <w:rPr>
          <w:rFonts w:cs="Calibri"/>
          <w:szCs w:val="18"/>
          <w:lang w:val="en-GB"/>
        </w:rPr>
        <w:t>(together with the World Bank and Quang Nam government) the</w:t>
      </w:r>
      <w:r w:rsidRPr="00227A9E">
        <w:rPr>
          <w:rFonts w:cs="Calibri"/>
          <w:szCs w:val="18"/>
          <w:lang w:val="en-GB"/>
        </w:rPr>
        <w:t xml:space="preserve"> </w:t>
      </w:r>
      <w:r>
        <w:rPr>
          <w:rFonts w:cs="Calibri"/>
          <w:szCs w:val="18"/>
          <w:lang w:val="en-GB"/>
        </w:rPr>
        <w:t xml:space="preserve">stakeholder involvement and communication strategy (deliverable 1) into an active consultation and involvement process, which lays the foundation for involving key stakeholders in the subsequent steps of generating the Strategic Framework and, later on, a Spatial Development Plan. The process should not just entail consultation, but also focus on active participation. The stakeholder involvement process should provide input for the system analysis, opportunity mapping and scenarios/perspectives on the integral development of the region. It might be necessary to set-up a structure based on interests and scales, e.g. a Financial Coalition with IFIs, bilateral partners and private investors, including Vietnamese Governmental Actors. </w:t>
      </w:r>
      <w:r>
        <w:rPr>
          <w:rFonts w:cs="Calibri"/>
          <w:szCs w:val="18"/>
          <w:lang w:val="en-GB"/>
        </w:rPr>
        <w:lastRenderedPageBreak/>
        <w:t>Another group may be set-up around a more bottom-up approach, resulting from a specific localized challenge or opportunity that follows from the systems analysis, e.g. community members, NGOs and local stakeholders. It is however required that the different groups, working on different layers and scales, are (later on) brought together when developing the Strategic Framework.</w:t>
      </w:r>
    </w:p>
    <w:p w14:paraId="37EAC5D7" w14:textId="77777777" w:rsidR="0088377B" w:rsidRPr="00227A9E" w:rsidRDefault="0088377B" w:rsidP="0088377B">
      <w:pPr>
        <w:pStyle w:val="Lijstalinea"/>
        <w:numPr>
          <w:ilvl w:val="0"/>
          <w:numId w:val="42"/>
        </w:numPr>
        <w:autoSpaceDE w:val="0"/>
        <w:autoSpaceDN w:val="0"/>
        <w:adjustRightInd w:val="0"/>
        <w:spacing w:line="240" w:lineRule="auto"/>
        <w:ind w:left="360"/>
        <w:rPr>
          <w:rFonts w:cs="Arial"/>
          <w:szCs w:val="18"/>
          <w:lang w:val="en-GB"/>
        </w:rPr>
      </w:pPr>
      <w:r w:rsidRPr="00227A9E">
        <w:rPr>
          <w:rFonts w:cs="Arial"/>
          <w:szCs w:val="18"/>
          <w:lang w:val="en-GB"/>
        </w:rPr>
        <w:t xml:space="preserve">Structure the obtained insights and knowledge according to a set of themes </w:t>
      </w:r>
      <w:r w:rsidRPr="00227A9E">
        <w:rPr>
          <w:szCs w:val="18"/>
          <w:lang w:val="en-GB"/>
        </w:rPr>
        <w:t>and m</w:t>
      </w:r>
      <w:r w:rsidRPr="00227A9E">
        <w:rPr>
          <w:rFonts w:cs="Arial"/>
          <w:szCs w:val="18"/>
          <w:lang w:val="en-GB"/>
        </w:rPr>
        <w:t>ap these results in different ‘dynamics’ layers (including illustrative visuals).</w:t>
      </w:r>
      <w:r>
        <w:rPr>
          <w:rFonts w:cs="Arial"/>
          <w:szCs w:val="18"/>
          <w:lang w:val="en-GB"/>
        </w:rPr>
        <w:t xml:space="preserve"> It should become clear what opportunities arise from looking at the region from a more integral vs. sectoral perspective, as well as highlight the tensions between areas of interest represented in the dynamic layers. The integral perspective on the region should be complemented with a business-as-usual scenario that can serve as an argument for choosing the more integral perspective, if this conclusion can be drawn from both the stakeholder assessment as well as the system analysis.</w:t>
      </w:r>
      <w:r w:rsidRPr="00227A9E">
        <w:rPr>
          <w:rFonts w:cs="Arial"/>
          <w:szCs w:val="18"/>
          <w:lang w:val="en-GB"/>
        </w:rPr>
        <w:t xml:space="preserve"> It is up to the expert team to come up with an appropriate structure</w:t>
      </w:r>
      <w:r>
        <w:rPr>
          <w:rFonts w:cs="Arial"/>
          <w:szCs w:val="18"/>
          <w:lang w:val="en-GB"/>
        </w:rPr>
        <w:t xml:space="preserve"> and approach</w:t>
      </w:r>
      <w:r w:rsidRPr="00227A9E">
        <w:rPr>
          <w:rFonts w:cs="Arial"/>
          <w:szCs w:val="18"/>
          <w:lang w:val="en-GB"/>
        </w:rPr>
        <w:t>, but at least the following items need to be taken into account:</w:t>
      </w:r>
    </w:p>
    <w:p w14:paraId="44B49070" w14:textId="77777777" w:rsidR="0088377B" w:rsidRPr="00227A9E" w:rsidRDefault="0088377B" w:rsidP="0088377B">
      <w:pPr>
        <w:pStyle w:val="Lijstalinea"/>
        <w:numPr>
          <w:ilvl w:val="1"/>
          <w:numId w:val="42"/>
        </w:numPr>
        <w:autoSpaceDE w:val="0"/>
        <w:autoSpaceDN w:val="0"/>
        <w:adjustRightInd w:val="0"/>
        <w:spacing w:line="240" w:lineRule="auto"/>
        <w:ind w:left="1080"/>
        <w:rPr>
          <w:rFonts w:cs="Arial"/>
          <w:szCs w:val="18"/>
          <w:lang w:val="en-GB"/>
        </w:rPr>
      </w:pPr>
      <w:r w:rsidRPr="00227A9E">
        <w:rPr>
          <w:szCs w:val="18"/>
          <w:lang w:val="en-GB"/>
        </w:rPr>
        <w:t>Natural dynamics (</w:t>
      </w:r>
      <w:r w:rsidRPr="00227A9E">
        <w:rPr>
          <w:rFonts w:cs="Arial"/>
          <w:szCs w:val="18"/>
          <w:lang w:val="en-GB"/>
        </w:rPr>
        <w:t>physical/natural conditions and evolvement over time and towards the future</w:t>
      </w:r>
      <w:r>
        <w:rPr>
          <w:rFonts w:cs="Arial"/>
          <w:szCs w:val="18"/>
          <w:lang w:val="en-GB"/>
        </w:rPr>
        <w:t>, also incorporating the future effects of the climate crisis</w:t>
      </w:r>
      <w:r w:rsidRPr="00227A9E">
        <w:rPr>
          <w:rFonts w:cs="Arial"/>
          <w:szCs w:val="18"/>
          <w:lang w:val="en-GB"/>
        </w:rPr>
        <w:t>);</w:t>
      </w:r>
    </w:p>
    <w:p w14:paraId="5E15EF87" w14:textId="77777777" w:rsidR="0088377B" w:rsidRPr="00227A9E" w:rsidRDefault="0088377B" w:rsidP="0088377B">
      <w:pPr>
        <w:pStyle w:val="Lijstalinea"/>
        <w:numPr>
          <w:ilvl w:val="1"/>
          <w:numId w:val="42"/>
        </w:numPr>
        <w:autoSpaceDE w:val="0"/>
        <w:autoSpaceDN w:val="0"/>
        <w:adjustRightInd w:val="0"/>
        <w:spacing w:line="240" w:lineRule="auto"/>
        <w:ind w:left="1080"/>
        <w:rPr>
          <w:rFonts w:cs="Arial"/>
          <w:szCs w:val="18"/>
          <w:lang w:val="en-GB"/>
        </w:rPr>
      </w:pPr>
      <w:r w:rsidRPr="00227A9E">
        <w:rPr>
          <w:szCs w:val="18"/>
          <w:lang w:val="en-GB"/>
        </w:rPr>
        <w:t>Urban dynamics (demographic, urbanization, economic activities etc.), including the connection between urban and rural areas;</w:t>
      </w:r>
    </w:p>
    <w:p w14:paraId="0A92FBE4" w14:textId="77777777" w:rsidR="0088377B" w:rsidRPr="00227A9E" w:rsidRDefault="0088377B" w:rsidP="0088377B">
      <w:pPr>
        <w:pStyle w:val="Lijstalinea"/>
        <w:numPr>
          <w:ilvl w:val="1"/>
          <w:numId w:val="42"/>
        </w:numPr>
        <w:autoSpaceDE w:val="0"/>
        <w:autoSpaceDN w:val="0"/>
        <w:adjustRightInd w:val="0"/>
        <w:spacing w:line="240" w:lineRule="auto"/>
        <w:ind w:left="1080"/>
        <w:rPr>
          <w:rFonts w:cs="Arial"/>
          <w:szCs w:val="18"/>
          <w:lang w:val="en-GB"/>
        </w:rPr>
      </w:pPr>
      <w:r w:rsidRPr="00227A9E">
        <w:rPr>
          <w:szCs w:val="18"/>
          <w:lang w:val="en-GB"/>
        </w:rPr>
        <w:t>Land use dynamics (</w:t>
      </w:r>
      <w:r>
        <w:rPr>
          <w:szCs w:val="18"/>
          <w:lang w:val="en-GB"/>
        </w:rPr>
        <w:t xml:space="preserve">agricultural activities, </w:t>
      </w:r>
      <w:r w:rsidRPr="00227A9E">
        <w:rPr>
          <w:szCs w:val="18"/>
          <w:lang w:val="en-GB"/>
        </w:rPr>
        <w:t>productivity, mobility, urban etc.)</w:t>
      </w:r>
    </w:p>
    <w:p w14:paraId="43D6183E" w14:textId="77777777" w:rsidR="0088377B" w:rsidRPr="00227A9E" w:rsidRDefault="0088377B" w:rsidP="0088377B">
      <w:pPr>
        <w:pStyle w:val="Lijstalinea"/>
        <w:numPr>
          <w:ilvl w:val="1"/>
          <w:numId w:val="42"/>
        </w:numPr>
        <w:autoSpaceDE w:val="0"/>
        <w:autoSpaceDN w:val="0"/>
        <w:adjustRightInd w:val="0"/>
        <w:spacing w:line="240" w:lineRule="auto"/>
        <w:ind w:left="1080"/>
        <w:rPr>
          <w:rFonts w:cs="Arial"/>
          <w:szCs w:val="18"/>
          <w:lang w:val="en-GB"/>
        </w:rPr>
      </w:pPr>
      <w:r>
        <w:rPr>
          <w:szCs w:val="18"/>
          <w:lang w:val="en-GB"/>
        </w:rPr>
        <w:t>Policy</w:t>
      </w:r>
      <w:r w:rsidRPr="00227A9E">
        <w:rPr>
          <w:szCs w:val="18"/>
          <w:lang w:val="en-GB"/>
        </w:rPr>
        <w:t xml:space="preserve"> environment including the structure of governmental planning and policy, legal frameworks, culture, governance</w:t>
      </w:r>
    </w:p>
    <w:p w14:paraId="076CE821" w14:textId="77777777" w:rsidR="0088377B" w:rsidRPr="000273DF" w:rsidRDefault="0088377B" w:rsidP="0088377B">
      <w:pPr>
        <w:pStyle w:val="Lijstalinea"/>
        <w:numPr>
          <w:ilvl w:val="1"/>
          <w:numId w:val="42"/>
        </w:numPr>
        <w:autoSpaceDE w:val="0"/>
        <w:autoSpaceDN w:val="0"/>
        <w:adjustRightInd w:val="0"/>
        <w:spacing w:line="240" w:lineRule="auto"/>
        <w:ind w:left="1080"/>
        <w:rPr>
          <w:rFonts w:cs="Arial"/>
          <w:szCs w:val="18"/>
          <w:lang w:val="en-GB"/>
        </w:rPr>
      </w:pPr>
      <w:r w:rsidRPr="00227A9E">
        <w:rPr>
          <w:szCs w:val="18"/>
          <w:lang w:val="en-GB"/>
        </w:rPr>
        <w:t>etc</w:t>
      </w:r>
    </w:p>
    <w:p w14:paraId="7811F926" w14:textId="77777777" w:rsidR="0088377B" w:rsidRPr="00227A9E" w:rsidRDefault="0088377B" w:rsidP="0088377B">
      <w:pPr>
        <w:pStyle w:val="Lijstalinea"/>
        <w:numPr>
          <w:ilvl w:val="0"/>
          <w:numId w:val="42"/>
        </w:numPr>
        <w:autoSpaceDE w:val="0"/>
        <w:autoSpaceDN w:val="0"/>
        <w:adjustRightInd w:val="0"/>
        <w:spacing w:line="240" w:lineRule="auto"/>
        <w:ind w:left="360"/>
        <w:rPr>
          <w:rFonts w:cs="Arial"/>
          <w:szCs w:val="18"/>
          <w:lang w:val="en-GB"/>
        </w:rPr>
      </w:pPr>
      <w:r w:rsidRPr="00227A9E">
        <w:rPr>
          <w:rFonts w:cs="Arial"/>
          <w:szCs w:val="18"/>
          <w:lang w:val="en-GB"/>
        </w:rPr>
        <w:t xml:space="preserve">Based on the system analysis, define the </w:t>
      </w:r>
      <w:r w:rsidRPr="00227A9E">
        <w:rPr>
          <w:rFonts w:cs="GrotesqueMTStd"/>
          <w:szCs w:val="18"/>
          <w:lang w:val="en-GB"/>
        </w:rPr>
        <w:t xml:space="preserve">spatial (internal and external) pressures, tensions and </w:t>
      </w:r>
      <w:r w:rsidRPr="00227A9E">
        <w:rPr>
          <w:rFonts w:cs="Arial"/>
          <w:szCs w:val="18"/>
          <w:lang w:val="en-GB"/>
        </w:rPr>
        <w:t>a series of concrete design questions or challenges touching upon region-specific issues / chances. Based on an understanding of ecosystems specific opportunities for nature-based solutions can be identified.</w:t>
      </w:r>
    </w:p>
    <w:p w14:paraId="64902BBA" w14:textId="77777777" w:rsidR="0088377B" w:rsidRPr="00227A9E" w:rsidRDefault="0088377B" w:rsidP="0088377B">
      <w:pPr>
        <w:autoSpaceDE w:val="0"/>
        <w:autoSpaceDN w:val="0"/>
        <w:adjustRightInd w:val="0"/>
        <w:spacing w:line="240" w:lineRule="auto"/>
        <w:rPr>
          <w:rFonts w:ascii="Verdana" w:hAnsi="Verdana" w:cs="Arial"/>
          <w:sz w:val="18"/>
          <w:szCs w:val="18"/>
          <w:lang w:val="en-GB"/>
        </w:rPr>
      </w:pPr>
    </w:p>
    <w:tbl>
      <w:tblPr>
        <w:tblStyle w:val="Tabelraster"/>
        <w:tblW w:w="0" w:type="auto"/>
        <w:tblLook w:val="04A0" w:firstRow="1" w:lastRow="0" w:firstColumn="1" w:lastColumn="0" w:noHBand="0" w:noVBand="1"/>
      </w:tblPr>
      <w:tblGrid>
        <w:gridCol w:w="9017"/>
      </w:tblGrid>
      <w:tr w:rsidR="0088377B" w:rsidRPr="00227A9E" w14:paraId="56721F32" w14:textId="77777777" w:rsidTr="007C0594">
        <w:tc>
          <w:tcPr>
            <w:tcW w:w="9062" w:type="dxa"/>
            <w:shd w:val="clear" w:color="auto" w:fill="0070C0"/>
          </w:tcPr>
          <w:p w14:paraId="09EA6168" w14:textId="77777777" w:rsidR="0088377B" w:rsidRPr="007C0594" w:rsidRDefault="0088377B" w:rsidP="00966AD7">
            <w:pPr>
              <w:autoSpaceDE w:val="0"/>
              <w:autoSpaceDN w:val="0"/>
              <w:adjustRightInd w:val="0"/>
              <w:rPr>
                <w:rFonts w:ascii="Verdana" w:hAnsi="Verdana" w:cs="Arial"/>
                <w:b/>
                <w:bCs/>
                <w:i/>
                <w:iCs/>
                <w:color w:val="FFFFFF" w:themeColor="background1"/>
                <w:sz w:val="18"/>
                <w:szCs w:val="18"/>
                <w:lang w:val="en-GB"/>
              </w:rPr>
            </w:pPr>
            <w:r w:rsidRPr="007C0594">
              <w:rPr>
                <w:rFonts w:ascii="Verdana" w:hAnsi="Verdana" w:cs="Arial"/>
                <w:b/>
                <w:bCs/>
                <w:i/>
                <w:iCs/>
                <w:color w:val="FFFFFF" w:themeColor="background1"/>
                <w:sz w:val="18"/>
                <w:szCs w:val="18"/>
                <w:lang w:val="en-GB"/>
              </w:rPr>
              <w:t>Deliverable 2: System analysis</w:t>
            </w:r>
          </w:p>
          <w:p w14:paraId="7FA7764B" w14:textId="77777777" w:rsidR="0088377B" w:rsidRPr="00227A9E" w:rsidRDefault="0088377B" w:rsidP="00966AD7">
            <w:pPr>
              <w:autoSpaceDE w:val="0"/>
              <w:autoSpaceDN w:val="0"/>
              <w:adjustRightInd w:val="0"/>
              <w:rPr>
                <w:rFonts w:cs="Arial"/>
                <w:i/>
                <w:iCs/>
                <w:sz w:val="18"/>
                <w:szCs w:val="18"/>
                <w:lang w:val="en-GB"/>
              </w:rPr>
            </w:pPr>
          </w:p>
        </w:tc>
      </w:tr>
      <w:tr w:rsidR="0088377B" w:rsidRPr="003915E2" w14:paraId="18269E91" w14:textId="77777777" w:rsidTr="00966AD7">
        <w:tc>
          <w:tcPr>
            <w:tcW w:w="9062" w:type="dxa"/>
          </w:tcPr>
          <w:p w14:paraId="7323960E" w14:textId="77777777" w:rsidR="0088377B" w:rsidRPr="00227A9E" w:rsidRDefault="0088377B" w:rsidP="00966AD7">
            <w:pPr>
              <w:autoSpaceDE w:val="0"/>
              <w:autoSpaceDN w:val="0"/>
              <w:adjustRightInd w:val="0"/>
              <w:rPr>
                <w:rFonts w:cs="Arial"/>
                <w:sz w:val="18"/>
                <w:szCs w:val="18"/>
                <w:lang w:val="en-GB"/>
              </w:rPr>
            </w:pPr>
            <w:r w:rsidRPr="00227A9E">
              <w:rPr>
                <w:rFonts w:cs="Calibri"/>
                <w:sz w:val="18"/>
                <w:szCs w:val="18"/>
                <w:lang w:val="en-GB"/>
              </w:rPr>
              <w:t xml:space="preserve"> </w:t>
            </w:r>
          </w:p>
          <w:p w14:paraId="37408F92" w14:textId="77777777" w:rsidR="0088377B" w:rsidRPr="00227A9E" w:rsidRDefault="0088377B" w:rsidP="00966AD7">
            <w:pPr>
              <w:autoSpaceDE w:val="0"/>
              <w:autoSpaceDN w:val="0"/>
              <w:adjustRightInd w:val="0"/>
              <w:rPr>
                <w:rFonts w:cs="GrotesqueMTStd"/>
                <w:sz w:val="18"/>
                <w:szCs w:val="18"/>
                <w:lang w:val="en-GB"/>
              </w:rPr>
            </w:pPr>
            <w:r w:rsidRPr="00227A9E">
              <w:rPr>
                <w:rFonts w:cs="GrotesqueMTStd"/>
                <w:sz w:val="18"/>
                <w:szCs w:val="18"/>
                <w:lang w:val="en-GB"/>
              </w:rPr>
              <w:t>The system analysis report should contain:</w:t>
            </w:r>
          </w:p>
          <w:p w14:paraId="42D0B0E0" w14:textId="77777777" w:rsidR="0088377B" w:rsidRPr="00227A9E" w:rsidRDefault="0088377B" w:rsidP="0088377B">
            <w:pPr>
              <w:pStyle w:val="Lijstalinea"/>
              <w:numPr>
                <w:ilvl w:val="0"/>
                <w:numId w:val="46"/>
              </w:numPr>
              <w:autoSpaceDE w:val="0"/>
              <w:autoSpaceDN w:val="0"/>
              <w:adjustRightInd w:val="0"/>
              <w:rPr>
                <w:rFonts w:cs="GrotesqueMTStd"/>
                <w:szCs w:val="18"/>
                <w:lang w:val="en-GB"/>
              </w:rPr>
            </w:pPr>
            <w:r w:rsidRPr="00272F8C">
              <w:rPr>
                <w:rFonts w:cs="GrotesqueMTStd"/>
                <w:szCs w:val="18"/>
                <w:lang w:val="en-GB"/>
              </w:rPr>
              <w:t>a detailed overview of the spatial dynamics</w:t>
            </w:r>
            <w:r w:rsidRPr="00227A9E">
              <w:rPr>
                <w:rFonts w:cs="GrotesqueMTStd"/>
                <w:szCs w:val="18"/>
                <w:lang w:val="en-GB"/>
              </w:rPr>
              <w:t xml:space="preserve"> of the focus area, including an identification of the spatial pressures, natural boundaries, tensions and design challenges. </w:t>
            </w:r>
          </w:p>
          <w:p w14:paraId="5B1E5D3C" w14:textId="77777777" w:rsidR="0088377B" w:rsidRDefault="0088377B" w:rsidP="0088377B">
            <w:pPr>
              <w:pStyle w:val="Lijstalinea"/>
              <w:numPr>
                <w:ilvl w:val="0"/>
                <w:numId w:val="46"/>
              </w:numPr>
              <w:autoSpaceDE w:val="0"/>
              <w:autoSpaceDN w:val="0"/>
              <w:adjustRightInd w:val="0"/>
              <w:rPr>
                <w:rFonts w:cs="GrotesqueMTStd"/>
                <w:szCs w:val="18"/>
                <w:lang w:val="en-GB"/>
              </w:rPr>
            </w:pPr>
            <w:r w:rsidRPr="00227A9E">
              <w:rPr>
                <w:rFonts w:cs="GrotesqueMTStd"/>
                <w:szCs w:val="18"/>
                <w:lang w:val="en-GB"/>
              </w:rPr>
              <w:t xml:space="preserve">the mapping and understanding of special ecosystems and their dynamics (in relation to biodiversity, climate </w:t>
            </w:r>
            <w:r>
              <w:rPr>
                <w:rFonts w:cs="GrotesqueMTStd"/>
                <w:szCs w:val="18"/>
                <w:lang w:val="en-GB"/>
              </w:rPr>
              <w:t>change, ecology</w:t>
            </w:r>
            <w:r w:rsidRPr="00227A9E">
              <w:rPr>
                <w:rFonts w:cs="GrotesqueMTStd"/>
                <w:szCs w:val="18"/>
                <w:lang w:val="en-GB"/>
              </w:rPr>
              <w:t>)</w:t>
            </w:r>
          </w:p>
          <w:p w14:paraId="36EBBB29" w14:textId="77777777" w:rsidR="0088377B" w:rsidRDefault="0088377B" w:rsidP="0088377B">
            <w:pPr>
              <w:pStyle w:val="Lijstalinea"/>
              <w:numPr>
                <w:ilvl w:val="0"/>
                <w:numId w:val="46"/>
              </w:numPr>
              <w:autoSpaceDE w:val="0"/>
              <w:autoSpaceDN w:val="0"/>
              <w:adjustRightInd w:val="0"/>
              <w:rPr>
                <w:rFonts w:cs="GrotesqueMTStd"/>
                <w:szCs w:val="18"/>
                <w:lang w:val="en-GB"/>
              </w:rPr>
            </w:pPr>
            <w:r>
              <w:rPr>
                <w:rFonts w:cs="GrotesqueMTStd"/>
                <w:szCs w:val="18"/>
                <w:lang w:val="en-GB"/>
              </w:rPr>
              <w:t>governance arrangements and the policy</w:t>
            </w:r>
            <w:r w:rsidRPr="00227A9E">
              <w:rPr>
                <w:rFonts w:cs="GrotesqueMTStd"/>
                <w:szCs w:val="18"/>
                <w:lang w:val="en-GB"/>
              </w:rPr>
              <w:t xml:space="preserve"> environment (legal framework</w:t>
            </w:r>
            <w:r>
              <w:rPr>
                <w:rFonts w:cs="GrotesqueMTStd"/>
                <w:szCs w:val="18"/>
                <w:lang w:val="en-GB"/>
              </w:rPr>
              <w:t>s</w:t>
            </w:r>
            <w:r w:rsidRPr="00227A9E">
              <w:rPr>
                <w:rFonts w:cs="GrotesqueMTStd"/>
                <w:szCs w:val="18"/>
                <w:lang w:val="en-GB"/>
              </w:rPr>
              <w:t>, policy, plans, governance</w:t>
            </w:r>
            <w:r>
              <w:rPr>
                <w:rFonts w:cs="GrotesqueMTStd"/>
                <w:szCs w:val="18"/>
                <w:lang w:val="en-GB"/>
              </w:rPr>
              <w:t>, governmental structures,</w:t>
            </w:r>
            <w:r w:rsidRPr="00227A9E">
              <w:rPr>
                <w:rFonts w:cs="GrotesqueMTStd"/>
                <w:szCs w:val="18"/>
                <w:lang w:val="en-GB"/>
              </w:rPr>
              <w:t xml:space="preserve"> etc</w:t>
            </w:r>
            <w:r>
              <w:rPr>
                <w:rFonts w:cs="GrotesqueMTStd"/>
                <w:szCs w:val="18"/>
                <w:lang w:val="en-GB"/>
              </w:rPr>
              <w:t>.</w:t>
            </w:r>
            <w:r w:rsidRPr="00227A9E">
              <w:rPr>
                <w:rFonts w:cs="GrotesqueMTStd"/>
                <w:szCs w:val="18"/>
                <w:lang w:val="en-GB"/>
              </w:rPr>
              <w:t>)</w:t>
            </w:r>
            <w:r>
              <w:rPr>
                <w:rFonts w:cs="GrotesqueMTStd"/>
                <w:szCs w:val="18"/>
                <w:lang w:val="en-GB"/>
              </w:rPr>
              <w:t>, including a review of existing sectoral plans and identification of responsibilities divided among the different line departments on a provincial and national level, related to the focus area of the assignment.</w:t>
            </w:r>
          </w:p>
          <w:p w14:paraId="0C77F11C" w14:textId="77777777" w:rsidR="0088377B" w:rsidRPr="00227A9E" w:rsidRDefault="0088377B" w:rsidP="0088377B">
            <w:pPr>
              <w:pStyle w:val="Lijstalinea"/>
              <w:numPr>
                <w:ilvl w:val="0"/>
                <w:numId w:val="46"/>
              </w:numPr>
              <w:autoSpaceDE w:val="0"/>
              <w:autoSpaceDN w:val="0"/>
              <w:adjustRightInd w:val="0"/>
              <w:rPr>
                <w:rFonts w:cs="GrotesqueMTStd"/>
                <w:szCs w:val="18"/>
                <w:lang w:val="en-GB"/>
              </w:rPr>
            </w:pPr>
            <w:r>
              <w:rPr>
                <w:rFonts w:cs="GrotesqueMTStd"/>
                <w:szCs w:val="18"/>
                <w:lang w:val="en-GB"/>
              </w:rPr>
              <w:t xml:space="preserve">Visually attractive overview of the outcomes of the opportunity mapping exercise, which makes it clear what other governmental/private objectives can be connected to </w:t>
            </w:r>
          </w:p>
          <w:p w14:paraId="70697125" w14:textId="77777777" w:rsidR="0088377B" w:rsidRPr="00227A9E" w:rsidRDefault="0088377B" w:rsidP="00966AD7">
            <w:pPr>
              <w:autoSpaceDE w:val="0"/>
              <w:autoSpaceDN w:val="0"/>
              <w:adjustRightInd w:val="0"/>
              <w:rPr>
                <w:rFonts w:cs="Arial"/>
                <w:i/>
                <w:iCs/>
                <w:sz w:val="18"/>
                <w:szCs w:val="18"/>
                <w:lang w:val="en-GB"/>
              </w:rPr>
            </w:pPr>
          </w:p>
        </w:tc>
      </w:tr>
    </w:tbl>
    <w:p w14:paraId="1C9DD98D" w14:textId="77777777" w:rsidR="0088377B" w:rsidRPr="00227A9E" w:rsidRDefault="0088377B" w:rsidP="0088377B">
      <w:pPr>
        <w:autoSpaceDE w:val="0"/>
        <w:autoSpaceDN w:val="0"/>
        <w:adjustRightInd w:val="0"/>
        <w:spacing w:line="240" w:lineRule="auto"/>
        <w:rPr>
          <w:rFonts w:ascii="Verdana" w:hAnsi="Verdana" w:cs="Arial"/>
          <w:sz w:val="18"/>
          <w:szCs w:val="18"/>
          <w:lang w:val="en-GB"/>
        </w:rPr>
      </w:pPr>
    </w:p>
    <w:p w14:paraId="6EAFA487" w14:textId="77777777" w:rsidR="0088377B" w:rsidRPr="00227A9E" w:rsidRDefault="0088377B" w:rsidP="0088377B">
      <w:pPr>
        <w:autoSpaceDE w:val="0"/>
        <w:autoSpaceDN w:val="0"/>
        <w:adjustRightInd w:val="0"/>
        <w:spacing w:line="240" w:lineRule="auto"/>
        <w:rPr>
          <w:rFonts w:ascii="Verdana" w:hAnsi="Verdana" w:cs="Arial"/>
          <w:sz w:val="18"/>
          <w:szCs w:val="18"/>
          <w:lang w:val="en-GB"/>
        </w:rPr>
      </w:pPr>
    </w:p>
    <w:p w14:paraId="6347B29F" w14:textId="77777777" w:rsidR="0088377B" w:rsidRDefault="0088377B" w:rsidP="0088377B">
      <w:pPr>
        <w:autoSpaceDE w:val="0"/>
        <w:autoSpaceDN w:val="0"/>
        <w:adjustRightInd w:val="0"/>
        <w:spacing w:line="240" w:lineRule="auto"/>
        <w:rPr>
          <w:rFonts w:ascii="Verdana" w:hAnsi="Verdana" w:cs="Arial"/>
          <w:b/>
          <w:bCs/>
          <w:sz w:val="18"/>
          <w:szCs w:val="18"/>
          <w:lang w:val="en-GB"/>
        </w:rPr>
      </w:pPr>
      <w:r w:rsidRPr="00227A9E">
        <w:rPr>
          <w:rFonts w:ascii="Verdana" w:hAnsi="Verdana" w:cs="Arial"/>
          <w:b/>
          <w:bCs/>
          <w:sz w:val="18"/>
          <w:szCs w:val="18"/>
          <w:lang w:val="en-GB"/>
        </w:rPr>
        <w:t xml:space="preserve">Deliverable </w:t>
      </w:r>
      <w:r>
        <w:rPr>
          <w:rFonts w:ascii="Verdana" w:hAnsi="Verdana" w:cs="Arial"/>
          <w:b/>
          <w:bCs/>
          <w:sz w:val="18"/>
          <w:szCs w:val="18"/>
          <w:lang w:val="en-GB"/>
        </w:rPr>
        <w:t>3</w:t>
      </w:r>
      <w:r w:rsidRPr="00227A9E">
        <w:rPr>
          <w:rFonts w:ascii="Verdana" w:hAnsi="Verdana" w:cs="Arial"/>
          <w:b/>
          <w:bCs/>
          <w:sz w:val="18"/>
          <w:szCs w:val="18"/>
          <w:lang w:val="en-GB"/>
        </w:rPr>
        <w:t xml:space="preserve">: </w:t>
      </w:r>
      <w:r w:rsidRPr="00D55085">
        <w:rPr>
          <w:rFonts w:ascii="Verdana" w:hAnsi="Verdana" w:cs="Arial"/>
          <w:b/>
          <w:bCs/>
          <w:sz w:val="18"/>
          <w:szCs w:val="18"/>
          <w:lang w:val="en-GB"/>
        </w:rPr>
        <w:t xml:space="preserve">Vision with </w:t>
      </w:r>
      <w:r>
        <w:rPr>
          <w:rFonts w:ascii="Verdana" w:hAnsi="Verdana" w:cs="Arial"/>
          <w:b/>
          <w:bCs/>
          <w:sz w:val="18"/>
          <w:szCs w:val="18"/>
          <w:lang w:val="en-GB"/>
        </w:rPr>
        <w:t>a strategic narrative</w:t>
      </w:r>
      <w:r w:rsidRPr="00D55085">
        <w:rPr>
          <w:rFonts w:ascii="Verdana" w:hAnsi="Verdana" w:cs="Arial"/>
          <w:b/>
          <w:bCs/>
          <w:sz w:val="18"/>
          <w:szCs w:val="18"/>
          <w:lang w:val="en-GB"/>
        </w:rPr>
        <w:t xml:space="preserve">, </w:t>
      </w:r>
      <w:r>
        <w:rPr>
          <w:rFonts w:ascii="Verdana" w:hAnsi="Verdana" w:cs="Arial"/>
          <w:b/>
          <w:bCs/>
          <w:sz w:val="18"/>
          <w:szCs w:val="18"/>
          <w:lang w:val="en-GB"/>
        </w:rPr>
        <w:t>its o</w:t>
      </w:r>
      <w:r w:rsidRPr="00D55085">
        <w:rPr>
          <w:rFonts w:ascii="Verdana" w:hAnsi="Verdana" w:cs="Arial"/>
          <w:b/>
          <w:bCs/>
          <w:sz w:val="18"/>
          <w:szCs w:val="18"/>
          <w:lang w:val="en-GB"/>
        </w:rPr>
        <w:t xml:space="preserve">bjectives and </w:t>
      </w:r>
      <w:r>
        <w:rPr>
          <w:rFonts w:ascii="Verdana" w:hAnsi="Verdana" w:cs="Arial"/>
          <w:b/>
          <w:bCs/>
          <w:sz w:val="18"/>
          <w:szCs w:val="18"/>
          <w:lang w:val="en-GB"/>
        </w:rPr>
        <w:t xml:space="preserve">priority areas, including a set of 3 to 5 conceptual designs for </w:t>
      </w:r>
      <w:r w:rsidRPr="00D55085">
        <w:rPr>
          <w:rFonts w:ascii="Verdana" w:hAnsi="Verdana" w:cs="Arial"/>
          <w:b/>
          <w:bCs/>
          <w:sz w:val="18"/>
          <w:szCs w:val="18"/>
          <w:lang w:val="en-GB"/>
        </w:rPr>
        <w:t xml:space="preserve">promising </w:t>
      </w:r>
      <w:r>
        <w:rPr>
          <w:rFonts w:ascii="Verdana" w:hAnsi="Verdana" w:cs="Arial"/>
          <w:b/>
          <w:bCs/>
          <w:sz w:val="18"/>
          <w:szCs w:val="18"/>
          <w:lang w:val="en-GB"/>
        </w:rPr>
        <w:t>projects in these priority areas</w:t>
      </w:r>
    </w:p>
    <w:p w14:paraId="509C6709" w14:textId="77777777" w:rsidR="0088377B" w:rsidRPr="004E37EA" w:rsidRDefault="0088377B" w:rsidP="0088377B">
      <w:pPr>
        <w:autoSpaceDE w:val="0"/>
        <w:autoSpaceDN w:val="0"/>
        <w:adjustRightInd w:val="0"/>
        <w:spacing w:line="240" w:lineRule="auto"/>
        <w:rPr>
          <w:rFonts w:ascii="Verdana" w:hAnsi="Verdana" w:cs="Arial"/>
          <w:b/>
          <w:bCs/>
          <w:sz w:val="18"/>
          <w:szCs w:val="18"/>
        </w:rPr>
      </w:pPr>
    </w:p>
    <w:p w14:paraId="1B29A5FB" w14:textId="77777777" w:rsidR="0088377B" w:rsidRPr="007306CA" w:rsidRDefault="0088377B" w:rsidP="0088377B">
      <w:pPr>
        <w:autoSpaceDE w:val="0"/>
        <w:autoSpaceDN w:val="0"/>
        <w:adjustRightInd w:val="0"/>
        <w:spacing w:line="240" w:lineRule="auto"/>
        <w:rPr>
          <w:rFonts w:ascii="Verdana" w:hAnsi="Verdana" w:cs="Arial"/>
          <w:i/>
          <w:iCs/>
          <w:sz w:val="18"/>
          <w:szCs w:val="18"/>
          <w:lang w:val="en-GB"/>
        </w:rPr>
      </w:pPr>
      <w:r w:rsidRPr="00E475DB">
        <w:rPr>
          <w:rFonts w:ascii="Verdana" w:hAnsi="Verdana" w:cs="Arial"/>
          <w:i/>
          <w:iCs/>
          <w:sz w:val="18"/>
          <w:szCs w:val="18"/>
          <w:lang w:val="en-GB"/>
        </w:rPr>
        <w:t>Description</w:t>
      </w:r>
      <w:r>
        <w:rPr>
          <w:rFonts w:ascii="Verdana" w:hAnsi="Verdana" w:cs="Arial"/>
          <w:i/>
          <w:iCs/>
          <w:sz w:val="18"/>
          <w:szCs w:val="18"/>
          <w:lang w:val="en-GB"/>
        </w:rPr>
        <w:t>:</w:t>
      </w:r>
    </w:p>
    <w:p w14:paraId="27D13C44" w14:textId="77777777" w:rsidR="0088377B" w:rsidRDefault="0088377B" w:rsidP="0088377B">
      <w:pPr>
        <w:autoSpaceDE w:val="0"/>
        <w:autoSpaceDN w:val="0"/>
        <w:adjustRightInd w:val="0"/>
        <w:spacing w:line="240" w:lineRule="auto"/>
        <w:rPr>
          <w:rFonts w:ascii="Verdana" w:hAnsi="Verdana" w:cs="GrotesqueMTStd"/>
          <w:sz w:val="18"/>
          <w:szCs w:val="18"/>
          <w:lang w:val="en-GB"/>
        </w:rPr>
      </w:pPr>
      <w:r w:rsidRPr="00910CD9">
        <w:rPr>
          <w:rFonts w:cs="Arial"/>
        </w:rPr>
        <w:t xml:space="preserve">The System Analysis concludes with </w:t>
      </w:r>
      <w:r>
        <w:rPr>
          <w:rFonts w:ascii="Verdana" w:hAnsi="Verdana" w:cs="Arial"/>
          <w:sz w:val="18"/>
          <w:szCs w:val="18"/>
          <w:lang w:val="en-GB"/>
        </w:rPr>
        <w:t>an overview of possible spatialized intervention areas in which a combination of pressures, priorities and possibilities come together. The prioritization of  interventions (‘priority areas’) should be done through an i</w:t>
      </w:r>
      <w:r>
        <w:rPr>
          <w:rFonts w:ascii="Verdana" w:hAnsi="Verdana" w:cs="GrotesqueMTStd"/>
          <w:sz w:val="18"/>
          <w:szCs w:val="18"/>
          <w:lang w:val="en-GB"/>
        </w:rPr>
        <w:t xml:space="preserve">nclusive process involving local stakeholders to ensure </w:t>
      </w:r>
      <w:r w:rsidRPr="006716B2">
        <w:rPr>
          <w:rFonts w:ascii="Verdana" w:hAnsi="Verdana" w:cs="Calibri"/>
          <w:sz w:val="18"/>
          <w:szCs w:val="18"/>
          <w:lang w:val="en-GB"/>
        </w:rPr>
        <w:t>international knowledge will be integrated and paired with local capacities, ideas</w:t>
      </w:r>
      <w:r>
        <w:rPr>
          <w:rFonts w:ascii="Verdana" w:hAnsi="Verdana" w:cs="Calibri"/>
          <w:sz w:val="18"/>
          <w:szCs w:val="18"/>
          <w:lang w:val="en-GB"/>
        </w:rPr>
        <w:t>, wishes</w:t>
      </w:r>
      <w:r w:rsidRPr="006716B2">
        <w:rPr>
          <w:rFonts w:ascii="Verdana" w:hAnsi="Verdana" w:cs="Calibri"/>
          <w:sz w:val="18"/>
          <w:szCs w:val="18"/>
          <w:lang w:val="en-GB"/>
        </w:rPr>
        <w:t xml:space="preserve"> and knowledge</w:t>
      </w:r>
      <w:r>
        <w:rPr>
          <w:rFonts w:ascii="Verdana" w:hAnsi="Verdana" w:cs="Calibri"/>
          <w:sz w:val="18"/>
          <w:szCs w:val="18"/>
          <w:lang w:val="en-GB"/>
        </w:rPr>
        <w:t xml:space="preserve">. The depth of this inclusive process needs to be balanced with the available time for this assignment as well as the fit with the Vietnamese context. </w:t>
      </w:r>
    </w:p>
    <w:p w14:paraId="2101CB61" w14:textId="77777777" w:rsidR="0088377B" w:rsidRPr="007C0594" w:rsidRDefault="0088377B" w:rsidP="0088377B">
      <w:pPr>
        <w:autoSpaceDE w:val="0"/>
        <w:autoSpaceDN w:val="0"/>
        <w:adjustRightInd w:val="0"/>
        <w:spacing w:line="240" w:lineRule="auto"/>
        <w:rPr>
          <w:rFonts w:ascii="Verdana" w:hAnsi="Verdana" w:cs="Arial"/>
          <w:sz w:val="18"/>
          <w:szCs w:val="18"/>
          <w:lang w:val="en-GB"/>
        </w:rPr>
      </w:pPr>
      <w:r>
        <w:rPr>
          <w:rFonts w:ascii="Verdana" w:hAnsi="Verdana" w:cs="GrotesqueMTStd"/>
          <w:sz w:val="18"/>
          <w:szCs w:val="18"/>
          <w:lang w:val="en-GB"/>
        </w:rPr>
        <w:t>For each of these priority areas, the challenge is to define</w:t>
      </w:r>
      <w:r w:rsidRPr="00E863E5">
        <w:rPr>
          <w:rFonts w:ascii="Verdana" w:hAnsi="Verdana" w:cs="Arial"/>
          <w:sz w:val="18"/>
          <w:szCs w:val="18"/>
          <w:lang w:val="en-GB"/>
        </w:rPr>
        <w:t xml:space="preserve"> </w:t>
      </w:r>
      <w:r>
        <w:rPr>
          <w:rFonts w:ascii="Verdana" w:hAnsi="Verdana" w:cs="GrotesqueMTStd"/>
          <w:sz w:val="18"/>
          <w:szCs w:val="18"/>
          <w:lang w:val="en-GB"/>
        </w:rPr>
        <w:t xml:space="preserve">what kind of solutions </w:t>
      </w:r>
      <w:r>
        <w:rPr>
          <w:rFonts w:ascii="Verdana" w:hAnsi="Verdana" w:cs="Arial"/>
          <w:sz w:val="18"/>
          <w:szCs w:val="18"/>
          <w:lang w:val="en-GB"/>
        </w:rPr>
        <w:t xml:space="preserve">are appropriate. This can be done through presenting examples from other regions in Vietnam and internationally, </w:t>
      </w:r>
      <w:r w:rsidRPr="007C0594">
        <w:rPr>
          <w:rFonts w:ascii="Verdana" w:hAnsi="Verdana" w:cs="Arial"/>
          <w:sz w:val="18"/>
          <w:szCs w:val="18"/>
          <w:lang w:val="en-GB"/>
        </w:rPr>
        <w:t xml:space="preserve">illustrating the possibilities and potential for addressing specific challenges while at the same time leveraging the investment.  </w:t>
      </w:r>
    </w:p>
    <w:p w14:paraId="5CE41770" w14:textId="77777777" w:rsidR="0088377B" w:rsidRPr="007C0594" w:rsidRDefault="0088377B" w:rsidP="0088377B">
      <w:pPr>
        <w:autoSpaceDE w:val="0"/>
        <w:autoSpaceDN w:val="0"/>
        <w:adjustRightInd w:val="0"/>
        <w:spacing w:line="240" w:lineRule="auto"/>
        <w:rPr>
          <w:rFonts w:ascii="Verdana" w:hAnsi="Verdana" w:cs="Arial"/>
          <w:sz w:val="18"/>
          <w:szCs w:val="18"/>
          <w:lang w:val="en-GB"/>
        </w:rPr>
      </w:pPr>
    </w:p>
    <w:p w14:paraId="3563FD4D" w14:textId="202AFF0B" w:rsidR="0088377B" w:rsidRPr="007C0594" w:rsidRDefault="0088377B" w:rsidP="0088377B">
      <w:pPr>
        <w:pStyle w:val="Geenafstand"/>
        <w:rPr>
          <w:rFonts w:ascii="Verdana" w:hAnsi="Verdana"/>
          <w:sz w:val="18"/>
          <w:szCs w:val="18"/>
        </w:rPr>
      </w:pPr>
      <w:r w:rsidRPr="007C0594">
        <w:rPr>
          <w:rFonts w:ascii="Verdana" w:hAnsi="Verdana" w:cs="Arial"/>
          <w:sz w:val="18"/>
          <w:szCs w:val="18"/>
        </w:rPr>
        <w:t xml:space="preserve">Through several iterative workshop rounds the </w:t>
      </w:r>
      <w:r w:rsidRPr="007C0594">
        <w:rPr>
          <w:rFonts w:ascii="Verdana" w:hAnsi="Verdana"/>
          <w:sz w:val="18"/>
          <w:szCs w:val="18"/>
        </w:rPr>
        <w:t xml:space="preserve">contractor is required to develop three to five </w:t>
      </w:r>
      <w:r w:rsidRPr="007C0594">
        <w:rPr>
          <w:rFonts w:ascii="Verdana" w:hAnsi="Verdana"/>
          <w:i/>
          <w:iCs/>
          <w:sz w:val="18"/>
          <w:szCs w:val="18"/>
        </w:rPr>
        <w:t>Conceptual Designs</w:t>
      </w:r>
      <w:r w:rsidRPr="007C0594">
        <w:rPr>
          <w:rFonts w:ascii="Verdana" w:hAnsi="Verdana"/>
          <w:sz w:val="18"/>
          <w:szCs w:val="18"/>
        </w:rPr>
        <w:t xml:space="preserve"> for potential solutions to the challenges, based on the outcome of de system analysis and fitting within the strategic narrative for the sub</w:t>
      </w:r>
      <w:r w:rsidR="00642676">
        <w:rPr>
          <w:rFonts w:ascii="Verdana" w:hAnsi="Verdana"/>
          <w:sz w:val="18"/>
          <w:szCs w:val="18"/>
        </w:rPr>
        <w:t>-</w:t>
      </w:r>
      <w:r w:rsidRPr="007C0594">
        <w:rPr>
          <w:rFonts w:ascii="Verdana" w:hAnsi="Verdana"/>
          <w:sz w:val="18"/>
          <w:szCs w:val="18"/>
        </w:rPr>
        <w:t xml:space="preserve">catchment. </w:t>
      </w:r>
      <w:r w:rsidRPr="007C0594">
        <w:rPr>
          <w:rFonts w:ascii="Verdana" w:hAnsi="Verdana"/>
          <w:sz w:val="18"/>
          <w:szCs w:val="18"/>
        </w:rPr>
        <w:br/>
      </w:r>
      <w:r w:rsidRPr="007C0594">
        <w:rPr>
          <w:rFonts w:ascii="Verdana" w:hAnsi="Verdana" w:cs="Arial"/>
          <w:sz w:val="18"/>
          <w:szCs w:val="18"/>
        </w:rPr>
        <w:t xml:space="preserve">The potential solutions (conceptual designs) </w:t>
      </w:r>
      <w:r w:rsidRPr="007C0594">
        <w:rPr>
          <w:rFonts w:ascii="Verdana" w:hAnsi="Verdana"/>
          <w:sz w:val="18"/>
          <w:szCs w:val="18"/>
        </w:rPr>
        <w:t>should entail, but are not limited to:</w:t>
      </w:r>
    </w:p>
    <w:p w14:paraId="57F9561A" w14:textId="77777777" w:rsidR="0088377B" w:rsidRPr="007C0594" w:rsidRDefault="0088377B" w:rsidP="0088377B">
      <w:pPr>
        <w:pStyle w:val="Geenafstand"/>
        <w:numPr>
          <w:ilvl w:val="0"/>
          <w:numId w:val="45"/>
        </w:numPr>
        <w:rPr>
          <w:rFonts w:ascii="Verdana" w:hAnsi="Verdana"/>
          <w:sz w:val="18"/>
          <w:szCs w:val="18"/>
        </w:rPr>
      </w:pPr>
      <w:r w:rsidRPr="007C0594">
        <w:rPr>
          <w:rFonts w:ascii="Verdana" w:hAnsi="Verdana" w:cs="Arial"/>
          <w:sz w:val="18"/>
          <w:szCs w:val="18"/>
        </w:rPr>
        <w:lastRenderedPageBreak/>
        <w:t xml:space="preserve">a combination of drawings and indicative cost-benefit overviews of the interventions; </w:t>
      </w:r>
    </w:p>
    <w:p w14:paraId="13690933" w14:textId="77777777" w:rsidR="0088377B" w:rsidRPr="007C0594" w:rsidRDefault="0088377B" w:rsidP="0088377B">
      <w:pPr>
        <w:pStyle w:val="Geenafstand"/>
        <w:numPr>
          <w:ilvl w:val="0"/>
          <w:numId w:val="45"/>
        </w:numPr>
        <w:rPr>
          <w:rFonts w:ascii="Verdana" w:hAnsi="Verdana"/>
          <w:sz w:val="18"/>
          <w:szCs w:val="18"/>
        </w:rPr>
      </w:pPr>
      <w:r w:rsidRPr="007C0594">
        <w:rPr>
          <w:rFonts w:ascii="Verdana" w:hAnsi="Verdana" w:cs="Arial"/>
          <w:sz w:val="18"/>
          <w:szCs w:val="18"/>
        </w:rPr>
        <w:t>reflection on policy/information;</w:t>
      </w:r>
    </w:p>
    <w:p w14:paraId="3F92B6A1" w14:textId="77777777" w:rsidR="0088377B" w:rsidRPr="007C0594" w:rsidRDefault="0088377B" w:rsidP="0088377B">
      <w:pPr>
        <w:pStyle w:val="Tekstopmerking"/>
        <w:numPr>
          <w:ilvl w:val="0"/>
          <w:numId w:val="35"/>
        </w:numPr>
        <w:spacing w:line="240" w:lineRule="auto"/>
        <w:rPr>
          <w:lang w:val="en-GB"/>
        </w:rPr>
      </w:pPr>
      <w:r w:rsidRPr="007C0594">
        <w:rPr>
          <w:lang w:val="en-GB"/>
        </w:rPr>
        <w:t xml:space="preserve">a set of attractive visuals and a 2-pager written document for each project </w:t>
      </w:r>
    </w:p>
    <w:p w14:paraId="7A7514CD" w14:textId="77777777" w:rsidR="0088377B" w:rsidRPr="007C0594" w:rsidRDefault="0088377B" w:rsidP="0088377B">
      <w:pPr>
        <w:pStyle w:val="Geenafstand"/>
        <w:ind w:left="720"/>
        <w:rPr>
          <w:rFonts w:ascii="Verdana" w:hAnsi="Verdana"/>
          <w:sz w:val="18"/>
          <w:szCs w:val="18"/>
        </w:rPr>
      </w:pPr>
      <w:r w:rsidRPr="007C0594">
        <w:rPr>
          <w:rFonts w:ascii="Verdana" w:hAnsi="Verdana" w:cs="Arial"/>
          <w:sz w:val="18"/>
          <w:szCs w:val="18"/>
        </w:rPr>
        <w:t>projected on a site in the (project) region ;</w:t>
      </w:r>
    </w:p>
    <w:p w14:paraId="78AC0643" w14:textId="77777777" w:rsidR="0088377B" w:rsidRPr="007C0594" w:rsidRDefault="0088377B" w:rsidP="0088377B">
      <w:pPr>
        <w:pStyle w:val="Geenafstand"/>
        <w:numPr>
          <w:ilvl w:val="0"/>
          <w:numId w:val="35"/>
        </w:numPr>
        <w:rPr>
          <w:rFonts w:ascii="Verdana" w:hAnsi="Verdana"/>
          <w:sz w:val="18"/>
          <w:szCs w:val="18"/>
        </w:rPr>
      </w:pPr>
      <w:r w:rsidRPr="007C0594">
        <w:rPr>
          <w:rFonts w:ascii="Verdana" w:hAnsi="Verdana" w:cs="Arial"/>
          <w:sz w:val="18"/>
          <w:szCs w:val="18"/>
        </w:rPr>
        <w:t xml:space="preserve">a description of </w:t>
      </w:r>
      <w:r w:rsidRPr="007C0594">
        <w:rPr>
          <w:rFonts w:ascii="Verdana" w:hAnsi="Verdana"/>
          <w:sz w:val="18"/>
          <w:szCs w:val="18"/>
        </w:rPr>
        <w:t>its relation with other projects, being part of an integrated approach</w:t>
      </w:r>
      <w:r w:rsidRPr="007C0594">
        <w:rPr>
          <w:rFonts w:ascii="Verdana" w:hAnsi="Verdana" w:cs="Arial"/>
          <w:sz w:val="18"/>
          <w:szCs w:val="18"/>
        </w:rPr>
        <w:t>;</w:t>
      </w:r>
    </w:p>
    <w:p w14:paraId="7A793A0A" w14:textId="77777777" w:rsidR="0088377B" w:rsidRPr="007C0594" w:rsidRDefault="0088377B" w:rsidP="0088377B">
      <w:pPr>
        <w:pStyle w:val="Geenafstand"/>
        <w:numPr>
          <w:ilvl w:val="0"/>
          <w:numId w:val="35"/>
        </w:numPr>
        <w:rPr>
          <w:rFonts w:ascii="Verdana" w:hAnsi="Verdana"/>
          <w:sz w:val="18"/>
          <w:szCs w:val="18"/>
        </w:rPr>
      </w:pPr>
      <w:r w:rsidRPr="007C0594">
        <w:rPr>
          <w:rFonts w:ascii="Verdana" w:hAnsi="Verdana" w:cs="Arial"/>
          <w:sz w:val="18"/>
          <w:szCs w:val="18"/>
        </w:rPr>
        <w:t>a description of the way the project supports climate adaptation / mitigation;</w:t>
      </w:r>
    </w:p>
    <w:p w14:paraId="17B47BA9" w14:textId="77777777" w:rsidR="0088377B" w:rsidRPr="007C0594" w:rsidRDefault="0088377B" w:rsidP="0088377B">
      <w:pPr>
        <w:pStyle w:val="Lijstalinea"/>
        <w:numPr>
          <w:ilvl w:val="0"/>
          <w:numId w:val="43"/>
        </w:numPr>
        <w:spacing w:line="259" w:lineRule="auto"/>
        <w:rPr>
          <w:rFonts w:eastAsia="Dotum" w:cstheme="minorHAnsi"/>
          <w:szCs w:val="18"/>
          <w:lang w:val="en-GB" w:eastAsia="ko-KR"/>
        </w:rPr>
      </w:pPr>
      <w:r w:rsidRPr="007C0594">
        <w:rPr>
          <w:rFonts w:cs="Arial"/>
          <w:szCs w:val="18"/>
          <w:lang w:val="en-GB"/>
        </w:rPr>
        <w:t xml:space="preserve">should include a </w:t>
      </w:r>
      <w:r w:rsidRPr="007C0594">
        <w:rPr>
          <w:szCs w:val="18"/>
          <w:lang w:val="en-GB"/>
        </w:rPr>
        <w:t>rationale for feasibility of the conceptual design (what criteria, knowledge, assumptions, other were used for the chosen direction);</w:t>
      </w:r>
      <w:r w:rsidRPr="007C0594">
        <w:rPr>
          <w:rFonts w:eastAsia="Dotum" w:cstheme="minorHAnsi"/>
          <w:szCs w:val="18"/>
          <w:lang w:val="en-GB" w:eastAsia="ko-KR"/>
        </w:rPr>
        <w:t xml:space="preserve"> </w:t>
      </w:r>
    </w:p>
    <w:p w14:paraId="01F8B6C6" w14:textId="77777777" w:rsidR="0088377B" w:rsidRPr="007C0594" w:rsidRDefault="0088377B" w:rsidP="0088377B">
      <w:pPr>
        <w:pStyle w:val="Lijstalinea"/>
        <w:numPr>
          <w:ilvl w:val="0"/>
          <w:numId w:val="43"/>
        </w:numPr>
        <w:spacing w:line="259" w:lineRule="auto"/>
        <w:rPr>
          <w:rFonts w:eastAsia="Dotum" w:cstheme="minorHAnsi"/>
          <w:szCs w:val="18"/>
          <w:lang w:val="en-GB" w:eastAsia="ko-KR"/>
        </w:rPr>
      </w:pPr>
      <w:r w:rsidRPr="007C0594">
        <w:rPr>
          <w:rFonts w:eastAsia="Dotum" w:cstheme="minorHAnsi"/>
          <w:szCs w:val="18"/>
          <w:lang w:val="en-GB" w:eastAsia="ko-KR"/>
        </w:rPr>
        <w:t>should include a preliminary risk analysis (including mitigation) for each project;</w:t>
      </w:r>
    </w:p>
    <w:p w14:paraId="3D887C22" w14:textId="77777777" w:rsidR="0088377B" w:rsidRDefault="0088377B" w:rsidP="0088377B">
      <w:pPr>
        <w:autoSpaceDE w:val="0"/>
        <w:autoSpaceDN w:val="0"/>
        <w:adjustRightInd w:val="0"/>
        <w:spacing w:line="240" w:lineRule="auto"/>
        <w:rPr>
          <w:rFonts w:ascii="Verdana" w:hAnsi="Verdana" w:cs="Arial"/>
          <w:sz w:val="18"/>
          <w:szCs w:val="18"/>
          <w:lang w:val="en-GB"/>
        </w:rPr>
      </w:pPr>
    </w:p>
    <w:p w14:paraId="380EF2A8" w14:textId="77777777" w:rsidR="0088377B" w:rsidRPr="00FC3E36" w:rsidRDefault="0088377B" w:rsidP="0088377B">
      <w:pPr>
        <w:autoSpaceDE w:val="0"/>
        <w:autoSpaceDN w:val="0"/>
        <w:adjustRightInd w:val="0"/>
        <w:spacing w:line="240" w:lineRule="auto"/>
        <w:rPr>
          <w:rFonts w:ascii="Verdana" w:hAnsi="Verdana" w:cs="Arial"/>
          <w:sz w:val="18"/>
          <w:szCs w:val="18"/>
          <w:lang w:val="en-GB"/>
        </w:rPr>
      </w:pPr>
      <w:r w:rsidRPr="00FC3E36">
        <w:t xml:space="preserve">Conditions for developing </w:t>
      </w:r>
      <w:r w:rsidRPr="00FC3E36">
        <w:rPr>
          <w:rFonts w:cs="Arial"/>
        </w:rPr>
        <w:t>Conceptual Designs</w:t>
      </w:r>
      <w:r>
        <w:rPr>
          <w:rFonts w:cs="Arial"/>
        </w:rPr>
        <w:t>:</w:t>
      </w:r>
    </w:p>
    <w:p w14:paraId="307FDA65" w14:textId="77777777" w:rsidR="0088377B" w:rsidRPr="00FC3E36" w:rsidRDefault="0088377B" w:rsidP="0088377B">
      <w:pPr>
        <w:pStyle w:val="Lijstalinea"/>
        <w:numPr>
          <w:ilvl w:val="0"/>
          <w:numId w:val="42"/>
        </w:numPr>
        <w:autoSpaceDE w:val="0"/>
        <w:autoSpaceDN w:val="0"/>
        <w:adjustRightInd w:val="0"/>
        <w:spacing w:line="240" w:lineRule="auto"/>
        <w:ind w:left="360"/>
        <w:rPr>
          <w:rFonts w:cs="Arial"/>
          <w:szCs w:val="18"/>
          <w:lang w:val="en-GB"/>
        </w:rPr>
      </w:pPr>
      <w:r w:rsidRPr="00FC3E36">
        <w:rPr>
          <w:rFonts w:cs="Arial"/>
          <w:szCs w:val="18"/>
          <w:lang w:val="en-GB"/>
        </w:rPr>
        <w:t xml:space="preserve">The Conceptual Designs have to be embedded in a complex planning context. The future aim is to deliver not only transformative and bankable projects, but also to strengthen local capacity to help carry these projects forward and engage in a range of interventions on all levels: from better overall governance plans to excellent projects implemented in the complexity of the local planning scheme. The idea behind it is that each city/region has different vulnerabilities in relation to water-related risks and in their capacity to deal with these risks. </w:t>
      </w:r>
    </w:p>
    <w:p w14:paraId="33EA137B" w14:textId="77777777" w:rsidR="0088377B" w:rsidRPr="00D57F31" w:rsidRDefault="0088377B" w:rsidP="0088377B">
      <w:pPr>
        <w:pStyle w:val="Lijstalinea"/>
        <w:numPr>
          <w:ilvl w:val="0"/>
          <w:numId w:val="42"/>
        </w:numPr>
        <w:autoSpaceDE w:val="0"/>
        <w:autoSpaceDN w:val="0"/>
        <w:adjustRightInd w:val="0"/>
        <w:spacing w:line="240" w:lineRule="auto"/>
        <w:ind w:left="360"/>
        <w:rPr>
          <w:rFonts w:cs="Arial"/>
          <w:szCs w:val="18"/>
          <w:lang w:val="en-GB"/>
        </w:rPr>
      </w:pPr>
      <w:r>
        <w:rPr>
          <w:rFonts w:cs="Arial"/>
          <w:szCs w:val="18"/>
          <w:lang w:val="en-GB"/>
        </w:rPr>
        <w:t>Conceptual Designs</w:t>
      </w:r>
      <w:r w:rsidRPr="00D57F31">
        <w:rPr>
          <w:rFonts w:cs="Arial"/>
          <w:szCs w:val="18"/>
          <w:lang w:val="en-GB"/>
        </w:rPr>
        <w:t xml:space="preserve"> have to be comprehensive and endorse strategies combining sustainable solutions for water and regional/urban challenges. In that respect multidisciplinary teams are needed that are experienced in developing strategies or projects that tackle water issues and climate challenges and that, at the same time, enhance the regional/spatial/urban environment they are part of.</w:t>
      </w:r>
    </w:p>
    <w:p w14:paraId="35FA37C4" w14:textId="77777777" w:rsidR="0088377B" w:rsidRPr="00D57F31" w:rsidRDefault="0088377B" w:rsidP="0088377B">
      <w:pPr>
        <w:pStyle w:val="Lijstalinea"/>
        <w:numPr>
          <w:ilvl w:val="0"/>
          <w:numId w:val="42"/>
        </w:numPr>
        <w:autoSpaceDE w:val="0"/>
        <w:autoSpaceDN w:val="0"/>
        <w:adjustRightInd w:val="0"/>
        <w:spacing w:line="240" w:lineRule="auto"/>
        <w:ind w:left="360"/>
        <w:rPr>
          <w:rFonts w:cs="Arial"/>
          <w:szCs w:val="18"/>
          <w:lang w:val="en-GB"/>
        </w:rPr>
      </w:pPr>
      <w:r>
        <w:rPr>
          <w:rFonts w:cs="Arial"/>
          <w:szCs w:val="18"/>
          <w:lang w:val="en-GB"/>
        </w:rPr>
        <w:t>Conceptual Designs</w:t>
      </w:r>
      <w:r w:rsidRPr="00D57F31">
        <w:rPr>
          <w:rFonts w:cs="Arial"/>
          <w:szCs w:val="18"/>
          <w:lang w:val="en-GB"/>
        </w:rPr>
        <w:t xml:space="preserve"> can only be identified based on processes that develop local expertise into concrete local supported solutions with global resonance. Through an approach combining research and design, the team with international and local experts is expected to develop work processes in close collaboration with local stakeholders and government(s), the goal of which is to lead to inclusive and implementable solutions.</w:t>
      </w:r>
    </w:p>
    <w:p w14:paraId="5B3A2B20" w14:textId="77777777" w:rsidR="0088377B" w:rsidRPr="00227A9E" w:rsidRDefault="0088377B" w:rsidP="0088377B">
      <w:pPr>
        <w:autoSpaceDE w:val="0"/>
        <w:autoSpaceDN w:val="0"/>
        <w:adjustRightInd w:val="0"/>
        <w:spacing w:line="240" w:lineRule="auto"/>
        <w:rPr>
          <w:rFonts w:ascii="Verdana" w:hAnsi="Verdana" w:cs="Arial"/>
          <w:sz w:val="18"/>
          <w:szCs w:val="18"/>
          <w:lang w:val="en-GB"/>
        </w:rPr>
      </w:pPr>
    </w:p>
    <w:p w14:paraId="61954B0E" w14:textId="77777777" w:rsidR="0088377B" w:rsidRDefault="0088377B" w:rsidP="0088377B">
      <w:pPr>
        <w:autoSpaceDE w:val="0"/>
        <w:autoSpaceDN w:val="0"/>
        <w:adjustRightInd w:val="0"/>
        <w:spacing w:line="240" w:lineRule="auto"/>
        <w:rPr>
          <w:rFonts w:ascii="Verdana" w:hAnsi="Verdana" w:cs="Arial"/>
          <w:i/>
          <w:iCs/>
          <w:sz w:val="18"/>
          <w:szCs w:val="18"/>
          <w:lang w:val="en-GB"/>
        </w:rPr>
      </w:pPr>
      <w:r w:rsidRPr="0042484D">
        <w:rPr>
          <w:rFonts w:ascii="Verdana" w:hAnsi="Verdana" w:cs="Arial"/>
          <w:i/>
          <w:iCs/>
          <w:sz w:val="18"/>
          <w:szCs w:val="18"/>
          <w:lang w:val="en-GB"/>
        </w:rPr>
        <w:t xml:space="preserve">Activities: </w:t>
      </w:r>
    </w:p>
    <w:p w14:paraId="376D4F86" w14:textId="77777777" w:rsidR="0088377B" w:rsidRPr="0042484D" w:rsidRDefault="0088377B" w:rsidP="0088377B">
      <w:pPr>
        <w:pStyle w:val="Lijstalinea"/>
        <w:numPr>
          <w:ilvl w:val="0"/>
          <w:numId w:val="42"/>
        </w:numPr>
        <w:autoSpaceDE w:val="0"/>
        <w:autoSpaceDN w:val="0"/>
        <w:adjustRightInd w:val="0"/>
        <w:spacing w:line="240" w:lineRule="auto"/>
        <w:ind w:left="360"/>
        <w:rPr>
          <w:rFonts w:cs="Arial"/>
          <w:szCs w:val="18"/>
          <w:lang w:val="en-GB"/>
        </w:rPr>
      </w:pPr>
      <w:r>
        <w:rPr>
          <w:rFonts w:cs="Arial"/>
          <w:szCs w:val="18"/>
          <w:lang w:val="en-GB"/>
        </w:rPr>
        <w:t>O</w:t>
      </w:r>
      <w:r w:rsidRPr="0042484D">
        <w:rPr>
          <w:rFonts w:cs="Arial"/>
          <w:szCs w:val="18"/>
          <w:lang w:val="en-GB"/>
        </w:rPr>
        <w:t>rganize several interactive, inclusive (design) workshops. Workshops will be needed to a) mobilize in a proactive and inclusive way the involvement of stakeholders and b) gain a more profound understanding of the area, identification of triggers to start change (social, economic, natural/physical change), local sensitivities and support. This will further enrich the knowledge following from the system analysis as described before.</w:t>
      </w:r>
    </w:p>
    <w:p w14:paraId="77908FAF" w14:textId="77777777" w:rsidR="0088377B" w:rsidRPr="00227A9E" w:rsidRDefault="0088377B" w:rsidP="0088377B">
      <w:pPr>
        <w:pStyle w:val="Lijstalinea"/>
        <w:numPr>
          <w:ilvl w:val="0"/>
          <w:numId w:val="42"/>
        </w:numPr>
        <w:autoSpaceDE w:val="0"/>
        <w:autoSpaceDN w:val="0"/>
        <w:adjustRightInd w:val="0"/>
        <w:spacing w:line="240" w:lineRule="auto"/>
        <w:ind w:left="360"/>
        <w:rPr>
          <w:rFonts w:cs="Arial"/>
          <w:szCs w:val="18"/>
          <w:lang w:val="en-GB"/>
        </w:rPr>
      </w:pPr>
      <w:r>
        <w:rPr>
          <w:rFonts w:cs="Arial"/>
          <w:szCs w:val="18"/>
          <w:lang w:val="en-GB"/>
        </w:rPr>
        <w:t>E</w:t>
      </w:r>
      <w:r w:rsidRPr="00D57F31">
        <w:rPr>
          <w:rFonts w:cs="Arial"/>
          <w:szCs w:val="18"/>
          <w:lang w:val="en-GB"/>
        </w:rPr>
        <w:t xml:space="preserve">nrich the workshops by presenting innovative perspectives based on international experiences to tempt and inspire local stakeholders </w:t>
      </w:r>
      <w:r>
        <w:rPr>
          <w:rFonts w:cs="Arial"/>
          <w:szCs w:val="18"/>
          <w:lang w:val="en-GB"/>
        </w:rPr>
        <w:t>to think</w:t>
      </w:r>
      <w:r w:rsidRPr="00D57F31">
        <w:rPr>
          <w:rFonts w:cs="Arial"/>
          <w:szCs w:val="18"/>
          <w:lang w:val="en-GB"/>
        </w:rPr>
        <w:t xml:space="preserve"> in an inventive way towards their future challenges</w:t>
      </w:r>
      <w:r>
        <w:rPr>
          <w:rFonts w:cs="Arial"/>
          <w:szCs w:val="18"/>
          <w:lang w:val="en-GB"/>
        </w:rPr>
        <w:t xml:space="preserve"> and opportunities</w:t>
      </w:r>
      <w:r w:rsidRPr="00D57F31">
        <w:rPr>
          <w:rFonts w:cs="Arial"/>
          <w:szCs w:val="18"/>
          <w:lang w:val="en-GB"/>
        </w:rPr>
        <w:t xml:space="preserve"> (Nature Based Solution concepts, win-win solution</w:t>
      </w:r>
      <w:r>
        <w:rPr>
          <w:rFonts w:cs="Arial"/>
          <w:szCs w:val="18"/>
          <w:lang w:val="en-GB"/>
        </w:rPr>
        <w:t>, using investments as a lever for change</w:t>
      </w:r>
      <w:r w:rsidRPr="00D57F31">
        <w:rPr>
          <w:rFonts w:cs="Arial"/>
          <w:szCs w:val="18"/>
          <w:lang w:val="en-GB"/>
        </w:rPr>
        <w:t>)</w:t>
      </w:r>
    </w:p>
    <w:p w14:paraId="7FE51BC4" w14:textId="77777777" w:rsidR="0088377B" w:rsidRDefault="0088377B" w:rsidP="0088377B">
      <w:pPr>
        <w:pStyle w:val="Lijstalinea"/>
        <w:numPr>
          <w:ilvl w:val="0"/>
          <w:numId w:val="42"/>
        </w:numPr>
        <w:autoSpaceDE w:val="0"/>
        <w:autoSpaceDN w:val="0"/>
        <w:adjustRightInd w:val="0"/>
        <w:spacing w:line="240" w:lineRule="auto"/>
        <w:ind w:left="360"/>
        <w:rPr>
          <w:rFonts w:cs="Arial"/>
          <w:szCs w:val="18"/>
          <w:lang w:val="en-GB"/>
        </w:rPr>
      </w:pPr>
      <w:r>
        <w:rPr>
          <w:rFonts w:cs="Arial"/>
          <w:szCs w:val="18"/>
          <w:lang w:val="en-GB"/>
        </w:rPr>
        <w:t>O</w:t>
      </w:r>
      <w:r w:rsidRPr="00227A9E">
        <w:rPr>
          <w:rFonts w:cs="Arial"/>
          <w:szCs w:val="18"/>
          <w:lang w:val="en-GB"/>
        </w:rPr>
        <w:t xml:space="preserve">rganize reflections from </w:t>
      </w:r>
      <w:r>
        <w:rPr>
          <w:rFonts w:cs="Arial"/>
          <w:szCs w:val="18"/>
          <w:lang w:val="en-GB"/>
        </w:rPr>
        <w:t xml:space="preserve">a </w:t>
      </w:r>
      <w:r w:rsidRPr="00227A9E">
        <w:rPr>
          <w:rFonts w:cs="Arial"/>
          <w:szCs w:val="18"/>
          <w:lang w:val="en-GB"/>
        </w:rPr>
        <w:t>multi</w:t>
      </w:r>
      <w:r>
        <w:rPr>
          <w:rFonts w:cs="Arial"/>
          <w:szCs w:val="18"/>
          <w:lang w:val="en-GB"/>
        </w:rPr>
        <w:t>-</w:t>
      </w:r>
      <w:r w:rsidRPr="00227A9E">
        <w:rPr>
          <w:rFonts w:cs="Arial"/>
          <w:szCs w:val="18"/>
          <w:lang w:val="en-GB"/>
        </w:rPr>
        <w:t xml:space="preserve">stakeholder angle on the first drafts of conceptual designs to enrich further from local perspective, check support, explain etc within the broader perspective (narrative Strategic Framework). The contractor </w:t>
      </w:r>
      <w:r w:rsidRPr="00D57F31">
        <w:rPr>
          <w:rFonts w:cs="Arial"/>
          <w:szCs w:val="18"/>
          <w:lang w:val="en-GB"/>
        </w:rPr>
        <w:t xml:space="preserve">will discuss the </w:t>
      </w:r>
      <w:r>
        <w:rPr>
          <w:rFonts w:cs="Arial"/>
          <w:szCs w:val="18"/>
          <w:lang w:val="en-GB"/>
        </w:rPr>
        <w:t>Conceptual Designs</w:t>
      </w:r>
      <w:r w:rsidRPr="00D57F31">
        <w:rPr>
          <w:rFonts w:cs="Arial"/>
          <w:szCs w:val="18"/>
          <w:lang w:val="en-GB"/>
        </w:rPr>
        <w:t xml:space="preserve"> during the workshops  and include the outcome in the advice </w:t>
      </w:r>
      <w:r>
        <w:rPr>
          <w:rFonts w:cs="Arial"/>
          <w:szCs w:val="18"/>
          <w:lang w:val="en-GB"/>
        </w:rPr>
        <w:t>that is to be included in the Future Roadmap</w:t>
      </w:r>
    </w:p>
    <w:p w14:paraId="13671D53" w14:textId="77777777" w:rsidR="0088377B" w:rsidRDefault="0088377B" w:rsidP="0088377B">
      <w:pPr>
        <w:pStyle w:val="Lijstalinea"/>
        <w:numPr>
          <w:ilvl w:val="0"/>
          <w:numId w:val="42"/>
        </w:numPr>
        <w:autoSpaceDE w:val="0"/>
        <w:autoSpaceDN w:val="0"/>
        <w:adjustRightInd w:val="0"/>
        <w:spacing w:line="240" w:lineRule="auto"/>
        <w:ind w:left="360"/>
        <w:rPr>
          <w:rFonts w:cs="Arial"/>
          <w:szCs w:val="18"/>
          <w:lang w:val="en-GB"/>
        </w:rPr>
      </w:pPr>
      <w:r>
        <w:rPr>
          <w:rFonts w:cs="Arial"/>
          <w:szCs w:val="18"/>
          <w:lang w:val="en-GB"/>
        </w:rPr>
        <w:t xml:space="preserve">Draft a vision including a strategic narrative, to be addressed during the inclusive design workshops. </w:t>
      </w:r>
    </w:p>
    <w:p w14:paraId="75DCBB03" w14:textId="77777777" w:rsidR="0088377B" w:rsidRDefault="0088377B" w:rsidP="0088377B">
      <w:pPr>
        <w:pStyle w:val="Lijstalinea"/>
        <w:numPr>
          <w:ilvl w:val="0"/>
          <w:numId w:val="42"/>
        </w:numPr>
        <w:autoSpaceDE w:val="0"/>
        <w:autoSpaceDN w:val="0"/>
        <w:adjustRightInd w:val="0"/>
        <w:spacing w:line="240" w:lineRule="auto"/>
        <w:ind w:left="360"/>
        <w:rPr>
          <w:rFonts w:cs="Arial"/>
          <w:szCs w:val="18"/>
          <w:lang w:val="en-GB"/>
        </w:rPr>
      </w:pPr>
      <w:r>
        <w:rPr>
          <w:rFonts w:cs="Arial"/>
          <w:szCs w:val="18"/>
          <w:lang w:val="en-GB"/>
        </w:rPr>
        <w:t>Identify a longlist of potential priority areas in which pressures, priorities and possibilities have a high potential of being transformable into projects.</w:t>
      </w:r>
    </w:p>
    <w:p w14:paraId="2FFF5555" w14:textId="77777777" w:rsidR="0088377B" w:rsidRDefault="0088377B" w:rsidP="0088377B">
      <w:pPr>
        <w:pStyle w:val="Lijstalinea"/>
        <w:numPr>
          <w:ilvl w:val="0"/>
          <w:numId w:val="42"/>
        </w:numPr>
        <w:autoSpaceDE w:val="0"/>
        <w:autoSpaceDN w:val="0"/>
        <w:adjustRightInd w:val="0"/>
        <w:spacing w:line="240" w:lineRule="auto"/>
        <w:ind w:left="360"/>
        <w:rPr>
          <w:rFonts w:cs="Arial"/>
          <w:szCs w:val="18"/>
          <w:lang w:val="en-GB"/>
        </w:rPr>
      </w:pPr>
      <w:r>
        <w:rPr>
          <w:rFonts w:cs="Arial"/>
          <w:szCs w:val="18"/>
          <w:lang w:val="en-GB"/>
        </w:rPr>
        <w:t>Empower the key stakeholders (e.g. as part of the interactive workshops) to be able to choose 3-5 of these priority areas to be translated into conceptual designs.</w:t>
      </w:r>
    </w:p>
    <w:p w14:paraId="71795F70" w14:textId="77777777" w:rsidR="0088377B" w:rsidRPr="00227A9E" w:rsidRDefault="0088377B" w:rsidP="0088377B">
      <w:pPr>
        <w:pStyle w:val="Lijstalinea"/>
        <w:numPr>
          <w:ilvl w:val="0"/>
          <w:numId w:val="42"/>
        </w:numPr>
        <w:autoSpaceDE w:val="0"/>
        <w:autoSpaceDN w:val="0"/>
        <w:adjustRightInd w:val="0"/>
        <w:spacing w:line="240" w:lineRule="auto"/>
        <w:ind w:left="360"/>
        <w:rPr>
          <w:rFonts w:cs="Arial"/>
          <w:szCs w:val="18"/>
          <w:lang w:val="en-GB"/>
        </w:rPr>
      </w:pPr>
      <w:r>
        <w:rPr>
          <w:rFonts w:cs="Arial"/>
          <w:szCs w:val="18"/>
          <w:lang w:val="en-GB"/>
        </w:rPr>
        <w:t>Develop the conceptual designs for the 3-5 areas and ensure the connection with the vision.</w:t>
      </w:r>
    </w:p>
    <w:p w14:paraId="584F496B" w14:textId="77777777" w:rsidR="0088377B" w:rsidRDefault="0088377B" w:rsidP="0088377B">
      <w:pPr>
        <w:autoSpaceDE w:val="0"/>
        <w:autoSpaceDN w:val="0"/>
        <w:adjustRightInd w:val="0"/>
        <w:spacing w:line="240" w:lineRule="auto"/>
        <w:rPr>
          <w:rFonts w:ascii="Verdana" w:hAnsi="Verdana" w:cs="Arial"/>
          <w:sz w:val="18"/>
          <w:szCs w:val="18"/>
          <w:lang w:val="en-GB"/>
        </w:rPr>
      </w:pPr>
    </w:p>
    <w:tbl>
      <w:tblPr>
        <w:tblStyle w:val="Tabelraster"/>
        <w:tblW w:w="0" w:type="auto"/>
        <w:tblLook w:val="04A0" w:firstRow="1" w:lastRow="0" w:firstColumn="1" w:lastColumn="0" w:noHBand="0" w:noVBand="1"/>
      </w:tblPr>
      <w:tblGrid>
        <w:gridCol w:w="9017"/>
      </w:tblGrid>
      <w:tr w:rsidR="0088377B" w:rsidRPr="003915E2" w14:paraId="2FA6544B" w14:textId="77777777" w:rsidTr="007C0594">
        <w:tc>
          <w:tcPr>
            <w:tcW w:w="9062" w:type="dxa"/>
            <w:shd w:val="clear" w:color="auto" w:fill="0070C0"/>
          </w:tcPr>
          <w:p w14:paraId="74C05FEA" w14:textId="77777777" w:rsidR="0088377B" w:rsidRPr="007C0594" w:rsidRDefault="0088377B" w:rsidP="00966AD7">
            <w:pPr>
              <w:autoSpaceDE w:val="0"/>
              <w:autoSpaceDN w:val="0"/>
              <w:adjustRightInd w:val="0"/>
              <w:rPr>
                <w:rFonts w:ascii="Verdana" w:hAnsi="Verdana" w:cs="Arial"/>
                <w:b/>
                <w:bCs/>
                <w:i/>
                <w:iCs/>
                <w:color w:val="FFFFFF" w:themeColor="background1"/>
                <w:sz w:val="18"/>
                <w:szCs w:val="18"/>
                <w:lang w:val="en-GB"/>
              </w:rPr>
            </w:pPr>
            <w:r w:rsidRPr="007C0594">
              <w:rPr>
                <w:rFonts w:ascii="Verdana" w:hAnsi="Verdana" w:cs="Arial"/>
                <w:b/>
                <w:bCs/>
                <w:i/>
                <w:iCs/>
                <w:color w:val="FFFFFF" w:themeColor="background1"/>
                <w:sz w:val="18"/>
                <w:szCs w:val="18"/>
                <w:lang w:val="en-GB"/>
              </w:rPr>
              <w:t>Deliverable 3: Vision with a strategic narrative, its objectives and priority areas, including a set of 3 to 5 conceptual designs for promising projects in these priority areas.</w:t>
            </w:r>
          </w:p>
          <w:p w14:paraId="132C903E" w14:textId="77777777" w:rsidR="0088377B" w:rsidRDefault="0088377B" w:rsidP="00966AD7">
            <w:pPr>
              <w:autoSpaceDE w:val="0"/>
              <w:autoSpaceDN w:val="0"/>
              <w:adjustRightInd w:val="0"/>
              <w:rPr>
                <w:rFonts w:cs="Arial"/>
                <w:sz w:val="18"/>
                <w:szCs w:val="18"/>
                <w:lang w:val="en-GB"/>
              </w:rPr>
            </w:pPr>
          </w:p>
        </w:tc>
      </w:tr>
      <w:tr w:rsidR="0088377B" w:rsidRPr="003915E2" w14:paraId="5D42A7B1" w14:textId="77777777" w:rsidTr="00966AD7">
        <w:tc>
          <w:tcPr>
            <w:tcW w:w="9062" w:type="dxa"/>
          </w:tcPr>
          <w:p w14:paraId="1AFC9CD0" w14:textId="77777777" w:rsidR="0088377B" w:rsidRDefault="0088377B" w:rsidP="0088377B">
            <w:pPr>
              <w:pStyle w:val="Lijstalinea"/>
              <w:numPr>
                <w:ilvl w:val="0"/>
                <w:numId w:val="42"/>
              </w:numPr>
              <w:autoSpaceDE w:val="0"/>
              <w:autoSpaceDN w:val="0"/>
              <w:adjustRightInd w:val="0"/>
              <w:ind w:left="360"/>
              <w:rPr>
                <w:rFonts w:cs="Arial"/>
                <w:szCs w:val="18"/>
                <w:lang w:val="en-GB"/>
              </w:rPr>
            </w:pPr>
            <w:r>
              <w:rPr>
                <w:rFonts w:cs="Arial"/>
                <w:szCs w:val="18"/>
                <w:lang w:val="en-GB"/>
              </w:rPr>
              <w:t>Workshop proceedings</w:t>
            </w:r>
          </w:p>
          <w:p w14:paraId="681889B0" w14:textId="77777777" w:rsidR="0088377B" w:rsidRDefault="0088377B" w:rsidP="0088377B">
            <w:pPr>
              <w:pStyle w:val="Lijstalinea"/>
              <w:numPr>
                <w:ilvl w:val="0"/>
                <w:numId w:val="42"/>
              </w:numPr>
              <w:autoSpaceDE w:val="0"/>
              <w:autoSpaceDN w:val="0"/>
              <w:adjustRightInd w:val="0"/>
              <w:ind w:left="360"/>
              <w:rPr>
                <w:rFonts w:cs="Arial"/>
                <w:szCs w:val="18"/>
                <w:lang w:val="en-GB"/>
              </w:rPr>
            </w:pPr>
            <w:r>
              <w:rPr>
                <w:rFonts w:cs="Arial"/>
                <w:szCs w:val="18"/>
                <w:lang w:val="en-GB"/>
              </w:rPr>
              <w:t xml:space="preserve">Vision document, including the strategic narrative, objectives and priority areas. This should also address the process that was used to reach the final version of the document. </w:t>
            </w:r>
          </w:p>
          <w:p w14:paraId="106712A3" w14:textId="77777777" w:rsidR="0088377B" w:rsidRPr="001C70DB" w:rsidRDefault="0088377B" w:rsidP="0088377B">
            <w:pPr>
              <w:pStyle w:val="Lijstalinea"/>
              <w:numPr>
                <w:ilvl w:val="0"/>
                <w:numId w:val="42"/>
              </w:numPr>
              <w:autoSpaceDE w:val="0"/>
              <w:autoSpaceDN w:val="0"/>
              <w:adjustRightInd w:val="0"/>
              <w:ind w:left="360"/>
              <w:rPr>
                <w:rFonts w:cs="Arial"/>
                <w:szCs w:val="18"/>
                <w:lang w:val="en-GB"/>
              </w:rPr>
            </w:pPr>
            <w:r>
              <w:rPr>
                <w:rFonts w:cs="Arial"/>
                <w:szCs w:val="18"/>
                <w:lang w:val="en-GB"/>
              </w:rPr>
              <w:t xml:space="preserve">Three to five conceptual designs, building on abovementioned activities and deliverables, ensuring a visually attractive, relatable product. </w:t>
            </w:r>
          </w:p>
        </w:tc>
      </w:tr>
    </w:tbl>
    <w:p w14:paraId="61281F25" w14:textId="77777777" w:rsidR="0088377B" w:rsidRDefault="0088377B" w:rsidP="0088377B">
      <w:pPr>
        <w:autoSpaceDE w:val="0"/>
        <w:autoSpaceDN w:val="0"/>
        <w:adjustRightInd w:val="0"/>
        <w:spacing w:line="240" w:lineRule="auto"/>
        <w:rPr>
          <w:rFonts w:ascii="Verdana" w:hAnsi="Verdana" w:cs="Arial"/>
          <w:sz w:val="18"/>
          <w:szCs w:val="18"/>
          <w:lang w:val="en-GB"/>
        </w:rPr>
      </w:pPr>
    </w:p>
    <w:p w14:paraId="5B3FB338" w14:textId="77777777" w:rsidR="0088377B" w:rsidRPr="00BE568A" w:rsidRDefault="0088377B" w:rsidP="0088377B">
      <w:pPr>
        <w:autoSpaceDE w:val="0"/>
        <w:autoSpaceDN w:val="0"/>
        <w:adjustRightInd w:val="0"/>
        <w:spacing w:line="240" w:lineRule="auto"/>
        <w:rPr>
          <w:rFonts w:ascii="Verdana" w:hAnsi="Verdana" w:cs="Arial"/>
          <w:sz w:val="18"/>
          <w:szCs w:val="18"/>
          <w:lang w:val="en-GB"/>
        </w:rPr>
      </w:pPr>
    </w:p>
    <w:p w14:paraId="35CB50F3" w14:textId="77777777" w:rsidR="0088377B" w:rsidRPr="00BE1A13" w:rsidRDefault="0088377B" w:rsidP="0088377B">
      <w:pPr>
        <w:pStyle w:val="Geenafstand"/>
        <w:rPr>
          <w:b/>
          <w:bCs/>
        </w:rPr>
      </w:pPr>
      <w:r w:rsidRPr="00BE1A13">
        <w:rPr>
          <w:b/>
          <w:bCs/>
        </w:rPr>
        <w:t xml:space="preserve">Deliverable 4: Future Roadmap that presents a strategy for the next phase </w:t>
      </w:r>
    </w:p>
    <w:p w14:paraId="53ED3971" w14:textId="77777777" w:rsidR="0088377B" w:rsidRPr="00227A9E" w:rsidRDefault="0088377B" w:rsidP="0088377B">
      <w:pPr>
        <w:autoSpaceDE w:val="0"/>
        <w:autoSpaceDN w:val="0"/>
        <w:adjustRightInd w:val="0"/>
        <w:spacing w:line="240" w:lineRule="auto"/>
        <w:rPr>
          <w:rFonts w:ascii="Verdana" w:hAnsi="Verdana"/>
          <w:b/>
          <w:bCs/>
          <w:sz w:val="18"/>
          <w:szCs w:val="18"/>
          <w:lang w:val="en-GB"/>
        </w:rPr>
      </w:pPr>
    </w:p>
    <w:p w14:paraId="4EC1829C" w14:textId="77777777" w:rsidR="0088377B" w:rsidRPr="00923E25" w:rsidRDefault="0088377B" w:rsidP="0088377B">
      <w:pPr>
        <w:autoSpaceDE w:val="0"/>
        <w:autoSpaceDN w:val="0"/>
        <w:adjustRightInd w:val="0"/>
        <w:spacing w:line="240" w:lineRule="auto"/>
        <w:rPr>
          <w:rFonts w:ascii="Verdana" w:hAnsi="Verdana" w:cs="Arial"/>
          <w:i/>
          <w:iCs/>
          <w:sz w:val="18"/>
          <w:szCs w:val="18"/>
          <w:lang w:val="en-GB"/>
        </w:rPr>
      </w:pPr>
      <w:r w:rsidRPr="00923E25">
        <w:rPr>
          <w:rFonts w:ascii="Verdana" w:hAnsi="Verdana" w:cs="Arial"/>
          <w:i/>
          <w:iCs/>
          <w:sz w:val="18"/>
          <w:szCs w:val="18"/>
          <w:lang w:val="en-GB"/>
        </w:rPr>
        <w:t xml:space="preserve">Description: </w:t>
      </w:r>
    </w:p>
    <w:p w14:paraId="70BC7D5A" w14:textId="77777777" w:rsidR="0088377B" w:rsidRDefault="0088377B" w:rsidP="0088377B">
      <w:pPr>
        <w:autoSpaceDE w:val="0"/>
        <w:autoSpaceDN w:val="0"/>
        <w:adjustRightInd w:val="0"/>
        <w:spacing w:line="240" w:lineRule="auto"/>
        <w:rPr>
          <w:rFonts w:ascii="Verdana" w:hAnsi="Verdana" w:cs="Arial"/>
          <w:sz w:val="18"/>
          <w:szCs w:val="18"/>
          <w:lang w:val="en-GB"/>
        </w:rPr>
      </w:pPr>
      <w:r>
        <w:rPr>
          <w:rFonts w:ascii="Verdana" w:hAnsi="Verdana" w:cs="Arial"/>
          <w:sz w:val="18"/>
          <w:szCs w:val="18"/>
          <w:lang w:val="en-GB"/>
        </w:rPr>
        <w:t xml:space="preserve">Deliverable 1, the Process Design, relates to the process needed for this RVO-funded assignment. Embedding the coalitions, technical results and creative capacity and ensure follow-up activities require the development of this deliverable, a Future Roadmap that presents a strategy for the next phase. The Quang Nam PPC, together with World Bank Vietnam are the key counterparts to be centred for the embedding of the results and primary partners in continuing elaborating and finetuning the Basic Designs in Conceptual Designs, the implementation of findings, processes, programs and projects. </w:t>
      </w:r>
      <w:r w:rsidRPr="00D62D8F">
        <w:rPr>
          <w:rFonts w:ascii="Verdana" w:hAnsi="Verdana" w:cs="Arial"/>
          <w:sz w:val="18"/>
          <w:szCs w:val="18"/>
          <w:lang w:val="en-GB"/>
        </w:rPr>
        <w:t xml:space="preserve">The roadmap includes a written and visualized roadmap with milestones and activities to make sure </w:t>
      </w:r>
      <w:r>
        <w:rPr>
          <w:rFonts w:ascii="Verdana" w:hAnsi="Verdana" w:cs="Arial"/>
          <w:sz w:val="18"/>
          <w:szCs w:val="18"/>
          <w:lang w:val="en-GB"/>
        </w:rPr>
        <w:t xml:space="preserve">detailed elaboration of a Spatial Development Plan and the </w:t>
      </w:r>
    </w:p>
    <w:p w14:paraId="0A21C801" w14:textId="77777777" w:rsidR="0088377B" w:rsidRDefault="0088377B" w:rsidP="0088377B">
      <w:pPr>
        <w:autoSpaceDE w:val="0"/>
        <w:autoSpaceDN w:val="0"/>
        <w:adjustRightInd w:val="0"/>
        <w:spacing w:line="240" w:lineRule="auto"/>
        <w:rPr>
          <w:rFonts w:ascii="Verdana" w:hAnsi="Verdana" w:cs="Arial"/>
          <w:sz w:val="18"/>
          <w:szCs w:val="18"/>
          <w:lang w:val="en-GB"/>
        </w:rPr>
      </w:pPr>
      <w:r w:rsidRPr="00D62D8F">
        <w:rPr>
          <w:rFonts w:ascii="Verdana" w:hAnsi="Verdana" w:cs="Arial"/>
          <w:sz w:val="18"/>
          <w:szCs w:val="18"/>
          <w:lang w:val="en-GB"/>
        </w:rPr>
        <w:t>implementation of the identified potential projects is secured.</w:t>
      </w:r>
    </w:p>
    <w:p w14:paraId="4D028DD4" w14:textId="77777777" w:rsidR="0088377B" w:rsidRPr="00D62D8F" w:rsidRDefault="0088377B" w:rsidP="0088377B">
      <w:pPr>
        <w:autoSpaceDE w:val="0"/>
        <w:autoSpaceDN w:val="0"/>
        <w:adjustRightInd w:val="0"/>
        <w:spacing w:line="240" w:lineRule="auto"/>
        <w:rPr>
          <w:rFonts w:ascii="Verdana" w:hAnsi="Verdana" w:cs="Arial"/>
          <w:sz w:val="18"/>
          <w:szCs w:val="18"/>
          <w:lang w:val="en-GB"/>
        </w:rPr>
      </w:pPr>
    </w:p>
    <w:p w14:paraId="7607D215" w14:textId="77777777" w:rsidR="0088377B" w:rsidRPr="00D62D8F" w:rsidRDefault="0088377B" w:rsidP="0088377B">
      <w:pPr>
        <w:autoSpaceDE w:val="0"/>
        <w:autoSpaceDN w:val="0"/>
        <w:adjustRightInd w:val="0"/>
        <w:spacing w:line="240" w:lineRule="auto"/>
        <w:rPr>
          <w:rFonts w:ascii="Verdana" w:hAnsi="Verdana" w:cs="Arial"/>
          <w:sz w:val="18"/>
          <w:szCs w:val="18"/>
          <w:lang w:val="en-GB"/>
        </w:rPr>
      </w:pPr>
      <w:r w:rsidRPr="00D62D8F">
        <w:rPr>
          <w:rFonts w:ascii="Verdana" w:hAnsi="Verdana" w:cs="Arial"/>
          <w:sz w:val="18"/>
          <w:szCs w:val="18"/>
          <w:lang w:val="en-GB"/>
        </w:rPr>
        <w:t>The roadmap includes</w:t>
      </w:r>
    </w:p>
    <w:p w14:paraId="25136831" w14:textId="77777777" w:rsidR="0088377B" w:rsidRPr="005344AB" w:rsidRDefault="0088377B" w:rsidP="0088377B">
      <w:pPr>
        <w:pStyle w:val="Lijstalinea"/>
        <w:numPr>
          <w:ilvl w:val="0"/>
          <w:numId w:val="42"/>
        </w:numPr>
        <w:autoSpaceDE w:val="0"/>
        <w:autoSpaceDN w:val="0"/>
        <w:adjustRightInd w:val="0"/>
        <w:spacing w:line="240" w:lineRule="auto"/>
        <w:ind w:left="360"/>
        <w:rPr>
          <w:rFonts w:cs="Arial"/>
          <w:szCs w:val="18"/>
          <w:lang w:val="en-GB"/>
        </w:rPr>
      </w:pPr>
      <w:r w:rsidRPr="005344AB">
        <w:rPr>
          <w:rFonts w:cs="Arial"/>
          <w:szCs w:val="18"/>
          <w:lang w:val="en-GB"/>
        </w:rPr>
        <w:t>An advice and steps how to proceed towards elaborating a Spatial Development Plan and Capital Investment Plan.</w:t>
      </w:r>
    </w:p>
    <w:p w14:paraId="7490DD50" w14:textId="77777777" w:rsidR="0088377B" w:rsidRPr="005344AB" w:rsidRDefault="0088377B" w:rsidP="0088377B">
      <w:pPr>
        <w:pStyle w:val="Lijstalinea"/>
        <w:numPr>
          <w:ilvl w:val="0"/>
          <w:numId w:val="42"/>
        </w:numPr>
        <w:autoSpaceDE w:val="0"/>
        <w:autoSpaceDN w:val="0"/>
        <w:adjustRightInd w:val="0"/>
        <w:spacing w:line="240" w:lineRule="auto"/>
        <w:ind w:left="360"/>
        <w:rPr>
          <w:rFonts w:cs="Arial"/>
          <w:szCs w:val="18"/>
          <w:lang w:val="en-GB"/>
        </w:rPr>
      </w:pPr>
      <w:r w:rsidRPr="005344AB">
        <w:rPr>
          <w:rFonts w:cs="Arial"/>
          <w:szCs w:val="18"/>
          <w:lang w:val="en-GB"/>
        </w:rPr>
        <w:t>The team’s vision on the way the Conceptual Designs could be developed into full proposals for urban/regional climate water projects.</w:t>
      </w:r>
    </w:p>
    <w:p w14:paraId="74874B22" w14:textId="77777777" w:rsidR="0088377B" w:rsidRPr="005344AB" w:rsidRDefault="0088377B" w:rsidP="0088377B">
      <w:pPr>
        <w:pStyle w:val="Geenafstand"/>
        <w:numPr>
          <w:ilvl w:val="0"/>
          <w:numId w:val="42"/>
        </w:numPr>
        <w:ind w:left="360"/>
        <w:rPr>
          <w:rFonts w:ascii="Verdana" w:hAnsi="Verdana"/>
          <w:sz w:val="18"/>
          <w:szCs w:val="18"/>
        </w:rPr>
      </w:pPr>
      <w:r w:rsidRPr="005344AB">
        <w:rPr>
          <w:rFonts w:ascii="Verdana" w:hAnsi="Verdana"/>
          <w:sz w:val="18"/>
          <w:szCs w:val="18"/>
        </w:rPr>
        <w:t>A strategy for the project(s) that identifies partners, timing and funding potential. This includes a reflection on the fit of the project within the processes, procedures and conditions of potential funders.</w:t>
      </w:r>
    </w:p>
    <w:p w14:paraId="055A47F9" w14:textId="77777777" w:rsidR="0088377B" w:rsidRPr="00D62D8F" w:rsidRDefault="0088377B" w:rsidP="0088377B">
      <w:pPr>
        <w:pStyle w:val="Lijstalinea"/>
        <w:numPr>
          <w:ilvl w:val="0"/>
          <w:numId w:val="42"/>
        </w:numPr>
        <w:autoSpaceDE w:val="0"/>
        <w:autoSpaceDN w:val="0"/>
        <w:adjustRightInd w:val="0"/>
        <w:spacing w:line="240" w:lineRule="auto"/>
        <w:ind w:left="360"/>
        <w:rPr>
          <w:rFonts w:cs="Arial"/>
          <w:szCs w:val="18"/>
          <w:lang w:val="en-GB"/>
        </w:rPr>
      </w:pPr>
      <w:r w:rsidRPr="00D62D8F">
        <w:rPr>
          <w:rFonts w:cs="Arial"/>
          <w:szCs w:val="18"/>
          <w:lang w:val="en-GB"/>
        </w:rPr>
        <w:t>The outcome of coalition building meaning supporters / financial investors</w:t>
      </w:r>
      <w:r>
        <w:rPr>
          <w:rFonts w:cs="Arial"/>
          <w:szCs w:val="18"/>
          <w:lang w:val="en-GB"/>
        </w:rPr>
        <w:t xml:space="preserve"> </w:t>
      </w:r>
      <w:r w:rsidRPr="00D62D8F">
        <w:rPr>
          <w:rFonts w:cs="Arial"/>
          <w:szCs w:val="18"/>
          <w:lang w:val="en-GB"/>
        </w:rPr>
        <w:t>/</w:t>
      </w:r>
      <w:r>
        <w:rPr>
          <w:rFonts w:cs="Arial"/>
          <w:szCs w:val="18"/>
          <w:lang w:val="en-GB"/>
        </w:rPr>
        <w:t xml:space="preserve"> </w:t>
      </w:r>
      <w:r w:rsidRPr="00D62D8F">
        <w:rPr>
          <w:rFonts w:cs="Arial"/>
          <w:szCs w:val="18"/>
          <w:lang w:val="en-GB"/>
        </w:rPr>
        <w:t>financiers for the Strategic Framework in general and for conceptual potential projects specifically</w:t>
      </w:r>
    </w:p>
    <w:p w14:paraId="7387CF3B" w14:textId="77777777" w:rsidR="0088377B" w:rsidRPr="00D62D8F" w:rsidRDefault="0088377B" w:rsidP="0088377B">
      <w:pPr>
        <w:pStyle w:val="Lijstalinea"/>
        <w:numPr>
          <w:ilvl w:val="0"/>
          <w:numId w:val="42"/>
        </w:numPr>
        <w:autoSpaceDE w:val="0"/>
        <w:autoSpaceDN w:val="0"/>
        <w:adjustRightInd w:val="0"/>
        <w:spacing w:line="240" w:lineRule="auto"/>
        <w:ind w:left="360"/>
        <w:rPr>
          <w:rFonts w:cs="Arial"/>
          <w:szCs w:val="18"/>
          <w:lang w:val="en-GB"/>
        </w:rPr>
      </w:pPr>
      <w:r w:rsidRPr="00D62D8F">
        <w:rPr>
          <w:rFonts w:cs="Arial"/>
          <w:szCs w:val="18"/>
          <w:lang w:val="en-GB"/>
        </w:rPr>
        <w:t xml:space="preserve">A </w:t>
      </w:r>
      <w:r>
        <w:rPr>
          <w:rFonts w:cs="Arial"/>
          <w:szCs w:val="18"/>
          <w:lang w:val="en-GB"/>
        </w:rPr>
        <w:t>prioritization</w:t>
      </w:r>
      <w:r w:rsidRPr="00D62D8F">
        <w:rPr>
          <w:rFonts w:cs="Arial"/>
          <w:szCs w:val="18"/>
          <w:lang w:val="en-GB"/>
        </w:rPr>
        <w:t xml:space="preserve"> of projects and activities (sequencing)</w:t>
      </w:r>
      <w:r>
        <w:rPr>
          <w:rFonts w:cs="Arial"/>
          <w:szCs w:val="18"/>
          <w:lang w:val="en-GB"/>
        </w:rPr>
        <w:t xml:space="preserve">: </w:t>
      </w:r>
      <w:r w:rsidRPr="00D62D8F">
        <w:rPr>
          <w:rFonts w:cs="Arial"/>
          <w:szCs w:val="18"/>
          <w:lang w:val="en-GB"/>
        </w:rPr>
        <w:t xml:space="preserve">The contractor takes into account: urgency, political will and commitment of the stakeholders involved, feasibility (technical, financial) and the legal framework. </w:t>
      </w:r>
      <w:r w:rsidRPr="00D62D8F">
        <w:rPr>
          <w:rFonts w:cs="Arial"/>
          <w:szCs w:val="18"/>
          <w:lang w:val="en-GB"/>
        </w:rPr>
        <w:br/>
        <w:t>It might be necessary to prioritize which projects must be realized first in order to catalyse a movement of change. It may be the case that a project must first be carried out first to get population groups along / gain confidence or that there is a chronological order to initiate change. The contractor is requested to give advice.</w:t>
      </w:r>
    </w:p>
    <w:p w14:paraId="3C25F7FB" w14:textId="77777777" w:rsidR="0088377B" w:rsidRDefault="0088377B" w:rsidP="0088377B">
      <w:pPr>
        <w:pStyle w:val="Lijstalinea"/>
        <w:numPr>
          <w:ilvl w:val="0"/>
          <w:numId w:val="42"/>
        </w:numPr>
        <w:autoSpaceDE w:val="0"/>
        <w:autoSpaceDN w:val="0"/>
        <w:adjustRightInd w:val="0"/>
        <w:spacing w:line="240" w:lineRule="auto"/>
        <w:ind w:left="360"/>
        <w:rPr>
          <w:szCs w:val="18"/>
          <w:lang w:val="en-GB"/>
        </w:rPr>
      </w:pPr>
      <w:r w:rsidRPr="00D62D8F">
        <w:rPr>
          <w:rFonts w:cs="Arial"/>
          <w:szCs w:val="18"/>
          <w:lang w:val="en-GB"/>
        </w:rPr>
        <w:t xml:space="preserve">The Roadmap also comes with an advice with regard to future governance / institutional embedding in order to ensure effective </w:t>
      </w:r>
      <w:r>
        <w:rPr>
          <w:rFonts w:cs="Arial"/>
          <w:szCs w:val="18"/>
          <w:lang w:val="en-GB"/>
        </w:rPr>
        <w:t>elaboration</w:t>
      </w:r>
      <w:r w:rsidRPr="00D62D8F">
        <w:rPr>
          <w:rFonts w:cs="Arial"/>
          <w:szCs w:val="18"/>
          <w:lang w:val="en-GB"/>
        </w:rPr>
        <w:t xml:space="preserve"> of the Strategic Framework and potential projects</w:t>
      </w:r>
      <w:r>
        <w:rPr>
          <w:rFonts w:cs="Arial"/>
          <w:szCs w:val="18"/>
          <w:lang w:val="en-GB"/>
        </w:rPr>
        <w:t xml:space="preserve"> into a concrete Integrated Spatial Development Plan with a Capital Investment Plan</w:t>
      </w:r>
      <w:r w:rsidRPr="00D62D8F">
        <w:rPr>
          <w:rFonts w:cs="Arial"/>
          <w:szCs w:val="18"/>
          <w:lang w:val="en-GB"/>
        </w:rPr>
        <w:t>. To this end, the contractor identifies possible (inter)institutional structures that ensure an adequate structure, coherence and decision-making for taking and implementing the identified projects.</w:t>
      </w:r>
      <w:r w:rsidRPr="00227A9E">
        <w:rPr>
          <w:b/>
          <w:bCs/>
          <w:szCs w:val="18"/>
          <w:highlight w:val="yellow"/>
          <w:lang w:val="en-GB"/>
        </w:rPr>
        <w:br/>
      </w:r>
    </w:p>
    <w:tbl>
      <w:tblPr>
        <w:tblStyle w:val="Tabelraster"/>
        <w:tblW w:w="0" w:type="auto"/>
        <w:tblLook w:val="04A0" w:firstRow="1" w:lastRow="0" w:firstColumn="1" w:lastColumn="0" w:noHBand="0" w:noVBand="1"/>
      </w:tblPr>
      <w:tblGrid>
        <w:gridCol w:w="9017"/>
      </w:tblGrid>
      <w:tr w:rsidR="0088377B" w:rsidRPr="003915E2" w14:paraId="01B2FED3" w14:textId="77777777" w:rsidTr="007C0594">
        <w:tc>
          <w:tcPr>
            <w:tcW w:w="9062" w:type="dxa"/>
            <w:shd w:val="clear" w:color="auto" w:fill="0070C0"/>
          </w:tcPr>
          <w:p w14:paraId="55F72D9F" w14:textId="77777777" w:rsidR="0088377B" w:rsidRPr="007C0594" w:rsidRDefault="0088377B" w:rsidP="00966AD7">
            <w:pPr>
              <w:autoSpaceDE w:val="0"/>
              <w:autoSpaceDN w:val="0"/>
              <w:adjustRightInd w:val="0"/>
              <w:rPr>
                <w:rFonts w:ascii="Verdana" w:hAnsi="Verdana"/>
                <w:b/>
                <w:bCs/>
                <w:i/>
                <w:iCs/>
                <w:color w:val="FFFFFF" w:themeColor="background1"/>
                <w:sz w:val="18"/>
                <w:szCs w:val="18"/>
                <w:lang w:val="en-GB"/>
              </w:rPr>
            </w:pPr>
            <w:r w:rsidRPr="007C0594">
              <w:rPr>
                <w:rFonts w:ascii="Verdana" w:hAnsi="Verdana"/>
                <w:b/>
                <w:bCs/>
                <w:i/>
                <w:iCs/>
                <w:color w:val="FFFFFF" w:themeColor="background1"/>
                <w:sz w:val="18"/>
                <w:szCs w:val="18"/>
                <w:lang w:val="en-GB"/>
              </w:rPr>
              <w:t>Deliverable 4: Future Roadmap that presents a strategy for the next phase</w:t>
            </w:r>
          </w:p>
          <w:p w14:paraId="17A7213E" w14:textId="7B6E6A76" w:rsidR="0088377B" w:rsidRPr="0088377B" w:rsidRDefault="0088377B" w:rsidP="00966AD7">
            <w:pPr>
              <w:autoSpaceDE w:val="0"/>
              <w:autoSpaceDN w:val="0"/>
              <w:adjustRightInd w:val="0"/>
              <w:rPr>
                <w:rFonts w:ascii="Verdana" w:hAnsi="Verdana"/>
                <w:i/>
                <w:iCs/>
                <w:sz w:val="18"/>
                <w:szCs w:val="18"/>
                <w:lang w:val="en-GB"/>
              </w:rPr>
            </w:pPr>
          </w:p>
        </w:tc>
      </w:tr>
      <w:tr w:rsidR="0088377B" w:rsidRPr="003915E2" w14:paraId="22E40160" w14:textId="77777777" w:rsidTr="00966AD7">
        <w:tc>
          <w:tcPr>
            <w:tcW w:w="9062" w:type="dxa"/>
          </w:tcPr>
          <w:p w14:paraId="4AE69A13" w14:textId="77777777" w:rsidR="0088377B" w:rsidRDefault="0088377B" w:rsidP="0088377B">
            <w:pPr>
              <w:pStyle w:val="Lijstalinea"/>
              <w:numPr>
                <w:ilvl w:val="0"/>
                <w:numId w:val="42"/>
              </w:numPr>
              <w:autoSpaceDE w:val="0"/>
              <w:autoSpaceDN w:val="0"/>
              <w:adjustRightInd w:val="0"/>
              <w:ind w:left="360"/>
              <w:rPr>
                <w:rFonts w:cs="Arial"/>
                <w:szCs w:val="18"/>
                <w:lang w:val="en-GB"/>
              </w:rPr>
            </w:pPr>
            <w:r>
              <w:rPr>
                <w:rFonts w:cs="Arial"/>
                <w:szCs w:val="18"/>
                <w:lang w:val="en-GB"/>
              </w:rPr>
              <w:t>A clear approach and roadmap with specific timelines according to the specifications formulated above.</w:t>
            </w:r>
          </w:p>
          <w:p w14:paraId="0BB1B84E" w14:textId="77777777" w:rsidR="0088377B" w:rsidRDefault="0088377B" w:rsidP="0088377B">
            <w:pPr>
              <w:pStyle w:val="Lijstalinea"/>
              <w:numPr>
                <w:ilvl w:val="0"/>
                <w:numId w:val="42"/>
              </w:numPr>
              <w:autoSpaceDE w:val="0"/>
              <w:autoSpaceDN w:val="0"/>
              <w:adjustRightInd w:val="0"/>
              <w:ind w:left="360"/>
              <w:rPr>
                <w:rFonts w:cs="Arial"/>
                <w:szCs w:val="18"/>
                <w:lang w:val="en-GB"/>
              </w:rPr>
            </w:pPr>
            <w:r>
              <w:rPr>
                <w:rFonts w:cs="Arial"/>
                <w:szCs w:val="18"/>
                <w:lang w:val="en-GB"/>
              </w:rPr>
              <w:t>An advice including suggested roles and responsibilities of relevant departments and local authorities at both national and subnational levels.</w:t>
            </w:r>
          </w:p>
          <w:p w14:paraId="3BF833F2" w14:textId="77777777" w:rsidR="0088377B" w:rsidRPr="00C1262C" w:rsidRDefault="0088377B" w:rsidP="0088377B">
            <w:pPr>
              <w:pStyle w:val="Lijstalinea"/>
              <w:numPr>
                <w:ilvl w:val="0"/>
                <w:numId w:val="42"/>
              </w:numPr>
              <w:autoSpaceDE w:val="0"/>
              <w:autoSpaceDN w:val="0"/>
              <w:adjustRightInd w:val="0"/>
              <w:ind w:left="360"/>
              <w:rPr>
                <w:rFonts w:cs="Arial"/>
                <w:szCs w:val="18"/>
                <w:lang w:val="en-GB"/>
              </w:rPr>
            </w:pPr>
            <w:r>
              <w:rPr>
                <w:rFonts w:cs="Arial"/>
                <w:szCs w:val="18"/>
                <w:lang w:val="en-GB"/>
              </w:rPr>
              <w:t>An advice with suggestions for coordination mechanism among the involving agencies and partners</w:t>
            </w:r>
          </w:p>
          <w:p w14:paraId="3BED99D0" w14:textId="77777777" w:rsidR="0088377B" w:rsidRDefault="0088377B" w:rsidP="0088377B">
            <w:pPr>
              <w:pStyle w:val="Lijstalinea"/>
              <w:numPr>
                <w:ilvl w:val="0"/>
                <w:numId w:val="42"/>
              </w:numPr>
              <w:autoSpaceDE w:val="0"/>
              <w:autoSpaceDN w:val="0"/>
              <w:adjustRightInd w:val="0"/>
              <w:ind w:left="360"/>
              <w:rPr>
                <w:rFonts w:cs="Arial"/>
                <w:szCs w:val="18"/>
                <w:lang w:val="en-GB"/>
              </w:rPr>
            </w:pPr>
            <w:r>
              <w:rPr>
                <w:rFonts w:cs="Arial"/>
                <w:szCs w:val="18"/>
                <w:lang w:val="en-GB"/>
              </w:rPr>
              <w:t>Workshop and consultation proceedings (if applicable)</w:t>
            </w:r>
          </w:p>
          <w:p w14:paraId="2532A4AB" w14:textId="77777777" w:rsidR="0088377B" w:rsidRDefault="0088377B" w:rsidP="00966AD7">
            <w:pPr>
              <w:autoSpaceDE w:val="0"/>
              <w:autoSpaceDN w:val="0"/>
              <w:adjustRightInd w:val="0"/>
              <w:rPr>
                <w:sz w:val="18"/>
                <w:szCs w:val="18"/>
                <w:lang w:val="en-GB"/>
              </w:rPr>
            </w:pPr>
          </w:p>
        </w:tc>
      </w:tr>
    </w:tbl>
    <w:p w14:paraId="20157DC5" w14:textId="77777777" w:rsidR="0088377B" w:rsidRPr="00E863E5" w:rsidRDefault="0088377B" w:rsidP="0088377B">
      <w:pPr>
        <w:autoSpaceDE w:val="0"/>
        <w:autoSpaceDN w:val="0"/>
        <w:adjustRightInd w:val="0"/>
        <w:spacing w:line="240" w:lineRule="auto"/>
        <w:rPr>
          <w:rFonts w:ascii="Verdana" w:hAnsi="Verdana"/>
          <w:sz w:val="18"/>
          <w:szCs w:val="18"/>
          <w:lang w:val="en-GB"/>
        </w:rPr>
      </w:pPr>
    </w:p>
    <w:p w14:paraId="7386A363" w14:textId="77777777" w:rsidR="0088377B" w:rsidRDefault="0088377B" w:rsidP="0088377B">
      <w:pPr>
        <w:autoSpaceDE w:val="0"/>
        <w:autoSpaceDN w:val="0"/>
        <w:adjustRightInd w:val="0"/>
        <w:spacing w:line="240" w:lineRule="auto"/>
        <w:rPr>
          <w:rFonts w:ascii="Verdana" w:hAnsi="Verdana" w:cs="Arial"/>
          <w:b/>
          <w:bCs/>
          <w:sz w:val="18"/>
          <w:szCs w:val="18"/>
          <w:lang w:val="en-GB"/>
        </w:rPr>
      </w:pPr>
    </w:p>
    <w:p w14:paraId="0F370F58" w14:textId="77777777" w:rsidR="0088377B" w:rsidRPr="005344AB" w:rsidRDefault="0088377B" w:rsidP="0088377B">
      <w:pPr>
        <w:autoSpaceDE w:val="0"/>
        <w:autoSpaceDN w:val="0"/>
        <w:adjustRightInd w:val="0"/>
        <w:spacing w:line="240" w:lineRule="auto"/>
        <w:rPr>
          <w:rFonts w:ascii="Verdana" w:hAnsi="Verdana" w:cs="Arial"/>
          <w:b/>
          <w:bCs/>
          <w:sz w:val="18"/>
          <w:szCs w:val="18"/>
          <w:lang w:val="en-GB"/>
        </w:rPr>
      </w:pPr>
      <w:r w:rsidRPr="005344AB">
        <w:rPr>
          <w:rFonts w:ascii="Verdana" w:hAnsi="Verdana" w:cs="Arial"/>
          <w:b/>
          <w:bCs/>
          <w:sz w:val="18"/>
          <w:szCs w:val="18"/>
          <w:lang w:val="en-GB"/>
        </w:rPr>
        <w:t>Deliverable 5: Strategic Framework</w:t>
      </w:r>
    </w:p>
    <w:p w14:paraId="4E54588B" w14:textId="77777777" w:rsidR="0088377B" w:rsidRPr="005344AB" w:rsidRDefault="0088377B" w:rsidP="0088377B">
      <w:pPr>
        <w:autoSpaceDE w:val="0"/>
        <w:autoSpaceDN w:val="0"/>
        <w:adjustRightInd w:val="0"/>
        <w:spacing w:line="240" w:lineRule="auto"/>
        <w:rPr>
          <w:rFonts w:ascii="Verdana" w:hAnsi="Verdana" w:cs="Arial"/>
          <w:b/>
          <w:bCs/>
          <w:sz w:val="18"/>
          <w:szCs w:val="18"/>
          <w:lang w:val="en-GB"/>
        </w:rPr>
      </w:pPr>
    </w:p>
    <w:p w14:paraId="14D5A178" w14:textId="77777777" w:rsidR="0088377B" w:rsidRPr="005344AB" w:rsidRDefault="0088377B" w:rsidP="0088377B">
      <w:pPr>
        <w:autoSpaceDE w:val="0"/>
        <w:autoSpaceDN w:val="0"/>
        <w:adjustRightInd w:val="0"/>
        <w:spacing w:line="240" w:lineRule="auto"/>
        <w:rPr>
          <w:rFonts w:ascii="Verdana" w:hAnsi="Verdana" w:cs="Arial"/>
          <w:i/>
          <w:iCs/>
          <w:sz w:val="18"/>
          <w:szCs w:val="18"/>
          <w:lang w:val="en-GB"/>
        </w:rPr>
      </w:pPr>
      <w:r w:rsidRPr="005344AB">
        <w:rPr>
          <w:rFonts w:ascii="Verdana" w:hAnsi="Verdana" w:cs="Arial"/>
          <w:i/>
          <w:iCs/>
          <w:sz w:val="18"/>
          <w:szCs w:val="18"/>
          <w:lang w:val="en-GB"/>
        </w:rPr>
        <w:t>Description:</w:t>
      </w:r>
    </w:p>
    <w:p w14:paraId="62A02B52" w14:textId="67A6EFAD" w:rsidR="0088377B" w:rsidRPr="005344AB" w:rsidRDefault="0088377B" w:rsidP="0088377B">
      <w:pPr>
        <w:pStyle w:val="Geenafstand"/>
        <w:rPr>
          <w:rFonts w:ascii="Verdana" w:hAnsi="Verdana" w:cs="Arial"/>
          <w:sz w:val="18"/>
          <w:szCs w:val="18"/>
        </w:rPr>
      </w:pPr>
      <w:r w:rsidRPr="005344AB">
        <w:rPr>
          <w:rFonts w:ascii="Verdana" w:hAnsi="Verdana"/>
          <w:sz w:val="18"/>
          <w:szCs w:val="18"/>
        </w:rPr>
        <w:t xml:space="preserve">The Strategic Framework integrates the deliverables 2 to 4, using the process design as defined </w:t>
      </w:r>
      <w:r w:rsidR="00057BBE" w:rsidRPr="005344AB">
        <w:rPr>
          <w:rFonts w:ascii="Verdana" w:hAnsi="Verdana"/>
          <w:sz w:val="18"/>
          <w:szCs w:val="18"/>
        </w:rPr>
        <w:t>by</w:t>
      </w:r>
      <w:r w:rsidRPr="005344AB">
        <w:rPr>
          <w:rFonts w:ascii="Verdana" w:hAnsi="Verdana"/>
          <w:sz w:val="18"/>
          <w:szCs w:val="18"/>
        </w:rPr>
        <w:t xml:space="preserve"> deliverable 1, and as such, presents the overall vision on the future development of the Truong Giang Sub</w:t>
      </w:r>
      <w:r w:rsidR="00642676">
        <w:rPr>
          <w:rFonts w:ascii="Verdana" w:hAnsi="Verdana"/>
          <w:sz w:val="18"/>
          <w:szCs w:val="18"/>
        </w:rPr>
        <w:t>-</w:t>
      </w:r>
      <w:r w:rsidRPr="005344AB">
        <w:rPr>
          <w:rFonts w:ascii="Verdana" w:hAnsi="Verdana"/>
          <w:sz w:val="18"/>
          <w:szCs w:val="18"/>
        </w:rPr>
        <w:t xml:space="preserve">catchment as defined in paragraph 2.1. </w:t>
      </w:r>
    </w:p>
    <w:p w14:paraId="35AAC181" w14:textId="77777777" w:rsidR="0088377B" w:rsidRPr="005344AB" w:rsidRDefault="0088377B" w:rsidP="0088377B">
      <w:pPr>
        <w:pStyle w:val="Geenafstand"/>
        <w:rPr>
          <w:rFonts w:ascii="Verdana" w:hAnsi="Verdana"/>
          <w:sz w:val="18"/>
          <w:szCs w:val="18"/>
        </w:rPr>
      </w:pPr>
    </w:p>
    <w:p w14:paraId="72CE4E19" w14:textId="77777777" w:rsidR="0088377B" w:rsidRPr="005344AB" w:rsidRDefault="0088377B" w:rsidP="0088377B">
      <w:pPr>
        <w:autoSpaceDE w:val="0"/>
        <w:autoSpaceDN w:val="0"/>
        <w:adjustRightInd w:val="0"/>
        <w:spacing w:line="240" w:lineRule="auto"/>
        <w:rPr>
          <w:rFonts w:ascii="Verdana" w:hAnsi="Verdana" w:cs="Arial"/>
          <w:i/>
          <w:iCs/>
          <w:sz w:val="18"/>
          <w:szCs w:val="18"/>
          <w:lang w:val="en-GB"/>
        </w:rPr>
      </w:pPr>
    </w:p>
    <w:p w14:paraId="6F9705EC" w14:textId="77777777" w:rsidR="0088377B" w:rsidRPr="005344AB" w:rsidRDefault="0088377B" w:rsidP="0088377B">
      <w:pPr>
        <w:autoSpaceDE w:val="0"/>
        <w:autoSpaceDN w:val="0"/>
        <w:adjustRightInd w:val="0"/>
        <w:spacing w:line="240" w:lineRule="auto"/>
        <w:rPr>
          <w:rFonts w:ascii="Verdana" w:hAnsi="Verdana" w:cs="Arial"/>
          <w:i/>
          <w:iCs/>
          <w:sz w:val="18"/>
          <w:szCs w:val="18"/>
          <w:lang w:val="en-GB"/>
        </w:rPr>
      </w:pPr>
    </w:p>
    <w:tbl>
      <w:tblPr>
        <w:tblStyle w:val="Tabelraster"/>
        <w:tblW w:w="0" w:type="auto"/>
        <w:tblLook w:val="04A0" w:firstRow="1" w:lastRow="0" w:firstColumn="1" w:lastColumn="0" w:noHBand="0" w:noVBand="1"/>
      </w:tblPr>
      <w:tblGrid>
        <w:gridCol w:w="9017"/>
      </w:tblGrid>
      <w:tr w:rsidR="0088377B" w:rsidRPr="00227A9E" w14:paraId="3C60281D" w14:textId="77777777" w:rsidTr="007C0594">
        <w:tc>
          <w:tcPr>
            <w:tcW w:w="9062" w:type="dxa"/>
            <w:shd w:val="clear" w:color="auto" w:fill="0070C0"/>
          </w:tcPr>
          <w:p w14:paraId="0FCB1DDB" w14:textId="77777777" w:rsidR="0088377B" w:rsidRPr="007C0594" w:rsidRDefault="0088377B" w:rsidP="00966AD7">
            <w:pPr>
              <w:autoSpaceDE w:val="0"/>
              <w:autoSpaceDN w:val="0"/>
              <w:adjustRightInd w:val="0"/>
              <w:rPr>
                <w:rFonts w:ascii="Verdana" w:hAnsi="Verdana" w:cs="Arial"/>
                <w:b/>
                <w:bCs/>
                <w:i/>
                <w:iCs/>
                <w:color w:val="FFFFFF" w:themeColor="background1"/>
                <w:sz w:val="18"/>
                <w:szCs w:val="18"/>
                <w:lang w:val="en-GB"/>
              </w:rPr>
            </w:pPr>
            <w:r w:rsidRPr="007C0594">
              <w:rPr>
                <w:rFonts w:ascii="Verdana" w:hAnsi="Verdana" w:cs="Arial"/>
                <w:b/>
                <w:bCs/>
                <w:i/>
                <w:iCs/>
                <w:color w:val="FFFFFF" w:themeColor="background1"/>
                <w:sz w:val="18"/>
                <w:szCs w:val="18"/>
                <w:lang w:val="en-GB"/>
              </w:rPr>
              <w:t>Deliverable 5: Strategic framework</w:t>
            </w:r>
          </w:p>
          <w:p w14:paraId="7E451C6B" w14:textId="77777777" w:rsidR="0088377B" w:rsidRPr="00227A9E" w:rsidRDefault="0088377B" w:rsidP="00966AD7">
            <w:pPr>
              <w:autoSpaceDE w:val="0"/>
              <w:autoSpaceDN w:val="0"/>
              <w:adjustRightInd w:val="0"/>
              <w:rPr>
                <w:rFonts w:cs="Arial"/>
                <w:i/>
                <w:iCs/>
                <w:sz w:val="18"/>
                <w:szCs w:val="18"/>
                <w:lang w:val="en-GB"/>
              </w:rPr>
            </w:pPr>
          </w:p>
        </w:tc>
      </w:tr>
      <w:tr w:rsidR="0088377B" w:rsidRPr="003915E2" w14:paraId="6D27C4E7" w14:textId="77777777" w:rsidTr="00966AD7">
        <w:tc>
          <w:tcPr>
            <w:tcW w:w="9062" w:type="dxa"/>
          </w:tcPr>
          <w:p w14:paraId="4FEFA219" w14:textId="77777777" w:rsidR="0088377B" w:rsidRPr="00C85147" w:rsidRDefault="0088377B" w:rsidP="00966AD7">
            <w:pPr>
              <w:pStyle w:val="Geenafstand"/>
            </w:pPr>
            <w:r>
              <w:t>Content of the final</w:t>
            </w:r>
            <w:r w:rsidRPr="00227A9E">
              <w:t xml:space="preserve"> Strategic Framework</w:t>
            </w:r>
            <w:r>
              <w:t>:</w:t>
            </w:r>
          </w:p>
          <w:p w14:paraId="372A7073" w14:textId="77777777" w:rsidR="0088377B" w:rsidRPr="00D57F31" w:rsidRDefault="0088377B" w:rsidP="0088377B">
            <w:pPr>
              <w:pStyle w:val="Lijstalinea"/>
              <w:numPr>
                <w:ilvl w:val="0"/>
                <w:numId w:val="42"/>
              </w:numPr>
              <w:autoSpaceDE w:val="0"/>
              <w:autoSpaceDN w:val="0"/>
              <w:adjustRightInd w:val="0"/>
              <w:ind w:left="360"/>
              <w:rPr>
                <w:rFonts w:cs="Arial"/>
                <w:szCs w:val="18"/>
                <w:lang w:val="en-GB"/>
              </w:rPr>
            </w:pPr>
            <w:r>
              <w:rPr>
                <w:rFonts w:cs="Arial"/>
                <w:szCs w:val="18"/>
                <w:lang w:val="en-GB"/>
              </w:rPr>
              <w:t>The strategic framework is the first step in working towards an elaborated Spatial Development Plan combined with a capital investment planning agenda, in which the investments in the region come together in a more organised and holistic way.</w:t>
            </w:r>
          </w:p>
          <w:p w14:paraId="7228BDAC" w14:textId="77777777" w:rsidR="0088377B" w:rsidRDefault="0088377B" w:rsidP="0088377B">
            <w:pPr>
              <w:pStyle w:val="Lijstalinea"/>
              <w:numPr>
                <w:ilvl w:val="0"/>
                <w:numId w:val="42"/>
              </w:numPr>
              <w:autoSpaceDE w:val="0"/>
              <w:autoSpaceDN w:val="0"/>
              <w:adjustRightInd w:val="0"/>
              <w:ind w:left="360"/>
              <w:rPr>
                <w:rFonts w:cs="Arial"/>
                <w:szCs w:val="18"/>
                <w:lang w:val="en-GB"/>
              </w:rPr>
            </w:pPr>
            <w:r w:rsidRPr="00D57F31">
              <w:rPr>
                <w:rFonts w:cs="Arial"/>
                <w:szCs w:val="18"/>
                <w:lang w:val="en-GB"/>
              </w:rPr>
              <w:lastRenderedPageBreak/>
              <w:t>It includes a</w:t>
            </w:r>
            <w:r w:rsidRPr="00227A9E">
              <w:rPr>
                <w:rFonts w:cs="Arial"/>
                <w:szCs w:val="18"/>
                <w:lang w:val="en-GB"/>
              </w:rPr>
              <w:t xml:space="preserve"> </w:t>
            </w:r>
            <w:r w:rsidRPr="00D57F31">
              <w:rPr>
                <w:rFonts w:cs="Arial"/>
                <w:szCs w:val="18"/>
                <w:lang w:val="en-GB"/>
              </w:rPr>
              <w:t>steering document</w:t>
            </w:r>
            <w:r w:rsidRPr="00227A9E">
              <w:rPr>
                <w:rFonts w:cs="Arial"/>
                <w:szCs w:val="18"/>
                <w:lang w:val="en-GB"/>
              </w:rPr>
              <w:t xml:space="preserve"> based on:</w:t>
            </w:r>
            <w:r w:rsidRPr="00227A9E">
              <w:rPr>
                <w:rFonts w:cs="Arial"/>
                <w:szCs w:val="18"/>
                <w:lang w:val="en-GB"/>
              </w:rPr>
              <w:br/>
              <w:t>- obtained insights during the first workshops;</w:t>
            </w:r>
            <w:r w:rsidRPr="00227A9E">
              <w:rPr>
                <w:rFonts w:cs="Arial"/>
                <w:szCs w:val="18"/>
                <w:lang w:val="en-GB"/>
              </w:rPr>
              <w:br/>
              <w:t>- the system analysis;</w:t>
            </w:r>
            <w:r w:rsidRPr="00227A9E">
              <w:rPr>
                <w:rFonts w:cs="Arial"/>
                <w:szCs w:val="18"/>
                <w:lang w:val="en-GB"/>
              </w:rPr>
              <w:br/>
              <w:t>- an update on the management of the project;</w:t>
            </w:r>
            <w:r w:rsidRPr="00227A9E">
              <w:rPr>
                <w:rFonts w:cs="Arial"/>
                <w:szCs w:val="18"/>
                <w:lang w:val="en-GB"/>
              </w:rPr>
              <w:br/>
              <w:t xml:space="preserve">- an </w:t>
            </w:r>
            <w:r w:rsidRPr="00D57F31">
              <w:rPr>
                <w:rFonts w:cs="Arial"/>
                <w:szCs w:val="18"/>
                <w:lang w:val="en-GB"/>
              </w:rPr>
              <w:t>advice of the consultancy team, based on advice given by stakeholders during the workshops, which of the projects should be selected, based on their experience/knowledge</w:t>
            </w:r>
          </w:p>
          <w:p w14:paraId="20015DC8" w14:textId="77777777" w:rsidR="0088377B" w:rsidRDefault="0088377B" w:rsidP="0088377B">
            <w:pPr>
              <w:pStyle w:val="Lijstalinea"/>
              <w:numPr>
                <w:ilvl w:val="0"/>
                <w:numId w:val="42"/>
              </w:numPr>
              <w:autoSpaceDE w:val="0"/>
              <w:autoSpaceDN w:val="0"/>
              <w:adjustRightInd w:val="0"/>
              <w:ind w:left="360"/>
              <w:rPr>
                <w:rFonts w:cs="Arial"/>
                <w:szCs w:val="18"/>
                <w:lang w:val="en-GB"/>
              </w:rPr>
            </w:pPr>
            <w:r>
              <w:rPr>
                <w:rFonts w:cs="Arial"/>
                <w:szCs w:val="18"/>
                <w:lang w:val="en-GB"/>
              </w:rPr>
              <w:t>Visual management summary</w:t>
            </w:r>
          </w:p>
          <w:p w14:paraId="6F778384" w14:textId="77777777" w:rsidR="0088377B" w:rsidRDefault="0088377B" w:rsidP="0088377B">
            <w:pPr>
              <w:pStyle w:val="Lijstalinea"/>
              <w:numPr>
                <w:ilvl w:val="0"/>
                <w:numId w:val="42"/>
              </w:numPr>
              <w:autoSpaceDE w:val="0"/>
              <w:autoSpaceDN w:val="0"/>
              <w:adjustRightInd w:val="0"/>
              <w:ind w:left="360"/>
              <w:rPr>
                <w:rFonts w:cs="Arial"/>
                <w:szCs w:val="18"/>
                <w:lang w:val="en-GB"/>
              </w:rPr>
            </w:pPr>
            <w:r>
              <w:rPr>
                <w:rFonts w:cs="Arial"/>
                <w:szCs w:val="18"/>
                <w:lang w:val="en-GB"/>
              </w:rPr>
              <w:t xml:space="preserve">System analysis </w:t>
            </w:r>
          </w:p>
          <w:p w14:paraId="56FD5231" w14:textId="77777777" w:rsidR="0088377B" w:rsidRDefault="0088377B" w:rsidP="0088377B">
            <w:pPr>
              <w:pStyle w:val="Lijstalinea"/>
              <w:numPr>
                <w:ilvl w:val="0"/>
                <w:numId w:val="42"/>
              </w:numPr>
              <w:autoSpaceDE w:val="0"/>
              <w:autoSpaceDN w:val="0"/>
              <w:adjustRightInd w:val="0"/>
              <w:ind w:left="360"/>
              <w:rPr>
                <w:rFonts w:cs="Arial"/>
                <w:szCs w:val="18"/>
                <w:lang w:val="en-GB"/>
              </w:rPr>
            </w:pPr>
            <w:r>
              <w:rPr>
                <w:rFonts w:cs="Arial"/>
                <w:szCs w:val="18"/>
                <w:lang w:val="en-GB"/>
              </w:rPr>
              <w:t>Conceptual designs</w:t>
            </w:r>
          </w:p>
          <w:p w14:paraId="734CFBEF" w14:textId="6F242325" w:rsidR="0088377B" w:rsidRPr="00786317" w:rsidRDefault="0088377B" w:rsidP="0088377B">
            <w:pPr>
              <w:pStyle w:val="Lijstalinea"/>
              <w:numPr>
                <w:ilvl w:val="0"/>
                <w:numId w:val="42"/>
              </w:numPr>
              <w:autoSpaceDE w:val="0"/>
              <w:autoSpaceDN w:val="0"/>
              <w:adjustRightInd w:val="0"/>
              <w:ind w:left="360"/>
              <w:rPr>
                <w:rFonts w:cs="Arial"/>
                <w:szCs w:val="18"/>
                <w:lang w:val="en-GB"/>
              </w:rPr>
            </w:pPr>
            <w:r>
              <w:rPr>
                <w:rFonts w:cs="Arial"/>
                <w:szCs w:val="18"/>
                <w:lang w:val="en-GB"/>
              </w:rPr>
              <w:t>Roadmap</w:t>
            </w:r>
            <w:r w:rsidR="00786317">
              <w:rPr>
                <w:rFonts w:cs="Arial"/>
                <w:szCs w:val="18"/>
                <w:lang w:val="en-GB"/>
              </w:rPr>
              <w:t xml:space="preserve"> including some major future milestones and the associated implementation pathways</w:t>
            </w:r>
            <w:r w:rsidR="00786317" w:rsidRPr="00786317">
              <w:rPr>
                <w:rFonts w:cs="Arial"/>
                <w:szCs w:val="18"/>
                <w:lang w:val="en-GB"/>
              </w:rPr>
              <w:t xml:space="preserve">. </w:t>
            </w:r>
          </w:p>
          <w:p w14:paraId="6B69F815" w14:textId="01BE7F3A" w:rsidR="0088377B" w:rsidRPr="00D57F31" w:rsidRDefault="00786317" w:rsidP="0088377B">
            <w:pPr>
              <w:pStyle w:val="Lijstalinea"/>
              <w:numPr>
                <w:ilvl w:val="0"/>
                <w:numId w:val="42"/>
              </w:numPr>
              <w:autoSpaceDE w:val="0"/>
              <w:autoSpaceDN w:val="0"/>
              <w:adjustRightInd w:val="0"/>
              <w:ind w:left="360"/>
              <w:rPr>
                <w:rFonts w:cs="Arial"/>
                <w:szCs w:val="18"/>
                <w:lang w:val="en-GB"/>
              </w:rPr>
            </w:pPr>
            <w:bookmarkStart w:id="18" w:name="_Hlk64635459"/>
            <w:r w:rsidRPr="00786317">
              <w:rPr>
                <w:rFonts w:cs="Arial"/>
                <w:szCs w:val="18"/>
                <w:lang w:val="en-GB"/>
              </w:rPr>
              <w:t>Sketch of the landscape related to f</w:t>
            </w:r>
            <w:r w:rsidR="0088377B" w:rsidRPr="00786317">
              <w:rPr>
                <w:rFonts w:cs="Arial"/>
                <w:szCs w:val="18"/>
                <w:lang w:val="en-GB"/>
              </w:rPr>
              <w:t>inancing mechanism</w:t>
            </w:r>
            <w:r w:rsidRPr="00786317">
              <w:rPr>
                <w:rFonts w:cs="Arial"/>
                <w:szCs w:val="18"/>
                <w:lang w:val="en-GB"/>
              </w:rPr>
              <w:t xml:space="preserve">s, how to </w:t>
            </w:r>
            <w:r w:rsidR="0088377B" w:rsidRPr="00786317">
              <w:rPr>
                <w:rFonts w:cs="Arial"/>
                <w:szCs w:val="18"/>
                <w:lang w:val="en-GB"/>
              </w:rPr>
              <w:t>mobiliz</w:t>
            </w:r>
            <w:r w:rsidRPr="00786317">
              <w:rPr>
                <w:rFonts w:cs="Arial"/>
                <w:szCs w:val="18"/>
                <w:lang w:val="en-GB"/>
              </w:rPr>
              <w:t>e</w:t>
            </w:r>
            <w:r w:rsidR="0088377B" w:rsidRPr="00786317">
              <w:rPr>
                <w:rFonts w:cs="Arial"/>
                <w:szCs w:val="18"/>
                <w:lang w:val="en-GB"/>
              </w:rPr>
              <w:t xml:space="preserve"> and utiliz</w:t>
            </w:r>
            <w:r w:rsidRPr="00786317">
              <w:rPr>
                <w:rFonts w:cs="Arial"/>
                <w:szCs w:val="18"/>
                <w:lang w:val="en-GB"/>
              </w:rPr>
              <w:t>e potential sources of financing</w:t>
            </w:r>
            <w:r w:rsidR="0088377B" w:rsidRPr="00786317">
              <w:rPr>
                <w:rFonts w:cs="Arial"/>
                <w:szCs w:val="18"/>
                <w:lang w:val="en-GB"/>
              </w:rPr>
              <w:t xml:space="preserve"> for the implementation of the</w:t>
            </w:r>
            <w:r w:rsidR="0088377B">
              <w:rPr>
                <w:rFonts w:cs="Arial"/>
                <w:szCs w:val="18"/>
                <w:lang w:val="en-GB"/>
              </w:rPr>
              <w:t xml:space="preserve"> Strategic Framework </w:t>
            </w:r>
          </w:p>
          <w:bookmarkEnd w:id="18"/>
          <w:p w14:paraId="5B5F2BFF" w14:textId="77777777" w:rsidR="0088377B" w:rsidRPr="001A6776" w:rsidRDefault="0088377B" w:rsidP="00966AD7">
            <w:pPr>
              <w:autoSpaceDE w:val="0"/>
              <w:autoSpaceDN w:val="0"/>
              <w:adjustRightInd w:val="0"/>
              <w:rPr>
                <w:rFonts w:cs="Arial"/>
                <w:sz w:val="18"/>
                <w:szCs w:val="18"/>
                <w:lang w:val="en-GB"/>
              </w:rPr>
            </w:pPr>
            <w:r w:rsidRPr="00227A9E">
              <w:rPr>
                <w:rFonts w:cs="Calibri"/>
                <w:sz w:val="18"/>
                <w:szCs w:val="18"/>
                <w:lang w:val="en-GB"/>
              </w:rPr>
              <w:t xml:space="preserve"> </w:t>
            </w:r>
          </w:p>
        </w:tc>
      </w:tr>
    </w:tbl>
    <w:p w14:paraId="58DF642C" w14:textId="77777777" w:rsidR="0088377B" w:rsidRPr="0088377B" w:rsidRDefault="0088377B" w:rsidP="00387C87">
      <w:pPr>
        <w:pStyle w:val="Geenafstand"/>
        <w:rPr>
          <w:rFonts w:ascii="Verdana" w:hAnsi="Verdana"/>
          <w:b/>
          <w:bCs/>
          <w:sz w:val="18"/>
          <w:szCs w:val="18"/>
        </w:rPr>
      </w:pPr>
    </w:p>
    <w:p w14:paraId="2C735B2E" w14:textId="57BA6F1F" w:rsidR="0060236B" w:rsidRDefault="0060236B" w:rsidP="0060236B">
      <w:pPr>
        <w:rPr>
          <w:lang w:eastAsia="nl-NL"/>
        </w:rPr>
      </w:pPr>
      <w:r>
        <w:rPr>
          <w:lang w:eastAsia="nl-NL"/>
        </w:rPr>
        <w:t>Remark:</w:t>
      </w:r>
    </w:p>
    <w:p w14:paraId="2645E416" w14:textId="34CEEA34" w:rsidR="0060236B" w:rsidRDefault="0060236B" w:rsidP="0060236B">
      <w:pPr>
        <w:rPr>
          <w:lang w:eastAsia="nl-NL"/>
        </w:rPr>
      </w:pPr>
      <w:r>
        <w:rPr>
          <w:rFonts w:ascii="Verdana" w:hAnsi="Verdana"/>
          <w:sz w:val="18"/>
          <w:szCs w:val="18"/>
          <w:lang w:val="en-GB"/>
        </w:rPr>
        <w:t>At present RVO is informed that Qu</w:t>
      </w:r>
      <w:r w:rsidRPr="00227A9E">
        <w:rPr>
          <w:rFonts w:ascii="Verdana" w:hAnsi="Verdana"/>
          <w:sz w:val="18"/>
          <w:szCs w:val="18"/>
          <w:lang w:val="en-GB"/>
        </w:rPr>
        <w:t>ang Nam Province</w:t>
      </w:r>
      <w:r>
        <w:rPr>
          <w:rFonts w:ascii="Verdana" w:hAnsi="Verdana"/>
          <w:sz w:val="18"/>
          <w:szCs w:val="18"/>
          <w:lang w:val="en-GB"/>
        </w:rPr>
        <w:t xml:space="preserve"> is very open </w:t>
      </w:r>
      <w:r w:rsidRPr="00227A9E">
        <w:rPr>
          <w:rFonts w:ascii="Verdana" w:hAnsi="Verdana"/>
          <w:sz w:val="18"/>
          <w:szCs w:val="18"/>
          <w:lang w:val="en-GB"/>
        </w:rPr>
        <w:t xml:space="preserve">for more resilient, </w:t>
      </w:r>
      <w:r>
        <w:rPr>
          <w:rFonts w:ascii="Verdana" w:hAnsi="Verdana"/>
          <w:sz w:val="18"/>
          <w:szCs w:val="18"/>
          <w:lang w:val="en-GB"/>
        </w:rPr>
        <w:t>n</w:t>
      </w:r>
      <w:r w:rsidRPr="00227A9E">
        <w:rPr>
          <w:rFonts w:ascii="Verdana" w:hAnsi="Verdana"/>
          <w:sz w:val="18"/>
          <w:szCs w:val="18"/>
          <w:lang w:val="en-GB"/>
        </w:rPr>
        <w:t xml:space="preserve">ature </w:t>
      </w:r>
      <w:r>
        <w:rPr>
          <w:rFonts w:ascii="Verdana" w:hAnsi="Verdana"/>
          <w:sz w:val="18"/>
          <w:szCs w:val="18"/>
          <w:lang w:val="en-GB"/>
        </w:rPr>
        <w:t>b</w:t>
      </w:r>
      <w:r w:rsidRPr="00227A9E">
        <w:rPr>
          <w:rFonts w:ascii="Verdana" w:hAnsi="Verdana"/>
          <w:sz w:val="18"/>
          <w:szCs w:val="18"/>
          <w:lang w:val="en-GB"/>
        </w:rPr>
        <w:t xml:space="preserve">ased </w:t>
      </w:r>
      <w:r>
        <w:rPr>
          <w:rFonts w:ascii="Verdana" w:hAnsi="Verdana"/>
          <w:sz w:val="18"/>
          <w:szCs w:val="18"/>
          <w:lang w:val="en-GB"/>
        </w:rPr>
        <w:t>green solutions</w:t>
      </w:r>
      <w:r w:rsidRPr="00227A9E">
        <w:rPr>
          <w:rFonts w:ascii="Verdana" w:hAnsi="Verdana"/>
          <w:sz w:val="18"/>
          <w:szCs w:val="18"/>
          <w:lang w:val="en-GB"/>
        </w:rPr>
        <w:t xml:space="preserve"> (where possible in the different </w:t>
      </w:r>
      <w:r>
        <w:rPr>
          <w:rFonts w:ascii="Verdana" w:hAnsi="Verdana"/>
          <w:sz w:val="18"/>
          <w:szCs w:val="18"/>
          <w:lang w:val="en-GB"/>
        </w:rPr>
        <w:t xml:space="preserve">river </w:t>
      </w:r>
      <w:r w:rsidRPr="00227A9E">
        <w:rPr>
          <w:rFonts w:ascii="Verdana" w:hAnsi="Verdana"/>
          <w:sz w:val="18"/>
          <w:szCs w:val="18"/>
          <w:lang w:val="en-GB"/>
        </w:rPr>
        <w:t xml:space="preserve">stretches). In the event that Quang Nam Province/PMU </w:t>
      </w:r>
      <w:r w:rsidRPr="0060236B">
        <w:rPr>
          <w:rFonts w:ascii="Verdana" w:hAnsi="Verdana"/>
          <w:sz w:val="18"/>
          <w:szCs w:val="18"/>
          <w:lang w:val="en-GB"/>
        </w:rPr>
        <w:t>contrary to expectations</w:t>
      </w:r>
      <w:r>
        <w:rPr>
          <w:rFonts w:ascii="Verdana" w:hAnsi="Verdana"/>
          <w:sz w:val="18"/>
          <w:szCs w:val="18"/>
          <w:lang w:val="en-GB"/>
        </w:rPr>
        <w:t xml:space="preserve"> </w:t>
      </w:r>
      <w:r w:rsidRPr="00227A9E">
        <w:rPr>
          <w:rFonts w:ascii="Verdana" w:hAnsi="Verdana"/>
          <w:sz w:val="18"/>
          <w:szCs w:val="18"/>
          <w:lang w:val="en-GB"/>
        </w:rPr>
        <w:t xml:space="preserve">chooses to follow a </w:t>
      </w:r>
      <w:r>
        <w:rPr>
          <w:rFonts w:ascii="Verdana" w:hAnsi="Verdana"/>
          <w:sz w:val="18"/>
          <w:szCs w:val="18"/>
          <w:lang w:val="en-GB"/>
        </w:rPr>
        <w:t>full</w:t>
      </w:r>
      <w:r w:rsidRPr="00227A9E">
        <w:rPr>
          <w:rFonts w:ascii="Verdana" w:hAnsi="Verdana"/>
          <w:sz w:val="18"/>
          <w:szCs w:val="18"/>
          <w:lang w:val="en-GB"/>
        </w:rPr>
        <w:t xml:space="preserve"> traditional approach </w:t>
      </w:r>
      <w:r>
        <w:rPr>
          <w:rFonts w:ascii="Verdana" w:hAnsi="Verdana"/>
          <w:sz w:val="18"/>
          <w:szCs w:val="18"/>
          <w:lang w:val="en-GB"/>
        </w:rPr>
        <w:t xml:space="preserve">(meaning hard works) </w:t>
      </w:r>
      <w:r w:rsidRPr="00227A9E">
        <w:rPr>
          <w:rFonts w:ascii="Verdana" w:hAnsi="Verdana"/>
          <w:sz w:val="18"/>
          <w:szCs w:val="18"/>
          <w:lang w:val="en-GB"/>
        </w:rPr>
        <w:t xml:space="preserve">a spatial reservation for a more traditional embankment is needed in the Strategic Framework. This will also require a different approach to accommodate / line up with the other functions in the area.  </w:t>
      </w:r>
    </w:p>
    <w:p w14:paraId="5D4F4F58" w14:textId="72406BC5" w:rsidR="00FC6179" w:rsidRPr="001D0499" w:rsidRDefault="001D0499" w:rsidP="007E7B87">
      <w:pPr>
        <w:pStyle w:val="Kop2"/>
        <w:keepLines w:val="0"/>
        <w:numPr>
          <w:ilvl w:val="2"/>
          <w:numId w:val="6"/>
        </w:numPr>
        <w:tabs>
          <w:tab w:val="left" w:pos="540"/>
        </w:tabs>
        <w:spacing w:before="240" w:after="60"/>
        <w:rPr>
          <w:rFonts w:eastAsia="Times New Roman" w:cs="Arial"/>
          <w:i/>
          <w:iCs/>
          <w:sz w:val="18"/>
          <w:szCs w:val="18"/>
          <w:lang w:eastAsia="nl-NL"/>
        </w:rPr>
      </w:pPr>
      <w:bookmarkStart w:id="19" w:name="_Toc66364640"/>
      <w:r w:rsidRPr="001D0499">
        <w:rPr>
          <w:rFonts w:eastAsia="Times New Roman" w:cs="Arial"/>
          <w:i/>
          <w:iCs/>
          <w:sz w:val="18"/>
          <w:szCs w:val="18"/>
          <w:lang w:eastAsia="nl-NL"/>
        </w:rPr>
        <w:t>Deliverables Component II: Basic Design Truong Giang River</w:t>
      </w:r>
      <w:bookmarkEnd w:id="19"/>
    </w:p>
    <w:p w14:paraId="1D2CDE0D" w14:textId="08A2EF64" w:rsidR="00FC6179" w:rsidRPr="00786317" w:rsidRDefault="00786317" w:rsidP="00387C87">
      <w:pPr>
        <w:pStyle w:val="Geenafstand"/>
        <w:rPr>
          <w:rFonts w:ascii="Verdana" w:hAnsi="Verdana"/>
          <w:b/>
          <w:bCs/>
          <w:sz w:val="18"/>
          <w:szCs w:val="18"/>
        </w:rPr>
      </w:pPr>
      <w:r w:rsidRPr="00786317">
        <w:rPr>
          <w:rFonts w:ascii="Verdana" w:hAnsi="Verdana"/>
          <w:b/>
          <w:bCs/>
          <w:sz w:val="18"/>
          <w:szCs w:val="18"/>
        </w:rPr>
        <w:t xml:space="preserve">  </w:t>
      </w:r>
    </w:p>
    <w:p w14:paraId="03713E92" w14:textId="77777777" w:rsidR="007E7B87" w:rsidRPr="00786317" w:rsidRDefault="007E7B87" w:rsidP="007E7B87">
      <w:pPr>
        <w:pStyle w:val="Geenafstand"/>
        <w:rPr>
          <w:rFonts w:ascii="Verdana" w:hAnsi="Verdana" w:cs="Arial"/>
          <w:b/>
          <w:bCs/>
          <w:sz w:val="18"/>
          <w:szCs w:val="18"/>
        </w:rPr>
      </w:pPr>
      <w:r w:rsidRPr="00786317">
        <w:rPr>
          <w:rFonts w:ascii="Verdana" w:hAnsi="Verdana" w:cs="Arial"/>
          <w:b/>
          <w:bCs/>
          <w:sz w:val="18"/>
          <w:szCs w:val="18"/>
        </w:rPr>
        <w:t xml:space="preserve">Deliverable 6: Technical inputs on the basic design for the FS report </w:t>
      </w:r>
    </w:p>
    <w:p w14:paraId="2A7A1738" w14:textId="77777777" w:rsidR="007E7B87" w:rsidRPr="00786317" w:rsidRDefault="007E7B87" w:rsidP="007E7B87">
      <w:pPr>
        <w:pStyle w:val="Geenafstand"/>
        <w:rPr>
          <w:rFonts w:ascii="Verdana" w:hAnsi="Verdana" w:cs="Arial"/>
          <w:sz w:val="18"/>
          <w:szCs w:val="18"/>
        </w:rPr>
      </w:pPr>
    </w:p>
    <w:p w14:paraId="28D99151" w14:textId="77777777" w:rsidR="007E7B87" w:rsidRPr="00786317" w:rsidRDefault="007E7B87" w:rsidP="007E7B87">
      <w:pPr>
        <w:pStyle w:val="Geenafstand"/>
        <w:rPr>
          <w:rFonts w:ascii="Verdana" w:hAnsi="Verdana"/>
          <w:sz w:val="18"/>
          <w:szCs w:val="18"/>
        </w:rPr>
      </w:pPr>
      <w:bookmarkStart w:id="20" w:name="_Hlk62556854"/>
      <w:r w:rsidRPr="00786317">
        <w:rPr>
          <w:rFonts w:ascii="Verdana" w:hAnsi="Verdana"/>
          <w:i/>
          <w:iCs/>
          <w:sz w:val="18"/>
          <w:szCs w:val="18"/>
        </w:rPr>
        <w:t>Description</w:t>
      </w:r>
      <w:r w:rsidRPr="00786317">
        <w:rPr>
          <w:rFonts w:ascii="Verdana" w:hAnsi="Verdana"/>
          <w:sz w:val="18"/>
          <w:szCs w:val="18"/>
        </w:rPr>
        <w:t>:</w:t>
      </w:r>
    </w:p>
    <w:p w14:paraId="3DA89F53" w14:textId="77777777" w:rsidR="007E7B87" w:rsidRPr="00786317" w:rsidRDefault="007E7B87" w:rsidP="007E7B87">
      <w:pPr>
        <w:pStyle w:val="Geenafstand"/>
        <w:rPr>
          <w:rFonts w:ascii="Verdana" w:hAnsi="Verdana" w:cs="Arial"/>
          <w:sz w:val="18"/>
          <w:szCs w:val="18"/>
        </w:rPr>
      </w:pPr>
      <w:r w:rsidRPr="00786317">
        <w:rPr>
          <w:rFonts w:ascii="Verdana" w:hAnsi="Verdana" w:cs="Arial"/>
          <w:sz w:val="18"/>
          <w:szCs w:val="18"/>
        </w:rPr>
        <w:t>The to be contracted team together with PPMU consultancy team will</w:t>
      </w:r>
      <w:r w:rsidRPr="00786317">
        <w:rPr>
          <w:rFonts w:ascii="Verdana" w:hAnsi="Verdana"/>
          <w:sz w:val="18"/>
          <w:szCs w:val="18"/>
        </w:rPr>
        <w:t xml:space="preserve"> develop, strengthen and advocate for innovative, integral and/or nature-based solutions for riverbank protection for the Truong Giang river, connected to the Feasibility Phase of the World Bank financed IRDP project in Quang Nam. </w:t>
      </w:r>
      <w:r w:rsidRPr="00786317">
        <w:rPr>
          <w:rFonts w:ascii="Verdana" w:hAnsi="Verdana"/>
          <w:sz w:val="18"/>
          <w:szCs w:val="18"/>
        </w:rPr>
        <w:br/>
        <w:t xml:space="preserve">Focus will be on generating </w:t>
      </w:r>
      <w:r w:rsidRPr="00786317">
        <w:rPr>
          <w:rFonts w:ascii="Verdana" w:hAnsi="Verdana"/>
          <w:i/>
          <w:iCs/>
          <w:sz w:val="18"/>
          <w:szCs w:val="18"/>
        </w:rPr>
        <w:t>basic design</w:t>
      </w:r>
      <w:r w:rsidRPr="00786317">
        <w:rPr>
          <w:rFonts w:ascii="Verdana" w:hAnsi="Verdana"/>
          <w:sz w:val="18"/>
          <w:szCs w:val="18"/>
        </w:rPr>
        <w:t>(s), calculations, modelling, visualizations, etc. in line with Vietnamese requirements / international standards and which are built on the advice, alternative approaches and technical solutions for riverbank protection of Truong Giang river, presented by the previous Dutch/Vietnamese team that was involved during the pre-feasibility phase of the IRDP.</w:t>
      </w:r>
      <w:r w:rsidRPr="00786317">
        <w:rPr>
          <w:rFonts w:ascii="Verdana" w:hAnsi="Verdana" w:cs="Arial"/>
          <w:sz w:val="18"/>
          <w:szCs w:val="18"/>
        </w:rPr>
        <w:t xml:space="preserve"> </w:t>
      </w:r>
      <w:r w:rsidRPr="00786317">
        <w:rPr>
          <w:rFonts w:ascii="Verdana" w:hAnsi="Verdana" w:cs="Arial"/>
          <w:sz w:val="18"/>
          <w:szCs w:val="18"/>
        </w:rPr>
        <w:br/>
      </w:r>
      <w:r w:rsidRPr="00786317">
        <w:rPr>
          <w:rFonts w:ascii="Verdana" w:hAnsi="Verdana" w:cs="Arial"/>
          <w:sz w:val="18"/>
          <w:szCs w:val="18"/>
        </w:rPr>
        <w:br/>
      </w:r>
      <w:r w:rsidRPr="00786317">
        <w:rPr>
          <w:rFonts w:ascii="Verdana" w:hAnsi="Verdana" w:cs="Arial"/>
          <w:i/>
          <w:iCs/>
          <w:sz w:val="18"/>
          <w:szCs w:val="18"/>
        </w:rPr>
        <w:t>Activities</w:t>
      </w:r>
      <w:r w:rsidRPr="00786317">
        <w:rPr>
          <w:rFonts w:ascii="Verdana" w:hAnsi="Verdana" w:cs="Arial"/>
          <w:sz w:val="18"/>
          <w:szCs w:val="18"/>
        </w:rPr>
        <w:t>:</w:t>
      </w:r>
    </w:p>
    <w:p w14:paraId="08F51743" w14:textId="77777777" w:rsidR="007E7B87" w:rsidRPr="007E7B87" w:rsidRDefault="007E7B87" w:rsidP="007E7B87">
      <w:pPr>
        <w:pStyle w:val="Geenafstand"/>
        <w:rPr>
          <w:rFonts w:ascii="Verdana" w:hAnsi="Verdana" w:cs="Arial"/>
          <w:sz w:val="18"/>
          <w:szCs w:val="18"/>
        </w:rPr>
      </w:pPr>
      <w:r w:rsidRPr="00786317">
        <w:rPr>
          <w:rFonts w:ascii="Verdana" w:hAnsi="Verdana" w:cs="Arial"/>
          <w:sz w:val="18"/>
          <w:szCs w:val="18"/>
        </w:rPr>
        <w:t>RVO expects the consultant to provide quality and timely (to be tuned</w:t>
      </w:r>
      <w:r w:rsidRPr="007E7B87">
        <w:rPr>
          <w:rFonts w:ascii="Verdana" w:hAnsi="Verdana" w:cs="Arial"/>
          <w:sz w:val="18"/>
          <w:szCs w:val="18"/>
        </w:rPr>
        <w:t xml:space="preserve"> with the PMU consultant) inputs for the development of the FS report. The inputs include: </w:t>
      </w:r>
    </w:p>
    <w:p w14:paraId="3D8A0C3A" w14:textId="77777777" w:rsidR="007E7B87" w:rsidRPr="007E7B87" w:rsidRDefault="007E7B87" w:rsidP="007E7B87">
      <w:pPr>
        <w:pStyle w:val="Geenafstand"/>
        <w:numPr>
          <w:ilvl w:val="0"/>
          <w:numId w:val="35"/>
        </w:numPr>
        <w:rPr>
          <w:rFonts w:ascii="Verdana" w:hAnsi="Verdana" w:cs="Arial"/>
          <w:sz w:val="18"/>
          <w:szCs w:val="18"/>
        </w:rPr>
      </w:pPr>
      <w:r w:rsidRPr="007E7B87">
        <w:rPr>
          <w:rFonts w:ascii="Verdana" w:hAnsi="Verdana" w:cs="Arial"/>
          <w:sz w:val="18"/>
          <w:szCs w:val="18"/>
        </w:rPr>
        <w:t>Detailed analysis of hydraulic modelling and calculations on river morphology and stability of the riverbanks;</w:t>
      </w:r>
    </w:p>
    <w:p w14:paraId="7403F152" w14:textId="77777777" w:rsidR="007E7B87" w:rsidRPr="000D1823" w:rsidRDefault="007E7B87" w:rsidP="007E7B87">
      <w:pPr>
        <w:pStyle w:val="Geenafstand"/>
        <w:numPr>
          <w:ilvl w:val="0"/>
          <w:numId w:val="35"/>
        </w:numPr>
        <w:rPr>
          <w:rFonts w:ascii="Verdana" w:hAnsi="Verdana" w:cs="Arial"/>
          <w:sz w:val="18"/>
          <w:szCs w:val="18"/>
        </w:rPr>
      </w:pPr>
      <w:r w:rsidRPr="007E7B87">
        <w:rPr>
          <w:rFonts w:ascii="Verdana" w:hAnsi="Verdana" w:cs="Arial"/>
          <w:sz w:val="18"/>
          <w:szCs w:val="18"/>
        </w:rPr>
        <w:t xml:space="preserve">Formulation of the design options and carrying out of a detailed analysis for each of the design options and the combinations of options, considering the </w:t>
      </w:r>
      <w:r w:rsidRPr="007E7B87">
        <w:rPr>
          <w:rFonts w:ascii="Verdana" w:hAnsi="Verdana"/>
          <w:sz w:val="18"/>
          <w:szCs w:val="18"/>
        </w:rPr>
        <w:t xml:space="preserve">technical requirements for both stability of the riverbank protection measures over its lifetime and construction method, impacts of the options to the </w:t>
      </w:r>
      <w:r w:rsidRPr="000D1823">
        <w:rPr>
          <w:rFonts w:ascii="Verdana" w:hAnsi="Verdana"/>
          <w:sz w:val="18"/>
          <w:szCs w:val="18"/>
        </w:rPr>
        <w:t>social and environment aspects and cost for construction, Operations &amp; Maintenance, compensation etc.;</w:t>
      </w:r>
    </w:p>
    <w:p w14:paraId="564DD857" w14:textId="77777777" w:rsidR="007E7B87" w:rsidRPr="007E7B87" w:rsidRDefault="007E7B87" w:rsidP="007E7B87">
      <w:pPr>
        <w:pStyle w:val="Geenafstand"/>
        <w:numPr>
          <w:ilvl w:val="0"/>
          <w:numId w:val="35"/>
        </w:numPr>
        <w:rPr>
          <w:rFonts w:ascii="Verdana" w:hAnsi="Verdana" w:cs="Arial"/>
          <w:sz w:val="18"/>
          <w:szCs w:val="18"/>
        </w:rPr>
      </w:pPr>
      <w:r w:rsidRPr="000D1823">
        <w:rPr>
          <w:rFonts w:ascii="Verdana" w:hAnsi="Verdana" w:cs="Arial"/>
          <w:sz w:val="18"/>
          <w:szCs w:val="18"/>
        </w:rPr>
        <w:t>Recommendations for the selection of the most optimal design</w:t>
      </w:r>
      <w:r w:rsidRPr="007E7B87">
        <w:rPr>
          <w:rFonts w:ascii="Verdana" w:hAnsi="Verdana" w:cs="Arial"/>
          <w:sz w:val="18"/>
          <w:szCs w:val="18"/>
        </w:rPr>
        <w:t xml:space="preserve"> options;</w:t>
      </w:r>
    </w:p>
    <w:p w14:paraId="03715DB2" w14:textId="77777777" w:rsidR="007E7B87" w:rsidRPr="007E7B87" w:rsidRDefault="007E7B87" w:rsidP="007E7B87">
      <w:pPr>
        <w:pStyle w:val="Geenafstand"/>
        <w:numPr>
          <w:ilvl w:val="0"/>
          <w:numId w:val="35"/>
        </w:numPr>
        <w:rPr>
          <w:rFonts w:ascii="Verdana" w:hAnsi="Verdana" w:cs="Arial"/>
          <w:sz w:val="18"/>
          <w:szCs w:val="18"/>
        </w:rPr>
      </w:pPr>
      <w:r w:rsidRPr="007E7B87">
        <w:rPr>
          <w:rFonts w:ascii="Verdana" w:hAnsi="Verdana" w:cs="Arial"/>
          <w:sz w:val="18"/>
          <w:szCs w:val="18"/>
        </w:rPr>
        <w:t>Consultations with stakeholders and experts on the analyses and selection of the options.</w:t>
      </w:r>
      <w:r w:rsidRPr="007E7B87" w:rsidDel="00742166">
        <w:rPr>
          <w:rFonts w:ascii="Verdana" w:hAnsi="Verdana" w:cs="Arial"/>
          <w:sz w:val="18"/>
          <w:szCs w:val="18"/>
        </w:rPr>
        <w:t xml:space="preserve"> </w:t>
      </w:r>
      <w:r w:rsidRPr="007E7B87">
        <w:rPr>
          <w:rFonts w:ascii="Verdana" w:hAnsi="Verdana" w:cs="Arial"/>
          <w:sz w:val="18"/>
          <w:szCs w:val="18"/>
        </w:rPr>
        <w:t>Likewise for the development of the Strategic Framework, i</w:t>
      </w:r>
      <w:r w:rsidRPr="007E7B87" w:rsidDel="00742166">
        <w:rPr>
          <w:rFonts w:ascii="Verdana" w:hAnsi="Verdana" w:cs="Arial"/>
          <w:sz w:val="18"/>
          <w:szCs w:val="18"/>
        </w:rPr>
        <w:t>t is expected that the to be contracted team will organize several interactive, inclusive design workshops</w:t>
      </w:r>
      <w:r w:rsidRPr="007E7B87">
        <w:rPr>
          <w:rFonts w:ascii="Verdana" w:hAnsi="Verdana" w:cs="Arial"/>
          <w:sz w:val="18"/>
          <w:szCs w:val="18"/>
        </w:rPr>
        <w:t xml:space="preserve"> to</w:t>
      </w:r>
      <w:r w:rsidRPr="007E7B87" w:rsidDel="00742166">
        <w:rPr>
          <w:rFonts w:ascii="Verdana" w:hAnsi="Verdana" w:cs="Arial"/>
          <w:sz w:val="18"/>
          <w:szCs w:val="18"/>
        </w:rPr>
        <w:t xml:space="preserve"> mobilize proactive and inclusive involvement of stakeholders and  gain a more profound understanding of the area</w:t>
      </w:r>
      <w:r w:rsidRPr="007E7B87">
        <w:rPr>
          <w:rFonts w:ascii="Verdana" w:hAnsi="Verdana" w:cs="Arial"/>
          <w:sz w:val="18"/>
          <w:szCs w:val="18"/>
        </w:rPr>
        <w:t xml:space="preserve">. </w:t>
      </w:r>
      <w:r w:rsidRPr="007E7B87" w:rsidDel="00742166">
        <w:rPr>
          <w:rFonts w:ascii="Verdana" w:hAnsi="Verdana" w:cs="Arial"/>
          <w:sz w:val="18"/>
          <w:szCs w:val="18"/>
        </w:rPr>
        <w:t xml:space="preserve">It is also expected that the to be contracted team </w:t>
      </w:r>
      <w:r w:rsidRPr="007E7B87" w:rsidDel="00742166">
        <w:rPr>
          <w:rFonts w:ascii="Verdana" w:hAnsi="Verdana" w:cs="Courier New"/>
          <w:sz w:val="18"/>
          <w:szCs w:val="18"/>
        </w:rPr>
        <w:t>will enrich the workshops by presenting innovative perspectives based on international experiences to tempt and inspire  local stakeholders thinking in an inventive way towards their future challenges (Nature Based Solution concepts, win-win solution)</w:t>
      </w:r>
    </w:p>
    <w:p w14:paraId="2F243235" w14:textId="77777777" w:rsidR="007E7B87" w:rsidRPr="007E7B87" w:rsidRDefault="007E7B87" w:rsidP="007E7B87">
      <w:pPr>
        <w:pStyle w:val="Geenafstand"/>
        <w:numPr>
          <w:ilvl w:val="0"/>
          <w:numId w:val="35"/>
        </w:numPr>
        <w:rPr>
          <w:rFonts w:ascii="Verdana" w:hAnsi="Verdana" w:cs="Arial"/>
          <w:sz w:val="18"/>
          <w:szCs w:val="18"/>
        </w:rPr>
      </w:pPr>
      <w:r w:rsidRPr="007E7B87" w:rsidDel="00742166">
        <w:rPr>
          <w:rFonts w:ascii="Verdana" w:hAnsi="Verdana" w:cs="Arial"/>
          <w:sz w:val="18"/>
          <w:szCs w:val="18"/>
        </w:rPr>
        <w:t xml:space="preserve">The contractor will organize reflections from multi stakeholder angle on the first drafts of basic designs to enrich further from local perspective, check support, explain etc within the broader perspective (narrative Strategic Framework). </w:t>
      </w:r>
    </w:p>
    <w:p w14:paraId="1AA6EC1B" w14:textId="77777777" w:rsidR="007E7B87" w:rsidRPr="007E7B87" w:rsidDel="00742166" w:rsidRDefault="007E7B87" w:rsidP="007E7B87">
      <w:pPr>
        <w:pStyle w:val="Geenafstand"/>
        <w:numPr>
          <w:ilvl w:val="0"/>
          <w:numId w:val="35"/>
        </w:numPr>
        <w:rPr>
          <w:rFonts w:ascii="Verdana" w:hAnsi="Verdana" w:cs="Arial"/>
          <w:sz w:val="18"/>
          <w:szCs w:val="18"/>
        </w:rPr>
      </w:pPr>
      <w:r w:rsidRPr="007E7B87" w:rsidDel="00742166">
        <w:rPr>
          <w:rFonts w:ascii="Verdana" w:hAnsi="Verdana" w:cs="Arial"/>
          <w:sz w:val="18"/>
          <w:szCs w:val="18"/>
        </w:rPr>
        <w:t>Ensure the basic designs comply with the Vietnamese expectations, guidelines and procedures as well as international standards.</w:t>
      </w:r>
    </w:p>
    <w:p w14:paraId="10BC7AEA" w14:textId="77777777" w:rsidR="007E7B87" w:rsidRPr="00786317" w:rsidRDefault="007E7B87" w:rsidP="007E7B87">
      <w:pPr>
        <w:pStyle w:val="Geenafstand"/>
        <w:ind w:left="720"/>
        <w:rPr>
          <w:rFonts w:ascii="Verdana" w:hAnsi="Verdana" w:cs="Arial"/>
          <w:sz w:val="18"/>
          <w:szCs w:val="18"/>
        </w:rPr>
      </w:pPr>
    </w:p>
    <w:p w14:paraId="29C411D7" w14:textId="77777777" w:rsidR="007E7B87" w:rsidRPr="00786317" w:rsidRDefault="007E7B87" w:rsidP="007E7B87">
      <w:pPr>
        <w:pStyle w:val="Geenafstand"/>
        <w:rPr>
          <w:rFonts w:ascii="Verdana" w:hAnsi="Verdana" w:cs="Arial"/>
          <w:sz w:val="18"/>
          <w:szCs w:val="18"/>
        </w:rPr>
      </w:pPr>
    </w:p>
    <w:tbl>
      <w:tblPr>
        <w:tblStyle w:val="Tabelraster"/>
        <w:tblW w:w="0" w:type="auto"/>
        <w:tblLook w:val="04A0" w:firstRow="1" w:lastRow="0" w:firstColumn="1" w:lastColumn="0" w:noHBand="0" w:noVBand="1"/>
      </w:tblPr>
      <w:tblGrid>
        <w:gridCol w:w="9017"/>
      </w:tblGrid>
      <w:tr w:rsidR="007E7B87" w:rsidRPr="00786317" w14:paraId="644B1F73" w14:textId="77777777" w:rsidTr="007C0594">
        <w:tc>
          <w:tcPr>
            <w:tcW w:w="9062" w:type="dxa"/>
            <w:shd w:val="clear" w:color="auto" w:fill="0070C0"/>
          </w:tcPr>
          <w:p w14:paraId="61ED2CBC" w14:textId="77777777" w:rsidR="007E7B87" w:rsidRPr="00786317" w:rsidRDefault="007E7B87" w:rsidP="00A667A9">
            <w:pPr>
              <w:autoSpaceDE w:val="0"/>
              <w:autoSpaceDN w:val="0"/>
              <w:adjustRightInd w:val="0"/>
              <w:rPr>
                <w:rFonts w:ascii="Verdana" w:hAnsi="Verdana" w:cs="Arial"/>
                <w:b/>
                <w:bCs/>
                <w:i/>
                <w:iCs/>
                <w:color w:val="FFFFFF" w:themeColor="background1"/>
                <w:sz w:val="18"/>
                <w:szCs w:val="18"/>
                <w:lang w:val="en-GB"/>
              </w:rPr>
            </w:pPr>
            <w:r w:rsidRPr="00786317">
              <w:rPr>
                <w:rFonts w:ascii="Verdana" w:hAnsi="Verdana" w:cs="Arial"/>
                <w:b/>
                <w:bCs/>
                <w:i/>
                <w:iCs/>
                <w:color w:val="FFFFFF" w:themeColor="background1"/>
                <w:sz w:val="18"/>
                <w:szCs w:val="18"/>
                <w:lang w:val="en-GB"/>
              </w:rPr>
              <w:t>Deliverable 6: Inputs for the FS report</w:t>
            </w:r>
          </w:p>
          <w:p w14:paraId="62DA1B03" w14:textId="77777777" w:rsidR="007E7B87" w:rsidRPr="00786317" w:rsidRDefault="007E7B87" w:rsidP="00A667A9">
            <w:pPr>
              <w:autoSpaceDE w:val="0"/>
              <w:autoSpaceDN w:val="0"/>
              <w:adjustRightInd w:val="0"/>
              <w:rPr>
                <w:rFonts w:ascii="Verdana" w:hAnsi="Verdana" w:cs="Arial"/>
                <w:i/>
                <w:iCs/>
                <w:sz w:val="18"/>
                <w:szCs w:val="18"/>
                <w:lang w:val="en-GB"/>
              </w:rPr>
            </w:pPr>
          </w:p>
        </w:tc>
      </w:tr>
      <w:tr w:rsidR="007E7B87" w:rsidRPr="003915E2" w14:paraId="13F1E0F2" w14:textId="77777777" w:rsidTr="00A667A9">
        <w:tc>
          <w:tcPr>
            <w:tcW w:w="9062" w:type="dxa"/>
          </w:tcPr>
          <w:p w14:paraId="3102650E" w14:textId="77777777" w:rsidR="007E7B87" w:rsidRPr="00C1262C" w:rsidRDefault="007E7B87" w:rsidP="007E7B87">
            <w:pPr>
              <w:pStyle w:val="Lijstalinea"/>
              <w:numPr>
                <w:ilvl w:val="0"/>
                <w:numId w:val="41"/>
              </w:numPr>
              <w:autoSpaceDE w:val="0"/>
              <w:autoSpaceDN w:val="0"/>
              <w:adjustRightInd w:val="0"/>
              <w:rPr>
                <w:rFonts w:cs="Arial"/>
                <w:szCs w:val="18"/>
                <w:lang w:val="en-GB"/>
              </w:rPr>
            </w:pPr>
            <w:r w:rsidRPr="00C1262C">
              <w:rPr>
                <w:rFonts w:cs="Arial"/>
                <w:szCs w:val="18"/>
                <w:lang w:val="en-GB"/>
              </w:rPr>
              <w:t>Descriptions of analysis and results on the design options formulation and selection</w:t>
            </w:r>
          </w:p>
          <w:p w14:paraId="43EBA19A" w14:textId="77777777" w:rsidR="007E7B87" w:rsidRPr="00C1262C" w:rsidRDefault="007E7B87" w:rsidP="007E7B87">
            <w:pPr>
              <w:pStyle w:val="Lijstalinea"/>
              <w:numPr>
                <w:ilvl w:val="0"/>
                <w:numId w:val="41"/>
              </w:numPr>
              <w:autoSpaceDE w:val="0"/>
              <w:autoSpaceDN w:val="0"/>
              <w:adjustRightInd w:val="0"/>
              <w:rPr>
                <w:rFonts w:cs="Arial"/>
                <w:szCs w:val="18"/>
                <w:lang w:val="en-GB"/>
              </w:rPr>
            </w:pPr>
            <w:r w:rsidRPr="00C1262C">
              <w:rPr>
                <w:rFonts w:cs="Arial"/>
                <w:szCs w:val="18"/>
                <w:lang w:val="en-GB"/>
              </w:rPr>
              <w:t>Descriptions of the construction method, plan and processing of the selected design options</w:t>
            </w:r>
          </w:p>
          <w:p w14:paraId="41A370C7" w14:textId="77777777" w:rsidR="007E7B87" w:rsidRPr="00C1262C" w:rsidRDefault="007E7B87" w:rsidP="007E7B87">
            <w:pPr>
              <w:pStyle w:val="Lijstalinea"/>
              <w:numPr>
                <w:ilvl w:val="0"/>
                <w:numId w:val="41"/>
              </w:numPr>
              <w:autoSpaceDE w:val="0"/>
              <w:autoSpaceDN w:val="0"/>
              <w:adjustRightInd w:val="0"/>
              <w:rPr>
                <w:rFonts w:cs="Arial"/>
                <w:szCs w:val="18"/>
                <w:lang w:val="en-GB"/>
              </w:rPr>
            </w:pPr>
            <w:r w:rsidRPr="00C1262C">
              <w:rPr>
                <w:rFonts w:cs="Arial"/>
                <w:szCs w:val="18"/>
                <w:lang w:val="en-GB"/>
              </w:rPr>
              <w:t>Representative/typical technical drawings of the design options</w:t>
            </w:r>
          </w:p>
          <w:p w14:paraId="362A6859" w14:textId="77777777" w:rsidR="007E7B87" w:rsidRPr="001A6776" w:rsidRDefault="007E7B87" w:rsidP="00A667A9">
            <w:pPr>
              <w:autoSpaceDE w:val="0"/>
              <w:autoSpaceDN w:val="0"/>
              <w:adjustRightInd w:val="0"/>
              <w:rPr>
                <w:rFonts w:cs="Arial"/>
                <w:sz w:val="18"/>
                <w:szCs w:val="18"/>
                <w:lang w:val="en-GB"/>
              </w:rPr>
            </w:pPr>
          </w:p>
        </w:tc>
      </w:tr>
    </w:tbl>
    <w:p w14:paraId="414F69BF" w14:textId="77777777" w:rsidR="007E7B87" w:rsidRDefault="007E7B87" w:rsidP="007E7B87">
      <w:pPr>
        <w:pStyle w:val="Geenafstand"/>
        <w:rPr>
          <w:rFonts w:cs="Arial"/>
        </w:rPr>
      </w:pPr>
    </w:p>
    <w:p w14:paraId="1E98A951" w14:textId="77777777" w:rsidR="007E7B87" w:rsidRPr="007E7B87" w:rsidRDefault="007E7B87" w:rsidP="007E7B87">
      <w:pPr>
        <w:pStyle w:val="Geenafstand"/>
        <w:rPr>
          <w:rFonts w:ascii="Verdana" w:hAnsi="Verdana"/>
          <w:b/>
          <w:bCs/>
          <w:sz w:val="18"/>
          <w:szCs w:val="18"/>
        </w:rPr>
      </w:pPr>
      <w:r w:rsidRPr="00227A9E" w:rsidDel="00742166">
        <w:rPr>
          <w:rFonts w:cs="Arial"/>
        </w:rPr>
        <w:br/>
      </w:r>
      <w:bookmarkEnd w:id="20"/>
      <w:r w:rsidRPr="007E7B87">
        <w:rPr>
          <w:rFonts w:ascii="Verdana" w:hAnsi="Verdana"/>
          <w:b/>
          <w:bCs/>
          <w:sz w:val="18"/>
          <w:szCs w:val="18"/>
        </w:rPr>
        <w:t>Deliverable 7: Basic Design Truong Giang River</w:t>
      </w:r>
    </w:p>
    <w:p w14:paraId="61A4559A" w14:textId="77777777" w:rsidR="007E7B87" w:rsidRPr="007E7B87" w:rsidRDefault="007E7B87" w:rsidP="007E7B87">
      <w:pPr>
        <w:autoSpaceDE w:val="0"/>
        <w:autoSpaceDN w:val="0"/>
        <w:adjustRightInd w:val="0"/>
        <w:spacing w:line="240" w:lineRule="auto"/>
        <w:rPr>
          <w:rFonts w:ascii="Verdana" w:hAnsi="Verdana" w:cs="Arial"/>
          <w:sz w:val="18"/>
          <w:szCs w:val="18"/>
          <w:lang w:val="en-GB"/>
        </w:rPr>
      </w:pPr>
    </w:p>
    <w:p w14:paraId="7874D23A" w14:textId="77777777" w:rsidR="007E7B87" w:rsidRPr="007E7B87" w:rsidRDefault="007E7B87" w:rsidP="007E7B87">
      <w:pPr>
        <w:pStyle w:val="Geenafstand"/>
        <w:rPr>
          <w:rFonts w:ascii="Verdana" w:hAnsi="Verdana"/>
          <w:sz w:val="18"/>
          <w:szCs w:val="18"/>
        </w:rPr>
      </w:pPr>
      <w:r w:rsidRPr="007E7B87">
        <w:rPr>
          <w:rFonts w:ascii="Verdana" w:hAnsi="Verdana"/>
          <w:i/>
          <w:iCs/>
          <w:sz w:val="18"/>
          <w:szCs w:val="18"/>
        </w:rPr>
        <w:t>Description</w:t>
      </w:r>
      <w:r w:rsidRPr="007E7B87">
        <w:rPr>
          <w:rFonts w:ascii="Verdana" w:hAnsi="Verdana"/>
          <w:sz w:val="18"/>
          <w:szCs w:val="18"/>
        </w:rPr>
        <w:t>:</w:t>
      </w:r>
    </w:p>
    <w:p w14:paraId="34B200BE" w14:textId="77777777" w:rsidR="007E7B87" w:rsidRPr="007E7B87" w:rsidRDefault="007E7B87" w:rsidP="007E7B87">
      <w:pPr>
        <w:pStyle w:val="Geenafstand"/>
        <w:rPr>
          <w:rFonts w:ascii="Verdana" w:hAnsi="Verdana"/>
          <w:sz w:val="18"/>
          <w:szCs w:val="18"/>
        </w:rPr>
      </w:pPr>
      <w:r w:rsidRPr="007E7B87">
        <w:rPr>
          <w:rFonts w:ascii="Verdana" w:hAnsi="Verdana"/>
          <w:sz w:val="18"/>
          <w:szCs w:val="18"/>
        </w:rPr>
        <w:t xml:space="preserve">The team hired for this assignment will work together with PPMU consultancy team to support the formulation of the </w:t>
      </w:r>
      <w:r w:rsidRPr="007E7B87">
        <w:rPr>
          <w:rFonts w:ascii="Verdana" w:hAnsi="Verdana"/>
          <w:sz w:val="18"/>
          <w:szCs w:val="18"/>
          <w:u w:val="single"/>
        </w:rPr>
        <w:t>basic design</w:t>
      </w:r>
      <w:r w:rsidRPr="007E7B87">
        <w:rPr>
          <w:rFonts w:ascii="Verdana" w:hAnsi="Verdana"/>
          <w:sz w:val="18"/>
          <w:szCs w:val="18"/>
        </w:rPr>
        <w:t xml:space="preserve"> for riverbank protection measures of Truong Giang river. The formulation of the basic design will build up from the conceptual design, including the application of nature-based solutions developed by the RHDHV (project PVW4A20055), and accepted by the Quang Nam province. </w:t>
      </w:r>
    </w:p>
    <w:p w14:paraId="2BD354AA" w14:textId="77777777" w:rsidR="007E7B87" w:rsidRPr="007E7B87" w:rsidRDefault="007E7B87" w:rsidP="007E7B87">
      <w:pPr>
        <w:pStyle w:val="Geenafstand"/>
        <w:rPr>
          <w:rFonts w:ascii="Verdana" w:hAnsi="Verdana"/>
          <w:sz w:val="18"/>
          <w:szCs w:val="18"/>
        </w:rPr>
      </w:pPr>
    </w:p>
    <w:p w14:paraId="6563B6DA" w14:textId="77777777" w:rsidR="007E7B87" w:rsidRPr="007E7B87" w:rsidRDefault="007E7B87" w:rsidP="007E7B87">
      <w:pPr>
        <w:autoSpaceDE w:val="0"/>
        <w:autoSpaceDN w:val="0"/>
        <w:adjustRightInd w:val="0"/>
        <w:spacing w:line="240" w:lineRule="auto"/>
        <w:rPr>
          <w:rFonts w:ascii="Verdana" w:hAnsi="Verdana" w:cs="Arial"/>
          <w:sz w:val="18"/>
          <w:szCs w:val="18"/>
          <w:lang w:val="en-GB"/>
        </w:rPr>
      </w:pPr>
      <w:r w:rsidRPr="007E7B87">
        <w:rPr>
          <w:rFonts w:ascii="Verdana" w:hAnsi="Verdana" w:cs="Arial"/>
          <w:sz w:val="18"/>
          <w:szCs w:val="18"/>
          <w:lang w:val="en-GB"/>
        </w:rPr>
        <w:t>The PPMU consultant is required to deliver the following when it comes to the Basic Design:</w:t>
      </w:r>
    </w:p>
    <w:p w14:paraId="3D6AB2C5" w14:textId="77777777" w:rsidR="007E7B87" w:rsidRPr="007E7B87" w:rsidRDefault="007E7B87" w:rsidP="007E7B87">
      <w:pPr>
        <w:pStyle w:val="Geenafstand"/>
        <w:rPr>
          <w:rFonts w:ascii="Verdana" w:hAnsi="Verdana"/>
          <w:sz w:val="18"/>
          <w:szCs w:val="18"/>
          <w:lang w:val="vi-VN"/>
        </w:rPr>
      </w:pPr>
      <w:r w:rsidRPr="007E7B87">
        <w:rPr>
          <w:rFonts w:ascii="Verdana" w:hAnsi="Verdana"/>
          <w:sz w:val="18"/>
          <w:szCs w:val="18"/>
        </w:rPr>
        <w:t>‘The basic design consists of a presentation and technical drawings that show the following:</w:t>
      </w:r>
    </w:p>
    <w:p w14:paraId="415906C8" w14:textId="77777777" w:rsidR="007E7B87" w:rsidRPr="007E7B87" w:rsidRDefault="007E7B87" w:rsidP="007E7B87">
      <w:pPr>
        <w:pStyle w:val="Geenafstand"/>
        <w:numPr>
          <w:ilvl w:val="0"/>
          <w:numId w:val="40"/>
        </w:numPr>
        <w:rPr>
          <w:rFonts w:ascii="Verdana" w:hAnsi="Verdana"/>
          <w:sz w:val="18"/>
          <w:szCs w:val="18"/>
          <w:lang w:val="vi-VN"/>
        </w:rPr>
      </w:pPr>
      <w:r w:rsidRPr="007E7B87">
        <w:rPr>
          <w:rFonts w:ascii="Verdana" w:hAnsi="Verdana"/>
          <w:sz w:val="18"/>
          <w:szCs w:val="18"/>
        </w:rPr>
        <w:t>The construction location, direction of the construction route, list and scale, type and level of works belonging to the total construction ground;</w:t>
      </w:r>
    </w:p>
    <w:p w14:paraId="0F6610FC" w14:textId="77777777" w:rsidR="007E7B87" w:rsidRPr="007E7B87" w:rsidRDefault="007E7B87" w:rsidP="007E7B87">
      <w:pPr>
        <w:pStyle w:val="Geenafstand"/>
        <w:numPr>
          <w:ilvl w:val="0"/>
          <w:numId w:val="40"/>
        </w:numPr>
        <w:rPr>
          <w:rFonts w:ascii="Verdana" w:hAnsi="Verdana"/>
          <w:sz w:val="18"/>
          <w:szCs w:val="18"/>
          <w:lang w:val="vi-VN"/>
        </w:rPr>
      </w:pPr>
      <w:r w:rsidRPr="007E7B87">
        <w:rPr>
          <w:rFonts w:ascii="Verdana" w:hAnsi="Verdana"/>
          <w:sz w:val="18"/>
          <w:szCs w:val="18"/>
        </w:rPr>
        <w:t>Technology, technical and equipment options (if any);</w:t>
      </w:r>
    </w:p>
    <w:p w14:paraId="59A63D5B" w14:textId="77777777" w:rsidR="007E7B87" w:rsidRPr="007E7B87" w:rsidRDefault="007E7B87" w:rsidP="007E7B87">
      <w:pPr>
        <w:pStyle w:val="Geenafstand"/>
        <w:numPr>
          <w:ilvl w:val="0"/>
          <w:numId w:val="40"/>
        </w:numPr>
        <w:rPr>
          <w:rFonts w:ascii="Verdana" w:hAnsi="Verdana"/>
          <w:sz w:val="18"/>
          <w:szCs w:val="18"/>
          <w:lang w:val="vi-VN"/>
        </w:rPr>
      </w:pPr>
      <w:r w:rsidRPr="007E7B87">
        <w:rPr>
          <w:rFonts w:ascii="Verdana" w:hAnsi="Verdana"/>
          <w:sz w:val="18"/>
          <w:szCs w:val="18"/>
        </w:rPr>
        <w:t>Solutions for architecture, ground, cross-face, building standing, dimensions and main structures of construction works;</w:t>
      </w:r>
    </w:p>
    <w:p w14:paraId="598CB389" w14:textId="77777777" w:rsidR="007E7B87" w:rsidRPr="007E7B87" w:rsidRDefault="007E7B87" w:rsidP="007E7B87">
      <w:pPr>
        <w:pStyle w:val="Geenafstand"/>
        <w:numPr>
          <w:ilvl w:val="0"/>
          <w:numId w:val="40"/>
        </w:numPr>
        <w:rPr>
          <w:rFonts w:ascii="Verdana" w:hAnsi="Verdana"/>
          <w:sz w:val="18"/>
          <w:szCs w:val="18"/>
          <w:lang w:val="vi-VN"/>
        </w:rPr>
      </w:pPr>
      <w:r w:rsidRPr="007E7B87">
        <w:rPr>
          <w:rFonts w:ascii="Verdana" w:hAnsi="Verdana"/>
          <w:sz w:val="18"/>
          <w:szCs w:val="18"/>
        </w:rPr>
        <w:t>Construction solutions, materials mainly used, estimate construction costs for each project;</w:t>
      </w:r>
    </w:p>
    <w:p w14:paraId="05D062B1" w14:textId="77777777" w:rsidR="007E7B87" w:rsidRPr="007E7B87" w:rsidRDefault="007E7B87" w:rsidP="007E7B87">
      <w:pPr>
        <w:pStyle w:val="Geenafstand"/>
        <w:numPr>
          <w:ilvl w:val="0"/>
          <w:numId w:val="40"/>
        </w:numPr>
        <w:rPr>
          <w:rFonts w:ascii="Verdana" w:hAnsi="Verdana"/>
          <w:sz w:val="18"/>
          <w:szCs w:val="18"/>
          <w:lang w:val="vi-VN"/>
        </w:rPr>
      </w:pPr>
      <w:r w:rsidRPr="007E7B87">
        <w:rPr>
          <w:rFonts w:ascii="Verdana" w:hAnsi="Verdana"/>
          <w:sz w:val="18"/>
          <w:szCs w:val="18"/>
        </w:rPr>
        <w:t>Plans for connecting technical infrastructure inside and outside the works, solutions for fire and explosion prevention and fighting;</w:t>
      </w:r>
    </w:p>
    <w:p w14:paraId="2666E490" w14:textId="77777777" w:rsidR="007E7B87" w:rsidRPr="007E7B87" w:rsidRDefault="007E7B87" w:rsidP="007E7B87">
      <w:pPr>
        <w:pStyle w:val="Geenafstand"/>
        <w:numPr>
          <w:ilvl w:val="0"/>
          <w:numId w:val="40"/>
        </w:numPr>
        <w:rPr>
          <w:rFonts w:ascii="Verdana" w:hAnsi="Verdana"/>
          <w:sz w:val="18"/>
          <w:szCs w:val="18"/>
          <w:lang w:val="vi-VN"/>
        </w:rPr>
      </w:pPr>
      <w:r w:rsidRPr="007E7B87">
        <w:rPr>
          <w:rFonts w:ascii="Verdana" w:hAnsi="Verdana"/>
          <w:sz w:val="18"/>
          <w:szCs w:val="18"/>
        </w:rPr>
        <w:t>Applicable technical standards and regulations and construction survey results for basic design.’</w:t>
      </w:r>
    </w:p>
    <w:p w14:paraId="545B2DFF" w14:textId="77777777" w:rsidR="007E7B87" w:rsidRDefault="007E7B87" w:rsidP="007E7B87">
      <w:pPr>
        <w:autoSpaceDE w:val="0"/>
        <w:autoSpaceDN w:val="0"/>
        <w:adjustRightInd w:val="0"/>
        <w:spacing w:line="240" w:lineRule="auto"/>
        <w:rPr>
          <w:rFonts w:ascii="Verdana" w:hAnsi="Verdana" w:cs="Arial"/>
          <w:sz w:val="18"/>
          <w:szCs w:val="18"/>
          <w:lang w:val="vi-VN"/>
        </w:rPr>
      </w:pPr>
    </w:p>
    <w:p w14:paraId="490066A1" w14:textId="77777777" w:rsidR="007E7B87" w:rsidRPr="00BE1A13" w:rsidRDefault="007E7B87" w:rsidP="007E7B87">
      <w:pPr>
        <w:autoSpaceDE w:val="0"/>
        <w:autoSpaceDN w:val="0"/>
        <w:adjustRightInd w:val="0"/>
        <w:spacing w:line="240" w:lineRule="auto"/>
        <w:rPr>
          <w:rFonts w:ascii="Verdana" w:hAnsi="Verdana" w:cs="Arial"/>
          <w:sz w:val="18"/>
          <w:szCs w:val="18"/>
          <w:lang w:val="vi-VN"/>
        </w:rPr>
      </w:pPr>
    </w:p>
    <w:p w14:paraId="2F6E03E8" w14:textId="77777777" w:rsidR="007E7B87" w:rsidRPr="00253E94" w:rsidRDefault="007E7B87" w:rsidP="007E7B87">
      <w:pPr>
        <w:rPr>
          <w:rFonts w:ascii="Verdana" w:hAnsi="Verdana"/>
          <w:sz w:val="18"/>
          <w:szCs w:val="18"/>
          <w:lang w:val="en-GB"/>
        </w:rPr>
      </w:pPr>
      <w:r>
        <w:rPr>
          <w:rFonts w:ascii="Verdana" w:hAnsi="Verdana"/>
          <w:bCs/>
          <w:i/>
          <w:iCs/>
          <w:sz w:val="18"/>
          <w:szCs w:val="18"/>
          <w:lang w:val="en-GB"/>
        </w:rPr>
        <w:t>A</w:t>
      </w:r>
      <w:r w:rsidRPr="00D9096E">
        <w:rPr>
          <w:rFonts w:ascii="Verdana" w:hAnsi="Verdana"/>
          <w:bCs/>
          <w:i/>
          <w:iCs/>
          <w:sz w:val="18"/>
          <w:szCs w:val="18"/>
          <w:lang w:val="en-GB"/>
        </w:rPr>
        <w:t>ctivities</w:t>
      </w:r>
      <w:r>
        <w:rPr>
          <w:rFonts w:ascii="Verdana" w:hAnsi="Verdana"/>
          <w:b/>
          <w:sz w:val="18"/>
          <w:szCs w:val="18"/>
          <w:lang w:val="en-GB"/>
        </w:rPr>
        <w:t>:</w:t>
      </w:r>
      <w:r>
        <w:rPr>
          <w:rFonts w:ascii="Verdana" w:hAnsi="Verdana"/>
          <w:b/>
          <w:sz w:val="18"/>
          <w:szCs w:val="18"/>
          <w:lang w:val="en-GB"/>
        </w:rPr>
        <w:br/>
      </w:r>
      <w:r w:rsidRPr="00253E94">
        <w:rPr>
          <w:rFonts w:ascii="Verdana" w:hAnsi="Verdana"/>
          <w:sz w:val="18"/>
          <w:szCs w:val="18"/>
          <w:lang w:val="en-GB"/>
        </w:rPr>
        <w:t>It’s expected that the consultant – together with the PPMU consultant team - will undertake the following activities:</w:t>
      </w:r>
    </w:p>
    <w:p w14:paraId="2A98B7D2" w14:textId="77777777" w:rsidR="007E7B87" w:rsidRDefault="007E7B87" w:rsidP="007E7B87">
      <w:pPr>
        <w:pStyle w:val="Lijstalinea"/>
        <w:numPr>
          <w:ilvl w:val="0"/>
          <w:numId w:val="39"/>
        </w:numPr>
        <w:autoSpaceDE w:val="0"/>
        <w:autoSpaceDN w:val="0"/>
        <w:adjustRightInd w:val="0"/>
        <w:spacing w:line="240" w:lineRule="auto"/>
        <w:ind w:left="360"/>
        <w:rPr>
          <w:szCs w:val="18"/>
          <w:lang w:val="en-GB"/>
        </w:rPr>
      </w:pPr>
      <w:r>
        <w:rPr>
          <w:szCs w:val="18"/>
          <w:lang w:val="en-GB"/>
        </w:rPr>
        <w:t>Selection of the most optimal design options, considering detailed analysis on the technical adequacy, impacts to the social and environment aspects and cost efficiency (cost-benefit analysis and economic analysis)</w:t>
      </w:r>
    </w:p>
    <w:p w14:paraId="3FD0B347" w14:textId="77777777" w:rsidR="007E7B87" w:rsidRDefault="007E7B87" w:rsidP="007E7B87">
      <w:pPr>
        <w:pStyle w:val="Lijstalinea"/>
        <w:numPr>
          <w:ilvl w:val="0"/>
          <w:numId w:val="39"/>
        </w:numPr>
        <w:autoSpaceDE w:val="0"/>
        <w:autoSpaceDN w:val="0"/>
        <w:adjustRightInd w:val="0"/>
        <w:spacing w:line="240" w:lineRule="auto"/>
        <w:ind w:left="360"/>
        <w:rPr>
          <w:szCs w:val="18"/>
          <w:lang w:val="en-GB"/>
        </w:rPr>
      </w:pPr>
      <w:r>
        <w:rPr>
          <w:szCs w:val="18"/>
          <w:lang w:val="en-GB"/>
        </w:rPr>
        <w:t xml:space="preserve">Consultation with stakeholders and local experts on the selection of options </w:t>
      </w:r>
    </w:p>
    <w:p w14:paraId="447A8947" w14:textId="77777777" w:rsidR="007E7B87" w:rsidRDefault="007E7B87" w:rsidP="007E7B87">
      <w:pPr>
        <w:pStyle w:val="Lijstalinea"/>
        <w:numPr>
          <w:ilvl w:val="0"/>
          <w:numId w:val="39"/>
        </w:numPr>
        <w:autoSpaceDE w:val="0"/>
        <w:autoSpaceDN w:val="0"/>
        <w:adjustRightInd w:val="0"/>
        <w:spacing w:line="240" w:lineRule="auto"/>
        <w:ind w:left="360"/>
        <w:rPr>
          <w:szCs w:val="18"/>
          <w:lang w:val="en-GB"/>
        </w:rPr>
      </w:pPr>
      <w:r>
        <w:rPr>
          <w:szCs w:val="18"/>
          <w:lang w:val="en-GB"/>
        </w:rPr>
        <w:t>Development of a full set of the basic technical design of the selected options. The technical design includes the drawings of horizontal and vertical cross sections, bird-view plan of the alignment of the riverbank protection infrastructures and all necessary detailed technical details of the riverbank protection elements.</w:t>
      </w:r>
    </w:p>
    <w:p w14:paraId="2BF14482" w14:textId="77777777" w:rsidR="007E7B87" w:rsidRPr="00227A9E" w:rsidRDefault="007E7B87" w:rsidP="007E7B87">
      <w:pPr>
        <w:pStyle w:val="Lijstalinea"/>
        <w:numPr>
          <w:ilvl w:val="0"/>
          <w:numId w:val="39"/>
        </w:numPr>
        <w:autoSpaceDE w:val="0"/>
        <w:autoSpaceDN w:val="0"/>
        <w:adjustRightInd w:val="0"/>
        <w:spacing w:line="240" w:lineRule="auto"/>
        <w:ind w:left="360"/>
        <w:rPr>
          <w:szCs w:val="18"/>
          <w:lang w:val="en-GB"/>
        </w:rPr>
      </w:pPr>
      <w:r>
        <w:rPr>
          <w:szCs w:val="18"/>
          <w:lang w:val="en-GB"/>
        </w:rPr>
        <w:t>Detailed cost-estimate for the construction of the works</w:t>
      </w:r>
    </w:p>
    <w:p w14:paraId="61DDEF4A" w14:textId="77777777" w:rsidR="007E7B87" w:rsidRDefault="007E7B87" w:rsidP="007E7B87">
      <w:pPr>
        <w:autoSpaceDE w:val="0"/>
        <w:autoSpaceDN w:val="0"/>
        <w:adjustRightInd w:val="0"/>
        <w:spacing w:line="240" w:lineRule="auto"/>
        <w:rPr>
          <w:rFonts w:ascii="Verdana" w:hAnsi="Verdana" w:cs="Arial"/>
          <w:i/>
          <w:iCs/>
          <w:sz w:val="18"/>
          <w:szCs w:val="18"/>
          <w:lang w:val="en-GB"/>
        </w:rPr>
      </w:pPr>
    </w:p>
    <w:tbl>
      <w:tblPr>
        <w:tblStyle w:val="Tabelraster"/>
        <w:tblW w:w="0" w:type="auto"/>
        <w:tblLook w:val="04A0" w:firstRow="1" w:lastRow="0" w:firstColumn="1" w:lastColumn="0" w:noHBand="0" w:noVBand="1"/>
      </w:tblPr>
      <w:tblGrid>
        <w:gridCol w:w="9017"/>
      </w:tblGrid>
      <w:tr w:rsidR="007E7B87" w:rsidRPr="00227A9E" w14:paraId="0D0FEB2F" w14:textId="77777777" w:rsidTr="007C0594">
        <w:tc>
          <w:tcPr>
            <w:tcW w:w="9062" w:type="dxa"/>
            <w:shd w:val="clear" w:color="auto" w:fill="0070C0"/>
          </w:tcPr>
          <w:p w14:paraId="1A31CF57" w14:textId="77777777" w:rsidR="007E7B87" w:rsidRPr="007C0594" w:rsidRDefault="007E7B87" w:rsidP="00A667A9">
            <w:pPr>
              <w:autoSpaceDE w:val="0"/>
              <w:autoSpaceDN w:val="0"/>
              <w:adjustRightInd w:val="0"/>
              <w:rPr>
                <w:rFonts w:ascii="Verdana" w:hAnsi="Verdana" w:cs="Arial"/>
                <w:b/>
                <w:bCs/>
                <w:i/>
                <w:iCs/>
                <w:color w:val="FFFFFF" w:themeColor="background1"/>
                <w:sz w:val="18"/>
                <w:szCs w:val="18"/>
                <w:lang w:val="en-GB"/>
              </w:rPr>
            </w:pPr>
            <w:r w:rsidRPr="007C0594">
              <w:rPr>
                <w:rFonts w:ascii="Verdana" w:hAnsi="Verdana" w:cs="Arial"/>
                <w:b/>
                <w:bCs/>
                <w:i/>
                <w:iCs/>
                <w:color w:val="FFFFFF" w:themeColor="background1"/>
                <w:sz w:val="18"/>
                <w:szCs w:val="18"/>
                <w:lang w:val="en-GB"/>
              </w:rPr>
              <w:t>Deliverable 7: Basic Design</w:t>
            </w:r>
          </w:p>
          <w:p w14:paraId="03EBEDD6" w14:textId="77777777" w:rsidR="007E7B87" w:rsidRPr="00227A9E" w:rsidRDefault="007E7B87" w:rsidP="00A667A9">
            <w:pPr>
              <w:autoSpaceDE w:val="0"/>
              <w:autoSpaceDN w:val="0"/>
              <w:adjustRightInd w:val="0"/>
              <w:rPr>
                <w:rFonts w:cs="Arial"/>
                <w:i/>
                <w:iCs/>
                <w:sz w:val="18"/>
                <w:szCs w:val="18"/>
                <w:lang w:val="en-GB"/>
              </w:rPr>
            </w:pPr>
          </w:p>
        </w:tc>
      </w:tr>
      <w:tr w:rsidR="007E7B87" w:rsidRPr="003915E2" w14:paraId="4A62CD41" w14:textId="77777777" w:rsidTr="00A667A9">
        <w:tc>
          <w:tcPr>
            <w:tcW w:w="9062" w:type="dxa"/>
          </w:tcPr>
          <w:p w14:paraId="36BE25A5" w14:textId="77777777" w:rsidR="007E7B87" w:rsidRPr="00253E94" w:rsidRDefault="007E7B87" w:rsidP="007E7B87">
            <w:pPr>
              <w:pStyle w:val="Lijstalinea"/>
              <w:numPr>
                <w:ilvl w:val="0"/>
                <w:numId w:val="39"/>
              </w:numPr>
              <w:autoSpaceDE w:val="0"/>
              <w:autoSpaceDN w:val="0"/>
              <w:adjustRightInd w:val="0"/>
              <w:ind w:left="360"/>
              <w:rPr>
                <w:rFonts w:eastAsiaTheme="minorHAnsi" w:cstheme="minorBidi"/>
                <w:szCs w:val="18"/>
                <w:lang w:val="en-GB" w:eastAsia="en-US"/>
              </w:rPr>
            </w:pPr>
            <w:r>
              <w:rPr>
                <w:szCs w:val="18"/>
                <w:lang w:val="en-GB"/>
              </w:rPr>
              <w:t>A full set of the basic technical design of the selected options</w:t>
            </w:r>
          </w:p>
          <w:p w14:paraId="37B6EDEE" w14:textId="77777777" w:rsidR="007E7B87" w:rsidRPr="00253E94" w:rsidRDefault="007E7B87" w:rsidP="007E7B87">
            <w:pPr>
              <w:pStyle w:val="Lijstalinea"/>
              <w:numPr>
                <w:ilvl w:val="0"/>
                <w:numId w:val="39"/>
              </w:numPr>
              <w:autoSpaceDE w:val="0"/>
              <w:autoSpaceDN w:val="0"/>
              <w:adjustRightInd w:val="0"/>
              <w:ind w:left="360"/>
              <w:rPr>
                <w:rFonts w:eastAsiaTheme="minorHAnsi" w:cstheme="minorBidi"/>
                <w:szCs w:val="18"/>
                <w:lang w:val="en-GB" w:eastAsia="en-US"/>
              </w:rPr>
            </w:pPr>
            <w:r>
              <w:rPr>
                <w:szCs w:val="18"/>
                <w:lang w:val="en-GB"/>
              </w:rPr>
              <w:t>Detailed cost-estimate for the construction of the works</w:t>
            </w:r>
          </w:p>
          <w:p w14:paraId="7FD285C5" w14:textId="77777777" w:rsidR="007E7B87" w:rsidRPr="001A6776" w:rsidRDefault="007E7B87" w:rsidP="00A667A9">
            <w:pPr>
              <w:autoSpaceDE w:val="0"/>
              <w:autoSpaceDN w:val="0"/>
              <w:adjustRightInd w:val="0"/>
              <w:rPr>
                <w:rFonts w:cs="Arial"/>
                <w:sz w:val="18"/>
                <w:szCs w:val="18"/>
                <w:lang w:val="en-GB"/>
              </w:rPr>
            </w:pPr>
            <w:r w:rsidRPr="00227A9E">
              <w:rPr>
                <w:rFonts w:cs="Calibri"/>
                <w:sz w:val="18"/>
                <w:szCs w:val="18"/>
                <w:lang w:val="en-GB"/>
              </w:rPr>
              <w:t xml:space="preserve"> </w:t>
            </w:r>
          </w:p>
        </w:tc>
      </w:tr>
    </w:tbl>
    <w:p w14:paraId="73C125E8" w14:textId="77777777" w:rsidR="00FC6179" w:rsidRPr="001D0499" w:rsidRDefault="00FC6179" w:rsidP="00FC6179">
      <w:pPr>
        <w:rPr>
          <w:rFonts w:ascii="Verdana" w:hAnsi="Verdana"/>
          <w:b/>
          <w:sz w:val="18"/>
          <w:szCs w:val="18"/>
        </w:rPr>
      </w:pPr>
    </w:p>
    <w:p w14:paraId="43A397DA" w14:textId="25F60087" w:rsidR="001D0499" w:rsidRPr="001D0499" w:rsidRDefault="001D0499" w:rsidP="007E7B87">
      <w:pPr>
        <w:pStyle w:val="Kop2"/>
        <w:keepLines w:val="0"/>
        <w:numPr>
          <w:ilvl w:val="2"/>
          <w:numId w:val="6"/>
        </w:numPr>
        <w:tabs>
          <w:tab w:val="left" w:pos="540"/>
        </w:tabs>
        <w:spacing w:before="240" w:after="60"/>
        <w:rPr>
          <w:rFonts w:eastAsia="Times New Roman" w:cs="Arial"/>
          <w:i/>
          <w:iCs/>
          <w:sz w:val="18"/>
          <w:szCs w:val="18"/>
          <w:lang w:eastAsia="nl-NL"/>
        </w:rPr>
      </w:pPr>
      <w:bookmarkStart w:id="21" w:name="_Toc66364641"/>
      <w:r w:rsidRPr="001D0499">
        <w:rPr>
          <w:rFonts w:eastAsia="Times New Roman" w:cs="Arial"/>
          <w:i/>
          <w:iCs/>
          <w:sz w:val="18"/>
          <w:szCs w:val="18"/>
          <w:lang w:eastAsia="nl-NL"/>
        </w:rPr>
        <w:t>Deliverables as part of t</w:t>
      </w:r>
      <w:r>
        <w:rPr>
          <w:rFonts w:eastAsia="Times New Roman" w:cs="Arial"/>
          <w:i/>
          <w:iCs/>
          <w:sz w:val="18"/>
          <w:szCs w:val="18"/>
          <w:lang w:eastAsia="nl-NL"/>
        </w:rPr>
        <w:t>he entire assignment</w:t>
      </w:r>
      <w:bookmarkEnd w:id="21"/>
    </w:p>
    <w:p w14:paraId="31D7F55B" w14:textId="368CEB95" w:rsidR="00FC6179" w:rsidRDefault="00FC6179" w:rsidP="00387C87">
      <w:pPr>
        <w:pStyle w:val="Geenafstand"/>
        <w:rPr>
          <w:b/>
          <w:bCs/>
        </w:rPr>
      </w:pPr>
    </w:p>
    <w:p w14:paraId="54804A36" w14:textId="77777777" w:rsidR="007E7B87" w:rsidRPr="00227A9E" w:rsidRDefault="007E7B87" w:rsidP="007E7B87">
      <w:pPr>
        <w:pStyle w:val="Geenafstand"/>
        <w:rPr>
          <w:b/>
          <w:bCs/>
        </w:rPr>
      </w:pPr>
      <w:r w:rsidRPr="00227A9E">
        <w:rPr>
          <w:b/>
          <w:bCs/>
        </w:rPr>
        <w:t xml:space="preserve">Deliverable </w:t>
      </w:r>
      <w:r>
        <w:rPr>
          <w:b/>
          <w:bCs/>
        </w:rPr>
        <w:t>8</w:t>
      </w:r>
      <w:r w:rsidRPr="00227A9E">
        <w:rPr>
          <w:b/>
          <w:bCs/>
        </w:rPr>
        <w:t>: External communication</w:t>
      </w:r>
    </w:p>
    <w:p w14:paraId="3ADF0C87" w14:textId="77777777" w:rsidR="007C0594" w:rsidRDefault="007E7B87" w:rsidP="007E7B87">
      <w:pPr>
        <w:rPr>
          <w:rFonts w:ascii="Verdana" w:hAnsi="Verdana"/>
          <w:sz w:val="18"/>
          <w:szCs w:val="18"/>
          <w:lang w:val="en-GB"/>
        </w:rPr>
      </w:pPr>
      <w:r w:rsidRPr="00227A9E">
        <w:rPr>
          <w:rFonts w:ascii="Verdana" w:hAnsi="Verdana"/>
          <w:sz w:val="18"/>
          <w:szCs w:val="18"/>
          <w:lang w:val="en-GB"/>
        </w:rPr>
        <w:t xml:space="preserve">With regard to communication with local stakeholders it is expected that communication is addressed in the to be delivered stakeholder management / involvement/engagement strategy (part of deliverable 1). </w:t>
      </w:r>
    </w:p>
    <w:p w14:paraId="58ABEC1B" w14:textId="069C7271" w:rsidR="007E7B87" w:rsidRPr="00227A9E" w:rsidRDefault="007E7B87" w:rsidP="007E7B87">
      <w:pPr>
        <w:rPr>
          <w:rFonts w:ascii="Verdana" w:hAnsi="Verdana"/>
          <w:sz w:val="18"/>
          <w:szCs w:val="18"/>
          <w:lang w:val="en-GB"/>
        </w:rPr>
      </w:pPr>
      <w:r w:rsidRPr="00227A9E">
        <w:rPr>
          <w:rFonts w:ascii="Verdana" w:hAnsi="Verdana"/>
          <w:sz w:val="18"/>
          <w:szCs w:val="18"/>
          <w:lang w:val="en-GB"/>
        </w:rPr>
        <w:lastRenderedPageBreak/>
        <w:t>With regard to external communication the following is requested.</w:t>
      </w:r>
    </w:p>
    <w:p w14:paraId="568DB6A0" w14:textId="77777777" w:rsidR="007E7B87" w:rsidRPr="00227A9E" w:rsidRDefault="007E7B87" w:rsidP="007E7B87">
      <w:pPr>
        <w:pStyle w:val="Lijstalinea"/>
        <w:numPr>
          <w:ilvl w:val="0"/>
          <w:numId w:val="37"/>
        </w:numPr>
        <w:spacing w:after="160" w:line="259" w:lineRule="auto"/>
        <w:rPr>
          <w:szCs w:val="18"/>
          <w:lang w:val="en-GB"/>
        </w:rPr>
      </w:pPr>
      <w:r>
        <w:rPr>
          <w:szCs w:val="18"/>
          <w:lang w:val="en-GB"/>
        </w:rPr>
        <w:t>Two</w:t>
      </w:r>
      <w:r w:rsidRPr="00227A9E">
        <w:rPr>
          <w:szCs w:val="18"/>
          <w:lang w:val="en-GB"/>
        </w:rPr>
        <w:t xml:space="preserve"> presentation</w:t>
      </w:r>
      <w:r>
        <w:rPr>
          <w:szCs w:val="18"/>
          <w:lang w:val="en-GB"/>
        </w:rPr>
        <w:t>s</w:t>
      </w:r>
      <w:r w:rsidRPr="00227A9E">
        <w:rPr>
          <w:szCs w:val="18"/>
          <w:lang w:val="en-GB"/>
        </w:rPr>
        <w:t xml:space="preserve"> of the final results </w:t>
      </w:r>
      <w:r>
        <w:rPr>
          <w:szCs w:val="18"/>
          <w:lang w:val="en-GB"/>
        </w:rPr>
        <w:t xml:space="preserve">(one for Component I, one for Component II) </w:t>
      </w:r>
      <w:r w:rsidRPr="00227A9E">
        <w:rPr>
          <w:szCs w:val="18"/>
          <w:lang w:val="en-GB"/>
        </w:rPr>
        <w:t xml:space="preserve">in </w:t>
      </w:r>
      <w:r>
        <w:rPr>
          <w:szCs w:val="18"/>
          <w:lang w:val="en-GB"/>
        </w:rPr>
        <w:t>P</w:t>
      </w:r>
      <w:r w:rsidRPr="00227A9E">
        <w:rPr>
          <w:szCs w:val="18"/>
          <w:lang w:val="en-GB"/>
        </w:rPr>
        <w:t>ower</w:t>
      </w:r>
      <w:r>
        <w:rPr>
          <w:szCs w:val="18"/>
          <w:lang w:val="en-GB"/>
        </w:rPr>
        <w:t>P</w:t>
      </w:r>
      <w:r w:rsidRPr="00227A9E">
        <w:rPr>
          <w:szCs w:val="18"/>
          <w:lang w:val="en-GB"/>
        </w:rPr>
        <w:t>oint</w:t>
      </w:r>
      <w:r>
        <w:rPr>
          <w:szCs w:val="18"/>
          <w:lang w:val="en-GB"/>
        </w:rPr>
        <w:t>, including slight decks for key counterparts to use.</w:t>
      </w:r>
    </w:p>
    <w:p w14:paraId="15A40AC5" w14:textId="77777777" w:rsidR="007E7B87" w:rsidRPr="00227A9E" w:rsidRDefault="007E7B87" w:rsidP="007E7B87">
      <w:pPr>
        <w:pStyle w:val="Lijstalinea"/>
        <w:numPr>
          <w:ilvl w:val="0"/>
          <w:numId w:val="37"/>
        </w:numPr>
        <w:rPr>
          <w:szCs w:val="18"/>
          <w:lang w:val="en-GB"/>
        </w:rPr>
      </w:pPr>
      <w:r w:rsidRPr="00227A9E">
        <w:rPr>
          <w:szCs w:val="18"/>
          <w:lang w:val="en-GB"/>
        </w:rPr>
        <w:t xml:space="preserve">A </w:t>
      </w:r>
      <w:r w:rsidRPr="00227A9E">
        <w:rPr>
          <w:szCs w:val="18"/>
          <w:u w:val="single"/>
          <w:lang w:val="en-GB"/>
        </w:rPr>
        <w:t>project summary</w:t>
      </w:r>
      <w:r w:rsidRPr="00227A9E">
        <w:rPr>
          <w:szCs w:val="18"/>
          <w:lang w:val="en-GB"/>
        </w:rPr>
        <w:t xml:space="preserve"> (of this assignment), including references to key deliverables, an overview of project partners and impact on the SDGs to RVO and EKN at the end of this assignment. The project summary (max. ½ page, in English) will be used for the IATI-initiative on </w:t>
      </w:r>
      <w:r>
        <w:rPr>
          <w:szCs w:val="18"/>
          <w:lang w:val="en-GB"/>
        </w:rPr>
        <w:t>aiddata.rvo.nl</w:t>
      </w:r>
      <w:r w:rsidRPr="00227A9E">
        <w:fldChar w:fldCharType="begin"/>
      </w:r>
      <w:r w:rsidRPr="00227A9E">
        <w:rPr>
          <w:lang w:val="en-GB"/>
        </w:rPr>
        <w:instrText xml:space="preserve"> "http://aiddata.rvo.nl" </w:instrText>
      </w:r>
      <w:r w:rsidRPr="00227A9E">
        <w:fldChar w:fldCharType="separate"/>
      </w:r>
      <w:r w:rsidRPr="00227A9E">
        <w:rPr>
          <w:rStyle w:val="Hyperlink"/>
          <w:szCs w:val="18"/>
          <w:lang w:val="en-GB"/>
        </w:rPr>
        <w:t>http://aiddata.rvo.nl</w:t>
      </w:r>
      <w:r w:rsidRPr="00227A9E">
        <w:rPr>
          <w:rStyle w:val="Hyperlink"/>
          <w:szCs w:val="18"/>
          <w:lang w:val="en-GB"/>
        </w:rPr>
        <w:fldChar w:fldCharType="end"/>
      </w:r>
      <w:r w:rsidRPr="00227A9E">
        <w:rPr>
          <w:szCs w:val="18"/>
          <w:lang w:val="en-GB"/>
        </w:rPr>
        <w:t xml:space="preserve">.  </w:t>
      </w:r>
    </w:p>
    <w:p w14:paraId="513DD798" w14:textId="77777777" w:rsidR="007E7B87" w:rsidRPr="00227A9E" w:rsidRDefault="007E7B87" w:rsidP="007E7B87">
      <w:pPr>
        <w:pStyle w:val="Lijstalinea"/>
        <w:numPr>
          <w:ilvl w:val="0"/>
          <w:numId w:val="37"/>
        </w:numPr>
        <w:rPr>
          <w:szCs w:val="18"/>
          <w:lang w:val="en-GB"/>
        </w:rPr>
      </w:pPr>
      <w:r w:rsidRPr="00227A9E">
        <w:rPr>
          <w:szCs w:val="18"/>
          <w:lang w:val="en-GB"/>
        </w:rPr>
        <w:t xml:space="preserve">A set (minimum </w:t>
      </w:r>
      <w:r>
        <w:rPr>
          <w:szCs w:val="18"/>
          <w:lang w:val="en-GB"/>
        </w:rPr>
        <w:t>10</w:t>
      </w:r>
      <w:r w:rsidRPr="00227A9E">
        <w:rPr>
          <w:szCs w:val="18"/>
          <w:lang w:val="en-GB"/>
        </w:rPr>
        <w:t xml:space="preserve">) of licence-free </w:t>
      </w:r>
      <w:r w:rsidRPr="00227A9E">
        <w:rPr>
          <w:szCs w:val="18"/>
          <w:u w:val="single"/>
          <w:lang w:val="en-GB"/>
        </w:rPr>
        <w:t>high-resolution images</w:t>
      </w:r>
      <w:r w:rsidRPr="00227A9E">
        <w:rPr>
          <w:szCs w:val="18"/>
          <w:lang w:val="en-GB"/>
        </w:rPr>
        <w:t xml:space="preserve"> (photos and/or other visuals) related to the project, which are available for use in any project- and/or programme-related outreach, online and offline.</w:t>
      </w:r>
    </w:p>
    <w:p w14:paraId="4C84CC9E" w14:textId="77777777" w:rsidR="007E7B87" w:rsidRPr="00227A9E" w:rsidRDefault="007E7B87" w:rsidP="007E7B87">
      <w:pPr>
        <w:pStyle w:val="Lijstalinea"/>
        <w:numPr>
          <w:ilvl w:val="0"/>
          <w:numId w:val="37"/>
        </w:numPr>
        <w:rPr>
          <w:szCs w:val="18"/>
          <w:lang w:val="en-GB"/>
        </w:rPr>
      </w:pPr>
      <w:r w:rsidRPr="00227A9E">
        <w:rPr>
          <w:szCs w:val="18"/>
          <w:lang w:val="en-GB"/>
        </w:rPr>
        <w:t xml:space="preserve">Proactive delivery of at least </w:t>
      </w:r>
      <w:r w:rsidRPr="00227A9E">
        <w:rPr>
          <w:szCs w:val="18"/>
          <w:u w:val="single"/>
          <w:lang w:val="en-GB"/>
        </w:rPr>
        <w:t>two social media messages</w:t>
      </w:r>
      <w:r w:rsidRPr="00227A9E">
        <w:rPr>
          <w:szCs w:val="18"/>
          <w:lang w:val="en-GB"/>
        </w:rPr>
        <w:t xml:space="preserve"> related to key activities or communication messages/outcomes, including media materials such as photos or videos. The contractor may use the organisation’s own social media channels with #PartnersForWater and mentioning @RVO_Int_ond</w:t>
      </w:r>
      <w:r>
        <w:rPr>
          <w:szCs w:val="18"/>
          <w:lang w:val="en-GB"/>
        </w:rPr>
        <w:t>, @WaterasLeverage</w:t>
      </w:r>
      <w:r w:rsidRPr="00227A9E">
        <w:rPr>
          <w:szCs w:val="18"/>
          <w:lang w:val="en-GB"/>
        </w:rPr>
        <w:t xml:space="preserve"> or propose messages to be spread through the Embassy’s and/or RVO and/or NWP social media channels.</w:t>
      </w:r>
    </w:p>
    <w:p w14:paraId="1DAAA08B" w14:textId="77777777" w:rsidR="007E7B87" w:rsidRPr="00227A9E" w:rsidRDefault="007E7B87" w:rsidP="007E7B87">
      <w:pPr>
        <w:rPr>
          <w:rFonts w:ascii="Verdana" w:hAnsi="Verdana"/>
          <w:iCs/>
          <w:sz w:val="18"/>
          <w:szCs w:val="18"/>
          <w:lang w:val="en-GB"/>
        </w:rPr>
      </w:pPr>
    </w:p>
    <w:p w14:paraId="35DDB17D" w14:textId="77777777" w:rsidR="007E7B87" w:rsidRPr="00227A9E" w:rsidRDefault="007E7B87" w:rsidP="007E7B87">
      <w:pPr>
        <w:rPr>
          <w:rFonts w:ascii="Verdana" w:hAnsi="Verdana"/>
          <w:iCs/>
          <w:sz w:val="18"/>
          <w:szCs w:val="18"/>
          <w:lang w:val="en-GB"/>
        </w:rPr>
      </w:pPr>
      <w:r w:rsidRPr="00227A9E">
        <w:rPr>
          <w:rFonts w:ascii="Verdana" w:hAnsi="Verdana"/>
          <w:iCs/>
          <w:sz w:val="18"/>
          <w:szCs w:val="18"/>
          <w:lang w:val="en-GB"/>
        </w:rPr>
        <w:t>Note: any other (=not defined above) project or project scope related communication initiated by the contractor or subcontractors needs to include a reference to the support by the Government of the Netherlands through the Partners for Water programme.</w:t>
      </w:r>
    </w:p>
    <w:p w14:paraId="14EEDCB5" w14:textId="77777777" w:rsidR="007E7B87" w:rsidRDefault="007E7B87" w:rsidP="007E7B87">
      <w:pPr>
        <w:rPr>
          <w:rFonts w:ascii="Verdana" w:hAnsi="Verdana"/>
          <w:b/>
          <w:bCs/>
          <w:sz w:val="18"/>
          <w:szCs w:val="18"/>
          <w:lang w:val="en-GB"/>
        </w:rPr>
      </w:pPr>
    </w:p>
    <w:p w14:paraId="2A95CC7E" w14:textId="77777777" w:rsidR="007E7B87" w:rsidRPr="00C66B9D" w:rsidRDefault="007E7B87" w:rsidP="007E7B87">
      <w:pPr>
        <w:rPr>
          <w:rFonts w:ascii="Verdana" w:hAnsi="Verdana"/>
          <w:b/>
          <w:bCs/>
          <w:sz w:val="18"/>
          <w:szCs w:val="18"/>
          <w:lang w:val="en-GB"/>
        </w:rPr>
      </w:pPr>
      <w:r w:rsidRPr="00227A9E">
        <w:rPr>
          <w:rFonts w:ascii="Verdana" w:hAnsi="Verdana"/>
          <w:b/>
          <w:bCs/>
          <w:sz w:val="18"/>
          <w:szCs w:val="18"/>
          <w:lang w:val="en-GB"/>
        </w:rPr>
        <w:t xml:space="preserve">Deliverable </w:t>
      </w:r>
      <w:r>
        <w:rPr>
          <w:rFonts w:ascii="Verdana" w:hAnsi="Verdana"/>
          <w:b/>
          <w:bCs/>
          <w:sz w:val="18"/>
          <w:szCs w:val="18"/>
          <w:lang w:val="en-GB"/>
        </w:rPr>
        <w:t>9</w:t>
      </w:r>
      <w:r w:rsidRPr="00227A9E">
        <w:rPr>
          <w:rFonts w:ascii="Verdana" w:hAnsi="Verdana"/>
          <w:b/>
          <w:bCs/>
          <w:sz w:val="18"/>
          <w:szCs w:val="18"/>
          <w:lang w:val="en-GB"/>
        </w:rPr>
        <w:t xml:space="preserve">: </w:t>
      </w:r>
      <w:r w:rsidRPr="00227A9E">
        <w:rPr>
          <w:rFonts w:ascii="Verdana" w:hAnsi="Verdana" w:cs="Arial"/>
          <w:b/>
          <w:bCs/>
          <w:sz w:val="18"/>
          <w:szCs w:val="18"/>
          <w:lang w:val="en-GB"/>
        </w:rPr>
        <w:t xml:space="preserve">Data and information folder </w:t>
      </w:r>
    </w:p>
    <w:p w14:paraId="4FD2D537" w14:textId="77777777" w:rsidR="007E7B87" w:rsidRPr="00227A9E" w:rsidRDefault="007E7B87" w:rsidP="007E7B87">
      <w:pPr>
        <w:rPr>
          <w:rFonts w:ascii="Verdana" w:hAnsi="Verdana"/>
          <w:i/>
          <w:iCs/>
          <w:sz w:val="18"/>
          <w:szCs w:val="18"/>
          <w:lang w:val="en-GB"/>
        </w:rPr>
      </w:pPr>
      <w:r w:rsidRPr="00227A9E">
        <w:rPr>
          <w:rFonts w:ascii="Verdana" w:hAnsi="Verdana" w:cs="Arial"/>
          <w:sz w:val="18"/>
          <w:szCs w:val="18"/>
          <w:lang w:val="en-GB"/>
        </w:rPr>
        <w:t>At the end of the project all reports received and / or processed by the consultant will be structured and stored in an easily accessible way</w:t>
      </w:r>
      <w:r>
        <w:rPr>
          <w:rFonts w:ascii="Verdana" w:hAnsi="Verdana" w:cs="Arial"/>
          <w:sz w:val="18"/>
          <w:szCs w:val="18"/>
          <w:lang w:val="en-GB"/>
        </w:rPr>
        <w:t>, and handover the full data set (including raw data, calibrated data, reports and other type of materials collected and produced by the consultant to the World Bank and Quang Nam PPC (representative by their PPMU)</w:t>
      </w:r>
      <w:r w:rsidRPr="00227A9E">
        <w:rPr>
          <w:rFonts w:ascii="Verdana" w:hAnsi="Verdana" w:cs="Arial"/>
          <w:sz w:val="18"/>
          <w:szCs w:val="18"/>
          <w:lang w:val="en-GB"/>
        </w:rPr>
        <w:t>;</w:t>
      </w:r>
    </w:p>
    <w:p w14:paraId="664A77D8" w14:textId="77777777" w:rsidR="007E7B87" w:rsidRPr="00227A9E" w:rsidRDefault="007E7B87" w:rsidP="007E7B87">
      <w:pPr>
        <w:pStyle w:val="Lijstalinea"/>
        <w:numPr>
          <w:ilvl w:val="0"/>
          <w:numId w:val="36"/>
        </w:numPr>
        <w:spacing w:after="160" w:line="259" w:lineRule="auto"/>
        <w:rPr>
          <w:i/>
          <w:iCs/>
          <w:szCs w:val="18"/>
          <w:lang w:val="en-GB"/>
        </w:rPr>
      </w:pPr>
      <w:r w:rsidRPr="00227A9E">
        <w:rPr>
          <w:szCs w:val="18"/>
          <w:lang w:val="en-GB"/>
        </w:rPr>
        <w:t>This also includes all materials, including presentations</w:t>
      </w:r>
      <w:r>
        <w:rPr>
          <w:szCs w:val="18"/>
          <w:lang w:val="en-GB"/>
        </w:rPr>
        <w:t>, attendee lists</w:t>
      </w:r>
      <w:r w:rsidRPr="00227A9E">
        <w:rPr>
          <w:szCs w:val="18"/>
          <w:lang w:val="en-GB"/>
        </w:rPr>
        <w:t xml:space="preserve"> and workshop proceedings</w:t>
      </w:r>
    </w:p>
    <w:p w14:paraId="51E483A4" w14:textId="77777777" w:rsidR="007E7B87" w:rsidRPr="00227A9E" w:rsidRDefault="007E7B87" w:rsidP="007E7B87">
      <w:pPr>
        <w:pStyle w:val="Lijstalinea"/>
        <w:numPr>
          <w:ilvl w:val="0"/>
          <w:numId w:val="36"/>
        </w:numPr>
        <w:spacing w:after="160" w:line="259" w:lineRule="auto"/>
        <w:rPr>
          <w:i/>
          <w:iCs/>
          <w:szCs w:val="18"/>
          <w:lang w:val="en-GB"/>
        </w:rPr>
      </w:pPr>
      <w:r w:rsidRPr="00227A9E">
        <w:rPr>
          <w:szCs w:val="18"/>
          <w:lang w:val="en-GB"/>
        </w:rPr>
        <w:t>This also includes raw and modelled data with detailed instruction of data structure and use for the subsequent phase and future use</w:t>
      </w:r>
      <w:r w:rsidRPr="00227A9E">
        <w:rPr>
          <w:rFonts w:cs="Arial"/>
          <w:szCs w:val="18"/>
          <w:lang w:val="en-GB"/>
        </w:rPr>
        <w:t>.</w:t>
      </w:r>
    </w:p>
    <w:p w14:paraId="469B132E" w14:textId="77777777" w:rsidR="007E7B87" w:rsidRPr="005344AB" w:rsidRDefault="007E7B87" w:rsidP="007E7B87">
      <w:pPr>
        <w:pStyle w:val="Geenafstand"/>
        <w:rPr>
          <w:rFonts w:ascii="Verdana" w:hAnsi="Verdana"/>
          <w:b/>
          <w:bCs/>
          <w:sz w:val="18"/>
          <w:szCs w:val="18"/>
        </w:rPr>
      </w:pPr>
      <w:r w:rsidRPr="005344AB">
        <w:rPr>
          <w:rFonts w:ascii="Verdana" w:hAnsi="Verdana"/>
          <w:b/>
          <w:bCs/>
          <w:sz w:val="18"/>
          <w:szCs w:val="18"/>
        </w:rPr>
        <w:t>Deliverable 10: Assignment Completion Report</w:t>
      </w:r>
    </w:p>
    <w:p w14:paraId="463B9511" w14:textId="77777777" w:rsidR="007E7B87" w:rsidRPr="005344AB" w:rsidRDefault="007E7B87" w:rsidP="007E7B87">
      <w:pPr>
        <w:autoSpaceDE w:val="0"/>
        <w:autoSpaceDN w:val="0"/>
        <w:adjustRightInd w:val="0"/>
        <w:spacing w:line="240" w:lineRule="auto"/>
        <w:rPr>
          <w:rFonts w:ascii="Verdana" w:hAnsi="Verdana" w:cs="Arial"/>
          <w:i/>
          <w:iCs/>
          <w:sz w:val="18"/>
          <w:szCs w:val="18"/>
          <w:lang w:val="en-GB"/>
        </w:rPr>
      </w:pPr>
    </w:p>
    <w:p w14:paraId="0492A1A4" w14:textId="77777777" w:rsidR="007E7B87" w:rsidRPr="005344AB" w:rsidRDefault="007E7B87" w:rsidP="007E7B87">
      <w:pPr>
        <w:autoSpaceDE w:val="0"/>
        <w:autoSpaceDN w:val="0"/>
        <w:adjustRightInd w:val="0"/>
        <w:spacing w:line="240" w:lineRule="auto"/>
        <w:rPr>
          <w:rFonts w:ascii="Verdana" w:hAnsi="Verdana" w:cs="Arial"/>
          <w:sz w:val="18"/>
          <w:szCs w:val="18"/>
          <w:lang w:val="en-GB"/>
        </w:rPr>
      </w:pPr>
      <w:r w:rsidRPr="005344AB">
        <w:rPr>
          <w:rFonts w:ascii="Verdana" w:hAnsi="Verdana" w:cs="Arial"/>
          <w:sz w:val="18"/>
          <w:szCs w:val="18"/>
          <w:lang w:val="en-GB"/>
        </w:rPr>
        <w:t>Once the consultant has delivered all above-mentioned Deliverables (1-9), a completion report is required to be prepared and submitted to all parties. The report should summarize the following aspects:</w:t>
      </w:r>
    </w:p>
    <w:p w14:paraId="084FB2D3" w14:textId="77777777" w:rsidR="007E7B87" w:rsidRPr="005344AB" w:rsidRDefault="007E7B87" w:rsidP="007E7B87">
      <w:pPr>
        <w:pStyle w:val="Geenafstand"/>
        <w:numPr>
          <w:ilvl w:val="0"/>
          <w:numId w:val="35"/>
        </w:numPr>
        <w:rPr>
          <w:rFonts w:ascii="Verdana" w:hAnsi="Verdana" w:cs="Arial"/>
          <w:sz w:val="18"/>
          <w:szCs w:val="18"/>
        </w:rPr>
      </w:pPr>
      <w:r w:rsidRPr="005344AB">
        <w:rPr>
          <w:rFonts w:ascii="Verdana" w:hAnsi="Verdana" w:cs="Arial"/>
          <w:sz w:val="18"/>
          <w:szCs w:val="18"/>
        </w:rPr>
        <w:t>Approach and methodological planning;</w:t>
      </w:r>
    </w:p>
    <w:p w14:paraId="748BFC80" w14:textId="77777777" w:rsidR="007E7B87" w:rsidRPr="005344AB" w:rsidRDefault="007E7B87" w:rsidP="007E7B87">
      <w:pPr>
        <w:pStyle w:val="Geenafstand"/>
        <w:numPr>
          <w:ilvl w:val="0"/>
          <w:numId w:val="35"/>
        </w:numPr>
        <w:rPr>
          <w:rFonts w:ascii="Verdana" w:hAnsi="Verdana" w:cs="Arial"/>
          <w:sz w:val="18"/>
          <w:szCs w:val="18"/>
        </w:rPr>
      </w:pPr>
      <w:r w:rsidRPr="005344AB">
        <w:rPr>
          <w:rFonts w:ascii="Verdana" w:hAnsi="Verdana" w:cs="Arial"/>
          <w:sz w:val="18"/>
          <w:szCs w:val="18"/>
        </w:rPr>
        <w:t>Results of the deliverables;</w:t>
      </w:r>
    </w:p>
    <w:p w14:paraId="3962AF04" w14:textId="728183DD" w:rsidR="007E7B87" w:rsidRPr="005344AB" w:rsidRDefault="007E7B87" w:rsidP="007E7B87">
      <w:pPr>
        <w:pStyle w:val="Geenafstand"/>
        <w:numPr>
          <w:ilvl w:val="0"/>
          <w:numId w:val="35"/>
        </w:numPr>
        <w:rPr>
          <w:rFonts w:ascii="Verdana" w:hAnsi="Verdana" w:cs="Arial"/>
          <w:sz w:val="18"/>
          <w:szCs w:val="18"/>
        </w:rPr>
      </w:pPr>
      <w:r w:rsidRPr="005344AB">
        <w:rPr>
          <w:rFonts w:ascii="Verdana" w:hAnsi="Verdana" w:cs="Arial"/>
          <w:sz w:val="18"/>
          <w:szCs w:val="18"/>
        </w:rPr>
        <w:t>Buil</w:t>
      </w:r>
      <w:r w:rsidR="00E956CC" w:rsidRPr="005344AB">
        <w:rPr>
          <w:rFonts w:ascii="Verdana" w:hAnsi="Verdana" w:cs="Arial"/>
          <w:sz w:val="18"/>
          <w:szCs w:val="18"/>
        </w:rPr>
        <w:t>t</w:t>
      </w:r>
      <w:r w:rsidRPr="005344AB">
        <w:rPr>
          <w:rFonts w:ascii="Verdana" w:hAnsi="Verdana" w:cs="Arial"/>
          <w:sz w:val="18"/>
          <w:szCs w:val="18"/>
        </w:rPr>
        <w:t xml:space="preserve"> partnership and cooperation with Quang Nam PPC, relevant departments, PPMU, local authorities, PPMU Consultant Team and experts;</w:t>
      </w:r>
    </w:p>
    <w:p w14:paraId="19E0F151" w14:textId="77777777" w:rsidR="007E7B87" w:rsidRPr="005344AB" w:rsidRDefault="007E7B87" w:rsidP="007E7B87">
      <w:pPr>
        <w:pStyle w:val="Geenafstand"/>
        <w:numPr>
          <w:ilvl w:val="0"/>
          <w:numId w:val="35"/>
        </w:numPr>
        <w:rPr>
          <w:rFonts w:ascii="Verdana" w:hAnsi="Verdana" w:cs="Arial"/>
          <w:sz w:val="18"/>
          <w:szCs w:val="18"/>
        </w:rPr>
      </w:pPr>
      <w:r w:rsidRPr="005344AB">
        <w:rPr>
          <w:rFonts w:ascii="Verdana" w:hAnsi="Verdana" w:cs="Arial"/>
          <w:sz w:val="18"/>
          <w:szCs w:val="18"/>
        </w:rPr>
        <w:t>Challenges and potential bottlenecks with suggested solutions and or to be discussed with WB/PMU/RVO/EKN;</w:t>
      </w:r>
    </w:p>
    <w:p w14:paraId="65966121" w14:textId="77777777" w:rsidR="007E7B87" w:rsidRPr="005344AB" w:rsidRDefault="007E7B87" w:rsidP="007E7B87">
      <w:pPr>
        <w:pStyle w:val="Geenafstand"/>
        <w:numPr>
          <w:ilvl w:val="0"/>
          <w:numId w:val="35"/>
        </w:numPr>
        <w:rPr>
          <w:rFonts w:ascii="Verdana" w:hAnsi="Verdana" w:cs="Arial"/>
          <w:sz w:val="18"/>
          <w:szCs w:val="18"/>
        </w:rPr>
      </w:pPr>
      <w:r w:rsidRPr="005344AB">
        <w:rPr>
          <w:rFonts w:ascii="Verdana" w:hAnsi="Verdana" w:cs="Arial"/>
          <w:sz w:val="18"/>
          <w:szCs w:val="18"/>
        </w:rPr>
        <w:t>Lessons learned for the future.</w:t>
      </w:r>
    </w:p>
    <w:p w14:paraId="57368C25" w14:textId="77777777" w:rsidR="007E7B87" w:rsidRPr="005344AB" w:rsidRDefault="007E7B87" w:rsidP="00387C87">
      <w:pPr>
        <w:pStyle w:val="Geenafstand"/>
        <w:rPr>
          <w:rFonts w:ascii="Verdana" w:hAnsi="Verdana"/>
          <w:b/>
          <w:bCs/>
          <w:sz w:val="18"/>
          <w:szCs w:val="18"/>
        </w:rPr>
      </w:pPr>
    </w:p>
    <w:p w14:paraId="1A2BEE4B" w14:textId="0A7C6200" w:rsidR="00FC6179" w:rsidRPr="005344AB" w:rsidRDefault="00FC6179" w:rsidP="007E7B87">
      <w:pPr>
        <w:pStyle w:val="Kop2"/>
        <w:keepLines w:val="0"/>
        <w:numPr>
          <w:ilvl w:val="2"/>
          <w:numId w:val="6"/>
        </w:numPr>
        <w:tabs>
          <w:tab w:val="left" w:pos="540"/>
        </w:tabs>
        <w:spacing w:before="240" w:after="60"/>
        <w:rPr>
          <w:rFonts w:eastAsia="Times New Roman" w:cs="Arial"/>
          <w:i/>
          <w:iCs/>
          <w:sz w:val="18"/>
          <w:szCs w:val="18"/>
          <w:lang w:val="nl-NL" w:eastAsia="nl-NL"/>
        </w:rPr>
      </w:pPr>
      <w:bookmarkStart w:id="22" w:name="_Toc66364642"/>
      <w:r w:rsidRPr="005344AB">
        <w:rPr>
          <w:rFonts w:eastAsia="Times New Roman" w:cs="Arial"/>
          <w:i/>
          <w:iCs/>
          <w:sz w:val="18"/>
          <w:szCs w:val="18"/>
          <w:lang w:val="nl-NL" w:eastAsia="nl-NL"/>
        </w:rPr>
        <w:t>Planning of the deliverables</w:t>
      </w:r>
      <w:bookmarkEnd w:id="22"/>
    </w:p>
    <w:p w14:paraId="33FD5ED5" w14:textId="77777777" w:rsidR="00FC6179" w:rsidRPr="005344AB" w:rsidRDefault="00FC6179" w:rsidP="00387C87">
      <w:pPr>
        <w:pStyle w:val="Geenafstand"/>
        <w:rPr>
          <w:rFonts w:ascii="Verdana" w:hAnsi="Verdana"/>
          <w:b/>
          <w:bCs/>
          <w:sz w:val="18"/>
          <w:szCs w:val="18"/>
          <w:lang w:val="nl-NL"/>
        </w:rPr>
      </w:pPr>
    </w:p>
    <w:p w14:paraId="60C86261" w14:textId="0CC500FC" w:rsidR="00FC6179" w:rsidRDefault="00FC6179" w:rsidP="00FC6179">
      <w:pPr>
        <w:rPr>
          <w:rFonts w:ascii="Verdana" w:hAnsi="Verdana"/>
          <w:sz w:val="18"/>
          <w:szCs w:val="18"/>
          <w:lang w:val="en-GB"/>
        </w:rPr>
      </w:pPr>
      <w:r w:rsidRPr="00227A9E">
        <w:rPr>
          <w:rFonts w:ascii="Verdana" w:hAnsi="Verdana"/>
          <w:sz w:val="18"/>
          <w:szCs w:val="18"/>
          <w:lang w:val="en-GB"/>
        </w:rPr>
        <w:t xml:space="preserve">Activities defined in this procurement document are to be carried out from May 2021 (or as soon as the procurement and contracting procedure has finished) </w:t>
      </w:r>
      <w:bookmarkStart w:id="23" w:name="_Hlk58318602"/>
      <w:r w:rsidRPr="00227A9E">
        <w:rPr>
          <w:rFonts w:ascii="Verdana" w:hAnsi="Verdana"/>
          <w:sz w:val="18"/>
          <w:szCs w:val="18"/>
          <w:lang w:val="en-GB"/>
        </w:rPr>
        <w:t xml:space="preserve">until </w:t>
      </w:r>
      <w:r>
        <w:rPr>
          <w:rFonts w:ascii="Verdana" w:hAnsi="Verdana"/>
          <w:sz w:val="18"/>
          <w:szCs w:val="18"/>
          <w:lang w:val="en-GB"/>
        </w:rPr>
        <w:t xml:space="preserve">31 </w:t>
      </w:r>
      <w:r w:rsidRPr="00227A9E">
        <w:rPr>
          <w:rFonts w:ascii="Verdana" w:hAnsi="Verdana"/>
          <w:sz w:val="18"/>
          <w:szCs w:val="18"/>
          <w:lang w:val="en-GB"/>
        </w:rPr>
        <w:t>December 2021</w:t>
      </w:r>
      <w:r w:rsidRPr="00227A9E">
        <w:rPr>
          <w:rStyle w:val="Verwijzingopmerking"/>
          <w:rFonts w:ascii="Verdana" w:hAnsi="Verdana"/>
          <w:lang w:val="en-GB"/>
        </w:rPr>
        <w:t>.</w:t>
      </w:r>
      <w:r w:rsidRPr="00227A9E">
        <w:rPr>
          <w:rFonts w:ascii="Verdana" w:hAnsi="Verdana"/>
          <w:sz w:val="18"/>
          <w:szCs w:val="18"/>
          <w:lang w:val="en-GB"/>
        </w:rPr>
        <w:t xml:space="preserve"> </w:t>
      </w:r>
      <w:bookmarkEnd w:id="23"/>
      <w:r w:rsidRPr="00227A9E">
        <w:rPr>
          <w:rFonts w:ascii="Verdana" w:hAnsi="Verdana"/>
          <w:sz w:val="18"/>
          <w:szCs w:val="18"/>
          <w:lang w:val="en-GB"/>
        </w:rPr>
        <w:t>The following is a summary of deliverables and expected (tentative) delivery timelines.</w:t>
      </w:r>
    </w:p>
    <w:p w14:paraId="7CC38A47" w14:textId="77777777" w:rsidR="00FC6179" w:rsidRPr="00227A9E" w:rsidRDefault="00FC6179" w:rsidP="00FC6179">
      <w:pPr>
        <w:rPr>
          <w:rFonts w:ascii="Verdana" w:hAnsi="Verdana"/>
          <w:sz w:val="18"/>
          <w:szCs w:val="18"/>
          <w:lang w:val="en-GB"/>
        </w:rPr>
      </w:pPr>
    </w:p>
    <w:tbl>
      <w:tblPr>
        <w:tblW w:w="91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73"/>
        <w:gridCol w:w="3016"/>
        <w:gridCol w:w="2441"/>
      </w:tblGrid>
      <w:tr w:rsidR="00FC6179" w:rsidRPr="005344AB" w14:paraId="1D82AA25" w14:textId="77777777" w:rsidTr="00A667A9">
        <w:trPr>
          <w:trHeight w:val="182"/>
        </w:trPr>
        <w:tc>
          <w:tcPr>
            <w:tcW w:w="3673" w:type="dxa"/>
            <w:shd w:val="clear" w:color="auto" w:fill="365F91" w:themeFill="accent1" w:themeFillShade="BF"/>
            <w:noWrap/>
          </w:tcPr>
          <w:p w14:paraId="02730EEA" w14:textId="77777777" w:rsidR="00FC6179" w:rsidRPr="005344AB" w:rsidRDefault="00FC6179" w:rsidP="00A667A9">
            <w:pPr>
              <w:pStyle w:val="Geenafstand"/>
              <w:rPr>
                <w:rFonts w:ascii="Verdana" w:hAnsi="Verdana"/>
                <w:b/>
                <w:bCs/>
                <w:color w:val="FFFFFF" w:themeColor="background1"/>
                <w:sz w:val="18"/>
                <w:szCs w:val="18"/>
              </w:rPr>
            </w:pPr>
            <w:bookmarkStart w:id="24" w:name="_Hlk58315378"/>
            <w:r w:rsidRPr="005344AB">
              <w:rPr>
                <w:rFonts w:ascii="Verdana" w:hAnsi="Verdana"/>
                <w:b/>
                <w:bCs/>
                <w:color w:val="FFFFFF" w:themeColor="background1"/>
                <w:sz w:val="18"/>
                <w:szCs w:val="18"/>
              </w:rPr>
              <w:t xml:space="preserve">Deliverables Component I: </w:t>
            </w:r>
          </w:p>
          <w:p w14:paraId="130FDB29" w14:textId="77777777" w:rsidR="00FC6179" w:rsidRPr="005344AB" w:rsidRDefault="00FC6179" w:rsidP="00A667A9">
            <w:pPr>
              <w:pStyle w:val="Geenafstand"/>
              <w:rPr>
                <w:rFonts w:ascii="Verdana" w:hAnsi="Verdana"/>
                <w:sz w:val="18"/>
                <w:szCs w:val="18"/>
              </w:rPr>
            </w:pPr>
            <w:r w:rsidRPr="005344AB">
              <w:rPr>
                <w:rFonts w:ascii="Verdana" w:hAnsi="Verdana"/>
                <w:b/>
                <w:bCs/>
                <w:color w:val="FFFFFF" w:themeColor="background1"/>
                <w:sz w:val="18"/>
                <w:szCs w:val="18"/>
              </w:rPr>
              <w:t>Strategic Framework</w:t>
            </w:r>
          </w:p>
        </w:tc>
        <w:tc>
          <w:tcPr>
            <w:tcW w:w="3016" w:type="dxa"/>
            <w:shd w:val="clear" w:color="auto" w:fill="365F91" w:themeFill="accent1" w:themeFillShade="BF"/>
          </w:tcPr>
          <w:p w14:paraId="6257778E" w14:textId="77777777" w:rsidR="00FC6179" w:rsidRPr="005344AB" w:rsidRDefault="00FC6179" w:rsidP="00A667A9">
            <w:pPr>
              <w:rPr>
                <w:rFonts w:ascii="Verdana" w:hAnsi="Verdana"/>
                <w:b/>
                <w:bCs/>
                <w:color w:val="FFFFFF" w:themeColor="background1"/>
                <w:sz w:val="18"/>
                <w:szCs w:val="18"/>
                <w:lang w:val="en-GB"/>
              </w:rPr>
            </w:pPr>
            <w:r w:rsidRPr="005344AB">
              <w:rPr>
                <w:rFonts w:ascii="Verdana" w:hAnsi="Verdana"/>
                <w:b/>
                <w:bCs/>
                <w:color w:val="FFFFFF" w:themeColor="background1"/>
                <w:sz w:val="18"/>
                <w:szCs w:val="18"/>
                <w:lang w:val="en-GB"/>
              </w:rPr>
              <w:t>Deliverables Component II: Basic Design Truong Giang</w:t>
            </w:r>
          </w:p>
        </w:tc>
        <w:tc>
          <w:tcPr>
            <w:tcW w:w="2441" w:type="dxa"/>
            <w:shd w:val="clear" w:color="auto" w:fill="365F91" w:themeFill="accent1" w:themeFillShade="BF"/>
            <w:vAlign w:val="center"/>
          </w:tcPr>
          <w:p w14:paraId="50927440" w14:textId="77777777" w:rsidR="00FC6179" w:rsidRPr="005344AB" w:rsidRDefault="00FC6179" w:rsidP="00A667A9">
            <w:pPr>
              <w:rPr>
                <w:rFonts w:ascii="Verdana" w:hAnsi="Verdana"/>
                <w:b/>
                <w:bCs/>
                <w:sz w:val="18"/>
                <w:szCs w:val="18"/>
                <w:lang w:val="en-GB"/>
              </w:rPr>
            </w:pPr>
            <w:r w:rsidRPr="005344AB">
              <w:rPr>
                <w:rFonts w:ascii="Verdana" w:hAnsi="Verdana"/>
                <w:b/>
                <w:bCs/>
                <w:color w:val="FFFFFF" w:themeColor="background1"/>
                <w:sz w:val="18"/>
                <w:szCs w:val="18"/>
                <w:lang w:val="en-GB"/>
              </w:rPr>
              <w:t>Timing*/**</w:t>
            </w:r>
          </w:p>
        </w:tc>
      </w:tr>
      <w:tr w:rsidR="00FC6179" w:rsidRPr="005344AB" w14:paraId="5ED8AE29" w14:textId="77777777" w:rsidTr="00A667A9">
        <w:trPr>
          <w:trHeight w:val="182"/>
        </w:trPr>
        <w:tc>
          <w:tcPr>
            <w:tcW w:w="3673" w:type="dxa"/>
            <w:shd w:val="clear" w:color="auto" w:fill="auto"/>
            <w:noWrap/>
          </w:tcPr>
          <w:p w14:paraId="38C620B0" w14:textId="77777777" w:rsidR="00FC6179" w:rsidRPr="005344AB" w:rsidRDefault="00FC6179" w:rsidP="007E7B87">
            <w:pPr>
              <w:pStyle w:val="Lijstalinea"/>
              <w:numPr>
                <w:ilvl w:val="0"/>
                <w:numId w:val="32"/>
              </w:numPr>
              <w:spacing w:after="160" w:line="259" w:lineRule="auto"/>
              <w:ind w:left="360"/>
              <w:rPr>
                <w:szCs w:val="18"/>
                <w:lang w:val="en-GB"/>
              </w:rPr>
            </w:pPr>
            <w:r w:rsidRPr="005344AB">
              <w:rPr>
                <w:szCs w:val="18"/>
                <w:lang w:val="en-GB"/>
              </w:rPr>
              <w:t>Process design</w:t>
            </w:r>
          </w:p>
        </w:tc>
        <w:tc>
          <w:tcPr>
            <w:tcW w:w="3016" w:type="dxa"/>
          </w:tcPr>
          <w:p w14:paraId="23E0D236" w14:textId="77777777" w:rsidR="00FC6179" w:rsidRPr="005344AB" w:rsidRDefault="00FC6179" w:rsidP="00A667A9">
            <w:pPr>
              <w:rPr>
                <w:rFonts w:ascii="Verdana" w:hAnsi="Verdana"/>
                <w:sz w:val="18"/>
                <w:szCs w:val="18"/>
                <w:lang w:val="en-GB"/>
              </w:rPr>
            </w:pPr>
          </w:p>
        </w:tc>
        <w:tc>
          <w:tcPr>
            <w:tcW w:w="2441" w:type="dxa"/>
            <w:vAlign w:val="center"/>
          </w:tcPr>
          <w:p w14:paraId="02ED2608" w14:textId="77777777" w:rsidR="00FC6179" w:rsidRPr="005344AB" w:rsidRDefault="00FC6179" w:rsidP="00A667A9">
            <w:pPr>
              <w:rPr>
                <w:rFonts w:ascii="Verdana" w:hAnsi="Verdana"/>
                <w:sz w:val="18"/>
                <w:szCs w:val="18"/>
                <w:lang w:val="en-GB"/>
              </w:rPr>
            </w:pPr>
            <w:r w:rsidRPr="005344AB">
              <w:rPr>
                <w:rFonts w:ascii="Verdana" w:hAnsi="Verdana"/>
                <w:sz w:val="18"/>
                <w:szCs w:val="18"/>
                <w:lang w:val="en-GB"/>
              </w:rPr>
              <w:t>Beginning of July 2021</w:t>
            </w:r>
          </w:p>
        </w:tc>
      </w:tr>
      <w:tr w:rsidR="00FC6179" w:rsidRPr="005344AB" w14:paraId="455E2983" w14:textId="77777777" w:rsidTr="00A667A9">
        <w:trPr>
          <w:trHeight w:val="182"/>
        </w:trPr>
        <w:tc>
          <w:tcPr>
            <w:tcW w:w="3673" w:type="dxa"/>
            <w:shd w:val="clear" w:color="auto" w:fill="auto"/>
            <w:noWrap/>
          </w:tcPr>
          <w:p w14:paraId="399E5003" w14:textId="77777777" w:rsidR="00FC6179" w:rsidRPr="005344AB" w:rsidRDefault="00FC6179" w:rsidP="007E7B87">
            <w:pPr>
              <w:pStyle w:val="Lijstalinea"/>
              <w:numPr>
                <w:ilvl w:val="0"/>
                <w:numId w:val="32"/>
              </w:numPr>
              <w:spacing w:after="160" w:line="259" w:lineRule="auto"/>
              <w:ind w:left="360"/>
              <w:rPr>
                <w:szCs w:val="18"/>
                <w:lang w:val="en-GB"/>
              </w:rPr>
            </w:pPr>
            <w:r w:rsidRPr="005344AB">
              <w:rPr>
                <w:szCs w:val="18"/>
                <w:lang w:val="en-GB"/>
              </w:rPr>
              <w:t>System Analysis</w:t>
            </w:r>
          </w:p>
        </w:tc>
        <w:tc>
          <w:tcPr>
            <w:tcW w:w="3016" w:type="dxa"/>
          </w:tcPr>
          <w:p w14:paraId="097049E7" w14:textId="77777777" w:rsidR="00FC6179" w:rsidRPr="005344AB" w:rsidRDefault="00FC6179" w:rsidP="00A667A9">
            <w:pPr>
              <w:rPr>
                <w:rFonts w:ascii="Verdana" w:hAnsi="Verdana"/>
                <w:sz w:val="18"/>
                <w:szCs w:val="18"/>
                <w:lang w:val="en-GB"/>
              </w:rPr>
            </w:pPr>
          </w:p>
        </w:tc>
        <w:tc>
          <w:tcPr>
            <w:tcW w:w="2441" w:type="dxa"/>
            <w:vAlign w:val="center"/>
          </w:tcPr>
          <w:p w14:paraId="33CFC8FC" w14:textId="77777777" w:rsidR="00FC6179" w:rsidRPr="005344AB" w:rsidRDefault="00FC6179" w:rsidP="00A667A9">
            <w:pPr>
              <w:rPr>
                <w:rFonts w:ascii="Verdana" w:hAnsi="Verdana"/>
                <w:sz w:val="18"/>
                <w:szCs w:val="18"/>
                <w:lang w:val="en-GB"/>
              </w:rPr>
            </w:pPr>
            <w:r w:rsidRPr="005344AB">
              <w:rPr>
                <w:rFonts w:ascii="Verdana" w:hAnsi="Verdana"/>
                <w:sz w:val="18"/>
                <w:szCs w:val="18"/>
                <w:lang w:val="en-GB"/>
              </w:rPr>
              <w:t>Beginning of July 2021</w:t>
            </w:r>
          </w:p>
        </w:tc>
      </w:tr>
      <w:tr w:rsidR="00FC6179" w:rsidRPr="005344AB" w14:paraId="6847AC75" w14:textId="77777777" w:rsidTr="00A667A9">
        <w:trPr>
          <w:trHeight w:val="182"/>
        </w:trPr>
        <w:tc>
          <w:tcPr>
            <w:tcW w:w="3673" w:type="dxa"/>
            <w:shd w:val="clear" w:color="auto" w:fill="auto"/>
            <w:noWrap/>
          </w:tcPr>
          <w:p w14:paraId="486B68BF" w14:textId="77777777" w:rsidR="00FC6179" w:rsidRPr="005344AB" w:rsidRDefault="00FC6179" w:rsidP="007E7B87">
            <w:pPr>
              <w:pStyle w:val="Lijstalinea"/>
              <w:numPr>
                <w:ilvl w:val="0"/>
                <w:numId w:val="32"/>
              </w:numPr>
              <w:autoSpaceDE w:val="0"/>
              <w:autoSpaceDN w:val="0"/>
              <w:adjustRightInd w:val="0"/>
              <w:spacing w:line="240" w:lineRule="auto"/>
              <w:ind w:left="360"/>
              <w:rPr>
                <w:rFonts w:cs="Arial"/>
                <w:szCs w:val="18"/>
                <w:lang w:val="en-GB"/>
              </w:rPr>
            </w:pPr>
            <w:r w:rsidRPr="005344AB">
              <w:rPr>
                <w:rFonts w:cs="Arial"/>
                <w:szCs w:val="18"/>
                <w:lang w:val="en-GB"/>
              </w:rPr>
              <w:t xml:space="preserve">Vision with a strategic narrative, its objectives and priority areas, including a set of 3 to 5 </w:t>
            </w:r>
            <w:r w:rsidRPr="005344AB">
              <w:rPr>
                <w:rFonts w:cs="Arial"/>
                <w:szCs w:val="18"/>
                <w:lang w:val="en-GB"/>
              </w:rPr>
              <w:lastRenderedPageBreak/>
              <w:t>conceptual designs for promising projects in these priority areas</w:t>
            </w:r>
          </w:p>
          <w:p w14:paraId="5B9E3F47" w14:textId="77777777" w:rsidR="00FC6179" w:rsidRPr="005344AB" w:rsidRDefault="00FC6179" w:rsidP="00A667A9">
            <w:pPr>
              <w:rPr>
                <w:rFonts w:ascii="Verdana" w:hAnsi="Verdana"/>
                <w:sz w:val="18"/>
                <w:szCs w:val="18"/>
                <w:lang w:val="en-GB"/>
              </w:rPr>
            </w:pPr>
          </w:p>
        </w:tc>
        <w:tc>
          <w:tcPr>
            <w:tcW w:w="3016" w:type="dxa"/>
          </w:tcPr>
          <w:p w14:paraId="60EE631A" w14:textId="77777777" w:rsidR="00FC6179" w:rsidRPr="005344AB" w:rsidRDefault="00FC6179" w:rsidP="00A667A9">
            <w:pPr>
              <w:rPr>
                <w:rFonts w:ascii="Verdana" w:hAnsi="Verdana"/>
                <w:sz w:val="18"/>
                <w:szCs w:val="18"/>
                <w:lang w:val="en-GB"/>
              </w:rPr>
            </w:pPr>
          </w:p>
        </w:tc>
        <w:tc>
          <w:tcPr>
            <w:tcW w:w="2441" w:type="dxa"/>
            <w:vAlign w:val="center"/>
          </w:tcPr>
          <w:p w14:paraId="345CD442" w14:textId="77777777" w:rsidR="00FC6179" w:rsidRPr="005344AB" w:rsidRDefault="00FC6179" w:rsidP="00A667A9">
            <w:pPr>
              <w:rPr>
                <w:rFonts w:ascii="Verdana" w:hAnsi="Verdana"/>
                <w:sz w:val="18"/>
                <w:szCs w:val="18"/>
                <w:lang w:val="en-GB"/>
              </w:rPr>
            </w:pPr>
            <w:r w:rsidRPr="005344AB">
              <w:rPr>
                <w:rFonts w:ascii="Verdana" w:hAnsi="Verdana"/>
                <w:sz w:val="18"/>
                <w:szCs w:val="18"/>
                <w:lang w:val="en-GB"/>
              </w:rPr>
              <w:t>Beginning  of September 2021</w:t>
            </w:r>
          </w:p>
        </w:tc>
      </w:tr>
      <w:tr w:rsidR="00FC6179" w:rsidRPr="005344AB" w14:paraId="7B74DD29" w14:textId="77777777" w:rsidTr="00A667A9">
        <w:trPr>
          <w:trHeight w:val="182"/>
        </w:trPr>
        <w:tc>
          <w:tcPr>
            <w:tcW w:w="3673" w:type="dxa"/>
            <w:shd w:val="clear" w:color="auto" w:fill="auto"/>
            <w:noWrap/>
          </w:tcPr>
          <w:p w14:paraId="20B00575" w14:textId="77777777" w:rsidR="00FC6179" w:rsidRPr="005344AB" w:rsidRDefault="00FC6179" w:rsidP="007E7B87">
            <w:pPr>
              <w:pStyle w:val="Lijstalinea"/>
              <w:numPr>
                <w:ilvl w:val="0"/>
                <w:numId w:val="32"/>
              </w:numPr>
              <w:spacing w:after="160" w:line="259" w:lineRule="auto"/>
              <w:ind w:left="447" w:hanging="447"/>
              <w:rPr>
                <w:szCs w:val="18"/>
                <w:lang w:val="en-GB"/>
              </w:rPr>
            </w:pPr>
            <w:r w:rsidRPr="005344AB">
              <w:rPr>
                <w:szCs w:val="18"/>
                <w:lang w:val="en-GB"/>
              </w:rPr>
              <w:t>Future Roadmap</w:t>
            </w:r>
          </w:p>
        </w:tc>
        <w:tc>
          <w:tcPr>
            <w:tcW w:w="3016" w:type="dxa"/>
          </w:tcPr>
          <w:p w14:paraId="1BCE2423" w14:textId="77777777" w:rsidR="00FC6179" w:rsidRPr="005344AB" w:rsidRDefault="00FC6179" w:rsidP="00A667A9">
            <w:pPr>
              <w:rPr>
                <w:rFonts w:ascii="Verdana" w:hAnsi="Verdana" w:cs="Arial"/>
                <w:sz w:val="18"/>
                <w:szCs w:val="18"/>
              </w:rPr>
            </w:pPr>
          </w:p>
        </w:tc>
        <w:tc>
          <w:tcPr>
            <w:tcW w:w="2441" w:type="dxa"/>
            <w:vAlign w:val="center"/>
          </w:tcPr>
          <w:p w14:paraId="4E4D02E5" w14:textId="77777777" w:rsidR="00FC6179" w:rsidRPr="005344AB" w:rsidRDefault="00FC6179" w:rsidP="00A667A9">
            <w:pPr>
              <w:rPr>
                <w:rFonts w:ascii="Verdana" w:hAnsi="Verdana"/>
                <w:sz w:val="18"/>
                <w:szCs w:val="18"/>
                <w:lang w:val="en-GB"/>
              </w:rPr>
            </w:pPr>
            <w:r w:rsidRPr="005344AB">
              <w:rPr>
                <w:rFonts w:ascii="Verdana" w:hAnsi="Verdana"/>
                <w:sz w:val="18"/>
                <w:szCs w:val="18"/>
                <w:lang w:val="en-GB"/>
              </w:rPr>
              <w:t>Beginning of December 2021</w:t>
            </w:r>
          </w:p>
        </w:tc>
      </w:tr>
      <w:tr w:rsidR="00FC6179" w:rsidRPr="005344AB" w14:paraId="0E379661" w14:textId="77777777" w:rsidTr="00A667A9">
        <w:trPr>
          <w:trHeight w:val="182"/>
        </w:trPr>
        <w:tc>
          <w:tcPr>
            <w:tcW w:w="3673" w:type="dxa"/>
            <w:shd w:val="clear" w:color="auto" w:fill="auto"/>
            <w:noWrap/>
          </w:tcPr>
          <w:p w14:paraId="4D556328" w14:textId="77777777" w:rsidR="00FC6179" w:rsidRPr="005344AB" w:rsidRDefault="00FC6179" w:rsidP="007E7B87">
            <w:pPr>
              <w:pStyle w:val="Lijstalinea"/>
              <w:numPr>
                <w:ilvl w:val="0"/>
                <w:numId w:val="32"/>
              </w:numPr>
              <w:spacing w:after="160" w:line="259" w:lineRule="auto"/>
              <w:ind w:left="447" w:hanging="425"/>
              <w:rPr>
                <w:szCs w:val="18"/>
                <w:lang w:val="en-GB"/>
              </w:rPr>
            </w:pPr>
            <w:r w:rsidRPr="005344AB">
              <w:rPr>
                <w:szCs w:val="18"/>
                <w:lang w:val="en-GB"/>
              </w:rPr>
              <w:t xml:space="preserve">Strategic Framework </w:t>
            </w:r>
          </w:p>
        </w:tc>
        <w:tc>
          <w:tcPr>
            <w:tcW w:w="3016" w:type="dxa"/>
          </w:tcPr>
          <w:p w14:paraId="5FC9D9B5" w14:textId="77777777" w:rsidR="00FC6179" w:rsidRPr="005344AB" w:rsidRDefault="00FC6179" w:rsidP="00A667A9">
            <w:pPr>
              <w:rPr>
                <w:rFonts w:ascii="Verdana" w:hAnsi="Verdana"/>
                <w:sz w:val="18"/>
                <w:szCs w:val="18"/>
                <w:lang w:val="en-GB"/>
              </w:rPr>
            </w:pPr>
          </w:p>
        </w:tc>
        <w:tc>
          <w:tcPr>
            <w:tcW w:w="2441" w:type="dxa"/>
            <w:vAlign w:val="center"/>
          </w:tcPr>
          <w:p w14:paraId="5DB1EF56" w14:textId="77777777" w:rsidR="00FC6179" w:rsidRPr="005344AB" w:rsidRDefault="00FC6179" w:rsidP="00A667A9">
            <w:pPr>
              <w:rPr>
                <w:rFonts w:ascii="Verdana" w:hAnsi="Verdana"/>
                <w:sz w:val="18"/>
                <w:szCs w:val="18"/>
                <w:lang w:val="en-GB"/>
              </w:rPr>
            </w:pPr>
            <w:r w:rsidRPr="005344AB">
              <w:rPr>
                <w:rFonts w:ascii="Verdana" w:hAnsi="Verdana"/>
                <w:sz w:val="18"/>
                <w:szCs w:val="18"/>
                <w:lang w:val="en-GB"/>
              </w:rPr>
              <w:t>End of December 2021</w:t>
            </w:r>
          </w:p>
        </w:tc>
      </w:tr>
      <w:tr w:rsidR="00FC6179" w:rsidRPr="005344AB" w14:paraId="48900DD6" w14:textId="77777777" w:rsidTr="00A667A9">
        <w:trPr>
          <w:trHeight w:val="182"/>
        </w:trPr>
        <w:tc>
          <w:tcPr>
            <w:tcW w:w="3673" w:type="dxa"/>
            <w:shd w:val="clear" w:color="auto" w:fill="auto"/>
            <w:noWrap/>
          </w:tcPr>
          <w:p w14:paraId="0590BC71" w14:textId="77777777" w:rsidR="00FC6179" w:rsidRPr="005344AB" w:rsidRDefault="00FC6179" w:rsidP="00A667A9">
            <w:pPr>
              <w:rPr>
                <w:rFonts w:ascii="Verdana" w:hAnsi="Verdana"/>
                <w:sz w:val="18"/>
                <w:szCs w:val="18"/>
                <w:lang w:val="en-GB"/>
              </w:rPr>
            </w:pPr>
          </w:p>
        </w:tc>
        <w:tc>
          <w:tcPr>
            <w:tcW w:w="3016" w:type="dxa"/>
          </w:tcPr>
          <w:p w14:paraId="1C99ED2E" w14:textId="77777777" w:rsidR="00FC6179" w:rsidRPr="005344AB" w:rsidRDefault="00FC6179" w:rsidP="007E7B87">
            <w:pPr>
              <w:pStyle w:val="Lijstalinea"/>
              <w:numPr>
                <w:ilvl w:val="0"/>
                <w:numId w:val="32"/>
              </w:numPr>
              <w:spacing w:after="160" w:line="259" w:lineRule="auto"/>
              <w:rPr>
                <w:szCs w:val="18"/>
                <w:lang w:val="en-GB"/>
              </w:rPr>
            </w:pPr>
            <w:r w:rsidRPr="005344AB">
              <w:rPr>
                <w:rFonts w:cs="Arial"/>
                <w:szCs w:val="18"/>
                <w:lang w:val="en-US"/>
              </w:rPr>
              <w:t>Technical inputs on the basic design for the FS report</w:t>
            </w:r>
          </w:p>
        </w:tc>
        <w:tc>
          <w:tcPr>
            <w:tcW w:w="2441" w:type="dxa"/>
            <w:vAlign w:val="center"/>
          </w:tcPr>
          <w:p w14:paraId="582CC50B" w14:textId="77777777" w:rsidR="00FC6179" w:rsidRPr="005344AB" w:rsidRDefault="00FC6179" w:rsidP="00A667A9">
            <w:pPr>
              <w:rPr>
                <w:rFonts w:ascii="Verdana" w:hAnsi="Verdana"/>
                <w:sz w:val="18"/>
                <w:szCs w:val="18"/>
                <w:lang w:val="en-GB"/>
              </w:rPr>
            </w:pPr>
            <w:r w:rsidRPr="005344AB">
              <w:rPr>
                <w:rFonts w:ascii="Verdana" w:hAnsi="Verdana"/>
                <w:sz w:val="18"/>
                <w:szCs w:val="18"/>
                <w:lang w:val="en-GB"/>
              </w:rPr>
              <w:t>To be tuned with PMU consultant</w:t>
            </w:r>
          </w:p>
        </w:tc>
      </w:tr>
      <w:tr w:rsidR="00FC6179" w:rsidRPr="005344AB" w14:paraId="615680A6" w14:textId="77777777" w:rsidTr="00A667A9">
        <w:trPr>
          <w:trHeight w:val="182"/>
        </w:trPr>
        <w:tc>
          <w:tcPr>
            <w:tcW w:w="3673" w:type="dxa"/>
            <w:shd w:val="clear" w:color="auto" w:fill="auto"/>
            <w:noWrap/>
          </w:tcPr>
          <w:p w14:paraId="596FB896" w14:textId="77777777" w:rsidR="00FC6179" w:rsidRPr="005344AB" w:rsidRDefault="00FC6179" w:rsidP="00A667A9">
            <w:pPr>
              <w:rPr>
                <w:rFonts w:ascii="Verdana" w:hAnsi="Verdana"/>
                <w:sz w:val="18"/>
                <w:szCs w:val="18"/>
                <w:lang w:val="en-GB"/>
              </w:rPr>
            </w:pPr>
          </w:p>
        </w:tc>
        <w:tc>
          <w:tcPr>
            <w:tcW w:w="3016" w:type="dxa"/>
          </w:tcPr>
          <w:p w14:paraId="2E093746" w14:textId="77777777" w:rsidR="00FC6179" w:rsidRPr="005344AB" w:rsidRDefault="00FC6179" w:rsidP="007E7B87">
            <w:pPr>
              <w:pStyle w:val="Lijstalinea"/>
              <w:numPr>
                <w:ilvl w:val="0"/>
                <w:numId w:val="32"/>
              </w:numPr>
              <w:spacing w:after="160" w:line="259" w:lineRule="auto"/>
              <w:rPr>
                <w:szCs w:val="18"/>
                <w:lang w:val="en-GB"/>
              </w:rPr>
            </w:pPr>
            <w:r w:rsidRPr="005344AB">
              <w:rPr>
                <w:szCs w:val="18"/>
                <w:lang w:val="en-GB"/>
              </w:rPr>
              <w:t>Basic Design Truong Giang River</w:t>
            </w:r>
          </w:p>
        </w:tc>
        <w:tc>
          <w:tcPr>
            <w:tcW w:w="2441" w:type="dxa"/>
            <w:vAlign w:val="center"/>
          </w:tcPr>
          <w:p w14:paraId="329A37AC" w14:textId="77777777" w:rsidR="00FC6179" w:rsidRPr="005344AB" w:rsidRDefault="00FC6179" w:rsidP="00A667A9">
            <w:pPr>
              <w:rPr>
                <w:rFonts w:ascii="Verdana" w:hAnsi="Verdana"/>
                <w:sz w:val="18"/>
                <w:szCs w:val="18"/>
                <w:lang w:val="en-GB"/>
              </w:rPr>
            </w:pPr>
            <w:r w:rsidRPr="005344AB">
              <w:rPr>
                <w:rFonts w:ascii="Verdana" w:hAnsi="Verdana"/>
                <w:sz w:val="18"/>
                <w:szCs w:val="18"/>
                <w:lang w:val="en-GB"/>
              </w:rPr>
              <w:t>To be tuned with PMU consultant</w:t>
            </w:r>
          </w:p>
        </w:tc>
      </w:tr>
      <w:tr w:rsidR="00FC6179" w:rsidRPr="005344AB" w14:paraId="39809409" w14:textId="77777777" w:rsidTr="00A667A9">
        <w:trPr>
          <w:trHeight w:val="182"/>
        </w:trPr>
        <w:tc>
          <w:tcPr>
            <w:tcW w:w="6689" w:type="dxa"/>
            <w:gridSpan w:val="2"/>
            <w:shd w:val="clear" w:color="auto" w:fill="auto"/>
            <w:noWrap/>
          </w:tcPr>
          <w:p w14:paraId="4E923EDD" w14:textId="77777777" w:rsidR="00FC6179" w:rsidRPr="005344AB" w:rsidRDefault="00FC6179" w:rsidP="007E7B87">
            <w:pPr>
              <w:pStyle w:val="Lijstalinea"/>
              <w:numPr>
                <w:ilvl w:val="0"/>
                <w:numId w:val="33"/>
              </w:numPr>
              <w:spacing w:after="160" w:line="259" w:lineRule="auto"/>
              <w:rPr>
                <w:szCs w:val="18"/>
                <w:lang w:val="en-GB"/>
              </w:rPr>
            </w:pPr>
            <w:r w:rsidRPr="005344AB">
              <w:rPr>
                <w:szCs w:val="18"/>
                <w:lang w:val="en-GB"/>
              </w:rPr>
              <w:t>Communication deliverables</w:t>
            </w:r>
          </w:p>
        </w:tc>
        <w:tc>
          <w:tcPr>
            <w:tcW w:w="2441" w:type="dxa"/>
            <w:vAlign w:val="center"/>
          </w:tcPr>
          <w:p w14:paraId="5B8286F7" w14:textId="77777777" w:rsidR="00FC6179" w:rsidRPr="005344AB" w:rsidRDefault="00FC6179" w:rsidP="00A667A9">
            <w:pPr>
              <w:rPr>
                <w:rFonts w:ascii="Verdana" w:hAnsi="Verdana"/>
                <w:sz w:val="18"/>
                <w:szCs w:val="18"/>
                <w:lang w:val="en-GB"/>
              </w:rPr>
            </w:pPr>
            <w:r w:rsidRPr="005344AB">
              <w:rPr>
                <w:rFonts w:ascii="Verdana" w:hAnsi="Verdana"/>
                <w:sz w:val="18"/>
                <w:szCs w:val="18"/>
                <w:lang w:val="en-GB"/>
              </w:rPr>
              <w:t xml:space="preserve">During project execution, finals at end of contract </w:t>
            </w:r>
          </w:p>
        </w:tc>
      </w:tr>
      <w:tr w:rsidR="00FC6179" w:rsidRPr="005344AB" w14:paraId="38BF6C5D" w14:textId="77777777" w:rsidTr="00A667A9">
        <w:trPr>
          <w:trHeight w:val="182"/>
        </w:trPr>
        <w:tc>
          <w:tcPr>
            <w:tcW w:w="6689" w:type="dxa"/>
            <w:gridSpan w:val="2"/>
            <w:shd w:val="clear" w:color="auto" w:fill="auto"/>
            <w:noWrap/>
            <w:vAlign w:val="center"/>
          </w:tcPr>
          <w:p w14:paraId="14BC031A" w14:textId="77777777" w:rsidR="00FC6179" w:rsidRPr="005344AB" w:rsidRDefault="00FC6179" w:rsidP="007E7B87">
            <w:pPr>
              <w:pStyle w:val="Lijstalinea"/>
              <w:numPr>
                <w:ilvl w:val="0"/>
                <w:numId w:val="33"/>
              </w:numPr>
              <w:spacing w:after="160" w:line="259" w:lineRule="auto"/>
              <w:rPr>
                <w:szCs w:val="18"/>
                <w:lang w:val="en-GB"/>
              </w:rPr>
            </w:pPr>
            <w:r w:rsidRPr="005344AB">
              <w:rPr>
                <w:szCs w:val="18"/>
                <w:lang w:val="en-GB"/>
              </w:rPr>
              <w:t xml:space="preserve">Data and information folder </w:t>
            </w:r>
          </w:p>
        </w:tc>
        <w:tc>
          <w:tcPr>
            <w:tcW w:w="2441" w:type="dxa"/>
            <w:vAlign w:val="center"/>
          </w:tcPr>
          <w:p w14:paraId="0BCFAA28" w14:textId="77777777" w:rsidR="00FC6179" w:rsidRPr="005344AB" w:rsidRDefault="00FC6179" w:rsidP="00A667A9">
            <w:pPr>
              <w:rPr>
                <w:rFonts w:ascii="Verdana" w:hAnsi="Verdana"/>
                <w:sz w:val="18"/>
                <w:szCs w:val="18"/>
                <w:lang w:val="en-GB"/>
              </w:rPr>
            </w:pPr>
            <w:r w:rsidRPr="005344AB">
              <w:rPr>
                <w:rFonts w:ascii="Verdana" w:hAnsi="Verdana"/>
                <w:sz w:val="18"/>
                <w:szCs w:val="18"/>
                <w:lang w:val="en-GB"/>
              </w:rPr>
              <w:t>End of contract</w:t>
            </w:r>
          </w:p>
        </w:tc>
      </w:tr>
      <w:tr w:rsidR="00FC6179" w:rsidRPr="005344AB" w14:paraId="69CA1AF4" w14:textId="77777777" w:rsidTr="00A667A9">
        <w:trPr>
          <w:trHeight w:val="182"/>
        </w:trPr>
        <w:tc>
          <w:tcPr>
            <w:tcW w:w="6689" w:type="dxa"/>
            <w:gridSpan w:val="2"/>
            <w:shd w:val="clear" w:color="auto" w:fill="auto"/>
            <w:noWrap/>
            <w:vAlign w:val="center"/>
          </w:tcPr>
          <w:p w14:paraId="22AD0F97" w14:textId="77777777" w:rsidR="00FC6179" w:rsidRPr="005344AB" w:rsidRDefault="00FC6179" w:rsidP="007E7B87">
            <w:pPr>
              <w:pStyle w:val="Lijstalinea"/>
              <w:numPr>
                <w:ilvl w:val="0"/>
                <w:numId w:val="33"/>
              </w:numPr>
              <w:spacing w:after="160" w:line="259" w:lineRule="auto"/>
              <w:rPr>
                <w:szCs w:val="18"/>
                <w:lang w:val="en-GB"/>
              </w:rPr>
            </w:pPr>
            <w:r w:rsidRPr="005344AB">
              <w:rPr>
                <w:szCs w:val="18"/>
                <w:lang w:val="en-GB"/>
              </w:rPr>
              <w:t>Assignment Completion Report</w:t>
            </w:r>
          </w:p>
        </w:tc>
        <w:tc>
          <w:tcPr>
            <w:tcW w:w="2441" w:type="dxa"/>
            <w:vAlign w:val="center"/>
          </w:tcPr>
          <w:p w14:paraId="643BEB98" w14:textId="77777777" w:rsidR="00FC6179" w:rsidRPr="005344AB" w:rsidRDefault="00FC6179" w:rsidP="00A667A9">
            <w:pPr>
              <w:rPr>
                <w:rFonts w:ascii="Verdana" w:hAnsi="Verdana"/>
                <w:sz w:val="18"/>
                <w:szCs w:val="18"/>
                <w:lang w:val="en-GB"/>
              </w:rPr>
            </w:pPr>
            <w:r w:rsidRPr="005344AB">
              <w:rPr>
                <w:rFonts w:ascii="Verdana" w:hAnsi="Verdana"/>
                <w:sz w:val="18"/>
                <w:szCs w:val="18"/>
                <w:lang w:val="en-GB"/>
              </w:rPr>
              <w:t>End of contract</w:t>
            </w:r>
          </w:p>
        </w:tc>
      </w:tr>
      <w:bookmarkEnd w:id="24"/>
    </w:tbl>
    <w:p w14:paraId="097902B2" w14:textId="77777777" w:rsidR="00FC6179" w:rsidRPr="00227A9E" w:rsidRDefault="00FC6179" w:rsidP="00FC6179">
      <w:pPr>
        <w:rPr>
          <w:rFonts w:ascii="Verdana" w:hAnsi="Verdana"/>
          <w:sz w:val="18"/>
          <w:szCs w:val="18"/>
          <w:lang w:val="en-GB" w:eastAsia="nl-NL"/>
        </w:rPr>
      </w:pPr>
    </w:p>
    <w:p w14:paraId="02692A67" w14:textId="67247433" w:rsidR="00FC6179" w:rsidRDefault="00FC6179" w:rsidP="00FC6179">
      <w:pPr>
        <w:rPr>
          <w:rFonts w:ascii="Verdana" w:hAnsi="Verdana"/>
          <w:sz w:val="18"/>
          <w:szCs w:val="18"/>
          <w:lang w:val="en-GB" w:eastAsia="nl-NL"/>
        </w:rPr>
      </w:pPr>
      <w:r w:rsidRPr="00227A9E">
        <w:rPr>
          <w:rFonts w:ascii="Verdana" w:hAnsi="Verdana"/>
          <w:sz w:val="18"/>
          <w:szCs w:val="18"/>
          <w:lang w:val="en-GB" w:eastAsia="nl-NL"/>
        </w:rPr>
        <w:t>*The consultant may suggest a different time table as long as the activities/deliverables mentioned are delivered and the end of contract time is respected.</w:t>
      </w:r>
      <w:r w:rsidRPr="00227A9E">
        <w:rPr>
          <w:rFonts w:ascii="Verdana" w:hAnsi="Verdana"/>
          <w:sz w:val="18"/>
          <w:szCs w:val="18"/>
          <w:lang w:val="en-GB" w:eastAsia="nl-NL"/>
        </w:rPr>
        <w:br/>
        <w:t>**Time for reviewing the deliverables is not yet included in this schedule</w:t>
      </w:r>
    </w:p>
    <w:p w14:paraId="7C8AABE1" w14:textId="6EF0D165" w:rsidR="00FC6179" w:rsidRDefault="00FC6179" w:rsidP="00FC6179">
      <w:pPr>
        <w:rPr>
          <w:rFonts w:ascii="Verdana" w:hAnsi="Verdana"/>
          <w:sz w:val="18"/>
          <w:szCs w:val="18"/>
          <w:lang w:val="en-GB" w:eastAsia="nl-NL"/>
        </w:rPr>
      </w:pPr>
    </w:p>
    <w:p w14:paraId="72148121" w14:textId="77777777" w:rsidR="00FC6179" w:rsidRDefault="00FC6179" w:rsidP="00FC6179">
      <w:pPr>
        <w:rPr>
          <w:rFonts w:ascii="Verdana" w:hAnsi="Verdana"/>
          <w:b/>
          <w:sz w:val="18"/>
          <w:szCs w:val="18"/>
          <w:lang w:val="en-GB"/>
        </w:rPr>
      </w:pPr>
      <w:r w:rsidRPr="00227A9E">
        <w:rPr>
          <w:rFonts w:ascii="Verdana" w:hAnsi="Verdana"/>
          <w:b/>
          <w:sz w:val="18"/>
          <w:szCs w:val="18"/>
          <w:lang w:val="en-GB"/>
        </w:rPr>
        <w:t>Remark</w:t>
      </w:r>
      <w:r>
        <w:rPr>
          <w:rFonts w:ascii="Verdana" w:hAnsi="Verdana"/>
          <w:b/>
          <w:sz w:val="18"/>
          <w:szCs w:val="18"/>
          <w:lang w:val="en-GB"/>
        </w:rPr>
        <w:t>s:</w:t>
      </w:r>
    </w:p>
    <w:p w14:paraId="17AAD111" w14:textId="77777777" w:rsidR="00FC6179" w:rsidRPr="00FC6179" w:rsidRDefault="00FC6179" w:rsidP="007E7B87">
      <w:pPr>
        <w:pStyle w:val="Lijstalinea"/>
        <w:numPr>
          <w:ilvl w:val="0"/>
          <w:numId w:val="34"/>
        </w:numPr>
        <w:rPr>
          <w:rFonts w:cs="Verdana"/>
          <w:lang w:val="en-US"/>
        </w:rPr>
      </w:pPr>
      <w:r w:rsidRPr="00FC6179">
        <w:rPr>
          <w:bCs/>
          <w:szCs w:val="18"/>
          <w:lang w:val="en-GB"/>
        </w:rPr>
        <w:t>All outputs and deliverables requested in this assignment are required in both English and Vietnamese</w:t>
      </w:r>
      <w:r w:rsidRPr="00FC6179">
        <w:rPr>
          <w:szCs w:val="18"/>
          <w:lang w:val="en-GB"/>
        </w:rPr>
        <w:t>.</w:t>
      </w:r>
    </w:p>
    <w:p w14:paraId="0F23393E" w14:textId="31FF1C27" w:rsidR="00FC6179" w:rsidRPr="00FC6179" w:rsidRDefault="00FC6179" w:rsidP="007E7B87">
      <w:pPr>
        <w:pStyle w:val="Lijstalinea"/>
        <w:numPr>
          <w:ilvl w:val="0"/>
          <w:numId w:val="34"/>
        </w:numPr>
        <w:rPr>
          <w:rFonts w:cs="Verdana"/>
          <w:lang w:val="en-US"/>
        </w:rPr>
      </w:pPr>
      <w:r w:rsidRPr="00FC6179">
        <w:rPr>
          <w:rFonts w:cs="Verdana"/>
          <w:lang w:val="en-US"/>
        </w:rPr>
        <w:t xml:space="preserve">A list of available information will be shared in annex </w:t>
      </w:r>
      <w:r w:rsidR="00D56093">
        <w:rPr>
          <w:rFonts w:cs="Verdana"/>
          <w:lang w:val="en-US"/>
        </w:rPr>
        <w:t xml:space="preserve">13 </w:t>
      </w:r>
      <w:r w:rsidRPr="00FC6179">
        <w:rPr>
          <w:rFonts w:cs="Verdana"/>
          <w:lang w:val="en-US"/>
        </w:rPr>
        <w:t>to this Tender Document.</w:t>
      </w:r>
      <w:r>
        <w:rPr>
          <w:rFonts w:cs="Verdana"/>
          <w:lang w:val="en-US"/>
        </w:rPr>
        <w:t xml:space="preserve"> </w:t>
      </w:r>
      <w:r w:rsidRPr="00FC6179">
        <w:rPr>
          <w:rFonts w:cs="Verdana"/>
          <w:lang w:val="en-US"/>
        </w:rPr>
        <w:t xml:space="preserve">The information that was not distributed yet with the publication on TenderNed </w:t>
      </w:r>
      <w:r w:rsidR="00F54A7A">
        <w:rPr>
          <w:rFonts w:cs="Verdana"/>
          <w:lang w:val="en-US"/>
        </w:rPr>
        <w:t>can</w:t>
      </w:r>
      <w:r w:rsidRPr="00FC6179">
        <w:rPr>
          <w:rFonts w:cs="Verdana"/>
          <w:lang w:val="en-US"/>
        </w:rPr>
        <w:t xml:space="preserve"> be </w:t>
      </w:r>
      <w:r w:rsidR="00F54A7A">
        <w:rPr>
          <w:rFonts w:cs="Verdana"/>
          <w:lang w:val="en-US"/>
        </w:rPr>
        <w:t>downloaded through the link as mentioned in annex 13</w:t>
      </w:r>
      <w:r w:rsidR="00D56093">
        <w:rPr>
          <w:rFonts w:cs="Verdana"/>
          <w:lang w:val="en-US"/>
        </w:rPr>
        <w:t xml:space="preserve">. </w:t>
      </w:r>
    </w:p>
    <w:p w14:paraId="2063A73A" w14:textId="77777777" w:rsidR="00387C87" w:rsidRPr="00FC6179" w:rsidRDefault="00387C87" w:rsidP="00325EDE">
      <w:pPr>
        <w:pStyle w:val="Geenafstand"/>
        <w:rPr>
          <w:rFonts w:ascii="Verdana" w:hAnsi="Verdana"/>
          <w:sz w:val="18"/>
          <w:szCs w:val="18"/>
          <w:highlight w:val="yellow"/>
          <w:lang w:val="en-GB"/>
        </w:rPr>
      </w:pPr>
    </w:p>
    <w:p w14:paraId="1AA8C82F" w14:textId="03AA6950" w:rsidR="00325EDE" w:rsidRDefault="00FF1221" w:rsidP="002D5121">
      <w:pPr>
        <w:pStyle w:val="Kop2"/>
        <w:keepLines w:val="0"/>
        <w:numPr>
          <w:ilvl w:val="1"/>
          <w:numId w:val="3"/>
        </w:numPr>
        <w:tabs>
          <w:tab w:val="left" w:pos="540"/>
        </w:tabs>
        <w:spacing w:before="240" w:after="60"/>
        <w:rPr>
          <w:rFonts w:eastAsia="Times New Roman" w:cs="Arial"/>
          <w:iCs/>
          <w:sz w:val="18"/>
          <w:szCs w:val="18"/>
          <w:lang w:val="nl-NL" w:eastAsia="nl-NL"/>
        </w:rPr>
      </w:pPr>
      <w:bookmarkStart w:id="25" w:name="_Toc66364643"/>
      <w:r>
        <w:rPr>
          <w:rFonts w:eastAsia="Times New Roman" w:cs="Arial"/>
          <w:iCs/>
          <w:sz w:val="18"/>
          <w:szCs w:val="18"/>
          <w:lang w:val="nl-NL" w:eastAsia="nl-NL"/>
        </w:rPr>
        <w:t>P</w:t>
      </w:r>
      <w:r w:rsidR="00325EDE">
        <w:rPr>
          <w:rFonts w:eastAsia="Times New Roman" w:cs="Arial"/>
          <w:iCs/>
          <w:sz w:val="18"/>
          <w:szCs w:val="18"/>
          <w:lang w:val="nl-NL" w:eastAsia="nl-NL"/>
        </w:rPr>
        <w:t>ercelen</w:t>
      </w:r>
      <w:bookmarkEnd w:id="25"/>
    </w:p>
    <w:p w14:paraId="34A88B75" w14:textId="0ACC2C1E" w:rsidR="00325EDE" w:rsidRPr="00DD2790" w:rsidRDefault="00325EDE" w:rsidP="00325EDE">
      <w:pPr>
        <w:pStyle w:val="Geenafstand"/>
        <w:rPr>
          <w:rFonts w:ascii="Verdana" w:hAnsi="Verdana"/>
          <w:i/>
          <w:color w:val="0000FF"/>
          <w:sz w:val="18"/>
          <w:szCs w:val="18"/>
          <w:lang w:val="nl-NL"/>
        </w:rPr>
      </w:pPr>
    </w:p>
    <w:p w14:paraId="0C4F29BB" w14:textId="77777777" w:rsidR="006149CF" w:rsidRPr="006149CF" w:rsidRDefault="006149CF" w:rsidP="006149CF">
      <w:pPr>
        <w:autoSpaceDE w:val="0"/>
        <w:autoSpaceDN w:val="0"/>
        <w:adjustRightInd w:val="0"/>
        <w:spacing w:line="240" w:lineRule="auto"/>
        <w:rPr>
          <w:rFonts w:ascii="Verdana" w:hAnsi="Verdana" w:cs="Verdana"/>
          <w:color w:val="000000"/>
          <w:sz w:val="18"/>
          <w:szCs w:val="18"/>
          <w:lang w:val="nl-NL"/>
        </w:rPr>
      </w:pPr>
      <w:r w:rsidRPr="006149CF">
        <w:rPr>
          <w:rFonts w:ascii="Verdana" w:hAnsi="Verdana" w:cs="Verdana"/>
          <w:color w:val="000000"/>
          <w:sz w:val="18"/>
          <w:szCs w:val="18"/>
          <w:lang w:val="nl-NL"/>
        </w:rPr>
        <w:t xml:space="preserve">De aanbesteding is niet onderverdeeld in percelen, omdat als resultaat van deze opdracht een integraal eindrapport moet worden opgeleverd. </w:t>
      </w:r>
    </w:p>
    <w:p w14:paraId="40FAE4DD" w14:textId="77777777" w:rsidR="00325EDE" w:rsidRPr="006149CF" w:rsidRDefault="00325EDE" w:rsidP="00325EDE">
      <w:pPr>
        <w:pStyle w:val="Geenafstand"/>
        <w:rPr>
          <w:rFonts w:ascii="Verdana" w:hAnsi="Verdana"/>
          <w:iCs/>
          <w:sz w:val="18"/>
          <w:szCs w:val="18"/>
          <w:lang w:val="nl-NL"/>
        </w:rPr>
      </w:pPr>
    </w:p>
    <w:p w14:paraId="11AB1BDA" w14:textId="77777777" w:rsidR="00325EDE" w:rsidRDefault="00325EDE" w:rsidP="002D5121">
      <w:pPr>
        <w:pStyle w:val="Kop2"/>
        <w:keepLines w:val="0"/>
        <w:numPr>
          <w:ilvl w:val="1"/>
          <w:numId w:val="3"/>
        </w:numPr>
        <w:tabs>
          <w:tab w:val="left" w:pos="540"/>
        </w:tabs>
        <w:spacing w:before="240" w:after="60"/>
        <w:rPr>
          <w:rFonts w:eastAsia="Times New Roman" w:cs="Arial"/>
          <w:iCs/>
          <w:sz w:val="18"/>
          <w:szCs w:val="18"/>
          <w:lang w:val="nl-NL" w:eastAsia="nl-NL"/>
        </w:rPr>
      </w:pPr>
      <w:bookmarkStart w:id="26" w:name="_Toc66364644"/>
      <w:r>
        <w:rPr>
          <w:rFonts w:eastAsia="Times New Roman" w:cs="Arial"/>
          <w:iCs/>
          <w:sz w:val="18"/>
          <w:szCs w:val="18"/>
          <w:lang w:val="nl-NL" w:eastAsia="nl-NL"/>
        </w:rPr>
        <w:t>Looptijd van de Overeenkomst</w:t>
      </w:r>
      <w:bookmarkEnd w:id="26"/>
    </w:p>
    <w:p w14:paraId="0637F74B" w14:textId="3CBE0994" w:rsidR="00CB017D" w:rsidRPr="00CB017D" w:rsidRDefault="00CB017D" w:rsidP="00CB017D">
      <w:pPr>
        <w:pStyle w:val="Geenafstand"/>
        <w:rPr>
          <w:rFonts w:ascii="Verdana" w:hAnsi="Verdana"/>
          <w:sz w:val="18"/>
          <w:szCs w:val="18"/>
          <w:lang w:val="nl-NL"/>
        </w:rPr>
      </w:pPr>
      <w:r w:rsidRPr="00CB017D">
        <w:rPr>
          <w:rFonts w:ascii="Verdana" w:hAnsi="Verdana"/>
          <w:sz w:val="18"/>
          <w:szCs w:val="18"/>
          <w:lang w:val="nl-NL"/>
        </w:rPr>
        <w:t xml:space="preserve">De Aanbestedende dienst is voornemens over te gaan tot het sluiten van een Overeenkomst met een looptijd </w:t>
      </w:r>
      <w:r w:rsidRPr="004A6A15">
        <w:rPr>
          <w:rFonts w:ascii="Verdana" w:hAnsi="Verdana"/>
          <w:sz w:val="18"/>
          <w:szCs w:val="18"/>
          <w:lang w:val="nl-NL"/>
        </w:rPr>
        <w:t>van</w:t>
      </w:r>
      <w:r w:rsidR="00DD2790" w:rsidRPr="004A6A15">
        <w:rPr>
          <w:rFonts w:ascii="Verdana" w:hAnsi="Verdana"/>
          <w:sz w:val="18"/>
          <w:szCs w:val="18"/>
          <w:lang w:val="nl-NL"/>
        </w:rPr>
        <w:t xml:space="preserve"> </w:t>
      </w:r>
      <w:r w:rsidR="00B77770">
        <w:rPr>
          <w:rFonts w:ascii="Verdana" w:hAnsi="Verdana"/>
          <w:b/>
          <w:bCs/>
          <w:sz w:val="18"/>
          <w:szCs w:val="18"/>
          <w:lang w:val="nl-NL"/>
        </w:rPr>
        <w:t>7</w:t>
      </w:r>
      <w:r w:rsidR="00DD2790" w:rsidRPr="004A6A15">
        <w:rPr>
          <w:rFonts w:ascii="Verdana" w:hAnsi="Verdana"/>
          <w:b/>
          <w:bCs/>
          <w:sz w:val="18"/>
          <w:szCs w:val="18"/>
          <w:lang w:val="nl-NL"/>
        </w:rPr>
        <w:t xml:space="preserve"> maanden</w:t>
      </w:r>
      <w:r w:rsidRPr="00CB017D">
        <w:rPr>
          <w:rFonts w:ascii="Verdana" w:hAnsi="Verdana"/>
          <w:sz w:val="18"/>
          <w:szCs w:val="18"/>
          <w:lang w:val="nl-NL"/>
        </w:rPr>
        <w:t>.</w:t>
      </w:r>
    </w:p>
    <w:p w14:paraId="2C16BD1B" w14:textId="77777777" w:rsidR="00CB017D" w:rsidRPr="00CB017D" w:rsidRDefault="00CB017D" w:rsidP="00CB017D">
      <w:pPr>
        <w:pStyle w:val="Geenafstand"/>
        <w:rPr>
          <w:rFonts w:ascii="Verdana" w:hAnsi="Verdana"/>
          <w:sz w:val="18"/>
          <w:szCs w:val="18"/>
          <w:lang w:val="nl-NL"/>
        </w:rPr>
      </w:pPr>
    </w:p>
    <w:p w14:paraId="52530F40" w14:textId="634B49C6" w:rsidR="00CB017D" w:rsidRDefault="00CB017D" w:rsidP="00CB017D">
      <w:pPr>
        <w:pStyle w:val="Geenafstand"/>
        <w:rPr>
          <w:rFonts w:ascii="Verdana" w:hAnsi="Verdana"/>
          <w:sz w:val="18"/>
          <w:szCs w:val="18"/>
          <w:lang w:val="nl-NL"/>
        </w:rPr>
      </w:pPr>
      <w:r w:rsidRPr="00CB017D">
        <w:rPr>
          <w:rFonts w:ascii="Verdana" w:hAnsi="Verdana"/>
          <w:sz w:val="18"/>
          <w:szCs w:val="18"/>
          <w:lang w:val="nl-NL"/>
        </w:rPr>
        <w:t xml:space="preserve">De Aanbestedende dienst wenst met </w:t>
      </w:r>
      <w:r w:rsidR="006149CF">
        <w:rPr>
          <w:rFonts w:ascii="Verdana" w:hAnsi="Verdana"/>
          <w:sz w:val="18"/>
          <w:szCs w:val="18"/>
          <w:lang w:val="nl-NL"/>
        </w:rPr>
        <w:t>éé</w:t>
      </w:r>
      <w:r w:rsidR="00F761D5">
        <w:rPr>
          <w:rFonts w:ascii="Verdana" w:hAnsi="Verdana"/>
          <w:sz w:val="18"/>
          <w:szCs w:val="18"/>
          <w:lang w:val="nl-NL"/>
        </w:rPr>
        <w:t xml:space="preserve">n </w:t>
      </w:r>
      <w:r w:rsidRPr="00CB017D">
        <w:rPr>
          <w:rFonts w:ascii="Verdana" w:hAnsi="Verdana"/>
          <w:sz w:val="18"/>
          <w:szCs w:val="18"/>
          <w:lang w:val="nl-NL"/>
        </w:rPr>
        <w:t>Inschrijver een Overeenkomst te sluiten.</w:t>
      </w:r>
    </w:p>
    <w:p w14:paraId="60E15728" w14:textId="77777777" w:rsidR="00325EDE" w:rsidRDefault="00325EDE" w:rsidP="002D5121">
      <w:pPr>
        <w:pStyle w:val="Kop2"/>
        <w:keepLines w:val="0"/>
        <w:numPr>
          <w:ilvl w:val="1"/>
          <w:numId w:val="3"/>
        </w:numPr>
        <w:tabs>
          <w:tab w:val="left" w:pos="540"/>
        </w:tabs>
        <w:spacing w:before="240" w:after="60"/>
        <w:rPr>
          <w:rFonts w:eastAsia="Times New Roman" w:cs="Arial"/>
          <w:iCs/>
          <w:sz w:val="18"/>
          <w:szCs w:val="18"/>
          <w:lang w:val="nl-NL" w:eastAsia="nl-NL"/>
        </w:rPr>
      </w:pPr>
      <w:bookmarkStart w:id="27" w:name="_Toc66364645"/>
      <w:r>
        <w:rPr>
          <w:rFonts w:eastAsia="Times New Roman" w:cs="Arial"/>
          <w:iCs/>
          <w:sz w:val="18"/>
          <w:szCs w:val="18"/>
          <w:lang w:val="nl-NL" w:eastAsia="nl-NL"/>
        </w:rPr>
        <w:t>Omvang van de opdracht</w:t>
      </w:r>
      <w:bookmarkEnd w:id="27"/>
    </w:p>
    <w:p w14:paraId="4B6498DA" w14:textId="77777777" w:rsidR="006149CF" w:rsidRDefault="006149CF" w:rsidP="0022144B">
      <w:pPr>
        <w:pStyle w:val="Geenafstand"/>
        <w:rPr>
          <w:rFonts w:ascii="Verdana" w:hAnsi="Verdana"/>
          <w:sz w:val="18"/>
          <w:szCs w:val="18"/>
          <w:lang w:val="nl-NL"/>
        </w:rPr>
      </w:pPr>
    </w:p>
    <w:p w14:paraId="3E25BFF5" w14:textId="6A6EE5D5" w:rsidR="00006086" w:rsidRPr="00FC6179" w:rsidRDefault="00C10BC8" w:rsidP="00FC6179">
      <w:pPr>
        <w:pStyle w:val="Geenafstand"/>
        <w:rPr>
          <w:rFonts w:ascii="Verdana" w:hAnsi="Verdana"/>
          <w:sz w:val="18"/>
          <w:szCs w:val="18"/>
          <w:lang w:val="nl-NL"/>
        </w:rPr>
      </w:pPr>
      <w:r w:rsidRPr="00C10BC8">
        <w:rPr>
          <w:rFonts w:ascii="Verdana" w:hAnsi="Verdana"/>
          <w:sz w:val="18"/>
          <w:szCs w:val="18"/>
          <w:lang w:val="nl-NL"/>
        </w:rPr>
        <w:t>De totale maximale onder de Overeenkomst</w:t>
      </w:r>
      <w:r w:rsidR="00F761D5">
        <w:rPr>
          <w:rFonts w:ascii="Verdana" w:hAnsi="Verdana"/>
          <w:sz w:val="18"/>
          <w:szCs w:val="18"/>
          <w:lang w:val="nl-NL"/>
        </w:rPr>
        <w:t xml:space="preserve"> </w:t>
      </w:r>
      <w:r w:rsidRPr="00C10BC8">
        <w:rPr>
          <w:rFonts w:ascii="Verdana" w:hAnsi="Verdana"/>
          <w:sz w:val="18"/>
          <w:szCs w:val="18"/>
          <w:lang w:val="nl-NL"/>
        </w:rPr>
        <w:t>is:</w:t>
      </w:r>
      <w:r w:rsidR="0075442D">
        <w:rPr>
          <w:rFonts w:ascii="Verdana" w:hAnsi="Verdana"/>
          <w:sz w:val="18"/>
          <w:szCs w:val="18"/>
          <w:lang w:val="nl-NL"/>
        </w:rPr>
        <w:t xml:space="preserve"> </w:t>
      </w:r>
      <w:r w:rsidR="00F761D5" w:rsidRPr="004A6A15">
        <w:rPr>
          <w:rFonts w:ascii="Verdana" w:hAnsi="Verdana"/>
          <w:b/>
          <w:bCs/>
          <w:sz w:val="18"/>
          <w:szCs w:val="18"/>
          <w:lang w:val="nl-NL"/>
        </w:rPr>
        <w:t>400.000</w:t>
      </w:r>
      <w:r w:rsidR="004A6A15" w:rsidRPr="004A6A15">
        <w:rPr>
          <w:rFonts w:ascii="Verdana" w:hAnsi="Verdana"/>
          <w:b/>
          <w:bCs/>
          <w:sz w:val="18"/>
          <w:szCs w:val="18"/>
          <w:lang w:val="nl-NL"/>
        </w:rPr>
        <w:t>,-</w:t>
      </w:r>
      <w:r w:rsidR="00F761D5" w:rsidRPr="004A6A15">
        <w:rPr>
          <w:rFonts w:ascii="Verdana" w:hAnsi="Verdana"/>
          <w:b/>
          <w:bCs/>
          <w:sz w:val="18"/>
          <w:szCs w:val="18"/>
          <w:lang w:val="nl-NL"/>
        </w:rPr>
        <w:t xml:space="preserve"> euro</w:t>
      </w:r>
      <w:r w:rsidR="00F761D5">
        <w:rPr>
          <w:rFonts w:ascii="Verdana" w:hAnsi="Verdana"/>
          <w:sz w:val="18"/>
          <w:szCs w:val="18"/>
          <w:lang w:val="nl-NL"/>
        </w:rPr>
        <w:t xml:space="preserve"> exclusief btw.</w:t>
      </w:r>
      <w:r w:rsidR="004A6A15">
        <w:rPr>
          <w:rFonts w:ascii="Verdana" w:hAnsi="Verdana"/>
          <w:sz w:val="18"/>
          <w:szCs w:val="18"/>
          <w:lang w:val="nl-NL"/>
        </w:rPr>
        <w:br/>
      </w:r>
    </w:p>
    <w:p w14:paraId="7913D2EF" w14:textId="77777777" w:rsidR="00FC6179" w:rsidRPr="002B5309" w:rsidRDefault="00FC6179" w:rsidP="00006086">
      <w:pPr>
        <w:rPr>
          <w:rFonts w:ascii="Verdana" w:hAnsi="Verdana"/>
          <w:sz w:val="18"/>
          <w:szCs w:val="18"/>
          <w:lang w:val="nl-NL"/>
        </w:rPr>
      </w:pPr>
    </w:p>
    <w:p w14:paraId="3FEACE4F" w14:textId="5C8C9C35" w:rsidR="00325EDE" w:rsidRPr="00325EDE" w:rsidRDefault="00325EDE" w:rsidP="00325EDE">
      <w:pPr>
        <w:pStyle w:val="Kop1"/>
      </w:pPr>
      <w:bookmarkStart w:id="28" w:name="_Toc66364646"/>
      <w:r>
        <w:t>Eisen ten aanzien van de opdracht</w:t>
      </w:r>
      <w:bookmarkEnd w:id="28"/>
    </w:p>
    <w:p w14:paraId="2DF9851E" w14:textId="77777777" w:rsidR="00325EDE" w:rsidRPr="00325EDE" w:rsidRDefault="00325EDE" w:rsidP="00325EDE">
      <w:pPr>
        <w:pStyle w:val="Geenafstand"/>
        <w:rPr>
          <w:lang w:val="nl-NL" w:eastAsia="nl-NL"/>
        </w:rPr>
      </w:pPr>
    </w:p>
    <w:p w14:paraId="58749043" w14:textId="2E40D43B" w:rsidR="00325EDE" w:rsidRPr="00325EDE" w:rsidRDefault="00325EDE" w:rsidP="00325EDE">
      <w:pPr>
        <w:rPr>
          <w:rFonts w:ascii="Verdana" w:hAnsi="Verdana"/>
          <w:sz w:val="18"/>
          <w:szCs w:val="18"/>
          <w:lang w:val="nl-NL"/>
        </w:rPr>
      </w:pPr>
      <w:r w:rsidRPr="00F761D5">
        <w:rPr>
          <w:rFonts w:ascii="Verdana" w:hAnsi="Verdana"/>
          <w:sz w:val="18"/>
          <w:szCs w:val="18"/>
          <w:lang w:val="nl-NL"/>
        </w:rPr>
        <w:t>In dit hoofdstuk zijn de eisen opgenomen die de Aanbestedende dienst stelt aan de gevraagde dienstverlening en aan</w:t>
      </w:r>
      <w:r w:rsidRPr="00325EDE">
        <w:rPr>
          <w:rFonts w:ascii="Verdana" w:hAnsi="Verdana"/>
          <w:sz w:val="18"/>
          <w:szCs w:val="18"/>
          <w:lang w:val="nl-NL"/>
        </w:rPr>
        <w:t xml:space="preserve"> de prijzen en tarieven. </w:t>
      </w:r>
    </w:p>
    <w:p w14:paraId="0ACF354E" w14:textId="77777777" w:rsidR="00325EDE" w:rsidRPr="00325EDE" w:rsidRDefault="00325EDE" w:rsidP="00325EDE">
      <w:pPr>
        <w:tabs>
          <w:tab w:val="left" w:pos="1350"/>
        </w:tabs>
        <w:rPr>
          <w:rFonts w:ascii="Verdana" w:hAnsi="Verdana"/>
          <w:b/>
          <w:sz w:val="18"/>
          <w:szCs w:val="18"/>
          <w:lang w:val="nl-NL"/>
        </w:rPr>
      </w:pPr>
      <w:r w:rsidRPr="00325EDE">
        <w:rPr>
          <w:rFonts w:ascii="Verdana" w:hAnsi="Verdana"/>
          <w:b/>
          <w:sz w:val="18"/>
          <w:szCs w:val="18"/>
          <w:lang w:val="nl-NL"/>
        </w:rPr>
        <w:tab/>
      </w:r>
    </w:p>
    <w:p w14:paraId="4A3CB871" w14:textId="17ABD39B" w:rsidR="00325EDE" w:rsidRDefault="00A45742" w:rsidP="00325EDE">
      <w:pPr>
        <w:rPr>
          <w:rFonts w:ascii="Verdana" w:hAnsi="Verdana"/>
          <w:b/>
          <w:sz w:val="18"/>
          <w:szCs w:val="18"/>
          <w:lang w:val="nl-NL"/>
        </w:rPr>
      </w:pPr>
      <w:r w:rsidRPr="009A235A">
        <w:rPr>
          <w:rFonts w:ascii="Verdana" w:hAnsi="Verdana"/>
          <w:b/>
          <w:sz w:val="18"/>
          <w:szCs w:val="18"/>
          <w:lang w:val="nl-NL"/>
        </w:rPr>
        <w:lastRenderedPageBreak/>
        <w:t xml:space="preserve">Door het indienen van een Inschrijving gaat Inschrijver uitdrukkelijk akkoord met alle eisen die in dit Aanbestedingsdocument zijn neergelegd en verklaart </w:t>
      </w:r>
      <w:r>
        <w:rPr>
          <w:rFonts w:ascii="Verdana" w:hAnsi="Verdana"/>
          <w:b/>
          <w:sz w:val="18"/>
          <w:szCs w:val="18"/>
          <w:lang w:val="nl-NL"/>
        </w:rPr>
        <w:t>u</w:t>
      </w:r>
      <w:r w:rsidRPr="009A235A">
        <w:rPr>
          <w:rFonts w:ascii="Verdana" w:hAnsi="Verdana"/>
          <w:b/>
          <w:sz w:val="18"/>
          <w:szCs w:val="18"/>
          <w:lang w:val="nl-NL"/>
        </w:rPr>
        <w:t xml:space="preserve"> dat </w:t>
      </w:r>
      <w:r>
        <w:rPr>
          <w:rFonts w:ascii="Verdana" w:hAnsi="Verdana"/>
          <w:b/>
          <w:sz w:val="18"/>
          <w:szCs w:val="18"/>
          <w:lang w:val="nl-NL"/>
        </w:rPr>
        <w:t>u</w:t>
      </w:r>
      <w:r w:rsidRPr="009A235A">
        <w:rPr>
          <w:rFonts w:ascii="Verdana" w:hAnsi="Verdana"/>
          <w:b/>
          <w:sz w:val="18"/>
          <w:szCs w:val="18"/>
          <w:lang w:val="nl-NL"/>
        </w:rPr>
        <w:t xml:space="preserve"> gedurende de gehele uitvoeringsperiode van de met </w:t>
      </w:r>
      <w:r>
        <w:rPr>
          <w:rFonts w:ascii="Verdana" w:hAnsi="Verdana"/>
          <w:b/>
          <w:sz w:val="18"/>
          <w:szCs w:val="18"/>
          <w:lang w:val="nl-NL"/>
        </w:rPr>
        <w:t>u</w:t>
      </w:r>
      <w:r w:rsidRPr="009A235A">
        <w:rPr>
          <w:rFonts w:ascii="Verdana" w:hAnsi="Verdana"/>
          <w:b/>
          <w:sz w:val="18"/>
          <w:szCs w:val="18"/>
          <w:lang w:val="nl-NL"/>
        </w:rPr>
        <w:t xml:space="preserve"> gesloten Overeenkomst daaraan blijft voldoen. Bovendien bevestigt </w:t>
      </w:r>
      <w:r>
        <w:rPr>
          <w:rFonts w:ascii="Verdana" w:hAnsi="Verdana"/>
          <w:b/>
          <w:sz w:val="18"/>
          <w:szCs w:val="18"/>
          <w:lang w:val="nl-NL"/>
        </w:rPr>
        <w:t>u</w:t>
      </w:r>
      <w:r w:rsidRPr="009A235A">
        <w:rPr>
          <w:rFonts w:ascii="Verdana" w:hAnsi="Verdana"/>
          <w:b/>
          <w:sz w:val="18"/>
          <w:szCs w:val="18"/>
          <w:lang w:val="nl-NL"/>
        </w:rPr>
        <w:t xml:space="preserve"> hiermee dat </w:t>
      </w:r>
      <w:r>
        <w:rPr>
          <w:rFonts w:ascii="Verdana" w:hAnsi="Verdana"/>
          <w:b/>
          <w:sz w:val="18"/>
          <w:szCs w:val="18"/>
          <w:lang w:val="nl-NL"/>
        </w:rPr>
        <w:t>u</w:t>
      </w:r>
      <w:r w:rsidRPr="009A235A">
        <w:rPr>
          <w:rFonts w:ascii="Verdana" w:hAnsi="Verdana"/>
          <w:b/>
          <w:sz w:val="18"/>
          <w:szCs w:val="18"/>
          <w:lang w:val="nl-NL"/>
        </w:rPr>
        <w:t xml:space="preserve"> alle opgegeven prijzen en tarieven, incl. evt. overeeng</w:t>
      </w:r>
      <w:r>
        <w:rPr>
          <w:rFonts w:ascii="Verdana" w:hAnsi="Verdana"/>
          <w:b/>
          <w:sz w:val="18"/>
          <w:szCs w:val="18"/>
          <w:lang w:val="nl-NL"/>
        </w:rPr>
        <w:t>ekomen indexeringen, gestand zult</w:t>
      </w:r>
      <w:r w:rsidRPr="009A235A">
        <w:rPr>
          <w:rFonts w:ascii="Verdana" w:hAnsi="Verdana"/>
          <w:b/>
          <w:sz w:val="18"/>
          <w:szCs w:val="18"/>
          <w:lang w:val="nl-NL"/>
        </w:rPr>
        <w:t xml:space="preserve"> doen.</w:t>
      </w:r>
      <w:r>
        <w:rPr>
          <w:rFonts w:ascii="Verdana" w:hAnsi="Verdana"/>
          <w:b/>
          <w:sz w:val="18"/>
          <w:szCs w:val="18"/>
          <w:lang w:val="nl-NL"/>
        </w:rPr>
        <w:t xml:space="preserve"> </w:t>
      </w:r>
      <w:r w:rsidR="00325EDE" w:rsidRPr="00325EDE">
        <w:rPr>
          <w:rFonts w:ascii="Verdana" w:hAnsi="Verdana"/>
          <w:b/>
          <w:sz w:val="18"/>
          <w:szCs w:val="18"/>
          <w:lang w:val="nl-NL"/>
        </w:rPr>
        <w:t>Het niet voldoen aan een of meerdere eisen betekent dat uw Inschrijving niet verder wordt beoordeeld en dat uw Inschrijving terzijde wordt gelegd.</w:t>
      </w:r>
    </w:p>
    <w:p w14:paraId="35E19396" w14:textId="78B82847" w:rsidR="002E773B" w:rsidRDefault="002E773B" w:rsidP="00325EDE">
      <w:pPr>
        <w:rPr>
          <w:rFonts w:ascii="Verdana" w:hAnsi="Verdana"/>
          <w:b/>
          <w:sz w:val="18"/>
          <w:szCs w:val="18"/>
          <w:lang w:val="nl-NL"/>
        </w:rPr>
      </w:pPr>
    </w:p>
    <w:p w14:paraId="35270404" w14:textId="066E0598" w:rsidR="002E773B" w:rsidRPr="00402F78" w:rsidRDefault="002E773B" w:rsidP="007E7B87">
      <w:pPr>
        <w:pStyle w:val="Kop2"/>
        <w:keepLines w:val="0"/>
        <w:numPr>
          <w:ilvl w:val="1"/>
          <w:numId w:val="31"/>
        </w:numPr>
        <w:tabs>
          <w:tab w:val="left" w:pos="540"/>
        </w:tabs>
        <w:spacing w:before="240" w:after="60"/>
        <w:rPr>
          <w:sz w:val="18"/>
          <w:szCs w:val="18"/>
          <w:lang w:val="nl-NL" w:eastAsia="nl-NL"/>
        </w:rPr>
      </w:pPr>
      <w:bookmarkStart w:id="29" w:name="_Toc66364647"/>
      <w:r w:rsidRPr="00402F78">
        <w:rPr>
          <w:rFonts w:eastAsia="Times New Roman" w:cs="Arial"/>
          <w:iCs/>
          <w:sz w:val="18"/>
          <w:szCs w:val="18"/>
          <w:lang w:val="nl-NL" w:eastAsia="nl-NL"/>
        </w:rPr>
        <w:t xml:space="preserve">Eisen met betrekking tot de </w:t>
      </w:r>
      <w:r>
        <w:rPr>
          <w:rFonts w:eastAsia="Times New Roman" w:cs="Arial"/>
          <w:iCs/>
          <w:sz w:val="18"/>
          <w:szCs w:val="18"/>
          <w:lang w:val="nl-NL" w:eastAsia="nl-NL"/>
        </w:rPr>
        <w:t>te leveren diensten</w:t>
      </w:r>
      <w:r w:rsidR="00C0591F">
        <w:rPr>
          <w:rFonts w:eastAsia="Times New Roman" w:cs="Arial"/>
          <w:iCs/>
          <w:sz w:val="18"/>
          <w:szCs w:val="18"/>
          <w:lang w:val="nl-NL" w:eastAsia="nl-NL"/>
        </w:rPr>
        <w:t xml:space="preserve"> </w:t>
      </w:r>
      <w:r>
        <w:rPr>
          <w:rFonts w:eastAsia="Times New Roman" w:cs="Arial"/>
          <w:iCs/>
          <w:sz w:val="18"/>
          <w:szCs w:val="18"/>
          <w:lang w:val="nl-NL" w:eastAsia="nl-NL"/>
        </w:rPr>
        <w:t>en producten</w:t>
      </w:r>
      <w:bookmarkEnd w:id="29"/>
    </w:p>
    <w:p w14:paraId="4BEE2FE4" w14:textId="6440D043" w:rsidR="002E773B" w:rsidRDefault="002E773B" w:rsidP="00325EDE">
      <w:pPr>
        <w:rPr>
          <w:rFonts w:ascii="Verdana" w:hAnsi="Verdana"/>
          <w:sz w:val="18"/>
          <w:szCs w:val="18"/>
          <w:lang w:val="nl-NL"/>
        </w:rPr>
      </w:pPr>
    </w:p>
    <w:p w14:paraId="4AFDC03C" w14:textId="03C48DF9" w:rsidR="00C0591F" w:rsidRPr="00344639" w:rsidRDefault="00C0591F" w:rsidP="003B76E2">
      <w:pPr>
        <w:pStyle w:val="Eis11"/>
        <w:rPr>
          <w:lang w:val="nl-NL"/>
        </w:rPr>
      </w:pPr>
    </w:p>
    <w:tbl>
      <w:tblPr>
        <w:tblW w:w="4263" w:type="pct"/>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7"/>
        <w:gridCol w:w="7011"/>
      </w:tblGrid>
      <w:tr w:rsidR="00C0591F" w:rsidRPr="00807235" w14:paraId="03AA292D" w14:textId="77777777" w:rsidTr="00C0591F">
        <w:tc>
          <w:tcPr>
            <w:tcW w:w="440" w:type="pct"/>
            <w:tcBorders>
              <w:top w:val="single" w:sz="4" w:space="0" w:color="auto"/>
              <w:left w:val="single" w:sz="4" w:space="0" w:color="auto"/>
              <w:bottom w:val="single" w:sz="4" w:space="0" w:color="auto"/>
              <w:right w:val="single" w:sz="4" w:space="0" w:color="auto"/>
            </w:tcBorders>
          </w:tcPr>
          <w:p w14:paraId="2F4496F6" w14:textId="77777777" w:rsidR="00C0591F" w:rsidRDefault="00C0591F" w:rsidP="00C0591F">
            <w:r>
              <w:t>Eis nr.</w:t>
            </w:r>
          </w:p>
        </w:tc>
        <w:tc>
          <w:tcPr>
            <w:tcW w:w="4560" w:type="pct"/>
            <w:tcBorders>
              <w:top w:val="single" w:sz="4" w:space="0" w:color="auto"/>
              <w:left w:val="single" w:sz="4" w:space="0" w:color="auto"/>
              <w:bottom w:val="single" w:sz="4" w:space="0" w:color="auto"/>
              <w:right w:val="single" w:sz="4" w:space="0" w:color="auto"/>
            </w:tcBorders>
          </w:tcPr>
          <w:p w14:paraId="75601FA0" w14:textId="523EF702" w:rsidR="00C0591F" w:rsidRPr="00C0591F" w:rsidRDefault="00C0591F" w:rsidP="00C0591F">
            <w:pPr>
              <w:rPr>
                <w:lang w:val="nl-NL"/>
              </w:rPr>
            </w:pPr>
            <w:r w:rsidRPr="00C0591F">
              <w:rPr>
                <w:lang w:val="nl-NL"/>
              </w:rPr>
              <w:t>Gestelde eisen aan de t</w:t>
            </w:r>
            <w:r>
              <w:rPr>
                <w:lang w:val="nl-NL"/>
              </w:rPr>
              <w:t>e leveren diensten en producten</w:t>
            </w:r>
          </w:p>
        </w:tc>
      </w:tr>
      <w:tr w:rsidR="00C0591F" w:rsidRPr="00807235" w14:paraId="61137E7F" w14:textId="77777777" w:rsidTr="00C0591F">
        <w:tc>
          <w:tcPr>
            <w:tcW w:w="440" w:type="pct"/>
            <w:tcBorders>
              <w:top w:val="single" w:sz="4" w:space="0" w:color="auto"/>
              <w:left w:val="single" w:sz="4" w:space="0" w:color="auto"/>
              <w:bottom w:val="single" w:sz="4" w:space="0" w:color="auto"/>
              <w:right w:val="single" w:sz="4" w:space="0" w:color="auto"/>
            </w:tcBorders>
          </w:tcPr>
          <w:p w14:paraId="31FA5421" w14:textId="6749963E" w:rsidR="00C0591F" w:rsidRDefault="00C0591F" w:rsidP="00C0591F">
            <w:r>
              <w:t>E</w:t>
            </w:r>
            <w:r w:rsidR="00C062BC">
              <w:t>D</w:t>
            </w:r>
            <w:r>
              <w:t>1</w:t>
            </w:r>
          </w:p>
        </w:tc>
        <w:tc>
          <w:tcPr>
            <w:tcW w:w="4560" w:type="pct"/>
            <w:tcBorders>
              <w:top w:val="single" w:sz="4" w:space="0" w:color="auto"/>
              <w:left w:val="single" w:sz="4" w:space="0" w:color="auto"/>
              <w:bottom w:val="single" w:sz="4" w:space="0" w:color="auto"/>
              <w:right w:val="single" w:sz="4" w:space="0" w:color="auto"/>
            </w:tcBorders>
          </w:tcPr>
          <w:p w14:paraId="4A029B7A" w14:textId="3D88B7EE" w:rsidR="00C0591F" w:rsidRPr="00C0591F" w:rsidRDefault="00C062BC" w:rsidP="006F2763">
            <w:pPr>
              <w:pStyle w:val="Eis11"/>
              <w:rPr>
                <w:lang w:val="nl-NL"/>
              </w:rPr>
            </w:pPr>
            <w:r w:rsidRPr="00344639">
              <w:rPr>
                <w:lang w:val="nl-NL"/>
              </w:rPr>
              <w:t xml:space="preserve">Uw inschrijving bevat een plan van aanpak in het </w:t>
            </w:r>
            <w:r w:rsidRPr="00F91786">
              <w:rPr>
                <w:b/>
                <w:bCs/>
                <w:lang w:val="nl-NL"/>
              </w:rPr>
              <w:t>Engels</w:t>
            </w:r>
            <w:r w:rsidRPr="00344639">
              <w:rPr>
                <w:lang w:val="nl-NL"/>
              </w:rPr>
              <w:t xml:space="preserve"> </w:t>
            </w:r>
          </w:p>
        </w:tc>
      </w:tr>
      <w:tr w:rsidR="00C0591F" w:rsidRPr="00807235" w14:paraId="67D13D7E" w14:textId="77777777" w:rsidTr="00C0591F">
        <w:tc>
          <w:tcPr>
            <w:tcW w:w="440" w:type="pct"/>
            <w:tcBorders>
              <w:top w:val="single" w:sz="4" w:space="0" w:color="auto"/>
              <w:left w:val="single" w:sz="4" w:space="0" w:color="auto"/>
              <w:bottom w:val="single" w:sz="4" w:space="0" w:color="auto"/>
              <w:right w:val="single" w:sz="4" w:space="0" w:color="auto"/>
            </w:tcBorders>
          </w:tcPr>
          <w:p w14:paraId="43E8AC8C" w14:textId="16FC022B" w:rsidR="00C0591F" w:rsidRDefault="00C0591F" w:rsidP="00C0591F">
            <w:r>
              <w:t>E</w:t>
            </w:r>
            <w:r w:rsidR="00C062BC">
              <w:t>D</w:t>
            </w:r>
            <w:r>
              <w:t>2</w:t>
            </w:r>
          </w:p>
        </w:tc>
        <w:tc>
          <w:tcPr>
            <w:tcW w:w="4560" w:type="pct"/>
            <w:tcBorders>
              <w:top w:val="single" w:sz="4" w:space="0" w:color="auto"/>
              <w:left w:val="single" w:sz="4" w:space="0" w:color="auto"/>
              <w:bottom w:val="single" w:sz="4" w:space="0" w:color="auto"/>
              <w:right w:val="single" w:sz="4" w:space="0" w:color="auto"/>
            </w:tcBorders>
          </w:tcPr>
          <w:p w14:paraId="50304B9A" w14:textId="4104F543" w:rsidR="00C0591F" w:rsidRPr="00C0591F" w:rsidRDefault="00C062BC" w:rsidP="006F2763">
            <w:pPr>
              <w:pStyle w:val="Eis11"/>
              <w:rPr>
                <w:lang w:val="nl-NL"/>
              </w:rPr>
            </w:pPr>
            <w:r w:rsidRPr="00344639">
              <w:rPr>
                <w:lang w:val="nl-NL"/>
              </w:rPr>
              <w:t xml:space="preserve">Bij uitvoering van de opdracht leeft de opdrachtnemer alle relevante Nederlandse en Vietnamese wet- en regelgeving na. </w:t>
            </w:r>
          </w:p>
        </w:tc>
      </w:tr>
      <w:tr w:rsidR="00B77770" w:rsidRPr="00807235" w14:paraId="7D6500BD" w14:textId="77777777" w:rsidTr="00C0591F">
        <w:tc>
          <w:tcPr>
            <w:tcW w:w="440" w:type="pct"/>
            <w:tcBorders>
              <w:top w:val="single" w:sz="4" w:space="0" w:color="auto"/>
              <w:left w:val="single" w:sz="4" w:space="0" w:color="auto"/>
              <w:bottom w:val="single" w:sz="4" w:space="0" w:color="auto"/>
              <w:right w:val="single" w:sz="4" w:space="0" w:color="auto"/>
            </w:tcBorders>
          </w:tcPr>
          <w:p w14:paraId="6130EFDA" w14:textId="6227D93E" w:rsidR="00B77770" w:rsidRDefault="00B77770" w:rsidP="00B77770">
            <w:r>
              <w:t>ED3</w:t>
            </w:r>
          </w:p>
        </w:tc>
        <w:tc>
          <w:tcPr>
            <w:tcW w:w="4560" w:type="pct"/>
            <w:tcBorders>
              <w:top w:val="single" w:sz="4" w:space="0" w:color="auto"/>
              <w:left w:val="single" w:sz="4" w:space="0" w:color="auto"/>
              <w:bottom w:val="single" w:sz="4" w:space="0" w:color="auto"/>
              <w:right w:val="single" w:sz="4" w:space="0" w:color="auto"/>
            </w:tcBorders>
          </w:tcPr>
          <w:p w14:paraId="2D6E594F" w14:textId="7641CFF9" w:rsidR="00B77770" w:rsidRPr="00C0591F" w:rsidRDefault="00B77770" w:rsidP="006F2763">
            <w:pPr>
              <w:pStyle w:val="Eis11"/>
              <w:rPr>
                <w:lang w:val="nl-NL"/>
              </w:rPr>
            </w:pPr>
            <w:r w:rsidRPr="00344639">
              <w:rPr>
                <w:lang w:val="nl-NL"/>
              </w:rPr>
              <w:t xml:space="preserve">Voorafgaand aan de oplevering van een definitieve versie van een tussen- of eindrapport, levert opdrachtnemer een </w:t>
            </w:r>
            <w:r w:rsidRPr="00344639">
              <w:rPr>
                <w:i/>
                <w:lang w:val="nl-NL"/>
              </w:rPr>
              <w:t>concept rapport</w:t>
            </w:r>
            <w:r w:rsidRPr="00344639">
              <w:rPr>
                <w:lang w:val="nl-NL"/>
              </w:rPr>
              <w:t xml:space="preserve"> aan opdrachtgever op, waarmee opdrachtnemer opdrachtgever in staat stelt om dit tussenresultaat van commentaar te voorzien.. In uw planning houdt zowel Inschrijver als Opdrachtnemer rekening met een termijn van ten minste 2 weken voor het laten becommentariëren en het verwerken van het commentaar.</w:t>
            </w:r>
          </w:p>
        </w:tc>
      </w:tr>
      <w:tr w:rsidR="00B77770" w:rsidRPr="00807235" w14:paraId="6B29DA0F" w14:textId="77777777" w:rsidTr="00C0591F">
        <w:tc>
          <w:tcPr>
            <w:tcW w:w="440" w:type="pct"/>
            <w:tcBorders>
              <w:top w:val="single" w:sz="4" w:space="0" w:color="auto"/>
              <w:left w:val="single" w:sz="4" w:space="0" w:color="auto"/>
              <w:bottom w:val="single" w:sz="4" w:space="0" w:color="auto"/>
              <w:right w:val="single" w:sz="4" w:space="0" w:color="auto"/>
            </w:tcBorders>
          </w:tcPr>
          <w:p w14:paraId="26DA5915" w14:textId="1ECB58A8" w:rsidR="00B77770" w:rsidRDefault="00B77770" w:rsidP="00B77770">
            <w:r>
              <w:t>ED4</w:t>
            </w:r>
          </w:p>
        </w:tc>
        <w:tc>
          <w:tcPr>
            <w:tcW w:w="4560" w:type="pct"/>
            <w:tcBorders>
              <w:top w:val="single" w:sz="4" w:space="0" w:color="auto"/>
              <w:left w:val="single" w:sz="4" w:space="0" w:color="auto"/>
              <w:bottom w:val="single" w:sz="4" w:space="0" w:color="auto"/>
              <w:right w:val="single" w:sz="4" w:space="0" w:color="auto"/>
            </w:tcBorders>
          </w:tcPr>
          <w:p w14:paraId="5CAAF6C8" w14:textId="77777777" w:rsidR="00B77770" w:rsidRPr="00344639" w:rsidRDefault="00B77770" w:rsidP="003B76E2">
            <w:pPr>
              <w:pStyle w:val="Eis11"/>
              <w:rPr>
                <w:lang w:val="nl-NL"/>
              </w:rPr>
            </w:pPr>
            <w:r w:rsidRPr="00344639">
              <w:rPr>
                <w:lang w:val="nl-NL"/>
              </w:rPr>
              <w:t xml:space="preserve">Alle door de opdrachtnemer op te leveren definitieve producten moeten door de opdrachtnemer aan de opdrachtgever worden opgeleverd ter acceptatie. In geval dat de opdrachtgever een product op goede gronden niet accepteert, zal de opdrachtnemer de benodigde aanpassingen voor eigen rekening en risico en binnen de geldende planning aanbrengen. </w:t>
            </w:r>
          </w:p>
          <w:p w14:paraId="21984F60" w14:textId="779ACED1" w:rsidR="00B77770" w:rsidRPr="00C0591F" w:rsidRDefault="00B77770" w:rsidP="00B77770">
            <w:pPr>
              <w:rPr>
                <w:lang w:val="nl-NL"/>
              </w:rPr>
            </w:pPr>
          </w:p>
        </w:tc>
      </w:tr>
      <w:tr w:rsidR="00B77770" w:rsidRPr="00807235" w14:paraId="1FF73773" w14:textId="77777777" w:rsidTr="00C0591F">
        <w:tc>
          <w:tcPr>
            <w:tcW w:w="440" w:type="pct"/>
            <w:tcBorders>
              <w:top w:val="single" w:sz="4" w:space="0" w:color="auto"/>
              <w:left w:val="single" w:sz="4" w:space="0" w:color="auto"/>
              <w:bottom w:val="single" w:sz="4" w:space="0" w:color="auto"/>
              <w:right w:val="single" w:sz="4" w:space="0" w:color="auto"/>
            </w:tcBorders>
          </w:tcPr>
          <w:p w14:paraId="3F9F5687" w14:textId="11716EF9" w:rsidR="00B77770" w:rsidRPr="00B40779" w:rsidRDefault="00B77770" w:rsidP="00B77770">
            <w:r w:rsidRPr="00B40779">
              <w:t>E</w:t>
            </w:r>
            <w:r>
              <w:t>D</w:t>
            </w:r>
            <w:r w:rsidRPr="00B40779">
              <w:t>5</w:t>
            </w:r>
          </w:p>
        </w:tc>
        <w:tc>
          <w:tcPr>
            <w:tcW w:w="4560" w:type="pct"/>
            <w:tcBorders>
              <w:top w:val="single" w:sz="4" w:space="0" w:color="auto"/>
              <w:left w:val="single" w:sz="4" w:space="0" w:color="auto"/>
              <w:bottom w:val="single" w:sz="4" w:space="0" w:color="auto"/>
              <w:right w:val="single" w:sz="4" w:space="0" w:color="auto"/>
            </w:tcBorders>
          </w:tcPr>
          <w:p w14:paraId="25CA3BF6" w14:textId="77777777" w:rsidR="00B77770" w:rsidRPr="00344639" w:rsidRDefault="00B77770" w:rsidP="003B76E2">
            <w:pPr>
              <w:pStyle w:val="Eis11"/>
              <w:rPr>
                <w:lang w:val="nl-NL"/>
              </w:rPr>
            </w:pPr>
            <w:r w:rsidRPr="00344639">
              <w:rPr>
                <w:lang w:val="nl-NL"/>
              </w:rPr>
              <w:t xml:space="preserve">Digitale bestanden worden waar redelijkerwijs mogelijk aangeleverd in de formaten .doc, .docx, .xls, . xlsx en .pdf, en de gangbare GEO/GIS formaten,  tenzij anders overeengekomen. </w:t>
            </w:r>
          </w:p>
          <w:p w14:paraId="5EC7543B" w14:textId="08FD1660" w:rsidR="00B77770" w:rsidRPr="00612DEC" w:rsidRDefault="00B77770" w:rsidP="00B77770">
            <w:pPr>
              <w:rPr>
                <w:lang w:val="nl-NL"/>
              </w:rPr>
            </w:pPr>
          </w:p>
        </w:tc>
      </w:tr>
      <w:tr w:rsidR="00B77770" w:rsidRPr="00344639" w14:paraId="27F70BD9" w14:textId="77777777" w:rsidTr="00C0591F">
        <w:tc>
          <w:tcPr>
            <w:tcW w:w="440" w:type="pct"/>
            <w:tcBorders>
              <w:top w:val="single" w:sz="4" w:space="0" w:color="auto"/>
              <w:left w:val="single" w:sz="4" w:space="0" w:color="auto"/>
              <w:bottom w:val="single" w:sz="4" w:space="0" w:color="auto"/>
              <w:right w:val="single" w:sz="4" w:space="0" w:color="auto"/>
            </w:tcBorders>
          </w:tcPr>
          <w:p w14:paraId="6A16EC59" w14:textId="6C328A90" w:rsidR="00B77770" w:rsidRPr="00B40779" w:rsidRDefault="00B77770" w:rsidP="00B77770">
            <w:r>
              <w:t>ED6</w:t>
            </w:r>
          </w:p>
        </w:tc>
        <w:tc>
          <w:tcPr>
            <w:tcW w:w="4560" w:type="pct"/>
            <w:tcBorders>
              <w:top w:val="single" w:sz="4" w:space="0" w:color="auto"/>
              <w:left w:val="single" w:sz="4" w:space="0" w:color="auto"/>
              <w:bottom w:val="single" w:sz="4" w:space="0" w:color="auto"/>
              <w:right w:val="single" w:sz="4" w:space="0" w:color="auto"/>
            </w:tcBorders>
          </w:tcPr>
          <w:p w14:paraId="5A6B1605" w14:textId="77777777" w:rsidR="00B77770" w:rsidRPr="00B77770" w:rsidRDefault="00B77770" w:rsidP="003B76E2">
            <w:pPr>
              <w:pStyle w:val="Eis11"/>
              <w:rPr>
                <w:lang w:val="nl-NL"/>
              </w:rPr>
            </w:pPr>
            <w:r w:rsidRPr="00344639">
              <w:rPr>
                <w:lang w:val="nl-NL"/>
              </w:rPr>
              <w:t xml:space="preserve">De (concept en definitieve) rapporten zoals vermeld bij eis 1.4 zijn opgesteld in de Engelse en Vietnamese taal. </w:t>
            </w:r>
            <w:r w:rsidRPr="00B77770">
              <w:rPr>
                <w:lang w:val="nl-NL"/>
              </w:rPr>
              <w:t xml:space="preserve">Kosten van vertaling zijn steeds voor rekening van opdrachtnemer. </w:t>
            </w:r>
          </w:p>
          <w:p w14:paraId="0C760DAB" w14:textId="70500A75" w:rsidR="00B77770" w:rsidRPr="00C0591F" w:rsidRDefault="00B77770" w:rsidP="00B77770">
            <w:pPr>
              <w:rPr>
                <w:lang w:val="nl-NL"/>
              </w:rPr>
            </w:pPr>
          </w:p>
        </w:tc>
      </w:tr>
      <w:tr w:rsidR="00B77770" w:rsidRPr="00807235" w14:paraId="0CF7E090" w14:textId="77777777" w:rsidTr="00C0591F">
        <w:tc>
          <w:tcPr>
            <w:tcW w:w="440" w:type="pct"/>
            <w:tcBorders>
              <w:top w:val="single" w:sz="4" w:space="0" w:color="auto"/>
              <w:left w:val="single" w:sz="4" w:space="0" w:color="auto"/>
              <w:bottom w:val="single" w:sz="4" w:space="0" w:color="auto"/>
              <w:right w:val="single" w:sz="4" w:space="0" w:color="auto"/>
            </w:tcBorders>
          </w:tcPr>
          <w:p w14:paraId="4B8E5C8C" w14:textId="4DE3299F" w:rsidR="00B77770" w:rsidRPr="00B40779" w:rsidRDefault="00B77770" w:rsidP="00B77770">
            <w:r>
              <w:t>ED7</w:t>
            </w:r>
          </w:p>
        </w:tc>
        <w:tc>
          <w:tcPr>
            <w:tcW w:w="4560" w:type="pct"/>
            <w:tcBorders>
              <w:top w:val="single" w:sz="4" w:space="0" w:color="auto"/>
              <w:left w:val="single" w:sz="4" w:space="0" w:color="auto"/>
              <w:bottom w:val="single" w:sz="4" w:space="0" w:color="auto"/>
              <w:right w:val="single" w:sz="4" w:space="0" w:color="auto"/>
            </w:tcBorders>
          </w:tcPr>
          <w:p w14:paraId="2F814319" w14:textId="6E4C551A" w:rsidR="00B77770" w:rsidRPr="00C0591F" w:rsidRDefault="00B77770" w:rsidP="003B76E2">
            <w:pPr>
              <w:pStyle w:val="Eis11"/>
              <w:rPr>
                <w:lang w:val="nl-NL"/>
              </w:rPr>
            </w:pPr>
            <w:r w:rsidRPr="00344639">
              <w:rPr>
                <w:lang w:val="nl-NL"/>
              </w:rPr>
              <w:t>Opdrachtnemer verklaart zich voornemens en bereid om gedurende en bij afronding van deze opdracht mee te werken aan het verspreiden van kennis over en kansen naar aanleiding van dit project binnen de watersector, bijvoorbeeld door het geven van presentaties. De exacte vorm, inhoud en het moment van de kennisdeling stemt u af met opdrachtgever.</w:t>
            </w:r>
          </w:p>
        </w:tc>
      </w:tr>
    </w:tbl>
    <w:p w14:paraId="26874A92" w14:textId="77777777" w:rsidR="00C0591F" w:rsidRPr="00344639" w:rsidRDefault="00C0591F" w:rsidP="003B76E2">
      <w:pPr>
        <w:pStyle w:val="Eis11"/>
        <w:rPr>
          <w:lang w:val="nl-NL"/>
        </w:rPr>
      </w:pPr>
    </w:p>
    <w:p w14:paraId="258288F8" w14:textId="77777777" w:rsidR="00D8048E" w:rsidRPr="00325EDE" w:rsidRDefault="00D8048E" w:rsidP="00325EDE">
      <w:pPr>
        <w:rPr>
          <w:rFonts w:ascii="Verdana" w:hAnsi="Verdana"/>
          <w:sz w:val="18"/>
          <w:szCs w:val="18"/>
          <w:lang w:val="nl-NL"/>
        </w:rPr>
      </w:pPr>
    </w:p>
    <w:p w14:paraId="167CAF5B" w14:textId="79CDF258" w:rsidR="00ED77D5" w:rsidRPr="00ED77D5" w:rsidRDefault="00ED77D5" w:rsidP="007E7B87">
      <w:pPr>
        <w:pStyle w:val="Kop2"/>
        <w:keepLines w:val="0"/>
        <w:numPr>
          <w:ilvl w:val="1"/>
          <w:numId w:val="31"/>
        </w:numPr>
        <w:tabs>
          <w:tab w:val="left" w:pos="540"/>
        </w:tabs>
        <w:spacing w:before="240" w:after="60"/>
        <w:rPr>
          <w:rFonts w:eastAsia="Times New Roman" w:cs="Arial"/>
          <w:iCs/>
          <w:sz w:val="18"/>
          <w:szCs w:val="18"/>
          <w:lang w:val="nl-NL" w:eastAsia="nl-NL"/>
        </w:rPr>
      </w:pPr>
      <w:bookmarkStart w:id="30" w:name="_Toc66364648"/>
      <w:r w:rsidRPr="00ED77D5">
        <w:rPr>
          <w:rFonts w:eastAsia="Times New Roman" w:cs="Arial"/>
          <w:iCs/>
          <w:sz w:val="18"/>
          <w:szCs w:val="18"/>
          <w:lang w:val="nl-NL" w:eastAsia="nl-NL"/>
        </w:rPr>
        <w:t xml:space="preserve">Eisen met betrekking tot </w:t>
      </w:r>
      <w:r w:rsidR="00402F78">
        <w:rPr>
          <w:rFonts w:eastAsia="Times New Roman" w:cs="Arial"/>
          <w:iCs/>
          <w:sz w:val="18"/>
          <w:szCs w:val="18"/>
          <w:lang w:val="nl-NL" w:eastAsia="nl-NL"/>
        </w:rPr>
        <w:t>afstemming en regie</w:t>
      </w:r>
      <w:bookmarkEnd w:id="30"/>
    </w:p>
    <w:p w14:paraId="4AA3C040" w14:textId="77777777" w:rsidR="00402F78" w:rsidRDefault="00402F78" w:rsidP="00ED77D5">
      <w:pPr>
        <w:rPr>
          <w:rFonts w:ascii="Verdana" w:hAnsi="Verdana"/>
          <w:sz w:val="18"/>
          <w:szCs w:val="18"/>
          <w:highlight w:val="yellow"/>
          <w:lang w:val="nl-NL" w:eastAsia="nl-NL"/>
        </w:rPr>
      </w:pPr>
    </w:p>
    <w:p w14:paraId="485FE38A" w14:textId="12D84247" w:rsidR="00ED77D5" w:rsidRPr="00ED77D5" w:rsidRDefault="00402F78" w:rsidP="00402F78">
      <w:pPr>
        <w:rPr>
          <w:rFonts w:ascii="Verdana" w:hAnsi="Verdana"/>
          <w:sz w:val="18"/>
          <w:szCs w:val="18"/>
          <w:lang w:val="nl-NL" w:eastAsia="nl-NL"/>
        </w:rPr>
      </w:pPr>
      <w:r w:rsidRPr="00402F78">
        <w:rPr>
          <w:rFonts w:ascii="Verdana" w:hAnsi="Verdana"/>
          <w:sz w:val="18"/>
          <w:szCs w:val="18"/>
          <w:lang w:val="nl-NL" w:eastAsia="nl-NL"/>
        </w:rPr>
        <w:t xml:space="preserve">Gedurende de uitvoering van het project houdt opdrachtnemer de opdrachtgever periodiek op de hoogte van de voortgang. In beginsel informeert opdrachtnemer de opdrachtgever met een maandelijkse frequentie over de voortgang en (tussen)resultaten. Hiervan kan alleen na onderling </w:t>
      </w:r>
      <w:r w:rsidRPr="00402F78">
        <w:rPr>
          <w:rFonts w:ascii="Verdana" w:hAnsi="Verdana"/>
          <w:sz w:val="18"/>
          <w:szCs w:val="18"/>
          <w:lang w:val="nl-NL" w:eastAsia="nl-NL"/>
        </w:rPr>
        <w:lastRenderedPageBreak/>
        <w:t>overleg tussen de projectleiders van beide partijen van worden afgeweken. Opdrachtnemer heeft de verplichting om proactief te communiceren naar opdrachtgever, indien gedurende de uitvoering van de opdracht zaken stagneren die een negatieve impact (kunnen) hebben op het realiseren van de doelstellingen van de opdracht. Verwacht wordt dat opdrachtnemer (gevraagd en ongevraagd) tijdig adviseert over de gesignaleerde knelpunten, zodat schade of tijdsverlies wordt voorkomen, of in ieder geval wordt verminderd. Opdrachtnemer is bereid om de concept- en eind/tussenrapporten mondeling toe te lichten. Opdrachtnemer is integraal verantwoordelijk voor de projectmatige uitvoering van de opdracht, zodat steeds een actueel overzicht bestaat van de stand van zaken, en de in het project geldende afspraken en de status van de tussenproducten, en budgetuitputting</w:t>
      </w:r>
      <w:r>
        <w:rPr>
          <w:rFonts w:ascii="Verdana" w:hAnsi="Verdana"/>
          <w:sz w:val="18"/>
          <w:szCs w:val="18"/>
          <w:lang w:val="nl-NL" w:eastAsia="nl-NL"/>
        </w:rPr>
        <w:t>.</w:t>
      </w:r>
    </w:p>
    <w:p w14:paraId="58B74034" w14:textId="60232640" w:rsidR="00402F78" w:rsidRPr="00402F78" w:rsidRDefault="00ED77D5" w:rsidP="00402F78">
      <w:pPr>
        <w:pStyle w:val="Kop2"/>
        <w:keepLines w:val="0"/>
        <w:numPr>
          <w:ilvl w:val="1"/>
          <w:numId w:val="4"/>
        </w:numPr>
        <w:tabs>
          <w:tab w:val="left" w:pos="540"/>
        </w:tabs>
        <w:spacing w:before="240" w:after="60"/>
        <w:rPr>
          <w:sz w:val="18"/>
          <w:szCs w:val="18"/>
          <w:lang w:val="nl-NL" w:eastAsia="nl-NL"/>
        </w:rPr>
      </w:pPr>
      <w:bookmarkStart w:id="31" w:name="_Toc66364649"/>
      <w:r w:rsidRPr="00402F78">
        <w:rPr>
          <w:rFonts w:eastAsia="Times New Roman" w:cs="Arial"/>
          <w:iCs/>
          <w:sz w:val="18"/>
          <w:szCs w:val="18"/>
          <w:lang w:val="nl-NL" w:eastAsia="nl-NL"/>
        </w:rPr>
        <w:t xml:space="preserve">Eisen met betrekking tot </w:t>
      </w:r>
      <w:r w:rsidR="00402F78" w:rsidRPr="00402F78">
        <w:rPr>
          <w:rFonts w:eastAsia="Times New Roman" w:cs="Arial"/>
          <w:iCs/>
          <w:sz w:val="18"/>
          <w:szCs w:val="18"/>
          <w:lang w:val="nl-NL" w:eastAsia="nl-NL"/>
        </w:rPr>
        <w:t>de projectleider</w:t>
      </w:r>
      <w:r w:rsidR="004D60AD">
        <w:rPr>
          <w:rFonts w:eastAsia="Times New Roman" w:cs="Arial"/>
          <w:iCs/>
          <w:sz w:val="18"/>
          <w:szCs w:val="18"/>
          <w:lang w:val="nl-NL" w:eastAsia="nl-NL"/>
        </w:rPr>
        <w:t xml:space="preserve"> en plv. projectleider</w:t>
      </w:r>
      <w:bookmarkEnd w:id="31"/>
    </w:p>
    <w:p w14:paraId="40C7D828" w14:textId="0A88F71E" w:rsidR="00402F78" w:rsidRDefault="00402F78" w:rsidP="00402F78">
      <w:pPr>
        <w:pStyle w:val="Geenafstand"/>
        <w:ind w:left="710" w:hanging="710"/>
        <w:rPr>
          <w:rFonts w:ascii="Verdana" w:hAnsi="Verdana"/>
          <w:sz w:val="18"/>
          <w:szCs w:val="18"/>
          <w:highlight w:val="yellow"/>
          <w:lang w:val="nl-NL" w:eastAsia="nl-NL"/>
        </w:rPr>
      </w:pPr>
    </w:p>
    <w:p w14:paraId="6E7B1F7A" w14:textId="55ABAC47" w:rsidR="004D60AD" w:rsidRDefault="000F2116" w:rsidP="004D60AD">
      <w:pPr>
        <w:pStyle w:val="Lijstalinea"/>
        <w:numPr>
          <w:ilvl w:val="2"/>
          <w:numId w:val="4"/>
        </w:numPr>
        <w:rPr>
          <w:szCs w:val="18"/>
        </w:rPr>
      </w:pPr>
      <w:r w:rsidRPr="004D60AD">
        <w:rPr>
          <w:szCs w:val="18"/>
        </w:rPr>
        <w:t xml:space="preserve">De door u in te zetten projectleider, die zorgt voor aansturing van dit projectteam) is aantoonbare kennis en/of ervaring aanwezig op een aantal deelspecialismen (hieronder benoemd als RP1 tot en met </w:t>
      </w:r>
      <w:r w:rsidRPr="00DE79B5">
        <w:rPr>
          <w:szCs w:val="18"/>
        </w:rPr>
        <w:t>RP</w:t>
      </w:r>
      <w:r w:rsidR="004D60AD" w:rsidRPr="00DE79B5">
        <w:rPr>
          <w:szCs w:val="18"/>
        </w:rPr>
        <w:t>6</w:t>
      </w:r>
      <w:r w:rsidRPr="004D60AD">
        <w:rPr>
          <w:szCs w:val="18"/>
        </w:rPr>
        <w:t>, waarbij RP=Requirement Project</w:t>
      </w:r>
      <w:r w:rsidR="00685565" w:rsidRPr="004D60AD">
        <w:rPr>
          <w:szCs w:val="18"/>
        </w:rPr>
        <w:t xml:space="preserve"> L</w:t>
      </w:r>
      <w:r w:rsidRPr="004D60AD">
        <w:rPr>
          <w:szCs w:val="18"/>
        </w:rPr>
        <w:t>eader).</w:t>
      </w:r>
      <w:r w:rsidR="00AE0D9E">
        <w:rPr>
          <w:szCs w:val="18"/>
        </w:rPr>
        <w:br/>
      </w:r>
    </w:p>
    <w:p w14:paraId="35AB006C" w14:textId="0A45BF9B" w:rsidR="00BE123D" w:rsidRPr="004D60AD" w:rsidRDefault="004D60AD" w:rsidP="00E703E9">
      <w:pPr>
        <w:pStyle w:val="Lijstalinea"/>
        <w:numPr>
          <w:ilvl w:val="2"/>
          <w:numId w:val="59"/>
        </w:numPr>
        <w:rPr>
          <w:szCs w:val="18"/>
          <w:lang w:val="en-US"/>
        </w:rPr>
      </w:pPr>
      <w:r w:rsidRPr="004D60AD">
        <w:rPr>
          <w:rFonts w:eastAsia="Calibri" w:cs="Calibri"/>
          <w:szCs w:val="18"/>
          <w:lang w:val="en-US"/>
        </w:rPr>
        <w:t xml:space="preserve">The assignment consists of </w:t>
      </w:r>
      <w:r w:rsidRPr="004D60AD">
        <w:rPr>
          <w:rFonts w:eastAsia="Calibri" w:cs="Calibri"/>
          <w:szCs w:val="18"/>
          <w:lang w:val="en-GB"/>
        </w:rPr>
        <w:t>the development of a Strategic Framework for Integrated River Sub</w:t>
      </w:r>
      <w:r w:rsidR="00642676">
        <w:rPr>
          <w:rFonts w:eastAsia="Calibri" w:cs="Calibri"/>
          <w:szCs w:val="18"/>
          <w:lang w:val="en-GB"/>
        </w:rPr>
        <w:t>-</w:t>
      </w:r>
      <w:r w:rsidRPr="004D60AD">
        <w:rPr>
          <w:rFonts w:eastAsia="Calibri" w:cs="Calibri"/>
          <w:szCs w:val="18"/>
          <w:lang w:val="en-GB"/>
        </w:rPr>
        <w:t xml:space="preserve">catchment Management (Component I) and the development of Basic Designs (Component II) for Truong Giang. Both are strongly interconnected and both components should be managed in an integrated way. This is the responsibility of an overall Project Leader. However in RVO’s opinion, the to be performed tasks described for component 2 and the required necessary interaction with the PMU consultant requires special attention. Therefore we recommend that another senior Project Leader will manage component 2. This will be the Team Leader for Component II and Deputy Team Leader for Component I. </w:t>
      </w:r>
      <w:r>
        <w:rPr>
          <w:rFonts w:eastAsia="Calibri" w:cs="Calibri"/>
          <w:szCs w:val="18"/>
          <w:lang w:val="en-GB"/>
        </w:rPr>
        <w:br/>
      </w:r>
      <w:r w:rsidRPr="004D60AD">
        <w:rPr>
          <w:rFonts w:eastAsia="Calibri" w:cs="Calibri"/>
          <w:szCs w:val="18"/>
          <w:lang w:val="en-GB"/>
        </w:rPr>
        <w:t>All requirements RP3 to RP6 are applicable for both Team Leader and Deputy Team Leader.</w:t>
      </w:r>
      <w:r w:rsidRPr="004D60AD">
        <w:rPr>
          <w:szCs w:val="18"/>
          <w:lang w:val="en-US"/>
        </w:rPr>
        <w:br/>
      </w:r>
    </w:p>
    <w:p w14:paraId="151AA69F" w14:textId="0EC7FE7D" w:rsidR="004D60AD" w:rsidRPr="004D60AD" w:rsidRDefault="004D60AD" w:rsidP="004D60AD">
      <w:pPr>
        <w:spacing w:after="160" w:line="259" w:lineRule="auto"/>
        <w:rPr>
          <w:rFonts w:ascii="Verdana" w:eastAsia="Calibri" w:hAnsi="Verdana" w:cs="Verdana"/>
          <w:b/>
          <w:bCs/>
          <w:color w:val="000000"/>
          <w:sz w:val="18"/>
          <w:szCs w:val="18"/>
        </w:rPr>
      </w:pPr>
    </w:p>
    <w:tbl>
      <w:tblPr>
        <w:tblW w:w="8923"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59"/>
        <w:gridCol w:w="7364"/>
      </w:tblGrid>
      <w:tr w:rsidR="004D60AD" w:rsidRPr="004D60AD" w14:paraId="2FFC1557" w14:textId="77777777" w:rsidTr="004D60AD">
        <w:trPr>
          <w:trHeight w:val="207"/>
        </w:trPr>
        <w:tc>
          <w:tcPr>
            <w:tcW w:w="1559" w:type="dxa"/>
          </w:tcPr>
          <w:p w14:paraId="3A76E3ED" w14:textId="77777777" w:rsidR="004D60AD" w:rsidRPr="004D60AD" w:rsidRDefault="004D60AD" w:rsidP="004D60AD">
            <w:pPr>
              <w:autoSpaceDE w:val="0"/>
              <w:autoSpaceDN w:val="0"/>
              <w:adjustRightInd w:val="0"/>
              <w:spacing w:line="240" w:lineRule="auto"/>
              <w:rPr>
                <w:rFonts w:ascii="Verdana" w:eastAsia="Calibri" w:hAnsi="Verdana" w:cs="Verdana"/>
                <w:b/>
                <w:bCs/>
                <w:color w:val="000000"/>
                <w:sz w:val="18"/>
                <w:szCs w:val="18"/>
                <w:lang w:val="nl-NL"/>
              </w:rPr>
            </w:pPr>
            <w:r w:rsidRPr="004D60AD">
              <w:rPr>
                <w:rFonts w:ascii="Verdana" w:eastAsia="Calibri" w:hAnsi="Verdana" w:cs="Verdana"/>
                <w:b/>
                <w:bCs/>
                <w:color w:val="000000"/>
                <w:sz w:val="18"/>
                <w:szCs w:val="18"/>
                <w:lang w:val="nl-NL"/>
              </w:rPr>
              <w:t>Requirement Number</w:t>
            </w:r>
          </w:p>
        </w:tc>
        <w:tc>
          <w:tcPr>
            <w:tcW w:w="7364" w:type="dxa"/>
          </w:tcPr>
          <w:p w14:paraId="7E12BD7B" w14:textId="30DE078D" w:rsidR="004D60AD" w:rsidRPr="004D60AD" w:rsidRDefault="004D60AD" w:rsidP="004D60AD">
            <w:pPr>
              <w:autoSpaceDE w:val="0"/>
              <w:autoSpaceDN w:val="0"/>
              <w:adjustRightInd w:val="0"/>
              <w:spacing w:line="240" w:lineRule="auto"/>
              <w:rPr>
                <w:rFonts w:ascii="Verdana" w:eastAsia="Calibri" w:hAnsi="Verdana" w:cs="Verdana"/>
                <w:b/>
                <w:bCs/>
                <w:color w:val="000000"/>
                <w:sz w:val="18"/>
                <w:szCs w:val="18"/>
              </w:rPr>
            </w:pPr>
            <w:r w:rsidRPr="004D60AD">
              <w:rPr>
                <w:rFonts w:ascii="Verdana" w:eastAsia="Calibri" w:hAnsi="Verdana" w:cs="Verdana"/>
                <w:b/>
                <w:bCs/>
                <w:color w:val="000000"/>
                <w:sz w:val="18"/>
                <w:szCs w:val="18"/>
              </w:rPr>
              <w:t xml:space="preserve">Requirement </w:t>
            </w:r>
            <w:r w:rsidR="00F857AA">
              <w:rPr>
                <w:rFonts w:ascii="Verdana" w:eastAsia="Calibri" w:hAnsi="Verdana" w:cs="Verdana"/>
                <w:b/>
                <w:bCs/>
                <w:color w:val="000000"/>
                <w:sz w:val="18"/>
                <w:szCs w:val="18"/>
              </w:rPr>
              <w:t>P</w:t>
            </w:r>
            <w:r w:rsidRPr="004D60AD">
              <w:rPr>
                <w:rFonts w:ascii="Verdana" w:eastAsia="Calibri" w:hAnsi="Verdana" w:cs="Verdana"/>
                <w:b/>
                <w:bCs/>
                <w:color w:val="000000"/>
                <w:sz w:val="18"/>
                <w:szCs w:val="18"/>
              </w:rPr>
              <w:t xml:space="preserve">roject </w:t>
            </w:r>
            <w:r w:rsidR="00F857AA">
              <w:rPr>
                <w:rFonts w:ascii="Verdana" w:eastAsia="Calibri" w:hAnsi="Verdana" w:cs="Verdana"/>
                <w:b/>
                <w:bCs/>
                <w:color w:val="000000"/>
                <w:sz w:val="18"/>
                <w:szCs w:val="18"/>
              </w:rPr>
              <w:t>L</w:t>
            </w:r>
            <w:r w:rsidRPr="004D60AD">
              <w:rPr>
                <w:rFonts w:ascii="Verdana" w:eastAsia="Calibri" w:hAnsi="Verdana" w:cs="Verdana"/>
                <w:b/>
                <w:bCs/>
                <w:color w:val="000000"/>
                <w:sz w:val="18"/>
                <w:szCs w:val="18"/>
              </w:rPr>
              <w:t>eader (RP = Requirement Project Leader)</w:t>
            </w:r>
          </w:p>
        </w:tc>
      </w:tr>
      <w:tr w:rsidR="004D60AD" w:rsidRPr="004D60AD" w14:paraId="0AFFCE09" w14:textId="77777777" w:rsidTr="004D60AD">
        <w:trPr>
          <w:trHeight w:val="207"/>
        </w:trPr>
        <w:tc>
          <w:tcPr>
            <w:tcW w:w="1559" w:type="dxa"/>
          </w:tcPr>
          <w:p w14:paraId="74CB759B" w14:textId="77777777" w:rsidR="004D60AD" w:rsidRPr="004D60AD" w:rsidRDefault="004D60AD" w:rsidP="004D60AD">
            <w:pPr>
              <w:autoSpaceDE w:val="0"/>
              <w:autoSpaceDN w:val="0"/>
              <w:adjustRightInd w:val="0"/>
              <w:spacing w:line="240" w:lineRule="auto"/>
              <w:rPr>
                <w:rFonts w:ascii="Verdana" w:eastAsia="Calibri" w:hAnsi="Verdana" w:cs="Verdana"/>
                <w:color w:val="000000"/>
                <w:sz w:val="18"/>
                <w:szCs w:val="18"/>
                <w:lang w:val="nl-NL"/>
              </w:rPr>
            </w:pPr>
            <w:r w:rsidRPr="004D60AD">
              <w:rPr>
                <w:rFonts w:ascii="Verdana" w:eastAsia="Calibri" w:hAnsi="Verdana" w:cs="Verdana"/>
                <w:color w:val="000000"/>
                <w:sz w:val="18"/>
                <w:szCs w:val="18"/>
                <w:lang w:val="nl-NL"/>
              </w:rPr>
              <w:t xml:space="preserve">RP1 </w:t>
            </w:r>
          </w:p>
        </w:tc>
        <w:tc>
          <w:tcPr>
            <w:tcW w:w="7364" w:type="dxa"/>
          </w:tcPr>
          <w:p w14:paraId="3C6BB4B1" w14:textId="77777777" w:rsidR="004D60AD" w:rsidRPr="004D60AD" w:rsidRDefault="004D60AD" w:rsidP="004D60AD">
            <w:pPr>
              <w:autoSpaceDE w:val="0"/>
              <w:autoSpaceDN w:val="0"/>
              <w:adjustRightInd w:val="0"/>
              <w:spacing w:line="240" w:lineRule="auto"/>
              <w:rPr>
                <w:rFonts w:ascii="Verdana" w:eastAsia="Calibri" w:hAnsi="Verdana" w:cs="Verdana"/>
                <w:color w:val="000000"/>
                <w:sz w:val="18"/>
                <w:szCs w:val="18"/>
              </w:rPr>
            </w:pPr>
            <w:r w:rsidRPr="004D60AD">
              <w:rPr>
                <w:rFonts w:ascii="Verdana" w:eastAsia="Calibri" w:hAnsi="Verdana" w:cs="Verdana"/>
                <w:color w:val="000000"/>
                <w:sz w:val="18"/>
                <w:szCs w:val="18"/>
              </w:rPr>
              <w:t xml:space="preserve">For the position of overall Project Leader a qualified senior Team Leader with a university degree (master's level or comparable level of experience) with demonstrable knowledge and expertise  in the field of spatial planning &amp; leading complex spatial development projects/programs </w:t>
            </w:r>
            <w:r w:rsidRPr="004D60AD">
              <w:rPr>
                <w:rFonts w:ascii="Verdana" w:eastAsia="Calibri" w:hAnsi="Verdana" w:cs="Verdana"/>
                <w:color w:val="000000"/>
                <w:sz w:val="18"/>
                <w:szCs w:val="18"/>
                <w:lang w:val="en"/>
              </w:rPr>
              <w:t>(at least 8 years)</w:t>
            </w:r>
            <w:r w:rsidRPr="004D60AD">
              <w:rPr>
                <w:rFonts w:ascii="Verdana" w:eastAsia="Calibri" w:hAnsi="Verdana" w:cs="Verdana"/>
                <w:color w:val="000000"/>
                <w:sz w:val="18"/>
                <w:szCs w:val="18"/>
              </w:rPr>
              <w:t xml:space="preserve">. </w:t>
            </w:r>
          </w:p>
        </w:tc>
      </w:tr>
      <w:tr w:rsidR="004D60AD" w:rsidRPr="004D60AD" w14:paraId="6B6D8B11" w14:textId="77777777" w:rsidTr="004D60AD">
        <w:trPr>
          <w:trHeight w:val="327"/>
        </w:trPr>
        <w:tc>
          <w:tcPr>
            <w:tcW w:w="1559" w:type="dxa"/>
          </w:tcPr>
          <w:p w14:paraId="128FD9AF" w14:textId="77777777" w:rsidR="004D60AD" w:rsidRPr="004D60AD" w:rsidRDefault="004D60AD" w:rsidP="004D60AD">
            <w:pPr>
              <w:autoSpaceDE w:val="0"/>
              <w:autoSpaceDN w:val="0"/>
              <w:adjustRightInd w:val="0"/>
              <w:spacing w:line="240" w:lineRule="auto"/>
              <w:rPr>
                <w:rFonts w:ascii="Verdana" w:eastAsia="Calibri" w:hAnsi="Verdana" w:cs="Verdana"/>
                <w:color w:val="000000"/>
                <w:sz w:val="18"/>
                <w:szCs w:val="18"/>
                <w:lang w:val="nl-NL"/>
              </w:rPr>
            </w:pPr>
            <w:r w:rsidRPr="004D60AD">
              <w:rPr>
                <w:rFonts w:ascii="Verdana" w:eastAsia="Calibri" w:hAnsi="Verdana" w:cs="Verdana"/>
                <w:color w:val="000000"/>
                <w:sz w:val="18"/>
                <w:szCs w:val="18"/>
                <w:lang w:val="nl-NL"/>
              </w:rPr>
              <w:t xml:space="preserve">RP2 </w:t>
            </w:r>
          </w:p>
        </w:tc>
        <w:tc>
          <w:tcPr>
            <w:tcW w:w="7364" w:type="dxa"/>
          </w:tcPr>
          <w:p w14:paraId="339EBAB5" w14:textId="77777777" w:rsidR="004D60AD" w:rsidRPr="004D60AD" w:rsidRDefault="004D60AD" w:rsidP="004D60AD">
            <w:pPr>
              <w:autoSpaceDE w:val="0"/>
              <w:autoSpaceDN w:val="0"/>
              <w:adjustRightInd w:val="0"/>
              <w:spacing w:line="240" w:lineRule="auto"/>
              <w:rPr>
                <w:rFonts w:ascii="Verdana" w:eastAsia="Calibri" w:hAnsi="Verdana" w:cs="Verdana"/>
                <w:color w:val="000000"/>
                <w:sz w:val="18"/>
                <w:szCs w:val="18"/>
              </w:rPr>
            </w:pPr>
            <w:r w:rsidRPr="004D60AD">
              <w:rPr>
                <w:rFonts w:ascii="Verdana" w:eastAsia="Calibri" w:hAnsi="Verdana" w:cs="Verdana"/>
                <w:color w:val="000000"/>
                <w:sz w:val="18"/>
                <w:szCs w:val="18"/>
              </w:rPr>
              <w:t>Qualified senior Deputy Team Lead (DTL) to oversee and manage the development of Component II: Basic design. This DTL needs to be a project leader with a university degree (master's level or comparable level of experience) with a broad experience in the field of river basin management.</w:t>
            </w:r>
          </w:p>
        </w:tc>
      </w:tr>
      <w:tr w:rsidR="004D60AD" w:rsidRPr="004D60AD" w14:paraId="1B946406" w14:textId="77777777" w:rsidTr="004D60AD">
        <w:trPr>
          <w:trHeight w:val="327"/>
        </w:trPr>
        <w:tc>
          <w:tcPr>
            <w:tcW w:w="1559" w:type="dxa"/>
          </w:tcPr>
          <w:p w14:paraId="647CF8CB" w14:textId="77777777" w:rsidR="004D60AD" w:rsidRPr="004D60AD" w:rsidRDefault="004D60AD" w:rsidP="004D60AD">
            <w:pPr>
              <w:autoSpaceDE w:val="0"/>
              <w:autoSpaceDN w:val="0"/>
              <w:adjustRightInd w:val="0"/>
              <w:spacing w:line="240" w:lineRule="auto"/>
              <w:rPr>
                <w:rFonts w:ascii="Verdana" w:eastAsia="Calibri" w:hAnsi="Verdana" w:cs="Verdana"/>
                <w:color w:val="000000"/>
                <w:sz w:val="18"/>
                <w:szCs w:val="18"/>
                <w:lang w:val="nl-NL"/>
              </w:rPr>
            </w:pPr>
            <w:r w:rsidRPr="004D60AD">
              <w:rPr>
                <w:rFonts w:ascii="Verdana" w:eastAsia="Calibri" w:hAnsi="Verdana" w:cs="Verdana"/>
                <w:color w:val="000000"/>
                <w:sz w:val="18"/>
                <w:szCs w:val="18"/>
                <w:lang w:val="nl-NL"/>
              </w:rPr>
              <w:t xml:space="preserve">RP3 </w:t>
            </w:r>
          </w:p>
        </w:tc>
        <w:tc>
          <w:tcPr>
            <w:tcW w:w="7364" w:type="dxa"/>
          </w:tcPr>
          <w:p w14:paraId="29617A0F" w14:textId="77777777" w:rsidR="004D60AD" w:rsidRPr="004D60AD" w:rsidRDefault="004D60AD" w:rsidP="004D60AD">
            <w:pPr>
              <w:autoSpaceDE w:val="0"/>
              <w:autoSpaceDN w:val="0"/>
              <w:adjustRightInd w:val="0"/>
              <w:spacing w:line="240" w:lineRule="auto"/>
              <w:rPr>
                <w:rFonts w:ascii="Verdana" w:eastAsia="Calibri" w:hAnsi="Verdana" w:cs="Verdana"/>
                <w:color w:val="000000"/>
                <w:sz w:val="18"/>
                <w:szCs w:val="18"/>
              </w:rPr>
            </w:pPr>
            <w:r w:rsidRPr="004D60AD">
              <w:rPr>
                <w:rFonts w:ascii="Verdana" w:eastAsia="Calibri" w:hAnsi="Verdana" w:cs="Verdana"/>
                <w:color w:val="000000"/>
                <w:sz w:val="18"/>
                <w:szCs w:val="18"/>
              </w:rPr>
              <w:t>At least 5 years of experience in advising on solutions for Integrated River Management in delta areas with complex hydrological and morphological conditions in a multi-stakeholder environment.</w:t>
            </w:r>
          </w:p>
        </w:tc>
      </w:tr>
      <w:tr w:rsidR="004D60AD" w:rsidRPr="004D60AD" w14:paraId="79F8C060" w14:textId="77777777" w:rsidTr="004D60AD">
        <w:trPr>
          <w:trHeight w:val="207"/>
        </w:trPr>
        <w:tc>
          <w:tcPr>
            <w:tcW w:w="1559" w:type="dxa"/>
          </w:tcPr>
          <w:p w14:paraId="26CDF41A" w14:textId="77777777" w:rsidR="004D60AD" w:rsidRPr="004D60AD" w:rsidRDefault="004D60AD" w:rsidP="004D60AD">
            <w:pPr>
              <w:autoSpaceDE w:val="0"/>
              <w:autoSpaceDN w:val="0"/>
              <w:adjustRightInd w:val="0"/>
              <w:spacing w:line="240" w:lineRule="auto"/>
              <w:rPr>
                <w:rFonts w:ascii="Verdana" w:eastAsia="Calibri" w:hAnsi="Verdana" w:cs="Verdana"/>
                <w:color w:val="000000"/>
                <w:sz w:val="18"/>
                <w:szCs w:val="18"/>
                <w:lang w:val="nl-NL"/>
              </w:rPr>
            </w:pPr>
            <w:r w:rsidRPr="004D60AD">
              <w:rPr>
                <w:rFonts w:ascii="Verdana" w:eastAsia="Calibri" w:hAnsi="Verdana" w:cs="Verdana"/>
                <w:color w:val="000000"/>
                <w:sz w:val="18"/>
                <w:szCs w:val="18"/>
                <w:lang w:val="nl-NL"/>
              </w:rPr>
              <w:t xml:space="preserve">RP4 </w:t>
            </w:r>
          </w:p>
        </w:tc>
        <w:tc>
          <w:tcPr>
            <w:tcW w:w="7364" w:type="dxa"/>
          </w:tcPr>
          <w:p w14:paraId="461A4C95" w14:textId="77777777" w:rsidR="004D60AD" w:rsidRPr="004D60AD" w:rsidRDefault="004D60AD" w:rsidP="004D60AD">
            <w:pPr>
              <w:autoSpaceDE w:val="0"/>
              <w:autoSpaceDN w:val="0"/>
              <w:adjustRightInd w:val="0"/>
              <w:spacing w:line="240" w:lineRule="auto"/>
              <w:rPr>
                <w:rFonts w:ascii="Verdana" w:eastAsia="Calibri" w:hAnsi="Verdana" w:cs="Verdana"/>
                <w:color w:val="000000"/>
                <w:sz w:val="18"/>
                <w:szCs w:val="18"/>
              </w:rPr>
            </w:pPr>
            <w:r w:rsidRPr="004D60AD">
              <w:rPr>
                <w:rFonts w:ascii="Verdana" w:eastAsia="Calibri" w:hAnsi="Verdana" w:cs="Verdana"/>
                <w:color w:val="000000"/>
                <w:sz w:val="18"/>
                <w:szCs w:val="18"/>
              </w:rPr>
              <w:t>At least 8 years of demonstrable experience in project management and management of multidisciplinary and multicultural project teams.</w:t>
            </w:r>
          </w:p>
        </w:tc>
      </w:tr>
      <w:tr w:rsidR="004D60AD" w:rsidRPr="004D60AD" w14:paraId="0718933C" w14:textId="77777777" w:rsidTr="004D60AD">
        <w:trPr>
          <w:trHeight w:val="327"/>
        </w:trPr>
        <w:tc>
          <w:tcPr>
            <w:tcW w:w="1559" w:type="dxa"/>
          </w:tcPr>
          <w:p w14:paraId="56F91151" w14:textId="77777777" w:rsidR="004D60AD" w:rsidRPr="004D60AD" w:rsidRDefault="004D60AD" w:rsidP="004D60AD">
            <w:pPr>
              <w:autoSpaceDE w:val="0"/>
              <w:autoSpaceDN w:val="0"/>
              <w:adjustRightInd w:val="0"/>
              <w:spacing w:line="240" w:lineRule="auto"/>
              <w:rPr>
                <w:rFonts w:ascii="Verdana" w:eastAsia="Calibri" w:hAnsi="Verdana" w:cs="Verdana"/>
                <w:color w:val="000000"/>
                <w:sz w:val="18"/>
                <w:szCs w:val="18"/>
                <w:lang w:val="nl-NL"/>
              </w:rPr>
            </w:pPr>
            <w:r w:rsidRPr="004D60AD">
              <w:rPr>
                <w:rFonts w:ascii="Verdana" w:eastAsia="Calibri" w:hAnsi="Verdana" w:cs="Verdana"/>
                <w:color w:val="000000"/>
                <w:sz w:val="18"/>
                <w:szCs w:val="18"/>
                <w:lang w:val="nl-NL"/>
              </w:rPr>
              <w:t xml:space="preserve">RP5 </w:t>
            </w:r>
          </w:p>
        </w:tc>
        <w:tc>
          <w:tcPr>
            <w:tcW w:w="7364" w:type="dxa"/>
          </w:tcPr>
          <w:p w14:paraId="2C1A46BD" w14:textId="77777777" w:rsidR="004D60AD" w:rsidRPr="004D60AD" w:rsidRDefault="004D60AD" w:rsidP="004D60AD">
            <w:pPr>
              <w:autoSpaceDE w:val="0"/>
              <w:autoSpaceDN w:val="0"/>
              <w:adjustRightInd w:val="0"/>
              <w:spacing w:line="240" w:lineRule="auto"/>
              <w:rPr>
                <w:rFonts w:ascii="Verdana" w:eastAsia="Calibri" w:hAnsi="Verdana" w:cs="Verdana"/>
                <w:color w:val="000000"/>
                <w:sz w:val="18"/>
                <w:szCs w:val="18"/>
              </w:rPr>
            </w:pPr>
            <w:r w:rsidRPr="004D60AD">
              <w:rPr>
                <w:rFonts w:ascii="Verdana" w:eastAsia="Calibri" w:hAnsi="Verdana" w:cs="Verdana"/>
                <w:color w:val="000000"/>
                <w:sz w:val="18"/>
                <w:szCs w:val="18"/>
              </w:rPr>
              <w:t xml:space="preserve">Demonstrable experience (evidenced by at least two projects, similar or larger in size, measured in Euro, than the assignment described in this tender document) with international project management, specifically in developing countries in the South East Asian context as mentioned on the </w:t>
            </w:r>
            <w:hyperlink r:id="rId15" w:history="1">
              <w:r w:rsidRPr="004D60AD">
                <w:rPr>
                  <w:rFonts w:ascii="Verdana" w:eastAsia="Calibri" w:hAnsi="Verdana" w:cs="Verdana"/>
                  <w:color w:val="0563C1"/>
                  <w:sz w:val="18"/>
                  <w:szCs w:val="18"/>
                  <w:u w:val="single"/>
                </w:rPr>
                <w:t>OECD DAC list</w:t>
              </w:r>
            </w:hyperlink>
            <w:r w:rsidRPr="004D60AD">
              <w:rPr>
                <w:rFonts w:ascii="Verdana" w:eastAsia="Calibri" w:hAnsi="Verdana" w:cs="Verdana"/>
                <w:color w:val="000000"/>
                <w:sz w:val="18"/>
                <w:szCs w:val="18"/>
              </w:rPr>
              <w:t xml:space="preserve"> (2020): 'least developed countries',' other low-income countries', 'lower and upper middle-income countries and territories'.</w:t>
            </w:r>
          </w:p>
        </w:tc>
      </w:tr>
      <w:tr w:rsidR="004D60AD" w:rsidRPr="004D60AD" w14:paraId="49F1DC6E" w14:textId="77777777" w:rsidTr="004D60AD">
        <w:trPr>
          <w:trHeight w:val="447"/>
        </w:trPr>
        <w:tc>
          <w:tcPr>
            <w:tcW w:w="1559" w:type="dxa"/>
          </w:tcPr>
          <w:p w14:paraId="54D51EB7" w14:textId="77777777" w:rsidR="004D60AD" w:rsidRPr="004D60AD" w:rsidRDefault="004D60AD" w:rsidP="004D60AD">
            <w:pPr>
              <w:autoSpaceDE w:val="0"/>
              <w:autoSpaceDN w:val="0"/>
              <w:adjustRightInd w:val="0"/>
              <w:spacing w:line="240" w:lineRule="auto"/>
              <w:rPr>
                <w:rFonts w:ascii="Verdana" w:eastAsia="Calibri" w:hAnsi="Verdana" w:cs="Verdana"/>
                <w:color w:val="000000"/>
                <w:sz w:val="18"/>
                <w:szCs w:val="18"/>
                <w:lang w:val="nl-NL"/>
              </w:rPr>
            </w:pPr>
            <w:r w:rsidRPr="004D60AD">
              <w:rPr>
                <w:rFonts w:ascii="Verdana" w:eastAsia="Calibri" w:hAnsi="Verdana" w:cs="Verdana"/>
                <w:color w:val="000000"/>
                <w:sz w:val="18"/>
                <w:szCs w:val="18"/>
                <w:lang w:val="nl-NL"/>
              </w:rPr>
              <w:t xml:space="preserve">RP6 </w:t>
            </w:r>
          </w:p>
        </w:tc>
        <w:tc>
          <w:tcPr>
            <w:tcW w:w="7364" w:type="dxa"/>
          </w:tcPr>
          <w:p w14:paraId="0F083BFC" w14:textId="77777777" w:rsidR="004D60AD" w:rsidRPr="004D60AD" w:rsidRDefault="004D60AD" w:rsidP="004D60AD">
            <w:pPr>
              <w:autoSpaceDE w:val="0"/>
              <w:autoSpaceDN w:val="0"/>
              <w:adjustRightInd w:val="0"/>
              <w:spacing w:line="240" w:lineRule="auto"/>
              <w:rPr>
                <w:rFonts w:ascii="Verdana" w:eastAsia="Calibri" w:hAnsi="Verdana" w:cs="Verdana"/>
                <w:color w:val="000000"/>
                <w:sz w:val="18"/>
                <w:szCs w:val="18"/>
              </w:rPr>
            </w:pPr>
            <w:r w:rsidRPr="004D60AD">
              <w:rPr>
                <w:rFonts w:ascii="Verdana" w:eastAsia="Calibri" w:hAnsi="Verdana" w:cs="Verdana"/>
                <w:color w:val="000000"/>
                <w:sz w:val="18"/>
                <w:szCs w:val="18"/>
              </w:rPr>
              <w:t>Good written and oral command of the English and Dutch language, at level B2 or higher (language level indication according to the European Framework of Reference). In case your Deputy Team Leader is Vietnamese a good written and oral command in English is required (in that case Dutch is not required).</w:t>
            </w:r>
          </w:p>
        </w:tc>
      </w:tr>
    </w:tbl>
    <w:p w14:paraId="3ABE0501" w14:textId="77777777" w:rsidR="000F2116" w:rsidRPr="004D60AD" w:rsidRDefault="000F2116" w:rsidP="000F2116">
      <w:pPr>
        <w:pStyle w:val="Geenafstand"/>
        <w:rPr>
          <w:rFonts w:ascii="Verdana" w:hAnsi="Verdana"/>
          <w:sz w:val="18"/>
          <w:szCs w:val="18"/>
        </w:rPr>
      </w:pPr>
    </w:p>
    <w:p w14:paraId="5BF18190" w14:textId="77777777" w:rsidR="000F2116" w:rsidRPr="004D60AD" w:rsidRDefault="000F2116" w:rsidP="000F2116">
      <w:pPr>
        <w:pStyle w:val="Geenafstand"/>
        <w:rPr>
          <w:rFonts w:ascii="Verdana" w:hAnsi="Verdana"/>
          <w:sz w:val="18"/>
          <w:szCs w:val="18"/>
        </w:rPr>
      </w:pPr>
    </w:p>
    <w:p w14:paraId="4EC3E8D7" w14:textId="77777777" w:rsidR="000F2116" w:rsidRPr="004D60AD" w:rsidRDefault="000F2116" w:rsidP="000F2116">
      <w:pPr>
        <w:pStyle w:val="Geenafstand"/>
        <w:rPr>
          <w:rFonts w:ascii="Verdana" w:hAnsi="Verdana"/>
          <w:sz w:val="18"/>
          <w:szCs w:val="18"/>
        </w:rPr>
      </w:pPr>
    </w:p>
    <w:p w14:paraId="437D007B" w14:textId="2DE3486D" w:rsidR="00E0516A" w:rsidRPr="00691C7C" w:rsidRDefault="000F2116" w:rsidP="00BE123D">
      <w:pPr>
        <w:pStyle w:val="Geenafstand"/>
        <w:numPr>
          <w:ilvl w:val="2"/>
          <w:numId w:val="4"/>
        </w:numPr>
        <w:rPr>
          <w:rFonts w:ascii="Verdana" w:hAnsi="Verdana"/>
          <w:sz w:val="18"/>
          <w:szCs w:val="18"/>
          <w:lang w:val="nl-NL"/>
        </w:rPr>
      </w:pPr>
      <w:r w:rsidRPr="000F2116">
        <w:rPr>
          <w:rFonts w:ascii="Verdana" w:hAnsi="Verdana"/>
          <w:sz w:val="18"/>
          <w:szCs w:val="18"/>
          <w:lang w:val="nl-NL"/>
        </w:rPr>
        <w:lastRenderedPageBreak/>
        <w:t xml:space="preserve">Inschrijver voegt aan zijn inschrijving een ingevulde tabel in </w:t>
      </w:r>
      <w:r w:rsidRPr="00F857AA">
        <w:rPr>
          <w:rFonts w:ascii="Verdana" w:hAnsi="Verdana"/>
          <w:sz w:val="18"/>
          <w:szCs w:val="18"/>
          <w:lang w:val="nl-NL"/>
        </w:rPr>
        <w:t xml:space="preserve">bijlage </w:t>
      </w:r>
      <w:r w:rsidR="00F857AA" w:rsidRPr="006B10CF">
        <w:rPr>
          <w:rFonts w:ascii="Verdana" w:hAnsi="Verdana"/>
          <w:sz w:val="18"/>
          <w:szCs w:val="18"/>
          <w:lang w:val="nl-NL"/>
        </w:rPr>
        <w:t>1</w:t>
      </w:r>
      <w:r w:rsidR="00A2679F">
        <w:rPr>
          <w:rFonts w:ascii="Verdana" w:hAnsi="Verdana"/>
          <w:sz w:val="18"/>
          <w:szCs w:val="18"/>
          <w:lang w:val="nl-NL"/>
        </w:rPr>
        <w:t>4</w:t>
      </w:r>
      <w:r w:rsidRPr="000F2116">
        <w:rPr>
          <w:rFonts w:ascii="Verdana" w:hAnsi="Verdana"/>
          <w:sz w:val="18"/>
          <w:szCs w:val="18"/>
          <w:lang w:val="nl-NL"/>
        </w:rPr>
        <w:t xml:space="preserve"> toe. In deze tabel zijn de </w:t>
      </w:r>
      <w:r w:rsidRPr="006F2763">
        <w:rPr>
          <w:rFonts w:ascii="Verdana" w:hAnsi="Verdana"/>
          <w:b/>
          <w:bCs/>
          <w:sz w:val="18"/>
          <w:szCs w:val="18"/>
          <w:lang w:val="nl-NL"/>
        </w:rPr>
        <w:t>kwalificatievereisten</w:t>
      </w:r>
      <w:r w:rsidRPr="000F2116">
        <w:rPr>
          <w:rFonts w:ascii="Verdana" w:hAnsi="Verdana"/>
          <w:sz w:val="18"/>
          <w:szCs w:val="18"/>
          <w:lang w:val="nl-NL"/>
        </w:rPr>
        <w:t xml:space="preserve"> benoemd waarop de projectleider </w:t>
      </w:r>
      <w:r>
        <w:rPr>
          <w:rFonts w:ascii="Verdana" w:hAnsi="Verdana"/>
          <w:sz w:val="18"/>
          <w:szCs w:val="18"/>
          <w:lang w:val="nl-NL"/>
        </w:rPr>
        <w:t>é</w:t>
      </w:r>
      <w:r w:rsidRPr="000F2116">
        <w:rPr>
          <w:rFonts w:ascii="Verdana" w:hAnsi="Verdana"/>
          <w:sz w:val="18"/>
          <w:szCs w:val="18"/>
          <w:lang w:val="nl-NL"/>
        </w:rPr>
        <w:t>n het projectteam (zie</w:t>
      </w:r>
      <w:r>
        <w:rPr>
          <w:rFonts w:ascii="Verdana" w:hAnsi="Verdana"/>
          <w:sz w:val="18"/>
          <w:szCs w:val="18"/>
          <w:lang w:val="nl-NL"/>
        </w:rPr>
        <w:t xml:space="preserve"> eisen 3.3)</w:t>
      </w:r>
      <w:r w:rsidRPr="000F2116">
        <w:rPr>
          <w:rFonts w:ascii="Verdana" w:hAnsi="Verdana"/>
          <w:sz w:val="18"/>
          <w:szCs w:val="18"/>
          <w:lang w:val="nl-NL"/>
        </w:rPr>
        <w:t xml:space="preserve"> getoetst gaan worden (zie de voorgaande twee eisen; eis 3.2 en 3.3). </w:t>
      </w:r>
      <w:r w:rsidRPr="00691C7C">
        <w:rPr>
          <w:rFonts w:ascii="Verdana" w:hAnsi="Verdana"/>
          <w:sz w:val="18"/>
          <w:szCs w:val="18"/>
          <w:lang w:val="nl-NL"/>
        </w:rPr>
        <w:t>De door inschrijver ingevulde tabel is in feite een samenvattend extract van de diverse cv’s, gegroepeerd voor de relevante kwalificaties. Bij iedere adviseur geeft inschrijver in de tabel aan of deze voldoet aan de vereiste kwalificaties (ja/nee) en zo ja, wat de belangrijkste referentieopdracht(en), -project(en) of andersoortige prestaties op het CV van deze adviseur zijn waaruit het voldoen aan de betreffende kwalificatievereisten van deze adviseur blijkt. De projecten en de activiteiten die u hebt verricht èn die door u als kwalificatievereiste worden opgevoerd, dienen voldoende helder in het CV te zijn omschreven, zodat de aanbestedende dienst – zonder verdere navraag bij derden - kan verifiëren of u aan de gestelde eis voldoet.</w:t>
      </w:r>
    </w:p>
    <w:p w14:paraId="340DA12C" w14:textId="77777777" w:rsidR="00BE123D" w:rsidRPr="00BE123D" w:rsidRDefault="00BE123D" w:rsidP="00BE123D">
      <w:pPr>
        <w:pStyle w:val="Geenafstand"/>
        <w:ind w:left="1004"/>
        <w:rPr>
          <w:rFonts w:ascii="Verdana" w:hAnsi="Verdana"/>
          <w:sz w:val="18"/>
          <w:szCs w:val="18"/>
          <w:lang w:val="nl-NL"/>
        </w:rPr>
      </w:pPr>
    </w:p>
    <w:p w14:paraId="31D0DC53" w14:textId="4284CF33" w:rsidR="00ED77D5" w:rsidRPr="00ED77D5" w:rsidRDefault="00ED77D5" w:rsidP="002D5121">
      <w:pPr>
        <w:pStyle w:val="Kop2"/>
        <w:keepLines w:val="0"/>
        <w:numPr>
          <w:ilvl w:val="1"/>
          <w:numId w:val="4"/>
        </w:numPr>
        <w:tabs>
          <w:tab w:val="left" w:pos="540"/>
        </w:tabs>
        <w:spacing w:before="240" w:after="60"/>
        <w:rPr>
          <w:rFonts w:eastAsia="Times New Roman" w:cs="Arial"/>
          <w:iCs/>
          <w:sz w:val="18"/>
          <w:szCs w:val="18"/>
          <w:lang w:val="nl-NL" w:eastAsia="nl-NL"/>
        </w:rPr>
      </w:pPr>
      <w:bookmarkStart w:id="32" w:name="_Toc66364650"/>
      <w:r w:rsidRPr="00ED77D5">
        <w:rPr>
          <w:rFonts w:eastAsia="Times New Roman" w:cs="Arial"/>
          <w:iCs/>
          <w:sz w:val="18"/>
          <w:szCs w:val="18"/>
          <w:lang w:val="nl-NL" w:eastAsia="nl-NL"/>
        </w:rPr>
        <w:t>Eisen met betrekking tot</w:t>
      </w:r>
      <w:r w:rsidR="00402F78">
        <w:rPr>
          <w:rFonts w:eastAsia="Times New Roman" w:cs="Arial"/>
          <w:iCs/>
          <w:sz w:val="18"/>
          <w:szCs w:val="18"/>
          <w:lang w:val="nl-NL" w:eastAsia="nl-NL"/>
        </w:rPr>
        <w:t xml:space="preserve"> het projectteam</w:t>
      </w:r>
      <w:bookmarkEnd w:id="32"/>
      <w:r w:rsidRPr="00ED77D5">
        <w:rPr>
          <w:rFonts w:eastAsia="Times New Roman" w:cs="Arial"/>
          <w:iCs/>
          <w:sz w:val="18"/>
          <w:szCs w:val="18"/>
          <w:lang w:val="nl-NL" w:eastAsia="nl-NL"/>
        </w:rPr>
        <w:t xml:space="preserve"> </w:t>
      </w:r>
    </w:p>
    <w:p w14:paraId="023F98D6" w14:textId="23E0F08E" w:rsidR="00402F78" w:rsidRDefault="00402F78" w:rsidP="00090A2D">
      <w:pPr>
        <w:pStyle w:val="Geenafstand"/>
        <w:ind w:left="710" w:hanging="710"/>
        <w:rPr>
          <w:rFonts w:ascii="Verdana" w:hAnsi="Verdana"/>
          <w:sz w:val="18"/>
          <w:szCs w:val="18"/>
          <w:highlight w:val="yellow"/>
          <w:lang w:val="nl-NL" w:eastAsia="nl-NL"/>
        </w:rPr>
      </w:pPr>
    </w:p>
    <w:p w14:paraId="6996470C" w14:textId="3375AAC3" w:rsidR="00BE123D" w:rsidRPr="00BE123D" w:rsidRDefault="00E0516A" w:rsidP="00F633A5">
      <w:pPr>
        <w:pStyle w:val="Lijstalinea"/>
        <w:numPr>
          <w:ilvl w:val="2"/>
          <w:numId w:val="4"/>
        </w:numPr>
        <w:rPr>
          <w:rFonts w:cs="Arial"/>
          <w:szCs w:val="18"/>
        </w:rPr>
      </w:pPr>
      <w:r w:rsidRPr="00BE123D">
        <w:rPr>
          <w:szCs w:val="18"/>
        </w:rPr>
        <w:t xml:space="preserve">In het door u in te zetten projectteam (inclusief uw projectleider, die zorgt voor aansturing van dit projectteam) is aantoonbare kennis en/of ervaring aanwezig op een aantal deelspecialismen (hieronder benoemd als RT1 tot en met </w:t>
      </w:r>
      <w:r w:rsidRPr="00096394">
        <w:rPr>
          <w:szCs w:val="18"/>
        </w:rPr>
        <w:t>RT</w:t>
      </w:r>
      <w:r w:rsidR="00F633A5" w:rsidRPr="00096394">
        <w:rPr>
          <w:szCs w:val="18"/>
        </w:rPr>
        <w:t>1</w:t>
      </w:r>
      <w:r w:rsidR="00096394">
        <w:rPr>
          <w:szCs w:val="18"/>
        </w:rPr>
        <w:t>5</w:t>
      </w:r>
      <w:r w:rsidRPr="00BE123D">
        <w:rPr>
          <w:szCs w:val="18"/>
        </w:rPr>
        <w:t>, waarbij RT=Requirement team).</w:t>
      </w:r>
    </w:p>
    <w:p w14:paraId="25FC2106" w14:textId="77777777" w:rsidR="00BE123D" w:rsidRPr="00BE123D" w:rsidRDefault="00E0516A" w:rsidP="00F633A5">
      <w:pPr>
        <w:pStyle w:val="Lijstalinea"/>
        <w:numPr>
          <w:ilvl w:val="2"/>
          <w:numId w:val="4"/>
        </w:numPr>
        <w:rPr>
          <w:szCs w:val="18"/>
        </w:rPr>
      </w:pPr>
      <w:r w:rsidRPr="00BE123D">
        <w:rPr>
          <w:rFonts w:cs="Arial"/>
          <w:szCs w:val="18"/>
        </w:rPr>
        <w:t>De projectleider maakt onderdeel uit van het projectteam. Als onderdeel van het team kan hij/zij ook een of meerdere van de kwalificaties in het team vervullen. Dit is echter niet verplicht. Verschillende expertises kunnen worden gecombineerd in één persoon.</w:t>
      </w:r>
    </w:p>
    <w:p w14:paraId="6391A1D7" w14:textId="77777777" w:rsidR="00BE123D" w:rsidRDefault="00E0516A" w:rsidP="00F633A5">
      <w:pPr>
        <w:pStyle w:val="Lijstalinea"/>
        <w:numPr>
          <w:ilvl w:val="2"/>
          <w:numId w:val="4"/>
        </w:numPr>
        <w:rPr>
          <w:szCs w:val="18"/>
        </w:rPr>
      </w:pPr>
      <w:r w:rsidRPr="00BE123D">
        <w:rPr>
          <w:szCs w:val="18"/>
        </w:rPr>
        <w:t>De inschrijving van opdrachtnemer bevat de namen, functies/rollen en cv’s van de door opdrachtnemer voorgestelde leden van de projectorganisatie. Dit op basis van wat op moment van aanbesteding voor een deskundig adviseur redelijkerwijs voorzienbaar is aan benodigde expertises.</w:t>
      </w:r>
    </w:p>
    <w:p w14:paraId="4D210B75" w14:textId="77777777" w:rsidR="00BE123D" w:rsidRDefault="00E0516A" w:rsidP="00F633A5">
      <w:pPr>
        <w:pStyle w:val="Lijstalinea"/>
        <w:numPr>
          <w:ilvl w:val="2"/>
          <w:numId w:val="4"/>
        </w:numPr>
        <w:rPr>
          <w:szCs w:val="18"/>
        </w:rPr>
      </w:pPr>
      <w:r w:rsidRPr="00BE123D">
        <w:rPr>
          <w:szCs w:val="18"/>
        </w:rPr>
        <w:t>Inschrijver verklaart zich door inschrijving bereid en in staat te zijn om, zou op enig moment blijken dat aanvullende expertises nodig zijn, daar flexibel binnen het geoffreerde budget op in te spelen. Een wisseling in het team wordt altijd ter goedkeuring voorgelegd aan de opdrachtgever.</w:t>
      </w:r>
    </w:p>
    <w:p w14:paraId="4B9D5470" w14:textId="77777777" w:rsidR="00BE123D" w:rsidRDefault="00E0516A" w:rsidP="00F633A5">
      <w:pPr>
        <w:pStyle w:val="Lijstalinea"/>
        <w:numPr>
          <w:ilvl w:val="2"/>
          <w:numId w:val="4"/>
        </w:numPr>
        <w:rPr>
          <w:szCs w:val="18"/>
        </w:rPr>
      </w:pPr>
      <w:r w:rsidRPr="00BE123D">
        <w:rPr>
          <w:szCs w:val="18"/>
        </w:rPr>
        <w:t>Opdrachtnemer garandeert de benodigde inzet en beschikbaarheid van de in zijn inschrijving voorgestelde adviseurs gedurende de periode van de looptijd van de overeenkomst, en zorgt bij uitval van projectteamleden tijdig voor vervanging door medewerkers met een vergelijkbaar profiel zodat planning en doorlooptijden van het project niet in gevaar komen. Risico’s van uitval, en kosten voor vervanging zijn voor rekening en risico van opdrachtnemer.</w:t>
      </w:r>
    </w:p>
    <w:p w14:paraId="07794058" w14:textId="08875A3C" w:rsidR="00972152" w:rsidRPr="00BE123D" w:rsidRDefault="00E0516A" w:rsidP="00F633A5">
      <w:pPr>
        <w:pStyle w:val="Lijstalinea"/>
        <w:numPr>
          <w:ilvl w:val="2"/>
          <w:numId w:val="4"/>
        </w:numPr>
        <w:rPr>
          <w:szCs w:val="18"/>
        </w:rPr>
      </w:pPr>
      <w:r w:rsidRPr="00BE123D">
        <w:rPr>
          <w:szCs w:val="18"/>
        </w:rPr>
        <w:t>Het projectteam als geheel voldoet aan de kwalificatievereisten zoals benoemd bij de verschillende deelspecialismen. Deze vereisten gelden dus niet voor iedere afzonderlijke adviseur, maar voor het projectteam als geheel tenzij dit bij een bepaalde eis anders is aangegeven. Iedere kwalificatie zoals hieronder benoemd dient bij ten minste één adviseur in het team aanwezig te zijn. Deze ene adviseur dient in substantiële mate bij te dragen aan de uitvoering van de opdracht c.q. oplevering van (deel)producten.</w:t>
      </w:r>
    </w:p>
    <w:p w14:paraId="74AC0F5D" w14:textId="77777777" w:rsidR="004D60AD" w:rsidRPr="009B2377" w:rsidRDefault="004D60AD" w:rsidP="004D60AD">
      <w:pPr>
        <w:spacing w:after="160" w:line="259" w:lineRule="auto"/>
        <w:rPr>
          <w:rFonts w:ascii="Verdana" w:eastAsia="Calibri" w:hAnsi="Verdana" w:cs="Times New Roman"/>
          <w:sz w:val="18"/>
          <w:szCs w:val="18"/>
          <w:lang w:val="nl-NL"/>
        </w:rPr>
      </w:pPr>
    </w:p>
    <w:tbl>
      <w:tblPr>
        <w:tblW w:w="8424" w:type="dxa"/>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6723"/>
      </w:tblGrid>
      <w:tr w:rsidR="004D60AD" w:rsidRPr="004D60AD" w14:paraId="7079C788" w14:textId="77777777" w:rsidTr="004D60AD">
        <w:trPr>
          <w:trHeight w:val="87"/>
        </w:trPr>
        <w:tc>
          <w:tcPr>
            <w:tcW w:w="1701" w:type="dxa"/>
          </w:tcPr>
          <w:p w14:paraId="07D663AA" w14:textId="77777777" w:rsidR="004D60AD" w:rsidRPr="004D60AD" w:rsidRDefault="004D60AD" w:rsidP="004D60AD">
            <w:pPr>
              <w:autoSpaceDE w:val="0"/>
              <w:autoSpaceDN w:val="0"/>
              <w:adjustRightInd w:val="0"/>
              <w:spacing w:line="240" w:lineRule="auto"/>
              <w:rPr>
                <w:rFonts w:ascii="Verdana" w:eastAsia="Calibri" w:hAnsi="Verdana" w:cs="Verdana"/>
                <w:color w:val="000000"/>
                <w:sz w:val="18"/>
                <w:szCs w:val="18"/>
                <w:lang w:val="nl-NL"/>
              </w:rPr>
            </w:pPr>
            <w:r w:rsidRPr="004D60AD">
              <w:rPr>
                <w:rFonts w:ascii="Verdana" w:eastAsia="Calibri" w:hAnsi="Verdana" w:cs="Verdana"/>
                <w:b/>
                <w:bCs/>
                <w:color w:val="000000"/>
                <w:sz w:val="18"/>
                <w:szCs w:val="18"/>
                <w:lang w:val="nl-NL"/>
              </w:rPr>
              <w:t xml:space="preserve">Requirement Number </w:t>
            </w:r>
          </w:p>
        </w:tc>
        <w:tc>
          <w:tcPr>
            <w:tcW w:w="6723" w:type="dxa"/>
          </w:tcPr>
          <w:p w14:paraId="46BA346B" w14:textId="042B7466" w:rsidR="004D60AD" w:rsidRPr="004D60AD" w:rsidRDefault="004D60AD" w:rsidP="004D60AD">
            <w:pPr>
              <w:autoSpaceDE w:val="0"/>
              <w:autoSpaceDN w:val="0"/>
              <w:adjustRightInd w:val="0"/>
              <w:spacing w:line="240" w:lineRule="auto"/>
              <w:rPr>
                <w:rFonts w:ascii="Verdana" w:eastAsia="Calibri" w:hAnsi="Verdana" w:cs="Verdana"/>
                <w:color w:val="000000"/>
                <w:sz w:val="18"/>
                <w:szCs w:val="18"/>
              </w:rPr>
            </w:pPr>
            <w:r w:rsidRPr="004D60AD">
              <w:rPr>
                <w:rFonts w:ascii="Verdana" w:eastAsia="Calibri" w:hAnsi="Verdana" w:cs="Verdana"/>
                <w:b/>
                <w:bCs/>
                <w:color w:val="000000"/>
                <w:sz w:val="18"/>
                <w:szCs w:val="18"/>
              </w:rPr>
              <w:t xml:space="preserve">Requirement </w:t>
            </w:r>
            <w:r w:rsidRPr="00F857AA">
              <w:rPr>
                <w:rFonts w:ascii="Verdana" w:eastAsia="Calibri" w:hAnsi="Verdana" w:cs="Verdana"/>
                <w:b/>
                <w:bCs/>
                <w:color w:val="000000"/>
                <w:sz w:val="18"/>
                <w:szCs w:val="18"/>
              </w:rPr>
              <w:t>project team</w:t>
            </w:r>
            <w:r w:rsidRPr="004D60AD">
              <w:rPr>
                <w:rFonts w:ascii="Verdana" w:eastAsia="Calibri" w:hAnsi="Verdana" w:cs="Verdana"/>
                <w:color w:val="000000"/>
                <w:sz w:val="18"/>
                <w:szCs w:val="18"/>
              </w:rPr>
              <w:t xml:space="preserve"> (RT = Requirement Team). </w:t>
            </w:r>
          </w:p>
        </w:tc>
      </w:tr>
      <w:tr w:rsidR="004D60AD" w:rsidRPr="004D60AD" w14:paraId="20189F42" w14:textId="77777777" w:rsidTr="004D60AD">
        <w:trPr>
          <w:trHeight w:val="87"/>
        </w:trPr>
        <w:tc>
          <w:tcPr>
            <w:tcW w:w="1701" w:type="dxa"/>
          </w:tcPr>
          <w:p w14:paraId="0AE8A45F" w14:textId="77777777" w:rsidR="004D60AD" w:rsidRPr="004D60AD" w:rsidRDefault="004D60AD" w:rsidP="004D60AD">
            <w:pPr>
              <w:autoSpaceDE w:val="0"/>
              <w:autoSpaceDN w:val="0"/>
              <w:adjustRightInd w:val="0"/>
              <w:spacing w:line="240" w:lineRule="auto"/>
              <w:rPr>
                <w:rFonts w:ascii="Verdana" w:eastAsia="Calibri" w:hAnsi="Verdana" w:cs="Verdana"/>
                <w:color w:val="000000"/>
                <w:sz w:val="18"/>
                <w:szCs w:val="18"/>
                <w:lang w:val="nl-NL"/>
              </w:rPr>
            </w:pPr>
            <w:r w:rsidRPr="004D60AD">
              <w:rPr>
                <w:rFonts w:ascii="Verdana" w:eastAsia="Calibri" w:hAnsi="Verdana" w:cs="Verdana"/>
                <w:color w:val="000000"/>
                <w:sz w:val="18"/>
                <w:szCs w:val="18"/>
                <w:lang w:val="nl-NL"/>
              </w:rPr>
              <w:t xml:space="preserve">RT1 </w:t>
            </w:r>
          </w:p>
        </w:tc>
        <w:tc>
          <w:tcPr>
            <w:tcW w:w="6723" w:type="dxa"/>
          </w:tcPr>
          <w:p w14:paraId="19F67CA6" w14:textId="77777777" w:rsidR="004D60AD" w:rsidRPr="004D60AD" w:rsidRDefault="004D60AD" w:rsidP="004D60AD">
            <w:pPr>
              <w:autoSpaceDE w:val="0"/>
              <w:autoSpaceDN w:val="0"/>
              <w:adjustRightInd w:val="0"/>
              <w:spacing w:line="240" w:lineRule="auto"/>
              <w:rPr>
                <w:rFonts w:ascii="Verdana" w:eastAsia="Calibri" w:hAnsi="Verdana" w:cs="Verdana"/>
                <w:color w:val="000000"/>
                <w:sz w:val="18"/>
                <w:szCs w:val="18"/>
              </w:rPr>
            </w:pPr>
            <w:r w:rsidRPr="004D60AD">
              <w:rPr>
                <w:rFonts w:ascii="Verdana" w:eastAsia="Calibri" w:hAnsi="Verdana" w:cs="Verdana"/>
                <w:color w:val="000000"/>
                <w:sz w:val="18"/>
                <w:szCs w:val="18"/>
              </w:rPr>
              <w:t>Demonstrable knowledge and expertise in the field of integrated river basin management.</w:t>
            </w:r>
          </w:p>
        </w:tc>
      </w:tr>
      <w:tr w:rsidR="004D60AD" w:rsidRPr="004D60AD" w14:paraId="2E3E693D" w14:textId="77777777" w:rsidTr="004D60AD">
        <w:trPr>
          <w:trHeight w:val="87"/>
        </w:trPr>
        <w:tc>
          <w:tcPr>
            <w:tcW w:w="1701" w:type="dxa"/>
          </w:tcPr>
          <w:p w14:paraId="6BA26E3B" w14:textId="77777777" w:rsidR="004D60AD" w:rsidRPr="004D60AD" w:rsidRDefault="004D60AD" w:rsidP="004D60AD">
            <w:pPr>
              <w:autoSpaceDE w:val="0"/>
              <w:autoSpaceDN w:val="0"/>
              <w:adjustRightInd w:val="0"/>
              <w:spacing w:line="240" w:lineRule="auto"/>
              <w:rPr>
                <w:rFonts w:ascii="Verdana" w:eastAsia="Calibri" w:hAnsi="Verdana" w:cs="Verdana"/>
                <w:color w:val="000000"/>
                <w:sz w:val="18"/>
                <w:szCs w:val="18"/>
                <w:lang w:val="nl-NL"/>
              </w:rPr>
            </w:pPr>
            <w:r w:rsidRPr="004D60AD">
              <w:rPr>
                <w:rFonts w:ascii="Verdana" w:eastAsia="Calibri" w:hAnsi="Verdana" w:cs="Verdana"/>
                <w:color w:val="000000"/>
                <w:sz w:val="18"/>
                <w:szCs w:val="18"/>
                <w:lang w:val="nl-NL"/>
              </w:rPr>
              <w:t xml:space="preserve">RT2 </w:t>
            </w:r>
          </w:p>
        </w:tc>
        <w:tc>
          <w:tcPr>
            <w:tcW w:w="6723" w:type="dxa"/>
          </w:tcPr>
          <w:p w14:paraId="516BC3AB" w14:textId="77777777" w:rsidR="004D60AD" w:rsidRPr="004D60AD" w:rsidRDefault="004D60AD" w:rsidP="004D60AD">
            <w:pPr>
              <w:autoSpaceDE w:val="0"/>
              <w:autoSpaceDN w:val="0"/>
              <w:adjustRightInd w:val="0"/>
              <w:spacing w:line="240" w:lineRule="auto"/>
              <w:rPr>
                <w:rFonts w:ascii="Verdana" w:eastAsia="Calibri" w:hAnsi="Verdana" w:cs="Verdana"/>
                <w:color w:val="000000"/>
                <w:sz w:val="18"/>
                <w:szCs w:val="18"/>
              </w:rPr>
            </w:pPr>
            <w:r w:rsidRPr="004D60AD">
              <w:rPr>
                <w:rFonts w:ascii="Verdana" w:eastAsia="Calibri" w:hAnsi="Verdana" w:cs="Verdana"/>
                <w:color w:val="000000"/>
                <w:sz w:val="18"/>
                <w:szCs w:val="18"/>
              </w:rPr>
              <w:t>Demonstrable knowledge and expertise in spatial planning.</w:t>
            </w:r>
          </w:p>
        </w:tc>
      </w:tr>
      <w:tr w:rsidR="004D60AD" w:rsidRPr="004D60AD" w14:paraId="5BFC821A" w14:textId="77777777" w:rsidTr="004D60AD">
        <w:trPr>
          <w:trHeight w:val="87"/>
        </w:trPr>
        <w:tc>
          <w:tcPr>
            <w:tcW w:w="1701" w:type="dxa"/>
          </w:tcPr>
          <w:p w14:paraId="2B581524" w14:textId="77777777" w:rsidR="004D60AD" w:rsidRPr="004D60AD" w:rsidRDefault="004D60AD" w:rsidP="004D60AD">
            <w:pPr>
              <w:autoSpaceDE w:val="0"/>
              <w:autoSpaceDN w:val="0"/>
              <w:adjustRightInd w:val="0"/>
              <w:spacing w:line="240" w:lineRule="auto"/>
              <w:rPr>
                <w:rFonts w:ascii="Verdana" w:eastAsia="Calibri" w:hAnsi="Verdana" w:cs="Verdana"/>
                <w:color w:val="000000"/>
                <w:sz w:val="18"/>
                <w:szCs w:val="18"/>
                <w:lang w:val="nl-NL"/>
              </w:rPr>
            </w:pPr>
            <w:r w:rsidRPr="004D60AD">
              <w:rPr>
                <w:rFonts w:ascii="Verdana" w:eastAsia="Calibri" w:hAnsi="Verdana" w:cs="Verdana"/>
                <w:color w:val="000000"/>
                <w:sz w:val="18"/>
                <w:szCs w:val="18"/>
                <w:lang w:val="nl-NL"/>
              </w:rPr>
              <w:t xml:space="preserve">RT3 </w:t>
            </w:r>
          </w:p>
        </w:tc>
        <w:tc>
          <w:tcPr>
            <w:tcW w:w="6723" w:type="dxa"/>
          </w:tcPr>
          <w:p w14:paraId="6D2FC098" w14:textId="77777777" w:rsidR="004D60AD" w:rsidRPr="004D60AD" w:rsidRDefault="004D60AD" w:rsidP="004D60AD">
            <w:pPr>
              <w:autoSpaceDE w:val="0"/>
              <w:autoSpaceDN w:val="0"/>
              <w:adjustRightInd w:val="0"/>
              <w:spacing w:line="240" w:lineRule="auto"/>
              <w:rPr>
                <w:rFonts w:ascii="Verdana" w:eastAsia="Calibri" w:hAnsi="Verdana" w:cs="Verdana"/>
                <w:color w:val="000000"/>
                <w:sz w:val="18"/>
                <w:szCs w:val="18"/>
              </w:rPr>
            </w:pPr>
            <w:r w:rsidRPr="004D60AD">
              <w:rPr>
                <w:rFonts w:ascii="Verdana" w:eastAsia="Calibri" w:hAnsi="Verdana" w:cs="Verdana"/>
                <w:color w:val="000000"/>
                <w:sz w:val="18"/>
                <w:szCs w:val="18"/>
              </w:rPr>
              <w:t>Demonstrable knowledge and expertise in carrying out participatory/inclusive planning processes with active stakeholder involvement / communication (at least in two projects).</w:t>
            </w:r>
          </w:p>
        </w:tc>
      </w:tr>
      <w:tr w:rsidR="004D60AD" w:rsidRPr="004D60AD" w14:paraId="40DFA22C" w14:textId="77777777" w:rsidTr="004D60AD">
        <w:trPr>
          <w:trHeight w:val="87"/>
        </w:trPr>
        <w:tc>
          <w:tcPr>
            <w:tcW w:w="1701" w:type="dxa"/>
          </w:tcPr>
          <w:p w14:paraId="0117F518" w14:textId="77777777" w:rsidR="004D60AD" w:rsidRPr="004D60AD" w:rsidRDefault="004D60AD" w:rsidP="004D60AD">
            <w:pPr>
              <w:autoSpaceDE w:val="0"/>
              <w:autoSpaceDN w:val="0"/>
              <w:adjustRightInd w:val="0"/>
              <w:spacing w:line="240" w:lineRule="auto"/>
              <w:rPr>
                <w:rFonts w:ascii="Verdana" w:eastAsia="Calibri" w:hAnsi="Verdana" w:cs="Verdana"/>
                <w:color w:val="000000"/>
                <w:sz w:val="18"/>
                <w:szCs w:val="18"/>
                <w:lang w:val="nl-NL"/>
              </w:rPr>
            </w:pPr>
            <w:r w:rsidRPr="004D60AD">
              <w:rPr>
                <w:rFonts w:ascii="Verdana" w:eastAsia="Calibri" w:hAnsi="Verdana" w:cs="Verdana"/>
                <w:color w:val="000000"/>
                <w:sz w:val="18"/>
                <w:szCs w:val="18"/>
                <w:lang w:val="nl-NL"/>
              </w:rPr>
              <w:t xml:space="preserve">RT4 </w:t>
            </w:r>
          </w:p>
        </w:tc>
        <w:tc>
          <w:tcPr>
            <w:tcW w:w="6723" w:type="dxa"/>
          </w:tcPr>
          <w:p w14:paraId="2FC20251" w14:textId="7CA5698D" w:rsidR="004D60AD" w:rsidRPr="004D60AD" w:rsidRDefault="004D60AD" w:rsidP="004D60AD">
            <w:pPr>
              <w:rPr>
                <w:rFonts w:ascii="Verdana" w:eastAsia="Calibri" w:hAnsi="Verdana" w:cs="Times New Roman"/>
                <w:sz w:val="18"/>
                <w:szCs w:val="18"/>
              </w:rPr>
            </w:pPr>
            <w:r w:rsidRPr="004D60AD">
              <w:rPr>
                <w:rFonts w:ascii="Verdana" w:eastAsia="Calibri" w:hAnsi="Verdana" w:cs="Times New Roman"/>
                <w:sz w:val="18"/>
                <w:szCs w:val="18"/>
              </w:rPr>
              <w:t>Expertise in landscape / urban design, with the ability to visualize alternative solutions in a technically sound and attractive way, add to discussions on (positive) side effects on ecology, socio-economic characteristics of the area.</w:t>
            </w:r>
          </w:p>
        </w:tc>
      </w:tr>
      <w:tr w:rsidR="004D60AD" w:rsidRPr="004D60AD" w14:paraId="717BABC9" w14:textId="77777777" w:rsidTr="004D60AD">
        <w:trPr>
          <w:trHeight w:val="196"/>
        </w:trPr>
        <w:tc>
          <w:tcPr>
            <w:tcW w:w="1701" w:type="dxa"/>
          </w:tcPr>
          <w:p w14:paraId="5E5D51C7" w14:textId="77777777" w:rsidR="004D60AD" w:rsidRPr="004D60AD" w:rsidRDefault="004D60AD" w:rsidP="004D60AD">
            <w:pPr>
              <w:autoSpaceDE w:val="0"/>
              <w:autoSpaceDN w:val="0"/>
              <w:adjustRightInd w:val="0"/>
              <w:spacing w:line="240" w:lineRule="auto"/>
              <w:rPr>
                <w:rFonts w:ascii="Verdana" w:eastAsia="Calibri" w:hAnsi="Verdana" w:cs="Verdana"/>
                <w:color w:val="000000"/>
                <w:sz w:val="18"/>
                <w:szCs w:val="18"/>
                <w:lang w:val="nl-NL"/>
              </w:rPr>
            </w:pPr>
            <w:r w:rsidRPr="004D60AD">
              <w:rPr>
                <w:rFonts w:ascii="Verdana" w:eastAsia="Calibri" w:hAnsi="Verdana" w:cs="Verdana"/>
                <w:color w:val="000000"/>
                <w:sz w:val="18"/>
                <w:szCs w:val="18"/>
                <w:lang w:val="nl-NL"/>
              </w:rPr>
              <w:lastRenderedPageBreak/>
              <w:t>RT5</w:t>
            </w:r>
          </w:p>
        </w:tc>
        <w:tc>
          <w:tcPr>
            <w:tcW w:w="6723" w:type="dxa"/>
          </w:tcPr>
          <w:p w14:paraId="3E5C2EC9" w14:textId="70CF405A" w:rsidR="004D60AD" w:rsidRPr="004D60AD" w:rsidRDefault="004D60AD" w:rsidP="004D60AD">
            <w:pPr>
              <w:rPr>
                <w:rFonts w:ascii="Verdana" w:eastAsia="Calibri" w:hAnsi="Verdana" w:cs="Times New Roman"/>
                <w:sz w:val="18"/>
                <w:szCs w:val="18"/>
              </w:rPr>
            </w:pPr>
            <w:r w:rsidRPr="004D60AD">
              <w:rPr>
                <w:rFonts w:ascii="Verdana" w:eastAsia="Calibri" w:hAnsi="Verdana" w:cs="Times New Roman"/>
                <w:sz w:val="18"/>
                <w:szCs w:val="18"/>
              </w:rPr>
              <w:t>Expertise, and demonstrable experience in nature-based solutions and applying the principles from Building with Nature and / or Room for the River.</w:t>
            </w:r>
          </w:p>
        </w:tc>
      </w:tr>
      <w:tr w:rsidR="004D60AD" w:rsidRPr="004D60AD" w14:paraId="16518D75" w14:textId="77777777" w:rsidTr="004D60AD">
        <w:trPr>
          <w:trHeight w:val="196"/>
        </w:trPr>
        <w:tc>
          <w:tcPr>
            <w:tcW w:w="1701" w:type="dxa"/>
          </w:tcPr>
          <w:p w14:paraId="307A24E6" w14:textId="77777777" w:rsidR="004D60AD" w:rsidRPr="004D60AD" w:rsidRDefault="004D60AD" w:rsidP="004D60AD">
            <w:pPr>
              <w:autoSpaceDE w:val="0"/>
              <w:autoSpaceDN w:val="0"/>
              <w:adjustRightInd w:val="0"/>
              <w:spacing w:line="240" w:lineRule="auto"/>
              <w:rPr>
                <w:rFonts w:ascii="Verdana" w:eastAsia="Calibri" w:hAnsi="Verdana" w:cs="Verdana"/>
                <w:color w:val="000000"/>
                <w:sz w:val="18"/>
                <w:szCs w:val="18"/>
                <w:lang w:val="nl-NL"/>
              </w:rPr>
            </w:pPr>
            <w:r w:rsidRPr="004D60AD">
              <w:rPr>
                <w:rFonts w:ascii="Verdana" w:eastAsia="Calibri" w:hAnsi="Verdana" w:cs="Verdana"/>
                <w:color w:val="000000"/>
                <w:sz w:val="18"/>
                <w:szCs w:val="18"/>
                <w:lang w:val="nl-NL"/>
              </w:rPr>
              <w:t>RT6</w:t>
            </w:r>
          </w:p>
        </w:tc>
        <w:tc>
          <w:tcPr>
            <w:tcW w:w="6723" w:type="dxa"/>
          </w:tcPr>
          <w:p w14:paraId="58E64E2A" w14:textId="77777777" w:rsidR="004D60AD" w:rsidRPr="004D60AD" w:rsidRDefault="004D60AD" w:rsidP="004D60AD">
            <w:pPr>
              <w:autoSpaceDE w:val="0"/>
              <w:autoSpaceDN w:val="0"/>
              <w:adjustRightInd w:val="0"/>
              <w:spacing w:after="160" w:line="240" w:lineRule="auto"/>
              <w:rPr>
                <w:rFonts w:ascii="Verdana" w:eastAsia="Calibri" w:hAnsi="Verdana" w:cs="Verdana"/>
                <w:color w:val="000000"/>
                <w:sz w:val="18"/>
                <w:szCs w:val="18"/>
              </w:rPr>
            </w:pPr>
            <w:r w:rsidRPr="004D60AD">
              <w:rPr>
                <w:rFonts w:ascii="Verdana" w:eastAsia="Calibri" w:hAnsi="Verdana" w:cs="Verdana"/>
                <w:color w:val="000000"/>
                <w:sz w:val="18"/>
                <w:szCs w:val="18"/>
              </w:rPr>
              <w:t>Demonstrable knowledge and experience in business development,  (social) cost-benefit analyzes, including cost estimation of infrastructure measures (evidenced by at least two projects).</w:t>
            </w:r>
          </w:p>
        </w:tc>
      </w:tr>
      <w:tr w:rsidR="004D60AD" w:rsidRPr="004D60AD" w14:paraId="3793ECC4" w14:textId="77777777" w:rsidTr="004D60AD">
        <w:trPr>
          <w:trHeight w:val="196"/>
        </w:trPr>
        <w:tc>
          <w:tcPr>
            <w:tcW w:w="1701" w:type="dxa"/>
          </w:tcPr>
          <w:p w14:paraId="51AC8011" w14:textId="77777777" w:rsidR="004D60AD" w:rsidRPr="004D60AD" w:rsidRDefault="004D60AD" w:rsidP="004D60AD">
            <w:pPr>
              <w:autoSpaceDE w:val="0"/>
              <w:autoSpaceDN w:val="0"/>
              <w:adjustRightInd w:val="0"/>
              <w:spacing w:line="240" w:lineRule="auto"/>
              <w:rPr>
                <w:rFonts w:ascii="Verdana" w:eastAsia="Calibri" w:hAnsi="Verdana" w:cs="Verdana"/>
                <w:color w:val="000000"/>
                <w:sz w:val="18"/>
                <w:szCs w:val="18"/>
                <w:lang w:val="nl-NL"/>
              </w:rPr>
            </w:pPr>
            <w:r w:rsidRPr="004D60AD">
              <w:rPr>
                <w:rFonts w:ascii="Verdana" w:eastAsia="Calibri" w:hAnsi="Verdana" w:cs="Verdana"/>
                <w:color w:val="000000"/>
                <w:sz w:val="18"/>
                <w:szCs w:val="18"/>
                <w:lang w:val="nl-NL"/>
              </w:rPr>
              <w:t xml:space="preserve">RT7 </w:t>
            </w:r>
          </w:p>
        </w:tc>
        <w:tc>
          <w:tcPr>
            <w:tcW w:w="6723" w:type="dxa"/>
          </w:tcPr>
          <w:p w14:paraId="61B9FFB7" w14:textId="77777777" w:rsidR="004D60AD" w:rsidRPr="004D60AD" w:rsidRDefault="004D60AD" w:rsidP="004D60AD">
            <w:pPr>
              <w:rPr>
                <w:rFonts w:ascii="Verdana" w:eastAsia="Calibri" w:hAnsi="Verdana" w:cs="Verdana"/>
                <w:color w:val="000000"/>
                <w:sz w:val="18"/>
                <w:szCs w:val="18"/>
              </w:rPr>
            </w:pPr>
            <w:r w:rsidRPr="004D60AD">
              <w:rPr>
                <w:rFonts w:ascii="Verdana" w:eastAsia="Calibri" w:hAnsi="Verdana" w:cs="Verdana"/>
                <w:color w:val="000000"/>
                <w:sz w:val="18"/>
                <w:szCs w:val="18"/>
                <w:lang w:val="en"/>
              </w:rPr>
              <w:t xml:space="preserve">Demonstrable knowledge and experience with river / hydraulic engineering / </w:t>
            </w:r>
            <w:r w:rsidRPr="004D60AD">
              <w:rPr>
                <w:rFonts w:ascii="Verdana" w:eastAsia="Calibri" w:hAnsi="Verdana" w:cs="Times New Roman"/>
                <w:sz w:val="18"/>
                <w:szCs w:val="18"/>
              </w:rPr>
              <w:t xml:space="preserve">river morphology </w:t>
            </w:r>
            <w:r w:rsidRPr="004D60AD">
              <w:rPr>
                <w:rFonts w:ascii="Verdana" w:eastAsia="Calibri" w:hAnsi="Verdana" w:cs="Verdana"/>
                <w:color w:val="000000"/>
                <w:sz w:val="18"/>
                <w:szCs w:val="18"/>
                <w:lang w:val="en"/>
              </w:rPr>
              <w:t>(at least 8 years), acquired in several aspects</w:t>
            </w:r>
            <w:r w:rsidRPr="004D60AD">
              <w:rPr>
                <w:rFonts w:ascii="Verdana" w:eastAsia="Calibri" w:hAnsi="Verdana" w:cs="Times New Roman"/>
                <w:sz w:val="18"/>
                <w:szCs w:val="18"/>
              </w:rPr>
              <w:t>.</w:t>
            </w:r>
          </w:p>
        </w:tc>
      </w:tr>
      <w:tr w:rsidR="004D60AD" w:rsidRPr="004D60AD" w14:paraId="38A54388" w14:textId="77777777" w:rsidTr="004D60AD">
        <w:trPr>
          <w:trHeight w:val="196"/>
        </w:trPr>
        <w:tc>
          <w:tcPr>
            <w:tcW w:w="1701" w:type="dxa"/>
          </w:tcPr>
          <w:p w14:paraId="40EEFA83" w14:textId="77777777" w:rsidR="004D60AD" w:rsidRPr="004D60AD" w:rsidRDefault="004D60AD" w:rsidP="004D60AD">
            <w:pPr>
              <w:autoSpaceDE w:val="0"/>
              <w:autoSpaceDN w:val="0"/>
              <w:adjustRightInd w:val="0"/>
              <w:spacing w:line="240" w:lineRule="auto"/>
              <w:rPr>
                <w:rFonts w:ascii="Verdana" w:eastAsia="Calibri" w:hAnsi="Verdana" w:cs="Verdana"/>
                <w:color w:val="000000"/>
                <w:sz w:val="18"/>
                <w:szCs w:val="18"/>
              </w:rPr>
            </w:pPr>
            <w:r w:rsidRPr="004D60AD">
              <w:rPr>
                <w:rFonts w:ascii="Verdana" w:eastAsia="Calibri" w:hAnsi="Verdana" w:cs="Verdana"/>
                <w:color w:val="000000"/>
                <w:sz w:val="18"/>
                <w:szCs w:val="18"/>
                <w:lang w:val="nl-NL"/>
              </w:rPr>
              <w:t xml:space="preserve">RT8 </w:t>
            </w:r>
          </w:p>
        </w:tc>
        <w:tc>
          <w:tcPr>
            <w:tcW w:w="6723" w:type="dxa"/>
          </w:tcPr>
          <w:p w14:paraId="2B0D4F3B" w14:textId="77777777" w:rsidR="004D60AD" w:rsidRPr="004D60AD" w:rsidRDefault="004D60AD" w:rsidP="004D60AD">
            <w:pPr>
              <w:spacing w:after="160" w:line="259" w:lineRule="auto"/>
              <w:rPr>
                <w:rFonts w:ascii="Verdana" w:eastAsia="Calibri" w:hAnsi="Verdana" w:cs="Verdana"/>
                <w:color w:val="000000"/>
                <w:sz w:val="18"/>
                <w:szCs w:val="18"/>
              </w:rPr>
            </w:pPr>
            <w:r w:rsidRPr="004D60AD">
              <w:rPr>
                <w:rFonts w:ascii="Verdana" w:eastAsia="Calibri" w:hAnsi="Verdana" w:cs="Verdana"/>
                <w:color w:val="000000"/>
                <w:sz w:val="18"/>
                <w:szCs w:val="18"/>
              </w:rPr>
              <w:t>Demonstrable knowledge and expertise in h</w:t>
            </w:r>
            <w:r w:rsidRPr="004D60AD">
              <w:rPr>
                <w:rFonts w:ascii="Verdana" w:eastAsia="Calibri" w:hAnsi="Verdana" w:cs="Times New Roman"/>
                <w:sz w:val="18"/>
                <w:szCs w:val="18"/>
              </w:rPr>
              <w:t>ydraulic modeling (both national and international) (at least 8 years of experience).</w:t>
            </w:r>
          </w:p>
        </w:tc>
      </w:tr>
      <w:tr w:rsidR="004D60AD" w:rsidRPr="004D60AD" w14:paraId="742BF85B" w14:textId="77777777" w:rsidTr="004D60AD">
        <w:trPr>
          <w:trHeight w:val="307"/>
        </w:trPr>
        <w:tc>
          <w:tcPr>
            <w:tcW w:w="1701" w:type="dxa"/>
          </w:tcPr>
          <w:p w14:paraId="371C7B9E" w14:textId="77777777" w:rsidR="004D60AD" w:rsidRPr="004D60AD" w:rsidRDefault="004D60AD" w:rsidP="004D60AD">
            <w:pPr>
              <w:autoSpaceDE w:val="0"/>
              <w:autoSpaceDN w:val="0"/>
              <w:adjustRightInd w:val="0"/>
              <w:spacing w:line="240" w:lineRule="auto"/>
              <w:rPr>
                <w:rFonts w:ascii="Verdana" w:eastAsia="Calibri" w:hAnsi="Verdana" w:cs="Verdana"/>
                <w:color w:val="000000"/>
                <w:sz w:val="18"/>
                <w:szCs w:val="18"/>
                <w:lang w:val="nl-NL"/>
              </w:rPr>
            </w:pPr>
            <w:r w:rsidRPr="004D60AD">
              <w:rPr>
                <w:rFonts w:ascii="Verdana" w:eastAsia="Calibri" w:hAnsi="Verdana" w:cs="Verdana"/>
                <w:color w:val="000000"/>
                <w:sz w:val="18"/>
                <w:szCs w:val="18"/>
                <w:lang w:val="nl-NL"/>
              </w:rPr>
              <w:t xml:space="preserve">RT9 </w:t>
            </w:r>
          </w:p>
        </w:tc>
        <w:tc>
          <w:tcPr>
            <w:tcW w:w="6723" w:type="dxa"/>
          </w:tcPr>
          <w:p w14:paraId="5ABF339D" w14:textId="7D22F63B" w:rsidR="004D60AD" w:rsidRPr="004D60AD" w:rsidRDefault="004D60AD" w:rsidP="004D60AD">
            <w:pPr>
              <w:autoSpaceDE w:val="0"/>
              <w:autoSpaceDN w:val="0"/>
              <w:adjustRightInd w:val="0"/>
              <w:spacing w:line="240" w:lineRule="auto"/>
              <w:rPr>
                <w:rFonts w:ascii="Verdana" w:eastAsia="Calibri" w:hAnsi="Verdana" w:cs="Verdana"/>
                <w:color w:val="000000"/>
                <w:sz w:val="18"/>
                <w:szCs w:val="18"/>
              </w:rPr>
            </w:pPr>
            <w:r w:rsidRPr="004D60AD">
              <w:rPr>
                <w:rFonts w:ascii="Verdana" w:eastAsia="Calibri" w:hAnsi="Verdana" w:cs="Verdana"/>
                <w:color w:val="000000"/>
                <w:sz w:val="18"/>
                <w:szCs w:val="18"/>
              </w:rPr>
              <w:t xml:space="preserve">Demonstrable expertise in GIS (preferable Vietnamese expert) </w:t>
            </w:r>
            <w:r w:rsidRPr="004D60AD">
              <w:rPr>
                <w:rFonts w:ascii="Verdana" w:eastAsia="Calibri" w:hAnsi="Verdana" w:cs="Verdana"/>
                <w:color w:val="000000"/>
                <w:sz w:val="18"/>
                <w:szCs w:val="18"/>
                <w:lang w:val="en"/>
              </w:rPr>
              <w:t>(at least 5 years)</w:t>
            </w:r>
            <w:r w:rsidRPr="004D60AD">
              <w:rPr>
                <w:rFonts w:ascii="Verdana" w:eastAsia="Calibri" w:hAnsi="Verdana" w:cs="Verdana"/>
                <w:color w:val="000000"/>
                <w:sz w:val="18"/>
                <w:szCs w:val="18"/>
              </w:rPr>
              <w:t>.</w:t>
            </w:r>
          </w:p>
        </w:tc>
      </w:tr>
      <w:tr w:rsidR="004D60AD" w:rsidRPr="004D60AD" w14:paraId="5B6A6F53" w14:textId="77777777" w:rsidTr="004D60AD">
        <w:trPr>
          <w:trHeight w:val="307"/>
        </w:trPr>
        <w:tc>
          <w:tcPr>
            <w:tcW w:w="1701" w:type="dxa"/>
          </w:tcPr>
          <w:p w14:paraId="55E3B198" w14:textId="77777777" w:rsidR="004D60AD" w:rsidRPr="004D60AD" w:rsidRDefault="004D60AD" w:rsidP="004D60AD">
            <w:pPr>
              <w:autoSpaceDE w:val="0"/>
              <w:autoSpaceDN w:val="0"/>
              <w:adjustRightInd w:val="0"/>
              <w:spacing w:line="240" w:lineRule="auto"/>
              <w:rPr>
                <w:rFonts w:ascii="Verdana" w:eastAsia="Calibri" w:hAnsi="Verdana" w:cs="Verdana"/>
                <w:color w:val="000000"/>
                <w:sz w:val="18"/>
                <w:szCs w:val="18"/>
                <w:lang w:val="nl-NL"/>
              </w:rPr>
            </w:pPr>
            <w:r w:rsidRPr="004D60AD">
              <w:rPr>
                <w:rFonts w:ascii="Verdana" w:eastAsia="Calibri" w:hAnsi="Verdana" w:cs="Verdana"/>
                <w:color w:val="000000"/>
                <w:sz w:val="18"/>
                <w:szCs w:val="18"/>
                <w:lang w:val="nl-NL"/>
              </w:rPr>
              <w:t>RT10</w:t>
            </w:r>
          </w:p>
        </w:tc>
        <w:tc>
          <w:tcPr>
            <w:tcW w:w="6723" w:type="dxa"/>
          </w:tcPr>
          <w:p w14:paraId="1B20FBD9" w14:textId="77777777" w:rsidR="004D60AD" w:rsidRPr="004D60AD" w:rsidRDefault="004D60AD" w:rsidP="004D60AD">
            <w:pPr>
              <w:autoSpaceDE w:val="0"/>
              <w:autoSpaceDN w:val="0"/>
              <w:adjustRightInd w:val="0"/>
              <w:spacing w:line="240" w:lineRule="auto"/>
              <w:rPr>
                <w:rFonts w:ascii="Verdana" w:eastAsia="Calibri" w:hAnsi="Verdana" w:cs="Verdana"/>
                <w:color w:val="000000"/>
                <w:sz w:val="18"/>
                <w:szCs w:val="18"/>
                <w:lang w:val="en"/>
              </w:rPr>
            </w:pPr>
            <w:r w:rsidRPr="004D60AD">
              <w:rPr>
                <w:rFonts w:ascii="Verdana" w:eastAsia="Calibri" w:hAnsi="Verdana" w:cs="Verdana"/>
                <w:color w:val="000000"/>
                <w:sz w:val="18"/>
                <w:szCs w:val="18"/>
              </w:rPr>
              <w:t>Demonstrable expertise in ecology and environmental management.</w:t>
            </w:r>
          </w:p>
        </w:tc>
      </w:tr>
      <w:tr w:rsidR="004D60AD" w:rsidRPr="004D60AD" w14:paraId="7AF97DD6" w14:textId="77777777" w:rsidTr="004D60AD">
        <w:trPr>
          <w:trHeight w:val="307"/>
        </w:trPr>
        <w:tc>
          <w:tcPr>
            <w:tcW w:w="1701" w:type="dxa"/>
          </w:tcPr>
          <w:p w14:paraId="1D3DA589" w14:textId="77777777" w:rsidR="004D60AD" w:rsidRPr="004D60AD" w:rsidRDefault="004D60AD" w:rsidP="004D60AD">
            <w:pPr>
              <w:autoSpaceDE w:val="0"/>
              <w:autoSpaceDN w:val="0"/>
              <w:adjustRightInd w:val="0"/>
              <w:spacing w:line="240" w:lineRule="auto"/>
              <w:rPr>
                <w:rFonts w:ascii="Verdana" w:eastAsia="Calibri" w:hAnsi="Verdana" w:cs="Verdana"/>
                <w:color w:val="000000"/>
                <w:sz w:val="18"/>
                <w:szCs w:val="18"/>
                <w:lang w:val="nl-NL"/>
              </w:rPr>
            </w:pPr>
            <w:r w:rsidRPr="004D60AD">
              <w:rPr>
                <w:rFonts w:ascii="Verdana" w:eastAsia="Calibri" w:hAnsi="Verdana" w:cs="Verdana"/>
                <w:color w:val="000000"/>
                <w:sz w:val="18"/>
                <w:szCs w:val="18"/>
                <w:lang w:val="nl-NL"/>
              </w:rPr>
              <w:t>RT11</w:t>
            </w:r>
          </w:p>
        </w:tc>
        <w:tc>
          <w:tcPr>
            <w:tcW w:w="6723" w:type="dxa"/>
          </w:tcPr>
          <w:p w14:paraId="61043F33" w14:textId="77777777" w:rsidR="004D60AD" w:rsidRPr="004D60AD" w:rsidRDefault="004D60AD" w:rsidP="004D60AD">
            <w:pPr>
              <w:autoSpaceDE w:val="0"/>
              <w:autoSpaceDN w:val="0"/>
              <w:adjustRightInd w:val="0"/>
              <w:spacing w:line="240" w:lineRule="auto"/>
              <w:rPr>
                <w:rFonts w:ascii="Verdana" w:eastAsia="Calibri" w:hAnsi="Verdana" w:cs="Verdana"/>
                <w:color w:val="000000"/>
                <w:sz w:val="18"/>
                <w:szCs w:val="18"/>
              </w:rPr>
            </w:pPr>
            <w:r w:rsidRPr="004D60AD">
              <w:rPr>
                <w:rFonts w:ascii="Verdana" w:eastAsia="Calibri" w:hAnsi="Verdana" w:cs="Verdana"/>
                <w:color w:val="000000"/>
                <w:sz w:val="18"/>
                <w:szCs w:val="18"/>
              </w:rPr>
              <w:t xml:space="preserve">Demonstratable knowledge about the socio-cultural-economic development of rural- and urban areas in Vietnam </w:t>
            </w:r>
            <w:r w:rsidRPr="004D60AD">
              <w:rPr>
                <w:rFonts w:ascii="Verdana" w:eastAsia="Calibri" w:hAnsi="Verdana" w:cs="Verdana"/>
                <w:color w:val="000000"/>
                <w:sz w:val="18"/>
                <w:szCs w:val="18"/>
                <w:lang w:val="en"/>
              </w:rPr>
              <w:t>(at least 5 years)</w:t>
            </w:r>
            <w:r w:rsidRPr="004D60AD">
              <w:rPr>
                <w:rFonts w:ascii="Verdana" w:eastAsia="Calibri" w:hAnsi="Verdana" w:cs="Verdana"/>
                <w:color w:val="000000"/>
                <w:sz w:val="18"/>
                <w:szCs w:val="18"/>
              </w:rPr>
              <w:t>.</w:t>
            </w:r>
          </w:p>
        </w:tc>
      </w:tr>
      <w:tr w:rsidR="004D60AD" w:rsidRPr="004D60AD" w14:paraId="1EE45F3B" w14:textId="77777777" w:rsidTr="004D60AD">
        <w:trPr>
          <w:trHeight w:val="307"/>
        </w:trPr>
        <w:tc>
          <w:tcPr>
            <w:tcW w:w="1701" w:type="dxa"/>
          </w:tcPr>
          <w:p w14:paraId="505D73AD" w14:textId="50D467DD" w:rsidR="004D60AD" w:rsidRPr="004D60AD" w:rsidRDefault="004D60AD" w:rsidP="004D60AD">
            <w:pPr>
              <w:autoSpaceDE w:val="0"/>
              <w:autoSpaceDN w:val="0"/>
              <w:adjustRightInd w:val="0"/>
              <w:spacing w:line="240" w:lineRule="auto"/>
              <w:rPr>
                <w:rFonts w:ascii="Verdana" w:eastAsia="Calibri" w:hAnsi="Verdana" w:cs="Verdana"/>
                <w:color w:val="000000"/>
                <w:sz w:val="18"/>
                <w:szCs w:val="18"/>
                <w:lang w:val="nl-NL"/>
              </w:rPr>
            </w:pPr>
            <w:r w:rsidRPr="004D60AD">
              <w:rPr>
                <w:rFonts w:ascii="Verdana" w:eastAsia="Calibri" w:hAnsi="Verdana" w:cs="Verdana"/>
                <w:color w:val="000000"/>
                <w:sz w:val="18"/>
                <w:szCs w:val="18"/>
              </w:rPr>
              <w:t>RT12</w:t>
            </w:r>
          </w:p>
        </w:tc>
        <w:tc>
          <w:tcPr>
            <w:tcW w:w="6723" w:type="dxa"/>
          </w:tcPr>
          <w:p w14:paraId="2C2B9448" w14:textId="77777777" w:rsidR="004D60AD" w:rsidRPr="004D60AD" w:rsidRDefault="004D60AD" w:rsidP="004D60AD">
            <w:pPr>
              <w:autoSpaceDE w:val="0"/>
              <w:autoSpaceDN w:val="0"/>
              <w:adjustRightInd w:val="0"/>
              <w:spacing w:line="240" w:lineRule="auto"/>
              <w:rPr>
                <w:rFonts w:ascii="Verdana" w:eastAsia="Calibri" w:hAnsi="Verdana" w:cs="Verdana"/>
                <w:color w:val="000000"/>
                <w:sz w:val="18"/>
                <w:szCs w:val="18"/>
              </w:rPr>
            </w:pPr>
            <w:r w:rsidRPr="004D60AD">
              <w:rPr>
                <w:rFonts w:ascii="Verdana" w:eastAsia="Calibri" w:hAnsi="Verdana" w:cs="Verdana"/>
                <w:color w:val="000000"/>
                <w:sz w:val="18"/>
                <w:szCs w:val="18"/>
              </w:rPr>
              <w:t>Demonstratable knowledge about the Vietnamese planning system and the division of legislative responsibilities amongst the several layers of government.</w:t>
            </w:r>
          </w:p>
        </w:tc>
      </w:tr>
      <w:tr w:rsidR="004D60AD" w:rsidRPr="004D60AD" w14:paraId="0B2ED3DC" w14:textId="77777777" w:rsidTr="004D60AD">
        <w:trPr>
          <w:trHeight w:val="196"/>
        </w:trPr>
        <w:tc>
          <w:tcPr>
            <w:tcW w:w="1701" w:type="dxa"/>
          </w:tcPr>
          <w:p w14:paraId="3A262271" w14:textId="7FA17999" w:rsidR="004D60AD" w:rsidRPr="004D60AD" w:rsidRDefault="004D60AD" w:rsidP="004D60AD">
            <w:pPr>
              <w:autoSpaceDE w:val="0"/>
              <w:autoSpaceDN w:val="0"/>
              <w:adjustRightInd w:val="0"/>
              <w:spacing w:line="240" w:lineRule="auto"/>
              <w:rPr>
                <w:rFonts w:ascii="Verdana" w:eastAsia="Calibri" w:hAnsi="Verdana" w:cs="Verdana"/>
                <w:color w:val="000000"/>
                <w:sz w:val="18"/>
                <w:szCs w:val="18"/>
                <w:lang w:val="nl-NL"/>
              </w:rPr>
            </w:pPr>
            <w:r w:rsidRPr="004D60AD">
              <w:rPr>
                <w:rFonts w:ascii="Verdana" w:eastAsia="Calibri" w:hAnsi="Verdana" w:cs="Verdana"/>
                <w:color w:val="000000"/>
                <w:sz w:val="18"/>
                <w:szCs w:val="18"/>
              </w:rPr>
              <w:t>RT13</w:t>
            </w:r>
          </w:p>
        </w:tc>
        <w:tc>
          <w:tcPr>
            <w:tcW w:w="6723" w:type="dxa"/>
          </w:tcPr>
          <w:p w14:paraId="640411E1" w14:textId="77777777" w:rsidR="004D60AD" w:rsidRPr="004D60AD" w:rsidRDefault="004D60AD" w:rsidP="004D60AD">
            <w:pPr>
              <w:autoSpaceDE w:val="0"/>
              <w:autoSpaceDN w:val="0"/>
              <w:adjustRightInd w:val="0"/>
              <w:spacing w:line="240" w:lineRule="auto"/>
              <w:rPr>
                <w:rFonts w:ascii="Verdana" w:eastAsia="Calibri" w:hAnsi="Verdana" w:cs="Verdana"/>
                <w:color w:val="000000"/>
                <w:sz w:val="18"/>
                <w:szCs w:val="18"/>
              </w:rPr>
            </w:pPr>
            <w:r w:rsidRPr="004D60AD">
              <w:rPr>
                <w:rFonts w:ascii="Verdana" w:eastAsia="Calibri" w:hAnsi="Verdana" w:cs="Verdana"/>
                <w:color w:val="000000"/>
                <w:sz w:val="18"/>
                <w:szCs w:val="18"/>
              </w:rPr>
              <w:t>Demonstrable experience of working in a South East Asian political and cultural context (at least 2 team members with at least 3 years of experience).</w:t>
            </w:r>
          </w:p>
        </w:tc>
      </w:tr>
      <w:tr w:rsidR="004D60AD" w:rsidRPr="004D60AD" w14:paraId="3F9F8E14" w14:textId="77777777" w:rsidTr="004D60AD">
        <w:trPr>
          <w:trHeight w:val="305"/>
        </w:trPr>
        <w:tc>
          <w:tcPr>
            <w:tcW w:w="1701" w:type="dxa"/>
          </w:tcPr>
          <w:p w14:paraId="1E8260B6" w14:textId="77777777" w:rsidR="004D60AD" w:rsidRPr="004D60AD" w:rsidRDefault="004D60AD" w:rsidP="004D60AD">
            <w:pPr>
              <w:autoSpaceDE w:val="0"/>
              <w:autoSpaceDN w:val="0"/>
              <w:adjustRightInd w:val="0"/>
              <w:spacing w:line="240" w:lineRule="auto"/>
              <w:rPr>
                <w:rFonts w:ascii="Verdana" w:eastAsia="Calibri" w:hAnsi="Verdana" w:cs="Verdana"/>
                <w:color w:val="000000"/>
                <w:sz w:val="18"/>
                <w:szCs w:val="18"/>
                <w:lang w:val="nl-NL"/>
              </w:rPr>
            </w:pPr>
            <w:r w:rsidRPr="004D60AD">
              <w:rPr>
                <w:rFonts w:ascii="Verdana" w:eastAsia="Calibri" w:hAnsi="Verdana" w:cs="Verdana"/>
                <w:color w:val="000000"/>
                <w:sz w:val="18"/>
                <w:szCs w:val="18"/>
              </w:rPr>
              <w:t>RT14</w:t>
            </w:r>
          </w:p>
        </w:tc>
        <w:tc>
          <w:tcPr>
            <w:tcW w:w="6723" w:type="dxa"/>
          </w:tcPr>
          <w:p w14:paraId="0AC4EC07" w14:textId="77777777" w:rsidR="004D60AD" w:rsidRPr="004D60AD" w:rsidRDefault="004D60AD" w:rsidP="004D60AD">
            <w:pPr>
              <w:autoSpaceDE w:val="0"/>
              <w:autoSpaceDN w:val="0"/>
              <w:adjustRightInd w:val="0"/>
              <w:spacing w:line="240" w:lineRule="auto"/>
              <w:rPr>
                <w:rFonts w:ascii="Verdana" w:eastAsia="Calibri" w:hAnsi="Verdana" w:cs="Verdana"/>
                <w:color w:val="000000"/>
                <w:sz w:val="18"/>
                <w:szCs w:val="18"/>
              </w:rPr>
            </w:pPr>
            <w:r w:rsidRPr="004D60AD">
              <w:rPr>
                <w:rFonts w:ascii="Verdana" w:eastAsia="Calibri" w:hAnsi="Verdana" w:cs="Verdana"/>
                <w:color w:val="000000"/>
                <w:sz w:val="18"/>
                <w:szCs w:val="18"/>
              </w:rPr>
              <w:t>A balanced Dutch - Vietnamese team with a good written and oral command of the English language at level B2 or higher (language level indication according to the European Framework of Reference) and Dutch or Vietnamese language depending on mother tongue.</w:t>
            </w:r>
          </w:p>
        </w:tc>
      </w:tr>
      <w:tr w:rsidR="004D60AD" w:rsidRPr="004D60AD" w14:paraId="3C251091" w14:textId="77777777" w:rsidTr="004D60AD">
        <w:trPr>
          <w:trHeight w:val="196"/>
        </w:trPr>
        <w:tc>
          <w:tcPr>
            <w:tcW w:w="1701" w:type="dxa"/>
          </w:tcPr>
          <w:p w14:paraId="671A5E52" w14:textId="77777777" w:rsidR="004D60AD" w:rsidRPr="004D60AD" w:rsidRDefault="004D60AD" w:rsidP="004D60AD">
            <w:pPr>
              <w:autoSpaceDE w:val="0"/>
              <w:autoSpaceDN w:val="0"/>
              <w:adjustRightInd w:val="0"/>
              <w:spacing w:line="240" w:lineRule="auto"/>
              <w:rPr>
                <w:rFonts w:ascii="Verdana" w:eastAsia="Calibri" w:hAnsi="Verdana" w:cs="Verdana"/>
                <w:color w:val="000000"/>
                <w:sz w:val="18"/>
                <w:szCs w:val="18"/>
              </w:rPr>
            </w:pPr>
            <w:r w:rsidRPr="004D60AD">
              <w:rPr>
                <w:rFonts w:ascii="Verdana" w:eastAsia="Calibri" w:hAnsi="Verdana" w:cs="Verdana"/>
                <w:color w:val="000000"/>
                <w:sz w:val="18"/>
                <w:szCs w:val="18"/>
              </w:rPr>
              <w:t>RT15</w:t>
            </w:r>
          </w:p>
        </w:tc>
        <w:tc>
          <w:tcPr>
            <w:tcW w:w="6723" w:type="dxa"/>
          </w:tcPr>
          <w:p w14:paraId="79A14D72" w14:textId="77777777" w:rsidR="004D60AD" w:rsidRPr="004D60AD" w:rsidRDefault="004D60AD" w:rsidP="004D60AD">
            <w:pPr>
              <w:autoSpaceDE w:val="0"/>
              <w:autoSpaceDN w:val="0"/>
              <w:adjustRightInd w:val="0"/>
              <w:spacing w:line="240" w:lineRule="auto"/>
              <w:rPr>
                <w:rFonts w:ascii="Verdana" w:eastAsia="Calibri" w:hAnsi="Verdana" w:cs="Verdana"/>
                <w:color w:val="000000"/>
                <w:sz w:val="18"/>
                <w:szCs w:val="18"/>
              </w:rPr>
            </w:pPr>
            <w:r w:rsidRPr="004D60AD">
              <w:rPr>
                <w:rFonts w:ascii="Verdana" w:eastAsia="Calibri" w:hAnsi="Verdana" w:cs="Times New Roman"/>
                <w:sz w:val="18"/>
                <w:szCs w:val="18"/>
              </w:rPr>
              <w:t>Experience working with IFI’s  / international donors.</w:t>
            </w:r>
          </w:p>
        </w:tc>
      </w:tr>
    </w:tbl>
    <w:p w14:paraId="45D8FF7D" w14:textId="77777777" w:rsidR="004D60AD" w:rsidRPr="004D60AD" w:rsidRDefault="004D60AD" w:rsidP="004D60AD">
      <w:pPr>
        <w:spacing w:after="160" w:line="259" w:lineRule="auto"/>
        <w:rPr>
          <w:rFonts w:ascii="Calibri" w:eastAsia="Calibri" w:hAnsi="Calibri" w:cs="Times New Roman"/>
        </w:rPr>
      </w:pPr>
    </w:p>
    <w:p w14:paraId="30CE2837" w14:textId="77777777" w:rsidR="004D60AD" w:rsidRPr="004D60AD" w:rsidRDefault="004D60AD" w:rsidP="004D60AD">
      <w:pPr>
        <w:spacing w:after="160" w:line="259" w:lineRule="auto"/>
        <w:rPr>
          <w:rFonts w:ascii="Verdana" w:eastAsia="Calibri" w:hAnsi="Verdana" w:cs="Times New Roman"/>
          <w:sz w:val="18"/>
          <w:szCs w:val="18"/>
          <w:lang w:val="nl-NL"/>
        </w:rPr>
      </w:pPr>
      <w:bookmarkStart w:id="33" w:name="_Hlk65166833"/>
      <w:r w:rsidRPr="004D60AD">
        <w:rPr>
          <w:rFonts w:ascii="Verdana" w:eastAsia="Calibri" w:hAnsi="Verdana" w:cs="Times New Roman"/>
          <w:sz w:val="18"/>
          <w:szCs w:val="18"/>
          <w:lang w:val="nl-NL"/>
        </w:rPr>
        <w:t xml:space="preserve">Bovenstaand overzicht aan vereiste expertise is opgesteld op basis van de meest actuele kennis ten tijde van het schrijven van dit aanbestedingsdocument. De aanbieder dient flexibel in te kunnen spelen op uitdagingen / vraagstukken die zich aandienen in het projectgebied. Indien  de benodigde kennis/expertise niet aanwezig is in het nu geoffreerde team dient zij deze te mobiliseren. </w:t>
      </w:r>
    </w:p>
    <w:bookmarkEnd w:id="33"/>
    <w:p w14:paraId="0409BE04" w14:textId="75BAD993" w:rsidR="00E0516A" w:rsidRPr="004D60AD" w:rsidRDefault="00E0516A" w:rsidP="00E0516A">
      <w:pPr>
        <w:pStyle w:val="Opsomlijst"/>
        <w:numPr>
          <w:ilvl w:val="0"/>
          <w:numId w:val="0"/>
        </w:numPr>
        <w:spacing w:line="240" w:lineRule="auto"/>
        <w:rPr>
          <w:rFonts w:ascii="Verdana" w:hAnsi="Verdana" w:cs="Arial"/>
          <w:sz w:val="18"/>
          <w:szCs w:val="18"/>
        </w:rPr>
      </w:pPr>
    </w:p>
    <w:p w14:paraId="71E8229A" w14:textId="53EBA544" w:rsidR="000F2116" w:rsidRDefault="000F2116" w:rsidP="00BE123D">
      <w:pPr>
        <w:pStyle w:val="Geenafstand"/>
        <w:numPr>
          <w:ilvl w:val="2"/>
          <w:numId w:val="4"/>
        </w:numPr>
        <w:rPr>
          <w:rFonts w:ascii="Verdana" w:hAnsi="Verdana"/>
          <w:sz w:val="18"/>
          <w:szCs w:val="18"/>
          <w:lang w:val="nl-NL"/>
        </w:rPr>
      </w:pPr>
      <w:r w:rsidRPr="000F2116">
        <w:rPr>
          <w:rFonts w:ascii="Verdana" w:hAnsi="Verdana"/>
          <w:sz w:val="18"/>
          <w:szCs w:val="18"/>
          <w:lang w:val="nl-NL"/>
        </w:rPr>
        <w:t xml:space="preserve">Inschrijver voegt aan zijn inschrijving een ingevulde tabel in </w:t>
      </w:r>
      <w:r w:rsidRPr="00F857AA">
        <w:rPr>
          <w:rFonts w:ascii="Verdana" w:hAnsi="Verdana"/>
          <w:sz w:val="18"/>
          <w:szCs w:val="18"/>
          <w:lang w:val="nl-NL"/>
        </w:rPr>
        <w:t xml:space="preserve">bijlage </w:t>
      </w:r>
      <w:r w:rsidR="00F857AA">
        <w:rPr>
          <w:rFonts w:ascii="Verdana" w:hAnsi="Verdana"/>
          <w:sz w:val="18"/>
          <w:szCs w:val="18"/>
          <w:lang w:val="nl-NL"/>
        </w:rPr>
        <w:t>1</w:t>
      </w:r>
      <w:r w:rsidR="00A2679F">
        <w:rPr>
          <w:rFonts w:ascii="Verdana" w:hAnsi="Verdana"/>
          <w:sz w:val="18"/>
          <w:szCs w:val="18"/>
          <w:lang w:val="nl-NL"/>
        </w:rPr>
        <w:t>4</w:t>
      </w:r>
      <w:r w:rsidRPr="000F2116">
        <w:rPr>
          <w:rFonts w:ascii="Verdana" w:hAnsi="Verdana"/>
          <w:sz w:val="18"/>
          <w:szCs w:val="18"/>
          <w:lang w:val="nl-NL"/>
        </w:rPr>
        <w:t xml:space="preserve"> toe. In deze tabel zijn de kwalificatievereisten benoemd waarop de projectleider</w:t>
      </w:r>
      <w:r>
        <w:rPr>
          <w:rFonts w:ascii="Verdana" w:hAnsi="Verdana"/>
          <w:sz w:val="18"/>
          <w:szCs w:val="18"/>
          <w:lang w:val="nl-NL"/>
        </w:rPr>
        <w:t xml:space="preserve"> </w:t>
      </w:r>
      <w:r w:rsidRPr="000F2116">
        <w:rPr>
          <w:rFonts w:ascii="Verdana" w:hAnsi="Verdana"/>
          <w:sz w:val="18"/>
          <w:szCs w:val="18"/>
          <w:lang w:val="nl-NL"/>
        </w:rPr>
        <w:t>(zie</w:t>
      </w:r>
      <w:r>
        <w:rPr>
          <w:rFonts w:ascii="Verdana" w:hAnsi="Verdana"/>
          <w:sz w:val="18"/>
          <w:szCs w:val="18"/>
          <w:lang w:val="nl-NL"/>
        </w:rPr>
        <w:t xml:space="preserve"> eisen 3.2)</w:t>
      </w:r>
      <w:r w:rsidRPr="000F2116">
        <w:rPr>
          <w:rFonts w:ascii="Verdana" w:hAnsi="Verdana"/>
          <w:sz w:val="18"/>
          <w:szCs w:val="18"/>
          <w:lang w:val="nl-NL"/>
        </w:rPr>
        <w:t xml:space="preserve">  </w:t>
      </w:r>
      <w:r>
        <w:rPr>
          <w:rFonts w:ascii="Verdana" w:hAnsi="Verdana"/>
          <w:sz w:val="18"/>
          <w:szCs w:val="18"/>
          <w:lang w:val="nl-NL"/>
        </w:rPr>
        <w:t>é</w:t>
      </w:r>
      <w:r w:rsidRPr="000F2116">
        <w:rPr>
          <w:rFonts w:ascii="Verdana" w:hAnsi="Verdana"/>
          <w:sz w:val="18"/>
          <w:szCs w:val="18"/>
          <w:lang w:val="nl-NL"/>
        </w:rPr>
        <w:t>n het projectteam getoetst gaan worden (zie de voorgaande twee eisen; eis 3.2 en 3.3). De door inschrijver ingevulde tabel is in feite een samenvattend extract van de diverse cv’s, gegroepeerd voor de relevante kwalificaties. Bij iedere adviseur geeft inschrijver in de tabel aan of deze voldoet aan de vereiste kwalificaties (ja/nee) en zo ja, wat de belangrijkste referentieopdracht(en), -project(en) of andersoortige prestaties op het CV van deze adviseur zijn waaruit het voldoen aan de betreffende kwalificatievereisten van deze adviseur blijkt. De projecten en de activiteiten die u hebt verricht èn die door u als kwalificatievereiste worden opgevoerd, dienen voldoende helder in het CV te zijn omschreven, zodat de aanbestedende dienst – zonder verdere navraag bij derden - kan verifiëren of u aan de gestelde eis voldoet.</w:t>
      </w:r>
    </w:p>
    <w:p w14:paraId="35ABCA63" w14:textId="77777777" w:rsidR="00BE123D" w:rsidRPr="000F2116" w:rsidRDefault="00BE123D" w:rsidP="00BE123D">
      <w:pPr>
        <w:pStyle w:val="Geenafstand"/>
        <w:ind w:left="1004"/>
        <w:rPr>
          <w:rFonts w:ascii="Verdana" w:hAnsi="Verdana"/>
          <w:sz w:val="18"/>
          <w:szCs w:val="18"/>
          <w:highlight w:val="yellow"/>
          <w:lang w:val="nl-NL" w:eastAsia="nl-NL"/>
        </w:rPr>
      </w:pPr>
    </w:p>
    <w:p w14:paraId="1C39D68A" w14:textId="77777777" w:rsidR="000F2116" w:rsidRPr="00E0516A" w:rsidRDefault="000F2116" w:rsidP="00E0516A">
      <w:pPr>
        <w:pStyle w:val="Opsomlijst"/>
        <w:numPr>
          <w:ilvl w:val="0"/>
          <w:numId w:val="0"/>
        </w:numPr>
        <w:spacing w:line="240" w:lineRule="auto"/>
        <w:rPr>
          <w:rFonts w:ascii="Verdana" w:hAnsi="Verdana" w:cs="Arial"/>
          <w:sz w:val="18"/>
          <w:szCs w:val="18"/>
        </w:rPr>
      </w:pPr>
    </w:p>
    <w:p w14:paraId="0A016BC3" w14:textId="77777777" w:rsidR="00ED77D5" w:rsidRDefault="00ED77D5" w:rsidP="002D5121">
      <w:pPr>
        <w:pStyle w:val="Kop2"/>
        <w:keepLines w:val="0"/>
        <w:numPr>
          <w:ilvl w:val="1"/>
          <w:numId w:val="4"/>
        </w:numPr>
        <w:tabs>
          <w:tab w:val="left" w:pos="540"/>
        </w:tabs>
        <w:spacing w:before="240" w:after="60"/>
        <w:rPr>
          <w:rFonts w:eastAsia="Times New Roman" w:cs="Arial"/>
          <w:iCs/>
          <w:sz w:val="18"/>
          <w:szCs w:val="18"/>
          <w:lang w:val="nl-NL" w:eastAsia="nl-NL"/>
        </w:rPr>
      </w:pPr>
      <w:bookmarkStart w:id="34" w:name="_Toc66364651"/>
      <w:r w:rsidRPr="00ED77D5">
        <w:rPr>
          <w:rFonts w:eastAsia="Times New Roman" w:cs="Arial"/>
          <w:iCs/>
          <w:sz w:val="18"/>
          <w:szCs w:val="18"/>
          <w:lang w:val="nl-NL" w:eastAsia="nl-NL"/>
        </w:rPr>
        <w:t xml:space="preserve">Eisen met betrekking tot </w:t>
      </w:r>
      <w:r>
        <w:rPr>
          <w:rFonts w:eastAsia="Times New Roman" w:cs="Arial"/>
          <w:iCs/>
          <w:sz w:val="18"/>
          <w:szCs w:val="18"/>
          <w:lang w:val="nl-NL" w:eastAsia="nl-NL"/>
        </w:rPr>
        <w:t>de prijzen/tarieven</w:t>
      </w:r>
      <w:bookmarkEnd w:id="34"/>
    </w:p>
    <w:p w14:paraId="738FCE89" w14:textId="59347D43" w:rsidR="00B67802" w:rsidRPr="00B67802" w:rsidRDefault="00B67802" w:rsidP="00B67802">
      <w:pPr>
        <w:pStyle w:val="Lijstalinea"/>
        <w:numPr>
          <w:ilvl w:val="2"/>
          <w:numId w:val="4"/>
        </w:numPr>
        <w:ind w:left="709" w:hanging="709"/>
      </w:pPr>
      <w:r w:rsidRPr="00B67802">
        <w:t>Inschrijver geeft, door middel van het invullen van de bijlage</w:t>
      </w:r>
      <w:r w:rsidR="006F2763">
        <w:t xml:space="preserve"> </w:t>
      </w:r>
      <w:r w:rsidR="006F2763" w:rsidRPr="006F2763">
        <w:rPr>
          <w:highlight w:val="yellow"/>
        </w:rPr>
        <w:t>2</w:t>
      </w:r>
      <w:r w:rsidRPr="00B67802">
        <w:t xml:space="preserve"> ‘Prijzen/tarieven’ overzicht in de voor deze opdracht te hanteren prijzen en tarieven.</w:t>
      </w:r>
    </w:p>
    <w:p w14:paraId="6EF34E89" w14:textId="45D2F075" w:rsidR="00B67802" w:rsidRPr="00F761D5" w:rsidRDefault="00B67802" w:rsidP="00B67802">
      <w:pPr>
        <w:pStyle w:val="Lijstalinea"/>
        <w:numPr>
          <w:ilvl w:val="2"/>
          <w:numId w:val="4"/>
        </w:numPr>
        <w:ind w:left="709" w:hanging="709"/>
      </w:pPr>
      <w:r w:rsidRPr="00F761D5">
        <w:t>De prijs dient/de tarieven dienen ‘all-in’ te zijn. Daaronder zijn in elk geval begrepen: de salariskosten, de overheadkosten (bijvoorbeeld huisvesting en salariskosten van ondersteunend personeel), de kosten voor het gebruik van apparatuur ten behoeve van de opdracht, verzekeringskosten,</w:t>
      </w:r>
      <w:r w:rsidR="00A45742" w:rsidRPr="00F761D5">
        <w:t xml:space="preserve"> eventuele kosten voor e-factureren,</w:t>
      </w:r>
      <w:r w:rsidRPr="00F761D5">
        <w:t xml:space="preserve"> lokale reis- en verblijfkosten.</w:t>
      </w:r>
    </w:p>
    <w:p w14:paraId="035FD748" w14:textId="77777777" w:rsidR="00051B09" w:rsidRPr="00F761D5" w:rsidRDefault="00051B09" w:rsidP="00051B09">
      <w:pPr>
        <w:pStyle w:val="Geenafstand"/>
        <w:rPr>
          <w:lang w:val="nl-NL"/>
        </w:rPr>
      </w:pPr>
    </w:p>
    <w:p w14:paraId="0ED286F4" w14:textId="2444E00E" w:rsidR="00051B09" w:rsidRPr="00F761D5" w:rsidRDefault="00051B09" w:rsidP="00051B09">
      <w:pPr>
        <w:pStyle w:val="Geenafstand"/>
        <w:ind w:left="709"/>
        <w:rPr>
          <w:rFonts w:ascii="Verdana" w:hAnsi="Verdana" w:cs="Arial"/>
          <w:sz w:val="18"/>
          <w:szCs w:val="18"/>
          <w:lang w:val="nl"/>
        </w:rPr>
      </w:pPr>
      <w:r w:rsidRPr="00F761D5">
        <w:rPr>
          <w:rFonts w:ascii="Verdana" w:hAnsi="Verdana" w:cs="Arial"/>
          <w:sz w:val="18"/>
          <w:szCs w:val="18"/>
          <w:lang w:val="nl"/>
        </w:rPr>
        <w:t>De overeengekomen (maximum) tarieven zijn vast en onveranderlijk gedurende de duur van deze Overeenkomst.</w:t>
      </w:r>
    </w:p>
    <w:p w14:paraId="3D8FEF0B" w14:textId="77777777" w:rsidR="00051B09" w:rsidRDefault="00051B09" w:rsidP="00051B09">
      <w:pPr>
        <w:pStyle w:val="Geenafstand"/>
        <w:ind w:left="709"/>
        <w:rPr>
          <w:rFonts w:ascii="Verdana" w:hAnsi="Verdana" w:cs="Arial"/>
          <w:sz w:val="18"/>
          <w:szCs w:val="18"/>
          <w:highlight w:val="yellow"/>
          <w:lang w:val="nl"/>
        </w:rPr>
      </w:pPr>
    </w:p>
    <w:p w14:paraId="0A5778C0" w14:textId="0992F3A0" w:rsidR="00B67802" w:rsidRPr="00C96730" w:rsidRDefault="00B67802" w:rsidP="007E7B87">
      <w:pPr>
        <w:pStyle w:val="Lijstalinea"/>
        <w:numPr>
          <w:ilvl w:val="2"/>
          <w:numId w:val="25"/>
        </w:numPr>
        <w:ind w:left="709" w:hanging="709"/>
        <w:rPr>
          <w:szCs w:val="18"/>
        </w:rPr>
      </w:pPr>
      <w:r w:rsidRPr="00C96730">
        <w:rPr>
          <w:szCs w:val="18"/>
        </w:rPr>
        <w:t>Inschrijver offreert geen 0-prijzen/tarieven of negatieve prijzen/tarieven, ook niet op onderdelen.</w:t>
      </w:r>
      <w:r w:rsidR="00A8448A" w:rsidRPr="00C96730">
        <w:rPr>
          <w:szCs w:val="18"/>
        </w:rPr>
        <w:br/>
      </w:r>
    </w:p>
    <w:p w14:paraId="0593AAEC" w14:textId="004A9C6E" w:rsidR="00034BDC" w:rsidRPr="00C37EA7" w:rsidRDefault="00B67802" w:rsidP="00C37EA7">
      <w:pPr>
        <w:pStyle w:val="Geenafstand"/>
        <w:ind w:left="709" w:hanging="709"/>
        <w:rPr>
          <w:szCs w:val="18"/>
          <w:lang w:val="nl"/>
        </w:rPr>
      </w:pPr>
      <w:r w:rsidRPr="00C96730">
        <w:rPr>
          <w:rFonts w:ascii="Verdana" w:hAnsi="Verdana"/>
          <w:sz w:val="18"/>
          <w:szCs w:val="18"/>
          <w:lang w:val="nl"/>
        </w:rPr>
        <w:t xml:space="preserve">3.4.5 </w:t>
      </w:r>
      <w:r w:rsidRPr="00C96730">
        <w:rPr>
          <w:rFonts w:ascii="Verdana" w:hAnsi="Verdana"/>
          <w:sz w:val="18"/>
          <w:szCs w:val="18"/>
          <w:lang w:val="nl"/>
        </w:rPr>
        <w:tab/>
        <w:t>Inschrijver offreert op basis van nacalculatie, met een maximum totaalbedrag. In dit kader</w:t>
      </w:r>
      <w:r w:rsidR="00C96730" w:rsidRPr="00C96730">
        <w:rPr>
          <w:rFonts w:ascii="Verdana" w:hAnsi="Verdana"/>
          <w:sz w:val="18"/>
          <w:szCs w:val="18"/>
          <w:lang w:val="nl"/>
        </w:rPr>
        <w:t xml:space="preserve"> </w:t>
      </w:r>
      <w:r w:rsidR="00DE79B5" w:rsidRPr="00C96730">
        <w:rPr>
          <w:rFonts w:ascii="Verdana" w:hAnsi="Verdana"/>
          <w:sz w:val="18"/>
          <w:szCs w:val="18"/>
          <w:lang w:val="nl"/>
        </w:rPr>
        <w:t>l</w:t>
      </w:r>
      <w:r w:rsidRPr="00C96730">
        <w:rPr>
          <w:rFonts w:ascii="Verdana" w:hAnsi="Verdana"/>
          <w:sz w:val="18"/>
          <w:szCs w:val="18"/>
          <w:lang w:val="nl"/>
        </w:rPr>
        <w:t>evert Inschrijver een begroting aan met vaste uur/dagtarieven, gespecificeerd naar de verschillende werkzaamheden.</w:t>
      </w:r>
      <w:r w:rsidRPr="004A6A15">
        <w:rPr>
          <w:szCs w:val="18"/>
          <w:lang w:val="nl"/>
        </w:rPr>
        <w:t xml:space="preserve"> </w:t>
      </w:r>
      <w:r w:rsidR="00C37EA7">
        <w:rPr>
          <w:szCs w:val="18"/>
          <w:lang w:val="nl"/>
        </w:rPr>
        <w:br/>
      </w:r>
      <w:r w:rsidR="00C37EA7">
        <w:rPr>
          <w:szCs w:val="18"/>
          <w:lang w:val="nl"/>
        </w:rPr>
        <w:br/>
      </w:r>
      <w:r w:rsidR="006B10CF">
        <w:rPr>
          <w:rFonts w:ascii="Verdana" w:hAnsi="Verdana"/>
          <w:sz w:val="18"/>
          <w:szCs w:val="18"/>
          <w:lang w:val="nl-NL"/>
        </w:rPr>
        <w:t>U wordt gevraagd</w:t>
      </w:r>
      <w:r w:rsidR="00C96730" w:rsidRPr="00C96730">
        <w:rPr>
          <w:rFonts w:ascii="Verdana" w:hAnsi="Verdana"/>
          <w:sz w:val="18"/>
          <w:szCs w:val="18"/>
          <w:lang w:val="nl-NL"/>
        </w:rPr>
        <w:t xml:space="preserve"> om</w:t>
      </w:r>
      <w:r w:rsidR="00C37EA7">
        <w:rPr>
          <w:rFonts w:ascii="Verdana" w:hAnsi="Verdana"/>
          <w:sz w:val="18"/>
          <w:szCs w:val="18"/>
          <w:lang w:val="nl-NL"/>
        </w:rPr>
        <w:t xml:space="preserve"> voor uw begroting</w:t>
      </w:r>
      <w:r w:rsidR="00C96730" w:rsidRPr="00C96730">
        <w:rPr>
          <w:rFonts w:ascii="Verdana" w:hAnsi="Verdana"/>
          <w:sz w:val="18"/>
          <w:szCs w:val="18"/>
          <w:lang w:val="nl-NL"/>
        </w:rPr>
        <w:t xml:space="preserve"> gebruik te maken van het </w:t>
      </w:r>
      <w:r w:rsidR="00C96730">
        <w:rPr>
          <w:rFonts w:ascii="Verdana" w:hAnsi="Verdana"/>
          <w:sz w:val="18"/>
          <w:szCs w:val="18"/>
          <w:lang w:val="nl-NL"/>
        </w:rPr>
        <w:t>‘</w:t>
      </w:r>
      <w:r w:rsidR="00C96730" w:rsidRPr="00C96730">
        <w:rPr>
          <w:rFonts w:ascii="Verdana" w:hAnsi="Verdana"/>
          <w:sz w:val="18"/>
          <w:szCs w:val="18"/>
          <w:lang w:val="nl-NL"/>
        </w:rPr>
        <w:t>Template Financial Proposal</w:t>
      </w:r>
      <w:r w:rsidR="00C96730">
        <w:rPr>
          <w:rFonts w:ascii="Verdana" w:hAnsi="Verdana"/>
          <w:sz w:val="18"/>
          <w:szCs w:val="18"/>
          <w:lang w:val="nl-NL"/>
        </w:rPr>
        <w:t>’</w:t>
      </w:r>
      <w:r w:rsidR="00B05EB0">
        <w:rPr>
          <w:rFonts w:ascii="Verdana" w:hAnsi="Verdana"/>
          <w:sz w:val="18"/>
          <w:szCs w:val="18"/>
          <w:lang w:val="nl-NL"/>
        </w:rPr>
        <w:t xml:space="preserve"> (bijlage</w:t>
      </w:r>
      <w:r w:rsidR="006F2763">
        <w:rPr>
          <w:rFonts w:ascii="Verdana" w:hAnsi="Verdana"/>
          <w:sz w:val="18"/>
          <w:szCs w:val="18"/>
          <w:lang w:val="nl-NL"/>
        </w:rPr>
        <w:t xml:space="preserve"> </w:t>
      </w:r>
      <w:r w:rsidR="006F2763" w:rsidRPr="006B10CF">
        <w:rPr>
          <w:rFonts w:ascii="Verdana" w:hAnsi="Verdana"/>
          <w:sz w:val="18"/>
          <w:szCs w:val="18"/>
          <w:lang w:val="nl-NL"/>
        </w:rPr>
        <w:t>2b)</w:t>
      </w:r>
      <w:r w:rsidR="00C96730" w:rsidRPr="006B10CF">
        <w:rPr>
          <w:rFonts w:ascii="Verdana" w:hAnsi="Verdana"/>
          <w:sz w:val="18"/>
          <w:szCs w:val="18"/>
          <w:lang w:val="nl-NL"/>
        </w:rPr>
        <w:t>.</w:t>
      </w:r>
      <w:r w:rsidR="00C96730" w:rsidRPr="00C96730">
        <w:rPr>
          <w:rFonts w:ascii="Verdana" w:hAnsi="Verdana"/>
          <w:sz w:val="18"/>
          <w:szCs w:val="18"/>
          <w:lang w:val="nl-NL"/>
        </w:rPr>
        <w:t xml:space="preserve"> In het begrotingsvoorstel moet duidelijk zijn</w:t>
      </w:r>
      <w:r w:rsidR="00034BDC">
        <w:rPr>
          <w:rFonts w:ascii="Verdana" w:hAnsi="Verdana"/>
          <w:sz w:val="18"/>
          <w:szCs w:val="18"/>
          <w:lang w:val="nl-NL"/>
        </w:rPr>
        <w:t>:</w:t>
      </w:r>
    </w:p>
    <w:p w14:paraId="5E2BA807" w14:textId="45C224C7" w:rsidR="004A6A15" w:rsidRPr="00C37EA7" w:rsidRDefault="00C37EA7" w:rsidP="00C37EA7">
      <w:pPr>
        <w:pStyle w:val="Geenafstand"/>
        <w:numPr>
          <w:ilvl w:val="1"/>
          <w:numId w:val="48"/>
        </w:numPr>
        <w:ind w:left="1418" w:hanging="567"/>
        <w:rPr>
          <w:rFonts w:ascii="Verdana" w:hAnsi="Verdana"/>
          <w:sz w:val="18"/>
          <w:szCs w:val="18"/>
          <w:lang w:val="nl"/>
        </w:rPr>
      </w:pPr>
      <w:r>
        <w:rPr>
          <w:rFonts w:ascii="Verdana" w:hAnsi="Verdana"/>
          <w:sz w:val="18"/>
          <w:szCs w:val="18"/>
          <w:lang w:val="nl-NL"/>
        </w:rPr>
        <w:t>H</w:t>
      </w:r>
      <w:r w:rsidR="00C96730" w:rsidRPr="00C37EA7">
        <w:rPr>
          <w:rFonts w:ascii="Verdana" w:hAnsi="Verdana"/>
          <w:sz w:val="18"/>
          <w:szCs w:val="18"/>
          <w:lang w:val="nl-NL"/>
        </w:rPr>
        <w:t>oe het budget is uitgesplitst tussen onderdeel I: De ontwikkeling van het ‘Strategic Framework’ en onderdeel II: de ‘Basic Designs for Truong Giang-river’.</w:t>
      </w:r>
    </w:p>
    <w:p w14:paraId="175EEB57" w14:textId="2895A88D" w:rsidR="00034BDC" w:rsidRPr="00C37EA7" w:rsidRDefault="00034BDC" w:rsidP="00C37EA7">
      <w:pPr>
        <w:pStyle w:val="Geenafstand"/>
        <w:numPr>
          <w:ilvl w:val="1"/>
          <w:numId w:val="48"/>
        </w:numPr>
        <w:ind w:left="1418" w:hanging="567"/>
        <w:rPr>
          <w:rFonts w:ascii="Verdana" w:hAnsi="Verdana"/>
          <w:sz w:val="18"/>
          <w:szCs w:val="18"/>
          <w:lang w:val="nl"/>
        </w:rPr>
      </w:pPr>
      <w:r w:rsidRPr="00C37EA7">
        <w:rPr>
          <w:rFonts w:ascii="Verdana" w:hAnsi="Verdana"/>
          <w:sz w:val="18"/>
          <w:szCs w:val="18"/>
          <w:lang w:val="nl-NL"/>
        </w:rPr>
        <w:t>Het aantal werkdagen en tarief per voorgestelde expert</w:t>
      </w:r>
    </w:p>
    <w:p w14:paraId="37852F51" w14:textId="77777777" w:rsidR="00034BDC" w:rsidRPr="00C37EA7" w:rsidRDefault="00034BDC" w:rsidP="00C37EA7">
      <w:pPr>
        <w:pStyle w:val="Geenafstand"/>
        <w:numPr>
          <w:ilvl w:val="1"/>
          <w:numId w:val="48"/>
        </w:numPr>
        <w:ind w:left="1418" w:hanging="567"/>
        <w:rPr>
          <w:rFonts w:ascii="Verdana" w:hAnsi="Verdana"/>
          <w:sz w:val="18"/>
          <w:szCs w:val="18"/>
          <w:lang w:val="nl"/>
        </w:rPr>
      </w:pPr>
      <w:r w:rsidRPr="00C37EA7">
        <w:rPr>
          <w:rFonts w:ascii="Verdana" w:hAnsi="Verdana"/>
          <w:sz w:val="18"/>
          <w:szCs w:val="18"/>
          <w:lang w:val="nl-NL"/>
        </w:rPr>
        <w:t>Reiskosten voor internationale en nationale vluchten</w:t>
      </w:r>
    </w:p>
    <w:p w14:paraId="0755725D" w14:textId="77777777" w:rsidR="00034BDC" w:rsidRPr="00C37EA7" w:rsidRDefault="00034BDC" w:rsidP="00C37EA7">
      <w:pPr>
        <w:pStyle w:val="Geenafstand"/>
        <w:numPr>
          <w:ilvl w:val="1"/>
          <w:numId w:val="48"/>
        </w:numPr>
        <w:ind w:left="1418" w:hanging="567"/>
        <w:rPr>
          <w:rFonts w:ascii="Verdana" w:hAnsi="Verdana"/>
          <w:sz w:val="18"/>
          <w:szCs w:val="18"/>
          <w:lang w:val="nl"/>
        </w:rPr>
      </w:pPr>
      <w:r w:rsidRPr="00C37EA7">
        <w:rPr>
          <w:rFonts w:ascii="Verdana" w:hAnsi="Verdana"/>
          <w:sz w:val="18"/>
          <w:szCs w:val="18"/>
          <w:lang w:val="nl-NL"/>
        </w:rPr>
        <w:t>Ticket kosten kunnen alleen worden vergoed voor economy class, op basis van werkelijk gemaakte kosten (elke andere serviceklasse komt niet voor vergoeding in aanmerking).</w:t>
      </w:r>
    </w:p>
    <w:p w14:paraId="23476839" w14:textId="2EB7F0BD" w:rsidR="004A6A15" w:rsidRPr="00C37EA7" w:rsidRDefault="00034BDC" w:rsidP="00C37EA7">
      <w:pPr>
        <w:pStyle w:val="Geenafstand"/>
        <w:numPr>
          <w:ilvl w:val="1"/>
          <w:numId w:val="48"/>
        </w:numPr>
        <w:ind w:left="1418" w:hanging="567"/>
        <w:rPr>
          <w:rFonts w:ascii="Verdana" w:hAnsi="Verdana"/>
          <w:sz w:val="18"/>
          <w:szCs w:val="18"/>
          <w:lang w:val="nl"/>
        </w:rPr>
      </w:pPr>
      <w:r w:rsidRPr="00C37EA7">
        <w:rPr>
          <w:rFonts w:ascii="Verdana" w:hAnsi="Verdana"/>
          <w:sz w:val="18"/>
          <w:szCs w:val="18"/>
          <w:lang w:val="nl-NL"/>
        </w:rPr>
        <w:t>De kosten van een CO2-compensatieregeling per vliegticket moeten voor elke vlucht worden opgenomen en toegepast. Indien uw organisatie al een compensatieregeling toepast als onderdeel van het organisatiebeleid, dient u dit in uw voorstel te vermelden.</w:t>
      </w:r>
    </w:p>
    <w:p w14:paraId="619B5634" w14:textId="5BCFC5E5" w:rsidR="00034BDC" w:rsidRPr="00C37EA7" w:rsidRDefault="00034BDC" w:rsidP="00C37EA7">
      <w:pPr>
        <w:pStyle w:val="Geenafstand"/>
        <w:numPr>
          <w:ilvl w:val="1"/>
          <w:numId w:val="48"/>
        </w:numPr>
        <w:ind w:left="1418" w:hanging="567"/>
        <w:rPr>
          <w:rFonts w:ascii="Verdana" w:hAnsi="Verdana"/>
          <w:sz w:val="18"/>
          <w:szCs w:val="18"/>
          <w:lang w:val="nl"/>
        </w:rPr>
      </w:pPr>
      <w:r w:rsidRPr="00C37EA7">
        <w:rPr>
          <w:rFonts w:ascii="Verdana" w:hAnsi="Verdana"/>
          <w:sz w:val="18"/>
          <w:szCs w:val="18"/>
          <w:lang w:val="nl"/>
        </w:rPr>
        <w:t>Verwachte lokale transportkosten (vluchten, autohuur, etc.) dienen in uw voorstel onderbouwd te worden. Vergoeding vindt plaats op basis van werkelijk gemaakte kosten tot maximaal uw voorstel.</w:t>
      </w:r>
    </w:p>
    <w:p w14:paraId="4CE7D9B4" w14:textId="40946653" w:rsidR="00034BDC" w:rsidRPr="00C37EA7" w:rsidRDefault="00034BDC" w:rsidP="00C37EA7">
      <w:pPr>
        <w:pStyle w:val="Geenafstand"/>
        <w:numPr>
          <w:ilvl w:val="1"/>
          <w:numId w:val="48"/>
        </w:numPr>
        <w:ind w:left="1418" w:hanging="567"/>
        <w:rPr>
          <w:rFonts w:ascii="Verdana" w:hAnsi="Verdana"/>
          <w:sz w:val="18"/>
          <w:szCs w:val="18"/>
          <w:lang w:val="nl"/>
        </w:rPr>
      </w:pPr>
      <w:r w:rsidRPr="00C37EA7">
        <w:rPr>
          <w:rFonts w:ascii="Verdana" w:hAnsi="Verdana"/>
          <w:sz w:val="18"/>
          <w:szCs w:val="18"/>
          <w:lang w:val="nl"/>
        </w:rPr>
        <w:t>Vervoerskosten tussen hotel en luchthaven zijn inbegrepen in de DSA-component ‘overige kosten’ (zie hieronder).</w:t>
      </w:r>
    </w:p>
    <w:p w14:paraId="1968663D" w14:textId="21789A9E" w:rsidR="00C37EA7" w:rsidRPr="00C37EA7" w:rsidRDefault="00034BDC" w:rsidP="00C37EA7">
      <w:pPr>
        <w:pStyle w:val="Geenafstand"/>
        <w:numPr>
          <w:ilvl w:val="1"/>
          <w:numId w:val="48"/>
        </w:numPr>
        <w:ind w:left="1418" w:hanging="567"/>
        <w:rPr>
          <w:rFonts w:ascii="Verdana" w:hAnsi="Verdana"/>
          <w:sz w:val="18"/>
          <w:szCs w:val="18"/>
          <w:lang w:val="nl-NL"/>
        </w:rPr>
      </w:pPr>
      <w:r w:rsidRPr="00C37EA7">
        <w:rPr>
          <w:rFonts w:ascii="Verdana" w:hAnsi="Verdana"/>
          <w:sz w:val="18"/>
          <w:szCs w:val="18"/>
          <w:lang w:val="nl"/>
        </w:rPr>
        <w:t>DSA:</w:t>
      </w:r>
      <w:r w:rsidRPr="00C37EA7">
        <w:rPr>
          <w:rFonts w:ascii="Verdana" w:hAnsi="Verdana"/>
          <w:sz w:val="18"/>
          <w:szCs w:val="18"/>
          <w:lang w:val="nl"/>
        </w:rPr>
        <w:br/>
      </w:r>
      <w:r w:rsidRPr="00C37EA7">
        <w:rPr>
          <w:rFonts w:ascii="Verdana" w:hAnsi="Verdana"/>
          <w:sz w:val="18"/>
          <w:szCs w:val="18"/>
          <w:lang w:val="nl-NL"/>
        </w:rPr>
        <w:t xml:space="preserve">De dagvergoeding (DSA) bestaat uit een vergoeding voor </w:t>
      </w:r>
      <w:r w:rsidR="00C37EA7" w:rsidRPr="00C37EA7">
        <w:rPr>
          <w:rFonts w:ascii="Verdana" w:hAnsi="Verdana"/>
          <w:sz w:val="18"/>
          <w:szCs w:val="18"/>
          <w:lang w:val="nl-NL"/>
        </w:rPr>
        <w:t xml:space="preserve">accommodatie </w:t>
      </w:r>
      <w:r w:rsidRPr="00C37EA7">
        <w:rPr>
          <w:rFonts w:ascii="Verdana" w:hAnsi="Verdana"/>
          <w:sz w:val="18"/>
          <w:szCs w:val="18"/>
          <w:lang w:val="nl-NL"/>
        </w:rPr>
        <w:t xml:space="preserve">en overige kosten. In uw </w:t>
      </w:r>
      <w:r w:rsidR="00C37EA7" w:rsidRPr="00C37EA7">
        <w:rPr>
          <w:rFonts w:ascii="Verdana" w:hAnsi="Verdana"/>
          <w:sz w:val="18"/>
          <w:szCs w:val="18"/>
          <w:lang w:val="nl-NL"/>
        </w:rPr>
        <w:t xml:space="preserve">financiële offerte </w:t>
      </w:r>
      <w:r w:rsidRPr="00C37EA7">
        <w:rPr>
          <w:rFonts w:ascii="Verdana" w:hAnsi="Verdana"/>
          <w:sz w:val="18"/>
          <w:szCs w:val="18"/>
          <w:lang w:val="nl-NL"/>
        </w:rPr>
        <w:t xml:space="preserve">vermeldt u de twee categorieën apart. Vergoeding van </w:t>
      </w:r>
      <w:r w:rsidR="00C37EA7" w:rsidRPr="00C37EA7">
        <w:rPr>
          <w:rFonts w:ascii="Verdana" w:hAnsi="Verdana"/>
          <w:sz w:val="18"/>
          <w:szCs w:val="18"/>
          <w:lang w:val="nl-NL"/>
        </w:rPr>
        <w:t xml:space="preserve">accommodatie </w:t>
      </w:r>
      <w:r w:rsidRPr="00C37EA7">
        <w:rPr>
          <w:rFonts w:ascii="Verdana" w:hAnsi="Verdana"/>
          <w:sz w:val="18"/>
          <w:szCs w:val="18"/>
          <w:lang w:val="nl-NL"/>
        </w:rPr>
        <w:t xml:space="preserve">zijn gebaseerd op de werkelijk gemaakte kosten en hiervoor moeten hotelfacturen worden ingediend. DSA voor ‘overige kosten’ wordt gebaseerd op een </w:t>
      </w:r>
      <w:r w:rsidRPr="006F2763">
        <w:rPr>
          <w:rFonts w:ascii="Verdana" w:hAnsi="Verdana"/>
          <w:b/>
          <w:bCs/>
          <w:sz w:val="18"/>
          <w:szCs w:val="18"/>
          <w:lang w:val="nl-NL"/>
        </w:rPr>
        <w:t>forfaitair bedrag,</w:t>
      </w:r>
      <w:r w:rsidRPr="00C37EA7">
        <w:rPr>
          <w:rFonts w:ascii="Verdana" w:hAnsi="Verdana"/>
          <w:sz w:val="18"/>
          <w:szCs w:val="18"/>
          <w:lang w:val="nl-NL"/>
        </w:rPr>
        <w:t xml:space="preserve"> gebaseerd op de totale duur van de missie (s). In de financiële offerte dienen de maximale tarieven te worden gehanteerd op basis van de DSA-tarieven die bij dit aanbestedingsdocument zijn gevoegd. De gehanteerde en gefactureerde tarieven dienen overeen te komen met de DSA-tarieven van de daadwerkelijke bestemming (en).</w:t>
      </w:r>
    </w:p>
    <w:p w14:paraId="307DE2D9" w14:textId="77777777" w:rsidR="00C37EA7" w:rsidRPr="00C37EA7" w:rsidRDefault="00034BDC" w:rsidP="00C37EA7">
      <w:pPr>
        <w:pStyle w:val="Geenafstand"/>
        <w:numPr>
          <w:ilvl w:val="1"/>
          <w:numId w:val="48"/>
        </w:numPr>
        <w:ind w:left="1418" w:hanging="567"/>
        <w:rPr>
          <w:rFonts w:ascii="Verdana" w:hAnsi="Verdana"/>
          <w:sz w:val="18"/>
          <w:szCs w:val="18"/>
          <w:lang w:val="nl-NL"/>
        </w:rPr>
      </w:pPr>
      <w:r w:rsidRPr="00C37EA7">
        <w:rPr>
          <w:rFonts w:ascii="Verdana" w:hAnsi="Verdana"/>
          <w:sz w:val="18"/>
          <w:szCs w:val="18"/>
          <w:lang w:val="nl-NL"/>
        </w:rPr>
        <w:t xml:space="preserve">Overige kosten, zoals vertaling van documenten en </w:t>
      </w:r>
      <w:r w:rsidR="00C37EA7" w:rsidRPr="00C37EA7">
        <w:rPr>
          <w:rFonts w:ascii="Verdana" w:hAnsi="Verdana"/>
          <w:sz w:val="18"/>
          <w:szCs w:val="18"/>
          <w:lang w:val="nl-NL"/>
        </w:rPr>
        <w:t>vertalen</w:t>
      </w:r>
      <w:r w:rsidRPr="00C37EA7">
        <w:rPr>
          <w:rFonts w:ascii="Verdana" w:hAnsi="Verdana"/>
          <w:sz w:val="18"/>
          <w:szCs w:val="18"/>
          <w:lang w:val="nl-NL"/>
        </w:rPr>
        <w:t xml:space="preserve"> tijdens vergaderingen, dienen in de begroting opgenomen te worden en vermeld in het werkplan.</w:t>
      </w:r>
    </w:p>
    <w:p w14:paraId="2AAF4BDE" w14:textId="77777777" w:rsidR="00C37EA7" w:rsidRPr="00C37EA7" w:rsidRDefault="00034BDC" w:rsidP="00C37EA7">
      <w:pPr>
        <w:pStyle w:val="Geenafstand"/>
        <w:numPr>
          <w:ilvl w:val="1"/>
          <w:numId w:val="48"/>
        </w:numPr>
        <w:ind w:left="1418" w:hanging="567"/>
        <w:rPr>
          <w:rFonts w:ascii="Verdana" w:hAnsi="Verdana"/>
          <w:sz w:val="18"/>
          <w:szCs w:val="18"/>
          <w:lang w:val="nl-NL"/>
        </w:rPr>
      </w:pPr>
      <w:r w:rsidRPr="00C37EA7">
        <w:rPr>
          <w:rFonts w:ascii="Verdana" w:hAnsi="Verdana"/>
          <w:sz w:val="18"/>
          <w:szCs w:val="18"/>
          <w:lang w:val="nl-NL"/>
        </w:rPr>
        <w:t xml:space="preserve">Het is niet toegestaan </w:t>
      </w:r>
      <w:r w:rsidRPr="00C37EA7">
        <w:rPr>
          <w:rFonts w:ascii="Arial" w:hAnsi="Arial" w:cs="Arial"/>
          <w:sz w:val="18"/>
          <w:szCs w:val="18"/>
          <w:lang w:val="nl-NL"/>
        </w:rPr>
        <w:t>​​</w:t>
      </w:r>
      <w:r w:rsidRPr="00C37EA7">
        <w:rPr>
          <w:rFonts w:ascii="Verdana" w:hAnsi="Verdana"/>
          <w:sz w:val="18"/>
          <w:szCs w:val="18"/>
          <w:lang w:val="nl-NL"/>
        </w:rPr>
        <w:t xml:space="preserve">om een </w:t>
      </w:r>
      <w:r w:rsidRPr="00C37EA7">
        <w:rPr>
          <w:rFonts w:ascii="Arial" w:hAnsi="Arial" w:cs="Arial"/>
          <w:sz w:val="18"/>
          <w:szCs w:val="18"/>
          <w:lang w:val="nl-NL"/>
        </w:rPr>
        <w:t>​​</w:t>
      </w:r>
      <w:r w:rsidRPr="00C37EA7">
        <w:rPr>
          <w:rFonts w:ascii="Verdana" w:hAnsi="Verdana"/>
          <w:sz w:val="18"/>
          <w:szCs w:val="18"/>
          <w:lang w:val="nl-NL"/>
        </w:rPr>
        <w:t>item onvoorzien op te nemen.</w:t>
      </w:r>
    </w:p>
    <w:p w14:paraId="31D90CBA" w14:textId="3379C6FF" w:rsidR="004A6A15" w:rsidRPr="00C37EA7" w:rsidRDefault="00034BDC" w:rsidP="00C37EA7">
      <w:pPr>
        <w:pStyle w:val="Geenafstand"/>
        <w:numPr>
          <w:ilvl w:val="1"/>
          <w:numId w:val="48"/>
        </w:numPr>
        <w:ind w:left="1418" w:hanging="567"/>
        <w:rPr>
          <w:rFonts w:ascii="Verdana" w:hAnsi="Verdana"/>
          <w:sz w:val="18"/>
          <w:szCs w:val="18"/>
          <w:lang w:val="nl-NL"/>
        </w:rPr>
      </w:pPr>
      <w:r w:rsidRPr="00C37EA7">
        <w:rPr>
          <w:rFonts w:ascii="Verdana" w:hAnsi="Verdana"/>
          <w:sz w:val="18"/>
          <w:szCs w:val="18"/>
          <w:lang w:val="nl-NL"/>
        </w:rPr>
        <w:t>Ontvangstbewijzen: facturen / ontvangstbewijzen voor vliegtickets, accommodatie en andere verwachte uitgaven (indien van toepassing) dienen samen met de tussen- en eindfacturen naar RVO te worden gestuurd.</w:t>
      </w:r>
    </w:p>
    <w:p w14:paraId="6B7D43A0" w14:textId="4538179F" w:rsidR="00B67802" w:rsidRPr="002B5309" w:rsidRDefault="00B67802" w:rsidP="004A6A15">
      <w:pPr>
        <w:pStyle w:val="Geenafstand"/>
        <w:rPr>
          <w:lang w:val="nl"/>
        </w:rPr>
      </w:pPr>
    </w:p>
    <w:p w14:paraId="3F9853A7" w14:textId="77777777" w:rsidR="00ED77D5" w:rsidRDefault="00ED77D5" w:rsidP="002D5121">
      <w:pPr>
        <w:pStyle w:val="Kop2"/>
        <w:keepLines w:val="0"/>
        <w:numPr>
          <w:ilvl w:val="1"/>
          <w:numId w:val="4"/>
        </w:numPr>
        <w:tabs>
          <w:tab w:val="left" w:pos="540"/>
        </w:tabs>
        <w:spacing w:before="240" w:after="60"/>
        <w:rPr>
          <w:rFonts w:eastAsia="Times New Roman" w:cs="Arial"/>
          <w:iCs/>
          <w:sz w:val="18"/>
          <w:szCs w:val="18"/>
          <w:lang w:val="nl-NL" w:eastAsia="nl-NL"/>
        </w:rPr>
      </w:pPr>
      <w:bookmarkStart w:id="35" w:name="_Toc66364652"/>
      <w:r w:rsidRPr="00ED77D5">
        <w:rPr>
          <w:rFonts w:eastAsia="Times New Roman" w:cs="Arial"/>
          <w:iCs/>
          <w:sz w:val="18"/>
          <w:szCs w:val="18"/>
          <w:lang w:val="nl-NL" w:eastAsia="nl-NL"/>
        </w:rPr>
        <w:t xml:space="preserve">Eisen met betrekking tot </w:t>
      </w:r>
      <w:r w:rsidR="00A67DCD">
        <w:rPr>
          <w:rFonts w:eastAsia="Times New Roman" w:cs="Arial"/>
          <w:iCs/>
          <w:sz w:val="18"/>
          <w:szCs w:val="18"/>
          <w:lang w:val="nl-NL" w:eastAsia="nl-NL"/>
        </w:rPr>
        <w:t>belastingen</w:t>
      </w:r>
      <w:bookmarkEnd w:id="35"/>
    </w:p>
    <w:p w14:paraId="51CDF154" w14:textId="21884F51" w:rsidR="00B67802" w:rsidRDefault="00B67802" w:rsidP="00B67802">
      <w:pPr>
        <w:ind w:left="709" w:hanging="709"/>
        <w:rPr>
          <w:lang w:val="nl-NL" w:eastAsia="nl-NL"/>
        </w:rPr>
      </w:pPr>
      <w:r>
        <w:rPr>
          <w:lang w:val="nl-NL" w:eastAsia="nl-NL"/>
        </w:rPr>
        <w:t>3.</w:t>
      </w:r>
      <w:r w:rsidR="002B5309">
        <w:rPr>
          <w:lang w:val="nl-NL" w:eastAsia="nl-NL"/>
        </w:rPr>
        <w:t>6</w:t>
      </w:r>
      <w:r>
        <w:rPr>
          <w:lang w:val="nl-NL" w:eastAsia="nl-NL"/>
        </w:rPr>
        <w:t>.1</w:t>
      </w:r>
      <w:r w:rsidRPr="00B67802">
        <w:rPr>
          <w:rFonts w:ascii="Verdana" w:hAnsi="Verdana"/>
          <w:sz w:val="18"/>
          <w:szCs w:val="18"/>
          <w:lang w:val="nl-NL"/>
        </w:rPr>
        <w:t xml:space="preserve"> </w:t>
      </w:r>
      <w:r>
        <w:rPr>
          <w:rFonts w:ascii="Verdana" w:hAnsi="Verdana"/>
          <w:sz w:val="18"/>
          <w:szCs w:val="18"/>
          <w:lang w:val="nl-NL"/>
        </w:rPr>
        <w:tab/>
      </w:r>
      <w:r w:rsidRPr="00A67DCD">
        <w:rPr>
          <w:rFonts w:ascii="Verdana" w:hAnsi="Verdana"/>
          <w:sz w:val="18"/>
          <w:szCs w:val="18"/>
          <w:lang w:val="nl-NL"/>
        </w:rPr>
        <w:t>Inschrijver vrijwaart de Aanbestedende dienst voor eventuele aanspraken van een belastingdienst.</w:t>
      </w:r>
    </w:p>
    <w:p w14:paraId="64AFFE2D" w14:textId="0CC7B845" w:rsidR="00B67802" w:rsidRDefault="00B67802" w:rsidP="00B67802">
      <w:pPr>
        <w:ind w:left="709" w:hanging="709"/>
        <w:rPr>
          <w:rFonts w:ascii="Verdana" w:hAnsi="Verdana"/>
          <w:sz w:val="18"/>
          <w:szCs w:val="18"/>
          <w:lang w:val="nl-NL"/>
        </w:rPr>
      </w:pPr>
      <w:r>
        <w:rPr>
          <w:lang w:val="nl-NL" w:eastAsia="nl-NL"/>
        </w:rPr>
        <w:t>3.</w:t>
      </w:r>
      <w:r w:rsidR="002B5309">
        <w:rPr>
          <w:lang w:val="nl-NL" w:eastAsia="nl-NL"/>
        </w:rPr>
        <w:t>6</w:t>
      </w:r>
      <w:r>
        <w:rPr>
          <w:lang w:val="nl-NL" w:eastAsia="nl-NL"/>
        </w:rPr>
        <w:t>.2</w:t>
      </w:r>
      <w:r w:rsidRPr="00B67802">
        <w:rPr>
          <w:rFonts w:ascii="Verdana" w:hAnsi="Verdana"/>
          <w:sz w:val="18"/>
          <w:szCs w:val="18"/>
          <w:lang w:val="nl-NL"/>
        </w:rPr>
        <w:t xml:space="preserve"> </w:t>
      </w:r>
      <w:r>
        <w:rPr>
          <w:rFonts w:ascii="Verdana" w:hAnsi="Verdana"/>
          <w:sz w:val="18"/>
          <w:szCs w:val="18"/>
          <w:lang w:val="nl-NL"/>
        </w:rPr>
        <w:tab/>
      </w:r>
      <w:r w:rsidRPr="00A67DCD">
        <w:rPr>
          <w:rFonts w:ascii="Verdana" w:hAnsi="Verdana"/>
          <w:sz w:val="18"/>
          <w:szCs w:val="18"/>
          <w:lang w:val="nl-NL"/>
        </w:rPr>
        <w:t>Inschrijver offreert de prijzen als volgt:</w:t>
      </w:r>
      <w:r w:rsidRPr="00A67DCD">
        <w:rPr>
          <w:rFonts w:ascii="Verdana" w:hAnsi="Verdana"/>
          <w:sz w:val="18"/>
          <w:szCs w:val="18"/>
          <w:lang w:val="nl-NL"/>
        </w:rPr>
        <w:br/>
        <w:t>• het bedrag exclusief Nederlandse btw en eventueel verschuldigde omzetbelasting    buiten de EU;</w:t>
      </w:r>
      <w:r w:rsidRPr="00A67DCD">
        <w:rPr>
          <w:rFonts w:ascii="Verdana" w:hAnsi="Verdana"/>
          <w:sz w:val="18"/>
          <w:szCs w:val="18"/>
          <w:lang w:val="nl-NL"/>
        </w:rPr>
        <w:br/>
        <w:t>• het btw-bedrag in Nederland en de eventueel verschuldigde omzetbelasting buiten de EU en;</w:t>
      </w:r>
      <w:r w:rsidRPr="00A67DCD">
        <w:rPr>
          <w:rFonts w:ascii="Verdana" w:hAnsi="Verdana"/>
          <w:sz w:val="18"/>
          <w:szCs w:val="18"/>
          <w:lang w:val="nl-NL"/>
        </w:rPr>
        <w:br/>
        <w:t>• het bedrag inclusief Nederlandse btw/inclusief verschuldigde omzetbelasting buiten de EU.</w:t>
      </w:r>
    </w:p>
    <w:p w14:paraId="4EB6FC4F" w14:textId="244D0185" w:rsidR="00B67802" w:rsidRDefault="00B67802" w:rsidP="00B67802">
      <w:pPr>
        <w:ind w:left="709" w:hanging="709"/>
        <w:rPr>
          <w:rFonts w:ascii="Verdana" w:hAnsi="Verdana"/>
          <w:sz w:val="18"/>
          <w:szCs w:val="18"/>
          <w:lang w:val="nl-NL"/>
        </w:rPr>
      </w:pPr>
      <w:r>
        <w:rPr>
          <w:rFonts w:ascii="Verdana" w:hAnsi="Verdana"/>
          <w:sz w:val="18"/>
          <w:szCs w:val="18"/>
          <w:lang w:val="nl-NL"/>
        </w:rPr>
        <w:t>3.</w:t>
      </w:r>
      <w:r w:rsidR="002B5309">
        <w:rPr>
          <w:rFonts w:ascii="Verdana" w:hAnsi="Verdana"/>
          <w:sz w:val="18"/>
          <w:szCs w:val="18"/>
          <w:lang w:val="nl-NL"/>
        </w:rPr>
        <w:t>6</w:t>
      </w:r>
      <w:r>
        <w:rPr>
          <w:rFonts w:ascii="Verdana" w:hAnsi="Verdana"/>
          <w:sz w:val="18"/>
          <w:szCs w:val="18"/>
          <w:lang w:val="nl-NL"/>
        </w:rPr>
        <w:t>.3</w:t>
      </w:r>
      <w:r>
        <w:rPr>
          <w:rFonts w:ascii="Verdana" w:hAnsi="Verdana"/>
          <w:sz w:val="18"/>
          <w:szCs w:val="18"/>
          <w:lang w:val="nl-NL"/>
        </w:rPr>
        <w:tab/>
      </w:r>
      <w:r w:rsidRPr="00A67DCD">
        <w:rPr>
          <w:rFonts w:ascii="Verdana" w:hAnsi="Verdana"/>
          <w:sz w:val="18"/>
          <w:szCs w:val="18"/>
          <w:lang w:val="nl-NL"/>
        </w:rPr>
        <w:t xml:space="preserve">Indien Inschrijver aangeeft dat </w:t>
      </w:r>
      <w:r w:rsidR="001273CA">
        <w:rPr>
          <w:rFonts w:ascii="Verdana" w:hAnsi="Verdana"/>
          <w:sz w:val="18"/>
          <w:szCs w:val="18"/>
          <w:lang w:val="nl-NL"/>
        </w:rPr>
        <w:t>er</w:t>
      </w:r>
      <w:r w:rsidRPr="00A67DCD">
        <w:rPr>
          <w:rFonts w:ascii="Verdana" w:hAnsi="Verdana"/>
          <w:sz w:val="18"/>
          <w:szCs w:val="18"/>
          <w:lang w:val="nl-NL"/>
        </w:rPr>
        <w:t xml:space="preserve"> geen btw in rekening hoeft te </w:t>
      </w:r>
      <w:r w:rsidR="001273CA">
        <w:rPr>
          <w:rFonts w:ascii="Verdana" w:hAnsi="Verdana"/>
          <w:sz w:val="18"/>
          <w:szCs w:val="18"/>
          <w:lang w:val="nl-NL"/>
        </w:rPr>
        <w:t>worden gebracht</w:t>
      </w:r>
      <w:r w:rsidRPr="00A67DCD">
        <w:rPr>
          <w:rFonts w:ascii="Verdana" w:hAnsi="Verdana"/>
          <w:sz w:val="18"/>
          <w:szCs w:val="18"/>
          <w:lang w:val="nl-NL"/>
        </w:rPr>
        <w:t xml:space="preserve">, dan gaat u ermee akkoord dat u de bewijsmiddelen ten aanzien van de reden die hieraan ten </w:t>
      </w:r>
      <w:r w:rsidRPr="00A67DCD">
        <w:rPr>
          <w:rFonts w:ascii="Verdana" w:hAnsi="Verdana"/>
          <w:sz w:val="18"/>
          <w:szCs w:val="18"/>
          <w:lang w:val="nl-NL"/>
        </w:rPr>
        <w:lastRenderedPageBreak/>
        <w:t>grondslag ligt, aan de Aanbestedende dienst overlegt, binnen vijftien kalenderdagen na diens verzoek hiertoe.</w:t>
      </w:r>
    </w:p>
    <w:p w14:paraId="5CFA351E" w14:textId="6A29805E" w:rsidR="00B67802" w:rsidRDefault="00B67802" w:rsidP="00B67802">
      <w:pPr>
        <w:ind w:left="709" w:hanging="709"/>
        <w:rPr>
          <w:rFonts w:ascii="Verdana" w:hAnsi="Verdana"/>
          <w:sz w:val="18"/>
          <w:szCs w:val="18"/>
          <w:lang w:val="nl-NL"/>
        </w:rPr>
      </w:pPr>
      <w:r>
        <w:rPr>
          <w:rFonts w:ascii="Verdana" w:hAnsi="Verdana"/>
          <w:sz w:val="18"/>
          <w:szCs w:val="18"/>
          <w:lang w:val="nl-NL"/>
        </w:rPr>
        <w:t>3.</w:t>
      </w:r>
      <w:r w:rsidR="002B5309">
        <w:rPr>
          <w:rFonts w:ascii="Verdana" w:hAnsi="Verdana"/>
          <w:sz w:val="18"/>
          <w:szCs w:val="18"/>
          <w:lang w:val="nl-NL"/>
        </w:rPr>
        <w:t>6</w:t>
      </w:r>
      <w:r>
        <w:rPr>
          <w:rFonts w:ascii="Verdana" w:hAnsi="Verdana"/>
          <w:sz w:val="18"/>
          <w:szCs w:val="18"/>
          <w:lang w:val="nl-NL"/>
        </w:rPr>
        <w:t>.4</w:t>
      </w:r>
      <w:r>
        <w:rPr>
          <w:rFonts w:ascii="Verdana" w:hAnsi="Verdana"/>
          <w:sz w:val="18"/>
          <w:szCs w:val="18"/>
          <w:lang w:val="nl-NL"/>
        </w:rPr>
        <w:tab/>
      </w:r>
      <w:r w:rsidRPr="00A67DCD">
        <w:rPr>
          <w:rFonts w:ascii="Verdana" w:hAnsi="Verdana"/>
          <w:sz w:val="18"/>
          <w:szCs w:val="18"/>
          <w:lang w:val="nl-NL"/>
        </w:rPr>
        <w:t>U bent aansprakelijk voor de (extra) kosten inzake de Nederlandse btw en/of buitenlandse omzetbelasting indien u deze ten onrechte niet of voor een onjuist bedrag bij de Aanbestedende dienst in rekening heeft gebracht. De verantwoordelijkheid voor een juiste btw-voldoening in Nederland en buiten de EU ligt, behoudens het gestelde in de hierna genoemde zin, te allen tijde bij u. Wanneer de Aanbestedende dienst en dienst afneemt van een buitenlandse onderneming en de prestatie wordt volgens de fiscale regelgeving geacht in Nederland te zijn verricht, dan is de Aanbestedende dienst</w:t>
      </w:r>
      <w:r w:rsidR="00431EA2">
        <w:rPr>
          <w:rFonts w:ascii="Verdana" w:hAnsi="Verdana"/>
          <w:sz w:val="18"/>
          <w:szCs w:val="18"/>
          <w:lang w:val="nl-NL"/>
        </w:rPr>
        <w:t xml:space="preserve"> </w:t>
      </w:r>
      <w:r w:rsidRPr="00A67DCD">
        <w:rPr>
          <w:rFonts w:ascii="Verdana" w:hAnsi="Verdana"/>
          <w:sz w:val="18"/>
          <w:szCs w:val="18"/>
          <w:lang w:val="nl-NL"/>
        </w:rPr>
        <w:t xml:space="preserve"> zelf verantwoordelijk voor de voldoening van btw aan de Nederlandse belastingdienst over deze in Nederland verrichte dienst(en).</w:t>
      </w:r>
    </w:p>
    <w:p w14:paraId="05D4B89D" w14:textId="7695B483" w:rsidR="00B67802" w:rsidRDefault="00B67802" w:rsidP="00B67802">
      <w:pPr>
        <w:ind w:left="709" w:hanging="709"/>
        <w:rPr>
          <w:rFonts w:ascii="Verdana" w:hAnsi="Verdana"/>
          <w:sz w:val="18"/>
          <w:szCs w:val="18"/>
          <w:lang w:val="nl-NL"/>
        </w:rPr>
      </w:pPr>
      <w:r>
        <w:rPr>
          <w:rFonts w:ascii="Verdana" w:hAnsi="Verdana"/>
          <w:sz w:val="18"/>
          <w:szCs w:val="18"/>
          <w:lang w:val="nl-NL"/>
        </w:rPr>
        <w:t>3.</w:t>
      </w:r>
      <w:r w:rsidR="002B5309">
        <w:rPr>
          <w:rFonts w:ascii="Verdana" w:hAnsi="Verdana"/>
          <w:sz w:val="18"/>
          <w:szCs w:val="18"/>
          <w:lang w:val="nl-NL"/>
        </w:rPr>
        <w:t>6</w:t>
      </w:r>
      <w:r>
        <w:rPr>
          <w:rFonts w:ascii="Verdana" w:hAnsi="Verdana"/>
          <w:sz w:val="18"/>
          <w:szCs w:val="18"/>
          <w:lang w:val="nl-NL"/>
        </w:rPr>
        <w:t>.5</w:t>
      </w:r>
      <w:r>
        <w:rPr>
          <w:rFonts w:ascii="Verdana" w:hAnsi="Verdana"/>
          <w:sz w:val="18"/>
          <w:szCs w:val="18"/>
          <w:lang w:val="nl-NL"/>
        </w:rPr>
        <w:tab/>
      </w:r>
      <w:r w:rsidRPr="00A67DCD">
        <w:rPr>
          <w:rFonts w:ascii="Verdana" w:hAnsi="Verdana"/>
          <w:sz w:val="18"/>
          <w:szCs w:val="18"/>
          <w:lang w:val="nl-NL"/>
        </w:rPr>
        <w:t>U staat ervoor in dat de door u geoffreerde bedragen inclusief al</w:t>
      </w:r>
      <w:r w:rsidR="001273CA">
        <w:rPr>
          <w:rFonts w:ascii="Verdana" w:hAnsi="Verdana"/>
          <w:sz w:val="18"/>
          <w:szCs w:val="18"/>
          <w:lang w:val="nl-NL"/>
        </w:rPr>
        <w:t>le heffingen, belastingen (incl. be</w:t>
      </w:r>
      <w:r w:rsidRPr="00A67DCD">
        <w:rPr>
          <w:rFonts w:ascii="Verdana" w:hAnsi="Verdana"/>
          <w:sz w:val="18"/>
          <w:szCs w:val="18"/>
          <w:lang w:val="nl-NL"/>
        </w:rPr>
        <w:t>dragen die gelijk te stellen zijn met heffingen of belastingen</w:t>
      </w:r>
      <w:r w:rsidR="001273CA">
        <w:rPr>
          <w:rFonts w:ascii="Verdana" w:hAnsi="Verdana"/>
          <w:sz w:val="18"/>
          <w:szCs w:val="18"/>
          <w:lang w:val="nl-NL"/>
        </w:rPr>
        <w:t>) zijn</w:t>
      </w:r>
      <w:r w:rsidRPr="00A67DCD">
        <w:rPr>
          <w:rFonts w:ascii="Verdana" w:hAnsi="Verdana"/>
          <w:sz w:val="18"/>
          <w:szCs w:val="18"/>
          <w:lang w:val="nl-NL"/>
        </w:rPr>
        <w:t>, onder welke naam dan ook en waar ook ter wereld geheven.</w:t>
      </w:r>
    </w:p>
    <w:p w14:paraId="4CBB040D" w14:textId="39F2BEBC" w:rsidR="00B67802" w:rsidRDefault="00B67802" w:rsidP="00B67802">
      <w:pPr>
        <w:ind w:left="709" w:hanging="709"/>
        <w:rPr>
          <w:rFonts w:ascii="Verdana" w:hAnsi="Verdana"/>
          <w:sz w:val="18"/>
          <w:szCs w:val="18"/>
          <w:lang w:val="nl-NL"/>
        </w:rPr>
      </w:pPr>
      <w:r>
        <w:rPr>
          <w:rFonts w:ascii="Verdana" w:hAnsi="Verdana"/>
          <w:sz w:val="18"/>
          <w:szCs w:val="18"/>
          <w:lang w:val="nl-NL"/>
        </w:rPr>
        <w:t>3.</w:t>
      </w:r>
      <w:r w:rsidR="002B5309">
        <w:rPr>
          <w:rFonts w:ascii="Verdana" w:hAnsi="Verdana"/>
          <w:sz w:val="18"/>
          <w:szCs w:val="18"/>
          <w:lang w:val="nl-NL"/>
        </w:rPr>
        <w:t>6</w:t>
      </w:r>
      <w:r>
        <w:rPr>
          <w:rFonts w:ascii="Verdana" w:hAnsi="Verdana"/>
          <w:sz w:val="18"/>
          <w:szCs w:val="18"/>
          <w:lang w:val="nl-NL"/>
        </w:rPr>
        <w:t>.6</w:t>
      </w:r>
      <w:r>
        <w:rPr>
          <w:rFonts w:ascii="Verdana" w:hAnsi="Verdana"/>
          <w:sz w:val="18"/>
          <w:szCs w:val="18"/>
          <w:lang w:val="nl-NL"/>
        </w:rPr>
        <w:tab/>
      </w:r>
      <w:r w:rsidRPr="00A67DCD">
        <w:rPr>
          <w:rFonts w:ascii="Verdana" w:hAnsi="Verdana"/>
          <w:sz w:val="18"/>
          <w:szCs w:val="18"/>
          <w:lang w:val="nl-NL"/>
        </w:rPr>
        <w:t>U vrijwaart de Aanbestedende dienst voor eventuele aanspraken van een belastingdienst voor elke heffing, belasting en een bijdrage die gelijk te stellen is met een heffing of belasting, zowel in Nederland als buiten Nederland.</w:t>
      </w:r>
    </w:p>
    <w:p w14:paraId="3D973639" w14:textId="06759B01" w:rsidR="00B67802" w:rsidRPr="00A8448A" w:rsidRDefault="00B67802" w:rsidP="00B67802">
      <w:pPr>
        <w:ind w:left="709" w:hanging="709"/>
        <w:rPr>
          <w:rFonts w:ascii="Verdana" w:hAnsi="Verdana"/>
          <w:sz w:val="18"/>
          <w:szCs w:val="18"/>
          <w:lang w:val="nl-NL"/>
        </w:rPr>
      </w:pPr>
      <w:r>
        <w:rPr>
          <w:rFonts w:ascii="Verdana" w:hAnsi="Verdana"/>
          <w:sz w:val="18"/>
          <w:szCs w:val="18"/>
          <w:lang w:val="nl-NL"/>
        </w:rPr>
        <w:t>3.</w:t>
      </w:r>
      <w:r w:rsidR="002B5309">
        <w:rPr>
          <w:rFonts w:ascii="Verdana" w:hAnsi="Verdana"/>
          <w:sz w:val="18"/>
          <w:szCs w:val="18"/>
          <w:lang w:val="nl-NL"/>
        </w:rPr>
        <w:t>6</w:t>
      </w:r>
      <w:r>
        <w:rPr>
          <w:rFonts w:ascii="Verdana" w:hAnsi="Verdana"/>
          <w:sz w:val="18"/>
          <w:szCs w:val="18"/>
          <w:lang w:val="nl-NL"/>
        </w:rPr>
        <w:t>.7</w:t>
      </w:r>
      <w:r>
        <w:rPr>
          <w:rFonts w:ascii="Verdana" w:hAnsi="Verdana"/>
          <w:sz w:val="18"/>
          <w:szCs w:val="18"/>
          <w:lang w:val="nl-NL"/>
        </w:rPr>
        <w:tab/>
      </w:r>
      <w:r w:rsidRPr="00A8448A">
        <w:rPr>
          <w:rFonts w:ascii="Verdana" w:hAnsi="Verdana"/>
          <w:sz w:val="18"/>
          <w:szCs w:val="18"/>
          <w:lang w:val="nl-NL"/>
        </w:rPr>
        <w:t xml:space="preserve">Gezien het karakter van deze opdracht waarbij sprake is van ontwikkelingssamenwerking uitsluitend ten gunste van een ontwikkelingsland, is voor </w:t>
      </w:r>
      <w:r w:rsidR="001273CA" w:rsidRPr="00A8448A">
        <w:rPr>
          <w:rFonts w:ascii="Verdana" w:hAnsi="Verdana"/>
          <w:sz w:val="18"/>
          <w:szCs w:val="18"/>
          <w:lang w:val="nl-NL"/>
        </w:rPr>
        <w:t>het geoffreerde</w:t>
      </w:r>
      <w:r w:rsidRPr="00A8448A">
        <w:rPr>
          <w:rFonts w:ascii="Verdana" w:hAnsi="Verdana"/>
          <w:sz w:val="18"/>
          <w:szCs w:val="18"/>
          <w:lang w:val="nl-NL"/>
        </w:rPr>
        <w:t xml:space="preserve"> bedrag een tarief van 0% btw van toepassing indien de </w:t>
      </w:r>
      <w:r w:rsidR="001273CA" w:rsidRPr="00A8448A">
        <w:rPr>
          <w:rFonts w:ascii="Verdana" w:hAnsi="Verdana"/>
          <w:sz w:val="18"/>
          <w:szCs w:val="18"/>
          <w:lang w:val="nl-NL"/>
        </w:rPr>
        <w:t>Opdrachtnemer</w:t>
      </w:r>
      <w:r w:rsidRPr="00A8448A">
        <w:rPr>
          <w:rFonts w:ascii="Verdana" w:hAnsi="Verdana"/>
          <w:sz w:val="18"/>
          <w:szCs w:val="18"/>
          <w:lang w:val="nl-NL"/>
        </w:rPr>
        <w:t xml:space="preserve"> in Nederland is gevestigd en zijn organisatie is aan te merken als ondernemer voor de btw-heffing. </w:t>
      </w:r>
      <w:r w:rsidRPr="00A8448A">
        <w:rPr>
          <w:rFonts w:ascii="Verdana" w:hAnsi="Verdana"/>
          <w:b/>
          <w:sz w:val="18"/>
          <w:szCs w:val="18"/>
          <w:lang w:val="nl-NL"/>
        </w:rPr>
        <w:t>Ter zekerheid</w:t>
      </w:r>
      <w:r w:rsidRPr="00A8448A">
        <w:rPr>
          <w:rFonts w:ascii="Verdana" w:hAnsi="Verdana"/>
          <w:sz w:val="18"/>
          <w:szCs w:val="18"/>
          <w:lang w:val="nl-NL"/>
        </w:rPr>
        <w:t>, kunt u daartoe een verklaring van de belastinginspecteur aanvragen. Meer informatie is te vinden in het Besluit van het Ministerie van Financiën d.d. 21 september 2015 Nr. BLKB/2015/76M. </w:t>
      </w:r>
      <w:r w:rsidRPr="00A8448A">
        <w:rPr>
          <w:rFonts w:ascii="Verdana" w:hAnsi="Verdana"/>
          <w:sz w:val="18"/>
          <w:szCs w:val="18"/>
          <w:lang w:val="nl-NL"/>
        </w:rPr>
        <w:br/>
        <w:t xml:space="preserve">Indien u binnen 30 dagen na eventuele opdrachtverlening een verklaring van de belastinginspecteur overlegt waaruit blijkt dat een </w:t>
      </w:r>
      <w:r w:rsidRPr="00A8448A">
        <w:rPr>
          <w:rFonts w:ascii="Verdana" w:hAnsi="Verdana"/>
          <w:b/>
          <w:sz w:val="18"/>
          <w:szCs w:val="18"/>
          <w:lang w:val="nl-NL"/>
        </w:rPr>
        <w:t>ander</w:t>
      </w:r>
      <w:r w:rsidRPr="00A8448A">
        <w:rPr>
          <w:rFonts w:ascii="Verdana" w:hAnsi="Verdana"/>
          <w:sz w:val="18"/>
          <w:szCs w:val="18"/>
          <w:lang w:val="nl-NL"/>
        </w:rPr>
        <w:t xml:space="preserve"> btw tarief van toepassing is, wordt de opdrachtsom met het geldende btw bedrag verhoogd.</w:t>
      </w:r>
      <w:r w:rsidRPr="00A8448A">
        <w:rPr>
          <w:rFonts w:ascii="Verdana" w:hAnsi="Verdana"/>
          <w:sz w:val="18"/>
          <w:szCs w:val="18"/>
          <w:lang w:val="nl-NL"/>
        </w:rPr>
        <w:br/>
        <w:t xml:space="preserve">U bent verantwoordelijk voor (extra) kosten btw indien u de btw ten onrechte niet, of voor een onjuist bedrag bij </w:t>
      </w:r>
      <w:r w:rsidR="00431EA2" w:rsidRPr="00A8448A">
        <w:rPr>
          <w:rFonts w:ascii="Verdana" w:hAnsi="Verdana"/>
          <w:sz w:val="18"/>
          <w:szCs w:val="18"/>
          <w:lang w:val="nl-NL"/>
        </w:rPr>
        <w:t xml:space="preserve">de Aanbestedende dienst </w:t>
      </w:r>
      <w:r w:rsidRPr="00A8448A">
        <w:rPr>
          <w:rFonts w:ascii="Verdana" w:hAnsi="Verdana"/>
          <w:sz w:val="18"/>
          <w:szCs w:val="18"/>
          <w:lang w:val="nl-NL"/>
        </w:rPr>
        <w:t>in rekening brengt of heeft gebracht.</w:t>
      </w:r>
    </w:p>
    <w:p w14:paraId="6D07F7D4" w14:textId="628E695F" w:rsidR="00B67802" w:rsidRPr="00D15A3A" w:rsidRDefault="00B67802" w:rsidP="00B67802">
      <w:pPr>
        <w:ind w:left="709" w:hanging="709"/>
        <w:rPr>
          <w:rFonts w:ascii="Verdana" w:hAnsi="Verdana"/>
          <w:sz w:val="18"/>
          <w:szCs w:val="18"/>
          <w:lang w:val="nl-NL"/>
        </w:rPr>
      </w:pPr>
      <w:r w:rsidRPr="00A8448A">
        <w:rPr>
          <w:rFonts w:ascii="Verdana" w:hAnsi="Verdana"/>
          <w:sz w:val="18"/>
          <w:szCs w:val="18"/>
          <w:lang w:val="nl-NL"/>
        </w:rPr>
        <w:t>3.</w:t>
      </w:r>
      <w:r w:rsidR="002B5309">
        <w:rPr>
          <w:rFonts w:ascii="Verdana" w:hAnsi="Verdana"/>
          <w:sz w:val="18"/>
          <w:szCs w:val="18"/>
          <w:lang w:val="nl-NL"/>
        </w:rPr>
        <w:t>6</w:t>
      </w:r>
      <w:r w:rsidRPr="00A8448A">
        <w:rPr>
          <w:rFonts w:ascii="Verdana" w:hAnsi="Verdana"/>
          <w:sz w:val="18"/>
          <w:szCs w:val="18"/>
          <w:lang w:val="nl-NL"/>
        </w:rPr>
        <w:t>.8</w:t>
      </w:r>
      <w:r w:rsidRPr="00A8448A">
        <w:rPr>
          <w:rFonts w:ascii="Verdana" w:hAnsi="Verdana"/>
          <w:sz w:val="18"/>
          <w:szCs w:val="18"/>
          <w:lang w:val="nl-NL"/>
        </w:rPr>
        <w:tab/>
        <w:t xml:space="preserve">Indien u van mening bent dat uw prestatie (geheel of gedeeltelijk) tegelijkertijd in Nederland en in het buitenland – buiten de EU - belast is, dan gaat u ermee akkoord dat u binnen </w:t>
      </w:r>
      <w:r w:rsidR="00A8448A" w:rsidRPr="00A8448A">
        <w:rPr>
          <w:rFonts w:ascii="Verdana" w:hAnsi="Verdana"/>
          <w:sz w:val="18"/>
          <w:szCs w:val="18"/>
          <w:lang w:val="nl-NL"/>
        </w:rPr>
        <w:t>6</w:t>
      </w:r>
      <w:r w:rsidRPr="00A8448A">
        <w:rPr>
          <w:rFonts w:ascii="Verdana" w:hAnsi="Verdana"/>
          <w:sz w:val="18"/>
          <w:szCs w:val="18"/>
          <w:lang w:val="nl-NL"/>
        </w:rPr>
        <w:t>0 dagen bewijs van de buitenlandse belastingdienst overlegt, waaruit blijkt dat een door u onderbouwd gedeelte/bedrag van uw dienst buiten de EU belast is met omzetbelasting. U levert deze verklaring aan in het Engels. Mocht de verklaring van de buitenlandse belastingdienst niet in het Engels zijn, dan gaat u ermee akkoord dat u op uw eigen kosten een beëdigde vertaling in het Engels aanlevert.</w:t>
      </w:r>
    </w:p>
    <w:p w14:paraId="65BB7906" w14:textId="77777777" w:rsidR="00A67DCD" w:rsidRPr="00D118B7" w:rsidRDefault="00A67DCD" w:rsidP="002D5121">
      <w:pPr>
        <w:pStyle w:val="Kop2"/>
        <w:keepLines w:val="0"/>
        <w:numPr>
          <w:ilvl w:val="1"/>
          <w:numId w:val="4"/>
        </w:numPr>
        <w:tabs>
          <w:tab w:val="left" w:pos="540"/>
        </w:tabs>
        <w:spacing w:before="240" w:after="60"/>
        <w:rPr>
          <w:rFonts w:eastAsia="Times New Roman" w:cs="Arial"/>
          <w:iCs/>
          <w:sz w:val="18"/>
          <w:szCs w:val="18"/>
          <w:lang w:val="nl-NL" w:eastAsia="nl-NL"/>
        </w:rPr>
      </w:pPr>
      <w:bookmarkStart w:id="36" w:name="_Toc66364653"/>
      <w:r w:rsidRPr="00D118B7">
        <w:rPr>
          <w:rFonts w:eastAsia="Times New Roman" w:cs="Arial"/>
          <w:iCs/>
          <w:sz w:val="18"/>
          <w:szCs w:val="18"/>
          <w:lang w:val="nl-NL" w:eastAsia="nl-NL"/>
        </w:rPr>
        <w:t>Eisen met betrekking tot de facturatie</w:t>
      </w:r>
      <w:bookmarkEnd w:id="36"/>
    </w:p>
    <w:p w14:paraId="0B18BB37" w14:textId="35C4624A" w:rsidR="00B67802" w:rsidRPr="00D118B7" w:rsidRDefault="00B039A0" w:rsidP="00B67802">
      <w:pPr>
        <w:pStyle w:val="Lijstalinea"/>
        <w:numPr>
          <w:ilvl w:val="2"/>
          <w:numId w:val="4"/>
        </w:numPr>
        <w:ind w:left="709" w:hanging="709"/>
        <w:rPr>
          <w:szCs w:val="18"/>
        </w:rPr>
      </w:pPr>
      <w:r w:rsidRPr="00D118B7">
        <w:rPr>
          <w:szCs w:val="18"/>
        </w:rPr>
        <w:t xml:space="preserve">Het project wordt bekostigd op basis van nacalculatie. </w:t>
      </w:r>
      <w:r w:rsidRPr="00D118B7">
        <w:rPr>
          <w:szCs w:val="18"/>
        </w:rPr>
        <w:br/>
        <w:t>Het staat inschrijvers vrij in haar offerte een betalingsschema voor te stellen dat past bij de aangeboden aanpak en fasering van het project. Een voorschot van 10% van de totale geoffreerde prijs bij de start van het project en de 20% na oplevering van de definitieve eindproducten is echter verplicht.</w:t>
      </w:r>
    </w:p>
    <w:p w14:paraId="4ED2D31E" w14:textId="751CFE7B" w:rsidR="00B67802" w:rsidRPr="00D118B7" w:rsidRDefault="00B67802" w:rsidP="00B67802">
      <w:pPr>
        <w:pStyle w:val="Lijstalinea"/>
        <w:numPr>
          <w:ilvl w:val="2"/>
          <w:numId w:val="4"/>
        </w:numPr>
        <w:ind w:left="709" w:hanging="709"/>
        <w:rPr>
          <w:szCs w:val="18"/>
        </w:rPr>
      </w:pPr>
      <w:r w:rsidRPr="00D118B7">
        <w:rPr>
          <w:szCs w:val="18"/>
        </w:rPr>
        <w:t>U dient bij de factuur een overzicht bij te voegen van de daadwerkelijk verrichte uren/dagen volgens de overeengekomen tarieven</w:t>
      </w:r>
      <w:r w:rsidR="00B039A0" w:rsidRPr="00D118B7">
        <w:rPr>
          <w:szCs w:val="18"/>
        </w:rPr>
        <w:t xml:space="preserve"> en gerealiseerde overige kosten conform offerte</w:t>
      </w:r>
      <w:r w:rsidRPr="00D118B7">
        <w:rPr>
          <w:szCs w:val="18"/>
        </w:rPr>
        <w:t>.</w:t>
      </w:r>
    </w:p>
    <w:p w14:paraId="60456A98" w14:textId="7AC727B1" w:rsidR="00DB4FDD" w:rsidRPr="00090A2D" w:rsidRDefault="00B67802" w:rsidP="00B67802">
      <w:pPr>
        <w:pStyle w:val="Geenafstand"/>
        <w:ind w:left="709" w:hanging="709"/>
        <w:rPr>
          <w:rFonts w:ascii="Verdana" w:hAnsi="Verdana"/>
          <w:sz w:val="18"/>
          <w:szCs w:val="18"/>
          <w:lang w:val="nl-NL"/>
        </w:rPr>
      </w:pPr>
      <w:r w:rsidRPr="00D118B7">
        <w:rPr>
          <w:rFonts w:ascii="Verdana" w:hAnsi="Verdana"/>
          <w:sz w:val="18"/>
          <w:szCs w:val="18"/>
          <w:lang w:val="nl-NL"/>
        </w:rPr>
        <w:t>3.</w:t>
      </w:r>
      <w:r w:rsidR="002B5309">
        <w:rPr>
          <w:rFonts w:ascii="Verdana" w:hAnsi="Verdana"/>
          <w:sz w:val="18"/>
          <w:szCs w:val="18"/>
          <w:lang w:val="nl-NL"/>
        </w:rPr>
        <w:t>7</w:t>
      </w:r>
      <w:r w:rsidRPr="00D118B7">
        <w:rPr>
          <w:rFonts w:ascii="Verdana" w:hAnsi="Verdana"/>
          <w:sz w:val="18"/>
          <w:szCs w:val="18"/>
          <w:lang w:val="nl-NL"/>
        </w:rPr>
        <w:t>.</w:t>
      </w:r>
      <w:r w:rsidR="002B5309">
        <w:rPr>
          <w:rFonts w:ascii="Verdana" w:hAnsi="Verdana"/>
          <w:sz w:val="18"/>
          <w:szCs w:val="18"/>
          <w:lang w:val="nl-NL"/>
        </w:rPr>
        <w:t>3</w:t>
      </w:r>
      <w:r w:rsidRPr="00D118B7">
        <w:rPr>
          <w:rFonts w:ascii="Verdana" w:hAnsi="Verdana"/>
          <w:sz w:val="18"/>
          <w:szCs w:val="18"/>
          <w:lang w:val="nl-NL"/>
        </w:rPr>
        <w:tab/>
      </w:r>
      <w:r w:rsidR="00DB4FDD" w:rsidRPr="00D118B7">
        <w:rPr>
          <w:rFonts w:ascii="Verdana" w:hAnsi="Verdana"/>
          <w:sz w:val="18"/>
          <w:szCs w:val="18"/>
          <w:lang w:val="nl-NL"/>
        </w:rPr>
        <w:t>De facturen dienen</w:t>
      </w:r>
      <w:r w:rsidR="00DB4FDD" w:rsidRPr="00090A2D">
        <w:rPr>
          <w:rFonts w:ascii="Verdana" w:hAnsi="Verdana"/>
          <w:sz w:val="18"/>
          <w:szCs w:val="18"/>
          <w:lang w:val="nl-NL"/>
        </w:rPr>
        <w:t xml:space="preserve"> elektronisch ingediend te worden. Dit kan </w:t>
      </w:r>
      <w:r w:rsidR="006F2763">
        <w:rPr>
          <w:rFonts w:ascii="Verdana" w:hAnsi="Verdana"/>
          <w:sz w:val="18"/>
          <w:szCs w:val="18"/>
          <w:lang w:val="nl-NL"/>
        </w:rPr>
        <w:t xml:space="preserve">in geval van E-facturatie voor Nederlandse inschrijvers </w:t>
      </w:r>
      <w:r w:rsidR="00DB4FDD" w:rsidRPr="00090A2D">
        <w:rPr>
          <w:rFonts w:ascii="Verdana" w:hAnsi="Verdana"/>
          <w:sz w:val="18"/>
          <w:szCs w:val="18"/>
          <w:lang w:val="nl-NL"/>
        </w:rPr>
        <w:t>op vier verschillende manieren.</w:t>
      </w:r>
    </w:p>
    <w:p w14:paraId="5EA9DD3C" w14:textId="77777777" w:rsidR="00DB4FDD" w:rsidRPr="00090A2D" w:rsidRDefault="00DB4FDD" w:rsidP="00DB4FDD">
      <w:pPr>
        <w:pStyle w:val="Geenafstand"/>
        <w:ind w:left="709"/>
        <w:rPr>
          <w:rFonts w:ascii="Verdana" w:hAnsi="Verdana"/>
          <w:sz w:val="18"/>
          <w:szCs w:val="18"/>
          <w:lang w:val="nl-NL"/>
        </w:rPr>
      </w:pPr>
    </w:p>
    <w:p w14:paraId="08FA1133" w14:textId="5F7D22B8" w:rsidR="00B67802" w:rsidRPr="00090A2D" w:rsidRDefault="00B67802" w:rsidP="00090A2D">
      <w:pPr>
        <w:pStyle w:val="Geenafstand"/>
        <w:ind w:left="709"/>
        <w:rPr>
          <w:rFonts w:ascii="Verdana" w:hAnsi="Verdana"/>
          <w:sz w:val="18"/>
          <w:szCs w:val="18"/>
          <w:lang w:val="nl-NL"/>
        </w:rPr>
      </w:pPr>
      <w:r w:rsidRPr="00090A2D">
        <w:rPr>
          <w:rFonts w:ascii="Verdana" w:hAnsi="Verdana"/>
          <w:sz w:val="18"/>
          <w:szCs w:val="18"/>
          <w:lang w:val="nl-NL"/>
        </w:rPr>
        <w:t>In de van toepassing zijnde algemene voorwaarden is een bepaling over elektronisch factureren opgenomen. Dit kan op vier verschillende manieren:</w:t>
      </w:r>
    </w:p>
    <w:p w14:paraId="7C728932" w14:textId="77777777" w:rsidR="00B67802" w:rsidRPr="00090A2D" w:rsidRDefault="00B67802" w:rsidP="00B67802">
      <w:pPr>
        <w:pStyle w:val="Geenafstand"/>
        <w:ind w:left="709"/>
        <w:rPr>
          <w:rFonts w:ascii="Verdana" w:hAnsi="Verdana"/>
          <w:sz w:val="18"/>
          <w:szCs w:val="18"/>
          <w:lang w:val="nl-NL"/>
        </w:rPr>
      </w:pPr>
      <w:r w:rsidRPr="00090A2D">
        <w:rPr>
          <w:rFonts w:ascii="Verdana" w:hAnsi="Verdana"/>
          <w:sz w:val="18"/>
          <w:szCs w:val="18"/>
          <w:lang w:val="nl-NL"/>
        </w:rPr>
        <w:t>•    Factuurportaal van de Rijksoverheid;</w:t>
      </w:r>
    </w:p>
    <w:p w14:paraId="510641CB" w14:textId="77777777" w:rsidR="00B67802" w:rsidRPr="00090A2D" w:rsidRDefault="00B67802" w:rsidP="00B67802">
      <w:pPr>
        <w:pStyle w:val="Geenafstand"/>
        <w:ind w:left="709"/>
        <w:rPr>
          <w:rFonts w:ascii="Verdana" w:hAnsi="Verdana"/>
          <w:sz w:val="18"/>
          <w:szCs w:val="18"/>
          <w:lang w:val="nl-NL"/>
        </w:rPr>
      </w:pPr>
      <w:r w:rsidRPr="00090A2D">
        <w:rPr>
          <w:rFonts w:ascii="Verdana" w:hAnsi="Verdana"/>
          <w:sz w:val="18"/>
          <w:szCs w:val="18"/>
          <w:lang w:val="nl-NL"/>
        </w:rPr>
        <w:t>•    Koppeling met Digipoort;</w:t>
      </w:r>
    </w:p>
    <w:p w14:paraId="7816E1AF" w14:textId="77777777" w:rsidR="00B67802" w:rsidRPr="00090A2D" w:rsidRDefault="00B67802" w:rsidP="00B67802">
      <w:pPr>
        <w:pStyle w:val="Geenafstand"/>
        <w:ind w:left="709"/>
        <w:rPr>
          <w:rFonts w:ascii="Verdana" w:hAnsi="Verdana"/>
          <w:sz w:val="18"/>
          <w:szCs w:val="18"/>
          <w:lang w:val="nl-NL"/>
        </w:rPr>
      </w:pPr>
      <w:r w:rsidRPr="00090A2D">
        <w:rPr>
          <w:rFonts w:ascii="Verdana" w:hAnsi="Verdana"/>
          <w:sz w:val="18"/>
          <w:szCs w:val="18"/>
          <w:lang w:val="nl-NL"/>
        </w:rPr>
        <w:t xml:space="preserve">•    E-factureren vanuit uw (boekhoud)softwarepakket via   </w:t>
      </w:r>
    </w:p>
    <w:p w14:paraId="20DCE7B8" w14:textId="77777777" w:rsidR="00B67802" w:rsidRPr="00090A2D" w:rsidRDefault="00B67802" w:rsidP="00B67802">
      <w:pPr>
        <w:pStyle w:val="Geenafstand"/>
        <w:ind w:left="709"/>
        <w:rPr>
          <w:rFonts w:ascii="Verdana" w:hAnsi="Verdana"/>
          <w:sz w:val="18"/>
          <w:szCs w:val="18"/>
          <w:lang w:val="nl-NL"/>
        </w:rPr>
      </w:pPr>
      <w:r w:rsidRPr="00090A2D">
        <w:rPr>
          <w:rFonts w:ascii="Verdana" w:hAnsi="Verdana"/>
          <w:sz w:val="18"/>
          <w:szCs w:val="18"/>
          <w:lang w:val="nl-NL"/>
        </w:rPr>
        <w:t xml:space="preserve">      Simplerinvoicing;</w:t>
      </w:r>
    </w:p>
    <w:p w14:paraId="411E772B" w14:textId="6FF7D069" w:rsidR="00603EC5" w:rsidRPr="00090A2D" w:rsidRDefault="00B67802" w:rsidP="00090A2D">
      <w:pPr>
        <w:pStyle w:val="Geenafstand"/>
        <w:ind w:left="709"/>
        <w:rPr>
          <w:rFonts w:ascii="Verdana" w:hAnsi="Verdana"/>
          <w:sz w:val="18"/>
          <w:szCs w:val="18"/>
          <w:lang w:val="nl-NL"/>
        </w:rPr>
      </w:pPr>
      <w:r w:rsidRPr="00090A2D">
        <w:rPr>
          <w:rFonts w:ascii="Verdana" w:hAnsi="Verdana"/>
          <w:sz w:val="18"/>
          <w:szCs w:val="18"/>
          <w:lang w:val="nl-NL"/>
        </w:rPr>
        <w:t>•    E-factureren via een dienstverlener.</w:t>
      </w:r>
    </w:p>
    <w:p w14:paraId="065FB5C8" w14:textId="77777777" w:rsidR="00A67DCD" w:rsidRPr="00D118B7" w:rsidRDefault="00A67DCD" w:rsidP="002D5121">
      <w:pPr>
        <w:pStyle w:val="Kop2"/>
        <w:keepLines w:val="0"/>
        <w:numPr>
          <w:ilvl w:val="1"/>
          <w:numId w:val="4"/>
        </w:numPr>
        <w:tabs>
          <w:tab w:val="left" w:pos="540"/>
        </w:tabs>
        <w:spacing w:before="240" w:after="60"/>
        <w:rPr>
          <w:rFonts w:eastAsia="Times New Roman" w:cs="Arial"/>
          <w:iCs/>
          <w:sz w:val="18"/>
          <w:szCs w:val="18"/>
          <w:lang w:val="nl-NL" w:eastAsia="nl-NL"/>
        </w:rPr>
      </w:pPr>
      <w:bookmarkStart w:id="37" w:name="_Toc66364654"/>
      <w:r w:rsidRPr="00D118B7">
        <w:rPr>
          <w:rFonts w:eastAsia="Times New Roman" w:cs="Arial"/>
          <w:iCs/>
          <w:sz w:val="18"/>
          <w:szCs w:val="18"/>
          <w:lang w:val="nl-NL" w:eastAsia="nl-NL"/>
        </w:rPr>
        <w:lastRenderedPageBreak/>
        <w:t>Eisen met betrekking tot milieu</w:t>
      </w:r>
      <w:bookmarkEnd w:id="37"/>
    </w:p>
    <w:p w14:paraId="20CD7873" w14:textId="2070C80C" w:rsidR="00B67802" w:rsidRPr="00B67802" w:rsidRDefault="00B67802" w:rsidP="00B67802">
      <w:pPr>
        <w:pStyle w:val="Geenafstand"/>
        <w:ind w:left="709" w:hanging="709"/>
        <w:rPr>
          <w:rFonts w:ascii="Verdana" w:hAnsi="Verdana"/>
          <w:sz w:val="18"/>
          <w:szCs w:val="18"/>
          <w:lang w:val="nl-NL" w:eastAsia="nl-NL"/>
        </w:rPr>
      </w:pPr>
      <w:r w:rsidRPr="00D118B7">
        <w:rPr>
          <w:rFonts w:ascii="Verdana" w:hAnsi="Verdana"/>
          <w:sz w:val="18"/>
          <w:szCs w:val="18"/>
          <w:lang w:val="nl-NL" w:eastAsia="nl-NL"/>
        </w:rPr>
        <w:t>3.</w:t>
      </w:r>
      <w:r w:rsidR="002B5309">
        <w:rPr>
          <w:rFonts w:ascii="Verdana" w:hAnsi="Verdana"/>
          <w:sz w:val="18"/>
          <w:szCs w:val="18"/>
          <w:lang w:val="nl-NL" w:eastAsia="nl-NL"/>
        </w:rPr>
        <w:t>8</w:t>
      </w:r>
      <w:r w:rsidRPr="00D118B7">
        <w:rPr>
          <w:rFonts w:ascii="Verdana" w:hAnsi="Verdana"/>
          <w:sz w:val="18"/>
          <w:szCs w:val="18"/>
          <w:lang w:val="nl-NL" w:eastAsia="nl-NL"/>
        </w:rPr>
        <w:t xml:space="preserve">.1 </w:t>
      </w:r>
      <w:r w:rsidRPr="00D118B7">
        <w:rPr>
          <w:rFonts w:ascii="Verdana" w:hAnsi="Verdana"/>
          <w:sz w:val="18"/>
          <w:szCs w:val="18"/>
          <w:lang w:val="nl-NL" w:eastAsia="nl-NL"/>
        </w:rPr>
        <w:tab/>
      </w:r>
      <w:r w:rsidRPr="00D118B7">
        <w:rPr>
          <w:rFonts w:ascii="Verdana" w:hAnsi="Verdana"/>
          <w:sz w:val="18"/>
          <w:szCs w:val="18"/>
          <w:lang w:val="nl-NL"/>
        </w:rPr>
        <w:t>Inschrijver dient voor de uitvoering van deze opdracht in het bezit te zijn van de daarvoor benodigde milieuvergunningen.</w:t>
      </w:r>
    </w:p>
    <w:p w14:paraId="6AD346A2" w14:textId="77777777" w:rsidR="007C2F78" w:rsidRPr="00B67802" w:rsidRDefault="007C2F78" w:rsidP="00A67DCD">
      <w:pPr>
        <w:rPr>
          <w:rFonts w:ascii="Verdana" w:hAnsi="Verdana"/>
          <w:sz w:val="18"/>
          <w:szCs w:val="18"/>
          <w:lang w:val="nl-NL" w:eastAsia="nl-NL"/>
        </w:rPr>
      </w:pPr>
    </w:p>
    <w:p w14:paraId="5D121E2C" w14:textId="77777777" w:rsidR="00A67DCD" w:rsidRPr="00A67DCD" w:rsidRDefault="00A67DCD" w:rsidP="00A67DCD">
      <w:pPr>
        <w:rPr>
          <w:lang w:val="nl-NL" w:eastAsia="nl-NL"/>
        </w:rPr>
      </w:pPr>
    </w:p>
    <w:p w14:paraId="1B1C6C82" w14:textId="77777777" w:rsidR="00A67DCD" w:rsidRDefault="00A67DCD">
      <w:pPr>
        <w:rPr>
          <w:szCs w:val="18"/>
          <w:lang w:val="nl-NL"/>
        </w:rPr>
      </w:pPr>
      <w:r>
        <w:rPr>
          <w:szCs w:val="18"/>
          <w:lang w:val="nl-NL"/>
        </w:rPr>
        <w:br w:type="page"/>
      </w:r>
    </w:p>
    <w:p w14:paraId="2C7B67A2" w14:textId="77777777" w:rsidR="006B3B43" w:rsidRDefault="00A67DCD" w:rsidP="00A67DCD">
      <w:pPr>
        <w:pStyle w:val="Kop1"/>
      </w:pPr>
      <w:r>
        <w:lastRenderedPageBreak/>
        <w:t xml:space="preserve"> </w:t>
      </w:r>
      <w:bookmarkStart w:id="38" w:name="_Toc66364655"/>
      <w:r>
        <w:t xml:space="preserve">Eisen aan </w:t>
      </w:r>
      <w:r w:rsidR="000D16A6">
        <w:t>Inschrijver</w:t>
      </w:r>
      <w:bookmarkEnd w:id="38"/>
    </w:p>
    <w:p w14:paraId="1543725E" w14:textId="77777777" w:rsidR="00A67DCD" w:rsidRDefault="00A67DCD" w:rsidP="007E7B87">
      <w:pPr>
        <w:pStyle w:val="Kop2"/>
        <w:keepLines w:val="0"/>
        <w:numPr>
          <w:ilvl w:val="1"/>
          <w:numId w:val="13"/>
        </w:numPr>
        <w:tabs>
          <w:tab w:val="left" w:pos="540"/>
        </w:tabs>
        <w:spacing w:before="240" w:after="60"/>
        <w:rPr>
          <w:rFonts w:eastAsia="Times New Roman" w:cs="Arial"/>
          <w:iCs/>
          <w:sz w:val="18"/>
          <w:szCs w:val="18"/>
          <w:lang w:val="nl-NL" w:eastAsia="nl-NL"/>
        </w:rPr>
      </w:pPr>
      <w:bookmarkStart w:id="39" w:name="_Toc66364656"/>
      <w:r>
        <w:rPr>
          <w:rFonts w:eastAsia="Times New Roman" w:cs="Arial"/>
          <w:iCs/>
          <w:sz w:val="18"/>
          <w:szCs w:val="18"/>
          <w:lang w:val="nl-NL" w:eastAsia="nl-NL"/>
        </w:rPr>
        <w:t>Inleiding</w:t>
      </w:r>
      <w:bookmarkEnd w:id="39"/>
    </w:p>
    <w:p w14:paraId="578742AF" w14:textId="77777777" w:rsidR="00A67DCD" w:rsidRPr="008F0F42" w:rsidRDefault="00A67DCD" w:rsidP="00A67DCD">
      <w:pPr>
        <w:pStyle w:val="Geenafstand"/>
        <w:rPr>
          <w:rFonts w:ascii="Verdana" w:hAnsi="Verdana"/>
          <w:sz w:val="18"/>
          <w:szCs w:val="18"/>
          <w:lang w:val="nl-NL"/>
        </w:rPr>
      </w:pPr>
      <w:r w:rsidRPr="008F0F42">
        <w:rPr>
          <w:rFonts w:ascii="Verdana" w:hAnsi="Verdana"/>
          <w:sz w:val="18"/>
          <w:szCs w:val="18"/>
          <w:lang w:val="nl-NL"/>
        </w:rPr>
        <w:t xml:space="preserve">In dit hoofdstuk leest u welke eisen de Aanbestedende dienst stelt om te bepalen of een Inschrijver geschikt is om de </w:t>
      </w:r>
      <w:r w:rsidR="000D16A6">
        <w:rPr>
          <w:rFonts w:ascii="Verdana" w:hAnsi="Verdana"/>
          <w:sz w:val="18"/>
          <w:szCs w:val="18"/>
          <w:lang w:val="nl-NL"/>
        </w:rPr>
        <w:t>Overeenkomst</w:t>
      </w:r>
      <w:r w:rsidRPr="008F0F42">
        <w:rPr>
          <w:rFonts w:ascii="Verdana" w:hAnsi="Verdana"/>
          <w:sz w:val="18"/>
          <w:szCs w:val="18"/>
          <w:lang w:val="nl-NL"/>
        </w:rPr>
        <w:t xml:space="preserve"> uit te voeren. Hiervoor worden Uitsluitingsgronden en Geschiktheidseisen gehanteerd.</w:t>
      </w:r>
    </w:p>
    <w:p w14:paraId="7B1618CD" w14:textId="77777777" w:rsidR="00A67DCD" w:rsidRPr="008F0F42" w:rsidRDefault="00A67DCD" w:rsidP="00A67DCD">
      <w:pPr>
        <w:pStyle w:val="Geenafstand"/>
        <w:rPr>
          <w:rFonts w:ascii="Verdana" w:hAnsi="Verdana"/>
          <w:sz w:val="18"/>
          <w:szCs w:val="18"/>
          <w:lang w:val="nl-NL"/>
        </w:rPr>
      </w:pPr>
    </w:p>
    <w:p w14:paraId="19C25986" w14:textId="77777777" w:rsidR="00A67DCD" w:rsidRPr="008F0F42" w:rsidRDefault="00A67DCD" w:rsidP="00A67DCD">
      <w:pPr>
        <w:pStyle w:val="Geenafstand"/>
        <w:rPr>
          <w:rFonts w:ascii="Verdana" w:hAnsi="Verdana"/>
          <w:sz w:val="18"/>
          <w:szCs w:val="18"/>
          <w:lang w:val="nl-NL"/>
        </w:rPr>
      </w:pPr>
      <w:r w:rsidRPr="008F0F42">
        <w:rPr>
          <w:rFonts w:ascii="Verdana" w:hAnsi="Verdana"/>
          <w:sz w:val="18"/>
          <w:szCs w:val="18"/>
          <w:lang w:val="nl-NL"/>
        </w:rPr>
        <w:t xml:space="preserve">Via het </w:t>
      </w:r>
      <w:r w:rsidR="00F263AE">
        <w:rPr>
          <w:rFonts w:ascii="Verdana" w:hAnsi="Verdana"/>
          <w:sz w:val="18"/>
          <w:szCs w:val="18"/>
          <w:lang w:val="nl-NL"/>
        </w:rPr>
        <w:t>‘</w:t>
      </w:r>
      <w:r w:rsidRPr="008F0F42">
        <w:rPr>
          <w:rFonts w:ascii="Verdana" w:hAnsi="Verdana"/>
          <w:sz w:val="18"/>
          <w:szCs w:val="18"/>
          <w:lang w:val="nl-NL"/>
        </w:rPr>
        <w:t>Uniform Europees Aanbestedingsdocument</w:t>
      </w:r>
      <w:r w:rsidR="00F263AE">
        <w:rPr>
          <w:rFonts w:ascii="Verdana" w:hAnsi="Verdana"/>
          <w:sz w:val="18"/>
          <w:szCs w:val="18"/>
          <w:lang w:val="nl-NL"/>
        </w:rPr>
        <w:t>’</w:t>
      </w:r>
      <w:r w:rsidRPr="008F0F42">
        <w:rPr>
          <w:rFonts w:ascii="Verdana" w:hAnsi="Verdana"/>
          <w:sz w:val="18"/>
          <w:szCs w:val="18"/>
          <w:lang w:val="nl-NL"/>
        </w:rPr>
        <w:t xml:space="preserve"> geeft u aan of de Uitsluitingsgronden wel of niet op u van toepassing zijn en of u voldoet aan de Geschiktheidseisen.</w:t>
      </w:r>
    </w:p>
    <w:p w14:paraId="4FF136A1" w14:textId="77777777" w:rsidR="00A67DCD" w:rsidRPr="008F0F42" w:rsidRDefault="00A67DCD" w:rsidP="00A67DCD">
      <w:pPr>
        <w:pStyle w:val="Geenafstand"/>
        <w:rPr>
          <w:rFonts w:ascii="Verdana" w:hAnsi="Verdana"/>
          <w:b/>
          <w:sz w:val="18"/>
          <w:szCs w:val="18"/>
          <w:lang w:val="nl-NL"/>
        </w:rPr>
      </w:pPr>
    </w:p>
    <w:p w14:paraId="73C9AD3B" w14:textId="77777777" w:rsidR="00A67DCD" w:rsidRPr="008F0F42" w:rsidRDefault="00A67DCD" w:rsidP="00A67DCD">
      <w:pPr>
        <w:pStyle w:val="Geenafstand"/>
        <w:rPr>
          <w:rFonts w:ascii="Verdana" w:hAnsi="Verdana"/>
          <w:sz w:val="18"/>
          <w:szCs w:val="18"/>
          <w:lang w:val="nl-NL"/>
        </w:rPr>
      </w:pPr>
      <w:r w:rsidRPr="008F0F42">
        <w:rPr>
          <w:rFonts w:ascii="Verdana" w:hAnsi="Verdana"/>
          <w:sz w:val="18"/>
          <w:szCs w:val="18"/>
          <w:lang w:val="nl-NL"/>
        </w:rPr>
        <w:t>Het ‘Uniform Europees Aanbestedingsdocument’ is een pdf-document dat voor een deel voor u is ingevuld. De rest moet u nog aanvullen.</w:t>
      </w:r>
      <w:r w:rsidR="000D16A6">
        <w:rPr>
          <w:rFonts w:ascii="Verdana" w:hAnsi="Verdana"/>
          <w:sz w:val="18"/>
          <w:szCs w:val="18"/>
          <w:lang w:val="nl-NL"/>
        </w:rPr>
        <w:t xml:space="preserve"> U ondertekent het document en voegt</w:t>
      </w:r>
      <w:r w:rsidRPr="008F0F42">
        <w:rPr>
          <w:rFonts w:ascii="Verdana" w:hAnsi="Verdana"/>
          <w:sz w:val="18"/>
          <w:szCs w:val="18"/>
          <w:lang w:val="nl-NL"/>
        </w:rPr>
        <w:t xml:space="preserve"> het </w:t>
      </w:r>
      <w:r w:rsidR="000D16A6">
        <w:rPr>
          <w:rFonts w:ascii="Verdana" w:hAnsi="Verdana"/>
          <w:sz w:val="18"/>
          <w:szCs w:val="18"/>
          <w:lang w:val="nl-NL"/>
        </w:rPr>
        <w:t xml:space="preserve">toe </w:t>
      </w:r>
      <w:r w:rsidR="00556941">
        <w:rPr>
          <w:rFonts w:ascii="Verdana" w:hAnsi="Verdana"/>
          <w:sz w:val="18"/>
          <w:szCs w:val="18"/>
          <w:lang w:val="nl-NL"/>
        </w:rPr>
        <w:t>aan</w:t>
      </w:r>
      <w:r w:rsidRPr="008F0F42">
        <w:rPr>
          <w:rFonts w:ascii="Verdana" w:hAnsi="Verdana"/>
          <w:sz w:val="18"/>
          <w:szCs w:val="18"/>
          <w:lang w:val="nl-NL"/>
        </w:rPr>
        <w:t xml:space="preserve"> uw Inschrijving via TenderNed. </w:t>
      </w:r>
    </w:p>
    <w:p w14:paraId="1B079C1C" w14:textId="77777777" w:rsidR="00A67DCD" w:rsidRDefault="00A67DCD" w:rsidP="002D5121">
      <w:pPr>
        <w:pStyle w:val="Kop2"/>
        <w:keepLines w:val="0"/>
        <w:numPr>
          <w:ilvl w:val="1"/>
          <w:numId w:val="5"/>
        </w:numPr>
        <w:tabs>
          <w:tab w:val="left" w:pos="540"/>
        </w:tabs>
        <w:spacing w:before="240" w:after="60"/>
        <w:rPr>
          <w:rFonts w:eastAsia="Times New Roman" w:cs="Arial"/>
          <w:iCs/>
          <w:sz w:val="18"/>
          <w:szCs w:val="18"/>
          <w:lang w:val="nl-NL" w:eastAsia="nl-NL"/>
        </w:rPr>
      </w:pPr>
      <w:bookmarkStart w:id="40" w:name="_Toc66364657"/>
      <w:r>
        <w:rPr>
          <w:rFonts w:eastAsia="Times New Roman" w:cs="Arial"/>
          <w:iCs/>
          <w:sz w:val="18"/>
          <w:szCs w:val="18"/>
          <w:lang w:val="nl-NL" w:eastAsia="nl-NL"/>
        </w:rPr>
        <w:t>Uitsluitingsgronden</w:t>
      </w:r>
      <w:bookmarkEnd w:id="40"/>
    </w:p>
    <w:p w14:paraId="478BD5F5" w14:textId="79965699" w:rsidR="00BC1427" w:rsidRPr="00D0777C" w:rsidRDefault="00BC1427" w:rsidP="00BC1427">
      <w:pPr>
        <w:rPr>
          <w:rFonts w:ascii="Verdana" w:hAnsi="Verdana"/>
          <w:sz w:val="18"/>
          <w:szCs w:val="18"/>
          <w:lang w:val="nl-NL"/>
        </w:rPr>
      </w:pPr>
      <w:r w:rsidRPr="00D0777C">
        <w:rPr>
          <w:rFonts w:ascii="Verdana" w:hAnsi="Verdana"/>
          <w:sz w:val="18"/>
          <w:szCs w:val="18"/>
          <w:lang w:val="nl-NL"/>
        </w:rPr>
        <w:t>In de bijlage</w:t>
      </w:r>
      <w:r w:rsidR="00D0777C" w:rsidRPr="00D0777C">
        <w:rPr>
          <w:rFonts w:ascii="Verdana" w:hAnsi="Verdana"/>
          <w:sz w:val="18"/>
          <w:szCs w:val="18"/>
          <w:lang w:val="nl-NL"/>
        </w:rPr>
        <w:t xml:space="preserve"> 1</w:t>
      </w:r>
      <w:r w:rsidRPr="00D0777C">
        <w:rPr>
          <w:rFonts w:ascii="Verdana" w:hAnsi="Verdana"/>
          <w:sz w:val="18"/>
          <w:szCs w:val="18"/>
          <w:lang w:val="nl-NL"/>
        </w:rPr>
        <w:t xml:space="preserve"> ‘Uniform Europees Aanbestedingsdocument’ staan de volgende Uitsluitingsgronden:</w:t>
      </w:r>
    </w:p>
    <w:p w14:paraId="5A9BE867" w14:textId="77777777" w:rsidR="00BC1427" w:rsidRPr="00D0777C" w:rsidRDefault="00BC1427" w:rsidP="00BC1427">
      <w:pPr>
        <w:rPr>
          <w:rFonts w:ascii="Verdana" w:hAnsi="Verdana"/>
          <w:sz w:val="18"/>
          <w:szCs w:val="18"/>
          <w:lang w:val="nl-NL"/>
        </w:rPr>
      </w:pPr>
      <w:r w:rsidRPr="00D0777C">
        <w:rPr>
          <w:rFonts w:ascii="Verdana" w:hAnsi="Verdana"/>
          <w:sz w:val="18"/>
          <w:szCs w:val="18"/>
          <w:lang w:val="nl-NL"/>
        </w:rPr>
        <w:t>•</w:t>
      </w:r>
      <w:r w:rsidRPr="00D0777C">
        <w:rPr>
          <w:rFonts w:ascii="Verdana" w:hAnsi="Verdana"/>
          <w:sz w:val="18"/>
          <w:szCs w:val="18"/>
          <w:lang w:val="nl-NL"/>
        </w:rPr>
        <w:tab/>
        <w:t>alle in deel III A en B opgenomen Uitsluitingsgronden;</w:t>
      </w:r>
    </w:p>
    <w:p w14:paraId="2A2F8D70" w14:textId="77777777" w:rsidR="00BC1427" w:rsidRPr="00D0777C" w:rsidRDefault="00BC1427" w:rsidP="00BC1427">
      <w:pPr>
        <w:rPr>
          <w:rFonts w:ascii="Verdana" w:hAnsi="Verdana"/>
          <w:sz w:val="18"/>
          <w:szCs w:val="18"/>
          <w:lang w:val="nl-NL"/>
        </w:rPr>
      </w:pPr>
      <w:r w:rsidRPr="00D0777C">
        <w:rPr>
          <w:rFonts w:ascii="Verdana" w:hAnsi="Verdana"/>
          <w:sz w:val="18"/>
          <w:szCs w:val="18"/>
          <w:lang w:val="nl-NL"/>
        </w:rPr>
        <w:t>•</w:t>
      </w:r>
      <w:r w:rsidRPr="00D0777C">
        <w:rPr>
          <w:rFonts w:ascii="Verdana" w:hAnsi="Verdana"/>
          <w:sz w:val="18"/>
          <w:szCs w:val="18"/>
          <w:lang w:val="nl-NL"/>
        </w:rPr>
        <w:tab/>
        <w:t xml:space="preserve">de door de Aanbestedende dienst in deel III C van het ‘Uniform Europees Aanbestedingsdocument’ aangevinkte Uitsluitingsgronden. </w:t>
      </w:r>
    </w:p>
    <w:p w14:paraId="7D51C93E" w14:textId="77777777" w:rsidR="00BC1427" w:rsidRPr="00D0777C" w:rsidRDefault="00BC1427" w:rsidP="00BC1427">
      <w:pPr>
        <w:rPr>
          <w:rFonts w:ascii="Verdana" w:hAnsi="Verdana"/>
          <w:sz w:val="18"/>
          <w:szCs w:val="18"/>
          <w:lang w:val="nl-NL"/>
        </w:rPr>
      </w:pPr>
    </w:p>
    <w:p w14:paraId="45A23B45" w14:textId="3B511346" w:rsidR="00BC1427" w:rsidRPr="00D0777C" w:rsidRDefault="00BC1427" w:rsidP="00BC1427">
      <w:pPr>
        <w:rPr>
          <w:rFonts w:ascii="Verdana" w:hAnsi="Verdana"/>
          <w:sz w:val="18"/>
          <w:szCs w:val="18"/>
          <w:lang w:val="nl-NL"/>
        </w:rPr>
      </w:pPr>
      <w:r w:rsidRPr="00D0777C">
        <w:rPr>
          <w:rFonts w:ascii="Verdana" w:hAnsi="Verdana"/>
          <w:sz w:val="18"/>
          <w:szCs w:val="18"/>
          <w:lang w:val="nl-NL"/>
        </w:rPr>
        <w:t xml:space="preserve">U dient het in de bijlage opgenomen ‘Uniform Europees Aanbestedingsdocument’ elektronisch in te vullen, uit te printen en vervolgens rechtsgeldig te ondertekenen (zie par. 7.3.15). </w:t>
      </w:r>
    </w:p>
    <w:p w14:paraId="39958243" w14:textId="77777777" w:rsidR="00BC1427" w:rsidRPr="00A67DCD" w:rsidRDefault="00BC1427" w:rsidP="00BC1427">
      <w:pPr>
        <w:rPr>
          <w:rFonts w:ascii="Verdana" w:hAnsi="Verdana"/>
          <w:sz w:val="18"/>
          <w:szCs w:val="18"/>
          <w:lang w:val="nl-NL"/>
        </w:rPr>
      </w:pPr>
    </w:p>
    <w:p w14:paraId="4127A5BB" w14:textId="77777777" w:rsidR="00A67DCD" w:rsidRPr="00A67DCD" w:rsidRDefault="00A67DCD" w:rsidP="00A67DCD">
      <w:pPr>
        <w:rPr>
          <w:rFonts w:ascii="Verdana" w:hAnsi="Verdana"/>
          <w:sz w:val="18"/>
          <w:szCs w:val="18"/>
          <w:lang w:val="nl-NL"/>
        </w:rPr>
      </w:pPr>
      <w:r w:rsidRPr="00A67DCD">
        <w:rPr>
          <w:rFonts w:ascii="Verdana" w:hAnsi="Verdana"/>
          <w:sz w:val="18"/>
          <w:szCs w:val="18"/>
          <w:lang w:val="nl-NL"/>
        </w:rPr>
        <w:t>Zie voor de wijze van inschrijven in samenwerking met andere ondernemingen hoofdstuk 7 waarin is aangegeven van wie in dat geval een ingevulde en ondertekende UEA bij de inschrijving moet worden ingediend.</w:t>
      </w:r>
    </w:p>
    <w:p w14:paraId="290DD9FE" w14:textId="77777777" w:rsidR="00A67DCD" w:rsidRPr="00A67DCD" w:rsidRDefault="00A67DCD" w:rsidP="00A67DCD">
      <w:pPr>
        <w:rPr>
          <w:rFonts w:ascii="Verdana" w:hAnsi="Verdana"/>
          <w:sz w:val="18"/>
          <w:szCs w:val="18"/>
          <w:lang w:val="nl-NL"/>
        </w:rPr>
      </w:pPr>
    </w:p>
    <w:tbl>
      <w:tblPr>
        <w:tblW w:w="83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388"/>
      </w:tblGrid>
      <w:tr w:rsidR="00A67DCD" w:rsidRPr="00807235" w14:paraId="7A2DC9CC" w14:textId="77777777" w:rsidTr="0087411A">
        <w:tc>
          <w:tcPr>
            <w:tcW w:w="8388" w:type="dxa"/>
            <w:shd w:val="clear" w:color="auto" w:fill="F3F3F3"/>
          </w:tcPr>
          <w:p w14:paraId="317DB3E6" w14:textId="77777777" w:rsidR="006F095D" w:rsidRDefault="00A67DCD" w:rsidP="0087411A">
            <w:pPr>
              <w:rPr>
                <w:rFonts w:ascii="Verdana" w:hAnsi="Verdana"/>
                <w:sz w:val="18"/>
                <w:szCs w:val="18"/>
                <w:lang w:val="nl-NL"/>
              </w:rPr>
            </w:pPr>
            <w:r w:rsidRPr="00A67DCD">
              <w:rPr>
                <w:rFonts w:ascii="Verdana" w:hAnsi="Verdana"/>
                <w:sz w:val="18"/>
                <w:szCs w:val="18"/>
                <w:lang w:val="nl-NL"/>
              </w:rPr>
              <w:t>De bewijs</w:t>
            </w:r>
            <w:r w:rsidR="00F263AE">
              <w:rPr>
                <w:rFonts w:ascii="Verdana" w:hAnsi="Verdana"/>
                <w:sz w:val="18"/>
                <w:szCs w:val="18"/>
                <w:lang w:val="nl-NL"/>
              </w:rPr>
              <w:t>middelen met betrekking tot de U</w:t>
            </w:r>
            <w:r w:rsidRPr="00A67DCD">
              <w:rPr>
                <w:rFonts w:ascii="Verdana" w:hAnsi="Verdana"/>
                <w:sz w:val="18"/>
                <w:szCs w:val="18"/>
                <w:lang w:val="nl-NL"/>
              </w:rPr>
              <w:t xml:space="preserve">itsluitingsgronden, hoeft u niet in te dienen bij de Inschrijving, maar pas na verzoek van de Aanbestedende dienst.  </w:t>
            </w:r>
          </w:p>
          <w:p w14:paraId="625E86E2" w14:textId="5338AB46" w:rsidR="00A67DCD" w:rsidRDefault="00851564" w:rsidP="0087411A">
            <w:pPr>
              <w:rPr>
                <w:rFonts w:ascii="Verdana" w:hAnsi="Verdana"/>
                <w:sz w:val="18"/>
                <w:szCs w:val="18"/>
                <w:lang w:val="nl-NL"/>
              </w:rPr>
            </w:pPr>
            <w:r>
              <w:rPr>
                <w:rFonts w:ascii="Verdana" w:hAnsi="Verdana"/>
                <w:sz w:val="18"/>
                <w:szCs w:val="18"/>
                <w:lang w:val="nl-NL"/>
              </w:rPr>
              <w:t>Het betreft:</w:t>
            </w:r>
          </w:p>
          <w:p w14:paraId="41E11CF5" w14:textId="77777777" w:rsidR="00D30FC4" w:rsidRDefault="00D30FC4" w:rsidP="007E7B87">
            <w:pPr>
              <w:pStyle w:val="Lijstalinea"/>
              <w:numPr>
                <w:ilvl w:val="0"/>
                <w:numId w:val="26"/>
              </w:numPr>
              <w:rPr>
                <w:szCs w:val="18"/>
              </w:rPr>
            </w:pPr>
            <w:r w:rsidRPr="00D30FC4">
              <w:rPr>
                <w:szCs w:val="18"/>
              </w:rPr>
              <w:t>Een uittreksel uit het handelsregister (niet ouder dan 6 maanden);</w:t>
            </w:r>
          </w:p>
          <w:p w14:paraId="50ED356F" w14:textId="77777777" w:rsidR="00D30FC4" w:rsidRDefault="00D30FC4" w:rsidP="007E7B87">
            <w:pPr>
              <w:pStyle w:val="Lijstalinea"/>
              <w:numPr>
                <w:ilvl w:val="0"/>
                <w:numId w:val="26"/>
              </w:numPr>
              <w:rPr>
                <w:szCs w:val="18"/>
              </w:rPr>
            </w:pPr>
            <w:r w:rsidRPr="00D30FC4">
              <w:rPr>
                <w:szCs w:val="18"/>
              </w:rPr>
              <w:t>Een verklaring van de belastingdienst (niet ouder dan 6 maanden);</w:t>
            </w:r>
          </w:p>
          <w:p w14:paraId="50ECBABA" w14:textId="030788E1" w:rsidR="00D30FC4" w:rsidRPr="00D30FC4" w:rsidRDefault="00D30FC4" w:rsidP="007E7B87">
            <w:pPr>
              <w:pStyle w:val="Lijstalinea"/>
              <w:numPr>
                <w:ilvl w:val="0"/>
                <w:numId w:val="26"/>
              </w:numPr>
              <w:rPr>
                <w:szCs w:val="18"/>
              </w:rPr>
            </w:pPr>
            <w:r w:rsidRPr="00D30FC4">
              <w:rPr>
                <w:szCs w:val="18"/>
              </w:rPr>
              <w:t xml:space="preserve">Een gedragsverklaring aanbesteden </w:t>
            </w:r>
            <w:r w:rsidR="00851564">
              <w:rPr>
                <w:szCs w:val="18"/>
              </w:rPr>
              <w:t xml:space="preserve">(GVA) </w:t>
            </w:r>
            <w:r w:rsidRPr="00D30FC4">
              <w:rPr>
                <w:szCs w:val="18"/>
              </w:rPr>
              <w:t>(niet ouder dan twee jaar).</w:t>
            </w:r>
          </w:p>
          <w:p w14:paraId="3D67A727" w14:textId="309FB2C3" w:rsidR="00D30FC4" w:rsidRDefault="00D30FC4" w:rsidP="00D30FC4">
            <w:pPr>
              <w:rPr>
                <w:rFonts w:ascii="Verdana" w:hAnsi="Verdana"/>
                <w:sz w:val="18"/>
                <w:szCs w:val="18"/>
                <w:lang w:val="nl-NL"/>
              </w:rPr>
            </w:pPr>
          </w:p>
          <w:p w14:paraId="6EA2E4BB" w14:textId="2B16B3CD" w:rsidR="00A67DCD" w:rsidRPr="00A67DCD" w:rsidRDefault="00851564" w:rsidP="0087411A">
            <w:pPr>
              <w:rPr>
                <w:rFonts w:ascii="Verdana" w:hAnsi="Verdana"/>
                <w:sz w:val="18"/>
                <w:szCs w:val="18"/>
                <w:lang w:val="nl-NL"/>
              </w:rPr>
            </w:pPr>
            <w:r w:rsidRPr="00A67DCD">
              <w:rPr>
                <w:rFonts w:ascii="Verdana" w:hAnsi="Verdana"/>
                <w:b/>
                <w:sz w:val="18"/>
                <w:szCs w:val="18"/>
                <w:lang w:val="nl-NL"/>
              </w:rPr>
              <w:t>Let op:</w:t>
            </w:r>
            <w:r w:rsidRPr="00A67DCD">
              <w:rPr>
                <w:rFonts w:ascii="Verdana" w:hAnsi="Verdana"/>
                <w:sz w:val="18"/>
                <w:szCs w:val="18"/>
                <w:lang w:val="nl-NL"/>
              </w:rPr>
              <w:t xml:space="preserve"> het aanvragen van een GVA kan enkele weken in beslag nemen.</w:t>
            </w:r>
            <w:r>
              <w:rPr>
                <w:rFonts w:ascii="Verdana" w:hAnsi="Verdana"/>
                <w:sz w:val="18"/>
                <w:szCs w:val="18"/>
                <w:lang w:val="nl-NL"/>
              </w:rPr>
              <w:t xml:space="preserve"> </w:t>
            </w:r>
            <w:r w:rsidRPr="00906050">
              <w:rPr>
                <w:rFonts w:ascii="Verdana" w:hAnsi="Verdana"/>
                <w:sz w:val="18"/>
                <w:szCs w:val="18"/>
                <w:lang w:val="nl-NL"/>
              </w:rPr>
              <w:t>Vraag deze dus tijdig aan als u nog niet over een geldige beschikt.</w:t>
            </w:r>
          </w:p>
        </w:tc>
      </w:tr>
    </w:tbl>
    <w:p w14:paraId="250A5D23" w14:textId="77777777" w:rsidR="009F07B0" w:rsidRDefault="009F07B0" w:rsidP="007E7B87">
      <w:pPr>
        <w:pStyle w:val="Kop2"/>
        <w:keepLines w:val="0"/>
        <w:numPr>
          <w:ilvl w:val="1"/>
          <w:numId w:val="6"/>
        </w:numPr>
        <w:tabs>
          <w:tab w:val="left" w:pos="540"/>
        </w:tabs>
        <w:spacing w:before="240" w:after="60"/>
        <w:rPr>
          <w:rFonts w:eastAsia="Times New Roman" w:cs="Arial"/>
          <w:iCs/>
          <w:sz w:val="18"/>
          <w:szCs w:val="18"/>
          <w:lang w:val="nl-NL" w:eastAsia="nl-NL"/>
        </w:rPr>
      </w:pPr>
      <w:bookmarkStart w:id="41" w:name="_Toc66364658"/>
      <w:r>
        <w:rPr>
          <w:rFonts w:eastAsia="Times New Roman" w:cs="Arial"/>
          <w:iCs/>
          <w:sz w:val="18"/>
          <w:szCs w:val="18"/>
          <w:lang w:val="nl-NL" w:eastAsia="nl-NL"/>
        </w:rPr>
        <w:t>Geschiktheidseisen</w:t>
      </w:r>
      <w:bookmarkEnd w:id="41"/>
    </w:p>
    <w:p w14:paraId="19A3D3D8" w14:textId="2975EAAA" w:rsidR="009F07B0" w:rsidRPr="008F0F42" w:rsidRDefault="00906050" w:rsidP="009F07B0">
      <w:pPr>
        <w:pStyle w:val="Geenafstand"/>
        <w:rPr>
          <w:rFonts w:ascii="Verdana" w:hAnsi="Verdana"/>
          <w:sz w:val="18"/>
          <w:szCs w:val="18"/>
          <w:lang w:val="nl-NL"/>
        </w:rPr>
      </w:pPr>
      <w:r>
        <w:rPr>
          <w:rFonts w:ascii="Verdana" w:hAnsi="Verdana"/>
          <w:sz w:val="18"/>
          <w:szCs w:val="18"/>
          <w:lang w:val="nl-NL"/>
        </w:rPr>
        <w:t>Door</w:t>
      </w:r>
      <w:r w:rsidR="009F07B0" w:rsidRPr="008F0F42">
        <w:rPr>
          <w:rFonts w:ascii="Verdana" w:hAnsi="Verdana"/>
          <w:sz w:val="18"/>
          <w:szCs w:val="18"/>
          <w:lang w:val="nl-NL"/>
        </w:rPr>
        <w:t xml:space="preserve"> het stellen van Geschiktheidseisen moet blijken of de Inschrijver naar het oordeel van de Aanbestedende dienst geschikt is om de </w:t>
      </w:r>
      <w:r w:rsidR="00556941">
        <w:rPr>
          <w:rFonts w:ascii="Verdana" w:hAnsi="Verdana"/>
          <w:sz w:val="18"/>
          <w:szCs w:val="18"/>
          <w:lang w:val="nl-NL"/>
        </w:rPr>
        <w:t>Overeenkomst uit te voeren</w:t>
      </w:r>
      <w:r w:rsidR="009F07B0" w:rsidRPr="008F0F42">
        <w:rPr>
          <w:rFonts w:ascii="Verdana" w:hAnsi="Verdana"/>
          <w:sz w:val="18"/>
          <w:szCs w:val="18"/>
          <w:lang w:val="nl-NL"/>
        </w:rPr>
        <w:t xml:space="preserve">. </w:t>
      </w:r>
    </w:p>
    <w:p w14:paraId="3D02CDED" w14:textId="77777777" w:rsidR="009F07B0" w:rsidRPr="008F0F42" w:rsidRDefault="009F07B0" w:rsidP="009F07B0">
      <w:pPr>
        <w:pStyle w:val="Geenafstand"/>
        <w:rPr>
          <w:rFonts w:ascii="Verdana" w:hAnsi="Verdana"/>
          <w:sz w:val="18"/>
          <w:szCs w:val="18"/>
          <w:lang w:val="nl-NL"/>
        </w:rPr>
      </w:pPr>
    </w:p>
    <w:p w14:paraId="2FA2C960" w14:textId="77777777" w:rsidR="009F07B0" w:rsidRPr="008F0F42" w:rsidRDefault="009F07B0" w:rsidP="009F07B0">
      <w:pPr>
        <w:pStyle w:val="Geenafstand"/>
        <w:rPr>
          <w:rFonts w:ascii="Verdana" w:hAnsi="Verdana"/>
          <w:sz w:val="18"/>
          <w:szCs w:val="18"/>
          <w:lang w:val="nl-NL"/>
        </w:rPr>
      </w:pPr>
      <w:r w:rsidRPr="008F0F42">
        <w:rPr>
          <w:rFonts w:ascii="Verdana" w:hAnsi="Verdana"/>
          <w:sz w:val="18"/>
          <w:szCs w:val="18"/>
          <w:lang w:val="nl-NL"/>
        </w:rPr>
        <w:t xml:space="preserve">Door het ondertekenen van de bijlage ‘Uniform Europees Aanbestedingsdocument’ – Deel IV (In het </w:t>
      </w:r>
      <w:r w:rsidR="00F263AE">
        <w:rPr>
          <w:rFonts w:ascii="Verdana" w:hAnsi="Verdana"/>
          <w:sz w:val="18"/>
          <w:szCs w:val="18"/>
          <w:lang w:val="nl-NL"/>
        </w:rPr>
        <w:t>‘</w:t>
      </w:r>
      <w:r w:rsidRPr="008F0F42">
        <w:rPr>
          <w:rFonts w:ascii="Verdana" w:hAnsi="Verdana"/>
          <w:sz w:val="18"/>
          <w:szCs w:val="18"/>
          <w:lang w:val="nl-NL"/>
        </w:rPr>
        <w:t>Uniform Europees Aanbestedingsdocument</w:t>
      </w:r>
      <w:r w:rsidR="00F263AE">
        <w:rPr>
          <w:rFonts w:ascii="Verdana" w:hAnsi="Verdana"/>
          <w:sz w:val="18"/>
          <w:szCs w:val="18"/>
          <w:lang w:val="nl-NL"/>
        </w:rPr>
        <w:t>’</w:t>
      </w:r>
      <w:r w:rsidRPr="008F0F42">
        <w:rPr>
          <w:rFonts w:ascii="Verdana" w:hAnsi="Verdana"/>
          <w:sz w:val="18"/>
          <w:szCs w:val="18"/>
          <w:lang w:val="nl-NL"/>
        </w:rPr>
        <w:t xml:space="preserve"> wordt hier de term ‘Selectiecriteria’ gehanteerd. Hiermee worden de Geschiktheidseisen bedoeld) - stelt de Inschrijver dat hij voldoet aan de Geschiktheidseisen zoals die in deze paragraaf van het Aanbestedingsdocument zijn opgenomen. Deze Geschiktheidseisen zijn in de volgende paragrafen van dit hoofdstuk nader gespecificeerd. </w:t>
      </w:r>
    </w:p>
    <w:p w14:paraId="13143E45" w14:textId="77777777" w:rsidR="0087411A" w:rsidRPr="004A58FB" w:rsidRDefault="0087411A" w:rsidP="007E7B87">
      <w:pPr>
        <w:pStyle w:val="Kop2"/>
        <w:keepLines w:val="0"/>
        <w:numPr>
          <w:ilvl w:val="2"/>
          <w:numId w:val="6"/>
        </w:numPr>
        <w:tabs>
          <w:tab w:val="left" w:pos="540"/>
        </w:tabs>
        <w:spacing w:before="240" w:after="60"/>
        <w:rPr>
          <w:rFonts w:eastAsia="Times New Roman" w:cs="Arial"/>
          <w:i/>
          <w:iCs/>
          <w:sz w:val="18"/>
          <w:szCs w:val="18"/>
          <w:lang w:val="nl-NL" w:eastAsia="nl-NL"/>
        </w:rPr>
      </w:pPr>
      <w:bookmarkStart w:id="42" w:name="_Toc66364659"/>
      <w:bookmarkStart w:id="43" w:name="_Hlk65160958"/>
      <w:r w:rsidRPr="004A58FB">
        <w:rPr>
          <w:rFonts w:eastAsia="Times New Roman" w:cs="Arial"/>
          <w:i/>
          <w:iCs/>
          <w:sz w:val="18"/>
          <w:szCs w:val="18"/>
          <w:lang w:val="nl-NL" w:eastAsia="nl-NL"/>
        </w:rPr>
        <w:t>Financiële en economische draagkracht</w:t>
      </w:r>
      <w:bookmarkEnd w:id="42"/>
    </w:p>
    <w:bookmarkEnd w:id="43"/>
    <w:p w14:paraId="0AA5A11B" w14:textId="77777777" w:rsidR="0087411A" w:rsidRPr="0087411A" w:rsidRDefault="0087411A" w:rsidP="0087411A">
      <w:pPr>
        <w:rPr>
          <w:rFonts w:ascii="Verdana" w:hAnsi="Verdana"/>
          <w:sz w:val="18"/>
          <w:szCs w:val="18"/>
          <w:lang w:val="nl-NL"/>
        </w:rPr>
      </w:pPr>
      <w:r w:rsidRPr="0087411A">
        <w:rPr>
          <w:rFonts w:ascii="Verdana" w:hAnsi="Verdana"/>
          <w:sz w:val="18"/>
          <w:szCs w:val="18"/>
          <w:lang w:val="nl-NL"/>
        </w:rPr>
        <w:t>Door het ondertekenen van het ‘Uniform Europees Aanbestedingsdocument’ verklaart Inschrijver:</w:t>
      </w:r>
    </w:p>
    <w:p w14:paraId="0F223997" w14:textId="77777777" w:rsidR="0087411A" w:rsidRPr="00D0777C" w:rsidRDefault="0087411A" w:rsidP="007E7B87">
      <w:pPr>
        <w:numPr>
          <w:ilvl w:val="0"/>
          <w:numId w:val="7"/>
        </w:numPr>
        <w:rPr>
          <w:rFonts w:ascii="Verdana" w:hAnsi="Verdana"/>
          <w:sz w:val="18"/>
          <w:szCs w:val="18"/>
          <w:lang w:val="nl-NL"/>
        </w:rPr>
      </w:pPr>
      <w:r w:rsidRPr="0087411A">
        <w:rPr>
          <w:rFonts w:ascii="Verdana" w:hAnsi="Verdana"/>
          <w:sz w:val="18"/>
          <w:szCs w:val="18"/>
          <w:lang w:val="nl-NL"/>
        </w:rPr>
        <w:t xml:space="preserve">te beschikken over voldoende financiële en economische draagkracht voor de nakoming van de </w:t>
      </w:r>
      <w:r w:rsidRPr="00D0777C">
        <w:rPr>
          <w:rFonts w:ascii="Verdana" w:hAnsi="Verdana"/>
          <w:sz w:val="18"/>
          <w:szCs w:val="18"/>
          <w:lang w:val="nl-NL"/>
        </w:rPr>
        <w:t>verplichtingen die voortvloeien uit de Overeenkomst;</w:t>
      </w:r>
    </w:p>
    <w:p w14:paraId="63C7E320" w14:textId="48D99731" w:rsidR="0087411A" w:rsidRPr="00D0777C" w:rsidRDefault="0087411A" w:rsidP="007E7B87">
      <w:pPr>
        <w:numPr>
          <w:ilvl w:val="0"/>
          <w:numId w:val="7"/>
        </w:numPr>
        <w:rPr>
          <w:rFonts w:ascii="Verdana" w:hAnsi="Verdana"/>
          <w:sz w:val="18"/>
          <w:szCs w:val="18"/>
          <w:lang w:val="nl-NL"/>
        </w:rPr>
      </w:pPr>
      <w:r w:rsidRPr="00D0777C">
        <w:rPr>
          <w:rFonts w:ascii="Verdana" w:hAnsi="Verdana"/>
          <w:sz w:val="18"/>
          <w:szCs w:val="18"/>
          <w:lang w:val="nl-NL"/>
        </w:rPr>
        <w:t>dat hem geen mogelijke claims bekend zijn of gedurende de periode van de uitvoering van de Overeenkomst geen investeringen noodzakelijk zijn die zijn bedrijf in een zodanige positie kan brengen dat de financieel-economische draagkracht of de continuïteit daarvan in gevaar kan worden gebracht;</w:t>
      </w:r>
    </w:p>
    <w:p w14:paraId="066129BB" w14:textId="266C7A83" w:rsidR="0087411A" w:rsidRPr="00D0777C" w:rsidRDefault="0087411A" w:rsidP="007E7B87">
      <w:pPr>
        <w:numPr>
          <w:ilvl w:val="0"/>
          <w:numId w:val="7"/>
        </w:numPr>
        <w:rPr>
          <w:rFonts w:ascii="Verdana" w:hAnsi="Verdana"/>
          <w:sz w:val="18"/>
          <w:szCs w:val="18"/>
          <w:lang w:val="nl-NL"/>
        </w:rPr>
      </w:pPr>
      <w:r w:rsidRPr="00D0777C">
        <w:rPr>
          <w:rFonts w:ascii="Verdana" w:hAnsi="Verdana" w:cs="Tahoma"/>
          <w:iCs/>
          <w:sz w:val="18"/>
          <w:szCs w:val="18"/>
          <w:lang w:val="nl-NL"/>
        </w:rPr>
        <w:t xml:space="preserve">dat </w:t>
      </w:r>
      <w:r w:rsidRPr="00D0777C">
        <w:rPr>
          <w:rFonts w:ascii="Verdana" w:hAnsi="Verdana"/>
          <w:sz w:val="18"/>
          <w:szCs w:val="18"/>
          <w:lang w:val="nl-NL"/>
        </w:rPr>
        <w:t>de laatst afgegeven accountantsverklaring (of in voorkomend geval een beoordelings- of samenstellingsverklaring) geen zogenoemde ‘continuïteitsparagraaf’ bevat waarin de levensvatbaarheid van de organisatie wordt betwijfeld</w:t>
      </w:r>
      <w:r w:rsidRPr="00D0777C">
        <w:rPr>
          <w:rFonts w:ascii="Verdana" w:hAnsi="Verdana" w:cs="Tahoma"/>
          <w:iCs/>
          <w:sz w:val="18"/>
          <w:szCs w:val="18"/>
          <w:lang w:val="nl-NL"/>
        </w:rPr>
        <w:t>;</w:t>
      </w:r>
    </w:p>
    <w:p w14:paraId="588A9C03" w14:textId="0F580A3C" w:rsidR="0087411A" w:rsidRPr="00D0777C" w:rsidRDefault="0087411A" w:rsidP="007E7B87">
      <w:pPr>
        <w:numPr>
          <w:ilvl w:val="0"/>
          <w:numId w:val="7"/>
        </w:numPr>
        <w:rPr>
          <w:rFonts w:ascii="Verdana" w:hAnsi="Verdana"/>
          <w:sz w:val="18"/>
          <w:szCs w:val="18"/>
          <w:lang w:val="nl-NL"/>
        </w:rPr>
      </w:pPr>
      <w:r w:rsidRPr="00D0777C">
        <w:rPr>
          <w:rFonts w:ascii="Verdana" w:hAnsi="Verdana"/>
          <w:sz w:val="18"/>
          <w:szCs w:val="18"/>
          <w:lang w:val="nl-NL"/>
        </w:rPr>
        <w:lastRenderedPageBreak/>
        <w:t>dat hij adequaat verzekerd is (beroeps- en/of wettelijke aansprakelijkheidsverzekering) voor de uitvoering van de opdracht en dat hij zich, indien de Overeenkomst met hem wordt gesloten, gedurende de duur van de uitvoering van de opdracht(en) adequaat verzekerd houdt.</w:t>
      </w:r>
    </w:p>
    <w:p w14:paraId="588FF7F4" w14:textId="77777777" w:rsidR="0087411A" w:rsidRPr="0087411A" w:rsidRDefault="0087411A" w:rsidP="0087411A">
      <w:pPr>
        <w:rPr>
          <w:rFonts w:ascii="Verdana" w:hAnsi="Verdana"/>
          <w:sz w:val="18"/>
          <w:szCs w:val="18"/>
          <w:lang w:val="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388"/>
      </w:tblGrid>
      <w:tr w:rsidR="0087411A" w:rsidRPr="00807235" w14:paraId="412F119D" w14:textId="77777777" w:rsidTr="0087411A">
        <w:tc>
          <w:tcPr>
            <w:tcW w:w="8388" w:type="dxa"/>
            <w:shd w:val="clear" w:color="auto" w:fill="F3F3F3"/>
          </w:tcPr>
          <w:p w14:paraId="262835D1" w14:textId="77777777" w:rsidR="0087411A" w:rsidRPr="0087411A" w:rsidRDefault="0087411A" w:rsidP="0087411A">
            <w:pPr>
              <w:rPr>
                <w:rFonts w:ascii="Verdana" w:hAnsi="Verdana"/>
                <w:sz w:val="18"/>
                <w:szCs w:val="18"/>
                <w:lang w:val="nl-NL"/>
              </w:rPr>
            </w:pPr>
            <w:r w:rsidRPr="0087411A">
              <w:rPr>
                <w:rFonts w:ascii="Verdana" w:hAnsi="Verdana"/>
                <w:sz w:val="18"/>
                <w:szCs w:val="18"/>
                <w:lang w:val="nl-NL"/>
              </w:rPr>
              <w:t>Bewijsmiddelen (</w:t>
            </w:r>
            <w:r w:rsidRPr="00D0777C">
              <w:rPr>
                <w:rFonts w:ascii="Verdana" w:hAnsi="Verdana"/>
                <w:i/>
                <w:iCs/>
                <w:sz w:val="18"/>
                <w:szCs w:val="18"/>
                <w:lang w:val="nl-NL"/>
              </w:rPr>
              <w:t>niet</w:t>
            </w:r>
            <w:r w:rsidRPr="0087411A">
              <w:rPr>
                <w:rFonts w:ascii="Verdana" w:hAnsi="Verdana"/>
                <w:sz w:val="18"/>
                <w:szCs w:val="18"/>
                <w:lang w:val="nl-NL"/>
              </w:rPr>
              <w:t xml:space="preserve"> indienen bij Inschrijving. Pas </w:t>
            </w:r>
            <w:r w:rsidRPr="00D0777C">
              <w:rPr>
                <w:rFonts w:ascii="Verdana" w:hAnsi="Verdana"/>
                <w:i/>
                <w:iCs/>
                <w:sz w:val="18"/>
                <w:szCs w:val="18"/>
                <w:lang w:val="nl-NL"/>
              </w:rPr>
              <w:t>na verzoek</w:t>
            </w:r>
            <w:r w:rsidRPr="0087411A">
              <w:rPr>
                <w:rFonts w:ascii="Verdana" w:hAnsi="Verdana"/>
                <w:sz w:val="18"/>
                <w:szCs w:val="18"/>
                <w:lang w:val="nl-NL"/>
              </w:rPr>
              <w:t xml:space="preserve"> hiertoe verstrekken)</w:t>
            </w:r>
          </w:p>
          <w:p w14:paraId="6FA55529" w14:textId="77777777" w:rsidR="0087411A" w:rsidRPr="0087411A" w:rsidRDefault="0087411A" w:rsidP="0087411A">
            <w:pPr>
              <w:rPr>
                <w:rFonts w:ascii="Verdana" w:hAnsi="Verdana"/>
                <w:sz w:val="18"/>
                <w:szCs w:val="18"/>
                <w:lang w:val="nl-NL"/>
              </w:rPr>
            </w:pPr>
          </w:p>
          <w:p w14:paraId="699B5B47" w14:textId="2738A894" w:rsidR="0087411A" w:rsidRPr="008A410A" w:rsidRDefault="0087411A" w:rsidP="007E7B87">
            <w:pPr>
              <w:numPr>
                <w:ilvl w:val="0"/>
                <w:numId w:val="8"/>
              </w:numPr>
              <w:rPr>
                <w:rFonts w:ascii="Verdana" w:hAnsi="Verdana"/>
                <w:sz w:val="18"/>
                <w:szCs w:val="18"/>
                <w:lang w:val="nl-NL"/>
              </w:rPr>
            </w:pPr>
            <w:r w:rsidRPr="008A410A">
              <w:rPr>
                <w:rFonts w:ascii="Verdana" w:hAnsi="Verdana"/>
                <w:sz w:val="18"/>
                <w:szCs w:val="18"/>
                <w:lang w:val="nl-NL"/>
              </w:rPr>
              <w:t>passende bankverklaringen</w:t>
            </w:r>
            <w:r w:rsidR="008A410A" w:rsidRPr="008A410A">
              <w:rPr>
                <w:rFonts w:ascii="Verdana" w:hAnsi="Verdana"/>
                <w:sz w:val="18"/>
                <w:szCs w:val="18"/>
                <w:lang w:val="nl-NL"/>
              </w:rPr>
              <w:t xml:space="preserve"> of </w:t>
            </w:r>
            <w:r w:rsidRPr="008A410A">
              <w:rPr>
                <w:rFonts w:ascii="Verdana" w:hAnsi="Verdana"/>
                <w:sz w:val="18"/>
                <w:szCs w:val="18"/>
                <w:lang w:val="nl-NL"/>
              </w:rPr>
              <w:t>een bewijs van verzekering tegen beroepsrisico’s,</w:t>
            </w:r>
          </w:p>
          <w:p w14:paraId="0809AB6E" w14:textId="146CF598" w:rsidR="0087411A" w:rsidRPr="0087411A" w:rsidRDefault="0087411A" w:rsidP="007E7B87">
            <w:pPr>
              <w:numPr>
                <w:ilvl w:val="0"/>
                <w:numId w:val="8"/>
              </w:numPr>
              <w:rPr>
                <w:rFonts w:ascii="Verdana" w:hAnsi="Verdana"/>
                <w:sz w:val="18"/>
                <w:szCs w:val="18"/>
                <w:lang w:val="nl-NL"/>
              </w:rPr>
            </w:pPr>
            <w:r w:rsidRPr="0087411A">
              <w:rPr>
                <w:rFonts w:ascii="Verdana" w:hAnsi="Verdana"/>
                <w:sz w:val="18"/>
                <w:szCs w:val="18"/>
                <w:lang w:val="nl-NL"/>
              </w:rPr>
              <w:t>overlegging van jaarrekeningen of uittreksels uit de jaarrekening, indien de wetgeving van het land waar de ondernemer is gevestigd</w:t>
            </w:r>
            <w:r w:rsidR="008A410A">
              <w:rPr>
                <w:rFonts w:ascii="Verdana" w:hAnsi="Verdana"/>
                <w:sz w:val="18"/>
                <w:szCs w:val="18"/>
                <w:lang w:val="nl-NL"/>
              </w:rPr>
              <w:t xml:space="preserve"> </w:t>
            </w:r>
            <w:r w:rsidRPr="0087411A">
              <w:rPr>
                <w:rFonts w:ascii="Verdana" w:hAnsi="Verdana"/>
                <w:sz w:val="18"/>
                <w:szCs w:val="18"/>
                <w:lang w:val="nl-NL"/>
              </w:rPr>
              <w:t>publicatie van jaarrekeningen voorschrijft, of</w:t>
            </w:r>
          </w:p>
          <w:p w14:paraId="76025F5E" w14:textId="60012207" w:rsidR="0087411A" w:rsidRPr="0087411A" w:rsidRDefault="0087411A" w:rsidP="007E7B87">
            <w:pPr>
              <w:numPr>
                <w:ilvl w:val="0"/>
                <w:numId w:val="8"/>
              </w:numPr>
              <w:rPr>
                <w:rFonts w:ascii="Verdana" w:hAnsi="Verdana"/>
                <w:sz w:val="18"/>
                <w:szCs w:val="18"/>
                <w:lang w:val="nl-NL"/>
              </w:rPr>
            </w:pPr>
            <w:r w:rsidRPr="0087411A">
              <w:rPr>
                <w:rFonts w:ascii="Verdana" w:hAnsi="Verdana"/>
                <w:sz w:val="18"/>
                <w:szCs w:val="18"/>
                <w:lang w:val="nl-NL"/>
              </w:rPr>
              <w:t xml:space="preserve">een verklaring betreffende de totale omzet en de omzet van de bedrijfsactiviteit die het voorwerp van de overheidsopdracht is, over ten hoogste de laatste drie beschikbare boekjaren, afhankelijk van de oprichtingsdatum </w:t>
            </w:r>
            <w:r w:rsidR="008A410A">
              <w:rPr>
                <w:rFonts w:ascii="Verdana" w:hAnsi="Verdana"/>
                <w:sz w:val="18"/>
                <w:szCs w:val="18"/>
                <w:lang w:val="nl-NL"/>
              </w:rPr>
              <w:t xml:space="preserve">van de onderneming </w:t>
            </w:r>
            <w:r w:rsidRPr="0087411A">
              <w:rPr>
                <w:rFonts w:ascii="Verdana" w:hAnsi="Verdana"/>
                <w:sz w:val="18"/>
                <w:szCs w:val="18"/>
                <w:lang w:val="nl-NL"/>
              </w:rPr>
              <w:t>of van de datum waarop de ondernemer met zijn bedrijvigheid is begonnen, voor zover de betrokken omzetcijfers beschikbaar zijn.</w:t>
            </w:r>
          </w:p>
          <w:p w14:paraId="54119321" w14:textId="77777777" w:rsidR="0087411A" w:rsidRPr="0087411A" w:rsidRDefault="0087411A" w:rsidP="0087411A">
            <w:pPr>
              <w:rPr>
                <w:rFonts w:ascii="Verdana" w:hAnsi="Verdana"/>
                <w:sz w:val="18"/>
                <w:szCs w:val="18"/>
                <w:lang w:val="nl-NL"/>
              </w:rPr>
            </w:pPr>
          </w:p>
          <w:p w14:paraId="41464E1A" w14:textId="77777777" w:rsidR="0087411A" w:rsidRPr="0087411A" w:rsidRDefault="0087411A" w:rsidP="0087411A">
            <w:pPr>
              <w:rPr>
                <w:rFonts w:ascii="Verdana" w:hAnsi="Verdana"/>
                <w:sz w:val="18"/>
                <w:szCs w:val="18"/>
                <w:lang w:val="nl-NL"/>
              </w:rPr>
            </w:pPr>
            <w:r w:rsidRPr="0087411A">
              <w:rPr>
                <w:rFonts w:ascii="Verdana" w:hAnsi="Verdana"/>
                <w:sz w:val="18"/>
                <w:szCs w:val="18"/>
                <w:lang w:val="nl-NL"/>
              </w:rPr>
              <w:t>Indien met betrekking tot de financieel-economische draagkracht gebruik wordt gemaakt van de gegevens van de ‘moedermaatschappij/holding’, dient de Inschrijver een verklaring van de ‘moedermaatschappij/holding’ te verstrekken waarin wordt verklaard dat de moedermaatschappij/holding zich onvoorwaardelijk garant stelt voor de door de dochtermaatschappij op zich te nemen verplichtingen en de eventuele schulden die uit de Overeenkomst voortvloeien. De verklaring van de moedermaatschappij/holding dient te zijn ondertekend door een rechtsgeldig bevoegde.</w:t>
            </w:r>
          </w:p>
        </w:tc>
      </w:tr>
    </w:tbl>
    <w:p w14:paraId="45C38987" w14:textId="77777777" w:rsidR="0087411A" w:rsidRPr="004A58FB" w:rsidRDefault="0087411A" w:rsidP="007E7B87">
      <w:pPr>
        <w:pStyle w:val="Kop2"/>
        <w:keepLines w:val="0"/>
        <w:numPr>
          <w:ilvl w:val="2"/>
          <w:numId w:val="6"/>
        </w:numPr>
        <w:tabs>
          <w:tab w:val="left" w:pos="540"/>
        </w:tabs>
        <w:spacing w:before="240" w:after="60"/>
        <w:rPr>
          <w:rFonts w:eastAsia="Times New Roman" w:cs="Arial"/>
          <w:i/>
          <w:iCs/>
          <w:sz w:val="18"/>
          <w:szCs w:val="18"/>
          <w:lang w:val="nl-NL" w:eastAsia="nl-NL"/>
        </w:rPr>
      </w:pPr>
      <w:bookmarkStart w:id="44" w:name="_Toc66364660"/>
      <w:r w:rsidRPr="004A58FB">
        <w:rPr>
          <w:rFonts w:eastAsia="Times New Roman" w:cs="Arial"/>
          <w:i/>
          <w:iCs/>
          <w:sz w:val="18"/>
          <w:szCs w:val="18"/>
          <w:lang w:val="nl-NL" w:eastAsia="nl-NL"/>
        </w:rPr>
        <w:t>Referentiegegevens (technische bekwaamheid)</w:t>
      </w:r>
      <w:bookmarkEnd w:id="44"/>
    </w:p>
    <w:p w14:paraId="797FE38B" w14:textId="77777777" w:rsidR="0087411A" w:rsidRPr="0087411A" w:rsidRDefault="0087411A" w:rsidP="0087411A">
      <w:pPr>
        <w:pStyle w:val="Bullet"/>
        <w:numPr>
          <w:ilvl w:val="0"/>
          <w:numId w:val="0"/>
        </w:numPr>
        <w:rPr>
          <w:szCs w:val="18"/>
        </w:rPr>
      </w:pPr>
      <w:r w:rsidRPr="0087411A">
        <w:rPr>
          <w:szCs w:val="18"/>
        </w:rPr>
        <w:t>De Aanbestedende dienst heeft de volgende kerncompetenties vastgesteld die overeenkomen met ervaring op essentiële punten van de opdracht:</w:t>
      </w:r>
    </w:p>
    <w:p w14:paraId="73C23EB6" w14:textId="00E941B4" w:rsidR="009903E9" w:rsidRPr="009903E9" w:rsidRDefault="009903E9" w:rsidP="007E7B87">
      <w:pPr>
        <w:numPr>
          <w:ilvl w:val="0"/>
          <w:numId w:val="10"/>
        </w:numPr>
        <w:rPr>
          <w:rFonts w:ascii="Verdana" w:hAnsi="Verdana"/>
          <w:sz w:val="18"/>
          <w:szCs w:val="18"/>
          <w:lang w:val="nl-NL"/>
        </w:rPr>
      </w:pPr>
      <w:r w:rsidRPr="009903E9">
        <w:rPr>
          <w:rFonts w:ascii="Verdana" w:hAnsi="Verdana"/>
          <w:sz w:val="18"/>
          <w:szCs w:val="18"/>
          <w:lang w:val="nl-NL"/>
        </w:rPr>
        <w:t xml:space="preserve">het uitvoeren van een strategische  studie of masterplan studie inclusief het opstellen van een eindrapport van diezelfde studie, waarin een </w:t>
      </w:r>
      <w:r>
        <w:rPr>
          <w:rFonts w:ascii="Verdana" w:hAnsi="Verdana"/>
          <w:sz w:val="18"/>
          <w:szCs w:val="18"/>
          <w:lang w:val="nl-NL"/>
        </w:rPr>
        <w:t>integrale</w:t>
      </w:r>
      <w:r w:rsidRPr="009903E9">
        <w:rPr>
          <w:rFonts w:ascii="Verdana" w:hAnsi="Verdana"/>
          <w:sz w:val="18"/>
          <w:szCs w:val="18"/>
          <w:lang w:val="nl-NL"/>
        </w:rPr>
        <w:t xml:space="preserve"> visie of strategische mogelijkheden voor de ontwikkeling van een complexe locatie of gebied is gegeven. Met complex wordt gedoeld op het integreren van meerdere – soms tegengestelde - ruimtelijke belangen.;</w:t>
      </w:r>
    </w:p>
    <w:p w14:paraId="7DECB803" w14:textId="77777777" w:rsidR="009903E9" w:rsidRPr="009903E9" w:rsidRDefault="009903E9" w:rsidP="007E7B87">
      <w:pPr>
        <w:numPr>
          <w:ilvl w:val="0"/>
          <w:numId w:val="10"/>
        </w:numPr>
        <w:rPr>
          <w:rFonts w:ascii="Verdana" w:hAnsi="Verdana"/>
          <w:sz w:val="18"/>
          <w:szCs w:val="18"/>
          <w:lang w:val="nl-NL"/>
        </w:rPr>
      </w:pPr>
      <w:r w:rsidRPr="009903E9">
        <w:rPr>
          <w:rFonts w:ascii="Verdana" w:hAnsi="Verdana"/>
          <w:sz w:val="18"/>
          <w:szCs w:val="18"/>
          <w:lang w:val="nl-NL"/>
        </w:rPr>
        <w:t>het uitvoeren van een project in samenwerking met diverse stakeholders uit één of meerdere ontwikkelingslanden (zoals benoemd op de OESO DAC lijst (2012): least developed countries, other low-income countries, lower and upper middle-income countries and territories).</w:t>
      </w:r>
    </w:p>
    <w:p w14:paraId="7D5C3A81" w14:textId="0F8A5842" w:rsidR="009903E9" w:rsidRDefault="009903E9" w:rsidP="007E7B87">
      <w:pPr>
        <w:numPr>
          <w:ilvl w:val="0"/>
          <w:numId w:val="10"/>
        </w:numPr>
        <w:rPr>
          <w:rFonts w:ascii="Verdana" w:hAnsi="Verdana"/>
          <w:sz w:val="18"/>
          <w:szCs w:val="18"/>
          <w:lang w:val="nl-NL"/>
        </w:rPr>
      </w:pPr>
      <w:r w:rsidRPr="009903E9">
        <w:rPr>
          <w:rFonts w:ascii="Verdana" w:hAnsi="Verdana"/>
          <w:sz w:val="18"/>
          <w:szCs w:val="18"/>
          <w:lang w:val="nl-NL"/>
        </w:rPr>
        <w:t xml:space="preserve">het uitvoeren van een project waarbij kennis en ervaring met betrekking tot </w:t>
      </w:r>
      <w:r>
        <w:rPr>
          <w:rFonts w:ascii="Verdana" w:hAnsi="Verdana"/>
          <w:sz w:val="18"/>
          <w:szCs w:val="18"/>
          <w:lang w:val="nl-NL"/>
        </w:rPr>
        <w:t>Nature Based Solutions</w:t>
      </w:r>
      <w:r w:rsidRPr="009903E9">
        <w:rPr>
          <w:rFonts w:ascii="Verdana" w:hAnsi="Verdana"/>
          <w:sz w:val="18"/>
          <w:szCs w:val="18"/>
          <w:lang w:val="nl-NL"/>
        </w:rPr>
        <w:t xml:space="preserve"> is toegepast.</w:t>
      </w:r>
    </w:p>
    <w:p w14:paraId="6068ABB8" w14:textId="77777777" w:rsidR="00096394" w:rsidRPr="00096394" w:rsidRDefault="009903E9" w:rsidP="0032102C">
      <w:pPr>
        <w:numPr>
          <w:ilvl w:val="0"/>
          <w:numId w:val="10"/>
        </w:numPr>
        <w:autoSpaceDE w:val="0"/>
        <w:autoSpaceDN w:val="0"/>
        <w:adjustRightInd w:val="0"/>
        <w:spacing w:line="240" w:lineRule="auto"/>
        <w:rPr>
          <w:rFonts w:ascii="Verdana" w:eastAsia="Calibri" w:hAnsi="Verdana" w:cs="Verdana"/>
          <w:color w:val="000000"/>
          <w:sz w:val="18"/>
          <w:szCs w:val="18"/>
          <w:lang w:val="nl-NL"/>
        </w:rPr>
      </w:pPr>
      <w:r w:rsidRPr="00096394">
        <w:rPr>
          <w:rFonts w:ascii="Verdana" w:hAnsi="Verdana"/>
          <w:sz w:val="18"/>
          <w:szCs w:val="18"/>
          <w:lang w:val="nl-NL"/>
        </w:rPr>
        <w:t>het uitvoeren van een project waarbij (diverse groepen van) stakeholders actief betrokken zijn bij de totstandkoming van een ruimtelijk integraal plan.</w:t>
      </w:r>
    </w:p>
    <w:p w14:paraId="0A451C78" w14:textId="77777777" w:rsidR="00096394" w:rsidRDefault="00096394" w:rsidP="00096394">
      <w:pPr>
        <w:autoSpaceDE w:val="0"/>
        <w:autoSpaceDN w:val="0"/>
        <w:adjustRightInd w:val="0"/>
        <w:spacing w:line="240" w:lineRule="auto"/>
        <w:rPr>
          <w:rFonts w:ascii="Verdana" w:hAnsi="Verdana"/>
          <w:sz w:val="18"/>
          <w:szCs w:val="18"/>
          <w:lang w:val="nl-NL"/>
        </w:rPr>
      </w:pPr>
    </w:p>
    <w:p w14:paraId="158073C6" w14:textId="177CFCFA" w:rsidR="00096394" w:rsidRPr="00096394" w:rsidRDefault="00096394" w:rsidP="00096394">
      <w:pPr>
        <w:autoSpaceDE w:val="0"/>
        <w:autoSpaceDN w:val="0"/>
        <w:adjustRightInd w:val="0"/>
        <w:spacing w:line="240" w:lineRule="auto"/>
        <w:rPr>
          <w:rFonts w:ascii="Verdana" w:eastAsia="Calibri" w:hAnsi="Verdana" w:cs="Verdana"/>
          <w:color w:val="000000"/>
          <w:sz w:val="18"/>
          <w:szCs w:val="18"/>
          <w:lang w:val="nl-NL"/>
        </w:rPr>
      </w:pPr>
      <w:r>
        <w:rPr>
          <w:rFonts w:ascii="Verdana" w:hAnsi="Verdana"/>
          <w:sz w:val="18"/>
          <w:szCs w:val="18"/>
          <w:lang w:val="nl-NL"/>
        </w:rPr>
        <w:t>Verder heeft u</w:t>
      </w:r>
      <w:r w:rsidRPr="00096394">
        <w:rPr>
          <w:rFonts w:ascii="Verdana" w:hAnsi="Verdana"/>
          <w:sz w:val="18"/>
          <w:szCs w:val="18"/>
          <w:lang w:val="nl-NL"/>
        </w:rPr>
        <w:t xml:space="preserve">w organisatie </w:t>
      </w:r>
      <w:r w:rsidR="001A483F">
        <w:rPr>
          <w:rFonts w:ascii="Verdana" w:hAnsi="Verdana"/>
          <w:sz w:val="18"/>
          <w:szCs w:val="18"/>
          <w:lang w:val="nl-NL"/>
        </w:rPr>
        <w:t>kennis van</w:t>
      </w:r>
      <w:r>
        <w:rPr>
          <w:rFonts w:ascii="Verdana" w:hAnsi="Verdana"/>
          <w:sz w:val="18"/>
          <w:szCs w:val="18"/>
          <w:lang w:val="nl-NL"/>
        </w:rPr>
        <w:t xml:space="preserve"> de </w:t>
      </w:r>
      <w:r w:rsidRPr="00096394">
        <w:rPr>
          <w:rFonts w:ascii="Verdana" w:eastAsia="Calibri" w:hAnsi="Verdana" w:cs="Times New Roman"/>
          <w:sz w:val="18"/>
          <w:szCs w:val="18"/>
          <w:lang w:val="nl-NL"/>
        </w:rPr>
        <w:t>World Bank Social Safeguard Procedures</w:t>
      </w:r>
      <w:r>
        <w:rPr>
          <w:rFonts w:ascii="Verdana" w:eastAsia="Calibri" w:hAnsi="Verdana" w:cs="Times New Roman"/>
          <w:sz w:val="18"/>
          <w:szCs w:val="18"/>
          <w:lang w:val="nl-NL"/>
        </w:rPr>
        <w:t>.</w:t>
      </w:r>
    </w:p>
    <w:p w14:paraId="64F20EB2" w14:textId="77777777" w:rsidR="0087411A" w:rsidRPr="009903E9" w:rsidRDefault="0087411A" w:rsidP="0087411A">
      <w:pPr>
        <w:rPr>
          <w:rFonts w:ascii="Verdana" w:hAnsi="Verdana"/>
          <w:sz w:val="18"/>
          <w:szCs w:val="18"/>
          <w:lang w:val="nl-NL"/>
        </w:rPr>
      </w:pPr>
    </w:p>
    <w:p w14:paraId="352AAA71" w14:textId="77777777" w:rsidR="0087411A" w:rsidRPr="0087411A" w:rsidRDefault="00F263AE" w:rsidP="0087411A">
      <w:pPr>
        <w:rPr>
          <w:rFonts w:ascii="Verdana" w:hAnsi="Verdana"/>
          <w:sz w:val="18"/>
          <w:szCs w:val="18"/>
          <w:lang w:val="nl-NL"/>
        </w:rPr>
      </w:pPr>
      <w:r>
        <w:rPr>
          <w:rFonts w:ascii="Verdana" w:hAnsi="Verdana"/>
          <w:sz w:val="18"/>
          <w:szCs w:val="18"/>
          <w:lang w:val="nl-NL"/>
        </w:rPr>
        <w:t xml:space="preserve">Door het ondertekenen van </w:t>
      </w:r>
      <w:r w:rsidR="0087411A" w:rsidRPr="0087411A">
        <w:rPr>
          <w:rFonts w:ascii="Verdana" w:hAnsi="Verdana"/>
          <w:sz w:val="18"/>
          <w:szCs w:val="18"/>
          <w:lang w:val="nl-NL"/>
        </w:rPr>
        <w:t xml:space="preserve">het </w:t>
      </w:r>
      <w:r>
        <w:rPr>
          <w:rFonts w:ascii="Verdana" w:hAnsi="Verdana"/>
          <w:sz w:val="18"/>
          <w:szCs w:val="18"/>
          <w:lang w:val="nl-NL"/>
        </w:rPr>
        <w:t>‘</w:t>
      </w:r>
      <w:r w:rsidR="0087411A" w:rsidRPr="0087411A">
        <w:rPr>
          <w:rFonts w:ascii="Verdana" w:hAnsi="Verdana"/>
          <w:sz w:val="18"/>
          <w:szCs w:val="18"/>
          <w:lang w:val="nl-NL"/>
        </w:rPr>
        <w:t xml:space="preserve">Uniform Europees Aanbestedingsdocument’ verklaart Inschrijver </w:t>
      </w:r>
      <w:r w:rsidR="0087411A" w:rsidRPr="0087411A">
        <w:rPr>
          <w:rFonts w:ascii="Verdana" w:hAnsi="Verdana"/>
          <w:sz w:val="18"/>
          <w:szCs w:val="18"/>
          <w:u w:val="single"/>
          <w:lang w:val="nl-NL"/>
        </w:rPr>
        <w:t>per hierboven vermelde kerncompetentie</w:t>
      </w:r>
      <w:r w:rsidR="0087411A" w:rsidRPr="0087411A">
        <w:rPr>
          <w:rFonts w:ascii="Verdana" w:hAnsi="Verdana"/>
          <w:sz w:val="18"/>
          <w:szCs w:val="18"/>
          <w:lang w:val="nl-NL"/>
        </w:rPr>
        <w:t xml:space="preserve"> minimaal één referentieopdracht te hebben uitgevoerd die voldoet aan de volgende minimumeisen:</w:t>
      </w:r>
    </w:p>
    <w:p w14:paraId="40D97A7B" w14:textId="77777777" w:rsidR="0087411A" w:rsidRPr="0087411A" w:rsidRDefault="0087411A" w:rsidP="007E7B87">
      <w:pPr>
        <w:numPr>
          <w:ilvl w:val="0"/>
          <w:numId w:val="10"/>
        </w:numPr>
        <w:rPr>
          <w:rFonts w:ascii="Verdana" w:hAnsi="Verdana"/>
          <w:sz w:val="18"/>
          <w:szCs w:val="18"/>
          <w:lang w:val="nl-NL"/>
        </w:rPr>
      </w:pPr>
      <w:r w:rsidRPr="0087411A">
        <w:rPr>
          <w:rFonts w:ascii="Verdana" w:hAnsi="Verdana"/>
          <w:sz w:val="18"/>
          <w:szCs w:val="18"/>
          <w:lang w:val="nl-NL"/>
        </w:rPr>
        <w:t>Het onderwerp van de referentieopdracht dient vergelijkbaar te zijn met de betreffende kerncompetentie.</w:t>
      </w:r>
    </w:p>
    <w:p w14:paraId="723C9AD2" w14:textId="77777777" w:rsidR="0087411A" w:rsidRPr="0087411A" w:rsidRDefault="0087411A" w:rsidP="0087411A">
      <w:pPr>
        <w:pStyle w:val="Bullet"/>
        <w:rPr>
          <w:szCs w:val="18"/>
        </w:rPr>
      </w:pPr>
      <w:r w:rsidRPr="0087411A">
        <w:rPr>
          <w:szCs w:val="18"/>
        </w:rPr>
        <w:t>De referentieopdracht moet uitgevoerd of afgerond zijn in de afgelopen drie jaar voorafgaand aan de sluitingsdatum voor het indienen van de Inschrijving. Indien gebruik wordt gemaakt van een nog niet (geheel) afgeronde opdracht mogen alleen de werkelijk behaalde resultaten van de lopende Overeenkomst worden opgegeven en kan niet worden volstaan met een prognose van de resultaten.</w:t>
      </w:r>
    </w:p>
    <w:p w14:paraId="669275CC" w14:textId="77777777" w:rsidR="0087411A" w:rsidRPr="0087411A" w:rsidRDefault="0087411A" w:rsidP="0087411A">
      <w:pPr>
        <w:pStyle w:val="Bullet"/>
        <w:numPr>
          <w:ilvl w:val="0"/>
          <w:numId w:val="0"/>
        </w:numPr>
        <w:rPr>
          <w:szCs w:val="18"/>
        </w:rPr>
      </w:pPr>
    </w:p>
    <w:p w14:paraId="1BBDF0C6" w14:textId="745F2E56" w:rsidR="0087411A" w:rsidRPr="0087411A" w:rsidRDefault="0087411A" w:rsidP="0087411A">
      <w:pPr>
        <w:pStyle w:val="Bullet"/>
        <w:numPr>
          <w:ilvl w:val="0"/>
          <w:numId w:val="0"/>
        </w:numPr>
        <w:rPr>
          <w:szCs w:val="18"/>
        </w:rPr>
      </w:pPr>
      <w:r w:rsidRPr="00D118B7">
        <w:rPr>
          <w:szCs w:val="18"/>
        </w:rPr>
        <w:t>Het totaal van de referentieopdracht</w:t>
      </w:r>
      <w:r w:rsidR="00017228" w:rsidRPr="00D118B7">
        <w:rPr>
          <w:szCs w:val="18"/>
        </w:rPr>
        <w:t xml:space="preserve"> d</w:t>
      </w:r>
      <w:r w:rsidRPr="00D118B7">
        <w:rPr>
          <w:szCs w:val="18"/>
        </w:rPr>
        <w:t>ient</w:t>
      </w:r>
      <w:r w:rsidR="00017228" w:rsidRPr="00D118B7">
        <w:rPr>
          <w:szCs w:val="18"/>
        </w:rPr>
        <w:t xml:space="preserve"> </w:t>
      </w:r>
      <w:r w:rsidRPr="00D118B7">
        <w:rPr>
          <w:szCs w:val="18"/>
        </w:rPr>
        <w:t xml:space="preserve">een minimale waarde te hebben van </w:t>
      </w:r>
      <w:r w:rsidR="00017228" w:rsidRPr="00D118B7">
        <w:rPr>
          <w:szCs w:val="18"/>
        </w:rPr>
        <w:t>€130.000</w:t>
      </w:r>
      <w:r w:rsidRPr="00D118B7">
        <w:rPr>
          <w:szCs w:val="18"/>
        </w:rPr>
        <w:t>. Deze</w:t>
      </w:r>
      <w:r w:rsidRPr="0087411A">
        <w:rPr>
          <w:szCs w:val="18"/>
        </w:rPr>
        <w:t xml:space="preserve"> waarde van de referentieopdracht dient uitsluitend de waarde te betreffen voor de onderdelen die gelijkwaardig zijn aan de in de aanbesteding gevraagde </w:t>
      </w:r>
      <w:r w:rsidRPr="00D0777C">
        <w:rPr>
          <w:szCs w:val="18"/>
        </w:rPr>
        <w:t>dienstverlening</w:t>
      </w:r>
      <w:r w:rsidR="00D0777C" w:rsidRPr="00D0777C">
        <w:rPr>
          <w:szCs w:val="18"/>
        </w:rPr>
        <w:t>.</w:t>
      </w:r>
      <w:r w:rsidRPr="00D0777C">
        <w:rPr>
          <w:szCs w:val="18"/>
        </w:rPr>
        <w:t xml:space="preserve"> Bij een reeks van afzonderlijke, maar sterk vergelijkbare opdrachten die binnen de referentieperiode</w:t>
      </w:r>
      <w:r w:rsidRPr="0087411A">
        <w:rPr>
          <w:szCs w:val="18"/>
        </w:rPr>
        <w:t xml:space="preserve"> voor dezelfde Opdrachtgever zijn uitgevoerd, mag de omzet daarvan bij elkaar worden opgeteld.</w:t>
      </w:r>
    </w:p>
    <w:p w14:paraId="60CA915A" w14:textId="77777777" w:rsidR="0087411A" w:rsidRPr="0087411A" w:rsidRDefault="0087411A" w:rsidP="0087411A">
      <w:pPr>
        <w:rPr>
          <w:rFonts w:ascii="Verdana" w:hAnsi="Verdana"/>
          <w:sz w:val="18"/>
          <w:szCs w:val="18"/>
          <w:lang w:val="nl-NL"/>
        </w:rPr>
      </w:pPr>
    </w:p>
    <w:p w14:paraId="56371717" w14:textId="77777777" w:rsidR="0087411A" w:rsidRPr="0087411A" w:rsidRDefault="0087411A" w:rsidP="0087411A">
      <w:pPr>
        <w:rPr>
          <w:rFonts w:ascii="Verdana" w:hAnsi="Verdana"/>
          <w:sz w:val="18"/>
          <w:szCs w:val="18"/>
          <w:lang w:val="nl-NL"/>
        </w:rPr>
      </w:pPr>
      <w:r w:rsidRPr="0087411A">
        <w:rPr>
          <w:rFonts w:ascii="Verdana" w:hAnsi="Verdana"/>
          <w:sz w:val="18"/>
          <w:szCs w:val="18"/>
          <w:lang w:val="nl-NL"/>
        </w:rPr>
        <w:t>Het gebruikmaken bij de referenties van ervaring van een of meer onderaannemers is alleen toegestaan indien die onderaannemer(s) bij de uitvoering van de onderhavige Overeenkomst wordt/worden ingezet en Inschrijver ook daadwerkelijk over de kennis en ervaring van betreffende onderaannemer(s) kan beschikken en hiervan ook feitelijk gebruik zal maken bij de uitvoering van de opdracht.</w:t>
      </w:r>
    </w:p>
    <w:p w14:paraId="1A7DAEB1" w14:textId="77777777" w:rsidR="0087411A" w:rsidRPr="0087411A" w:rsidRDefault="0087411A" w:rsidP="0087411A">
      <w:pPr>
        <w:rPr>
          <w:rFonts w:ascii="Verdana" w:hAnsi="Verdana"/>
          <w:sz w:val="18"/>
          <w:szCs w:val="18"/>
          <w:lang w:val="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17"/>
      </w:tblGrid>
      <w:tr w:rsidR="0087411A" w:rsidRPr="00807235" w14:paraId="283D48B6" w14:textId="77777777" w:rsidTr="001B4FAC">
        <w:tc>
          <w:tcPr>
            <w:tcW w:w="9017" w:type="dxa"/>
            <w:shd w:val="clear" w:color="auto" w:fill="F3F3F3"/>
          </w:tcPr>
          <w:p w14:paraId="62A36DE7" w14:textId="4FBCE667" w:rsidR="0087411A" w:rsidRPr="0087411A" w:rsidRDefault="0087411A" w:rsidP="0087411A">
            <w:pPr>
              <w:rPr>
                <w:rFonts w:ascii="Verdana" w:hAnsi="Verdana"/>
                <w:sz w:val="18"/>
                <w:szCs w:val="18"/>
                <w:lang w:val="nl-NL"/>
              </w:rPr>
            </w:pPr>
            <w:r w:rsidRPr="0087411A">
              <w:rPr>
                <w:rFonts w:ascii="Verdana" w:hAnsi="Verdana"/>
                <w:sz w:val="18"/>
                <w:szCs w:val="18"/>
                <w:lang w:val="nl-NL"/>
              </w:rPr>
              <w:t xml:space="preserve">Bewijsmiddelen </w:t>
            </w:r>
            <w:r w:rsidRPr="006D4D64">
              <w:rPr>
                <w:rFonts w:ascii="Verdana" w:hAnsi="Verdana"/>
                <w:b/>
                <w:bCs/>
                <w:sz w:val="18"/>
                <w:szCs w:val="18"/>
                <w:lang w:val="nl-NL"/>
              </w:rPr>
              <w:t>nie</w:t>
            </w:r>
            <w:r w:rsidRPr="0087411A">
              <w:rPr>
                <w:rFonts w:ascii="Verdana" w:hAnsi="Verdana"/>
                <w:sz w:val="18"/>
                <w:szCs w:val="18"/>
                <w:lang w:val="nl-NL"/>
              </w:rPr>
              <w:t xml:space="preserve">t indienen bij Inschrijving. </w:t>
            </w:r>
            <w:r w:rsidRPr="006D4D64">
              <w:rPr>
                <w:rFonts w:ascii="Verdana" w:hAnsi="Verdana"/>
                <w:b/>
                <w:bCs/>
                <w:sz w:val="18"/>
                <w:szCs w:val="18"/>
                <w:lang w:val="nl-NL"/>
              </w:rPr>
              <w:t>Pas na verzoek</w:t>
            </w:r>
            <w:r w:rsidRPr="0087411A">
              <w:rPr>
                <w:rFonts w:ascii="Verdana" w:hAnsi="Verdana"/>
                <w:sz w:val="18"/>
                <w:szCs w:val="18"/>
                <w:lang w:val="nl-NL"/>
              </w:rPr>
              <w:t xml:space="preserve"> hiertoe verstrekken</w:t>
            </w:r>
          </w:p>
          <w:p w14:paraId="32BC1A33" w14:textId="77777777" w:rsidR="0087411A" w:rsidRPr="0087411A" w:rsidRDefault="0087411A" w:rsidP="0087411A">
            <w:pPr>
              <w:rPr>
                <w:rFonts w:ascii="Verdana" w:hAnsi="Verdana"/>
                <w:sz w:val="18"/>
                <w:szCs w:val="18"/>
                <w:lang w:val="nl-NL"/>
              </w:rPr>
            </w:pPr>
          </w:p>
          <w:p w14:paraId="7545E3DA" w14:textId="327B15C8" w:rsidR="0087411A" w:rsidRPr="0087411A" w:rsidRDefault="0087411A" w:rsidP="0087411A">
            <w:pPr>
              <w:rPr>
                <w:rFonts w:ascii="Verdana" w:hAnsi="Verdana"/>
                <w:sz w:val="18"/>
                <w:szCs w:val="18"/>
                <w:lang w:val="nl-NL"/>
              </w:rPr>
            </w:pPr>
            <w:r w:rsidRPr="0087411A">
              <w:rPr>
                <w:rFonts w:ascii="Verdana" w:hAnsi="Verdana" w:cs="Arial"/>
                <w:bCs/>
                <w:iCs/>
                <w:sz w:val="18"/>
                <w:szCs w:val="18"/>
                <w:lang w:val="nl-NL"/>
              </w:rPr>
              <w:t>Per kerncompetentie overlegt u niet meer dan één</w:t>
            </w:r>
            <w:r w:rsidRPr="0087411A">
              <w:rPr>
                <w:rFonts w:ascii="Verdana" w:hAnsi="Verdana"/>
                <w:sz w:val="18"/>
                <w:szCs w:val="18"/>
                <w:lang w:val="nl-NL"/>
              </w:rPr>
              <w:t xml:space="preserve"> referentie.</w:t>
            </w:r>
            <w:r w:rsidR="001A3B82">
              <w:rPr>
                <w:rFonts w:ascii="Verdana" w:hAnsi="Verdana"/>
                <w:sz w:val="18"/>
                <w:szCs w:val="18"/>
                <w:lang w:val="nl-NL"/>
              </w:rPr>
              <w:t xml:space="preserve"> </w:t>
            </w:r>
            <w:r w:rsidRPr="0087411A">
              <w:rPr>
                <w:rFonts w:ascii="Verdana" w:hAnsi="Verdana"/>
                <w:sz w:val="18"/>
                <w:szCs w:val="18"/>
                <w:lang w:val="nl-NL"/>
              </w:rPr>
              <w:t>Indien in één referentie meerdere kerncompetenties tot uiting komen die voldoen aan de gestelde eisen, mag u voor die kerncompetenties dezelfde referentie gebruiken. De referentie(s) dient/dienen te zijn on</w:t>
            </w:r>
            <w:r w:rsidR="007C5618">
              <w:rPr>
                <w:rFonts w:ascii="Verdana" w:hAnsi="Verdana"/>
                <w:sz w:val="18"/>
                <w:szCs w:val="18"/>
                <w:lang w:val="nl-NL"/>
              </w:rPr>
              <w:t>dertekend door de referent (de o</w:t>
            </w:r>
            <w:r w:rsidRPr="0087411A">
              <w:rPr>
                <w:rFonts w:ascii="Verdana" w:hAnsi="Verdana"/>
                <w:sz w:val="18"/>
                <w:szCs w:val="18"/>
                <w:lang w:val="nl-NL"/>
              </w:rPr>
              <w:t>pdrachtgever)</w:t>
            </w:r>
            <w:r w:rsidR="00C93888">
              <w:rPr>
                <w:rFonts w:ascii="Verdana" w:hAnsi="Verdana"/>
                <w:sz w:val="18"/>
                <w:szCs w:val="18"/>
                <w:lang w:val="nl-NL"/>
              </w:rPr>
              <w:t>.</w:t>
            </w:r>
            <w:r w:rsidRPr="0087411A">
              <w:rPr>
                <w:rFonts w:ascii="Verdana" w:hAnsi="Verdana"/>
                <w:sz w:val="18"/>
                <w:szCs w:val="18"/>
                <w:lang w:val="nl-NL"/>
              </w:rPr>
              <w:t xml:space="preserve">  </w:t>
            </w:r>
          </w:p>
          <w:p w14:paraId="15430D6C" w14:textId="77777777" w:rsidR="0087411A" w:rsidRPr="0087411A" w:rsidRDefault="0087411A" w:rsidP="0087411A">
            <w:pPr>
              <w:rPr>
                <w:rFonts w:ascii="Verdana" w:hAnsi="Verdana"/>
                <w:sz w:val="18"/>
                <w:szCs w:val="18"/>
                <w:lang w:val="nl-NL"/>
              </w:rPr>
            </w:pPr>
          </w:p>
          <w:p w14:paraId="48669903" w14:textId="4A9012AC" w:rsidR="0087411A" w:rsidRPr="00D118B7" w:rsidRDefault="0087411A" w:rsidP="0087411A">
            <w:pPr>
              <w:rPr>
                <w:rFonts w:ascii="Verdana" w:hAnsi="Verdana"/>
                <w:sz w:val="18"/>
                <w:szCs w:val="18"/>
                <w:lang w:val="nl-NL"/>
              </w:rPr>
            </w:pPr>
            <w:r w:rsidRPr="00D118B7">
              <w:rPr>
                <w:rFonts w:ascii="Verdana" w:hAnsi="Verdana"/>
                <w:sz w:val="18"/>
                <w:szCs w:val="18"/>
                <w:lang w:val="nl-NL"/>
              </w:rPr>
              <w:t xml:space="preserve">Tevens dient uit de referenties te blijken dat zij een minimale waarde hebben van </w:t>
            </w:r>
            <w:r w:rsidR="00017228" w:rsidRPr="00D118B7">
              <w:rPr>
                <w:rFonts w:ascii="Verdana" w:hAnsi="Verdana"/>
                <w:sz w:val="18"/>
                <w:szCs w:val="18"/>
                <w:lang w:val="nl-NL"/>
              </w:rPr>
              <w:t>€130.000</w:t>
            </w:r>
            <w:r w:rsidRPr="00D118B7">
              <w:rPr>
                <w:rFonts w:ascii="Verdana" w:hAnsi="Verdana"/>
                <w:sz w:val="18"/>
                <w:szCs w:val="18"/>
                <w:lang w:val="nl-NL"/>
              </w:rPr>
              <w:t>.</w:t>
            </w:r>
          </w:p>
          <w:p w14:paraId="2308EB72" w14:textId="77777777" w:rsidR="0087411A" w:rsidRPr="0087411A" w:rsidRDefault="0087411A" w:rsidP="0087411A">
            <w:pPr>
              <w:rPr>
                <w:rFonts w:ascii="Verdana" w:hAnsi="Verdana"/>
                <w:sz w:val="18"/>
                <w:szCs w:val="18"/>
                <w:lang w:val="nl-NL"/>
              </w:rPr>
            </w:pPr>
            <w:r w:rsidRPr="00D118B7">
              <w:rPr>
                <w:rFonts w:ascii="Verdana" w:hAnsi="Verdana"/>
                <w:sz w:val="18"/>
                <w:szCs w:val="18"/>
                <w:lang w:val="nl-NL"/>
              </w:rPr>
              <w:br/>
              <w:t>De Aanbestedende dienst behoudt zich het recht voor zo</w:t>
            </w:r>
            <w:r w:rsidRPr="0087411A">
              <w:rPr>
                <w:rFonts w:ascii="Verdana" w:hAnsi="Verdana"/>
                <w:sz w:val="18"/>
                <w:szCs w:val="18"/>
                <w:lang w:val="nl-NL"/>
              </w:rPr>
              <w:t xml:space="preserve"> nodig referenties op juistheid en volledigheid te controleren en zonder tussenkomst en/of toestemming van Inschrijver contact op te ne</w:t>
            </w:r>
            <w:r w:rsidR="007C5618">
              <w:rPr>
                <w:rFonts w:ascii="Verdana" w:hAnsi="Verdana"/>
                <w:sz w:val="18"/>
                <w:szCs w:val="18"/>
                <w:lang w:val="nl-NL"/>
              </w:rPr>
              <w:t>men met een of meer referenten.</w:t>
            </w:r>
          </w:p>
        </w:tc>
      </w:tr>
    </w:tbl>
    <w:p w14:paraId="64FB5719" w14:textId="71350049" w:rsidR="0087411A" w:rsidRPr="002728DF" w:rsidRDefault="0087411A" w:rsidP="0087411A">
      <w:pPr>
        <w:pStyle w:val="Geenafstand"/>
        <w:rPr>
          <w:rFonts w:ascii="Verdana" w:hAnsi="Verdana"/>
          <w:sz w:val="18"/>
          <w:szCs w:val="18"/>
          <w:lang w:val="nl-NL"/>
        </w:rPr>
      </w:pPr>
    </w:p>
    <w:p w14:paraId="632B453D" w14:textId="104A3BB4" w:rsidR="0087411A" w:rsidRPr="006D45AE" w:rsidRDefault="00556941" w:rsidP="00D0777C">
      <w:pPr>
        <w:pStyle w:val="Kop2"/>
        <w:keepLines w:val="0"/>
        <w:tabs>
          <w:tab w:val="left" w:pos="540"/>
        </w:tabs>
        <w:spacing w:before="240" w:after="60"/>
        <w:ind w:left="1004" w:hanging="720"/>
        <w:rPr>
          <w:rFonts w:eastAsia="Times New Roman" w:cs="Arial"/>
          <w:iCs/>
          <w:sz w:val="18"/>
          <w:szCs w:val="18"/>
          <w:lang w:val="nl-NL" w:eastAsia="nl-NL"/>
        </w:rPr>
      </w:pPr>
      <w:bookmarkStart w:id="45" w:name="_Toc66364661"/>
      <w:r>
        <w:rPr>
          <w:rFonts w:eastAsia="Times New Roman" w:cs="Arial"/>
          <w:i/>
          <w:iCs/>
          <w:sz w:val="18"/>
          <w:szCs w:val="18"/>
          <w:lang w:val="nl-NL" w:eastAsia="nl-NL"/>
        </w:rPr>
        <w:t>4.3.</w:t>
      </w:r>
      <w:r w:rsidR="006D4D64">
        <w:rPr>
          <w:rFonts w:eastAsia="Times New Roman" w:cs="Arial"/>
          <w:i/>
          <w:iCs/>
          <w:sz w:val="18"/>
          <w:szCs w:val="18"/>
          <w:lang w:val="nl-NL" w:eastAsia="nl-NL"/>
        </w:rPr>
        <w:t>3</w:t>
      </w:r>
      <w:r>
        <w:rPr>
          <w:rFonts w:eastAsia="Times New Roman" w:cs="Arial"/>
          <w:i/>
          <w:iCs/>
          <w:sz w:val="18"/>
          <w:szCs w:val="18"/>
          <w:lang w:val="nl-NL" w:eastAsia="nl-NL"/>
        </w:rPr>
        <w:tab/>
      </w:r>
      <w:r w:rsidR="0087411A" w:rsidRPr="006D45AE">
        <w:rPr>
          <w:rFonts w:eastAsia="Times New Roman" w:cs="Arial"/>
          <w:iCs/>
          <w:sz w:val="18"/>
          <w:szCs w:val="18"/>
          <w:lang w:val="nl-NL" w:eastAsia="nl-NL"/>
        </w:rPr>
        <w:t>Uittreksel beroeps- of handelsregister</w:t>
      </w:r>
      <w:bookmarkEnd w:id="45"/>
    </w:p>
    <w:p w14:paraId="0E0C3272" w14:textId="59D325FA" w:rsidR="00800B86" w:rsidRPr="008F0F42" w:rsidRDefault="00800B86" w:rsidP="00800B86">
      <w:pPr>
        <w:pStyle w:val="Geenafstand"/>
        <w:rPr>
          <w:rFonts w:ascii="Verdana" w:hAnsi="Verdana"/>
          <w:sz w:val="18"/>
          <w:szCs w:val="18"/>
          <w:lang w:val="nl-NL"/>
        </w:rPr>
      </w:pPr>
      <w:r w:rsidRPr="008F0F42">
        <w:rPr>
          <w:rFonts w:ascii="Verdana" w:hAnsi="Verdana"/>
          <w:sz w:val="18"/>
          <w:szCs w:val="18"/>
          <w:lang w:val="nl-NL"/>
        </w:rPr>
        <w:t xml:space="preserve">De Aanbestedende dienst verlangt dat de Inschrijver bevoegd is zijn beroep uit te oefenen. De Aanbestedende dienst kan de winnende Inschrijver daarom verzoeken aan te tonen dat hij volgens de voorschriften van de lidstaat waar hij is gevestigd, in het beroepsregister of in het handelsregister is ingeschreven, bedoeld in </w:t>
      </w:r>
      <w:r w:rsidR="00435DDA">
        <w:rPr>
          <w:rFonts w:ascii="Verdana" w:hAnsi="Verdana"/>
          <w:sz w:val="18"/>
          <w:szCs w:val="18"/>
          <w:lang w:val="nl-NL"/>
        </w:rPr>
        <w:t>art. 2.98 lid 1 Aw</w:t>
      </w:r>
      <w:r w:rsidRPr="008F0F42">
        <w:rPr>
          <w:rFonts w:ascii="Verdana" w:hAnsi="Verdana"/>
          <w:sz w:val="18"/>
          <w:szCs w:val="18"/>
          <w:lang w:val="nl-NL"/>
        </w:rPr>
        <w:t>. Tevens is het noodzakelijk dat de in de Inschrijving ondertekende documenten door een rechtsgeldig bevoegde/gemachtigde vertegenwoordiger zijn ondertekend. Ook om deze reden kan de Aanbestedende dienst van de winnende Inschrijver verlangen dat deze de rechtsgeldigheid van de ondertekening aantoont.</w:t>
      </w:r>
    </w:p>
    <w:p w14:paraId="04F7E781" w14:textId="77777777" w:rsidR="00800B86" w:rsidRPr="008F0F42" w:rsidRDefault="00800B86" w:rsidP="00800B86">
      <w:pPr>
        <w:pStyle w:val="Geenafstand"/>
        <w:rPr>
          <w:rFonts w:ascii="Verdana" w:hAnsi="Verdana"/>
          <w:sz w:val="18"/>
          <w:szCs w:val="18"/>
          <w:lang w:val="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388"/>
      </w:tblGrid>
      <w:tr w:rsidR="00800B86" w:rsidRPr="00807235" w14:paraId="5906748B" w14:textId="77777777" w:rsidTr="00A47866">
        <w:tc>
          <w:tcPr>
            <w:tcW w:w="8388" w:type="dxa"/>
            <w:shd w:val="clear" w:color="auto" w:fill="F3F3F3"/>
          </w:tcPr>
          <w:p w14:paraId="3578FA29" w14:textId="77777777" w:rsidR="00800B86" w:rsidRPr="00800B86" w:rsidRDefault="00800B86" w:rsidP="00800B86">
            <w:pPr>
              <w:pStyle w:val="Geenafstand"/>
              <w:rPr>
                <w:rFonts w:ascii="Verdana" w:hAnsi="Verdana"/>
                <w:sz w:val="18"/>
                <w:szCs w:val="18"/>
                <w:lang w:val="nl"/>
              </w:rPr>
            </w:pPr>
            <w:r w:rsidRPr="00800B86">
              <w:rPr>
                <w:rFonts w:ascii="Verdana" w:hAnsi="Verdana"/>
                <w:sz w:val="18"/>
                <w:szCs w:val="18"/>
                <w:lang w:val="nl"/>
              </w:rPr>
              <w:t>Bewijsmiddel (niet indienen bij Inschrijving. Pas na verzoek hiertoe verstrekken)</w:t>
            </w:r>
          </w:p>
          <w:p w14:paraId="7D21B681" w14:textId="77777777" w:rsidR="00800B86" w:rsidRPr="00800B86" w:rsidRDefault="00800B86" w:rsidP="00800B86">
            <w:pPr>
              <w:pStyle w:val="Geenafstand"/>
              <w:rPr>
                <w:rFonts w:ascii="Verdana" w:hAnsi="Verdana"/>
                <w:b/>
                <w:sz w:val="18"/>
                <w:szCs w:val="18"/>
                <w:lang w:val="nl"/>
              </w:rPr>
            </w:pPr>
          </w:p>
          <w:p w14:paraId="11637B3C" w14:textId="2635590B" w:rsidR="00800B86" w:rsidRPr="00800B86" w:rsidRDefault="00800B86" w:rsidP="00800B86">
            <w:pPr>
              <w:pStyle w:val="Geenafstand"/>
              <w:rPr>
                <w:rFonts w:ascii="Verdana" w:hAnsi="Verdana"/>
                <w:sz w:val="18"/>
                <w:szCs w:val="18"/>
                <w:lang w:val="nl-NL"/>
              </w:rPr>
            </w:pPr>
            <w:r w:rsidRPr="00800B86">
              <w:rPr>
                <w:rFonts w:ascii="Verdana" w:hAnsi="Verdana"/>
                <w:sz w:val="18"/>
                <w:szCs w:val="18"/>
                <w:lang w:val="nl-NL"/>
              </w:rPr>
              <w:t>Om de rechtsgeldigheid van de ondertekende (eigen) verklaringen en bewijsmiddelen te kunnen vaststellen is het noodzakelijk om een recent en actueel (</w:t>
            </w:r>
            <w:r w:rsidRPr="00800B86">
              <w:rPr>
                <w:rFonts w:ascii="Verdana" w:hAnsi="Verdana"/>
                <w:b/>
                <w:sz w:val="18"/>
                <w:szCs w:val="18"/>
                <w:lang w:val="nl-NL"/>
              </w:rPr>
              <w:t>maximaal zes maanden oud</w:t>
            </w:r>
            <w:r w:rsidRPr="00800B86">
              <w:rPr>
                <w:rFonts w:ascii="Verdana" w:hAnsi="Verdana"/>
                <w:sz w:val="18"/>
                <w:szCs w:val="18"/>
                <w:lang w:val="nl-NL"/>
              </w:rPr>
              <w:t>, terug te rekenen vanaf het tijdstip van indiening van de Inschrijving) uittreksel(s) uit het beroepsregister of handelsregister te overleggen. Uit het uittrekstel dient de rechtsgeldigheid van de ondertekenaar te blijken.</w:t>
            </w:r>
          </w:p>
          <w:p w14:paraId="307B76C1" w14:textId="77777777" w:rsidR="00800B86" w:rsidRPr="00800B86" w:rsidRDefault="00800B86" w:rsidP="00800B86">
            <w:pPr>
              <w:pStyle w:val="Geenafstand"/>
              <w:rPr>
                <w:rFonts w:ascii="Verdana" w:hAnsi="Verdana"/>
                <w:sz w:val="18"/>
                <w:szCs w:val="18"/>
                <w:lang w:val="nl-NL"/>
              </w:rPr>
            </w:pPr>
          </w:p>
          <w:p w14:paraId="0B87884F" w14:textId="77777777" w:rsidR="00800B86" w:rsidRPr="00800B86" w:rsidRDefault="00800B86" w:rsidP="00800B86">
            <w:pPr>
              <w:pStyle w:val="Geenafstand"/>
              <w:rPr>
                <w:rFonts w:ascii="Verdana" w:hAnsi="Verdana"/>
                <w:sz w:val="18"/>
                <w:szCs w:val="18"/>
                <w:lang w:val="nl-NL"/>
              </w:rPr>
            </w:pPr>
            <w:r w:rsidRPr="00800B86">
              <w:rPr>
                <w:rFonts w:ascii="Verdana" w:hAnsi="Verdana"/>
                <w:sz w:val="18"/>
                <w:szCs w:val="18"/>
                <w:lang w:val="nl-NL"/>
              </w:rPr>
              <w:t>Mocht degene die de (eigen) verklaringen en bewijsstukken heeft ondertekend, niet voorkomen op het uittreksel, dan dient uit een door de degene die wel op het uittreksel voorkomt bij wijze van volmacht opgestelde verklaring te blijken dat de ondertekenaar bevoegd is de Inschrijver rechtsgeldig te binden op het moment van ondertekening.</w:t>
            </w:r>
          </w:p>
          <w:p w14:paraId="6984E908" w14:textId="77777777" w:rsidR="00800B86" w:rsidRPr="00800B86" w:rsidRDefault="00800B86" w:rsidP="00800B86">
            <w:pPr>
              <w:pStyle w:val="Geenafstand"/>
              <w:rPr>
                <w:rFonts w:ascii="Verdana" w:hAnsi="Verdana"/>
                <w:sz w:val="18"/>
                <w:szCs w:val="18"/>
                <w:lang w:val="nl-NL"/>
              </w:rPr>
            </w:pPr>
          </w:p>
          <w:p w14:paraId="2AECC9CD" w14:textId="72B4655E" w:rsidR="00800B86" w:rsidRPr="008F0F42" w:rsidRDefault="00800B86" w:rsidP="00800B86">
            <w:pPr>
              <w:pStyle w:val="Geenafstand"/>
              <w:rPr>
                <w:rFonts w:ascii="Verdana" w:hAnsi="Verdana"/>
                <w:b/>
                <w:sz w:val="18"/>
                <w:szCs w:val="18"/>
                <w:lang w:val="nl-NL"/>
              </w:rPr>
            </w:pPr>
            <w:r w:rsidRPr="008F0F42">
              <w:rPr>
                <w:rFonts w:ascii="Verdana" w:hAnsi="Verdana"/>
                <w:sz w:val="18"/>
                <w:szCs w:val="18"/>
                <w:lang w:val="nl-NL"/>
              </w:rPr>
              <w:t>Ingeval in samenwerkingsverband (combinatie) wordt ingeschreven, dient iedere deelnemer aan het samenwerkingsverband afzonderlijk boven</w:t>
            </w:r>
            <w:r w:rsidR="00435DDA">
              <w:rPr>
                <w:rFonts w:ascii="Verdana" w:hAnsi="Verdana"/>
                <w:sz w:val="18"/>
                <w:szCs w:val="18"/>
                <w:lang w:val="nl-NL"/>
              </w:rPr>
              <w:t>genoemd bewijsmiddel</w:t>
            </w:r>
            <w:r w:rsidRPr="008F0F42">
              <w:rPr>
                <w:rFonts w:ascii="Verdana" w:hAnsi="Verdana"/>
                <w:sz w:val="18"/>
                <w:szCs w:val="18"/>
                <w:lang w:val="nl-NL"/>
              </w:rPr>
              <w:t xml:space="preserve"> in te dienen.</w:t>
            </w:r>
          </w:p>
        </w:tc>
      </w:tr>
    </w:tbl>
    <w:p w14:paraId="67B1E5BD" w14:textId="77777777" w:rsidR="00A67DCD" w:rsidRDefault="00A67DCD" w:rsidP="00A67DCD">
      <w:pPr>
        <w:pStyle w:val="Kop2"/>
        <w:keepLines w:val="0"/>
        <w:tabs>
          <w:tab w:val="left" w:pos="540"/>
        </w:tabs>
        <w:spacing w:before="240" w:after="60"/>
        <w:rPr>
          <w:rFonts w:eastAsia="Times New Roman" w:cs="Arial"/>
          <w:iCs/>
          <w:sz w:val="18"/>
          <w:szCs w:val="18"/>
          <w:lang w:val="nl-NL" w:eastAsia="nl-NL"/>
        </w:rPr>
      </w:pPr>
    </w:p>
    <w:p w14:paraId="2EC77D6C" w14:textId="77777777" w:rsidR="00800B86" w:rsidRDefault="00800B86">
      <w:pPr>
        <w:rPr>
          <w:szCs w:val="18"/>
          <w:lang w:val="nl-NL"/>
        </w:rPr>
      </w:pPr>
      <w:r>
        <w:rPr>
          <w:szCs w:val="18"/>
          <w:lang w:val="nl-NL"/>
        </w:rPr>
        <w:br w:type="page"/>
      </w:r>
    </w:p>
    <w:p w14:paraId="36235214" w14:textId="77777777" w:rsidR="006B3B43" w:rsidRPr="006B3B43" w:rsidRDefault="00800B86" w:rsidP="00800B86">
      <w:pPr>
        <w:pStyle w:val="Kop1"/>
      </w:pPr>
      <w:r>
        <w:lastRenderedPageBreak/>
        <w:t xml:space="preserve"> </w:t>
      </w:r>
      <w:bookmarkStart w:id="46" w:name="_Toc66364662"/>
      <w:r>
        <w:t>Wensen en beoordeling</w:t>
      </w:r>
      <w:bookmarkEnd w:id="46"/>
    </w:p>
    <w:p w14:paraId="0410ABCD" w14:textId="77777777" w:rsidR="006B3B43" w:rsidRPr="006B3B43" w:rsidRDefault="006B3B43" w:rsidP="006B3B43">
      <w:pPr>
        <w:rPr>
          <w:szCs w:val="18"/>
          <w:highlight w:val="yellow"/>
          <w:lang w:val="nl-NL"/>
        </w:rPr>
      </w:pPr>
    </w:p>
    <w:p w14:paraId="0E9B857B" w14:textId="77777777" w:rsidR="00800B86" w:rsidRDefault="00800B86" w:rsidP="007E7B87">
      <w:pPr>
        <w:pStyle w:val="Kop2"/>
        <w:keepLines w:val="0"/>
        <w:numPr>
          <w:ilvl w:val="1"/>
          <w:numId w:val="14"/>
        </w:numPr>
        <w:tabs>
          <w:tab w:val="left" w:pos="540"/>
        </w:tabs>
        <w:spacing w:before="240" w:after="60"/>
        <w:rPr>
          <w:rFonts w:eastAsia="Times New Roman" w:cs="Arial"/>
          <w:iCs/>
          <w:sz w:val="18"/>
          <w:szCs w:val="18"/>
          <w:lang w:val="nl-NL" w:eastAsia="nl-NL"/>
        </w:rPr>
      </w:pPr>
      <w:bookmarkStart w:id="47" w:name="_Toc66364663"/>
      <w:r>
        <w:rPr>
          <w:rFonts w:eastAsia="Times New Roman" w:cs="Arial"/>
          <w:iCs/>
          <w:sz w:val="18"/>
          <w:szCs w:val="18"/>
          <w:lang w:val="nl-NL" w:eastAsia="nl-NL"/>
        </w:rPr>
        <w:t>Inleiding</w:t>
      </w:r>
      <w:bookmarkEnd w:id="47"/>
    </w:p>
    <w:p w14:paraId="7F5C8763" w14:textId="77777777" w:rsidR="00800B86" w:rsidRPr="00800B86" w:rsidRDefault="00800B86" w:rsidP="00800B86">
      <w:pPr>
        <w:pStyle w:val="Geenafstand"/>
        <w:rPr>
          <w:rFonts w:ascii="Verdana" w:hAnsi="Verdana"/>
          <w:sz w:val="18"/>
          <w:szCs w:val="18"/>
          <w:lang w:val="nl-NL"/>
        </w:rPr>
      </w:pPr>
      <w:r w:rsidRPr="008F0F42">
        <w:rPr>
          <w:rFonts w:ascii="Verdana" w:hAnsi="Verdana"/>
          <w:sz w:val="18"/>
          <w:szCs w:val="18"/>
          <w:lang w:val="nl-NL"/>
        </w:rPr>
        <w:t xml:space="preserve">In dit hoofdstuk zijn de wensen opgenomen. </w:t>
      </w:r>
      <w:r w:rsidRPr="00800B86">
        <w:rPr>
          <w:rFonts w:ascii="Verdana" w:hAnsi="Verdana"/>
          <w:sz w:val="18"/>
          <w:szCs w:val="18"/>
          <w:lang w:val="nl-NL"/>
        </w:rPr>
        <w:t>Een wens is een gunningscriterium, op basis waarvan een Inschrijving wordt beoordeeld.</w:t>
      </w:r>
    </w:p>
    <w:p w14:paraId="1BC2DAA7" w14:textId="77777777" w:rsidR="00800B86" w:rsidRPr="008F0F42" w:rsidRDefault="00800B86" w:rsidP="00800B86">
      <w:pPr>
        <w:pStyle w:val="Geenafstand"/>
        <w:rPr>
          <w:rFonts w:ascii="Verdana" w:hAnsi="Verdana"/>
          <w:sz w:val="18"/>
          <w:szCs w:val="18"/>
          <w:lang w:val="nl-NL"/>
        </w:rPr>
      </w:pPr>
      <w:r w:rsidRPr="008F0F42">
        <w:rPr>
          <w:rFonts w:ascii="Verdana" w:hAnsi="Verdana"/>
          <w:sz w:val="18"/>
          <w:szCs w:val="18"/>
          <w:lang w:val="nl-NL"/>
        </w:rPr>
        <w:t>U dient de antwoorden en reacties op de wensen in TenderNed aan de Inschrijving toe te voegen. U dient bij deze beantwoording rekening te houden met de gestelde eisen in hoofdstuk 3.</w:t>
      </w:r>
    </w:p>
    <w:p w14:paraId="1D4AEB8C" w14:textId="77777777" w:rsidR="00800B86" w:rsidRPr="008F0F42" w:rsidRDefault="00800B86" w:rsidP="00800B86">
      <w:pPr>
        <w:pStyle w:val="Geenafstand"/>
        <w:rPr>
          <w:rFonts w:ascii="Verdana" w:hAnsi="Verdana"/>
          <w:sz w:val="18"/>
          <w:szCs w:val="18"/>
          <w:lang w:val="nl-NL"/>
        </w:rPr>
      </w:pPr>
    </w:p>
    <w:p w14:paraId="5E3B1A25" w14:textId="6E2B50AD" w:rsidR="00800B86" w:rsidRDefault="00800B86" w:rsidP="00800B86">
      <w:pPr>
        <w:pStyle w:val="Geenafstand"/>
        <w:rPr>
          <w:rFonts w:ascii="Verdana" w:hAnsi="Verdana"/>
          <w:sz w:val="18"/>
          <w:szCs w:val="18"/>
          <w:lang w:val="nl-NL"/>
        </w:rPr>
      </w:pPr>
      <w:r w:rsidRPr="008F0F42">
        <w:rPr>
          <w:rFonts w:ascii="Verdana" w:hAnsi="Verdana"/>
          <w:sz w:val="18"/>
          <w:szCs w:val="18"/>
          <w:lang w:val="nl-NL"/>
        </w:rPr>
        <w:t xml:space="preserve">Er zijn maximaal </w:t>
      </w:r>
      <w:r w:rsidR="003A2ECD">
        <w:rPr>
          <w:rFonts w:ascii="Verdana" w:hAnsi="Verdana"/>
          <w:sz w:val="18"/>
          <w:szCs w:val="18"/>
          <w:lang w:val="nl-NL"/>
        </w:rPr>
        <w:t>100</w:t>
      </w:r>
      <w:r w:rsidRPr="008F0F42">
        <w:rPr>
          <w:rFonts w:ascii="Verdana" w:hAnsi="Verdana"/>
          <w:sz w:val="18"/>
          <w:szCs w:val="18"/>
          <w:lang w:val="nl-NL"/>
        </w:rPr>
        <w:t xml:space="preserve"> punten te behalen bij de beantwoording van de wensen / vragen.</w:t>
      </w:r>
    </w:p>
    <w:p w14:paraId="0EC2FA35" w14:textId="69057262" w:rsidR="00FA5B95" w:rsidRDefault="00FA5B95" w:rsidP="00800B86">
      <w:pPr>
        <w:pStyle w:val="Geenafstand"/>
        <w:rPr>
          <w:rFonts w:ascii="Verdana" w:hAnsi="Verdana"/>
          <w:sz w:val="18"/>
          <w:szCs w:val="18"/>
          <w:lang w:val="nl-NL"/>
        </w:rPr>
      </w:pPr>
    </w:p>
    <w:tbl>
      <w:tblPr>
        <w:tblStyle w:val="Tabelraster"/>
        <w:tblW w:w="0" w:type="auto"/>
        <w:tblLook w:val="04A0" w:firstRow="1" w:lastRow="0" w:firstColumn="1" w:lastColumn="0" w:noHBand="0" w:noVBand="1"/>
      </w:tblPr>
      <w:tblGrid>
        <w:gridCol w:w="3681"/>
        <w:gridCol w:w="2977"/>
      </w:tblGrid>
      <w:tr w:rsidR="00FA5B95" w:rsidRPr="00AC6A6A" w14:paraId="5667138E" w14:textId="77777777" w:rsidTr="00B40C8D">
        <w:tc>
          <w:tcPr>
            <w:tcW w:w="3681" w:type="dxa"/>
          </w:tcPr>
          <w:p w14:paraId="6B88DBCE" w14:textId="77777777" w:rsidR="00FA5B95" w:rsidRPr="00607ACE" w:rsidRDefault="00FA5B95" w:rsidP="00FA5B95">
            <w:pPr>
              <w:pStyle w:val="Geenafstand"/>
              <w:rPr>
                <w:rFonts w:ascii="Verdana" w:hAnsi="Verdana" w:cs="Verdana"/>
                <w:sz w:val="18"/>
                <w:szCs w:val="18"/>
                <w:lang w:val="en-GB"/>
              </w:rPr>
            </w:pPr>
            <w:r w:rsidRPr="00607ACE">
              <w:rPr>
                <w:rFonts w:ascii="Verdana" w:hAnsi="Verdana" w:cs="Verdana"/>
                <w:sz w:val="18"/>
                <w:szCs w:val="18"/>
                <w:lang w:val="en-GB"/>
              </w:rPr>
              <w:t>Criteria</w:t>
            </w:r>
          </w:p>
        </w:tc>
        <w:tc>
          <w:tcPr>
            <w:tcW w:w="2977" w:type="dxa"/>
          </w:tcPr>
          <w:p w14:paraId="7C65547C" w14:textId="173B3C64" w:rsidR="00FA5B95" w:rsidRPr="00607ACE" w:rsidRDefault="00FA5B95" w:rsidP="00FA5B95">
            <w:pPr>
              <w:pStyle w:val="Geenafstand"/>
              <w:rPr>
                <w:rFonts w:ascii="Verdana" w:hAnsi="Verdana" w:cs="Verdana"/>
                <w:sz w:val="18"/>
                <w:szCs w:val="18"/>
                <w:lang w:val="en-GB"/>
              </w:rPr>
            </w:pPr>
            <w:r w:rsidRPr="00607ACE">
              <w:rPr>
                <w:rFonts w:ascii="Verdana" w:hAnsi="Verdana" w:cs="Verdana"/>
                <w:sz w:val="18"/>
                <w:szCs w:val="18"/>
                <w:lang w:val="en-GB"/>
              </w:rPr>
              <w:t xml:space="preserve">Maximum </w:t>
            </w:r>
            <w:r w:rsidR="009237D0" w:rsidRPr="00607ACE">
              <w:rPr>
                <w:rFonts w:ascii="Verdana" w:hAnsi="Verdana" w:cs="Verdana"/>
                <w:sz w:val="18"/>
                <w:szCs w:val="18"/>
                <w:lang w:val="en-GB"/>
              </w:rPr>
              <w:t>aantal punten</w:t>
            </w:r>
          </w:p>
        </w:tc>
      </w:tr>
      <w:tr w:rsidR="00FA5B95" w:rsidRPr="00AC6A6A" w14:paraId="79350C1B" w14:textId="77777777" w:rsidTr="00B40C8D">
        <w:tc>
          <w:tcPr>
            <w:tcW w:w="3681" w:type="dxa"/>
          </w:tcPr>
          <w:p w14:paraId="4B6607D3" w14:textId="1339D188" w:rsidR="00FA5B95" w:rsidRPr="00B40C8D" w:rsidRDefault="009237D0" w:rsidP="007E7B87">
            <w:pPr>
              <w:pStyle w:val="Geenafstand"/>
              <w:numPr>
                <w:ilvl w:val="0"/>
                <w:numId w:val="30"/>
              </w:numPr>
              <w:ind w:left="447" w:hanging="425"/>
              <w:rPr>
                <w:rFonts w:ascii="Verdana" w:hAnsi="Verdana"/>
                <w:sz w:val="18"/>
                <w:szCs w:val="18"/>
                <w:lang w:val="en-GB"/>
              </w:rPr>
            </w:pPr>
            <w:r w:rsidRPr="00B40C8D">
              <w:rPr>
                <w:rFonts w:ascii="Verdana" w:hAnsi="Verdana"/>
                <w:sz w:val="18"/>
                <w:szCs w:val="18"/>
                <w:lang w:val="en-GB"/>
              </w:rPr>
              <w:t xml:space="preserve">  Kwaliteit projectorganisatie</w:t>
            </w:r>
          </w:p>
          <w:p w14:paraId="3F364DDF" w14:textId="3ABE3B1D" w:rsidR="00FA5B95" w:rsidRPr="00B40C8D" w:rsidRDefault="009237D0" w:rsidP="00FA5B95">
            <w:pPr>
              <w:pStyle w:val="Geenafstand"/>
              <w:rPr>
                <w:rFonts w:ascii="Verdana" w:hAnsi="Verdana"/>
                <w:sz w:val="18"/>
                <w:szCs w:val="18"/>
                <w:lang w:val="nl-NL"/>
              </w:rPr>
            </w:pPr>
            <w:r w:rsidRPr="00B40C8D">
              <w:rPr>
                <w:rFonts w:ascii="Verdana" w:hAnsi="Verdana"/>
                <w:sz w:val="18"/>
                <w:szCs w:val="18"/>
                <w:lang w:val="nl-NL"/>
              </w:rPr>
              <w:t xml:space="preserve">   </w:t>
            </w:r>
            <w:r w:rsidR="00FA5B95" w:rsidRPr="00B40C8D">
              <w:rPr>
                <w:rFonts w:ascii="Verdana" w:hAnsi="Verdana"/>
                <w:sz w:val="18"/>
                <w:szCs w:val="18"/>
                <w:lang w:val="nl-NL"/>
              </w:rPr>
              <w:t xml:space="preserve">1A. </w:t>
            </w:r>
            <w:r w:rsidRPr="00B40C8D">
              <w:rPr>
                <w:rFonts w:ascii="Verdana" w:hAnsi="Verdana"/>
                <w:sz w:val="18"/>
                <w:szCs w:val="18"/>
                <w:lang w:val="nl-NL"/>
              </w:rPr>
              <w:t xml:space="preserve">Kwaliteit </w:t>
            </w:r>
            <w:r w:rsidR="00FA5B95" w:rsidRPr="00B40C8D">
              <w:rPr>
                <w:rFonts w:ascii="Verdana" w:hAnsi="Verdana"/>
                <w:sz w:val="18"/>
                <w:szCs w:val="18"/>
                <w:lang w:val="nl-NL"/>
              </w:rPr>
              <w:t>Project</w:t>
            </w:r>
            <w:r w:rsidR="00C206E0">
              <w:rPr>
                <w:rFonts w:ascii="Verdana" w:hAnsi="Verdana"/>
                <w:sz w:val="18"/>
                <w:szCs w:val="18"/>
                <w:lang w:val="nl-NL"/>
              </w:rPr>
              <w:t>l</w:t>
            </w:r>
            <w:r w:rsidRPr="00B40C8D">
              <w:rPr>
                <w:rFonts w:ascii="Verdana" w:hAnsi="Verdana"/>
                <w:sz w:val="18"/>
                <w:szCs w:val="18"/>
                <w:lang w:val="nl-NL"/>
              </w:rPr>
              <w:t>ei</w:t>
            </w:r>
            <w:r w:rsidR="00FA5B95" w:rsidRPr="00B40C8D">
              <w:rPr>
                <w:rFonts w:ascii="Verdana" w:hAnsi="Verdana"/>
                <w:sz w:val="18"/>
                <w:szCs w:val="18"/>
                <w:lang w:val="nl-NL"/>
              </w:rPr>
              <w:t>der</w:t>
            </w:r>
          </w:p>
          <w:p w14:paraId="2447104E" w14:textId="1F559898" w:rsidR="00FA5B95" w:rsidRPr="00B40C8D" w:rsidRDefault="009237D0" w:rsidP="009237D0">
            <w:pPr>
              <w:pStyle w:val="Geenafstand"/>
              <w:rPr>
                <w:rFonts w:ascii="Verdana" w:hAnsi="Verdana" w:cs="Verdana"/>
                <w:sz w:val="18"/>
                <w:szCs w:val="18"/>
                <w:lang w:val="nl-NL"/>
              </w:rPr>
            </w:pPr>
            <w:r w:rsidRPr="00B40C8D">
              <w:rPr>
                <w:rFonts w:ascii="Verdana" w:hAnsi="Verdana"/>
                <w:sz w:val="18"/>
                <w:szCs w:val="18"/>
                <w:lang w:val="nl-NL"/>
              </w:rPr>
              <w:t xml:space="preserve">   </w:t>
            </w:r>
            <w:r w:rsidR="00FA5B95" w:rsidRPr="00B40C8D">
              <w:rPr>
                <w:rFonts w:ascii="Verdana" w:hAnsi="Verdana"/>
                <w:sz w:val="18"/>
                <w:szCs w:val="18"/>
                <w:lang w:val="nl-NL"/>
              </w:rPr>
              <w:t xml:space="preserve">1B. </w:t>
            </w:r>
            <w:r w:rsidRPr="00B40C8D">
              <w:rPr>
                <w:rFonts w:ascii="Verdana" w:hAnsi="Verdana"/>
                <w:sz w:val="18"/>
                <w:szCs w:val="18"/>
                <w:lang w:val="nl-NL"/>
              </w:rPr>
              <w:t xml:space="preserve">Kwaliteit </w:t>
            </w:r>
            <w:r w:rsidR="00FA5B95" w:rsidRPr="00B40C8D">
              <w:rPr>
                <w:rFonts w:ascii="Verdana" w:hAnsi="Verdana"/>
                <w:sz w:val="18"/>
                <w:szCs w:val="18"/>
                <w:lang w:val="nl-NL"/>
              </w:rPr>
              <w:t>Project</w:t>
            </w:r>
            <w:r w:rsidR="00C206E0">
              <w:rPr>
                <w:rFonts w:ascii="Verdana" w:hAnsi="Verdana"/>
                <w:sz w:val="18"/>
                <w:szCs w:val="18"/>
                <w:lang w:val="nl-NL"/>
              </w:rPr>
              <w:t>t</w:t>
            </w:r>
            <w:r w:rsidR="00FA5B95" w:rsidRPr="00B40C8D">
              <w:rPr>
                <w:rFonts w:ascii="Verdana" w:hAnsi="Verdana"/>
                <w:sz w:val="18"/>
                <w:szCs w:val="18"/>
                <w:lang w:val="nl-NL"/>
              </w:rPr>
              <w:t>eam</w:t>
            </w:r>
          </w:p>
        </w:tc>
        <w:tc>
          <w:tcPr>
            <w:tcW w:w="2977" w:type="dxa"/>
          </w:tcPr>
          <w:p w14:paraId="6B21B8DC" w14:textId="77777777" w:rsidR="00FA5B95" w:rsidRPr="009237D0" w:rsidRDefault="00FA5B95" w:rsidP="00FA5B95">
            <w:pPr>
              <w:pStyle w:val="Geenafstand"/>
              <w:rPr>
                <w:rFonts w:ascii="Verdana" w:hAnsi="Verdana" w:cs="Verdana"/>
                <w:sz w:val="18"/>
                <w:szCs w:val="18"/>
                <w:lang w:val="nl-NL"/>
              </w:rPr>
            </w:pPr>
          </w:p>
          <w:p w14:paraId="51649FBE" w14:textId="645379D0" w:rsidR="00FA5B95" w:rsidRDefault="00FA5B95" w:rsidP="00FA5B95">
            <w:pPr>
              <w:pStyle w:val="Geenafstand"/>
              <w:rPr>
                <w:rFonts w:ascii="Verdana" w:hAnsi="Verdana" w:cs="Verdana"/>
                <w:sz w:val="18"/>
                <w:szCs w:val="18"/>
                <w:lang w:val="en-GB"/>
              </w:rPr>
            </w:pPr>
            <w:r w:rsidRPr="00FA5B95">
              <w:rPr>
                <w:rFonts w:ascii="Verdana" w:hAnsi="Verdana" w:cs="Verdana"/>
                <w:sz w:val="18"/>
                <w:szCs w:val="18"/>
                <w:lang w:val="en-GB"/>
              </w:rPr>
              <w:t xml:space="preserve">12 </w:t>
            </w:r>
            <w:r w:rsidR="009237D0">
              <w:rPr>
                <w:rFonts w:ascii="Verdana" w:hAnsi="Verdana" w:cs="Verdana"/>
                <w:sz w:val="18"/>
                <w:szCs w:val="18"/>
                <w:lang w:val="en-GB"/>
              </w:rPr>
              <w:t>punten</w:t>
            </w:r>
          </w:p>
          <w:p w14:paraId="55495454" w14:textId="5BCF54DD" w:rsidR="00FA5B95" w:rsidRPr="00FA5B95" w:rsidRDefault="00FA5B95" w:rsidP="00FA5B95">
            <w:pPr>
              <w:pStyle w:val="Geenafstand"/>
              <w:rPr>
                <w:rFonts w:ascii="Verdana" w:hAnsi="Verdana" w:cs="Verdana"/>
                <w:sz w:val="18"/>
                <w:szCs w:val="18"/>
                <w:lang w:val="en-GB"/>
              </w:rPr>
            </w:pPr>
            <w:r w:rsidRPr="00FA5B95">
              <w:rPr>
                <w:rFonts w:ascii="Verdana" w:hAnsi="Verdana" w:cs="Verdana"/>
                <w:sz w:val="18"/>
                <w:szCs w:val="18"/>
                <w:lang w:val="en-GB"/>
              </w:rPr>
              <w:t xml:space="preserve">28 </w:t>
            </w:r>
            <w:r w:rsidR="009237D0" w:rsidRPr="009237D0">
              <w:rPr>
                <w:rFonts w:ascii="Verdana" w:hAnsi="Verdana" w:cs="Verdana"/>
                <w:sz w:val="18"/>
                <w:szCs w:val="18"/>
                <w:lang w:val="en-GB"/>
              </w:rPr>
              <w:t>punten</w:t>
            </w:r>
          </w:p>
        </w:tc>
      </w:tr>
      <w:tr w:rsidR="00FA5B95" w:rsidRPr="00AC6A6A" w14:paraId="6827CE00" w14:textId="77777777" w:rsidTr="00B40C8D">
        <w:tc>
          <w:tcPr>
            <w:tcW w:w="3681" w:type="dxa"/>
          </w:tcPr>
          <w:p w14:paraId="2D9399E6" w14:textId="2C281A89" w:rsidR="00FA5B95" w:rsidRPr="00B40C8D" w:rsidRDefault="00F41388" w:rsidP="009237D0">
            <w:pPr>
              <w:pStyle w:val="Geenafstand"/>
              <w:rPr>
                <w:rFonts w:ascii="Verdana" w:hAnsi="Verdana" w:cs="Verdana"/>
                <w:sz w:val="18"/>
                <w:szCs w:val="18"/>
                <w:lang w:val="en-GB"/>
              </w:rPr>
            </w:pPr>
            <w:r w:rsidRPr="00B40C8D">
              <w:rPr>
                <w:rFonts w:ascii="Verdana" w:hAnsi="Verdana"/>
                <w:sz w:val="18"/>
                <w:szCs w:val="18"/>
                <w:lang w:val="en-GB"/>
              </w:rPr>
              <w:t>2</w:t>
            </w:r>
            <w:r w:rsidR="00FA5B95" w:rsidRPr="00B40C8D">
              <w:rPr>
                <w:rFonts w:ascii="Verdana" w:hAnsi="Verdana"/>
                <w:sz w:val="18"/>
                <w:szCs w:val="18"/>
                <w:lang w:val="en-GB"/>
              </w:rPr>
              <w:t xml:space="preserve">. </w:t>
            </w:r>
            <w:r w:rsidR="009237D0" w:rsidRPr="00B40C8D">
              <w:rPr>
                <w:rFonts w:ascii="Verdana" w:hAnsi="Verdana"/>
                <w:sz w:val="18"/>
                <w:szCs w:val="18"/>
                <w:lang w:val="en-GB"/>
              </w:rPr>
              <w:t xml:space="preserve">    Kwaliteit Plan van aanpak</w:t>
            </w:r>
          </w:p>
        </w:tc>
        <w:tc>
          <w:tcPr>
            <w:tcW w:w="2977" w:type="dxa"/>
          </w:tcPr>
          <w:p w14:paraId="1283DFA7" w14:textId="4446A0E1" w:rsidR="00FA5B95" w:rsidRPr="00FA5B95" w:rsidRDefault="00FA5B95" w:rsidP="00FA5B95">
            <w:pPr>
              <w:pStyle w:val="Geenafstand"/>
              <w:rPr>
                <w:rFonts w:ascii="Verdana" w:hAnsi="Verdana" w:cs="Verdana"/>
                <w:sz w:val="18"/>
                <w:szCs w:val="18"/>
                <w:lang w:val="en-GB"/>
              </w:rPr>
            </w:pPr>
            <w:r w:rsidRPr="00FA5B95">
              <w:rPr>
                <w:rFonts w:ascii="Verdana" w:hAnsi="Verdana" w:cs="Verdana"/>
                <w:sz w:val="18"/>
                <w:szCs w:val="18"/>
                <w:lang w:val="en-GB"/>
              </w:rPr>
              <w:t xml:space="preserve">50 </w:t>
            </w:r>
            <w:r w:rsidR="009237D0" w:rsidRPr="009237D0">
              <w:rPr>
                <w:rFonts w:ascii="Verdana" w:hAnsi="Verdana" w:cs="Verdana"/>
                <w:sz w:val="18"/>
                <w:szCs w:val="18"/>
                <w:lang w:val="en-GB"/>
              </w:rPr>
              <w:t>punten</w:t>
            </w:r>
          </w:p>
        </w:tc>
      </w:tr>
      <w:tr w:rsidR="00FA5B95" w:rsidRPr="00AC6A6A" w14:paraId="724A52F1" w14:textId="77777777" w:rsidTr="00B40C8D">
        <w:tc>
          <w:tcPr>
            <w:tcW w:w="3681" w:type="dxa"/>
          </w:tcPr>
          <w:p w14:paraId="5A16C903" w14:textId="796E3B83" w:rsidR="00FA5B95" w:rsidRPr="00B40C8D" w:rsidRDefault="00F41388" w:rsidP="00FA5B95">
            <w:pPr>
              <w:pStyle w:val="Geenafstand"/>
              <w:rPr>
                <w:rFonts w:ascii="Verdana" w:hAnsi="Verdana" w:cs="Verdana"/>
                <w:sz w:val="18"/>
                <w:szCs w:val="18"/>
                <w:lang w:val="en-GB"/>
              </w:rPr>
            </w:pPr>
            <w:r w:rsidRPr="00B40C8D">
              <w:rPr>
                <w:rFonts w:ascii="Verdana" w:hAnsi="Verdana" w:cs="Verdana"/>
                <w:sz w:val="18"/>
                <w:szCs w:val="18"/>
                <w:lang w:val="en-GB"/>
              </w:rPr>
              <w:t>3</w:t>
            </w:r>
            <w:r w:rsidR="00FA5B95" w:rsidRPr="00B40C8D">
              <w:rPr>
                <w:rFonts w:ascii="Verdana" w:hAnsi="Verdana" w:cs="Verdana"/>
                <w:sz w:val="18"/>
                <w:szCs w:val="18"/>
                <w:lang w:val="en-GB"/>
              </w:rPr>
              <w:t xml:space="preserve">. </w:t>
            </w:r>
            <w:r w:rsidR="009237D0" w:rsidRPr="00B40C8D">
              <w:rPr>
                <w:rFonts w:ascii="Verdana" w:hAnsi="Verdana" w:cs="Verdana"/>
                <w:sz w:val="18"/>
                <w:szCs w:val="18"/>
                <w:lang w:val="en-GB"/>
              </w:rPr>
              <w:t xml:space="preserve">   </w:t>
            </w:r>
            <w:r w:rsidR="00455059" w:rsidRPr="00B40C8D">
              <w:rPr>
                <w:rFonts w:ascii="Verdana" w:hAnsi="Verdana" w:cs="Verdana"/>
                <w:sz w:val="18"/>
                <w:szCs w:val="18"/>
                <w:lang w:val="en-GB"/>
              </w:rPr>
              <w:t xml:space="preserve">Hoogte van de </w:t>
            </w:r>
            <w:r w:rsidR="00FA5B95" w:rsidRPr="00B40C8D">
              <w:rPr>
                <w:rFonts w:ascii="Verdana" w:hAnsi="Verdana" w:cs="Verdana"/>
                <w:sz w:val="18"/>
                <w:szCs w:val="18"/>
                <w:lang w:val="en-GB"/>
              </w:rPr>
              <w:t>Pri</w:t>
            </w:r>
            <w:r w:rsidR="009237D0" w:rsidRPr="00B40C8D">
              <w:rPr>
                <w:rFonts w:ascii="Verdana" w:hAnsi="Verdana" w:cs="Verdana"/>
                <w:sz w:val="18"/>
                <w:szCs w:val="18"/>
                <w:lang w:val="en-GB"/>
              </w:rPr>
              <w:t>js</w:t>
            </w:r>
          </w:p>
        </w:tc>
        <w:tc>
          <w:tcPr>
            <w:tcW w:w="2977" w:type="dxa"/>
          </w:tcPr>
          <w:p w14:paraId="372A7153" w14:textId="4430F7CF" w:rsidR="00FA5B95" w:rsidRPr="00FA5B95" w:rsidRDefault="00FA5B95" w:rsidP="00FA5B95">
            <w:pPr>
              <w:pStyle w:val="Geenafstand"/>
              <w:rPr>
                <w:rFonts w:ascii="Verdana" w:hAnsi="Verdana" w:cs="Verdana"/>
                <w:sz w:val="18"/>
                <w:szCs w:val="18"/>
                <w:lang w:val="en-GB"/>
              </w:rPr>
            </w:pPr>
            <w:r w:rsidRPr="00FA5B95">
              <w:rPr>
                <w:rFonts w:ascii="Verdana" w:hAnsi="Verdana" w:cs="Verdana"/>
                <w:sz w:val="18"/>
                <w:szCs w:val="18"/>
                <w:lang w:val="en-GB"/>
              </w:rPr>
              <w:t xml:space="preserve">10 </w:t>
            </w:r>
            <w:r w:rsidR="009237D0" w:rsidRPr="009237D0">
              <w:rPr>
                <w:rFonts w:ascii="Verdana" w:hAnsi="Verdana" w:cs="Verdana"/>
                <w:sz w:val="18"/>
                <w:szCs w:val="18"/>
                <w:lang w:val="en-GB"/>
              </w:rPr>
              <w:t>punten</w:t>
            </w:r>
          </w:p>
        </w:tc>
      </w:tr>
      <w:tr w:rsidR="00FA5B95" w:rsidRPr="00AC6A6A" w14:paraId="0ED8739D" w14:textId="77777777" w:rsidTr="00B40C8D">
        <w:trPr>
          <w:trHeight w:val="70"/>
        </w:trPr>
        <w:tc>
          <w:tcPr>
            <w:tcW w:w="3681" w:type="dxa"/>
          </w:tcPr>
          <w:p w14:paraId="285CE6EE" w14:textId="55611832" w:rsidR="00FA5B95" w:rsidRPr="00607ACE" w:rsidRDefault="00FA5B95" w:rsidP="00FA5B95">
            <w:pPr>
              <w:pStyle w:val="Geenafstand"/>
              <w:rPr>
                <w:rFonts w:ascii="Verdana" w:hAnsi="Verdana" w:cs="Verdana"/>
                <w:sz w:val="18"/>
                <w:szCs w:val="18"/>
                <w:lang w:val="en-GB"/>
              </w:rPr>
            </w:pPr>
            <w:r w:rsidRPr="00607ACE">
              <w:rPr>
                <w:rFonts w:ascii="Verdana" w:hAnsi="Verdana" w:cs="Verdana"/>
                <w:sz w:val="18"/>
                <w:szCs w:val="18"/>
                <w:lang w:val="en-GB"/>
              </w:rPr>
              <w:t>Tota</w:t>
            </w:r>
            <w:r w:rsidR="009237D0" w:rsidRPr="00607ACE">
              <w:rPr>
                <w:rFonts w:ascii="Verdana" w:hAnsi="Verdana" w:cs="Verdana"/>
                <w:sz w:val="18"/>
                <w:szCs w:val="18"/>
                <w:lang w:val="en-GB"/>
              </w:rPr>
              <w:t>a</w:t>
            </w:r>
            <w:r w:rsidRPr="00607ACE">
              <w:rPr>
                <w:rFonts w:ascii="Verdana" w:hAnsi="Verdana" w:cs="Verdana"/>
                <w:sz w:val="18"/>
                <w:szCs w:val="18"/>
                <w:lang w:val="en-GB"/>
              </w:rPr>
              <w:t>l</w:t>
            </w:r>
          </w:p>
        </w:tc>
        <w:tc>
          <w:tcPr>
            <w:tcW w:w="2977" w:type="dxa"/>
          </w:tcPr>
          <w:p w14:paraId="0F140A36" w14:textId="25CF1BC3" w:rsidR="00FA5B95" w:rsidRPr="00FA5B95" w:rsidRDefault="00FA5B95" w:rsidP="00FA5B95">
            <w:pPr>
              <w:pStyle w:val="Geenafstand"/>
              <w:rPr>
                <w:rFonts w:ascii="Verdana" w:hAnsi="Verdana" w:cs="Verdana"/>
                <w:sz w:val="18"/>
                <w:szCs w:val="18"/>
                <w:lang w:val="en-GB"/>
              </w:rPr>
            </w:pPr>
            <w:r w:rsidRPr="00FA5B95">
              <w:rPr>
                <w:rFonts w:ascii="Verdana" w:hAnsi="Verdana" w:cs="Verdana"/>
                <w:sz w:val="18"/>
                <w:szCs w:val="18"/>
                <w:lang w:val="en-GB"/>
              </w:rPr>
              <w:t xml:space="preserve">100 </w:t>
            </w:r>
            <w:r w:rsidR="009237D0" w:rsidRPr="009237D0">
              <w:rPr>
                <w:rFonts w:ascii="Verdana" w:hAnsi="Verdana" w:cs="Verdana"/>
                <w:sz w:val="18"/>
                <w:szCs w:val="18"/>
                <w:lang w:val="en-GB"/>
              </w:rPr>
              <w:t>punten</w:t>
            </w:r>
          </w:p>
        </w:tc>
      </w:tr>
    </w:tbl>
    <w:p w14:paraId="1101FD1C" w14:textId="77777777" w:rsidR="00FA5B95" w:rsidRPr="008F0F42" w:rsidRDefault="00FA5B95" w:rsidP="00800B86">
      <w:pPr>
        <w:pStyle w:val="Geenafstand"/>
        <w:rPr>
          <w:rFonts w:ascii="Verdana" w:hAnsi="Verdana"/>
          <w:sz w:val="18"/>
          <w:szCs w:val="18"/>
          <w:lang w:val="nl-NL"/>
        </w:rPr>
      </w:pPr>
    </w:p>
    <w:p w14:paraId="1C66F7CD" w14:textId="77777777" w:rsidR="00800B86" w:rsidRDefault="00800B86" w:rsidP="007E7B87">
      <w:pPr>
        <w:pStyle w:val="Kop2"/>
        <w:keepLines w:val="0"/>
        <w:numPr>
          <w:ilvl w:val="1"/>
          <w:numId w:val="14"/>
        </w:numPr>
        <w:tabs>
          <w:tab w:val="left" w:pos="540"/>
        </w:tabs>
        <w:spacing w:before="240" w:after="60"/>
        <w:rPr>
          <w:rFonts w:eastAsia="Times New Roman" w:cs="Arial"/>
          <w:iCs/>
          <w:sz w:val="18"/>
          <w:szCs w:val="18"/>
          <w:lang w:val="nl-NL" w:eastAsia="nl-NL"/>
        </w:rPr>
      </w:pPr>
      <w:bookmarkStart w:id="48" w:name="_Toc66364664"/>
      <w:r>
        <w:rPr>
          <w:rFonts w:eastAsia="Times New Roman" w:cs="Arial"/>
          <w:iCs/>
          <w:sz w:val="18"/>
          <w:szCs w:val="18"/>
          <w:lang w:val="nl-NL" w:eastAsia="nl-NL"/>
        </w:rPr>
        <w:t>Wensen ten aanzien van de kwaliteit</w:t>
      </w:r>
      <w:bookmarkEnd w:id="48"/>
    </w:p>
    <w:p w14:paraId="353D3EB4" w14:textId="1824DC3C" w:rsidR="00800B86" w:rsidRDefault="00800B86" w:rsidP="007E7B87">
      <w:pPr>
        <w:pStyle w:val="Kop2"/>
        <w:keepLines w:val="0"/>
        <w:numPr>
          <w:ilvl w:val="2"/>
          <w:numId w:val="6"/>
        </w:numPr>
        <w:tabs>
          <w:tab w:val="left" w:pos="540"/>
        </w:tabs>
        <w:spacing w:before="240" w:after="60"/>
        <w:rPr>
          <w:rFonts w:eastAsia="Times New Roman" w:cs="Arial"/>
          <w:i/>
          <w:iCs/>
          <w:sz w:val="18"/>
          <w:szCs w:val="18"/>
          <w:lang w:val="nl-NL" w:eastAsia="nl-NL"/>
        </w:rPr>
      </w:pPr>
      <w:bookmarkStart w:id="49" w:name="_Toc66364665"/>
      <w:r w:rsidRPr="006D45AE">
        <w:rPr>
          <w:rFonts w:eastAsia="Times New Roman" w:cs="Arial"/>
          <w:i/>
          <w:iCs/>
          <w:sz w:val="18"/>
          <w:szCs w:val="18"/>
          <w:lang w:val="nl-NL" w:eastAsia="nl-NL"/>
        </w:rPr>
        <w:t>Wensen ten aanzien van</w:t>
      </w:r>
      <w:r w:rsidR="00017228">
        <w:rPr>
          <w:rFonts w:eastAsia="Times New Roman" w:cs="Arial"/>
          <w:i/>
          <w:iCs/>
          <w:sz w:val="18"/>
          <w:szCs w:val="18"/>
          <w:lang w:val="nl-NL" w:eastAsia="nl-NL"/>
        </w:rPr>
        <w:t xml:space="preserve"> de projectorganisatie</w:t>
      </w:r>
      <w:bookmarkEnd w:id="49"/>
      <w:r w:rsidR="00017228">
        <w:rPr>
          <w:rFonts w:eastAsia="Times New Roman" w:cs="Arial"/>
          <w:i/>
          <w:iCs/>
          <w:sz w:val="18"/>
          <w:szCs w:val="18"/>
          <w:lang w:val="nl-NL" w:eastAsia="nl-NL"/>
        </w:rPr>
        <w:t xml:space="preserve"> </w:t>
      </w:r>
      <w:r w:rsidRPr="006D45AE">
        <w:rPr>
          <w:rFonts w:eastAsia="Times New Roman" w:cs="Arial"/>
          <w:i/>
          <w:iCs/>
          <w:sz w:val="18"/>
          <w:szCs w:val="18"/>
          <w:lang w:val="nl-NL" w:eastAsia="nl-NL"/>
        </w:rPr>
        <w:t xml:space="preserve"> </w:t>
      </w:r>
    </w:p>
    <w:p w14:paraId="5921A9B6" w14:textId="7B7882A1" w:rsidR="00017228" w:rsidRDefault="00017228" w:rsidP="00017228">
      <w:pPr>
        <w:rPr>
          <w:lang w:val="nl-NL" w:eastAsia="nl-NL"/>
        </w:rPr>
      </w:pPr>
    </w:p>
    <w:p w14:paraId="717B2ED8" w14:textId="0FC0F8A0" w:rsidR="00716A8E" w:rsidRPr="00D452AA" w:rsidRDefault="00716A8E" w:rsidP="00017228">
      <w:pPr>
        <w:rPr>
          <w:rFonts w:ascii="Verdana" w:hAnsi="Verdana"/>
          <w:i/>
          <w:iCs/>
          <w:sz w:val="18"/>
          <w:szCs w:val="18"/>
          <w:lang w:val="nl-NL" w:eastAsia="nl-NL"/>
        </w:rPr>
      </w:pPr>
      <w:r w:rsidRPr="00D452AA">
        <w:rPr>
          <w:rFonts w:ascii="Verdana" w:hAnsi="Verdana"/>
          <w:i/>
          <w:iCs/>
          <w:sz w:val="18"/>
          <w:szCs w:val="18"/>
          <w:lang w:val="nl-NL" w:eastAsia="nl-NL"/>
        </w:rPr>
        <w:t>Projectleider</w:t>
      </w:r>
      <w:r w:rsidR="00E703E9">
        <w:rPr>
          <w:rFonts w:ascii="Verdana" w:hAnsi="Verdana"/>
          <w:i/>
          <w:iCs/>
          <w:sz w:val="18"/>
          <w:szCs w:val="18"/>
          <w:lang w:val="nl-NL" w:eastAsia="nl-NL"/>
        </w:rPr>
        <w:t>s</w:t>
      </w:r>
    </w:p>
    <w:p w14:paraId="42CFEC0C" w14:textId="1F6E9C9A" w:rsidR="00017228" w:rsidRPr="00D452AA" w:rsidRDefault="00017228" w:rsidP="00017228">
      <w:pPr>
        <w:rPr>
          <w:rFonts w:ascii="Verdana" w:hAnsi="Verdana"/>
          <w:sz w:val="18"/>
          <w:szCs w:val="18"/>
          <w:lang w:val="nl-NL" w:eastAsia="nl-NL"/>
        </w:rPr>
      </w:pPr>
      <w:r w:rsidRPr="00D452AA">
        <w:rPr>
          <w:rFonts w:ascii="Verdana" w:hAnsi="Verdana"/>
          <w:sz w:val="18"/>
          <w:szCs w:val="18"/>
          <w:lang w:val="nl-NL" w:eastAsia="nl-NL"/>
        </w:rPr>
        <w:t>U doet in uw inschrijving opgave van de door u voorgestelde projectleider</w:t>
      </w:r>
      <w:r w:rsidR="00E703E9">
        <w:rPr>
          <w:rFonts w:ascii="Verdana" w:hAnsi="Verdana"/>
          <w:sz w:val="18"/>
          <w:szCs w:val="18"/>
          <w:lang w:val="nl-NL" w:eastAsia="nl-NL"/>
        </w:rPr>
        <w:t>s</w:t>
      </w:r>
      <w:r w:rsidRPr="00D452AA">
        <w:rPr>
          <w:rFonts w:ascii="Verdana" w:hAnsi="Verdana"/>
          <w:sz w:val="18"/>
          <w:szCs w:val="18"/>
          <w:lang w:val="nl-NL" w:eastAsia="nl-NL"/>
        </w:rPr>
        <w:t xml:space="preserve"> door het overleggen van zijn</w:t>
      </w:r>
      <w:r w:rsidR="005E1714" w:rsidRPr="00D452AA">
        <w:rPr>
          <w:rFonts w:ascii="Verdana" w:hAnsi="Verdana"/>
          <w:sz w:val="18"/>
          <w:szCs w:val="18"/>
          <w:lang w:val="nl-NL" w:eastAsia="nl-NL"/>
        </w:rPr>
        <w:t>/haar CV</w:t>
      </w:r>
      <w:r w:rsidRPr="00D452AA">
        <w:rPr>
          <w:rFonts w:ascii="Verdana" w:hAnsi="Verdana"/>
          <w:sz w:val="18"/>
          <w:szCs w:val="18"/>
          <w:lang w:val="nl-NL" w:eastAsia="nl-NL"/>
        </w:rPr>
        <w:t xml:space="preserve">. </w:t>
      </w:r>
      <w:r w:rsidR="00DE79B5" w:rsidRPr="00E703E9">
        <w:rPr>
          <w:szCs w:val="18"/>
          <w:lang w:val="nl-NL"/>
        </w:rPr>
        <w:t>Bij beoordeling van het CV zal uiteraard met name gekeken worden naar de objectieve, feitelijke kwalificaties van de projectleider, zoals het aantal jaren ervaring en aantal uitgevoerde relevante projecten.</w:t>
      </w:r>
    </w:p>
    <w:p w14:paraId="5883B29A" w14:textId="56F9E7D9" w:rsidR="00656BBA" w:rsidRDefault="00DE79B5" w:rsidP="00017228">
      <w:pPr>
        <w:rPr>
          <w:rFonts w:ascii="Verdana" w:hAnsi="Verdana"/>
          <w:sz w:val="18"/>
          <w:szCs w:val="18"/>
          <w:lang w:val="nl-NL" w:eastAsia="nl-NL"/>
        </w:rPr>
      </w:pPr>
      <w:r w:rsidRPr="00D452AA">
        <w:rPr>
          <w:rFonts w:ascii="Verdana" w:hAnsi="Verdana"/>
          <w:sz w:val="18"/>
          <w:szCs w:val="18"/>
          <w:lang w:val="nl-NL"/>
        </w:rPr>
        <w:t>Tevens vult u een tabel</w:t>
      </w:r>
      <w:r w:rsidR="00096394">
        <w:rPr>
          <w:rFonts w:ascii="Verdana" w:hAnsi="Verdana"/>
          <w:sz w:val="18"/>
          <w:szCs w:val="18"/>
          <w:lang w:val="nl-NL"/>
        </w:rPr>
        <w:t xml:space="preserve"> in conform het format in bijlage </w:t>
      </w:r>
      <w:r w:rsidR="00AF1B66" w:rsidRPr="00A2679F">
        <w:rPr>
          <w:rFonts w:ascii="Verdana" w:hAnsi="Verdana"/>
          <w:sz w:val="18"/>
          <w:szCs w:val="18"/>
          <w:lang w:val="nl-NL"/>
        </w:rPr>
        <w:t>1</w:t>
      </w:r>
      <w:r w:rsidR="00A2679F" w:rsidRPr="00A2679F">
        <w:rPr>
          <w:rFonts w:ascii="Verdana" w:hAnsi="Verdana"/>
          <w:sz w:val="18"/>
          <w:szCs w:val="18"/>
          <w:lang w:val="nl-NL"/>
        </w:rPr>
        <w:t>5</w:t>
      </w:r>
      <w:r w:rsidR="00096394">
        <w:rPr>
          <w:rFonts w:ascii="Verdana" w:hAnsi="Verdana"/>
          <w:sz w:val="18"/>
          <w:szCs w:val="18"/>
          <w:lang w:val="nl-NL"/>
        </w:rPr>
        <w:t xml:space="preserve"> </w:t>
      </w:r>
      <w:r w:rsidRPr="00D452AA">
        <w:rPr>
          <w:rFonts w:ascii="Verdana" w:hAnsi="Verdana"/>
          <w:sz w:val="18"/>
          <w:szCs w:val="18"/>
          <w:lang w:val="nl-NL"/>
        </w:rPr>
        <w:t xml:space="preserve">op een wijze dat deze geprint goed  leesbaar is op een A4 of A3 papierformaat. </w:t>
      </w:r>
      <w:r>
        <w:rPr>
          <w:rFonts w:ascii="Verdana" w:hAnsi="Verdana"/>
          <w:sz w:val="18"/>
          <w:szCs w:val="18"/>
          <w:lang w:val="nl-NL"/>
        </w:rPr>
        <w:t xml:space="preserve"> </w:t>
      </w:r>
      <w:r w:rsidRPr="00D452AA">
        <w:rPr>
          <w:rFonts w:ascii="Verdana" w:hAnsi="Verdana"/>
          <w:sz w:val="18"/>
          <w:szCs w:val="18"/>
          <w:lang w:val="nl-NL"/>
        </w:rPr>
        <w:t xml:space="preserve">In deze tabel zijn de kwalificaties/expertisegebieden benoemd waarop het projectteam beoordeeld gaat worden. In de tabel geeft u per kwalificatie/expertisegebied aan welke adviseur(s) hierover beschikt/beschikken, hoeveel jaren ervaring deze adviseur(s) bezit/bezitten op het aangegeven expertisegebied en wat voor deze opdracht de belangrijkste referentieopdracht(en) of -project(en) op het </w:t>
      </w:r>
      <w:r w:rsidR="00096394">
        <w:rPr>
          <w:rFonts w:ascii="Verdana" w:hAnsi="Verdana"/>
          <w:sz w:val="18"/>
          <w:szCs w:val="18"/>
          <w:lang w:val="nl-NL"/>
        </w:rPr>
        <w:t>CV</w:t>
      </w:r>
      <w:r w:rsidRPr="00D452AA">
        <w:rPr>
          <w:rFonts w:ascii="Verdana" w:hAnsi="Verdana"/>
          <w:sz w:val="18"/>
          <w:szCs w:val="18"/>
          <w:lang w:val="nl-NL"/>
        </w:rPr>
        <w:t xml:space="preserve"> van deze adviseur(s) zijn waaruit de betreffende kwalificatie van deze adviseur(s) blijkt.</w:t>
      </w:r>
    </w:p>
    <w:p w14:paraId="593860AF" w14:textId="28A92E8F" w:rsidR="00017228" w:rsidRPr="00D452AA" w:rsidRDefault="00017228" w:rsidP="00017228">
      <w:pPr>
        <w:rPr>
          <w:rFonts w:ascii="Verdana" w:hAnsi="Verdana"/>
          <w:sz w:val="18"/>
          <w:szCs w:val="18"/>
          <w:lang w:val="nl-NL" w:eastAsia="nl-NL"/>
        </w:rPr>
      </w:pPr>
    </w:p>
    <w:tbl>
      <w:tblPr>
        <w:tblW w:w="9625"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59"/>
        <w:gridCol w:w="1701"/>
        <w:gridCol w:w="6365"/>
      </w:tblGrid>
      <w:tr w:rsidR="00E703E9" w:rsidRPr="001B4FAC" w14:paraId="4A9C549F" w14:textId="77777777" w:rsidTr="00B762C7">
        <w:trPr>
          <w:trHeight w:val="207"/>
        </w:trPr>
        <w:tc>
          <w:tcPr>
            <w:tcW w:w="1559" w:type="dxa"/>
          </w:tcPr>
          <w:p w14:paraId="515F9342" w14:textId="7BCEE864" w:rsidR="00E703E9" w:rsidRPr="001B4FAC" w:rsidRDefault="00C206E0" w:rsidP="00E703E9">
            <w:pPr>
              <w:spacing w:line="240" w:lineRule="auto"/>
              <w:rPr>
                <w:rFonts w:ascii="Verdana" w:eastAsia="Calibri" w:hAnsi="Verdana" w:cs="Verdana"/>
                <w:b/>
                <w:bCs/>
                <w:sz w:val="18"/>
                <w:szCs w:val="18"/>
                <w:lang w:val="en-GB"/>
              </w:rPr>
            </w:pPr>
            <w:r w:rsidRPr="001B4FAC">
              <w:rPr>
                <w:rFonts w:ascii="Verdana" w:eastAsia="Calibri" w:hAnsi="Verdana" w:cs="Verdana"/>
                <w:b/>
                <w:bCs/>
                <w:sz w:val="18"/>
                <w:szCs w:val="18"/>
                <w:lang w:val="en-GB"/>
              </w:rPr>
              <w:t xml:space="preserve">Nr </w:t>
            </w:r>
            <w:r w:rsidRPr="00B762C7">
              <w:rPr>
                <w:rFonts w:ascii="Verdana" w:eastAsia="Calibri" w:hAnsi="Verdana" w:cs="Verdana"/>
                <w:sz w:val="18"/>
                <w:szCs w:val="18"/>
                <w:lang w:val="en-GB"/>
              </w:rPr>
              <w:t>criterium</w:t>
            </w:r>
          </w:p>
        </w:tc>
        <w:tc>
          <w:tcPr>
            <w:tcW w:w="1701" w:type="dxa"/>
          </w:tcPr>
          <w:p w14:paraId="5AA11AC6" w14:textId="34F7FCDB" w:rsidR="00E703E9" w:rsidRPr="001B4FAC" w:rsidRDefault="001B4FAC" w:rsidP="00E703E9">
            <w:pPr>
              <w:spacing w:line="240" w:lineRule="auto"/>
              <w:rPr>
                <w:rFonts w:ascii="Verdana" w:eastAsia="Calibri" w:hAnsi="Verdana" w:cs="Verdana"/>
                <w:b/>
                <w:bCs/>
                <w:sz w:val="18"/>
                <w:szCs w:val="18"/>
              </w:rPr>
            </w:pPr>
            <w:r w:rsidRPr="001B4FAC">
              <w:rPr>
                <w:rFonts w:ascii="Verdana" w:eastAsia="Calibri" w:hAnsi="Verdana" w:cs="Verdana"/>
                <w:b/>
                <w:bCs/>
                <w:sz w:val="18"/>
                <w:szCs w:val="18"/>
              </w:rPr>
              <w:t xml:space="preserve">Max. amount </w:t>
            </w:r>
            <w:r w:rsidR="00B762C7">
              <w:rPr>
                <w:rFonts w:ascii="Verdana" w:eastAsia="Calibri" w:hAnsi="Verdana" w:cs="Verdana"/>
                <w:b/>
                <w:bCs/>
                <w:sz w:val="18"/>
                <w:szCs w:val="18"/>
              </w:rPr>
              <w:t>12</w:t>
            </w:r>
            <w:r w:rsidRPr="001B4FAC">
              <w:rPr>
                <w:rFonts w:ascii="Verdana" w:eastAsia="Calibri" w:hAnsi="Verdana" w:cs="Verdana"/>
                <w:b/>
                <w:bCs/>
                <w:sz w:val="18"/>
                <w:szCs w:val="18"/>
              </w:rPr>
              <w:t xml:space="preserve"> points</w:t>
            </w:r>
            <w:r>
              <w:rPr>
                <w:rFonts w:ascii="Verdana" w:eastAsia="Calibri" w:hAnsi="Verdana" w:cs="Verdana"/>
                <w:b/>
                <w:bCs/>
                <w:sz w:val="18"/>
                <w:szCs w:val="18"/>
              </w:rPr>
              <w:t xml:space="preserve"> </w:t>
            </w:r>
          </w:p>
        </w:tc>
        <w:tc>
          <w:tcPr>
            <w:tcW w:w="6365" w:type="dxa"/>
          </w:tcPr>
          <w:p w14:paraId="718D08ED" w14:textId="5B327E9A" w:rsidR="00E703E9" w:rsidRPr="001B4FAC" w:rsidRDefault="001B4FAC" w:rsidP="00E703E9">
            <w:pPr>
              <w:spacing w:line="240" w:lineRule="auto"/>
              <w:rPr>
                <w:rFonts w:ascii="Verdana" w:eastAsia="Calibri" w:hAnsi="Verdana" w:cs="Verdana"/>
                <w:b/>
                <w:bCs/>
                <w:sz w:val="18"/>
                <w:szCs w:val="18"/>
              </w:rPr>
            </w:pPr>
            <w:r w:rsidRPr="001B4FAC">
              <w:rPr>
                <w:rFonts w:ascii="Verdana" w:eastAsia="Calibri" w:hAnsi="Verdana" w:cs="Verdana"/>
                <w:b/>
                <w:bCs/>
                <w:sz w:val="18"/>
                <w:szCs w:val="18"/>
              </w:rPr>
              <w:t>Assessment Criteria Proj</w:t>
            </w:r>
            <w:r>
              <w:rPr>
                <w:rFonts w:ascii="Verdana" w:eastAsia="Calibri" w:hAnsi="Verdana" w:cs="Verdana"/>
                <w:b/>
                <w:bCs/>
                <w:sz w:val="18"/>
                <w:szCs w:val="18"/>
              </w:rPr>
              <w:t>e</w:t>
            </w:r>
            <w:r w:rsidRPr="001B4FAC">
              <w:rPr>
                <w:rFonts w:ascii="Verdana" w:eastAsia="Calibri" w:hAnsi="Verdana" w:cs="Verdana"/>
                <w:b/>
                <w:bCs/>
                <w:sz w:val="18"/>
                <w:szCs w:val="18"/>
              </w:rPr>
              <w:t xml:space="preserve">ct Leader and Deputy Project Leader </w:t>
            </w:r>
            <w:r w:rsidR="00C206E0" w:rsidRPr="001B4FAC">
              <w:rPr>
                <w:rFonts w:ascii="Verdana" w:eastAsia="Calibri" w:hAnsi="Verdana" w:cs="Verdana"/>
                <w:b/>
                <w:bCs/>
                <w:sz w:val="18"/>
                <w:szCs w:val="18"/>
              </w:rPr>
              <w:t xml:space="preserve"> </w:t>
            </w:r>
            <w:r>
              <w:rPr>
                <w:rFonts w:ascii="Verdana" w:eastAsia="Calibri" w:hAnsi="Verdana" w:cs="Verdana"/>
                <w:b/>
                <w:bCs/>
                <w:sz w:val="18"/>
                <w:szCs w:val="18"/>
              </w:rPr>
              <w:t>(CPL)</w:t>
            </w:r>
          </w:p>
        </w:tc>
      </w:tr>
      <w:tr w:rsidR="00E703E9" w:rsidRPr="00E703E9" w14:paraId="2171053A" w14:textId="77777777" w:rsidTr="00B762C7">
        <w:trPr>
          <w:trHeight w:val="447"/>
        </w:trPr>
        <w:tc>
          <w:tcPr>
            <w:tcW w:w="1559" w:type="dxa"/>
          </w:tcPr>
          <w:p w14:paraId="6A674096" w14:textId="3B2FBCA0" w:rsidR="00E703E9" w:rsidRPr="00E703E9" w:rsidRDefault="00E703E9" w:rsidP="00E703E9">
            <w:pPr>
              <w:spacing w:line="240" w:lineRule="auto"/>
              <w:rPr>
                <w:rFonts w:ascii="Verdana" w:eastAsia="Calibri" w:hAnsi="Verdana" w:cs="Verdana"/>
                <w:sz w:val="18"/>
                <w:szCs w:val="18"/>
                <w:lang w:val="en-GB"/>
              </w:rPr>
            </w:pPr>
            <w:r w:rsidRPr="00E703E9">
              <w:rPr>
                <w:rFonts w:ascii="Verdana" w:eastAsia="Calibri" w:hAnsi="Verdana" w:cs="Verdana"/>
                <w:sz w:val="18"/>
                <w:szCs w:val="18"/>
                <w:lang w:val="en-GB"/>
              </w:rPr>
              <w:t>CP</w:t>
            </w:r>
            <w:r w:rsidR="001B4FAC">
              <w:rPr>
                <w:rFonts w:ascii="Verdana" w:eastAsia="Calibri" w:hAnsi="Verdana" w:cs="Verdana"/>
                <w:sz w:val="18"/>
                <w:szCs w:val="18"/>
                <w:lang w:val="en-GB"/>
              </w:rPr>
              <w:t>L</w:t>
            </w:r>
            <w:r w:rsidRPr="00E703E9">
              <w:rPr>
                <w:rFonts w:ascii="Verdana" w:eastAsia="Calibri" w:hAnsi="Verdana" w:cs="Verdana"/>
                <w:sz w:val="18"/>
                <w:szCs w:val="18"/>
                <w:lang w:val="en-GB"/>
              </w:rPr>
              <w:t xml:space="preserve">1 </w:t>
            </w:r>
          </w:p>
        </w:tc>
        <w:tc>
          <w:tcPr>
            <w:tcW w:w="1701" w:type="dxa"/>
          </w:tcPr>
          <w:p w14:paraId="162598C1" w14:textId="77777777" w:rsidR="00E703E9" w:rsidRPr="00E703E9" w:rsidRDefault="00E703E9" w:rsidP="00E703E9">
            <w:pPr>
              <w:spacing w:line="240" w:lineRule="auto"/>
              <w:rPr>
                <w:rFonts w:ascii="Verdana" w:eastAsia="Calibri" w:hAnsi="Verdana" w:cs="Verdana"/>
                <w:sz w:val="18"/>
                <w:szCs w:val="18"/>
                <w:lang w:val="en-GB"/>
              </w:rPr>
            </w:pPr>
            <w:r w:rsidRPr="00E703E9">
              <w:rPr>
                <w:rFonts w:ascii="Verdana" w:eastAsia="Calibri" w:hAnsi="Verdana" w:cs="Verdana"/>
                <w:sz w:val="18"/>
                <w:szCs w:val="18"/>
                <w:lang w:val="en-GB"/>
              </w:rPr>
              <w:t>4</w:t>
            </w:r>
          </w:p>
        </w:tc>
        <w:tc>
          <w:tcPr>
            <w:tcW w:w="6365" w:type="dxa"/>
          </w:tcPr>
          <w:p w14:paraId="3B61EAEC" w14:textId="77777777" w:rsidR="00E703E9" w:rsidRPr="00E703E9" w:rsidRDefault="00E703E9" w:rsidP="00E703E9">
            <w:pPr>
              <w:spacing w:line="240" w:lineRule="auto"/>
              <w:rPr>
                <w:rFonts w:ascii="Verdana" w:eastAsia="Calibri" w:hAnsi="Verdana" w:cs="Verdana"/>
                <w:sz w:val="18"/>
                <w:szCs w:val="18"/>
              </w:rPr>
            </w:pPr>
            <w:r w:rsidRPr="00E703E9">
              <w:rPr>
                <w:rFonts w:ascii="Verdana" w:eastAsia="Calibri" w:hAnsi="Verdana" w:cs="Verdana"/>
                <w:sz w:val="18"/>
                <w:szCs w:val="18"/>
                <w:lang w:val="en"/>
              </w:rPr>
              <w:t>Degree of demonstrable experience with international project management, specifically in developing countries (as stated on the OECD DAC list (2020): least developed countries, other low-income countries, lower- and upper-middle-income countries and territories) in Asia.</w:t>
            </w:r>
          </w:p>
          <w:p w14:paraId="367E2C2A" w14:textId="77777777" w:rsidR="00E703E9" w:rsidRPr="00E703E9" w:rsidRDefault="00E703E9" w:rsidP="00E703E9">
            <w:pPr>
              <w:spacing w:line="240" w:lineRule="auto"/>
              <w:rPr>
                <w:rFonts w:ascii="Verdana" w:eastAsia="Calibri" w:hAnsi="Verdana" w:cs="Verdana"/>
                <w:sz w:val="18"/>
                <w:szCs w:val="18"/>
              </w:rPr>
            </w:pPr>
          </w:p>
        </w:tc>
      </w:tr>
      <w:tr w:rsidR="00E703E9" w:rsidRPr="00E703E9" w14:paraId="0ACABBF5" w14:textId="77777777" w:rsidTr="00B762C7">
        <w:trPr>
          <w:trHeight w:val="447"/>
        </w:trPr>
        <w:tc>
          <w:tcPr>
            <w:tcW w:w="1559" w:type="dxa"/>
          </w:tcPr>
          <w:p w14:paraId="07E23DDE" w14:textId="3164286F" w:rsidR="00E703E9" w:rsidRPr="00E703E9" w:rsidRDefault="00E703E9" w:rsidP="00E703E9">
            <w:pPr>
              <w:spacing w:line="240" w:lineRule="auto"/>
              <w:rPr>
                <w:rFonts w:ascii="Verdana" w:eastAsia="Calibri" w:hAnsi="Verdana" w:cs="Verdana"/>
                <w:sz w:val="18"/>
                <w:szCs w:val="18"/>
                <w:lang w:val="en-GB"/>
              </w:rPr>
            </w:pPr>
            <w:r w:rsidRPr="00E703E9">
              <w:rPr>
                <w:rFonts w:ascii="Verdana" w:eastAsia="Calibri" w:hAnsi="Verdana" w:cs="Verdana"/>
                <w:sz w:val="18"/>
                <w:szCs w:val="18"/>
                <w:lang w:val="en-GB"/>
              </w:rPr>
              <w:t>CP</w:t>
            </w:r>
            <w:r w:rsidR="001B4FAC">
              <w:rPr>
                <w:rFonts w:ascii="Verdana" w:eastAsia="Calibri" w:hAnsi="Verdana" w:cs="Verdana"/>
                <w:sz w:val="18"/>
                <w:szCs w:val="18"/>
                <w:lang w:val="en-GB"/>
              </w:rPr>
              <w:t>L</w:t>
            </w:r>
            <w:r w:rsidRPr="00E703E9">
              <w:rPr>
                <w:rFonts w:ascii="Verdana" w:eastAsia="Calibri" w:hAnsi="Verdana" w:cs="Verdana"/>
                <w:sz w:val="18"/>
                <w:szCs w:val="18"/>
                <w:lang w:val="en-GB"/>
              </w:rPr>
              <w:t xml:space="preserve">2 </w:t>
            </w:r>
          </w:p>
        </w:tc>
        <w:tc>
          <w:tcPr>
            <w:tcW w:w="1701" w:type="dxa"/>
          </w:tcPr>
          <w:p w14:paraId="0D6C1F2E" w14:textId="77777777" w:rsidR="00E703E9" w:rsidRPr="00E703E9" w:rsidRDefault="00E703E9" w:rsidP="00E703E9">
            <w:pPr>
              <w:spacing w:line="240" w:lineRule="auto"/>
              <w:rPr>
                <w:rFonts w:ascii="Verdana" w:eastAsia="Calibri" w:hAnsi="Verdana" w:cs="Verdana"/>
                <w:sz w:val="18"/>
                <w:szCs w:val="18"/>
                <w:lang w:val="en-GB"/>
              </w:rPr>
            </w:pPr>
            <w:r w:rsidRPr="00E703E9">
              <w:rPr>
                <w:rFonts w:ascii="Verdana" w:eastAsia="Calibri" w:hAnsi="Verdana" w:cs="Verdana"/>
                <w:sz w:val="18"/>
                <w:szCs w:val="18"/>
                <w:lang w:val="en-GB"/>
              </w:rPr>
              <w:t>4</w:t>
            </w:r>
          </w:p>
        </w:tc>
        <w:tc>
          <w:tcPr>
            <w:tcW w:w="6365" w:type="dxa"/>
          </w:tcPr>
          <w:p w14:paraId="07F4DDAA" w14:textId="77777777" w:rsidR="00E703E9" w:rsidRPr="00E703E9" w:rsidRDefault="00E703E9" w:rsidP="00E703E9">
            <w:pPr>
              <w:spacing w:line="240" w:lineRule="auto"/>
              <w:rPr>
                <w:rFonts w:ascii="Verdana" w:eastAsia="Calibri" w:hAnsi="Verdana" w:cs="Verdana"/>
                <w:i/>
                <w:iCs/>
                <w:sz w:val="18"/>
                <w:szCs w:val="18"/>
              </w:rPr>
            </w:pPr>
            <w:r w:rsidRPr="00E703E9">
              <w:rPr>
                <w:rFonts w:ascii="Verdana" w:eastAsia="Calibri" w:hAnsi="Verdana" w:cs="Verdana"/>
                <w:sz w:val="18"/>
                <w:szCs w:val="18"/>
                <w:lang w:val="en"/>
              </w:rPr>
              <w:t>Degree of knowledge of, and experience in projects focused on integrated river basin management / spatial planning in complex multi-stakeholder environments, preferably with a focus on integral, innovative and inclusive development</w:t>
            </w:r>
            <w:r w:rsidRPr="00E703E9">
              <w:rPr>
                <w:rFonts w:ascii="Verdana" w:eastAsia="Calibri" w:hAnsi="Verdana" w:cs="Verdana"/>
                <w:i/>
                <w:iCs/>
                <w:sz w:val="18"/>
                <w:szCs w:val="18"/>
                <w:lang w:val="en"/>
              </w:rPr>
              <w:t>.</w:t>
            </w:r>
          </w:p>
          <w:p w14:paraId="57E86DD7" w14:textId="77777777" w:rsidR="00E703E9" w:rsidRPr="00E703E9" w:rsidRDefault="00E703E9" w:rsidP="00E703E9">
            <w:pPr>
              <w:spacing w:line="240" w:lineRule="auto"/>
              <w:rPr>
                <w:rFonts w:ascii="Verdana" w:eastAsia="Calibri" w:hAnsi="Verdana" w:cs="Verdana"/>
                <w:sz w:val="18"/>
                <w:szCs w:val="18"/>
              </w:rPr>
            </w:pPr>
          </w:p>
        </w:tc>
      </w:tr>
      <w:tr w:rsidR="00E703E9" w:rsidRPr="00E703E9" w14:paraId="05B222AE" w14:textId="77777777" w:rsidTr="00B762C7">
        <w:trPr>
          <w:trHeight w:val="207"/>
        </w:trPr>
        <w:tc>
          <w:tcPr>
            <w:tcW w:w="1559" w:type="dxa"/>
          </w:tcPr>
          <w:p w14:paraId="1E995A3B" w14:textId="6A6FE9C9" w:rsidR="00E703E9" w:rsidRPr="00E703E9" w:rsidRDefault="00E703E9" w:rsidP="00E703E9">
            <w:pPr>
              <w:spacing w:line="240" w:lineRule="auto"/>
              <w:rPr>
                <w:rFonts w:ascii="Verdana" w:eastAsia="Calibri" w:hAnsi="Verdana" w:cs="Verdana"/>
                <w:sz w:val="18"/>
                <w:szCs w:val="18"/>
                <w:lang w:val="en-GB"/>
              </w:rPr>
            </w:pPr>
            <w:r w:rsidRPr="00E703E9">
              <w:rPr>
                <w:rFonts w:ascii="Verdana" w:eastAsia="Calibri" w:hAnsi="Verdana" w:cs="Verdana"/>
                <w:sz w:val="18"/>
                <w:szCs w:val="18"/>
                <w:lang w:val="en-GB"/>
              </w:rPr>
              <w:t>CP</w:t>
            </w:r>
            <w:r w:rsidR="001B4FAC">
              <w:rPr>
                <w:rFonts w:ascii="Verdana" w:eastAsia="Calibri" w:hAnsi="Verdana" w:cs="Verdana"/>
                <w:sz w:val="18"/>
                <w:szCs w:val="18"/>
                <w:lang w:val="en-GB"/>
              </w:rPr>
              <w:t>L</w:t>
            </w:r>
            <w:r w:rsidRPr="00E703E9">
              <w:rPr>
                <w:rFonts w:ascii="Verdana" w:eastAsia="Calibri" w:hAnsi="Verdana" w:cs="Verdana"/>
                <w:sz w:val="18"/>
                <w:szCs w:val="18"/>
                <w:lang w:val="en-GB"/>
              </w:rPr>
              <w:t xml:space="preserve">3 </w:t>
            </w:r>
          </w:p>
        </w:tc>
        <w:tc>
          <w:tcPr>
            <w:tcW w:w="1701" w:type="dxa"/>
          </w:tcPr>
          <w:p w14:paraId="7C27540F" w14:textId="77777777" w:rsidR="00E703E9" w:rsidRPr="00E703E9" w:rsidRDefault="00E703E9" w:rsidP="00E703E9">
            <w:pPr>
              <w:spacing w:line="240" w:lineRule="auto"/>
              <w:rPr>
                <w:rFonts w:ascii="Verdana" w:eastAsia="Calibri" w:hAnsi="Verdana" w:cs="Verdana"/>
                <w:sz w:val="18"/>
                <w:szCs w:val="18"/>
                <w:lang w:val="en-GB"/>
              </w:rPr>
            </w:pPr>
            <w:r w:rsidRPr="00E703E9">
              <w:rPr>
                <w:rFonts w:ascii="Verdana" w:eastAsia="Calibri" w:hAnsi="Verdana" w:cs="Verdana"/>
                <w:sz w:val="18"/>
                <w:szCs w:val="18"/>
                <w:lang w:val="en-GB"/>
              </w:rPr>
              <w:t xml:space="preserve">4 </w:t>
            </w:r>
          </w:p>
        </w:tc>
        <w:tc>
          <w:tcPr>
            <w:tcW w:w="6365" w:type="dxa"/>
          </w:tcPr>
          <w:p w14:paraId="0BD0C05C" w14:textId="77777777" w:rsidR="00E703E9" w:rsidRPr="00E703E9" w:rsidRDefault="00E703E9" w:rsidP="00E703E9">
            <w:pPr>
              <w:spacing w:line="240" w:lineRule="auto"/>
              <w:rPr>
                <w:rFonts w:ascii="Verdana" w:eastAsia="Calibri" w:hAnsi="Verdana" w:cs="Verdana"/>
                <w:sz w:val="18"/>
                <w:szCs w:val="18"/>
              </w:rPr>
            </w:pPr>
            <w:r w:rsidRPr="00E703E9">
              <w:rPr>
                <w:rFonts w:ascii="Verdana" w:eastAsia="Calibri" w:hAnsi="Verdana" w:cs="Verdana"/>
                <w:sz w:val="18"/>
                <w:szCs w:val="18"/>
                <w:lang w:val="en"/>
              </w:rPr>
              <w:t>Degree of specific knowledge about, and experience with working in Vietnam, preferably related to working with IFI-funded and/or Government of Vietnam funded projects and activities.</w:t>
            </w:r>
          </w:p>
          <w:p w14:paraId="6270351A" w14:textId="77777777" w:rsidR="00E703E9" w:rsidRPr="00E703E9" w:rsidRDefault="00E703E9" w:rsidP="00E703E9">
            <w:pPr>
              <w:spacing w:line="240" w:lineRule="auto"/>
              <w:rPr>
                <w:rFonts w:ascii="Verdana" w:eastAsia="Calibri" w:hAnsi="Verdana" w:cs="Verdana"/>
                <w:sz w:val="18"/>
                <w:szCs w:val="18"/>
              </w:rPr>
            </w:pPr>
          </w:p>
        </w:tc>
      </w:tr>
      <w:tr w:rsidR="00E703E9" w:rsidRPr="00E703E9" w14:paraId="088CFF22" w14:textId="77777777" w:rsidTr="00B762C7">
        <w:trPr>
          <w:trHeight w:val="207"/>
        </w:trPr>
        <w:tc>
          <w:tcPr>
            <w:tcW w:w="1559" w:type="dxa"/>
          </w:tcPr>
          <w:p w14:paraId="198D05EC" w14:textId="6268BE73" w:rsidR="00E703E9" w:rsidRPr="00E703E9" w:rsidRDefault="00E703E9" w:rsidP="00E703E9">
            <w:pPr>
              <w:spacing w:line="240" w:lineRule="auto"/>
              <w:rPr>
                <w:rFonts w:ascii="Verdana" w:eastAsia="Calibri" w:hAnsi="Verdana" w:cs="Verdana"/>
                <w:sz w:val="18"/>
                <w:szCs w:val="18"/>
                <w:lang w:val="en-GB"/>
              </w:rPr>
            </w:pPr>
            <w:r>
              <w:rPr>
                <w:rFonts w:ascii="Verdana" w:eastAsia="Calibri" w:hAnsi="Verdana" w:cs="Verdana"/>
                <w:sz w:val="18"/>
                <w:szCs w:val="18"/>
                <w:lang w:val="en-GB"/>
              </w:rPr>
              <w:t xml:space="preserve">Total </w:t>
            </w:r>
          </w:p>
        </w:tc>
        <w:tc>
          <w:tcPr>
            <w:tcW w:w="1701" w:type="dxa"/>
          </w:tcPr>
          <w:p w14:paraId="5228E0F0" w14:textId="596C548B" w:rsidR="00E703E9" w:rsidRPr="00E703E9" w:rsidRDefault="00E703E9" w:rsidP="00E703E9">
            <w:pPr>
              <w:spacing w:line="240" w:lineRule="auto"/>
              <w:rPr>
                <w:rFonts w:ascii="Verdana" w:eastAsia="Calibri" w:hAnsi="Verdana" w:cs="Verdana"/>
                <w:sz w:val="18"/>
                <w:szCs w:val="18"/>
                <w:lang w:val="en-GB"/>
              </w:rPr>
            </w:pPr>
            <w:r>
              <w:rPr>
                <w:rFonts w:ascii="Verdana" w:eastAsia="Calibri" w:hAnsi="Verdana" w:cs="Verdana"/>
                <w:sz w:val="18"/>
                <w:szCs w:val="18"/>
                <w:lang w:val="en-GB"/>
              </w:rPr>
              <w:t>12</w:t>
            </w:r>
          </w:p>
        </w:tc>
        <w:tc>
          <w:tcPr>
            <w:tcW w:w="6365" w:type="dxa"/>
          </w:tcPr>
          <w:p w14:paraId="054A257E" w14:textId="77777777" w:rsidR="00E703E9" w:rsidRPr="00E703E9" w:rsidRDefault="00E703E9" w:rsidP="00E703E9">
            <w:pPr>
              <w:spacing w:line="240" w:lineRule="auto"/>
              <w:rPr>
                <w:rFonts w:ascii="Verdana" w:eastAsia="Calibri" w:hAnsi="Verdana" w:cs="Verdana"/>
                <w:sz w:val="18"/>
                <w:szCs w:val="18"/>
                <w:lang w:val="en"/>
              </w:rPr>
            </w:pPr>
          </w:p>
        </w:tc>
      </w:tr>
    </w:tbl>
    <w:p w14:paraId="202F4B11" w14:textId="77777777" w:rsidR="00E703E9" w:rsidRPr="00E703E9" w:rsidRDefault="00E703E9" w:rsidP="00017228">
      <w:pPr>
        <w:rPr>
          <w:rFonts w:ascii="Verdana" w:hAnsi="Verdana"/>
          <w:sz w:val="18"/>
          <w:szCs w:val="18"/>
        </w:rPr>
      </w:pPr>
    </w:p>
    <w:p w14:paraId="2A7CB703" w14:textId="52783C33" w:rsidR="00716A8E" w:rsidRDefault="00716A8E" w:rsidP="00017228">
      <w:pPr>
        <w:rPr>
          <w:rFonts w:ascii="Verdana" w:hAnsi="Verdana"/>
          <w:sz w:val="18"/>
          <w:szCs w:val="18"/>
        </w:rPr>
      </w:pPr>
    </w:p>
    <w:p w14:paraId="3795C388" w14:textId="7C8A4712" w:rsidR="00716A8E" w:rsidRPr="00D452AA" w:rsidRDefault="00716A8E" w:rsidP="00017228">
      <w:pPr>
        <w:rPr>
          <w:rFonts w:ascii="Verdana" w:hAnsi="Verdana"/>
          <w:i/>
          <w:iCs/>
          <w:sz w:val="18"/>
          <w:szCs w:val="18"/>
          <w:lang w:val="nl-NL"/>
        </w:rPr>
      </w:pPr>
      <w:r w:rsidRPr="00D452AA">
        <w:rPr>
          <w:rFonts w:ascii="Verdana" w:hAnsi="Verdana"/>
          <w:i/>
          <w:iCs/>
          <w:sz w:val="18"/>
          <w:szCs w:val="18"/>
          <w:lang w:val="nl-NL"/>
        </w:rPr>
        <w:t>Projectteam</w:t>
      </w:r>
    </w:p>
    <w:p w14:paraId="5FD582FC" w14:textId="1D0EEAB8" w:rsidR="00E13B27" w:rsidRPr="00D452AA" w:rsidRDefault="00E13B27" w:rsidP="00017228">
      <w:pPr>
        <w:rPr>
          <w:rFonts w:ascii="Verdana" w:hAnsi="Verdana"/>
          <w:i/>
          <w:iCs/>
          <w:sz w:val="18"/>
          <w:szCs w:val="18"/>
          <w:lang w:val="nl-NL"/>
        </w:rPr>
      </w:pPr>
    </w:p>
    <w:p w14:paraId="604F6145" w14:textId="562B26FD" w:rsidR="00E13B27" w:rsidRPr="00D452AA" w:rsidRDefault="00E13B27" w:rsidP="00017228">
      <w:pPr>
        <w:rPr>
          <w:rFonts w:ascii="Verdana" w:hAnsi="Verdana"/>
          <w:i/>
          <w:iCs/>
          <w:sz w:val="18"/>
          <w:szCs w:val="18"/>
          <w:lang w:val="nl-NL"/>
        </w:rPr>
      </w:pPr>
      <w:r w:rsidRPr="00D452AA">
        <w:rPr>
          <w:rFonts w:ascii="Verdana" w:hAnsi="Verdana"/>
          <w:sz w:val="18"/>
          <w:szCs w:val="18"/>
          <w:lang w:val="nl-NL"/>
        </w:rPr>
        <w:lastRenderedPageBreak/>
        <w:t xml:space="preserve">U doet in uw inschrijving opgave van de adviseurs die u voorstelt om in te zetten in het projectteam, uitgaande van de huidige indicatie van expertisegebieden waaraan behoefte is. U voegt de CV’s van deze adviseurs bij uw inschrijving bij. </w:t>
      </w:r>
      <w:r w:rsidRPr="00D452AA">
        <w:rPr>
          <w:rFonts w:ascii="Verdana" w:hAnsi="Verdana"/>
          <w:sz w:val="18"/>
          <w:szCs w:val="18"/>
          <w:lang w:val="nl-NL"/>
        </w:rPr>
        <w:br/>
        <w:t xml:space="preserve">Tevens vult u een tabel in </w:t>
      </w:r>
      <w:r w:rsidR="00096394">
        <w:rPr>
          <w:rFonts w:ascii="Verdana" w:hAnsi="Verdana"/>
          <w:sz w:val="18"/>
          <w:szCs w:val="18"/>
          <w:lang w:val="nl-NL"/>
        </w:rPr>
        <w:t xml:space="preserve">conform het format in bijlage </w:t>
      </w:r>
      <w:r w:rsidR="00AF1B66">
        <w:rPr>
          <w:rFonts w:ascii="Verdana" w:hAnsi="Verdana"/>
          <w:sz w:val="18"/>
          <w:szCs w:val="18"/>
          <w:lang w:val="nl-NL"/>
        </w:rPr>
        <w:t>1</w:t>
      </w:r>
      <w:r w:rsidR="00A2679F">
        <w:rPr>
          <w:rFonts w:ascii="Verdana" w:hAnsi="Verdana"/>
          <w:sz w:val="18"/>
          <w:szCs w:val="18"/>
          <w:lang w:val="nl-NL"/>
        </w:rPr>
        <w:t>5</w:t>
      </w:r>
      <w:r w:rsidR="00096394">
        <w:rPr>
          <w:rFonts w:ascii="Verdana" w:hAnsi="Verdana"/>
          <w:sz w:val="18"/>
          <w:szCs w:val="18"/>
          <w:lang w:val="nl-NL"/>
        </w:rPr>
        <w:t xml:space="preserve"> </w:t>
      </w:r>
      <w:r w:rsidRPr="00D452AA">
        <w:rPr>
          <w:rFonts w:ascii="Verdana" w:hAnsi="Verdana"/>
          <w:sz w:val="18"/>
          <w:szCs w:val="18"/>
          <w:lang w:val="nl-NL"/>
        </w:rPr>
        <w:t>op een wijze dat deze geprint goed  leesbaar is op een A4 of A3 papierformaat. In deze tabel zijn de kwalificaties/expertisegebieden benoemd waarop het projectteam beoordeeld gaat worden. In de tabel geeft u per kwalificatie/expertisegebied aan welke adviseur(s) hierover beschikt/beschikken, hoeveel jaren ervaring deze adviseur(s) bezit/bezitten op het aangegeven expertisegebied en wat voor deze opdracht de belangrijkste referentieopdracht(en) of -project(en) op het cv van deze adviseur(s) zijn waaruit de betreffende kwalificatie van deze adviseur(s) blijkt. De projecten en de activiteiten die u binnen een project hebt verricht dienen voldoende helder in het CV te zijn omschreven, zodat de aanbestedende dienst kan verifiëren in welke mate u aan de gestelde wens voldoet. De te beoordelen adviseurs dienen in substantiële mate bij te dragen aan de uitvoering van deze opdracht c.q. oplevering van (deel)producten.</w:t>
      </w:r>
      <w:r w:rsidRPr="00D452AA">
        <w:rPr>
          <w:rFonts w:ascii="Verdana" w:hAnsi="Verdana"/>
          <w:sz w:val="18"/>
          <w:szCs w:val="18"/>
          <w:lang w:val="nl-NL"/>
        </w:rPr>
        <w:br/>
        <w:t xml:space="preserve">U heeft de mogelijkheid om de projectleider op een van de specialistische kennisposities in te zetten. </w:t>
      </w:r>
      <w:r w:rsidRPr="00D452AA">
        <w:rPr>
          <w:rFonts w:ascii="Verdana" w:hAnsi="Verdana"/>
          <w:sz w:val="18"/>
          <w:szCs w:val="18"/>
        </w:rPr>
        <w:t>Dit is echter geen vereiste.</w:t>
      </w:r>
    </w:p>
    <w:p w14:paraId="6FDAF9DC" w14:textId="77777777" w:rsidR="009B2377" w:rsidRDefault="009B2377" w:rsidP="009B2377">
      <w:pPr>
        <w:tabs>
          <w:tab w:val="left" w:pos="7380"/>
        </w:tabs>
        <w:rPr>
          <w:szCs w:val="18"/>
          <w:lang w:val="nl-NL"/>
        </w:rPr>
      </w:pPr>
    </w:p>
    <w:tbl>
      <w:tblPr>
        <w:tblW w:w="9922" w:type="dxa"/>
        <w:tblInd w:w="-108" w:type="dxa"/>
        <w:tblBorders>
          <w:top w:val="nil"/>
          <w:left w:val="nil"/>
          <w:bottom w:val="nil"/>
          <w:right w:val="nil"/>
        </w:tblBorders>
        <w:tblLayout w:type="fixed"/>
        <w:tblLook w:val="0000" w:firstRow="0" w:lastRow="0" w:firstColumn="0" w:lastColumn="0" w:noHBand="0" w:noVBand="0"/>
      </w:tblPr>
      <w:tblGrid>
        <w:gridCol w:w="2088"/>
        <w:gridCol w:w="1559"/>
        <w:gridCol w:w="6275"/>
      </w:tblGrid>
      <w:tr w:rsidR="009B2377" w:rsidRPr="009B2377" w14:paraId="56A98E17" w14:textId="77777777" w:rsidTr="00B762C7">
        <w:trPr>
          <w:trHeight w:val="196"/>
        </w:trPr>
        <w:tc>
          <w:tcPr>
            <w:tcW w:w="2088" w:type="dxa"/>
            <w:tcBorders>
              <w:top w:val="single" w:sz="4" w:space="0" w:color="auto"/>
              <w:left w:val="single" w:sz="4" w:space="0" w:color="auto"/>
              <w:bottom w:val="single" w:sz="4" w:space="0" w:color="auto"/>
              <w:right w:val="single" w:sz="4" w:space="0" w:color="auto"/>
            </w:tcBorders>
          </w:tcPr>
          <w:p w14:paraId="219142A4" w14:textId="1CFBB123" w:rsidR="009B2377" w:rsidRPr="001B4FAC" w:rsidRDefault="00957AED" w:rsidP="009B2377">
            <w:pPr>
              <w:autoSpaceDE w:val="0"/>
              <w:autoSpaceDN w:val="0"/>
              <w:adjustRightInd w:val="0"/>
              <w:spacing w:line="240" w:lineRule="auto"/>
              <w:rPr>
                <w:rFonts w:ascii="Verdana" w:eastAsia="Calibri" w:hAnsi="Verdana" w:cs="Verdana"/>
                <w:b/>
                <w:bCs/>
                <w:color w:val="000000"/>
                <w:sz w:val="18"/>
                <w:szCs w:val="18"/>
                <w:lang w:val="nl-NL"/>
              </w:rPr>
            </w:pPr>
            <w:r w:rsidRPr="001B4FAC">
              <w:rPr>
                <w:rFonts w:ascii="Verdana" w:eastAsia="Calibri" w:hAnsi="Verdana" w:cs="Verdana"/>
                <w:b/>
                <w:bCs/>
                <w:color w:val="000000"/>
                <w:sz w:val="18"/>
                <w:szCs w:val="18"/>
                <w:lang w:val="nl-NL"/>
              </w:rPr>
              <w:t>Nr criterium</w:t>
            </w:r>
          </w:p>
        </w:tc>
        <w:tc>
          <w:tcPr>
            <w:tcW w:w="1559" w:type="dxa"/>
            <w:tcBorders>
              <w:top w:val="single" w:sz="4" w:space="0" w:color="auto"/>
              <w:left w:val="single" w:sz="4" w:space="0" w:color="auto"/>
              <w:bottom w:val="single" w:sz="4" w:space="0" w:color="auto"/>
              <w:right w:val="single" w:sz="4" w:space="0" w:color="auto"/>
            </w:tcBorders>
          </w:tcPr>
          <w:p w14:paraId="5CB64F4A" w14:textId="31A7A674" w:rsidR="009B2377" w:rsidRPr="00957AED" w:rsidRDefault="001B4FAC" w:rsidP="009B2377">
            <w:pPr>
              <w:autoSpaceDE w:val="0"/>
              <w:autoSpaceDN w:val="0"/>
              <w:adjustRightInd w:val="0"/>
              <w:spacing w:line="240" w:lineRule="auto"/>
              <w:rPr>
                <w:rFonts w:ascii="Verdana" w:eastAsia="Calibri" w:hAnsi="Verdana" w:cs="Verdana"/>
                <w:color w:val="000000"/>
                <w:sz w:val="18"/>
                <w:szCs w:val="18"/>
              </w:rPr>
            </w:pPr>
            <w:r w:rsidRPr="001B4FAC">
              <w:rPr>
                <w:rFonts w:ascii="Verdana" w:eastAsia="Calibri" w:hAnsi="Verdana" w:cs="Verdana"/>
                <w:b/>
                <w:bCs/>
                <w:sz w:val="18"/>
                <w:szCs w:val="18"/>
              </w:rPr>
              <w:t xml:space="preserve">Max. amount </w:t>
            </w:r>
            <w:r w:rsidR="00B762C7">
              <w:rPr>
                <w:rFonts w:ascii="Verdana" w:eastAsia="Calibri" w:hAnsi="Verdana" w:cs="Verdana"/>
                <w:b/>
                <w:bCs/>
                <w:sz w:val="18"/>
                <w:szCs w:val="18"/>
              </w:rPr>
              <w:t>28 p</w:t>
            </w:r>
            <w:r w:rsidRPr="001B4FAC">
              <w:rPr>
                <w:rFonts w:ascii="Verdana" w:eastAsia="Calibri" w:hAnsi="Verdana" w:cs="Verdana"/>
                <w:b/>
                <w:bCs/>
                <w:sz w:val="18"/>
                <w:szCs w:val="18"/>
              </w:rPr>
              <w:t>oints</w:t>
            </w:r>
            <w:r>
              <w:rPr>
                <w:rFonts w:ascii="Verdana" w:eastAsia="Calibri" w:hAnsi="Verdana" w:cs="Verdana"/>
                <w:b/>
                <w:bCs/>
                <w:sz w:val="18"/>
                <w:szCs w:val="18"/>
              </w:rPr>
              <w:t xml:space="preserve"> </w:t>
            </w:r>
          </w:p>
        </w:tc>
        <w:tc>
          <w:tcPr>
            <w:tcW w:w="6275" w:type="dxa"/>
            <w:tcBorders>
              <w:top w:val="single" w:sz="4" w:space="0" w:color="auto"/>
              <w:left w:val="single" w:sz="4" w:space="0" w:color="auto"/>
              <w:bottom w:val="single" w:sz="4" w:space="0" w:color="auto"/>
              <w:right w:val="single" w:sz="4" w:space="0" w:color="auto"/>
            </w:tcBorders>
          </w:tcPr>
          <w:p w14:paraId="590CAF2F" w14:textId="2991B74A" w:rsidR="009B2377" w:rsidRPr="00B762C7" w:rsidRDefault="001B4FAC" w:rsidP="009B2377">
            <w:pPr>
              <w:autoSpaceDE w:val="0"/>
              <w:autoSpaceDN w:val="0"/>
              <w:adjustRightInd w:val="0"/>
              <w:spacing w:line="240" w:lineRule="auto"/>
              <w:rPr>
                <w:rFonts w:ascii="Verdana" w:eastAsia="Calibri" w:hAnsi="Verdana" w:cs="Verdana"/>
                <w:color w:val="000000"/>
                <w:sz w:val="18"/>
                <w:szCs w:val="18"/>
              </w:rPr>
            </w:pPr>
            <w:r w:rsidRPr="001B4FAC">
              <w:rPr>
                <w:rFonts w:ascii="Verdana" w:eastAsia="Calibri" w:hAnsi="Verdana" w:cs="Verdana"/>
                <w:b/>
                <w:bCs/>
                <w:sz w:val="18"/>
                <w:szCs w:val="18"/>
              </w:rPr>
              <w:t>Assessment Criteria</w:t>
            </w:r>
            <w:r>
              <w:rPr>
                <w:rFonts w:ascii="Verdana" w:eastAsia="Calibri" w:hAnsi="Verdana" w:cs="Verdana"/>
                <w:b/>
                <w:bCs/>
                <w:sz w:val="18"/>
                <w:szCs w:val="18"/>
              </w:rPr>
              <w:t xml:space="preserve"> </w:t>
            </w:r>
            <w:r w:rsidRPr="001B4FAC">
              <w:rPr>
                <w:rFonts w:ascii="Verdana" w:eastAsia="Calibri" w:hAnsi="Verdana" w:cs="Verdana"/>
                <w:b/>
                <w:bCs/>
                <w:sz w:val="18"/>
                <w:szCs w:val="18"/>
              </w:rPr>
              <w:t>P</w:t>
            </w:r>
            <w:r w:rsidR="009B2377" w:rsidRPr="00B762C7">
              <w:rPr>
                <w:rFonts w:ascii="Verdana" w:eastAsia="Calibri" w:hAnsi="Verdana" w:cs="Verdana"/>
                <w:b/>
                <w:bCs/>
                <w:color w:val="000000"/>
                <w:sz w:val="18"/>
                <w:szCs w:val="18"/>
              </w:rPr>
              <w:t>roject</w:t>
            </w:r>
            <w:r w:rsidRPr="00B762C7">
              <w:rPr>
                <w:rFonts w:ascii="Verdana" w:eastAsia="Calibri" w:hAnsi="Verdana" w:cs="Verdana"/>
                <w:b/>
                <w:bCs/>
                <w:color w:val="000000"/>
                <w:sz w:val="18"/>
                <w:szCs w:val="18"/>
              </w:rPr>
              <w:t xml:space="preserve"> T</w:t>
            </w:r>
            <w:r w:rsidR="009B2377" w:rsidRPr="00B762C7">
              <w:rPr>
                <w:rFonts w:ascii="Verdana" w:eastAsia="Calibri" w:hAnsi="Verdana" w:cs="Verdana"/>
                <w:b/>
                <w:bCs/>
                <w:color w:val="000000"/>
                <w:sz w:val="18"/>
                <w:szCs w:val="18"/>
              </w:rPr>
              <w:t>eam</w:t>
            </w:r>
            <w:r w:rsidR="001A483F" w:rsidRPr="00B762C7">
              <w:rPr>
                <w:rFonts w:ascii="Verdana" w:eastAsia="Calibri" w:hAnsi="Verdana" w:cs="Verdana"/>
                <w:b/>
                <w:bCs/>
                <w:color w:val="000000"/>
                <w:sz w:val="18"/>
                <w:szCs w:val="18"/>
              </w:rPr>
              <w:t xml:space="preserve"> (CPT)</w:t>
            </w:r>
            <w:r w:rsidR="009B2377" w:rsidRPr="00B762C7">
              <w:rPr>
                <w:rFonts w:ascii="Verdana" w:eastAsia="Calibri" w:hAnsi="Verdana" w:cs="Verdana"/>
                <w:b/>
                <w:bCs/>
                <w:color w:val="000000"/>
                <w:sz w:val="18"/>
                <w:szCs w:val="18"/>
              </w:rPr>
              <w:t>*/**/***</w:t>
            </w:r>
            <w:r w:rsidR="009B2377" w:rsidRPr="00B762C7">
              <w:rPr>
                <w:rFonts w:ascii="Verdana" w:eastAsia="Calibri" w:hAnsi="Verdana" w:cs="Verdana"/>
                <w:color w:val="000000"/>
                <w:sz w:val="18"/>
                <w:szCs w:val="18"/>
              </w:rPr>
              <w:t xml:space="preserve"> </w:t>
            </w:r>
          </w:p>
        </w:tc>
      </w:tr>
      <w:tr w:rsidR="009B2377" w:rsidRPr="009B2377" w14:paraId="1C275FF6" w14:textId="77777777" w:rsidTr="00B762C7">
        <w:trPr>
          <w:trHeight w:val="415"/>
        </w:trPr>
        <w:tc>
          <w:tcPr>
            <w:tcW w:w="2088" w:type="dxa"/>
            <w:tcBorders>
              <w:top w:val="single" w:sz="4" w:space="0" w:color="auto"/>
              <w:left w:val="single" w:sz="4" w:space="0" w:color="auto"/>
              <w:bottom w:val="single" w:sz="4" w:space="0" w:color="auto"/>
              <w:right w:val="single" w:sz="4" w:space="0" w:color="auto"/>
            </w:tcBorders>
          </w:tcPr>
          <w:p w14:paraId="41BCF766" w14:textId="675F3A56" w:rsidR="009B2377" w:rsidRPr="009B2377" w:rsidRDefault="009B2377" w:rsidP="009B2377">
            <w:pPr>
              <w:autoSpaceDE w:val="0"/>
              <w:autoSpaceDN w:val="0"/>
              <w:adjustRightInd w:val="0"/>
              <w:spacing w:line="240" w:lineRule="auto"/>
              <w:rPr>
                <w:rFonts w:ascii="Verdana" w:eastAsia="Calibri" w:hAnsi="Verdana" w:cs="Verdana"/>
                <w:color w:val="000000"/>
                <w:sz w:val="18"/>
                <w:szCs w:val="18"/>
                <w:lang w:val="nl-NL"/>
              </w:rPr>
            </w:pPr>
            <w:r w:rsidRPr="009B2377">
              <w:rPr>
                <w:rFonts w:ascii="Verdana" w:eastAsia="Calibri" w:hAnsi="Verdana" w:cs="Verdana"/>
                <w:color w:val="000000"/>
                <w:sz w:val="18"/>
                <w:szCs w:val="18"/>
                <w:lang w:val="nl-NL"/>
              </w:rPr>
              <w:t>C</w:t>
            </w:r>
            <w:r w:rsidR="001B4FAC">
              <w:rPr>
                <w:rFonts w:ascii="Verdana" w:eastAsia="Calibri" w:hAnsi="Verdana" w:cs="Verdana"/>
                <w:color w:val="000000"/>
                <w:sz w:val="18"/>
                <w:szCs w:val="18"/>
                <w:lang w:val="nl-NL"/>
              </w:rPr>
              <w:t>P</w:t>
            </w:r>
            <w:r w:rsidRPr="009B2377">
              <w:rPr>
                <w:rFonts w:ascii="Verdana" w:eastAsia="Calibri" w:hAnsi="Verdana" w:cs="Verdana"/>
                <w:color w:val="000000"/>
                <w:sz w:val="18"/>
                <w:szCs w:val="18"/>
                <w:lang w:val="nl-NL"/>
              </w:rPr>
              <w:t xml:space="preserve">T1 </w:t>
            </w:r>
          </w:p>
        </w:tc>
        <w:tc>
          <w:tcPr>
            <w:tcW w:w="1559" w:type="dxa"/>
            <w:tcBorders>
              <w:top w:val="single" w:sz="4" w:space="0" w:color="auto"/>
              <w:left w:val="single" w:sz="4" w:space="0" w:color="auto"/>
              <w:bottom w:val="single" w:sz="4" w:space="0" w:color="auto"/>
              <w:right w:val="single" w:sz="4" w:space="0" w:color="auto"/>
            </w:tcBorders>
          </w:tcPr>
          <w:p w14:paraId="096BE53E" w14:textId="77777777" w:rsidR="009B2377" w:rsidRPr="009B2377" w:rsidRDefault="009B2377" w:rsidP="009B2377">
            <w:pPr>
              <w:autoSpaceDE w:val="0"/>
              <w:autoSpaceDN w:val="0"/>
              <w:adjustRightInd w:val="0"/>
              <w:spacing w:line="240" w:lineRule="auto"/>
              <w:rPr>
                <w:rFonts w:ascii="Verdana" w:eastAsia="Calibri" w:hAnsi="Verdana" w:cs="Verdana"/>
                <w:color w:val="000000"/>
                <w:sz w:val="18"/>
                <w:szCs w:val="18"/>
                <w:lang w:val="nl-NL"/>
              </w:rPr>
            </w:pPr>
            <w:r w:rsidRPr="009B2377">
              <w:rPr>
                <w:rFonts w:ascii="Verdana" w:eastAsia="Calibri" w:hAnsi="Verdana" w:cs="Verdana"/>
                <w:color w:val="000000"/>
                <w:sz w:val="18"/>
                <w:szCs w:val="18"/>
                <w:lang w:val="nl-NL"/>
              </w:rPr>
              <w:t xml:space="preserve">12 </w:t>
            </w:r>
          </w:p>
        </w:tc>
        <w:tc>
          <w:tcPr>
            <w:tcW w:w="6275" w:type="dxa"/>
            <w:tcBorders>
              <w:top w:val="single" w:sz="4" w:space="0" w:color="auto"/>
              <w:left w:val="single" w:sz="4" w:space="0" w:color="auto"/>
              <w:bottom w:val="single" w:sz="4" w:space="0" w:color="auto"/>
              <w:right w:val="single" w:sz="4" w:space="0" w:color="auto"/>
            </w:tcBorders>
          </w:tcPr>
          <w:p w14:paraId="0B461F31" w14:textId="77777777" w:rsidR="009B2377" w:rsidRPr="009B2377" w:rsidRDefault="009B2377" w:rsidP="009B2377">
            <w:pPr>
              <w:autoSpaceDE w:val="0"/>
              <w:autoSpaceDN w:val="0"/>
              <w:adjustRightInd w:val="0"/>
              <w:spacing w:line="240" w:lineRule="auto"/>
              <w:rPr>
                <w:rFonts w:ascii="Verdana" w:eastAsia="Calibri" w:hAnsi="Verdana" w:cs="Verdana"/>
                <w:color w:val="000000"/>
                <w:sz w:val="18"/>
                <w:szCs w:val="18"/>
              </w:rPr>
            </w:pPr>
            <w:r w:rsidRPr="009B2377">
              <w:rPr>
                <w:rFonts w:ascii="Verdana" w:eastAsia="Calibri" w:hAnsi="Verdana" w:cs="Verdana"/>
                <w:color w:val="000000"/>
                <w:sz w:val="18"/>
                <w:szCs w:val="18"/>
              </w:rPr>
              <w:t xml:space="preserve">The extent to which the required expertise to carry out the assignment is well represented in the team composition. The background and experience of the individual experts needs to be substantiated for this assignment, related to the task at hand, and summarized in the proposal. </w:t>
            </w:r>
          </w:p>
        </w:tc>
      </w:tr>
      <w:tr w:rsidR="009B2377" w:rsidRPr="009B2377" w14:paraId="44C33EBB" w14:textId="77777777" w:rsidTr="00B762C7">
        <w:trPr>
          <w:trHeight w:val="744"/>
        </w:trPr>
        <w:tc>
          <w:tcPr>
            <w:tcW w:w="2088" w:type="dxa"/>
            <w:tcBorders>
              <w:top w:val="single" w:sz="4" w:space="0" w:color="auto"/>
              <w:left w:val="single" w:sz="4" w:space="0" w:color="auto"/>
              <w:bottom w:val="single" w:sz="4" w:space="0" w:color="auto"/>
              <w:right w:val="single" w:sz="4" w:space="0" w:color="auto"/>
            </w:tcBorders>
          </w:tcPr>
          <w:p w14:paraId="2D992CF2" w14:textId="4B4DD90C" w:rsidR="009B2377" w:rsidRPr="009B2377" w:rsidRDefault="009B2377" w:rsidP="009B2377">
            <w:pPr>
              <w:autoSpaceDE w:val="0"/>
              <w:autoSpaceDN w:val="0"/>
              <w:adjustRightInd w:val="0"/>
              <w:spacing w:line="240" w:lineRule="auto"/>
              <w:rPr>
                <w:rFonts w:ascii="Verdana" w:eastAsia="Calibri" w:hAnsi="Verdana" w:cs="Verdana"/>
                <w:color w:val="000000"/>
                <w:sz w:val="18"/>
                <w:szCs w:val="18"/>
                <w:lang w:val="nl-NL"/>
              </w:rPr>
            </w:pPr>
            <w:r w:rsidRPr="009B2377">
              <w:rPr>
                <w:rFonts w:ascii="Verdana" w:eastAsia="Calibri" w:hAnsi="Verdana" w:cs="Verdana"/>
                <w:color w:val="000000"/>
                <w:sz w:val="18"/>
                <w:szCs w:val="18"/>
                <w:lang w:val="nl-NL"/>
              </w:rPr>
              <w:t>C</w:t>
            </w:r>
            <w:r w:rsidR="001B4FAC">
              <w:rPr>
                <w:rFonts w:ascii="Verdana" w:eastAsia="Calibri" w:hAnsi="Verdana" w:cs="Verdana"/>
                <w:color w:val="000000"/>
                <w:sz w:val="18"/>
                <w:szCs w:val="18"/>
                <w:lang w:val="nl-NL"/>
              </w:rPr>
              <w:t>P</w:t>
            </w:r>
            <w:r w:rsidRPr="009B2377">
              <w:rPr>
                <w:rFonts w:ascii="Verdana" w:eastAsia="Calibri" w:hAnsi="Verdana" w:cs="Verdana"/>
                <w:color w:val="000000"/>
                <w:sz w:val="18"/>
                <w:szCs w:val="18"/>
                <w:lang w:val="nl-NL"/>
              </w:rPr>
              <w:t xml:space="preserve">T2 </w:t>
            </w:r>
          </w:p>
        </w:tc>
        <w:tc>
          <w:tcPr>
            <w:tcW w:w="1559" w:type="dxa"/>
            <w:tcBorders>
              <w:top w:val="single" w:sz="4" w:space="0" w:color="auto"/>
              <w:left w:val="single" w:sz="4" w:space="0" w:color="auto"/>
              <w:bottom w:val="single" w:sz="4" w:space="0" w:color="auto"/>
              <w:right w:val="single" w:sz="4" w:space="0" w:color="auto"/>
            </w:tcBorders>
          </w:tcPr>
          <w:p w14:paraId="685E0BD0" w14:textId="77777777" w:rsidR="009B2377" w:rsidRPr="009B2377" w:rsidRDefault="009B2377" w:rsidP="009B2377">
            <w:pPr>
              <w:autoSpaceDE w:val="0"/>
              <w:autoSpaceDN w:val="0"/>
              <w:adjustRightInd w:val="0"/>
              <w:spacing w:line="240" w:lineRule="auto"/>
              <w:rPr>
                <w:rFonts w:ascii="Verdana" w:eastAsia="Calibri" w:hAnsi="Verdana" w:cs="Verdana"/>
                <w:color w:val="000000"/>
                <w:sz w:val="18"/>
                <w:szCs w:val="18"/>
                <w:lang w:val="nl-NL"/>
              </w:rPr>
            </w:pPr>
            <w:r w:rsidRPr="009B2377">
              <w:rPr>
                <w:rFonts w:ascii="Verdana" w:eastAsia="Calibri" w:hAnsi="Verdana" w:cs="Verdana"/>
                <w:color w:val="000000"/>
                <w:sz w:val="18"/>
                <w:szCs w:val="18"/>
                <w:lang w:val="nl-NL"/>
              </w:rPr>
              <w:t>8</w:t>
            </w:r>
          </w:p>
        </w:tc>
        <w:tc>
          <w:tcPr>
            <w:tcW w:w="6275" w:type="dxa"/>
            <w:tcBorders>
              <w:top w:val="single" w:sz="4" w:space="0" w:color="auto"/>
              <w:left w:val="single" w:sz="4" w:space="0" w:color="auto"/>
              <w:bottom w:val="single" w:sz="4" w:space="0" w:color="auto"/>
              <w:right w:val="single" w:sz="4" w:space="0" w:color="auto"/>
            </w:tcBorders>
          </w:tcPr>
          <w:p w14:paraId="7AF82AD6" w14:textId="77777777" w:rsidR="009B2377" w:rsidRPr="009B2377" w:rsidRDefault="009B2377" w:rsidP="009B2377">
            <w:pPr>
              <w:autoSpaceDE w:val="0"/>
              <w:autoSpaceDN w:val="0"/>
              <w:adjustRightInd w:val="0"/>
              <w:spacing w:line="240" w:lineRule="auto"/>
              <w:rPr>
                <w:rFonts w:ascii="Verdana" w:eastAsia="Calibri" w:hAnsi="Verdana" w:cs="Verdana"/>
                <w:color w:val="000000"/>
                <w:sz w:val="18"/>
                <w:szCs w:val="18"/>
              </w:rPr>
            </w:pPr>
            <w:r w:rsidRPr="009B2377">
              <w:rPr>
                <w:rFonts w:ascii="Verdana" w:eastAsia="Calibri" w:hAnsi="Verdana" w:cs="Verdana"/>
                <w:color w:val="000000"/>
                <w:sz w:val="18"/>
                <w:szCs w:val="18"/>
              </w:rPr>
              <w:t xml:space="preserve">The extent to which a gender-balanced team composition contributes to an effective project execution through balanced deployment of senior/junior experts and international/Vietnamese experts. </w:t>
            </w:r>
          </w:p>
          <w:p w14:paraId="1D9052C0" w14:textId="77777777" w:rsidR="009B2377" w:rsidRPr="009B2377" w:rsidRDefault="009B2377" w:rsidP="009B2377">
            <w:pPr>
              <w:autoSpaceDE w:val="0"/>
              <w:autoSpaceDN w:val="0"/>
              <w:adjustRightInd w:val="0"/>
              <w:spacing w:line="240" w:lineRule="auto"/>
              <w:rPr>
                <w:rFonts w:ascii="Verdana" w:eastAsia="Calibri" w:hAnsi="Verdana" w:cs="Verdana"/>
                <w:color w:val="000000"/>
                <w:sz w:val="18"/>
                <w:szCs w:val="18"/>
              </w:rPr>
            </w:pPr>
          </w:p>
        </w:tc>
      </w:tr>
      <w:tr w:rsidR="009B2377" w:rsidRPr="009B2377" w14:paraId="5EF41B50" w14:textId="77777777" w:rsidTr="00B762C7">
        <w:trPr>
          <w:trHeight w:val="87"/>
        </w:trPr>
        <w:tc>
          <w:tcPr>
            <w:tcW w:w="2088" w:type="dxa"/>
            <w:tcBorders>
              <w:top w:val="single" w:sz="4" w:space="0" w:color="auto"/>
              <w:left w:val="single" w:sz="4" w:space="0" w:color="auto"/>
              <w:bottom w:val="single" w:sz="4" w:space="0" w:color="auto"/>
              <w:right w:val="single" w:sz="4" w:space="0" w:color="auto"/>
            </w:tcBorders>
          </w:tcPr>
          <w:p w14:paraId="114A6181" w14:textId="048C791B" w:rsidR="009B2377" w:rsidRPr="009B2377" w:rsidRDefault="009B2377" w:rsidP="009B2377">
            <w:pPr>
              <w:autoSpaceDE w:val="0"/>
              <w:autoSpaceDN w:val="0"/>
              <w:adjustRightInd w:val="0"/>
              <w:spacing w:line="240" w:lineRule="auto"/>
              <w:rPr>
                <w:rFonts w:ascii="Verdana" w:eastAsia="Calibri" w:hAnsi="Verdana" w:cs="Verdana"/>
                <w:color w:val="000000"/>
                <w:sz w:val="18"/>
                <w:szCs w:val="18"/>
                <w:lang w:val="nl-NL"/>
              </w:rPr>
            </w:pPr>
            <w:r w:rsidRPr="009B2377">
              <w:rPr>
                <w:rFonts w:ascii="Verdana" w:eastAsia="Calibri" w:hAnsi="Verdana" w:cs="Verdana"/>
                <w:color w:val="000000"/>
                <w:sz w:val="18"/>
                <w:szCs w:val="18"/>
                <w:lang w:val="nl-NL"/>
              </w:rPr>
              <w:t>C</w:t>
            </w:r>
            <w:r w:rsidR="001B4FAC">
              <w:rPr>
                <w:rFonts w:ascii="Verdana" w:eastAsia="Calibri" w:hAnsi="Verdana" w:cs="Verdana"/>
                <w:color w:val="000000"/>
                <w:sz w:val="18"/>
                <w:szCs w:val="18"/>
                <w:lang w:val="nl-NL"/>
              </w:rPr>
              <w:t>P</w:t>
            </w:r>
            <w:r w:rsidRPr="009B2377">
              <w:rPr>
                <w:rFonts w:ascii="Verdana" w:eastAsia="Calibri" w:hAnsi="Verdana" w:cs="Verdana"/>
                <w:color w:val="000000"/>
                <w:sz w:val="18"/>
                <w:szCs w:val="18"/>
                <w:lang w:val="nl-NL"/>
              </w:rPr>
              <w:t xml:space="preserve">T3 </w:t>
            </w:r>
          </w:p>
        </w:tc>
        <w:tc>
          <w:tcPr>
            <w:tcW w:w="1559" w:type="dxa"/>
            <w:tcBorders>
              <w:top w:val="single" w:sz="4" w:space="0" w:color="auto"/>
              <w:left w:val="single" w:sz="4" w:space="0" w:color="auto"/>
              <w:bottom w:val="single" w:sz="4" w:space="0" w:color="auto"/>
              <w:right w:val="single" w:sz="4" w:space="0" w:color="auto"/>
            </w:tcBorders>
          </w:tcPr>
          <w:p w14:paraId="6D8B55F8" w14:textId="77777777" w:rsidR="009B2377" w:rsidRPr="009B2377" w:rsidRDefault="009B2377" w:rsidP="009B2377">
            <w:pPr>
              <w:autoSpaceDE w:val="0"/>
              <w:autoSpaceDN w:val="0"/>
              <w:adjustRightInd w:val="0"/>
              <w:spacing w:line="240" w:lineRule="auto"/>
              <w:rPr>
                <w:rFonts w:ascii="Verdana" w:eastAsia="Calibri" w:hAnsi="Verdana" w:cs="Verdana"/>
                <w:color w:val="000000"/>
                <w:sz w:val="18"/>
                <w:szCs w:val="18"/>
                <w:lang w:val="nl-NL"/>
              </w:rPr>
            </w:pPr>
            <w:r w:rsidRPr="009B2377">
              <w:rPr>
                <w:rFonts w:ascii="Verdana" w:eastAsia="Calibri" w:hAnsi="Verdana" w:cs="Verdana"/>
                <w:color w:val="000000"/>
                <w:sz w:val="18"/>
                <w:szCs w:val="18"/>
                <w:lang w:val="nl-NL"/>
              </w:rPr>
              <w:t>8</w:t>
            </w:r>
          </w:p>
        </w:tc>
        <w:tc>
          <w:tcPr>
            <w:tcW w:w="6275" w:type="dxa"/>
            <w:tcBorders>
              <w:top w:val="single" w:sz="4" w:space="0" w:color="auto"/>
              <w:left w:val="single" w:sz="4" w:space="0" w:color="auto"/>
              <w:bottom w:val="single" w:sz="4" w:space="0" w:color="auto"/>
              <w:right w:val="single" w:sz="4" w:space="0" w:color="auto"/>
            </w:tcBorders>
          </w:tcPr>
          <w:p w14:paraId="156E0F92" w14:textId="77777777" w:rsidR="009B2377" w:rsidRPr="009B2377" w:rsidRDefault="009B2377" w:rsidP="009B2377">
            <w:pPr>
              <w:spacing w:line="240" w:lineRule="auto"/>
              <w:rPr>
                <w:rFonts w:ascii="Verdana" w:eastAsia="Calibri" w:hAnsi="Verdana" w:cs="Verdana"/>
                <w:sz w:val="18"/>
                <w:szCs w:val="18"/>
                <w:lang w:val="en-GB"/>
              </w:rPr>
            </w:pPr>
            <w:r w:rsidRPr="009B2377">
              <w:rPr>
                <w:rFonts w:ascii="Verdana" w:eastAsia="Calibri" w:hAnsi="Verdana" w:cs="Verdana"/>
                <w:sz w:val="18"/>
                <w:szCs w:val="18"/>
                <w:lang w:val="en-GB"/>
              </w:rPr>
              <w:t>Experience within the team with similar relevant (design driven) projects.</w:t>
            </w:r>
          </w:p>
          <w:p w14:paraId="3A580CE9" w14:textId="77777777" w:rsidR="009B2377" w:rsidRPr="009B2377" w:rsidRDefault="009B2377" w:rsidP="009B2377">
            <w:pPr>
              <w:autoSpaceDE w:val="0"/>
              <w:autoSpaceDN w:val="0"/>
              <w:adjustRightInd w:val="0"/>
              <w:spacing w:line="240" w:lineRule="auto"/>
              <w:rPr>
                <w:rFonts w:ascii="Verdana" w:eastAsia="Calibri" w:hAnsi="Verdana" w:cs="Verdana"/>
                <w:color w:val="000000"/>
                <w:sz w:val="18"/>
                <w:szCs w:val="18"/>
              </w:rPr>
            </w:pPr>
          </w:p>
        </w:tc>
      </w:tr>
      <w:tr w:rsidR="00B12D33" w:rsidRPr="009B2377" w14:paraId="0DC6E60D" w14:textId="77777777" w:rsidTr="00B762C7">
        <w:trPr>
          <w:trHeight w:val="87"/>
        </w:trPr>
        <w:tc>
          <w:tcPr>
            <w:tcW w:w="2088" w:type="dxa"/>
            <w:tcBorders>
              <w:top w:val="single" w:sz="4" w:space="0" w:color="auto"/>
              <w:left w:val="single" w:sz="4" w:space="0" w:color="auto"/>
              <w:bottom w:val="single" w:sz="4" w:space="0" w:color="auto"/>
              <w:right w:val="single" w:sz="4" w:space="0" w:color="auto"/>
            </w:tcBorders>
          </w:tcPr>
          <w:p w14:paraId="21150D3B" w14:textId="766DD899" w:rsidR="00B12D33" w:rsidRPr="009B2377" w:rsidRDefault="00B12D33" w:rsidP="009B2377">
            <w:pPr>
              <w:autoSpaceDE w:val="0"/>
              <w:autoSpaceDN w:val="0"/>
              <w:adjustRightInd w:val="0"/>
              <w:spacing w:line="240" w:lineRule="auto"/>
              <w:rPr>
                <w:rFonts w:ascii="Verdana" w:eastAsia="Calibri" w:hAnsi="Verdana" w:cs="Verdana"/>
                <w:color w:val="000000"/>
                <w:sz w:val="18"/>
                <w:szCs w:val="18"/>
                <w:lang w:val="nl-NL"/>
              </w:rPr>
            </w:pPr>
            <w:r>
              <w:rPr>
                <w:rFonts w:ascii="Verdana" w:eastAsia="Calibri" w:hAnsi="Verdana" w:cs="Verdana"/>
                <w:color w:val="000000"/>
                <w:sz w:val="18"/>
                <w:szCs w:val="18"/>
                <w:lang w:val="nl-NL"/>
              </w:rPr>
              <w:t xml:space="preserve">Total </w:t>
            </w:r>
          </w:p>
        </w:tc>
        <w:tc>
          <w:tcPr>
            <w:tcW w:w="1559" w:type="dxa"/>
            <w:tcBorders>
              <w:top w:val="single" w:sz="4" w:space="0" w:color="auto"/>
              <w:left w:val="single" w:sz="4" w:space="0" w:color="auto"/>
              <w:bottom w:val="single" w:sz="4" w:space="0" w:color="auto"/>
              <w:right w:val="single" w:sz="4" w:space="0" w:color="auto"/>
            </w:tcBorders>
          </w:tcPr>
          <w:p w14:paraId="3FA96088" w14:textId="07C97108" w:rsidR="00B12D33" w:rsidRPr="009B2377" w:rsidRDefault="00B12D33" w:rsidP="009B2377">
            <w:pPr>
              <w:autoSpaceDE w:val="0"/>
              <w:autoSpaceDN w:val="0"/>
              <w:adjustRightInd w:val="0"/>
              <w:spacing w:line="240" w:lineRule="auto"/>
              <w:rPr>
                <w:rFonts w:ascii="Verdana" w:eastAsia="Calibri" w:hAnsi="Verdana" w:cs="Verdana"/>
                <w:color w:val="000000"/>
                <w:sz w:val="18"/>
                <w:szCs w:val="18"/>
                <w:lang w:val="nl-NL"/>
              </w:rPr>
            </w:pPr>
            <w:r>
              <w:rPr>
                <w:rFonts w:ascii="Verdana" w:eastAsia="Calibri" w:hAnsi="Verdana" w:cs="Verdana"/>
                <w:color w:val="000000"/>
                <w:sz w:val="18"/>
                <w:szCs w:val="18"/>
                <w:lang w:val="nl-NL"/>
              </w:rPr>
              <w:t>28</w:t>
            </w:r>
          </w:p>
        </w:tc>
        <w:tc>
          <w:tcPr>
            <w:tcW w:w="6275" w:type="dxa"/>
            <w:tcBorders>
              <w:top w:val="single" w:sz="4" w:space="0" w:color="auto"/>
              <w:left w:val="single" w:sz="4" w:space="0" w:color="auto"/>
              <w:bottom w:val="single" w:sz="4" w:space="0" w:color="auto"/>
              <w:right w:val="single" w:sz="4" w:space="0" w:color="auto"/>
            </w:tcBorders>
          </w:tcPr>
          <w:p w14:paraId="5FE921EA" w14:textId="77777777" w:rsidR="00B12D33" w:rsidRPr="009B2377" w:rsidRDefault="00B12D33" w:rsidP="009B2377">
            <w:pPr>
              <w:spacing w:line="240" w:lineRule="auto"/>
              <w:rPr>
                <w:rFonts w:ascii="Verdana" w:eastAsia="Calibri" w:hAnsi="Verdana" w:cs="Verdana"/>
                <w:sz w:val="18"/>
                <w:szCs w:val="18"/>
                <w:lang w:val="en-GB"/>
              </w:rPr>
            </w:pPr>
          </w:p>
        </w:tc>
      </w:tr>
      <w:tr w:rsidR="009B2377" w:rsidRPr="009B2377" w14:paraId="0F070FC8" w14:textId="77777777" w:rsidTr="002C043B">
        <w:trPr>
          <w:trHeight w:val="634"/>
        </w:trPr>
        <w:tc>
          <w:tcPr>
            <w:tcW w:w="9922" w:type="dxa"/>
            <w:gridSpan w:val="3"/>
            <w:tcBorders>
              <w:top w:val="single" w:sz="4" w:space="0" w:color="auto"/>
              <w:left w:val="single" w:sz="4" w:space="0" w:color="auto"/>
              <w:bottom w:val="single" w:sz="4" w:space="0" w:color="auto"/>
              <w:right w:val="single" w:sz="4" w:space="0" w:color="auto"/>
            </w:tcBorders>
          </w:tcPr>
          <w:p w14:paraId="55C8AFA4" w14:textId="12E95CCA" w:rsidR="009B2377" w:rsidRPr="009B2377" w:rsidRDefault="009B2377" w:rsidP="009B2377">
            <w:pPr>
              <w:autoSpaceDE w:val="0"/>
              <w:autoSpaceDN w:val="0"/>
              <w:adjustRightInd w:val="0"/>
              <w:spacing w:line="240" w:lineRule="auto"/>
              <w:rPr>
                <w:rFonts w:ascii="Verdana" w:eastAsia="Calibri" w:hAnsi="Verdana" w:cs="Verdana"/>
                <w:color w:val="000000"/>
                <w:sz w:val="18"/>
                <w:szCs w:val="18"/>
              </w:rPr>
            </w:pPr>
            <w:r w:rsidRPr="009B2377">
              <w:rPr>
                <w:rFonts w:ascii="Verdana" w:eastAsia="Calibri" w:hAnsi="Verdana" w:cs="Verdana"/>
                <w:color w:val="000000"/>
                <w:sz w:val="18"/>
                <w:szCs w:val="18"/>
              </w:rPr>
              <w:t xml:space="preserve">* The </w:t>
            </w:r>
            <w:r w:rsidR="001B4FAC">
              <w:rPr>
                <w:rFonts w:ascii="Verdana" w:eastAsia="Calibri" w:hAnsi="Verdana" w:cs="Verdana"/>
                <w:color w:val="000000"/>
                <w:sz w:val="18"/>
                <w:szCs w:val="18"/>
              </w:rPr>
              <w:t>P</w:t>
            </w:r>
            <w:r w:rsidRPr="009B2377">
              <w:rPr>
                <w:rFonts w:ascii="Verdana" w:eastAsia="Calibri" w:hAnsi="Verdana" w:cs="Verdana"/>
                <w:color w:val="000000"/>
                <w:sz w:val="18"/>
                <w:szCs w:val="18"/>
              </w:rPr>
              <w:t xml:space="preserve">roject </w:t>
            </w:r>
            <w:r w:rsidR="001B4FAC">
              <w:rPr>
                <w:rFonts w:ascii="Verdana" w:eastAsia="Calibri" w:hAnsi="Verdana" w:cs="Verdana"/>
                <w:color w:val="000000"/>
                <w:sz w:val="18"/>
                <w:szCs w:val="18"/>
              </w:rPr>
              <w:t>L</w:t>
            </w:r>
            <w:r w:rsidRPr="009B2377">
              <w:rPr>
                <w:rFonts w:ascii="Verdana" w:eastAsia="Calibri" w:hAnsi="Verdana" w:cs="Verdana"/>
                <w:color w:val="000000"/>
                <w:sz w:val="18"/>
                <w:szCs w:val="18"/>
              </w:rPr>
              <w:t xml:space="preserve">eader is part of the project team. As part of the team, he / she can also fulfill one or more of the qualifications in the team. However, this is not mandatory. </w:t>
            </w:r>
            <w:r w:rsidRPr="009B2377">
              <w:rPr>
                <w:rFonts w:ascii="Verdana" w:eastAsia="Calibri" w:hAnsi="Verdana" w:cs="Verdana"/>
                <w:color w:val="000000"/>
                <w:sz w:val="18"/>
                <w:szCs w:val="18"/>
              </w:rPr>
              <w:br/>
              <w:t xml:space="preserve">** Different expertise can be combined in one person. </w:t>
            </w:r>
            <w:r w:rsidRPr="009B2377">
              <w:rPr>
                <w:rFonts w:ascii="Verdana" w:eastAsia="Calibri" w:hAnsi="Verdana" w:cs="Verdana"/>
                <w:color w:val="000000"/>
                <w:sz w:val="18"/>
                <w:szCs w:val="18"/>
              </w:rPr>
              <w:br/>
              <w:t>*** The assessment takes into account the experts who play a substantial role in the project. Therefore, it is required to specify the proposed deployment (in terms of working hours/days) on the Template Financial Proposal.</w:t>
            </w:r>
          </w:p>
        </w:tc>
      </w:tr>
    </w:tbl>
    <w:p w14:paraId="0F157072" w14:textId="77777777" w:rsidR="009B2377" w:rsidRPr="009B2377" w:rsidRDefault="009B2377" w:rsidP="009B2377">
      <w:pPr>
        <w:tabs>
          <w:tab w:val="left" w:pos="7380"/>
        </w:tabs>
        <w:rPr>
          <w:szCs w:val="18"/>
        </w:rPr>
      </w:pPr>
    </w:p>
    <w:p w14:paraId="63F4D48B" w14:textId="77777777" w:rsidR="00957AED" w:rsidRPr="009B2377" w:rsidRDefault="00957AED" w:rsidP="00017228">
      <w:pPr>
        <w:rPr>
          <w:rFonts w:ascii="Verdana" w:hAnsi="Verdana"/>
          <w:sz w:val="18"/>
          <w:szCs w:val="18"/>
          <w:lang w:eastAsia="nl-NL"/>
        </w:rPr>
      </w:pPr>
    </w:p>
    <w:p w14:paraId="6DE27CF6" w14:textId="241FB265" w:rsidR="00800B86" w:rsidRDefault="00800B86" w:rsidP="007E7B87">
      <w:pPr>
        <w:pStyle w:val="Kop2"/>
        <w:keepLines w:val="0"/>
        <w:numPr>
          <w:ilvl w:val="2"/>
          <w:numId w:val="6"/>
        </w:numPr>
        <w:tabs>
          <w:tab w:val="left" w:pos="540"/>
        </w:tabs>
        <w:spacing w:before="240" w:after="60"/>
        <w:rPr>
          <w:rFonts w:eastAsia="Times New Roman" w:cs="Arial"/>
          <w:i/>
          <w:iCs/>
          <w:sz w:val="18"/>
          <w:szCs w:val="18"/>
          <w:lang w:val="nl-NL" w:eastAsia="nl-NL"/>
        </w:rPr>
      </w:pPr>
      <w:bookmarkStart w:id="50" w:name="_Toc66364666"/>
      <w:r w:rsidRPr="004A58FB">
        <w:rPr>
          <w:rFonts w:eastAsia="Times New Roman" w:cs="Arial"/>
          <w:i/>
          <w:iCs/>
          <w:sz w:val="18"/>
          <w:szCs w:val="18"/>
          <w:lang w:val="nl-NL" w:eastAsia="nl-NL"/>
        </w:rPr>
        <w:t xml:space="preserve">Wensen ten aanzien van </w:t>
      </w:r>
      <w:r w:rsidR="00734875">
        <w:rPr>
          <w:rFonts w:eastAsia="Times New Roman" w:cs="Arial"/>
          <w:i/>
          <w:iCs/>
          <w:sz w:val="18"/>
          <w:szCs w:val="18"/>
          <w:lang w:val="nl-NL" w:eastAsia="nl-NL"/>
        </w:rPr>
        <w:t>de projectaanpak</w:t>
      </w:r>
      <w:bookmarkEnd w:id="50"/>
    </w:p>
    <w:p w14:paraId="6F0B84BC" w14:textId="49EC07C0" w:rsidR="00FA5B95" w:rsidRDefault="00FA5B95" w:rsidP="00FA5B95">
      <w:pPr>
        <w:rPr>
          <w:lang w:val="nl-NL" w:eastAsia="nl-NL"/>
        </w:rPr>
      </w:pPr>
    </w:p>
    <w:tbl>
      <w:tblPr>
        <w:tblW w:w="992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88"/>
        <w:gridCol w:w="1559"/>
        <w:gridCol w:w="6277"/>
      </w:tblGrid>
      <w:tr w:rsidR="009B2377" w:rsidRPr="009B2377" w14:paraId="6498D10B" w14:textId="77777777" w:rsidTr="00B762C7">
        <w:trPr>
          <w:trHeight w:val="196"/>
        </w:trPr>
        <w:tc>
          <w:tcPr>
            <w:tcW w:w="2088" w:type="dxa"/>
          </w:tcPr>
          <w:p w14:paraId="0F747709" w14:textId="2CEE2237" w:rsidR="009B2377" w:rsidRPr="001B4FAC" w:rsidRDefault="00957AED" w:rsidP="009B2377">
            <w:pPr>
              <w:autoSpaceDE w:val="0"/>
              <w:autoSpaceDN w:val="0"/>
              <w:adjustRightInd w:val="0"/>
              <w:spacing w:line="240" w:lineRule="auto"/>
              <w:rPr>
                <w:rFonts w:ascii="Verdana" w:eastAsia="Calibri" w:hAnsi="Verdana" w:cs="Verdana"/>
                <w:b/>
                <w:bCs/>
                <w:color w:val="000000"/>
                <w:sz w:val="18"/>
                <w:szCs w:val="18"/>
                <w:lang w:val="nl-NL"/>
              </w:rPr>
            </w:pPr>
            <w:r w:rsidRPr="001B4FAC">
              <w:rPr>
                <w:rFonts w:ascii="Verdana" w:eastAsia="Calibri" w:hAnsi="Verdana" w:cs="Verdana"/>
                <w:b/>
                <w:bCs/>
                <w:color w:val="000000"/>
                <w:sz w:val="18"/>
                <w:szCs w:val="18"/>
                <w:lang w:val="nl-NL"/>
              </w:rPr>
              <w:t>Nr criterium</w:t>
            </w:r>
          </w:p>
        </w:tc>
        <w:tc>
          <w:tcPr>
            <w:tcW w:w="1559" w:type="dxa"/>
          </w:tcPr>
          <w:p w14:paraId="02074BB8" w14:textId="50E298F3" w:rsidR="009B2377" w:rsidRPr="001B4FAC" w:rsidRDefault="007318C4" w:rsidP="009B2377">
            <w:pPr>
              <w:autoSpaceDE w:val="0"/>
              <w:autoSpaceDN w:val="0"/>
              <w:adjustRightInd w:val="0"/>
              <w:spacing w:line="240" w:lineRule="auto"/>
              <w:rPr>
                <w:rFonts w:ascii="Verdana" w:eastAsia="Calibri" w:hAnsi="Verdana" w:cs="Verdana"/>
                <w:b/>
                <w:bCs/>
                <w:color w:val="000000"/>
                <w:sz w:val="18"/>
                <w:szCs w:val="18"/>
              </w:rPr>
            </w:pPr>
            <w:r w:rsidRPr="001B4FAC">
              <w:rPr>
                <w:rFonts w:ascii="Verdana" w:eastAsia="Calibri" w:hAnsi="Verdana" w:cs="Verdana"/>
                <w:b/>
                <w:bCs/>
                <w:color w:val="000000"/>
                <w:sz w:val="18"/>
                <w:szCs w:val="18"/>
              </w:rPr>
              <w:t xml:space="preserve">Max. amount </w:t>
            </w:r>
            <w:r w:rsidR="00B762C7">
              <w:rPr>
                <w:rFonts w:ascii="Verdana" w:eastAsia="Calibri" w:hAnsi="Verdana" w:cs="Verdana"/>
                <w:b/>
                <w:bCs/>
                <w:color w:val="000000"/>
                <w:sz w:val="18"/>
                <w:szCs w:val="18"/>
              </w:rPr>
              <w:t>50</w:t>
            </w:r>
            <w:r w:rsidRPr="001B4FAC">
              <w:rPr>
                <w:rFonts w:ascii="Verdana" w:eastAsia="Calibri" w:hAnsi="Verdana" w:cs="Verdana"/>
                <w:b/>
                <w:bCs/>
                <w:color w:val="000000"/>
                <w:sz w:val="18"/>
                <w:szCs w:val="18"/>
              </w:rPr>
              <w:t xml:space="preserve"> points</w:t>
            </w:r>
            <w:r w:rsidR="001B4FAC" w:rsidRPr="001B4FAC">
              <w:rPr>
                <w:rFonts w:ascii="Verdana" w:eastAsia="Calibri" w:hAnsi="Verdana" w:cs="Verdana"/>
                <w:b/>
                <w:bCs/>
                <w:color w:val="000000"/>
                <w:sz w:val="18"/>
                <w:szCs w:val="18"/>
              </w:rPr>
              <w:t xml:space="preserve"> </w:t>
            </w:r>
          </w:p>
        </w:tc>
        <w:tc>
          <w:tcPr>
            <w:tcW w:w="6277" w:type="dxa"/>
          </w:tcPr>
          <w:p w14:paraId="6CF09534" w14:textId="5B84AC4B" w:rsidR="009B2377" w:rsidRPr="001B4FAC" w:rsidRDefault="007318C4" w:rsidP="009B2377">
            <w:pPr>
              <w:autoSpaceDE w:val="0"/>
              <w:autoSpaceDN w:val="0"/>
              <w:adjustRightInd w:val="0"/>
              <w:spacing w:line="240" w:lineRule="auto"/>
              <w:rPr>
                <w:rFonts w:ascii="Verdana" w:eastAsia="Calibri" w:hAnsi="Verdana" w:cs="Verdana"/>
                <w:b/>
                <w:bCs/>
                <w:color w:val="000000"/>
                <w:sz w:val="18"/>
                <w:szCs w:val="18"/>
              </w:rPr>
            </w:pPr>
            <w:r w:rsidRPr="001B4FAC">
              <w:rPr>
                <w:rFonts w:ascii="Verdana" w:eastAsia="Calibri" w:hAnsi="Verdana" w:cs="Verdana"/>
                <w:b/>
                <w:bCs/>
                <w:color w:val="000000"/>
                <w:sz w:val="18"/>
                <w:szCs w:val="18"/>
              </w:rPr>
              <w:t>Assessment Criteria Project Approach</w:t>
            </w:r>
            <w:r w:rsidR="009B2377" w:rsidRPr="001B4FAC">
              <w:rPr>
                <w:rFonts w:ascii="Verdana" w:eastAsia="Calibri" w:hAnsi="Verdana" w:cs="Verdana"/>
                <w:b/>
                <w:bCs/>
                <w:color w:val="000000"/>
                <w:sz w:val="18"/>
                <w:szCs w:val="18"/>
              </w:rPr>
              <w:t xml:space="preserve"> </w:t>
            </w:r>
            <w:r w:rsidRPr="001B4FAC">
              <w:rPr>
                <w:rFonts w:ascii="Verdana" w:eastAsia="Calibri" w:hAnsi="Verdana" w:cs="Verdana"/>
                <w:b/>
                <w:bCs/>
                <w:color w:val="000000"/>
                <w:sz w:val="18"/>
                <w:szCs w:val="18"/>
              </w:rPr>
              <w:t>(CPA)</w:t>
            </w:r>
          </w:p>
        </w:tc>
      </w:tr>
      <w:tr w:rsidR="009B2377" w:rsidRPr="009B2377" w14:paraId="362B808A" w14:textId="77777777" w:rsidTr="00B762C7">
        <w:trPr>
          <w:trHeight w:val="415"/>
        </w:trPr>
        <w:tc>
          <w:tcPr>
            <w:tcW w:w="2088" w:type="dxa"/>
          </w:tcPr>
          <w:p w14:paraId="55988C27" w14:textId="1823BEB7" w:rsidR="009B2377" w:rsidRPr="009B2377" w:rsidRDefault="007318C4" w:rsidP="009B2377">
            <w:pPr>
              <w:autoSpaceDE w:val="0"/>
              <w:autoSpaceDN w:val="0"/>
              <w:adjustRightInd w:val="0"/>
              <w:spacing w:line="240" w:lineRule="auto"/>
              <w:rPr>
                <w:rFonts w:ascii="Verdana" w:eastAsia="Calibri" w:hAnsi="Verdana" w:cs="Verdana"/>
                <w:color w:val="000000"/>
                <w:sz w:val="18"/>
                <w:szCs w:val="18"/>
                <w:lang w:val="nl-NL"/>
              </w:rPr>
            </w:pPr>
            <w:r>
              <w:rPr>
                <w:rFonts w:ascii="Verdana" w:eastAsia="Calibri" w:hAnsi="Verdana" w:cs="Verdana"/>
                <w:color w:val="000000"/>
                <w:sz w:val="18"/>
                <w:szCs w:val="18"/>
                <w:lang w:val="nl-NL"/>
              </w:rPr>
              <w:t xml:space="preserve">CPA </w:t>
            </w:r>
            <w:r w:rsidR="009B2377" w:rsidRPr="009B2377">
              <w:rPr>
                <w:rFonts w:ascii="Verdana" w:eastAsia="Calibri" w:hAnsi="Verdana" w:cs="Verdana"/>
                <w:color w:val="000000"/>
                <w:sz w:val="18"/>
                <w:szCs w:val="18"/>
                <w:lang w:val="nl-NL"/>
              </w:rPr>
              <w:t xml:space="preserve">1 </w:t>
            </w:r>
          </w:p>
        </w:tc>
        <w:tc>
          <w:tcPr>
            <w:tcW w:w="1559" w:type="dxa"/>
          </w:tcPr>
          <w:p w14:paraId="5845A95B" w14:textId="77777777" w:rsidR="009B2377" w:rsidRPr="009B2377" w:rsidRDefault="009B2377" w:rsidP="009B2377">
            <w:pPr>
              <w:autoSpaceDE w:val="0"/>
              <w:autoSpaceDN w:val="0"/>
              <w:adjustRightInd w:val="0"/>
              <w:spacing w:line="240" w:lineRule="auto"/>
              <w:rPr>
                <w:rFonts w:ascii="Verdana" w:eastAsia="Calibri" w:hAnsi="Verdana" w:cs="Verdana"/>
                <w:color w:val="000000"/>
                <w:sz w:val="18"/>
                <w:szCs w:val="18"/>
                <w:lang w:val="nl-NL"/>
              </w:rPr>
            </w:pPr>
            <w:r w:rsidRPr="009B2377">
              <w:rPr>
                <w:rFonts w:ascii="Verdana" w:eastAsia="Calibri" w:hAnsi="Verdana" w:cs="Verdana"/>
                <w:color w:val="000000"/>
                <w:sz w:val="18"/>
                <w:szCs w:val="18"/>
                <w:lang w:val="nl-NL"/>
              </w:rPr>
              <w:t>10</w:t>
            </w:r>
          </w:p>
        </w:tc>
        <w:tc>
          <w:tcPr>
            <w:tcW w:w="6277" w:type="dxa"/>
          </w:tcPr>
          <w:p w14:paraId="037EE533" w14:textId="77777777" w:rsidR="009B2377" w:rsidRPr="009B2377" w:rsidRDefault="009B2377" w:rsidP="009B2377">
            <w:pPr>
              <w:autoSpaceDE w:val="0"/>
              <w:autoSpaceDN w:val="0"/>
              <w:adjustRightInd w:val="0"/>
              <w:spacing w:line="240" w:lineRule="auto"/>
              <w:rPr>
                <w:rFonts w:ascii="Verdana" w:eastAsia="Calibri" w:hAnsi="Verdana" w:cs="Verdana"/>
                <w:color w:val="000000"/>
                <w:sz w:val="18"/>
                <w:szCs w:val="18"/>
              </w:rPr>
            </w:pPr>
            <w:r w:rsidRPr="009B2377">
              <w:rPr>
                <w:rFonts w:ascii="Verdana" w:eastAsia="Calibri" w:hAnsi="Verdana" w:cs="Verdana"/>
                <w:color w:val="000000"/>
                <w:sz w:val="18"/>
                <w:szCs w:val="18"/>
              </w:rPr>
              <w:t>The extent to which a convincing, realistic, strategic project approach has been formulated, including an elaboration of how the various requested products / specifications - within the requested timeframe and through the deployment of which expert(ise) - are realized.</w:t>
            </w:r>
          </w:p>
        </w:tc>
      </w:tr>
      <w:tr w:rsidR="009B2377" w:rsidRPr="009B2377" w14:paraId="66D0FEA7" w14:textId="77777777" w:rsidTr="00B762C7">
        <w:trPr>
          <w:trHeight w:val="415"/>
        </w:trPr>
        <w:tc>
          <w:tcPr>
            <w:tcW w:w="2088" w:type="dxa"/>
          </w:tcPr>
          <w:p w14:paraId="3DEEEBA6" w14:textId="2E581F84" w:rsidR="009B2377" w:rsidRPr="009B2377" w:rsidRDefault="007318C4" w:rsidP="009B2377">
            <w:pPr>
              <w:autoSpaceDE w:val="0"/>
              <w:autoSpaceDN w:val="0"/>
              <w:adjustRightInd w:val="0"/>
              <w:spacing w:line="240" w:lineRule="auto"/>
              <w:rPr>
                <w:rFonts w:ascii="Verdana" w:eastAsia="Calibri" w:hAnsi="Verdana" w:cs="Verdana"/>
                <w:color w:val="000000"/>
                <w:sz w:val="18"/>
                <w:szCs w:val="18"/>
                <w:lang w:val="nl-NL"/>
              </w:rPr>
            </w:pPr>
            <w:r>
              <w:rPr>
                <w:rFonts w:ascii="Verdana" w:eastAsia="Calibri" w:hAnsi="Verdana" w:cs="Verdana"/>
                <w:color w:val="000000"/>
                <w:sz w:val="18"/>
                <w:szCs w:val="18"/>
                <w:lang w:val="nl-NL"/>
              </w:rPr>
              <w:t xml:space="preserve">CPA </w:t>
            </w:r>
            <w:r w:rsidR="009B2377" w:rsidRPr="009B2377">
              <w:rPr>
                <w:rFonts w:ascii="Verdana" w:eastAsia="Calibri" w:hAnsi="Verdana" w:cs="Verdana"/>
                <w:color w:val="000000"/>
                <w:sz w:val="18"/>
                <w:szCs w:val="18"/>
                <w:lang w:val="nl-NL"/>
              </w:rPr>
              <w:t xml:space="preserve">2 </w:t>
            </w:r>
          </w:p>
        </w:tc>
        <w:tc>
          <w:tcPr>
            <w:tcW w:w="1559" w:type="dxa"/>
          </w:tcPr>
          <w:p w14:paraId="11D31E04" w14:textId="77777777" w:rsidR="009B2377" w:rsidRPr="009B2377" w:rsidRDefault="009B2377" w:rsidP="009B2377">
            <w:pPr>
              <w:autoSpaceDE w:val="0"/>
              <w:autoSpaceDN w:val="0"/>
              <w:adjustRightInd w:val="0"/>
              <w:spacing w:line="240" w:lineRule="auto"/>
              <w:rPr>
                <w:rFonts w:ascii="Verdana" w:eastAsia="Calibri" w:hAnsi="Verdana" w:cs="Verdana"/>
                <w:color w:val="000000"/>
                <w:sz w:val="18"/>
                <w:szCs w:val="18"/>
                <w:lang w:val="nl-NL"/>
              </w:rPr>
            </w:pPr>
            <w:r w:rsidRPr="009B2377">
              <w:rPr>
                <w:rFonts w:ascii="Verdana" w:eastAsia="Calibri" w:hAnsi="Verdana" w:cs="Verdana"/>
                <w:color w:val="000000"/>
                <w:sz w:val="18"/>
                <w:szCs w:val="18"/>
                <w:lang w:val="nl-NL"/>
              </w:rPr>
              <w:t>10</w:t>
            </w:r>
          </w:p>
        </w:tc>
        <w:tc>
          <w:tcPr>
            <w:tcW w:w="6277" w:type="dxa"/>
          </w:tcPr>
          <w:p w14:paraId="6B3349B4" w14:textId="77777777" w:rsidR="009B2377" w:rsidRPr="009B2377" w:rsidRDefault="009B2377" w:rsidP="009B2377">
            <w:pPr>
              <w:spacing w:line="240" w:lineRule="auto"/>
              <w:rPr>
                <w:rFonts w:ascii="Verdana" w:eastAsia="Calibri" w:hAnsi="Verdana" w:cs="Verdana"/>
                <w:color w:val="000000"/>
                <w:sz w:val="18"/>
                <w:szCs w:val="18"/>
              </w:rPr>
            </w:pPr>
            <w:r w:rsidRPr="009B2377">
              <w:rPr>
                <w:rFonts w:ascii="Verdana" w:eastAsia="Calibri" w:hAnsi="Verdana" w:cs="Verdana"/>
                <w:color w:val="000000"/>
                <w:sz w:val="18"/>
                <w:szCs w:val="18"/>
              </w:rPr>
              <w:t>The extent to which a convincing approach has been formulated for setting up an inclusive stakeholder and communication process that contributes to joint development and measures with and supported by the government / population in the area / financiers / etc.</w:t>
            </w:r>
          </w:p>
          <w:p w14:paraId="299F7ED2" w14:textId="77777777" w:rsidR="009B2377" w:rsidRPr="009B2377" w:rsidRDefault="009B2377" w:rsidP="009B2377">
            <w:pPr>
              <w:spacing w:line="240" w:lineRule="auto"/>
              <w:rPr>
                <w:rFonts w:ascii="Verdana" w:eastAsia="Calibri" w:hAnsi="Verdana" w:cs="Verdana"/>
                <w:color w:val="000000"/>
                <w:sz w:val="18"/>
                <w:szCs w:val="18"/>
                <w:lang w:val="en-GB"/>
              </w:rPr>
            </w:pPr>
          </w:p>
        </w:tc>
      </w:tr>
      <w:tr w:rsidR="009B2377" w:rsidRPr="009B2377" w14:paraId="10C31F0E" w14:textId="77777777" w:rsidTr="00B762C7">
        <w:trPr>
          <w:trHeight w:val="305"/>
        </w:trPr>
        <w:tc>
          <w:tcPr>
            <w:tcW w:w="2088" w:type="dxa"/>
          </w:tcPr>
          <w:p w14:paraId="7AC627A1" w14:textId="05BDC4CD" w:rsidR="009B2377" w:rsidRPr="009B2377" w:rsidRDefault="007318C4" w:rsidP="009B2377">
            <w:pPr>
              <w:autoSpaceDE w:val="0"/>
              <w:autoSpaceDN w:val="0"/>
              <w:adjustRightInd w:val="0"/>
              <w:spacing w:line="240" w:lineRule="auto"/>
              <w:rPr>
                <w:rFonts w:ascii="Verdana" w:eastAsia="Calibri" w:hAnsi="Verdana" w:cs="Verdana"/>
                <w:color w:val="000000"/>
                <w:sz w:val="18"/>
                <w:szCs w:val="18"/>
                <w:lang w:val="nl-NL"/>
              </w:rPr>
            </w:pPr>
            <w:r>
              <w:rPr>
                <w:rFonts w:ascii="Verdana" w:eastAsia="Calibri" w:hAnsi="Verdana" w:cs="Verdana"/>
                <w:color w:val="000000"/>
                <w:sz w:val="18"/>
                <w:szCs w:val="18"/>
                <w:lang w:val="nl-NL"/>
              </w:rPr>
              <w:t xml:space="preserve">CPA </w:t>
            </w:r>
            <w:r w:rsidR="009B2377" w:rsidRPr="009B2377">
              <w:rPr>
                <w:rFonts w:ascii="Verdana" w:eastAsia="Calibri" w:hAnsi="Verdana" w:cs="Verdana"/>
                <w:color w:val="000000"/>
                <w:sz w:val="18"/>
                <w:szCs w:val="18"/>
                <w:lang w:val="nl-NL"/>
              </w:rPr>
              <w:t xml:space="preserve">3 </w:t>
            </w:r>
          </w:p>
        </w:tc>
        <w:tc>
          <w:tcPr>
            <w:tcW w:w="1559" w:type="dxa"/>
          </w:tcPr>
          <w:p w14:paraId="1EEB38F6" w14:textId="77777777" w:rsidR="009B2377" w:rsidRPr="009B2377" w:rsidRDefault="009B2377" w:rsidP="009B2377">
            <w:pPr>
              <w:autoSpaceDE w:val="0"/>
              <w:autoSpaceDN w:val="0"/>
              <w:adjustRightInd w:val="0"/>
              <w:spacing w:line="240" w:lineRule="auto"/>
              <w:rPr>
                <w:rFonts w:ascii="Verdana" w:eastAsia="Calibri" w:hAnsi="Verdana" w:cs="Verdana"/>
                <w:color w:val="000000"/>
                <w:sz w:val="18"/>
                <w:szCs w:val="18"/>
                <w:lang w:val="nl-NL"/>
              </w:rPr>
            </w:pPr>
            <w:r w:rsidRPr="009B2377">
              <w:rPr>
                <w:rFonts w:ascii="Verdana" w:eastAsia="Calibri" w:hAnsi="Verdana" w:cs="Verdana"/>
                <w:color w:val="000000"/>
                <w:sz w:val="18"/>
                <w:szCs w:val="18"/>
                <w:lang w:val="nl-NL"/>
              </w:rPr>
              <w:t>8</w:t>
            </w:r>
          </w:p>
        </w:tc>
        <w:tc>
          <w:tcPr>
            <w:tcW w:w="6277" w:type="dxa"/>
          </w:tcPr>
          <w:p w14:paraId="40F4F761" w14:textId="77777777" w:rsidR="009B2377" w:rsidRPr="009B2377" w:rsidRDefault="009B2377" w:rsidP="009B2377">
            <w:pPr>
              <w:spacing w:line="240" w:lineRule="auto"/>
              <w:rPr>
                <w:rFonts w:ascii="Verdana" w:eastAsia="Calibri" w:hAnsi="Verdana" w:cs="Verdana"/>
                <w:color w:val="000000"/>
                <w:sz w:val="18"/>
                <w:szCs w:val="18"/>
              </w:rPr>
            </w:pPr>
            <w:bookmarkStart w:id="51" w:name="_Hlk64900807"/>
            <w:r w:rsidRPr="009B2377">
              <w:rPr>
                <w:rFonts w:ascii="Verdana" w:eastAsia="Calibri" w:hAnsi="Verdana" w:cs="Verdana"/>
                <w:sz w:val="18"/>
                <w:szCs w:val="18"/>
                <w:lang w:val="en-GB"/>
              </w:rPr>
              <w:t xml:space="preserve">The extent of how well the applicant shows a comprehensive understanding of the urgent and complex urban, water, climate, social etc challenges in project area and his/her ideas and extent </w:t>
            </w:r>
            <w:r w:rsidRPr="009B2377">
              <w:rPr>
                <w:rFonts w:ascii="Verdana" w:eastAsia="Calibri" w:hAnsi="Verdana" w:cs="Verdana"/>
                <w:color w:val="000000"/>
                <w:sz w:val="18"/>
                <w:szCs w:val="18"/>
              </w:rPr>
              <w:lastRenderedPageBreak/>
              <w:t xml:space="preserve">in which the Dutch “Room for the River” / Building with Nature kind of solutions can be applied in the Vietnamese context. </w:t>
            </w:r>
            <w:bookmarkEnd w:id="51"/>
          </w:p>
        </w:tc>
      </w:tr>
      <w:tr w:rsidR="009B2377" w:rsidRPr="009B2377" w14:paraId="5364D8E6" w14:textId="77777777" w:rsidTr="00B762C7">
        <w:trPr>
          <w:trHeight w:val="196"/>
        </w:trPr>
        <w:tc>
          <w:tcPr>
            <w:tcW w:w="2088" w:type="dxa"/>
          </w:tcPr>
          <w:p w14:paraId="288B1542" w14:textId="5C33A8A4" w:rsidR="009B2377" w:rsidRPr="009B2377" w:rsidRDefault="007318C4" w:rsidP="009B2377">
            <w:pPr>
              <w:autoSpaceDE w:val="0"/>
              <w:autoSpaceDN w:val="0"/>
              <w:adjustRightInd w:val="0"/>
              <w:spacing w:line="240" w:lineRule="auto"/>
              <w:rPr>
                <w:rFonts w:ascii="Verdana" w:eastAsia="Calibri" w:hAnsi="Verdana" w:cs="Verdana"/>
                <w:color w:val="000000"/>
                <w:sz w:val="18"/>
                <w:szCs w:val="18"/>
                <w:lang w:val="nl-NL"/>
              </w:rPr>
            </w:pPr>
            <w:r>
              <w:rPr>
                <w:rFonts w:ascii="Verdana" w:eastAsia="Calibri" w:hAnsi="Verdana" w:cs="Verdana"/>
                <w:color w:val="000000"/>
                <w:sz w:val="18"/>
                <w:szCs w:val="18"/>
                <w:lang w:val="nl-NL"/>
              </w:rPr>
              <w:lastRenderedPageBreak/>
              <w:t xml:space="preserve">CPA </w:t>
            </w:r>
            <w:r w:rsidR="009B2377" w:rsidRPr="009B2377">
              <w:rPr>
                <w:rFonts w:ascii="Verdana" w:eastAsia="Calibri" w:hAnsi="Verdana" w:cs="Verdana"/>
                <w:color w:val="000000"/>
                <w:sz w:val="18"/>
                <w:szCs w:val="18"/>
                <w:lang w:val="nl-NL"/>
              </w:rPr>
              <w:t xml:space="preserve">4 </w:t>
            </w:r>
          </w:p>
        </w:tc>
        <w:tc>
          <w:tcPr>
            <w:tcW w:w="1559" w:type="dxa"/>
          </w:tcPr>
          <w:p w14:paraId="7ABB4F27" w14:textId="77777777" w:rsidR="009B2377" w:rsidRPr="009B2377" w:rsidRDefault="009B2377" w:rsidP="009B2377">
            <w:pPr>
              <w:autoSpaceDE w:val="0"/>
              <w:autoSpaceDN w:val="0"/>
              <w:adjustRightInd w:val="0"/>
              <w:spacing w:line="240" w:lineRule="auto"/>
              <w:rPr>
                <w:rFonts w:ascii="Verdana" w:eastAsia="Calibri" w:hAnsi="Verdana" w:cs="Verdana"/>
                <w:color w:val="000000"/>
                <w:sz w:val="18"/>
                <w:szCs w:val="18"/>
                <w:lang w:val="nl-NL"/>
              </w:rPr>
            </w:pPr>
            <w:r w:rsidRPr="009B2377">
              <w:rPr>
                <w:rFonts w:ascii="Verdana" w:eastAsia="Calibri" w:hAnsi="Verdana" w:cs="Verdana"/>
                <w:color w:val="000000"/>
                <w:sz w:val="18"/>
                <w:szCs w:val="18"/>
                <w:lang w:val="nl-NL"/>
              </w:rPr>
              <w:t>6</w:t>
            </w:r>
          </w:p>
        </w:tc>
        <w:tc>
          <w:tcPr>
            <w:tcW w:w="6277" w:type="dxa"/>
          </w:tcPr>
          <w:p w14:paraId="7ED884A0" w14:textId="77777777" w:rsidR="009B2377" w:rsidRPr="009B2377" w:rsidRDefault="009B2377" w:rsidP="009B2377">
            <w:pPr>
              <w:autoSpaceDE w:val="0"/>
              <w:autoSpaceDN w:val="0"/>
              <w:adjustRightInd w:val="0"/>
              <w:spacing w:line="240" w:lineRule="auto"/>
              <w:rPr>
                <w:rFonts w:ascii="Verdana" w:eastAsia="Calibri" w:hAnsi="Verdana" w:cs="Verdana"/>
                <w:color w:val="000000"/>
                <w:sz w:val="18"/>
                <w:szCs w:val="18"/>
              </w:rPr>
            </w:pPr>
            <w:r w:rsidRPr="009B2377">
              <w:rPr>
                <w:rFonts w:ascii="Verdana" w:eastAsia="Calibri" w:hAnsi="Verdana" w:cs="Verdana"/>
                <w:color w:val="000000"/>
                <w:sz w:val="18"/>
                <w:szCs w:val="18"/>
              </w:rPr>
              <w:t>The extent to which the contractor uses relevant knowledge and experience available in Vietnam.</w:t>
            </w:r>
          </w:p>
        </w:tc>
      </w:tr>
      <w:tr w:rsidR="009B2377" w:rsidRPr="009B2377" w14:paraId="264C610D" w14:textId="77777777" w:rsidTr="00B762C7">
        <w:trPr>
          <w:trHeight w:val="525"/>
        </w:trPr>
        <w:tc>
          <w:tcPr>
            <w:tcW w:w="2088" w:type="dxa"/>
          </w:tcPr>
          <w:p w14:paraId="5EE1C33F" w14:textId="44D96FF3" w:rsidR="009B2377" w:rsidRPr="009B2377" w:rsidRDefault="007318C4" w:rsidP="009B2377">
            <w:pPr>
              <w:autoSpaceDE w:val="0"/>
              <w:autoSpaceDN w:val="0"/>
              <w:adjustRightInd w:val="0"/>
              <w:spacing w:line="240" w:lineRule="auto"/>
              <w:rPr>
                <w:rFonts w:ascii="Verdana" w:eastAsia="Calibri" w:hAnsi="Verdana" w:cs="Verdana"/>
                <w:color w:val="000000"/>
                <w:sz w:val="18"/>
                <w:szCs w:val="18"/>
                <w:lang w:val="nl-NL"/>
              </w:rPr>
            </w:pPr>
            <w:r>
              <w:rPr>
                <w:rFonts w:ascii="Verdana" w:eastAsia="Calibri" w:hAnsi="Verdana" w:cs="Verdana"/>
                <w:color w:val="000000"/>
                <w:sz w:val="18"/>
                <w:szCs w:val="18"/>
                <w:lang w:val="nl-NL"/>
              </w:rPr>
              <w:t xml:space="preserve">CPA </w:t>
            </w:r>
            <w:r w:rsidR="009B2377" w:rsidRPr="009B2377">
              <w:rPr>
                <w:rFonts w:ascii="Verdana" w:eastAsia="Calibri" w:hAnsi="Verdana" w:cs="Verdana"/>
                <w:color w:val="000000"/>
                <w:sz w:val="18"/>
                <w:szCs w:val="18"/>
                <w:lang w:val="nl-NL"/>
              </w:rPr>
              <w:t>5</w:t>
            </w:r>
          </w:p>
        </w:tc>
        <w:tc>
          <w:tcPr>
            <w:tcW w:w="1559" w:type="dxa"/>
          </w:tcPr>
          <w:p w14:paraId="160C43F9" w14:textId="77777777" w:rsidR="009B2377" w:rsidRPr="009B2377" w:rsidRDefault="009B2377" w:rsidP="009B2377">
            <w:pPr>
              <w:autoSpaceDE w:val="0"/>
              <w:autoSpaceDN w:val="0"/>
              <w:adjustRightInd w:val="0"/>
              <w:spacing w:line="240" w:lineRule="auto"/>
              <w:rPr>
                <w:rFonts w:ascii="Verdana" w:eastAsia="Calibri" w:hAnsi="Verdana" w:cs="Verdana"/>
                <w:color w:val="000000"/>
                <w:sz w:val="18"/>
                <w:szCs w:val="18"/>
                <w:lang w:val="nl-NL"/>
              </w:rPr>
            </w:pPr>
            <w:r w:rsidRPr="009B2377">
              <w:rPr>
                <w:rFonts w:ascii="Verdana" w:eastAsia="Calibri" w:hAnsi="Verdana" w:cs="Verdana"/>
                <w:color w:val="000000"/>
                <w:sz w:val="18"/>
                <w:szCs w:val="18"/>
                <w:lang w:val="nl-NL"/>
              </w:rPr>
              <w:t>6</w:t>
            </w:r>
          </w:p>
        </w:tc>
        <w:tc>
          <w:tcPr>
            <w:tcW w:w="6277" w:type="dxa"/>
          </w:tcPr>
          <w:p w14:paraId="6F985323" w14:textId="77777777" w:rsidR="009B2377" w:rsidRPr="009B2377" w:rsidRDefault="009B2377" w:rsidP="009B2377">
            <w:pPr>
              <w:spacing w:line="240" w:lineRule="auto"/>
              <w:rPr>
                <w:rFonts w:ascii="Verdana" w:eastAsia="Calibri" w:hAnsi="Verdana" w:cs="Verdana"/>
                <w:color w:val="000000"/>
                <w:sz w:val="18"/>
                <w:szCs w:val="18"/>
                <w:lang w:val="en"/>
              </w:rPr>
            </w:pPr>
            <w:r w:rsidRPr="009B2377">
              <w:rPr>
                <w:rFonts w:ascii="Verdana" w:eastAsia="Calibri" w:hAnsi="Verdana" w:cs="Verdana"/>
                <w:sz w:val="18"/>
                <w:szCs w:val="18"/>
                <w:lang w:val="en-GB"/>
              </w:rPr>
              <w:t>The extent to which the offer shows a clear understanding of potential risks and how to cope with these risks through an assessment and risk management strategy</w:t>
            </w:r>
            <w:r w:rsidRPr="009B2377">
              <w:rPr>
                <w:rFonts w:ascii="Verdana" w:eastAsia="Calibri" w:hAnsi="Verdana" w:cs="Verdana"/>
                <w:color w:val="000000"/>
                <w:sz w:val="18"/>
                <w:szCs w:val="18"/>
                <w:lang w:val="en"/>
              </w:rPr>
              <w:t>, with specific attention to mitigating measures for risks related to travel restrictions and other uncertainties arising from the global COVID-19 crisis. This should a.o. be translated in the approach, which should reflect a strategy for working remotely or by depending on Vietnamese consortium partners for the execution of local activities.</w:t>
            </w:r>
          </w:p>
          <w:p w14:paraId="41BA61F2" w14:textId="77777777" w:rsidR="009B2377" w:rsidRPr="009B2377" w:rsidRDefault="009B2377" w:rsidP="009B2377">
            <w:pPr>
              <w:autoSpaceDE w:val="0"/>
              <w:autoSpaceDN w:val="0"/>
              <w:adjustRightInd w:val="0"/>
              <w:spacing w:line="240" w:lineRule="auto"/>
              <w:rPr>
                <w:rFonts w:ascii="Verdana" w:eastAsia="Calibri" w:hAnsi="Verdana" w:cs="Verdana"/>
                <w:color w:val="000000"/>
                <w:sz w:val="18"/>
                <w:szCs w:val="18"/>
              </w:rPr>
            </w:pPr>
          </w:p>
        </w:tc>
      </w:tr>
      <w:tr w:rsidR="009B2377" w:rsidRPr="009B2377" w14:paraId="1A94B843" w14:textId="77777777" w:rsidTr="00B762C7">
        <w:trPr>
          <w:trHeight w:val="525"/>
        </w:trPr>
        <w:tc>
          <w:tcPr>
            <w:tcW w:w="2088" w:type="dxa"/>
          </w:tcPr>
          <w:p w14:paraId="5B33E4EC" w14:textId="5B1DCE1E" w:rsidR="009B2377" w:rsidRPr="009B2377" w:rsidRDefault="007318C4" w:rsidP="009B2377">
            <w:pPr>
              <w:autoSpaceDE w:val="0"/>
              <w:autoSpaceDN w:val="0"/>
              <w:adjustRightInd w:val="0"/>
              <w:spacing w:line="240" w:lineRule="auto"/>
              <w:rPr>
                <w:rFonts w:ascii="Verdana" w:eastAsia="Calibri" w:hAnsi="Verdana" w:cs="Verdana"/>
                <w:color w:val="000000"/>
                <w:sz w:val="18"/>
                <w:szCs w:val="18"/>
                <w:lang w:val="nl-NL"/>
              </w:rPr>
            </w:pPr>
            <w:r>
              <w:rPr>
                <w:rFonts w:ascii="Verdana" w:eastAsia="Calibri" w:hAnsi="Verdana" w:cs="Verdana"/>
                <w:color w:val="000000"/>
                <w:sz w:val="18"/>
                <w:szCs w:val="18"/>
                <w:lang w:val="nl-NL"/>
              </w:rPr>
              <w:t>CPA</w:t>
            </w:r>
            <w:r w:rsidR="00957AED">
              <w:rPr>
                <w:rFonts w:ascii="Verdana" w:eastAsia="Calibri" w:hAnsi="Verdana" w:cs="Verdana"/>
                <w:color w:val="000000"/>
                <w:sz w:val="18"/>
                <w:szCs w:val="18"/>
                <w:lang w:val="nl-NL"/>
              </w:rPr>
              <w:t xml:space="preserve"> </w:t>
            </w:r>
            <w:r w:rsidR="009B2377" w:rsidRPr="009B2377">
              <w:rPr>
                <w:rFonts w:ascii="Verdana" w:eastAsia="Calibri" w:hAnsi="Verdana" w:cs="Verdana"/>
                <w:color w:val="000000"/>
                <w:sz w:val="18"/>
                <w:szCs w:val="18"/>
                <w:lang w:val="nl-NL"/>
              </w:rPr>
              <w:t>6</w:t>
            </w:r>
          </w:p>
        </w:tc>
        <w:tc>
          <w:tcPr>
            <w:tcW w:w="1559" w:type="dxa"/>
          </w:tcPr>
          <w:p w14:paraId="70E20A39" w14:textId="77777777" w:rsidR="009B2377" w:rsidRPr="009B2377" w:rsidRDefault="009B2377" w:rsidP="009B2377">
            <w:pPr>
              <w:autoSpaceDE w:val="0"/>
              <w:autoSpaceDN w:val="0"/>
              <w:adjustRightInd w:val="0"/>
              <w:spacing w:line="240" w:lineRule="auto"/>
              <w:rPr>
                <w:rFonts w:ascii="Verdana" w:eastAsia="Calibri" w:hAnsi="Verdana" w:cs="Verdana"/>
                <w:color w:val="000000"/>
                <w:sz w:val="18"/>
                <w:szCs w:val="18"/>
                <w:lang w:val="nl-NL"/>
              </w:rPr>
            </w:pPr>
            <w:r w:rsidRPr="009B2377">
              <w:rPr>
                <w:rFonts w:ascii="Verdana" w:eastAsia="Calibri" w:hAnsi="Verdana" w:cs="Verdana"/>
                <w:color w:val="000000"/>
                <w:sz w:val="18"/>
                <w:szCs w:val="18"/>
                <w:lang w:val="nl-NL"/>
              </w:rPr>
              <w:t>5</w:t>
            </w:r>
          </w:p>
        </w:tc>
        <w:tc>
          <w:tcPr>
            <w:tcW w:w="6277" w:type="dxa"/>
          </w:tcPr>
          <w:p w14:paraId="2AAF1A67" w14:textId="77777777" w:rsidR="009B2377" w:rsidRPr="009B2377" w:rsidRDefault="009B2377" w:rsidP="009B2377">
            <w:pPr>
              <w:autoSpaceDE w:val="0"/>
              <w:autoSpaceDN w:val="0"/>
              <w:adjustRightInd w:val="0"/>
              <w:spacing w:line="240" w:lineRule="auto"/>
              <w:rPr>
                <w:rFonts w:ascii="Verdana" w:eastAsia="Calibri" w:hAnsi="Verdana" w:cs="Verdana"/>
                <w:color w:val="000000"/>
                <w:sz w:val="18"/>
                <w:szCs w:val="18"/>
              </w:rPr>
            </w:pPr>
            <w:r w:rsidRPr="009B2377">
              <w:rPr>
                <w:rFonts w:ascii="Verdana" w:eastAsia="Calibri" w:hAnsi="Verdana" w:cs="Verdana"/>
                <w:color w:val="000000"/>
                <w:sz w:val="18"/>
                <w:szCs w:val="18"/>
              </w:rPr>
              <w:t>Quality of the budget overview, transparency (a.o. distribution of hours and tasks between the experts), clarity and level of realism.</w:t>
            </w:r>
          </w:p>
        </w:tc>
      </w:tr>
      <w:tr w:rsidR="009B2377" w:rsidRPr="009B2377" w14:paraId="5B3716D2" w14:textId="77777777" w:rsidTr="00B762C7">
        <w:trPr>
          <w:trHeight w:val="525"/>
        </w:trPr>
        <w:tc>
          <w:tcPr>
            <w:tcW w:w="2088" w:type="dxa"/>
          </w:tcPr>
          <w:p w14:paraId="566DA9D2" w14:textId="112DFDE2" w:rsidR="009B2377" w:rsidRPr="009B2377" w:rsidRDefault="007318C4" w:rsidP="009B2377">
            <w:pPr>
              <w:autoSpaceDE w:val="0"/>
              <w:autoSpaceDN w:val="0"/>
              <w:adjustRightInd w:val="0"/>
              <w:spacing w:line="240" w:lineRule="auto"/>
              <w:rPr>
                <w:rFonts w:ascii="Verdana" w:eastAsia="Calibri" w:hAnsi="Verdana" w:cs="Verdana"/>
                <w:color w:val="000000"/>
                <w:sz w:val="18"/>
                <w:szCs w:val="18"/>
                <w:lang w:val="nl-NL"/>
              </w:rPr>
            </w:pPr>
            <w:r>
              <w:rPr>
                <w:rFonts w:ascii="Verdana" w:eastAsia="Calibri" w:hAnsi="Verdana" w:cs="Verdana"/>
                <w:color w:val="000000"/>
                <w:sz w:val="18"/>
                <w:szCs w:val="18"/>
                <w:lang w:val="nl-NL"/>
              </w:rPr>
              <w:t>CPA</w:t>
            </w:r>
            <w:r w:rsidR="00957AED">
              <w:rPr>
                <w:rFonts w:ascii="Verdana" w:eastAsia="Calibri" w:hAnsi="Verdana" w:cs="Verdana"/>
                <w:color w:val="000000"/>
                <w:sz w:val="18"/>
                <w:szCs w:val="18"/>
                <w:lang w:val="nl-NL"/>
              </w:rPr>
              <w:t xml:space="preserve"> </w:t>
            </w:r>
            <w:r w:rsidR="009B2377" w:rsidRPr="009B2377">
              <w:rPr>
                <w:rFonts w:ascii="Verdana" w:eastAsia="Calibri" w:hAnsi="Verdana" w:cs="Verdana"/>
                <w:color w:val="000000"/>
                <w:sz w:val="18"/>
                <w:szCs w:val="18"/>
                <w:lang w:val="nl-NL"/>
              </w:rPr>
              <w:t>7</w:t>
            </w:r>
          </w:p>
        </w:tc>
        <w:tc>
          <w:tcPr>
            <w:tcW w:w="1559" w:type="dxa"/>
          </w:tcPr>
          <w:p w14:paraId="4818C211" w14:textId="77777777" w:rsidR="009B2377" w:rsidRPr="009B2377" w:rsidRDefault="009B2377" w:rsidP="009B2377">
            <w:pPr>
              <w:autoSpaceDE w:val="0"/>
              <w:autoSpaceDN w:val="0"/>
              <w:adjustRightInd w:val="0"/>
              <w:spacing w:line="240" w:lineRule="auto"/>
              <w:rPr>
                <w:rFonts w:ascii="Verdana" w:eastAsia="Calibri" w:hAnsi="Verdana" w:cs="Verdana"/>
                <w:color w:val="000000"/>
                <w:sz w:val="18"/>
                <w:szCs w:val="18"/>
                <w:lang w:val="nl-NL"/>
              </w:rPr>
            </w:pPr>
            <w:r w:rsidRPr="009B2377">
              <w:rPr>
                <w:rFonts w:ascii="Verdana" w:eastAsia="Calibri" w:hAnsi="Verdana" w:cs="Verdana"/>
                <w:color w:val="000000"/>
                <w:sz w:val="18"/>
                <w:szCs w:val="18"/>
                <w:lang w:val="nl-NL"/>
              </w:rPr>
              <w:t>5</w:t>
            </w:r>
          </w:p>
        </w:tc>
        <w:tc>
          <w:tcPr>
            <w:tcW w:w="6277" w:type="dxa"/>
          </w:tcPr>
          <w:p w14:paraId="78D9EBC7" w14:textId="77777777" w:rsidR="009B2377" w:rsidRPr="009B2377" w:rsidRDefault="009B2377" w:rsidP="009B2377">
            <w:pPr>
              <w:autoSpaceDE w:val="0"/>
              <w:autoSpaceDN w:val="0"/>
              <w:adjustRightInd w:val="0"/>
              <w:spacing w:line="240" w:lineRule="auto"/>
              <w:rPr>
                <w:rFonts w:ascii="Verdana" w:eastAsia="Calibri" w:hAnsi="Verdana" w:cs="Verdana"/>
                <w:color w:val="000000"/>
                <w:sz w:val="18"/>
                <w:szCs w:val="18"/>
              </w:rPr>
            </w:pPr>
            <w:r w:rsidRPr="009B2377">
              <w:rPr>
                <w:rFonts w:ascii="Verdana" w:eastAsia="Calibri" w:hAnsi="Verdana" w:cs="Verdana"/>
                <w:sz w:val="18"/>
                <w:szCs w:val="18"/>
                <w:lang w:val="en-GB"/>
              </w:rPr>
              <w:t>The extent to which the offer shows a clear project management and organization structure.</w:t>
            </w:r>
          </w:p>
        </w:tc>
      </w:tr>
    </w:tbl>
    <w:p w14:paraId="4FE329B3" w14:textId="7122B0DA" w:rsidR="009B2377" w:rsidRPr="009B2377" w:rsidRDefault="009B2377" w:rsidP="00FA5B95">
      <w:pPr>
        <w:rPr>
          <w:lang w:eastAsia="nl-NL"/>
        </w:rPr>
      </w:pPr>
    </w:p>
    <w:p w14:paraId="5469358F" w14:textId="77777777" w:rsidR="00800B86" w:rsidRPr="002728DF" w:rsidRDefault="00800B86" w:rsidP="00800B86"/>
    <w:p w14:paraId="63389CCB" w14:textId="77777777" w:rsidR="00800B86" w:rsidRPr="006D45AE" w:rsidRDefault="00800B86" w:rsidP="007E7B87">
      <w:pPr>
        <w:pStyle w:val="Kop2"/>
        <w:keepLines w:val="0"/>
        <w:numPr>
          <w:ilvl w:val="1"/>
          <w:numId w:val="6"/>
        </w:numPr>
        <w:tabs>
          <w:tab w:val="left" w:pos="540"/>
        </w:tabs>
        <w:spacing w:before="240" w:after="60"/>
        <w:rPr>
          <w:rFonts w:eastAsia="Times New Roman" w:cs="Arial"/>
          <w:iCs/>
          <w:sz w:val="18"/>
          <w:szCs w:val="18"/>
          <w:lang w:val="nl-NL" w:eastAsia="nl-NL"/>
        </w:rPr>
      </w:pPr>
      <w:bookmarkStart w:id="52" w:name="_Toc66364667"/>
      <w:r w:rsidRPr="006D45AE">
        <w:rPr>
          <w:rFonts w:eastAsia="Times New Roman" w:cs="Arial"/>
          <w:iCs/>
          <w:sz w:val="18"/>
          <w:szCs w:val="18"/>
          <w:lang w:val="nl-NL" w:eastAsia="nl-NL"/>
        </w:rPr>
        <w:t>Wensen ten aanzien van prijzen/tarieven, exclusief btw</w:t>
      </w:r>
      <w:bookmarkEnd w:id="52"/>
    </w:p>
    <w:tbl>
      <w:tblPr>
        <w:tblW w:w="83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3F3F3"/>
        <w:tblLook w:val="01E0" w:firstRow="1" w:lastRow="1" w:firstColumn="1" w:lastColumn="1" w:noHBand="0" w:noVBand="0"/>
      </w:tblPr>
      <w:tblGrid>
        <w:gridCol w:w="1980"/>
        <w:gridCol w:w="6408"/>
      </w:tblGrid>
      <w:tr w:rsidR="00800B86" w:rsidRPr="00D36B2B" w14:paraId="183B5DB0" w14:textId="77777777" w:rsidTr="00B762C7">
        <w:tc>
          <w:tcPr>
            <w:tcW w:w="1980" w:type="dxa"/>
            <w:shd w:val="clear" w:color="auto" w:fill="E0E0E0"/>
          </w:tcPr>
          <w:p w14:paraId="0DE3FC87" w14:textId="61BBC7B8" w:rsidR="00800B86" w:rsidRPr="00544BB2" w:rsidRDefault="00544BB2" w:rsidP="00B762C7">
            <w:pPr>
              <w:pStyle w:val="Eis11"/>
            </w:pPr>
            <w:r w:rsidRPr="00544BB2">
              <w:t xml:space="preserve">Max. amount </w:t>
            </w:r>
            <w:r w:rsidR="00B762C7">
              <w:br/>
              <w:t>1</w:t>
            </w:r>
            <w:r w:rsidRPr="00544BB2">
              <w:t>0 points</w:t>
            </w:r>
          </w:p>
        </w:tc>
        <w:tc>
          <w:tcPr>
            <w:tcW w:w="6408" w:type="dxa"/>
            <w:shd w:val="clear" w:color="auto" w:fill="E0E0E0"/>
          </w:tcPr>
          <w:p w14:paraId="7E5B8647" w14:textId="26268E20" w:rsidR="00800B86" w:rsidRPr="00544BB2" w:rsidRDefault="00544BB2" w:rsidP="003B76E2">
            <w:pPr>
              <w:pStyle w:val="Eis11"/>
            </w:pPr>
            <w:r w:rsidRPr="00544BB2">
              <w:t>Assessment Criteri</w:t>
            </w:r>
            <w:r>
              <w:t>um</w:t>
            </w:r>
            <w:r w:rsidR="001A483F">
              <w:t xml:space="preserve"> Price</w:t>
            </w:r>
          </w:p>
        </w:tc>
      </w:tr>
      <w:tr w:rsidR="00800B86" w14:paraId="2159571B" w14:textId="77777777" w:rsidTr="00B762C7">
        <w:tc>
          <w:tcPr>
            <w:tcW w:w="1980" w:type="dxa"/>
            <w:shd w:val="clear" w:color="auto" w:fill="F3F3F3"/>
          </w:tcPr>
          <w:p w14:paraId="3885E136" w14:textId="610B8AEA" w:rsidR="00800B86" w:rsidRPr="003B76E2" w:rsidRDefault="007318C4" w:rsidP="003B76E2">
            <w:pPr>
              <w:pStyle w:val="Eis11"/>
            </w:pPr>
            <w:r w:rsidRPr="003B76E2">
              <w:t>10</w:t>
            </w:r>
          </w:p>
        </w:tc>
        <w:tc>
          <w:tcPr>
            <w:tcW w:w="6408" w:type="dxa"/>
            <w:shd w:val="clear" w:color="auto" w:fill="F3F3F3"/>
          </w:tcPr>
          <w:p w14:paraId="11F79A0A" w14:textId="58107BE6" w:rsidR="007318C4" w:rsidRPr="003B76E2" w:rsidRDefault="007318C4" w:rsidP="007318C4">
            <w:pPr>
              <w:rPr>
                <w:rFonts w:ascii="Verdana" w:hAnsi="Verdana" w:cs="Arial"/>
                <w:sz w:val="18"/>
                <w:szCs w:val="18"/>
              </w:rPr>
            </w:pPr>
            <w:r w:rsidRPr="003B76E2">
              <w:rPr>
                <w:rFonts w:ascii="Verdana" w:hAnsi="Verdana" w:cs="Arial"/>
                <w:sz w:val="18"/>
                <w:szCs w:val="18"/>
              </w:rPr>
              <w:t>The lowest offered price will be awarded with the maximum to be obtained points</w:t>
            </w:r>
            <w:r w:rsidR="00544BB2" w:rsidRPr="003B76E2">
              <w:rPr>
                <w:rFonts w:ascii="Verdana" w:hAnsi="Verdana" w:cs="Arial"/>
                <w:sz w:val="18"/>
                <w:szCs w:val="18"/>
              </w:rPr>
              <w:t xml:space="preserve">. </w:t>
            </w:r>
          </w:p>
          <w:p w14:paraId="18289C50" w14:textId="77777777" w:rsidR="00544BB2" w:rsidRPr="003B76E2" w:rsidRDefault="00544BB2" w:rsidP="007318C4">
            <w:pPr>
              <w:rPr>
                <w:rFonts w:ascii="Verdana" w:hAnsi="Verdana" w:cs="Arial"/>
                <w:sz w:val="18"/>
                <w:szCs w:val="18"/>
              </w:rPr>
            </w:pPr>
          </w:p>
          <w:p w14:paraId="12200E43" w14:textId="0B6E0E55" w:rsidR="007318C4" w:rsidRPr="003B76E2" w:rsidRDefault="007318C4" w:rsidP="007318C4">
            <w:pPr>
              <w:rPr>
                <w:rFonts w:ascii="Verdana" w:hAnsi="Verdana" w:cs="Arial"/>
                <w:sz w:val="18"/>
                <w:szCs w:val="18"/>
              </w:rPr>
            </w:pPr>
            <w:r w:rsidRPr="003B76E2">
              <w:rPr>
                <w:rFonts w:ascii="Verdana" w:hAnsi="Verdana" w:cs="Arial"/>
                <w:sz w:val="18"/>
                <w:szCs w:val="18"/>
              </w:rPr>
              <w:t>The criterion price will be calculated as follows:</w:t>
            </w:r>
          </w:p>
          <w:p w14:paraId="295CD1D7" w14:textId="77777777" w:rsidR="007318C4" w:rsidRPr="003B76E2" w:rsidRDefault="007318C4" w:rsidP="007318C4">
            <w:pPr>
              <w:rPr>
                <w:rFonts w:ascii="Verdana" w:hAnsi="Verdana" w:cs="Arial"/>
                <w:sz w:val="18"/>
                <w:szCs w:val="18"/>
              </w:rPr>
            </w:pPr>
            <w:r w:rsidRPr="003B76E2">
              <w:rPr>
                <w:rFonts w:ascii="Verdana" w:hAnsi="Verdana" w:cs="Arial"/>
                <w:sz w:val="18"/>
                <w:szCs w:val="18"/>
              </w:rPr>
              <w:t>(LP/P) * maximum score</w:t>
            </w:r>
          </w:p>
          <w:p w14:paraId="68EAFF3E" w14:textId="77777777" w:rsidR="007318C4" w:rsidRPr="003B76E2" w:rsidRDefault="007318C4" w:rsidP="007318C4">
            <w:pPr>
              <w:rPr>
                <w:rFonts w:ascii="Verdana" w:hAnsi="Verdana" w:cs="Arial"/>
                <w:sz w:val="18"/>
                <w:szCs w:val="18"/>
              </w:rPr>
            </w:pPr>
            <w:r w:rsidRPr="003B76E2">
              <w:rPr>
                <w:rFonts w:ascii="Verdana" w:hAnsi="Verdana" w:cs="Arial"/>
                <w:sz w:val="18"/>
                <w:szCs w:val="18"/>
              </w:rPr>
              <w:t>P = Price submitted by tenderer excluding VAT;</w:t>
            </w:r>
          </w:p>
          <w:p w14:paraId="1A4EDB12" w14:textId="77777777" w:rsidR="007318C4" w:rsidRPr="003B76E2" w:rsidRDefault="007318C4" w:rsidP="007318C4">
            <w:pPr>
              <w:rPr>
                <w:rFonts w:ascii="Verdana" w:hAnsi="Verdana" w:cs="Arial"/>
                <w:sz w:val="18"/>
                <w:szCs w:val="18"/>
              </w:rPr>
            </w:pPr>
            <w:r w:rsidRPr="003B76E2">
              <w:rPr>
                <w:rFonts w:ascii="Verdana" w:hAnsi="Verdana" w:cs="Arial"/>
                <w:sz w:val="18"/>
                <w:szCs w:val="18"/>
              </w:rPr>
              <w:t>LP = Lowest price submitted excluding VAT</w:t>
            </w:r>
          </w:p>
          <w:p w14:paraId="031D97E8" w14:textId="12DD2979" w:rsidR="00800B86" w:rsidRPr="007318C4" w:rsidRDefault="00800B86" w:rsidP="003B76E2">
            <w:pPr>
              <w:pStyle w:val="Eis11"/>
            </w:pPr>
          </w:p>
        </w:tc>
      </w:tr>
    </w:tbl>
    <w:p w14:paraId="7B6F66A6" w14:textId="77777777" w:rsidR="002D5121" w:rsidRDefault="002D5121" w:rsidP="007E7B87">
      <w:pPr>
        <w:pStyle w:val="Kop2"/>
        <w:keepLines w:val="0"/>
        <w:numPr>
          <w:ilvl w:val="1"/>
          <w:numId w:val="6"/>
        </w:numPr>
        <w:tabs>
          <w:tab w:val="left" w:pos="540"/>
        </w:tabs>
        <w:spacing w:before="240" w:after="60"/>
        <w:rPr>
          <w:rFonts w:eastAsia="Times New Roman" w:cs="Arial"/>
          <w:iCs/>
          <w:sz w:val="18"/>
          <w:szCs w:val="18"/>
          <w:lang w:val="nl-NL" w:eastAsia="nl-NL"/>
        </w:rPr>
      </w:pPr>
      <w:bookmarkStart w:id="53" w:name="_Toc66364668"/>
      <w:r>
        <w:rPr>
          <w:rFonts w:eastAsia="Times New Roman" w:cs="Arial"/>
          <w:iCs/>
          <w:sz w:val="18"/>
          <w:szCs w:val="18"/>
          <w:lang w:val="nl-NL" w:eastAsia="nl-NL"/>
        </w:rPr>
        <w:t>Beoordelingsmethodiek kwalitatieve wensen</w:t>
      </w:r>
      <w:bookmarkEnd w:id="53"/>
    </w:p>
    <w:p w14:paraId="7BC1D5DA" w14:textId="14A74460" w:rsidR="002D5121" w:rsidRPr="004A58FB" w:rsidRDefault="002D5121" w:rsidP="007E7B87">
      <w:pPr>
        <w:pStyle w:val="Kop2"/>
        <w:keepLines w:val="0"/>
        <w:numPr>
          <w:ilvl w:val="2"/>
          <w:numId w:val="6"/>
        </w:numPr>
        <w:tabs>
          <w:tab w:val="left" w:pos="540"/>
        </w:tabs>
        <w:spacing w:before="240" w:after="60"/>
        <w:rPr>
          <w:rFonts w:eastAsia="Times New Roman" w:cs="Arial"/>
          <w:i/>
          <w:iCs/>
          <w:sz w:val="18"/>
          <w:szCs w:val="18"/>
          <w:lang w:val="nl-NL" w:eastAsia="nl-NL"/>
        </w:rPr>
      </w:pPr>
      <w:bookmarkStart w:id="54" w:name="_Toc66364669"/>
      <w:r w:rsidRPr="004A58FB">
        <w:rPr>
          <w:rFonts w:eastAsia="Times New Roman" w:cs="Arial"/>
          <w:i/>
          <w:iCs/>
          <w:sz w:val="18"/>
          <w:szCs w:val="18"/>
          <w:lang w:val="nl-NL" w:eastAsia="nl-NL"/>
        </w:rPr>
        <w:t>Beoordeling van kwalitatieve wensen</w:t>
      </w:r>
      <w:bookmarkEnd w:id="54"/>
    </w:p>
    <w:p w14:paraId="56360D98" w14:textId="09D7B9B3" w:rsidR="002D5121" w:rsidRDefault="002D5121" w:rsidP="002D5121">
      <w:pPr>
        <w:pStyle w:val="Geenafstand"/>
        <w:rPr>
          <w:rFonts w:ascii="Verdana" w:hAnsi="Verdana"/>
          <w:sz w:val="18"/>
          <w:szCs w:val="18"/>
          <w:lang w:val="nl-NL"/>
        </w:rPr>
      </w:pPr>
      <w:r w:rsidRPr="008F0F42">
        <w:rPr>
          <w:rFonts w:ascii="Verdana" w:hAnsi="Verdana"/>
          <w:sz w:val="18"/>
          <w:szCs w:val="18"/>
          <w:lang w:val="nl-NL"/>
        </w:rPr>
        <w:t>Bij de wensen staat aangegeven welke beoordelingsaspecten</w:t>
      </w:r>
      <w:r w:rsidR="00435DDA">
        <w:rPr>
          <w:rFonts w:ascii="Verdana" w:hAnsi="Verdana"/>
          <w:sz w:val="18"/>
          <w:szCs w:val="18"/>
          <w:lang w:val="nl-NL"/>
        </w:rPr>
        <w:t xml:space="preserve"> er zijn</w:t>
      </w:r>
      <w:r w:rsidRPr="008F0F42">
        <w:rPr>
          <w:rFonts w:ascii="Verdana" w:hAnsi="Verdana"/>
          <w:sz w:val="18"/>
          <w:szCs w:val="18"/>
          <w:lang w:val="nl-NL"/>
        </w:rPr>
        <w:t xml:space="preserve"> en wat de daarbij behorende weging is. </w:t>
      </w:r>
    </w:p>
    <w:p w14:paraId="33FBC76B" w14:textId="77777777" w:rsidR="00A3332B" w:rsidRPr="008F0F42" w:rsidRDefault="00A3332B" w:rsidP="002D5121">
      <w:pPr>
        <w:pStyle w:val="Geenafstand"/>
        <w:rPr>
          <w:rFonts w:ascii="Verdana" w:hAnsi="Verdana"/>
          <w:sz w:val="18"/>
          <w:szCs w:val="18"/>
          <w:lang w:val="nl-NL"/>
        </w:rPr>
      </w:pPr>
    </w:p>
    <w:p w14:paraId="72B474BB" w14:textId="359DEB26" w:rsidR="002D5121" w:rsidRDefault="002D5121" w:rsidP="002D5121">
      <w:pPr>
        <w:pStyle w:val="Geenafstand"/>
        <w:rPr>
          <w:rFonts w:ascii="Verdana" w:hAnsi="Verdana"/>
          <w:sz w:val="18"/>
          <w:szCs w:val="18"/>
          <w:lang w:val="nl-NL"/>
        </w:rPr>
      </w:pPr>
      <w:r w:rsidRPr="008F0F42">
        <w:rPr>
          <w:rFonts w:ascii="Verdana" w:hAnsi="Verdana"/>
          <w:sz w:val="18"/>
          <w:szCs w:val="18"/>
          <w:lang w:val="nl-NL"/>
        </w:rPr>
        <w:t>Het beoordelingsteam hanteert bij het beoordelen onderstaande schaalverdeling.</w:t>
      </w:r>
    </w:p>
    <w:p w14:paraId="060ED078" w14:textId="77777777" w:rsidR="00E75D6A" w:rsidRPr="00E75D6A" w:rsidRDefault="00E75D6A" w:rsidP="002D5121">
      <w:pPr>
        <w:pStyle w:val="Geenafstand"/>
        <w:rPr>
          <w:rFonts w:ascii="Verdana" w:hAnsi="Verdana"/>
          <w:sz w:val="18"/>
          <w:szCs w:val="18"/>
          <w:highlight w:val="yellow"/>
          <w:lang w:val="nl-NL"/>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070"/>
        <w:gridCol w:w="3490"/>
      </w:tblGrid>
      <w:tr w:rsidR="002D5121" w:rsidRPr="00807235" w14:paraId="111AAC5C" w14:textId="77777777" w:rsidTr="00A47866">
        <w:tc>
          <w:tcPr>
            <w:tcW w:w="4070" w:type="dxa"/>
            <w:shd w:val="clear" w:color="auto" w:fill="E0E0E0"/>
          </w:tcPr>
          <w:p w14:paraId="01602D04" w14:textId="77777777" w:rsidR="002D5121" w:rsidRPr="00655491" w:rsidRDefault="002D5121" w:rsidP="002D5121">
            <w:pPr>
              <w:pStyle w:val="Geenafstand"/>
              <w:rPr>
                <w:rFonts w:ascii="Verdana" w:hAnsi="Verdana"/>
                <w:b/>
                <w:bCs/>
                <w:sz w:val="18"/>
                <w:szCs w:val="18"/>
              </w:rPr>
            </w:pPr>
            <w:r w:rsidRPr="00655491">
              <w:rPr>
                <w:rFonts w:ascii="Verdana" w:hAnsi="Verdana"/>
                <w:b/>
                <w:bCs/>
                <w:sz w:val="18"/>
                <w:szCs w:val="18"/>
              </w:rPr>
              <w:t>Kwaliteit beantwoording</w:t>
            </w:r>
          </w:p>
        </w:tc>
        <w:tc>
          <w:tcPr>
            <w:tcW w:w="3490" w:type="dxa"/>
            <w:shd w:val="clear" w:color="auto" w:fill="E0E0E0"/>
          </w:tcPr>
          <w:p w14:paraId="61ABA660" w14:textId="77777777" w:rsidR="002D5121" w:rsidRPr="00655491" w:rsidRDefault="002D5121" w:rsidP="002D5121">
            <w:pPr>
              <w:pStyle w:val="Geenafstand"/>
              <w:rPr>
                <w:rFonts w:ascii="Verdana" w:hAnsi="Verdana"/>
                <w:b/>
                <w:bCs/>
                <w:sz w:val="18"/>
                <w:szCs w:val="18"/>
                <w:lang w:val="nl-NL"/>
              </w:rPr>
            </w:pPr>
            <w:r w:rsidRPr="00655491">
              <w:rPr>
                <w:rFonts w:ascii="Verdana" w:hAnsi="Verdana"/>
                <w:b/>
                <w:bCs/>
                <w:sz w:val="18"/>
                <w:szCs w:val="18"/>
                <w:lang w:val="nl-NL"/>
              </w:rPr>
              <w:t>Percentage van maximum te behalen punten per wens</w:t>
            </w:r>
          </w:p>
        </w:tc>
      </w:tr>
      <w:tr w:rsidR="002D5121" w:rsidRPr="00E75D6A" w14:paraId="01D3DD7E" w14:textId="77777777" w:rsidTr="00A47866">
        <w:tc>
          <w:tcPr>
            <w:tcW w:w="4070" w:type="dxa"/>
          </w:tcPr>
          <w:p w14:paraId="4753118D" w14:textId="77777777" w:rsidR="002D5121" w:rsidRPr="00655491" w:rsidRDefault="002D5121" w:rsidP="002D5121">
            <w:pPr>
              <w:pStyle w:val="Geenafstand"/>
              <w:rPr>
                <w:rFonts w:ascii="Verdana" w:hAnsi="Verdana"/>
                <w:sz w:val="18"/>
                <w:szCs w:val="18"/>
              </w:rPr>
            </w:pPr>
            <w:r w:rsidRPr="00655491">
              <w:rPr>
                <w:rFonts w:ascii="Verdana" w:hAnsi="Verdana"/>
                <w:sz w:val="18"/>
                <w:szCs w:val="18"/>
              </w:rPr>
              <w:t>Uitmuntend, met toegevoegde waarde</w:t>
            </w:r>
          </w:p>
        </w:tc>
        <w:tc>
          <w:tcPr>
            <w:tcW w:w="3490" w:type="dxa"/>
          </w:tcPr>
          <w:p w14:paraId="58D516AD" w14:textId="77777777" w:rsidR="002D5121" w:rsidRPr="00655491" w:rsidRDefault="002D5121" w:rsidP="002D5121">
            <w:pPr>
              <w:pStyle w:val="Geenafstand"/>
              <w:rPr>
                <w:rFonts w:ascii="Verdana" w:hAnsi="Verdana"/>
                <w:sz w:val="18"/>
                <w:szCs w:val="18"/>
              </w:rPr>
            </w:pPr>
            <w:r w:rsidRPr="00655491">
              <w:rPr>
                <w:rFonts w:ascii="Verdana" w:hAnsi="Verdana"/>
                <w:sz w:val="18"/>
                <w:szCs w:val="18"/>
              </w:rPr>
              <w:t>100%</w:t>
            </w:r>
          </w:p>
        </w:tc>
      </w:tr>
      <w:tr w:rsidR="002D5121" w:rsidRPr="00E75D6A" w14:paraId="71B55D27" w14:textId="77777777" w:rsidTr="00A47866">
        <w:tc>
          <w:tcPr>
            <w:tcW w:w="4070" w:type="dxa"/>
          </w:tcPr>
          <w:p w14:paraId="37E4DACE" w14:textId="77777777" w:rsidR="002D5121" w:rsidRPr="00655491" w:rsidRDefault="002D5121" w:rsidP="002D5121">
            <w:pPr>
              <w:pStyle w:val="Geenafstand"/>
              <w:rPr>
                <w:rFonts w:ascii="Verdana" w:hAnsi="Verdana"/>
                <w:sz w:val="18"/>
                <w:szCs w:val="18"/>
                <w:lang w:val="nl-NL"/>
              </w:rPr>
            </w:pPr>
            <w:r w:rsidRPr="00655491">
              <w:rPr>
                <w:rFonts w:ascii="Verdana" w:hAnsi="Verdana"/>
                <w:sz w:val="18"/>
                <w:szCs w:val="18"/>
                <w:lang w:val="nl-NL"/>
              </w:rPr>
              <w:t>Zeer goed, met enige toegevoegde waarde</w:t>
            </w:r>
          </w:p>
        </w:tc>
        <w:tc>
          <w:tcPr>
            <w:tcW w:w="3490" w:type="dxa"/>
          </w:tcPr>
          <w:p w14:paraId="61AAD4DF" w14:textId="77777777" w:rsidR="002D5121" w:rsidRPr="00655491" w:rsidRDefault="002D5121" w:rsidP="002D5121">
            <w:pPr>
              <w:pStyle w:val="Geenafstand"/>
              <w:rPr>
                <w:rFonts w:ascii="Verdana" w:hAnsi="Verdana"/>
                <w:sz w:val="18"/>
                <w:szCs w:val="18"/>
              </w:rPr>
            </w:pPr>
            <w:r w:rsidRPr="00655491">
              <w:rPr>
                <w:rFonts w:ascii="Verdana" w:hAnsi="Verdana"/>
                <w:sz w:val="18"/>
                <w:szCs w:val="18"/>
              </w:rPr>
              <w:t>90%</w:t>
            </w:r>
          </w:p>
        </w:tc>
      </w:tr>
      <w:tr w:rsidR="002D5121" w:rsidRPr="00E75D6A" w14:paraId="711BBEAD" w14:textId="77777777" w:rsidTr="00A47866">
        <w:tc>
          <w:tcPr>
            <w:tcW w:w="4070" w:type="dxa"/>
          </w:tcPr>
          <w:p w14:paraId="55C3A1D2" w14:textId="77777777" w:rsidR="002D5121" w:rsidRPr="00655491" w:rsidRDefault="002D5121" w:rsidP="002D5121">
            <w:pPr>
              <w:pStyle w:val="Geenafstand"/>
              <w:rPr>
                <w:rFonts w:ascii="Verdana" w:hAnsi="Verdana"/>
                <w:sz w:val="18"/>
                <w:szCs w:val="18"/>
              </w:rPr>
            </w:pPr>
            <w:r w:rsidRPr="00655491">
              <w:rPr>
                <w:rFonts w:ascii="Verdana" w:hAnsi="Verdana"/>
                <w:sz w:val="18"/>
                <w:szCs w:val="18"/>
              </w:rPr>
              <w:t>Goed</w:t>
            </w:r>
          </w:p>
        </w:tc>
        <w:tc>
          <w:tcPr>
            <w:tcW w:w="3490" w:type="dxa"/>
          </w:tcPr>
          <w:p w14:paraId="4D23CA7B" w14:textId="77777777" w:rsidR="002D5121" w:rsidRPr="00655491" w:rsidRDefault="002D5121" w:rsidP="002D5121">
            <w:pPr>
              <w:pStyle w:val="Geenafstand"/>
              <w:rPr>
                <w:rFonts w:ascii="Verdana" w:hAnsi="Verdana"/>
                <w:sz w:val="18"/>
                <w:szCs w:val="18"/>
              </w:rPr>
            </w:pPr>
            <w:r w:rsidRPr="00655491">
              <w:rPr>
                <w:rFonts w:ascii="Verdana" w:hAnsi="Verdana"/>
                <w:sz w:val="18"/>
                <w:szCs w:val="18"/>
              </w:rPr>
              <w:t>80%</w:t>
            </w:r>
          </w:p>
        </w:tc>
      </w:tr>
      <w:tr w:rsidR="002D5121" w:rsidRPr="00E75D6A" w14:paraId="749566A1" w14:textId="77777777" w:rsidTr="00A47866">
        <w:tc>
          <w:tcPr>
            <w:tcW w:w="4070" w:type="dxa"/>
          </w:tcPr>
          <w:p w14:paraId="506EE590" w14:textId="77777777" w:rsidR="002D5121" w:rsidRPr="00655491" w:rsidRDefault="002D5121" w:rsidP="002D5121">
            <w:pPr>
              <w:pStyle w:val="Geenafstand"/>
              <w:rPr>
                <w:rFonts w:ascii="Verdana" w:hAnsi="Verdana"/>
                <w:sz w:val="18"/>
                <w:szCs w:val="18"/>
              </w:rPr>
            </w:pPr>
            <w:r w:rsidRPr="00655491">
              <w:rPr>
                <w:rFonts w:ascii="Verdana" w:hAnsi="Verdana"/>
                <w:sz w:val="18"/>
                <w:szCs w:val="18"/>
              </w:rPr>
              <w:t>Ruim voldoende</w:t>
            </w:r>
          </w:p>
        </w:tc>
        <w:tc>
          <w:tcPr>
            <w:tcW w:w="3490" w:type="dxa"/>
          </w:tcPr>
          <w:p w14:paraId="4969A2BF" w14:textId="77777777" w:rsidR="002D5121" w:rsidRPr="00655491" w:rsidRDefault="002D5121" w:rsidP="002D5121">
            <w:pPr>
              <w:pStyle w:val="Geenafstand"/>
              <w:rPr>
                <w:rFonts w:ascii="Verdana" w:hAnsi="Verdana"/>
                <w:sz w:val="18"/>
                <w:szCs w:val="18"/>
              </w:rPr>
            </w:pPr>
            <w:r w:rsidRPr="00655491">
              <w:rPr>
                <w:rFonts w:ascii="Verdana" w:hAnsi="Verdana"/>
                <w:sz w:val="18"/>
                <w:szCs w:val="18"/>
              </w:rPr>
              <w:t>70%</w:t>
            </w:r>
          </w:p>
        </w:tc>
      </w:tr>
      <w:tr w:rsidR="002D5121" w:rsidRPr="00E75D6A" w14:paraId="6D23301E" w14:textId="77777777" w:rsidTr="00A47866">
        <w:tc>
          <w:tcPr>
            <w:tcW w:w="4070" w:type="dxa"/>
          </w:tcPr>
          <w:p w14:paraId="228F2840" w14:textId="77777777" w:rsidR="002D5121" w:rsidRPr="00655491" w:rsidRDefault="002D5121" w:rsidP="002D5121">
            <w:pPr>
              <w:pStyle w:val="Geenafstand"/>
              <w:rPr>
                <w:rFonts w:ascii="Verdana" w:hAnsi="Verdana"/>
                <w:sz w:val="18"/>
                <w:szCs w:val="18"/>
              </w:rPr>
            </w:pPr>
            <w:r w:rsidRPr="00655491">
              <w:rPr>
                <w:rFonts w:ascii="Verdana" w:hAnsi="Verdana"/>
                <w:sz w:val="18"/>
                <w:szCs w:val="18"/>
              </w:rPr>
              <w:t>Voldoende</w:t>
            </w:r>
          </w:p>
        </w:tc>
        <w:tc>
          <w:tcPr>
            <w:tcW w:w="3490" w:type="dxa"/>
          </w:tcPr>
          <w:p w14:paraId="6907D92B" w14:textId="77777777" w:rsidR="002D5121" w:rsidRPr="00655491" w:rsidRDefault="002D5121" w:rsidP="002D5121">
            <w:pPr>
              <w:pStyle w:val="Geenafstand"/>
              <w:rPr>
                <w:rFonts w:ascii="Verdana" w:hAnsi="Verdana"/>
                <w:sz w:val="18"/>
                <w:szCs w:val="18"/>
              </w:rPr>
            </w:pPr>
            <w:r w:rsidRPr="00655491">
              <w:rPr>
                <w:rFonts w:ascii="Verdana" w:hAnsi="Verdana"/>
                <w:sz w:val="18"/>
                <w:szCs w:val="18"/>
              </w:rPr>
              <w:t>60%</w:t>
            </w:r>
          </w:p>
        </w:tc>
      </w:tr>
      <w:tr w:rsidR="002D5121" w:rsidRPr="00E75D6A" w14:paraId="63CB683A" w14:textId="77777777" w:rsidTr="00A47866">
        <w:tc>
          <w:tcPr>
            <w:tcW w:w="4070" w:type="dxa"/>
          </w:tcPr>
          <w:p w14:paraId="79F9E582" w14:textId="77777777" w:rsidR="002D5121" w:rsidRPr="00655491" w:rsidRDefault="002D5121" w:rsidP="002D5121">
            <w:pPr>
              <w:pStyle w:val="Geenafstand"/>
              <w:rPr>
                <w:rFonts w:ascii="Verdana" w:hAnsi="Verdana"/>
                <w:sz w:val="18"/>
                <w:szCs w:val="18"/>
              </w:rPr>
            </w:pPr>
            <w:r w:rsidRPr="00655491">
              <w:rPr>
                <w:rFonts w:ascii="Verdana" w:hAnsi="Verdana"/>
                <w:sz w:val="18"/>
                <w:szCs w:val="18"/>
              </w:rPr>
              <w:t>Voldoet redelijk</w:t>
            </w:r>
          </w:p>
        </w:tc>
        <w:tc>
          <w:tcPr>
            <w:tcW w:w="3490" w:type="dxa"/>
          </w:tcPr>
          <w:p w14:paraId="02E69AC0" w14:textId="77777777" w:rsidR="002D5121" w:rsidRPr="00655491" w:rsidRDefault="002D5121" w:rsidP="002D5121">
            <w:pPr>
              <w:pStyle w:val="Geenafstand"/>
              <w:rPr>
                <w:rFonts w:ascii="Verdana" w:hAnsi="Verdana"/>
                <w:sz w:val="18"/>
                <w:szCs w:val="18"/>
              </w:rPr>
            </w:pPr>
            <w:r w:rsidRPr="00655491">
              <w:rPr>
                <w:rFonts w:ascii="Verdana" w:hAnsi="Verdana"/>
                <w:sz w:val="18"/>
                <w:szCs w:val="18"/>
              </w:rPr>
              <w:t>50%</w:t>
            </w:r>
          </w:p>
        </w:tc>
      </w:tr>
      <w:tr w:rsidR="002D5121" w:rsidRPr="00E75D6A" w14:paraId="4D3F93EB" w14:textId="77777777" w:rsidTr="00A47866">
        <w:tc>
          <w:tcPr>
            <w:tcW w:w="4070" w:type="dxa"/>
          </w:tcPr>
          <w:p w14:paraId="0D6A66EC" w14:textId="77777777" w:rsidR="002D5121" w:rsidRPr="00655491" w:rsidRDefault="002D5121" w:rsidP="002D5121">
            <w:pPr>
              <w:pStyle w:val="Geenafstand"/>
              <w:rPr>
                <w:rFonts w:ascii="Verdana" w:hAnsi="Verdana"/>
                <w:sz w:val="18"/>
                <w:szCs w:val="18"/>
              </w:rPr>
            </w:pPr>
            <w:r w:rsidRPr="00655491">
              <w:rPr>
                <w:rFonts w:ascii="Verdana" w:hAnsi="Verdana"/>
                <w:sz w:val="18"/>
                <w:szCs w:val="18"/>
              </w:rPr>
              <w:t>Matig, voldoet niet helemaal</w:t>
            </w:r>
          </w:p>
        </w:tc>
        <w:tc>
          <w:tcPr>
            <w:tcW w:w="3490" w:type="dxa"/>
          </w:tcPr>
          <w:p w14:paraId="45FB1ACA" w14:textId="77777777" w:rsidR="002D5121" w:rsidRPr="00655491" w:rsidRDefault="002D5121" w:rsidP="002D5121">
            <w:pPr>
              <w:pStyle w:val="Geenafstand"/>
              <w:rPr>
                <w:rFonts w:ascii="Verdana" w:hAnsi="Verdana"/>
                <w:sz w:val="18"/>
                <w:szCs w:val="18"/>
              </w:rPr>
            </w:pPr>
            <w:r w:rsidRPr="00655491">
              <w:rPr>
                <w:rFonts w:ascii="Verdana" w:hAnsi="Verdana"/>
                <w:sz w:val="18"/>
                <w:szCs w:val="18"/>
              </w:rPr>
              <w:t>40%</w:t>
            </w:r>
          </w:p>
        </w:tc>
      </w:tr>
      <w:tr w:rsidR="002D5121" w:rsidRPr="00E75D6A" w14:paraId="5695E103" w14:textId="77777777" w:rsidTr="00A47866">
        <w:tc>
          <w:tcPr>
            <w:tcW w:w="4070" w:type="dxa"/>
          </w:tcPr>
          <w:p w14:paraId="1B1A84BA" w14:textId="77777777" w:rsidR="002D5121" w:rsidRPr="00655491" w:rsidRDefault="002D5121" w:rsidP="002D5121">
            <w:pPr>
              <w:pStyle w:val="Geenafstand"/>
              <w:rPr>
                <w:rFonts w:ascii="Verdana" w:hAnsi="Verdana"/>
                <w:sz w:val="18"/>
                <w:szCs w:val="18"/>
              </w:rPr>
            </w:pPr>
            <w:r w:rsidRPr="00655491">
              <w:rPr>
                <w:rFonts w:ascii="Verdana" w:hAnsi="Verdana"/>
                <w:sz w:val="18"/>
                <w:szCs w:val="18"/>
              </w:rPr>
              <w:t>Zeer matig</w:t>
            </w:r>
          </w:p>
        </w:tc>
        <w:tc>
          <w:tcPr>
            <w:tcW w:w="3490" w:type="dxa"/>
          </w:tcPr>
          <w:p w14:paraId="63628BB1" w14:textId="77777777" w:rsidR="002D5121" w:rsidRPr="00655491" w:rsidRDefault="002D5121" w:rsidP="002D5121">
            <w:pPr>
              <w:pStyle w:val="Geenafstand"/>
              <w:rPr>
                <w:rFonts w:ascii="Verdana" w:hAnsi="Verdana"/>
                <w:sz w:val="18"/>
                <w:szCs w:val="18"/>
              </w:rPr>
            </w:pPr>
            <w:r w:rsidRPr="00655491">
              <w:rPr>
                <w:rFonts w:ascii="Verdana" w:hAnsi="Verdana"/>
                <w:sz w:val="18"/>
                <w:szCs w:val="18"/>
              </w:rPr>
              <w:t>30%</w:t>
            </w:r>
          </w:p>
        </w:tc>
      </w:tr>
      <w:tr w:rsidR="002D5121" w:rsidRPr="00E75D6A" w14:paraId="0A8E8C60" w14:textId="77777777" w:rsidTr="00A47866">
        <w:tc>
          <w:tcPr>
            <w:tcW w:w="4070" w:type="dxa"/>
          </w:tcPr>
          <w:p w14:paraId="4EE61684" w14:textId="77777777" w:rsidR="002D5121" w:rsidRPr="00655491" w:rsidRDefault="002D5121" w:rsidP="002D5121">
            <w:pPr>
              <w:pStyle w:val="Geenafstand"/>
              <w:rPr>
                <w:rFonts w:ascii="Verdana" w:hAnsi="Verdana"/>
                <w:sz w:val="18"/>
                <w:szCs w:val="18"/>
              </w:rPr>
            </w:pPr>
            <w:r w:rsidRPr="00655491">
              <w:rPr>
                <w:rFonts w:ascii="Verdana" w:hAnsi="Verdana"/>
                <w:sz w:val="18"/>
                <w:szCs w:val="18"/>
              </w:rPr>
              <w:t>Slecht, voldoet niet</w:t>
            </w:r>
          </w:p>
        </w:tc>
        <w:tc>
          <w:tcPr>
            <w:tcW w:w="3490" w:type="dxa"/>
          </w:tcPr>
          <w:p w14:paraId="6BFAAB67" w14:textId="77777777" w:rsidR="002D5121" w:rsidRPr="00655491" w:rsidRDefault="002D5121" w:rsidP="002D5121">
            <w:pPr>
              <w:pStyle w:val="Geenafstand"/>
              <w:rPr>
                <w:rFonts w:ascii="Verdana" w:hAnsi="Verdana"/>
                <w:sz w:val="18"/>
                <w:szCs w:val="18"/>
              </w:rPr>
            </w:pPr>
            <w:r w:rsidRPr="00655491">
              <w:rPr>
                <w:rFonts w:ascii="Verdana" w:hAnsi="Verdana"/>
                <w:sz w:val="18"/>
                <w:szCs w:val="18"/>
              </w:rPr>
              <w:t>20%</w:t>
            </w:r>
          </w:p>
        </w:tc>
      </w:tr>
      <w:tr w:rsidR="002D5121" w:rsidRPr="00E75D6A" w14:paraId="76C44083" w14:textId="77777777" w:rsidTr="00A47866">
        <w:tc>
          <w:tcPr>
            <w:tcW w:w="4070" w:type="dxa"/>
          </w:tcPr>
          <w:p w14:paraId="19ABFF64" w14:textId="77777777" w:rsidR="002D5121" w:rsidRPr="00655491" w:rsidRDefault="002D5121" w:rsidP="002D5121">
            <w:pPr>
              <w:pStyle w:val="Geenafstand"/>
              <w:rPr>
                <w:rFonts w:ascii="Verdana" w:hAnsi="Verdana"/>
                <w:sz w:val="18"/>
                <w:szCs w:val="18"/>
              </w:rPr>
            </w:pPr>
            <w:r w:rsidRPr="00655491">
              <w:rPr>
                <w:rFonts w:ascii="Verdana" w:hAnsi="Verdana"/>
                <w:sz w:val="18"/>
                <w:szCs w:val="18"/>
              </w:rPr>
              <w:t>Zeer slecht, voldoet niet</w:t>
            </w:r>
          </w:p>
        </w:tc>
        <w:tc>
          <w:tcPr>
            <w:tcW w:w="3490" w:type="dxa"/>
          </w:tcPr>
          <w:p w14:paraId="767161DD" w14:textId="77777777" w:rsidR="002D5121" w:rsidRPr="00655491" w:rsidRDefault="002D5121" w:rsidP="002D5121">
            <w:pPr>
              <w:pStyle w:val="Geenafstand"/>
              <w:rPr>
                <w:rFonts w:ascii="Verdana" w:hAnsi="Verdana"/>
                <w:sz w:val="18"/>
                <w:szCs w:val="18"/>
              </w:rPr>
            </w:pPr>
            <w:r w:rsidRPr="00655491">
              <w:rPr>
                <w:rFonts w:ascii="Verdana" w:hAnsi="Verdana"/>
                <w:sz w:val="18"/>
                <w:szCs w:val="18"/>
              </w:rPr>
              <w:t>10%</w:t>
            </w:r>
          </w:p>
        </w:tc>
      </w:tr>
      <w:tr w:rsidR="002D5121" w:rsidRPr="002D5121" w14:paraId="1E7C2DCF" w14:textId="77777777" w:rsidTr="00A47866">
        <w:tc>
          <w:tcPr>
            <w:tcW w:w="4070" w:type="dxa"/>
          </w:tcPr>
          <w:p w14:paraId="61EBCAB6" w14:textId="77777777" w:rsidR="002D5121" w:rsidRPr="00655491" w:rsidRDefault="002D5121" w:rsidP="002D5121">
            <w:pPr>
              <w:pStyle w:val="Geenafstand"/>
              <w:rPr>
                <w:rFonts w:ascii="Verdana" w:hAnsi="Verdana"/>
                <w:sz w:val="18"/>
                <w:szCs w:val="18"/>
              </w:rPr>
            </w:pPr>
            <w:r w:rsidRPr="00655491">
              <w:rPr>
                <w:rFonts w:ascii="Verdana" w:hAnsi="Verdana"/>
                <w:sz w:val="18"/>
                <w:szCs w:val="18"/>
              </w:rPr>
              <w:t>Niets opgeleverd</w:t>
            </w:r>
          </w:p>
        </w:tc>
        <w:tc>
          <w:tcPr>
            <w:tcW w:w="3490" w:type="dxa"/>
          </w:tcPr>
          <w:p w14:paraId="2DCCA254" w14:textId="77777777" w:rsidR="002D5121" w:rsidRPr="00655491" w:rsidRDefault="002D5121" w:rsidP="002D5121">
            <w:pPr>
              <w:pStyle w:val="Geenafstand"/>
              <w:rPr>
                <w:rFonts w:ascii="Verdana" w:hAnsi="Verdana"/>
                <w:sz w:val="18"/>
                <w:szCs w:val="18"/>
              </w:rPr>
            </w:pPr>
            <w:r w:rsidRPr="00655491">
              <w:rPr>
                <w:rFonts w:ascii="Verdana" w:hAnsi="Verdana"/>
                <w:sz w:val="18"/>
                <w:szCs w:val="18"/>
              </w:rPr>
              <w:t>0%</w:t>
            </w:r>
          </w:p>
        </w:tc>
      </w:tr>
    </w:tbl>
    <w:p w14:paraId="1CF62802" w14:textId="77777777" w:rsidR="002D5121" w:rsidRPr="006D45AE" w:rsidRDefault="002D5121" w:rsidP="007E7B87">
      <w:pPr>
        <w:pStyle w:val="Kop2"/>
        <w:keepLines w:val="0"/>
        <w:numPr>
          <w:ilvl w:val="2"/>
          <w:numId w:val="6"/>
        </w:numPr>
        <w:tabs>
          <w:tab w:val="left" w:pos="540"/>
        </w:tabs>
        <w:spacing w:before="240" w:after="60"/>
        <w:rPr>
          <w:rFonts w:eastAsia="Times New Roman" w:cs="Arial"/>
          <w:i/>
          <w:iCs/>
          <w:sz w:val="18"/>
          <w:szCs w:val="18"/>
          <w:lang w:val="nl-NL" w:eastAsia="nl-NL"/>
        </w:rPr>
      </w:pPr>
      <w:bookmarkStart w:id="55" w:name="_Toc66364670"/>
      <w:r w:rsidRPr="006D45AE">
        <w:rPr>
          <w:rFonts w:eastAsia="Times New Roman" w:cs="Arial"/>
          <w:i/>
          <w:iCs/>
          <w:sz w:val="18"/>
          <w:szCs w:val="18"/>
          <w:lang w:val="nl-NL" w:eastAsia="nl-NL"/>
        </w:rPr>
        <w:t>Beoordeling wensen ten aanzien van prijzen/tarieven</w:t>
      </w:r>
      <w:bookmarkEnd w:id="55"/>
    </w:p>
    <w:p w14:paraId="19ED0965" w14:textId="77777777" w:rsidR="002F6DE1" w:rsidRDefault="002F6DE1" w:rsidP="00FF03A1">
      <w:pPr>
        <w:pStyle w:val="Geenafstand"/>
        <w:rPr>
          <w:rFonts w:ascii="Verdana" w:hAnsi="Verdana"/>
          <w:sz w:val="18"/>
          <w:szCs w:val="18"/>
          <w:lang w:val="nl-NL"/>
        </w:rPr>
      </w:pPr>
    </w:p>
    <w:p w14:paraId="3ADBA030" w14:textId="33CA850B" w:rsidR="002F6DE1" w:rsidRDefault="002F6DE1" w:rsidP="00FF03A1">
      <w:pPr>
        <w:pStyle w:val="Geenafstand"/>
        <w:rPr>
          <w:rFonts w:ascii="Verdana" w:hAnsi="Verdana"/>
          <w:sz w:val="18"/>
          <w:szCs w:val="18"/>
          <w:lang w:val="nl-NL"/>
        </w:rPr>
      </w:pPr>
      <w:r>
        <w:rPr>
          <w:rFonts w:ascii="Verdana" w:hAnsi="Verdana"/>
          <w:sz w:val="18"/>
          <w:szCs w:val="18"/>
          <w:lang w:val="nl-NL"/>
        </w:rPr>
        <w:lastRenderedPageBreak/>
        <w:t>Een relatieve vergelijkingsformule wordt toegepast bij het beoordelen van de ingediende maximumprijs.</w:t>
      </w:r>
    </w:p>
    <w:p w14:paraId="26D4317E" w14:textId="77777777" w:rsidR="002F6DE1" w:rsidRDefault="002F6DE1" w:rsidP="00FF03A1">
      <w:pPr>
        <w:pStyle w:val="Geenafstand"/>
        <w:rPr>
          <w:rFonts w:ascii="Verdana" w:hAnsi="Verdana"/>
          <w:sz w:val="18"/>
          <w:szCs w:val="18"/>
          <w:lang w:val="nl-NL"/>
        </w:rPr>
      </w:pPr>
    </w:p>
    <w:p w14:paraId="6361DD77" w14:textId="77777777" w:rsidR="002F6DE1" w:rsidRPr="002F6DE1" w:rsidRDefault="002F6DE1" w:rsidP="002F6DE1">
      <w:pPr>
        <w:pStyle w:val="Geenafstand"/>
        <w:rPr>
          <w:lang w:eastAsia="nl-NL"/>
        </w:rPr>
      </w:pPr>
      <w:r w:rsidRPr="002F6DE1">
        <w:rPr>
          <w:lang w:eastAsia="nl-NL"/>
        </w:rPr>
        <w:t>(LP/P) * maximum score</w:t>
      </w:r>
    </w:p>
    <w:p w14:paraId="3C79F9B8" w14:textId="77777777" w:rsidR="002F6DE1" w:rsidRPr="002F6DE1" w:rsidRDefault="002F6DE1" w:rsidP="002F6DE1">
      <w:pPr>
        <w:pStyle w:val="Geenafstand"/>
        <w:rPr>
          <w:lang w:eastAsia="nl-NL"/>
        </w:rPr>
      </w:pPr>
      <w:r w:rsidRPr="002F6DE1">
        <w:rPr>
          <w:lang w:eastAsia="nl-NL"/>
        </w:rPr>
        <w:t>P = Price submitted by tenderer excluding VAT;</w:t>
      </w:r>
    </w:p>
    <w:p w14:paraId="558DE8D1" w14:textId="77777777" w:rsidR="00B762C7" w:rsidRDefault="002F6DE1" w:rsidP="002F6DE1">
      <w:pPr>
        <w:pStyle w:val="Geenafstand"/>
        <w:rPr>
          <w:lang w:eastAsia="nl-NL"/>
        </w:rPr>
      </w:pPr>
      <w:r w:rsidRPr="002F6DE1">
        <w:rPr>
          <w:lang w:eastAsia="nl-NL"/>
        </w:rPr>
        <w:t>LP = Lowest price submitted excluding VAT</w:t>
      </w:r>
    </w:p>
    <w:p w14:paraId="11173A35" w14:textId="77777777" w:rsidR="00B762C7" w:rsidRDefault="00B762C7" w:rsidP="002F6DE1">
      <w:pPr>
        <w:pStyle w:val="Geenafstand"/>
        <w:rPr>
          <w:lang w:eastAsia="nl-NL"/>
        </w:rPr>
      </w:pPr>
    </w:p>
    <w:p w14:paraId="29371868" w14:textId="4029726B" w:rsidR="002D5121" w:rsidRPr="002F6DE1" w:rsidRDefault="002D5121" w:rsidP="002F6DE1">
      <w:pPr>
        <w:pStyle w:val="Geenafstand"/>
        <w:rPr>
          <w:lang w:eastAsia="nl-NL"/>
        </w:rPr>
      </w:pPr>
      <w:r w:rsidRPr="002F6DE1">
        <w:rPr>
          <w:lang w:eastAsia="nl-NL"/>
        </w:rPr>
        <w:br w:type="page"/>
      </w:r>
    </w:p>
    <w:p w14:paraId="41B00BE6" w14:textId="77777777" w:rsidR="002D5121" w:rsidRPr="002D5121" w:rsidRDefault="002D5121" w:rsidP="002D5121">
      <w:pPr>
        <w:pStyle w:val="Kop1"/>
        <w:rPr>
          <w:lang w:eastAsia="nl-NL"/>
        </w:rPr>
      </w:pPr>
      <w:r w:rsidRPr="002F6DE1">
        <w:rPr>
          <w:lang w:val="en-US" w:eastAsia="nl-NL"/>
        </w:rPr>
        <w:lastRenderedPageBreak/>
        <w:t xml:space="preserve"> </w:t>
      </w:r>
      <w:bookmarkStart w:id="56" w:name="_Toc66364671"/>
      <w:r>
        <w:rPr>
          <w:lang w:eastAsia="nl-NL"/>
        </w:rPr>
        <w:t>Beoordeling Inschrijving</w:t>
      </w:r>
      <w:bookmarkEnd w:id="56"/>
    </w:p>
    <w:p w14:paraId="19C54049" w14:textId="77777777" w:rsidR="002D5121" w:rsidRDefault="002D5121" w:rsidP="007E7B87">
      <w:pPr>
        <w:pStyle w:val="Kop2"/>
        <w:keepLines w:val="0"/>
        <w:numPr>
          <w:ilvl w:val="1"/>
          <w:numId w:val="23"/>
        </w:numPr>
        <w:tabs>
          <w:tab w:val="left" w:pos="540"/>
        </w:tabs>
        <w:spacing w:before="240" w:after="60"/>
        <w:rPr>
          <w:rFonts w:eastAsia="Times New Roman" w:cs="Arial"/>
          <w:iCs/>
          <w:sz w:val="18"/>
          <w:szCs w:val="18"/>
          <w:lang w:val="nl-NL" w:eastAsia="nl-NL"/>
        </w:rPr>
      </w:pPr>
      <w:bookmarkStart w:id="57" w:name="_Toc66364672"/>
      <w:r>
        <w:rPr>
          <w:rFonts w:eastAsia="Times New Roman" w:cs="Arial"/>
          <w:iCs/>
          <w:sz w:val="18"/>
          <w:szCs w:val="18"/>
          <w:lang w:val="nl-NL" w:eastAsia="nl-NL"/>
        </w:rPr>
        <w:t>Beoordelen volledige en rechtsgeldige Inschrijving</w:t>
      </w:r>
      <w:bookmarkEnd w:id="57"/>
    </w:p>
    <w:p w14:paraId="3F40002B" w14:textId="77777777" w:rsidR="002D5121" w:rsidRPr="002D5121" w:rsidRDefault="002D5121" w:rsidP="002D5121">
      <w:pPr>
        <w:rPr>
          <w:rFonts w:ascii="Verdana" w:hAnsi="Verdana"/>
          <w:sz w:val="18"/>
          <w:szCs w:val="18"/>
          <w:lang w:val="nl-NL"/>
        </w:rPr>
      </w:pPr>
      <w:r w:rsidRPr="002D5121">
        <w:rPr>
          <w:rFonts w:ascii="Verdana" w:hAnsi="Verdana"/>
          <w:sz w:val="18"/>
          <w:szCs w:val="18"/>
          <w:lang w:val="nl-NL"/>
        </w:rPr>
        <w:t>De Inschrijving zal op onderstaande procedurele punten worden beoordeeld:</w:t>
      </w:r>
    </w:p>
    <w:p w14:paraId="15534EAF" w14:textId="77777777" w:rsidR="002D5121" w:rsidRPr="002D5121" w:rsidRDefault="002D5121" w:rsidP="007E7B87">
      <w:pPr>
        <w:pStyle w:val="Lijstalinea"/>
        <w:numPr>
          <w:ilvl w:val="0"/>
          <w:numId w:val="16"/>
        </w:numPr>
        <w:ind w:left="426" w:hanging="284"/>
        <w:rPr>
          <w:szCs w:val="18"/>
        </w:rPr>
      </w:pPr>
      <w:r w:rsidRPr="002D5121">
        <w:rPr>
          <w:szCs w:val="18"/>
        </w:rPr>
        <w:t>Volledigheid inzake de aan te leveren documenten (zie de checklist in paragraaf “Vorm en inhoud van de Inschrijving”</w:t>
      </w:r>
      <w:r w:rsidR="0089347E">
        <w:rPr>
          <w:szCs w:val="18"/>
        </w:rPr>
        <w:t xml:space="preserve"> in hoofdstuk 7</w:t>
      </w:r>
      <w:r w:rsidRPr="002D5121">
        <w:rPr>
          <w:szCs w:val="18"/>
        </w:rPr>
        <w:t>).</w:t>
      </w:r>
    </w:p>
    <w:p w14:paraId="37FE59FB" w14:textId="77777777" w:rsidR="002D5121" w:rsidRPr="002D5121" w:rsidRDefault="002D5121" w:rsidP="007E7B87">
      <w:pPr>
        <w:pStyle w:val="Lijstalinea"/>
        <w:numPr>
          <w:ilvl w:val="0"/>
          <w:numId w:val="16"/>
        </w:numPr>
        <w:ind w:left="426" w:hanging="284"/>
        <w:rPr>
          <w:szCs w:val="18"/>
        </w:rPr>
      </w:pPr>
      <w:r w:rsidRPr="002D5121">
        <w:rPr>
          <w:szCs w:val="18"/>
        </w:rPr>
        <w:t>Juiste en volledige informatie, zonder wijzigingen op de door de Aanbestedende dienst verstrekte documenten.</w:t>
      </w:r>
    </w:p>
    <w:p w14:paraId="33CEB3D2" w14:textId="7BEBBF56" w:rsidR="002D5121" w:rsidRPr="002D5121" w:rsidRDefault="00254F6E" w:rsidP="007E7B87">
      <w:pPr>
        <w:pStyle w:val="Lijstalinea"/>
        <w:numPr>
          <w:ilvl w:val="0"/>
          <w:numId w:val="16"/>
        </w:numPr>
        <w:ind w:left="426" w:hanging="284"/>
        <w:rPr>
          <w:szCs w:val="18"/>
        </w:rPr>
      </w:pPr>
      <w:r>
        <w:rPr>
          <w:szCs w:val="18"/>
        </w:rPr>
        <w:t>Bevat geen v</w:t>
      </w:r>
      <w:r w:rsidR="002D5121" w:rsidRPr="002D5121">
        <w:rPr>
          <w:szCs w:val="18"/>
        </w:rPr>
        <w:t xml:space="preserve">oorbehouden van de Inschrijver (zoals: </w:t>
      </w:r>
      <w:r>
        <w:rPr>
          <w:szCs w:val="18"/>
        </w:rPr>
        <w:t xml:space="preserve">het van toepassing verklaren van </w:t>
      </w:r>
      <w:r w:rsidR="002D5121" w:rsidRPr="002D5121">
        <w:rPr>
          <w:szCs w:val="18"/>
        </w:rPr>
        <w:t>eigen voorwaarden).</w:t>
      </w:r>
    </w:p>
    <w:p w14:paraId="1BD55DA0" w14:textId="77777777" w:rsidR="002D5121" w:rsidRPr="002D5121" w:rsidRDefault="002D5121" w:rsidP="007E7B87">
      <w:pPr>
        <w:pStyle w:val="Lijstalinea"/>
        <w:numPr>
          <w:ilvl w:val="0"/>
          <w:numId w:val="16"/>
        </w:numPr>
        <w:ind w:left="426" w:hanging="284"/>
        <w:rPr>
          <w:szCs w:val="18"/>
        </w:rPr>
      </w:pPr>
      <w:r w:rsidRPr="002D5121">
        <w:rPr>
          <w:szCs w:val="18"/>
        </w:rPr>
        <w:t xml:space="preserve">Rechtsgeldige ondertekening en volledige invulling van het  ‘Uniform Europees Aanbestedingsdocument’. </w:t>
      </w:r>
      <w:r w:rsidRPr="002D5121">
        <w:rPr>
          <w:szCs w:val="18"/>
        </w:rPr>
        <w:br/>
      </w:r>
    </w:p>
    <w:p w14:paraId="637590E6" w14:textId="24727369" w:rsidR="002D5121" w:rsidRPr="002D5121" w:rsidRDefault="002D5121" w:rsidP="002D5121">
      <w:pPr>
        <w:rPr>
          <w:rFonts w:ascii="Verdana" w:hAnsi="Verdana"/>
          <w:sz w:val="18"/>
          <w:szCs w:val="18"/>
          <w:lang w:val="nl-NL"/>
        </w:rPr>
      </w:pPr>
      <w:r w:rsidRPr="002D5121">
        <w:rPr>
          <w:rFonts w:ascii="Verdana" w:hAnsi="Verdana"/>
          <w:sz w:val="18"/>
          <w:szCs w:val="18"/>
          <w:lang w:val="nl-NL"/>
        </w:rPr>
        <w:t xml:space="preserve">De Inschrijving </w:t>
      </w:r>
      <w:r w:rsidR="00E86596">
        <w:rPr>
          <w:rFonts w:ascii="Verdana" w:hAnsi="Verdana"/>
          <w:sz w:val="18"/>
          <w:szCs w:val="18"/>
          <w:lang w:val="nl-NL"/>
        </w:rPr>
        <w:t>z</w:t>
      </w:r>
      <w:r w:rsidR="0096103E">
        <w:rPr>
          <w:rFonts w:ascii="Verdana" w:hAnsi="Verdana"/>
          <w:sz w:val="18"/>
          <w:szCs w:val="18"/>
          <w:lang w:val="nl-NL"/>
        </w:rPr>
        <w:t>a</w:t>
      </w:r>
      <w:r w:rsidR="008432C4">
        <w:rPr>
          <w:rFonts w:ascii="Verdana" w:hAnsi="Verdana"/>
          <w:sz w:val="18"/>
          <w:szCs w:val="18"/>
          <w:lang w:val="nl-NL"/>
        </w:rPr>
        <w:t xml:space="preserve">l </w:t>
      </w:r>
      <w:r w:rsidRPr="002D5121">
        <w:rPr>
          <w:rFonts w:ascii="Verdana" w:hAnsi="Verdana"/>
          <w:sz w:val="18"/>
          <w:szCs w:val="18"/>
          <w:lang w:val="nl-NL"/>
        </w:rPr>
        <w:t>van verdere deelname aan deze aanbesteding worden uitgesloten en niet verder worden beoordeeld indien niet aan bovenstaande eisen is voldaan</w:t>
      </w:r>
      <w:r w:rsidR="008432C4">
        <w:rPr>
          <w:rFonts w:ascii="Verdana" w:hAnsi="Verdana"/>
          <w:sz w:val="18"/>
          <w:szCs w:val="18"/>
          <w:lang w:val="nl-NL"/>
        </w:rPr>
        <w:t>, tenzij (binnen de grenzen van het aanbestedingsrecht) correctie is toegestaan</w:t>
      </w:r>
      <w:r w:rsidRPr="002D5121">
        <w:rPr>
          <w:rFonts w:ascii="Verdana" w:hAnsi="Verdana"/>
          <w:sz w:val="18"/>
          <w:szCs w:val="18"/>
          <w:lang w:val="nl-NL"/>
        </w:rPr>
        <w:t>.</w:t>
      </w:r>
    </w:p>
    <w:p w14:paraId="3044B63A" w14:textId="77777777" w:rsidR="002D5121" w:rsidRDefault="002D5121" w:rsidP="007E7B87">
      <w:pPr>
        <w:pStyle w:val="Kop2"/>
        <w:keepLines w:val="0"/>
        <w:numPr>
          <w:ilvl w:val="1"/>
          <w:numId w:val="15"/>
        </w:numPr>
        <w:tabs>
          <w:tab w:val="left" w:pos="540"/>
        </w:tabs>
        <w:spacing w:before="240" w:after="60"/>
        <w:rPr>
          <w:rFonts w:eastAsia="Times New Roman" w:cs="Arial"/>
          <w:iCs/>
          <w:sz w:val="18"/>
          <w:szCs w:val="18"/>
          <w:lang w:val="nl-NL" w:eastAsia="nl-NL"/>
        </w:rPr>
      </w:pPr>
      <w:bookmarkStart w:id="58" w:name="_Toc66364673"/>
      <w:r>
        <w:rPr>
          <w:rFonts w:eastAsia="Times New Roman" w:cs="Arial"/>
          <w:iCs/>
          <w:sz w:val="18"/>
          <w:szCs w:val="18"/>
          <w:lang w:val="nl-NL" w:eastAsia="nl-NL"/>
        </w:rPr>
        <w:t>Beoordelen eisen van de opdracht</w:t>
      </w:r>
      <w:bookmarkEnd w:id="58"/>
    </w:p>
    <w:p w14:paraId="570F8D69" w14:textId="77777777" w:rsidR="002D5121" w:rsidRPr="008F0F42" w:rsidRDefault="002D5121" w:rsidP="002D5121">
      <w:pPr>
        <w:pStyle w:val="Geenafstand"/>
        <w:rPr>
          <w:rFonts w:ascii="Verdana" w:hAnsi="Verdana"/>
          <w:sz w:val="18"/>
          <w:szCs w:val="18"/>
          <w:lang w:val="nl-NL"/>
        </w:rPr>
      </w:pPr>
      <w:r w:rsidRPr="008F0F42">
        <w:rPr>
          <w:rFonts w:ascii="Verdana" w:hAnsi="Verdana"/>
          <w:sz w:val="18"/>
          <w:szCs w:val="18"/>
          <w:lang w:val="nl-NL"/>
        </w:rPr>
        <w:t>Vervolgens wordt getoetst of is voldaan aan de eisen van de opdracht (hoofds</w:t>
      </w:r>
      <w:r w:rsidR="0089347E">
        <w:rPr>
          <w:rFonts w:ascii="Verdana" w:hAnsi="Verdana"/>
          <w:sz w:val="18"/>
          <w:szCs w:val="18"/>
          <w:lang w:val="nl-NL"/>
        </w:rPr>
        <w:t xml:space="preserve">tuk 3). Inschrijvingen die </w:t>
      </w:r>
      <w:r w:rsidRPr="008F0F42">
        <w:rPr>
          <w:rFonts w:ascii="Verdana" w:hAnsi="Verdana"/>
          <w:sz w:val="18"/>
          <w:szCs w:val="18"/>
          <w:lang w:val="nl-NL"/>
        </w:rPr>
        <w:t>niet aan</w:t>
      </w:r>
      <w:r w:rsidR="0089347E">
        <w:rPr>
          <w:rFonts w:ascii="Verdana" w:hAnsi="Verdana"/>
          <w:sz w:val="18"/>
          <w:szCs w:val="18"/>
          <w:lang w:val="nl-NL"/>
        </w:rPr>
        <w:t xml:space="preserve"> de eisen van de opdracht</w:t>
      </w:r>
      <w:r w:rsidRPr="008F0F42">
        <w:rPr>
          <w:rFonts w:ascii="Verdana" w:hAnsi="Verdana"/>
          <w:sz w:val="18"/>
          <w:szCs w:val="18"/>
          <w:lang w:val="nl-NL"/>
        </w:rPr>
        <w:t xml:space="preserve"> voldoen, worden uitgesloten van verdere deelname aan de aanbesteding.</w:t>
      </w:r>
    </w:p>
    <w:p w14:paraId="0AB0D3C8" w14:textId="77777777" w:rsidR="002D5121" w:rsidRDefault="002D5121" w:rsidP="007E7B87">
      <w:pPr>
        <w:pStyle w:val="Kop2"/>
        <w:keepLines w:val="0"/>
        <w:numPr>
          <w:ilvl w:val="1"/>
          <w:numId w:val="15"/>
        </w:numPr>
        <w:tabs>
          <w:tab w:val="left" w:pos="540"/>
        </w:tabs>
        <w:spacing w:before="240" w:after="60"/>
        <w:rPr>
          <w:rFonts w:eastAsia="Times New Roman" w:cs="Arial"/>
          <w:iCs/>
          <w:sz w:val="18"/>
          <w:szCs w:val="18"/>
          <w:lang w:val="nl-NL" w:eastAsia="nl-NL"/>
        </w:rPr>
      </w:pPr>
      <w:bookmarkStart w:id="59" w:name="_Toc66364674"/>
      <w:r>
        <w:rPr>
          <w:rFonts w:eastAsia="Times New Roman" w:cs="Arial"/>
          <w:iCs/>
          <w:sz w:val="18"/>
          <w:szCs w:val="18"/>
          <w:lang w:val="nl-NL" w:eastAsia="nl-NL"/>
        </w:rPr>
        <w:t>Beoordelen wensen van de opdracht</w:t>
      </w:r>
      <w:bookmarkEnd w:id="59"/>
    </w:p>
    <w:p w14:paraId="3CB962F1" w14:textId="0DDB4767" w:rsidR="002D5121" w:rsidRPr="008F0F42" w:rsidRDefault="00DE4AC9" w:rsidP="002D5121">
      <w:pPr>
        <w:pStyle w:val="Geenafstand"/>
        <w:rPr>
          <w:rFonts w:ascii="Verdana" w:hAnsi="Verdana"/>
          <w:sz w:val="18"/>
          <w:szCs w:val="18"/>
          <w:lang w:val="nl-NL"/>
        </w:rPr>
      </w:pPr>
      <w:r>
        <w:rPr>
          <w:rFonts w:ascii="Verdana" w:hAnsi="Verdana"/>
          <w:sz w:val="18"/>
          <w:szCs w:val="18"/>
          <w:lang w:val="nl-NL"/>
        </w:rPr>
        <w:t>De niet uitgesloten I</w:t>
      </w:r>
      <w:r w:rsidR="002D5121" w:rsidRPr="008F0F42">
        <w:rPr>
          <w:rFonts w:ascii="Verdana" w:hAnsi="Verdana"/>
          <w:sz w:val="18"/>
          <w:szCs w:val="18"/>
          <w:lang w:val="nl-NL"/>
        </w:rPr>
        <w:t xml:space="preserve">nschrijvingen worden vervolgens </w:t>
      </w:r>
      <w:r w:rsidR="00970196">
        <w:rPr>
          <w:rFonts w:ascii="Verdana" w:hAnsi="Verdana"/>
          <w:sz w:val="18"/>
          <w:szCs w:val="18"/>
          <w:lang w:val="nl-NL"/>
        </w:rPr>
        <w:t xml:space="preserve">overeenkomstig </w:t>
      </w:r>
      <w:r w:rsidR="002D5121" w:rsidRPr="008F0F42">
        <w:rPr>
          <w:rFonts w:ascii="Verdana" w:hAnsi="Verdana"/>
          <w:sz w:val="18"/>
          <w:szCs w:val="18"/>
          <w:lang w:val="nl-NL"/>
        </w:rPr>
        <w:t xml:space="preserve">hoofdstuk 5 </w:t>
      </w:r>
      <w:r w:rsidR="00970196">
        <w:rPr>
          <w:rFonts w:ascii="Verdana" w:hAnsi="Verdana"/>
          <w:sz w:val="18"/>
          <w:szCs w:val="18"/>
          <w:lang w:val="nl-NL"/>
        </w:rPr>
        <w:t xml:space="preserve">‘Wensen en beoordeling’ </w:t>
      </w:r>
      <w:r w:rsidR="002D5121" w:rsidRPr="008F0F42">
        <w:rPr>
          <w:rFonts w:ascii="Verdana" w:hAnsi="Verdana"/>
          <w:sz w:val="18"/>
          <w:szCs w:val="18"/>
          <w:lang w:val="nl-NL"/>
        </w:rPr>
        <w:t>beoordeeld.</w:t>
      </w:r>
    </w:p>
    <w:p w14:paraId="2F1595BD" w14:textId="77777777" w:rsidR="002D5121" w:rsidRDefault="002D5121" w:rsidP="007E7B87">
      <w:pPr>
        <w:pStyle w:val="Kop2"/>
        <w:keepLines w:val="0"/>
        <w:numPr>
          <w:ilvl w:val="1"/>
          <w:numId w:val="15"/>
        </w:numPr>
        <w:tabs>
          <w:tab w:val="left" w:pos="540"/>
        </w:tabs>
        <w:spacing w:before="240" w:after="60"/>
        <w:rPr>
          <w:rFonts w:eastAsia="Times New Roman" w:cs="Arial"/>
          <w:iCs/>
          <w:sz w:val="18"/>
          <w:szCs w:val="18"/>
          <w:lang w:val="nl-NL" w:eastAsia="nl-NL"/>
        </w:rPr>
      </w:pPr>
      <w:bookmarkStart w:id="60" w:name="_Toc66364675"/>
      <w:r>
        <w:rPr>
          <w:rFonts w:eastAsia="Times New Roman" w:cs="Arial"/>
          <w:iCs/>
          <w:sz w:val="18"/>
          <w:szCs w:val="18"/>
          <w:lang w:val="nl-NL" w:eastAsia="nl-NL"/>
        </w:rPr>
        <w:t>Bepaling definitieve totale eindscore</w:t>
      </w:r>
      <w:bookmarkEnd w:id="60"/>
    </w:p>
    <w:p w14:paraId="6A1E337F" w14:textId="0C75A533" w:rsidR="002D5121" w:rsidRPr="008F0F42" w:rsidRDefault="002D5121" w:rsidP="002D5121">
      <w:pPr>
        <w:pStyle w:val="Geenafstand"/>
        <w:rPr>
          <w:rFonts w:ascii="Verdana" w:hAnsi="Verdana"/>
          <w:sz w:val="18"/>
          <w:szCs w:val="18"/>
          <w:lang w:val="nl-NL"/>
        </w:rPr>
      </w:pPr>
      <w:r w:rsidRPr="008F0F42">
        <w:rPr>
          <w:rFonts w:ascii="Verdana" w:hAnsi="Verdana"/>
          <w:sz w:val="18"/>
          <w:szCs w:val="18"/>
          <w:lang w:val="nl-NL"/>
        </w:rPr>
        <w:t xml:space="preserve">Er wordt gegund op basis van de Economisch meest voordelige Inschrijving. De Economisch meest voordelige Inschrijving is de Inschrijving </w:t>
      </w:r>
      <w:r w:rsidRPr="00655491">
        <w:rPr>
          <w:rFonts w:ascii="Verdana" w:hAnsi="Verdana"/>
          <w:sz w:val="18"/>
          <w:szCs w:val="18"/>
          <w:lang w:val="nl-NL"/>
        </w:rPr>
        <w:t>met de hoogste definitieve</w:t>
      </w:r>
      <w:r w:rsidRPr="008F0F42">
        <w:rPr>
          <w:rFonts w:ascii="Verdana" w:hAnsi="Verdana"/>
          <w:sz w:val="18"/>
          <w:szCs w:val="18"/>
          <w:lang w:val="nl-NL"/>
        </w:rPr>
        <w:t xml:space="preserve"> totale eindscore. </w:t>
      </w:r>
    </w:p>
    <w:p w14:paraId="23AA860D" w14:textId="144D549E" w:rsidR="002D5121" w:rsidRPr="008F0F42" w:rsidRDefault="002D5121" w:rsidP="002D5121">
      <w:pPr>
        <w:pStyle w:val="Geenafstand"/>
        <w:rPr>
          <w:rFonts w:ascii="Verdana" w:hAnsi="Verdana"/>
          <w:sz w:val="18"/>
          <w:szCs w:val="18"/>
          <w:lang w:val="nl-NL"/>
        </w:rPr>
      </w:pPr>
      <w:r w:rsidRPr="008F0F42">
        <w:rPr>
          <w:rFonts w:ascii="Verdana" w:hAnsi="Verdana"/>
          <w:sz w:val="18"/>
          <w:szCs w:val="18"/>
          <w:lang w:val="nl-NL"/>
        </w:rPr>
        <w:br/>
        <w:t>De definitieve totale eindscore van een Inschrijver wordt tot één cijfer achter de komma afgerond. Tot aan het moment van het bepalen van deze definitieve totale eindscore worden cijfers niet</w:t>
      </w:r>
      <w:r w:rsidR="005C175A">
        <w:rPr>
          <w:rFonts w:ascii="Verdana" w:hAnsi="Verdana"/>
          <w:sz w:val="18"/>
          <w:szCs w:val="18"/>
          <w:lang w:val="nl-NL"/>
        </w:rPr>
        <w:t xml:space="preserve"> afgerond. Indien twee of meer I</w:t>
      </w:r>
      <w:r w:rsidRPr="008F0F42">
        <w:rPr>
          <w:rFonts w:ascii="Verdana" w:hAnsi="Verdana"/>
          <w:sz w:val="18"/>
          <w:szCs w:val="18"/>
          <w:lang w:val="nl-NL"/>
        </w:rPr>
        <w:t>nschrijvers een gelijke definitieve totale eindscore hebben behaald en dit tot gevolg heeft dat de Aanbestedende dienst aa</w:t>
      </w:r>
      <w:r w:rsidR="005C175A">
        <w:rPr>
          <w:rFonts w:ascii="Verdana" w:hAnsi="Verdana"/>
          <w:sz w:val="18"/>
          <w:szCs w:val="18"/>
          <w:lang w:val="nl-NL"/>
        </w:rPr>
        <w:t>n meer dan het gewenste aantal I</w:t>
      </w:r>
      <w:r w:rsidRPr="008F0F42">
        <w:rPr>
          <w:rFonts w:ascii="Verdana" w:hAnsi="Verdana"/>
          <w:sz w:val="18"/>
          <w:szCs w:val="18"/>
          <w:lang w:val="nl-NL"/>
        </w:rPr>
        <w:t xml:space="preserve">nschrijvers zou moeten gunnen, zal de Aanbestedende dienst gunnen aan de Inschrijver met de </w:t>
      </w:r>
      <w:r w:rsidR="00CA1C19">
        <w:rPr>
          <w:rFonts w:ascii="Verdana" w:hAnsi="Verdana"/>
          <w:sz w:val="18"/>
          <w:szCs w:val="18"/>
          <w:lang w:val="nl-NL"/>
        </w:rPr>
        <w:t xml:space="preserve">gemiddelde </w:t>
      </w:r>
      <w:r w:rsidRPr="00655491">
        <w:rPr>
          <w:rFonts w:ascii="Verdana" w:hAnsi="Verdana"/>
          <w:sz w:val="18"/>
          <w:szCs w:val="18"/>
          <w:lang w:val="nl-NL"/>
        </w:rPr>
        <w:t>hoogste</w:t>
      </w:r>
      <w:r w:rsidRPr="008F0F42">
        <w:rPr>
          <w:rFonts w:ascii="Verdana" w:hAnsi="Verdana"/>
          <w:sz w:val="18"/>
          <w:szCs w:val="18"/>
          <w:lang w:val="nl-NL"/>
        </w:rPr>
        <w:t xml:space="preserve"> eindscore voor </w:t>
      </w:r>
      <w:r w:rsidR="00CA1C19">
        <w:rPr>
          <w:rFonts w:ascii="Verdana" w:hAnsi="Verdana"/>
          <w:sz w:val="18"/>
          <w:szCs w:val="18"/>
          <w:lang w:val="nl-NL"/>
        </w:rPr>
        <w:t>de</w:t>
      </w:r>
      <w:r w:rsidRPr="008F0F42">
        <w:rPr>
          <w:rFonts w:ascii="Verdana" w:hAnsi="Verdana"/>
          <w:sz w:val="18"/>
          <w:szCs w:val="18"/>
          <w:lang w:val="nl-NL"/>
        </w:rPr>
        <w:t xml:space="preserve"> </w:t>
      </w:r>
      <w:r w:rsidRPr="00CA1C19">
        <w:rPr>
          <w:rFonts w:ascii="Verdana" w:hAnsi="Verdana"/>
          <w:sz w:val="18"/>
          <w:szCs w:val="18"/>
          <w:lang w:val="nl-NL"/>
        </w:rPr>
        <w:t>subgunningscriteri</w:t>
      </w:r>
      <w:r w:rsidR="00CA1C19" w:rsidRPr="00CA1C19">
        <w:rPr>
          <w:rFonts w:ascii="Verdana" w:hAnsi="Verdana"/>
          <w:sz w:val="18"/>
          <w:szCs w:val="18"/>
          <w:lang w:val="nl-NL"/>
        </w:rPr>
        <w:t>a</w:t>
      </w:r>
      <w:r w:rsidRPr="00CA1C19">
        <w:rPr>
          <w:rFonts w:ascii="Verdana" w:hAnsi="Verdana"/>
          <w:sz w:val="18"/>
          <w:szCs w:val="18"/>
          <w:lang w:val="nl-NL"/>
        </w:rPr>
        <w:t xml:space="preserve"> </w:t>
      </w:r>
      <w:r w:rsidR="00CA1C19" w:rsidRPr="00CA1C19">
        <w:rPr>
          <w:rFonts w:ascii="Verdana" w:hAnsi="Verdana"/>
          <w:sz w:val="18"/>
          <w:szCs w:val="18"/>
          <w:lang w:val="nl-NL"/>
        </w:rPr>
        <w:t xml:space="preserve">pva1 </w:t>
      </w:r>
      <w:r w:rsidR="00656BBA" w:rsidRPr="00CA1C19">
        <w:rPr>
          <w:rFonts w:ascii="Verdana" w:hAnsi="Verdana"/>
          <w:sz w:val="18"/>
          <w:szCs w:val="18"/>
          <w:lang w:val="nl-NL"/>
        </w:rPr>
        <w:t xml:space="preserve">en </w:t>
      </w:r>
      <w:r w:rsidR="00CA1C19" w:rsidRPr="00CA1C19">
        <w:rPr>
          <w:rFonts w:ascii="Verdana" w:hAnsi="Verdana"/>
          <w:sz w:val="18"/>
          <w:szCs w:val="18"/>
          <w:lang w:val="nl-NL"/>
        </w:rPr>
        <w:t>pva</w:t>
      </w:r>
      <w:r w:rsidR="00656BBA" w:rsidRPr="00CA1C19">
        <w:rPr>
          <w:rFonts w:ascii="Verdana" w:hAnsi="Verdana"/>
          <w:sz w:val="18"/>
          <w:szCs w:val="18"/>
          <w:lang w:val="nl-NL"/>
        </w:rPr>
        <w:t>2</w:t>
      </w:r>
      <w:r w:rsidRPr="00CA1C19">
        <w:rPr>
          <w:rFonts w:ascii="Verdana" w:hAnsi="Verdana"/>
          <w:sz w:val="18"/>
          <w:szCs w:val="18"/>
          <w:lang w:val="nl-NL"/>
        </w:rPr>
        <w:t>.</w:t>
      </w:r>
      <w:r w:rsidR="00CA1C19">
        <w:rPr>
          <w:rFonts w:ascii="Verdana" w:hAnsi="Verdana"/>
          <w:sz w:val="18"/>
          <w:szCs w:val="18"/>
          <w:lang w:val="nl-NL"/>
        </w:rPr>
        <w:br/>
      </w:r>
      <w:r w:rsidRPr="00CA1C19">
        <w:rPr>
          <w:rFonts w:ascii="Verdana" w:hAnsi="Verdana"/>
          <w:sz w:val="18"/>
          <w:szCs w:val="18"/>
          <w:lang w:val="nl-NL"/>
        </w:rPr>
        <w:t>In</w:t>
      </w:r>
      <w:r w:rsidRPr="008F0F42">
        <w:rPr>
          <w:rFonts w:ascii="Verdana" w:hAnsi="Verdana"/>
          <w:sz w:val="18"/>
          <w:szCs w:val="18"/>
          <w:lang w:val="nl-NL"/>
        </w:rPr>
        <w:t xml:space="preserve"> het geval </w:t>
      </w:r>
      <w:r w:rsidRPr="00655491">
        <w:rPr>
          <w:rFonts w:ascii="Verdana" w:hAnsi="Verdana"/>
          <w:sz w:val="18"/>
          <w:szCs w:val="18"/>
          <w:lang w:val="nl-NL"/>
        </w:rPr>
        <w:t>de hoogst</w:t>
      </w:r>
      <w:r w:rsidR="005C175A" w:rsidRPr="00655491">
        <w:rPr>
          <w:rFonts w:ascii="Verdana" w:hAnsi="Verdana"/>
          <w:sz w:val="18"/>
          <w:szCs w:val="18"/>
          <w:lang w:val="nl-NL"/>
        </w:rPr>
        <w:t xml:space="preserve"> scorende</w:t>
      </w:r>
      <w:r w:rsidR="005C175A">
        <w:rPr>
          <w:rFonts w:ascii="Verdana" w:hAnsi="Verdana"/>
          <w:sz w:val="18"/>
          <w:szCs w:val="18"/>
          <w:lang w:val="nl-NL"/>
        </w:rPr>
        <w:t xml:space="preserve"> I</w:t>
      </w:r>
      <w:r w:rsidRPr="008F0F42">
        <w:rPr>
          <w:rFonts w:ascii="Verdana" w:hAnsi="Verdana"/>
          <w:sz w:val="18"/>
          <w:szCs w:val="18"/>
          <w:lang w:val="nl-NL"/>
        </w:rPr>
        <w:t xml:space="preserve">nschrijvers ook op dit subgunningscriterium een gelijke score hebben behaald, zal door middel van loting worden bepaald aan welke Inschrijver de opdracht gegund zal worden. </w:t>
      </w:r>
    </w:p>
    <w:p w14:paraId="5FE55E50" w14:textId="77777777" w:rsidR="002D5121" w:rsidRDefault="002D5121" w:rsidP="007E7B87">
      <w:pPr>
        <w:pStyle w:val="Kop2"/>
        <w:keepLines w:val="0"/>
        <w:numPr>
          <w:ilvl w:val="1"/>
          <w:numId w:val="15"/>
        </w:numPr>
        <w:tabs>
          <w:tab w:val="left" w:pos="540"/>
        </w:tabs>
        <w:spacing w:before="240" w:after="60"/>
        <w:rPr>
          <w:rFonts w:eastAsia="Times New Roman" w:cs="Arial"/>
          <w:iCs/>
          <w:sz w:val="18"/>
          <w:szCs w:val="18"/>
          <w:lang w:val="nl-NL" w:eastAsia="nl-NL"/>
        </w:rPr>
      </w:pPr>
      <w:bookmarkStart w:id="61" w:name="_Toc66364676"/>
      <w:r>
        <w:rPr>
          <w:rFonts w:eastAsia="Times New Roman" w:cs="Arial"/>
          <w:iCs/>
          <w:sz w:val="18"/>
          <w:szCs w:val="18"/>
          <w:lang w:val="nl-NL" w:eastAsia="nl-NL"/>
        </w:rPr>
        <w:t>Beoordelen bewijsmiddelen</w:t>
      </w:r>
      <w:bookmarkEnd w:id="61"/>
    </w:p>
    <w:p w14:paraId="7D6008BD" w14:textId="77777777" w:rsidR="002D5121" w:rsidRPr="008F0F42" w:rsidRDefault="002D5121" w:rsidP="002D5121">
      <w:pPr>
        <w:pStyle w:val="Geenafstand"/>
        <w:rPr>
          <w:rFonts w:ascii="Verdana" w:hAnsi="Verdana"/>
          <w:sz w:val="18"/>
          <w:szCs w:val="18"/>
          <w:lang w:val="nl-NL"/>
        </w:rPr>
      </w:pPr>
      <w:r w:rsidRPr="008F0F42">
        <w:rPr>
          <w:rFonts w:ascii="Verdana" w:hAnsi="Verdana"/>
          <w:sz w:val="18"/>
          <w:szCs w:val="18"/>
          <w:lang w:val="nl-NL"/>
        </w:rPr>
        <w:t>Bij het rechtsgeldig ondertekenen van het ‘Uniform Europees Aanbestedingsdocument’</w:t>
      </w:r>
      <w:r w:rsidRPr="008F0F42">
        <w:rPr>
          <w:rFonts w:ascii="Verdana" w:hAnsi="Verdana"/>
          <w:snapToGrid w:val="0"/>
          <w:sz w:val="18"/>
          <w:szCs w:val="18"/>
          <w:lang w:val="nl-NL"/>
        </w:rPr>
        <w:t xml:space="preserve"> en het indienen van de Inschrijving, hoeft de Inschrijver bij zijn Inschrijving nog geen bewijsmiddelen te overleggen, tenzij uitdrukkelijk in dit Aanbestedingsdocument anders is aangegeven. </w:t>
      </w:r>
    </w:p>
    <w:p w14:paraId="683C2727" w14:textId="77777777" w:rsidR="002D5121" w:rsidRPr="008F0F42" w:rsidRDefault="002D5121" w:rsidP="002D5121">
      <w:pPr>
        <w:pStyle w:val="Geenafstand"/>
        <w:rPr>
          <w:rFonts w:ascii="Verdana" w:hAnsi="Verdana"/>
          <w:snapToGrid w:val="0"/>
          <w:sz w:val="18"/>
          <w:szCs w:val="18"/>
          <w:lang w:val="nl-NL"/>
        </w:rPr>
      </w:pPr>
    </w:p>
    <w:p w14:paraId="66B703F8" w14:textId="61D811BA" w:rsidR="002D5121" w:rsidRPr="008F0F42" w:rsidRDefault="002D5121" w:rsidP="002D5121">
      <w:pPr>
        <w:pStyle w:val="Geenafstand"/>
        <w:rPr>
          <w:rFonts w:ascii="Verdana" w:hAnsi="Verdana"/>
          <w:sz w:val="18"/>
          <w:szCs w:val="18"/>
          <w:lang w:val="nl-NL"/>
        </w:rPr>
      </w:pPr>
      <w:r w:rsidRPr="008F0F42">
        <w:rPr>
          <w:rFonts w:ascii="Verdana" w:hAnsi="Verdana"/>
          <w:snapToGrid w:val="0"/>
          <w:sz w:val="18"/>
          <w:szCs w:val="18"/>
          <w:lang w:val="nl-NL"/>
        </w:rPr>
        <w:t xml:space="preserve">De Inschrijver gaat door het ondertekenen van het ‘Uniform Europees Aanbestedingsdocument’ en het indienen van zijn Inschrijving </w:t>
      </w:r>
      <w:r w:rsidR="005E5F0C">
        <w:rPr>
          <w:rFonts w:ascii="Verdana" w:hAnsi="Verdana"/>
          <w:snapToGrid w:val="0"/>
          <w:sz w:val="18"/>
          <w:szCs w:val="18"/>
          <w:lang w:val="nl-NL"/>
        </w:rPr>
        <w:t xml:space="preserve">ermee </w:t>
      </w:r>
      <w:r w:rsidRPr="008F0F42">
        <w:rPr>
          <w:rFonts w:ascii="Verdana" w:hAnsi="Verdana"/>
          <w:snapToGrid w:val="0"/>
          <w:sz w:val="18"/>
          <w:szCs w:val="18"/>
          <w:lang w:val="nl-NL"/>
        </w:rPr>
        <w:t xml:space="preserve">akkoord dat de Aanbestedende dienst zich het recht voorbehoudt om op een later moment de winnende Inschrijver te verplichten bewijsstukken te overleggen. </w:t>
      </w:r>
    </w:p>
    <w:p w14:paraId="16202427" w14:textId="77777777" w:rsidR="002D5121" w:rsidRPr="008F0F42" w:rsidRDefault="002D5121" w:rsidP="002D5121">
      <w:pPr>
        <w:pStyle w:val="Geenafstand"/>
        <w:rPr>
          <w:rFonts w:ascii="Verdana" w:hAnsi="Verdana"/>
          <w:sz w:val="18"/>
          <w:szCs w:val="18"/>
          <w:lang w:val="nl-NL"/>
        </w:rPr>
      </w:pPr>
    </w:p>
    <w:p w14:paraId="6A17A496" w14:textId="77777777" w:rsidR="002D5121" w:rsidRPr="008F0F42" w:rsidRDefault="002D5121" w:rsidP="002D5121">
      <w:pPr>
        <w:pStyle w:val="Geenafstand"/>
        <w:rPr>
          <w:rFonts w:ascii="Verdana" w:hAnsi="Verdana"/>
          <w:sz w:val="18"/>
          <w:szCs w:val="18"/>
          <w:lang w:val="nl-NL"/>
        </w:rPr>
      </w:pPr>
      <w:r w:rsidRPr="008F0F42">
        <w:rPr>
          <w:rFonts w:ascii="Verdana" w:hAnsi="Verdana"/>
          <w:sz w:val="18"/>
          <w:szCs w:val="18"/>
          <w:lang w:val="nl-NL"/>
        </w:rPr>
        <w:t>De Aanbestedende dienst zal in de gunningsbeslissing uitsluitend de</w:t>
      </w:r>
      <w:r w:rsidRPr="005E5F0C">
        <w:rPr>
          <w:rFonts w:ascii="Verdana" w:hAnsi="Verdana"/>
          <w:sz w:val="18"/>
          <w:szCs w:val="18"/>
          <w:lang w:val="nl-NL"/>
        </w:rPr>
        <w:t xml:space="preserve"> winnende</w:t>
      </w:r>
      <w:r w:rsidRPr="008F0F42">
        <w:rPr>
          <w:rFonts w:ascii="Verdana" w:hAnsi="Verdana"/>
          <w:sz w:val="18"/>
          <w:szCs w:val="18"/>
          <w:lang w:val="nl-NL"/>
        </w:rPr>
        <w:t xml:space="preserve"> Inschrijver verzoeken om bewijsmiddelen te overleggen. Indien de Aanbestedende dienst dit vanwege een goede voortgang van de procedure noodzakelijk acht, kan de Aanbestedende dienst de bewijsmiddelen op een eerder moment opvragen </w:t>
      </w:r>
      <w:r w:rsidRPr="00DE4AC9">
        <w:rPr>
          <w:rFonts w:ascii="Verdana" w:hAnsi="Verdana"/>
          <w:sz w:val="18"/>
          <w:szCs w:val="18"/>
          <w:lang w:val="nl-NL"/>
        </w:rPr>
        <w:t>bij alle</w:t>
      </w:r>
      <w:r w:rsidR="005C175A">
        <w:rPr>
          <w:rFonts w:ascii="Verdana" w:hAnsi="Verdana"/>
          <w:sz w:val="18"/>
          <w:szCs w:val="18"/>
          <w:lang w:val="nl-NL"/>
        </w:rPr>
        <w:t xml:space="preserve"> </w:t>
      </w:r>
      <w:r w:rsidR="00DE4AC9">
        <w:rPr>
          <w:rFonts w:ascii="Verdana" w:hAnsi="Verdana"/>
          <w:sz w:val="18"/>
          <w:szCs w:val="18"/>
          <w:lang w:val="nl-NL"/>
        </w:rPr>
        <w:t>Inschrijvers</w:t>
      </w:r>
      <w:r w:rsidRPr="008F0F42">
        <w:rPr>
          <w:rFonts w:ascii="Verdana" w:hAnsi="Verdana"/>
          <w:sz w:val="18"/>
          <w:szCs w:val="18"/>
          <w:lang w:val="nl-NL"/>
        </w:rPr>
        <w:t>.</w:t>
      </w:r>
    </w:p>
    <w:p w14:paraId="28120614" w14:textId="6914ED7C" w:rsidR="002D5121" w:rsidRPr="008F0F42" w:rsidRDefault="002D5121" w:rsidP="002D5121">
      <w:pPr>
        <w:pStyle w:val="Geenafstand"/>
        <w:rPr>
          <w:rFonts w:ascii="Verdana" w:hAnsi="Verdana"/>
          <w:sz w:val="18"/>
          <w:szCs w:val="18"/>
          <w:lang w:val="nl-NL"/>
        </w:rPr>
      </w:pPr>
      <w:r w:rsidRPr="008F0F42">
        <w:rPr>
          <w:rFonts w:ascii="Verdana" w:hAnsi="Verdana"/>
          <w:sz w:val="18"/>
          <w:szCs w:val="18"/>
          <w:lang w:val="nl-NL"/>
        </w:rPr>
        <w:t xml:space="preserve">De bewijsmiddelen dienen aan te tonen dat de Inschrijver daadwerkelijk voldoet aan het </w:t>
      </w:r>
      <w:r w:rsidR="0081239C">
        <w:rPr>
          <w:rFonts w:ascii="Verdana" w:hAnsi="Verdana"/>
          <w:sz w:val="18"/>
          <w:szCs w:val="18"/>
          <w:lang w:val="nl-NL"/>
        </w:rPr>
        <w:t>hetgeen Inschrijver verklaart</w:t>
      </w:r>
      <w:r w:rsidRPr="008F0F42">
        <w:rPr>
          <w:rFonts w:ascii="Verdana" w:hAnsi="Verdana"/>
          <w:sz w:val="18"/>
          <w:szCs w:val="18"/>
          <w:lang w:val="nl-NL"/>
        </w:rPr>
        <w:t xml:space="preserve"> in het ‘Uniform Europees Aanbestedingsdocument’ en </w:t>
      </w:r>
      <w:r w:rsidR="0081239C">
        <w:rPr>
          <w:rFonts w:ascii="Verdana" w:hAnsi="Verdana"/>
          <w:sz w:val="18"/>
          <w:szCs w:val="18"/>
          <w:lang w:val="nl-NL"/>
        </w:rPr>
        <w:t xml:space="preserve">in </w:t>
      </w:r>
      <w:r w:rsidRPr="008F0F42">
        <w:rPr>
          <w:rFonts w:ascii="Verdana" w:hAnsi="Verdana"/>
          <w:sz w:val="18"/>
          <w:szCs w:val="18"/>
          <w:lang w:val="nl-NL"/>
        </w:rPr>
        <w:t xml:space="preserve">de Inschrijving. De Inschrijver moet </w:t>
      </w:r>
      <w:r w:rsidRPr="00CA1C19">
        <w:rPr>
          <w:rFonts w:ascii="Verdana" w:hAnsi="Verdana"/>
          <w:sz w:val="18"/>
          <w:szCs w:val="18"/>
          <w:lang w:val="nl-NL"/>
        </w:rPr>
        <w:t>binnen vijftien kalenderdagen</w:t>
      </w:r>
      <w:r w:rsidRPr="008F0F42">
        <w:rPr>
          <w:rFonts w:ascii="Verdana" w:hAnsi="Verdana"/>
          <w:sz w:val="18"/>
          <w:szCs w:val="18"/>
          <w:lang w:val="nl-NL"/>
        </w:rPr>
        <w:t xml:space="preserve"> na het eerste verzoek van de Aanbestedende dienst de gevraagde bewijsmiddelen overleggen. </w:t>
      </w:r>
      <w:r w:rsidR="0098168F">
        <w:rPr>
          <w:rFonts w:ascii="Verdana" w:hAnsi="Verdana"/>
          <w:sz w:val="18"/>
          <w:szCs w:val="18"/>
          <w:lang w:val="nl-NL"/>
        </w:rPr>
        <w:t>D</w:t>
      </w:r>
      <w:r w:rsidRPr="008F0F42">
        <w:rPr>
          <w:rFonts w:ascii="Verdana" w:hAnsi="Verdana"/>
          <w:sz w:val="18"/>
          <w:szCs w:val="18"/>
          <w:lang w:val="nl-NL"/>
        </w:rPr>
        <w:t xml:space="preserve">e Aanbestedende dienst </w:t>
      </w:r>
      <w:r w:rsidR="0098168F">
        <w:rPr>
          <w:rFonts w:ascii="Verdana" w:hAnsi="Verdana"/>
          <w:sz w:val="18"/>
          <w:szCs w:val="18"/>
          <w:lang w:val="nl-NL"/>
        </w:rPr>
        <w:t xml:space="preserve">zal pas tot definitieve gunning overgaan indien hij </w:t>
      </w:r>
      <w:r w:rsidRPr="008F0F42">
        <w:rPr>
          <w:rFonts w:ascii="Verdana" w:hAnsi="Verdana"/>
          <w:sz w:val="18"/>
          <w:szCs w:val="18"/>
          <w:lang w:val="nl-NL"/>
        </w:rPr>
        <w:t xml:space="preserve">akkoord is met de inhoud </w:t>
      </w:r>
      <w:r w:rsidR="0098168F">
        <w:rPr>
          <w:rFonts w:ascii="Verdana" w:hAnsi="Verdana"/>
          <w:sz w:val="18"/>
          <w:szCs w:val="18"/>
          <w:lang w:val="nl-NL"/>
        </w:rPr>
        <w:t>en</w:t>
      </w:r>
      <w:r w:rsidRPr="008F0F42">
        <w:rPr>
          <w:rFonts w:ascii="Verdana" w:hAnsi="Verdana"/>
          <w:sz w:val="18"/>
          <w:szCs w:val="18"/>
          <w:lang w:val="nl-NL"/>
        </w:rPr>
        <w:t xml:space="preserve"> geldigheid van de </w:t>
      </w:r>
      <w:r w:rsidR="0098168F">
        <w:rPr>
          <w:rFonts w:ascii="Verdana" w:hAnsi="Verdana"/>
          <w:sz w:val="18"/>
          <w:szCs w:val="18"/>
          <w:lang w:val="nl-NL"/>
        </w:rPr>
        <w:t xml:space="preserve">opgevraagde en </w:t>
      </w:r>
      <w:r w:rsidRPr="008F0F42">
        <w:rPr>
          <w:rFonts w:ascii="Verdana" w:hAnsi="Verdana"/>
          <w:sz w:val="18"/>
          <w:szCs w:val="18"/>
          <w:lang w:val="nl-NL"/>
        </w:rPr>
        <w:t xml:space="preserve">door </w:t>
      </w:r>
      <w:r w:rsidRPr="008F0F42">
        <w:rPr>
          <w:rFonts w:ascii="Verdana" w:hAnsi="Verdana"/>
          <w:sz w:val="18"/>
          <w:szCs w:val="18"/>
          <w:lang w:val="nl-NL"/>
        </w:rPr>
        <w:lastRenderedPageBreak/>
        <w:t>Inschrijver overgelegde bewijsmiddelen</w:t>
      </w:r>
      <w:r w:rsidR="0098168F">
        <w:rPr>
          <w:rFonts w:ascii="Verdana" w:hAnsi="Verdana"/>
          <w:sz w:val="18"/>
          <w:szCs w:val="18"/>
          <w:lang w:val="nl-NL"/>
        </w:rPr>
        <w:t>; tot dat moment</w:t>
      </w:r>
      <w:r w:rsidRPr="008F0F42">
        <w:rPr>
          <w:rFonts w:ascii="Verdana" w:hAnsi="Verdana"/>
          <w:sz w:val="18"/>
          <w:szCs w:val="18"/>
          <w:lang w:val="nl-NL"/>
        </w:rPr>
        <w:t xml:space="preserve"> kan</w:t>
      </w:r>
      <w:r w:rsidR="0098168F">
        <w:rPr>
          <w:rFonts w:ascii="Verdana" w:hAnsi="Verdana"/>
          <w:sz w:val="18"/>
          <w:szCs w:val="18"/>
          <w:lang w:val="nl-NL"/>
        </w:rPr>
        <w:t xml:space="preserve"> de betreffende </w:t>
      </w:r>
      <w:r w:rsidRPr="008F0F42">
        <w:rPr>
          <w:rFonts w:ascii="Verdana" w:hAnsi="Verdana"/>
          <w:sz w:val="18"/>
          <w:szCs w:val="18"/>
          <w:lang w:val="nl-NL"/>
        </w:rPr>
        <w:t xml:space="preserve">Inschrijver </w:t>
      </w:r>
      <w:r w:rsidR="0098168F">
        <w:rPr>
          <w:rFonts w:ascii="Verdana" w:hAnsi="Verdana"/>
          <w:sz w:val="18"/>
          <w:szCs w:val="18"/>
          <w:lang w:val="nl-NL"/>
        </w:rPr>
        <w:t>nog</w:t>
      </w:r>
      <w:r w:rsidRPr="008F0F42">
        <w:rPr>
          <w:rFonts w:ascii="Verdana" w:hAnsi="Verdana"/>
          <w:sz w:val="18"/>
          <w:szCs w:val="18"/>
          <w:lang w:val="nl-NL"/>
        </w:rPr>
        <w:t xml:space="preserve"> van de procedure word</w:t>
      </w:r>
      <w:r w:rsidR="0098168F">
        <w:rPr>
          <w:rFonts w:ascii="Verdana" w:hAnsi="Verdana"/>
          <w:sz w:val="18"/>
          <w:szCs w:val="18"/>
          <w:lang w:val="nl-NL"/>
        </w:rPr>
        <w:t xml:space="preserve">en </w:t>
      </w:r>
      <w:r w:rsidRPr="008F0F42">
        <w:rPr>
          <w:rFonts w:ascii="Verdana" w:hAnsi="Verdana"/>
          <w:sz w:val="18"/>
          <w:szCs w:val="18"/>
          <w:lang w:val="nl-NL"/>
        </w:rPr>
        <w:t>uitgesloten. In een dergelijk geval zal de Aanbestedende dienst iedere Inschrijver hiervan op de hoogte brengen.  De Aanbestedende dienst zal dan opnieuw de Economisch meest voordelige Inschrijving gaan bepalen. De scores van de terzijde gelegde Inschrijver zullen uit de beoordeling worden gehaald. Vervolgens zullen de berekeningen van de formules opnieuw worden uitgevoerd en zal er een nieuwe rangorde worden bepaald. Het gunningsproces zal vervolgens opnieuw worden uitgevoerd.</w:t>
      </w:r>
    </w:p>
    <w:p w14:paraId="56800335" w14:textId="77777777" w:rsidR="002D5121" w:rsidRPr="008F0F42" w:rsidRDefault="002D5121" w:rsidP="002D5121">
      <w:pPr>
        <w:pStyle w:val="Geenafstand"/>
        <w:rPr>
          <w:rFonts w:ascii="Verdana" w:hAnsi="Verdana"/>
          <w:sz w:val="18"/>
          <w:szCs w:val="18"/>
          <w:lang w:val="nl-NL"/>
        </w:rPr>
      </w:pPr>
    </w:p>
    <w:p w14:paraId="0807EF36" w14:textId="77777777" w:rsidR="002D5121" w:rsidRPr="008F0F42" w:rsidRDefault="002D5121" w:rsidP="002D5121">
      <w:pPr>
        <w:pStyle w:val="Geenafstand"/>
        <w:rPr>
          <w:rFonts w:ascii="Verdana" w:hAnsi="Verdana"/>
          <w:sz w:val="18"/>
          <w:szCs w:val="18"/>
          <w:lang w:val="nl-NL"/>
        </w:rPr>
      </w:pPr>
      <w:r w:rsidRPr="008F0F42">
        <w:rPr>
          <w:rFonts w:ascii="Verdana" w:hAnsi="Verdana"/>
          <w:sz w:val="18"/>
          <w:szCs w:val="18"/>
          <w:lang w:val="nl-NL"/>
        </w:rPr>
        <w:t xml:space="preserve">Ingeval een Inschrijver niet voor definitieve gunning in aanmerking komt, ontvangen alle </w:t>
      </w:r>
      <w:r w:rsidR="005C175A">
        <w:rPr>
          <w:rFonts w:ascii="Verdana" w:hAnsi="Verdana"/>
          <w:sz w:val="18"/>
          <w:szCs w:val="18"/>
          <w:lang w:val="nl-NL"/>
        </w:rPr>
        <w:t>I</w:t>
      </w:r>
      <w:r w:rsidRPr="008F0F42">
        <w:rPr>
          <w:rFonts w:ascii="Verdana" w:hAnsi="Verdana"/>
          <w:sz w:val="18"/>
          <w:szCs w:val="18"/>
          <w:lang w:val="nl-NL"/>
        </w:rPr>
        <w:t>nschrijvers een bericht over de gevolgen hiervan voor de gunning.</w:t>
      </w:r>
    </w:p>
    <w:p w14:paraId="33708DC2" w14:textId="77777777" w:rsidR="002D5121" w:rsidRPr="008F0F42" w:rsidRDefault="002D5121" w:rsidP="002D5121">
      <w:pPr>
        <w:rPr>
          <w:lang w:val="nl-NL"/>
        </w:rPr>
      </w:pPr>
      <w:r w:rsidRPr="008F0F42">
        <w:rPr>
          <w:lang w:val="nl-NL"/>
        </w:rPr>
        <w:br w:type="page"/>
      </w:r>
    </w:p>
    <w:p w14:paraId="7FFB2C94" w14:textId="77777777" w:rsidR="002D5121" w:rsidRDefault="002D5121" w:rsidP="002D5121">
      <w:pPr>
        <w:pStyle w:val="Kop1"/>
      </w:pPr>
      <w:r>
        <w:lastRenderedPageBreak/>
        <w:t xml:space="preserve"> </w:t>
      </w:r>
      <w:bookmarkStart w:id="62" w:name="_Toc66364677"/>
      <w:r>
        <w:t>Procedure Inschrijving</w:t>
      </w:r>
      <w:bookmarkEnd w:id="62"/>
    </w:p>
    <w:p w14:paraId="71AEC5F0" w14:textId="77777777" w:rsidR="00A47866" w:rsidRDefault="00A47866" w:rsidP="007E7B87">
      <w:pPr>
        <w:pStyle w:val="Kop2"/>
        <w:keepLines w:val="0"/>
        <w:numPr>
          <w:ilvl w:val="1"/>
          <w:numId w:val="24"/>
        </w:numPr>
        <w:tabs>
          <w:tab w:val="left" w:pos="540"/>
        </w:tabs>
        <w:spacing w:before="240" w:after="60"/>
        <w:rPr>
          <w:rFonts w:eastAsia="Times New Roman" w:cs="Arial"/>
          <w:iCs/>
          <w:sz w:val="18"/>
          <w:szCs w:val="18"/>
          <w:lang w:val="nl-NL" w:eastAsia="nl-NL"/>
        </w:rPr>
      </w:pPr>
      <w:bookmarkStart w:id="63" w:name="_Toc66364678"/>
      <w:r>
        <w:rPr>
          <w:rFonts w:eastAsia="Times New Roman" w:cs="Arial"/>
          <w:iCs/>
          <w:sz w:val="18"/>
          <w:szCs w:val="18"/>
          <w:lang w:val="nl-NL" w:eastAsia="nl-NL"/>
        </w:rPr>
        <w:t>Akkoordverklaring</w:t>
      </w:r>
      <w:bookmarkEnd w:id="63"/>
    </w:p>
    <w:p w14:paraId="58EC81B8" w14:textId="32CA1130" w:rsidR="00974CC9" w:rsidRPr="006C2876" w:rsidRDefault="00A47866" w:rsidP="006C2876">
      <w:pPr>
        <w:pStyle w:val="Geenafstand"/>
        <w:rPr>
          <w:rFonts w:ascii="Verdana" w:hAnsi="Verdana"/>
          <w:b/>
          <w:sz w:val="18"/>
          <w:szCs w:val="18"/>
          <w:lang w:val="nl-NL"/>
        </w:rPr>
      </w:pPr>
      <w:r w:rsidRPr="008F0F42">
        <w:rPr>
          <w:rFonts w:ascii="Verdana" w:hAnsi="Verdana"/>
          <w:sz w:val="18"/>
          <w:szCs w:val="18"/>
          <w:lang w:val="nl-NL"/>
        </w:rPr>
        <w:t xml:space="preserve">Door het indienen van een Inschrijving, vergezeld van het ‘Uniform Europees Aanbestedingsdocument’, gaat Inschrijver uitdrukkelijk akkoord met alle eisen die in dit Aanbestedingsdocument </w:t>
      </w:r>
      <w:r w:rsidR="009B0167">
        <w:rPr>
          <w:rFonts w:ascii="Verdana" w:hAnsi="Verdana"/>
          <w:sz w:val="18"/>
          <w:szCs w:val="18"/>
          <w:lang w:val="nl-NL"/>
        </w:rPr>
        <w:t xml:space="preserve">zijn opgenomen </w:t>
      </w:r>
      <w:r w:rsidRPr="008F0F42">
        <w:rPr>
          <w:rFonts w:ascii="Verdana" w:hAnsi="Verdana"/>
          <w:sz w:val="18"/>
          <w:szCs w:val="18"/>
          <w:lang w:val="nl-NL"/>
        </w:rPr>
        <w:t xml:space="preserve">en verklaart </w:t>
      </w:r>
      <w:r w:rsidR="00974CC9">
        <w:rPr>
          <w:rFonts w:ascii="Verdana" w:hAnsi="Verdana"/>
          <w:sz w:val="18"/>
          <w:szCs w:val="18"/>
          <w:lang w:val="nl-NL"/>
        </w:rPr>
        <w:t>u</w:t>
      </w:r>
      <w:r w:rsidRPr="008F0F42">
        <w:rPr>
          <w:rFonts w:ascii="Verdana" w:hAnsi="Verdana"/>
          <w:sz w:val="18"/>
          <w:szCs w:val="18"/>
          <w:lang w:val="nl-NL"/>
        </w:rPr>
        <w:t xml:space="preserve"> dat </w:t>
      </w:r>
      <w:r w:rsidR="00974CC9">
        <w:rPr>
          <w:rFonts w:ascii="Verdana" w:hAnsi="Verdana"/>
          <w:sz w:val="18"/>
          <w:szCs w:val="18"/>
          <w:lang w:val="nl-NL"/>
        </w:rPr>
        <w:t>u</w:t>
      </w:r>
      <w:r w:rsidRPr="008F0F42">
        <w:rPr>
          <w:rFonts w:ascii="Verdana" w:hAnsi="Verdana"/>
          <w:sz w:val="18"/>
          <w:szCs w:val="18"/>
          <w:lang w:val="nl-NL"/>
        </w:rPr>
        <w:t xml:space="preserve"> gedurende </w:t>
      </w:r>
      <w:r w:rsidRPr="006C2876">
        <w:rPr>
          <w:rFonts w:ascii="Verdana" w:hAnsi="Verdana"/>
          <w:sz w:val="18"/>
          <w:szCs w:val="18"/>
          <w:lang w:val="nl-NL"/>
        </w:rPr>
        <w:t xml:space="preserve">de gehele uitvoeringsperiode van de met </w:t>
      </w:r>
      <w:r w:rsidR="00974CC9" w:rsidRPr="006C2876">
        <w:rPr>
          <w:rFonts w:ascii="Verdana" w:hAnsi="Verdana"/>
          <w:sz w:val="18"/>
          <w:szCs w:val="18"/>
          <w:lang w:val="nl-NL"/>
        </w:rPr>
        <w:t>u</w:t>
      </w:r>
      <w:r w:rsidRPr="006C2876">
        <w:rPr>
          <w:rFonts w:ascii="Verdana" w:hAnsi="Verdana"/>
          <w:sz w:val="18"/>
          <w:szCs w:val="18"/>
          <w:lang w:val="nl-NL"/>
        </w:rPr>
        <w:t xml:space="preserve"> gesloten Overeenkomst daaraan blijft voldoen. Bovendien bevestigt </w:t>
      </w:r>
      <w:r w:rsidR="00974CC9" w:rsidRPr="006C2876">
        <w:rPr>
          <w:rFonts w:ascii="Verdana" w:hAnsi="Verdana"/>
          <w:sz w:val="18"/>
          <w:szCs w:val="18"/>
          <w:lang w:val="nl-NL"/>
        </w:rPr>
        <w:t>u</w:t>
      </w:r>
      <w:r w:rsidRPr="006C2876">
        <w:rPr>
          <w:rFonts w:ascii="Verdana" w:hAnsi="Verdana"/>
          <w:sz w:val="18"/>
          <w:szCs w:val="18"/>
          <w:lang w:val="nl-NL"/>
        </w:rPr>
        <w:t xml:space="preserve"> hiermee dat </w:t>
      </w:r>
      <w:r w:rsidR="00974CC9" w:rsidRPr="006C2876">
        <w:rPr>
          <w:rFonts w:ascii="Verdana" w:hAnsi="Verdana"/>
          <w:sz w:val="18"/>
          <w:szCs w:val="18"/>
          <w:lang w:val="nl-NL"/>
        </w:rPr>
        <w:t>u</w:t>
      </w:r>
      <w:r w:rsidRPr="006C2876">
        <w:rPr>
          <w:rFonts w:ascii="Verdana" w:hAnsi="Verdana"/>
          <w:sz w:val="18"/>
          <w:szCs w:val="18"/>
          <w:lang w:val="nl-NL"/>
        </w:rPr>
        <w:t xml:space="preserve"> alle opgegeven prijzen en tarieven</w:t>
      </w:r>
      <w:r w:rsidR="009B0167">
        <w:rPr>
          <w:rFonts w:ascii="Verdana" w:hAnsi="Verdana"/>
          <w:sz w:val="18"/>
          <w:szCs w:val="18"/>
          <w:lang w:val="nl-NL"/>
        </w:rPr>
        <w:t xml:space="preserve"> </w:t>
      </w:r>
      <w:r w:rsidRPr="006C2876">
        <w:rPr>
          <w:rFonts w:ascii="Verdana" w:hAnsi="Verdana"/>
          <w:sz w:val="18"/>
          <w:szCs w:val="18"/>
          <w:lang w:val="nl-NL"/>
        </w:rPr>
        <w:t>ges</w:t>
      </w:r>
      <w:r w:rsidR="00974CC9" w:rsidRPr="006C2876">
        <w:rPr>
          <w:rFonts w:ascii="Verdana" w:hAnsi="Verdana"/>
          <w:sz w:val="18"/>
          <w:szCs w:val="18"/>
          <w:lang w:val="nl-NL"/>
        </w:rPr>
        <w:t>tand zult</w:t>
      </w:r>
      <w:r w:rsidRPr="006C2876">
        <w:rPr>
          <w:rFonts w:ascii="Verdana" w:hAnsi="Verdana"/>
          <w:sz w:val="18"/>
          <w:szCs w:val="18"/>
          <w:lang w:val="nl-NL"/>
        </w:rPr>
        <w:t xml:space="preserve"> doen</w:t>
      </w:r>
      <w:r w:rsidR="00974CC9" w:rsidRPr="006C2876">
        <w:rPr>
          <w:rFonts w:ascii="Verdana" w:hAnsi="Verdana"/>
          <w:sz w:val="18"/>
          <w:szCs w:val="18"/>
          <w:lang w:val="nl-NL"/>
        </w:rPr>
        <w:t>.</w:t>
      </w:r>
    </w:p>
    <w:p w14:paraId="043961AA" w14:textId="77777777" w:rsidR="00A47866" w:rsidRDefault="00A47866" w:rsidP="007E7B87">
      <w:pPr>
        <w:pStyle w:val="Kop2"/>
        <w:keepLines w:val="0"/>
        <w:numPr>
          <w:ilvl w:val="1"/>
          <w:numId w:val="17"/>
        </w:numPr>
        <w:tabs>
          <w:tab w:val="left" w:pos="540"/>
        </w:tabs>
        <w:spacing w:before="240" w:after="60"/>
        <w:rPr>
          <w:rFonts w:eastAsia="Times New Roman" w:cs="Arial"/>
          <w:iCs/>
          <w:sz w:val="18"/>
          <w:szCs w:val="18"/>
          <w:lang w:val="nl-NL" w:eastAsia="nl-NL"/>
        </w:rPr>
      </w:pPr>
      <w:bookmarkStart w:id="64" w:name="_Toc66364679"/>
      <w:r>
        <w:rPr>
          <w:rFonts w:eastAsia="Times New Roman" w:cs="Arial"/>
          <w:iCs/>
          <w:sz w:val="18"/>
          <w:szCs w:val="18"/>
          <w:lang w:val="nl-NL" w:eastAsia="nl-NL"/>
        </w:rPr>
        <w:t>Planning</w:t>
      </w:r>
      <w:bookmarkEnd w:id="64"/>
    </w:p>
    <w:p w14:paraId="286466DD" w14:textId="77777777" w:rsidR="00974CC9" w:rsidRDefault="00974CC9" w:rsidP="00974CC9">
      <w:pPr>
        <w:rPr>
          <w:rFonts w:ascii="Verdana" w:hAnsi="Verdana"/>
          <w:sz w:val="18"/>
          <w:szCs w:val="18"/>
          <w:lang w:val="nl-NL"/>
        </w:rPr>
      </w:pPr>
      <w:r w:rsidRPr="00974CC9">
        <w:rPr>
          <w:rFonts w:ascii="Verdana" w:hAnsi="Verdana"/>
          <w:sz w:val="18"/>
          <w:szCs w:val="18"/>
          <w:lang w:val="nl-NL"/>
        </w:rPr>
        <w:t>Zie schema paragraaf 1.3.</w:t>
      </w:r>
    </w:p>
    <w:p w14:paraId="2ECAF74A" w14:textId="77777777" w:rsidR="00A47866" w:rsidRDefault="006C2876" w:rsidP="007E7B87">
      <w:pPr>
        <w:pStyle w:val="Kop2"/>
        <w:keepLines w:val="0"/>
        <w:numPr>
          <w:ilvl w:val="1"/>
          <w:numId w:val="17"/>
        </w:numPr>
        <w:tabs>
          <w:tab w:val="left" w:pos="540"/>
        </w:tabs>
        <w:spacing w:before="240" w:after="60"/>
        <w:rPr>
          <w:rFonts w:eastAsia="Times New Roman" w:cs="Arial"/>
          <w:iCs/>
          <w:sz w:val="18"/>
          <w:szCs w:val="18"/>
          <w:lang w:val="nl-NL" w:eastAsia="nl-NL"/>
        </w:rPr>
      </w:pPr>
      <w:bookmarkStart w:id="65" w:name="_Toc66364680"/>
      <w:r>
        <w:rPr>
          <w:rFonts w:eastAsia="Times New Roman" w:cs="Arial"/>
          <w:iCs/>
          <w:sz w:val="18"/>
          <w:szCs w:val="18"/>
          <w:lang w:val="nl-NL" w:eastAsia="nl-NL"/>
        </w:rPr>
        <w:t>Procedure</w:t>
      </w:r>
      <w:r w:rsidR="00A47866">
        <w:rPr>
          <w:rFonts w:eastAsia="Times New Roman" w:cs="Arial"/>
          <w:iCs/>
          <w:sz w:val="18"/>
          <w:szCs w:val="18"/>
          <w:lang w:val="nl-NL" w:eastAsia="nl-NL"/>
        </w:rPr>
        <w:t xml:space="preserve"> algemeen</w:t>
      </w:r>
      <w:bookmarkEnd w:id="65"/>
    </w:p>
    <w:p w14:paraId="3B7DA4E7" w14:textId="77777777" w:rsidR="00A47866" w:rsidRPr="008F0F42" w:rsidRDefault="00A47866" w:rsidP="00A47866">
      <w:pPr>
        <w:pStyle w:val="Geenafstand"/>
        <w:rPr>
          <w:rFonts w:ascii="Verdana" w:hAnsi="Verdana"/>
          <w:sz w:val="18"/>
          <w:szCs w:val="18"/>
          <w:lang w:val="nl-NL"/>
        </w:rPr>
      </w:pPr>
      <w:r w:rsidRPr="008F0F42">
        <w:rPr>
          <w:rFonts w:ascii="Verdana" w:hAnsi="Verdana"/>
          <w:sz w:val="18"/>
          <w:szCs w:val="18"/>
          <w:lang w:val="nl-NL"/>
        </w:rPr>
        <w:t xml:space="preserve">Deze aanbesteding vindt plaats conform de Aanbestedingswet. In dit geval is gekozen voor de “openbare procedure”. Hiertoe is op </w:t>
      </w:r>
      <w:hyperlink r:id="rId16" w:history="1">
        <w:r w:rsidRPr="008F0F42">
          <w:rPr>
            <w:rStyle w:val="Hyperlink"/>
            <w:rFonts w:ascii="Verdana" w:hAnsi="Verdana"/>
            <w:sz w:val="18"/>
            <w:szCs w:val="18"/>
            <w:lang w:val="nl-NL"/>
          </w:rPr>
          <w:t>www.tenderned.nl</w:t>
        </w:r>
      </w:hyperlink>
      <w:r w:rsidRPr="008F0F42">
        <w:rPr>
          <w:rFonts w:ascii="Verdana" w:hAnsi="Verdana"/>
          <w:sz w:val="18"/>
          <w:szCs w:val="18"/>
          <w:lang w:val="nl-NL"/>
        </w:rPr>
        <w:t xml:space="preserve"> en op Tender European Daily (TED) een aankondiging geplaatst. </w:t>
      </w:r>
    </w:p>
    <w:p w14:paraId="37249BC3" w14:textId="77777777" w:rsidR="00A47866" w:rsidRPr="004A58FB" w:rsidRDefault="00A47866" w:rsidP="007E7B87">
      <w:pPr>
        <w:pStyle w:val="Kop2"/>
        <w:keepLines w:val="0"/>
        <w:numPr>
          <w:ilvl w:val="2"/>
          <w:numId w:val="17"/>
        </w:numPr>
        <w:tabs>
          <w:tab w:val="left" w:pos="540"/>
        </w:tabs>
        <w:spacing w:before="240" w:after="60"/>
        <w:rPr>
          <w:rFonts w:eastAsia="Times New Roman" w:cs="Arial"/>
          <w:i/>
          <w:iCs/>
          <w:sz w:val="18"/>
          <w:szCs w:val="18"/>
          <w:lang w:val="nl-NL" w:eastAsia="nl-NL"/>
        </w:rPr>
      </w:pPr>
      <w:bookmarkStart w:id="66" w:name="_Toc66364681"/>
      <w:r w:rsidRPr="004A58FB">
        <w:rPr>
          <w:rFonts w:eastAsia="Times New Roman" w:cs="Arial"/>
          <w:i/>
          <w:iCs/>
          <w:sz w:val="18"/>
          <w:szCs w:val="18"/>
          <w:lang w:val="nl-NL" w:eastAsia="nl-NL"/>
        </w:rPr>
        <w:t>Communicatie</w:t>
      </w:r>
      <w:bookmarkEnd w:id="66"/>
    </w:p>
    <w:p w14:paraId="12786128" w14:textId="77777777" w:rsidR="00A47866" w:rsidRPr="008F0F42" w:rsidRDefault="00A47866" w:rsidP="00A47866">
      <w:pPr>
        <w:pStyle w:val="Geenafstand"/>
        <w:rPr>
          <w:rFonts w:ascii="Verdana" w:hAnsi="Verdana"/>
          <w:sz w:val="18"/>
          <w:szCs w:val="18"/>
          <w:lang w:val="nl-NL"/>
        </w:rPr>
      </w:pPr>
      <w:r w:rsidRPr="008F0F42">
        <w:rPr>
          <w:rFonts w:ascii="Verdana" w:hAnsi="Verdana"/>
          <w:sz w:val="18"/>
          <w:szCs w:val="18"/>
          <w:lang w:val="nl-NL"/>
        </w:rPr>
        <w:t>Alle communicatie met betrekking tot deze aanbestedingsprocedure verloopt via TenderNed (</w:t>
      </w:r>
      <w:hyperlink r:id="rId17" w:history="1">
        <w:r w:rsidRPr="008F0F42">
          <w:rPr>
            <w:rStyle w:val="Hyperlink"/>
            <w:rFonts w:ascii="Verdana" w:hAnsi="Verdana"/>
            <w:sz w:val="18"/>
            <w:szCs w:val="18"/>
            <w:lang w:val="nl-NL"/>
          </w:rPr>
          <w:t>www.tenderned.nl</w:t>
        </w:r>
      </w:hyperlink>
      <w:r w:rsidRPr="008F0F42">
        <w:rPr>
          <w:rFonts w:ascii="Verdana" w:hAnsi="Verdana"/>
          <w:sz w:val="18"/>
          <w:szCs w:val="18"/>
          <w:lang w:val="nl-NL"/>
        </w:rPr>
        <w:t xml:space="preserve">), tenzij anders bepaald. </w:t>
      </w:r>
      <w:r w:rsidRPr="008F0F42">
        <w:rPr>
          <w:rFonts w:ascii="Verdana" w:hAnsi="Verdana"/>
          <w:sz w:val="18"/>
          <w:szCs w:val="18"/>
          <w:lang w:val="nl-NL"/>
        </w:rPr>
        <w:br/>
      </w:r>
    </w:p>
    <w:p w14:paraId="2F3402CA" w14:textId="77777777" w:rsidR="00A47866" w:rsidRPr="008F0F42" w:rsidRDefault="005C175A" w:rsidP="00A47866">
      <w:pPr>
        <w:pStyle w:val="Geenafstand"/>
        <w:rPr>
          <w:rFonts w:ascii="Verdana" w:hAnsi="Verdana"/>
          <w:sz w:val="18"/>
          <w:szCs w:val="18"/>
          <w:lang w:val="nl-NL"/>
        </w:rPr>
      </w:pPr>
      <w:r w:rsidRPr="008F0F42">
        <w:rPr>
          <w:rFonts w:ascii="Verdana" w:hAnsi="Verdana"/>
          <w:sz w:val="18"/>
          <w:szCs w:val="18"/>
          <w:lang w:val="nl-NL"/>
        </w:rPr>
        <w:t xml:space="preserve">Nadat u op TenderNed heeft aangegeven dat u deze aanbesteding wilt volgen, kunt u via ‘Mijn aanbestedingen’ op TenderNed berichten over deze aanbesteding versturen en ontvangen. </w:t>
      </w:r>
      <w:r w:rsidR="00A47866" w:rsidRPr="008F0F42">
        <w:rPr>
          <w:rFonts w:ascii="Verdana" w:hAnsi="Verdana"/>
          <w:sz w:val="18"/>
          <w:szCs w:val="18"/>
          <w:lang w:val="nl-NL"/>
        </w:rPr>
        <w:t xml:space="preserve">Vragen over de aanbesteding stuurt u via TenderNed naar de contactpersoon van de Aanbestedende dienst. </w:t>
      </w:r>
    </w:p>
    <w:p w14:paraId="795BCF41" w14:textId="77777777" w:rsidR="00A47866" w:rsidRPr="008F0F42" w:rsidRDefault="00A47866" w:rsidP="00A47866">
      <w:pPr>
        <w:pStyle w:val="Geenafstand"/>
        <w:rPr>
          <w:rFonts w:ascii="Verdana" w:hAnsi="Verdana"/>
          <w:sz w:val="18"/>
          <w:szCs w:val="18"/>
          <w:lang w:val="nl-NL"/>
        </w:rPr>
      </w:pPr>
      <w:r w:rsidRPr="008F0F42">
        <w:rPr>
          <w:rFonts w:ascii="Verdana" w:hAnsi="Verdana"/>
          <w:sz w:val="18"/>
          <w:szCs w:val="18"/>
          <w:lang w:val="nl-NL"/>
        </w:rPr>
        <w:t xml:space="preserve">Berichten ontvangt u via TenderNed. Via uw persoonlijke instellingen op TenderNed kunt u er voor zorgen dat u automatische attenderingen ook op uw eigen e-mailadres ontvangt. U bent er zelf verantwoordelijk voor dat deze e-mailberichten worden toegelaten door uw e-mailbeveiliging. </w:t>
      </w:r>
    </w:p>
    <w:p w14:paraId="555CA35D" w14:textId="613CCF21" w:rsidR="00655491" w:rsidRDefault="00A47866" w:rsidP="00A47866">
      <w:pPr>
        <w:pStyle w:val="Geenafstand"/>
        <w:rPr>
          <w:rFonts w:ascii="Verdana" w:hAnsi="Verdana"/>
          <w:sz w:val="18"/>
          <w:szCs w:val="18"/>
          <w:lang w:val="nl-NL"/>
        </w:rPr>
      </w:pPr>
      <w:r w:rsidRPr="008F0F42">
        <w:rPr>
          <w:rFonts w:ascii="Verdana" w:hAnsi="Verdana"/>
          <w:sz w:val="18"/>
          <w:szCs w:val="18"/>
          <w:lang w:val="nl-NL"/>
        </w:rPr>
        <w:t xml:space="preserve">Indien de communicatie niet via TenderNed kan plaatsvinden, kunt u contact opnemen met onderstaande </w:t>
      </w:r>
      <w:r w:rsidR="00D16368">
        <w:rPr>
          <w:rFonts w:ascii="Verdana" w:hAnsi="Verdana"/>
          <w:sz w:val="18"/>
          <w:szCs w:val="18"/>
          <w:lang w:val="nl-NL"/>
        </w:rPr>
        <w:t>contactpersoon/contactpersonen</w:t>
      </w:r>
      <w:r w:rsidRPr="008F0F42">
        <w:rPr>
          <w:rFonts w:ascii="Verdana" w:hAnsi="Verdana"/>
          <w:sz w:val="18"/>
          <w:szCs w:val="18"/>
          <w:lang w:val="nl-NL"/>
        </w:rPr>
        <w:t>:</w:t>
      </w:r>
      <w:r w:rsidRPr="008F0F42">
        <w:rPr>
          <w:rFonts w:ascii="Verdana" w:hAnsi="Verdana"/>
          <w:sz w:val="18"/>
          <w:szCs w:val="18"/>
          <w:lang w:val="nl-NL"/>
        </w:rPr>
        <w:br/>
      </w:r>
      <w:hyperlink r:id="rId18" w:history="1">
        <w:r w:rsidR="00655491" w:rsidRPr="00F37612">
          <w:rPr>
            <w:rStyle w:val="Hyperlink"/>
            <w:rFonts w:ascii="Verdana" w:hAnsi="Verdana"/>
            <w:sz w:val="18"/>
            <w:szCs w:val="18"/>
            <w:lang w:val="nl-NL"/>
          </w:rPr>
          <w:t>henk.ballering@rvo.nl</w:t>
        </w:r>
      </w:hyperlink>
    </w:p>
    <w:p w14:paraId="522AE294" w14:textId="0226DAC8" w:rsidR="00A47866" w:rsidRDefault="00A47866" w:rsidP="00A47866">
      <w:pPr>
        <w:pStyle w:val="Geenafstand"/>
        <w:rPr>
          <w:rFonts w:ascii="Verdana" w:hAnsi="Verdana"/>
          <w:sz w:val="18"/>
          <w:szCs w:val="18"/>
          <w:lang w:val="nl-NL"/>
        </w:rPr>
      </w:pPr>
      <w:r w:rsidRPr="00655491">
        <w:rPr>
          <w:rFonts w:ascii="Verdana" w:hAnsi="Verdana"/>
          <w:sz w:val="18"/>
          <w:szCs w:val="18"/>
          <w:lang w:val="nl-NL"/>
        </w:rPr>
        <w:t xml:space="preserve">met een cc. aan </w:t>
      </w:r>
      <w:hyperlink r:id="rId19" w:history="1">
        <w:r w:rsidR="004C3FE0" w:rsidRPr="00F37612">
          <w:rPr>
            <w:rStyle w:val="Hyperlink"/>
            <w:rFonts w:ascii="Verdana" w:hAnsi="Verdana"/>
            <w:sz w:val="18"/>
            <w:szCs w:val="18"/>
            <w:lang w:val="nl-NL"/>
          </w:rPr>
          <w:t>claudia.schutte@rvo.nl</w:t>
        </w:r>
      </w:hyperlink>
    </w:p>
    <w:p w14:paraId="52432C3E" w14:textId="77777777" w:rsidR="00A47866" w:rsidRPr="008F0F42" w:rsidRDefault="00A47866" w:rsidP="00A47866">
      <w:pPr>
        <w:pStyle w:val="Geenafstand"/>
        <w:rPr>
          <w:rFonts w:ascii="Verdana" w:hAnsi="Verdana"/>
          <w:sz w:val="18"/>
          <w:szCs w:val="18"/>
          <w:lang w:val="nl-NL"/>
        </w:rPr>
      </w:pPr>
    </w:p>
    <w:p w14:paraId="7605369D" w14:textId="64098266" w:rsidR="00A47866" w:rsidRPr="008F0F42" w:rsidRDefault="00A47866" w:rsidP="00A47866">
      <w:pPr>
        <w:pStyle w:val="Geenafstand"/>
        <w:rPr>
          <w:rFonts w:ascii="Verdana" w:hAnsi="Verdana"/>
          <w:sz w:val="18"/>
          <w:szCs w:val="18"/>
          <w:lang w:val="nl-NL"/>
        </w:rPr>
      </w:pPr>
      <w:r w:rsidRPr="008F0F42">
        <w:rPr>
          <w:rFonts w:ascii="Verdana" w:hAnsi="Verdana"/>
          <w:sz w:val="18"/>
          <w:szCs w:val="18"/>
          <w:lang w:val="nl-NL"/>
        </w:rPr>
        <w:t>Het is niet toegestaan andere dan de hierboven genoemde contactpersonen met betrekking tot deze aanbesteding rechtstreeks te benaderen.</w:t>
      </w:r>
    </w:p>
    <w:p w14:paraId="410D1B0C" w14:textId="77777777" w:rsidR="00A47866" w:rsidRPr="008F0F42" w:rsidRDefault="00A47866" w:rsidP="00A47866">
      <w:pPr>
        <w:pStyle w:val="Geenafstand"/>
        <w:rPr>
          <w:rFonts w:ascii="Verdana" w:hAnsi="Verdana"/>
          <w:sz w:val="18"/>
          <w:szCs w:val="18"/>
          <w:lang w:val="nl-NL"/>
        </w:rPr>
      </w:pPr>
    </w:p>
    <w:p w14:paraId="2ED3787F" w14:textId="13ECB7F4" w:rsidR="00A47866" w:rsidRPr="001568F6" w:rsidRDefault="00A47866" w:rsidP="00A47866">
      <w:pPr>
        <w:pStyle w:val="Geenafstand"/>
        <w:rPr>
          <w:rFonts w:ascii="Verdana" w:hAnsi="Verdana"/>
          <w:sz w:val="18"/>
          <w:szCs w:val="18"/>
          <w:highlight w:val="red"/>
          <w:lang w:val="nl-NL"/>
        </w:rPr>
      </w:pPr>
      <w:r w:rsidRPr="008F0F42">
        <w:rPr>
          <w:rFonts w:ascii="Verdana" w:hAnsi="Verdana"/>
          <w:sz w:val="18"/>
          <w:szCs w:val="18"/>
          <w:lang w:val="nl-NL"/>
        </w:rPr>
        <w:t>Voor vragen die gerelateerd zijn aan de functionaliteit of techniek van TenderNed, kunt u op werkdage</w:t>
      </w:r>
      <w:r w:rsidRPr="001568F6">
        <w:rPr>
          <w:rFonts w:ascii="Verdana" w:hAnsi="Verdana"/>
          <w:sz w:val="18"/>
          <w:szCs w:val="18"/>
          <w:lang w:val="nl-NL"/>
        </w:rPr>
        <w:t xml:space="preserve">n van 8.30 tot 18.00 uur contact opnemen met de servicedesk van TenderNed via 0800-8363376, of via </w:t>
      </w:r>
      <w:hyperlink r:id="rId20" w:history="1">
        <w:r w:rsidRPr="001568F6">
          <w:rPr>
            <w:rStyle w:val="Hyperlink"/>
            <w:rFonts w:ascii="Verdana" w:hAnsi="Verdana"/>
            <w:sz w:val="18"/>
            <w:szCs w:val="18"/>
            <w:lang w:val="nl-NL"/>
          </w:rPr>
          <w:t>servicedesk@tenderned.nl</w:t>
        </w:r>
      </w:hyperlink>
      <w:r w:rsidRPr="001568F6">
        <w:rPr>
          <w:rFonts w:ascii="Verdana" w:hAnsi="Verdana"/>
          <w:sz w:val="18"/>
          <w:szCs w:val="18"/>
          <w:lang w:val="nl-NL"/>
        </w:rPr>
        <w:t xml:space="preserve">. Ook kunt u </w:t>
      </w:r>
      <w:r w:rsidR="001568F6">
        <w:rPr>
          <w:rFonts w:ascii="Verdana" w:hAnsi="Verdana"/>
          <w:sz w:val="18"/>
          <w:szCs w:val="18"/>
          <w:lang w:val="nl-NL"/>
        </w:rPr>
        <w:t>de handleiding</w:t>
      </w:r>
      <w:r w:rsidRPr="001568F6">
        <w:rPr>
          <w:rFonts w:ascii="Verdana" w:hAnsi="Verdana"/>
          <w:sz w:val="18"/>
          <w:szCs w:val="18"/>
          <w:lang w:val="nl-NL"/>
        </w:rPr>
        <w:t xml:space="preserve"> raadplegen via </w:t>
      </w:r>
      <w:hyperlink r:id="rId21" w:history="1">
        <w:r w:rsidR="001568F6" w:rsidRPr="001568F6">
          <w:rPr>
            <w:rStyle w:val="Hyperlink"/>
            <w:rFonts w:ascii="Verdana" w:hAnsi="Verdana"/>
            <w:sz w:val="18"/>
            <w:szCs w:val="18"/>
            <w:lang w:val="nl-NL"/>
          </w:rPr>
          <w:t>https://www.tenderned.nl/cms/tenderned-voor-ondernemingen</w:t>
        </w:r>
      </w:hyperlink>
      <w:r w:rsidR="001568F6" w:rsidRPr="001568F6">
        <w:rPr>
          <w:rStyle w:val="Hyperlink"/>
          <w:rFonts w:ascii="Verdana" w:hAnsi="Verdana"/>
          <w:sz w:val="18"/>
          <w:szCs w:val="18"/>
          <w:lang w:val="nl-NL"/>
        </w:rPr>
        <w:t>.</w:t>
      </w:r>
      <w:r w:rsidRPr="001568F6">
        <w:rPr>
          <w:rFonts w:ascii="Verdana" w:hAnsi="Verdana"/>
          <w:sz w:val="18"/>
          <w:szCs w:val="18"/>
          <w:highlight w:val="red"/>
          <w:lang w:val="nl-NL"/>
        </w:rPr>
        <w:t xml:space="preserve"> </w:t>
      </w:r>
    </w:p>
    <w:p w14:paraId="01C27183" w14:textId="77777777" w:rsidR="00A47866" w:rsidRPr="001568F6" w:rsidRDefault="00A47866" w:rsidP="007E7B87">
      <w:pPr>
        <w:pStyle w:val="Kop2"/>
        <w:keepLines w:val="0"/>
        <w:numPr>
          <w:ilvl w:val="2"/>
          <w:numId w:val="17"/>
        </w:numPr>
        <w:tabs>
          <w:tab w:val="left" w:pos="540"/>
        </w:tabs>
        <w:spacing w:before="240" w:after="60"/>
        <w:rPr>
          <w:rFonts w:eastAsia="Times New Roman" w:cs="Arial"/>
          <w:i/>
          <w:iCs/>
          <w:sz w:val="18"/>
          <w:szCs w:val="18"/>
          <w:lang w:val="nl-NL" w:eastAsia="nl-NL"/>
        </w:rPr>
      </w:pPr>
      <w:bookmarkStart w:id="67" w:name="_Toc66364682"/>
      <w:r w:rsidRPr="001568F6">
        <w:rPr>
          <w:rFonts w:eastAsia="Times New Roman" w:cs="Arial"/>
          <w:i/>
          <w:iCs/>
          <w:sz w:val="18"/>
          <w:szCs w:val="18"/>
          <w:lang w:val="nl-NL" w:eastAsia="nl-NL"/>
        </w:rPr>
        <w:t>eHerkenning</w:t>
      </w:r>
      <w:bookmarkEnd w:id="67"/>
    </w:p>
    <w:p w14:paraId="1B896C1C" w14:textId="77777777" w:rsidR="00A47866" w:rsidRPr="008F0F42" w:rsidRDefault="00A47866" w:rsidP="00A47866">
      <w:pPr>
        <w:pStyle w:val="Geenafstand"/>
        <w:rPr>
          <w:rFonts w:ascii="Verdana" w:hAnsi="Verdana"/>
          <w:sz w:val="18"/>
          <w:szCs w:val="18"/>
          <w:lang w:val="nl-NL"/>
        </w:rPr>
      </w:pPr>
      <w:r w:rsidRPr="008F0F42">
        <w:rPr>
          <w:rFonts w:ascii="Verdana" w:hAnsi="Verdana"/>
          <w:sz w:val="18"/>
          <w:szCs w:val="18"/>
          <w:lang w:val="nl-NL"/>
        </w:rPr>
        <w:t xml:space="preserve">Inloggen en registreren met eHerkenning is verplicht voor iedere TenderNed-gebruiker van een bij de KvK geregistreerde </w:t>
      </w:r>
      <w:r w:rsidRPr="008F0F42">
        <w:rPr>
          <w:rFonts w:ascii="Verdana" w:hAnsi="Verdana"/>
          <w:sz w:val="18"/>
          <w:szCs w:val="18"/>
          <w:u w:val="single"/>
          <w:lang w:val="nl-NL"/>
        </w:rPr>
        <w:t>Nederlandse</w:t>
      </w:r>
      <w:r w:rsidRPr="008F0F42">
        <w:rPr>
          <w:rFonts w:ascii="Verdana" w:hAnsi="Verdana"/>
          <w:sz w:val="18"/>
          <w:szCs w:val="18"/>
          <w:lang w:val="nl-NL"/>
        </w:rPr>
        <w:t xml:space="preserve"> onderneming. </w:t>
      </w:r>
    </w:p>
    <w:p w14:paraId="02052686" w14:textId="1BF9CA32" w:rsidR="00A47866" w:rsidRPr="001568F6" w:rsidRDefault="00A47866" w:rsidP="00A47866">
      <w:pPr>
        <w:pStyle w:val="Geenafstand"/>
        <w:rPr>
          <w:rFonts w:ascii="Verdana" w:hAnsi="Verdana"/>
          <w:sz w:val="18"/>
          <w:szCs w:val="18"/>
          <w:lang w:val="nl-NL"/>
        </w:rPr>
      </w:pPr>
      <w:r w:rsidRPr="001568F6">
        <w:rPr>
          <w:rFonts w:ascii="Verdana" w:hAnsi="Verdana"/>
          <w:sz w:val="18"/>
          <w:szCs w:val="18"/>
          <w:lang w:val="nl-NL"/>
        </w:rPr>
        <w:t xml:space="preserve">Zie </w:t>
      </w:r>
      <w:hyperlink r:id="rId22" w:history="1">
        <w:r w:rsidR="001568F6" w:rsidRPr="001568F6">
          <w:rPr>
            <w:rStyle w:val="Hyperlink"/>
            <w:rFonts w:ascii="Verdana" w:hAnsi="Verdana"/>
            <w:sz w:val="18"/>
            <w:szCs w:val="18"/>
            <w:lang w:val="nl-NL"/>
          </w:rPr>
          <w:t>https://www.tenderned.nl/cms/voor-ondernemingen-starten-met-tenderned/een-onderneming-registreren-op-tenderned</w:t>
        </w:r>
      </w:hyperlink>
      <w:r w:rsidRPr="001568F6">
        <w:rPr>
          <w:rFonts w:ascii="Verdana" w:hAnsi="Verdana"/>
          <w:sz w:val="18"/>
          <w:szCs w:val="18"/>
          <w:lang w:val="nl-NL"/>
        </w:rPr>
        <w:t xml:space="preserve"> waarin informatie en voorwaarden over eHerkenning zijn opgenomen. De gevolgen van het niet (tijdig) registreren van eHerkenning zijn voor u.</w:t>
      </w:r>
    </w:p>
    <w:p w14:paraId="1AA39D93" w14:textId="77777777" w:rsidR="00A47866" w:rsidRPr="004A58FB" w:rsidRDefault="00A47866" w:rsidP="007E7B87">
      <w:pPr>
        <w:pStyle w:val="Kop2"/>
        <w:keepLines w:val="0"/>
        <w:numPr>
          <w:ilvl w:val="2"/>
          <w:numId w:val="17"/>
        </w:numPr>
        <w:tabs>
          <w:tab w:val="left" w:pos="540"/>
        </w:tabs>
        <w:spacing w:before="240" w:after="60"/>
        <w:rPr>
          <w:rFonts w:eastAsia="Times New Roman" w:cs="Arial"/>
          <w:i/>
          <w:iCs/>
          <w:sz w:val="18"/>
          <w:szCs w:val="18"/>
          <w:lang w:val="nl-NL" w:eastAsia="nl-NL"/>
        </w:rPr>
      </w:pPr>
      <w:bookmarkStart w:id="68" w:name="_Toc66364683"/>
      <w:r w:rsidRPr="001568F6">
        <w:rPr>
          <w:rFonts w:eastAsia="Times New Roman" w:cs="Arial"/>
          <w:i/>
          <w:iCs/>
          <w:sz w:val="18"/>
          <w:szCs w:val="18"/>
          <w:lang w:val="nl-NL" w:eastAsia="nl-NL"/>
        </w:rPr>
        <w:t>Vragen en inlichtingen</w:t>
      </w:r>
      <w:bookmarkEnd w:id="68"/>
    </w:p>
    <w:p w14:paraId="11E0E168" w14:textId="77777777" w:rsidR="00A47866" w:rsidRPr="00A47866" w:rsidRDefault="00A47866" w:rsidP="00FF03A1">
      <w:pPr>
        <w:spacing w:line="240" w:lineRule="auto"/>
        <w:rPr>
          <w:rFonts w:ascii="Verdana" w:hAnsi="Verdana"/>
          <w:sz w:val="18"/>
          <w:szCs w:val="18"/>
          <w:lang w:val="nl-NL"/>
        </w:rPr>
      </w:pPr>
      <w:r w:rsidRPr="00A47866">
        <w:rPr>
          <w:rFonts w:ascii="Verdana" w:hAnsi="Verdana"/>
          <w:sz w:val="18"/>
          <w:szCs w:val="18"/>
          <w:lang w:val="nl-NL"/>
        </w:rPr>
        <w:t>Gedurende de procedure kunt u vragen stellen. Stel uw vragen zo snel mogelijk. Alle vragen worden</w:t>
      </w:r>
      <w:r w:rsidR="00AC0A31">
        <w:rPr>
          <w:rFonts w:ascii="Verdana" w:hAnsi="Verdana"/>
          <w:sz w:val="18"/>
          <w:szCs w:val="18"/>
          <w:lang w:val="nl-NL"/>
        </w:rPr>
        <w:t xml:space="preserve"> geanonimiseerd beantwoord. De A</w:t>
      </w:r>
      <w:r w:rsidRPr="00A47866">
        <w:rPr>
          <w:rFonts w:ascii="Verdana" w:hAnsi="Verdana"/>
          <w:sz w:val="18"/>
          <w:szCs w:val="18"/>
          <w:lang w:val="nl-NL"/>
        </w:rPr>
        <w:t>anbestedende dienst heeft twee mogelijkheden om uw vragen via TenderNed te beantwoorden:</w:t>
      </w:r>
    </w:p>
    <w:p w14:paraId="7B340475" w14:textId="77777777" w:rsidR="00A47866" w:rsidRPr="00A47866" w:rsidRDefault="00A47866" w:rsidP="007E7B87">
      <w:pPr>
        <w:pStyle w:val="Lijstalinea"/>
        <w:numPr>
          <w:ilvl w:val="0"/>
          <w:numId w:val="18"/>
        </w:numPr>
        <w:spacing w:line="240" w:lineRule="auto"/>
        <w:rPr>
          <w:szCs w:val="18"/>
        </w:rPr>
      </w:pPr>
      <w:r w:rsidRPr="00A47866">
        <w:rPr>
          <w:szCs w:val="18"/>
        </w:rPr>
        <w:t>door middel van een of meerdere Nota’s van Inlichtingen;</w:t>
      </w:r>
    </w:p>
    <w:p w14:paraId="159BE6C1" w14:textId="77777777" w:rsidR="00A47866" w:rsidRPr="00A47866" w:rsidRDefault="00A47866" w:rsidP="007E7B87">
      <w:pPr>
        <w:pStyle w:val="Lijstalinea"/>
        <w:numPr>
          <w:ilvl w:val="0"/>
          <w:numId w:val="18"/>
        </w:numPr>
        <w:spacing w:line="240" w:lineRule="auto"/>
        <w:rPr>
          <w:szCs w:val="18"/>
        </w:rPr>
      </w:pPr>
      <w:r w:rsidRPr="00A47866">
        <w:rPr>
          <w:szCs w:val="18"/>
        </w:rPr>
        <w:t>door middel van de in TenderNed opgenomen faciliteit “vragen en antwoorden”</w:t>
      </w:r>
      <w:r w:rsidR="006C2876">
        <w:rPr>
          <w:szCs w:val="18"/>
        </w:rPr>
        <w:t>.</w:t>
      </w:r>
      <w:r w:rsidRPr="00A47866" w:rsidDel="00FA0EA3">
        <w:rPr>
          <w:szCs w:val="18"/>
        </w:rPr>
        <w:t xml:space="preserve"> </w:t>
      </w:r>
    </w:p>
    <w:p w14:paraId="18F04379" w14:textId="77777777" w:rsidR="00A47866" w:rsidRPr="00A47866" w:rsidRDefault="00A47866" w:rsidP="00FF03A1">
      <w:pPr>
        <w:spacing w:line="240" w:lineRule="auto"/>
        <w:rPr>
          <w:rFonts w:ascii="Verdana" w:hAnsi="Verdana"/>
          <w:sz w:val="18"/>
          <w:szCs w:val="18"/>
          <w:lang w:val="nl-NL"/>
        </w:rPr>
      </w:pPr>
      <w:r w:rsidRPr="00A47866">
        <w:rPr>
          <w:rFonts w:ascii="Verdana" w:hAnsi="Verdana"/>
          <w:sz w:val="18"/>
          <w:szCs w:val="18"/>
          <w:lang w:val="nl-NL"/>
        </w:rPr>
        <w:t>De uiterste datum voor het stellen van uw vragen is opgenomen in de planning.</w:t>
      </w:r>
    </w:p>
    <w:p w14:paraId="545925C3" w14:textId="77777777" w:rsidR="00A47866" w:rsidRPr="00A47866" w:rsidRDefault="00A47866" w:rsidP="00FF03A1">
      <w:pPr>
        <w:spacing w:line="240" w:lineRule="auto"/>
        <w:rPr>
          <w:rFonts w:ascii="Verdana" w:hAnsi="Verdana"/>
          <w:sz w:val="18"/>
          <w:szCs w:val="18"/>
          <w:lang w:val="nl-NL"/>
        </w:rPr>
      </w:pPr>
      <w:r w:rsidRPr="00A47866">
        <w:rPr>
          <w:rFonts w:ascii="Verdana" w:hAnsi="Verdana"/>
          <w:sz w:val="18"/>
          <w:szCs w:val="18"/>
          <w:lang w:val="nl-NL"/>
        </w:rPr>
        <w:t xml:space="preserve">In elk geval zullen alle gestelde vragen ten minste 10 dagen voor de uiterste datum van indiening van de Inschrijving worden beantwoord. </w:t>
      </w:r>
    </w:p>
    <w:p w14:paraId="7B0A9B81" w14:textId="77777777" w:rsidR="00A47866" w:rsidRPr="00A47866" w:rsidRDefault="00A47866" w:rsidP="00FF03A1">
      <w:pPr>
        <w:spacing w:line="240" w:lineRule="auto"/>
        <w:rPr>
          <w:rFonts w:ascii="Verdana" w:hAnsi="Verdana"/>
          <w:sz w:val="18"/>
          <w:szCs w:val="18"/>
          <w:lang w:val="nl-NL"/>
        </w:rPr>
      </w:pPr>
    </w:p>
    <w:p w14:paraId="37A0ADF6" w14:textId="77777777" w:rsidR="00FF03A1" w:rsidRDefault="00FF03A1" w:rsidP="00FF03A1">
      <w:pPr>
        <w:spacing w:line="240" w:lineRule="auto"/>
        <w:rPr>
          <w:rFonts w:ascii="Verdana" w:hAnsi="Verdana"/>
          <w:b/>
          <w:i/>
          <w:sz w:val="18"/>
          <w:szCs w:val="18"/>
          <w:lang w:val="nl-NL"/>
        </w:rPr>
      </w:pPr>
    </w:p>
    <w:p w14:paraId="2225993D" w14:textId="77777777" w:rsidR="007E46FF" w:rsidRDefault="007E46FF" w:rsidP="00FF03A1">
      <w:pPr>
        <w:spacing w:line="240" w:lineRule="auto"/>
        <w:rPr>
          <w:rFonts w:ascii="Verdana" w:hAnsi="Verdana"/>
          <w:b/>
          <w:i/>
          <w:sz w:val="18"/>
          <w:szCs w:val="18"/>
          <w:lang w:val="nl-NL"/>
        </w:rPr>
      </w:pPr>
    </w:p>
    <w:p w14:paraId="6C4F8EA8" w14:textId="77777777" w:rsidR="007E46FF" w:rsidRDefault="007E46FF" w:rsidP="00FF03A1">
      <w:pPr>
        <w:spacing w:line="240" w:lineRule="auto"/>
        <w:rPr>
          <w:rFonts w:ascii="Verdana" w:hAnsi="Verdana"/>
          <w:b/>
          <w:i/>
          <w:sz w:val="18"/>
          <w:szCs w:val="18"/>
          <w:lang w:val="nl-NL"/>
        </w:rPr>
      </w:pPr>
    </w:p>
    <w:p w14:paraId="60FC92C1" w14:textId="17748644" w:rsidR="00A47866" w:rsidRPr="00A47866" w:rsidRDefault="00A47866" w:rsidP="00FF03A1">
      <w:pPr>
        <w:spacing w:line="240" w:lineRule="auto"/>
        <w:rPr>
          <w:rFonts w:ascii="Verdana" w:hAnsi="Verdana"/>
          <w:b/>
          <w:i/>
          <w:sz w:val="18"/>
          <w:szCs w:val="18"/>
          <w:lang w:val="nl-NL"/>
        </w:rPr>
      </w:pPr>
      <w:r w:rsidRPr="00A47866">
        <w:rPr>
          <w:rFonts w:ascii="Verdana" w:hAnsi="Verdana"/>
          <w:b/>
          <w:i/>
          <w:sz w:val="18"/>
          <w:szCs w:val="18"/>
          <w:lang w:val="nl-NL"/>
        </w:rPr>
        <w:t>Een vraag verzenden naar de Aanbestedende dienst</w:t>
      </w:r>
    </w:p>
    <w:p w14:paraId="57851A58" w14:textId="77777777" w:rsidR="001568F6" w:rsidRDefault="00A47866" w:rsidP="001C717A">
      <w:pPr>
        <w:pStyle w:val="Tekstopmerking"/>
      </w:pPr>
      <w:r w:rsidRPr="001568F6">
        <w:t xml:space="preserve">Uw vragen stelt u via TenderNed. Zie de handleiding van TenderNed: </w:t>
      </w:r>
      <w:hyperlink r:id="rId23" w:history="1">
        <w:r w:rsidR="001568F6" w:rsidRPr="001568F6">
          <w:rPr>
            <w:rStyle w:val="Hyperlink"/>
          </w:rPr>
          <w:t>https://www.tenderned.nl/cms/voor-ondernemingen-aanmelden-en-inschrijven/vragen-stellen-een-aanbesteding</w:t>
        </w:r>
      </w:hyperlink>
      <w:r w:rsidR="001568F6" w:rsidRPr="001568F6">
        <w:t>.</w:t>
      </w:r>
    </w:p>
    <w:p w14:paraId="3D775E7B" w14:textId="77777777" w:rsidR="00A47866" w:rsidRPr="00A47866" w:rsidRDefault="00A47866" w:rsidP="00A47866">
      <w:pPr>
        <w:rPr>
          <w:rFonts w:ascii="Verdana" w:hAnsi="Verdana"/>
          <w:sz w:val="18"/>
          <w:szCs w:val="18"/>
          <w:lang w:val="nl-NL"/>
        </w:rPr>
      </w:pPr>
    </w:p>
    <w:p w14:paraId="27705918" w14:textId="78A96688" w:rsidR="00A47866" w:rsidRPr="00A47866" w:rsidRDefault="00A47866" w:rsidP="00A47866">
      <w:pPr>
        <w:rPr>
          <w:rFonts w:ascii="Verdana" w:hAnsi="Verdana"/>
          <w:sz w:val="18"/>
          <w:szCs w:val="18"/>
          <w:lang w:val="nl-NL"/>
        </w:rPr>
      </w:pPr>
      <w:r w:rsidRPr="00A47866">
        <w:rPr>
          <w:rFonts w:ascii="Verdana" w:hAnsi="Verdana"/>
          <w:sz w:val="18"/>
          <w:szCs w:val="18"/>
          <w:lang w:val="nl-NL"/>
        </w:rPr>
        <w:t xml:space="preserve">Alle vragen en antwoorden worden aan alle </w:t>
      </w:r>
      <w:r w:rsidR="00375822">
        <w:rPr>
          <w:rFonts w:ascii="Verdana" w:hAnsi="Verdana"/>
          <w:sz w:val="18"/>
          <w:szCs w:val="18"/>
          <w:lang w:val="nl-NL"/>
        </w:rPr>
        <w:t>Inschrijvers</w:t>
      </w:r>
      <w:r w:rsidRPr="00A47866">
        <w:rPr>
          <w:rFonts w:ascii="Verdana" w:hAnsi="Verdana"/>
          <w:sz w:val="18"/>
          <w:szCs w:val="18"/>
          <w:lang w:val="nl-NL"/>
        </w:rPr>
        <w:t xml:space="preserve"> kenbaar gemaakt. Echter, indien u zwaarwegende redenen heeft om uw vraag (en het antwoord) niet voor alle betrokkenen van een aanbesteding inzichtelijk te maken, vink dan ‘Individueel behandelen’ aan. Het is echter aan de Aanbestedende dienst om te bepalen of uw vraag al dan niet individueel wordt behandeld. </w:t>
      </w:r>
    </w:p>
    <w:p w14:paraId="1C16C157" w14:textId="77777777" w:rsidR="00A47866" w:rsidRPr="00A47866" w:rsidRDefault="00A47866" w:rsidP="00A47866">
      <w:pPr>
        <w:rPr>
          <w:rFonts w:ascii="Verdana" w:hAnsi="Verdana"/>
          <w:sz w:val="18"/>
          <w:szCs w:val="18"/>
          <w:lang w:val="nl-NL"/>
        </w:rPr>
      </w:pPr>
    </w:p>
    <w:p w14:paraId="3003F55B" w14:textId="77777777" w:rsidR="00A47866" w:rsidRPr="00A47866" w:rsidRDefault="00A47866" w:rsidP="00A47866">
      <w:pPr>
        <w:rPr>
          <w:rFonts w:ascii="Verdana" w:hAnsi="Verdana"/>
          <w:b/>
          <w:i/>
          <w:sz w:val="18"/>
          <w:szCs w:val="18"/>
          <w:lang w:val="nl-NL"/>
        </w:rPr>
      </w:pPr>
      <w:r w:rsidRPr="00A47866">
        <w:rPr>
          <w:rFonts w:ascii="Verdana" w:hAnsi="Verdana"/>
          <w:b/>
          <w:i/>
          <w:sz w:val="18"/>
          <w:szCs w:val="18"/>
          <w:lang w:val="nl-NL"/>
        </w:rPr>
        <w:t>Antwoorden van de Aanbestedende dienst</w:t>
      </w:r>
    </w:p>
    <w:p w14:paraId="22E87A3A" w14:textId="15B0F161" w:rsidR="00A47866" w:rsidRPr="00A47866" w:rsidRDefault="00A47866" w:rsidP="00A47866">
      <w:pPr>
        <w:rPr>
          <w:rFonts w:ascii="Verdana" w:hAnsi="Verdana"/>
          <w:sz w:val="18"/>
          <w:szCs w:val="18"/>
          <w:lang w:val="nl-NL"/>
        </w:rPr>
      </w:pPr>
      <w:r w:rsidRPr="00A47866">
        <w:rPr>
          <w:rFonts w:ascii="Verdana" w:hAnsi="Verdana" w:cs="Tahoma"/>
          <w:sz w:val="18"/>
          <w:szCs w:val="18"/>
          <w:lang w:val="nl-NL"/>
        </w:rPr>
        <w:t>De Nota’s van Inlichtingen maken integraal onde</w:t>
      </w:r>
      <w:r w:rsidR="006C2876">
        <w:rPr>
          <w:rFonts w:ascii="Verdana" w:hAnsi="Verdana" w:cs="Tahoma"/>
          <w:sz w:val="18"/>
          <w:szCs w:val="18"/>
          <w:lang w:val="nl-NL"/>
        </w:rPr>
        <w:t>rdeel uit van d</w:t>
      </w:r>
      <w:r w:rsidR="00D04DEF">
        <w:rPr>
          <w:rFonts w:ascii="Verdana" w:hAnsi="Verdana" w:cs="Tahoma"/>
          <w:sz w:val="18"/>
          <w:szCs w:val="18"/>
          <w:lang w:val="nl-NL"/>
        </w:rPr>
        <w:t>eze a</w:t>
      </w:r>
      <w:r w:rsidR="006C2876">
        <w:rPr>
          <w:rFonts w:ascii="Verdana" w:hAnsi="Verdana" w:cs="Tahoma"/>
          <w:sz w:val="18"/>
          <w:szCs w:val="18"/>
          <w:lang w:val="nl-NL"/>
        </w:rPr>
        <w:t>anbesteding</w:t>
      </w:r>
      <w:r w:rsidRPr="00A47866">
        <w:rPr>
          <w:rFonts w:ascii="Verdana" w:hAnsi="Verdana" w:cs="Tahoma"/>
          <w:sz w:val="18"/>
          <w:szCs w:val="18"/>
          <w:lang w:val="nl-NL"/>
        </w:rPr>
        <w:t xml:space="preserve">. </w:t>
      </w:r>
    </w:p>
    <w:p w14:paraId="4BA5D890" w14:textId="77777777" w:rsidR="00A47866" w:rsidRPr="00A47866" w:rsidRDefault="00A47866" w:rsidP="00A47866">
      <w:pPr>
        <w:rPr>
          <w:rFonts w:ascii="Verdana" w:hAnsi="Verdana"/>
          <w:sz w:val="18"/>
          <w:szCs w:val="18"/>
          <w:lang w:val="nl-NL"/>
        </w:rPr>
      </w:pPr>
      <w:r w:rsidRPr="00A47866">
        <w:rPr>
          <w:rFonts w:ascii="Verdana" w:hAnsi="Verdana"/>
          <w:sz w:val="18"/>
          <w:szCs w:val="18"/>
          <w:lang w:val="nl-NL"/>
        </w:rPr>
        <w:t>De Aanbestedende dienst gaat ervan uit dat met betrekking tot de onderdelen waarover geen vragen zijn gesteld geen onduidelijkheden bestaan.</w:t>
      </w:r>
    </w:p>
    <w:p w14:paraId="0A0B9B1F" w14:textId="77777777" w:rsidR="00A47866" w:rsidRPr="004A58FB" w:rsidRDefault="00A47866" w:rsidP="007E7B87">
      <w:pPr>
        <w:pStyle w:val="Kop2"/>
        <w:keepLines w:val="0"/>
        <w:numPr>
          <w:ilvl w:val="2"/>
          <w:numId w:val="21"/>
        </w:numPr>
        <w:tabs>
          <w:tab w:val="left" w:pos="540"/>
        </w:tabs>
        <w:spacing w:before="240" w:after="60"/>
        <w:rPr>
          <w:rFonts w:eastAsia="Times New Roman" w:cs="Arial"/>
          <w:i/>
          <w:iCs/>
          <w:sz w:val="18"/>
          <w:szCs w:val="18"/>
          <w:lang w:val="nl-NL" w:eastAsia="nl-NL"/>
        </w:rPr>
      </w:pPr>
      <w:bookmarkStart w:id="69" w:name="_Toc66364684"/>
      <w:r w:rsidRPr="004A58FB">
        <w:rPr>
          <w:rFonts w:eastAsia="Times New Roman" w:cs="Arial"/>
          <w:i/>
          <w:iCs/>
          <w:sz w:val="18"/>
          <w:szCs w:val="18"/>
          <w:lang w:val="nl-NL" w:eastAsia="nl-NL"/>
        </w:rPr>
        <w:t>Gestanddoeningstermijn en Inschrijving</w:t>
      </w:r>
      <w:bookmarkEnd w:id="69"/>
    </w:p>
    <w:p w14:paraId="7A4AB452" w14:textId="77777777" w:rsidR="00A47866" w:rsidRDefault="00A47866" w:rsidP="00A47866">
      <w:pPr>
        <w:pStyle w:val="Geenafstand"/>
        <w:rPr>
          <w:rFonts w:ascii="Verdana" w:hAnsi="Verdana"/>
          <w:sz w:val="18"/>
          <w:szCs w:val="18"/>
          <w:lang w:val="nl-NL"/>
        </w:rPr>
      </w:pPr>
      <w:r w:rsidRPr="008F0F42">
        <w:rPr>
          <w:rFonts w:ascii="Verdana" w:hAnsi="Verdana"/>
          <w:sz w:val="18"/>
          <w:szCs w:val="18"/>
          <w:lang w:val="nl-NL"/>
        </w:rPr>
        <w:t xml:space="preserve">De door Inschrijver ingediende Inschrijving dient minimaal vier maanden vanaf de </w:t>
      </w:r>
      <w:r w:rsidR="001E1660">
        <w:rPr>
          <w:rFonts w:ascii="Verdana" w:hAnsi="Verdana"/>
          <w:sz w:val="18"/>
          <w:szCs w:val="18"/>
          <w:lang w:val="nl-NL"/>
        </w:rPr>
        <w:t xml:space="preserve">uiterste datum en tijdstip van ontvangst van de Inschrijvingen </w:t>
      </w:r>
      <w:r w:rsidRPr="008F0F42">
        <w:rPr>
          <w:rFonts w:ascii="Verdana" w:hAnsi="Verdana"/>
          <w:sz w:val="18"/>
          <w:szCs w:val="18"/>
          <w:lang w:val="nl-NL"/>
        </w:rPr>
        <w:t>geldig te zijn. Ingeval tegen de mededeling van de gunningsbeslissing bij de bevoegde rechter te Den Haag een voorlopige voor</w:t>
      </w:r>
      <w:r w:rsidR="005C175A">
        <w:rPr>
          <w:rFonts w:ascii="Verdana" w:hAnsi="Verdana"/>
          <w:sz w:val="18"/>
          <w:szCs w:val="18"/>
          <w:lang w:val="nl-NL"/>
        </w:rPr>
        <w:t>ziening is gevraagd, dienen de I</w:t>
      </w:r>
      <w:r w:rsidRPr="008F0F42">
        <w:rPr>
          <w:rFonts w:ascii="Verdana" w:hAnsi="Verdana"/>
          <w:sz w:val="18"/>
          <w:szCs w:val="18"/>
          <w:lang w:val="nl-NL"/>
        </w:rPr>
        <w:t xml:space="preserve">nschrijvers hun Inschrijving in ieder geval gestand te doen tot vier weken na uitspraak van de voorzieningenrechter in eerste instantie. </w:t>
      </w:r>
    </w:p>
    <w:p w14:paraId="1EF4B99C" w14:textId="77777777" w:rsidR="00A47866" w:rsidRPr="004A58FB" w:rsidRDefault="00A47866" w:rsidP="007E7B87">
      <w:pPr>
        <w:pStyle w:val="Kop2"/>
        <w:keepLines w:val="0"/>
        <w:numPr>
          <w:ilvl w:val="2"/>
          <w:numId w:val="21"/>
        </w:numPr>
        <w:tabs>
          <w:tab w:val="left" w:pos="540"/>
        </w:tabs>
        <w:spacing w:before="240" w:after="60"/>
        <w:rPr>
          <w:rFonts w:eastAsia="Times New Roman" w:cs="Arial"/>
          <w:i/>
          <w:iCs/>
          <w:sz w:val="18"/>
          <w:szCs w:val="18"/>
          <w:lang w:val="nl-NL" w:eastAsia="nl-NL"/>
        </w:rPr>
      </w:pPr>
      <w:bookmarkStart w:id="70" w:name="_Toc66364685"/>
      <w:r w:rsidRPr="004A58FB">
        <w:rPr>
          <w:rFonts w:eastAsia="Times New Roman" w:cs="Arial"/>
          <w:i/>
          <w:iCs/>
          <w:sz w:val="18"/>
          <w:szCs w:val="18"/>
          <w:lang w:val="nl-NL" w:eastAsia="nl-NL"/>
        </w:rPr>
        <w:t>Varianten</w:t>
      </w:r>
      <w:bookmarkEnd w:id="70"/>
    </w:p>
    <w:p w14:paraId="2D81470D" w14:textId="77777777" w:rsidR="00A47866" w:rsidRPr="008F0F42" w:rsidRDefault="00A47866" w:rsidP="00A47866">
      <w:pPr>
        <w:pStyle w:val="Geenafstand"/>
        <w:rPr>
          <w:rFonts w:ascii="Verdana" w:hAnsi="Verdana"/>
          <w:sz w:val="18"/>
          <w:szCs w:val="18"/>
          <w:lang w:val="nl-NL"/>
        </w:rPr>
      </w:pPr>
      <w:r w:rsidRPr="008F0F42">
        <w:rPr>
          <w:rFonts w:ascii="Verdana" w:hAnsi="Verdana"/>
          <w:sz w:val="18"/>
          <w:szCs w:val="18"/>
          <w:lang w:val="nl-NL"/>
        </w:rPr>
        <w:t>Inschrijver mag naast een Inschrijving conform het Aanbestedingsdocument geen variant daarop aanbieden.</w:t>
      </w:r>
    </w:p>
    <w:p w14:paraId="538F8C19" w14:textId="77777777" w:rsidR="00A47866" w:rsidRPr="004A58FB" w:rsidRDefault="00A47866" w:rsidP="007E7B87">
      <w:pPr>
        <w:pStyle w:val="Kop2"/>
        <w:keepLines w:val="0"/>
        <w:numPr>
          <w:ilvl w:val="2"/>
          <w:numId w:val="21"/>
        </w:numPr>
        <w:tabs>
          <w:tab w:val="left" w:pos="540"/>
        </w:tabs>
        <w:spacing w:before="240" w:after="60"/>
        <w:rPr>
          <w:rFonts w:eastAsia="Times New Roman" w:cs="Arial"/>
          <w:i/>
          <w:iCs/>
          <w:sz w:val="18"/>
          <w:szCs w:val="18"/>
          <w:lang w:val="nl-NL" w:eastAsia="nl-NL"/>
        </w:rPr>
      </w:pPr>
      <w:bookmarkStart w:id="71" w:name="_Toc66364686"/>
      <w:r w:rsidRPr="004A58FB">
        <w:rPr>
          <w:rFonts w:eastAsia="Times New Roman" w:cs="Arial"/>
          <w:i/>
          <w:iCs/>
          <w:sz w:val="18"/>
          <w:szCs w:val="18"/>
          <w:lang w:val="nl-NL" w:eastAsia="nl-NL"/>
        </w:rPr>
        <w:t>Kosten van de Inschrijving</w:t>
      </w:r>
      <w:bookmarkEnd w:id="71"/>
    </w:p>
    <w:p w14:paraId="44FE74C5" w14:textId="77777777" w:rsidR="00A47866" w:rsidRPr="008F0F42" w:rsidRDefault="00A47866" w:rsidP="00A47866">
      <w:pPr>
        <w:pStyle w:val="Geenafstand"/>
        <w:rPr>
          <w:rFonts w:ascii="Verdana" w:hAnsi="Verdana"/>
          <w:sz w:val="18"/>
          <w:szCs w:val="18"/>
          <w:lang w:val="nl-NL"/>
        </w:rPr>
      </w:pPr>
      <w:r w:rsidRPr="008F0F42">
        <w:rPr>
          <w:rFonts w:ascii="Verdana" w:hAnsi="Verdana"/>
          <w:sz w:val="18"/>
          <w:szCs w:val="18"/>
          <w:lang w:val="nl-NL"/>
        </w:rPr>
        <w:t>De Aanbestedende dienst vergoedt geen kosten voor het opstellen en uitbrengen van een Inschrijving, met inbegrip van eventueel te verstrekken nadere inlichtingen.</w:t>
      </w:r>
    </w:p>
    <w:p w14:paraId="70D293AA" w14:textId="77777777" w:rsidR="00A47866" w:rsidRPr="008F0F42" w:rsidRDefault="00A47866" w:rsidP="00A47866">
      <w:pPr>
        <w:pStyle w:val="Geenafstand"/>
        <w:rPr>
          <w:rFonts w:ascii="Verdana" w:hAnsi="Verdana"/>
          <w:sz w:val="18"/>
          <w:szCs w:val="18"/>
          <w:lang w:val="nl-NL"/>
        </w:rPr>
      </w:pPr>
    </w:p>
    <w:p w14:paraId="5977C263" w14:textId="2E2E8C6E" w:rsidR="00A47866" w:rsidRPr="008F0F42" w:rsidRDefault="00A47866" w:rsidP="00A47866">
      <w:pPr>
        <w:pStyle w:val="Geenafstand"/>
        <w:rPr>
          <w:rFonts w:ascii="Verdana" w:hAnsi="Verdana"/>
          <w:sz w:val="18"/>
          <w:szCs w:val="18"/>
          <w:lang w:val="nl-NL"/>
        </w:rPr>
      </w:pPr>
      <w:r w:rsidRPr="008F0F42">
        <w:rPr>
          <w:rFonts w:ascii="Verdana" w:hAnsi="Verdana"/>
          <w:sz w:val="18"/>
          <w:szCs w:val="18"/>
          <w:lang w:val="nl-NL"/>
        </w:rPr>
        <w:t>Eventuele kosten of schade welke (kunnen) ontstaan door het niet gunnen van deze aanbesteding</w:t>
      </w:r>
      <w:r w:rsidR="0033194D">
        <w:rPr>
          <w:rFonts w:ascii="Verdana" w:hAnsi="Verdana"/>
          <w:sz w:val="18"/>
          <w:szCs w:val="18"/>
          <w:lang w:val="nl-NL"/>
        </w:rPr>
        <w:t xml:space="preserve"> </w:t>
      </w:r>
      <w:r w:rsidRPr="008F0F42">
        <w:rPr>
          <w:rFonts w:ascii="Verdana" w:hAnsi="Verdana"/>
          <w:sz w:val="18"/>
          <w:szCs w:val="18"/>
          <w:lang w:val="nl-NL"/>
        </w:rPr>
        <w:t>zijn voor rekening en risico van Inschrijver.</w:t>
      </w:r>
    </w:p>
    <w:p w14:paraId="626943E1" w14:textId="77777777" w:rsidR="00A47866" w:rsidRPr="004A58FB" w:rsidRDefault="00A47866" w:rsidP="007E7B87">
      <w:pPr>
        <w:pStyle w:val="Kop2"/>
        <w:keepLines w:val="0"/>
        <w:numPr>
          <w:ilvl w:val="2"/>
          <w:numId w:val="21"/>
        </w:numPr>
        <w:tabs>
          <w:tab w:val="left" w:pos="540"/>
        </w:tabs>
        <w:spacing w:before="240" w:after="60"/>
        <w:rPr>
          <w:rFonts w:eastAsia="Times New Roman" w:cs="Arial"/>
          <w:i/>
          <w:iCs/>
          <w:sz w:val="18"/>
          <w:szCs w:val="18"/>
          <w:lang w:val="nl-NL" w:eastAsia="nl-NL"/>
        </w:rPr>
      </w:pPr>
      <w:bookmarkStart w:id="72" w:name="_Toc66364687"/>
      <w:r w:rsidRPr="004A58FB">
        <w:rPr>
          <w:rFonts w:eastAsia="Times New Roman" w:cs="Arial"/>
          <w:i/>
          <w:iCs/>
          <w:sz w:val="18"/>
          <w:szCs w:val="18"/>
          <w:lang w:val="nl-NL" w:eastAsia="nl-NL"/>
        </w:rPr>
        <w:t>Stopzetten aanbesteding</w:t>
      </w:r>
      <w:bookmarkEnd w:id="72"/>
    </w:p>
    <w:p w14:paraId="7B5DE880" w14:textId="201CF0D9" w:rsidR="00A47866" w:rsidRPr="008F0F42" w:rsidRDefault="0033194D" w:rsidP="00A47866">
      <w:pPr>
        <w:pStyle w:val="Geenafstand"/>
        <w:rPr>
          <w:rFonts w:ascii="Verdana" w:hAnsi="Verdana"/>
          <w:sz w:val="18"/>
          <w:szCs w:val="18"/>
          <w:lang w:val="nl-NL"/>
        </w:rPr>
      </w:pPr>
      <w:r w:rsidRPr="0033194D">
        <w:rPr>
          <w:rFonts w:ascii="Verdana" w:hAnsi="Verdana"/>
          <w:sz w:val="18"/>
          <w:szCs w:val="18"/>
          <w:lang w:val="nl-NL"/>
        </w:rPr>
        <w:t xml:space="preserve">De </w:t>
      </w:r>
      <w:r w:rsidR="002B5F89">
        <w:rPr>
          <w:rFonts w:ascii="Verdana" w:hAnsi="Verdana"/>
          <w:sz w:val="18"/>
          <w:szCs w:val="18"/>
          <w:lang w:val="nl-NL"/>
        </w:rPr>
        <w:t>A</w:t>
      </w:r>
      <w:r w:rsidRPr="0033194D">
        <w:rPr>
          <w:rFonts w:ascii="Verdana" w:hAnsi="Verdana"/>
          <w:sz w:val="18"/>
          <w:szCs w:val="18"/>
          <w:lang w:val="nl-NL"/>
        </w:rPr>
        <w:t xml:space="preserve">anbestedende dienst behoudt zich het recht voor om tot het moment van ondertekening van de beoogde </w:t>
      </w:r>
      <w:r w:rsidR="001B77B9">
        <w:rPr>
          <w:rFonts w:ascii="Verdana" w:hAnsi="Verdana"/>
          <w:sz w:val="18"/>
          <w:szCs w:val="18"/>
          <w:lang w:val="nl-NL"/>
        </w:rPr>
        <w:t>O</w:t>
      </w:r>
      <w:r w:rsidRPr="0033194D">
        <w:rPr>
          <w:rFonts w:ascii="Verdana" w:hAnsi="Verdana"/>
          <w:sz w:val="18"/>
          <w:szCs w:val="18"/>
          <w:lang w:val="nl-NL"/>
        </w:rPr>
        <w:t xml:space="preserve">vereenkomst de aanbesteding geheel of gedeeltelijk, tijdelijk of definitief te stoppen. Aanbestedende dienst zal in een dergelijke situatie in beginsel niet tot vergoeding van aanbestedingskosten overgaan. Dit kan anders zijn indien de </w:t>
      </w:r>
      <w:r w:rsidR="004A1AC0">
        <w:rPr>
          <w:rFonts w:ascii="Verdana" w:hAnsi="Verdana"/>
          <w:sz w:val="18"/>
          <w:szCs w:val="18"/>
          <w:lang w:val="nl-NL"/>
        </w:rPr>
        <w:t>A</w:t>
      </w:r>
      <w:r w:rsidRPr="0033194D">
        <w:rPr>
          <w:rFonts w:ascii="Verdana" w:hAnsi="Verdana"/>
          <w:sz w:val="18"/>
          <w:szCs w:val="18"/>
          <w:lang w:val="nl-NL"/>
        </w:rPr>
        <w:t>anbestedende dienst van oordeel is dat omstandigheden van dien aard zijn dat een tegemoetkoming op zijn plaats is.</w:t>
      </w:r>
    </w:p>
    <w:p w14:paraId="5CAD6791" w14:textId="77777777" w:rsidR="00A47866" w:rsidRPr="004A58FB" w:rsidRDefault="00A47866" w:rsidP="007E7B87">
      <w:pPr>
        <w:pStyle w:val="Kop2"/>
        <w:keepLines w:val="0"/>
        <w:numPr>
          <w:ilvl w:val="2"/>
          <w:numId w:val="21"/>
        </w:numPr>
        <w:tabs>
          <w:tab w:val="left" w:pos="540"/>
        </w:tabs>
        <w:spacing w:before="240" w:after="60"/>
        <w:rPr>
          <w:rFonts w:eastAsia="Times New Roman" w:cs="Arial"/>
          <w:i/>
          <w:iCs/>
          <w:sz w:val="18"/>
          <w:szCs w:val="18"/>
          <w:lang w:val="nl-NL" w:eastAsia="nl-NL"/>
        </w:rPr>
      </w:pPr>
      <w:bookmarkStart w:id="73" w:name="_Toc66364688"/>
      <w:r w:rsidRPr="004A58FB">
        <w:rPr>
          <w:rFonts w:eastAsia="Times New Roman" w:cs="Arial"/>
          <w:i/>
          <w:iCs/>
          <w:sz w:val="18"/>
          <w:szCs w:val="18"/>
          <w:lang w:val="nl-NL" w:eastAsia="nl-NL"/>
        </w:rPr>
        <w:t>Rangorde documenten</w:t>
      </w:r>
      <w:bookmarkEnd w:id="73"/>
    </w:p>
    <w:p w14:paraId="036B0344" w14:textId="77777777" w:rsidR="00A47866" w:rsidRPr="008F0F42" w:rsidRDefault="00A47866" w:rsidP="00A47866">
      <w:pPr>
        <w:pStyle w:val="Geenafstand"/>
        <w:rPr>
          <w:rFonts w:ascii="Verdana" w:hAnsi="Verdana"/>
          <w:sz w:val="18"/>
          <w:szCs w:val="18"/>
          <w:lang w:val="nl-NL"/>
        </w:rPr>
      </w:pPr>
      <w:r w:rsidRPr="008F0F42">
        <w:rPr>
          <w:rFonts w:ascii="Verdana" w:hAnsi="Verdana"/>
          <w:sz w:val="18"/>
          <w:szCs w:val="18"/>
          <w:lang w:val="nl-NL"/>
        </w:rPr>
        <w:t xml:space="preserve">In geval van tegenstrijdigheden tussen het Aanbestedingsdocument en de Nota’s van Inlichtingen, prevaleren de Nota’s van Inlichtingen. </w:t>
      </w:r>
    </w:p>
    <w:p w14:paraId="3B68F629" w14:textId="77777777" w:rsidR="00A47866" w:rsidRPr="008F0F42" w:rsidRDefault="00A47866" w:rsidP="00A47866">
      <w:pPr>
        <w:pStyle w:val="Geenafstand"/>
        <w:rPr>
          <w:rFonts w:ascii="Verdana" w:hAnsi="Verdana"/>
          <w:sz w:val="18"/>
          <w:szCs w:val="18"/>
          <w:lang w:val="nl-NL"/>
        </w:rPr>
      </w:pPr>
      <w:r w:rsidRPr="008F0F42">
        <w:rPr>
          <w:rFonts w:ascii="Verdana" w:hAnsi="Verdana"/>
          <w:sz w:val="18"/>
          <w:szCs w:val="18"/>
          <w:lang w:val="nl-NL"/>
        </w:rPr>
        <w:t xml:space="preserve">Indien er meer Nota’s van </w:t>
      </w:r>
      <w:r w:rsidR="006C2876">
        <w:rPr>
          <w:rFonts w:ascii="Verdana" w:hAnsi="Verdana"/>
          <w:sz w:val="18"/>
          <w:szCs w:val="18"/>
          <w:lang w:val="nl-NL"/>
        </w:rPr>
        <w:t>I</w:t>
      </w:r>
      <w:r w:rsidRPr="008F0F42">
        <w:rPr>
          <w:rFonts w:ascii="Verdana" w:hAnsi="Verdana"/>
          <w:sz w:val="18"/>
          <w:szCs w:val="18"/>
          <w:lang w:val="nl-NL"/>
        </w:rPr>
        <w:t>nlichtingen zijn prevaleert, in geval van tegenstri</w:t>
      </w:r>
      <w:r w:rsidR="006C2876">
        <w:rPr>
          <w:rFonts w:ascii="Verdana" w:hAnsi="Verdana"/>
          <w:sz w:val="18"/>
          <w:szCs w:val="18"/>
          <w:lang w:val="nl-NL"/>
        </w:rPr>
        <w:t>jdigheden tussen de Nota’s van I</w:t>
      </w:r>
      <w:r w:rsidRPr="008F0F42">
        <w:rPr>
          <w:rFonts w:ascii="Verdana" w:hAnsi="Verdana"/>
          <w:sz w:val="18"/>
          <w:szCs w:val="18"/>
          <w:lang w:val="nl-NL"/>
        </w:rPr>
        <w:t xml:space="preserve">nlichtingen, het bepaalde in de meest recente Nota van Inlichtingen. </w:t>
      </w:r>
    </w:p>
    <w:p w14:paraId="44B84E0C" w14:textId="77777777" w:rsidR="00A47866" w:rsidRPr="004A58FB" w:rsidRDefault="00A47866" w:rsidP="007E7B87">
      <w:pPr>
        <w:pStyle w:val="Kop2"/>
        <w:keepLines w:val="0"/>
        <w:numPr>
          <w:ilvl w:val="2"/>
          <w:numId w:val="21"/>
        </w:numPr>
        <w:tabs>
          <w:tab w:val="left" w:pos="540"/>
        </w:tabs>
        <w:spacing w:before="240" w:after="60"/>
        <w:rPr>
          <w:rFonts w:eastAsia="Times New Roman" w:cs="Arial"/>
          <w:i/>
          <w:iCs/>
          <w:sz w:val="18"/>
          <w:szCs w:val="18"/>
          <w:lang w:val="nl-NL" w:eastAsia="nl-NL"/>
        </w:rPr>
      </w:pPr>
      <w:bookmarkStart w:id="74" w:name="_Toc66364689"/>
      <w:r w:rsidRPr="004A58FB">
        <w:rPr>
          <w:rFonts w:eastAsia="Times New Roman" w:cs="Arial"/>
          <w:i/>
          <w:iCs/>
          <w:sz w:val="18"/>
          <w:szCs w:val="18"/>
          <w:lang w:val="nl-NL" w:eastAsia="nl-NL"/>
        </w:rPr>
        <w:t>Informatie over verplichtingen Inschrijver</w:t>
      </w:r>
      <w:bookmarkEnd w:id="74"/>
    </w:p>
    <w:p w14:paraId="6D970350" w14:textId="77777777" w:rsidR="00A47866" w:rsidRPr="00A47866" w:rsidRDefault="00A47866" w:rsidP="00A47866">
      <w:pPr>
        <w:pStyle w:val="Bullet"/>
        <w:numPr>
          <w:ilvl w:val="0"/>
          <w:numId w:val="0"/>
        </w:numPr>
        <w:rPr>
          <w:szCs w:val="18"/>
        </w:rPr>
      </w:pPr>
      <w:r w:rsidRPr="00A47866">
        <w:rPr>
          <w:szCs w:val="18"/>
        </w:rPr>
        <w:t xml:space="preserve">Inschrijver dient rekening te houden met de verplichtingen op het gebied van het milieu-, sociaal en arbeidsrecht conform artikel 2.81 lid 2 van de Aanbestedingswet.  </w:t>
      </w:r>
    </w:p>
    <w:p w14:paraId="556715EA" w14:textId="77777777" w:rsidR="00A47866" w:rsidRPr="00A47866" w:rsidRDefault="00A47866" w:rsidP="00A47866">
      <w:pPr>
        <w:rPr>
          <w:rFonts w:ascii="Verdana" w:hAnsi="Verdana"/>
          <w:sz w:val="18"/>
          <w:szCs w:val="18"/>
          <w:lang w:val="nl"/>
        </w:rPr>
      </w:pPr>
    </w:p>
    <w:p w14:paraId="6EC0839A" w14:textId="77777777" w:rsidR="00A47866" w:rsidRPr="00A47866" w:rsidRDefault="00A47866" w:rsidP="00A47866">
      <w:pPr>
        <w:rPr>
          <w:rFonts w:ascii="Verdana" w:hAnsi="Verdana"/>
          <w:sz w:val="18"/>
          <w:szCs w:val="18"/>
          <w:lang w:val="nl-NL"/>
        </w:rPr>
      </w:pPr>
      <w:r w:rsidRPr="00A47866">
        <w:rPr>
          <w:rFonts w:ascii="Verdana" w:hAnsi="Verdana"/>
          <w:sz w:val="18"/>
          <w:szCs w:val="18"/>
          <w:lang w:val="nl-NL"/>
        </w:rPr>
        <w:t xml:space="preserve">Informatie over bepalingen inzake belastingen, milieubescherming, arbeidsbescherming en arbeidsvoorwaarden die gelden in Nederland en die gedurende de looptijd van de Overeenkomst op de verrichtingen van Inschrijver van toepassing zijn, </w:t>
      </w:r>
      <w:r w:rsidR="007125D0">
        <w:rPr>
          <w:rFonts w:ascii="Verdana" w:hAnsi="Verdana"/>
          <w:sz w:val="18"/>
          <w:szCs w:val="18"/>
          <w:lang w:val="nl-NL"/>
        </w:rPr>
        <w:t>is</w:t>
      </w:r>
      <w:r w:rsidRPr="00A47866">
        <w:rPr>
          <w:rFonts w:ascii="Verdana" w:hAnsi="Verdana"/>
          <w:sz w:val="18"/>
          <w:szCs w:val="18"/>
          <w:lang w:val="nl-NL"/>
        </w:rPr>
        <w:t xml:space="preserve"> verkrijgbaar bij:</w:t>
      </w:r>
    </w:p>
    <w:p w14:paraId="6A85A3BA" w14:textId="77777777" w:rsidR="00A47866" w:rsidRPr="00A47866" w:rsidRDefault="00A47866" w:rsidP="00A47866">
      <w:pPr>
        <w:pStyle w:val="Bullet"/>
        <w:rPr>
          <w:szCs w:val="18"/>
        </w:rPr>
      </w:pPr>
      <w:r w:rsidRPr="00A47866">
        <w:rPr>
          <w:szCs w:val="18"/>
        </w:rPr>
        <w:t xml:space="preserve">voor bepalingen inzake belastingen: de Belastingdienst; </w:t>
      </w:r>
      <w:hyperlink r:id="rId24" w:history="1">
        <w:r w:rsidRPr="00A47866">
          <w:rPr>
            <w:szCs w:val="18"/>
            <w:u w:val="single"/>
          </w:rPr>
          <w:t>www.belastingdienst.nl</w:t>
        </w:r>
      </w:hyperlink>
      <w:r w:rsidRPr="00A47866">
        <w:rPr>
          <w:szCs w:val="18"/>
          <w:u w:val="single"/>
        </w:rPr>
        <w:t>;</w:t>
      </w:r>
    </w:p>
    <w:p w14:paraId="23E70F48" w14:textId="77777777" w:rsidR="00A47866" w:rsidRPr="00A47866" w:rsidRDefault="00A47866" w:rsidP="00A47866">
      <w:pPr>
        <w:pStyle w:val="Bullet"/>
        <w:rPr>
          <w:szCs w:val="18"/>
        </w:rPr>
      </w:pPr>
      <w:r w:rsidRPr="00A47866">
        <w:rPr>
          <w:szCs w:val="18"/>
        </w:rPr>
        <w:t xml:space="preserve">voor bepalingen inzake milieubescherming: </w:t>
      </w:r>
      <w:hyperlink r:id="rId25" w:history="1">
        <w:r w:rsidRPr="00A47866">
          <w:rPr>
            <w:rStyle w:val="Hyperlink"/>
            <w:szCs w:val="18"/>
          </w:rPr>
          <w:t>www.rijksoverheid.nl</w:t>
        </w:r>
      </w:hyperlink>
      <w:r w:rsidRPr="00A47866">
        <w:rPr>
          <w:rStyle w:val="Hyperlink"/>
          <w:szCs w:val="18"/>
        </w:rPr>
        <w:t>;</w:t>
      </w:r>
    </w:p>
    <w:p w14:paraId="72420888" w14:textId="77777777" w:rsidR="00A47866" w:rsidRPr="00A47866" w:rsidRDefault="00A47866" w:rsidP="00A47866">
      <w:pPr>
        <w:pStyle w:val="Bullet"/>
        <w:rPr>
          <w:szCs w:val="18"/>
        </w:rPr>
      </w:pPr>
      <w:r w:rsidRPr="00A47866">
        <w:rPr>
          <w:szCs w:val="18"/>
        </w:rPr>
        <w:t xml:space="preserve">voor bepalingen inzake arbeidsbescherming en arbeidsvoorwaarden: het ministerie van Sociale Zaken en Werkgelegenheid: </w:t>
      </w:r>
      <w:hyperlink r:id="rId26" w:history="1">
        <w:r w:rsidRPr="00A47866">
          <w:rPr>
            <w:rStyle w:val="Hyperlink"/>
            <w:szCs w:val="18"/>
          </w:rPr>
          <w:t>www.rijksoverheid.nl</w:t>
        </w:r>
      </w:hyperlink>
      <w:r w:rsidRPr="00A47866">
        <w:rPr>
          <w:szCs w:val="18"/>
        </w:rPr>
        <w:t>.</w:t>
      </w:r>
    </w:p>
    <w:p w14:paraId="6A4E3F44" w14:textId="77777777" w:rsidR="00A47866" w:rsidRPr="004A58FB" w:rsidRDefault="00AA3C1E" w:rsidP="007E7B87">
      <w:pPr>
        <w:pStyle w:val="Kop2"/>
        <w:keepLines w:val="0"/>
        <w:numPr>
          <w:ilvl w:val="2"/>
          <w:numId w:val="21"/>
        </w:numPr>
        <w:tabs>
          <w:tab w:val="left" w:pos="540"/>
        </w:tabs>
        <w:spacing w:before="240" w:after="60"/>
        <w:rPr>
          <w:rFonts w:eastAsia="Times New Roman" w:cs="Arial"/>
          <w:i/>
          <w:iCs/>
          <w:sz w:val="18"/>
          <w:szCs w:val="18"/>
          <w:lang w:val="nl-NL" w:eastAsia="nl-NL"/>
        </w:rPr>
      </w:pPr>
      <w:bookmarkStart w:id="75" w:name="_Toc66364690"/>
      <w:r w:rsidRPr="004A58FB">
        <w:rPr>
          <w:rFonts w:eastAsia="Times New Roman" w:cs="Arial"/>
          <w:i/>
          <w:iCs/>
          <w:sz w:val="18"/>
          <w:szCs w:val="18"/>
          <w:lang w:val="nl-NL" w:eastAsia="nl-NL"/>
        </w:rPr>
        <w:lastRenderedPageBreak/>
        <w:t>Tegenstrijdigheden of bezwaren</w:t>
      </w:r>
      <w:bookmarkEnd w:id="75"/>
    </w:p>
    <w:p w14:paraId="56DE0944" w14:textId="77777777" w:rsidR="00AA3C1E" w:rsidRPr="008F0F42" w:rsidRDefault="00AA3C1E" w:rsidP="00AA3C1E">
      <w:pPr>
        <w:pStyle w:val="Geenafstand"/>
        <w:rPr>
          <w:rFonts w:ascii="Verdana" w:hAnsi="Verdana"/>
          <w:sz w:val="18"/>
          <w:szCs w:val="18"/>
          <w:lang w:val="nl-NL"/>
        </w:rPr>
      </w:pPr>
      <w:r w:rsidRPr="008F0F42">
        <w:rPr>
          <w:rFonts w:ascii="Verdana" w:hAnsi="Verdana"/>
          <w:sz w:val="18"/>
          <w:szCs w:val="18"/>
          <w:lang w:val="nl-NL"/>
        </w:rPr>
        <w:t xml:space="preserve">Indien de documenten volgens Inschrijver tegenstrijdigheden, onjuistheden of onduidelijkheden bevatten of de Inschrijver daarover bezwaren heeft, dient Inschrijver dit direct schriftelijk aan de contactpersoon te melden, met concrete onderbouwing ervan. </w:t>
      </w:r>
    </w:p>
    <w:p w14:paraId="1F164F52" w14:textId="77777777" w:rsidR="00A47866" w:rsidRPr="004A58FB" w:rsidRDefault="00AA3C1E" w:rsidP="007E7B87">
      <w:pPr>
        <w:pStyle w:val="Kop2"/>
        <w:keepLines w:val="0"/>
        <w:numPr>
          <w:ilvl w:val="2"/>
          <w:numId w:val="21"/>
        </w:numPr>
        <w:tabs>
          <w:tab w:val="left" w:pos="540"/>
        </w:tabs>
        <w:spacing w:before="240" w:after="60"/>
        <w:rPr>
          <w:rFonts w:eastAsia="Times New Roman" w:cs="Arial"/>
          <w:i/>
          <w:iCs/>
          <w:sz w:val="18"/>
          <w:szCs w:val="18"/>
          <w:lang w:val="nl-NL" w:eastAsia="nl-NL"/>
        </w:rPr>
      </w:pPr>
      <w:bookmarkStart w:id="76" w:name="_Toc66364691"/>
      <w:r w:rsidRPr="004A58FB">
        <w:rPr>
          <w:rFonts w:eastAsia="Times New Roman" w:cs="Arial"/>
          <w:i/>
          <w:iCs/>
          <w:sz w:val="18"/>
          <w:szCs w:val="18"/>
          <w:lang w:val="nl-NL" w:eastAsia="nl-NL"/>
        </w:rPr>
        <w:t>Klachtenregeling</w:t>
      </w:r>
      <w:bookmarkEnd w:id="76"/>
    </w:p>
    <w:p w14:paraId="35EDB98F" w14:textId="524C94E7" w:rsidR="00AA3C1E" w:rsidRPr="008F0F42" w:rsidRDefault="00AA3C1E" w:rsidP="00AA3C1E">
      <w:pPr>
        <w:pStyle w:val="Geenafstand"/>
        <w:rPr>
          <w:rFonts w:ascii="Verdana" w:hAnsi="Verdana"/>
          <w:sz w:val="18"/>
          <w:szCs w:val="18"/>
          <w:lang w:val="nl-NL"/>
        </w:rPr>
      </w:pPr>
      <w:r w:rsidRPr="008F0F42">
        <w:rPr>
          <w:rFonts w:ascii="Verdana" w:hAnsi="Verdana"/>
          <w:sz w:val="18"/>
          <w:szCs w:val="18"/>
          <w:lang w:val="nl-NL"/>
        </w:rPr>
        <w:t>Wanneer een</w:t>
      </w:r>
      <w:r w:rsidR="006A5AB3">
        <w:rPr>
          <w:rFonts w:ascii="Verdana" w:hAnsi="Verdana"/>
          <w:sz w:val="18"/>
          <w:szCs w:val="18"/>
          <w:lang w:val="nl-NL"/>
        </w:rPr>
        <w:t xml:space="preserve"> Inschrijver</w:t>
      </w:r>
      <w:r w:rsidRPr="008F0F42">
        <w:rPr>
          <w:rFonts w:ascii="Verdana" w:hAnsi="Verdana"/>
          <w:sz w:val="18"/>
          <w:szCs w:val="18"/>
          <w:lang w:val="nl-NL"/>
        </w:rPr>
        <w:t xml:space="preserve"> het oneens blijft met de reactie van de Aanbestedende dienst op de vragen, verzoeken, opmerkingen of bezwaren van de</w:t>
      </w:r>
      <w:r w:rsidR="006A5AB3">
        <w:rPr>
          <w:rFonts w:ascii="Verdana" w:hAnsi="Verdana"/>
          <w:sz w:val="18"/>
          <w:szCs w:val="18"/>
          <w:lang w:val="nl-NL"/>
        </w:rPr>
        <w:t xml:space="preserve"> Inschrijver</w:t>
      </w:r>
      <w:r w:rsidRPr="008F0F42">
        <w:rPr>
          <w:rFonts w:ascii="Verdana" w:hAnsi="Verdana"/>
          <w:sz w:val="18"/>
          <w:szCs w:val="18"/>
          <w:lang w:val="nl-NL"/>
        </w:rPr>
        <w:t xml:space="preserve">, dan wel </w:t>
      </w:r>
      <w:r w:rsidR="00BA2F71">
        <w:rPr>
          <w:rFonts w:ascii="Verdana" w:hAnsi="Verdana"/>
          <w:sz w:val="18"/>
          <w:szCs w:val="18"/>
          <w:lang w:val="nl-NL"/>
        </w:rPr>
        <w:t xml:space="preserve">dat </w:t>
      </w:r>
      <w:r w:rsidRPr="008F0F42">
        <w:rPr>
          <w:rFonts w:ascii="Verdana" w:hAnsi="Verdana"/>
          <w:sz w:val="18"/>
          <w:szCs w:val="18"/>
          <w:lang w:val="nl-NL"/>
        </w:rPr>
        <w:t>een reactie</w:t>
      </w:r>
      <w:r w:rsidR="00BA2F71">
        <w:rPr>
          <w:rFonts w:ascii="Verdana" w:hAnsi="Verdana"/>
          <w:sz w:val="18"/>
          <w:szCs w:val="18"/>
          <w:lang w:val="nl-NL"/>
        </w:rPr>
        <w:t xml:space="preserve"> daarop</w:t>
      </w:r>
      <w:r w:rsidRPr="008F0F42">
        <w:rPr>
          <w:rFonts w:ascii="Verdana" w:hAnsi="Verdana"/>
          <w:sz w:val="18"/>
          <w:szCs w:val="18"/>
          <w:lang w:val="nl-NL"/>
        </w:rPr>
        <w:t xml:space="preserve"> uitblijft, kan hij een klacht indienen. </w:t>
      </w:r>
    </w:p>
    <w:p w14:paraId="7BF46256" w14:textId="77777777" w:rsidR="00AA3C1E" w:rsidRPr="008F0F42" w:rsidRDefault="00AA3C1E" w:rsidP="00AA3C1E">
      <w:pPr>
        <w:pStyle w:val="Geenafstand"/>
        <w:rPr>
          <w:rFonts w:ascii="Verdana" w:hAnsi="Verdana"/>
          <w:sz w:val="18"/>
          <w:szCs w:val="18"/>
          <w:lang w:val="nl-NL"/>
        </w:rPr>
      </w:pPr>
      <w:r w:rsidRPr="008F0F42">
        <w:rPr>
          <w:rFonts w:ascii="Verdana" w:hAnsi="Verdana"/>
          <w:sz w:val="18"/>
          <w:szCs w:val="18"/>
          <w:lang w:val="nl-NL"/>
        </w:rPr>
        <w:t>In de bijlage ‘Klachtenprocedure’ is nadere informatie te vinden.</w:t>
      </w:r>
    </w:p>
    <w:p w14:paraId="696D70B4" w14:textId="77777777" w:rsidR="00A47866" w:rsidRPr="004A58FB" w:rsidRDefault="00AA3C1E" w:rsidP="007E7B87">
      <w:pPr>
        <w:pStyle w:val="Kop2"/>
        <w:keepLines w:val="0"/>
        <w:numPr>
          <w:ilvl w:val="2"/>
          <w:numId w:val="21"/>
        </w:numPr>
        <w:tabs>
          <w:tab w:val="left" w:pos="540"/>
        </w:tabs>
        <w:spacing w:before="240" w:after="60"/>
        <w:rPr>
          <w:rFonts w:eastAsia="Times New Roman" w:cs="Arial"/>
          <w:i/>
          <w:iCs/>
          <w:sz w:val="18"/>
          <w:szCs w:val="18"/>
          <w:lang w:val="nl-NL" w:eastAsia="nl-NL"/>
        </w:rPr>
      </w:pPr>
      <w:bookmarkStart w:id="77" w:name="_Toc66364692"/>
      <w:r w:rsidRPr="004A58FB">
        <w:rPr>
          <w:rFonts w:eastAsia="Times New Roman" w:cs="Arial"/>
          <w:i/>
          <w:iCs/>
          <w:sz w:val="18"/>
          <w:szCs w:val="18"/>
          <w:lang w:val="nl-NL" w:eastAsia="nl-NL"/>
        </w:rPr>
        <w:t>Beslechting van geschillen</w:t>
      </w:r>
      <w:bookmarkEnd w:id="77"/>
    </w:p>
    <w:p w14:paraId="2689A626" w14:textId="2A44DAD9" w:rsidR="00AA3C1E" w:rsidRPr="00BA2F71" w:rsidRDefault="00AA3C1E" w:rsidP="00AA3C1E">
      <w:pPr>
        <w:pStyle w:val="Geenafstand"/>
        <w:rPr>
          <w:rFonts w:ascii="Verdana" w:hAnsi="Verdana"/>
          <w:sz w:val="18"/>
          <w:szCs w:val="18"/>
          <w:lang w:val="nl-NL"/>
        </w:rPr>
      </w:pPr>
      <w:r w:rsidRPr="008F0F42">
        <w:rPr>
          <w:rFonts w:ascii="Verdana" w:hAnsi="Verdana"/>
          <w:sz w:val="18"/>
          <w:szCs w:val="18"/>
          <w:lang w:val="nl-NL"/>
        </w:rPr>
        <w:t>Naast het gestelde in</w:t>
      </w:r>
      <w:r w:rsidR="00BA2F71">
        <w:rPr>
          <w:rFonts w:ascii="Verdana" w:hAnsi="Verdana"/>
          <w:sz w:val="18"/>
          <w:szCs w:val="18"/>
          <w:lang w:val="nl-NL"/>
        </w:rPr>
        <w:t xml:space="preserve"> de</w:t>
      </w:r>
      <w:r w:rsidRPr="008F0F42">
        <w:rPr>
          <w:rFonts w:ascii="Verdana" w:hAnsi="Verdana"/>
          <w:sz w:val="18"/>
          <w:szCs w:val="18"/>
          <w:lang w:val="nl-NL"/>
        </w:rPr>
        <w:t xml:space="preserve"> paragraaf inzake ‘Klachtenregeling’ geldt dat ieder geschil over deze aanbesteding kan worden voorgelegd aan de Commissie van Aanbestedingsexperts (</w:t>
      </w:r>
      <w:hyperlink r:id="rId27" w:history="1">
        <w:r w:rsidRPr="008F0F42">
          <w:rPr>
            <w:rFonts w:ascii="Verdana" w:hAnsi="Verdana"/>
            <w:sz w:val="18"/>
            <w:szCs w:val="18"/>
            <w:lang w:val="nl-NL"/>
          </w:rPr>
          <w:t>www.commissievanaanbestedingsexperts.nl</w:t>
        </w:r>
      </w:hyperlink>
      <w:r w:rsidRPr="008F0F42">
        <w:rPr>
          <w:rFonts w:ascii="Verdana" w:hAnsi="Verdana"/>
          <w:sz w:val="18"/>
          <w:szCs w:val="18"/>
          <w:lang w:val="nl-NL"/>
        </w:rPr>
        <w:t xml:space="preserve">) en/of aan de bevoegde rechter te Den Haag. </w:t>
      </w:r>
      <w:r w:rsidRPr="00BA2F71">
        <w:rPr>
          <w:rFonts w:ascii="Verdana" w:hAnsi="Verdana"/>
          <w:sz w:val="18"/>
          <w:szCs w:val="18"/>
          <w:lang w:val="nl-NL"/>
        </w:rPr>
        <w:t>Uitsluitend het Nederlandse recht is daarop van toepassing.</w:t>
      </w:r>
    </w:p>
    <w:p w14:paraId="09B7C3D8" w14:textId="77777777" w:rsidR="00A47866" w:rsidRPr="004A58FB" w:rsidRDefault="00AA3C1E" w:rsidP="007E7B87">
      <w:pPr>
        <w:pStyle w:val="Kop2"/>
        <w:keepLines w:val="0"/>
        <w:numPr>
          <w:ilvl w:val="2"/>
          <w:numId w:val="21"/>
        </w:numPr>
        <w:tabs>
          <w:tab w:val="left" w:pos="540"/>
        </w:tabs>
        <w:spacing w:before="240" w:after="60"/>
        <w:rPr>
          <w:rFonts w:eastAsia="Times New Roman" w:cs="Arial"/>
          <w:i/>
          <w:iCs/>
          <w:sz w:val="18"/>
          <w:szCs w:val="18"/>
          <w:lang w:val="nl-NL" w:eastAsia="nl-NL"/>
        </w:rPr>
      </w:pPr>
      <w:bookmarkStart w:id="78" w:name="_Toc66364693"/>
      <w:r w:rsidRPr="004A58FB">
        <w:rPr>
          <w:rFonts w:eastAsia="Times New Roman" w:cs="Arial"/>
          <w:i/>
          <w:iCs/>
          <w:sz w:val="18"/>
          <w:szCs w:val="18"/>
          <w:lang w:val="nl-NL" w:eastAsia="nl-NL"/>
        </w:rPr>
        <w:t>Indiening van de Inschrijving</w:t>
      </w:r>
      <w:bookmarkEnd w:id="78"/>
    </w:p>
    <w:p w14:paraId="69E0E63F" w14:textId="1F2A7BF4" w:rsidR="00AA3C1E" w:rsidRPr="00AA3C1E" w:rsidRDefault="00AA3C1E" w:rsidP="00AA3C1E">
      <w:pPr>
        <w:rPr>
          <w:rFonts w:ascii="Verdana" w:hAnsi="Verdana"/>
          <w:sz w:val="18"/>
          <w:szCs w:val="18"/>
          <w:lang w:val="nl-NL"/>
        </w:rPr>
      </w:pPr>
      <w:r w:rsidRPr="00AA3C1E">
        <w:rPr>
          <w:rFonts w:ascii="Verdana" w:hAnsi="Verdana"/>
          <w:sz w:val="18"/>
          <w:szCs w:val="18"/>
          <w:lang w:val="nl-NL"/>
        </w:rPr>
        <w:t xml:space="preserve">De uiterste inleverdatum en tijd van </w:t>
      </w:r>
      <w:r w:rsidR="00BA2F71">
        <w:rPr>
          <w:rFonts w:ascii="Verdana" w:hAnsi="Verdana"/>
          <w:sz w:val="18"/>
          <w:szCs w:val="18"/>
          <w:lang w:val="nl-NL"/>
        </w:rPr>
        <w:t xml:space="preserve">ontvangst van </w:t>
      </w:r>
      <w:r w:rsidRPr="00AA3C1E">
        <w:rPr>
          <w:rFonts w:ascii="Verdana" w:hAnsi="Verdana"/>
          <w:sz w:val="18"/>
          <w:szCs w:val="18"/>
          <w:lang w:val="nl-NL"/>
        </w:rPr>
        <w:t>de Inschrijving</w:t>
      </w:r>
      <w:r w:rsidR="00BA2F71">
        <w:rPr>
          <w:rFonts w:ascii="Verdana" w:hAnsi="Verdana"/>
          <w:sz w:val="18"/>
          <w:szCs w:val="18"/>
          <w:lang w:val="nl-NL"/>
        </w:rPr>
        <w:t>en</w:t>
      </w:r>
      <w:r w:rsidRPr="00AA3C1E">
        <w:rPr>
          <w:rFonts w:ascii="Verdana" w:hAnsi="Verdana"/>
          <w:sz w:val="18"/>
          <w:szCs w:val="18"/>
          <w:lang w:val="nl-NL"/>
        </w:rPr>
        <w:t xml:space="preserve"> is vastgesteld in de paragraaf Planning en is een fataal moment. </w:t>
      </w:r>
    </w:p>
    <w:p w14:paraId="73EDE23D" w14:textId="77777777" w:rsidR="00AA3C1E" w:rsidRPr="00AA3C1E" w:rsidRDefault="00AA3C1E" w:rsidP="007E7B87">
      <w:pPr>
        <w:pStyle w:val="Lijstopsomteken"/>
        <w:numPr>
          <w:ilvl w:val="0"/>
          <w:numId w:val="11"/>
        </w:numPr>
        <w:tabs>
          <w:tab w:val="clear" w:pos="360"/>
          <w:tab w:val="num" w:pos="284"/>
        </w:tabs>
        <w:ind w:left="284" w:hanging="284"/>
        <w:rPr>
          <w:szCs w:val="18"/>
        </w:rPr>
      </w:pPr>
      <w:r w:rsidRPr="00AA3C1E">
        <w:rPr>
          <w:szCs w:val="18"/>
        </w:rPr>
        <w:t xml:space="preserve">Om te kunnen inschrijven dient uw onderneming geregistreerd te zijn op TenderNed. Een of meerdere geregistreerde gebruikers namens uw onderneming dienen te worden gekoppeld en geautoriseerd om via TenderNed in te schrijven. </w:t>
      </w:r>
    </w:p>
    <w:p w14:paraId="080D38D2" w14:textId="7BD25F36" w:rsidR="00AA3C1E" w:rsidRPr="00AA3C1E" w:rsidRDefault="00AA3C1E" w:rsidP="00AA3C1E">
      <w:pPr>
        <w:pStyle w:val="Lijstopsomteken"/>
        <w:numPr>
          <w:ilvl w:val="0"/>
          <w:numId w:val="0"/>
        </w:numPr>
        <w:ind w:left="284"/>
        <w:rPr>
          <w:szCs w:val="18"/>
        </w:rPr>
      </w:pPr>
      <w:r w:rsidRPr="00AA3C1E">
        <w:rPr>
          <w:szCs w:val="18"/>
        </w:rPr>
        <w:t xml:space="preserve">Het advies van de Aanbestedende dienst is om het registratieproces in TenderNed niet uit te stellen tot (vlak voor) het einde van de uiterste inschrijvingstermijn, maar direct te starten. Na registratie van uw onderneming dient u deze </w:t>
      </w:r>
      <w:r w:rsidR="009D17AF">
        <w:rPr>
          <w:szCs w:val="18"/>
        </w:rPr>
        <w:t>Inschrijving</w:t>
      </w:r>
      <w:r w:rsidRPr="00AA3C1E">
        <w:rPr>
          <w:szCs w:val="18"/>
        </w:rPr>
        <w:t xml:space="preserve"> via het aankondigingenplatform op TenderNed toe te voegen. Dit kan via de knop ‘Toevoegen aan mijn aanbestedingen’.</w:t>
      </w:r>
    </w:p>
    <w:p w14:paraId="7E499119" w14:textId="2A7913AE" w:rsidR="00AA3C1E" w:rsidRPr="00FF03A1" w:rsidRDefault="00AA3C1E" w:rsidP="00AA3C1E">
      <w:pPr>
        <w:pStyle w:val="Lijstopsomteken"/>
        <w:tabs>
          <w:tab w:val="clear" w:pos="227"/>
          <w:tab w:val="num" w:pos="284"/>
        </w:tabs>
        <w:ind w:left="284" w:hanging="284"/>
        <w:rPr>
          <w:szCs w:val="18"/>
        </w:rPr>
      </w:pPr>
      <w:r w:rsidRPr="00FF03A1">
        <w:rPr>
          <w:szCs w:val="18"/>
        </w:rPr>
        <w:t xml:space="preserve">Raadpleeg de link </w:t>
      </w:r>
      <w:hyperlink r:id="rId28" w:history="1">
        <w:r w:rsidRPr="00FF03A1">
          <w:rPr>
            <w:rStyle w:val="Hyperlink"/>
            <w:szCs w:val="18"/>
          </w:rPr>
          <w:t>'Stappenplan digitaal inschrijven op overheidsopdrachten via TenderNed'</w:t>
        </w:r>
      </w:hyperlink>
      <w:r w:rsidRPr="00FF03A1">
        <w:rPr>
          <w:szCs w:val="18"/>
        </w:rPr>
        <w:t xml:space="preserve">  voor meer informatie over het registreren en inrichten van uw organisatie op TenderNed, alsmede over het digitaal inschrijven. Deze informatie en aanvullende informatie over het gebruik van TenderNed is ook toegankelijk via</w:t>
      </w:r>
      <w:r w:rsidR="00FF03A1">
        <w:t xml:space="preserve"> </w:t>
      </w:r>
      <w:hyperlink r:id="rId29" w:history="1">
        <w:r w:rsidR="00FF03A1" w:rsidRPr="00FF03A1">
          <w:rPr>
            <w:rStyle w:val="Hyperlink"/>
          </w:rPr>
          <w:t>‘TenderNed voor ondernemingen’</w:t>
        </w:r>
      </w:hyperlink>
      <w:r w:rsidRPr="00FF03A1">
        <w:rPr>
          <w:szCs w:val="18"/>
        </w:rPr>
        <w:t>.</w:t>
      </w:r>
    </w:p>
    <w:p w14:paraId="675070DA" w14:textId="77777777" w:rsidR="00AA3C1E" w:rsidRPr="00AA3C1E" w:rsidRDefault="00AA3C1E" w:rsidP="00AA3C1E">
      <w:pPr>
        <w:pStyle w:val="Lijstopsomteken"/>
        <w:tabs>
          <w:tab w:val="clear" w:pos="227"/>
          <w:tab w:val="num" w:pos="284"/>
        </w:tabs>
        <w:ind w:left="284" w:hanging="284"/>
        <w:rPr>
          <w:szCs w:val="18"/>
        </w:rPr>
      </w:pPr>
      <w:r w:rsidRPr="00AA3C1E">
        <w:rPr>
          <w:szCs w:val="18"/>
        </w:rPr>
        <w:t xml:space="preserve">Uitsluitend Inschrijvingen die voor of op de uiterste inschrijvingstermijn zijn ingediend in de digitale kluis van deze aanbesteding op TenderNed, worden door de Aanbestedende dienst in behandeling genomen. </w:t>
      </w:r>
    </w:p>
    <w:p w14:paraId="1406564E" w14:textId="77777777" w:rsidR="00AA3C1E" w:rsidRPr="00AA3C1E" w:rsidRDefault="00AA3C1E" w:rsidP="00AA3C1E">
      <w:pPr>
        <w:pStyle w:val="Lijstopsomteken"/>
        <w:tabs>
          <w:tab w:val="clear" w:pos="227"/>
          <w:tab w:val="num" w:pos="284"/>
        </w:tabs>
        <w:ind w:left="284" w:hanging="284"/>
        <w:rPr>
          <w:szCs w:val="18"/>
        </w:rPr>
      </w:pPr>
      <w:r w:rsidRPr="00AA3C1E">
        <w:rPr>
          <w:szCs w:val="18"/>
        </w:rPr>
        <w:t>De sluit</w:t>
      </w:r>
      <w:r w:rsidR="006C2876">
        <w:rPr>
          <w:szCs w:val="18"/>
        </w:rPr>
        <w:t xml:space="preserve">ingstijd voor het indienen van </w:t>
      </w:r>
      <w:r w:rsidR="00DE4AC9">
        <w:rPr>
          <w:szCs w:val="18"/>
        </w:rPr>
        <w:t>I</w:t>
      </w:r>
      <w:r w:rsidRPr="00AA3C1E">
        <w:rPr>
          <w:szCs w:val="18"/>
        </w:rPr>
        <w:t xml:space="preserve">nschrijvingen, aangegeven door de aftellende digitale klok in TenderNed, is leidend. </w:t>
      </w:r>
    </w:p>
    <w:p w14:paraId="5229B285" w14:textId="77777777" w:rsidR="00AA3C1E" w:rsidRPr="00AA3C1E" w:rsidRDefault="00AA3C1E" w:rsidP="00AA3C1E">
      <w:pPr>
        <w:pStyle w:val="Lijstopsomteken"/>
        <w:tabs>
          <w:tab w:val="clear" w:pos="227"/>
          <w:tab w:val="num" w:pos="284"/>
        </w:tabs>
        <w:ind w:left="284" w:hanging="284"/>
        <w:rPr>
          <w:szCs w:val="18"/>
        </w:rPr>
      </w:pPr>
      <w:r w:rsidRPr="00AA3C1E">
        <w:rPr>
          <w:szCs w:val="18"/>
        </w:rPr>
        <w:t xml:space="preserve">De Aanbestedende dienst kan de </w:t>
      </w:r>
      <w:r w:rsidR="00DE4AC9">
        <w:rPr>
          <w:szCs w:val="18"/>
        </w:rPr>
        <w:t>I</w:t>
      </w:r>
      <w:r w:rsidRPr="00AA3C1E">
        <w:rPr>
          <w:szCs w:val="18"/>
        </w:rPr>
        <w:t>nschrijvingen pas inzien na het openen van de digitale kluis in TenderNed. Deze kan pas worden geopend nadat de uiterste inleverdatum en tijdstip zijn verstreken.</w:t>
      </w:r>
    </w:p>
    <w:p w14:paraId="24B27D66" w14:textId="77777777" w:rsidR="00AA3C1E" w:rsidRPr="00AA3C1E" w:rsidRDefault="00AA3C1E" w:rsidP="00AA3C1E">
      <w:pPr>
        <w:pStyle w:val="Lijstopsomteken"/>
        <w:tabs>
          <w:tab w:val="clear" w:pos="227"/>
          <w:tab w:val="num" w:pos="284"/>
        </w:tabs>
        <w:ind w:left="284" w:hanging="284"/>
        <w:rPr>
          <w:szCs w:val="18"/>
        </w:rPr>
      </w:pPr>
      <w:r w:rsidRPr="00AA3C1E">
        <w:rPr>
          <w:szCs w:val="18"/>
        </w:rPr>
        <w:t xml:space="preserve">Neem voor technische vragen of problemen bij het inschrijven via TenderNed contact op met de servicedesk van TenderNed. Indien uw vragen of signalen naar uw oordeel te laat of niet adequaat door de servicedesk van TenderNed worden beantwoord, kunt u contact opnemen met de contactpersoon van de Aanbestedende dienst. </w:t>
      </w:r>
    </w:p>
    <w:p w14:paraId="6E8166CD" w14:textId="77777777" w:rsidR="00AA3C1E" w:rsidRPr="00AA3C1E" w:rsidRDefault="00AA3C1E" w:rsidP="00AA3C1E">
      <w:pPr>
        <w:pStyle w:val="Lijstopsomteken"/>
        <w:tabs>
          <w:tab w:val="clear" w:pos="227"/>
          <w:tab w:val="num" w:pos="284"/>
        </w:tabs>
        <w:ind w:left="284" w:hanging="284"/>
        <w:rPr>
          <w:szCs w:val="18"/>
        </w:rPr>
      </w:pPr>
      <w:r w:rsidRPr="00AA3C1E">
        <w:rPr>
          <w:szCs w:val="18"/>
        </w:rPr>
        <w:t xml:space="preserve">Het risico van te late indiening van de Inschrijving en/of indiening van een onvolledige Inschrijving ligt bij Inschrijver. </w:t>
      </w:r>
    </w:p>
    <w:p w14:paraId="7551C1E0" w14:textId="77777777" w:rsidR="00AA3C1E" w:rsidRPr="00AA3C1E" w:rsidRDefault="00AA3C1E" w:rsidP="00AA3C1E">
      <w:pPr>
        <w:pStyle w:val="Lijstopsomteken"/>
        <w:tabs>
          <w:tab w:val="clear" w:pos="227"/>
          <w:tab w:val="num" w:pos="284"/>
        </w:tabs>
        <w:ind w:left="284" w:hanging="284"/>
        <w:rPr>
          <w:szCs w:val="18"/>
        </w:rPr>
      </w:pPr>
      <w:r w:rsidRPr="00AA3C1E">
        <w:rPr>
          <w:szCs w:val="18"/>
        </w:rPr>
        <w:t>De Aanbestedende dienst is niet verantwoordelijk noch aansprakelijk voor de gevolgen die u ondervindt van een te laat, incorrect of onvolledig ingediende Inschrijving.</w:t>
      </w:r>
    </w:p>
    <w:p w14:paraId="5C87B4DF" w14:textId="77777777" w:rsidR="00AA3C1E" w:rsidRPr="00AA3C1E" w:rsidRDefault="00AA3C1E" w:rsidP="00AA3C1E">
      <w:pPr>
        <w:pStyle w:val="Lijstopsomteken"/>
        <w:numPr>
          <w:ilvl w:val="0"/>
          <w:numId w:val="0"/>
        </w:numPr>
        <w:ind w:left="227" w:hanging="227"/>
        <w:rPr>
          <w:szCs w:val="18"/>
        </w:rPr>
      </w:pPr>
    </w:p>
    <w:p w14:paraId="5D32AAA6" w14:textId="77777777" w:rsidR="00AA3C1E" w:rsidRPr="00AA3C1E" w:rsidRDefault="00AA3C1E" w:rsidP="00AA3C1E">
      <w:pPr>
        <w:pStyle w:val="Lijstopsomteken"/>
        <w:numPr>
          <w:ilvl w:val="0"/>
          <w:numId w:val="0"/>
        </w:numPr>
        <w:rPr>
          <w:szCs w:val="18"/>
        </w:rPr>
      </w:pPr>
      <w:r w:rsidRPr="00AA3C1E">
        <w:rPr>
          <w:szCs w:val="18"/>
        </w:rPr>
        <w:t>De Aanbestedende dienst zal vertrouwelijk omgaan met de informatie die door</w:t>
      </w:r>
      <w:r w:rsidR="006C2876">
        <w:rPr>
          <w:szCs w:val="18"/>
        </w:rPr>
        <w:t xml:space="preserve"> </w:t>
      </w:r>
      <w:r w:rsidRPr="00AA3C1E">
        <w:rPr>
          <w:szCs w:val="18"/>
        </w:rPr>
        <w:t>Inschrijver wordt verstrekt.</w:t>
      </w:r>
    </w:p>
    <w:p w14:paraId="7BC981C3" w14:textId="77777777" w:rsidR="00AA3C1E" w:rsidRPr="004A58FB" w:rsidRDefault="00AA3C1E" w:rsidP="007E7B87">
      <w:pPr>
        <w:pStyle w:val="Kop2"/>
        <w:keepLines w:val="0"/>
        <w:numPr>
          <w:ilvl w:val="2"/>
          <w:numId w:val="22"/>
        </w:numPr>
        <w:tabs>
          <w:tab w:val="left" w:pos="540"/>
        </w:tabs>
        <w:spacing w:before="240" w:after="60"/>
        <w:rPr>
          <w:rFonts w:eastAsia="Times New Roman" w:cs="Arial"/>
          <w:i/>
          <w:iCs/>
          <w:sz w:val="18"/>
          <w:szCs w:val="18"/>
          <w:lang w:val="nl-NL" w:eastAsia="nl-NL"/>
        </w:rPr>
      </w:pPr>
      <w:bookmarkStart w:id="79" w:name="_Toc66364694"/>
      <w:r w:rsidRPr="004A58FB">
        <w:rPr>
          <w:rFonts w:eastAsia="Times New Roman" w:cs="Arial"/>
          <w:i/>
          <w:iCs/>
          <w:sz w:val="18"/>
          <w:szCs w:val="18"/>
          <w:lang w:val="nl-NL" w:eastAsia="nl-NL"/>
        </w:rPr>
        <w:t>Vorm en inhoud van de Inschrijving</w:t>
      </w:r>
      <w:bookmarkEnd w:id="79"/>
    </w:p>
    <w:p w14:paraId="7C83FF69" w14:textId="77777777" w:rsidR="00AA3C1E" w:rsidRPr="008F0F42" w:rsidRDefault="00AA3C1E" w:rsidP="00AA3C1E">
      <w:pPr>
        <w:pStyle w:val="Geenafstand"/>
        <w:rPr>
          <w:rFonts w:ascii="Verdana" w:hAnsi="Verdana"/>
          <w:sz w:val="18"/>
          <w:szCs w:val="18"/>
          <w:lang w:val="nl-NL"/>
        </w:rPr>
      </w:pPr>
      <w:r w:rsidRPr="008F0F42">
        <w:rPr>
          <w:rFonts w:ascii="Verdana" w:hAnsi="Verdana"/>
          <w:sz w:val="18"/>
          <w:szCs w:val="18"/>
          <w:lang w:val="nl-NL"/>
        </w:rPr>
        <w:t>De Inschrijving dient volledig via TenderNed te worden ingediend. Het ‘Uniform Europees Aanbestedingsdocument’ dient rechtsgeldig te worden ondertekend.</w:t>
      </w:r>
    </w:p>
    <w:p w14:paraId="6EEA5CCC" w14:textId="77777777" w:rsidR="00AA3C1E" w:rsidRPr="008F0F42" w:rsidRDefault="00AA3C1E" w:rsidP="00AA3C1E">
      <w:pPr>
        <w:pStyle w:val="Geenafstand"/>
        <w:rPr>
          <w:rFonts w:ascii="Verdana" w:hAnsi="Verdana"/>
          <w:sz w:val="18"/>
          <w:szCs w:val="18"/>
          <w:lang w:val="nl-NL"/>
        </w:rPr>
      </w:pPr>
    </w:p>
    <w:p w14:paraId="2FF6EF7A" w14:textId="638C3D7D" w:rsidR="00AA3C1E" w:rsidRPr="008F0F42" w:rsidRDefault="00AA3C1E" w:rsidP="00AA3C1E">
      <w:pPr>
        <w:pStyle w:val="Geenafstand"/>
        <w:rPr>
          <w:rFonts w:ascii="Verdana" w:hAnsi="Verdana"/>
          <w:sz w:val="18"/>
          <w:szCs w:val="18"/>
          <w:lang w:val="nl-NL"/>
        </w:rPr>
      </w:pPr>
      <w:r w:rsidRPr="008F0F42">
        <w:rPr>
          <w:rFonts w:ascii="Verdana" w:hAnsi="Verdana"/>
          <w:sz w:val="18"/>
          <w:szCs w:val="18"/>
          <w:lang w:val="nl-NL"/>
        </w:rPr>
        <w:t xml:space="preserve">Bij de indiening van uw </w:t>
      </w:r>
      <w:r w:rsidR="008A410A">
        <w:rPr>
          <w:rFonts w:ascii="Verdana" w:hAnsi="Verdana"/>
          <w:sz w:val="18"/>
          <w:szCs w:val="18"/>
          <w:lang w:val="nl-NL"/>
        </w:rPr>
        <w:t>Inschrijving</w:t>
      </w:r>
      <w:r w:rsidRPr="008F0F42">
        <w:rPr>
          <w:rFonts w:ascii="Verdana" w:hAnsi="Verdana"/>
          <w:sz w:val="18"/>
          <w:szCs w:val="18"/>
          <w:lang w:val="nl-NL"/>
        </w:rPr>
        <w:t xml:space="preserve"> kunt u de volgende checklist gebruiken.</w:t>
      </w:r>
    </w:p>
    <w:p w14:paraId="2F4DEE6B" w14:textId="77777777" w:rsidR="00AA3C1E" w:rsidRPr="008F0F42" w:rsidRDefault="00AA3C1E" w:rsidP="00AA3C1E">
      <w:pPr>
        <w:pStyle w:val="Geenafstand"/>
        <w:rPr>
          <w:rFonts w:ascii="Verdana" w:hAnsi="Verdana"/>
          <w:sz w:val="18"/>
          <w:szCs w:val="18"/>
          <w:lang w:val="nl-NL"/>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5" w:type="dxa"/>
          <w:left w:w="70" w:type="dxa"/>
          <w:bottom w:w="85" w:type="dxa"/>
          <w:right w:w="70" w:type="dxa"/>
        </w:tblCellMar>
        <w:tblLook w:val="0000" w:firstRow="0" w:lastRow="0" w:firstColumn="0" w:lastColumn="0" w:noHBand="0" w:noVBand="0"/>
      </w:tblPr>
      <w:tblGrid>
        <w:gridCol w:w="1555"/>
        <w:gridCol w:w="4252"/>
        <w:gridCol w:w="3402"/>
      </w:tblGrid>
      <w:tr w:rsidR="00AA3C1E" w:rsidRPr="007E46FF" w14:paraId="59B13D1C" w14:textId="77777777" w:rsidTr="00761049">
        <w:trPr>
          <w:cantSplit/>
          <w:trHeight w:val="451"/>
        </w:trPr>
        <w:tc>
          <w:tcPr>
            <w:tcW w:w="1555" w:type="dxa"/>
            <w:shd w:val="clear" w:color="auto" w:fill="E0E0E0"/>
          </w:tcPr>
          <w:p w14:paraId="5BC04334" w14:textId="77777777" w:rsidR="00AA3C1E" w:rsidRPr="007E46FF" w:rsidRDefault="00AA3C1E" w:rsidP="00AA3C1E">
            <w:pPr>
              <w:pStyle w:val="Geenafstand"/>
              <w:rPr>
                <w:rFonts w:ascii="Verdana" w:hAnsi="Verdana"/>
                <w:b/>
                <w:bCs/>
                <w:sz w:val="18"/>
                <w:szCs w:val="18"/>
                <w:lang w:val="nl-NL"/>
              </w:rPr>
            </w:pPr>
            <w:r w:rsidRPr="007E46FF">
              <w:rPr>
                <w:rFonts w:ascii="Verdana" w:hAnsi="Verdana"/>
                <w:b/>
                <w:bCs/>
                <w:sz w:val="18"/>
                <w:szCs w:val="18"/>
                <w:lang w:val="nl-NL"/>
              </w:rPr>
              <w:lastRenderedPageBreak/>
              <w:t>Betreft</w:t>
            </w:r>
          </w:p>
        </w:tc>
        <w:tc>
          <w:tcPr>
            <w:tcW w:w="4252" w:type="dxa"/>
            <w:shd w:val="clear" w:color="auto" w:fill="E0E0E0"/>
          </w:tcPr>
          <w:p w14:paraId="79DF14E7" w14:textId="77777777" w:rsidR="00AA3C1E" w:rsidRPr="007E46FF" w:rsidRDefault="00AA3C1E" w:rsidP="00AA3C1E">
            <w:pPr>
              <w:pStyle w:val="Geenafstand"/>
              <w:rPr>
                <w:rFonts w:ascii="Verdana" w:hAnsi="Verdana"/>
                <w:b/>
                <w:bCs/>
                <w:sz w:val="18"/>
                <w:szCs w:val="18"/>
                <w:lang w:val="nl-NL"/>
              </w:rPr>
            </w:pPr>
            <w:r w:rsidRPr="007E46FF">
              <w:rPr>
                <w:rFonts w:ascii="Verdana" w:hAnsi="Verdana"/>
                <w:b/>
                <w:bCs/>
                <w:sz w:val="18"/>
                <w:szCs w:val="18"/>
                <w:lang w:val="nl-NL"/>
              </w:rPr>
              <w:t>Omschrijving</w:t>
            </w:r>
          </w:p>
        </w:tc>
        <w:tc>
          <w:tcPr>
            <w:tcW w:w="3402" w:type="dxa"/>
            <w:shd w:val="clear" w:color="auto" w:fill="E0E0E0"/>
          </w:tcPr>
          <w:p w14:paraId="7E31DB26" w14:textId="77777777" w:rsidR="00AA3C1E" w:rsidRPr="007E46FF" w:rsidRDefault="00AA3C1E" w:rsidP="00AA3C1E">
            <w:pPr>
              <w:pStyle w:val="Geenafstand"/>
              <w:rPr>
                <w:rFonts w:ascii="Verdana" w:hAnsi="Verdana"/>
                <w:b/>
                <w:bCs/>
                <w:strike/>
                <w:color w:val="0000FF"/>
                <w:sz w:val="18"/>
                <w:szCs w:val="18"/>
                <w:lang w:val="nl-NL"/>
              </w:rPr>
            </w:pPr>
            <w:r w:rsidRPr="007E46FF">
              <w:rPr>
                <w:rFonts w:ascii="Verdana" w:hAnsi="Verdana"/>
                <w:b/>
                <w:bCs/>
                <w:sz w:val="18"/>
                <w:szCs w:val="18"/>
                <w:lang w:val="nl-NL"/>
              </w:rPr>
              <w:t>Actie Inschrijver</w:t>
            </w:r>
          </w:p>
        </w:tc>
      </w:tr>
      <w:tr w:rsidR="00AA3C1E" w:rsidRPr="00807235" w14:paraId="27188017" w14:textId="77777777" w:rsidTr="00761049">
        <w:trPr>
          <w:cantSplit/>
        </w:trPr>
        <w:tc>
          <w:tcPr>
            <w:tcW w:w="1555" w:type="dxa"/>
            <w:shd w:val="clear" w:color="auto" w:fill="FFFFFF"/>
          </w:tcPr>
          <w:p w14:paraId="7F824232" w14:textId="77777777" w:rsidR="00AA3C1E" w:rsidRPr="007E46FF" w:rsidRDefault="00AA3C1E" w:rsidP="00AA3C1E">
            <w:pPr>
              <w:pStyle w:val="Geenafstand"/>
              <w:rPr>
                <w:rFonts w:ascii="Verdana" w:hAnsi="Verdana"/>
                <w:sz w:val="18"/>
                <w:szCs w:val="18"/>
                <w:lang w:val="nl-NL"/>
              </w:rPr>
            </w:pPr>
            <w:r w:rsidRPr="00BB376C">
              <w:rPr>
                <w:rFonts w:ascii="Verdana" w:hAnsi="Verdana"/>
                <w:sz w:val="18"/>
                <w:szCs w:val="18"/>
                <w:lang w:val="nl-NL"/>
              </w:rPr>
              <w:t>Bijlage 1</w:t>
            </w:r>
          </w:p>
        </w:tc>
        <w:tc>
          <w:tcPr>
            <w:tcW w:w="4252" w:type="dxa"/>
            <w:shd w:val="clear" w:color="auto" w:fill="FFFFFF"/>
          </w:tcPr>
          <w:p w14:paraId="43326F00" w14:textId="77777777" w:rsidR="00AA3C1E" w:rsidRPr="007E46FF" w:rsidRDefault="00AA3C1E" w:rsidP="00AA3C1E">
            <w:pPr>
              <w:pStyle w:val="Geenafstand"/>
              <w:rPr>
                <w:rFonts w:ascii="Verdana" w:hAnsi="Verdana"/>
                <w:sz w:val="18"/>
                <w:szCs w:val="18"/>
                <w:lang w:val="nl-NL"/>
              </w:rPr>
            </w:pPr>
            <w:r w:rsidRPr="007E46FF">
              <w:rPr>
                <w:rFonts w:ascii="Verdana" w:hAnsi="Verdana"/>
                <w:sz w:val="18"/>
                <w:szCs w:val="18"/>
                <w:lang w:val="nl-NL"/>
              </w:rPr>
              <w:t>Uniform Europees Aanbestedingsdocument *</w:t>
            </w:r>
          </w:p>
        </w:tc>
        <w:tc>
          <w:tcPr>
            <w:tcW w:w="3402" w:type="dxa"/>
          </w:tcPr>
          <w:p w14:paraId="00D93024" w14:textId="77777777" w:rsidR="00AA3C1E" w:rsidRPr="007E46FF" w:rsidRDefault="00AA3C1E" w:rsidP="00AA3C1E">
            <w:pPr>
              <w:pStyle w:val="Geenafstand"/>
              <w:rPr>
                <w:rFonts w:ascii="Verdana" w:hAnsi="Verdana"/>
                <w:strike/>
                <w:color w:val="0000FF"/>
                <w:sz w:val="18"/>
                <w:szCs w:val="18"/>
                <w:lang w:val="nl-NL"/>
              </w:rPr>
            </w:pPr>
            <w:r w:rsidRPr="007E46FF">
              <w:rPr>
                <w:rFonts w:ascii="Verdana" w:hAnsi="Verdana"/>
                <w:sz w:val="18"/>
                <w:szCs w:val="18"/>
                <w:lang w:val="nl-NL"/>
              </w:rPr>
              <w:t>Ingevuld en rechtsgeldig ondertekend toevoegen aan TenderNed.</w:t>
            </w:r>
          </w:p>
        </w:tc>
      </w:tr>
      <w:tr w:rsidR="00AA3C1E" w:rsidRPr="00A8448A" w14:paraId="014B46E8" w14:textId="77777777" w:rsidTr="00761049">
        <w:trPr>
          <w:cantSplit/>
        </w:trPr>
        <w:tc>
          <w:tcPr>
            <w:tcW w:w="1555" w:type="dxa"/>
            <w:shd w:val="clear" w:color="auto" w:fill="FFFFFF"/>
          </w:tcPr>
          <w:p w14:paraId="71F6AFDF" w14:textId="77777777" w:rsidR="00AA3C1E" w:rsidRPr="007E46FF" w:rsidRDefault="00AA3C1E" w:rsidP="00AA3C1E">
            <w:pPr>
              <w:pStyle w:val="Geenafstand"/>
              <w:rPr>
                <w:rFonts w:ascii="Verdana" w:hAnsi="Verdana"/>
                <w:sz w:val="18"/>
                <w:szCs w:val="18"/>
                <w:highlight w:val="yellow"/>
                <w:lang w:val="nl-NL"/>
              </w:rPr>
            </w:pPr>
            <w:r w:rsidRPr="007E46FF">
              <w:rPr>
                <w:rFonts w:ascii="Verdana" w:hAnsi="Verdana"/>
                <w:sz w:val="18"/>
                <w:szCs w:val="18"/>
                <w:lang w:val="nl-NL"/>
              </w:rPr>
              <w:t xml:space="preserve">Wensen </w:t>
            </w:r>
          </w:p>
        </w:tc>
        <w:tc>
          <w:tcPr>
            <w:tcW w:w="4252" w:type="dxa"/>
            <w:shd w:val="clear" w:color="auto" w:fill="FFFFFF"/>
          </w:tcPr>
          <w:p w14:paraId="1FC5E83A" w14:textId="7A75E3D6" w:rsidR="00AA3C1E" w:rsidRPr="00BB376C" w:rsidRDefault="00AA3C1E" w:rsidP="00AA3C1E">
            <w:pPr>
              <w:pStyle w:val="Geenafstand"/>
              <w:rPr>
                <w:rFonts w:ascii="Verdana" w:hAnsi="Verdana"/>
                <w:sz w:val="18"/>
                <w:szCs w:val="18"/>
                <w:lang w:val="nl-NL"/>
              </w:rPr>
            </w:pPr>
            <w:r w:rsidRPr="00BB376C">
              <w:rPr>
                <w:rFonts w:ascii="Verdana" w:hAnsi="Verdana"/>
                <w:sz w:val="18"/>
                <w:szCs w:val="18"/>
                <w:lang w:val="nl-NL"/>
              </w:rPr>
              <w:t>Inschrijving, incl. reactie op de wensen van de Aanbestedende dienst</w:t>
            </w:r>
          </w:p>
          <w:p w14:paraId="6CE037E6" w14:textId="55A65E97" w:rsidR="00AA3C1E" w:rsidRPr="00BB376C" w:rsidRDefault="00AA3C1E" w:rsidP="00AA3C1E">
            <w:pPr>
              <w:pStyle w:val="Geenafstand"/>
              <w:rPr>
                <w:rFonts w:ascii="Verdana" w:hAnsi="Verdana"/>
                <w:sz w:val="18"/>
                <w:szCs w:val="18"/>
                <w:lang w:val="nl-NL"/>
              </w:rPr>
            </w:pPr>
          </w:p>
        </w:tc>
        <w:tc>
          <w:tcPr>
            <w:tcW w:w="3402" w:type="dxa"/>
          </w:tcPr>
          <w:p w14:paraId="70CD6890" w14:textId="77777777" w:rsidR="00AA3C1E" w:rsidRPr="00BB376C" w:rsidRDefault="00AA3C1E" w:rsidP="00AA3C1E">
            <w:pPr>
              <w:pStyle w:val="Geenafstand"/>
              <w:rPr>
                <w:rFonts w:ascii="Verdana" w:hAnsi="Verdana"/>
                <w:sz w:val="18"/>
                <w:szCs w:val="18"/>
                <w:lang w:val="nl-NL"/>
              </w:rPr>
            </w:pPr>
            <w:r w:rsidRPr="00BB376C">
              <w:rPr>
                <w:rFonts w:ascii="Verdana" w:hAnsi="Verdana"/>
                <w:sz w:val="18"/>
                <w:szCs w:val="18"/>
                <w:lang w:val="nl-NL"/>
              </w:rPr>
              <w:t xml:space="preserve">Toevoegen aan TenderNed </w:t>
            </w:r>
          </w:p>
          <w:p w14:paraId="13315FD1" w14:textId="77777777" w:rsidR="00AA3C1E" w:rsidRPr="00BB376C" w:rsidRDefault="00AA3C1E" w:rsidP="00AA3C1E">
            <w:pPr>
              <w:pStyle w:val="Geenafstand"/>
              <w:rPr>
                <w:rFonts w:ascii="Verdana" w:hAnsi="Verdana"/>
                <w:sz w:val="18"/>
                <w:szCs w:val="18"/>
                <w:lang w:val="nl-NL"/>
              </w:rPr>
            </w:pPr>
          </w:p>
          <w:p w14:paraId="369B5CFE" w14:textId="38E8CA51" w:rsidR="00AA3C1E" w:rsidRPr="00BB376C" w:rsidRDefault="00AA3C1E" w:rsidP="00AA3C1E">
            <w:pPr>
              <w:pStyle w:val="Geenafstand"/>
              <w:rPr>
                <w:rFonts w:ascii="Verdana" w:hAnsi="Verdana"/>
                <w:sz w:val="18"/>
                <w:szCs w:val="18"/>
                <w:lang w:val="nl-NL"/>
              </w:rPr>
            </w:pPr>
          </w:p>
        </w:tc>
      </w:tr>
      <w:tr w:rsidR="00AA3C1E" w:rsidRPr="00A8448A" w14:paraId="6672785B" w14:textId="77777777" w:rsidTr="00761049">
        <w:trPr>
          <w:cantSplit/>
        </w:trPr>
        <w:tc>
          <w:tcPr>
            <w:tcW w:w="1555" w:type="dxa"/>
            <w:shd w:val="clear" w:color="auto" w:fill="FFFFFF"/>
          </w:tcPr>
          <w:p w14:paraId="3FEBE276" w14:textId="5087A2F8" w:rsidR="00AA3C1E" w:rsidRPr="007E46FF" w:rsidRDefault="00AA3C1E" w:rsidP="00AA3C1E">
            <w:pPr>
              <w:pStyle w:val="Geenafstand"/>
              <w:rPr>
                <w:rFonts w:ascii="Verdana" w:hAnsi="Verdana"/>
                <w:sz w:val="18"/>
                <w:szCs w:val="18"/>
                <w:lang w:val="nl-NL"/>
              </w:rPr>
            </w:pPr>
            <w:r w:rsidRPr="007E46FF">
              <w:rPr>
                <w:rFonts w:ascii="Verdana" w:hAnsi="Verdana"/>
                <w:sz w:val="18"/>
                <w:szCs w:val="18"/>
                <w:lang w:val="nl-NL"/>
              </w:rPr>
              <w:t xml:space="preserve">Bijlage </w:t>
            </w:r>
            <w:r w:rsidR="00650A0F">
              <w:rPr>
                <w:rFonts w:ascii="Verdana" w:hAnsi="Verdana"/>
                <w:sz w:val="18"/>
                <w:szCs w:val="18"/>
                <w:lang w:val="nl-NL"/>
              </w:rPr>
              <w:t xml:space="preserve">2 </w:t>
            </w:r>
            <w:r w:rsidRPr="007E46FF">
              <w:rPr>
                <w:rFonts w:ascii="Verdana" w:hAnsi="Verdana"/>
                <w:sz w:val="18"/>
                <w:szCs w:val="18"/>
                <w:lang w:val="nl-NL"/>
              </w:rPr>
              <w:t>prijzen / tarieven</w:t>
            </w:r>
          </w:p>
        </w:tc>
        <w:tc>
          <w:tcPr>
            <w:tcW w:w="4252" w:type="dxa"/>
            <w:shd w:val="clear" w:color="auto" w:fill="FFFFFF"/>
          </w:tcPr>
          <w:p w14:paraId="575B9AD7" w14:textId="77777777" w:rsidR="00AA3C1E" w:rsidRPr="00BB376C" w:rsidRDefault="00AA3C1E" w:rsidP="00AA3C1E">
            <w:pPr>
              <w:pStyle w:val="Geenafstand"/>
              <w:rPr>
                <w:rFonts w:ascii="Verdana" w:hAnsi="Verdana"/>
                <w:sz w:val="18"/>
                <w:szCs w:val="18"/>
                <w:lang w:val="nl-NL"/>
              </w:rPr>
            </w:pPr>
            <w:r w:rsidRPr="00BB376C">
              <w:rPr>
                <w:rFonts w:ascii="Verdana" w:hAnsi="Verdana"/>
                <w:sz w:val="18"/>
                <w:szCs w:val="18"/>
                <w:lang w:val="nl-NL"/>
              </w:rPr>
              <w:t>De geoffreerde prijzen/tarieven</w:t>
            </w:r>
          </w:p>
          <w:p w14:paraId="70500477" w14:textId="77777777" w:rsidR="00AA3C1E" w:rsidRPr="00BB376C" w:rsidRDefault="00AA3C1E" w:rsidP="00AA3C1E">
            <w:pPr>
              <w:pStyle w:val="Geenafstand"/>
              <w:rPr>
                <w:rFonts w:ascii="Verdana" w:hAnsi="Verdana"/>
                <w:sz w:val="18"/>
                <w:szCs w:val="18"/>
                <w:lang w:val="nl-NL"/>
              </w:rPr>
            </w:pPr>
          </w:p>
          <w:p w14:paraId="48C84BAE" w14:textId="77777777" w:rsidR="00AA3C1E" w:rsidRPr="00BB376C" w:rsidRDefault="00AA3C1E" w:rsidP="00AA3C1E">
            <w:pPr>
              <w:pStyle w:val="Geenafstand"/>
              <w:rPr>
                <w:rFonts w:ascii="Verdana" w:hAnsi="Verdana"/>
                <w:sz w:val="18"/>
                <w:szCs w:val="18"/>
                <w:lang w:val="nl-NL"/>
              </w:rPr>
            </w:pPr>
          </w:p>
        </w:tc>
        <w:tc>
          <w:tcPr>
            <w:tcW w:w="3402" w:type="dxa"/>
          </w:tcPr>
          <w:p w14:paraId="528C2BA0" w14:textId="710CD43F" w:rsidR="00AA3C1E" w:rsidRPr="00BB376C" w:rsidRDefault="00AA3C1E" w:rsidP="00225E06">
            <w:pPr>
              <w:pStyle w:val="Geenafstand"/>
              <w:rPr>
                <w:rFonts w:ascii="Verdana" w:hAnsi="Verdana"/>
                <w:strike/>
                <w:sz w:val="18"/>
                <w:szCs w:val="18"/>
                <w:lang w:val="nl-NL"/>
              </w:rPr>
            </w:pPr>
            <w:r w:rsidRPr="00BB376C">
              <w:rPr>
                <w:rFonts w:ascii="Verdana" w:hAnsi="Verdana"/>
                <w:sz w:val="18"/>
                <w:szCs w:val="18"/>
                <w:lang w:val="nl-NL"/>
              </w:rPr>
              <w:t>Invullen in tabblad prijzen</w:t>
            </w:r>
          </w:p>
        </w:tc>
      </w:tr>
      <w:tr w:rsidR="00225E06" w:rsidRPr="007E46FF" w14:paraId="5CEF1066" w14:textId="77777777" w:rsidTr="00761049">
        <w:trPr>
          <w:cantSplit/>
        </w:trPr>
        <w:tc>
          <w:tcPr>
            <w:tcW w:w="1555" w:type="dxa"/>
            <w:shd w:val="clear" w:color="auto" w:fill="FFFFFF"/>
          </w:tcPr>
          <w:p w14:paraId="077D7CD6" w14:textId="77777777" w:rsidR="00225E06" w:rsidRPr="007E46FF" w:rsidRDefault="00225E06" w:rsidP="003A2ECD">
            <w:pPr>
              <w:pStyle w:val="Geenafstand"/>
              <w:rPr>
                <w:rFonts w:ascii="Verdana" w:hAnsi="Verdana"/>
                <w:sz w:val="18"/>
                <w:szCs w:val="18"/>
                <w:lang w:val="nl-NL"/>
              </w:rPr>
            </w:pPr>
            <w:r w:rsidRPr="007E46FF">
              <w:rPr>
                <w:rFonts w:ascii="Verdana" w:hAnsi="Verdana"/>
                <w:sz w:val="18"/>
                <w:szCs w:val="18"/>
                <w:lang w:val="nl-NL"/>
              </w:rPr>
              <w:t>Factureren</w:t>
            </w:r>
          </w:p>
        </w:tc>
        <w:tc>
          <w:tcPr>
            <w:tcW w:w="4252" w:type="dxa"/>
            <w:shd w:val="clear" w:color="auto" w:fill="FFFFFF"/>
          </w:tcPr>
          <w:p w14:paraId="742AD257" w14:textId="77777777" w:rsidR="00225E06" w:rsidRPr="00BB376C" w:rsidRDefault="00225E06" w:rsidP="003A2ECD">
            <w:pPr>
              <w:rPr>
                <w:rFonts w:ascii="Verdana" w:hAnsi="Verdana"/>
                <w:sz w:val="18"/>
                <w:szCs w:val="18"/>
                <w:lang w:val="nl-NL"/>
              </w:rPr>
            </w:pPr>
            <w:r w:rsidRPr="00BB376C">
              <w:rPr>
                <w:rFonts w:ascii="Verdana" w:hAnsi="Verdana"/>
                <w:sz w:val="18"/>
                <w:szCs w:val="18"/>
                <w:lang w:val="nl-NL"/>
              </w:rPr>
              <w:t>Om een voorspoedige verwerking van de factuur te bewerkstelligen, dient u in uw Inschrijving onderstaande gegevens op te nemen:</w:t>
            </w:r>
          </w:p>
          <w:p w14:paraId="29D44114" w14:textId="77777777" w:rsidR="00225E06" w:rsidRPr="00BB376C" w:rsidRDefault="00225E06" w:rsidP="007E7B87">
            <w:pPr>
              <w:pStyle w:val="Lijstalinea"/>
              <w:numPr>
                <w:ilvl w:val="0"/>
                <w:numId w:val="27"/>
              </w:numPr>
              <w:rPr>
                <w:szCs w:val="18"/>
              </w:rPr>
            </w:pPr>
            <w:r w:rsidRPr="00BB376C">
              <w:rPr>
                <w:szCs w:val="18"/>
              </w:rPr>
              <w:t>NAW-gegevens;</w:t>
            </w:r>
          </w:p>
          <w:p w14:paraId="4ED15E47" w14:textId="77777777" w:rsidR="00225E06" w:rsidRPr="00BB376C" w:rsidRDefault="00225E06" w:rsidP="007E7B87">
            <w:pPr>
              <w:pStyle w:val="Lijstalinea"/>
              <w:numPr>
                <w:ilvl w:val="0"/>
                <w:numId w:val="27"/>
              </w:numPr>
              <w:rPr>
                <w:szCs w:val="18"/>
              </w:rPr>
            </w:pPr>
            <w:r w:rsidRPr="00BB376C">
              <w:rPr>
                <w:szCs w:val="18"/>
              </w:rPr>
              <w:t>KvK-nummer;</w:t>
            </w:r>
          </w:p>
          <w:p w14:paraId="511AA49B" w14:textId="77777777" w:rsidR="00225E06" w:rsidRPr="00BB376C" w:rsidRDefault="00225E06" w:rsidP="007E7B87">
            <w:pPr>
              <w:pStyle w:val="Lijstalinea"/>
              <w:numPr>
                <w:ilvl w:val="0"/>
                <w:numId w:val="27"/>
              </w:numPr>
              <w:rPr>
                <w:szCs w:val="18"/>
              </w:rPr>
            </w:pPr>
            <w:r w:rsidRPr="00BB376C">
              <w:rPr>
                <w:szCs w:val="18"/>
              </w:rPr>
              <w:t>Vestigingsplaats volgens KvK;</w:t>
            </w:r>
          </w:p>
          <w:p w14:paraId="0629ADD9" w14:textId="4018E0B3" w:rsidR="00225E06" w:rsidRPr="00BB376C" w:rsidRDefault="00225E06" w:rsidP="007E7B87">
            <w:pPr>
              <w:pStyle w:val="Geenafstand"/>
              <w:numPr>
                <w:ilvl w:val="0"/>
                <w:numId w:val="27"/>
              </w:numPr>
              <w:rPr>
                <w:rFonts w:ascii="Verdana" w:hAnsi="Verdana"/>
                <w:sz w:val="18"/>
                <w:szCs w:val="18"/>
                <w:lang w:val="nl-NL"/>
              </w:rPr>
            </w:pPr>
            <w:r w:rsidRPr="00BB376C">
              <w:rPr>
                <w:rFonts w:ascii="Verdana" w:hAnsi="Verdana"/>
                <w:sz w:val="18"/>
                <w:szCs w:val="18"/>
                <w:lang w:val="nl-NL"/>
              </w:rPr>
              <w:t>IBAN</w:t>
            </w:r>
            <w:r w:rsidR="007E46FF" w:rsidRPr="00BB376C">
              <w:rPr>
                <w:rFonts w:ascii="Verdana" w:hAnsi="Verdana"/>
                <w:sz w:val="18"/>
                <w:szCs w:val="18"/>
                <w:lang w:val="nl-NL"/>
              </w:rPr>
              <w:t>.</w:t>
            </w:r>
          </w:p>
        </w:tc>
        <w:tc>
          <w:tcPr>
            <w:tcW w:w="3402" w:type="dxa"/>
          </w:tcPr>
          <w:p w14:paraId="07FF01A7" w14:textId="7F593E62" w:rsidR="00225E06" w:rsidRPr="00BB376C" w:rsidRDefault="00225E06" w:rsidP="003A2ECD">
            <w:pPr>
              <w:pStyle w:val="Geenafstand"/>
              <w:rPr>
                <w:rFonts w:ascii="Verdana" w:hAnsi="Verdana"/>
                <w:sz w:val="18"/>
                <w:szCs w:val="18"/>
                <w:lang w:val="nl-NL"/>
              </w:rPr>
            </w:pPr>
            <w:r w:rsidRPr="00BB376C">
              <w:rPr>
                <w:rFonts w:ascii="Verdana" w:hAnsi="Verdana"/>
                <w:sz w:val="18"/>
                <w:szCs w:val="18"/>
                <w:lang w:val="nl-NL"/>
              </w:rPr>
              <w:t>Opnemen in inschrijving</w:t>
            </w:r>
          </w:p>
        </w:tc>
      </w:tr>
      <w:tr w:rsidR="00AA3C1E" w:rsidRPr="007E46FF" w14:paraId="5692147D" w14:textId="77777777" w:rsidTr="00761049">
        <w:trPr>
          <w:cantSplit/>
        </w:trPr>
        <w:tc>
          <w:tcPr>
            <w:tcW w:w="1555" w:type="dxa"/>
            <w:shd w:val="clear" w:color="auto" w:fill="FFFFFF"/>
          </w:tcPr>
          <w:p w14:paraId="50803617" w14:textId="5F1E9284" w:rsidR="00AA3C1E" w:rsidRPr="00B12D33" w:rsidRDefault="00B12D33" w:rsidP="00AA3C1E">
            <w:pPr>
              <w:pStyle w:val="Geenafstand"/>
              <w:rPr>
                <w:rFonts w:ascii="Verdana" w:hAnsi="Verdana"/>
                <w:sz w:val="18"/>
                <w:szCs w:val="18"/>
                <w:lang w:val="nl-NL"/>
              </w:rPr>
            </w:pPr>
            <w:r w:rsidRPr="00B12D33">
              <w:rPr>
                <w:rFonts w:ascii="Verdana" w:hAnsi="Verdana"/>
                <w:sz w:val="18"/>
                <w:szCs w:val="18"/>
                <w:lang w:val="nl-NL"/>
              </w:rPr>
              <w:t>CV’s</w:t>
            </w:r>
          </w:p>
        </w:tc>
        <w:tc>
          <w:tcPr>
            <w:tcW w:w="4252" w:type="dxa"/>
            <w:shd w:val="clear" w:color="auto" w:fill="FFFFFF"/>
          </w:tcPr>
          <w:p w14:paraId="58942136" w14:textId="11D0160B" w:rsidR="00CA1C19" w:rsidRPr="00CA1C19" w:rsidRDefault="00B12D33" w:rsidP="00AA3C1E">
            <w:pPr>
              <w:pStyle w:val="Geenafstand"/>
              <w:rPr>
                <w:rFonts w:ascii="Verdana" w:hAnsi="Verdana"/>
                <w:sz w:val="18"/>
                <w:szCs w:val="18"/>
                <w:lang w:val="nl-NL"/>
              </w:rPr>
            </w:pPr>
            <w:r>
              <w:rPr>
                <w:rFonts w:ascii="Verdana" w:hAnsi="Verdana"/>
                <w:sz w:val="18"/>
                <w:szCs w:val="18"/>
                <w:lang w:val="nl-NL"/>
              </w:rPr>
              <w:t xml:space="preserve">Uw inschrijving gaat vergezeld van de </w:t>
            </w:r>
            <w:r w:rsidR="00AA3C1E" w:rsidRPr="00CA1C19">
              <w:rPr>
                <w:rFonts w:ascii="Verdana" w:hAnsi="Verdana"/>
                <w:sz w:val="18"/>
                <w:szCs w:val="18"/>
                <w:lang w:val="nl-NL"/>
              </w:rPr>
              <w:t>cv</w:t>
            </w:r>
            <w:r>
              <w:rPr>
                <w:rFonts w:ascii="Verdana" w:hAnsi="Verdana"/>
                <w:sz w:val="18"/>
                <w:szCs w:val="18"/>
                <w:lang w:val="nl-NL"/>
              </w:rPr>
              <w:t>’</w:t>
            </w:r>
            <w:r w:rsidR="00AA3C1E" w:rsidRPr="00CA1C19">
              <w:rPr>
                <w:rFonts w:ascii="Verdana" w:hAnsi="Verdana"/>
                <w:sz w:val="18"/>
                <w:szCs w:val="18"/>
                <w:lang w:val="nl-NL"/>
              </w:rPr>
              <w:t>s</w:t>
            </w:r>
            <w:r>
              <w:rPr>
                <w:rFonts w:ascii="Verdana" w:hAnsi="Verdana"/>
                <w:sz w:val="18"/>
                <w:szCs w:val="18"/>
                <w:lang w:val="nl-NL"/>
              </w:rPr>
              <w:t xml:space="preserve"> van de door u in te zetten projectleiders en  experts </w:t>
            </w:r>
          </w:p>
          <w:p w14:paraId="61A7F3EF" w14:textId="51613E25" w:rsidR="00AA3C1E" w:rsidRPr="007E46FF" w:rsidRDefault="00AA3C1E" w:rsidP="00AA3C1E">
            <w:pPr>
              <w:pStyle w:val="Geenafstand"/>
              <w:rPr>
                <w:rFonts w:ascii="Verdana" w:hAnsi="Verdana"/>
                <w:sz w:val="18"/>
                <w:szCs w:val="18"/>
                <w:highlight w:val="yellow"/>
                <w:lang w:val="nl-NL"/>
              </w:rPr>
            </w:pPr>
          </w:p>
        </w:tc>
        <w:tc>
          <w:tcPr>
            <w:tcW w:w="3402" w:type="dxa"/>
          </w:tcPr>
          <w:p w14:paraId="2FA21DEB" w14:textId="30F488D4" w:rsidR="00AA3C1E" w:rsidRPr="00BB376C" w:rsidRDefault="00AA3C1E" w:rsidP="00AA3C1E">
            <w:pPr>
              <w:pStyle w:val="Geenafstand"/>
              <w:rPr>
                <w:rFonts w:ascii="Verdana" w:hAnsi="Verdana"/>
                <w:sz w:val="18"/>
                <w:szCs w:val="18"/>
                <w:lang w:val="nl-NL"/>
              </w:rPr>
            </w:pPr>
            <w:r w:rsidRPr="00BB376C">
              <w:rPr>
                <w:rFonts w:ascii="Verdana" w:hAnsi="Verdana"/>
                <w:sz w:val="18"/>
                <w:szCs w:val="18"/>
                <w:lang w:val="nl-NL"/>
              </w:rPr>
              <w:t>Toevoegen aan TenderNed</w:t>
            </w:r>
          </w:p>
          <w:p w14:paraId="796298EF" w14:textId="77777777" w:rsidR="00AA3C1E" w:rsidRPr="007E46FF" w:rsidRDefault="00AA3C1E" w:rsidP="00AA3C1E">
            <w:pPr>
              <w:pStyle w:val="Geenafstand"/>
              <w:rPr>
                <w:rFonts w:ascii="Verdana" w:hAnsi="Verdana"/>
                <w:sz w:val="18"/>
                <w:szCs w:val="18"/>
                <w:highlight w:val="yellow"/>
                <w:lang w:val="nl-NL"/>
              </w:rPr>
            </w:pPr>
          </w:p>
        </w:tc>
      </w:tr>
      <w:tr w:rsidR="00B12D33" w:rsidRPr="00B12D33" w14:paraId="12F87E25" w14:textId="77777777" w:rsidTr="00761049">
        <w:trPr>
          <w:cantSplit/>
        </w:trPr>
        <w:tc>
          <w:tcPr>
            <w:tcW w:w="1555" w:type="dxa"/>
            <w:shd w:val="clear" w:color="auto" w:fill="FFFFFF"/>
          </w:tcPr>
          <w:p w14:paraId="7190D588" w14:textId="0AFFA815" w:rsidR="00B12D33" w:rsidRPr="00B12D33" w:rsidRDefault="00B12D33" w:rsidP="00AA3C1E">
            <w:pPr>
              <w:pStyle w:val="Geenafstand"/>
              <w:rPr>
                <w:rFonts w:ascii="Verdana" w:hAnsi="Verdana"/>
                <w:sz w:val="18"/>
                <w:szCs w:val="18"/>
                <w:lang w:val="nl-NL"/>
              </w:rPr>
            </w:pPr>
            <w:r w:rsidRPr="00B12D33">
              <w:rPr>
                <w:rFonts w:ascii="Verdana" w:hAnsi="Verdana"/>
                <w:sz w:val="18"/>
                <w:szCs w:val="18"/>
                <w:lang w:val="nl-NL"/>
              </w:rPr>
              <w:t>Referenties</w:t>
            </w:r>
          </w:p>
        </w:tc>
        <w:tc>
          <w:tcPr>
            <w:tcW w:w="4252" w:type="dxa"/>
            <w:shd w:val="clear" w:color="auto" w:fill="FFFFFF"/>
          </w:tcPr>
          <w:p w14:paraId="5C5CBB0A" w14:textId="026398D6" w:rsidR="00B12D33" w:rsidRPr="00CA1C19" w:rsidRDefault="00B12D33" w:rsidP="00AA3C1E">
            <w:pPr>
              <w:pStyle w:val="Geenafstand"/>
              <w:rPr>
                <w:rFonts w:ascii="Verdana" w:hAnsi="Verdana"/>
                <w:sz w:val="18"/>
                <w:szCs w:val="18"/>
                <w:lang w:val="nl-NL"/>
              </w:rPr>
            </w:pPr>
            <w:r>
              <w:rPr>
                <w:rFonts w:ascii="Verdana" w:hAnsi="Verdana"/>
                <w:sz w:val="18"/>
                <w:szCs w:val="18"/>
                <w:lang w:val="nl-NL"/>
              </w:rPr>
              <w:t xml:space="preserve">De referenties zoals genoemd in hoofdstuk 4 stuurt u aan RVO wanneer deze daarom verzoekt. </w:t>
            </w:r>
            <w:r w:rsidRPr="00650A0F">
              <w:rPr>
                <w:rFonts w:ascii="Verdana" w:hAnsi="Verdana"/>
                <w:b/>
                <w:bCs/>
                <w:sz w:val="18"/>
                <w:szCs w:val="18"/>
                <w:lang w:val="nl-NL"/>
              </w:rPr>
              <w:t>Uitsluitend de winnaar</w:t>
            </w:r>
            <w:r>
              <w:rPr>
                <w:rFonts w:ascii="Verdana" w:hAnsi="Verdana"/>
                <w:sz w:val="18"/>
                <w:szCs w:val="18"/>
                <w:lang w:val="nl-NL"/>
              </w:rPr>
              <w:t xml:space="preserve"> van deze aanbesteding zal hierom gevraagd worden. </w:t>
            </w:r>
          </w:p>
        </w:tc>
        <w:tc>
          <w:tcPr>
            <w:tcW w:w="3402" w:type="dxa"/>
          </w:tcPr>
          <w:p w14:paraId="6C80598E" w14:textId="7907E4E0" w:rsidR="00B12D33" w:rsidRPr="00BB376C" w:rsidRDefault="00B12D33" w:rsidP="00AA3C1E">
            <w:pPr>
              <w:pStyle w:val="Geenafstand"/>
              <w:rPr>
                <w:rFonts w:ascii="Verdana" w:hAnsi="Verdana"/>
                <w:sz w:val="18"/>
                <w:szCs w:val="18"/>
                <w:lang w:val="nl-NL"/>
              </w:rPr>
            </w:pPr>
            <w:r>
              <w:rPr>
                <w:rFonts w:ascii="Verdana" w:hAnsi="Verdana"/>
                <w:sz w:val="18"/>
                <w:szCs w:val="18"/>
                <w:lang w:val="nl-NL"/>
              </w:rPr>
              <w:t xml:space="preserve">Pas na voorlopige gunning. </w:t>
            </w:r>
          </w:p>
        </w:tc>
      </w:tr>
      <w:tr w:rsidR="00544BB2" w:rsidRPr="00807235" w14:paraId="21F72973" w14:textId="77777777" w:rsidTr="00761049">
        <w:trPr>
          <w:cantSplit/>
        </w:trPr>
        <w:tc>
          <w:tcPr>
            <w:tcW w:w="1555" w:type="dxa"/>
            <w:shd w:val="clear" w:color="auto" w:fill="FFFFFF"/>
          </w:tcPr>
          <w:p w14:paraId="5D66F6B8" w14:textId="078D311F" w:rsidR="00544BB2" w:rsidRPr="00B12D33" w:rsidRDefault="00544BB2" w:rsidP="00AA3C1E">
            <w:pPr>
              <w:pStyle w:val="Geenafstand"/>
              <w:rPr>
                <w:rFonts w:ascii="Verdana" w:hAnsi="Verdana"/>
                <w:sz w:val="18"/>
                <w:szCs w:val="18"/>
                <w:lang w:val="nl-NL"/>
              </w:rPr>
            </w:pPr>
            <w:r w:rsidRPr="00B12D33">
              <w:rPr>
                <w:rFonts w:ascii="Verdana" w:hAnsi="Verdana"/>
                <w:sz w:val="18"/>
                <w:szCs w:val="18"/>
                <w:lang w:val="nl-NL"/>
              </w:rPr>
              <w:t xml:space="preserve">Bijlage </w:t>
            </w:r>
            <w:r w:rsidR="00787FB6">
              <w:rPr>
                <w:rFonts w:ascii="Verdana" w:hAnsi="Verdana"/>
                <w:sz w:val="18"/>
                <w:szCs w:val="18"/>
                <w:lang w:val="nl-NL"/>
              </w:rPr>
              <w:t>1</w:t>
            </w:r>
            <w:r w:rsidR="007D17CF">
              <w:rPr>
                <w:rFonts w:ascii="Verdana" w:hAnsi="Verdana"/>
                <w:sz w:val="18"/>
                <w:szCs w:val="18"/>
                <w:lang w:val="nl-NL"/>
              </w:rPr>
              <w:t>4</w:t>
            </w:r>
            <w:r w:rsidR="00787FB6">
              <w:rPr>
                <w:rFonts w:ascii="Verdana" w:hAnsi="Verdana"/>
                <w:sz w:val="18"/>
                <w:szCs w:val="18"/>
                <w:lang w:val="nl-NL"/>
              </w:rPr>
              <w:t xml:space="preserve"> O</w:t>
            </w:r>
            <w:r w:rsidRPr="00B12D33">
              <w:rPr>
                <w:rFonts w:ascii="Verdana" w:hAnsi="Verdana"/>
                <w:sz w:val="18"/>
                <w:szCs w:val="18"/>
                <w:lang w:val="nl-NL"/>
              </w:rPr>
              <w:t>verzicht vereisten projectleider en team</w:t>
            </w:r>
          </w:p>
        </w:tc>
        <w:tc>
          <w:tcPr>
            <w:tcW w:w="4252" w:type="dxa"/>
            <w:shd w:val="clear" w:color="auto" w:fill="FFFFFF"/>
          </w:tcPr>
          <w:p w14:paraId="5213E62F" w14:textId="3F237C9B" w:rsidR="00544BB2" w:rsidRPr="00CA1C19" w:rsidRDefault="00B12D33" w:rsidP="00AA3C1E">
            <w:pPr>
              <w:pStyle w:val="Geenafstand"/>
              <w:rPr>
                <w:rFonts w:ascii="Verdana" w:hAnsi="Verdana"/>
                <w:sz w:val="18"/>
                <w:szCs w:val="18"/>
                <w:lang w:val="nl-NL"/>
              </w:rPr>
            </w:pPr>
            <w:r>
              <w:rPr>
                <w:rFonts w:ascii="Verdana" w:hAnsi="Verdana"/>
                <w:sz w:val="18"/>
                <w:szCs w:val="18"/>
                <w:lang w:val="nl-NL"/>
              </w:rPr>
              <w:t xml:space="preserve">U vult een overzicht in conform het voorbeeld in bijlage </w:t>
            </w:r>
            <w:r w:rsidR="00787FB6">
              <w:rPr>
                <w:rFonts w:ascii="Verdana" w:hAnsi="Verdana"/>
                <w:sz w:val="18"/>
                <w:szCs w:val="18"/>
                <w:lang w:val="nl-NL"/>
              </w:rPr>
              <w:t>1</w:t>
            </w:r>
            <w:r w:rsidR="007D17CF">
              <w:rPr>
                <w:rFonts w:ascii="Verdana" w:hAnsi="Verdana"/>
                <w:sz w:val="18"/>
                <w:szCs w:val="18"/>
                <w:lang w:val="nl-NL"/>
              </w:rPr>
              <w:t>4</w:t>
            </w:r>
            <w:r w:rsidR="00787496">
              <w:rPr>
                <w:rFonts w:ascii="Verdana" w:hAnsi="Verdana"/>
                <w:sz w:val="18"/>
                <w:szCs w:val="18"/>
                <w:lang w:val="nl-NL"/>
              </w:rPr>
              <w:t xml:space="preserve">. U mag uw eigen format maken zolang het gevraagde inzichtelijk is. </w:t>
            </w:r>
          </w:p>
        </w:tc>
        <w:tc>
          <w:tcPr>
            <w:tcW w:w="3402" w:type="dxa"/>
          </w:tcPr>
          <w:p w14:paraId="607274C9" w14:textId="6292CED3" w:rsidR="00544BB2" w:rsidRPr="00BB376C" w:rsidRDefault="00B12D33" w:rsidP="00AA3C1E">
            <w:pPr>
              <w:pStyle w:val="Geenafstand"/>
              <w:rPr>
                <w:rFonts w:ascii="Verdana" w:hAnsi="Verdana"/>
                <w:sz w:val="18"/>
                <w:szCs w:val="18"/>
                <w:lang w:val="nl-NL"/>
              </w:rPr>
            </w:pPr>
            <w:r>
              <w:rPr>
                <w:rFonts w:ascii="Verdana" w:hAnsi="Verdana"/>
                <w:sz w:val="18"/>
                <w:szCs w:val="18"/>
                <w:lang w:val="nl-NL"/>
              </w:rPr>
              <w:t>Invullen overzicht tabel eisen projectleider(s) en projectteam.</w:t>
            </w:r>
          </w:p>
        </w:tc>
      </w:tr>
      <w:tr w:rsidR="00544BB2" w:rsidRPr="00807235" w14:paraId="38CECA47" w14:textId="77777777" w:rsidTr="00761049">
        <w:trPr>
          <w:cantSplit/>
        </w:trPr>
        <w:tc>
          <w:tcPr>
            <w:tcW w:w="1555" w:type="dxa"/>
            <w:shd w:val="clear" w:color="auto" w:fill="FFFFFF"/>
          </w:tcPr>
          <w:p w14:paraId="40B9F36A" w14:textId="3B94AC18" w:rsidR="00544BB2" w:rsidRPr="00B12D33" w:rsidRDefault="00544BB2" w:rsidP="00AA3C1E">
            <w:pPr>
              <w:pStyle w:val="Geenafstand"/>
              <w:rPr>
                <w:rFonts w:ascii="Verdana" w:hAnsi="Verdana"/>
                <w:sz w:val="18"/>
                <w:szCs w:val="18"/>
                <w:lang w:val="nl-NL"/>
              </w:rPr>
            </w:pPr>
            <w:r w:rsidRPr="00B12D33">
              <w:rPr>
                <w:rFonts w:ascii="Verdana" w:hAnsi="Verdana"/>
                <w:sz w:val="18"/>
                <w:szCs w:val="18"/>
                <w:lang w:val="nl-NL"/>
              </w:rPr>
              <w:t xml:space="preserve">Bijlage </w:t>
            </w:r>
            <w:r w:rsidR="00787FB6">
              <w:rPr>
                <w:rFonts w:ascii="Verdana" w:hAnsi="Verdana"/>
                <w:sz w:val="18"/>
                <w:szCs w:val="18"/>
                <w:lang w:val="nl-NL"/>
              </w:rPr>
              <w:t>1</w:t>
            </w:r>
            <w:r w:rsidR="007D17CF">
              <w:rPr>
                <w:rFonts w:ascii="Verdana" w:hAnsi="Verdana"/>
                <w:sz w:val="18"/>
                <w:szCs w:val="18"/>
                <w:lang w:val="nl-NL"/>
              </w:rPr>
              <w:t>5</w:t>
            </w:r>
            <w:r w:rsidR="00787FB6">
              <w:rPr>
                <w:rFonts w:ascii="Verdana" w:hAnsi="Verdana"/>
                <w:sz w:val="18"/>
                <w:szCs w:val="18"/>
                <w:lang w:val="nl-NL"/>
              </w:rPr>
              <w:t xml:space="preserve"> O</w:t>
            </w:r>
            <w:r w:rsidRPr="00B12D33">
              <w:rPr>
                <w:rFonts w:ascii="Verdana" w:hAnsi="Verdana"/>
                <w:sz w:val="18"/>
                <w:szCs w:val="18"/>
                <w:lang w:val="nl-NL"/>
              </w:rPr>
              <w:t>verzicht wensen projectleider en team</w:t>
            </w:r>
          </w:p>
        </w:tc>
        <w:tc>
          <w:tcPr>
            <w:tcW w:w="4252" w:type="dxa"/>
            <w:shd w:val="clear" w:color="auto" w:fill="FFFFFF"/>
          </w:tcPr>
          <w:p w14:paraId="38BC1003" w14:textId="1A57B172" w:rsidR="00544BB2" w:rsidRPr="00CA1C19" w:rsidRDefault="00B12D33" w:rsidP="00AA3C1E">
            <w:pPr>
              <w:pStyle w:val="Geenafstand"/>
              <w:rPr>
                <w:rFonts w:ascii="Verdana" w:hAnsi="Verdana"/>
                <w:sz w:val="18"/>
                <w:szCs w:val="18"/>
                <w:lang w:val="nl-NL"/>
              </w:rPr>
            </w:pPr>
            <w:r>
              <w:rPr>
                <w:rFonts w:ascii="Verdana" w:hAnsi="Verdana"/>
                <w:sz w:val="18"/>
                <w:szCs w:val="18"/>
                <w:lang w:val="nl-NL"/>
              </w:rPr>
              <w:t xml:space="preserve">U vult een overzicht in conform het voorbeeld in bijlage </w:t>
            </w:r>
            <w:r w:rsidR="00787FB6">
              <w:rPr>
                <w:rFonts w:ascii="Verdana" w:hAnsi="Verdana"/>
                <w:sz w:val="18"/>
                <w:szCs w:val="18"/>
                <w:lang w:val="nl-NL"/>
              </w:rPr>
              <w:t>1</w:t>
            </w:r>
            <w:r w:rsidR="007D17CF">
              <w:rPr>
                <w:rFonts w:ascii="Verdana" w:hAnsi="Verdana"/>
                <w:sz w:val="18"/>
                <w:szCs w:val="18"/>
                <w:lang w:val="nl-NL"/>
              </w:rPr>
              <w:t>5</w:t>
            </w:r>
            <w:r w:rsidR="00787496">
              <w:rPr>
                <w:rFonts w:ascii="Verdana" w:hAnsi="Verdana"/>
                <w:sz w:val="18"/>
                <w:szCs w:val="18"/>
                <w:lang w:val="nl-NL"/>
              </w:rPr>
              <w:t>. U mag uw eigen format maken zolang het gevraagde inzichtelijk is.</w:t>
            </w:r>
          </w:p>
        </w:tc>
        <w:tc>
          <w:tcPr>
            <w:tcW w:w="3402" w:type="dxa"/>
          </w:tcPr>
          <w:p w14:paraId="21BF0926" w14:textId="3A580DE8" w:rsidR="00544BB2" w:rsidRPr="00BB376C" w:rsidRDefault="00B12D33" w:rsidP="00AA3C1E">
            <w:pPr>
              <w:pStyle w:val="Geenafstand"/>
              <w:rPr>
                <w:rFonts w:ascii="Verdana" w:hAnsi="Verdana"/>
                <w:sz w:val="18"/>
                <w:szCs w:val="18"/>
                <w:lang w:val="nl-NL"/>
              </w:rPr>
            </w:pPr>
            <w:r>
              <w:rPr>
                <w:rFonts w:ascii="Verdana" w:hAnsi="Verdana"/>
                <w:sz w:val="18"/>
                <w:szCs w:val="18"/>
                <w:lang w:val="nl-NL"/>
              </w:rPr>
              <w:t>Invullen overzicht tabel wensen projectleider(s) en projectteam.</w:t>
            </w:r>
          </w:p>
        </w:tc>
      </w:tr>
    </w:tbl>
    <w:p w14:paraId="3D28EF6E" w14:textId="4A163D1D" w:rsidR="00AA3C1E" w:rsidRDefault="006C2876" w:rsidP="00AA3C1E">
      <w:pPr>
        <w:pStyle w:val="Geenafstand"/>
        <w:rPr>
          <w:rFonts w:ascii="Verdana" w:hAnsi="Verdana"/>
          <w:sz w:val="18"/>
          <w:szCs w:val="18"/>
          <w:lang w:val="nl-NL"/>
        </w:rPr>
      </w:pPr>
      <w:r>
        <w:rPr>
          <w:rFonts w:ascii="Verdana" w:hAnsi="Verdana"/>
          <w:sz w:val="18"/>
          <w:szCs w:val="18"/>
          <w:lang w:val="nl-NL"/>
        </w:rPr>
        <w:t xml:space="preserve">* Zie paragraaf 7.3.16 ingeval </w:t>
      </w:r>
      <w:r w:rsidR="00AA3C1E" w:rsidRPr="008F0F42">
        <w:rPr>
          <w:rFonts w:ascii="Verdana" w:hAnsi="Verdana"/>
          <w:sz w:val="18"/>
          <w:szCs w:val="18"/>
          <w:lang w:val="nl-NL"/>
        </w:rPr>
        <w:t>in samenwerkingsverband wordt ingeschreven.</w:t>
      </w:r>
      <w:r w:rsidR="00AA3C1E" w:rsidRPr="008F0F42" w:rsidDel="00525438">
        <w:rPr>
          <w:rFonts w:ascii="Verdana" w:hAnsi="Verdana"/>
          <w:sz w:val="18"/>
          <w:szCs w:val="18"/>
          <w:lang w:val="nl-NL"/>
        </w:rPr>
        <w:t xml:space="preserve"> </w:t>
      </w:r>
    </w:p>
    <w:p w14:paraId="5579B8B2" w14:textId="39AF6792" w:rsidR="008A410A" w:rsidRDefault="008A410A" w:rsidP="00AA3C1E">
      <w:pPr>
        <w:pStyle w:val="Geenafstand"/>
        <w:rPr>
          <w:rFonts w:ascii="Verdana" w:hAnsi="Verdana"/>
          <w:sz w:val="18"/>
          <w:szCs w:val="18"/>
          <w:lang w:val="nl-NL"/>
        </w:rPr>
      </w:pPr>
    </w:p>
    <w:p w14:paraId="19251CE4" w14:textId="32FD03FB" w:rsidR="008A410A" w:rsidRPr="008F0F42" w:rsidRDefault="008A410A" w:rsidP="00AA3C1E">
      <w:pPr>
        <w:pStyle w:val="Geenafstand"/>
        <w:rPr>
          <w:rFonts w:ascii="Verdana" w:hAnsi="Verdana"/>
          <w:sz w:val="18"/>
          <w:szCs w:val="18"/>
          <w:lang w:val="nl-NL"/>
        </w:rPr>
      </w:pPr>
    </w:p>
    <w:p w14:paraId="667617A4" w14:textId="77777777" w:rsidR="00AA3C1E" w:rsidRPr="004A58FB" w:rsidRDefault="00AA3C1E" w:rsidP="007E7B87">
      <w:pPr>
        <w:pStyle w:val="Kop2"/>
        <w:keepLines w:val="0"/>
        <w:numPr>
          <w:ilvl w:val="2"/>
          <w:numId w:val="22"/>
        </w:numPr>
        <w:tabs>
          <w:tab w:val="left" w:pos="540"/>
        </w:tabs>
        <w:spacing w:before="240" w:after="60"/>
        <w:rPr>
          <w:rFonts w:eastAsia="Times New Roman" w:cs="Arial"/>
          <w:i/>
          <w:iCs/>
          <w:sz w:val="18"/>
          <w:szCs w:val="18"/>
          <w:lang w:val="nl-NL" w:eastAsia="nl-NL"/>
        </w:rPr>
      </w:pPr>
      <w:bookmarkStart w:id="80" w:name="_Toc66364695"/>
      <w:r w:rsidRPr="004A58FB">
        <w:rPr>
          <w:rFonts w:eastAsia="Times New Roman" w:cs="Arial"/>
          <w:i/>
          <w:iCs/>
          <w:sz w:val="18"/>
          <w:szCs w:val="18"/>
          <w:lang w:val="nl-NL" w:eastAsia="nl-NL"/>
        </w:rPr>
        <w:t>Rechtsgeldige ondertekening</w:t>
      </w:r>
      <w:bookmarkEnd w:id="80"/>
    </w:p>
    <w:p w14:paraId="45A919B3" w14:textId="77777777" w:rsidR="00297753" w:rsidRPr="00297753" w:rsidRDefault="00297753" w:rsidP="00297753">
      <w:pPr>
        <w:pStyle w:val="Geenafstand"/>
        <w:rPr>
          <w:rFonts w:ascii="Verdana" w:hAnsi="Verdana"/>
          <w:sz w:val="18"/>
          <w:szCs w:val="18"/>
          <w:lang w:val="nl-NL"/>
        </w:rPr>
      </w:pPr>
      <w:r w:rsidRPr="00297753">
        <w:rPr>
          <w:rFonts w:ascii="Verdana" w:hAnsi="Verdana"/>
          <w:sz w:val="18"/>
          <w:szCs w:val="18"/>
          <w:lang w:val="nl-NL"/>
        </w:rPr>
        <w:t xml:space="preserve">Onder een rechtsgeldige ondertekening wordt verstaan dat een document door een rechtsgeldig bevoegde/gemachtigde vertegenwoordiger is ondertekend. </w:t>
      </w:r>
    </w:p>
    <w:p w14:paraId="034BCCA9" w14:textId="77777777" w:rsidR="00297753" w:rsidRPr="00297753" w:rsidRDefault="00297753" w:rsidP="00297753">
      <w:pPr>
        <w:pStyle w:val="Geenafstand"/>
        <w:rPr>
          <w:rFonts w:ascii="Verdana" w:hAnsi="Verdana"/>
          <w:sz w:val="18"/>
          <w:szCs w:val="18"/>
          <w:lang w:val="nl-NL"/>
        </w:rPr>
      </w:pPr>
      <w:r w:rsidRPr="00297753">
        <w:rPr>
          <w:rFonts w:ascii="Verdana" w:hAnsi="Verdana"/>
          <w:sz w:val="18"/>
          <w:szCs w:val="18"/>
          <w:lang w:val="nl-NL"/>
        </w:rPr>
        <w:t>Wanneer in het beroeps- of handelsregister is opgenomen dat twee of meer personen slechts gezamenlijk vertegenwoordigingsbevoegd zijn, moeten de documenten die rechtsgeldig moeten worden ondertekend, door die twee of meer personen ondertekend worden. Wanneer er bij de bevoegdheid tot het vertegenwoordigen van de onderneming beperkingen zijn opgenomen, moet daarmee rekening worden gehouden.</w:t>
      </w:r>
    </w:p>
    <w:p w14:paraId="0DF720B3" w14:textId="77777777" w:rsidR="00297753" w:rsidRPr="00297753" w:rsidRDefault="00297753" w:rsidP="00297753">
      <w:pPr>
        <w:pStyle w:val="Geenafstand"/>
        <w:rPr>
          <w:rFonts w:ascii="Verdana" w:hAnsi="Verdana"/>
          <w:sz w:val="18"/>
          <w:szCs w:val="18"/>
          <w:lang w:val="nl-NL"/>
        </w:rPr>
      </w:pPr>
    </w:p>
    <w:p w14:paraId="5CAE3A6F" w14:textId="77777777" w:rsidR="00297753" w:rsidRPr="00297753" w:rsidRDefault="00297753" w:rsidP="00297753">
      <w:pPr>
        <w:pStyle w:val="Geenafstand"/>
        <w:rPr>
          <w:rFonts w:ascii="Verdana" w:hAnsi="Verdana"/>
          <w:sz w:val="18"/>
          <w:szCs w:val="18"/>
          <w:lang w:val="nl-NL"/>
        </w:rPr>
      </w:pPr>
      <w:r w:rsidRPr="00297753">
        <w:rPr>
          <w:rFonts w:ascii="Verdana" w:hAnsi="Verdana"/>
          <w:sz w:val="18"/>
          <w:szCs w:val="18"/>
          <w:lang w:val="nl-NL"/>
        </w:rPr>
        <w:t>Waar een rechtsgeldige ondertekening wordt verlangd, accepteert de Aanbestedende dienst hiervoor naast een originele handgeschreven handtekening tevens de gekwalificeerde elektronische handtekening in de zin van art. 3:15a van het Burgerlijk Wetboek.</w:t>
      </w:r>
    </w:p>
    <w:p w14:paraId="2304A924" w14:textId="77777777" w:rsidR="00297753" w:rsidRPr="00297753" w:rsidRDefault="00297753" w:rsidP="00297753">
      <w:pPr>
        <w:pStyle w:val="Geenafstand"/>
        <w:rPr>
          <w:rFonts w:ascii="Verdana" w:hAnsi="Verdana"/>
          <w:sz w:val="18"/>
          <w:szCs w:val="18"/>
          <w:lang w:val="nl-NL"/>
        </w:rPr>
      </w:pPr>
    </w:p>
    <w:p w14:paraId="04D98460" w14:textId="77777777" w:rsidR="00297753" w:rsidRPr="00297753" w:rsidRDefault="00297753" w:rsidP="00297753">
      <w:pPr>
        <w:pStyle w:val="Geenafstand"/>
        <w:rPr>
          <w:rFonts w:ascii="Verdana" w:hAnsi="Verdana"/>
          <w:sz w:val="18"/>
          <w:szCs w:val="18"/>
          <w:lang w:val="nl-NL"/>
        </w:rPr>
      </w:pPr>
      <w:r w:rsidRPr="00297753">
        <w:rPr>
          <w:rFonts w:ascii="Verdana" w:hAnsi="Verdana"/>
          <w:sz w:val="18"/>
          <w:szCs w:val="18"/>
          <w:lang w:val="nl-NL"/>
        </w:rPr>
        <w:lastRenderedPageBreak/>
        <w:t xml:space="preserve">NB: het Uniform Europees Aanbestedingsdocument kan niet rechtstreeks worden voorzien van een gekwalificeerde elektronische handtekening. U kunt het UEA van een handgeschreven handtekening voorzien of u dient een digitale pdf-afdruk van het pdf-formulier te maken, waarmee vervolgens op deze digitale pdf-afdruk de gekwalificeerde elektronische handtekening kan worden geplaatst. </w:t>
      </w:r>
    </w:p>
    <w:p w14:paraId="27B8167E" w14:textId="77777777" w:rsidR="00297753" w:rsidRPr="00297753" w:rsidRDefault="00297753" w:rsidP="00297753">
      <w:pPr>
        <w:pStyle w:val="Geenafstand"/>
        <w:rPr>
          <w:rFonts w:ascii="Verdana" w:hAnsi="Verdana"/>
          <w:sz w:val="18"/>
          <w:szCs w:val="18"/>
          <w:lang w:val="nl-NL"/>
        </w:rPr>
      </w:pPr>
    </w:p>
    <w:p w14:paraId="07CA50AA" w14:textId="33FDDAE9" w:rsidR="00297753" w:rsidRDefault="00297753" w:rsidP="008B4658">
      <w:pPr>
        <w:pStyle w:val="Geenafstand"/>
        <w:rPr>
          <w:rFonts w:ascii="Verdana" w:hAnsi="Verdana"/>
          <w:sz w:val="18"/>
          <w:szCs w:val="18"/>
          <w:lang w:val="nl-NL"/>
        </w:rPr>
      </w:pPr>
      <w:r w:rsidRPr="00297753">
        <w:rPr>
          <w:rFonts w:ascii="Verdana" w:hAnsi="Verdana"/>
          <w:sz w:val="18"/>
          <w:szCs w:val="18"/>
          <w:lang w:val="nl-NL"/>
        </w:rPr>
        <w:t>Indien een vereiste rechtsgeldige ondertekening niet aanwezig is leidt dit in beginsel tot uitsluiting. Echter krijgt u in dat geval eenmalig, gedurende 48 uur, de mogelijkheid dit te herstellen.</w:t>
      </w:r>
    </w:p>
    <w:p w14:paraId="4E8B760D" w14:textId="7C1C5E66" w:rsidR="00AA3C1E" w:rsidRPr="004A58FB" w:rsidRDefault="005E58AC" w:rsidP="007E7B87">
      <w:pPr>
        <w:pStyle w:val="Kop2"/>
        <w:keepLines w:val="0"/>
        <w:numPr>
          <w:ilvl w:val="2"/>
          <w:numId w:val="22"/>
        </w:numPr>
        <w:tabs>
          <w:tab w:val="left" w:pos="540"/>
        </w:tabs>
        <w:spacing w:before="240" w:after="60"/>
        <w:rPr>
          <w:rFonts w:eastAsia="Times New Roman" w:cs="Arial"/>
          <w:i/>
          <w:iCs/>
          <w:sz w:val="18"/>
          <w:szCs w:val="18"/>
          <w:lang w:val="nl-NL" w:eastAsia="nl-NL"/>
        </w:rPr>
      </w:pPr>
      <w:bookmarkStart w:id="81" w:name="_Toc66364696"/>
      <w:r w:rsidRPr="004A58FB">
        <w:rPr>
          <w:rFonts w:eastAsia="Times New Roman" w:cs="Arial"/>
          <w:i/>
          <w:iCs/>
          <w:sz w:val="18"/>
          <w:szCs w:val="18"/>
          <w:lang w:val="nl-NL" w:eastAsia="nl-NL"/>
        </w:rPr>
        <w:t>Inschrijven in samenwerking met andere ondernemingen</w:t>
      </w:r>
      <w:bookmarkEnd w:id="81"/>
    </w:p>
    <w:p w14:paraId="573CBEA4" w14:textId="77777777" w:rsidR="005E58AC" w:rsidRPr="005E58AC" w:rsidRDefault="005E58AC" w:rsidP="005E58AC">
      <w:pPr>
        <w:rPr>
          <w:rFonts w:ascii="Verdana" w:hAnsi="Verdana"/>
          <w:sz w:val="18"/>
          <w:szCs w:val="18"/>
          <w:lang w:val="nl-NL"/>
        </w:rPr>
      </w:pPr>
      <w:r w:rsidRPr="005E58AC">
        <w:rPr>
          <w:rFonts w:ascii="Verdana" w:hAnsi="Verdana"/>
          <w:sz w:val="18"/>
          <w:szCs w:val="18"/>
          <w:lang w:val="nl-NL"/>
        </w:rPr>
        <w:t xml:space="preserve">Indien u de opdracht niet zelfstandig kunt uitvoeren kunt u samenwerken met andere ondernemingen.  </w:t>
      </w:r>
    </w:p>
    <w:p w14:paraId="506A8553" w14:textId="77777777" w:rsidR="005E58AC" w:rsidRPr="005E58AC" w:rsidRDefault="005E58AC" w:rsidP="005E58AC">
      <w:pPr>
        <w:rPr>
          <w:rFonts w:ascii="Verdana" w:hAnsi="Verdana"/>
          <w:sz w:val="18"/>
          <w:szCs w:val="18"/>
          <w:lang w:val="nl-NL"/>
        </w:rPr>
      </w:pPr>
    </w:p>
    <w:p w14:paraId="2189A2A3" w14:textId="77777777" w:rsidR="005E58AC" w:rsidRPr="005E58AC" w:rsidRDefault="005E58AC" w:rsidP="005E58AC">
      <w:pPr>
        <w:rPr>
          <w:rFonts w:ascii="Verdana" w:hAnsi="Verdana"/>
          <w:sz w:val="18"/>
          <w:szCs w:val="18"/>
          <w:lang w:val="nl-NL"/>
        </w:rPr>
      </w:pPr>
      <w:r w:rsidRPr="005E58AC">
        <w:rPr>
          <w:rFonts w:ascii="Verdana" w:hAnsi="Verdana"/>
          <w:sz w:val="18"/>
          <w:szCs w:val="18"/>
          <w:lang w:val="nl-NL"/>
        </w:rPr>
        <w:t>Inschrijven in samenwerking met andere ondernemingen kan op twee manieren:</w:t>
      </w:r>
    </w:p>
    <w:p w14:paraId="383106C1" w14:textId="77777777" w:rsidR="005E58AC" w:rsidRPr="005E58AC" w:rsidRDefault="005E58AC" w:rsidP="005E58AC">
      <w:pPr>
        <w:pStyle w:val="Bullet"/>
        <w:rPr>
          <w:szCs w:val="18"/>
        </w:rPr>
      </w:pPr>
      <w:r w:rsidRPr="005E58AC">
        <w:rPr>
          <w:szCs w:val="18"/>
        </w:rPr>
        <w:t>ofwel als combinatie waarbij elke deelnemer aan de combinatie ieder voor zich en gezamenlijk hoofdelijk aansprakelijk is voor de gestanddoening van de verplichtingen die voortvloeien uit de Inschrijving alsmede de uitvoering van de Overeenkomst;</w:t>
      </w:r>
    </w:p>
    <w:p w14:paraId="4BDCF527" w14:textId="77777777" w:rsidR="005E58AC" w:rsidRPr="005E58AC" w:rsidRDefault="005E58AC" w:rsidP="005E58AC">
      <w:pPr>
        <w:pStyle w:val="Bullet"/>
        <w:rPr>
          <w:szCs w:val="18"/>
        </w:rPr>
      </w:pPr>
      <w:r w:rsidRPr="005E58AC">
        <w:rPr>
          <w:szCs w:val="18"/>
        </w:rPr>
        <w:t>ofwel als hoofdaannemer-onderaannemer constructie waarbij de hoofdaannemer optreedt als contractpartij en aansprakelijk is voor het nakomen van alle verplichtingen, dus inclusief de verplichtingen die in onderaanneming worden gegeven.</w:t>
      </w:r>
      <w:r w:rsidRPr="005E58AC">
        <w:rPr>
          <w:szCs w:val="18"/>
        </w:rPr>
        <w:br/>
      </w:r>
    </w:p>
    <w:p w14:paraId="76B5A73E" w14:textId="77777777" w:rsidR="005E58AC" w:rsidRPr="005E58AC" w:rsidRDefault="005E58AC" w:rsidP="005E58AC">
      <w:pPr>
        <w:rPr>
          <w:rFonts w:ascii="Verdana" w:hAnsi="Verdana"/>
          <w:i/>
          <w:sz w:val="18"/>
          <w:szCs w:val="18"/>
          <w:lang w:val="nl-NL"/>
        </w:rPr>
      </w:pPr>
      <w:r w:rsidRPr="005E58AC">
        <w:rPr>
          <w:rFonts w:ascii="Verdana" w:hAnsi="Verdana"/>
          <w:i/>
          <w:sz w:val="18"/>
          <w:szCs w:val="18"/>
          <w:lang w:val="nl-NL"/>
        </w:rPr>
        <w:t>Aanmelden als combinatie</w:t>
      </w:r>
    </w:p>
    <w:p w14:paraId="31DDD9B4" w14:textId="77777777" w:rsidR="005E58AC" w:rsidRPr="005E58AC" w:rsidRDefault="005E58AC" w:rsidP="005E58AC">
      <w:pPr>
        <w:rPr>
          <w:rFonts w:ascii="Verdana" w:hAnsi="Verdana"/>
          <w:sz w:val="18"/>
          <w:szCs w:val="18"/>
          <w:lang w:val="nl-NL"/>
        </w:rPr>
      </w:pPr>
      <w:r w:rsidRPr="005E58AC">
        <w:rPr>
          <w:rFonts w:ascii="Verdana" w:hAnsi="Verdana"/>
          <w:sz w:val="18"/>
          <w:szCs w:val="18"/>
          <w:lang w:val="nl-NL"/>
        </w:rPr>
        <w:t>Indien een Inschrijving wordt ingezonden door een combinatie:</w:t>
      </w:r>
    </w:p>
    <w:p w14:paraId="26F5A2B0" w14:textId="77777777" w:rsidR="005E58AC" w:rsidRPr="005E58AC" w:rsidRDefault="005E58AC" w:rsidP="007E7B87">
      <w:pPr>
        <w:numPr>
          <w:ilvl w:val="0"/>
          <w:numId w:val="20"/>
        </w:numPr>
        <w:rPr>
          <w:rFonts w:ascii="Verdana" w:hAnsi="Verdana"/>
          <w:sz w:val="18"/>
          <w:szCs w:val="18"/>
          <w:lang w:val="nl-NL"/>
        </w:rPr>
      </w:pPr>
      <w:r w:rsidRPr="005E58AC">
        <w:rPr>
          <w:rFonts w:ascii="Verdana" w:hAnsi="Verdana"/>
          <w:sz w:val="18"/>
          <w:szCs w:val="18"/>
          <w:lang w:val="nl-NL"/>
        </w:rPr>
        <w:t xml:space="preserve">dient iedere combinant afzonderlijk de bijlage </w:t>
      </w:r>
      <w:r w:rsidR="005C175A">
        <w:rPr>
          <w:rFonts w:ascii="Verdana" w:hAnsi="Verdana"/>
          <w:sz w:val="18"/>
          <w:szCs w:val="18"/>
          <w:lang w:val="nl-NL"/>
        </w:rPr>
        <w:t>‘Uniform Europees Aanbestedings</w:t>
      </w:r>
      <w:r w:rsidRPr="005E58AC">
        <w:rPr>
          <w:rFonts w:ascii="Verdana" w:hAnsi="Verdana"/>
          <w:sz w:val="18"/>
          <w:szCs w:val="18"/>
          <w:lang w:val="nl-NL"/>
        </w:rPr>
        <w:t xml:space="preserve">document’ in te vullen en rechtsgeldig te ondertekenen, waarbij onder andere moet worden vermeld wie de combinanten zijn (zie deel II van het </w:t>
      </w:r>
      <w:r w:rsidR="00F263AE">
        <w:rPr>
          <w:rFonts w:ascii="Verdana" w:hAnsi="Verdana"/>
          <w:sz w:val="18"/>
          <w:szCs w:val="18"/>
          <w:lang w:val="nl-NL"/>
        </w:rPr>
        <w:t>‘</w:t>
      </w:r>
      <w:r w:rsidRPr="005E58AC">
        <w:rPr>
          <w:rFonts w:ascii="Verdana" w:hAnsi="Verdana"/>
          <w:sz w:val="18"/>
          <w:szCs w:val="18"/>
          <w:lang w:val="nl-NL"/>
        </w:rPr>
        <w:t>Uniform Europees Aanbestedingsdocument</w:t>
      </w:r>
      <w:r w:rsidR="00F263AE">
        <w:rPr>
          <w:rFonts w:ascii="Verdana" w:hAnsi="Verdana"/>
          <w:sz w:val="18"/>
          <w:szCs w:val="18"/>
          <w:lang w:val="nl-NL"/>
        </w:rPr>
        <w:t>’</w:t>
      </w:r>
      <w:r w:rsidRPr="005E58AC">
        <w:rPr>
          <w:rFonts w:ascii="Verdana" w:hAnsi="Verdana"/>
          <w:sz w:val="18"/>
          <w:szCs w:val="18"/>
          <w:lang w:val="nl-NL"/>
        </w:rPr>
        <w:t xml:space="preserve">). Geef aan welke rol de betreffende combinant heeft binnen de combinatie. In het </w:t>
      </w:r>
      <w:r w:rsidR="00F263AE">
        <w:rPr>
          <w:rFonts w:ascii="Verdana" w:hAnsi="Verdana"/>
          <w:sz w:val="18"/>
          <w:szCs w:val="18"/>
          <w:lang w:val="nl-NL"/>
        </w:rPr>
        <w:t>‘</w:t>
      </w:r>
      <w:r w:rsidRPr="005E58AC">
        <w:rPr>
          <w:rFonts w:ascii="Verdana" w:hAnsi="Verdana"/>
          <w:sz w:val="18"/>
          <w:szCs w:val="18"/>
          <w:lang w:val="nl-NL"/>
        </w:rPr>
        <w:t>Uniform Europees Aanbestedingsdocument</w:t>
      </w:r>
      <w:r w:rsidR="00F263AE">
        <w:rPr>
          <w:rFonts w:ascii="Verdana" w:hAnsi="Verdana"/>
          <w:sz w:val="18"/>
          <w:szCs w:val="18"/>
          <w:lang w:val="nl-NL"/>
        </w:rPr>
        <w:t>’</w:t>
      </w:r>
      <w:r w:rsidRPr="005E58AC">
        <w:rPr>
          <w:rFonts w:ascii="Verdana" w:hAnsi="Verdana"/>
          <w:sz w:val="18"/>
          <w:szCs w:val="18"/>
          <w:lang w:val="nl-NL"/>
        </w:rPr>
        <w:t xml:space="preserve"> dient te worden aangegeven wie de leiding (penvoerderschap) van de combinatie heeft en als verantwoordelijk gemachtigde optreedt.</w:t>
      </w:r>
    </w:p>
    <w:p w14:paraId="386EFAAD" w14:textId="77777777" w:rsidR="005E58AC" w:rsidRPr="005E58AC" w:rsidRDefault="005E58AC" w:rsidP="007E7B87">
      <w:pPr>
        <w:numPr>
          <w:ilvl w:val="0"/>
          <w:numId w:val="20"/>
        </w:numPr>
        <w:rPr>
          <w:rFonts w:ascii="Verdana" w:hAnsi="Verdana"/>
          <w:sz w:val="18"/>
          <w:szCs w:val="18"/>
          <w:lang w:val="nl-NL"/>
        </w:rPr>
      </w:pPr>
      <w:r w:rsidRPr="005E58AC">
        <w:rPr>
          <w:rFonts w:ascii="Verdana" w:hAnsi="Verdana"/>
          <w:sz w:val="18"/>
          <w:szCs w:val="18"/>
          <w:lang w:val="nl-NL"/>
        </w:rPr>
        <w:t>geldt dat alle tot de combinatie behorende ondernemingen ieder voor zich en gezamenlijk hoofdelijke aansprakelijkheid aanvaarden voor de gestanddoening van de verplichtingen voortvloeiend uit de Inschrijving, alsmede voor de eventuele uitvoering van de Overeenkomst.</w:t>
      </w:r>
    </w:p>
    <w:p w14:paraId="1493964B" w14:textId="1DA4052E" w:rsidR="005E58AC" w:rsidRPr="005E58AC" w:rsidRDefault="005E58AC" w:rsidP="007E7B87">
      <w:pPr>
        <w:pStyle w:val="Lijstalinea"/>
        <w:numPr>
          <w:ilvl w:val="0"/>
          <w:numId w:val="11"/>
        </w:numPr>
        <w:tabs>
          <w:tab w:val="clear" w:pos="360"/>
          <w:tab w:val="num" w:pos="426"/>
        </w:tabs>
        <w:ind w:left="426" w:hanging="426"/>
        <w:rPr>
          <w:szCs w:val="18"/>
        </w:rPr>
      </w:pPr>
      <w:r w:rsidRPr="005E58AC">
        <w:rPr>
          <w:bCs/>
          <w:iCs/>
          <w:szCs w:val="18"/>
        </w:rPr>
        <w:t xml:space="preserve">Wanneer een combinant een beroep doet op de draagkracht van andere entiteiten om aan te tonen dat voldaan wordt aan de gestelde Geschiktheidseisen, dan dient deel II C van het </w:t>
      </w:r>
      <w:r w:rsidR="00F263AE">
        <w:rPr>
          <w:bCs/>
          <w:iCs/>
          <w:szCs w:val="18"/>
        </w:rPr>
        <w:t>‘</w:t>
      </w:r>
      <w:r w:rsidRPr="005E58AC">
        <w:rPr>
          <w:bCs/>
          <w:iCs/>
          <w:szCs w:val="18"/>
        </w:rPr>
        <w:t>Uniform Europees Aanbestedingsdocument</w:t>
      </w:r>
      <w:r w:rsidR="00F263AE">
        <w:rPr>
          <w:bCs/>
          <w:iCs/>
          <w:szCs w:val="18"/>
        </w:rPr>
        <w:t>’</w:t>
      </w:r>
      <w:r w:rsidRPr="005E58AC">
        <w:rPr>
          <w:bCs/>
          <w:iCs/>
          <w:szCs w:val="18"/>
        </w:rPr>
        <w:t xml:space="preserve"> door de andere entiteiten te worden ingevuld en ondertekend (conform het hieronder gestelde onder aanmelden met onderaannemers waarbij </w:t>
      </w:r>
      <w:r w:rsidRPr="005E58AC">
        <w:rPr>
          <w:bCs/>
          <w:iCs/>
          <w:szCs w:val="18"/>
          <w:u w:val="single"/>
        </w:rPr>
        <w:t>wél</w:t>
      </w:r>
      <w:r w:rsidRPr="005E58AC">
        <w:rPr>
          <w:bCs/>
          <w:iCs/>
          <w:szCs w:val="18"/>
        </w:rPr>
        <w:t xml:space="preserve"> een beroep wordt gedaan op de draagkracht van onderaannemers)</w:t>
      </w:r>
      <w:r w:rsidR="00BB44AE">
        <w:rPr>
          <w:bCs/>
          <w:iCs/>
          <w:szCs w:val="18"/>
        </w:rPr>
        <w:t xml:space="preserve"> en</w:t>
      </w:r>
    </w:p>
    <w:p w14:paraId="7CF96DBF" w14:textId="77777777" w:rsidR="005E58AC" w:rsidRPr="005E58AC" w:rsidRDefault="005E58AC" w:rsidP="007E7B87">
      <w:pPr>
        <w:pStyle w:val="Lijstalinea"/>
        <w:numPr>
          <w:ilvl w:val="0"/>
          <w:numId w:val="20"/>
        </w:numPr>
        <w:rPr>
          <w:szCs w:val="18"/>
        </w:rPr>
      </w:pPr>
      <w:r w:rsidRPr="005E58AC">
        <w:rPr>
          <w:szCs w:val="18"/>
        </w:rPr>
        <w:t>dient iedere deelnemer aan dat samenwerkingsverband, voor zijn aandeel, de voor deze aanbesteding gevraagde bewijsmiddelen te verstrekken.</w:t>
      </w:r>
    </w:p>
    <w:p w14:paraId="07F42290" w14:textId="77777777" w:rsidR="005E58AC" w:rsidRPr="005E58AC" w:rsidRDefault="005E58AC" w:rsidP="005E58AC">
      <w:pPr>
        <w:rPr>
          <w:rFonts w:ascii="Verdana" w:hAnsi="Verdana"/>
          <w:bCs/>
          <w:iCs/>
          <w:sz w:val="18"/>
          <w:szCs w:val="18"/>
          <w:lang w:val="nl-NL"/>
        </w:rPr>
      </w:pPr>
    </w:p>
    <w:p w14:paraId="3BDEB0A0" w14:textId="77777777" w:rsidR="005E58AC" w:rsidRPr="005E58AC" w:rsidRDefault="005E58AC" w:rsidP="005E58AC">
      <w:pPr>
        <w:rPr>
          <w:rFonts w:ascii="Verdana" w:hAnsi="Verdana"/>
          <w:i/>
          <w:sz w:val="18"/>
          <w:szCs w:val="18"/>
          <w:lang w:val="nl-NL"/>
        </w:rPr>
      </w:pPr>
      <w:r w:rsidRPr="005E58AC">
        <w:rPr>
          <w:rFonts w:ascii="Verdana" w:hAnsi="Verdana"/>
          <w:i/>
          <w:sz w:val="18"/>
          <w:szCs w:val="18"/>
          <w:lang w:val="nl-NL"/>
        </w:rPr>
        <w:t>Aanmelden als hoofdaannemer met onderaannemer(s)</w:t>
      </w:r>
    </w:p>
    <w:p w14:paraId="692ABA72" w14:textId="77777777" w:rsidR="005E58AC" w:rsidRPr="005E58AC" w:rsidRDefault="005E58AC" w:rsidP="005E58AC">
      <w:pPr>
        <w:rPr>
          <w:rFonts w:ascii="Verdana" w:hAnsi="Verdana"/>
          <w:bCs/>
          <w:iCs/>
          <w:sz w:val="18"/>
          <w:szCs w:val="18"/>
          <w:lang w:val="nl-NL"/>
        </w:rPr>
      </w:pPr>
      <w:r w:rsidRPr="005E58AC">
        <w:rPr>
          <w:rFonts w:ascii="Verdana" w:hAnsi="Verdana"/>
          <w:bCs/>
          <w:iCs/>
          <w:sz w:val="18"/>
          <w:szCs w:val="18"/>
          <w:lang w:val="nl-NL"/>
        </w:rPr>
        <w:t xml:space="preserve">Indien wordt aangemeld als hoofdaannemer waarbij hoofdaannemer </w:t>
      </w:r>
      <w:r w:rsidRPr="005E58AC">
        <w:rPr>
          <w:rFonts w:ascii="Verdana" w:hAnsi="Verdana"/>
          <w:bCs/>
          <w:iCs/>
          <w:sz w:val="18"/>
          <w:szCs w:val="18"/>
          <w:u w:val="single"/>
          <w:lang w:val="nl-NL"/>
        </w:rPr>
        <w:t>geen</w:t>
      </w:r>
      <w:r w:rsidRPr="005E58AC">
        <w:rPr>
          <w:rFonts w:ascii="Verdana" w:hAnsi="Verdana"/>
          <w:bCs/>
          <w:iCs/>
          <w:sz w:val="18"/>
          <w:szCs w:val="18"/>
          <w:lang w:val="nl-NL"/>
        </w:rPr>
        <w:t xml:space="preserve"> beroep doet op de draagkracht</w:t>
      </w:r>
      <w:r w:rsidRPr="005E58AC">
        <w:rPr>
          <w:rStyle w:val="Verwijzingopmerking"/>
          <w:rFonts w:ascii="Verdana" w:hAnsi="Verdana"/>
          <w:sz w:val="18"/>
          <w:szCs w:val="18"/>
          <w:lang w:val="nl-NL"/>
        </w:rPr>
        <w:t xml:space="preserve"> </w:t>
      </w:r>
      <w:r w:rsidRPr="005E58AC">
        <w:rPr>
          <w:rFonts w:ascii="Verdana" w:hAnsi="Verdana"/>
          <w:bCs/>
          <w:iCs/>
          <w:sz w:val="18"/>
          <w:szCs w:val="18"/>
          <w:lang w:val="nl-NL"/>
        </w:rPr>
        <w:t>van onderaannemers dient alleen de hoofdaannemer in het ’Uniform Europees Aanbestedingsdocument’ de gegevens in te vullen in deel II D en rechtsgeldig te ondertekenen.</w:t>
      </w:r>
    </w:p>
    <w:p w14:paraId="273F9CD4" w14:textId="77777777" w:rsidR="005E58AC" w:rsidRPr="005E58AC" w:rsidRDefault="005E58AC" w:rsidP="005E58AC">
      <w:pPr>
        <w:ind w:left="420"/>
        <w:rPr>
          <w:rFonts w:ascii="Verdana" w:hAnsi="Verdana"/>
          <w:bCs/>
          <w:iCs/>
          <w:sz w:val="18"/>
          <w:szCs w:val="18"/>
          <w:lang w:val="nl-NL"/>
        </w:rPr>
      </w:pPr>
    </w:p>
    <w:p w14:paraId="4E703CB1" w14:textId="503E2329" w:rsidR="005E58AC" w:rsidRPr="005E58AC" w:rsidRDefault="005E58AC" w:rsidP="005E58AC">
      <w:pPr>
        <w:rPr>
          <w:rFonts w:ascii="Verdana" w:hAnsi="Verdana"/>
          <w:bCs/>
          <w:iCs/>
          <w:sz w:val="18"/>
          <w:szCs w:val="18"/>
          <w:lang w:val="nl-NL"/>
        </w:rPr>
      </w:pPr>
      <w:r w:rsidRPr="005E58AC">
        <w:rPr>
          <w:rFonts w:ascii="Verdana" w:hAnsi="Verdana"/>
          <w:bCs/>
          <w:iCs/>
          <w:sz w:val="18"/>
          <w:szCs w:val="18"/>
          <w:lang w:val="nl-NL"/>
        </w:rPr>
        <w:t xml:space="preserve">Indien hoofdaannemer </w:t>
      </w:r>
      <w:r w:rsidRPr="005E58AC">
        <w:rPr>
          <w:rFonts w:ascii="Verdana" w:hAnsi="Verdana"/>
          <w:bCs/>
          <w:iCs/>
          <w:sz w:val="18"/>
          <w:szCs w:val="18"/>
          <w:u w:val="single"/>
          <w:lang w:val="nl-NL"/>
        </w:rPr>
        <w:t>wel</w:t>
      </w:r>
      <w:r w:rsidRPr="005E58AC">
        <w:rPr>
          <w:rFonts w:ascii="Verdana" w:hAnsi="Verdana"/>
          <w:bCs/>
          <w:iCs/>
          <w:sz w:val="18"/>
          <w:szCs w:val="18"/>
          <w:lang w:val="nl-NL"/>
        </w:rPr>
        <w:t xml:space="preserve"> een beroep doet op de draagkracht van onderaannemers om aan te tonen dat </w:t>
      </w:r>
      <w:r w:rsidR="00EA7E22">
        <w:rPr>
          <w:rFonts w:ascii="Verdana" w:hAnsi="Verdana"/>
          <w:bCs/>
          <w:iCs/>
          <w:sz w:val="18"/>
          <w:szCs w:val="18"/>
          <w:lang w:val="nl-NL"/>
        </w:rPr>
        <w:t>h</w:t>
      </w:r>
      <w:r w:rsidRPr="005E58AC">
        <w:rPr>
          <w:rFonts w:ascii="Verdana" w:hAnsi="Verdana"/>
          <w:bCs/>
          <w:iCs/>
          <w:sz w:val="18"/>
          <w:szCs w:val="18"/>
          <w:lang w:val="nl-NL"/>
        </w:rPr>
        <w:t xml:space="preserve">ij voldoet aan de gestelde Geschiktheidseisen, dan dient ook de onderaannemer deel II C van het </w:t>
      </w:r>
      <w:r w:rsidR="00F263AE">
        <w:rPr>
          <w:rFonts w:ascii="Verdana" w:hAnsi="Verdana"/>
          <w:bCs/>
          <w:iCs/>
          <w:sz w:val="18"/>
          <w:szCs w:val="18"/>
          <w:lang w:val="nl-NL"/>
        </w:rPr>
        <w:t>‘</w:t>
      </w:r>
      <w:r w:rsidRPr="005E58AC">
        <w:rPr>
          <w:rFonts w:ascii="Verdana" w:hAnsi="Verdana"/>
          <w:bCs/>
          <w:iCs/>
          <w:sz w:val="18"/>
          <w:szCs w:val="18"/>
          <w:lang w:val="nl-NL"/>
        </w:rPr>
        <w:t>Uniform Europees Aanbestedingsdocument</w:t>
      </w:r>
      <w:r w:rsidR="00F263AE">
        <w:rPr>
          <w:rFonts w:ascii="Verdana" w:hAnsi="Verdana"/>
          <w:bCs/>
          <w:iCs/>
          <w:sz w:val="18"/>
          <w:szCs w:val="18"/>
          <w:lang w:val="nl-NL"/>
        </w:rPr>
        <w:t>’</w:t>
      </w:r>
      <w:r w:rsidRPr="005E58AC">
        <w:rPr>
          <w:rFonts w:ascii="Verdana" w:hAnsi="Verdana"/>
          <w:bCs/>
          <w:iCs/>
          <w:sz w:val="18"/>
          <w:szCs w:val="18"/>
          <w:lang w:val="nl-NL"/>
        </w:rPr>
        <w:t xml:space="preserve"> in te vullen en te ondertekenen.</w:t>
      </w:r>
    </w:p>
    <w:p w14:paraId="42D53DAC" w14:textId="77777777" w:rsidR="005E58AC" w:rsidRPr="005E58AC" w:rsidRDefault="005E58AC" w:rsidP="005E58AC">
      <w:pPr>
        <w:ind w:left="60"/>
        <w:rPr>
          <w:rFonts w:ascii="Verdana" w:hAnsi="Verdana"/>
          <w:bCs/>
          <w:iCs/>
          <w:sz w:val="18"/>
          <w:szCs w:val="18"/>
          <w:lang w:val="nl-NL"/>
        </w:rPr>
      </w:pPr>
    </w:p>
    <w:p w14:paraId="09ABD47E" w14:textId="77777777" w:rsidR="005E58AC" w:rsidRPr="005E58AC" w:rsidRDefault="005E58AC" w:rsidP="005E58AC">
      <w:pPr>
        <w:rPr>
          <w:rFonts w:ascii="Verdana" w:hAnsi="Verdana"/>
          <w:bCs/>
          <w:iCs/>
          <w:sz w:val="18"/>
          <w:szCs w:val="18"/>
          <w:lang w:val="nl-NL"/>
        </w:rPr>
      </w:pPr>
      <w:r w:rsidRPr="005E58AC">
        <w:rPr>
          <w:rFonts w:ascii="Verdana" w:hAnsi="Verdana"/>
          <w:bCs/>
          <w:iCs/>
          <w:sz w:val="18"/>
          <w:szCs w:val="18"/>
          <w:lang w:val="nl-NL"/>
        </w:rPr>
        <w:t>De hoofdaannemer is volledig aansprakelijk voor de gestanddoening van de verplichtingen voortvloeiend uit de Inschrijving alsmede de eventuele uitvoering van de opdracht. De hoofdaannemer is daarnaast aansprakelijk voor de nakoming van de verplichtingen van de door hem ingeschakelde onderaannemer(s).</w:t>
      </w:r>
    </w:p>
    <w:p w14:paraId="2003938F" w14:textId="77777777" w:rsidR="005E58AC" w:rsidRPr="005E58AC" w:rsidRDefault="005E58AC" w:rsidP="005E58AC">
      <w:pPr>
        <w:rPr>
          <w:rFonts w:ascii="Verdana" w:hAnsi="Verdana"/>
          <w:bCs/>
          <w:iCs/>
          <w:sz w:val="18"/>
          <w:szCs w:val="18"/>
          <w:lang w:val="nl-NL"/>
        </w:rPr>
      </w:pPr>
    </w:p>
    <w:p w14:paraId="444087C0" w14:textId="77777777" w:rsidR="005E58AC" w:rsidRPr="005E58AC" w:rsidRDefault="005E58AC" w:rsidP="005E58AC">
      <w:pPr>
        <w:rPr>
          <w:rFonts w:ascii="Verdana" w:hAnsi="Verdana"/>
          <w:bCs/>
          <w:iCs/>
          <w:sz w:val="18"/>
          <w:szCs w:val="18"/>
          <w:lang w:val="nl-NL"/>
        </w:rPr>
      </w:pPr>
      <w:r w:rsidRPr="005E58AC">
        <w:rPr>
          <w:rFonts w:ascii="Verdana" w:hAnsi="Verdana"/>
          <w:bCs/>
          <w:iCs/>
          <w:sz w:val="18"/>
          <w:szCs w:val="18"/>
          <w:lang w:val="nl-NL"/>
        </w:rPr>
        <w:t>Alle ingevulde en ondertekende bijlagen ‘Uniform Europees Aanbestedingsdocument’ dienen aan de Inschrijving te worden toegevoegd.</w:t>
      </w:r>
    </w:p>
    <w:p w14:paraId="7AA4B06E" w14:textId="77777777" w:rsidR="005E58AC" w:rsidRPr="005E58AC" w:rsidRDefault="005E58AC" w:rsidP="005E58AC">
      <w:pPr>
        <w:ind w:left="60"/>
        <w:rPr>
          <w:rFonts w:ascii="Verdana" w:hAnsi="Verdana"/>
          <w:sz w:val="18"/>
          <w:szCs w:val="18"/>
          <w:lang w:val="nl-NL"/>
        </w:rPr>
      </w:pPr>
    </w:p>
    <w:p w14:paraId="1B116A71" w14:textId="2FB5719C" w:rsidR="005E58AC" w:rsidRPr="00334341" w:rsidRDefault="005E58AC" w:rsidP="005E58AC">
      <w:pPr>
        <w:rPr>
          <w:rFonts w:ascii="Verdana" w:hAnsi="Verdana"/>
          <w:sz w:val="18"/>
          <w:szCs w:val="18"/>
          <w:lang w:val="nl-NL"/>
        </w:rPr>
      </w:pPr>
      <w:r w:rsidRPr="00334341">
        <w:rPr>
          <w:rFonts w:ascii="Verdana" w:hAnsi="Verdana"/>
          <w:sz w:val="18"/>
          <w:szCs w:val="18"/>
          <w:lang w:val="nl-NL"/>
        </w:rPr>
        <w:lastRenderedPageBreak/>
        <w:t>De Aanbestedende dienst verlangt van de hoofdaannemer dat hij na de gunning van de opdracht  en ten laatste voordat met de uitvoering van de opdracht wordt begonnen, de volgende gegevens verstrekt:</w:t>
      </w:r>
      <w:r w:rsidRPr="00334341">
        <w:rPr>
          <w:rFonts w:ascii="Verdana" w:hAnsi="Verdana"/>
          <w:sz w:val="18"/>
          <w:szCs w:val="18"/>
          <w:lang w:val="nl-NL"/>
        </w:rPr>
        <w:br/>
        <w:t>de naam, de contactgegevens en de wettelijke vertegenwoordigers van de onderaannemers die bij de uitvoering van het verrichten van de diensten betrokken zijn.</w:t>
      </w:r>
    </w:p>
    <w:p w14:paraId="062D3BE8" w14:textId="77777777" w:rsidR="00AA3C1E" w:rsidRPr="00334341" w:rsidRDefault="005E58AC" w:rsidP="007E7B87">
      <w:pPr>
        <w:pStyle w:val="Kop2"/>
        <w:keepLines w:val="0"/>
        <w:numPr>
          <w:ilvl w:val="2"/>
          <w:numId w:val="22"/>
        </w:numPr>
        <w:tabs>
          <w:tab w:val="left" w:pos="540"/>
        </w:tabs>
        <w:spacing w:before="240" w:after="60"/>
        <w:rPr>
          <w:rFonts w:eastAsia="Times New Roman" w:cs="Arial"/>
          <w:i/>
          <w:iCs/>
          <w:sz w:val="18"/>
          <w:szCs w:val="18"/>
          <w:lang w:val="nl-NL" w:eastAsia="nl-NL"/>
        </w:rPr>
      </w:pPr>
      <w:bookmarkStart w:id="82" w:name="_Toc66364697"/>
      <w:r w:rsidRPr="00334341">
        <w:rPr>
          <w:rFonts w:eastAsia="Times New Roman" w:cs="Arial"/>
          <w:i/>
          <w:iCs/>
          <w:sz w:val="18"/>
          <w:szCs w:val="18"/>
          <w:lang w:val="nl-NL" w:eastAsia="nl-NL"/>
        </w:rPr>
        <w:t>Eén Inschrijving</w:t>
      </w:r>
      <w:bookmarkEnd w:id="82"/>
    </w:p>
    <w:p w14:paraId="105FF85E" w14:textId="77777777" w:rsidR="005E58AC" w:rsidRPr="006D2820" w:rsidRDefault="005E58AC" w:rsidP="005E58AC">
      <w:pPr>
        <w:pStyle w:val="Geenafstand"/>
        <w:rPr>
          <w:rFonts w:ascii="Verdana" w:hAnsi="Verdana"/>
          <w:sz w:val="18"/>
          <w:szCs w:val="18"/>
          <w:lang w:val="nl-NL"/>
        </w:rPr>
      </w:pPr>
      <w:r w:rsidRPr="006D2820">
        <w:rPr>
          <w:rFonts w:ascii="Verdana" w:hAnsi="Verdana"/>
          <w:sz w:val="18"/>
          <w:szCs w:val="18"/>
          <w:lang w:val="nl-NL"/>
        </w:rPr>
        <w:t>Een natuurlijk persoon, rechtspersoon of vennootschap kan slechts éénmaal (hetzij individueel, hetzij in combinatie met andere natuurlijke personen, rechtspersonen of vennootschappen) een Inschrijving indienen.</w:t>
      </w:r>
    </w:p>
    <w:p w14:paraId="4CC7F3C2" w14:textId="77777777" w:rsidR="005E58AC" w:rsidRPr="008F0F42" w:rsidRDefault="005C175A" w:rsidP="005E58AC">
      <w:pPr>
        <w:pStyle w:val="Geenafstand"/>
        <w:rPr>
          <w:rFonts w:ascii="Verdana" w:hAnsi="Verdana"/>
          <w:sz w:val="18"/>
          <w:szCs w:val="18"/>
          <w:lang w:val="nl-NL"/>
        </w:rPr>
      </w:pPr>
      <w:r>
        <w:rPr>
          <w:rFonts w:ascii="Verdana" w:hAnsi="Verdana"/>
          <w:sz w:val="18"/>
          <w:szCs w:val="18"/>
          <w:lang w:val="nl-NL"/>
        </w:rPr>
        <w:t>Daarbij geldt voor I</w:t>
      </w:r>
      <w:r w:rsidR="005E58AC" w:rsidRPr="008F0F42">
        <w:rPr>
          <w:rFonts w:ascii="Verdana" w:hAnsi="Verdana"/>
          <w:sz w:val="18"/>
          <w:szCs w:val="18"/>
          <w:lang w:val="nl-NL"/>
        </w:rPr>
        <w:t>nschrijvers die onderling met elkaar zijn verbonden door een afhankelijkheidsverhouding (concernrelatie) dat zij mogen deelnemen aan deze aanbestedingsprocedure. Daarbij geldt de uitdrukkelijke voorwaarde dat zij als concurrenten aan deze aanbesteding deelnemen. Hierbij moet aangetoond worden dat de onderlinge verhouding hun inschrijfgedrag in het kader van deze aanbestedingsprocedure niet heeft beïnvloed en de eerlijke mededinging niet heeft belemmerd.</w:t>
      </w:r>
    </w:p>
    <w:p w14:paraId="2DDF2980" w14:textId="77777777" w:rsidR="005E58AC" w:rsidRPr="008F0F42" w:rsidRDefault="005E58AC" w:rsidP="005E58AC">
      <w:pPr>
        <w:pStyle w:val="Geenafstand"/>
        <w:rPr>
          <w:rFonts w:ascii="Verdana" w:hAnsi="Verdana"/>
          <w:sz w:val="18"/>
          <w:szCs w:val="18"/>
          <w:lang w:val="nl-NL"/>
        </w:rPr>
      </w:pPr>
      <w:r w:rsidRPr="008F0F42">
        <w:rPr>
          <w:rFonts w:ascii="Verdana" w:hAnsi="Verdana"/>
          <w:sz w:val="18"/>
          <w:szCs w:val="18"/>
          <w:lang w:val="nl-NL"/>
        </w:rPr>
        <w:t>Door het indienen van een Inschrijving verklaart Inschrijver zich akkoord met deze voorwaarde.</w:t>
      </w:r>
    </w:p>
    <w:p w14:paraId="6547ED0A" w14:textId="77777777" w:rsidR="005E58AC" w:rsidRPr="008F0F42" w:rsidRDefault="005E58AC" w:rsidP="005E58AC">
      <w:pPr>
        <w:pStyle w:val="Geenafstand"/>
        <w:rPr>
          <w:rFonts w:ascii="Verdana" w:hAnsi="Verdana"/>
          <w:sz w:val="18"/>
          <w:szCs w:val="18"/>
          <w:lang w:val="nl-NL"/>
        </w:rPr>
      </w:pPr>
    </w:p>
    <w:p w14:paraId="035679A0" w14:textId="77777777" w:rsidR="00AA3C1E" w:rsidRPr="004A58FB" w:rsidRDefault="005E58AC" w:rsidP="007E7B87">
      <w:pPr>
        <w:pStyle w:val="Kop2"/>
        <w:keepLines w:val="0"/>
        <w:numPr>
          <w:ilvl w:val="2"/>
          <w:numId w:val="22"/>
        </w:numPr>
        <w:tabs>
          <w:tab w:val="left" w:pos="540"/>
        </w:tabs>
        <w:spacing w:before="240" w:after="60"/>
        <w:rPr>
          <w:rFonts w:eastAsia="Times New Roman" w:cs="Arial"/>
          <w:i/>
          <w:iCs/>
          <w:sz w:val="18"/>
          <w:szCs w:val="18"/>
          <w:lang w:val="nl-NL" w:eastAsia="nl-NL"/>
        </w:rPr>
      </w:pPr>
      <w:bookmarkStart w:id="83" w:name="_Toc66364698"/>
      <w:r w:rsidRPr="004A58FB">
        <w:rPr>
          <w:rFonts w:eastAsia="Times New Roman" w:cs="Arial"/>
          <w:i/>
          <w:iCs/>
          <w:sz w:val="18"/>
          <w:szCs w:val="18"/>
          <w:lang w:val="nl-NL" w:eastAsia="nl-NL"/>
        </w:rPr>
        <w:t>Schenden fundamenteel beginsel aanbestedingsrecht, eerlijke mededinging</w:t>
      </w:r>
      <w:bookmarkEnd w:id="83"/>
    </w:p>
    <w:p w14:paraId="2784957D" w14:textId="77777777" w:rsidR="005E58AC" w:rsidRPr="008F0F42" w:rsidRDefault="005E58AC" w:rsidP="005E58AC">
      <w:pPr>
        <w:pStyle w:val="Geenafstand"/>
        <w:rPr>
          <w:rFonts w:ascii="Verdana" w:hAnsi="Verdana"/>
          <w:sz w:val="18"/>
          <w:szCs w:val="18"/>
          <w:lang w:val="nl-NL"/>
        </w:rPr>
      </w:pPr>
      <w:r w:rsidRPr="008F0F42">
        <w:rPr>
          <w:rFonts w:ascii="Verdana" w:hAnsi="Verdana"/>
          <w:sz w:val="18"/>
          <w:szCs w:val="18"/>
          <w:lang w:val="nl-NL"/>
        </w:rPr>
        <w:t>Elke Inschrijver die door zijn handelen een fundamenteel beginsel van het aanbestedingsrecht (zoals het gelijkheidsbeginsel) schendt, wanneer deze schending heeft geleid of heeft kunnen leiden tot het beperken van de eerlijke mededinging, wordt uitgesloten van deze aanbestedingsprocedure. Dit is ook het geval wanneer het schenden of beperken van de eerlijke mededinging zich pas openbaart na het versturen van de mededeli</w:t>
      </w:r>
      <w:r w:rsidR="005C175A">
        <w:rPr>
          <w:rFonts w:ascii="Verdana" w:hAnsi="Verdana"/>
          <w:sz w:val="18"/>
          <w:szCs w:val="18"/>
          <w:lang w:val="nl-NL"/>
        </w:rPr>
        <w:t>ng gunningsbeslissing aan alle I</w:t>
      </w:r>
      <w:r w:rsidRPr="008F0F42">
        <w:rPr>
          <w:rFonts w:ascii="Verdana" w:hAnsi="Verdana"/>
          <w:sz w:val="18"/>
          <w:szCs w:val="18"/>
          <w:lang w:val="nl-NL"/>
        </w:rPr>
        <w:t>nschrijvers. Voordat de Aanbestedende dienst om die reden beslist tot uitsluiting van een Inschrijver, stelt hij de desbetreffende Inschrijver in kennis van zijn voornemen, waarna de Inschrijver de gelegenheid krijgt om aan de Aanbestedende dienst aan te tonen dat geen sprake is van schending van dat fundamenteel beginsel van het aanbestedingsrecht of beperking van de eerlijke mededinging.</w:t>
      </w:r>
    </w:p>
    <w:p w14:paraId="2467B640" w14:textId="77777777" w:rsidR="005E58AC" w:rsidRPr="008F0F42" w:rsidRDefault="005E58AC" w:rsidP="005E58AC">
      <w:pPr>
        <w:pStyle w:val="Geenafstand"/>
        <w:rPr>
          <w:rFonts w:ascii="Verdana" w:hAnsi="Verdana"/>
          <w:sz w:val="18"/>
          <w:szCs w:val="18"/>
          <w:lang w:val="nl-NL"/>
        </w:rPr>
      </w:pPr>
    </w:p>
    <w:p w14:paraId="39C786EC" w14:textId="77777777" w:rsidR="005E58AC" w:rsidRPr="005E58AC" w:rsidRDefault="005E58AC" w:rsidP="005E58AC">
      <w:pPr>
        <w:pStyle w:val="Geenafstand"/>
        <w:rPr>
          <w:rFonts w:ascii="Verdana" w:hAnsi="Verdana"/>
          <w:sz w:val="18"/>
          <w:szCs w:val="18"/>
        </w:rPr>
      </w:pPr>
      <w:r w:rsidRPr="008F0F42">
        <w:rPr>
          <w:rFonts w:ascii="Verdana" w:hAnsi="Verdana"/>
          <w:sz w:val="18"/>
          <w:szCs w:val="18"/>
          <w:lang w:val="nl-NL"/>
        </w:rPr>
        <w:t xml:space="preserve">Door in te schrijven op deze aanbesteding verklaart de Inschrijver dat hij zich ervan bewust is dat in strijd handelen met een fundamenteel beginsel van het aanbestedingsrecht bovengenoemde gevolgen kan hebben. De Aanbestedende dienst kan het schenden van de fundamentele beginselen van het aanbestedingsrecht of het beperken van de eerlijke mededinging vaststellen met alle middelen die hem ter beschikking staan. </w:t>
      </w:r>
      <w:r w:rsidRPr="005E58AC">
        <w:rPr>
          <w:rFonts w:ascii="Verdana" w:hAnsi="Verdana"/>
          <w:sz w:val="18"/>
          <w:szCs w:val="18"/>
        </w:rPr>
        <w:t>Een rechterlijke beslissing is hiervoor geen noodzakelijk vereiste.</w:t>
      </w:r>
    </w:p>
    <w:p w14:paraId="368FE520" w14:textId="77777777" w:rsidR="00AA3C1E" w:rsidRPr="004A58FB" w:rsidRDefault="005E58AC" w:rsidP="007E7B87">
      <w:pPr>
        <w:pStyle w:val="Kop2"/>
        <w:keepLines w:val="0"/>
        <w:numPr>
          <w:ilvl w:val="2"/>
          <w:numId w:val="22"/>
        </w:numPr>
        <w:tabs>
          <w:tab w:val="left" w:pos="540"/>
        </w:tabs>
        <w:spacing w:before="240" w:after="60"/>
        <w:rPr>
          <w:rFonts w:eastAsia="Times New Roman" w:cs="Arial"/>
          <w:i/>
          <w:iCs/>
          <w:sz w:val="18"/>
          <w:szCs w:val="18"/>
          <w:lang w:val="nl-NL" w:eastAsia="nl-NL"/>
        </w:rPr>
      </w:pPr>
      <w:bookmarkStart w:id="84" w:name="_Toc66364699"/>
      <w:r w:rsidRPr="004A58FB">
        <w:rPr>
          <w:rFonts w:eastAsia="Times New Roman" w:cs="Arial"/>
          <w:i/>
          <w:iCs/>
          <w:sz w:val="18"/>
          <w:szCs w:val="18"/>
          <w:lang w:val="nl-NL" w:eastAsia="nl-NL"/>
        </w:rPr>
        <w:t>Communicatie en taal</w:t>
      </w:r>
      <w:bookmarkEnd w:id="84"/>
    </w:p>
    <w:p w14:paraId="4955CADA" w14:textId="15BE40D7" w:rsidR="005E58AC" w:rsidRPr="00017317" w:rsidRDefault="005E58AC" w:rsidP="005E58AC">
      <w:pPr>
        <w:pStyle w:val="Geenafstand"/>
        <w:rPr>
          <w:rFonts w:ascii="Verdana" w:hAnsi="Verdana"/>
          <w:sz w:val="18"/>
          <w:szCs w:val="18"/>
          <w:lang w:val="nl-NL"/>
        </w:rPr>
      </w:pPr>
      <w:r w:rsidRPr="008F0F42">
        <w:rPr>
          <w:rFonts w:ascii="Verdana" w:hAnsi="Verdana"/>
          <w:sz w:val="18"/>
          <w:szCs w:val="18"/>
          <w:lang w:val="nl-NL"/>
        </w:rPr>
        <w:t xml:space="preserve">Tijdens het </w:t>
      </w:r>
      <w:r w:rsidRPr="00017317">
        <w:rPr>
          <w:rFonts w:ascii="Verdana" w:hAnsi="Verdana"/>
          <w:sz w:val="18"/>
          <w:szCs w:val="18"/>
          <w:lang w:val="nl-NL"/>
        </w:rPr>
        <w:t>aanbestedingstraject dient de communicatie met de Aanbestedende dienst plaats te vinden in de Nederlandse OF Engelse  taal.</w:t>
      </w:r>
    </w:p>
    <w:p w14:paraId="7B53D8F2" w14:textId="77777777" w:rsidR="005E58AC" w:rsidRPr="00017317" w:rsidRDefault="005E58AC" w:rsidP="005E58AC">
      <w:pPr>
        <w:pStyle w:val="Geenafstand"/>
        <w:rPr>
          <w:rFonts w:ascii="Verdana" w:hAnsi="Verdana"/>
          <w:sz w:val="18"/>
          <w:szCs w:val="18"/>
          <w:lang w:val="nl-NL"/>
        </w:rPr>
      </w:pPr>
    </w:p>
    <w:p w14:paraId="5AB6AE41" w14:textId="5C55979F" w:rsidR="005E58AC" w:rsidRPr="00017317" w:rsidRDefault="005E58AC" w:rsidP="005E58AC">
      <w:pPr>
        <w:pStyle w:val="Geenafstand"/>
        <w:rPr>
          <w:rFonts w:ascii="Verdana" w:hAnsi="Verdana"/>
          <w:sz w:val="18"/>
          <w:szCs w:val="18"/>
          <w:lang w:val="nl-NL"/>
        </w:rPr>
      </w:pPr>
      <w:r w:rsidRPr="00017317">
        <w:rPr>
          <w:rFonts w:ascii="Verdana" w:hAnsi="Verdana"/>
          <w:sz w:val="18"/>
          <w:szCs w:val="18"/>
          <w:lang w:val="nl-NL"/>
        </w:rPr>
        <w:t xml:space="preserve">De </w:t>
      </w:r>
      <w:r w:rsidR="00E77507" w:rsidRPr="00017317">
        <w:rPr>
          <w:rFonts w:ascii="Verdana" w:hAnsi="Verdana"/>
          <w:sz w:val="18"/>
          <w:szCs w:val="18"/>
          <w:lang w:val="nl-NL"/>
        </w:rPr>
        <w:t>I</w:t>
      </w:r>
      <w:r w:rsidRPr="00017317">
        <w:rPr>
          <w:rFonts w:ascii="Verdana" w:hAnsi="Verdana"/>
          <w:sz w:val="18"/>
          <w:szCs w:val="18"/>
          <w:lang w:val="nl-NL"/>
        </w:rPr>
        <w:t>nschrijving dient plaats te vinden in de</w:t>
      </w:r>
      <w:r w:rsidR="0085520F" w:rsidRPr="00017317">
        <w:rPr>
          <w:rFonts w:ascii="Verdana" w:hAnsi="Verdana"/>
          <w:sz w:val="18"/>
          <w:szCs w:val="18"/>
          <w:lang w:val="nl-NL"/>
        </w:rPr>
        <w:t xml:space="preserve"> </w:t>
      </w:r>
      <w:r w:rsidRPr="00017317">
        <w:rPr>
          <w:rFonts w:ascii="Verdana" w:hAnsi="Verdana"/>
          <w:sz w:val="18"/>
          <w:szCs w:val="18"/>
          <w:lang w:val="nl-NL"/>
        </w:rPr>
        <w:t xml:space="preserve">Nederlandse OF Engelse taal. </w:t>
      </w:r>
    </w:p>
    <w:p w14:paraId="2D47D4A6" w14:textId="31D4F0F8" w:rsidR="005E58AC" w:rsidRPr="00017317" w:rsidRDefault="005E58AC" w:rsidP="005E58AC">
      <w:pPr>
        <w:pStyle w:val="Geenafstand"/>
        <w:rPr>
          <w:rFonts w:ascii="Verdana" w:hAnsi="Verdana"/>
          <w:sz w:val="18"/>
          <w:szCs w:val="18"/>
          <w:lang w:val="nl-NL"/>
        </w:rPr>
      </w:pPr>
      <w:r w:rsidRPr="00017317">
        <w:rPr>
          <w:rFonts w:ascii="Verdana" w:hAnsi="Verdana"/>
          <w:sz w:val="18"/>
          <w:szCs w:val="18"/>
          <w:lang w:val="nl-NL"/>
        </w:rPr>
        <w:t>Aanvullende documenten (zoals voorlichtingsmateriaal etc.) mogen ook in het Nederlands OF Engels worden aangeleverd.</w:t>
      </w:r>
    </w:p>
    <w:p w14:paraId="37B5A066" w14:textId="77777777" w:rsidR="005E58AC" w:rsidRPr="00017317" w:rsidRDefault="005E58AC" w:rsidP="005E58AC">
      <w:pPr>
        <w:pStyle w:val="Geenafstand"/>
        <w:rPr>
          <w:rFonts w:ascii="Verdana" w:hAnsi="Verdana"/>
          <w:sz w:val="18"/>
          <w:szCs w:val="18"/>
          <w:lang w:val="nl-NL"/>
        </w:rPr>
      </w:pPr>
    </w:p>
    <w:p w14:paraId="4DD73675" w14:textId="1CCAC36E" w:rsidR="005E58AC" w:rsidRPr="008F0F42" w:rsidRDefault="005E58AC" w:rsidP="005E58AC">
      <w:pPr>
        <w:pStyle w:val="Geenafstand"/>
        <w:rPr>
          <w:rFonts w:ascii="Verdana" w:hAnsi="Verdana"/>
          <w:sz w:val="18"/>
          <w:szCs w:val="18"/>
          <w:lang w:val="nl-NL"/>
        </w:rPr>
      </w:pPr>
      <w:r w:rsidRPr="00017317">
        <w:rPr>
          <w:rFonts w:ascii="Verdana" w:hAnsi="Verdana"/>
          <w:sz w:val="18"/>
          <w:szCs w:val="18"/>
          <w:lang w:val="nl-NL"/>
        </w:rPr>
        <w:t>Tijdens de contractuitvoering dient in de Nederlandse OF Engelse taal gecommuniceerd</w:t>
      </w:r>
      <w:r w:rsidRPr="008F0F42">
        <w:rPr>
          <w:rFonts w:ascii="Verdana" w:hAnsi="Verdana"/>
          <w:sz w:val="18"/>
          <w:szCs w:val="18"/>
          <w:lang w:val="nl-NL"/>
        </w:rPr>
        <w:t xml:space="preserve"> te worden.</w:t>
      </w:r>
    </w:p>
    <w:p w14:paraId="5450F255" w14:textId="77777777" w:rsidR="005E58AC" w:rsidRPr="004A58FB" w:rsidRDefault="005E58AC" w:rsidP="007E7B87">
      <w:pPr>
        <w:pStyle w:val="Kop2"/>
        <w:keepLines w:val="0"/>
        <w:numPr>
          <w:ilvl w:val="2"/>
          <w:numId w:val="22"/>
        </w:numPr>
        <w:tabs>
          <w:tab w:val="left" w:pos="540"/>
        </w:tabs>
        <w:spacing w:before="240" w:after="60"/>
        <w:rPr>
          <w:rFonts w:eastAsia="Times New Roman" w:cs="Arial"/>
          <w:i/>
          <w:iCs/>
          <w:sz w:val="18"/>
          <w:szCs w:val="18"/>
          <w:lang w:val="nl-NL" w:eastAsia="nl-NL"/>
        </w:rPr>
      </w:pPr>
      <w:bookmarkStart w:id="85" w:name="_Toc66364700"/>
      <w:r w:rsidRPr="004A58FB">
        <w:rPr>
          <w:rFonts w:eastAsia="Times New Roman" w:cs="Arial"/>
          <w:i/>
          <w:iCs/>
          <w:sz w:val="18"/>
          <w:szCs w:val="18"/>
          <w:lang w:val="nl-NL" w:eastAsia="nl-NL"/>
        </w:rPr>
        <w:t>Algemene voorwaarden</w:t>
      </w:r>
      <w:bookmarkEnd w:id="85"/>
    </w:p>
    <w:p w14:paraId="406D79D3" w14:textId="77777777" w:rsidR="005E58AC" w:rsidRPr="005E58AC" w:rsidRDefault="005E58AC" w:rsidP="005E58AC">
      <w:pPr>
        <w:pStyle w:val="Geenafstand"/>
        <w:rPr>
          <w:rFonts w:ascii="Verdana" w:hAnsi="Verdana"/>
          <w:sz w:val="18"/>
          <w:szCs w:val="18"/>
          <w:lang w:val="nl-NL"/>
        </w:rPr>
      </w:pPr>
      <w:r w:rsidRPr="008F0F42">
        <w:rPr>
          <w:rFonts w:ascii="Verdana" w:hAnsi="Verdana"/>
          <w:sz w:val="18"/>
          <w:szCs w:val="18"/>
          <w:lang w:val="nl-NL"/>
        </w:rPr>
        <w:t xml:space="preserve">Leverings-, betalings- en/of andere algemene voorwaarden –hoe dan ook genaamd- van Inschrijver of zijn brancheorganisatie worden uitdrukkelijk niet geaccepteerd. </w:t>
      </w:r>
      <w:r w:rsidRPr="005E58AC">
        <w:rPr>
          <w:rFonts w:ascii="Verdana" w:hAnsi="Verdana"/>
          <w:sz w:val="18"/>
          <w:szCs w:val="18"/>
          <w:lang w:val="nl-NL"/>
        </w:rPr>
        <w:t>Op de Overeenkomst zijn de Algemene Rijksvoorwaarden van toepassing.</w:t>
      </w:r>
    </w:p>
    <w:p w14:paraId="42E7706A" w14:textId="77777777" w:rsidR="005E58AC" w:rsidRPr="004A58FB" w:rsidRDefault="005E58AC" w:rsidP="007E7B87">
      <w:pPr>
        <w:pStyle w:val="Kop2"/>
        <w:keepLines w:val="0"/>
        <w:numPr>
          <w:ilvl w:val="2"/>
          <w:numId w:val="22"/>
        </w:numPr>
        <w:tabs>
          <w:tab w:val="left" w:pos="540"/>
        </w:tabs>
        <w:spacing w:before="240" w:after="60"/>
        <w:rPr>
          <w:rFonts w:eastAsia="Times New Roman" w:cs="Arial"/>
          <w:i/>
          <w:iCs/>
          <w:sz w:val="18"/>
          <w:szCs w:val="18"/>
          <w:lang w:val="nl-NL" w:eastAsia="nl-NL"/>
        </w:rPr>
      </w:pPr>
      <w:bookmarkStart w:id="86" w:name="_Toc66364701"/>
      <w:r w:rsidRPr="004A58FB">
        <w:rPr>
          <w:rFonts w:eastAsia="Times New Roman" w:cs="Arial"/>
          <w:i/>
          <w:iCs/>
          <w:sz w:val="18"/>
          <w:szCs w:val="18"/>
          <w:lang w:val="nl-NL" w:eastAsia="nl-NL"/>
        </w:rPr>
        <w:t>Contractvoorwaarden</w:t>
      </w:r>
      <w:bookmarkEnd w:id="86"/>
    </w:p>
    <w:p w14:paraId="43D06767" w14:textId="76BF4EFE" w:rsidR="005E58AC" w:rsidRPr="008F0F42" w:rsidRDefault="005E58AC" w:rsidP="005E58AC">
      <w:pPr>
        <w:pStyle w:val="Geenafstand"/>
        <w:rPr>
          <w:rFonts w:ascii="Verdana" w:hAnsi="Verdana"/>
          <w:snapToGrid w:val="0"/>
          <w:sz w:val="18"/>
          <w:szCs w:val="18"/>
          <w:lang w:val="nl-NL"/>
        </w:rPr>
      </w:pPr>
      <w:r w:rsidRPr="0045563A">
        <w:rPr>
          <w:rFonts w:ascii="Verdana" w:hAnsi="Verdana"/>
          <w:snapToGrid w:val="0"/>
          <w:sz w:val="18"/>
          <w:szCs w:val="18"/>
          <w:lang w:val="nl-NL"/>
        </w:rPr>
        <w:t>De concept Overeenkomst</w:t>
      </w:r>
      <w:r w:rsidR="0045563A">
        <w:rPr>
          <w:rFonts w:ascii="Verdana" w:hAnsi="Verdana"/>
          <w:snapToGrid w:val="0"/>
          <w:sz w:val="18"/>
          <w:szCs w:val="18"/>
          <w:lang w:val="nl-NL"/>
        </w:rPr>
        <w:t xml:space="preserve"> </w:t>
      </w:r>
      <w:r w:rsidRPr="0045563A">
        <w:rPr>
          <w:rFonts w:ascii="Verdana" w:hAnsi="Verdana"/>
          <w:snapToGrid w:val="0"/>
          <w:sz w:val="18"/>
          <w:szCs w:val="18"/>
          <w:lang w:val="nl-NL"/>
        </w:rPr>
        <w:t xml:space="preserve">en de </w:t>
      </w:r>
      <w:r w:rsidRPr="0045563A">
        <w:rPr>
          <w:rFonts w:ascii="Verdana" w:hAnsi="Verdana"/>
          <w:sz w:val="18"/>
          <w:szCs w:val="18"/>
          <w:lang w:val="nl-NL"/>
        </w:rPr>
        <w:t>Algemene Rijksvoorwaarden</w:t>
      </w:r>
      <w:r w:rsidRPr="0045563A">
        <w:rPr>
          <w:rFonts w:ascii="Verdana" w:hAnsi="Verdana"/>
          <w:snapToGrid w:val="0"/>
          <w:sz w:val="18"/>
          <w:szCs w:val="18"/>
          <w:lang w:val="nl-NL"/>
        </w:rPr>
        <w:t xml:space="preserve"> zijn opgenomen in de bijlagen. </w:t>
      </w:r>
      <w:r w:rsidR="005C175A" w:rsidRPr="0045563A">
        <w:rPr>
          <w:rFonts w:ascii="Verdana" w:hAnsi="Verdana"/>
          <w:snapToGrid w:val="0"/>
          <w:sz w:val="18"/>
          <w:szCs w:val="18"/>
          <w:lang w:val="nl-NL"/>
        </w:rPr>
        <w:t>In de vragenronde hebben I</w:t>
      </w:r>
      <w:r w:rsidRPr="0045563A">
        <w:rPr>
          <w:rFonts w:ascii="Verdana" w:hAnsi="Verdana"/>
          <w:snapToGrid w:val="0"/>
          <w:sz w:val="18"/>
          <w:szCs w:val="18"/>
          <w:lang w:val="nl-NL"/>
        </w:rPr>
        <w:t>nschrijvers de mogelijkheid om vragen te stellen, opmerkingen en onderbouwde tekstvoorstellen</w:t>
      </w:r>
      <w:r w:rsidRPr="008F0F42">
        <w:rPr>
          <w:rFonts w:ascii="Verdana" w:hAnsi="Verdana"/>
          <w:snapToGrid w:val="0"/>
          <w:sz w:val="18"/>
          <w:szCs w:val="18"/>
          <w:lang w:val="nl-NL"/>
        </w:rPr>
        <w:t xml:space="preserve"> </w:t>
      </w:r>
      <w:r w:rsidR="00EB09FD">
        <w:rPr>
          <w:rFonts w:ascii="Verdana" w:hAnsi="Verdana"/>
          <w:snapToGrid w:val="0"/>
          <w:sz w:val="18"/>
          <w:szCs w:val="18"/>
          <w:lang w:val="nl-NL"/>
        </w:rPr>
        <w:t>in te dienen</w:t>
      </w:r>
      <w:r w:rsidRPr="008F0F42">
        <w:rPr>
          <w:rFonts w:ascii="Verdana" w:hAnsi="Verdana"/>
          <w:snapToGrid w:val="0"/>
          <w:sz w:val="18"/>
          <w:szCs w:val="18"/>
          <w:lang w:val="nl-NL"/>
        </w:rPr>
        <w:t>.</w:t>
      </w:r>
    </w:p>
    <w:p w14:paraId="2D1BAC8A" w14:textId="77777777" w:rsidR="005E58AC" w:rsidRPr="008F0F42" w:rsidRDefault="005E58AC" w:rsidP="005E58AC">
      <w:pPr>
        <w:pStyle w:val="Geenafstand"/>
        <w:rPr>
          <w:rFonts w:ascii="Verdana" w:hAnsi="Verdana"/>
          <w:snapToGrid w:val="0"/>
          <w:sz w:val="18"/>
          <w:szCs w:val="18"/>
          <w:lang w:val="nl-NL"/>
        </w:rPr>
      </w:pPr>
    </w:p>
    <w:p w14:paraId="19B706F9" w14:textId="55E4F794" w:rsidR="005E58AC" w:rsidRPr="008F0F42" w:rsidRDefault="005E58AC" w:rsidP="005E58AC">
      <w:pPr>
        <w:pStyle w:val="Geenafstand"/>
        <w:rPr>
          <w:rFonts w:ascii="Verdana" w:hAnsi="Verdana"/>
          <w:snapToGrid w:val="0"/>
          <w:sz w:val="18"/>
          <w:szCs w:val="18"/>
          <w:lang w:val="nl-NL"/>
        </w:rPr>
      </w:pPr>
      <w:r w:rsidRPr="008F0F42">
        <w:rPr>
          <w:rFonts w:ascii="Verdana" w:hAnsi="Verdana"/>
          <w:snapToGrid w:val="0"/>
          <w:sz w:val="18"/>
          <w:szCs w:val="18"/>
          <w:lang w:val="nl-NL"/>
        </w:rPr>
        <w:t xml:space="preserve">De Aanbestedende dienst is vrij in het al dan niet honoreren van de voorgestelde tekstvoorstellen. In de Nota van Inlichtingen zal de Aanbestedende dienst aangeven of zij de gedane voorstellen </w:t>
      </w:r>
      <w:r w:rsidRPr="008F0F42">
        <w:rPr>
          <w:rFonts w:ascii="Verdana" w:hAnsi="Verdana"/>
          <w:snapToGrid w:val="0"/>
          <w:sz w:val="18"/>
          <w:szCs w:val="18"/>
          <w:lang w:val="nl-NL"/>
        </w:rPr>
        <w:lastRenderedPageBreak/>
        <w:t>heeft geaccepteerd dan wel verworpen. Door in te schrijven gaat Inschrijver akkoord met de (eventueel aangepaste) Overeenkomst. Alleen de definitieve Overeenkomst zal geldend zijn bij de uitvoering van de opdracht.</w:t>
      </w:r>
    </w:p>
    <w:p w14:paraId="4EEDF2C8" w14:textId="345FEB9C" w:rsidR="005E58AC" w:rsidRPr="004A58FB" w:rsidRDefault="005E58AC" w:rsidP="007E7B87">
      <w:pPr>
        <w:pStyle w:val="Kop2"/>
        <w:keepLines w:val="0"/>
        <w:numPr>
          <w:ilvl w:val="2"/>
          <w:numId w:val="22"/>
        </w:numPr>
        <w:tabs>
          <w:tab w:val="left" w:pos="540"/>
        </w:tabs>
        <w:spacing w:before="240" w:after="60"/>
        <w:rPr>
          <w:rFonts w:eastAsia="Times New Roman" w:cs="Arial"/>
          <w:i/>
          <w:iCs/>
          <w:sz w:val="18"/>
          <w:szCs w:val="18"/>
          <w:lang w:val="nl-NL" w:eastAsia="nl-NL"/>
        </w:rPr>
      </w:pPr>
      <w:bookmarkStart w:id="87" w:name="_Toc66364702"/>
      <w:r w:rsidRPr="004A58FB">
        <w:rPr>
          <w:rFonts w:eastAsia="Times New Roman" w:cs="Arial"/>
          <w:i/>
          <w:iCs/>
          <w:sz w:val="18"/>
          <w:szCs w:val="18"/>
          <w:lang w:val="nl-NL" w:eastAsia="nl-NL"/>
        </w:rPr>
        <w:t>Toelichting op en verificatie van de Inschrijving</w:t>
      </w:r>
      <w:bookmarkEnd w:id="87"/>
    </w:p>
    <w:p w14:paraId="1987C1BE" w14:textId="77777777" w:rsidR="005E58AC" w:rsidRPr="008F0F42" w:rsidRDefault="005E58AC" w:rsidP="005E58AC">
      <w:pPr>
        <w:pStyle w:val="Geenafstand"/>
        <w:rPr>
          <w:rFonts w:ascii="Verdana" w:hAnsi="Verdana"/>
          <w:sz w:val="18"/>
          <w:szCs w:val="18"/>
          <w:lang w:val="nl-NL"/>
        </w:rPr>
      </w:pPr>
      <w:r w:rsidRPr="008F0F42">
        <w:rPr>
          <w:rFonts w:ascii="Verdana" w:hAnsi="Verdana"/>
          <w:sz w:val="18"/>
          <w:szCs w:val="18"/>
          <w:lang w:val="nl-NL"/>
        </w:rPr>
        <w:t>De Aanbestedende dienst kan verlangen dat Inschrijver zijn Inschrijving nader toelicht en/of voorziet van onderbouwende documenten. De Aanbestedende dienst is gerechtigd, maar niet verplicht, om alle op basis van de Inschrijving in te dienen gegevens en verklaringen op hun juistheid te controleren.</w:t>
      </w:r>
    </w:p>
    <w:p w14:paraId="18A21047" w14:textId="77777777" w:rsidR="005E58AC" w:rsidRPr="004A58FB" w:rsidRDefault="006D2820" w:rsidP="007E7B87">
      <w:pPr>
        <w:pStyle w:val="Kop2"/>
        <w:keepLines w:val="0"/>
        <w:numPr>
          <w:ilvl w:val="2"/>
          <w:numId w:val="22"/>
        </w:numPr>
        <w:tabs>
          <w:tab w:val="left" w:pos="540"/>
        </w:tabs>
        <w:spacing w:before="240" w:after="60"/>
        <w:rPr>
          <w:rFonts w:eastAsia="Times New Roman" w:cs="Arial"/>
          <w:i/>
          <w:iCs/>
          <w:sz w:val="18"/>
          <w:szCs w:val="18"/>
          <w:lang w:val="nl-NL" w:eastAsia="nl-NL"/>
        </w:rPr>
      </w:pPr>
      <w:bookmarkStart w:id="88" w:name="_Toc66364703"/>
      <w:r w:rsidRPr="004A58FB">
        <w:rPr>
          <w:rFonts w:eastAsia="Times New Roman" w:cs="Arial"/>
          <w:i/>
          <w:iCs/>
          <w:sz w:val="18"/>
          <w:szCs w:val="18"/>
          <w:lang w:val="nl-NL" w:eastAsia="nl-NL"/>
        </w:rPr>
        <w:t>Mededeling gunningsbeslissing</w:t>
      </w:r>
      <w:bookmarkEnd w:id="88"/>
    </w:p>
    <w:p w14:paraId="1C572F37" w14:textId="77777777" w:rsidR="006D2820" w:rsidRPr="008F0F42" w:rsidRDefault="005C175A" w:rsidP="006D2820">
      <w:pPr>
        <w:pStyle w:val="Geenafstand"/>
        <w:rPr>
          <w:rFonts w:ascii="Verdana" w:hAnsi="Verdana"/>
          <w:sz w:val="18"/>
          <w:szCs w:val="18"/>
          <w:lang w:val="nl-NL"/>
        </w:rPr>
      </w:pPr>
      <w:r>
        <w:rPr>
          <w:rFonts w:ascii="Verdana" w:hAnsi="Verdana"/>
          <w:sz w:val="18"/>
          <w:szCs w:val="18"/>
          <w:lang w:val="nl-NL"/>
        </w:rPr>
        <w:t>Alle I</w:t>
      </w:r>
      <w:r w:rsidR="006D2820" w:rsidRPr="008F0F42">
        <w:rPr>
          <w:rFonts w:ascii="Verdana" w:hAnsi="Verdana"/>
          <w:sz w:val="18"/>
          <w:szCs w:val="18"/>
          <w:lang w:val="nl-NL"/>
        </w:rPr>
        <w:t>nschrijvers krijgen gelijktijdig digitaal een gemotiveerd bericht van de mededeling van de gunningsbeslissing. Iedere Inschrijver kan over deze beslissing informatie inwinnen bij de Aanbestedende dienst.</w:t>
      </w:r>
    </w:p>
    <w:p w14:paraId="57BB0607" w14:textId="77777777" w:rsidR="006D2820" w:rsidRPr="008F0F42" w:rsidRDefault="006D2820" w:rsidP="006D2820">
      <w:pPr>
        <w:pStyle w:val="Geenafstand"/>
        <w:rPr>
          <w:rFonts w:ascii="Verdana" w:hAnsi="Verdana"/>
          <w:sz w:val="18"/>
          <w:szCs w:val="18"/>
          <w:lang w:val="nl-NL"/>
        </w:rPr>
      </w:pPr>
    </w:p>
    <w:p w14:paraId="3CE32B76" w14:textId="77777777" w:rsidR="006D2820" w:rsidRPr="008F0F42" w:rsidRDefault="006D2820" w:rsidP="006D2820">
      <w:pPr>
        <w:pStyle w:val="Geenafstand"/>
        <w:rPr>
          <w:rFonts w:ascii="Verdana" w:hAnsi="Verdana"/>
          <w:i/>
          <w:sz w:val="18"/>
          <w:szCs w:val="18"/>
          <w:lang w:val="nl-NL"/>
        </w:rPr>
      </w:pPr>
      <w:r w:rsidRPr="008F0F42">
        <w:rPr>
          <w:rFonts w:ascii="Verdana" w:hAnsi="Verdana"/>
          <w:i/>
          <w:sz w:val="18"/>
          <w:szCs w:val="18"/>
          <w:lang w:val="nl-NL"/>
        </w:rPr>
        <w:t>Opschortende termijn</w:t>
      </w:r>
    </w:p>
    <w:p w14:paraId="72071D70" w14:textId="77777777" w:rsidR="006D2820" w:rsidRPr="008F0F42" w:rsidRDefault="006D2820" w:rsidP="006D2820">
      <w:pPr>
        <w:pStyle w:val="Geenafstand"/>
        <w:rPr>
          <w:rFonts w:ascii="Verdana" w:hAnsi="Verdana"/>
          <w:sz w:val="18"/>
          <w:szCs w:val="18"/>
          <w:lang w:val="nl-NL"/>
        </w:rPr>
      </w:pPr>
      <w:r w:rsidRPr="008F0F42">
        <w:rPr>
          <w:rFonts w:ascii="Verdana" w:hAnsi="Verdana"/>
          <w:sz w:val="18"/>
          <w:szCs w:val="18"/>
          <w:lang w:val="nl-NL"/>
        </w:rPr>
        <w:t>Iedere Inschrijver c.q. belanghebbende die het met de gunningsbeslissing en (mondelinge) toelichting niet eens is, kan hierover een voorlopige voorziening vragen bij de bevoegde civiele rechter te Den Haag. Belanghebbende dient dit te vragen uiterlijk 20 kalenderdagen na elektronische verzending van de gunningsbeslissing. Deze termijn is een vervaltermijn. Ingeval Inschrijver een voorlopige voorziening vraagt, wordt Inschrijver verzocht een kopie van de dagvaarding aan de Aanbestedende dienst op te sturen.</w:t>
      </w:r>
    </w:p>
    <w:p w14:paraId="16014E25" w14:textId="77777777" w:rsidR="006D2820" w:rsidRPr="008F0F42" w:rsidRDefault="006D2820" w:rsidP="006D2820">
      <w:pPr>
        <w:pStyle w:val="Geenafstand"/>
        <w:rPr>
          <w:rFonts w:ascii="Verdana" w:hAnsi="Verdana"/>
          <w:sz w:val="18"/>
          <w:szCs w:val="18"/>
          <w:lang w:val="nl-NL"/>
        </w:rPr>
      </w:pPr>
    </w:p>
    <w:p w14:paraId="4B1FB00A" w14:textId="77777777" w:rsidR="006D2820" w:rsidRPr="00761049" w:rsidRDefault="006D2820" w:rsidP="006D2820">
      <w:pPr>
        <w:pStyle w:val="Geenafstand"/>
        <w:rPr>
          <w:rFonts w:ascii="Verdana" w:hAnsi="Verdana"/>
          <w:sz w:val="18"/>
          <w:szCs w:val="18"/>
          <w:lang w:val="nl-NL"/>
        </w:rPr>
      </w:pPr>
      <w:r w:rsidRPr="008F0F42">
        <w:rPr>
          <w:rFonts w:ascii="Verdana" w:hAnsi="Verdana"/>
          <w:sz w:val="18"/>
          <w:szCs w:val="18"/>
          <w:lang w:val="nl-NL"/>
        </w:rPr>
        <w:t xml:space="preserve">De gunningsbeslissing is op grond van artikel 2.129 van de Aanbestedingswet nog geen </w:t>
      </w:r>
      <w:r w:rsidRPr="00B36007">
        <w:rPr>
          <w:rFonts w:ascii="Verdana" w:hAnsi="Verdana"/>
          <w:sz w:val="18"/>
          <w:szCs w:val="18"/>
          <w:lang w:val="nl-NL"/>
        </w:rPr>
        <w:t>aanvaarding van het aanbod van de Inschrijver. Gedurende 20 kalenderdagen na elektronische verzendin</w:t>
      </w:r>
      <w:r w:rsidRPr="008F0B71">
        <w:rPr>
          <w:rFonts w:ascii="Verdana" w:hAnsi="Verdana"/>
          <w:sz w:val="18"/>
          <w:szCs w:val="18"/>
          <w:lang w:val="nl-NL"/>
        </w:rPr>
        <w:t xml:space="preserve">g van de gunningsbeslissing, is het de Aanbestedende dienst niet toegestaan de opdracht </w:t>
      </w:r>
      <w:r w:rsidRPr="00761049">
        <w:rPr>
          <w:rFonts w:ascii="Verdana" w:hAnsi="Verdana"/>
          <w:sz w:val="18"/>
          <w:szCs w:val="18"/>
          <w:lang w:val="nl-NL"/>
        </w:rPr>
        <w:t>definitief te gunnen door het aangaan van de Overeenkomst.</w:t>
      </w:r>
    </w:p>
    <w:p w14:paraId="19B15E3B" w14:textId="77777777" w:rsidR="006D2820" w:rsidRPr="00761049" w:rsidRDefault="006D2820" w:rsidP="006D2820">
      <w:pPr>
        <w:pStyle w:val="Geenafstand"/>
        <w:rPr>
          <w:rFonts w:ascii="Verdana" w:hAnsi="Verdana"/>
          <w:sz w:val="18"/>
          <w:szCs w:val="18"/>
          <w:lang w:val="nl-NL"/>
        </w:rPr>
      </w:pPr>
    </w:p>
    <w:p w14:paraId="4478B4CE" w14:textId="77777777" w:rsidR="006D2820" w:rsidRPr="008F0F42" w:rsidRDefault="006D2820" w:rsidP="006D2820">
      <w:pPr>
        <w:pStyle w:val="Geenafstand"/>
        <w:rPr>
          <w:rFonts w:ascii="Verdana" w:hAnsi="Verdana"/>
          <w:sz w:val="18"/>
          <w:szCs w:val="18"/>
          <w:lang w:val="nl-NL"/>
        </w:rPr>
      </w:pPr>
      <w:r w:rsidRPr="00761049">
        <w:rPr>
          <w:rFonts w:ascii="Verdana" w:hAnsi="Verdana"/>
          <w:sz w:val="18"/>
          <w:szCs w:val="18"/>
          <w:lang w:val="nl-NL"/>
        </w:rPr>
        <w:t>Als gedurende deze 20 kalenderdagen een voorlopige voorziening is gevraagd, zal de uitspraak in kort geding in eerste instantie worden afgewacht</w:t>
      </w:r>
      <w:r w:rsidRPr="00B36007">
        <w:rPr>
          <w:rFonts w:ascii="Verdana" w:hAnsi="Verdana"/>
          <w:sz w:val="18"/>
          <w:szCs w:val="18"/>
          <w:lang w:val="nl-NL"/>
        </w:rPr>
        <w:t>. De uitspraak</w:t>
      </w:r>
      <w:r w:rsidRPr="003B5830">
        <w:rPr>
          <w:rFonts w:ascii="Verdana" w:hAnsi="Verdana"/>
          <w:sz w:val="18"/>
          <w:szCs w:val="18"/>
          <w:lang w:val="nl-NL"/>
        </w:rPr>
        <w:t xml:space="preserve"> vormt de basis voor de verdere besluitvorming van de Aanbestedende dienst.</w:t>
      </w:r>
    </w:p>
    <w:p w14:paraId="65BD2597" w14:textId="77777777" w:rsidR="006D2820" w:rsidRPr="008F0F42" w:rsidRDefault="006D2820" w:rsidP="006D2820">
      <w:pPr>
        <w:pStyle w:val="Geenafstand"/>
        <w:rPr>
          <w:rFonts w:ascii="Verdana" w:hAnsi="Verdana"/>
          <w:sz w:val="18"/>
          <w:szCs w:val="18"/>
          <w:lang w:val="nl-NL"/>
        </w:rPr>
      </w:pPr>
    </w:p>
    <w:p w14:paraId="2457FB22" w14:textId="77777777" w:rsidR="006D2820" w:rsidRPr="008F0F42" w:rsidRDefault="006D2820" w:rsidP="006D2820">
      <w:pPr>
        <w:pStyle w:val="Geenafstand"/>
        <w:rPr>
          <w:rFonts w:ascii="Verdana" w:hAnsi="Verdana"/>
          <w:color w:val="0000FF"/>
          <w:sz w:val="18"/>
          <w:szCs w:val="18"/>
          <w:lang w:val="nl-NL"/>
        </w:rPr>
      </w:pPr>
      <w:r w:rsidRPr="008F0F42">
        <w:rPr>
          <w:rFonts w:ascii="Verdana" w:hAnsi="Verdana"/>
          <w:sz w:val="18"/>
          <w:szCs w:val="18"/>
          <w:lang w:val="nl-NL"/>
        </w:rPr>
        <w:t>Indien tegen de gunningsbeslissing een kort geding aanhangig wordt gemaakt, zal de Aanbestedende dienst de Inschrijver hiervan op de hoogte brengen. De Inschrijver dient zijn Inschrijving in ieder geval gestand te doen tot vier weken na uitspraak in kort geding.</w:t>
      </w:r>
    </w:p>
    <w:p w14:paraId="5E4A02B1" w14:textId="77777777" w:rsidR="006D2820" w:rsidRPr="008F0F42" w:rsidRDefault="006D2820" w:rsidP="006D2820">
      <w:pPr>
        <w:pStyle w:val="Geenafstand"/>
        <w:rPr>
          <w:rFonts w:ascii="Verdana" w:hAnsi="Verdana"/>
          <w:sz w:val="18"/>
          <w:szCs w:val="18"/>
          <w:lang w:val="nl-NL"/>
        </w:rPr>
      </w:pPr>
    </w:p>
    <w:p w14:paraId="58563B1B" w14:textId="77777777" w:rsidR="006D2820" w:rsidRPr="008F0F42" w:rsidRDefault="006D2820" w:rsidP="006D2820">
      <w:pPr>
        <w:pStyle w:val="Geenafstand"/>
        <w:rPr>
          <w:rFonts w:ascii="Verdana" w:hAnsi="Verdana"/>
          <w:i/>
          <w:sz w:val="18"/>
          <w:szCs w:val="18"/>
          <w:lang w:val="nl-NL"/>
        </w:rPr>
      </w:pPr>
      <w:r w:rsidRPr="008F0F42">
        <w:rPr>
          <w:rFonts w:ascii="Verdana" w:hAnsi="Verdana"/>
          <w:i/>
          <w:sz w:val="18"/>
          <w:szCs w:val="18"/>
          <w:lang w:val="nl-NL"/>
        </w:rPr>
        <w:t>Belang bij uitspraak</w:t>
      </w:r>
    </w:p>
    <w:p w14:paraId="7F266FD8" w14:textId="77777777" w:rsidR="006D2820" w:rsidRPr="008F0F42" w:rsidRDefault="006D2820" w:rsidP="006D2820">
      <w:pPr>
        <w:pStyle w:val="Geenafstand"/>
        <w:rPr>
          <w:rFonts w:ascii="Verdana" w:hAnsi="Verdana"/>
          <w:sz w:val="18"/>
          <w:szCs w:val="18"/>
          <w:lang w:val="nl-NL"/>
        </w:rPr>
      </w:pPr>
      <w:r w:rsidRPr="008F0F42">
        <w:rPr>
          <w:rFonts w:ascii="Verdana" w:hAnsi="Verdana"/>
          <w:sz w:val="18"/>
          <w:szCs w:val="18"/>
          <w:lang w:val="nl-NL"/>
        </w:rPr>
        <w:t>Een Inschrijver die een belang heeft bij de uitspraak van dit kort geding kan alleen procederen door middel van tussenkomst of voeging. Inschrijver kan niet separaat een kort geding of een andere gerechtelijke procedure aanhangig maken.</w:t>
      </w:r>
    </w:p>
    <w:p w14:paraId="3570BE0A" w14:textId="77777777" w:rsidR="006D2820" w:rsidRDefault="006D2820">
      <w:pPr>
        <w:rPr>
          <w:lang w:val="nl-NL" w:eastAsia="nl-NL"/>
        </w:rPr>
      </w:pPr>
      <w:r>
        <w:rPr>
          <w:lang w:val="nl-NL" w:eastAsia="nl-NL"/>
        </w:rPr>
        <w:br w:type="page"/>
      </w:r>
    </w:p>
    <w:p w14:paraId="4137611F" w14:textId="77777777" w:rsidR="00800B86" w:rsidRPr="009F42B6" w:rsidRDefault="006D2820" w:rsidP="006D2820">
      <w:pPr>
        <w:pStyle w:val="Kop1"/>
        <w:numPr>
          <w:ilvl w:val="0"/>
          <w:numId w:val="0"/>
        </w:numPr>
        <w:ind w:left="720"/>
        <w:rPr>
          <w:vertAlign w:val="subscript"/>
          <w:lang w:eastAsia="nl-NL"/>
        </w:rPr>
      </w:pPr>
      <w:bookmarkStart w:id="89" w:name="_Toc66364704"/>
      <w:r>
        <w:rPr>
          <w:lang w:eastAsia="nl-NL"/>
        </w:rPr>
        <w:lastRenderedPageBreak/>
        <w:t>Bijlagen</w:t>
      </w:r>
      <w:bookmarkEnd w:id="89"/>
    </w:p>
    <w:p w14:paraId="0495B3CA" w14:textId="77777777" w:rsidR="006D2820" w:rsidRDefault="006D2820" w:rsidP="006D2820">
      <w:pPr>
        <w:rPr>
          <w:lang w:val="nl-NL" w:eastAsia="nl-NL"/>
        </w:rPr>
      </w:pPr>
    </w:p>
    <w:p w14:paraId="7E1EF178" w14:textId="77777777" w:rsidR="006D2820" w:rsidRPr="006D2820" w:rsidRDefault="006D2820" w:rsidP="006D2820">
      <w:pPr>
        <w:rPr>
          <w:rFonts w:ascii="Verdana" w:hAnsi="Verdana"/>
          <w:sz w:val="18"/>
          <w:szCs w:val="18"/>
          <w:lang w:val="nl-NL"/>
        </w:rPr>
      </w:pPr>
      <w:r w:rsidRPr="006D2820">
        <w:rPr>
          <w:rFonts w:ascii="Verdana" w:hAnsi="Verdana"/>
          <w:sz w:val="18"/>
          <w:szCs w:val="18"/>
          <w:lang w:val="nl-NL"/>
        </w:rPr>
        <w:t>De volgende bijlagen maken een integraal onderdeel uit van dit Aanbestedingsdocument. Deze zijn met het Aanbestedingsdocument gepubliceerd.</w:t>
      </w:r>
    </w:p>
    <w:p w14:paraId="0422856E" w14:textId="77777777" w:rsidR="006D2820" w:rsidRPr="006D2820" w:rsidRDefault="006D2820" w:rsidP="006D2820">
      <w:pPr>
        <w:rPr>
          <w:rFonts w:ascii="Verdana" w:hAnsi="Verdana"/>
          <w:sz w:val="18"/>
          <w:szCs w:val="18"/>
          <w:lang w:val="nl-NL"/>
        </w:rPr>
      </w:pPr>
    </w:p>
    <w:p w14:paraId="3B6571C0" w14:textId="48CD6C13" w:rsidR="006D2820" w:rsidRPr="006D2820" w:rsidRDefault="006D2820" w:rsidP="006D2820">
      <w:pPr>
        <w:rPr>
          <w:rFonts w:ascii="Verdana" w:hAnsi="Verdana"/>
          <w:sz w:val="18"/>
          <w:szCs w:val="18"/>
          <w:lang w:val="nl-NL"/>
        </w:rPr>
      </w:pPr>
      <w:r w:rsidRPr="006D2820">
        <w:rPr>
          <w:rFonts w:ascii="Verdana" w:hAnsi="Verdana"/>
          <w:sz w:val="18"/>
          <w:szCs w:val="18"/>
          <w:lang w:val="nl-NL"/>
        </w:rPr>
        <w:t xml:space="preserve">Bijlage 1 </w:t>
      </w:r>
      <w:r w:rsidR="00000DB9">
        <w:rPr>
          <w:rFonts w:ascii="Verdana" w:hAnsi="Verdana"/>
          <w:sz w:val="18"/>
          <w:szCs w:val="18"/>
          <w:lang w:val="nl-NL"/>
        </w:rPr>
        <w:tab/>
      </w:r>
      <w:r w:rsidRPr="006D2820">
        <w:rPr>
          <w:rFonts w:ascii="Verdana" w:hAnsi="Verdana"/>
          <w:sz w:val="18"/>
          <w:szCs w:val="18"/>
          <w:lang w:val="nl-NL"/>
        </w:rPr>
        <w:t xml:space="preserve">Uniform Europees Aanbestedingsdocument </w:t>
      </w:r>
    </w:p>
    <w:p w14:paraId="3DC9B3B5" w14:textId="0BB7E00F" w:rsidR="006D2820" w:rsidRDefault="006D2820" w:rsidP="006D2820">
      <w:pPr>
        <w:rPr>
          <w:rFonts w:ascii="Verdana" w:hAnsi="Verdana"/>
          <w:sz w:val="18"/>
          <w:szCs w:val="18"/>
          <w:lang w:val="nl-NL"/>
        </w:rPr>
      </w:pPr>
      <w:r w:rsidRPr="006D2820">
        <w:rPr>
          <w:rFonts w:ascii="Verdana" w:hAnsi="Verdana"/>
          <w:sz w:val="18"/>
          <w:szCs w:val="18"/>
          <w:lang w:val="nl-NL"/>
        </w:rPr>
        <w:t xml:space="preserve">Bijlage 2 </w:t>
      </w:r>
      <w:r w:rsidR="00000DB9">
        <w:rPr>
          <w:rFonts w:ascii="Verdana" w:hAnsi="Verdana"/>
          <w:sz w:val="18"/>
          <w:szCs w:val="18"/>
          <w:lang w:val="nl-NL"/>
        </w:rPr>
        <w:tab/>
      </w:r>
      <w:r w:rsidRPr="006D2820">
        <w:rPr>
          <w:rFonts w:ascii="Verdana" w:hAnsi="Verdana"/>
          <w:sz w:val="18"/>
          <w:szCs w:val="18"/>
          <w:lang w:val="nl-NL"/>
        </w:rPr>
        <w:t>Prijzen/tarieven</w:t>
      </w:r>
    </w:p>
    <w:p w14:paraId="3EEBBFF3" w14:textId="281B5A0C" w:rsidR="00A15A5E" w:rsidRPr="006D2820" w:rsidRDefault="00A15A5E" w:rsidP="006D2820">
      <w:pPr>
        <w:rPr>
          <w:rFonts w:ascii="Verdana" w:hAnsi="Verdana"/>
          <w:sz w:val="18"/>
          <w:szCs w:val="18"/>
          <w:lang w:val="nl-NL"/>
        </w:rPr>
      </w:pPr>
      <w:r>
        <w:rPr>
          <w:rFonts w:ascii="Verdana" w:hAnsi="Verdana"/>
          <w:sz w:val="18"/>
          <w:szCs w:val="18"/>
          <w:lang w:val="nl-NL"/>
        </w:rPr>
        <w:t xml:space="preserve">Bijlage 2b </w:t>
      </w:r>
      <w:r w:rsidR="00000DB9">
        <w:rPr>
          <w:rFonts w:ascii="Verdana" w:hAnsi="Verdana"/>
          <w:sz w:val="18"/>
          <w:szCs w:val="18"/>
          <w:lang w:val="nl-NL"/>
        </w:rPr>
        <w:tab/>
      </w:r>
      <w:r w:rsidR="00BC4853">
        <w:rPr>
          <w:rFonts w:ascii="Verdana" w:hAnsi="Verdana"/>
          <w:sz w:val="18"/>
          <w:szCs w:val="18"/>
          <w:lang w:val="nl-NL"/>
        </w:rPr>
        <w:t>Budget voorstel</w:t>
      </w:r>
    </w:p>
    <w:p w14:paraId="7E00023D" w14:textId="3C5A337C" w:rsidR="006D2820" w:rsidRPr="006D2820" w:rsidRDefault="006D2820" w:rsidP="006D2820">
      <w:pPr>
        <w:rPr>
          <w:rFonts w:ascii="Verdana" w:hAnsi="Verdana"/>
          <w:sz w:val="18"/>
          <w:szCs w:val="18"/>
          <w:lang w:val="nl-NL"/>
        </w:rPr>
      </w:pPr>
      <w:r w:rsidRPr="006D2820">
        <w:rPr>
          <w:rFonts w:ascii="Verdana" w:hAnsi="Verdana"/>
          <w:sz w:val="18"/>
          <w:szCs w:val="18"/>
          <w:lang w:val="nl-NL"/>
        </w:rPr>
        <w:t xml:space="preserve">Bijlage 3 </w:t>
      </w:r>
      <w:r w:rsidR="00000DB9">
        <w:rPr>
          <w:rFonts w:ascii="Verdana" w:hAnsi="Verdana"/>
          <w:sz w:val="18"/>
          <w:szCs w:val="18"/>
          <w:lang w:val="nl-NL"/>
        </w:rPr>
        <w:tab/>
      </w:r>
      <w:r w:rsidRPr="006D2820">
        <w:rPr>
          <w:rFonts w:ascii="Verdana" w:hAnsi="Verdana"/>
          <w:sz w:val="18"/>
          <w:szCs w:val="18"/>
          <w:lang w:val="nl-NL"/>
        </w:rPr>
        <w:t xml:space="preserve">Concept Overeenkomst, </w:t>
      </w:r>
    </w:p>
    <w:p w14:paraId="27BA55D0" w14:textId="6B75ED91" w:rsidR="006D2820" w:rsidRPr="006D2820" w:rsidRDefault="006D2820" w:rsidP="006D2820">
      <w:pPr>
        <w:rPr>
          <w:rFonts w:ascii="Verdana" w:hAnsi="Verdana"/>
          <w:sz w:val="18"/>
          <w:szCs w:val="18"/>
          <w:lang w:val="nl-NL"/>
        </w:rPr>
      </w:pPr>
      <w:r w:rsidRPr="006D2820">
        <w:rPr>
          <w:rFonts w:ascii="Verdana" w:hAnsi="Verdana"/>
          <w:sz w:val="18"/>
          <w:szCs w:val="18"/>
          <w:lang w:val="nl-NL"/>
        </w:rPr>
        <w:t xml:space="preserve">Bijlage 4 </w:t>
      </w:r>
      <w:r w:rsidR="00000DB9">
        <w:rPr>
          <w:rFonts w:ascii="Verdana" w:hAnsi="Verdana"/>
          <w:sz w:val="18"/>
          <w:szCs w:val="18"/>
          <w:lang w:val="nl-NL"/>
        </w:rPr>
        <w:tab/>
      </w:r>
      <w:r w:rsidRPr="00DD138D">
        <w:rPr>
          <w:rFonts w:ascii="Verdana" w:hAnsi="Verdana"/>
          <w:sz w:val="18"/>
          <w:szCs w:val="18"/>
          <w:lang w:val="nl-NL"/>
        </w:rPr>
        <w:t>ARVODI-201</w:t>
      </w:r>
      <w:r w:rsidR="00A80230" w:rsidRPr="00DD138D">
        <w:rPr>
          <w:rFonts w:ascii="Verdana" w:hAnsi="Verdana"/>
          <w:sz w:val="18"/>
          <w:szCs w:val="18"/>
          <w:lang w:val="nl-NL"/>
        </w:rPr>
        <w:t>8</w:t>
      </w:r>
    </w:p>
    <w:p w14:paraId="2F6474E9" w14:textId="2627C57E" w:rsidR="006D2820" w:rsidRPr="006D2820" w:rsidRDefault="006D2820" w:rsidP="006D2820">
      <w:pPr>
        <w:rPr>
          <w:rFonts w:ascii="Verdana" w:hAnsi="Verdana"/>
          <w:sz w:val="18"/>
          <w:szCs w:val="18"/>
          <w:lang w:val="nl-NL"/>
        </w:rPr>
      </w:pPr>
      <w:r w:rsidRPr="006D2820">
        <w:rPr>
          <w:rFonts w:ascii="Verdana" w:hAnsi="Verdana"/>
          <w:sz w:val="18"/>
          <w:szCs w:val="18"/>
          <w:lang w:val="nl-NL"/>
        </w:rPr>
        <w:t xml:space="preserve">Bijlage </w:t>
      </w:r>
      <w:r w:rsidR="00084B07">
        <w:rPr>
          <w:rFonts w:ascii="Verdana" w:hAnsi="Verdana"/>
          <w:sz w:val="18"/>
          <w:szCs w:val="18"/>
          <w:lang w:val="nl-NL"/>
        </w:rPr>
        <w:t>5</w:t>
      </w:r>
      <w:r w:rsidRPr="006D2820">
        <w:rPr>
          <w:rFonts w:ascii="Verdana" w:hAnsi="Verdana"/>
          <w:sz w:val="18"/>
          <w:szCs w:val="18"/>
          <w:lang w:val="nl-NL"/>
        </w:rPr>
        <w:t xml:space="preserve"> </w:t>
      </w:r>
      <w:r w:rsidR="00000DB9">
        <w:rPr>
          <w:rFonts w:ascii="Verdana" w:hAnsi="Verdana"/>
          <w:sz w:val="18"/>
          <w:szCs w:val="18"/>
          <w:lang w:val="nl-NL"/>
        </w:rPr>
        <w:tab/>
      </w:r>
      <w:r w:rsidRPr="006D2820">
        <w:rPr>
          <w:rFonts w:ascii="Verdana" w:hAnsi="Verdana"/>
          <w:sz w:val="18"/>
          <w:szCs w:val="18"/>
          <w:lang w:val="nl-NL"/>
        </w:rPr>
        <w:t>Klachtenprocedure</w:t>
      </w:r>
    </w:p>
    <w:p w14:paraId="04041A19" w14:textId="5ED04950" w:rsidR="00A71B58" w:rsidRPr="00000DB9" w:rsidRDefault="006D2820" w:rsidP="006D2820">
      <w:pPr>
        <w:rPr>
          <w:rFonts w:ascii="Verdana" w:hAnsi="Verdana"/>
          <w:sz w:val="18"/>
          <w:szCs w:val="18"/>
          <w:lang w:val="nl-NL"/>
        </w:rPr>
      </w:pPr>
      <w:r w:rsidRPr="00A71B58">
        <w:rPr>
          <w:rFonts w:ascii="Verdana" w:hAnsi="Verdana"/>
          <w:sz w:val="18"/>
          <w:szCs w:val="18"/>
          <w:lang w:val="nl-NL"/>
        </w:rPr>
        <w:t xml:space="preserve">Bijlage </w:t>
      </w:r>
      <w:r w:rsidR="00084B07" w:rsidRPr="00A71B58">
        <w:rPr>
          <w:rFonts w:ascii="Verdana" w:hAnsi="Verdana"/>
          <w:sz w:val="18"/>
          <w:szCs w:val="18"/>
          <w:lang w:val="nl-NL"/>
        </w:rPr>
        <w:t>6</w:t>
      </w:r>
      <w:r w:rsidRPr="00A71B58">
        <w:rPr>
          <w:rFonts w:ascii="Verdana" w:hAnsi="Verdana"/>
          <w:sz w:val="18"/>
          <w:szCs w:val="18"/>
          <w:lang w:val="nl-NL"/>
        </w:rPr>
        <w:t xml:space="preserve"> </w:t>
      </w:r>
      <w:r w:rsidR="00000DB9">
        <w:rPr>
          <w:rFonts w:ascii="Verdana" w:hAnsi="Verdana"/>
          <w:sz w:val="18"/>
          <w:szCs w:val="18"/>
          <w:lang w:val="nl-NL"/>
        </w:rPr>
        <w:tab/>
      </w:r>
      <w:r w:rsidR="00A71B58" w:rsidRPr="00A71B58">
        <w:rPr>
          <w:rFonts w:ascii="Verdana" w:hAnsi="Verdana"/>
          <w:sz w:val="18"/>
          <w:szCs w:val="18"/>
          <w:lang w:val="nl-NL"/>
        </w:rPr>
        <w:t xml:space="preserve">Beknopte </w:t>
      </w:r>
      <w:r w:rsidR="00A71B58" w:rsidRPr="00000DB9">
        <w:rPr>
          <w:rFonts w:ascii="Verdana" w:hAnsi="Verdana"/>
          <w:sz w:val="18"/>
          <w:szCs w:val="18"/>
          <w:lang w:val="nl-NL"/>
        </w:rPr>
        <w:t>achtergrond informatie project gebied</w:t>
      </w:r>
    </w:p>
    <w:p w14:paraId="3BE5E1AA" w14:textId="77997A65" w:rsidR="006D2820" w:rsidRPr="00000DB9" w:rsidRDefault="00A71B58" w:rsidP="00000DB9">
      <w:pPr>
        <w:ind w:left="1440" w:hanging="1440"/>
        <w:rPr>
          <w:rFonts w:ascii="Verdana" w:hAnsi="Verdana"/>
          <w:sz w:val="18"/>
          <w:szCs w:val="18"/>
          <w:lang w:val="nl-NL"/>
        </w:rPr>
      </w:pPr>
      <w:r w:rsidRPr="00000DB9">
        <w:rPr>
          <w:rFonts w:ascii="Verdana" w:hAnsi="Verdana"/>
          <w:sz w:val="18"/>
          <w:szCs w:val="18"/>
          <w:lang w:val="nl-NL"/>
        </w:rPr>
        <w:t xml:space="preserve">Bijlage 7 </w:t>
      </w:r>
      <w:r w:rsidR="00000DB9" w:rsidRPr="00000DB9">
        <w:rPr>
          <w:rFonts w:ascii="Verdana" w:hAnsi="Verdana"/>
          <w:sz w:val="18"/>
          <w:szCs w:val="18"/>
          <w:lang w:val="nl-NL"/>
        </w:rPr>
        <w:tab/>
      </w:r>
      <w:r w:rsidR="00D157EF" w:rsidRPr="00000DB9">
        <w:rPr>
          <w:rFonts w:ascii="Verdana" w:hAnsi="Verdana"/>
          <w:sz w:val="18"/>
          <w:szCs w:val="18"/>
          <w:lang w:val="nl-NL"/>
        </w:rPr>
        <w:t>Informatie over het werkpakket van RHDHV onder de voorgaande opdracht “</w:t>
      </w:r>
      <w:r w:rsidR="00196507" w:rsidRPr="00000DB9">
        <w:rPr>
          <w:rFonts w:ascii="Verdana" w:hAnsi="Verdana"/>
          <w:sz w:val="18"/>
          <w:szCs w:val="18"/>
          <w:lang w:val="nl-NL"/>
        </w:rPr>
        <w:t>Terms of Reference project PVW4A20055 “Strategic advice to Quang Nam on the Truong Giang river sub</w:t>
      </w:r>
      <w:r w:rsidR="00642676" w:rsidRPr="00000DB9">
        <w:rPr>
          <w:rFonts w:ascii="Verdana" w:hAnsi="Verdana"/>
          <w:sz w:val="18"/>
          <w:szCs w:val="18"/>
          <w:lang w:val="nl-NL"/>
        </w:rPr>
        <w:t>-</w:t>
      </w:r>
      <w:r w:rsidR="00196507" w:rsidRPr="00000DB9">
        <w:rPr>
          <w:rFonts w:ascii="Verdana" w:hAnsi="Verdana"/>
          <w:sz w:val="18"/>
          <w:szCs w:val="18"/>
          <w:lang w:val="nl-NL"/>
        </w:rPr>
        <w:t>catchment”</w:t>
      </w:r>
    </w:p>
    <w:p w14:paraId="7D0F1A7C" w14:textId="0FDAB202" w:rsidR="006D2820" w:rsidRPr="00000DB9" w:rsidRDefault="006D2820" w:rsidP="00000DB9">
      <w:pPr>
        <w:ind w:left="1440" w:hanging="1440"/>
        <w:rPr>
          <w:rFonts w:ascii="Verdana" w:hAnsi="Verdana"/>
          <w:sz w:val="18"/>
          <w:szCs w:val="18"/>
          <w:lang w:val="nl-NL"/>
        </w:rPr>
      </w:pPr>
      <w:r w:rsidRPr="00000DB9">
        <w:rPr>
          <w:rFonts w:ascii="Verdana" w:hAnsi="Verdana"/>
          <w:sz w:val="18"/>
          <w:szCs w:val="18"/>
          <w:lang w:val="nl-NL"/>
        </w:rPr>
        <w:t xml:space="preserve">Bijlage </w:t>
      </w:r>
      <w:r w:rsidR="00A71B58" w:rsidRPr="00000DB9">
        <w:rPr>
          <w:rFonts w:ascii="Verdana" w:hAnsi="Verdana"/>
          <w:sz w:val="18"/>
          <w:szCs w:val="18"/>
          <w:lang w:val="nl-NL"/>
        </w:rPr>
        <w:t>8</w:t>
      </w:r>
      <w:r w:rsidR="00565C9E" w:rsidRPr="00000DB9">
        <w:rPr>
          <w:rFonts w:ascii="Verdana" w:hAnsi="Verdana"/>
          <w:sz w:val="18"/>
          <w:szCs w:val="18"/>
          <w:lang w:val="nl-NL"/>
        </w:rPr>
        <w:t>A</w:t>
      </w:r>
      <w:r w:rsidRPr="00000DB9">
        <w:rPr>
          <w:rFonts w:ascii="Verdana" w:hAnsi="Verdana"/>
          <w:sz w:val="18"/>
          <w:szCs w:val="18"/>
          <w:lang w:val="nl-NL"/>
        </w:rPr>
        <w:t xml:space="preserve"> </w:t>
      </w:r>
      <w:r w:rsidR="00000DB9" w:rsidRPr="00000DB9">
        <w:rPr>
          <w:rFonts w:ascii="Verdana" w:hAnsi="Verdana"/>
          <w:sz w:val="18"/>
          <w:szCs w:val="18"/>
          <w:lang w:val="nl-NL"/>
        </w:rPr>
        <w:tab/>
      </w:r>
      <w:r w:rsidR="00D157EF" w:rsidRPr="00000DB9">
        <w:rPr>
          <w:rFonts w:ascii="Verdana" w:hAnsi="Verdana"/>
          <w:sz w:val="18"/>
          <w:szCs w:val="18"/>
          <w:lang w:val="nl-NL"/>
        </w:rPr>
        <w:t>Informatie over het werkpakket van het door PPMU ingehuurde consultant team “T</w:t>
      </w:r>
      <w:r w:rsidR="00565C9E" w:rsidRPr="00000DB9">
        <w:rPr>
          <w:rFonts w:ascii="Verdana" w:hAnsi="Verdana"/>
          <w:sz w:val="18"/>
          <w:szCs w:val="18"/>
          <w:lang w:val="nl-NL"/>
        </w:rPr>
        <w:t>erms of Reference PPMU consultant</w:t>
      </w:r>
      <w:r w:rsidR="00123D01" w:rsidRPr="00000DB9">
        <w:rPr>
          <w:rFonts w:ascii="Verdana" w:hAnsi="Verdana"/>
          <w:sz w:val="18"/>
          <w:szCs w:val="18"/>
          <w:lang w:val="nl-NL"/>
        </w:rPr>
        <w:t xml:space="preserve"> team</w:t>
      </w:r>
      <w:r w:rsidR="00565C9E" w:rsidRPr="00000DB9">
        <w:rPr>
          <w:rFonts w:ascii="Verdana" w:hAnsi="Verdana"/>
          <w:sz w:val="18"/>
          <w:szCs w:val="18"/>
          <w:lang w:val="nl-NL"/>
        </w:rPr>
        <w:t xml:space="preserve"> Vietnam</w:t>
      </w:r>
      <w:r w:rsidR="00000DB9">
        <w:rPr>
          <w:rFonts w:ascii="Verdana" w:hAnsi="Verdana"/>
          <w:sz w:val="18"/>
          <w:szCs w:val="18"/>
          <w:lang w:val="nl-NL"/>
        </w:rPr>
        <w:t>”</w:t>
      </w:r>
      <w:r w:rsidR="00565C9E" w:rsidRPr="00000DB9">
        <w:rPr>
          <w:rFonts w:ascii="Verdana" w:hAnsi="Verdana"/>
          <w:sz w:val="18"/>
          <w:szCs w:val="18"/>
          <w:lang w:val="nl-NL"/>
        </w:rPr>
        <w:t xml:space="preserve"> (Engels, vertaald via Google Translate vanuit het Vietnamees</w:t>
      </w:r>
      <w:r w:rsidR="001A483F" w:rsidRPr="00000DB9">
        <w:rPr>
          <w:rFonts w:ascii="Verdana" w:hAnsi="Verdana"/>
          <w:sz w:val="18"/>
          <w:szCs w:val="18"/>
          <w:lang w:val="nl-NL"/>
        </w:rPr>
        <w:t>)</w:t>
      </w:r>
    </w:p>
    <w:p w14:paraId="54195D8C" w14:textId="148D2A89" w:rsidR="00565C9E" w:rsidRPr="00000DB9" w:rsidRDefault="00565C9E" w:rsidP="00000DB9">
      <w:pPr>
        <w:ind w:left="1440" w:hanging="1440"/>
        <w:rPr>
          <w:rFonts w:ascii="Verdana" w:hAnsi="Verdana"/>
          <w:sz w:val="18"/>
          <w:szCs w:val="18"/>
          <w:lang w:val="nl-NL"/>
        </w:rPr>
      </w:pPr>
      <w:r w:rsidRPr="00000DB9">
        <w:rPr>
          <w:rFonts w:ascii="Verdana" w:hAnsi="Verdana"/>
          <w:sz w:val="18"/>
          <w:szCs w:val="18"/>
          <w:lang w:val="nl-NL"/>
        </w:rPr>
        <w:t xml:space="preserve">Bijlage </w:t>
      </w:r>
      <w:r w:rsidR="00A71B58" w:rsidRPr="00000DB9">
        <w:rPr>
          <w:rFonts w:ascii="Verdana" w:hAnsi="Verdana"/>
          <w:sz w:val="18"/>
          <w:szCs w:val="18"/>
          <w:lang w:val="nl-NL"/>
        </w:rPr>
        <w:t>8</w:t>
      </w:r>
      <w:r w:rsidRPr="00000DB9">
        <w:rPr>
          <w:rFonts w:ascii="Verdana" w:hAnsi="Verdana"/>
          <w:sz w:val="18"/>
          <w:szCs w:val="18"/>
          <w:lang w:val="nl-NL"/>
        </w:rPr>
        <w:t xml:space="preserve">B </w:t>
      </w:r>
      <w:r w:rsidR="00000DB9" w:rsidRPr="00000DB9">
        <w:rPr>
          <w:rFonts w:ascii="Verdana" w:hAnsi="Verdana"/>
          <w:sz w:val="18"/>
          <w:szCs w:val="18"/>
          <w:lang w:val="nl-NL"/>
        </w:rPr>
        <w:tab/>
      </w:r>
      <w:r w:rsidR="00D157EF" w:rsidRPr="00000DB9">
        <w:rPr>
          <w:rFonts w:ascii="Verdana" w:hAnsi="Verdana"/>
          <w:sz w:val="18"/>
          <w:szCs w:val="18"/>
          <w:lang w:val="nl-NL"/>
        </w:rPr>
        <w:t xml:space="preserve">Informatie over het werkpakket van het door PPMU ingehuurde consultant team </w:t>
      </w:r>
      <w:r w:rsidR="00000DB9">
        <w:rPr>
          <w:rFonts w:ascii="Verdana" w:hAnsi="Verdana"/>
          <w:sz w:val="18"/>
          <w:szCs w:val="18"/>
          <w:lang w:val="nl-NL"/>
        </w:rPr>
        <w:t>“</w:t>
      </w:r>
      <w:r w:rsidRPr="00000DB9">
        <w:rPr>
          <w:rFonts w:ascii="Verdana" w:hAnsi="Verdana"/>
          <w:sz w:val="18"/>
          <w:szCs w:val="18"/>
          <w:lang w:val="nl-NL"/>
        </w:rPr>
        <w:t>Terms of Reference PPMU consultant Vietnam (origineel in het Vietnamees)</w:t>
      </w:r>
    </w:p>
    <w:p w14:paraId="7D2F4398" w14:textId="4BB5A78A" w:rsidR="001A483F" w:rsidRPr="00000DB9" w:rsidRDefault="001A483F" w:rsidP="00000DB9">
      <w:pPr>
        <w:ind w:left="1440" w:hanging="1440"/>
        <w:rPr>
          <w:rFonts w:ascii="Verdana" w:hAnsi="Verdana"/>
          <w:sz w:val="18"/>
          <w:szCs w:val="18"/>
          <w:lang w:val="nl-NL"/>
        </w:rPr>
      </w:pPr>
      <w:r w:rsidRPr="00000DB9">
        <w:rPr>
          <w:rFonts w:ascii="Verdana" w:hAnsi="Verdana"/>
          <w:sz w:val="18"/>
          <w:szCs w:val="18"/>
          <w:lang w:val="nl-NL"/>
        </w:rPr>
        <w:t xml:space="preserve">Bijlage 8C </w:t>
      </w:r>
      <w:r w:rsidR="00000DB9" w:rsidRPr="00000DB9">
        <w:rPr>
          <w:rFonts w:ascii="Verdana" w:hAnsi="Verdana"/>
          <w:sz w:val="18"/>
          <w:szCs w:val="18"/>
          <w:lang w:val="nl-NL"/>
        </w:rPr>
        <w:tab/>
        <w:t>Informatie over het werkpak</w:t>
      </w:r>
      <w:r w:rsidR="00000DB9">
        <w:rPr>
          <w:rFonts w:ascii="Verdana" w:hAnsi="Verdana"/>
          <w:sz w:val="18"/>
          <w:szCs w:val="18"/>
          <w:lang w:val="nl-NL"/>
        </w:rPr>
        <w:t>ket rond de ESIA “</w:t>
      </w:r>
      <w:r w:rsidRPr="00000DB9">
        <w:rPr>
          <w:rFonts w:ascii="Verdana" w:hAnsi="Verdana"/>
          <w:sz w:val="18"/>
          <w:szCs w:val="18"/>
          <w:lang w:val="nl-NL"/>
        </w:rPr>
        <w:t>Terms of Reference ESIA for PPMU consultant Vietnam</w:t>
      </w:r>
      <w:r w:rsidR="00000DB9">
        <w:rPr>
          <w:rFonts w:ascii="Verdana" w:hAnsi="Verdana"/>
          <w:sz w:val="18"/>
          <w:szCs w:val="18"/>
          <w:lang w:val="nl-NL"/>
        </w:rPr>
        <w:t>”</w:t>
      </w:r>
      <w:r w:rsidRPr="00000DB9">
        <w:rPr>
          <w:rFonts w:ascii="Verdana" w:hAnsi="Verdana"/>
          <w:sz w:val="18"/>
          <w:szCs w:val="18"/>
          <w:lang w:val="nl-NL"/>
        </w:rPr>
        <w:t xml:space="preserve"> (Engels, vertaald via Google Translate vanuit het Vietnamees)</w:t>
      </w:r>
    </w:p>
    <w:p w14:paraId="6AB848EF" w14:textId="2D8968A6" w:rsidR="00EA6EC4" w:rsidRPr="00000DB9" w:rsidRDefault="00EA6EC4" w:rsidP="00000DB9">
      <w:pPr>
        <w:ind w:left="1440" w:hanging="1440"/>
        <w:rPr>
          <w:rFonts w:ascii="Verdana" w:hAnsi="Verdana"/>
          <w:sz w:val="18"/>
          <w:szCs w:val="18"/>
        </w:rPr>
      </w:pPr>
      <w:r w:rsidRPr="00000DB9">
        <w:rPr>
          <w:rFonts w:ascii="Verdana" w:hAnsi="Verdana"/>
          <w:sz w:val="18"/>
          <w:szCs w:val="18"/>
        </w:rPr>
        <w:t xml:space="preserve">Bijlage 9A </w:t>
      </w:r>
      <w:r w:rsidR="00000DB9" w:rsidRPr="00000DB9">
        <w:rPr>
          <w:rFonts w:ascii="Verdana" w:hAnsi="Verdana"/>
          <w:sz w:val="18"/>
          <w:szCs w:val="18"/>
        </w:rPr>
        <w:tab/>
        <w:t>PowerPoint</w:t>
      </w:r>
      <w:r w:rsidRPr="00000DB9">
        <w:rPr>
          <w:rFonts w:ascii="Verdana" w:hAnsi="Verdana"/>
          <w:sz w:val="18"/>
          <w:szCs w:val="18"/>
        </w:rPr>
        <w:t xml:space="preserve"> Report Truong Giang embankment and dredging 1 - original Vietnamese</w:t>
      </w:r>
    </w:p>
    <w:p w14:paraId="3E5D3FCF" w14:textId="5761CCE9" w:rsidR="00EA6EC4" w:rsidRPr="00000DB9" w:rsidRDefault="00EA6EC4" w:rsidP="006D2820">
      <w:pPr>
        <w:rPr>
          <w:rFonts w:ascii="Verdana" w:hAnsi="Verdana"/>
          <w:sz w:val="18"/>
          <w:szCs w:val="18"/>
        </w:rPr>
      </w:pPr>
      <w:r w:rsidRPr="00000DB9">
        <w:rPr>
          <w:rFonts w:ascii="Verdana" w:hAnsi="Verdana"/>
          <w:sz w:val="18"/>
          <w:szCs w:val="18"/>
        </w:rPr>
        <w:t xml:space="preserve">Bijlage 9B </w:t>
      </w:r>
      <w:r w:rsidR="00000DB9" w:rsidRPr="00000DB9">
        <w:rPr>
          <w:rFonts w:ascii="Verdana" w:hAnsi="Verdana"/>
          <w:sz w:val="18"/>
          <w:szCs w:val="18"/>
        </w:rPr>
        <w:tab/>
        <w:t>PowerPoint</w:t>
      </w:r>
      <w:r w:rsidRPr="00000DB9">
        <w:rPr>
          <w:rFonts w:ascii="Verdana" w:hAnsi="Verdana"/>
          <w:sz w:val="18"/>
          <w:szCs w:val="18"/>
        </w:rPr>
        <w:t xml:space="preserve"> Report Truong Giang embankment and dredging 1 – vertaald Engels</w:t>
      </w:r>
    </w:p>
    <w:p w14:paraId="58B1C0BA" w14:textId="19D959FA" w:rsidR="00EA6EC4" w:rsidRPr="00000DB9" w:rsidRDefault="00EA6EC4" w:rsidP="006D2820">
      <w:pPr>
        <w:rPr>
          <w:rFonts w:ascii="Verdana" w:hAnsi="Verdana"/>
          <w:sz w:val="18"/>
          <w:szCs w:val="18"/>
        </w:rPr>
      </w:pPr>
      <w:r w:rsidRPr="00000DB9">
        <w:rPr>
          <w:rFonts w:ascii="Verdana" w:hAnsi="Verdana"/>
          <w:sz w:val="18"/>
          <w:szCs w:val="18"/>
        </w:rPr>
        <w:t xml:space="preserve">Bijlage 10A </w:t>
      </w:r>
      <w:r w:rsidR="00000DB9" w:rsidRPr="00000DB9">
        <w:rPr>
          <w:rFonts w:ascii="Verdana" w:hAnsi="Verdana"/>
          <w:sz w:val="18"/>
          <w:szCs w:val="18"/>
        </w:rPr>
        <w:tab/>
        <w:t>PowerPoint</w:t>
      </w:r>
      <w:r w:rsidRPr="00000DB9">
        <w:rPr>
          <w:rFonts w:ascii="Verdana" w:hAnsi="Verdana"/>
          <w:sz w:val="18"/>
          <w:szCs w:val="18"/>
        </w:rPr>
        <w:t xml:space="preserve"> Report 2 on Road and bridges - original Vietnamese</w:t>
      </w:r>
    </w:p>
    <w:p w14:paraId="0E1E04DD" w14:textId="4C9E8D9B" w:rsidR="00EA6EC4" w:rsidRDefault="00EA6EC4" w:rsidP="006D2820">
      <w:pPr>
        <w:rPr>
          <w:rFonts w:ascii="Verdana" w:hAnsi="Verdana"/>
          <w:sz w:val="18"/>
          <w:szCs w:val="18"/>
        </w:rPr>
      </w:pPr>
      <w:r w:rsidRPr="00000DB9">
        <w:rPr>
          <w:rFonts w:ascii="Verdana" w:hAnsi="Verdana"/>
          <w:sz w:val="18"/>
          <w:szCs w:val="18"/>
        </w:rPr>
        <w:t xml:space="preserve">Bijlage 10B </w:t>
      </w:r>
      <w:r w:rsidR="00000DB9" w:rsidRPr="00000DB9">
        <w:rPr>
          <w:rFonts w:ascii="Verdana" w:hAnsi="Verdana"/>
          <w:sz w:val="18"/>
          <w:szCs w:val="18"/>
        </w:rPr>
        <w:tab/>
        <w:t>PowerPoint</w:t>
      </w:r>
      <w:r w:rsidRPr="00000DB9">
        <w:rPr>
          <w:rFonts w:ascii="Verdana" w:hAnsi="Verdana"/>
          <w:sz w:val="18"/>
          <w:szCs w:val="18"/>
        </w:rPr>
        <w:t xml:space="preserve"> Report 2 on Road and bridges - vertaald Engels</w:t>
      </w:r>
    </w:p>
    <w:p w14:paraId="068758DC" w14:textId="79AB456D" w:rsidR="00813AD0" w:rsidRPr="00813AD0" w:rsidRDefault="00813AD0" w:rsidP="006D2820">
      <w:pPr>
        <w:rPr>
          <w:rFonts w:ascii="Verdana" w:hAnsi="Verdana"/>
          <w:sz w:val="18"/>
          <w:szCs w:val="18"/>
        </w:rPr>
      </w:pPr>
      <w:r w:rsidRPr="00813AD0">
        <w:rPr>
          <w:rFonts w:ascii="Verdana" w:hAnsi="Verdana"/>
          <w:sz w:val="18"/>
          <w:szCs w:val="18"/>
        </w:rPr>
        <w:t xml:space="preserve">Bijlage 11 </w:t>
      </w:r>
      <w:r w:rsidR="00000DB9">
        <w:rPr>
          <w:rFonts w:ascii="Verdana" w:hAnsi="Verdana"/>
          <w:sz w:val="18"/>
          <w:szCs w:val="18"/>
        </w:rPr>
        <w:tab/>
      </w:r>
      <w:r w:rsidRPr="00160C39">
        <w:rPr>
          <w:rFonts w:ascii="Verdana" w:hAnsi="Verdana"/>
          <w:sz w:val="18"/>
          <w:szCs w:val="18"/>
        </w:rPr>
        <w:t>Concept</w:t>
      </w:r>
      <w:r>
        <w:rPr>
          <w:rFonts w:ascii="Verdana" w:hAnsi="Verdana"/>
          <w:sz w:val="18"/>
          <w:szCs w:val="18"/>
        </w:rPr>
        <w:t xml:space="preserve"> </w:t>
      </w:r>
      <w:r w:rsidRPr="00160C39">
        <w:rPr>
          <w:rFonts w:ascii="Verdana" w:hAnsi="Verdana"/>
          <w:sz w:val="18"/>
          <w:szCs w:val="18"/>
        </w:rPr>
        <w:t>Project</w:t>
      </w:r>
      <w:r>
        <w:rPr>
          <w:rFonts w:ascii="Verdana" w:hAnsi="Verdana"/>
          <w:sz w:val="18"/>
          <w:szCs w:val="18"/>
        </w:rPr>
        <w:t xml:space="preserve"> </w:t>
      </w:r>
      <w:r w:rsidRPr="00160C39">
        <w:rPr>
          <w:rFonts w:ascii="Verdana" w:hAnsi="Verdana"/>
          <w:sz w:val="18"/>
          <w:szCs w:val="18"/>
        </w:rPr>
        <w:t>Information</w:t>
      </w:r>
      <w:r>
        <w:rPr>
          <w:rFonts w:ascii="Verdana" w:hAnsi="Verdana"/>
          <w:sz w:val="18"/>
          <w:szCs w:val="18"/>
        </w:rPr>
        <w:t xml:space="preserve"> </w:t>
      </w:r>
      <w:r w:rsidRPr="00160C39">
        <w:rPr>
          <w:rFonts w:ascii="Verdana" w:hAnsi="Verdana"/>
          <w:sz w:val="18"/>
          <w:szCs w:val="18"/>
        </w:rPr>
        <w:t xml:space="preserve">Document </w:t>
      </w:r>
      <w:r w:rsidRPr="00BC5230">
        <w:rPr>
          <w:rFonts w:ascii="Verdana" w:hAnsi="Verdana"/>
          <w:b/>
          <w:bCs/>
          <w:sz w:val="18"/>
          <w:szCs w:val="18"/>
        </w:rPr>
        <w:t>(</w:t>
      </w:r>
      <w:r w:rsidRPr="00813AD0">
        <w:rPr>
          <w:rFonts w:ascii="Verdana" w:hAnsi="Verdana"/>
          <w:sz w:val="18"/>
          <w:szCs w:val="18"/>
        </w:rPr>
        <w:t>PID</w:t>
      </w:r>
      <w:r w:rsidRPr="00BC5230">
        <w:rPr>
          <w:rFonts w:ascii="Verdana" w:hAnsi="Verdana"/>
          <w:b/>
          <w:bCs/>
          <w:sz w:val="18"/>
          <w:szCs w:val="18"/>
        </w:rPr>
        <w:t xml:space="preserve">) </w:t>
      </w:r>
      <w:r w:rsidRPr="00813AD0">
        <w:rPr>
          <w:rFonts w:ascii="Verdana" w:hAnsi="Verdana"/>
          <w:sz w:val="18"/>
          <w:szCs w:val="18"/>
        </w:rPr>
        <w:t>IRDP Project</w:t>
      </w:r>
      <w:r>
        <w:rPr>
          <w:rFonts w:ascii="Verdana" w:hAnsi="Verdana"/>
          <w:sz w:val="18"/>
          <w:szCs w:val="18"/>
        </w:rPr>
        <w:t xml:space="preserve"> </w:t>
      </w:r>
      <w:r w:rsidRPr="00160C39">
        <w:rPr>
          <w:rFonts w:ascii="Verdana" w:hAnsi="Verdana"/>
          <w:sz w:val="18"/>
          <w:szCs w:val="18"/>
        </w:rPr>
        <w:t xml:space="preserve">– World Bank </w:t>
      </w:r>
    </w:p>
    <w:p w14:paraId="3681F6D5" w14:textId="3A9369CC" w:rsidR="00813AD0" w:rsidRPr="00813AD0" w:rsidRDefault="00813AD0" w:rsidP="006D2820">
      <w:pPr>
        <w:rPr>
          <w:rFonts w:ascii="Verdana" w:hAnsi="Verdana"/>
          <w:sz w:val="18"/>
          <w:szCs w:val="18"/>
        </w:rPr>
      </w:pPr>
      <w:r w:rsidRPr="00813AD0">
        <w:rPr>
          <w:rFonts w:ascii="Verdana" w:hAnsi="Verdana"/>
          <w:sz w:val="18"/>
          <w:szCs w:val="18"/>
        </w:rPr>
        <w:t xml:space="preserve">Bijlage 12 </w:t>
      </w:r>
      <w:r w:rsidR="00000DB9">
        <w:rPr>
          <w:rFonts w:ascii="Verdana" w:hAnsi="Verdana"/>
          <w:sz w:val="18"/>
          <w:szCs w:val="18"/>
        </w:rPr>
        <w:tab/>
      </w:r>
      <w:r w:rsidRPr="00813AD0">
        <w:rPr>
          <w:rFonts w:ascii="Verdana" w:hAnsi="Verdana"/>
          <w:sz w:val="18"/>
          <w:szCs w:val="18"/>
        </w:rPr>
        <w:t>Concept-Environmental-and-Social-Review</w:t>
      </w:r>
      <w:r>
        <w:rPr>
          <w:rFonts w:ascii="Verdana" w:hAnsi="Verdana"/>
          <w:sz w:val="18"/>
          <w:szCs w:val="18"/>
        </w:rPr>
        <w:t xml:space="preserve"> </w:t>
      </w:r>
      <w:r w:rsidRPr="00813AD0">
        <w:rPr>
          <w:rFonts w:ascii="Verdana" w:hAnsi="Verdana"/>
          <w:sz w:val="18"/>
          <w:szCs w:val="18"/>
        </w:rPr>
        <w:t>-Summary- IRDP</w:t>
      </w:r>
      <w:r>
        <w:rPr>
          <w:rFonts w:ascii="Verdana" w:hAnsi="Verdana"/>
          <w:sz w:val="18"/>
          <w:szCs w:val="18"/>
        </w:rPr>
        <w:t xml:space="preserve"> Project -</w:t>
      </w:r>
      <w:r w:rsidRPr="00160C39">
        <w:rPr>
          <w:rFonts w:ascii="Verdana" w:hAnsi="Verdana"/>
          <w:sz w:val="18"/>
          <w:szCs w:val="18"/>
        </w:rPr>
        <w:t xml:space="preserve"> World Bank</w:t>
      </w:r>
    </w:p>
    <w:p w14:paraId="4777FE2F" w14:textId="444E930C" w:rsidR="006D2820" w:rsidRPr="00EA6EC4" w:rsidRDefault="006D2820" w:rsidP="006D2820">
      <w:pPr>
        <w:rPr>
          <w:rFonts w:ascii="Verdana" w:hAnsi="Verdana"/>
          <w:sz w:val="18"/>
          <w:szCs w:val="18"/>
          <w:lang w:val="nl-NL"/>
        </w:rPr>
      </w:pPr>
      <w:r w:rsidRPr="001A3B82">
        <w:rPr>
          <w:rFonts w:ascii="Verdana" w:hAnsi="Verdana"/>
          <w:sz w:val="18"/>
          <w:szCs w:val="18"/>
          <w:lang w:val="nl-NL"/>
        </w:rPr>
        <w:t xml:space="preserve">Bijlage </w:t>
      </w:r>
      <w:r w:rsidR="00D12069">
        <w:rPr>
          <w:rFonts w:ascii="Verdana" w:hAnsi="Verdana"/>
          <w:sz w:val="18"/>
          <w:szCs w:val="18"/>
          <w:lang w:val="nl-NL"/>
        </w:rPr>
        <w:t>13</w:t>
      </w:r>
      <w:r w:rsidRPr="001A3B82">
        <w:rPr>
          <w:rFonts w:ascii="Verdana" w:hAnsi="Verdana"/>
          <w:sz w:val="18"/>
          <w:szCs w:val="18"/>
          <w:lang w:val="nl-NL"/>
        </w:rPr>
        <w:t xml:space="preserve"> </w:t>
      </w:r>
      <w:r w:rsidR="00000DB9">
        <w:rPr>
          <w:rFonts w:ascii="Verdana" w:hAnsi="Verdana"/>
          <w:sz w:val="18"/>
          <w:szCs w:val="18"/>
          <w:lang w:val="nl-NL"/>
        </w:rPr>
        <w:tab/>
      </w:r>
      <w:r w:rsidR="00565C9E" w:rsidRPr="00EA6EC4">
        <w:rPr>
          <w:rFonts w:ascii="Verdana" w:hAnsi="Verdana"/>
          <w:sz w:val="18"/>
          <w:szCs w:val="18"/>
          <w:lang w:val="nl-NL"/>
        </w:rPr>
        <w:t>Lijst beschikbare informatie en achtergrond rapporten</w:t>
      </w:r>
    </w:p>
    <w:p w14:paraId="366FC9E3" w14:textId="156C0855" w:rsidR="00EC4B1C" w:rsidRDefault="006D2820" w:rsidP="006D2820">
      <w:pPr>
        <w:rPr>
          <w:rFonts w:ascii="Verdana" w:hAnsi="Verdana"/>
          <w:sz w:val="18"/>
          <w:szCs w:val="18"/>
          <w:lang w:val="nl-NL"/>
        </w:rPr>
      </w:pPr>
      <w:r w:rsidRPr="001A3B82">
        <w:rPr>
          <w:rFonts w:ascii="Verdana" w:hAnsi="Verdana"/>
          <w:sz w:val="18"/>
          <w:szCs w:val="18"/>
          <w:lang w:val="nl-NL"/>
        </w:rPr>
        <w:t xml:space="preserve">Bijlage </w:t>
      </w:r>
      <w:r w:rsidR="00D12069">
        <w:rPr>
          <w:rFonts w:ascii="Verdana" w:hAnsi="Verdana"/>
          <w:sz w:val="18"/>
          <w:szCs w:val="18"/>
          <w:lang w:val="nl-NL"/>
        </w:rPr>
        <w:t>14</w:t>
      </w:r>
      <w:r w:rsidRPr="001A3B82">
        <w:rPr>
          <w:rFonts w:ascii="Verdana" w:hAnsi="Verdana"/>
          <w:sz w:val="18"/>
          <w:szCs w:val="18"/>
          <w:lang w:val="nl-NL"/>
        </w:rPr>
        <w:t xml:space="preserve"> </w:t>
      </w:r>
      <w:r w:rsidR="00000DB9">
        <w:rPr>
          <w:rFonts w:ascii="Verdana" w:hAnsi="Verdana"/>
          <w:sz w:val="18"/>
          <w:szCs w:val="18"/>
          <w:lang w:val="nl-NL"/>
        </w:rPr>
        <w:tab/>
      </w:r>
      <w:r w:rsidR="00D12069">
        <w:rPr>
          <w:rFonts w:ascii="Verdana" w:hAnsi="Verdana"/>
          <w:sz w:val="18"/>
          <w:szCs w:val="18"/>
          <w:lang w:val="nl-NL"/>
        </w:rPr>
        <w:t>O</w:t>
      </w:r>
      <w:r w:rsidR="00D12069" w:rsidRPr="00B12D33">
        <w:rPr>
          <w:rFonts w:ascii="Verdana" w:hAnsi="Verdana"/>
          <w:sz w:val="18"/>
          <w:szCs w:val="18"/>
          <w:lang w:val="nl-NL"/>
        </w:rPr>
        <w:t>verzicht vereisten projectleider en team</w:t>
      </w:r>
    </w:p>
    <w:p w14:paraId="486A4B19" w14:textId="6C88579A" w:rsidR="006D2820" w:rsidRDefault="00D12069" w:rsidP="006D2820">
      <w:pPr>
        <w:rPr>
          <w:rFonts w:ascii="Verdana" w:hAnsi="Verdana"/>
          <w:sz w:val="18"/>
          <w:szCs w:val="18"/>
          <w:lang w:val="nl-NL"/>
        </w:rPr>
      </w:pPr>
      <w:r>
        <w:rPr>
          <w:rFonts w:ascii="Verdana" w:hAnsi="Verdana"/>
          <w:sz w:val="18"/>
          <w:szCs w:val="18"/>
          <w:lang w:val="nl-NL"/>
        </w:rPr>
        <w:t>Bijlage 1</w:t>
      </w:r>
      <w:r w:rsidR="00BA3D42">
        <w:rPr>
          <w:rFonts w:ascii="Verdana" w:hAnsi="Verdana"/>
          <w:sz w:val="18"/>
          <w:szCs w:val="18"/>
          <w:lang w:val="nl-NL"/>
        </w:rPr>
        <w:t>5</w:t>
      </w:r>
      <w:r>
        <w:rPr>
          <w:rFonts w:ascii="Verdana" w:hAnsi="Verdana"/>
          <w:sz w:val="18"/>
          <w:szCs w:val="18"/>
          <w:lang w:val="nl-NL"/>
        </w:rPr>
        <w:t xml:space="preserve"> </w:t>
      </w:r>
      <w:r w:rsidR="00000DB9">
        <w:rPr>
          <w:rFonts w:ascii="Verdana" w:hAnsi="Verdana"/>
          <w:sz w:val="18"/>
          <w:szCs w:val="18"/>
          <w:lang w:val="nl-NL"/>
        </w:rPr>
        <w:tab/>
      </w:r>
      <w:r w:rsidR="00651743">
        <w:rPr>
          <w:rFonts w:ascii="Verdana" w:hAnsi="Verdana"/>
          <w:sz w:val="18"/>
          <w:szCs w:val="18"/>
          <w:lang w:val="nl-NL"/>
        </w:rPr>
        <w:t>O</w:t>
      </w:r>
      <w:r w:rsidRPr="00B12D33">
        <w:rPr>
          <w:rFonts w:ascii="Verdana" w:hAnsi="Verdana"/>
          <w:sz w:val="18"/>
          <w:szCs w:val="18"/>
          <w:lang w:val="nl-NL"/>
        </w:rPr>
        <w:t xml:space="preserve">verzicht </w:t>
      </w:r>
      <w:r>
        <w:rPr>
          <w:rFonts w:ascii="Verdana" w:hAnsi="Verdana"/>
          <w:sz w:val="18"/>
          <w:szCs w:val="18"/>
          <w:lang w:val="nl-NL"/>
        </w:rPr>
        <w:t>wensen</w:t>
      </w:r>
      <w:r w:rsidRPr="00B12D33">
        <w:rPr>
          <w:rFonts w:ascii="Verdana" w:hAnsi="Verdana"/>
          <w:sz w:val="18"/>
          <w:szCs w:val="18"/>
          <w:lang w:val="nl-NL"/>
        </w:rPr>
        <w:t xml:space="preserve"> projectleider en team</w:t>
      </w:r>
    </w:p>
    <w:p w14:paraId="30CFCEB5" w14:textId="77777777" w:rsidR="006D2820" w:rsidRPr="006D2820" w:rsidRDefault="006D2820" w:rsidP="006D2820">
      <w:pPr>
        <w:rPr>
          <w:lang w:val="nl-NL" w:eastAsia="nl-NL"/>
        </w:rPr>
      </w:pPr>
    </w:p>
    <w:p w14:paraId="2F39BA51" w14:textId="77777777" w:rsidR="006B3B43" w:rsidRPr="006B3B43" w:rsidRDefault="006B3B43" w:rsidP="006B3B43">
      <w:pPr>
        <w:rPr>
          <w:rFonts w:ascii="Verdana" w:hAnsi="Verdana" w:cs="Arial"/>
          <w:sz w:val="18"/>
          <w:szCs w:val="18"/>
          <w:lang w:val="nl-NL"/>
        </w:rPr>
      </w:pPr>
    </w:p>
    <w:sectPr w:rsidR="006B3B43" w:rsidRPr="006B3B43" w:rsidSect="00A21DF7">
      <w:footerReference w:type="default" r:id="rId30"/>
      <w:headerReference w:type="first" r:id="rId31"/>
      <w:pgSz w:w="11907" w:h="16839" w:code="9"/>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523BA0F" w14:textId="77777777" w:rsidR="00000DB9" w:rsidRDefault="00000DB9" w:rsidP="006B3B43">
      <w:pPr>
        <w:spacing w:line="240" w:lineRule="auto"/>
      </w:pPr>
      <w:r>
        <w:separator/>
      </w:r>
    </w:p>
  </w:endnote>
  <w:endnote w:type="continuationSeparator" w:id="0">
    <w:p w14:paraId="2EB9EFC3" w14:textId="77777777" w:rsidR="00000DB9" w:rsidRDefault="00000DB9" w:rsidP="006B3B43">
      <w:pPr>
        <w:spacing w:line="240" w:lineRule="auto"/>
      </w:pPr>
      <w:r>
        <w:continuationSeparator/>
      </w:r>
    </w:p>
  </w:endnote>
  <w:endnote w:type="continuationNotice" w:id="1">
    <w:p w14:paraId="7A13095A" w14:textId="77777777" w:rsidR="00000DB9" w:rsidRDefault="00000DB9">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TimesNewRomanPS-BoldMT">
    <w:altName w:val="Times New Roman"/>
    <w:panose1 w:val="00000000000000000000"/>
    <w:charset w:val="00"/>
    <w:family w:val="auto"/>
    <w:notTrueType/>
    <w:pitch w:val="default"/>
    <w:sig w:usb0="00000003" w:usb1="00000000" w:usb2="00000000" w:usb3="00000000" w:csb0="00000001" w:csb1="00000000"/>
  </w:font>
  <w:font w:name="TimesNewRomanPS-ItalicMT">
    <w:altName w:val="Times New Roman"/>
    <w:panose1 w:val="00000000000000000000"/>
    <w:charset w:val="00"/>
    <w:family w:val="auto"/>
    <w:notTrueType/>
    <w:pitch w:val="default"/>
    <w:sig w:usb0="00000003" w:usb1="00000000" w:usb2="00000000" w:usb3="00000000" w:csb0="00000001" w:csb1="00000000"/>
  </w:font>
  <w:font w:name="TimesNewRomanPSMT">
    <w:altName w:val="Times New Roman"/>
    <w:panose1 w:val="00000000000000000000"/>
    <w:charset w:val="00"/>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GrotesqueMTStd">
    <w:altName w:val="Calibri"/>
    <w:panose1 w:val="00000000000000000000"/>
    <w:charset w:val="00"/>
    <w:family w:val="swiss"/>
    <w:notTrueType/>
    <w:pitch w:val="default"/>
    <w:sig w:usb0="00000003" w:usb1="00000000" w:usb2="00000000" w:usb3="00000000" w:csb0="00000001" w:csb1="00000000"/>
  </w:font>
  <w:font w:name="Dotum">
    <w:altName w:val="돋움"/>
    <w:panose1 w:val="020B0600000101010101"/>
    <w:charset w:val="81"/>
    <w:family w:val="swiss"/>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695111342"/>
      <w:docPartObj>
        <w:docPartGallery w:val="Page Numbers (Bottom of Page)"/>
        <w:docPartUnique/>
      </w:docPartObj>
    </w:sdtPr>
    <w:sdtEndPr/>
    <w:sdtContent>
      <w:sdt>
        <w:sdtPr>
          <w:id w:val="860082579"/>
          <w:docPartObj>
            <w:docPartGallery w:val="Page Numbers (Top of Page)"/>
            <w:docPartUnique/>
          </w:docPartObj>
        </w:sdtPr>
        <w:sdtEndPr/>
        <w:sdtContent>
          <w:p w14:paraId="24CC20B5" w14:textId="5F4D3E0D" w:rsidR="00000DB9" w:rsidRDefault="00000DB9" w:rsidP="006B3B43">
            <w:pPr>
              <w:pStyle w:val="Voettekst"/>
            </w:pPr>
            <w:r w:rsidRPr="00083EBD">
              <w:rPr>
                <w:rFonts w:ascii="Verdana" w:hAnsi="Verdana"/>
                <w:sz w:val="16"/>
                <w:szCs w:val="16"/>
              </w:rPr>
              <w:t>Strategic Framework for Integrated River Sub</w:t>
            </w:r>
            <w:r>
              <w:rPr>
                <w:rFonts w:ascii="Verdana" w:hAnsi="Verdana"/>
                <w:sz w:val="16"/>
                <w:szCs w:val="16"/>
              </w:rPr>
              <w:t>-</w:t>
            </w:r>
            <w:r w:rsidRPr="00083EBD">
              <w:rPr>
                <w:rFonts w:ascii="Verdana" w:hAnsi="Verdana"/>
                <w:sz w:val="16"/>
                <w:szCs w:val="16"/>
              </w:rPr>
              <w:t>catchment Management</w:t>
            </w:r>
            <w:r>
              <w:t xml:space="preserve"> </w:t>
            </w:r>
            <w:r>
              <w:rPr>
                <w:rFonts w:ascii="Verdana" w:hAnsi="Verdana"/>
                <w:sz w:val="16"/>
                <w:szCs w:val="16"/>
              </w:rPr>
              <w:t>Vietnam</w:t>
            </w:r>
            <w:r>
              <w:tab/>
            </w:r>
            <w:r>
              <w:tab/>
            </w:r>
            <w:r w:rsidRPr="00B04AD5">
              <w:rPr>
                <w:rFonts w:ascii="Verdana" w:hAnsi="Verdana"/>
                <w:sz w:val="16"/>
                <w:szCs w:val="16"/>
              </w:rPr>
              <w:t xml:space="preserve">Pagina </w:t>
            </w:r>
            <w:r w:rsidRPr="006B3B43">
              <w:rPr>
                <w:rFonts w:ascii="Verdana" w:hAnsi="Verdana"/>
                <w:bCs/>
                <w:sz w:val="16"/>
                <w:szCs w:val="16"/>
              </w:rPr>
              <w:fldChar w:fldCharType="begin"/>
            </w:r>
            <w:r w:rsidRPr="006B3B43">
              <w:rPr>
                <w:rFonts w:ascii="Verdana" w:hAnsi="Verdana"/>
                <w:bCs/>
                <w:sz w:val="16"/>
                <w:szCs w:val="16"/>
              </w:rPr>
              <w:instrText>PAGE</w:instrText>
            </w:r>
            <w:r w:rsidRPr="006B3B43">
              <w:rPr>
                <w:rFonts w:ascii="Verdana" w:hAnsi="Verdana"/>
                <w:bCs/>
                <w:sz w:val="16"/>
                <w:szCs w:val="16"/>
              </w:rPr>
              <w:fldChar w:fldCharType="separate"/>
            </w:r>
            <w:r>
              <w:rPr>
                <w:rFonts w:ascii="Verdana" w:hAnsi="Verdana"/>
                <w:bCs/>
                <w:noProof/>
                <w:sz w:val="16"/>
                <w:szCs w:val="16"/>
              </w:rPr>
              <w:t>26</w:t>
            </w:r>
            <w:r w:rsidRPr="006B3B43">
              <w:rPr>
                <w:rFonts w:ascii="Verdana" w:hAnsi="Verdana"/>
                <w:bCs/>
                <w:sz w:val="16"/>
                <w:szCs w:val="16"/>
              </w:rPr>
              <w:fldChar w:fldCharType="end"/>
            </w:r>
            <w:r w:rsidRPr="00B04AD5">
              <w:rPr>
                <w:rFonts w:ascii="Verdana" w:hAnsi="Verdana"/>
                <w:sz w:val="16"/>
                <w:szCs w:val="16"/>
              </w:rPr>
              <w:t xml:space="preserve"> van </w:t>
            </w:r>
            <w:r w:rsidRPr="006B3B43">
              <w:rPr>
                <w:rFonts w:ascii="Verdana" w:hAnsi="Verdana"/>
                <w:bCs/>
                <w:sz w:val="16"/>
                <w:szCs w:val="16"/>
              </w:rPr>
              <w:fldChar w:fldCharType="begin"/>
            </w:r>
            <w:r w:rsidRPr="006B3B43">
              <w:rPr>
                <w:rFonts w:ascii="Verdana" w:hAnsi="Verdana"/>
                <w:bCs/>
                <w:sz w:val="16"/>
                <w:szCs w:val="16"/>
              </w:rPr>
              <w:instrText>NUMPAGES</w:instrText>
            </w:r>
            <w:r w:rsidRPr="006B3B43">
              <w:rPr>
                <w:rFonts w:ascii="Verdana" w:hAnsi="Verdana"/>
                <w:bCs/>
                <w:sz w:val="16"/>
                <w:szCs w:val="16"/>
              </w:rPr>
              <w:fldChar w:fldCharType="separate"/>
            </w:r>
            <w:r>
              <w:rPr>
                <w:rFonts w:ascii="Verdana" w:hAnsi="Verdana"/>
                <w:bCs/>
                <w:noProof/>
                <w:sz w:val="16"/>
                <w:szCs w:val="16"/>
              </w:rPr>
              <w:t>32</w:t>
            </w:r>
            <w:r w:rsidRPr="006B3B43">
              <w:rPr>
                <w:rFonts w:ascii="Verdana" w:hAnsi="Verdana"/>
                <w:bCs/>
                <w:sz w:val="16"/>
                <w:szCs w:val="16"/>
              </w:rPr>
              <w:fldChar w:fldCharType="end"/>
            </w:r>
          </w:p>
        </w:sdtContent>
      </w:sdt>
    </w:sdtContent>
  </w:sdt>
  <w:p w14:paraId="460F867C" w14:textId="77777777" w:rsidR="00000DB9" w:rsidRDefault="00000DB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22CCE1E" w14:textId="77777777" w:rsidR="00000DB9" w:rsidRDefault="00000DB9" w:rsidP="006B3B43">
      <w:pPr>
        <w:spacing w:line="240" w:lineRule="auto"/>
      </w:pPr>
      <w:r>
        <w:separator/>
      </w:r>
    </w:p>
  </w:footnote>
  <w:footnote w:type="continuationSeparator" w:id="0">
    <w:p w14:paraId="3FFA8CA0" w14:textId="77777777" w:rsidR="00000DB9" w:rsidRDefault="00000DB9" w:rsidP="006B3B43">
      <w:pPr>
        <w:spacing w:line="240" w:lineRule="auto"/>
      </w:pPr>
      <w:r>
        <w:continuationSeparator/>
      </w:r>
    </w:p>
  </w:footnote>
  <w:footnote w:type="continuationNotice" w:id="1">
    <w:p w14:paraId="15AE02CA" w14:textId="77777777" w:rsidR="00000DB9" w:rsidRDefault="00000DB9">
      <w:pPr>
        <w:spacing w:line="240" w:lineRule="auto"/>
      </w:pPr>
    </w:p>
  </w:footnote>
  <w:footnote w:id="2">
    <w:p w14:paraId="4C922C12" w14:textId="77777777" w:rsidR="00000DB9" w:rsidRPr="00CB5717" w:rsidRDefault="00000DB9" w:rsidP="002C043B">
      <w:pPr>
        <w:pStyle w:val="Geenafstand"/>
        <w:rPr>
          <w:sz w:val="14"/>
          <w:szCs w:val="14"/>
        </w:rPr>
      </w:pPr>
      <w:r w:rsidRPr="00CB5717">
        <w:rPr>
          <w:rStyle w:val="Voetnootmarkering"/>
          <w:sz w:val="14"/>
          <w:szCs w:val="14"/>
        </w:rPr>
        <w:footnoteRef/>
      </w:r>
      <w:r w:rsidRPr="00CB5717">
        <w:rPr>
          <w:sz w:val="14"/>
          <w:szCs w:val="14"/>
        </w:rPr>
        <w:t xml:space="preserve"> Concept-Project-Information-Document (PID) -Integrated-Resilient-Development-Project-P174156 – World Bank (</w:t>
      </w:r>
      <w:r w:rsidRPr="00CB5717">
        <w:rPr>
          <w:rFonts w:cs="Calibri"/>
          <w:sz w:val="14"/>
          <w:szCs w:val="14"/>
        </w:rPr>
        <w:t>June 2020</w:t>
      </w:r>
      <w:r w:rsidRPr="00CB5717">
        <w:rPr>
          <w:sz w:val="14"/>
          <w:szCs w:val="14"/>
        </w:rPr>
        <w:t>)</w:t>
      </w:r>
    </w:p>
  </w:footnote>
  <w:footnote w:id="3">
    <w:p w14:paraId="04EE2129" w14:textId="77777777" w:rsidR="00000DB9" w:rsidRPr="006946F1" w:rsidRDefault="00000DB9" w:rsidP="002C043B">
      <w:pPr>
        <w:pStyle w:val="Voetnoottekst"/>
        <w:rPr>
          <w:rFonts w:ascii="Verdana" w:hAnsi="Verdana"/>
          <w:i/>
          <w:iCs/>
          <w:sz w:val="16"/>
          <w:szCs w:val="16"/>
          <w:lang w:val="en-US"/>
        </w:rPr>
      </w:pPr>
      <w:r w:rsidRPr="006946F1">
        <w:rPr>
          <w:rStyle w:val="Voetnootmarkering"/>
          <w:rFonts w:ascii="Verdana" w:hAnsi="Verdana"/>
          <w:szCs w:val="16"/>
        </w:rPr>
        <w:footnoteRef/>
      </w:r>
      <w:r w:rsidRPr="006946F1">
        <w:rPr>
          <w:rFonts w:ascii="Verdana" w:hAnsi="Verdana"/>
          <w:sz w:val="16"/>
          <w:szCs w:val="16"/>
          <w:lang w:val="en-US"/>
        </w:rPr>
        <w:t xml:space="preserve"> </w:t>
      </w:r>
      <w:r w:rsidRPr="006946F1">
        <w:rPr>
          <w:rFonts w:ascii="Verdana" w:hAnsi="Verdana"/>
          <w:i/>
          <w:iCs/>
          <w:sz w:val="16"/>
          <w:szCs w:val="16"/>
          <w:lang w:val="en-US"/>
        </w:rPr>
        <w:t xml:space="preserve">The total project cost is estimated approximately of US$469.16 million, of which </w:t>
      </w:r>
      <w:r w:rsidRPr="006946F1">
        <w:rPr>
          <w:rFonts w:ascii="Verdana" w:hAnsi="Verdana"/>
          <w:i/>
          <w:iCs/>
          <w:sz w:val="16"/>
          <w:szCs w:val="16"/>
          <w:lang w:val="en-GB"/>
        </w:rPr>
        <w:t>US$350 million from IBRD and US$116.73</w:t>
      </w:r>
      <w:r w:rsidRPr="006946F1">
        <w:rPr>
          <w:rFonts w:ascii="Verdana" w:hAnsi="Verdana"/>
          <w:i/>
          <w:iCs/>
          <w:sz w:val="16"/>
          <w:szCs w:val="16"/>
          <w:lang w:val="en-US"/>
        </w:rPr>
        <w:t xml:space="preserve"> million from Counterpart funding. The total project budget could be changed following the development of the Project Investment Policy (PIP) in the later stage. </w:t>
      </w:r>
    </w:p>
  </w:footnote>
  <w:footnote w:id="4">
    <w:p w14:paraId="0061169E" w14:textId="77777777" w:rsidR="00000DB9" w:rsidRPr="00424DBB" w:rsidRDefault="00000DB9" w:rsidP="002F4017">
      <w:pPr>
        <w:pStyle w:val="Voetnoottekst"/>
        <w:rPr>
          <w:sz w:val="14"/>
          <w:szCs w:val="14"/>
          <w:lang w:val="en-US"/>
        </w:rPr>
      </w:pPr>
      <w:r w:rsidRPr="00CB5717">
        <w:rPr>
          <w:rStyle w:val="Voetnootmarkering"/>
          <w:sz w:val="14"/>
          <w:szCs w:val="14"/>
        </w:rPr>
        <w:footnoteRef/>
      </w:r>
      <w:r w:rsidRPr="00CB5717">
        <w:rPr>
          <w:sz w:val="14"/>
          <w:szCs w:val="14"/>
          <w:lang w:val="en-US"/>
        </w:rPr>
        <w:t xml:space="preserve"> </w:t>
      </w:r>
      <w:r>
        <w:rPr>
          <w:sz w:val="14"/>
          <w:szCs w:val="14"/>
          <w:lang w:val="en-US"/>
        </w:rPr>
        <w:t xml:space="preserve"> </w:t>
      </w:r>
      <w:r w:rsidRPr="00CB5717">
        <w:rPr>
          <w:rFonts w:ascii="Verdana" w:hAnsi="Verdana"/>
          <w:sz w:val="14"/>
          <w:szCs w:val="14"/>
          <w:lang w:val="en-US"/>
        </w:rPr>
        <w:t>www.waterasleverage.org</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5185CF" w14:textId="02585929" w:rsidR="00000DB9" w:rsidRDefault="00000DB9">
    <w:pPr>
      <w:pStyle w:val="Koptekst"/>
    </w:pPr>
    <w:r>
      <w:rPr>
        <w:noProof/>
      </w:rPr>
      <w:drawing>
        <wp:anchor distT="0" distB="0" distL="114300" distR="114300" simplePos="0" relativeHeight="251659264" behindDoc="0" locked="0" layoutInCell="1" allowOverlap="1" wp14:anchorId="12612FD9" wp14:editId="080D2D8D">
          <wp:simplePos x="0" y="0"/>
          <wp:positionH relativeFrom="margin">
            <wp:align>left</wp:align>
          </wp:positionH>
          <wp:positionV relativeFrom="paragraph">
            <wp:posOffset>-448310</wp:posOffset>
          </wp:positionV>
          <wp:extent cx="5930385" cy="2057400"/>
          <wp:effectExtent l="0" t="0" r="0" b="0"/>
          <wp:wrapNone/>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RO_BEELDMERK_Logo_2_RGB_pos.png"/>
                  <pic:cNvPicPr/>
                </pic:nvPicPr>
                <pic:blipFill>
                  <a:blip r:embed="rId1">
                    <a:extLst>
                      <a:ext uri="{28A0092B-C50C-407E-A947-70E740481C1C}">
                        <a14:useLocalDpi xmlns:a14="http://schemas.microsoft.com/office/drawing/2010/main" val="0"/>
                      </a:ext>
                    </a:extLst>
                  </a:blip>
                  <a:stretch>
                    <a:fillRect/>
                  </a:stretch>
                </pic:blipFill>
                <pic:spPr>
                  <a:xfrm>
                    <a:off x="0" y="0"/>
                    <a:ext cx="5930385" cy="20574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012F0E"/>
    <w:multiLevelType w:val="multilevel"/>
    <w:tmpl w:val="560A4E34"/>
    <w:lvl w:ilvl="0">
      <w:start w:val="1"/>
      <w:numFmt w:val="bullet"/>
      <w:pStyle w:val="Opsomlijst"/>
      <w:lvlText w:val=""/>
      <w:lvlJc w:val="left"/>
      <w:pPr>
        <w:tabs>
          <w:tab w:val="num" w:pos="227"/>
        </w:tabs>
        <w:ind w:left="227" w:hanging="227"/>
      </w:pPr>
      <w:rPr>
        <w:rFonts w:ascii="Symbol" w:hAnsi="Symbol" w:hint="default"/>
        <w:color w:val="auto"/>
      </w:rPr>
    </w:lvl>
    <w:lvl w:ilvl="1">
      <w:start w:val="1"/>
      <w:numFmt w:val="bullet"/>
      <w:lvlText w:val="-"/>
      <w:lvlJc w:val="left"/>
      <w:pPr>
        <w:tabs>
          <w:tab w:val="num" w:pos="454"/>
        </w:tabs>
        <w:ind w:left="454" w:hanging="227"/>
      </w:pPr>
      <w:rPr>
        <w:rFonts w:ascii="Times New Roman" w:hAnsi="Times New Roman" w:cs="Times New Roman" w:hint="default"/>
      </w:rPr>
    </w:lvl>
    <w:lvl w:ilvl="2">
      <w:start w:val="1"/>
      <w:numFmt w:val="bullet"/>
      <w:lvlText w:val="-"/>
      <w:lvlJc w:val="left"/>
      <w:pPr>
        <w:tabs>
          <w:tab w:val="num" w:pos="680"/>
        </w:tabs>
        <w:ind w:left="680" w:hanging="226"/>
      </w:pPr>
      <w:rPr>
        <w:rFonts w:ascii="Times New Roman" w:hAnsi="Times New Roman" w:cs="Times New Roman" w:hint="default"/>
      </w:rPr>
    </w:lvl>
    <w:lvl w:ilvl="3">
      <w:start w:val="1"/>
      <w:numFmt w:val="none"/>
      <w:lvlText w:val=""/>
      <w:lvlJc w:val="left"/>
      <w:pPr>
        <w:tabs>
          <w:tab w:val="num" w:pos="1440"/>
        </w:tabs>
        <w:ind w:left="1440" w:hanging="360"/>
      </w:pPr>
      <w:rPr>
        <w:rFonts w:hint="default"/>
      </w:rPr>
    </w:lvl>
    <w:lvl w:ilvl="4">
      <w:start w:val="1"/>
      <w:numFmt w:val="none"/>
      <w:lvlText w:val=""/>
      <w:lvlJc w:val="left"/>
      <w:pPr>
        <w:tabs>
          <w:tab w:val="num" w:pos="1800"/>
        </w:tabs>
        <w:ind w:left="1800" w:hanging="360"/>
      </w:pPr>
      <w:rPr>
        <w:rFonts w:hint="default"/>
      </w:rPr>
    </w:lvl>
    <w:lvl w:ilvl="5">
      <w:start w:val="1"/>
      <w:numFmt w:val="none"/>
      <w:lvlText w:val=""/>
      <w:lvlJc w:val="left"/>
      <w:pPr>
        <w:tabs>
          <w:tab w:val="num" w:pos="2160"/>
        </w:tabs>
        <w:ind w:left="2160" w:hanging="360"/>
      </w:pPr>
      <w:rPr>
        <w:rFonts w:hint="default"/>
      </w:rPr>
    </w:lvl>
    <w:lvl w:ilvl="6">
      <w:start w:val="1"/>
      <w:numFmt w:val="none"/>
      <w:lvlText w:val=""/>
      <w:lvlJc w:val="left"/>
      <w:pPr>
        <w:tabs>
          <w:tab w:val="num" w:pos="2520"/>
        </w:tabs>
        <w:ind w:left="2520" w:hanging="360"/>
      </w:pPr>
      <w:rPr>
        <w:rFonts w:hint="default"/>
      </w:rPr>
    </w:lvl>
    <w:lvl w:ilvl="7">
      <w:start w:val="1"/>
      <w:numFmt w:val="none"/>
      <w:lvlText w:val=""/>
      <w:lvlJc w:val="left"/>
      <w:pPr>
        <w:tabs>
          <w:tab w:val="num" w:pos="2880"/>
        </w:tabs>
        <w:ind w:left="2880" w:hanging="360"/>
      </w:pPr>
      <w:rPr>
        <w:rFonts w:hint="default"/>
      </w:rPr>
    </w:lvl>
    <w:lvl w:ilvl="8">
      <w:start w:val="1"/>
      <w:numFmt w:val="none"/>
      <w:lvlText w:val=""/>
      <w:lvlJc w:val="left"/>
      <w:pPr>
        <w:tabs>
          <w:tab w:val="num" w:pos="3240"/>
        </w:tabs>
        <w:ind w:left="3240" w:hanging="360"/>
      </w:pPr>
      <w:rPr>
        <w:rFonts w:hint="default"/>
      </w:rPr>
    </w:lvl>
  </w:abstractNum>
  <w:abstractNum w:abstractNumId="1" w15:restartNumberingAfterBreak="0">
    <w:nsid w:val="05425901"/>
    <w:multiLevelType w:val="hybridMultilevel"/>
    <w:tmpl w:val="98E2A9C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8443931"/>
    <w:multiLevelType w:val="hybridMultilevel"/>
    <w:tmpl w:val="DB70046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8BC42BC"/>
    <w:multiLevelType w:val="hybridMultilevel"/>
    <w:tmpl w:val="76F89490"/>
    <w:lvl w:ilvl="0" w:tplc="05F84D28">
      <w:start w:val="1"/>
      <w:numFmt w:val="lowerRoman"/>
      <w:lvlText w:val="(%1)"/>
      <w:lvlJc w:val="left"/>
      <w:pPr>
        <w:ind w:left="780" w:hanging="720"/>
      </w:pPr>
      <w:rPr>
        <w:rFonts w:hint="default"/>
      </w:rPr>
    </w:lvl>
    <w:lvl w:ilvl="1" w:tplc="04130019" w:tentative="1">
      <w:start w:val="1"/>
      <w:numFmt w:val="lowerLetter"/>
      <w:lvlText w:val="%2."/>
      <w:lvlJc w:val="left"/>
      <w:pPr>
        <w:ind w:left="1140" w:hanging="360"/>
      </w:pPr>
    </w:lvl>
    <w:lvl w:ilvl="2" w:tplc="0413001B" w:tentative="1">
      <w:start w:val="1"/>
      <w:numFmt w:val="lowerRoman"/>
      <w:lvlText w:val="%3."/>
      <w:lvlJc w:val="right"/>
      <w:pPr>
        <w:ind w:left="1860" w:hanging="180"/>
      </w:pPr>
    </w:lvl>
    <w:lvl w:ilvl="3" w:tplc="0413000F" w:tentative="1">
      <w:start w:val="1"/>
      <w:numFmt w:val="decimal"/>
      <w:lvlText w:val="%4."/>
      <w:lvlJc w:val="left"/>
      <w:pPr>
        <w:ind w:left="2580" w:hanging="360"/>
      </w:pPr>
    </w:lvl>
    <w:lvl w:ilvl="4" w:tplc="04130019" w:tentative="1">
      <w:start w:val="1"/>
      <w:numFmt w:val="lowerLetter"/>
      <w:lvlText w:val="%5."/>
      <w:lvlJc w:val="left"/>
      <w:pPr>
        <w:ind w:left="3300" w:hanging="360"/>
      </w:pPr>
    </w:lvl>
    <w:lvl w:ilvl="5" w:tplc="0413001B" w:tentative="1">
      <w:start w:val="1"/>
      <w:numFmt w:val="lowerRoman"/>
      <w:lvlText w:val="%6."/>
      <w:lvlJc w:val="right"/>
      <w:pPr>
        <w:ind w:left="4020" w:hanging="180"/>
      </w:pPr>
    </w:lvl>
    <w:lvl w:ilvl="6" w:tplc="0413000F" w:tentative="1">
      <w:start w:val="1"/>
      <w:numFmt w:val="decimal"/>
      <w:lvlText w:val="%7."/>
      <w:lvlJc w:val="left"/>
      <w:pPr>
        <w:ind w:left="4740" w:hanging="360"/>
      </w:pPr>
    </w:lvl>
    <w:lvl w:ilvl="7" w:tplc="04130019" w:tentative="1">
      <w:start w:val="1"/>
      <w:numFmt w:val="lowerLetter"/>
      <w:lvlText w:val="%8."/>
      <w:lvlJc w:val="left"/>
      <w:pPr>
        <w:ind w:left="5460" w:hanging="360"/>
      </w:pPr>
    </w:lvl>
    <w:lvl w:ilvl="8" w:tplc="0413001B" w:tentative="1">
      <w:start w:val="1"/>
      <w:numFmt w:val="lowerRoman"/>
      <w:lvlText w:val="%9."/>
      <w:lvlJc w:val="right"/>
      <w:pPr>
        <w:ind w:left="6180" w:hanging="180"/>
      </w:pPr>
    </w:lvl>
  </w:abstractNum>
  <w:abstractNum w:abstractNumId="4" w15:restartNumberingAfterBreak="0">
    <w:nsid w:val="0A4120A4"/>
    <w:multiLevelType w:val="hybridMultilevel"/>
    <w:tmpl w:val="1D8E1FCE"/>
    <w:lvl w:ilvl="0" w:tplc="1EDC355A">
      <w:start w:val="1"/>
      <w:numFmt w:val="bullet"/>
      <w:pStyle w:val="Lijstopsomteken"/>
      <w:lvlText w:val="•"/>
      <w:lvlJc w:val="left"/>
      <w:pPr>
        <w:tabs>
          <w:tab w:val="num" w:pos="227"/>
        </w:tabs>
        <w:ind w:left="227" w:hanging="227"/>
      </w:pPr>
      <w:rPr>
        <w:rFonts w:ascii="Verdana" w:hAnsi="Verdana" w:hint="default"/>
        <w:sz w:val="18"/>
        <w:szCs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D9F5092"/>
    <w:multiLevelType w:val="hybridMultilevel"/>
    <w:tmpl w:val="59105048"/>
    <w:lvl w:ilvl="0" w:tplc="04130013">
      <w:start w:val="1"/>
      <w:numFmt w:val="upperRoman"/>
      <w:lvlText w:val="%1."/>
      <w:lvlJc w:val="right"/>
      <w:pPr>
        <w:ind w:left="720" w:hanging="360"/>
      </w:pPr>
    </w:lvl>
    <w:lvl w:ilvl="1" w:tplc="6444EB2C">
      <w:start w:val="1"/>
      <w:numFmt w:val="bullet"/>
      <w:lvlText w:val="-"/>
      <w:lvlJc w:val="left"/>
      <w:pPr>
        <w:ind w:left="1440" w:hanging="360"/>
      </w:pPr>
      <w:rPr>
        <w:rFonts w:ascii="Verdana" w:eastAsiaTheme="minorHAnsi" w:hAnsi="Verdana" w:cstheme="minorBidi"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1620947"/>
    <w:multiLevelType w:val="hybridMultilevel"/>
    <w:tmpl w:val="6B0C23A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547773C"/>
    <w:multiLevelType w:val="hybridMultilevel"/>
    <w:tmpl w:val="F3CEECF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99B1350"/>
    <w:multiLevelType w:val="hybridMultilevel"/>
    <w:tmpl w:val="12BE47D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B61036D"/>
    <w:multiLevelType w:val="multilevel"/>
    <w:tmpl w:val="341472A8"/>
    <w:lvl w:ilvl="0">
      <w:start w:val="1"/>
      <w:numFmt w:val="decimal"/>
      <w:pStyle w:val="Kop1"/>
      <w:lvlText w:val="%1."/>
      <w:lvlJc w:val="left"/>
      <w:pPr>
        <w:ind w:left="720" w:hanging="360"/>
      </w:pPr>
      <w:rPr>
        <w:rFonts w:hint="default"/>
      </w:rPr>
    </w:lvl>
    <w:lvl w:ilvl="1">
      <w:start w:val="2"/>
      <w:numFmt w:val="decimal"/>
      <w:isLgl/>
      <w:lvlText w:val="%1.%2"/>
      <w:lvlJc w:val="left"/>
      <w:pPr>
        <w:ind w:left="1430" w:hanging="72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2064" w:hanging="1080"/>
      </w:pPr>
      <w:rPr>
        <w:rFonts w:hint="default"/>
      </w:rPr>
    </w:lvl>
    <w:lvl w:ilvl="4">
      <w:start w:val="1"/>
      <w:numFmt w:val="decimal"/>
      <w:isLgl/>
      <w:lvlText w:val="%1.%2.%3.%4.%5"/>
      <w:lvlJc w:val="left"/>
      <w:pPr>
        <w:ind w:left="2272" w:hanging="1080"/>
      </w:pPr>
      <w:rPr>
        <w:rFonts w:hint="default"/>
      </w:rPr>
    </w:lvl>
    <w:lvl w:ilvl="5">
      <w:start w:val="1"/>
      <w:numFmt w:val="decimal"/>
      <w:isLgl/>
      <w:lvlText w:val="%1.%2.%3.%4.%5.%6"/>
      <w:lvlJc w:val="left"/>
      <w:pPr>
        <w:ind w:left="2840" w:hanging="1440"/>
      </w:pPr>
      <w:rPr>
        <w:rFonts w:hint="default"/>
      </w:rPr>
    </w:lvl>
    <w:lvl w:ilvl="6">
      <w:start w:val="1"/>
      <w:numFmt w:val="decimal"/>
      <w:isLgl/>
      <w:lvlText w:val="%1.%2.%3.%4.%5.%6.%7"/>
      <w:lvlJc w:val="left"/>
      <w:pPr>
        <w:ind w:left="3408" w:hanging="1800"/>
      </w:pPr>
      <w:rPr>
        <w:rFonts w:hint="default"/>
      </w:rPr>
    </w:lvl>
    <w:lvl w:ilvl="7">
      <w:start w:val="1"/>
      <w:numFmt w:val="decimal"/>
      <w:isLgl/>
      <w:lvlText w:val="%1.%2.%3.%4.%5.%6.%7.%8"/>
      <w:lvlJc w:val="left"/>
      <w:pPr>
        <w:ind w:left="3616" w:hanging="1800"/>
      </w:pPr>
      <w:rPr>
        <w:rFonts w:hint="default"/>
      </w:rPr>
    </w:lvl>
    <w:lvl w:ilvl="8">
      <w:start w:val="1"/>
      <w:numFmt w:val="decimal"/>
      <w:isLgl/>
      <w:lvlText w:val="%1.%2.%3.%4.%5.%6.%7.%8.%9"/>
      <w:lvlJc w:val="left"/>
      <w:pPr>
        <w:ind w:left="4184" w:hanging="2160"/>
      </w:pPr>
      <w:rPr>
        <w:rFonts w:hint="default"/>
      </w:rPr>
    </w:lvl>
  </w:abstractNum>
  <w:abstractNum w:abstractNumId="10" w15:restartNumberingAfterBreak="0">
    <w:nsid w:val="2420289E"/>
    <w:multiLevelType w:val="hybridMultilevel"/>
    <w:tmpl w:val="00CA7D62"/>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24825744"/>
    <w:multiLevelType w:val="hybridMultilevel"/>
    <w:tmpl w:val="1264E9B2"/>
    <w:lvl w:ilvl="0" w:tplc="04130019">
      <w:start w:val="1"/>
      <w:numFmt w:val="lowerLetter"/>
      <w:lvlText w:val="%1."/>
      <w:lvlJc w:val="left"/>
      <w:pPr>
        <w:tabs>
          <w:tab w:val="num" w:pos="360"/>
        </w:tabs>
        <w:ind w:left="360" w:hanging="360"/>
      </w:pPr>
      <w:rPr>
        <w:rFonts w:hint="default"/>
      </w:r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12" w15:restartNumberingAfterBreak="0">
    <w:nsid w:val="261F36CF"/>
    <w:multiLevelType w:val="hybridMultilevel"/>
    <w:tmpl w:val="838E4CBC"/>
    <w:lvl w:ilvl="0" w:tplc="3D728846">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297A7451"/>
    <w:multiLevelType w:val="hybridMultilevel"/>
    <w:tmpl w:val="1900735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4" w15:restartNumberingAfterBreak="0">
    <w:nsid w:val="29E1602F"/>
    <w:multiLevelType w:val="hybridMultilevel"/>
    <w:tmpl w:val="4072D9AE"/>
    <w:lvl w:ilvl="0" w:tplc="04130001">
      <w:start w:val="1"/>
      <w:numFmt w:val="bullet"/>
      <w:lvlText w:val=""/>
      <w:lvlJc w:val="left"/>
      <w:pPr>
        <w:tabs>
          <w:tab w:val="num" w:pos="360"/>
        </w:tabs>
        <w:ind w:left="360" w:hanging="360"/>
      </w:pPr>
      <w:rPr>
        <w:rFonts w:ascii="Symbol" w:hAnsi="Symbo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0C248EC"/>
    <w:multiLevelType w:val="hybridMultilevel"/>
    <w:tmpl w:val="825C8BDE"/>
    <w:lvl w:ilvl="0" w:tplc="04130001">
      <w:start w:val="1"/>
      <w:numFmt w:val="bullet"/>
      <w:lvlText w:val=""/>
      <w:lvlJc w:val="left"/>
      <w:pPr>
        <w:ind w:left="720" w:hanging="360"/>
      </w:pPr>
      <w:rPr>
        <w:rFonts w:ascii="Symbol" w:hAnsi="Symbol" w:hint="default"/>
      </w:rPr>
    </w:lvl>
    <w:lvl w:ilvl="1" w:tplc="6444EB2C">
      <w:start w:val="1"/>
      <w:numFmt w:val="bullet"/>
      <w:lvlText w:val="-"/>
      <w:lvlJc w:val="left"/>
      <w:pPr>
        <w:ind w:left="1440" w:hanging="360"/>
      </w:pPr>
      <w:rPr>
        <w:rFonts w:ascii="Verdana" w:eastAsiaTheme="minorHAnsi" w:hAnsi="Verdana" w:cstheme="minorBid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1A12850"/>
    <w:multiLevelType w:val="hybridMultilevel"/>
    <w:tmpl w:val="4258939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3346436B"/>
    <w:multiLevelType w:val="hybridMultilevel"/>
    <w:tmpl w:val="144E634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39A22855"/>
    <w:multiLevelType w:val="hybridMultilevel"/>
    <w:tmpl w:val="0E5C5ED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3B97413B"/>
    <w:multiLevelType w:val="hybridMultilevel"/>
    <w:tmpl w:val="548A95D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3BDB070F"/>
    <w:multiLevelType w:val="hybridMultilevel"/>
    <w:tmpl w:val="E5C8C0C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3C891009"/>
    <w:multiLevelType w:val="hybridMultilevel"/>
    <w:tmpl w:val="9D2084E0"/>
    <w:lvl w:ilvl="0" w:tplc="0413001B">
      <w:start w:val="1"/>
      <w:numFmt w:val="lowerRoman"/>
      <w:lvlText w:val="%1."/>
      <w:lvlJc w:val="righ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403327BA"/>
    <w:multiLevelType w:val="hybridMultilevel"/>
    <w:tmpl w:val="61767DAC"/>
    <w:lvl w:ilvl="0" w:tplc="E356F2C0">
      <w:start w:val="1"/>
      <w:numFmt w:val="upp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40C62348"/>
    <w:multiLevelType w:val="hybridMultilevel"/>
    <w:tmpl w:val="8308676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42476F47"/>
    <w:multiLevelType w:val="hybridMultilevel"/>
    <w:tmpl w:val="9FCCCA96"/>
    <w:lvl w:ilvl="0" w:tplc="05F84D28">
      <w:start w:val="1"/>
      <w:numFmt w:val="lowerRoman"/>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45504EAF"/>
    <w:multiLevelType w:val="hybridMultilevel"/>
    <w:tmpl w:val="F7006184"/>
    <w:lvl w:ilvl="0" w:tplc="891CA128">
      <w:start w:val="1"/>
      <w:numFmt w:val="decimal"/>
      <w:lvlText w:val="%1."/>
      <w:lvlJc w:val="left"/>
      <w:pPr>
        <w:ind w:left="928" w:hanging="360"/>
      </w:pPr>
      <w:rPr>
        <w:rFonts w:ascii="Verdana" w:hAnsi="Verdana" w:hint="default"/>
      </w:rPr>
    </w:lvl>
    <w:lvl w:ilvl="1" w:tplc="04130019" w:tentative="1">
      <w:start w:val="1"/>
      <w:numFmt w:val="lowerLetter"/>
      <w:lvlText w:val="%2."/>
      <w:lvlJc w:val="left"/>
      <w:pPr>
        <w:ind w:left="1648" w:hanging="360"/>
      </w:pPr>
    </w:lvl>
    <w:lvl w:ilvl="2" w:tplc="0413001B" w:tentative="1">
      <w:start w:val="1"/>
      <w:numFmt w:val="lowerRoman"/>
      <w:lvlText w:val="%3."/>
      <w:lvlJc w:val="right"/>
      <w:pPr>
        <w:ind w:left="2368" w:hanging="180"/>
      </w:pPr>
    </w:lvl>
    <w:lvl w:ilvl="3" w:tplc="0413000F" w:tentative="1">
      <w:start w:val="1"/>
      <w:numFmt w:val="decimal"/>
      <w:lvlText w:val="%4."/>
      <w:lvlJc w:val="left"/>
      <w:pPr>
        <w:ind w:left="3088" w:hanging="360"/>
      </w:pPr>
    </w:lvl>
    <w:lvl w:ilvl="4" w:tplc="04130019" w:tentative="1">
      <w:start w:val="1"/>
      <w:numFmt w:val="lowerLetter"/>
      <w:lvlText w:val="%5."/>
      <w:lvlJc w:val="left"/>
      <w:pPr>
        <w:ind w:left="3808" w:hanging="360"/>
      </w:pPr>
    </w:lvl>
    <w:lvl w:ilvl="5" w:tplc="0413001B" w:tentative="1">
      <w:start w:val="1"/>
      <w:numFmt w:val="lowerRoman"/>
      <w:lvlText w:val="%6."/>
      <w:lvlJc w:val="right"/>
      <w:pPr>
        <w:ind w:left="4528" w:hanging="180"/>
      </w:pPr>
    </w:lvl>
    <w:lvl w:ilvl="6" w:tplc="0413000F" w:tentative="1">
      <w:start w:val="1"/>
      <w:numFmt w:val="decimal"/>
      <w:lvlText w:val="%7."/>
      <w:lvlJc w:val="left"/>
      <w:pPr>
        <w:ind w:left="5248" w:hanging="360"/>
      </w:pPr>
    </w:lvl>
    <w:lvl w:ilvl="7" w:tplc="04130019" w:tentative="1">
      <w:start w:val="1"/>
      <w:numFmt w:val="lowerLetter"/>
      <w:lvlText w:val="%8."/>
      <w:lvlJc w:val="left"/>
      <w:pPr>
        <w:ind w:left="5968" w:hanging="360"/>
      </w:pPr>
    </w:lvl>
    <w:lvl w:ilvl="8" w:tplc="0413001B" w:tentative="1">
      <w:start w:val="1"/>
      <w:numFmt w:val="lowerRoman"/>
      <w:lvlText w:val="%9."/>
      <w:lvlJc w:val="right"/>
      <w:pPr>
        <w:ind w:left="6688" w:hanging="180"/>
      </w:pPr>
    </w:lvl>
  </w:abstractNum>
  <w:abstractNum w:abstractNumId="26" w15:restartNumberingAfterBreak="0">
    <w:nsid w:val="48180AD2"/>
    <w:multiLevelType w:val="hybridMultilevel"/>
    <w:tmpl w:val="4F2E1D74"/>
    <w:lvl w:ilvl="0" w:tplc="4BDA6BB6">
      <w:start w:val="1"/>
      <w:numFmt w:val="decimal"/>
      <w:lvlText w:val="%1.1"/>
      <w:lvlJc w:val="left"/>
      <w:pPr>
        <w:ind w:left="928" w:hanging="360"/>
      </w:pPr>
      <w:rPr>
        <w:rFonts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492F5C88"/>
    <w:multiLevelType w:val="hybridMultilevel"/>
    <w:tmpl w:val="23A61932"/>
    <w:lvl w:ilvl="0" w:tplc="04130013">
      <w:start w:val="1"/>
      <w:numFmt w:val="upperRoman"/>
      <w:lvlText w:val="%1."/>
      <w:lvlJc w:val="righ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540A49A7"/>
    <w:multiLevelType w:val="hybridMultilevel"/>
    <w:tmpl w:val="A774ADD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54C6773E"/>
    <w:multiLevelType w:val="hybridMultilevel"/>
    <w:tmpl w:val="397CB3BE"/>
    <w:lvl w:ilvl="0" w:tplc="0413000F">
      <w:start w:val="6"/>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566D687B"/>
    <w:multiLevelType w:val="hybridMultilevel"/>
    <w:tmpl w:val="F6E66B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88B0FB3"/>
    <w:multiLevelType w:val="hybridMultilevel"/>
    <w:tmpl w:val="12D0021C"/>
    <w:lvl w:ilvl="0" w:tplc="04130001">
      <w:start w:val="1"/>
      <w:numFmt w:val="bullet"/>
      <w:lvlText w:val=""/>
      <w:lvlJc w:val="left"/>
      <w:pPr>
        <w:ind w:left="720" w:hanging="360"/>
      </w:pPr>
      <w:rPr>
        <w:rFonts w:ascii="Symbol" w:hAnsi="Symbol"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5AFC2C52"/>
    <w:multiLevelType w:val="hybridMultilevel"/>
    <w:tmpl w:val="04EACB56"/>
    <w:lvl w:ilvl="0" w:tplc="3D728846">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5F2A126D"/>
    <w:multiLevelType w:val="hybridMultilevel"/>
    <w:tmpl w:val="73A4E71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60F86043"/>
    <w:multiLevelType w:val="hybridMultilevel"/>
    <w:tmpl w:val="5E86AA24"/>
    <w:lvl w:ilvl="0" w:tplc="5CAA8248">
      <w:start w:val="5"/>
      <w:numFmt w:val="bullet"/>
      <w:lvlText w:val="-"/>
      <w:lvlJc w:val="left"/>
      <w:pPr>
        <w:ind w:left="720" w:hanging="360"/>
      </w:pPr>
      <w:rPr>
        <w:rFonts w:ascii="Verdana" w:eastAsiaTheme="minorHAnsi" w:hAnsi="Verdana"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60FD16AC"/>
    <w:multiLevelType w:val="hybridMultilevel"/>
    <w:tmpl w:val="053C3FD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 w15:restartNumberingAfterBreak="0">
    <w:nsid w:val="63213B7C"/>
    <w:multiLevelType w:val="hybridMultilevel"/>
    <w:tmpl w:val="62FAB10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64C05661"/>
    <w:multiLevelType w:val="hybridMultilevel"/>
    <w:tmpl w:val="04A6953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68C63FB6"/>
    <w:multiLevelType w:val="hybridMultilevel"/>
    <w:tmpl w:val="C7024D48"/>
    <w:lvl w:ilvl="0" w:tplc="05F84D28">
      <w:start w:val="1"/>
      <w:numFmt w:val="lowerRoman"/>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9" w15:restartNumberingAfterBreak="0">
    <w:nsid w:val="6D3B4A43"/>
    <w:multiLevelType w:val="hybridMultilevel"/>
    <w:tmpl w:val="5B9CF580"/>
    <w:lvl w:ilvl="0" w:tplc="4A8E7D12">
      <w:start w:val="2013"/>
      <w:numFmt w:val="bullet"/>
      <w:lvlText w:val=""/>
      <w:lvlJc w:val="left"/>
      <w:pPr>
        <w:tabs>
          <w:tab w:val="num" w:pos="420"/>
        </w:tabs>
        <w:ind w:left="420" w:hanging="360"/>
      </w:pPr>
      <w:rPr>
        <w:rFonts w:ascii="Symbol" w:hAnsi="Symbol" w:hint="default"/>
        <w:color w:val="auto"/>
        <w:sz w:val="16"/>
        <w:szCs w:val="16"/>
      </w:rPr>
    </w:lvl>
    <w:lvl w:ilvl="1" w:tplc="04130003" w:tentative="1">
      <w:start w:val="1"/>
      <w:numFmt w:val="bullet"/>
      <w:lvlText w:val="o"/>
      <w:lvlJc w:val="left"/>
      <w:pPr>
        <w:tabs>
          <w:tab w:val="num" w:pos="1500"/>
        </w:tabs>
        <w:ind w:left="1500" w:hanging="360"/>
      </w:pPr>
      <w:rPr>
        <w:rFonts w:ascii="Courier New" w:hAnsi="Courier New" w:cs="Courier New" w:hint="default"/>
      </w:rPr>
    </w:lvl>
    <w:lvl w:ilvl="2" w:tplc="04130005" w:tentative="1">
      <w:start w:val="1"/>
      <w:numFmt w:val="bullet"/>
      <w:lvlText w:val=""/>
      <w:lvlJc w:val="left"/>
      <w:pPr>
        <w:tabs>
          <w:tab w:val="num" w:pos="2220"/>
        </w:tabs>
        <w:ind w:left="2220" w:hanging="360"/>
      </w:pPr>
      <w:rPr>
        <w:rFonts w:ascii="Wingdings" w:hAnsi="Wingdings" w:hint="default"/>
      </w:rPr>
    </w:lvl>
    <w:lvl w:ilvl="3" w:tplc="04130001" w:tentative="1">
      <w:start w:val="1"/>
      <w:numFmt w:val="bullet"/>
      <w:lvlText w:val=""/>
      <w:lvlJc w:val="left"/>
      <w:pPr>
        <w:tabs>
          <w:tab w:val="num" w:pos="2940"/>
        </w:tabs>
        <w:ind w:left="2940" w:hanging="360"/>
      </w:pPr>
      <w:rPr>
        <w:rFonts w:ascii="Symbol" w:hAnsi="Symbol" w:hint="default"/>
      </w:rPr>
    </w:lvl>
    <w:lvl w:ilvl="4" w:tplc="04130003" w:tentative="1">
      <w:start w:val="1"/>
      <w:numFmt w:val="bullet"/>
      <w:lvlText w:val="o"/>
      <w:lvlJc w:val="left"/>
      <w:pPr>
        <w:tabs>
          <w:tab w:val="num" w:pos="3660"/>
        </w:tabs>
        <w:ind w:left="3660" w:hanging="360"/>
      </w:pPr>
      <w:rPr>
        <w:rFonts w:ascii="Courier New" w:hAnsi="Courier New" w:cs="Courier New" w:hint="default"/>
      </w:rPr>
    </w:lvl>
    <w:lvl w:ilvl="5" w:tplc="04130005" w:tentative="1">
      <w:start w:val="1"/>
      <w:numFmt w:val="bullet"/>
      <w:lvlText w:val=""/>
      <w:lvlJc w:val="left"/>
      <w:pPr>
        <w:tabs>
          <w:tab w:val="num" w:pos="4380"/>
        </w:tabs>
        <w:ind w:left="4380" w:hanging="360"/>
      </w:pPr>
      <w:rPr>
        <w:rFonts w:ascii="Wingdings" w:hAnsi="Wingdings" w:hint="default"/>
      </w:rPr>
    </w:lvl>
    <w:lvl w:ilvl="6" w:tplc="04130001" w:tentative="1">
      <w:start w:val="1"/>
      <w:numFmt w:val="bullet"/>
      <w:lvlText w:val=""/>
      <w:lvlJc w:val="left"/>
      <w:pPr>
        <w:tabs>
          <w:tab w:val="num" w:pos="5100"/>
        </w:tabs>
        <w:ind w:left="5100" w:hanging="360"/>
      </w:pPr>
      <w:rPr>
        <w:rFonts w:ascii="Symbol" w:hAnsi="Symbol" w:hint="default"/>
      </w:rPr>
    </w:lvl>
    <w:lvl w:ilvl="7" w:tplc="04130003" w:tentative="1">
      <w:start w:val="1"/>
      <w:numFmt w:val="bullet"/>
      <w:lvlText w:val="o"/>
      <w:lvlJc w:val="left"/>
      <w:pPr>
        <w:tabs>
          <w:tab w:val="num" w:pos="5820"/>
        </w:tabs>
        <w:ind w:left="5820" w:hanging="360"/>
      </w:pPr>
      <w:rPr>
        <w:rFonts w:ascii="Courier New" w:hAnsi="Courier New" w:cs="Courier New" w:hint="default"/>
      </w:rPr>
    </w:lvl>
    <w:lvl w:ilvl="8" w:tplc="04130005" w:tentative="1">
      <w:start w:val="1"/>
      <w:numFmt w:val="bullet"/>
      <w:lvlText w:val=""/>
      <w:lvlJc w:val="left"/>
      <w:pPr>
        <w:tabs>
          <w:tab w:val="num" w:pos="6540"/>
        </w:tabs>
        <w:ind w:left="6540" w:hanging="360"/>
      </w:pPr>
      <w:rPr>
        <w:rFonts w:ascii="Wingdings" w:hAnsi="Wingdings" w:hint="default"/>
      </w:rPr>
    </w:lvl>
  </w:abstractNum>
  <w:abstractNum w:abstractNumId="40" w15:restartNumberingAfterBreak="0">
    <w:nsid w:val="74830F93"/>
    <w:multiLevelType w:val="hybridMultilevel"/>
    <w:tmpl w:val="647E9A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5963BAB"/>
    <w:multiLevelType w:val="hybridMultilevel"/>
    <w:tmpl w:val="B0F2CD6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2" w15:restartNumberingAfterBreak="0">
    <w:nsid w:val="76DF2853"/>
    <w:multiLevelType w:val="hybridMultilevel"/>
    <w:tmpl w:val="64D850FA"/>
    <w:lvl w:ilvl="0" w:tplc="15D05232">
      <w:start w:val="1"/>
      <w:numFmt w:val="bullet"/>
      <w:pStyle w:val="Bullet"/>
      <w:lvlText w:val=""/>
      <w:lvlJc w:val="left"/>
      <w:pPr>
        <w:tabs>
          <w:tab w:val="num" w:pos="720"/>
        </w:tabs>
        <w:ind w:left="720" w:hanging="360"/>
      </w:pPr>
      <w:rPr>
        <w:rFonts w:ascii="Symbol" w:hAnsi="Symbo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7706758F"/>
    <w:multiLevelType w:val="hybridMultilevel"/>
    <w:tmpl w:val="8E0CD4BA"/>
    <w:lvl w:ilvl="0" w:tplc="04130019">
      <w:start w:val="1"/>
      <w:numFmt w:val="lowerLetter"/>
      <w:lvlText w:val="%1."/>
      <w:lvlJc w:val="left"/>
      <w:pPr>
        <w:tabs>
          <w:tab w:val="num" w:pos="360"/>
        </w:tabs>
        <w:ind w:left="360" w:hanging="360"/>
      </w:pPr>
      <w:rPr>
        <w:rFonts w:hint="default"/>
      </w:r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44" w15:restartNumberingAfterBreak="0">
    <w:nsid w:val="7A4A2CA5"/>
    <w:multiLevelType w:val="hybridMultilevel"/>
    <w:tmpl w:val="F2BA5D8A"/>
    <w:lvl w:ilvl="0" w:tplc="4A8E7D12">
      <w:start w:val="2013"/>
      <w:numFmt w:val="bullet"/>
      <w:lvlText w:val=""/>
      <w:lvlJc w:val="left"/>
      <w:pPr>
        <w:tabs>
          <w:tab w:val="num" w:pos="360"/>
        </w:tabs>
        <w:ind w:left="360" w:hanging="360"/>
      </w:pPr>
      <w:rPr>
        <w:rFonts w:ascii="Symbol" w:hAnsi="Symbol" w:hint="default"/>
        <w:color w:val="auto"/>
        <w:sz w:val="16"/>
        <w:szCs w:val="16"/>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26"/>
  </w:num>
  <w:num w:numId="3">
    <w:abstractNumId w:val="9"/>
  </w:num>
  <w:num w:numId="4">
    <w:abstractNumId w:val="9"/>
  </w:num>
  <w:num w:numId="5">
    <w:abstractNumId w:val="9"/>
  </w:num>
  <w:num w:numId="6">
    <w:abstractNumId w:val="9"/>
  </w:num>
  <w:num w:numId="7">
    <w:abstractNumId w:val="43"/>
  </w:num>
  <w:num w:numId="8">
    <w:abstractNumId w:val="11"/>
  </w:num>
  <w:num w:numId="9">
    <w:abstractNumId w:val="42"/>
  </w:num>
  <w:num w:numId="10">
    <w:abstractNumId w:val="44"/>
  </w:num>
  <w:num w:numId="11">
    <w:abstractNumId w:val="14"/>
  </w:num>
  <w:num w:numId="12">
    <w:abstractNumId w:val="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9"/>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9"/>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9"/>
  </w:num>
  <w:num w:numId="16">
    <w:abstractNumId w:val="25"/>
  </w:num>
  <w:num w:numId="17">
    <w:abstractNumId w:val="9"/>
  </w:num>
  <w:num w:numId="18">
    <w:abstractNumId w:val="12"/>
  </w:num>
  <w:num w:numId="19">
    <w:abstractNumId w:val="4"/>
  </w:num>
  <w:num w:numId="20">
    <w:abstractNumId w:val="39"/>
  </w:num>
  <w:num w:numId="21">
    <w:abstractNumId w:val="9"/>
    <w:lvlOverride w:ilvl="0">
      <w:startOverride w:val="7"/>
    </w:lvlOverride>
    <w:lvlOverride w:ilvl="1">
      <w:startOverride w:val="3"/>
    </w:lvlOverride>
    <w:lvlOverride w:ilvl="2">
      <w:startOverride w:val="4"/>
    </w:lvlOverride>
  </w:num>
  <w:num w:numId="22">
    <w:abstractNumId w:val="9"/>
  </w:num>
  <w:num w:numId="23">
    <w:abstractNumId w:val="9"/>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9"/>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9"/>
    <w:lvlOverride w:ilvl="0">
      <w:startOverride w:val="3"/>
    </w:lvlOverride>
    <w:lvlOverride w:ilvl="1">
      <w:startOverride w:val="4"/>
    </w:lvlOverride>
    <w:lvlOverride w:ilvl="2">
      <w:startOverride w:val="4"/>
    </w:lvlOverride>
  </w:num>
  <w:num w:numId="26">
    <w:abstractNumId w:val="37"/>
  </w:num>
  <w:num w:numId="27">
    <w:abstractNumId w:val="32"/>
  </w:num>
  <w:num w:numId="28">
    <w:abstractNumId w:val="34"/>
  </w:num>
  <w:num w:numId="29">
    <w:abstractNumId w:val="0"/>
  </w:num>
  <w:num w:numId="30">
    <w:abstractNumId w:val="33"/>
  </w:num>
  <w:num w:numId="31">
    <w:abstractNumId w:val="9"/>
    <w:lvlOverride w:ilvl="0">
      <w:startOverride w:val="3"/>
    </w:lvlOverride>
    <w:lvlOverride w:ilvl="1">
      <w:startOverride w:val="1"/>
    </w:lvlOverride>
  </w:num>
  <w:num w:numId="32">
    <w:abstractNumId w:val="23"/>
  </w:num>
  <w:num w:numId="33">
    <w:abstractNumId w:val="29"/>
  </w:num>
  <w:num w:numId="34">
    <w:abstractNumId w:val="13"/>
  </w:num>
  <w:num w:numId="35">
    <w:abstractNumId w:val="17"/>
  </w:num>
  <w:num w:numId="36">
    <w:abstractNumId w:val="8"/>
  </w:num>
  <w:num w:numId="37">
    <w:abstractNumId w:val="35"/>
  </w:num>
  <w:num w:numId="38">
    <w:abstractNumId w:val="40"/>
  </w:num>
  <w:num w:numId="39">
    <w:abstractNumId w:val="19"/>
  </w:num>
  <w:num w:numId="40">
    <w:abstractNumId w:val="10"/>
  </w:num>
  <w:num w:numId="41">
    <w:abstractNumId w:val="30"/>
  </w:num>
  <w:num w:numId="42">
    <w:abstractNumId w:val="1"/>
  </w:num>
  <w:num w:numId="43">
    <w:abstractNumId w:val="7"/>
  </w:num>
  <w:num w:numId="44">
    <w:abstractNumId w:val="2"/>
  </w:num>
  <w:num w:numId="45">
    <w:abstractNumId w:val="28"/>
  </w:num>
  <w:num w:numId="46">
    <w:abstractNumId w:val="41"/>
  </w:num>
  <w:num w:numId="47">
    <w:abstractNumId w:val="27"/>
  </w:num>
  <w:num w:numId="48">
    <w:abstractNumId w:val="5"/>
  </w:num>
  <w:num w:numId="49">
    <w:abstractNumId w:val="15"/>
  </w:num>
  <w:num w:numId="50">
    <w:abstractNumId w:val="20"/>
  </w:num>
  <w:num w:numId="51">
    <w:abstractNumId w:val="21"/>
  </w:num>
  <w:num w:numId="52">
    <w:abstractNumId w:val="31"/>
  </w:num>
  <w:num w:numId="53">
    <w:abstractNumId w:val="18"/>
  </w:num>
  <w:num w:numId="54">
    <w:abstractNumId w:val="3"/>
  </w:num>
  <w:num w:numId="55">
    <w:abstractNumId w:val="24"/>
  </w:num>
  <w:num w:numId="56">
    <w:abstractNumId w:val="38"/>
  </w:num>
  <w:num w:numId="57">
    <w:abstractNumId w:val="36"/>
  </w:num>
  <w:num w:numId="58">
    <w:abstractNumId w:val="16"/>
  </w:num>
  <w:num w:numId="59">
    <w:abstractNumId w:val="9"/>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22"/>
  </w:num>
  <w:num w:numId="61">
    <w:abstractNumId w:val="9"/>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6"/>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hyphenationZone w:val="425"/>
  <w:characterSpacingControl w:val="doNotCompress"/>
  <w:hdrShapeDefaults>
    <o:shapedefaults v:ext="edit" spidmax="1228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3B43"/>
    <w:rsid w:val="00000DB9"/>
    <w:rsid w:val="000029B5"/>
    <w:rsid w:val="00002D64"/>
    <w:rsid w:val="00006086"/>
    <w:rsid w:val="00017228"/>
    <w:rsid w:val="00017317"/>
    <w:rsid w:val="00023A50"/>
    <w:rsid w:val="00034BDC"/>
    <w:rsid w:val="00035056"/>
    <w:rsid w:val="000400DC"/>
    <w:rsid w:val="00041A59"/>
    <w:rsid w:val="000474CA"/>
    <w:rsid w:val="00050259"/>
    <w:rsid w:val="00050A6D"/>
    <w:rsid w:val="00051B09"/>
    <w:rsid w:val="00057BBE"/>
    <w:rsid w:val="00064F28"/>
    <w:rsid w:val="00071B52"/>
    <w:rsid w:val="000748AF"/>
    <w:rsid w:val="00083EBD"/>
    <w:rsid w:val="00084871"/>
    <w:rsid w:val="00084B07"/>
    <w:rsid w:val="00084C69"/>
    <w:rsid w:val="00090A2D"/>
    <w:rsid w:val="000951A4"/>
    <w:rsid w:val="00096394"/>
    <w:rsid w:val="000A2D86"/>
    <w:rsid w:val="000B298D"/>
    <w:rsid w:val="000B4824"/>
    <w:rsid w:val="000B7CBA"/>
    <w:rsid w:val="000D16A6"/>
    <w:rsid w:val="000D1823"/>
    <w:rsid w:val="000D35C3"/>
    <w:rsid w:val="000E1EFF"/>
    <w:rsid w:val="000F2116"/>
    <w:rsid w:val="000F241A"/>
    <w:rsid w:val="000F37EB"/>
    <w:rsid w:val="00100565"/>
    <w:rsid w:val="001038CA"/>
    <w:rsid w:val="00105C16"/>
    <w:rsid w:val="00123D01"/>
    <w:rsid w:val="001273CA"/>
    <w:rsid w:val="00140320"/>
    <w:rsid w:val="00152239"/>
    <w:rsid w:val="001559BF"/>
    <w:rsid w:val="001568F6"/>
    <w:rsid w:val="00157737"/>
    <w:rsid w:val="00166664"/>
    <w:rsid w:val="00185489"/>
    <w:rsid w:val="00196507"/>
    <w:rsid w:val="001A3B82"/>
    <w:rsid w:val="001A483F"/>
    <w:rsid w:val="001B2207"/>
    <w:rsid w:val="001B4FAC"/>
    <w:rsid w:val="001B6129"/>
    <w:rsid w:val="001B77B9"/>
    <w:rsid w:val="001C717A"/>
    <w:rsid w:val="001D0499"/>
    <w:rsid w:val="001E1660"/>
    <w:rsid w:val="001E7749"/>
    <w:rsid w:val="001F4A46"/>
    <w:rsid w:val="00200307"/>
    <w:rsid w:val="00203562"/>
    <w:rsid w:val="00205AF8"/>
    <w:rsid w:val="002136BC"/>
    <w:rsid w:val="0022144B"/>
    <w:rsid w:val="0022396A"/>
    <w:rsid w:val="00225E06"/>
    <w:rsid w:val="0023049E"/>
    <w:rsid w:val="002368A7"/>
    <w:rsid w:val="00246975"/>
    <w:rsid w:val="00254F6E"/>
    <w:rsid w:val="00265C4A"/>
    <w:rsid w:val="002728DF"/>
    <w:rsid w:val="00273320"/>
    <w:rsid w:val="002735C4"/>
    <w:rsid w:val="00273BD6"/>
    <w:rsid w:val="00274AAA"/>
    <w:rsid w:val="002779BB"/>
    <w:rsid w:val="002869CD"/>
    <w:rsid w:val="00290944"/>
    <w:rsid w:val="00297753"/>
    <w:rsid w:val="00297943"/>
    <w:rsid w:val="002B14B3"/>
    <w:rsid w:val="002B207F"/>
    <w:rsid w:val="002B5309"/>
    <w:rsid w:val="002B5F89"/>
    <w:rsid w:val="002C043B"/>
    <w:rsid w:val="002C47F9"/>
    <w:rsid w:val="002C7185"/>
    <w:rsid w:val="002C74B0"/>
    <w:rsid w:val="002C764B"/>
    <w:rsid w:val="002D5121"/>
    <w:rsid w:val="002E773B"/>
    <w:rsid w:val="002F4017"/>
    <w:rsid w:val="002F6DE1"/>
    <w:rsid w:val="00300703"/>
    <w:rsid w:val="00300E35"/>
    <w:rsid w:val="0030770D"/>
    <w:rsid w:val="00310984"/>
    <w:rsid w:val="003126DD"/>
    <w:rsid w:val="003134DB"/>
    <w:rsid w:val="0032102C"/>
    <w:rsid w:val="00322465"/>
    <w:rsid w:val="00325EDE"/>
    <w:rsid w:val="0033194D"/>
    <w:rsid w:val="00334341"/>
    <w:rsid w:val="00334FDA"/>
    <w:rsid w:val="00335FDE"/>
    <w:rsid w:val="00344639"/>
    <w:rsid w:val="00375822"/>
    <w:rsid w:val="00383410"/>
    <w:rsid w:val="0038398B"/>
    <w:rsid w:val="0038766E"/>
    <w:rsid w:val="00387C87"/>
    <w:rsid w:val="0039154A"/>
    <w:rsid w:val="003920DB"/>
    <w:rsid w:val="003A2ECD"/>
    <w:rsid w:val="003A41BB"/>
    <w:rsid w:val="003A5DBB"/>
    <w:rsid w:val="003A7A6B"/>
    <w:rsid w:val="003B1D35"/>
    <w:rsid w:val="003B5830"/>
    <w:rsid w:val="003B76E2"/>
    <w:rsid w:val="003D32E1"/>
    <w:rsid w:val="00402F78"/>
    <w:rsid w:val="0040410F"/>
    <w:rsid w:val="00405257"/>
    <w:rsid w:val="004064F4"/>
    <w:rsid w:val="004079F9"/>
    <w:rsid w:val="004121B6"/>
    <w:rsid w:val="00413498"/>
    <w:rsid w:val="00413558"/>
    <w:rsid w:val="0042014E"/>
    <w:rsid w:val="00426965"/>
    <w:rsid w:val="0042700A"/>
    <w:rsid w:val="00431EA2"/>
    <w:rsid w:val="004342BA"/>
    <w:rsid w:val="00435DDA"/>
    <w:rsid w:val="00440B91"/>
    <w:rsid w:val="00441BCA"/>
    <w:rsid w:val="00441E6A"/>
    <w:rsid w:val="00455059"/>
    <w:rsid w:val="0045563A"/>
    <w:rsid w:val="0047003F"/>
    <w:rsid w:val="00470BC6"/>
    <w:rsid w:val="00490C71"/>
    <w:rsid w:val="00496341"/>
    <w:rsid w:val="004A1AC0"/>
    <w:rsid w:val="004A58FB"/>
    <w:rsid w:val="004A6A15"/>
    <w:rsid w:val="004B38EA"/>
    <w:rsid w:val="004C3FE0"/>
    <w:rsid w:val="004C6FA8"/>
    <w:rsid w:val="004C7B38"/>
    <w:rsid w:val="004D2E47"/>
    <w:rsid w:val="004D60AD"/>
    <w:rsid w:val="004E38EC"/>
    <w:rsid w:val="004F1B15"/>
    <w:rsid w:val="0050321C"/>
    <w:rsid w:val="00520767"/>
    <w:rsid w:val="00523D1D"/>
    <w:rsid w:val="005344AB"/>
    <w:rsid w:val="00544BB2"/>
    <w:rsid w:val="0054508A"/>
    <w:rsid w:val="00555AB0"/>
    <w:rsid w:val="00556941"/>
    <w:rsid w:val="00557997"/>
    <w:rsid w:val="00564331"/>
    <w:rsid w:val="00565C9E"/>
    <w:rsid w:val="00572045"/>
    <w:rsid w:val="00582190"/>
    <w:rsid w:val="00584468"/>
    <w:rsid w:val="00585FA0"/>
    <w:rsid w:val="005911B9"/>
    <w:rsid w:val="00594603"/>
    <w:rsid w:val="005A5876"/>
    <w:rsid w:val="005A7FE4"/>
    <w:rsid w:val="005B09B4"/>
    <w:rsid w:val="005C175A"/>
    <w:rsid w:val="005C3A8B"/>
    <w:rsid w:val="005E1714"/>
    <w:rsid w:val="005E58AC"/>
    <w:rsid w:val="005E5F0C"/>
    <w:rsid w:val="005E6948"/>
    <w:rsid w:val="005F0EE5"/>
    <w:rsid w:val="005F36D0"/>
    <w:rsid w:val="005F3B90"/>
    <w:rsid w:val="006004F1"/>
    <w:rsid w:val="0060236B"/>
    <w:rsid w:val="006038D0"/>
    <w:rsid w:val="00603EC5"/>
    <w:rsid w:val="00607ACE"/>
    <w:rsid w:val="00612DEC"/>
    <w:rsid w:val="006149CF"/>
    <w:rsid w:val="00621937"/>
    <w:rsid w:val="00636D78"/>
    <w:rsid w:val="00642676"/>
    <w:rsid w:val="00650A0F"/>
    <w:rsid w:val="00651743"/>
    <w:rsid w:val="00655491"/>
    <w:rsid w:val="00656BBA"/>
    <w:rsid w:val="00656E6C"/>
    <w:rsid w:val="0066648A"/>
    <w:rsid w:val="00672783"/>
    <w:rsid w:val="00680E1B"/>
    <w:rsid w:val="0068149F"/>
    <w:rsid w:val="00685565"/>
    <w:rsid w:val="00687EE9"/>
    <w:rsid w:val="00691C7C"/>
    <w:rsid w:val="00693E9B"/>
    <w:rsid w:val="006A5AB3"/>
    <w:rsid w:val="006A7B15"/>
    <w:rsid w:val="006B10CF"/>
    <w:rsid w:val="006B1577"/>
    <w:rsid w:val="006B3B43"/>
    <w:rsid w:val="006B5B57"/>
    <w:rsid w:val="006C2876"/>
    <w:rsid w:val="006D2820"/>
    <w:rsid w:val="006D45AE"/>
    <w:rsid w:val="006D4D64"/>
    <w:rsid w:val="006F095D"/>
    <w:rsid w:val="006F2763"/>
    <w:rsid w:val="006F4E9D"/>
    <w:rsid w:val="00700A1E"/>
    <w:rsid w:val="00706E7A"/>
    <w:rsid w:val="00707C27"/>
    <w:rsid w:val="007125D0"/>
    <w:rsid w:val="00716A8E"/>
    <w:rsid w:val="007318C4"/>
    <w:rsid w:val="00734875"/>
    <w:rsid w:val="0075442D"/>
    <w:rsid w:val="00761049"/>
    <w:rsid w:val="00764725"/>
    <w:rsid w:val="00766CEA"/>
    <w:rsid w:val="00770B60"/>
    <w:rsid w:val="00786317"/>
    <w:rsid w:val="007864A2"/>
    <w:rsid w:val="00787496"/>
    <w:rsid w:val="00787FB6"/>
    <w:rsid w:val="007B7F6D"/>
    <w:rsid w:val="007C0594"/>
    <w:rsid w:val="007C2F78"/>
    <w:rsid w:val="007C5618"/>
    <w:rsid w:val="007C7512"/>
    <w:rsid w:val="007D17CF"/>
    <w:rsid w:val="007E2B05"/>
    <w:rsid w:val="007E46FF"/>
    <w:rsid w:val="007E7B87"/>
    <w:rsid w:val="007F08E3"/>
    <w:rsid w:val="00800B86"/>
    <w:rsid w:val="00802891"/>
    <w:rsid w:val="00807235"/>
    <w:rsid w:val="0081239C"/>
    <w:rsid w:val="00813AD0"/>
    <w:rsid w:val="00814EE2"/>
    <w:rsid w:val="008432C4"/>
    <w:rsid w:val="00843761"/>
    <w:rsid w:val="00847AD9"/>
    <w:rsid w:val="00851564"/>
    <w:rsid w:val="0085520F"/>
    <w:rsid w:val="0087411A"/>
    <w:rsid w:val="00875C0A"/>
    <w:rsid w:val="0088377B"/>
    <w:rsid w:val="0089347E"/>
    <w:rsid w:val="00895266"/>
    <w:rsid w:val="00896F36"/>
    <w:rsid w:val="008A410A"/>
    <w:rsid w:val="008B4658"/>
    <w:rsid w:val="008C611C"/>
    <w:rsid w:val="008D6430"/>
    <w:rsid w:val="008F0B71"/>
    <w:rsid w:val="008F0F42"/>
    <w:rsid w:val="008F18D4"/>
    <w:rsid w:val="009004DB"/>
    <w:rsid w:val="00906050"/>
    <w:rsid w:val="0090788D"/>
    <w:rsid w:val="00912707"/>
    <w:rsid w:val="009237D0"/>
    <w:rsid w:val="00925562"/>
    <w:rsid w:val="00944EF1"/>
    <w:rsid w:val="00957AED"/>
    <w:rsid w:val="0096103E"/>
    <w:rsid w:val="00962EC3"/>
    <w:rsid w:val="00966AD7"/>
    <w:rsid w:val="00970196"/>
    <w:rsid w:val="009703D5"/>
    <w:rsid w:val="00971CCD"/>
    <w:rsid w:val="00972152"/>
    <w:rsid w:val="00974CC9"/>
    <w:rsid w:val="0098168F"/>
    <w:rsid w:val="009903E9"/>
    <w:rsid w:val="00991ECE"/>
    <w:rsid w:val="0099567E"/>
    <w:rsid w:val="009A235A"/>
    <w:rsid w:val="009B0167"/>
    <w:rsid w:val="009B2377"/>
    <w:rsid w:val="009C17B6"/>
    <w:rsid w:val="009D17AF"/>
    <w:rsid w:val="009D2F26"/>
    <w:rsid w:val="009E79D1"/>
    <w:rsid w:val="009F07B0"/>
    <w:rsid w:val="009F42B6"/>
    <w:rsid w:val="00A01844"/>
    <w:rsid w:val="00A03EDB"/>
    <w:rsid w:val="00A14811"/>
    <w:rsid w:val="00A15A5E"/>
    <w:rsid w:val="00A165C4"/>
    <w:rsid w:val="00A21DF7"/>
    <w:rsid w:val="00A2679F"/>
    <w:rsid w:val="00A3332B"/>
    <w:rsid w:val="00A45677"/>
    <w:rsid w:val="00A45742"/>
    <w:rsid w:val="00A47866"/>
    <w:rsid w:val="00A6610C"/>
    <w:rsid w:val="00A667A9"/>
    <w:rsid w:val="00A67DCD"/>
    <w:rsid w:val="00A71B58"/>
    <w:rsid w:val="00A80230"/>
    <w:rsid w:val="00A8448A"/>
    <w:rsid w:val="00AA2950"/>
    <w:rsid w:val="00AA3C1E"/>
    <w:rsid w:val="00AA5232"/>
    <w:rsid w:val="00AA5A19"/>
    <w:rsid w:val="00AA6597"/>
    <w:rsid w:val="00AB3406"/>
    <w:rsid w:val="00AC08A0"/>
    <w:rsid w:val="00AC0A31"/>
    <w:rsid w:val="00AC4A51"/>
    <w:rsid w:val="00AC7663"/>
    <w:rsid w:val="00AD185C"/>
    <w:rsid w:val="00AE0D9E"/>
    <w:rsid w:val="00AE348D"/>
    <w:rsid w:val="00AE4A26"/>
    <w:rsid w:val="00AF063C"/>
    <w:rsid w:val="00AF1B66"/>
    <w:rsid w:val="00AF3F1F"/>
    <w:rsid w:val="00B02E17"/>
    <w:rsid w:val="00B039A0"/>
    <w:rsid w:val="00B04AD5"/>
    <w:rsid w:val="00B05EB0"/>
    <w:rsid w:val="00B12D33"/>
    <w:rsid w:val="00B2120B"/>
    <w:rsid w:val="00B34104"/>
    <w:rsid w:val="00B35E0D"/>
    <w:rsid w:val="00B36007"/>
    <w:rsid w:val="00B40C8D"/>
    <w:rsid w:val="00B4486B"/>
    <w:rsid w:val="00B453AA"/>
    <w:rsid w:val="00B53AE0"/>
    <w:rsid w:val="00B67802"/>
    <w:rsid w:val="00B762C7"/>
    <w:rsid w:val="00B77770"/>
    <w:rsid w:val="00B84437"/>
    <w:rsid w:val="00B8571D"/>
    <w:rsid w:val="00BA2F71"/>
    <w:rsid w:val="00BA3D42"/>
    <w:rsid w:val="00BB0399"/>
    <w:rsid w:val="00BB2300"/>
    <w:rsid w:val="00BB376C"/>
    <w:rsid w:val="00BB44AE"/>
    <w:rsid w:val="00BB5DE3"/>
    <w:rsid w:val="00BB7CF7"/>
    <w:rsid w:val="00BC0640"/>
    <w:rsid w:val="00BC1427"/>
    <w:rsid w:val="00BC43C9"/>
    <w:rsid w:val="00BC4850"/>
    <w:rsid w:val="00BC4853"/>
    <w:rsid w:val="00BD0428"/>
    <w:rsid w:val="00BE123D"/>
    <w:rsid w:val="00BE6842"/>
    <w:rsid w:val="00BE713A"/>
    <w:rsid w:val="00C0591F"/>
    <w:rsid w:val="00C062BC"/>
    <w:rsid w:val="00C067EB"/>
    <w:rsid w:val="00C10BC8"/>
    <w:rsid w:val="00C12693"/>
    <w:rsid w:val="00C206E0"/>
    <w:rsid w:val="00C3623A"/>
    <w:rsid w:val="00C37EA7"/>
    <w:rsid w:val="00C53043"/>
    <w:rsid w:val="00C57D3C"/>
    <w:rsid w:val="00C64ED2"/>
    <w:rsid w:val="00C93888"/>
    <w:rsid w:val="00C96730"/>
    <w:rsid w:val="00CA1C19"/>
    <w:rsid w:val="00CA601D"/>
    <w:rsid w:val="00CA64AD"/>
    <w:rsid w:val="00CB017D"/>
    <w:rsid w:val="00CC7F2B"/>
    <w:rsid w:val="00CE1115"/>
    <w:rsid w:val="00D02273"/>
    <w:rsid w:val="00D04DEF"/>
    <w:rsid w:val="00D06D40"/>
    <w:rsid w:val="00D0777C"/>
    <w:rsid w:val="00D07FA6"/>
    <w:rsid w:val="00D118B7"/>
    <w:rsid w:val="00D12069"/>
    <w:rsid w:val="00D157EF"/>
    <w:rsid w:val="00D15A3A"/>
    <w:rsid w:val="00D16368"/>
    <w:rsid w:val="00D26B88"/>
    <w:rsid w:val="00D30FC4"/>
    <w:rsid w:val="00D32B11"/>
    <w:rsid w:val="00D372CE"/>
    <w:rsid w:val="00D4389A"/>
    <w:rsid w:val="00D452AA"/>
    <w:rsid w:val="00D4612C"/>
    <w:rsid w:val="00D47786"/>
    <w:rsid w:val="00D50A66"/>
    <w:rsid w:val="00D51084"/>
    <w:rsid w:val="00D556DE"/>
    <w:rsid w:val="00D56093"/>
    <w:rsid w:val="00D8048E"/>
    <w:rsid w:val="00D819FD"/>
    <w:rsid w:val="00D8397F"/>
    <w:rsid w:val="00D876B7"/>
    <w:rsid w:val="00D907EA"/>
    <w:rsid w:val="00D94D81"/>
    <w:rsid w:val="00D9573F"/>
    <w:rsid w:val="00DB4FDD"/>
    <w:rsid w:val="00DC346C"/>
    <w:rsid w:val="00DD138D"/>
    <w:rsid w:val="00DD2790"/>
    <w:rsid w:val="00DD75E5"/>
    <w:rsid w:val="00DE38DE"/>
    <w:rsid w:val="00DE4AC9"/>
    <w:rsid w:val="00DE56AE"/>
    <w:rsid w:val="00DE79B5"/>
    <w:rsid w:val="00E0516A"/>
    <w:rsid w:val="00E118B7"/>
    <w:rsid w:val="00E13B27"/>
    <w:rsid w:val="00E201B9"/>
    <w:rsid w:val="00E2226A"/>
    <w:rsid w:val="00E348AB"/>
    <w:rsid w:val="00E5350D"/>
    <w:rsid w:val="00E566AB"/>
    <w:rsid w:val="00E634CC"/>
    <w:rsid w:val="00E703E9"/>
    <w:rsid w:val="00E75D6A"/>
    <w:rsid w:val="00E77507"/>
    <w:rsid w:val="00E80702"/>
    <w:rsid w:val="00E81AB5"/>
    <w:rsid w:val="00E86596"/>
    <w:rsid w:val="00E903D2"/>
    <w:rsid w:val="00E91EC8"/>
    <w:rsid w:val="00E93836"/>
    <w:rsid w:val="00E956CC"/>
    <w:rsid w:val="00EA6EC4"/>
    <w:rsid w:val="00EA7E22"/>
    <w:rsid w:val="00EB09FD"/>
    <w:rsid w:val="00EB7BA1"/>
    <w:rsid w:val="00EC4B1C"/>
    <w:rsid w:val="00ED138B"/>
    <w:rsid w:val="00ED77D5"/>
    <w:rsid w:val="00EE07B6"/>
    <w:rsid w:val="00EF5DD0"/>
    <w:rsid w:val="00EF606E"/>
    <w:rsid w:val="00F0751A"/>
    <w:rsid w:val="00F15503"/>
    <w:rsid w:val="00F17A81"/>
    <w:rsid w:val="00F22025"/>
    <w:rsid w:val="00F263AE"/>
    <w:rsid w:val="00F30BA1"/>
    <w:rsid w:val="00F3230D"/>
    <w:rsid w:val="00F40BB0"/>
    <w:rsid w:val="00F41388"/>
    <w:rsid w:val="00F476A0"/>
    <w:rsid w:val="00F54A7A"/>
    <w:rsid w:val="00F62AB0"/>
    <w:rsid w:val="00F633A5"/>
    <w:rsid w:val="00F7423D"/>
    <w:rsid w:val="00F761D5"/>
    <w:rsid w:val="00F857AA"/>
    <w:rsid w:val="00F9147D"/>
    <w:rsid w:val="00F91786"/>
    <w:rsid w:val="00FA1F66"/>
    <w:rsid w:val="00FA4323"/>
    <w:rsid w:val="00FA5B95"/>
    <w:rsid w:val="00FB295C"/>
    <w:rsid w:val="00FC539E"/>
    <w:rsid w:val="00FC6179"/>
    <w:rsid w:val="00FE38C1"/>
    <w:rsid w:val="00FF03A1"/>
    <w:rsid w:val="00FF1221"/>
    <w:rsid w:val="00FF4F4C"/>
    <w:rsid w:val="00FF66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EA654B3"/>
  <w15:docId w15:val="{D31BB72B-9BEE-4EA3-9A07-2DD3E510CB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line="24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A165C4"/>
    <w:pPr>
      <w:keepNext/>
      <w:keepLines/>
      <w:numPr>
        <w:numId w:val="17"/>
      </w:numPr>
      <w:spacing w:before="480"/>
      <w:outlineLvl w:val="0"/>
    </w:pPr>
    <w:rPr>
      <w:rFonts w:ascii="Verdana" w:eastAsiaTheme="majorEastAsia" w:hAnsi="Verdana" w:cstheme="majorBidi"/>
      <w:b/>
      <w:bCs/>
      <w:sz w:val="28"/>
      <w:szCs w:val="28"/>
      <w:lang w:val="nl-NL"/>
    </w:rPr>
  </w:style>
  <w:style w:type="paragraph" w:styleId="Kop2">
    <w:name w:val="heading 2"/>
    <w:aliases w:val="2scr"/>
    <w:basedOn w:val="Standaard"/>
    <w:next w:val="Standaard"/>
    <w:link w:val="Kop2Char"/>
    <w:unhideWhenUsed/>
    <w:qFormat/>
    <w:rsid w:val="00D07FA6"/>
    <w:pPr>
      <w:keepNext/>
      <w:keepLines/>
      <w:spacing w:before="200"/>
      <w:outlineLvl w:val="1"/>
    </w:pPr>
    <w:rPr>
      <w:rFonts w:ascii="Verdana" w:eastAsiaTheme="majorEastAsia" w:hAnsi="Verdana" w:cstheme="majorBidi"/>
      <w:b/>
      <w:bCs/>
      <w:sz w:val="20"/>
      <w:szCs w:val="26"/>
    </w:rPr>
  </w:style>
  <w:style w:type="paragraph" w:styleId="Kop3">
    <w:name w:val="heading 3"/>
    <w:basedOn w:val="Standaard"/>
    <w:next w:val="Standaard"/>
    <w:link w:val="Kop3Char"/>
    <w:uiPriority w:val="9"/>
    <w:unhideWhenUsed/>
    <w:qFormat/>
    <w:rsid w:val="00ED77D5"/>
    <w:pPr>
      <w:keepNext/>
      <w:keepLines/>
      <w:spacing w:before="200"/>
      <w:outlineLvl w:val="2"/>
    </w:pPr>
    <w:rPr>
      <w:rFonts w:asciiTheme="majorHAnsi" w:eastAsiaTheme="majorEastAsia" w:hAnsiTheme="majorHAnsi" w:cstheme="majorBidi"/>
      <w:b/>
      <w:b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A165C4"/>
    <w:rPr>
      <w:rFonts w:ascii="Verdana" w:eastAsiaTheme="majorEastAsia" w:hAnsi="Verdana" w:cstheme="majorBidi"/>
      <w:b/>
      <w:bCs/>
      <w:sz w:val="28"/>
      <w:szCs w:val="28"/>
      <w:lang w:val="nl-NL"/>
    </w:rPr>
  </w:style>
  <w:style w:type="character" w:customStyle="1" w:styleId="Kop2Char">
    <w:name w:val="Kop 2 Char"/>
    <w:aliases w:val="2scr Char"/>
    <w:basedOn w:val="Standaardalinea-lettertype"/>
    <w:link w:val="Kop2"/>
    <w:rsid w:val="00D07FA6"/>
    <w:rPr>
      <w:rFonts w:ascii="Verdana" w:eastAsiaTheme="majorEastAsia" w:hAnsi="Verdana" w:cstheme="majorBidi"/>
      <w:b/>
      <w:bCs/>
      <w:sz w:val="20"/>
      <w:szCs w:val="26"/>
    </w:rPr>
  </w:style>
  <w:style w:type="character" w:customStyle="1" w:styleId="Kop3Char">
    <w:name w:val="Kop 3 Char"/>
    <w:basedOn w:val="Standaardalinea-lettertype"/>
    <w:link w:val="Kop3"/>
    <w:uiPriority w:val="9"/>
    <w:rsid w:val="00ED77D5"/>
    <w:rPr>
      <w:rFonts w:asciiTheme="majorHAnsi" w:eastAsiaTheme="majorEastAsia" w:hAnsiTheme="majorHAnsi" w:cstheme="majorBidi"/>
      <w:b/>
      <w:bCs/>
      <w:color w:val="4F81BD" w:themeColor="accent1"/>
    </w:rPr>
  </w:style>
  <w:style w:type="paragraph" w:customStyle="1" w:styleId="Datumstatusvoorblad">
    <w:name w:val="Datum/status voorblad"/>
    <w:basedOn w:val="Standaard"/>
    <w:rsid w:val="006B3B43"/>
    <w:pPr>
      <w:ind w:left="3232"/>
    </w:pPr>
    <w:rPr>
      <w:rFonts w:ascii="Verdana" w:eastAsia="Times New Roman" w:hAnsi="Verdana" w:cs="Times New Roman"/>
      <w:sz w:val="18"/>
      <w:szCs w:val="24"/>
      <w:lang w:val="nl-NL" w:eastAsia="nl-NL"/>
    </w:rPr>
  </w:style>
  <w:style w:type="paragraph" w:customStyle="1" w:styleId="Titel12pt">
    <w:name w:val="Titel + 12 pt"/>
    <w:basedOn w:val="Standaard"/>
    <w:rsid w:val="006B3B43"/>
    <w:pPr>
      <w:ind w:left="3232"/>
    </w:pPr>
    <w:rPr>
      <w:rFonts w:ascii="Verdana" w:eastAsia="Times New Roman" w:hAnsi="Verdana" w:cs="Times New Roman"/>
      <w:b/>
      <w:bCs/>
      <w:sz w:val="24"/>
      <w:szCs w:val="24"/>
      <w:lang w:val="nl-NL" w:eastAsia="nl-NL"/>
    </w:rPr>
  </w:style>
  <w:style w:type="paragraph" w:styleId="Koptekst">
    <w:name w:val="header"/>
    <w:basedOn w:val="Standaard"/>
    <w:link w:val="KoptekstChar"/>
    <w:unhideWhenUsed/>
    <w:rsid w:val="006B3B43"/>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6B3B43"/>
  </w:style>
  <w:style w:type="paragraph" w:styleId="Voettekst">
    <w:name w:val="footer"/>
    <w:basedOn w:val="Standaard"/>
    <w:link w:val="VoettekstChar"/>
    <w:uiPriority w:val="99"/>
    <w:unhideWhenUsed/>
    <w:rsid w:val="006B3B43"/>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6B3B43"/>
  </w:style>
  <w:style w:type="paragraph" w:styleId="Kopvaninhoudsopgave">
    <w:name w:val="TOC Heading"/>
    <w:basedOn w:val="Kop1"/>
    <w:next w:val="Standaard"/>
    <w:uiPriority w:val="39"/>
    <w:unhideWhenUsed/>
    <w:qFormat/>
    <w:rsid w:val="006B3B43"/>
    <w:pPr>
      <w:spacing w:line="276" w:lineRule="auto"/>
      <w:outlineLvl w:val="9"/>
    </w:pPr>
    <w:rPr>
      <w:lang w:eastAsia="nl-NL"/>
    </w:rPr>
  </w:style>
  <w:style w:type="paragraph" w:styleId="Ballontekst">
    <w:name w:val="Balloon Text"/>
    <w:basedOn w:val="Standaard"/>
    <w:link w:val="BallontekstChar"/>
    <w:uiPriority w:val="99"/>
    <w:semiHidden/>
    <w:unhideWhenUsed/>
    <w:rsid w:val="006B3B43"/>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6B3B43"/>
    <w:rPr>
      <w:rFonts w:ascii="Tahoma" w:hAnsi="Tahoma" w:cs="Tahoma"/>
      <w:sz w:val="16"/>
      <w:szCs w:val="16"/>
    </w:rPr>
  </w:style>
  <w:style w:type="character" w:styleId="Verwijzingopmerking">
    <w:name w:val="annotation reference"/>
    <w:semiHidden/>
    <w:rsid w:val="006B3B43"/>
    <w:rPr>
      <w:sz w:val="16"/>
    </w:rPr>
  </w:style>
  <w:style w:type="paragraph" w:styleId="Tekstopmerking">
    <w:name w:val="annotation text"/>
    <w:basedOn w:val="Standaard"/>
    <w:link w:val="TekstopmerkingChar"/>
    <w:autoRedefine/>
    <w:rsid w:val="001C717A"/>
    <w:pPr>
      <w:spacing w:line="260" w:lineRule="atLeast"/>
    </w:pPr>
    <w:rPr>
      <w:rFonts w:ascii="Verdana" w:eastAsia="Times New Roman" w:hAnsi="Verdana" w:cs="Times New Roman"/>
      <w:kern w:val="14"/>
      <w:sz w:val="18"/>
      <w:szCs w:val="18"/>
      <w:lang w:val="nl-NL"/>
    </w:rPr>
  </w:style>
  <w:style w:type="character" w:customStyle="1" w:styleId="TekstopmerkingChar">
    <w:name w:val="Tekst opmerking Char"/>
    <w:basedOn w:val="Standaardalinea-lettertype"/>
    <w:link w:val="Tekstopmerking"/>
    <w:rsid w:val="001C717A"/>
    <w:rPr>
      <w:rFonts w:ascii="Verdana" w:eastAsia="Times New Roman" w:hAnsi="Verdana" w:cs="Times New Roman"/>
      <w:kern w:val="14"/>
      <w:sz w:val="18"/>
      <w:szCs w:val="18"/>
      <w:lang w:val="nl-NL"/>
    </w:rPr>
  </w:style>
  <w:style w:type="paragraph" w:styleId="Onderwerpvanopmerking">
    <w:name w:val="annotation subject"/>
    <w:basedOn w:val="Tekstopmerking"/>
    <w:next w:val="Tekstopmerking"/>
    <w:link w:val="OnderwerpvanopmerkingChar"/>
    <w:uiPriority w:val="99"/>
    <w:semiHidden/>
    <w:unhideWhenUsed/>
    <w:rsid w:val="006F4E9D"/>
    <w:pPr>
      <w:spacing w:line="240" w:lineRule="auto"/>
    </w:pPr>
    <w:rPr>
      <w:rFonts w:asciiTheme="minorHAnsi" w:eastAsiaTheme="minorHAnsi" w:hAnsiTheme="minorHAnsi" w:cstheme="minorBidi"/>
      <w:b/>
      <w:bCs/>
      <w:kern w:val="0"/>
      <w:szCs w:val="20"/>
      <w:lang w:val="en-US"/>
    </w:rPr>
  </w:style>
  <w:style w:type="character" w:customStyle="1" w:styleId="OnderwerpvanopmerkingChar">
    <w:name w:val="Onderwerp van opmerking Char"/>
    <w:basedOn w:val="TekstopmerkingChar"/>
    <w:link w:val="Onderwerpvanopmerking"/>
    <w:uiPriority w:val="99"/>
    <w:semiHidden/>
    <w:rsid w:val="006F4E9D"/>
    <w:rPr>
      <w:rFonts w:ascii="Verdana" w:eastAsia="Times New Roman" w:hAnsi="Verdana" w:cs="Times New Roman"/>
      <w:b/>
      <w:bCs/>
      <w:kern w:val="14"/>
      <w:sz w:val="18"/>
      <w:szCs w:val="20"/>
      <w:lang w:val="nl-NL"/>
    </w:rPr>
  </w:style>
  <w:style w:type="paragraph" w:styleId="Inhopg1">
    <w:name w:val="toc 1"/>
    <w:basedOn w:val="Standaard"/>
    <w:next w:val="Standaard"/>
    <w:autoRedefine/>
    <w:uiPriority w:val="39"/>
    <w:unhideWhenUsed/>
    <w:rsid w:val="00BC4850"/>
    <w:pPr>
      <w:tabs>
        <w:tab w:val="right" w:leader="dot" w:pos="9017"/>
      </w:tabs>
      <w:spacing w:after="100"/>
    </w:pPr>
  </w:style>
  <w:style w:type="character" w:styleId="Hyperlink">
    <w:name w:val="Hyperlink"/>
    <w:basedOn w:val="Standaardalinea-lettertype"/>
    <w:uiPriority w:val="99"/>
    <w:unhideWhenUsed/>
    <w:rsid w:val="00A165C4"/>
    <w:rPr>
      <w:color w:val="0000FF" w:themeColor="hyperlink"/>
      <w:u w:val="single"/>
    </w:rPr>
  </w:style>
  <w:style w:type="paragraph" w:styleId="Inhopg2">
    <w:name w:val="toc 2"/>
    <w:basedOn w:val="Standaard"/>
    <w:next w:val="Standaard"/>
    <w:autoRedefine/>
    <w:uiPriority w:val="39"/>
    <w:unhideWhenUsed/>
    <w:rsid w:val="008C611C"/>
    <w:pPr>
      <w:tabs>
        <w:tab w:val="left" w:pos="1100"/>
        <w:tab w:val="right" w:leader="dot" w:pos="9017"/>
      </w:tabs>
      <w:spacing w:after="100"/>
      <w:ind w:left="220"/>
    </w:pPr>
  </w:style>
  <w:style w:type="paragraph" w:styleId="Geenafstand">
    <w:name w:val="No Spacing"/>
    <w:link w:val="GeenafstandChar"/>
    <w:uiPriority w:val="1"/>
    <w:qFormat/>
    <w:rsid w:val="00325EDE"/>
    <w:pPr>
      <w:spacing w:line="240" w:lineRule="auto"/>
    </w:pPr>
  </w:style>
  <w:style w:type="paragraph" w:customStyle="1" w:styleId="Eis11">
    <w:name w:val="Eis 1.1"/>
    <w:basedOn w:val="Standaard"/>
    <w:autoRedefine/>
    <w:rsid w:val="003B76E2"/>
    <w:pPr>
      <w:spacing w:after="120"/>
    </w:pPr>
    <w:rPr>
      <w:rFonts w:ascii="Verdana" w:eastAsia="Calibri" w:hAnsi="Verdana" w:cs="Verdana"/>
      <w:sz w:val="18"/>
      <w:szCs w:val="18"/>
      <w:lang w:eastAsia="nl-NL"/>
    </w:rPr>
  </w:style>
  <w:style w:type="table" w:styleId="Tabelraster">
    <w:name w:val="Table Grid"/>
    <w:basedOn w:val="Standaardtabel"/>
    <w:uiPriority w:val="39"/>
    <w:rsid w:val="00ED77D5"/>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aliases w:val="Main numbered paragraph,List Paragraph (numbered (a)),ReferencesCxSpLast,Numbered List Paragraph,List Paragraph1,Dot pt,Bullet Points,No Spacing1,List Paragraph Char Char Char,Indicator Text,Numbered Para 1,Bullet 1,MAIN CONTENT,Bullets"/>
    <w:basedOn w:val="Standaard"/>
    <w:link w:val="LijstalineaChar"/>
    <w:uiPriority w:val="34"/>
    <w:qFormat/>
    <w:rsid w:val="00A67DCD"/>
    <w:pPr>
      <w:ind w:left="720"/>
      <w:contextualSpacing/>
    </w:pPr>
    <w:rPr>
      <w:rFonts w:ascii="Verdana" w:eastAsia="Times New Roman" w:hAnsi="Verdana" w:cs="Times New Roman"/>
      <w:sz w:val="18"/>
      <w:szCs w:val="24"/>
      <w:lang w:val="nl-NL" w:eastAsia="nl-NL"/>
    </w:rPr>
  </w:style>
  <w:style w:type="character" w:styleId="Zwaar">
    <w:name w:val="Strong"/>
    <w:basedOn w:val="Standaardalinea-lettertype"/>
    <w:uiPriority w:val="22"/>
    <w:qFormat/>
    <w:rsid w:val="00A67DCD"/>
    <w:rPr>
      <w:b/>
      <w:bCs/>
    </w:rPr>
  </w:style>
  <w:style w:type="paragraph" w:customStyle="1" w:styleId="Bullet">
    <w:name w:val="Bullet"/>
    <w:basedOn w:val="Standaard"/>
    <w:link w:val="BulletChar"/>
    <w:autoRedefine/>
    <w:rsid w:val="0087411A"/>
    <w:pPr>
      <w:widowControl w:val="0"/>
      <w:numPr>
        <w:numId w:val="9"/>
      </w:numPr>
      <w:ind w:left="357" w:hanging="357"/>
    </w:pPr>
    <w:rPr>
      <w:rFonts w:ascii="Verdana" w:eastAsia="Times New Roman" w:hAnsi="Verdana" w:cs="Times New Roman"/>
      <w:sz w:val="18"/>
      <w:szCs w:val="20"/>
      <w:lang w:val="nl" w:eastAsia="nl-NL"/>
    </w:rPr>
  </w:style>
  <w:style w:type="character" w:customStyle="1" w:styleId="BulletChar">
    <w:name w:val="Bullet Char"/>
    <w:link w:val="Bullet"/>
    <w:rsid w:val="0087411A"/>
    <w:rPr>
      <w:rFonts w:ascii="Verdana" w:eastAsia="Times New Roman" w:hAnsi="Verdana" w:cs="Times New Roman"/>
      <w:sz w:val="18"/>
      <w:szCs w:val="20"/>
      <w:lang w:val="nl" w:eastAsia="nl-NL"/>
    </w:rPr>
  </w:style>
  <w:style w:type="character" w:customStyle="1" w:styleId="OpmaakprofielVerwijzingopmerkingAgrofont">
    <w:name w:val="Opmaakprofiel Verwijzing opmerking + Agrofont"/>
    <w:rsid w:val="0087411A"/>
    <w:rPr>
      <w:rFonts w:ascii="Verdana" w:hAnsi="Verdana"/>
      <w:kern w:val="14"/>
      <w:sz w:val="16"/>
    </w:rPr>
  </w:style>
  <w:style w:type="paragraph" w:styleId="Lijstopsomteken">
    <w:name w:val="List Bullet"/>
    <w:basedOn w:val="Standaard"/>
    <w:rsid w:val="00AA3C1E"/>
    <w:pPr>
      <w:numPr>
        <w:numId w:val="19"/>
      </w:numPr>
    </w:pPr>
    <w:rPr>
      <w:rFonts w:ascii="Verdana" w:eastAsia="Times New Roman" w:hAnsi="Verdana" w:cs="Times New Roman"/>
      <w:noProof/>
      <w:sz w:val="18"/>
      <w:szCs w:val="24"/>
      <w:lang w:val="nl-NL" w:eastAsia="nl-NL"/>
    </w:rPr>
  </w:style>
  <w:style w:type="paragraph" w:styleId="Inhopg3">
    <w:name w:val="toc 3"/>
    <w:basedOn w:val="Standaard"/>
    <w:next w:val="Standaard"/>
    <w:autoRedefine/>
    <w:uiPriority w:val="39"/>
    <w:unhideWhenUsed/>
    <w:rsid w:val="001038CA"/>
    <w:pPr>
      <w:spacing w:after="100" w:line="276" w:lineRule="auto"/>
      <w:ind w:left="440"/>
    </w:pPr>
    <w:rPr>
      <w:rFonts w:eastAsiaTheme="minorEastAsia"/>
      <w:lang w:val="nl-NL" w:eastAsia="nl-NL"/>
    </w:rPr>
  </w:style>
  <w:style w:type="paragraph" w:styleId="Inhopg4">
    <w:name w:val="toc 4"/>
    <w:basedOn w:val="Standaard"/>
    <w:next w:val="Standaard"/>
    <w:autoRedefine/>
    <w:uiPriority w:val="39"/>
    <w:unhideWhenUsed/>
    <w:rsid w:val="001038CA"/>
    <w:pPr>
      <w:spacing w:after="100" w:line="276" w:lineRule="auto"/>
      <w:ind w:left="660"/>
    </w:pPr>
    <w:rPr>
      <w:rFonts w:eastAsiaTheme="minorEastAsia"/>
      <w:lang w:val="nl-NL" w:eastAsia="nl-NL"/>
    </w:rPr>
  </w:style>
  <w:style w:type="paragraph" w:styleId="Inhopg5">
    <w:name w:val="toc 5"/>
    <w:basedOn w:val="Standaard"/>
    <w:next w:val="Standaard"/>
    <w:autoRedefine/>
    <w:uiPriority w:val="39"/>
    <w:unhideWhenUsed/>
    <w:rsid w:val="001038CA"/>
    <w:pPr>
      <w:spacing w:after="100" w:line="276" w:lineRule="auto"/>
      <w:ind w:left="880"/>
    </w:pPr>
    <w:rPr>
      <w:rFonts w:eastAsiaTheme="minorEastAsia"/>
      <w:lang w:val="nl-NL" w:eastAsia="nl-NL"/>
    </w:rPr>
  </w:style>
  <w:style w:type="paragraph" w:styleId="Inhopg6">
    <w:name w:val="toc 6"/>
    <w:basedOn w:val="Standaard"/>
    <w:next w:val="Standaard"/>
    <w:autoRedefine/>
    <w:uiPriority w:val="39"/>
    <w:unhideWhenUsed/>
    <w:rsid w:val="001038CA"/>
    <w:pPr>
      <w:spacing w:after="100" w:line="276" w:lineRule="auto"/>
      <w:ind w:left="1100"/>
    </w:pPr>
    <w:rPr>
      <w:rFonts w:eastAsiaTheme="minorEastAsia"/>
      <w:lang w:val="nl-NL" w:eastAsia="nl-NL"/>
    </w:rPr>
  </w:style>
  <w:style w:type="paragraph" w:styleId="Inhopg7">
    <w:name w:val="toc 7"/>
    <w:basedOn w:val="Standaard"/>
    <w:next w:val="Standaard"/>
    <w:autoRedefine/>
    <w:uiPriority w:val="39"/>
    <w:unhideWhenUsed/>
    <w:rsid w:val="001038CA"/>
    <w:pPr>
      <w:spacing w:after="100" w:line="276" w:lineRule="auto"/>
      <w:ind w:left="1320"/>
    </w:pPr>
    <w:rPr>
      <w:rFonts w:eastAsiaTheme="minorEastAsia"/>
      <w:lang w:val="nl-NL" w:eastAsia="nl-NL"/>
    </w:rPr>
  </w:style>
  <w:style w:type="paragraph" w:styleId="Inhopg8">
    <w:name w:val="toc 8"/>
    <w:basedOn w:val="Standaard"/>
    <w:next w:val="Standaard"/>
    <w:autoRedefine/>
    <w:uiPriority w:val="39"/>
    <w:unhideWhenUsed/>
    <w:rsid w:val="001038CA"/>
    <w:pPr>
      <w:spacing w:after="100" w:line="276" w:lineRule="auto"/>
      <w:ind w:left="1540"/>
    </w:pPr>
    <w:rPr>
      <w:rFonts w:eastAsiaTheme="minorEastAsia"/>
      <w:lang w:val="nl-NL" w:eastAsia="nl-NL"/>
    </w:rPr>
  </w:style>
  <w:style w:type="paragraph" w:styleId="Inhopg9">
    <w:name w:val="toc 9"/>
    <w:basedOn w:val="Standaard"/>
    <w:next w:val="Standaard"/>
    <w:autoRedefine/>
    <w:uiPriority w:val="39"/>
    <w:unhideWhenUsed/>
    <w:rsid w:val="001038CA"/>
    <w:pPr>
      <w:spacing w:after="100" w:line="276" w:lineRule="auto"/>
      <w:ind w:left="1760"/>
    </w:pPr>
    <w:rPr>
      <w:rFonts w:eastAsiaTheme="minorEastAsia"/>
      <w:lang w:val="nl-NL" w:eastAsia="nl-NL"/>
    </w:rPr>
  </w:style>
  <w:style w:type="character" w:styleId="Onopgelostemelding">
    <w:name w:val="Unresolved Mention"/>
    <w:basedOn w:val="Standaardalinea-lettertype"/>
    <w:uiPriority w:val="99"/>
    <w:semiHidden/>
    <w:unhideWhenUsed/>
    <w:rsid w:val="002C764B"/>
    <w:rPr>
      <w:color w:val="605E5C"/>
      <w:shd w:val="clear" w:color="auto" w:fill="E1DFDD"/>
    </w:rPr>
  </w:style>
  <w:style w:type="paragraph" w:styleId="Normaalweb">
    <w:name w:val="Normal (Web)"/>
    <w:basedOn w:val="Standaard"/>
    <w:uiPriority w:val="99"/>
    <w:unhideWhenUsed/>
    <w:rsid w:val="003B5830"/>
    <w:pPr>
      <w:spacing w:before="100" w:beforeAutospacing="1" w:after="100" w:afterAutospacing="1" w:line="240" w:lineRule="auto"/>
    </w:pPr>
    <w:rPr>
      <w:rFonts w:ascii="Times New Roman" w:eastAsia="Times New Roman" w:hAnsi="Times New Roman" w:cs="Times New Roman"/>
      <w:sz w:val="24"/>
      <w:szCs w:val="24"/>
      <w:lang w:val="nl-NL" w:eastAsia="nl-NL"/>
    </w:rPr>
  </w:style>
  <w:style w:type="character" w:styleId="GevolgdeHyperlink">
    <w:name w:val="FollowedHyperlink"/>
    <w:basedOn w:val="Standaardalinea-lettertype"/>
    <w:uiPriority w:val="99"/>
    <w:semiHidden/>
    <w:unhideWhenUsed/>
    <w:rsid w:val="00CA601D"/>
    <w:rPr>
      <w:color w:val="800080" w:themeColor="followedHyperlink"/>
      <w:u w:val="single"/>
    </w:rPr>
  </w:style>
  <w:style w:type="paragraph" w:styleId="Revisie">
    <w:name w:val="Revision"/>
    <w:hidden/>
    <w:uiPriority w:val="99"/>
    <w:semiHidden/>
    <w:rsid w:val="00090A2D"/>
    <w:pPr>
      <w:spacing w:line="240" w:lineRule="auto"/>
    </w:pPr>
  </w:style>
  <w:style w:type="paragraph" w:customStyle="1" w:styleId="Eis1">
    <w:name w:val="Eis 1"/>
    <w:basedOn w:val="Standaard"/>
    <w:next w:val="Eis11"/>
    <w:autoRedefine/>
    <w:rsid w:val="00D8048E"/>
    <w:pPr>
      <w:tabs>
        <w:tab w:val="num" w:pos="1134"/>
      </w:tabs>
      <w:spacing w:before="240" w:after="120"/>
      <w:ind w:left="1134" w:hanging="1134"/>
    </w:pPr>
    <w:rPr>
      <w:rFonts w:ascii="Verdana" w:eastAsia="Times New Roman" w:hAnsi="Verdana" w:cs="Times New Roman"/>
      <w:b/>
      <w:sz w:val="18"/>
      <w:szCs w:val="24"/>
      <w:lang w:val="nl-NL" w:eastAsia="nl-NL"/>
    </w:rPr>
  </w:style>
  <w:style w:type="paragraph" w:customStyle="1" w:styleId="Eis111">
    <w:name w:val="Eis 1.1.1"/>
    <w:basedOn w:val="Eis11"/>
    <w:autoRedefine/>
    <w:rsid w:val="00D8048E"/>
    <w:pPr>
      <w:tabs>
        <w:tab w:val="num" w:pos="1418"/>
      </w:tabs>
      <w:ind w:left="1418" w:hanging="1089"/>
    </w:pPr>
  </w:style>
  <w:style w:type="paragraph" w:customStyle="1" w:styleId="EisBullet">
    <w:name w:val="Eis Bullet"/>
    <w:basedOn w:val="Eis111"/>
    <w:rsid w:val="00D8048E"/>
    <w:pPr>
      <w:spacing w:after="0"/>
      <w:ind w:hanging="284"/>
    </w:pPr>
  </w:style>
  <w:style w:type="paragraph" w:customStyle="1" w:styleId="Opsomlijst">
    <w:name w:val="Opsomlijst"/>
    <w:basedOn w:val="Standaard"/>
    <w:rsid w:val="00E0516A"/>
    <w:pPr>
      <w:numPr>
        <w:numId w:val="29"/>
      </w:numPr>
      <w:spacing w:line="260" w:lineRule="atLeast"/>
    </w:pPr>
    <w:rPr>
      <w:rFonts w:ascii="Arial" w:eastAsia="Times New Roman" w:hAnsi="Arial" w:cs="Times New Roman"/>
      <w:sz w:val="20"/>
      <w:szCs w:val="20"/>
      <w:lang w:val="nl-NL" w:eastAsia="nl-NL"/>
    </w:rPr>
  </w:style>
  <w:style w:type="character" w:customStyle="1" w:styleId="LijstalineaChar">
    <w:name w:val="Lijstalinea Char"/>
    <w:aliases w:val="Main numbered paragraph Char,List Paragraph (numbered (a)) Char,ReferencesCxSpLast Char,Numbered List Paragraph Char,List Paragraph1 Char,Dot pt Char,Bullet Points Char,No Spacing1 Char,List Paragraph Char Char Char Char,Bullet 1 Char"/>
    <w:basedOn w:val="Standaardalinea-lettertype"/>
    <w:link w:val="Lijstalinea"/>
    <w:uiPriority w:val="34"/>
    <w:qFormat/>
    <w:rsid w:val="00FC6179"/>
    <w:rPr>
      <w:rFonts w:ascii="Verdana" w:eastAsia="Times New Roman" w:hAnsi="Verdana" w:cs="Times New Roman"/>
      <w:sz w:val="18"/>
      <w:szCs w:val="24"/>
      <w:lang w:val="nl-NL" w:eastAsia="nl-NL"/>
    </w:rPr>
  </w:style>
  <w:style w:type="character" w:customStyle="1" w:styleId="GeenafstandChar">
    <w:name w:val="Geen afstand Char"/>
    <w:link w:val="Geenafstand"/>
    <w:uiPriority w:val="1"/>
    <w:rsid w:val="00FC6179"/>
  </w:style>
  <w:style w:type="paragraph" w:styleId="Voetnoottekst">
    <w:name w:val="footnote text"/>
    <w:aliases w:val="(NECG) Footnote Text,AD,ADB,ALTS FOOTNOTE,Boston 10,Char Char Char,FN,FOOTNOTES,Font: Geneva 9,Footnote,Footnote Char,Footnote Text Char Char,Footnote Text Char1 Char Char1,Fußnote,Geneva 9,Nbpage Moens,f,fn,footnote text,ft,single space"/>
    <w:basedOn w:val="Standaard"/>
    <w:link w:val="VoetnoottekstChar"/>
    <w:uiPriority w:val="99"/>
    <w:unhideWhenUsed/>
    <w:qFormat/>
    <w:rsid w:val="00BE6842"/>
    <w:pPr>
      <w:spacing w:line="240" w:lineRule="auto"/>
    </w:pPr>
    <w:rPr>
      <w:sz w:val="20"/>
      <w:szCs w:val="20"/>
      <w:lang w:val="nl-NL"/>
    </w:rPr>
  </w:style>
  <w:style w:type="character" w:customStyle="1" w:styleId="VoetnoottekstChar">
    <w:name w:val="Voetnoottekst Char"/>
    <w:aliases w:val="(NECG) Footnote Text Char,AD Char,ADB Char,ALTS FOOTNOTE Char,Boston 10 Char,Char Char Char Char,FN Char,FOOTNOTES Char,Font: Geneva 9 Char,Footnote Char1,Footnote Char Char,Footnote Text Char Char Char,Fußnote Char,Geneva 9 Char"/>
    <w:basedOn w:val="Standaardalinea-lettertype"/>
    <w:link w:val="Voetnoottekst"/>
    <w:uiPriority w:val="99"/>
    <w:rsid w:val="00BE6842"/>
    <w:rPr>
      <w:sz w:val="20"/>
      <w:szCs w:val="20"/>
      <w:lang w:val="nl-NL"/>
    </w:rPr>
  </w:style>
  <w:style w:type="character" w:styleId="Voetnootmarkering">
    <w:name w:val="footnote reference"/>
    <w:aliases w:val="(NECG) Footnote Reference,10 pt,16 Point,ADB Footnote Reference,BVI fnr,FnR-ANZDEC,Footnote Ref in FtNote,Footnote Reference Number,Fußnotenzeichen DISS,Ref,SUPE,SUPERS,Superscript 6 Point,de nota al pie,footnote ref,fr,ftref,heading1"/>
    <w:basedOn w:val="Standaardalinea-lettertype"/>
    <w:link w:val="BVIfnrCarCar"/>
    <w:uiPriority w:val="99"/>
    <w:qFormat/>
    <w:rsid w:val="00BE6842"/>
    <w:rPr>
      <w:vertAlign w:val="superscript"/>
    </w:rPr>
  </w:style>
  <w:style w:type="paragraph" w:customStyle="1" w:styleId="BVIfnrCarCar">
    <w:name w:val="BVI fnr Car Car"/>
    <w:aliases w:val="BVI fnr Car,BVI fnr Car Car Car Car Char"/>
    <w:basedOn w:val="Standaard"/>
    <w:link w:val="Voetnootmarkering"/>
    <w:uiPriority w:val="99"/>
    <w:rsid w:val="00BE6842"/>
    <w:pPr>
      <w:spacing w:after="160" w:line="240" w:lineRule="exact"/>
    </w:pPr>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93087629">
      <w:bodyDiv w:val="1"/>
      <w:marLeft w:val="0"/>
      <w:marRight w:val="0"/>
      <w:marTop w:val="0"/>
      <w:marBottom w:val="0"/>
      <w:divBdr>
        <w:top w:val="none" w:sz="0" w:space="0" w:color="auto"/>
        <w:left w:val="none" w:sz="0" w:space="0" w:color="auto"/>
        <w:bottom w:val="none" w:sz="0" w:space="0" w:color="auto"/>
        <w:right w:val="none" w:sz="0" w:space="0" w:color="auto"/>
      </w:divBdr>
    </w:div>
    <w:div w:id="819614653">
      <w:bodyDiv w:val="1"/>
      <w:marLeft w:val="0"/>
      <w:marRight w:val="0"/>
      <w:marTop w:val="0"/>
      <w:marBottom w:val="0"/>
      <w:divBdr>
        <w:top w:val="none" w:sz="0" w:space="0" w:color="auto"/>
        <w:left w:val="none" w:sz="0" w:space="0" w:color="auto"/>
        <w:bottom w:val="none" w:sz="0" w:space="0" w:color="auto"/>
        <w:right w:val="none" w:sz="0" w:space="0" w:color="auto"/>
      </w:divBdr>
    </w:div>
    <w:div w:id="1470323464">
      <w:bodyDiv w:val="1"/>
      <w:marLeft w:val="0"/>
      <w:marRight w:val="0"/>
      <w:marTop w:val="0"/>
      <w:marBottom w:val="0"/>
      <w:divBdr>
        <w:top w:val="none" w:sz="0" w:space="0" w:color="auto"/>
        <w:left w:val="none" w:sz="0" w:space="0" w:color="auto"/>
        <w:bottom w:val="none" w:sz="0" w:space="0" w:color="auto"/>
        <w:right w:val="none" w:sz="0" w:space="0" w:color="auto"/>
      </w:divBdr>
    </w:div>
    <w:div w:id="1650406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diagramData" Target="diagrams/data1.xml"/><Relationship Id="rId13" Type="http://schemas.openxmlformats.org/officeDocument/2006/relationships/image" Target="media/image1.png"/><Relationship Id="rId18" Type="http://schemas.openxmlformats.org/officeDocument/2006/relationships/hyperlink" Target="mailto:henk.ballering@rvo.nl" TargetMode="External"/><Relationship Id="rId26" Type="http://schemas.openxmlformats.org/officeDocument/2006/relationships/hyperlink" Target="http://www.rijksoverheid.nl" TargetMode="External"/><Relationship Id="rId3" Type="http://schemas.openxmlformats.org/officeDocument/2006/relationships/styles" Target="styles.xml"/><Relationship Id="rId21" Type="http://schemas.openxmlformats.org/officeDocument/2006/relationships/hyperlink" Target="https://www.tenderned.nl/cms/tenderned-voor-ondernemingen" TargetMode="External"/><Relationship Id="rId7" Type="http://schemas.openxmlformats.org/officeDocument/2006/relationships/endnotes" Target="endnotes.xml"/><Relationship Id="rId12" Type="http://schemas.microsoft.com/office/2007/relationships/diagramDrawing" Target="diagrams/drawing1.xml"/><Relationship Id="rId17" Type="http://schemas.openxmlformats.org/officeDocument/2006/relationships/hyperlink" Target="http://www.tenderned.nl" TargetMode="External"/><Relationship Id="rId25" Type="http://schemas.openxmlformats.org/officeDocument/2006/relationships/hyperlink" Target="http://www.rijksoverheid.nl"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tenderned.nl" TargetMode="External"/><Relationship Id="rId20" Type="http://schemas.openxmlformats.org/officeDocument/2006/relationships/hyperlink" Target="mailto:servicedesk@tenderned.nl" TargetMode="External"/><Relationship Id="rId29" Type="http://schemas.openxmlformats.org/officeDocument/2006/relationships/hyperlink" Target="https://www.tenderned.nl/cms/tenderned-voor-ondernemingen"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Colors" Target="diagrams/colors1.xml"/><Relationship Id="rId24" Type="http://schemas.openxmlformats.org/officeDocument/2006/relationships/hyperlink" Target="http://www.belastingdienst.nl"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oecd.org/dac/financing-sustainable-development/development-finance-standards/DAC-List-of-ODA-Recipients-for-reporting-2020-flows.pdf" TargetMode="External"/><Relationship Id="rId23" Type="http://schemas.openxmlformats.org/officeDocument/2006/relationships/hyperlink" Target="https://www.tenderned.nl/cms/voor-ondernemingen-aanmelden-en-inschrijven/vragen-stellen-een-aanbesteding" TargetMode="External"/><Relationship Id="rId28" Type="http://schemas.openxmlformats.org/officeDocument/2006/relationships/hyperlink" Target="https://www.tenderned.nl/cms/voor-ondernemingen/6-stappen-inschrijven-op-een-aanbesteding-tenderned&#8217;" TargetMode="External"/><Relationship Id="rId10" Type="http://schemas.openxmlformats.org/officeDocument/2006/relationships/diagramQuickStyle" Target="diagrams/quickStyle1.xml"/><Relationship Id="rId19" Type="http://schemas.openxmlformats.org/officeDocument/2006/relationships/hyperlink" Target="mailto:claudia.schutte@rvo.nl" TargetMode="External"/><Relationship Id="rId31" Type="http://schemas.openxmlformats.org/officeDocument/2006/relationships/header" Target="header1.xml"/><Relationship Id="rId4" Type="http://schemas.openxmlformats.org/officeDocument/2006/relationships/settings" Target="settings.xml"/><Relationship Id="rId9" Type="http://schemas.openxmlformats.org/officeDocument/2006/relationships/diagramLayout" Target="diagrams/layout1.xml"/><Relationship Id="rId14" Type="http://schemas.openxmlformats.org/officeDocument/2006/relationships/image" Target="media/image2.emf"/><Relationship Id="rId22" Type="http://schemas.openxmlformats.org/officeDocument/2006/relationships/hyperlink" Target="https://www.tenderned.nl/cms/voor-ondernemingen-starten-met-tenderned/een-onderneming-registreren-op-tenderned" TargetMode="External"/><Relationship Id="rId27" Type="http://schemas.openxmlformats.org/officeDocument/2006/relationships/hyperlink" Target="http://www.commissievanaanbestedingsexperts.nl" TargetMode="External"/><Relationship Id="rId30"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8F889DED-71EA-4229-9B08-FFFD8C646937}" type="doc">
      <dgm:prSet loTypeId="urn:microsoft.com/office/officeart/2008/layout/HorizontalMultiLevelHierarchy" loCatId="hierarchy" qsTypeId="urn:microsoft.com/office/officeart/2005/8/quickstyle/simple1" qsCatId="simple" csTypeId="urn:microsoft.com/office/officeart/2005/8/colors/accent1_2" csCatId="accent1" phldr="1"/>
      <dgm:spPr/>
      <dgm:t>
        <a:bodyPr/>
        <a:lstStyle/>
        <a:p>
          <a:endParaRPr lang="nl-NL"/>
        </a:p>
      </dgm:t>
    </dgm:pt>
    <dgm:pt modelId="{AF711F0D-ACF2-4827-A586-42BA57CCB928}">
      <dgm:prSet phldrT="[Tekst]"/>
      <dgm:spPr/>
      <dgm:t>
        <a:bodyPr/>
        <a:lstStyle/>
        <a:p>
          <a:r>
            <a:rPr lang="nl-NL" b="1"/>
            <a:t>World Bank Loan IRDP            (US $350)</a:t>
          </a:r>
        </a:p>
      </dgm:t>
    </dgm:pt>
    <dgm:pt modelId="{CB5A4617-13D2-4DEB-9EF5-B7CEE2A4E14A}" type="parTrans" cxnId="{A9D76BA7-BE23-4DD3-A279-468D0CE80068}">
      <dgm:prSet/>
      <dgm:spPr/>
      <dgm:t>
        <a:bodyPr/>
        <a:lstStyle/>
        <a:p>
          <a:endParaRPr lang="nl-NL"/>
        </a:p>
      </dgm:t>
    </dgm:pt>
    <dgm:pt modelId="{D316270D-6183-43A5-BCC9-BACE157C5265}" type="sibTrans" cxnId="{A9D76BA7-BE23-4DD3-A279-468D0CE80068}">
      <dgm:prSet/>
      <dgm:spPr/>
      <dgm:t>
        <a:bodyPr/>
        <a:lstStyle/>
        <a:p>
          <a:endParaRPr lang="nl-NL"/>
        </a:p>
      </dgm:t>
    </dgm:pt>
    <dgm:pt modelId="{A5B9C94A-BC69-44BD-A629-95B5E26E817E}">
      <dgm:prSet phldrT="[Tekst]" custT="1"/>
      <dgm:spPr/>
      <dgm:t>
        <a:bodyPr/>
        <a:lstStyle/>
        <a:p>
          <a:r>
            <a:rPr lang="nl-NL" sz="1100" b="1">
              <a:latin typeface="Verdana" panose="020B0604030504040204" pitchFamily="34" charset="0"/>
              <a:ea typeface="Verdana" panose="020B0604030504040204" pitchFamily="34" charset="0"/>
              <a:cs typeface="Verdana" panose="020B0604030504040204" pitchFamily="34" charset="0"/>
            </a:rPr>
            <a:t>Quang Nam Province (US$92)</a:t>
          </a:r>
        </a:p>
      </dgm:t>
    </dgm:pt>
    <dgm:pt modelId="{E2005328-6CD9-43FE-A4B9-9539F5078F8C}" type="parTrans" cxnId="{BCE0E44E-A415-4557-8245-ED7A81836D69}">
      <dgm:prSet/>
      <dgm:spPr/>
      <dgm:t>
        <a:bodyPr/>
        <a:lstStyle/>
        <a:p>
          <a:endParaRPr lang="nl-NL"/>
        </a:p>
      </dgm:t>
    </dgm:pt>
    <dgm:pt modelId="{409A2C53-5022-4752-B25E-4147D1B0A782}" type="sibTrans" cxnId="{BCE0E44E-A415-4557-8245-ED7A81836D69}">
      <dgm:prSet/>
      <dgm:spPr/>
      <dgm:t>
        <a:bodyPr/>
        <a:lstStyle/>
        <a:p>
          <a:endParaRPr lang="nl-NL"/>
        </a:p>
      </dgm:t>
    </dgm:pt>
    <dgm:pt modelId="{BC1BD3A9-0AB6-4CC9-91E2-1CF7AC3E0BCE}">
      <dgm:prSet phldrT="[Tekst]" custT="1"/>
      <dgm:spPr/>
      <dgm:t>
        <a:bodyPr/>
        <a:lstStyle/>
        <a:p>
          <a:r>
            <a:rPr lang="nl-NL" sz="1100" b="1">
              <a:latin typeface="Verdana" panose="020B0604030504040204" pitchFamily="34" charset="0"/>
              <a:ea typeface="Verdana" panose="020B0604030504040204" pitchFamily="34" charset="0"/>
              <a:cs typeface="Verdana" panose="020B0604030504040204" pitchFamily="34" charset="0"/>
            </a:rPr>
            <a:t>Binh Dinh Province</a:t>
          </a:r>
        </a:p>
      </dgm:t>
    </dgm:pt>
    <dgm:pt modelId="{FED734E9-B639-4BEC-9E4C-AD331105233E}" type="parTrans" cxnId="{AF66E63B-9D41-444B-9500-2A2195A18679}">
      <dgm:prSet/>
      <dgm:spPr/>
      <dgm:t>
        <a:bodyPr/>
        <a:lstStyle/>
        <a:p>
          <a:endParaRPr lang="nl-NL"/>
        </a:p>
      </dgm:t>
    </dgm:pt>
    <dgm:pt modelId="{3E48A0D1-A530-4232-A00B-50F26618DEAE}" type="sibTrans" cxnId="{AF66E63B-9D41-444B-9500-2A2195A18679}">
      <dgm:prSet/>
      <dgm:spPr/>
      <dgm:t>
        <a:bodyPr/>
        <a:lstStyle/>
        <a:p>
          <a:endParaRPr lang="nl-NL"/>
        </a:p>
      </dgm:t>
    </dgm:pt>
    <dgm:pt modelId="{F64EBFE3-576E-4825-8BC0-46D0F6169417}">
      <dgm:prSet phldrT="[Tekst]" custT="1"/>
      <dgm:spPr/>
      <dgm:t>
        <a:bodyPr/>
        <a:lstStyle/>
        <a:p>
          <a:r>
            <a:rPr lang="nl-NL" sz="1100" b="1">
              <a:latin typeface="Verdana" panose="020B0604030504040204" pitchFamily="34" charset="0"/>
              <a:ea typeface="Verdana" panose="020B0604030504040204" pitchFamily="34" charset="0"/>
              <a:cs typeface="Verdana" panose="020B0604030504040204" pitchFamily="34" charset="0"/>
            </a:rPr>
            <a:t>Phu Yen Province</a:t>
          </a:r>
        </a:p>
      </dgm:t>
    </dgm:pt>
    <dgm:pt modelId="{0308ECF0-2853-4532-97E1-74477F85E99A}" type="parTrans" cxnId="{5405C3A4-CC6A-4D19-9DF4-59F328269466}">
      <dgm:prSet/>
      <dgm:spPr/>
      <dgm:t>
        <a:bodyPr/>
        <a:lstStyle/>
        <a:p>
          <a:endParaRPr lang="nl-NL"/>
        </a:p>
      </dgm:t>
    </dgm:pt>
    <dgm:pt modelId="{2EB6488D-E0A5-4D9F-8DDD-6A9E93F2E634}" type="sibTrans" cxnId="{5405C3A4-CC6A-4D19-9DF4-59F328269466}">
      <dgm:prSet/>
      <dgm:spPr/>
      <dgm:t>
        <a:bodyPr/>
        <a:lstStyle/>
        <a:p>
          <a:endParaRPr lang="nl-NL"/>
        </a:p>
      </dgm:t>
    </dgm:pt>
    <dgm:pt modelId="{F0D1248E-FFEC-4A5E-9ACA-6BD6A86C20CA}">
      <dgm:prSet custT="1"/>
      <dgm:spPr/>
      <dgm:t>
        <a:bodyPr/>
        <a:lstStyle/>
        <a:p>
          <a:r>
            <a:rPr lang="nl-NL" sz="1100" b="1">
              <a:latin typeface="Verdana" panose="020B0604030504040204" pitchFamily="34" charset="0"/>
              <a:ea typeface="Verdana" panose="020B0604030504040204" pitchFamily="34" charset="0"/>
              <a:cs typeface="Verdana" panose="020B0604030504040204" pitchFamily="34" charset="0"/>
            </a:rPr>
            <a:t>Khanh Hoa Province </a:t>
          </a:r>
        </a:p>
      </dgm:t>
    </dgm:pt>
    <dgm:pt modelId="{D30E5040-EDEF-45CD-891C-465AC0D7EDEE}" type="parTrans" cxnId="{0198A5A5-BCB5-406C-B84A-98ACFF6B8A14}">
      <dgm:prSet/>
      <dgm:spPr/>
      <dgm:t>
        <a:bodyPr/>
        <a:lstStyle/>
        <a:p>
          <a:endParaRPr lang="nl-NL"/>
        </a:p>
      </dgm:t>
    </dgm:pt>
    <dgm:pt modelId="{D2DAE668-787B-4798-BCE9-492E3E185C06}" type="sibTrans" cxnId="{0198A5A5-BCB5-406C-B84A-98ACFF6B8A14}">
      <dgm:prSet/>
      <dgm:spPr/>
      <dgm:t>
        <a:bodyPr/>
        <a:lstStyle/>
        <a:p>
          <a:endParaRPr lang="nl-NL"/>
        </a:p>
      </dgm:t>
    </dgm:pt>
    <dgm:pt modelId="{1B5C77C5-116F-4994-B292-6E4F8B9F6E00}">
      <dgm:prSet custT="1"/>
      <dgm:spPr/>
      <dgm:t>
        <a:bodyPr/>
        <a:lstStyle/>
        <a:p>
          <a:r>
            <a:rPr lang="nl-NL" sz="900">
              <a:latin typeface="Verdana" panose="020B0604030504040204" pitchFamily="34" charset="0"/>
              <a:ea typeface="Verdana" panose="020B0604030504040204" pitchFamily="34" charset="0"/>
              <a:cs typeface="Verdana" panose="020B0604030504040204" pitchFamily="34" charset="0"/>
            </a:rPr>
            <a:t>Rehabilitation and construction of coastal road</a:t>
          </a:r>
        </a:p>
      </dgm:t>
    </dgm:pt>
    <dgm:pt modelId="{9253062E-5E5B-4661-A3E3-F655C97A6F7E}" type="parTrans" cxnId="{A0C29574-6A71-49BD-B926-B921D01B890E}">
      <dgm:prSet/>
      <dgm:spPr/>
      <dgm:t>
        <a:bodyPr/>
        <a:lstStyle/>
        <a:p>
          <a:endParaRPr lang="nl-NL"/>
        </a:p>
      </dgm:t>
    </dgm:pt>
    <dgm:pt modelId="{EE8F2767-2610-4E0E-A2C6-E21DD352584B}" type="sibTrans" cxnId="{A0C29574-6A71-49BD-B926-B921D01B890E}">
      <dgm:prSet/>
      <dgm:spPr/>
      <dgm:t>
        <a:bodyPr/>
        <a:lstStyle/>
        <a:p>
          <a:endParaRPr lang="nl-NL"/>
        </a:p>
      </dgm:t>
    </dgm:pt>
    <dgm:pt modelId="{944D9D8B-185F-4529-8BF3-A0D4870F715E}">
      <dgm:prSet custT="1"/>
      <dgm:spPr/>
      <dgm:t>
        <a:bodyPr/>
        <a:lstStyle/>
        <a:p>
          <a:r>
            <a:rPr lang="nl-NL" sz="900">
              <a:latin typeface="Verdana" panose="020B0604030504040204" pitchFamily="34" charset="0"/>
              <a:ea typeface="Verdana" panose="020B0604030504040204" pitchFamily="34" charset="0"/>
              <a:cs typeface="Verdana" panose="020B0604030504040204" pitchFamily="34" charset="0"/>
            </a:rPr>
            <a:t>Rehabilitation and construction of bridges crossing Truong Giang river to increase east-west connections</a:t>
          </a:r>
        </a:p>
      </dgm:t>
    </dgm:pt>
    <dgm:pt modelId="{D0CEED2F-3BDE-4DC6-97E0-A8F53864F54F}" type="parTrans" cxnId="{D8B7B78A-2C7F-4B22-B7EC-AB6F3711F8AE}">
      <dgm:prSet/>
      <dgm:spPr/>
      <dgm:t>
        <a:bodyPr/>
        <a:lstStyle/>
        <a:p>
          <a:endParaRPr lang="nl-NL"/>
        </a:p>
      </dgm:t>
    </dgm:pt>
    <dgm:pt modelId="{CE929C67-562F-4DD6-940B-DEC4AE977CE4}" type="sibTrans" cxnId="{D8B7B78A-2C7F-4B22-B7EC-AB6F3711F8AE}">
      <dgm:prSet/>
      <dgm:spPr/>
      <dgm:t>
        <a:bodyPr/>
        <a:lstStyle/>
        <a:p>
          <a:endParaRPr lang="nl-NL"/>
        </a:p>
      </dgm:t>
    </dgm:pt>
    <dgm:pt modelId="{06360800-2370-4EB3-800E-35ED2048268C}">
      <dgm:prSet custT="1"/>
      <dgm:spPr/>
      <dgm:t>
        <a:bodyPr/>
        <a:lstStyle/>
        <a:p>
          <a:r>
            <a:rPr lang="nl-NL" sz="900">
              <a:latin typeface="Verdana" panose="020B0604030504040204" pitchFamily="34" charset="0"/>
              <a:ea typeface="Verdana" panose="020B0604030504040204" pitchFamily="34" charset="0"/>
              <a:cs typeface="Verdana" panose="020B0604030504040204" pitchFamily="34" charset="0"/>
            </a:rPr>
            <a:t>Rehabilitation, restoration of Truong Giang river for flood risk management and inland waterway development</a:t>
          </a:r>
        </a:p>
      </dgm:t>
    </dgm:pt>
    <dgm:pt modelId="{2F333EDD-0A4B-4C72-B6C0-029B80E8583F}" type="parTrans" cxnId="{83F7DABE-A22F-4C79-BF0B-2074373463D6}">
      <dgm:prSet/>
      <dgm:spPr/>
      <dgm:t>
        <a:bodyPr/>
        <a:lstStyle/>
        <a:p>
          <a:endParaRPr lang="nl-NL"/>
        </a:p>
      </dgm:t>
    </dgm:pt>
    <dgm:pt modelId="{0D96EF6D-7082-430C-8BA4-B4B9C389B4D7}" type="sibTrans" cxnId="{83F7DABE-A22F-4C79-BF0B-2074373463D6}">
      <dgm:prSet/>
      <dgm:spPr/>
      <dgm:t>
        <a:bodyPr/>
        <a:lstStyle/>
        <a:p>
          <a:endParaRPr lang="nl-NL"/>
        </a:p>
      </dgm:t>
    </dgm:pt>
    <dgm:pt modelId="{AB631A13-F824-42D2-BE3A-E870A03AB20A}" type="pres">
      <dgm:prSet presAssocID="{8F889DED-71EA-4229-9B08-FFFD8C646937}" presName="Name0" presStyleCnt="0">
        <dgm:presLayoutVars>
          <dgm:chPref val="1"/>
          <dgm:dir/>
          <dgm:animOne val="branch"/>
          <dgm:animLvl val="lvl"/>
          <dgm:resizeHandles val="exact"/>
        </dgm:presLayoutVars>
      </dgm:prSet>
      <dgm:spPr/>
    </dgm:pt>
    <dgm:pt modelId="{3A06E157-03EA-48CA-B271-00098DC20248}" type="pres">
      <dgm:prSet presAssocID="{AF711F0D-ACF2-4827-A586-42BA57CCB928}" presName="root1" presStyleCnt="0"/>
      <dgm:spPr/>
    </dgm:pt>
    <dgm:pt modelId="{A58FB60B-91B7-4EEE-BE8C-937F7B278119}" type="pres">
      <dgm:prSet presAssocID="{AF711F0D-ACF2-4827-A586-42BA57CCB928}" presName="LevelOneTextNode" presStyleLbl="node0" presStyleIdx="0" presStyleCnt="1">
        <dgm:presLayoutVars>
          <dgm:chPref val="3"/>
        </dgm:presLayoutVars>
      </dgm:prSet>
      <dgm:spPr/>
    </dgm:pt>
    <dgm:pt modelId="{82F32C30-17E1-468F-BEA9-C5D40AD94B25}" type="pres">
      <dgm:prSet presAssocID="{AF711F0D-ACF2-4827-A586-42BA57CCB928}" presName="level2hierChild" presStyleCnt="0"/>
      <dgm:spPr/>
    </dgm:pt>
    <dgm:pt modelId="{52726114-5266-4EA0-873A-0837D8CE86A6}" type="pres">
      <dgm:prSet presAssocID="{E2005328-6CD9-43FE-A4B9-9539F5078F8C}" presName="conn2-1" presStyleLbl="parChTrans1D2" presStyleIdx="0" presStyleCnt="4"/>
      <dgm:spPr/>
    </dgm:pt>
    <dgm:pt modelId="{51046BA8-C619-41BD-8748-C6A7ED009E8B}" type="pres">
      <dgm:prSet presAssocID="{E2005328-6CD9-43FE-A4B9-9539F5078F8C}" presName="connTx" presStyleLbl="parChTrans1D2" presStyleIdx="0" presStyleCnt="4"/>
      <dgm:spPr/>
    </dgm:pt>
    <dgm:pt modelId="{578DF139-E4B9-42C7-ADB2-544BA307487C}" type="pres">
      <dgm:prSet presAssocID="{A5B9C94A-BC69-44BD-A629-95B5E26E817E}" presName="root2" presStyleCnt="0"/>
      <dgm:spPr/>
    </dgm:pt>
    <dgm:pt modelId="{EDBDC5E5-7970-4834-A66F-69C9E6229794}" type="pres">
      <dgm:prSet presAssocID="{A5B9C94A-BC69-44BD-A629-95B5E26E817E}" presName="LevelTwoTextNode" presStyleLbl="node2" presStyleIdx="0" presStyleCnt="4" custLinFactNeighborX="-1433">
        <dgm:presLayoutVars>
          <dgm:chPref val="3"/>
        </dgm:presLayoutVars>
      </dgm:prSet>
      <dgm:spPr/>
    </dgm:pt>
    <dgm:pt modelId="{8A9A545C-DDE9-43F5-BC7A-DEB2AF6F1BAC}" type="pres">
      <dgm:prSet presAssocID="{A5B9C94A-BC69-44BD-A629-95B5E26E817E}" presName="level3hierChild" presStyleCnt="0"/>
      <dgm:spPr/>
    </dgm:pt>
    <dgm:pt modelId="{93DE9DD6-A3AD-4E80-9024-C8787A75BDD4}" type="pres">
      <dgm:prSet presAssocID="{9253062E-5E5B-4661-A3E3-F655C97A6F7E}" presName="conn2-1" presStyleLbl="parChTrans1D3" presStyleIdx="0" presStyleCnt="3"/>
      <dgm:spPr/>
    </dgm:pt>
    <dgm:pt modelId="{BB4BC7D0-6666-450E-BB47-CD4D4F91F716}" type="pres">
      <dgm:prSet presAssocID="{9253062E-5E5B-4661-A3E3-F655C97A6F7E}" presName="connTx" presStyleLbl="parChTrans1D3" presStyleIdx="0" presStyleCnt="3"/>
      <dgm:spPr/>
    </dgm:pt>
    <dgm:pt modelId="{75C7EA18-1C51-40CA-8E1A-A3CEE8FF168B}" type="pres">
      <dgm:prSet presAssocID="{1B5C77C5-116F-4994-B292-6E4F8B9F6E00}" presName="root2" presStyleCnt="0"/>
      <dgm:spPr/>
    </dgm:pt>
    <dgm:pt modelId="{605DB15A-D143-4A26-A28C-C374E7245453}" type="pres">
      <dgm:prSet presAssocID="{1B5C77C5-116F-4994-B292-6E4F8B9F6E00}" presName="LevelTwoTextNode" presStyleLbl="node3" presStyleIdx="0" presStyleCnt="3" custScaleX="136488" custScaleY="135300">
        <dgm:presLayoutVars>
          <dgm:chPref val="3"/>
        </dgm:presLayoutVars>
      </dgm:prSet>
      <dgm:spPr/>
    </dgm:pt>
    <dgm:pt modelId="{37411078-39F1-4BA5-826B-7BB5ABCB5728}" type="pres">
      <dgm:prSet presAssocID="{1B5C77C5-116F-4994-B292-6E4F8B9F6E00}" presName="level3hierChild" presStyleCnt="0"/>
      <dgm:spPr/>
    </dgm:pt>
    <dgm:pt modelId="{21322F1B-247E-4C59-A71A-5DEF6AB765D8}" type="pres">
      <dgm:prSet presAssocID="{2F333EDD-0A4B-4C72-B6C0-029B80E8583F}" presName="conn2-1" presStyleLbl="parChTrans1D3" presStyleIdx="1" presStyleCnt="3"/>
      <dgm:spPr/>
    </dgm:pt>
    <dgm:pt modelId="{ACE3C8B9-6FEB-4B8A-903F-BF381FC6DD86}" type="pres">
      <dgm:prSet presAssocID="{2F333EDD-0A4B-4C72-B6C0-029B80E8583F}" presName="connTx" presStyleLbl="parChTrans1D3" presStyleIdx="1" presStyleCnt="3"/>
      <dgm:spPr/>
    </dgm:pt>
    <dgm:pt modelId="{A1B1872A-C631-4342-A220-02900B163794}" type="pres">
      <dgm:prSet presAssocID="{06360800-2370-4EB3-800E-35ED2048268C}" presName="root2" presStyleCnt="0"/>
      <dgm:spPr/>
    </dgm:pt>
    <dgm:pt modelId="{57D02C43-70C9-4FCD-83AB-26E7CBAD21A8}" type="pres">
      <dgm:prSet presAssocID="{06360800-2370-4EB3-800E-35ED2048268C}" presName="LevelTwoTextNode" presStyleLbl="node3" presStyleIdx="1" presStyleCnt="3" custScaleX="139083" custScaleY="120657">
        <dgm:presLayoutVars>
          <dgm:chPref val="3"/>
        </dgm:presLayoutVars>
      </dgm:prSet>
      <dgm:spPr/>
    </dgm:pt>
    <dgm:pt modelId="{84FCDB0D-F972-4B42-AD07-83A67FB46786}" type="pres">
      <dgm:prSet presAssocID="{06360800-2370-4EB3-800E-35ED2048268C}" presName="level3hierChild" presStyleCnt="0"/>
      <dgm:spPr/>
    </dgm:pt>
    <dgm:pt modelId="{6B7BCFD3-5C64-4880-8C0C-EB241CEC262A}" type="pres">
      <dgm:prSet presAssocID="{D0CEED2F-3BDE-4DC6-97E0-A8F53864F54F}" presName="conn2-1" presStyleLbl="parChTrans1D3" presStyleIdx="2" presStyleCnt="3"/>
      <dgm:spPr/>
    </dgm:pt>
    <dgm:pt modelId="{36B2A63A-BE8F-49FD-BCA3-CEC433E904D0}" type="pres">
      <dgm:prSet presAssocID="{D0CEED2F-3BDE-4DC6-97E0-A8F53864F54F}" presName="connTx" presStyleLbl="parChTrans1D3" presStyleIdx="2" presStyleCnt="3"/>
      <dgm:spPr/>
    </dgm:pt>
    <dgm:pt modelId="{32474F7F-EC73-489C-82EC-9C4132A0AD72}" type="pres">
      <dgm:prSet presAssocID="{944D9D8B-185F-4529-8BF3-A0D4870F715E}" presName="root2" presStyleCnt="0"/>
      <dgm:spPr/>
    </dgm:pt>
    <dgm:pt modelId="{E4788666-464C-4890-9C79-B85D0DDC6660}" type="pres">
      <dgm:prSet presAssocID="{944D9D8B-185F-4529-8BF3-A0D4870F715E}" presName="LevelTwoTextNode" presStyleLbl="node3" presStyleIdx="2" presStyleCnt="3" custScaleX="138653" custScaleY="119104">
        <dgm:presLayoutVars>
          <dgm:chPref val="3"/>
        </dgm:presLayoutVars>
      </dgm:prSet>
      <dgm:spPr/>
    </dgm:pt>
    <dgm:pt modelId="{35C42F26-523F-42A1-B478-81B8108CCAD5}" type="pres">
      <dgm:prSet presAssocID="{944D9D8B-185F-4529-8BF3-A0D4870F715E}" presName="level3hierChild" presStyleCnt="0"/>
      <dgm:spPr/>
    </dgm:pt>
    <dgm:pt modelId="{25C3934B-024C-4C6C-9B2F-44809D4C3E71}" type="pres">
      <dgm:prSet presAssocID="{FED734E9-B639-4BEC-9E4C-AD331105233E}" presName="conn2-1" presStyleLbl="parChTrans1D2" presStyleIdx="1" presStyleCnt="4"/>
      <dgm:spPr/>
    </dgm:pt>
    <dgm:pt modelId="{54CC3F9B-8526-4A7B-B93C-2C16EADE9EFC}" type="pres">
      <dgm:prSet presAssocID="{FED734E9-B639-4BEC-9E4C-AD331105233E}" presName="connTx" presStyleLbl="parChTrans1D2" presStyleIdx="1" presStyleCnt="4"/>
      <dgm:spPr/>
    </dgm:pt>
    <dgm:pt modelId="{0D96F88B-2811-4C77-A9E1-DA8976A830B7}" type="pres">
      <dgm:prSet presAssocID="{BC1BD3A9-0AB6-4CC9-91E2-1CF7AC3E0BCE}" presName="root2" presStyleCnt="0"/>
      <dgm:spPr/>
    </dgm:pt>
    <dgm:pt modelId="{83670D4F-1407-458F-BBC8-7C71D4491872}" type="pres">
      <dgm:prSet presAssocID="{BC1BD3A9-0AB6-4CC9-91E2-1CF7AC3E0BCE}" presName="LevelTwoTextNode" presStyleLbl="node2" presStyleIdx="1" presStyleCnt="4">
        <dgm:presLayoutVars>
          <dgm:chPref val="3"/>
        </dgm:presLayoutVars>
      </dgm:prSet>
      <dgm:spPr/>
    </dgm:pt>
    <dgm:pt modelId="{0F859E78-C4FE-4737-94C8-BE3D78139D64}" type="pres">
      <dgm:prSet presAssocID="{BC1BD3A9-0AB6-4CC9-91E2-1CF7AC3E0BCE}" presName="level3hierChild" presStyleCnt="0"/>
      <dgm:spPr/>
    </dgm:pt>
    <dgm:pt modelId="{4E8A659C-D1B0-4E37-8E1A-EC4973CE56ED}" type="pres">
      <dgm:prSet presAssocID="{0308ECF0-2853-4532-97E1-74477F85E99A}" presName="conn2-1" presStyleLbl="parChTrans1D2" presStyleIdx="2" presStyleCnt="4"/>
      <dgm:spPr/>
    </dgm:pt>
    <dgm:pt modelId="{C11632FD-8F16-410A-926B-3A2577D06B9D}" type="pres">
      <dgm:prSet presAssocID="{0308ECF0-2853-4532-97E1-74477F85E99A}" presName="connTx" presStyleLbl="parChTrans1D2" presStyleIdx="2" presStyleCnt="4"/>
      <dgm:spPr/>
    </dgm:pt>
    <dgm:pt modelId="{5171B566-04A4-4A94-8E83-521A14A4828F}" type="pres">
      <dgm:prSet presAssocID="{F64EBFE3-576E-4825-8BC0-46D0F6169417}" presName="root2" presStyleCnt="0"/>
      <dgm:spPr/>
    </dgm:pt>
    <dgm:pt modelId="{9646708E-F53A-401F-9475-2191F04AE8E5}" type="pres">
      <dgm:prSet presAssocID="{F64EBFE3-576E-4825-8BC0-46D0F6169417}" presName="LevelTwoTextNode" presStyleLbl="node2" presStyleIdx="2" presStyleCnt="4">
        <dgm:presLayoutVars>
          <dgm:chPref val="3"/>
        </dgm:presLayoutVars>
      </dgm:prSet>
      <dgm:spPr/>
    </dgm:pt>
    <dgm:pt modelId="{C9803A46-C891-4976-A590-DA57AA6135FE}" type="pres">
      <dgm:prSet presAssocID="{F64EBFE3-576E-4825-8BC0-46D0F6169417}" presName="level3hierChild" presStyleCnt="0"/>
      <dgm:spPr/>
    </dgm:pt>
    <dgm:pt modelId="{FF126304-7C28-4D69-A332-441FBAAF8831}" type="pres">
      <dgm:prSet presAssocID="{D30E5040-EDEF-45CD-891C-465AC0D7EDEE}" presName="conn2-1" presStyleLbl="parChTrans1D2" presStyleIdx="3" presStyleCnt="4"/>
      <dgm:spPr/>
    </dgm:pt>
    <dgm:pt modelId="{28A536D5-5C94-4886-B241-5EABB3EAB51F}" type="pres">
      <dgm:prSet presAssocID="{D30E5040-EDEF-45CD-891C-465AC0D7EDEE}" presName="connTx" presStyleLbl="parChTrans1D2" presStyleIdx="3" presStyleCnt="4"/>
      <dgm:spPr/>
    </dgm:pt>
    <dgm:pt modelId="{49E4D3E5-CDD4-4BC8-81A1-C85B20E85D26}" type="pres">
      <dgm:prSet presAssocID="{F0D1248E-FFEC-4A5E-9ACA-6BD6A86C20CA}" presName="root2" presStyleCnt="0"/>
      <dgm:spPr/>
    </dgm:pt>
    <dgm:pt modelId="{F8EABDC6-E5D4-4195-A05A-7FDC9BE98AC8}" type="pres">
      <dgm:prSet presAssocID="{F0D1248E-FFEC-4A5E-9ACA-6BD6A86C20CA}" presName="LevelTwoTextNode" presStyleLbl="node2" presStyleIdx="3" presStyleCnt="4" custScaleY="101522">
        <dgm:presLayoutVars>
          <dgm:chPref val="3"/>
        </dgm:presLayoutVars>
      </dgm:prSet>
      <dgm:spPr/>
    </dgm:pt>
    <dgm:pt modelId="{E903C75B-051D-4364-9D01-751C8BEEE454}" type="pres">
      <dgm:prSet presAssocID="{F0D1248E-FFEC-4A5E-9ACA-6BD6A86C20CA}" presName="level3hierChild" presStyleCnt="0"/>
      <dgm:spPr/>
    </dgm:pt>
  </dgm:ptLst>
  <dgm:cxnLst>
    <dgm:cxn modelId="{642B1A24-AF9A-4052-9D3A-464716E887C8}" type="presOf" srcId="{A5B9C94A-BC69-44BD-A629-95B5E26E817E}" destId="{EDBDC5E5-7970-4834-A66F-69C9E6229794}" srcOrd="0" destOrd="0" presId="urn:microsoft.com/office/officeart/2008/layout/HorizontalMultiLevelHierarchy"/>
    <dgm:cxn modelId="{7CD6632C-7EF5-4FB6-996B-E10C6C9FED03}" type="presOf" srcId="{0308ECF0-2853-4532-97E1-74477F85E99A}" destId="{C11632FD-8F16-410A-926B-3A2577D06B9D}" srcOrd="1" destOrd="0" presId="urn:microsoft.com/office/officeart/2008/layout/HorizontalMultiLevelHierarchy"/>
    <dgm:cxn modelId="{454F2C33-9432-440C-B546-0C288F41CA97}" type="presOf" srcId="{2F333EDD-0A4B-4C72-B6C0-029B80E8583F}" destId="{ACE3C8B9-6FEB-4B8A-903F-BF381FC6DD86}" srcOrd="1" destOrd="0" presId="urn:microsoft.com/office/officeart/2008/layout/HorizontalMultiLevelHierarchy"/>
    <dgm:cxn modelId="{6C3D8236-19DD-491A-9D2E-1AD55E599585}" type="presOf" srcId="{FED734E9-B639-4BEC-9E4C-AD331105233E}" destId="{25C3934B-024C-4C6C-9B2F-44809D4C3E71}" srcOrd="0" destOrd="0" presId="urn:microsoft.com/office/officeart/2008/layout/HorizontalMultiLevelHierarchy"/>
    <dgm:cxn modelId="{AF66E63B-9D41-444B-9500-2A2195A18679}" srcId="{AF711F0D-ACF2-4827-A586-42BA57CCB928}" destId="{BC1BD3A9-0AB6-4CC9-91E2-1CF7AC3E0BCE}" srcOrd="1" destOrd="0" parTransId="{FED734E9-B639-4BEC-9E4C-AD331105233E}" sibTransId="{3E48A0D1-A530-4232-A00B-50F26618DEAE}"/>
    <dgm:cxn modelId="{34B5D73C-206B-4597-94AD-E8195B8D33F0}" type="presOf" srcId="{D30E5040-EDEF-45CD-891C-465AC0D7EDEE}" destId="{28A536D5-5C94-4886-B241-5EABB3EAB51F}" srcOrd="1" destOrd="0" presId="urn:microsoft.com/office/officeart/2008/layout/HorizontalMultiLevelHierarchy"/>
    <dgm:cxn modelId="{A270D63F-2636-4F99-B04E-F22815682583}" type="presOf" srcId="{8F889DED-71EA-4229-9B08-FFFD8C646937}" destId="{AB631A13-F824-42D2-BE3A-E870A03AB20A}" srcOrd="0" destOrd="0" presId="urn:microsoft.com/office/officeart/2008/layout/HorizontalMultiLevelHierarchy"/>
    <dgm:cxn modelId="{12BA5547-6927-466A-B93B-1624E4CAADCA}" type="presOf" srcId="{944D9D8B-185F-4529-8BF3-A0D4870F715E}" destId="{E4788666-464C-4890-9C79-B85D0DDC6660}" srcOrd="0" destOrd="0" presId="urn:microsoft.com/office/officeart/2008/layout/HorizontalMultiLevelHierarchy"/>
    <dgm:cxn modelId="{62B14F69-EBD7-41A5-9696-EEDEA516115E}" type="presOf" srcId="{FED734E9-B639-4BEC-9E4C-AD331105233E}" destId="{54CC3F9B-8526-4A7B-B93C-2C16EADE9EFC}" srcOrd="1" destOrd="0" presId="urn:microsoft.com/office/officeart/2008/layout/HorizontalMultiLevelHierarchy"/>
    <dgm:cxn modelId="{B3A0D24D-F19C-49C9-BFB0-1279ACB0896C}" type="presOf" srcId="{1B5C77C5-116F-4994-B292-6E4F8B9F6E00}" destId="{605DB15A-D143-4A26-A28C-C374E7245453}" srcOrd="0" destOrd="0" presId="urn:microsoft.com/office/officeart/2008/layout/HorizontalMultiLevelHierarchy"/>
    <dgm:cxn modelId="{BCE0E44E-A415-4557-8245-ED7A81836D69}" srcId="{AF711F0D-ACF2-4827-A586-42BA57CCB928}" destId="{A5B9C94A-BC69-44BD-A629-95B5E26E817E}" srcOrd="0" destOrd="0" parTransId="{E2005328-6CD9-43FE-A4B9-9539F5078F8C}" sibTransId="{409A2C53-5022-4752-B25E-4147D1B0A782}"/>
    <dgm:cxn modelId="{EE742653-BE61-4AB9-8380-37A924A2B469}" type="presOf" srcId="{9253062E-5E5B-4661-A3E3-F655C97A6F7E}" destId="{BB4BC7D0-6666-450E-BB47-CD4D4F91F716}" srcOrd="1" destOrd="0" presId="urn:microsoft.com/office/officeart/2008/layout/HorizontalMultiLevelHierarchy"/>
    <dgm:cxn modelId="{A0C29574-6A71-49BD-B926-B921D01B890E}" srcId="{A5B9C94A-BC69-44BD-A629-95B5E26E817E}" destId="{1B5C77C5-116F-4994-B292-6E4F8B9F6E00}" srcOrd="0" destOrd="0" parTransId="{9253062E-5E5B-4661-A3E3-F655C97A6F7E}" sibTransId="{EE8F2767-2610-4E0E-A2C6-E21DD352584B}"/>
    <dgm:cxn modelId="{17EF677C-1F3E-4ADC-B36C-12F200B832EA}" type="presOf" srcId="{2F333EDD-0A4B-4C72-B6C0-029B80E8583F}" destId="{21322F1B-247E-4C59-A71A-5DEF6AB765D8}" srcOrd="0" destOrd="0" presId="urn:microsoft.com/office/officeart/2008/layout/HorizontalMultiLevelHierarchy"/>
    <dgm:cxn modelId="{0E378A80-0A4C-49A7-9A20-E405DB1C6E52}" type="presOf" srcId="{F64EBFE3-576E-4825-8BC0-46D0F6169417}" destId="{9646708E-F53A-401F-9475-2191F04AE8E5}" srcOrd="0" destOrd="0" presId="urn:microsoft.com/office/officeart/2008/layout/HorizontalMultiLevelHierarchy"/>
    <dgm:cxn modelId="{47610883-ACF2-4DF9-9D48-A93D6B75FCD2}" type="presOf" srcId="{06360800-2370-4EB3-800E-35ED2048268C}" destId="{57D02C43-70C9-4FCD-83AB-26E7CBAD21A8}" srcOrd="0" destOrd="0" presId="urn:microsoft.com/office/officeart/2008/layout/HorizontalMultiLevelHierarchy"/>
    <dgm:cxn modelId="{D8B7B78A-2C7F-4B22-B7EC-AB6F3711F8AE}" srcId="{A5B9C94A-BC69-44BD-A629-95B5E26E817E}" destId="{944D9D8B-185F-4529-8BF3-A0D4870F715E}" srcOrd="2" destOrd="0" parTransId="{D0CEED2F-3BDE-4DC6-97E0-A8F53864F54F}" sibTransId="{CE929C67-562F-4DD6-940B-DEC4AE977CE4}"/>
    <dgm:cxn modelId="{B321C78A-E222-49E8-BFCD-50C601EECB78}" type="presOf" srcId="{0308ECF0-2853-4532-97E1-74477F85E99A}" destId="{4E8A659C-D1B0-4E37-8E1A-EC4973CE56ED}" srcOrd="0" destOrd="0" presId="urn:microsoft.com/office/officeart/2008/layout/HorizontalMultiLevelHierarchy"/>
    <dgm:cxn modelId="{8C0E898B-8F49-4AC7-BDB9-B71041395548}" type="presOf" srcId="{D0CEED2F-3BDE-4DC6-97E0-A8F53864F54F}" destId="{36B2A63A-BE8F-49FD-BCA3-CEC433E904D0}" srcOrd="1" destOrd="0" presId="urn:microsoft.com/office/officeart/2008/layout/HorizontalMultiLevelHierarchy"/>
    <dgm:cxn modelId="{DDCB889E-C14A-4369-BDC1-AC436AF20031}" type="presOf" srcId="{AF711F0D-ACF2-4827-A586-42BA57CCB928}" destId="{A58FB60B-91B7-4EEE-BE8C-937F7B278119}" srcOrd="0" destOrd="0" presId="urn:microsoft.com/office/officeart/2008/layout/HorizontalMultiLevelHierarchy"/>
    <dgm:cxn modelId="{5405C3A4-CC6A-4D19-9DF4-59F328269466}" srcId="{AF711F0D-ACF2-4827-A586-42BA57CCB928}" destId="{F64EBFE3-576E-4825-8BC0-46D0F6169417}" srcOrd="2" destOrd="0" parTransId="{0308ECF0-2853-4532-97E1-74477F85E99A}" sibTransId="{2EB6488D-E0A5-4D9F-8DDD-6A9E93F2E634}"/>
    <dgm:cxn modelId="{0198A5A5-BCB5-406C-B84A-98ACFF6B8A14}" srcId="{AF711F0D-ACF2-4827-A586-42BA57CCB928}" destId="{F0D1248E-FFEC-4A5E-9ACA-6BD6A86C20CA}" srcOrd="3" destOrd="0" parTransId="{D30E5040-EDEF-45CD-891C-465AC0D7EDEE}" sibTransId="{D2DAE668-787B-4798-BCE9-492E3E185C06}"/>
    <dgm:cxn modelId="{A9D76BA7-BE23-4DD3-A279-468D0CE80068}" srcId="{8F889DED-71EA-4229-9B08-FFFD8C646937}" destId="{AF711F0D-ACF2-4827-A586-42BA57CCB928}" srcOrd="0" destOrd="0" parTransId="{CB5A4617-13D2-4DEB-9EF5-B7CEE2A4E14A}" sibTransId="{D316270D-6183-43A5-BCC9-BACE157C5265}"/>
    <dgm:cxn modelId="{6361EAB1-B957-4B6D-BFF8-E7D7A7760369}" type="presOf" srcId="{F0D1248E-FFEC-4A5E-9ACA-6BD6A86C20CA}" destId="{F8EABDC6-E5D4-4195-A05A-7FDC9BE98AC8}" srcOrd="0" destOrd="0" presId="urn:microsoft.com/office/officeart/2008/layout/HorizontalMultiLevelHierarchy"/>
    <dgm:cxn modelId="{83F7DABE-A22F-4C79-BF0B-2074373463D6}" srcId="{A5B9C94A-BC69-44BD-A629-95B5E26E817E}" destId="{06360800-2370-4EB3-800E-35ED2048268C}" srcOrd="1" destOrd="0" parTransId="{2F333EDD-0A4B-4C72-B6C0-029B80E8583F}" sibTransId="{0D96EF6D-7082-430C-8BA4-B4B9C389B4D7}"/>
    <dgm:cxn modelId="{CC5639CB-26E7-417C-87AB-F2BCC70C92FC}" type="presOf" srcId="{E2005328-6CD9-43FE-A4B9-9539F5078F8C}" destId="{52726114-5266-4EA0-873A-0837D8CE86A6}" srcOrd="0" destOrd="0" presId="urn:microsoft.com/office/officeart/2008/layout/HorizontalMultiLevelHierarchy"/>
    <dgm:cxn modelId="{5401E2CC-9AEE-491B-BE3D-B7A4E131E68F}" type="presOf" srcId="{BC1BD3A9-0AB6-4CC9-91E2-1CF7AC3E0BCE}" destId="{83670D4F-1407-458F-BBC8-7C71D4491872}" srcOrd="0" destOrd="0" presId="urn:microsoft.com/office/officeart/2008/layout/HorizontalMultiLevelHierarchy"/>
    <dgm:cxn modelId="{D2F51CD2-8761-4F19-B4EC-19F724F6AF37}" type="presOf" srcId="{9253062E-5E5B-4661-A3E3-F655C97A6F7E}" destId="{93DE9DD6-A3AD-4E80-9024-C8787A75BDD4}" srcOrd="0" destOrd="0" presId="urn:microsoft.com/office/officeart/2008/layout/HorizontalMultiLevelHierarchy"/>
    <dgm:cxn modelId="{608BDCD2-5FF8-4468-A7DF-E1AAB13CDE42}" type="presOf" srcId="{D0CEED2F-3BDE-4DC6-97E0-A8F53864F54F}" destId="{6B7BCFD3-5C64-4880-8C0C-EB241CEC262A}" srcOrd="0" destOrd="0" presId="urn:microsoft.com/office/officeart/2008/layout/HorizontalMultiLevelHierarchy"/>
    <dgm:cxn modelId="{7257B2EB-20B8-43A6-8823-DCCA1956AADB}" type="presOf" srcId="{D30E5040-EDEF-45CD-891C-465AC0D7EDEE}" destId="{FF126304-7C28-4D69-A332-441FBAAF8831}" srcOrd="0" destOrd="0" presId="urn:microsoft.com/office/officeart/2008/layout/HorizontalMultiLevelHierarchy"/>
    <dgm:cxn modelId="{646335FC-CFBC-433F-897A-C45D3EB5E1A6}" type="presOf" srcId="{E2005328-6CD9-43FE-A4B9-9539F5078F8C}" destId="{51046BA8-C619-41BD-8748-C6A7ED009E8B}" srcOrd="1" destOrd="0" presId="urn:microsoft.com/office/officeart/2008/layout/HorizontalMultiLevelHierarchy"/>
    <dgm:cxn modelId="{C7B7D0B2-AC15-48C8-BE1B-5E48FBDEFA36}" type="presParOf" srcId="{AB631A13-F824-42D2-BE3A-E870A03AB20A}" destId="{3A06E157-03EA-48CA-B271-00098DC20248}" srcOrd="0" destOrd="0" presId="urn:microsoft.com/office/officeart/2008/layout/HorizontalMultiLevelHierarchy"/>
    <dgm:cxn modelId="{ACFF510D-CD9B-4EFD-9B89-3563A1D39368}" type="presParOf" srcId="{3A06E157-03EA-48CA-B271-00098DC20248}" destId="{A58FB60B-91B7-4EEE-BE8C-937F7B278119}" srcOrd="0" destOrd="0" presId="urn:microsoft.com/office/officeart/2008/layout/HorizontalMultiLevelHierarchy"/>
    <dgm:cxn modelId="{1EC9BBCD-A84F-4451-AB23-92ED6543D221}" type="presParOf" srcId="{3A06E157-03EA-48CA-B271-00098DC20248}" destId="{82F32C30-17E1-468F-BEA9-C5D40AD94B25}" srcOrd="1" destOrd="0" presId="urn:microsoft.com/office/officeart/2008/layout/HorizontalMultiLevelHierarchy"/>
    <dgm:cxn modelId="{FAA9933E-8B61-41EC-8D04-BB8F3181106E}" type="presParOf" srcId="{82F32C30-17E1-468F-BEA9-C5D40AD94B25}" destId="{52726114-5266-4EA0-873A-0837D8CE86A6}" srcOrd="0" destOrd="0" presId="urn:microsoft.com/office/officeart/2008/layout/HorizontalMultiLevelHierarchy"/>
    <dgm:cxn modelId="{193122A0-C7B8-42B0-A152-50DF2DC10638}" type="presParOf" srcId="{52726114-5266-4EA0-873A-0837D8CE86A6}" destId="{51046BA8-C619-41BD-8748-C6A7ED009E8B}" srcOrd="0" destOrd="0" presId="urn:microsoft.com/office/officeart/2008/layout/HorizontalMultiLevelHierarchy"/>
    <dgm:cxn modelId="{B2040133-DA13-4014-962C-495536347E3C}" type="presParOf" srcId="{82F32C30-17E1-468F-BEA9-C5D40AD94B25}" destId="{578DF139-E4B9-42C7-ADB2-544BA307487C}" srcOrd="1" destOrd="0" presId="urn:microsoft.com/office/officeart/2008/layout/HorizontalMultiLevelHierarchy"/>
    <dgm:cxn modelId="{2E4EC327-EAFA-4DFF-85EF-7E4A3BD3DC8F}" type="presParOf" srcId="{578DF139-E4B9-42C7-ADB2-544BA307487C}" destId="{EDBDC5E5-7970-4834-A66F-69C9E6229794}" srcOrd="0" destOrd="0" presId="urn:microsoft.com/office/officeart/2008/layout/HorizontalMultiLevelHierarchy"/>
    <dgm:cxn modelId="{C020FE86-686D-4700-8CE5-52D26B12D0F1}" type="presParOf" srcId="{578DF139-E4B9-42C7-ADB2-544BA307487C}" destId="{8A9A545C-DDE9-43F5-BC7A-DEB2AF6F1BAC}" srcOrd="1" destOrd="0" presId="urn:microsoft.com/office/officeart/2008/layout/HorizontalMultiLevelHierarchy"/>
    <dgm:cxn modelId="{3DE1F464-7644-45AC-AE00-CE6C4ADDD360}" type="presParOf" srcId="{8A9A545C-DDE9-43F5-BC7A-DEB2AF6F1BAC}" destId="{93DE9DD6-A3AD-4E80-9024-C8787A75BDD4}" srcOrd="0" destOrd="0" presId="urn:microsoft.com/office/officeart/2008/layout/HorizontalMultiLevelHierarchy"/>
    <dgm:cxn modelId="{A3C99323-C97D-4D2A-8E90-172043095A86}" type="presParOf" srcId="{93DE9DD6-A3AD-4E80-9024-C8787A75BDD4}" destId="{BB4BC7D0-6666-450E-BB47-CD4D4F91F716}" srcOrd="0" destOrd="0" presId="urn:microsoft.com/office/officeart/2008/layout/HorizontalMultiLevelHierarchy"/>
    <dgm:cxn modelId="{F4EA60CA-1E52-4C91-98CF-400565AD14B5}" type="presParOf" srcId="{8A9A545C-DDE9-43F5-BC7A-DEB2AF6F1BAC}" destId="{75C7EA18-1C51-40CA-8E1A-A3CEE8FF168B}" srcOrd="1" destOrd="0" presId="urn:microsoft.com/office/officeart/2008/layout/HorizontalMultiLevelHierarchy"/>
    <dgm:cxn modelId="{9A42F0D4-B017-4541-BF17-4E92E6213C7A}" type="presParOf" srcId="{75C7EA18-1C51-40CA-8E1A-A3CEE8FF168B}" destId="{605DB15A-D143-4A26-A28C-C374E7245453}" srcOrd="0" destOrd="0" presId="urn:microsoft.com/office/officeart/2008/layout/HorizontalMultiLevelHierarchy"/>
    <dgm:cxn modelId="{60DA94CC-029D-426B-9C4C-10660C9AFDF1}" type="presParOf" srcId="{75C7EA18-1C51-40CA-8E1A-A3CEE8FF168B}" destId="{37411078-39F1-4BA5-826B-7BB5ABCB5728}" srcOrd="1" destOrd="0" presId="urn:microsoft.com/office/officeart/2008/layout/HorizontalMultiLevelHierarchy"/>
    <dgm:cxn modelId="{769817FD-8A8F-441D-A85A-732E5B286B31}" type="presParOf" srcId="{8A9A545C-DDE9-43F5-BC7A-DEB2AF6F1BAC}" destId="{21322F1B-247E-4C59-A71A-5DEF6AB765D8}" srcOrd="2" destOrd="0" presId="urn:microsoft.com/office/officeart/2008/layout/HorizontalMultiLevelHierarchy"/>
    <dgm:cxn modelId="{90A0006F-3D79-4FFC-89CD-B0439D9CBBD2}" type="presParOf" srcId="{21322F1B-247E-4C59-A71A-5DEF6AB765D8}" destId="{ACE3C8B9-6FEB-4B8A-903F-BF381FC6DD86}" srcOrd="0" destOrd="0" presId="urn:microsoft.com/office/officeart/2008/layout/HorizontalMultiLevelHierarchy"/>
    <dgm:cxn modelId="{11BBBE33-95D1-4307-896D-D7A7AF4A2AE5}" type="presParOf" srcId="{8A9A545C-DDE9-43F5-BC7A-DEB2AF6F1BAC}" destId="{A1B1872A-C631-4342-A220-02900B163794}" srcOrd="3" destOrd="0" presId="urn:microsoft.com/office/officeart/2008/layout/HorizontalMultiLevelHierarchy"/>
    <dgm:cxn modelId="{53B2A960-F4CD-4B19-A7B7-2CA1CB149E45}" type="presParOf" srcId="{A1B1872A-C631-4342-A220-02900B163794}" destId="{57D02C43-70C9-4FCD-83AB-26E7CBAD21A8}" srcOrd="0" destOrd="0" presId="urn:microsoft.com/office/officeart/2008/layout/HorizontalMultiLevelHierarchy"/>
    <dgm:cxn modelId="{01A1DEB8-2A79-4236-861D-E26BC3A7FC43}" type="presParOf" srcId="{A1B1872A-C631-4342-A220-02900B163794}" destId="{84FCDB0D-F972-4B42-AD07-83A67FB46786}" srcOrd="1" destOrd="0" presId="urn:microsoft.com/office/officeart/2008/layout/HorizontalMultiLevelHierarchy"/>
    <dgm:cxn modelId="{1ECAC111-7A3B-48D5-A3D5-37A9CCB37B3B}" type="presParOf" srcId="{8A9A545C-DDE9-43F5-BC7A-DEB2AF6F1BAC}" destId="{6B7BCFD3-5C64-4880-8C0C-EB241CEC262A}" srcOrd="4" destOrd="0" presId="urn:microsoft.com/office/officeart/2008/layout/HorizontalMultiLevelHierarchy"/>
    <dgm:cxn modelId="{880BD6DD-12E0-44AA-9605-7443125FDEB3}" type="presParOf" srcId="{6B7BCFD3-5C64-4880-8C0C-EB241CEC262A}" destId="{36B2A63A-BE8F-49FD-BCA3-CEC433E904D0}" srcOrd="0" destOrd="0" presId="urn:microsoft.com/office/officeart/2008/layout/HorizontalMultiLevelHierarchy"/>
    <dgm:cxn modelId="{33C97101-83A7-475E-A78B-01EC454766C0}" type="presParOf" srcId="{8A9A545C-DDE9-43F5-BC7A-DEB2AF6F1BAC}" destId="{32474F7F-EC73-489C-82EC-9C4132A0AD72}" srcOrd="5" destOrd="0" presId="urn:microsoft.com/office/officeart/2008/layout/HorizontalMultiLevelHierarchy"/>
    <dgm:cxn modelId="{F18852A1-0D09-421E-95D2-0866CD77D307}" type="presParOf" srcId="{32474F7F-EC73-489C-82EC-9C4132A0AD72}" destId="{E4788666-464C-4890-9C79-B85D0DDC6660}" srcOrd="0" destOrd="0" presId="urn:microsoft.com/office/officeart/2008/layout/HorizontalMultiLevelHierarchy"/>
    <dgm:cxn modelId="{8A68EB23-5AB7-48F8-AEFA-B862E19B1F60}" type="presParOf" srcId="{32474F7F-EC73-489C-82EC-9C4132A0AD72}" destId="{35C42F26-523F-42A1-B478-81B8108CCAD5}" srcOrd="1" destOrd="0" presId="urn:microsoft.com/office/officeart/2008/layout/HorizontalMultiLevelHierarchy"/>
    <dgm:cxn modelId="{0C8CB0AC-54AB-484C-8D09-63A9E17F9596}" type="presParOf" srcId="{82F32C30-17E1-468F-BEA9-C5D40AD94B25}" destId="{25C3934B-024C-4C6C-9B2F-44809D4C3E71}" srcOrd="2" destOrd="0" presId="urn:microsoft.com/office/officeart/2008/layout/HorizontalMultiLevelHierarchy"/>
    <dgm:cxn modelId="{34ECECBF-74BE-476C-941C-3F6833625465}" type="presParOf" srcId="{25C3934B-024C-4C6C-9B2F-44809D4C3E71}" destId="{54CC3F9B-8526-4A7B-B93C-2C16EADE9EFC}" srcOrd="0" destOrd="0" presId="urn:microsoft.com/office/officeart/2008/layout/HorizontalMultiLevelHierarchy"/>
    <dgm:cxn modelId="{58108A4F-FA60-4DB9-808D-5DCD4C1ED702}" type="presParOf" srcId="{82F32C30-17E1-468F-BEA9-C5D40AD94B25}" destId="{0D96F88B-2811-4C77-A9E1-DA8976A830B7}" srcOrd="3" destOrd="0" presId="urn:microsoft.com/office/officeart/2008/layout/HorizontalMultiLevelHierarchy"/>
    <dgm:cxn modelId="{C5310E09-1283-44D3-9DA4-D53DDBD1C5F6}" type="presParOf" srcId="{0D96F88B-2811-4C77-A9E1-DA8976A830B7}" destId="{83670D4F-1407-458F-BBC8-7C71D4491872}" srcOrd="0" destOrd="0" presId="urn:microsoft.com/office/officeart/2008/layout/HorizontalMultiLevelHierarchy"/>
    <dgm:cxn modelId="{352DF5A7-BE59-4AB1-A03D-57244636E542}" type="presParOf" srcId="{0D96F88B-2811-4C77-A9E1-DA8976A830B7}" destId="{0F859E78-C4FE-4737-94C8-BE3D78139D64}" srcOrd="1" destOrd="0" presId="urn:microsoft.com/office/officeart/2008/layout/HorizontalMultiLevelHierarchy"/>
    <dgm:cxn modelId="{C779CE02-9F04-4C02-A13E-93932F5545C4}" type="presParOf" srcId="{82F32C30-17E1-468F-BEA9-C5D40AD94B25}" destId="{4E8A659C-D1B0-4E37-8E1A-EC4973CE56ED}" srcOrd="4" destOrd="0" presId="urn:microsoft.com/office/officeart/2008/layout/HorizontalMultiLevelHierarchy"/>
    <dgm:cxn modelId="{F6CCAAC0-0F90-4922-A0F5-FD9C158D3E04}" type="presParOf" srcId="{4E8A659C-D1B0-4E37-8E1A-EC4973CE56ED}" destId="{C11632FD-8F16-410A-926B-3A2577D06B9D}" srcOrd="0" destOrd="0" presId="urn:microsoft.com/office/officeart/2008/layout/HorizontalMultiLevelHierarchy"/>
    <dgm:cxn modelId="{5D55F0A8-18E8-43B8-9A05-2369B93957D8}" type="presParOf" srcId="{82F32C30-17E1-468F-BEA9-C5D40AD94B25}" destId="{5171B566-04A4-4A94-8E83-521A14A4828F}" srcOrd="5" destOrd="0" presId="urn:microsoft.com/office/officeart/2008/layout/HorizontalMultiLevelHierarchy"/>
    <dgm:cxn modelId="{5D118E50-2A4B-4FDE-926F-32171A19173D}" type="presParOf" srcId="{5171B566-04A4-4A94-8E83-521A14A4828F}" destId="{9646708E-F53A-401F-9475-2191F04AE8E5}" srcOrd="0" destOrd="0" presId="urn:microsoft.com/office/officeart/2008/layout/HorizontalMultiLevelHierarchy"/>
    <dgm:cxn modelId="{39D1CEE0-83B0-4390-9A2A-507523FF1434}" type="presParOf" srcId="{5171B566-04A4-4A94-8E83-521A14A4828F}" destId="{C9803A46-C891-4976-A590-DA57AA6135FE}" srcOrd="1" destOrd="0" presId="urn:microsoft.com/office/officeart/2008/layout/HorizontalMultiLevelHierarchy"/>
    <dgm:cxn modelId="{6F85A275-69CB-41F3-A542-37731E2BA6A4}" type="presParOf" srcId="{82F32C30-17E1-468F-BEA9-C5D40AD94B25}" destId="{FF126304-7C28-4D69-A332-441FBAAF8831}" srcOrd="6" destOrd="0" presId="urn:microsoft.com/office/officeart/2008/layout/HorizontalMultiLevelHierarchy"/>
    <dgm:cxn modelId="{04EE932E-801F-47DF-BE57-F5127C3124C6}" type="presParOf" srcId="{FF126304-7C28-4D69-A332-441FBAAF8831}" destId="{28A536D5-5C94-4886-B241-5EABB3EAB51F}" srcOrd="0" destOrd="0" presId="urn:microsoft.com/office/officeart/2008/layout/HorizontalMultiLevelHierarchy"/>
    <dgm:cxn modelId="{B7460391-E8D9-4D53-B356-6C1EAD1D5E76}" type="presParOf" srcId="{82F32C30-17E1-468F-BEA9-C5D40AD94B25}" destId="{49E4D3E5-CDD4-4BC8-81A1-C85B20E85D26}" srcOrd="7" destOrd="0" presId="urn:microsoft.com/office/officeart/2008/layout/HorizontalMultiLevelHierarchy"/>
    <dgm:cxn modelId="{1589E67A-C7DC-4EE4-B699-9703A3C5E10B}" type="presParOf" srcId="{49E4D3E5-CDD4-4BC8-81A1-C85B20E85D26}" destId="{F8EABDC6-E5D4-4195-A05A-7FDC9BE98AC8}" srcOrd="0" destOrd="0" presId="urn:microsoft.com/office/officeart/2008/layout/HorizontalMultiLevelHierarchy"/>
    <dgm:cxn modelId="{5637E539-0162-4F88-B85F-9EEEEFC2FB3F}" type="presParOf" srcId="{49E4D3E5-CDD4-4BC8-81A1-C85B20E85D26}" destId="{E903C75B-051D-4364-9D01-751C8BEEE454}" srcOrd="1" destOrd="0" presId="urn:microsoft.com/office/officeart/2008/layout/HorizontalMultiLevelHierarchy"/>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F126304-7C28-4D69-A332-441FBAAF8831}">
      <dsp:nvSpPr>
        <dsp:cNvPr id="0" name=""/>
        <dsp:cNvSpPr/>
      </dsp:nvSpPr>
      <dsp:spPr>
        <a:xfrm>
          <a:off x="689693" y="1796791"/>
          <a:ext cx="293635" cy="839277"/>
        </a:xfrm>
        <a:custGeom>
          <a:avLst/>
          <a:gdLst/>
          <a:ahLst/>
          <a:cxnLst/>
          <a:rect l="0" t="0" r="0" b="0"/>
          <a:pathLst>
            <a:path>
              <a:moveTo>
                <a:pt x="0" y="0"/>
              </a:moveTo>
              <a:lnTo>
                <a:pt x="146817" y="0"/>
              </a:lnTo>
              <a:lnTo>
                <a:pt x="146817" y="839277"/>
              </a:lnTo>
              <a:lnTo>
                <a:pt x="293635" y="839277"/>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nl-NL" sz="500" kern="1200"/>
        </a:p>
      </dsp:txBody>
      <dsp:txXfrm>
        <a:off x="814281" y="2194201"/>
        <a:ext cx="44458" cy="44458"/>
      </dsp:txXfrm>
    </dsp:sp>
    <dsp:sp modelId="{4E8A659C-D1B0-4E37-8E1A-EC4973CE56ED}">
      <dsp:nvSpPr>
        <dsp:cNvPr id="0" name=""/>
        <dsp:cNvSpPr/>
      </dsp:nvSpPr>
      <dsp:spPr>
        <a:xfrm>
          <a:off x="689693" y="1796791"/>
          <a:ext cx="293635" cy="276352"/>
        </a:xfrm>
        <a:custGeom>
          <a:avLst/>
          <a:gdLst/>
          <a:ahLst/>
          <a:cxnLst/>
          <a:rect l="0" t="0" r="0" b="0"/>
          <a:pathLst>
            <a:path>
              <a:moveTo>
                <a:pt x="0" y="0"/>
              </a:moveTo>
              <a:lnTo>
                <a:pt x="146817" y="0"/>
              </a:lnTo>
              <a:lnTo>
                <a:pt x="146817" y="276352"/>
              </a:lnTo>
              <a:lnTo>
                <a:pt x="293635" y="27635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nl-NL" sz="500" kern="1200"/>
        </a:p>
      </dsp:txBody>
      <dsp:txXfrm>
        <a:off x="826429" y="1924887"/>
        <a:ext cx="20161" cy="20161"/>
      </dsp:txXfrm>
    </dsp:sp>
    <dsp:sp modelId="{25C3934B-024C-4C6C-9B2F-44809D4C3E71}">
      <dsp:nvSpPr>
        <dsp:cNvPr id="0" name=""/>
        <dsp:cNvSpPr/>
      </dsp:nvSpPr>
      <dsp:spPr>
        <a:xfrm>
          <a:off x="689693" y="1513626"/>
          <a:ext cx="293635" cy="283165"/>
        </a:xfrm>
        <a:custGeom>
          <a:avLst/>
          <a:gdLst/>
          <a:ahLst/>
          <a:cxnLst/>
          <a:rect l="0" t="0" r="0" b="0"/>
          <a:pathLst>
            <a:path>
              <a:moveTo>
                <a:pt x="0" y="283165"/>
              </a:moveTo>
              <a:lnTo>
                <a:pt x="146817" y="283165"/>
              </a:lnTo>
              <a:lnTo>
                <a:pt x="146817" y="0"/>
              </a:lnTo>
              <a:lnTo>
                <a:pt x="293635" y="0"/>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nl-NL" sz="500" kern="1200"/>
        </a:p>
      </dsp:txBody>
      <dsp:txXfrm>
        <a:off x="826312" y="1645010"/>
        <a:ext cx="20396" cy="20396"/>
      </dsp:txXfrm>
    </dsp:sp>
    <dsp:sp modelId="{6B7BCFD3-5C64-4880-8C0C-EB241CEC262A}">
      <dsp:nvSpPr>
        <dsp:cNvPr id="0" name=""/>
        <dsp:cNvSpPr/>
      </dsp:nvSpPr>
      <dsp:spPr>
        <a:xfrm>
          <a:off x="2430464" y="954107"/>
          <a:ext cx="314674" cy="684753"/>
        </a:xfrm>
        <a:custGeom>
          <a:avLst/>
          <a:gdLst/>
          <a:ahLst/>
          <a:cxnLst/>
          <a:rect l="0" t="0" r="0" b="0"/>
          <a:pathLst>
            <a:path>
              <a:moveTo>
                <a:pt x="0" y="0"/>
              </a:moveTo>
              <a:lnTo>
                <a:pt x="157337" y="0"/>
              </a:lnTo>
              <a:lnTo>
                <a:pt x="157337" y="684753"/>
              </a:lnTo>
              <a:lnTo>
                <a:pt x="314674" y="684753"/>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nl-NL" sz="500" kern="1200"/>
        </a:p>
      </dsp:txBody>
      <dsp:txXfrm>
        <a:off x="2568961" y="1277645"/>
        <a:ext cx="37679" cy="37679"/>
      </dsp:txXfrm>
    </dsp:sp>
    <dsp:sp modelId="{21322F1B-247E-4C59-A71A-5DEF6AB765D8}">
      <dsp:nvSpPr>
        <dsp:cNvPr id="0" name=""/>
        <dsp:cNvSpPr/>
      </dsp:nvSpPr>
      <dsp:spPr>
        <a:xfrm>
          <a:off x="2430464" y="908387"/>
          <a:ext cx="314674" cy="91440"/>
        </a:xfrm>
        <a:custGeom>
          <a:avLst/>
          <a:gdLst/>
          <a:ahLst/>
          <a:cxnLst/>
          <a:rect l="0" t="0" r="0" b="0"/>
          <a:pathLst>
            <a:path>
              <a:moveTo>
                <a:pt x="0" y="45720"/>
              </a:moveTo>
              <a:lnTo>
                <a:pt x="157337" y="45720"/>
              </a:lnTo>
              <a:lnTo>
                <a:pt x="157337" y="81967"/>
              </a:lnTo>
              <a:lnTo>
                <a:pt x="314674" y="81967"/>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nl-NL" sz="500" kern="1200"/>
        </a:p>
      </dsp:txBody>
      <dsp:txXfrm>
        <a:off x="2579882" y="946189"/>
        <a:ext cx="15837" cy="15837"/>
      </dsp:txXfrm>
    </dsp:sp>
    <dsp:sp modelId="{93DE9DD6-A3AD-4E80-9024-C8787A75BDD4}">
      <dsp:nvSpPr>
        <dsp:cNvPr id="0" name=""/>
        <dsp:cNvSpPr/>
      </dsp:nvSpPr>
      <dsp:spPr>
        <a:xfrm>
          <a:off x="2430464" y="305601"/>
          <a:ext cx="314674" cy="648506"/>
        </a:xfrm>
        <a:custGeom>
          <a:avLst/>
          <a:gdLst/>
          <a:ahLst/>
          <a:cxnLst/>
          <a:rect l="0" t="0" r="0" b="0"/>
          <a:pathLst>
            <a:path>
              <a:moveTo>
                <a:pt x="0" y="648506"/>
              </a:moveTo>
              <a:lnTo>
                <a:pt x="157337" y="648506"/>
              </a:lnTo>
              <a:lnTo>
                <a:pt x="157337" y="0"/>
              </a:lnTo>
              <a:lnTo>
                <a:pt x="314674" y="0"/>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nl-NL" sz="500" kern="1200"/>
        </a:p>
      </dsp:txBody>
      <dsp:txXfrm>
        <a:off x="2569781" y="611834"/>
        <a:ext cx="36040" cy="36040"/>
      </dsp:txXfrm>
    </dsp:sp>
    <dsp:sp modelId="{52726114-5266-4EA0-873A-0837D8CE86A6}">
      <dsp:nvSpPr>
        <dsp:cNvPr id="0" name=""/>
        <dsp:cNvSpPr/>
      </dsp:nvSpPr>
      <dsp:spPr>
        <a:xfrm>
          <a:off x="689693" y="954107"/>
          <a:ext cx="272596" cy="842683"/>
        </a:xfrm>
        <a:custGeom>
          <a:avLst/>
          <a:gdLst/>
          <a:ahLst/>
          <a:cxnLst/>
          <a:rect l="0" t="0" r="0" b="0"/>
          <a:pathLst>
            <a:path>
              <a:moveTo>
                <a:pt x="0" y="842683"/>
              </a:moveTo>
              <a:lnTo>
                <a:pt x="136298" y="842683"/>
              </a:lnTo>
              <a:lnTo>
                <a:pt x="136298" y="0"/>
              </a:lnTo>
              <a:lnTo>
                <a:pt x="272596" y="0"/>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nl-NL" sz="500" kern="1200"/>
        </a:p>
      </dsp:txBody>
      <dsp:txXfrm>
        <a:off x="803849" y="1353307"/>
        <a:ext cx="44283" cy="44283"/>
      </dsp:txXfrm>
    </dsp:sp>
    <dsp:sp modelId="{A58FB60B-91B7-4EEE-BE8C-937F7B278119}">
      <dsp:nvSpPr>
        <dsp:cNvPr id="0" name=""/>
        <dsp:cNvSpPr/>
      </dsp:nvSpPr>
      <dsp:spPr>
        <a:xfrm rot="16200000">
          <a:off x="-712046" y="1572984"/>
          <a:ext cx="2355865" cy="447614"/>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9525" tIns="9525" rIns="9525" bIns="9525" numCol="1" spcCol="1270" anchor="ctr" anchorCtr="0">
          <a:noAutofit/>
        </a:bodyPr>
        <a:lstStyle/>
        <a:p>
          <a:pPr marL="0" lvl="0" indent="0" algn="ctr" defTabSz="666750">
            <a:lnSpc>
              <a:spcPct val="90000"/>
            </a:lnSpc>
            <a:spcBef>
              <a:spcPct val="0"/>
            </a:spcBef>
            <a:spcAft>
              <a:spcPct val="35000"/>
            </a:spcAft>
            <a:buNone/>
          </a:pPr>
          <a:r>
            <a:rPr lang="nl-NL" sz="1500" b="1" kern="1200"/>
            <a:t>World Bank Loan IRDP            (US $350)</a:t>
          </a:r>
        </a:p>
      </dsp:txBody>
      <dsp:txXfrm>
        <a:off x="-712046" y="1572984"/>
        <a:ext cx="2355865" cy="447614"/>
      </dsp:txXfrm>
    </dsp:sp>
    <dsp:sp modelId="{EDBDC5E5-7970-4834-A66F-69C9E6229794}">
      <dsp:nvSpPr>
        <dsp:cNvPr id="0" name=""/>
        <dsp:cNvSpPr/>
      </dsp:nvSpPr>
      <dsp:spPr>
        <a:xfrm>
          <a:off x="962289" y="730300"/>
          <a:ext cx="1468175" cy="447614"/>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nl-NL" sz="1100" b="1" kern="1200">
              <a:latin typeface="Verdana" panose="020B0604030504040204" pitchFamily="34" charset="0"/>
              <a:ea typeface="Verdana" panose="020B0604030504040204" pitchFamily="34" charset="0"/>
              <a:cs typeface="Verdana" panose="020B0604030504040204" pitchFamily="34" charset="0"/>
            </a:rPr>
            <a:t>Quang Nam Province (US$92)</a:t>
          </a:r>
        </a:p>
      </dsp:txBody>
      <dsp:txXfrm>
        <a:off x="962289" y="730300"/>
        <a:ext cx="1468175" cy="447614"/>
      </dsp:txXfrm>
    </dsp:sp>
    <dsp:sp modelId="{605DB15A-D143-4A26-A28C-C374E7245453}">
      <dsp:nvSpPr>
        <dsp:cNvPr id="0" name=""/>
        <dsp:cNvSpPr/>
      </dsp:nvSpPr>
      <dsp:spPr>
        <a:xfrm>
          <a:off x="2745138" y="2790"/>
          <a:ext cx="2003883" cy="605622"/>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nl-NL" sz="900" kern="1200">
              <a:latin typeface="Verdana" panose="020B0604030504040204" pitchFamily="34" charset="0"/>
              <a:ea typeface="Verdana" panose="020B0604030504040204" pitchFamily="34" charset="0"/>
              <a:cs typeface="Verdana" panose="020B0604030504040204" pitchFamily="34" charset="0"/>
            </a:rPr>
            <a:t>Rehabilitation and construction of coastal road</a:t>
          </a:r>
        </a:p>
      </dsp:txBody>
      <dsp:txXfrm>
        <a:off x="2745138" y="2790"/>
        <a:ext cx="2003883" cy="605622"/>
      </dsp:txXfrm>
    </dsp:sp>
    <dsp:sp modelId="{57D02C43-70C9-4FCD-83AB-26E7CBAD21A8}">
      <dsp:nvSpPr>
        <dsp:cNvPr id="0" name=""/>
        <dsp:cNvSpPr/>
      </dsp:nvSpPr>
      <dsp:spPr>
        <a:xfrm>
          <a:off x="2745138" y="720316"/>
          <a:ext cx="2041982" cy="540078"/>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nl-NL" sz="900" kern="1200">
              <a:latin typeface="Verdana" panose="020B0604030504040204" pitchFamily="34" charset="0"/>
              <a:ea typeface="Verdana" panose="020B0604030504040204" pitchFamily="34" charset="0"/>
              <a:cs typeface="Verdana" panose="020B0604030504040204" pitchFamily="34" charset="0"/>
            </a:rPr>
            <a:t>Rehabilitation, restoration of Truong Giang river for flood risk management and inland waterway development</a:t>
          </a:r>
        </a:p>
      </dsp:txBody>
      <dsp:txXfrm>
        <a:off x="2745138" y="720316"/>
        <a:ext cx="2041982" cy="540078"/>
      </dsp:txXfrm>
    </dsp:sp>
    <dsp:sp modelId="{E4788666-464C-4890-9C79-B85D0DDC6660}">
      <dsp:nvSpPr>
        <dsp:cNvPr id="0" name=""/>
        <dsp:cNvSpPr/>
      </dsp:nvSpPr>
      <dsp:spPr>
        <a:xfrm>
          <a:off x="2745138" y="1372298"/>
          <a:ext cx="2035669" cy="533126"/>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nl-NL" sz="900" kern="1200">
              <a:latin typeface="Verdana" panose="020B0604030504040204" pitchFamily="34" charset="0"/>
              <a:ea typeface="Verdana" panose="020B0604030504040204" pitchFamily="34" charset="0"/>
              <a:cs typeface="Verdana" panose="020B0604030504040204" pitchFamily="34" charset="0"/>
            </a:rPr>
            <a:t>Rehabilitation and construction of bridges crossing Truong Giang river to increase east-west connections</a:t>
          </a:r>
        </a:p>
      </dsp:txBody>
      <dsp:txXfrm>
        <a:off x="2745138" y="1372298"/>
        <a:ext cx="2035669" cy="533126"/>
      </dsp:txXfrm>
    </dsp:sp>
    <dsp:sp modelId="{83670D4F-1407-458F-BBC8-7C71D4491872}">
      <dsp:nvSpPr>
        <dsp:cNvPr id="0" name=""/>
        <dsp:cNvSpPr/>
      </dsp:nvSpPr>
      <dsp:spPr>
        <a:xfrm>
          <a:off x="983328" y="1289818"/>
          <a:ext cx="1468175" cy="447614"/>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nl-NL" sz="1100" b="1" kern="1200">
              <a:latin typeface="Verdana" panose="020B0604030504040204" pitchFamily="34" charset="0"/>
              <a:ea typeface="Verdana" panose="020B0604030504040204" pitchFamily="34" charset="0"/>
              <a:cs typeface="Verdana" panose="020B0604030504040204" pitchFamily="34" charset="0"/>
            </a:rPr>
            <a:t>Binh Dinh Province</a:t>
          </a:r>
        </a:p>
      </dsp:txBody>
      <dsp:txXfrm>
        <a:off x="983328" y="1289818"/>
        <a:ext cx="1468175" cy="447614"/>
      </dsp:txXfrm>
    </dsp:sp>
    <dsp:sp modelId="{9646708E-F53A-401F-9475-2191F04AE8E5}">
      <dsp:nvSpPr>
        <dsp:cNvPr id="0" name=""/>
        <dsp:cNvSpPr/>
      </dsp:nvSpPr>
      <dsp:spPr>
        <a:xfrm>
          <a:off x="983328" y="1849336"/>
          <a:ext cx="1468175" cy="447614"/>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nl-NL" sz="1100" b="1" kern="1200">
              <a:latin typeface="Verdana" panose="020B0604030504040204" pitchFamily="34" charset="0"/>
              <a:ea typeface="Verdana" panose="020B0604030504040204" pitchFamily="34" charset="0"/>
              <a:cs typeface="Verdana" panose="020B0604030504040204" pitchFamily="34" charset="0"/>
            </a:rPr>
            <a:t>Phu Yen Province</a:t>
          </a:r>
        </a:p>
      </dsp:txBody>
      <dsp:txXfrm>
        <a:off x="983328" y="1849336"/>
        <a:ext cx="1468175" cy="447614"/>
      </dsp:txXfrm>
    </dsp:sp>
    <dsp:sp modelId="{F8EABDC6-E5D4-4195-A05A-7FDC9BE98AC8}">
      <dsp:nvSpPr>
        <dsp:cNvPr id="0" name=""/>
        <dsp:cNvSpPr/>
      </dsp:nvSpPr>
      <dsp:spPr>
        <a:xfrm>
          <a:off x="983328" y="2408855"/>
          <a:ext cx="1468175" cy="454427"/>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nl-NL" sz="1100" b="1" kern="1200">
              <a:latin typeface="Verdana" panose="020B0604030504040204" pitchFamily="34" charset="0"/>
              <a:ea typeface="Verdana" panose="020B0604030504040204" pitchFamily="34" charset="0"/>
              <a:cs typeface="Verdana" panose="020B0604030504040204" pitchFamily="34" charset="0"/>
            </a:rPr>
            <a:t>Khanh Hoa Province </a:t>
          </a:r>
        </a:p>
      </dsp:txBody>
      <dsp:txXfrm>
        <a:off x="983328" y="2408855"/>
        <a:ext cx="1468175" cy="454427"/>
      </dsp:txXfrm>
    </dsp:sp>
  </dsp:spTree>
</dsp:drawing>
</file>

<file path=word/diagrams/layout1.xml><?xml version="1.0" encoding="utf-8"?>
<dgm:layoutDef xmlns:dgm="http://schemas.openxmlformats.org/drawingml/2006/diagram" xmlns:a="http://schemas.openxmlformats.org/drawingml/2006/main" uniqueId="urn:microsoft.com/office/officeart/2008/layout/HorizontalMultiLevelHierarchy">
  <dgm:title val=""/>
  <dgm:desc val=""/>
  <dgm:catLst>
    <dgm:cat type="hierarchy" pri="46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dgm:dataModel>
      <dgm:ptLst>
        <dgm:pt modelId="0" type="doc"/>
        <dgm:pt modelId="1">
          <dgm:prSet phldr="1"/>
        </dgm:pt>
        <dgm:pt modelId="11">
          <dgm:prSet phldr="1"/>
        </dgm:pt>
        <dgm:pt modelId="12">
          <dgm:prSet phldr="1"/>
        </dgm:pt>
      </dgm:ptLst>
      <dgm:cxnLst>
        <dgm:cxn modelId="2" srcId="0" destId="1" srcOrd="0" destOrd="0"/>
        <dgm:cxn modelId="3" srcId="1" destId="11" srcOrd="0" destOrd="0"/>
        <dgm:cxn modelId="4" srcId="1" destId="12" srcOrd="1" destOrd="0"/>
      </dgm:cxnLst>
      <dgm:bg/>
      <dgm:whole/>
    </dgm:dataModel>
  </dgm:styleData>
  <dgm:clr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clrData>
  <dgm:layoutNode name="Name0">
    <dgm:varLst>
      <dgm:chPref val="1"/>
      <dgm:dir/>
      <dgm:animOne val="branch"/>
      <dgm:animLvl val="lvl"/>
      <dgm:resizeHandles val="exact"/>
    </dgm:varLst>
    <dgm:choose name="Name1">
      <dgm:if name="Name2" func="var" arg="dir" op="equ" val="norm">
        <dgm:alg type="hierChild">
          <dgm:param type="linDir" val="fromT"/>
          <dgm:param type="chAlign" val="l"/>
        </dgm:alg>
      </dgm:if>
      <dgm:else name="Name3">
        <dgm:alg type="hierChild">
          <dgm:param type="linDir" val="fromT"/>
          <dgm:param type="chAlign" val="r"/>
        </dgm:alg>
      </dgm:else>
    </dgm:choose>
    <dgm:shape xmlns:r="http://schemas.openxmlformats.org/officeDocument/2006/relationships" r:blip="">
      <dgm:adjLst/>
    </dgm:shape>
    <dgm:presOf/>
    <dgm:constrLst>
      <dgm:constr type="h" for="des" forName="LevelOneTextNode" refType="h"/>
      <dgm:constr type="w" for="des" forName="LevelOneTextNode" refType="h" refFor="des" refForName="LevelOneTextNode" fact="0.19"/>
      <dgm:constr type="h" for="des" forName="LevelTwoTextNode" refType="w" refFor="des" refForName="LevelOneTextNode"/>
      <dgm:constr type="w" for="des" forName="LevelTwoTextNode" refType="h" refFor="des" refForName="LevelTwoTextNode" fact="3.28"/>
      <dgm:constr type="sibSp" refType="h" refFor="des" refForName="LevelTwoTextNode" op="equ" fact="0.25"/>
      <dgm:constr type="sibSp" for="des" forName="level2hierChild" refType="h" refFor="des" refForName="LevelTwoTextNode" op="equ" fact="0.25"/>
      <dgm:constr type="sibSp" for="des" forName="level3hierChild" refType="h" refFor="des" refForName="LevelTwoTextNode" op="equ" fact="0.25"/>
      <dgm:constr type="sp" for="des" forName="root1" refType="w" refFor="des" refForName="LevelTwoTextNode" fact="0.2"/>
      <dgm:constr type="sp" for="des" forName="root2" refType="sp" refFor="des" refForName="root1" op="equ"/>
      <dgm:constr type="primFontSz" for="des" forName="LevelOneTextNode" op="equ" val="65"/>
      <dgm:constr type="primFontSz" for="des" forName="LevelTwoTextNode" op="equ" val="65"/>
      <dgm:constr type="primFontSz" for="des" forName="LevelTwoTextNode" refType="primFontSz" refFor="des" refForName="LevelOneTextNode" op="lte"/>
      <dgm:constr type="primFontSz" for="des" forName="connTx" op="equ" val="50"/>
      <dgm:constr type="primFontSz" for="des" forName="connTx" refType="primFontSz" refFor="des" refForName="LevelOneTextNode" op="lte" fact="0.78"/>
    </dgm:constrLst>
    <dgm:forEach name="Name4" axis="ch">
      <dgm:forEach name="Name5" axis="self" ptType="node">
        <dgm:layoutNode name="root1">
          <dgm:choose name="Name6">
            <dgm:if name="Name7" func="var" arg="dir" op="equ" val="norm">
              <dgm:alg type="hierRoot">
                <dgm:param type="hierAlign" val="lCtrCh"/>
              </dgm:alg>
            </dgm:if>
            <dgm:else name="Name8">
              <dgm:alg type="hierRoot">
                <dgm:param type="hierAlign" val="rCtrCh"/>
              </dgm:alg>
            </dgm:else>
          </dgm:choose>
          <dgm:shape xmlns:r="http://schemas.openxmlformats.org/officeDocument/2006/relationships" r:blip="">
            <dgm:adjLst/>
          </dgm:shape>
          <dgm:presOf/>
          <dgm:layoutNode name="LevelOneTextNode" styleLbl="node0">
            <dgm:varLst>
              <dgm:chPref val="3"/>
            </dgm:varLst>
            <dgm:alg type="tx">
              <dgm:param type="autoTxRot" val="grav"/>
            </dgm:alg>
            <dgm:choose name="Name9">
              <dgm:if name="Name10" func="var" arg="dir" op="equ" val="norm">
                <dgm:shape xmlns:r="http://schemas.openxmlformats.org/officeDocument/2006/relationships" rot="270" type="rect" r:blip="">
                  <dgm:adjLst/>
                </dgm:shape>
              </dgm:if>
              <dgm:else name="Name11">
                <dgm:shape xmlns:r="http://schemas.openxmlformats.org/officeDocument/2006/relationships" rot="90" type="rect" r:blip="">
                  <dgm:adjLst/>
                </dgm:shape>
              </dgm:else>
            </dgm:choos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2hierChild">
            <dgm:choose name="Name12">
              <dgm:if name="Name13" func="var" arg="dir" op="equ" val="norm">
                <dgm:alg type="hierChild">
                  <dgm:param type="linDir" val="fromT"/>
                  <dgm:param type="chAlign" val="l"/>
                </dgm:alg>
              </dgm:if>
              <dgm:else name="Name14">
                <dgm:alg type="hierChild">
                  <dgm:param type="linDir" val="fromT"/>
                  <dgm:param type="chAlign" val="r"/>
                </dgm:alg>
              </dgm:else>
            </dgm:choose>
            <dgm:shape xmlns:r="http://schemas.openxmlformats.org/officeDocument/2006/relationships" r:blip="">
              <dgm:adjLst/>
            </dgm:shape>
            <dgm:presOf/>
            <dgm:forEach name="repeat" axis="ch">
              <dgm:forEach name="Name15" axis="self" ptType="parTrans" cnt="1">
                <dgm:layoutNode name="conn2-1">
                  <dgm:choose name="Name16">
                    <dgm:if name="Name17" func="var" arg="dir" op="equ" val="norm">
                      <dgm:alg type="conn">
                        <dgm:param type="dim" val="1D"/>
                        <dgm:param type="begPts" val="midR"/>
                        <dgm:param type="endPts" val="midL"/>
                        <dgm:param type="endSty" val="noArr"/>
                        <dgm:param type="connRout" val="bend"/>
                      </dgm:alg>
                    </dgm:if>
                    <dgm:else name="Name18">
                      <dgm:alg type="conn">
                        <dgm:param type="dim" val="1D"/>
                        <dgm:param type="begPts" val="midL"/>
                        <dgm:param type="endPts" val="midR"/>
                        <dgm:param type="endSty" val="noArr"/>
                        <dgm:param type="connRout" val="bend"/>
                      </dgm:alg>
                    </dgm:else>
                  </dgm:choose>
                  <dgm:shape xmlns:r="http://schemas.openxmlformats.org/officeDocument/2006/relationships" type="conn" r:blip="" zOrderOff="-99999">
                    <dgm:adjLst/>
                  </dgm:shape>
                  <dgm:presOf axis="self"/>
                  <dgm:constrLst>
                    <dgm:constr type="w" val="1"/>
                    <dgm:constr type="h" val="5"/>
                    <dgm:constr type="connDist"/>
                    <dgm:constr type="begPad"/>
                    <dgm:constr type="endPad"/>
                    <dgm:constr type="userA" for="ch" refType="connDist"/>
                  </dgm:constr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9" axis="self" ptType="node">
                <dgm:layoutNode name="root2">
                  <dgm:choose name="Name20">
                    <dgm:if name="Name21" func="var" arg="dir" op="equ" val="norm">
                      <dgm:alg type="hierRoot">
                        <dgm:param type="hierAlign" val="lCtrCh"/>
                      </dgm:alg>
                    </dgm:if>
                    <dgm:else name="Name22">
                      <dgm:alg type="hierRoot">
                        <dgm:param type="hierAlign" val="rCtrCh"/>
                      </dgm:alg>
                    </dgm:else>
                  </dgm:choose>
                  <dgm:shape xmlns:r="http://schemas.openxmlformats.org/officeDocument/2006/relationships" r:blip="">
                    <dgm:adjLst/>
                  </dgm:shape>
                  <dgm:presOf/>
                  <dgm:layoutNode name="LevelTwoTextNode">
                    <dgm:varLst>
                      <dgm:chPref val="3"/>
                    </dgm:varLst>
                    <dgm:alg type="tx"/>
                    <dgm:shape xmlns:r="http://schemas.openxmlformats.org/officeDocument/2006/relationships" type="rect" r:blip="">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3hierChild">
                    <dgm:choose name="Name23">
                      <dgm:if name="Name24" func="var" arg="dir" op="equ" val="norm">
                        <dgm:alg type="hierChild">
                          <dgm:param type="linDir" val="fromT"/>
                          <dgm:param type="chAlign" val="l"/>
                        </dgm:alg>
                      </dgm:if>
                      <dgm:else name="Name25">
                        <dgm:alg type="hierChild">
                          <dgm:param type="linDir" val="fromT"/>
                          <dgm:param type="chAlign" val="r"/>
                        </dgm:alg>
                      </dgm:else>
                    </dgm:choose>
                    <dgm:shape xmlns:r="http://schemas.openxmlformats.org/officeDocument/2006/relationships" r:blip="">
                      <dgm:adjLst/>
                    </dgm:shape>
                    <dgm:presOf/>
                    <dgm:forEach name="Name26" ref="repeat"/>
                  </dgm:layoutNode>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02F087-F965-4831-AC06-78873B9DFD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51</Pages>
  <Words>23071</Words>
  <Characters>126893</Characters>
  <Application>Microsoft Office Word</Application>
  <DocSecurity>4</DocSecurity>
  <Lines>1057</Lines>
  <Paragraphs>299</Paragraphs>
  <ScaleCrop>false</ScaleCrop>
  <HeadingPairs>
    <vt:vector size="2" baseType="variant">
      <vt:variant>
        <vt:lpstr>Titel</vt:lpstr>
      </vt:variant>
      <vt:variant>
        <vt:i4>1</vt:i4>
      </vt:variant>
    </vt:vector>
  </HeadingPairs>
  <TitlesOfParts>
    <vt:vector size="1" baseType="lpstr">
      <vt:lpstr/>
    </vt:vector>
  </TitlesOfParts>
  <Company>LNV</Company>
  <LinksUpToDate>false</LinksUpToDate>
  <CharactersWithSpaces>149665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Tammeling, mr. M.H.G. (Marjanne)</dc:creator>
  <cp:lastModifiedBy>Ballering, mr. H.H.A. (Henk)</cp:lastModifiedBy>
  <cp:revision>2</cp:revision>
  <cp:lastPrinted>2021-03-03T19:41:00Z</cp:lastPrinted>
  <dcterms:created xsi:type="dcterms:W3CDTF">2021-03-11T14:49:00Z</dcterms:created>
  <dcterms:modified xsi:type="dcterms:W3CDTF">2021-03-11T14:49:00Z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-1563157509</vt:i4>
  </property>
</Properties>
</file>