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E665F" w14:textId="77777777" w:rsidR="009343D3" w:rsidRDefault="009343D3" w:rsidP="009343D3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66701071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5</w:t>
      </w:r>
      <w:r w:rsidRPr="00FF30B5">
        <w:rPr>
          <w:color w:val="4F81BD" w:themeColor="accent1"/>
        </w:rPr>
        <w:t xml:space="preserve"> Concept poli</w:t>
      </w:r>
      <w:r>
        <w:rPr>
          <w:color w:val="4F81BD" w:themeColor="accent1"/>
        </w:rPr>
        <w:t>s Bedrijfsaansprakelijkheid perceel 1</w:t>
      </w:r>
      <w:bookmarkEnd w:id="0"/>
      <w:r>
        <w:rPr>
          <w:color w:val="4F81BD" w:themeColor="accent1"/>
        </w:rPr>
        <w:t xml:space="preserve"> (</w:t>
      </w:r>
      <w:r w:rsidRPr="00215212">
        <w:rPr>
          <w:color w:val="4F81BD" w:themeColor="accent1"/>
          <w:sz w:val="24"/>
          <w:szCs w:val="24"/>
        </w:rPr>
        <w:t>Gunningscriterium 2</w:t>
      </w:r>
      <w:r>
        <w:rPr>
          <w:color w:val="4F81BD" w:themeColor="accent1"/>
        </w:rPr>
        <w:t>)</w:t>
      </w:r>
    </w:p>
    <w:p w14:paraId="414A3117" w14:textId="77777777" w:rsidR="009343D3" w:rsidRPr="00215212" w:rsidRDefault="009343D3" w:rsidP="009343D3">
      <w:pPr>
        <w:pStyle w:val="ReportBodyText"/>
        <w:rPr>
          <w:lang w:val="nl-NL"/>
        </w:rPr>
      </w:pPr>
    </w:p>
    <w:p w14:paraId="564A0C75" w14:textId="6A12DC07" w:rsidR="009343D3" w:rsidRDefault="009343D3" w:rsidP="009343D3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 w:rsidR="009662D3">
        <w:rPr>
          <w:rFonts w:cs="Arial"/>
          <w:b/>
        </w:rPr>
        <w:t>Aansprakelijkheids</w:t>
      </w:r>
      <w:r>
        <w:rPr>
          <w:rFonts w:cs="Arial"/>
          <w:b/>
        </w:rPr>
        <w:t>verzekering</w:t>
      </w:r>
      <w:r w:rsidRPr="00177B47">
        <w:rPr>
          <w:rFonts w:cs="Arial"/>
          <w:b/>
        </w:rPr>
        <w:t xml:space="preserve"> ten behoeve van</w:t>
      </w:r>
      <w:r>
        <w:rPr>
          <w:rFonts w:cs="Arial"/>
          <w:b/>
        </w:rPr>
        <w:t xml:space="preserve"> </w:t>
      </w:r>
      <w:r w:rsidR="009662D3">
        <w:rPr>
          <w:rFonts w:cs="Arial"/>
          <w:b/>
        </w:rPr>
        <w:t xml:space="preserve">de </w:t>
      </w:r>
      <w:r>
        <w:rPr>
          <w:rFonts w:cs="Arial"/>
          <w:b/>
        </w:rPr>
        <w:t>Dienst Wegverkeer (RDW)</w:t>
      </w:r>
    </w:p>
    <w:p w14:paraId="71CCBAD2" w14:textId="77777777" w:rsidR="009343D3" w:rsidRDefault="009343D3" w:rsidP="009343D3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48-1232</w:t>
      </w:r>
    </w:p>
    <w:p w14:paraId="5627EDB8" w14:textId="77777777" w:rsidR="009343D3" w:rsidRDefault="009343D3" w:rsidP="009343D3">
      <w:pPr>
        <w:rPr>
          <w:rFonts w:cs="Arial"/>
          <w:b/>
        </w:rPr>
      </w:pPr>
    </w:p>
    <w:p w14:paraId="54D7872E" w14:textId="77777777" w:rsidR="009343D3" w:rsidRPr="0019247E" w:rsidRDefault="009343D3" w:rsidP="009343D3">
      <w:pPr>
        <w:rPr>
          <w:rFonts w:cs="Arial"/>
          <w:b/>
        </w:rPr>
      </w:pPr>
      <w:r>
        <w:rPr>
          <w:rFonts w:cs="Arial"/>
          <w:b/>
        </w:rPr>
        <w:t xml:space="preserve">Gunningscriterium 2 Kwaliteit van de geboden dienst </w:t>
      </w:r>
    </w:p>
    <w:p w14:paraId="6B69D9A8" w14:textId="77777777" w:rsidR="009343D3" w:rsidRDefault="009343D3" w:rsidP="009343D3">
      <w:pPr>
        <w:ind w:left="-100"/>
        <w:rPr>
          <w:b/>
          <w:bCs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5200"/>
        <w:gridCol w:w="1681"/>
        <w:gridCol w:w="1039"/>
      </w:tblGrid>
      <w:tr w:rsidR="009343D3" w:rsidRPr="00552819" w14:paraId="1A5399A1" w14:textId="77777777" w:rsidTr="009662D3">
        <w:trPr>
          <w:trHeight w:val="1008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FFC17" w14:textId="77777777" w:rsidR="009343D3" w:rsidRPr="00552819" w:rsidRDefault="009343D3" w:rsidP="00717290">
            <w:pPr>
              <w:rPr>
                <w:rFonts w:ascii="Times New Roman" w:hAnsi="Times New Roman"/>
                <w:sz w:val="24"/>
                <w:szCs w:val="24"/>
                <w:lang w:eastAsia="nl-NL"/>
              </w:rPr>
            </w:pPr>
          </w:p>
        </w:tc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D427" w14:textId="77777777" w:rsidR="009343D3" w:rsidRPr="00552819" w:rsidRDefault="009343D3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Omschrijving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8ED3" w14:textId="7D7994F7" w:rsidR="009343D3" w:rsidRPr="00552819" w:rsidRDefault="009662D3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Maximaal a</w:t>
            </w:r>
            <w:r w:rsidR="009343D3" w:rsidRPr="00552819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 xml:space="preserve">antal punten 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E00A" w14:textId="77777777" w:rsidR="009343D3" w:rsidRPr="00552819" w:rsidRDefault="009343D3" w:rsidP="0071729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b/>
                <w:bCs/>
                <w:sz w:val="22"/>
                <w:szCs w:val="22"/>
                <w:lang w:eastAsia="nl-NL"/>
              </w:rPr>
              <w:t>Akkoord ja/nee</w:t>
            </w:r>
          </w:p>
        </w:tc>
      </w:tr>
      <w:tr w:rsidR="009343D3" w:rsidRPr="00552819" w14:paraId="508F52A8" w14:textId="77777777" w:rsidTr="009662D3">
        <w:trPr>
          <w:trHeight w:val="576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7F98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B658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De inschrijver schrijft zich tevens in voor de beroepsaansprakelijkheidsverzekering.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3CC9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DDBD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27B63503" w14:textId="77777777" w:rsidTr="009662D3">
        <w:trPr>
          <w:trHeight w:val="57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DD4F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F737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De inschrijver is of wordt tijdig aangesloten op het E-ABS (Elektronisch Assurantie Beurs Systeem.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D8D0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899E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23BE507C" w14:textId="77777777" w:rsidTr="009662D3">
        <w:trPr>
          <w:trHeight w:val="57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79ED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E37AA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De inschrijver schrijft zicht voor de volledige 100% aandeelpercentage in.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41EF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4B1C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662D3" w:rsidRPr="00552819" w14:paraId="70AD13B5" w14:textId="77777777" w:rsidTr="009662D3">
        <w:trPr>
          <w:trHeight w:val="576"/>
        </w:trPr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E19ED" w14:textId="7673BE33" w:rsidR="009662D3" w:rsidRPr="00552819" w:rsidRDefault="009662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>Indien een inschrijver onderstaande dekkingselementen niet of slech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>ts gedeeltelijk wil bieden worden</w:t>
            </w:r>
            <w:r w:rsidRPr="005528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 xml:space="preserve"> per dekkingselement punten in mindering gebracht</w:t>
            </w:r>
          </w:p>
        </w:tc>
      </w:tr>
      <w:tr w:rsidR="009343D3" w:rsidRPr="00552819" w14:paraId="09F120E3" w14:textId="77777777" w:rsidTr="009662D3">
        <w:trPr>
          <w:trHeight w:val="57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96E4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70E8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Beperking van het verzekerde bedrag tot maximaal 2 maal per jaar.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6A71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5C0D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0269F464" w14:textId="77777777" w:rsidTr="009662D3">
        <w:trPr>
          <w:trHeight w:val="57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66DC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A77C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Retroactive</w:t>
            </w:r>
            <w:proofErr w:type="spellEnd"/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date beperkt vanaf 5 jaar tot en met 10 jaar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F2A7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9DE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47744B0A" w14:textId="77777777" w:rsidTr="009662D3">
        <w:trPr>
          <w:trHeight w:val="288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5288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7F9B6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VC021-007/1  Vrijwaringsbedingen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7E7A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F379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3A4812D0" w14:textId="77777777" w:rsidTr="009662D3">
        <w:trPr>
          <w:trHeight w:val="57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8FA1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FAE3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VC021-011/6  Aansprakelijkheids- beperkende voorwaarden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C9C9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C61C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64A9A255" w14:textId="77777777" w:rsidTr="009662D3">
        <w:trPr>
          <w:trHeight w:val="288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8C1A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B9C7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VC051-003  Motorrijtuigen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FCB6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776E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3A7CB6E6" w14:textId="77777777" w:rsidTr="009662D3">
        <w:trPr>
          <w:trHeight w:val="288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7BE2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613E" w14:textId="424B25AE" w:rsidR="009343D3" w:rsidRPr="00552819" w:rsidRDefault="00CC55CC" w:rsidP="00CC55CC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VX091-174/1 Artikel 7:611 BW</w:t>
            </w:r>
            <w:bookmarkStart w:id="1" w:name="_GoBack"/>
            <w:bookmarkEnd w:id="1"/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870D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DD68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7449A15A" w14:textId="77777777" w:rsidTr="009662D3">
        <w:trPr>
          <w:trHeight w:val="30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6068" w14:textId="77777777" w:rsidR="009343D3" w:rsidRPr="00552819" w:rsidRDefault="009343D3" w:rsidP="007172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613A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VC211-003 Ontwikkelingsprojecten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DA0B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Aftrek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 punten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A805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9343D3" w:rsidRPr="00552819" w14:paraId="056D9252" w14:textId="77777777" w:rsidTr="009662D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FC38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3BDA5E" w14:textId="77777777" w:rsidR="009343D3" w:rsidRPr="00552819" w:rsidRDefault="009343D3" w:rsidP="0071729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nl-NL"/>
              </w:rPr>
              <w:t>Totaal aantal punten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522D0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55729" w14:textId="77777777" w:rsidR="009343D3" w:rsidRPr="00552819" w:rsidRDefault="009343D3" w:rsidP="00717290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55281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</w:tbl>
    <w:p w14:paraId="5792FFC5" w14:textId="77777777" w:rsidR="009343D3" w:rsidRPr="00C85AAF" w:rsidRDefault="009343D3" w:rsidP="009343D3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3D6B1A4F" w14:textId="77777777" w:rsidR="009343D3" w:rsidRDefault="009343D3" w:rsidP="009343D3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>Bij meer dan 9 punten aftrek vervalt de inschrijving.</w:t>
      </w:r>
    </w:p>
    <w:p w14:paraId="50DD1833" w14:textId="77777777" w:rsidR="009343D3" w:rsidRDefault="009343D3" w:rsidP="009343D3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CF62BA7" w14:textId="77777777" w:rsidR="009343D3" w:rsidRPr="000D41C7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  <w:b/>
          <w:bCs/>
        </w:rPr>
      </w:pPr>
      <w:r w:rsidRPr="000D41C7">
        <w:rPr>
          <w:rFonts w:cs="Arial"/>
          <w:b/>
          <w:bCs/>
        </w:rPr>
        <w:t>Voor akkoord</w:t>
      </w:r>
    </w:p>
    <w:p w14:paraId="1AF57851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56157C50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114EEE72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</w:rPr>
      </w:pPr>
    </w:p>
    <w:p w14:paraId="1C1E35AD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4DFDF268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</w:tabs>
        <w:jc w:val="both"/>
        <w:rPr>
          <w:rFonts w:cs="Arial"/>
        </w:rPr>
      </w:pPr>
    </w:p>
    <w:p w14:paraId="22496157" w14:textId="77777777" w:rsidR="009343D3" w:rsidRDefault="009343D3" w:rsidP="00934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74280D1C" w14:textId="77777777" w:rsidR="009343D3" w:rsidRDefault="009343D3" w:rsidP="009343D3">
      <w:pPr>
        <w:tabs>
          <w:tab w:val="left" w:pos="7590"/>
        </w:tabs>
        <w:ind w:left="-100"/>
        <w:rPr>
          <w:rFonts w:cs="Arial"/>
        </w:rPr>
      </w:pPr>
    </w:p>
    <w:p w14:paraId="3F8BE874" w14:textId="77777777" w:rsidR="009343D3" w:rsidRDefault="009343D3" w:rsidP="009343D3">
      <w:pPr>
        <w:tabs>
          <w:tab w:val="left" w:pos="7590"/>
        </w:tabs>
        <w:ind w:left="-100"/>
        <w:rPr>
          <w:rFonts w:cs="Arial"/>
        </w:rPr>
      </w:pPr>
    </w:p>
    <w:p w14:paraId="6688C6C8" w14:textId="77777777" w:rsidR="000F150B" w:rsidRPr="00A80FF5" w:rsidRDefault="000F150B" w:rsidP="00A80FF5"/>
    <w:sectPr w:rsidR="000F150B" w:rsidRPr="00A80FF5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ECE01" w14:textId="77777777" w:rsidR="003B255C" w:rsidRDefault="003B255C" w:rsidP="003B255C">
      <w:r>
        <w:separator/>
      </w:r>
    </w:p>
  </w:endnote>
  <w:endnote w:type="continuationSeparator" w:id="0">
    <w:p w14:paraId="60D2E8A9" w14:textId="77777777" w:rsidR="003B255C" w:rsidRDefault="003B255C" w:rsidP="003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5E0CB" w14:textId="3DD318C1" w:rsidR="003B255C" w:rsidRDefault="003B255C" w:rsidP="003B255C">
    <w:pPr>
      <w:pStyle w:val="AonFooter"/>
      <w:tabs>
        <w:tab w:val="right" w:pos="9044"/>
      </w:tabs>
    </w:pPr>
    <w:bookmarkStart w:id="2" w:name="_Hlk65498795"/>
    <w:r>
      <w:t>Aanbestedingswet 2012 │ Beste prijs – kwaliteitverhouding │ Bestek Openbare aanbesteding RDW │ 2021</w:t>
    </w:r>
  </w:p>
  <w:p w14:paraId="66697243" w14:textId="77777777" w:rsidR="003B255C" w:rsidRPr="00797482" w:rsidRDefault="003B255C" w:rsidP="003B255C">
    <w:pPr>
      <w:pStyle w:val="AonFooter"/>
      <w:tabs>
        <w:tab w:val="right" w:pos="9044"/>
      </w:tabs>
    </w:pPr>
  </w:p>
  <w:bookmarkEnd w:id="2"/>
  <w:p w14:paraId="4BBCB87E" w14:textId="3FBCB151" w:rsidR="003B255C" w:rsidRPr="003B255C" w:rsidRDefault="003B255C" w:rsidP="003B255C">
    <w:pPr>
      <w:pStyle w:val="AonFooter"/>
      <w:tabs>
        <w:tab w:val="right" w:pos="9044"/>
      </w:tabs>
    </w:pPr>
    <w:r w:rsidRPr="003B255C">
      <w:t>TenderNed-kenmerk</w:t>
    </w:r>
    <w:r>
      <w:t xml:space="preserve">   </w:t>
    </w:r>
    <w:r w:rsidRPr="003B255C">
      <w:t>: 48-123</w:t>
    </w:r>
    <w:r w:rsidR="009343D3">
      <w:t>2</w:t>
    </w:r>
    <w:r w:rsidRPr="003B255C">
      <w:t xml:space="preserve"> B</w:t>
    </w:r>
    <w:r w:rsidR="009343D3">
      <w:t>edrijfs</w:t>
    </w:r>
    <w:r w:rsidR="00156162">
      <w:t>aansprakelijkheid</w:t>
    </w:r>
  </w:p>
  <w:p w14:paraId="6F09F088" w14:textId="7DD70B22" w:rsidR="003B255C" w:rsidRDefault="003B255C" w:rsidP="003B255C">
    <w:pPr>
      <w:pStyle w:val="AonFooter"/>
      <w:tabs>
        <w:tab w:val="right" w:pos="9044"/>
      </w:tabs>
    </w:pPr>
    <w:r w:rsidRPr="003B255C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E255" w14:textId="77777777" w:rsidR="003B255C" w:rsidRDefault="003B255C" w:rsidP="003B255C">
      <w:r>
        <w:separator/>
      </w:r>
    </w:p>
  </w:footnote>
  <w:footnote w:type="continuationSeparator" w:id="0">
    <w:p w14:paraId="2B8CBA4B" w14:textId="77777777" w:rsidR="003B255C" w:rsidRDefault="003B255C" w:rsidP="003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5C"/>
    <w:rsid w:val="000F150B"/>
    <w:rsid w:val="00156162"/>
    <w:rsid w:val="00230988"/>
    <w:rsid w:val="003B255C"/>
    <w:rsid w:val="008335BD"/>
    <w:rsid w:val="00903B68"/>
    <w:rsid w:val="009343D3"/>
    <w:rsid w:val="009662D3"/>
    <w:rsid w:val="00A80FF5"/>
    <w:rsid w:val="00A91C20"/>
    <w:rsid w:val="00C5117F"/>
    <w:rsid w:val="00CC55C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0DF8"/>
  <w15:chartTrackingRefBased/>
  <w15:docId w15:val="{E28E98E1-0737-40EF-AD1E-6ED32F5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255C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3B255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B255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255C"/>
    <w:rPr>
      <w:rFonts w:eastAsia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5C"/>
    <w:rPr>
      <w:rFonts w:eastAsia="Times New Roman" w:cs="Times New Roman"/>
      <w:lang w:val="nl-NL"/>
    </w:rPr>
  </w:style>
  <w:style w:type="paragraph" w:customStyle="1" w:styleId="AonFooter">
    <w:name w:val="Aon Footer"/>
    <w:rsid w:val="003B255C"/>
    <w:rPr>
      <w:rFonts w:eastAsia="Times New Roman"/>
      <w:sz w:val="16"/>
      <w:szCs w:val="24"/>
      <w:lang w:val="nl-NL"/>
    </w:rPr>
  </w:style>
  <w:style w:type="paragraph" w:customStyle="1" w:styleId="AonBullet1">
    <w:name w:val="Aon Bullet 1"/>
    <w:basedOn w:val="Standaard"/>
    <w:qFormat/>
    <w:rsid w:val="003B255C"/>
    <w:pPr>
      <w:numPr>
        <w:numId w:val="2"/>
      </w:numPr>
      <w:spacing w:after="120"/>
    </w:pPr>
  </w:style>
  <w:style w:type="paragraph" w:customStyle="1" w:styleId="AonBullet2">
    <w:name w:val="Aon Bullet 2"/>
    <w:basedOn w:val="Standaard"/>
    <w:rsid w:val="003B255C"/>
    <w:pPr>
      <w:numPr>
        <w:ilvl w:val="1"/>
        <w:numId w:val="2"/>
      </w:numPr>
      <w:spacing w:after="120"/>
    </w:pPr>
  </w:style>
  <w:style w:type="paragraph" w:customStyle="1" w:styleId="AonBullet3">
    <w:name w:val="Aon Bullet 3"/>
    <w:basedOn w:val="Standaard"/>
    <w:rsid w:val="003B255C"/>
    <w:pPr>
      <w:numPr>
        <w:ilvl w:val="2"/>
        <w:numId w:val="2"/>
      </w:numPr>
      <w:spacing w:after="120"/>
    </w:pPr>
  </w:style>
  <w:style w:type="paragraph" w:customStyle="1" w:styleId="AonBullet4">
    <w:name w:val="Aon Bullet 4"/>
    <w:basedOn w:val="Standaard"/>
    <w:rsid w:val="003B255C"/>
    <w:pPr>
      <w:numPr>
        <w:ilvl w:val="3"/>
        <w:numId w:val="2"/>
      </w:numPr>
      <w:spacing w:after="120"/>
    </w:pPr>
  </w:style>
  <w:style w:type="paragraph" w:customStyle="1" w:styleId="AonBullet5">
    <w:name w:val="Aon Bullet 5"/>
    <w:basedOn w:val="Standaard"/>
    <w:rsid w:val="003B255C"/>
    <w:pPr>
      <w:numPr>
        <w:ilvl w:val="4"/>
        <w:numId w:val="2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Pasman</dc:creator>
  <cp:keywords/>
  <dc:description/>
  <cp:lastModifiedBy>Vliet, Maud van</cp:lastModifiedBy>
  <cp:revision>3</cp:revision>
  <dcterms:created xsi:type="dcterms:W3CDTF">2021-03-19T09:24:00Z</dcterms:created>
  <dcterms:modified xsi:type="dcterms:W3CDTF">2021-03-23T09:37:00Z</dcterms:modified>
</cp:coreProperties>
</file>