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8582220" w:displacedByCustomXml="next"/>
    <w:bookmarkEnd w:id="0" w:displacedByCustomXml="next"/>
    <w:sdt>
      <w:sdtPr>
        <w:rPr>
          <w:rFonts w:cstheme="minorHAnsi"/>
          <w:color w:val="009EE3" w:themeColor="accent1"/>
          <w:sz w:val="22"/>
        </w:rPr>
        <w:id w:val="530998058"/>
        <w:docPartObj>
          <w:docPartGallery w:val="Cover Pages"/>
          <w:docPartUnique/>
        </w:docPartObj>
      </w:sdtPr>
      <w:sdtEndPr>
        <w:rPr>
          <w:rFonts w:eastAsiaTheme="majorEastAsia"/>
          <w:color w:val="000927"/>
          <w:spacing w:val="-10"/>
          <w:kern w:val="28"/>
          <w:sz w:val="56"/>
          <w:szCs w:val="56"/>
        </w:rPr>
      </w:sdtEndPr>
      <w:sdtContent>
        <w:p w14:paraId="70D255FF" w14:textId="774A18DA" w:rsidR="003D6F83" w:rsidRPr="000B4F8D" w:rsidRDefault="003D6F83" w:rsidP="00BC5312">
          <w:pPr>
            <w:pStyle w:val="Geenafstand"/>
            <w:spacing w:before="1540" w:line="276" w:lineRule="auto"/>
            <w:rPr>
              <w:rFonts w:cstheme="minorHAnsi"/>
              <w:color w:val="0074AD"/>
            </w:rPr>
          </w:pPr>
        </w:p>
        <w:p w14:paraId="503A0E3F" w14:textId="77777777" w:rsidR="003D6F83" w:rsidRPr="000B4F8D" w:rsidRDefault="003D6F83" w:rsidP="00BC5312">
          <w:pPr>
            <w:pStyle w:val="Titel"/>
            <w:spacing w:line="276" w:lineRule="auto"/>
            <w:rPr>
              <w:rFonts w:asciiTheme="minorHAnsi" w:hAnsiTheme="minorHAnsi" w:cstheme="minorHAnsi"/>
            </w:rPr>
          </w:pPr>
        </w:p>
        <w:p w14:paraId="5E417568" w14:textId="77777777" w:rsidR="003D6F83" w:rsidRPr="000B4F8D" w:rsidRDefault="003D6F83" w:rsidP="00BC5312">
          <w:pPr>
            <w:pStyle w:val="Titel"/>
            <w:spacing w:line="276" w:lineRule="auto"/>
            <w:rPr>
              <w:rFonts w:asciiTheme="minorHAnsi" w:hAnsiTheme="minorHAnsi" w:cstheme="minorHAnsi"/>
            </w:rPr>
          </w:pPr>
        </w:p>
        <w:p w14:paraId="1041ED8D" w14:textId="77777777" w:rsidR="003D6F83" w:rsidRPr="000B4F8D" w:rsidRDefault="003D6F83" w:rsidP="00BC5312">
          <w:pPr>
            <w:pStyle w:val="Titel"/>
            <w:spacing w:line="276" w:lineRule="auto"/>
            <w:rPr>
              <w:rFonts w:asciiTheme="minorHAnsi" w:hAnsiTheme="minorHAnsi" w:cstheme="minorHAnsi"/>
            </w:rPr>
          </w:pPr>
        </w:p>
        <w:p w14:paraId="4C42FABC" w14:textId="77777777" w:rsidR="003D6F83" w:rsidRPr="000B4F8D" w:rsidRDefault="003D6F83" w:rsidP="00BC5312">
          <w:pPr>
            <w:pStyle w:val="Titel"/>
            <w:spacing w:line="276" w:lineRule="auto"/>
            <w:rPr>
              <w:rFonts w:asciiTheme="minorHAnsi" w:hAnsiTheme="minorHAnsi" w:cstheme="minorHAnsi"/>
            </w:rPr>
          </w:pPr>
        </w:p>
        <w:p w14:paraId="4099E732" w14:textId="77777777" w:rsidR="003D6F83" w:rsidRPr="000B4F8D" w:rsidRDefault="003D6F83" w:rsidP="00BC5312">
          <w:pPr>
            <w:pStyle w:val="Titel"/>
            <w:spacing w:line="276" w:lineRule="auto"/>
            <w:rPr>
              <w:rFonts w:asciiTheme="minorHAnsi" w:hAnsiTheme="minorHAnsi" w:cstheme="minorHAnsi"/>
            </w:rPr>
          </w:pPr>
        </w:p>
        <w:p w14:paraId="6B474E64" w14:textId="77777777" w:rsidR="003D6F83" w:rsidRPr="000B4F8D" w:rsidRDefault="003D6F83" w:rsidP="00BC5312">
          <w:pPr>
            <w:pStyle w:val="Titel"/>
            <w:spacing w:line="276" w:lineRule="auto"/>
            <w:rPr>
              <w:rFonts w:asciiTheme="minorHAnsi" w:hAnsiTheme="minorHAnsi" w:cstheme="minorHAnsi"/>
            </w:rPr>
          </w:pPr>
        </w:p>
        <w:p w14:paraId="29973B61" w14:textId="77777777" w:rsidR="003D6F83" w:rsidRPr="000B4F8D" w:rsidRDefault="003D6F83" w:rsidP="00BC5312">
          <w:pPr>
            <w:pStyle w:val="Titel"/>
            <w:spacing w:line="276" w:lineRule="auto"/>
            <w:rPr>
              <w:rFonts w:asciiTheme="minorHAnsi" w:hAnsiTheme="minorHAnsi" w:cstheme="minorHAnsi"/>
            </w:rPr>
          </w:pPr>
        </w:p>
        <w:p w14:paraId="29CDC531" w14:textId="77777777" w:rsidR="003D6F83" w:rsidRPr="000B4F8D" w:rsidRDefault="003D6F83" w:rsidP="00BC5312">
          <w:pPr>
            <w:pStyle w:val="Titel"/>
            <w:spacing w:line="276" w:lineRule="auto"/>
            <w:rPr>
              <w:rFonts w:asciiTheme="minorHAnsi" w:hAnsiTheme="minorHAnsi" w:cstheme="minorHAnsi"/>
            </w:rPr>
          </w:pPr>
        </w:p>
        <w:p w14:paraId="5612B12E" w14:textId="3D3E50A5" w:rsidR="003D6F83" w:rsidRPr="000B4F8D" w:rsidRDefault="00E62921" w:rsidP="00BC5312">
          <w:pPr>
            <w:pStyle w:val="Titel"/>
            <w:spacing w:line="276" w:lineRule="auto"/>
            <w:rPr>
              <w:rFonts w:asciiTheme="minorHAnsi" w:hAnsiTheme="minorHAnsi" w:cstheme="minorHAnsi"/>
            </w:rPr>
          </w:pPr>
          <w:r>
            <w:rPr>
              <w:rFonts w:cstheme="minorHAnsi"/>
              <w:noProof/>
            </w:rPr>
            <w:drawing>
              <wp:anchor distT="0" distB="0" distL="114300" distR="114300" simplePos="0" relativeHeight="251670528" behindDoc="0" locked="0" layoutInCell="1" allowOverlap="1" wp14:anchorId="1855E3DD" wp14:editId="06CA7957">
                <wp:simplePos x="0" y="0"/>
                <wp:positionH relativeFrom="margin">
                  <wp:posOffset>3877283</wp:posOffset>
                </wp:positionH>
                <wp:positionV relativeFrom="paragraph">
                  <wp:posOffset>403004</wp:posOffset>
                </wp:positionV>
                <wp:extent cx="1861200" cy="1861200"/>
                <wp:effectExtent l="0" t="0" r="5715" b="5715"/>
                <wp:wrapThrough wrapText="bothSides">
                  <wp:wrapPolygon edited="0">
                    <wp:start x="8180" y="0"/>
                    <wp:lineTo x="6411" y="442"/>
                    <wp:lineTo x="2211" y="2874"/>
                    <wp:lineTo x="1769" y="4201"/>
                    <wp:lineTo x="0" y="7075"/>
                    <wp:lineTo x="0" y="14149"/>
                    <wp:lineTo x="1769" y="17687"/>
                    <wp:lineTo x="1990" y="18350"/>
                    <wp:lineTo x="6411" y="21224"/>
                    <wp:lineTo x="8180" y="21445"/>
                    <wp:lineTo x="13265" y="21445"/>
                    <wp:lineTo x="15034" y="21224"/>
                    <wp:lineTo x="19455" y="18129"/>
                    <wp:lineTo x="21445" y="14149"/>
                    <wp:lineTo x="21445" y="7075"/>
                    <wp:lineTo x="20119" y="4864"/>
                    <wp:lineTo x="19455" y="3095"/>
                    <wp:lineTo x="15034" y="442"/>
                    <wp:lineTo x="13265" y="0"/>
                    <wp:lineTo x="818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1200" cy="1861200"/>
                        </a:xfrm>
                        <a:prstGeom prst="rect">
                          <a:avLst/>
                        </a:prstGeom>
                      </pic:spPr>
                    </pic:pic>
                  </a:graphicData>
                </a:graphic>
                <wp14:sizeRelH relativeFrom="page">
                  <wp14:pctWidth>0</wp14:pctWidth>
                </wp14:sizeRelH>
                <wp14:sizeRelV relativeFrom="page">
                  <wp14:pctHeight>0</wp14:pctHeight>
                </wp14:sizeRelV>
              </wp:anchor>
            </w:drawing>
          </w:r>
        </w:p>
        <w:p w14:paraId="26241D63" w14:textId="57384067" w:rsidR="003D6F83" w:rsidRPr="00E62921" w:rsidRDefault="003D6F83" w:rsidP="00BC5312">
          <w:pPr>
            <w:pStyle w:val="Titel"/>
            <w:spacing w:line="276" w:lineRule="auto"/>
            <w:rPr>
              <w:rFonts w:asciiTheme="minorHAnsi" w:hAnsiTheme="minorHAnsi" w:cstheme="minorHAnsi"/>
              <w:sz w:val="42"/>
              <w:szCs w:val="42"/>
            </w:rPr>
          </w:pPr>
        </w:p>
        <w:p w14:paraId="240B8C2E" w14:textId="77777777" w:rsidR="00E62921" w:rsidRPr="00E62921" w:rsidRDefault="00E62921" w:rsidP="00E62921"/>
        <w:p w14:paraId="4952298F" w14:textId="56F76FEA" w:rsidR="003D6F83" w:rsidRPr="000B4F8D" w:rsidRDefault="002A15DD" w:rsidP="00BC5312">
          <w:pPr>
            <w:pStyle w:val="Titel"/>
            <w:spacing w:line="276" w:lineRule="auto"/>
            <w:rPr>
              <w:rFonts w:asciiTheme="minorHAnsi" w:hAnsiTheme="minorHAnsi" w:cstheme="minorHAnsi"/>
              <w:sz w:val="40"/>
              <w:szCs w:val="40"/>
            </w:rPr>
          </w:pPr>
          <w:r>
            <w:rPr>
              <w:rFonts w:asciiTheme="minorHAnsi" w:hAnsiTheme="minorHAnsi" w:cstheme="minorHAnsi"/>
            </w:rPr>
            <w:t>Service Level Ag</w:t>
          </w:r>
          <w:r w:rsidR="004D1FD1">
            <w:rPr>
              <w:rFonts w:asciiTheme="minorHAnsi" w:hAnsiTheme="minorHAnsi" w:cstheme="minorHAnsi"/>
            </w:rPr>
            <w:t>r</w:t>
          </w:r>
          <w:r>
            <w:rPr>
              <w:rFonts w:asciiTheme="minorHAnsi" w:hAnsiTheme="minorHAnsi" w:cstheme="minorHAnsi"/>
            </w:rPr>
            <w:t>ee</w:t>
          </w:r>
          <w:r w:rsidR="004D1FD1">
            <w:rPr>
              <w:rFonts w:asciiTheme="minorHAnsi" w:hAnsiTheme="minorHAnsi" w:cstheme="minorHAnsi"/>
            </w:rPr>
            <w:t>ment</w:t>
          </w:r>
        </w:p>
        <w:p w14:paraId="70112D9C" w14:textId="7ECED40A" w:rsidR="003D6F83" w:rsidRPr="00FC42DB" w:rsidRDefault="008E6C68" w:rsidP="00BC5312">
          <w:pPr>
            <w:rPr>
              <w:rFonts w:cstheme="minorHAnsi"/>
              <w:color w:val="0074AD"/>
              <w:sz w:val="24"/>
              <w:szCs w:val="24"/>
            </w:rPr>
          </w:pPr>
          <w:r>
            <w:rPr>
              <w:rFonts w:cstheme="minorHAnsi"/>
              <w:color w:val="0074AD"/>
              <w:sz w:val="40"/>
              <w:szCs w:val="40"/>
            </w:rPr>
            <w:t>Behorende bij de Overeenkomst LIS</w:t>
          </w:r>
        </w:p>
        <w:p w14:paraId="372D08CE" w14:textId="77777777" w:rsidR="007B464D" w:rsidRDefault="003D6F83" w:rsidP="00BC5312">
          <w:pPr>
            <w:rPr>
              <w:rFonts w:cstheme="minorHAnsi"/>
              <w:color w:val="0074AD"/>
              <w:sz w:val="20"/>
              <w:szCs w:val="20"/>
            </w:rPr>
          </w:pPr>
          <w:r w:rsidRPr="000B4F8D">
            <w:rPr>
              <w:rFonts w:cstheme="minorHAnsi"/>
              <w:color w:val="0074AD"/>
              <w:sz w:val="20"/>
              <w:szCs w:val="20"/>
            </w:rPr>
            <w:t xml:space="preserve">Ten behoeve van: </w:t>
          </w:r>
        </w:p>
        <w:p w14:paraId="5C35C95D" w14:textId="21B1A5A9" w:rsidR="007B464D" w:rsidRPr="008C31B5" w:rsidRDefault="007B464D" w:rsidP="00BC5312">
          <w:pPr>
            <w:rPr>
              <w:noProof/>
              <w:color w:val="0074AD" w:themeColor="accent3"/>
              <w:sz w:val="36"/>
              <w:szCs w:val="36"/>
            </w:rPr>
          </w:pPr>
          <w:r>
            <w:rPr>
              <w:noProof/>
            </w:rPr>
            <w:drawing>
              <wp:anchor distT="0" distB="0" distL="114300" distR="114300" simplePos="0" relativeHeight="251668480" behindDoc="1" locked="0" layoutInCell="1" allowOverlap="1" wp14:anchorId="075CF097" wp14:editId="138684C9">
                <wp:simplePos x="0" y="0"/>
                <wp:positionH relativeFrom="margin">
                  <wp:align>center</wp:align>
                </wp:positionH>
                <wp:positionV relativeFrom="paragraph">
                  <wp:posOffset>347704</wp:posOffset>
                </wp:positionV>
                <wp:extent cx="1002665" cy="883920"/>
                <wp:effectExtent l="0" t="0" r="698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2665" cy="883920"/>
                        </a:xfrm>
                        <a:prstGeom prst="rect">
                          <a:avLst/>
                        </a:prstGeom>
                      </pic:spPr>
                    </pic:pic>
                  </a:graphicData>
                </a:graphic>
              </wp:anchor>
            </w:drawing>
          </w:r>
          <w:r w:rsidRPr="008C31B5">
            <w:rPr>
              <w:noProof/>
              <w:color w:val="0074AD" w:themeColor="accent3"/>
              <w:sz w:val="36"/>
              <w:szCs w:val="36"/>
            </w:rPr>
            <w:t>Stichting Katholiek Onderwijs Enschede</w:t>
          </w:r>
        </w:p>
        <w:p w14:paraId="167AE063" w14:textId="77777777" w:rsidR="007B464D" w:rsidRDefault="007B464D" w:rsidP="00BC5312">
          <w:pPr>
            <w:spacing w:after="160"/>
            <w:rPr>
              <w:noProof/>
            </w:rPr>
          </w:pPr>
          <w:r>
            <w:rPr>
              <w:noProof/>
            </w:rPr>
            <w:br w:type="page"/>
          </w:r>
        </w:p>
        <w:p w14:paraId="39D5D08F" w14:textId="083AE888" w:rsidR="004D1FD1" w:rsidRPr="000B4F8D" w:rsidRDefault="004D1FD1" w:rsidP="00BC5312">
          <w:pPr>
            <w:pStyle w:val="Titel"/>
            <w:spacing w:line="276" w:lineRule="auto"/>
            <w:rPr>
              <w:rFonts w:asciiTheme="minorHAnsi" w:hAnsiTheme="minorHAnsi" w:cstheme="minorHAnsi"/>
              <w:sz w:val="40"/>
              <w:szCs w:val="40"/>
            </w:rPr>
          </w:pPr>
          <w:r>
            <w:rPr>
              <w:rFonts w:asciiTheme="minorHAnsi" w:hAnsiTheme="minorHAnsi" w:cstheme="minorHAnsi"/>
            </w:rPr>
            <w:lastRenderedPageBreak/>
            <w:t>Service Level Agreement</w:t>
          </w:r>
        </w:p>
        <w:p w14:paraId="1523F444" w14:textId="6417C9FE" w:rsidR="003D6F83" w:rsidRPr="000B4F8D" w:rsidRDefault="003D6F83" w:rsidP="00BC5312">
          <w:pPr>
            <w:pStyle w:val="Titel"/>
            <w:spacing w:line="276" w:lineRule="auto"/>
            <w:rPr>
              <w:rFonts w:asciiTheme="minorHAnsi" w:hAnsiTheme="minorHAnsi" w:cstheme="minorHAnsi"/>
              <w:sz w:val="36"/>
              <w:szCs w:val="36"/>
            </w:rPr>
          </w:pPr>
        </w:p>
        <w:p w14:paraId="2ED6136B" w14:textId="77777777" w:rsidR="00A86F93" w:rsidRDefault="00A86F93" w:rsidP="00BC5312">
          <w:pPr>
            <w:tabs>
              <w:tab w:val="left" w:pos="8541"/>
            </w:tabs>
            <w:rPr>
              <w:rFonts w:cstheme="minorHAnsi"/>
              <w:sz w:val="36"/>
              <w:szCs w:val="36"/>
            </w:rPr>
          </w:pPr>
        </w:p>
        <w:p w14:paraId="65B3C54A" w14:textId="77777777" w:rsidR="00A86F93" w:rsidRPr="00A86F93" w:rsidRDefault="00A86F93" w:rsidP="00BC5312">
          <w:pPr>
            <w:pStyle w:val="Titel"/>
            <w:spacing w:line="276" w:lineRule="auto"/>
            <w:rPr>
              <w:rFonts w:asciiTheme="minorHAnsi" w:hAnsiTheme="minorHAnsi" w:cstheme="minorHAnsi"/>
            </w:rPr>
          </w:pPr>
          <w:r w:rsidRPr="00A86F93">
            <w:rPr>
              <w:rFonts w:asciiTheme="minorHAnsi" w:hAnsiTheme="minorHAnsi" w:cstheme="minorHAnsi"/>
            </w:rPr>
            <w:t>Behorende bij de Overeenkomst LIS</w:t>
          </w:r>
        </w:p>
        <w:p w14:paraId="3CA4846B" w14:textId="77777777" w:rsidR="00A86F93" w:rsidRPr="00A86F93" w:rsidRDefault="00A86F93" w:rsidP="00BC5312">
          <w:pPr>
            <w:pStyle w:val="Titel"/>
            <w:spacing w:line="276" w:lineRule="auto"/>
            <w:rPr>
              <w:rFonts w:asciiTheme="minorHAnsi" w:hAnsiTheme="minorHAnsi" w:cstheme="minorHAnsi"/>
              <w:sz w:val="36"/>
              <w:szCs w:val="36"/>
            </w:rPr>
          </w:pPr>
          <w:r w:rsidRPr="00A86F93">
            <w:rPr>
              <w:rFonts w:asciiTheme="minorHAnsi" w:hAnsiTheme="minorHAnsi" w:cstheme="minorHAnsi"/>
              <w:sz w:val="36"/>
              <w:szCs w:val="36"/>
            </w:rPr>
            <w:t xml:space="preserve">Ten behoeve van: </w:t>
          </w:r>
        </w:p>
        <w:p w14:paraId="1F5E80EA" w14:textId="0E78E33A" w:rsidR="003D6F83" w:rsidRPr="00A86F93" w:rsidRDefault="00A86F93" w:rsidP="00BC5312">
          <w:pPr>
            <w:pStyle w:val="Titel"/>
            <w:spacing w:line="276" w:lineRule="auto"/>
            <w:rPr>
              <w:rFonts w:asciiTheme="minorHAnsi" w:hAnsiTheme="minorHAnsi" w:cstheme="minorHAnsi"/>
            </w:rPr>
          </w:pPr>
          <w:r w:rsidRPr="00A86F93">
            <w:rPr>
              <w:rFonts w:asciiTheme="minorHAnsi" w:hAnsiTheme="minorHAnsi" w:cstheme="minorHAnsi"/>
              <w:noProof/>
            </w:rPr>
            <w:drawing>
              <wp:anchor distT="0" distB="0" distL="114300" distR="114300" simplePos="0" relativeHeight="251672576" behindDoc="1" locked="0" layoutInCell="1" allowOverlap="1" wp14:anchorId="4EB1E031" wp14:editId="1C2F04BF">
                <wp:simplePos x="0" y="0"/>
                <wp:positionH relativeFrom="margin">
                  <wp:align>center</wp:align>
                </wp:positionH>
                <wp:positionV relativeFrom="paragraph">
                  <wp:posOffset>802309</wp:posOffset>
                </wp:positionV>
                <wp:extent cx="2767054" cy="243935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7054" cy="2439353"/>
                        </a:xfrm>
                        <a:prstGeom prst="rect">
                          <a:avLst/>
                        </a:prstGeom>
                      </pic:spPr>
                    </pic:pic>
                  </a:graphicData>
                </a:graphic>
                <wp14:sizeRelH relativeFrom="margin">
                  <wp14:pctWidth>0</wp14:pctWidth>
                </wp14:sizeRelH>
                <wp14:sizeRelV relativeFrom="margin">
                  <wp14:pctHeight>0</wp14:pctHeight>
                </wp14:sizeRelV>
              </wp:anchor>
            </w:drawing>
          </w:r>
          <w:r w:rsidRPr="00A86F93">
            <w:rPr>
              <w:rFonts w:asciiTheme="minorHAnsi" w:hAnsiTheme="minorHAnsi" w:cstheme="minorHAnsi"/>
            </w:rPr>
            <w:t>Stichting Katholiek Onderwijs Enschede</w:t>
          </w:r>
          <w:r w:rsidR="003D6F83" w:rsidRPr="00A86F93">
            <w:rPr>
              <w:rFonts w:asciiTheme="minorHAnsi" w:hAnsiTheme="minorHAnsi" w:cstheme="minorHAnsi"/>
            </w:rPr>
            <w:tab/>
          </w:r>
        </w:p>
        <w:p w14:paraId="793B4F98" w14:textId="77777777" w:rsidR="003D6F83" w:rsidRPr="000B4F8D" w:rsidRDefault="003D6F83" w:rsidP="00BC5312">
          <w:pPr>
            <w:pStyle w:val="Titel"/>
            <w:spacing w:line="276" w:lineRule="auto"/>
            <w:rPr>
              <w:rFonts w:asciiTheme="minorHAnsi" w:hAnsiTheme="minorHAnsi" w:cstheme="minorHAnsi"/>
              <w:sz w:val="36"/>
              <w:szCs w:val="36"/>
            </w:rPr>
          </w:pPr>
        </w:p>
        <w:p w14:paraId="2269559D" w14:textId="7C84CEE7" w:rsidR="003D6F83" w:rsidRPr="000B4F8D" w:rsidRDefault="003D6F83" w:rsidP="00BC5312">
          <w:pPr>
            <w:rPr>
              <w:rFonts w:eastAsiaTheme="majorEastAsia" w:cstheme="minorHAnsi"/>
              <w:color w:val="000927"/>
              <w:spacing w:val="-10"/>
              <w:kern w:val="28"/>
              <w:sz w:val="56"/>
              <w:szCs w:val="56"/>
            </w:rPr>
          </w:pPr>
          <w:r w:rsidRPr="000B4F8D">
            <w:rPr>
              <w:rFonts w:cstheme="minorHAnsi"/>
              <w:noProof/>
            </w:rPr>
            <w:t xml:space="preserve">                                 </w:t>
          </w:r>
        </w:p>
        <w:p w14:paraId="3E062F84" w14:textId="77777777" w:rsidR="003D6F83" w:rsidRPr="000B4F8D" w:rsidRDefault="003D6F83" w:rsidP="00BC5312">
          <w:pPr>
            <w:rPr>
              <w:rFonts w:cstheme="minorHAnsi"/>
            </w:rPr>
          </w:pPr>
        </w:p>
        <w:p w14:paraId="0E59BFBC" w14:textId="77777777" w:rsidR="003D6F83" w:rsidRPr="000B4F8D" w:rsidRDefault="003D6F83" w:rsidP="00BC5312">
          <w:pPr>
            <w:rPr>
              <w:rFonts w:cstheme="minorHAnsi"/>
            </w:rPr>
          </w:pPr>
        </w:p>
        <w:p w14:paraId="241D4E8A" w14:textId="77777777" w:rsidR="003D6F83" w:rsidRPr="000B4F8D" w:rsidRDefault="003D6F83" w:rsidP="00BC5312">
          <w:pPr>
            <w:rPr>
              <w:rFonts w:cstheme="minorHAnsi"/>
            </w:rPr>
          </w:pPr>
        </w:p>
        <w:p w14:paraId="0EAFDF14" w14:textId="77777777" w:rsidR="00D82288" w:rsidRDefault="00D82288" w:rsidP="00BC5312">
          <w:pPr>
            <w:rPr>
              <w:rFonts w:cstheme="minorHAnsi"/>
              <w:color w:val="0074AD"/>
              <w:sz w:val="24"/>
              <w:szCs w:val="24"/>
            </w:rPr>
          </w:pPr>
        </w:p>
        <w:p w14:paraId="071E7363" w14:textId="77777777" w:rsidR="00D82288" w:rsidRDefault="00D82288" w:rsidP="00BC5312">
          <w:pPr>
            <w:rPr>
              <w:rFonts w:cstheme="minorHAnsi"/>
              <w:color w:val="0074AD"/>
              <w:sz w:val="24"/>
              <w:szCs w:val="24"/>
            </w:rPr>
          </w:pPr>
        </w:p>
        <w:p w14:paraId="68131E6E" w14:textId="77777777" w:rsidR="00D82288" w:rsidRDefault="00D82288" w:rsidP="00BC5312">
          <w:pPr>
            <w:rPr>
              <w:rFonts w:cstheme="minorHAnsi"/>
              <w:color w:val="0074AD"/>
              <w:sz w:val="24"/>
              <w:szCs w:val="24"/>
            </w:rPr>
          </w:pPr>
        </w:p>
        <w:p w14:paraId="073BDC9D" w14:textId="77777777" w:rsidR="00D82288" w:rsidRDefault="00D82288" w:rsidP="00BC5312">
          <w:pPr>
            <w:rPr>
              <w:rFonts w:cstheme="minorHAnsi"/>
              <w:color w:val="0074AD"/>
              <w:sz w:val="24"/>
              <w:szCs w:val="24"/>
            </w:rPr>
          </w:pPr>
        </w:p>
        <w:p w14:paraId="7EA8B588" w14:textId="77777777" w:rsidR="00D82288" w:rsidRDefault="00D82288" w:rsidP="00BC5312">
          <w:pPr>
            <w:rPr>
              <w:rFonts w:cstheme="minorHAnsi"/>
              <w:color w:val="0074AD"/>
              <w:sz w:val="24"/>
              <w:szCs w:val="24"/>
            </w:rPr>
          </w:pPr>
        </w:p>
        <w:p w14:paraId="294922E9" w14:textId="04ED561A" w:rsidR="00D82288" w:rsidRPr="00596CED" w:rsidRDefault="00D82288" w:rsidP="00BC5312">
          <w:pPr>
            <w:pStyle w:val="Kop4"/>
            <w:spacing w:line="276" w:lineRule="auto"/>
            <w:rPr>
              <w:rFonts w:asciiTheme="minorHAnsi" w:hAnsiTheme="minorHAnsi" w:cstheme="minorHAnsi"/>
            </w:rPr>
          </w:pPr>
          <w:r>
            <w:rPr>
              <w:rFonts w:asciiTheme="minorHAnsi" w:hAnsiTheme="minorHAnsi" w:cstheme="minorHAnsi"/>
            </w:rPr>
            <w:t>Documentgeschiedenis</w:t>
          </w:r>
        </w:p>
        <w:tbl>
          <w:tblPr>
            <w:tblStyle w:val="Onopgemaaktetabel3"/>
            <w:tblW w:w="9072" w:type="dxa"/>
            <w:tblLayout w:type="fixed"/>
            <w:tblLook w:val="04A0" w:firstRow="1" w:lastRow="0" w:firstColumn="1" w:lastColumn="0" w:noHBand="0" w:noVBand="1"/>
          </w:tblPr>
          <w:tblGrid>
            <w:gridCol w:w="907"/>
            <w:gridCol w:w="1928"/>
            <w:gridCol w:w="1928"/>
            <w:gridCol w:w="4309"/>
          </w:tblGrid>
          <w:tr w:rsidR="008B3A21" w:rsidRPr="00C8101D" w14:paraId="724A4633" w14:textId="77777777" w:rsidTr="004077CD">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907" w:type="dxa"/>
                <w:tcBorders>
                  <w:bottom w:val="single" w:sz="4" w:space="0" w:color="808080"/>
                </w:tcBorders>
                <w:vAlign w:val="bottom"/>
              </w:tcPr>
              <w:p w14:paraId="75CD0BE6" w14:textId="08FA9FA4" w:rsidR="00D82288" w:rsidRPr="000A493B" w:rsidRDefault="00D82288" w:rsidP="00BC5312">
                <w:pPr>
                  <w:pStyle w:val="Kop6"/>
                  <w:spacing w:line="276" w:lineRule="auto"/>
                  <w:outlineLvl w:val="5"/>
                  <w:rPr>
                    <w:rFonts w:asciiTheme="minorHAnsi" w:hAnsiTheme="minorHAnsi" w:cstheme="minorHAnsi"/>
                    <w:color w:val="0074AD" w:themeColor="accent3"/>
                    <w:sz w:val="20"/>
                    <w:szCs w:val="20"/>
                  </w:rPr>
                </w:pPr>
                <w:r>
                  <w:rPr>
                    <w:rFonts w:asciiTheme="minorHAnsi" w:hAnsiTheme="minorHAnsi" w:cstheme="minorHAnsi"/>
                    <w:color w:val="0074AD" w:themeColor="accent3"/>
                    <w:sz w:val="20"/>
                    <w:szCs w:val="20"/>
                  </w:rPr>
                  <w:t>Versie</w:t>
                </w:r>
              </w:p>
            </w:tc>
            <w:tc>
              <w:tcPr>
                <w:tcW w:w="1928" w:type="dxa"/>
                <w:tcBorders>
                  <w:bottom w:val="single" w:sz="4" w:space="0" w:color="808080"/>
                </w:tcBorders>
                <w:vAlign w:val="bottom"/>
              </w:tcPr>
              <w:p w14:paraId="564E6CCA" w14:textId="0513B9C6" w:rsidR="00D82288" w:rsidRPr="000A493B" w:rsidRDefault="00D82288" w:rsidP="00BC5312">
                <w:pPr>
                  <w:pStyle w:val="Kop6"/>
                  <w:spacing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sz w:val="20"/>
                    <w:szCs w:val="20"/>
                  </w:rPr>
                </w:pPr>
                <w:r>
                  <w:rPr>
                    <w:rFonts w:asciiTheme="minorHAnsi" w:hAnsiTheme="minorHAnsi" w:cstheme="minorHAnsi"/>
                    <w:sz w:val="20"/>
                    <w:szCs w:val="20"/>
                  </w:rPr>
                  <w:t>Datum</w:t>
                </w:r>
              </w:p>
            </w:tc>
            <w:tc>
              <w:tcPr>
                <w:tcW w:w="1928" w:type="dxa"/>
                <w:tcBorders>
                  <w:bottom w:val="single" w:sz="4" w:space="0" w:color="808080"/>
                </w:tcBorders>
                <w:vAlign w:val="bottom"/>
              </w:tcPr>
              <w:p w14:paraId="19B07380" w14:textId="20E2EA62" w:rsidR="00D82288" w:rsidRPr="000A493B" w:rsidRDefault="00C952D1" w:rsidP="00BC5312">
                <w:pPr>
                  <w:pStyle w:val="Kop6"/>
                  <w:spacing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sz w:val="20"/>
                    <w:szCs w:val="20"/>
                  </w:rPr>
                </w:pPr>
                <w:r>
                  <w:rPr>
                    <w:rFonts w:asciiTheme="minorHAnsi" w:hAnsiTheme="minorHAnsi" w:cstheme="minorHAnsi"/>
                    <w:sz w:val="20"/>
                    <w:szCs w:val="20"/>
                  </w:rPr>
                  <w:t>Status</w:t>
                </w:r>
              </w:p>
            </w:tc>
            <w:tc>
              <w:tcPr>
                <w:tcW w:w="4309" w:type="dxa"/>
                <w:tcBorders>
                  <w:bottom w:val="single" w:sz="4" w:space="0" w:color="808080"/>
                </w:tcBorders>
                <w:vAlign w:val="bottom"/>
              </w:tcPr>
              <w:p w14:paraId="214BC17B" w14:textId="5610AC39" w:rsidR="00D82288" w:rsidRPr="000A493B" w:rsidRDefault="00C952D1" w:rsidP="00BC5312">
                <w:pPr>
                  <w:pStyle w:val="Kop6"/>
                  <w:spacing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sz w:val="20"/>
                    <w:szCs w:val="20"/>
                  </w:rPr>
                </w:pPr>
                <w:r>
                  <w:rPr>
                    <w:rFonts w:asciiTheme="minorHAnsi" w:hAnsiTheme="minorHAnsi" w:cstheme="minorHAnsi"/>
                    <w:sz w:val="20"/>
                    <w:szCs w:val="20"/>
                  </w:rPr>
                  <w:t>Opmerkingen</w:t>
                </w:r>
              </w:p>
            </w:tc>
          </w:tr>
          <w:tr w:rsidR="008B3A21" w:rsidRPr="00C8101D" w14:paraId="1EE51B2B" w14:textId="77777777" w:rsidTr="004077C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 w:type="dxa"/>
                <w:tcBorders>
                  <w:top w:val="single" w:sz="4" w:space="0" w:color="808080"/>
                  <w:right w:val="single" w:sz="4" w:space="0" w:color="808080"/>
                </w:tcBorders>
                <w:vAlign w:val="center"/>
              </w:tcPr>
              <w:p w14:paraId="26740D69" w14:textId="632A4FC3" w:rsidR="00D82288" w:rsidRPr="00DD5C36" w:rsidRDefault="00C952D1" w:rsidP="00BC5312">
                <w:pPr>
                  <w:spacing w:line="276" w:lineRule="auto"/>
                  <w:rPr>
                    <w:rFonts w:eastAsia="Candara" w:cstheme="minorHAnsi"/>
                    <w:b w:val="0"/>
                    <w:bCs w:val="0"/>
                    <w:color w:val="000B2A" w:themeColor="text1"/>
                    <w:sz w:val="20"/>
                    <w:szCs w:val="20"/>
                  </w:rPr>
                </w:pPr>
                <w:r>
                  <w:rPr>
                    <w:rFonts w:eastAsia="Candara" w:cstheme="minorHAnsi"/>
                    <w:b w:val="0"/>
                    <w:bCs w:val="0"/>
                    <w:color w:val="000B2A" w:themeColor="text1"/>
                    <w:sz w:val="20"/>
                    <w:szCs w:val="20"/>
                  </w:rPr>
                  <w:t>1.0</w:t>
                </w:r>
              </w:p>
            </w:tc>
            <w:tc>
              <w:tcPr>
                <w:tcW w:w="1928" w:type="dxa"/>
                <w:tcBorders>
                  <w:top w:val="single" w:sz="4" w:space="0" w:color="808080"/>
                  <w:left w:val="single" w:sz="4" w:space="0" w:color="808080"/>
                  <w:right w:val="single" w:sz="4" w:space="0" w:color="808080"/>
                </w:tcBorders>
                <w:vAlign w:val="center"/>
              </w:tcPr>
              <w:p w14:paraId="4D334AC9" w14:textId="089F8BFA" w:rsidR="00D82288" w:rsidRPr="00DD5C36" w:rsidRDefault="008B3A21" w:rsidP="00BC5312">
                <w:pPr>
                  <w:spacing w:line="276" w:lineRule="auto"/>
                  <w:ind w:left="316" w:hanging="316"/>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r>
                  <w:rPr>
                    <w:rFonts w:cstheme="minorHAnsi"/>
                    <w:color w:val="000B2A" w:themeColor="text1"/>
                    <w:sz w:val="20"/>
                    <w:szCs w:val="20"/>
                  </w:rPr>
                  <w:t>1 oktober 2021</w:t>
                </w:r>
              </w:p>
            </w:tc>
            <w:tc>
              <w:tcPr>
                <w:tcW w:w="1928" w:type="dxa"/>
                <w:tcBorders>
                  <w:top w:val="single" w:sz="4" w:space="0" w:color="808080"/>
                  <w:left w:val="single" w:sz="4" w:space="0" w:color="808080"/>
                  <w:right w:val="single" w:sz="4" w:space="0" w:color="808080"/>
                </w:tcBorders>
                <w:vAlign w:val="center"/>
              </w:tcPr>
              <w:p w14:paraId="43C8F276" w14:textId="0041A405" w:rsidR="00D82288" w:rsidRPr="00DD5C36" w:rsidRDefault="008B3A21" w:rsidP="00BC5312">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r>
                  <w:rPr>
                    <w:rFonts w:cstheme="minorHAnsi"/>
                    <w:color w:val="000B2A" w:themeColor="text1"/>
                    <w:sz w:val="20"/>
                    <w:szCs w:val="20"/>
                  </w:rPr>
                  <w:t>Concept</w:t>
                </w:r>
              </w:p>
            </w:tc>
            <w:tc>
              <w:tcPr>
                <w:tcW w:w="4309" w:type="dxa"/>
                <w:tcBorders>
                  <w:top w:val="single" w:sz="4" w:space="0" w:color="808080"/>
                  <w:left w:val="single" w:sz="4" w:space="0" w:color="808080"/>
                </w:tcBorders>
                <w:vAlign w:val="center"/>
              </w:tcPr>
              <w:p w14:paraId="0F0A72DC" w14:textId="77777777" w:rsidR="00D82288" w:rsidRPr="00DD5C36" w:rsidRDefault="00D82288" w:rsidP="00BC5312">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p>
            </w:tc>
          </w:tr>
          <w:tr w:rsidR="008B3A21" w:rsidRPr="00C8101D" w14:paraId="6B3DCC3A" w14:textId="77777777" w:rsidTr="004077CD">
            <w:trPr>
              <w:trHeight w:val="283"/>
            </w:trPr>
            <w:tc>
              <w:tcPr>
                <w:cnfStyle w:val="001000000000" w:firstRow="0" w:lastRow="0" w:firstColumn="1" w:lastColumn="0" w:oddVBand="0" w:evenVBand="0" w:oddHBand="0" w:evenHBand="0" w:firstRowFirstColumn="0" w:firstRowLastColumn="0" w:lastRowFirstColumn="0" w:lastRowLastColumn="0"/>
                <w:tcW w:w="907" w:type="dxa"/>
                <w:tcBorders>
                  <w:right w:val="single" w:sz="4" w:space="0" w:color="808080"/>
                </w:tcBorders>
                <w:vAlign w:val="center"/>
              </w:tcPr>
              <w:p w14:paraId="565011C4" w14:textId="77777777" w:rsidR="00D82288" w:rsidRPr="00DD5C36" w:rsidRDefault="00D82288" w:rsidP="00BC5312">
                <w:pPr>
                  <w:spacing w:line="276" w:lineRule="auto"/>
                  <w:rPr>
                    <w:rFonts w:eastAsia="Candara" w:cstheme="minorHAnsi"/>
                    <w:b w:val="0"/>
                    <w:bCs w:val="0"/>
                    <w:color w:val="000B2A" w:themeColor="text1"/>
                    <w:sz w:val="20"/>
                    <w:szCs w:val="20"/>
                  </w:rPr>
                </w:pPr>
              </w:p>
            </w:tc>
            <w:tc>
              <w:tcPr>
                <w:tcW w:w="1928" w:type="dxa"/>
                <w:tcBorders>
                  <w:left w:val="single" w:sz="4" w:space="0" w:color="808080"/>
                  <w:right w:val="single" w:sz="4" w:space="0" w:color="808080"/>
                </w:tcBorders>
                <w:vAlign w:val="center"/>
              </w:tcPr>
              <w:p w14:paraId="58C6818A" w14:textId="77777777" w:rsidR="00D82288" w:rsidRPr="00DD5C36" w:rsidRDefault="00D82288" w:rsidP="00BC5312">
                <w:pPr>
                  <w:spacing w:line="276" w:lineRule="auto"/>
                  <w:ind w:left="316" w:hanging="316"/>
                  <w:cnfStyle w:val="000000000000" w:firstRow="0" w:lastRow="0" w:firstColumn="0" w:lastColumn="0" w:oddVBand="0" w:evenVBand="0" w:oddHBand="0" w:evenHBand="0" w:firstRowFirstColumn="0" w:firstRowLastColumn="0" w:lastRowFirstColumn="0" w:lastRowLastColumn="0"/>
                  <w:rPr>
                    <w:rFonts w:cstheme="minorHAnsi"/>
                    <w:color w:val="000B2A" w:themeColor="text1"/>
                    <w:sz w:val="20"/>
                    <w:szCs w:val="20"/>
                  </w:rPr>
                </w:pPr>
              </w:p>
            </w:tc>
            <w:tc>
              <w:tcPr>
                <w:tcW w:w="1928" w:type="dxa"/>
                <w:tcBorders>
                  <w:left w:val="single" w:sz="4" w:space="0" w:color="808080"/>
                  <w:right w:val="single" w:sz="4" w:space="0" w:color="808080"/>
                </w:tcBorders>
                <w:vAlign w:val="center"/>
              </w:tcPr>
              <w:p w14:paraId="52647634" w14:textId="77777777" w:rsidR="00D82288" w:rsidRPr="00DD5C36" w:rsidRDefault="00D82288" w:rsidP="00BC5312">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B2A" w:themeColor="text1"/>
                    <w:sz w:val="20"/>
                    <w:szCs w:val="20"/>
                  </w:rPr>
                </w:pPr>
              </w:p>
            </w:tc>
            <w:tc>
              <w:tcPr>
                <w:tcW w:w="4309" w:type="dxa"/>
                <w:tcBorders>
                  <w:left w:val="single" w:sz="4" w:space="0" w:color="808080"/>
                </w:tcBorders>
                <w:vAlign w:val="center"/>
              </w:tcPr>
              <w:p w14:paraId="73179862" w14:textId="77777777" w:rsidR="00D82288" w:rsidRPr="00DD5C36" w:rsidRDefault="00D82288" w:rsidP="00BC5312">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B2A" w:themeColor="text1"/>
                    <w:sz w:val="20"/>
                    <w:szCs w:val="20"/>
                  </w:rPr>
                </w:pPr>
              </w:p>
            </w:tc>
          </w:tr>
          <w:tr w:rsidR="008B3A21" w:rsidRPr="00C8101D" w14:paraId="6ED7D0B7" w14:textId="77777777" w:rsidTr="004077C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 w:type="dxa"/>
                <w:tcBorders>
                  <w:right w:val="single" w:sz="4" w:space="0" w:color="808080"/>
                </w:tcBorders>
                <w:vAlign w:val="center"/>
              </w:tcPr>
              <w:p w14:paraId="3CD0CB2D" w14:textId="77777777" w:rsidR="00D82288" w:rsidRPr="00DD5C36" w:rsidRDefault="00D82288" w:rsidP="00BC5312">
                <w:pPr>
                  <w:spacing w:line="276" w:lineRule="auto"/>
                  <w:rPr>
                    <w:rFonts w:eastAsia="Candara" w:cstheme="minorHAnsi"/>
                    <w:b w:val="0"/>
                    <w:bCs w:val="0"/>
                    <w:color w:val="000B2A" w:themeColor="text1"/>
                    <w:sz w:val="20"/>
                    <w:szCs w:val="20"/>
                  </w:rPr>
                </w:pPr>
              </w:p>
            </w:tc>
            <w:tc>
              <w:tcPr>
                <w:tcW w:w="1928" w:type="dxa"/>
                <w:tcBorders>
                  <w:left w:val="single" w:sz="4" w:space="0" w:color="808080"/>
                  <w:right w:val="single" w:sz="4" w:space="0" w:color="808080"/>
                </w:tcBorders>
                <w:vAlign w:val="center"/>
              </w:tcPr>
              <w:p w14:paraId="310F4BCC" w14:textId="77777777" w:rsidR="00D82288" w:rsidRPr="00DD5C36" w:rsidRDefault="00D82288" w:rsidP="00BC5312">
                <w:pPr>
                  <w:spacing w:line="276" w:lineRule="auto"/>
                  <w:ind w:left="316" w:hanging="316"/>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p>
            </w:tc>
            <w:tc>
              <w:tcPr>
                <w:tcW w:w="1928" w:type="dxa"/>
                <w:tcBorders>
                  <w:left w:val="single" w:sz="4" w:space="0" w:color="808080"/>
                  <w:right w:val="single" w:sz="4" w:space="0" w:color="808080"/>
                </w:tcBorders>
                <w:vAlign w:val="center"/>
              </w:tcPr>
              <w:p w14:paraId="32DBB1C5" w14:textId="77777777" w:rsidR="00D82288" w:rsidRPr="00DD5C36" w:rsidRDefault="00D82288" w:rsidP="00BC5312">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p>
            </w:tc>
            <w:tc>
              <w:tcPr>
                <w:tcW w:w="4309" w:type="dxa"/>
                <w:tcBorders>
                  <w:left w:val="single" w:sz="4" w:space="0" w:color="808080"/>
                </w:tcBorders>
                <w:vAlign w:val="center"/>
              </w:tcPr>
              <w:p w14:paraId="313F922F" w14:textId="77777777" w:rsidR="00D82288" w:rsidRPr="00DD5C36" w:rsidRDefault="00D82288" w:rsidP="00BC5312">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p>
            </w:tc>
          </w:tr>
          <w:tr w:rsidR="008B3A21" w:rsidRPr="00C8101D" w14:paraId="66150F8C" w14:textId="77777777" w:rsidTr="004077CD">
            <w:trPr>
              <w:trHeight w:val="283"/>
            </w:trPr>
            <w:tc>
              <w:tcPr>
                <w:cnfStyle w:val="001000000000" w:firstRow="0" w:lastRow="0" w:firstColumn="1" w:lastColumn="0" w:oddVBand="0" w:evenVBand="0" w:oddHBand="0" w:evenHBand="0" w:firstRowFirstColumn="0" w:firstRowLastColumn="0" w:lastRowFirstColumn="0" w:lastRowLastColumn="0"/>
                <w:tcW w:w="907" w:type="dxa"/>
                <w:tcBorders>
                  <w:right w:val="single" w:sz="4" w:space="0" w:color="808080"/>
                </w:tcBorders>
                <w:vAlign w:val="center"/>
              </w:tcPr>
              <w:p w14:paraId="686EECCC" w14:textId="77777777" w:rsidR="00D82288" w:rsidRPr="00DD5C36" w:rsidRDefault="00D82288" w:rsidP="00BC5312">
                <w:pPr>
                  <w:spacing w:line="276" w:lineRule="auto"/>
                  <w:rPr>
                    <w:rFonts w:eastAsia="Candara" w:cstheme="minorHAnsi"/>
                    <w:b w:val="0"/>
                    <w:bCs w:val="0"/>
                    <w:color w:val="000B2A" w:themeColor="text1"/>
                    <w:sz w:val="20"/>
                    <w:szCs w:val="20"/>
                  </w:rPr>
                </w:pPr>
              </w:p>
            </w:tc>
            <w:tc>
              <w:tcPr>
                <w:tcW w:w="1928" w:type="dxa"/>
                <w:tcBorders>
                  <w:left w:val="single" w:sz="4" w:space="0" w:color="808080"/>
                  <w:right w:val="single" w:sz="4" w:space="0" w:color="808080"/>
                </w:tcBorders>
                <w:vAlign w:val="center"/>
              </w:tcPr>
              <w:p w14:paraId="027F32BE" w14:textId="77777777" w:rsidR="00D82288" w:rsidRPr="00DD5C36" w:rsidRDefault="00D82288" w:rsidP="00BC5312">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B2A" w:themeColor="text1"/>
                    <w:sz w:val="20"/>
                    <w:szCs w:val="20"/>
                  </w:rPr>
                </w:pPr>
              </w:p>
            </w:tc>
            <w:tc>
              <w:tcPr>
                <w:tcW w:w="1928" w:type="dxa"/>
                <w:tcBorders>
                  <w:left w:val="single" w:sz="4" w:space="0" w:color="808080"/>
                  <w:right w:val="single" w:sz="4" w:space="0" w:color="808080"/>
                </w:tcBorders>
                <w:vAlign w:val="center"/>
              </w:tcPr>
              <w:p w14:paraId="64CA5453" w14:textId="77777777" w:rsidR="00D82288" w:rsidRPr="00DD5C36" w:rsidRDefault="00D82288" w:rsidP="00BC5312">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B2A" w:themeColor="text1"/>
                    <w:sz w:val="20"/>
                    <w:szCs w:val="20"/>
                  </w:rPr>
                </w:pPr>
              </w:p>
            </w:tc>
            <w:tc>
              <w:tcPr>
                <w:tcW w:w="4309" w:type="dxa"/>
                <w:tcBorders>
                  <w:left w:val="single" w:sz="4" w:space="0" w:color="808080"/>
                </w:tcBorders>
                <w:vAlign w:val="center"/>
              </w:tcPr>
              <w:p w14:paraId="4111E1ED" w14:textId="77777777" w:rsidR="00D82288" w:rsidRPr="00DD5C36" w:rsidRDefault="00D82288" w:rsidP="00BC5312">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B2A" w:themeColor="text1"/>
                    <w:sz w:val="20"/>
                    <w:szCs w:val="20"/>
                  </w:rPr>
                </w:pPr>
              </w:p>
            </w:tc>
          </w:tr>
          <w:tr w:rsidR="008B3A21" w:rsidRPr="00C8101D" w14:paraId="21166B6A" w14:textId="77777777" w:rsidTr="004077C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 w:type="dxa"/>
                <w:tcBorders>
                  <w:right w:val="single" w:sz="4" w:space="0" w:color="808080"/>
                </w:tcBorders>
                <w:vAlign w:val="center"/>
              </w:tcPr>
              <w:p w14:paraId="51024E84" w14:textId="77777777" w:rsidR="00D82288" w:rsidRPr="00DD5C36" w:rsidRDefault="00D82288" w:rsidP="00BC5312">
                <w:pPr>
                  <w:spacing w:line="276" w:lineRule="auto"/>
                  <w:rPr>
                    <w:rFonts w:eastAsia="Candara" w:cstheme="minorHAnsi"/>
                    <w:b w:val="0"/>
                    <w:bCs w:val="0"/>
                    <w:color w:val="000B2A" w:themeColor="text1"/>
                    <w:sz w:val="20"/>
                    <w:szCs w:val="20"/>
                  </w:rPr>
                </w:pPr>
              </w:p>
            </w:tc>
            <w:tc>
              <w:tcPr>
                <w:tcW w:w="1928" w:type="dxa"/>
                <w:tcBorders>
                  <w:left w:val="single" w:sz="4" w:space="0" w:color="808080"/>
                  <w:right w:val="single" w:sz="4" w:space="0" w:color="808080"/>
                </w:tcBorders>
                <w:vAlign w:val="center"/>
              </w:tcPr>
              <w:p w14:paraId="608B03EE" w14:textId="77777777" w:rsidR="00D82288" w:rsidRPr="00DD5C36" w:rsidRDefault="00D82288" w:rsidP="00BC5312">
                <w:pPr>
                  <w:spacing w:line="276" w:lineRule="auto"/>
                  <w:ind w:left="316" w:hanging="316"/>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p>
            </w:tc>
            <w:tc>
              <w:tcPr>
                <w:tcW w:w="1928" w:type="dxa"/>
                <w:tcBorders>
                  <w:left w:val="single" w:sz="4" w:space="0" w:color="808080"/>
                  <w:right w:val="single" w:sz="4" w:space="0" w:color="808080"/>
                </w:tcBorders>
                <w:vAlign w:val="center"/>
              </w:tcPr>
              <w:p w14:paraId="5022A377" w14:textId="77777777" w:rsidR="00D82288" w:rsidRPr="00DD5C36" w:rsidRDefault="00D82288" w:rsidP="00BC5312">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p>
            </w:tc>
            <w:tc>
              <w:tcPr>
                <w:tcW w:w="4309" w:type="dxa"/>
                <w:tcBorders>
                  <w:left w:val="single" w:sz="4" w:space="0" w:color="808080"/>
                </w:tcBorders>
                <w:vAlign w:val="center"/>
              </w:tcPr>
              <w:p w14:paraId="5BE5FC8C" w14:textId="77777777" w:rsidR="00D82288" w:rsidRPr="00DD5C36" w:rsidRDefault="00D82288" w:rsidP="00BC5312">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B2A" w:themeColor="text1"/>
                    <w:sz w:val="20"/>
                    <w:szCs w:val="20"/>
                  </w:rPr>
                </w:pPr>
              </w:p>
            </w:tc>
          </w:tr>
        </w:tbl>
        <w:p w14:paraId="135AC34D" w14:textId="79A984CA" w:rsidR="003D6F83" w:rsidRPr="000B4F8D" w:rsidRDefault="003D6F83" w:rsidP="00BC5312">
          <w:pPr>
            <w:tabs>
              <w:tab w:val="left" w:pos="6186"/>
            </w:tabs>
            <w:rPr>
              <w:rFonts w:cstheme="minorHAnsi"/>
              <w:color w:val="0074AD"/>
              <w:sz w:val="24"/>
              <w:szCs w:val="24"/>
            </w:rPr>
          </w:pPr>
          <w:r w:rsidRPr="000B4F8D">
            <w:rPr>
              <w:rFonts w:cstheme="minorHAnsi"/>
              <w:color w:val="0074AD"/>
              <w:sz w:val="24"/>
              <w:szCs w:val="24"/>
            </w:rPr>
            <w:br w:type="page"/>
          </w:r>
          <w:r w:rsidR="00C952D1">
            <w:rPr>
              <w:rFonts w:cstheme="minorHAnsi"/>
              <w:color w:val="0074AD"/>
              <w:sz w:val="24"/>
              <w:szCs w:val="24"/>
            </w:rPr>
            <w:lastRenderedPageBreak/>
            <w:tab/>
          </w:r>
        </w:p>
      </w:sdtContent>
    </w:sdt>
    <w:p w14:paraId="499C5ADE" w14:textId="1187A120" w:rsidR="00E967F6" w:rsidRDefault="00E967F6" w:rsidP="006C4A5E">
      <w:pPr>
        <w:pStyle w:val="CSKop3"/>
      </w:pPr>
      <w:bookmarkStart w:id="1" w:name="_Toc404862875"/>
      <w:bookmarkStart w:id="2" w:name="_Toc411955705"/>
      <w:bookmarkStart w:id="3" w:name="_Toc478046661"/>
      <w:bookmarkStart w:id="4" w:name="_Toc479773465"/>
      <w:bookmarkStart w:id="5" w:name="_Toc56505150"/>
      <w:bookmarkStart w:id="6" w:name="_Toc56675508"/>
      <w:bookmarkStart w:id="7" w:name="_Toc58619164"/>
      <w:r>
        <w:t>Inleiding</w:t>
      </w:r>
    </w:p>
    <w:p w14:paraId="1B3CF7C2" w14:textId="6704DDAE" w:rsidR="00E967F6" w:rsidRDefault="00E967F6" w:rsidP="00BC5312">
      <w:pPr>
        <w:pStyle w:val="ChrisStijlStandaard"/>
        <w:spacing w:after="240" w:line="276" w:lineRule="auto"/>
      </w:pPr>
      <w:r w:rsidRPr="00E967F6">
        <w:t xml:space="preserve">Deze Service Level Agreement (SLA) is een onderdeel van de documentatie behorende bij de Overeenkomst </w:t>
      </w:r>
      <w:r w:rsidR="00900767">
        <w:t>(</w:t>
      </w:r>
      <w:r w:rsidR="00900767" w:rsidRPr="00900767">
        <w:t>Nr. LIS2021-10-01</w:t>
      </w:r>
      <w:r w:rsidR="00900767">
        <w:t xml:space="preserve">) </w:t>
      </w:r>
      <w:r w:rsidRPr="00E967F6">
        <w:t xml:space="preserve">betreffende het leveren van de ICT Prestatie welke is afgesloten tussen de </w:t>
      </w:r>
      <w:r w:rsidR="00307C64">
        <w:t>KOE</w:t>
      </w:r>
      <w:r w:rsidRPr="00E967F6">
        <w:t xml:space="preserve"> en Leverancier.</w:t>
      </w:r>
    </w:p>
    <w:p w14:paraId="272AF2D3" w14:textId="5EB10F14" w:rsidR="003D6F83" w:rsidRPr="009531BE" w:rsidRDefault="003D6F83" w:rsidP="006C4A5E">
      <w:pPr>
        <w:pStyle w:val="CSKop3"/>
      </w:pPr>
      <w:r w:rsidRPr="009531BE">
        <w:t>Definities en begripsbepaling</w:t>
      </w:r>
      <w:bookmarkEnd w:id="1"/>
      <w:bookmarkEnd w:id="2"/>
      <w:bookmarkEnd w:id="3"/>
      <w:bookmarkEnd w:id="4"/>
      <w:bookmarkEnd w:id="5"/>
      <w:bookmarkEnd w:id="6"/>
      <w:bookmarkEnd w:id="7"/>
    </w:p>
    <w:p w14:paraId="5CC123DF" w14:textId="6D2F55B0" w:rsidR="002A177D" w:rsidRDefault="00631CC7" w:rsidP="00AE6451">
      <w:pPr>
        <w:pStyle w:val="ChrisStijlStandaard"/>
        <w:numPr>
          <w:ilvl w:val="1"/>
          <w:numId w:val="2"/>
        </w:numPr>
        <w:spacing w:after="240" w:line="276" w:lineRule="auto"/>
        <w:ind w:left="680"/>
      </w:pPr>
      <w:r w:rsidRPr="00631CC7">
        <w:t>In aanvulling en/of afwijking op de definities zoals gebruikt in de Overeenkomst en de van toepassing zijnde Algemene Inkoopvoorwaarden worden in deze SLA de volgende definities gebruikt</w:t>
      </w:r>
      <w:r w:rsidR="003907CA">
        <w:t>.</w:t>
      </w:r>
      <w:r w:rsidR="002A177D">
        <w:t xml:space="preserve"> </w:t>
      </w:r>
      <w:r w:rsidR="002A177D" w:rsidRPr="000B4F8D">
        <w:t xml:space="preserve">Onderstaande begrippen zijn in deze </w:t>
      </w:r>
      <w:r w:rsidR="002A177D">
        <w:t>SLA</w:t>
      </w:r>
      <w:r w:rsidR="002A177D" w:rsidRPr="000B4F8D">
        <w:t xml:space="preserve"> met een beginhoofdletter weergegeven. Begrippen en definities kunnen zowel in enkelvoud als meervoud worden gehanteerd. Waar in de tekst de mannelijke vorm wordt gebruikt, wordt zo nodig ook de vrouwelijke vorm bedoeld. Het gebruik van woorden zoals “onder andere, “tenminste”, ”zoals”, “minimaal”, "inclusief", "mede begrepen", "waaronder" en "omvattende" betekenen: met inbegrip van, maar niet beperkt tot.</w:t>
      </w:r>
      <w:r w:rsidR="002A177D">
        <w:t xml:space="preserve"> </w:t>
      </w:r>
    </w:p>
    <w:p w14:paraId="443A23EE" w14:textId="51822DC5" w:rsidR="00746B7B" w:rsidRPr="000B4F8D" w:rsidRDefault="00746B7B" w:rsidP="00BC5312">
      <w:pPr>
        <w:pStyle w:val="Kop4"/>
        <w:spacing w:line="276" w:lineRule="auto"/>
        <w:rPr>
          <w:rFonts w:asciiTheme="minorHAnsi" w:hAnsiTheme="minorHAnsi" w:cstheme="minorHAnsi"/>
        </w:rPr>
      </w:pPr>
      <w:bookmarkStart w:id="8" w:name="_Hlk65652662"/>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1</w:t>
      </w:r>
      <w:r w:rsidRPr="000B4F8D">
        <w:rPr>
          <w:rFonts w:asciiTheme="minorHAnsi" w:hAnsiTheme="minorHAnsi" w:cstheme="minorHAnsi"/>
          <w:noProof/>
        </w:rPr>
        <w:fldChar w:fldCharType="end"/>
      </w:r>
      <w:r w:rsidRPr="000B4F8D">
        <w:rPr>
          <w:rFonts w:asciiTheme="minorHAnsi" w:hAnsiTheme="minorHAnsi" w:cstheme="minorHAnsi"/>
        </w:rPr>
        <w:t>: Definities en begrippen</w:t>
      </w:r>
    </w:p>
    <w:tbl>
      <w:tblPr>
        <w:tblStyle w:val="Onopgemaaktetabel3"/>
        <w:tblW w:w="9015" w:type="dxa"/>
        <w:tblLook w:val="04A0" w:firstRow="1" w:lastRow="0" w:firstColumn="1" w:lastColumn="0" w:noHBand="0" w:noVBand="1"/>
      </w:tblPr>
      <w:tblGrid>
        <w:gridCol w:w="3134"/>
        <w:gridCol w:w="5881"/>
      </w:tblGrid>
      <w:tr w:rsidR="00746B7B" w:rsidRPr="000B4F8D" w14:paraId="63CA182E" w14:textId="77777777" w:rsidTr="002B20B3">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3134" w:type="dxa"/>
            <w:tcBorders>
              <w:bottom w:val="single" w:sz="4" w:space="0" w:color="808080" w:themeColor="background1" w:themeShade="80"/>
            </w:tcBorders>
          </w:tcPr>
          <w:bookmarkEnd w:id="8"/>
          <w:p w14:paraId="05814C8A" w14:textId="77777777" w:rsidR="00746B7B" w:rsidRPr="00FE1C3F" w:rsidRDefault="00746B7B" w:rsidP="00BC5312">
            <w:pPr>
              <w:pStyle w:val="Kop6"/>
              <w:spacing w:before="60" w:after="60" w:line="276" w:lineRule="auto"/>
              <w:jc w:val="both"/>
              <w:outlineLvl w:val="5"/>
              <w:rPr>
                <w:rFonts w:asciiTheme="minorHAnsi" w:hAnsiTheme="minorHAnsi" w:cstheme="minorHAnsi"/>
                <w:b w:val="0"/>
                <w:bCs w:val="0"/>
                <w:caps w:val="0"/>
                <w:sz w:val="20"/>
                <w:szCs w:val="20"/>
              </w:rPr>
            </w:pPr>
            <w:r w:rsidRPr="00FE1C3F">
              <w:rPr>
                <w:rFonts w:asciiTheme="minorHAnsi" w:hAnsiTheme="minorHAnsi" w:cstheme="minorHAnsi"/>
                <w:sz w:val="20"/>
                <w:szCs w:val="20"/>
              </w:rPr>
              <w:t xml:space="preserve">Begrip / definitie </w:t>
            </w:r>
          </w:p>
        </w:tc>
        <w:tc>
          <w:tcPr>
            <w:tcW w:w="5881" w:type="dxa"/>
            <w:tcBorders>
              <w:bottom w:val="single" w:sz="4" w:space="0" w:color="808080" w:themeColor="background1" w:themeShade="80"/>
            </w:tcBorders>
          </w:tcPr>
          <w:p w14:paraId="4C61ECE6" w14:textId="77777777" w:rsidR="00746B7B" w:rsidRPr="00FE1C3F" w:rsidRDefault="00746B7B"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aps w:val="0"/>
                <w:sz w:val="20"/>
                <w:szCs w:val="20"/>
              </w:rPr>
            </w:pPr>
            <w:r w:rsidRPr="00FE1C3F">
              <w:rPr>
                <w:rFonts w:asciiTheme="minorHAnsi" w:hAnsiTheme="minorHAnsi" w:cstheme="minorHAnsi"/>
                <w:sz w:val="20"/>
                <w:szCs w:val="20"/>
              </w:rPr>
              <w:t>Omschrijving</w:t>
            </w:r>
          </w:p>
        </w:tc>
      </w:tr>
      <w:tr w:rsidR="00746B7B" w:rsidRPr="000B4F8D" w14:paraId="44C283C5"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5B0E9ABD" w14:textId="3C12BC3E" w:rsidR="00746B7B" w:rsidRPr="00FE1C3F" w:rsidRDefault="00E86CF6" w:rsidP="00BC5312">
            <w:pPr>
              <w:spacing w:before="60" w:after="60" w:line="276" w:lineRule="auto"/>
              <w:rPr>
                <w:rFonts w:cstheme="minorHAnsi"/>
                <w:caps w:val="0"/>
                <w:sz w:val="20"/>
                <w:szCs w:val="20"/>
              </w:rPr>
            </w:pPr>
            <w:r w:rsidRPr="00610303">
              <w:rPr>
                <w:rFonts w:cstheme="minorHAnsi"/>
                <w:caps w:val="0"/>
                <w:sz w:val="20"/>
                <w:szCs w:val="20"/>
              </w:rPr>
              <w:t>CHANGE:</w:t>
            </w:r>
          </w:p>
        </w:tc>
        <w:tc>
          <w:tcPr>
            <w:tcW w:w="5881" w:type="dxa"/>
            <w:tcBorders>
              <w:left w:val="single" w:sz="4" w:space="0" w:color="808080" w:themeColor="background1" w:themeShade="80"/>
            </w:tcBorders>
          </w:tcPr>
          <w:p w14:paraId="5A53326E" w14:textId="20DC76AC" w:rsidR="00746B7B" w:rsidRPr="00FE1C3F" w:rsidRDefault="007C2419"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w:t>
            </w:r>
            <w:r w:rsidRPr="007C2419">
              <w:rPr>
                <w:rFonts w:cstheme="minorHAnsi"/>
                <w:sz w:val="20"/>
                <w:szCs w:val="20"/>
              </w:rPr>
              <w:t>en overeengekomen wijziging op de geleverde ICT Prestatie.</w:t>
            </w:r>
          </w:p>
        </w:tc>
      </w:tr>
      <w:tr w:rsidR="00746B7B" w:rsidRPr="000B4F8D" w14:paraId="42957D80"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7546064A" w14:textId="7D251BFA" w:rsidR="00746B7B" w:rsidRPr="00FE1C3F" w:rsidRDefault="00E86CF6" w:rsidP="00BC5312">
            <w:pPr>
              <w:spacing w:before="60" w:after="60" w:line="276" w:lineRule="auto"/>
              <w:rPr>
                <w:rFonts w:cstheme="minorHAnsi"/>
                <w:caps w:val="0"/>
                <w:sz w:val="20"/>
                <w:szCs w:val="20"/>
              </w:rPr>
            </w:pPr>
            <w:r w:rsidRPr="007C2419">
              <w:rPr>
                <w:rFonts w:cstheme="minorHAnsi"/>
                <w:caps w:val="0"/>
                <w:sz w:val="20"/>
                <w:szCs w:val="20"/>
              </w:rPr>
              <w:t>DAADWERKELIJKE BESCHIKBAARHEID</w:t>
            </w:r>
            <w:r>
              <w:rPr>
                <w:rFonts w:cstheme="minorHAnsi"/>
                <w:caps w:val="0"/>
                <w:sz w:val="20"/>
                <w:szCs w:val="20"/>
              </w:rPr>
              <w:t>:</w:t>
            </w:r>
          </w:p>
        </w:tc>
        <w:tc>
          <w:tcPr>
            <w:tcW w:w="5881" w:type="dxa"/>
            <w:tcBorders>
              <w:left w:val="single" w:sz="4" w:space="0" w:color="808080" w:themeColor="background1" w:themeShade="80"/>
            </w:tcBorders>
          </w:tcPr>
          <w:p w14:paraId="1A6C2A0A" w14:textId="218DD5E4" w:rsidR="00746B7B" w:rsidRPr="00FE1C3F" w:rsidRDefault="00E86CF6"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w:t>
            </w:r>
            <w:r w:rsidR="007C2419" w:rsidRPr="007C2419">
              <w:rPr>
                <w:rFonts w:cstheme="minorHAnsi"/>
                <w:sz w:val="20"/>
                <w:szCs w:val="20"/>
              </w:rPr>
              <w:t>e daadwerkelijk gerealiseerde mate van beschikbaarheid van de ICT Prestatie.</w:t>
            </w:r>
          </w:p>
        </w:tc>
      </w:tr>
      <w:tr w:rsidR="00746B7B" w:rsidRPr="000B4F8D" w14:paraId="565847C1"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1F557F9D" w14:textId="6BBE6E75" w:rsidR="00746B7B" w:rsidRPr="00FE1C3F" w:rsidRDefault="00E86CF6" w:rsidP="00BC5312">
            <w:pPr>
              <w:spacing w:before="60" w:after="60" w:line="276" w:lineRule="auto"/>
              <w:rPr>
                <w:rFonts w:cstheme="minorHAnsi"/>
                <w:sz w:val="20"/>
                <w:szCs w:val="20"/>
              </w:rPr>
            </w:pPr>
            <w:r w:rsidRPr="00E86CF6">
              <w:rPr>
                <w:rFonts w:cstheme="minorHAnsi"/>
                <w:sz w:val="20"/>
                <w:szCs w:val="20"/>
              </w:rPr>
              <w:t>Doorlooptijd:</w:t>
            </w:r>
          </w:p>
        </w:tc>
        <w:tc>
          <w:tcPr>
            <w:tcW w:w="5881" w:type="dxa"/>
            <w:tcBorders>
              <w:left w:val="single" w:sz="4" w:space="0" w:color="808080" w:themeColor="background1" w:themeShade="80"/>
            </w:tcBorders>
          </w:tcPr>
          <w:p w14:paraId="2E0D7BEF" w14:textId="12FAC9B3" w:rsidR="00746B7B" w:rsidRPr="00FE1C3F" w:rsidRDefault="00E86CF6"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w:t>
            </w:r>
            <w:r w:rsidRPr="00E86CF6">
              <w:rPr>
                <w:rFonts w:cstheme="minorHAnsi"/>
                <w:sz w:val="20"/>
                <w:szCs w:val="20"/>
              </w:rPr>
              <w:t xml:space="preserve">e tijd tussen het moment waarop een verzoek tot wijziging wordt aangemeld door </w:t>
            </w:r>
            <w:r>
              <w:rPr>
                <w:rFonts w:cstheme="minorHAnsi"/>
                <w:sz w:val="20"/>
                <w:szCs w:val="20"/>
              </w:rPr>
              <w:t>KOE</w:t>
            </w:r>
            <w:r w:rsidRPr="00E86CF6">
              <w:rPr>
                <w:rFonts w:cstheme="minorHAnsi"/>
                <w:sz w:val="20"/>
                <w:szCs w:val="20"/>
              </w:rPr>
              <w:t xml:space="preserve"> en het moment waarop het verzoek wordt opgepakt door Leverancier.</w:t>
            </w:r>
          </w:p>
        </w:tc>
      </w:tr>
      <w:tr w:rsidR="00746B7B" w:rsidRPr="000B4F8D" w14:paraId="56D2EB75"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13C59F57" w14:textId="7C685127" w:rsidR="00746B7B" w:rsidRPr="00FE1C3F" w:rsidRDefault="006A1A2F" w:rsidP="00BC5312">
            <w:pPr>
              <w:spacing w:before="60" w:after="60" w:line="276" w:lineRule="auto"/>
              <w:rPr>
                <w:rFonts w:cstheme="minorHAnsi"/>
                <w:sz w:val="20"/>
                <w:szCs w:val="20"/>
              </w:rPr>
            </w:pPr>
            <w:r w:rsidRPr="006A1A2F">
              <w:rPr>
                <w:rFonts w:cstheme="minorHAnsi"/>
                <w:sz w:val="20"/>
                <w:szCs w:val="20"/>
              </w:rPr>
              <w:t>Functionaliteit</w:t>
            </w:r>
            <w:r>
              <w:rPr>
                <w:rFonts w:cstheme="minorHAnsi"/>
                <w:sz w:val="20"/>
                <w:szCs w:val="20"/>
              </w:rPr>
              <w:t>:</w:t>
            </w:r>
          </w:p>
        </w:tc>
        <w:tc>
          <w:tcPr>
            <w:tcW w:w="5881" w:type="dxa"/>
            <w:tcBorders>
              <w:left w:val="single" w:sz="4" w:space="0" w:color="808080" w:themeColor="background1" w:themeShade="80"/>
            </w:tcBorders>
          </w:tcPr>
          <w:p w14:paraId="1F7E997C" w14:textId="68751ADC" w:rsidR="00746B7B" w:rsidRPr="00FE1C3F" w:rsidRDefault="006A1A2F"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w:t>
            </w:r>
            <w:r w:rsidRPr="006A1A2F">
              <w:rPr>
                <w:rFonts w:cstheme="minorHAnsi"/>
                <w:sz w:val="20"/>
                <w:szCs w:val="20"/>
              </w:rPr>
              <w:t>pecifieke eigenschappen of kenmerken die een bepaald gebruik of een bepaalde toepassing van de ICT Prestatie mogelijk maken.</w:t>
            </w:r>
          </w:p>
        </w:tc>
      </w:tr>
      <w:tr w:rsidR="00746B7B" w:rsidRPr="000B4F8D" w14:paraId="08408503"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749FD74B" w14:textId="4987BC99" w:rsidR="00746B7B" w:rsidRPr="003E56C5" w:rsidRDefault="006A1A2F" w:rsidP="00BC5312">
            <w:pPr>
              <w:spacing w:before="60" w:after="60" w:line="276" w:lineRule="auto"/>
              <w:rPr>
                <w:rFonts w:cstheme="minorHAnsi"/>
                <w:sz w:val="20"/>
                <w:szCs w:val="20"/>
              </w:rPr>
            </w:pPr>
            <w:r w:rsidRPr="006A1A2F">
              <w:rPr>
                <w:rFonts w:cstheme="minorHAnsi"/>
                <w:sz w:val="20"/>
                <w:szCs w:val="20"/>
              </w:rPr>
              <w:t>Gewenste Beschikbaarheid:</w:t>
            </w:r>
          </w:p>
        </w:tc>
        <w:tc>
          <w:tcPr>
            <w:tcW w:w="5881" w:type="dxa"/>
            <w:tcBorders>
              <w:left w:val="single" w:sz="4" w:space="0" w:color="808080" w:themeColor="background1" w:themeShade="80"/>
            </w:tcBorders>
          </w:tcPr>
          <w:p w14:paraId="331358C0" w14:textId="6B77CF72" w:rsidR="00746B7B" w:rsidRPr="00FE1C3F" w:rsidRDefault="006A1A2F"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w:t>
            </w:r>
            <w:r w:rsidRPr="006A1A2F">
              <w:rPr>
                <w:rFonts w:cstheme="minorHAnsi"/>
                <w:sz w:val="20"/>
                <w:szCs w:val="20"/>
              </w:rPr>
              <w:t>e door Leverancier te leveren mate van beschikbaarheid van de ICT Prestatie.</w:t>
            </w:r>
          </w:p>
        </w:tc>
      </w:tr>
      <w:tr w:rsidR="00746B7B" w:rsidRPr="000B4F8D" w14:paraId="49657743"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2E3B6D9A" w14:textId="27A13861" w:rsidR="00746B7B" w:rsidRPr="00FE1C3F" w:rsidRDefault="00344589" w:rsidP="00BC5312">
            <w:pPr>
              <w:spacing w:before="60" w:after="60" w:line="276" w:lineRule="auto"/>
              <w:rPr>
                <w:rFonts w:cstheme="minorHAnsi"/>
                <w:caps w:val="0"/>
                <w:sz w:val="20"/>
                <w:szCs w:val="20"/>
              </w:rPr>
            </w:pPr>
            <w:r w:rsidRPr="00344589">
              <w:rPr>
                <w:rFonts w:cstheme="minorHAnsi"/>
                <w:caps w:val="0"/>
                <w:sz w:val="20"/>
                <w:szCs w:val="20"/>
              </w:rPr>
              <w:t>HERSTELTIJD:</w:t>
            </w:r>
          </w:p>
        </w:tc>
        <w:tc>
          <w:tcPr>
            <w:tcW w:w="5881" w:type="dxa"/>
            <w:tcBorders>
              <w:left w:val="single" w:sz="4" w:space="0" w:color="808080" w:themeColor="background1" w:themeShade="80"/>
            </w:tcBorders>
          </w:tcPr>
          <w:p w14:paraId="38E8788C" w14:textId="5A4FB831" w:rsidR="00746B7B" w:rsidRPr="00FE1C3F" w:rsidRDefault="00344589"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w:t>
            </w:r>
            <w:r w:rsidRPr="00344589">
              <w:rPr>
                <w:rFonts w:cstheme="minorHAnsi"/>
                <w:sz w:val="20"/>
                <w:szCs w:val="20"/>
              </w:rPr>
              <w:t xml:space="preserve">e tijd tussen (i) het tijdstip waarop Leverancier een Incident heeft geconstateerd of </w:t>
            </w:r>
            <w:r w:rsidR="007577C4">
              <w:rPr>
                <w:rFonts w:cstheme="minorHAnsi"/>
                <w:sz w:val="20"/>
                <w:szCs w:val="20"/>
              </w:rPr>
              <w:t>KOE</w:t>
            </w:r>
            <w:r w:rsidRPr="00344589">
              <w:rPr>
                <w:rFonts w:cstheme="minorHAnsi"/>
                <w:sz w:val="20"/>
                <w:szCs w:val="20"/>
              </w:rPr>
              <w:t xml:space="preserve"> een melding van een Incident heeft gedaan en (ii) het tijdstip waarop het Incident is opgelost, (het Incident in) de ICT Prestatie is vervangen, of een </w:t>
            </w:r>
            <w:proofErr w:type="spellStart"/>
            <w:r w:rsidRPr="00344589">
              <w:rPr>
                <w:rFonts w:cstheme="minorHAnsi"/>
                <w:sz w:val="20"/>
                <w:szCs w:val="20"/>
              </w:rPr>
              <w:t>Workaround</w:t>
            </w:r>
            <w:proofErr w:type="spellEnd"/>
            <w:r w:rsidRPr="00344589">
              <w:rPr>
                <w:rFonts w:cstheme="minorHAnsi"/>
                <w:sz w:val="20"/>
                <w:szCs w:val="20"/>
              </w:rPr>
              <w:t xml:space="preserve"> is gecreëerd.</w:t>
            </w:r>
          </w:p>
        </w:tc>
      </w:tr>
      <w:tr w:rsidR="00746B7B" w:rsidRPr="000B4F8D" w14:paraId="4EA55FB0"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549D2E77" w14:textId="3B052FBD" w:rsidR="00746B7B" w:rsidRPr="00FE1C3F" w:rsidRDefault="00344589" w:rsidP="00BC5312">
            <w:pPr>
              <w:spacing w:before="60" w:after="60" w:line="276" w:lineRule="auto"/>
              <w:rPr>
                <w:rFonts w:cstheme="minorHAnsi"/>
                <w:caps w:val="0"/>
                <w:sz w:val="20"/>
                <w:szCs w:val="20"/>
              </w:rPr>
            </w:pPr>
            <w:r w:rsidRPr="00344589">
              <w:rPr>
                <w:rFonts w:cstheme="minorHAnsi"/>
                <w:caps w:val="0"/>
                <w:sz w:val="20"/>
                <w:szCs w:val="20"/>
              </w:rPr>
              <w:t>INCIDENT:</w:t>
            </w:r>
          </w:p>
        </w:tc>
        <w:tc>
          <w:tcPr>
            <w:tcW w:w="5881" w:type="dxa"/>
            <w:tcBorders>
              <w:left w:val="single" w:sz="4" w:space="0" w:color="808080" w:themeColor="background1" w:themeShade="80"/>
            </w:tcBorders>
          </w:tcPr>
          <w:p w14:paraId="2D0C5F00" w14:textId="44DEE70F" w:rsidR="00746B7B" w:rsidRPr="00FE1C3F" w:rsidRDefault="00344589"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H</w:t>
            </w:r>
            <w:r w:rsidRPr="00344589">
              <w:rPr>
                <w:rFonts w:cstheme="minorHAnsi"/>
                <w:sz w:val="20"/>
                <w:szCs w:val="20"/>
              </w:rPr>
              <w:t>et niet voldoen van de ICT Prestatie aan de specificaties</w:t>
            </w:r>
            <w:r w:rsidR="00E96375">
              <w:rPr>
                <w:rFonts w:cstheme="minorHAnsi"/>
                <w:sz w:val="20"/>
                <w:szCs w:val="20"/>
              </w:rPr>
              <w:t>.</w:t>
            </w:r>
          </w:p>
        </w:tc>
      </w:tr>
      <w:tr w:rsidR="00746B7B" w:rsidRPr="000B4F8D" w14:paraId="2678EB82"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3954B0DD" w14:textId="71E30BE8" w:rsidR="00746B7B" w:rsidRPr="00F83B55" w:rsidRDefault="004D56FE" w:rsidP="00BC5312">
            <w:pPr>
              <w:spacing w:before="60" w:after="60" w:line="276" w:lineRule="auto"/>
              <w:jc w:val="both"/>
              <w:rPr>
                <w:rFonts w:cstheme="minorHAnsi"/>
                <w:sz w:val="20"/>
                <w:szCs w:val="20"/>
              </w:rPr>
            </w:pPr>
            <w:r>
              <w:rPr>
                <w:rFonts w:cstheme="minorHAnsi"/>
                <w:sz w:val="20"/>
                <w:szCs w:val="20"/>
              </w:rPr>
              <w:t>Kantooruren</w:t>
            </w:r>
            <w:r w:rsidR="00E96375">
              <w:rPr>
                <w:rFonts w:cstheme="minorHAnsi"/>
                <w:sz w:val="20"/>
                <w:szCs w:val="20"/>
              </w:rPr>
              <w:t>:</w:t>
            </w:r>
          </w:p>
        </w:tc>
        <w:tc>
          <w:tcPr>
            <w:tcW w:w="5881" w:type="dxa"/>
            <w:tcBorders>
              <w:left w:val="single" w:sz="4" w:space="0" w:color="808080" w:themeColor="background1" w:themeShade="80"/>
            </w:tcBorders>
          </w:tcPr>
          <w:p w14:paraId="0111E488" w14:textId="1A672762" w:rsidR="00746B7B" w:rsidRPr="00E96375" w:rsidRDefault="00E96375"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V</w:t>
            </w:r>
            <w:r w:rsidRPr="00E96375">
              <w:rPr>
                <w:rFonts w:cstheme="minorHAnsi"/>
                <w:sz w:val="20"/>
                <w:szCs w:val="20"/>
              </w:rPr>
              <w:t>an 8:00 uur tot en met 17:00 uur CET op kalenderdagen behoudens zaterdagen, zondagen en officiële Nederlandse feestdagen.</w:t>
            </w:r>
          </w:p>
        </w:tc>
      </w:tr>
      <w:tr w:rsidR="00746B7B" w:rsidRPr="000B4F8D" w14:paraId="0BE88B43"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07EF9340" w14:textId="56B154BE" w:rsidR="00746B7B" w:rsidRPr="00FE1C3F" w:rsidRDefault="00BD267F" w:rsidP="00BC5312">
            <w:pPr>
              <w:spacing w:before="60" w:after="60" w:line="276" w:lineRule="auto"/>
              <w:rPr>
                <w:rFonts w:cstheme="minorHAnsi"/>
                <w:sz w:val="20"/>
                <w:szCs w:val="20"/>
              </w:rPr>
            </w:pPr>
            <w:r w:rsidRPr="00BD267F">
              <w:rPr>
                <w:rFonts w:cstheme="minorHAnsi"/>
                <w:sz w:val="20"/>
                <w:szCs w:val="20"/>
              </w:rPr>
              <w:t>Ondersteuning</w:t>
            </w:r>
            <w:r>
              <w:rPr>
                <w:rFonts w:cstheme="minorHAnsi"/>
                <w:sz w:val="20"/>
                <w:szCs w:val="20"/>
              </w:rPr>
              <w:t>:</w:t>
            </w:r>
          </w:p>
        </w:tc>
        <w:tc>
          <w:tcPr>
            <w:tcW w:w="5881" w:type="dxa"/>
            <w:tcBorders>
              <w:left w:val="single" w:sz="4" w:space="0" w:color="808080" w:themeColor="background1" w:themeShade="80"/>
            </w:tcBorders>
          </w:tcPr>
          <w:p w14:paraId="0CF0C5FF" w14:textId="41F75168" w:rsidR="00746B7B" w:rsidRPr="00FE1C3F" w:rsidRDefault="00BD267F"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H</w:t>
            </w:r>
            <w:r w:rsidRPr="00BD267F">
              <w:rPr>
                <w:rFonts w:cstheme="minorHAnsi"/>
                <w:sz w:val="20"/>
                <w:szCs w:val="20"/>
              </w:rPr>
              <w:t>et geven van mondelinge (telefonisch) en schriftelijke adviezen met betrekking tot het gebruik en de werking van de ICT Prestatie.</w:t>
            </w:r>
          </w:p>
        </w:tc>
      </w:tr>
      <w:tr w:rsidR="00005B9D" w:rsidRPr="000B4F8D" w14:paraId="597FEBD6"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7DE946E7" w14:textId="2488DF42" w:rsidR="00005B9D" w:rsidRPr="00BD267F" w:rsidRDefault="00005B9D" w:rsidP="00BC5312">
            <w:pPr>
              <w:spacing w:before="60" w:after="60" w:line="276" w:lineRule="auto"/>
              <w:rPr>
                <w:rFonts w:cstheme="minorHAnsi"/>
                <w:sz w:val="20"/>
                <w:szCs w:val="20"/>
              </w:rPr>
            </w:pPr>
            <w:r>
              <w:rPr>
                <w:rFonts w:cstheme="minorHAnsi"/>
                <w:sz w:val="20"/>
                <w:szCs w:val="20"/>
              </w:rPr>
              <w:t>Overeenkomst:</w:t>
            </w:r>
          </w:p>
        </w:tc>
        <w:tc>
          <w:tcPr>
            <w:tcW w:w="5881" w:type="dxa"/>
            <w:tcBorders>
              <w:left w:val="single" w:sz="4" w:space="0" w:color="808080" w:themeColor="background1" w:themeShade="80"/>
            </w:tcBorders>
          </w:tcPr>
          <w:p w14:paraId="7951FDBB" w14:textId="20520440" w:rsidR="00005B9D" w:rsidRDefault="004B1FD6"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w:t>
            </w:r>
            <w:r w:rsidRPr="004B1FD6">
              <w:rPr>
                <w:rFonts w:cstheme="minorHAnsi"/>
                <w:sz w:val="20"/>
                <w:szCs w:val="20"/>
              </w:rPr>
              <w:t xml:space="preserve">e </w:t>
            </w:r>
            <w:r>
              <w:rPr>
                <w:rFonts w:cstheme="minorHAnsi"/>
                <w:sz w:val="20"/>
                <w:szCs w:val="20"/>
              </w:rPr>
              <w:t xml:space="preserve">tussen Leverancier en KOE </w:t>
            </w:r>
            <w:r w:rsidRPr="004B1FD6">
              <w:rPr>
                <w:rFonts w:cstheme="minorHAnsi"/>
                <w:sz w:val="20"/>
                <w:szCs w:val="20"/>
              </w:rPr>
              <w:t>overeengekomen</w:t>
            </w:r>
            <w:r>
              <w:rPr>
                <w:rFonts w:cstheme="minorHAnsi"/>
                <w:sz w:val="20"/>
                <w:szCs w:val="20"/>
              </w:rPr>
              <w:t xml:space="preserve"> en getekende</w:t>
            </w:r>
            <w:r w:rsidRPr="004B1FD6">
              <w:rPr>
                <w:rFonts w:cstheme="minorHAnsi"/>
                <w:sz w:val="20"/>
                <w:szCs w:val="20"/>
              </w:rPr>
              <w:t xml:space="preserve"> Overeenkomst met referentie (Nr. LIS2021-10-01)</w:t>
            </w:r>
          </w:p>
        </w:tc>
      </w:tr>
      <w:tr w:rsidR="00BD267F" w:rsidRPr="000B4F8D" w14:paraId="27BCE5D2"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76586A70" w14:textId="4FCC9C0A" w:rsidR="00BD267F" w:rsidRPr="00FE1C3F" w:rsidRDefault="00D919BB" w:rsidP="00BC5312">
            <w:pPr>
              <w:spacing w:before="60" w:after="60" w:line="276" w:lineRule="auto"/>
              <w:rPr>
                <w:rFonts w:cstheme="minorHAnsi"/>
                <w:sz w:val="20"/>
                <w:szCs w:val="20"/>
              </w:rPr>
            </w:pPr>
            <w:r w:rsidRPr="00D919BB">
              <w:rPr>
                <w:rFonts w:cstheme="minorHAnsi"/>
                <w:sz w:val="20"/>
                <w:szCs w:val="20"/>
              </w:rPr>
              <w:lastRenderedPageBreak/>
              <w:t>Reactietijd:</w:t>
            </w:r>
          </w:p>
        </w:tc>
        <w:tc>
          <w:tcPr>
            <w:tcW w:w="5881" w:type="dxa"/>
            <w:tcBorders>
              <w:left w:val="single" w:sz="4" w:space="0" w:color="808080" w:themeColor="background1" w:themeShade="80"/>
            </w:tcBorders>
          </w:tcPr>
          <w:p w14:paraId="38F846B2" w14:textId="51CFB3FD" w:rsidR="00BD267F" w:rsidRPr="00FE1C3F" w:rsidRDefault="00D919BB"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w:t>
            </w:r>
            <w:r w:rsidRPr="00D919BB">
              <w:rPr>
                <w:rFonts w:cstheme="minorHAnsi"/>
                <w:sz w:val="20"/>
                <w:szCs w:val="20"/>
              </w:rPr>
              <w:t xml:space="preserve">e tijd tussen (i) het tijdstip waarop </w:t>
            </w:r>
            <w:r>
              <w:rPr>
                <w:rFonts w:cstheme="minorHAnsi"/>
                <w:sz w:val="20"/>
                <w:szCs w:val="20"/>
              </w:rPr>
              <w:t>KOE</w:t>
            </w:r>
            <w:r w:rsidRPr="00D919BB">
              <w:rPr>
                <w:rFonts w:cstheme="minorHAnsi"/>
                <w:sz w:val="20"/>
                <w:szCs w:val="20"/>
              </w:rPr>
              <w:t xml:space="preserve"> een melding van een Incident heeft gedaan en (ii) het tijdstip waarop Leverancier een reactie stuurt aan </w:t>
            </w:r>
            <w:r>
              <w:rPr>
                <w:rFonts w:cstheme="minorHAnsi"/>
                <w:sz w:val="20"/>
                <w:szCs w:val="20"/>
              </w:rPr>
              <w:t>KOE</w:t>
            </w:r>
            <w:r w:rsidRPr="00D919BB">
              <w:rPr>
                <w:rFonts w:cstheme="minorHAnsi"/>
                <w:sz w:val="20"/>
                <w:szCs w:val="20"/>
              </w:rPr>
              <w:t xml:space="preserve"> van ontvangst van de melding</w:t>
            </w:r>
            <w:r>
              <w:rPr>
                <w:rFonts w:cstheme="minorHAnsi"/>
                <w:sz w:val="20"/>
                <w:szCs w:val="20"/>
              </w:rPr>
              <w:t>.</w:t>
            </w:r>
          </w:p>
        </w:tc>
      </w:tr>
      <w:tr w:rsidR="00BD267F" w:rsidRPr="000B4F8D" w14:paraId="6D3BD2C4"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47C86261" w14:textId="301DF3CD" w:rsidR="00BD267F" w:rsidRPr="00FE1C3F" w:rsidRDefault="00A93160" w:rsidP="00BC5312">
            <w:pPr>
              <w:spacing w:before="60" w:after="60" w:line="276" w:lineRule="auto"/>
              <w:rPr>
                <w:rFonts w:cstheme="minorHAnsi"/>
                <w:sz w:val="20"/>
                <w:szCs w:val="20"/>
              </w:rPr>
            </w:pPr>
            <w:r w:rsidRPr="00A93160">
              <w:rPr>
                <w:rFonts w:cstheme="minorHAnsi"/>
                <w:sz w:val="20"/>
                <w:szCs w:val="20"/>
              </w:rPr>
              <w:t>Recovery Point Objective</w:t>
            </w:r>
            <w:r>
              <w:rPr>
                <w:rFonts w:cstheme="minorHAnsi"/>
                <w:sz w:val="20"/>
                <w:szCs w:val="20"/>
              </w:rPr>
              <w:t>:</w:t>
            </w:r>
          </w:p>
        </w:tc>
        <w:tc>
          <w:tcPr>
            <w:tcW w:w="5881" w:type="dxa"/>
            <w:tcBorders>
              <w:left w:val="single" w:sz="4" w:space="0" w:color="808080" w:themeColor="background1" w:themeShade="80"/>
            </w:tcBorders>
          </w:tcPr>
          <w:p w14:paraId="6D72EEB0" w14:textId="22E0ACE5" w:rsidR="00BD267F" w:rsidRPr="00FE1C3F" w:rsidRDefault="008156EF"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w:t>
            </w:r>
            <w:r w:rsidRPr="008156EF">
              <w:rPr>
                <w:rFonts w:cstheme="minorHAnsi"/>
                <w:sz w:val="20"/>
                <w:szCs w:val="20"/>
              </w:rPr>
              <w:t>e tijd die maximaal verstrijkt tussen het maken van twee back-ups en aan de hand waarvan beoordeeld kan worden welke data, configuraties en/of software er verloren kunnen gaan bij het terugzetten van de back-up.</w:t>
            </w:r>
          </w:p>
        </w:tc>
      </w:tr>
      <w:tr w:rsidR="00BD267F" w:rsidRPr="000B4F8D" w14:paraId="760FE07B"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2F7624D5" w14:textId="6961DE5B" w:rsidR="00BD267F" w:rsidRPr="00FE1C3F" w:rsidRDefault="008156EF" w:rsidP="00BC5312">
            <w:pPr>
              <w:spacing w:before="60" w:after="60" w:line="276" w:lineRule="auto"/>
              <w:rPr>
                <w:rFonts w:cstheme="minorHAnsi"/>
                <w:sz w:val="20"/>
                <w:szCs w:val="20"/>
              </w:rPr>
            </w:pPr>
            <w:r w:rsidRPr="008156EF">
              <w:rPr>
                <w:rFonts w:cstheme="minorHAnsi"/>
                <w:sz w:val="20"/>
                <w:szCs w:val="20"/>
              </w:rPr>
              <w:t>Recovery Time Objective</w:t>
            </w:r>
            <w:r>
              <w:rPr>
                <w:rFonts w:cstheme="minorHAnsi"/>
                <w:sz w:val="20"/>
                <w:szCs w:val="20"/>
              </w:rPr>
              <w:t>:</w:t>
            </w:r>
          </w:p>
        </w:tc>
        <w:tc>
          <w:tcPr>
            <w:tcW w:w="5881" w:type="dxa"/>
            <w:tcBorders>
              <w:left w:val="single" w:sz="4" w:space="0" w:color="808080" w:themeColor="background1" w:themeShade="80"/>
            </w:tcBorders>
          </w:tcPr>
          <w:p w14:paraId="626FCCC7" w14:textId="0E84CAFC" w:rsidR="00BD267F" w:rsidRPr="00FE1C3F" w:rsidRDefault="00224A09"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w:t>
            </w:r>
            <w:r w:rsidR="008156EF" w:rsidRPr="008156EF">
              <w:rPr>
                <w:rFonts w:cstheme="minorHAnsi"/>
                <w:sz w:val="20"/>
                <w:szCs w:val="20"/>
              </w:rPr>
              <w:t>e tijd die nodig is om een back-up terug te zetten en aan de hand waarvan beoordeeld kan worden hoe lang het kan duren voordat de ICT Prestatie na een Incident weer beschikbaar is.</w:t>
            </w:r>
          </w:p>
        </w:tc>
      </w:tr>
      <w:tr w:rsidR="00BD267F" w:rsidRPr="000B4F8D" w14:paraId="572C7547"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34C16609" w14:textId="5D09C218" w:rsidR="00BD267F" w:rsidRPr="00FE1C3F" w:rsidRDefault="00224A09" w:rsidP="00BC5312">
            <w:pPr>
              <w:spacing w:before="60" w:after="60" w:line="276" w:lineRule="auto"/>
              <w:rPr>
                <w:rFonts w:cstheme="minorHAnsi"/>
                <w:sz w:val="20"/>
                <w:szCs w:val="20"/>
              </w:rPr>
            </w:pPr>
            <w:r w:rsidRPr="00224A09">
              <w:rPr>
                <w:rFonts w:cstheme="minorHAnsi"/>
                <w:sz w:val="20"/>
                <w:szCs w:val="20"/>
              </w:rPr>
              <w:t>Responstijd</w:t>
            </w:r>
            <w:r>
              <w:rPr>
                <w:rFonts w:cstheme="minorHAnsi"/>
                <w:sz w:val="20"/>
                <w:szCs w:val="20"/>
              </w:rPr>
              <w:t>:</w:t>
            </w:r>
          </w:p>
        </w:tc>
        <w:tc>
          <w:tcPr>
            <w:tcW w:w="5881" w:type="dxa"/>
            <w:tcBorders>
              <w:left w:val="single" w:sz="4" w:space="0" w:color="808080" w:themeColor="background1" w:themeShade="80"/>
            </w:tcBorders>
          </w:tcPr>
          <w:p w14:paraId="7A743544" w14:textId="66F30FCA" w:rsidR="00BD267F" w:rsidRPr="00FE1C3F" w:rsidRDefault="00224A09"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w:t>
            </w:r>
            <w:r w:rsidRPr="00224A09">
              <w:rPr>
                <w:rFonts w:cstheme="minorHAnsi"/>
                <w:sz w:val="20"/>
                <w:szCs w:val="20"/>
              </w:rPr>
              <w:t>e tijd die verstrijkt tussen het moment waarop er vanaf een apparaat dat géén onderdeel is van de ICT Prestatie een verzoek wordt gedaan aan de ICT Prestatie en het moment waarop de reactie op dat verzoek volledig op het betreffende apparaat is ontvangen.</w:t>
            </w:r>
          </w:p>
        </w:tc>
      </w:tr>
      <w:tr w:rsidR="00BD267F" w:rsidRPr="000B4F8D" w14:paraId="42D46B72"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19AACE42" w14:textId="141B6298" w:rsidR="00BD267F" w:rsidRPr="00FE1C3F" w:rsidRDefault="00224A09" w:rsidP="00BC5312">
            <w:pPr>
              <w:spacing w:before="60" w:after="60" w:line="276" w:lineRule="auto"/>
              <w:rPr>
                <w:rFonts w:cstheme="minorHAnsi"/>
                <w:sz w:val="20"/>
                <w:szCs w:val="20"/>
              </w:rPr>
            </w:pPr>
            <w:r w:rsidRPr="00224A09">
              <w:rPr>
                <w:rFonts w:cstheme="minorHAnsi"/>
                <w:sz w:val="20"/>
                <w:szCs w:val="20"/>
              </w:rPr>
              <w:t>Service Desk:</w:t>
            </w:r>
          </w:p>
        </w:tc>
        <w:tc>
          <w:tcPr>
            <w:tcW w:w="5881" w:type="dxa"/>
            <w:tcBorders>
              <w:left w:val="single" w:sz="4" w:space="0" w:color="808080" w:themeColor="background1" w:themeShade="80"/>
            </w:tcBorders>
          </w:tcPr>
          <w:p w14:paraId="48B780C9" w14:textId="1324F168" w:rsidR="00BD267F" w:rsidRPr="00FE1C3F" w:rsidRDefault="00224A09"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w:t>
            </w:r>
            <w:r w:rsidRPr="00224A09">
              <w:rPr>
                <w:rFonts w:cstheme="minorHAnsi"/>
                <w:sz w:val="20"/>
                <w:szCs w:val="20"/>
              </w:rPr>
              <w:t xml:space="preserve">e helpdesk van Leverancier, die </w:t>
            </w:r>
            <w:r>
              <w:rPr>
                <w:rFonts w:cstheme="minorHAnsi"/>
                <w:sz w:val="20"/>
                <w:szCs w:val="20"/>
              </w:rPr>
              <w:t>KOE</w:t>
            </w:r>
            <w:r w:rsidRPr="00224A09">
              <w:rPr>
                <w:rFonts w:cstheme="minorHAnsi"/>
                <w:sz w:val="20"/>
                <w:szCs w:val="20"/>
              </w:rPr>
              <w:t xml:space="preserve"> onder andere kan benaderen voor vragen omtrent de ICT Prestatie en het melden van Incidenten</w:t>
            </w:r>
            <w:r>
              <w:rPr>
                <w:rFonts w:cstheme="minorHAnsi"/>
                <w:sz w:val="20"/>
                <w:szCs w:val="20"/>
              </w:rPr>
              <w:t>.</w:t>
            </w:r>
          </w:p>
        </w:tc>
      </w:tr>
      <w:tr w:rsidR="00BD267F" w:rsidRPr="000B4F8D" w14:paraId="26D8A06D"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41B7639A" w14:textId="0B0D1DD1" w:rsidR="00BD267F" w:rsidRPr="00FE1C3F" w:rsidRDefault="00125237" w:rsidP="00BC5312">
            <w:pPr>
              <w:spacing w:before="60" w:after="60" w:line="276" w:lineRule="auto"/>
              <w:rPr>
                <w:rFonts w:cstheme="minorHAnsi"/>
                <w:sz w:val="20"/>
                <w:szCs w:val="20"/>
              </w:rPr>
            </w:pPr>
            <w:r w:rsidRPr="00125237">
              <w:rPr>
                <w:rFonts w:cstheme="minorHAnsi"/>
                <w:sz w:val="20"/>
                <w:szCs w:val="20"/>
              </w:rPr>
              <w:t>Service Level:</w:t>
            </w:r>
          </w:p>
        </w:tc>
        <w:tc>
          <w:tcPr>
            <w:tcW w:w="5881" w:type="dxa"/>
            <w:tcBorders>
              <w:left w:val="single" w:sz="4" w:space="0" w:color="808080" w:themeColor="background1" w:themeShade="80"/>
            </w:tcBorders>
          </w:tcPr>
          <w:p w14:paraId="3374E742" w14:textId="2C862654" w:rsidR="00BD267F" w:rsidRPr="00FE1C3F" w:rsidRDefault="00125237"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w:t>
            </w:r>
            <w:r w:rsidRPr="00125237">
              <w:rPr>
                <w:rFonts w:cstheme="minorHAnsi"/>
                <w:sz w:val="20"/>
                <w:szCs w:val="20"/>
              </w:rPr>
              <w:t xml:space="preserve">e gekozen mate van kwaliteit van de dienstverlening bestaande uit onder andere maar niet uitsluitend: beschikbaarheid, reactie- en hersteltijd en </w:t>
            </w:r>
            <w:r w:rsidR="0058515A">
              <w:rPr>
                <w:rFonts w:cstheme="minorHAnsi"/>
                <w:sz w:val="20"/>
                <w:szCs w:val="20"/>
              </w:rPr>
              <w:t>R</w:t>
            </w:r>
            <w:r w:rsidRPr="00125237">
              <w:rPr>
                <w:rFonts w:cstheme="minorHAnsi"/>
                <w:sz w:val="20"/>
                <w:szCs w:val="20"/>
              </w:rPr>
              <w:t>esponstijd, zoals nader gedefinieerd in deze SLA.</w:t>
            </w:r>
          </w:p>
        </w:tc>
      </w:tr>
      <w:tr w:rsidR="00BD267F" w:rsidRPr="000B4F8D" w14:paraId="123A74FA"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5B2BB8F9" w14:textId="5E8492BD" w:rsidR="00BD267F" w:rsidRPr="00FE1C3F" w:rsidRDefault="00125237" w:rsidP="00BC5312">
            <w:pPr>
              <w:spacing w:before="60" w:after="60" w:line="276" w:lineRule="auto"/>
              <w:rPr>
                <w:rFonts w:cstheme="minorHAnsi"/>
                <w:sz w:val="20"/>
                <w:szCs w:val="20"/>
              </w:rPr>
            </w:pPr>
            <w:r w:rsidRPr="00125237">
              <w:rPr>
                <w:rFonts w:cstheme="minorHAnsi"/>
                <w:sz w:val="20"/>
                <w:szCs w:val="20"/>
              </w:rPr>
              <w:t>Service Management Rapportage</w:t>
            </w:r>
            <w:r>
              <w:rPr>
                <w:rFonts w:cstheme="minorHAnsi"/>
                <w:sz w:val="20"/>
                <w:szCs w:val="20"/>
              </w:rPr>
              <w:t>:</w:t>
            </w:r>
          </w:p>
        </w:tc>
        <w:tc>
          <w:tcPr>
            <w:tcW w:w="5881" w:type="dxa"/>
            <w:tcBorders>
              <w:left w:val="single" w:sz="4" w:space="0" w:color="808080" w:themeColor="background1" w:themeShade="80"/>
            </w:tcBorders>
          </w:tcPr>
          <w:p w14:paraId="3763FF00" w14:textId="7144E8FC" w:rsidR="00BD267F" w:rsidRPr="00FE1C3F" w:rsidRDefault="00125237"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w:t>
            </w:r>
            <w:r w:rsidRPr="00125237">
              <w:rPr>
                <w:rFonts w:cstheme="minorHAnsi"/>
                <w:sz w:val="20"/>
                <w:szCs w:val="20"/>
              </w:rPr>
              <w:t xml:space="preserve">e door Leverancier aan </w:t>
            </w:r>
            <w:r w:rsidR="00BC0B86">
              <w:rPr>
                <w:rFonts w:cstheme="minorHAnsi"/>
                <w:sz w:val="20"/>
                <w:szCs w:val="20"/>
              </w:rPr>
              <w:t>KOE</w:t>
            </w:r>
            <w:r w:rsidRPr="00125237">
              <w:rPr>
                <w:rFonts w:cstheme="minorHAnsi"/>
                <w:sz w:val="20"/>
                <w:szCs w:val="20"/>
              </w:rPr>
              <w:t xml:space="preserve"> te verstrekken rapportage, welke als doel heeft tot doel aan </w:t>
            </w:r>
            <w:r w:rsidR="00307C64">
              <w:rPr>
                <w:rFonts w:cstheme="minorHAnsi"/>
                <w:sz w:val="20"/>
                <w:szCs w:val="20"/>
              </w:rPr>
              <w:t>KOE</w:t>
            </w:r>
            <w:r w:rsidRPr="00125237">
              <w:rPr>
                <w:rFonts w:cstheme="minorHAnsi"/>
                <w:sz w:val="20"/>
                <w:szCs w:val="20"/>
              </w:rPr>
              <w:t xml:space="preserve"> aan te tonen met welk resultaat de dienstverlening is uitgevoerd.</w:t>
            </w:r>
          </w:p>
        </w:tc>
      </w:tr>
      <w:tr w:rsidR="00BD267F" w:rsidRPr="000B4F8D" w14:paraId="7062DABE" w14:textId="77777777" w:rsidTr="002B20B3">
        <w:trPr>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01C1BE83" w14:textId="2BE2D038" w:rsidR="00BD267F" w:rsidRPr="00FE1C3F" w:rsidRDefault="00BC0B86" w:rsidP="00BC5312">
            <w:pPr>
              <w:spacing w:before="60" w:after="60" w:line="276" w:lineRule="auto"/>
              <w:rPr>
                <w:rFonts w:cstheme="minorHAnsi"/>
                <w:sz w:val="20"/>
                <w:szCs w:val="20"/>
              </w:rPr>
            </w:pPr>
            <w:r w:rsidRPr="00BC0B86">
              <w:rPr>
                <w:rFonts w:cstheme="minorHAnsi"/>
                <w:sz w:val="20"/>
                <w:szCs w:val="20"/>
              </w:rPr>
              <w:t>Tactisch Overleg:</w:t>
            </w:r>
          </w:p>
        </w:tc>
        <w:tc>
          <w:tcPr>
            <w:tcW w:w="5881" w:type="dxa"/>
            <w:tcBorders>
              <w:left w:val="single" w:sz="4" w:space="0" w:color="808080" w:themeColor="background1" w:themeShade="80"/>
            </w:tcBorders>
          </w:tcPr>
          <w:p w14:paraId="00B6658F" w14:textId="6E809516" w:rsidR="00BD267F" w:rsidRPr="00FE1C3F" w:rsidRDefault="00BC0B86" w:rsidP="00BC531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w:t>
            </w:r>
            <w:r w:rsidRPr="00BC0B86">
              <w:rPr>
                <w:rFonts w:cstheme="minorHAnsi"/>
                <w:sz w:val="20"/>
                <w:szCs w:val="20"/>
              </w:rPr>
              <w:t xml:space="preserve">en met regelmaat te organiseren overleg tussen Leverancier en </w:t>
            </w:r>
            <w:r>
              <w:rPr>
                <w:rFonts w:cstheme="minorHAnsi"/>
                <w:sz w:val="20"/>
                <w:szCs w:val="20"/>
              </w:rPr>
              <w:t>KOE</w:t>
            </w:r>
            <w:r w:rsidRPr="00BC0B86">
              <w:rPr>
                <w:rFonts w:cstheme="minorHAnsi"/>
                <w:sz w:val="20"/>
                <w:szCs w:val="20"/>
              </w:rPr>
              <w:t xml:space="preserve"> over de voortgang van de samenwerking en de levering van de ICT Prestatie</w:t>
            </w:r>
            <w:r>
              <w:rPr>
                <w:rFonts w:cstheme="minorHAnsi"/>
                <w:sz w:val="20"/>
                <w:szCs w:val="20"/>
              </w:rPr>
              <w:t>.</w:t>
            </w:r>
          </w:p>
        </w:tc>
      </w:tr>
      <w:tr w:rsidR="00746B7B" w:rsidRPr="000B4F8D" w14:paraId="0D8ACEFA" w14:textId="77777777" w:rsidTr="002B20B3">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134" w:type="dxa"/>
            <w:tcBorders>
              <w:right w:val="single" w:sz="4" w:space="0" w:color="808080" w:themeColor="background1" w:themeShade="80"/>
            </w:tcBorders>
          </w:tcPr>
          <w:p w14:paraId="73334D56" w14:textId="309D7099" w:rsidR="00746B7B" w:rsidRPr="00FE1C3F" w:rsidRDefault="00871289" w:rsidP="00BC5312">
            <w:pPr>
              <w:spacing w:before="60" w:after="60" w:line="276" w:lineRule="auto"/>
              <w:rPr>
                <w:rFonts w:cstheme="minorHAnsi"/>
                <w:sz w:val="20"/>
                <w:szCs w:val="20"/>
              </w:rPr>
            </w:pPr>
            <w:r w:rsidRPr="00871289">
              <w:rPr>
                <w:rFonts w:cstheme="minorHAnsi"/>
                <w:sz w:val="20"/>
                <w:szCs w:val="20"/>
              </w:rPr>
              <w:t>Workaround:</w:t>
            </w:r>
          </w:p>
        </w:tc>
        <w:tc>
          <w:tcPr>
            <w:tcW w:w="5881" w:type="dxa"/>
            <w:tcBorders>
              <w:left w:val="single" w:sz="4" w:space="0" w:color="808080" w:themeColor="background1" w:themeShade="80"/>
            </w:tcBorders>
          </w:tcPr>
          <w:p w14:paraId="122AC316" w14:textId="46B19881" w:rsidR="00746B7B" w:rsidRPr="00FE1C3F" w:rsidRDefault="00871289"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w:t>
            </w:r>
            <w:r w:rsidRPr="00871289">
              <w:rPr>
                <w:rFonts w:cstheme="minorHAnsi"/>
                <w:sz w:val="20"/>
                <w:szCs w:val="20"/>
              </w:rPr>
              <w:t>l dan niet tijdelijke oplossing om de Incident te omzeilen of te verhelpen</w:t>
            </w:r>
            <w:r>
              <w:rPr>
                <w:rFonts w:cstheme="minorHAnsi"/>
                <w:sz w:val="20"/>
                <w:szCs w:val="20"/>
              </w:rPr>
              <w:t>.</w:t>
            </w:r>
          </w:p>
        </w:tc>
      </w:tr>
    </w:tbl>
    <w:p w14:paraId="250ECF79" w14:textId="77777777" w:rsidR="00746B7B" w:rsidRPr="000B4F8D" w:rsidRDefault="00746B7B" w:rsidP="00BC5312">
      <w:pPr>
        <w:pStyle w:val="ChrisStijlStandaard"/>
        <w:spacing w:after="240" w:line="276" w:lineRule="auto"/>
      </w:pPr>
    </w:p>
    <w:p w14:paraId="49E41861" w14:textId="26652F35" w:rsidR="00C56F2D" w:rsidRPr="000B4F8D" w:rsidRDefault="00871289" w:rsidP="006C4A5E">
      <w:pPr>
        <w:pStyle w:val="CSKop3"/>
      </w:pPr>
      <w:r>
        <w:t>Algemeen</w:t>
      </w:r>
    </w:p>
    <w:p w14:paraId="4E882784" w14:textId="230F2838" w:rsidR="00C56F2D" w:rsidRDefault="00E808CA" w:rsidP="00AE6451">
      <w:pPr>
        <w:pStyle w:val="ChrisStijlStandaard"/>
        <w:numPr>
          <w:ilvl w:val="1"/>
          <w:numId w:val="2"/>
        </w:numPr>
        <w:spacing w:after="240" w:line="276" w:lineRule="auto"/>
        <w:ind w:left="680"/>
      </w:pPr>
      <w:r w:rsidRPr="00E808CA">
        <w:t>Ten behoeve van de ICT Prestatie volgens de Overeenkomst zijn de daarmee samenhangende Service Levels vastgesteld. De SLA heeft tot doel het niveau van de dienstverlening vast te leggen aan de hand van deze Service Levels. De dienstverlening heeft betrekking op alle onderdelen van de ICT prestatie waaronder onder andere koppelingen. Dit wordt bereikt door belangrijke kenmerken te omschrijven, prestatienormen vast te stellen en de gevolgen van het onverhoopt niet behalen van deze normen vast te leggen.</w:t>
      </w:r>
    </w:p>
    <w:p w14:paraId="362C83A8" w14:textId="09C59A3C" w:rsidR="00BA58DF" w:rsidRDefault="00BA58DF" w:rsidP="00BC5312">
      <w:pPr>
        <w:pStyle w:val="ChrisStijlStandaard"/>
        <w:spacing w:after="240" w:line="276" w:lineRule="auto"/>
        <w:ind w:left="680"/>
      </w:pPr>
      <w:r w:rsidRPr="00BA58DF">
        <w:t>Om inzichtelijk te maken of Leverancier ook daadwerkelijk de dienstverlening levert zoals afgesproken volgens het afgesproken Service Level, zijn in de Service Levels KPI’s (</w:t>
      </w:r>
      <w:proofErr w:type="spellStart"/>
      <w:r w:rsidRPr="00BA58DF">
        <w:t>Key</w:t>
      </w:r>
      <w:proofErr w:type="spellEnd"/>
      <w:r w:rsidRPr="00BA58DF">
        <w:t xml:space="preserve"> Performance Indicatoren) opgenomen waarmee gemeten kan worden. Middels deze metingen waarover </w:t>
      </w:r>
      <w:r w:rsidRPr="00BA58DF">
        <w:rPr>
          <w:highlight w:val="yellow"/>
        </w:rPr>
        <w:t>FREQUENTIE VASTSTELLEN</w:t>
      </w:r>
      <w:r w:rsidRPr="00BA58DF">
        <w:t xml:space="preserve"> een Service Management Rapportage bij </w:t>
      </w:r>
      <w:r>
        <w:t>KOE</w:t>
      </w:r>
      <w:r w:rsidRPr="00BA58DF">
        <w:t xml:space="preserve"> wordt aangeleverd, ontstaat inzicht in de performance over de afgelopen </w:t>
      </w:r>
      <w:r w:rsidR="00030863">
        <w:t>periode</w:t>
      </w:r>
      <w:r w:rsidRPr="00BA58DF">
        <w:t xml:space="preserve">, worden </w:t>
      </w:r>
      <w:r w:rsidRPr="00BA58DF">
        <w:lastRenderedPageBreak/>
        <w:t>trendanalyses mogelijk of kunnen mogelijke knooppunten in de dienstverlening worden herleid.</w:t>
      </w:r>
    </w:p>
    <w:p w14:paraId="7CBAA884" w14:textId="3113F107" w:rsidR="00030863" w:rsidRDefault="00030863" w:rsidP="00BC5312">
      <w:pPr>
        <w:pStyle w:val="ChrisStijlStandaard"/>
        <w:spacing w:after="240" w:line="276" w:lineRule="auto"/>
        <w:ind w:left="680"/>
      </w:pPr>
      <w:r w:rsidRPr="00030863">
        <w:t>Het doel van deze Service Level Agreement (SLA) is de vastlegging van de daaruit afgeleide KPI’s en de wijze waarop hierover gerapporteerd wordt.</w:t>
      </w:r>
    </w:p>
    <w:p w14:paraId="71D6DB0E" w14:textId="6474AB9B" w:rsidR="00435E18" w:rsidRPr="008036FF" w:rsidRDefault="00435E18" w:rsidP="00AE6451">
      <w:pPr>
        <w:pStyle w:val="ChrisStijlStandaard"/>
        <w:numPr>
          <w:ilvl w:val="1"/>
          <w:numId w:val="2"/>
        </w:numPr>
        <w:spacing w:line="276" w:lineRule="auto"/>
        <w:ind w:left="680"/>
      </w:pPr>
      <w:r w:rsidRPr="00435E18">
        <w:t xml:space="preserve">Deze SLA is van toepassing op alle diensten die geleverd worden op grond van de Overeenkomst </w:t>
      </w:r>
      <w:r w:rsidR="005223A8" w:rsidRPr="00E808CA">
        <w:t>(</w:t>
      </w:r>
      <w:r w:rsidR="005223A8" w:rsidRPr="00914BE4">
        <w:t>Nr.</w:t>
      </w:r>
      <w:r w:rsidR="005223A8">
        <w:t> </w:t>
      </w:r>
      <w:r w:rsidR="005223A8" w:rsidRPr="00914BE4">
        <w:t>LIS2021-10-01</w:t>
      </w:r>
      <w:r w:rsidR="005223A8" w:rsidRPr="00E808CA">
        <w:t>)</w:t>
      </w:r>
      <w:r w:rsidRPr="00435E18">
        <w:t xml:space="preserve">. </w:t>
      </w:r>
      <w:r w:rsidRPr="008036FF">
        <w:t>Deze SLA ziet onder andere maar niet uitsluitend op de volgende supportwerkzaamheden van Leverancier:</w:t>
      </w:r>
    </w:p>
    <w:p w14:paraId="5A9E8C57" w14:textId="52179642" w:rsidR="00435E18" w:rsidRPr="005223A8" w:rsidRDefault="00E512B6" w:rsidP="00AE6451">
      <w:pPr>
        <w:pStyle w:val="ChrisStijlStandaard"/>
        <w:numPr>
          <w:ilvl w:val="2"/>
          <w:numId w:val="5"/>
        </w:numPr>
        <w:spacing w:line="276" w:lineRule="auto"/>
      </w:pPr>
      <w:r>
        <w:t>H</w:t>
      </w:r>
      <w:r w:rsidR="00435E18" w:rsidRPr="005223A8">
        <w:t>et plegen van (periodiek) Onderhoud;</w:t>
      </w:r>
    </w:p>
    <w:p w14:paraId="0F7AC0F2" w14:textId="1B3E0CE9" w:rsidR="00435E18" w:rsidRPr="005223A8" w:rsidRDefault="00E512B6" w:rsidP="00AE6451">
      <w:pPr>
        <w:pStyle w:val="ChrisStijlStandaard"/>
        <w:numPr>
          <w:ilvl w:val="2"/>
          <w:numId w:val="5"/>
        </w:numPr>
        <w:spacing w:line="276" w:lineRule="auto"/>
      </w:pPr>
      <w:r>
        <w:t>H</w:t>
      </w:r>
      <w:r w:rsidR="00435E18" w:rsidRPr="005223A8">
        <w:t>et herstellen van Incidenten;</w:t>
      </w:r>
    </w:p>
    <w:p w14:paraId="7348C77F" w14:textId="34EC3759" w:rsidR="00435E18" w:rsidRPr="005223A8" w:rsidRDefault="00E512B6" w:rsidP="00AE6451">
      <w:pPr>
        <w:pStyle w:val="ChrisStijlStandaard"/>
        <w:numPr>
          <w:ilvl w:val="2"/>
          <w:numId w:val="5"/>
        </w:numPr>
        <w:spacing w:line="276" w:lineRule="auto"/>
      </w:pPr>
      <w:r>
        <w:t>H</w:t>
      </w:r>
      <w:r w:rsidR="00435E18" w:rsidRPr="005223A8">
        <w:t>et bewaken van Gewenste Beschikbaarheid; en</w:t>
      </w:r>
    </w:p>
    <w:p w14:paraId="4A1A4D32" w14:textId="4E36F1C8" w:rsidR="00435E18" w:rsidRPr="005223A8" w:rsidRDefault="00E512B6" w:rsidP="00AE6451">
      <w:pPr>
        <w:pStyle w:val="ChrisStijlStandaard"/>
        <w:numPr>
          <w:ilvl w:val="2"/>
          <w:numId w:val="5"/>
        </w:numPr>
        <w:spacing w:after="240" w:line="276" w:lineRule="auto"/>
      </w:pPr>
      <w:r>
        <w:t>H</w:t>
      </w:r>
      <w:r w:rsidR="00435E18" w:rsidRPr="005223A8">
        <w:t>et leveren van Ondersteuning.</w:t>
      </w:r>
    </w:p>
    <w:p w14:paraId="6E104CF4" w14:textId="20D78C09" w:rsidR="00435E18" w:rsidRPr="005223A8" w:rsidRDefault="00435E18" w:rsidP="00BC5312">
      <w:pPr>
        <w:pStyle w:val="ChrisStijlStandaard"/>
        <w:spacing w:after="240" w:line="276" w:lineRule="auto"/>
        <w:ind w:left="680"/>
      </w:pPr>
      <w:r w:rsidRPr="005223A8">
        <w:t>Naast deze supportwerkzaamheden kan Leverancier</w:t>
      </w:r>
      <w:r w:rsidRPr="005223A8" w:rsidDel="00817BC5">
        <w:t xml:space="preserve"> </w:t>
      </w:r>
      <w:r w:rsidRPr="005223A8">
        <w:t xml:space="preserve">andere werkzaamheden uitvoeren ten behoeve van </w:t>
      </w:r>
      <w:r w:rsidR="00E512B6">
        <w:t>KOE</w:t>
      </w:r>
      <w:r w:rsidRPr="005223A8">
        <w:t xml:space="preserve">. Deze werkzaamheden zullen alleen apart in rekening worden gebracht als Leverancier vooraf opgaaf van kosten heeft overgelegd aan </w:t>
      </w:r>
      <w:r w:rsidR="00E512B6">
        <w:t>KOE</w:t>
      </w:r>
      <w:r w:rsidRPr="005223A8">
        <w:t xml:space="preserve"> en </w:t>
      </w:r>
      <w:r w:rsidR="00E512B6">
        <w:t>KOE</w:t>
      </w:r>
      <w:r w:rsidRPr="005223A8">
        <w:t xml:space="preserve"> deze kosten schriftelijk heeft geaccordeerd.</w:t>
      </w:r>
    </w:p>
    <w:p w14:paraId="1F776A2A" w14:textId="77777777" w:rsidR="008036FF" w:rsidRDefault="008036FF" w:rsidP="00AE6451">
      <w:pPr>
        <w:pStyle w:val="ChrisStijlStandaard"/>
        <w:numPr>
          <w:ilvl w:val="1"/>
          <w:numId w:val="2"/>
        </w:numPr>
        <w:spacing w:line="276" w:lineRule="auto"/>
        <w:ind w:left="680"/>
      </w:pPr>
      <w:r>
        <w:t>Onder het beheer van de SLA wordt verstaan:</w:t>
      </w:r>
    </w:p>
    <w:p w14:paraId="3679E176" w14:textId="77777777" w:rsidR="008036FF" w:rsidRDefault="008036FF" w:rsidP="00AE6451">
      <w:pPr>
        <w:pStyle w:val="ChrisStijlStandaard"/>
        <w:numPr>
          <w:ilvl w:val="2"/>
          <w:numId w:val="5"/>
        </w:numPr>
        <w:spacing w:line="276" w:lineRule="auto"/>
      </w:pPr>
      <w:r>
        <w:t>Versiebeheer (waaronder bijhouden wijzigingshistorie, versienummering, etc.);</w:t>
      </w:r>
    </w:p>
    <w:p w14:paraId="7CCB416F" w14:textId="77777777" w:rsidR="008036FF" w:rsidRDefault="008036FF" w:rsidP="00AE6451">
      <w:pPr>
        <w:pStyle w:val="ChrisStijlStandaard"/>
        <w:numPr>
          <w:ilvl w:val="2"/>
          <w:numId w:val="5"/>
        </w:numPr>
        <w:spacing w:line="276" w:lineRule="auto"/>
      </w:pPr>
      <w:r>
        <w:t>Rapportage over de bruikbaarheid van de SLA;</w:t>
      </w:r>
    </w:p>
    <w:p w14:paraId="1C9A29CD" w14:textId="77777777" w:rsidR="008036FF" w:rsidRDefault="008036FF" w:rsidP="00AE6451">
      <w:pPr>
        <w:pStyle w:val="ChrisStijlStandaard"/>
        <w:numPr>
          <w:ilvl w:val="2"/>
          <w:numId w:val="5"/>
        </w:numPr>
        <w:spacing w:line="276" w:lineRule="auto"/>
      </w:pPr>
      <w:r>
        <w:t>Organiseren van overleg, communicatie en waar nodig escalatie over de SLA, op tactisch en operationeel niveau. Eventueel additioneel overleg tussen specialisten over specifieke onderwerpen, zoals beveiliging en kwaliteit;</w:t>
      </w:r>
    </w:p>
    <w:p w14:paraId="6142554B" w14:textId="77777777" w:rsidR="008036FF" w:rsidRDefault="008036FF" w:rsidP="00AE6451">
      <w:pPr>
        <w:pStyle w:val="ChrisStijlStandaard"/>
        <w:numPr>
          <w:ilvl w:val="2"/>
          <w:numId w:val="5"/>
        </w:numPr>
        <w:spacing w:after="240" w:line="276" w:lineRule="auto"/>
      </w:pPr>
      <w:r>
        <w:t>Voorstellen voor verbeteringen c.q. wijzigingen in de SLA.</w:t>
      </w:r>
    </w:p>
    <w:p w14:paraId="260A8A56" w14:textId="391EA6C8" w:rsidR="008036FF" w:rsidRDefault="00005B9D" w:rsidP="00AE6451">
      <w:pPr>
        <w:pStyle w:val="ChrisStijlStandaard"/>
        <w:numPr>
          <w:ilvl w:val="1"/>
          <w:numId w:val="2"/>
        </w:numPr>
        <w:spacing w:after="240" w:line="276" w:lineRule="auto"/>
        <w:ind w:left="680"/>
      </w:pPr>
      <w:r w:rsidRPr="00005B9D">
        <w:t xml:space="preserve">De looptijd van de SLA is gelijk aan </w:t>
      </w:r>
      <w:r w:rsidR="000D480A">
        <w:t xml:space="preserve">die van </w:t>
      </w:r>
      <w:r w:rsidRPr="00005B9D">
        <w:t>de Overeenkomst. De SLA dient jaarlijks in het Tactisch Overleg geagendeerd te worden (zie het Document Afspraken en Procedures voor de overlegvormen). De SLA eindigt op het moment dat de Overeenkomst eindigt (ongeacht de reden daarvoor) en reeds vooruitbetaalde vergoedingen voor de SLA worden dan gerestitueerd.</w:t>
      </w:r>
    </w:p>
    <w:p w14:paraId="486A0D4E" w14:textId="57ECA82E" w:rsidR="00110DCE" w:rsidRDefault="00110DCE" w:rsidP="006C4A5E">
      <w:pPr>
        <w:pStyle w:val="CSKop3"/>
      </w:pPr>
      <w:r>
        <w:t>Contactgegevens</w:t>
      </w:r>
    </w:p>
    <w:p w14:paraId="278D44AD" w14:textId="7D1131BE" w:rsidR="00110DCE" w:rsidRDefault="00110DCE" w:rsidP="00AE6451">
      <w:pPr>
        <w:pStyle w:val="ChrisStijlStandaard"/>
        <w:numPr>
          <w:ilvl w:val="1"/>
          <w:numId w:val="2"/>
        </w:numPr>
        <w:spacing w:after="240" w:line="276" w:lineRule="auto"/>
        <w:ind w:left="680"/>
      </w:pPr>
      <w:r>
        <w:t>Voor het melden van Incidenten en het doorgeven van wijzigingsverzoeken (ook wel aangeduid als “</w:t>
      </w:r>
      <w:proofErr w:type="spellStart"/>
      <w:r>
        <w:t>Request</w:t>
      </w:r>
      <w:proofErr w:type="spellEnd"/>
      <w:r>
        <w:t xml:space="preserve"> </w:t>
      </w:r>
      <w:proofErr w:type="spellStart"/>
      <w:r>
        <w:t>for</w:t>
      </w:r>
      <w:proofErr w:type="spellEnd"/>
      <w:r>
        <w:t xml:space="preserve"> Change” of “</w:t>
      </w:r>
      <w:proofErr w:type="spellStart"/>
      <w:r>
        <w:t>RfC</w:t>
      </w:r>
      <w:proofErr w:type="spellEnd"/>
      <w:r>
        <w:t xml:space="preserve">”), maakt </w:t>
      </w:r>
      <w:r w:rsidR="006D4E0B">
        <w:t>KOE</w:t>
      </w:r>
      <w:r>
        <w:t xml:space="preserve"> gebruik van de contactgegevens zoals opgenomen in het DAP.</w:t>
      </w:r>
    </w:p>
    <w:p w14:paraId="4B69CA05" w14:textId="4F0BBF37" w:rsidR="00110DCE" w:rsidRDefault="00110DCE" w:rsidP="00AE6451">
      <w:pPr>
        <w:pStyle w:val="ChrisStijlStandaard"/>
        <w:numPr>
          <w:ilvl w:val="1"/>
          <w:numId w:val="2"/>
        </w:numPr>
        <w:spacing w:after="240" w:line="276" w:lineRule="auto"/>
        <w:ind w:left="680"/>
      </w:pPr>
      <w:r>
        <w:t xml:space="preserve">Buiten </w:t>
      </w:r>
      <w:r w:rsidR="004D56FE">
        <w:t>Kantooruren</w:t>
      </w:r>
      <w:r>
        <w:t xml:space="preserve"> kan er altijd telefonisch contact worden opgenomen via [</w:t>
      </w:r>
      <w:r w:rsidR="006D4E0B" w:rsidRPr="006D4E0B">
        <w:rPr>
          <w:highlight w:val="yellow"/>
        </w:rPr>
        <w:t>TELEFOONNUMMER</w:t>
      </w:r>
      <w:r>
        <w:t xml:space="preserve">] als er naar het oordeel van </w:t>
      </w:r>
      <w:r w:rsidR="006D4E0B">
        <w:t>KOE</w:t>
      </w:r>
      <w:r>
        <w:t xml:space="preserve"> sprake is van een Incident zoals omschreven bij prioriteitsniveau 1. </w:t>
      </w:r>
    </w:p>
    <w:p w14:paraId="5C6A364E" w14:textId="053E846A" w:rsidR="008036FF" w:rsidRDefault="00110DCE" w:rsidP="00AE6451">
      <w:pPr>
        <w:pStyle w:val="ChrisStijlStandaard"/>
        <w:numPr>
          <w:ilvl w:val="1"/>
          <w:numId w:val="2"/>
        </w:numPr>
        <w:spacing w:after="240" w:line="276" w:lineRule="auto"/>
        <w:ind w:left="680"/>
      </w:pPr>
      <w:r>
        <w:t>Incidenten met prioriteit 1 worden uitsluitend telefonisch gemeld via [</w:t>
      </w:r>
      <w:r w:rsidR="006D4E0B" w:rsidRPr="006D4E0B">
        <w:rPr>
          <w:highlight w:val="yellow"/>
        </w:rPr>
        <w:t>TELEFOONNUMMER</w:t>
      </w:r>
      <w:r>
        <w:t xml:space="preserve">]. Incidenten met prioriteit 2 kunnen zowel telefonisch als per e-mail worden gemeld via de in </w:t>
      </w:r>
      <w:r>
        <w:lastRenderedPageBreak/>
        <w:t>het DAP genoemde gegevens. Incidenten met prioriteit 3 kunnen uitsluitend per e-mail worden gemeld.</w:t>
      </w:r>
    </w:p>
    <w:p w14:paraId="2AA73DE4" w14:textId="26B2C8E5" w:rsidR="00F255A0" w:rsidRDefault="00F255A0" w:rsidP="006C4A5E">
      <w:pPr>
        <w:pStyle w:val="CSKop3"/>
      </w:pPr>
      <w:bookmarkStart w:id="9" w:name="_Ref74399700"/>
      <w:r>
        <w:t>Prioriteitsniveaus</w:t>
      </w:r>
      <w:bookmarkEnd w:id="9"/>
      <w:r>
        <w:t xml:space="preserve"> </w:t>
      </w:r>
    </w:p>
    <w:p w14:paraId="5F8A60AB" w14:textId="03D0F02A" w:rsidR="008036FF" w:rsidRDefault="00F255A0" w:rsidP="00AE6451">
      <w:pPr>
        <w:pStyle w:val="ChrisStijlStandaard"/>
        <w:numPr>
          <w:ilvl w:val="1"/>
          <w:numId w:val="2"/>
        </w:numPr>
        <w:spacing w:after="240" w:line="276" w:lineRule="auto"/>
        <w:ind w:left="680"/>
      </w:pPr>
      <w:r>
        <w:t xml:space="preserve">Incidenten en Changes worden door KOE gemeld aan Leverancier volgens het in artikel 4 (Contactgegevens) en het in het DAP genoemde schema. De gegevens die dienen te worden doorgegeven staan in het DAP. Incidenten, </w:t>
      </w:r>
      <w:proofErr w:type="spellStart"/>
      <w:r>
        <w:t>beveiligings</w:t>
      </w:r>
      <w:proofErr w:type="spellEnd"/>
      <w:r>
        <w:t xml:space="preserve"> Incidenten, (urgente) Changes worden ingedeeld in de volgende prioriteitsniveaus:</w:t>
      </w:r>
    </w:p>
    <w:p w14:paraId="52787342" w14:textId="5B42A9C3" w:rsidR="003016D0" w:rsidRPr="000B4F8D" w:rsidRDefault="003016D0" w:rsidP="00BC5312">
      <w:pPr>
        <w:pStyle w:val="Kop4"/>
        <w:spacing w:line="276" w:lineRule="auto"/>
        <w:rPr>
          <w:rFonts w:asciiTheme="minorHAnsi" w:hAnsiTheme="minorHAnsi" w:cstheme="minorHAnsi"/>
        </w:rPr>
      </w:pPr>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2</w:t>
      </w:r>
      <w:r w:rsidRPr="000B4F8D">
        <w:rPr>
          <w:rFonts w:asciiTheme="minorHAnsi" w:hAnsiTheme="minorHAnsi" w:cstheme="minorHAnsi"/>
          <w:noProof/>
        </w:rPr>
        <w:fldChar w:fldCharType="end"/>
      </w:r>
      <w:r w:rsidRPr="000B4F8D">
        <w:rPr>
          <w:rFonts w:asciiTheme="minorHAnsi" w:hAnsiTheme="minorHAnsi" w:cstheme="minorHAnsi"/>
        </w:rPr>
        <w:t xml:space="preserve">: </w:t>
      </w:r>
      <w:r>
        <w:rPr>
          <w:rFonts w:asciiTheme="minorHAnsi" w:hAnsiTheme="minorHAnsi" w:cstheme="minorHAnsi"/>
        </w:rPr>
        <w:t>Prioriteitsniveaus</w:t>
      </w:r>
    </w:p>
    <w:tbl>
      <w:tblPr>
        <w:tblStyle w:val="Onopgemaaktetabel3"/>
        <w:tblW w:w="9071" w:type="dxa"/>
        <w:tblLook w:val="04A0" w:firstRow="1" w:lastRow="0" w:firstColumn="1" w:lastColumn="0" w:noHBand="0" w:noVBand="1"/>
      </w:tblPr>
      <w:tblGrid>
        <w:gridCol w:w="1191"/>
        <w:gridCol w:w="7880"/>
      </w:tblGrid>
      <w:tr w:rsidR="009107E7" w:rsidRPr="000B4F8D" w14:paraId="195E91C3" w14:textId="77777777" w:rsidTr="009107E7">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1191" w:type="dxa"/>
            <w:tcBorders>
              <w:bottom w:val="single" w:sz="4" w:space="0" w:color="808080" w:themeColor="background1" w:themeShade="80"/>
            </w:tcBorders>
          </w:tcPr>
          <w:p w14:paraId="71EA9AFE" w14:textId="75496DEE" w:rsidR="003016D0" w:rsidRPr="00FE1C3F" w:rsidRDefault="003016D0" w:rsidP="00BC5312">
            <w:pPr>
              <w:pStyle w:val="Kop6"/>
              <w:spacing w:before="60" w:after="60" w:line="276" w:lineRule="auto"/>
              <w:jc w:val="both"/>
              <w:outlineLvl w:val="5"/>
              <w:rPr>
                <w:rFonts w:asciiTheme="minorHAnsi" w:hAnsiTheme="minorHAnsi" w:cstheme="minorHAnsi"/>
                <w:b w:val="0"/>
                <w:bCs w:val="0"/>
                <w:caps w:val="0"/>
                <w:sz w:val="20"/>
                <w:szCs w:val="20"/>
              </w:rPr>
            </w:pPr>
            <w:r>
              <w:rPr>
                <w:rFonts w:asciiTheme="minorHAnsi" w:hAnsiTheme="minorHAnsi" w:cstheme="minorHAnsi"/>
                <w:sz w:val="20"/>
                <w:szCs w:val="20"/>
              </w:rPr>
              <w:t>Prioriteit</w:t>
            </w:r>
          </w:p>
        </w:tc>
        <w:tc>
          <w:tcPr>
            <w:tcW w:w="7880" w:type="dxa"/>
            <w:tcBorders>
              <w:bottom w:val="single" w:sz="4" w:space="0" w:color="808080" w:themeColor="background1" w:themeShade="80"/>
            </w:tcBorders>
          </w:tcPr>
          <w:p w14:paraId="5048F151" w14:textId="2BEF7687" w:rsidR="003016D0" w:rsidRPr="00FE1C3F" w:rsidRDefault="003016D0"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aps w:val="0"/>
                <w:sz w:val="20"/>
                <w:szCs w:val="20"/>
              </w:rPr>
            </w:pPr>
            <w:r>
              <w:rPr>
                <w:rFonts w:asciiTheme="minorHAnsi" w:hAnsiTheme="minorHAnsi" w:cstheme="minorHAnsi"/>
                <w:sz w:val="20"/>
                <w:szCs w:val="20"/>
              </w:rPr>
              <w:t>Criteria</w:t>
            </w:r>
          </w:p>
        </w:tc>
      </w:tr>
      <w:tr w:rsidR="009107E7" w:rsidRPr="000B4F8D" w14:paraId="20E66335" w14:textId="77777777" w:rsidTr="00417CA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191" w:type="dxa"/>
            <w:tcBorders>
              <w:right w:val="single" w:sz="4" w:space="0" w:color="808080" w:themeColor="background1" w:themeShade="80"/>
            </w:tcBorders>
            <w:vAlign w:val="center"/>
          </w:tcPr>
          <w:p w14:paraId="5C0A9771" w14:textId="498A3DDC" w:rsidR="003016D0" w:rsidRPr="00FE1C3F" w:rsidRDefault="009107E7" w:rsidP="00BC5312">
            <w:pPr>
              <w:spacing w:before="60" w:after="60" w:line="276" w:lineRule="auto"/>
              <w:jc w:val="center"/>
              <w:rPr>
                <w:rFonts w:cstheme="minorHAnsi"/>
                <w:caps w:val="0"/>
                <w:sz w:val="20"/>
                <w:szCs w:val="20"/>
              </w:rPr>
            </w:pPr>
            <w:r w:rsidRPr="00B31ED1">
              <w:rPr>
                <w:rFonts w:cstheme="minorHAnsi"/>
                <w:caps w:val="0"/>
                <w:sz w:val="36"/>
                <w:szCs w:val="36"/>
              </w:rPr>
              <w:t>1</w:t>
            </w:r>
          </w:p>
        </w:tc>
        <w:tc>
          <w:tcPr>
            <w:tcW w:w="7880" w:type="dxa"/>
            <w:tcBorders>
              <w:left w:val="single" w:sz="4" w:space="0" w:color="808080" w:themeColor="background1" w:themeShade="80"/>
            </w:tcBorders>
          </w:tcPr>
          <w:p w14:paraId="2CA41080" w14:textId="77777777" w:rsidR="003016D0" w:rsidRPr="00F24ABE" w:rsidRDefault="009107E7"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24ABE">
              <w:rPr>
                <w:rFonts w:cstheme="minorHAnsi"/>
                <w:b/>
                <w:bCs/>
                <w:sz w:val="20"/>
                <w:szCs w:val="20"/>
              </w:rPr>
              <w:t>Incidenten</w:t>
            </w:r>
          </w:p>
          <w:p w14:paraId="7AA4479C" w14:textId="77777777" w:rsidR="009107E7" w:rsidRDefault="009107E7"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24ABE">
              <w:rPr>
                <w:rFonts w:cstheme="minorHAnsi"/>
                <w:sz w:val="20"/>
                <w:szCs w:val="20"/>
              </w:rPr>
              <w:t xml:space="preserve">Incidenten die leiden tot volledige uitval van één of meer </w:t>
            </w:r>
            <w:r w:rsidR="00F14751" w:rsidRPr="00F24ABE">
              <w:rPr>
                <w:rFonts w:cstheme="minorHAnsi"/>
                <w:sz w:val="20"/>
                <w:szCs w:val="20"/>
              </w:rPr>
              <w:t>bedrijf kritische</w:t>
            </w:r>
            <w:r w:rsidRPr="00F24ABE">
              <w:rPr>
                <w:rFonts w:cstheme="minorHAnsi"/>
                <w:sz w:val="20"/>
                <w:szCs w:val="20"/>
              </w:rPr>
              <w:t xml:space="preserve"> applicaties. Deze Incidenten komen in de Service Management rapportage tot uiting in een verlaagd beschikbaarheid</w:t>
            </w:r>
            <w:r w:rsidR="00F14751" w:rsidRPr="00F24ABE">
              <w:rPr>
                <w:rFonts w:cstheme="minorHAnsi"/>
                <w:sz w:val="20"/>
                <w:szCs w:val="20"/>
              </w:rPr>
              <w:t>s</w:t>
            </w:r>
            <w:r w:rsidRPr="00F24ABE">
              <w:rPr>
                <w:rFonts w:cstheme="minorHAnsi"/>
                <w:sz w:val="20"/>
                <w:szCs w:val="20"/>
              </w:rPr>
              <w:t>percentage</w:t>
            </w:r>
            <w:r w:rsidR="00F24ABE">
              <w:rPr>
                <w:rFonts w:cstheme="minorHAnsi"/>
                <w:sz w:val="20"/>
                <w:szCs w:val="20"/>
              </w:rPr>
              <w:t>.</w:t>
            </w:r>
          </w:p>
          <w:p w14:paraId="074ADB26" w14:textId="00525B63" w:rsidR="00EA4831" w:rsidRDefault="00EA4831"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spellStart"/>
            <w:r w:rsidRPr="00EA4831">
              <w:rPr>
                <w:rFonts w:cstheme="minorHAnsi"/>
                <w:b/>
                <w:bCs/>
                <w:sz w:val="20"/>
                <w:szCs w:val="20"/>
              </w:rPr>
              <w:t>Beveiligings</w:t>
            </w:r>
            <w:proofErr w:type="spellEnd"/>
            <w:r w:rsidRPr="00EA4831">
              <w:rPr>
                <w:rFonts w:cstheme="minorHAnsi"/>
                <w:b/>
                <w:bCs/>
                <w:sz w:val="20"/>
                <w:szCs w:val="20"/>
              </w:rPr>
              <w:t xml:space="preserve"> Incidenten</w:t>
            </w:r>
          </w:p>
          <w:p w14:paraId="63B4A865" w14:textId="47C71756" w:rsidR="00EA4831" w:rsidRPr="008C59F2" w:rsidRDefault="00EA4831"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59F2">
              <w:rPr>
                <w:rFonts w:cstheme="minorHAnsi"/>
                <w:sz w:val="20"/>
                <w:szCs w:val="20"/>
              </w:rPr>
              <w:t>Openbaar worden van vertrouwelijke gegevens;</w:t>
            </w:r>
          </w:p>
          <w:p w14:paraId="24AD1923" w14:textId="041A02FB" w:rsidR="00EA4831" w:rsidRPr="008C59F2" w:rsidRDefault="00EA4831"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59F2">
              <w:rPr>
                <w:rFonts w:cstheme="minorHAnsi"/>
                <w:sz w:val="20"/>
                <w:szCs w:val="20"/>
              </w:rPr>
              <w:t xml:space="preserve">Aanval op de infrastructuur </w:t>
            </w:r>
            <w:r w:rsidR="008C59F2">
              <w:rPr>
                <w:rFonts w:cstheme="minorHAnsi"/>
                <w:sz w:val="20"/>
                <w:szCs w:val="20"/>
              </w:rPr>
              <w:t xml:space="preserve">van KOE </w:t>
            </w:r>
            <w:r w:rsidRPr="008C59F2">
              <w:rPr>
                <w:rFonts w:cstheme="minorHAnsi"/>
                <w:sz w:val="20"/>
                <w:szCs w:val="20"/>
              </w:rPr>
              <w:t xml:space="preserve">d.m.v. virus, </w:t>
            </w:r>
            <w:proofErr w:type="spellStart"/>
            <w:r w:rsidRPr="008C59F2">
              <w:rPr>
                <w:rFonts w:cstheme="minorHAnsi"/>
                <w:sz w:val="20"/>
                <w:szCs w:val="20"/>
              </w:rPr>
              <w:t>ddos</w:t>
            </w:r>
            <w:proofErr w:type="spellEnd"/>
            <w:r w:rsidRPr="008C59F2">
              <w:rPr>
                <w:rFonts w:cstheme="minorHAnsi"/>
                <w:sz w:val="20"/>
                <w:szCs w:val="20"/>
              </w:rPr>
              <w:t>, of actieve hackpogingen e.d.;</w:t>
            </w:r>
          </w:p>
          <w:p w14:paraId="72889F68" w14:textId="5EF63E45" w:rsidR="00EA4831" w:rsidRPr="008C59F2" w:rsidRDefault="00EA4831"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59F2">
              <w:rPr>
                <w:rFonts w:cstheme="minorHAnsi"/>
                <w:sz w:val="20"/>
                <w:szCs w:val="20"/>
              </w:rPr>
              <w:t>Uitval of ernstige verstoring van cruciale netwerkservices zoals, firewall, virusscanners en dns services e.d.</w:t>
            </w:r>
          </w:p>
          <w:p w14:paraId="732722C2" w14:textId="77777777" w:rsidR="00EA4831" w:rsidRPr="00417CA9" w:rsidRDefault="00417CA9"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17CA9">
              <w:rPr>
                <w:rFonts w:cstheme="minorHAnsi"/>
                <w:b/>
                <w:bCs/>
                <w:sz w:val="20"/>
                <w:szCs w:val="20"/>
              </w:rPr>
              <w:t>Changes</w:t>
            </w:r>
          </w:p>
          <w:p w14:paraId="1D60AD55" w14:textId="2E265321" w:rsidR="00417CA9" w:rsidRPr="00417CA9" w:rsidRDefault="00417CA9"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7CA9">
              <w:rPr>
                <w:rFonts w:cstheme="minorHAnsi"/>
                <w:sz w:val="20"/>
                <w:szCs w:val="20"/>
              </w:rPr>
              <w:t>Niet-standaard Changes die complex en omvangrijk zijn en een (beperkte) impact hebben op de gebruikers.</w:t>
            </w:r>
          </w:p>
        </w:tc>
      </w:tr>
      <w:tr w:rsidR="009107E7" w:rsidRPr="000B4F8D" w14:paraId="0FD4D856" w14:textId="77777777" w:rsidTr="001277A7">
        <w:trPr>
          <w:cantSplit/>
          <w:trHeight w:val="20"/>
        </w:trPr>
        <w:tc>
          <w:tcPr>
            <w:cnfStyle w:val="001000000000" w:firstRow="0" w:lastRow="0" w:firstColumn="1" w:lastColumn="0" w:oddVBand="0" w:evenVBand="0" w:oddHBand="0" w:evenHBand="0" w:firstRowFirstColumn="0" w:firstRowLastColumn="0" w:lastRowFirstColumn="0" w:lastRowLastColumn="0"/>
            <w:tcW w:w="1191" w:type="dxa"/>
            <w:tcBorders>
              <w:right w:val="single" w:sz="4" w:space="0" w:color="808080" w:themeColor="background1" w:themeShade="80"/>
            </w:tcBorders>
            <w:vAlign w:val="center"/>
          </w:tcPr>
          <w:p w14:paraId="4178AD1D" w14:textId="6EB9549A" w:rsidR="003016D0" w:rsidRPr="00FE1C3F" w:rsidRDefault="001277A7" w:rsidP="00BC5312">
            <w:pPr>
              <w:spacing w:before="60" w:after="60" w:line="276" w:lineRule="auto"/>
              <w:jc w:val="center"/>
              <w:rPr>
                <w:rFonts w:cstheme="minorHAnsi"/>
                <w:caps w:val="0"/>
                <w:sz w:val="20"/>
                <w:szCs w:val="20"/>
              </w:rPr>
            </w:pPr>
            <w:r w:rsidRPr="001277A7">
              <w:rPr>
                <w:rFonts w:cstheme="minorHAnsi"/>
                <w:caps w:val="0"/>
                <w:sz w:val="36"/>
                <w:szCs w:val="36"/>
              </w:rPr>
              <w:t>2</w:t>
            </w:r>
          </w:p>
        </w:tc>
        <w:tc>
          <w:tcPr>
            <w:tcW w:w="7880" w:type="dxa"/>
            <w:tcBorders>
              <w:left w:val="single" w:sz="4" w:space="0" w:color="808080" w:themeColor="background1" w:themeShade="80"/>
            </w:tcBorders>
          </w:tcPr>
          <w:p w14:paraId="268327EA" w14:textId="77777777" w:rsidR="00B31ED1" w:rsidRPr="00B31ED1" w:rsidRDefault="00B31ED1"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32426">
              <w:rPr>
                <w:rFonts w:cstheme="minorHAnsi"/>
                <w:b/>
                <w:bCs/>
                <w:sz w:val="20"/>
                <w:szCs w:val="20"/>
              </w:rPr>
              <w:t>Incidenten</w:t>
            </w:r>
            <w:r w:rsidRPr="00B31ED1">
              <w:rPr>
                <w:rFonts w:cstheme="minorHAnsi"/>
                <w:sz w:val="20"/>
                <w:szCs w:val="20"/>
              </w:rPr>
              <w:t>:</w:t>
            </w:r>
          </w:p>
          <w:p w14:paraId="109F14F3" w14:textId="4BC77CFE" w:rsidR="00B31ED1" w:rsidRPr="00B31ED1" w:rsidRDefault="00B31ED1" w:rsidP="00AE6451">
            <w:pPr>
              <w:pStyle w:val="Lijstalinea"/>
              <w:numPr>
                <w:ilvl w:val="0"/>
                <w:numId w:val="6"/>
              </w:numPr>
              <w:spacing w:before="60" w:after="60" w:line="276" w:lineRule="auto"/>
              <w:ind w:left="357" w:right="-28" w:hanging="357"/>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31ED1">
              <w:rPr>
                <w:rFonts w:cstheme="minorHAnsi"/>
                <w:sz w:val="20"/>
                <w:szCs w:val="20"/>
              </w:rPr>
              <w:t>Incidenten die ernstig</w:t>
            </w:r>
            <w:r w:rsidR="00F32426">
              <w:rPr>
                <w:rFonts w:cstheme="minorHAnsi"/>
                <w:sz w:val="20"/>
                <w:szCs w:val="20"/>
              </w:rPr>
              <w:t>e</w:t>
            </w:r>
            <w:r w:rsidRPr="00B31ED1">
              <w:rPr>
                <w:rFonts w:cstheme="minorHAnsi"/>
                <w:sz w:val="20"/>
                <w:szCs w:val="20"/>
              </w:rPr>
              <w:t xml:space="preserve"> impact hebben op de dienstverlening en die leiden tot een uitval of verminderde dienstverlening voor een groot deel van de gebruikers.</w:t>
            </w:r>
          </w:p>
          <w:p w14:paraId="3477F291" w14:textId="77777777" w:rsidR="00B31ED1" w:rsidRPr="00F32426" w:rsidRDefault="00B31ED1"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roofErr w:type="spellStart"/>
            <w:r w:rsidRPr="00F32426">
              <w:rPr>
                <w:rFonts w:cstheme="minorHAnsi"/>
                <w:b/>
                <w:bCs/>
                <w:sz w:val="20"/>
                <w:szCs w:val="20"/>
              </w:rPr>
              <w:t>beveiligings</w:t>
            </w:r>
            <w:proofErr w:type="spellEnd"/>
            <w:r w:rsidRPr="00F32426">
              <w:rPr>
                <w:rFonts w:cstheme="minorHAnsi"/>
                <w:b/>
                <w:bCs/>
                <w:sz w:val="20"/>
                <w:szCs w:val="20"/>
              </w:rPr>
              <w:t xml:space="preserve"> Incidenten:</w:t>
            </w:r>
          </w:p>
          <w:p w14:paraId="78A16E67" w14:textId="0110A561" w:rsidR="00B31ED1" w:rsidRPr="00B31ED1" w:rsidRDefault="00B31ED1" w:rsidP="00AE6451">
            <w:pPr>
              <w:pStyle w:val="Lijstalinea"/>
              <w:numPr>
                <w:ilvl w:val="0"/>
                <w:numId w:val="6"/>
              </w:numPr>
              <w:spacing w:before="60" w:after="60" w:line="276" w:lineRule="auto"/>
              <w:ind w:left="357" w:right="-28" w:hanging="357"/>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31ED1">
              <w:rPr>
                <w:rFonts w:cstheme="minorHAnsi"/>
                <w:sz w:val="20"/>
                <w:szCs w:val="20"/>
              </w:rPr>
              <w:t xml:space="preserve">Manipulatie van bedrijfsvertrouwelijke gegevens of financiële informatie waardoor </w:t>
            </w:r>
            <w:r w:rsidR="001277A7">
              <w:rPr>
                <w:rFonts w:cstheme="minorHAnsi"/>
                <w:sz w:val="20"/>
                <w:szCs w:val="20"/>
              </w:rPr>
              <w:t>KOE</w:t>
            </w:r>
            <w:r w:rsidRPr="00B31ED1">
              <w:rPr>
                <w:rFonts w:cstheme="minorHAnsi"/>
                <w:sz w:val="20"/>
                <w:szCs w:val="20"/>
              </w:rPr>
              <w:t xml:space="preserve"> benadeeld wordt en/of tot onterechte besluiten komt;</w:t>
            </w:r>
          </w:p>
          <w:p w14:paraId="64155B6E" w14:textId="3767D338" w:rsidR="00B31ED1" w:rsidRPr="00B31ED1" w:rsidRDefault="00B31ED1" w:rsidP="00AE6451">
            <w:pPr>
              <w:pStyle w:val="Lijstalinea"/>
              <w:numPr>
                <w:ilvl w:val="0"/>
                <w:numId w:val="6"/>
              </w:numPr>
              <w:spacing w:before="60" w:after="60" w:line="276" w:lineRule="auto"/>
              <w:ind w:left="357" w:right="-28" w:hanging="357"/>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31ED1">
              <w:rPr>
                <w:rFonts w:cstheme="minorHAnsi"/>
                <w:sz w:val="20"/>
                <w:szCs w:val="20"/>
              </w:rPr>
              <w:t>In handen van derden komen van vertrouwelijke gegevens zonder dat deze openbaar worden gemaakt;</w:t>
            </w:r>
          </w:p>
          <w:p w14:paraId="22616819" w14:textId="2B00A821" w:rsidR="00B31ED1" w:rsidRPr="00B31ED1" w:rsidRDefault="00B31ED1" w:rsidP="00AE6451">
            <w:pPr>
              <w:pStyle w:val="Lijstalinea"/>
              <w:numPr>
                <w:ilvl w:val="0"/>
                <w:numId w:val="6"/>
              </w:numPr>
              <w:spacing w:before="60" w:after="60" w:line="276" w:lineRule="auto"/>
              <w:ind w:left="357" w:right="-28" w:hanging="357"/>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31ED1">
              <w:rPr>
                <w:rFonts w:cstheme="minorHAnsi"/>
                <w:sz w:val="20"/>
                <w:szCs w:val="20"/>
              </w:rPr>
              <w:t>Beschadiging van bedrijfsgegevens waardoor de betrouwbaarheid van bedrijfsprocessen in gevaar komt.</w:t>
            </w:r>
          </w:p>
          <w:p w14:paraId="65C53E05" w14:textId="77777777" w:rsidR="00B31ED1" w:rsidRPr="003C0E00" w:rsidRDefault="00B31ED1"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C0E00">
              <w:rPr>
                <w:rFonts w:cstheme="minorHAnsi"/>
                <w:b/>
                <w:bCs/>
                <w:sz w:val="20"/>
                <w:szCs w:val="20"/>
              </w:rPr>
              <w:t>Changes:</w:t>
            </w:r>
          </w:p>
          <w:p w14:paraId="4D96089A" w14:textId="39F7B3CB" w:rsidR="003016D0" w:rsidRPr="00FE1C3F" w:rsidRDefault="00B31ED1" w:rsidP="00AE6451">
            <w:pPr>
              <w:pStyle w:val="Lijstalinea"/>
              <w:numPr>
                <w:ilvl w:val="0"/>
                <w:numId w:val="6"/>
              </w:numPr>
              <w:spacing w:before="60" w:after="60" w:line="276" w:lineRule="auto"/>
              <w:ind w:left="357" w:right="-28" w:hanging="357"/>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31ED1">
              <w:rPr>
                <w:rFonts w:cstheme="minorHAnsi"/>
                <w:sz w:val="20"/>
                <w:szCs w:val="20"/>
              </w:rPr>
              <w:t>Niet-standaard Changes die complex en omvangrijk zijn en een (beperkte) impact hebben op de gebruikers</w:t>
            </w:r>
            <w:r w:rsidR="001277A7">
              <w:rPr>
                <w:rFonts w:cstheme="minorHAnsi"/>
                <w:sz w:val="20"/>
                <w:szCs w:val="20"/>
              </w:rPr>
              <w:t>.</w:t>
            </w:r>
          </w:p>
        </w:tc>
      </w:tr>
      <w:tr w:rsidR="009107E7" w:rsidRPr="000B4F8D" w14:paraId="7D28177E" w14:textId="77777777" w:rsidTr="00E33A4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191" w:type="dxa"/>
            <w:tcBorders>
              <w:right w:val="single" w:sz="4" w:space="0" w:color="808080" w:themeColor="background1" w:themeShade="80"/>
            </w:tcBorders>
            <w:vAlign w:val="center"/>
          </w:tcPr>
          <w:p w14:paraId="737C0D4B" w14:textId="506441B5" w:rsidR="003016D0" w:rsidRPr="00FE1C3F" w:rsidRDefault="00E33A4D" w:rsidP="00BC5312">
            <w:pPr>
              <w:spacing w:before="60" w:after="60" w:line="276" w:lineRule="auto"/>
              <w:jc w:val="center"/>
              <w:rPr>
                <w:rFonts w:cstheme="minorHAnsi"/>
                <w:sz w:val="20"/>
                <w:szCs w:val="20"/>
              </w:rPr>
            </w:pPr>
            <w:r w:rsidRPr="00E33A4D">
              <w:rPr>
                <w:rFonts w:cstheme="minorHAnsi"/>
                <w:caps w:val="0"/>
                <w:sz w:val="36"/>
                <w:szCs w:val="36"/>
              </w:rPr>
              <w:lastRenderedPageBreak/>
              <w:t>3</w:t>
            </w:r>
          </w:p>
        </w:tc>
        <w:tc>
          <w:tcPr>
            <w:tcW w:w="7880" w:type="dxa"/>
            <w:tcBorders>
              <w:left w:val="single" w:sz="4" w:space="0" w:color="808080" w:themeColor="background1" w:themeShade="80"/>
            </w:tcBorders>
          </w:tcPr>
          <w:p w14:paraId="0D0444BD" w14:textId="77777777" w:rsidR="003C0E00" w:rsidRPr="003C0E00" w:rsidRDefault="003C0E00"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3C0E00">
              <w:rPr>
                <w:rFonts w:cstheme="minorHAnsi"/>
                <w:b/>
                <w:bCs/>
                <w:sz w:val="20"/>
                <w:szCs w:val="20"/>
              </w:rPr>
              <w:t>Incidenten:</w:t>
            </w:r>
          </w:p>
          <w:p w14:paraId="77CDB56A" w14:textId="60199489" w:rsidR="003C0E00" w:rsidRPr="003C0E00" w:rsidRDefault="003C0E00"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C0E00">
              <w:rPr>
                <w:rFonts w:cstheme="minorHAnsi"/>
                <w:sz w:val="20"/>
                <w:szCs w:val="20"/>
              </w:rPr>
              <w:t>Incidenten die een beperkte impact hebben, die slechts voor enkele gebruikers merkbaar zijn, uitval van niet-</w:t>
            </w:r>
            <w:proofErr w:type="spellStart"/>
            <w:r w:rsidRPr="003C0E00">
              <w:rPr>
                <w:rFonts w:cstheme="minorHAnsi"/>
                <w:sz w:val="20"/>
                <w:szCs w:val="20"/>
              </w:rPr>
              <w:t>bedrijfskritische</w:t>
            </w:r>
            <w:proofErr w:type="spellEnd"/>
            <w:r w:rsidRPr="003C0E00">
              <w:rPr>
                <w:rFonts w:cstheme="minorHAnsi"/>
                <w:sz w:val="20"/>
                <w:szCs w:val="20"/>
              </w:rPr>
              <w:t xml:space="preserve"> applicatie.</w:t>
            </w:r>
          </w:p>
          <w:p w14:paraId="34907A52" w14:textId="77777777" w:rsidR="003C0E00" w:rsidRPr="003C0E00" w:rsidRDefault="003C0E00"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spellStart"/>
            <w:r w:rsidRPr="003C0E00">
              <w:rPr>
                <w:rFonts w:cstheme="minorHAnsi"/>
                <w:b/>
                <w:bCs/>
                <w:sz w:val="20"/>
                <w:szCs w:val="20"/>
              </w:rPr>
              <w:t>Beveiligings</w:t>
            </w:r>
            <w:proofErr w:type="spellEnd"/>
            <w:r w:rsidRPr="003C0E00">
              <w:rPr>
                <w:rFonts w:cstheme="minorHAnsi"/>
                <w:b/>
                <w:bCs/>
                <w:sz w:val="20"/>
                <w:szCs w:val="20"/>
              </w:rPr>
              <w:t xml:space="preserve"> Incidenten:</w:t>
            </w:r>
          </w:p>
          <w:p w14:paraId="25B15962" w14:textId="71B59F5D" w:rsidR="003C0E00" w:rsidRPr="003C0E00" w:rsidRDefault="003C0E00"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3C0E00">
              <w:rPr>
                <w:rFonts w:cstheme="minorHAnsi"/>
                <w:sz w:val="20"/>
                <w:szCs w:val="20"/>
              </w:rPr>
              <w:t>Inhanden</w:t>
            </w:r>
            <w:proofErr w:type="spellEnd"/>
            <w:r w:rsidRPr="003C0E00">
              <w:rPr>
                <w:rFonts w:cstheme="minorHAnsi"/>
                <w:sz w:val="20"/>
                <w:szCs w:val="20"/>
              </w:rPr>
              <w:t xml:space="preserve"> van derden komen van vertrouwelijke gegevens zonder dat derden hiervan kennis kunnen nemen (versleuteld);</w:t>
            </w:r>
          </w:p>
          <w:p w14:paraId="1FBEC3EB" w14:textId="6EB81097" w:rsidR="003C0E00" w:rsidRPr="003C0E00" w:rsidRDefault="003C0E00"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C0E00">
              <w:rPr>
                <w:rFonts w:cstheme="minorHAnsi"/>
                <w:sz w:val="20"/>
                <w:szCs w:val="20"/>
              </w:rPr>
              <w:t>Beschadiging van bedrijfsgegevens waardoor de betrouwbaarheid van bedrijfsprocessen niet direct gevaar komt.</w:t>
            </w:r>
          </w:p>
          <w:p w14:paraId="5ADB334D" w14:textId="77777777" w:rsidR="003C0E00" w:rsidRPr="003C0E00" w:rsidRDefault="003C0E00" w:rsidP="00BC531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3C0E00">
              <w:rPr>
                <w:rFonts w:cstheme="minorHAnsi"/>
                <w:b/>
                <w:bCs/>
                <w:sz w:val="20"/>
                <w:szCs w:val="20"/>
              </w:rPr>
              <w:t>Changes:</w:t>
            </w:r>
          </w:p>
          <w:p w14:paraId="264BF41B" w14:textId="228A93E2" w:rsidR="003C0E00" w:rsidRPr="003C0E00" w:rsidRDefault="003C0E00"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C0E00">
              <w:rPr>
                <w:rFonts w:cstheme="minorHAnsi"/>
                <w:sz w:val="20"/>
                <w:szCs w:val="20"/>
              </w:rPr>
              <w:t>Standaard Changes;</w:t>
            </w:r>
          </w:p>
          <w:p w14:paraId="7916DCF8" w14:textId="7ECB58BA" w:rsidR="003016D0" w:rsidRPr="00FE1C3F" w:rsidRDefault="003C0E00" w:rsidP="00AE6451">
            <w:pPr>
              <w:pStyle w:val="Lijstalinea"/>
              <w:numPr>
                <w:ilvl w:val="0"/>
                <w:numId w:val="6"/>
              </w:numPr>
              <w:spacing w:before="60" w:after="60" w:line="276" w:lineRule="auto"/>
              <w:ind w:left="357" w:right="-28" w:hanging="357"/>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C0E00">
              <w:rPr>
                <w:rFonts w:cstheme="minorHAnsi"/>
                <w:sz w:val="20"/>
                <w:szCs w:val="20"/>
              </w:rPr>
              <w:t>Relatief eenvoudige Changes van weinig omvang, die geen impact hebben op de gebruikers.</w:t>
            </w:r>
          </w:p>
        </w:tc>
      </w:tr>
    </w:tbl>
    <w:p w14:paraId="019A3E2C" w14:textId="7F701C23" w:rsidR="00F255A0" w:rsidRDefault="00F255A0" w:rsidP="00BC5312">
      <w:pPr>
        <w:pStyle w:val="ChrisStijlStandaard"/>
        <w:spacing w:after="240" w:line="276" w:lineRule="auto"/>
      </w:pPr>
    </w:p>
    <w:p w14:paraId="00E15E14" w14:textId="2DC1F2D9" w:rsidR="00C14889" w:rsidRDefault="00C14889" w:rsidP="006C4A5E">
      <w:pPr>
        <w:pStyle w:val="CSKop3"/>
      </w:pPr>
      <w:bookmarkStart w:id="10" w:name="_Ref74399707"/>
      <w:r w:rsidRPr="00396272">
        <w:t>Service Levels en KPI’s</w:t>
      </w:r>
      <w:bookmarkEnd w:id="10"/>
    </w:p>
    <w:p w14:paraId="63C90518" w14:textId="52CA6A57" w:rsidR="00C14889" w:rsidRDefault="00C14889" w:rsidP="00AE6451">
      <w:pPr>
        <w:pStyle w:val="ChrisStijlStandaard"/>
        <w:numPr>
          <w:ilvl w:val="1"/>
          <w:numId w:val="2"/>
        </w:numPr>
        <w:spacing w:after="240" w:line="276" w:lineRule="auto"/>
        <w:ind w:left="680"/>
      </w:pPr>
      <w:r>
        <w:t>De kwaliteit van de uit de ICT prestatie voortvloeiende dienstverlening, wordt middels deze Service Level Agreement vastgelegd en overeengekomen. In navolgende paragrafen worden deze weergegeven. Tevens worden de Kritische Prestatie Indicatoren (KPI’s) benoemd die het mogelijk maken de kwaliteit van de dienstverlening te toetsen aan de vastgestelde en overeengekomen normen.</w:t>
      </w:r>
    </w:p>
    <w:p w14:paraId="3A5E67C5" w14:textId="56E29E5F" w:rsidR="004A071A" w:rsidRDefault="004A071A" w:rsidP="00AE6451">
      <w:pPr>
        <w:pStyle w:val="ChrisStijlStandaard"/>
        <w:numPr>
          <w:ilvl w:val="1"/>
          <w:numId w:val="2"/>
        </w:numPr>
        <w:spacing w:line="276" w:lineRule="auto"/>
        <w:ind w:left="680"/>
      </w:pPr>
      <w:r>
        <w:t>Bereikbaarheid dienstverlening.</w:t>
      </w:r>
    </w:p>
    <w:p w14:paraId="3D93E949" w14:textId="16228626" w:rsidR="00247502" w:rsidRPr="000B4F8D" w:rsidRDefault="00247502" w:rsidP="00BC5312">
      <w:pPr>
        <w:pStyle w:val="Kop4"/>
        <w:spacing w:line="276" w:lineRule="auto"/>
        <w:rPr>
          <w:rFonts w:asciiTheme="minorHAnsi" w:hAnsiTheme="minorHAnsi" w:cstheme="minorHAnsi"/>
        </w:rPr>
      </w:pPr>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3</w:t>
      </w:r>
      <w:r w:rsidRPr="000B4F8D">
        <w:rPr>
          <w:rFonts w:asciiTheme="minorHAnsi" w:hAnsiTheme="minorHAnsi" w:cstheme="minorHAnsi"/>
          <w:noProof/>
        </w:rPr>
        <w:fldChar w:fldCharType="end"/>
      </w:r>
      <w:r w:rsidRPr="000B4F8D">
        <w:rPr>
          <w:rFonts w:asciiTheme="minorHAnsi" w:hAnsiTheme="minorHAnsi" w:cstheme="minorHAnsi"/>
        </w:rPr>
        <w:t xml:space="preserve">: </w:t>
      </w:r>
      <w:r>
        <w:rPr>
          <w:rFonts w:asciiTheme="minorHAnsi" w:hAnsiTheme="minorHAnsi" w:cstheme="minorHAnsi"/>
        </w:rPr>
        <w:t>Bereikbaarheid dienstverlening</w:t>
      </w:r>
    </w:p>
    <w:tbl>
      <w:tblPr>
        <w:tblStyle w:val="Onopgemaaktetabel3"/>
        <w:tblW w:w="9071" w:type="dxa"/>
        <w:tblLook w:val="04A0" w:firstRow="1" w:lastRow="0" w:firstColumn="1" w:lastColumn="0" w:noHBand="0" w:noVBand="1"/>
      </w:tblPr>
      <w:tblGrid>
        <w:gridCol w:w="4535"/>
        <w:gridCol w:w="3005"/>
        <w:gridCol w:w="1531"/>
      </w:tblGrid>
      <w:tr w:rsidR="001C234C" w:rsidRPr="003A5856" w14:paraId="456ACE83" w14:textId="77777777" w:rsidTr="004A071A">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4535" w:type="dxa"/>
            <w:tcBorders>
              <w:bottom w:val="single" w:sz="4" w:space="0" w:color="808080" w:themeColor="background1" w:themeShade="80"/>
            </w:tcBorders>
          </w:tcPr>
          <w:p w14:paraId="6E696DB5" w14:textId="743C2D33" w:rsidR="001C234C" w:rsidRPr="003A5856" w:rsidRDefault="001C234C" w:rsidP="00BC5312">
            <w:pPr>
              <w:pStyle w:val="Kop6"/>
              <w:spacing w:before="60" w:after="60" w:line="276" w:lineRule="auto"/>
              <w:jc w:val="both"/>
              <w:outlineLvl w:val="5"/>
              <w:rPr>
                <w:rFonts w:asciiTheme="minorHAnsi" w:hAnsiTheme="minorHAnsi" w:cstheme="minorHAnsi"/>
                <w:b w:val="0"/>
                <w:bCs w:val="0"/>
                <w:caps w:val="0"/>
                <w:sz w:val="20"/>
                <w:szCs w:val="20"/>
              </w:rPr>
            </w:pPr>
            <w:r w:rsidRPr="003A5856">
              <w:rPr>
                <w:rFonts w:asciiTheme="minorHAnsi" w:hAnsiTheme="minorHAnsi" w:cstheme="minorHAnsi"/>
                <w:sz w:val="20"/>
                <w:szCs w:val="20"/>
              </w:rPr>
              <w:t>Service onderdeel</w:t>
            </w:r>
          </w:p>
        </w:tc>
        <w:tc>
          <w:tcPr>
            <w:tcW w:w="3005" w:type="dxa"/>
            <w:tcBorders>
              <w:bottom w:val="single" w:sz="4" w:space="0" w:color="7F7F7F" w:themeColor="text2"/>
            </w:tcBorders>
          </w:tcPr>
          <w:p w14:paraId="5BF5A3E4" w14:textId="665A6458" w:rsidR="00267FB2" w:rsidRPr="003A5856" w:rsidRDefault="001C234C"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A5856">
              <w:rPr>
                <w:rFonts w:asciiTheme="minorHAnsi" w:hAnsiTheme="minorHAnsi" w:cstheme="minorHAnsi"/>
                <w:sz w:val="20"/>
                <w:szCs w:val="20"/>
              </w:rPr>
              <w:t>Norm</w:t>
            </w:r>
          </w:p>
        </w:tc>
        <w:tc>
          <w:tcPr>
            <w:tcW w:w="1531" w:type="dxa"/>
            <w:tcBorders>
              <w:bottom w:val="single" w:sz="4" w:space="0" w:color="7F7F7F" w:themeColor="text2"/>
            </w:tcBorders>
          </w:tcPr>
          <w:p w14:paraId="5DA2B0F0" w14:textId="7F081F31" w:rsidR="001C234C" w:rsidRPr="003A5856" w:rsidRDefault="00E27F37" w:rsidP="00BC5312">
            <w:pPr>
              <w:pStyle w:val="Kop6"/>
              <w:spacing w:before="60" w:after="60" w:line="276" w:lineRule="auto"/>
              <w:ind w:left="601" w:hanging="601"/>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A5856">
              <w:rPr>
                <w:rFonts w:asciiTheme="minorHAnsi" w:hAnsiTheme="minorHAnsi" w:cstheme="minorHAnsi"/>
                <w:sz w:val="20"/>
                <w:szCs w:val="20"/>
              </w:rPr>
              <w:t>KPI</w:t>
            </w:r>
            <w:r w:rsidR="004D56FE" w:rsidRPr="003A5856">
              <w:rPr>
                <w:rFonts w:asciiTheme="minorHAnsi" w:hAnsiTheme="minorHAnsi" w:cstheme="minorHAnsi"/>
                <w:sz w:val="20"/>
                <w:szCs w:val="20"/>
              </w:rPr>
              <w:t xml:space="preserve"> ja/nee</w:t>
            </w:r>
          </w:p>
        </w:tc>
      </w:tr>
      <w:tr w:rsidR="001C234C" w:rsidRPr="003A5856" w14:paraId="57E8B0D0" w14:textId="77777777" w:rsidTr="004A071A">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vAlign w:val="center"/>
          </w:tcPr>
          <w:p w14:paraId="2D8163F0" w14:textId="0B9E51BC" w:rsidR="001C234C" w:rsidRPr="003A5856" w:rsidRDefault="00267FB2" w:rsidP="00BC5312">
            <w:pPr>
              <w:spacing w:before="60" w:after="60" w:line="276" w:lineRule="auto"/>
              <w:rPr>
                <w:rFonts w:cstheme="minorHAnsi"/>
                <w:caps w:val="0"/>
                <w:sz w:val="20"/>
                <w:szCs w:val="20"/>
              </w:rPr>
            </w:pPr>
            <w:r w:rsidRPr="003A5856">
              <w:rPr>
                <w:rFonts w:cstheme="minorHAnsi"/>
                <w:sz w:val="20"/>
                <w:szCs w:val="20"/>
              </w:rPr>
              <w:t>Service Window (bereikbaarheidstijden)</w:t>
            </w:r>
          </w:p>
        </w:tc>
        <w:tc>
          <w:tcPr>
            <w:tcW w:w="3005" w:type="dxa"/>
            <w:tcBorders>
              <w:top w:val="single" w:sz="4" w:space="0" w:color="7F7F7F" w:themeColor="text2"/>
              <w:left w:val="single" w:sz="4" w:space="0" w:color="7F7F7F" w:themeColor="text2"/>
            </w:tcBorders>
          </w:tcPr>
          <w:p w14:paraId="1ABD896E" w14:textId="2FE7DEAE" w:rsidR="001C234C" w:rsidRPr="003A585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00300014" w:rsidRPr="003A5856">
              <w:rPr>
                <w:rFonts w:cstheme="minorHAnsi"/>
                <w:sz w:val="20"/>
                <w:szCs w:val="20"/>
              </w:rPr>
              <w:t>%</w:t>
            </w:r>
          </w:p>
        </w:tc>
        <w:tc>
          <w:tcPr>
            <w:tcW w:w="1531" w:type="dxa"/>
            <w:tcBorders>
              <w:top w:val="single" w:sz="4" w:space="0" w:color="7F7F7F" w:themeColor="text2"/>
            </w:tcBorders>
          </w:tcPr>
          <w:p w14:paraId="4BF382AB" w14:textId="6A147BF0" w:rsidR="001C234C" w:rsidRPr="003A5856" w:rsidRDefault="00EE2D50"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cstheme="minorHAnsi"/>
                <w:sz w:val="20"/>
                <w:szCs w:val="20"/>
              </w:rPr>
              <w:t>KPI</w:t>
            </w:r>
          </w:p>
        </w:tc>
      </w:tr>
      <w:tr w:rsidR="007679C6" w:rsidRPr="003A5856" w14:paraId="5A768622" w14:textId="77777777" w:rsidTr="004A071A">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F32CD58" w14:textId="0E0F1CDF" w:rsidR="007679C6" w:rsidRPr="003A5856" w:rsidRDefault="007679C6" w:rsidP="00BC5312">
            <w:pPr>
              <w:spacing w:before="60" w:after="60" w:line="276" w:lineRule="auto"/>
              <w:rPr>
                <w:rFonts w:cstheme="minorHAnsi"/>
                <w:sz w:val="20"/>
                <w:szCs w:val="20"/>
              </w:rPr>
            </w:pPr>
            <w:r w:rsidRPr="003A5856">
              <w:rPr>
                <w:rFonts w:cstheme="minorHAnsi"/>
                <w:sz w:val="20"/>
                <w:szCs w:val="20"/>
              </w:rPr>
              <w:t>Openingstijden buiten Service Window</w:t>
            </w:r>
          </w:p>
        </w:tc>
        <w:tc>
          <w:tcPr>
            <w:tcW w:w="3005" w:type="dxa"/>
            <w:tcBorders>
              <w:left w:val="single" w:sz="4" w:space="0" w:color="7F7F7F" w:themeColor="text2"/>
            </w:tcBorders>
          </w:tcPr>
          <w:p w14:paraId="0AFC9086" w14:textId="1E22FA00" w:rsidR="007679C6" w:rsidRPr="003A585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4DF8">
              <w:rPr>
                <w:rFonts w:cstheme="minorHAnsi"/>
                <w:sz w:val="20"/>
                <w:szCs w:val="20"/>
                <w:highlight w:val="yellow"/>
              </w:rPr>
              <w:t>X</w:t>
            </w:r>
            <w:r w:rsidRPr="00C24DF8">
              <w:rPr>
                <w:sz w:val="20"/>
                <w:szCs w:val="20"/>
                <w:highlight w:val="yellow"/>
              </w:rPr>
              <w:t>XX</w:t>
            </w:r>
            <w:r w:rsidRPr="00C24DF8">
              <w:rPr>
                <w:rFonts w:cstheme="minorHAnsi"/>
                <w:sz w:val="20"/>
                <w:szCs w:val="20"/>
              </w:rPr>
              <w:t xml:space="preserve"> </w:t>
            </w:r>
          </w:p>
        </w:tc>
        <w:tc>
          <w:tcPr>
            <w:tcW w:w="1531" w:type="dxa"/>
          </w:tcPr>
          <w:p w14:paraId="1641195B" w14:textId="645F0F12"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w:t>
            </w:r>
          </w:p>
        </w:tc>
      </w:tr>
      <w:tr w:rsidR="007679C6" w:rsidRPr="003A5856" w14:paraId="1D131259" w14:textId="77777777" w:rsidTr="004A071A">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5EF0E08A" w14:textId="74D34BD5" w:rsidR="007679C6" w:rsidRPr="003A5856" w:rsidRDefault="007679C6" w:rsidP="00BC5312">
            <w:pPr>
              <w:spacing w:before="60" w:after="60" w:line="276" w:lineRule="auto"/>
              <w:rPr>
                <w:rFonts w:cstheme="minorHAnsi"/>
                <w:sz w:val="20"/>
                <w:szCs w:val="20"/>
              </w:rPr>
            </w:pPr>
            <w:r w:rsidRPr="003A5856">
              <w:rPr>
                <w:rFonts w:cstheme="minorHAnsi"/>
                <w:sz w:val="20"/>
                <w:szCs w:val="20"/>
              </w:rPr>
              <w:t>Stand by bereikbaarheid</w:t>
            </w:r>
          </w:p>
        </w:tc>
        <w:tc>
          <w:tcPr>
            <w:tcW w:w="3005" w:type="dxa"/>
            <w:tcBorders>
              <w:left w:val="single" w:sz="4" w:space="0" w:color="7F7F7F" w:themeColor="text2"/>
            </w:tcBorders>
          </w:tcPr>
          <w:p w14:paraId="59E2E69F" w14:textId="3EDD9091" w:rsidR="007679C6" w:rsidRPr="003A585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24DF8">
              <w:rPr>
                <w:rFonts w:cstheme="minorHAnsi"/>
                <w:sz w:val="20"/>
                <w:szCs w:val="20"/>
                <w:highlight w:val="yellow"/>
              </w:rPr>
              <w:t>X</w:t>
            </w:r>
            <w:r w:rsidRPr="00C24DF8">
              <w:rPr>
                <w:sz w:val="20"/>
                <w:szCs w:val="20"/>
                <w:highlight w:val="yellow"/>
              </w:rPr>
              <w:t>XX</w:t>
            </w:r>
            <w:r w:rsidRPr="00C24DF8">
              <w:rPr>
                <w:rFonts w:cstheme="minorHAnsi"/>
                <w:sz w:val="20"/>
                <w:szCs w:val="20"/>
              </w:rPr>
              <w:t xml:space="preserve"> </w:t>
            </w:r>
          </w:p>
        </w:tc>
        <w:tc>
          <w:tcPr>
            <w:tcW w:w="1531" w:type="dxa"/>
          </w:tcPr>
          <w:p w14:paraId="70B64F74" w14:textId="2DD224D8"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 </w:t>
            </w:r>
          </w:p>
        </w:tc>
      </w:tr>
      <w:tr w:rsidR="003B26FF" w:rsidRPr="003A5856" w14:paraId="0E875361" w14:textId="77777777" w:rsidTr="004A071A">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1BAF8CBA" w14:textId="69112CC0" w:rsidR="003B26FF" w:rsidRPr="003A5856" w:rsidRDefault="003B26FF" w:rsidP="00BC5312">
            <w:pPr>
              <w:spacing w:before="60" w:after="60" w:line="276" w:lineRule="auto"/>
              <w:rPr>
                <w:rFonts w:cstheme="minorHAnsi"/>
                <w:sz w:val="20"/>
                <w:szCs w:val="20"/>
              </w:rPr>
            </w:pPr>
            <w:r w:rsidRPr="003A5856">
              <w:rPr>
                <w:rFonts w:cstheme="minorHAnsi"/>
                <w:sz w:val="20"/>
                <w:szCs w:val="20"/>
              </w:rPr>
              <w:t>Reactie c.q. maximale tijd opnemen telefoon</w:t>
            </w:r>
          </w:p>
        </w:tc>
        <w:tc>
          <w:tcPr>
            <w:tcW w:w="3005" w:type="dxa"/>
            <w:tcBorders>
              <w:left w:val="single" w:sz="4" w:space="0" w:color="7F7F7F" w:themeColor="text2"/>
            </w:tcBorders>
          </w:tcPr>
          <w:p w14:paraId="38B68E84" w14:textId="3DB29BB1" w:rsidR="003B26FF" w:rsidRPr="003A585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r w:rsidR="003B26FF" w:rsidRPr="003A5856">
              <w:rPr>
                <w:rFonts w:ascii="Corbel" w:hAnsi="Corbel" w:cs="Arial"/>
                <w:color w:val="000000"/>
                <w:sz w:val="20"/>
                <w:szCs w:val="20"/>
                <w:lang w:eastAsia="nl-NL"/>
              </w:rPr>
              <w:t>seconden</w:t>
            </w:r>
          </w:p>
        </w:tc>
        <w:tc>
          <w:tcPr>
            <w:tcW w:w="1531" w:type="dxa"/>
          </w:tcPr>
          <w:p w14:paraId="4E863AB7" w14:textId="29267E5E" w:rsidR="003B26FF" w:rsidRPr="003A5856" w:rsidRDefault="003B26FF"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w:t>
            </w:r>
          </w:p>
        </w:tc>
      </w:tr>
      <w:tr w:rsidR="003B26FF" w:rsidRPr="003A5856" w14:paraId="46E1FC94" w14:textId="77777777" w:rsidTr="004A071A">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1F27C12A" w14:textId="52EEC40D" w:rsidR="003B26FF" w:rsidRPr="003A5856" w:rsidRDefault="003B26FF" w:rsidP="00BC5312">
            <w:pPr>
              <w:spacing w:before="60" w:after="60" w:line="276" w:lineRule="auto"/>
              <w:rPr>
                <w:rFonts w:cstheme="minorHAnsi"/>
                <w:sz w:val="20"/>
                <w:szCs w:val="20"/>
              </w:rPr>
            </w:pPr>
            <w:r w:rsidRPr="003A5856">
              <w:rPr>
                <w:rFonts w:cstheme="minorHAnsi"/>
                <w:sz w:val="20"/>
                <w:szCs w:val="20"/>
              </w:rPr>
              <w:t>Maximale duur afhandeling call</w:t>
            </w:r>
          </w:p>
        </w:tc>
        <w:tc>
          <w:tcPr>
            <w:tcW w:w="3005" w:type="dxa"/>
            <w:tcBorders>
              <w:left w:val="single" w:sz="4" w:space="0" w:color="7F7F7F" w:themeColor="text2"/>
            </w:tcBorders>
          </w:tcPr>
          <w:p w14:paraId="532A1AFC" w14:textId="0B156270" w:rsidR="003B26FF" w:rsidRPr="003A585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003B26FF" w:rsidRPr="003A5856">
              <w:rPr>
                <w:rFonts w:ascii="Corbel" w:hAnsi="Corbel" w:cs="Arial"/>
                <w:color w:val="000000"/>
                <w:sz w:val="20"/>
                <w:szCs w:val="20"/>
                <w:lang w:eastAsia="nl-NL"/>
              </w:rPr>
              <w:t xml:space="preserve"> minuten</w:t>
            </w:r>
          </w:p>
        </w:tc>
        <w:tc>
          <w:tcPr>
            <w:tcW w:w="1531" w:type="dxa"/>
          </w:tcPr>
          <w:p w14:paraId="115A0E44" w14:textId="2D4D5842" w:rsidR="003B26FF" w:rsidRPr="003A5856" w:rsidRDefault="003B26FF"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w:t>
            </w:r>
          </w:p>
        </w:tc>
      </w:tr>
    </w:tbl>
    <w:p w14:paraId="33513FF6" w14:textId="6DD50B1D" w:rsidR="00F255A0" w:rsidRDefault="00F255A0" w:rsidP="00BC5312">
      <w:pPr>
        <w:pStyle w:val="ChrisStijlStandaard"/>
        <w:spacing w:after="240" w:line="276" w:lineRule="auto"/>
      </w:pPr>
    </w:p>
    <w:p w14:paraId="3B77A763" w14:textId="5C48A826" w:rsidR="0076232F" w:rsidRDefault="0076232F" w:rsidP="00AE6451">
      <w:pPr>
        <w:pStyle w:val="ChrisStijlStandaard"/>
        <w:numPr>
          <w:ilvl w:val="1"/>
          <w:numId w:val="2"/>
        </w:numPr>
        <w:spacing w:line="276" w:lineRule="auto"/>
        <w:ind w:left="680"/>
      </w:pPr>
      <w:bookmarkStart w:id="11" w:name="_Ref74398642"/>
      <w:r>
        <w:t>Incident management.</w:t>
      </w:r>
      <w:bookmarkEnd w:id="11"/>
    </w:p>
    <w:p w14:paraId="785D63F1" w14:textId="5B6153F8" w:rsidR="0076232F" w:rsidRPr="000B4F8D" w:rsidRDefault="0076232F" w:rsidP="00BC5312">
      <w:pPr>
        <w:pStyle w:val="Kop4"/>
        <w:spacing w:line="276" w:lineRule="auto"/>
        <w:rPr>
          <w:rFonts w:asciiTheme="minorHAnsi" w:hAnsiTheme="minorHAnsi" w:cstheme="minorHAnsi"/>
        </w:rPr>
      </w:pPr>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4</w:t>
      </w:r>
      <w:r w:rsidRPr="000B4F8D">
        <w:rPr>
          <w:rFonts w:asciiTheme="minorHAnsi" w:hAnsiTheme="minorHAnsi" w:cstheme="minorHAnsi"/>
          <w:noProof/>
        </w:rPr>
        <w:fldChar w:fldCharType="end"/>
      </w:r>
      <w:r w:rsidRPr="000B4F8D">
        <w:rPr>
          <w:rFonts w:asciiTheme="minorHAnsi" w:hAnsiTheme="minorHAnsi" w:cstheme="minorHAnsi"/>
        </w:rPr>
        <w:t xml:space="preserve">: </w:t>
      </w:r>
      <w:r>
        <w:rPr>
          <w:rFonts w:asciiTheme="minorHAnsi" w:hAnsiTheme="minorHAnsi" w:cstheme="minorHAnsi"/>
        </w:rPr>
        <w:t>Incident management</w:t>
      </w:r>
    </w:p>
    <w:tbl>
      <w:tblPr>
        <w:tblStyle w:val="Onopgemaaktetabel3"/>
        <w:tblW w:w="9071" w:type="dxa"/>
        <w:tblLook w:val="04A0" w:firstRow="1" w:lastRow="0" w:firstColumn="1" w:lastColumn="0" w:noHBand="0" w:noVBand="1"/>
      </w:tblPr>
      <w:tblGrid>
        <w:gridCol w:w="4535"/>
        <w:gridCol w:w="1531"/>
        <w:gridCol w:w="3005"/>
      </w:tblGrid>
      <w:tr w:rsidR="00860ABE" w:rsidRPr="003A5856" w14:paraId="145D4ED0" w14:textId="77777777" w:rsidTr="00E27F37">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4535" w:type="dxa"/>
            <w:tcBorders>
              <w:bottom w:val="single" w:sz="4" w:space="0" w:color="808080" w:themeColor="background1" w:themeShade="80"/>
            </w:tcBorders>
          </w:tcPr>
          <w:p w14:paraId="31D01E32" w14:textId="18D527BB" w:rsidR="00860ABE" w:rsidRPr="003A5856" w:rsidRDefault="00860ABE" w:rsidP="00BC5312">
            <w:pPr>
              <w:pStyle w:val="Kop6"/>
              <w:spacing w:before="60" w:after="60" w:line="276" w:lineRule="auto"/>
              <w:jc w:val="both"/>
              <w:outlineLvl w:val="5"/>
              <w:rPr>
                <w:rFonts w:asciiTheme="minorHAnsi" w:hAnsiTheme="minorHAnsi" w:cstheme="minorHAnsi"/>
                <w:sz w:val="20"/>
                <w:szCs w:val="20"/>
              </w:rPr>
            </w:pPr>
            <w:r w:rsidRPr="003A5856">
              <w:rPr>
                <w:rFonts w:asciiTheme="minorHAnsi" w:hAnsiTheme="minorHAnsi" w:cstheme="minorHAnsi"/>
                <w:sz w:val="20"/>
                <w:szCs w:val="20"/>
              </w:rPr>
              <w:t xml:space="preserve">Service onderdeel </w:t>
            </w:r>
          </w:p>
        </w:tc>
        <w:tc>
          <w:tcPr>
            <w:tcW w:w="1531" w:type="dxa"/>
            <w:tcBorders>
              <w:bottom w:val="single" w:sz="4" w:space="0" w:color="7F7F7F" w:themeColor="text2"/>
            </w:tcBorders>
          </w:tcPr>
          <w:p w14:paraId="18233191" w14:textId="4461E4EF" w:rsidR="00860ABE" w:rsidRPr="003A5856" w:rsidRDefault="00860ABE"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A5856">
              <w:rPr>
                <w:rFonts w:asciiTheme="minorHAnsi" w:hAnsiTheme="minorHAnsi" w:cstheme="minorHAnsi"/>
                <w:sz w:val="20"/>
                <w:szCs w:val="20"/>
              </w:rPr>
              <w:t xml:space="preserve"> Norm</w:t>
            </w:r>
          </w:p>
        </w:tc>
        <w:tc>
          <w:tcPr>
            <w:tcW w:w="3005" w:type="dxa"/>
            <w:tcBorders>
              <w:bottom w:val="single" w:sz="4" w:space="0" w:color="7F7F7F" w:themeColor="text2"/>
            </w:tcBorders>
          </w:tcPr>
          <w:p w14:paraId="19315382" w14:textId="3BED05BA" w:rsidR="00860ABE" w:rsidRPr="003A5856" w:rsidRDefault="00E27F37" w:rsidP="00BC5312">
            <w:pPr>
              <w:pStyle w:val="Kop6"/>
              <w:spacing w:before="60" w:after="60" w:line="276" w:lineRule="auto"/>
              <w:ind w:left="601" w:hanging="601"/>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A5856">
              <w:rPr>
                <w:rFonts w:asciiTheme="minorHAnsi" w:hAnsiTheme="minorHAnsi" w:cstheme="minorHAnsi"/>
                <w:sz w:val="20"/>
                <w:szCs w:val="20"/>
              </w:rPr>
              <w:t>KPI</w:t>
            </w:r>
          </w:p>
        </w:tc>
      </w:tr>
      <w:tr w:rsidR="007679C6" w:rsidRPr="003A5856" w14:paraId="533EF53A"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324C7141" w14:textId="33D7B202"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Reactietijd Incident prio. 1</w:t>
            </w:r>
          </w:p>
        </w:tc>
        <w:tc>
          <w:tcPr>
            <w:tcW w:w="1531" w:type="dxa"/>
            <w:tcBorders>
              <w:left w:val="single" w:sz="4" w:space="0" w:color="7F7F7F" w:themeColor="text2"/>
            </w:tcBorders>
          </w:tcPr>
          <w:p w14:paraId="39A1989D" w14:textId="665570CA"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single" w:sz="4" w:space="0" w:color="7F7F7F" w:themeColor="text2"/>
              <w:left w:val="nil"/>
            </w:tcBorders>
          </w:tcPr>
          <w:p w14:paraId="0F207555" w14:textId="4F64C881"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07689C40" w14:textId="7BC3492F"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0BAFBF2C" w14:textId="77777777" w:rsidTr="00E27F37">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315291D4" w14:textId="74D4B3A4"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lastRenderedPageBreak/>
              <w:t>Hersteltijd Incident prio. 1</w:t>
            </w:r>
          </w:p>
        </w:tc>
        <w:tc>
          <w:tcPr>
            <w:tcW w:w="1531" w:type="dxa"/>
            <w:tcBorders>
              <w:left w:val="single" w:sz="4" w:space="0" w:color="7F7F7F" w:themeColor="text2"/>
            </w:tcBorders>
          </w:tcPr>
          <w:p w14:paraId="47B15119" w14:textId="76D4DDAE"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5BDDA157" w14:textId="397A59B7" w:rsidR="007679C6" w:rsidRPr="003A5856" w:rsidRDefault="007679C6"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7881192D" w14:textId="4E790F3F"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518AFB63"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7045BD25" w14:textId="1EFC8E45"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Initiële oplossingspercentage prio. 1</w:t>
            </w:r>
          </w:p>
        </w:tc>
        <w:tc>
          <w:tcPr>
            <w:tcW w:w="1531" w:type="dxa"/>
            <w:tcBorders>
              <w:left w:val="single" w:sz="4" w:space="0" w:color="7F7F7F" w:themeColor="text2"/>
            </w:tcBorders>
          </w:tcPr>
          <w:p w14:paraId="3E761D31" w14:textId="5F49566B"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2EEEDADC" w14:textId="22440EE9"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544AB83E" w14:textId="2842D0A5"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3A4AD1E7" w14:textId="77777777" w:rsidTr="00E27F37">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5BDAEF23" w14:textId="59EAB1ED"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 xml:space="preserve">Eerste update </w:t>
            </w:r>
          </w:p>
        </w:tc>
        <w:tc>
          <w:tcPr>
            <w:tcW w:w="1531" w:type="dxa"/>
            <w:tcBorders>
              <w:left w:val="single" w:sz="4" w:space="0" w:color="7F7F7F" w:themeColor="text2"/>
            </w:tcBorders>
          </w:tcPr>
          <w:p w14:paraId="7914FA50" w14:textId="1B852A9A"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1A00532D" w14:textId="2ADC6A83" w:rsidR="007679C6" w:rsidRPr="003A5856" w:rsidRDefault="007679C6"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34D3BEC8" w14:textId="3D46F01C"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31E87FE4"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FCB7F9D" w14:textId="1BB8A82B"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Update frequentie</w:t>
            </w:r>
          </w:p>
        </w:tc>
        <w:tc>
          <w:tcPr>
            <w:tcW w:w="1531" w:type="dxa"/>
            <w:tcBorders>
              <w:left w:val="single" w:sz="4" w:space="0" w:color="7F7F7F" w:themeColor="text2"/>
            </w:tcBorders>
          </w:tcPr>
          <w:p w14:paraId="4CEB8526" w14:textId="5EC026B7"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025FD7DA" w14:textId="77777777"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679C6" w:rsidRPr="003A5856" w14:paraId="3A458969" w14:textId="77777777" w:rsidTr="00E27F37">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782AA82D" w14:textId="16182FA6"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Reactietijd Incident prio. 2</w:t>
            </w:r>
          </w:p>
        </w:tc>
        <w:tc>
          <w:tcPr>
            <w:tcW w:w="1531" w:type="dxa"/>
            <w:tcBorders>
              <w:left w:val="single" w:sz="4" w:space="0" w:color="7F7F7F" w:themeColor="text2"/>
            </w:tcBorders>
          </w:tcPr>
          <w:p w14:paraId="1782C8BA" w14:textId="0C9A3358"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69E9588B" w14:textId="04C666CF" w:rsidR="007679C6" w:rsidRPr="003A5856" w:rsidRDefault="007679C6"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0F5B3D26" w14:textId="48CBDF46"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6A619451"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2D85C07F" w14:textId="38E8A55C"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Hersteltijd Incident prio. 2</w:t>
            </w:r>
          </w:p>
        </w:tc>
        <w:tc>
          <w:tcPr>
            <w:tcW w:w="1531" w:type="dxa"/>
            <w:tcBorders>
              <w:left w:val="single" w:sz="4" w:space="0" w:color="7F7F7F" w:themeColor="text2"/>
            </w:tcBorders>
          </w:tcPr>
          <w:p w14:paraId="7F369F20" w14:textId="12B069EC"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116B4876" w14:textId="73AFD793"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6D838A67" w14:textId="395F09E2"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031CBA23" w14:textId="77777777" w:rsidTr="00E27F37">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18DDC3FF" w14:textId="501C7AC9"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Initiële oplossingspercentage prio. 2</w:t>
            </w:r>
          </w:p>
        </w:tc>
        <w:tc>
          <w:tcPr>
            <w:tcW w:w="1531" w:type="dxa"/>
            <w:tcBorders>
              <w:left w:val="single" w:sz="4" w:space="0" w:color="7F7F7F" w:themeColor="text2"/>
            </w:tcBorders>
          </w:tcPr>
          <w:p w14:paraId="0EB4C936" w14:textId="14DC49FF"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139146EF" w14:textId="5385BE87" w:rsidR="007679C6" w:rsidRPr="003A5856" w:rsidRDefault="007679C6"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4897D03E" w14:textId="7441ECF3"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26808351"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2B4802B9" w14:textId="6F9F4BFB"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 xml:space="preserve">Eerste update </w:t>
            </w:r>
          </w:p>
        </w:tc>
        <w:tc>
          <w:tcPr>
            <w:tcW w:w="1531" w:type="dxa"/>
            <w:tcBorders>
              <w:left w:val="single" w:sz="4" w:space="0" w:color="7F7F7F" w:themeColor="text2"/>
            </w:tcBorders>
          </w:tcPr>
          <w:p w14:paraId="049D31A0" w14:textId="620F6525"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07DD3C56" w14:textId="5709C2CF"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1D85865E" w14:textId="473AB7F3"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54F1BD89" w14:textId="77777777" w:rsidTr="00E27F37">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0D5A95E4" w14:textId="4D32C9A7"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Update frequentie</w:t>
            </w:r>
          </w:p>
        </w:tc>
        <w:tc>
          <w:tcPr>
            <w:tcW w:w="1531" w:type="dxa"/>
            <w:tcBorders>
              <w:left w:val="single" w:sz="4" w:space="0" w:color="7F7F7F" w:themeColor="text2"/>
            </w:tcBorders>
          </w:tcPr>
          <w:p w14:paraId="6734F988" w14:textId="03A82E69"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7655CEF6" w14:textId="77777777"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679C6" w:rsidRPr="003A5856" w14:paraId="1252CD29"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15B78AF9" w14:textId="306EF40B"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Reactietijd Incident prio. 3</w:t>
            </w:r>
          </w:p>
        </w:tc>
        <w:tc>
          <w:tcPr>
            <w:tcW w:w="1531" w:type="dxa"/>
            <w:tcBorders>
              <w:left w:val="single" w:sz="4" w:space="0" w:color="7F7F7F" w:themeColor="text2"/>
            </w:tcBorders>
          </w:tcPr>
          <w:p w14:paraId="3D5B2DBA" w14:textId="6609302F"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072DADB5" w14:textId="1BA28F4E"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6DF6060B" w14:textId="7B7BBDE0"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1A0A93FA" w14:textId="77777777" w:rsidTr="00E27F37">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5714CDA" w14:textId="2B9524D0"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Hersteltijd Incident prio. 3</w:t>
            </w:r>
          </w:p>
        </w:tc>
        <w:tc>
          <w:tcPr>
            <w:tcW w:w="1531" w:type="dxa"/>
            <w:tcBorders>
              <w:left w:val="single" w:sz="4" w:space="0" w:color="7F7F7F" w:themeColor="text2"/>
            </w:tcBorders>
          </w:tcPr>
          <w:p w14:paraId="469E2262" w14:textId="098A6434"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5097A38E" w14:textId="33FC8BB1" w:rsidR="007679C6" w:rsidRPr="003A5856" w:rsidRDefault="007679C6"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3B99E59D" w14:textId="485A6754"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45892EA1"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093E14E9" w14:textId="13B1F8BC"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Initiële oplossingspercentage prio. 3</w:t>
            </w:r>
          </w:p>
        </w:tc>
        <w:tc>
          <w:tcPr>
            <w:tcW w:w="1531" w:type="dxa"/>
            <w:tcBorders>
              <w:left w:val="single" w:sz="4" w:space="0" w:color="7F7F7F" w:themeColor="text2"/>
            </w:tcBorders>
          </w:tcPr>
          <w:p w14:paraId="2DB4D2C3" w14:textId="1D32CC4D"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5D1A32ED" w14:textId="218AB1E3"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0D064B73" w14:textId="34D6D85C"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6445685A" w14:textId="77777777" w:rsidTr="00E27F37">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38B36D9C" w14:textId="2DA00E7A"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 xml:space="preserve">Eerste update </w:t>
            </w:r>
          </w:p>
        </w:tc>
        <w:tc>
          <w:tcPr>
            <w:tcW w:w="1531" w:type="dxa"/>
            <w:tcBorders>
              <w:left w:val="single" w:sz="4" w:space="0" w:color="7F7F7F" w:themeColor="text2"/>
            </w:tcBorders>
          </w:tcPr>
          <w:p w14:paraId="5680D1B6" w14:textId="40D45C4C"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69DD7EE8" w14:textId="29E9ED57" w:rsidR="007679C6" w:rsidRPr="003A5856" w:rsidRDefault="007679C6"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26FA1D5E" w14:textId="3A687842"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3A5856" w14:paraId="7679D8A2" w14:textId="77777777" w:rsidTr="00E27F37">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075F1C7C" w14:textId="7058316A" w:rsidR="007679C6" w:rsidRPr="003A5856" w:rsidRDefault="007679C6" w:rsidP="00BC5312">
            <w:pPr>
              <w:spacing w:before="60" w:after="60" w:line="276" w:lineRule="auto"/>
              <w:rPr>
                <w:rFonts w:cstheme="minorHAnsi"/>
                <w:sz w:val="20"/>
                <w:szCs w:val="20"/>
              </w:rPr>
            </w:pPr>
            <w:r w:rsidRPr="003A5856">
              <w:rPr>
                <w:rFonts w:ascii="Corbel" w:hAnsi="Corbel" w:cs="Arial"/>
                <w:color w:val="000000"/>
                <w:sz w:val="20"/>
                <w:szCs w:val="20"/>
                <w:lang w:eastAsia="nl-NL"/>
              </w:rPr>
              <w:t>Update frequentie</w:t>
            </w:r>
          </w:p>
        </w:tc>
        <w:tc>
          <w:tcPr>
            <w:tcW w:w="1531" w:type="dxa"/>
            <w:tcBorders>
              <w:left w:val="single" w:sz="4" w:space="0" w:color="7F7F7F" w:themeColor="text2"/>
            </w:tcBorders>
          </w:tcPr>
          <w:p w14:paraId="66D47DBD" w14:textId="2DE59D89"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00E89A73" w14:textId="77777777"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63635D30" w14:textId="03E67035" w:rsidR="0076232F" w:rsidRDefault="0076232F" w:rsidP="00BC5312">
      <w:pPr>
        <w:pStyle w:val="ChrisStijlStandaard"/>
        <w:spacing w:after="240" w:line="276" w:lineRule="auto"/>
      </w:pPr>
    </w:p>
    <w:p w14:paraId="02D7DBB8" w14:textId="7F744647" w:rsidR="001065EB" w:rsidRPr="001065EB" w:rsidRDefault="001065EB" w:rsidP="00AE6451">
      <w:pPr>
        <w:pStyle w:val="ChrisStijlStandaard"/>
        <w:numPr>
          <w:ilvl w:val="1"/>
          <w:numId w:val="2"/>
        </w:numPr>
        <w:spacing w:line="276" w:lineRule="auto"/>
        <w:ind w:left="680"/>
      </w:pPr>
      <w:r w:rsidRPr="001065EB">
        <w:t xml:space="preserve">In ieder geval zal de supportmedewerker van Leverancier de contactpersoon bij </w:t>
      </w:r>
      <w:r>
        <w:t>KOE</w:t>
      </w:r>
      <w:r w:rsidRPr="001065EB">
        <w:t xml:space="preserve"> van het specifieke Incident per e-mail binnen de Hersteltijd berichten over:</w:t>
      </w:r>
    </w:p>
    <w:p w14:paraId="2E14C98F" w14:textId="5C321A5D" w:rsidR="001065EB" w:rsidRPr="001065EB" w:rsidRDefault="001065EB" w:rsidP="00AE6451">
      <w:pPr>
        <w:pStyle w:val="ChrisStijlStandaard"/>
        <w:numPr>
          <w:ilvl w:val="2"/>
          <w:numId w:val="5"/>
        </w:numPr>
        <w:spacing w:line="276" w:lineRule="auto"/>
      </w:pPr>
      <w:r w:rsidRPr="001065EB">
        <w:t xml:space="preserve">het prioriteitsniveau van de Incident; en </w:t>
      </w:r>
      <w:r w:rsidR="00306337">
        <w:t>– </w:t>
      </w:r>
      <w:r w:rsidRPr="001065EB">
        <w:t>indien deze reeds bekend zijn</w:t>
      </w:r>
      <w:r w:rsidR="00306337">
        <w:t> –</w:t>
      </w:r>
      <w:r w:rsidRPr="001065EB">
        <w:t>;</w:t>
      </w:r>
    </w:p>
    <w:p w14:paraId="6E8530C4" w14:textId="04D42B77" w:rsidR="001065EB" w:rsidRDefault="001065EB" w:rsidP="00AE6451">
      <w:pPr>
        <w:pStyle w:val="ChrisStijlStandaard"/>
        <w:numPr>
          <w:ilvl w:val="2"/>
          <w:numId w:val="5"/>
        </w:numPr>
        <w:spacing w:after="240" w:line="276" w:lineRule="auto"/>
      </w:pPr>
      <w:r w:rsidRPr="001065EB">
        <w:t>de oorzaak en de oplossing van de Incident.</w:t>
      </w:r>
    </w:p>
    <w:p w14:paraId="67FC0CAA" w14:textId="26D13BF7" w:rsidR="00BD209A" w:rsidRDefault="00BD209A" w:rsidP="00AE6451">
      <w:pPr>
        <w:pStyle w:val="ChrisStijlStandaard"/>
        <w:numPr>
          <w:ilvl w:val="1"/>
          <w:numId w:val="2"/>
        </w:numPr>
        <w:spacing w:line="276" w:lineRule="auto"/>
        <w:ind w:left="680"/>
      </w:pPr>
      <w:r w:rsidRPr="00BD209A">
        <w:t>Change Management (wijzigingsverzoeken)</w:t>
      </w:r>
      <w:r>
        <w:t>.</w:t>
      </w:r>
    </w:p>
    <w:p w14:paraId="4B7ECDCB" w14:textId="7B606929" w:rsidR="00BD209A" w:rsidRPr="000B4F8D" w:rsidRDefault="00BD209A" w:rsidP="00BC5312">
      <w:pPr>
        <w:pStyle w:val="Kop4"/>
        <w:spacing w:line="276" w:lineRule="auto"/>
        <w:rPr>
          <w:rFonts w:asciiTheme="minorHAnsi" w:hAnsiTheme="minorHAnsi" w:cstheme="minorHAnsi"/>
        </w:rPr>
      </w:pPr>
      <w:r w:rsidRPr="000B4F8D">
        <w:rPr>
          <w:rFonts w:asciiTheme="minorHAnsi" w:hAnsiTheme="minorHAnsi" w:cstheme="minorHAnsi"/>
        </w:rPr>
        <w:lastRenderedPageBreak/>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5</w:t>
      </w:r>
      <w:r w:rsidRPr="000B4F8D">
        <w:rPr>
          <w:rFonts w:asciiTheme="minorHAnsi" w:hAnsiTheme="minorHAnsi" w:cstheme="minorHAnsi"/>
          <w:noProof/>
        </w:rPr>
        <w:fldChar w:fldCharType="end"/>
      </w:r>
      <w:r w:rsidRPr="000B4F8D">
        <w:rPr>
          <w:rFonts w:asciiTheme="minorHAnsi" w:hAnsiTheme="minorHAnsi" w:cstheme="minorHAnsi"/>
        </w:rPr>
        <w:t xml:space="preserve">: </w:t>
      </w:r>
      <w:r w:rsidR="00646B03">
        <w:rPr>
          <w:rFonts w:asciiTheme="minorHAnsi" w:hAnsiTheme="minorHAnsi" w:cstheme="minorHAnsi"/>
        </w:rPr>
        <w:t>Change</w:t>
      </w:r>
      <w:r>
        <w:rPr>
          <w:rFonts w:asciiTheme="minorHAnsi" w:hAnsiTheme="minorHAnsi" w:cstheme="minorHAnsi"/>
        </w:rPr>
        <w:t xml:space="preserve"> management</w:t>
      </w:r>
    </w:p>
    <w:tbl>
      <w:tblPr>
        <w:tblStyle w:val="Onopgemaaktetabel3"/>
        <w:tblW w:w="9071" w:type="dxa"/>
        <w:tblLook w:val="04A0" w:firstRow="1" w:lastRow="0" w:firstColumn="1" w:lastColumn="0" w:noHBand="0" w:noVBand="1"/>
      </w:tblPr>
      <w:tblGrid>
        <w:gridCol w:w="4535"/>
        <w:gridCol w:w="1531"/>
        <w:gridCol w:w="3005"/>
      </w:tblGrid>
      <w:tr w:rsidR="00BD209A" w:rsidRPr="000B4F8D" w14:paraId="423B4350" w14:textId="77777777" w:rsidTr="00193632">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4535" w:type="dxa"/>
            <w:tcBorders>
              <w:bottom w:val="single" w:sz="4" w:space="0" w:color="808080" w:themeColor="background1" w:themeShade="80"/>
            </w:tcBorders>
          </w:tcPr>
          <w:p w14:paraId="5AA9BE22" w14:textId="77777777" w:rsidR="00BD209A" w:rsidRPr="00860ABE" w:rsidRDefault="00BD209A" w:rsidP="00BC5312">
            <w:pPr>
              <w:pStyle w:val="Kop6"/>
              <w:spacing w:before="60" w:after="60" w:line="276" w:lineRule="auto"/>
              <w:jc w:val="both"/>
              <w:outlineLvl w:val="5"/>
              <w:rPr>
                <w:rFonts w:asciiTheme="minorHAnsi" w:hAnsiTheme="minorHAnsi" w:cstheme="minorHAnsi"/>
                <w:sz w:val="20"/>
                <w:szCs w:val="20"/>
              </w:rPr>
            </w:pPr>
            <w:r w:rsidRPr="00860ABE">
              <w:rPr>
                <w:rFonts w:asciiTheme="minorHAnsi" w:hAnsiTheme="minorHAnsi" w:cstheme="minorHAnsi"/>
                <w:sz w:val="20"/>
                <w:szCs w:val="20"/>
              </w:rPr>
              <w:t xml:space="preserve">Service onderdeel </w:t>
            </w:r>
          </w:p>
        </w:tc>
        <w:tc>
          <w:tcPr>
            <w:tcW w:w="1531" w:type="dxa"/>
            <w:tcBorders>
              <w:bottom w:val="single" w:sz="4" w:space="0" w:color="7F7F7F" w:themeColor="text2"/>
            </w:tcBorders>
          </w:tcPr>
          <w:p w14:paraId="3CF012F1" w14:textId="77777777" w:rsidR="00BD209A" w:rsidRPr="00860ABE" w:rsidRDefault="00BD209A"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0ABE">
              <w:rPr>
                <w:rFonts w:asciiTheme="minorHAnsi" w:hAnsiTheme="minorHAnsi" w:cstheme="minorHAnsi"/>
                <w:sz w:val="20"/>
                <w:szCs w:val="20"/>
              </w:rPr>
              <w:t xml:space="preserve"> Norm</w:t>
            </w:r>
          </w:p>
        </w:tc>
        <w:tc>
          <w:tcPr>
            <w:tcW w:w="3005" w:type="dxa"/>
            <w:tcBorders>
              <w:bottom w:val="single" w:sz="4" w:space="0" w:color="7F7F7F" w:themeColor="text2"/>
            </w:tcBorders>
          </w:tcPr>
          <w:p w14:paraId="6113734D" w14:textId="77777777" w:rsidR="00BD209A" w:rsidRPr="00860ABE" w:rsidRDefault="00BD209A" w:rsidP="00BC5312">
            <w:pPr>
              <w:pStyle w:val="Kop6"/>
              <w:spacing w:before="60" w:after="60" w:line="276" w:lineRule="auto"/>
              <w:ind w:left="601" w:hanging="601"/>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KPI</w:t>
            </w:r>
          </w:p>
        </w:tc>
      </w:tr>
      <w:tr w:rsidR="007679C6" w:rsidRPr="000B4F8D" w14:paraId="0592CDFA"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769234F1" w14:textId="39B5A777" w:rsidR="007679C6" w:rsidRPr="003A5856" w:rsidRDefault="007679C6" w:rsidP="00BC5312">
            <w:pPr>
              <w:spacing w:before="60" w:after="60" w:line="276" w:lineRule="auto"/>
              <w:rPr>
                <w:rFonts w:cstheme="minorHAnsi"/>
                <w:sz w:val="20"/>
                <w:szCs w:val="20"/>
              </w:rPr>
            </w:pPr>
            <w:r w:rsidRPr="003A5856">
              <w:rPr>
                <w:sz w:val="20"/>
                <w:szCs w:val="20"/>
              </w:rPr>
              <w:t>Reactietijd RFC prio. 1</w:t>
            </w:r>
          </w:p>
        </w:tc>
        <w:tc>
          <w:tcPr>
            <w:tcW w:w="1531" w:type="dxa"/>
            <w:tcBorders>
              <w:left w:val="single" w:sz="4" w:space="0" w:color="7F7F7F" w:themeColor="text2"/>
            </w:tcBorders>
          </w:tcPr>
          <w:p w14:paraId="6205FC6E" w14:textId="2B50425D"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single" w:sz="4" w:space="0" w:color="7F7F7F" w:themeColor="text2"/>
              <w:left w:val="nil"/>
            </w:tcBorders>
          </w:tcPr>
          <w:p w14:paraId="1AB203F8" w14:textId="77777777"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3A4F0C2C" w14:textId="77777777"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0B4F8D" w14:paraId="4CE8650C"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BF4A910" w14:textId="0628EC97" w:rsidR="007679C6" w:rsidRPr="003A5856" w:rsidRDefault="007679C6" w:rsidP="00BC5312">
            <w:pPr>
              <w:spacing w:before="60" w:after="60" w:line="276" w:lineRule="auto"/>
              <w:rPr>
                <w:rFonts w:cstheme="minorHAnsi"/>
                <w:sz w:val="20"/>
                <w:szCs w:val="20"/>
              </w:rPr>
            </w:pPr>
            <w:r w:rsidRPr="003A5856">
              <w:rPr>
                <w:sz w:val="20"/>
                <w:szCs w:val="20"/>
              </w:rPr>
              <w:t>Doorlooptijd Change prio. 1</w:t>
            </w:r>
          </w:p>
        </w:tc>
        <w:tc>
          <w:tcPr>
            <w:tcW w:w="1531" w:type="dxa"/>
            <w:tcBorders>
              <w:left w:val="single" w:sz="4" w:space="0" w:color="7F7F7F" w:themeColor="text2"/>
            </w:tcBorders>
          </w:tcPr>
          <w:p w14:paraId="2406C253" w14:textId="410EB2EA" w:rsidR="007679C6" w:rsidRPr="007679C6" w:rsidRDefault="007679C6"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3259B934" w14:textId="77777777" w:rsidR="007679C6" w:rsidRPr="003A5856" w:rsidRDefault="007679C6"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3722CB92" w14:textId="77777777" w:rsidR="007679C6" w:rsidRPr="003A5856" w:rsidRDefault="007679C6"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7679C6" w:rsidRPr="000B4F8D" w14:paraId="22FD1E0F"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0A79625E" w14:textId="534EDADF" w:rsidR="007679C6" w:rsidRPr="003A5856" w:rsidRDefault="007679C6" w:rsidP="00BC5312">
            <w:pPr>
              <w:spacing w:before="60" w:after="60" w:line="276" w:lineRule="auto"/>
              <w:rPr>
                <w:rFonts w:cstheme="minorHAnsi"/>
                <w:sz w:val="20"/>
                <w:szCs w:val="20"/>
              </w:rPr>
            </w:pPr>
            <w:r w:rsidRPr="003A5856">
              <w:rPr>
                <w:sz w:val="20"/>
                <w:szCs w:val="20"/>
              </w:rPr>
              <w:t>Percentage geslaagde Changes prio. 1</w:t>
            </w:r>
          </w:p>
        </w:tc>
        <w:tc>
          <w:tcPr>
            <w:tcW w:w="1531" w:type="dxa"/>
            <w:tcBorders>
              <w:left w:val="single" w:sz="4" w:space="0" w:color="7F7F7F" w:themeColor="text2"/>
            </w:tcBorders>
          </w:tcPr>
          <w:p w14:paraId="6DBF5DED" w14:textId="6BF29FA2" w:rsidR="007679C6" w:rsidRPr="007679C6" w:rsidRDefault="007679C6"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61834CA0" w14:textId="77777777" w:rsidR="007679C6" w:rsidRPr="003A5856" w:rsidRDefault="007679C6"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051F75F6" w14:textId="77777777" w:rsidR="007679C6" w:rsidRPr="003A5856" w:rsidRDefault="007679C6"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2CACB3BA"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376E80F" w14:textId="21E638BA" w:rsidR="00CA619B" w:rsidRPr="003A5856" w:rsidRDefault="00CA619B" w:rsidP="00BC5312">
            <w:pPr>
              <w:spacing w:before="60" w:after="60" w:line="276" w:lineRule="auto"/>
              <w:rPr>
                <w:rFonts w:cstheme="minorHAnsi"/>
                <w:sz w:val="20"/>
                <w:szCs w:val="20"/>
              </w:rPr>
            </w:pPr>
            <w:r w:rsidRPr="003A5856">
              <w:rPr>
                <w:sz w:val="20"/>
                <w:szCs w:val="20"/>
              </w:rPr>
              <w:t>Reactietijd RFC prio. 2</w:t>
            </w:r>
          </w:p>
        </w:tc>
        <w:tc>
          <w:tcPr>
            <w:tcW w:w="1531" w:type="dxa"/>
            <w:tcBorders>
              <w:left w:val="single" w:sz="4" w:space="0" w:color="7F7F7F" w:themeColor="text2"/>
            </w:tcBorders>
          </w:tcPr>
          <w:p w14:paraId="63B173A5" w14:textId="72C001AB" w:rsidR="00CA619B" w:rsidRPr="007679C6"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29AE65DF" w14:textId="77777777" w:rsidR="00CA619B" w:rsidRPr="003A5856" w:rsidRDefault="00CA619B"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2286E931" w14:textId="77777777" w:rsidR="00CA619B" w:rsidRPr="003A5856"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19865C83"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78779F83" w14:textId="3292AC9C" w:rsidR="00CA619B" w:rsidRPr="003A5856" w:rsidRDefault="00CA619B" w:rsidP="00BC5312">
            <w:pPr>
              <w:spacing w:before="60" w:after="60" w:line="276" w:lineRule="auto"/>
              <w:rPr>
                <w:rFonts w:cstheme="minorHAnsi"/>
                <w:sz w:val="20"/>
                <w:szCs w:val="20"/>
              </w:rPr>
            </w:pPr>
            <w:r w:rsidRPr="003A5856">
              <w:rPr>
                <w:sz w:val="20"/>
                <w:szCs w:val="20"/>
              </w:rPr>
              <w:t>Doorlooptijd Change prio. 2</w:t>
            </w:r>
          </w:p>
        </w:tc>
        <w:tc>
          <w:tcPr>
            <w:tcW w:w="1531" w:type="dxa"/>
            <w:tcBorders>
              <w:left w:val="single" w:sz="4" w:space="0" w:color="7F7F7F" w:themeColor="text2"/>
            </w:tcBorders>
          </w:tcPr>
          <w:p w14:paraId="202F6698" w14:textId="4B0CF3A8" w:rsidR="00CA619B" w:rsidRPr="007679C6"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3EA604F0" w14:textId="77777777" w:rsidR="00CA619B" w:rsidRPr="003A5856" w:rsidRDefault="00CA619B"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557F8E63" w14:textId="02185285" w:rsidR="00CA619B" w:rsidRPr="003A5856"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0AFB0D5F"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5297BA52" w14:textId="273631DB" w:rsidR="00CA619B" w:rsidRPr="003A5856" w:rsidRDefault="00CA619B" w:rsidP="00BC5312">
            <w:pPr>
              <w:spacing w:before="60" w:after="60" w:line="276" w:lineRule="auto"/>
              <w:rPr>
                <w:rFonts w:cstheme="minorHAnsi"/>
                <w:sz w:val="20"/>
                <w:szCs w:val="20"/>
              </w:rPr>
            </w:pPr>
            <w:r w:rsidRPr="003A5856">
              <w:rPr>
                <w:sz w:val="20"/>
                <w:szCs w:val="20"/>
              </w:rPr>
              <w:t>Percentage geslaagde Changes prio. 2</w:t>
            </w:r>
          </w:p>
        </w:tc>
        <w:tc>
          <w:tcPr>
            <w:tcW w:w="1531" w:type="dxa"/>
            <w:tcBorders>
              <w:left w:val="single" w:sz="4" w:space="0" w:color="7F7F7F" w:themeColor="text2"/>
            </w:tcBorders>
          </w:tcPr>
          <w:p w14:paraId="21D3C67D" w14:textId="4AEC5BA8" w:rsidR="00CA619B" w:rsidRPr="007679C6"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54727610" w14:textId="77777777" w:rsidR="00CA619B" w:rsidRPr="003A5856" w:rsidRDefault="00CA619B"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462816AF" w14:textId="77777777" w:rsidR="00CA619B" w:rsidRPr="003A5856"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630ECF30"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5C3CA829" w14:textId="17653110" w:rsidR="00CA619B" w:rsidRPr="003A5856" w:rsidRDefault="00CA619B" w:rsidP="00BC5312">
            <w:pPr>
              <w:spacing w:before="60" w:after="60" w:line="276" w:lineRule="auto"/>
              <w:rPr>
                <w:rFonts w:cstheme="minorHAnsi"/>
                <w:sz w:val="20"/>
                <w:szCs w:val="20"/>
              </w:rPr>
            </w:pPr>
            <w:r w:rsidRPr="003A5856">
              <w:rPr>
                <w:sz w:val="20"/>
                <w:szCs w:val="20"/>
              </w:rPr>
              <w:t>Reactietijd RFC prio. 3</w:t>
            </w:r>
          </w:p>
        </w:tc>
        <w:tc>
          <w:tcPr>
            <w:tcW w:w="1531" w:type="dxa"/>
            <w:tcBorders>
              <w:left w:val="single" w:sz="4" w:space="0" w:color="7F7F7F" w:themeColor="text2"/>
            </w:tcBorders>
          </w:tcPr>
          <w:p w14:paraId="1E0C2502" w14:textId="68851DE3" w:rsidR="00CA619B" w:rsidRPr="007679C6"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52F477B8" w14:textId="77777777" w:rsidR="00CA619B" w:rsidRPr="003A5856" w:rsidRDefault="00CA619B"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07A1BE51" w14:textId="77777777" w:rsidR="00CA619B" w:rsidRPr="003A5856"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074046FC"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A2F5342" w14:textId="545143DC" w:rsidR="00CA619B" w:rsidRPr="003A5856" w:rsidRDefault="00CA619B" w:rsidP="00BC5312">
            <w:pPr>
              <w:spacing w:before="60" w:after="60" w:line="276" w:lineRule="auto"/>
              <w:rPr>
                <w:rFonts w:cstheme="minorHAnsi"/>
                <w:sz w:val="20"/>
                <w:szCs w:val="20"/>
              </w:rPr>
            </w:pPr>
            <w:r w:rsidRPr="003A5856">
              <w:rPr>
                <w:sz w:val="20"/>
                <w:szCs w:val="20"/>
              </w:rPr>
              <w:t>Doorlooptijd Change prio. 3</w:t>
            </w:r>
          </w:p>
        </w:tc>
        <w:tc>
          <w:tcPr>
            <w:tcW w:w="1531" w:type="dxa"/>
            <w:tcBorders>
              <w:left w:val="single" w:sz="4" w:space="0" w:color="7F7F7F" w:themeColor="text2"/>
            </w:tcBorders>
          </w:tcPr>
          <w:p w14:paraId="1499D742" w14:textId="55D86FD8" w:rsidR="00CA619B" w:rsidRPr="007679C6"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6CE3AF01" w14:textId="77777777" w:rsidR="00CA619B" w:rsidRPr="003A5856" w:rsidRDefault="00CA619B"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75BDA3C2" w14:textId="77777777" w:rsidR="00CA619B" w:rsidRPr="003A5856"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573A3818"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4A8AAE2" w14:textId="4CA5241D" w:rsidR="00CA619B" w:rsidRPr="003A5856" w:rsidRDefault="00CA619B" w:rsidP="00BC5312">
            <w:pPr>
              <w:spacing w:before="60" w:after="60" w:line="276" w:lineRule="auto"/>
              <w:rPr>
                <w:rFonts w:ascii="Corbel" w:hAnsi="Corbel" w:cs="Arial"/>
                <w:color w:val="000000"/>
                <w:sz w:val="20"/>
                <w:szCs w:val="20"/>
                <w:lang w:eastAsia="nl-NL"/>
              </w:rPr>
            </w:pPr>
            <w:r w:rsidRPr="003A5856">
              <w:rPr>
                <w:sz w:val="20"/>
                <w:szCs w:val="20"/>
              </w:rPr>
              <w:t>Percentage geslaagde Changes prio. 3</w:t>
            </w:r>
          </w:p>
        </w:tc>
        <w:tc>
          <w:tcPr>
            <w:tcW w:w="1531" w:type="dxa"/>
            <w:tcBorders>
              <w:left w:val="single" w:sz="4" w:space="0" w:color="7F7F7F" w:themeColor="text2"/>
            </w:tcBorders>
          </w:tcPr>
          <w:p w14:paraId="15B079F2" w14:textId="6B479E43" w:rsidR="00CA619B" w:rsidRPr="007679C6" w:rsidRDefault="00CA619B"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182E1C27" w14:textId="77777777" w:rsidR="00CA619B" w:rsidRPr="003A5856" w:rsidRDefault="00CA619B"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2E42E439" w14:textId="3BFAB360" w:rsidR="00CA619B" w:rsidRPr="003A5856" w:rsidRDefault="00CA619B"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buiten Kantooruren</w:t>
            </w:r>
          </w:p>
        </w:tc>
      </w:tr>
      <w:tr w:rsidR="00CA619B" w:rsidRPr="000B4F8D" w14:paraId="647F61D3"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7EFEE9D" w14:textId="7608DFC1" w:rsidR="00CA619B" w:rsidRPr="003A5856" w:rsidRDefault="00CA619B" w:rsidP="00BC5312">
            <w:pPr>
              <w:spacing w:before="60" w:after="60" w:line="276" w:lineRule="auto"/>
              <w:rPr>
                <w:rFonts w:cstheme="minorHAnsi"/>
                <w:sz w:val="20"/>
                <w:szCs w:val="20"/>
              </w:rPr>
            </w:pPr>
            <w:r w:rsidRPr="003A5856">
              <w:rPr>
                <w:sz w:val="20"/>
                <w:szCs w:val="20"/>
              </w:rPr>
              <w:t>Reactietijd melding URGENTE Change</w:t>
            </w:r>
          </w:p>
        </w:tc>
        <w:tc>
          <w:tcPr>
            <w:tcW w:w="1531" w:type="dxa"/>
            <w:tcBorders>
              <w:left w:val="single" w:sz="4" w:space="0" w:color="7F7F7F" w:themeColor="text2"/>
            </w:tcBorders>
          </w:tcPr>
          <w:p w14:paraId="5AA1D84C" w14:textId="358F66A7" w:rsidR="00CA619B" w:rsidRPr="007679C6"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0DF3BE98" w14:textId="77777777" w:rsidR="00CA619B" w:rsidRPr="003A5856" w:rsidRDefault="00CA619B"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5AE37EAC" w14:textId="77777777" w:rsidR="00CA619B" w:rsidRPr="003A5856"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1CAFC353"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05D8D796" w14:textId="4D7FC1F7" w:rsidR="00CA619B" w:rsidRPr="003A5856" w:rsidRDefault="00CA619B" w:rsidP="00BC5312">
            <w:pPr>
              <w:spacing w:before="60" w:after="60" w:line="276" w:lineRule="auto"/>
              <w:rPr>
                <w:rFonts w:cstheme="minorHAnsi"/>
                <w:sz w:val="20"/>
                <w:szCs w:val="20"/>
              </w:rPr>
            </w:pPr>
            <w:r w:rsidRPr="003A5856">
              <w:rPr>
                <w:sz w:val="20"/>
                <w:szCs w:val="20"/>
              </w:rPr>
              <w:t>Doorlooptijd URGENTE Change</w:t>
            </w:r>
          </w:p>
        </w:tc>
        <w:tc>
          <w:tcPr>
            <w:tcW w:w="1531" w:type="dxa"/>
            <w:tcBorders>
              <w:left w:val="single" w:sz="4" w:space="0" w:color="7F7F7F" w:themeColor="text2"/>
            </w:tcBorders>
          </w:tcPr>
          <w:p w14:paraId="6AD3599A" w14:textId="5961E750" w:rsidR="00CA619B" w:rsidRPr="007679C6"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376F69F7" w14:textId="77777777" w:rsidR="00CA619B" w:rsidRPr="003A5856" w:rsidRDefault="00CA619B" w:rsidP="00BC53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4921470E" w14:textId="4840F7DB" w:rsidR="00CA619B" w:rsidRPr="003A5856"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r w:rsidR="00CA619B" w:rsidRPr="000B4F8D" w14:paraId="1C61A6AE"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1DE4F576" w14:textId="0CEDA3CF" w:rsidR="00CA619B" w:rsidRPr="003A5856" w:rsidRDefault="00CA619B" w:rsidP="00BC5312">
            <w:pPr>
              <w:spacing w:before="60" w:after="60" w:line="276" w:lineRule="auto"/>
              <w:rPr>
                <w:rFonts w:cstheme="minorHAnsi"/>
                <w:sz w:val="20"/>
                <w:szCs w:val="20"/>
              </w:rPr>
            </w:pPr>
            <w:r w:rsidRPr="003A5856">
              <w:rPr>
                <w:sz w:val="20"/>
                <w:szCs w:val="20"/>
              </w:rPr>
              <w:t>Percentage geslaagde URGENTE Changes</w:t>
            </w:r>
          </w:p>
        </w:tc>
        <w:tc>
          <w:tcPr>
            <w:tcW w:w="1531" w:type="dxa"/>
            <w:tcBorders>
              <w:left w:val="single" w:sz="4" w:space="0" w:color="7F7F7F" w:themeColor="text2"/>
            </w:tcBorders>
          </w:tcPr>
          <w:p w14:paraId="73A96D15" w14:textId="1BF3CF51" w:rsidR="00CA619B" w:rsidRPr="007679C6"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9C6">
              <w:rPr>
                <w:rFonts w:cstheme="minorHAnsi"/>
                <w:sz w:val="20"/>
                <w:szCs w:val="20"/>
                <w:highlight w:val="yellow"/>
              </w:rPr>
              <w:t>X</w:t>
            </w:r>
            <w:r w:rsidRPr="007679C6">
              <w:rPr>
                <w:sz w:val="20"/>
                <w:szCs w:val="20"/>
                <w:highlight w:val="yellow"/>
              </w:rPr>
              <w:t>XX</w:t>
            </w:r>
            <w:r w:rsidRPr="007679C6">
              <w:rPr>
                <w:rFonts w:cstheme="minorHAnsi"/>
                <w:sz w:val="20"/>
                <w:szCs w:val="20"/>
              </w:rPr>
              <w:t xml:space="preserve"> </w:t>
            </w:r>
          </w:p>
        </w:tc>
        <w:tc>
          <w:tcPr>
            <w:tcW w:w="3005" w:type="dxa"/>
            <w:tcBorders>
              <w:top w:val="nil"/>
              <w:left w:val="nil"/>
            </w:tcBorders>
          </w:tcPr>
          <w:p w14:paraId="45CAA7D4" w14:textId="77777777" w:rsidR="00CA619B" w:rsidRPr="003A5856" w:rsidRDefault="00CA619B" w:rsidP="00BC53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3A5856">
              <w:rPr>
                <w:rFonts w:ascii="Corbel" w:hAnsi="Corbel" w:cs="Arial"/>
                <w:color w:val="000000"/>
                <w:sz w:val="20"/>
                <w:szCs w:val="20"/>
                <w:lang w:eastAsia="nl-NL"/>
              </w:rPr>
              <w:t>KPI binnen Kantooruren</w:t>
            </w:r>
          </w:p>
          <w:p w14:paraId="0A954AC2" w14:textId="77777777" w:rsidR="00CA619B" w:rsidRPr="003A5856"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 buiten Kantooruren</w:t>
            </w:r>
          </w:p>
        </w:tc>
      </w:tr>
    </w:tbl>
    <w:p w14:paraId="5A942322" w14:textId="0014C452" w:rsidR="001F50EA" w:rsidRDefault="001F50EA" w:rsidP="00BC5312">
      <w:pPr>
        <w:pStyle w:val="ChrisStijlStandaard"/>
        <w:spacing w:after="240" w:line="276" w:lineRule="auto"/>
      </w:pPr>
    </w:p>
    <w:p w14:paraId="5788D394" w14:textId="75769B34" w:rsidR="00BC2EDB" w:rsidRDefault="00BC2EDB" w:rsidP="00AE6451">
      <w:pPr>
        <w:pStyle w:val="ChrisStijlStandaard"/>
        <w:numPr>
          <w:ilvl w:val="1"/>
          <w:numId w:val="2"/>
        </w:numPr>
        <w:spacing w:line="276" w:lineRule="auto"/>
        <w:ind w:left="680"/>
      </w:pPr>
      <w:r>
        <w:t>Escalaties</w:t>
      </w:r>
    </w:p>
    <w:p w14:paraId="3729C5FC" w14:textId="3D80B1C9" w:rsidR="00BC2EDB" w:rsidRPr="000B4F8D" w:rsidRDefault="00BC2EDB" w:rsidP="00BC5312">
      <w:pPr>
        <w:pStyle w:val="Kop4"/>
        <w:spacing w:line="276" w:lineRule="auto"/>
        <w:rPr>
          <w:rFonts w:asciiTheme="minorHAnsi" w:hAnsiTheme="minorHAnsi" w:cstheme="minorHAnsi"/>
        </w:rPr>
      </w:pPr>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6</w:t>
      </w:r>
      <w:r w:rsidRPr="000B4F8D">
        <w:rPr>
          <w:rFonts w:asciiTheme="minorHAnsi" w:hAnsiTheme="minorHAnsi" w:cstheme="minorHAnsi"/>
          <w:noProof/>
        </w:rPr>
        <w:fldChar w:fldCharType="end"/>
      </w:r>
      <w:r w:rsidRPr="000B4F8D">
        <w:rPr>
          <w:rFonts w:asciiTheme="minorHAnsi" w:hAnsiTheme="minorHAnsi" w:cstheme="minorHAnsi"/>
        </w:rPr>
        <w:t xml:space="preserve">: </w:t>
      </w:r>
      <w:r>
        <w:rPr>
          <w:rFonts w:asciiTheme="minorHAnsi" w:hAnsiTheme="minorHAnsi" w:cstheme="minorHAnsi"/>
        </w:rPr>
        <w:t>Escalaties</w:t>
      </w:r>
    </w:p>
    <w:tbl>
      <w:tblPr>
        <w:tblStyle w:val="Onopgemaaktetabel3"/>
        <w:tblW w:w="9071" w:type="dxa"/>
        <w:tblLook w:val="04A0" w:firstRow="1" w:lastRow="0" w:firstColumn="1" w:lastColumn="0" w:noHBand="0" w:noVBand="1"/>
      </w:tblPr>
      <w:tblGrid>
        <w:gridCol w:w="4535"/>
        <w:gridCol w:w="3005"/>
        <w:gridCol w:w="1531"/>
      </w:tblGrid>
      <w:tr w:rsidR="00BC2EDB" w:rsidRPr="003A5856" w14:paraId="2006E19E" w14:textId="77777777" w:rsidTr="00193632">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4535" w:type="dxa"/>
            <w:tcBorders>
              <w:bottom w:val="single" w:sz="4" w:space="0" w:color="808080" w:themeColor="background1" w:themeShade="80"/>
            </w:tcBorders>
          </w:tcPr>
          <w:p w14:paraId="589D30A2" w14:textId="77777777" w:rsidR="00BC2EDB" w:rsidRPr="003A5856" w:rsidRDefault="00BC2EDB" w:rsidP="00BC5312">
            <w:pPr>
              <w:pStyle w:val="Kop6"/>
              <w:spacing w:before="60" w:after="60" w:line="276" w:lineRule="auto"/>
              <w:jc w:val="both"/>
              <w:outlineLvl w:val="5"/>
              <w:rPr>
                <w:rFonts w:asciiTheme="minorHAnsi" w:hAnsiTheme="minorHAnsi" w:cstheme="minorHAnsi"/>
                <w:b w:val="0"/>
                <w:bCs w:val="0"/>
                <w:caps w:val="0"/>
                <w:sz w:val="20"/>
                <w:szCs w:val="20"/>
              </w:rPr>
            </w:pPr>
            <w:r w:rsidRPr="003A5856">
              <w:rPr>
                <w:rFonts w:asciiTheme="minorHAnsi" w:hAnsiTheme="minorHAnsi" w:cstheme="minorHAnsi"/>
                <w:sz w:val="20"/>
                <w:szCs w:val="20"/>
              </w:rPr>
              <w:t>Service onderdeel</w:t>
            </w:r>
          </w:p>
        </w:tc>
        <w:tc>
          <w:tcPr>
            <w:tcW w:w="3005" w:type="dxa"/>
            <w:tcBorders>
              <w:bottom w:val="single" w:sz="4" w:space="0" w:color="7F7F7F" w:themeColor="text2"/>
            </w:tcBorders>
          </w:tcPr>
          <w:p w14:paraId="215F99C2" w14:textId="77777777" w:rsidR="00BC2EDB" w:rsidRPr="003A5856" w:rsidRDefault="00BC2EDB"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A5856">
              <w:rPr>
                <w:rFonts w:asciiTheme="minorHAnsi" w:hAnsiTheme="minorHAnsi" w:cstheme="minorHAnsi"/>
                <w:sz w:val="20"/>
                <w:szCs w:val="20"/>
              </w:rPr>
              <w:t>Norm</w:t>
            </w:r>
          </w:p>
        </w:tc>
        <w:tc>
          <w:tcPr>
            <w:tcW w:w="1531" w:type="dxa"/>
            <w:tcBorders>
              <w:bottom w:val="single" w:sz="4" w:space="0" w:color="7F7F7F" w:themeColor="text2"/>
            </w:tcBorders>
          </w:tcPr>
          <w:p w14:paraId="6B9A7852" w14:textId="77777777" w:rsidR="00BC2EDB" w:rsidRPr="003A5856" w:rsidRDefault="00BC2EDB" w:rsidP="00BC5312">
            <w:pPr>
              <w:pStyle w:val="Kop6"/>
              <w:spacing w:before="60" w:after="60" w:line="276" w:lineRule="auto"/>
              <w:ind w:left="601" w:hanging="601"/>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A5856">
              <w:rPr>
                <w:rFonts w:asciiTheme="minorHAnsi" w:hAnsiTheme="minorHAnsi" w:cstheme="minorHAnsi"/>
                <w:sz w:val="20"/>
                <w:szCs w:val="20"/>
              </w:rPr>
              <w:t>KPI ja/nee</w:t>
            </w:r>
          </w:p>
        </w:tc>
      </w:tr>
      <w:tr w:rsidR="00CA619B" w:rsidRPr="003A5856" w14:paraId="7F146CB2" w14:textId="77777777" w:rsidTr="00B82C1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30A3FBE" w14:textId="6E2CE069" w:rsidR="00CA619B" w:rsidRPr="003A5856" w:rsidRDefault="00CA619B" w:rsidP="00BC5312">
            <w:pPr>
              <w:spacing w:before="60" w:after="60" w:line="276" w:lineRule="auto"/>
              <w:rPr>
                <w:rFonts w:cstheme="minorHAnsi"/>
                <w:caps w:val="0"/>
                <w:sz w:val="20"/>
                <w:szCs w:val="20"/>
              </w:rPr>
            </w:pPr>
            <w:r w:rsidRPr="003A5856">
              <w:rPr>
                <w:sz w:val="20"/>
                <w:szCs w:val="20"/>
              </w:rPr>
              <w:t>Reactietijd escalatie</w:t>
            </w:r>
          </w:p>
        </w:tc>
        <w:tc>
          <w:tcPr>
            <w:tcW w:w="3005" w:type="dxa"/>
            <w:tcBorders>
              <w:top w:val="single" w:sz="4" w:space="0" w:color="7F7F7F" w:themeColor="text2"/>
              <w:left w:val="single" w:sz="4" w:space="0" w:color="7F7F7F" w:themeColor="text2"/>
            </w:tcBorders>
          </w:tcPr>
          <w:p w14:paraId="7B3C3197" w14:textId="38DC7FB3"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Borders>
              <w:top w:val="single" w:sz="4" w:space="0" w:color="7F7F7F" w:themeColor="text2"/>
            </w:tcBorders>
          </w:tcPr>
          <w:p w14:paraId="4F475854" w14:textId="77777777" w:rsidR="00CA619B" w:rsidRPr="003A5856"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cstheme="minorHAnsi"/>
                <w:sz w:val="20"/>
                <w:szCs w:val="20"/>
              </w:rPr>
              <w:t>KPI</w:t>
            </w:r>
          </w:p>
        </w:tc>
      </w:tr>
      <w:tr w:rsidR="00CA619B" w:rsidRPr="003A5856" w14:paraId="574AE964"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D9AF53B" w14:textId="4AAA0904" w:rsidR="00CA619B" w:rsidRPr="003A5856" w:rsidRDefault="00CA619B" w:rsidP="00BC5312">
            <w:pPr>
              <w:spacing w:before="60" w:after="60" w:line="276" w:lineRule="auto"/>
              <w:rPr>
                <w:rFonts w:cstheme="minorHAnsi"/>
                <w:sz w:val="20"/>
                <w:szCs w:val="20"/>
              </w:rPr>
            </w:pPr>
            <w:r w:rsidRPr="003A5856">
              <w:rPr>
                <w:sz w:val="20"/>
                <w:szCs w:val="20"/>
              </w:rPr>
              <w:t>Duur opzet Escalatie Team</w:t>
            </w:r>
          </w:p>
        </w:tc>
        <w:tc>
          <w:tcPr>
            <w:tcW w:w="3005" w:type="dxa"/>
            <w:tcBorders>
              <w:left w:val="single" w:sz="4" w:space="0" w:color="7F7F7F" w:themeColor="text2"/>
            </w:tcBorders>
          </w:tcPr>
          <w:p w14:paraId="4CBEA8FB" w14:textId="7E1BD3C3"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Pr>
          <w:p w14:paraId="49658923" w14:textId="77777777" w:rsidR="00CA619B" w:rsidRPr="003A5856"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KPI</w:t>
            </w:r>
          </w:p>
        </w:tc>
      </w:tr>
      <w:tr w:rsidR="00CA619B" w:rsidRPr="003A5856" w14:paraId="639F1DCC"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FE88DD2" w14:textId="7828B571" w:rsidR="00CA619B" w:rsidRPr="003A5856" w:rsidRDefault="00CA619B" w:rsidP="00BC5312">
            <w:pPr>
              <w:spacing w:before="60" w:after="60" w:line="276" w:lineRule="auto"/>
              <w:rPr>
                <w:rFonts w:cstheme="minorHAnsi"/>
                <w:sz w:val="20"/>
                <w:szCs w:val="20"/>
              </w:rPr>
            </w:pPr>
            <w:r w:rsidRPr="003A5856">
              <w:rPr>
                <w:sz w:val="20"/>
                <w:szCs w:val="20"/>
              </w:rPr>
              <w:t>Tijd opschakelen Escalatie</w:t>
            </w:r>
          </w:p>
        </w:tc>
        <w:tc>
          <w:tcPr>
            <w:tcW w:w="3005" w:type="dxa"/>
            <w:tcBorders>
              <w:left w:val="single" w:sz="4" w:space="0" w:color="7F7F7F" w:themeColor="text2"/>
            </w:tcBorders>
          </w:tcPr>
          <w:p w14:paraId="4795B217" w14:textId="0C97CE10"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Pr>
          <w:p w14:paraId="54DDFF7C" w14:textId="77777777" w:rsidR="00CA619B" w:rsidRPr="003A5856"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A5856">
              <w:rPr>
                <w:rFonts w:ascii="Corbel" w:hAnsi="Corbel" w:cs="Arial"/>
                <w:color w:val="000000"/>
                <w:sz w:val="20"/>
                <w:szCs w:val="20"/>
                <w:lang w:eastAsia="nl-NL"/>
              </w:rPr>
              <w:t> </w:t>
            </w:r>
          </w:p>
        </w:tc>
      </w:tr>
      <w:tr w:rsidR="00CA619B" w:rsidRPr="003A5856" w14:paraId="092A01B2"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A470E92" w14:textId="4CC5ABD5" w:rsidR="00CA619B" w:rsidRPr="003A5856" w:rsidRDefault="00CA619B" w:rsidP="00BC5312">
            <w:pPr>
              <w:spacing w:before="60" w:after="60" w:line="276" w:lineRule="auto"/>
              <w:rPr>
                <w:rFonts w:cstheme="minorHAnsi"/>
                <w:sz w:val="20"/>
                <w:szCs w:val="20"/>
              </w:rPr>
            </w:pPr>
            <w:r w:rsidRPr="003A5856">
              <w:rPr>
                <w:sz w:val="20"/>
                <w:szCs w:val="20"/>
              </w:rPr>
              <w:t>Doorlooptijd Escalatie</w:t>
            </w:r>
          </w:p>
        </w:tc>
        <w:tc>
          <w:tcPr>
            <w:tcW w:w="3005" w:type="dxa"/>
            <w:tcBorders>
              <w:left w:val="single" w:sz="4" w:space="0" w:color="7F7F7F" w:themeColor="text2"/>
            </w:tcBorders>
          </w:tcPr>
          <w:p w14:paraId="4306F3B8" w14:textId="36C8F6C8"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Pr>
          <w:p w14:paraId="7CC0BD45" w14:textId="622D1AD7" w:rsidR="00CA619B" w:rsidRPr="003A5856"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37BC1FA8" w14:textId="47174DC5" w:rsidR="001F50EA" w:rsidRDefault="001F50EA" w:rsidP="00BC5312">
      <w:pPr>
        <w:pStyle w:val="ChrisStijlStandaard"/>
        <w:spacing w:after="240" w:line="276" w:lineRule="auto"/>
      </w:pPr>
    </w:p>
    <w:p w14:paraId="318EF894" w14:textId="43178D71" w:rsidR="00D42064" w:rsidRDefault="00D42064" w:rsidP="00AE6451">
      <w:pPr>
        <w:pStyle w:val="ChrisStijlStandaard"/>
        <w:numPr>
          <w:ilvl w:val="1"/>
          <w:numId w:val="2"/>
        </w:numPr>
        <w:spacing w:line="276" w:lineRule="auto"/>
        <w:ind w:left="680"/>
      </w:pPr>
      <w:r>
        <w:lastRenderedPageBreak/>
        <w:t>Back-up / Restore.</w:t>
      </w:r>
    </w:p>
    <w:p w14:paraId="54E30920" w14:textId="6E7A6FFE" w:rsidR="00D42064" w:rsidRPr="000B4F8D" w:rsidRDefault="00D42064" w:rsidP="00BC5312">
      <w:pPr>
        <w:pStyle w:val="Kop4"/>
        <w:spacing w:line="276" w:lineRule="auto"/>
        <w:rPr>
          <w:rFonts w:asciiTheme="minorHAnsi" w:hAnsiTheme="minorHAnsi" w:cstheme="minorHAnsi"/>
        </w:rPr>
      </w:pPr>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7</w:t>
      </w:r>
      <w:r w:rsidRPr="000B4F8D">
        <w:rPr>
          <w:rFonts w:asciiTheme="minorHAnsi" w:hAnsiTheme="minorHAnsi" w:cstheme="minorHAnsi"/>
          <w:noProof/>
        </w:rPr>
        <w:fldChar w:fldCharType="end"/>
      </w:r>
      <w:r w:rsidRPr="000B4F8D">
        <w:rPr>
          <w:rFonts w:asciiTheme="minorHAnsi" w:hAnsiTheme="minorHAnsi" w:cstheme="minorHAnsi"/>
        </w:rPr>
        <w:t xml:space="preserve">: </w:t>
      </w:r>
      <w:r w:rsidRPr="00D42064">
        <w:rPr>
          <w:rFonts w:asciiTheme="minorHAnsi" w:hAnsiTheme="minorHAnsi" w:cstheme="minorHAnsi"/>
        </w:rPr>
        <w:t>Back-up / Restor</w:t>
      </w:r>
      <w:r>
        <w:rPr>
          <w:rFonts w:asciiTheme="minorHAnsi" w:hAnsiTheme="minorHAnsi" w:cstheme="minorHAnsi"/>
        </w:rPr>
        <w:t>e</w:t>
      </w:r>
    </w:p>
    <w:tbl>
      <w:tblPr>
        <w:tblStyle w:val="Onopgemaaktetabel3"/>
        <w:tblW w:w="9071" w:type="dxa"/>
        <w:tblLook w:val="04A0" w:firstRow="1" w:lastRow="0" w:firstColumn="1" w:lastColumn="0" w:noHBand="0" w:noVBand="1"/>
      </w:tblPr>
      <w:tblGrid>
        <w:gridCol w:w="5272"/>
        <w:gridCol w:w="1531"/>
        <w:gridCol w:w="2268"/>
      </w:tblGrid>
      <w:tr w:rsidR="00301B2D" w:rsidRPr="002B68C9" w14:paraId="53DC168B" w14:textId="77777777" w:rsidTr="00301B2D">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5272" w:type="dxa"/>
            <w:tcBorders>
              <w:bottom w:val="single" w:sz="4" w:space="0" w:color="808080" w:themeColor="background1" w:themeShade="80"/>
            </w:tcBorders>
          </w:tcPr>
          <w:p w14:paraId="24E1F5C8" w14:textId="77777777" w:rsidR="00D42064" w:rsidRPr="002B68C9" w:rsidRDefault="00D42064" w:rsidP="00BC5312">
            <w:pPr>
              <w:pStyle w:val="Kop6"/>
              <w:spacing w:before="60" w:after="60" w:line="276" w:lineRule="auto"/>
              <w:jc w:val="both"/>
              <w:outlineLvl w:val="5"/>
              <w:rPr>
                <w:rFonts w:asciiTheme="minorHAnsi" w:hAnsiTheme="minorHAnsi" w:cstheme="minorHAnsi"/>
                <w:b w:val="0"/>
                <w:bCs w:val="0"/>
                <w:caps w:val="0"/>
                <w:sz w:val="20"/>
                <w:szCs w:val="20"/>
              </w:rPr>
            </w:pPr>
            <w:r w:rsidRPr="002B68C9">
              <w:rPr>
                <w:rFonts w:asciiTheme="minorHAnsi" w:hAnsiTheme="minorHAnsi" w:cstheme="minorHAnsi"/>
                <w:sz w:val="20"/>
                <w:szCs w:val="20"/>
              </w:rPr>
              <w:t>Service onderdeel</w:t>
            </w:r>
          </w:p>
        </w:tc>
        <w:tc>
          <w:tcPr>
            <w:tcW w:w="1531" w:type="dxa"/>
            <w:tcBorders>
              <w:bottom w:val="single" w:sz="4" w:space="0" w:color="7F7F7F" w:themeColor="text2"/>
            </w:tcBorders>
          </w:tcPr>
          <w:p w14:paraId="0B9EB561" w14:textId="77777777" w:rsidR="00D42064" w:rsidRPr="002B68C9" w:rsidRDefault="00D42064"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B68C9">
              <w:rPr>
                <w:rFonts w:asciiTheme="minorHAnsi" w:hAnsiTheme="minorHAnsi" w:cstheme="minorHAnsi"/>
                <w:sz w:val="20"/>
                <w:szCs w:val="20"/>
              </w:rPr>
              <w:t>Norm</w:t>
            </w:r>
          </w:p>
        </w:tc>
        <w:tc>
          <w:tcPr>
            <w:tcW w:w="2268" w:type="dxa"/>
            <w:tcBorders>
              <w:bottom w:val="single" w:sz="4" w:space="0" w:color="7F7F7F" w:themeColor="text2"/>
            </w:tcBorders>
          </w:tcPr>
          <w:p w14:paraId="62A0F4CC" w14:textId="77777777" w:rsidR="00D42064" w:rsidRPr="002B68C9" w:rsidRDefault="00D42064"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B68C9">
              <w:rPr>
                <w:rFonts w:asciiTheme="minorHAnsi" w:hAnsiTheme="minorHAnsi" w:cstheme="minorHAnsi"/>
                <w:sz w:val="20"/>
                <w:szCs w:val="20"/>
              </w:rPr>
              <w:t>KPI ja/nee</w:t>
            </w:r>
          </w:p>
        </w:tc>
      </w:tr>
      <w:tr w:rsidR="00CA619B" w:rsidRPr="002B68C9" w14:paraId="2892218F" w14:textId="77777777" w:rsidTr="00301B2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3D59A392" w14:textId="7746437D" w:rsidR="00CA619B" w:rsidRPr="002B68C9" w:rsidRDefault="00CA619B" w:rsidP="00BC5312">
            <w:pPr>
              <w:spacing w:before="60" w:after="60" w:line="276" w:lineRule="auto"/>
              <w:rPr>
                <w:rFonts w:cstheme="minorHAnsi"/>
                <w:caps w:val="0"/>
                <w:sz w:val="20"/>
                <w:szCs w:val="20"/>
              </w:rPr>
            </w:pPr>
            <w:r w:rsidRPr="002B68C9">
              <w:rPr>
                <w:sz w:val="20"/>
                <w:szCs w:val="20"/>
              </w:rPr>
              <w:t>Backup window</w:t>
            </w:r>
          </w:p>
        </w:tc>
        <w:tc>
          <w:tcPr>
            <w:tcW w:w="1531" w:type="dxa"/>
            <w:tcBorders>
              <w:top w:val="single" w:sz="4" w:space="0" w:color="7F7F7F" w:themeColor="text2"/>
              <w:left w:val="single" w:sz="4" w:space="0" w:color="7F7F7F" w:themeColor="text2"/>
            </w:tcBorders>
          </w:tcPr>
          <w:p w14:paraId="32E4E00C" w14:textId="2FC83292"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tcBorders>
              <w:top w:val="single" w:sz="4" w:space="0" w:color="7F7F7F" w:themeColor="text2"/>
            </w:tcBorders>
            <w:vAlign w:val="center"/>
          </w:tcPr>
          <w:p w14:paraId="1173F531" w14:textId="53AE96A6" w:rsidR="00CA619B" w:rsidRPr="002B68C9" w:rsidRDefault="00CA619B" w:rsidP="00BC5312">
            <w:pPr>
              <w:spacing w:before="60" w:after="60" w:line="276" w:lineRule="auto"/>
              <w:ind w:right="-28"/>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A619B" w:rsidRPr="002B68C9" w14:paraId="314FD275" w14:textId="77777777" w:rsidTr="00301B2D">
        <w:trPr>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091E2CBD" w14:textId="5D97FEFB" w:rsidR="00CA619B" w:rsidRPr="002B68C9" w:rsidRDefault="00CA619B" w:rsidP="00BC5312">
            <w:pPr>
              <w:spacing w:before="60" w:after="60" w:line="276" w:lineRule="auto"/>
              <w:rPr>
                <w:rFonts w:cstheme="minorHAnsi"/>
                <w:sz w:val="20"/>
                <w:szCs w:val="20"/>
              </w:rPr>
            </w:pPr>
            <w:r w:rsidRPr="002B68C9">
              <w:rPr>
                <w:sz w:val="20"/>
                <w:szCs w:val="20"/>
              </w:rPr>
              <w:t>Backup frequentie</w:t>
            </w:r>
          </w:p>
        </w:tc>
        <w:tc>
          <w:tcPr>
            <w:tcW w:w="1531" w:type="dxa"/>
            <w:tcBorders>
              <w:left w:val="single" w:sz="4" w:space="0" w:color="7F7F7F" w:themeColor="text2"/>
            </w:tcBorders>
          </w:tcPr>
          <w:p w14:paraId="65A71491" w14:textId="2E48CEA0"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55CCEA92" w14:textId="74FCA691" w:rsidR="00CA619B" w:rsidRPr="002B68C9" w:rsidRDefault="00CA619B" w:rsidP="00BC5312">
            <w:pPr>
              <w:spacing w:before="60" w:after="60" w:line="276" w:lineRule="auto"/>
              <w:ind w:right="-2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B68C9">
              <w:rPr>
                <w:rFonts w:ascii="Corbel" w:hAnsi="Corbel" w:cs="Arial"/>
                <w:color w:val="000000"/>
                <w:sz w:val="20"/>
                <w:szCs w:val="20"/>
                <w:lang w:eastAsia="nl-NL"/>
              </w:rPr>
              <w:t>KPI</w:t>
            </w:r>
          </w:p>
        </w:tc>
      </w:tr>
      <w:tr w:rsidR="00CA619B" w:rsidRPr="002B68C9" w14:paraId="10FE53AA" w14:textId="77777777" w:rsidTr="00301B2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5E49B02A" w14:textId="2B1DC4AB" w:rsidR="00CA619B" w:rsidRPr="002B68C9" w:rsidRDefault="00CA619B" w:rsidP="00BC5312">
            <w:pPr>
              <w:spacing w:before="60" w:after="60" w:line="276" w:lineRule="auto"/>
              <w:rPr>
                <w:rFonts w:cstheme="minorHAnsi"/>
                <w:sz w:val="20"/>
                <w:szCs w:val="20"/>
              </w:rPr>
            </w:pPr>
            <w:r w:rsidRPr="002B68C9">
              <w:rPr>
                <w:sz w:val="20"/>
                <w:szCs w:val="20"/>
              </w:rPr>
              <w:t>Backup bewaartermijn</w:t>
            </w:r>
          </w:p>
        </w:tc>
        <w:tc>
          <w:tcPr>
            <w:tcW w:w="1531" w:type="dxa"/>
            <w:tcBorders>
              <w:left w:val="single" w:sz="4" w:space="0" w:color="7F7F7F" w:themeColor="text2"/>
            </w:tcBorders>
          </w:tcPr>
          <w:p w14:paraId="4BF8170B" w14:textId="3A2BA3D2"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0798EE65" w14:textId="1B8EFE9E" w:rsidR="00CA619B" w:rsidRPr="002B68C9" w:rsidRDefault="00CA619B" w:rsidP="00BC5312">
            <w:pPr>
              <w:spacing w:before="60" w:after="60" w:line="276" w:lineRule="auto"/>
              <w:ind w:right="-28"/>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A619B" w:rsidRPr="002B68C9" w14:paraId="058DE2A0" w14:textId="77777777" w:rsidTr="00301B2D">
        <w:trPr>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72064B82" w14:textId="300E93A9" w:rsidR="00CA619B" w:rsidRPr="002B68C9" w:rsidRDefault="00CA619B" w:rsidP="00BC5312">
            <w:pPr>
              <w:spacing w:before="60" w:after="60" w:line="276" w:lineRule="auto"/>
              <w:rPr>
                <w:rFonts w:cstheme="minorHAnsi"/>
                <w:sz w:val="20"/>
                <w:szCs w:val="20"/>
              </w:rPr>
            </w:pPr>
            <w:r w:rsidRPr="002B68C9">
              <w:rPr>
                <w:sz w:val="20"/>
                <w:szCs w:val="20"/>
              </w:rPr>
              <w:t>Backup opslagmedium</w:t>
            </w:r>
          </w:p>
        </w:tc>
        <w:tc>
          <w:tcPr>
            <w:tcW w:w="1531" w:type="dxa"/>
            <w:tcBorders>
              <w:left w:val="single" w:sz="4" w:space="0" w:color="7F7F7F" w:themeColor="text2"/>
            </w:tcBorders>
          </w:tcPr>
          <w:p w14:paraId="768BB555" w14:textId="37388502"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68B86880" w14:textId="77777777" w:rsidR="00CA619B" w:rsidRPr="002B68C9" w:rsidRDefault="00CA619B" w:rsidP="00BC5312">
            <w:pPr>
              <w:spacing w:before="60" w:after="60" w:line="276" w:lineRule="auto"/>
              <w:ind w:right="-28"/>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p>
        </w:tc>
      </w:tr>
      <w:tr w:rsidR="00CA619B" w:rsidRPr="002B68C9" w14:paraId="374DEEC8" w14:textId="77777777" w:rsidTr="00301B2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679BACC2" w14:textId="3A43956F" w:rsidR="00CA619B" w:rsidRPr="002B68C9" w:rsidRDefault="00CA619B" w:rsidP="00BC5312">
            <w:pPr>
              <w:spacing w:before="60" w:after="60" w:line="276" w:lineRule="auto"/>
              <w:rPr>
                <w:rFonts w:cstheme="minorHAnsi"/>
                <w:sz w:val="20"/>
                <w:szCs w:val="20"/>
              </w:rPr>
            </w:pPr>
            <w:r w:rsidRPr="002B68C9">
              <w:rPr>
                <w:sz w:val="20"/>
                <w:szCs w:val="20"/>
              </w:rPr>
              <w:t>Backup beschikbaarheid (Online/Off-line)</w:t>
            </w:r>
          </w:p>
        </w:tc>
        <w:tc>
          <w:tcPr>
            <w:tcW w:w="1531" w:type="dxa"/>
            <w:tcBorders>
              <w:left w:val="single" w:sz="4" w:space="0" w:color="7F7F7F" w:themeColor="text2"/>
            </w:tcBorders>
          </w:tcPr>
          <w:p w14:paraId="5A3F7EB8" w14:textId="55164674"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50ED366E" w14:textId="77777777" w:rsidR="00CA619B" w:rsidRPr="002B68C9" w:rsidRDefault="00CA619B" w:rsidP="00BC5312">
            <w:pPr>
              <w:spacing w:before="60" w:after="60" w:line="276" w:lineRule="auto"/>
              <w:ind w:right="-28"/>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p>
        </w:tc>
      </w:tr>
      <w:tr w:rsidR="00CA619B" w:rsidRPr="002B68C9" w14:paraId="0B696F57" w14:textId="77777777" w:rsidTr="00301B2D">
        <w:trPr>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00177658" w14:textId="4DC89166" w:rsidR="00CA619B" w:rsidRPr="002B68C9" w:rsidRDefault="00CA619B" w:rsidP="00BC5312">
            <w:pPr>
              <w:spacing w:before="60" w:after="60" w:line="276" w:lineRule="auto"/>
              <w:rPr>
                <w:rFonts w:cstheme="minorHAnsi"/>
                <w:sz w:val="20"/>
                <w:szCs w:val="20"/>
              </w:rPr>
            </w:pPr>
            <w:r w:rsidRPr="002B68C9">
              <w:rPr>
                <w:sz w:val="20"/>
                <w:szCs w:val="20"/>
              </w:rPr>
              <w:t>Recovery Point Objective</w:t>
            </w:r>
          </w:p>
        </w:tc>
        <w:tc>
          <w:tcPr>
            <w:tcW w:w="1531" w:type="dxa"/>
            <w:tcBorders>
              <w:left w:val="single" w:sz="4" w:space="0" w:color="7F7F7F" w:themeColor="text2"/>
            </w:tcBorders>
          </w:tcPr>
          <w:p w14:paraId="1F23B310" w14:textId="5299BFDC"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379933EA" w14:textId="57CAA347" w:rsidR="00CA619B" w:rsidRPr="002B68C9" w:rsidRDefault="00CA619B" w:rsidP="00BC5312">
            <w:pPr>
              <w:spacing w:before="60" w:after="60" w:line="276" w:lineRule="auto"/>
              <w:ind w:right="-28"/>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2B68C9">
              <w:rPr>
                <w:rFonts w:ascii="Corbel" w:hAnsi="Corbel" w:cs="Arial"/>
                <w:color w:val="000000"/>
                <w:sz w:val="20"/>
                <w:szCs w:val="20"/>
                <w:lang w:eastAsia="nl-NL"/>
              </w:rPr>
              <w:t xml:space="preserve">Maximale duur (in uren): </w:t>
            </w:r>
          </w:p>
        </w:tc>
      </w:tr>
      <w:tr w:rsidR="00CA619B" w:rsidRPr="002B68C9" w14:paraId="3120FA35" w14:textId="77777777" w:rsidTr="00301B2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3E2638E5" w14:textId="227EDA3C" w:rsidR="00CA619B" w:rsidRPr="002B68C9" w:rsidRDefault="00CA619B" w:rsidP="00BC5312">
            <w:pPr>
              <w:spacing w:before="60" w:after="60" w:line="276" w:lineRule="auto"/>
              <w:rPr>
                <w:rFonts w:cstheme="minorHAnsi"/>
                <w:sz w:val="20"/>
                <w:szCs w:val="20"/>
              </w:rPr>
            </w:pPr>
            <w:r w:rsidRPr="002B68C9">
              <w:rPr>
                <w:sz w:val="20"/>
                <w:szCs w:val="20"/>
              </w:rPr>
              <w:t>Recovery Time Objective</w:t>
            </w:r>
          </w:p>
        </w:tc>
        <w:tc>
          <w:tcPr>
            <w:tcW w:w="1531" w:type="dxa"/>
            <w:tcBorders>
              <w:left w:val="single" w:sz="4" w:space="0" w:color="7F7F7F" w:themeColor="text2"/>
            </w:tcBorders>
          </w:tcPr>
          <w:p w14:paraId="5B6189D9" w14:textId="6F622E17"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47F22FCF" w14:textId="13E6B742" w:rsidR="00CA619B" w:rsidRPr="002B68C9" w:rsidRDefault="00CA619B" w:rsidP="00BC5312">
            <w:pPr>
              <w:spacing w:before="60" w:after="60" w:line="276" w:lineRule="auto"/>
              <w:ind w:right="-28"/>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r w:rsidRPr="002B68C9">
              <w:rPr>
                <w:rFonts w:ascii="Corbel" w:hAnsi="Corbel" w:cs="Arial"/>
                <w:color w:val="000000"/>
                <w:sz w:val="20"/>
                <w:szCs w:val="20"/>
                <w:lang w:eastAsia="nl-NL"/>
              </w:rPr>
              <w:t>Maximale duur (in uren):</w:t>
            </w:r>
          </w:p>
        </w:tc>
      </w:tr>
      <w:tr w:rsidR="00CA619B" w:rsidRPr="002B68C9" w14:paraId="244E0F20" w14:textId="77777777" w:rsidTr="00301B2D">
        <w:trPr>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0657A229" w14:textId="77870403" w:rsidR="00CA619B" w:rsidRPr="002B68C9" w:rsidRDefault="00CA619B" w:rsidP="00BC5312">
            <w:pPr>
              <w:spacing w:before="60" w:after="60" w:line="276" w:lineRule="auto"/>
              <w:rPr>
                <w:rFonts w:cstheme="minorHAnsi"/>
                <w:sz w:val="20"/>
                <w:szCs w:val="20"/>
              </w:rPr>
            </w:pPr>
            <w:r w:rsidRPr="002B68C9">
              <w:rPr>
                <w:sz w:val="20"/>
                <w:szCs w:val="20"/>
              </w:rPr>
              <w:t>Soort Backup (volledig system of incremental)</w:t>
            </w:r>
          </w:p>
        </w:tc>
        <w:tc>
          <w:tcPr>
            <w:tcW w:w="1531" w:type="dxa"/>
            <w:tcBorders>
              <w:left w:val="single" w:sz="4" w:space="0" w:color="7F7F7F" w:themeColor="text2"/>
            </w:tcBorders>
          </w:tcPr>
          <w:p w14:paraId="6AF4BCEF" w14:textId="248F1A06"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4A0105F3" w14:textId="77777777" w:rsidR="00CA619B" w:rsidRPr="002B68C9" w:rsidRDefault="00CA619B" w:rsidP="00BC5312">
            <w:pPr>
              <w:spacing w:before="60" w:after="60" w:line="276" w:lineRule="auto"/>
              <w:ind w:right="-28"/>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p>
        </w:tc>
      </w:tr>
      <w:tr w:rsidR="00CA619B" w:rsidRPr="002B68C9" w14:paraId="54F62104" w14:textId="77777777" w:rsidTr="00301B2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1F0F50AC" w14:textId="11B1ED97" w:rsidR="00CA619B" w:rsidRPr="002B68C9" w:rsidRDefault="00CA619B" w:rsidP="00BC5312">
            <w:pPr>
              <w:spacing w:before="60" w:after="60" w:line="276" w:lineRule="auto"/>
              <w:rPr>
                <w:rFonts w:cstheme="minorHAnsi"/>
                <w:sz w:val="20"/>
                <w:szCs w:val="20"/>
              </w:rPr>
            </w:pPr>
            <w:r w:rsidRPr="002B68C9">
              <w:rPr>
                <w:sz w:val="20"/>
                <w:szCs w:val="20"/>
              </w:rPr>
              <w:t>Inhoud Backup (volledig system of alleen data c.q. files)</w:t>
            </w:r>
          </w:p>
        </w:tc>
        <w:tc>
          <w:tcPr>
            <w:tcW w:w="1531" w:type="dxa"/>
            <w:tcBorders>
              <w:left w:val="single" w:sz="4" w:space="0" w:color="7F7F7F" w:themeColor="text2"/>
            </w:tcBorders>
          </w:tcPr>
          <w:p w14:paraId="2996A144" w14:textId="20E620CA"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12B56BD2" w14:textId="77777777" w:rsidR="00CA619B" w:rsidRPr="002B68C9" w:rsidRDefault="00CA619B" w:rsidP="00BC5312">
            <w:pPr>
              <w:spacing w:before="60" w:after="60" w:line="276" w:lineRule="auto"/>
              <w:ind w:right="-28"/>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p>
        </w:tc>
      </w:tr>
      <w:tr w:rsidR="00CA619B" w:rsidRPr="002B68C9" w14:paraId="19D5B914" w14:textId="77777777" w:rsidTr="00301B2D">
        <w:trPr>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46A1DCEB" w14:textId="71F46F20" w:rsidR="00CA619B" w:rsidRPr="002B68C9" w:rsidRDefault="00CA619B" w:rsidP="00BC5312">
            <w:pPr>
              <w:spacing w:before="60" w:after="60" w:line="276" w:lineRule="auto"/>
              <w:rPr>
                <w:rFonts w:cstheme="minorHAnsi"/>
                <w:sz w:val="20"/>
                <w:szCs w:val="20"/>
              </w:rPr>
            </w:pPr>
            <w:r w:rsidRPr="002B68C9">
              <w:rPr>
                <w:sz w:val="20"/>
                <w:szCs w:val="20"/>
              </w:rPr>
              <w:t>Doorlooptijd recovery (recovery time objective )</w:t>
            </w:r>
          </w:p>
        </w:tc>
        <w:tc>
          <w:tcPr>
            <w:tcW w:w="1531" w:type="dxa"/>
            <w:tcBorders>
              <w:left w:val="single" w:sz="4" w:space="0" w:color="7F7F7F" w:themeColor="text2"/>
            </w:tcBorders>
          </w:tcPr>
          <w:p w14:paraId="4AA507A0" w14:textId="3784993C"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38226050" w14:textId="15111800" w:rsidR="00CA619B" w:rsidRPr="002B68C9" w:rsidRDefault="00CA619B" w:rsidP="00BC5312">
            <w:pPr>
              <w:spacing w:before="60" w:after="60" w:line="276" w:lineRule="auto"/>
              <w:ind w:right="-28"/>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r w:rsidRPr="002B68C9">
              <w:rPr>
                <w:rFonts w:ascii="Corbel" w:hAnsi="Corbel" w:cs="Arial"/>
                <w:color w:val="000000"/>
                <w:sz w:val="20"/>
                <w:szCs w:val="20"/>
                <w:lang w:eastAsia="nl-NL"/>
              </w:rPr>
              <w:t>KPI</w:t>
            </w:r>
          </w:p>
        </w:tc>
      </w:tr>
      <w:tr w:rsidR="00CA619B" w:rsidRPr="002B68C9" w14:paraId="5F32EDFF" w14:textId="77777777" w:rsidTr="00301B2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6CFDF7FC" w14:textId="49582472" w:rsidR="00CA619B" w:rsidRPr="002B68C9" w:rsidRDefault="00CA619B" w:rsidP="00BC5312">
            <w:pPr>
              <w:spacing w:before="60" w:after="60" w:line="276" w:lineRule="auto"/>
              <w:rPr>
                <w:rFonts w:cstheme="minorHAnsi"/>
                <w:sz w:val="20"/>
                <w:szCs w:val="20"/>
              </w:rPr>
            </w:pPr>
            <w:r w:rsidRPr="002B68C9">
              <w:rPr>
                <w:sz w:val="20"/>
                <w:szCs w:val="20"/>
              </w:rPr>
              <w:t>Soort Restore (volledig system of alleen data c.q. files)</w:t>
            </w:r>
          </w:p>
        </w:tc>
        <w:tc>
          <w:tcPr>
            <w:tcW w:w="1531" w:type="dxa"/>
            <w:tcBorders>
              <w:left w:val="single" w:sz="4" w:space="0" w:color="7F7F7F" w:themeColor="text2"/>
            </w:tcBorders>
          </w:tcPr>
          <w:p w14:paraId="661F8125" w14:textId="74F760F2"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61AA595B" w14:textId="77777777" w:rsidR="00CA619B" w:rsidRPr="002B68C9" w:rsidRDefault="00CA619B" w:rsidP="00BC5312">
            <w:pPr>
              <w:spacing w:before="60" w:after="60" w:line="276" w:lineRule="auto"/>
              <w:ind w:right="-28"/>
              <w:cnfStyle w:val="000000100000" w:firstRow="0" w:lastRow="0" w:firstColumn="0" w:lastColumn="0" w:oddVBand="0" w:evenVBand="0" w:oddHBand="1" w:evenHBand="0" w:firstRowFirstColumn="0" w:firstRowLastColumn="0" w:lastRowFirstColumn="0" w:lastRowLastColumn="0"/>
              <w:rPr>
                <w:rFonts w:ascii="Corbel" w:hAnsi="Corbel" w:cs="Arial"/>
                <w:color w:val="000000"/>
                <w:sz w:val="20"/>
                <w:szCs w:val="20"/>
                <w:lang w:eastAsia="nl-NL"/>
              </w:rPr>
            </w:pPr>
          </w:p>
        </w:tc>
      </w:tr>
      <w:tr w:rsidR="00CA619B" w:rsidRPr="002B68C9" w14:paraId="14D7AD71" w14:textId="77777777" w:rsidTr="00301B2D">
        <w:trPr>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40A0B0D8" w14:textId="557B1323" w:rsidR="00CA619B" w:rsidRPr="002B68C9" w:rsidRDefault="00CA619B" w:rsidP="00BC5312">
            <w:pPr>
              <w:spacing w:before="60" w:after="60" w:line="276" w:lineRule="auto"/>
              <w:rPr>
                <w:rFonts w:cstheme="minorHAnsi"/>
                <w:sz w:val="20"/>
                <w:szCs w:val="20"/>
              </w:rPr>
            </w:pPr>
            <w:r w:rsidRPr="002B68C9">
              <w:rPr>
                <w:sz w:val="20"/>
                <w:szCs w:val="20"/>
              </w:rPr>
              <w:t>Restore omgeving (Productie, Acceptatie, Test of Ontwikkeling)</w:t>
            </w:r>
          </w:p>
        </w:tc>
        <w:tc>
          <w:tcPr>
            <w:tcW w:w="1531" w:type="dxa"/>
            <w:tcBorders>
              <w:left w:val="single" w:sz="4" w:space="0" w:color="7F7F7F" w:themeColor="text2"/>
            </w:tcBorders>
          </w:tcPr>
          <w:p w14:paraId="6FAD30D9" w14:textId="514F0F10"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6237E1A0" w14:textId="77777777" w:rsidR="00CA619B" w:rsidRPr="002B68C9" w:rsidRDefault="00CA619B" w:rsidP="00BC5312">
            <w:pPr>
              <w:spacing w:before="60" w:after="60" w:line="276" w:lineRule="auto"/>
              <w:ind w:right="-28"/>
              <w:cnfStyle w:val="000000000000" w:firstRow="0" w:lastRow="0" w:firstColumn="0" w:lastColumn="0" w:oddVBand="0" w:evenVBand="0" w:oddHBand="0" w:evenHBand="0" w:firstRowFirstColumn="0" w:firstRowLastColumn="0" w:lastRowFirstColumn="0" w:lastRowLastColumn="0"/>
              <w:rPr>
                <w:rFonts w:ascii="Corbel" w:hAnsi="Corbel" w:cs="Arial"/>
                <w:color w:val="000000"/>
                <w:sz w:val="20"/>
                <w:szCs w:val="20"/>
                <w:lang w:eastAsia="nl-NL"/>
              </w:rPr>
            </w:pPr>
          </w:p>
        </w:tc>
      </w:tr>
      <w:tr w:rsidR="00CA619B" w:rsidRPr="002B68C9" w14:paraId="0A49EBB5" w14:textId="77777777" w:rsidTr="00301B2D">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272" w:type="dxa"/>
            <w:tcBorders>
              <w:right w:val="single" w:sz="4" w:space="0" w:color="7F7F7F" w:themeColor="text2"/>
            </w:tcBorders>
          </w:tcPr>
          <w:p w14:paraId="07DC525D" w14:textId="6D9A0ADE" w:rsidR="00CA619B" w:rsidRPr="002B68C9" w:rsidRDefault="00CA619B" w:rsidP="00BC5312">
            <w:pPr>
              <w:spacing w:before="60" w:after="60" w:line="276" w:lineRule="auto"/>
              <w:rPr>
                <w:rFonts w:cstheme="minorHAnsi"/>
                <w:sz w:val="20"/>
                <w:szCs w:val="20"/>
              </w:rPr>
            </w:pPr>
            <w:r w:rsidRPr="002B68C9">
              <w:rPr>
                <w:sz w:val="20"/>
                <w:szCs w:val="20"/>
              </w:rPr>
              <w:t>Frequentie Backup/Restore test</w:t>
            </w:r>
          </w:p>
        </w:tc>
        <w:tc>
          <w:tcPr>
            <w:tcW w:w="1531" w:type="dxa"/>
            <w:tcBorders>
              <w:left w:val="single" w:sz="4" w:space="0" w:color="7F7F7F" w:themeColor="text2"/>
            </w:tcBorders>
          </w:tcPr>
          <w:p w14:paraId="2A5076B4" w14:textId="6101A90F"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2268" w:type="dxa"/>
            <w:vAlign w:val="center"/>
          </w:tcPr>
          <w:p w14:paraId="6BE6A4B7" w14:textId="4BD2743E" w:rsidR="00CA619B" w:rsidRPr="002B68C9" w:rsidRDefault="00CA619B" w:rsidP="00BC5312">
            <w:pPr>
              <w:spacing w:before="60" w:after="60" w:line="276" w:lineRule="auto"/>
              <w:ind w:right="-28"/>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B68C9">
              <w:rPr>
                <w:rFonts w:ascii="Corbel" w:hAnsi="Corbel" w:cs="Arial"/>
                <w:color w:val="000000"/>
                <w:sz w:val="20"/>
                <w:szCs w:val="20"/>
                <w:lang w:eastAsia="nl-NL"/>
              </w:rPr>
              <w:t>KPI</w:t>
            </w:r>
          </w:p>
        </w:tc>
      </w:tr>
    </w:tbl>
    <w:p w14:paraId="640F4898" w14:textId="3960DABE" w:rsidR="001F50EA" w:rsidRDefault="001F50EA" w:rsidP="00BC5312">
      <w:pPr>
        <w:pStyle w:val="ChrisStijlStandaard"/>
        <w:spacing w:after="240" w:line="276" w:lineRule="auto"/>
      </w:pPr>
    </w:p>
    <w:p w14:paraId="3C3E6300" w14:textId="1AA99AC5" w:rsidR="00301B2D" w:rsidRDefault="001A2D38" w:rsidP="00AE6451">
      <w:pPr>
        <w:pStyle w:val="ChrisStijlStandaard"/>
        <w:numPr>
          <w:ilvl w:val="1"/>
          <w:numId w:val="2"/>
        </w:numPr>
        <w:spacing w:line="276" w:lineRule="auto"/>
        <w:ind w:left="680"/>
      </w:pPr>
      <w:r>
        <w:t>Gepland Onderhoud.</w:t>
      </w:r>
    </w:p>
    <w:p w14:paraId="4068B87D" w14:textId="6D3B448B" w:rsidR="00301B2D" w:rsidRPr="000B4F8D" w:rsidRDefault="00301B2D" w:rsidP="00BC5312">
      <w:pPr>
        <w:pStyle w:val="Kop4"/>
        <w:spacing w:line="276" w:lineRule="auto"/>
        <w:rPr>
          <w:rFonts w:asciiTheme="minorHAnsi" w:hAnsiTheme="minorHAnsi" w:cstheme="minorHAnsi"/>
        </w:rPr>
      </w:pPr>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8</w:t>
      </w:r>
      <w:r w:rsidRPr="000B4F8D">
        <w:rPr>
          <w:rFonts w:asciiTheme="minorHAnsi" w:hAnsiTheme="minorHAnsi" w:cstheme="minorHAnsi"/>
          <w:noProof/>
        </w:rPr>
        <w:fldChar w:fldCharType="end"/>
      </w:r>
      <w:r w:rsidRPr="000B4F8D">
        <w:rPr>
          <w:rFonts w:asciiTheme="minorHAnsi" w:hAnsiTheme="minorHAnsi" w:cstheme="minorHAnsi"/>
        </w:rPr>
        <w:t xml:space="preserve">: </w:t>
      </w:r>
      <w:r w:rsidR="001A2D38">
        <w:rPr>
          <w:rFonts w:asciiTheme="minorHAnsi" w:hAnsiTheme="minorHAnsi" w:cstheme="minorHAnsi"/>
        </w:rPr>
        <w:t>Gepland Onderhoud</w:t>
      </w:r>
    </w:p>
    <w:tbl>
      <w:tblPr>
        <w:tblStyle w:val="Onopgemaaktetabel3"/>
        <w:tblW w:w="9071" w:type="dxa"/>
        <w:tblLook w:val="04A0" w:firstRow="1" w:lastRow="0" w:firstColumn="1" w:lastColumn="0" w:noHBand="0" w:noVBand="1"/>
      </w:tblPr>
      <w:tblGrid>
        <w:gridCol w:w="4535"/>
        <w:gridCol w:w="3005"/>
        <w:gridCol w:w="1531"/>
      </w:tblGrid>
      <w:tr w:rsidR="00301B2D" w:rsidRPr="00077368" w14:paraId="261BE44E" w14:textId="77777777" w:rsidTr="00193632">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4535" w:type="dxa"/>
            <w:tcBorders>
              <w:bottom w:val="single" w:sz="4" w:space="0" w:color="808080" w:themeColor="background1" w:themeShade="80"/>
            </w:tcBorders>
          </w:tcPr>
          <w:p w14:paraId="0C7A63D0" w14:textId="77777777" w:rsidR="00301B2D" w:rsidRPr="00077368" w:rsidRDefault="00301B2D" w:rsidP="00BC5312">
            <w:pPr>
              <w:pStyle w:val="Kop6"/>
              <w:spacing w:before="60" w:after="60" w:line="276" w:lineRule="auto"/>
              <w:jc w:val="both"/>
              <w:outlineLvl w:val="5"/>
              <w:rPr>
                <w:rFonts w:asciiTheme="minorHAnsi" w:hAnsiTheme="minorHAnsi" w:cstheme="minorHAnsi"/>
                <w:b w:val="0"/>
                <w:bCs w:val="0"/>
                <w:caps w:val="0"/>
                <w:sz w:val="20"/>
                <w:szCs w:val="20"/>
              </w:rPr>
            </w:pPr>
            <w:r w:rsidRPr="00077368">
              <w:rPr>
                <w:rFonts w:asciiTheme="minorHAnsi" w:hAnsiTheme="minorHAnsi" w:cstheme="minorHAnsi"/>
                <w:sz w:val="20"/>
                <w:szCs w:val="20"/>
              </w:rPr>
              <w:t>Service onderdeel</w:t>
            </w:r>
          </w:p>
        </w:tc>
        <w:tc>
          <w:tcPr>
            <w:tcW w:w="3005" w:type="dxa"/>
            <w:tcBorders>
              <w:bottom w:val="single" w:sz="4" w:space="0" w:color="7F7F7F" w:themeColor="text2"/>
            </w:tcBorders>
          </w:tcPr>
          <w:p w14:paraId="4E53D237" w14:textId="77777777" w:rsidR="00301B2D" w:rsidRPr="00077368" w:rsidRDefault="00301B2D"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7368">
              <w:rPr>
                <w:rFonts w:asciiTheme="minorHAnsi" w:hAnsiTheme="minorHAnsi" w:cstheme="minorHAnsi"/>
                <w:sz w:val="20"/>
                <w:szCs w:val="20"/>
              </w:rPr>
              <w:t>Norm</w:t>
            </w:r>
          </w:p>
        </w:tc>
        <w:tc>
          <w:tcPr>
            <w:tcW w:w="1531" w:type="dxa"/>
            <w:tcBorders>
              <w:bottom w:val="single" w:sz="4" w:space="0" w:color="7F7F7F" w:themeColor="text2"/>
            </w:tcBorders>
          </w:tcPr>
          <w:p w14:paraId="00B475E8" w14:textId="77777777" w:rsidR="00301B2D" w:rsidRPr="00077368" w:rsidRDefault="00301B2D" w:rsidP="00BC5312">
            <w:pPr>
              <w:pStyle w:val="Kop6"/>
              <w:spacing w:before="60" w:after="60" w:line="276" w:lineRule="auto"/>
              <w:ind w:left="601" w:hanging="601"/>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7368">
              <w:rPr>
                <w:rFonts w:asciiTheme="minorHAnsi" w:hAnsiTheme="minorHAnsi" w:cstheme="minorHAnsi"/>
                <w:sz w:val="20"/>
                <w:szCs w:val="20"/>
              </w:rPr>
              <w:t>KPI ja/nee</w:t>
            </w:r>
          </w:p>
        </w:tc>
      </w:tr>
      <w:tr w:rsidR="00CA619B" w:rsidRPr="00077368" w14:paraId="35334590"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17123F75" w14:textId="2E9583CD" w:rsidR="00CA619B" w:rsidRPr="00077368" w:rsidRDefault="00CA619B" w:rsidP="00BC5312">
            <w:pPr>
              <w:spacing w:before="60" w:after="60" w:line="276" w:lineRule="auto"/>
              <w:rPr>
                <w:rFonts w:cstheme="minorHAnsi"/>
                <w:caps w:val="0"/>
                <w:sz w:val="20"/>
                <w:szCs w:val="20"/>
              </w:rPr>
            </w:pPr>
            <w:r w:rsidRPr="00077368">
              <w:rPr>
                <w:sz w:val="20"/>
                <w:szCs w:val="20"/>
              </w:rPr>
              <w:t>Onderhouds window</w:t>
            </w:r>
          </w:p>
        </w:tc>
        <w:tc>
          <w:tcPr>
            <w:tcW w:w="3005" w:type="dxa"/>
            <w:tcBorders>
              <w:top w:val="single" w:sz="4" w:space="0" w:color="7F7F7F" w:themeColor="text2"/>
              <w:left w:val="single" w:sz="4" w:space="0" w:color="7F7F7F" w:themeColor="text2"/>
            </w:tcBorders>
          </w:tcPr>
          <w:p w14:paraId="3219368C" w14:textId="7ADCFDD4"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Borders>
              <w:top w:val="single" w:sz="4" w:space="0" w:color="7F7F7F" w:themeColor="text2"/>
            </w:tcBorders>
          </w:tcPr>
          <w:p w14:paraId="0C4E5C30" w14:textId="44750229" w:rsidR="00CA619B" w:rsidRPr="00077368"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A619B" w:rsidRPr="00077368" w14:paraId="4AD80F55"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0B007647" w14:textId="22F5FC46" w:rsidR="00CA619B" w:rsidRPr="00077368" w:rsidRDefault="00CA619B" w:rsidP="00BC5312">
            <w:pPr>
              <w:spacing w:before="60" w:after="60" w:line="276" w:lineRule="auto"/>
              <w:rPr>
                <w:rFonts w:cstheme="minorHAnsi"/>
                <w:sz w:val="20"/>
                <w:szCs w:val="20"/>
              </w:rPr>
            </w:pPr>
            <w:r w:rsidRPr="00077368">
              <w:rPr>
                <w:sz w:val="20"/>
                <w:szCs w:val="20"/>
              </w:rPr>
              <w:t>Aanmelding Onderhoud</w:t>
            </w:r>
          </w:p>
        </w:tc>
        <w:tc>
          <w:tcPr>
            <w:tcW w:w="3005" w:type="dxa"/>
            <w:tcBorders>
              <w:left w:val="single" w:sz="4" w:space="0" w:color="7F7F7F" w:themeColor="text2"/>
            </w:tcBorders>
          </w:tcPr>
          <w:p w14:paraId="2BC62C2B" w14:textId="0B029C17"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Pr>
          <w:p w14:paraId="6C992973" w14:textId="77777777" w:rsidR="00CA619B" w:rsidRPr="00077368"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7368">
              <w:rPr>
                <w:rFonts w:ascii="Corbel" w:hAnsi="Corbel" w:cs="Arial"/>
                <w:color w:val="000000"/>
                <w:sz w:val="20"/>
                <w:szCs w:val="20"/>
                <w:lang w:eastAsia="nl-NL"/>
              </w:rPr>
              <w:t>KPI</w:t>
            </w:r>
          </w:p>
        </w:tc>
      </w:tr>
      <w:tr w:rsidR="00CA619B" w:rsidRPr="00077368" w14:paraId="7D9C4151"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5DD11D59" w14:textId="765DDCC7" w:rsidR="00CA619B" w:rsidRPr="00077368" w:rsidRDefault="00CA619B" w:rsidP="00BC5312">
            <w:pPr>
              <w:spacing w:before="60" w:after="60" w:line="276" w:lineRule="auto"/>
              <w:rPr>
                <w:rFonts w:cstheme="minorHAnsi"/>
                <w:sz w:val="20"/>
                <w:szCs w:val="20"/>
              </w:rPr>
            </w:pPr>
            <w:r w:rsidRPr="00077368">
              <w:rPr>
                <w:sz w:val="20"/>
                <w:szCs w:val="20"/>
              </w:rPr>
              <w:t>Maximale doorlooptijd Onderhoud (i.v.m. onbeschikbaarheid)</w:t>
            </w:r>
          </w:p>
        </w:tc>
        <w:tc>
          <w:tcPr>
            <w:tcW w:w="3005" w:type="dxa"/>
            <w:tcBorders>
              <w:left w:val="single" w:sz="4" w:space="0" w:color="7F7F7F" w:themeColor="text2"/>
            </w:tcBorders>
          </w:tcPr>
          <w:p w14:paraId="3A5FC7A2" w14:textId="7E2ACB62"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Pr>
          <w:p w14:paraId="077A65B3" w14:textId="77777777" w:rsidR="00CA619B" w:rsidRPr="00077368"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77368">
              <w:rPr>
                <w:rFonts w:ascii="Corbel" w:hAnsi="Corbel" w:cs="Arial"/>
                <w:color w:val="000000"/>
                <w:sz w:val="20"/>
                <w:szCs w:val="20"/>
                <w:lang w:eastAsia="nl-NL"/>
              </w:rPr>
              <w:t> </w:t>
            </w:r>
          </w:p>
        </w:tc>
      </w:tr>
      <w:tr w:rsidR="00CA619B" w:rsidRPr="00077368" w14:paraId="226A051E"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E82B097" w14:textId="3231B451" w:rsidR="00CA619B" w:rsidRPr="00077368" w:rsidRDefault="00CA619B" w:rsidP="00BC5312">
            <w:pPr>
              <w:spacing w:before="60" w:after="60" w:line="276" w:lineRule="auto"/>
              <w:rPr>
                <w:rFonts w:cstheme="minorHAnsi"/>
                <w:sz w:val="20"/>
                <w:szCs w:val="20"/>
              </w:rPr>
            </w:pPr>
            <w:r w:rsidRPr="00077368">
              <w:rPr>
                <w:sz w:val="20"/>
                <w:szCs w:val="20"/>
              </w:rPr>
              <w:t>Percentage geslaagd Onderhoud</w:t>
            </w:r>
          </w:p>
        </w:tc>
        <w:tc>
          <w:tcPr>
            <w:tcW w:w="3005" w:type="dxa"/>
            <w:tcBorders>
              <w:left w:val="single" w:sz="4" w:space="0" w:color="7F7F7F" w:themeColor="text2"/>
            </w:tcBorders>
          </w:tcPr>
          <w:p w14:paraId="26BD8DEA" w14:textId="4AC9752C" w:rsidR="00CA619B" w:rsidRPr="00CA619B" w:rsidRDefault="00CA619B"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Pr>
          <w:p w14:paraId="50FA03A1" w14:textId="026F646F" w:rsidR="00CA619B" w:rsidRPr="00077368" w:rsidRDefault="00CA619B"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77368">
              <w:rPr>
                <w:rFonts w:cstheme="minorHAnsi"/>
                <w:sz w:val="20"/>
                <w:szCs w:val="20"/>
              </w:rPr>
              <w:t>KPI</w:t>
            </w:r>
          </w:p>
        </w:tc>
      </w:tr>
      <w:tr w:rsidR="00CA619B" w:rsidRPr="00077368" w14:paraId="6ED65C64"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15BA6B18" w14:textId="37DF66BC" w:rsidR="00CA619B" w:rsidRPr="00077368" w:rsidRDefault="00CA619B" w:rsidP="00BC5312">
            <w:pPr>
              <w:spacing w:before="60" w:after="60" w:line="276" w:lineRule="auto"/>
              <w:rPr>
                <w:sz w:val="20"/>
                <w:szCs w:val="20"/>
              </w:rPr>
            </w:pPr>
            <w:r w:rsidRPr="00077368">
              <w:rPr>
                <w:sz w:val="20"/>
                <w:szCs w:val="20"/>
              </w:rPr>
              <w:t>Percentage herplannen Onderhoud</w:t>
            </w:r>
          </w:p>
        </w:tc>
        <w:tc>
          <w:tcPr>
            <w:tcW w:w="3005" w:type="dxa"/>
            <w:tcBorders>
              <w:left w:val="single" w:sz="4" w:space="0" w:color="7F7F7F" w:themeColor="text2"/>
            </w:tcBorders>
          </w:tcPr>
          <w:p w14:paraId="2BAB445F" w14:textId="2DA0FB84" w:rsidR="00CA619B" w:rsidRPr="00CA619B" w:rsidRDefault="00CA619B"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CA619B">
              <w:rPr>
                <w:rFonts w:cstheme="minorHAnsi"/>
                <w:sz w:val="20"/>
                <w:szCs w:val="20"/>
                <w:highlight w:val="yellow"/>
              </w:rPr>
              <w:t>X</w:t>
            </w:r>
            <w:r w:rsidRPr="00CA619B">
              <w:rPr>
                <w:sz w:val="20"/>
                <w:szCs w:val="20"/>
                <w:highlight w:val="yellow"/>
              </w:rPr>
              <w:t>XX</w:t>
            </w:r>
            <w:r w:rsidRPr="00CA619B">
              <w:rPr>
                <w:rFonts w:cstheme="minorHAnsi"/>
                <w:sz w:val="20"/>
                <w:szCs w:val="20"/>
              </w:rPr>
              <w:t xml:space="preserve"> </w:t>
            </w:r>
          </w:p>
        </w:tc>
        <w:tc>
          <w:tcPr>
            <w:tcW w:w="1531" w:type="dxa"/>
          </w:tcPr>
          <w:p w14:paraId="646AC361" w14:textId="43BAA176" w:rsidR="00CA619B" w:rsidRPr="00077368" w:rsidRDefault="00CA619B"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77368">
              <w:rPr>
                <w:rFonts w:cstheme="minorHAnsi"/>
                <w:sz w:val="20"/>
                <w:szCs w:val="20"/>
              </w:rPr>
              <w:t>KPI</w:t>
            </w:r>
          </w:p>
        </w:tc>
      </w:tr>
    </w:tbl>
    <w:p w14:paraId="53B47799" w14:textId="4D5D1AD9" w:rsidR="001F50EA" w:rsidRDefault="001F50EA" w:rsidP="00BC5312">
      <w:pPr>
        <w:pStyle w:val="ChrisStijlStandaard"/>
        <w:spacing w:after="240" w:line="276" w:lineRule="auto"/>
      </w:pPr>
    </w:p>
    <w:p w14:paraId="31E066B6" w14:textId="1643DCAF" w:rsidR="00077368" w:rsidRDefault="00077368" w:rsidP="00AE6451">
      <w:pPr>
        <w:pStyle w:val="ChrisStijlStandaard"/>
        <w:numPr>
          <w:ilvl w:val="1"/>
          <w:numId w:val="2"/>
        </w:numPr>
        <w:spacing w:line="276" w:lineRule="auto"/>
        <w:ind w:left="680"/>
      </w:pPr>
      <w:r>
        <w:t>Informatiebeveiliging.</w:t>
      </w:r>
    </w:p>
    <w:p w14:paraId="08D13261" w14:textId="4C52D7E1" w:rsidR="00077368" w:rsidRPr="000B4F8D" w:rsidRDefault="00077368" w:rsidP="00BC5312">
      <w:pPr>
        <w:pStyle w:val="Kop4"/>
        <w:spacing w:line="276" w:lineRule="auto"/>
        <w:rPr>
          <w:rFonts w:asciiTheme="minorHAnsi" w:hAnsiTheme="minorHAnsi" w:cstheme="minorHAnsi"/>
        </w:rPr>
      </w:pPr>
      <w:r w:rsidRPr="000B4F8D">
        <w:rPr>
          <w:rFonts w:asciiTheme="minorHAnsi" w:hAnsiTheme="minorHAnsi" w:cstheme="minorHAnsi"/>
        </w:rPr>
        <w:lastRenderedPageBreak/>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9</w:t>
      </w:r>
      <w:r w:rsidRPr="000B4F8D">
        <w:rPr>
          <w:rFonts w:asciiTheme="minorHAnsi" w:hAnsiTheme="minorHAnsi" w:cstheme="minorHAnsi"/>
          <w:noProof/>
        </w:rPr>
        <w:fldChar w:fldCharType="end"/>
      </w:r>
      <w:r w:rsidRPr="000B4F8D">
        <w:rPr>
          <w:rFonts w:asciiTheme="minorHAnsi" w:hAnsiTheme="minorHAnsi" w:cstheme="minorHAnsi"/>
        </w:rPr>
        <w:t xml:space="preserve">: </w:t>
      </w:r>
      <w:r>
        <w:rPr>
          <w:rFonts w:asciiTheme="minorHAnsi" w:hAnsiTheme="minorHAnsi" w:cstheme="minorHAnsi"/>
        </w:rPr>
        <w:t>Informatiebeveiliging</w:t>
      </w:r>
    </w:p>
    <w:tbl>
      <w:tblPr>
        <w:tblStyle w:val="Onopgemaaktetabel3"/>
        <w:tblW w:w="9071" w:type="dxa"/>
        <w:tblLook w:val="04A0" w:firstRow="1" w:lastRow="0" w:firstColumn="1" w:lastColumn="0" w:noHBand="0" w:noVBand="1"/>
      </w:tblPr>
      <w:tblGrid>
        <w:gridCol w:w="4535"/>
        <w:gridCol w:w="3005"/>
        <w:gridCol w:w="1531"/>
      </w:tblGrid>
      <w:tr w:rsidR="00077368" w:rsidRPr="005843C7" w14:paraId="34CA097D" w14:textId="77777777" w:rsidTr="00193632">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4535" w:type="dxa"/>
            <w:tcBorders>
              <w:bottom w:val="single" w:sz="4" w:space="0" w:color="808080" w:themeColor="background1" w:themeShade="80"/>
            </w:tcBorders>
          </w:tcPr>
          <w:p w14:paraId="5C867A0B" w14:textId="77777777" w:rsidR="00077368" w:rsidRPr="005843C7" w:rsidRDefault="00077368" w:rsidP="00BC5312">
            <w:pPr>
              <w:pStyle w:val="Kop6"/>
              <w:spacing w:before="60" w:after="60" w:line="276" w:lineRule="auto"/>
              <w:jc w:val="both"/>
              <w:outlineLvl w:val="5"/>
              <w:rPr>
                <w:rFonts w:asciiTheme="minorHAnsi" w:hAnsiTheme="minorHAnsi" w:cstheme="minorHAnsi"/>
                <w:b w:val="0"/>
                <w:bCs w:val="0"/>
                <w:caps w:val="0"/>
                <w:sz w:val="20"/>
                <w:szCs w:val="20"/>
              </w:rPr>
            </w:pPr>
            <w:r w:rsidRPr="005843C7">
              <w:rPr>
                <w:rFonts w:asciiTheme="minorHAnsi" w:hAnsiTheme="minorHAnsi" w:cstheme="minorHAnsi"/>
                <w:sz w:val="20"/>
                <w:szCs w:val="20"/>
              </w:rPr>
              <w:t>Service onderdeel</w:t>
            </w:r>
          </w:p>
        </w:tc>
        <w:tc>
          <w:tcPr>
            <w:tcW w:w="3005" w:type="dxa"/>
            <w:tcBorders>
              <w:bottom w:val="single" w:sz="4" w:space="0" w:color="7F7F7F" w:themeColor="text2"/>
            </w:tcBorders>
          </w:tcPr>
          <w:p w14:paraId="2E04EACA" w14:textId="77777777" w:rsidR="00077368" w:rsidRPr="005843C7" w:rsidRDefault="00077368"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843C7">
              <w:rPr>
                <w:rFonts w:asciiTheme="minorHAnsi" w:hAnsiTheme="minorHAnsi" w:cstheme="minorHAnsi"/>
                <w:sz w:val="20"/>
                <w:szCs w:val="20"/>
              </w:rPr>
              <w:t>Norm</w:t>
            </w:r>
          </w:p>
        </w:tc>
        <w:tc>
          <w:tcPr>
            <w:tcW w:w="1531" w:type="dxa"/>
            <w:tcBorders>
              <w:bottom w:val="single" w:sz="4" w:space="0" w:color="7F7F7F" w:themeColor="text2"/>
            </w:tcBorders>
          </w:tcPr>
          <w:p w14:paraId="0DB0055A" w14:textId="77777777" w:rsidR="00077368" w:rsidRPr="005843C7" w:rsidRDefault="00077368" w:rsidP="00BC5312">
            <w:pPr>
              <w:pStyle w:val="Kop6"/>
              <w:spacing w:before="60" w:after="60" w:line="276" w:lineRule="auto"/>
              <w:ind w:left="601" w:hanging="601"/>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843C7">
              <w:rPr>
                <w:rFonts w:asciiTheme="minorHAnsi" w:hAnsiTheme="minorHAnsi" w:cstheme="minorHAnsi"/>
                <w:sz w:val="20"/>
                <w:szCs w:val="20"/>
              </w:rPr>
              <w:t>KPI ja/nee</w:t>
            </w:r>
          </w:p>
        </w:tc>
      </w:tr>
      <w:tr w:rsidR="005843C7" w:rsidRPr="005843C7" w14:paraId="3AF559A7"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5DAD84D" w14:textId="1443A151" w:rsidR="005843C7" w:rsidRPr="005843C7" w:rsidRDefault="005843C7" w:rsidP="00BC5312">
            <w:pPr>
              <w:spacing w:before="60" w:after="60" w:line="276" w:lineRule="auto"/>
              <w:rPr>
                <w:rFonts w:cstheme="minorHAnsi"/>
                <w:caps w:val="0"/>
                <w:sz w:val="20"/>
                <w:szCs w:val="20"/>
              </w:rPr>
            </w:pPr>
            <w:r w:rsidRPr="005843C7">
              <w:rPr>
                <w:sz w:val="20"/>
                <w:szCs w:val="20"/>
              </w:rPr>
              <w:t>Aanmelding datalek</w:t>
            </w:r>
          </w:p>
        </w:tc>
        <w:tc>
          <w:tcPr>
            <w:tcW w:w="3005" w:type="dxa"/>
            <w:tcBorders>
              <w:top w:val="single" w:sz="4" w:space="0" w:color="7F7F7F" w:themeColor="text2"/>
              <w:left w:val="single" w:sz="4" w:space="0" w:color="7F7F7F" w:themeColor="text2"/>
            </w:tcBorders>
          </w:tcPr>
          <w:p w14:paraId="77A8DE48" w14:textId="5B966268" w:rsidR="005843C7" w:rsidRPr="005843C7" w:rsidRDefault="005843C7"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43C7">
              <w:rPr>
                <w:sz w:val="20"/>
                <w:szCs w:val="20"/>
                <w:highlight w:val="yellow"/>
              </w:rPr>
              <w:t>XXX</w:t>
            </w:r>
            <w:r w:rsidRPr="005843C7">
              <w:rPr>
                <w:sz w:val="20"/>
                <w:szCs w:val="20"/>
              </w:rPr>
              <w:t xml:space="preserve"> uur</w:t>
            </w:r>
          </w:p>
        </w:tc>
        <w:tc>
          <w:tcPr>
            <w:tcW w:w="1531" w:type="dxa"/>
            <w:tcBorders>
              <w:top w:val="single" w:sz="4" w:space="0" w:color="7F7F7F" w:themeColor="text2"/>
            </w:tcBorders>
          </w:tcPr>
          <w:p w14:paraId="246467F8" w14:textId="19FDCA70" w:rsidR="005843C7" w:rsidRPr="005843C7" w:rsidRDefault="005843C7"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43C7">
              <w:rPr>
                <w:sz w:val="20"/>
                <w:szCs w:val="20"/>
              </w:rPr>
              <w:t>KPI</w:t>
            </w:r>
          </w:p>
        </w:tc>
      </w:tr>
      <w:tr w:rsidR="005843C7" w:rsidRPr="005843C7" w14:paraId="6549FBF8"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717D3D39" w14:textId="50F5D5AC" w:rsidR="005843C7" w:rsidRPr="005843C7" w:rsidRDefault="005843C7" w:rsidP="00BC5312">
            <w:pPr>
              <w:spacing w:before="60" w:after="60" w:line="276" w:lineRule="auto"/>
              <w:rPr>
                <w:rFonts w:cstheme="minorHAnsi"/>
                <w:sz w:val="20"/>
                <w:szCs w:val="20"/>
              </w:rPr>
            </w:pPr>
            <w:r w:rsidRPr="005843C7">
              <w:rPr>
                <w:sz w:val="20"/>
                <w:szCs w:val="20"/>
              </w:rPr>
              <w:t>Aanleveren alle mbt de verwerkersovereenkomst relevante persoonsgegevens</w:t>
            </w:r>
          </w:p>
        </w:tc>
        <w:tc>
          <w:tcPr>
            <w:tcW w:w="3005" w:type="dxa"/>
            <w:tcBorders>
              <w:left w:val="single" w:sz="4" w:space="0" w:color="7F7F7F" w:themeColor="text2"/>
            </w:tcBorders>
          </w:tcPr>
          <w:p w14:paraId="6CA2A093" w14:textId="02131017" w:rsidR="005843C7" w:rsidRPr="005843C7" w:rsidRDefault="005843C7"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43C7">
              <w:rPr>
                <w:sz w:val="20"/>
                <w:szCs w:val="20"/>
              </w:rPr>
              <w:t>Per direct</w:t>
            </w:r>
          </w:p>
        </w:tc>
        <w:tc>
          <w:tcPr>
            <w:tcW w:w="1531" w:type="dxa"/>
          </w:tcPr>
          <w:p w14:paraId="35F724C2" w14:textId="305CE559" w:rsidR="005843C7" w:rsidRPr="005843C7" w:rsidRDefault="005843C7"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843C7" w:rsidRPr="005843C7" w14:paraId="620E5C6C" w14:textId="77777777" w:rsidTr="0019363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2543C99" w14:textId="3EB7E92B" w:rsidR="005843C7" w:rsidRPr="005843C7" w:rsidRDefault="005843C7" w:rsidP="00BC5312">
            <w:pPr>
              <w:spacing w:before="60" w:after="60" w:line="276" w:lineRule="auto"/>
              <w:rPr>
                <w:rFonts w:cstheme="minorHAnsi"/>
                <w:sz w:val="20"/>
                <w:szCs w:val="20"/>
              </w:rPr>
            </w:pPr>
            <w:r w:rsidRPr="005843C7">
              <w:rPr>
                <w:sz w:val="20"/>
                <w:szCs w:val="20"/>
              </w:rPr>
              <w:t>Schriftelijk alle informatie verstrekken m.b.t. wetgeving</w:t>
            </w:r>
          </w:p>
        </w:tc>
        <w:tc>
          <w:tcPr>
            <w:tcW w:w="3005" w:type="dxa"/>
            <w:tcBorders>
              <w:left w:val="single" w:sz="4" w:space="0" w:color="7F7F7F" w:themeColor="text2"/>
            </w:tcBorders>
          </w:tcPr>
          <w:p w14:paraId="54A59BD0" w14:textId="3078FC73" w:rsidR="005843C7" w:rsidRPr="005843C7" w:rsidRDefault="005843C7"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43C7">
              <w:rPr>
                <w:sz w:val="20"/>
                <w:szCs w:val="20"/>
              </w:rPr>
              <w:t>Per direct, uiterlijk 7 dagen</w:t>
            </w:r>
          </w:p>
        </w:tc>
        <w:tc>
          <w:tcPr>
            <w:tcW w:w="1531" w:type="dxa"/>
          </w:tcPr>
          <w:p w14:paraId="7057596B" w14:textId="505CA607" w:rsidR="005843C7" w:rsidRPr="005843C7" w:rsidRDefault="005843C7" w:rsidP="00BC5312">
            <w:pPr>
              <w:spacing w:before="60" w:after="60" w:line="276" w:lineRule="auto"/>
              <w:ind w:left="601" w:right="-28" w:hanging="601"/>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43C7">
              <w:rPr>
                <w:sz w:val="20"/>
                <w:szCs w:val="20"/>
              </w:rPr>
              <w:t>KPI</w:t>
            </w:r>
          </w:p>
        </w:tc>
      </w:tr>
      <w:tr w:rsidR="005843C7" w:rsidRPr="005843C7" w14:paraId="7B428F4B" w14:textId="77777777" w:rsidTr="00193632">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5BFC937E" w14:textId="60BD7714" w:rsidR="00AF1BE0" w:rsidRPr="00AF1BE0" w:rsidRDefault="005843C7" w:rsidP="00BC5312">
            <w:pPr>
              <w:spacing w:before="60" w:after="60" w:line="276" w:lineRule="auto"/>
              <w:rPr>
                <w:b w:val="0"/>
                <w:bCs w:val="0"/>
                <w:caps w:val="0"/>
                <w:sz w:val="20"/>
                <w:szCs w:val="20"/>
              </w:rPr>
            </w:pPr>
            <w:r w:rsidRPr="005843C7">
              <w:rPr>
                <w:sz w:val="20"/>
                <w:szCs w:val="20"/>
              </w:rPr>
              <w:t>Rapportage opzet en werking maatregelen en procedures informatiebeveiliging</w:t>
            </w:r>
          </w:p>
        </w:tc>
        <w:tc>
          <w:tcPr>
            <w:tcW w:w="3005" w:type="dxa"/>
            <w:tcBorders>
              <w:left w:val="single" w:sz="4" w:space="0" w:color="7F7F7F" w:themeColor="text2"/>
            </w:tcBorders>
          </w:tcPr>
          <w:p w14:paraId="03B33712" w14:textId="34070B47" w:rsidR="005843C7" w:rsidRPr="005843C7" w:rsidRDefault="005843C7"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43C7">
              <w:rPr>
                <w:sz w:val="20"/>
                <w:szCs w:val="20"/>
              </w:rPr>
              <w:t>Jaarlijks</w:t>
            </w:r>
          </w:p>
        </w:tc>
        <w:tc>
          <w:tcPr>
            <w:tcW w:w="1531" w:type="dxa"/>
          </w:tcPr>
          <w:p w14:paraId="0D546F68" w14:textId="30DC64C9" w:rsidR="005843C7" w:rsidRPr="005843C7" w:rsidRDefault="005843C7" w:rsidP="00BC5312">
            <w:pPr>
              <w:spacing w:before="60" w:after="60" w:line="276" w:lineRule="auto"/>
              <w:ind w:left="601" w:right="-28" w:hanging="601"/>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43C7">
              <w:rPr>
                <w:sz w:val="20"/>
                <w:szCs w:val="20"/>
              </w:rPr>
              <w:t>KPI</w:t>
            </w:r>
          </w:p>
        </w:tc>
      </w:tr>
    </w:tbl>
    <w:p w14:paraId="71D42F91" w14:textId="77777777" w:rsidR="00077368" w:rsidRDefault="00077368" w:rsidP="00BC5312">
      <w:pPr>
        <w:pStyle w:val="ChrisStijlStandaard"/>
        <w:spacing w:after="240" w:line="276" w:lineRule="auto"/>
      </w:pPr>
    </w:p>
    <w:p w14:paraId="3979AD2D" w14:textId="77777777" w:rsidR="004821D9" w:rsidRPr="006C4A5E" w:rsidRDefault="004821D9" w:rsidP="006C4A5E">
      <w:pPr>
        <w:pStyle w:val="CSKop3"/>
      </w:pPr>
      <w:bookmarkStart w:id="12" w:name="_Toc35348824"/>
      <w:bookmarkStart w:id="13" w:name="_Toc43893575"/>
      <w:bookmarkStart w:id="14" w:name="_Ref74398525"/>
      <w:bookmarkStart w:id="15" w:name="_Ref74399713"/>
      <w:bookmarkStart w:id="16" w:name="_Ref74399751"/>
      <w:r w:rsidRPr="006C4A5E">
        <w:t>Beschikbaarheid</w:t>
      </w:r>
      <w:bookmarkEnd w:id="12"/>
      <w:bookmarkEnd w:id="13"/>
      <w:bookmarkEnd w:id="14"/>
      <w:bookmarkEnd w:id="15"/>
      <w:bookmarkEnd w:id="16"/>
    </w:p>
    <w:p w14:paraId="5F7A6D56" w14:textId="1E99BE31" w:rsidR="004821D9" w:rsidRPr="004821D9" w:rsidRDefault="004821D9" w:rsidP="00AE6451">
      <w:pPr>
        <w:pStyle w:val="ChrisStijlStandaard"/>
        <w:numPr>
          <w:ilvl w:val="1"/>
          <w:numId w:val="2"/>
        </w:numPr>
        <w:spacing w:after="240" w:line="276" w:lineRule="auto"/>
        <w:ind w:left="680"/>
      </w:pPr>
      <w:r w:rsidRPr="004821D9">
        <w:t xml:space="preserve">Leverancier garandeert om vierentwintig (24) uur per dag, zeven (7) dagen per week gedurende het gehele jaar in de ICT Prestatie ten minste </w:t>
      </w:r>
      <w:r w:rsidR="00CA619B" w:rsidRPr="00E2511D">
        <w:rPr>
          <w:highlight w:val="yellow"/>
        </w:rPr>
        <w:t>X</w:t>
      </w:r>
      <w:r w:rsidR="00CA619B">
        <w:rPr>
          <w:highlight w:val="yellow"/>
        </w:rPr>
        <w:t>X</w:t>
      </w:r>
      <w:r w:rsidR="00CA619B" w:rsidRPr="00367E4F">
        <w:rPr>
          <w:highlight w:val="yellow"/>
        </w:rPr>
        <w:t>X</w:t>
      </w:r>
      <w:r w:rsidR="00CA619B" w:rsidRPr="00E2511D">
        <w:t xml:space="preserve"> </w:t>
      </w:r>
      <w:r w:rsidRPr="004821D9">
        <w:t>% van die tijd beschikbaar te laten zijn, aan te merken als de Gewenste Beschikbaarheid.</w:t>
      </w:r>
    </w:p>
    <w:p w14:paraId="76C16045" w14:textId="43750072" w:rsidR="004821D9" w:rsidRPr="004821D9" w:rsidRDefault="004821D9" w:rsidP="00AE6451">
      <w:pPr>
        <w:pStyle w:val="ChrisStijlStandaard"/>
        <w:numPr>
          <w:ilvl w:val="1"/>
          <w:numId w:val="2"/>
        </w:numPr>
        <w:spacing w:after="240" w:line="276" w:lineRule="auto"/>
        <w:ind w:left="680"/>
      </w:pPr>
      <w:r w:rsidRPr="004821D9">
        <w:t xml:space="preserve">Beschikbaar wil zeggen dat de ICT Prestatie door </w:t>
      </w:r>
      <w:r w:rsidR="00D70DB1">
        <w:t>KOE</w:t>
      </w:r>
      <w:r w:rsidRPr="004821D9">
        <w:t xml:space="preserve"> benaderd en gebruikt kunnen worden. Niet inbegrepen zijn storingen aan de verbindingen en</w:t>
      </w:r>
      <w:r w:rsidR="00D70DB1">
        <w:t xml:space="preserve"> </w:t>
      </w:r>
      <w:r w:rsidRPr="004821D9">
        <w:t xml:space="preserve">of apparatuur van </w:t>
      </w:r>
      <w:r w:rsidR="00D70DB1">
        <w:t>KOE</w:t>
      </w:r>
      <w:r w:rsidRPr="004821D9">
        <w:t xml:space="preserve"> zelf.</w:t>
      </w:r>
    </w:p>
    <w:p w14:paraId="0841E5A5" w14:textId="4A1EF205" w:rsidR="004821D9" w:rsidRPr="00D70DB1" w:rsidRDefault="004821D9" w:rsidP="00AE6451">
      <w:pPr>
        <w:pStyle w:val="ChrisStijlStandaard"/>
        <w:numPr>
          <w:ilvl w:val="1"/>
          <w:numId w:val="2"/>
        </w:numPr>
        <w:spacing w:after="240" w:line="276" w:lineRule="auto"/>
        <w:ind w:left="680"/>
        <w:rPr>
          <w:rFonts w:ascii="Corbel" w:hAnsi="Corbel" w:cs="Arial"/>
          <w:sz w:val="21"/>
          <w:szCs w:val="21"/>
        </w:rPr>
      </w:pPr>
      <w:r w:rsidRPr="00D70DB1">
        <w:t>De Daadwerkelijke Beschikbaarheid wordt maandelijks door Leverancier als volgt berekend:</w:t>
      </w:r>
      <w:r w:rsidRPr="00D70DB1">
        <w:rPr>
          <w:rFonts w:ascii="Corbel" w:hAnsi="Corbel" w:cs="Calibri Light"/>
          <w:sz w:val="21"/>
          <w:szCs w:val="21"/>
        </w:rPr>
        <w:br/>
      </w:r>
      <w:r w:rsidRPr="00817A77">
        <w:rPr>
          <w:rFonts w:ascii="Corbel" w:hAnsi="Corbel" w:cs="Arial"/>
          <w:noProof/>
          <w:position w:val="-24"/>
          <w:sz w:val="21"/>
          <w:szCs w:val="21"/>
        </w:rPr>
        <w:object w:dxaOrig="2340" w:dyaOrig="720" w14:anchorId="7BD87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1pt;height:38.8pt" o:ole="">
            <v:imagedata r:id="rId13" o:title=""/>
          </v:shape>
          <o:OLEObject Type="Embed" ProgID="Equation.3" ShapeID="_x0000_i1025" DrawAspect="Content" ObjectID="_1685253981" r:id="rId14"/>
        </w:object>
      </w:r>
    </w:p>
    <w:p w14:paraId="6313AD67" w14:textId="77777777" w:rsidR="004821D9" w:rsidRPr="00225A20" w:rsidRDefault="004821D9" w:rsidP="00BC5312">
      <w:pPr>
        <w:pStyle w:val="Geenafstand"/>
        <w:spacing w:line="276" w:lineRule="auto"/>
        <w:ind w:left="709"/>
        <w:rPr>
          <w:rFonts w:cstheme="minorHAnsi"/>
          <w:color w:val="auto"/>
          <w:sz w:val="22"/>
        </w:rPr>
      </w:pPr>
      <w:r w:rsidRPr="00225A20">
        <w:rPr>
          <w:rFonts w:cstheme="minorHAnsi"/>
          <w:color w:val="auto"/>
          <w:sz w:val="22"/>
        </w:rPr>
        <w:t xml:space="preserve">“DB”  </w:t>
      </w:r>
      <w:r w:rsidRPr="00225A20">
        <w:rPr>
          <w:rFonts w:cstheme="minorHAnsi"/>
          <w:color w:val="auto"/>
          <w:sz w:val="22"/>
        </w:rPr>
        <w:tab/>
        <w:t>= Percentage van Daadwerkelijke Beschikbaarheid;</w:t>
      </w:r>
    </w:p>
    <w:p w14:paraId="04F026AF" w14:textId="77777777" w:rsidR="004821D9" w:rsidRPr="00225A20" w:rsidRDefault="004821D9" w:rsidP="00BC5312">
      <w:pPr>
        <w:pStyle w:val="Geenafstand"/>
        <w:spacing w:line="276" w:lineRule="auto"/>
        <w:ind w:left="709"/>
        <w:rPr>
          <w:rFonts w:cstheme="minorHAnsi"/>
          <w:color w:val="auto"/>
          <w:sz w:val="22"/>
        </w:rPr>
      </w:pPr>
      <w:r w:rsidRPr="00225A20">
        <w:rPr>
          <w:rFonts w:cstheme="minorHAnsi"/>
          <w:color w:val="auto"/>
          <w:sz w:val="22"/>
        </w:rPr>
        <w:t xml:space="preserve">“GB” </w:t>
      </w:r>
      <w:r w:rsidRPr="00225A20">
        <w:rPr>
          <w:rFonts w:cstheme="minorHAnsi"/>
          <w:color w:val="auto"/>
          <w:sz w:val="22"/>
        </w:rPr>
        <w:tab/>
        <w:t>= Gewenste Beschikbaarheid in minuten;</w:t>
      </w:r>
    </w:p>
    <w:p w14:paraId="4322943E" w14:textId="162DE78B" w:rsidR="004821D9" w:rsidRPr="00225A20" w:rsidRDefault="004821D9" w:rsidP="00BC5312">
      <w:pPr>
        <w:pStyle w:val="Geenafstand"/>
        <w:spacing w:line="276" w:lineRule="auto"/>
        <w:ind w:left="709"/>
        <w:rPr>
          <w:rFonts w:cstheme="minorHAnsi"/>
          <w:color w:val="auto"/>
          <w:sz w:val="22"/>
        </w:rPr>
      </w:pPr>
      <w:r w:rsidRPr="00225A20">
        <w:rPr>
          <w:rFonts w:cstheme="minorHAnsi"/>
          <w:color w:val="auto"/>
          <w:sz w:val="22"/>
        </w:rPr>
        <w:t xml:space="preserve">“G” </w:t>
      </w:r>
      <w:r w:rsidRPr="00225A20">
        <w:rPr>
          <w:rFonts w:cstheme="minorHAnsi"/>
          <w:color w:val="auto"/>
          <w:sz w:val="22"/>
        </w:rPr>
        <w:tab/>
        <w:t>= Het aantal minuten dat de dienst niet beschikbaar is.</w:t>
      </w:r>
    </w:p>
    <w:p w14:paraId="209DF2DB" w14:textId="77777777" w:rsidR="004821D9" w:rsidRPr="00225A20" w:rsidRDefault="004821D9" w:rsidP="00AE6451">
      <w:pPr>
        <w:pStyle w:val="ChrisStijlStandaard"/>
        <w:numPr>
          <w:ilvl w:val="1"/>
          <w:numId w:val="2"/>
        </w:numPr>
        <w:spacing w:after="240" w:line="276" w:lineRule="auto"/>
        <w:ind w:left="680"/>
      </w:pPr>
      <w:r w:rsidRPr="00225A20">
        <w:t>Niet-beschikbaarheid ontstaan door overmacht of Onderhoud wordt niet aangemerkt als G in de berekening van de Daadwerkelijke Beschikbaarheid. Onder overmacht wordt in ieder geval niet verstaan: gebrek aan personeel, ziekte van personeel, stakingen, verlate aanlevering of ongeschiktheid van de ICT-infrastructuur of programmatuur, DDoS-aanvallen, toerekenbare tekortkoming of onrechtmatige daden van toeleveranciers of door Leverancier ingeschakelde derden en/of liquiditeits- c.q. solvabiliteitsproblemen aan de zijde van Leverancier.</w:t>
      </w:r>
    </w:p>
    <w:p w14:paraId="03418F97" w14:textId="77777777" w:rsidR="004821D9" w:rsidRPr="00E2511D" w:rsidRDefault="004821D9" w:rsidP="006C4A5E">
      <w:pPr>
        <w:pStyle w:val="CSKop3"/>
      </w:pPr>
      <w:bookmarkStart w:id="17" w:name="_Toc35348825"/>
      <w:bookmarkStart w:id="18" w:name="_Toc43893576"/>
      <w:r w:rsidRPr="00E2511D">
        <w:t>Bewaking van beschikbaarheid</w:t>
      </w:r>
      <w:bookmarkEnd w:id="17"/>
      <w:bookmarkEnd w:id="18"/>
    </w:p>
    <w:p w14:paraId="052E49CF" w14:textId="65702362" w:rsidR="004821D9" w:rsidRPr="00E2511D" w:rsidRDefault="004821D9" w:rsidP="00AE6451">
      <w:pPr>
        <w:pStyle w:val="ChrisStijlStandaard"/>
        <w:numPr>
          <w:ilvl w:val="1"/>
          <w:numId w:val="2"/>
        </w:numPr>
        <w:spacing w:after="240" w:line="276" w:lineRule="auto"/>
        <w:ind w:left="680"/>
      </w:pPr>
      <w:r w:rsidRPr="00E2511D">
        <w:t xml:space="preserve">Leverancier zal ten behoeve van het vaststellen of de in </w:t>
      </w:r>
      <w:r w:rsidR="00E2511D">
        <w:fldChar w:fldCharType="begin"/>
      </w:r>
      <w:r w:rsidR="00E2511D">
        <w:instrText xml:space="preserve"> REF _Ref74398525 \w \h </w:instrText>
      </w:r>
      <w:r w:rsidR="00BC5312">
        <w:instrText xml:space="preserve"> \* MERGEFORMAT </w:instrText>
      </w:r>
      <w:r w:rsidR="00E2511D">
        <w:fldChar w:fldCharType="separate"/>
      </w:r>
      <w:r w:rsidR="00240C6A">
        <w:t>ARTIKEL 7</w:t>
      </w:r>
      <w:r w:rsidR="00E2511D">
        <w:fldChar w:fldCharType="end"/>
      </w:r>
      <w:r w:rsidR="00E2511D">
        <w:t xml:space="preserve"> </w:t>
      </w:r>
      <w:r w:rsidRPr="00E2511D">
        <w:t xml:space="preserve">toegezegde Gewenste Beschikbaarheid nageleefd worden elke </w:t>
      </w:r>
      <w:r w:rsidRPr="00E2511D">
        <w:rPr>
          <w:highlight w:val="yellow"/>
        </w:rPr>
        <w:t>X</w:t>
      </w:r>
      <w:r w:rsidR="00CA619B">
        <w:rPr>
          <w:highlight w:val="yellow"/>
        </w:rPr>
        <w:t>X</w:t>
      </w:r>
      <w:r w:rsidR="00367E4F" w:rsidRPr="00367E4F">
        <w:rPr>
          <w:highlight w:val="yellow"/>
        </w:rPr>
        <w:t>X</w:t>
      </w:r>
      <w:r w:rsidRPr="00E2511D">
        <w:t xml:space="preserve"> minuten een sample nemen van relevante gegevens. Op basis van deze samples wordt een gemiddelde berekend. Dit gemiddelde bepaalt of de gestelde normen worden overschreden. </w:t>
      </w:r>
    </w:p>
    <w:p w14:paraId="16ABD099" w14:textId="3143CAC2" w:rsidR="00367E4F" w:rsidRDefault="00367E4F" w:rsidP="00AE6451">
      <w:pPr>
        <w:pStyle w:val="ChrisStijlStandaard"/>
        <w:numPr>
          <w:ilvl w:val="1"/>
          <w:numId w:val="2"/>
        </w:numPr>
        <w:spacing w:after="240" w:line="276" w:lineRule="auto"/>
        <w:ind w:left="680"/>
      </w:pPr>
      <w:r>
        <w:lastRenderedPageBreak/>
        <w:t>Indien geen sample kan worden genomen, wordt automatisch een melding aan Leverancier verzonden. Bij geconstateerde niet-beschikbaarheid zal Leverancier hiervan melding doen aan KOE.</w:t>
      </w:r>
    </w:p>
    <w:p w14:paraId="1979314E" w14:textId="16628035" w:rsidR="00367E4F" w:rsidRDefault="00367E4F" w:rsidP="00AE6451">
      <w:pPr>
        <w:pStyle w:val="ChrisStijlStandaard"/>
        <w:numPr>
          <w:ilvl w:val="1"/>
          <w:numId w:val="2"/>
        </w:numPr>
        <w:spacing w:after="240" w:line="276" w:lineRule="auto"/>
        <w:ind w:left="680"/>
      </w:pPr>
      <w:r>
        <w:t xml:space="preserve">Op verzoek van KOE over vermeende niet-beschikbaarheid en na ontvangst van een melding over niet-beschikbaarheid van een ICT Prestatie, zal Leverancier reageren conform de Reactietijden als genoemd in artikel </w:t>
      </w:r>
      <w:r w:rsidR="004B48C8">
        <w:fldChar w:fldCharType="begin"/>
      </w:r>
      <w:r w:rsidR="004B48C8">
        <w:instrText xml:space="preserve"> REF _Ref74398642 \w \h </w:instrText>
      </w:r>
      <w:r w:rsidR="00BC5312">
        <w:instrText xml:space="preserve"> \* MERGEFORMAT </w:instrText>
      </w:r>
      <w:r w:rsidR="004B48C8">
        <w:fldChar w:fldCharType="separate"/>
      </w:r>
      <w:r w:rsidR="00240C6A">
        <w:t>6.3</w:t>
      </w:r>
      <w:r w:rsidR="004B48C8">
        <w:fldChar w:fldCharType="end"/>
      </w:r>
      <w:r w:rsidR="004B48C8">
        <w:t xml:space="preserve"> </w:t>
      </w:r>
      <w:r>
        <w:t>(Incident management).</w:t>
      </w:r>
    </w:p>
    <w:p w14:paraId="1A08AD7F" w14:textId="164FCE5C" w:rsidR="00367E4F" w:rsidRDefault="00367E4F" w:rsidP="00AE6451">
      <w:pPr>
        <w:pStyle w:val="ChrisStijlStandaard"/>
        <w:numPr>
          <w:ilvl w:val="1"/>
          <w:numId w:val="2"/>
        </w:numPr>
        <w:spacing w:after="240" w:line="276" w:lineRule="auto"/>
        <w:ind w:left="680"/>
      </w:pPr>
      <w:r>
        <w:t xml:space="preserve">Leverancier garandeert een Hersteltijd van niet meer dan </w:t>
      </w:r>
      <w:r w:rsidR="004B48C8" w:rsidRPr="004B48C8">
        <w:rPr>
          <w:highlight w:val="yellow"/>
        </w:rPr>
        <w:t>X</w:t>
      </w:r>
      <w:r w:rsidR="00CA619B">
        <w:rPr>
          <w:highlight w:val="yellow"/>
        </w:rPr>
        <w:t>X</w:t>
      </w:r>
      <w:r w:rsidRPr="004B48C8">
        <w:rPr>
          <w:highlight w:val="yellow"/>
        </w:rPr>
        <w:t>X</w:t>
      </w:r>
      <w:r>
        <w:t xml:space="preserve"> uur voor het opheffen van een niet-beschikbaarheid.</w:t>
      </w:r>
    </w:p>
    <w:p w14:paraId="18210F43" w14:textId="0FC3CE4D" w:rsidR="00367E4F" w:rsidRDefault="00367E4F" w:rsidP="006C4A5E">
      <w:pPr>
        <w:pStyle w:val="CSKop3"/>
      </w:pPr>
      <w:r>
        <w:t>Responstijd</w:t>
      </w:r>
    </w:p>
    <w:p w14:paraId="07DBD0C0" w14:textId="475329C6" w:rsidR="001F50EA" w:rsidRDefault="00367E4F" w:rsidP="00AE6451">
      <w:pPr>
        <w:pStyle w:val="ChrisStijlStandaard"/>
        <w:numPr>
          <w:ilvl w:val="1"/>
          <w:numId w:val="2"/>
        </w:numPr>
        <w:spacing w:after="240" w:line="276" w:lineRule="auto"/>
        <w:ind w:left="680"/>
      </w:pPr>
      <w:r>
        <w:t>Leverancier garandeert voor bepaalde Functionaliteiten de hieronder beschreven Responstijden te realiseren.</w:t>
      </w:r>
    </w:p>
    <w:p w14:paraId="3AEDA12D" w14:textId="1F93A53F" w:rsidR="00972C99" w:rsidRPr="000B4F8D" w:rsidRDefault="00972C99" w:rsidP="00BC5312">
      <w:pPr>
        <w:pStyle w:val="Kop4"/>
        <w:spacing w:line="276" w:lineRule="auto"/>
        <w:rPr>
          <w:rFonts w:asciiTheme="minorHAnsi" w:hAnsiTheme="minorHAnsi" w:cstheme="minorHAnsi"/>
        </w:rPr>
      </w:pPr>
      <w:r w:rsidRPr="000B4F8D">
        <w:rPr>
          <w:rFonts w:asciiTheme="minorHAnsi" w:hAnsiTheme="minorHAnsi" w:cstheme="minorHAnsi"/>
        </w:rPr>
        <w:t xml:space="preserve">Tabel </w:t>
      </w:r>
      <w:r w:rsidRPr="000B4F8D">
        <w:rPr>
          <w:rFonts w:asciiTheme="minorHAnsi" w:hAnsiTheme="minorHAnsi" w:cstheme="minorHAnsi"/>
        </w:rPr>
        <w:fldChar w:fldCharType="begin"/>
      </w:r>
      <w:r w:rsidRPr="000B4F8D">
        <w:rPr>
          <w:rFonts w:asciiTheme="minorHAnsi" w:hAnsiTheme="minorHAnsi" w:cstheme="minorHAnsi"/>
        </w:rPr>
        <w:instrText xml:space="preserve"> SEQ Tabel \* ARABIC </w:instrText>
      </w:r>
      <w:r w:rsidRPr="000B4F8D">
        <w:rPr>
          <w:rFonts w:asciiTheme="minorHAnsi" w:hAnsiTheme="minorHAnsi" w:cstheme="minorHAnsi"/>
        </w:rPr>
        <w:fldChar w:fldCharType="separate"/>
      </w:r>
      <w:r w:rsidR="00240C6A">
        <w:rPr>
          <w:rFonts w:asciiTheme="minorHAnsi" w:hAnsiTheme="minorHAnsi" w:cstheme="minorHAnsi"/>
          <w:noProof/>
        </w:rPr>
        <w:t>10</w:t>
      </w:r>
      <w:r w:rsidRPr="000B4F8D">
        <w:rPr>
          <w:rFonts w:asciiTheme="minorHAnsi" w:hAnsiTheme="minorHAnsi" w:cstheme="minorHAnsi"/>
          <w:noProof/>
        </w:rPr>
        <w:fldChar w:fldCharType="end"/>
      </w:r>
      <w:r w:rsidRPr="000B4F8D">
        <w:rPr>
          <w:rFonts w:asciiTheme="minorHAnsi" w:hAnsiTheme="minorHAnsi" w:cstheme="minorHAnsi"/>
        </w:rPr>
        <w:t xml:space="preserve">: </w:t>
      </w:r>
      <w:r w:rsidR="00E87A5F">
        <w:rPr>
          <w:rFonts w:asciiTheme="minorHAnsi" w:hAnsiTheme="minorHAnsi" w:cstheme="minorHAnsi"/>
        </w:rPr>
        <w:t>Responsetijd</w:t>
      </w:r>
    </w:p>
    <w:tbl>
      <w:tblPr>
        <w:tblStyle w:val="Onopgemaaktetabel3"/>
        <w:tblW w:w="9070" w:type="dxa"/>
        <w:tblLook w:val="04A0" w:firstRow="1" w:lastRow="0" w:firstColumn="1" w:lastColumn="0" w:noHBand="0" w:noVBand="1"/>
      </w:tblPr>
      <w:tblGrid>
        <w:gridCol w:w="4535"/>
        <w:gridCol w:w="4535"/>
      </w:tblGrid>
      <w:tr w:rsidR="00972C99" w:rsidRPr="005843C7" w14:paraId="0B6CF289" w14:textId="77777777" w:rsidTr="00972C99">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4535" w:type="dxa"/>
            <w:tcBorders>
              <w:bottom w:val="single" w:sz="4" w:space="0" w:color="808080" w:themeColor="background1" w:themeShade="80"/>
            </w:tcBorders>
          </w:tcPr>
          <w:p w14:paraId="494D1FE7" w14:textId="060E57A2" w:rsidR="00972C99" w:rsidRPr="005843C7" w:rsidRDefault="005161F1" w:rsidP="00BC5312">
            <w:pPr>
              <w:pStyle w:val="Kop6"/>
              <w:spacing w:before="60" w:after="60" w:line="276" w:lineRule="auto"/>
              <w:jc w:val="both"/>
              <w:outlineLvl w:val="5"/>
              <w:rPr>
                <w:rFonts w:asciiTheme="minorHAnsi" w:hAnsiTheme="minorHAnsi" w:cstheme="minorHAnsi"/>
                <w:b w:val="0"/>
                <w:bCs w:val="0"/>
                <w:caps w:val="0"/>
                <w:sz w:val="20"/>
                <w:szCs w:val="20"/>
              </w:rPr>
            </w:pPr>
            <w:r>
              <w:rPr>
                <w:rFonts w:asciiTheme="minorHAnsi" w:hAnsiTheme="minorHAnsi" w:cstheme="minorHAnsi"/>
                <w:sz w:val="20"/>
                <w:szCs w:val="20"/>
              </w:rPr>
              <w:t xml:space="preserve">Omschrijving van de </w:t>
            </w:r>
            <w:r w:rsidR="009A53E0">
              <w:rPr>
                <w:rFonts w:asciiTheme="minorHAnsi" w:hAnsiTheme="minorHAnsi" w:cstheme="minorHAnsi"/>
                <w:sz w:val="20"/>
                <w:szCs w:val="20"/>
              </w:rPr>
              <w:t>F</w:t>
            </w:r>
            <w:r>
              <w:rPr>
                <w:rFonts w:asciiTheme="minorHAnsi" w:hAnsiTheme="minorHAnsi" w:cstheme="minorHAnsi"/>
                <w:sz w:val="20"/>
                <w:szCs w:val="20"/>
              </w:rPr>
              <w:t>unctionaliteit</w:t>
            </w:r>
          </w:p>
        </w:tc>
        <w:tc>
          <w:tcPr>
            <w:tcW w:w="4535" w:type="dxa"/>
            <w:tcBorders>
              <w:bottom w:val="single" w:sz="4" w:space="0" w:color="7F7F7F" w:themeColor="text2"/>
            </w:tcBorders>
          </w:tcPr>
          <w:p w14:paraId="2ECDB19E" w14:textId="3E4A8AD1" w:rsidR="00972C99" w:rsidRPr="005843C7" w:rsidRDefault="00E87A5F" w:rsidP="00BC5312">
            <w:pPr>
              <w:pStyle w:val="Kop6"/>
              <w:spacing w:before="60" w:after="60" w:line="276" w:lineRule="auto"/>
              <w:jc w:val="both"/>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Responsetijd (in </w:t>
            </w:r>
            <w:r w:rsidRPr="00E87A5F">
              <w:rPr>
                <w:rFonts w:asciiTheme="minorHAnsi" w:hAnsiTheme="minorHAnsi" w:cstheme="minorHAnsi"/>
                <w:sz w:val="20"/>
                <w:szCs w:val="20"/>
                <w:shd w:val="clear" w:color="auto" w:fill="FFFF00"/>
              </w:rPr>
              <w:t>XXX</w:t>
            </w:r>
            <w:r>
              <w:rPr>
                <w:rFonts w:asciiTheme="minorHAnsi" w:hAnsiTheme="minorHAnsi" w:cstheme="minorHAnsi"/>
                <w:sz w:val="20"/>
                <w:szCs w:val="20"/>
              </w:rPr>
              <w:t>)</w:t>
            </w:r>
          </w:p>
        </w:tc>
      </w:tr>
      <w:tr w:rsidR="005161F1" w:rsidRPr="005843C7" w14:paraId="5C913237" w14:textId="77777777" w:rsidTr="00972C9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6DA138A6" w14:textId="54B7B9FB" w:rsidR="005161F1" w:rsidRPr="005843C7" w:rsidRDefault="005161F1" w:rsidP="00BC5312">
            <w:pPr>
              <w:spacing w:before="60" w:after="60" w:line="276" w:lineRule="auto"/>
              <w:rPr>
                <w:rFonts w:cstheme="minorHAnsi"/>
                <w:caps w:val="0"/>
                <w:sz w:val="20"/>
                <w:szCs w:val="20"/>
              </w:rPr>
            </w:pPr>
            <w:r w:rsidRPr="005F2BD8">
              <w:rPr>
                <w:sz w:val="20"/>
                <w:szCs w:val="20"/>
                <w:highlight w:val="yellow"/>
              </w:rPr>
              <w:t>XXX</w:t>
            </w:r>
          </w:p>
        </w:tc>
        <w:tc>
          <w:tcPr>
            <w:tcW w:w="4535" w:type="dxa"/>
            <w:tcBorders>
              <w:top w:val="single" w:sz="4" w:space="0" w:color="7F7F7F" w:themeColor="text2"/>
              <w:left w:val="single" w:sz="4" w:space="0" w:color="7F7F7F" w:themeColor="text2"/>
            </w:tcBorders>
          </w:tcPr>
          <w:p w14:paraId="5D073210" w14:textId="799B7922" w:rsidR="005161F1" w:rsidRPr="005843C7" w:rsidRDefault="005161F1"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F2BD8">
              <w:rPr>
                <w:sz w:val="20"/>
                <w:szCs w:val="20"/>
                <w:highlight w:val="yellow"/>
              </w:rPr>
              <w:t>XXX</w:t>
            </w:r>
          </w:p>
        </w:tc>
      </w:tr>
      <w:tr w:rsidR="005161F1" w:rsidRPr="005843C7" w14:paraId="0268E291" w14:textId="77777777" w:rsidTr="00972C99">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9405E97" w14:textId="2766AC8D" w:rsidR="005161F1" w:rsidRPr="005843C7" w:rsidRDefault="005161F1" w:rsidP="00BC5312">
            <w:pPr>
              <w:spacing w:before="60" w:after="60" w:line="276" w:lineRule="auto"/>
              <w:rPr>
                <w:rFonts w:cstheme="minorHAnsi"/>
                <w:sz w:val="20"/>
                <w:szCs w:val="20"/>
              </w:rPr>
            </w:pPr>
            <w:r w:rsidRPr="005F2BD8">
              <w:rPr>
                <w:sz w:val="20"/>
                <w:szCs w:val="20"/>
                <w:highlight w:val="yellow"/>
              </w:rPr>
              <w:t>XXX</w:t>
            </w:r>
          </w:p>
        </w:tc>
        <w:tc>
          <w:tcPr>
            <w:tcW w:w="4535" w:type="dxa"/>
            <w:tcBorders>
              <w:left w:val="single" w:sz="4" w:space="0" w:color="7F7F7F" w:themeColor="text2"/>
            </w:tcBorders>
          </w:tcPr>
          <w:p w14:paraId="4579B54D" w14:textId="5C830D2E" w:rsidR="005161F1" w:rsidRPr="005843C7" w:rsidRDefault="005161F1"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F2BD8">
              <w:rPr>
                <w:sz w:val="20"/>
                <w:szCs w:val="20"/>
                <w:highlight w:val="yellow"/>
              </w:rPr>
              <w:t>XXX</w:t>
            </w:r>
          </w:p>
        </w:tc>
      </w:tr>
      <w:tr w:rsidR="005161F1" w:rsidRPr="005843C7" w14:paraId="567AE06B" w14:textId="77777777" w:rsidTr="00972C9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0CC896D7" w14:textId="28F652F3" w:rsidR="005161F1" w:rsidRPr="005843C7" w:rsidRDefault="005161F1" w:rsidP="00BC5312">
            <w:pPr>
              <w:spacing w:before="60" w:after="60" w:line="276" w:lineRule="auto"/>
              <w:rPr>
                <w:rFonts w:cstheme="minorHAnsi"/>
                <w:sz w:val="20"/>
                <w:szCs w:val="20"/>
              </w:rPr>
            </w:pPr>
            <w:r w:rsidRPr="005F2BD8">
              <w:rPr>
                <w:sz w:val="20"/>
                <w:szCs w:val="20"/>
                <w:highlight w:val="yellow"/>
              </w:rPr>
              <w:t>XXX</w:t>
            </w:r>
          </w:p>
        </w:tc>
        <w:tc>
          <w:tcPr>
            <w:tcW w:w="4535" w:type="dxa"/>
            <w:tcBorders>
              <w:left w:val="single" w:sz="4" w:space="0" w:color="7F7F7F" w:themeColor="text2"/>
            </w:tcBorders>
          </w:tcPr>
          <w:p w14:paraId="064F7880" w14:textId="2A9D730E" w:rsidR="005161F1" w:rsidRPr="005843C7" w:rsidRDefault="005161F1" w:rsidP="00BC5312">
            <w:pPr>
              <w:spacing w:before="60" w:after="60" w:line="276" w:lineRule="auto"/>
              <w:ind w:right="-28"/>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F2BD8">
              <w:rPr>
                <w:sz w:val="20"/>
                <w:szCs w:val="20"/>
                <w:highlight w:val="yellow"/>
              </w:rPr>
              <w:t>XXX</w:t>
            </w:r>
          </w:p>
        </w:tc>
      </w:tr>
      <w:tr w:rsidR="005161F1" w:rsidRPr="005843C7" w14:paraId="0CE6C48D" w14:textId="77777777" w:rsidTr="00972C99">
        <w:trPr>
          <w:cantSplit/>
          <w:trHeight w:val="20"/>
        </w:trPr>
        <w:tc>
          <w:tcPr>
            <w:cnfStyle w:val="001000000000" w:firstRow="0" w:lastRow="0" w:firstColumn="1" w:lastColumn="0" w:oddVBand="0" w:evenVBand="0" w:oddHBand="0" w:evenHBand="0" w:firstRowFirstColumn="0" w:firstRowLastColumn="0" w:lastRowFirstColumn="0" w:lastRowLastColumn="0"/>
            <w:tcW w:w="4535" w:type="dxa"/>
            <w:tcBorders>
              <w:right w:val="single" w:sz="4" w:space="0" w:color="7F7F7F" w:themeColor="text2"/>
            </w:tcBorders>
          </w:tcPr>
          <w:p w14:paraId="43003B11" w14:textId="0CD8F0D3" w:rsidR="005161F1" w:rsidRPr="00AF1BE0" w:rsidRDefault="005161F1" w:rsidP="00BC5312">
            <w:pPr>
              <w:spacing w:before="60" w:after="60" w:line="276" w:lineRule="auto"/>
              <w:rPr>
                <w:b w:val="0"/>
                <w:bCs w:val="0"/>
                <w:caps w:val="0"/>
                <w:sz w:val="20"/>
                <w:szCs w:val="20"/>
              </w:rPr>
            </w:pPr>
            <w:r w:rsidRPr="005F2BD8">
              <w:rPr>
                <w:sz w:val="20"/>
                <w:szCs w:val="20"/>
                <w:highlight w:val="yellow"/>
              </w:rPr>
              <w:t>XXX</w:t>
            </w:r>
          </w:p>
        </w:tc>
        <w:tc>
          <w:tcPr>
            <w:tcW w:w="4535" w:type="dxa"/>
            <w:tcBorders>
              <w:left w:val="single" w:sz="4" w:space="0" w:color="7F7F7F" w:themeColor="text2"/>
            </w:tcBorders>
          </w:tcPr>
          <w:p w14:paraId="7AE6DEFA" w14:textId="7553B5A7" w:rsidR="005161F1" w:rsidRPr="005843C7" w:rsidRDefault="005161F1" w:rsidP="00BC5312">
            <w:pPr>
              <w:spacing w:before="60" w:after="60" w:line="276" w:lineRule="auto"/>
              <w:ind w:right="-28"/>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F2BD8">
              <w:rPr>
                <w:sz w:val="20"/>
                <w:szCs w:val="20"/>
                <w:highlight w:val="yellow"/>
              </w:rPr>
              <w:t>XXX</w:t>
            </w:r>
          </w:p>
        </w:tc>
      </w:tr>
    </w:tbl>
    <w:p w14:paraId="1F6DF8C8" w14:textId="55D4B5F1" w:rsidR="005161F1" w:rsidRDefault="005161F1" w:rsidP="00AE6451">
      <w:pPr>
        <w:pStyle w:val="ChrisStijlStandaard"/>
        <w:numPr>
          <w:ilvl w:val="1"/>
          <w:numId w:val="2"/>
        </w:numPr>
        <w:spacing w:before="240" w:after="240" w:line="276" w:lineRule="auto"/>
        <w:ind w:left="680"/>
      </w:pPr>
      <w:r>
        <w:t xml:space="preserve">Leverancier zorgt dat de hierboven beschreven Responstijd dagelijks bij minimaal </w:t>
      </w:r>
      <w:r w:rsidR="00A36CE1" w:rsidRPr="00A36CE1">
        <w:rPr>
          <w:highlight w:val="yellow"/>
        </w:rPr>
        <w:t>XXX</w:t>
      </w:r>
      <w:r>
        <w:t xml:space="preserve"> procent van de door Leverancier </w:t>
      </w:r>
      <w:r w:rsidR="00A36CE1">
        <w:t>in overeenstemming met</w:t>
      </w:r>
      <w:r>
        <w:t xml:space="preserve"> het </w:t>
      </w:r>
      <w:r w:rsidR="00A36CE1">
        <w:t>na</w:t>
      </w:r>
      <w:r>
        <w:t xml:space="preserve">volgende lid uitgevoerde metingen behaald wordt. </w:t>
      </w:r>
    </w:p>
    <w:p w14:paraId="383333DD" w14:textId="5FABCE4A" w:rsidR="005161F1" w:rsidRDefault="005161F1" w:rsidP="00AE6451">
      <w:pPr>
        <w:pStyle w:val="ChrisStijlStandaard"/>
        <w:numPr>
          <w:ilvl w:val="1"/>
          <w:numId w:val="2"/>
        </w:numPr>
        <w:spacing w:after="240" w:line="276" w:lineRule="auto"/>
        <w:ind w:left="680"/>
      </w:pPr>
      <w:r>
        <w:t xml:space="preserve">De Responstijd wordt als volgt berekend: </w:t>
      </w:r>
      <w:r w:rsidR="00A83DB0" w:rsidRPr="00A83DB0">
        <w:rPr>
          <w:highlight w:val="yellow"/>
        </w:rPr>
        <w:t>XXX</w:t>
      </w:r>
      <w:r>
        <w:t>.</w:t>
      </w:r>
    </w:p>
    <w:p w14:paraId="4740C25E" w14:textId="246EC91C" w:rsidR="005161F1" w:rsidRDefault="005161F1" w:rsidP="00AE6451">
      <w:pPr>
        <w:pStyle w:val="ChrisStijlStandaard"/>
        <w:numPr>
          <w:ilvl w:val="1"/>
          <w:numId w:val="2"/>
        </w:numPr>
        <w:spacing w:after="240" w:line="276" w:lineRule="auto"/>
        <w:ind w:left="680"/>
      </w:pPr>
      <w:r>
        <w:t xml:space="preserve">Op verzoek van </w:t>
      </w:r>
      <w:r w:rsidR="00A83DB0">
        <w:t>KOE</w:t>
      </w:r>
      <w:r>
        <w:t xml:space="preserve"> over vermeende te langzame Responstijden en na ontvangst van een melding over een te langzame Responstijd van een Functionaliteit, zal Leverancier reageren </w:t>
      </w:r>
      <w:r w:rsidR="00A83DB0">
        <w:t>in overeenstemming met</w:t>
      </w:r>
      <w:r>
        <w:t xml:space="preserve"> de Reactietijden als genoemd in artikel </w:t>
      </w:r>
      <w:r w:rsidR="00772DDA">
        <w:fldChar w:fldCharType="begin"/>
      </w:r>
      <w:r w:rsidR="00772DDA">
        <w:instrText xml:space="preserve"> REF _Ref74398642 \w \h </w:instrText>
      </w:r>
      <w:r w:rsidR="00BC5312">
        <w:instrText xml:space="preserve"> \* MERGEFORMAT </w:instrText>
      </w:r>
      <w:r w:rsidR="00772DDA">
        <w:fldChar w:fldCharType="separate"/>
      </w:r>
      <w:r w:rsidR="00240C6A">
        <w:t>6.3</w:t>
      </w:r>
      <w:r w:rsidR="00772DDA">
        <w:fldChar w:fldCharType="end"/>
      </w:r>
      <w:r w:rsidR="00772DDA">
        <w:t xml:space="preserve"> </w:t>
      </w:r>
      <w:r>
        <w:t>(Incident management).</w:t>
      </w:r>
    </w:p>
    <w:p w14:paraId="251A3DC3" w14:textId="363ADC8D" w:rsidR="005161F1" w:rsidRDefault="005161F1" w:rsidP="00AE6451">
      <w:pPr>
        <w:pStyle w:val="ChrisStijlStandaard"/>
        <w:numPr>
          <w:ilvl w:val="1"/>
          <w:numId w:val="2"/>
        </w:numPr>
        <w:spacing w:after="240" w:line="276" w:lineRule="auto"/>
        <w:ind w:left="680"/>
      </w:pPr>
      <w:r>
        <w:t xml:space="preserve">Leverancier garandeert een Hersteltijd van niet meer dan </w:t>
      </w:r>
      <w:r w:rsidR="00772DDA" w:rsidRPr="00772DDA">
        <w:rPr>
          <w:highlight w:val="yellow"/>
        </w:rPr>
        <w:t>XXX</w:t>
      </w:r>
      <w:r>
        <w:t xml:space="preserve"> uur voor het opheffen van een te langzame Responstijd.</w:t>
      </w:r>
    </w:p>
    <w:p w14:paraId="3FE516D4" w14:textId="13CA059F" w:rsidR="00772DDA" w:rsidRDefault="00772DDA" w:rsidP="006C4A5E">
      <w:pPr>
        <w:pStyle w:val="CSKop3"/>
      </w:pPr>
      <w:r>
        <w:t>Onderhoud, Updates en Upgrades</w:t>
      </w:r>
    </w:p>
    <w:p w14:paraId="77794216" w14:textId="443DF87D" w:rsidR="00772DDA" w:rsidRDefault="00772DDA" w:rsidP="00AE6451">
      <w:pPr>
        <w:pStyle w:val="ChrisStijlStandaard"/>
        <w:numPr>
          <w:ilvl w:val="1"/>
          <w:numId w:val="2"/>
        </w:numPr>
        <w:spacing w:after="240" w:line="276" w:lineRule="auto"/>
        <w:ind w:left="680"/>
      </w:pPr>
      <w:r>
        <w:t xml:space="preserve">Leverancier staat het vrij om innovaties, updates of upgrades aan de ICT prestatie door te voeren zolang de kwaliteit van overeengekomen </w:t>
      </w:r>
      <w:r w:rsidR="009A53E0">
        <w:t>F</w:t>
      </w:r>
      <w:r>
        <w:t xml:space="preserve">unctionaliteiten gewaarborgd blijft. Leverancier zal de KOE tijdig informeren over innovaties, updates of upgrades van in relatie tot de ICT prestatie middels (online) release </w:t>
      </w:r>
      <w:proofErr w:type="spellStart"/>
      <w:r>
        <w:t>notes</w:t>
      </w:r>
      <w:proofErr w:type="spellEnd"/>
      <w:r>
        <w:t xml:space="preserve">, als deze innovaties, updates of upgrades. Het vervangen van </w:t>
      </w:r>
      <w:r w:rsidR="009A53E0">
        <w:t>F</w:t>
      </w:r>
      <w:r>
        <w:t xml:space="preserve">unctionaliteiten die inspanning van </w:t>
      </w:r>
      <w:r w:rsidR="00E706C0">
        <w:t>KOE</w:t>
      </w:r>
      <w:r>
        <w:t xml:space="preserve"> vergen, worden minimaal </w:t>
      </w:r>
      <w:r w:rsidR="00E706C0">
        <w:t>twee</w:t>
      </w:r>
      <w:r>
        <w:t xml:space="preserve"> (</w:t>
      </w:r>
      <w:r w:rsidR="00E706C0">
        <w:t>2</w:t>
      </w:r>
      <w:r>
        <w:t>) maanden van tevoren aangekondigd.</w:t>
      </w:r>
    </w:p>
    <w:p w14:paraId="6948AB2C" w14:textId="49A84F40" w:rsidR="00772DDA" w:rsidRDefault="00E706C0" w:rsidP="00AE6451">
      <w:pPr>
        <w:pStyle w:val="ChrisStijlStandaard"/>
        <w:numPr>
          <w:ilvl w:val="1"/>
          <w:numId w:val="2"/>
        </w:numPr>
        <w:spacing w:line="276" w:lineRule="auto"/>
        <w:ind w:left="680"/>
      </w:pPr>
      <w:r>
        <w:lastRenderedPageBreak/>
        <w:t>In overeenstemming met</w:t>
      </w:r>
      <w:r w:rsidR="00772DDA">
        <w:t xml:space="preserve"> en in aanvulling op artikel 8 (Onderhoud en </w:t>
      </w:r>
      <w:r w:rsidR="008C6222">
        <w:t>O</w:t>
      </w:r>
      <w:r w:rsidR="00772DDA">
        <w:t>ndersteuning) van de Algemene Inkoopvoorwaarden omvat Onderhoud de volgende diensten:</w:t>
      </w:r>
    </w:p>
    <w:p w14:paraId="23DBAE46" w14:textId="182C51ED" w:rsidR="00772DDA" w:rsidRDefault="00772DDA" w:rsidP="00AE6451">
      <w:pPr>
        <w:pStyle w:val="ChrisStijlStandaard"/>
        <w:numPr>
          <w:ilvl w:val="0"/>
          <w:numId w:val="7"/>
        </w:numPr>
        <w:spacing w:line="276" w:lineRule="auto"/>
        <w:ind w:hanging="11"/>
      </w:pPr>
      <w:r>
        <w:t>Correctief Onderhoud;</w:t>
      </w:r>
    </w:p>
    <w:p w14:paraId="3DB98481" w14:textId="774FA40C" w:rsidR="00772DDA" w:rsidRDefault="00772DDA" w:rsidP="00AE6451">
      <w:pPr>
        <w:pStyle w:val="ChrisStijlStandaard"/>
        <w:numPr>
          <w:ilvl w:val="0"/>
          <w:numId w:val="7"/>
        </w:numPr>
        <w:spacing w:line="276" w:lineRule="auto"/>
        <w:ind w:hanging="11"/>
      </w:pPr>
      <w:r>
        <w:t>Preventief Onderhoud;</w:t>
      </w:r>
    </w:p>
    <w:p w14:paraId="0DDFB67E" w14:textId="3A54010C" w:rsidR="001F50EA" w:rsidRDefault="00772DDA" w:rsidP="00AE6451">
      <w:pPr>
        <w:pStyle w:val="ChrisStijlStandaard"/>
        <w:numPr>
          <w:ilvl w:val="0"/>
          <w:numId w:val="7"/>
        </w:numPr>
        <w:spacing w:line="276" w:lineRule="auto"/>
        <w:ind w:hanging="11"/>
      </w:pPr>
      <w:r>
        <w:t>Innovatief Onderhoud;</w:t>
      </w:r>
    </w:p>
    <w:p w14:paraId="296987F9" w14:textId="77777777" w:rsidR="0023133E" w:rsidRPr="0023133E" w:rsidRDefault="0023133E" w:rsidP="00AE6451">
      <w:pPr>
        <w:pStyle w:val="ChrisStijlStandaard"/>
        <w:numPr>
          <w:ilvl w:val="0"/>
          <w:numId w:val="7"/>
        </w:numPr>
        <w:spacing w:line="276" w:lineRule="auto"/>
        <w:ind w:hanging="11"/>
      </w:pPr>
      <w:r w:rsidRPr="0023133E">
        <w:t>Gebruikersondersteuning;</w:t>
      </w:r>
    </w:p>
    <w:p w14:paraId="5092178D" w14:textId="2DB9FEC7" w:rsidR="0023133E" w:rsidRPr="0049156F" w:rsidRDefault="0049156F" w:rsidP="00AE6451">
      <w:pPr>
        <w:pStyle w:val="ChrisStijlStandaard"/>
        <w:numPr>
          <w:ilvl w:val="0"/>
          <w:numId w:val="7"/>
        </w:numPr>
        <w:spacing w:after="240" w:line="276" w:lineRule="auto"/>
        <w:ind w:hanging="11"/>
        <w:rPr>
          <w:highlight w:val="yellow"/>
        </w:rPr>
      </w:pPr>
      <w:r w:rsidRPr="0049156F">
        <w:rPr>
          <w:highlight w:val="yellow"/>
        </w:rPr>
        <w:t>XXX</w:t>
      </w:r>
    </w:p>
    <w:p w14:paraId="1DE8BF8E" w14:textId="50598BC6" w:rsidR="0049156F" w:rsidRDefault="0049156F" w:rsidP="00AE6451">
      <w:pPr>
        <w:pStyle w:val="ChrisStijlStandaard"/>
        <w:numPr>
          <w:ilvl w:val="1"/>
          <w:numId w:val="2"/>
        </w:numPr>
        <w:spacing w:after="240" w:line="276" w:lineRule="auto"/>
        <w:ind w:left="680"/>
      </w:pPr>
      <w:r>
        <w:t xml:space="preserve">Het moment van het verrichten van Onderhoud wordt in onderling overleg bepaald. Uitgangspunt is daarbij is dat Onderhoud op zodanige wijze plaatsvindt dat dit minst verstorend is voor </w:t>
      </w:r>
      <w:r w:rsidR="004E404E">
        <w:t>KOE</w:t>
      </w:r>
      <w:r>
        <w:t xml:space="preserve">. Leverancier zal een dergelijke buitengebruikstelling voor Onderhoud buiten Kantooruren uitvoeren. Leverancier zal KOE minimaal vijf (5) werkdagen van tevoren op de hoogte stellen van zulk Onderhoud. Onderhoud zal de verplichtingen uit </w:t>
      </w:r>
      <w:r w:rsidR="0016491C">
        <w:fldChar w:fldCharType="begin"/>
      </w:r>
      <w:r w:rsidR="0016491C">
        <w:instrText xml:space="preserve"> REF _Ref74399700 \w \h </w:instrText>
      </w:r>
      <w:r w:rsidR="00BC5312">
        <w:instrText xml:space="preserve"> \* MERGEFORMAT </w:instrText>
      </w:r>
      <w:r w:rsidR="0016491C">
        <w:fldChar w:fldCharType="separate"/>
      </w:r>
      <w:r w:rsidR="00240C6A">
        <w:t>ARTIKEL 5</w:t>
      </w:r>
      <w:r w:rsidR="0016491C">
        <w:fldChar w:fldCharType="end"/>
      </w:r>
      <w:r w:rsidR="0016491C">
        <w:t xml:space="preserve">, </w:t>
      </w:r>
      <w:r w:rsidR="0016491C">
        <w:fldChar w:fldCharType="begin"/>
      </w:r>
      <w:r w:rsidR="0016491C">
        <w:instrText xml:space="preserve"> REF _Ref74399707 \w \h </w:instrText>
      </w:r>
      <w:r w:rsidR="00BC5312">
        <w:instrText xml:space="preserve"> \* MERGEFORMAT </w:instrText>
      </w:r>
      <w:r w:rsidR="0016491C">
        <w:fldChar w:fldCharType="separate"/>
      </w:r>
      <w:r w:rsidR="00240C6A">
        <w:t>ARTIKEL 6</w:t>
      </w:r>
      <w:r w:rsidR="0016491C">
        <w:fldChar w:fldCharType="end"/>
      </w:r>
      <w:r w:rsidR="0016491C">
        <w:t xml:space="preserve"> en </w:t>
      </w:r>
      <w:r w:rsidR="0016491C">
        <w:fldChar w:fldCharType="begin"/>
      </w:r>
      <w:r w:rsidR="0016491C">
        <w:instrText xml:space="preserve"> REF _Ref74399713 \w \h </w:instrText>
      </w:r>
      <w:r w:rsidR="00BC5312">
        <w:instrText xml:space="preserve"> \* MERGEFORMAT </w:instrText>
      </w:r>
      <w:r w:rsidR="0016491C">
        <w:fldChar w:fldCharType="separate"/>
      </w:r>
      <w:r w:rsidR="00240C6A">
        <w:t>ARTIKEL 7</w:t>
      </w:r>
      <w:r w:rsidR="0016491C">
        <w:fldChar w:fldCharType="end"/>
      </w:r>
      <w:r>
        <w:t xml:space="preserve"> niet aantasten. </w:t>
      </w:r>
    </w:p>
    <w:p w14:paraId="43B8F3B0" w14:textId="33D9E21D" w:rsidR="0023133E" w:rsidRDefault="0049156F" w:rsidP="00AE6451">
      <w:pPr>
        <w:pStyle w:val="ChrisStijlStandaard"/>
        <w:numPr>
          <w:ilvl w:val="1"/>
          <w:numId w:val="2"/>
        </w:numPr>
        <w:spacing w:after="240" w:line="276" w:lineRule="auto"/>
        <w:ind w:left="680"/>
      </w:pPr>
      <w:r>
        <w:t xml:space="preserve">Noodzakelijk of spoed Onderhoud is te allen tijde toegestaan en zal niet ten koste gaan van de berekening van de beschikbaarheid zoals bedoeld in </w:t>
      </w:r>
      <w:r w:rsidR="0016491C">
        <w:fldChar w:fldCharType="begin"/>
      </w:r>
      <w:r w:rsidR="0016491C">
        <w:instrText xml:space="preserve"> REF _Ref74399751 \w \h </w:instrText>
      </w:r>
      <w:r w:rsidR="00BC5312">
        <w:instrText xml:space="preserve"> \* MERGEFORMAT </w:instrText>
      </w:r>
      <w:r w:rsidR="0016491C">
        <w:fldChar w:fldCharType="separate"/>
      </w:r>
      <w:r w:rsidR="00240C6A">
        <w:t>ARTIKEL 7</w:t>
      </w:r>
      <w:r w:rsidR="0016491C">
        <w:fldChar w:fldCharType="end"/>
      </w:r>
      <w:r w:rsidR="0016491C">
        <w:t xml:space="preserve"> </w:t>
      </w:r>
      <w:r>
        <w:t>(Beschikbaarheid).</w:t>
      </w:r>
    </w:p>
    <w:p w14:paraId="4DA7075D" w14:textId="1CFC1C8F" w:rsidR="00EF1AF9" w:rsidRDefault="00EF1AF9" w:rsidP="006C4A5E">
      <w:pPr>
        <w:pStyle w:val="CSKop3"/>
      </w:pPr>
      <w:r>
        <w:t>Ondersteuning door Leverancier</w:t>
      </w:r>
    </w:p>
    <w:p w14:paraId="6DE8BC99" w14:textId="0C5979E5" w:rsidR="00EF1AF9" w:rsidRDefault="00EF1AF9" w:rsidP="00AE6451">
      <w:pPr>
        <w:pStyle w:val="ChrisStijlStandaard"/>
        <w:numPr>
          <w:ilvl w:val="1"/>
          <w:numId w:val="2"/>
        </w:numPr>
        <w:spacing w:after="240" w:line="276" w:lineRule="auto"/>
        <w:ind w:left="680"/>
      </w:pPr>
      <w:r>
        <w:t xml:space="preserve">Leverancier zal een hoog niveau van eerstelijns </w:t>
      </w:r>
      <w:r w:rsidR="008C6222">
        <w:t>O</w:t>
      </w:r>
      <w:r>
        <w:t xml:space="preserve">ndersteuning bieden aan </w:t>
      </w:r>
      <w:r w:rsidR="00DE1036">
        <w:t>KOE</w:t>
      </w:r>
      <w:r>
        <w:t xml:space="preserve"> met betrekking tot (1) het beheer en gebruik van de ICT Prestatie, en (2) technische en praktische vragen over de ICT Prestatie. Deze </w:t>
      </w:r>
      <w:r w:rsidR="008C6222">
        <w:t>O</w:t>
      </w:r>
      <w:r>
        <w:t xml:space="preserve">ndersteuning bestaat uit </w:t>
      </w:r>
      <w:r w:rsidR="005B4D19" w:rsidRPr="005B4D19">
        <w:rPr>
          <w:highlight w:val="yellow"/>
        </w:rPr>
        <w:t>XXX</w:t>
      </w:r>
      <w:r>
        <w:t xml:space="preserve"> en andere werkzaamheden die naar het oordeel van </w:t>
      </w:r>
      <w:r w:rsidR="005B4D19">
        <w:t>KOE</w:t>
      </w:r>
      <w:r>
        <w:t xml:space="preserve"> ondersteunend zijn en snel en eenvoudig kunnen worden uitgevoerd.</w:t>
      </w:r>
    </w:p>
    <w:p w14:paraId="2CC2DECD" w14:textId="552853E1" w:rsidR="00EF1AF9" w:rsidRDefault="00EF1AF9" w:rsidP="00AE6451">
      <w:pPr>
        <w:pStyle w:val="ChrisStijlStandaard"/>
        <w:numPr>
          <w:ilvl w:val="1"/>
          <w:numId w:val="2"/>
        </w:numPr>
        <w:spacing w:after="240" w:line="276" w:lineRule="auto"/>
        <w:ind w:left="680"/>
      </w:pPr>
      <w:r>
        <w:t>De contactgegevens van de Service Desk van Leverancier zijn opgenomen in het DAP.</w:t>
      </w:r>
    </w:p>
    <w:p w14:paraId="16FAC12D" w14:textId="78119063" w:rsidR="00EF1AF9" w:rsidRDefault="00EF1AF9" w:rsidP="006C4A5E">
      <w:pPr>
        <w:pStyle w:val="CSKop3"/>
      </w:pPr>
      <w:r>
        <w:t>Capaciteit en (secundaire) locaties</w:t>
      </w:r>
    </w:p>
    <w:p w14:paraId="2CD19CFD" w14:textId="7A4E859F" w:rsidR="00EF1AF9" w:rsidRDefault="00EF1AF9" w:rsidP="00AE6451">
      <w:pPr>
        <w:pStyle w:val="ChrisStijlStandaard"/>
        <w:numPr>
          <w:ilvl w:val="1"/>
          <w:numId w:val="2"/>
        </w:numPr>
        <w:spacing w:after="240" w:line="276" w:lineRule="auto"/>
        <w:ind w:left="680"/>
      </w:pPr>
      <w:r>
        <w:t>De ICT Prestatie dient geschikt te zijn voor het gebruik door minimaal het overeengekomen aantal gebruikers. Leverancier biedt voldoende mogelijkheden voor uitbreiding van de capaciteit als dat nodig is wijzigingen in de mate van gebruik te ondervangen.  Dit houdt onder meer in dat Leverancier voldoende technische hulpmiddelen paraat houdt om de huidige en gewenste ICT Prestatie op orde te houden dan wel uit te breiden. Hierbij geldt dat kwaliteit van de dienstverlening nooit minder zal worden dan wat in de overeenkomst en in dit document is vastgelegd.</w:t>
      </w:r>
    </w:p>
    <w:p w14:paraId="00804DE3" w14:textId="6ED26E0E" w:rsidR="00EF1AF9" w:rsidRDefault="00EF1AF9" w:rsidP="006C4A5E">
      <w:pPr>
        <w:pStyle w:val="CSKop3"/>
      </w:pPr>
      <w:r>
        <w:t>Service Management Rapportage</w:t>
      </w:r>
    </w:p>
    <w:p w14:paraId="791A140B" w14:textId="304E51C8" w:rsidR="00EF1AF9" w:rsidRDefault="00EF1AF9" w:rsidP="00AE6451">
      <w:pPr>
        <w:pStyle w:val="ChrisStijlStandaard"/>
        <w:numPr>
          <w:ilvl w:val="1"/>
          <w:numId w:val="2"/>
        </w:numPr>
        <w:spacing w:line="276" w:lineRule="auto"/>
        <w:ind w:left="680"/>
      </w:pPr>
      <w:r>
        <w:t>Uitgangspunten en meetcriteria rapportage:</w:t>
      </w:r>
    </w:p>
    <w:p w14:paraId="5BE153F3" w14:textId="6A5ABAE2" w:rsidR="00EF1AF9" w:rsidRDefault="009F0711" w:rsidP="00AE6451">
      <w:pPr>
        <w:pStyle w:val="ChrisStijlStandaard"/>
        <w:numPr>
          <w:ilvl w:val="2"/>
          <w:numId w:val="5"/>
        </w:numPr>
        <w:spacing w:line="276" w:lineRule="auto"/>
      </w:pPr>
      <w:r>
        <w:t>D</w:t>
      </w:r>
      <w:r w:rsidR="00EF1AF9">
        <w:t xml:space="preserve">e rapportage heeft tot doel aan </w:t>
      </w:r>
      <w:r>
        <w:t>KOE</w:t>
      </w:r>
      <w:r w:rsidR="00EF1AF9">
        <w:t xml:space="preserve"> aan te tonen met welk resultaat de dienstverlening is uitgevoerd.</w:t>
      </w:r>
    </w:p>
    <w:p w14:paraId="6E5E7142" w14:textId="2CB5DBEE" w:rsidR="00EF1AF9" w:rsidRDefault="009F0711" w:rsidP="00AE6451">
      <w:pPr>
        <w:pStyle w:val="ChrisStijlStandaard"/>
        <w:numPr>
          <w:ilvl w:val="2"/>
          <w:numId w:val="5"/>
        </w:numPr>
        <w:spacing w:line="276" w:lineRule="auto"/>
      </w:pPr>
      <w:r>
        <w:t>I</w:t>
      </w:r>
      <w:r w:rsidR="00EF1AF9">
        <w:t xml:space="preserve">n deze rapportage moeten de plaatsgevonden Incidenten en metingen (KPI’s) zijn opgenomen, zie verder artikel </w:t>
      </w:r>
      <w:r w:rsidR="00240C6A">
        <w:rPr>
          <w:highlight w:val="cyan"/>
        </w:rPr>
        <w:fldChar w:fldCharType="begin"/>
      </w:r>
      <w:r w:rsidR="00240C6A">
        <w:instrText xml:space="preserve"> REF _Ref74402719 \w \h </w:instrText>
      </w:r>
      <w:r w:rsidR="00240C6A">
        <w:rPr>
          <w:highlight w:val="cyan"/>
        </w:rPr>
      </w:r>
      <w:r w:rsidR="00240C6A">
        <w:rPr>
          <w:highlight w:val="cyan"/>
        </w:rPr>
        <w:fldChar w:fldCharType="separate"/>
      </w:r>
      <w:r w:rsidR="00240C6A">
        <w:t>13.2</w:t>
      </w:r>
      <w:r w:rsidR="00240C6A">
        <w:rPr>
          <w:highlight w:val="cyan"/>
        </w:rPr>
        <w:fldChar w:fldCharType="end"/>
      </w:r>
      <w:r w:rsidR="00EF1AF9">
        <w:t>.</w:t>
      </w:r>
    </w:p>
    <w:p w14:paraId="382BE4F7" w14:textId="7F13683B" w:rsidR="00EF1AF9" w:rsidRDefault="00EF1AF9" w:rsidP="00AE6451">
      <w:pPr>
        <w:pStyle w:val="ChrisStijlStandaard"/>
        <w:numPr>
          <w:ilvl w:val="2"/>
          <w:numId w:val="5"/>
        </w:numPr>
        <w:spacing w:line="276" w:lineRule="auto"/>
      </w:pPr>
      <w:r>
        <w:t>Leverancier beschikt over meetmethodes waarmee voor elk Service Level met bijbehorende KPI’s, wordt aangetoond of de vereiste norm over de betreffende rapportageperiode behaald is;</w:t>
      </w:r>
    </w:p>
    <w:p w14:paraId="06FBB877" w14:textId="1C415B33" w:rsidR="00EF1AF9" w:rsidRDefault="00EF1AF9" w:rsidP="00AE6451">
      <w:pPr>
        <w:pStyle w:val="ChrisStijlStandaard"/>
        <w:numPr>
          <w:ilvl w:val="2"/>
          <w:numId w:val="5"/>
        </w:numPr>
        <w:spacing w:line="276" w:lineRule="auto"/>
      </w:pPr>
      <w:r>
        <w:lastRenderedPageBreak/>
        <w:t>Leverancier rapporteert over alle Service Levels in de alsmede over alle beheerprocessen zoals beschreven in het Document Afspraken en Procedures</w:t>
      </w:r>
      <w:r w:rsidR="000701D9">
        <w:t>.</w:t>
      </w:r>
      <w:r>
        <w:t xml:space="preserve"> </w:t>
      </w:r>
    </w:p>
    <w:p w14:paraId="4F830678" w14:textId="709C0501" w:rsidR="001F50EA" w:rsidRDefault="001F50EA" w:rsidP="00BC5312">
      <w:pPr>
        <w:pStyle w:val="ChrisStijlStandaard"/>
        <w:spacing w:after="240" w:line="276" w:lineRule="auto"/>
      </w:pPr>
    </w:p>
    <w:p w14:paraId="20584BD0" w14:textId="6B58B659" w:rsidR="00A122B7" w:rsidRDefault="00A122B7" w:rsidP="00AE6451">
      <w:pPr>
        <w:pStyle w:val="ChrisStijlStandaard"/>
        <w:numPr>
          <w:ilvl w:val="1"/>
          <w:numId w:val="2"/>
        </w:numPr>
        <w:spacing w:line="276" w:lineRule="auto"/>
        <w:ind w:left="680"/>
      </w:pPr>
      <w:bookmarkStart w:id="19" w:name="_Ref74402719"/>
      <w:r w:rsidRPr="00A122B7">
        <w:rPr>
          <w:highlight w:val="yellow"/>
        </w:rPr>
        <w:t>PERIODIEK</w:t>
      </w:r>
      <w:r>
        <w:t xml:space="preserve"> zal Leverancier de Service Management Rapportage aanleveren aan KOE. Deze rapportage dient inzicht te geven in de prestaties van de afgelopen periode. In de Service Management Rapportage komen de volgende onderwerpen aan bod:</w:t>
      </w:r>
      <w:bookmarkEnd w:id="19"/>
    </w:p>
    <w:p w14:paraId="0911BD0E" w14:textId="7F83123B" w:rsidR="00A122B7" w:rsidRDefault="00275873" w:rsidP="00AE6451">
      <w:pPr>
        <w:pStyle w:val="ChrisStijlStandaard"/>
        <w:numPr>
          <w:ilvl w:val="2"/>
          <w:numId w:val="5"/>
        </w:numPr>
        <w:spacing w:line="276" w:lineRule="auto"/>
      </w:pPr>
      <w:r>
        <w:t>M</w:t>
      </w:r>
      <w:r w:rsidR="00A122B7">
        <w:t>anagementsamenvatting;</w:t>
      </w:r>
    </w:p>
    <w:p w14:paraId="088E7C9C" w14:textId="00A75697" w:rsidR="00A122B7" w:rsidRDefault="00A122B7" w:rsidP="00AE6451">
      <w:pPr>
        <w:pStyle w:val="ChrisStijlStandaard"/>
        <w:numPr>
          <w:ilvl w:val="2"/>
          <w:numId w:val="5"/>
        </w:numPr>
        <w:spacing w:line="276" w:lineRule="auto"/>
      </w:pPr>
      <w:r>
        <w:t>Service Desk; aantal contactmomenten uitgesplitst in informatieverzoeken, aanmelding Incident, aanmelding wijziging, navraag Incident of wijziging.</w:t>
      </w:r>
    </w:p>
    <w:p w14:paraId="5D4F1AD4" w14:textId="6AE35419" w:rsidR="00A122B7" w:rsidRDefault="00A122B7" w:rsidP="00AE6451">
      <w:pPr>
        <w:pStyle w:val="ChrisStijlStandaard"/>
        <w:numPr>
          <w:ilvl w:val="2"/>
          <w:numId w:val="5"/>
        </w:numPr>
        <w:spacing w:line="276" w:lineRule="auto"/>
      </w:pPr>
      <w:r>
        <w:t>Beheerprocessen:</w:t>
      </w:r>
    </w:p>
    <w:p w14:paraId="3EC50CA9" w14:textId="0C763541" w:rsidR="00A122B7" w:rsidRDefault="00A122B7" w:rsidP="00AE6451">
      <w:pPr>
        <w:pStyle w:val="ChrisStijlStandaard"/>
        <w:numPr>
          <w:ilvl w:val="3"/>
          <w:numId w:val="8"/>
        </w:numPr>
        <w:spacing w:line="276" w:lineRule="auto"/>
      </w:pPr>
      <w:r>
        <w:t>&lt;Incident Management;&gt;</w:t>
      </w:r>
    </w:p>
    <w:p w14:paraId="28837A79" w14:textId="618BDB67" w:rsidR="00A122B7" w:rsidRDefault="00A122B7" w:rsidP="00AE6451">
      <w:pPr>
        <w:pStyle w:val="ChrisStijlStandaard"/>
        <w:numPr>
          <w:ilvl w:val="3"/>
          <w:numId w:val="8"/>
        </w:numPr>
        <w:spacing w:line="276" w:lineRule="auto"/>
      </w:pPr>
      <w:r>
        <w:t>&lt;Change Management;&gt;</w:t>
      </w:r>
    </w:p>
    <w:p w14:paraId="56FE4DF2" w14:textId="66ADCB3F" w:rsidR="00A122B7" w:rsidRDefault="00A122B7" w:rsidP="00AE6451">
      <w:pPr>
        <w:pStyle w:val="ChrisStijlStandaard"/>
        <w:numPr>
          <w:ilvl w:val="3"/>
          <w:numId w:val="8"/>
        </w:numPr>
        <w:spacing w:line="276" w:lineRule="auto"/>
      </w:pPr>
      <w:r>
        <w:t>&lt;Service Level Management;&gt;</w:t>
      </w:r>
    </w:p>
    <w:p w14:paraId="75011C85" w14:textId="25F25AD4" w:rsidR="00A122B7" w:rsidRDefault="00A122B7" w:rsidP="00AE6451">
      <w:pPr>
        <w:pStyle w:val="ChrisStijlStandaard"/>
        <w:numPr>
          <w:ilvl w:val="3"/>
          <w:numId w:val="8"/>
        </w:numPr>
        <w:spacing w:line="276" w:lineRule="auto"/>
      </w:pPr>
      <w:r>
        <w:t>&lt;Security Management&gt;</w:t>
      </w:r>
    </w:p>
    <w:p w14:paraId="46B011D4" w14:textId="730E2737" w:rsidR="00A122B7" w:rsidRDefault="00A122B7" w:rsidP="00AE6451">
      <w:pPr>
        <w:pStyle w:val="ChrisStijlStandaard"/>
        <w:numPr>
          <w:ilvl w:val="3"/>
          <w:numId w:val="8"/>
        </w:numPr>
        <w:spacing w:line="276" w:lineRule="auto"/>
      </w:pPr>
      <w:r>
        <w:t>&lt;Licentie(-gebruik) Management;&gt;</w:t>
      </w:r>
    </w:p>
    <w:p w14:paraId="6BA8C110" w14:textId="7BE3F670" w:rsidR="00A122B7" w:rsidRDefault="00A122B7" w:rsidP="00AE6451">
      <w:pPr>
        <w:pStyle w:val="ChrisStijlStandaard"/>
        <w:numPr>
          <w:ilvl w:val="3"/>
          <w:numId w:val="8"/>
        </w:numPr>
        <w:spacing w:line="276" w:lineRule="auto"/>
      </w:pPr>
      <w:r>
        <w:t>&lt;Release Management.&gt;</w:t>
      </w:r>
    </w:p>
    <w:p w14:paraId="440374DA" w14:textId="7BAA08CA" w:rsidR="00A122B7" w:rsidRDefault="00A122B7" w:rsidP="00AE6451">
      <w:pPr>
        <w:pStyle w:val="ChrisStijlStandaard"/>
        <w:numPr>
          <w:ilvl w:val="2"/>
          <w:numId w:val="5"/>
        </w:numPr>
        <w:spacing w:line="276" w:lineRule="auto"/>
      </w:pPr>
      <w:r>
        <w:t>Gepland en ongepland Onderhoud;</w:t>
      </w:r>
    </w:p>
    <w:p w14:paraId="53A6BAB7" w14:textId="7BDB43C2" w:rsidR="00A122B7" w:rsidRDefault="00A122B7" w:rsidP="00AE6451">
      <w:pPr>
        <w:pStyle w:val="ChrisStijlStandaard"/>
        <w:numPr>
          <w:ilvl w:val="2"/>
          <w:numId w:val="5"/>
        </w:numPr>
        <w:spacing w:after="240" w:line="276" w:lineRule="auto"/>
      </w:pPr>
      <w:r>
        <w:t>Lopende opdrachten of projecten.</w:t>
      </w:r>
    </w:p>
    <w:p w14:paraId="754280A0" w14:textId="2D3DB346" w:rsidR="00A122B7" w:rsidRDefault="00A122B7" w:rsidP="00AE6451">
      <w:pPr>
        <w:pStyle w:val="ChrisStijlStandaard"/>
        <w:numPr>
          <w:ilvl w:val="1"/>
          <w:numId w:val="2"/>
        </w:numPr>
        <w:spacing w:after="240" w:line="276" w:lineRule="auto"/>
        <w:ind w:left="680"/>
      </w:pPr>
      <w:r>
        <w:t xml:space="preserve">Inhoud Service Management Rapportage </w:t>
      </w:r>
    </w:p>
    <w:p w14:paraId="134D7922" w14:textId="1C1A5CA1" w:rsidR="00A122B7" w:rsidRDefault="00593F05" w:rsidP="00BC5312">
      <w:pPr>
        <w:pStyle w:val="ChrisStijlStandaard"/>
        <w:spacing w:after="240" w:line="276" w:lineRule="auto"/>
      </w:pPr>
      <w:r w:rsidRPr="00593F05">
        <w:rPr>
          <w:highlight w:val="yellow"/>
        </w:rPr>
        <w:t>ONDERDELEN OPNEMEN INDIEN VAN TOEPASSING.</w:t>
      </w:r>
    </w:p>
    <w:p w14:paraId="0B2A386F" w14:textId="3960140D" w:rsidR="00A122B7" w:rsidRDefault="00A122B7" w:rsidP="00AE6451">
      <w:pPr>
        <w:pStyle w:val="ChrisStijlStandaard"/>
        <w:numPr>
          <w:ilvl w:val="0"/>
          <w:numId w:val="10"/>
        </w:numPr>
        <w:spacing w:after="240" w:line="276" w:lineRule="auto"/>
      </w:pPr>
      <w:r>
        <w:t xml:space="preserve">De </w:t>
      </w:r>
      <w:r w:rsidR="0091739E">
        <w:t>management</w:t>
      </w:r>
      <w:r>
        <w:t>samenvatting bevat een kort overzicht van de uitkomsten van de verschillende Management rapportages.</w:t>
      </w:r>
    </w:p>
    <w:p w14:paraId="0781FC8D" w14:textId="77777777" w:rsidR="00A122B7" w:rsidRDefault="00A122B7" w:rsidP="00AE6451">
      <w:pPr>
        <w:pStyle w:val="ChrisStijlStandaard"/>
        <w:numPr>
          <w:ilvl w:val="0"/>
          <w:numId w:val="10"/>
        </w:numPr>
        <w:spacing w:line="276" w:lineRule="auto"/>
      </w:pPr>
      <w:r>
        <w:t>Contacten met de Service Desk worden geregistreerd als Incidenten. De Service Desk rapportage is daarom verwerkt in de Incident rapportage paragraaf in de Service Management Rapportage. De Service Desk rapportage is te herkennen middels incidenten welke de volgende categorieën bevatten:</w:t>
      </w:r>
    </w:p>
    <w:p w14:paraId="5EF5A2D0" w14:textId="69F7AA65" w:rsidR="00A122B7" w:rsidRDefault="00A122B7" w:rsidP="00AE6451">
      <w:pPr>
        <w:pStyle w:val="ChrisStijlStandaard"/>
        <w:numPr>
          <w:ilvl w:val="3"/>
          <w:numId w:val="11"/>
        </w:numPr>
        <w:spacing w:line="276" w:lineRule="auto"/>
      </w:pPr>
      <w:r>
        <w:t>Aanvraag om informatie;</w:t>
      </w:r>
    </w:p>
    <w:p w14:paraId="1073FFC6" w14:textId="6FEBA764" w:rsidR="00A122B7" w:rsidRDefault="00F808A0" w:rsidP="00AE6451">
      <w:pPr>
        <w:pStyle w:val="ChrisStijlStandaard"/>
        <w:numPr>
          <w:ilvl w:val="3"/>
          <w:numId w:val="11"/>
        </w:numPr>
        <w:spacing w:line="276" w:lineRule="auto"/>
      </w:pPr>
      <w:r>
        <w:t>N</w:t>
      </w:r>
      <w:r w:rsidR="00A122B7">
        <w:t>avraag voortgang gemeld Incident;</w:t>
      </w:r>
    </w:p>
    <w:p w14:paraId="4D280C38" w14:textId="0CB1D8DA" w:rsidR="00A122B7" w:rsidRDefault="00A122B7" w:rsidP="00AE6451">
      <w:pPr>
        <w:pStyle w:val="ChrisStijlStandaard"/>
        <w:numPr>
          <w:ilvl w:val="3"/>
          <w:numId w:val="11"/>
        </w:numPr>
        <w:spacing w:line="276" w:lineRule="auto"/>
      </w:pPr>
      <w:r>
        <w:t>Navraag voortgang aangevraagde Change;</w:t>
      </w:r>
    </w:p>
    <w:p w14:paraId="1469B084" w14:textId="23FAE749" w:rsidR="00A122B7" w:rsidRDefault="00A122B7" w:rsidP="00AE6451">
      <w:pPr>
        <w:pStyle w:val="ChrisStijlStandaard"/>
        <w:numPr>
          <w:ilvl w:val="3"/>
          <w:numId w:val="11"/>
        </w:numPr>
        <w:spacing w:line="276" w:lineRule="auto"/>
      </w:pPr>
      <w:r>
        <w:t>Incidentmelding welke is uitgezet bij Incident management;</w:t>
      </w:r>
    </w:p>
    <w:p w14:paraId="35A56835" w14:textId="4E2BD447" w:rsidR="00A122B7" w:rsidRDefault="00A122B7" w:rsidP="00AE6451">
      <w:pPr>
        <w:pStyle w:val="ChrisStijlStandaard"/>
        <w:numPr>
          <w:ilvl w:val="3"/>
          <w:numId w:val="11"/>
        </w:numPr>
        <w:spacing w:line="276" w:lineRule="auto"/>
      </w:pPr>
      <w:r>
        <w:t>Aanmelding Change;</w:t>
      </w:r>
    </w:p>
    <w:p w14:paraId="259B9232" w14:textId="579BF059" w:rsidR="00A122B7" w:rsidRDefault="00A122B7" w:rsidP="00AE6451">
      <w:pPr>
        <w:pStyle w:val="ChrisStijlStandaard"/>
        <w:numPr>
          <w:ilvl w:val="3"/>
          <w:numId w:val="11"/>
        </w:numPr>
        <w:spacing w:after="240" w:line="276" w:lineRule="auto"/>
      </w:pPr>
      <w:r>
        <w:t>Escalatieverzoek.</w:t>
      </w:r>
    </w:p>
    <w:p w14:paraId="2C78F3BF" w14:textId="2AB8E0E9" w:rsidR="001F50EA" w:rsidRDefault="00A122B7" w:rsidP="00AE6451">
      <w:pPr>
        <w:pStyle w:val="ChrisStijlStandaard"/>
        <w:numPr>
          <w:ilvl w:val="0"/>
          <w:numId w:val="10"/>
        </w:numPr>
        <w:spacing w:after="240" w:line="276" w:lineRule="auto"/>
      </w:pPr>
      <w:r>
        <w:t>De Incident Management rapportage bevat een overzicht van openstaande en afgesloten Incidenten in de afgelopen maand verdeeld naar prioriteit, categorie en Hersteltijd. In de Incident Management rapportage wordt een toelichting gegeven op de Incidenten met de prioriteit 1, trendanalyse en een forecast. Op operationeel niveau levert Leverancier wekelijks een overzicht met actueel openstaande</w:t>
      </w:r>
      <w:r w:rsidR="004248B1">
        <w:t xml:space="preserve"> </w:t>
      </w:r>
      <w:r w:rsidR="004248B1" w:rsidRPr="004248B1">
        <w:t xml:space="preserve">Incidenten aan </w:t>
      </w:r>
      <w:r w:rsidR="00F76CE1">
        <w:t>KOE</w:t>
      </w:r>
      <w:r w:rsidR="004248B1" w:rsidRPr="004248B1">
        <w:t>.</w:t>
      </w:r>
    </w:p>
    <w:p w14:paraId="3FE6A60F" w14:textId="081B2362" w:rsidR="004248B1" w:rsidRDefault="004248B1" w:rsidP="00AE6451">
      <w:pPr>
        <w:pStyle w:val="ChrisStijlStandaard"/>
        <w:numPr>
          <w:ilvl w:val="0"/>
          <w:numId w:val="10"/>
        </w:numPr>
        <w:spacing w:after="240" w:line="276" w:lineRule="auto"/>
      </w:pPr>
      <w:r>
        <w:t xml:space="preserve">De Change Management rapportage bevat een overzicht van openstaande en afgesloten Changes in de afgelopen maand, inclusief </w:t>
      </w:r>
      <w:r w:rsidR="009A53E0">
        <w:t>D</w:t>
      </w:r>
      <w:r>
        <w:t xml:space="preserve">oorlooptijd en status in relatie tot de Service </w:t>
      </w:r>
      <w:r>
        <w:lastRenderedPageBreak/>
        <w:t xml:space="preserve">Levels. Dit overzicht bevat tevens een orderrapportage van uitgevoerde orders, lopende orders en de status hiervan. </w:t>
      </w:r>
    </w:p>
    <w:p w14:paraId="7B40FB71" w14:textId="7C055E76" w:rsidR="004248B1" w:rsidRDefault="004248B1" w:rsidP="00BC5312">
      <w:pPr>
        <w:pStyle w:val="ChrisStijlStandaard"/>
        <w:spacing w:after="240" w:line="276" w:lineRule="auto"/>
        <w:ind w:left="1069"/>
      </w:pPr>
      <w:r>
        <w:t xml:space="preserve">De Change Management rapportage is verwerkt in de Service Management Rapportage welke </w:t>
      </w:r>
      <w:r w:rsidR="00BC5312" w:rsidRPr="00BC5312">
        <w:rPr>
          <w:highlight w:val="yellow"/>
        </w:rPr>
        <w:t>PERIODIEK</w:t>
      </w:r>
      <w:r>
        <w:t xml:space="preserve"> door Leverancier aangeleverd wordt. Op operationeel niveau levert Leverancier een overzicht met actueel openstaande Changes aan Service Desk. </w:t>
      </w:r>
    </w:p>
    <w:p w14:paraId="6820F3AD" w14:textId="77777777" w:rsidR="004248B1" w:rsidRDefault="004248B1" w:rsidP="00AE6451">
      <w:pPr>
        <w:pStyle w:val="ChrisStijlStandaard"/>
        <w:numPr>
          <w:ilvl w:val="0"/>
          <w:numId w:val="10"/>
        </w:numPr>
        <w:spacing w:after="240" w:line="276" w:lineRule="auto"/>
      </w:pPr>
      <w:r>
        <w:t>De Service Level Management rapportage bevat een overzicht van de gerealiseerde beschikbaarheid en kwaliteit in de afgelopen maand voor wat betreft alle onderdelen van de dienstverlening.</w:t>
      </w:r>
    </w:p>
    <w:p w14:paraId="1D3CFB39" w14:textId="3970AF9B" w:rsidR="004248B1" w:rsidRDefault="004248B1" w:rsidP="008D4515">
      <w:pPr>
        <w:pStyle w:val="ChrisStijlStandaard"/>
        <w:spacing w:after="240" w:line="276" w:lineRule="auto"/>
        <w:ind w:left="1069"/>
      </w:pPr>
      <w:r>
        <w:t xml:space="preserve">Onderdeel van Service Level Management is financial management. De financial management rapportage bevat een overzicht van de kosten en het gebruik van de dienstverlening op zodanige wijze dat doorbelasting op verschillende </w:t>
      </w:r>
      <w:r w:rsidR="008D4515">
        <w:t>Locaties</w:t>
      </w:r>
      <w:r>
        <w:t xml:space="preserve"> aan de deelnemers van de dienstverlening van </w:t>
      </w:r>
      <w:r w:rsidR="008D4515">
        <w:t>KOE</w:t>
      </w:r>
      <w:r>
        <w:t xml:space="preserve"> mogelijk is. </w:t>
      </w:r>
    </w:p>
    <w:p w14:paraId="477E750D" w14:textId="17A57442" w:rsidR="004248B1" w:rsidRDefault="004248B1" w:rsidP="00EC4D86">
      <w:pPr>
        <w:pStyle w:val="ChrisStijlStandaard"/>
        <w:spacing w:after="240" w:line="276" w:lineRule="auto"/>
        <w:ind w:left="1069"/>
      </w:pPr>
      <w:r>
        <w:t xml:space="preserve">De financial management rapportage wordt </w:t>
      </w:r>
      <w:r w:rsidR="00EC4D86" w:rsidRPr="00BC5312">
        <w:rPr>
          <w:highlight w:val="yellow"/>
        </w:rPr>
        <w:t>PERIODIEK</w:t>
      </w:r>
      <w:r w:rsidR="00EC4D86">
        <w:t xml:space="preserve"> </w:t>
      </w:r>
      <w:r>
        <w:t xml:space="preserve">separaat van de Service Management Rapportage door Leverancier opgesteld en aangeleverd aan </w:t>
      </w:r>
      <w:r w:rsidR="00EC4D86">
        <w:t>KOE</w:t>
      </w:r>
      <w:r>
        <w:t xml:space="preserve">. </w:t>
      </w:r>
    </w:p>
    <w:p w14:paraId="6AA6684B" w14:textId="56FA00DD" w:rsidR="004248B1" w:rsidRDefault="004248B1" w:rsidP="00AE6451">
      <w:pPr>
        <w:pStyle w:val="ChrisStijlStandaard"/>
        <w:numPr>
          <w:ilvl w:val="0"/>
          <w:numId w:val="10"/>
        </w:numPr>
        <w:spacing w:after="240" w:line="276" w:lineRule="auto"/>
      </w:pPr>
      <w:r>
        <w:t xml:space="preserve">De security management rapportage bevat een overzicht van de informatiebeveiliging gerelateerde Incidenten of </w:t>
      </w:r>
      <w:proofErr w:type="spellStart"/>
      <w:r>
        <w:t>problems</w:t>
      </w:r>
      <w:proofErr w:type="spellEnd"/>
      <w:r>
        <w:t xml:space="preserve"> (aantal, aard, impact en duur), gekozen oplossing voor de Incidenten of </w:t>
      </w:r>
      <w:proofErr w:type="spellStart"/>
      <w:r>
        <w:t>problems</w:t>
      </w:r>
      <w:proofErr w:type="spellEnd"/>
      <w:r>
        <w:t xml:space="preserve"> en analyse van de oorzaak. </w:t>
      </w:r>
    </w:p>
    <w:p w14:paraId="39D1B0D0" w14:textId="4FFFF1D4" w:rsidR="004248B1" w:rsidRDefault="004248B1" w:rsidP="00AE6451">
      <w:pPr>
        <w:pStyle w:val="ChrisStijlStandaard"/>
        <w:numPr>
          <w:ilvl w:val="0"/>
          <w:numId w:val="10"/>
        </w:numPr>
        <w:spacing w:after="240" w:line="276" w:lineRule="auto"/>
      </w:pPr>
      <w:r>
        <w:t>De licentie management rapportage bevat een overzicht van alle in gebruik zijnde licenties</w:t>
      </w:r>
      <w:r w:rsidR="0016071A">
        <w:t xml:space="preserve"> per Locatie</w:t>
      </w:r>
      <w:r>
        <w:t xml:space="preserve">. </w:t>
      </w:r>
    </w:p>
    <w:p w14:paraId="08CFB20F" w14:textId="77777777" w:rsidR="004248B1" w:rsidRDefault="004248B1" w:rsidP="00AE6451">
      <w:pPr>
        <w:pStyle w:val="ChrisStijlStandaard"/>
        <w:numPr>
          <w:ilvl w:val="0"/>
          <w:numId w:val="10"/>
        </w:numPr>
        <w:spacing w:after="240" w:line="276" w:lineRule="auto"/>
      </w:pPr>
      <w:r>
        <w:t>Releases worden geregistreerd als niet-standaard Changes. De release management rapportage is daarom verwerkt in de Change management rapportage paragraaf in de Service Management Rapportage. De release management rapportage is te herkennen doordat deze Changes zijn geclassificeerd als release.</w:t>
      </w:r>
    </w:p>
    <w:p w14:paraId="351E57C2" w14:textId="77777777" w:rsidR="004248B1" w:rsidRDefault="004248B1" w:rsidP="00AE6451">
      <w:pPr>
        <w:pStyle w:val="ChrisStijlStandaard"/>
        <w:numPr>
          <w:ilvl w:val="0"/>
          <w:numId w:val="10"/>
        </w:numPr>
        <w:spacing w:after="240" w:line="276" w:lineRule="auto"/>
      </w:pPr>
      <w:r>
        <w:t>Gepland Onderhoud wordt geregistreerd als niet-standaard Changes. De gepland Onderhoud rapportage is daarom verwerkt in de Change management rapportage paragraaf in de Service Management Rapportage. De Onderhoud rapportage is te herkennen doordat deze Changes zijn geclassificeerd als gepland Onderhoud.</w:t>
      </w:r>
    </w:p>
    <w:p w14:paraId="3FE9D61F" w14:textId="37110F48" w:rsidR="004248B1" w:rsidRDefault="004248B1" w:rsidP="00ED072D">
      <w:pPr>
        <w:pStyle w:val="ChrisStijlStandaard"/>
        <w:spacing w:after="240" w:line="276" w:lineRule="auto"/>
        <w:ind w:left="1069"/>
        <w:rPr>
          <w:rFonts w:ascii="Corbel" w:hAnsi="Corbel" w:cs="Arial"/>
          <w:sz w:val="21"/>
          <w:szCs w:val="21"/>
          <w:lang w:eastAsia="zh-TW"/>
        </w:rPr>
      </w:pPr>
      <w:r>
        <w:t>Ongepland Onderhoud wordt geregistreerd als niet-standaard Changes. De Ongepland Onderhoud rapportage is daarom verwerkt in de change management rapportage paragraaf in de Service</w:t>
      </w:r>
      <w:r w:rsidR="00ED072D">
        <w:t xml:space="preserve"> </w:t>
      </w:r>
      <w:r w:rsidR="00ED072D" w:rsidRPr="00817A77">
        <w:rPr>
          <w:rFonts w:ascii="Corbel" w:hAnsi="Corbel" w:cs="Arial"/>
          <w:sz w:val="21"/>
          <w:szCs w:val="21"/>
          <w:lang w:eastAsia="zh-TW"/>
        </w:rPr>
        <w:t>Management Rapportage. De Onderhoud rapportage is te herkennen doordat deze Changes zijn geclassificeerd als urgente Changes</w:t>
      </w:r>
      <w:r w:rsidR="00AC138C">
        <w:rPr>
          <w:rFonts w:ascii="Corbel" w:hAnsi="Corbel" w:cs="Arial"/>
          <w:sz w:val="21"/>
          <w:szCs w:val="21"/>
          <w:lang w:eastAsia="zh-TW"/>
        </w:rPr>
        <w:t>.</w:t>
      </w:r>
    </w:p>
    <w:p w14:paraId="23249736" w14:textId="77777777" w:rsidR="00AC138C" w:rsidRPr="006C4A5E" w:rsidRDefault="00AC138C" w:rsidP="006C4A5E">
      <w:pPr>
        <w:pStyle w:val="CSKop3"/>
      </w:pPr>
      <w:bookmarkStart w:id="20" w:name="_Toc35348841"/>
      <w:bookmarkStart w:id="21" w:name="_Toc43893595"/>
      <w:r w:rsidRPr="006C4A5E">
        <w:t>Akkoordverklaring</w:t>
      </w:r>
      <w:bookmarkEnd w:id="20"/>
      <w:bookmarkEnd w:id="21"/>
    </w:p>
    <w:p w14:paraId="4DC9B168" w14:textId="77777777" w:rsidR="00AC138C" w:rsidRPr="00BE2952" w:rsidRDefault="00AC138C" w:rsidP="00AE6451">
      <w:pPr>
        <w:pStyle w:val="ChrisStijlStandaard"/>
        <w:numPr>
          <w:ilvl w:val="1"/>
          <w:numId w:val="2"/>
        </w:numPr>
        <w:spacing w:after="240" w:line="276" w:lineRule="auto"/>
        <w:ind w:left="680"/>
      </w:pPr>
      <w:r w:rsidRPr="00BE2952">
        <w:t>Middels ondertekening verklaren beide partijen deze SLA te hebben gelezen en de afspraken te hebben geïmplementeerd in de eigen organisatie en zich hieraan te verbinden.</w:t>
      </w:r>
    </w:p>
    <w:p w14:paraId="24840577" w14:textId="77777777" w:rsidR="00AC138C" w:rsidRDefault="00AC138C" w:rsidP="00AC138C">
      <w:pPr>
        <w:pStyle w:val="ChrisStijlStandaard"/>
        <w:spacing w:after="240" w:line="276" w:lineRule="auto"/>
      </w:pPr>
    </w:p>
    <w:p w14:paraId="166B007B" w14:textId="5FBE263F" w:rsidR="00BE72F2" w:rsidRPr="000B4F8D" w:rsidRDefault="00655C59" w:rsidP="00BC5312">
      <w:pPr>
        <w:pStyle w:val="ChrisStijlStandaard"/>
        <w:pBdr>
          <w:bottom w:val="single" w:sz="6" w:space="1" w:color="auto"/>
        </w:pBdr>
        <w:spacing w:after="240" w:line="276" w:lineRule="auto"/>
        <w:jc w:val="center"/>
      </w:pPr>
      <w:r w:rsidRPr="000B4F8D">
        <w:lastRenderedPageBreak/>
        <w:t>***</w:t>
      </w:r>
    </w:p>
    <w:p w14:paraId="56A84409" w14:textId="2ED38CFA" w:rsidR="001B2845" w:rsidRPr="000B4F8D" w:rsidRDefault="001B2845" w:rsidP="00BC5312">
      <w:pPr>
        <w:jc w:val="both"/>
        <w:rPr>
          <w:rFonts w:cstheme="minorHAnsi"/>
        </w:rPr>
      </w:pPr>
      <w:r w:rsidRPr="000B4F8D">
        <w:rPr>
          <w:rFonts w:cstheme="minorHAnsi"/>
        </w:rPr>
        <w:t xml:space="preserve">Deze </w:t>
      </w:r>
      <w:r w:rsidR="001F50EA">
        <w:rPr>
          <w:rFonts w:cstheme="minorHAnsi"/>
        </w:rPr>
        <w:t>SLA</w:t>
      </w:r>
      <w:r w:rsidRPr="000B4F8D">
        <w:rPr>
          <w:rFonts w:cstheme="minorHAnsi"/>
        </w:rPr>
        <w:t xml:space="preserve"> is opgemaakt in tweevoud en rechtsgeldig namens elk der Partijen ondertekend en elk der Partijen heeft één exemplaar.</w:t>
      </w:r>
    </w:p>
    <w:tbl>
      <w:tblPr>
        <w:tblStyle w:val="Tabelraster"/>
        <w:tblW w:w="907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1B2845" w:rsidRPr="000B4F8D" w14:paraId="4AA99D93" w14:textId="77777777" w:rsidTr="00DA7828">
        <w:tc>
          <w:tcPr>
            <w:tcW w:w="4535" w:type="dxa"/>
          </w:tcPr>
          <w:p w14:paraId="1046E490" w14:textId="2B9F9E56" w:rsidR="001B2845" w:rsidRPr="000B4F8D" w:rsidRDefault="001B2845" w:rsidP="00BC5312">
            <w:pPr>
              <w:spacing w:line="276" w:lineRule="auto"/>
              <w:rPr>
                <w:rFonts w:asciiTheme="minorHAnsi" w:hAnsiTheme="minorHAnsi" w:cstheme="minorHAnsi"/>
                <w:highlight w:val="yellow"/>
              </w:rPr>
            </w:pPr>
            <w:r w:rsidRPr="008E3D83">
              <w:rPr>
                <w:rFonts w:asciiTheme="minorHAnsi" w:hAnsiTheme="minorHAnsi" w:cstheme="minorHAnsi"/>
              </w:rPr>
              <w:t xml:space="preserve">Stichting </w:t>
            </w:r>
            <w:r w:rsidR="00DC2B88">
              <w:rPr>
                <w:rFonts w:asciiTheme="minorHAnsi" w:hAnsiTheme="minorHAnsi" w:cstheme="minorHAnsi"/>
              </w:rPr>
              <w:t>Katholiek Onderwijs Enschede</w:t>
            </w:r>
          </w:p>
        </w:tc>
        <w:tc>
          <w:tcPr>
            <w:tcW w:w="4535" w:type="dxa"/>
          </w:tcPr>
          <w:p w14:paraId="0ABB333F" w14:textId="77777777" w:rsidR="001B2845" w:rsidRPr="000B4F8D" w:rsidRDefault="001B2845" w:rsidP="00BC5312">
            <w:pPr>
              <w:spacing w:line="276" w:lineRule="auto"/>
              <w:rPr>
                <w:rFonts w:asciiTheme="minorHAnsi" w:hAnsiTheme="minorHAnsi" w:cstheme="minorHAnsi"/>
                <w:highlight w:val="yellow"/>
              </w:rPr>
            </w:pPr>
            <w:r w:rsidRPr="000B4F8D">
              <w:rPr>
                <w:rFonts w:asciiTheme="minorHAnsi" w:hAnsiTheme="minorHAnsi" w:cstheme="minorHAnsi"/>
                <w:highlight w:val="yellow"/>
              </w:rPr>
              <w:t>ONDERNEMERXXX</w:t>
            </w:r>
          </w:p>
        </w:tc>
      </w:tr>
      <w:tr w:rsidR="001B2845" w:rsidRPr="000B4F8D" w14:paraId="142B971C" w14:textId="77777777" w:rsidTr="00DA7828">
        <w:tc>
          <w:tcPr>
            <w:tcW w:w="4535" w:type="dxa"/>
          </w:tcPr>
          <w:p w14:paraId="680EF840" w14:textId="5BC69947" w:rsidR="001B2845" w:rsidRPr="000B4F8D" w:rsidRDefault="00DC2B88" w:rsidP="00BC5312">
            <w:pPr>
              <w:spacing w:line="276" w:lineRule="auto"/>
              <w:rPr>
                <w:rFonts w:asciiTheme="minorHAnsi" w:hAnsiTheme="minorHAnsi" w:cstheme="minorHAnsi"/>
              </w:rPr>
            </w:pPr>
            <w:r>
              <w:rPr>
                <w:rFonts w:asciiTheme="minorHAnsi" w:hAnsiTheme="minorHAnsi" w:cstheme="minorHAnsi"/>
              </w:rPr>
              <w:t>Enschede</w:t>
            </w:r>
          </w:p>
        </w:tc>
        <w:tc>
          <w:tcPr>
            <w:tcW w:w="4535" w:type="dxa"/>
          </w:tcPr>
          <w:p w14:paraId="2156A603" w14:textId="77777777" w:rsidR="001B2845" w:rsidRPr="000B4F8D" w:rsidRDefault="001B2845" w:rsidP="00BC5312">
            <w:pPr>
              <w:spacing w:line="276" w:lineRule="auto"/>
              <w:rPr>
                <w:rFonts w:asciiTheme="minorHAnsi" w:hAnsiTheme="minorHAnsi" w:cstheme="minorHAnsi"/>
              </w:rPr>
            </w:pPr>
            <w:r w:rsidRPr="000B4F8D">
              <w:rPr>
                <w:rFonts w:asciiTheme="minorHAnsi" w:hAnsiTheme="minorHAnsi" w:cstheme="minorHAnsi"/>
                <w:highlight w:val="yellow"/>
              </w:rPr>
              <w:t>PLAATS</w:t>
            </w:r>
          </w:p>
        </w:tc>
      </w:tr>
      <w:tr w:rsidR="001B2845" w:rsidRPr="000B4F8D" w14:paraId="4257517A" w14:textId="77777777" w:rsidTr="00DA7828">
        <w:tc>
          <w:tcPr>
            <w:tcW w:w="4535" w:type="dxa"/>
          </w:tcPr>
          <w:p w14:paraId="6750D4BA"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22FDCF52"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7E0737E7"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75F8A52E"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5EE5D71C" w14:textId="77777777" w:rsidR="001B2845" w:rsidRPr="000B4F8D" w:rsidRDefault="001B2845" w:rsidP="00BC5312">
            <w:pPr>
              <w:spacing w:line="276" w:lineRule="auto"/>
              <w:rPr>
                <w:rFonts w:asciiTheme="minorHAnsi" w:hAnsiTheme="minorHAnsi" w:cstheme="minorHAnsi"/>
              </w:rPr>
            </w:pPr>
          </w:p>
        </w:tc>
        <w:tc>
          <w:tcPr>
            <w:tcW w:w="4535" w:type="dxa"/>
          </w:tcPr>
          <w:p w14:paraId="327A41B0"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1736C1B9"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2AB2A64F"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22A2DED8" w14:textId="77777777" w:rsidR="001B2845" w:rsidRPr="000B4F8D" w:rsidRDefault="001B2845" w:rsidP="00BC5312">
            <w:pPr>
              <w:pBdr>
                <w:bottom w:val="single" w:sz="6" w:space="1" w:color="auto"/>
              </w:pBdr>
              <w:spacing w:line="276" w:lineRule="auto"/>
              <w:rPr>
                <w:rFonts w:asciiTheme="minorHAnsi" w:hAnsiTheme="minorHAnsi" w:cstheme="minorHAnsi"/>
              </w:rPr>
            </w:pPr>
          </w:p>
          <w:p w14:paraId="5D4BDC82" w14:textId="77777777" w:rsidR="001B2845" w:rsidRPr="000B4F8D" w:rsidRDefault="001B2845" w:rsidP="00BC5312">
            <w:pPr>
              <w:spacing w:line="276" w:lineRule="auto"/>
              <w:rPr>
                <w:rFonts w:asciiTheme="minorHAnsi" w:hAnsiTheme="minorHAnsi" w:cstheme="minorHAnsi"/>
              </w:rPr>
            </w:pPr>
          </w:p>
        </w:tc>
      </w:tr>
      <w:tr w:rsidR="001B2845" w:rsidRPr="000B4F8D" w14:paraId="0C026557" w14:textId="77777777" w:rsidTr="00DA7828">
        <w:tc>
          <w:tcPr>
            <w:tcW w:w="4535" w:type="dxa"/>
          </w:tcPr>
          <w:p w14:paraId="2ADD7E87" w14:textId="65622C2B" w:rsidR="001B2845" w:rsidRPr="008E3D83" w:rsidRDefault="001B2845" w:rsidP="00BC5312">
            <w:pPr>
              <w:spacing w:line="276" w:lineRule="auto"/>
              <w:rPr>
                <w:rFonts w:asciiTheme="minorHAnsi" w:hAnsiTheme="minorHAnsi" w:cstheme="minorHAnsi"/>
              </w:rPr>
            </w:pPr>
            <w:r w:rsidRPr="008E3D83">
              <w:rPr>
                <w:rFonts w:asciiTheme="minorHAnsi" w:hAnsiTheme="minorHAnsi" w:cstheme="minorHAnsi"/>
              </w:rPr>
              <w:t xml:space="preserve">De heer </w:t>
            </w:r>
            <w:r w:rsidR="00DC2B88">
              <w:rPr>
                <w:rFonts w:asciiTheme="minorHAnsi" w:hAnsiTheme="minorHAnsi" w:cstheme="minorHAnsi"/>
              </w:rPr>
              <w:t>M.H.J. Nij Bijvank</w:t>
            </w:r>
          </w:p>
        </w:tc>
        <w:tc>
          <w:tcPr>
            <w:tcW w:w="4535" w:type="dxa"/>
          </w:tcPr>
          <w:p w14:paraId="0E4BC648" w14:textId="77777777" w:rsidR="001B2845" w:rsidRPr="000B4F8D" w:rsidRDefault="001B2845" w:rsidP="00BC5312">
            <w:pPr>
              <w:spacing w:line="276" w:lineRule="auto"/>
              <w:rPr>
                <w:rFonts w:asciiTheme="minorHAnsi" w:hAnsiTheme="minorHAnsi" w:cstheme="minorHAnsi"/>
              </w:rPr>
            </w:pPr>
            <w:r w:rsidRPr="000B4F8D">
              <w:rPr>
                <w:rFonts w:asciiTheme="minorHAnsi" w:hAnsiTheme="minorHAnsi" w:cstheme="minorHAnsi"/>
                <w:highlight w:val="yellow"/>
              </w:rPr>
              <w:t>NAAM TEKENBEVOEGDE</w:t>
            </w:r>
          </w:p>
        </w:tc>
      </w:tr>
      <w:tr w:rsidR="001B2845" w:rsidRPr="000B4F8D" w14:paraId="2FCB94BC" w14:textId="77777777" w:rsidTr="00DA7828">
        <w:tc>
          <w:tcPr>
            <w:tcW w:w="4535" w:type="dxa"/>
          </w:tcPr>
          <w:p w14:paraId="52F68263" w14:textId="77777777" w:rsidR="001B2845" w:rsidRPr="008E3D83" w:rsidRDefault="001B2845" w:rsidP="00BC5312">
            <w:pPr>
              <w:spacing w:line="276" w:lineRule="auto"/>
              <w:rPr>
                <w:rFonts w:asciiTheme="minorHAnsi" w:hAnsiTheme="minorHAnsi" w:cstheme="minorHAnsi"/>
              </w:rPr>
            </w:pPr>
            <w:r w:rsidRPr="008E3D83">
              <w:rPr>
                <w:rFonts w:asciiTheme="minorHAnsi" w:hAnsiTheme="minorHAnsi" w:cstheme="minorHAnsi"/>
              </w:rPr>
              <w:t>Voorzitter College van Bestuur</w:t>
            </w:r>
          </w:p>
        </w:tc>
        <w:tc>
          <w:tcPr>
            <w:tcW w:w="4535" w:type="dxa"/>
          </w:tcPr>
          <w:p w14:paraId="55F4EA41" w14:textId="77777777" w:rsidR="001B2845" w:rsidRPr="000B4F8D" w:rsidRDefault="001B2845" w:rsidP="00BC5312">
            <w:pPr>
              <w:spacing w:line="276" w:lineRule="auto"/>
              <w:rPr>
                <w:rFonts w:asciiTheme="minorHAnsi" w:hAnsiTheme="minorHAnsi" w:cstheme="minorHAnsi"/>
              </w:rPr>
            </w:pPr>
            <w:r w:rsidRPr="000B4F8D">
              <w:rPr>
                <w:rFonts w:asciiTheme="minorHAnsi" w:hAnsiTheme="minorHAnsi" w:cstheme="minorHAnsi"/>
                <w:highlight w:val="yellow"/>
              </w:rPr>
              <w:t>FUNCTIE</w:t>
            </w:r>
          </w:p>
        </w:tc>
      </w:tr>
      <w:tr w:rsidR="001B2845" w:rsidRPr="000B4F8D" w14:paraId="6FDE1E17" w14:textId="77777777" w:rsidTr="00DA7828">
        <w:tc>
          <w:tcPr>
            <w:tcW w:w="4535" w:type="dxa"/>
          </w:tcPr>
          <w:p w14:paraId="3015B0F6" w14:textId="77777777" w:rsidR="001B2845" w:rsidRPr="008E3D83" w:rsidRDefault="001B2845" w:rsidP="00BC5312">
            <w:pPr>
              <w:spacing w:line="276" w:lineRule="auto"/>
              <w:rPr>
                <w:rFonts w:asciiTheme="minorHAnsi" w:hAnsiTheme="minorHAnsi" w:cstheme="minorHAnsi"/>
              </w:rPr>
            </w:pPr>
          </w:p>
        </w:tc>
        <w:tc>
          <w:tcPr>
            <w:tcW w:w="4535" w:type="dxa"/>
          </w:tcPr>
          <w:p w14:paraId="4B329DD7" w14:textId="77777777" w:rsidR="001B2845" w:rsidRPr="000B4F8D" w:rsidRDefault="001B2845" w:rsidP="00BC5312">
            <w:pPr>
              <w:spacing w:line="276" w:lineRule="auto"/>
              <w:rPr>
                <w:rFonts w:asciiTheme="minorHAnsi" w:hAnsiTheme="minorHAnsi" w:cstheme="minorHAnsi"/>
                <w:highlight w:val="yellow"/>
              </w:rPr>
            </w:pPr>
          </w:p>
        </w:tc>
      </w:tr>
      <w:tr w:rsidR="001B2845" w:rsidRPr="000B4F8D" w14:paraId="228BFAD8" w14:textId="77777777" w:rsidTr="00DA7828">
        <w:tc>
          <w:tcPr>
            <w:tcW w:w="4535" w:type="dxa"/>
          </w:tcPr>
          <w:p w14:paraId="37354228" w14:textId="77777777" w:rsidR="001B2845" w:rsidRPr="000B4F8D" w:rsidRDefault="001B2845" w:rsidP="00BC5312">
            <w:pPr>
              <w:tabs>
                <w:tab w:val="right" w:leader="underscore" w:pos="3402"/>
                <w:tab w:val="right" w:leader="underscore" w:pos="7938"/>
              </w:tabs>
              <w:spacing w:line="276" w:lineRule="auto"/>
              <w:rPr>
                <w:rFonts w:asciiTheme="minorHAnsi" w:hAnsiTheme="minorHAnsi" w:cstheme="minorHAnsi"/>
              </w:rPr>
            </w:pPr>
            <w:r w:rsidRPr="000B4F8D">
              <w:rPr>
                <w:rFonts w:asciiTheme="minorHAnsi" w:hAnsiTheme="minorHAnsi" w:cstheme="minorHAnsi"/>
              </w:rPr>
              <w:t>Datum:</w:t>
            </w:r>
            <w:r w:rsidRPr="000B4F8D">
              <w:rPr>
                <w:rFonts w:asciiTheme="minorHAnsi" w:hAnsiTheme="minorHAnsi" w:cstheme="minorHAnsi"/>
              </w:rPr>
              <w:tab/>
            </w:r>
          </w:p>
        </w:tc>
        <w:tc>
          <w:tcPr>
            <w:tcW w:w="4535" w:type="dxa"/>
          </w:tcPr>
          <w:p w14:paraId="1137BE4B" w14:textId="77777777" w:rsidR="001B2845" w:rsidRPr="000B4F8D" w:rsidRDefault="001B2845" w:rsidP="00BC5312">
            <w:pPr>
              <w:tabs>
                <w:tab w:val="right" w:leader="underscore" w:pos="3402"/>
                <w:tab w:val="right" w:leader="underscore" w:pos="7938"/>
              </w:tabs>
              <w:spacing w:line="276" w:lineRule="auto"/>
              <w:rPr>
                <w:rFonts w:asciiTheme="minorHAnsi" w:hAnsiTheme="minorHAnsi" w:cstheme="minorHAnsi"/>
              </w:rPr>
            </w:pPr>
            <w:r w:rsidRPr="000B4F8D">
              <w:rPr>
                <w:rFonts w:asciiTheme="minorHAnsi" w:hAnsiTheme="minorHAnsi" w:cstheme="minorHAnsi"/>
              </w:rPr>
              <w:t>Datum:</w:t>
            </w:r>
            <w:r w:rsidRPr="000B4F8D">
              <w:rPr>
                <w:rFonts w:asciiTheme="minorHAnsi" w:hAnsiTheme="minorHAnsi" w:cstheme="minorHAnsi"/>
              </w:rPr>
              <w:tab/>
            </w:r>
          </w:p>
        </w:tc>
      </w:tr>
    </w:tbl>
    <w:p w14:paraId="6F2301C3" w14:textId="77777777" w:rsidR="001B2845" w:rsidRPr="000B4F8D" w:rsidRDefault="001B2845" w:rsidP="00BC5312">
      <w:pPr>
        <w:pStyle w:val="ChrisStijlStandaard"/>
        <w:tabs>
          <w:tab w:val="right" w:leader="underscore" w:pos="3402"/>
          <w:tab w:val="right" w:leader="underscore" w:pos="7938"/>
        </w:tabs>
        <w:spacing w:line="276" w:lineRule="auto"/>
      </w:pPr>
    </w:p>
    <w:sectPr w:rsidR="001B2845" w:rsidRPr="000B4F8D" w:rsidSect="00DA7828">
      <w:footerReference w:type="default" r:id="rId15"/>
      <w:headerReference w:type="first" r:id="rId16"/>
      <w:pgSz w:w="11906" w:h="16838" w:code="9"/>
      <w:pgMar w:top="1418" w:right="1134" w:bottom="1701" w:left="1701" w:header="709" w:footer="10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07BCE" w14:textId="77777777" w:rsidR="00F43D7E" w:rsidRDefault="00F43D7E" w:rsidP="00414603">
      <w:pPr>
        <w:spacing w:after="0" w:line="240" w:lineRule="auto"/>
      </w:pPr>
      <w:r>
        <w:separator/>
      </w:r>
    </w:p>
  </w:endnote>
  <w:endnote w:type="continuationSeparator" w:id="0">
    <w:p w14:paraId="6D7A2B96" w14:textId="77777777" w:rsidR="00F43D7E" w:rsidRDefault="00F43D7E" w:rsidP="00414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150B" w14:textId="06691DC0" w:rsidR="00EB37D8" w:rsidRPr="001D59FC" w:rsidRDefault="00EB37D8" w:rsidP="00414603">
    <w:pPr>
      <w:pStyle w:val="ChrisStijlStandaard"/>
      <w:tabs>
        <w:tab w:val="left" w:pos="2340"/>
        <w:tab w:val="center" w:pos="3969"/>
        <w:tab w:val="left" w:pos="6465"/>
        <w:tab w:val="right" w:pos="8503"/>
      </w:tabs>
      <w:ind w:left="-567"/>
      <w:rPr>
        <w:color w:val="0074AD" w:themeColor="accent3"/>
        <w:sz w:val="20"/>
      </w:rPr>
    </w:pPr>
    <w:r w:rsidRPr="001D59FC">
      <w:rPr>
        <w:noProof/>
        <w:color w:val="0074AD" w:themeColor="accent3"/>
        <w:sz w:val="20"/>
      </w:rPr>
      <mc:AlternateContent>
        <mc:Choice Requires="wps">
          <w:drawing>
            <wp:anchor distT="0" distB="0" distL="114300" distR="114300" simplePos="0" relativeHeight="251659264" behindDoc="1" locked="0" layoutInCell="1" allowOverlap="1" wp14:anchorId="39355D42" wp14:editId="53CAF0FA">
              <wp:simplePos x="0" y="0"/>
              <wp:positionH relativeFrom="margin">
                <wp:align>right</wp:align>
              </wp:positionH>
              <wp:positionV relativeFrom="paragraph">
                <wp:posOffset>4307</wp:posOffset>
              </wp:positionV>
              <wp:extent cx="1289354" cy="191770"/>
              <wp:effectExtent l="0" t="0" r="0" b="1778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289354"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39731A2" w14:textId="754D989A" w:rsidR="00EB37D8" w:rsidRPr="00EF3F88" w:rsidRDefault="00EB37D8"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rect w14:anchorId="39355D42" id="Rechthoek 10" o:spid="_x0000_s1026" style="position:absolute;left:0;text-align:left;margin-left:50.3pt;margin-top:.35pt;width:101.5pt;height:15.1pt;rotation:180;flip:x;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" filled="f" fillcolor="#c0504d" stroked="f" strokecolor="#5c83b4" strokeweight="2.25pt">
              <v:textbox inset=",0,,0">
                <w:txbxContent>
                  <w:p w14:paraId="439731A2" w14:textId="754D989A" w:rsidR="00EB37D8" w:rsidRPr="00EF3F88" w:rsidRDefault="00EB37D8"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v:textbox>
              <w10:wrap anchorx="margin"/>
            </v:rect>
          </w:pict>
        </mc:Fallback>
      </mc:AlternateContent>
    </w:r>
    <w:r w:rsidR="00C952D1">
      <w:rPr>
        <w:noProof/>
        <w:color w:val="0074AD" w:themeColor="accent3"/>
        <w:sz w:val="20"/>
      </w:rPr>
      <w:t>Service Level Agreement</w:t>
    </w:r>
    <w:r w:rsidRPr="001D59FC">
      <w:rPr>
        <w:color w:val="0074AD" w:themeColor="accent3"/>
        <w:sz w:val="20"/>
      </w:rPr>
      <w:t xml:space="preserve"> </w:t>
    </w:r>
    <w:r w:rsidR="00A36CC3">
      <w:rPr>
        <w:color w:val="0074AD" w:themeColor="accent3"/>
        <w:sz w:val="20"/>
      </w:rPr>
      <w:t>bij Overeenkomst Leerling-Informatiesysteem KOE</w:t>
    </w:r>
    <w:r w:rsidRPr="001D59FC">
      <w:rPr>
        <w:color w:val="0074AD" w:themeColor="accent3"/>
        <w:sz w:val="20"/>
      </w:rPr>
      <w:t xml:space="preserve"> (</w:t>
    </w:r>
    <w:r w:rsidR="00900767" w:rsidRPr="00900767">
      <w:rPr>
        <w:color w:val="0074AD" w:themeColor="accent3"/>
        <w:sz w:val="20"/>
      </w:rPr>
      <w:t>Nr. LIS2021-10-01</w:t>
    </w:r>
    <w:r w:rsidRPr="001D59FC">
      <w:rPr>
        <w:color w:val="0074AD" w:themeColor="accent3"/>
        <w:sz w:val="20"/>
      </w:rPr>
      <w:t>)</w:t>
    </w:r>
  </w:p>
  <w:p w14:paraId="4E2A3B71" w14:textId="77777777" w:rsidR="00EB37D8" w:rsidRDefault="00EB37D8" w:rsidP="00DB1E5F">
    <w:pPr>
      <w:pStyle w:val="ChrisStijlStandaard"/>
      <w:tabs>
        <w:tab w:val="center" w:pos="3969"/>
        <w:tab w:val="left" w:pos="8577"/>
        <w:tab w:val="right" w:pos="9071"/>
      </w:tabs>
      <w:ind w:left="-567"/>
      <w:rPr>
        <w:color w:val="0074AD" w:themeColor="accent3"/>
        <w:sz w:val="20"/>
      </w:rPr>
    </w:pPr>
  </w:p>
  <w:p w14:paraId="4545FAAD" w14:textId="28CDA1AF" w:rsidR="00EB37D8" w:rsidRPr="001D59FC" w:rsidRDefault="00EB37D8" w:rsidP="00DB1E5F">
    <w:pPr>
      <w:pStyle w:val="ChrisStijlStandaard"/>
      <w:tabs>
        <w:tab w:val="center" w:pos="3969"/>
        <w:tab w:val="left" w:pos="8577"/>
        <w:tab w:val="right" w:pos="9071"/>
      </w:tabs>
      <w:ind w:left="-567"/>
      <w:rPr>
        <w:i/>
        <w:iCs/>
        <w:sz w:val="20"/>
      </w:rPr>
    </w:pPr>
    <w:r w:rsidRPr="001D59FC">
      <w:rPr>
        <w:i/>
        <w:iCs/>
        <w:color w:val="0074AD" w:themeColor="accent3"/>
        <w:sz w:val="20"/>
      </w:rPr>
      <w:t>Paraaf Opdrachtnemer:</w:t>
    </w:r>
    <w:r w:rsidRPr="001D59FC">
      <w:rPr>
        <w:i/>
        <w:iCs/>
        <w:color w:val="0074AD" w:themeColor="accent3"/>
        <w:sz w:val="20"/>
      </w:rPr>
      <w:tab/>
      <w:t xml:space="preserve">Paraaf </w:t>
    </w:r>
    <w:r w:rsidR="00A36CC3">
      <w:rPr>
        <w:i/>
        <w:iCs/>
        <w:color w:val="0074AD" w:themeColor="accent3"/>
        <w:sz w:val="20"/>
      </w:rPr>
      <w:t>KOE</w:t>
    </w:r>
    <w:r w:rsidR="00473CD2">
      <w:rPr>
        <w:i/>
        <w:iCs/>
        <w:color w:val="0074AD" w:themeColor="accent3"/>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0C577" w14:textId="77777777" w:rsidR="00F43D7E" w:rsidRDefault="00F43D7E" w:rsidP="00414603">
      <w:pPr>
        <w:spacing w:after="0" w:line="240" w:lineRule="auto"/>
      </w:pPr>
      <w:r>
        <w:separator/>
      </w:r>
    </w:p>
  </w:footnote>
  <w:footnote w:type="continuationSeparator" w:id="0">
    <w:p w14:paraId="0F6125B1" w14:textId="77777777" w:rsidR="00F43D7E" w:rsidRDefault="00F43D7E" w:rsidP="00414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D235" w14:textId="234E62A4" w:rsidR="00EB37D8" w:rsidRDefault="00EB37D8">
    <w:pPr>
      <w:pStyle w:val="Koptekst"/>
    </w:pPr>
    <w:r>
      <w:rPr>
        <w:noProof/>
      </w:rPr>
      <w:drawing>
        <wp:anchor distT="0" distB="0" distL="114300" distR="114300" simplePos="0" relativeHeight="251658240" behindDoc="1" locked="0" layoutInCell="1" allowOverlap="1" wp14:anchorId="0C64C3B8" wp14:editId="6477EFE0">
          <wp:simplePos x="0" y="0"/>
          <wp:positionH relativeFrom="page">
            <wp:align>left</wp:align>
          </wp:positionH>
          <wp:positionV relativeFrom="paragraph">
            <wp:posOffset>-450684</wp:posOffset>
          </wp:positionV>
          <wp:extent cx="11290935" cy="7522845"/>
          <wp:effectExtent l="0" t="0" r="5715" b="190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935" cy="75228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765"/>
    <w:multiLevelType w:val="multilevel"/>
    <w:tmpl w:val="A77E2B20"/>
    <w:lvl w:ilvl="0">
      <w:start w:val="1"/>
      <w:numFmt w:val="decimal"/>
      <w:lvlText w:val="ARTIKEL %1"/>
      <w:lvlJc w:val="left"/>
      <w:pPr>
        <w:ind w:left="360" w:hanging="360"/>
      </w:pPr>
      <w:rPr>
        <w:rFonts w:asciiTheme="minorHAnsi" w:hAnsiTheme="minorHAnsi" w:cstheme="minorHAnsi" w:hint="default"/>
        <w:b/>
        <w:i w:val="0"/>
        <w:sz w:val="24"/>
      </w:rPr>
    </w:lvl>
    <w:lvl w:ilvl="1">
      <w:start w:val="1"/>
      <w:numFmt w:val="bullet"/>
      <w:lvlText w:val="-"/>
      <w:lvlJc w:val="left"/>
      <w:pPr>
        <w:ind w:left="907" w:hanging="680"/>
      </w:pPr>
      <w:rPr>
        <w:rFonts w:ascii="Arial" w:hAnsi="Arial" w:hint="default"/>
        <w:b w:val="0"/>
        <w:i w:val="0"/>
        <w:color w:val="0074AD" w:themeColor="accent3"/>
        <w:sz w:val="22"/>
      </w:rPr>
    </w:lvl>
    <w:lvl w:ilvl="2">
      <w:start w:val="1"/>
      <w:numFmt w:val="bullet"/>
      <w:lvlText w:val="-"/>
      <w:lvlJc w:val="left"/>
      <w:pPr>
        <w:ind w:left="1080" w:hanging="36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B4370C"/>
    <w:multiLevelType w:val="multilevel"/>
    <w:tmpl w:val="70609828"/>
    <w:lvl w:ilvl="0">
      <w:start w:val="1"/>
      <w:numFmt w:val="decimal"/>
      <w:pStyle w:val="CSKop3"/>
      <w:lvlText w:val="ARTIKEL %1"/>
      <w:lvlJc w:val="left"/>
      <w:pPr>
        <w:ind w:left="360" w:hanging="360"/>
      </w:pPr>
      <w:rPr>
        <w:rFonts w:asciiTheme="minorHAnsi" w:hAnsiTheme="minorHAnsi" w:cstheme="minorHAnsi" w:hint="default"/>
        <w:b/>
        <w:i w:val="0"/>
        <w:sz w:val="24"/>
      </w:rPr>
    </w:lvl>
    <w:lvl w:ilvl="1">
      <w:start w:val="1"/>
      <w:numFmt w:val="decimal"/>
      <w:lvlText w:val="%1.%2."/>
      <w:lvlJc w:val="left"/>
      <w:pPr>
        <w:ind w:left="907" w:hanging="680"/>
      </w:pPr>
      <w:rPr>
        <w:rFonts w:ascii="Calibri" w:hAnsi="Calibri" w:hint="default"/>
        <w:b w:val="0"/>
        <w:i w:val="0"/>
        <w:color w:val="0074AD" w:themeColor="accent3"/>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0B452EE"/>
    <w:multiLevelType w:val="hybridMultilevel"/>
    <w:tmpl w:val="94B67674"/>
    <w:lvl w:ilvl="0" w:tplc="BF6640B8">
      <w:start w:val="1"/>
      <w:numFmt w:val="decimal"/>
      <w:pStyle w:val="Bijlage"/>
      <w:lvlText w:val="Bijlage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310C68"/>
    <w:multiLevelType w:val="multilevel"/>
    <w:tmpl w:val="84844472"/>
    <w:lvl w:ilvl="0">
      <w:start w:val="1"/>
      <w:numFmt w:val="bullet"/>
      <w:lvlText w:val="-"/>
      <w:lvlJc w:val="left"/>
      <w:pPr>
        <w:ind w:left="360" w:hanging="360"/>
      </w:pPr>
      <w:rPr>
        <w:rFonts w:ascii="Arial" w:hAnsi="Arial" w:hint="default"/>
        <w:b/>
        <w:i w:val="0"/>
        <w:sz w:val="24"/>
      </w:rPr>
    </w:lvl>
    <w:lvl w:ilvl="1">
      <w:start w:val="1"/>
      <w:numFmt w:val="bullet"/>
      <w:lvlText w:val="-"/>
      <w:lvlJc w:val="left"/>
      <w:pPr>
        <w:ind w:left="907" w:hanging="680"/>
      </w:pPr>
      <w:rPr>
        <w:rFonts w:ascii="Arial" w:hAnsi="Arial" w:hint="default"/>
        <w:b w:val="0"/>
        <w:i w:val="0"/>
        <w:color w:val="0074AD" w:themeColor="accent3"/>
        <w:sz w:val="22"/>
      </w:rPr>
    </w:lvl>
    <w:lvl w:ilvl="2">
      <w:start w:val="1"/>
      <w:numFmt w:val="bullet"/>
      <w:lvlText w:val="-"/>
      <w:lvlJc w:val="left"/>
      <w:pPr>
        <w:ind w:left="1080" w:hanging="36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C7A0E58"/>
    <w:multiLevelType w:val="multilevel"/>
    <w:tmpl w:val="D69E17F0"/>
    <w:lvl w:ilvl="0">
      <w:start w:val="1"/>
      <w:numFmt w:val="decimal"/>
      <w:pStyle w:val="CSKop1"/>
      <w:lvlText w:val="Artikel %1."/>
      <w:lvlJc w:val="left"/>
      <w:pPr>
        <w:ind w:left="360" w:hanging="360"/>
      </w:pPr>
      <w:rPr>
        <w:rFonts w:hint="default"/>
        <w:caps/>
        <w:smallCaps w:val="0"/>
        <w:sz w:val="24"/>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CS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2707CE"/>
    <w:multiLevelType w:val="multilevel"/>
    <w:tmpl w:val="2C04D996"/>
    <w:lvl w:ilvl="0">
      <w:start w:val="1"/>
      <w:numFmt w:val="decimal"/>
      <w:lvlText w:val="ARTIKEL %1"/>
      <w:lvlJc w:val="left"/>
      <w:pPr>
        <w:ind w:left="360" w:hanging="360"/>
      </w:pPr>
      <w:rPr>
        <w:rFonts w:asciiTheme="minorHAnsi" w:hAnsiTheme="minorHAnsi" w:cstheme="minorHAnsi" w:hint="default"/>
        <w:b/>
        <w:i w:val="0"/>
        <w:sz w:val="24"/>
      </w:rPr>
    </w:lvl>
    <w:lvl w:ilvl="1">
      <w:start w:val="1"/>
      <w:numFmt w:val="bullet"/>
      <w:lvlText w:val="-"/>
      <w:lvlJc w:val="left"/>
      <w:pPr>
        <w:ind w:left="907" w:hanging="680"/>
      </w:pPr>
      <w:rPr>
        <w:rFonts w:ascii="Arial" w:hAnsi="Arial" w:hint="default"/>
        <w:b w:val="0"/>
        <w:i w:val="0"/>
        <w:color w:val="0074AD" w:themeColor="accent3"/>
        <w:sz w:val="22"/>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7B70978"/>
    <w:multiLevelType w:val="hybridMultilevel"/>
    <w:tmpl w:val="D61441C6"/>
    <w:lvl w:ilvl="0" w:tplc="6F72D680">
      <w:start w:val="1"/>
      <w:numFmt w:val="decimal"/>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AC35C7"/>
    <w:multiLevelType w:val="multilevel"/>
    <w:tmpl w:val="BE6E1F78"/>
    <w:lvl w:ilvl="0">
      <w:start w:val="1"/>
      <w:numFmt w:val="decimal"/>
      <w:lvlText w:val="Artikel %1."/>
      <w:lvlJc w:val="left"/>
      <w:pPr>
        <w:ind w:left="432" w:hanging="432"/>
      </w:pPr>
      <w:rPr>
        <w:rFonts w:hint="default"/>
        <w:b w:val="0"/>
        <w:bCs w:val="0"/>
        <w:i w:val="0"/>
        <w:iCs w:val="0"/>
        <w:caps/>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SKop2"/>
      <w:lvlText w:val="%1.%2"/>
      <w:lvlJc w:val="left"/>
      <w:pPr>
        <w:ind w:left="576" w:hanging="576"/>
      </w:pPr>
      <w:rPr>
        <w:rFonts w:ascii="Calibri" w:hAnsi="Calibri"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53D441E8"/>
    <w:multiLevelType w:val="multilevel"/>
    <w:tmpl w:val="60504240"/>
    <w:lvl w:ilvl="0">
      <w:start w:val="1"/>
      <w:numFmt w:val="decimal"/>
      <w:lvlText w:val="ARTIKEL %1"/>
      <w:lvlJc w:val="left"/>
      <w:pPr>
        <w:ind w:left="360" w:hanging="360"/>
      </w:pPr>
      <w:rPr>
        <w:rFonts w:asciiTheme="minorHAnsi" w:hAnsiTheme="minorHAnsi" w:cstheme="minorHAnsi" w:hint="default"/>
        <w:b/>
        <w:i w:val="0"/>
        <w:sz w:val="24"/>
      </w:rPr>
    </w:lvl>
    <w:lvl w:ilvl="1">
      <w:start w:val="1"/>
      <w:numFmt w:val="bullet"/>
      <w:lvlText w:val="-"/>
      <w:lvlJc w:val="left"/>
      <w:pPr>
        <w:ind w:left="907" w:hanging="680"/>
      </w:pPr>
      <w:rPr>
        <w:rFonts w:ascii="Arial" w:hAnsi="Arial" w:hint="default"/>
        <w:b w:val="0"/>
        <w:i w:val="0"/>
        <w:color w:val="0074AD" w:themeColor="accent3"/>
        <w:sz w:val="22"/>
      </w:rPr>
    </w:lvl>
    <w:lvl w:ilvl="2">
      <w:start w:val="1"/>
      <w:numFmt w:val="bullet"/>
      <w:lvlText w:val="-"/>
      <w:lvlJc w:val="left"/>
      <w:pPr>
        <w:ind w:left="1080" w:hanging="360"/>
      </w:pPr>
      <w:rPr>
        <w:rFonts w:ascii="Arial" w:hAnsi="Arial"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8CD031D"/>
    <w:multiLevelType w:val="hybridMultilevel"/>
    <w:tmpl w:val="182EFB86"/>
    <w:lvl w:ilvl="0" w:tplc="7A349FEA">
      <w:start w:val="1"/>
      <w:numFmt w:val="lowerRoman"/>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7D61528A"/>
    <w:multiLevelType w:val="hybridMultilevel"/>
    <w:tmpl w:val="6BD08BE4"/>
    <w:lvl w:ilvl="0" w:tplc="7A349FEA">
      <w:start w:val="1"/>
      <w:numFmt w:val="lowerRoman"/>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2"/>
  </w:num>
  <w:num w:numId="5">
    <w:abstractNumId w:val="0"/>
  </w:num>
  <w:num w:numId="6">
    <w:abstractNumId w:val="3"/>
  </w:num>
  <w:num w:numId="7">
    <w:abstractNumId w:val="10"/>
  </w:num>
  <w:num w:numId="8">
    <w:abstractNumId w:val="8"/>
  </w:num>
  <w:num w:numId="9">
    <w:abstractNumId w:val="6"/>
  </w:num>
  <w:num w:numId="10">
    <w:abstractNumId w:val="9"/>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2D"/>
    <w:rsid w:val="000013FA"/>
    <w:rsid w:val="000017A4"/>
    <w:rsid w:val="00005B9D"/>
    <w:rsid w:val="00005E56"/>
    <w:rsid w:val="0000612E"/>
    <w:rsid w:val="00006CEA"/>
    <w:rsid w:val="00010032"/>
    <w:rsid w:val="000124BC"/>
    <w:rsid w:val="000138E2"/>
    <w:rsid w:val="00016956"/>
    <w:rsid w:val="00020E1A"/>
    <w:rsid w:val="000225F2"/>
    <w:rsid w:val="00023CEC"/>
    <w:rsid w:val="0002437B"/>
    <w:rsid w:val="000269CE"/>
    <w:rsid w:val="00026A14"/>
    <w:rsid w:val="00026D0C"/>
    <w:rsid w:val="00027D45"/>
    <w:rsid w:val="00030052"/>
    <w:rsid w:val="00030863"/>
    <w:rsid w:val="000309F3"/>
    <w:rsid w:val="000328EE"/>
    <w:rsid w:val="00032A9E"/>
    <w:rsid w:val="00033D92"/>
    <w:rsid w:val="000340D8"/>
    <w:rsid w:val="0003547E"/>
    <w:rsid w:val="0003627B"/>
    <w:rsid w:val="00036466"/>
    <w:rsid w:val="00037648"/>
    <w:rsid w:val="00042345"/>
    <w:rsid w:val="00042EF2"/>
    <w:rsid w:val="00043546"/>
    <w:rsid w:val="000453B1"/>
    <w:rsid w:val="00045944"/>
    <w:rsid w:val="00045DA4"/>
    <w:rsid w:val="00046515"/>
    <w:rsid w:val="0004667F"/>
    <w:rsid w:val="00050CAB"/>
    <w:rsid w:val="000546B6"/>
    <w:rsid w:val="00057B57"/>
    <w:rsid w:val="00060947"/>
    <w:rsid w:val="00062F6B"/>
    <w:rsid w:val="000701D9"/>
    <w:rsid w:val="00070CF7"/>
    <w:rsid w:val="00076D6B"/>
    <w:rsid w:val="00077368"/>
    <w:rsid w:val="00077D56"/>
    <w:rsid w:val="00082C88"/>
    <w:rsid w:val="00086032"/>
    <w:rsid w:val="00086AA0"/>
    <w:rsid w:val="0008726D"/>
    <w:rsid w:val="00091F31"/>
    <w:rsid w:val="000933BB"/>
    <w:rsid w:val="00093C2D"/>
    <w:rsid w:val="000955B5"/>
    <w:rsid w:val="0009590C"/>
    <w:rsid w:val="000974CE"/>
    <w:rsid w:val="00097518"/>
    <w:rsid w:val="000A493B"/>
    <w:rsid w:val="000A593F"/>
    <w:rsid w:val="000B2279"/>
    <w:rsid w:val="000B25ED"/>
    <w:rsid w:val="000B3110"/>
    <w:rsid w:val="000B348C"/>
    <w:rsid w:val="000B4F8D"/>
    <w:rsid w:val="000B5B62"/>
    <w:rsid w:val="000B5BED"/>
    <w:rsid w:val="000B665C"/>
    <w:rsid w:val="000B7DC2"/>
    <w:rsid w:val="000C1FD7"/>
    <w:rsid w:val="000C2DB5"/>
    <w:rsid w:val="000C316A"/>
    <w:rsid w:val="000C48B9"/>
    <w:rsid w:val="000C6744"/>
    <w:rsid w:val="000D2E72"/>
    <w:rsid w:val="000D31F4"/>
    <w:rsid w:val="000D3DF3"/>
    <w:rsid w:val="000D480A"/>
    <w:rsid w:val="000D72E1"/>
    <w:rsid w:val="000D7860"/>
    <w:rsid w:val="000E144A"/>
    <w:rsid w:val="000E2336"/>
    <w:rsid w:val="000E2B4D"/>
    <w:rsid w:val="000E7C77"/>
    <w:rsid w:val="000F27B2"/>
    <w:rsid w:val="000F2ABB"/>
    <w:rsid w:val="000F2D55"/>
    <w:rsid w:val="000F4532"/>
    <w:rsid w:val="000F46E3"/>
    <w:rsid w:val="000F6879"/>
    <w:rsid w:val="00100681"/>
    <w:rsid w:val="00101105"/>
    <w:rsid w:val="001024E3"/>
    <w:rsid w:val="001065EB"/>
    <w:rsid w:val="00110DCE"/>
    <w:rsid w:val="00111D1C"/>
    <w:rsid w:val="001124FF"/>
    <w:rsid w:val="00113837"/>
    <w:rsid w:val="00115A2E"/>
    <w:rsid w:val="00115CE6"/>
    <w:rsid w:val="00122163"/>
    <w:rsid w:val="001227DA"/>
    <w:rsid w:val="00125237"/>
    <w:rsid w:val="001277A7"/>
    <w:rsid w:val="0013482E"/>
    <w:rsid w:val="00134990"/>
    <w:rsid w:val="00140801"/>
    <w:rsid w:val="001458C3"/>
    <w:rsid w:val="00145FB4"/>
    <w:rsid w:val="001465CA"/>
    <w:rsid w:val="00150E70"/>
    <w:rsid w:val="001540CC"/>
    <w:rsid w:val="00156E62"/>
    <w:rsid w:val="001600D0"/>
    <w:rsid w:val="0016071A"/>
    <w:rsid w:val="0016491C"/>
    <w:rsid w:val="00167E11"/>
    <w:rsid w:val="00167FCD"/>
    <w:rsid w:val="0017188E"/>
    <w:rsid w:val="00174367"/>
    <w:rsid w:val="0017498C"/>
    <w:rsid w:val="00175896"/>
    <w:rsid w:val="00175F78"/>
    <w:rsid w:val="001835E4"/>
    <w:rsid w:val="00184DF5"/>
    <w:rsid w:val="00185185"/>
    <w:rsid w:val="00185717"/>
    <w:rsid w:val="0019162B"/>
    <w:rsid w:val="00192578"/>
    <w:rsid w:val="0019471B"/>
    <w:rsid w:val="0019474D"/>
    <w:rsid w:val="00195902"/>
    <w:rsid w:val="001A1744"/>
    <w:rsid w:val="001A18EA"/>
    <w:rsid w:val="001A2D38"/>
    <w:rsid w:val="001A3E03"/>
    <w:rsid w:val="001A572F"/>
    <w:rsid w:val="001B1100"/>
    <w:rsid w:val="001B1B19"/>
    <w:rsid w:val="001B2845"/>
    <w:rsid w:val="001B33E6"/>
    <w:rsid w:val="001B374E"/>
    <w:rsid w:val="001B4113"/>
    <w:rsid w:val="001B68C0"/>
    <w:rsid w:val="001B7CAD"/>
    <w:rsid w:val="001C1909"/>
    <w:rsid w:val="001C234C"/>
    <w:rsid w:val="001C3938"/>
    <w:rsid w:val="001C43D4"/>
    <w:rsid w:val="001C5128"/>
    <w:rsid w:val="001C547E"/>
    <w:rsid w:val="001C5757"/>
    <w:rsid w:val="001D312A"/>
    <w:rsid w:val="001D4313"/>
    <w:rsid w:val="001D59FC"/>
    <w:rsid w:val="001D5F6B"/>
    <w:rsid w:val="001D7D97"/>
    <w:rsid w:val="001E1FC3"/>
    <w:rsid w:val="001E25C7"/>
    <w:rsid w:val="001E57E3"/>
    <w:rsid w:val="001E69B6"/>
    <w:rsid w:val="001F3891"/>
    <w:rsid w:val="001F50EA"/>
    <w:rsid w:val="001F7382"/>
    <w:rsid w:val="001F7457"/>
    <w:rsid w:val="002012E7"/>
    <w:rsid w:val="002032C3"/>
    <w:rsid w:val="002074A5"/>
    <w:rsid w:val="002074CF"/>
    <w:rsid w:val="00207CF1"/>
    <w:rsid w:val="00213415"/>
    <w:rsid w:val="002156FD"/>
    <w:rsid w:val="00216EBC"/>
    <w:rsid w:val="00217A33"/>
    <w:rsid w:val="0022098E"/>
    <w:rsid w:val="00224A09"/>
    <w:rsid w:val="00224EEE"/>
    <w:rsid w:val="00225A20"/>
    <w:rsid w:val="00230AAF"/>
    <w:rsid w:val="0023133E"/>
    <w:rsid w:val="0023195F"/>
    <w:rsid w:val="00231A92"/>
    <w:rsid w:val="00234F63"/>
    <w:rsid w:val="00235B58"/>
    <w:rsid w:val="0023644A"/>
    <w:rsid w:val="002366B8"/>
    <w:rsid w:val="00236855"/>
    <w:rsid w:val="00240C6A"/>
    <w:rsid w:val="00241BAD"/>
    <w:rsid w:val="00243F7E"/>
    <w:rsid w:val="00244A67"/>
    <w:rsid w:val="00245628"/>
    <w:rsid w:val="00245C16"/>
    <w:rsid w:val="00246CC5"/>
    <w:rsid w:val="002472B0"/>
    <w:rsid w:val="00247502"/>
    <w:rsid w:val="0025084B"/>
    <w:rsid w:val="00250B35"/>
    <w:rsid w:val="00250D0E"/>
    <w:rsid w:val="00252F16"/>
    <w:rsid w:val="00256CC4"/>
    <w:rsid w:val="00261635"/>
    <w:rsid w:val="00262DA6"/>
    <w:rsid w:val="002647DB"/>
    <w:rsid w:val="002652D0"/>
    <w:rsid w:val="00267424"/>
    <w:rsid w:val="00267FB2"/>
    <w:rsid w:val="0027373D"/>
    <w:rsid w:val="00273C8A"/>
    <w:rsid w:val="00274DB9"/>
    <w:rsid w:val="00275873"/>
    <w:rsid w:val="0027664D"/>
    <w:rsid w:val="00277FD7"/>
    <w:rsid w:val="00284DC7"/>
    <w:rsid w:val="00286DCE"/>
    <w:rsid w:val="002926E6"/>
    <w:rsid w:val="00292960"/>
    <w:rsid w:val="002936F2"/>
    <w:rsid w:val="00293F50"/>
    <w:rsid w:val="0029435A"/>
    <w:rsid w:val="00295EAC"/>
    <w:rsid w:val="00297CF9"/>
    <w:rsid w:val="002A15DD"/>
    <w:rsid w:val="002A162D"/>
    <w:rsid w:val="002A177D"/>
    <w:rsid w:val="002A5830"/>
    <w:rsid w:val="002A591F"/>
    <w:rsid w:val="002A5DB7"/>
    <w:rsid w:val="002A5EF5"/>
    <w:rsid w:val="002A7A6E"/>
    <w:rsid w:val="002B0D3E"/>
    <w:rsid w:val="002B53AE"/>
    <w:rsid w:val="002B6387"/>
    <w:rsid w:val="002B647F"/>
    <w:rsid w:val="002B68C9"/>
    <w:rsid w:val="002B6982"/>
    <w:rsid w:val="002C06D2"/>
    <w:rsid w:val="002C2C7A"/>
    <w:rsid w:val="002C6120"/>
    <w:rsid w:val="002C6A66"/>
    <w:rsid w:val="002C7B96"/>
    <w:rsid w:val="002D0A96"/>
    <w:rsid w:val="002D3367"/>
    <w:rsid w:val="002D5644"/>
    <w:rsid w:val="002D6041"/>
    <w:rsid w:val="002E1779"/>
    <w:rsid w:val="002E200B"/>
    <w:rsid w:val="002E22BB"/>
    <w:rsid w:val="002E7613"/>
    <w:rsid w:val="002E7A8D"/>
    <w:rsid w:val="002F1EBB"/>
    <w:rsid w:val="002F4666"/>
    <w:rsid w:val="00300014"/>
    <w:rsid w:val="0030008E"/>
    <w:rsid w:val="003016D0"/>
    <w:rsid w:val="003017E9"/>
    <w:rsid w:val="00301B2D"/>
    <w:rsid w:val="00304FBF"/>
    <w:rsid w:val="00306337"/>
    <w:rsid w:val="00306CFC"/>
    <w:rsid w:val="00307C64"/>
    <w:rsid w:val="00310B90"/>
    <w:rsid w:val="00314BEF"/>
    <w:rsid w:val="0031762D"/>
    <w:rsid w:val="00320C55"/>
    <w:rsid w:val="00320F0C"/>
    <w:rsid w:val="0032124A"/>
    <w:rsid w:val="00321302"/>
    <w:rsid w:val="00322EAC"/>
    <w:rsid w:val="003308D4"/>
    <w:rsid w:val="00330932"/>
    <w:rsid w:val="00331D09"/>
    <w:rsid w:val="00331ED9"/>
    <w:rsid w:val="00332156"/>
    <w:rsid w:val="00332B2F"/>
    <w:rsid w:val="00333067"/>
    <w:rsid w:val="00336EF7"/>
    <w:rsid w:val="0034036B"/>
    <w:rsid w:val="00341457"/>
    <w:rsid w:val="0034225D"/>
    <w:rsid w:val="00343010"/>
    <w:rsid w:val="00343B9E"/>
    <w:rsid w:val="00344589"/>
    <w:rsid w:val="003457D2"/>
    <w:rsid w:val="003478B3"/>
    <w:rsid w:val="00350AB4"/>
    <w:rsid w:val="00352DCE"/>
    <w:rsid w:val="0035405B"/>
    <w:rsid w:val="00357950"/>
    <w:rsid w:val="00360EAF"/>
    <w:rsid w:val="00362411"/>
    <w:rsid w:val="003629D7"/>
    <w:rsid w:val="00367E4F"/>
    <w:rsid w:val="003708AC"/>
    <w:rsid w:val="00370905"/>
    <w:rsid w:val="003709E5"/>
    <w:rsid w:val="003728F5"/>
    <w:rsid w:val="00373A61"/>
    <w:rsid w:val="00374DD6"/>
    <w:rsid w:val="003763A2"/>
    <w:rsid w:val="003800DD"/>
    <w:rsid w:val="003825CE"/>
    <w:rsid w:val="003828AA"/>
    <w:rsid w:val="0038310B"/>
    <w:rsid w:val="00384E27"/>
    <w:rsid w:val="00385C9A"/>
    <w:rsid w:val="00386A02"/>
    <w:rsid w:val="003876E0"/>
    <w:rsid w:val="00387C2A"/>
    <w:rsid w:val="00387DCE"/>
    <w:rsid w:val="003907CA"/>
    <w:rsid w:val="00391F8D"/>
    <w:rsid w:val="00392366"/>
    <w:rsid w:val="00393B4F"/>
    <w:rsid w:val="00394210"/>
    <w:rsid w:val="0039609F"/>
    <w:rsid w:val="00396272"/>
    <w:rsid w:val="003962DA"/>
    <w:rsid w:val="00397C1E"/>
    <w:rsid w:val="00397CAF"/>
    <w:rsid w:val="003A5856"/>
    <w:rsid w:val="003B1F83"/>
    <w:rsid w:val="003B26FF"/>
    <w:rsid w:val="003B3E56"/>
    <w:rsid w:val="003B45E8"/>
    <w:rsid w:val="003B79B7"/>
    <w:rsid w:val="003C0E00"/>
    <w:rsid w:val="003C1401"/>
    <w:rsid w:val="003C2ACB"/>
    <w:rsid w:val="003C5050"/>
    <w:rsid w:val="003D0E2D"/>
    <w:rsid w:val="003D3080"/>
    <w:rsid w:val="003D449C"/>
    <w:rsid w:val="003D4B0C"/>
    <w:rsid w:val="003D4C00"/>
    <w:rsid w:val="003D5125"/>
    <w:rsid w:val="003D6944"/>
    <w:rsid w:val="003D6F83"/>
    <w:rsid w:val="003D71C4"/>
    <w:rsid w:val="003E0F29"/>
    <w:rsid w:val="003E1305"/>
    <w:rsid w:val="003E1C08"/>
    <w:rsid w:val="003E634D"/>
    <w:rsid w:val="003E7C3C"/>
    <w:rsid w:val="003F0719"/>
    <w:rsid w:val="003F076F"/>
    <w:rsid w:val="003F0B48"/>
    <w:rsid w:val="003F1DFF"/>
    <w:rsid w:val="003F2437"/>
    <w:rsid w:val="003F4746"/>
    <w:rsid w:val="003F64AA"/>
    <w:rsid w:val="003F7617"/>
    <w:rsid w:val="00402CD6"/>
    <w:rsid w:val="00405CDC"/>
    <w:rsid w:val="004077CD"/>
    <w:rsid w:val="004117E5"/>
    <w:rsid w:val="004126A7"/>
    <w:rsid w:val="004131B7"/>
    <w:rsid w:val="00414603"/>
    <w:rsid w:val="00414BFE"/>
    <w:rsid w:val="0041512B"/>
    <w:rsid w:val="00415AD7"/>
    <w:rsid w:val="00417CA9"/>
    <w:rsid w:val="004226AA"/>
    <w:rsid w:val="004248B1"/>
    <w:rsid w:val="00425077"/>
    <w:rsid w:val="00427A30"/>
    <w:rsid w:val="00427A76"/>
    <w:rsid w:val="004302E6"/>
    <w:rsid w:val="00435E18"/>
    <w:rsid w:val="00440775"/>
    <w:rsid w:val="0044133C"/>
    <w:rsid w:val="00441BB6"/>
    <w:rsid w:val="004459FC"/>
    <w:rsid w:val="00445EEC"/>
    <w:rsid w:val="00446A96"/>
    <w:rsid w:val="00451EF9"/>
    <w:rsid w:val="004521D9"/>
    <w:rsid w:val="00453DBD"/>
    <w:rsid w:val="004543AB"/>
    <w:rsid w:val="004629EB"/>
    <w:rsid w:val="004670C1"/>
    <w:rsid w:val="00470831"/>
    <w:rsid w:val="004730A8"/>
    <w:rsid w:val="004730AA"/>
    <w:rsid w:val="00473CD2"/>
    <w:rsid w:val="00474859"/>
    <w:rsid w:val="004748E4"/>
    <w:rsid w:val="00474BE6"/>
    <w:rsid w:val="0047539F"/>
    <w:rsid w:val="00475C02"/>
    <w:rsid w:val="00475D63"/>
    <w:rsid w:val="004762C3"/>
    <w:rsid w:val="0047703A"/>
    <w:rsid w:val="004821D9"/>
    <w:rsid w:val="004876A9"/>
    <w:rsid w:val="0049084F"/>
    <w:rsid w:val="0049156F"/>
    <w:rsid w:val="004945E9"/>
    <w:rsid w:val="004946AA"/>
    <w:rsid w:val="004953FD"/>
    <w:rsid w:val="00497DEF"/>
    <w:rsid w:val="004A06A4"/>
    <w:rsid w:val="004A071A"/>
    <w:rsid w:val="004A2E50"/>
    <w:rsid w:val="004A2E65"/>
    <w:rsid w:val="004A39E7"/>
    <w:rsid w:val="004A4EC0"/>
    <w:rsid w:val="004A6207"/>
    <w:rsid w:val="004A7332"/>
    <w:rsid w:val="004B01C1"/>
    <w:rsid w:val="004B171C"/>
    <w:rsid w:val="004B1FD6"/>
    <w:rsid w:val="004B2537"/>
    <w:rsid w:val="004B3ABA"/>
    <w:rsid w:val="004B48C8"/>
    <w:rsid w:val="004B569C"/>
    <w:rsid w:val="004B5D6D"/>
    <w:rsid w:val="004C167E"/>
    <w:rsid w:val="004C1BB2"/>
    <w:rsid w:val="004C34E2"/>
    <w:rsid w:val="004C70C5"/>
    <w:rsid w:val="004D1FD1"/>
    <w:rsid w:val="004D36DE"/>
    <w:rsid w:val="004D56FE"/>
    <w:rsid w:val="004E04B5"/>
    <w:rsid w:val="004E13B7"/>
    <w:rsid w:val="004E3980"/>
    <w:rsid w:val="004E404E"/>
    <w:rsid w:val="004E586A"/>
    <w:rsid w:val="004E598D"/>
    <w:rsid w:val="004F0E8A"/>
    <w:rsid w:val="004F4678"/>
    <w:rsid w:val="004F5290"/>
    <w:rsid w:val="004F5CA4"/>
    <w:rsid w:val="0050386C"/>
    <w:rsid w:val="00505D92"/>
    <w:rsid w:val="0050622B"/>
    <w:rsid w:val="005121F5"/>
    <w:rsid w:val="00514165"/>
    <w:rsid w:val="005161F1"/>
    <w:rsid w:val="00516A05"/>
    <w:rsid w:val="00517D1E"/>
    <w:rsid w:val="005201D2"/>
    <w:rsid w:val="005215E8"/>
    <w:rsid w:val="005218DE"/>
    <w:rsid w:val="005223A8"/>
    <w:rsid w:val="00523982"/>
    <w:rsid w:val="0053158B"/>
    <w:rsid w:val="0053431F"/>
    <w:rsid w:val="005345D9"/>
    <w:rsid w:val="005403F0"/>
    <w:rsid w:val="00542DA0"/>
    <w:rsid w:val="00543CDB"/>
    <w:rsid w:val="0054567C"/>
    <w:rsid w:val="00545D3A"/>
    <w:rsid w:val="005466E9"/>
    <w:rsid w:val="00546A59"/>
    <w:rsid w:val="0054765A"/>
    <w:rsid w:val="0055224D"/>
    <w:rsid w:val="00553123"/>
    <w:rsid w:val="00553652"/>
    <w:rsid w:val="00554B41"/>
    <w:rsid w:val="00560683"/>
    <w:rsid w:val="00562F32"/>
    <w:rsid w:val="00563662"/>
    <w:rsid w:val="005644B2"/>
    <w:rsid w:val="0056725E"/>
    <w:rsid w:val="00571465"/>
    <w:rsid w:val="005716A4"/>
    <w:rsid w:val="0057237A"/>
    <w:rsid w:val="0057497E"/>
    <w:rsid w:val="00575E46"/>
    <w:rsid w:val="005843C7"/>
    <w:rsid w:val="00584AFD"/>
    <w:rsid w:val="00584B4F"/>
    <w:rsid w:val="0058515A"/>
    <w:rsid w:val="00587BC1"/>
    <w:rsid w:val="00590D72"/>
    <w:rsid w:val="00591FC1"/>
    <w:rsid w:val="00593F05"/>
    <w:rsid w:val="00594247"/>
    <w:rsid w:val="00594740"/>
    <w:rsid w:val="005974AF"/>
    <w:rsid w:val="005A19B1"/>
    <w:rsid w:val="005A1B10"/>
    <w:rsid w:val="005A38EE"/>
    <w:rsid w:val="005A4B82"/>
    <w:rsid w:val="005A70FB"/>
    <w:rsid w:val="005B09D2"/>
    <w:rsid w:val="005B29C8"/>
    <w:rsid w:val="005B40DE"/>
    <w:rsid w:val="005B4D19"/>
    <w:rsid w:val="005B7289"/>
    <w:rsid w:val="005C191E"/>
    <w:rsid w:val="005C3A5B"/>
    <w:rsid w:val="005C5B96"/>
    <w:rsid w:val="005C7896"/>
    <w:rsid w:val="005D0566"/>
    <w:rsid w:val="005D0C11"/>
    <w:rsid w:val="005D4F7F"/>
    <w:rsid w:val="005D698E"/>
    <w:rsid w:val="005D6D75"/>
    <w:rsid w:val="005E2D19"/>
    <w:rsid w:val="005E5BFC"/>
    <w:rsid w:val="005F3E25"/>
    <w:rsid w:val="005F42F3"/>
    <w:rsid w:val="005F7327"/>
    <w:rsid w:val="0060035C"/>
    <w:rsid w:val="006014EB"/>
    <w:rsid w:val="00607CAE"/>
    <w:rsid w:val="00610303"/>
    <w:rsid w:val="00610A7F"/>
    <w:rsid w:val="00614A4D"/>
    <w:rsid w:val="00616E4A"/>
    <w:rsid w:val="006224D1"/>
    <w:rsid w:val="0062300D"/>
    <w:rsid w:val="006252F3"/>
    <w:rsid w:val="00631CC7"/>
    <w:rsid w:val="00633A2A"/>
    <w:rsid w:val="00633F01"/>
    <w:rsid w:val="00635BA1"/>
    <w:rsid w:val="00636E93"/>
    <w:rsid w:val="0063738C"/>
    <w:rsid w:val="00640B9B"/>
    <w:rsid w:val="00641123"/>
    <w:rsid w:val="006422E5"/>
    <w:rsid w:val="00644081"/>
    <w:rsid w:val="00645708"/>
    <w:rsid w:val="00646B03"/>
    <w:rsid w:val="00646D27"/>
    <w:rsid w:val="006514E9"/>
    <w:rsid w:val="006515F2"/>
    <w:rsid w:val="006559E3"/>
    <w:rsid w:val="00655C59"/>
    <w:rsid w:val="0066026C"/>
    <w:rsid w:val="006608B3"/>
    <w:rsid w:val="006638C4"/>
    <w:rsid w:val="0066544C"/>
    <w:rsid w:val="00665E72"/>
    <w:rsid w:val="00667C1E"/>
    <w:rsid w:val="00670355"/>
    <w:rsid w:val="0067518A"/>
    <w:rsid w:val="00680153"/>
    <w:rsid w:val="00680D6E"/>
    <w:rsid w:val="00681D58"/>
    <w:rsid w:val="00684C45"/>
    <w:rsid w:val="00685670"/>
    <w:rsid w:val="00687104"/>
    <w:rsid w:val="00687E73"/>
    <w:rsid w:val="00691987"/>
    <w:rsid w:val="0069361F"/>
    <w:rsid w:val="00694890"/>
    <w:rsid w:val="006A153C"/>
    <w:rsid w:val="006A1A2F"/>
    <w:rsid w:val="006A2F73"/>
    <w:rsid w:val="006A5880"/>
    <w:rsid w:val="006A66A1"/>
    <w:rsid w:val="006A6A42"/>
    <w:rsid w:val="006B08FC"/>
    <w:rsid w:val="006B1987"/>
    <w:rsid w:val="006B1A14"/>
    <w:rsid w:val="006B33F0"/>
    <w:rsid w:val="006B59AC"/>
    <w:rsid w:val="006B6F26"/>
    <w:rsid w:val="006B7847"/>
    <w:rsid w:val="006C0FD7"/>
    <w:rsid w:val="006C19C2"/>
    <w:rsid w:val="006C2508"/>
    <w:rsid w:val="006C4494"/>
    <w:rsid w:val="006C4A5E"/>
    <w:rsid w:val="006C50A6"/>
    <w:rsid w:val="006C6787"/>
    <w:rsid w:val="006D0992"/>
    <w:rsid w:val="006D3B65"/>
    <w:rsid w:val="006D4E0B"/>
    <w:rsid w:val="006D63B4"/>
    <w:rsid w:val="006E084E"/>
    <w:rsid w:val="006E0885"/>
    <w:rsid w:val="006E1AC3"/>
    <w:rsid w:val="006E5759"/>
    <w:rsid w:val="006E5FAE"/>
    <w:rsid w:val="006E60D3"/>
    <w:rsid w:val="006E626A"/>
    <w:rsid w:val="006E7CED"/>
    <w:rsid w:val="006F5D0B"/>
    <w:rsid w:val="0070528B"/>
    <w:rsid w:val="007058BD"/>
    <w:rsid w:val="00705B32"/>
    <w:rsid w:val="00707D07"/>
    <w:rsid w:val="007126D0"/>
    <w:rsid w:val="0071271F"/>
    <w:rsid w:val="0071453F"/>
    <w:rsid w:val="0071549F"/>
    <w:rsid w:val="00725AC7"/>
    <w:rsid w:val="00730BF0"/>
    <w:rsid w:val="0073300F"/>
    <w:rsid w:val="0073352A"/>
    <w:rsid w:val="00733FB1"/>
    <w:rsid w:val="007360C4"/>
    <w:rsid w:val="0074149A"/>
    <w:rsid w:val="007417BB"/>
    <w:rsid w:val="0074193F"/>
    <w:rsid w:val="00743204"/>
    <w:rsid w:val="0074502E"/>
    <w:rsid w:val="007463CB"/>
    <w:rsid w:val="00746427"/>
    <w:rsid w:val="00746B7B"/>
    <w:rsid w:val="0074702B"/>
    <w:rsid w:val="0074736D"/>
    <w:rsid w:val="00747F24"/>
    <w:rsid w:val="00757274"/>
    <w:rsid w:val="007577C4"/>
    <w:rsid w:val="0076232F"/>
    <w:rsid w:val="007623D4"/>
    <w:rsid w:val="007654A1"/>
    <w:rsid w:val="007662C1"/>
    <w:rsid w:val="007679C6"/>
    <w:rsid w:val="00772D14"/>
    <w:rsid w:val="00772DDA"/>
    <w:rsid w:val="00775203"/>
    <w:rsid w:val="007822C0"/>
    <w:rsid w:val="00790221"/>
    <w:rsid w:val="00790FBC"/>
    <w:rsid w:val="00791D41"/>
    <w:rsid w:val="00795F84"/>
    <w:rsid w:val="00796049"/>
    <w:rsid w:val="0079764C"/>
    <w:rsid w:val="007A1D8D"/>
    <w:rsid w:val="007A2192"/>
    <w:rsid w:val="007B0CFA"/>
    <w:rsid w:val="007B464D"/>
    <w:rsid w:val="007B4A65"/>
    <w:rsid w:val="007B7DE9"/>
    <w:rsid w:val="007C0671"/>
    <w:rsid w:val="007C1226"/>
    <w:rsid w:val="007C2419"/>
    <w:rsid w:val="007C6095"/>
    <w:rsid w:val="007D06A3"/>
    <w:rsid w:val="007D17A3"/>
    <w:rsid w:val="007D3145"/>
    <w:rsid w:val="007D35A5"/>
    <w:rsid w:val="007D573D"/>
    <w:rsid w:val="007E7B90"/>
    <w:rsid w:val="007F11B8"/>
    <w:rsid w:val="007F4C70"/>
    <w:rsid w:val="007F59D5"/>
    <w:rsid w:val="007F5C6F"/>
    <w:rsid w:val="00801615"/>
    <w:rsid w:val="008036FF"/>
    <w:rsid w:val="00805994"/>
    <w:rsid w:val="00810031"/>
    <w:rsid w:val="00811350"/>
    <w:rsid w:val="00812103"/>
    <w:rsid w:val="008156EF"/>
    <w:rsid w:val="00815942"/>
    <w:rsid w:val="00815E01"/>
    <w:rsid w:val="0081701A"/>
    <w:rsid w:val="008245DF"/>
    <w:rsid w:val="00827A87"/>
    <w:rsid w:val="0083309F"/>
    <w:rsid w:val="008336B4"/>
    <w:rsid w:val="00833872"/>
    <w:rsid w:val="00835FA7"/>
    <w:rsid w:val="00836A37"/>
    <w:rsid w:val="0084027A"/>
    <w:rsid w:val="008403A9"/>
    <w:rsid w:val="0084184A"/>
    <w:rsid w:val="00841BBF"/>
    <w:rsid w:val="00842410"/>
    <w:rsid w:val="00842681"/>
    <w:rsid w:val="00842A45"/>
    <w:rsid w:val="0084385A"/>
    <w:rsid w:val="00843D37"/>
    <w:rsid w:val="00847B5C"/>
    <w:rsid w:val="00847FB5"/>
    <w:rsid w:val="0085086B"/>
    <w:rsid w:val="00851B90"/>
    <w:rsid w:val="0085524E"/>
    <w:rsid w:val="008560A4"/>
    <w:rsid w:val="00860983"/>
    <w:rsid w:val="00860ABE"/>
    <w:rsid w:val="00860CCC"/>
    <w:rsid w:val="00861EE4"/>
    <w:rsid w:val="008650FE"/>
    <w:rsid w:val="0086569F"/>
    <w:rsid w:val="00865740"/>
    <w:rsid w:val="00871289"/>
    <w:rsid w:val="00871A9C"/>
    <w:rsid w:val="0087281C"/>
    <w:rsid w:val="00875EE3"/>
    <w:rsid w:val="00876999"/>
    <w:rsid w:val="0087725D"/>
    <w:rsid w:val="0088176D"/>
    <w:rsid w:val="00883E77"/>
    <w:rsid w:val="00885361"/>
    <w:rsid w:val="008866DD"/>
    <w:rsid w:val="008A4EFE"/>
    <w:rsid w:val="008A6684"/>
    <w:rsid w:val="008B1C3B"/>
    <w:rsid w:val="008B330C"/>
    <w:rsid w:val="008B38A5"/>
    <w:rsid w:val="008B3A21"/>
    <w:rsid w:val="008B3B21"/>
    <w:rsid w:val="008B40DD"/>
    <w:rsid w:val="008B669F"/>
    <w:rsid w:val="008B66AF"/>
    <w:rsid w:val="008C0D2D"/>
    <w:rsid w:val="008C164A"/>
    <w:rsid w:val="008C1EC9"/>
    <w:rsid w:val="008C4F7A"/>
    <w:rsid w:val="008C59F2"/>
    <w:rsid w:val="008C6222"/>
    <w:rsid w:val="008D06E0"/>
    <w:rsid w:val="008D4515"/>
    <w:rsid w:val="008D59EE"/>
    <w:rsid w:val="008D6749"/>
    <w:rsid w:val="008D7740"/>
    <w:rsid w:val="008D7A61"/>
    <w:rsid w:val="008E2A0C"/>
    <w:rsid w:val="008E2C2B"/>
    <w:rsid w:val="008E3D83"/>
    <w:rsid w:val="008E5CB9"/>
    <w:rsid w:val="008E66FC"/>
    <w:rsid w:val="008E6C68"/>
    <w:rsid w:val="008F0881"/>
    <w:rsid w:val="008F2CF6"/>
    <w:rsid w:val="008F39DE"/>
    <w:rsid w:val="008F618A"/>
    <w:rsid w:val="00900767"/>
    <w:rsid w:val="00901A8F"/>
    <w:rsid w:val="00901C00"/>
    <w:rsid w:val="009039C1"/>
    <w:rsid w:val="009045A9"/>
    <w:rsid w:val="00904907"/>
    <w:rsid w:val="009076EC"/>
    <w:rsid w:val="009107E7"/>
    <w:rsid w:val="00910F85"/>
    <w:rsid w:val="00914BE4"/>
    <w:rsid w:val="00914E4C"/>
    <w:rsid w:val="00915B42"/>
    <w:rsid w:val="0091739E"/>
    <w:rsid w:val="0091773F"/>
    <w:rsid w:val="00923C3B"/>
    <w:rsid w:val="0092509B"/>
    <w:rsid w:val="00937084"/>
    <w:rsid w:val="00950905"/>
    <w:rsid w:val="00950BD6"/>
    <w:rsid w:val="0095313F"/>
    <w:rsid w:val="009531BE"/>
    <w:rsid w:val="0095330D"/>
    <w:rsid w:val="00954CB5"/>
    <w:rsid w:val="00960617"/>
    <w:rsid w:val="00961D3D"/>
    <w:rsid w:val="00970D24"/>
    <w:rsid w:val="00972466"/>
    <w:rsid w:val="00972C99"/>
    <w:rsid w:val="00972F54"/>
    <w:rsid w:val="00974330"/>
    <w:rsid w:val="0097571C"/>
    <w:rsid w:val="00977DEE"/>
    <w:rsid w:val="009808A9"/>
    <w:rsid w:val="0098278F"/>
    <w:rsid w:val="009829BA"/>
    <w:rsid w:val="00983F63"/>
    <w:rsid w:val="00991016"/>
    <w:rsid w:val="009912A4"/>
    <w:rsid w:val="00994997"/>
    <w:rsid w:val="00995EE6"/>
    <w:rsid w:val="009A4C8B"/>
    <w:rsid w:val="009A53E0"/>
    <w:rsid w:val="009B1633"/>
    <w:rsid w:val="009B182B"/>
    <w:rsid w:val="009B28A2"/>
    <w:rsid w:val="009B416F"/>
    <w:rsid w:val="009B4B9B"/>
    <w:rsid w:val="009C2953"/>
    <w:rsid w:val="009C3C0E"/>
    <w:rsid w:val="009D1AC8"/>
    <w:rsid w:val="009D2ACC"/>
    <w:rsid w:val="009D2E8F"/>
    <w:rsid w:val="009D3246"/>
    <w:rsid w:val="009D5034"/>
    <w:rsid w:val="009D599E"/>
    <w:rsid w:val="009D6156"/>
    <w:rsid w:val="009D7223"/>
    <w:rsid w:val="009E11F7"/>
    <w:rsid w:val="009E1485"/>
    <w:rsid w:val="009E36EC"/>
    <w:rsid w:val="009E40A1"/>
    <w:rsid w:val="009E5513"/>
    <w:rsid w:val="009E6A75"/>
    <w:rsid w:val="009E7375"/>
    <w:rsid w:val="009E7905"/>
    <w:rsid w:val="009F0711"/>
    <w:rsid w:val="009F1D3A"/>
    <w:rsid w:val="009F403C"/>
    <w:rsid w:val="009F51B7"/>
    <w:rsid w:val="009F5F0E"/>
    <w:rsid w:val="00A0079E"/>
    <w:rsid w:val="00A00E8E"/>
    <w:rsid w:val="00A0103E"/>
    <w:rsid w:val="00A01FC2"/>
    <w:rsid w:val="00A0295E"/>
    <w:rsid w:val="00A06DEE"/>
    <w:rsid w:val="00A072CA"/>
    <w:rsid w:val="00A122B7"/>
    <w:rsid w:val="00A23FDB"/>
    <w:rsid w:val="00A2414D"/>
    <w:rsid w:val="00A251C0"/>
    <w:rsid w:val="00A25723"/>
    <w:rsid w:val="00A3179B"/>
    <w:rsid w:val="00A33AB1"/>
    <w:rsid w:val="00A36CC3"/>
    <w:rsid w:val="00A36CE1"/>
    <w:rsid w:val="00A429C7"/>
    <w:rsid w:val="00A42BF5"/>
    <w:rsid w:val="00A42F52"/>
    <w:rsid w:val="00A449DA"/>
    <w:rsid w:val="00A4632E"/>
    <w:rsid w:val="00A47F4E"/>
    <w:rsid w:val="00A500E5"/>
    <w:rsid w:val="00A511A5"/>
    <w:rsid w:val="00A51582"/>
    <w:rsid w:val="00A51B14"/>
    <w:rsid w:val="00A53C3B"/>
    <w:rsid w:val="00A558DB"/>
    <w:rsid w:val="00A574F9"/>
    <w:rsid w:val="00A60821"/>
    <w:rsid w:val="00A62A22"/>
    <w:rsid w:val="00A63819"/>
    <w:rsid w:val="00A63965"/>
    <w:rsid w:val="00A72585"/>
    <w:rsid w:val="00A82754"/>
    <w:rsid w:val="00A82A75"/>
    <w:rsid w:val="00A83DB0"/>
    <w:rsid w:val="00A85528"/>
    <w:rsid w:val="00A86957"/>
    <w:rsid w:val="00A86F93"/>
    <w:rsid w:val="00A91390"/>
    <w:rsid w:val="00A92C43"/>
    <w:rsid w:val="00A93160"/>
    <w:rsid w:val="00A9581B"/>
    <w:rsid w:val="00A9640F"/>
    <w:rsid w:val="00A968F1"/>
    <w:rsid w:val="00A96A5F"/>
    <w:rsid w:val="00AA20DC"/>
    <w:rsid w:val="00AA4F9F"/>
    <w:rsid w:val="00AA64D8"/>
    <w:rsid w:val="00AB3254"/>
    <w:rsid w:val="00AC138C"/>
    <w:rsid w:val="00AC3DBC"/>
    <w:rsid w:val="00AC4C3A"/>
    <w:rsid w:val="00AC738F"/>
    <w:rsid w:val="00AC76E8"/>
    <w:rsid w:val="00AD0C76"/>
    <w:rsid w:val="00AD158C"/>
    <w:rsid w:val="00AD1815"/>
    <w:rsid w:val="00AD29C2"/>
    <w:rsid w:val="00AD2D1B"/>
    <w:rsid w:val="00AD7B56"/>
    <w:rsid w:val="00AE1E13"/>
    <w:rsid w:val="00AE579A"/>
    <w:rsid w:val="00AE6451"/>
    <w:rsid w:val="00AF1BE0"/>
    <w:rsid w:val="00AF21A3"/>
    <w:rsid w:val="00AF29A5"/>
    <w:rsid w:val="00AF30FF"/>
    <w:rsid w:val="00AF392B"/>
    <w:rsid w:val="00AF3E06"/>
    <w:rsid w:val="00AF4662"/>
    <w:rsid w:val="00AF60E6"/>
    <w:rsid w:val="00B03B3C"/>
    <w:rsid w:val="00B04590"/>
    <w:rsid w:val="00B1031A"/>
    <w:rsid w:val="00B13C58"/>
    <w:rsid w:val="00B154B0"/>
    <w:rsid w:val="00B17048"/>
    <w:rsid w:val="00B2380D"/>
    <w:rsid w:val="00B23F49"/>
    <w:rsid w:val="00B24F3D"/>
    <w:rsid w:val="00B259AF"/>
    <w:rsid w:val="00B26559"/>
    <w:rsid w:val="00B26A7B"/>
    <w:rsid w:val="00B270B8"/>
    <w:rsid w:val="00B30B21"/>
    <w:rsid w:val="00B31ED1"/>
    <w:rsid w:val="00B36E4B"/>
    <w:rsid w:val="00B36F5A"/>
    <w:rsid w:val="00B378AA"/>
    <w:rsid w:val="00B42BEC"/>
    <w:rsid w:val="00B42F58"/>
    <w:rsid w:val="00B45776"/>
    <w:rsid w:val="00B46CB2"/>
    <w:rsid w:val="00B517F1"/>
    <w:rsid w:val="00B575EB"/>
    <w:rsid w:val="00B57CC0"/>
    <w:rsid w:val="00B7191B"/>
    <w:rsid w:val="00B72BEC"/>
    <w:rsid w:val="00B72C93"/>
    <w:rsid w:val="00B753BC"/>
    <w:rsid w:val="00B76695"/>
    <w:rsid w:val="00B77299"/>
    <w:rsid w:val="00B81089"/>
    <w:rsid w:val="00B826B6"/>
    <w:rsid w:val="00B84FAE"/>
    <w:rsid w:val="00B8525F"/>
    <w:rsid w:val="00B87FAA"/>
    <w:rsid w:val="00B90779"/>
    <w:rsid w:val="00B91201"/>
    <w:rsid w:val="00B91979"/>
    <w:rsid w:val="00B91B7B"/>
    <w:rsid w:val="00B931CE"/>
    <w:rsid w:val="00B93CDA"/>
    <w:rsid w:val="00B97EA0"/>
    <w:rsid w:val="00BA2088"/>
    <w:rsid w:val="00BA3D93"/>
    <w:rsid w:val="00BA58DF"/>
    <w:rsid w:val="00BB4006"/>
    <w:rsid w:val="00BB5112"/>
    <w:rsid w:val="00BB7E9B"/>
    <w:rsid w:val="00BC0B86"/>
    <w:rsid w:val="00BC0BCA"/>
    <w:rsid w:val="00BC12D6"/>
    <w:rsid w:val="00BC1851"/>
    <w:rsid w:val="00BC2EDB"/>
    <w:rsid w:val="00BC40EF"/>
    <w:rsid w:val="00BC5312"/>
    <w:rsid w:val="00BC7831"/>
    <w:rsid w:val="00BC7D03"/>
    <w:rsid w:val="00BC7D11"/>
    <w:rsid w:val="00BD032D"/>
    <w:rsid w:val="00BD209A"/>
    <w:rsid w:val="00BD267F"/>
    <w:rsid w:val="00BD2F6A"/>
    <w:rsid w:val="00BD3225"/>
    <w:rsid w:val="00BD3750"/>
    <w:rsid w:val="00BD45DD"/>
    <w:rsid w:val="00BD6D0B"/>
    <w:rsid w:val="00BD6E57"/>
    <w:rsid w:val="00BE20C7"/>
    <w:rsid w:val="00BE2952"/>
    <w:rsid w:val="00BE4FFE"/>
    <w:rsid w:val="00BE72F2"/>
    <w:rsid w:val="00BF18CB"/>
    <w:rsid w:val="00BF332B"/>
    <w:rsid w:val="00C00671"/>
    <w:rsid w:val="00C0146E"/>
    <w:rsid w:val="00C040E8"/>
    <w:rsid w:val="00C10BE6"/>
    <w:rsid w:val="00C14889"/>
    <w:rsid w:val="00C158D6"/>
    <w:rsid w:val="00C1792F"/>
    <w:rsid w:val="00C17F84"/>
    <w:rsid w:val="00C22D45"/>
    <w:rsid w:val="00C25F36"/>
    <w:rsid w:val="00C27E60"/>
    <w:rsid w:val="00C30818"/>
    <w:rsid w:val="00C31586"/>
    <w:rsid w:val="00C32786"/>
    <w:rsid w:val="00C359D9"/>
    <w:rsid w:val="00C36413"/>
    <w:rsid w:val="00C40720"/>
    <w:rsid w:val="00C5045F"/>
    <w:rsid w:val="00C5603E"/>
    <w:rsid w:val="00C56BC2"/>
    <w:rsid w:val="00C56F2D"/>
    <w:rsid w:val="00C57D84"/>
    <w:rsid w:val="00C60564"/>
    <w:rsid w:val="00C62A3F"/>
    <w:rsid w:val="00C63040"/>
    <w:rsid w:val="00C65E7E"/>
    <w:rsid w:val="00C70F0D"/>
    <w:rsid w:val="00C7164B"/>
    <w:rsid w:val="00C7331D"/>
    <w:rsid w:val="00C754C5"/>
    <w:rsid w:val="00C80B80"/>
    <w:rsid w:val="00C8101D"/>
    <w:rsid w:val="00C827C0"/>
    <w:rsid w:val="00C82B01"/>
    <w:rsid w:val="00C8333D"/>
    <w:rsid w:val="00C8420A"/>
    <w:rsid w:val="00C85666"/>
    <w:rsid w:val="00C86B10"/>
    <w:rsid w:val="00C90173"/>
    <w:rsid w:val="00C952D1"/>
    <w:rsid w:val="00C95E62"/>
    <w:rsid w:val="00C97298"/>
    <w:rsid w:val="00CA118A"/>
    <w:rsid w:val="00CA1792"/>
    <w:rsid w:val="00CA1A9A"/>
    <w:rsid w:val="00CA2C3A"/>
    <w:rsid w:val="00CA30D6"/>
    <w:rsid w:val="00CA619B"/>
    <w:rsid w:val="00CA6559"/>
    <w:rsid w:val="00CB2F1E"/>
    <w:rsid w:val="00CB50AC"/>
    <w:rsid w:val="00CC0BC2"/>
    <w:rsid w:val="00CC4992"/>
    <w:rsid w:val="00CC6143"/>
    <w:rsid w:val="00CD00F2"/>
    <w:rsid w:val="00CD0394"/>
    <w:rsid w:val="00CD081C"/>
    <w:rsid w:val="00CD0F13"/>
    <w:rsid w:val="00CD6B7B"/>
    <w:rsid w:val="00CE4531"/>
    <w:rsid w:val="00CE5A52"/>
    <w:rsid w:val="00CE5F8B"/>
    <w:rsid w:val="00CE624A"/>
    <w:rsid w:val="00CE69BE"/>
    <w:rsid w:val="00CF0CBB"/>
    <w:rsid w:val="00CF1197"/>
    <w:rsid w:val="00CF4A05"/>
    <w:rsid w:val="00CF58F5"/>
    <w:rsid w:val="00D027B2"/>
    <w:rsid w:val="00D029E9"/>
    <w:rsid w:val="00D031CA"/>
    <w:rsid w:val="00D03448"/>
    <w:rsid w:val="00D03917"/>
    <w:rsid w:val="00D03FAC"/>
    <w:rsid w:val="00D05BB3"/>
    <w:rsid w:val="00D114C5"/>
    <w:rsid w:val="00D138B0"/>
    <w:rsid w:val="00D138BC"/>
    <w:rsid w:val="00D14C1E"/>
    <w:rsid w:val="00D14DAD"/>
    <w:rsid w:val="00D20FE3"/>
    <w:rsid w:val="00D21379"/>
    <w:rsid w:val="00D254AB"/>
    <w:rsid w:val="00D32822"/>
    <w:rsid w:val="00D332D3"/>
    <w:rsid w:val="00D4034F"/>
    <w:rsid w:val="00D42064"/>
    <w:rsid w:val="00D4398A"/>
    <w:rsid w:val="00D4781D"/>
    <w:rsid w:val="00D51C20"/>
    <w:rsid w:val="00D523F4"/>
    <w:rsid w:val="00D52EC6"/>
    <w:rsid w:val="00D5500C"/>
    <w:rsid w:val="00D551F2"/>
    <w:rsid w:val="00D578B5"/>
    <w:rsid w:val="00D613F8"/>
    <w:rsid w:val="00D635AE"/>
    <w:rsid w:val="00D6739D"/>
    <w:rsid w:val="00D678DC"/>
    <w:rsid w:val="00D67C86"/>
    <w:rsid w:val="00D70DB1"/>
    <w:rsid w:val="00D737A0"/>
    <w:rsid w:val="00D7696D"/>
    <w:rsid w:val="00D80932"/>
    <w:rsid w:val="00D8161D"/>
    <w:rsid w:val="00D82288"/>
    <w:rsid w:val="00D83C59"/>
    <w:rsid w:val="00D84180"/>
    <w:rsid w:val="00D9017A"/>
    <w:rsid w:val="00D90FA5"/>
    <w:rsid w:val="00D919BB"/>
    <w:rsid w:val="00D91C16"/>
    <w:rsid w:val="00D9428A"/>
    <w:rsid w:val="00D95966"/>
    <w:rsid w:val="00D96C1C"/>
    <w:rsid w:val="00DA0B6E"/>
    <w:rsid w:val="00DA22F9"/>
    <w:rsid w:val="00DA5D8C"/>
    <w:rsid w:val="00DA7018"/>
    <w:rsid w:val="00DA7828"/>
    <w:rsid w:val="00DB1E5F"/>
    <w:rsid w:val="00DB2F5F"/>
    <w:rsid w:val="00DB3E7E"/>
    <w:rsid w:val="00DB548A"/>
    <w:rsid w:val="00DC0B0A"/>
    <w:rsid w:val="00DC1AB3"/>
    <w:rsid w:val="00DC2B88"/>
    <w:rsid w:val="00DC59B1"/>
    <w:rsid w:val="00DC7459"/>
    <w:rsid w:val="00DD4E2C"/>
    <w:rsid w:val="00DD5C36"/>
    <w:rsid w:val="00DD796A"/>
    <w:rsid w:val="00DE01BA"/>
    <w:rsid w:val="00DE1036"/>
    <w:rsid w:val="00DE1264"/>
    <w:rsid w:val="00DE2EF4"/>
    <w:rsid w:val="00DE3710"/>
    <w:rsid w:val="00DE4748"/>
    <w:rsid w:val="00DE58E9"/>
    <w:rsid w:val="00DE7E99"/>
    <w:rsid w:val="00DF30E1"/>
    <w:rsid w:val="00DF3C8F"/>
    <w:rsid w:val="00DF3F70"/>
    <w:rsid w:val="00E009AD"/>
    <w:rsid w:val="00E1234C"/>
    <w:rsid w:val="00E126DE"/>
    <w:rsid w:val="00E12AF2"/>
    <w:rsid w:val="00E203BE"/>
    <w:rsid w:val="00E21D5F"/>
    <w:rsid w:val="00E2269F"/>
    <w:rsid w:val="00E2376C"/>
    <w:rsid w:val="00E2511D"/>
    <w:rsid w:val="00E255CA"/>
    <w:rsid w:val="00E2662A"/>
    <w:rsid w:val="00E27F37"/>
    <w:rsid w:val="00E33A4D"/>
    <w:rsid w:val="00E348CE"/>
    <w:rsid w:val="00E358DC"/>
    <w:rsid w:val="00E3717C"/>
    <w:rsid w:val="00E4239D"/>
    <w:rsid w:val="00E43BB2"/>
    <w:rsid w:val="00E45542"/>
    <w:rsid w:val="00E46088"/>
    <w:rsid w:val="00E50BB1"/>
    <w:rsid w:val="00E512B6"/>
    <w:rsid w:val="00E524FF"/>
    <w:rsid w:val="00E53B2D"/>
    <w:rsid w:val="00E54BAD"/>
    <w:rsid w:val="00E55071"/>
    <w:rsid w:val="00E6120D"/>
    <w:rsid w:val="00E62921"/>
    <w:rsid w:val="00E62BF7"/>
    <w:rsid w:val="00E6496B"/>
    <w:rsid w:val="00E66419"/>
    <w:rsid w:val="00E66591"/>
    <w:rsid w:val="00E67007"/>
    <w:rsid w:val="00E6767A"/>
    <w:rsid w:val="00E706C0"/>
    <w:rsid w:val="00E72A67"/>
    <w:rsid w:val="00E733E0"/>
    <w:rsid w:val="00E73A29"/>
    <w:rsid w:val="00E808CA"/>
    <w:rsid w:val="00E821B6"/>
    <w:rsid w:val="00E843FE"/>
    <w:rsid w:val="00E86CF6"/>
    <w:rsid w:val="00E87A5F"/>
    <w:rsid w:val="00E87ADA"/>
    <w:rsid w:val="00E91195"/>
    <w:rsid w:val="00E911D5"/>
    <w:rsid w:val="00E91A43"/>
    <w:rsid w:val="00E92AB6"/>
    <w:rsid w:val="00E93C97"/>
    <w:rsid w:val="00E96375"/>
    <w:rsid w:val="00E967F6"/>
    <w:rsid w:val="00E97DB7"/>
    <w:rsid w:val="00EA0701"/>
    <w:rsid w:val="00EA1BED"/>
    <w:rsid w:val="00EA31FE"/>
    <w:rsid w:val="00EA4831"/>
    <w:rsid w:val="00EA7226"/>
    <w:rsid w:val="00EA73DF"/>
    <w:rsid w:val="00EB228A"/>
    <w:rsid w:val="00EB37D8"/>
    <w:rsid w:val="00EC2FC9"/>
    <w:rsid w:val="00EC44A1"/>
    <w:rsid w:val="00EC4D86"/>
    <w:rsid w:val="00ED072D"/>
    <w:rsid w:val="00ED14A8"/>
    <w:rsid w:val="00ED352E"/>
    <w:rsid w:val="00ED35B6"/>
    <w:rsid w:val="00ED3A68"/>
    <w:rsid w:val="00ED44BB"/>
    <w:rsid w:val="00ED4B93"/>
    <w:rsid w:val="00ED58D5"/>
    <w:rsid w:val="00EE2D50"/>
    <w:rsid w:val="00EE559A"/>
    <w:rsid w:val="00EE6C50"/>
    <w:rsid w:val="00EE7EB9"/>
    <w:rsid w:val="00EF1AF9"/>
    <w:rsid w:val="00EF2346"/>
    <w:rsid w:val="00EF2DC9"/>
    <w:rsid w:val="00EF3EFB"/>
    <w:rsid w:val="00EF3F88"/>
    <w:rsid w:val="00EF4184"/>
    <w:rsid w:val="00EF6BF0"/>
    <w:rsid w:val="00F01D49"/>
    <w:rsid w:val="00F01E26"/>
    <w:rsid w:val="00F070DB"/>
    <w:rsid w:val="00F11595"/>
    <w:rsid w:val="00F11ECB"/>
    <w:rsid w:val="00F13921"/>
    <w:rsid w:val="00F13A78"/>
    <w:rsid w:val="00F14751"/>
    <w:rsid w:val="00F16C2D"/>
    <w:rsid w:val="00F174BD"/>
    <w:rsid w:val="00F1761D"/>
    <w:rsid w:val="00F2121B"/>
    <w:rsid w:val="00F21AFB"/>
    <w:rsid w:val="00F245D3"/>
    <w:rsid w:val="00F24ABE"/>
    <w:rsid w:val="00F24D4A"/>
    <w:rsid w:val="00F25487"/>
    <w:rsid w:val="00F255A0"/>
    <w:rsid w:val="00F25E88"/>
    <w:rsid w:val="00F31353"/>
    <w:rsid w:val="00F32426"/>
    <w:rsid w:val="00F34A3C"/>
    <w:rsid w:val="00F40151"/>
    <w:rsid w:val="00F41BD5"/>
    <w:rsid w:val="00F42327"/>
    <w:rsid w:val="00F42371"/>
    <w:rsid w:val="00F42B89"/>
    <w:rsid w:val="00F43D7E"/>
    <w:rsid w:val="00F474A3"/>
    <w:rsid w:val="00F50CE3"/>
    <w:rsid w:val="00F51E10"/>
    <w:rsid w:val="00F52F88"/>
    <w:rsid w:val="00F531BB"/>
    <w:rsid w:val="00F5497C"/>
    <w:rsid w:val="00F54BFA"/>
    <w:rsid w:val="00F54EBC"/>
    <w:rsid w:val="00F556D1"/>
    <w:rsid w:val="00F610E2"/>
    <w:rsid w:val="00F61839"/>
    <w:rsid w:val="00F62A08"/>
    <w:rsid w:val="00F641F3"/>
    <w:rsid w:val="00F643D7"/>
    <w:rsid w:val="00F65BA7"/>
    <w:rsid w:val="00F67F22"/>
    <w:rsid w:val="00F726FE"/>
    <w:rsid w:val="00F73159"/>
    <w:rsid w:val="00F76CE1"/>
    <w:rsid w:val="00F76D3D"/>
    <w:rsid w:val="00F808A0"/>
    <w:rsid w:val="00F84E41"/>
    <w:rsid w:val="00F851C7"/>
    <w:rsid w:val="00F85E9F"/>
    <w:rsid w:val="00F952D0"/>
    <w:rsid w:val="00F957A3"/>
    <w:rsid w:val="00F95863"/>
    <w:rsid w:val="00F96859"/>
    <w:rsid w:val="00FA0957"/>
    <w:rsid w:val="00FA1242"/>
    <w:rsid w:val="00FA2FC2"/>
    <w:rsid w:val="00FA3C29"/>
    <w:rsid w:val="00FB01B8"/>
    <w:rsid w:val="00FB14B3"/>
    <w:rsid w:val="00FB15A6"/>
    <w:rsid w:val="00FB3045"/>
    <w:rsid w:val="00FB39DD"/>
    <w:rsid w:val="00FB3E8E"/>
    <w:rsid w:val="00FB5B8F"/>
    <w:rsid w:val="00FB68C7"/>
    <w:rsid w:val="00FB7A8B"/>
    <w:rsid w:val="00FC0FDA"/>
    <w:rsid w:val="00FC2218"/>
    <w:rsid w:val="00FC42DB"/>
    <w:rsid w:val="00FC5B72"/>
    <w:rsid w:val="00FD1BED"/>
    <w:rsid w:val="00FD36B2"/>
    <w:rsid w:val="00FE0D15"/>
    <w:rsid w:val="00FE195D"/>
    <w:rsid w:val="00FE36B6"/>
    <w:rsid w:val="00FE4E19"/>
    <w:rsid w:val="00FE7154"/>
    <w:rsid w:val="00FF2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7A985A"/>
  <w15:docId w15:val="{934D64FF-4AA6-4C84-9826-394AB54F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C99"/>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0B4F8D"/>
    <w:pPr>
      <w:keepNext/>
      <w:keepLines/>
      <w:spacing w:before="240" w:after="120" w:line="240" w:lineRule="auto"/>
      <w:ind w:left="432"/>
      <w:jc w:val="both"/>
      <w:outlineLvl w:val="0"/>
    </w:pPr>
    <w:rPr>
      <w:rFonts w:eastAsiaTheme="majorEastAsia" w:cstheme="minorHAnsi"/>
      <w:b/>
      <w:smallCaps/>
      <w:color w:val="0074AD"/>
      <w:sz w:val="32"/>
      <w:szCs w:val="32"/>
    </w:rPr>
  </w:style>
  <w:style w:type="paragraph" w:styleId="Kop2">
    <w:name w:val="heading 2"/>
    <w:aliases w:val="Paragraaf,H2,Paragrf 2,Reset numbering,paragraaf,paragraafnummer,h2,Heading 2 Hidden,Level 2 Topic Heading,...t,..."/>
    <w:basedOn w:val="Standaard"/>
    <w:next w:val="Standaard"/>
    <w:link w:val="Kop2Char"/>
    <w:autoRedefine/>
    <w:unhideWhenUsed/>
    <w:qFormat/>
    <w:rsid w:val="003D6F83"/>
    <w:pPr>
      <w:keepNext/>
      <w:keepLines/>
      <w:spacing w:after="120"/>
      <w:jc w:val="both"/>
      <w:outlineLvl w:val="1"/>
    </w:pPr>
    <w:rPr>
      <w:rFonts w:eastAsiaTheme="majorEastAsia" w:cstheme="majorBidi"/>
      <w:szCs w:val="26"/>
    </w:rPr>
  </w:style>
  <w:style w:type="paragraph" w:styleId="Kop3">
    <w:name w:val="heading 3"/>
    <w:aliases w:val="Paragrf 3,Voorwoord,Level 1 - 1,Sub-paragraaf,subparagraaf,subparagraaf + Voor:  0 pt + Voor: ...,Subparagraaf,H3,h3"/>
    <w:basedOn w:val="Standaard"/>
    <w:next w:val="Standaard"/>
    <w:link w:val="Kop3Char"/>
    <w:unhideWhenUsed/>
    <w:qFormat/>
    <w:rsid w:val="00FE0D15"/>
    <w:pPr>
      <w:keepNext/>
      <w:keepLines/>
      <w:numPr>
        <w:numId w:val="9"/>
      </w:numPr>
      <w:spacing w:before="120" w:after="0" w:line="240" w:lineRule="auto"/>
      <w:jc w:val="both"/>
      <w:outlineLvl w:val="2"/>
    </w:pPr>
    <w:rPr>
      <w:rFonts w:ascii="Calibri" w:eastAsiaTheme="majorEastAsia" w:hAnsi="Calibri" w:cstheme="majorBidi"/>
      <w:szCs w:val="24"/>
    </w:rPr>
  </w:style>
  <w:style w:type="paragraph" w:styleId="Kop4">
    <w:name w:val="heading 4"/>
    <w:aliases w:val="Level 2 - a"/>
    <w:basedOn w:val="Standaard"/>
    <w:next w:val="Standaard"/>
    <w:link w:val="Kop4Char"/>
    <w:unhideWhenUsed/>
    <w:qFormat/>
    <w:rsid w:val="003D6F83"/>
    <w:pPr>
      <w:keepNext/>
      <w:keepLines/>
      <w:pBdr>
        <w:bottom w:val="single" w:sz="2" w:space="1" w:color="808080" w:themeColor="background1" w:themeShade="80"/>
      </w:pBdr>
      <w:spacing w:before="240" w:after="120" w:line="240" w:lineRule="auto"/>
      <w:ind w:left="862" w:hanging="862"/>
      <w:jc w:val="right"/>
      <w:outlineLvl w:val="3"/>
    </w:pPr>
    <w:rPr>
      <w:rFonts w:asciiTheme="majorHAnsi" w:eastAsia="Candara" w:hAnsiTheme="majorHAnsi" w:cstheme="majorBidi"/>
      <w:i/>
      <w:iCs/>
      <w:color w:val="0074AD"/>
      <w:sz w:val="18"/>
    </w:rPr>
  </w:style>
  <w:style w:type="paragraph" w:styleId="Kop5">
    <w:name w:val="heading 5"/>
    <w:aliases w:val="Level 3 - i"/>
    <w:basedOn w:val="Standaard"/>
    <w:next w:val="Standaard"/>
    <w:link w:val="Kop5Char"/>
    <w:unhideWhenUsed/>
    <w:qFormat/>
    <w:rsid w:val="003D6F83"/>
    <w:pPr>
      <w:keepNext/>
      <w:keepLines/>
      <w:numPr>
        <w:ilvl w:val="4"/>
        <w:numId w:val="3"/>
      </w:numPr>
      <w:spacing w:before="40" w:after="120" w:line="240" w:lineRule="auto"/>
      <w:jc w:val="both"/>
      <w:outlineLvl w:val="4"/>
    </w:pPr>
    <w:rPr>
      <w:rFonts w:eastAsiaTheme="majorEastAsia" w:cstheme="majorBidi"/>
      <w:color w:val="009FE3"/>
      <w:u w:val="single"/>
    </w:rPr>
  </w:style>
  <w:style w:type="paragraph" w:styleId="Kop6">
    <w:name w:val="heading 6"/>
    <w:aliases w:val="Tabelkop"/>
    <w:basedOn w:val="Standaard"/>
    <w:next w:val="Standaard"/>
    <w:link w:val="Kop6Char"/>
    <w:unhideWhenUsed/>
    <w:qFormat/>
    <w:rsid w:val="003D6F83"/>
    <w:pPr>
      <w:keepNext/>
      <w:keepLines/>
      <w:spacing w:after="0" w:line="240" w:lineRule="auto"/>
      <w:outlineLvl w:val="5"/>
    </w:pPr>
    <w:rPr>
      <w:rFonts w:asciiTheme="majorHAnsi" w:eastAsiaTheme="majorEastAsia" w:hAnsiTheme="majorHAnsi" w:cstheme="majorBidi"/>
      <w:i/>
      <w:color w:val="0074AD"/>
      <w:sz w:val="26"/>
      <w:szCs w:val="26"/>
    </w:rPr>
  </w:style>
  <w:style w:type="paragraph" w:styleId="Kop7">
    <w:name w:val="heading 7"/>
    <w:basedOn w:val="Standaard"/>
    <w:next w:val="Standaard"/>
    <w:link w:val="Kop7Char"/>
    <w:unhideWhenUsed/>
    <w:qFormat/>
    <w:rsid w:val="003D6F83"/>
    <w:pPr>
      <w:keepNext/>
      <w:keepLines/>
      <w:numPr>
        <w:ilvl w:val="6"/>
        <w:numId w:val="3"/>
      </w:numPr>
      <w:spacing w:before="40" w:after="120" w:line="240" w:lineRule="auto"/>
      <w:jc w:val="both"/>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nhideWhenUsed/>
    <w:qFormat/>
    <w:rsid w:val="003D6F83"/>
    <w:pPr>
      <w:keepNext/>
      <w:keepLines/>
      <w:numPr>
        <w:ilvl w:val="7"/>
        <w:numId w:val="3"/>
      </w:numPr>
      <w:spacing w:before="40" w:after="120" w:line="240" w:lineRule="auto"/>
      <w:jc w:val="both"/>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nhideWhenUsed/>
    <w:qFormat/>
    <w:rsid w:val="003D6F83"/>
    <w:pPr>
      <w:keepNext/>
      <w:keepLines/>
      <w:numPr>
        <w:ilvl w:val="8"/>
        <w:numId w:val="3"/>
      </w:numPr>
      <w:spacing w:before="40" w:after="120" w:line="240" w:lineRule="auto"/>
      <w:jc w:val="both"/>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Chris">
    <w:name w:val="StijlChris"/>
    <w:basedOn w:val="Lijstalinea"/>
    <w:qFormat/>
    <w:rsid w:val="00514165"/>
    <w:pPr>
      <w:overflowPunct w:val="0"/>
      <w:autoSpaceDE w:val="0"/>
      <w:autoSpaceDN w:val="0"/>
      <w:adjustRightInd w:val="0"/>
      <w:spacing w:after="0" w:line="240" w:lineRule="auto"/>
      <w:ind w:left="0"/>
      <w:textAlignment w:val="baseline"/>
    </w:pPr>
    <w:rPr>
      <w:rFonts w:eastAsia="Times New Roman" w:cstheme="minorHAnsi"/>
      <w:i/>
      <w:sz w:val="20"/>
      <w:szCs w:val="20"/>
      <w:lang w:eastAsia="nl-NL"/>
    </w:rPr>
  </w:style>
  <w:style w:type="paragraph" w:styleId="Lijstalinea">
    <w:name w:val="List Paragraph"/>
    <w:aliases w:val="Opsomming"/>
    <w:basedOn w:val="Standaard"/>
    <w:uiPriority w:val="34"/>
    <w:qFormat/>
    <w:rsid w:val="000F2D55"/>
    <w:pPr>
      <w:ind w:left="720"/>
      <w:contextualSpacing/>
    </w:pPr>
  </w:style>
  <w:style w:type="paragraph" w:customStyle="1" w:styleId="StijlChrisKop1">
    <w:name w:val="StijlChrisKop1"/>
    <w:basedOn w:val="StijlChris"/>
    <w:qFormat/>
    <w:rsid w:val="00514165"/>
    <w:rPr>
      <w:b/>
      <w:i w:val="0"/>
      <w:sz w:val="24"/>
    </w:rPr>
  </w:style>
  <w:style w:type="paragraph" w:customStyle="1" w:styleId="StijlChrisKop2">
    <w:name w:val="StijlChrisKop2"/>
    <w:basedOn w:val="StijlChris"/>
    <w:qFormat/>
    <w:rsid w:val="00514165"/>
    <w:rPr>
      <w:b/>
      <w:sz w:val="22"/>
    </w:rPr>
  </w:style>
  <w:style w:type="paragraph" w:customStyle="1" w:styleId="StijlChrisKop3">
    <w:name w:val="StijlChrisKop3"/>
    <w:basedOn w:val="StijlChris"/>
    <w:qFormat/>
    <w:rsid w:val="00514165"/>
    <w:rPr>
      <w:b/>
      <w:i w:val="0"/>
    </w:rPr>
  </w:style>
  <w:style w:type="paragraph" w:customStyle="1" w:styleId="StijlChrisKop4">
    <w:name w:val="StijlChrisKop4"/>
    <w:basedOn w:val="StijlChris"/>
    <w:qFormat/>
    <w:rsid w:val="000F2D55"/>
  </w:style>
  <w:style w:type="paragraph" w:customStyle="1" w:styleId="ChrisFiguur1">
    <w:name w:val="ChrisFiguur1"/>
    <w:basedOn w:val="Lijstalinea"/>
    <w:link w:val="ChrisFiguur1Char"/>
    <w:qFormat/>
    <w:rsid w:val="00AE579A"/>
    <w:pPr>
      <w:spacing w:after="0" w:line="240" w:lineRule="auto"/>
      <w:ind w:left="1440" w:hanging="360"/>
    </w:pPr>
    <w:rPr>
      <w:rFonts w:eastAsia="Calibri" w:cstheme="minorHAnsi"/>
      <w:i/>
      <w:sz w:val="18"/>
      <w:szCs w:val="24"/>
    </w:rPr>
  </w:style>
  <w:style w:type="character" w:customStyle="1" w:styleId="ChrisFiguur1Char">
    <w:name w:val="ChrisFiguur1 Char"/>
    <w:basedOn w:val="Standaardalinea-lettertype"/>
    <w:link w:val="ChrisFiguur1"/>
    <w:rsid w:val="00AE579A"/>
    <w:rPr>
      <w:rFonts w:eastAsia="Calibri" w:cstheme="minorHAnsi"/>
      <w:i/>
      <w:sz w:val="18"/>
      <w:szCs w:val="24"/>
    </w:rPr>
  </w:style>
  <w:style w:type="paragraph" w:customStyle="1" w:styleId="ChrisStijlStandaard">
    <w:name w:val="ChrisStijlStandaard"/>
    <w:basedOn w:val="Standaard"/>
    <w:link w:val="ChrisStijlStandaardChar"/>
    <w:qFormat/>
    <w:rsid w:val="00B259AF"/>
    <w:pPr>
      <w:spacing w:after="0" w:line="240" w:lineRule="auto"/>
      <w:jc w:val="both"/>
    </w:pPr>
    <w:rPr>
      <w:rFonts w:cstheme="minorHAnsi"/>
    </w:rPr>
  </w:style>
  <w:style w:type="character" w:customStyle="1" w:styleId="ChrisStijlStandaardChar">
    <w:name w:val="ChrisStijlStandaard Char"/>
    <w:basedOn w:val="Standaardalinea-lettertype"/>
    <w:link w:val="ChrisStijlStandaard"/>
    <w:rsid w:val="00B259AF"/>
    <w:rPr>
      <w:rFonts w:cstheme="minorHAnsi"/>
    </w:rPr>
  </w:style>
  <w:style w:type="paragraph" w:customStyle="1" w:styleId="CSKop1">
    <w:name w:val="CS Kop 1"/>
    <w:basedOn w:val="Standaard"/>
    <w:link w:val="CSKop1Char"/>
    <w:qFormat/>
    <w:rsid w:val="00B90779"/>
    <w:pPr>
      <w:widowControl w:val="0"/>
      <w:numPr>
        <w:numId w:val="1"/>
      </w:numPr>
      <w:autoSpaceDE w:val="0"/>
      <w:autoSpaceDN w:val="0"/>
      <w:adjustRightInd w:val="0"/>
      <w:spacing w:after="0" w:line="240" w:lineRule="auto"/>
    </w:pPr>
    <w:rPr>
      <w:rFonts w:eastAsia="Times New Roman" w:cstheme="minorHAnsi"/>
      <w:b/>
      <w:smallCaps/>
      <w:color w:val="0074AD" w:themeColor="accent3"/>
      <w:sz w:val="28"/>
      <w:szCs w:val="20"/>
      <w:lang w:eastAsia="nl-NL"/>
    </w:rPr>
  </w:style>
  <w:style w:type="paragraph" w:customStyle="1" w:styleId="CSKop2">
    <w:name w:val="CS Kop 2"/>
    <w:basedOn w:val="Standaard"/>
    <w:qFormat/>
    <w:rsid w:val="00827A87"/>
    <w:pPr>
      <w:widowControl w:val="0"/>
      <w:numPr>
        <w:ilvl w:val="1"/>
        <w:numId w:val="3"/>
      </w:numPr>
      <w:autoSpaceDE w:val="0"/>
      <w:autoSpaceDN w:val="0"/>
      <w:adjustRightInd w:val="0"/>
      <w:spacing w:after="0" w:line="240" w:lineRule="auto"/>
    </w:pPr>
    <w:rPr>
      <w:rFonts w:ascii="Calibri Light" w:eastAsia="Times New Roman" w:hAnsi="Calibri Light" w:cstheme="minorHAnsi"/>
      <w:b/>
      <w:i/>
      <w:sz w:val="24"/>
      <w:szCs w:val="20"/>
      <w:lang w:eastAsia="nl-NL"/>
    </w:rPr>
  </w:style>
  <w:style w:type="paragraph" w:customStyle="1" w:styleId="CSKop3">
    <w:name w:val="CS Kop 3"/>
    <w:basedOn w:val="Standaard"/>
    <w:qFormat/>
    <w:rsid w:val="006C4A5E"/>
    <w:pPr>
      <w:widowControl w:val="0"/>
      <w:numPr>
        <w:numId w:val="2"/>
      </w:numPr>
      <w:autoSpaceDE w:val="0"/>
      <w:autoSpaceDN w:val="0"/>
      <w:adjustRightInd w:val="0"/>
      <w:spacing w:after="0"/>
    </w:pPr>
    <w:rPr>
      <w:rFonts w:eastAsia="Times New Roman" w:cstheme="minorHAnsi"/>
      <w:b/>
      <w:smallCaps/>
      <w:color w:val="0074AD" w:themeColor="accent3"/>
      <w:sz w:val="28"/>
      <w:szCs w:val="18"/>
      <w:lang w:eastAsia="nl-NL"/>
    </w:rPr>
  </w:style>
  <w:style w:type="paragraph" w:customStyle="1" w:styleId="CSKop4">
    <w:name w:val="CS Kop 4"/>
    <w:basedOn w:val="Standaard"/>
    <w:qFormat/>
    <w:rsid w:val="00827A87"/>
    <w:pPr>
      <w:widowControl w:val="0"/>
      <w:numPr>
        <w:ilvl w:val="3"/>
        <w:numId w:val="1"/>
      </w:numPr>
      <w:overflowPunct w:val="0"/>
      <w:autoSpaceDE w:val="0"/>
      <w:autoSpaceDN w:val="0"/>
      <w:adjustRightInd w:val="0"/>
      <w:spacing w:after="0" w:line="240" w:lineRule="auto"/>
      <w:textAlignment w:val="baseline"/>
    </w:pPr>
    <w:rPr>
      <w:rFonts w:ascii="Calibri Light" w:eastAsia="Times New Roman" w:hAnsi="Calibri Light" w:cstheme="minorHAnsi"/>
      <w:i/>
      <w:sz w:val="24"/>
      <w:szCs w:val="20"/>
      <w:lang w:eastAsia="nl-NL"/>
    </w:rPr>
  </w:style>
  <w:style w:type="paragraph" w:customStyle="1" w:styleId="CSzFiguur1">
    <w:name w:val="CS zFiguur 1"/>
    <w:basedOn w:val="Lijstalinea"/>
    <w:link w:val="CSzFiguur1Char"/>
    <w:qFormat/>
    <w:rsid w:val="00514165"/>
    <w:pPr>
      <w:spacing w:after="0" w:line="240" w:lineRule="auto"/>
      <w:ind w:left="1440" w:hanging="360"/>
    </w:pPr>
    <w:rPr>
      <w:rFonts w:eastAsia="Calibri" w:cstheme="minorHAnsi"/>
      <w:i/>
      <w:sz w:val="18"/>
      <w:szCs w:val="24"/>
    </w:rPr>
  </w:style>
  <w:style w:type="character" w:customStyle="1" w:styleId="CSzFiguur1Char">
    <w:name w:val="CS zFiguur 1 Char"/>
    <w:basedOn w:val="Standaardalinea-lettertype"/>
    <w:link w:val="CSzFiguur1"/>
    <w:rsid w:val="00514165"/>
    <w:rPr>
      <w:rFonts w:eastAsia="Calibri" w:cstheme="minorHAnsi"/>
      <w:i/>
      <w:sz w:val="18"/>
      <w:szCs w:val="24"/>
    </w:rPr>
  </w:style>
  <w:style w:type="paragraph" w:customStyle="1" w:styleId="CSKop1a">
    <w:name w:val="CS Kop 1a"/>
    <w:basedOn w:val="ChrisStijlStandaard"/>
    <w:qFormat/>
    <w:rsid w:val="00827A87"/>
    <w:pPr>
      <w:widowControl w:val="0"/>
      <w:autoSpaceDE w:val="0"/>
      <w:autoSpaceDN w:val="0"/>
      <w:adjustRightInd w:val="0"/>
    </w:pPr>
    <w:rPr>
      <w:rFonts w:ascii="Calibri Light" w:eastAsia="Dotum" w:hAnsi="Calibri Light"/>
      <w:b/>
      <w:sz w:val="28"/>
      <w:szCs w:val="24"/>
      <w:lang w:eastAsia="nl-NL"/>
    </w:rPr>
  </w:style>
  <w:style w:type="paragraph" w:styleId="Ballontekst">
    <w:name w:val="Balloon Text"/>
    <w:basedOn w:val="Standaard"/>
    <w:link w:val="BallontekstChar"/>
    <w:uiPriority w:val="99"/>
    <w:semiHidden/>
    <w:unhideWhenUsed/>
    <w:rsid w:val="00C56F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6F2D"/>
    <w:rPr>
      <w:rFonts w:ascii="Tahoma" w:hAnsi="Tahoma" w:cs="Tahoma"/>
      <w:sz w:val="16"/>
      <w:szCs w:val="16"/>
    </w:rPr>
  </w:style>
  <w:style w:type="paragraph" w:styleId="Koptekst">
    <w:name w:val="header"/>
    <w:basedOn w:val="Standaard"/>
    <w:link w:val="KoptekstChar"/>
    <w:uiPriority w:val="99"/>
    <w:unhideWhenUsed/>
    <w:rsid w:val="004146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4603"/>
  </w:style>
  <w:style w:type="paragraph" w:styleId="Voettekst">
    <w:name w:val="footer"/>
    <w:basedOn w:val="Standaard"/>
    <w:link w:val="VoettekstChar"/>
    <w:uiPriority w:val="99"/>
    <w:unhideWhenUsed/>
    <w:rsid w:val="004146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603"/>
  </w:style>
  <w:style w:type="table" w:styleId="Tabelraster">
    <w:name w:val="Table Grid"/>
    <w:basedOn w:val="Standaardtabel"/>
    <w:uiPriority w:val="59"/>
    <w:rsid w:val="001B2845"/>
    <w:pPr>
      <w:spacing w:after="0" w:line="240"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Section Heading Char,sectionHeading Char,hoofdstuk Char,hfd + Justified Char,Left:  0 mm Char,First line:  0 mm + Justified... Char,Hoofdstuk nummer Char"/>
    <w:basedOn w:val="Standaardalinea-lettertype"/>
    <w:link w:val="Kop1"/>
    <w:uiPriority w:val="9"/>
    <w:rsid w:val="000B4F8D"/>
    <w:rPr>
      <w:rFonts w:eastAsiaTheme="majorEastAsia" w:cstheme="minorHAnsi"/>
      <w:b/>
      <w:smallCaps/>
      <w:color w:val="0074AD"/>
      <w:sz w:val="32"/>
      <w:szCs w:val="32"/>
    </w:rPr>
  </w:style>
  <w:style w:type="character" w:customStyle="1" w:styleId="Kop2Char">
    <w:name w:val="Kop 2 Char"/>
    <w:aliases w:val="Paragraaf Char,H2 Char,Paragrf 2 Char,Reset numbering Char,paragraaf Char,paragraafnummer Char,h2 Char,Heading 2 Hidden Char,Level 2 Topic Heading Char,...t Char,... Char"/>
    <w:basedOn w:val="Standaardalinea-lettertype"/>
    <w:link w:val="Kop2"/>
    <w:uiPriority w:val="9"/>
    <w:rsid w:val="003D6F83"/>
    <w:rPr>
      <w:rFonts w:eastAsiaTheme="majorEastAsia" w:cstheme="majorBidi"/>
      <w:szCs w:val="26"/>
    </w:rPr>
  </w:style>
  <w:style w:type="character" w:customStyle="1" w:styleId="Kop3Char">
    <w:name w:val="Kop 3 Char"/>
    <w:aliases w:val="Paragrf 3 Char,Voorwoord Char,Level 1 - 1 Char,Sub-paragraaf Char,subparagraaf Char,subparagraaf + Voor:  0 pt + Voor: ... Char,Subparagraaf Char,H3 Char,h3 Char"/>
    <w:basedOn w:val="Standaardalinea-lettertype"/>
    <w:link w:val="Kop3"/>
    <w:rsid w:val="00FE0D15"/>
    <w:rPr>
      <w:rFonts w:ascii="Calibri" w:eastAsiaTheme="majorEastAsia" w:hAnsi="Calibri" w:cstheme="majorBidi"/>
      <w:szCs w:val="24"/>
    </w:rPr>
  </w:style>
  <w:style w:type="character" w:customStyle="1" w:styleId="Kop4Char">
    <w:name w:val="Kop 4 Char"/>
    <w:aliases w:val="Level 2 - a Char"/>
    <w:basedOn w:val="Standaardalinea-lettertype"/>
    <w:link w:val="Kop4"/>
    <w:rsid w:val="003D6F83"/>
    <w:rPr>
      <w:rFonts w:asciiTheme="majorHAnsi" w:eastAsia="Candara" w:hAnsiTheme="majorHAnsi" w:cstheme="majorBidi"/>
      <w:i/>
      <w:iCs/>
      <w:color w:val="0074AD"/>
      <w:sz w:val="18"/>
    </w:rPr>
  </w:style>
  <w:style w:type="character" w:customStyle="1" w:styleId="Kop5Char">
    <w:name w:val="Kop 5 Char"/>
    <w:aliases w:val="Level 3 - i Char"/>
    <w:basedOn w:val="Standaardalinea-lettertype"/>
    <w:link w:val="Kop5"/>
    <w:rsid w:val="003D6F83"/>
    <w:rPr>
      <w:rFonts w:eastAsiaTheme="majorEastAsia" w:cstheme="majorBidi"/>
      <w:color w:val="009FE3"/>
      <w:u w:val="single"/>
    </w:rPr>
  </w:style>
  <w:style w:type="character" w:customStyle="1" w:styleId="Kop6Char">
    <w:name w:val="Kop 6 Char"/>
    <w:aliases w:val="Tabelkop Char"/>
    <w:basedOn w:val="Standaardalinea-lettertype"/>
    <w:link w:val="Kop6"/>
    <w:rsid w:val="003D6F83"/>
    <w:rPr>
      <w:rFonts w:asciiTheme="majorHAnsi" w:eastAsiaTheme="majorEastAsia" w:hAnsiTheme="majorHAnsi" w:cstheme="majorBidi"/>
      <w:i/>
      <w:color w:val="0074AD"/>
      <w:sz w:val="26"/>
      <w:szCs w:val="26"/>
    </w:rPr>
  </w:style>
  <w:style w:type="character" w:customStyle="1" w:styleId="Kop7Char">
    <w:name w:val="Kop 7 Char"/>
    <w:basedOn w:val="Standaardalinea-lettertype"/>
    <w:link w:val="Kop7"/>
    <w:rsid w:val="003D6F83"/>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rsid w:val="003D6F83"/>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rsid w:val="003D6F83"/>
    <w:rPr>
      <w:rFonts w:asciiTheme="majorHAnsi" w:eastAsiaTheme="majorEastAsia" w:hAnsiTheme="majorHAnsi" w:cstheme="majorBidi"/>
      <w:i/>
      <w:iCs/>
      <w:color w:val="001D71" w:themeColor="text1" w:themeTint="D8"/>
      <w:sz w:val="21"/>
      <w:szCs w:val="21"/>
    </w:rPr>
  </w:style>
  <w:style w:type="table" w:styleId="Onopgemaaktetabel3">
    <w:name w:val="Plain Table 3"/>
    <w:basedOn w:val="Standaardtabel"/>
    <w:uiPriority w:val="43"/>
    <w:rsid w:val="003D6F83"/>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el">
    <w:name w:val="Title"/>
    <w:basedOn w:val="Standaard"/>
    <w:next w:val="Standaard"/>
    <w:link w:val="TitelChar"/>
    <w:uiPriority w:val="10"/>
    <w:qFormat/>
    <w:rsid w:val="003D6F83"/>
    <w:pPr>
      <w:spacing w:after="120" w:line="240" w:lineRule="auto"/>
      <w:contextualSpacing/>
      <w:jc w:val="both"/>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3D6F83"/>
    <w:rPr>
      <w:rFonts w:asciiTheme="majorHAnsi" w:eastAsiaTheme="majorEastAsia" w:hAnsiTheme="majorHAnsi" w:cstheme="majorBidi"/>
      <w:color w:val="000927"/>
      <w:spacing w:val="-10"/>
      <w:kern w:val="28"/>
      <w:sz w:val="56"/>
      <w:szCs w:val="56"/>
    </w:rPr>
  </w:style>
  <w:style w:type="paragraph" w:styleId="Geenafstand">
    <w:name w:val="No Spacing"/>
    <w:link w:val="GeenafstandChar"/>
    <w:uiPriority w:val="1"/>
    <w:qFormat/>
    <w:rsid w:val="003D6F83"/>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3D6F83"/>
    <w:rPr>
      <w:color w:val="000B2A" w:themeColor="text1"/>
      <w:sz w:val="20"/>
    </w:rPr>
  </w:style>
  <w:style w:type="paragraph" w:customStyle="1" w:styleId="Default">
    <w:name w:val="Default"/>
    <w:rsid w:val="003D6F83"/>
    <w:pPr>
      <w:autoSpaceDE w:val="0"/>
      <w:autoSpaceDN w:val="0"/>
      <w:adjustRightInd w:val="0"/>
      <w:spacing w:after="0" w:line="240" w:lineRule="auto"/>
    </w:pPr>
    <w:rPr>
      <w:rFonts w:ascii="Calibri" w:hAnsi="Calibri" w:cs="Calibri"/>
      <w:color w:val="000000"/>
      <w:sz w:val="24"/>
      <w:szCs w:val="24"/>
    </w:rPr>
  </w:style>
  <w:style w:type="paragraph" w:customStyle="1" w:styleId="Bijlage">
    <w:name w:val="Bijlage"/>
    <w:basedOn w:val="CSKop1"/>
    <w:link w:val="BijlageChar"/>
    <w:qFormat/>
    <w:rsid w:val="003763A2"/>
    <w:pPr>
      <w:numPr>
        <w:numId w:val="4"/>
      </w:numPr>
    </w:pPr>
  </w:style>
  <w:style w:type="character" w:customStyle="1" w:styleId="CSKop1Char">
    <w:name w:val="CS Kop 1 Char"/>
    <w:basedOn w:val="Standaardalinea-lettertype"/>
    <w:link w:val="CSKop1"/>
    <w:rsid w:val="003763A2"/>
    <w:rPr>
      <w:rFonts w:eastAsia="Times New Roman" w:cstheme="minorHAnsi"/>
      <w:b/>
      <w:smallCaps/>
      <w:color w:val="0074AD" w:themeColor="accent3"/>
      <w:sz w:val="28"/>
      <w:szCs w:val="20"/>
      <w:lang w:eastAsia="nl-NL"/>
    </w:rPr>
  </w:style>
  <w:style w:type="character" w:customStyle="1" w:styleId="BijlageChar">
    <w:name w:val="Bijlage Char"/>
    <w:basedOn w:val="CSKop1Char"/>
    <w:link w:val="Bijlage"/>
    <w:rsid w:val="003763A2"/>
    <w:rPr>
      <w:rFonts w:eastAsia="Times New Roman" w:cstheme="minorHAnsi"/>
      <w:b/>
      <w:smallCaps/>
      <w:color w:val="0074AD" w:themeColor="accent3"/>
      <w:sz w:val="28"/>
      <w:szCs w:val="20"/>
      <w:lang w:eastAsia="nl-NL"/>
    </w:rPr>
  </w:style>
  <w:style w:type="paragraph" w:styleId="Plattetekst">
    <w:name w:val="Body Text"/>
    <w:basedOn w:val="Standaard"/>
    <w:link w:val="PlattetekstChar"/>
    <w:rsid w:val="00435E18"/>
    <w:pPr>
      <w:spacing w:after="160" w:line="240" w:lineRule="auto"/>
    </w:pPr>
    <w:rPr>
      <w:rFonts w:ascii="Arial" w:eastAsia="Times New Roman" w:hAnsi="Arial" w:cs="Times New Roman"/>
      <w:sz w:val="20"/>
      <w:szCs w:val="20"/>
      <w:lang w:eastAsia="sv-SE"/>
    </w:rPr>
  </w:style>
  <w:style w:type="character" w:customStyle="1" w:styleId="PlattetekstChar">
    <w:name w:val="Platte tekst Char"/>
    <w:basedOn w:val="Standaardalinea-lettertype"/>
    <w:link w:val="Plattetekst"/>
    <w:rsid w:val="00435E18"/>
    <w:rPr>
      <w:rFonts w:ascii="Arial" w:eastAsia="Times New Roman" w:hAnsi="Arial" w:cs="Times New Roman"/>
      <w:sz w:val="20"/>
      <w:szCs w:val="20"/>
      <w:lang w:eastAsia="sv-SE"/>
    </w:rPr>
  </w:style>
  <w:style w:type="paragraph" w:customStyle="1" w:styleId="DICT">
    <w:name w:val="DICT"/>
    <w:basedOn w:val="Standaard"/>
    <w:qFormat/>
    <w:rsid w:val="00435E18"/>
    <w:pPr>
      <w:spacing w:after="0" w:line="240" w:lineRule="auto"/>
    </w:pPr>
    <w:rPr>
      <w:rFonts w:ascii="Arial" w:eastAsia="Times New Roman"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8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66C68-4FD7-451E-8779-457468E01D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A7A103-35AD-470B-8BE8-EC94B154E78D}">
  <ds:schemaRefs>
    <ds:schemaRef ds:uri="http://schemas.microsoft.com/sharepoint/v3/contenttype/forms"/>
  </ds:schemaRefs>
</ds:datastoreItem>
</file>

<file path=customXml/itemProps3.xml><?xml version="1.0" encoding="utf-8"?>
<ds:datastoreItem xmlns:ds="http://schemas.openxmlformats.org/officeDocument/2006/customXml" ds:itemID="{CE03B4C7-5628-44DA-83CC-3F64A9C5F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6e2e-e207-45a9-a8a8-8ad30477958d"/>
    <ds:schemaRef ds:uri="f8e0e575-8568-4af1-85ef-794ef5b1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4CA64-344E-4DCB-960E-B29FAEBF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3996</Words>
  <Characters>21981</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Sanderman</dc:creator>
  <cp:lastModifiedBy>Chris Sanderman</cp:lastModifiedBy>
  <cp:revision>8</cp:revision>
  <cp:lastPrinted>2021-03-10T14:06:00Z</cp:lastPrinted>
  <dcterms:created xsi:type="dcterms:W3CDTF">2021-06-10T14:37:00Z</dcterms:created>
  <dcterms:modified xsi:type="dcterms:W3CDTF">2021-06-15T07:20:00Z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y fmtid="{D5CDD505-2E9C-101B-9397-08002B2CF9AE}" pid="3" name="AuthorIds_UIVersion_1024">
    <vt:lpwstr>14</vt:lpwstr>
  </property>
</Properties>
</file>