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65F9" w14:textId="77777777" w:rsidR="002E761D" w:rsidRPr="00F07A6C" w:rsidRDefault="002E761D" w:rsidP="00876E16">
      <w:pPr>
        <w:spacing w:line="312" w:lineRule="auto"/>
        <w:rPr>
          <w:rFonts w:cstheme="minorHAnsi"/>
          <w:sz w:val="24"/>
          <w:szCs w:val="24"/>
        </w:rPr>
      </w:pPr>
    </w:p>
    <w:p w14:paraId="6A2065FA" w14:textId="77777777" w:rsidR="00F81E8F" w:rsidRPr="00F07A6C" w:rsidRDefault="00F81E8F" w:rsidP="00876E16">
      <w:pPr>
        <w:spacing w:line="312" w:lineRule="auto"/>
        <w:rPr>
          <w:rFonts w:cstheme="minorHAnsi"/>
          <w:sz w:val="24"/>
          <w:szCs w:val="24"/>
        </w:rPr>
      </w:pPr>
    </w:p>
    <w:p w14:paraId="0CD78314" w14:textId="77777777" w:rsidR="000A65E4" w:rsidRPr="00177077" w:rsidRDefault="000A65E4" w:rsidP="000A65E4">
      <w:pPr>
        <w:tabs>
          <w:tab w:val="left" w:pos="567"/>
        </w:tabs>
        <w:spacing w:after="0" w:line="312" w:lineRule="auto"/>
        <w:jc w:val="both"/>
        <w:rPr>
          <w:rFonts w:eastAsia="Times New Roman" w:cstheme="minorHAnsi"/>
          <w:bCs/>
          <w:lang w:eastAsia="nl-NL"/>
        </w:rPr>
      </w:pPr>
    </w:p>
    <w:p w14:paraId="42CC57D4" w14:textId="77777777" w:rsidR="000A65E4" w:rsidRPr="00177077" w:rsidRDefault="000A65E4" w:rsidP="001D381C">
      <w:pPr>
        <w:tabs>
          <w:tab w:val="left" w:pos="567"/>
        </w:tabs>
        <w:spacing w:after="0" w:line="312" w:lineRule="auto"/>
        <w:jc w:val="center"/>
        <w:rPr>
          <w:rFonts w:eastAsia="Times New Roman" w:cstheme="minorHAnsi"/>
          <w:b/>
          <w:lang w:eastAsia="nl-NL"/>
        </w:rPr>
      </w:pPr>
      <w:r w:rsidRPr="00177077">
        <w:rPr>
          <w:rFonts w:eastAsia="Times New Roman" w:cstheme="minorHAnsi"/>
          <w:b/>
          <w:lang w:eastAsia="nl-NL"/>
        </w:rPr>
        <w:t>Commercieel vertrouwelijk</w:t>
      </w:r>
    </w:p>
    <w:p w14:paraId="34523762" w14:textId="77777777" w:rsidR="000A65E4" w:rsidRPr="00177077" w:rsidRDefault="000A65E4" w:rsidP="00B86152">
      <w:pPr>
        <w:tabs>
          <w:tab w:val="left" w:pos="567"/>
        </w:tabs>
        <w:spacing w:after="0" w:line="312" w:lineRule="auto"/>
        <w:jc w:val="center"/>
        <w:rPr>
          <w:rFonts w:eastAsia="Times New Roman" w:cstheme="minorHAnsi"/>
          <w:bCs/>
          <w:lang w:eastAsia="nl-NL"/>
        </w:rPr>
      </w:pPr>
    </w:p>
    <w:p w14:paraId="51237C7F" w14:textId="77777777" w:rsidR="000A65E4" w:rsidRPr="00177077" w:rsidRDefault="000A65E4" w:rsidP="00B86152">
      <w:pPr>
        <w:tabs>
          <w:tab w:val="left" w:pos="567"/>
        </w:tabs>
        <w:spacing w:after="0" w:line="312" w:lineRule="auto"/>
        <w:jc w:val="center"/>
        <w:rPr>
          <w:rFonts w:eastAsia="Times New Roman" w:cstheme="minorHAnsi"/>
          <w:bCs/>
          <w:lang w:eastAsia="nl-NL"/>
        </w:rPr>
      </w:pPr>
    </w:p>
    <w:p w14:paraId="596C026E" w14:textId="77777777" w:rsidR="000A65E4" w:rsidRPr="00177077" w:rsidRDefault="000A65E4" w:rsidP="00B86152">
      <w:pPr>
        <w:tabs>
          <w:tab w:val="left" w:pos="567"/>
        </w:tabs>
        <w:spacing w:after="0" w:line="312" w:lineRule="auto"/>
        <w:jc w:val="center"/>
        <w:rPr>
          <w:rFonts w:eastAsia="Times New Roman" w:cstheme="minorHAnsi"/>
          <w:bCs/>
          <w:lang w:eastAsia="nl-NL"/>
        </w:rPr>
      </w:pPr>
    </w:p>
    <w:p w14:paraId="1FA61E30" w14:textId="77777777" w:rsidR="000A65E4" w:rsidRPr="00177077" w:rsidRDefault="000A65E4" w:rsidP="00B86152">
      <w:pPr>
        <w:tabs>
          <w:tab w:val="left" w:pos="567"/>
        </w:tabs>
        <w:spacing w:after="0" w:line="312" w:lineRule="auto"/>
        <w:jc w:val="center"/>
        <w:rPr>
          <w:rFonts w:eastAsia="Times New Roman" w:cstheme="minorHAnsi"/>
          <w:bCs/>
          <w:lang w:eastAsia="nl-NL"/>
        </w:rPr>
      </w:pPr>
    </w:p>
    <w:p w14:paraId="42E0E450" w14:textId="77777777" w:rsidR="000A65E4" w:rsidRPr="00177077" w:rsidRDefault="000A65E4" w:rsidP="00B86152">
      <w:pPr>
        <w:tabs>
          <w:tab w:val="left" w:pos="567"/>
        </w:tabs>
        <w:spacing w:after="0" w:line="312" w:lineRule="auto"/>
        <w:jc w:val="center"/>
        <w:rPr>
          <w:rFonts w:eastAsia="Times New Roman" w:cstheme="minorHAnsi"/>
          <w:bCs/>
          <w:lang w:eastAsia="nl-NL"/>
        </w:rPr>
      </w:pPr>
    </w:p>
    <w:p w14:paraId="48A3B8D7" w14:textId="42FB52E6" w:rsidR="000A65E4" w:rsidRPr="00177077" w:rsidRDefault="000A65E4" w:rsidP="00B86152">
      <w:pPr>
        <w:tabs>
          <w:tab w:val="left" w:pos="567"/>
        </w:tabs>
        <w:spacing w:after="0" w:line="312" w:lineRule="auto"/>
        <w:jc w:val="center"/>
        <w:rPr>
          <w:rFonts w:eastAsia="Times New Roman" w:cstheme="minorHAnsi"/>
          <w:bCs/>
          <w:lang w:eastAsia="nl-NL"/>
        </w:rPr>
      </w:pPr>
    </w:p>
    <w:p w14:paraId="4BF6D989" w14:textId="77777777" w:rsidR="000A65E4" w:rsidRPr="00177077" w:rsidRDefault="000A65E4" w:rsidP="00B86152">
      <w:pPr>
        <w:tabs>
          <w:tab w:val="left" w:pos="567"/>
        </w:tabs>
        <w:spacing w:after="0" w:line="312" w:lineRule="auto"/>
        <w:jc w:val="center"/>
        <w:rPr>
          <w:rFonts w:eastAsia="Times New Roman" w:cstheme="minorHAnsi"/>
          <w:bCs/>
          <w:lang w:eastAsia="nl-NL"/>
        </w:rPr>
      </w:pPr>
    </w:p>
    <w:p w14:paraId="580436E8" w14:textId="77777777" w:rsidR="000A65E4" w:rsidRPr="00177077" w:rsidRDefault="000A65E4" w:rsidP="00B86152">
      <w:pPr>
        <w:tabs>
          <w:tab w:val="left" w:pos="567"/>
        </w:tabs>
        <w:spacing w:after="0" w:line="312" w:lineRule="auto"/>
        <w:jc w:val="center"/>
        <w:rPr>
          <w:rFonts w:eastAsia="Times New Roman" w:cstheme="minorHAnsi"/>
          <w:bCs/>
          <w:lang w:eastAsia="nl-NL"/>
        </w:rPr>
      </w:pPr>
    </w:p>
    <w:p w14:paraId="34BB4FD4" w14:textId="77777777" w:rsidR="000A65E4" w:rsidRPr="00177077" w:rsidRDefault="000A65E4" w:rsidP="00B86152">
      <w:pPr>
        <w:tabs>
          <w:tab w:val="left" w:pos="567"/>
        </w:tabs>
        <w:spacing w:after="0" w:line="312" w:lineRule="auto"/>
        <w:jc w:val="center"/>
        <w:rPr>
          <w:rFonts w:eastAsia="Times New Roman" w:cstheme="minorHAnsi"/>
          <w:bCs/>
          <w:lang w:eastAsia="nl-NL"/>
        </w:rPr>
      </w:pPr>
    </w:p>
    <w:p w14:paraId="10F240ED" w14:textId="7020309D" w:rsidR="000A65E4" w:rsidRPr="00177077" w:rsidRDefault="000A65E4" w:rsidP="001D381C">
      <w:pPr>
        <w:tabs>
          <w:tab w:val="left" w:pos="567"/>
        </w:tabs>
        <w:spacing w:after="0" w:line="312" w:lineRule="auto"/>
        <w:jc w:val="center"/>
        <w:rPr>
          <w:rFonts w:eastAsia="Times New Roman" w:cstheme="minorHAnsi"/>
          <w:b/>
          <w:lang w:eastAsia="nl-NL"/>
        </w:rPr>
      </w:pPr>
      <w:r w:rsidRPr="00177077">
        <w:rPr>
          <w:rFonts w:eastAsia="Times New Roman" w:cstheme="minorHAnsi"/>
          <w:b/>
          <w:lang w:eastAsia="nl-NL"/>
        </w:rPr>
        <w:t>Raamovereenkomst</w:t>
      </w:r>
      <w:r w:rsidR="00A862DA" w:rsidRPr="00177077">
        <w:rPr>
          <w:rFonts w:eastAsia="Times New Roman" w:cstheme="minorHAnsi"/>
          <w:b/>
          <w:lang w:eastAsia="nl-NL"/>
        </w:rPr>
        <w:t xml:space="preserve"> Perceel</w:t>
      </w:r>
      <w:r w:rsidR="001D381C" w:rsidRPr="00177077">
        <w:rPr>
          <w:rFonts w:eastAsia="Times New Roman" w:cstheme="minorHAnsi"/>
          <w:b/>
          <w:lang w:eastAsia="nl-NL"/>
        </w:rPr>
        <w:t xml:space="preserve"> </w:t>
      </w:r>
      <w:r w:rsidR="009C3674" w:rsidRPr="00177077">
        <w:rPr>
          <w:rFonts w:eastAsia="Times New Roman" w:cstheme="minorHAnsi"/>
          <w:b/>
          <w:lang w:eastAsia="nl-NL"/>
        </w:rPr>
        <w:t>3</w:t>
      </w:r>
    </w:p>
    <w:p w14:paraId="38B16D75" w14:textId="3EA81A1F" w:rsidR="000A65E4" w:rsidRPr="00177077" w:rsidRDefault="000A65E4">
      <w:pPr>
        <w:tabs>
          <w:tab w:val="left" w:pos="567"/>
        </w:tabs>
        <w:spacing w:after="0" w:line="312" w:lineRule="auto"/>
        <w:jc w:val="center"/>
        <w:rPr>
          <w:rFonts w:eastAsia="Times New Roman" w:cstheme="minorHAnsi"/>
          <w:b/>
          <w:lang w:eastAsia="nl-NL"/>
        </w:rPr>
      </w:pPr>
      <w:r w:rsidRPr="00177077">
        <w:rPr>
          <w:rFonts w:eastAsia="Times New Roman" w:cstheme="minorHAnsi"/>
          <w:b/>
          <w:lang w:eastAsia="nl-NL"/>
        </w:rPr>
        <w:t>Europese aanbesteding volgens de openbare procedure</w:t>
      </w:r>
    </w:p>
    <w:p w14:paraId="09C10589" w14:textId="63D15DBA" w:rsidR="000A65E4" w:rsidRPr="00177077" w:rsidRDefault="000A65E4">
      <w:pPr>
        <w:tabs>
          <w:tab w:val="left" w:pos="567"/>
        </w:tabs>
        <w:spacing w:after="0" w:line="312" w:lineRule="auto"/>
        <w:jc w:val="center"/>
        <w:rPr>
          <w:rFonts w:eastAsia="Times New Roman" w:cstheme="minorHAnsi"/>
          <w:b/>
          <w:bCs/>
          <w:lang w:eastAsia="nl-NL"/>
        </w:rPr>
      </w:pPr>
      <w:r w:rsidRPr="00177077">
        <w:rPr>
          <w:rFonts w:eastAsia="Times New Roman" w:cstheme="minorHAnsi"/>
          <w:b/>
          <w:bCs/>
          <w:lang w:eastAsia="nl-NL"/>
        </w:rPr>
        <w:t>voor inhuur externe arbeidskrachten / capaciteit</w:t>
      </w:r>
    </w:p>
    <w:p w14:paraId="4CFE1F0D" w14:textId="77777777" w:rsidR="000A65E4" w:rsidRPr="00177077" w:rsidRDefault="000A65E4">
      <w:pPr>
        <w:tabs>
          <w:tab w:val="left" w:pos="567"/>
        </w:tabs>
        <w:spacing w:after="0" w:line="312" w:lineRule="auto"/>
        <w:jc w:val="center"/>
        <w:rPr>
          <w:rFonts w:eastAsia="Times New Roman" w:cstheme="minorHAnsi"/>
          <w:b/>
          <w:bCs/>
          <w:lang w:eastAsia="nl-NL"/>
        </w:rPr>
      </w:pPr>
      <w:r w:rsidRPr="00177077">
        <w:rPr>
          <w:rFonts w:eastAsia="Times New Roman" w:cstheme="minorHAnsi"/>
          <w:b/>
          <w:bCs/>
          <w:lang w:eastAsia="nl-NL"/>
        </w:rPr>
        <w:t>ten behoeve van</w:t>
      </w:r>
    </w:p>
    <w:p w14:paraId="4BFA1E19" w14:textId="3EDF7831" w:rsidR="000A65E4" w:rsidRPr="00177077" w:rsidRDefault="000A65E4">
      <w:pPr>
        <w:tabs>
          <w:tab w:val="left" w:pos="567"/>
        </w:tabs>
        <w:spacing w:after="0" w:line="312" w:lineRule="auto"/>
        <w:jc w:val="center"/>
        <w:rPr>
          <w:rFonts w:eastAsia="Times New Roman" w:cstheme="minorHAnsi"/>
          <w:b/>
          <w:bCs/>
          <w:lang w:eastAsia="nl-NL"/>
        </w:rPr>
      </w:pPr>
      <w:r w:rsidRPr="00177077">
        <w:rPr>
          <w:rFonts w:eastAsia="Times New Roman" w:cstheme="minorHAnsi"/>
          <w:b/>
          <w:bCs/>
          <w:lang w:eastAsia="nl-NL"/>
        </w:rPr>
        <w:t xml:space="preserve">Gemeente </w:t>
      </w:r>
      <w:r w:rsidR="009C3674" w:rsidRPr="00177077">
        <w:rPr>
          <w:rFonts w:eastAsia="Times New Roman" w:cstheme="minorHAnsi"/>
          <w:b/>
          <w:bCs/>
          <w:lang w:eastAsia="nl-NL"/>
        </w:rPr>
        <w:t>Noordenveld</w:t>
      </w:r>
    </w:p>
    <w:p w14:paraId="4F088132" w14:textId="77777777" w:rsidR="002A75DF" w:rsidRPr="00177077" w:rsidRDefault="002A75DF" w:rsidP="002A75DF">
      <w:pPr>
        <w:tabs>
          <w:tab w:val="left" w:pos="567"/>
        </w:tabs>
        <w:spacing w:after="0" w:line="312" w:lineRule="auto"/>
        <w:jc w:val="center"/>
        <w:rPr>
          <w:rFonts w:eastAsia="Times New Roman" w:cstheme="minorHAnsi"/>
          <w:b/>
          <w:bCs/>
          <w:lang w:eastAsia="nl-NL"/>
        </w:rPr>
      </w:pPr>
      <w:r w:rsidRPr="00177077">
        <w:rPr>
          <w:rFonts w:eastAsia="Times New Roman" w:cstheme="minorHAnsi"/>
          <w:b/>
          <w:bCs/>
          <w:lang w:eastAsia="nl-NL"/>
        </w:rPr>
        <w:t>Projectnummer 9046/RK</w:t>
      </w:r>
    </w:p>
    <w:p w14:paraId="1E12B723" w14:textId="77777777" w:rsidR="002A75DF" w:rsidRPr="00B86152" w:rsidRDefault="002A75DF">
      <w:pPr>
        <w:tabs>
          <w:tab w:val="left" w:pos="567"/>
        </w:tabs>
        <w:spacing w:after="0" w:line="312" w:lineRule="auto"/>
        <w:jc w:val="center"/>
        <w:rPr>
          <w:rFonts w:eastAsia="Times New Roman" w:cstheme="minorHAnsi"/>
          <w:b/>
          <w:bCs/>
          <w:sz w:val="24"/>
          <w:szCs w:val="24"/>
          <w:lang w:eastAsia="nl-NL"/>
        </w:rPr>
      </w:pPr>
    </w:p>
    <w:p w14:paraId="187453BA" w14:textId="77777777" w:rsidR="000A65E4" w:rsidRPr="00B86152" w:rsidRDefault="000A65E4" w:rsidP="000A65E4">
      <w:pPr>
        <w:tabs>
          <w:tab w:val="left" w:pos="567"/>
        </w:tabs>
        <w:spacing w:after="0" w:line="312" w:lineRule="auto"/>
        <w:jc w:val="center"/>
        <w:rPr>
          <w:rFonts w:eastAsia="Times New Roman" w:cstheme="minorHAnsi"/>
          <w:b/>
          <w:bCs/>
          <w:sz w:val="24"/>
          <w:szCs w:val="24"/>
          <w:lang w:eastAsia="nl-NL"/>
        </w:rPr>
      </w:pPr>
    </w:p>
    <w:p w14:paraId="41BCD0C0" w14:textId="77777777" w:rsidR="000A65E4" w:rsidRPr="00B86152" w:rsidRDefault="000A65E4" w:rsidP="000A65E4">
      <w:pPr>
        <w:tabs>
          <w:tab w:val="left" w:pos="567"/>
        </w:tabs>
        <w:spacing w:after="0" w:line="312" w:lineRule="auto"/>
        <w:jc w:val="center"/>
        <w:rPr>
          <w:rFonts w:eastAsia="Times New Roman" w:cstheme="minorHAnsi"/>
          <w:b/>
          <w:bCs/>
          <w:sz w:val="24"/>
          <w:szCs w:val="24"/>
          <w:lang w:eastAsia="nl-NL"/>
        </w:rPr>
      </w:pPr>
    </w:p>
    <w:p w14:paraId="03A128D9" w14:textId="19BFC932" w:rsidR="000A65E4" w:rsidRPr="00B86152" w:rsidRDefault="009C3674" w:rsidP="000A65E4">
      <w:pPr>
        <w:tabs>
          <w:tab w:val="left" w:pos="567"/>
        </w:tabs>
        <w:spacing w:after="0" w:line="312" w:lineRule="auto"/>
        <w:jc w:val="center"/>
        <w:rPr>
          <w:rFonts w:eastAsia="Times New Roman" w:cstheme="minorHAnsi"/>
          <w:b/>
          <w:bCs/>
          <w:sz w:val="24"/>
          <w:szCs w:val="24"/>
          <w:lang w:eastAsia="nl-NL"/>
        </w:rPr>
      </w:pPr>
      <w:r>
        <w:rPr>
          <w:rFonts w:eastAsia="Times New Roman" w:cstheme="minorHAnsi"/>
          <w:b/>
          <w:bCs/>
          <w:noProof/>
          <w:sz w:val="24"/>
          <w:szCs w:val="24"/>
          <w:lang w:eastAsia="nl-NL"/>
        </w:rPr>
        <w:drawing>
          <wp:inline distT="0" distB="0" distL="0" distR="0" wp14:anchorId="58FAE815" wp14:editId="1CA8FB5C">
            <wp:extent cx="4395470" cy="1200785"/>
            <wp:effectExtent l="0" t="0" r="508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470" cy="1200785"/>
                    </a:xfrm>
                    <a:prstGeom prst="rect">
                      <a:avLst/>
                    </a:prstGeom>
                    <a:noFill/>
                  </pic:spPr>
                </pic:pic>
              </a:graphicData>
            </a:graphic>
          </wp:inline>
        </w:drawing>
      </w:r>
    </w:p>
    <w:p w14:paraId="58A8D12A" w14:textId="77777777" w:rsidR="000A65E4" w:rsidRPr="00B86152" w:rsidRDefault="000A65E4" w:rsidP="000A65E4">
      <w:pPr>
        <w:tabs>
          <w:tab w:val="left" w:pos="567"/>
        </w:tabs>
        <w:spacing w:after="0" w:line="312" w:lineRule="auto"/>
        <w:jc w:val="center"/>
        <w:rPr>
          <w:rFonts w:eastAsia="Times New Roman" w:cstheme="minorHAnsi"/>
          <w:b/>
          <w:bCs/>
          <w:sz w:val="24"/>
          <w:szCs w:val="24"/>
          <w:lang w:eastAsia="nl-NL"/>
        </w:rPr>
      </w:pPr>
    </w:p>
    <w:p w14:paraId="691C639B" w14:textId="6176EB45" w:rsidR="000A65E4" w:rsidRDefault="000A65E4" w:rsidP="002A75DF">
      <w:pPr>
        <w:spacing w:after="0" w:line="240" w:lineRule="auto"/>
        <w:rPr>
          <w:rFonts w:eastAsia="Times New Roman" w:cstheme="minorHAnsi"/>
          <w:sz w:val="24"/>
          <w:szCs w:val="24"/>
          <w:lang w:eastAsia="nl-NL"/>
        </w:rPr>
      </w:pPr>
      <w:r w:rsidRPr="00F07A6C">
        <w:rPr>
          <w:rFonts w:eastAsia="Times New Roman" w:cstheme="minorHAnsi"/>
          <w:sz w:val="24"/>
          <w:szCs w:val="24"/>
          <w:lang w:eastAsia="nl-NL"/>
        </w:rPr>
        <w:fldChar w:fldCharType="begin"/>
      </w:r>
      <w:r w:rsidRPr="00F07A6C">
        <w:rPr>
          <w:rFonts w:eastAsia="Times New Roman" w:cstheme="minorHAnsi"/>
          <w:sz w:val="24"/>
          <w:szCs w:val="24"/>
          <w:lang w:eastAsia="nl-NL"/>
        </w:rPr>
        <w:instrText xml:space="preserve"> INCLUDEPICTURE "https://drenthe-beweegt.nl/wp-content/uploads/sites/6/2018/04/Aa-en-Hunze-jpg-fc.jpg" \* MERGEFORMATINET </w:instrText>
      </w:r>
      <w:r w:rsidR="00163A63">
        <w:rPr>
          <w:rFonts w:eastAsia="Times New Roman" w:cstheme="minorHAnsi"/>
          <w:sz w:val="24"/>
          <w:szCs w:val="24"/>
          <w:lang w:eastAsia="nl-NL"/>
        </w:rPr>
        <w:fldChar w:fldCharType="separate"/>
      </w:r>
      <w:r w:rsidRPr="00F07A6C">
        <w:rPr>
          <w:rFonts w:eastAsia="Times New Roman" w:cstheme="minorHAnsi"/>
          <w:sz w:val="24"/>
          <w:szCs w:val="24"/>
          <w:lang w:eastAsia="nl-NL"/>
        </w:rPr>
        <w:fldChar w:fldCharType="end"/>
      </w:r>
      <w:r w:rsidRPr="00F07A6C">
        <w:rPr>
          <w:rFonts w:eastAsia="Times New Roman" w:cstheme="minorHAnsi"/>
          <w:bCs/>
          <w:sz w:val="24"/>
          <w:szCs w:val="24"/>
          <w:lang w:eastAsia="nl-NL"/>
        </w:rPr>
        <w:t xml:space="preserve"> </w:t>
      </w:r>
    </w:p>
    <w:p w14:paraId="2A2C9BE5" w14:textId="77777777" w:rsidR="002A75DF" w:rsidRDefault="002A75DF" w:rsidP="002A75DF">
      <w:pPr>
        <w:spacing w:after="0" w:line="240" w:lineRule="auto"/>
        <w:rPr>
          <w:rFonts w:eastAsia="Times New Roman" w:cstheme="minorHAnsi"/>
          <w:sz w:val="24"/>
          <w:szCs w:val="24"/>
          <w:lang w:eastAsia="nl-NL"/>
        </w:rPr>
      </w:pPr>
    </w:p>
    <w:p w14:paraId="39F796D6" w14:textId="77777777" w:rsidR="009637E8" w:rsidRPr="00177077" w:rsidRDefault="009637E8" w:rsidP="000A65E4">
      <w:pPr>
        <w:tabs>
          <w:tab w:val="left" w:pos="567"/>
        </w:tabs>
        <w:spacing w:after="0" w:line="312" w:lineRule="auto"/>
        <w:jc w:val="both"/>
        <w:rPr>
          <w:rFonts w:eastAsia="Times New Roman" w:cstheme="minorHAnsi"/>
          <w:sz w:val="24"/>
          <w:szCs w:val="24"/>
          <w:lang w:eastAsia="nl-NL"/>
        </w:rPr>
      </w:pPr>
    </w:p>
    <w:p w14:paraId="2D9D2A6C" w14:textId="342485EF" w:rsidR="000A65E4" w:rsidRPr="00177077" w:rsidRDefault="000A65E4" w:rsidP="000A65E4">
      <w:pPr>
        <w:tabs>
          <w:tab w:val="left" w:pos="1559"/>
          <w:tab w:val="left" w:pos="1701"/>
        </w:tabs>
        <w:spacing w:after="0" w:line="312" w:lineRule="auto"/>
        <w:jc w:val="both"/>
        <w:rPr>
          <w:rFonts w:eastAsia="Times New Roman" w:cstheme="minorHAnsi"/>
          <w:bCs/>
          <w:lang w:eastAsia="nl-NL"/>
        </w:rPr>
      </w:pPr>
      <w:r w:rsidRPr="00177077">
        <w:rPr>
          <w:rFonts w:eastAsia="Times New Roman" w:cstheme="minorHAnsi"/>
          <w:b/>
          <w:lang w:eastAsia="nl-NL"/>
        </w:rPr>
        <w:t>Status</w:t>
      </w:r>
      <w:r w:rsidRPr="00177077">
        <w:rPr>
          <w:rFonts w:eastAsia="Times New Roman" w:cstheme="minorHAnsi"/>
          <w:b/>
          <w:lang w:eastAsia="nl-NL"/>
        </w:rPr>
        <w:tab/>
      </w:r>
      <w:r w:rsidR="009C3763" w:rsidRPr="00177077">
        <w:rPr>
          <w:rFonts w:eastAsia="Times New Roman" w:cstheme="minorHAnsi"/>
          <w:b/>
          <w:lang w:eastAsia="nl-NL"/>
        </w:rPr>
        <w:tab/>
      </w:r>
      <w:r w:rsidRPr="00177077">
        <w:rPr>
          <w:rFonts w:eastAsia="Times New Roman" w:cstheme="minorHAnsi"/>
          <w:b/>
          <w:lang w:eastAsia="nl-NL"/>
        </w:rPr>
        <w:t>:</w:t>
      </w:r>
      <w:r w:rsidR="00BF2889" w:rsidRPr="00177077">
        <w:rPr>
          <w:rFonts w:eastAsia="Times New Roman" w:cstheme="minorHAnsi"/>
          <w:bCs/>
          <w:lang w:eastAsia="nl-NL"/>
        </w:rPr>
        <w:t xml:space="preserve"> </w:t>
      </w:r>
      <w:r w:rsidRPr="00177077">
        <w:rPr>
          <w:rFonts w:eastAsia="Times New Roman" w:cstheme="minorHAnsi"/>
          <w:bCs/>
          <w:lang w:eastAsia="nl-NL"/>
        </w:rPr>
        <w:t xml:space="preserve">Versie </w:t>
      </w:r>
      <w:r w:rsidR="00D635BE" w:rsidRPr="00177077">
        <w:rPr>
          <w:rFonts w:eastAsia="Times New Roman" w:cstheme="minorHAnsi"/>
          <w:bCs/>
          <w:lang w:eastAsia="nl-NL"/>
        </w:rPr>
        <w:t>1.0</w:t>
      </w:r>
    </w:p>
    <w:p w14:paraId="01714B61" w14:textId="53C2DEE6" w:rsidR="000A65E4" w:rsidRPr="00177077" w:rsidRDefault="000A65E4" w:rsidP="000A65E4">
      <w:pPr>
        <w:tabs>
          <w:tab w:val="left" w:pos="1559"/>
          <w:tab w:val="left" w:pos="1701"/>
        </w:tabs>
        <w:spacing w:after="0" w:line="312" w:lineRule="auto"/>
        <w:jc w:val="both"/>
        <w:rPr>
          <w:rFonts w:eastAsia="Times New Roman" w:cstheme="minorHAnsi"/>
          <w:bCs/>
          <w:lang w:eastAsia="nl-NL"/>
        </w:rPr>
      </w:pPr>
      <w:r w:rsidRPr="00177077">
        <w:rPr>
          <w:rFonts w:eastAsia="Times New Roman" w:cstheme="minorHAnsi"/>
          <w:b/>
          <w:lang w:eastAsia="nl-NL"/>
        </w:rPr>
        <w:t>Uitgevoerd door</w:t>
      </w:r>
      <w:r w:rsidRPr="00177077">
        <w:rPr>
          <w:rFonts w:eastAsia="Times New Roman" w:cstheme="minorHAnsi"/>
          <w:b/>
          <w:lang w:eastAsia="nl-NL"/>
        </w:rPr>
        <w:tab/>
      </w:r>
      <w:r w:rsidR="009F019A" w:rsidRPr="00177077">
        <w:rPr>
          <w:rFonts w:eastAsia="Times New Roman" w:cstheme="minorHAnsi"/>
          <w:b/>
          <w:lang w:eastAsia="nl-NL"/>
        </w:rPr>
        <w:tab/>
      </w:r>
      <w:r w:rsidRPr="00177077">
        <w:rPr>
          <w:rFonts w:eastAsia="Times New Roman" w:cstheme="minorHAnsi"/>
          <w:b/>
          <w:lang w:eastAsia="nl-NL"/>
        </w:rPr>
        <w:t>:</w:t>
      </w:r>
      <w:r w:rsidR="00BF2889" w:rsidRPr="00177077">
        <w:rPr>
          <w:rFonts w:eastAsia="Times New Roman" w:cstheme="minorHAnsi"/>
          <w:b/>
          <w:lang w:eastAsia="nl-NL"/>
        </w:rPr>
        <w:t xml:space="preserve"> </w:t>
      </w:r>
      <w:r w:rsidRPr="00177077">
        <w:rPr>
          <w:rFonts w:eastAsia="Times New Roman" w:cstheme="minorHAnsi"/>
          <w:bCs/>
          <w:lang w:eastAsia="nl-NL"/>
        </w:rPr>
        <w:t>Het NIC</w:t>
      </w:r>
    </w:p>
    <w:p w14:paraId="39356981" w14:textId="46D69CBE" w:rsidR="000A65E4" w:rsidRPr="00177077" w:rsidRDefault="000A65E4" w:rsidP="000A65E4">
      <w:pPr>
        <w:tabs>
          <w:tab w:val="left" w:pos="567"/>
          <w:tab w:val="left" w:pos="1559"/>
          <w:tab w:val="left" w:pos="1701"/>
        </w:tabs>
        <w:spacing w:after="0" w:line="312" w:lineRule="auto"/>
        <w:jc w:val="both"/>
        <w:rPr>
          <w:rFonts w:eastAsia="Times New Roman" w:cstheme="minorHAnsi"/>
          <w:bCs/>
          <w:lang w:eastAsia="nl-NL"/>
        </w:rPr>
      </w:pPr>
      <w:r w:rsidRPr="00177077">
        <w:rPr>
          <w:rFonts w:eastAsia="Times New Roman" w:cstheme="minorHAnsi"/>
          <w:b/>
          <w:lang w:eastAsia="nl-NL"/>
        </w:rPr>
        <w:t>In opdracht van</w:t>
      </w:r>
      <w:r w:rsidR="009F019A" w:rsidRPr="00177077">
        <w:rPr>
          <w:rFonts w:eastAsia="Times New Roman" w:cstheme="minorHAnsi"/>
          <w:b/>
          <w:lang w:eastAsia="nl-NL"/>
        </w:rPr>
        <w:tab/>
      </w:r>
      <w:r w:rsidRPr="00177077">
        <w:rPr>
          <w:rFonts w:eastAsia="Times New Roman" w:cstheme="minorHAnsi"/>
          <w:b/>
          <w:lang w:eastAsia="nl-NL"/>
        </w:rPr>
        <w:tab/>
        <w:t>:</w:t>
      </w:r>
      <w:bookmarkStart w:id="0" w:name="_Hlk60912342"/>
      <w:r w:rsidR="00BF2889" w:rsidRPr="00177077">
        <w:rPr>
          <w:rFonts w:eastAsia="Times New Roman" w:cstheme="minorHAnsi"/>
          <w:b/>
          <w:lang w:eastAsia="nl-NL"/>
        </w:rPr>
        <w:t xml:space="preserve"> </w:t>
      </w:r>
      <w:r w:rsidR="0029467A" w:rsidRPr="00177077">
        <w:rPr>
          <w:rFonts w:eastAsia="Times New Roman" w:cstheme="minorHAnsi"/>
          <w:bCs/>
          <w:lang w:eastAsia="nl-NL"/>
        </w:rPr>
        <w:t>Gemeente Noordenveld, Roden</w:t>
      </w:r>
    </w:p>
    <w:bookmarkEnd w:id="0"/>
    <w:p w14:paraId="511D5580" w14:textId="0C4BD584" w:rsidR="000A65E4" w:rsidRPr="00177077" w:rsidRDefault="000A65E4" w:rsidP="000A65E4">
      <w:pPr>
        <w:tabs>
          <w:tab w:val="left" w:pos="1559"/>
          <w:tab w:val="left" w:pos="1701"/>
        </w:tabs>
        <w:spacing w:after="0" w:line="312" w:lineRule="auto"/>
        <w:jc w:val="both"/>
        <w:rPr>
          <w:rFonts w:eastAsia="Times New Roman" w:cstheme="minorHAnsi"/>
          <w:bCs/>
          <w:lang w:val="de-DE" w:eastAsia="nl-NL"/>
        </w:rPr>
      </w:pPr>
      <w:r w:rsidRPr="00177077">
        <w:rPr>
          <w:rFonts w:eastAsia="Times New Roman" w:cstheme="minorHAnsi"/>
          <w:b/>
          <w:lang w:val="de-DE" w:eastAsia="nl-NL"/>
        </w:rPr>
        <w:t>Datum</w:t>
      </w:r>
      <w:r w:rsidRPr="00177077">
        <w:rPr>
          <w:rFonts w:eastAsia="Times New Roman" w:cstheme="minorHAnsi"/>
          <w:b/>
          <w:lang w:val="de-DE" w:eastAsia="nl-NL"/>
        </w:rPr>
        <w:tab/>
      </w:r>
      <w:r w:rsidR="009C3763" w:rsidRPr="00177077">
        <w:rPr>
          <w:rFonts w:eastAsia="Times New Roman" w:cstheme="minorHAnsi"/>
          <w:b/>
          <w:lang w:val="de-DE" w:eastAsia="nl-NL"/>
        </w:rPr>
        <w:tab/>
      </w:r>
      <w:r w:rsidRPr="00177077">
        <w:rPr>
          <w:rFonts w:eastAsia="Times New Roman" w:cstheme="minorHAnsi"/>
          <w:b/>
          <w:lang w:val="de-DE" w:eastAsia="nl-NL"/>
        </w:rPr>
        <w:t>:</w:t>
      </w:r>
      <w:r w:rsidR="00BF2889" w:rsidRPr="00177077">
        <w:rPr>
          <w:rFonts w:eastAsia="Times New Roman" w:cstheme="minorHAnsi"/>
          <w:b/>
          <w:lang w:val="de-DE" w:eastAsia="nl-NL"/>
        </w:rPr>
        <w:t xml:space="preserve"> </w:t>
      </w:r>
      <w:r w:rsidR="009637E8" w:rsidRPr="00177077">
        <w:rPr>
          <w:rFonts w:eastAsia="Times New Roman" w:cstheme="minorHAnsi"/>
          <w:bCs/>
          <w:lang w:val="de-DE" w:eastAsia="nl-NL"/>
        </w:rPr>
        <w:t>15 juni</w:t>
      </w:r>
      <w:r w:rsidRPr="00177077">
        <w:rPr>
          <w:rFonts w:eastAsia="Times New Roman" w:cstheme="minorHAnsi"/>
          <w:bCs/>
          <w:lang w:val="de-DE" w:eastAsia="nl-NL"/>
        </w:rPr>
        <w:t xml:space="preserve"> 2021</w:t>
      </w:r>
    </w:p>
    <w:p w14:paraId="6A20660E" w14:textId="77777777" w:rsidR="00452542" w:rsidRPr="000F445E" w:rsidRDefault="00452542" w:rsidP="00876E16">
      <w:pPr>
        <w:spacing w:line="312" w:lineRule="auto"/>
        <w:rPr>
          <w:rFonts w:cstheme="minorHAnsi"/>
          <w:sz w:val="24"/>
          <w:szCs w:val="24"/>
          <w:lang w:val="de-DE"/>
        </w:rPr>
        <w:sectPr w:rsidR="00452542" w:rsidRPr="000F445E" w:rsidSect="00384C39">
          <w:headerReference w:type="default"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6A20660F" w14:textId="77777777" w:rsidR="00F81E8F" w:rsidRPr="000F445E" w:rsidRDefault="00F81E8F" w:rsidP="00876E16">
      <w:pPr>
        <w:spacing w:line="312" w:lineRule="auto"/>
        <w:rPr>
          <w:rFonts w:cstheme="minorHAnsi"/>
          <w:sz w:val="24"/>
          <w:szCs w:val="24"/>
          <w:lang w:val="de-DE"/>
        </w:rPr>
      </w:pPr>
    </w:p>
    <w:p w14:paraId="6A206610" w14:textId="77777777" w:rsidR="00F81E8F" w:rsidRPr="000F445E" w:rsidRDefault="00F81E8F" w:rsidP="00876E16">
      <w:pPr>
        <w:spacing w:line="312" w:lineRule="auto"/>
        <w:rPr>
          <w:rFonts w:cstheme="minorHAnsi"/>
          <w:sz w:val="24"/>
          <w:szCs w:val="24"/>
          <w:lang w:val="de-DE"/>
        </w:rPr>
      </w:pPr>
    </w:p>
    <w:p w14:paraId="3ADCCAB9" w14:textId="77777777" w:rsidR="00F808F3" w:rsidRPr="007E561E" w:rsidRDefault="00F808F3" w:rsidP="00F808F3">
      <w:pPr>
        <w:spacing w:line="312" w:lineRule="auto"/>
        <w:rPr>
          <w:rFonts w:cstheme="minorHAnsi"/>
          <w:b/>
        </w:rPr>
      </w:pPr>
      <w:r w:rsidRPr="007E561E">
        <w:rPr>
          <w:rFonts w:cstheme="minorHAnsi"/>
          <w:b/>
        </w:rPr>
        <w:t>Partijen:</w:t>
      </w:r>
    </w:p>
    <w:p w14:paraId="4359F86B" w14:textId="77777777" w:rsidR="00F808F3" w:rsidRPr="007E561E" w:rsidRDefault="00F808F3" w:rsidP="00F808F3">
      <w:pPr>
        <w:tabs>
          <w:tab w:val="left" w:pos="567"/>
        </w:tabs>
        <w:spacing w:after="0" w:line="312" w:lineRule="auto"/>
        <w:rPr>
          <w:rFonts w:eastAsia="Times New Roman" w:cstheme="minorHAnsi"/>
          <w:b/>
          <w:bCs/>
          <w:lang w:eastAsia="nl-NL"/>
        </w:rPr>
      </w:pPr>
      <w:r w:rsidRPr="007E561E">
        <w:rPr>
          <w:rFonts w:eastAsia="Times New Roman" w:cstheme="minorHAnsi"/>
          <w:b/>
          <w:bCs/>
          <w:lang w:eastAsia="nl-NL"/>
        </w:rPr>
        <w:t>&lt;Naam opdrachtgever&gt;</w:t>
      </w:r>
    </w:p>
    <w:p w14:paraId="6D9BF936" w14:textId="77777777" w:rsidR="00F808F3" w:rsidRPr="007E561E" w:rsidRDefault="00F808F3" w:rsidP="00F808F3">
      <w:pPr>
        <w:spacing w:line="312" w:lineRule="auto"/>
        <w:contextualSpacing/>
        <w:rPr>
          <w:rFonts w:cstheme="minorHAnsi"/>
        </w:rPr>
      </w:pPr>
      <w:r w:rsidRPr="007E561E">
        <w:rPr>
          <w:rFonts w:cstheme="minorHAnsi"/>
        </w:rPr>
        <w:t>gevestigd te &lt;Plaatsnaam&gt; &lt;Postcode&gt;, aan &lt;Adres&gt;,</w:t>
      </w:r>
    </w:p>
    <w:p w14:paraId="13B46C61" w14:textId="77777777" w:rsidR="00F808F3" w:rsidRPr="007E561E" w:rsidRDefault="00F808F3" w:rsidP="00F808F3">
      <w:pPr>
        <w:spacing w:line="312" w:lineRule="auto"/>
        <w:contextualSpacing/>
        <w:rPr>
          <w:rFonts w:cstheme="minorHAnsi"/>
        </w:rPr>
      </w:pPr>
      <w:r w:rsidRPr="007E561E">
        <w:rPr>
          <w:rFonts w:cstheme="minorHAnsi"/>
        </w:rPr>
        <w:t>te dezen vertegenwoordigd door &lt;naam&gt;, &lt;functie&gt;,</w:t>
      </w:r>
    </w:p>
    <w:p w14:paraId="0BAE7E1D" w14:textId="77777777" w:rsidR="00F808F3" w:rsidRPr="007E561E" w:rsidRDefault="00F808F3" w:rsidP="00F808F3">
      <w:pPr>
        <w:spacing w:line="312" w:lineRule="auto"/>
        <w:contextualSpacing/>
        <w:rPr>
          <w:rFonts w:cstheme="minorHAnsi"/>
        </w:rPr>
      </w:pPr>
    </w:p>
    <w:p w14:paraId="4028CCD7" w14:textId="77777777" w:rsidR="00F808F3" w:rsidRPr="007E561E" w:rsidRDefault="00F808F3" w:rsidP="00F808F3">
      <w:pPr>
        <w:spacing w:line="312" w:lineRule="auto"/>
        <w:contextualSpacing/>
        <w:rPr>
          <w:rFonts w:cstheme="minorHAnsi"/>
        </w:rPr>
      </w:pPr>
      <w:r w:rsidRPr="007E561E">
        <w:rPr>
          <w:rFonts w:cstheme="minorHAnsi"/>
        </w:rPr>
        <w:t>hierna te noemen ‘</w:t>
      </w:r>
      <w:r w:rsidRPr="007E561E">
        <w:rPr>
          <w:rFonts w:cstheme="minorHAnsi"/>
          <w:b/>
        </w:rPr>
        <w:t>de Opdrachtgever</w:t>
      </w:r>
      <w:r w:rsidRPr="007E561E">
        <w:rPr>
          <w:rFonts w:cstheme="minorHAnsi"/>
        </w:rPr>
        <w:t>’;</w:t>
      </w:r>
    </w:p>
    <w:p w14:paraId="6A20661D" w14:textId="77777777" w:rsidR="00160B2A" w:rsidRPr="007E561E" w:rsidRDefault="00160B2A" w:rsidP="00876E16">
      <w:pPr>
        <w:spacing w:line="312" w:lineRule="auto"/>
        <w:contextualSpacing/>
        <w:rPr>
          <w:rFonts w:cstheme="minorHAnsi"/>
        </w:rPr>
      </w:pPr>
    </w:p>
    <w:p w14:paraId="6A20661E" w14:textId="77777777" w:rsidR="00160B2A" w:rsidRPr="007E561E" w:rsidRDefault="00160B2A" w:rsidP="00876E16">
      <w:pPr>
        <w:spacing w:line="312" w:lineRule="auto"/>
        <w:contextualSpacing/>
        <w:rPr>
          <w:rFonts w:cstheme="minorHAnsi"/>
        </w:rPr>
      </w:pPr>
      <w:r w:rsidRPr="007E561E">
        <w:rPr>
          <w:rFonts w:cstheme="minorHAnsi"/>
        </w:rPr>
        <w:t>en</w:t>
      </w:r>
    </w:p>
    <w:p w14:paraId="6A20661F" w14:textId="77777777" w:rsidR="00160B2A" w:rsidRPr="007E561E" w:rsidRDefault="00160B2A" w:rsidP="00876E16">
      <w:pPr>
        <w:spacing w:line="312" w:lineRule="auto"/>
        <w:contextualSpacing/>
        <w:rPr>
          <w:rFonts w:cstheme="minorHAnsi"/>
        </w:rPr>
      </w:pPr>
    </w:p>
    <w:p w14:paraId="6A206620" w14:textId="77777777" w:rsidR="00160B2A" w:rsidRPr="007E561E" w:rsidRDefault="00160B2A" w:rsidP="00876E16">
      <w:pPr>
        <w:spacing w:line="312" w:lineRule="auto"/>
        <w:contextualSpacing/>
        <w:rPr>
          <w:rFonts w:cstheme="minorHAnsi"/>
        </w:rPr>
      </w:pPr>
      <w:r w:rsidRPr="007E561E">
        <w:rPr>
          <w:rFonts w:cstheme="minorHAnsi"/>
          <w:b/>
        </w:rPr>
        <w:t>&lt;Naam dienstverlener</w:t>
      </w:r>
      <w:r w:rsidRPr="007E561E">
        <w:rPr>
          <w:rFonts w:cstheme="minorHAnsi"/>
        </w:rPr>
        <w:t>&gt;,</w:t>
      </w:r>
    </w:p>
    <w:p w14:paraId="6A206621" w14:textId="77777777" w:rsidR="00160B2A" w:rsidRPr="007E561E" w:rsidRDefault="00DE1CE0" w:rsidP="00876E16">
      <w:pPr>
        <w:spacing w:line="312" w:lineRule="auto"/>
        <w:contextualSpacing/>
        <w:rPr>
          <w:rFonts w:cstheme="minorHAnsi"/>
        </w:rPr>
      </w:pPr>
      <w:r w:rsidRPr="007E561E">
        <w:rPr>
          <w:rFonts w:cstheme="minorHAnsi"/>
        </w:rPr>
        <w:t>g</w:t>
      </w:r>
      <w:r w:rsidR="002E761D" w:rsidRPr="007E561E">
        <w:rPr>
          <w:rFonts w:cstheme="minorHAnsi"/>
        </w:rPr>
        <w:t>evestigd</w:t>
      </w:r>
      <w:r w:rsidR="00160B2A" w:rsidRPr="007E561E">
        <w:rPr>
          <w:rFonts w:cstheme="minorHAnsi"/>
        </w:rPr>
        <w:t xml:space="preserve"> te &lt;Plaats&gt;(&lt;postcode&gt;), aan &lt;straat, huisnummer&gt;,</w:t>
      </w:r>
    </w:p>
    <w:p w14:paraId="6A206622" w14:textId="77777777" w:rsidR="00160B2A" w:rsidRPr="007E561E" w:rsidRDefault="00160B2A" w:rsidP="00876E16">
      <w:pPr>
        <w:spacing w:line="312" w:lineRule="auto"/>
        <w:contextualSpacing/>
        <w:rPr>
          <w:rFonts w:cstheme="minorHAnsi"/>
        </w:rPr>
      </w:pPr>
      <w:r w:rsidRPr="007E561E">
        <w:rPr>
          <w:rFonts w:cstheme="minorHAnsi"/>
        </w:rPr>
        <w:t>ingeschreven in het handelsregister van de Kamer van Koophandel onder nummer &lt;KvK-nummer&gt;</w:t>
      </w:r>
    </w:p>
    <w:p w14:paraId="6A206623" w14:textId="77777777" w:rsidR="00160B2A" w:rsidRPr="007E561E" w:rsidRDefault="00DE1CE0" w:rsidP="00876E16">
      <w:pPr>
        <w:spacing w:line="312" w:lineRule="auto"/>
        <w:contextualSpacing/>
        <w:rPr>
          <w:rFonts w:cstheme="minorHAnsi"/>
        </w:rPr>
      </w:pPr>
      <w:r w:rsidRPr="007E561E">
        <w:rPr>
          <w:rFonts w:cstheme="minorHAnsi"/>
        </w:rPr>
        <w:t>t</w:t>
      </w:r>
      <w:r w:rsidR="00160B2A" w:rsidRPr="007E561E">
        <w:rPr>
          <w:rFonts w:cstheme="minorHAnsi"/>
        </w:rPr>
        <w:t>e dezen vertegenwoordigd door &lt;naam&gt;, &lt;functie&gt;,</w:t>
      </w:r>
    </w:p>
    <w:p w14:paraId="6A206624" w14:textId="77777777" w:rsidR="00160B2A" w:rsidRPr="007E561E" w:rsidRDefault="00DE1CE0" w:rsidP="00876E16">
      <w:pPr>
        <w:spacing w:line="312" w:lineRule="auto"/>
        <w:contextualSpacing/>
        <w:rPr>
          <w:rFonts w:cstheme="minorHAnsi"/>
        </w:rPr>
      </w:pPr>
      <w:r w:rsidRPr="007E561E">
        <w:rPr>
          <w:rFonts w:cstheme="minorHAnsi"/>
        </w:rPr>
        <w:t>h</w:t>
      </w:r>
      <w:r w:rsidR="00160B2A" w:rsidRPr="007E561E">
        <w:rPr>
          <w:rFonts w:cstheme="minorHAnsi"/>
        </w:rPr>
        <w:t>ierna te noemen ‘</w:t>
      </w:r>
      <w:r w:rsidR="009D6849" w:rsidRPr="007E561E">
        <w:rPr>
          <w:rFonts w:cstheme="minorHAnsi"/>
          <w:b/>
        </w:rPr>
        <w:t>de O</w:t>
      </w:r>
      <w:r w:rsidR="00160B2A" w:rsidRPr="007E561E">
        <w:rPr>
          <w:rFonts w:cstheme="minorHAnsi"/>
          <w:b/>
        </w:rPr>
        <w:t>pdrachtnemer</w:t>
      </w:r>
      <w:r w:rsidR="00160B2A" w:rsidRPr="007E561E">
        <w:rPr>
          <w:rFonts w:cstheme="minorHAnsi"/>
        </w:rPr>
        <w:t>’;</w:t>
      </w:r>
    </w:p>
    <w:p w14:paraId="6A206625" w14:textId="77777777" w:rsidR="00160B2A" w:rsidRPr="00F07A6C" w:rsidRDefault="00160B2A" w:rsidP="00876E16">
      <w:pPr>
        <w:spacing w:line="312" w:lineRule="auto"/>
        <w:contextualSpacing/>
        <w:rPr>
          <w:rFonts w:cstheme="minorHAnsi"/>
          <w:sz w:val="24"/>
          <w:szCs w:val="24"/>
        </w:rPr>
      </w:pPr>
    </w:p>
    <w:p w14:paraId="6A206626" w14:textId="77777777" w:rsidR="00160B2A" w:rsidRPr="00F07A6C" w:rsidRDefault="00160B2A" w:rsidP="00876E16">
      <w:pPr>
        <w:spacing w:line="312" w:lineRule="auto"/>
        <w:contextualSpacing/>
        <w:rPr>
          <w:rFonts w:cstheme="minorHAnsi"/>
          <w:sz w:val="24"/>
          <w:szCs w:val="24"/>
        </w:rPr>
      </w:pPr>
    </w:p>
    <w:p w14:paraId="6A206627" w14:textId="77777777" w:rsidR="00160B2A" w:rsidRPr="007E561E" w:rsidRDefault="00160B2A" w:rsidP="00BF2889">
      <w:pPr>
        <w:spacing w:line="312" w:lineRule="auto"/>
        <w:ind w:left="567" w:hanging="567"/>
        <w:contextualSpacing/>
        <w:jc w:val="both"/>
        <w:rPr>
          <w:rFonts w:cstheme="minorHAnsi"/>
          <w:b/>
        </w:rPr>
      </w:pPr>
      <w:r w:rsidRPr="007E561E">
        <w:rPr>
          <w:rFonts w:cstheme="minorHAnsi"/>
          <w:b/>
        </w:rPr>
        <w:t>overwegen het volgende:</w:t>
      </w:r>
    </w:p>
    <w:p w14:paraId="6A206628" w14:textId="226EFCAF" w:rsidR="00160B2A" w:rsidRPr="007E561E" w:rsidRDefault="009D6849" w:rsidP="00BF2889">
      <w:pPr>
        <w:pStyle w:val="Lijstalinea"/>
        <w:numPr>
          <w:ilvl w:val="0"/>
          <w:numId w:val="1"/>
        </w:numPr>
        <w:ind w:left="567" w:hanging="567"/>
        <w:rPr>
          <w:sz w:val="20"/>
          <w:szCs w:val="20"/>
        </w:rPr>
      </w:pPr>
      <w:r w:rsidRPr="007E561E">
        <w:rPr>
          <w:rFonts w:cstheme="minorHAnsi"/>
          <w:szCs w:val="22"/>
        </w:rPr>
        <w:t>De O</w:t>
      </w:r>
      <w:r w:rsidR="00160B2A" w:rsidRPr="007E561E">
        <w:rPr>
          <w:rFonts w:cstheme="minorHAnsi"/>
          <w:szCs w:val="22"/>
        </w:rPr>
        <w:t xml:space="preserve">pdrachtgever is </w:t>
      </w:r>
      <w:r w:rsidR="000F445E" w:rsidRPr="007E561E">
        <w:rPr>
          <w:rFonts w:cstheme="minorHAnsi"/>
          <w:szCs w:val="22"/>
        </w:rPr>
        <w:t>Noordenveld:</w:t>
      </w:r>
    </w:p>
    <w:p w14:paraId="6A20662C" w14:textId="3FE0B33E" w:rsidR="00160B2A" w:rsidRPr="007E561E" w:rsidRDefault="007C1B97" w:rsidP="00BF2889">
      <w:pPr>
        <w:pStyle w:val="Lijstalinea"/>
        <w:numPr>
          <w:ilvl w:val="0"/>
          <w:numId w:val="1"/>
        </w:numPr>
        <w:ind w:left="567" w:hanging="567"/>
        <w:rPr>
          <w:rFonts w:cstheme="minorHAnsi"/>
          <w:szCs w:val="22"/>
        </w:rPr>
      </w:pPr>
      <w:r w:rsidRPr="007E561E">
        <w:rPr>
          <w:rFonts w:cstheme="minorHAnsi"/>
          <w:szCs w:val="22"/>
        </w:rPr>
        <w:t xml:space="preserve">In verband met het eindigen van de huidige raamovereenkomsten voor </w:t>
      </w:r>
      <w:r w:rsidR="001B7715" w:rsidRPr="007E561E">
        <w:rPr>
          <w:rFonts w:cstheme="minorHAnsi"/>
          <w:szCs w:val="22"/>
        </w:rPr>
        <w:t>het ter beschikking stellen</w:t>
      </w:r>
      <w:r w:rsidRPr="007E561E">
        <w:rPr>
          <w:rFonts w:cstheme="minorHAnsi"/>
          <w:szCs w:val="22"/>
        </w:rPr>
        <w:t xml:space="preserve"> van flexibel personeel </w:t>
      </w:r>
      <w:r w:rsidR="009D6849" w:rsidRPr="007E561E">
        <w:rPr>
          <w:rFonts w:cstheme="minorHAnsi"/>
          <w:szCs w:val="22"/>
        </w:rPr>
        <w:t>heeft de O</w:t>
      </w:r>
      <w:r w:rsidRPr="007E561E">
        <w:rPr>
          <w:rFonts w:cstheme="minorHAnsi"/>
          <w:szCs w:val="22"/>
        </w:rPr>
        <w:t xml:space="preserve">pdrachtgever een Europese aanbesteding uitgeschreven </w:t>
      </w:r>
      <w:r w:rsidR="001B7715" w:rsidRPr="007E561E">
        <w:rPr>
          <w:rFonts w:cstheme="minorHAnsi"/>
          <w:szCs w:val="22"/>
        </w:rPr>
        <w:t xml:space="preserve">in </w:t>
      </w:r>
      <w:r w:rsidR="000F445E" w:rsidRPr="007E561E">
        <w:rPr>
          <w:rFonts w:cstheme="minorHAnsi"/>
          <w:szCs w:val="22"/>
        </w:rPr>
        <w:t>3</w:t>
      </w:r>
      <w:r w:rsidR="001B7715" w:rsidRPr="007E561E">
        <w:rPr>
          <w:rFonts w:cstheme="minorHAnsi"/>
          <w:szCs w:val="22"/>
        </w:rPr>
        <w:t xml:space="preserve"> percelen </w:t>
      </w:r>
      <w:r w:rsidRPr="007E561E">
        <w:rPr>
          <w:rFonts w:cstheme="minorHAnsi"/>
          <w:szCs w:val="22"/>
        </w:rPr>
        <w:t>met de bedoeling opnieuw raamovereenkomst</w:t>
      </w:r>
      <w:r w:rsidR="004955FF" w:rsidRPr="007E561E">
        <w:rPr>
          <w:rFonts w:cstheme="minorHAnsi"/>
          <w:szCs w:val="22"/>
        </w:rPr>
        <w:t xml:space="preserve">en </w:t>
      </w:r>
      <w:r w:rsidRPr="007E561E">
        <w:rPr>
          <w:rFonts w:cstheme="minorHAnsi"/>
          <w:szCs w:val="22"/>
        </w:rPr>
        <w:t xml:space="preserve">te sluiten, waarin de voorwaarden </w:t>
      </w:r>
      <w:r w:rsidR="004955FF" w:rsidRPr="007E561E">
        <w:rPr>
          <w:rFonts w:cstheme="minorHAnsi"/>
          <w:szCs w:val="22"/>
        </w:rPr>
        <w:t>voor de te verlenen O</w:t>
      </w:r>
      <w:r w:rsidRPr="007E561E">
        <w:rPr>
          <w:rFonts w:cstheme="minorHAnsi"/>
          <w:szCs w:val="22"/>
        </w:rPr>
        <w:t xml:space="preserve">pdrachten voor genoemde </w:t>
      </w:r>
      <w:r w:rsidR="004955FF" w:rsidRPr="007E561E">
        <w:rPr>
          <w:rFonts w:cstheme="minorHAnsi"/>
          <w:szCs w:val="22"/>
        </w:rPr>
        <w:t>D</w:t>
      </w:r>
      <w:r w:rsidRPr="007E561E">
        <w:rPr>
          <w:rFonts w:cstheme="minorHAnsi"/>
          <w:szCs w:val="22"/>
        </w:rPr>
        <w:t>iensten zijn vastgelegd;</w:t>
      </w:r>
    </w:p>
    <w:p w14:paraId="6A20662D" w14:textId="3E622132" w:rsidR="007C1B97" w:rsidRPr="007E561E" w:rsidRDefault="009D6849" w:rsidP="00BF2889">
      <w:pPr>
        <w:pStyle w:val="Lijstalinea"/>
        <w:numPr>
          <w:ilvl w:val="0"/>
          <w:numId w:val="1"/>
        </w:numPr>
        <w:ind w:left="567" w:hanging="567"/>
        <w:rPr>
          <w:rFonts w:cstheme="minorHAnsi"/>
          <w:szCs w:val="22"/>
        </w:rPr>
      </w:pPr>
      <w:r w:rsidRPr="007E561E">
        <w:rPr>
          <w:rFonts w:cstheme="minorHAnsi"/>
          <w:szCs w:val="22"/>
        </w:rPr>
        <w:t xml:space="preserve">De </w:t>
      </w:r>
      <w:r w:rsidR="007C1B97" w:rsidRPr="007E561E">
        <w:rPr>
          <w:rFonts w:cstheme="minorHAnsi"/>
          <w:szCs w:val="22"/>
        </w:rPr>
        <w:t xml:space="preserve">Opdrachtnemer heeft een inschrijving ingediend voor perceel </w:t>
      </w:r>
      <w:r w:rsidR="000F445E" w:rsidRPr="007E561E">
        <w:rPr>
          <w:rFonts w:cstheme="minorHAnsi"/>
          <w:szCs w:val="22"/>
        </w:rPr>
        <w:t>3</w:t>
      </w:r>
      <w:r w:rsidR="007C1B97" w:rsidRPr="007E561E">
        <w:rPr>
          <w:rFonts w:cstheme="minorHAnsi"/>
          <w:szCs w:val="22"/>
        </w:rPr>
        <w:t xml:space="preserve">, </w:t>
      </w:r>
      <w:r w:rsidR="00D07E00" w:rsidRPr="007E561E">
        <w:rPr>
          <w:rFonts w:cstheme="minorHAnsi"/>
          <w:szCs w:val="22"/>
        </w:rPr>
        <w:t xml:space="preserve">dit betreft de </w:t>
      </w:r>
      <w:r w:rsidR="003C1CE4" w:rsidRPr="007E561E">
        <w:rPr>
          <w:rFonts w:cstheme="minorHAnsi"/>
          <w:szCs w:val="22"/>
        </w:rPr>
        <w:t>raamovereen</w:t>
      </w:r>
      <w:r w:rsidR="00D07E00" w:rsidRPr="007E561E">
        <w:rPr>
          <w:rFonts w:cstheme="minorHAnsi"/>
          <w:szCs w:val="22"/>
        </w:rPr>
        <w:t>k</w:t>
      </w:r>
      <w:r w:rsidR="003C1CE4" w:rsidRPr="007E561E">
        <w:rPr>
          <w:rFonts w:cstheme="minorHAnsi"/>
          <w:szCs w:val="22"/>
        </w:rPr>
        <w:t xml:space="preserve">omst </w:t>
      </w:r>
      <w:r w:rsidR="00D07E00" w:rsidRPr="007E561E">
        <w:rPr>
          <w:rFonts w:cstheme="minorHAnsi"/>
          <w:szCs w:val="22"/>
        </w:rPr>
        <w:t>voor</w:t>
      </w:r>
      <w:r w:rsidR="003C1CE4" w:rsidRPr="007E561E">
        <w:rPr>
          <w:rFonts w:cstheme="minorHAnsi"/>
          <w:szCs w:val="22"/>
        </w:rPr>
        <w:t xml:space="preserve"> het leveren van </w:t>
      </w:r>
      <w:r w:rsidR="008A74AB" w:rsidRPr="007E561E">
        <w:rPr>
          <w:rFonts w:cstheme="minorHAnsi"/>
          <w:szCs w:val="22"/>
        </w:rPr>
        <w:t xml:space="preserve">Flexkrachten voor </w:t>
      </w:r>
      <w:r w:rsidR="00934785" w:rsidRPr="007E561E">
        <w:rPr>
          <w:rFonts w:cstheme="minorHAnsi"/>
          <w:szCs w:val="22"/>
        </w:rPr>
        <w:t>de afdeling Beheer</w:t>
      </w:r>
      <w:r w:rsidR="00543BCC" w:rsidRPr="007E561E">
        <w:rPr>
          <w:rFonts w:cstheme="minorHAnsi"/>
          <w:szCs w:val="22"/>
        </w:rPr>
        <w:t xml:space="preserve"> conform de functieprofielen zoals opgenomen in bijlage </w:t>
      </w:r>
      <w:r w:rsidR="00F06B99">
        <w:rPr>
          <w:rFonts w:cstheme="minorHAnsi"/>
          <w:szCs w:val="22"/>
        </w:rPr>
        <w:t>7</w:t>
      </w:r>
      <w:r w:rsidR="00543BCC" w:rsidRPr="007E561E">
        <w:rPr>
          <w:rFonts w:cstheme="minorHAnsi"/>
          <w:szCs w:val="22"/>
        </w:rPr>
        <w:t xml:space="preserve"> van het aanbestedingsdocument</w:t>
      </w:r>
      <w:r w:rsidR="00FD634C" w:rsidRPr="007E561E">
        <w:rPr>
          <w:rFonts w:cstheme="minorHAnsi"/>
          <w:szCs w:val="22"/>
        </w:rPr>
        <w:t>;</w:t>
      </w:r>
    </w:p>
    <w:p w14:paraId="6A20662E" w14:textId="2167E211" w:rsidR="00A03043" w:rsidRPr="007E561E" w:rsidRDefault="007C1B97" w:rsidP="00BF2889">
      <w:pPr>
        <w:pStyle w:val="Lijstalinea"/>
        <w:numPr>
          <w:ilvl w:val="0"/>
          <w:numId w:val="1"/>
        </w:numPr>
        <w:ind w:left="567" w:hanging="567"/>
        <w:rPr>
          <w:rFonts w:cstheme="minorHAnsi"/>
          <w:szCs w:val="22"/>
        </w:rPr>
      </w:pPr>
      <w:r w:rsidRPr="007E561E">
        <w:rPr>
          <w:rFonts w:cstheme="minorHAnsi"/>
          <w:szCs w:val="22"/>
        </w:rPr>
        <w:t xml:space="preserve">De inschrijving van </w:t>
      </w:r>
      <w:r w:rsidR="009D6849" w:rsidRPr="007E561E">
        <w:rPr>
          <w:rFonts w:cstheme="minorHAnsi"/>
          <w:szCs w:val="22"/>
        </w:rPr>
        <w:t>de O</w:t>
      </w:r>
      <w:r w:rsidRPr="007E561E">
        <w:rPr>
          <w:rFonts w:cstheme="minorHAnsi"/>
          <w:szCs w:val="22"/>
        </w:rPr>
        <w:t>pdrachtnemer is aangemerkt als</w:t>
      </w:r>
      <w:r w:rsidR="00D3191A" w:rsidRPr="007E561E">
        <w:rPr>
          <w:rFonts w:cstheme="minorHAnsi"/>
          <w:szCs w:val="22"/>
        </w:rPr>
        <w:t xml:space="preserve"> de </w:t>
      </w:r>
      <w:r w:rsidRPr="007E561E">
        <w:rPr>
          <w:rFonts w:cstheme="minorHAnsi"/>
          <w:szCs w:val="22"/>
        </w:rPr>
        <w:t>economisch meest voordelige inschrijving</w:t>
      </w:r>
      <w:r w:rsidR="00B7337B" w:rsidRPr="007E561E">
        <w:rPr>
          <w:rFonts w:cstheme="minorHAnsi"/>
          <w:szCs w:val="22"/>
        </w:rPr>
        <w:t>;</w:t>
      </w:r>
    </w:p>
    <w:p w14:paraId="6E4B7B9D" w14:textId="00D4D354" w:rsidR="00420B7F" w:rsidRPr="007E561E" w:rsidRDefault="009D6849" w:rsidP="00BF2889">
      <w:pPr>
        <w:pStyle w:val="Lijstalinea"/>
        <w:numPr>
          <w:ilvl w:val="0"/>
          <w:numId w:val="1"/>
        </w:numPr>
        <w:ind w:left="567" w:hanging="567"/>
        <w:rPr>
          <w:rFonts w:cstheme="minorHAnsi"/>
          <w:szCs w:val="22"/>
        </w:rPr>
      </w:pPr>
      <w:r w:rsidRPr="007E561E">
        <w:rPr>
          <w:rFonts w:cstheme="minorHAnsi"/>
          <w:szCs w:val="22"/>
        </w:rPr>
        <w:t xml:space="preserve">In deze </w:t>
      </w:r>
      <w:r w:rsidR="00C046E3" w:rsidRPr="007E561E">
        <w:rPr>
          <w:rFonts w:cstheme="minorHAnsi"/>
          <w:szCs w:val="22"/>
        </w:rPr>
        <w:t>R</w:t>
      </w:r>
      <w:r w:rsidRPr="007E561E">
        <w:rPr>
          <w:rFonts w:cstheme="minorHAnsi"/>
          <w:szCs w:val="22"/>
        </w:rPr>
        <w:t xml:space="preserve">aamovereenkomst zijn de voorwaarden vastgelegd die van toepassing zijn op alle </w:t>
      </w:r>
      <w:r w:rsidR="00C046E3" w:rsidRPr="007E561E">
        <w:rPr>
          <w:rFonts w:cstheme="minorHAnsi"/>
          <w:szCs w:val="22"/>
        </w:rPr>
        <w:t>O</w:t>
      </w:r>
      <w:r w:rsidRPr="007E561E">
        <w:rPr>
          <w:rFonts w:cstheme="minorHAnsi"/>
          <w:szCs w:val="22"/>
        </w:rPr>
        <w:t xml:space="preserve">pdrachten met betrekking tot </w:t>
      </w:r>
      <w:r w:rsidR="001B7715" w:rsidRPr="007E561E">
        <w:rPr>
          <w:rFonts w:cstheme="minorHAnsi"/>
          <w:szCs w:val="22"/>
        </w:rPr>
        <w:t xml:space="preserve">het ter beschikking stellen </w:t>
      </w:r>
      <w:r w:rsidRPr="007E561E">
        <w:rPr>
          <w:rFonts w:cstheme="minorHAnsi"/>
          <w:szCs w:val="22"/>
        </w:rPr>
        <w:t>van flexibele arbeidskrachten</w:t>
      </w:r>
      <w:r w:rsidR="001B7715" w:rsidRPr="007E561E">
        <w:rPr>
          <w:rFonts w:cstheme="minorHAnsi"/>
          <w:szCs w:val="22"/>
        </w:rPr>
        <w:t xml:space="preserve"> op basis van een Uitzendovereenkomst</w:t>
      </w:r>
      <w:r w:rsidRPr="007E561E">
        <w:rPr>
          <w:rFonts w:cstheme="minorHAnsi"/>
          <w:szCs w:val="22"/>
        </w:rPr>
        <w:t xml:space="preserve"> </w:t>
      </w:r>
      <w:r w:rsidR="001313E1" w:rsidRPr="007E561E">
        <w:rPr>
          <w:rFonts w:cstheme="minorHAnsi"/>
          <w:szCs w:val="22"/>
        </w:rPr>
        <w:t xml:space="preserve">en vervolgfasen conform CAO </w:t>
      </w:r>
      <w:r w:rsidR="001304C2" w:rsidRPr="007E561E">
        <w:rPr>
          <w:rFonts w:cstheme="minorHAnsi"/>
          <w:szCs w:val="22"/>
        </w:rPr>
        <w:t>Uitzendkrach</w:t>
      </w:r>
      <w:r w:rsidRPr="007E561E">
        <w:rPr>
          <w:rFonts w:cstheme="minorHAnsi"/>
          <w:szCs w:val="22"/>
        </w:rPr>
        <w:t>ten</w:t>
      </w:r>
      <w:r w:rsidR="001304C2" w:rsidRPr="007E561E">
        <w:rPr>
          <w:rFonts w:cstheme="minorHAnsi"/>
          <w:szCs w:val="22"/>
        </w:rPr>
        <w:t xml:space="preserve"> en CAO gemeenten;</w:t>
      </w:r>
    </w:p>
    <w:p w14:paraId="6A20662F" w14:textId="3879DA47" w:rsidR="009D6849" w:rsidRPr="007E561E" w:rsidRDefault="00C046E3" w:rsidP="00BF2889">
      <w:pPr>
        <w:pStyle w:val="Lijstalinea"/>
        <w:numPr>
          <w:ilvl w:val="0"/>
          <w:numId w:val="1"/>
        </w:numPr>
        <w:ind w:left="567" w:hanging="567"/>
        <w:rPr>
          <w:rFonts w:cstheme="minorHAnsi"/>
          <w:szCs w:val="22"/>
        </w:rPr>
      </w:pPr>
      <w:r w:rsidRPr="007E561E">
        <w:rPr>
          <w:rFonts w:cstheme="minorHAnsi"/>
          <w:szCs w:val="22"/>
        </w:rPr>
        <w:t>O</w:t>
      </w:r>
      <w:r w:rsidR="009D6849" w:rsidRPr="007E561E">
        <w:rPr>
          <w:rFonts w:cstheme="minorHAnsi"/>
          <w:szCs w:val="22"/>
        </w:rPr>
        <w:t xml:space="preserve">pdrachtgever voornemens is te gunnen gedurende de looptijd van deze Raamovereenkomst; </w:t>
      </w:r>
    </w:p>
    <w:p w14:paraId="6A206630" w14:textId="77777777" w:rsidR="00C046E3" w:rsidRPr="00F07A6C" w:rsidRDefault="00C046E3" w:rsidP="00876E16">
      <w:pPr>
        <w:spacing w:line="312" w:lineRule="auto"/>
        <w:rPr>
          <w:rFonts w:cstheme="minorHAnsi"/>
          <w:sz w:val="24"/>
          <w:szCs w:val="24"/>
        </w:rPr>
      </w:pPr>
    </w:p>
    <w:p w14:paraId="6A206631" w14:textId="77777777" w:rsidR="00C046E3" w:rsidRPr="007E561E" w:rsidRDefault="00C046E3" w:rsidP="00876E16">
      <w:pPr>
        <w:spacing w:line="312" w:lineRule="auto"/>
        <w:rPr>
          <w:rFonts w:cstheme="minorHAnsi"/>
          <w:b/>
        </w:rPr>
      </w:pPr>
      <w:r w:rsidRPr="007E561E">
        <w:rPr>
          <w:rFonts w:cstheme="minorHAnsi"/>
          <w:b/>
        </w:rPr>
        <w:lastRenderedPageBreak/>
        <w:t xml:space="preserve">en komen </w:t>
      </w:r>
      <w:r w:rsidR="00687FAF" w:rsidRPr="007E561E">
        <w:rPr>
          <w:rFonts w:cstheme="minorHAnsi"/>
          <w:b/>
        </w:rPr>
        <w:t xml:space="preserve">het volgende </w:t>
      </w:r>
      <w:r w:rsidRPr="007E561E">
        <w:rPr>
          <w:rFonts w:cstheme="minorHAnsi"/>
          <w:b/>
        </w:rPr>
        <w:t>overeen</w:t>
      </w:r>
      <w:r w:rsidR="00687FAF" w:rsidRPr="007E561E">
        <w:rPr>
          <w:rFonts w:cstheme="minorHAnsi"/>
          <w:b/>
        </w:rPr>
        <w:t>.</w:t>
      </w:r>
    </w:p>
    <w:p w14:paraId="6A206633" w14:textId="77777777" w:rsidR="00926710" w:rsidRPr="007E561E" w:rsidRDefault="00687FAF" w:rsidP="00876E16">
      <w:pPr>
        <w:spacing w:line="312" w:lineRule="auto"/>
        <w:rPr>
          <w:rFonts w:cstheme="minorHAnsi"/>
        </w:rPr>
      </w:pPr>
      <w:r w:rsidRPr="007E561E">
        <w:rPr>
          <w:rFonts w:cstheme="minorHAnsi"/>
          <w:b/>
        </w:rPr>
        <w:t>Begrippen</w:t>
      </w:r>
      <w:r w:rsidR="00926710" w:rsidRPr="007E561E">
        <w:rPr>
          <w:rFonts w:cstheme="minorHAnsi"/>
        </w:rPr>
        <w:t xml:space="preserve">      </w:t>
      </w:r>
    </w:p>
    <w:p w14:paraId="6A206634" w14:textId="7B065A56" w:rsidR="00687FAF" w:rsidRPr="007E561E" w:rsidRDefault="00926710" w:rsidP="00574631">
      <w:pPr>
        <w:spacing w:line="312" w:lineRule="auto"/>
        <w:contextualSpacing/>
        <w:jc w:val="both"/>
        <w:rPr>
          <w:rFonts w:cstheme="minorHAnsi"/>
        </w:rPr>
      </w:pPr>
      <w:r w:rsidRPr="007E561E">
        <w:rPr>
          <w:rFonts w:cstheme="minorHAnsi"/>
        </w:rPr>
        <w:t>In deze Raam</w:t>
      </w:r>
      <w:r w:rsidR="00F63F1D" w:rsidRPr="007E561E">
        <w:rPr>
          <w:rFonts w:cstheme="minorHAnsi"/>
        </w:rPr>
        <w:t>o</w:t>
      </w:r>
      <w:r w:rsidRPr="007E561E">
        <w:rPr>
          <w:rFonts w:cstheme="minorHAnsi"/>
        </w:rPr>
        <w:t xml:space="preserve">vereenkomst wordt een aantal begrippen met een beginhoofdletter gebruikt. Aan deze begrippen komt de betekenis toe die hieraan wordt gegeven in artikel 1 van </w:t>
      </w:r>
      <w:r w:rsidR="00687FAF" w:rsidRPr="007E561E">
        <w:rPr>
          <w:rFonts w:cstheme="minorHAnsi"/>
        </w:rPr>
        <w:t xml:space="preserve">de Algemene </w:t>
      </w:r>
      <w:r w:rsidR="001304C2" w:rsidRPr="007E561E">
        <w:rPr>
          <w:rFonts w:cstheme="minorHAnsi"/>
        </w:rPr>
        <w:t>inkoopvoorwaarden van de gemeente Noordenveld.</w:t>
      </w:r>
    </w:p>
    <w:p w14:paraId="6A206635" w14:textId="48F85624" w:rsidR="0039779B" w:rsidRPr="007E561E" w:rsidRDefault="0039779B" w:rsidP="00574631">
      <w:pPr>
        <w:spacing w:line="312" w:lineRule="auto"/>
        <w:contextualSpacing/>
        <w:jc w:val="both"/>
        <w:rPr>
          <w:rFonts w:cstheme="minorHAnsi"/>
        </w:rPr>
      </w:pPr>
      <w:r w:rsidRPr="007E561E">
        <w:rPr>
          <w:rFonts w:cstheme="minorHAnsi"/>
        </w:rPr>
        <w:t>In afwijking daarvan of aanvulling daarop word</w:t>
      </w:r>
      <w:r w:rsidR="001D7AF7" w:rsidRPr="007E561E">
        <w:rPr>
          <w:rFonts w:cstheme="minorHAnsi"/>
        </w:rPr>
        <w:t xml:space="preserve">en de </w:t>
      </w:r>
      <w:r w:rsidR="00636873" w:rsidRPr="007E561E">
        <w:rPr>
          <w:rFonts w:cstheme="minorHAnsi"/>
        </w:rPr>
        <w:t>begrippen</w:t>
      </w:r>
      <w:r w:rsidR="001D7AF7" w:rsidRPr="007E561E">
        <w:rPr>
          <w:rFonts w:cstheme="minorHAnsi"/>
        </w:rPr>
        <w:t xml:space="preserve"> zoals </w:t>
      </w:r>
      <w:r w:rsidR="00636873" w:rsidRPr="007E561E">
        <w:rPr>
          <w:rFonts w:cstheme="minorHAnsi"/>
        </w:rPr>
        <w:t xml:space="preserve">verstrekt in Bijlage </w:t>
      </w:r>
      <w:r w:rsidR="00BF2889">
        <w:rPr>
          <w:rFonts w:cstheme="minorHAnsi"/>
        </w:rPr>
        <w:t>8</w:t>
      </w:r>
      <w:r w:rsidR="00636873" w:rsidRPr="007E561E">
        <w:rPr>
          <w:rFonts w:cstheme="minorHAnsi"/>
        </w:rPr>
        <w:t xml:space="preserve"> van de aanbestedingsdocumenten en</w:t>
      </w:r>
      <w:r w:rsidRPr="007E561E">
        <w:rPr>
          <w:rFonts w:cstheme="minorHAnsi"/>
        </w:rPr>
        <w:t xml:space="preserve"> de volgende begrippen in deze Raamovereenkomst verstaan:</w:t>
      </w:r>
    </w:p>
    <w:p w14:paraId="6A206636" w14:textId="77777777" w:rsidR="005E52DC" w:rsidRPr="007E561E" w:rsidRDefault="005E52DC" w:rsidP="00574631">
      <w:pPr>
        <w:spacing w:line="312" w:lineRule="auto"/>
        <w:contextualSpacing/>
        <w:jc w:val="both"/>
        <w:rPr>
          <w:rFonts w:cstheme="minorHAnsi"/>
        </w:rPr>
      </w:pPr>
    </w:p>
    <w:p w14:paraId="6A206637" w14:textId="04EC7BCD" w:rsidR="0039779B" w:rsidRPr="007E561E" w:rsidRDefault="0039779B" w:rsidP="00574631">
      <w:pPr>
        <w:spacing w:line="312" w:lineRule="auto"/>
        <w:jc w:val="both"/>
        <w:rPr>
          <w:rFonts w:cstheme="minorHAnsi"/>
        </w:rPr>
      </w:pPr>
      <w:r w:rsidRPr="007E561E">
        <w:rPr>
          <w:rFonts w:cstheme="minorHAnsi"/>
          <w:u w:val="single"/>
        </w:rPr>
        <w:t>Diensten</w:t>
      </w:r>
      <w:r w:rsidRPr="007E561E">
        <w:rPr>
          <w:rFonts w:cstheme="minorHAnsi"/>
        </w:rPr>
        <w:t xml:space="preserve">: </w:t>
      </w:r>
      <w:r w:rsidR="00AC315E" w:rsidRPr="007E561E">
        <w:rPr>
          <w:rFonts w:cstheme="minorHAnsi"/>
        </w:rPr>
        <w:t xml:space="preserve">de </w:t>
      </w:r>
      <w:r w:rsidRPr="007E561E">
        <w:rPr>
          <w:rFonts w:cstheme="minorHAnsi"/>
        </w:rPr>
        <w:t xml:space="preserve">door Opdrachtnemer op basis van een onder deze Raamovereenkomst gesloten Nadere Overeenkomst ten behoeve van Opdrachtgever ter beschikking stellen van Flexibele Arbeidskrachten voor het verrichten van werkzaamheden onder leiding en toezicht van Opdrachtgever, alsmede de hiermee samenhangende activiteiten en verrichtingen, waartoe Opdrachtnemer zich jegens Opdrachtgever verplicht, zoals nader omschreven </w:t>
      </w:r>
      <w:r w:rsidR="00662719" w:rsidRPr="007E561E">
        <w:rPr>
          <w:rFonts w:cstheme="minorHAnsi"/>
        </w:rPr>
        <w:t>in de bijlagen van deze Raamovereenkomst</w:t>
      </w:r>
      <w:r w:rsidRPr="007E561E">
        <w:rPr>
          <w:rFonts w:cstheme="minorHAnsi"/>
        </w:rPr>
        <w:t>;</w:t>
      </w:r>
    </w:p>
    <w:p w14:paraId="6A206638" w14:textId="59C6A6BC" w:rsidR="00C643F0" w:rsidRPr="007E561E" w:rsidRDefault="00C643F0" w:rsidP="00574631">
      <w:pPr>
        <w:spacing w:line="312" w:lineRule="auto"/>
        <w:jc w:val="both"/>
        <w:rPr>
          <w:rFonts w:cstheme="minorHAnsi"/>
        </w:rPr>
      </w:pPr>
      <w:r w:rsidRPr="007E561E">
        <w:rPr>
          <w:rFonts w:cstheme="minorHAnsi"/>
          <w:u w:val="single"/>
        </w:rPr>
        <w:t>Offerte</w:t>
      </w:r>
      <w:r w:rsidRPr="007E561E">
        <w:rPr>
          <w:rFonts w:cstheme="minorHAnsi"/>
        </w:rPr>
        <w:t xml:space="preserve">: een aanbieding voor het gedurende een bepaalde tijd ter beschikking stellen van Flexibele Arbeidskrachten op basis van een Uitzendovereenkomst </w:t>
      </w:r>
      <w:r w:rsidR="009516ED" w:rsidRPr="007E561E">
        <w:rPr>
          <w:rFonts w:cstheme="minorHAnsi"/>
          <w:szCs w:val="20"/>
        </w:rPr>
        <w:t xml:space="preserve">en vervolgfasen conform CAO </w:t>
      </w:r>
      <w:r w:rsidRPr="007E561E">
        <w:rPr>
          <w:rFonts w:cstheme="minorHAnsi"/>
        </w:rPr>
        <w:t>die de Opdrachtnemer naar aanleiding van een Offerteaanvraag onder deze Raamovereenkomst uitbrengt aan de Opdrachtgever;</w:t>
      </w:r>
    </w:p>
    <w:p w14:paraId="6A206639" w14:textId="594E3C47" w:rsidR="00C643F0" w:rsidRPr="007E561E" w:rsidRDefault="00C643F0" w:rsidP="00574631">
      <w:pPr>
        <w:spacing w:line="312" w:lineRule="auto"/>
        <w:jc w:val="both"/>
        <w:rPr>
          <w:rFonts w:cstheme="minorHAnsi"/>
        </w:rPr>
      </w:pPr>
      <w:r w:rsidRPr="007E561E">
        <w:rPr>
          <w:rFonts w:cstheme="minorHAnsi"/>
          <w:u w:val="single"/>
        </w:rPr>
        <w:t>Offerteaanvraag</w:t>
      </w:r>
      <w:r w:rsidRPr="007E561E">
        <w:rPr>
          <w:rFonts w:cstheme="minorHAnsi"/>
        </w:rPr>
        <w:t xml:space="preserve">: een uitnodiging door de Opdrachtgever aan de Opdrachtnemer(s) onder deze Raamovereenkomst tot het uitbrengen van een Offerte voor een </w:t>
      </w:r>
      <w:r w:rsidR="003E33B7" w:rsidRPr="007E561E">
        <w:rPr>
          <w:rFonts w:cstheme="minorHAnsi"/>
        </w:rPr>
        <w:t>O</w:t>
      </w:r>
      <w:r w:rsidRPr="007E561E">
        <w:rPr>
          <w:rFonts w:cstheme="minorHAnsi"/>
        </w:rPr>
        <w:t>pdracht tot het gedurende een bepaalde tijd ter beschikking stellen van Flexibele Arbeidskrachten op basis van een Uitzendovereenkomst</w:t>
      </w:r>
      <w:r w:rsidR="009516ED" w:rsidRPr="007E561E">
        <w:rPr>
          <w:rFonts w:cstheme="minorHAnsi"/>
        </w:rPr>
        <w:t xml:space="preserve"> </w:t>
      </w:r>
      <w:r w:rsidR="009516ED" w:rsidRPr="007E561E">
        <w:rPr>
          <w:rFonts w:cstheme="minorHAnsi"/>
          <w:szCs w:val="20"/>
        </w:rPr>
        <w:t>en vervolgfasen conform CAO</w:t>
      </w:r>
      <w:r w:rsidRPr="007E561E">
        <w:rPr>
          <w:rFonts w:cstheme="minorHAnsi"/>
        </w:rPr>
        <w:t>;</w:t>
      </w:r>
    </w:p>
    <w:p w14:paraId="6A20663A" w14:textId="4C3F6B3A" w:rsidR="00AF1366" w:rsidRPr="007E561E" w:rsidRDefault="00AF1366" w:rsidP="00574631">
      <w:pPr>
        <w:spacing w:line="312" w:lineRule="auto"/>
        <w:jc w:val="both"/>
        <w:rPr>
          <w:rFonts w:cstheme="minorHAnsi"/>
        </w:rPr>
      </w:pPr>
      <w:r w:rsidRPr="007E561E">
        <w:rPr>
          <w:rFonts w:cstheme="minorHAnsi"/>
          <w:u w:val="single"/>
        </w:rPr>
        <w:t>Personeel van Opdrachtnemer</w:t>
      </w:r>
      <w:r w:rsidRPr="007E561E">
        <w:rPr>
          <w:rFonts w:cstheme="minorHAnsi"/>
        </w:rPr>
        <w:t>: de door</w:t>
      </w:r>
      <w:r w:rsidR="009D0652" w:rsidRPr="007E561E">
        <w:rPr>
          <w:rFonts w:cstheme="minorHAnsi"/>
        </w:rPr>
        <w:t xml:space="preserve"> </w:t>
      </w:r>
      <w:r w:rsidRPr="007E561E">
        <w:rPr>
          <w:rFonts w:cstheme="minorHAnsi"/>
        </w:rPr>
        <w:t>de Opdrachtnemer voor het uitvoeren van de Raamovereenkomst in te schakelen personeelsleden of hulppersonen, niet zijnde een Flexibele Arbeidskracht, die krachtens de Raamovereenkomst onder zijn verantwoordelijkheid werken;</w:t>
      </w:r>
    </w:p>
    <w:p w14:paraId="6A20663B" w14:textId="40744913" w:rsidR="00687FAF" w:rsidRPr="007E561E" w:rsidRDefault="00AC315E" w:rsidP="00574631">
      <w:pPr>
        <w:spacing w:line="312" w:lineRule="auto"/>
        <w:jc w:val="both"/>
        <w:rPr>
          <w:rFonts w:cstheme="minorHAnsi"/>
        </w:rPr>
      </w:pPr>
      <w:r w:rsidRPr="007E561E">
        <w:rPr>
          <w:rFonts w:cstheme="minorHAnsi"/>
          <w:u w:val="single"/>
        </w:rPr>
        <w:t>Uitzendovereenkomst</w:t>
      </w:r>
      <w:r w:rsidRPr="007E561E">
        <w:rPr>
          <w:rFonts w:cstheme="minorHAnsi"/>
        </w:rPr>
        <w:t>: de arbeidsovereenkomst zoals bedoeld in artikel 7:690 BW waarbij de werknemer door de werkgever, in het kader van de uitoefening van het beroep of bedrijf van de werkgever ter beschikking wordt gesteld aan een derde om krachtens een door deze derde aan de werkgever verstrekte opdracht arbeid te verrichten onder toezicht en leiding van de derde;</w:t>
      </w:r>
    </w:p>
    <w:p w14:paraId="6A20663C" w14:textId="32423C99" w:rsidR="00AC315E" w:rsidRPr="007E561E" w:rsidRDefault="00AC1951" w:rsidP="00574631">
      <w:pPr>
        <w:jc w:val="both"/>
        <w:rPr>
          <w:rFonts w:cstheme="minorHAnsi"/>
        </w:rPr>
      </w:pPr>
      <w:bookmarkStart w:id="1" w:name="_Toc242178559"/>
      <w:bookmarkStart w:id="2" w:name="_Toc242244714"/>
      <w:r w:rsidRPr="007E561E">
        <w:rPr>
          <w:rFonts w:cstheme="minorHAnsi"/>
          <w:u w:val="single"/>
        </w:rPr>
        <w:t>Werkdag</w:t>
      </w:r>
      <w:r w:rsidRPr="007E561E">
        <w:rPr>
          <w:rFonts w:cstheme="minorHAnsi"/>
        </w:rPr>
        <w:t>: kalenderdag, behoudens weekenden, eventuele blokdagen en algemeen erkende feestdagen in de zin van artikel 3, eerste lid, van de Algemene Termijnenwet</w:t>
      </w:r>
      <w:bookmarkEnd w:id="1"/>
      <w:bookmarkEnd w:id="2"/>
      <w:r w:rsidRPr="007E561E">
        <w:rPr>
          <w:rFonts w:cstheme="minorHAnsi"/>
        </w:rPr>
        <w:t>, alsmede door Opdrachtgever bepaalde feestdagen in de toepasselijke rechtspositieregeling(en).</w:t>
      </w:r>
    </w:p>
    <w:p w14:paraId="120F8795" w14:textId="77777777" w:rsidR="00EB57C8" w:rsidRPr="007E561E" w:rsidRDefault="00EB57C8" w:rsidP="00EB57C8">
      <w:pPr>
        <w:keepLines/>
        <w:widowControl w:val="0"/>
        <w:numPr>
          <w:ilvl w:val="0"/>
          <w:numId w:val="19"/>
        </w:numPr>
        <w:tabs>
          <w:tab w:val="center" w:pos="4536"/>
          <w:tab w:val="right" w:pos="9072"/>
        </w:tabs>
        <w:spacing w:after="0" w:line="240" w:lineRule="auto"/>
        <w:ind w:left="567" w:hanging="567"/>
        <w:rPr>
          <w:rFonts w:eastAsia="Times New Roman" w:cstheme="minorHAnsi"/>
          <w:b/>
          <w:snapToGrid w:val="0"/>
        </w:rPr>
      </w:pPr>
      <w:r w:rsidRPr="007E561E">
        <w:rPr>
          <w:rFonts w:eastAsia="Times New Roman" w:cstheme="minorHAnsi"/>
          <w:b/>
          <w:snapToGrid w:val="0"/>
        </w:rPr>
        <w:t>Voorwerp van de Raamovereenkomst</w:t>
      </w:r>
    </w:p>
    <w:p w14:paraId="78D127F5" w14:textId="77777777" w:rsidR="00EB57C8" w:rsidRPr="007E561E" w:rsidRDefault="00EB57C8" w:rsidP="00EB57C8">
      <w:pPr>
        <w:keepLines/>
        <w:spacing w:after="0" w:line="240" w:lineRule="auto"/>
        <w:ind w:left="709"/>
        <w:rPr>
          <w:rFonts w:eastAsia="Times New Roman" w:cstheme="minorHAnsi"/>
          <w:kern w:val="2"/>
          <w:lang w:eastAsia="nl-NL"/>
        </w:rPr>
      </w:pPr>
    </w:p>
    <w:p w14:paraId="0AF6D120" w14:textId="77777777" w:rsidR="00EB57C8" w:rsidRPr="00574631" w:rsidRDefault="00EB57C8" w:rsidP="00574631">
      <w:pPr>
        <w:keepLines/>
        <w:spacing w:after="0" w:line="312" w:lineRule="auto"/>
        <w:ind w:left="567" w:hanging="567"/>
        <w:rPr>
          <w:rFonts w:cstheme="minorHAnsi"/>
        </w:rPr>
      </w:pPr>
      <w:r w:rsidRPr="007E561E">
        <w:rPr>
          <w:rFonts w:eastAsia="Times New Roman" w:cstheme="minorHAnsi"/>
          <w:kern w:val="2"/>
          <w:lang w:eastAsia="nl-NL"/>
        </w:rPr>
        <w:t>1.1</w:t>
      </w:r>
      <w:r w:rsidRPr="007E561E">
        <w:rPr>
          <w:rFonts w:eastAsia="Times New Roman" w:cstheme="minorHAnsi"/>
          <w:i/>
          <w:kern w:val="2"/>
          <w:lang w:eastAsia="nl-NL"/>
        </w:rPr>
        <w:t xml:space="preserve">  </w:t>
      </w:r>
      <w:r w:rsidRPr="007E561E">
        <w:rPr>
          <w:rFonts w:cstheme="minorHAnsi"/>
        </w:rPr>
        <w:tab/>
      </w:r>
      <w:r w:rsidRPr="00574631">
        <w:rPr>
          <w:rFonts w:cstheme="minorHAnsi"/>
        </w:rPr>
        <w:t>Opdrachtgever is gerechtigd gedurende de looptijd van deze Raamovereenkomst een</w:t>
      </w:r>
    </w:p>
    <w:p w14:paraId="39C17A7D" w14:textId="380166B0" w:rsidR="00EB57C8" w:rsidRPr="00574631" w:rsidRDefault="00EB57C8" w:rsidP="00574631">
      <w:pPr>
        <w:keepLines/>
        <w:spacing w:after="0" w:line="312" w:lineRule="auto"/>
        <w:ind w:left="567"/>
        <w:jc w:val="both"/>
        <w:rPr>
          <w:rFonts w:cstheme="minorHAnsi"/>
        </w:rPr>
      </w:pPr>
      <w:r w:rsidRPr="00574631">
        <w:rPr>
          <w:rFonts w:cstheme="minorHAnsi"/>
        </w:rPr>
        <w:lastRenderedPageBreak/>
        <w:t xml:space="preserve">Offerteaanvraag uit te brengen voor een opdracht tot het verrichten van Diensten. Opdrachtnemer is verplicht naar aanleiding van een Offerteaanvraag een Offerte uit te brengen conform de afspraken zoals vastgelegd in deze Raamovereenkomst. Indien de in de Offerteaanvraag genoemde opdracht op basis van de in de Aanbestedingsstukken voor de </w:t>
      </w:r>
      <w:r w:rsidR="001D2E3E" w:rsidRPr="00574631">
        <w:rPr>
          <w:rFonts w:cstheme="minorHAnsi"/>
        </w:rPr>
        <w:t>nadere overeenkomst</w:t>
      </w:r>
      <w:r w:rsidRPr="00574631">
        <w:rPr>
          <w:rFonts w:cstheme="minorHAnsi"/>
        </w:rPr>
        <w:t xml:space="preserve"> vermelde gunningcriteria door Opdrachtgever aan Opdrachtnemer wordt gegund, is Opdrachtnemer verplicht die opdracht uit te voeren overeenkomstig de voorwaarden van deze Raamovereenkomst. Ten behoeve van de uitvoering van de opdracht wordt een Nadere Overeenkomst gesloten.</w:t>
      </w:r>
    </w:p>
    <w:p w14:paraId="4E84DA49" w14:textId="77777777" w:rsidR="00EB57C8" w:rsidRPr="00574631" w:rsidRDefault="00EB57C8" w:rsidP="00574631">
      <w:pPr>
        <w:keepLines/>
        <w:spacing w:after="0" w:line="312" w:lineRule="auto"/>
        <w:jc w:val="both"/>
        <w:rPr>
          <w:rFonts w:cstheme="minorHAnsi"/>
        </w:rPr>
      </w:pPr>
    </w:p>
    <w:p w14:paraId="129D8CC6" w14:textId="0CBB0F14" w:rsidR="00EB57C8" w:rsidRPr="00574631" w:rsidRDefault="00EB57C8" w:rsidP="00574631">
      <w:pPr>
        <w:keepLines/>
        <w:spacing w:after="0" w:line="312" w:lineRule="auto"/>
        <w:ind w:left="567" w:hanging="567"/>
        <w:jc w:val="both"/>
        <w:rPr>
          <w:rFonts w:eastAsia="Times New Roman" w:cstheme="minorHAnsi"/>
          <w:kern w:val="2"/>
          <w:lang w:val="nl" w:eastAsia="nl-NL"/>
        </w:rPr>
      </w:pPr>
      <w:r w:rsidRPr="00574631">
        <w:rPr>
          <w:rFonts w:eastAsia="Times New Roman" w:cstheme="minorHAnsi"/>
          <w:kern w:val="2"/>
          <w:lang w:val="nl" w:eastAsia="nl-NL"/>
        </w:rPr>
        <w:t xml:space="preserve">1.2     De navolgende documenten vormen gezamenlijk de Raamovereenkomst. Voor zover deze </w:t>
      </w:r>
      <w:r w:rsidRPr="00574631">
        <w:rPr>
          <w:rFonts w:eastAsia="Times New Roman"/>
          <w:kern w:val="2"/>
          <w:lang w:val="nl" w:eastAsia="nl-NL"/>
        </w:rPr>
        <w:t xml:space="preserve">documenten met elkaar in tegenspraak zijn, prevaleert het eerder genoemde document boven </w:t>
      </w:r>
      <w:r w:rsidRPr="00574631">
        <w:rPr>
          <w:rFonts w:eastAsia="Times New Roman" w:cstheme="minorHAnsi"/>
          <w:kern w:val="2"/>
          <w:lang w:val="nl" w:eastAsia="nl-NL"/>
        </w:rPr>
        <w:t>het later genoemde:</w:t>
      </w:r>
    </w:p>
    <w:p w14:paraId="44DE5F43" w14:textId="77777777" w:rsidR="009B2204" w:rsidRPr="00574631" w:rsidRDefault="009B2204" w:rsidP="00574631">
      <w:pPr>
        <w:keepLines/>
        <w:spacing w:after="0" w:line="312" w:lineRule="auto"/>
        <w:ind w:left="567" w:hanging="567"/>
        <w:jc w:val="both"/>
        <w:rPr>
          <w:rFonts w:eastAsia="Times New Roman" w:cstheme="minorHAnsi"/>
          <w:kern w:val="2"/>
          <w:lang w:val="nl" w:eastAsia="nl-NL"/>
        </w:rPr>
      </w:pPr>
    </w:p>
    <w:p w14:paraId="2157E332" w14:textId="576498B7" w:rsidR="009B2204" w:rsidRPr="00574631" w:rsidRDefault="009B2204" w:rsidP="00574631">
      <w:pPr>
        <w:pStyle w:val="Lijstalinea"/>
        <w:ind w:left="567"/>
        <w:rPr>
          <w:szCs w:val="22"/>
        </w:rPr>
      </w:pPr>
      <w:r w:rsidRPr="00574631">
        <w:rPr>
          <w:szCs w:val="22"/>
        </w:rPr>
        <w:t xml:space="preserve">Bijlage </w:t>
      </w:r>
      <w:r w:rsidR="091CD22D" w:rsidRPr="00574631">
        <w:rPr>
          <w:szCs w:val="22"/>
        </w:rPr>
        <w:t>I</w:t>
      </w:r>
      <w:r w:rsidR="009D394B" w:rsidRPr="00574631">
        <w:rPr>
          <w:szCs w:val="22"/>
        </w:rPr>
        <w:tab/>
      </w:r>
      <w:r w:rsidR="009D394B" w:rsidRPr="00574631">
        <w:rPr>
          <w:szCs w:val="22"/>
        </w:rPr>
        <w:tab/>
      </w:r>
      <w:r w:rsidRPr="00574631">
        <w:rPr>
          <w:szCs w:val="22"/>
        </w:rPr>
        <w:t>Nota(‘s) van inlichtingen;</w:t>
      </w:r>
    </w:p>
    <w:p w14:paraId="43B3C915" w14:textId="7EFDD21D" w:rsidR="009B2204" w:rsidRPr="00574631" w:rsidRDefault="009B2204" w:rsidP="00574631">
      <w:pPr>
        <w:pStyle w:val="Lijstalinea"/>
        <w:ind w:left="2117" w:hanging="1550"/>
        <w:rPr>
          <w:szCs w:val="22"/>
        </w:rPr>
      </w:pPr>
      <w:r w:rsidRPr="00574631">
        <w:rPr>
          <w:szCs w:val="22"/>
        </w:rPr>
        <w:t>Bijlage II</w:t>
      </w:r>
      <w:r w:rsidRPr="00574631">
        <w:rPr>
          <w:szCs w:val="22"/>
        </w:rPr>
        <w:tab/>
      </w:r>
      <w:r w:rsidRPr="00574631">
        <w:rPr>
          <w:szCs w:val="22"/>
        </w:rPr>
        <w:tab/>
        <w:t xml:space="preserve">Beschrijvend document inclusief programma van eisen perceel </w:t>
      </w:r>
      <w:r w:rsidR="00B0200E" w:rsidRPr="00574631">
        <w:rPr>
          <w:szCs w:val="22"/>
        </w:rPr>
        <w:t>1</w:t>
      </w:r>
      <w:r w:rsidRPr="00574631">
        <w:rPr>
          <w:szCs w:val="22"/>
        </w:rPr>
        <w:t xml:space="preserve"> </w:t>
      </w:r>
      <w:r w:rsidRPr="00574631">
        <w:rPr>
          <w:szCs w:val="22"/>
        </w:rPr>
        <w:br/>
        <w:t xml:space="preserve">d.d. </w:t>
      </w:r>
      <w:r w:rsidR="00F06B99" w:rsidRPr="00574631">
        <w:rPr>
          <w:szCs w:val="22"/>
        </w:rPr>
        <w:t>15 juni 2021</w:t>
      </w:r>
      <w:r w:rsidRPr="00574631">
        <w:rPr>
          <w:szCs w:val="22"/>
        </w:rPr>
        <w:t xml:space="preserve"> met kenmerk </w:t>
      </w:r>
      <w:r w:rsidR="00F06B99" w:rsidRPr="00574631">
        <w:rPr>
          <w:szCs w:val="22"/>
        </w:rPr>
        <w:t>9046/RK</w:t>
      </w:r>
      <w:r w:rsidRPr="00574631">
        <w:rPr>
          <w:szCs w:val="22"/>
        </w:rPr>
        <w:t>;</w:t>
      </w:r>
    </w:p>
    <w:p w14:paraId="63361540" w14:textId="26251883" w:rsidR="009B2204" w:rsidRPr="00574631" w:rsidRDefault="009B2204" w:rsidP="00574631">
      <w:pPr>
        <w:pStyle w:val="Lijstalinea"/>
        <w:ind w:left="2117" w:hanging="1550"/>
        <w:rPr>
          <w:szCs w:val="22"/>
        </w:rPr>
      </w:pPr>
      <w:r w:rsidRPr="00574631">
        <w:rPr>
          <w:szCs w:val="22"/>
        </w:rPr>
        <w:t>Bijlage III</w:t>
      </w:r>
      <w:r w:rsidRPr="00574631">
        <w:rPr>
          <w:szCs w:val="22"/>
        </w:rPr>
        <w:tab/>
      </w:r>
      <w:r w:rsidRPr="00574631">
        <w:rPr>
          <w:szCs w:val="22"/>
        </w:rPr>
        <w:tab/>
        <w:t>D</w:t>
      </w:r>
      <w:r w:rsidRPr="00574631">
        <w:rPr>
          <w:rFonts w:cs="Tahoma"/>
          <w:bCs/>
          <w:iCs/>
          <w:szCs w:val="22"/>
        </w:rPr>
        <w:t>e Algemene inkoopvoorwaarden van de gemeent</w:t>
      </w:r>
      <w:r w:rsidR="00DE3F09" w:rsidRPr="00574631">
        <w:rPr>
          <w:rFonts w:cs="Tahoma"/>
          <w:bCs/>
          <w:iCs/>
          <w:szCs w:val="22"/>
        </w:rPr>
        <w:t>e Noordenveld;</w:t>
      </w:r>
    </w:p>
    <w:p w14:paraId="2CDA244C" w14:textId="77777777" w:rsidR="009B2204" w:rsidRPr="00574631" w:rsidRDefault="009B2204" w:rsidP="00574631">
      <w:pPr>
        <w:pStyle w:val="Lijstalinea"/>
        <w:ind w:left="567"/>
        <w:rPr>
          <w:szCs w:val="22"/>
        </w:rPr>
      </w:pPr>
      <w:r w:rsidRPr="00574631">
        <w:rPr>
          <w:szCs w:val="22"/>
        </w:rPr>
        <w:t>Bijlage IV</w:t>
      </w:r>
      <w:r w:rsidRPr="00574631">
        <w:rPr>
          <w:szCs w:val="22"/>
        </w:rPr>
        <w:tab/>
      </w:r>
      <w:r w:rsidRPr="00574631">
        <w:rPr>
          <w:szCs w:val="22"/>
        </w:rPr>
        <w:tab/>
        <w:t>Inschrijving d.d. &lt;datum&gt; met kenmerk &lt;kenmerk&gt;, waarin opgenomen</w:t>
      </w:r>
    </w:p>
    <w:p w14:paraId="47AF4E9A" w14:textId="77777777" w:rsidR="009B2204" w:rsidRPr="00574631" w:rsidRDefault="009B2204" w:rsidP="00574631">
      <w:pPr>
        <w:spacing w:line="312" w:lineRule="auto"/>
        <w:ind w:left="1416" w:firstLine="708"/>
      </w:pPr>
      <w:r w:rsidRPr="00574631">
        <w:t>het prijzenblad;</w:t>
      </w:r>
    </w:p>
    <w:p w14:paraId="412E4F1D" w14:textId="77777777" w:rsidR="00EB57C8" w:rsidRPr="00574631" w:rsidRDefault="00EB57C8" w:rsidP="00574631">
      <w:pPr>
        <w:keepLines/>
        <w:spacing w:after="0" w:line="312" w:lineRule="auto"/>
        <w:rPr>
          <w:rFonts w:eastAsia="Times New Roman"/>
          <w:kern w:val="2"/>
          <w:lang w:val="nl" w:eastAsia="nl-NL"/>
        </w:rPr>
      </w:pPr>
    </w:p>
    <w:p w14:paraId="11F56C23" w14:textId="72794496" w:rsidR="00EB57C8" w:rsidRPr="00574631" w:rsidRDefault="00EB57C8" w:rsidP="00574631">
      <w:pPr>
        <w:keepLines/>
        <w:spacing w:after="0" w:line="312" w:lineRule="auto"/>
        <w:ind w:left="567" w:hanging="567"/>
        <w:jc w:val="both"/>
      </w:pPr>
      <w:r w:rsidRPr="00574631">
        <w:rPr>
          <w:rFonts w:eastAsia="Times New Roman"/>
          <w:kern w:val="2"/>
          <w:lang w:val="nl" w:eastAsia="nl-NL"/>
        </w:rPr>
        <w:t xml:space="preserve">1.3  </w:t>
      </w:r>
      <w:r w:rsidRPr="00574631">
        <w:rPr>
          <w:rFonts w:eastAsia="Times New Roman" w:cstheme="minorHAnsi"/>
          <w:kern w:val="2"/>
          <w:lang w:val="nl" w:eastAsia="nl-NL"/>
        </w:rPr>
        <w:tab/>
      </w:r>
      <w:r w:rsidRPr="00574631">
        <w:t>Opdra</w:t>
      </w:r>
      <w:r w:rsidR="004728F4" w:rsidRPr="00574631">
        <w:t>chtgever</w:t>
      </w:r>
      <w:r w:rsidRPr="00574631">
        <w:t xml:space="preserve">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0F422A73" w14:textId="77777777" w:rsidR="00EB57C8" w:rsidRPr="00574631" w:rsidRDefault="00EB57C8" w:rsidP="00574631">
      <w:pPr>
        <w:keepLines/>
        <w:spacing w:after="0" w:line="312" w:lineRule="auto"/>
        <w:ind w:left="567" w:hanging="567"/>
        <w:jc w:val="both"/>
        <w:rPr>
          <w:rFonts w:eastAsia="Times New Roman" w:cstheme="minorHAnsi"/>
          <w:kern w:val="2"/>
          <w:lang w:val="nl" w:eastAsia="nl-NL"/>
        </w:rPr>
      </w:pPr>
    </w:p>
    <w:p w14:paraId="0EB34FD1" w14:textId="1825195E" w:rsidR="00EB57C8" w:rsidRPr="00574631" w:rsidRDefault="00EB57C8" w:rsidP="00574631">
      <w:pPr>
        <w:keepLines/>
        <w:spacing w:after="0" w:line="312" w:lineRule="auto"/>
        <w:ind w:left="567" w:hanging="567"/>
        <w:jc w:val="both"/>
        <w:rPr>
          <w:rFonts w:cstheme="minorHAnsi"/>
        </w:rPr>
      </w:pPr>
      <w:r w:rsidRPr="00574631">
        <w:rPr>
          <w:rFonts w:eastAsia="Times New Roman" w:cstheme="minorHAnsi"/>
          <w:kern w:val="2"/>
          <w:lang w:val="nl" w:eastAsia="nl-NL"/>
        </w:rPr>
        <w:t xml:space="preserve"> </w:t>
      </w:r>
      <w:r w:rsidRPr="00574631">
        <w:rPr>
          <w:rFonts w:eastAsia="Times New Roman" w:cstheme="minorHAnsi"/>
          <w:iCs/>
          <w:kern w:val="2"/>
          <w:lang w:eastAsia="nl-NL"/>
        </w:rPr>
        <w:t>1.4</w:t>
      </w:r>
      <w:r w:rsidRPr="00574631">
        <w:rPr>
          <w:rFonts w:eastAsia="Times New Roman" w:cstheme="minorHAnsi"/>
          <w:kern w:val="2"/>
          <w:lang w:val="nl" w:eastAsia="nl-NL"/>
        </w:rPr>
        <w:tab/>
      </w:r>
      <w:r w:rsidRPr="00574631">
        <w:rPr>
          <w:rFonts w:cstheme="minorHAnsi"/>
        </w:rPr>
        <w:t>De voorwaarden van deze Raamovereenkomst zijn integraal</w:t>
      </w:r>
      <w:r w:rsidR="00E77107" w:rsidRPr="00574631">
        <w:rPr>
          <w:rFonts w:cstheme="minorHAnsi"/>
        </w:rPr>
        <w:t xml:space="preserve"> </w:t>
      </w:r>
      <w:r w:rsidRPr="00574631">
        <w:rPr>
          <w:rFonts w:cstheme="minorHAnsi"/>
        </w:rPr>
        <w:t>van toepassing op alle Nadere Overeenkomsten, die gedurende de looptijd van deze Raamovereenkomst tussen Opdrachtgever enerzijds en Opdrachtnemer anderzijds worden gesloten met betrekking tot opdrachten tot het verrichten van in een Offerteaanvraag gespecificeerde door een Flexibele Arbeidskracht te verrichten werkzaamheden en de daarmee samenhangende door Opdrachtnemer te verrichten Diensten, tenzij in een Nadere Overeenkomst uitdrukkelijk schriftelijk van deze Raamovereenkomst wordt afgeweken en de afwijking geen wezenlijke wijziging betreft.</w:t>
      </w:r>
    </w:p>
    <w:p w14:paraId="1009C07F" w14:textId="77777777" w:rsidR="00EB57C8" w:rsidRPr="00574631" w:rsidRDefault="00EB57C8" w:rsidP="00574631">
      <w:pPr>
        <w:keepLines/>
        <w:spacing w:after="0" w:line="312" w:lineRule="auto"/>
        <w:ind w:left="567" w:hanging="567"/>
        <w:jc w:val="both"/>
        <w:rPr>
          <w:rFonts w:eastAsia="Times New Roman" w:cstheme="minorHAnsi"/>
          <w:kern w:val="2"/>
          <w:lang w:val="nl" w:eastAsia="nl-NL"/>
        </w:rPr>
      </w:pPr>
    </w:p>
    <w:p w14:paraId="612A8B1F" w14:textId="77777777" w:rsidR="00EB57C8" w:rsidRPr="00574631" w:rsidRDefault="00EB57C8" w:rsidP="00574631">
      <w:pPr>
        <w:keepLines/>
        <w:spacing w:after="0" w:line="312" w:lineRule="auto"/>
        <w:ind w:left="567" w:hanging="567"/>
        <w:jc w:val="both"/>
        <w:rPr>
          <w:rFonts w:eastAsia="Times New Roman" w:cstheme="minorHAnsi"/>
          <w:kern w:val="2"/>
          <w:lang w:eastAsia="nl-NL"/>
        </w:rPr>
      </w:pPr>
      <w:bookmarkStart w:id="3" w:name="_Toc242178564"/>
      <w:bookmarkStart w:id="4" w:name="_Toc242244719"/>
      <w:bookmarkStart w:id="5" w:name="_Ref245888509"/>
      <w:r w:rsidRPr="00574631">
        <w:rPr>
          <w:rFonts w:eastAsia="Times New Roman" w:cstheme="minorHAnsi"/>
          <w:kern w:val="2"/>
          <w:lang w:val="nl" w:eastAsia="nl-NL"/>
        </w:rPr>
        <w:tab/>
      </w:r>
    </w:p>
    <w:p w14:paraId="38280CF0" w14:textId="77777777" w:rsidR="00EB57C8" w:rsidRPr="00574631" w:rsidRDefault="00EB57C8" w:rsidP="00574631">
      <w:pPr>
        <w:keepLines/>
        <w:widowControl w:val="0"/>
        <w:numPr>
          <w:ilvl w:val="0"/>
          <w:numId w:val="19"/>
        </w:numPr>
        <w:tabs>
          <w:tab w:val="center" w:pos="4536"/>
          <w:tab w:val="right" w:pos="9072"/>
        </w:tabs>
        <w:spacing w:after="0" w:line="312" w:lineRule="auto"/>
        <w:ind w:left="567" w:hanging="567"/>
        <w:rPr>
          <w:rFonts w:eastAsia="Times New Roman" w:cstheme="minorHAnsi"/>
          <w:b/>
          <w:snapToGrid w:val="0"/>
        </w:rPr>
      </w:pPr>
      <w:r w:rsidRPr="00574631">
        <w:rPr>
          <w:rFonts w:eastAsia="Times New Roman" w:cstheme="minorHAnsi"/>
          <w:b/>
          <w:snapToGrid w:val="0"/>
        </w:rPr>
        <w:t>Duur van de Raamovereenkomst en Nadere Overeenkomst</w:t>
      </w:r>
    </w:p>
    <w:p w14:paraId="73852382" w14:textId="77777777" w:rsidR="00EB57C8" w:rsidRPr="00574631" w:rsidRDefault="00EB57C8" w:rsidP="00574631">
      <w:pPr>
        <w:keepLines/>
        <w:spacing w:after="0" w:line="312" w:lineRule="auto"/>
        <w:ind w:left="709"/>
        <w:rPr>
          <w:rFonts w:eastAsia="Times New Roman" w:cstheme="minorHAnsi"/>
          <w:kern w:val="2"/>
          <w:lang w:eastAsia="nl-NL"/>
        </w:rPr>
      </w:pPr>
    </w:p>
    <w:p w14:paraId="55B027A3" w14:textId="4E4A8862" w:rsidR="00EB57C8" w:rsidRPr="00574631" w:rsidRDefault="00EB57C8" w:rsidP="00574631">
      <w:pPr>
        <w:keepLines/>
        <w:suppressAutoHyphens/>
        <w:spacing w:after="0" w:line="312" w:lineRule="auto"/>
        <w:ind w:left="567" w:hanging="567"/>
        <w:jc w:val="both"/>
        <w:rPr>
          <w:rFonts w:eastAsia="Times New Roman" w:cstheme="minorHAnsi"/>
          <w:kern w:val="2"/>
          <w:lang w:val="nl" w:eastAsia="nl-NL"/>
        </w:rPr>
      </w:pPr>
      <w:r w:rsidRPr="00574631">
        <w:rPr>
          <w:rFonts w:eastAsia="Times New Roman" w:cstheme="minorHAnsi"/>
          <w:kern w:val="2"/>
          <w:lang w:val="nl" w:eastAsia="nl-NL"/>
        </w:rPr>
        <w:lastRenderedPageBreak/>
        <w:t>2.1</w:t>
      </w:r>
      <w:r w:rsidRPr="00574631">
        <w:rPr>
          <w:rFonts w:eastAsia="Times New Roman" w:cstheme="minorHAnsi"/>
          <w:kern w:val="2"/>
          <w:lang w:val="nl" w:eastAsia="nl-NL"/>
        </w:rPr>
        <w:tab/>
      </w:r>
      <w:r w:rsidR="00A93200" w:rsidRPr="00574631">
        <w:rPr>
          <w:rFonts w:eastAsia="Times New Roman" w:cstheme="minorHAnsi"/>
          <w:kern w:val="2"/>
          <w:lang w:val="nl" w:eastAsia="nl-NL"/>
        </w:rPr>
        <w:t>De Raamovereenkomst gaat in per 1</w:t>
      </w:r>
      <w:r w:rsidR="0078372D" w:rsidRPr="00574631">
        <w:rPr>
          <w:rFonts w:eastAsia="Times New Roman" w:cstheme="minorHAnsi"/>
          <w:kern w:val="2"/>
          <w:lang w:val="nl" w:eastAsia="nl-NL"/>
        </w:rPr>
        <w:t xml:space="preserve"> oktober </w:t>
      </w:r>
      <w:r w:rsidR="00A93200" w:rsidRPr="00574631">
        <w:rPr>
          <w:rFonts w:eastAsia="Times New Roman" w:cstheme="minorHAnsi"/>
          <w:kern w:val="2"/>
          <w:lang w:val="nl" w:eastAsia="nl-NL"/>
        </w:rPr>
        <w:t xml:space="preserve">2021 en heeft een looptijd van twee (2) jaar en eindigt derhalve initieel per </w:t>
      </w:r>
      <w:r w:rsidR="0078372D" w:rsidRPr="00574631">
        <w:rPr>
          <w:rFonts w:eastAsia="Times New Roman" w:cstheme="minorHAnsi"/>
          <w:kern w:val="2"/>
          <w:lang w:val="nl" w:eastAsia="nl-NL"/>
        </w:rPr>
        <w:t>3</w:t>
      </w:r>
      <w:r w:rsidR="001D0F8A">
        <w:rPr>
          <w:rFonts w:eastAsia="Times New Roman" w:cstheme="minorHAnsi"/>
          <w:kern w:val="2"/>
          <w:lang w:val="nl" w:eastAsia="nl-NL"/>
        </w:rPr>
        <w:t>0</w:t>
      </w:r>
      <w:r w:rsidR="0078372D" w:rsidRPr="00574631">
        <w:rPr>
          <w:rFonts w:eastAsia="Times New Roman" w:cstheme="minorHAnsi"/>
          <w:kern w:val="2"/>
          <w:lang w:val="nl" w:eastAsia="nl-NL"/>
        </w:rPr>
        <w:t xml:space="preserve"> september </w:t>
      </w:r>
      <w:r w:rsidR="00A93200" w:rsidRPr="00574631">
        <w:rPr>
          <w:rFonts w:eastAsia="Times New Roman" w:cstheme="minorHAnsi"/>
          <w:kern w:val="2"/>
          <w:lang w:val="nl" w:eastAsia="nl-NL"/>
        </w:rPr>
        <w:t xml:space="preserve">2023. Na het verstrijken van deze initiële contractperiode wordt de raamovereenkomst jaarlijks stilzwijgend onder gelijkblijvende condities verlengd met maximaal twee (2) maal één (1) jaar. Van rechtswege eindigt de overeenkomst in ieder geval op </w:t>
      </w:r>
      <w:r w:rsidR="0078372D" w:rsidRPr="00574631">
        <w:rPr>
          <w:rFonts w:eastAsia="Times New Roman" w:cstheme="minorHAnsi"/>
          <w:kern w:val="2"/>
          <w:lang w:val="nl" w:eastAsia="nl-NL"/>
        </w:rPr>
        <w:t>3</w:t>
      </w:r>
      <w:r w:rsidR="001D0F8A">
        <w:rPr>
          <w:rFonts w:eastAsia="Times New Roman" w:cstheme="minorHAnsi"/>
          <w:kern w:val="2"/>
          <w:lang w:val="nl" w:eastAsia="nl-NL"/>
        </w:rPr>
        <w:t>0</w:t>
      </w:r>
      <w:r w:rsidR="0078372D" w:rsidRPr="00574631">
        <w:rPr>
          <w:rFonts w:eastAsia="Times New Roman" w:cstheme="minorHAnsi"/>
          <w:kern w:val="2"/>
          <w:lang w:val="nl" w:eastAsia="nl-NL"/>
        </w:rPr>
        <w:t xml:space="preserve"> september </w:t>
      </w:r>
      <w:r w:rsidR="00A93200" w:rsidRPr="00574631">
        <w:rPr>
          <w:rFonts w:eastAsia="Times New Roman" w:cstheme="minorHAnsi"/>
          <w:kern w:val="2"/>
          <w:lang w:val="nl" w:eastAsia="nl-NL"/>
        </w:rPr>
        <w:t xml:space="preserve">2025, vier (4) jaar na ingangsdatum van de overeenkomst. Uiterlijk drie (3) maanden voor het einde van een periodieke einddatum communiceert de Opdrachtgever naar de Opdrachtnemer dat de raamovereenkomst niet wordt verlengd. </w:t>
      </w:r>
    </w:p>
    <w:p w14:paraId="61ED8A54" w14:textId="77777777" w:rsidR="00EB57C8" w:rsidRPr="00574631" w:rsidRDefault="00EB57C8" w:rsidP="00574631">
      <w:pPr>
        <w:keepLines/>
        <w:suppressAutoHyphens/>
        <w:spacing w:after="0" w:line="312" w:lineRule="auto"/>
        <w:ind w:left="567" w:hanging="567"/>
        <w:jc w:val="both"/>
        <w:rPr>
          <w:rFonts w:eastAsia="Times New Roman" w:cstheme="minorHAnsi"/>
          <w:kern w:val="2"/>
          <w:lang w:val="nl" w:eastAsia="nl-NL"/>
        </w:rPr>
      </w:pPr>
    </w:p>
    <w:p w14:paraId="70E0AADB" w14:textId="77777777" w:rsidR="00EB57C8" w:rsidRPr="00574631" w:rsidRDefault="00EB57C8" w:rsidP="00574631">
      <w:pPr>
        <w:keepLines/>
        <w:suppressAutoHyphens/>
        <w:spacing w:after="0" w:line="312" w:lineRule="auto"/>
        <w:ind w:left="567" w:hanging="567"/>
        <w:jc w:val="both"/>
        <w:rPr>
          <w:rFonts w:eastAsia="Times New Roman" w:cstheme="minorHAnsi"/>
          <w:kern w:val="2"/>
          <w:lang w:val="nl" w:eastAsia="nl-NL"/>
        </w:rPr>
      </w:pPr>
      <w:r w:rsidRPr="00574631">
        <w:rPr>
          <w:rFonts w:eastAsia="Times New Roman" w:cstheme="minorHAnsi"/>
          <w:kern w:val="2"/>
          <w:lang w:val="nl" w:eastAsia="nl-NL"/>
        </w:rPr>
        <w:t>2.2</w:t>
      </w:r>
      <w:r w:rsidRPr="00574631">
        <w:rPr>
          <w:rFonts w:eastAsia="Times New Roman" w:cstheme="minorHAnsi"/>
          <w:kern w:val="2"/>
          <w:lang w:val="nl" w:eastAsia="nl-NL"/>
        </w:rPr>
        <w:tab/>
        <w:t>Het beëindigen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76077470" w14:textId="77777777" w:rsidR="00EB57C8" w:rsidRPr="00574631" w:rsidRDefault="00EB57C8" w:rsidP="00574631">
      <w:pPr>
        <w:keepLines/>
        <w:suppressAutoHyphens/>
        <w:spacing w:after="0" w:line="312" w:lineRule="auto"/>
        <w:ind w:left="567" w:hanging="567"/>
        <w:jc w:val="both"/>
        <w:rPr>
          <w:rFonts w:eastAsia="Times New Roman" w:cstheme="minorHAnsi"/>
          <w:kern w:val="2"/>
          <w:lang w:val="nl" w:eastAsia="nl-NL"/>
        </w:rPr>
      </w:pPr>
    </w:p>
    <w:p w14:paraId="170AE7A6" w14:textId="77777777" w:rsidR="00EB57C8" w:rsidRPr="00574631" w:rsidRDefault="00EB57C8" w:rsidP="00574631">
      <w:pPr>
        <w:keepLines/>
        <w:spacing w:after="0" w:line="312" w:lineRule="auto"/>
        <w:ind w:left="567" w:hanging="567"/>
        <w:jc w:val="both"/>
        <w:rPr>
          <w:rFonts w:eastAsia="Times New Roman" w:cstheme="minorHAnsi"/>
          <w:kern w:val="2"/>
          <w:lang w:eastAsia="nl-NL"/>
        </w:rPr>
      </w:pPr>
      <w:r w:rsidRPr="00574631">
        <w:rPr>
          <w:rFonts w:eastAsia="Times New Roman" w:cstheme="minorHAnsi"/>
          <w:kern w:val="2"/>
          <w:lang w:val="nl" w:eastAsia="nl-NL"/>
        </w:rPr>
        <w:t xml:space="preserve">2.3 </w:t>
      </w:r>
      <w:r w:rsidRPr="00574631">
        <w:rPr>
          <w:rFonts w:eastAsia="Times New Roman" w:cstheme="minorHAnsi"/>
          <w:kern w:val="2"/>
          <w:lang w:val="nl" w:eastAsia="nl-NL"/>
        </w:rPr>
        <w:tab/>
        <w:t xml:space="preserve">De duur van de Nadere Overeenkomst(en) die onder deze Raamovereenkomst aan Opdrachtnemer wordt / worden gegund wordt in de Nadere Overeenkomst(en) per opdracht vastgelegd. Deze looptijd kan de looptijd van deze Raamovereenkomst overschrijden. Op grond van uitvoeringstechnische overwegingen is het overschrijden met meer dan zes (6) maanden slechts mogelijk in uitzonderingsgevallen die deugdelijk gemotiveerd zijn. </w:t>
      </w:r>
    </w:p>
    <w:p w14:paraId="186581A1" w14:textId="77777777" w:rsidR="00EB57C8" w:rsidRPr="00574631" w:rsidRDefault="00EB57C8" w:rsidP="00574631">
      <w:pPr>
        <w:keepLines/>
        <w:spacing w:after="0" w:line="312" w:lineRule="auto"/>
        <w:rPr>
          <w:rFonts w:eastAsia="Times New Roman" w:cstheme="minorHAnsi"/>
          <w:kern w:val="2"/>
          <w:lang w:eastAsia="nl-NL"/>
        </w:rPr>
      </w:pPr>
    </w:p>
    <w:p w14:paraId="49CA77C0" w14:textId="15167A44" w:rsidR="00EB57C8" w:rsidRPr="005D0E7A" w:rsidRDefault="001D2E3E" w:rsidP="005D0E7A">
      <w:pPr>
        <w:keepLines/>
        <w:widowControl w:val="0"/>
        <w:numPr>
          <w:ilvl w:val="0"/>
          <w:numId w:val="19"/>
        </w:numPr>
        <w:tabs>
          <w:tab w:val="center" w:pos="4536"/>
          <w:tab w:val="right" w:pos="9072"/>
        </w:tabs>
        <w:spacing w:after="0" w:line="312" w:lineRule="auto"/>
        <w:ind w:left="567" w:hanging="567"/>
        <w:jc w:val="both"/>
        <w:rPr>
          <w:rFonts w:ascii="Calibri" w:eastAsia="Times New Roman" w:hAnsi="Calibri" w:cstheme="minorHAnsi"/>
          <w:b/>
          <w:snapToGrid w:val="0"/>
        </w:rPr>
      </w:pPr>
      <w:r w:rsidRPr="005D0E7A">
        <w:rPr>
          <w:rFonts w:ascii="Calibri" w:eastAsia="Times New Roman" w:hAnsi="Calibri" w:cstheme="minorHAnsi"/>
          <w:b/>
          <w:snapToGrid w:val="0"/>
        </w:rPr>
        <w:t>Nadere overeenkomst</w:t>
      </w:r>
      <w:r w:rsidR="00EB57C8" w:rsidRPr="005D0E7A">
        <w:rPr>
          <w:rFonts w:ascii="Calibri" w:eastAsia="Times New Roman" w:hAnsi="Calibri" w:cstheme="minorHAnsi"/>
          <w:b/>
          <w:snapToGrid w:val="0"/>
        </w:rPr>
        <w:t xml:space="preserve"> </w:t>
      </w:r>
    </w:p>
    <w:p w14:paraId="44E518B1" w14:textId="77777777" w:rsidR="005D6B9B" w:rsidRPr="005D0E7A" w:rsidRDefault="005D6B9B" w:rsidP="005D0E7A">
      <w:pPr>
        <w:spacing w:line="312" w:lineRule="auto"/>
        <w:jc w:val="both"/>
        <w:rPr>
          <w:rFonts w:ascii="Calibri" w:eastAsia="Times New Roman" w:hAnsi="Calibri" w:cstheme="minorHAnsi"/>
          <w:b/>
          <w:snapToGrid w:val="0"/>
        </w:rPr>
      </w:pPr>
    </w:p>
    <w:p w14:paraId="05486083" w14:textId="7F7BA13A" w:rsidR="005D6B9B" w:rsidRPr="005D0E7A" w:rsidRDefault="005D6B9B" w:rsidP="005D0E7A">
      <w:pPr>
        <w:spacing w:line="312" w:lineRule="auto"/>
        <w:jc w:val="both"/>
        <w:rPr>
          <w:rFonts w:ascii="Calibri" w:hAnsi="Calibri"/>
        </w:rPr>
      </w:pPr>
      <w:r w:rsidRPr="005D0E7A">
        <w:rPr>
          <w:rFonts w:ascii="Calibri" w:eastAsia="Times New Roman" w:hAnsi="Calibri" w:cstheme="minorHAnsi"/>
          <w:bCs/>
          <w:snapToGrid w:val="0"/>
        </w:rPr>
        <w:t xml:space="preserve">3.1    </w:t>
      </w:r>
      <w:r w:rsidRPr="005D0E7A">
        <w:rPr>
          <w:rFonts w:ascii="Calibri" w:hAnsi="Calibri"/>
        </w:rPr>
        <w:t xml:space="preserve">In de Nadere Overeenkomst is ten minste het volgende vastgelegd:       </w:t>
      </w:r>
    </w:p>
    <w:p w14:paraId="44AB3F8E" w14:textId="77777777" w:rsidR="005D6B9B" w:rsidRPr="005D0E7A" w:rsidRDefault="005D6B9B" w:rsidP="005D0E7A">
      <w:pPr>
        <w:pStyle w:val="Lijstalinea"/>
        <w:ind w:left="567"/>
        <w:rPr>
          <w:rFonts w:ascii="Calibri" w:hAnsi="Calibri"/>
          <w:szCs w:val="22"/>
        </w:rPr>
      </w:pPr>
      <w:r w:rsidRPr="005D0E7A">
        <w:rPr>
          <w:rFonts w:ascii="Calibri" w:hAnsi="Calibri"/>
          <w:szCs w:val="22"/>
        </w:rPr>
        <w:t>a.</w:t>
      </w:r>
      <w:r w:rsidRPr="005D0E7A">
        <w:rPr>
          <w:rFonts w:ascii="Calibri" w:hAnsi="Calibri"/>
          <w:szCs w:val="22"/>
        </w:rPr>
        <w:tab/>
        <w:t>een verwijzing naar de Offerteaanvraag;</w:t>
      </w:r>
    </w:p>
    <w:p w14:paraId="78B20CBD" w14:textId="77777777" w:rsidR="005D6B9B" w:rsidRPr="005D0E7A" w:rsidRDefault="005D6B9B" w:rsidP="005D0E7A">
      <w:pPr>
        <w:pStyle w:val="Lijstalinea"/>
        <w:ind w:left="567"/>
        <w:rPr>
          <w:rFonts w:ascii="Calibri" w:hAnsi="Calibri"/>
          <w:szCs w:val="22"/>
        </w:rPr>
      </w:pPr>
      <w:r w:rsidRPr="005D0E7A">
        <w:rPr>
          <w:rFonts w:ascii="Calibri" w:hAnsi="Calibri"/>
          <w:szCs w:val="22"/>
        </w:rPr>
        <w:t>b.</w:t>
      </w:r>
      <w:r w:rsidRPr="005D0E7A">
        <w:rPr>
          <w:rFonts w:ascii="Calibri" w:hAnsi="Calibri"/>
          <w:szCs w:val="22"/>
        </w:rPr>
        <w:tab/>
        <w:t xml:space="preserve">een omschrijving van de functie; </w:t>
      </w:r>
    </w:p>
    <w:p w14:paraId="619FACEA" w14:textId="77777777" w:rsidR="005D6B9B" w:rsidRPr="005D0E7A" w:rsidRDefault="005D6B9B" w:rsidP="005D0E7A">
      <w:pPr>
        <w:pStyle w:val="Lijstalinea"/>
        <w:ind w:left="1416" w:hanging="849"/>
        <w:rPr>
          <w:rFonts w:ascii="Calibri" w:hAnsi="Calibri"/>
          <w:szCs w:val="22"/>
        </w:rPr>
      </w:pPr>
      <w:r w:rsidRPr="005D0E7A">
        <w:rPr>
          <w:rFonts w:ascii="Calibri" w:hAnsi="Calibri"/>
          <w:szCs w:val="22"/>
        </w:rPr>
        <w:t>c.</w:t>
      </w:r>
      <w:r w:rsidRPr="005D0E7A">
        <w:rPr>
          <w:rFonts w:ascii="Calibri" w:hAnsi="Calibri"/>
          <w:szCs w:val="22"/>
        </w:rPr>
        <w:tab/>
        <w:t xml:space="preserve">het onderwerp c.q. de aard van de door de Flexibele Arbeidskracht te verrichten werkzaamheden; </w:t>
      </w:r>
    </w:p>
    <w:p w14:paraId="750D201B" w14:textId="6BE3552F" w:rsidR="005D6B9B" w:rsidRPr="005D0E7A" w:rsidRDefault="005D6B9B" w:rsidP="005D0E7A">
      <w:pPr>
        <w:pStyle w:val="Lijstalinea"/>
        <w:ind w:left="1407" w:hanging="840"/>
        <w:rPr>
          <w:rFonts w:ascii="Calibri" w:hAnsi="Calibri"/>
          <w:szCs w:val="22"/>
        </w:rPr>
      </w:pPr>
      <w:r w:rsidRPr="005D0E7A">
        <w:rPr>
          <w:rFonts w:ascii="Calibri" w:hAnsi="Calibri"/>
          <w:szCs w:val="22"/>
        </w:rPr>
        <w:t>d.</w:t>
      </w:r>
      <w:r w:rsidRPr="005D0E7A">
        <w:rPr>
          <w:rFonts w:ascii="Calibri" w:hAnsi="Calibri"/>
          <w:szCs w:val="22"/>
        </w:rPr>
        <w:tab/>
        <w:t>de plaats van de door de Flexibele Arbeidskracht te verrichten werkzaamheden;</w:t>
      </w:r>
    </w:p>
    <w:p w14:paraId="1395928A" w14:textId="2512574F" w:rsidR="005D6B9B" w:rsidRPr="005D0E7A" w:rsidRDefault="00B51662" w:rsidP="005D0E7A">
      <w:pPr>
        <w:pStyle w:val="Lijstalinea"/>
        <w:ind w:left="1407" w:hanging="840"/>
        <w:rPr>
          <w:rFonts w:ascii="Calibri" w:hAnsi="Calibri"/>
          <w:szCs w:val="22"/>
        </w:rPr>
      </w:pPr>
      <w:r w:rsidRPr="005D0E7A">
        <w:rPr>
          <w:rFonts w:ascii="Calibri" w:hAnsi="Calibri"/>
          <w:szCs w:val="22"/>
        </w:rPr>
        <w:t>e</w:t>
      </w:r>
      <w:r w:rsidR="005D6B9B" w:rsidRPr="005D0E7A">
        <w:rPr>
          <w:rFonts w:ascii="Calibri" w:hAnsi="Calibri"/>
          <w:szCs w:val="22"/>
        </w:rPr>
        <w:t>.</w:t>
      </w:r>
      <w:r w:rsidR="005D6B9B" w:rsidRPr="005D0E7A">
        <w:rPr>
          <w:rFonts w:ascii="Calibri" w:hAnsi="Calibri"/>
          <w:szCs w:val="22"/>
        </w:rPr>
        <w:tab/>
        <w:t xml:space="preserve">het specifieke </w:t>
      </w:r>
      <w:proofErr w:type="spellStart"/>
      <w:r w:rsidR="005D6B9B" w:rsidRPr="005D0E7A">
        <w:rPr>
          <w:rFonts w:ascii="Calibri" w:hAnsi="Calibri"/>
          <w:szCs w:val="22"/>
        </w:rPr>
        <w:t>flexkarakter</w:t>
      </w:r>
      <w:proofErr w:type="spellEnd"/>
      <w:r w:rsidR="005D6B9B" w:rsidRPr="005D0E7A">
        <w:rPr>
          <w:rFonts w:ascii="Calibri" w:hAnsi="Calibri"/>
          <w:szCs w:val="22"/>
        </w:rPr>
        <w:t xml:space="preserve"> van de Nadere Overeenkomst, zoals uitgevraagd bij het programma van eisen van het desbetreffende perceel; </w:t>
      </w:r>
    </w:p>
    <w:p w14:paraId="6C236CCE" w14:textId="28CD46E1" w:rsidR="005D6B9B" w:rsidRPr="005D0E7A" w:rsidRDefault="00B51662" w:rsidP="005D0E7A">
      <w:pPr>
        <w:pStyle w:val="Lijstalinea"/>
        <w:ind w:left="1416" w:hanging="849"/>
        <w:rPr>
          <w:rFonts w:ascii="Calibri" w:hAnsi="Calibri"/>
          <w:szCs w:val="22"/>
        </w:rPr>
      </w:pPr>
      <w:r w:rsidRPr="005D0E7A">
        <w:rPr>
          <w:rFonts w:ascii="Calibri" w:hAnsi="Calibri"/>
          <w:szCs w:val="22"/>
        </w:rPr>
        <w:t>f</w:t>
      </w:r>
      <w:r w:rsidR="005D6B9B" w:rsidRPr="005D0E7A">
        <w:rPr>
          <w:rFonts w:ascii="Calibri" w:hAnsi="Calibri"/>
          <w:szCs w:val="22"/>
        </w:rPr>
        <w:t>.</w:t>
      </w:r>
      <w:r w:rsidR="005D6B9B" w:rsidRPr="005D0E7A">
        <w:rPr>
          <w:rFonts w:ascii="Calibri" w:hAnsi="Calibri"/>
          <w:szCs w:val="22"/>
        </w:rPr>
        <w:tab/>
        <w:t>de duur van de door de Flexibele Arbeidskracht te verrichten werkzaamheden en de dagen en tijden waarop deze worden verricht, met het in acht nemen van de rechten van de Flexibele Arbeidskracht voortvloeiend uit wet- en regelgeving en de (meest recente) vigerende toepasselijke en eventueel algemeen verbindend verklaarde collectieve arbeidsvoorwaardenregeling;</w:t>
      </w:r>
    </w:p>
    <w:p w14:paraId="26120F47" w14:textId="2663D10E" w:rsidR="005D6B9B" w:rsidRPr="005D0E7A" w:rsidRDefault="00B51662" w:rsidP="005D0E7A">
      <w:pPr>
        <w:pStyle w:val="Lijstalinea"/>
        <w:ind w:left="567"/>
        <w:rPr>
          <w:rFonts w:ascii="Calibri" w:hAnsi="Calibri"/>
          <w:szCs w:val="22"/>
        </w:rPr>
      </w:pPr>
      <w:r w:rsidRPr="005D0E7A">
        <w:rPr>
          <w:rFonts w:ascii="Calibri" w:hAnsi="Calibri"/>
          <w:szCs w:val="22"/>
        </w:rPr>
        <w:t>g</w:t>
      </w:r>
      <w:r w:rsidR="005D6B9B" w:rsidRPr="005D0E7A">
        <w:rPr>
          <w:rFonts w:ascii="Calibri" w:hAnsi="Calibri"/>
          <w:szCs w:val="22"/>
        </w:rPr>
        <w:t>.</w:t>
      </w:r>
      <w:r w:rsidR="005D6B9B" w:rsidRPr="005D0E7A">
        <w:rPr>
          <w:rFonts w:ascii="Calibri" w:hAnsi="Calibri"/>
          <w:szCs w:val="22"/>
        </w:rPr>
        <w:tab/>
        <w:t>de wijze van het beëindigen van de Nadere Overeenkomst;</w:t>
      </w:r>
    </w:p>
    <w:p w14:paraId="1DE0D4C3" w14:textId="4BAC4146" w:rsidR="005D6B9B" w:rsidRPr="005D0E7A" w:rsidRDefault="00B51662" w:rsidP="005D0E7A">
      <w:pPr>
        <w:pStyle w:val="Lijstalinea"/>
        <w:ind w:left="567"/>
        <w:rPr>
          <w:rFonts w:ascii="Calibri" w:hAnsi="Calibri"/>
          <w:szCs w:val="22"/>
        </w:rPr>
      </w:pPr>
      <w:r w:rsidRPr="005D0E7A">
        <w:rPr>
          <w:rFonts w:ascii="Calibri" w:hAnsi="Calibri"/>
          <w:szCs w:val="22"/>
        </w:rPr>
        <w:t>h</w:t>
      </w:r>
      <w:r w:rsidR="005D6B9B" w:rsidRPr="005D0E7A">
        <w:rPr>
          <w:rFonts w:ascii="Calibri" w:hAnsi="Calibri"/>
          <w:szCs w:val="22"/>
        </w:rPr>
        <w:t>.</w:t>
      </w:r>
      <w:r w:rsidR="005D6B9B" w:rsidRPr="005D0E7A">
        <w:rPr>
          <w:rFonts w:ascii="Calibri" w:hAnsi="Calibri"/>
          <w:szCs w:val="22"/>
        </w:rPr>
        <w:tab/>
        <w:t>de naam van de Flexibele Arbeidskracht;</w:t>
      </w:r>
    </w:p>
    <w:p w14:paraId="51A536BE" w14:textId="62759984" w:rsidR="005D6B9B" w:rsidRPr="005D0E7A" w:rsidRDefault="00B51662" w:rsidP="005D0E7A">
      <w:pPr>
        <w:pStyle w:val="Lijstalinea"/>
        <w:ind w:left="1407" w:hanging="840"/>
        <w:rPr>
          <w:rFonts w:ascii="Calibri" w:hAnsi="Calibri"/>
          <w:szCs w:val="22"/>
        </w:rPr>
      </w:pPr>
      <w:r w:rsidRPr="005D0E7A">
        <w:rPr>
          <w:rFonts w:ascii="Calibri" w:hAnsi="Calibri"/>
          <w:szCs w:val="22"/>
        </w:rPr>
        <w:lastRenderedPageBreak/>
        <w:t>i</w:t>
      </w:r>
      <w:r w:rsidR="005D6B9B" w:rsidRPr="005D0E7A">
        <w:rPr>
          <w:rFonts w:ascii="Calibri" w:hAnsi="Calibri"/>
          <w:szCs w:val="22"/>
        </w:rPr>
        <w:t>.</w:t>
      </w:r>
      <w:r w:rsidR="005D6B9B" w:rsidRPr="005D0E7A">
        <w:rPr>
          <w:rFonts w:ascii="Calibri" w:hAnsi="Calibri"/>
          <w:szCs w:val="22"/>
        </w:rPr>
        <w:tab/>
      </w:r>
      <w:r w:rsidR="005D6B9B" w:rsidRPr="005D0E7A">
        <w:rPr>
          <w:rFonts w:ascii="Calibri" w:hAnsi="Calibri"/>
          <w:szCs w:val="22"/>
        </w:rPr>
        <w:tab/>
        <w:t>het factuuradres, voor zover afwijkend van hetgeen in de Raamovereenkomst is afgesproken;</w:t>
      </w:r>
    </w:p>
    <w:p w14:paraId="472AE181" w14:textId="7394BF53" w:rsidR="00B51662" w:rsidRPr="005D0E7A" w:rsidRDefault="00B51662" w:rsidP="005D0E7A">
      <w:pPr>
        <w:spacing w:line="312" w:lineRule="auto"/>
        <w:ind w:left="1407" w:hanging="840"/>
        <w:contextualSpacing/>
        <w:jc w:val="both"/>
        <w:rPr>
          <w:rFonts w:ascii="Calibri" w:hAnsi="Calibri"/>
        </w:rPr>
      </w:pPr>
      <w:r w:rsidRPr="005D0E7A">
        <w:rPr>
          <w:rFonts w:ascii="Calibri" w:hAnsi="Calibri"/>
        </w:rPr>
        <w:t>j</w:t>
      </w:r>
      <w:r w:rsidR="005D6B9B" w:rsidRPr="005D0E7A">
        <w:rPr>
          <w:rFonts w:ascii="Calibri" w:hAnsi="Calibri"/>
        </w:rPr>
        <w:t>.</w:t>
      </w:r>
      <w:r w:rsidR="005D6B9B" w:rsidRPr="005D0E7A">
        <w:rPr>
          <w:rFonts w:ascii="Calibri" w:hAnsi="Calibri"/>
        </w:rPr>
        <w:tab/>
      </w:r>
      <w:r w:rsidRPr="005D0E7A">
        <w:rPr>
          <w:rFonts w:ascii="Calibri" w:hAnsi="Calibri"/>
        </w:rPr>
        <w:tab/>
      </w:r>
      <w:r w:rsidR="005D6B9B" w:rsidRPr="005D0E7A">
        <w:rPr>
          <w:rFonts w:ascii="Calibri" w:hAnsi="Calibri"/>
        </w:rPr>
        <w:t>het all-in uurtarief, exclusief BTW;</w:t>
      </w:r>
    </w:p>
    <w:p w14:paraId="60E4F53A" w14:textId="77777777" w:rsidR="00B51662" w:rsidRPr="005D0E7A" w:rsidRDefault="00B51662" w:rsidP="005D0E7A">
      <w:pPr>
        <w:spacing w:line="312" w:lineRule="auto"/>
        <w:ind w:left="1407" w:hanging="840"/>
        <w:contextualSpacing/>
        <w:jc w:val="both"/>
        <w:rPr>
          <w:rFonts w:ascii="Calibri" w:hAnsi="Calibri"/>
        </w:rPr>
      </w:pPr>
      <w:r w:rsidRPr="005D0E7A">
        <w:rPr>
          <w:rFonts w:ascii="Calibri" w:hAnsi="Calibri"/>
        </w:rPr>
        <w:t>k.</w:t>
      </w:r>
      <w:r w:rsidRPr="005D0E7A">
        <w:rPr>
          <w:rFonts w:ascii="Calibri" w:hAnsi="Calibri"/>
        </w:rPr>
        <w:tab/>
      </w:r>
      <w:r w:rsidR="005D6B9B" w:rsidRPr="005D0E7A">
        <w:rPr>
          <w:rFonts w:ascii="Calibri" w:hAnsi="Calibri"/>
        </w:rPr>
        <w:t>indien van toepassing: afspraken over te volgen cursussen, opleidingen,</w:t>
      </w:r>
      <w:r w:rsidRPr="005D0E7A">
        <w:rPr>
          <w:rFonts w:ascii="Calibri" w:hAnsi="Calibri"/>
        </w:rPr>
        <w:t xml:space="preserve"> </w:t>
      </w:r>
      <w:r w:rsidR="005D6B9B" w:rsidRPr="005D0E7A">
        <w:rPr>
          <w:rFonts w:ascii="Calibri" w:hAnsi="Calibri"/>
        </w:rPr>
        <w:t>keuringen,</w:t>
      </w:r>
      <w:r w:rsidRPr="005D0E7A">
        <w:rPr>
          <w:rFonts w:ascii="Calibri" w:hAnsi="Calibri"/>
        </w:rPr>
        <w:t xml:space="preserve"> </w:t>
      </w:r>
      <w:r w:rsidR="005D6B9B" w:rsidRPr="005D0E7A">
        <w:rPr>
          <w:rFonts w:ascii="Calibri" w:hAnsi="Calibri"/>
        </w:rPr>
        <w:t>veiligheidsonderzoeken en de inwerkprocedure;</w:t>
      </w:r>
    </w:p>
    <w:p w14:paraId="1EC070D7" w14:textId="399D4175" w:rsidR="00F32077" w:rsidRPr="005D0E7A" w:rsidRDefault="00B51662" w:rsidP="005D0E7A">
      <w:pPr>
        <w:spacing w:line="312" w:lineRule="auto"/>
        <w:ind w:left="1407" w:hanging="840"/>
        <w:contextualSpacing/>
        <w:jc w:val="both"/>
        <w:rPr>
          <w:rFonts w:ascii="Calibri" w:hAnsi="Calibri"/>
        </w:rPr>
      </w:pPr>
      <w:r w:rsidRPr="005D0E7A">
        <w:rPr>
          <w:rFonts w:ascii="Calibri" w:hAnsi="Calibri"/>
        </w:rPr>
        <w:t>l</w:t>
      </w:r>
      <w:r w:rsidR="005D6B9B" w:rsidRPr="005D0E7A">
        <w:rPr>
          <w:rFonts w:ascii="Calibri" w:hAnsi="Calibri"/>
        </w:rPr>
        <w:t>.</w:t>
      </w:r>
      <w:r w:rsidR="005D6B9B" w:rsidRPr="005D0E7A">
        <w:rPr>
          <w:rFonts w:ascii="Calibri" w:hAnsi="Calibri"/>
        </w:rPr>
        <w:tab/>
        <w:t>de NAW-gegevens van de betreffende Opdrachtgever</w:t>
      </w:r>
    </w:p>
    <w:p w14:paraId="7B951FEF" w14:textId="77777777" w:rsidR="005D6B9B" w:rsidRPr="005D0E7A" w:rsidRDefault="005D6B9B" w:rsidP="005D0E7A">
      <w:pPr>
        <w:widowControl w:val="0"/>
        <w:tabs>
          <w:tab w:val="center" w:pos="4536"/>
          <w:tab w:val="right" w:pos="9072"/>
        </w:tabs>
        <w:spacing w:after="0" w:line="312" w:lineRule="auto"/>
        <w:ind w:left="567"/>
        <w:jc w:val="both"/>
        <w:rPr>
          <w:rFonts w:ascii="Calibri" w:eastAsia="Times New Roman" w:hAnsi="Calibri" w:cstheme="minorHAnsi"/>
          <w:b/>
          <w:snapToGrid w:val="0"/>
        </w:rPr>
      </w:pPr>
    </w:p>
    <w:p w14:paraId="3A3D7FC3" w14:textId="3A8EFC3E" w:rsidR="005331D3" w:rsidRPr="005D0E7A" w:rsidRDefault="00EB57C8" w:rsidP="005D0E7A">
      <w:pPr>
        <w:keepLines/>
        <w:spacing w:after="0" w:line="312" w:lineRule="auto"/>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3.</w:t>
      </w:r>
      <w:r w:rsidR="00B56B4C" w:rsidRPr="005D0E7A">
        <w:rPr>
          <w:rFonts w:ascii="Calibri" w:eastAsia="Times New Roman" w:hAnsi="Calibri" w:cstheme="minorHAnsi"/>
          <w:kern w:val="2"/>
          <w:lang w:eastAsia="nl-NL"/>
        </w:rPr>
        <w:t>2</w:t>
      </w:r>
      <w:r w:rsidRPr="005D0E7A">
        <w:rPr>
          <w:rFonts w:ascii="Calibri" w:eastAsia="Times New Roman" w:hAnsi="Calibri" w:cstheme="minorHAnsi"/>
          <w:kern w:val="2"/>
          <w:lang w:eastAsia="nl-NL"/>
        </w:rPr>
        <w:t xml:space="preserve">  </w:t>
      </w:r>
      <w:r w:rsidR="005D6B9B" w:rsidRPr="005D0E7A">
        <w:rPr>
          <w:rFonts w:ascii="Calibri" w:eastAsia="Times New Roman" w:hAnsi="Calibri" w:cstheme="minorHAnsi"/>
          <w:kern w:val="2"/>
          <w:lang w:eastAsia="nl-NL"/>
        </w:rPr>
        <w:t xml:space="preserve"> </w:t>
      </w:r>
      <w:r w:rsidRPr="005D0E7A">
        <w:rPr>
          <w:rFonts w:ascii="Calibri" w:eastAsia="Times New Roman" w:hAnsi="Calibri" w:cstheme="minorHAnsi"/>
          <w:kern w:val="2"/>
          <w:lang w:eastAsia="nl-NL"/>
        </w:rPr>
        <w:t xml:space="preserve"> Opdrachtnemer is verplicht na ontvangst van een Offerteaanvraag, met inachtneming </w:t>
      </w:r>
    </w:p>
    <w:p w14:paraId="2F8B22AF" w14:textId="3C74B42F" w:rsidR="00EB57C8" w:rsidRPr="005D0E7A" w:rsidRDefault="00EB57C8" w:rsidP="005D0E7A">
      <w:pPr>
        <w:keepLines/>
        <w:spacing w:after="0" w:line="312" w:lineRule="auto"/>
        <w:ind w:left="540"/>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van het rondom de offerteprocedure</w:t>
      </w:r>
      <w:r w:rsidRPr="005D0E7A">
        <w:rPr>
          <w:rFonts w:ascii="Calibri" w:eastAsia="Times New Roman" w:hAnsi="Calibri" w:cstheme="minorHAnsi"/>
          <w:kern w:val="2"/>
          <w:lang w:val="nl" w:eastAsia="nl-NL"/>
        </w:rPr>
        <w:t xml:space="preserve"> bepaalde</w:t>
      </w:r>
      <w:r w:rsidRPr="005D0E7A">
        <w:rPr>
          <w:rFonts w:ascii="Calibri" w:eastAsia="Times New Roman" w:hAnsi="Calibri" w:cstheme="minorHAnsi"/>
          <w:kern w:val="2"/>
          <w:lang w:eastAsia="nl-NL"/>
        </w:rPr>
        <w:t xml:space="preserve"> in deze Raamovereenkomst, een Offerte</w:t>
      </w:r>
      <w:r w:rsidRPr="005D0E7A">
        <w:rPr>
          <w:rFonts w:ascii="Calibri" w:eastAsia="Times New Roman" w:hAnsi="Calibri" w:cstheme="minorHAnsi"/>
          <w:kern w:val="2"/>
          <w:lang w:val="nl" w:eastAsia="nl-NL"/>
        </w:rPr>
        <w:t xml:space="preserve"> uit te brengen. </w:t>
      </w:r>
      <w:r w:rsidRPr="005D0E7A">
        <w:rPr>
          <w:rFonts w:ascii="Calibri" w:eastAsia="Times New Roman" w:hAnsi="Calibri" w:cstheme="minorHAnsi"/>
          <w:kern w:val="2"/>
          <w:lang w:eastAsia="nl-NL"/>
        </w:rPr>
        <w:t>Aan het verkrijgen van een Offerte zijn voor Opdrachtgever geen kosten verbonden.</w:t>
      </w:r>
    </w:p>
    <w:p w14:paraId="07BE4F85" w14:textId="77777777" w:rsidR="00EB57C8" w:rsidRPr="005D0E7A" w:rsidRDefault="00EB57C8" w:rsidP="005D0E7A">
      <w:pPr>
        <w:keepLines/>
        <w:spacing w:after="0" w:line="312" w:lineRule="auto"/>
        <w:ind w:left="567"/>
        <w:jc w:val="both"/>
        <w:rPr>
          <w:rFonts w:ascii="Calibri" w:eastAsia="Times New Roman" w:hAnsi="Calibri" w:cstheme="minorHAnsi"/>
          <w:kern w:val="2"/>
          <w:lang w:eastAsia="nl-NL"/>
        </w:rPr>
      </w:pPr>
    </w:p>
    <w:p w14:paraId="2AFD60C8" w14:textId="5E740432" w:rsidR="00EB57C8" w:rsidRPr="005D0E7A" w:rsidRDefault="00EB57C8" w:rsidP="005D0E7A">
      <w:pPr>
        <w:keepLines/>
        <w:spacing w:after="0" w:line="312" w:lineRule="auto"/>
        <w:ind w:left="540" w:hanging="540"/>
        <w:jc w:val="both"/>
        <w:rPr>
          <w:rFonts w:ascii="Calibri" w:eastAsia="Times New Roman" w:hAnsi="Calibri" w:cstheme="minorHAnsi"/>
          <w:kern w:val="2"/>
          <w:lang w:val="nl" w:eastAsia="nl-NL"/>
        </w:rPr>
      </w:pPr>
      <w:r w:rsidRPr="005D0E7A">
        <w:rPr>
          <w:rFonts w:ascii="Calibri" w:eastAsia="Times New Roman" w:hAnsi="Calibri" w:cstheme="minorHAnsi"/>
          <w:kern w:val="2"/>
          <w:lang w:eastAsia="nl-NL"/>
        </w:rPr>
        <w:t>3.</w:t>
      </w:r>
      <w:r w:rsidR="00B56B4C" w:rsidRPr="005D0E7A">
        <w:rPr>
          <w:rFonts w:ascii="Calibri" w:eastAsia="Times New Roman" w:hAnsi="Calibri" w:cstheme="minorHAnsi"/>
          <w:kern w:val="2"/>
          <w:lang w:eastAsia="nl-NL"/>
        </w:rPr>
        <w:t>3</w:t>
      </w:r>
      <w:r w:rsidRPr="005D0E7A">
        <w:rPr>
          <w:rFonts w:ascii="Calibri" w:eastAsia="Times New Roman" w:hAnsi="Calibri" w:cstheme="minorHAnsi"/>
          <w:kern w:val="2"/>
          <w:lang w:eastAsia="nl-NL"/>
        </w:rPr>
        <w:tab/>
      </w:r>
      <w:r w:rsidRPr="005D0E7A">
        <w:rPr>
          <w:rFonts w:ascii="Calibri" w:eastAsia="Times New Roman" w:hAnsi="Calibri" w:cstheme="minorHAnsi"/>
          <w:kern w:val="2"/>
          <w:lang w:val="nl" w:eastAsia="nl-NL"/>
        </w:rPr>
        <w:t>In de Offerteaanvraag vermeldt Opdrachtgever onder andere welk(e), rechtspositieregeling, kwalificaties en/of specifieke kennis en ervaring de desbetreffende Flexibele Arbeidskracht moet voldoen bij de opdracht tot het verrichten van werkzaamheden op grond van de Nadere Overeenkomst</w:t>
      </w:r>
      <w:r w:rsidRPr="005D0E7A">
        <w:rPr>
          <w:rFonts w:ascii="Calibri" w:eastAsia="Times New Roman" w:hAnsi="Calibri" w:cstheme="minorHAnsi"/>
          <w:i/>
          <w:kern w:val="2"/>
          <w:lang w:eastAsia="nl-NL"/>
        </w:rPr>
        <w:t xml:space="preserve">. </w:t>
      </w:r>
      <w:r w:rsidRPr="005D0E7A">
        <w:rPr>
          <w:rFonts w:ascii="Calibri" w:eastAsia="Times New Roman" w:hAnsi="Calibri" w:cstheme="minorHAnsi"/>
          <w:kern w:val="2"/>
          <w:lang w:val="nl" w:eastAsia="nl-NL"/>
        </w:rPr>
        <w:t xml:space="preserve">In de op basis van de Offerteaanvraag uitgebrachte Offerte geeft Opdrachtnemer aan welke Flexibele Arbeidskracht kan worden ingezet bij het uitvoeren van de opdracht tot het verrichten van de werkzaamheden op grond van de Nadere Overeenkomst. Opdrachtnemer stuurt als bijlage bij de Offerte de c.v.’s  van de betreffende Flexibele Arbeidskracht(en) mee. Een en ander conform de in de Aanbestedingsstukken gestelde eisen. </w:t>
      </w:r>
    </w:p>
    <w:p w14:paraId="5576ACBA" w14:textId="77777777" w:rsidR="00EB57C8" w:rsidRPr="005D0E7A" w:rsidRDefault="00EB57C8" w:rsidP="005D0E7A">
      <w:pPr>
        <w:keepLines/>
        <w:spacing w:after="0" w:line="312" w:lineRule="auto"/>
        <w:ind w:left="540" w:hanging="540"/>
        <w:jc w:val="both"/>
        <w:rPr>
          <w:rFonts w:ascii="Calibri" w:eastAsia="Times New Roman" w:hAnsi="Calibri" w:cstheme="minorHAnsi"/>
          <w:kern w:val="2"/>
          <w:lang w:val="nl" w:eastAsia="nl-NL"/>
        </w:rPr>
      </w:pPr>
    </w:p>
    <w:p w14:paraId="44CD2DC4" w14:textId="23D1ED93" w:rsidR="00EB57C8" w:rsidRPr="005D0E7A" w:rsidRDefault="00EB57C8" w:rsidP="005D0E7A">
      <w:pPr>
        <w:keepLines/>
        <w:spacing w:after="0" w:line="312" w:lineRule="auto"/>
        <w:ind w:left="540" w:hanging="540"/>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3.</w:t>
      </w:r>
      <w:r w:rsidR="00B56B4C" w:rsidRPr="005D0E7A">
        <w:rPr>
          <w:rFonts w:ascii="Calibri" w:eastAsia="Times New Roman" w:hAnsi="Calibri" w:cstheme="minorHAnsi"/>
          <w:kern w:val="2"/>
          <w:lang w:eastAsia="nl-NL"/>
        </w:rPr>
        <w:t>4</w:t>
      </w:r>
      <w:r w:rsidRPr="005D0E7A">
        <w:rPr>
          <w:rFonts w:ascii="Calibri" w:eastAsia="Times New Roman" w:hAnsi="Calibri" w:cstheme="minorHAnsi"/>
          <w:kern w:val="2"/>
          <w:lang w:eastAsia="nl-NL"/>
        </w:rPr>
        <w:tab/>
        <w:t xml:space="preserve">Op verzoek van Opdrachtgever vinden selectiegesprekken plaats met de door Opdrachtnemer aangeboden Flexibele Arbeidskracht(en) als bedoeld in het tweede lid. </w:t>
      </w:r>
    </w:p>
    <w:p w14:paraId="0E619C03"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 </w:t>
      </w:r>
    </w:p>
    <w:p w14:paraId="51AAD078" w14:textId="4793DA19"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3.</w:t>
      </w:r>
      <w:r w:rsidR="00B56B4C" w:rsidRPr="005D0E7A">
        <w:rPr>
          <w:rFonts w:ascii="Calibri" w:eastAsia="Times New Roman" w:hAnsi="Calibri" w:cstheme="minorHAnsi"/>
          <w:kern w:val="2"/>
          <w:lang w:eastAsia="nl-NL"/>
        </w:rPr>
        <w:t xml:space="preserve">5  </w:t>
      </w:r>
      <w:r w:rsidRPr="005D0E7A">
        <w:rPr>
          <w:rFonts w:ascii="Calibri" w:eastAsia="Times New Roman" w:hAnsi="Calibri" w:cstheme="minorHAnsi"/>
          <w:kern w:val="2"/>
          <w:lang w:eastAsia="nl-NL"/>
        </w:rPr>
        <w:tab/>
        <w:t xml:space="preserve">Acceptatie van de voorgestelde Flexibele Arbeidskracht(en) vindt plaats door middel van schriftelijke kennisgeving door de daartoe gemandateerde functionaris van Opdrachtgever.  </w:t>
      </w:r>
    </w:p>
    <w:p w14:paraId="210C59F9"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008AFFC0" w14:textId="0E22C5AE"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val="nl" w:eastAsia="nl-NL"/>
        </w:rPr>
        <w:t>3.</w:t>
      </w:r>
      <w:r w:rsidR="00B56B4C" w:rsidRPr="005D0E7A">
        <w:rPr>
          <w:rFonts w:ascii="Calibri" w:eastAsia="Times New Roman" w:hAnsi="Calibri" w:cstheme="minorHAnsi"/>
          <w:kern w:val="2"/>
          <w:lang w:val="nl" w:eastAsia="nl-NL"/>
        </w:rPr>
        <w:t>6</w:t>
      </w:r>
      <w:r w:rsidRPr="005D0E7A">
        <w:rPr>
          <w:rFonts w:ascii="Calibri" w:eastAsia="Times New Roman" w:hAnsi="Calibri" w:cstheme="minorHAnsi"/>
          <w:kern w:val="2"/>
          <w:lang w:val="nl" w:eastAsia="nl-NL"/>
        </w:rPr>
        <w:t xml:space="preserve"> </w:t>
      </w:r>
      <w:r w:rsidRPr="005D0E7A">
        <w:rPr>
          <w:rFonts w:ascii="Calibri" w:eastAsia="Times New Roman" w:hAnsi="Calibri" w:cstheme="minorHAnsi"/>
          <w:kern w:val="2"/>
          <w:lang w:val="nl" w:eastAsia="nl-NL"/>
        </w:rPr>
        <w:tab/>
      </w:r>
      <w:r w:rsidRPr="005D0E7A">
        <w:rPr>
          <w:rFonts w:ascii="Calibri" w:eastAsia="Times New Roman" w:hAnsi="Calibri" w:cstheme="minorHAnsi"/>
          <w:kern w:val="2"/>
          <w:lang w:eastAsia="nl-NL"/>
        </w:rPr>
        <w:t>Opdrachtgever kan aan Opdrachtnemer bij Nadere Overeenkomst opdracht verlenen tot het laten</w:t>
      </w:r>
      <w:r w:rsidR="00975AD5" w:rsidRPr="005D0E7A">
        <w:rPr>
          <w:rFonts w:ascii="Calibri" w:eastAsia="Times New Roman" w:hAnsi="Calibri" w:cstheme="minorHAnsi"/>
          <w:kern w:val="2"/>
          <w:lang w:eastAsia="nl-NL"/>
        </w:rPr>
        <w:t xml:space="preserve"> </w:t>
      </w:r>
      <w:r w:rsidRPr="005D0E7A">
        <w:rPr>
          <w:rFonts w:ascii="Calibri" w:eastAsia="Times New Roman" w:hAnsi="Calibri" w:cstheme="minorHAnsi"/>
          <w:kern w:val="2"/>
          <w:lang w:eastAsia="nl-NL"/>
        </w:rPr>
        <w:t xml:space="preserve">verrichten van </w:t>
      </w:r>
      <w:r w:rsidR="00975AD5" w:rsidRPr="005D0E7A">
        <w:rPr>
          <w:rFonts w:ascii="Calibri" w:eastAsia="Times New Roman" w:hAnsi="Calibri" w:cstheme="minorHAnsi"/>
          <w:kern w:val="2"/>
          <w:lang w:eastAsia="nl-NL"/>
        </w:rPr>
        <w:t xml:space="preserve"> </w:t>
      </w:r>
      <w:r w:rsidRPr="005D0E7A">
        <w:rPr>
          <w:rFonts w:ascii="Calibri" w:eastAsia="Times New Roman" w:hAnsi="Calibri" w:cstheme="minorHAnsi"/>
          <w:kern w:val="2"/>
          <w:lang w:eastAsia="nl-NL"/>
        </w:rPr>
        <w:t>werkzaamheden door een of meerdere Flexibele Arbeidskrachten, welke opdracht</w:t>
      </w:r>
      <w:r w:rsidR="00975AD5" w:rsidRPr="005D0E7A">
        <w:rPr>
          <w:rFonts w:ascii="Calibri" w:eastAsia="Times New Roman" w:hAnsi="Calibri" w:cstheme="minorHAnsi"/>
          <w:kern w:val="2"/>
          <w:lang w:eastAsia="nl-NL"/>
        </w:rPr>
        <w:t xml:space="preserve"> </w:t>
      </w:r>
      <w:r w:rsidRPr="005D0E7A">
        <w:rPr>
          <w:rFonts w:ascii="Calibri" w:eastAsia="Times New Roman" w:hAnsi="Calibri" w:cstheme="minorHAnsi"/>
          <w:kern w:val="2"/>
          <w:lang w:eastAsia="nl-NL"/>
        </w:rPr>
        <w:t xml:space="preserve">Opdrachtnemer alsdan aanvaardt, volgens het bepaalde in deze Raamovereenkomst. </w:t>
      </w:r>
    </w:p>
    <w:p w14:paraId="6F820FDC" w14:textId="77777777" w:rsidR="00EB57C8" w:rsidRPr="005D0E7A" w:rsidRDefault="00EB57C8" w:rsidP="005D0E7A">
      <w:pPr>
        <w:keepLines/>
        <w:spacing w:after="0" w:line="312" w:lineRule="auto"/>
        <w:ind w:left="567"/>
        <w:jc w:val="both"/>
        <w:rPr>
          <w:rFonts w:ascii="Calibri" w:eastAsia="Times New Roman" w:hAnsi="Calibri" w:cstheme="minorHAnsi"/>
          <w:kern w:val="2"/>
          <w:lang w:eastAsia="nl-NL"/>
        </w:rPr>
      </w:pPr>
    </w:p>
    <w:p w14:paraId="6BA76414" w14:textId="77777777" w:rsidR="00EB57C8" w:rsidRPr="005D0E7A" w:rsidRDefault="00EB57C8" w:rsidP="005D0E7A">
      <w:pPr>
        <w:keepLines/>
        <w:tabs>
          <w:tab w:val="left" w:pos="540"/>
          <w:tab w:val="left" w:pos="1560"/>
          <w:tab w:val="left" w:pos="2040"/>
          <w:tab w:val="left" w:pos="4320"/>
          <w:tab w:val="left" w:pos="6480"/>
        </w:tabs>
        <w:suppressAutoHyphens/>
        <w:spacing w:after="0" w:line="312" w:lineRule="auto"/>
        <w:ind w:left="709" w:hanging="709"/>
        <w:jc w:val="both"/>
        <w:rPr>
          <w:rFonts w:ascii="Calibri" w:eastAsia="Times New Roman" w:hAnsi="Calibri" w:cstheme="minorHAnsi"/>
          <w:kern w:val="2"/>
          <w:lang w:eastAsia="nl-NL"/>
        </w:rPr>
      </w:pPr>
    </w:p>
    <w:bookmarkEnd w:id="3"/>
    <w:bookmarkEnd w:id="4"/>
    <w:bookmarkEnd w:id="5"/>
    <w:p w14:paraId="0FB75412" w14:textId="77777777" w:rsidR="00EB57C8" w:rsidRPr="005D0E7A" w:rsidRDefault="00EB57C8" w:rsidP="005D0E7A">
      <w:pPr>
        <w:keepLines/>
        <w:spacing w:after="0" w:line="312" w:lineRule="auto"/>
        <w:ind w:left="567" w:hanging="567"/>
        <w:jc w:val="both"/>
        <w:rPr>
          <w:rFonts w:ascii="Calibri" w:eastAsia="Times New Roman" w:hAnsi="Calibri" w:cstheme="minorHAnsi"/>
          <w:b/>
          <w:i/>
          <w:kern w:val="2"/>
          <w:lang w:eastAsia="nl-NL"/>
        </w:rPr>
      </w:pPr>
      <w:r w:rsidRPr="005D0E7A">
        <w:rPr>
          <w:rFonts w:ascii="Calibri" w:eastAsia="Times New Roman" w:hAnsi="Calibri" w:cstheme="minorHAnsi"/>
          <w:b/>
          <w:kern w:val="2"/>
          <w:lang w:eastAsia="nl-NL"/>
        </w:rPr>
        <w:t>4.      Prijs en overige financiële bepalingen</w:t>
      </w:r>
    </w:p>
    <w:p w14:paraId="0720F34F"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lang w:eastAsia="nl-NL"/>
        </w:rPr>
      </w:pPr>
    </w:p>
    <w:p w14:paraId="08C349B9" w14:textId="3CA2E0BC" w:rsidR="00EB57C8" w:rsidRPr="005D0E7A" w:rsidRDefault="00EB57C8" w:rsidP="005D0E7A">
      <w:pPr>
        <w:keepLines/>
        <w:spacing w:after="0" w:line="312" w:lineRule="auto"/>
        <w:ind w:left="567" w:hanging="567"/>
        <w:jc w:val="both"/>
        <w:rPr>
          <w:rFonts w:ascii="Calibri" w:eastAsia="Times New Roman" w:hAnsi="Calibri"/>
          <w:kern w:val="2"/>
          <w:lang w:eastAsia="nl-NL"/>
        </w:rPr>
      </w:pPr>
      <w:bookmarkStart w:id="6" w:name="_Ref14762288"/>
      <w:bookmarkStart w:id="7" w:name="_Toc242178617"/>
      <w:bookmarkStart w:id="8" w:name="_Toc242244772"/>
      <w:r w:rsidRPr="005D0E7A">
        <w:rPr>
          <w:rFonts w:ascii="Calibri" w:eastAsia="Times New Roman" w:hAnsi="Calibri"/>
          <w:kern w:val="2"/>
          <w:lang w:eastAsia="nl-NL"/>
        </w:rPr>
        <w:t xml:space="preserve">4.1     Opdrachtgever en Opdrachtnemer hebben voor de duur van deze Raamovereenkomst tarieven vastgesteld voor een aantal te onderscheiden categorieën. Deze categorieën en de daarbij geldende tarieven zijn beschreven in Bijlage </w:t>
      </w:r>
      <w:r w:rsidR="1E77E418" w:rsidRPr="005D0E7A">
        <w:rPr>
          <w:rFonts w:ascii="Calibri" w:eastAsia="Times New Roman" w:hAnsi="Calibri"/>
          <w:kern w:val="2"/>
          <w:lang w:eastAsia="nl-NL"/>
        </w:rPr>
        <w:t>IV</w:t>
      </w:r>
      <w:r w:rsidRPr="005D0E7A">
        <w:rPr>
          <w:rFonts w:ascii="Calibri" w:eastAsia="Times New Roman" w:hAnsi="Calibri"/>
          <w:kern w:val="2"/>
          <w:lang w:eastAsia="nl-NL"/>
        </w:rPr>
        <w:t xml:space="preserve"> (</w:t>
      </w:r>
      <w:r w:rsidR="004F0F16" w:rsidRPr="005D0E7A">
        <w:rPr>
          <w:rFonts w:ascii="Calibri" w:eastAsia="Times New Roman" w:hAnsi="Calibri"/>
          <w:lang w:val="nl" w:eastAsia="nl-NL"/>
        </w:rPr>
        <w:t>Prijzenblad perceel 1</w:t>
      </w:r>
      <w:r w:rsidRPr="005D0E7A">
        <w:rPr>
          <w:rFonts w:ascii="Calibri" w:eastAsia="Times New Roman" w:hAnsi="Calibri"/>
          <w:kern w:val="2"/>
          <w:lang w:eastAsia="nl-NL"/>
        </w:rPr>
        <w:t>) van deze Raamovereenkomst.</w:t>
      </w:r>
    </w:p>
    <w:p w14:paraId="46EFF31B" w14:textId="77777777" w:rsidR="00EB57C8" w:rsidRPr="005D0E7A" w:rsidRDefault="00EB57C8" w:rsidP="005D0E7A">
      <w:pPr>
        <w:spacing w:after="0" w:line="312" w:lineRule="auto"/>
        <w:ind w:left="567" w:hanging="567"/>
        <w:jc w:val="both"/>
        <w:rPr>
          <w:rFonts w:ascii="Calibri" w:eastAsia="Times New Roman" w:hAnsi="Calibri" w:cstheme="minorHAnsi"/>
          <w:kern w:val="2"/>
          <w:lang w:val="nl" w:eastAsia="nl-NL"/>
        </w:rPr>
      </w:pPr>
    </w:p>
    <w:p w14:paraId="7E4E35C9" w14:textId="5F021890" w:rsidR="00EB57C8" w:rsidRPr="005D0E7A" w:rsidRDefault="00EB57C8" w:rsidP="005D0E7A">
      <w:pPr>
        <w:spacing w:after="0" w:line="312" w:lineRule="auto"/>
        <w:ind w:left="567" w:hanging="567"/>
        <w:jc w:val="both"/>
        <w:rPr>
          <w:rFonts w:ascii="Calibri" w:eastAsia="Times New Roman" w:hAnsi="Calibri"/>
          <w:lang w:val="nl" w:eastAsia="nl-NL"/>
        </w:rPr>
      </w:pPr>
      <w:r w:rsidRPr="005D0E7A">
        <w:rPr>
          <w:rFonts w:ascii="Calibri" w:eastAsia="Times New Roman" w:hAnsi="Calibri"/>
          <w:lang w:val="nl" w:eastAsia="nl-NL"/>
        </w:rPr>
        <w:t>4.2</w:t>
      </w:r>
      <w:r w:rsidRPr="005D0E7A">
        <w:rPr>
          <w:rFonts w:ascii="Calibri" w:hAnsi="Calibri"/>
        </w:rPr>
        <w:tab/>
      </w:r>
      <w:r w:rsidRPr="005D0E7A">
        <w:rPr>
          <w:rFonts w:ascii="Calibri" w:eastAsia="Times New Roman" w:hAnsi="Calibri"/>
          <w:lang w:val="nl" w:eastAsia="nl-NL"/>
        </w:rPr>
        <w:t xml:space="preserve">Opdrachtnemer is gerechtigd het werkelijke aantal gewerkte uren met betrekking tot de op grond van een Nadere Overeenkomst en door Opdrachtgever geaccepteerde </w:t>
      </w:r>
      <w:r w:rsidRPr="005D0E7A">
        <w:rPr>
          <w:rFonts w:ascii="Calibri" w:eastAsia="Times New Roman" w:hAnsi="Calibri"/>
          <w:lang w:val="nl" w:eastAsia="nl-NL"/>
        </w:rPr>
        <w:lastRenderedPageBreak/>
        <w:t xml:space="preserve">urenverantwoording per periode, zoals vastgelegd in de Aanbestedingsstukken op basis </w:t>
      </w:r>
      <w:r w:rsidR="00A64B68" w:rsidRPr="005D0E7A">
        <w:rPr>
          <w:rFonts w:ascii="Calibri" w:eastAsia="Times New Roman" w:hAnsi="Calibri"/>
          <w:lang w:val="nl" w:eastAsia="nl-NL"/>
        </w:rPr>
        <w:t xml:space="preserve">van </w:t>
      </w:r>
      <w:r w:rsidRPr="005D0E7A">
        <w:rPr>
          <w:rFonts w:ascii="Calibri" w:eastAsia="Times New Roman" w:hAnsi="Calibri"/>
          <w:lang w:val="nl" w:eastAsia="nl-NL"/>
        </w:rPr>
        <w:t xml:space="preserve">te declareren tegen de het in de Nadere Overeenkomst conform Bijlage </w:t>
      </w:r>
      <w:r w:rsidR="00574631" w:rsidRPr="005D0E7A">
        <w:rPr>
          <w:rFonts w:ascii="Calibri" w:eastAsia="Times New Roman" w:hAnsi="Calibri"/>
          <w:lang w:val="nl" w:eastAsia="nl-NL"/>
        </w:rPr>
        <w:t>5.C</w:t>
      </w:r>
      <w:r w:rsidR="421BFDFE" w:rsidRPr="005D0E7A">
        <w:rPr>
          <w:rFonts w:ascii="Calibri" w:eastAsia="Times New Roman" w:hAnsi="Calibri"/>
          <w:lang w:val="nl" w:eastAsia="nl-NL"/>
        </w:rPr>
        <w:t xml:space="preserve"> </w:t>
      </w:r>
      <w:r w:rsidR="1E4241F2" w:rsidRPr="005D0E7A">
        <w:rPr>
          <w:rFonts w:ascii="Calibri" w:eastAsia="Times New Roman" w:hAnsi="Calibri"/>
          <w:lang w:eastAsia="nl-NL"/>
        </w:rPr>
        <w:t xml:space="preserve"> (Inschrijving </w:t>
      </w:r>
      <w:r w:rsidR="1E4241F2" w:rsidRPr="005D0E7A">
        <w:rPr>
          <w:rFonts w:ascii="Calibri" w:eastAsia="Times New Roman" w:hAnsi="Calibri"/>
          <w:highlight w:val="yellow"/>
          <w:lang w:eastAsia="nl-NL"/>
        </w:rPr>
        <w:t>d.d. &lt;datum&gt; met kenmerk &lt;kenmerk&gt;</w:t>
      </w:r>
      <w:r w:rsidR="1E4241F2" w:rsidRPr="005D0E7A">
        <w:rPr>
          <w:rFonts w:ascii="Calibri" w:eastAsia="Times New Roman" w:hAnsi="Calibri"/>
          <w:lang w:eastAsia="nl-NL"/>
        </w:rPr>
        <w:t>, waarin opgenomen het prijzenblad;</w:t>
      </w:r>
      <w:r w:rsidRPr="005D0E7A">
        <w:rPr>
          <w:rFonts w:ascii="Calibri" w:eastAsia="Times New Roman" w:hAnsi="Calibri"/>
          <w:lang w:eastAsia="nl-NL"/>
        </w:rPr>
        <w:t>) van deze Raamovereenkomst</w:t>
      </w:r>
      <w:r w:rsidRPr="005D0E7A">
        <w:rPr>
          <w:rFonts w:ascii="Calibri" w:eastAsia="Times New Roman" w:hAnsi="Calibri"/>
          <w:lang w:val="nl" w:eastAsia="nl-NL"/>
        </w:rPr>
        <w:t xml:space="preserve"> </w:t>
      </w:r>
      <w:r w:rsidR="003B668C" w:rsidRPr="005D0E7A">
        <w:rPr>
          <w:rFonts w:ascii="Calibri" w:eastAsia="Times New Roman" w:hAnsi="Calibri"/>
          <w:lang w:val="nl" w:eastAsia="nl-NL"/>
        </w:rPr>
        <w:t xml:space="preserve">aangeboden </w:t>
      </w:r>
      <w:r w:rsidRPr="005D0E7A">
        <w:rPr>
          <w:rFonts w:ascii="Calibri" w:eastAsia="Times New Roman" w:hAnsi="Calibri"/>
          <w:lang w:val="nl" w:eastAsia="nl-NL"/>
        </w:rPr>
        <w:t>tarief, met inachtneming van een eventueel door Opdrachtnemer in de Nadere Overeenkomst vermelde onkostenvergoeding in overeenstemming met hetgeen hierover in de Aanbestedingsstukken is bepaald.</w:t>
      </w:r>
    </w:p>
    <w:p w14:paraId="19725E34" w14:textId="77777777" w:rsidR="00EB57C8" w:rsidRPr="005D0E7A" w:rsidRDefault="00EB57C8" w:rsidP="005D0E7A">
      <w:pPr>
        <w:spacing w:after="0" w:line="312" w:lineRule="auto"/>
        <w:ind w:left="567" w:hanging="567"/>
        <w:jc w:val="both"/>
        <w:rPr>
          <w:rFonts w:ascii="Calibri" w:eastAsia="Times New Roman" w:hAnsi="Calibri" w:cstheme="minorHAnsi"/>
          <w:lang w:val="nl" w:eastAsia="nl-NL"/>
        </w:rPr>
      </w:pPr>
    </w:p>
    <w:p w14:paraId="53949FDF" w14:textId="03208ACC" w:rsidR="00EB57C8" w:rsidRPr="005D0E7A" w:rsidRDefault="00EB57C8" w:rsidP="005D0E7A">
      <w:pPr>
        <w:keepLines/>
        <w:spacing w:after="0" w:line="312" w:lineRule="auto"/>
        <w:ind w:left="567" w:hanging="567"/>
        <w:jc w:val="both"/>
        <w:rPr>
          <w:rFonts w:ascii="Calibri" w:eastAsia="Times New Roman" w:hAnsi="Calibri"/>
          <w:kern w:val="2"/>
          <w:lang w:val="nl" w:eastAsia="nl-NL"/>
        </w:rPr>
      </w:pPr>
      <w:r w:rsidRPr="005D0E7A">
        <w:rPr>
          <w:rFonts w:ascii="Calibri" w:eastAsia="Times New Roman" w:hAnsi="Calibri"/>
          <w:kern w:val="2"/>
          <w:lang w:val="nl" w:eastAsia="nl-NL"/>
        </w:rPr>
        <w:t>4.3</w:t>
      </w:r>
      <w:r w:rsidRPr="005D0E7A">
        <w:rPr>
          <w:rFonts w:ascii="Calibri" w:eastAsia="Times New Roman" w:hAnsi="Calibri" w:cstheme="minorHAnsi"/>
          <w:kern w:val="2"/>
          <w:lang w:val="nl" w:eastAsia="nl-NL"/>
        </w:rPr>
        <w:tab/>
      </w:r>
      <w:r w:rsidRPr="005D0E7A">
        <w:rPr>
          <w:rFonts w:ascii="Calibri" w:eastAsia="Times New Roman" w:hAnsi="Calibri"/>
          <w:kern w:val="2"/>
          <w:lang w:val="nl" w:eastAsia="nl-NL"/>
        </w:rPr>
        <w:t xml:space="preserve">De in Bijlage </w:t>
      </w:r>
      <w:r w:rsidR="00047CCE" w:rsidRPr="005D0E7A">
        <w:rPr>
          <w:rFonts w:ascii="Calibri" w:eastAsia="Times New Roman" w:hAnsi="Calibri"/>
          <w:kern w:val="2"/>
          <w:lang w:val="nl" w:eastAsia="nl-NL"/>
        </w:rPr>
        <w:t>3</w:t>
      </w:r>
      <w:r w:rsidRPr="005D0E7A">
        <w:rPr>
          <w:rFonts w:ascii="Calibri" w:eastAsia="Times New Roman" w:hAnsi="Calibri"/>
          <w:kern w:val="2"/>
          <w:lang w:val="nl" w:eastAsia="nl-NL"/>
        </w:rPr>
        <w:t xml:space="preserve"> </w:t>
      </w:r>
      <w:r w:rsidRPr="005D0E7A">
        <w:rPr>
          <w:rFonts w:ascii="Calibri" w:eastAsia="Times New Roman" w:hAnsi="Calibri"/>
          <w:lang w:eastAsia="nl-NL"/>
        </w:rPr>
        <w:t xml:space="preserve"> </w:t>
      </w:r>
      <w:r w:rsidR="7DD88FCA" w:rsidRPr="005D0E7A">
        <w:rPr>
          <w:rFonts w:ascii="Calibri" w:eastAsia="Times New Roman" w:hAnsi="Calibri"/>
          <w:lang w:eastAsia="nl-NL"/>
        </w:rPr>
        <w:t xml:space="preserve">(Inschrijving </w:t>
      </w:r>
      <w:r w:rsidR="7DD88FCA" w:rsidRPr="005D0E7A">
        <w:rPr>
          <w:rFonts w:ascii="Calibri" w:eastAsia="Times New Roman" w:hAnsi="Calibri"/>
          <w:highlight w:val="yellow"/>
          <w:lang w:eastAsia="nl-NL"/>
        </w:rPr>
        <w:t>d.d. &lt;datum&gt; met kenmerk &lt;kenmerk&gt;</w:t>
      </w:r>
      <w:r w:rsidR="7DD88FCA" w:rsidRPr="005D0E7A">
        <w:rPr>
          <w:rFonts w:ascii="Calibri" w:eastAsia="Times New Roman" w:hAnsi="Calibri"/>
          <w:lang w:eastAsia="nl-NL"/>
        </w:rPr>
        <w:t>, waarin opgenomen het prijzenblad;</w:t>
      </w:r>
      <w:r w:rsidR="00C74243" w:rsidRPr="005D0E7A">
        <w:rPr>
          <w:rFonts w:ascii="Calibri" w:eastAsia="Times New Roman" w:hAnsi="Calibri"/>
          <w:lang w:eastAsia="nl-NL"/>
        </w:rPr>
        <w:t>)</w:t>
      </w:r>
      <w:r w:rsidRPr="005D0E7A">
        <w:rPr>
          <w:rFonts w:ascii="Calibri" w:eastAsia="Times New Roman" w:hAnsi="Calibri"/>
          <w:kern w:val="2"/>
          <w:lang w:val="nl" w:eastAsia="nl-NL"/>
        </w:rPr>
        <w:t xml:space="preserve"> vastgelegde tarieven worden aangepast onder de omstandigheden en met inachtneming van de strikte voorwaarden, zoals vastgelegd in de Aanbestedingsstukken en deze </w:t>
      </w:r>
      <w:r w:rsidRPr="005D0E7A">
        <w:rPr>
          <w:rFonts w:ascii="Calibri" w:eastAsia="Times New Roman" w:hAnsi="Calibri"/>
          <w:kern w:val="2"/>
          <w:lang w:eastAsia="nl-NL"/>
        </w:rPr>
        <w:t>Bijlage.</w:t>
      </w:r>
    </w:p>
    <w:p w14:paraId="07C60395" w14:textId="77777777" w:rsidR="00EB57C8" w:rsidRPr="005D0E7A" w:rsidRDefault="00EB57C8" w:rsidP="005D0E7A">
      <w:pPr>
        <w:spacing w:after="0" w:line="312" w:lineRule="auto"/>
        <w:ind w:left="540" w:hanging="540"/>
        <w:jc w:val="both"/>
        <w:rPr>
          <w:rFonts w:ascii="Calibri" w:eastAsia="Times New Roman" w:hAnsi="Calibri" w:cstheme="minorHAnsi"/>
          <w:lang w:val="nl" w:eastAsia="nl-NL"/>
        </w:rPr>
      </w:pPr>
    </w:p>
    <w:p w14:paraId="52842F3D" w14:textId="77777777" w:rsidR="00EB57C8" w:rsidRPr="005D0E7A" w:rsidRDefault="00EB57C8" w:rsidP="005D0E7A">
      <w:pPr>
        <w:spacing w:after="0" w:line="312" w:lineRule="auto"/>
        <w:ind w:left="540" w:hanging="540"/>
        <w:jc w:val="both"/>
        <w:rPr>
          <w:rFonts w:ascii="Calibri" w:eastAsia="Times New Roman" w:hAnsi="Calibri" w:cstheme="minorHAnsi"/>
          <w:lang w:val="nl" w:eastAsia="nl-NL"/>
        </w:rPr>
      </w:pPr>
      <w:r w:rsidRPr="005D0E7A">
        <w:rPr>
          <w:rFonts w:ascii="Calibri" w:eastAsia="Times New Roman" w:hAnsi="Calibri" w:cstheme="minorHAnsi"/>
          <w:lang w:val="nl" w:eastAsia="nl-NL"/>
        </w:rPr>
        <w:t xml:space="preserve">4.4 </w:t>
      </w:r>
      <w:r w:rsidRPr="005D0E7A">
        <w:rPr>
          <w:rFonts w:ascii="Calibri" w:eastAsia="Times New Roman" w:hAnsi="Calibri" w:cstheme="minorHAnsi"/>
          <w:lang w:val="nl" w:eastAsia="nl-NL"/>
        </w:rPr>
        <w:tab/>
        <w:t>Uitdrukkelijk wordt bepaald dat, indien Opdrachtnemer geen BTW in rekening brengt, maar voor (een deel van) de Diensten geen vrijstelling van BTW blijkt te bestaan, deze niet ten laste komt van Opdrachtgever.</w:t>
      </w:r>
    </w:p>
    <w:p w14:paraId="34151545" w14:textId="77777777" w:rsidR="00EB57C8" w:rsidRPr="005D0E7A" w:rsidRDefault="00EB57C8" w:rsidP="005D0E7A">
      <w:pPr>
        <w:spacing w:after="0" w:line="312" w:lineRule="auto"/>
        <w:ind w:left="540" w:hanging="540"/>
        <w:jc w:val="both"/>
        <w:rPr>
          <w:rFonts w:ascii="Calibri" w:eastAsia="Times New Roman" w:hAnsi="Calibri" w:cstheme="minorHAnsi"/>
          <w:lang w:val="nl" w:eastAsia="nl-NL"/>
        </w:rPr>
      </w:pPr>
    </w:p>
    <w:p w14:paraId="27DDD74D" w14:textId="00D6F063" w:rsidR="00EB57C8" w:rsidRPr="005D0E7A" w:rsidRDefault="00EB57C8" w:rsidP="005D0E7A">
      <w:pPr>
        <w:spacing w:after="0" w:line="312" w:lineRule="auto"/>
        <w:ind w:left="539" w:hanging="539"/>
        <w:jc w:val="both"/>
        <w:rPr>
          <w:rFonts w:ascii="Calibri" w:eastAsia="Times New Roman" w:hAnsi="Calibri" w:cstheme="minorHAnsi"/>
          <w:lang w:val="nl" w:eastAsia="nl-NL"/>
        </w:rPr>
      </w:pPr>
      <w:r w:rsidRPr="005D0E7A">
        <w:rPr>
          <w:rFonts w:ascii="Calibri" w:eastAsia="Times New Roman" w:hAnsi="Calibri" w:cstheme="minorHAnsi"/>
          <w:lang w:val="nl" w:eastAsia="nl-NL"/>
        </w:rPr>
        <w:t>4.5  Betaling vindt plaats na ontvangst en acceptatie van de overeenkomstig een Nadere Overeenkomst verrichte Diensten.</w:t>
      </w:r>
    </w:p>
    <w:p w14:paraId="049979A5" w14:textId="77777777" w:rsidR="00EB57C8" w:rsidRPr="005D0E7A" w:rsidRDefault="00EB57C8" w:rsidP="005D0E7A">
      <w:pPr>
        <w:spacing w:after="0" w:line="312" w:lineRule="auto"/>
        <w:ind w:left="539" w:hanging="539"/>
        <w:jc w:val="both"/>
        <w:rPr>
          <w:rFonts w:ascii="Calibri" w:eastAsia="Times New Roman" w:hAnsi="Calibri" w:cstheme="minorHAnsi"/>
          <w:lang w:val="nl" w:eastAsia="nl-NL"/>
        </w:rPr>
      </w:pPr>
    </w:p>
    <w:p w14:paraId="0EDC6C29" w14:textId="10EA594E" w:rsidR="00EB57C8" w:rsidRPr="005D0E7A" w:rsidRDefault="00EB57C8" w:rsidP="005D0E7A">
      <w:pPr>
        <w:spacing w:after="0" w:line="312" w:lineRule="auto"/>
        <w:ind w:left="567" w:hanging="567"/>
        <w:jc w:val="both"/>
        <w:rPr>
          <w:rFonts w:ascii="Calibri" w:eastAsia="Times New Roman" w:hAnsi="Calibri" w:cstheme="minorHAnsi"/>
          <w:b/>
          <w:lang w:eastAsia="nl-NL"/>
        </w:rPr>
      </w:pPr>
      <w:r w:rsidRPr="005D0E7A">
        <w:rPr>
          <w:rFonts w:ascii="Calibri" w:eastAsia="Times New Roman" w:hAnsi="Calibri" w:cstheme="minorHAnsi"/>
          <w:lang w:eastAsia="nl-NL"/>
        </w:rPr>
        <w:t>4.6  Partijen stellen vast dat zij de voorwaarden over facturering, zoals opgenomen in</w:t>
      </w:r>
      <w:r w:rsidRPr="005D0E7A">
        <w:rPr>
          <w:rFonts w:ascii="Calibri" w:eastAsia="Times New Roman" w:hAnsi="Calibri" w:cstheme="minorHAnsi"/>
          <w:lang w:val="nl" w:eastAsia="nl-NL"/>
        </w:rPr>
        <w:t xml:space="preserve"> de Aanbestedingsstukken, </w:t>
      </w:r>
      <w:r w:rsidRPr="005D0E7A">
        <w:rPr>
          <w:rFonts w:ascii="Calibri" w:eastAsia="Times New Roman" w:hAnsi="Calibri" w:cstheme="minorHAnsi"/>
          <w:lang w:eastAsia="nl-NL"/>
        </w:rPr>
        <w:t>in acht zullen nemen, behoudens voor zover daarvan is afgeweken in de Nadere Overeenkomst.</w:t>
      </w:r>
      <w:r w:rsidRPr="005D0E7A">
        <w:rPr>
          <w:rFonts w:ascii="Calibri" w:eastAsia="Times New Roman" w:hAnsi="Calibri" w:cstheme="minorHAnsi"/>
          <w:b/>
          <w:lang w:eastAsia="nl-NL"/>
        </w:rPr>
        <w:t xml:space="preserve"> </w:t>
      </w:r>
    </w:p>
    <w:p w14:paraId="392E23BB" w14:textId="77777777" w:rsidR="00EB57C8" w:rsidRPr="005D0E7A" w:rsidRDefault="00EB57C8" w:rsidP="005D0E7A">
      <w:pPr>
        <w:spacing w:after="0" w:line="312" w:lineRule="auto"/>
        <w:ind w:left="539" w:hanging="539"/>
        <w:jc w:val="both"/>
        <w:rPr>
          <w:rFonts w:ascii="Calibri" w:eastAsia="Times New Roman" w:hAnsi="Calibri" w:cstheme="minorHAnsi"/>
          <w:lang w:eastAsia="nl-NL"/>
        </w:rPr>
      </w:pPr>
    </w:p>
    <w:p w14:paraId="3A1D97AC" w14:textId="77777777" w:rsidR="00EB57C8" w:rsidRPr="005D0E7A" w:rsidRDefault="00EB57C8" w:rsidP="005D0E7A">
      <w:pPr>
        <w:keepLines/>
        <w:spacing w:after="0" w:line="312" w:lineRule="auto"/>
        <w:jc w:val="both"/>
        <w:rPr>
          <w:rFonts w:ascii="Calibri" w:eastAsia="Times New Roman" w:hAnsi="Calibri" w:cstheme="minorHAnsi"/>
          <w:lang w:val="nl" w:eastAsia="nl-NL"/>
        </w:rPr>
      </w:pPr>
    </w:p>
    <w:p w14:paraId="1C507A0D" w14:textId="77777777" w:rsidR="00EB57C8" w:rsidRPr="005D0E7A" w:rsidRDefault="00EB57C8" w:rsidP="005D0E7A">
      <w:pPr>
        <w:keepLines/>
        <w:spacing w:after="0" w:line="312" w:lineRule="auto"/>
        <w:jc w:val="both"/>
        <w:rPr>
          <w:rFonts w:ascii="Calibri" w:eastAsia="Times New Roman" w:hAnsi="Calibri" w:cstheme="minorHAnsi"/>
          <w:b/>
          <w:kern w:val="2"/>
          <w:lang w:eastAsia="nl-NL"/>
        </w:rPr>
      </w:pPr>
      <w:r w:rsidRPr="005D0E7A">
        <w:rPr>
          <w:rFonts w:ascii="Calibri" w:eastAsia="Times New Roman" w:hAnsi="Calibri" w:cstheme="minorHAnsi"/>
          <w:b/>
          <w:kern w:val="2"/>
          <w:lang w:val="nl" w:eastAsia="nl-NL"/>
        </w:rPr>
        <w:t xml:space="preserve"> </w:t>
      </w:r>
      <w:bookmarkEnd w:id="6"/>
      <w:bookmarkEnd w:id="7"/>
      <w:bookmarkEnd w:id="8"/>
      <w:r w:rsidRPr="005D0E7A">
        <w:rPr>
          <w:rFonts w:ascii="Calibri" w:eastAsia="Times New Roman" w:hAnsi="Calibri" w:cstheme="minorHAnsi"/>
          <w:b/>
          <w:lang w:eastAsia="nl-NL"/>
        </w:rPr>
        <w:t>5.</w:t>
      </w:r>
      <w:r w:rsidRPr="005D0E7A">
        <w:rPr>
          <w:rFonts w:ascii="Calibri" w:eastAsia="Times New Roman" w:hAnsi="Calibri" w:cstheme="minorHAnsi"/>
          <w:b/>
          <w:kern w:val="2"/>
          <w:lang w:eastAsia="nl-NL"/>
        </w:rPr>
        <w:t xml:space="preserve">     Contactpersonen </w:t>
      </w:r>
    </w:p>
    <w:p w14:paraId="56671306"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lang w:eastAsia="nl-NL"/>
        </w:rPr>
      </w:pPr>
    </w:p>
    <w:p w14:paraId="4B519FE6"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5.1     Contactpersoon Opdrachtgever:  </w:t>
      </w:r>
      <w:r w:rsidRPr="00B71802">
        <w:rPr>
          <w:rFonts w:ascii="Calibri" w:eastAsia="Times New Roman" w:hAnsi="Calibri" w:cstheme="minorHAnsi"/>
          <w:kern w:val="2"/>
          <w:highlight w:val="yellow"/>
          <w:lang w:eastAsia="nl-NL"/>
        </w:rPr>
        <w:t>&lt;NAW gegevens, mailadres, telefoon, mobiel&gt;;</w:t>
      </w:r>
      <w:r w:rsidRPr="005D0E7A">
        <w:rPr>
          <w:rFonts w:ascii="Calibri" w:eastAsia="Times New Roman" w:hAnsi="Calibri" w:cstheme="minorHAnsi"/>
          <w:kern w:val="2"/>
          <w:lang w:eastAsia="nl-NL"/>
        </w:rPr>
        <w:t xml:space="preserve"> </w:t>
      </w:r>
    </w:p>
    <w:p w14:paraId="157028C7"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          Vervanger Contactpersoon Opdrachtgever: </w:t>
      </w:r>
      <w:r w:rsidRPr="00B71802">
        <w:rPr>
          <w:rFonts w:ascii="Calibri" w:eastAsia="Times New Roman" w:hAnsi="Calibri" w:cstheme="minorHAnsi"/>
          <w:kern w:val="2"/>
          <w:highlight w:val="yellow"/>
          <w:lang w:eastAsia="nl-NL"/>
        </w:rPr>
        <w:t>&lt;NAW gegevens, mailadres, telefoon, mobiel&gt;;</w:t>
      </w:r>
    </w:p>
    <w:p w14:paraId="0AD91531"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450EA36F" w14:textId="0970BE83"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     </w:t>
      </w:r>
      <w:r w:rsidRPr="005D0E7A">
        <w:rPr>
          <w:rFonts w:ascii="Calibri" w:eastAsia="Times New Roman" w:hAnsi="Calibri" w:cstheme="minorHAnsi"/>
          <w:kern w:val="2"/>
          <w:lang w:eastAsia="nl-NL"/>
        </w:rPr>
        <w:tab/>
        <w:t xml:space="preserve">Contactpersoon Opdrachtnemer: </w:t>
      </w:r>
      <w:r w:rsidRPr="00B71802">
        <w:rPr>
          <w:rFonts w:ascii="Calibri" w:eastAsia="Times New Roman" w:hAnsi="Calibri" w:cstheme="minorHAnsi"/>
          <w:kern w:val="2"/>
          <w:highlight w:val="yellow"/>
          <w:lang w:eastAsia="nl-NL"/>
        </w:rPr>
        <w:t>&lt; NAW gegevens, mailadres, telefoon, mobiel &gt;.</w:t>
      </w:r>
      <w:r w:rsidRPr="005D0E7A">
        <w:rPr>
          <w:rFonts w:ascii="Calibri" w:eastAsia="Times New Roman" w:hAnsi="Calibri" w:cstheme="minorHAnsi"/>
          <w:kern w:val="2"/>
          <w:lang w:eastAsia="nl-NL"/>
        </w:rPr>
        <w:t xml:space="preserve"> </w:t>
      </w:r>
    </w:p>
    <w:p w14:paraId="5DA0C0B9"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          Vervanger Contactpersoon Opdrachtnemer: </w:t>
      </w:r>
      <w:r w:rsidRPr="00B71802">
        <w:rPr>
          <w:rFonts w:ascii="Calibri" w:eastAsia="Times New Roman" w:hAnsi="Calibri" w:cstheme="minorHAnsi"/>
          <w:kern w:val="2"/>
          <w:highlight w:val="yellow"/>
          <w:lang w:eastAsia="nl-NL"/>
        </w:rPr>
        <w:t>&lt; NAW gegevens, mailadres, telefoon, mobiel &gt;.</w:t>
      </w:r>
    </w:p>
    <w:p w14:paraId="7B0E6C85" w14:textId="77777777" w:rsidR="00EB57C8" w:rsidRPr="005D0E7A" w:rsidRDefault="00EB57C8" w:rsidP="005D0E7A">
      <w:pPr>
        <w:keepLines/>
        <w:spacing w:after="0" w:line="312" w:lineRule="auto"/>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 </w:t>
      </w:r>
    </w:p>
    <w:p w14:paraId="7366190F" w14:textId="2BB4FF83" w:rsidR="00EB57C8" w:rsidRPr="005D0E7A" w:rsidRDefault="00EB57C8" w:rsidP="005D0E7A">
      <w:pPr>
        <w:keepLines/>
        <w:suppressAutoHyphen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val="nl" w:eastAsia="nl-NL"/>
        </w:rPr>
        <w:t>5.2</w:t>
      </w:r>
      <w:r w:rsidRPr="005D0E7A">
        <w:rPr>
          <w:rFonts w:ascii="Calibri" w:eastAsia="Times New Roman" w:hAnsi="Calibri" w:cstheme="minorHAnsi"/>
          <w:kern w:val="2"/>
          <w:lang w:val="nl" w:eastAsia="nl-NL"/>
        </w:rPr>
        <w:tab/>
        <w:t xml:space="preserve">Ten minste twee maal per jaar vindt </w:t>
      </w:r>
      <w:r w:rsidR="00A36E88" w:rsidRPr="005D0E7A">
        <w:rPr>
          <w:rFonts w:ascii="Calibri" w:eastAsia="Times New Roman" w:hAnsi="Calibri" w:cstheme="minorHAnsi"/>
          <w:kern w:val="2"/>
          <w:lang w:val="nl" w:eastAsia="nl-NL"/>
        </w:rPr>
        <w:t>er</w:t>
      </w:r>
      <w:r w:rsidR="00D16D36" w:rsidRPr="005D0E7A">
        <w:rPr>
          <w:rFonts w:ascii="Calibri" w:eastAsia="Times New Roman" w:hAnsi="Calibri" w:cstheme="minorHAnsi"/>
          <w:kern w:val="2"/>
          <w:lang w:val="nl" w:eastAsia="nl-NL"/>
        </w:rPr>
        <w:t xml:space="preserve"> een voortgangsgesprek</w:t>
      </w:r>
      <w:r w:rsidR="00A36E88" w:rsidRPr="005D0E7A">
        <w:rPr>
          <w:rFonts w:ascii="Calibri" w:eastAsia="Times New Roman" w:hAnsi="Calibri" w:cstheme="minorHAnsi"/>
          <w:kern w:val="2"/>
          <w:lang w:val="nl" w:eastAsia="nl-NL"/>
        </w:rPr>
        <w:t xml:space="preserve"> </w:t>
      </w:r>
      <w:r w:rsidRPr="005D0E7A">
        <w:rPr>
          <w:rFonts w:ascii="Calibri" w:eastAsia="Times New Roman" w:hAnsi="Calibri" w:cstheme="minorHAnsi"/>
          <w:kern w:val="2"/>
          <w:lang w:val="nl" w:eastAsia="nl-NL"/>
        </w:rPr>
        <w:t xml:space="preserve">plaats tussen de contactpersonen van Partijen over de wijze waarop deze Raamovereenkomst wordt uitgevoerd (tussentijdse evaluatie(s)). </w:t>
      </w:r>
    </w:p>
    <w:p w14:paraId="2EDC4046" w14:textId="77777777" w:rsidR="00EB57C8" w:rsidRPr="005D0E7A" w:rsidRDefault="00EB57C8" w:rsidP="005D0E7A">
      <w:pPr>
        <w:keepLines/>
        <w:tabs>
          <w:tab w:val="left" w:pos="540"/>
        </w:tabs>
        <w:suppressAutoHyphens/>
        <w:spacing w:after="0" w:line="312" w:lineRule="auto"/>
        <w:jc w:val="both"/>
        <w:rPr>
          <w:rFonts w:ascii="Calibri" w:eastAsia="Times New Roman" w:hAnsi="Calibri" w:cstheme="minorHAnsi"/>
          <w:kern w:val="2"/>
          <w:lang w:val="nl" w:eastAsia="nl-NL"/>
        </w:rPr>
      </w:pPr>
    </w:p>
    <w:p w14:paraId="69738D99" w14:textId="77777777" w:rsidR="00EB57C8" w:rsidRPr="005D0E7A" w:rsidRDefault="00EB57C8" w:rsidP="005D0E7A">
      <w:pPr>
        <w:keepLines/>
        <w:tabs>
          <w:tab w:val="left" w:pos="540"/>
        </w:tabs>
        <w:suppressAutoHyphens/>
        <w:spacing w:after="0" w:line="312" w:lineRule="auto"/>
        <w:ind w:left="567" w:hanging="567"/>
        <w:jc w:val="both"/>
        <w:rPr>
          <w:rFonts w:ascii="Calibri" w:eastAsia="Times New Roman" w:hAnsi="Calibri" w:cstheme="minorHAnsi"/>
          <w:b/>
          <w:bCs/>
          <w:kern w:val="2"/>
          <w:lang w:val="nl" w:eastAsia="nl-NL"/>
        </w:rPr>
      </w:pPr>
    </w:p>
    <w:p w14:paraId="110C17E0" w14:textId="77777777" w:rsidR="00EB57C8" w:rsidRPr="005D0E7A" w:rsidRDefault="00EB57C8" w:rsidP="005D0E7A">
      <w:pPr>
        <w:keepLines/>
        <w:tabs>
          <w:tab w:val="left" w:pos="540"/>
        </w:tabs>
        <w:suppressAutoHyphens/>
        <w:spacing w:after="0" w:line="312" w:lineRule="auto"/>
        <w:ind w:left="567" w:hanging="567"/>
        <w:jc w:val="both"/>
        <w:rPr>
          <w:rFonts w:ascii="Calibri" w:eastAsia="Times New Roman" w:hAnsi="Calibri" w:cstheme="minorHAnsi"/>
          <w:b/>
          <w:bCs/>
          <w:kern w:val="2"/>
          <w:lang w:val="nl" w:eastAsia="nl-NL"/>
        </w:rPr>
      </w:pPr>
      <w:r w:rsidRPr="005D0E7A">
        <w:rPr>
          <w:rFonts w:ascii="Calibri" w:eastAsia="Times New Roman" w:hAnsi="Calibri" w:cstheme="minorHAnsi"/>
          <w:b/>
          <w:bCs/>
          <w:kern w:val="2"/>
          <w:lang w:val="nl" w:eastAsia="nl-NL"/>
        </w:rPr>
        <w:t>6.</w:t>
      </w:r>
      <w:r w:rsidRPr="005D0E7A">
        <w:rPr>
          <w:rFonts w:ascii="Calibri" w:eastAsia="Times New Roman" w:hAnsi="Calibri" w:cstheme="minorHAnsi"/>
          <w:b/>
          <w:bCs/>
          <w:kern w:val="2"/>
          <w:lang w:val="nl" w:eastAsia="nl-NL"/>
        </w:rPr>
        <w:tab/>
        <w:t>Tijden en plaats werkzaamheden</w:t>
      </w:r>
    </w:p>
    <w:p w14:paraId="17FCB86E" w14:textId="77777777" w:rsidR="00EB57C8" w:rsidRPr="005D0E7A" w:rsidRDefault="00EB57C8" w:rsidP="005D0E7A">
      <w:pPr>
        <w:keepLines/>
        <w:suppressAutoHyphens/>
        <w:spacing w:after="0" w:line="312" w:lineRule="auto"/>
        <w:ind w:left="567" w:hanging="567"/>
        <w:jc w:val="both"/>
        <w:rPr>
          <w:rFonts w:ascii="Calibri" w:eastAsia="Times New Roman" w:hAnsi="Calibri" w:cstheme="minorHAnsi"/>
          <w:kern w:val="2"/>
          <w:lang w:val="nl" w:eastAsia="nl-NL"/>
        </w:rPr>
      </w:pPr>
    </w:p>
    <w:p w14:paraId="553C1573"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val="nl" w:eastAsia="nl-NL"/>
        </w:rPr>
        <w:lastRenderedPageBreak/>
        <w:t xml:space="preserve">6.1   </w:t>
      </w:r>
      <w:r w:rsidRPr="005D0E7A">
        <w:rPr>
          <w:rFonts w:ascii="Calibri" w:eastAsia="Times New Roman" w:hAnsi="Calibri" w:cstheme="minorHAnsi"/>
          <w:kern w:val="2"/>
          <w:lang w:val="nl" w:eastAsia="nl-NL"/>
        </w:rPr>
        <w:tab/>
      </w:r>
      <w:r w:rsidRPr="005D0E7A">
        <w:rPr>
          <w:rFonts w:ascii="Calibri" w:eastAsia="Times New Roman" w:hAnsi="Calibri" w:cstheme="minorHAnsi"/>
          <w:kern w:val="2"/>
          <w:lang w:eastAsia="nl-NL"/>
        </w:rPr>
        <w:t>De werkzaamheden, verband houdend met de in een Nadere Overeenkomst gespecificeerde Diensten, worden verricht op de in de Nadere Overeenkomst aan te geven plaats(en) en tijd(en).</w:t>
      </w:r>
    </w:p>
    <w:p w14:paraId="7D0FAD2C"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5D736D5D"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6.2</w:t>
      </w:r>
      <w:r w:rsidRPr="005D0E7A">
        <w:rPr>
          <w:rFonts w:ascii="Calibri" w:eastAsia="Times New Roman" w:hAnsi="Calibri" w:cstheme="minorHAnsi"/>
          <w:kern w:val="2"/>
          <w:lang w:eastAsia="nl-NL"/>
        </w:rPr>
        <w:tab/>
        <w:t>Partijen verplichten zich het Personeel van de andere Partij en de bij Opdrachtgever tewerkgestelde Flexibele Arbeidskracht, toegang te verlenen tot de plaats, waar de werkzaamheden verband houdend met de in de Nadere Overeenkomst gespecificeerde Diensten moeten worden verricht, alsmede dit Personeel en de desbetreffende Flexibele Arbeidskracht in staat te stellen de werkzaamheden onder de bij die Partij gebruikelijke arbeidsomstandigheden te verrichten gedurende de regulier geldende kantoortijden, tenzij in de Nadere Overeenkomst binnen de kaders van de Raamovereenkomst anders is overeengekomen.</w:t>
      </w:r>
    </w:p>
    <w:p w14:paraId="303776B5" w14:textId="77777777" w:rsidR="00EB57C8" w:rsidRPr="005D0E7A" w:rsidRDefault="00EB57C8" w:rsidP="005D0E7A">
      <w:pPr>
        <w:keepLines/>
        <w:suppressAutoHyphens/>
        <w:spacing w:after="0" w:line="312" w:lineRule="auto"/>
        <w:ind w:left="567"/>
        <w:jc w:val="both"/>
        <w:rPr>
          <w:rFonts w:ascii="Calibri" w:eastAsia="Times New Roman" w:hAnsi="Calibri" w:cstheme="minorHAnsi"/>
          <w:kern w:val="2"/>
          <w:lang w:val="nl" w:eastAsia="nl-NL"/>
        </w:rPr>
      </w:pPr>
      <w:r w:rsidRPr="005D0E7A">
        <w:rPr>
          <w:rFonts w:ascii="Calibri" w:eastAsia="Times New Roman" w:hAnsi="Calibri" w:cstheme="minorHAnsi"/>
          <w:kern w:val="2"/>
          <w:lang w:eastAsia="nl-NL"/>
        </w:rPr>
        <w:t>Partijen verplichten zich hun Personeel en de bij Opdrachtgever tewerkgestelde Flexibele Arbeidskracht op te dragen de ter plekke van de uitvoering geldende huisregels na te leven.</w:t>
      </w:r>
    </w:p>
    <w:p w14:paraId="3C37F732" w14:textId="77777777" w:rsidR="00EB57C8" w:rsidRPr="005D0E7A" w:rsidRDefault="00EB57C8" w:rsidP="005D0E7A">
      <w:pPr>
        <w:keepLines/>
        <w:spacing w:after="0" w:line="312" w:lineRule="auto"/>
        <w:jc w:val="both"/>
        <w:rPr>
          <w:rFonts w:ascii="Calibri" w:eastAsia="Times New Roman" w:hAnsi="Calibri" w:cstheme="minorHAnsi"/>
          <w:kern w:val="2"/>
          <w:lang w:eastAsia="nl-NL"/>
        </w:rPr>
      </w:pPr>
    </w:p>
    <w:p w14:paraId="4A131F11" w14:textId="77777777" w:rsidR="00EB57C8" w:rsidRPr="005D0E7A" w:rsidRDefault="00EB57C8" w:rsidP="005D0E7A">
      <w:pPr>
        <w:keepLines/>
        <w:spacing w:after="0" w:line="312" w:lineRule="auto"/>
        <w:ind w:left="567" w:hanging="567"/>
        <w:jc w:val="both"/>
        <w:rPr>
          <w:rFonts w:ascii="Calibri" w:eastAsia="Times New Roman" w:hAnsi="Calibri" w:cstheme="minorHAnsi"/>
          <w:b/>
          <w:i/>
          <w:kern w:val="2"/>
          <w:lang w:eastAsia="nl-NL"/>
        </w:rPr>
      </w:pPr>
      <w:r w:rsidRPr="005D0E7A">
        <w:rPr>
          <w:rFonts w:ascii="Calibri" w:eastAsia="Times New Roman" w:hAnsi="Calibri" w:cstheme="minorHAnsi"/>
          <w:b/>
          <w:kern w:val="2"/>
          <w:lang w:eastAsia="nl-NL"/>
        </w:rPr>
        <w:t>7.</w:t>
      </w:r>
      <w:r w:rsidRPr="005D0E7A">
        <w:rPr>
          <w:rFonts w:ascii="Calibri" w:eastAsia="Times New Roman" w:hAnsi="Calibri" w:cstheme="minorHAnsi"/>
          <w:b/>
          <w:kern w:val="2"/>
          <w:lang w:eastAsia="nl-NL"/>
        </w:rPr>
        <w:tab/>
        <w:t xml:space="preserve">Garanties van de Opdrachtnemer </w:t>
      </w:r>
      <w:r w:rsidRPr="005D0E7A">
        <w:rPr>
          <w:rFonts w:ascii="Calibri" w:eastAsia="Times New Roman" w:hAnsi="Calibri" w:cstheme="minorHAnsi"/>
          <w:b/>
          <w:i/>
          <w:kern w:val="2"/>
          <w:lang w:eastAsia="nl-NL"/>
        </w:rPr>
        <w:t xml:space="preserve"> </w:t>
      </w:r>
    </w:p>
    <w:p w14:paraId="5A9BAA36"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2012E8DD" w14:textId="506F9E4C" w:rsidR="00456AA2" w:rsidRDefault="00EB57C8" w:rsidP="005D0E7A">
      <w:pPr>
        <w:widowControl w:val="0"/>
        <w:tabs>
          <w:tab w:val="center" w:pos="4536"/>
          <w:tab w:val="right" w:pos="9072"/>
        </w:tabs>
        <w:spacing w:after="0" w:line="312" w:lineRule="auto"/>
        <w:ind w:left="567" w:hanging="567"/>
        <w:jc w:val="both"/>
        <w:rPr>
          <w:rFonts w:ascii="Calibri" w:eastAsia="Times New Roman" w:hAnsi="Calibri" w:cstheme="minorHAnsi"/>
          <w:b/>
          <w:snapToGrid w:val="0"/>
        </w:rPr>
      </w:pPr>
      <w:r w:rsidRPr="005D0E7A">
        <w:rPr>
          <w:rFonts w:ascii="Calibri" w:eastAsia="Times New Roman" w:hAnsi="Calibri" w:cstheme="minorHAnsi"/>
          <w:snapToGrid w:val="0"/>
        </w:rPr>
        <w:tab/>
        <w:t>Opdrachtnemer garandeert dat de door of namens hem te verrichten Diensten voldoen aan toepasselijke collectieve arbeidsvoorwaardenregeling(en) en wet- en regelgeving.</w:t>
      </w:r>
    </w:p>
    <w:p w14:paraId="6518AE76" w14:textId="77777777" w:rsidR="005D0E7A" w:rsidRPr="005D0E7A" w:rsidRDefault="005D0E7A" w:rsidP="005D0E7A">
      <w:pPr>
        <w:widowControl w:val="0"/>
        <w:tabs>
          <w:tab w:val="center" w:pos="4536"/>
          <w:tab w:val="right" w:pos="9072"/>
        </w:tabs>
        <w:spacing w:after="0" w:line="312" w:lineRule="auto"/>
        <w:ind w:left="567" w:hanging="567"/>
        <w:jc w:val="both"/>
        <w:rPr>
          <w:rFonts w:ascii="Calibri" w:eastAsia="Times New Roman" w:hAnsi="Calibri" w:cstheme="minorHAnsi"/>
          <w:b/>
          <w:snapToGrid w:val="0"/>
        </w:rPr>
      </w:pPr>
    </w:p>
    <w:p w14:paraId="6D12A2FC" w14:textId="6029C9A7" w:rsidR="00EB57C8" w:rsidRPr="005D0E7A" w:rsidRDefault="00A421B3" w:rsidP="005D0E7A">
      <w:pPr>
        <w:keepLines/>
        <w:spacing w:after="0" w:line="312" w:lineRule="auto"/>
        <w:ind w:left="567" w:hanging="567"/>
        <w:jc w:val="both"/>
        <w:rPr>
          <w:rFonts w:ascii="Calibri" w:eastAsia="Times New Roman" w:hAnsi="Calibri" w:cstheme="minorHAnsi"/>
          <w:b/>
          <w:kern w:val="2"/>
          <w:lang w:val="nl" w:eastAsia="nl-NL"/>
        </w:rPr>
      </w:pPr>
      <w:bookmarkStart w:id="9" w:name="_Ref14836157"/>
      <w:bookmarkStart w:id="10" w:name="_Toc242178606"/>
      <w:bookmarkStart w:id="11" w:name="_Toc242244761"/>
      <w:r w:rsidRPr="005D0E7A">
        <w:rPr>
          <w:rFonts w:ascii="Calibri" w:eastAsia="Times New Roman" w:hAnsi="Calibri" w:cstheme="minorHAnsi"/>
          <w:b/>
          <w:kern w:val="2"/>
          <w:lang w:val="nl" w:eastAsia="nl-NL"/>
        </w:rPr>
        <w:t>8</w:t>
      </w:r>
      <w:r w:rsidR="00EB57C8" w:rsidRPr="005D0E7A">
        <w:rPr>
          <w:rFonts w:ascii="Calibri" w:eastAsia="Times New Roman" w:hAnsi="Calibri" w:cstheme="minorHAnsi"/>
          <w:b/>
          <w:kern w:val="2"/>
          <w:lang w:val="nl" w:eastAsia="nl-NL"/>
        </w:rPr>
        <w:t xml:space="preserve">.    Zorgplicht Opdrachtgever  </w:t>
      </w:r>
    </w:p>
    <w:p w14:paraId="7F03865E" w14:textId="77777777" w:rsidR="00EB57C8" w:rsidRPr="005D0E7A" w:rsidRDefault="00EB57C8" w:rsidP="005D0E7A">
      <w:pPr>
        <w:keepLines/>
        <w:spacing w:after="0" w:line="312" w:lineRule="auto"/>
        <w:jc w:val="both"/>
        <w:rPr>
          <w:rFonts w:ascii="Calibri" w:eastAsia="Times New Roman" w:hAnsi="Calibri" w:cstheme="minorHAnsi"/>
          <w:kern w:val="2"/>
          <w:lang w:val="nl" w:eastAsia="nl-NL"/>
        </w:rPr>
      </w:pPr>
    </w:p>
    <w:p w14:paraId="4546C8D9" w14:textId="3E2A043A"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8</w:t>
      </w:r>
      <w:r w:rsidR="00EB57C8" w:rsidRPr="005D0E7A">
        <w:rPr>
          <w:rFonts w:ascii="Calibri" w:eastAsia="Times New Roman" w:hAnsi="Calibri" w:cstheme="minorHAnsi"/>
          <w:kern w:val="2"/>
          <w:lang w:val="nl" w:eastAsia="nl-NL"/>
        </w:rPr>
        <w:t>.1</w:t>
      </w:r>
      <w:r w:rsidR="00EB57C8" w:rsidRPr="005D0E7A">
        <w:rPr>
          <w:rFonts w:ascii="Calibri" w:eastAsia="Times New Roman" w:hAnsi="Calibri" w:cstheme="minorHAnsi"/>
          <w:kern w:val="2"/>
          <w:lang w:val="nl" w:eastAsia="nl-NL"/>
        </w:rPr>
        <w:tab/>
        <w:t>Opdrachtgever gedraagt zich ten aanzien van de Flexibele Arbeidskracht in overeenstemming met artikel 7:658, lid 4 BW bij het uitoefenen van toezicht en/of de leiding alsmede met betrekking tot het uitoefenen van het werk op dezelfde zorgvuldige wijze als waartoe hij ten opzichte van zijn eigen medewerkers gehouden is.</w:t>
      </w:r>
    </w:p>
    <w:p w14:paraId="4793FAAF"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1304DADA" w14:textId="6CF108DF"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8</w:t>
      </w:r>
      <w:r w:rsidR="00EB57C8" w:rsidRPr="005D0E7A">
        <w:rPr>
          <w:rFonts w:ascii="Calibri" w:eastAsia="Times New Roman" w:hAnsi="Calibri" w:cstheme="minorHAnsi"/>
          <w:kern w:val="2"/>
          <w:lang w:val="nl" w:eastAsia="nl-NL"/>
        </w:rPr>
        <w:t>.2</w:t>
      </w:r>
      <w:r w:rsidR="00EB57C8" w:rsidRPr="005D0E7A">
        <w:rPr>
          <w:rFonts w:ascii="Calibri" w:eastAsia="Times New Roman" w:hAnsi="Calibri" w:cstheme="minorHAnsi"/>
          <w:kern w:val="2"/>
          <w:lang w:val="nl" w:eastAsia="nl-NL"/>
        </w:rPr>
        <w:tab/>
        <w:t>Opdrachtgever is ten aanzien van de Flexibele Arbeidskracht aansprakelijk voor het nakomen van de regels op het gebied van veiligheid op de werkplek en goede arbeidsomstandigheden in het algemeen.</w:t>
      </w:r>
    </w:p>
    <w:p w14:paraId="61599C84" w14:textId="77777777" w:rsidR="00EB57C8" w:rsidRPr="005D0E7A" w:rsidRDefault="00EB57C8" w:rsidP="005D0E7A">
      <w:pPr>
        <w:widowControl w:val="0"/>
        <w:tabs>
          <w:tab w:val="center" w:pos="4536"/>
          <w:tab w:val="right" w:pos="9072"/>
        </w:tabs>
        <w:spacing w:after="0" w:line="312" w:lineRule="auto"/>
        <w:jc w:val="both"/>
        <w:rPr>
          <w:rFonts w:ascii="Calibri" w:eastAsia="Times New Roman" w:hAnsi="Calibri" w:cstheme="minorHAnsi"/>
          <w:b/>
          <w:snapToGrid w:val="0"/>
        </w:rPr>
      </w:pPr>
    </w:p>
    <w:p w14:paraId="45D65A15" w14:textId="75EE511D" w:rsidR="00EB57C8" w:rsidRPr="005D0E7A" w:rsidRDefault="00A421B3" w:rsidP="005D0E7A">
      <w:pPr>
        <w:widowControl w:val="0"/>
        <w:tabs>
          <w:tab w:val="center" w:pos="4536"/>
          <w:tab w:val="right" w:pos="9072"/>
        </w:tabs>
        <w:spacing w:after="0" w:line="312" w:lineRule="auto"/>
        <w:ind w:left="567" w:hanging="567"/>
        <w:jc w:val="both"/>
        <w:rPr>
          <w:rFonts w:ascii="Calibri" w:eastAsia="Times New Roman" w:hAnsi="Calibri" w:cstheme="minorHAnsi"/>
          <w:b/>
          <w:i/>
          <w:snapToGrid w:val="0"/>
        </w:rPr>
      </w:pPr>
      <w:r w:rsidRPr="005D0E7A">
        <w:rPr>
          <w:rFonts w:ascii="Calibri" w:eastAsia="Times New Roman" w:hAnsi="Calibri" w:cstheme="minorHAnsi"/>
          <w:b/>
          <w:snapToGrid w:val="0"/>
        </w:rPr>
        <w:t>9</w:t>
      </w:r>
      <w:r w:rsidR="00EB57C8" w:rsidRPr="005D0E7A">
        <w:rPr>
          <w:rFonts w:ascii="Calibri" w:eastAsia="Times New Roman" w:hAnsi="Calibri" w:cstheme="minorHAnsi"/>
          <w:b/>
          <w:snapToGrid w:val="0"/>
        </w:rPr>
        <w:t xml:space="preserve">.      Aansprakelijkheid </w:t>
      </w:r>
    </w:p>
    <w:p w14:paraId="4B4AA135" w14:textId="77777777" w:rsidR="00EB57C8" w:rsidRPr="005D0E7A" w:rsidRDefault="00EB57C8" w:rsidP="005D0E7A">
      <w:pPr>
        <w:keepLines/>
        <w:spacing w:after="0" w:line="312" w:lineRule="auto"/>
        <w:ind w:left="567" w:hanging="567"/>
        <w:jc w:val="both"/>
        <w:rPr>
          <w:rFonts w:ascii="Calibri" w:eastAsia="Times New Roman" w:hAnsi="Calibri" w:cstheme="minorHAnsi"/>
          <w:b/>
          <w:i/>
          <w:snapToGrid w:val="0"/>
        </w:rPr>
      </w:pPr>
    </w:p>
    <w:p w14:paraId="09175655" w14:textId="52AABA59"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9</w:t>
      </w:r>
      <w:r w:rsidR="00EB57C8" w:rsidRPr="005D0E7A">
        <w:rPr>
          <w:rFonts w:ascii="Calibri" w:eastAsia="Times New Roman" w:hAnsi="Calibri" w:cstheme="minorHAnsi"/>
          <w:kern w:val="2"/>
          <w:lang w:eastAsia="nl-NL"/>
        </w:rPr>
        <w:t>.1</w:t>
      </w:r>
      <w:r w:rsidR="00EB57C8" w:rsidRPr="005D0E7A">
        <w:rPr>
          <w:rFonts w:ascii="Calibri" w:eastAsia="Times New Roman" w:hAnsi="Calibri" w:cstheme="minorHAnsi"/>
          <w:kern w:val="2"/>
          <w:lang w:eastAsia="nl-NL"/>
        </w:rPr>
        <w:tab/>
        <w:t>Opdrachtgever is op grond van  artikel 6:170 BW aansprakelijk voor schade veroorzaakt door de Flexibele Arbeidskrachten, die Opdrachtnemer te werk stelt bij Opdrachtgever. Opdrachtgever kan de schade verhalen op de Flexibele Arbeidskracht, indien er sprake is van opzet of grove schuld aan de zijde van de Flexibele Arbeidskracht.</w:t>
      </w:r>
    </w:p>
    <w:p w14:paraId="5F57B9D1" w14:textId="77777777" w:rsidR="00EB57C8" w:rsidRPr="005D0E7A" w:rsidRDefault="00EB57C8" w:rsidP="005D0E7A">
      <w:pPr>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 xml:space="preserve"> </w:t>
      </w:r>
    </w:p>
    <w:p w14:paraId="438076F2" w14:textId="7A6B407B"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lastRenderedPageBreak/>
        <w:t>9</w:t>
      </w:r>
      <w:r w:rsidR="00EB57C8" w:rsidRPr="005D0E7A">
        <w:rPr>
          <w:rFonts w:ascii="Calibri" w:eastAsia="Times New Roman" w:hAnsi="Calibri" w:cstheme="minorHAnsi"/>
          <w:kern w:val="2"/>
          <w:lang w:eastAsia="nl-NL"/>
        </w:rPr>
        <w:t>.2</w:t>
      </w:r>
      <w:r w:rsidR="00EB57C8" w:rsidRPr="005D0E7A">
        <w:rPr>
          <w:rFonts w:ascii="Calibri" w:eastAsia="Times New Roman" w:hAnsi="Calibri" w:cstheme="minorHAnsi"/>
          <w:kern w:val="2"/>
          <w:lang w:eastAsia="nl-NL"/>
        </w:rPr>
        <w:tab/>
        <w:t>De Partij die toerekenbaar tekortschiet in het nakomen van haar verplichtingen, is tegenover de andere Partij aansprakelijk voor de door de andere Partij geleden dan wel te lijden schade, met dien verstande dat de aansprakelijkheid, per gebeurtenis, beperkt is tot een bedrag van</w:t>
      </w:r>
      <w:r w:rsidR="00DB26AD" w:rsidRPr="005D0E7A">
        <w:rPr>
          <w:rFonts w:ascii="Calibri" w:eastAsia="Times New Roman" w:hAnsi="Calibri" w:cstheme="minorHAnsi"/>
          <w:kern w:val="2"/>
          <w:lang w:eastAsia="nl-NL"/>
        </w:rPr>
        <w:t xml:space="preserve"> € 1.000.000,-</w:t>
      </w:r>
    </w:p>
    <w:p w14:paraId="3510FB73" w14:textId="77777777" w:rsidR="00EB57C8" w:rsidRPr="005D0E7A" w:rsidRDefault="00EB57C8" w:rsidP="005D0E7A">
      <w:pPr>
        <w:keepLines/>
        <w:spacing w:after="0" w:line="312" w:lineRule="auto"/>
        <w:ind w:left="907" w:hanging="340"/>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            </w:t>
      </w:r>
    </w:p>
    <w:p w14:paraId="678B2FEF"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         Samenhangende gebeurtenissen worden daarbij aangemerkt als één gebeurtenis.</w:t>
      </w:r>
    </w:p>
    <w:p w14:paraId="61BAD6C3"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bookmarkEnd w:id="9"/>
    <w:bookmarkEnd w:id="10"/>
    <w:bookmarkEnd w:id="11"/>
    <w:p w14:paraId="57CDE91B" w14:textId="77777777" w:rsidR="00EB57C8" w:rsidRPr="005D0E7A" w:rsidRDefault="00EB57C8" w:rsidP="005D0E7A">
      <w:pPr>
        <w:keepLines/>
        <w:spacing w:after="0" w:line="312" w:lineRule="auto"/>
        <w:ind w:left="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De beperking van de aansprakelijkheid als hiervoor bedoeld komt te vervallen: </w:t>
      </w:r>
    </w:p>
    <w:p w14:paraId="11748ABA" w14:textId="77777777" w:rsidR="00EB57C8" w:rsidRPr="005D0E7A" w:rsidRDefault="00EB57C8" w:rsidP="005D0E7A">
      <w:pPr>
        <w:keepLines/>
        <w:spacing w:after="0" w:line="312" w:lineRule="auto"/>
        <w:ind w:left="1134" w:hanging="426"/>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a. ingeval van aanspraken van derden op schadevergoeding ten gevolge van dood of letsel;  </w:t>
      </w:r>
    </w:p>
    <w:p w14:paraId="3EFAB3D9" w14:textId="77777777" w:rsidR="00EB57C8" w:rsidRPr="005D0E7A" w:rsidRDefault="00EB57C8" w:rsidP="005D0E7A">
      <w:pPr>
        <w:keepLines/>
        <w:spacing w:after="0" w:line="312" w:lineRule="auto"/>
        <w:ind w:left="1134" w:hanging="426"/>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b. indien sprake is van opzet of grove schuld aan de zijde van Opdrachtnemer;  </w:t>
      </w:r>
    </w:p>
    <w:p w14:paraId="32D2611A" w14:textId="1107B38A" w:rsidR="00EB57C8" w:rsidRPr="005D0E7A" w:rsidRDefault="00EB57C8" w:rsidP="005D0E7A">
      <w:pPr>
        <w:keepLines/>
        <w:spacing w:after="0" w:line="312" w:lineRule="auto"/>
        <w:ind w:left="1134" w:hanging="426"/>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c. in geval van schending van intellectuele eigendomsrechten als bedoeld in artikel </w:t>
      </w:r>
      <w:r w:rsidR="00A421B3" w:rsidRPr="005D0E7A">
        <w:rPr>
          <w:rFonts w:ascii="Calibri" w:eastAsia="Times New Roman" w:hAnsi="Calibri" w:cstheme="minorHAnsi"/>
          <w:kern w:val="2"/>
          <w:lang w:eastAsia="nl-NL"/>
        </w:rPr>
        <w:t>12</w:t>
      </w:r>
      <w:r w:rsidRPr="005D0E7A">
        <w:rPr>
          <w:rFonts w:ascii="Calibri" w:eastAsia="Times New Roman" w:hAnsi="Calibri" w:cstheme="minorHAnsi"/>
          <w:kern w:val="2"/>
          <w:lang w:eastAsia="nl-NL"/>
        </w:rPr>
        <w:t>.</w:t>
      </w:r>
    </w:p>
    <w:p w14:paraId="4BE3F10B"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66DF9B5F" w14:textId="6F7F7B7D" w:rsidR="00700C17" w:rsidRPr="005D0E7A" w:rsidRDefault="00A421B3" w:rsidP="005D0E7A">
      <w:pPr>
        <w:keepLines/>
        <w:spacing w:after="0" w:line="312" w:lineRule="auto"/>
        <w:ind w:left="567" w:hanging="567"/>
        <w:jc w:val="both"/>
        <w:rPr>
          <w:rFonts w:ascii="Calibri" w:eastAsia="Times New Roman" w:hAnsi="Calibri" w:cstheme="minorHAnsi"/>
          <w:bCs/>
          <w:lang w:eastAsia="nl-NL"/>
        </w:rPr>
      </w:pPr>
      <w:bookmarkStart w:id="12" w:name="_Toc242178611"/>
      <w:bookmarkStart w:id="13" w:name="_Toc242244766"/>
      <w:r w:rsidRPr="005D0E7A">
        <w:rPr>
          <w:rFonts w:ascii="Calibri" w:eastAsia="Times New Roman" w:hAnsi="Calibri" w:cstheme="minorHAnsi"/>
          <w:kern w:val="2"/>
          <w:lang w:eastAsia="nl-NL"/>
        </w:rPr>
        <w:t>9</w:t>
      </w:r>
      <w:r w:rsidR="00EB57C8" w:rsidRPr="005D0E7A">
        <w:rPr>
          <w:rFonts w:ascii="Calibri" w:eastAsia="Times New Roman" w:hAnsi="Calibri" w:cstheme="minorHAnsi"/>
          <w:kern w:val="2"/>
          <w:lang w:eastAsia="nl-NL"/>
        </w:rPr>
        <w:t>.3   De schadevergoedingsplicht van Opdrachtnemer jegens Opdrachtgever is, tenzij er sprake is van een situatie als bedoeld in het vorige artikellid, niet hoger zijn dan € 2.500.000,- per jaar.</w:t>
      </w:r>
      <w:r w:rsidR="00700C17" w:rsidRPr="005D0E7A">
        <w:rPr>
          <w:rFonts w:ascii="Calibri" w:eastAsia="Times New Roman" w:hAnsi="Calibri" w:cstheme="minorHAnsi"/>
          <w:kern w:val="2"/>
          <w:lang w:eastAsia="nl-NL"/>
        </w:rPr>
        <w:t xml:space="preserve"> </w:t>
      </w:r>
      <w:r w:rsidR="007127B1" w:rsidRPr="005D0E7A">
        <w:rPr>
          <w:rFonts w:ascii="Calibri" w:eastAsia="Times New Roman" w:hAnsi="Calibri" w:cstheme="minorHAnsi"/>
          <w:kern w:val="2"/>
          <w:lang w:eastAsia="nl-NL"/>
        </w:rPr>
        <w:t>Opdrachtnemer dient zich derhalve p</w:t>
      </w:r>
      <w:r w:rsidR="00700C17" w:rsidRPr="005D0E7A">
        <w:rPr>
          <w:rFonts w:ascii="Calibri" w:eastAsia="Times New Roman" w:hAnsi="Calibri" w:cstheme="minorHAnsi"/>
          <w:kern w:val="2"/>
          <w:lang w:eastAsia="nl-NL"/>
        </w:rPr>
        <w:t xml:space="preserve">assend </w:t>
      </w:r>
      <w:r w:rsidR="007127B1" w:rsidRPr="005D0E7A">
        <w:rPr>
          <w:rFonts w:ascii="Calibri" w:eastAsia="Times New Roman" w:hAnsi="Calibri" w:cstheme="minorHAnsi"/>
          <w:kern w:val="2"/>
          <w:lang w:eastAsia="nl-NL"/>
        </w:rPr>
        <w:t>te verzeker</w:t>
      </w:r>
      <w:r w:rsidR="00030584" w:rsidRPr="005D0E7A">
        <w:rPr>
          <w:rFonts w:ascii="Calibri" w:eastAsia="Times New Roman" w:hAnsi="Calibri" w:cstheme="minorHAnsi"/>
          <w:kern w:val="2"/>
          <w:lang w:eastAsia="nl-NL"/>
        </w:rPr>
        <w:t>en</w:t>
      </w:r>
      <w:r w:rsidR="00700C17" w:rsidRPr="005D0E7A">
        <w:rPr>
          <w:rFonts w:ascii="Calibri" w:eastAsia="Times New Roman" w:hAnsi="Calibri" w:cstheme="minorHAnsi"/>
          <w:kern w:val="2"/>
          <w:lang w:eastAsia="nl-NL"/>
        </w:rPr>
        <w:t xml:space="preserve"> tegen beroepsrisico’s. De verzekering dient een minimale dekking van EUR 1.000.000, - per gebeurtenis te hebben, met een minimum van EUR 2.500.000, - per jaar;</w:t>
      </w:r>
    </w:p>
    <w:p w14:paraId="2403FAAA" w14:textId="47B40C1F" w:rsidR="00700C17" w:rsidRPr="005D0E7A" w:rsidRDefault="00700C17" w:rsidP="005D0E7A">
      <w:pPr>
        <w:keepLines/>
        <w:spacing w:after="0" w:line="312" w:lineRule="auto"/>
        <w:ind w:left="567" w:hanging="567"/>
        <w:jc w:val="both"/>
        <w:rPr>
          <w:rFonts w:ascii="Calibri" w:eastAsia="Times New Roman" w:hAnsi="Calibri" w:cstheme="minorHAnsi"/>
          <w:kern w:val="2"/>
          <w:lang w:eastAsia="nl-NL"/>
        </w:rPr>
      </w:pPr>
    </w:p>
    <w:p w14:paraId="73588AF2" w14:textId="4ED04ED3" w:rsidR="00EB57C8" w:rsidRPr="005D0E7A" w:rsidRDefault="00A421B3" w:rsidP="005D0E7A">
      <w:pPr>
        <w:keepLines/>
        <w:suppressAutoHyphens/>
        <w:spacing w:after="0" w:line="312" w:lineRule="auto"/>
        <w:ind w:left="567" w:right="-1" w:hanging="567"/>
        <w:jc w:val="both"/>
        <w:rPr>
          <w:rFonts w:ascii="Calibri" w:eastAsia="Times New Roman" w:hAnsi="Calibri" w:cstheme="minorHAnsi"/>
          <w:i/>
          <w:kern w:val="2"/>
          <w:lang w:eastAsia="nl-NL"/>
        </w:rPr>
      </w:pPr>
      <w:r w:rsidRPr="005D0E7A">
        <w:rPr>
          <w:rFonts w:ascii="Calibri" w:eastAsia="Times New Roman" w:hAnsi="Calibri" w:cstheme="minorHAnsi"/>
          <w:kern w:val="2"/>
          <w:lang w:eastAsia="nl-NL"/>
        </w:rPr>
        <w:t>9</w:t>
      </w:r>
      <w:r w:rsidR="00EB57C8" w:rsidRPr="005D0E7A">
        <w:rPr>
          <w:rFonts w:ascii="Calibri" w:eastAsia="Times New Roman" w:hAnsi="Calibri" w:cstheme="minorHAnsi"/>
          <w:kern w:val="2"/>
          <w:lang w:eastAsia="nl-NL"/>
        </w:rPr>
        <w:t>.4</w:t>
      </w:r>
      <w:r w:rsidR="00EB57C8" w:rsidRPr="005D0E7A">
        <w:rPr>
          <w:rFonts w:ascii="Calibri" w:eastAsia="Times New Roman" w:hAnsi="Calibri" w:cstheme="minorHAnsi"/>
          <w:kern w:val="2"/>
          <w:lang w:eastAsia="nl-NL"/>
        </w:rPr>
        <w:tab/>
      </w:r>
      <w:r w:rsidR="00EB57C8" w:rsidRPr="005D0E7A">
        <w:rPr>
          <w:rFonts w:ascii="Calibri" w:eastAsia="Times New Roman" w:hAnsi="Calibri" w:cstheme="minorHAnsi"/>
          <w:b/>
          <w:kern w:val="2"/>
          <w:lang w:eastAsia="nl-NL"/>
        </w:rPr>
        <w:t xml:space="preserve"> </w:t>
      </w:r>
      <w:r w:rsidR="00EB57C8" w:rsidRPr="005D0E7A">
        <w:rPr>
          <w:rFonts w:ascii="Calibri" w:eastAsia="Times New Roman" w:hAnsi="Calibri" w:cstheme="minorHAnsi"/>
          <w:kern w:val="2"/>
          <w:lang w:val="nl" w:eastAsia="nl-NL"/>
        </w:rPr>
        <w:t xml:space="preserve">Opdrachtnemer vrijwaart Opdrachtgever tegen eventuele aanspraken van derden, niet zijnde Flexibele Arbeidskrachten, op vergoeding van schade als gevolg van het tekortschieten als bedoeld in artikel </w:t>
      </w:r>
      <w:r w:rsidRPr="005D0E7A">
        <w:rPr>
          <w:rFonts w:ascii="Calibri" w:eastAsia="Times New Roman" w:hAnsi="Calibri" w:cstheme="minorHAnsi"/>
          <w:kern w:val="2"/>
          <w:lang w:val="nl" w:eastAsia="nl-NL"/>
        </w:rPr>
        <w:t>9</w:t>
      </w:r>
      <w:r w:rsidR="00EB57C8" w:rsidRPr="005D0E7A">
        <w:rPr>
          <w:rFonts w:ascii="Calibri" w:eastAsia="Times New Roman" w:hAnsi="Calibri" w:cstheme="minorHAnsi"/>
          <w:kern w:val="2"/>
          <w:lang w:val="nl" w:eastAsia="nl-NL"/>
        </w:rPr>
        <w:t xml:space="preserve">.2. </w:t>
      </w:r>
    </w:p>
    <w:p w14:paraId="1813BFC6" w14:textId="5A98D311" w:rsidR="00425734" w:rsidRPr="005D0E7A" w:rsidRDefault="00EB57C8"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i/>
          <w:kern w:val="2"/>
          <w:lang w:eastAsia="nl-NL"/>
        </w:rPr>
        <w:t xml:space="preserve">      </w:t>
      </w:r>
      <w:bookmarkStart w:id="14" w:name="_Toc242178613"/>
      <w:bookmarkStart w:id="15" w:name="_Toc242244768"/>
      <w:bookmarkEnd w:id="12"/>
      <w:bookmarkEnd w:id="13"/>
    </w:p>
    <w:p w14:paraId="3D56220D" w14:textId="286CDA42" w:rsidR="00EB57C8" w:rsidRPr="005D0E7A" w:rsidRDefault="00A421B3" w:rsidP="005D0E7A">
      <w:pPr>
        <w:keepLines/>
        <w:spacing w:after="0" w:line="312" w:lineRule="auto"/>
        <w:ind w:left="567" w:hanging="567"/>
        <w:jc w:val="both"/>
        <w:rPr>
          <w:rFonts w:ascii="Calibri" w:eastAsia="Times New Roman" w:hAnsi="Calibri" w:cstheme="minorHAnsi"/>
          <w:b/>
          <w:kern w:val="2"/>
          <w:lang w:eastAsia="nl-NL"/>
        </w:rPr>
      </w:pPr>
      <w:r w:rsidRPr="005D0E7A">
        <w:rPr>
          <w:rFonts w:ascii="Calibri" w:eastAsia="Times New Roman" w:hAnsi="Calibri" w:cstheme="minorHAnsi"/>
          <w:b/>
          <w:kern w:val="2"/>
          <w:lang w:eastAsia="nl-NL"/>
        </w:rPr>
        <w:t>10</w:t>
      </w:r>
      <w:r w:rsidR="00EB57C8" w:rsidRPr="005D0E7A">
        <w:rPr>
          <w:rFonts w:ascii="Calibri" w:eastAsia="Times New Roman" w:hAnsi="Calibri" w:cstheme="minorHAnsi"/>
          <w:b/>
          <w:kern w:val="2"/>
          <w:lang w:eastAsia="nl-NL"/>
        </w:rPr>
        <w:t>.</w:t>
      </w:r>
      <w:r w:rsidR="00EB57C8" w:rsidRPr="005D0E7A">
        <w:rPr>
          <w:rFonts w:ascii="Calibri" w:eastAsia="Times New Roman" w:hAnsi="Calibri" w:cstheme="minorHAnsi"/>
          <w:kern w:val="2"/>
          <w:lang w:eastAsia="nl-NL"/>
        </w:rPr>
        <w:tab/>
      </w:r>
      <w:r w:rsidR="00EB57C8" w:rsidRPr="005D0E7A">
        <w:rPr>
          <w:rFonts w:ascii="Calibri" w:eastAsia="Times New Roman" w:hAnsi="Calibri" w:cstheme="minorHAnsi"/>
          <w:b/>
          <w:kern w:val="2"/>
          <w:lang w:eastAsia="nl-NL"/>
        </w:rPr>
        <w:t xml:space="preserve">Inlenersaansprakelijkheid </w:t>
      </w:r>
    </w:p>
    <w:p w14:paraId="2C6510D6"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3C43997D" w14:textId="72FDD523"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10</w:t>
      </w:r>
      <w:r w:rsidR="00EB57C8" w:rsidRPr="005D0E7A">
        <w:rPr>
          <w:rFonts w:ascii="Calibri" w:eastAsia="Times New Roman" w:hAnsi="Calibri" w:cstheme="minorHAnsi"/>
          <w:kern w:val="2"/>
          <w:lang w:eastAsia="nl-NL"/>
        </w:rPr>
        <w:t>.1</w:t>
      </w:r>
      <w:r w:rsidR="00EB57C8" w:rsidRPr="005D0E7A">
        <w:rPr>
          <w:rFonts w:ascii="Calibri" w:eastAsia="Times New Roman" w:hAnsi="Calibri" w:cstheme="minorHAnsi"/>
          <w:kern w:val="2"/>
          <w:lang w:eastAsia="nl-NL"/>
        </w:rPr>
        <w:tab/>
        <w:t>Opdrachtnemer garandeert Opdrachtgever dat op het loon van de ter beschikking gestelde Flexibele Arbeidskrachten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w:t>
      </w:r>
    </w:p>
    <w:p w14:paraId="08642FA6"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2938C141" w14:textId="0EE6A4A4"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10</w:t>
      </w:r>
      <w:r w:rsidR="00EB57C8" w:rsidRPr="005D0E7A">
        <w:rPr>
          <w:rFonts w:ascii="Calibri" w:eastAsia="Times New Roman" w:hAnsi="Calibri" w:cstheme="minorHAnsi"/>
          <w:kern w:val="2"/>
          <w:lang w:eastAsia="nl-NL"/>
        </w:rPr>
        <w:t>.2</w:t>
      </w:r>
      <w:r w:rsidR="00EB57C8" w:rsidRPr="005D0E7A">
        <w:rPr>
          <w:rFonts w:ascii="Calibri" w:eastAsia="Times New Roman" w:hAnsi="Calibri" w:cstheme="minorHAnsi"/>
          <w:kern w:val="2"/>
          <w:lang w:eastAsia="nl-NL"/>
        </w:rPr>
        <w:tab/>
        <w:t xml:space="preserve">Opdrachtnemer overlegt op eerste verzoek van Opdrachtgever, zo spoedig mogelijk een schriftelijke verklaring van de Ontvanger aangaande tijdige en integrale betaling van de met betrekking tot het loon van de ter beschikking gestelde Flexibele Arbeidskrachten over het voorgaande kwartaal verschuldigde loonheffingen alsmede de in het kader van Nadere Overeenkomsten verschuldigde omzetbelasting.  </w:t>
      </w:r>
    </w:p>
    <w:p w14:paraId="015A9D74" w14:textId="77777777" w:rsidR="00EB57C8" w:rsidRPr="005D0E7A" w:rsidRDefault="00EB57C8" w:rsidP="005D0E7A">
      <w:pPr>
        <w:keepLines/>
        <w:spacing w:after="0" w:line="312" w:lineRule="auto"/>
        <w:ind w:left="567"/>
        <w:jc w:val="both"/>
        <w:rPr>
          <w:rFonts w:ascii="Calibri" w:eastAsia="Times New Roman" w:hAnsi="Calibri" w:cstheme="minorHAnsi"/>
          <w:kern w:val="2"/>
          <w:lang w:eastAsia="nl-NL"/>
        </w:rPr>
      </w:pPr>
    </w:p>
    <w:p w14:paraId="0C571F85" w14:textId="24F8B84F" w:rsidR="00EB57C8" w:rsidRPr="005D0E7A" w:rsidRDefault="00EB57C8" w:rsidP="005D0E7A">
      <w:pPr>
        <w:keepLines/>
        <w:spacing w:after="0" w:line="312" w:lineRule="auto"/>
        <w:ind w:left="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lastRenderedPageBreak/>
        <w:t>In afwijking van het voorgaande kunnen beursgenoteerde ondernemingen die voldoen aan de NEN 4400-1 of de NEN 4400-2 norm en zijn opgenomen in het register van de Stichting Normering Arbeid (SNA) volstaan met het overleggen van een vrijwaringsverklaring van de Belastingdienst dat door de betreffende onderneming voldoende zekerheid is gesteld voor het betalen van loonheffingen en omzetbelasting.</w:t>
      </w:r>
    </w:p>
    <w:p w14:paraId="0560E386"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71053F1E" w14:textId="075221BF"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10</w:t>
      </w:r>
      <w:r w:rsidR="00EB57C8" w:rsidRPr="005D0E7A">
        <w:rPr>
          <w:rFonts w:ascii="Calibri" w:eastAsia="Times New Roman" w:hAnsi="Calibri" w:cstheme="minorHAnsi"/>
          <w:kern w:val="2"/>
          <w:lang w:eastAsia="nl-NL"/>
        </w:rPr>
        <w:t>.3</w:t>
      </w:r>
      <w:r w:rsidR="00EB57C8" w:rsidRPr="005D0E7A">
        <w:rPr>
          <w:rFonts w:ascii="Calibri" w:eastAsia="Times New Roman" w:hAnsi="Calibri" w:cstheme="minorHAnsi"/>
          <w:kern w:val="2"/>
          <w:lang w:eastAsia="nl-NL"/>
        </w:rPr>
        <w:tab/>
        <w:t xml:space="preserve">Indien Opdrachtnemer niet verplicht is om op het loon van de ter beschikking gestelde Flexibele Arbeidskrachten loonheffingen in te houden, dan overlegt Opdrachtnemer aan Opdrachtgever een verklaring van de Inspecteur, waaruit blijkt dat over het loon van deze Flexibele Arbeidskrachten geen belasting en premies behoeven te worden betaald. </w:t>
      </w:r>
    </w:p>
    <w:p w14:paraId="71534344"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7A823D92" w14:textId="4CA383BF"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10</w:t>
      </w:r>
      <w:r w:rsidR="00EB57C8" w:rsidRPr="005D0E7A">
        <w:rPr>
          <w:rFonts w:ascii="Calibri" w:eastAsia="Times New Roman" w:hAnsi="Calibri" w:cstheme="minorHAnsi"/>
          <w:kern w:val="2"/>
          <w:lang w:eastAsia="nl-NL"/>
        </w:rPr>
        <w:t>.4</w:t>
      </w:r>
      <w:r w:rsidR="00EB57C8" w:rsidRPr="005D0E7A">
        <w:rPr>
          <w:rFonts w:ascii="Calibri" w:eastAsia="Times New Roman" w:hAnsi="Calibri" w:cstheme="minorHAnsi"/>
          <w:kern w:val="2"/>
          <w:lang w:eastAsia="nl-NL"/>
        </w:rPr>
        <w:tab/>
        <w:t>Bij gebreke van tijdige en volledige nakoming van de in dit artikel neergelegde verplichtingen door Opdrachtnemer, is Opdrachtgever gerechtigd te zijner beoordeling, en zonder dat Opdrachtnemer Opdrachtgever kan aanspreken op grond van het niet nakomen van enige verplichting uit deze Raamovereenkomst:</w:t>
      </w:r>
    </w:p>
    <w:p w14:paraId="71810F09" w14:textId="77777777" w:rsidR="00EB57C8" w:rsidRPr="005D0E7A" w:rsidRDefault="00EB57C8" w:rsidP="005D0E7A">
      <w:pPr>
        <w:keepLines/>
        <w:spacing w:after="0" w:line="312" w:lineRule="auto"/>
        <w:ind w:left="1134"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w:t>
      </w:r>
      <w:r w:rsidRPr="005D0E7A">
        <w:rPr>
          <w:rFonts w:ascii="Calibri" w:eastAsia="Times New Roman" w:hAnsi="Calibri" w:cstheme="minorHAnsi"/>
          <w:kern w:val="2"/>
          <w:lang w:eastAsia="nl-NL"/>
        </w:rPr>
        <w:tab/>
        <w:t>iedere betaling op te schorten totdat de gewenste schriftelijke verklaringen zijn overgelegd;</w:t>
      </w:r>
    </w:p>
    <w:p w14:paraId="7F2AB5FD" w14:textId="74E5545B" w:rsidR="00EB57C8" w:rsidRPr="005D0E7A" w:rsidRDefault="00EB57C8" w:rsidP="005D0E7A">
      <w:pPr>
        <w:keepLines/>
        <w:spacing w:after="0" w:line="312" w:lineRule="auto"/>
        <w:ind w:left="1134"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w:t>
      </w:r>
      <w:r w:rsidRPr="005D0E7A">
        <w:rPr>
          <w:rFonts w:ascii="Calibri" w:eastAsia="Times New Roman" w:hAnsi="Calibri" w:cstheme="minorHAnsi"/>
          <w:kern w:val="2"/>
          <w:lang w:eastAsia="nl-NL"/>
        </w:rPr>
        <w:tab/>
        <w:t>te verlangen dat een met de daarover verschuldigde belasting corresponderend deel van de betaling rechtstreeks door Opdrachtgever bij de Ontvanger wordt gestort, waartoe Opdrachtnemer Opdrachtgever op eerste schriftelijk verzoek alle daartoe benodigde informatie verstrekt;</w:t>
      </w:r>
    </w:p>
    <w:p w14:paraId="2494B681" w14:textId="77777777" w:rsidR="00EB57C8" w:rsidRPr="005D0E7A" w:rsidRDefault="00EB57C8" w:rsidP="005D0E7A">
      <w:pPr>
        <w:keepLines/>
        <w:spacing w:after="0" w:line="312" w:lineRule="auto"/>
        <w:ind w:left="1134"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w:t>
      </w:r>
      <w:r w:rsidRPr="005D0E7A">
        <w:rPr>
          <w:rFonts w:ascii="Calibri" w:eastAsia="Times New Roman" w:hAnsi="Calibri" w:cstheme="minorHAnsi"/>
          <w:kern w:val="2"/>
          <w:lang w:eastAsia="nl-NL"/>
        </w:rPr>
        <w:tab/>
        <w:t xml:space="preserve">indien Opdrachtnemer ook na het schriftelijk </w:t>
      </w:r>
      <w:proofErr w:type="spellStart"/>
      <w:r w:rsidRPr="005D0E7A">
        <w:rPr>
          <w:rFonts w:ascii="Calibri" w:eastAsia="Times New Roman" w:hAnsi="Calibri" w:cstheme="minorHAnsi"/>
          <w:kern w:val="2"/>
          <w:lang w:eastAsia="nl-NL"/>
        </w:rPr>
        <w:t>ingebreke</w:t>
      </w:r>
      <w:proofErr w:type="spellEnd"/>
      <w:r w:rsidRPr="005D0E7A">
        <w:rPr>
          <w:rFonts w:ascii="Calibri" w:eastAsia="Times New Roman" w:hAnsi="Calibri" w:cstheme="minorHAnsi"/>
          <w:kern w:val="2"/>
          <w:lang w:eastAsia="nl-NL"/>
        </w:rPr>
        <w:t xml:space="preserve"> stellen, waarin hem eenmalig een termijn van veertien (14) dagen wordt vergund om alsnog aan zijn verplichtingen te voldoen, tekort blijft schieten in het nakomen van zijn verplichtingen als bedoeld in dit artikellid is Opdrachtgever gerechtigd deze Raamovereenkomst per direct te ontbinden c.q. gerechtigd per direct de door hem verleende Nadere Overeenkomst(en) te ontbinden, zonder dat hij verplicht te is tot het vergoeden van enige schade aan de zijde van Opdrachtnemer en derden.</w:t>
      </w:r>
    </w:p>
    <w:p w14:paraId="782A359F"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06580EE6" w14:textId="1CE21B33"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10</w:t>
      </w:r>
      <w:r w:rsidR="00EB57C8" w:rsidRPr="005D0E7A">
        <w:rPr>
          <w:rFonts w:ascii="Calibri" w:eastAsia="Times New Roman" w:hAnsi="Calibri" w:cstheme="minorHAnsi"/>
          <w:kern w:val="2"/>
          <w:lang w:eastAsia="nl-NL"/>
        </w:rPr>
        <w:t>.5</w:t>
      </w:r>
      <w:r w:rsidR="00EB57C8" w:rsidRPr="005D0E7A">
        <w:rPr>
          <w:rFonts w:ascii="Calibri" w:eastAsia="Times New Roman" w:hAnsi="Calibri" w:cstheme="minorHAnsi"/>
          <w:kern w:val="2"/>
          <w:lang w:eastAsia="nl-NL"/>
        </w:rPr>
        <w:tab/>
        <w:t xml:space="preserve">In afwijking van artikel </w:t>
      </w:r>
      <w:r w:rsidRPr="005D0E7A">
        <w:rPr>
          <w:rFonts w:ascii="Calibri" w:eastAsia="Times New Roman" w:hAnsi="Calibri" w:cstheme="minorHAnsi"/>
          <w:kern w:val="2"/>
          <w:lang w:eastAsia="nl-NL"/>
        </w:rPr>
        <w:t>9</w:t>
      </w:r>
      <w:r w:rsidR="00EB57C8" w:rsidRPr="005D0E7A">
        <w:rPr>
          <w:rFonts w:ascii="Calibri" w:eastAsia="Times New Roman" w:hAnsi="Calibri" w:cstheme="minorHAnsi"/>
          <w:kern w:val="2"/>
          <w:lang w:eastAsia="nl-NL"/>
        </w:rPr>
        <w:t xml:space="preserve">.2 is Opdrachtnemer aansprakelijk voor alle schade die Opdrachtgever lijdt doordat Opdrachtnemer haar verplichtingen uit hoofde van de vorige artikelleden niet nakomt. Opdrachtnemer vrijwaart Opdrachtgever tegen aanspraken van derden op vergoeding van schade als gevolg van de niet-nakoming. Voor zover Opdrachtgever gehouden is tot het voldoen van enige verplichting van Opdrachtnemer zoals beschreven in de vorige artikelleden, vergoedt Opdrachtnemer aan Opdrachtgever op eerste verzoek daartoe de daarmee gemoeide bedrag(en) te vermeerderen met de wettelijke rente, te rekenen vanaf het moment dat Opdrachtgever die bedragen heeft betaald aan de desbetreffende instantie. </w:t>
      </w:r>
    </w:p>
    <w:bookmarkEnd w:id="14"/>
    <w:bookmarkEnd w:id="15"/>
    <w:p w14:paraId="7B404406" w14:textId="77777777" w:rsidR="00EB57C8" w:rsidRPr="005D0E7A" w:rsidRDefault="00EB57C8" w:rsidP="005D0E7A">
      <w:pPr>
        <w:keepLines/>
        <w:spacing w:after="0" w:line="312" w:lineRule="auto"/>
        <w:ind w:left="567"/>
        <w:jc w:val="both"/>
        <w:rPr>
          <w:rFonts w:ascii="Calibri" w:eastAsia="Times New Roman" w:hAnsi="Calibri" w:cstheme="minorHAnsi"/>
          <w:b/>
          <w:kern w:val="2"/>
          <w:lang w:val="nl" w:eastAsia="nl-NL"/>
        </w:rPr>
      </w:pPr>
    </w:p>
    <w:p w14:paraId="6B7E9C67" w14:textId="77777777" w:rsidR="00EB57C8" w:rsidRPr="005D0E7A" w:rsidRDefault="00EB57C8" w:rsidP="005D0E7A">
      <w:pPr>
        <w:keepLines/>
        <w:spacing w:after="0" w:line="312" w:lineRule="auto"/>
        <w:jc w:val="both"/>
        <w:rPr>
          <w:rFonts w:ascii="Calibri" w:eastAsia="Times New Roman" w:hAnsi="Calibri" w:cstheme="minorHAnsi"/>
          <w:kern w:val="2"/>
          <w:lang w:val="nl" w:eastAsia="nl-NL"/>
        </w:rPr>
      </w:pPr>
    </w:p>
    <w:p w14:paraId="73430FEE" w14:textId="13A868AD" w:rsidR="00EB57C8" w:rsidRPr="005D0E7A" w:rsidRDefault="00A421B3" w:rsidP="005D0E7A">
      <w:pPr>
        <w:keepLines/>
        <w:spacing w:after="0" w:line="312" w:lineRule="auto"/>
        <w:jc w:val="both"/>
        <w:rPr>
          <w:rFonts w:ascii="Calibri" w:eastAsia="Times New Roman" w:hAnsi="Calibri" w:cstheme="minorHAnsi"/>
          <w:b/>
          <w:kern w:val="2"/>
          <w:lang w:val="nl" w:eastAsia="nl-NL"/>
        </w:rPr>
      </w:pPr>
      <w:r w:rsidRPr="005D0E7A">
        <w:rPr>
          <w:rFonts w:ascii="Calibri" w:eastAsia="Times New Roman" w:hAnsi="Calibri" w:cstheme="minorHAnsi"/>
          <w:b/>
          <w:kern w:val="2"/>
          <w:lang w:val="nl" w:eastAsia="nl-NL"/>
        </w:rPr>
        <w:t>11</w:t>
      </w:r>
      <w:r w:rsidR="00EB57C8" w:rsidRPr="005D0E7A">
        <w:rPr>
          <w:rFonts w:ascii="Calibri" w:eastAsia="Times New Roman" w:hAnsi="Calibri" w:cstheme="minorHAnsi"/>
          <w:b/>
          <w:kern w:val="2"/>
          <w:lang w:val="nl" w:eastAsia="nl-NL"/>
        </w:rPr>
        <w:t xml:space="preserve">.    </w:t>
      </w:r>
      <w:r w:rsidR="00F95DB3" w:rsidRPr="005D0E7A">
        <w:rPr>
          <w:rFonts w:ascii="Calibri" w:eastAsia="Times New Roman" w:hAnsi="Calibri" w:cstheme="minorHAnsi"/>
          <w:b/>
          <w:kern w:val="2"/>
          <w:lang w:val="nl" w:eastAsia="nl-NL"/>
        </w:rPr>
        <w:t>(niet van toepassing)</w:t>
      </w:r>
    </w:p>
    <w:p w14:paraId="5705FCE0" w14:textId="77777777" w:rsidR="00EB57C8" w:rsidRPr="005D0E7A" w:rsidRDefault="00EB57C8" w:rsidP="005D0E7A">
      <w:pPr>
        <w:keepLines/>
        <w:spacing w:after="0" w:line="312" w:lineRule="auto"/>
        <w:jc w:val="both"/>
        <w:rPr>
          <w:rFonts w:ascii="Calibri" w:eastAsia="Times New Roman" w:hAnsi="Calibri" w:cstheme="minorHAnsi"/>
          <w:kern w:val="2"/>
          <w:lang w:val="nl" w:eastAsia="nl-NL"/>
        </w:rPr>
      </w:pPr>
    </w:p>
    <w:p w14:paraId="1BC2F2F2" w14:textId="77777777" w:rsidR="00EB57C8" w:rsidRPr="005D0E7A" w:rsidRDefault="00EB57C8" w:rsidP="005D0E7A">
      <w:pPr>
        <w:keepLines/>
        <w:spacing w:after="0" w:line="312" w:lineRule="auto"/>
        <w:ind w:left="1134" w:hanging="567"/>
        <w:jc w:val="both"/>
        <w:rPr>
          <w:rFonts w:ascii="Calibri" w:eastAsia="Times New Roman" w:hAnsi="Calibri" w:cstheme="minorHAnsi"/>
          <w:kern w:val="2"/>
          <w:lang w:val="nl" w:eastAsia="nl-NL"/>
        </w:rPr>
      </w:pPr>
    </w:p>
    <w:p w14:paraId="20EEF207" w14:textId="20E2B537" w:rsidR="00EB57C8" w:rsidRPr="005D0E7A" w:rsidRDefault="00A421B3" w:rsidP="005D0E7A">
      <w:pPr>
        <w:keepLines/>
        <w:spacing w:after="0" w:line="312" w:lineRule="auto"/>
        <w:ind w:left="567" w:hanging="567"/>
        <w:jc w:val="both"/>
        <w:rPr>
          <w:rFonts w:ascii="Calibri" w:eastAsia="Times New Roman" w:hAnsi="Calibri" w:cstheme="minorHAnsi"/>
          <w:b/>
          <w:kern w:val="2"/>
          <w:lang w:val="nl" w:eastAsia="nl-NL"/>
        </w:rPr>
      </w:pPr>
      <w:r w:rsidRPr="005D0E7A">
        <w:rPr>
          <w:rFonts w:ascii="Calibri" w:eastAsia="Times New Roman" w:hAnsi="Calibri" w:cstheme="minorHAnsi"/>
          <w:b/>
          <w:kern w:val="2"/>
          <w:lang w:val="nl" w:eastAsia="nl-NL"/>
        </w:rPr>
        <w:t>12</w:t>
      </w:r>
      <w:r w:rsidR="00EB57C8" w:rsidRPr="005D0E7A">
        <w:rPr>
          <w:rFonts w:ascii="Calibri" w:eastAsia="Times New Roman" w:hAnsi="Calibri" w:cstheme="minorHAnsi"/>
          <w:b/>
          <w:kern w:val="2"/>
          <w:lang w:val="nl" w:eastAsia="nl-NL"/>
        </w:rPr>
        <w:t>.     Intellectuele eigendomsrechten</w:t>
      </w:r>
    </w:p>
    <w:p w14:paraId="09C7AE4B"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4C762C1E" w14:textId="344ED17A"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.1</w:t>
      </w:r>
      <w:r w:rsidR="00EB57C8" w:rsidRPr="005D0E7A">
        <w:rPr>
          <w:rFonts w:ascii="Calibri" w:eastAsia="Times New Roman" w:hAnsi="Calibri" w:cstheme="minorHAnsi"/>
          <w:kern w:val="2"/>
          <w:lang w:val="nl" w:eastAsia="nl-NL"/>
        </w:rPr>
        <w:tab/>
        <w:t>Alle auteursrechten die kunnen worden uitgeoefend – waar en wanneer dan ook – ten aanzien van de resultaten van de door de Flexibele Arbeidskrachten voor Opdrachtgever verrichte werkzaamheden berusten bij Opdrachtgever. Deze intellectuele eigendomsrechten worden op grond van de Overeenkomst door Opdrachtnemer op het moment van het ontstaan daarvan aan Opdrachtgever overgedragen, welke overdracht door Opdrachtgever reeds nu voor alsdan wordt aanvaard.</w:t>
      </w:r>
    </w:p>
    <w:p w14:paraId="6C874F91"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1E045142" w14:textId="4EC70EA2"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.2</w:t>
      </w:r>
      <w:r w:rsidR="00EB57C8" w:rsidRPr="005D0E7A">
        <w:rPr>
          <w:rFonts w:ascii="Calibri" w:eastAsia="Times New Roman" w:hAnsi="Calibri" w:cstheme="minorHAnsi"/>
          <w:kern w:val="2"/>
          <w:lang w:val="nl" w:eastAsia="nl-NL"/>
        </w:rPr>
        <w:tab/>
        <w:t>Alle databankenrechten die kunnen worden uitgeoefend – waar en wanneer dan ook – ten aanzien van de resultaten van de door de Flexibele Arbeidskrachten voor Opdrachtgever verrichte werkzaamheden berusten bij Opdrachtgever. Deze intellectuele eigendomsrechten worden op grond van deze Raamovereenkomst door Opdrachtnemer op het moment van het ontstaan daarvan aan Opdrachtgever overgedragen, welke overdracht door Opdrachtgever reeds nu voor alsdan wordt aanvaard.</w:t>
      </w:r>
    </w:p>
    <w:p w14:paraId="26AE13E4"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31468283" w14:textId="77777777" w:rsid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.3</w:t>
      </w:r>
      <w:r w:rsidR="00EB57C8" w:rsidRPr="005D0E7A">
        <w:rPr>
          <w:rFonts w:ascii="Calibri" w:eastAsia="Times New Roman" w:hAnsi="Calibri" w:cstheme="minorHAnsi"/>
          <w:kern w:val="2"/>
          <w:lang w:val="nl" w:eastAsia="nl-NL"/>
        </w:rPr>
        <w:tab/>
        <w:t xml:space="preserve">Voor zover de resultaten van de verrichte Diensten (mede) tot stand komen met gebruikmaking van reeds bestaande, niet aan Opdrachtgever toekomende intellectuele eigendomsrechten, verleent Opdrachtnemer aan Opdrachtgever in redelijkheid en voor zover nodig geacht door Opdrachtgever een niet-exclusief en niet opzegbaar gebruiksrecht voor de duur van deze Raamovereenkomst. Opdrachtnemer garandeert in dat geval gerechtigd te zijn tot het verlenen van vorenbedoeld gebruiksrecht.    </w:t>
      </w:r>
    </w:p>
    <w:p w14:paraId="7F3DCD2B" w14:textId="7909B5C3"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00F4E56F" w14:textId="2B2B4A97"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.4</w:t>
      </w:r>
      <w:r w:rsidR="00EB57C8" w:rsidRPr="005D0E7A">
        <w:rPr>
          <w:rFonts w:ascii="Calibri" w:eastAsia="Times New Roman" w:hAnsi="Calibri" w:cstheme="minorHAnsi"/>
          <w:kern w:val="2"/>
          <w:lang w:val="nl" w:eastAsia="nl-NL"/>
        </w:rPr>
        <w:tab/>
        <w:t xml:space="preserve">Voor zover voor de overdracht van de rechten, bedoeld in artikel </w:t>
      </w: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 xml:space="preserve">.1 en </w:t>
      </w: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.2, op enig moment een nadere akte zou zijn vereist, machtigt Opdrachtnemer Opdrachtgever reeds nu voor alsdan onherroepelijk om zodanige akte op te maken en mede namens Opdrachtnemer te ondertekenen, onverminderd de verplichting van Opdrachtnemer om op eerste verzoek van Opdrachtgever aan de overdracht van deze rechten medewerking te verlenen, zonder daarbij voorwaarden te kunnen stellen.</w:t>
      </w:r>
    </w:p>
    <w:p w14:paraId="4E127BB6"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3620CB49" w14:textId="5604584E"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.5</w:t>
      </w:r>
      <w:r w:rsidR="00EB57C8" w:rsidRPr="005D0E7A">
        <w:rPr>
          <w:rFonts w:ascii="Calibri" w:eastAsia="Times New Roman" w:hAnsi="Calibri" w:cstheme="minorHAnsi"/>
          <w:kern w:val="2"/>
          <w:lang w:val="nl" w:eastAsia="nl-NL"/>
        </w:rPr>
        <w:tab/>
        <w:t xml:space="preserve">Indien tussen Partijen verschil van mening bestaat over de in artikel </w:t>
      </w: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 xml:space="preserve">.1 en </w:t>
      </w: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.2 bedoelde intellectuele eigendomsrechten ten aanzien van de resultaten van de door de Flexibele Arbeidskrachten voor Opdrachtgever verrichte werkzaamheden wordt, behoudens tegenbewijs, ervan uitgegaan dat die rechten bij Opdrachtgever berusten. In alle gevallen mag Opdrachtgever het bij deze Raamovereenkomst beoogde gebruik van de uitkomst van de resultaten blijven maken.</w:t>
      </w:r>
      <w:r w:rsidR="00EB57C8" w:rsidRPr="005D0E7A">
        <w:rPr>
          <w:rFonts w:ascii="Calibri" w:eastAsia="Times New Roman" w:hAnsi="Calibri" w:cstheme="minorHAnsi"/>
          <w:kern w:val="2"/>
          <w:lang w:val="nl" w:eastAsia="nl-NL"/>
        </w:rPr>
        <w:br/>
      </w:r>
    </w:p>
    <w:p w14:paraId="2323907B" w14:textId="7FBC9C9F"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lastRenderedPageBreak/>
        <w:t>12</w:t>
      </w:r>
      <w:r w:rsidR="00EB57C8" w:rsidRPr="005D0E7A">
        <w:rPr>
          <w:rFonts w:ascii="Calibri" w:eastAsia="Times New Roman" w:hAnsi="Calibri" w:cstheme="minorHAnsi"/>
          <w:kern w:val="2"/>
          <w:lang w:val="nl" w:eastAsia="nl-NL"/>
        </w:rPr>
        <w:t>.6</w:t>
      </w:r>
      <w:r w:rsidR="00EB57C8" w:rsidRPr="005D0E7A">
        <w:rPr>
          <w:rFonts w:ascii="Calibri" w:eastAsia="Times New Roman" w:hAnsi="Calibri" w:cstheme="minorHAnsi"/>
          <w:kern w:val="2"/>
          <w:lang w:val="nl" w:eastAsia="nl-NL"/>
        </w:rPr>
        <w:tab/>
        <w:t>Opdrachtnemer doet hierbij met betrekking tot de door de Flexibele Arbeidskrachten voor Opdrachtgever verrichte werkzaamheden afstand jegens Opdrachtgever van alle eventueel aan hem, Opdrachtnemer, toekomende zogenoemde persoonlijkheidsrechten als bedoeld in de Auteurswet, in de mate als de toepasselijke regelgeving zodanige afstand toelaat. Opdrachtnemer doet, hiertoe gevolmachtigd, ook namens het aan zijn zijde betrokken Personeel en Flexibele Arbeidskrachten, afstand jegens Opdrachtgever van alle eventueel aan deze personeelsleden toekomende persoonlijkheidsrechten, in de mate waarin de toepasselijke regelgeving zodanige afstand toelaat.</w:t>
      </w:r>
    </w:p>
    <w:p w14:paraId="266A73CF"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5CE99DB8" w14:textId="01D17C5F"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.7</w:t>
      </w:r>
      <w:r w:rsidR="00EB57C8" w:rsidRPr="005D0E7A">
        <w:rPr>
          <w:rFonts w:ascii="Calibri" w:eastAsia="Times New Roman" w:hAnsi="Calibri" w:cstheme="minorHAnsi"/>
          <w:kern w:val="2"/>
          <w:lang w:val="nl" w:eastAsia="nl-NL"/>
        </w:rPr>
        <w:tab/>
        <w:t>Opdrachtnemer vrijwaart Opdrachtgever tegen aanspraken van derden ter zake van (gestelde) inbreuk doorop intellectuele eigendomsrechten van die derden, niet betrekking hebbende op de door de Flexibele Arbeidskrachten voor Opdrachtgever verrichte werkzaamheden, vergelijkbare aanspraken met betrekking tot kennis, ongeoorloofde mededinging en dergelijke daaronder begrepen. Opdrachtnemer verplicht zich tot het op zijn kosten treffen van alle maatregelen die kunnen bijdragen tot voorkoming van stagnatie en tot beperking van de te maken extra kosten en/of te lijden schade als gevolg van bedoelde inbreuken.</w:t>
      </w:r>
    </w:p>
    <w:p w14:paraId="09548DAA"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 xml:space="preserve">          </w:t>
      </w:r>
    </w:p>
    <w:p w14:paraId="0BCB62DE" w14:textId="5C9CFEAF"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.8</w:t>
      </w:r>
      <w:r w:rsidR="00EB57C8" w:rsidRPr="005D0E7A">
        <w:rPr>
          <w:rFonts w:ascii="Calibri" w:eastAsia="Times New Roman" w:hAnsi="Calibri" w:cstheme="minorHAnsi"/>
          <w:kern w:val="2"/>
          <w:lang w:val="nl" w:eastAsia="nl-NL"/>
        </w:rPr>
        <w:tab/>
        <w:t>Onverminderd het hiervoor bepaalde kan Opdrachtgever, indien derden Opdrachtgever ter zake van schending van intellectuele eigendomsrechten aansprakelijk stellen, deze Raamovereenkomst schriftelijk, buiten rechte, geheel of gedeeltelijk ontbinden onverminderd zijn verdere rechten jegens Opdrachtnemer, waaronder maar niet beperkt, tot enig recht op schadevergoeding. Van zijn recht tot ontbinding van deze Raamovereenkomst maakt Opdrachtgever geen gebruik dan na overleg met Opdrachtnemer.</w:t>
      </w:r>
    </w:p>
    <w:p w14:paraId="149C834B"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536580E7" w14:textId="51D08F23" w:rsidR="00EB57C8" w:rsidRPr="005D0E7A" w:rsidRDefault="00A421B3" w:rsidP="005D0E7A">
      <w:pPr>
        <w:keepLines/>
        <w:spacing w:after="0" w:line="312" w:lineRule="auto"/>
        <w:ind w:left="567" w:hanging="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.9</w:t>
      </w:r>
      <w:r w:rsidR="00EB57C8" w:rsidRPr="005D0E7A">
        <w:rPr>
          <w:rFonts w:ascii="Calibri" w:eastAsia="Times New Roman" w:hAnsi="Calibri" w:cstheme="minorHAnsi"/>
          <w:kern w:val="2"/>
          <w:lang w:val="nl" w:eastAsia="nl-NL"/>
        </w:rPr>
        <w:tab/>
        <w:t xml:space="preserve">Mochten er ten aanzien van de resultaten van de verrichte Diensten, niet betrekking hebbende tot de door de Flexibele Arbeidskrachten voor Opdrachtgever verrichte werkzaamheden, andere intellectuele eigendomsrechten dan die genoemd in artikel </w:t>
      </w: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 xml:space="preserve">.1 en </w:t>
      </w:r>
      <w:r w:rsidRPr="005D0E7A">
        <w:rPr>
          <w:rFonts w:ascii="Calibri" w:eastAsia="Times New Roman" w:hAnsi="Calibri" w:cstheme="minorHAnsi"/>
          <w:kern w:val="2"/>
          <w:lang w:val="nl" w:eastAsia="nl-NL"/>
        </w:rPr>
        <w:t>12</w:t>
      </w:r>
      <w:r w:rsidR="00EB57C8" w:rsidRPr="005D0E7A">
        <w:rPr>
          <w:rFonts w:ascii="Calibri" w:eastAsia="Times New Roman" w:hAnsi="Calibri" w:cstheme="minorHAnsi"/>
          <w:kern w:val="2"/>
          <w:lang w:val="nl" w:eastAsia="nl-NL"/>
        </w:rPr>
        <w:t>.2 ontstaan, dan kunnen deze nimmer aan Opdrachtgever worden tegengeworpen en verstrekt de Opdrachtnemer ter zake aan Opdrachtgever, om niet, een niet-exclusief en niet opzegbaar gebruiksrecht voor de duur van de Raamovereenkomst ten behoeve van de met deze Raamovereenkomst beoogde doelstellingen.</w:t>
      </w:r>
    </w:p>
    <w:p w14:paraId="780F01A5"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lang w:val="nl" w:eastAsia="nl-NL"/>
        </w:rPr>
      </w:pPr>
    </w:p>
    <w:p w14:paraId="72BF0E13" w14:textId="77777777" w:rsidR="00EB57C8" w:rsidRPr="005D0E7A" w:rsidRDefault="00EB57C8" w:rsidP="005D0E7A">
      <w:pPr>
        <w:keepLines/>
        <w:spacing w:after="0" w:line="312" w:lineRule="auto"/>
        <w:jc w:val="both"/>
        <w:rPr>
          <w:rFonts w:ascii="Calibri" w:eastAsia="Times New Roman" w:hAnsi="Calibri" w:cstheme="minorHAnsi"/>
          <w:b/>
          <w:kern w:val="2"/>
          <w:lang w:val="nl" w:eastAsia="nl-NL"/>
        </w:rPr>
      </w:pPr>
    </w:p>
    <w:p w14:paraId="268BE7EA" w14:textId="491018F7" w:rsidR="00EB57C8" w:rsidRPr="005D0E7A" w:rsidRDefault="00A421B3" w:rsidP="005D0E7A">
      <w:pPr>
        <w:keepLines/>
        <w:spacing w:after="0" w:line="312" w:lineRule="auto"/>
        <w:ind w:left="567" w:hanging="567"/>
        <w:jc w:val="both"/>
        <w:rPr>
          <w:rFonts w:ascii="Calibri" w:eastAsia="Times New Roman" w:hAnsi="Calibri" w:cstheme="minorHAnsi"/>
          <w:b/>
          <w:kern w:val="2"/>
          <w:lang w:val="nl" w:eastAsia="nl-NL"/>
        </w:rPr>
      </w:pPr>
      <w:r w:rsidRPr="005D0E7A">
        <w:rPr>
          <w:rFonts w:ascii="Calibri" w:eastAsia="Times New Roman" w:hAnsi="Calibri" w:cstheme="minorHAnsi"/>
          <w:b/>
          <w:kern w:val="2"/>
          <w:lang w:val="nl" w:eastAsia="nl-NL"/>
        </w:rPr>
        <w:t>13</w:t>
      </w:r>
      <w:r w:rsidR="00EB57C8" w:rsidRPr="005D0E7A">
        <w:rPr>
          <w:rFonts w:ascii="Calibri" w:eastAsia="Times New Roman" w:hAnsi="Calibri" w:cstheme="minorHAnsi"/>
          <w:b/>
          <w:kern w:val="2"/>
          <w:lang w:val="nl" w:eastAsia="nl-NL"/>
        </w:rPr>
        <w:t xml:space="preserve">. </w:t>
      </w:r>
      <w:r w:rsidR="00EB57C8" w:rsidRPr="005D0E7A">
        <w:rPr>
          <w:rFonts w:ascii="Calibri" w:eastAsia="Times New Roman" w:hAnsi="Calibri" w:cstheme="minorHAnsi"/>
          <w:b/>
          <w:kern w:val="2"/>
          <w:lang w:val="nl" w:eastAsia="nl-NL"/>
        </w:rPr>
        <w:tab/>
        <w:t xml:space="preserve">Beveiliging </w:t>
      </w:r>
    </w:p>
    <w:p w14:paraId="604CBCF8" w14:textId="77777777" w:rsidR="00EB57C8" w:rsidRPr="005D0E7A" w:rsidRDefault="00EB57C8" w:rsidP="005D0E7A">
      <w:pPr>
        <w:keepLines/>
        <w:spacing w:after="0" w:line="312" w:lineRule="auto"/>
        <w:ind w:left="5397"/>
        <w:jc w:val="both"/>
        <w:rPr>
          <w:rFonts w:ascii="Calibri" w:eastAsia="Times New Roman" w:hAnsi="Calibri" w:cstheme="minorHAnsi"/>
          <w:b/>
          <w:kern w:val="2"/>
          <w:lang w:val="nl" w:eastAsia="nl-NL"/>
        </w:rPr>
      </w:pPr>
    </w:p>
    <w:p w14:paraId="7AFA6270" w14:textId="099AA11D"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val="nl" w:eastAsia="nl-NL"/>
        </w:rPr>
        <w:t>13</w:t>
      </w:r>
      <w:r w:rsidR="00EB57C8" w:rsidRPr="005D0E7A">
        <w:rPr>
          <w:rFonts w:ascii="Calibri" w:eastAsia="Times New Roman" w:hAnsi="Calibri" w:cstheme="minorHAnsi"/>
          <w:kern w:val="2"/>
          <w:lang w:val="nl" w:eastAsia="nl-NL"/>
        </w:rPr>
        <w:t>.1</w:t>
      </w:r>
      <w:r w:rsidR="00EB57C8" w:rsidRPr="005D0E7A">
        <w:rPr>
          <w:rFonts w:ascii="Calibri" w:eastAsia="Times New Roman" w:hAnsi="Calibri" w:cstheme="minorHAnsi"/>
          <w:kern w:val="2"/>
          <w:lang w:val="nl" w:eastAsia="nl-NL"/>
        </w:rPr>
        <w:tab/>
        <w:t>Opdrachtnemer draagt zijn Personeel en de Flexibele Arbeidskrachten die betrokken zijn bij het uitvoeren van de werkzaamheden voor zover die bij Opdrachtgever worden verricht, op de door Opdrachtgever aangegeven beveiligingsprocedures en huisregels in acht te nemen. Opdrachtgever informeert Opdrachtnemer tijdig over deze procedures en regels.</w:t>
      </w:r>
    </w:p>
    <w:p w14:paraId="729F558D"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65A1ED98" w14:textId="48EA79AB"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val="nl" w:eastAsia="nl-NL"/>
        </w:rPr>
        <w:lastRenderedPageBreak/>
        <w:t>13</w:t>
      </w:r>
      <w:r w:rsidR="00EB57C8" w:rsidRPr="005D0E7A">
        <w:rPr>
          <w:rFonts w:ascii="Calibri" w:eastAsia="Times New Roman" w:hAnsi="Calibri" w:cstheme="minorHAnsi"/>
          <w:kern w:val="2"/>
          <w:lang w:val="nl" w:eastAsia="nl-NL"/>
        </w:rPr>
        <w:t>.2</w:t>
      </w:r>
      <w:r w:rsidR="00EB57C8" w:rsidRPr="005D0E7A">
        <w:rPr>
          <w:rFonts w:ascii="Calibri" w:eastAsia="Times New Roman" w:hAnsi="Calibri" w:cstheme="minorHAnsi"/>
          <w:kern w:val="2"/>
          <w:lang w:val="nl" w:eastAsia="nl-NL"/>
        </w:rPr>
        <w:tab/>
      </w:r>
      <w:r w:rsidR="00EB57C8" w:rsidRPr="005D0E7A">
        <w:rPr>
          <w:rFonts w:ascii="Calibri" w:eastAsia="Times New Roman" w:hAnsi="Calibri" w:cstheme="minorHAnsi"/>
          <w:kern w:val="2"/>
          <w:lang w:eastAsia="nl-NL"/>
        </w:rPr>
        <w:t xml:space="preserve">Flexibele Arbeidskrachten die tewerkgesteld worden bij Opdrachtgever dienen bij aanvang van de werkzaamheden of indien dit in redelijkheid niet mogelijk is, binnen uiterlijk vier (4) weken na aanvang van de bij Opdrachtgever te verrichten werkzaamheden, een toepasselijke Verklaring Omtrent Gedrag (VOG) te overleggen. </w:t>
      </w:r>
    </w:p>
    <w:p w14:paraId="1024C54D"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6DB1CFB8" w14:textId="664A76AD"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val="nl" w:eastAsia="nl-NL"/>
        </w:rPr>
        <w:t>13</w:t>
      </w:r>
      <w:r w:rsidR="00EB57C8" w:rsidRPr="005D0E7A">
        <w:rPr>
          <w:rFonts w:ascii="Calibri" w:eastAsia="Times New Roman" w:hAnsi="Calibri" w:cstheme="minorHAnsi"/>
          <w:kern w:val="2"/>
          <w:lang w:val="nl" w:eastAsia="nl-NL"/>
        </w:rPr>
        <w:t>.3</w:t>
      </w:r>
      <w:r w:rsidR="00EB57C8" w:rsidRPr="005D0E7A">
        <w:rPr>
          <w:rFonts w:ascii="Calibri" w:eastAsia="Times New Roman" w:hAnsi="Calibri" w:cstheme="minorHAnsi"/>
          <w:kern w:val="2"/>
          <w:lang w:val="nl" w:eastAsia="nl-NL"/>
        </w:rPr>
        <w:tab/>
        <w:t>Opdrachtgever kan Personeel van Opdracht</w:t>
      </w:r>
      <w:r w:rsidR="00EB57C8" w:rsidRPr="005D0E7A">
        <w:rPr>
          <w:rFonts w:ascii="Calibri" w:eastAsia="Times New Roman" w:hAnsi="Calibri" w:cstheme="minorHAnsi"/>
          <w:kern w:val="2"/>
          <w:lang w:val="nl" w:eastAsia="nl-NL"/>
        </w:rPr>
        <w:softHyphen/>
        <w:t>nemer en de Flexibele Arbeidskrachten die betrokken zijn bij het uitvoeren van de werkzaamhe</w:t>
      </w:r>
      <w:r w:rsidR="00EB57C8" w:rsidRPr="005D0E7A">
        <w:rPr>
          <w:rFonts w:ascii="Calibri" w:eastAsia="Times New Roman" w:hAnsi="Calibri" w:cstheme="minorHAnsi"/>
          <w:kern w:val="2"/>
          <w:lang w:val="nl" w:eastAsia="nl-NL"/>
        </w:rPr>
        <w:softHyphen/>
        <w:t>den voor zover die bij Opdrachtgever worden verricht, onderwerpen aan een veiligheidsonderzoek, overeenkomstig de bij Opdracht</w:t>
      </w:r>
      <w:r w:rsidR="00EB57C8" w:rsidRPr="005D0E7A">
        <w:rPr>
          <w:rFonts w:ascii="Calibri" w:eastAsia="Times New Roman" w:hAnsi="Calibri" w:cstheme="minorHAnsi"/>
          <w:kern w:val="2"/>
          <w:lang w:val="nl" w:eastAsia="nl-NL"/>
        </w:rPr>
        <w:softHyphen/>
        <w:t>gever gebruikelijke regels. Opdrachtnemer verleent aan dit onderzoek zijn volledige medewerking. Opdrachtgever kan op grond van de uitkomsten van een dergelijk veilig</w:t>
      </w:r>
      <w:r w:rsidR="00EB57C8" w:rsidRPr="005D0E7A">
        <w:rPr>
          <w:rFonts w:ascii="Calibri" w:eastAsia="Times New Roman" w:hAnsi="Calibri" w:cstheme="minorHAnsi"/>
          <w:kern w:val="2"/>
          <w:lang w:val="nl" w:eastAsia="nl-NL"/>
        </w:rPr>
        <w:softHyphen/>
        <w:t>heids</w:t>
      </w:r>
      <w:r w:rsidR="00EB57C8" w:rsidRPr="005D0E7A">
        <w:rPr>
          <w:rFonts w:ascii="Calibri" w:eastAsia="Times New Roman" w:hAnsi="Calibri" w:cstheme="minorHAnsi"/>
          <w:kern w:val="2"/>
          <w:lang w:val="nl" w:eastAsia="nl-NL"/>
        </w:rPr>
        <w:softHyphen/>
        <w:t>onderzoek de inzet van het bij de uitvoering van de Raamovereenkomst betrokken personeelslid of de Flexibele Arbeidskracht zonder opgave van redenen weigeren.</w:t>
      </w:r>
    </w:p>
    <w:p w14:paraId="597AC140"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lang w:eastAsia="nl-NL"/>
        </w:rPr>
      </w:pPr>
      <w:bookmarkStart w:id="16" w:name="_Toc230058546"/>
      <w:bookmarkStart w:id="17" w:name="_Toc235848492"/>
      <w:bookmarkStart w:id="18" w:name="_Toc242178657"/>
      <w:bookmarkStart w:id="19" w:name="_Toc242244812"/>
    </w:p>
    <w:p w14:paraId="72AE3B78"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lang w:eastAsia="nl-NL"/>
        </w:rPr>
      </w:pPr>
    </w:p>
    <w:p w14:paraId="212C5871" w14:textId="51B7B7B8" w:rsidR="00EB57C8" w:rsidRPr="005D0E7A" w:rsidRDefault="00A421B3" w:rsidP="005D0E7A">
      <w:pPr>
        <w:keepLines/>
        <w:spacing w:after="0" w:line="312" w:lineRule="auto"/>
        <w:ind w:left="567" w:hanging="567"/>
        <w:jc w:val="both"/>
        <w:rPr>
          <w:rFonts w:ascii="Calibri" w:eastAsia="Times New Roman" w:hAnsi="Calibri" w:cstheme="minorHAnsi"/>
          <w:b/>
          <w:kern w:val="2"/>
          <w:lang w:eastAsia="nl-NL"/>
        </w:rPr>
      </w:pPr>
      <w:r w:rsidRPr="005D0E7A">
        <w:rPr>
          <w:rFonts w:ascii="Calibri" w:eastAsia="Times New Roman" w:hAnsi="Calibri" w:cstheme="minorHAnsi"/>
          <w:b/>
          <w:kern w:val="2"/>
          <w:lang w:eastAsia="nl-NL"/>
        </w:rPr>
        <w:t>14</w:t>
      </w:r>
      <w:r w:rsidR="00EB57C8" w:rsidRPr="005D0E7A">
        <w:rPr>
          <w:rFonts w:ascii="Calibri" w:eastAsia="Times New Roman" w:hAnsi="Calibri" w:cstheme="minorHAnsi"/>
          <w:b/>
          <w:kern w:val="2"/>
          <w:lang w:eastAsia="nl-NL"/>
        </w:rPr>
        <w:t>.</w:t>
      </w:r>
      <w:r w:rsidR="00EB57C8" w:rsidRPr="005D0E7A">
        <w:rPr>
          <w:rFonts w:ascii="Calibri" w:eastAsia="Times New Roman" w:hAnsi="Calibri" w:cstheme="minorHAnsi"/>
          <w:b/>
          <w:kern w:val="2"/>
          <w:lang w:eastAsia="nl-NL"/>
        </w:rPr>
        <w:tab/>
        <w:t>Ontbinding en opzegging</w:t>
      </w:r>
      <w:bookmarkEnd w:id="16"/>
      <w:bookmarkEnd w:id="17"/>
      <w:bookmarkEnd w:id="18"/>
      <w:bookmarkEnd w:id="19"/>
      <w:r w:rsidR="00EB57C8" w:rsidRPr="005D0E7A">
        <w:rPr>
          <w:rFonts w:ascii="Calibri" w:eastAsia="Times New Roman" w:hAnsi="Calibri" w:cstheme="minorHAnsi"/>
          <w:b/>
          <w:kern w:val="2"/>
          <w:lang w:eastAsia="nl-NL"/>
        </w:rPr>
        <w:t xml:space="preserve"> </w:t>
      </w:r>
    </w:p>
    <w:p w14:paraId="3D49A59E"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4D636B93" w14:textId="3B609250"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14</w:t>
      </w:r>
      <w:r w:rsidR="00EB57C8" w:rsidRPr="005D0E7A">
        <w:rPr>
          <w:rFonts w:ascii="Calibri" w:eastAsia="Times New Roman" w:hAnsi="Calibri" w:cstheme="minorHAnsi"/>
          <w:kern w:val="2"/>
          <w:lang w:eastAsia="nl-NL"/>
        </w:rPr>
        <w:t>.1</w:t>
      </w:r>
      <w:r w:rsidR="00EB57C8" w:rsidRPr="005D0E7A">
        <w:rPr>
          <w:rFonts w:ascii="Calibri" w:eastAsia="Times New Roman" w:hAnsi="Calibri" w:cstheme="minorHAnsi"/>
          <w:kern w:val="2"/>
          <w:lang w:eastAsia="nl-NL"/>
        </w:rPr>
        <w:tab/>
        <w:t>Opdrachtgever</w:t>
      </w:r>
      <w:r w:rsidR="00520DE8" w:rsidRPr="005D0E7A">
        <w:rPr>
          <w:rFonts w:ascii="Calibri" w:eastAsia="Times New Roman" w:hAnsi="Calibri" w:cstheme="minorHAnsi"/>
          <w:kern w:val="2"/>
          <w:lang w:eastAsia="nl-NL"/>
        </w:rPr>
        <w:t xml:space="preserve"> kan </w:t>
      </w:r>
      <w:r w:rsidR="00EB57C8" w:rsidRPr="005D0E7A">
        <w:rPr>
          <w:rFonts w:ascii="Calibri" w:eastAsia="Times New Roman" w:hAnsi="Calibri" w:cstheme="minorHAnsi"/>
          <w:kern w:val="2"/>
          <w:lang w:eastAsia="nl-NL"/>
        </w:rPr>
        <w:t xml:space="preserve">zonder enige aanmaning of ingebrekestelling, met onmiddellijke ingang buiten rechte deze Raamovereenkomst door middel van een aangetekend schrijven ontbinden, indien: </w:t>
      </w:r>
    </w:p>
    <w:p w14:paraId="7A22C3AF"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22BA1640" w14:textId="3058450F" w:rsidR="00EB57C8" w:rsidRPr="005D0E7A" w:rsidRDefault="00EB57C8" w:rsidP="005D0E7A">
      <w:pPr>
        <w:keepLines/>
        <w:spacing w:after="0" w:line="312" w:lineRule="auto"/>
        <w:ind w:left="1407" w:hanging="273"/>
        <w:jc w:val="both"/>
        <w:rPr>
          <w:rFonts w:ascii="Calibri" w:eastAsia="Times New Roman" w:hAnsi="Calibri" w:cstheme="minorHAnsi"/>
          <w:kern w:val="2"/>
          <w:lang w:eastAsia="nl-NL"/>
        </w:rPr>
      </w:pPr>
      <w:bookmarkStart w:id="20" w:name="_Toc242178660"/>
      <w:bookmarkStart w:id="21" w:name="_Toc242244815"/>
      <w:r w:rsidRPr="005D0E7A">
        <w:rPr>
          <w:rFonts w:ascii="Calibri" w:eastAsia="Times New Roman" w:hAnsi="Calibri" w:cstheme="minorHAnsi"/>
          <w:kern w:val="2"/>
          <w:lang w:eastAsia="nl-NL"/>
        </w:rPr>
        <w:t>a.</w:t>
      </w:r>
      <w:bookmarkEnd w:id="20"/>
      <w:bookmarkEnd w:id="21"/>
      <w:r w:rsidR="00842B07" w:rsidRPr="005D0E7A">
        <w:rPr>
          <w:rFonts w:ascii="Calibri" w:eastAsia="Times New Roman" w:hAnsi="Calibri" w:cstheme="minorHAnsi"/>
          <w:kern w:val="2"/>
          <w:lang w:eastAsia="nl-NL"/>
        </w:rPr>
        <w:tab/>
      </w:r>
      <w:r w:rsidRPr="005D0E7A">
        <w:rPr>
          <w:rFonts w:ascii="Calibri" w:eastAsia="Times New Roman" w:hAnsi="Calibri" w:cstheme="minorHAnsi"/>
          <w:kern w:val="2"/>
          <w:lang w:eastAsia="nl-NL"/>
        </w:rPr>
        <w:t xml:space="preserve">Opdrachtnemer onherroepelijk strafrechtelijk is veroordeeld is voor discriminatie in de zin van de artikelen 137c tot en met 137g en art. 429 </w:t>
      </w:r>
      <w:proofErr w:type="spellStart"/>
      <w:r w:rsidRPr="005D0E7A">
        <w:rPr>
          <w:rFonts w:ascii="Calibri" w:eastAsia="Times New Roman" w:hAnsi="Calibri" w:cstheme="minorHAnsi"/>
          <w:kern w:val="2"/>
          <w:lang w:eastAsia="nl-NL"/>
        </w:rPr>
        <w:t>quater</w:t>
      </w:r>
      <w:proofErr w:type="spellEnd"/>
      <w:r w:rsidRPr="005D0E7A">
        <w:rPr>
          <w:rFonts w:ascii="Calibri" w:eastAsia="Times New Roman" w:hAnsi="Calibri" w:cstheme="minorHAnsi"/>
          <w:kern w:val="2"/>
          <w:lang w:eastAsia="nl-NL"/>
        </w:rPr>
        <w:t xml:space="preserve"> van het Wetboek van Strafrecht dan wel; </w:t>
      </w:r>
    </w:p>
    <w:p w14:paraId="57F44A86" w14:textId="340BCA61" w:rsidR="00EB57C8" w:rsidRPr="005D0E7A" w:rsidRDefault="00EB57C8" w:rsidP="005D0E7A">
      <w:pPr>
        <w:keepLines/>
        <w:spacing w:after="0" w:line="312" w:lineRule="auto"/>
        <w:ind w:left="1407" w:hanging="273"/>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b.</w:t>
      </w:r>
      <w:r w:rsidRPr="005D0E7A">
        <w:rPr>
          <w:rFonts w:ascii="Calibri" w:eastAsia="Times New Roman" w:hAnsi="Calibri" w:cstheme="minorHAnsi"/>
          <w:kern w:val="2"/>
          <w:lang w:eastAsia="nl-NL"/>
        </w:rPr>
        <w:tab/>
        <w:t xml:space="preserve">Personeel van Opdrachtnemer onherroepelijk strafrechtelijk is veroordeeld voor </w:t>
      </w:r>
      <w:r w:rsidR="0076077E" w:rsidRPr="005D0E7A">
        <w:rPr>
          <w:rFonts w:ascii="Calibri" w:eastAsia="Times New Roman" w:hAnsi="Calibri" w:cstheme="minorHAnsi"/>
          <w:kern w:val="2"/>
          <w:lang w:eastAsia="nl-NL"/>
        </w:rPr>
        <w:t>discriminatie in</w:t>
      </w:r>
      <w:r w:rsidRPr="005D0E7A">
        <w:rPr>
          <w:rFonts w:ascii="Calibri" w:eastAsia="Times New Roman" w:hAnsi="Calibri" w:cstheme="minorHAnsi"/>
          <w:kern w:val="2"/>
          <w:lang w:eastAsia="nl-NL"/>
        </w:rPr>
        <w:t xml:space="preserve"> de zin van de artikelen 137c tot en met g en artikel 429 </w:t>
      </w:r>
      <w:proofErr w:type="spellStart"/>
      <w:r w:rsidRPr="005D0E7A">
        <w:rPr>
          <w:rFonts w:ascii="Calibri" w:eastAsia="Times New Roman" w:hAnsi="Calibri" w:cstheme="minorHAnsi"/>
          <w:kern w:val="2"/>
          <w:lang w:eastAsia="nl-NL"/>
        </w:rPr>
        <w:t>quater</w:t>
      </w:r>
      <w:proofErr w:type="spellEnd"/>
      <w:r w:rsidRPr="005D0E7A">
        <w:rPr>
          <w:rFonts w:ascii="Calibri" w:eastAsia="Times New Roman" w:hAnsi="Calibri" w:cstheme="minorHAnsi"/>
          <w:kern w:val="2"/>
          <w:lang w:eastAsia="nl-NL"/>
        </w:rPr>
        <w:t xml:space="preserve"> van het Wetboek van Strafrecht wanneer de desbetreffende   persoon lid is van een  bestuurs-, leidinggevend of toezichthoudend orgaan van Opdrachtnemer of daarin vertegenwoordigings-, beslissings-, of controlebevoegdheid heeft.</w:t>
      </w:r>
    </w:p>
    <w:p w14:paraId="51DBD623"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79B2E649" w14:textId="02D9D7C4"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14</w:t>
      </w:r>
      <w:r w:rsidR="00EB57C8" w:rsidRPr="005D0E7A">
        <w:rPr>
          <w:rFonts w:ascii="Calibri" w:eastAsia="Times New Roman" w:hAnsi="Calibri" w:cstheme="minorHAnsi"/>
          <w:kern w:val="2"/>
          <w:lang w:eastAsia="nl-NL"/>
        </w:rPr>
        <w:t xml:space="preserve">.2  De </w:t>
      </w:r>
      <w:bookmarkStart w:id="22" w:name="_Ref14841301"/>
      <w:bookmarkStart w:id="23" w:name="_Toc242178664"/>
      <w:bookmarkStart w:id="24" w:name="_Toc242244819"/>
      <w:r w:rsidR="00EB57C8" w:rsidRPr="005D0E7A">
        <w:rPr>
          <w:rFonts w:ascii="Calibri" w:eastAsia="Times New Roman" w:hAnsi="Calibri" w:cstheme="minorHAnsi"/>
          <w:kern w:val="2"/>
          <w:lang w:eastAsia="nl-NL"/>
        </w:rPr>
        <w:t>rechtsvordering uit hoofde van het vorige lid is niet ontvankelijk, indien zij wordt ingesteld na verloop van drie jaren nadat de veroordeling vanwege discriminatie als bedoeld in het vorige lid onherroepelijk is geworden.</w:t>
      </w:r>
    </w:p>
    <w:p w14:paraId="5F397C19"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7368FC8C" w14:textId="7A371F5D"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14</w:t>
      </w:r>
      <w:r w:rsidR="00EB57C8" w:rsidRPr="005D0E7A">
        <w:rPr>
          <w:rFonts w:ascii="Calibri" w:eastAsia="Times New Roman" w:hAnsi="Calibri" w:cstheme="minorHAnsi"/>
          <w:kern w:val="2"/>
          <w:lang w:eastAsia="nl-NL"/>
        </w:rPr>
        <w:t>.3</w:t>
      </w:r>
      <w:r w:rsidR="00EB57C8" w:rsidRPr="005D0E7A">
        <w:rPr>
          <w:rFonts w:ascii="Calibri" w:eastAsia="Times New Roman" w:hAnsi="Calibri" w:cstheme="minorHAnsi"/>
          <w:kern w:val="2"/>
          <w:lang w:eastAsia="nl-NL"/>
        </w:rPr>
        <w:tab/>
        <w:t>Voor zover op het moment van het eindigen (ontbinding, beëindiging en opzegging daaronder</w:t>
      </w:r>
      <w:r w:rsidR="0012279F" w:rsidRPr="005D0E7A">
        <w:rPr>
          <w:rFonts w:ascii="Calibri" w:eastAsia="Times New Roman" w:hAnsi="Calibri" w:cstheme="minorHAnsi"/>
          <w:kern w:val="2"/>
          <w:lang w:eastAsia="nl-NL"/>
        </w:rPr>
        <w:t xml:space="preserve"> </w:t>
      </w:r>
      <w:r w:rsidR="00EB57C8" w:rsidRPr="005D0E7A">
        <w:rPr>
          <w:rFonts w:ascii="Calibri" w:eastAsia="Times New Roman" w:hAnsi="Calibri" w:cstheme="minorHAnsi"/>
          <w:kern w:val="2"/>
          <w:lang w:eastAsia="nl-NL"/>
        </w:rPr>
        <w:t>begrepen) van deze Raamovereenkomst op juiste wijze uitvoering is gegeven aan één of meer</w:t>
      </w:r>
      <w:r w:rsidR="005E713F" w:rsidRPr="005D0E7A">
        <w:rPr>
          <w:rFonts w:ascii="Calibri" w:eastAsia="Times New Roman" w:hAnsi="Calibri" w:cstheme="minorHAnsi"/>
          <w:kern w:val="2"/>
          <w:lang w:eastAsia="nl-NL"/>
        </w:rPr>
        <w:t xml:space="preserve"> </w:t>
      </w:r>
      <w:r w:rsidR="00EB57C8" w:rsidRPr="005D0E7A">
        <w:rPr>
          <w:rFonts w:ascii="Calibri" w:eastAsia="Times New Roman" w:hAnsi="Calibri" w:cstheme="minorHAnsi"/>
          <w:kern w:val="2"/>
          <w:lang w:eastAsia="nl-NL"/>
        </w:rPr>
        <w:t xml:space="preserve">Nadere Overeenkomsten, zijn die verrichte prestaties en de daarmee samenhangende betalingsverplichting (ongeacht of al is gefactureerd) geen voorwerp van </w:t>
      </w:r>
      <w:proofErr w:type="spellStart"/>
      <w:r w:rsidR="00EB57C8" w:rsidRPr="005D0E7A">
        <w:rPr>
          <w:rFonts w:ascii="Calibri" w:eastAsia="Times New Roman" w:hAnsi="Calibri" w:cstheme="minorHAnsi"/>
          <w:kern w:val="2"/>
          <w:lang w:eastAsia="nl-NL"/>
        </w:rPr>
        <w:t>ongedaanmaking</w:t>
      </w:r>
      <w:proofErr w:type="spellEnd"/>
      <w:r w:rsidR="00EB57C8" w:rsidRPr="005D0E7A">
        <w:rPr>
          <w:rFonts w:ascii="Calibri" w:eastAsia="Times New Roman" w:hAnsi="Calibri" w:cstheme="minorHAnsi"/>
          <w:kern w:val="2"/>
          <w:lang w:eastAsia="nl-NL"/>
        </w:rPr>
        <w:t xml:space="preserve"> en kan voor die prestaties alsnog een factuur worden verzonden met inachtneming van de voorwaarden voor facturering zoals bepaald in deze Raamovereenkomst</w:t>
      </w:r>
      <w:bookmarkEnd w:id="22"/>
      <w:bookmarkEnd w:id="23"/>
      <w:bookmarkEnd w:id="24"/>
      <w:r w:rsidR="00EB57C8" w:rsidRPr="005D0E7A">
        <w:rPr>
          <w:rFonts w:ascii="Calibri" w:eastAsia="Times New Roman" w:hAnsi="Calibri" w:cstheme="minorHAnsi"/>
          <w:kern w:val="2"/>
          <w:lang w:eastAsia="nl-NL"/>
        </w:rPr>
        <w:t>.</w:t>
      </w:r>
    </w:p>
    <w:p w14:paraId="1DAD72E9"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lang w:val="nl" w:eastAsia="nl-NL"/>
        </w:rPr>
      </w:pPr>
    </w:p>
    <w:p w14:paraId="221E056D" w14:textId="77777777" w:rsidR="00EB57C8" w:rsidRPr="005D0E7A" w:rsidRDefault="00EB57C8" w:rsidP="005D0E7A">
      <w:pPr>
        <w:keepLines/>
        <w:spacing w:after="0" w:line="312" w:lineRule="auto"/>
        <w:jc w:val="both"/>
        <w:rPr>
          <w:rFonts w:ascii="Calibri" w:eastAsia="Times New Roman" w:hAnsi="Calibri" w:cstheme="minorHAnsi"/>
          <w:b/>
          <w:kern w:val="2"/>
          <w:lang w:eastAsia="nl-NL"/>
        </w:rPr>
      </w:pPr>
      <w:bookmarkStart w:id="25" w:name="_Ref165458191"/>
      <w:bookmarkStart w:id="26" w:name="_Toc230058549"/>
      <w:bookmarkStart w:id="27" w:name="_Toc235848495"/>
      <w:bookmarkStart w:id="28" w:name="_Toc242178675"/>
      <w:bookmarkStart w:id="29" w:name="_Toc242244830"/>
    </w:p>
    <w:p w14:paraId="74C2E396" w14:textId="6E7FD6A4" w:rsidR="00EB57C8" w:rsidRPr="005D0E7A" w:rsidRDefault="00A421B3" w:rsidP="005D0E7A">
      <w:pPr>
        <w:keepLines/>
        <w:spacing w:after="0" w:line="312" w:lineRule="auto"/>
        <w:jc w:val="both"/>
        <w:rPr>
          <w:rFonts w:ascii="Calibri" w:eastAsia="Times New Roman" w:hAnsi="Calibri" w:cstheme="minorHAnsi"/>
          <w:b/>
          <w:kern w:val="2"/>
          <w:lang w:eastAsia="nl-NL"/>
        </w:rPr>
      </w:pPr>
      <w:r w:rsidRPr="005D0E7A">
        <w:rPr>
          <w:rFonts w:ascii="Calibri" w:eastAsia="Times New Roman" w:hAnsi="Calibri" w:cstheme="minorHAnsi"/>
          <w:b/>
          <w:kern w:val="2"/>
          <w:lang w:eastAsia="nl-NL"/>
        </w:rPr>
        <w:t>15</w:t>
      </w:r>
      <w:r w:rsidR="00EB57C8" w:rsidRPr="005D0E7A">
        <w:rPr>
          <w:rFonts w:ascii="Calibri" w:eastAsia="Times New Roman" w:hAnsi="Calibri" w:cstheme="minorHAnsi"/>
          <w:b/>
          <w:kern w:val="2"/>
          <w:lang w:eastAsia="nl-NL"/>
        </w:rPr>
        <w:t xml:space="preserve">.    Ongestoorde overgang van Diensten bij het eindigen van deze Raamovereenkomst  </w:t>
      </w:r>
    </w:p>
    <w:p w14:paraId="73A1EC26"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lang w:eastAsia="nl-NL"/>
        </w:rPr>
      </w:pPr>
    </w:p>
    <w:p w14:paraId="25ED54FC" w14:textId="395A4AE3"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15</w:t>
      </w:r>
      <w:r w:rsidR="00EB57C8" w:rsidRPr="005D0E7A">
        <w:rPr>
          <w:rFonts w:ascii="Calibri" w:eastAsia="Times New Roman" w:hAnsi="Calibri" w:cstheme="minorHAnsi"/>
          <w:kern w:val="2"/>
          <w:lang w:eastAsia="nl-NL"/>
        </w:rPr>
        <w:t>.1  Bij het eindigen van deze Raamovereenkomst (om wat voor reden dan ook), verleent Opdrachtnemer met inachtneming van het bepaalde in de Aanbestedingsstukken zijn volledige medewerking aan een zorgvuldige en ongestoorde overgang van de Diensten naar een opvolgende opdrachtnemer. Opdrachtnemer is gehouden op eerste verzoek van Opdrachtgever daarover afspraken te maken met Opdrachtgever en de opvolgende opdrachtnemer(s).</w:t>
      </w:r>
    </w:p>
    <w:p w14:paraId="1CE1FFAC"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7CB512DC" w14:textId="77777777" w:rsid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15</w:t>
      </w:r>
      <w:r w:rsidR="00EB57C8" w:rsidRPr="005D0E7A">
        <w:rPr>
          <w:rFonts w:ascii="Calibri" w:eastAsia="Times New Roman" w:hAnsi="Calibri" w:cstheme="minorHAnsi"/>
          <w:kern w:val="2"/>
          <w:lang w:eastAsia="nl-NL"/>
        </w:rPr>
        <w:t>.2</w:t>
      </w:r>
      <w:r w:rsidR="00EB57C8" w:rsidRPr="005D0E7A">
        <w:rPr>
          <w:rFonts w:ascii="Calibri" w:eastAsia="Times New Roman" w:hAnsi="Calibri" w:cstheme="minorHAnsi"/>
          <w:kern w:val="2"/>
          <w:lang w:eastAsia="nl-NL"/>
        </w:rPr>
        <w:tab/>
        <w:t>Opdrachtnemer verleent op eerste verzoek van Opdrachtgever tijdige en volledige medewerking aan het overleggen van relevante rapportages en managementinformatie, die Opdrachtgever in het kader van het voorbereiden van een aanbesteding voor een nieuwe (opvolgende) raamovereenkomst wenselijk acht.</w:t>
      </w:r>
    </w:p>
    <w:p w14:paraId="251A1ED6" w14:textId="49A16F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6D213F49" w14:textId="570C3CD5"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15</w:t>
      </w:r>
      <w:r w:rsidR="00EB57C8" w:rsidRPr="005D0E7A">
        <w:rPr>
          <w:rFonts w:ascii="Calibri" w:eastAsia="Times New Roman" w:hAnsi="Calibri" w:cstheme="minorHAnsi"/>
          <w:kern w:val="2"/>
          <w:lang w:eastAsia="nl-NL"/>
        </w:rPr>
        <w:t xml:space="preserve">.3 </w:t>
      </w:r>
      <w:r w:rsidR="00EB57C8" w:rsidRPr="005D0E7A">
        <w:rPr>
          <w:rFonts w:ascii="Calibri" w:eastAsia="Times New Roman" w:hAnsi="Calibri" w:cstheme="minorHAnsi"/>
          <w:kern w:val="2"/>
          <w:lang w:eastAsia="nl-NL"/>
        </w:rPr>
        <w:tab/>
        <w:t>De continuïteit van de Diensten en van de door Flexibele Arbeidskrachten verrichte werkzaamheden is gegarandeerd en mag op geen enkel moment in gevaar komen. Indien de situatie kwalificeert als een ‘overgang van onderneming’ zoals omschreven in de Aanbestedingsstukken, gaan de Flexibele Arbeidskrachten op de startdatum van de nieuwe (opvolgende) raamovereenkomst van rechtswege over naar de nieuwe raamcontractant, tenzij zij deze overgang zelf weigeren.</w:t>
      </w:r>
    </w:p>
    <w:p w14:paraId="2F85D1A0"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3BC7B593"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778DA90F" w14:textId="0B86ABBF" w:rsidR="00EB57C8" w:rsidRPr="005D0E7A" w:rsidRDefault="00A421B3" w:rsidP="005D0E7A">
      <w:pPr>
        <w:keepLines/>
        <w:spacing w:after="0" w:line="312" w:lineRule="auto"/>
        <w:ind w:left="567" w:hanging="567"/>
        <w:jc w:val="both"/>
        <w:rPr>
          <w:rFonts w:ascii="Calibri" w:eastAsia="Times New Roman" w:hAnsi="Calibri" w:cstheme="minorHAnsi"/>
          <w:b/>
          <w:kern w:val="2"/>
          <w:lang w:eastAsia="nl-NL"/>
        </w:rPr>
      </w:pPr>
      <w:r w:rsidRPr="005D0E7A">
        <w:rPr>
          <w:rFonts w:ascii="Calibri" w:eastAsia="Times New Roman" w:hAnsi="Calibri" w:cstheme="minorHAnsi"/>
          <w:b/>
          <w:kern w:val="2"/>
          <w:lang w:eastAsia="nl-NL"/>
        </w:rPr>
        <w:t>16</w:t>
      </w:r>
      <w:r w:rsidR="00EB57C8" w:rsidRPr="005D0E7A">
        <w:rPr>
          <w:rFonts w:ascii="Calibri" w:eastAsia="Times New Roman" w:hAnsi="Calibri" w:cstheme="minorHAnsi"/>
          <w:b/>
          <w:kern w:val="2"/>
          <w:lang w:eastAsia="nl-NL"/>
        </w:rPr>
        <w:t xml:space="preserve">.   </w:t>
      </w:r>
      <w:r w:rsidR="00EB57C8" w:rsidRPr="005D0E7A">
        <w:rPr>
          <w:rFonts w:ascii="Calibri" w:eastAsia="Times New Roman" w:hAnsi="Calibri" w:cstheme="minorHAnsi"/>
          <w:b/>
          <w:kern w:val="2"/>
          <w:lang w:eastAsia="nl-NL"/>
        </w:rPr>
        <w:tab/>
        <w:t xml:space="preserve">Sociale overwegingen </w:t>
      </w:r>
    </w:p>
    <w:p w14:paraId="109B8A6E"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eastAsia="nl-NL"/>
        </w:rPr>
      </w:pPr>
    </w:p>
    <w:p w14:paraId="3A1A59AE" w14:textId="77777777" w:rsidR="00EB57C8" w:rsidRPr="005D0E7A" w:rsidRDefault="00EB57C8" w:rsidP="005D0E7A">
      <w:pPr>
        <w:keepLines/>
        <w:spacing w:after="0" w:line="312" w:lineRule="auto"/>
        <w:ind w:left="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 xml:space="preserve">Opdrachtnemer voldoet aan het gestelde met betrekking tot sociale overwegingen in de Aanbestedingsstukken. </w:t>
      </w:r>
    </w:p>
    <w:p w14:paraId="1FEF3923" w14:textId="77777777" w:rsidR="00EB57C8" w:rsidRPr="005D0E7A" w:rsidRDefault="00EB57C8" w:rsidP="005D0E7A">
      <w:pPr>
        <w:keepLines/>
        <w:spacing w:after="0" w:line="312" w:lineRule="auto"/>
        <w:jc w:val="both"/>
        <w:rPr>
          <w:rFonts w:ascii="Calibri" w:eastAsia="Times New Roman" w:hAnsi="Calibri" w:cstheme="minorHAnsi"/>
          <w:b/>
          <w:kern w:val="2"/>
          <w:lang w:eastAsia="nl-NL"/>
        </w:rPr>
      </w:pPr>
    </w:p>
    <w:p w14:paraId="376FADC9" w14:textId="77777777" w:rsidR="00EB57C8" w:rsidRPr="005D0E7A" w:rsidRDefault="00EB57C8" w:rsidP="005D0E7A">
      <w:pPr>
        <w:keepLines/>
        <w:spacing w:after="0" w:line="312" w:lineRule="auto"/>
        <w:ind w:left="567"/>
        <w:jc w:val="both"/>
        <w:rPr>
          <w:rFonts w:ascii="Calibri" w:eastAsia="Times New Roman" w:hAnsi="Calibri" w:cstheme="minorHAnsi"/>
          <w:b/>
          <w:kern w:val="2"/>
          <w:lang w:eastAsia="nl-NL"/>
        </w:rPr>
      </w:pPr>
    </w:p>
    <w:p w14:paraId="526AC917" w14:textId="4877753C" w:rsidR="00EB57C8" w:rsidRPr="005D0E7A" w:rsidRDefault="00A421B3" w:rsidP="005D0E7A">
      <w:pPr>
        <w:keepLines/>
        <w:spacing w:after="0" w:line="312" w:lineRule="auto"/>
        <w:jc w:val="both"/>
        <w:rPr>
          <w:rFonts w:ascii="Calibri" w:eastAsia="Times New Roman" w:hAnsi="Calibri" w:cstheme="minorHAnsi"/>
          <w:b/>
          <w:kern w:val="2"/>
          <w:lang w:eastAsia="nl-NL"/>
        </w:rPr>
      </w:pPr>
      <w:r w:rsidRPr="005D0E7A">
        <w:rPr>
          <w:rFonts w:ascii="Calibri" w:eastAsia="Times New Roman" w:hAnsi="Calibri" w:cstheme="minorHAnsi"/>
          <w:b/>
          <w:kern w:val="2"/>
          <w:lang w:eastAsia="nl-NL"/>
        </w:rPr>
        <w:t>17</w:t>
      </w:r>
      <w:r w:rsidR="00EB57C8" w:rsidRPr="005D0E7A">
        <w:rPr>
          <w:rFonts w:ascii="Calibri" w:eastAsia="Times New Roman" w:hAnsi="Calibri" w:cstheme="minorHAnsi"/>
          <w:b/>
          <w:kern w:val="2"/>
          <w:lang w:eastAsia="nl-NL"/>
        </w:rPr>
        <w:t>.    Melding in publicaties of reclame-uitingen</w:t>
      </w:r>
    </w:p>
    <w:p w14:paraId="65B165B9"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lang w:eastAsia="nl-NL"/>
        </w:rPr>
      </w:pPr>
    </w:p>
    <w:p w14:paraId="61985966" w14:textId="77777777" w:rsidR="00EB57C8" w:rsidRPr="005D0E7A" w:rsidRDefault="00EB57C8" w:rsidP="005D0E7A">
      <w:pPr>
        <w:keepLines/>
        <w:spacing w:after="0" w:line="312" w:lineRule="auto"/>
        <w:ind w:left="567"/>
        <w:jc w:val="both"/>
        <w:rPr>
          <w:rFonts w:ascii="Calibri" w:eastAsia="Times New Roman" w:hAnsi="Calibri" w:cstheme="minorHAnsi"/>
          <w:b/>
          <w:kern w:val="2"/>
          <w:lang w:eastAsia="nl-NL"/>
        </w:rPr>
      </w:pPr>
      <w:r w:rsidRPr="005D0E7A">
        <w:rPr>
          <w:rFonts w:ascii="Calibri" w:eastAsia="Times New Roman" w:hAnsi="Calibri" w:cstheme="minorHAnsi"/>
          <w:kern w:val="2"/>
          <w:lang w:eastAsia="nl-NL"/>
        </w:rPr>
        <w:t xml:space="preserve">Opdrachtnemer maakt in publicaties (persberichten) of reclame-uitingen, anders dan voor direct met de Diensten verband houdende uitingen om Flexibele Arbeidskrachten te werven, impliciet noch expliciet voorafgaande melding van de opdracht(verlening) en gebruikt de naam van Opdrachtgever niet als referentie dan na toestemming van Opdrachtgever.  </w:t>
      </w:r>
      <w:r w:rsidRPr="005D0E7A">
        <w:rPr>
          <w:rFonts w:ascii="Calibri" w:eastAsia="Times New Roman" w:hAnsi="Calibri" w:cstheme="minorHAnsi"/>
          <w:b/>
          <w:kern w:val="2"/>
          <w:lang w:eastAsia="nl-NL"/>
        </w:rPr>
        <w:t xml:space="preserve">          </w:t>
      </w:r>
    </w:p>
    <w:p w14:paraId="2CAA8D2D"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u w:val="single"/>
          <w:lang w:eastAsia="nl-NL"/>
        </w:rPr>
      </w:pPr>
      <w:r w:rsidRPr="005D0E7A">
        <w:rPr>
          <w:rFonts w:ascii="Calibri" w:eastAsia="Times New Roman" w:hAnsi="Calibri" w:cstheme="minorHAnsi"/>
          <w:b/>
          <w:kern w:val="2"/>
          <w:lang w:eastAsia="nl-NL"/>
        </w:rPr>
        <w:t xml:space="preserve">        </w:t>
      </w:r>
    </w:p>
    <w:p w14:paraId="25F6B923" w14:textId="77777777" w:rsidR="00EB57C8" w:rsidRPr="005D0E7A" w:rsidRDefault="00EB57C8" w:rsidP="005D0E7A">
      <w:pPr>
        <w:keepLines/>
        <w:spacing w:after="0" w:line="312" w:lineRule="auto"/>
        <w:ind w:left="567" w:hanging="567"/>
        <w:jc w:val="both"/>
        <w:rPr>
          <w:rFonts w:ascii="Calibri" w:eastAsia="Times New Roman" w:hAnsi="Calibri" w:cstheme="minorHAnsi"/>
          <w:b/>
          <w:kern w:val="2"/>
          <w:lang w:eastAsia="nl-NL"/>
        </w:rPr>
      </w:pPr>
    </w:p>
    <w:p w14:paraId="052939A0" w14:textId="29D95724"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b/>
          <w:kern w:val="2"/>
          <w:lang w:eastAsia="nl-NL"/>
        </w:rPr>
        <w:t>18</w:t>
      </w:r>
      <w:r w:rsidR="00EB57C8" w:rsidRPr="005D0E7A">
        <w:rPr>
          <w:rFonts w:ascii="Calibri" w:eastAsia="Times New Roman" w:hAnsi="Calibri" w:cstheme="minorHAnsi"/>
          <w:b/>
          <w:kern w:val="2"/>
          <w:lang w:eastAsia="nl-NL"/>
        </w:rPr>
        <w:t>.</w:t>
      </w:r>
      <w:r w:rsidR="00EB57C8" w:rsidRPr="005D0E7A">
        <w:rPr>
          <w:rFonts w:ascii="Calibri" w:eastAsia="Times New Roman" w:hAnsi="Calibri" w:cstheme="minorHAnsi"/>
          <w:b/>
          <w:kern w:val="2"/>
          <w:lang w:eastAsia="nl-NL"/>
        </w:rPr>
        <w:tab/>
        <w:t>Overige voorwaarden</w:t>
      </w:r>
      <w:bookmarkEnd w:id="25"/>
      <w:bookmarkEnd w:id="26"/>
      <w:bookmarkEnd w:id="27"/>
      <w:bookmarkEnd w:id="28"/>
      <w:bookmarkEnd w:id="29"/>
    </w:p>
    <w:p w14:paraId="199474A9" w14:textId="77777777" w:rsidR="00EB57C8" w:rsidRPr="005D0E7A" w:rsidRDefault="00EB57C8" w:rsidP="005D0E7A">
      <w:pPr>
        <w:keepLines/>
        <w:suppressAutoHyphens/>
        <w:spacing w:after="0" w:line="312" w:lineRule="auto"/>
        <w:ind w:left="567" w:hanging="567"/>
        <w:jc w:val="both"/>
        <w:rPr>
          <w:rFonts w:ascii="Calibri" w:eastAsia="Times New Roman" w:hAnsi="Calibri" w:cstheme="minorHAnsi"/>
          <w:kern w:val="2"/>
          <w:lang w:eastAsia="nl-NL"/>
        </w:rPr>
      </w:pPr>
      <w:bookmarkStart w:id="30" w:name="_Toc242178678"/>
      <w:bookmarkStart w:id="31" w:name="_Toc242244833"/>
    </w:p>
    <w:p w14:paraId="5B515970" w14:textId="15FFDF42" w:rsidR="00EB57C8" w:rsidRPr="005D0E7A" w:rsidRDefault="00A421B3" w:rsidP="005D0E7A">
      <w:pPr>
        <w:spacing w:after="0" w:line="312" w:lineRule="auto"/>
        <w:ind w:left="540" w:hanging="540"/>
        <w:jc w:val="both"/>
        <w:rPr>
          <w:rFonts w:ascii="Calibri" w:eastAsia="Times New Roman" w:hAnsi="Calibri" w:cstheme="minorHAnsi"/>
          <w:kern w:val="2"/>
          <w:highlight w:val="yellow"/>
          <w:lang w:val="nl" w:eastAsia="nl-NL"/>
        </w:rPr>
      </w:pPr>
      <w:r w:rsidRPr="005D0E7A">
        <w:rPr>
          <w:rFonts w:ascii="Calibri" w:eastAsia="Times New Roman" w:hAnsi="Calibri" w:cstheme="minorHAnsi"/>
          <w:lang w:eastAsia="nl-NL"/>
        </w:rPr>
        <w:t>18</w:t>
      </w:r>
      <w:r w:rsidR="00EB57C8" w:rsidRPr="005D0E7A">
        <w:rPr>
          <w:rFonts w:ascii="Calibri" w:eastAsia="Times New Roman" w:hAnsi="Calibri" w:cstheme="minorHAnsi"/>
          <w:lang w:eastAsia="nl-NL"/>
        </w:rPr>
        <w:t xml:space="preserve">.1 </w:t>
      </w:r>
      <w:r w:rsidR="00EB57C8" w:rsidRPr="005D0E7A">
        <w:rPr>
          <w:rFonts w:ascii="Calibri" w:eastAsia="Times New Roman" w:hAnsi="Calibri" w:cstheme="minorHAnsi"/>
          <w:lang w:eastAsia="nl-NL"/>
        </w:rPr>
        <w:tab/>
      </w:r>
      <w:r w:rsidR="00EB57C8" w:rsidRPr="005D0E7A">
        <w:rPr>
          <w:rFonts w:ascii="Calibri" w:eastAsia="Times New Roman" w:hAnsi="Calibri" w:cstheme="minorHAnsi"/>
          <w:lang w:val="nl" w:eastAsia="nl-NL"/>
        </w:rPr>
        <w:t xml:space="preserve">Op deze Raamovereenkomst, alsmede op een opdracht tot het verrichten van Diensten overeenkomstig een Nadere Overeenkomst zijn uitsluitend van toepassing </w:t>
      </w:r>
      <w:r w:rsidR="00F94E50" w:rsidRPr="005D0E7A">
        <w:rPr>
          <w:rFonts w:ascii="Calibri" w:eastAsia="Times New Roman" w:hAnsi="Calibri" w:cstheme="minorHAnsi"/>
          <w:lang w:val="nl" w:eastAsia="nl-NL"/>
        </w:rPr>
        <w:t xml:space="preserve">de </w:t>
      </w:r>
      <w:r w:rsidR="00F94E50" w:rsidRPr="005D0E7A">
        <w:rPr>
          <w:rFonts w:ascii="Calibri" w:hAnsi="Calibri" w:cstheme="minorHAnsi"/>
          <w:bCs/>
        </w:rPr>
        <w:t xml:space="preserve">Algemene </w:t>
      </w:r>
      <w:r w:rsidR="008A047D" w:rsidRPr="005D0E7A">
        <w:rPr>
          <w:rFonts w:ascii="Calibri" w:hAnsi="Calibri" w:cstheme="minorHAnsi"/>
          <w:bCs/>
        </w:rPr>
        <w:lastRenderedPageBreak/>
        <w:t>inkoop</w:t>
      </w:r>
      <w:r w:rsidR="00F94E50" w:rsidRPr="005D0E7A">
        <w:rPr>
          <w:rFonts w:ascii="Calibri" w:hAnsi="Calibri" w:cstheme="minorHAnsi"/>
          <w:bCs/>
        </w:rPr>
        <w:t>voorwaarden</w:t>
      </w:r>
      <w:r w:rsidR="008A047D" w:rsidRPr="005D0E7A">
        <w:rPr>
          <w:rFonts w:ascii="Calibri" w:hAnsi="Calibri" w:cstheme="minorHAnsi"/>
          <w:bCs/>
        </w:rPr>
        <w:t xml:space="preserve"> van de gemeente Noordenveld</w:t>
      </w:r>
      <w:r w:rsidR="00F94E50" w:rsidRPr="005D0E7A">
        <w:rPr>
          <w:rFonts w:ascii="Calibri" w:eastAsia="Times New Roman" w:hAnsi="Calibri" w:cstheme="minorHAnsi"/>
          <w:lang w:val="nl" w:eastAsia="nl-NL"/>
        </w:rPr>
        <w:t xml:space="preserve"> </w:t>
      </w:r>
      <w:r w:rsidR="00EB57C8" w:rsidRPr="005D0E7A">
        <w:rPr>
          <w:rFonts w:ascii="Calibri" w:eastAsia="Times New Roman" w:hAnsi="Calibri" w:cstheme="minorHAnsi"/>
          <w:lang w:val="nl" w:eastAsia="nl-NL"/>
        </w:rPr>
        <w:t xml:space="preserve">[Bijlage </w:t>
      </w:r>
      <w:r w:rsidR="00163A63">
        <w:rPr>
          <w:rFonts w:ascii="Calibri" w:eastAsia="Times New Roman" w:hAnsi="Calibri" w:cstheme="minorHAnsi"/>
          <w:lang w:val="nl" w:eastAsia="nl-NL"/>
        </w:rPr>
        <w:t>5.B</w:t>
      </w:r>
      <w:r w:rsidR="00255DAE" w:rsidRPr="005D0E7A">
        <w:rPr>
          <w:rFonts w:ascii="Calibri" w:eastAsia="Times New Roman" w:hAnsi="Calibri" w:cstheme="minorHAnsi"/>
          <w:lang w:val="nl" w:eastAsia="nl-NL"/>
        </w:rPr>
        <w:t>]</w:t>
      </w:r>
      <w:r w:rsidR="00EB57C8" w:rsidRPr="005D0E7A">
        <w:rPr>
          <w:rFonts w:ascii="Calibri" w:eastAsia="Times New Roman" w:hAnsi="Calibri" w:cstheme="minorHAnsi"/>
          <w:lang w:val="nl" w:eastAsia="nl-NL"/>
        </w:rPr>
        <w:t>, voor zover daarvan in deze Raamovereenkomst niet wordt afgeweken. De toepasselijkheid van (eventuele) algemene en bijzondere voorwaarden van Opdrachtnemer is uitgesloten.</w:t>
      </w:r>
    </w:p>
    <w:p w14:paraId="6AA5170D" w14:textId="7F3A610A"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val="nl" w:eastAsia="nl-NL"/>
        </w:rPr>
        <w:t>18</w:t>
      </w:r>
      <w:r w:rsidR="00EB57C8" w:rsidRPr="005D0E7A">
        <w:rPr>
          <w:rFonts w:ascii="Calibri" w:eastAsia="Times New Roman" w:hAnsi="Calibri" w:cstheme="minorHAnsi"/>
          <w:kern w:val="2"/>
          <w:lang w:val="nl" w:eastAsia="nl-NL"/>
        </w:rPr>
        <w:t>.2</w:t>
      </w:r>
      <w:r w:rsidR="00EB57C8" w:rsidRPr="005D0E7A">
        <w:rPr>
          <w:rFonts w:ascii="Calibri" w:eastAsia="Times New Roman" w:hAnsi="Calibri" w:cstheme="minorHAnsi"/>
          <w:kern w:val="2"/>
          <w:lang w:val="nl" w:eastAsia="nl-NL"/>
        </w:rPr>
        <w:tab/>
      </w:r>
      <w:r w:rsidR="00EF4342" w:rsidRPr="005D0E7A">
        <w:rPr>
          <w:rFonts w:ascii="Calibri" w:eastAsia="Times New Roman" w:hAnsi="Calibri" w:cstheme="minorHAnsi"/>
          <w:kern w:val="2"/>
          <w:lang w:val="nl" w:eastAsia="nl-NL"/>
        </w:rPr>
        <w:t xml:space="preserve">De artikelen </w:t>
      </w:r>
      <w:r w:rsidR="00EB57C8" w:rsidRPr="005D0E7A">
        <w:rPr>
          <w:rFonts w:ascii="Calibri" w:eastAsia="Times New Roman" w:hAnsi="Calibri" w:cstheme="minorHAnsi"/>
          <w:kern w:val="2"/>
          <w:lang w:val="nl" w:eastAsia="nl-NL"/>
        </w:rPr>
        <w:t xml:space="preserve">van de </w:t>
      </w:r>
      <w:r w:rsidR="00B957DB" w:rsidRPr="005D0E7A">
        <w:rPr>
          <w:rFonts w:ascii="Calibri" w:hAnsi="Calibri" w:cstheme="minorHAnsi"/>
          <w:bCs/>
        </w:rPr>
        <w:t xml:space="preserve">Algemene </w:t>
      </w:r>
      <w:r w:rsidR="00255DAE" w:rsidRPr="005D0E7A">
        <w:rPr>
          <w:rFonts w:ascii="Calibri" w:hAnsi="Calibri" w:cstheme="minorHAnsi"/>
          <w:bCs/>
        </w:rPr>
        <w:t>inkoop</w:t>
      </w:r>
      <w:r w:rsidR="00B957DB" w:rsidRPr="005D0E7A">
        <w:rPr>
          <w:rFonts w:ascii="Calibri" w:hAnsi="Calibri" w:cstheme="minorHAnsi"/>
          <w:bCs/>
        </w:rPr>
        <w:t xml:space="preserve">voorwaarden </w:t>
      </w:r>
      <w:r w:rsidR="00255DAE" w:rsidRPr="005D0E7A">
        <w:rPr>
          <w:rFonts w:ascii="Calibri" w:hAnsi="Calibri" w:cstheme="minorHAnsi"/>
          <w:bCs/>
        </w:rPr>
        <w:t>van de gemeente Noordenveld</w:t>
      </w:r>
      <w:r w:rsidR="0059734A" w:rsidRPr="005D0E7A">
        <w:rPr>
          <w:rFonts w:ascii="Calibri" w:hAnsi="Calibri" w:cstheme="minorHAnsi"/>
          <w:bCs/>
        </w:rPr>
        <w:t xml:space="preserve"> die specifiek gericht zijn op leveringen </w:t>
      </w:r>
      <w:r w:rsidR="00EB57C8" w:rsidRPr="005D0E7A">
        <w:rPr>
          <w:rFonts w:ascii="Calibri" w:eastAsia="Times New Roman" w:hAnsi="Calibri" w:cstheme="minorHAnsi"/>
          <w:kern w:val="2"/>
          <w:lang w:val="nl" w:eastAsia="nl-NL"/>
        </w:rPr>
        <w:t>zijn niet van toepassing op deze Raamovereenkomst:</w:t>
      </w:r>
      <w:bookmarkStart w:id="32" w:name="_Toc242178683"/>
      <w:bookmarkStart w:id="33" w:name="_Toc242244838"/>
      <w:bookmarkEnd w:id="30"/>
      <w:bookmarkEnd w:id="31"/>
    </w:p>
    <w:p w14:paraId="5A7234E6" w14:textId="7F0E776B" w:rsidR="00EB57C8" w:rsidRPr="005D0E7A" w:rsidRDefault="00A421B3" w:rsidP="005D0E7A">
      <w:pPr>
        <w:keepLines/>
        <w:spacing w:after="0" w:line="312" w:lineRule="auto"/>
        <w:ind w:left="567"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18</w:t>
      </w:r>
      <w:r w:rsidR="00EB57C8" w:rsidRPr="005D0E7A">
        <w:rPr>
          <w:rFonts w:ascii="Calibri" w:eastAsia="Times New Roman" w:hAnsi="Calibri" w:cstheme="minorHAnsi"/>
          <w:kern w:val="2"/>
          <w:lang w:eastAsia="nl-NL"/>
        </w:rPr>
        <w:t xml:space="preserve">.3  </w:t>
      </w:r>
      <w:r w:rsidR="00EB57C8" w:rsidRPr="005D0E7A">
        <w:rPr>
          <w:rFonts w:ascii="Calibri" w:eastAsia="Times New Roman" w:hAnsi="Calibri" w:cstheme="minorHAnsi"/>
          <w:kern w:val="2"/>
          <w:lang w:eastAsia="nl-NL"/>
        </w:rPr>
        <w:tab/>
        <w:t>Opdrachtgever is te allen tijde gerechtigd rechtstreeks een Flexibele Arbeidskracht een aanstelling als ambtenaar te geven met inachtneming van de voor de Opdrachtgever geldende opzegtermijn. Bij aanstelling van de Flexibele Arbeidskracht als ambtenaar worden door Opdrachtnemer geen kosten in rekening gebracht, indien:</w:t>
      </w:r>
    </w:p>
    <w:p w14:paraId="6A6439F6" w14:textId="77777777" w:rsidR="00EB57C8" w:rsidRPr="005D0E7A" w:rsidRDefault="00EB57C8" w:rsidP="005D0E7A">
      <w:pPr>
        <w:keepLines/>
        <w:numPr>
          <w:ilvl w:val="0"/>
          <w:numId w:val="20"/>
        </w:numPr>
        <w:spacing w:after="0" w:line="312" w:lineRule="auto"/>
        <w:ind w:left="1134" w:hanging="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Opdrachtnemer niet verantwoordelijk is geweest voor het werven en de  selectie van de Flexibele Arbeidskracht  (bijvoorbeeld als gevolg van overname van de Flexibele Arbeidskracht van een latende opdrachtnemer), of</w:t>
      </w:r>
    </w:p>
    <w:p w14:paraId="22108D7A" w14:textId="77777777" w:rsidR="00EB57C8" w:rsidRPr="005D0E7A" w:rsidRDefault="00EB57C8" w:rsidP="005D0E7A">
      <w:pPr>
        <w:keepLines/>
        <w:numPr>
          <w:ilvl w:val="0"/>
          <w:numId w:val="20"/>
        </w:numPr>
        <w:spacing w:after="0" w:line="312" w:lineRule="auto"/>
        <w:ind w:left="1134" w:hanging="567"/>
        <w:jc w:val="both"/>
        <w:rPr>
          <w:rFonts w:ascii="Calibri" w:eastAsia="Times New Roman" w:hAnsi="Calibri" w:cstheme="minorHAnsi"/>
          <w:strike/>
          <w:kern w:val="2"/>
          <w:lang w:eastAsia="nl-NL"/>
        </w:rPr>
      </w:pPr>
      <w:r w:rsidRPr="005D0E7A">
        <w:rPr>
          <w:rFonts w:ascii="Calibri" w:eastAsia="Times New Roman" w:hAnsi="Calibri" w:cstheme="minorHAnsi"/>
          <w:kern w:val="2"/>
          <w:lang w:eastAsia="nl-NL"/>
        </w:rPr>
        <w:t xml:space="preserve">de Flexibele Arbeidskracht minimaal het in Aanbestedingsstukken opgenomen aantal uren declarabele werkzaamheden heeft verricht bij de </w:t>
      </w:r>
      <w:proofErr w:type="spellStart"/>
      <w:r w:rsidRPr="005D0E7A">
        <w:rPr>
          <w:rFonts w:ascii="Calibri" w:eastAsia="Times New Roman" w:hAnsi="Calibri" w:cstheme="minorHAnsi"/>
          <w:kern w:val="2"/>
          <w:lang w:eastAsia="nl-NL"/>
        </w:rPr>
        <w:t>opdrachtgevende</w:t>
      </w:r>
      <w:proofErr w:type="spellEnd"/>
      <w:r w:rsidRPr="005D0E7A">
        <w:rPr>
          <w:rFonts w:ascii="Calibri" w:eastAsia="Times New Roman" w:hAnsi="Calibri" w:cstheme="minorHAnsi"/>
          <w:kern w:val="2"/>
          <w:lang w:eastAsia="nl-NL"/>
        </w:rPr>
        <w:t xml:space="preserve"> Deelnemende aanbestedende dienst. </w:t>
      </w:r>
    </w:p>
    <w:p w14:paraId="03ACEAA7" w14:textId="43B762EE" w:rsidR="009F14A6" w:rsidRDefault="00EB57C8" w:rsidP="005D0E7A">
      <w:pPr>
        <w:keepLines/>
        <w:spacing w:after="0" w:line="312" w:lineRule="auto"/>
        <w:ind w:left="567"/>
        <w:jc w:val="both"/>
        <w:rPr>
          <w:rFonts w:ascii="Calibri" w:eastAsia="Times New Roman" w:hAnsi="Calibri" w:cstheme="minorHAnsi"/>
          <w:kern w:val="2"/>
          <w:lang w:eastAsia="nl-NL"/>
        </w:rPr>
      </w:pPr>
      <w:r w:rsidRPr="005D0E7A">
        <w:rPr>
          <w:rFonts w:ascii="Calibri" w:eastAsia="Times New Roman" w:hAnsi="Calibri" w:cstheme="minorHAnsi"/>
          <w:kern w:val="2"/>
          <w:lang w:eastAsia="nl-NL"/>
        </w:rPr>
        <w:t>Indien door Opdrachtgever wordt besloten tot het aanstellen van de Flexibele Arbeidskracht als ambtenaar voordat de hiervoor genoemde termijn is verstreken, dan heeft Opdrachtnemer naast het recht op een vergoeding voor de door de Flexibele Arbeidskracht daadwerkelijk gewerkte uren, ook recht op een vergoeding voor het resterend aantal (niet gewerkte) uren tot een maximum van het in de Aanbestedingsstukken opgenomen aantal uren, vermenigvuldigd met uitsluitend de bureaumarge (dus exclusief uurloon en loonsomfactor). De te vergoeden bureaumarge voor het resterende aantal (niet gewerkte) uren wordt separaat gefactureerd.</w:t>
      </w:r>
    </w:p>
    <w:p w14:paraId="6D5B2E68" w14:textId="77777777" w:rsidR="005D0E7A" w:rsidRPr="005D0E7A" w:rsidRDefault="005D0E7A" w:rsidP="005D0E7A">
      <w:pPr>
        <w:keepLines/>
        <w:spacing w:after="0" w:line="312" w:lineRule="auto"/>
        <w:ind w:left="567"/>
        <w:jc w:val="both"/>
        <w:rPr>
          <w:rFonts w:ascii="Calibri" w:eastAsia="Times New Roman" w:hAnsi="Calibri" w:cstheme="minorHAnsi"/>
          <w:b/>
          <w:bCs/>
          <w:kern w:val="2"/>
          <w:lang w:val="nl" w:eastAsia="nl-NL"/>
        </w:rPr>
      </w:pPr>
    </w:p>
    <w:p w14:paraId="235E60AD" w14:textId="6A957B6D" w:rsidR="00EB57C8" w:rsidRPr="005D0E7A" w:rsidRDefault="00A421B3" w:rsidP="005D0E7A">
      <w:pPr>
        <w:keepLines/>
        <w:tabs>
          <w:tab w:val="left" w:pos="0"/>
          <w:tab w:val="left" w:pos="480"/>
          <w:tab w:val="left" w:pos="600"/>
          <w:tab w:val="left" w:pos="960"/>
          <w:tab w:val="left" w:pos="2040"/>
          <w:tab w:val="left" w:pos="4320"/>
          <w:tab w:val="left" w:pos="6480"/>
        </w:tabs>
        <w:suppressAutoHyphens/>
        <w:spacing w:after="0" w:line="312" w:lineRule="auto"/>
        <w:ind w:left="567" w:hanging="567"/>
        <w:jc w:val="both"/>
        <w:rPr>
          <w:rFonts w:ascii="Calibri" w:eastAsia="Times New Roman" w:hAnsi="Calibri" w:cstheme="minorHAnsi"/>
          <w:b/>
          <w:bCs/>
          <w:kern w:val="2"/>
          <w:lang w:val="nl" w:eastAsia="nl-NL"/>
        </w:rPr>
      </w:pPr>
      <w:r w:rsidRPr="005D0E7A">
        <w:rPr>
          <w:rFonts w:ascii="Calibri" w:eastAsia="Times New Roman" w:hAnsi="Calibri" w:cstheme="minorHAnsi"/>
          <w:b/>
          <w:bCs/>
          <w:kern w:val="2"/>
          <w:lang w:val="nl" w:eastAsia="nl-NL"/>
        </w:rPr>
        <w:t>19</w:t>
      </w:r>
      <w:r w:rsidR="00EB57C8" w:rsidRPr="005D0E7A">
        <w:rPr>
          <w:rFonts w:ascii="Calibri" w:eastAsia="Times New Roman" w:hAnsi="Calibri" w:cstheme="minorHAnsi"/>
          <w:b/>
          <w:bCs/>
          <w:kern w:val="2"/>
          <w:lang w:val="nl" w:eastAsia="nl-NL"/>
        </w:rPr>
        <w:t xml:space="preserve">. </w:t>
      </w:r>
      <w:r w:rsidR="00EB57C8" w:rsidRPr="005D0E7A">
        <w:rPr>
          <w:rFonts w:ascii="Calibri" w:eastAsia="Times New Roman" w:hAnsi="Calibri" w:cstheme="minorHAnsi"/>
          <w:b/>
          <w:bCs/>
          <w:kern w:val="2"/>
          <w:lang w:val="nl" w:eastAsia="nl-NL"/>
        </w:rPr>
        <w:tab/>
      </w:r>
      <w:r w:rsidR="00EB57C8" w:rsidRPr="005D0E7A">
        <w:rPr>
          <w:rFonts w:ascii="Calibri" w:eastAsia="Times New Roman" w:hAnsi="Calibri" w:cstheme="minorHAnsi"/>
          <w:b/>
          <w:bCs/>
          <w:kern w:val="2"/>
          <w:lang w:val="nl" w:eastAsia="nl-NL"/>
        </w:rPr>
        <w:tab/>
        <w:t>Integriteitsverklaring</w:t>
      </w:r>
    </w:p>
    <w:p w14:paraId="76AF826B" w14:textId="77777777" w:rsidR="00EB57C8" w:rsidRPr="005D0E7A" w:rsidRDefault="00EB57C8" w:rsidP="005D0E7A">
      <w:pPr>
        <w:keepLines/>
        <w:tabs>
          <w:tab w:val="left" w:pos="0"/>
          <w:tab w:val="left" w:pos="567"/>
          <w:tab w:val="left" w:pos="600"/>
          <w:tab w:val="left" w:pos="960"/>
          <w:tab w:val="left" w:pos="2040"/>
          <w:tab w:val="left" w:pos="4320"/>
          <w:tab w:val="left" w:pos="6480"/>
        </w:tabs>
        <w:suppressAutoHyphens/>
        <w:spacing w:after="0" w:line="312" w:lineRule="auto"/>
        <w:ind w:left="567" w:hanging="567"/>
        <w:jc w:val="both"/>
        <w:rPr>
          <w:rFonts w:ascii="Calibri" w:eastAsia="Times New Roman" w:hAnsi="Calibri" w:cstheme="minorHAnsi"/>
          <w:kern w:val="2"/>
          <w:lang w:val="nl" w:eastAsia="nl-NL"/>
        </w:rPr>
      </w:pPr>
    </w:p>
    <w:p w14:paraId="462B3E34" w14:textId="77777777" w:rsidR="00EB57C8" w:rsidRPr="005D0E7A" w:rsidRDefault="00EB57C8" w:rsidP="005D0E7A">
      <w:pPr>
        <w:keepLines/>
        <w:tabs>
          <w:tab w:val="left" w:pos="0"/>
          <w:tab w:val="left" w:pos="567"/>
          <w:tab w:val="left" w:pos="600"/>
          <w:tab w:val="left" w:pos="960"/>
          <w:tab w:val="left" w:pos="2040"/>
          <w:tab w:val="left" w:pos="4320"/>
          <w:tab w:val="left" w:pos="6480"/>
        </w:tabs>
        <w:suppressAutoHyphens/>
        <w:spacing w:after="0" w:line="312" w:lineRule="auto"/>
        <w:ind w:left="567"/>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 xml:space="preserve">Opdrachtnemer verklaart dat hij in het kader van de gunning van deze Raamovereenkomst en evenmin ter verkrijging van opdrachten tot het verrichten van Diensten onder Nadere Overeenkomsten, Personeel van Opdrachtgever generlei voordeel heeft geboden, gegeven, doen aanbieden of doen geven, respectievelijk zal bieden, geven, zal doen aanbieden of zal doen geven. Hij doet dat ook niet alsnog teneinde personen in dienst van Opdrachtgever te bewegen enige handeling te verrichten of na te laten. </w:t>
      </w:r>
    </w:p>
    <w:p w14:paraId="03FE2A22" w14:textId="77777777" w:rsidR="00EB57C8" w:rsidRPr="005D0E7A" w:rsidRDefault="00EB57C8" w:rsidP="005D0E7A">
      <w:pPr>
        <w:keepLines/>
        <w:tabs>
          <w:tab w:val="left" w:pos="0"/>
          <w:tab w:val="left" w:pos="567"/>
          <w:tab w:val="left" w:pos="600"/>
          <w:tab w:val="left" w:pos="960"/>
          <w:tab w:val="left" w:pos="2040"/>
          <w:tab w:val="left" w:pos="4320"/>
          <w:tab w:val="left" w:pos="6480"/>
        </w:tabs>
        <w:suppressAutoHyphens/>
        <w:spacing w:after="0" w:line="312" w:lineRule="auto"/>
        <w:ind w:left="567" w:hanging="567"/>
        <w:jc w:val="both"/>
        <w:rPr>
          <w:rFonts w:ascii="Calibri" w:eastAsia="Times New Roman" w:hAnsi="Calibri" w:cstheme="minorHAnsi"/>
          <w:kern w:val="2"/>
          <w:lang w:val="nl" w:eastAsia="nl-NL"/>
        </w:rPr>
      </w:pPr>
    </w:p>
    <w:bookmarkEnd w:id="32"/>
    <w:bookmarkEnd w:id="33"/>
    <w:p w14:paraId="0409772C" w14:textId="77777777" w:rsidR="00186178" w:rsidRPr="005D0E7A" w:rsidRDefault="00186178" w:rsidP="005D0E7A">
      <w:pPr>
        <w:keepLines/>
        <w:spacing w:after="0" w:line="312" w:lineRule="auto"/>
        <w:jc w:val="both"/>
        <w:rPr>
          <w:rFonts w:ascii="Calibri" w:eastAsia="Times New Roman" w:hAnsi="Calibri" w:cstheme="minorHAnsi"/>
          <w:b/>
          <w:kern w:val="2"/>
          <w:lang w:val="nl" w:eastAsia="nl-NL"/>
        </w:rPr>
      </w:pPr>
    </w:p>
    <w:p w14:paraId="5D44A7A1" w14:textId="6F0ABC63" w:rsidR="00EB57C8" w:rsidRPr="005D0E7A" w:rsidRDefault="00A421B3" w:rsidP="005D0E7A">
      <w:pPr>
        <w:keepLines/>
        <w:spacing w:after="0" w:line="312" w:lineRule="auto"/>
        <w:jc w:val="both"/>
        <w:rPr>
          <w:rFonts w:ascii="Calibri" w:eastAsia="Times New Roman" w:hAnsi="Calibri" w:cstheme="minorHAnsi"/>
          <w:b/>
          <w:kern w:val="2"/>
          <w:lang w:val="nl" w:eastAsia="nl-NL"/>
        </w:rPr>
      </w:pPr>
      <w:r w:rsidRPr="005D0E7A">
        <w:rPr>
          <w:rFonts w:ascii="Calibri" w:eastAsia="Times New Roman" w:hAnsi="Calibri" w:cstheme="minorHAnsi"/>
          <w:b/>
          <w:kern w:val="2"/>
          <w:lang w:val="nl" w:eastAsia="nl-NL"/>
        </w:rPr>
        <w:t>20</w:t>
      </w:r>
      <w:r w:rsidR="00EB57C8" w:rsidRPr="005D0E7A">
        <w:rPr>
          <w:rFonts w:ascii="Calibri" w:eastAsia="Times New Roman" w:hAnsi="Calibri" w:cstheme="minorHAnsi"/>
          <w:b/>
          <w:kern w:val="2"/>
          <w:lang w:val="nl" w:eastAsia="nl-NL"/>
        </w:rPr>
        <w:t>.   Slotbepaling</w:t>
      </w:r>
    </w:p>
    <w:p w14:paraId="2DDFB36A" w14:textId="77777777" w:rsidR="00EB57C8" w:rsidRPr="005D0E7A" w:rsidRDefault="00EB57C8" w:rsidP="005D0E7A">
      <w:pPr>
        <w:keepLines/>
        <w:spacing w:after="0" w:line="312" w:lineRule="auto"/>
        <w:ind w:left="567" w:hanging="567"/>
        <w:jc w:val="both"/>
        <w:rPr>
          <w:rFonts w:ascii="Calibri" w:eastAsia="Times New Roman" w:hAnsi="Calibri" w:cstheme="minorHAnsi"/>
          <w:kern w:val="2"/>
          <w:lang w:val="nl" w:eastAsia="nl-NL"/>
        </w:rPr>
      </w:pPr>
    </w:p>
    <w:p w14:paraId="6A20669B" w14:textId="2ED3895B" w:rsidR="00F81E8F" w:rsidRDefault="00EB57C8" w:rsidP="005D0E7A">
      <w:pPr>
        <w:spacing w:line="312" w:lineRule="auto"/>
        <w:jc w:val="both"/>
        <w:rPr>
          <w:rFonts w:ascii="Calibri" w:eastAsia="Times New Roman" w:hAnsi="Calibri" w:cstheme="minorHAnsi"/>
          <w:kern w:val="2"/>
          <w:lang w:val="nl" w:eastAsia="nl-NL"/>
        </w:rPr>
      </w:pPr>
      <w:r w:rsidRPr="005D0E7A">
        <w:rPr>
          <w:rFonts w:ascii="Calibri" w:eastAsia="Times New Roman" w:hAnsi="Calibri" w:cstheme="minorHAnsi"/>
          <w:kern w:val="2"/>
          <w:lang w:val="nl" w:eastAsia="nl-NL"/>
        </w:rPr>
        <w:t>Afwijkingen van deze Raamovereenkomst of een Nadere Overeenkomst zijn slechts bindend</w:t>
      </w:r>
      <w:r w:rsidR="009F14A6" w:rsidRPr="005D0E7A">
        <w:rPr>
          <w:rFonts w:ascii="Calibri" w:eastAsia="Times New Roman" w:hAnsi="Calibri" w:cstheme="minorHAnsi"/>
          <w:kern w:val="2"/>
          <w:lang w:val="nl" w:eastAsia="nl-NL"/>
        </w:rPr>
        <w:t xml:space="preserve"> </w:t>
      </w:r>
      <w:r w:rsidRPr="005D0E7A">
        <w:rPr>
          <w:rFonts w:ascii="Calibri" w:eastAsia="Times New Roman" w:hAnsi="Calibri" w:cstheme="minorHAnsi"/>
          <w:kern w:val="2"/>
          <w:lang w:val="nl" w:eastAsia="nl-NL"/>
        </w:rPr>
        <w:t>voor zover zij uitdrukkelijk tussen Partijen schriftelijk zijn overeengekomen</w:t>
      </w:r>
    </w:p>
    <w:p w14:paraId="0449238E" w14:textId="77777777" w:rsidR="009028DA" w:rsidRPr="005D0E7A" w:rsidRDefault="009028DA" w:rsidP="005D0E7A">
      <w:pPr>
        <w:spacing w:line="312" w:lineRule="auto"/>
        <w:jc w:val="both"/>
        <w:rPr>
          <w:rFonts w:ascii="Calibri" w:hAnsi="Calibri" w:cstheme="minorHAnsi"/>
        </w:rPr>
      </w:pPr>
    </w:p>
    <w:p w14:paraId="102CEB53" w14:textId="77777777" w:rsidR="00804E0E" w:rsidRPr="00C3452D" w:rsidRDefault="00804E0E" w:rsidP="00804E0E">
      <w:r w:rsidRPr="00C3452D">
        <w:lastRenderedPageBreak/>
        <w:t>Aldus overeengekomen en in tweevoud ondertekend,</w:t>
      </w:r>
    </w:p>
    <w:p w14:paraId="264C840E" w14:textId="77777777" w:rsidR="00804E0E" w:rsidRDefault="00804E0E" w:rsidP="00804E0E">
      <w:r>
        <w:tab/>
      </w:r>
    </w:p>
    <w:p w14:paraId="7E217B1D" w14:textId="77777777" w:rsidR="00E72EBD" w:rsidRDefault="00E72EBD" w:rsidP="00E72EBD">
      <w:r>
        <w:rPr>
          <w:b/>
        </w:rPr>
        <w:t>Gemeente Noordenveld</w:t>
      </w:r>
      <w:r>
        <w:rPr>
          <w:b/>
        </w:rPr>
        <w:tab/>
      </w:r>
      <w:r>
        <w:rPr>
          <w:b/>
        </w:rPr>
        <w:tab/>
      </w:r>
      <w:r>
        <w:rPr>
          <w:b/>
        </w:rPr>
        <w:tab/>
      </w:r>
      <w:r w:rsidRPr="00C5686A">
        <w:rPr>
          <w:b/>
        </w:rPr>
        <w:t>&lt;Opdracht</w:t>
      </w:r>
      <w:r>
        <w:rPr>
          <w:b/>
        </w:rPr>
        <w:t>neme</w:t>
      </w:r>
      <w:r w:rsidRPr="00C5686A">
        <w:rPr>
          <w:b/>
        </w:rPr>
        <w:t>r&gt;</w:t>
      </w:r>
      <w:r w:rsidRPr="00C5686A">
        <w:rPr>
          <w:b/>
        </w:rPr>
        <w:tab/>
      </w:r>
    </w:p>
    <w:p w14:paraId="657D0ACF" w14:textId="77777777" w:rsidR="00E72EBD" w:rsidRPr="00C5686A" w:rsidRDefault="00E72EBD" w:rsidP="00E72EBD">
      <w:pPr>
        <w:rPr>
          <w:rFonts w:cstheme="minorHAnsi"/>
        </w:rPr>
      </w:pPr>
      <w:r w:rsidRPr="00C5686A">
        <w:t>&lt;</w:t>
      </w:r>
      <w:r>
        <w:t>Roden</w:t>
      </w:r>
      <w:r w:rsidRPr="00C5686A">
        <w:t>, datum&gt;</w:t>
      </w:r>
      <w:r w:rsidRPr="00C5686A">
        <w:tab/>
      </w:r>
      <w:r>
        <w:tab/>
      </w:r>
      <w:r>
        <w:tab/>
      </w:r>
      <w:r>
        <w:tab/>
      </w:r>
      <w:r w:rsidRPr="00C5686A">
        <w:rPr>
          <w:rFonts w:cstheme="minorHAnsi"/>
        </w:rPr>
        <w:t>&lt;Vestigingsplaats, datum&gt;</w:t>
      </w:r>
    </w:p>
    <w:p w14:paraId="09149593" w14:textId="77777777" w:rsidR="00E72EBD" w:rsidRPr="00C5686A" w:rsidRDefault="00E72EBD" w:rsidP="00E72EBD">
      <w:r w:rsidRPr="00C5686A">
        <w:tab/>
      </w:r>
      <w:r w:rsidRPr="00C5686A">
        <w:tab/>
      </w:r>
      <w:r w:rsidRPr="00C5686A">
        <w:tab/>
      </w:r>
      <w:r w:rsidRPr="00C5686A">
        <w:tab/>
      </w:r>
      <w:r w:rsidRPr="00C5686A">
        <w:tab/>
      </w:r>
      <w:r w:rsidRPr="00C5686A">
        <w:tab/>
        <w:t xml:space="preserve"> </w:t>
      </w:r>
    </w:p>
    <w:p w14:paraId="75BACADE" w14:textId="77777777" w:rsidR="00E72EBD" w:rsidRPr="00C5686A" w:rsidRDefault="00E72EBD" w:rsidP="00E72EBD">
      <w:pPr>
        <w:rPr>
          <w:b/>
        </w:rPr>
      </w:pPr>
      <w:r w:rsidRPr="00C5686A">
        <w:rPr>
          <w:b/>
        </w:rPr>
        <w:tab/>
      </w:r>
      <w:r w:rsidRPr="00C5686A">
        <w:rPr>
          <w:b/>
        </w:rPr>
        <w:tab/>
      </w:r>
      <w:r w:rsidRPr="00C5686A">
        <w:rPr>
          <w:b/>
        </w:rPr>
        <w:tab/>
      </w:r>
      <w:r w:rsidRPr="00C5686A">
        <w:rPr>
          <w:b/>
        </w:rPr>
        <w:tab/>
      </w:r>
      <w:r w:rsidRPr="00C5686A">
        <w:rPr>
          <w:b/>
        </w:rPr>
        <w:tab/>
      </w:r>
      <w:r w:rsidRPr="00C5686A">
        <w:rPr>
          <w:b/>
        </w:rPr>
        <w:tab/>
      </w:r>
    </w:p>
    <w:p w14:paraId="1A0595C5" w14:textId="77777777" w:rsidR="00E72EBD" w:rsidRPr="00C5686A" w:rsidRDefault="00E72EBD" w:rsidP="00E72EBD"/>
    <w:p w14:paraId="634F686D" w14:textId="77777777" w:rsidR="00E72EBD" w:rsidRPr="00C0463C" w:rsidRDefault="00E72EBD" w:rsidP="00E72EBD">
      <w:pPr>
        <w:spacing w:line="312" w:lineRule="auto"/>
        <w:ind w:left="567" w:hanging="567"/>
        <w:rPr>
          <w:rFonts w:cstheme="minorHAnsi"/>
        </w:rPr>
      </w:pPr>
      <w:r w:rsidRPr="00C5686A">
        <w:t>Naam:</w:t>
      </w:r>
      <w:r w:rsidRPr="00C5686A">
        <w:tab/>
      </w:r>
      <w:r w:rsidRPr="00C5686A">
        <w:tab/>
      </w:r>
      <w:r>
        <w:tab/>
      </w:r>
      <w:r>
        <w:tab/>
      </w:r>
      <w:r>
        <w:tab/>
      </w:r>
      <w:r>
        <w:tab/>
      </w:r>
      <w:r w:rsidRPr="00C5686A">
        <w:rPr>
          <w:rFonts w:cstheme="minorHAnsi"/>
        </w:rPr>
        <w:t>Naam:</w:t>
      </w:r>
      <w:r w:rsidRPr="00C5686A">
        <w:tab/>
      </w:r>
      <w:r w:rsidRPr="00C5686A">
        <w:tab/>
      </w:r>
      <w:r w:rsidRPr="00C5686A">
        <w:tab/>
      </w:r>
      <w:r w:rsidRPr="00C5686A">
        <w:tab/>
      </w:r>
      <w:r w:rsidRPr="00C5686A">
        <w:tab/>
      </w:r>
      <w:r w:rsidRPr="00C5686A">
        <w:tab/>
      </w:r>
    </w:p>
    <w:p w14:paraId="786610D6" w14:textId="77777777" w:rsidR="00E72EBD" w:rsidRPr="00C5686A" w:rsidRDefault="00E72EBD" w:rsidP="00E72EBD">
      <w:pPr>
        <w:spacing w:line="312" w:lineRule="auto"/>
        <w:ind w:left="567" w:hanging="567"/>
        <w:rPr>
          <w:rFonts w:cstheme="minorHAnsi"/>
        </w:rPr>
      </w:pPr>
      <w:r w:rsidRPr="00C5686A">
        <w:t>Functie:</w:t>
      </w:r>
      <w:r w:rsidRPr="00C5686A">
        <w:tab/>
      </w:r>
      <w:r>
        <w:tab/>
      </w:r>
      <w:r>
        <w:tab/>
      </w:r>
      <w:r>
        <w:tab/>
      </w:r>
      <w:r>
        <w:tab/>
      </w:r>
      <w:r w:rsidRPr="00C5686A">
        <w:rPr>
          <w:rFonts w:cstheme="minorHAnsi"/>
        </w:rPr>
        <w:t>Functie:</w:t>
      </w:r>
    </w:p>
    <w:p w14:paraId="2F7FB25B" w14:textId="77777777" w:rsidR="00412590" w:rsidRPr="00C5686A" w:rsidRDefault="00412590" w:rsidP="00412590">
      <w:r w:rsidRPr="00C5686A">
        <w:tab/>
      </w:r>
      <w:r w:rsidRPr="00C5686A">
        <w:tab/>
      </w:r>
      <w:r w:rsidRPr="00C5686A">
        <w:tab/>
      </w:r>
      <w:r w:rsidRPr="00C5686A">
        <w:tab/>
      </w:r>
      <w:r w:rsidRPr="00C5686A">
        <w:tab/>
      </w:r>
      <w:r w:rsidRPr="00C5686A">
        <w:tab/>
      </w:r>
    </w:p>
    <w:p w14:paraId="04CE6401" w14:textId="12CD1233" w:rsidR="00804E0E" w:rsidRDefault="00804E0E" w:rsidP="00804E0E">
      <w:pPr>
        <w:spacing w:line="312" w:lineRule="auto"/>
        <w:ind w:left="567" w:hanging="567"/>
        <w:rPr>
          <w:rFonts w:cstheme="minorHAnsi"/>
        </w:rPr>
      </w:pPr>
    </w:p>
    <w:p w14:paraId="603FFAA7" w14:textId="117FC77D" w:rsidR="00412590" w:rsidRDefault="00412590" w:rsidP="00804E0E">
      <w:pPr>
        <w:spacing w:line="312" w:lineRule="auto"/>
        <w:ind w:left="567" w:hanging="567"/>
        <w:rPr>
          <w:rFonts w:cstheme="minorHAnsi"/>
        </w:rPr>
      </w:pPr>
    </w:p>
    <w:p w14:paraId="6E14D2AF" w14:textId="2FE38055" w:rsidR="00412590" w:rsidRDefault="00412590" w:rsidP="00804E0E">
      <w:pPr>
        <w:spacing w:line="312" w:lineRule="auto"/>
        <w:ind w:left="567" w:hanging="567"/>
        <w:rPr>
          <w:rFonts w:cstheme="minorHAnsi"/>
        </w:rPr>
      </w:pPr>
    </w:p>
    <w:p w14:paraId="45BF00FD" w14:textId="4B95C805" w:rsidR="00412590" w:rsidRDefault="00412590" w:rsidP="00804E0E">
      <w:pPr>
        <w:spacing w:line="312" w:lineRule="auto"/>
        <w:ind w:left="567" w:hanging="567"/>
        <w:rPr>
          <w:rFonts w:cstheme="minorHAnsi"/>
        </w:rPr>
      </w:pPr>
    </w:p>
    <w:p w14:paraId="4C27470D" w14:textId="19DD9265" w:rsidR="00412590" w:rsidRDefault="00412590" w:rsidP="00804E0E">
      <w:pPr>
        <w:spacing w:line="312" w:lineRule="auto"/>
        <w:ind w:left="567" w:hanging="567"/>
        <w:rPr>
          <w:rFonts w:cstheme="minorHAnsi"/>
        </w:rPr>
      </w:pPr>
    </w:p>
    <w:p w14:paraId="6445E9E8" w14:textId="692B527A" w:rsidR="00412590" w:rsidRDefault="00412590" w:rsidP="00804E0E">
      <w:pPr>
        <w:spacing w:line="312" w:lineRule="auto"/>
        <w:ind w:left="567" w:hanging="567"/>
        <w:rPr>
          <w:rFonts w:cstheme="minorHAnsi"/>
        </w:rPr>
      </w:pPr>
    </w:p>
    <w:p w14:paraId="3E08136C" w14:textId="56DDEECC" w:rsidR="00412590" w:rsidRDefault="00412590" w:rsidP="00804E0E">
      <w:pPr>
        <w:spacing w:line="312" w:lineRule="auto"/>
        <w:ind w:left="567" w:hanging="567"/>
        <w:rPr>
          <w:rFonts w:cstheme="minorHAnsi"/>
        </w:rPr>
      </w:pPr>
    </w:p>
    <w:p w14:paraId="1B1EFCC6" w14:textId="0ED40AA7" w:rsidR="00412590" w:rsidRDefault="00412590" w:rsidP="00804E0E">
      <w:pPr>
        <w:spacing w:line="312" w:lineRule="auto"/>
        <w:ind w:left="567" w:hanging="567"/>
        <w:rPr>
          <w:rFonts w:cstheme="minorHAnsi"/>
        </w:rPr>
      </w:pPr>
    </w:p>
    <w:p w14:paraId="77A97085" w14:textId="3A4EA5F0" w:rsidR="00412590" w:rsidRDefault="00412590" w:rsidP="00804E0E">
      <w:pPr>
        <w:spacing w:line="312" w:lineRule="auto"/>
        <w:ind w:left="567" w:hanging="567"/>
        <w:rPr>
          <w:rFonts w:cstheme="minorHAnsi"/>
        </w:rPr>
      </w:pPr>
    </w:p>
    <w:p w14:paraId="7640B955" w14:textId="2C12E738" w:rsidR="00412590" w:rsidRDefault="00412590" w:rsidP="00804E0E">
      <w:pPr>
        <w:spacing w:line="312" w:lineRule="auto"/>
        <w:ind w:left="567" w:hanging="567"/>
        <w:rPr>
          <w:rFonts w:cstheme="minorHAnsi"/>
        </w:rPr>
      </w:pPr>
    </w:p>
    <w:p w14:paraId="6C3D1433" w14:textId="7E3CE5F4" w:rsidR="00412590" w:rsidRDefault="00412590" w:rsidP="00804E0E">
      <w:pPr>
        <w:spacing w:line="312" w:lineRule="auto"/>
        <w:ind w:left="567" w:hanging="567"/>
        <w:rPr>
          <w:rFonts w:cstheme="minorHAnsi"/>
        </w:rPr>
      </w:pPr>
    </w:p>
    <w:p w14:paraId="014EC48B" w14:textId="45D6C88F" w:rsidR="00412590" w:rsidRDefault="00412590" w:rsidP="00804E0E">
      <w:pPr>
        <w:spacing w:line="312" w:lineRule="auto"/>
        <w:ind w:left="567" w:hanging="567"/>
        <w:rPr>
          <w:rFonts w:cstheme="minorHAnsi"/>
        </w:rPr>
      </w:pPr>
    </w:p>
    <w:p w14:paraId="5BD8FB67" w14:textId="2E318179" w:rsidR="00412590" w:rsidRDefault="00412590" w:rsidP="00804E0E">
      <w:pPr>
        <w:spacing w:line="312" w:lineRule="auto"/>
        <w:ind w:left="567" w:hanging="567"/>
        <w:rPr>
          <w:rFonts w:cstheme="minorHAnsi"/>
        </w:rPr>
      </w:pPr>
    </w:p>
    <w:p w14:paraId="3C40DDBE" w14:textId="1F87933F" w:rsidR="00412590" w:rsidRDefault="00412590" w:rsidP="00804E0E">
      <w:pPr>
        <w:spacing w:line="312" w:lineRule="auto"/>
        <w:ind w:left="567" w:hanging="567"/>
        <w:rPr>
          <w:rFonts w:cstheme="minorHAnsi"/>
        </w:rPr>
      </w:pPr>
    </w:p>
    <w:p w14:paraId="2F28ADD5" w14:textId="77777777" w:rsidR="00412590" w:rsidRDefault="00412590" w:rsidP="00804E0E">
      <w:pPr>
        <w:spacing w:line="312" w:lineRule="auto"/>
        <w:ind w:left="567" w:hanging="567"/>
        <w:rPr>
          <w:rFonts w:cstheme="minorHAnsi"/>
        </w:rPr>
      </w:pPr>
    </w:p>
    <w:p w14:paraId="174D9588" w14:textId="77777777" w:rsidR="00804E0E" w:rsidRPr="00E51955" w:rsidRDefault="00804E0E" w:rsidP="00804E0E">
      <w:pPr>
        <w:spacing w:line="312" w:lineRule="auto"/>
        <w:ind w:left="567" w:hanging="567"/>
        <w:rPr>
          <w:rFonts w:cstheme="minorHAnsi"/>
        </w:rPr>
      </w:pPr>
    </w:p>
    <w:p w14:paraId="6A2066AE" w14:textId="77777777" w:rsidR="005D1971" w:rsidRPr="0086530D" w:rsidRDefault="006F20E2" w:rsidP="0086530D">
      <w:pPr>
        <w:rPr>
          <w:rFonts w:cstheme="minorHAnsi"/>
          <w:b/>
          <w:sz w:val="24"/>
        </w:rPr>
      </w:pPr>
      <w:r w:rsidRPr="0086530D">
        <w:rPr>
          <w:rFonts w:cstheme="minorHAnsi"/>
          <w:b/>
          <w:sz w:val="24"/>
        </w:rPr>
        <w:lastRenderedPageBreak/>
        <w:t>Bijlage I</w:t>
      </w:r>
      <w:r w:rsidRPr="0086530D">
        <w:rPr>
          <w:rFonts w:cstheme="minorHAnsi"/>
          <w:b/>
          <w:sz w:val="24"/>
        </w:rPr>
        <w:tab/>
      </w:r>
    </w:p>
    <w:p w14:paraId="6A2066AF" w14:textId="77777777" w:rsidR="005D1971" w:rsidRPr="00F07A6C" w:rsidRDefault="005D1971" w:rsidP="005D1971">
      <w:pPr>
        <w:pStyle w:val="Lijstalinea"/>
        <w:ind w:left="0" w:hanging="142"/>
        <w:rPr>
          <w:rFonts w:cstheme="minorHAnsi"/>
          <w:sz w:val="24"/>
        </w:rPr>
      </w:pPr>
      <w:r w:rsidRPr="00F07A6C">
        <w:rPr>
          <w:rFonts w:cstheme="minorHAnsi"/>
          <w:sz w:val="24"/>
        </w:rPr>
        <w:t>Bij de Raamovereenkomst ter beschikking stellen Flexibele Arbeidskrachten</w:t>
      </w:r>
      <w:r w:rsidR="006F20E2" w:rsidRPr="00F07A6C">
        <w:rPr>
          <w:rFonts w:cstheme="minorHAnsi"/>
          <w:sz w:val="24"/>
        </w:rPr>
        <w:tab/>
      </w:r>
    </w:p>
    <w:p w14:paraId="6A2066B0" w14:textId="77777777" w:rsidR="005D1971" w:rsidRPr="00F07A6C" w:rsidRDefault="005D1971" w:rsidP="005D1971">
      <w:pPr>
        <w:pStyle w:val="Lijstalinea"/>
        <w:ind w:left="0" w:hanging="142"/>
        <w:rPr>
          <w:rFonts w:cstheme="minorHAnsi"/>
          <w:sz w:val="24"/>
        </w:rPr>
      </w:pPr>
    </w:p>
    <w:p w14:paraId="6A2066B1" w14:textId="77777777" w:rsidR="006F20E2" w:rsidRPr="00F07A6C" w:rsidRDefault="006F20E2" w:rsidP="005D1971">
      <w:pPr>
        <w:pStyle w:val="Lijstalinea"/>
        <w:ind w:left="0" w:hanging="142"/>
        <w:rPr>
          <w:rFonts w:cstheme="minorHAnsi"/>
          <w:b/>
          <w:sz w:val="24"/>
        </w:rPr>
      </w:pPr>
      <w:r w:rsidRPr="00F07A6C">
        <w:rPr>
          <w:rFonts w:cstheme="minorHAnsi"/>
          <w:b/>
          <w:sz w:val="24"/>
        </w:rPr>
        <w:t>Nota(‘s) van inlichtingen</w:t>
      </w:r>
    </w:p>
    <w:p w14:paraId="6A2066B2" w14:textId="77777777" w:rsidR="006F20E2" w:rsidRPr="00F07A6C" w:rsidRDefault="006F20E2">
      <w:pPr>
        <w:rPr>
          <w:rFonts w:eastAsia="Times New Roman" w:cstheme="minorHAnsi"/>
          <w:sz w:val="24"/>
          <w:szCs w:val="24"/>
          <w:lang w:eastAsia="nl-NL"/>
        </w:rPr>
      </w:pPr>
      <w:r w:rsidRPr="00F07A6C">
        <w:rPr>
          <w:rFonts w:cstheme="minorHAnsi"/>
          <w:sz w:val="24"/>
          <w:szCs w:val="24"/>
        </w:rPr>
        <w:br w:type="page"/>
      </w:r>
    </w:p>
    <w:p w14:paraId="6A2066B3" w14:textId="77777777" w:rsidR="006F20E2" w:rsidRPr="00F07A6C" w:rsidRDefault="006F20E2" w:rsidP="006F20E2">
      <w:pPr>
        <w:pStyle w:val="Lijstalinea"/>
        <w:ind w:left="567"/>
        <w:rPr>
          <w:rFonts w:cstheme="minorHAnsi"/>
          <w:sz w:val="24"/>
        </w:rPr>
      </w:pPr>
    </w:p>
    <w:p w14:paraId="6A2066B4" w14:textId="77777777" w:rsidR="005D1971" w:rsidRPr="009065F9" w:rsidRDefault="006F20E2" w:rsidP="00412590">
      <w:pPr>
        <w:pStyle w:val="Lijstalinea"/>
        <w:ind w:left="1550" w:hanging="1550"/>
        <w:rPr>
          <w:rFonts w:cstheme="minorHAnsi"/>
          <w:b/>
          <w:szCs w:val="22"/>
        </w:rPr>
      </w:pPr>
      <w:r w:rsidRPr="009065F9">
        <w:rPr>
          <w:rFonts w:cstheme="minorHAnsi"/>
          <w:b/>
          <w:szCs w:val="22"/>
        </w:rPr>
        <w:t>Bijlage II</w:t>
      </w:r>
    </w:p>
    <w:p w14:paraId="6A2066B5" w14:textId="77777777" w:rsidR="005D1971" w:rsidRPr="009065F9" w:rsidRDefault="005D1971" w:rsidP="00412590">
      <w:pPr>
        <w:pStyle w:val="Lijstalinea"/>
        <w:ind w:left="1550" w:hanging="1550"/>
        <w:rPr>
          <w:rFonts w:cstheme="minorHAnsi"/>
          <w:szCs w:val="22"/>
        </w:rPr>
      </w:pPr>
      <w:r w:rsidRPr="009065F9">
        <w:rPr>
          <w:rFonts w:cstheme="minorHAnsi"/>
          <w:szCs w:val="22"/>
        </w:rPr>
        <w:t>Bij de Raamovereenkomst ter beschikking stellen Flexibele Arbeidskrachten</w:t>
      </w:r>
    </w:p>
    <w:p w14:paraId="6A2066B6" w14:textId="77777777" w:rsidR="005D1971" w:rsidRPr="009065F9" w:rsidRDefault="006F20E2" w:rsidP="00412590">
      <w:pPr>
        <w:pStyle w:val="Lijstalinea"/>
        <w:ind w:left="2117" w:hanging="1550"/>
        <w:rPr>
          <w:rFonts w:cstheme="minorHAnsi"/>
          <w:szCs w:val="22"/>
        </w:rPr>
      </w:pPr>
      <w:r w:rsidRPr="009065F9">
        <w:rPr>
          <w:rFonts w:cstheme="minorHAnsi"/>
          <w:szCs w:val="22"/>
        </w:rPr>
        <w:tab/>
      </w:r>
    </w:p>
    <w:p w14:paraId="6A2066B7" w14:textId="09DA78D2" w:rsidR="006F20E2" w:rsidRPr="009065F9" w:rsidRDefault="006F20E2" w:rsidP="00412590">
      <w:pPr>
        <w:pStyle w:val="Lijstalinea"/>
        <w:ind w:left="0"/>
        <w:rPr>
          <w:rFonts w:cstheme="minorHAnsi"/>
          <w:b/>
          <w:szCs w:val="22"/>
        </w:rPr>
      </w:pPr>
      <w:r w:rsidRPr="009065F9">
        <w:rPr>
          <w:rFonts w:cstheme="minorHAnsi"/>
          <w:b/>
          <w:szCs w:val="22"/>
        </w:rPr>
        <w:t xml:space="preserve">Beschrijvend document inclusief programma van eisen d.d. </w:t>
      </w:r>
      <w:r w:rsidR="00412590" w:rsidRPr="009065F9">
        <w:rPr>
          <w:rFonts w:cstheme="minorHAnsi"/>
          <w:b/>
          <w:szCs w:val="22"/>
        </w:rPr>
        <w:t>15 juni 2021</w:t>
      </w:r>
      <w:r w:rsidRPr="009065F9">
        <w:rPr>
          <w:rFonts w:cstheme="minorHAnsi"/>
          <w:b/>
          <w:szCs w:val="22"/>
        </w:rPr>
        <w:t xml:space="preserve"> </w:t>
      </w:r>
      <w:r w:rsidR="005D1971" w:rsidRPr="009065F9">
        <w:rPr>
          <w:rFonts w:cstheme="minorHAnsi"/>
          <w:b/>
          <w:szCs w:val="22"/>
        </w:rPr>
        <w:br/>
      </w:r>
      <w:r w:rsidRPr="009065F9">
        <w:rPr>
          <w:rFonts w:cstheme="minorHAnsi"/>
          <w:b/>
          <w:szCs w:val="22"/>
        </w:rPr>
        <w:t xml:space="preserve">met kenmerk </w:t>
      </w:r>
      <w:r w:rsidR="00412590" w:rsidRPr="009065F9">
        <w:rPr>
          <w:rFonts w:cstheme="minorHAnsi"/>
          <w:b/>
          <w:szCs w:val="22"/>
        </w:rPr>
        <w:t>9046/RK</w:t>
      </w:r>
    </w:p>
    <w:p w14:paraId="6A2066B8" w14:textId="77777777" w:rsidR="006F20E2" w:rsidRPr="009065F9" w:rsidRDefault="006F20E2" w:rsidP="00412590">
      <w:pPr>
        <w:rPr>
          <w:rFonts w:eastAsia="Times New Roman" w:cstheme="minorHAnsi"/>
          <w:lang w:eastAsia="nl-NL"/>
        </w:rPr>
      </w:pPr>
      <w:r w:rsidRPr="009065F9">
        <w:rPr>
          <w:rFonts w:cstheme="minorHAnsi"/>
        </w:rPr>
        <w:br w:type="page"/>
      </w:r>
    </w:p>
    <w:p w14:paraId="6A2066B9" w14:textId="77777777" w:rsidR="006F20E2" w:rsidRPr="009065F9" w:rsidRDefault="006F20E2" w:rsidP="005D1971">
      <w:pPr>
        <w:pStyle w:val="Lijstalinea"/>
        <w:ind w:left="2117" w:hanging="2117"/>
        <w:rPr>
          <w:rFonts w:cstheme="minorHAnsi"/>
          <w:szCs w:val="22"/>
        </w:rPr>
      </w:pPr>
    </w:p>
    <w:p w14:paraId="6A2066BA" w14:textId="77777777" w:rsidR="005D1971" w:rsidRPr="009065F9" w:rsidRDefault="006F20E2" w:rsidP="005D1971">
      <w:pPr>
        <w:pStyle w:val="Lijstalinea"/>
        <w:ind w:left="567" w:hanging="567"/>
        <w:rPr>
          <w:rFonts w:cstheme="minorHAnsi"/>
          <w:b/>
          <w:szCs w:val="22"/>
        </w:rPr>
      </w:pPr>
      <w:r w:rsidRPr="009065F9">
        <w:rPr>
          <w:rFonts w:cstheme="minorHAnsi"/>
          <w:b/>
          <w:szCs w:val="22"/>
        </w:rPr>
        <w:t>Bijlage III</w:t>
      </w:r>
      <w:r w:rsidRPr="009065F9">
        <w:rPr>
          <w:rFonts w:cstheme="minorHAnsi"/>
          <w:b/>
          <w:szCs w:val="22"/>
        </w:rPr>
        <w:tab/>
      </w:r>
      <w:r w:rsidRPr="009065F9">
        <w:rPr>
          <w:rFonts w:cstheme="minorHAnsi"/>
          <w:b/>
          <w:szCs w:val="22"/>
        </w:rPr>
        <w:tab/>
      </w:r>
    </w:p>
    <w:p w14:paraId="6A2066BB" w14:textId="77777777" w:rsidR="005D1971" w:rsidRPr="009065F9" w:rsidRDefault="005D1971" w:rsidP="005D1971">
      <w:pPr>
        <w:pStyle w:val="Lijstalinea"/>
        <w:tabs>
          <w:tab w:val="left" w:pos="142"/>
        </w:tabs>
        <w:ind w:left="0"/>
        <w:rPr>
          <w:rFonts w:cstheme="minorHAnsi"/>
          <w:szCs w:val="22"/>
        </w:rPr>
      </w:pPr>
      <w:r w:rsidRPr="009065F9">
        <w:rPr>
          <w:rFonts w:cstheme="minorHAnsi"/>
          <w:szCs w:val="22"/>
        </w:rPr>
        <w:t>Bij de Raamovereenkomst ter beschikking stellen Flexibele Arbeidskrachten</w:t>
      </w:r>
    </w:p>
    <w:p w14:paraId="6A2066BC" w14:textId="77777777" w:rsidR="005D1971" w:rsidRPr="009065F9" w:rsidRDefault="005D1971" w:rsidP="006F20E2">
      <w:pPr>
        <w:pStyle w:val="Lijstalinea"/>
        <w:ind w:left="567"/>
        <w:rPr>
          <w:rFonts w:cstheme="minorHAnsi"/>
          <w:szCs w:val="22"/>
        </w:rPr>
      </w:pPr>
    </w:p>
    <w:p w14:paraId="6A2066BE" w14:textId="3D43769B" w:rsidR="006F20E2" w:rsidRPr="009065F9" w:rsidRDefault="006F20E2" w:rsidP="00900DF8">
      <w:pPr>
        <w:pStyle w:val="Lijstalinea"/>
        <w:ind w:left="0"/>
        <w:rPr>
          <w:rFonts w:cstheme="minorHAnsi"/>
          <w:b/>
          <w:szCs w:val="22"/>
        </w:rPr>
      </w:pPr>
      <w:r w:rsidRPr="009065F9">
        <w:rPr>
          <w:rFonts w:cstheme="minorHAnsi"/>
          <w:b/>
          <w:szCs w:val="22"/>
        </w:rPr>
        <w:t>Algemene voorwaarden voor het ter beschikking stellen van arbeidskrachten</w:t>
      </w:r>
      <w:r w:rsidR="00900DF8" w:rsidRPr="009065F9">
        <w:rPr>
          <w:rFonts w:cstheme="minorHAnsi"/>
          <w:b/>
          <w:szCs w:val="22"/>
        </w:rPr>
        <w:t xml:space="preserve"> van de gemeente</w:t>
      </w:r>
      <w:r w:rsidR="00412590" w:rsidRPr="009065F9">
        <w:rPr>
          <w:rFonts w:cstheme="minorHAnsi"/>
          <w:b/>
          <w:szCs w:val="22"/>
        </w:rPr>
        <w:t xml:space="preserve"> Noordenveld.</w:t>
      </w:r>
      <w:r w:rsidRPr="009065F9">
        <w:rPr>
          <w:rFonts w:cstheme="minorHAnsi"/>
          <w:b/>
          <w:szCs w:val="22"/>
        </w:rPr>
        <w:br w:type="page"/>
      </w:r>
    </w:p>
    <w:p w14:paraId="6A2066BF" w14:textId="77777777" w:rsidR="006F20E2" w:rsidRPr="009065F9" w:rsidRDefault="006F20E2" w:rsidP="006F20E2">
      <w:pPr>
        <w:pStyle w:val="Lijstalinea"/>
        <w:ind w:left="567"/>
        <w:rPr>
          <w:rFonts w:cstheme="minorHAnsi"/>
          <w:szCs w:val="22"/>
        </w:rPr>
      </w:pPr>
    </w:p>
    <w:p w14:paraId="6A2066C0" w14:textId="77777777" w:rsidR="005D1971" w:rsidRPr="009065F9" w:rsidRDefault="006F20E2" w:rsidP="005D1971">
      <w:pPr>
        <w:pStyle w:val="Lijstalinea"/>
        <w:ind w:left="0"/>
        <w:rPr>
          <w:rFonts w:cstheme="minorHAnsi"/>
          <w:b/>
          <w:szCs w:val="22"/>
        </w:rPr>
      </w:pPr>
      <w:r w:rsidRPr="009065F9">
        <w:rPr>
          <w:rFonts w:cstheme="minorHAnsi"/>
          <w:b/>
          <w:szCs w:val="22"/>
        </w:rPr>
        <w:t>Bijlage IV</w:t>
      </w:r>
      <w:r w:rsidRPr="009065F9">
        <w:rPr>
          <w:rFonts w:cstheme="minorHAnsi"/>
          <w:b/>
          <w:szCs w:val="22"/>
        </w:rPr>
        <w:tab/>
      </w:r>
    </w:p>
    <w:p w14:paraId="6A2066C1" w14:textId="77777777" w:rsidR="006F20E2" w:rsidRPr="009065F9" w:rsidRDefault="005D1971" w:rsidP="005D1971">
      <w:pPr>
        <w:pStyle w:val="Lijstalinea"/>
        <w:ind w:left="0"/>
        <w:rPr>
          <w:rFonts w:cstheme="minorHAnsi"/>
          <w:b/>
          <w:szCs w:val="22"/>
        </w:rPr>
      </w:pPr>
      <w:r w:rsidRPr="009065F9">
        <w:rPr>
          <w:rFonts w:cstheme="minorHAnsi"/>
          <w:szCs w:val="22"/>
        </w:rPr>
        <w:t>Bij de Raamovereenkomst ter beschikking stellen Flexibele Arbeidskrachten</w:t>
      </w:r>
      <w:r w:rsidR="006F20E2" w:rsidRPr="009065F9">
        <w:rPr>
          <w:rFonts w:cstheme="minorHAnsi"/>
          <w:b/>
          <w:szCs w:val="22"/>
        </w:rPr>
        <w:tab/>
      </w:r>
    </w:p>
    <w:p w14:paraId="6A2066C2" w14:textId="77777777" w:rsidR="005D1971" w:rsidRPr="009065F9" w:rsidRDefault="005D1971" w:rsidP="005D1971">
      <w:pPr>
        <w:pStyle w:val="Lijstalinea"/>
        <w:ind w:left="0"/>
        <w:rPr>
          <w:rFonts w:cstheme="minorHAnsi"/>
          <w:b/>
          <w:szCs w:val="22"/>
        </w:rPr>
      </w:pPr>
    </w:p>
    <w:p w14:paraId="6A2066C3" w14:textId="77777777" w:rsidR="00F81E8F" w:rsidRPr="00F07A6C" w:rsidRDefault="006F20E2" w:rsidP="00A03043">
      <w:pPr>
        <w:pStyle w:val="Lijstalinea"/>
        <w:ind w:left="0"/>
        <w:rPr>
          <w:rFonts w:cstheme="minorHAnsi"/>
          <w:sz w:val="24"/>
        </w:rPr>
      </w:pPr>
      <w:r w:rsidRPr="009065F9">
        <w:rPr>
          <w:rFonts w:cstheme="minorHAnsi"/>
          <w:b/>
          <w:szCs w:val="22"/>
        </w:rPr>
        <w:t xml:space="preserve">Inschrijving d.d. &lt;datum&gt; </w:t>
      </w:r>
      <w:r w:rsidRPr="00F07A6C">
        <w:rPr>
          <w:rFonts w:cstheme="minorHAnsi"/>
          <w:b/>
          <w:sz w:val="24"/>
        </w:rPr>
        <w:t>met kenmerk &lt;kenmerk&gt;, waarin opgenomen het prijzenblad</w:t>
      </w:r>
    </w:p>
    <w:sectPr w:rsidR="00F81E8F" w:rsidRPr="00F07A6C" w:rsidSect="00F81E8F">
      <w:footerReference w:type="first" r:id="rId16"/>
      <w:type w:val="oddPag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16CD" w14:textId="77777777" w:rsidR="00DA6637" w:rsidRDefault="00DA6637" w:rsidP="00F81E8F">
      <w:pPr>
        <w:spacing w:after="0" w:line="240" w:lineRule="auto"/>
      </w:pPr>
      <w:r>
        <w:separator/>
      </w:r>
    </w:p>
  </w:endnote>
  <w:endnote w:type="continuationSeparator" w:id="0">
    <w:p w14:paraId="7B5F4F5C" w14:textId="77777777" w:rsidR="00DA6637" w:rsidRDefault="00DA6637" w:rsidP="00F81E8F">
      <w:pPr>
        <w:spacing w:after="0" w:line="240" w:lineRule="auto"/>
      </w:pPr>
      <w:r>
        <w:continuationSeparator/>
      </w:r>
    </w:p>
  </w:endnote>
  <w:endnote w:type="continuationNotice" w:id="1">
    <w:p w14:paraId="164BC100" w14:textId="77777777" w:rsidR="00DA6637" w:rsidRDefault="00DA6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CB" w14:textId="60AF6A23" w:rsidR="002E761D" w:rsidRPr="0029467A" w:rsidRDefault="0029467A" w:rsidP="0029467A">
    <w:pPr>
      <w:rPr>
        <w:rFonts w:ascii="Trebuchet MS" w:hAnsi="Trebuchet MS"/>
        <w:sz w:val="16"/>
        <w:szCs w:val="16"/>
      </w:rPr>
    </w:pPr>
    <w:r>
      <w:rPr>
        <w:rFonts w:ascii="Trebuchet MS" w:hAnsi="Trebuchet MS"/>
        <w:sz w:val="16"/>
        <w:szCs w:val="16"/>
      </w:rPr>
      <w:t xml:space="preserve">Gemeente Noordenveld Raamovereenkomst </w:t>
    </w:r>
    <w:r w:rsidRPr="00F00E9A">
      <w:rPr>
        <w:rFonts w:ascii="Trebuchet MS" w:hAnsi="Trebuchet MS"/>
        <w:sz w:val="16"/>
        <w:szCs w:val="16"/>
      </w:rPr>
      <w:t xml:space="preserve">Perceel </w:t>
    </w:r>
    <w:r>
      <w:rPr>
        <w:rFonts w:ascii="Trebuchet MS" w:hAnsi="Trebuchet MS"/>
        <w:sz w:val="16"/>
        <w:szCs w:val="16"/>
      </w:rPr>
      <w:t>3 behorende bij 9046/RK d.d</w:t>
    </w:r>
    <w:r w:rsidRPr="001156B3">
      <w:rPr>
        <w:rFonts w:ascii="Trebuchet MS" w:hAnsi="Trebuchet MS"/>
        <w:sz w:val="16"/>
        <w:szCs w:val="16"/>
      </w:rPr>
      <w:t>.</w:t>
    </w:r>
    <w:r>
      <w:rPr>
        <w:rFonts w:ascii="Trebuchet MS" w:hAnsi="Trebuchet MS"/>
        <w:sz w:val="16"/>
        <w:szCs w:val="16"/>
      </w:rPr>
      <w:t xml:space="preserve"> 15 juni 2021</w:t>
    </w:r>
    <w:r>
      <w:rPr>
        <w:rFonts w:ascii="Trebuchet MS" w:hAnsi="Trebuchet MS"/>
        <w:sz w:val="16"/>
        <w:szCs w:val="16"/>
      </w:rPr>
      <w:br/>
      <w:t xml:space="preserve">- </w:t>
    </w:r>
    <w:r w:rsidRPr="00F00E9A">
      <w:rPr>
        <w:rFonts w:ascii="Trebuchet MS" w:hAnsi="Trebuchet MS"/>
        <w:sz w:val="16"/>
        <w:szCs w:val="16"/>
      </w:rPr>
      <w:t>Commercieel vertrouwelijk</w:t>
    </w:r>
    <w:r>
      <w:rPr>
        <w:rFonts w:ascii="Trebuchet MS" w:hAnsi="Trebuchet M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CD" w14:textId="77777777" w:rsidR="002E761D" w:rsidRPr="00F00E9A" w:rsidRDefault="002E761D" w:rsidP="00F81E8F">
    <w:pPr>
      <w:pBdr>
        <w:top w:val="single" w:sz="4" w:space="1" w:color="808080"/>
      </w:pBdr>
      <w:tabs>
        <w:tab w:val="right" w:pos="9050"/>
      </w:tabs>
      <w:rPr>
        <w:rFonts w:ascii="Trebuchet MS" w:hAnsi="Trebuchet MS"/>
        <w:sz w:val="16"/>
        <w:szCs w:val="16"/>
      </w:rPr>
    </w:pPr>
    <w:r>
      <w:rPr>
        <w:rFonts w:ascii="Trebuchet MS" w:hAnsi="Trebuchet MS"/>
        <w:sz w:val="16"/>
        <w:szCs w:val="16"/>
      </w:rPr>
      <w:t>VR en GGD IJsselland</w:t>
    </w:r>
    <w:r w:rsidRPr="00F00E9A">
      <w:rPr>
        <w:rFonts w:ascii="Trebuchet MS" w:hAnsi="Trebuchet MS"/>
        <w:sz w:val="16"/>
        <w:szCs w:val="16"/>
      </w:rPr>
      <w:t xml:space="preserve"> </w:t>
    </w:r>
    <w:r>
      <w:rPr>
        <w:rFonts w:ascii="Trebuchet MS" w:hAnsi="Trebuchet MS"/>
        <w:sz w:val="16"/>
        <w:szCs w:val="16"/>
      </w:rPr>
      <w:t xml:space="preserve"> –BIJLAGE 5.A  Raamovereenkomst </w:t>
    </w:r>
    <w:r w:rsidRPr="00F00E9A">
      <w:rPr>
        <w:rFonts w:ascii="Trebuchet MS" w:hAnsi="Trebuchet MS"/>
        <w:sz w:val="16"/>
        <w:szCs w:val="16"/>
      </w:rPr>
      <w:t>Perceel 1</w:t>
    </w:r>
    <w:r>
      <w:rPr>
        <w:rFonts w:ascii="Trebuchet MS" w:hAnsi="Trebuchet MS"/>
        <w:sz w:val="16"/>
        <w:szCs w:val="16"/>
      </w:rPr>
      <w:t xml:space="preserve"> d.d</w:t>
    </w:r>
    <w:r w:rsidRPr="001156B3">
      <w:rPr>
        <w:rFonts w:ascii="Trebuchet MS" w:hAnsi="Trebuchet MS"/>
        <w:sz w:val="16"/>
        <w:szCs w:val="16"/>
      </w:rPr>
      <w:t>.</w:t>
    </w:r>
    <w:r>
      <w:rPr>
        <w:rFonts w:ascii="Trebuchet MS" w:hAnsi="Trebuchet MS"/>
        <w:sz w:val="16"/>
        <w:szCs w:val="16"/>
      </w:rPr>
      <w:br/>
    </w:r>
    <w:r w:rsidRPr="00735D17">
      <w:rPr>
        <w:rFonts w:ascii="Trebuchet MS" w:hAnsi="Trebuchet MS"/>
        <w:sz w:val="16"/>
        <w:szCs w:val="16"/>
      </w:rPr>
      <w:t>EG.1</w:t>
    </w:r>
    <w:r>
      <w:rPr>
        <w:rFonts w:ascii="Trebuchet MS" w:hAnsi="Trebuchet MS"/>
        <w:sz w:val="16"/>
        <w:szCs w:val="16"/>
      </w:rPr>
      <w:t>82018</w:t>
    </w:r>
    <w:r w:rsidRPr="00735D17">
      <w:rPr>
        <w:rFonts w:ascii="Trebuchet MS" w:hAnsi="Trebuchet MS"/>
        <w:sz w:val="16"/>
        <w:szCs w:val="16"/>
      </w:rPr>
      <w:t>/MB</w:t>
    </w:r>
    <w:r>
      <w:rPr>
        <w:rFonts w:ascii="Trebuchet MS" w:hAnsi="Trebuchet MS"/>
        <w:sz w:val="16"/>
        <w:szCs w:val="16"/>
      </w:rPr>
      <w:t xml:space="preserve"> - </w:t>
    </w:r>
    <w:r w:rsidRPr="00F00E9A">
      <w:rPr>
        <w:rFonts w:ascii="Trebuchet MS" w:hAnsi="Trebuchet MS"/>
        <w:sz w:val="16"/>
        <w:szCs w:val="16"/>
      </w:rPr>
      <w:t>Commercieel vertrouwelijk</w:t>
    </w:r>
  </w:p>
  <w:p w14:paraId="6A2066CE" w14:textId="77777777" w:rsidR="002E761D" w:rsidRDefault="002E76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D0" w14:textId="3E7F5637" w:rsidR="002E761D" w:rsidRDefault="00A60FA6">
    <w:pPr>
      <w:pStyle w:val="Voettekst"/>
    </w:pPr>
    <w:r>
      <w:rPr>
        <w:rFonts w:ascii="Trebuchet MS" w:hAnsi="Trebuchet MS"/>
        <w:sz w:val="16"/>
        <w:szCs w:val="16"/>
      </w:rPr>
      <w:t>Gemeente Aa en Hunze / Werkplein Drentsche Aa</w:t>
    </w:r>
    <w:r w:rsidRPr="00F00E9A">
      <w:rPr>
        <w:rFonts w:ascii="Trebuchet MS" w:hAnsi="Trebuchet MS"/>
        <w:sz w:val="16"/>
        <w:szCs w:val="16"/>
      </w:rPr>
      <w:t xml:space="preserve"> </w:t>
    </w:r>
    <w:r>
      <w:rPr>
        <w:rFonts w:ascii="Trebuchet MS" w:hAnsi="Trebuchet MS"/>
        <w:sz w:val="16"/>
        <w:szCs w:val="16"/>
      </w:rPr>
      <w:t xml:space="preserve"> –BIJLAGE 5.A  Raamovereenkomst </w:t>
    </w:r>
    <w:r w:rsidRPr="00F00E9A">
      <w:rPr>
        <w:rFonts w:ascii="Trebuchet MS" w:hAnsi="Trebuchet MS"/>
        <w:sz w:val="16"/>
        <w:szCs w:val="16"/>
      </w:rPr>
      <w:t>Perceel 1</w:t>
    </w:r>
    <w:r>
      <w:rPr>
        <w:rFonts w:ascii="Trebuchet MS" w:hAnsi="Trebuchet MS"/>
        <w:sz w:val="16"/>
        <w:szCs w:val="16"/>
      </w:rPr>
      <w:t xml:space="preserve">  d.d</w:t>
    </w:r>
    <w:r w:rsidRPr="001156B3">
      <w:rPr>
        <w:rFonts w:ascii="Trebuchet MS" w:hAnsi="Trebuchet MS"/>
        <w:sz w:val="16"/>
        <w:szCs w:val="16"/>
      </w:rPr>
      <w:t>.</w:t>
    </w:r>
    <w:r>
      <w:rPr>
        <w:rFonts w:ascii="Trebuchet MS" w:hAnsi="Trebuchet MS"/>
        <w:sz w:val="16"/>
        <w:szCs w:val="16"/>
      </w:rPr>
      <w:t xml:space="preserve"> &lt;datum&gt;</w:t>
    </w:r>
    <w:r>
      <w:rPr>
        <w:rFonts w:ascii="Trebuchet MS" w:hAnsi="Trebuchet MS"/>
        <w:sz w:val="16"/>
        <w:szCs w:val="16"/>
      </w:rPr>
      <w:br/>
      <w:t xml:space="preserve">- </w:t>
    </w:r>
    <w:r w:rsidRPr="00F00E9A">
      <w:rPr>
        <w:rFonts w:ascii="Trebuchet MS" w:hAnsi="Trebuchet MS"/>
        <w:sz w:val="16"/>
        <w:szCs w:val="16"/>
      </w:rPr>
      <w:t>Commercieel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9740" w14:textId="77777777" w:rsidR="00DA6637" w:rsidRDefault="00DA6637" w:rsidP="00F81E8F">
      <w:pPr>
        <w:spacing w:after="0" w:line="240" w:lineRule="auto"/>
      </w:pPr>
      <w:r>
        <w:separator/>
      </w:r>
    </w:p>
  </w:footnote>
  <w:footnote w:type="continuationSeparator" w:id="0">
    <w:p w14:paraId="0FCECA31" w14:textId="77777777" w:rsidR="00DA6637" w:rsidRDefault="00DA6637" w:rsidP="00F81E8F">
      <w:pPr>
        <w:spacing w:after="0" w:line="240" w:lineRule="auto"/>
      </w:pPr>
      <w:r>
        <w:continuationSeparator/>
      </w:r>
    </w:p>
  </w:footnote>
  <w:footnote w:type="continuationNotice" w:id="1">
    <w:p w14:paraId="358B8DF3" w14:textId="77777777" w:rsidR="00DA6637" w:rsidRDefault="00DA66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C8" w14:textId="3307EC46" w:rsidR="002E761D" w:rsidRDefault="00945E98" w:rsidP="00F81E8F">
    <w:pPr>
      <w:pStyle w:val="Koptekst"/>
      <w:tabs>
        <w:tab w:val="clear" w:pos="4536"/>
        <w:tab w:val="clear" w:pos="9072"/>
        <w:tab w:val="left" w:pos="2000"/>
      </w:tabs>
    </w:pPr>
    <w:r w:rsidRPr="00720B06">
      <w:rPr>
        <w:noProof/>
        <w:lang w:eastAsia="nl-NL"/>
      </w:rPr>
      <w:drawing>
        <wp:anchor distT="0" distB="0" distL="114300" distR="114300" simplePos="0" relativeHeight="251658240" behindDoc="0" locked="0" layoutInCell="1" allowOverlap="1" wp14:anchorId="52000EFF" wp14:editId="5737437D">
          <wp:simplePos x="0" y="0"/>
          <wp:positionH relativeFrom="column">
            <wp:posOffset>-400685</wp:posOffset>
          </wp:positionH>
          <wp:positionV relativeFrom="paragraph">
            <wp:posOffset>-388620</wp:posOffset>
          </wp:positionV>
          <wp:extent cx="1394764" cy="861060"/>
          <wp:effectExtent l="0" t="0" r="0" b="0"/>
          <wp:wrapNone/>
          <wp:docPr id="11" name="Afbeelding 0" descr="logo_het_NIC 2017_zonder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t_NIC 2017_zonder slogan.png"/>
                  <pic:cNvPicPr/>
                </pic:nvPicPr>
                <pic:blipFill>
                  <a:blip r:embed="rId1"/>
                  <a:stretch>
                    <a:fillRect/>
                  </a:stretch>
                </pic:blipFill>
                <pic:spPr>
                  <a:xfrm>
                    <a:off x="0" y="0"/>
                    <a:ext cx="1394764" cy="861060"/>
                  </a:xfrm>
                  <a:prstGeom prst="rect">
                    <a:avLst/>
                  </a:prstGeom>
                </pic:spPr>
              </pic:pic>
            </a:graphicData>
          </a:graphic>
          <wp14:sizeRelH relativeFrom="margin">
            <wp14:pctWidth>0</wp14:pctWidth>
          </wp14:sizeRelH>
          <wp14:sizeRelV relativeFrom="margin">
            <wp14:pctHeight>0</wp14:pctHeight>
          </wp14:sizeRelV>
        </wp:anchor>
      </w:drawing>
    </w:r>
    <w:r w:rsidR="002E761D">
      <w:tab/>
    </w:r>
  </w:p>
  <w:p w14:paraId="6A2066C9" w14:textId="77777777" w:rsidR="002E761D" w:rsidRDefault="002E761D" w:rsidP="00F81E8F">
    <w:pPr>
      <w:pStyle w:val="Koptekst"/>
      <w:tabs>
        <w:tab w:val="clear" w:pos="4536"/>
        <w:tab w:val="clear" w:pos="9072"/>
        <w:tab w:val="left" w:pos="2000"/>
      </w:tabs>
    </w:pPr>
  </w:p>
  <w:p w14:paraId="6A2066CA" w14:textId="77777777" w:rsidR="002E761D" w:rsidRDefault="002E76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CC" w14:textId="5FA52BC8" w:rsidR="002E761D" w:rsidRDefault="0033054A">
    <w:pPr>
      <w:pStyle w:val="Koptekst"/>
    </w:pPr>
    <w:r w:rsidRPr="0033054A">
      <w:rPr>
        <w:noProof/>
      </w:rPr>
      <w:drawing>
        <wp:inline distT="0" distB="0" distL="0" distR="0" wp14:anchorId="5E8D941C" wp14:editId="74EC2229">
          <wp:extent cx="2131017" cy="724546"/>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51707" cy="7315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3A2"/>
    <w:multiLevelType w:val="hybridMultilevel"/>
    <w:tmpl w:val="20D0281A"/>
    <w:lvl w:ilvl="0" w:tplc="613EE7B8">
      <w:start w:val="1"/>
      <w:numFmt w:val="lowerLetter"/>
      <w:lvlText w:val="%1."/>
      <w:lvlJc w:val="left"/>
      <w:pPr>
        <w:ind w:left="1148" w:hanging="44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634E7"/>
    <w:multiLevelType w:val="hybridMultilevel"/>
    <w:tmpl w:val="0E123DEA"/>
    <w:lvl w:ilvl="0" w:tplc="EC2E3E5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2475E8A"/>
    <w:multiLevelType w:val="hybridMultilevel"/>
    <w:tmpl w:val="496643FE"/>
    <w:lvl w:ilvl="0" w:tplc="04130001">
      <w:start w:val="1"/>
      <w:numFmt w:val="bullet"/>
      <w:lvlText w:val=""/>
      <w:lvlJc w:val="left"/>
      <w:pPr>
        <w:ind w:left="1287" w:hanging="360"/>
      </w:pPr>
      <w:rPr>
        <w:rFonts w:ascii="Symbol" w:hAnsi="Symbol" w:hint="default"/>
      </w:rPr>
    </w:lvl>
    <w:lvl w:ilvl="1" w:tplc="D94E3A8C">
      <w:numFmt w:val="bullet"/>
      <w:lvlText w:val="-"/>
      <w:lvlJc w:val="left"/>
      <w:pPr>
        <w:ind w:left="2007" w:hanging="360"/>
      </w:pPr>
      <w:rPr>
        <w:rFonts w:ascii="Calibri" w:eastAsia="Times New Roman" w:hAnsi="Calibri" w:cs="Calibri"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15:restartNumberingAfterBreak="0">
    <w:nsid w:val="12BA0A61"/>
    <w:multiLevelType w:val="hybridMultilevel"/>
    <w:tmpl w:val="94168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3D2C84"/>
    <w:multiLevelType w:val="hybridMultilevel"/>
    <w:tmpl w:val="D54C6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210991"/>
    <w:multiLevelType w:val="hybridMultilevel"/>
    <w:tmpl w:val="99861A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88381A"/>
    <w:multiLevelType w:val="hybridMultilevel"/>
    <w:tmpl w:val="6958B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081ADF"/>
    <w:multiLevelType w:val="hybridMultilevel"/>
    <w:tmpl w:val="0F64CC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9" w15:restartNumberingAfterBreak="0">
    <w:nsid w:val="339E5FF8"/>
    <w:multiLevelType w:val="hybridMultilevel"/>
    <w:tmpl w:val="4D72A748"/>
    <w:lvl w:ilvl="0" w:tplc="DA3A835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FB2E45"/>
    <w:multiLevelType w:val="hybridMultilevel"/>
    <w:tmpl w:val="38FC8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682BFA"/>
    <w:multiLevelType w:val="hybridMultilevel"/>
    <w:tmpl w:val="AF5868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FC4042"/>
    <w:multiLevelType w:val="hybridMultilevel"/>
    <w:tmpl w:val="D39CC6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4B1897"/>
    <w:multiLevelType w:val="hybridMultilevel"/>
    <w:tmpl w:val="454CD302"/>
    <w:lvl w:ilvl="0" w:tplc="04130001">
      <w:start w:val="1"/>
      <w:numFmt w:val="bullet"/>
      <w:lvlText w:val=""/>
      <w:lvlJc w:val="left"/>
      <w:pPr>
        <w:ind w:left="5397" w:hanging="360"/>
      </w:pPr>
      <w:rPr>
        <w:rFonts w:ascii="Symbol" w:hAnsi="Symbol" w:hint="default"/>
      </w:rPr>
    </w:lvl>
    <w:lvl w:ilvl="1" w:tplc="04130019">
      <w:start w:val="1"/>
      <w:numFmt w:val="lowerLetter"/>
      <w:lvlText w:val="%2."/>
      <w:lvlJc w:val="left"/>
      <w:pPr>
        <w:ind w:left="6117" w:hanging="360"/>
      </w:pPr>
    </w:lvl>
    <w:lvl w:ilvl="2" w:tplc="0413001B" w:tentative="1">
      <w:start w:val="1"/>
      <w:numFmt w:val="lowerRoman"/>
      <w:lvlText w:val="%3."/>
      <w:lvlJc w:val="right"/>
      <w:pPr>
        <w:ind w:left="6837" w:hanging="180"/>
      </w:pPr>
    </w:lvl>
    <w:lvl w:ilvl="3" w:tplc="0413000F" w:tentative="1">
      <w:start w:val="1"/>
      <w:numFmt w:val="decimal"/>
      <w:lvlText w:val="%4."/>
      <w:lvlJc w:val="left"/>
      <w:pPr>
        <w:ind w:left="7557" w:hanging="360"/>
      </w:pPr>
    </w:lvl>
    <w:lvl w:ilvl="4" w:tplc="04130019" w:tentative="1">
      <w:start w:val="1"/>
      <w:numFmt w:val="lowerLetter"/>
      <w:lvlText w:val="%5."/>
      <w:lvlJc w:val="left"/>
      <w:pPr>
        <w:ind w:left="8277" w:hanging="360"/>
      </w:pPr>
    </w:lvl>
    <w:lvl w:ilvl="5" w:tplc="0413001B" w:tentative="1">
      <w:start w:val="1"/>
      <w:numFmt w:val="lowerRoman"/>
      <w:lvlText w:val="%6."/>
      <w:lvlJc w:val="right"/>
      <w:pPr>
        <w:ind w:left="8997" w:hanging="180"/>
      </w:pPr>
    </w:lvl>
    <w:lvl w:ilvl="6" w:tplc="0413000F" w:tentative="1">
      <w:start w:val="1"/>
      <w:numFmt w:val="decimal"/>
      <w:lvlText w:val="%7."/>
      <w:lvlJc w:val="left"/>
      <w:pPr>
        <w:ind w:left="9717" w:hanging="360"/>
      </w:pPr>
    </w:lvl>
    <w:lvl w:ilvl="7" w:tplc="04130019" w:tentative="1">
      <w:start w:val="1"/>
      <w:numFmt w:val="lowerLetter"/>
      <w:lvlText w:val="%8."/>
      <w:lvlJc w:val="left"/>
      <w:pPr>
        <w:ind w:left="10437" w:hanging="360"/>
      </w:pPr>
    </w:lvl>
    <w:lvl w:ilvl="8" w:tplc="0413001B" w:tentative="1">
      <w:start w:val="1"/>
      <w:numFmt w:val="lowerRoman"/>
      <w:lvlText w:val="%9."/>
      <w:lvlJc w:val="right"/>
      <w:pPr>
        <w:ind w:left="11157" w:hanging="180"/>
      </w:pPr>
    </w:lvl>
  </w:abstractNum>
  <w:abstractNum w:abstractNumId="14" w15:restartNumberingAfterBreak="0">
    <w:nsid w:val="446B6CFA"/>
    <w:multiLevelType w:val="hybridMultilevel"/>
    <w:tmpl w:val="4C7ED8B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626828"/>
    <w:multiLevelType w:val="multilevel"/>
    <w:tmpl w:val="22F46646"/>
    <w:lvl w:ilvl="0">
      <w:start w:val="1"/>
      <w:numFmt w:val="decimal"/>
      <w:lvlText w:val="%1."/>
      <w:lvlJc w:val="left"/>
      <w:pPr>
        <w:ind w:left="862"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907"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97" w:hanging="1440"/>
      </w:pPr>
      <w:rPr>
        <w:rFonts w:hint="default"/>
      </w:rPr>
    </w:lvl>
    <w:lvl w:ilvl="8">
      <w:start w:val="1"/>
      <w:numFmt w:val="decimal"/>
      <w:isLgl/>
      <w:lvlText w:val="%1.%2.%3.%4.%5.%6.%7.%8.%9."/>
      <w:lvlJc w:val="left"/>
      <w:pPr>
        <w:ind w:left="2822" w:hanging="1800"/>
      </w:pPr>
      <w:rPr>
        <w:rFonts w:hint="default"/>
      </w:rPr>
    </w:lvl>
  </w:abstractNum>
  <w:abstractNum w:abstractNumId="16" w15:restartNumberingAfterBreak="0">
    <w:nsid w:val="4F537BCF"/>
    <w:multiLevelType w:val="hybridMultilevel"/>
    <w:tmpl w:val="03A2DE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711D73"/>
    <w:multiLevelType w:val="hybridMultilevel"/>
    <w:tmpl w:val="B47C7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EB60AA"/>
    <w:multiLevelType w:val="hybridMultilevel"/>
    <w:tmpl w:val="830E54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9D6BB2"/>
    <w:multiLevelType w:val="hybridMultilevel"/>
    <w:tmpl w:val="C52CA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E26B31"/>
    <w:multiLevelType w:val="hybridMultilevel"/>
    <w:tmpl w:val="C25A98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C24462"/>
    <w:multiLevelType w:val="hybridMultilevel"/>
    <w:tmpl w:val="BC00D9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CAB100D"/>
    <w:multiLevelType w:val="hybridMultilevel"/>
    <w:tmpl w:val="0BFC180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9"/>
  </w:num>
  <w:num w:numId="2">
    <w:abstractNumId w:val="18"/>
  </w:num>
  <w:num w:numId="3">
    <w:abstractNumId w:val="19"/>
  </w:num>
  <w:num w:numId="4">
    <w:abstractNumId w:val="7"/>
  </w:num>
  <w:num w:numId="5">
    <w:abstractNumId w:val="14"/>
  </w:num>
  <w:num w:numId="6">
    <w:abstractNumId w:val="20"/>
  </w:num>
  <w:num w:numId="7">
    <w:abstractNumId w:val="6"/>
  </w:num>
  <w:num w:numId="8">
    <w:abstractNumId w:val="12"/>
  </w:num>
  <w:num w:numId="9">
    <w:abstractNumId w:val="3"/>
  </w:num>
  <w:num w:numId="10">
    <w:abstractNumId w:val="5"/>
  </w:num>
  <w:num w:numId="11">
    <w:abstractNumId w:val="17"/>
  </w:num>
  <w:num w:numId="12">
    <w:abstractNumId w:val="21"/>
  </w:num>
  <w:num w:numId="13">
    <w:abstractNumId w:val="16"/>
  </w:num>
  <w:num w:numId="14">
    <w:abstractNumId w:val="4"/>
  </w:num>
  <w:num w:numId="15">
    <w:abstractNumId w:val="1"/>
  </w:num>
  <w:num w:numId="16">
    <w:abstractNumId w:val="10"/>
  </w:num>
  <w:num w:numId="17">
    <w:abstractNumId w:val="11"/>
  </w:num>
  <w:num w:numId="18">
    <w:abstractNumId w:val="13"/>
  </w:num>
  <w:num w:numId="19">
    <w:abstractNumId w:val="15"/>
  </w:num>
  <w:num w:numId="20">
    <w:abstractNumId w:val="8"/>
  </w:num>
  <w:num w:numId="21">
    <w:abstractNumId w:val="2"/>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8F"/>
    <w:rsid w:val="00004518"/>
    <w:rsid w:val="000123E0"/>
    <w:rsid w:val="000221B0"/>
    <w:rsid w:val="0002457C"/>
    <w:rsid w:val="00025DFD"/>
    <w:rsid w:val="00030584"/>
    <w:rsid w:val="00036CDB"/>
    <w:rsid w:val="00046D4B"/>
    <w:rsid w:val="0004707D"/>
    <w:rsid w:val="00047CCE"/>
    <w:rsid w:val="0005051B"/>
    <w:rsid w:val="000720C3"/>
    <w:rsid w:val="00080AD9"/>
    <w:rsid w:val="00081442"/>
    <w:rsid w:val="000908B9"/>
    <w:rsid w:val="000A0A25"/>
    <w:rsid w:val="000A1A98"/>
    <w:rsid w:val="000A65E4"/>
    <w:rsid w:val="000B242C"/>
    <w:rsid w:val="000B55F9"/>
    <w:rsid w:val="000C09FF"/>
    <w:rsid w:val="000C40EC"/>
    <w:rsid w:val="000D67DD"/>
    <w:rsid w:val="000F1567"/>
    <w:rsid w:val="000F445E"/>
    <w:rsid w:val="000F457A"/>
    <w:rsid w:val="000F6A23"/>
    <w:rsid w:val="00101AC0"/>
    <w:rsid w:val="00103F78"/>
    <w:rsid w:val="00104B75"/>
    <w:rsid w:val="001078EC"/>
    <w:rsid w:val="001155E1"/>
    <w:rsid w:val="0012279F"/>
    <w:rsid w:val="001304C2"/>
    <w:rsid w:val="001306FC"/>
    <w:rsid w:val="001313E1"/>
    <w:rsid w:val="001517F6"/>
    <w:rsid w:val="00155A1C"/>
    <w:rsid w:val="00160B2A"/>
    <w:rsid w:val="00163A63"/>
    <w:rsid w:val="00165FBA"/>
    <w:rsid w:val="00171DAC"/>
    <w:rsid w:val="00176739"/>
    <w:rsid w:val="00177077"/>
    <w:rsid w:val="0018346B"/>
    <w:rsid w:val="00186178"/>
    <w:rsid w:val="001A26FC"/>
    <w:rsid w:val="001B2EF0"/>
    <w:rsid w:val="001B51E4"/>
    <w:rsid w:val="001B7715"/>
    <w:rsid w:val="001B7FD3"/>
    <w:rsid w:val="001D0F8A"/>
    <w:rsid w:val="001D2E3E"/>
    <w:rsid w:val="001D381C"/>
    <w:rsid w:val="001D7AF7"/>
    <w:rsid w:val="001E5739"/>
    <w:rsid w:val="001E7B2E"/>
    <w:rsid w:val="002066A1"/>
    <w:rsid w:val="00210A8D"/>
    <w:rsid w:val="00214255"/>
    <w:rsid w:val="00244A7C"/>
    <w:rsid w:val="00247768"/>
    <w:rsid w:val="00251387"/>
    <w:rsid w:val="00255DAE"/>
    <w:rsid w:val="002735E3"/>
    <w:rsid w:val="00273FD6"/>
    <w:rsid w:val="0029467A"/>
    <w:rsid w:val="0029660B"/>
    <w:rsid w:val="002A2E0B"/>
    <w:rsid w:val="002A3C40"/>
    <w:rsid w:val="002A75DF"/>
    <w:rsid w:val="002B519C"/>
    <w:rsid w:val="002C708D"/>
    <w:rsid w:val="002E1565"/>
    <w:rsid w:val="002E35E5"/>
    <w:rsid w:val="002E761D"/>
    <w:rsid w:val="002F77FF"/>
    <w:rsid w:val="0031216C"/>
    <w:rsid w:val="00317168"/>
    <w:rsid w:val="00317A12"/>
    <w:rsid w:val="00323447"/>
    <w:rsid w:val="00325302"/>
    <w:rsid w:val="00325580"/>
    <w:rsid w:val="00327E17"/>
    <w:rsid w:val="0033054A"/>
    <w:rsid w:val="00340560"/>
    <w:rsid w:val="003405FF"/>
    <w:rsid w:val="00346EC3"/>
    <w:rsid w:val="00354CF2"/>
    <w:rsid w:val="0035683F"/>
    <w:rsid w:val="00374DCE"/>
    <w:rsid w:val="003759F3"/>
    <w:rsid w:val="0038146A"/>
    <w:rsid w:val="00383B8F"/>
    <w:rsid w:val="0038444B"/>
    <w:rsid w:val="00384C39"/>
    <w:rsid w:val="00396950"/>
    <w:rsid w:val="0039779B"/>
    <w:rsid w:val="003A0BFE"/>
    <w:rsid w:val="003B668C"/>
    <w:rsid w:val="003C1CE4"/>
    <w:rsid w:val="003D365D"/>
    <w:rsid w:val="003E0644"/>
    <w:rsid w:val="003E33B7"/>
    <w:rsid w:val="003F4E4D"/>
    <w:rsid w:val="003F50E5"/>
    <w:rsid w:val="0040169A"/>
    <w:rsid w:val="00403E5C"/>
    <w:rsid w:val="00405CE8"/>
    <w:rsid w:val="00412590"/>
    <w:rsid w:val="00413ECD"/>
    <w:rsid w:val="00420B7F"/>
    <w:rsid w:val="00425734"/>
    <w:rsid w:val="00426CE7"/>
    <w:rsid w:val="00436B08"/>
    <w:rsid w:val="00443EB3"/>
    <w:rsid w:val="00445D3A"/>
    <w:rsid w:val="0044696F"/>
    <w:rsid w:val="00452542"/>
    <w:rsid w:val="00456AA2"/>
    <w:rsid w:val="00457BEE"/>
    <w:rsid w:val="0046280A"/>
    <w:rsid w:val="00471EB8"/>
    <w:rsid w:val="004728F4"/>
    <w:rsid w:val="00472DAF"/>
    <w:rsid w:val="0047374F"/>
    <w:rsid w:val="00475022"/>
    <w:rsid w:val="00476AE7"/>
    <w:rsid w:val="0047703A"/>
    <w:rsid w:val="00490843"/>
    <w:rsid w:val="004955FF"/>
    <w:rsid w:val="00497CC1"/>
    <w:rsid w:val="004A11E0"/>
    <w:rsid w:val="004A2ECD"/>
    <w:rsid w:val="004A493C"/>
    <w:rsid w:val="004B3ECB"/>
    <w:rsid w:val="004C230B"/>
    <w:rsid w:val="004D7103"/>
    <w:rsid w:val="004D7245"/>
    <w:rsid w:val="004E2D7A"/>
    <w:rsid w:val="004E2F3F"/>
    <w:rsid w:val="004E6A65"/>
    <w:rsid w:val="004E7F8E"/>
    <w:rsid w:val="004F0F16"/>
    <w:rsid w:val="004F2D6E"/>
    <w:rsid w:val="005000FD"/>
    <w:rsid w:val="00502088"/>
    <w:rsid w:val="0050341B"/>
    <w:rsid w:val="005062C3"/>
    <w:rsid w:val="00507208"/>
    <w:rsid w:val="005110BF"/>
    <w:rsid w:val="00512337"/>
    <w:rsid w:val="00520DE8"/>
    <w:rsid w:val="00524E19"/>
    <w:rsid w:val="00532194"/>
    <w:rsid w:val="005331D3"/>
    <w:rsid w:val="00536A55"/>
    <w:rsid w:val="00543A34"/>
    <w:rsid w:val="00543BCC"/>
    <w:rsid w:val="005577B7"/>
    <w:rsid w:val="00574631"/>
    <w:rsid w:val="0057642C"/>
    <w:rsid w:val="005771D8"/>
    <w:rsid w:val="00584842"/>
    <w:rsid w:val="00595B5B"/>
    <w:rsid w:val="0059734A"/>
    <w:rsid w:val="005B06BD"/>
    <w:rsid w:val="005C039D"/>
    <w:rsid w:val="005C2DEA"/>
    <w:rsid w:val="005C3B30"/>
    <w:rsid w:val="005C7E85"/>
    <w:rsid w:val="005D0E7A"/>
    <w:rsid w:val="005D12C0"/>
    <w:rsid w:val="005D1971"/>
    <w:rsid w:val="005D3CC8"/>
    <w:rsid w:val="005D4CB8"/>
    <w:rsid w:val="005D6B9B"/>
    <w:rsid w:val="005E17AE"/>
    <w:rsid w:val="005E52DC"/>
    <w:rsid w:val="005E713F"/>
    <w:rsid w:val="00636873"/>
    <w:rsid w:val="0064042C"/>
    <w:rsid w:val="00643215"/>
    <w:rsid w:val="00654976"/>
    <w:rsid w:val="00654ADE"/>
    <w:rsid w:val="00662719"/>
    <w:rsid w:val="00687FAF"/>
    <w:rsid w:val="006907EE"/>
    <w:rsid w:val="00695437"/>
    <w:rsid w:val="006A683D"/>
    <w:rsid w:val="006B1733"/>
    <w:rsid w:val="006B3633"/>
    <w:rsid w:val="006D6D3D"/>
    <w:rsid w:val="006E4FDA"/>
    <w:rsid w:val="006E62B9"/>
    <w:rsid w:val="006F1669"/>
    <w:rsid w:val="006F20E2"/>
    <w:rsid w:val="006F7A2D"/>
    <w:rsid w:val="00700C17"/>
    <w:rsid w:val="00703AAD"/>
    <w:rsid w:val="007127B1"/>
    <w:rsid w:val="00712ACB"/>
    <w:rsid w:val="007209E7"/>
    <w:rsid w:val="00720BAD"/>
    <w:rsid w:val="0072237B"/>
    <w:rsid w:val="00723916"/>
    <w:rsid w:val="00726D19"/>
    <w:rsid w:val="00732B9D"/>
    <w:rsid w:val="00733A9C"/>
    <w:rsid w:val="0073430B"/>
    <w:rsid w:val="00736967"/>
    <w:rsid w:val="00740AEB"/>
    <w:rsid w:val="007432AC"/>
    <w:rsid w:val="00755F00"/>
    <w:rsid w:val="0076077E"/>
    <w:rsid w:val="00770D41"/>
    <w:rsid w:val="0078372D"/>
    <w:rsid w:val="00783D9E"/>
    <w:rsid w:val="00795871"/>
    <w:rsid w:val="007A17C2"/>
    <w:rsid w:val="007B208E"/>
    <w:rsid w:val="007B4217"/>
    <w:rsid w:val="007C1B97"/>
    <w:rsid w:val="007C65A3"/>
    <w:rsid w:val="007C715F"/>
    <w:rsid w:val="007D0C25"/>
    <w:rsid w:val="007D6C93"/>
    <w:rsid w:val="007E1FA8"/>
    <w:rsid w:val="007E561E"/>
    <w:rsid w:val="007E7D33"/>
    <w:rsid w:val="007F32A4"/>
    <w:rsid w:val="007F5A5A"/>
    <w:rsid w:val="00804E0E"/>
    <w:rsid w:val="00806805"/>
    <w:rsid w:val="008068F2"/>
    <w:rsid w:val="00807390"/>
    <w:rsid w:val="00815289"/>
    <w:rsid w:val="00832D79"/>
    <w:rsid w:val="008426FD"/>
    <w:rsid w:val="00842B07"/>
    <w:rsid w:val="00843B0E"/>
    <w:rsid w:val="0084794B"/>
    <w:rsid w:val="008511BC"/>
    <w:rsid w:val="0086274E"/>
    <w:rsid w:val="0086530D"/>
    <w:rsid w:val="008700C1"/>
    <w:rsid w:val="00876E16"/>
    <w:rsid w:val="00877689"/>
    <w:rsid w:val="00877D13"/>
    <w:rsid w:val="00885DE5"/>
    <w:rsid w:val="00886FBA"/>
    <w:rsid w:val="008A02B2"/>
    <w:rsid w:val="008A047D"/>
    <w:rsid w:val="008A2837"/>
    <w:rsid w:val="008A2DB8"/>
    <w:rsid w:val="008A2FF1"/>
    <w:rsid w:val="008A52EE"/>
    <w:rsid w:val="008A74AB"/>
    <w:rsid w:val="008B0FBE"/>
    <w:rsid w:val="008D203D"/>
    <w:rsid w:val="008D5FC4"/>
    <w:rsid w:val="00900DF8"/>
    <w:rsid w:val="009018A4"/>
    <w:rsid w:val="009028DA"/>
    <w:rsid w:val="0090376E"/>
    <w:rsid w:val="009039B6"/>
    <w:rsid w:val="009065F9"/>
    <w:rsid w:val="0091260C"/>
    <w:rsid w:val="009135EC"/>
    <w:rsid w:val="00926710"/>
    <w:rsid w:val="00931A85"/>
    <w:rsid w:val="00934785"/>
    <w:rsid w:val="00935AD4"/>
    <w:rsid w:val="00942852"/>
    <w:rsid w:val="00945604"/>
    <w:rsid w:val="00945E98"/>
    <w:rsid w:val="009516ED"/>
    <w:rsid w:val="00952972"/>
    <w:rsid w:val="009533C6"/>
    <w:rsid w:val="00957C1A"/>
    <w:rsid w:val="009637E8"/>
    <w:rsid w:val="0096677A"/>
    <w:rsid w:val="00975AD5"/>
    <w:rsid w:val="00996CBE"/>
    <w:rsid w:val="009B2204"/>
    <w:rsid w:val="009C3674"/>
    <w:rsid w:val="009C3763"/>
    <w:rsid w:val="009C4F87"/>
    <w:rsid w:val="009C6425"/>
    <w:rsid w:val="009D0652"/>
    <w:rsid w:val="009D394B"/>
    <w:rsid w:val="009D6849"/>
    <w:rsid w:val="009E2888"/>
    <w:rsid w:val="009E44DB"/>
    <w:rsid w:val="009E5297"/>
    <w:rsid w:val="009E5AAD"/>
    <w:rsid w:val="009F019A"/>
    <w:rsid w:val="009F14A6"/>
    <w:rsid w:val="009F7828"/>
    <w:rsid w:val="00A03043"/>
    <w:rsid w:val="00A12ACB"/>
    <w:rsid w:val="00A141A2"/>
    <w:rsid w:val="00A16CB1"/>
    <w:rsid w:val="00A2751F"/>
    <w:rsid w:val="00A30AED"/>
    <w:rsid w:val="00A321FC"/>
    <w:rsid w:val="00A33A7A"/>
    <w:rsid w:val="00A36E88"/>
    <w:rsid w:val="00A421B3"/>
    <w:rsid w:val="00A42EAE"/>
    <w:rsid w:val="00A43F82"/>
    <w:rsid w:val="00A46CA7"/>
    <w:rsid w:val="00A528D5"/>
    <w:rsid w:val="00A60FA6"/>
    <w:rsid w:val="00A64B68"/>
    <w:rsid w:val="00A80504"/>
    <w:rsid w:val="00A85A42"/>
    <w:rsid w:val="00A862DA"/>
    <w:rsid w:val="00A86EAD"/>
    <w:rsid w:val="00A902B8"/>
    <w:rsid w:val="00A93200"/>
    <w:rsid w:val="00A93A83"/>
    <w:rsid w:val="00AA7D6F"/>
    <w:rsid w:val="00AB04AF"/>
    <w:rsid w:val="00AB361B"/>
    <w:rsid w:val="00AC1951"/>
    <w:rsid w:val="00AC315E"/>
    <w:rsid w:val="00AC5AF7"/>
    <w:rsid w:val="00AF07BF"/>
    <w:rsid w:val="00AF1366"/>
    <w:rsid w:val="00AF5D1B"/>
    <w:rsid w:val="00B01A71"/>
    <w:rsid w:val="00B0200E"/>
    <w:rsid w:val="00B076A0"/>
    <w:rsid w:val="00B1597E"/>
    <w:rsid w:val="00B16B60"/>
    <w:rsid w:val="00B277DE"/>
    <w:rsid w:val="00B304FB"/>
    <w:rsid w:val="00B45596"/>
    <w:rsid w:val="00B45E4B"/>
    <w:rsid w:val="00B51662"/>
    <w:rsid w:val="00B52DA5"/>
    <w:rsid w:val="00B56B4C"/>
    <w:rsid w:val="00B71802"/>
    <w:rsid w:val="00B7337B"/>
    <w:rsid w:val="00B74A0B"/>
    <w:rsid w:val="00B762D9"/>
    <w:rsid w:val="00B809E1"/>
    <w:rsid w:val="00B82785"/>
    <w:rsid w:val="00B86152"/>
    <w:rsid w:val="00B947B6"/>
    <w:rsid w:val="00B957DB"/>
    <w:rsid w:val="00B95854"/>
    <w:rsid w:val="00B96F22"/>
    <w:rsid w:val="00BA76DB"/>
    <w:rsid w:val="00BB287E"/>
    <w:rsid w:val="00BB4EC1"/>
    <w:rsid w:val="00BC17FD"/>
    <w:rsid w:val="00BD2D07"/>
    <w:rsid w:val="00BD68D2"/>
    <w:rsid w:val="00BD6DE0"/>
    <w:rsid w:val="00BF2889"/>
    <w:rsid w:val="00BF4960"/>
    <w:rsid w:val="00C046E3"/>
    <w:rsid w:val="00C06492"/>
    <w:rsid w:val="00C06CB9"/>
    <w:rsid w:val="00C16F53"/>
    <w:rsid w:val="00C31342"/>
    <w:rsid w:val="00C313A5"/>
    <w:rsid w:val="00C34D0E"/>
    <w:rsid w:val="00C454BB"/>
    <w:rsid w:val="00C540DB"/>
    <w:rsid w:val="00C55356"/>
    <w:rsid w:val="00C6062A"/>
    <w:rsid w:val="00C643F0"/>
    <w:rsid w:val="00C67A35"/>
    <w:rsid w:val="00C716D9"/>
    <w:rsid w:val="00C74243"/>
    <w:rsid w:val="00C7622F"/>
    <w:rsid w:val="00C8540F"/>
    <w:rsid w:val="00CB3B62"/>
    <w:rsid w:val="00CB6272"/>
    <w:rsid w:val="00CE021E"/>
    <w:rsid w:val="00CE154A"/>
    <w:rsid w:val="00CE1F8B"/>
    <w:rsid w:val="00CE58CF"/>
    <w:rsid w:val="00D06BE1"/>
    <w:rsid w:val="00D07E00"/>
    <w:rsid w:val="00D11EC8"/>
    <w:rsid w:val="00D16D36"/>
    <w:rsid w:val="00D20A8F"/>
    <w:rsid w:val="00D238D9"/>
    <w:rsid w:val="00D27007"/>
    <w:rsid w:val="00D3191A"/>
    <w:rsid w:val="00D31CD2"/>
    <w:rsid w:val="00D32BFF"/>
    <w:rsid w:val="00D37E42"/>
    <w:rsid w:val="00D540BF"/>
    <w:rsid w:val="00D6215A"/>
    <w:rsid w:val="00D635BE"/>
    <w:rsid w:val="00D66E49"/>
    <w:rsid w:val="00D70843"/>
    <w:rsid w:val="00D73395"/>
    <w:rsid w:val="00D82B6C"/>
    <w:rsid w:val="00D92051"/>
    <w:rsid w:val="00DA6093"/>
    <w:rsid w:val="00DA6637"/>
    <w:rsid w:val="00DB26AD"/>
    <w:rsid w:val="00DE1CE0"/>
    <w:rsid w:val="00DE3F09"/>
    <w:rsid w:val="00DE511E"/>
    <w:rsid w:val="00DF03D0"/>
    <w:rsid w:val="00DF19B8"/>
    <w:rsid w:val="00DF1FB1"/>
    <w:rsid w:val="00DF266E"/>
    <w:rsid w:val="00DF51A3"/>
    <w:rsid w:val="00E0336D"/>
    <w:rsid w:val="00E20727"/>
    <w:rsid w:val="00E2105B"/>
    <w:rsid w:val="00E23C7C"/>
    <w:rsid w:val="00E319E0"/>
    <w:rsid w:val="00E33098"/>
    <w:rsid w:val="00E3416A"/>
    <w:rsid w:val="00E34F81"/>
    <w:rsid w:val="00E35837"/>
    <w:rsid w:val="00E41C34"/>
    <w:rsid w:val="00E46438"/>
    <w:rsid w:val="00E47244"/>
    <w:rsid w:val="00E52E92"/>
    <w:rsid w:val="00E5556B"/>
    <w:rsid w:val="00E71DE8"/>
    <w:rsid w:val="00E72EBD"/>
    <w:rsid w:val="00E73C05"/>
    <w:rsid w:val="00E77107"/>
    <w:rsid w:val="00E779F5"/>
    <w:rsid w:val="00E81001"/>
    <w:rsid w:val="00E81C92"/>
    <w:rsid w:val="00E84384"/>
    <w:rsid w:val="00E86DC2"/>
    <w:rsid w:val="00E914CF"/>
    <w:rsid w:val="00E922C2"/>
    <w:rsid w:val="00E92D03"/>
    <w:rsid w:val="00E97998"/>
    <w:rsid w:val="00EB57C8"/>
    <w:rsid w:val="00EC5C72"/>
    <w:rsid w:val="00ED371E"/>
    <w:rsid w:val="00ED4E9B"/>
    <w:rsid w:val="00EE264B"/>
    <w:rsid w:val="00EE55AF"/>
    <w:rsid w:val="00EF2581"/>
    <w:rsid w:val="00EF4342"/>
    <w:rsid w:val="00EF4F18"/>
    <w:rsid w:val="00F06B99"/>
    <w:rsid w:val="00F07A6C"/>
    <w:rsid w:val="00F07C44"/>
    <w:rsid w:val="00F21F5F"/>
    <w:rsid w:val="00F22143"/>
    <w:rsid w:val="00F32077"/>
    <w:rsid w:val="00F323BA"/>
    <w:rsid w:val="00F40CAB"/>
    <w:rsid w:val="00F46417"/>
    <w:rsid w:val="00F5450E"/>
    <w:rsid w:val="00F61934"/>
    <w:rsid w:val="00F6304A"/>
    <w:rsid w:val="00F63F1D"/>
    <w:rsid w:val="00F65F38"/>
    <w:rsid w:val="00F700C8"/>
    <w:rsid w:val="00F717A1"/>
    <w:rsid w:val="00F747AB"/>
    <w:rsid w:val="00F808F3"/>
    <w:rsid w:val="00F81E8F"/>
    <w:rsid w:val="00F918CB"/>
    <w:rsid w:val="00F94E50"/>
    <w:rsid w:val="00F95DB3"/>
    <w:rsid w:val="00FA479D"/>
    <w:rsid w:val="00FB0F7B"/>
    <w:rsid w:val="00FB4780"/>
    <w:rsid w:val="00FD018E"/>
    <w:rsid w:val="00FD3AA4"/>
    <w:rsid w:val="00FD634C"/>
    <w:rsid w:val="00FE1ABD"/>
    <w:rsid w:val="00FF427A"/>
    <w:rsid w:val="00FF4B1E"/>
    <w:rsid w:val="0195076C"/>
    <w:rsid w:val="091CD22D"/>
    <w:rsid w:val="0D09DDD6"/>
    <w:rsid w:val="19A5FE63"/>
    <w:rsid w:val="1B06F06A"/>
    <w:rsid w:val="1DC87873"/>
    <w:rsid w:val="1E4241F2"/>
    <w:rsid w:val="1E77E418"/>
    <w:rsid w:val="1E897C68"/>
    <w:rsid w:val="2247E2DF"/>
    <w:rsid w:val="22ACF297"/>
    <w:rsid w:val="242F9A9B"/>
    <w:rsid w:val="26A17306"/>
    <w:rsid w:val="26CF6CA7"/>
    <w:rsid w:val="2C4AB962"/>
    <w:rsid w:val="3351C99C"/>
    <w:rsid w:val="34ED99FD"/>
    <w:rsid w:val="35E97C4C"/>
    <w:rsid w:val="39BC8AA3"/>
    <w:rsid w:val="41C3FDA9"/>
    <w:rsid w:val="421BFDFE"/>
    <w:rsid w:val="45A2AFBA"/>
    <w:rsid w:val="5024AF17"/>
    <w:rsid w:val="5F933F11"/>
    <w:rsid w:val="60F334F9"/>
    <w:rsid w:val="665E74D2"/>
    <w:rsid w:val="6C35E7A0"/>
    <w:rsid w:val="6E505E5A"/>
    <w:rsid w:val="77E7F26E"/>
    <w:rsid w:val="7A8EF350"/>
    <w:rsid w:val="7B3EEE44"/>
    <w:rsid w:val="7D0D7DA3"/>
    <w:rsid w:val="7D728D5B"/>
    <w:rsid w:val="7DD88F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2065F9"/>
  <w15:docId w15:val="{1BA1684C-1ADC-DA4A-8DF3-09784D40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4C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81E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1E8F"/>
  </w:style>
  <w:style w:type="paragraph" w:styleId="Voettekst">
    <w:name w:val="footer"/>
    <w:basedOn w:val="Standaard"/>
    <w:link w:val="VoettekstChar"/>
    <w:uiPriority w:val="99"/>
    <w:unhideWhenUsed/>
    <w:rsid w:val="00F81E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1E8F"/>
  </w:style>
  <w:style w:type="paragraph" w:styleId="Ballontekst">
    <w:name w:val="Balloon Text"/>
    <w:basedOn w:val="Standaard"/>
    <w:link w:val="BallontekstChar"/>
    <w:uiPriority w:val="99"/>
    <w:semiHidden/>
    <w:unhideWhenUsed/>
    <w:rsid w:val="00F81E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1E8F"/>
    <w:rPr>
      <w:rFonts w:ascii="Tahoma" w:hAnsi="Tahoma" w:cs="Tahoma"/>
      <w:sz w:val="16"/>
      <w:szCs w:val="16"/>
    </w:rPr>
  </w:style>
  <w:style w:type="paragraph" w:styleId="Lijstalinea">
    <w:name w:val="List Paragraph"/>
    <w:aliases w:val="Lijst punten"/>
    <w:basedOn w:val="Standaard"/>
    <w:link w:val="LijstalineaChar"/>
    <w:uiPriority w:val="34"/>
    <w:qFormat/>
    <w:rsid w:val="00160B2A"/>
    <w:pPr>
      <w:spacing w:after="0" w:line="312" w:lineRule="auto"/>
      <w:ind w:left="720"/>
      <w:contextualSpacing/>
      <w:jc w:val="both"/>
    </w:pPr>
    <w:rPr>
      <w:rFonts w:eastAsia="Times New Roman" w:cs="Times New Roman"/>
      <w:szCs w:val="24"/>
      <w:lang w:eastAsia="nl-NL"/>
    </w:rPr>
  </w:style>
  <w:style w:type="character" w:styleId="Verwijzingopmerking">
    <w:name w:val="annotation reference"/>
    <w:basedOn w:val="Standaardalinea-lettertype"/>
    <w:semiHidden/>
    <w:unhideWhenUsed/>
    <w:rsid w:val="00A42EAE"/>
    <w:rPr>
      <w:sz w:val="16"/>
      <w:szCs w:val="16"/>
    </w:rPr>
  </w:style>
  <w:style w:type="paragraph" w:styleId="Tekstopmerking">
    <w:name w:val="annotation text"/>
    <w:basedOn w:val="Standaard"/>
    <w:link w:val="TekstopmerkingChar"/>
    <w:semiHidden/>
    <w:unhideWhenUsed/>
    <w:rsid w:val="00A42EAE"/>
    <w:pPr>
      <w:spacing w:line="240" w:lineRule="auto"/>
    </w:pPr>
    <w:rPr>
      <w:sz w:val="20"/>
      <w:szCs w:val="20"/>
    </w:rPr>
  </w:style>
  <w:style w:type="character" w:customStyle="1" w:styleId="TekstopmerkingChar">
    <w:name w:val="Tekst opmerking Char"/>
    <w:basedOn w:val="Standaardalinea-lettertype"/>
    <w:link w:val="Tekstopmerking"/>
    <w:semiHidden/>
    <w:rsid w:val="00A42EAE"/>
    <w:rPr>
      <w:sz w:val="20"/>
      <w:szCs w:val="20"/>
    </w:rPr>
  </w:style>
  <w:style w:type="paragraph" w:styleId="Onderwerpvanopmerking">
    <w:name w:val="annotation subject"/>
    <w:basedOn w:val="Tekstopmerking"/>
    <w:next w:val="Tekstopmerking"/>
    <w:link w:val="OnderwerpvanopmerkingChar"/>
    <w:uiPriority w:val="99"/>
    <w:semiHidden/>
    <w:unhideWhenUsed/>
    <w:rsid w:val="00A42EAE"/>
    <w:rPr>
      <w:b/>
      <w:bCs/>
    </w:rPr>
  </w:style>
  <w:style w:type="character" w:customStyle="1" w:styleId="OnderwerpvanopmerkingChar">
    <w:name w:val="Onderwerp van opmerking Char"/>
    <w:basedOn w:val="TekstopmerkingChar"/>
    <w:link w:val="Onderwerpvanopmerking"/>
    <w:uiPriority w:val="99"/>
    <w:semiHidden/>
    <w:rsid w:val="00A42EAE"/>
    <w:rPr>
      <w:b/>
      <w:bCs/>
      <w:sz w:val="20"/>
      <w:szCs w:val="20"/>
    </w:rPr>
  </w:style>
  <w:style w:type="character" w:customStyle="1" w:styleId="normaltextrun">
    <w:name w:val="normaltextrun"/>
    <w:basedOn w:val="Standaardalinea-lettertype"/>
    <w:rsid w:val="004D7103"/>
  </w:style>
  <w:style w:type="character" w:customStyle="1" w:styleId="findhit">
    <w:name w:val="findhit"/>
    <w:basedOn w:val="Standaardalinea-lettertype"/>
    <w:rsid w:val="004D7103"/>
  </w:style>
  <w:style w:type="character" w:customStyle="1" w:styleId="LijstalineaChar">
    <w:name w:val="Lijstalinea Char"/>
    <w:aliases w:val="Lijst punten Char"/>
    <w:basedOn w:val="Standaardalinea-lettertype"/>
    <w:link w:val="Lijstalinea"/>
    <w:uiPriority w:val="34"/>
    <w:locked/>
    <w:rsid w:val="005D6B9B"/>
    <w:rPr>
      <w:rFonts w:eastAsia="Times New Roman" w:cs="Times New Roman"/>
      <w:szCs w:val="24"/>
      <w:lang w:eastAsia="nl-NL"/>
    </w:rPr>
  </w:style>
  <w:style w:type="paragraph" w:styleId="Revisie">
    <w:name w:val="Revision"/>
    <w:hidden/>
    <w:uiPriority w:val="99"/>
    <w:semiHidden/>
    <w:rsid w:val="006B3633"/>
    <w:pPr>
      <w:spacing w:after="0" w:line="240" w:lineRule="auto"/>
    </w:pPr>
  </w:style>
  <w:style w:type="character" w:styleId="Vermelding">
    <w:name w:val="Mention"/>
    <w:basedOn w:val="Standaardalinea-lettertype"/>
    <w:uiPriority w:val="99"/>
    <w:unhideWhenUsed/>
    <w:rsid w:val="009B22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9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334da4-c630-45b1-95f0-858e998e8867">
      <UserInfo>
        <DisplayName>Merel van Hulten</DisplayName>
        <AccountId>12305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0ab8c392c3e00e1453af6ab7cd62f69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30b3eec3c1b2e74d5553004a8aa3e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62D38-75CC-4EE5-B67D-E41DAA05F044}">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118699ed-b0bb-4314-a950-7636bf7a902d"/>
    <ds:schemaRef ds:uri="http://purl.org/dc/dcmitype/"/>
    <ds:schemaRef ds:uri="df334da4-c630-45b1-95f0-858e998e8867"/>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33C94C2-47AD-4A19-9A76-1652A8966EF0}">
  <ds:schemaRefs>
    <ds:schemaRef ds:uri="http://schemas.microsoft.com/sharepoint/v3/contenttype/forms"/>
  </ds:schemaRefs>
</ds:datastoreItem>
</file>

<file path=customXml/itemProps3.xml><?xml version="1.0" encoding="utf-8"?>
<ds:datastoreItem xmlns:ds="http://schemas.openxmlformats.org/officeDocument/2006/customXml" ds:itemID="{17472C72-7600-40B9-B511-2BD3D3D05DA0}">
  <ds:schemaRefs>
    <ds:schemaRef ds:uri="http://schemas.openxmlformats.org/officeDocument/2006/bibliography"/>
  </ds:schemaRefs>
</ds:datastoreItem>
</file>

<file path=customXml/itemProps4.xml><?xml version="1.0" encoding="utf-8"?>
<ds:datastoreItem xmlns:ds="http://schemas.openxmlformats.org/officeDocument/2006/customXml" ds:itemID="{060EB31D-9F43-43CC-A4F9-0BF53D41F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5141</Words>
  <Characters>28280</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 van Dorth</dc:creator>
  <cp:keywords/>
  <cp:lastModifiedBy>Fedor Moltmaker Bos</cp:lastModifiedBy>
  <cp:revision>37</cp:revision>
  <cp:lastPrinted>2018-07-06T22:31:00Z</cp:lastPrinted>
  <dcterms:created xsi:type="dcterms:W3CDTF">2021-06-07T07:32:00Z</dcterms:created>
  <dcterms:modified xsi:type="dcterms:W3CDTF">2021-06-15T08:53:00Z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100</vt:r8>
  </property>
</Properties>
</file>