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B8715F" w:rsidRDefault="000751E9">
      <w:pPr>
        <w:rPr>
          <w:rFonts w:ascii="Arial" w:hAnsi="Arial" w:cs="Arial"/>
          <w:b/>
          <w:sz w:val="28"/>
          <w:szCs w:val="28"/>
        </w:rPr>
      </w:pPr>
      <w:r>
        <w:rPr>
          <w:rFonts w:ascii="Arial" w:hAnsi="Arial" w:cs="Arial"/>
          <w:b/>
          <w:sz w:val="28"/>
          <w:szCs w:val="28"/>
        </w:rPr>
        <w:t>I</w:t>
      </w:r>
      <w:bookmarkStart w:id="0" w:name="_GoBack"/>
      <w:bookmarkEnd w:id="0"/>
      <w:r w:rsidR="00831626" w:rsidRPr="00B8715F">
        <w:rPr>
          <w:rFonts w:ascii="Arial" w:hAnsi="Arial" w:cs="Arial"/>
          <w:b/>
          <w:sz w:val="28"/>
          <w:szCs w:val="28"/>
        </w:rPr>
        <w:t>nschrijvingsformulier</w:t>
      </w:r>
    </w:p>
    <w:p w:rsidR="0021334C" w:rsidRDefault="0021334C">
      <w:pPr>
        <w:rPr>
          <w:rFonts w:ascii="Arial" w:hAnsi="Arial" w:cs="Arial"/>
        </w:rPr>
      </w:pPr>
    </w:p>
    <w:p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bij </w:t>
      </w:r>
      <w:r w:rsidR="006871E5">
        <w:rPr>
          <w:rFonts w:ascii="Arial" w:hAnsi="Arial" w:cs="Arial"/>
          <w:sz w:val="17"/>
          <w:szCs w:val="17"/>
        </w:rPr>
        <w:t>Landelijk – Netanalyse vervoersvraag 2030 en tussentijdse netanalyses</w:t>
      </w:r>
      <w:r w:rsidR="00BC0B31" w:rsidRPr="00B8715F">
        <w:rPr>
          <w:rFonts w:ascii="Arial" w:hAnsi="Arial" w:cs="Arial"/>
          <w:sz w:val="17"/>
          <w:szCs w:val="17"/>
        </w:rPr>
        <w:t>,</w:t>
      </w:r>
      <w:r w:rsidR="00BC0B31" w:rsidRPr="00B8715F">
        <w:rPr>
          <w:rFonts w:ascii="Arial" w:hAnsi="Arial" w:cs="Arial"/>
          <w:color w:val="0000FF"/>
          <w:sz w:val="17"/>
          <w:szCs w:val="17"/>
        </w:rPr>
        <w:t xml:space="preserve"> </w:t>
      </w:r>
      <w:r w:rsidR="006F33C1" w:rsidRPr="004A7514">
        <w:rPr>
          <w:rFonts w:ascii="Arial" w:hAnsi="Arial" w:cs="Arial"/>
          <w:sz w:val="17"/>
          <w:szCs w:val="17"/>
        </w:rPr>
        <w:t>TN</w:t>
      </w:r>
      <w:r w:rsidR="004A7514" w:rsidRPr="004A7514">
        <w:rPr>
          <w:rFonts w:ascii="Arial" w:hAnsi="Arial" w:cs="Arial"/>
          <w:sz w:val="17"/>
          <w:szCs w:val="17"/>
        </w:rPr>
        <w:t>298578</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rsidR="00202BDE" w:rsidRPr="00B8715F" w:rsidRDefault="00202BDE" w:rsidP="00B8715F">
      <w:pPr>
        <w:spacing w:line="240" w:lineRule="exact"/>
        <w:rPr>
          <w:rFonts w:ascii="Arial" w:hAnsi="Arial" w:cs="Arial"/>
          <w:sz w:val="17"/>
          <w:szCs w:val="17"/>
        </w:rPr>
      </w:pPr>
    </w:p>
    <w:p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rsidR="00202BDE" w:rsidRPr="00B8715F" w:rsidRDefault="00202BDE" w:rsidP="00B8715F">
      <w:pPr>
        <w:spacing w:line="240" w:lineRule="exact"/>
        <w:rPr>
          <w:rFonts w:ascii="Arial" w:hAnsi="Arial" w:cs="Arial"/>
          <w:sz w:val="17"/>
          <w:szCs w:val="17"/>
        </w:rPr>
      </w:pPr>
    </w:p>
    <w:p w:rsidR="00202BDE" w:rsidRPr="00B8715F" w:rsidRDefault="006871E5" w:rsidP="00B8715F">
      <w:pPr>
        <w:spacing w:line="240" w:lineRule="exact"/>
        <w:rPr>
          <w:rFonts w:ascii="Arial" w:hAnsi="Arial" w:cs="Arial"/>
          <w:color w:val="0000FF"/>
          <w:sz w:val="17"/>
          <w:szCs w:val="17"/>
        </w:rPr>
      </w:pPr>
      <w:r>
        <w:rPr>
          <w:rFonts w:ascii="Arial" w:hAnsi="Arial" w:cs="Arial"/>
          <w:sz w:val="17"/>
          <w:szCs w:val="17"/>
        </w:rPr>
        <w:t>Landelijk – Netanalyse vervoersvraag 2030 en tussentijdse netanalyses</w:t>
      </w:r>
      <w:r w:rsidRPr="007E1325">
        <w:rPr>
          <w:rFonts w:ascii="Arial" w:hAnsi="Arial" w:cs="Arial"/>
          <w:color w:val="00B0F0"/>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Na totstandkoming van een Overeenkomst van Opdracht deze opdracht uit te voeren overeenkomstig de Overeenkomst, de omzetbelasting daarin </w:t>
      </w:r>
      <w:r w:rsidRPr="00B8715F">
        <w:rPr>
          <w:rFonts w:ascii="Arial" w:hAnsi="Arial" w:cs="Arial"/>
          <w:i/>
          <w:sz w:val="17"/>
          <w:szCs w:val="17"/>
        </w:rPr>
        <w:t>niet</w:t>
      </w:r>
      <w:r w:rsidRPr="00B8715F">
        <w:rPr>
          <w:rFonts w:ascii="Arial" w:hAnsi="Arial" w:cs="Arial"/>
          <w:sz w:val="17"/>
          <w:szCs w:val="17"/>
        </w:rPr>
        <w:t xml:space="preserve"> begrepen, voor een bedrag zijnde:</w:t>
      </w:r>
    </w:p>
    <w:p w:rsidR="00202BDE" w:rsidRPr="00B8715F" w:rsidRDefault="00202BDE" w:rsidP="00B8715F">
      <w:pPr>
        <w:spacing w:line="240" w:lineRule="exact"/>
        <w:rPr>
          <w:rFonts w:ascii="Arial" w:hAnsi="Arial" w:cs="Arial"/>
          <w:sz w:val="17"/>
          <w:szCs w:val="17"/>
        </w:rPr>
      </w:pPr>
    </w:p>
    <w:tbl>
      <w:tblPr>
        <w:tblStyle w:val="Tabelraster"/>
        <w:tblW w:w="0" w:type="auto"/>
        <w:tblLook w:val="04A0" w:firstRow="1" w:lastRow="0" w:firstColumn="1" w:lastColumn="0" w:noHBand="0" w:noVBand="1"/>
      </w:tblPr>
      <w:tblGrid>
        <w:gridCol w:w="2997"/>
        <w:gridCol w:w="1789"/>
        <w:gridCol w:w="3935"/>
      </w:tblGrid>
      <w:tr w:rsidR="005D70EA" w:rsidRPr="005D70EA" w:rsidTr="005D70EA">
        <w:tc>
          <w:tcPr>
            <w:tcW w:w="2997" w:type="dxa"/>
          </w:tcPr>
          <w:p w:rsidR="005D70EA" w:rsidRPr="005D70EA" w:rsidRDefault="005D70EA" w:rsidP="005D70EA">
            <w:pPr>
              <w:spacing w:line="240" w:lineRule="exact"/>
              <w:rPr>
                <w:rFonts w:ascii="Arial" w:hAnsi="Arial" w:cs="Arial"/>
                <w:b/>
                <w:sz w:val="17"/>
                <w:szCs w:val="17"/>
              </w:rPr>
            </w:pPr>
            <w:r w:rsidRPr="005D70EA">
              <w:rPr>
                <w:rFonts w:ascii="Arial" w:hAnsi="Arial" w:cs="Arial"/>
                <w:b/>
                <w:sz w:val="17"/>
                <w:szCs w:val="17"/>
              </w:rPr>
              <w:t>Percelen</w:t>
            </w:r>
          </w:p>
        </w:tc>
        <w:tc>
          <w:tcPr>
            <w:tcW w:w="1789" w:type="dxa"/>
          </w:tcPr>
          <w:p w:rsidR="005D70EA" w:rsidRPr="005D70EA" w:rsidRDefault="005D70EA" w:rsidP="005D70EA">
            <w:pPr>
              <w:spacing w:line="240" w:lineRule="exact"/>
              <w:rPr>
                <w:rFonts w:ascii="Arial" w:hAnsi="Arial" w:cs="Arial"/>
                <w:b/>
                <w:sz w:val="17"/>
                <w:szCs w:val="17"/>
              </w:rPr>
            </w:pPr>
            <w:r w:rsidRPr="005D70EA">
              <w:rPr>
                <w:rFonts w:ascii="Arial" w:hAnsi="Arial" w:cs="Arial"/>
                <w:b/>
                <w:sz w:val="17"/>
                <w:szCs w:val="17"/>
              </w:rPr>
              <w:t>Bedrag (in cijfers)</w:t>
            </w:r>
          </w:p>
        </w:tc>
        <w:tc>
          <w:tcPr>
            <w:tcW w:w="3935" w:type="dxa"/>
          </w:tcPr>
          <w:p w:rsidR="005D70EA" w:rsidRPr="005D70EA" w:rsidRDefault="005D70EA" w:rsidP="005D70EA">
            <w:pPr>
              <w:spacing w:line="240" w:lineRule="exact"/>
              <w:rPr>
                <w:rFonts w:ascii="Arial" w:hAnsi="Arial" w:cs="Arial"/>
                <w:b/>
                <w:sz w:val="17"/>
                <w:szCs w:val="17"/>
              </w:rPr>
            </w:pPr>
            <w:r w:rsidRPr="005D70EA">
              <w:rPr>
                <w:rFonts w:ascii="Arial" w:hAnsi="Arial" w:cs="Arial"/>
                <w:b/>
                <w:sz w:val="17"/>
                <w:szCs w:val="17"/>
              </w:rPr>
              <w:t>Bedrag (in tekst)</w:t>
            </w:r>
          </w:p>
        </w:tc>
      </w:tr>
      <w:tr w:rsidR="005D70EA" w:rsidRPr="005D70EA" w:rsidTr="005D70EA">
        <w:tc>
          <w:tcPr>
            <w:tcW w:w="2997" w:type="dxa"/>
          </w:tcPr>
          <w:p w:rsidR="005D70EA" w:rsidRDefault="005D70EA" w:rsidP="005D70EA">
            <w:pPr>
              <w:spacing w:line="240" w:lineRule="exact"/>
              <w:rPr>
                <w:rFonts w:ascii="Arial" w:hAnsi="Arial" w:cs="Arial"/>
                <w:sz w:val="17"/>
                <w:szCs w:val="17"/>
              </w:rPr>
            </w:pPr>
            <w:r w:rsidRPr="005D70EA">
              <w:rPr>
                <w:rFonts w:ascii="Arial" w:hAnsi="Arial" w:cs="Arial"/>
                <w:sz w:val="17"/>
                <w:szCs w:val="17"/>
              </w:rPr>
              <w:t>Perceel 1: A2</w:t>
            </w:r>
            <w:r w:rsidRPr="005D70EA">
              <w:rPr>
                <w:rFonts w:ascii="Arial" w:hAnsi="Arial" w:cs="Arial"/>
                <w:sz w:val="17"/>
                <w:szCs w:val="17"/>
              </w:rPr>
              <w:tab/>
            </w:r>
          </w:p>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Perceel 2: Noordelijke Randstad</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Perceel 3: Westelijke Randstad</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Perceel 4: Zuidwest Nederland</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Perceel 5: Noord-Holland</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Perceel 6: Noord Nederland</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Default="005D70EA" w:rsidP="005D70EA">
            <w:pPr>
              <w:spacing w:line="240" w:lineRule="exact"/>
              <w:rPr>
                <w:rFonts w:ascii="Arial" w:hAnsi="Arial" w:cs="Arial"/>
                <w:sz w:val="17"/>
                <w:szCs w:val="17"/>
              </w:rPr>
            </w:pPr>
            <w:r w:rsidRPr="005D70EA">
              <w:rPr>
                <w:rFonts w:ascii="Arial" w:hAnsi="Arial" w:cs="Arial"/>
                <w:sz w:val="17"/>
                <w:szCs w:val="17"/>
              </w:rPr>
              <w:t>Perceel 7: Twente</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Default="005D70EA" w:rsidP="005D70EA">
            <w:pPr>
              <w:spacing w:line="240" w:lineRule="exact"/>
              <w:rPr>
                <w:rFonts w:ascii="Arial" w:hAnsi="Arial" w:cs="Arial"/>
                <w:sz w:val="17"/>
                <w:szCs w:val="17"/>
              </w:rPr>
            </w:pPr>
            <w:r w:rsidRPr="005D70EA">
              <w:rPr>
                <w:rFonts w:ascii="Arial" w:hAnsi="Arial" w:cs="Arial"/>
                <w:sz w:val="17"/>
                <w:szCs w:val="17"/>
              </w:rPr>
              <w:t>Perceel 8: Veluwe</w:t>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RPr="005D70EA" w:rsidTr="005D70EA">
        <w:tc>
          <w:tcPr>
            <w:tcW w:w="2997" w:type="dxa"/>
          </w:tcPr>
          <w:p w:rsidR="005D70EA" w:rsidRDefault="005D70EA" w:rsidP="005D70EA">
            <w:pPr>
              <w:spacing w:line="240" w:lineRule="exact"/>
              <w:rPr>
                <w:rFonts w:ascii="Arial" w:hAnsi="Arial" w:cs="Arial"/>
                <w:sz w:val="17"/>
                <w:szCs w:val="17"/>
              </w:rPr>
            </w:pPr>
            <w:r w:rsidRPr="005D70EA">
              <w:rPr>
                <w:rFonts w:ascii="Arial" w:hAnsi="Arial" w:cs="Arial"/>
                <w:sz w:val="17"/>
                <w:szCs w:val="17"/>
              </w:rPr>
              <w:t>Perceel 9: Arnhem</w:t>
            </w:r>
            <w:r w:rsidRPr="005D70EA">
              <w:rPr>
                <w:rFonts w:ascii="Arial" w:hAnsi="Arial" w:cs="Arial"/>
                <w:sz w:val="17"/>
                <w:szCs w:val="17"/>
              </w:rPr>
              <w:tab/>
            </w:r>
            <w:r w:rsidRPr="005D70EA">
              <w:rPr>
                <w:rFonts w:ascii="Arial" w:hAnsi="Arial" w:cs="Arial"/>
                <w:sz w:val="17"/>
                <w:szCs w:val="17"/>
              </w:rPr>
              <w:tab/>
            </w:r>
          </w:p>
          <w:p w:rsidR="005D70EA" w:rsidRPr="005D70EA" w:rsidRDefault="005D70EA" w:rsidP="005D70EA">
            <w:pPr>
              <w:spacing w:line="240" w:lineRule="exact"/>
              <w:rPr>
                <w:rFonts w:ascii="Arial" w:hAnsi="Arial" w:cs="Arial"/>
                <w:sz w:val="17"/>
                <w:szCs w:val="17"/>
              </w:rPr>
            </w:pPr>
            <w:r w:rsidRPr="005D70EA">
              <w:rPr>
                <w:rFonts w:ascii="Arial" w:hAnsi="Arial" w:cs="Arial"/>
                <w:sz w:val="17"/>
                <w:szCs w:val="17"/>
              </w:rPr>
              <w:tab/>
            </w:r>
            <w:r w:rsidRPr="005D70EA">
              <w:rPr>
                <w:rFonts w:ascii="Arial" w:hAnsi="Arial" w:cs="Arial"/>
                <w:sz w:val="17"/>
                <w:szCs w:val="17"/>
              </w:rPr>
              <w:tab/>
            </w: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r w:rsidR="005D70EA" w:rsidTr="005D70EA">
        <w:tc>
          <w:tcPr>
            <w:tcW w:w="2997" w:type="dxa"/>
          </w:tcPr>
          <w:p w:rsidR="005D70EA" w:rsidRDefault="005D70EA" w:rsidP="005D70EA">
            <w:pPr>
              <w:spacing w:line="240" w:lineRule="exact"/>
              <w:rPr>
                <w:rFonts w:ascii="Arial" w:hAnsi="Arial" w:cs="Arial"/>
                <w:sz w:val="17"/>
                <w:szCs w:val="17"/>
              </w:rPr>
            </w:pPr>
            <w:r w:rsidRPr="005D70EA">
              <w:rPr>
                <w:rFonts w:ascii="Arial" w:hAnsi="Arial" w:cs="Arial"/>
                <w:sz w:val="17"/>
                <w:szCs w:val="17"/>
              </w:rPr>
              <w:t>Perceel 10: Limburg</w:t>
            </w:r>
          </w:p>
          <w:p w:rsidR="005D70EA" w:rsidRDefault="005D70EA" w:rsidP="005D70EA">
            <w:pPr>
              <w:spacing w:line="240" w:lineRule="exact"/>
              <w:rPr>
                <w:rFonts w:ascii="Arial" w:hAnsi="Arial" w:cs="Arial"/>
                <w:sz w:val="17"/>
                <w:szCs w:val="17"/>
              </w:rPr>
            </w:pPr>
          </w:p>
        </w:tc>
        <w:tc>
          <w:tcPr>
            <w:tcW w:w="1789" w:type="dxa"/>
          </w:tcPr>
          <w:p w:rsidR="005D70EA" w:rsidRPr="005D70EA" w:rsidRDefault="005D70EA" w:rsidP="005D70EA">
            <w:pPr>
              <w:spacing w:line="240" w:lineRule="exact"/>
              <w:rPr>
                <w:rFonts w:ascii="Arial" w:hAnsi="Arial" w:cs="Arial"/>
                <w:sz w:val="17"/>
                <w:szCs w:val="17"/>
              </w:rPr>
            </w:pPr>
            <w:r>
              <w:rPr>
                <w:rFonts w:ascii="Arial" w:hAnsi="Arial" w:cs="Arial"/>
                <w:sz w:val="17"/>
                <w:szCs w:val="17"/>
              </w:rPr>
              <w:t>€</w:t>
            </w:r>
          </w:p>
        </w:tc>
        <w:tc>
          <w:tcPr>
            <w:tcW w:w="3935" w:type="dxa"/>
          </w:tcPr>
          <w:p w:rsidR="005D70EA" w:rsidRPr="005D70EA" w:rsidRDefault="005D70EA" w:rsidP="005D70EA">
            <w:pPr>
              <w:spacing w:line="240" w:lineRule="exact"/>
              <w:rPr>
                <w:rFonts w:ascii="Arial" w:hAnsi="Arial" w:cs="Arial"/>
                <w:sz w:val="17"/>
                <w:szCs w:val="17"/>
              </w:rPr>
            </w:pPr>
          </w:p>
        </w:tc>
      </w:tr>
    </w:tbl>
    <w:p w:rsidR="005D70EA" w:rsidRDefault="005D70EA" w:rsidP="005D70EA">
      <w:pPr>
        <w:spacing w:line="240" w:lineRule="exact"/>
        <w:rPr>
          <w:rFonts w:ascii="Arial" w:hAnsi="Arial" w:cs="Arial"/>
          <w:sz w:val="17"/>
          <w:szCs w:val="17"/>
        </w:rPr>
      </w:pP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r w:rsidRPr="005D70EA">
        <w:rPr>
          <w:rFonts w:ascii="Arial" w:hAnsi="Arial" w:cs="Arial"/>
          <w:sz w:val="17"/>
          <w:szCs w:val="17"/>
        </w:rPr>
        <w:tab/>
      </w:r>
    </w:p>
    <w:p w:rsidR="005D70EA" w:rsidRDefault="005D70EA" w:rsidP="00B8715F">
      <w:pPr>
        <w:spacing w:line="240" w:lineRule="exact"/>
        <w:rPr>
          <w:rFonts w:ascii="Arial" w:hAnsi="Arial" w:cs="Arial"/>
          <w:sz w:val="17"/>
          <w:szCs w:val="17"/>
        </w:rPr>
      </w:pPr>
    </w:p>
    <w:p w:rsidR="005D70EA" w:rsidRPr="005D70EA" w:rsidRDefault="005D70EA" w:rsidP="00B8715F">
      <w:pPr>
        <w:spacing w:line="240" w:lineRule="exact"/>
        <w:rPr>
          <w:rFonts w:ascii="Arial" w:hAnsi="Arial" w:cs="Arial"/>
          <w:sz w:val="17"/>
          <w:szCs w:val="17"/>
        </w:rPr>
      </w:pPr>
      <w:r w:rsidRPr="00EF748A">
        <w:rPr>
          <w:rFonts w:ascii="Arial" w:hAnsi="Arial" w:cs="Arial"/>
          <w:sz w:val="17"/>
          <w:szCs w:val="17"/>
          <w:highlight w:val="yellow"/>
        </w:rPr>
        <w:t xml:space="preserve">Inschrijver wenst maximaal </w:t>
      </w:r>
      <w:r w:rsidRPr="00EF748A">
        <w:rPr>
          <w:rFonts w:ascii="Arial" w:hAnsi="Arial" w:cs="Arial"/>
          <w:color w:val="00B0F0"/>
          <w:sz w:val="17"/>
          <w:szCs w:val="17"/>
          <w:highlight w:val="yellow"/>
        </w:rPr>
        <w:t xml:space="preserve">&lt; </w:t>
      </w:r>
      <w:r w:rsidRPr="00EF748A">
        <w:rPr>
          <w:rFonts w:ascii="Arial" w:hAnsi="Arial" w:cs="Arial"/>
          <w:b/>
          <w:color w:val="00B0F0"/>
          <w:sz w:val="17"/>
          <w:szCs w:val="17"/>
          <w:highlight w:val="yellow"/>
        </w:rPr>
        <w:t>aantal</w:t>
      </w:r>
      <w:r w:rsidRPr="00EF748A">
        <w:rPr>
          <w:rFonts w:ascii="Arial" w:hAnsi="Arial" w:cs="Arial"/>
          <w:color w:val="00B0F0"/>
          <w:sz w:val="17"/>
          <w:szCs w:val="17"/>
          <w:highlight w:val="yellow"/>
        </w:rPr>
        <w:t xml:space="preserve"> &gt; </w:t>
      </w:r>
      <w:r w:rsidRPr="00EF748A">
        <w:rPr>
          <w:rFonts w:ascii="Arial" w:hAnsi="Arial" w:cs="Arial"/>
          <w:sz w:val="17"/>
          <w:szCs w:val="17"/>
          <w:highlight w:val="yellow"/>
        </w:rPr>
        <w:t>percelen gegund te krijgen, waarbij geldt dat een inschrijver maximaal 5 percelen gegund kan krijgen.</w:t>
      </w:r>
      <w:r>
        <w:rPr>
          <w:rFonts w:ascii="Arial" w:hAnsi="Arial" w:cs="Arial"/>
          <w:sz w:val="17"/>
          <w:szCs w:val="17"/>
        </w:rPr>
        <w:t xml:space="preserve"> </w:t>
      </w:r>
    </w:p>
    <w:p w:rsidR="005D70EA" w:rsidRDefault="005D70EA" w:rsidP="00B8715F">
      <w:pPr>
        <w:spacing w:line="240" w:lineRule="exact"/>
        <w:rPr>
          <w:rFonts w:ascii="Arial" w:hAnsi="Arial" w:cs="Arial"/>
          <w:sz w:val="17"/>
          <w:szCs w:val="17"/>
        </w:rPr>
      </w:pPr>
    </w:p>
    <w:p w:rsidR="005D70EA" w:rsidRDefault="005D70EA" w:rsidP="00B8715F">
      <w:pPr>
        <w:spacing w:line="240" w:lineRule="exact"/>
        <w:rPr>
          <w:rFonts w:ascii="Arial" w:hAnsi="Arial" w:cs="Arial"/>
          <w:sz w:val="17"/>
          <w:szCs w:val="17"/>
        </w:rPr>
      </w:pPr>
    </w:p>
    <w:p w:rsidR="00202BDE" w:rsidRDefault="00202BDE" w:rsidP="00B8715F">
      <w:pPr>
        <w:spacing w:line="240" w:lineRule="exact"/>
        <w:rPr>
          <w:rFonts w:ascii="Arial" w:hAnsi="Arial" w:cs="Arial"/>
          <w:sz w:val="17"/>
          <w:szCs w:val="17"/>
        </w:rPr>
      </w:pPr>
      <w:r w:rsidRPr="00B8715F">
        <w:rPr>
          <w:rFonts w:ascii="Arial" w:hAnsi="Arial" w:cs="Arial"/>
          <w:sz w:val="17"/>
          <w:szCs w:val="17"/>
        </w:rPr>
        <w:t>De inschrijver verklaart deze aanbieding te doen overeenkomstig de bepalingen in het kader van een aanbesteding met een openbare procedure op grond van het ARN</w:t>
      </w:r>
      <w:r w:rsidRPr="00B8715F">
        <w:rPr>
          <w:rFonts w:ascii="Arial" w:hAnsi="Arial" w:cs="Arial"/>
          <w:sz w:val="17"/>
          <w:szCs w:val="17"/>
          <w:vertAlign w:val="superscript"/>
        </w:rPr>
        <w:t>201</w:t>
      </w:r>
      <w:r w:rsidR="00520EAA">
        <w:rPr>
          <w:rFonts w:ascii="Arial" w:hAnsi="Arial" w:cs="Arial"/>
          <w:sz w:val="17"/>
          <w:szCs w:val="17"/>
          <w:vertAlign w:val="superscript"/>
        </w:rPr>
        <w:t>6</w:t>
      </w:r>
      <w:r w:rsidRPr="00B8715F">
        <w:rPr>
          <w:rFonts w:ascii="Arial" w:hAnsi="Arial" w:cs="Arial"/>
          <w:sz w:val="17"/>
          <w:szCs w:val="17"/>
        </w:rPr>
        <w:t xml:space="preserve"> </w:t>
      </w:r>
      <w:r w:rsidR="00D26AC2" w:rsidRPr="006871E5">
        <w:rPr>
          <w:rFonts w:ascii="Arial" w:hAnsi="Arial" w:cs="Arial"/>
          <w:sz w:val="17"/>
          <w:szCs w:val="17"/>
        </w:rPr>
        <w:t xml:space="preserve">deel </w:t>
      </w:r>
      <w:r w:rsidR="00815063" w:rsidRPr="006871E5">
        <w:rPr>
          <w:rFonts w:ascii="Arial" w:hAnsi="Arial" w:cs="Arial"/>
          <w:sz w:val="17"/>
          <w:szCs w:val="17"/>
        </w:rPr>
        <w:t>II</w:t>
      </w:r>
      <w:r w:rsidRPr="006871E5">
        <w:rPr>
          <w:rFonts w:ascii="Arial" w:hAnsi="Arial" w:cs="Arial"/>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rsidR="0019203C" w:rsidRDefault="0019203C" w:rsidP="00B8715F">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5D70EA" w:rsidRDefault="005D70EA" w:rsidP="00222F87">
      <w:pPr>
        <w:spacing w:line="240" w:lineRule="exact"/>
        <w:rPr>
          <w:rFonts w:ascii="Arial" w:hAnsi="Arial" w:cs="Arial"/>
          <w:sz w:val="17"/>
          <w:szCs w:val="17"/>
        </w:rPr>
      </w:pPr>
    </w:p>
    <w:p w:rsidR="00222F87" w:rsidRPr="007558C6" w:rsidRDefault="00222F87" w:rsidP="00222F87">
      <w:pPr>
        <w:spacing w:line="240" w:lineRule="exact"/>
        <w:rPr>
          <w:rFonts w:ascii="Arial" w:hAnsi="Arial" w:cs="Arial"/>
          <w:sz w:val="17"/>
          <w:szCs w:val="17"/>
        </w:rPr>
      </w:pPr>
      <w:r w:rsidRPr="007558C6">
        <w:rPr>
          <w:rFonts w:ascii="Arial" w:hAnsi="Arial" w:cs="Arial"/>
          <w:sz w:val="17"/>
          <w:szCs w:val="17"/>
        </w:rPr>
        <w:lastRenderedPageBreak/>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222F87" w:rsidRDefault="00222F87" w:rsidP="00B8715F">
      <w:pPr>
        <w:spacing w:line="240" w:lineRule="exact"/>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5D70EA" w:rsidRDefault="005D70EA" w:rsidP="00B8715F">
      <w:pPr>
        <w:spacing w:line="240" w:lineRule="exact"/>
        <w:ind w:right="2268"/>
        <w:rPr>
          <w:rFonts w:ascii="Arial" w:hAnsi="Arial" w:cs="Arial"/>
          <w:b/>
          <w:sz w:val="17"/>
          <w:szCs w:val="17"/>
        </w:rPr>
      </w:pPr>
    </w:p>
    <w:p w:rsidR="005D70EA" w:rsidRDefault="005D70EA" w:rsidP="00B8715F">
      <w:pPr>
        <w:spacing w:line="240" w:lineRule="exact"/>
        <w:ind w:right="2268"/>
        <w:rPr>
          <w:rFonts w:ascii="Arial" w:hAnsi="Arial" w:cs="Arial"/>
          <w:b/>
          <w:sz w:val="17"/>
          <w:szCs w:val="17"/>
        </w:rPr>
      </w:pPr>
    </w:p>
    <w:p w:rsidR="005D70EA" w:rsidRDefault="005D70EA" w:rsidP="00B8715F">
      <w:pPr>
        <w:spacing w:line="240" w:lineRule="exact"/>
        <w:ind w:right="2268"/>
        <w:rPr>
          <w:rFonts w:ascii="Arial" w:hAnsi="Arial" w:cs="Arial"/>
          <w:b/>
          <w:sz w:val="17"/>
          <w:szCs w:val="17"/>
        </w:rPr>
      </w:pPr>
    </w:p>
    <w:p w:rsidR="005D70EA" w:rsidRDefault="005D70EA" w:rsidP="00B8715F">
      <w:pPr>
        <w:spacing w:line="240" w:lineRule="exact"/>
        <w:ind w:right="2268"/>
        <w:rPr>
          <w:rFonts w:ascii="Arial" w:hAnsi="Arial" w:cs="Arial"/>
          <w:b/>
          <w:sz w:val="17"/>
          <w:szCs w:val="17"/>
        </w:rPr>
      </w:pPr>
    </w:p>
    <w:p w:rsidR="005D70EA" w:rsidRDefault="005D70EA" w:rsidP="00B8715F">
      <w:pPr>
        <w:spacing w:line="240" w:lineRule="exact"/>
        <w:ind w:right="2268"/>
        <w:rPr>
          <w:rFonts w:ascii="Arial" w:hAnsi="Arial" w:cs="Arial"/>
          <w:b/>
          <w:sz w:val="17"/>
          <w:szCs w:val="17"/>
        </w:rPr>
      </w:pPr>
    </w:p>
    <w:p w:rsidR="005D70EA" w:rsidRDefault="005D70EA" w:rsidP="00B8715F">
      <w:pPr>
        <w:spacing w:line="240" w:lineRule="exact"/>
        <w:ind w:right="2268"/>
        <w:rPr>
          <w:rFonts w:ascii="Arial" w:hAnsi="Arial" w:cs="Arial"/>
          <w:b/>
          <w:sz w:val="17"/>
          <w:szCs w:val="17"/>
        </w:rPr>
      </w:pPr>
    </w:p>
    <w:p w:rsidR="005D70EA" w:rsidRDefault="005D70EA" w:rsidP="00B8715F">
      <w:pPr>
        <w:spacing w:line="240" w:lineRule="exact"/>
        <w:ind w:right="2268"/>
        <w:rPr>
          <w:rFonts w:ascii="Arial" w:hAnsi="Arial" w:cs="Arial"/>
          <w:b/>
          <w:sz w:val="17"/>
          <w:szCs w:val="17"/>
        </w:rPr>
      </w:pPr>
    </w:p>
    <w:p w:rsidR="0021334C" w:rsidRPr="00B8715F" w:rsidRDefault="0021334C" w:rsidP="00B8715F">
      <w:pPr>
        <w:spacing w:line="240" w:lineRule="exact"/>
        <w:ind w:right="2268"/>
        <w:rPr>
          <w:rFonts w:ascii="Arial" w:hAnsi="Arial" w:cs="Arial"/>
          <w:b/>
          <w:sz w:val="17"/>
          <w:szCs w:val="17"/>
        </w:rPr>
      </w:pPr>
      <w:r w:rsidRPr="00B8715F">
        <w:rPr>
          <w:rFonts w:ascii="Arial" w:hAnsi="Arial" w:cs="Arial"/>
          <w:b/>
          <w:sz w:val="17"/>
          <w:szCs w:val="17"/>
        </w:rPr>
        <w:t>Toelic</w:t>
      </w:r>
      <w:r w:rsidR="00831626" w:rsidRPr="00B8715F">
        <w:rPr>
          <w:rFonts w:ascii="Arial" w:hAnsi="Arial" w:cs="Arial"/>
          <w:b/>
          <w:sz w:val="17"/>
          <w:szCs w:val="17"/>
        </w:rPr>
        <w:t>hting bij het inschrijvingsformulier</w:t>
      </w:r>
      <w:r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tc>
          <w:tcPr>
            <w:tcW w:w="397" w:type="dxa"/>
            <w:tcBorders>
              <w:top w:val="nil"/>
              <w:left w:val="nil"/>
              <w:bottom w:val="nil"/>
              <w:right w:val="nil"/>
            </w:tcBorders>
          </w:tcPr>
          <w:p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default" r:id="rId6"/>
      <w:footerReference w:type="default" r:id="rId7"/>
      <w:headerReference w:type="first" r:id="rId8"/>
      <w:footerReference w:type="first" r:id="rId9"/>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7855" w:rsidRDefault="00327855">
      <w:r>
        <w:separator/>
      </w:r>
    </w:p>
  </w:endnote>
  <w:endnote w:type="continuationSeparator" w:id="0">
    <w:p w:rsidR="00327855" w:rsidRDefault="00327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5E73E3">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7855" w:rsidRDefault="00327855">
      <w:r>
        <w:separator/>
      </w:r>
    </w:p>
  </w:footnote>
  <w:footnote w:type="continuationSeparator" w:id="0">
    <w:p w:rsidR="00327855" w:rsidRDefault="00327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302F7"/>
    <w:rsid w:val="00072348"/>
    <w:rsid w:val="000751E9"/>
    <w:rsid w:val="00094CC8"/>
    <w:rsid w:val="000F3529"/>
    <w:rsid w:val="000F6177"/>
    <w:rsid w:val="00181EC9"/>
    <w:rsid w:val="0019203C"/>
    <w:rsid w:val="001D2941"/>
    <w:rsid w:val="001D62BD"/>
    <w:rsid w:val="00202BDE"/>
    <w:rsid w:val="0020658F"/>
    <w:rsid w:val="0021334C"/>
    <w:rsid w:val="00222F87"/>
    <w:rsid w:val="0029003E"/>
    <w:rsid w:val="00293F7A"/>
    <w:rsid w:val="002954A1"/>
    <w:rsid w:val="00323EDB"/>
    <w:rsid w:val="003274F2"/>
    <w:rsid w:val="00327855"/>
    <w:rsid w:val="003343F2"/>
    <w:rsid w:val="0036061F"/>
    <w:rsid w:val="00385409"/>
    <w:rsid w:val="003A102F"/>
    <w:rsid w:val="003B2B13"/>
    <w:rsid w:val="003B53FE"/>
    <w:rsid w:val="003C4B46"/>
    <w:rsid w:val="00435271"/>
    <w:rsid w:val="00436424"/>
    <w:rsid w:val="00484564"/>
    <w:rsid w:val="004A2C48"/>
    <w:rsid w:val="004A7514"/>
    <w:rsid w:val="004E3C5F"/>
    <w:rsid w:val="00520EAA"/>
    <w:rsid w:val="00583AD6"/>
    <w:rsid w:val="00592F3A"/>
    <w:rsid w:val="005D70EA"/>
    <w:rsid w:val="005D7586"/>
    <w:rsid w:val="005E73E3"/>
    <w:rsid w:val="00673E70"/>
    <w:rsid w:val="006871E5"/>
    <w:rsid w:val="0069275C"/>
    <w:rsid w:val="00694762"/>
    <w:rsid w:val="00696656"/>
    <w:rsid w:val="006B0D1B"/>
    <w:rsid w:val="006F33C1"/>
    <w:rsid w:val="006F47DB"/>
    <w:rsid w:val="007475BB"/>
    <w:rsid w:val="00755FDA"/>
    <w:rsid w:val="00780AE6"/>
    <w:rsid w:val="007B4B3A"/>
    <w:rsid w:val="007E1325"/>
    <w:rsid w:val="007E4C78"/>
    <w:rsid w:val="007E6737"/>
    <w:rsid w:val="00815063"/>
    <w:rsid w:val="00822FED"/>
    <w:rsid w:val="00831626"/>
    <w:rsid w:val="00881DE7"/>
    <w:rsid w:val="008C7D2D"/>
    <w:rsid w:val="0097431B"/>
    <w:rsid w:val="009A58FD"/>
    <w:rsid w:val="009B4EC0"/>
    <w:rsid w:val="009C36F8"/>
    <w:rsid w:val="009D5267"/>
    <w:rsid w:val="009E7541"/>
    <w:rsid w:val="00A346B4"/>
    <w:rsid w:val="00A57C1C"/>
    <w:rsid w:val="00A72AB7"/>
    <w:rsid w:val="00A91A20"/>
    <w:rsid w:val="00AD11BB"/>
    <w:rsid w:val="00B4529A"/>
    <w:rsid w:val="00B56D27"/>
    <w:rsid w:val="00B80F62"/>
    <w:rsid w:val="00B8715F"/>
    <w:rsid w:val="00BC0B31"/>
    <w:rsid w:val="00BE4527"/>
    <w:rsid w:val="00BE4F83"/>
    <w:rsid w:val="00C06308"/>
    <w:rsid w:val="00C22127"/>
    <w:rsid w:val="00C41E9E"/>
    <w:rsid w:val="00C90A40"/>
    <w:rsid w:val="00CD338A"/>
    <w:rsid w:val="00D26AC2"/>
    <w:rsid w:val="00D56A8E"/>
    <w:rsid w:val="00DB1338"/>
    <w:rsid w:val="00DB1533"/>
    <w:rsid w:val="00DC0FA0"/>
    <w:rsid w:val="00E06DF2"/>
    <w:rsid w:val="00E25821"/>
    <w:rsid w:val="00E267BF"/>
    <w:rsid w:val="00E467D8"/>
    <w:rsid w:val="00E51252"/>
    <w:rsid w:val="00EB5D24"/>
    <w:rsid w:val="00EE0E86"/>
    <w:rsid w:val="00EF6C44"/>
    <w:rsid w:val="00EF748A"/>
    <w:rsid w:val="00F60105"/>
    <w:rsid w:val="00F66007"/>
    <w:rsid w:val="00F66D85"/>
    <w:rsid w:val="00F85F10"/>
    <w:rsid w:val="00F94054"/>
    <w:rsid w:val="00FC1B2F"/>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80A5F"/>
  <w15:docId w15:val="{51F5A60E-6673-47EB-9F67-68DB0333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5D7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487</Words>
  <Characters>2684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Beer, B.J.M. de (Bart-Jan)</cp:lastModifiedBy>
  <cp:revision>11</cp:revision>
  <cp:lastPrinted>2011-09-02T07:10:00Z</cp:lastPrinted>
  <dcterms:created xsi:type="dcterms:W3CDTF">2017-09-05T11:29:00Z</dcterms:created>
  <dcterms:modified xsi:type="dcterms:W3CDTF">2021-02-11T10:09:00Z</dcterms:modified>
</cp:coreProperties>
</file>