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2E106" w14:textId="77777777" w:rsidR="00DB72F6" w:rsidRPr="00827E78" w:rsidRDefault="00DB72F6" w:rsidP="00DB72F6">
      <w:pPr>
        <w:pStyle w:val="bijlage"/>
        <w:numPr>
          <w:ilvl w:val="0"/>
          <w:numId w:val="0"/>
        </w:numPr>
        <w:ind w:left="360" w:hanging="360"/>
      </w:pPr>
      <w:bookmarkStart w:id="0" w:name="_Ref363127134"/>
      <w:bookmarkStart w:id="1" w:name="_Toc451338037"/>
      <w:r>
        <w:t>Bijlage 2.</w:t>
      </w:r>
      <w:r>
        <w:tab/>
      </w:r>
      <w:r w:rsidRPr="00827E78">
        <w:t>Verklaring van inschrijving</w:t>
      </w:r>
      <w:bookmarkEnd w:id="0"/>
      <w:bookmarkEnd w:id="1"/>
    </w:p>
    <w:p w14:paraId="4042E107" w14:textId="77777777" w:rsidR="00DB72F6" w:rsidRPr="00BA2170" w:rsidRDefault="00DB72F6" w:rsidP="00DB72F6">
      <w:pPr>
        <w:jc w:val="both"/>
        <w:rPr>
          <w:b/>
        </w:rPr>
      </w:pPr>
    </w:p>
    <w:p w14:paraId="4042E108" w14:textId="0A85B8B7" w:rsidR="00DB72F6" w:rsidRPr="0084494E" w:rsidRDefault="00DB72F6" w:rsidP="00DB72F6">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combinatie dienen alle </w:t>
      </w:r>
      <w:proofErr w:type="spellStart"/>
      <w:r w:rsidR="00B05077">
        <w:rPr>
          <w:b/>
          <w:i/>
        </w:rPr>
        <w:t>C</w:t>
      </w:r>
      <w:r w:rsidRPr="0088197F">
        <w:rPr>
          <w:b/>
          <w:i/>
        </w:rPr>
        <w:t>ombinanten</w:t>
      </w:r>
      <w:proofErr w:type="spellEnd"/>
      <w:r w:rsidRPr="0088197F">
        <w:rPr>
          <w:b/>
          <w:i/>
        </w:rPr>
        <w:t xml:space="preserve">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14:paraId="4042E109" w14:textId="77777777" w:rsidR="00DB72F6" w:rsidRDefault="00DB72F6" w:rsidP="00DB72F6">
      <w:pPr>
        <w:jc w:val="both"/>
      </w:pPr>
    </w:p>
    <w:p w14:paraId="4042E10A" w14:textId="77777777" w:rsidR="00DB72F6" w:rsidRPr="00076880" w:rsidRDefault="00DB72F6" w:rsidP="00DB72F6">
      <w:pPr>
        <w:jc w:val="both"/>
      </w:pPr>
      <w:r w:rsidRPr="00076880">
        <w:t>De ondergetekende</w:t>
      </w:r>
      <w:r>
        <w:t>(n)</w:t>
      </w:r>
      <w:r w:rsidRPr="00076880">
        <w:t xml:space="preserve"> verklaart</w:t>
      </w:r>
      <w:r>
        <w:t xml:space="preserve"> (verklaren)</w:t>
      </w:r>
      <w:r w:rsidRPr="00076880">
        <w:t xml:space="preserve"> naar waarheid namens </w:t>
      </w:r>
      <w:r>
        <w:t>Inschrijver/</w:t>
      </w:r>
      <w:proofErr w:type="spellStart"/>
      <w:r>
        <w:t>Combinant</w:t>
      </w:r>
      <w:proofErr w:type="spellEnd"/>
      <w:r w:rsidRPr="00076880">
        <w:t>:</w:t>
      </w:r>
    </w:p>
    <w:p w14:paraId="4042E10B" w14:textId="77777777" w:rsidR="00DB72F6" w:rsidRPr="00827E78" w:rsidRDefault="00DB72F6" w:rsidP="00DB72F6">
      <w:pPr>
        <w:jc w:val="both"/>
        <w:rPr>
          <w:b/>
          <w:color w:val="000000" w:themeColor="text1"/>
        </w:rPr>
      </w:pPr>
    </w:p>
    <w:p w14:paraId="4042E10C" w14:textId="3AD2C90A" w:rsidR="00DB72F6" w:rsidRPr="00076880" w:rsidRDefault="00DB72F6" w:rsidP="00DB72F6">
      <w:pPr>
        <w:pStyle w:val="DHSubopsomming"/>
      </w:pPr>
      <w:r w:rsidRPr="00076880">
        <w:t xml:space="preserve">dat </w:t>
      </w:r>
      <w:r>
        <w:t>Inschrijver/Combinatie</w:t>
      </w:r>
      <w:r w:rsidRPr="00076880">
        <w:t xml:space="preserve"> </w:t>
      </w:r>
      <w:r>
        <w:t xml:space="preserve">instemt met en voldoet aan de </w:t>
      </w:r>
      <w:r w:rsidRPr="005D22DF">
        <w:t>minimum</w:t>
      </w:r>
      <w:r>
        <w:t xml:space="preserve"> </w:t>
      </w:r>
      <w:r w:rsidRPr="005D22DF">
        <w:t>(gunnings</w:t>
      </w:r>
      <w:r>
        <w:t>-</w:t>
      </w:r>
      <w:r w:rsidRPr="005D22DF">
        <w:t>)eisen</w:t>
      </w:r>
      <w:r>
        <w:t xml:space="preserve"> zoals beschreven in </w:t>
      </w:r>
      <w:r w:rsidRPr="00FF01E3">
        <w:t xml:space="preserve">hoofdstuk </w:t>
      </w:r>
      <w:r w:rsidR="00FF01E3">
        <w:t>10</w:t>
      </w:r>
      <w:r>
        <w:t xml:space="preserve"> van de Aanbestedingsleidraad</w:t>
      </w:r>
      <w:r w:rsidRPr="00076880">
        <w:t xml:space="preserve">; </w:t>
      </w:r>
    </w:p>
    <w:p w14:paraId="4042E10D" w14:textId="77777777" w:rsidR="00DB72F6" w:rsidRDefault="00DB72F6" w:rsidP="00DB72F6">
      <w:pPr>
        <w:ind w:left="720" w:hanging="720"/>
        <w:jc w:val="both"/>
      </w:pPr>
    </w:p>
    <w:p w14:paraId="4042E111" w14:textId="0662D328" w:rsidR="00DB72F6" w:rsidRPr="00076880" w:rsidRDefault="00DB72F6" w:rsidP="00D264BA">
      <w:pPr>
        <w:pStyle w:val="DHSubopsomming"/>
      </w:pPr>
      <w:r w:rsidRPr="00076880">
        <w:t xml:space="preserve">dat </w:t>
      </w:r>
      <w:r>
        <w:t>Inschrijver/Combinatie</w:t>
      </w:r>
      <w:r w:rsidRPr="00076880">
        <w:t xml:space="preserve"> de overeenkomst conform </w:t>
      </w:r>
      <w:r>
        <w:t xml:space="preserve">zijn </w:t>
      </w:r>
      <w:r w:rsidR="00D264BA">
        <w:t>I</w:t>
      </w:r>
      <w:r>
        <w:t>nschrijving uitvoert</w:t>
      </w:r>
      <w:r w:rsidRPr="00076880">
        <w:t>.</w:t>
      </w:r>
    </w:p>
    <w:p w14:paraId="4042E112" w14:textId="77777777" w:rsidR="00DB72F6" w:rsidRPr="00BA2170" w:rsidRDefault="00DB72F6" w:rsidP="00D264BA">
      <w:pPr>
        <w:pStyle w:val="DHSubopsomming"/>
        <w:numPr>
          <w:ilvl w:val="0"/>
          <w:numId w:val="0"/>
        </w:numPr>
        <w:ind w:left="568"/>
      </w:pPr>
    </w:p>
    <w:p w14:paraId="4042E113" w14:textId="0420D369" w:rsidR="00DB72F6" w:rsidRDefault="00DB72F6" w:rsidP="00D264BA">
      <w:pPr>
        <w:pStyle w:val="DHSubopsomming"/>
      </w:pPr>
      <w:r w:rsidRPr="00FC308D">
        <w:t>dat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FF01E3">
        <w:t xml:space="preserve"> </w:t>
      </w:r>
      <w:r w:rsidRPr="00FC308D">
        <w:t>zoals beschreven in de</w:t>
      </w:r>
      <w:r>
        <w:t>ze</w:t>
      </w:r>
      <w:r w:rsidRPr="00FC308D">
        <w:t xml:space="preserve"> </w:t>
      </w:r>
      <w:r>
        <w:t>Aanbestedingsleidraad</w:t>
      </w:r>
      <w:r w:rsidRPr="00FC308D">
        <w:t>;</w:t>
      </w:r>
    </w:p>
    <w:p w14:paraId="4042E114" w14:textId="77777777" w:rsidR="00DB72F6" w:rsidRDefault="00DB72F6" w:rsidP="00D264BA">
      <w:pPr>
        <w:pStyle w:val="DHSubopsomming"/>
        <w:numPr>
          <w:ilvl w:val="0"/>
          <w:numId w:val="0"/>
        </w:numPr>
        <w:ind w:left="568"/>
      </w:pPr>
    </w:p>
    <w:p w14:paraId="4042E115" w14:textId="77777777" w:rsidR="00DB72F6" w:rsidRPr="00BA2170" w:rsidRDefault="00DB72F6" w:rsidP="00D264BA">
      <w:pPr>
        <w:pStyle w:val="DHSubopsomming"/>
      </w:pPr>
      <w:r w:rsidRPr="00BA2170">
        <w:t xml:space="preserve">dat </w:t>
      </w:r>
      <w:r>
        <w:t>Inschrijver/Combinatie</w:t>
      </w:r>
      <w:r w:rsidRPr="00BA2170">
        <w:t xml:space="preserve"> instemt met en voldoet aan de antwoorden zoals gegeven in de Nota’s van Inlichtingen;</w:t>
      </w:r>
    </w:p>
    <w:p w14:paraId="4042E116" w14:textId="77777777" w:rsidR="00DB72F6" w:rsidRPr="00BA2170" w:rsidRDefault="00DB72F6" w:rsidP="00D264BA">
      <w:pPr>
        <w:pStyle w:val="DHSubopsomming"/>
        <w:numPr>
          <w:ilvl w:val="0"/>
          <w:numId w:val="0"/>
        </w:numPr>
        <w:ind w:left="568"/>
      </w:pPr>
    </w:p>
    <w:p w14:paraId="4042E117" w14:textId="470BFBDA" w:rsidR="00DB72F6" w:rsidRDefault="00DB72F6" w:rsidP="00D264BA">
      <w:pPr>
        <w:pStyle w:val="DHSubopsomming"/>
      </w:pPr>
      <w:r w:rsidRPr="00BA2170">
        <w:t xml:space="preserve">dat </w:t>
      </w:r>
      <w:r>
        <w:t>Inschrijver/Combinatie</w:t>
      </w:r>
      <w:r w:rsidRPr="00BA2170">
        <w:t xml:space="preserve"> de conceptovereenkomst accepteert.</w:t>
      </w:r>
    </w:p>
    <w:p w14:paraId="5E04F50B" w14:textId="77777777" w:rsidR="001417BB" w:rsidRDefault="001417BB" w:rsidP="00D264BA">
      <w:pPr>
        <w:pStyle w:val="Lijstalinea"/>
      </w:pPr>
    </w:p>
    <w:p w14:paraId="767ABF2C" w14:textId="14DA06ED" w:rsidR="001417BB" w:rsidRDefault="001417BB" w:rsidP="00D264BA">
      <w:pPr>
        <w:pStyle w:val="DHSubopsomming"/>
      </w:pPr>
      <w:r>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14:paraId="122A2954" w14:textId="77777777" w:rsidR="00FF01E3" w:rsidRDefault="00FF01E3" w:rsidP="00FF01E3">
      <w:pPr>
        <w:spacing w:line="240" w:lineRule="auto"/>
        <w:jc w:val="both"/>
        <w:rPr>
          <w:highlight w:val="green"/>
        </w:rPr>
      </w:pPr>
    </w:p>
    <w:p w14:paraId="4042E123" w14:textId="77777777" w:rsidR="00DB72F6" w:rsidRPr="00FF01E3" w:rsidRDefault="00DB72F6" w:rsidP="00DB72F6">
      <w:pPr>
        <w:jc w:val="both"/>
      </w:pPr>
      <w:bookmarkStart w:id="2" w:name="_GoBack"/>
      <w:bookmarkEnd w:id="2"/>
    </w:p>
    <w:p w14:paraId="4042E127" w14:textId="38BA6B0F" w:rsidR="00DB72F6" w:rsidRPr="00186B8E" w:rsidRDefault="00DB72F6" w:rsidP="00DB72F6">
      <w:pPr>
        <w:jc w:val="both"/>
      </w:pPr>
    </w:p>
    <w:p w14:paraId="4042E128" w14:textId="77777777" w:rsidR="00DB72F6" w:rsidRPr="00186B8E" w:rsidRDefault="00DB72F6" w:rsidP="00DB72F6">
      <w:pPr>
        <w:jc w:val="both"/>
      </w:pPr>
    </w:p>
    <w:p w14:paraId="4042E129" w14:textId="77777777" w:rsidR="00DB72F6" w:rsidRDefault="00DB72F6" w:rsidP="00DB72F6">
      <w:pPr>
        <w:jc w:val="both"/>
      </w:pPr>
      <w:r w:rsidRPr="00BA2170">
        <w:t>Aldus opgemaakt en naar waarheid rechtsgeldig (bevoegd) ondertekend:</w:t>
      </w:r>
    </w:p>
    <w:p w14:paraId="71F950F4" w14:textId="2BE56E2C" w:rsidR="0071310A" w:rsidRDefault="0071310A" w:rsidP="00DB72F6">
      <w:pPr>
        <w:jc w:val="both"/>
      </w:pPr>
    </w:p>
    <w:tbl>
      <w:tblPr>
        <w:tblStyle w:val="Tabelraster"/>
        <w:tblW w:w="0" w:type="auto"/>
        <w:tblBorders>
          <w:insideH w:val="dotted" w:sz="4" w:space="0" w:color="auto"/>
          <w:insideV w:val="dotted" w:sz="4" w:space="0" w:color="auto"/>
        </w:tblBorders>
        <w:tblLook w:val="04A0" w:firstRow="1" w:lastRow="0" w:firstColumn="1" w:lastColumn="0" w:noHBand="0" w:noVBand="1"/>
      </w:tblPr>
      <w:tblGrid>
        <w:gridCol w:w="4373"/>
        <w:gridCol w:w="4373"/>
      </w:tblGrid>
      <w:tr w:rsidR="0071310A" w:rsidRPr="00B53C80" w14:paraId="072F22AD" w14:textId="77777777" w:rsidTr="00F27211">
        <w:trPr>
          <w:trHeight w:val="340"/>
        </w:trPr>
        <w:tc>
          <w:tcPr>
            <w:tcW w:w="4373" w:type="dxa"/>
          </w:tcPr>
          <w:p w14:paraId="27841F9C" w14:textId="021EA216" w:rsidR="0071310A" w:rsidRPr="0071310A" w:rsidRDefault="00D264BA" w:rsidP="00F27211">
            <w:r>
              <w:t>Datum</w:t>
            </w:r>
            <w:r w:rsidR="0071310A" w:rsidRPr="0071310A">
              <w:t>:</w:t>
            </w:r>
          </w:p>
        </w:tc>
        <w:tc>
          <w:tcPr>
            <w:tcW w:w="4373" w:type="dxa"/>
          </w:tcPr>
          <w:p w14:paraId="12BD6743" w14:textId="7F6B01CF" w:rsidR="0071310A" w:rsidRPr="00FF01E3" w:rsidRDefault="00D264BA" w:rsidP="00F27211">
            <w:pPr>
              <w:rPr>
                <w:rFonts w:eastAsiaTheme="minorHAnsi"/>
                <w:lang w:eastAsia="en-US"/>
              </w:rPr>
            </w:pPr>
            <w:r w:rsidRPr="00FF01E3">
              <w:rPr>
                <w:rFonts w:eastAsiaTheme="minorHAnsi"/>
                <w:lang w:eastAsia="en-US"/>
              </w:rPr>
              <w:t>Datum</w:t>
            </w:r>
            <w:r w:rsidR="0071310A" w:rsidRPr="00FF01E3">
              <w:rPr>
                <w:rFonts w:eastAsiaTheme="minorHAnsi"/>
                <w:lang w:eastAsia="en-US"/>
              </w:rPr>
              <w:t>:</w:t>
            </w:r>
          </w:p>
        </w:tc>
      </w:tr>
      <w:tr w:rsidR="0071310A" w:rsidRPr="00B53C80" w14:paraId="33CD9F0E" w14:textId="77777777" w:rsidTr="00F27211">
        <w:trPr>
          <w:trHeight w:val="340"/>
        </w:trPr>
        <w:tc>
          <w:tcPr>
            <w:tcW w:w="4373" w:type="dxa"/>
          </w:tcPr>
          <w:p w14:paraId="3651F634" w14:textId="1FF11893" w:rsidR="0071310A" w:rsidRPr="0071310A" w:rsidRDefault="00D264BA" w:rsidP="00F27211">
            <w:r>
              <w:t>Plaats:</w:t>
            </w:r>
          </w:p>
        </w:tc>
        <w:tc>
          <w:tcPr>
            <w:tcW w:w="4373" w:type="dxa"/>
          </w:tcPr>
          <w:p w14:paraId="015EFAF1" w14:textId="36975FD3" w:rsidR="0071310A" w:rsidRPr="00FF01E3" w:rsidRDefault="00D264BA" w:rsidP="00F27211">
            <w:pPr>
              <w:rPr>
                <w:rFonts w:eastAsiaTheme="minorHAnsi"/>
                <w:lang w:eastAsia="en-US"/>
              </w:rPr>
            </w:pPr>
            <w:r w:rsidRPr="00FF01E3">
              <w:rPr>
                <w:rFonts w:eastAsiaTheme="minorHAnsi"/>
                <w:lang w:eastAsia="en-US"/>
              </w:rPr>
              <w:t>Plaats:</w:t>
            </w:r>
          </w:p>
        </w:tc>
      </w:tr>
      <w:tr w:rsidR="0071310A" w:rsidRPr="00B53C80" w14:paraId="0640842E" w14:textId="77777777" w:rsidTr="00F27211">
        <w:trPr>
          <w:trHeight w:val="340"/>
        </w:trPr>
        <w:tc>
          <w:tcPr>
            <w:tcW w:w="4373" w:type="dxa"/>
          </w:tcPr>
          <w:p w14:paraId="725BBC11" w14:textId="12794FBD" w:rsidR="0071310A" w:rsidRPr="0071310A" w:rsidRDefault="0071310A" w:rsidP="0071310A">
            <w:r w:rsidRPr="0071310A">
              <w:t>Inschrijver</w:t>
            </w:r>
            <w:r>
              <w:t xml:space="preserve"> / </w:t>
            </w:r>
            <w:proofErr w:type="spellStart"/>
            <w:r w:rsidRPr="0071310A">
              <w:t>Combinant</w:t>
            </w:r>
            <w:proofErr w:type="spellEnd"/>
            <w:r w:rsidRPr="0071310A">
              <w:t xml:space="preserve"> 1</w:t>
            </w:r>
          </w:p>
        </w:tc>
        <w:tc>
          <w:tcPr>
            <w:tcW w:w="4373" w:type="dxa"/>
          </w:tcPr>
          <w:p w14:paraId="444AD7AB" w14:textId="09B54D05" w:rsidR="0071310A" w:rsidRPr="00FF01E3" w:rsidRDefault="0071310A" w:rsidP="00F27211">
            <w:proofErr w:type="spellStart"/>
            <w:r w:rsidRPr="00FF01E3">
              <w:t>Combinant</w:t>
            </w:r>
            <w:proofErr w:type="spellEnd"/>
            <w:r w:rsidRPr="00FF01E3">
              <w:t xml:space="preserve"> 2 (indien van toepassing)</w:t>
            </w:r>
          </w:p>
        </w:tc>
      </w:tr>
      <w:tr w:rsidR="0071310A" w:rsidRPr="00B53C80" w14:paraId="55CC270F" w14:textId="77777777" w:rsidTr="00F27211">
        <w:trPr>
          <w:trHeight w:val="340"/>
        </w:trPr>
        <w:tc>
          <w:tcPr>
            <w:tcW w:w="4373" w:type="dxa"/>
          </w:tcPr>
          <w:p w14:paraId="741B9001" w14:textId="12224C81" w:rsidR="0071310A" w:rsidRPr="0071310A" w:rsidRDefault="0071310A" w:rsidP="00F27211">
            <w:r w:rsidRPr="0071310A">
              <w:t>&lt;naam functionaris&gt;</w:t>
            </w:r>
          </w:p>
        </w:tc>
        <w:tc>
          <w:tcPr>
            <w:tcW w:w="4373" w:type="dxa"/>
          </w:tcPr>
          <w:p w14:paraId="60707883" w14:textId="0E37EA40" w:rsidR="0071310A" w:rsidRPr="00FF01E3" w:rsidRDefault="0071310A" w:rsidP="00F27211">
            <w:pPr>
              <w:rPr>
                <w:rFonts w:eastAsiaTheme="minorHAnsi"/>
                <w:lang w:eastAsia="en-US"/>
              </w:rPr>
            </w:pPr>
            <w:r w:rsidRPr="00FF01E3">
              <w:rPr>
                <w:rFonts w:eastAsiaTheme="minorHAnsi"/>
                <w:lang w:eastAsia="en-US"/>
              </w:rPr>
              <w:t>&lt;naam functionaris&gt;</w:t>
            </w:r>
          </w:p>
        </w:tc>
      </w:tr>
      <w:tr w:rsidR="0071310A" w:rsidRPr="00B53C80" w14:paraId="19654BD7" w14:textId="77777777" w:rsidTr="00F27211">
        <w:trPr>
          <w:trHeight w:val="1793"/>
        </w:trPr>
        <w:tc>
          <w:tcPr>
            <w:tcW w:w="4373" w:type="dxa"/>
          </w:tcPr>
          <w:p w14:paraId="140352C1" w14:textId="77777777" w:rsidR="0071310A" w:rsidRDefault="0071310A" w:rsidP="00F27211">
            <w:pPr>
              <w:rPr>
                <w:rFonts w:eastAsiaTheme="minorHAnsi"/>
                <w:lang w:eastAsia="en-US"/>
              </w:rPr>
            </w:pPr>
            <w:r w:rsidRPr="00B53C80">
              <w:rPr>
                <w:rFonts w:eastAsiaTheme="minorHAnsi"/>
                <w:lang w:eastAsia="en-US"/>
              </w:rPr>
              <w:t>Handtekening:</w:t>
            </w:r>
          </w:p>
          <w:p w14:paraId="5E8A6398" w14:textId="77777777" w:rsidR="0071310A" w:rsidRPr="00B53C80" w:rsidRDefault="0071310A" w:rsidP="00F27211">
            <w:pPr>
              <w:rPr>
                <w:rFonts w:eastAsiaTheme="minorHAnsi"/>
              </w:rPr>
            </w:pPr>
          </w:p>
          <w:p w14:paraId="7E1BA1DF" w14:textId="77777777" w:rsidR="0071310A" w:rsidRPr="00B53C80" w:rsidRDefault="0071310A" w:rsidP="00F27211">
            <w:pPr>
              <w:rPr>
                <w:rFonts w:eastAsiaTheme="minorHAnsi"/>
              </w:rPr>
            </w:pPr>
          </w:p>
          <w:p w14:paraId="051DD82F" w14:textId="77777777" w:rsidR="0071310A" w:rsidRPr="00B53C80" w:rsidRDefault="0071310A" w:rsidP="00F27211">
            <w:pPr>
              <w:rPr>
                <w:rFonts w:eastAsiaTheme="minorHAnsi"/>
              </w:rPr>
            </w:pPr>
          </w:p>
          <w:p w14:paraId="64FB3367" w14:textId="77777777" w:rsidR="0071310A" w:rsidRDefault="0071310A" w:rsidP="00F27211">
            <w:pPr>
              <w:rPr>
                <w:lang w:eastAsia="en-US"/>
              </w:rPr>
            </w:pPr>
          </w:p>
          <w:p w14:paraId="13EFD654" w14:textId="77777777" w:rsidR="0071310A" w:rsidRPr="00B53C80" w:rsidRDefault="0071310A" w:rsidP="00F27211">
            <w:pPr>
              <w:rPr>
                <w:lang w:eastAsia="en-US"/>
              </w:rPr>
            </w:pPr>
          </w:p>
        </w:tc>
        <w:tc>
          <w:tcPr>
            <w:tcW w:w="4373" w:type="dxa"/>
          </w:tcPr>
          <w:p w14:paraId="72FE1B2C" w14:textId="77777777" w:rsidR="0071310A" w:rsidRPr="00FF01E3" w:rsidRDefault="0071310A" w:rsidP="00F27211">
            <w:pPr>
              <w:rPr>
                <w:rFonts w:eastAsiaTheme="minorHAnsi"/>
                <w:lang w:eastAsia="en-US"/>
              </w:rPr>
            </w:pPr>
            <w:r w:rsidRPr="00FF01E3">
              <w:rPr>
                <w:rFonts w:eastAsiaTheme="minorHAnsi"/>
                <w:lang w:eastAsia="en-US"/>
              </w:rPr>
              <w:t>Handtekening:</w:t>
            </w:r>
          </w:p>
        </w:tc>
      </w:tr>
    </w:tbl>
    <w:p w14:paraId="7B4547EE" w14:textId="77777777" w:rsidR="0071310A" w:rsidRDefault="0071310A" w:rsidP="00DB72F6">
      <w:pPr>
        <w:jc w:val="both"/>
      </w:pPr>
    </w:p>
    <w:p w14:paraId="4042E139" w14:textId="3B1AFE99" w:rsidR="00DB72F6" w:rsidRPr="0039086C" w:rsidRDefault="00DB72F6" w:rsidP="00DB72F6">
      <w:pPr>
        <w:jc w:val="both"/>
        <w:rPr>
          <w:b/>
          <w:i/>
        </w:rPr>
      </w:pPr>
      <w:r w:rsidRPr="0039086C">
        <w:rPr>
          <w:b/>
          <w:i/>
        </w:rPr>
        <w:t>NB: Bevoegd zijn personen die in uittreksel Kamer van Koophandel staan vermeld als bevoegd bestuurder of die een volmacht hebben gekregen van een persoon die staat vermeld. Let op dat sommige bevoegdheden beperkt zijn tot bepaalde bedragen.</w:t>
      </w:r>
      <w:r>
        <w:rPr>
          <w:b/>
          <w:i/>
        </w:rPr>
        <w:t xml:space="preserve"> Zie paragraaf 4.</w:t>
      </w:r>
      <w:r w:rsidR="005D3798">
        <w:rPr>
          <w:b/>
          <w:i/>
        </w:rPr>
        <w:t>3.3</w:t>
      </w:r>
      <w:r>
        <w:rPr>
          <w:b/>
          <w:i/>
        </w:rPr>
        <w:t xml:space="preserve"> voor een uitgebreide toelichting.</w:t>
      </w:r>
    </w:p>
    <w:p w14:paraId="4042E13A" w14:textId="77777777" w:rsidR="004B32EB" w:rsidRPr="004022E4" w:rsidRDefault="004B32EB" w:rsidP="004022E4"/>
    <w:sectPr w:rsidR="004B32EB" w:rsidRPr="004022E4" w:rsidSect="004B32EB">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E13D" w14:textId="77777777" w:rsidR="002C7BC6" w:rsidRDefault="002C7BC6" w:rsidP="004C03F0">
      <w:pPr>
        <w:spacing w:line="240" w:lineRule="auto"/>
      </w:pPr>
      <w:r>
        <w:separator/>
      </w:r>
    </w:p>
  </w:endnote>
  <w:endnote w:type="continuationSeparator" w:id="0">
    <w:p w14:paraId="4042E13E" w14:textId="77777777" w:rsidR="002C7BC6" w:rsidRDefault="002C7BC6"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2" w14:textId="77777777" w:rsidR="002F3382" w:rsidRDefault="002F3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3" w14:textId="77777777" w:rsidR="00F20770" w:rsidRPr="00817FCC" w:rsidRDefault="00F20770" w:rsidP="00B37C5A">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CF08C9">
      <w:rPr>
        <w:rStyle w:val="DHPaginaCijfer"/>
        <w:noProof/>
      </w:rPr>
      <w:t>1</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CF08C9">
      <w:rPr>
        <w:rStyle w:val="DHPaginaCijfer"/>
        <w:noProof/>
      </w:rPr>
      <w:t>2</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5" w14:textId="77777777" w:rsidR="008A28BE" w:rsidRDefault="008A28BE" w:rsidP="00F26249">
    <w:pPr>
      <w:spacing w:line="620" w:lineRule="exact"/>
    </w:pPr>
  </w:p>
  <w:p w14:paraId="4042E146"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2E13B" w14:textId="77777777" w:rsidR="002C7BC6" w:rsidRDefault="002C7BC6" w:rsidP="00D56D37">
      <w:pPr>
        <w:pBdr>
          <w:top w:val="single" w:sz="8" w:space="1" w:color="auto"/>
        </w:pBdr>
        <w:spacing w:line="20" w:lineRule="exact"/>
        <w:ind w:right="6407"/>
      </w:pPr>
    </w:p>
  </w:footnote>
  <w:footnote w:type="continuationSeparator" w:id="0">
    <w:p w14:paraId="4042E13C" w14:textId="77777777" w:rsidR="002C7BC6" w:rsidRDefault="002C7BC6" w:rsidP="004C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3F" w14:textId="77777777" w:rsidR="002F3382" w:rsidRDefault="002F3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805182"/>
      <w:showingPlcHdr/>
      <w:dataBinding w:prefixMappings="xmlns:ns0='http://www.keyscript.nl/huisstijl/UxDocumentForm' " w:xpath="/ns0:variabelen[1]/ns0:UxDocumentForm[1]/ns0:uxTitelField[1]" w:storeItemID="{334BD0A5-4474-48BB-866F-0B7AD6283639}"/>
      <w:text/>
    </w:sdtPr>
    <w:sdtEndPr/>
    <w:sdtContent>
      <w:p w14:paraId="4042E140" w14:textId="77777777" w:rsidR="00AF03BC" w:rsidRDefault="004B32EB" w:rsidP="00AF03BC">
        <w:pPr>
          <w:pStyle w:val="DHRandinfoKop"/>
          <w:spacing w:before="40"/>
        </w:pPr>
        <w:r>
          <w:t xml:space="preserve">     </w:t>
        </w:r>
      </w:p>
    </w:sdtContent>
  </w:sdt>
  <w:bookmarkStart w:id="3" w:name="bmSubtitelKoptekst" w:displacedByCustomXml="next"/>
  <w:sdt>
    <w:sdtPr>
      <w:id w:val="2092493631"/>
      <w:showingPlcHdr/>
      <w:dataBinding w:prefixMappings="xmlns:ns0='http://www.keyscript.nl/huisstijl/UxDocumentForm' " w:xpath="/ns0:variabelen[1]/ns0:UxDocumentForm[1]/ns0:uxSubtitelField[1]" w:storeItemID="{334BD0A5-4474-48BB-866F-0B7AD6283639}"/>
      <w:text/>
    </w:sdtPr>
    <w:sdtEndPr/>
    <w:sdtContent>
      <w:p w14:paraId="4042E141" w14:textId="77777777" w:rsidR="00266875" w:rsidRPr="002C7BC6" w:rsidRDefault="004B32EB" w:rsidP="002C7BC6">
        <w:pPr>
          <w:pStyle w:val="DHRandinfoSubkop"/>
        </w:pPr>
        <w:r>
          <w:t xml:space="preserve">     </w:t>
        </w:r>
      </w:p>
    </w:sdtContent>
  </w:sdt>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4" w14:textId="77777777" w:rsidR="00456F44" w:rsidRDefault="00456F44" w:rsidP="00495798">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B584FD3"/>
    <w:multiLevelType w:val="hybridMultilevel"/>
    <w:tmpl w:val="3CC474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767F3035"/>
    <w:multiLevelType w:val="hybridMultilevel"/>
    <w:tmpl w:val="20909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8"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1"/>
  </w:num>
  <w:num w:numId="14">
    <w:abstractNumId w:val="18"/>
  </w:num>
  <w:num w:numId="15">
    <w:abstractNumId w:val="14"/>
  </w:num>
  <w:num w:numId="16">
    <w:abstractNumId w:val="17"/>
  </w:num>
  <w:num w:numId="17">
    <w:abstractNumId w:val="19"/>
  </w:num>
  <w:num w:numId="18">
    <w:abstractNumId w:val="10"/>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755DA"/>
    <w:rsid w:val="00082C4A"/>
    <w:rsid w:val="00083258"/>
    <w:rsid w:val="0009522E"/>
    <w:rsid w:val="000A107F"/>
    <w:rsid w:val="000D2402"/>
    <w:rsid w:val="000D46CE"/>
    <w:rsid w:val="00104444"/>
    <w:rsid w:val="00113702"/>
    <w:rsid w:val="0012380D"/>
    <w:rsid w:val="001417BB"/>
    <w:rsid w:val="00162EF7"/>
    <w:rsid w:val="001B3405"/>
    <w:rsid w:val="001C1F09"/>
    <w:rsid w:val="001E6CBD"/>
    <w:rsid w:val="0020629C"/>
    <w:rsid w:val="00215101"/>
    <w:rsid w:val="002269B8"/>
    <w:rsid w:val="0023657B"/>
    <w:rsid w:val="00253B6C"/>
    <w:rsid w:val="00266875"/>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C1F28"/>
    <w:rsid w:val="003D25E5"/>
    <w:rsid w:val="003E00F3"/>
    <w:rsid w:val="004022E4"/>
    <w:rsid w:val="00412380"/>
    <w:rsid w:val="00412BA7"/>
    <w:rsid w:val="0041365D"/>
    <w:rsid w:val="00423B70"/>
    <w:rsid w:val="00454B69"/>
    <w:rsid w:val="00456F44"/>
    <w:rsid w:val="00467E16"/>
    <w:rsid w:val="00495798"/>
    <w:rsid w:val="004972F7"/>
    <w:rsid w:val="004A2C31"/>
    <w:rsid w:val="004B32EB"/>
    <w:rsid w:val="004C03F0"/>
    <w:rsid w:val="004E71F1"/>
    <w:rsid w:val="005150D0"/>
    <w:rsid w:val="00515E8A"/>
    <w:rsid w:val="00527C41"/>
    <w:rsid w:val="00535A79"/>
    <w:rsid w:val="005528D6"/>
    <w:rsid w:val="00582F5E"/>
    <w:rsid w:val="00585C48"/>
    <w:rsid w:val="00585E0C"/>
    <w:rsid w:val="00593DAC"/>
    <w:rsid w:val="00594BD5"/>
    <w:rsid w:val="005B01AD"/>
    <w:rsid w:val="005B641A"/>
    <w:rsid w:val="005B7BE0"/>
    <w:rsid w:val="005C6870"/>
    <w:rsid w:val="005D2FFA"/>
    <w:rsid w:val="005D3798"/>
    <w:rsid w:val="005D438F"/>
    <w:rsid w:val="005E0E76"/>
    <w:rsid w:val="005E423B"/>
    <w:rsid w:val="005E72B9"/>
    <w:rsid w:val="00612C9C"/>
    <w:rsid w:val="00631F12"/>
    <w:rsid w:val="00647612"/>
    <w:rsid w:val="00665DE2"/>
    <w:rsid w:val="006863E9"/>
    <w:rsid w:val="00691633"/>
    <w:rsid w:val="0069210A"/>
    <w:rsid w:val="006A3F52"/>
    <w:rsid w:val="006B475A"/>
    <w:rsid w:val="006C34EA"/>
    <w:rsid w:val="006D4955"/>
    <w:rsid w:val="0071310A"/>
    <w:rsid w:val="00713C58"/>
    <w:rsid w:val="007171B2"/>
    <w:rsid w:val="007221BC"/>
    <w:rsid w:val="00781585"/>
    <w:rsid w:val="007848DB"/>
    <w:rsid w:val="00785DB3"/>
    <w:rsid w:val="00792FEF"/>
    <w:rsid w:val="007A7758"/>
    <w:rsid w:val="007B52DD"/>
    <w:rsid w:val="007E3791"/>
    <w:rsid w:val="00817FCC"/>
    <w:rsid w:val="00835B95"/>
    <w:rsid w:val="00835BAD"/>
    <w:rsid w:val="00840317"/>
    <w:rsid w:val="008521C0"/>
    <w:rsid w:val="008538FE"/>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A6420"/>
    <w:rsid w:val="00AB395D"/>
    <w:rsid w:val="00AF03BC"/>
    <w:rsid w:val="00AF31CE"/>
    <w:rsid w:val="00B00FC5"/>
    <w:rsid w:val="00B05077"/>
    <w:rsid w:val="00B27745"/>
    <w:rsid w:val="00B27DCB"/>
    <w:rsid w:val="00B37C5A"/>
    <w:rsid w:val="00B525B9"/>
    <w:rsid w:val="00B54DAD"/>
    <w:rsid w:val="00B65746"/>
    <w:rsid w:val="00B70433"/>
    <w:rsid w:val="00B83EC9"/>
    <w:rsid w:val="00B96239"/>
    <w:rsid w:val="00BA11BA"/>
    <w:rsid w:val="00BA2071"/>
    <w:rsid w:val="00BD5048"/>
    <w:rsid w:val="00BE0F5C"/>
    <w:rsid w:val="00BE15E1"/>
    <w:rsid w:val="00C051FB"/>
    <w:rsid w:val="00C117F9"/>
    <w:rsid w:val="00C44ACD"/>
    <w:rsid w:val="00C51E3D"/>
    <w:rsid w:val="00C5473A"/>
    <w:rsid w:val="00C645FE"/>
    <w:rsid w:val="00C8257F"/>
    <w:rsid w:val="00CC43F9"/>
    <w:rsid w:val="00CD5DA6"/>
    <w:rsid w:val="00CE0CAA"/>
    <w:rsid w:val="00CE4219"/>
    <w:rsid w:val="00CF08C9"/>
    <w:rsid w:val="00D20C61"/>
    <w:rsid w:val="00D264BA"/>
    <w:rsid w:val="00D36CBD"/>
    <w:rsid w:val="00D53A19"/>
    <w:rsid w:val="00D56D37"/>
    <w:rsid w:val="00D625E6"/>
    <w:rsid w:val="00D63E82"/>
    <w:rsid w:val="00D6476F"/>
    <w:rsid w:val="00D74858"/>
    <w:rsid w:val="00DA3150"/>
    <w:rsid w:val="00DA60A6"/>
    <w:rsid w:val="00DB72F6"/>
    <w:rsid w:val="00DC7BD5"/>
    <w:rsid w:val="00DC7E1A"/>
    <w:rsid w:val="00DD032B"/>
    <w:rsid w:val="00DD4C2D"/>
    <w:rsid w:val="00DD76A6"/>
    <w:rsid w:val="00E05E84"/>
    <w:rsid w:val="00E25041"/>
    <w:rsid w:val="00E404CF"/>
    <w:rsid w:val="00E43A58"/>
    <w:rsid w:val="00E44BBE"/>
    <w:rsid w:val="00E56719"/>
    <w:rsid w:val="00E96466"/>
    <w:rsid w:val="00EF210B"/>
    <w:rsid w:val="00F20770"/>
    <w:rsid w:val="00F26249"/>
    <w:rsid w:val="00F36F76"/>
    <w:rsid w:val="00F375A1"/>
    <w:rsid w:val="00F509A6"/>
    <w:rsid w:val="00F65BF0"/>
    <w:rsid w:val="00F82B1C"/>
    <w:rsid w:val="00F90AE7"/>
    <w:rsid w:val="00FA02A4"/>
    <w:rsid w:val="00FC2E8A"/>
    <w:rsid w:val="00FC60CB"/>
    <w:rsid w:val="00FD5D69"/>
    <w:rsid w:val="00FE241D"/>
    <w:rsid w:val="00FF01E3"/>
    <w:rsid w:val="00FF1732"/>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42E106"/>
  <w15:docId w15:val="{1E91432F-023D-47F1-8A69-3D7BF382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DH Procesdocument" ma:contentTypeID="0x0101008696D14171FA4CED8F032AD334D7A9EF00BB26A86D3D6A3E47A0F6BE4B7121CB8A" ma:contentTypeVersion="19" ma:contentTypeDescription=" " ma:contentTypeScope="" ma:versionID="2c24f1d319e5103623145d95d87bf188">
  <xsd:schema xmlns:xsd="http://www.w3.org/2001/XMLSchema" xmlns:xs="http://www.w3.org/2001/XMLSchema" xmlns:p="http://schemas.microsoft.com/office/2006/metadata/properties" xmlns:ns2="6eab124c-ca33-4b60-914b-728553abaaa3" xmlns:ns3="528e656d-4f2f-4f1b-a763-6ee946ea4b83" xmlns:ns4="12ea201c-dc8e-410f-9091-38f9fa5d1543" xmlns:ns5="http://schemas.microsoft.com/sharepoint/v4" targetNamespace="http://schemas.microsoft.com/office/2006/metadata/properties" ma:root="true" ma:fieldsID="a5ace17f9badbeef4ac066671b2a0b0a" ns2:_="" ns3:_="" ns4:_="" ns5:_="">
    <xsd:import namespace="6eab124c-ca33-4b60-914b-728553abaaa3"/>
    <xsd:import namespace="528e656d-4f2f-4f1b-a763-6ee946ea4b83"/>
    <xsd:import namespace="12ea201c-dc8e-410f-9091-38f9fa5d1543"/>
    <xsd:import namespace="http://schemas.microsoft.com/sharepoint/v4"/>
    <xsd:element name="properties">
      <xsd:complexType>
        <xsd:sequence>
          <xsd:element name="documentManagement">
            <xsd:complexType>
              <xsd:all>
                <xsd:element ref="ns2:TaxKeywordTaxHTField" minOccurs="0"/>
                <xsd:element ref="ns3:Vertrouwelijkheid" minOccurs="0"/>
                <xsd:element ref="ns4:Afsluitdatum" minOccurs="0"/>
                <xsd:element ref="ns4:Taakveld" minOccurs="0"/>
                <xsd:element ref="ns4:Procestype" minOccurs="0"/>
                <xsd:element ref="ns2:TaxCatchAllLabel" minOccurs="0"/>
                <xsd:element ref="ns2:ofae577968ed4be8b7cfa6b3c1b2b2a3" minOccurs="0"/>
                <xsd:element ref="ns2:d50c7031c3e14e86852728633980e2f5" minOccurs="0"/>
                <xsd:element ref="ns2:p029ae155e3448ff930bd1772e820f44" minOccurs="0"/>
                <xsd:element ref="ns2:_dlc_DocId" minOccurs="0"/>
                <xsd:element ref="ns2:_dlc_DocIdUrl" minOccurs="0"/>
                <xsd:element ref="ns2:d45a82be2cc0465891c1e54d891973d6" minOccurs="0"/>
                <xsd:element ref="ns2:_dlc_DocIdPersistId" minOccurs="0"/>
                <xsd:element ref="ns2:ebb03eb60f1c456383d550cda2a2ac01" minOccurs="0"/>
                <xsd:element ref="ns2:TaxCatchAl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b124c-ca33-4b60-914b-728553abaaa3"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Ondernemingstrefwoorden" ma:fieldId="{23f27201-bee3-471e-b2e7-b64fd8b7ca38}" ma:taxonomyMulti="true" ma:sspId="5606f173-54b2-4666-9a8e-e147789621ec" ma:termSetId="00000000-0000-0000-0000-000000000000" ma:anchorId="00000000-0000-0000-0000-000000000000" ma:open="true" ma:isKeyword="true">
      <xsd:complexType>
        <xsd:sequence>
          <xsd:element ref="pc:Terms" minOccurs="0" maxOccurs="1"/>
        </xsd:sequence>
      </xsd:complexType>
    </xsd:element>
    <xsd:element name="TaxCatchAllLabel" ma:index="13" nillable="true" ma:displayName="Catch-all-kolom van taxonomie1" ma:hidden="true" ma:list="{768d0bfe-bb14-42b6-b5ee-4b133698924e}" ma:internalName="TaxCatchAllLabel" ma:readOnly="true" ma:showField="CatchAllDataLabel" ma:web="6eab124c-ca33-4b60-914b-728553abaaa3">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ma:taxonomy="true" ma:internalName="ofae577968ed4be8b7cfa6b3c1b2b2a3" ma:taxonomyFieldName="Documentsoort" ma:displayName="Documentsoort" ma:indexed="true" ma:readOnly="false" ma:fieldId="{8fae5779-68ed-4be8-b7cf-a6b3c1b2b2a3}" ma:sspId="5606f173-54b2-4666-9a8e-e147789621ec" ma:termSetId="44435a80-4415-4597-a153-5101d02dcbdd" ma:anchorId="00000000-0000-0000-0000-000000000000" ma:open="false" ma:isKeyword="false">
      <xsd:complexType>
        <xsd:sequence>
          <xsd:element ref="pc:Terms" minOccurs="0" maxOccurs="1"/>
        </xsd:sequence>
      </xsd:complexType>
    </xsd:element>
    <xsd:element name="d50c7031c3e14e86852728633980e2f5" ma:index="20" nillable="true" ma:taxonomy="true" ma:internalName="d50c7031c3e14e86852728633980e2f5" ma:taxonomyFieldName="Organisatieonderdeel" ma:displayName="Organisatieonderdeel" ma:readOnly="false" ma:default="2;#BEC|18db848a-7130-4f3d-8a09-02a244d861c9" ma:fieldId="{d50c7031-c3e1-4e86-8527-28633980e2f5}" ma:sspId="5606f173-54b2-4666-9a8e-e147789621ec" ma:termSetId="dd87c370-e93f-4821-aaf8-b55e9f72b46e" ma:anchorId="00000000-0000-0000-0000-000000000000" ma:open="false" ma:isKeyword="false">
      <xsd:complexType>
        <xsd:sequence>
          <xsd:element ref="pc:Terms" minOccurs="0" maxOccurs="1"/>
        </xsd:sequence>
      </xsd:complexType>
    </xsd:element>
    <xsd:element name="p029ae155e3448ff930bd1772e820f44" ma:index="22" nillable="true" ma:taxonomy="true" ma:internalName="p029ae155e3448ff930bd1772e820f44" ma:taxonomyFieldName="Jaar" ma:displayName="Jaar" ma:indexed="true" ma:readOnly="false" ma:default="361;#2020|b59dfe59-531e-4121-b143-69bba11d539e" ma:fieldId="{9029ae15-5e34-48ff-930b-d1772e820f44}" ma:sspId="5606f173-54b2-4666-9a8e-e147789621ec" ma:termSetId="666e451b-ffc6-41dd-9024-ff74e0c538aa" ma:anchorId="00000000-0000-0000-0000-000000000000" ma:open="false" ma:isKeyword="false">
      <xsd:complexType>
        <xsd:sequence>
          <xsd:element ref="pc:Terms" minOccurs="0" maxOccurs="1"/>
        </xsd:sequence>
      </xsd:complexType>
    </xsd:element>
    <xsd:element name="_dlc_DocId" ma:index="23" nillable="true" ma:displayName="Waarde van de document-id" ma:description="De waarde van de document-id die aan dit item is toegewezen."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45a82be2cc0465891c1e54d891973d6" ma:index="25" nillable="true" ma:taxonomy="true" ma:internalName="d45a82be2cc0465891c1e54d891973d6" ma:taxonomyFieldName="Resultaat" ma:displayName="Resultaat" ma:readOnly="false" ma:fieldId="{d45a82be-2cc0-4658-91c1-e54d891973d6}" ma:sspId="5606f173-54b2-4666-9a8e-e147789621ec" ma:termSetId="b5036d29-f72d-4827-acbc-895fe4d81fa9" ma:anchorId="00000000-0000-0000-0000-000000000000" ma:open="false" ma:isKeyword="false">
      <xsd:complexType>
        <xsd:sequence>
          <xsd:element ref="pc:Terms" minOccurs="0" maxOccurs="1"/>
        </xsd:sequence>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element name="ebb03eb60f1c456383d550cda2a2ac01" ma:index="27" ma:taxonomy="true" ma:internalName="ebb03eb60f1c456383d550cda2a2ac01" ma:taxonomyFieldName="Teamtrefwoorden" ma:displayName="Teamtrefwoorden" ma:indexed="true" ma:readOnly="false" ma:default="" ma:fieldId="{ebb03eb6-0f1c-4563-83d5-50cda2a2ac01}" ma:sspId="5606f173-54b2-4666-9a8e-e147789621ec" ma:termSetId="77f36fa0-5556-41f3-bdac-d218ef9b3d84" ma:anchorId="74915167-e000-459a-b9f9-8b97cecc465a" ma:open="false" ma:isKeyword="false">
      <xsd:complexType>
        <xsd:sequence>
          <xsd:element ref="pc:Terms" minOccurs="0" maxOccurs="1"/>
        </xsd:sequence>
      </xsd:complexType>
    </xsd:element>
    <xsd:element name="TaxCatchAll" ma:index="28" nillable="true" ma:displayName="Catch-all-kolom van taxonomie" ma:hidden="true" ma:list="{768d0bfe-bb14-42b6-b5ee-4b133698924e}" ma:internalName="TaxCatchAll" ma:showField="CatchAllData" ma:web="6eab124c-ca33-4b60-914b-728553abaa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8e656d-4f2f-4f1b-a763-6ee946ea4b83" elementFormDefault="qualified">
    <xsd:import namespace="http://schemas.microsoft.com/office/2006/documentManagement/types"/>
    <xsd:import namespace="http://schemas.microsoft.com/office/infopath/2007/PartnerControls"/>
    <xsd:element name="Vertrouwelijkheid" ma:index="6" nillable="true" ma:displayName="Vertrouwelijkheid" ma:default="Vertrouwelijk" ma:description="Deze waarde geeft aan of een document vertrouwelijk is of niet. Dit is puur informatief en zorgt er niet voor dat het document wordt afgeschermd." ma:format="Dropdown" ma:internalName="Vertrouwelijkheid" ma:readOnly="false">
      <xsd:simpleType>
        <xsd:restriction base="dms:Choice">
          <xsd:enumeration value="Openbaar"/>
          <xsd:enumeration value="Intern"/>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12ea201c-dc8e-410f-9091-38f9fa5d1543" elementFormDefault="qualified">
    <xsd:import namespace="http://schemas.microsoft.com/office/2006/documentManagement/types"/>
    <xsd:import namespace="http://schemas.microsoft.com/office/infopath/2007/PartnerControls"/>
    <xsd:element name="Afsluitdatum" ma:index="9" nillable="true" ma:displayName="Afsluitdatum" ma:description="VERPLICHT in te vullen veld, bij afsluiting dossier! Anders is correct beheer van uw documenten niet mogelijk." ma:format="DateOnly" ma:hidden="true" ma:internalName="Afsluitdatum" ma:readOnly="false">
      <xsd:simpleType>
        <xsd:restriction base="dms:DateTime"/>
      </xsd:simpleType>
    </xsd:element>
    <xsd:element name="Taakveld" ma:index="11" nillable="true" ma:displayName="Taakveld" ma:default="Alle taakgebieden" ma:format="Dropdown" ma:hidden="true" ma:internalName="Taakveld" ma:readOnly="false">
      <xsd:simpleType>
        <xsd:restriction base="dms:Choice">
          <xsd:enumeration value="Algemeen bestuur en inrichting organisatie"/>
          <xsd:enumeration value="Bedrijfsvoering en personeel"/>
          <xsd:enumeration value="Publieke informatie en registratie"/>
          <xsd:enumeration value="Burgerzaken"/>
          <xsd:enumeration value="Openbare orde en veiligheid"/>
          <xsd:enumeration value="Verkeer, vervoer en waterstaat"/>
          <xsd:enumeration value="Economische zaken"/>
          <xsd:enumeration value="Onderwijs"/>
          <xsd:enumeration value="Cultuur en recreatie"/>
          <xsd:enumeration value="Sociale voorzieningen en maatschappelijke dienstverlening"/>
          <xsd:enumeration value="Volksgezondheid en milieu"/>
          <xsd:enumeration value="Ruimtelijke ordening en volkshuisvesting"/>
          <xsd:enumeration value="Heffen belasten etc"/>
          <xsd:enumeration value="Alle taakgebieden"/>
        </xsd:restriction>
      </xsd:simpleType>
    </xsd:element>
    <xsd:element name="Procestype" ma:index="12" nillable="true" ma:displayName="Procestype" ma:default="0 Losse documenten" ma:format="Dropdown" ma:hidden="true" ma:internalName="Procestype" ma:readOnly="false">
      <xsd:simpleType>
        <xsd:restriction base="dms:Choice">
          <xsd:enumeration value="0 Losse documenten"/>
          <xsd:enumeration value="1.1 Instellen en inrichten organisatie [generiek]"/>
          <xsd:enumeration value="1.1.1 Inrichten of wijzigen met een organisatie brede impact"/>
          <xsd:enumeration value="1.1.2 Gemeentewapen"/>
          <xsd:enumeration value="1.1.3 Wijziging inrichting BRP systeem"/>
          <xsd:enumeration value="1.2 Instellen en inrichten organisatie [generiek]"/>
          <xsd:enumeration value="2.1 Beleid en regelgeving opstellen [generiek]"/>
          <xsd:enumeration value="2.1.1 Beleid met een externe werking"/>
          <xsd:enumeration value="3.1 Plannen opstellen [generiek]"/>
          <xsd:enumeration value="3.1.1 Beleidsplan met externe werking"/>
          <xsd:enumeration value="3.1.2 Beheerplan"/>
          <xsd:enumeration value="3.1.3 Rampen(bestrijdings)plan"/>
          <xsd:enumeration value="3.1.4 Plan van aanpak jeugdhulp cliënt"/>
          <xsd:enumeration value="3.1.5 Plan van aanpak WMO cliënt"/>
          <xsd:enumeration value="3.1.6 (meerjaren)Begroting, perspectief-, voorjaars- en najaarsnota"/>
          <xsd:enumeration value="3.1.7 Onderzoeksprogramma"/>
          <xsd:enumeration value="3.1.8 Structuurvisie"/>
          <xsd:enumeration value="3.1.9 Ruilverkaveling"/>
          <xsd:enumeration value="4.1 Evaluatie uitvoeren [generiek]"/>
          <xsd:enumeration value="4.1.1 Evaluatie van beleid met externe werking"/>
          <xsd:enumeration value="4.1.2 Enquête door gemeenteraad"/>
          <xsd:enumeration value="4.1.3 Interne controle zonder financiële consequenties"/>
          <xsd:enumeration value="4.1.4 Onderzoek n.a.v. melding klokkenluider"/>
          <xsd:enumeration value="4.1.5 Onderzoeksrapport Rekenkamer"/>
          <xsd:enumeration value="4.1.6 Beoordeling arbeidsomstandigheden en personeel"/>
          <xsd:enumeration value="4.1.7 Vorderingen en eind(examen)resultaten primair, voortgezet of beroepsonderwijs"/>
          <xsd:enumeration value="4.1.8 Jaarrekening en financieel jaarverslag"/>
          <xsd:enumeration value="4.1.9 Jaarverslag"/>
          <xsd:enumeration value="5.1 Producten en diensten leveren [generiek]"/>
          <xsd:enumeration value="5.1.1 Product of dienst met financiële consequenties"/>
          <xsd:enumeration value="5.1.2 Gegevens uit de BRP"/>
          <xsd:enumeration value="5.1.3 Bescheiden afkomstig van de Nederlandse burgerlijke stand"/>
          <xsd:enumeration value="5.1.4 Reisdocument, identiteitsbewijs"/>
          <xsd:enumeration value="5.1.5 Reisdocument of identiteitsbewijs geldig voor 5 jaar of korter"/>
          <xsd:enumeration value="5.1.6 Rijbewijs"/>
          <xsd:enumeration value="5.1.7 Vaccinatie"/>
          <xsd:enumeration value="5.1.8 BCG-vaccinatie tegen tbc"/>
          <xsd:enumeration value="6.1 Verzoeken behandelen [generiek]"/>
          <xsd:enumeration value="6.1.1 Verzoek met financiële consequenties"/>
          <xsd:enumeration value="6.1.2 Intern verzoek om faciliteiten"/>
          <xsd:enumeration value="6.1.3 Informatieverzoek"/>
          <xsd:enumeration value="6.1.4 Adhesiebetuiging en/of motie"/>
          <xsd:enumeration value="6.1.5 Onderscheiding"/>
          <xsd:enumeration value="6.1.6 Predicaat Koninklijk / predicaat Hofleverancier"/>
          <xsd:enumeration value="6.1.7 Geheimhouding persoonsgegevens BRP"/>
          <xsd:enumeration value="6.1.8 Handhavingsverzoek"/>
          <xsd:enumeration value="6.1.9 Initiatief van burgers"/>
          <xsd:enumeration value="6.1.10 Initiatief van de ondernemingsraad"/>
          <xsd:enumeration value="6.1.11 Principeverzoek bestemmingsplan"/>
          <xsd:enumeration value="6.1.12 Verzoek tot stichten openbare school"/>
          <xsd:enumeration value="7.1 Aangiften behandelen [generiek]"/>
          <xsd:enumeration value="7.1.1 Verklaring onder eed of belofte"/>
          <xsd:enumeration value="7.1.2 Eerste inschrijving BRP of geboorteaangifte"/>
          <xsd:enumeration value="7.1.3 Gegevens met betrekking tot naam, geboorte, geslacht en afstamming"/>
          <xsd:enumeration value="7.1.4 Naamgebruik in BRP"/>
          <xsd:enumeration value="7.1.5 Huwelijk of geregistreerd partnerschap, echtscheiding of ontbinding"/>
          <xsd:enumeration value="7.1.6 Overlijdensmelding"/>
          <xsd:enumeration value="7.1.7 (her)Vestiging, adreswijziging (niet zijnde emigratie)"/>
          <xsd:enumeration value="7.1.8 Emigratie"/>
          <xsd:enumeration value="7.1.9 Opschorting persoonslijst BRP"/>
          <xsd:enumeration value="7.1.10 Beslissing om gegeven niet of ambtshalve op te nemen in BRP"/>
          <xsd:enumeration value="7.1.11 Bezit buitenlands reisdocument"/>
          <xsd:enumeration value="7.1.12 Vermissing reisdocument, wijziging gegevens reisdocument zover niet in reisdocumentenadministratie opgenomen"/>
          <xsd:enumeration value="7.1.13 Gegevens over het gezag over een minderjarige"/>
          <xsd:enumeration value="7.1.14 Probas-melding"/>
          <xsd:enumeration value="7.1.15 Beoordeling brondocumenten BRP"/>
          <xsd:enumeration value="7.1.16 Briefadres omzetting BRP"/>
          <xsd:enumeration value="7.1.17 Wijzing van Nederlands kiesrecht "/>
          <xsd:enumeration value="7.1.18 Wijzing van Europees kiesrecht "/>
          <xsd:enumeration value="7.1.19 Bezit, verkrijging, verlening en verlies van (bijzonder) Nederlanderschap of een niet-Nederlandse nationaliteit"/>
          <xsd:enumeration value="7.1.20 Gegevens over personen bij wie een reisdocument moet worden geweigerd of ingehouden"/>
          <xsd:enumeration value="7.1.21 Bescheiden tbv opmaken akte uit de Burgerlijke Stand"/>
          <xsd:enumeration value="8.1 Voorzieningen verstrekken [generiek]"/>
          <xsd:enumeration value="8.1.1 WMO voorziening"/>
          <xsd:enumeration value="8.1.2 Individuele jeugdhulp voorziening"/>
          <xsd:enumeration value="8.1.3 Vergoeding inrichting school"/>
          <xsd:enumeration value="8.1.4 Vergoeding huisvesting school"/>
          <xsd:enumeration value="8.1.5 Overige financiële voorziening  school"/>
          <xsd:enumeration value="8.1.6 Starterslening"/>
          <xsd:enumeration value="8.1.7 Subsidie"/>
          <xsd:enumeration value="8.1.8 Subsidie zonder verantwoordingsplicht"/>
          <xsd:enumeration value="8.1.9 Schuldhulptraject"/>
          <xsd:enumeration value="8.1.10 Huisvesting van statushouder"/>
          <xsd:enumeration value="8.1.11 Geneeskundige behandeling"/>
          <xsd:enumeration value="8.1.12 Jeugdgezondheidszorg"/>
          <xsd:enumeration value="8.1.13 Gezondheidszorg bij calamiteiten"/>
          <xsd:enumeration value="8.1.14 Gehandicaptenparkeerkaart"/>
          <xsd:enumeration value="8.1.15 Primair of voortgezet onderwijs"/>
          <xsd:enumeration value="9.1 Status toekennen [generiek]"/>
          <xsd:enumeration value="9.1.1 Tijdelijke status"/>
          <xsd:enumeration value="9.1.2 Status vermeld in BAG of WKPB"/>
          <xsd:enumeration value="9.1.3 Bestemmingsplan"/>
          <xsd:enumeration value="9.1.4 Delegatie en mandatering "/>
          <xsd:enumeration value="9.1.5 Herwaardering WOZ"/>
          <xsd:enumeration value="9.1.6 Afspraken omtrent binnengemeentelijke verstrekking van BRP-gegevens"/>
          <xsd:enumeration value="9.1.7 Indeling stemdistricten/kieskringen en stembureaus"/>
          <xsd:enumeration value="9.1.8 Permanente trouwlocatie"/>
          <xsd:enumeration value="9.1.9 Gemeentegrens, wijken en woongebieden"/>
          <xsd:enumeration value="9.1.10 Beheersverordening Wro en buitentoepassingsverklaring daarvan"/>
          <xsd:enumeration value="9.1.11 Aanwijzing ambtenaar voor afnemen verklaring onder eed of belofte i.h.k.v. de BRP"/>
          <xsd:enumeration value="9.1.12 Instelling markt"/>
          <xsd:enumeration value="10.1 Heffen [generiek]"/>
          <xsd:enumeration value="11.1 Toestemming verlenen [generiek]"/>
          <xsd:enumeration value="11.1.1 Toestemming voor een kortdurende activiteit of gebeurtenis"/>
          <xsd:enumeration value="11.1.2 Toestemming voor een afgebakende periode"/>
          <xsd:enumeration value="11.1.3 Melding activiteitenbesluit Milieubeheer of 8.40 Wet Milieubeheer, sloopmelding"/>
          <xsd:enumeration value="11.1.4 Melding bouwstoffenbesluit"/>
          <xsd:enumeration value="11.1.5 Toestemming met brondocumenten BAG"/>
          <xsd:enumeration value="11.1.6 Omgevingsvergunning voor activiteit milieu, bouw, sloop, monument, handelsreclame en strijdig gebruik en/of aanleg"/>
          <xsd:enumeration value="11.1.7 Toestemming voor peuterspeelzaal, kinderopvang en gastouders"/>
          <xsd:enumeration value="11.1.8 Ontheffing leerplicht"/>
          <xsd:enumeration value="11.1.9 Ontheffing kwalificatieplicht"/>
          <xsd:enumeration value="11.1.10 Ontheffing  verhoging grenswaarde geluidshinder"/>
          <xsd:enumeration value="11.1.11 Bodemonderzoek, archeologisch onderzoek of milieueffectrapportage van een gemeente of van een derde"/>
          <xsd:enumeration value="11.1.12 Omgevingsvergunning kappen met herplantplicht"/>
          <xsd:enumeration value="11.1.13 Financiële stukken van externe organen"/>
          <xsd:enumeration value="11.1.14 Toelating leerling tot school"/>
          <xsd:enumeration value="11.1.15 Vergunning leegstandswet"/>
          <xsd:enumeration value="11.1.16 Sanering tanks"/>
          <xsd:enumeration value="12.1 Toezien en handhaven [generiek]"/>
          <xsd:enumeration value="12.1.1 Hercontrole uitkering sociaal domein"/>
          <xsd:enumeration value="12.1.2 Hercontrole cliënt Wmo en/of jeugdhulp"/>
          <xsd:enumeration value="12.1.3 Leerplicht"/>
          <xsd:enumeration value="12.1.4 Kwalificatieplicht"/>
          <xsd:enumeration value="12.1.5 Financieel en contractueel toezicht"/>
          <xsd:enumeration value="12.1.6 Onderzoek i.h.k.v. de BRP"/>
          <xsd:enumeration value="12.1.7 Integriteitsonderzoek"/>
          <xsd:enumeration value="12.1.8 Gegevens over toegangscontrole, bezoekersregistratie"/>
          <xsd:enumeration value="12.1.9 Videocameratoezicht"/>
          <xsd:enumeration value="12.1.10 Controle realisatie omgevingsvergunning met brondocumenten BAG"/>
          <xsd:enumeration value="12.2 Toezien en handhaven [generiek]"/>
          <xsd:enumeration value="12.2.1 Doorlopende verplichting tot (niet) handelen"/>
          <xsd:enumeration value="12.2.2 Bodemsanering"/>
          <xsd:enumeration value="12.2.3 Tijdelijk huisverbod"/>
          <xsd:enumeration value="12.2.4 Gedwongen opname in psychiatrisch ziekenhuis"/>
          <xsd:enumeration value="12.2.5 Bestuurlijke boete"/>
          <xsd:enumeration value="12.2.6 Sanctie cliënt Wmo en/of jeugdhulp"/>
          <xsd:enumeration value="12.2.7 Verwijderde auto, fiets of vervoersmiddel"/>
          <xsd:enumeration value="12.2.8 Maatregelen in het kader van de publieke gezondheid gericht op gebouwen, goederen en vervoermiddelen"/>
          <xsd:enumeration value="13.1 Geschillen behandelen [generiek]"/>
          <xsd:enumeration value="13.1.1 Geschil met financiële consequenties"/>
          <xsd:enumeration value="13.1.2 Klacht afgehandeld via ombudsman"/>
          <xsd:enumeration value="13.1.3 Geschil met invloed op een te bewaren zaak"/>
          <xsd:enumeration value="13.1.4 Niet ontvankelijk geschil"/>
          <xsd:enumeration value="14.1 Openbare ruimte inrichten [generiek]"/>
          <xsd:enumeration value="14.1.1 Civieltechnisch werk"/>
          <xsd:enumeration value="14.1.2 (vaar)Weg"/>
          <xsd:enumeration value="14.1.3 Gedenkteken"/>
          <xsd:enumeration value="14.1.4 Bouw- en woonrijpmaken"/>
          <xsd:enumeration value="14.1.5 Gebouw en/of accommodatie"/>
          <xsd:enumeration value="14.1.6 Kunstobject in de openbare ruimte"/>
          <xsd:enumeration value="14.1.7 Aanwijzing- en/of waarschuwingsteken"/>
          <xsd:enumeration value="15.1 Onderhouden en repareren [generiek]"/>
          <xsd:enumeration value="15.1.1 Onderhoud met gevolgen voor het verdere beheer van het procesobject"/>
          <xsd:enumeration value="15.1.2 Monument"/>
          <xsd:enumeration value="15.1.3 Baggerslib verwerking en opslag"/>
          <xsd:enumeration value="15.1.4 Onderhoud van de BRP"/>
          <xsd:enumeration value="16.1 Overeenkomsten aangaan [generiek]"/>
          <xsd:enumeration value="16.1.1 Inkoopovereenkomst zonder contract of garantiebepalingen"/>
          <xsd:enumeration value="16.1.2 Samenwerkingsovereenkomst ten behoeve van de taakuitoefening van het orgaan"/>
          <xsd:enumeration value="16.1.3 Stedenband of jumelage"/>
          <xsd:enumeration value="16.1.4 Overdracht van onroerend goed, schenkingsovereenkomst"/>
          <xsd:enumeration value="16.1.5 Verzekering"/>
          <xsd:enumeration value="17.1 Personen aanstellen [generiek]"/>
          <xsd:enumeration value="17.1.1 Bestuurder, raadslid of burgerraadslid"/>
          <xsd:enumeration value="17.1.2 Lid onafhankelijke commissie "/>
          <xsd:enumeration value="17.3 Personen aanstellen [generiek]"/>
          <xsd:enumeration value="17.3.1 Bestuurder of raadslid"/>
          <xsd:enumeration value="18.1 Betalen en innen [generiek]"/>
          <xsd:enumeration value="18.1.1 Factuur omtrent onroerend goed"/>
          <xsd:enumeration value="18.3 Betalen en innen [generiek]"/>
          <xsd:enumeration value="18.3.1 Factuur omtrent onroerend goed"/>
          <xsd:enumeration value="19.1 Secretariaat voeren en gegevens administreren / verwerken [generiek]"/>
          <xsd:enumeration value="19.1.1 Gegevens met financiële consequenties"/>
          <xsd:enumeration value="19.1.2 Agenda bestuurder"/>
          <xsd:enumeration value="19.1.3 Uitkeringen van de Rijksoverheid"/>
          <xsd:enumeration value="19.1.4 Gegevens verwerkt in registers en basisadministraties zoals benoemd in bijlage 4"/>
          <xsd:enumeration value="19.1.5 Registratie van politieke partij"/>
          <xsd:enumeration value="19.1.6 Agenda, verslag en besluitenlijst van bestuurlijke besluitvorming"/>
          <xsd:enumeration value="19.1.7 Agenda, verslag en besluiten van onafhankelijke adviescommissie of Georganiseerd overleg"/>
          <xsd:enumeration value="19.1.8 Agenda, verslag en besluitenlijst van ambtelijke besluitvorming"/>
          <xsd:enumeration value="19.1.9 Agenda, verslag  van intern ambtelijk overleg"/>
          <xsd:enumeration value="19.1.10 Agenda, verslag  van bestuurlijk overleg met derden"/>
          <xsd:enumeration value="19.1.11 Agenda, verslag van ambtelijk overleg met derden"/>
          <xsd:enumeration value="19.1.12 Agenda, verslag van overleg met derden georganiseerd door derde"/>
          <xsd:enumeration value="19.1.13 Gegevens over personeelslid dat in aanraking komt met gevaarlijke stoffen"/>
          <xsd:enumeration value="19.1.14 Vervanging, migratie, conversie, vervreemding, overbrenging of metadatering van archieven"/>
          <xsd:enumeration value="19.1.15 Protocolleringsgegevens verstrekkingen BRP"/>
          <xsd:enumeration value="19.1.16 Melding infectieziekte"/>
          <xsd:enumeration value="19.1.17 Ondersteuningsverklaring kandidatenlijst"/>
          <xsd:enumeration value="19.1.18 Archiefvernietiging"/>
          <xsd:enumeration value="20.1 Informeren [generiek]"/>
          <xsd:enumeration value="20.1.1 Publicatie met historisch belang "/>
          <xsd:enumeration value="20.1.2 onlinecontent ten behoeve van externe communicatie"/>
          <xsd:enumeration value="20.1.3 Dienstverleningsaanbod"/>
          <xsd:enumeration value="20.1.4 Gegevens over woningstatistiek"/>
          <xsd:enumeration value="20.1.5 Intern rapport"/>
          <xsd:enumeration value="20.1.6 Sociaal maatschappelijk of economisch onderzoek"/>
          <xsd:enumeration value="20.1.7 Overige informatie met een langere geldigheidsduur"/>
          <xsd:enumeration value="21.1 Adviseren [generiek]"/>
          <xsd:enumeration value="21.1.1 Brandveiligheid- en brandpreventieadvies"/>
          <xsd:enumeration value="21.1.2 Vooroverleg omgevingsvergunning"/>
          <xsd:enumeration value="21.1.3 Sociaal-medisch advies"/>
          <xsd:enumeration value="22.1 Gebeurtenis organiseren [generiek]"/>
          <xsd:enumeration value="22.1.1 Plaatselijke plechtigheid en/of herdenking"/>
          <xsd:enumeration value="22.1.2 Verkiezing"/>
          <xsd:enumeration value="22.1.3 Referendum"/>
          <xsd:enumeration value="22.1.5 Bezoek van hoogwaardigheidsbekleder"/>
          <xsd:enumeration value="22.1.6 Bevolkingsonderzoek"/>
          <xsd:enumeration value="22.1.7 Opleiding omtrent rampenbestrijding of veiligheid"/>
          <xsd:enumeration value="23.1 Voorziening aanvragen [generiek]"/>
          <xsd:enumeration value="23.1.1 Europese subsidie"/>
          <xsd:enumeration value="23.1.2 Subsidie"/>
          <xsd:enumeration value="24.1 Toestemming vragen [generiek]"/>
          <xsd:enumeration value="24.1.1 Toestemming voor een kortdurende activiteit of gebeurtenis"/>
          <xsd:enumeration value="24.1.2 Archiefvernietiging"/>
          <xsd:enumeration value="25.1 Toezicht en handhaving ondergaan [generiek]"/>
          <xsd:enumeration value="25.1.1 Opgelegde sanctie"/>
          <xsd:enumeration value="25.1.2 Controle op de begroting"/>
          <xsd:enumeration value="25.1.3 Toezicht op scholen"/>
          <xsd:enumeration value="26.1 Betwisten [generiek]"/>
          <xsd:enumeration value="26.1.1 Geschil met financiële consequenties"/>
          <xsd:enumeration value="27.1 Status aanvragen [generiek]"/>
          <xsd:enumeration value="27.1.1 Status rijksmonument"/>
          <xsd:enumeration value="28.1 Product of dienst aanvragen [generiek]"/>
          <xsd:enumeration value="29.1 Aangifte doen [generiek]"/>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trouwelijkheid xmlns="528e656d-4f2f-4f1b-a763-6ee946ea4b83">Intern</Vertrouwelijkheid>
    <TaxCatchAll xmlns="6eab124c-ca33-4b60-914b-728553abaaa3">
      <Value>18</Value>
      <Value>107</Value>
      <Value>2</Value>
      <Value>1</Value>
    </TaxCatchAll>
    <ebb03eb60f1c456383d550cda2a2ac01 xmlns="6eab124c-ca33-4b60-914b-728553abaaa3">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638db560-3605-4611-a8da-2899b227719f</TermId>
        </TermInfo>
      </Terms>
    </ebb03eb60f1c456383d550cda2a2ac01>
    <TaxKeywordTaxHTField xmlns="6eab124c-ca33-4b60-914b-728553abaaa3">
      <Terms xmlns="http://schemas.microsoft.com/office/infopath/2007/PartnerControls"/>
    </TaxKeywordTaxHTField>
    <d50c7031c3e14e86852728633980e2f5 xmlns="6eab124c-ca33-4b60-914b-728553abaaa3">
      <Terms xmlns="http://schemas.microsoft.com/office/infopath/2007/PartnerControls">
        <TermInfo xmlns="http://schemas.microsoft.com/office/infopath/2007/PartnerControls">
          <TermName xmlns="http://schemas.microsoft.com/office/infopath/2007/PartnerControls">BEC</TermName>
          <TermId xmlns="http://schemas.microsoft.com/office/infopath/2007/PartnerControls">18db848a-7130-4f3d-8a09-02a244d861c9</TermId>
        </TermInfo>
      </Terms>
    </d50c7031c3e14e86852728633980e2f5>
    <Afsluitdatum xmlns="12ea201c-dc8e-410f-9091-38f9fa5d1543" xsi:nil="true"/>
    <ofae577968ed4be8b7cfa6b3c1b2b2a3 xmlns="6eab124c-ca33-4b60-914b-728553abaaa3">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Taakveld xmlns="12ea201c-dc8e-410f-9091-38f9fa5d1543">Alle taakgebieden</Taakveld>
    <Procestype xmlns="12ea201c-dc8e-410f-9091-38f9fa5d1543">0 Losse documenten</Procestype>
    <p029ae155e3448ff930bd1772e820f44 xmlns="6eab124c-ca33-4b60-914b-728553abaaa3">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6a528f31-394a-48e3-bac4-3c58d5ecc0e6</TermId>
        </TermInfo>
      </Terms>
    </p029ae155e3448ff930bd1772e820f44>
    <d45a82be2cc0465891c1e54d891973d6 xmlns="6eab124c-ca33-4b60-914b-728553abaaa3">
      <Terms xmlns="http://schemas.microsoft.com/office/infopath/2007/PartnerControls"/>
    </d45a82be2cc0465891c1e54d891973d6>
    <_dlc_DocId xmlns="6eab124c-ca33-4b60-914b-728553abaaa3">ZUVZ6J7ACTT2-937037669-160</_dlc_DocId>
    <_dlc_DocIdUrl xmlns="6eab124c-ca33-4b60-914b-728553abaaa3">
      <Url>https://samenwerken.denhaag.nl/teams/t18_0054/DS01/_layouts/15/DocIdRedir.aspx?ID=ZUVZ6J7ACTT2-937037669-160</Url>
      <Description>ZUVZ6J7ACTT2-937037669-160</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D0A5-4474-48BB-866F-0B7AD6283639}">
  <ds:schemaRefs/>
</ds:datastoreItem>
</file>

<file path=customXml/itemProps2.xml><?xml version="1.0" encoding="utf-8"?>
<ds:datastoreItem xmlns:ds="http://schemas.openxmlformats.org/officeDocument/2006/customXml" ds:itemID="{CDBCA9A3-3A26-4377-91CD-9FBADCC94766}">
  <ds:schemaRefs>
    <ds:schemaRef ds:uri="http://schemas.microsoft.com/sharepoint/events"/>
  </ds:schemaRefs>
</ds:datastoreItem>
</file>

<file path=customXml/itemProps3.xml><?xml version="1.0" encoding="utf-8"?>
<ds:datastoreItem xmlns:ds="http://schemas.openxmlformats.org/officeDocument/2006/customXml" ds:itemID="{277EAF6B-D934-41E3-8C90-A3C364AF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b124c-ca33-4b60-914b-728553abaaa3"/>
    <ds:schemaRef ds:uri="528e656d-4f2f-4f1b-a763-6ee946ea4b83"/>
    <ds:schemaRef ds:uri="12ea201c-dc8e-410f-9091-38f9fa5d154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91AB3-DDF0-4A28-87FB-A4B01797CB4F}">
  <ds:schemaRefs>
    <ds:schemaRef ds:uri="6eab124c-ca33-4b60-914b-728553abaaa3"/>
    <ds:schemaRef ds:uri="http://purl.org/dc/terms/"/>
    <ds:schemaRef ds:uri="http://schemas.openxmlformats.org/package/2006/metadata/core-properties"/>
    <ds:schemaRef ds:uri="http://schemas.microsoft.com/office/2006/documentManagement/types"/>
    <ds:schemaRef ds:uri="12ea201c-dc8e-410f-9091-38f9fa5d1543"/>
    <ds:schemaRef ds:uri="http://purl.org/dc/elements/1.1/"/>
    <ds:schemaRef ds:uri="http://schemas.microsoft.com/office/2006/metadata/properties"/>
    <ds:schemaRef ds:uri="528e656d-4f2f-4f1b-a763-6ee946ea4b83"/>
    <ds:schemaRef ds:uri="http://schemas.microsoft.com/office/infopath/2007/PartnerControl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6.xml><?xml version="1.0" encoding="utf-8"?>
<ds:datastoreItem xmlns:ds="http://schemas.openxmlformats.org/officeDocument/2006/customXml" ds:itemID="{5DA7308C-F59D-4035-A131-E1E37758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TotalTime>
  <Pages>1</Pages>
  <Words>274</Words>
  <Characters>1513</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Den Haag / IDC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creator>Monica Demkes</dc:creator>
  <cp:keywords/>
  <cp:lastModifiedBy>Erik van Lohuizen</cp:lastModifiedBy>
  <cp:revision>2</cp:revision>
  <dcterms:created xsi:type="dcterms:W3CDTF">2021-04-09T05:58:00Z</dcterms:created>
  <dcterms:modified xsi:type="dcterms:W3CDTF">2021-04-09T05:58:00Z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0x0101008696D14171FA4CED8F032AD334D7A9EF00BB26A86D3D6A3E47A0F6BE4B7121CB8A</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f8166fdf-8f48-4cfc-9086-86fe13d2af38</vt:lpwstr>
  </property>
  <property fmtid="{D5CDD505-2E9C-101B-9397-08002B2CF9AE}" pid="15" name="TaxKeyword">
    <vt:lpwstr/>
  </property>
  <property fmtid="{D5CDD505-2E9C-101B-9397-08002B2CF9AE}" pid="16" name="Teamtrefwoorden">
    <vt:lpwstr>107;#Format|638db560-3605-4611-a8da-2899b227719f</vt:lpwstr>
  </property>
  <property fmtid="{D5CDD505-2E9C-101B-9397-08002B2CF9AE}" pid="17" name="Documentsoort">
    <vt:lpwstr>18;#Beleidsdocument|70267d87-ce61-40c3-b119-e0ecc30f9747</vt:lpwstr>
  </property>
  <property fmtid="{D5CDD505-2E9C-101B-9397-08002B2CF9AE}" pid="18" name="_docset_NoMedatataSyncRequired">
    <vt:lpwstr>False</vt:lpwstr>
  </property>
</Properties>
</file>