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41EE6" w14:textId="1B2254AA" w:rsidR="00E3604A" w:rsidRPr="0094354F" w:rsidRDefault="00E3604A" w:rsidP="00E3604A">
      <w:pPr>
        <w:pStyle w:val="Kop1"/>
        <w:spacing w:before="0" w:after="0" w:line="276" w:lineRule="auto"/>
        <w:jc w:val="center"/>
        <w:rPr>
          <w:rFonts w:ascii="Calibri" w:hAnsi="Calibri" w:cs="Calibri"/>
          <w:caps/>
          <w:sz w:val="20"/>
        </w:rPr>
      </w:pPr>
      <w:bookmarkStart w:id="0" w:name="_Toc66785610"/>
      <w:r>
        <w:rPr>
          <w:rFonts w:ascii="Calibri" w:hAnsi="Calibri" w:cs="Calibri"/>
          <w:caps/>
          <w:sz w:val="20"/>
        </w:rPr>
        <w:t>Raamovereenkomst</w:t>
      </w:r>
      <w:r w:rsidRPr="0094354F">
        <w:rPr>
          <w:rFonts w:ascii="Calibri" w:hAnsi="Calibri" w:cs="Calibri"/>
          <w:caps/>
          <w:sz w:val="20"/>
        </w:rPr>
        <w:t xml:space="preserve"> </w:t>
      </w:r>
      <w:r>
        <w:rPr>
          <w:rFonts w:ascii="Calibri" w:hAnsi="Calibri" w:cs="Calibri"/>
          <w:caps/>
          <w:sz w:val="20"/>
        </w:rPr>
        <w:t>p</w:t>
      </w:r>
      <w:r w:rsidR="00165D96">
        <w:rPr>
          <w:rFonts w:ascii="Calibri" w:hAnsi="Calibri" w:cs="Calibri"/>
          <w:caps/>
          <w:sz w:val="20"/>
        </w:rPr>
        <w:t>AYROLLDIENSTVERLENING</w:t>
      </w:r>
      <w:r>
        <w:rPr>
          <w:rFonts w:ascii="Calibri" w:hAnsi="Calibri" w:cs="Calibri"/>
          <w:caps/>
          <w:sz w:val="20"/>
        </w:rPr>
        <w:t xml:space="preserve"> STICHTING PROLOOG</w:t>
      </w:r>
      <w:bookmarkEnd w:id="0"/>
    </w:p>
    <w:p w14:paraId="5E1306DA" w14:textId="08E1B017" w:rsidR="00E3604A" w:rsidRDefault="00E3604A">
      <w:pPr>
        <w:rPr>
          <w:rFonts w:ascii="Calibri" w:hAnsi="Calibri" w:cs="Calibri"/>
          <w:b/>
          <w:caps/>
          <w:kern w:val="28"/>
        </w:rPr>
      </w:pPr>
    </w:p>
    <w:sdt>
      <w:sdtPr>
        <w:rPr>
          <w:rFonts w:ascii="Arial" w:eastAsia="Times New Roman" w:hAnsi="Arial" w:cs="Times New Roman"/>
          <w:color w:val="auto"/>
          <w:sz w:val="20"/>
          <w:szCs w:val="20"/>
        </w:rPr>
        <w:id w:val="-1873454714"/>
        <w:docPartObj>
          <w:docPartGallery w:val="Table of Contents"/>
          <w:docPartUnique/>
        </w:docPartObj>
      </w:sdtPr>
      <w:sdtEndPr>
        <w:rPr>
          <w:b/>
          <w:bCs/>
        </w:rPr>
      </w:sdtEndPr>
      <w:sdtContent>
        <w:p w14:paraId="1AFAB79C" w14:textId="25D96403" w:rsidR="00E3604A" w:rsidRDefault="00E3604A">
          <w:pPr>
            <w:pStyle w:val="Kopvaninhoudsopgave"/>
          </w:pPr>
          <w:r>
            <w:t>Inhoudsopgave</w:t>
          </w:r>
        </w:p>
        <w:p w14:paraId="0F7E789B" w14:textId="74E1B4F4" w:rsidR="00165D96" w:rsidRDefault="00E3604A">
          <w:pPr>
            <w:pStyle w:val="Inhopg1"/>
            <w:rPr>
              <w:rFonts w:asciiTheme="minorHAnsi" w:eastAsiaTheme="minorEastAsia" w:hAnsiTheme="minorHAnsi" w:cstheme="minorBidi"/>
              <w:b w:val="0"/>
              <w:caps w:val="0"/>
              <w:noProof/>
              <w:sz w:val="22"/>
              <w:szCs w:val="22"/>
            </w:rPr>
          </w:pPr>
          <w:r>
            <w:fldChar w:fldCharType="begin"/>
          </w:r>
          <w:r>
            <w:instrText xml:space="preserve"> TOC \o "1-3" \h \z \u </w:instrText>
          </w:r>
          <w:r>
            <w:fldChar w:fldCharType="separate"/>
          </w:r>
        </w:p>
        <w:p w14:paraId="01E592E7" w14:textId="3DC12297" w:rsidR="00165D96" w:rsidRDefault="00650762">
          <w:pPr>
            <w:pStyle w:val="Inhopg1"/>
            <w:rPr>
              <w:rFonts w:asciiTheme="minorHAnsi" w:eastAsiaTheme="minorEastAsia" w:hAnsiTheme="minorHAnsi" w:cstheme="minorBidi"/>
              <w:b w:val="0"/>
              <w:caps w:val="0"/>
              <w:noProof/>
              <w:sz w:val="22"/>
              <w:szCs w:val="22"/>
            </w:rPr>
          </w:pPr>
          <w:hyperlink w:anchor="_Toc66785611" w:history="1">
            <w:r w:rsidR="00165D96" w:rsidRPr="003707AC">
              <w:rPr>
                <w:rStyle w:val="Hyperlink"/>
                <w:rFonts w:ascii="Calibri" w:hAnsi="Calibri" w:cs="Calibri"/>
                <w:noProof/>
              </w:rPr>
              <w:t>Raamovereenkomst PAYROLLdienstverlening</w:t>
            </w:r>
            <w:r w:rsidR="00165D96">
              <w:rPr>
                <w:noProof/>
                <w:webHidden/>
              </w:rPr>
              <w:tab/>
            </w:r>
            <w:r w:rsidR="00165D96">
              <w:rPr>
                <w:noProof/>
                <w:webHidden/>
              </w:rPr>
              <w:fldChar w:fldCharType="begin"/>
            </w:r>
            <w:r w:rsidR="00165D96">
              <w:rPr>
                <w:noProof/>
                <w:webHidden/>
              </w:rPr>
              <w:instrText xml:space="preserve"> PAGEREF _Toc66785611 \h </w:instrText>
            </w:r>
            <w:r w:rsidR="00165D96">
              <w:rPr>
                <w:noProof/>
                <w:webHidden/>
              </w:rPr>
            </w:r>
            <w:r w:rsidR="00165D96">
              <w:rPr>
                <w:noProof/>
                <w:webHidden/>
              </w:rPr>
              <w:fldChar w:fldCharType="separate"/>
            </w:r>
            <w:r w:rsidR="00165D96">
              <w:rPr>
                <w:noProof/>
                <w:webHidden/>
              </w:rPr>
              <w:t>2</w:t>
            </w:r>
            <w:r w:rsidR="00165D96">
              <w:rPr>
                <w:noProof/>
                <w:webHidden/>
              </w:rPr>
              <w:fldChar w:fldCharType="end"/>
            </w:r>
          </w:hyperlink>
        </w:p>
        <w:p w14:paraId="610F2525" w14:textId="3E9039B0" w:rsidR="00165D96" w:rsidRDefault="00650762">
          <w:pPr>
            <w:pStyle w:val="Inhopg2"/>
            <w:rPr>
              <w:rFonts w:asciiTheme="minorHAnsi" w:eastAsiaTheme="minorEastAsia" w:hAnsiTheme="minorHAnsi" w:cstheme="minorBidi"/>
              <w:smallCaps w:val="0"/>
              <w:noProof/>
              <w:sz w:val="22"/>
              <w:szCs w:val="22"/>
            </w:rPr>
          </w:pPr>
          <w:hyperlink w:anchor="_Toc66785616" w:history="1">
            <w:r w:rsidR="00165D96" w:rsidRPr="003707AC">
              <w:rPr>
                <w:rStyle w:val="Hyperlink"/>
                <w:rFonts w:ascii="Calibri" w:hAnsi="Calibri" w:cs="Calibri"/>
                <w:noProof/>
              </w:rPr>
              <w:t>1. Inhoud en omvang van de Raamovereenkomst</w:t>
            </w:r>
            <w:r w:rsidR="00165D96">
              <w:rPr>
                <w:noProof/>
                <w:webHidden/>
              </w:rPr>
              <w:tab/>
            </w:r>
            <w:r w:rsidR="00165D96">
              <w:rPr>
                <w:noProof/>
                <w:webHidden/>
              </w:rPr>
              <w:fldChar w:fldCharType="begin"/>
            </w:r>
            <w:r w:rsidR="00165D96">
              <w:rPr>
                <w:noProof/>
                <w:webHidden/>
              </w:rPr>
              <w:instrText xml:space="preserve"> PAGEREF _Toc66785616 \h </w:instrText>
            </w:r>
            <w:r w:rsidR="00165D96">
              <w:rPr>
                <w:noProof/>
                <w:webHidden/>
              </w:rPr>
            </w:r>
            <w:r w:rsidR="00165D96">
              <w:rPr>
                <w:noProof/>
                <w:webHidden/>
              </w:rPr>
              <w:fldChar w:fldCharType="separate"/>
            </w:r>
            <w:r w:rsidR="00165D96">
              <w:rPr>
                <w:noProof/>
                <w:webHidden/>
              </w:rPr>
              <w:t>2</w:t>
            </w:r>
            <w:r w:rsidR="00165D96">
              <w:rPr>
                <w:noProof/>
                <w:webHidden/>
              </w:rPr>
              <w:fldChar w:fldCharType="end"/>
            </w:r>
          </w:hyperlink>
        </w:p>
        <w:p w14:paraId="1D10F228" w14:textId="610A3C37" w:rsidR="00165D96" w:rsidRDefault="00650762">
          <w:pPr>
            <w:pStyle w:val="Inhopg2"/>
            <w:rPr>
              <w:rFonts w:asciiTheme="minorHAnsi" w:eastAsiaTheme="minorEastAsia" w:hAnsiTheme="minorHAnsi" w:cstheme="minorBidi"/>
              <w:smallCaps w:val="0"/>
              <w:noProof/>
              <w:sz w:val="22"/>
              <w:szCs w:val="22"/>
            </w:rPr>
          </w:pPr>
          <w:hyperlink w:anchor="_Toc66785617" w:history="1">
            <w:r w:rsidR="00165D96" w:rsidRPr="003707AC">
              <w:rPr>
                <w:rStyle w:val="Hyperlink"/>
                <w:rFonts w:ascii="Calibri" w:hAnsi="Calibri" w:cs="Calibri"/>
                <w:noProof/>
              </w:rPr>
              <w:t>2. Duur van de Raamovereenkomst</w:t>
            </w:r>
            <w:r w:rsidR="00165D96">
              <w:rPr>
                <w:noProof/>
                <w:webHidden/>
              </w:rPr>
              <w:tab/>
            </w:r>
            <w:r w:rsidR="00165D96">
              <w:rPr>
                <w:noProof/>
                <w:webHidden/>
              </w:rPr>
              <w:fldChar w:fldCharType="begin"/>
            </w:r>
            <w:r w:rsidR="00165D96">
              <w:rPr>
                <w:noProof/>
                <w:webHidden/>
              </w:rPr>
              <w:instrText xml:space="preserve"> PAGEREF _Toc66785617 \h </w:instrText>
            </w:r>
            <w:r w:rsidR="00165D96">
              <w:rPr>
                <w:noProof/>
                <w:webHidden/>
              </w:rPr>
            </w:r>
            <w:r w:rsidR="00165D96">
              <w:rPr>
                <w:noProof/>
                <w:webHidden/>
              </w:rPr>
              <w:fldChar w:fldCharType="separate"/>
            </w:r>
            <w:r w:rsidR="00165D96">
              <w:rPr>
                <w:noProof/>
                <w:webHidden/>
              </w:rPr>
              <w:t>3</w:t>
            </w:r>
            <w:r w:rsidR="00165D96">
              <w:rPr>
                <w:noProof/>
                <w:webHidden/>
              </w:rPr>
              <w:fldChar w:fldCharType="end"/>
            </w:r>
          </w:hyperlink>
        </w:p>
        <w:p w14:paraId="2E26A9B8" w14:textId="1033F503" w:rsidR="00165D96" w:rsidRDefault="00650762">
          <w:pPr>
            <w:pStyle w:val="Inhopg2"/>
            <w:rPr>
              <w:rFonts w:asciiTheme="minorHAnsi" w:eastAsiaTheme="minorEastAsia" w:hAnsiTheme="minorHAnsi" w:cstheme="minorBidi"/>
              <w:smallCaps w:val="0"/>
              <w:noProof/>
              <w:sz w:val="22"/>
              <w:szCs w:val="22"/>
            </w:rPr>
          </w:pPr>
          <w:hyperlink w:anchor="_Toc66785618" w:history="1">
            <w:r w:rsidR="00165D96" w:rsidRPr="003707AC">
              <w:rPr>
                <w:rStyle w:val="Hyperlink"/>
                <w:rFonts w:ascii="Calibri" w:hAnsi="Calibri" w:cs="Calibri"/>
                <w:noProof/>
              </w:rPr>
              <w:t>3. Prijzen</w:t>
            </w:r>
            <w:r w:rsidR="00165D96">
              <w:rPr>
                <w:noProof/>
                <w:webHidden/>
              </w:rPr>
              <w:tab/>
            </w:r>
            <w:r w:rsidR="00165D96">
              <w:rPr>
                <w:noProof/>
                <w:webHidden/>
              </w:rPr>
              <w:fldChar w:fldCharType="begin"/>
            </w:r>
            <w:r w:rsidR="00165D96">
              <w:rPr>
                <w:noProof/>
                <w:webHidden/>
              </w:rPr>
              <w:instrText xml:space="preserve"> PAGEREF _Toc66785618 \h </w:instrText>
            </w:r>
            <w:r w:rsidR="00165D96">
              <w:rPr>
                <w:noProof/>
                <w:webHidden/>
              </w:rPr>
            </w:r>
            <w:r w:rsidR="00165D96">
              <w:rPr>
                <w:noProof/>
                <w:webHidden/>
              </w:rPr>
              <w:fldChar w:fldCharType="separate"/>
            </w:r>
            <w:r w:rsidR="00165D96">
              <w:rPr>
                <w:noProof/>
                <w:webHidden/>
              </w:rPr>
              <w:t>3</w:t>
            </w:r>
            <w:r w:rsidR="00165D96">
              <w:rPr>
                <w:noProof/>
                <w:webHidden/>
              </w:rPr>
              <w:fldChar w:fldCharType="end"/>
            </w:r>
          </w:hyperlink>
        </w:p>
        <w:p w14:paraId="1C49D2BC" w14:textId="32D50F7F" w:rsidR="00165D96" w:rsidRDefault="00650762">
          <w:pPr>
            <w:pStyle w:val="Inhopg2"/>
            <w:rPr>
              <w:rFonts w:asciiTheme="minorHAnsi" w:eastAsiaTheme="minorEastAsia" w:hAnsiTheme="minorHAnsi" w:cstheme="minorBidi"/>
              <w:smallCaps w:val="0"/>
              <w:noProof/>
              <w:sz w:val="22"/>
              <w:szCs w:val="22"/>
            </w:rPr>
          </w:pPr>
          <w:hyperlink w:anchor="_Toc66785619" w:history="1">
            <w:r w:rsidR="00165D96" w:rsidRPr="003707AC">
              <w:rPr>
                <w:rStyle w:val="Hyperlink"/>
                <w:rFonts w:ascii="Calibri" w:hAnsi="Calibri" w:cs="Calibri"/>
                <w:noProof/>
              </w:rPr>
              <w:t>4. Tussentijdse beëindiging, ontbinding van de Raamovereenkomst</w:t>
            </w:r>
            <w:r w:rsidR="00165D96">
              <w:rPr>
                <w:noProof/>
                <w:webHidden/>
              </w:rPr>
              <w:tab/>
            </w:r>
            <w:r w:rsidR="00165D96">
              <w:rPr>
                <w:noProof/>
                <w:webHidden/>
              </w:rPr>
              <w:fldChar w:fldCharType="begin"/>
            </w:r>
            <w:r w:rsidR="00165D96">
              <w:rPr>
                <w:noProof/>
                <w:webHidden/>
              </w:rPr>
              <w:instrText xml:space="preserve"> PAGEREF _Toc66785619 \h </w:instrText>
            </w:r>
            <w:r w:rsidR="00165D96">
              <w:rPr>
                <w:noProof/>
                <w:webHidden/>
              </w:rPr>
            </w:r>
            <w:r w:rsidR="00165D96">
              <w:rPr>
                <w:noProof/>
                <w:webHidden/>
              </w:rPr>
              <w:fldChar w:fldCharType="separate"/>
            </w:r>
            <w:r w:rsidR="00165D96">
              <w:rPr>
                <w:noProof/>
                <w:webHidden/>
              </w:rPr>
              <w:t>4</w:t>
            </w:r>
            <w:r w:rsidR="00165D96">
              <w:rPr>
                <w:noProof/>
                <w:webHidden/>
              </w:rPr>
              <w:fldChar w:fldCharType="end"/>
            </w:r>
          </w:hyperlink>
        </w:p>
        <w:p w14:paraId="5726366F" w14:textId="04472727" w:rsidR="00165D96" w:rsidRDefault="00650762">
          <w:pPr>
            <w:pStyle w:val="Inhopg2"/>
            <w:rPr>
              <w:rFonts w:asciiTheme="minorHAnsi" w:eastAsiaTheme="minorEastAsia" w:hAnsiTheme="minorHAnsi" w:cstheme="minorBidi"/>
              <w:smallCaps w:val="0"/>
              <w:noProof/>
              <w:sz w:val="22"/>
              <w:szCs w:val="22"/>
            </w:rPr>
          </w:pPr>
          <w:hyperlink w:anchor="_Toc66785620" w:history="1">
            <w:r w:rsidR="00165D96" w:rsidRPr="003707AC">
              <w:rPr>
                <w:rStyle w:val="Hyperlink"/>
                <w:rFonts w:ascii="Calibri" w:hAnsi="Calibri" w:cs="Calibri"/>
                <w:noProof/>
              </w:rPr>
              <w:t>5. Betalingen</w:t>
            </w:r>
            <w:r w:rsidR="00165D96">
              <w:rPr>
                <w:noProof/>
                <w:webHidden/>
              </w:rPr>
              <w:tab/>
            </w:r>
            <w:r w:rsidR="00165D96">
              <w:rPr>
                <w:noProof/>
                <w:webHidden/>
              </w:rPr>
              <w:fldChar w:fldCharType="begin"/>
            </w:r>
            <w:r w:rsidR="00165D96">
              <w:rPr>
                <w:noProof/>
                <w:webHidden/>
              </w:rPr>
              <w:instrText xml:space="preserve"> PAGEREF _Toc66785620 \h </w:instrText>
            </w:r>
            <w:r w:rsidR="00165D96">
              <w:rPr>
                <w:noProof/>
                <w:webHidden/>
              </w:rPr>
            </w:r>
            <w:r w:rsidR="00165D96">
              <w:rPr>
                <w:noProof/>
                <w:webHidden/>
              </w:rPr>
              <w:fldChar w:fldCharType="separate"/>
            </w:r>
            <w:r w:rsidR="00165D96">
              <w:rPr>
                <w:noProof/>
                <w:webHidden/>
              </w:rPr>
              <w:t>5</w:t>
            </w:r>
            <w:r w:rsidR="00165D96">
              <w:rPr>
                <w:noProof/>
                <w:webHidden/>
              </w:rPr>
              <w:fldChar w:fldCharType="end"/>
            </w:r>
          </w:hyperlink>
        </w:p>
        <w:p w14:paraId="70032CBE" w14:textId="10484053" w:rsidR="00165D96" w:rsidRDefault="00650762">
          <w:pPr>
            <w:pStyle w:val="Inhopg2"/>
            <w:rPr>
              <w:rFonts w:asciiTheme="minorHAnsi" w:eastAsiaTheme="minorEastAsia" w:hAnsiTheme="minorHAnsi" w:cstheme="minorBidi"/>
              <w:smallCaps w:val="0"/>
              <w:noProof/>
              <w:sz w:val="22"/>
              <w:szCs w:val="22"/>
            </w:rPr>
          </w:pPr>
          <w:hyperlink w:anchor="_Toc66785621" w:history="1">
            <w:r w:rsidR="00165D96" w:rsidRPr="003707AC">
              <w:rPr>
                <w:rStyle w:val="Hyperlink"/>
                <w:rFonts w:ascii="Calibri" w:hAnsi="Calibri" w:cs="Calibri"/>
                <w:noProof/>
              </w:rPr>
              <w:t>6. Aansprakelijkheid</w:t>
            </w:r>
            <w:r w:rsidR="00165D96">
              <w:rPr>
                <w:noProof/>
                <w:webHidden/>
              </w:rPr>
              <w:tab/>
            </w:r>
            <w:r w:rsidR="00165D96">
              <w:rPr>
                <w:noProof/>
                <w:webHidden/>
              </w:rPr>
              <w:fldChar w:fldCharType="begin"/>
            </w:r>
            <w:r w:rsidR="00165D96">
              <w:rPr>
                <w:noProof/>
                <w:webHidden/>
              </w:rPr>
              <w:instrText xml:space="preserve"> PAGEREF _Toc66785621 \h </w:instrText>
            </w:r>
            <w:r w:rsidR="00165D96">
              <w:rPr>
                <w:noProof/>
                <w:webHidden/>
              </w:rPr>
            </w:r>
            <w:r w:rsidR="00165D96">
              <w:rPr>
                <w:noProof/>
                <w:webHidden/>
              </w:rPr>
              <w:fldChar w:fldCharType="separate"/>
            </w:r>
            <w:r w:rsidR="00165D96">
              <w:rPr>
                <w:noProof/>
                <w:webHidden/>
              </w:rPr>
              <w:t>5</w:t>
            </w:r>
            <w:r w:rsidR="00165D96">
              <w:rPr>
                <w:noProof/>
                <w:webHidden/>
              </w:rPr>
              <w:fldChar w:fldCharType="end"/>
            </w:r>
          </w:hyperlink>
        </w:p>
        <w:p w14:paraId="44D86EDB" w14:textId="3C2E6FE2" w:rsidR="00165D96" w:rsidRDefault="00650762">
          <w:pPr>
            <w:pStyle w:val="Inhopg2"/>
            <w:rPr>
              <w:rFonts w:asciiTheme="minorHAnsi" w:eastAsiaTheme="minorEastAsia" w:hAnsiTheme="minorHAnsi" w:cstheme="minorBidi"/>
              <w:smallCaps w:val="0"/>
              <w:noProof/>
              <w:sz w:val="22"/>
              <w:szCs w:val="22"/>
            </w:rPr>
          </w:pPr>
          <w:hyperlink w:anchor="_Toc66785622" w:history="1">
            <w:r w:rsidR="00165D96" w:rsidRPr="003707AC">
              <w:rPr>
                <w:rStyle w:val="Hyperlink"/>
                <w:rFonts w:ascii="Calibri" w:hAnsi="Calibri" w:cs="Calibri"/>
                <w:noProof/>
              </w:rPr>
              <w:t>7. Wijzigingen in de Raamovereenkomst</w:t>
            </w:r>
            <w:r w:rsidR="00165D96">
              <w:rPr>
                <w:noProof/>
                <w:webHidden/>
              </w:rPr>
              <w:tab/>
            </w:r>
            <w:r w:rsidR="00165D96">
              <w:rPr>
                <w:noProof/>
                <w:webHidden/>
              </w:rPr>
              <w:fldChar w:fldCharType="begin"/>
            </w:r>
            <w:r w:rsidR="00165D96">
              <w:rPr>
                <w:noProof/>
                <w:webHidden/>
              </w:rPr>
              <w:instrText xml:space="preserve"> PAGEREF _Toc66785622 \h </w:instrText>
            </w:r>
            <w:r w:rsidR="00165D96">
              <w:rPr>
                <w:noProof/>
                <w:webHidden/>
              </w:rPr>
            </w:r>
            <w:r w:rsidR="00165D96">
              <w:rPr>
                <w:noProof/>
                <w:webHidden/>
              </w:rPr>
              <w:fldChar w:fldCharType="separate"/>
            </w:r>
            <w:r w:rsidR="00165D96">
              <w:rPr>
                <w:noProof/>
                <w:webHidden/>
              </w:rPr>
              <w:t>5</w:t>
            </w:r>
            <w:r w:rsidR="00165D96">
              <w:rPr>
                <w:noProof/>
                <w:webHidden/>
              </w:rPr>
              <w:fldChar w:fldCharType="end"/>
            </w:r>
          </w:hyperlink>
        </w:p>
        <w:p w14:paraId="3E21AEE3" w14:textId="3632134E" w:rsidR="00165D96" w:rsidRDefault="00650762">
          <w:pPr>
            <w:pStyle w:val="Inhopg2"/>
            <w:rPr>
              <w:rFonts w:asciiTheme="minorHAnsi" w:eastAsiaTheme="minorEastAsia" w:hAnsiTheme="minorHAnsi" w:cstheme="minorBidi"/>
              <w:smallCaps w:val="0"/>
              <w:noProof/>
              <w:sz w:val="22"/>
              <w:szCs w:val="22"/>
            </w:rPr>
          </w:pPr>
          <w:hyperlink w:anchor="_Toc66785623" w:history="1">
            <w:r w:rsidR="00165D96" w:rsidRPr="003707AC">
              <w:rPr>
                <w:rStyle w:val="Hyperlink"/>
                <w:rFonts w:ascii="Calibri" w:hAnsi="Calibri" w:cs="Calibri"/>
                <w:noProof/>
              </w:rPr>
              <w:t>8. Overdracht rechten en verplichtingen</w:t>
            </w:r>
            <w:r w:rsidR="00165D96">
              <w:rPr>
                <w:noProof/>
                <w:webHidden/>
              </w:rPr>
              <w:tab/>
            </w:r>
            <w:r w:rsidR="00165D96">
              <w:rPr>
                <w:noProof/>
                <w:webHidden/>
              </w:rPr>
              <w:fldChar w:fldCharType="begin"/>
            </w:r>
            <w:r w:rsidR="00165D96">
              <w:rPr>
                <w:noProof/>
                <w:webHidden/>
              </w:rPr>
              <w:instrText xml:space="preserve"> PAGEREF _Toc66785623 \h </w:instrText>
            </w:r>
            <w:r w:rsidR="00165D96">
              <w:rPr>
                <w:noProof/>
                <w:webHidden/>
              </w:rPr>
            </w:r>
            <w:r w:rsidR="00165D96">
              <w:rPr>
                <w:noProof/>
                <w:webHidden/>
              </w:rPr>
              <w:fldChar w:fldCharType="separate"/>
            </w:r>
            <w:r w:rsidR="00165D96">
              <w:rPr>
                <w:noProof/>
                <w:webHidden/>
              </w:rPr>
              <w:t>6</w:t>
            </w:r>
            <w:r w:rsidR="00165D96">
              <w:rPr>
                <w:noProof/>
                <w:webHidden/>
              </w:rPr>
              <w:fldChar w:fldCharType="end"/>
            </w:r>
          </w:hyperlink>
        </w:p>
        <w:p w14:paraId="2D3F0073" w14:textId="0BB592DD" w:rsidR="00165D96" w:rsidRDefault="00650762">
          <w:pPr>
            <w:pStyle w:val="Inhopg2"/>
            <w:rPr>
              <w:rFonts w:asciiTheme="minorHAnsi" w:eastAsiaTheme="minorEastAsia" w:hAnsiTheme="minorHAnsi" w:cstheme="minorBidi"/>
              <w:smallCaps w:val="0"/>
              <w:noProof/>
              <w:sz w:val="22"/>
              <w:szCs w:val="22"/>
            </w:rPr>
          </w:pPr>
          <w:hyperlink w:anchor="_Toc66785624" w:history="1">
            <w:r w:rsidR="00165D96" w:rsidRPr="003707AC">
              <w:rPr>
                <w:rStyle w:val="Hyperlink"/>
                <w:rFonts w:ascii="Calibri" w:hAnsi="Calibri" w:cs="Calibri"/>
                <w:noProof/>
              </w:rPr>
              <w:t>9. Geheimhouding / Boeteclausule</w:t>
            </w:r>
            <w:r w:rsidR="00165D96">
              <w:rPr>
                <w:noProof/>
                <w:webHidden/>
              </w:rPr>
              <w:tab/>
            </w:r>
            <w:r w:rsidR="00165D96">
              <w:rPr>
                <w:noProof/>
                <w:webHidden/>
              </w:rPr>
              <w:fldChar w:fldCharType="begin"/>
            </w:r>
            <w:r w:rsidR="00165D96">
              <w:rPr>
                <w:noProof/>
                <w:webHidden/>
              </w:rPr>
              <w:instrText xml:space="preserve"> PAGEREF _Toc66785624 \h </w:instrText>
            </w:r>
            <w:r w:rsidR="00165D96">
              <w:rPr>
                <w:noProof/>
                <w:webHidden/>
              </w:rPr>
            </w:r>
            <w:r w:rsidR="00165D96">
              <w:rPr>
                <w:noProof/>
                <w:webHidden/>
              </w:rPr>
              <w:fldChar w:fldCharType="separate"/>
            </w:r>
            <w:r w:rsidR="00165D96">
              <w:rPr>
                <w:noProof/>
                <w:webHidden/>
              </w:rPr>
              <w:t>6</w:t>
            </w:r>
            <w:r w:rsidR="00165D96">
              <w:rPr>
                <w:noProof/>
                <w:webHidden/>
              </w:rPr>
              <w:fldChar w:fldCharType="end"/>
            </w:r>
          </w:hyperlink>
        </w:p>
        <w:p w14:paraId="65010847" w14:textId="0ED2FD4B" w:rsidR="00165D96" w:rsidRDefault="00650762">
          <w:pPr>
            <w:pStyle w:val="Inhopg2"/>
            <w:rPr>
              <w:rFonts w:asciiTheme="minorHAnsi" w:eastAsiaTheme="minorEastAsia" w:hAnsiTheme="minorHAnsi" w:cstheme="minorBidi"/>
              <w:smallCaps w:val="0"/>
              <w:noProof/>
              <w:sz w:val="22"/>
              <w:szCs w:val="22"/>
            </w:rPr>
          </w:pPr>
          <w:hyperlink w:anchor="_Toc66785625" w:history="1">
            <w:r w:rsidR="00165D96" w:rsidRPr="003707AC">
              <w:rPr>
                <w:rStyle w:val="Hyperlink"/>
                <w:rFonts w:ascii="Calibri" w:hAnsi="Calibri" w:cs="Calibri"/>
                <w:noProof/>
              </w:rPr>
              <w:t>10. Van toepassing zijnde voorwaarden</w:t>
            </w:r>
            <w:r w:rsidR="00165D96">
              <w:rPr>
                <w:noProof/>
                <w:webHidden/>
              </w:rPr>
              <w:tab/>
            </w:r>
            <w:r w:rsidR="00165D96">
              <w:rPr>
                <w:noProof/>
                <w:webHidden/>
              </w:rPr>
              <w:fldChar w:fldCharType="begin"/>
            </w:r>
            <w:r w:rsidR="00165D96">
              <w:rPr>
                <w:noProof/>
                <w:webHidden/>
              </w:rPr>
              <w:instrText xml:space="preserve"> PAGEREF _Toc66785625 \h </w:instrText>
            </w:r>
            <w:r w:rsidR="00165D96">
              <w:rPr>
                <w:noProof/>
                <w:webHidden/>
              </w:rPr>
            </w:r>
            <w:r w:rsidR="00165D96">
              <w:rPr>
                <w:noProof/>
                <w:webHidden/>
              </w:rPr>
              <w:fldChar w:fldCharType="separate"/>
            </w:r>
            <w:r w:rsidR="00165D96">
              <w:rPr>
                <w:noProof/>
                <w:webHidden/>
              </w:rPr>
              <w:t>6</w:t>
            </w:r>
            <w:r w:rsidR="00165D96">
              <w:rPr>
                <w:noProof/>
                <w:webHidden/>
              </w:rPr>
              <w:fldChar w:fldCharType="end"/>
            </w:r>
          </w:hyperlink>
        </w:p>
        <w:p w14:paraId="73A77716" w14:textId="3635916F" w:rsidR="00165D96" w:rsidRDefault="00650762">
          <w:pPr>
            <w:pStyle w:val="Inhopg2"/>
            <w:rPr>
              <w:rFonts w:asciiTheme="minorHAnsi" w:eastAsiaTheme="minorEastAsia" w:hAnsiTheme="minorHAnsi" w:cstheme="minorBidi"/>
              <w:smallCaps w:val="0"/>
              <w:noProof/>
              <w:sz w:val="22"/>
              <w:szCs w:val="22"/>
            </w:rPr>
          </w:pPr>
          <w:hyperlink w:anchor="_Toc66785626" w:history="1">
            <w:r w:rsidR="00165D96" w:rsidRPr="003707AC">
              <w:rPr>
                <w:rStyle w:val="Hyperlink"/>
                <w:rFonts w:ascii="Calibri" w:hAnsi="Calibri" w:cs="Calibri"/>
                <w:noProof/>
              </w:rPr>
              <w:t>11. Overige bepalingen</w:t>
            </w:r>
            <w:r w:rsidR="00165D96">
              <w:rPr>
                <w:noProof/>
                <w:webHidden/>
              </w:rPr>
              <w:tab/>
            </w:r>
            <w:r w:rsidR="00165D96">
              <w:rPr>
                <w:noProof/>
                <w:webHidden/>
              </w:rPr>
              <w:fldChar w:fldCharType="begin"/>
            </w:r>
            <w:r w:rsidR="00165D96">
              <w:rPr>
                <w:noProof/>
                <w:webHidden/>
              </w:rPr>
              <w:instrText xml:space="preserve"> PAGEREF _Toc66785626 \h </w:instrText>
            </w:r>
            <w:r w:rsidR="00165D96">
              <w:rPr>
                <w:noProof/>
                <w:webHidden/>
              </w:rPr>
            </w:r>
            <w:r w:rsidR="00165D96">
              <w:rPr>
                <w:noProof/>
                <w:webHidden/>
              </w:rPr>
              <w:fldChar w:fldCharType="separate"/>
            </w:r>
            <w:r w:rsidR="00165D96">
              <w:rPr>
                <w:noProof/>
                <w:webHidden/>
              </w:rPr>
              <w:t>7</w:t>
            </w:r>
            <w:r w:rsidR="00165D96">
              <w:rPr>
                <w:noProof/>
                <w:webHidden/>
              </w:rPr>
              <w:fldChar w:fldCharType="end"/>
            </w:r>
          </w:hyperlink>
        </w:p>
        <w:p w14:paraId="7A908B63" w14:textId="247848F8" w:rsidR="00165D96" w:rsidRDefault="00650762">
          <w:pPr>
            <w:pStyle w:val="Inhopg2"/>
            <w:rPr>
              <w:rFonts w:asciiTheme="minorHAnsi" w:eastAsiaTheme="minorEastAsia" w:hAnsiTheme="minorHAnsi" w:cstheme="minorBidi"/>
              <w:smallCaps w:val="0"/>
              <w:noProof/>
              <w:sz w:val="22"/>
              <w:szCs w:val="22"/>
            </w:rPr>
          </w:pPr>
          <w:hyperlink w:anchor="_Toc66785627" w:history="1">
            <w:r w:rsidR="00165D96" w:rsidRPr="003707AC">
              <w:rPr>
                <w:rStyle w:val="Hyperlink"/>
                <w:rFonts w:ascii="Calibri" w:hAnsi="Calibri" w:cs="Calibri"/>
                <w:noProof/>
              </w:rPr>
              <w:t>12.  Slotbepaling</w:t>
            </w:r>
            <w:r w:rsidR="00165D96">
              <w:rPr>
                <w:noProof/>
                <w:webHidden/>
              </w:rPr>
              <w:tab/>
            </w:r>
            <w:r w:rsidR="00165D96">
              <w:rPr>
                <w:noProof/>
                <w:webHidden/>
              </w:rPr>
              <w:fldChar w:fldCharType="begin"/>
            </w:r>
            <w:r w:rsidR="00165D96">
              <w:rPr>
                <w:noProof/>
                <w:webHidden/>
              </w:rPr>
              <w:instrText xml:space="preserve"> PAGEREF _Toc66785627 \h </w:instrText>
            </w:r>
            <w:r w:rsidR="00165D96">
              <w:rPr>
                <w:noProof/>
                <w:webHidden/>
              </w:rPr>
            </w:r>
            <w:r w:rsidR="00165D96">
              <w:rPr>
                <w:noProof/>
                <w:webHidden/>
              </w:rPr>
              <w:fldChar w:fldCharType="separate"/>
            </w:r>
            <w:r w:rsidR="00165D96">
              <w:rPr>
                <w:noProof/>
                <w:webHidden/>
              </w:rPr>
              <w:t>7</w:t>
            </w:r>
            <w:r w:rsidR="00165D96">
              <w:rPr>
                <w:noProof/>
                <w:webHidden/>
              </w:rPr>
              <w:fldChar w:fldCharType="end"/>
            </w:r>
          </w:hyperlink>
        </w:p>
        <w:p w14:paraId="3CD6A6F4" w14:textId="11E7E902" w:rsidR="00165D96" w:rsidRDefault="00165D96">
          <w:pPr>
            <w:pStyle w:val="Inhopg1"/>
            <w:rPr>
              <w:rFonts w:asciiTheme="minorHAnsi" w:eastAsiaTheme="minorEastAsia" w:hAnsiTheme="minorHAnsi" w:cstheme="minorBidi"/>
              <w:b w:val="0"/>
              <w:caps w:val="0"/>
              <w:noProof/>
              <w:sz w:val="22"/>
              <w:szCs w:val="22"/>
            </w:rPr>
          </w:pPr>
        </w:p>
        <w:p w14:paraId="1F628A0E" w14:textId="11CFC4B2" w:rsidR="00E3604A" w:rsidRDefault="00E3604A">
          <w:r>
            <w:rPr>
              <w:b/>
              <w:bCs/>
            </w:rPr>
            <w:fldChar w:fldCharType="end"/>
          </w:r>
        </w:p>
      </w:sdtContent>
    </w:sdt>
    <w:p w14:paraId="2177606C" w14:textId="5C41A991" w:rsidR="00E3604A" w:rsidRDefault="00E3604A">
      <w:pPr>
        <w:rPr>
          <w:rFonts w:ascii="Calibri" w:hAnsi="Calibri" w:cs="Calibri"/>
          <w:b/>
          <w:caps/>
          <w:kern w:val="28"/>
        </w:rPr>
      </w:pPr>
    </w:p>
    <w:p w14:paraId="5A123E02" w14:textId="10F72D99" w:rsidR="00E3604A" w:rsidRDefault="00E3604A">
      <w:pPr>
        <w:rPr>
          <w:rFonts w:ascii="Calibri" w:hAnsi="Calibri" w:cs="Calibri"/>
          <w:b/>
          <w:caps/>
          <w:kern w:val="28"/>
        </w:rPr>
      </w:pPr>
      <w:r>
        <w:rPr>
          <w:rFonts w:ascii="Calibri" w:hAnsi="Calibri" w:cs="Calibri"/>
          <w:caps/>
        </w:rPr>
        <w:br w:type="page"/>
      </w:r>
    </w:p>
    <w:p w14:paraId="619DE57D" w14:textId="154B9FB1" w:rsidR="00F91D38" w:rsidRPr="0094354F" w:rsidRDefault="0094354F" w:rsidP="002B2128">
      <w:pPr>
        <w:pStyle w:val="Kop1"/>
        <w:spacing w:before="0" w:after="0" w:line="276" w:lineRule="auto"/>
        <w:jc w:val="center"/>
        <w:rPr>
          <w:rFonts w:ascii="Calibri" w:hAnsi="Calibri" w:cs="Calibri"/>
          <w:caps/>
          <w:sz w:val="20"/>
        </w:rPr>
      </w:pPr>
      <w:bookmarkStart w:id="1" w:name="_Toc66785611"/>
      <w:r>
        <w:rPr>
          <w:rFonts w:ascii="Calibri" w:hAnsi="Calibri" w:cs="Calibri"/>
          <w:caps/>
          <w:sz w:val="20"/>
        </w:rPr>
        <w:lastRenderedPageBreak/>
        <w:t>Raamovereenkomst</w:t>
      </w:r>
      <w:r w:rsidR="00C262CA">
        <w:rPr>
          <w:rFonts w:ascii="Calibri" w:hAnsi="Calibri" w:cs="Calibri"/>
          <w:caps/>
          <w:sz w:val="20"/>
        </w:rPr>
        <w:t xml:space="preserve"> </w:t>
      </w:r>
      <w:r w:rsidR="00165D96">
        <w:rPr>
          <w:rFonts w:ascii="Calibri" w:hAnsi="Calibri" w:cs="Calibri"/>
          <w:caps/>
          <w:sz w:val="20"/>
        </w:rPr>
        <w:t>PAYROLLdienstverlening</w:t>
      </w:r>
      <w:bookmarkEnd w:id="1"/>
    </w:p>
    <w:p w14:paraId="0179D70A" w14:textId="77777777" w:rsidR="002B2128" w:rsidRPr="0094354F" w:rsidRDefault="002B2128" w:rsidP="002B2128"/>
    <w:p w14:paraId="3A3B39F4" w14:textId="77777777" w:rsidR="00B1599F" w:rsidRPr="0094354F" w:rsidRDefault="00B1599F" w:rsidP="002B2128">
      <w:pPr>
        <w:pStyle w:val="Kop3"/>
        <w:spacing w:before="0" w:after="0" w:line="276" w:lineRule="auto"/>
        <w:rPr>
          <w:rFonts w:ascii="Calibri" w:hAnsi="Calibri" w:cs="Calibri"/>
          <w:sz w:val="20"/>
        </w:rPr>
      </w:pPr>
      <w:bookmarkStart w:id="2" w:name="_Toc60047749"/>
      <w:bookmarkStart w:id="3" w:name="_Toc66785612"/>
      <w:r w:rsidRPr="0094354F">
        <w:rPr>
          <w:rFonts w:ascii="Calibri" w:hAnsi="Calibri" w:cs="Calibri"/>
          <w:sz w:val="20"/>
        </w:rPr>
        <w:t>De ondergetekende partijen:</w:t>
      </w:r>
      <w:bookmarkEnd w:id="2"/>
      <w:bookmarkEnd w:id="3"/>
    </w:p>
    <w:p w14:paraId="0D2B1CA3" w14:textId="77777777" w:rsidR="00F91D38" w:rsidRPr="004F5262" w:rsidRDefault="00F91D38" w:rsidP="002B2128">
      <w:pPr>
        <w:pStyle w:val="Plattetekstinspringen"/>
        <w:spacing w:line="276" w:lineRule="auto"/>
        <w:ind w:left="0"/>
        <w:rPr>
          <w:rFonts w:ascii="Calibri" w:hAnsi="Calibri" w:cs="Calibri"/>
          <w:color w:val="FF0000"/>
        </w:rPr>
      </w:pPr>
    </w:p>
    <w:p w14:paraId="70F4AA18" w14:textId="77777777" w:rsidR="002F5E86" w:rsidRPr="002F5E86" w:rsidRDefault="002F5E86" w:rsidP="002F5E86">
      <w:pPr>
        <w:pStyle w:val="Plattetekstinspringen"/>
        <w:ind w:left="0"/>
        <w:jc w:val="both"/>
        <w:rPr>
          <w:rFonts w:ascii="Calibri" w:hAnsi="Calibri" w:cs="Calibri"/>
        </w:rPr>
      </w:pPr>
      <w:r w:rsidRPr="002F5E86">
        <w:rPr>
          <w:rFonts w:ascii="Calibri" w:hAnsi="Calibri" w:cs="Calibri"/>
        </w:rPr>
        <w:t>Stichting Proloog, zetelende te Leeuwarden, KvK-nummer 01140506 , in dezen rechtsgeldig vertegenwoordigd door de heer Albert Helder in zijn hoedanigheid van voorzitter College van bestuur, hierna te noemen “opdrachtgever”.</w:t>
      </w:r>
    </w:p>
    <w:p w14:paraId="09F727D2" w14:textId="77777777" w:rsidR="00AD199D" w:rsidRPr="0094354F" w:rsidRDefault="00AD199D" w:rsidP="002B2128">
      <w:pPr>
        <w:spacing w:line="276" w:lineRule="auto"/>
        <w:rPr>
          <w:rFonts w:ascii="Calibri" w:hAnsi="Calibri" w:cs="Calibri"/>
        </w:rPr>
      </w:pPr>
    </w:p>
    <w:p w14:paraId="69BF5291" w14:textId="77777777" w:rsidR="00B1599F" w:rsidRPr="0094354F" w:rsidRDefault="00E2575E" w:rsidP="002B2128">
      <w:pPr>
        <w:spacing w:line="276" w:lineRule="auto"/>
        <w:ind w:left="714" w:hanging="357"/>
        <w:rPr>
          <w:rFonts w:ascii="Calibri" w:hAnsi="Calibri" w:cs="Calibri"/>
          <w:b/>
          <w:iCs/>
        </w:rPr>
      </w:pPr>
      <w:r w:rsidRPr="0094354F">
        <w:rPr>
          <w:rFonts w:ascii="Calibri" w:hAnsi="Calibri" w:cs="Calibri"/>
          <w:b/>
          <w:iCs/>
        </w:rPr>
        <w:t>en</w:t>
      </w:r>
    </w:p>
    <w:p w14:paraId="6BCF761D" w14:textId="77777777" w:rsidR="00AD199D" w:rsidRPr="0094354F" w:rsidRDefault="00AD199D" w:rsidP="002B2128">
      <w:pPr>
        <w:spacing w:line="276" w:lineRule="auto"/>
        <w:rPr>
          <w:rFonts w:ascii="Calibri" w:hAnsi="Calibri" w:cs="Calibri"/>
          <w:iCs/>
        </w:rPr>
      </w:pPr>
    </w:p>
    <w:p w14:paraId="10F336E4" w14:textId="5D7E8F23" w:rsidR="00AD199D" w:rsidRPr="0094354F" w:rsidRDefault="00C262CA" w:rsidP="002B2128">
      <w:pPr>
        <w:spacing w:line="276" w:lineRule="auto"/>
        <w:ind w:hanging="5"/>
        <w:rPr>
          <w:rFonts w:ascii="Calibri" w:hAnsi="Calibri" w:cs="Calibri"/>
        </w:rPr>
      </w:pPr>
      <w:r>
        <w:rPr>
          <w:rFonts w:ascii="Calibri" w:hAnsi="Calibri" w:cs="Calibri"/>
        </w:rPr>
        <w:t>Opdrachtnemer</w:t>
      </w:r>
      <w:r w:rsidR="00A2450D" w:rsidRPr="0094354F">
        <w:rPr>
          <w:rFonts w:ascii="Calibri" w:hAnsi="Calibri" w:cs="Calibri"/>
        </w:rPr>
        <w:t xml:space="preserve"> </w:t>
      </w:r>
      <w:r w:rsidR="00642ED4" w:rsidRPr="0094354F">
        <w:rPr>
          <w:rFonts w:ascii="Calibri" w:hAnsi="Calibri" w:cs="Calibri"/>
        </w:rPr>
        <w:t xml:space="preserve">handelend onder de naam </w:t>
      </w:r>
      <w:r w:rsidR="00A2450D" w:rsidRPr="0094354F">
        <w:rPr>
          <w:rFonts w:ascii="Calibri" w:hAnsi="Calibri" w:cs="Calibri"/>
        </w:rPr>
        <w:t>@@@@@@@</w:t>
      </w:r>
      <w:r w:rsidR="00B1599F" w:rsidRPr="0094354F">
        <w:rPr>
          <w:rFonts w:ascii="Calibri" w:hAnsi="Calibri" w:cs="Calibri"/>
        </w:rPr>
        <w:t xml:space="preserve"> statutair gevestigd te </w:t>
      </w:r>
      <w:r w:rsidR="00A2450D" w:rsidRPr="0094354F">
        <w:rPr>
          <w:rFonts w:ascii="Calibri" w:hAnsi="Calibri" w:cs="Calibri"/>
        </w:rPr>
        <w:t>@@@@@, KvK-nummer @@@@</w:t>
      </w:r>
      <w:r w:rsidR="00E2575E" w:rsidRPr="0094354F">
        <w:rPr>
          <w:rFonts w:ascii="Calibri" w:hAnsi="Calibri" w:cs="Calibri"/>
        </w:rPr>
        <w:t>, in deze</w:t>
      </w:r>
      <w:r w:rsidR="00B1599F" w:rsidRPr="0094354F">
        <w:rPr>
          <w:rFonts w:ascii="Calibri" w:hAnsi="Calibri" w:cs="Calibri"/>
        </w:rPr>
        <w:t xml:space="preserve"> rechtsgeldig vertegenwoordigd door </w:t>
      </w:r>
      <w:r w:rsidR="00A2450D" w:rsidRPr="0094354F">
        <w:rPr>
          <w:rFonts w:ascii="Calibri" w:hAnsi="Calibri" w:cs="Calibri"/>
        </w:rPr>
        <w:t>@@@@</w:t>
      </w:r>
      <w:r w:rsidR="00B1599F" w:rsidRPr="0094354F">
        <w:rPr>
          <w:rFonts w:ascii="Calibri" w:hAnsi="Calibri" w:cs="Calibri"/>
        </w:rPr>
        <w:t xml:space="preserve">, </w:t>
      </w:r>
      <w:r w:rsidR="00642ED4" w:rsidRPr="0094354F">
        <w:rPr>
          <w:rFonts w:ascii="Calibri" w:hAnsi="Calibri" w:cs="Calibri"/>
        </w:rPr>
        <w:t>in zijn</w:t>
      </w:r>
      <w:r w:rsidR="00735F6C" w:rsidRPr="0094354F">
        <w:rPr>
          <w:rFonts w:ascii="Calibri" w:hAnsi="Calibri" w:cs="Calibri"/>
        </w:rPr>
        <w:t>/haar</w:t>
      </w:r>
      <w:r w:rsidR="00642ED4" w:rsidRPr="0094354F">
        <w:rPr>
          <w:rFonts w:ascii="Calibri" w:hAnsi="Calibri" w:cs="Calibri"/>
        </w:rPr>
        <w:t xml:space="preserve"> </w:t>
      </w:r>
      <w:r w:rsidR="00826CC1" w:rsidRPr="0094354F">
        <w:rPr>
          <w:rFonts w:ascii="Calibri" w:hAnsi="Calibri" w:cs="Calibri"/>
        </w:rPr>
        <w:t>hoedanigheid</w:t>
      </w:r>
      <w:r w:rsidR="00A2450D" w:rsidRPr="0094354F">
        <w:rPr>
          <w:rFonts w:ascii="Calibri" w:hAnsi="Calibri" w:cs="Calibri"/>
        </w:rPr>
        <w:t xml:space="preserve"> van @@@@ </w:t>
      </w:r>
      <w:r w:rsidR="00826CC1" w:rsidRPr="0094354F">
        <w:rPr>
          <w:rFonts w:ascii="Calibri" w:hAnsi="Calibri" w:cs="Calibri"/>
        </w:rPr>
        <w:t xml:space="preserve"> </w:t>
      </w:r>
      <w:r w:rsidR="00A2450D" w:rsidRPr="0094354F">
        <w:rPr>
          <w:rFonts w:ascii="Calibri" w:hAnsi="Calibri" w:cs="Calibri"/>
        </w:rPr>
        <w:t xml:space="preserve">hierna te </w:t>
      </w:r>
      <w:r w:rsidR="000C2929" w:rsidRPr="0094354F">
        <w:rPr>
          <w:rFonts w:ascii="Calibri" w:hAnsi="Calibri" w:cs="Calibri"/>
        </w:rPr>
        <w:t>noemen:</w:t>
      </w:r>
      <w:r w:rsidR="00A2450D" w:rsidRPr="0094354F">
        <w:rPr>
          <w:rFonts w:ascii="Calibri" w:hAnsi="Calibri" w:cs="Calibri"/>
        </w:rPr>
        <w:t xml:space="preserve"> “Leverancier</w:t>
      </w:r>
      <w:r w:rsidR="00E2575E" w:rsidRPr="0094354F">
        <w:rPr>
          <w:rFonts w:ascii="Calibri" w:hAnsi="Calibri" w:cs="Calibri"/>
        </w:rPr>
        <w:t>”</w:t>
      </w:r>
      <w:r w:rsidR="00B1599F" w:rsidRPr="0094354F">
        <w:rPr>
          <w:rFonts w:ascii="Calibri" w:hAnsi="Calibri" w:cs="Calibri"/>
        </w:rPr>
        <w:t>,</w:t>
      </w:r>
    </w:p>
    <w:p w14:paraId="5D8D8226" w14:textId="77777777" w:rsidR="00AD199D" w:rsidRPr="0094354F" w:rsidRDefault="00E2575E" w:rsidP="002B2128">
      <w:pPr>
        <w:pStyle w:val="Kop3"/>
        <w:spacing w:before="0" w:after="0" w:line="276" w:lineRule="auto"/>
        <w:rPr>
          <w:rFonts w:ascii="Calibri" w:hAnsi="Calibri" w:cs="Calibri"/>
          <w:b w:val="0"/>
          <w:sz w:val="20"/>
        </w:rPr>
      </w:pPr>
      <w:bookmarkStart w:id="4" w:name="_Toc60047750"/>
      <w:bookmarkStart w:id="5" w:name="_Toc66785613"/>
      <w:r w:rsidRPr="0094354F">
        <w:rPr>
          <w:rFonts w:ascii="Calibri" w:hAnsi="Calibri" w:cs="Calibri"/>
          <w:b w:val="0"/>
          <w:sz w:val="20"/>
        </w:rPr>
        <w:t xml:space="preserve">Hierna </w:t>
      </w:r>
      <w:r w:rsidR="00B1599F" w:rsidRPr="0094354F">
        <w:rPr>
          <w:rFonts w:ascii="Calibri" w:hAnsi="Calibri" w:cs="Calibri"/>
          <w:b w:val="0"/>
          <w:sz w:val="20"/>
        </w:rPr>
        <w:t xml:space="preserve">gezamenlijk </w:t>
      </w:r>
      <w:r w:rsidRPr="0094354F">
        <w:rPr>
          <w:rFonts w:ascii="Calibri" w:hAnsi="Calibri" w:cs="Calibri"/>
          <w:b w:val="0"/>
          <w:sz w:val="20"/>
        </w:rPr>
        <w:t>ook te noemen: “Partijen”</w:t>
      </w:r>
      <w:bookmarkEnd w:id="4"/>
      <w:bookmarkEnd w:id="5"/>
    </w:p>
    <w:p w14:paraId="18C6C3EC" w14:textId="77777777" w:rsidR="002B2128" w:rsidRPr="0094354F" w:rsidRDefault="002B2128" w:rsidP="002B2128"/>
    <w:p w14:paraId="1C56FF97" w14:textId="77777777" w:rsidR="00B1599F" w:rsidRPr="0094354F" w:rsidRDefault="00B1599F" w:rsidP="002B2128">
      <w:pPr>
        <w:pStyle w:val="Kop3"/>
        <w:spacing w:before="0" w:after="0" w:line="276" w:lineRule="auto"/>
        <w:rPr>
          <w:rFonts w:ascii="Calibri" w:hAnsi="Calibri" w:cs="Calibri"/>
          <w:b w:val="0"/>
          <w:sz w:val="20"/>
        </w:rPr>
      </w:pPr>
      <w:bookmarkStart w:id="6" w:name="_Toc60047751"/>
      <w:bookmarkStart w:id="7" w:name="_Toc66785614"/>
      <w:r w:rsidRPr="0094354F">
        <w:rPr>
          <w:rFonts w:ascii="Calibri" w:hAnsi="Calibri" w:cs="Calibri"/>
          <w:sz w:val="20"/>
        </w:rPr>
        <w:t>In aa</w:t>
      </w:r>
      <w:r w:rsidR="0001331C" w:rsidRPr="0094354F">
        <w:rPr>
          <w:rFonts w:ascii="Calibri" w:hAnsi="Calibri" w:cs="Calibri"/>
          <w:sz w:val="20"/>
        </w:rPr>
        <w:t>nmerking nemende dat:</w:t>
      </w:r>
      <w:bookmarkEnd w:id="6"/>
      <w:bookmarkEnd w:id="7"/>
    </w:p>
    <w:p w14:paraId="19A09678" w14:textId="15C56EEA" w:rsidR="00C262CA" w:rsidRPr="005756FD" w:rsidRDefault="00C262CA" w:rsidP="00C262CA">
      <w:pPr>
        <w:pStyle w:val="Stijl100"/>
        <w:numPr>
          <w:ilvl w:val="0"/>
          <w:numId w:val="14"/>
        </w:numPr>
        <w:spacing w:line="276" w:lineRule="auto"/>
        <w:rPr>
          <w:rFonts w:ascii="Calibri" w:hAnsi="Calibri" w:cs="Calibri"/>
        </w:rPr>
      </w:pPr>
      <w:r>
        <w:rPr>
          <w:rFonts w:ascii="Calibri" w:hAnsi="Calibri" w:cs="Calibri"/>
        </w:rPr>
        <w:t>Opdrachtgever</w:t>
      </w:r>
      <w:r w:rsidRPr="005756FD">
        <w:rPr>
          <w:rFonts w:ascii="Calibri" w:hAnsi="Calibri" w:cs="Calibri"/>
        </w:rPr>
        <w:t xml:space="preserve"> </w:t>
      </w:r>
      <w:r>
        <w:rPr>
          <w:rFonts w:ascii="Calibri" w:hAnsi="Calibri" w:cs="Calibri"/>
        </w:rPr>
        <w:t xml:space="preserve">met betrekking tot het ter beschikking stellen van </w:t>
      </w:r>
      <w:r w:rsidR="00165D96">
        <w:rPr>
          <w:rFonts w:ascii="Calibri" w:hAnsi="Calibri" w:cs="Calibri"/>
        </w:rPr>
        <w:t>Payrollmedewerkers</w:t>
      </w:r>
      <w:r>
        <w:rPr>
          <w:rFonts w:ascii="Calibri" w:hAnsi="Calibri" w:cs="Calibri"/>
        </w:rPr>
        <w:t xml:space="preserve"> gedurende een zekere tijd vaste afspraken met </w:t>
      </w:r>
      <w:r w:rsidR="00985F91">
        <w:rPr>
          <w:rFonts w:ascii="Calibri" w:hAnsi="Calibri" w:cs="Calibri"/>
        </w:rPr>
        <w:t>één</w:t>
      </w:r>
      <w:r>
        <w:rPr>
          <w:rFonts w:ascii="Calibri" w:hAnsi="Calibri" w:cs="Calibri"/>
        </w:rPr>
        <w:t xml:space="preserve"> dienstverlener wil maken;  </w:t>
      </w:r>
    </w:p>
    <w:p w14:paraId="739BCB28" w14:textId="4E158919" w:rsidR="00826CC1" w:rsidRPr="0094354F" w:rsidRDefault="00826CC1" w:rsidP="002B2128">
      <w:pPr>
        <w:numPr>
          <w:ilvl w:val="0"/>
          <w:numId w:val="14"/>
        </w:numPr>
        <w:spacing w:line="276" w:lineRule="auto"/>
        <w:rPr>
          <w:rFonts w:ascii="Calibri" w:hAnsi="Calibri" w:cs="Calibri"/>
        </w:rPr>
      </w:pPr>
      <w:r w:rsidRPr="0094354F">
        <w:rPr>
          <w:rFonts w:ascii="Calibri" w:hAnsi="Calibri" w:cs="Calibri"/>
        </w:rPr>
        <w:t xml:space="preserve">In het kader daarvan </w:t>
      </w:r>
      <w:r w:rsidR="00C262CA">
        <w:rPr>
          <w:rFonts w:ascii="Calibri" w:hAnsi="Calibri" w:cs="Calibri"/>
        </w:rPr>
        <w:t>Opdrachtgever</w:t>
      </w:r>
      <w:r w:rsidRPr="0094354F">
        <w:rPr>
          <w:rFonts w:ascii="Calibri" w:hAnsi="Calibri" w:cs="Calibri"/>
        </w:rPr>
        <w:t xml:space="preserve"> een verplichting heeft tot het volgen van een Europese</w:t>
      </w:r>
      <w:r w:rsidRPr="0094354F">
        <w:rPr>
          <w:rFonts w:ascii="Calibri" w:hAnsi="Calibri" w:cs="Calibri"/>
          <w:color w:val="FF0000"/>
        </w:rPr>
        <w:t xml:space="preserve"> </w:t>
      </w:r>
      <w:r w:rsidRPr="0094354F">
        <w:rPr>
          <w:rFonts w:ascii="Calibri" w:hAnsi="Calibri" w:cs="Calibri"/>
        </w:rPr>
        <w:t xml:space="preserve">aanbestedingsprocedure met als </w:t>
      </w:r>
      <w:r w:rsidR="000C2929" w:rsidRPr="0094354F">
        <w:rPr>
          <w:rFonts w:ascii="Calibri" w:hAnsi="Calibri" w:cs="Calibri"/>
        </w:rPr>
        <w:t>TenderNed</w:t>
      </w:r>
      <w:r w:rsidR="00EB2BC5" w:rsidRPr="0094354F">
        <w:rPr>
          <w:rFonts w:ascii="Calibri" w:hAnsi="Calibri" w:cs="Calibri"/>
        </w:rPr>
        <w:t xml:space="preserve"> </w:t>
      </w:r>
      <w:r w:rsidR="006C2A85" w:rsidRPr="0094354F">
        <w:rPr>
          <w:rFonts w:ascii="Calibri" w:hAnsi="Calibri" w:cs="Calibri"/>
        </w:rPr>
        <w:t>kenmerk</w:t>
      </w:r>
      <w:r w:rsidR="00ED5496" w:rsidRPr="0094354F">
        <w:rPr>
          <w:rFonts w:ascii="Calibri" w:hAnsi="Calibri" w:cs="Calibri"/>
        </w:rPr>
        <w:t xml:space="preserve">: </w:t>
      </w:r>
      <w:r w:rsidR="00ED5496" w:rsidRPr="0094354F">
        <w:rPr>
          <w:rFonts w:ascii="Calibri" w:hAnsi="Calibri" w:cs="Calibri"/>
          <w:color w:val="FF0000"/>
        </w:rPr>
        <w:t>@@@@@</w:t>
      </w:r>
      <w:r w:rsidRPr="0094354F">
        <w:rPr>
          <w:rFonts w:ascii="Calibri" w:hAnsi="Calibri" w:cs="Calibri"/>
          <w:color w:val="FF0000"/>
        </w:rPr>
        <w:t xml:space="preserve"> </w:t>
      </w:r>
      <w:r w:rsidRPr="0094354F">
        <w:rPr>
          <w:rFonts w:ascii="Calibri" w:hAnsi="Calibri" w:cs="Calibri"/>
        </w:rPr>
        <w:t xml:space="preserve">voor het tot stand brengen van een </w:t>
      </w:r>
      <w:r w:rsidR="0094354F">
        <w:rPr>
          <w:rFonts w:ascii="Calibri" w:hAnsi="Calibri" w:cs="Calibri"/>
        </w:rPr>
        <w:t>Raamovereenkomst</w:t>
      </w:r>
      <w:r w:rsidR="00735F6C" w:rsidRPr="0094354F">
        <w:rPr>
          <w:rFonts w:ascii="Calibri" w:hAnsi="Calibri" w:cs="Calibri"/>
        </w:rPr>
        <w:t>;</w:t>
      </w:r>
    </w:p>
    <w:p w14:paraId="3ACDB3EB" w14:textId="1202359E" w:rsidR="00B1599F" w:rsidRPr="0094354F" w:rsidRDefault="00826CC1" w:rsidP="002B2128">
      <w:pPr>
        <w:numPr>
          <w:ilvl w:val="0"/>
          <w:numId w:val="14"/>
        </w:numPr>
        <w:spacing w:line="276" w:lineRule="auto"/>
        <w:rPr>
          <w:rFonts w:ascii="Calibri" w:hAnsi="Calibri" w:cs="Calibri"/>
        </w:rPr>
      </w:pPr>
      <w:r w:rsidRPr="0094354F">
        <w:rPr>
          <w:rFonts w:ascii="Calibri" w:hAnsi="Calibri" w:cs="Calibri"/>
        </w:rPr>
        <w:t xml:space="preserve">De </w:t>
      </w:r>
      <w:r w:rsidR="00A56678" w:rsidRPr="0094354F">
        <w:rPr>
          <w:rFonts w:ascii="Calibri" w:hAnsi="Calibri" w:cs="Calibri"/>
        </w:rPr>
        <w:t>aanbestedings</w:t>
      </w:r>
      <w:r w:rsidR="00B1599F" w:rsidRPr="0094354F">
        <w:rPr>
          <w:rFonts w:ascii="Calibri" w:hAnsi="Calibri" w:cs="Calibri"/>
        </w:rPr>
        <w:t xml:space="preserve">procedure geleid heeft tot het gunnen van de opdracht aan </w:t>
      </w:r>
      <w:r w:rsidR="00C262CA">
        <w:rPr>
          <w:rFonts w:ascii="Calibri" w:hAnsi="Calibri" w:cs="Calibri"/>
        </w:rPr>
        <w:t>Opdrachtnemer</w:t>
      </w:r>
      <w:r w:rsidR="00B1599F" w:rsidRPr="0094354F">
        <w:rPr>
          <w:rFonts w:ascii="Calibri" w:hAnsi="Calibri" w:cs="Calibri"/>
        </w:rPr>
        <w:t xml:space="preserve"> en </w:t>
      </w:r>
      <w:r w:rsidR="00C262CA">
        <w:rPr>
          <w:rFonts w:ascii="Calibri" w:hAnsi="Calibri" w:cs="Calibri"/>
        </w:rPr>
        <w:t>Opdrachtnemer</w:t>
      </w:r>
      <w:r w:rsidR="0001331C" w:rsidRPr="0094354F">
        <w:rPr>
          <w:rFonts w:ascii="Calibri" w:hAnsi="Calibri" w:cs="Calibri"/>
        </w:rPr>
        <w:t xml:space="preserve"> </w:t>
      </w:r>
      <w:r w:rsidR="00B1599F" w:rsidRPr="0094354F">
        <w:rPr>
          <w:rFonts w:ascii="Calibri" w:hAnsi="Calibri" w:cs="Calibri"/>
        </w:rPr>
        <w:t>bereid</w:t>
      </w:r>
      <w:r w:rsidR="0001331C" w:rsidRPr="0094354F">
        <w:rPr>
          <w:rFonts w:ascii="Calibri" w:hAnsi="Calibri" w:cs="Calibri"/>
        </w:rPr>
        <w:t xml:space="preserve"> is</w:t>
      </w:r>
      <w:r w:rsidR="00B1599F" w:rsidRPr="0094354F">
        <w:rPr>
          <w:rFonts w:ascii="Calibri" w:hAnsi="Calibri" w:cs="Calibri"/>
        </w:rPr>
        <w:t xml:space="preserve"> om bedoelde </w:t>
      </w:r>
      <w:r w:rsidR="00735F6C" w:rsidRPr="0094354F">
        <w:rPr>
          <w:rFonts w:ascii="Calibri" w:hAnsi="Calibri" w:cs="Calibri"/>
        </w:rPr>
        <w:t>prestatie te verrichten;</w:t>
      </w:r>
    </w:p>
    <w:p w14:paraId="007C17EA" w14:textId="2DB87D97" w:rsidR="00B1599F" w:rsidRPr="0094354F" w:rsidRDefault="00C262CA" w:rsidP="002B2128">
      <w:pPr>
        <w:numPr>
          <w:ilvl w:val="0"/>
          <w:numId w:val="14"/>
        </w:numPr>
        <w:spacing w:line="276" w:lineRule="auto"/>
        <w:rPr>
          <w:rFonts w:ascii="Calibri" w:hAnsi="Calibri" w:cs="Calibri"/>
        </w:rPr>
      </w:pPr>
      <w:r>
        <w:rPr>
          <w:rFonts w:ascii="Calibri" w:hAnsi="Calibri" w:cs="Calibri"/>
        </w:rPr>
        <w:t>Opdrachtnemer</w:t>
      </w:r>
      <w:r w:rsidR="00485294" w:rsidRPr="0094354F">
        <w:rPr>
          <w:rFonts w:ascii="Calibri" w:hAnsi="Calibri" w:cs="Calibri"/>
        </w:rPr>
        <w:t xml:space="preserve"> de bedoelde prestatie</w:t>
      </w:r>
      <w:r w:rsidR="00B1599F" w:rsidRPr="0094354F">
        <w:rPr>
          <w:rFonts w:ascii="Calibri" w:hAnsi="Calibri" w:cs="Calibri"/>
        </w:rPr>
        <w:t xml:space="preserve"> zal verrichten op basis van de voorwaarden zoals kenbaar gemaakt in het aanbestedingstraject waaronder de onder</w:t>
      </w:r>
      <w:r w:rsidR="0001331C" w:rsidRPr="0094354F">
        <w:rPr>
          <w:rFonts w:ascii="Calibri" w:hAnsi="Calibri" w:cs="Calibri"/>
        </w:rPr>
        <w:t xml:space="preserve">havige te sluiten </w:t>
      </w:r>
      <w:r w:rsidR="0094354F">
        <w:rPr>
          <w:rFonts w:ascii="Calibri" w:hAnsi="Calibri" w:cs="Calibri"/>
        </w:rPr>
        <w:t>Raamovereenkomst</w:t>
      </w:r>
      <w:r w:rsidR="0001331C" w:rsidRPr="0094354F">
        <w:rPr>
          <w:rFonts w:ascii="Calibri" w:hAnsi="Calibri" w:cs="Calibri"/>
        </w:rPr>
        <w:t>.</w:t>
      </w:r>
      <w:r w:rsidR="006B784B" w:rsidRPr="0094354F">
        <w:rPr>
          <w:rFonts w:ascii="Calibri" w:hAnsi="Calibri" w:cs="Calibri"/>
        </w:rPr>
        <w:t xml:space="preserve"> </w:t>
      </w:r>
    </w:p>
    <w:p w14:paraId="33AE21CF" w14:textId="77777777" w:rsidR="00AD199D" w:rsidRPr="0094354F" w:rsidRDefault="00AD199D" w:rsidP="002B2128">
      <w:pPr>
        <w:pStyle w:val="Kop3"/>
        <w:spacing w:before="0" w:after="0" w:line="276" w:lineRule="auto"/>
        <w:rPr>
          <w:rFonts w:ascii="Calibri" w:hAnsi="Calibri" w:cs="Calibri"/>
          <w:sz w:val="20"/>
        </w:rPr>
      </w:pPr>
    </w:p>
    <w:p w14:paraId="3A53C5B6" w14:textId="77777777" w:rsidR="00B1599F" w:rsidRPr="0094354F" w:rsidRDefault="00B1599F" w:rsidP="002B2128">
      <w:pPr>
        <w:pStyle w:val="Kop3"/>
        <w:spacing w:before="0" w:after="0" w:line="276" w:lineRule="auto"/>
        <w:rPr>
          <w:rFonts w:ascii="Calibri" w:hAnsi="Calibri" w:cs="Calibri"/>
          <w:sz w:val="20"/>
        </w:rPr>
      </w:pPr>
      <w:bookmarkStart w:id="8" w:name="_Toc60047752"/>
      <w:bookmarkStart w:id="9" w:name="_Toc66785615"/>
      <w:r w:rsidRPr="0094354F">
        <w:rPr>
          <w:rFonts w:ascii="Calibri" w:hAnsi="Calibri" w:cs="Calibri"/>
          <w:sz w:val="20"/>
        </w:rPr>
        <w:t xml:space="preserve">Komen als volgt </w:t>
      </w:r>
      <w:r w:rsidR="000C2929" w:rsidRPr="0094354F">
        <w:rPr>
          <w:rFonts w:ascii="Calibri" w:hAnsi="Calibri" w:cs="Calibri"/>
          <w:sz w:val="20"/>
        </w:rPr>
        <w:t>overeen:</w:t>
      </w:r>
      <w:bookmarkEnd w:id="8"/>
      <w:bookmarkEnd w:id="9"/>
      <w:r w:rsidR="000C2929" w:rsidRPr="0094354F">
        <w:rPr>
          <w:rFonts w:ascii="Calibri" w:hAnsi="Calibri" w:cs="Calibri"/>
          <w:sz w:val="20"/>
        </w:rPr>
        <w:t xml:space="preserve"> </w:t>
      </w:r>
    </w:p>
    <w:p w14:paraId="3AD4AF59" w14:textId="53EFA13D" w:rsidR="00BF24E5" w:rsidRPr="0094354F" w:rsidRDefault="009C76F4" w:rsidP="002B2128">
      <w:pPr>
        <w:pStyle w:val="Kop2"/>
        <w:spacing w:before="0" w:after="0" w:line="276" w:lineRule="auto"/>
        <w:ind w:left="2127"/>
        <w:jc w:val="left"/>
        <w:rPr>
          <w:rFonts w:ascii="Calibri" w:hAnsi="Calibri" w:cs="Calibri"/>
          <w:sz w:val="20"/>
          <w:szCs w:val="20"/>
        </w:rPr>
      </w:pPr>
      <w:r w:rsidRPr="0094354F">
        <w:rPr>
          <w:rFonts w:ascii="Calibri" w:hAnsi="Calibri" w:cs="Calibri"/>
          <w:sz w:val="20"/>
          <w:szCs w:val="20"/>
        </w:rPr>
        <w:br/>
      </w:r>
      <w:bookmarkStart w:id="10" w:name="_Toc66785616"/>
      <w:r w:rsidR="002F142A" w:rsidRPr="0094354F">
        <w:rPr>
          <w:rFonts w:ascii="Calibri" w:hAnsi="Calibri" w:cs="Calibri"/>
          <w:sz w:val="20"/>
          <w:szCs w:val="20"/>
        </w:rPr>
        <w:t>1</w:t>
      </w:r>
      <w:r w:rsidR="003C49A1" w:rsidRPr="0094354F">
        <w:rPr>
          <w:rFonts w:ascii="Calibri" w:hAnsi="Calibri" w:cs="Calibri"/>
          <w:sz w:val="20"/>
          <w:szCs w:val="20"/>
        </w:rPr>
        <w:t>.</w:t>
      </w:r>
      <w:r w:rsidR="00F011A2" w:rsidRPr="0094354F">
        <w:rPr>
          <w:rFonts w:ascii="Calibri" w:hAnsi="Calibri" w:cs="Calibri"/>
          <w:sz w:val="20"/>
          <w:szCs w:val="20"/>
        </w:rPr>
        <w:t xml:space="preserve"> Inhoud en omvang van de </w:t>
      </w:r>
      <w:r w:rsidR="00C262CA">
        <w:rPr>
          <w:rFonts w:ascii="Calibri" w:hAnsi="Calibri" w:cs="Calibri"/>
          <w:sz w:val="20"/>
          <w:szCs w:val="20"/>
        </w:rPr>
        <w:t>Raamovereenkomst</w:t>
      </w:r>
      <w:bookmarkEnd w:id="10"/>
    </w:p>
    <w:p w14:paraId="0C57AB6C" w14:textId="77777777" w:rsidR="002C4C00" w:rsidRPr="0094354F" w:rsidRDefault="002C4C00" w:rsidP="002B2128">
      <w:pPr>
        <w:spacing w:line="276" w:lineRule="auto"/>
        <w:rPr>
          <w:rFonts w:ascii="Calibri" w:hAnsi="Calibri" w:cs="Calibri"/>
        </w:rPr>
      </w:pPr>
    </w:p>
    <w:p w14:paraId="1A5809A8" w14:textId="51F7A25D" w:rsidR="002C4C00" w:rsidRPr="0094354F" w:rsidRDefault="002C4C00" w:rsidP="002B2128">
      <w:pPr>
        <w:numPr>
          <w:ilvl w:val="0"/>
          <w:numId w:val="5"/>
        </w:numPr>
        <w:tabs>
          <w:tab w:val="clear" w:pos="720"/>
        </w:tabs>
        <w:spacing w:line="276" w:lineRule="auto"/>
        <w:ind w:left="500" w:hanging="500"/>
        <w:rPr>
          <w:rFonts w:ascii="Calibri" w:hAnsi="Calibri" w:cs="Calibri"/>
        </w:rPr>
      </w:pPr>
      <w:r w:rsidRPr="0094354F">
        <w:rPr>
          <w:rFonts w:ascii="Calibri" w:hAnsi="Calibri" w:cs="Calibri"/>
        </w:rPr>
        <w:t xml:space="preserve">Alle in deze </w:t>
      </w:r>
      <w:r w:rsidR="00C262CA">
        <w:rPr>
          <w:rFonts w:ascii="Calibri" w:hAnsi="Calibri" w:cs="Calibri"/>
        </w:rPr>
        <w:t>Raamovereenkomst</w:t>
      </w:r>
      <w:r w:rsidRPr="0094354F">
        <w:rPr>
          <w:rFonts w:ascii="Calibri" w:hAnsi="Calibri" w:cs="Calibri"/>
        </w:rPr>
        <w:t xml:space="preserve"> gehanteerde begrippen, welke met een beginhoofdletter zijn geschreven, verwijzen naar de definities en begripsbepaling zoals beschreven in de Algemene Inkoopvoorwaarden</w:t>
      </w:r>
      <w:r w:rsidR="00840D37" w:rsidRPr="0094354F">
        <w:rPr>
          <w:rFonts w:ascii="Calibri" w:hAnsi="Calibri" w:cs="Calibri"/>
        </w:rPr>
        <w:t xml:space="preserve"> </w:t>
      </w:r>
      <w:r w:rsidR="00C262CA">
        <w:rPr>
          <w:rFonts w:ascii="Calibri" w:hAnsi="Calibri" w:cs="Calibri"/>
        </w:rPr>
        <w:t>Opdrachtgever</w:t>
      </w:r>
      <w:r w:rsidR="00840D37" w:rsidRPr="0094354F">
        <w:rPr>
          <w:rFonts w:ascii="Calibri" w:hAnsi="Calibri" w:cs="Calibri"/>
        </w:rPr>
        <w:t>.</w:t>
      </w:r>
    </w:p>
    <w:p w14:paraId="3E772715" w14:textId="77777777" w:rsidR="002C4C00" w:rsidRPr="0094354F" w:rsidRDefault="002C4C00" w:rsidP="002B2128">
      <w:pPr>
        <w:spacing w:line="276" w:lineRule="auto"/>
        <w:rPr>
          <w:rFonts w:ascii="Calibri" w:hAnsi="Calibri" w:cs="Calibri"/>
        </w:rPr>
      </w:pPr>
    </w:p>
    <w:p w14:paraId="7C231B2E" w14:textId="7B3C5198" w:rsidR="003923D3" w:rsidRPr="0094354F" w:rsidRDefault="00F03009" w:rsidP="002B2128">
      <w:pPr>
        <w:numPr>
          <w:ilvl w:val="0"/>
          <w:numId w:val="5"/>
        </w:numPr>
        <w:tabs>
          <w:tab w:val="clear" w:pos="720"/>
        </w:tabs>
        <w:spacing w:line="276" w:lineRule="auto"/>
        <w:ind w:left="500" w:hanging="500"/>
        <w:rPr>
          <w:rFonts w:ascii="Calibri" w:hAnsi="Calibri" w:cs="Calibri"/>
        </w:rPr>
      </w:pPr>
      <w:r w:rsidRPr="0094354F">
        <w:rPr>
          <w:rFonts w:ascii="Calibri" w:hAnsi="Calibri" w:cs="Calibri"/>
        </w:rPr>
        <w:t>D</w:t>
      </w:r>
      <w:r w:rsidR="002F142A" w:rsidRPr="0094354F">
        <w:rPr>
          <w:rFonts w:ascii="Calibri" w:hAnsi="Calibri" w:cs="Calibri"/>
        </w:rPr>
        <w:t xml:space="preserve">eze </w:t>
      </w:r>
      <w:r w:rsidR="00C262CA">
        <w:rPr>
          <w:rFonts w:ascii="Calibri" w:hAnsi="Calibri" w:cs="Calibri"/>
        </w:rPr>
        <w:t>Raamovereenkomst</w:t>
      </w:r>
      <w:r w:rsidR="002F142A" w:rsidRPr="0094354F">
        <w:rPr>
          <w:rFonts w:ascii="Calibri" w:hAnsi="Calibri" w:cs="Calibri"/>
        </w:rPr>
        <w:t xml:space="preserve"> stelt </w:t>
      </w:r>
      <w:r w:rsidR="00C262CA">
        <w:rPr>
          <w:rFonts w:ascii="Calibri" w:hAnsi="Calibri" w:cs="Calibri"/>
        </w:rPr>
        <w:t>Opdrachtnemer</w:t>
      </w:r>
      <w:r w:rsidR="00CE1F3F" w:rsidRPr="0094354F">
        <w:rPr>
          <w:rFonts w:ascii="Calibri" w:hAnsi="Calibri" w:cs="Calibri"/>
        </w:rPr>
        <w:t xml:space="preserve"> </w:t>
      </w:r>
      <w:r w:rsidR="003923D3" w:rsidRPr="0094354F">
        <w:rPr>
          <w:rFonts w:ascii="Calibri" w:hAnsi="Calibri" w:cs="Calibri"/>
        </w:rPr>
        <w:t>in staat om</w:t>
      </w:r>
      <w:r w:rsidR="00265F3F" w:rsidRPr="0094354F">
        <w:rPr>
          <w:rFonts w:ascii="Calibri" w:hAnsi="Calibri" w:cs="Calibri"/>
        </w:rPr>
        <w:t xml:space="preserve"> </w:t>
      </w:r>
      <w:r w:rsidR="001C0D80" w:rsidRPr="0094354F">
        <w:rPr>
          <w:rFonts w:ascii="Calibri" w:hAnsi="Calibri" w:cs="Calibri"/>
        </w:rPr>
        <w:t>een Prestatie</w:t>
      </w:r>
      <w:r w:rsidR="006F0EC0" w:rsidRPr="0094354F">
        <w:rPr>
          <w:rFonts w:ascii="Calibri" w:hAnsi="Calibri" w:cs="Calibri"/>
        </w:rPr>
        <w:t xml:space="preserve"> te leveren</w:t>
      </w:r>
      <w:r w:rsidR="001C0D80" w:rsidRPr="0094354F">
        <w:rPr>
          <w:rFonts w:ascii="Calibri" w:hAnsi="Calibri" w:cs="Calibri"/>
        </w:rPr>
        <w:t xml:space="preserve"> aan </w:t>
      </w:r>
      <w:r w:rsidR="00C262CA">
        <w:rPr>
          <w:rFonts w:ascii="Calibri" w:hAnsi="Calibri" w:cs="Calibri"/>
        </w:rPr>
        <w:t>Opdrachtgever</w:t>
      </w:r>
      <w:r w:rsidR="001C0D80" w:rsidRPr="0094354F">
        <w:rPr>
          <w:rFonts w:ascii="Calibri" w:hAnsi="Calibri" w:cs="Calibri"/>
        </w:rPr>
        <w:t xml:space="preserve"> conform de afspraken binnen deze </w:t>
      </w:r>
      <w:r w:rsidR="00C262CA">
        <w:rPr>
          <w:rFonts w:ascii="Calibri" w:hAnsi="Calibri" w:cs="Calibri"/>
        </w:rPr>
        <w:t>Raamovereenkomst</w:t>
      </w:r>
      <w:r w:rsidR="001C0D80" w:rsidRPr="0094354F">
        <w:rPr>
          <w:rFonts w:ascii="Calibri" w:hAnsi="Calibri" w:cs="Calibri"/>
        </w:rPr>
        <w:t>.</w:t>
      </w:r>
    </w:p>
    <w:p w14:paraId="69D6A9A5" w14:textId="77777777" w:rsidR="003923D3" w:rsidRPr="0094354F" w:rsidRDefault="003923D3" w:rsidP="002B2128">
      <w:pPr>
        <w:pStyle w:val="Koptekst"/>
        <w:tabs>
          <w:tab w:val="clear" w:pos="4536"/>
          <w:tab w:val="clear" w:pos="9072"/>
        </w:tabs>
        <w:spacing w:line="276" w:lineRule="auto"/>
        <w:rPr>
          <w:rFonts w:ascii="Calibri" w:hAnsi="Calibri" w:cs="Calibri"/>
        </w:rPr>
      </w:pPr>
    </w:p>
    <w:p w14:paraId="3C28A652" w14:textId="7E1718D7" w:rsidR="003923D3" w:rsidRPr="0094354F" w:rsidRDefault="003923D3" w:rsidP="005F48EA">
      <w:pPr>
        <w:numPr>
          <w:ilvl w:val="0"/>
          <w:numId w:val="5"/>
        </w:numPr>
        <w:tabs>
          <w:tab w:val="clear" w:pos="720"/>
        </w:tabs>
        <w:spacing w:line="276" w:lineRule="auto"/>
        <w:ind w:left="500" w:hanging="500"/>
        <w:rPr>
          <w:rFonts w:ascii="Calibri" w:hAnsi="Calibri" w:cs="Calibri"/>
        </w:rPr>
      </w:pPr>
      <w:r w:rsidRPr="0094354F">
        <w:rPr>
          <w:rFonts w:ascii="Calibri" w:hAnsi="Calibri" w:cs="Calibri"/>
        </w:rPr>
        <w:t>De aar</w:t>
      </w:r>
      <w:r w:rsidR="001C0D80" w:rsidRPr="0094354F">
        <w:rPr>
          <w:rFonts w:ascii="Calibri" w:hAnsi="Calibri" w:cs="Calibri"/>
        </w:rPr>
        <w:t>d en omvang van de Prestatie</w:t>
      </w:r>
      <w:r w:rsidRPr="0094354F">
        <w:rPr>
          <w:rFonts w:ascii="Calibri" w:hAnsi="Calibri" w:cs="Calibri"/>
        </w:rPr>
        <w:t xml:space="preserve"> worden, binnen de </w:t>
      </w:r>
      <w:r w:rsidR="00F03009" w:rsidRPr="0094354F">
        <w:rPr>
          <w:rFonts w:ascii="Calibri" w:hAnsi="Calibri" w:cs="Calibri"/>
        </w:rPr>
        <w:t>kaders van d</w:t>
      </w:r>
      <w:r w:rsidR="003C49A1" w:rsidRPr="0094354F">
        <w:rPr>
          <w:rFonts w:ascii="Calibri" w:hAnsi="Calibri" w:cs="Calibri"/>
        </w:rPr>
        <w:t>eze</w:t>
      </w:r>
      <w:r w:rsidR="00F03009" w:rsidRPr="0094354F">
        <w:rPr>
          <w:rFonts w:ascii="Calibri" w:hAnsi="Calibri" w:cs="Calibri"/>
        </w:rPr>
        <w:t xml:space="preserve"> </w:t>
      </w:r>
      <w:r w:rsidR="00C262CA">
        <w:rPr>
          <w:rFonts w:ascii="Calibri" w:hAnsi="Calibri" w:cs="Calibri"/>
        </w:rPr>
        <w:t>Raamovereenkomst</w:t>
      </w:r>
      <w:r w:rsidRPr="0094354F">
        <w:rPr>
          <w:rFonts w:ascii="Calibri" w:hAnsi="Calibri" w:cs="Calibri"/>
        </w:rPr>
        <w:t xml:space="preserve">, door </w:t>
      </w:r>
      <w:r w:rsidR="00C262CA">
        <w:rPr>
          <w:rFonts w:ascii="Calibri" w:hAnsi="Calibri" w:cs="Calibri"/>
        </w:rPr>
        <w:t>Opdrachtgever</w:t>
      </w:r>
      <w:r w:rsidRPr="0094354F">
        <w:rPr>
          <w:rFonts w:ascii="Calibri" w:hAnsi="Calibri" w:cs="Calibri"/>
        </w:rPr>
        <w:t xml:space="preserve"> en </w:t>
      </w:r>
      <w:r w:rsidR="00C262CA">
        <w:rPr>
          <w:rFonts w:ascii="Calibri" w:hAnsi="Calibri" w:cs="Calibri"/>
        </w:rPr>
        <w:t>Opdrachtnemer</w:t>
      </w:r>
      <w:r w:rsidR="001C0D80" w:rsidRPr="0094354F">
        <w:rPr>
          <w:rFonts w:ascii="Calibri" w:hAnsi="Calibri" w:cs="Calibri"/>
        </w:rPr>
        <w:t xml:space="preserve"> nader</w:t>
      </w:r>
      <w:r w:rsidRPr="0094354F">
        <w:rPr>
          <w:rFonts w:ascii="Calibri" w:hAnsi="Calibri" w:cs="Calibri"/>
        </w:rPr>
        <w:t xml:space="preserve"> schriftelijk vastgel</w:t>
      </w:r>
      <w:r w:rsidR="001C0D80" w:rsidRPr="0094354F">
        <w:rPr>
          <w:rFonts w:ascii="Calibri" w:hAnsi="Calibri" w:cs="Calibri"/>
        </w:rPr>
        <w:t>egd</w:t>
      </w:r>
      <w:r w:rsidR="005F0750" w:rsidRPr="0094354F">
        <w:rPr>
          <w:rFonts w:ascii="Calibri" w:hAnsi="Calibri" w:cs="Calibri"/>
        </w:rPr>
        <w:t xml:space="preserve"> in </w:t>
      </w:r>
      <w:r w:rsidR="00EC56B6" w:rsidRPr="0094354F">
        <w:rPr>
          <w:rFonts w:ascii="Calibri" w:hAnsi="Calibri" w:cs="Calibri"/>
        </w:rPr>
        <w:t xml:space="preserve">deze </w:t>
      </w:r>
      <w:r w:rsidR="00C262CA">
        <w:rPr>
          <w:rFonts w:ascii="Calibri" w:hAnsi="Calibri" w:cs="Calibri"/>
        </w:rPr>
        <w:t>Raamovereenkomst</w:t>
      </w:r>
      <w:r w:rsidR="00EC56B6" w:rsidRPr="0094354F">
        <w:rPr>
          <w:rFonts w:ascii="Calibri" w:hAnsi="Calibri" w:cs="Calibri"/>
        </w:rPr>
        <w:t xml:space="preserve">. De </w:t>
      </w:r>
      <w:r w:rsidR="00C262CA">
        <w:rPr>
          <w:rFonts w:ascii="Calibri" w:hAnsi="Calibri" w:cs="Calibri"/>
        </w:rPr>
        <w:t>Raamovereenkomst</w:t>
      </w:r>
      <w:r w:rsidR="00EC56B6" w:rsidRPr="0094354F">
        <w:rPr>
          <w:rFonts w:ascii="Calibri" w:hAnsi="Calibri" w:cs="Calibri"/>
        </w:rPr>
        <w:t xml:space="preserve"> bestaat uit de meerdere documenten zoals vermeld in lid e.</w:t>
      </w:r>
    </w:p>
    <w:p w14:paraId="18303553" w14:textId="77777777" w:rsidR="00EC56B6" w:rsidRPr="0094354F" w:rsidRDefault="00EC56B6" w:rsidP="00EC56B6">
      <w:pPr>
        <w:spacing w:line="276" w:lineRule="auto"/>
        <w:ind w:left="500"/>
        <w:rPr>
          <w:rFonts w:ascii="Calibri" w:hAnsi="Calibri" w:cs="Calibri"/>
        </w:rPr>
      </w:pPr>
    </w:p>
    <w:p w14:paraId="7E817752" w14:textId="503D0022" w:rsidR="006A3FA5" w:rsidRPr="000B4B46" w:rsidRDefault="00C262CA" w:rsidP="002B2128">
      <w:pPr>
        <w:numPr>
          <w:ilvl w:val="0"/>
          <w:numId w:val="5"/>
        </w:numPr>
        <w:tabs>
          <w:tab w:val="clear" w:pos="720"/>
        </w:tabs>
        <w:spacing w:line="276" w:lineRule="auto"/>
        <w:ind w:left="500" w:hanging="500"/>
        <w:rPr>
          <w:rFonts w:ascii="Calibri" w:hAnsi="Calibri" w:cs="Calibri"/>
        </w:rPr>
      </w:pPr>
      <w:r>
        <w:rPr>
          <w:rFonts w:ascii="Calibri" w:hAnsi="Calibri" w:cs="Calibri"/>
        </w:rPr>
        <w:t>Opdrachtnemer</w:t>
      </w:r>
      <w:r w:rsidR="003923D3" w:rsidRPr="0094354F">
        <w:rPr>
          <w:rFonts w:ascii="Calibri" w:hAnsi="Calibri" w:cs="Calibri"/>
        </w:rPr>
        <w:t xml:space="preserve"> garandeer</w:t>
      </w:r>
      <w:r w:rsidR="003E13B9" w:rsidRPr="0094354F">
        <w:rPr>
          <w:rFonts w:ascii="Calibri" w:hAnsi="Calibri" w:cs="Calibri"/>
        </w:rPr>
        <w:t xml:space="preserve">t </w:t>
      </w:r>
      <w:r w:rsidR="001C0D80" w:rsidRPr="0094354F">
        <w:rPr>
          <w:rFonts w:ascii="Calibri" w:hAnsi="Calibri" w:cs="Calibri"/>
        </w:rPr>
        <w:t>dat de Prestatie</w:t>
      </w:r>
      <w:r w:rsidR="003923D3" w:rsidRPr="0094354F">
        <w:rPr>
          <w:rFonts w:ascii="Calibri" w:hAnsi="Calibri" w:cs="Calibri"/>
        </w:rPr>
        <w:t xml:space="preserve"> gedurende </w:t>
      </w:r>
      <w:r w:rsidR="00062B9D" w:rsidRPr="0094354F">
        <w:rPr>
          <w:rFonts w:ascii="Calibri" w:hAnsi="Calibri" w:cs="Calibri"/>
        </w:rPr>
        <w:t>d</w:t>
      </w:r>
      <w:r w:rsidR="003C49A1" w:rsidRPr="0094354F">
        <w:rPr>
          <w:rFonts w:ascii="Calibri" w:hAnsi="Calibri" w:cs="Calibri"/>
        </w:rPr>
        <w:t>eze</w:t>
      </w:r>
      <w:r w:rsidR="00AB2F7C" w:rsidRPr="0094354F">
        <w:rPr>
          <w:rFonts w:ascii="Calibri" w:hAnsi="Calibri" w:cs="Calibri"/>
        </w:rPr>
        <w:t xml:space="preserve"> </w:t>
      </w:r>
      <w:r>
        <w:rPr>
          <w:rFonts w:ascii="Calibri" w:hAnsi="Calibri" w:cs="Calibri"/>
        </w:rPr>
        <w:t>Raamovereenkomst</w:t>
      </w:r>
      <w:r w:rsidR="00062B9D" w:rsidRPr="0094354F">
        <w:rPr>
          <w:rFonts w:ascii="Calibri" w:hAnsi="Calibri" w:cs="Calibri"/>
        </w:rPr>
        <w:t xml:space="preserve"> </w:t>
      </w:r>
      <w:r w:rsidR="00CC439E" w:rsidRPr="0094354F">
        <w:rPr>
          <w:rFonts w:ascii="Calibri" w:hAnsi="Calibri" w:cs="Calibri"/>
        </w:rPr>
        <w:t>van onveranderde</w:t>
      </w:r>
      <w:r w:rsidR="003923D3" w:rsidRPr="0094354F">
        <w:rPr>
          <w:rFonts w:ascii="Calibri" w:hAnsi="Calibri" w:cs="Calibri"/>
        </w:rPr>
        <w:t xml:space="preserve"> goede kwaliteit</w:t>
      </w:r>
      <w:r w:rsidR="002511D3" w:rsidRPr="0094354F">
        <w:rPr>
          <w:rFonts w:ascii="Calibri" w:hAnsi="Calibri" w:cs="Calibri"/>
        </w:rPr>
        <w:t xml:space="preserve"> </w:t>
      </w:r>
      <w:r w:rsidR="0015007E" w:rsidRPr="0094354F">
        <w:rPr>
          <w:rFonts w:ascii="Calibri" w:hAnsi="Calibri" w:cs="Calibri"/>
        </w:rPr>
        <w:t>is</w:t>
      </w:r>
      <w:r w:rsidR="001C0D80" w:rsidRPr="0094354F">
        <w:rPr>
          <w:rFonts w:ascii="Calibri" w:hAnsi="Calibri" w:cs="Calibri"/>
        </w:rPr>
        <w:t xml:space="preserve"> én blij</w:t>
      </w:r>
      <w:r w:rsidR="0015007E" w:rsidRPr="0094354F">
        <w:rPr>
          <w:rFonts w:ascii="Calibri" w:hAnsi="Calibri" w:cs="Calibri"/>
        </w:rPr>
        <w:t>ft</w:t>
      </w:r>
      <w:r w:rsidR="001C0D80" w:rsidRPr="0094354F">
        <w:rPr>
          <w:rFonts w:ascii="Calibri" w:hAnsi="Calibri" w:cs="Calibri"/>
        </w:rPr>
        <w:t xml:space="preserve"> en dat de Prestatie </w:t>
      </w:r>
      <w:r w:rsidR="00765D77" w:rsidRPr="0094354F">
        <w:rPr>
          <w:rFonts w:ascii="Calibri" w:hAnsi="Calibri" w:cs="Calibri"/>
        </w:rPr>
        <w:t>in alle opzichten voldoe</w:t>
      </w:r>
      <w:r w:rsidR="0015007E" w:rsidRPr="0094354F">
        <w:rPr>
          <w:rFonts w:ascii="Calibri" w:hAnsi="Calibri" w:cs="Calibri"/>
        </w:rPr>
        <w:t>t</w:t>
      </w:r>
      <w:r w:rsidR="003923D3" w:rsidRPr="0094354F">
        <w:rPr>
          <w:rFonts w:ascii="Calibri" w:hAnsi="Calibri" w:cs="Calibri"/>
        </w:rPr>
        <w:t xml:space="preserve"> aan de gebruikelijke eisen van d</w:t>
      </w:r>
      <w:r w:rsidR="00B82CF9" w:rsidRPr="0094354F">
        <w:rPr>
          <w:rFonts w:ascii="Calibri" w:hAnsi="Calibri" w:cs="Calibri"/>
        </w:rPr>
        <w:t>eugdelijkheid, daaronder ook verstaan alle wettelijke eisen onder andere, echter niet gelimiteerd, o</w:t>
      </w:r>
      <w:r w:rsidR="001C0D80" w:rsidRPr="0094354F">
        <w:rPr>
          <w:rFonts w:ascii="Calibri" w:hAnsi="Calibri" w:cs="Calibri"/>
        </w:rPr>
        <w:t>p het gebied van milieu en arbeidsvoorwaarden</w:t>
      </w:r>
      <w:r w:rsidR="00B82CF9" w:rsidRPr="0094354F">
        <w:rPr>
          <w:rFonts w:ascii="Calibri" w:hAnsi="Calibri" w:cs="Calibri"/>
        </w:rPr>
        <w:t xml:space="preserve">. </w:t>
      </w:r>
      <w:r>
        <w:rPr>
          <w:rFonts w:ascii="Calibri" w:hAnsi="Calibri" w:cs="Calibri"/>
        </w:rPr>
        <w:t>Opdrachtnemer</w:t>
      </w:r>
      <w:r w:rsidR="00C14BF5" w:rsidRPr="0094354F">
        <w:rPr>
          <w:rFonts w:ascii="Calibri" w:hAnsi="Calibri" w:cs="Calibri"/>
        </w:rPr>
        <w:t xml:space="preserve"> verplicht zich </w:t>
      </w:r>
      <w:r w:rsidR="002511D3" w:rsidRPr="0094354F">
        <w:rPr>
          <w:rFonts w:ascii="Calibri" w:hAnsi="Calibri" w:cs="Calibri"/>
        </w:rPr>
        <w:t xml:space="preserve">om </w:t>
      </w:r>
      <w:r w:rsidR="003923D3" w:rsidRPr="0094354F">
        <w:rPr>
          <w:rFonts w:ascii="Calibri" w:hAnsi="Calibri" w:cs="Calibri"/>
        </w:rPr>
        <w:t xml:space="preserve">te leveren en zich hierbij te houden aan alle eisen en criteria zoals opgenomen in het </w:t>
      </w:r>
      <w:r w:rsidR="006F29D2" w:rsidRPr="0094354F">
        <w:rPr>
          <w:rFonts w:ascii="Calibri" w:hAnsi="Calibri" w:cs="Calibri"/>
        </w:rPr>
        <w:t>bestek</w:t>
      </w:r>
      <w:r w:rsidR="003923D3" w:rsidRPr="0094354F">
        <w:rPr>
          <w:rFonts w:ascii="Calibri" w:hAnsi="Calibri" w:cs="Calibri"/>
        </w:rPr>
        <w:t xml:space="preserve"> dat binnen het kader van </w:t>
      </w:r>
      <w:r w:rsidR="007046A6" w:rsidRPr="0094354F">
        <w:rPr>
          <w:rFonts w:ascii="Calibri" w:hAnsi="Calibri" w:cs="Calibri"/>
        </w:rPr>
        <w:t xml:space="preserve">de </w:t>
      </w:r>
      <w:r w:rsidR="00733F79" w:rsidRPr="0094354F">
        <w:rPr>
          <w:rFonts w:ascii="Calibri" w:hAnsi="Calibri" w:cs="Calibri"/>
        </w:rPr>
        <w:t xml:space="preserve">aanbesteding </w:t>
      </w:r>
      <w:r w:rsidR="003923D3" w:rsidRPr="0094354F">
        <w:rPr>
          <w:rFonts w:ascii="Calibri" w:hAnsi="Calibri" w:cs="Calibri"/>
        </w:rPr>
        <w:t xml:space="preserve">is </w:t>
      </w:r>
      <w:r w:rsidR="00E8416F" w:rsidRPr="0094354F">
        <w:rPr>
          <w:rFonts w:ascii="Calibri" w:hAnsi="Calibri" w:cs="Calibri"/>
        </w:rPr>
        <w:t>ontvangen</w:t>
      </w:r>
      <w:r w:rsidR="00486332" w:rsidRPr="0094354F">
        <w:rPr>
          <w:rFonts w:ascii="Calibri" w:hAnsi="Calibri" w:cs="Calibri"/>
        </w:rPr>
        <w:t xml:space="preserve"> onder </w:t>
      </w:r>
      <w:r w:rsidR="00486332" w:rsidRPr="000B4B46">
        <w:rPr>
          <w:rFonts w:ascii="Calibri" w:hAnsi="Calibri" w:cs="Calibri"/>
        </w:rPr>
        <w:t>numm</w:t>
      </w:r>
      <w:r w:rsidR="0095687D" w:rsidRPr="000B4B46">
        <w:rPr>
          <w:rFonts w:ascii="Calibri" w:hAnsi="Calibri" w:cs="Calibri"/>
        </w:rPr>
        <w:t>er</w:t>
      </w:r>
      <w:r w:rsidR="002E3D4A" w:rsidRPr="000B4B46">
        <w:rPr>
          <w:rFonts w:ascii="Calibri" w:hAnsi="Calibri" w:cs="Calibri"/>
        </w:rPr>
        <w:t xml:space="preserve"> </w:t>
      </w:r>
      <w:r w:rsidRPr="000B4B46">
        <w:rPr>
          <w:rFonts w:ascii="Calibri" w:hAnsi="Calibri" w:cs="Calibri"/>
          <w:szCs w:val="22"/>
        </w:rPr>
        <w:t>2020-IN1</w:t>
      </w:r>
      <w:r w:rsidR="00D10019" w:rsidRPr="000B4B46">
        <w:rPr>
          <w:rFonts w:ascii="Calibri" w:hAnsi="Calibri" w:cs="Calibri"/>
          <w:szCs w:val="22"/>
        </w:rPr>
        <w:t>1</w:t>
      </w:r>
      <w:r w:rsidRPr="000B4B46">
        <w:rPr>
          <w:rFonts w:ascii="Calibri" w:hAnsi="Calibri" w:cs="Calibri"/>
          <w:szCs w:val="22"/>
        </w:rPr>
        <w:t>00</w:t>
      </w:r>
      <w:r w:rsidR="0015007E" w:rsidRPr="000B4B46">
        <w:rPr>
          <w:rFonts w:ascii="Calibri" w:hAnsi="Calibri" w:cs="Calibri"/>
          <w:szCs w:val="22"/>
        </w:rPr>
        <w:t>.</w:t>
      </w:r>
    </w:p>
    <w:p w14:paraId="47CB7555" w14:textId="77777777" w:rsidR="001E1420" w:rsidRPr="0094354F" w:rsidRDefault="001E1420" w:rsidP="002B2128">
      <w:pPr>
        <w:spacing w:line="276" w:lineRule="auto"/>
        <w:rPr>
          <w:rFonts w:ascii="Calibri" w:hAnsi="Calibri" w:cs="Calibri"/>
        </w:rPr>
      </w:pPr>
    </w:p>
    <w:p w14:paraId="6361111F" w14:textId="77777777" w:rsidR="002B2128" w:rsidRPr="0094354F" w:rsidRDefault="002B2128" w:rsidP="002B2128">
      <w:pPr>
        <w:spacing w:line="276" w:lineRule="auto"/>
        <w:rPr>
          <w:rFonts w:ascii="Calibri" w:hAnsi="Calibri" w:cs="Calibri"/>
        </w:rPr>
      </w:pPr>
    </w:p>
    <w:p w14:paraId="1DDACAE6" w14:textId="77777777" w:rsidR="002B2128" w:rsidRPr="0094354F" w:rsidRDefault="002B2128" w:rsidP="002B2128">
      <w:pPr>
        <w:spacing w:line="276" w:lineRule="auto"/>
        <w:rPr>
          <w:rFonts w:ascii="Calibri" w:hAnsi="Calibri" w:cs="Calibri"/>
        </w:rPr>
      </w:pPr>
    </w:p>
    <w:p w14:paraId="6DA69DF6" w14:textId="77777777" w:rsidR="002B2128" w:rsidRPr="0094354F" w:rsidRDefault="002B2128" w:rsidP="002B2128">
      <w:pPr>
        <w:spacing w:line="276" w:lineRule="auto"/>
        <w:rPr>
          <w:rFonts w:ascii="Calibri" w:hAnsi="Calibri" w:cs="Calibri"/>
        </w:rPr>
      </w:pPr>
    </w:p>
    <w:p w14:paraId="2C06E05A" w14:textId="23FFB0C3" w:rsidR="00137B9A" w:rsidRPr="0094354F" w:rsidRDefault="002B570F" w:rsidP="002B2128">
      <w:pPr>
        <w:numPr>
          <w:ilvl w:val="0"/>
          <w:numId w:val="5"/>
        </w:numPr>
        <w:tabs>
          <w:tab w:val="clear" w:pos="720"/>
        </w:tabs>
        <w:spacing w:line="276" w:lineRule="auto"/>
        <w:ind w:left="500" w:hanging="500"/>
        <w:rPr>
          <w:rFonts w:ascii="Calibri" w:hAnsi="Calibri" w:cs="Calibri"/>
        </w:rPr>
      </w:pPr>
      <w:r w:rsidRPr="0094354F">
        <w:rPr>
          <w:rFonts w:ascii="Calibri" w:hAnsi="Calibri" w:cs="Calibri"/>
        </w:rPr>
        <w:lastRenderedPageBreak/>
        <w:t xml:space="preserve">De </w:t>
      </w:r>
      <w:r w:rsidR="00C262CA">
        <w:rPr>
          <w:rFonts w:ascii="Calibri" w:hAnsi="Calibri" w:cs="Calibri"/>
        </w:rPr>
        <w:t>Raamovereenkomst</w:t>
      </w:r>
      <w:r w:rsidRPr="0094354F">
        <w:rPr>
          <w:rFonts w:ascii="Calibri" w:hAnsi="Calibri" w:cs="Calibri"/>
        </w:rPr>
        <w:t xml:space="preserve"> </w:t>
      </w:r>
      <w:r w:rsidR="00D21004" w:rsidRPr="0094354F">
        <w:rPr>
          <w:rFonts w:ascii="Calibri" w:hAnsi="Calibri" w:cs="Calibri"/>
        </w:rPr>
        <w:t>bestaat uit de navolgende documenten:</w:t>
      </w:r>
    </w:p>
    <w:p w14:paraId="1ED9AB73" w14:textId="4EBA9866" w:rsidR="00D21004" w:rsidRPr="0094354F" w:rsidRDefault="00137B9A" w:rsidP="002B2128">
      <w:pPr>
        <w:numPr>
          <w:ilvl w:val="0"/>
          <w:numId w:val="20"/>
        </w:numPr>
        <w:spacing w:line="276" w:lineRule="auto"/>
        <w:ind w:left="567" w:firstLine="0"/>
        <w:rPr>
          <w:rFonts w:ascii="Calibri" w:hAnsi="Calibri" w:cs="Calibri"/>
        </w:rPr>
      </w:pPr>
      <w:r w:rsidRPr="0094354F">
        <w:rPr>
          <w:rFonts w:ascii="Calibri" w:hAnsi="Calibri" w:cs="Calibri"/>
        </w:rPr>
        <w:t xml:space="preserve">  </w:t>
      </w:r>
      <w:r w:rsidR="001C0D80" w:rsidRPr="0094354F">
        <w:rPr>
          <w:rFonts w:ascii="Calibri" w:hAnsi="Calibri" w:cs="Calibri"/>
        </w:rPr>
        <w:t xml:space="preserve">de </w:t>
      </w:r>
      <w:r w:rsidR="00C262CA">
        <w:rPr>
          <w:rFonts w:ascii="Calibri" w:hAnsi="Calibri" w:cs="Calibri"/>
        </w:rPr>
        <w:t>Raamovereenkomst</w:t>
      </w:r>
      <w:r w:rsidR="000C2929" w:rsidRPr="0094354F">
        <w:rPr>
          <w:rFonts w:ascii="Calibri" w:hAnsi="Calibri" w:cs="Calibri"/>
        </w:rPr>
        <w:t xml:space="preserve"> </w:t>
      </w:r>
      <w:r w:rsidR="00D21004" w:rsidRPr="0094354F">
        <w:rPr>
          <w:rFonts w:ascii="Calibri" w:hAnsi="Calibri" w:cs="Calibri"/>
        </w:rPr>
        <w:t>‘</w:t>
      </w:r>
      <w:r w:rsidR="00C262CA" w:rsidRPr="00A40740">
        <w:rPr>
          <w:rFonts w:ascii="Calibri" w:hAnsi="Calibri" w:cs="Calibri"/>
        </w:rPr>
        <w:t>Raamovereenkomst</w:t>
      </w:r>
      <w:r w:rsidR="001C0D80" w:rsidRPr="00A40740">
        <w:rPr>
          <w:rFonts w:ascii="Calibri" w:hAnsi="Calibri" w:cs="Calibri"/>
        </w:rPr>
        <w:t xml:space="preserve"> </w:t>
      </w:r>
      <w:r w:rsidR="00A40740" w:rsidRPr="00A40740">
        <w:rPr>
          <w:rFonts w:ascii="Calibri" w:hAnsi="Calibri" w:cs="Calibri"/>
        </w:rPr>
        <w:t>Inhuur Personeel</w:t>
      </w:r>
      <w:r w:rsidR="00917191" w:rsidRPr="00A40740">
        <w:rPr>
          <w:rFonts w:ascii="Calibri" w:hAnsi="Calibri" w:cs="Calibri"/>
        </w:rPr>
        <w:t xml:space="preserve">, </w:t>
      </w:r>
      <w:r w:rsidR="00917191" w:rsidRPr="0094354F">
        <w:rPr>
          <w:rFonts w:ascii="Calibri" w:hAnsi="Calibri" w:cs="Calibri"/>
        </w:rPr>
        <w:t>incl. Uitvoeringsbepaling</w:t>
      </w:r>
      <w:r w:rsidR="008439A1" w:rsidRPr="0094354F">
        <w:rPr>
          <w:rFonts w:ascii="Calibri" w:hAnsi="Calibri" w:cs="Calibri"/>
        </w:rPr>
        <w:t xml:space="preserve"> en </w:t>
      </w:r>
      <w:r w:rsidR="00A40740">
        <w:rPr>
          <w:rFonts w:ascii="Calibri" w:hAnsi="Calibri" w:cs="Calibri"/>
        </w:rPr>
        <w:t>PVE</w:t>
      </w:r>
      <w:r w:rsidR="003E13B9" w:rsidRPr="0094354F">
        <w:rPr>
          <w:rFonts w:ascii="Calibri" w:hAnsi="Calibri" w:cs="Calibri"/>
        </w:rPr>
        <w:t>;</w:t>
      </w:r>
    </w:p>
    <w:p w14:paraId="1F930A95" w14:textId="3170B03C" w:rsidR="00CE482E" w:rsidRPr="0094354F" w:rsidRDefault="00D62579" w:rsidP="002B2128">
      <w:pPr>
        <w:numPr>
          <w:ilvl w:val="0"/>
          <w:numId w:val="20"/>
        </w:numPr>
        <w:spacing w:line="276" w:lineRule="auto"/>
        <w:ind w:left="567" w:firstLine="0"/>
        <w:rPr>
          <w:rFonts w:ascii="Calibri" w:hAnsi="Calibri" w:cs="Calibri"/>
        </w:rPr>
      </w:pPr>
      <w:r w:rsidRPr="0094354F">
        <w:rPr>
          <w:rFonts w:ascii="Calibri" w:hAnsi="Calibri" w:cs="Calibri"/>
        </w:rPr>
        <w:t xml:space="preserve">  a</w:t>
      </w:r>
      <w:r w:rsidR="00CE482E" w:rsidRPr="0094354F">
        <w:rPr>
          <w:rFonts w:ascii="Calibri" w:hAnsi="Calibri" w:cs="Calibri"/>
        </w:rPr>
        <w:t xml:space="preserve">lgemene </w:t>
      </w:r>
      <w:r w:rsidR="00ED5496" w:rsidRPr="0094354F">
        <w:rPr>
          <w:rFonts w:ascii="Calibri" w:hAnsi="Calibri" w:cs="Calibri"/>
        </w:rPr>
        <w:t>inkoopvoorwaarden</w:t>
      </w:r>
      <w:r w:rsidR="009A5B8E" w:rsidRPr="0094354F">
        <w:rPr>
          <w:rFonts w:ascii="Calibri" w:hAnsi="Calibri" w:cs="Calibri"/>
        </w:rPr>
        <w:t xml:space="preserve"> </w:t>
      </w:r>
      <w:r w:rsidR="00C262CA">
        <w:rPr>
          <w:rFonts w:ascii="Calibri" w:hAnsi="Calibri" w:cs="Calibri"/>
        </w:rPr>
        <w:t>Opdrachtgever</w:t>
      </w:r>
      <w:r w:rsidR="003C7952" w:rsidRPr="0094354F">
        <w:rPr>
          <w:rFonts w:ascii="Calibri" w:hAnsi="Calibri" w:cs="Calibri"/>
        </w:rPr>
        <w:t>;</w:t>
      </w:r>
    </w:p>
    <w:p w14:paraId="6709CB9F" w14:textId="7280D740" w:rsidR="00D21004" w:rsidRPr="0094354F" w:rsidRDefault="002B570F" w:rsidP="002B2128">
      <w:pPr>
        <w:numPr>
          <w:ilvl w:val="3"/>
          <w:numId w:val="5"/>
        </w:numPr>
        <w:tabs>
          <w:tab w:val="clear" w:pos="2880"/>
          <w:tab w:val="num" w:pos="500"/>
          <w:tab w:val="num" w:pos="800"/>
          <w:tab w:val="left" w:pos="851"/>
        </w:tabs>
        <w:spacing w:line="276" w:lineRule="auto"/>
        <w:ind w:left="567" w:firstLine="0"/>
        <w:rPr>
          <w:rFonts w:ascii="Calibri" w:hAnsi="Calibri" w:cs="Calibri"/>
        </w:rPr>
      </w:pPr>
      <w:r w:rsidRPr="0094354F">
        <w:rPr>
          <w:rFonts w:ascii="Calibri" w:hAnsi="Calibri" w:cs="Calibri"/>
        </w:rPr>
        <w:t>het bestek en de nota</w:t>
      </w:r>
      <w:r w:rsidR="001A23D8" w:rsidRPr="0094354F">
        <w:rPr>
          <w:rFonts w:ascii="Calibri" w:hAnsi="Calibri" w:cs="Calibri"/>
        </w:rPr>
        <w:t>’s</w:t>
      </w:r>
      <w:r w:rsidRPr="0094354F">
        <w:rPr>
          <w:rFonts w:ascii="Calibri" w:hAnsi="Calibri" w:cs="Calibri"/>
        </w:rPr>
        <w:t xml:space="preserve"> van inlichtingen;</w:t>
      </w:r>
    </w:p>
    <w:p w14:paraId="7DD57643" w14:textId="17A7979A" w:rsidR="003923D3" w:rsidRPr="0094354F" w:rsidRDefault="002B570F" w:rsidP="002B2128">
      <w:pPr>
        <w:numPr>
          <w:ilvl w:val="3"/>
          <w:numId w:val="5"/>
        </w:numPr>
        <w:tabs>
          <w:tab w:val="clear" w:pos="2880"/>
          <w:tab w:val="num" w:pos="500"/>
          <w:tab w:val="num" w:pos="800"/>
          <w:tab w:val="left" w:pos="851"/>
        </w:tabs>
        <w:spacing w:line="276" w:lineRule="auto"/>
        <w:ind w:left="567" w:firstLine="0"/>
        <w:rPr>
          <w:rFonts w:ascii="Calibri" w:hAnsi="Calibri" w:cs="Calibri"/>
        </w:rPr>
      </w:pPr>
      <w:r w:rsidRPr="0094354F">
        <w:rPr>
          <w:rFonts w:ascii="Calibri" w:hAnsi="Calibri" w:cs="Calibri"/>
        </w:rPr>
        <w:t xml:space="preserve">de </w:t>
      </w:r>
      <w:r w:rsidR="00B9762F" w:rsidRPr="0094354F">
        <w:rPr>
          <w:rFonts w:ascii="Calibri" w:hAnsi="Calibri" w:cs="Calibri"/>
        </w:rPr>
        <w:t xml:space="preserve">complete </w:t>
      </w:r>
      <w:r w:rsidRPr="0094354F">
        <w:rPr>
          <w:rFonts w:ascii="Calibri" w:hAnsi="Calibri" w:cs="Calibri"/>
        </w:rPr>
        <w:t xml:space="preserve">inschrijving van </w:t>
      </w:r>
      <w:r w:rsidR="00C262CA">
        <w:rPr>
          <w:rFonts w:ascii="Calibri" w:hAnsi="Calibri" w:cs="Calibri"/>
        </w:rPr>
        <w:t>Opdrachtnemer</w:t>
      </w:r>
      <w:r w:rsidRPr="0094354F">
        <w:rPr>
          <w:rFonts w:ascii="Calibri" w:hAnsi="Calibri" w:cs="Calibri"/>
        </w:rPr>
        <w:t xml:space="preserve">, inclusief </w:t>
      </w:r>
      <w:r w:rsidR="00B9762F" w:rsidRPr="0094354F">
        <w:rPr>
          <w:rFonts w:ascii="Calibri" w:hAnsi="Calibri" w:cs="Calibri"/>
        </w:rPr>
        <w:t>inschrijfbiljet en benodigde verklaringen.</w:t>
      </w:r>
    </w:p>
    <w:p w14:paraId="0126F0F0" w14:textId="77777777" w:rsidR="003923D3" w:rsidRPr="0094354F" w:rsidRDefault="00B1705F" w:rsidP="002B2128">
      <w:pPr>
        <w:tabs>
          <w:tab w:val="left" w:pos="900"/>
        </w:tabs>
        <w:spacing w:line="276" w:lineRule="auto"/>
        <w:ind w:left="600" w:hanging="100"/>
        <w:rPr>
          <w:rFonts w:ascii="Calibri" w:hAnsi="Calibri" w:cs="Calibri"/>
        </w:rPr>
      </w:pPr>
      <w:r w:rsidRPr="0094354F">
        <w:rPr>
          <w:rFonts w:ascii="Calibri" w:hAnsi="Calibri" w:cs="Calibri"/>
        </w:rPr>
        <w:tab/>
      </w:r>
      <w:r w:rsidRPr="0094354F">
        <w:rPr>
          <w:rFonts w:ascii="Calibri" w:hAnsi="Calibri" w:cs="Calibri"/>
        </w:rPr>
        <w:tab/>
      </w:r>
    </w:p>
    <w:p w14:paraId="4DF5DFC2" w14:textId="77777777" w:rsidR="002B570F" w:rsidRPr="0094354F" w:rsidRDefault="002B570F" w:rsidP="002B2128">
      <w:pPr>
        <w:numPr>
          <w:ilvl w:val="0"/>
          <w:numId w:val="5"/>
        </w:numPr>
        <w:tabs>
          <w:tab w:val="clear" w:pos="720"/>
        </w:tabs>
        <w:spacing w:line="276" w:lineRule="auto"/>
        <w:ind w:left="500" w:hanging="500"/>
        <w:rPr>
          <w:rFonts w:ascii="Calibri" w:hAnsi="Calibri" w:cs="Calibri"/>
        </w:rPr>
      </w:pPr>
      <w:r w:rsidRPr="0094354F">
        <w:rPr>
          <w:rFonts w:ascii="Calibri" w:hAnsi="Calibri" w:cs="Calibri"/>
        </w:rPr>
        <w:t>Voor zover de bescheiden met elkaar in tegenspraak zijn, geldt de navolgende rangorde, waarbij het hoger genoemde document prevaleert boven het lager genoemde:</w:t>
      </w:r>
    </w:p>
    <w:p w14:paraId="6C95F4A2" w14:textId="4ED4AC13" w:rsidR="00DE65B6" w:rsidRPr="0094354F" w:rsidRDefault="002B570F" w:rsidP="002B2128">
      <w:pPr>
        <w:numPr>
          <w:ilvl w:val="1"/>
          <w:numId w:val="5"/>
        </w:numPr>
        <w:tabs>
          <w:tab w:val="clear" w:pos="1440"/>
        </w:tabs>
        <w:spacing w:line="276" w:lineRule="auto"/>
        <w:ind w:left="851" w:hanging="284"/>
        <w:rPr>
          <w:rFonts w:ascii="Calibri" w:hAnsi="Calibri" w:cs="Calibri"/>
        </w:rPr>
      </w:pPr>
      <w:r w:rsidRPr="0094354F">
        <w:rPr>
          <w:rFonts w:ascii="Calibri" w:hAnsi="Calibri" w:cs="Calibri"/>
        </w:rPr>
        <w:t xml:space="preserve">de </w:t>
      </w:r>
      <w:r w:rsidR="00C262CA">
        <w:rPr>
          <w:rFonts w:ascii="Calibri" w:hAnsi="Calibri" w:cs="Calibri"/>
        </w:rPr>
        <w:t>Raamovereenkomst</w:t>
      </w:r>
      <w:r w:rsidRPr="0094354F">
        <w:rPr>
          <w:rFonts w:ascii="Calibri" w:hAnsi="Calibri" w:cs="Calibri"/>
        </w:rPr>
        <w:t xml:space="preserve"> ‘</w:t>
      </w:r>
      <w:r w:rsidR="00C262CA">
        <w:rPr>
          <w:rFonts w:ascii="Calibri" w:hAnsi="Calibri" w:cs="Calibri"/>
        </w:rPr>
        <w:t>Raamovereenko</w:t>
      </w:r>
      <w:r w:rsidR="00C262CA" w:rsidRPr="00A40740">
        <w:rPr>
          <w:rFonts w:ascii="Calibri" w:hAnsi="Calibri" w:cs="Calibri"/>
        </w:rPr>
        <w:t>mst</w:t>
      </w:r>
      <w:r w:rsidR="001C0D80" w:rsidRPr="00A40740">
        <w:rPr>
          <w:rFonts w:ascii="Calibri" w:hAnsi="Calibri" w:cs="Calibri"/>
        </w:rPr>
        <w:t xml:space="preserve"> </w:t>
      </w:r>
      <w:r w:rsidR="00A40740" w:rsidRPr="00A40740">
        <w:rPr>
          <w:rFonts w:ascii="Calibri" w:hAnsi="Calibri" w:cs="Calibri"/>
        </w:rPr>
        <w:t>Inhuur Personeel</w:t>
      </w:r>
      <w:r w:rsidR="00917191" w:rsidRPr="00A40740">
        <w:rPr>
          <w:rFonts w:ascii="Calibri" w:hAnsi="Calibri" w:cs="Calibri"/>
        </w:rPr>
        <w:t>, incl</w:t>
      </w:r>
      <w:r w:rsidR="00917191" w:rsidRPr="0094354F">
        <w:rPr>
          <w:rFonts w:ascii="Calibri" w:hAnsi="Calibri" w:cs="Calibri"/>
        </w:rPr>
        <w:t>. Uitvoeringsbepaling</w:t>
      </w:r>
      <w:r w:rsidR="008439A1" w:rsidRPr="0094354F">
        <w:rPr>
          <w:rFonts w:ascii="Calibri" w:hAnsi="Calibri" w:cs="Calibri"/>
        </w:rPr>
        <w:t xml:space="preserve"> en </w:t>
      </w:r>
      <w:r w:rsidR="00A40740">
        <w:rPr>
          <w:rFonts w:ascii="Calibri" w:hAnsi="Calibri" w:cs="Calibri"/>
        </w:rPr>
        <w:t>PVE</w:t>
      </w:r>
      <w:r w:rsidR="00765D77" w:rsidRPr="0094354F">
        <w:rPr>
          <w:rFonts w:ascii="Calibri" w:hAnsi="Calibri" w:cs="Calibri"/>
        </w:rPr>
        <w:t>;</w:t>
      </w:r>
      <w:r w:rsidR="00CE482E" w:rsidRPr="0094354F">
        <w:rPr>
          <w:rFonts w:ascii="Calibri" w:hAnsi="Calibri" w:cs="Calibri"/>
        </w:rPr>
        <w:t>’</w:t>
      </w:r>
    </w:p>
    <w:p w14:paraId="4FD6EA61" w14:textId="028E13B8" w:rsidR="00CE482E" w:rsidRPr="0094354F" w:rsidRDefault="004A732D" w:rsidP="002B2128">
      <w:pPr>
        <w:numPr>
          <w:ilvl w:val="1"/>
          <w:numId w:val="5"/>
        </w:numPr>
        <w:tabs>
          <w:tab w:val="clear" w:pos="1440"/>
        </w:tabs>
        <w:spacing w:line="276" w:lineRule="auto"/>
        <w:ind w:left="851" w:hanging="284"/>
        <w:rPr>
          <w:rFonts w:ascii="Calibri" w:hAnsi="Calibri" w:cs="Calibri"/>
        </w:rPr>
      </w:pPr>
      <w:r w:rsidRPr="0094354F">
        <w:rPr>
          <w:rFonts w:ascii="Calibri" w:hAnsi="Calibri" w:cs="Calibri"/>
        </w:rPr>
        <w:t>a</w:t>
      </w:r>
      <w:r w:rsidR="00CE482E" w:rsidRPr="0094354F">
        <w:rPr>
          <w:rFonts w:ascii="Calibri" w:hAnsi="Calibri" w:cs="Calibri"/>
        </w:rPr>
        <w:t xml:space="preserve">lgemene </w:t>
      </w:r>
      <w:r w:rsidR="00ED5496" w:rsidRPr="0094354F">
        <w:rPr>
          <w:rFonts w:ascii="Calibri" w:hAnsi="Calibri" w:cs="Calibri"/>
        </w:rPr>
        <w:t xml:space="preserve">inkoopvoorwaarden </w:t>
      </w:r>
      <w:r w:rsidR="00C262CA">
        <w:rPr>
          <w:rFonts w:ascii="Calibri" w:hAnsi="Calibri" w:cs="Calibri"/>
        </w:rPr>
        <w:t>Opdrachtgever</w:t>
      </w:r>
      <w:r w:rsidR="003C7952" w:rsidRPr="0094354F">
        <w:rPr>
          <w:rFonts w:ascii="Calibri" w:hAnsi="Calibri" w:cs="Calibri"/>
        </w:rPr>
        <w:t xml:space="preserve">; </w:t>
      </w:r>
      <w:r w:rsidR="00ED5496" w:rsidRPr="0094354F">
        <w:rPr>
          <w:rFonts w:ascii="Calibri" w:hAnsi="Calibri" w:cs="Calibri"/>
        </w:rPr>
        <w:t xml:space="preserve"> </w:t>
      </w:r>
    </w:p>
    <w:p w14:paraId="02EA6B13" w14:textId="77777777" w:rsidR="00B9762F" w:rsidRPr="0094354F" w:rsidRDefault="002B570F" w:rsidP="002B2128">
      <w:pPr>
        <w:numPr>
          <w:ilvl w:val="1"/>
          <w:numId w:val="5"/>
        </w:numPr>
        <w:tabs>
          <w:tab w:val="clear" w:pos="1440"/>
        </w:tabs>
        <w:spacing w:line="276" w:lineRule="auto"/>
        <w:ind w:left="851" w:hanging="284"/>
        <w:rPr>
          <w:rFonts w:ascii="Calibri" w:hAnsi="Calibri" w:cs="Calibri"/>
        </w:rPr>
      </w:pPr>
      <w:r w:rsidRPr="0094354F">
        <w:rPr>
          <w:rFonts w:ascii="Calibri" w:hAnsi="Calibri" w:cs="Calibri"/>
        </w:rPr>
        <w:t>de nota</w:t>
      </w:r>
      <w:r w:rsidR="00EB4C62" w:rsidRPr="0094354F">
        <w:rPr>
          <w:rFonts w:ascii="Calibri" w:hAnsi="Calibri" w:cs="Calibri"/>
        </w:rPr>
        <w:t>’s</w:t>
      </w:r>
      <w:r w:rsidRPr="0094354F">
        <w:rPr>
          <w:rFonts w:ascii="Calibri" w:hAnsi="Calibri" w:cs="Calibri"/>
        </w:rPr>
        <w:t xml:space="preserve"> van inlichtingen;</w:t>
      </w:r>
    </w:p>
    <w:p w14:paraId="761A7797" w14:textId="77777777" w:rsidR="00EB4C62" w:rsidRPr="0094354F" w:rsidRDefault="00EB4C62" w:rsidP="002B2128">
      <w:pPr>
        <w:numPr>
          <w:ilvl w:val="1"/>
          <w:numId w:val="5"/>
        </w:numPr>
        <w:tabs>
          <w:tab w:val="clear" w:pos="1440"/>
        </w:tabs>
        <w:spacing w:line="276" w:lineRule="auto"/>
        <w:ind w:left="851" w:hanging="284"/>
        <w:rPr>
          <w:rFonts w:ascii="Calibri" w:hAnsi="Calibri" w:cs="Calibri"/>
        </w:rPr>
      </w:pPr>
      <w:r w:rsidRPr="0094354F">
        <w:rPr>
          <w:rFonts w:ascii="Calibri" w:hAnsi="Calibri" w:cs="Calibri"/>
        </w:rPr>
        <w:t>het bestek;</w:t>
      </w:r>
    </w:p>
    <w:p w14:paraId="706AC4D4" w14:textId="40DE6B0E" w:rsidR="00B9762F" w:rsidRPr="0094354F" w:rsidRDefault="00B9762F" w:rsidP="002B2128">
      <w:pPr>
        <w:numPr>
          <w:ilvl w:val="1"/>
          <w:numId w:val="5"/>
        </w:numPr>
        <w:tabs>
          <w:tab w:val="clear" w:pos="1440"/>
        </w:tabs>
        <w:spacing w:line="276" w:lineRule="auto"/>
        <w:ind w:left="851" w:hanging="284"/>
        <w:rPr>
          <w:rFonts w:ascii="Calibri" w:hAnsi="Calibri" w:cs="Calibri"/>
        </w:rPr>
      </w:pPr>
      <w:r w:rsidRPr="0094354F">
        <w:rPr>
          <w:rFonts w:ascii="Calibri" w:hAnsi="Calibri" w:cs="Calibri"/>
        </w:rPr>
        <w:t xml:space="preserve">de complete inschrijving van </w:t>
      </w:r>
      <w:r w:rsidR="00C262CA">
        <w:rPr>
          <w:rFonts w:ascii="Calibri" w:hAnsi="Calibri" w:cs="Calibri"/>
        </w:rPr>
        <w:t>Opdrachtnemer</w:t>
      </w:r>
      <w:r w:rsidRPr="0094354F">
        <w:rPr>
          <w:rFonts w:ascii="Calibri" w:hAnsi="Calibri" w:cs="Calibri"/>
        </w:rPr>
        <w:t>, inclusief inschrijfbiljet en benodigde verklaringen.</w:t>
      </w:r>
    </w:p>
    <w:p w14:paraId="4B0DFC37" w14:textId="77777777" w:rsidR="002B570F" w:rsidRPr="0094354F" w:rsidRDefault="002B570F" w:rsidP="002B2128">
      <w:pPr>
        <w:spacing w:line="276" w:lineRule="auto"/>
        <w:ind w:left="851"/>
        <w:rPr>
          <w:rFonts w:ascii="Calibri" w:hAnsi="Calibri" w:cs="Calibri"/>
        </w:rPr>
      </w:pPr>
    </w:p>
    <w:p w14:paraId="7291A5EA" w14:textId="5D4F694A" w:rsidR="002B570F" w:rsidRPr="0094354F" w:rsidRDefault="004322D5" w:rsidP="002B2128">
      <w:pPr>
        <w:numPr>
          <w:ilvl w:val="0"/>
          <w:numId w:val="5"/>
        </w:numPr>
        <w:tabs>
          <w:tab w:val="clear" w:pos="720"/>
        </w:tabs>
        <w:spacing w:line="276" w:lineRule="auto"/>
        <w:ind w:left="500" w:hanging="500"/>
        <w:rPr>
          <w:rFonts w:ascii="Calibri" w:hAnsi="Calibri" w:cs="Calibri"/>
        </w:rPr>
      </w:pPr>
      <w:r w:rsidRPr="0094354F">
        <w:rPr>
          <w:rFonts w:ascii="Calibri" w:hAnsi="Calibri" w:cs="Calibri"/>
        </w:rPr>
        <w:t xml:space="preserve">De in </w:t>
      </w:r>
      <w:r w:rsidR="00E8419B" w:rsidRPr="0094354F">
        <w:rPr>
          <w:rFonts w:ascii="Calibri" w:hAnsi="Calibri" w:cs="Calibri"/>
        </w:rPr>
        <w:t>sub e</w:t>
      </w:r>
      <w:r w:rsidRPr="0094354F">
        <w:rPr>
          <w:rFonts w:ascii="Calibri" w:hAnsi="Calibri" w:cs="Calibri"/>
        </w:rPr>
        <w:t xml:space="preserve"> </w:t>
      </w:r>
      <w:r w:rsidR="003923D3" w:rsidRPr="0094354F">
        <w:rPr>
          <w:rFonts w:ascii="Calibri" w:hAnsi="Calibri" w:cs="Calibri"/>
        </w:rPr>
        <w:t xml:space="preserve">genoemde documenten worden </w:t>
      </w:r>
      <w:r w:rsidR="004768D9" w:rsidRPr="0094354F">
        <w:rPr>
          <w:rFonts w:ascii="Calibri" w:hAnsi="Calibri" w:cs="Calibri"/>
        </w:rPr>
        <w:t xml:space="preserve">geacht </w:t>
      </w:r>
      <w:r w:rsidR="003923D3" w:rsidRPr="0094354F">
        <w:rPr>
          <w:rFonts w:ascii="Calibri" w:hAnsi="Calibri" w:cs="Calibri"/>
        </w:rPr>
        <w:t xml:space="preserve">als </w:t>
      </w:r>
      <w:r w:rsidR="003923D3" w:rsidRPr="0094354F">
        <w:rPr>
          <w:rFonts w:ascii="Calibri" w:hAnsi="Calibri" w:cs="Calibri"/>
          <w:b/>
          <w:bCs/>
        </w:rPr>
        <w:t>bijlagen</w:t>
      </w:r>
      <w:r w:rsidR="003C49A1" w:rsidRPr="0094354F">
        <w:rPr>
          <w:rFonts w:ascii="Calibri" w:hAnsi="Calibri" w:cs="Calibri"/>
        </w:rPr>
        <w:t xml:space="preserve"> bij deze</w:t>
      </w:r>
      <w:r w:rsidR="007769F8" w:rsidRPr="0094354F">
        <w:rPr>
          <w:rFonts w:ascii="Calibri" w:hAnsi="Calibri" w:cs="Calibri"/>
        </w:rPr>
        <w:t xml:space="preserve"> </w:t>
      </w:r>
      <w:r w:rsidR="00C262CA">
        <w:rPr>
          <w:rFonts w:ascii="Calibri" w:hAnsi="Calibri" w:cs="Calibri"/>
        </w:rPr>
        <w:t>Raamovereenkomst</w:t>
      </w:r>
      <w:r w:rsidR="003923D3" w:rsidRPr="0094354F">
        <w:rPr>
          <w:rFonts w:ascii="Calibri" w:hAnsi="Calibri" w:cs="Calibri"/>
        </w:rPr>
        <w:t xml:space="preserve"> gevoegd </w:t>
      </w:r>
      <w:r w:rsidR="004768D9" w:rsidRPr="0094354F">
        <w:rPr>
          <w:rFonts w:ascii="Calibri" w:hAnsi="Calibri" w:cs="Calibri"/>
        </w:rPr>
        <w:t xml:space="preserve">te zijn </w:t>
      </w:r>
      <w:r w:rsidR="003923D3" w:rsidRPr="0094354F">
        <w:rPr>
          <w:rFonts w:ascii="Calibri" w:hAnsi="Calibri" w:cs="Calibri"/>
        </w:rPr>
        <w:t>en maken daar deel van uit.</w:t>
      </w:r>
      <w:r w:rsidR="00137B9A" w:rsidRPr="0094354F">
        <w:rPr>
          <w:rFonts w:ascii="Calibri" w:hAnsi="Calibri" w:cs="Calibri"/>
        </w:rPr>
        <w:br/>
      </w:r>
    </w:p>
    <w:p w14:paraId="5896FD57" w14:textId="40529296" w:rsidR="002A48E5" w:rsidRPr="0094354F" w:rsidRDefault="005F0750" w:rsidP="002B2128">
      <w:pPr>
        <w:pStyle w:val="Kop2"/>
        <w:spacing w:before="0" w:after="0" w:line="276" w:lineRule="auto"/>
        <w:rPr>
          <w:rFonts w:ascii="Calibri" w:hAnsi="Calibri" w:cs="Calibri"/>
          <w:sz w:val="20"/>
          <w:szCs w:val="20"/>
        </w:rPr>
      </w:pPr>
      <w:bookmarkStart w:id="11" w:name="_Toc65052674"/>
      <w:bookmarkStart w:id="12" w:name="_Toc66785617"/>
      <w:r w:rsidRPr="0094354F">
        <w:rPr>
          <w:rFonts w:ascii="Calibri" w:hAnsi="Calibri" w:cs="Calibri"/>
          <w:sz w:val="20"/>
          <w:szCs w:val="20"/>
        </w:rPr>
        <w:t>2</w:t>
      </w:r>
      <w:r w:rsidR="00137B9A" w:rsidRPr="0094354F">
        <w:rPr>
          <w:rFonts w:ascii="Calibri" w:hAnsi="Calibri" w:cs="Calibri"/>
          <w:sz w:val="20"/>
          <w:szCs w:val="20"/>
        </w:rPr>
        <w:t xml:space="preserve">. </w:t>
      </w:r>
      <w:r w:rsidR="002A48E5" w:rsidRPr="0094354F">
        <w:rPr>
          <w:rFonts w:ascii="Calibri" w:hAnsi="Calibri" w:cs="Calibri"/>
          <w:sz w:val="20"/>
          <w:szCs w:val="20"/>
        </w:rPr>
        <w:t xml:space="preserve">Duur van </w:t>
      </w:r>
      <w:bookmarkEnd w:id="11"/>
      <w:r w:rsidR="002A48E5" w:rsidRPr="0094354F">
        <w:rPr>
          <w:rFonts w:ascii="Calibri" w:hAnsi="Calibri" w:cs="Calibri"/>
          <w:sz w:val="20"/>
          <w:szCs w:val="20"/>
        </w:rPr>
        <w:t xml:space="preserve">de </w:t>
      </w:r>
      <w:r w:rsidR="00C262CA">
        <w:rPr>
          <w:rFonts w:ascii="Calibri" w:hAnsi="Calibri" w:cs="Calibri"/>
          <w:sz w:val="20"/>
          <w:szCs w:val="20"/>
        </w:rPr>
        <w:t>Raamovereenkomst</w:t>
      </w:r>
      <w:bookmarkEnd w:id="12"/>
    </w:p>
    <w:p w14:paraId="3381CBD9" w14:textId="77777777" w:rsidR="005F0750" w:rsidRPr="0094354F" w:rsidRDefault="005F0750" w:rsidP="002B2128">
      <w:pPr>
        <w:spacing w:line="276" w:lineRule="auto"/>
        <w:rPr>
          <w:rFonts w:ascii="Calibri" w:hAnsi="Calibri" w:cs="Calibri"/>
        </w:rPr>
      </w:pPr>
    </w:p>
    <w:p w14:paraId="15760420" w14:textId="4D1937F1" w:rsidR="006544C6" w:rsidRPr="0094354F" w:rsidRDefault="006544C6" w:rsidP="002B2128">
      <w:pPr>
        <w:keepLines/>
        <w:numPr>
          <w:ilvl w:val="0"/>
          <w:numId w:val="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26" w:hanging="426"/>
        <w:rPr>
          <w:rFonts w:ascii="Calibri" w:hAnsi="Calibri" w:cs="Calibri"/>
        </w:rPr>
      </w:pPr>
      <w:r w:rsidRPr="0094354F">
        <w:rPr>
          <w:rFonts w:ascii="Calibri" w:hAnsi="Calibri" w:cs="Calibri"/>
        </w:rPr>
        <w:t xml:space="preserve">Deze </w:t>
      </w:r>
      <w:r w:rsidR="00C262CA">
        <w:rPr>
          <w:rFonts w:ascii="Calibri" w:hAnsi="Calibri" w:cs="Calibri"/>
        </w:rPr>
        <w:t>Raamovereenkomst</w:t>
      </w:r>
      <w:r w:rsidRPr="0094354F">
        <w:rPr>
          <w:rFonts w:ascii="Calibri" w:hAnsi="Calibri" w:cs="Calibri"/>
        </w:rPr>
        <w:t xml:space="preserve"> treedt in werking met ingang van </w:t>
      </w:r>
      <w:r w:rsidR="00A40740" w:rsidRPr="00A40740">
        <w:rPr>
          <w:rFonts w:ascii="Calibri" w:hAnsi="Calibri" w:cs="Calibri"/>
        </w:rPr>
        <w:t xml:space="preserve">1 </w:t>
      </w:r>
      <w:r w:rsidR="00E32E16">
        <w:rPr>
          <w:rFonts w:ascii="Calibri" w:hAnsi="Calibri" w:cs="Calibri"/>
        </w:rPr>
        <w:t>augustus</w:t>
      </w:r>
      <w:r w:rsidR="00A40740" w:rsidRPr="00A40740">
        <w:rPr>
          <w:rFonts w:ascii="Calibri" w:hAnsi="Calibri" w:cs="Calibri"/>
        </w:rPr>
        <w:t xml:space="preserve"> 2021</w:t>
      </w:r>
      <w:r w:rsidR="0015007E" w:rsidRPr="00A40740">
        <w:rPr>
          <w:rFonts w:ascii="Calibri" w:hAnsi="Calibri" w:cs="Calibri"/>
        </w:rPr>
        <w:t>.</w:t>
      </w:r>
      <w:r w:rsidRPr="00A40740">
        <w:rPr>
          <w:rFonts w:ascii="Calibri" w:hAnsi="Calibri" w:cs="Calibri"/>
        </w:rPr>
        <w:t xml:space="preserve"> Deze </w:t>
      </w:r>
      <w:r w:rsidR="00C262CA">
        <w:rPr>
          <w:rFonts w:ascii="Calibri" w:hAnsi="Calibri" w:cs="Calibri"/>
        </w:rPr>
        <w:t>Raamovereenkomst</w:t>
      </w:r>
      <w:r w:rsidRPr="0094354F">
        <w:rPr>
          <w:rFonts w:ascii="Calibri" w:hAnsi="Calibri" w:cs="Calibri"/>
        </w:rPr>
        <w:t xml:space="preserve"> w</w:t>
      </w:r>
      <w:r w:rsidR="006B78C1" w:rsidRPr="0094354F">
        <w:rPr>
          <w:rFonts w:ascii="Calibri" w:hAnsi="Calibri" w:cs="Calibri"/>
        </w:rPr>
        <w:t xml:space="preserve">ordt gesloten voor de duur </w:t>
      </w:r>
      <w:r w:rsidR="006B78C1" w:rsidRPr="00A40740">
        <w:rPr>
          <w:rFonts w:ascii="Calibri" w:hAnsi="Calibri" w:cs="Calibri"/>
        </w:rPr>
        <w:t xml:space="preserve">van </w:t>
      </w:r>
      <w:r w:rsidR="00B9549D">
        <w:rPr>
          <w:rFonts w:ascii="Calibri" w:hAnsi="Calibri" w:cs="Calibri"/>
        </w:rPr>
        <w:t>zes</w:t>
      </w:r>
      <w:r w:rsidRPr="00A40740">
        <w:rPr>
          <w:rFonts w:ascii="Calibri" w:hAnsi="Calibri" w:cs="Calibri"/>
        </w:rPr>
        <w:t xml:space="preserve"> vaste jaren en zal eindigen op </w:t>
      </w:r>
      <w:r w:rsidR="00A40740" w:rsidRPr="00A40740">
        <w:rPr>
          <w:rFonts w:ascii="Calibri" w:hAnsi="Calibri" w:cs="Calibri"/>
        </w:rPr>
        <w:t xml:space="preserve">31 </w:t>
      </w:r>
      <w:r w:rsidR="00E32E16">
        <w:rPr>
          <w:rFonts w:ascii="Calibri" w:hAnsi="Calibri" w:cs="Calibri"/>
        </w:rPr>
        <w:t>juli</w:t>
      </w:r>
      <w:r w:rsidR="00A40740" w:rsidRPr="00A40740">
        <w:rPr>
          <w:rFonts w:ascii="Calibri" w:hAnsi="Calibri" w:cs="Calibri"/>
        </w:rPr>
        <w:t xml:space="preserve"> 202</w:t>
      </w:r>
      <w:r w:rsidR="00B9549D">
        <w:rPr>
          <w:rFonts w:ascii="Calibri" w:hAnsi="Calibri" w:cs="Calibri"/>
        </w:rPr>
        <w:t>7</w:t>
      </w:r>
      <w:r w:rsidRPr="00A40740">
        <w:rPr>
          <w:rFonts w:ascii="Calibri" w:hAnsi="Calibri" w:cs="Calibri"/>
        </w:rPr>
        <w:t>, tenzij er sprake is van verlenging zoals beschreven in lid b.</w:t>
      </w:r>
    </w:p>
    <w:p w14:paraId="6B88ED41" w14:textId="77777777" w:rsidR="006544C6" w:rsidRPr="0094354F" w:rsidRDefault="006544C6" w:rsidP="002B2128">
      <w:pPr>
        <w:keepLines/>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26"/>
        <w:rPr>
          <w:rFonts w:ascii="Calibri" w:hAnsi="Calibri" w:cs="Calibri"/>
        </w:rPr>
      </w:pPr>
    </w:p>
    <w:p w14:paraId="7F02C833" w14:textId="0A5DB908" w:rsidR="006544C6" w:rsidRPr="0094354F" w:rsidRDefault="00B9549D" w:rsidP="002B2128">
      <w:pPr>
        <w:keepLines/>
        <w:numPr>
          <w:ilvl w:val="0"/>
          <w:numId w:val="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26" w:hanging="426"/>
        <w:rPr>
          <w:rFonts w:ascii="Calibri" w:hAnsi="Calibri" w:cs="Calibri"/>
        </w:rPr>
      </w:pPr>
      <w:r>
        <w:rPr>
          <w:rFonts w:ascii="Calibri" w:hAnsi="Calibri" w:cs="Calibri"/>
        </w:rPr>
        <w:t>N.v.t.</w:t>
      </w:r>
    </w:p>
    <w:p w14:paraId="28C75AD1" w14:textId="77777777" w:rsidR="00541B01" w:rsidRPr="0094354F" w:rsidRDefault="00541B01" w:rsidP="002B2128">
      <w:pPr>
        <w:keepLines/>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99"/>
        <w:rPr>
          <w:rFonts w:ascii="Calibri" w:hAnsi="Calibri" w:cs="Calibri"/>
        </w:rPr>
      </w:pPr>
    </w:p>
    <w:p w14:paraId="02F3DB5F" w14:textId="46D21650" w:rsidR="006544C6" w:rsidRPr="0094354F" w:rsidRDefault="006544C6" w:rsidP="002B2128">
      <w:pPr>
        <w:keepLines/>
        <w:numPr>
          <w:ilvl w:val="0"/>
          <w:numId w:val="3"/>
        </w:num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26" w:hanging="426"/>
        <w:rPr>
          <w:rFonts w:ascii="Calibri" w:hAnsi="Calibri" w:cs="Calibri"/>
        </w:rPr>
      </w:pPr>
      <w:r w:rsidRPr="0094354F">
        <w:rPr>
          <w:rFonts w:ascii="Calibri" w:hAnsi="Calibri" w:cs="Calibri"/>
        </w:rPr>
        <w:t xml:space="preserve">Een beëindiging van de </w:t>
      </w:r>
      <w:r w:rsidR="00C262CA">
        <w:rPr>
          <w:rFonts w:ascii="Calibri" w:hAnsi="Calibri" w:cs="Calibri"/>
        </w:rPr>
        <w:t>Raamovereenkomst</w:t>
      </w:r>
      <w:r w:rsidRPr="0094354F">
        <w:rPr>
          <w:rFonts w:ascii="Calibri" w:hAnsi="Calibri" w:cs="Calibri"/>
        </w:rPr>
        <w:t xml:space="preserve"> vindt plaats tegen het einde van een contractperiode, als omschreven in artikel 2 lid a. en b. De opzegging geschiedt schriftelijk met inachtneming van een termijn van tenminste drie maanden, tenzij de </w:t>
      </w:r>
      <w:r w:rsidR="00C262CA">
        <w:rPr>
          <w:rFonts w:ascii="Calibri" w:hAnsi="Calibri" w:cs="Calibri"/>
        </w:rPr>
        <w:t>Raamovereenkomst</w:t>
      </w:r>
      <w:r w:rsidRPr="0094354F">
        <w:rPr>
          <w:rFonts w:ascii="Calibri" w:hAnsi="Calibri" w:cs="Calibri"/>
        </w:rPr>
        <w:t xml:space="preserve"> van rechtswege zal eindigen. De bedoelde opzegging dient te geschieden met een aangetekend schrijven. De in dit artikel gegeven mogelijkheid tot beëindiging middels opzegging geldt uitsluitend voor </w:t>
      </w:r>
      <w:r w:rsidR="00C262CA">
        <w:rPr>
          <w:rFonts w:ascii="Calibri" w:hAnsi="Calibri" w:cs="Calibri"/>
        </w:rPr>
        <w:t>Opdrachtgever</w:t>
      </w:r>
      <w:r w:rsidRPr="0094354F">
        <w:rPr>
          <w:rFonts w:ascii="Calibri" w:hAnsi="Calibri" w:cs="Calibri"/>
        </w:rPr>
        <w:t>.</w:t>
      </w:r>
    </w:p>
    <w:p w14:paraId="60337E03" w14:textId="77777777" w:rsidR="00541B01" w:rsidRPr="0094354F" w:rsidRDefault="00541B01" w:rsidP="002B2128">
      <w:pPr>
        <w:keepLines/>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rPr>
          <w:rFonts w:ascii="Calibri" w:hAnsi="Calibri" w:cs="Calibri"/>
        </w:rPr>
      </w:pPr>
    </w:p>
    <w:p w14:paraId="32762344" w14:textId="15B61C3A" w:rsidR="00541B01" w:rsidRPr="0094354F" w:rsidRDefault="006544C6" w:rsidP="002B2128">
      <w:pPr>
        <w:keepLines/>
        <w:numPr>
          <w:ilvl w:val="0"/>
          <w:numId w:val="3"/>
        </w:numPr>
        <w:tabs>
          <w:tab w:val="clear" w:pos="840"/>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500" w:hanging="500"/>
        <w:rPr>
          <w:rFonts w:ascii="Calibri" w:hAnsi="Calibri" w:cs="Calibri"/>
        </w:rPr>
      </w:pPr>
      <w:r w:rsidRPr="0094354F">
        <w:rPr>
          <w:rFonts w:ascii="Calibri" w:hAnsi="Calibri" w:cs="Calibri"/>
        </w:rPr>
        <w:t xml:space="preserve">Deze </w:t>
      </w:r>
      <w:r w:rsidR="00C262CA">
        <w:rPr>
          <w:rFonts w:ascii="Calibri" w:hAnsi="Calibri" w:cs="Calibri"/>
        </w:rPr>
        <w:t>Raamovereenkomst</w:t>
      </w:r>
      <w:r w:rsidR="00541B01" w:rsidRPr="0094354F">
        <w:rPr>
          <w:rFonts w:ascii="Calibri" w:hAnsi="Calibri" w:cs="Calibri"/>
        </w:rPr>
        <w:t xml:space="preserve"> kan uitgebreid worden met aanvullende </w:t>
      </w:r>
      <w:r w:rsidR="00A40740">
        <w:rPr>
          <w:rFonts w:ascii="Calibri" w:hAnsi="Calibri" w:cs="Calibri"/>
        </w:rPr>
        <w:t>Prestaties.</w:t>
      </w:r>
      <w:r w:rsidR="00541B01" w:rsidRPr="0094354F">
        <w:rPr>
          <w:rFonts w:ascii="Calibri" w:hAnsi="Calibri" w:cs="Calibri"/>
        </w:rPr>
        <w:t xml:space="preserve"> Als dan worden nadere uitvoeringbepalingen opgesteld. De </w:t>
      </w:r>
      <w:r w:rsidR="00C262CA">
        <w:rPr>
          <w:rFonts w:ascii="Calibri" w:hAnsi="Calibri" w:cs="Calibri"/>
        </w:rPr>
        <w:t>Raamovereenkomst</w:t>
      </w:r>
      <w:r w:rsidR="00541B01" w:rsidRPr="0094354F">
        <w:rPr>
          <w:rFonts w:ascii="Calibri" w:hAnsi="Calibri" w:cs="Calibri"/>
        </w:rPr>
        <w:t xml:space="preserve"> behoudt, ondanks eventuele uitbreidingen, de geplande expirati</w:t>
      </w:r>
      <w:r w:rsidRPr="0094354F">
        <w:rPr>
          <w:rFonts w:ascii="Calibri" w:hAnsi="Calibri" w:cs="Calibri"/>
        </w:rPr>
        <w:t>edata zoals benoemd in artikel 2</w:t>
      </w:r>
      <w:r w:rsidR="00541B01" w:rsidRPr="0094354F">
        <w:rPr>
          <w:rFonts w:ascii="Calibri" w:hAnsi="Calibri" w:cs="Calibri"/>
        </w:rPr>
        <w:t>. lid a.</w:t>
      </w:r>
    </w:p>
    <w:p w14:paraId="7933C0F1" w14:textId="77777777" w:rsidR="006A36EE" w:rsidRPr="0094354F" w:rsidRDefault="006A36EE" w:rsidP="002B2128">
      <w:pPr>
        <w:spacing w:line="276" w:lineRule="auto"/>
        <w:rPr>
          <w:rFonts w:ascii="Calibri" w:hAnsi="Calibri" w:cs="Calibri"/>
        </w:rPr>
      </w:pPr>
    </w:p>
    <w:p w14:paraId="517DC434" w14:textId="77777777" w:rsidR="006A36EE" w:rsidRPr="0094354F" w:rsidRDefault="00541B01" w:rsidP="002B2128">
      <w:pPr>
        <w:pStyle w:val="Kop2"/>
        <w:spacing w:before="0" w:after="0" w:line="276" w:lineRule="auto"/>
        <w:rPr>
          <w:rFonts w:ascii="Calibri" w:hAnsi="Calibri" w:cs="Calibri"/>
          <w:sz w:val="20"/>
          <w:szCs w:val="20"/>
        </w:rPr>
      </w:pPr>
      <w:bookmarkStart w:id="13" w:name="_Toc66785618"/>
      <w:r w:rsidRPr="0094354F">
        <w:rPr>
          <w:rFonts w:ascii="Calibri" w:hAnsi="Calibri" w:cs="Calibri"/>
          <w:sz w:val="20"/>
          <w:szCs w:val="20"/>
        </w:rPr>
        <w:t>3</w:t>
      </w:r>
      <w:r w:rsidR="006A36EE" w:rsidRPr="0094354F">
        <w:rPr>
          <w:rFonts w:ascii="Calibri" w:hAnsi="Calibri" w:cs="Calibri"/>
          <w:sz w:val="20"/>
          <w:szCs w:val="20"/>
        </w:rPr>
        <w:t>. Prijzen</w:t>
      </w:r>
      <w:bookmarkEnd w:id="13"/>
    </w:p>
    <w:p w14:paraId="60DCD309" w14:textId="77777777" w:rsidR="006A36EE" w:rsidRPr="0094354F" w:rsidRDefault="006A36EE" w:rsidP="002B2128">
      <w:pPr>
        <w:pStyle w:val="Bloktekst"/>
        <w:tabs>
          <w:tab w:val="clear" w:pos="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lear" w:pos="9600"/>
          <w:tab w:val="clear" w:pos="10080"/>
          <w:tab w:val="clear" w:pos="10560"/>
          <w:tab w:val="clear" w:pos="11040"/>
          <w:tab w:val="clear" w:pos="11520"/>
        </w:tabs>
        <w:spacing w:line="276" w:lineRule="auto"/>
        <w:ind w:left="0" w:right="0" w:firstLine="0"/>
        <w:rPr>
          <w:rFonts w:ascii="Calibri" w:hAnsi="Calibri" w:cs="Calibri"/>
        </w:rPr>
      </w:pPr>
    </w:p>
    <w:p w14:paraId="1298D970" w14:textId="416F61D4" w:rsidR="006A36EE" w:rsidRDefault="006A36EE" w:rsidP="002B2128">
      <w:pPr>
        <w:pStyle w:val="Bloktekst"/>
        <w:numPr>
          <w:ilvl w:val="0"/>
          <w:numId w:val="32"/>
        </w:numPr>
        <w:tabs>
          <w:tab w:val="clear" w:pos="0"/>
          <w:tab w:val="clear" w:pos="36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lear" w:pos="9600"/>
          <w:tab w:val="clear" w:pos="10080"/>
          <w:tab w:val="clear" w:pos="10560"/>
          <w:tab w:val="clear" w:pos="11040"/>
          <w:tab w:val="clear" w:pos="11520"/>
        </w:tabs>
        <w:spacing w:line="276" w:lineRule="auto"/>
        <w:ind w:left="499" w:right="0" w:hanging="499"/>
        <w:rPr>
          <w:rFonts w:ascii="Calibri" w:hAnsi="Calibri" w:cs="Calibri"/>
        </w:rPr>
      </w:pPr>
      <w:r w:rsidRPr="0094354F">
        <w:rPr>
          <w:rFonts w:ascii="Calibri" w:hAnsi="Calibri" w:cs="Calibri"/>
        </w:rPr>
        <w:t xml:space="preserve">Alle </w:t>
      </w:r>
      <w:r w:rsidR="00651E1D">
        <w:rPr>
          <w:rFonts w:ascii="Calibri" w:hAnsi="Calibri" w:cs="Calibri"/>
        </w:rPr>
        <w:t>Prestaties</w:t>
      </w:r>
      <w:r w:rsidRPr="0094354F">
        <w:rPr>
          <w:rFonts w:ascii="Calibri" w:hAnsi="Calibri" w:cs="Calibri"/>
        </w:rPr>
        <w:t xml:space="preserve"> en daarbij </w:t>
      </w:r>
      <w:r w:rsidRPr="00651E1D">
        <w:rPr>
          <w:rFonts w:ascii="Calibri" w:hAnsi="Calibri" w:cs="Calibri"/>
        </w:rPr>
        <w:t xml:space="preserve">behorende </w:t>
      </w:r>
      <w:r w:rsidR="00651E1D" w:rsidRPr="00651E1D">
        <w:rPr>
          <w:rFonts w:ascii="Calibri" w:hAnsi="Calibri" w:cs="Calibri"/>
        </w:rPr>
        <w:t>bureaumarges</w:t>
      </w:r>
      <w:r w:rsidRPr="00651E1D">
        <w:rPr>
          <w:rFonts w:ascii="Calibri" w:hAnsi="Calibri" w:cs="Calibri"/>
        </w:rPr>
        <w:t xml:space="preserve"> worden vermeld in het Inschrijfbiljet. </w:t>
      </w:r>
      <w:r w:rsidR="00EF43B9">
        <w:rPr>
          <w:rFonts w:ascii="Calibri" w:hAnsi="Calibri" w:cs="Calibri"/>
        </w:rPr>
        <w:t xml:space="preserve">De bureaumarges zijn exclusief BTW en omvatten alle kosten in verband met de volledige nakoming van alle verplichtingen van Opdrachtnemer uit hoofde van deze Raamovereenkomst. </w:t>
      </w:r>
      <w:r w:rsidRPr="00651E1D">
        <w:rPr>
          <w:rFonts w:ascii="Calibri" w:hAnsi="Calibri" w:cs="Calibri"/>
        </w:rPr>
        <w:t>Bij wijzigingen wordt een supplement of geheel nieuw Inschrijfbiljet opgesteld</w:t>
      </w:r>
      <w:r w:rsidRPr="0094354F">
        <w:rPr>
          <w:rFonts w:ascii="Calibri" w:hAnsi="Calibri" w:cs="Calibri"/>
        </w:rPr>
        <w:t xml:space="preserve">. </w:t>
      </w:r>
    </w:p>
    <w:p w14:paraId="6908EB83" w14:textId="77777777" w:rsidR="00EF43B9" w:rsidRDefault="00EF43B9" w:rsidP="00EF43B9">
      <w:pPr>
        <w:pStyle w:val="Bloktekst"/>
        <w:tabs>
          <w:tab w:val="clear" w:pos="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lear" w:pos="9600"/>
          <w:tab w:val="clear" w:pos="10080"/>
          <w:tab w:val="clear" w:pos="10560"/>
          <w:tab w:val="clear" w:pos="11040"/>
          <w:tab w:val="clear" w:pos="11520"/>
        </w:tabs>
        <w:spacing w:line="276" w:lineRule="auto"/>
        <w:ind w:left="499" w:right="0" w:firstLine="0"/>
        <w:rPr>
          <w:rFonts w:ascii="Calibri" w:hAnsi="Calibri" w:cs="Calibri"/>
        </w:rPr>
      </w:pPr>
    </w:p>
    <w:p w14:paraId="2519C73A" w14:textId="42854CE9" w:rsidR="00024178" w:rsidRDefault="00EF43B9" w:rsidP="00024178">
      <w:pPr>
        <w:pStyle w:val="Bloktekst"/>
        <w:numPr>
          <w:ilvl w:val="0"/>
          <w:numId w:val="32"/>
        </w:numPr>
        <w:tabs>
          <w:tab w:val="clear" w:pos="0"/>
          <w:tab w:val="clear" w:pos="36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lear" w:pos="9600"/>
          <w:tab w:val="clear" w:pos="10080"/>
          <w:tab w:val="clear" w:pos="10560"/>
          <w:tab w:val="clear" w:pos="11040"/>
          <w:tab w:val="clear" w:pos="11520"/>
        </w:tabs>
        <w:spacing w:line="276" w:lineRule="auto"/>
        <w:ind w:left="499" w:right="0" w:hanging="499"/>
        <w:rPr>
          <w:rFonts w:ascii="Calibri" w:hAnsi="Calibri" w:cs="Calibri"/>
        </w:rPr>
      </w:pPr>
      <w:r>
        <w:rPr>
          <w:rFonts w:ascii="Calibri" w:hAnsi="Calibri" w:cs="Calibri"/>
        </w:rPr>
        <w:t xml:space="preserve">De </w:t>
      </w:r>
      <w:r w:rsidR="005C3CA7">
        <w:rPr>
          <w:rFonts w:ascii="Calibri" w:hAnsi="Calibri" w:cs="Calibri"/>
        </w:rPr>
        <w:t>omrekenfactor kan</w:t>
      </w:r>
      <w:r>
        <w:rPr>
          <w:rFonts w:ascii="Calibri" w:hAnsi="Calibri" w:cs="Calibri"/>
        </w:rPr>
        <w:t xml:space="preserve"> eenmaal per jaar, voor het eerst op 1 januari 2023, na akkoord van Opdrachtgever worden geïndexeerd. Indexering vindt plaats conform CBS Dienstenprijzen, categorie 78: arbeidsbemiddeling en personeel. Inschrijver dient een verhoging minimaal 1 maand voor de ingangsdatum aan Opdrachtgever voor te stellen. </w:t>
      </w:r>
    </w:p>
    <w:p w14:paraId="68FCBA55" w14:textId="77777777" w:rsidR="00024178" w:rsidRPr="00024178" w:rsidRDefault="00024178" w:rsidP="00024178">
      <w:pPr>
        <w:pStyle w:val="Lijstalinea"/>
        <w:rPr>
          <w:rFonts w:ascii="Calibri" w:hAnsi="Calibri" w:cs="Calibri"/>
        </w:rPr>
      </w:pPr>
    </w:p>
    <w:p w14:paraId="76B11174" w14:textId="0EE44E0E" w:rsidR="00EF43B9" w:rsidRPr="00024178" w:rsidRDefault="00024178" w:rsidP="00024178">
      <w:pPr>
        <w:pStyle w:val="Bloktekst"/>
        <w:numPr>
          <w:ilvl w:val="0"/>
          <w:numId w:val="32"/>
        </w:numPr>
        <w:tabs>
          <w:tab w:val="clear" w:pos="0"/>
          <w:tab w:val="clear" w:pos="360"/>
          <w:tab w:val="clear" w:pos="960"/>
          <w:tab w:val="clear" w:pos="1440"/>
          <w:tab w:val="clear" w:pos="1920"/>
          <w:tab w:val="clear" w:pos="2400"/>
          <w:tab w:val="clear" w:pos="2880"/>
          <w:tab w:val="clear" w:pos="3360"/>
          <w:tab w:val="clear" w:pos="3840"/>
          <w:tab w:val="clear" w:pos="4320"/>
          <w:tab w:val="clear" w:pos="4800"/>
          <w:tab w:val="clear" w:pos="5280"/>
          <w:tab w:val="clear" w:pos="5760"/>
          <w:tab w:val="clear" w:pos="6240"/>
          <w:tab w:val="clear" w:pos="6720"/>
          <w:tab w:val="clear" w:pos="7200"/>
          <w:tab w:val="clear" w:pos="7680"/>
          <w:tab w:val="clear" w:pos="8160"/>
          <w:tab w:val="clear" w:pos="8640"/>
          <w:tab w:val="clear" w:pos="9120"/>
          <w:tab w:val="clear" w:pos="9600"/>
          <w:tab w:val="clear" w:pos="10080"/>
          <w:tab w:val="clear" w:pos="10560"/>
          <w:tab w:val="clear" w:pos="11040"/>
          <w:tab w:val="clear" w:pos="11520"/>
        </w:tabs>
        <w:spacing w:line="276" w:lineRule="auto"/>
        <w:ind w:left="499" w:right="0" w:hanging="499"/>
        <w:rPr>
          <w:rFonts w:ascii="Calibri" w:hAnsi="Calibri" w:cs="Calibri"/>
        </w:rPr>
      </w:pPr>
      <w:r w:rsidRPr="00024178">
        <w:rPr>
          <w:rFonts w:ascii="Calibri" w:hAnsi="Calibri" w:cs="Calibri"/>
        </w:rPr>
        <w:t>In het geval van wettelijke wijzigingen van sociale premies, belastingen en/of pensioenpremies en CAO wijzigingen dan mogen deze percentages conform de wijzigingen worden doorbelast aan Opdrachtgever. Opdrachtnemer mag de wijziging doorvoeren na akkoord van Opdrachtgever.</w:t>
      </w:r>
    </w:p>
    <w:p w14:paraId="14F48C53" w14:textId="77777777" w:rsidR="006A36EE" w:rsidRPr="00651E1D" w:rsidRDefault="006A36EE" w:rsidP="00651E1D">
      <w:pPr>
        <w:spacing w:line="276" w:lineRule="auto"/>
        <w:rPr>
          <w:rFonts w:ascii="Calibri" w:hAnsi="Calibri" w:cs="Calibri"/>
        </w:rPr>
      </w:pPr>
    </w:p>
    <w:p w14:paraId="7AC85396" w14:textId="478D5CC4" w:rsidR="006A36EE" w:rsidRPr="0094354F" w:rsidRDefault="006A36EE" w:rsidP="002B2128">
      <w:pPr>
        <w:pStyle w:val="Kop2"/>
        <w:spacing w:before="0" w:after="0" w:line="276" w:lineRule="auto"/>
        <w:rPr>
          <w:rFonts w:ascii="Calibri" w:hAnsi="Calibri" w:cs="Calibri"/>
          <w:sz w:val="20"/>
          <w:szCs w:val="20"/>
        </w:rPr>
      </w:pPr>
      <w:bookmarkStart w:id="14" w:name="_Toc66785619"/>
      <w:r w:rsidRPr="0094354F">
        <w:rPr>
          <w:rFonts w:ascii="Calibri" w:hAnsi="Calibri" w:cs="Calibri"/>
          <w:sz w:val="20"/>
          <w:szCs w:val="20"/>
        </w:rPr>
        <w:t xml:space="preserve">4. Tussentijdse beëindiging, ontbinding van de </w:t>
      </w:r>
      <w:r w:rsidR="00C262CA">
        <w:rPr>
          <w:rFonts w:ascii="Calibri" w:hAnsi="Calibri" w:cs="Calibri"/>
          <w:sz w:val="20"/>
          <w:szCs w:val="20"/>
        </w:rPr>
        <w:t>Raamovereenkomst</w:t>
      </w:r>
      <w:bookmarkEnd w:id="14"/>
    </w:p>
    <w:p w14:paraId="723BA164" w14:textId="77777777" w:rsidR="006A36EE" w:rsidRPr="0094354F" w:rsidRDefault="006A36EE" w:rsidP="002B2128">
      <w:pPr>
        <w:suppressAutoHyphens/>
        <w:spacing w:line="276" w:lineRule="auto"/>
        <w:rPr>
          <w:rFonts w:ascii="Calibri" w:hAnsi="Calibri" w:cs="Calibri"/>
        </w:rPr>
      </w:pPr>
    </w:p>
    <w:p w14:paraId="74AB7BED" w14:textId="21840221" w:rsidR="006A36EE" w:rsidRPr="0094354F" w:rsidRDefault="006A36EE" w:rsidP="002B2128">
      <w:pPr>
        <w:numPr>
          <w:ilvl w:val="0"/>
          <w:numId w:val="15"/>
        </w:numPr>
        <w:tabs>
          <w:tab w:val="clear" w:pos="360"/>
        </w:tabs>
        <w:suppressAutoHyphens/>
        <w:spacing w:line="276" w:lineRule="auto"/>
        <w:ind w:left="567" w:hanging="567"/>
        <w:rPr>
          <w:rFonts w:ascii="Calibri" w:hAnsi="Calibri" w:cs="Calibri"/>
        </w:rPr>
      </w:pPr>
      <w:r w:rsidRPr="0094354F">
        <w:rPr>
          <w:rFonts w:ascii="Calibri" w:hAnsi="Calibri" w:cs="Calibri"/>
        </w:rPr>
        <w:t xml:space="preserve">Buiten hetgeen elders in deze </w:t>
      </w:r>
      <w:r w:rsidR="00C262CA">
        <w:rPr>
          <w:rFonts w:ascii="Calibri" w:hAnsi="Calibri" w:cs="Calibri"/>
        </w:rPr>
        <w:t>Raamovereenkomst</w:t>
      </w:r>
      <w:r w:rsidRPr="0094354F">
        <w:rPr>
          <w:rFonts w:ascii="Calibri" w:hAnsi="Calibri" w:cs="Calibri"/>
        </w:rPr>
        <w:t xml:space="preserve"> is bepaald en onverminderd alle overige rechten en vorderingen, is ieder der partijen gerechtigd deze </w:t>
      </w:r>
      <w:r w:rsidR="00C262CA">
        <w:rPr>
          <w:rFonts w:ascii="Calibri" w:hAnsi="Calibri" w:cs="Calibri"/>
        </w:rPr>
        <w:t>Raamovereenkomst</w:t>
      </w:r>
      <w:r w:rsidRPr="0094354F">
        <w:rPr>
          <w:rFonts w:ascii="Calibri" w:hAnsi="Calibri" w:cs="Calibri"/>
        </w:rPr>
        <w:t xml:space="preserve"> door middel van een aangetekend schrijven buitengerechtelijk te ontbinden indien de andere partij, ook na schriftelijke aanmaning waarbij een redelijke termijn is gesteld, toerekenbaar tekortschiet in de nakoming van zijn verplichtingen uit hoofde van deze </w:t>
      </w:r>
      <w:r w:rsidR="00C262CA">
        <w:rPr>
          <w:rFonts w:ascii="Calibri" w:hAnsi="Calibri" w:cs="Calibri"/>
        </w:rPr>
        <w:t>Raamovereenkomst</w:t>
      </w:r>
      <w:r w:rsidRPr="0094354F">
        <w:rPr>
          <w:rFonts w:ascii="Calibri" w:hAnsi="Calibri" w:cs="Calibri"/>
        </w:rPr>
        <w:t xml:space="preserve">. </w:t>
      </w:r>
    </w:p>
    <w:p w14:paraId="71BE2403" w14:textId="77777777" w:rsidR="006A36EE" w:rsidRPr="0094354F" w:rsidRDefault="006A36EE" w:rsidP="002B2128">
      <w:pPr>
        <w:suppressAutoHyphens/>
        <w:spacing w:line="276" w:lineRule="auto"/>
        <w:ind w:left="360"/>
        <w:rPr>
          <w:rFonts w:ascii="Calibri" w:hAnsi="Calibri" w:cs="Calibri"/>
        </w:rPr>
      </w:pPr>
    </w:p>
    <w:p w14:paraId="26787D1B" w14:textId="14BC1F6A" w:rsidR="006A36EE" w:rsidRPr="0094354F" w:rsidRDefault="006A36EE" w:rsidP="002B2128">
      <w:pPr>
        <w:pStyle w:val="Plattetekstinspringen"/>
        <w:numPr>
          <w:ilvl w:val="0"/>
          <w:numId w:val="15"/>
        </w:numPr>
        <w:tabs>
          <w:tab w:val="clear" w:pos="360"/>
        </w:tabs>
        <w:spacing w:line="276" w:lineRule="auto"/>
        <w:ind w:left="500" w:hanging="500"/>
        <w:rPr>
          <w:rFonts w:ascii="Calibri" w:hAnsi="Calibri" w:cs="Calibri"/>
        </w:rPr>
      </w:pPr>
      <w:r w:rsidRPr="0094354F">
        <w:rPr>
          <w:rFonts w:ascii="Calibri" w:hAnsi="Calibri" w:cs="Calibri"/>
        </w:rPr>
        <w:t xml:space="preserve">Zowel </w:t>
      </w:r>
      <w:r w:rsidR="00C262CA">
        <w:rPr>
          <w:rFonts w:ascii="Calibri" w:hAnsi="Calibri" w:cs="Calibri"/>
        </w:rPr>
        <w:t>Opdrachtnemer</w:t>
      </w:r>
      <w:r w:rsidRPr="0094354F">
        <w:rPr>
          <w:rFonts w:ascii="Calibri" w:hAnsi="Calibri" w:cs="Calibri"/>
        </w:rPr>
        <w:t xml:space="preserve">, als </w:t>
      </w:r>
      <w:r w:rsidR="00C262CA">
        <w:rPr>
          <w:rFonts w:ascii="Calibri" w:hAnsi="Calibri" w:cs="Calibri"/>
        </w:rPr>
        <w:t>Opdrachtgever</w:t>
      </w:r>
      <w:r w:rsidR="000C2929" w:rsidRPr="0094354F">
        <w:rPr>
          <w:rFonts w:ascii="Calibri" w:hAnsi="Calibri" w:cs="Calibri"/>
        </w:rPr>
        <w:t xml:space="preserve"> </w:t>
      </w:r>
      <w:r w:rsidRPr="0094354F">
        <w:rPr>
          <w:rFonts w:ascii="Calibri" w:hAnsi="Calibri" w:cs="Calibri"/>
        </w:rPr>
        <w:t xml:space="preserve">is in ieder geval gerechtigd deze </w:t>
      </w:r>
      <w:r w:rsidR="00C262CA">
        <w:rPr>
          <w:rFonts w:ascii="Calibri" w:hAnsi="Calibri" w:cs="Calibri"/>
        </w:rPr>
        <w:t>Raamovereenkomst</w:t>
      </w:r>
      <w:r w:rsidRPr="0094354F">
        <w:rPr>
          <w:rFonts w:ascii="Calibri" w:hAnsi="Calibri" w:cs="Calibri"/>
        </w:rPr>
        <w:t xml:space="preserve"> zonder ingebrekestelling of aanmaning door middel van een aangetekend schrijven buitengerechtelijk te ontbinden indien:</w:t>
      </w:r>
    </w:p>
    <w:p w14:paraId="77642B94" w14:textId="00A5B211" w:rsidR="006A36EE" w:rsidRPr="0094354F" w:rsidRDefault="00C262CA" w:rsidP="002B2128">
      <w:pPr>
        <w:pStyle w:val="Plattetekstinspringen"/>
        <w:numPr>
          <w:ilvl w:val="0"/>
          <w:numId w:val="11"/>
        </w:numPr>
        <w:spacing w:line="276" w:lineRule="auto"/>
        <w:ind w:left="800" w:hanging="300"/>
        <w:rPr>
          <w:rFonts w:ascii="Calibri" w:hAnsi="Calibri" w:cs="Calibri"/>
        </w:rPr>
      </w:pPr>
      <w:r>
        <w:rPr>
          <w:rFonts w:ascii="Calibri" w:hAnsi="Calibri" w:cs="Calibri"/>
        </w:rPr>
        <w:t>Opdrachtnemer</w:t>
      </w:r>
      <w:r w:rsidR="006A36EE" w:rsidRPr="0094354F">
        <w:rPr>
          <w:rFonts w:ascii="Calibri" w:hAnsi="Calibri" w:cs="Calibri"/>
        </w:rPr>
        <w:t>/</w:t>
      </w:r>
      <w:r>
        <w:rPr>
          <w:rFonts w:ascii="Calibri" w:hAnsi="Calibri" w:cs="Calibri"/>
        </w:rPr>
        <w:t>Opdrachtgever</w:t>
      </w:r>
      <w:r w:rsidR="006A36EE" w:rsidRPr="0094354F">
        <w:rPr>
          <w:rFonts w:ascii="Calibri" w:hAnsi="Calibri" w:cs="Calibri"/>
        </w:rPr>
        <w:t xml:space="preserve"> (voorlopig) surseance van betaling aanvraagt of aan hem (voorlopig) surseance van betaling is verleend;</w:t>
      </w:r>
    </w:p>
    <w:p w14:paraId="58E8C480" w14:textId="426C74BD" w:rsidR="006A36EE" w:rsidRPr="0094354F" w:rsidRDefault="006A36EE" w:rsidP="002B2128">
      <w:pPr>
        <w:pStyle w:val="Plattetekstinspringen"/>
        <w:numPr>
          <w:ilvl w:val="0"/>
          <w:numId w:val="11"/>
        </w:numPr>
        <w:spacing w:line="276" w:lineRule="auto"/>
        <w:ind w:left="800" w:hanging="300"/>
        <w:rPr>
          <w:rFonts w:ascii="Calibri" w:hAnsi="Calibri" w:cs="Calibri"/>
        </w:rPr>
      </w:pPr>
      <w:r w:rsidRPr="0094354F">
        <w:rPr>
          <w:rFonts w:ascii="Calibri" w:hAnsi="Calibri" w:cs="Calibri"/>
        </w:rPr>
        <w:t xml:space="preserve">het faillissement van </w:t>
      </w:r>
      <w:r w:rsidR="00C262CA">
        <w:rPr>
          <w:rFonts w:ascii="Calibri" w:hAnsi="Calibri" w:cs="Calibri"/>
        </w:rPr>
        <w:t>Opdrachtnemer</w:t>
      </w:r>
      <w:r w:rsidRPr="0094354F">
        <w:rPr>
          <w:rFonts w:ascii="Calibri" w:hAnsi="Calibri" w:cs="Calibri"/>
        </w:rPr>
        <w:t>/</w:t>
      </w:r>
      <w:r w:rsidR="00C262CA">
        <w:rPr>
          <w:rFonts w:ascii="Calibri" w:hAnsi="Calibri" w:cs="Calibri"/>
        </w:rPr>
        <w:t>Opdrachtgever</w:t>
      </w:r>
      <w:r w:rsidRPr="0094354F">
        <w:rPr>
          <w:rFonts w:ascii="Calibri" w:hAnsi="Calibri" w:cs="Calibri"/>
        </w:rPr>
        <w:t xml:space="preserve"> is aangevraagd of </w:t>
      </w:r>
      <w:r w:rsidR="00C262CA">
        <w:rPr>
          <w:rFonts w:ascii="Calibri" w:hAnsi="Calibri" w:cs="Calibri"/>
        </w:rPr>
        <w:t>Opdrachtnemer</w:t>
      </w:r>
      <w:r w:rsidRPr="0094354F">
        <w:rPr>
          <w:rFonts w:ascii="Calibri" w:hAnsi="Calibri" w:cs="Calibri"/>
        </w:rPr>
        <w:t>/</w:t>
      </w:r>
      <w:r w:rsidR="00C262CA">
        <w:rPr>
          <w:rFonts w:ascii="Calibri" w:hAnsi="Calibri" w:cs="Calibri"/>
        </w:rPr>
        <w:t>Opdrachtgever</w:t>
      </w:r>
      <w:r w:rsidRPr="0094354F">
        <w:rPr>
          <w:rFonts w:ascii="Calibri" w:hAnsi="Calibri" w:cs="Calibri"/>
        </w:rPr>
        <w:t xml:space="preserve"> in staat van faillissement is verklaard;</w:t>
      </w:r>
    </w:p>
    <w:p w14:paraId="74C74687" w14:textId="59D296E5" w:rsidR="006A36EE" w:rsidRPr="0094354F" w:rsidRDefault="00C262CA" w:rsidP="002B2128">
      <w:pPr>
        <w:pStyle w:val="Plattetekstinspringen"/>
        <w:numPr>
          <w:ilvl w:val="0"/>
          <w:numId w:val="11"/>
        </w:numPr>
        <w:spacing w:line="276" w:lineRule="auto"/>
        <w:ind w:left="1000" w:hanging="500"/>
        <w:rPr>
          <w:rFonts w:ascii="Calibri" w:hAnsi="Calibri" w:cs="Calibri"/>
        </w:rPr>
      </w:pPr>
      <w:r>
        <w:rPr>
          <w:rFonts w:ascii="Calibri" w:hAnsi="Calibri" w:cs="Calibri"/>
        </w:rPr>
        <w:t>Opdrachtnemer</w:t>
      </w:r>
      <w:r w:rsidR="006A36EE" w:rsidRPr="0094354F">
        <w:rPr>
          <w:rFonts w:ascii="Calibri" w:hAnsi="Calibri" w:cs="Calibri"/>
        </w:rPr>
        <w:t>/</w:t>
      </w:r>
      <w:r>
        <w:rPr>
          <w:rFonts w:ascii="Calibri" w:hAnsi="Calibri" w:cs="Calibri"/>
        </w:rPr>
        <w:t>Opdrachtgever</w:t>
      </w:r>
      <w:r w:rsidR="006A36EE" w:rsidRPr="0094354F">
        <w:rPr>
          <w:rFonts w:ascii="Calibri" w:hAnsi="Calibri" w:cs="Calibri"/>
        </w:rPr>
        <w:t xml:space="preserve"> zijn huidige onderneming staakt;</w:t>
      </w:r>
    </w:p>
    <w:p w14:paraId="1BE995B1" w14:textId="67F5838E" w:rsidR="006A36EE" w:rsidRPr="0094354F" w:rsidRDefault="006A36EE" w:rsidP="002B2128">
      <w:pPr>
        <w:pStyle w:val="Plattetekstinspringen"/>
        <w:numPr>
          <w:ilvl w:val="0"/>
          <w:numId w:val="11"/>
        </w:numPr>
        <w:spacing w:line="276" w:lineRule="auto"/>
        <w:ind w:left="1000" w:hanging="500"/>
        <w:rPr>
          <w:rFonts w:ascii="Calibri" w:hAnsi="Calibri" w:cs="Calibri"/>
        </w:rPr>
      </w:pPr>
      <w:r w:rsidRPr="0094354F">
        <w:rPr>
          <w:rFonts w:ascii="Calibri" w:hAnsi="Calibri" w:cs="Calibri"/>
        </w:rPr>
        <w:t xml:space="preserve">de onderneming van </w:t>
      </w:r>
      <w:r w:rsidR="00C262CA">
        <w:rPr>
          <w:rFonts w:ascii="Calibri" w:hAnsi="Calibri" w:cs="Calibri"/>
        </w:rPr>
        <w:t>Opdrachtnemer</w:t>
      </w:r>
      <w:r w:rsidRPr="0094354F">
        <w:rPr>
          <w:rFonts w:ascii="Calibri" w:hAnsi="Calibri" w:cs="Calibri"/>
        </w:rPr>
        <w:t>/</w:t>
      </w:r>
      <w:r w:rsidR="00C262CA">
        <w:rPr>
          <w:rFonts w:ascii="Calibri" w:hAnsi="Calibri" w:cs="Calibri"/>
        </w:rPr>
        <w:t>Opdrachtgever</w:t>
      </w:r>
      <w:r w:rsidRPr="0094354F">
        <w:rPr>
          <w:rFonts w:ascii="Calibri" w:hAnsi="Calibri" w:cs="Calibri"/>
        </w:rPr>
        <w:t xml:space="preserve"> wordt geliquideerd;</w:t>
      </w:r>
    </w:p>
    <w:p w14:paraId="6B206976" w14:textId="2839E45F" w:rsidR="006A36EE" w:rsidRPr="0094354F" w:rsidRDefault="006A36EE" w:rsidP="002B2128">
      <w:pPr>
        <w:pStyle w:val="Plattetekstinspringen"/>
        <w:numPr>
          <w:ilvl w:val="0"/>
          <w:numId w:val="11"/>
        </w:numPr>
        <w:spacing w:line="276" w:lineRule="auto"/>
        <w:ind w:left="800" w:hanging="300"/>
        <w:rPr>
          <w:rFonts w:ascii="Calibri" w:hAnsi="Calibri" w:cs="Calibri"/>
        </w:rPr>
      </w:pPr>
      <w:r w:rsidRPr="0094354F">
        <w:rPr>
          <w:rFonts w:ascii="Calibri" w:hAnsi="Calibri" w:cs="Calibri"/>
        </w:rPr>
        <w:t xml:space="preserve">de onderneming van </w:t>
      </w:r>
      <w:r w:rsidR="00C262CA">
        <w:rPr>
          <w:rFonts w:ascii="Calibri" w:hAnsi="Calibri" w:cs="Calibri"/>
        </w:rPr>
        <w:t>Opdrachtnemer</w:t>
      </w:r>
      <w:r w:rsidRPr="0094354F">
        <w:rPr>
          <w:rFonts w:ascii="Calibri" w:hAnsi="Calibri" w:cs="Calibri"/>
        </w:rPr>
        <w:t>/</w:t>
      </w:r>
      <w:r w:rsidR="00C262CA">
        <w:rPr>
          <w:rFonts w:ascii="Calibri" w:hAnsi="Calibri" w:cs="Calibri"/>
        </w:rPr>
        <w:t>Opdrachtgever</w:t>
      </w:r>
      <w:r w:rsidRPr="0094354F">
        <w:rPr>
          <w:rFonts w:ascii="Calibri" w:hAnsi="Calibri" w:cs="Calibri"/>
        </w:rPr>
        <w:t xml:space="preserve">, of het voor de uitvoering van deze </w:t>
      </w:r>
      <w:r w:rsidR="00C262CA">
        <w:rPr>
          <w:rFonts w:ascii="Calibri" w:hAnsi="Calibri" w:cs="Calibri"/>
        </w:rPr>
        <w:t>Raamovereenkomst</w:t>
      </w:r>
      <w:r w:rsidRPr="0094354F">
        <w:rPr>
          <w:rFonts w:ascii="Calibri" w:hAnsi="Calibri" w:cs="Calibri"/>
        </w:rPr>
        <w:t xml:space="preserve"> relevante gedeelte, wordt overgenomen door een andere onderneming; </w:t>
      </w:r>
    </w:p>
    <w:p w14:paraId="557ABC9E" w14:textId="75171A74" w:rsidR="006A36EE" w:rsidRPr="0094354F" w:rsidRDefault="006A36EE" w:rsidP="002B2128">
      <w:pPr>
        <w:pStyle w:val="Plattetekstinspringen"/>
        <w:numPr>
          <w:ilvl w:val="0"/>
          <w:numId w:val="11"/>
        </w:numPr>
        <w:spacing w:line="276" w:lineRule="auto"/>
        <w:ind w:left="800" w:hanging="300"/>
        <w:rPr>
          <w:rFonts w:ascii="Calibri" w:hAnsi="Calibri" w:cs="Calibri"/>
        </w:rPr>
      </w:pPr>
      <w:r w:rsidRPr="0094354F">
        <w:rPr>
          <w:rFonts w:ascii="Calibri" w:hAnsi="Calibri" w:cs="Calibri"/>
        </w:rPr>
        <w:t xml:space="preserve">op een aanmerkelijk deel van het vermogen van </w:t>
      </w:r>
      <w:r w:rsidR="00C262CA">
        <w:rPr>
          <w:rFonts w:ascii="Calibri" w:hAnsi="Calibri" w:cs="Calibri"/>
        </w:rPr>
        <w:t>Opdrachtnemer</w:t>
      </w:r>
      <w:r w:rsidRPr="0094354F">
        <w:rPr>
          <w:rFonts w:ascii="Calibri" w:hAnsi="Calibri" w:cs="Calibri"/>
        </w:rPr>
        <w:t>/</w:t>
      </w:r>
      <w:r w:rsidR="00C262CA">
        <w:rPr>
          <w:rFonts w:ascii="Calibri" w:hAnsi="Calibri" w:cs="Calibri"/>
        </w:rPr>
        <w:t>Opdrachtgever</w:t>
      </w:r>
      <w:r w:rsidRPr="0094354F">
        <w:rPr>
          <w:rFonts w:ascii="Calibri" w:hAnsi="Calibri" w:cs="Calibri"/>
        </w:rPr>
        <w:t xml:space="preserve"> beslag wordt gelegd dan wel </w:t>
      </w:r>
      <w:r w:rsidR="00C262CA">
        <w:rPr>
          <w:rFonts w:ascii="Calibri" w:hAnsi="Calibri" w:cs="Calibri"/>
        </w:rPr>
        <w:t>Opdrachtnemer</w:t>
      </w:r>
      <w:r w:rsidRPr="0094354F">
        <w:rPr>
          <w:rFonts w:ascii="Calibri" w:hAnsi="Calibri" w:cs="Calibri"/>
        </w:rPr>
        <w:t>/</w:t>
      </w:r>
      <w:r w:rsidR="00C262CA">
        <w:rPr>
          <w:rFonts w:ascii="Calibri" w:hAnsi="Calibri" w:cs="Calibri"/>
        </w:rPr>
        <w:t>Opdrachtgever</w:t>
      </w:r>
      <w:r w:rsidRPr="0094354F">
        <w:rPr>
          <w:rFonts w:ascii="Calibri" w:hAnsi="Calibri" w:cs="Calibri"/>
        </w:rPr>
        <w:t xml:space="preserve"> anderszins niet meer in staat moet worden geacht zijn verplichtingen uit deze </w:t>
      </w:r>
      <w:r w:rsidR="00C262CA">
        <w:rPr>
          <w:rFonts w:ascii="Calibri" w:hAnsi="Calibri" w:cs="Calibri"/>
        </w:rPr>
        <w:t>Raamovereenkomst</w:t>
      </w:r>
      <w:r w:rsidRPr="0094354F">
        <w:rPr>
          <w:rFonts w:ascii="Calibri" w:hAnsi="Calibri" w:cs="Calibri"/>
        </w:rPr>
        <w:t xml:space="preserve"> na te komen;</w:t>
      </w:r>
    </w:p>
    <w:p w14:paraId="60A2D0D7" w14:textId="77ACC616" w:rsidR="006A36EE" w:rsidRPr="0094354F" w:rsidRDefault="006A36EE" w:rsidP="002B2128">
      <w:pPr>
        <w:pStyle w:val="Plattetekstinspringen"/>
        <w:numPr>
          <w:ilvl w:val="0"/>
          <w:numId w:val="11"/>
        </w:numPr>
        <w:spacing w:line="276" w:lineRule="auto"/>
        <w:ind w:left="800" w:hanging="300"/>
        <w:rPr>
          <w:rFonts w:ascii="Calibri" w:hAnsi="Calibri" w:cs="Calibri"/>
        </w:rPr>
      </w:pPr>
      <w:r w:rsidRPr="0094354F">
        <w:rPr>
          <w:rFonts w:ascii="Calibri" w:hAnsi="Calibri" w:cs="Calibri"/>
        </w:rPr>
        <w:t xml:space="preserve">tijdens de looptijd van deze </w:t>
      </w:r>
      <w:r w:rsidR="00C262CA">
        <w:rPr>
          <w:rFonts w:ascii="Calibri" w:hAnsi="Calibri" w:cs="Calibri"/>
        </w:rPr>
        <w:t>Raamovereenkomst</w:t>
      </w:r>
      <w:r w:rsidRPr="0094354F">
        <w:rPr>
          <w:rFonts w:ascii="Calibri" w:hAnsi="Calibri" w:cs="Calibri"/>
        </w:rPr>
        <w:t xml:space="preserve"> blijkt dat </w:t>
      </w:r>
      <w:r w:rsidR="00C262CA">
        <w:rPr>
          <w:rFonts w:ascii="Calibri" w:hAnsi="Calibri" w:cs="Calibri"/>
        </w:rPr>
        <w:t>Opdrachtnemer</w:t>
      </w:r>
      <w:r w:rsidRPr="0094354F">
        <w:rPr>
          <w:rFonts w:ascii="Calibri" w:hAnsi="Calibri" w:cs="Calibri"/>
        </w:rPr>
        <w:t xml:space="preserve"> niet (meer) voldoet aan de in de aanbesteding gestelde minimumeisen, dan wel voldoet aan de verplichte uitsluitingsgronden.</w:t>
      </w:r>
    </w:p>
    <w:p w14:paraId="6132A0F8" w14:textId="77777777" w:rsidR="006A36EE" w:rsidRPr="0094354F" w:rsidRDefault="006A36EE" w:rsidP="002B2128">
      <w:pPr>
        <w:pStyle w:val="Plattetekstinspringen"/>
        <w:tabs>
          <w:tab w:val="num" w:pos="2268"/>
        </w:tabs>
        <w:spacing w:line="276" w:lineRule="auto"/>
        <w:rPr>
          <w:rFonts w:ascii="Calibri" w:hAnsi="Calibri" w:cs="Calibri"/>
        </w:rPr>
      </w:pPr>
    </w:p>
    <w:p w14:paraId="6E563444" w14:textId="5739716D" w:rsidR="006A36EE" w:rsidRPr="0094354F" w:rsidRDefault="006A36EE" w:rsidP="002B2128">
      <w:pPr>
        <w:pStyle w:val="Plattetekstinspringen"/>
        <w:numPr>
          <w:ilvl w:val="0"/>
          <w:numId w:val="15"/>
        </w:numPr>
        <w:tabs>
          <w:tab w:val="clear" w:pos="360"/>
        </w:tabs>
        <w:spacing w:line="276" w:lineRule="auto"/>
        <w:ind w:left="500" w:hanging="500"/>
        <w:rPr>
          <w:rFonts w:ascii="Calibri" w:hAnsi="Calibri" w:cs="Calibri"/>
        </w:rPr>
      </w:pPr>
      <w:r w:rsidRPr="0094354F">
        <w:rPr>
          <w:rFonts w:ascii="Calibri" w:hAnsi="Calibri" w:cs="Calibri"/>
        </w:rPr>
        <w:t xml:space="preserve">Indien de </w:t>
      </w:r>
      <w:r w:rsidR="00C262CA">
        <w:rPr>
          <w:rFonts w:ascii="Calibri" w:hAnsi="Calibri" w:cs="Calibri"/>
        </w:rPr>
        <w:t>Raamovereenkomst</w:t>
      </w:r>
      <w:r w:rsidRPr="0094354F">
        <w:rPr>
          <w:rFonts w:ascii="Calibri" w:hAnsi="Calibri" w:cs="Calibri"/>
        </w:rPr>
        <w:t xml:space="preserve"> op grond van het in sub a en b bepaalde is ontbonden, zal </w:t>
      </w:r>
      <w:r w:rsidR="00C262CA">
        <w:rPr>
          <w:rFonts w:ascii="Calibri" w:hAnsi="Calibri" w:cs="Calibri"/>
        </w:rPr>
        <w:t>Opdrachtnemer</w:t>
      </w:r>
      <w:r w:rsidRPr="0094354F">
        <w:rPr>
          <w:rFonts w:ascii="Calibri" w:hAnsi="Calibri" w:cs="Calibri"/>
        </w:rPr>
        <w:t xml:space="preserve"> de reeds aan hem verrichtte betalingen, waarvoor nog geen </w:t>
      </w:r>
      <w:r w:rsidR="00747D27" w:rsidRPr="0094354F">
        <w:rPr>
          <w:rFonts w:ascii="Calibri" w:hAnsi="Calibri" w:cs="Calibri"/>
        </w:rPr>
        <w:t>diensten/</w:t>
      </w:r>
      <w:r w:rsidRPr="0094354F">
        <w:rPr>
          <w:rFonts w:ascii="Calibri" w:hAnsi="Calibri" w:cs="Calibri"/>
        </w:rPr>
        <w:t xml:space="preserve">leveringen zijn ontvangen, aan </w:t>
      </w:r>
      <w:r w:rsidR="00C262CA">
        <w:rPr>
          <w:rFonts w:ascii="Calibri" w:hAnsi="Calibri" w:cs="Calibri"/>
        </w:rPr>
        <w:t>Opdrachtgever</w:t>
      </w:r>
      <w:r w:rsidRPr="0094354F">
        <w:rPr>
          <w:rFonts w:ascii="Calibri" w:hAnsi="Calibri" w:cs="Calibri"/>
        </w:rPr>
        <w:t xml:space="preserve"> terugbetalen, vermeerderd met de wettelijke rente over het betaalde bedrag vanaf de dag waarop dit is betaald. Indien de </w:t>
      </w:r>
      <w:r w:rsidR="00C262CA">
        <w:rPr>
          <w:rFonts w:ascii="Calibri" w:hAnsi="Calibri" w:cs="Calibri"/>
        </w:rPr>
        <w:t>Raamovereenkomst</w:t>
      </w:r>
      <w:r w:rsidRPr="0094354F">
        <w:rPr>
          <w:rFonts w:ascii="Calibri" w:hAnsi="Calibri" w:cs="Calibri"/>
        </w:rPr>
        <w:t xml:space="preserve"> gedeeltelijk is ontbonden, bestaat de terugbetalingsverplichting alleen voor zover de betalingen op het ontbonden deel betrekking hebben. </w:t>
      </w:r>
    </w:p>
    <w:p w14:paraId="7C1FFD4D" w14:textId="77777777" w:rsidR="006A36EE" w:rsidRPr="0094354F" w:rsidRDefault="006A36EE" w:rsidP="002B2128">
      <w:pPr>
        <w:pStyle w:val="Plattetekstinspringen"/>
        <w:spacing w:line="276" w:lineRule="auto"/>
        <w:ind w:left="0"/>
        <w:rPr>
          <w:rFonts w:ascii="Calibri" w:hAnsi="Calibri" w:cs="Calibri"/>
        </w:rPr>
      </w:pPr>
    </w:p>
    <w:p w14:paraId="14009872" w14:textId="202E100E" w:rsidR="006E6671" w:rsidRPr="0094354F" w:rsidRDefault="006E6671" w:rsidP="006E6671">
      <w:pPr>
        <w:pStyle w:val="Plattetekstinspringen"/>
        <w:numPr>
          <w:ilvl w:val="0"/>
          <w:numId w:val="15"/>
        </w:numPr>
        <w:tabs>
          <w:tab w:val="clear" w:pos="360"/>
        </w:tabs>
        <w:autoSpaceDE w:val="0"/>
        <w:autoSpaceDN w:val="0"/>
        <w:adjustRightInd w:val="0"/>
        <w:spacing w:line="276" w:lineRule="auto"/>
        <w:ind w:left="500" w:hanging="500"/>
        <w:jc w:val="both"/>
        <w:rPr>
          <w:rFonts w:ascii="Calibri" w:hAnsi="Calibri" w:cs="Arial"/>
          <w:szCs w:val="22"/>
        </w:rPr>
      </w:pPr>
      <w:r w:rsidRPr="0094354F">
        <w:rPr>
          <w:rFonts w:ascii="Calibri" w:hAnsi="Calibri" w:cs="Arial"/>
          <w:szCs w:val="22"/>
        </w:rPr>
        <w:t xml:space="preserve">In geval van tussentijdse beëindiging (ontbinding) in verband met toerekenbaar tekortkomen van </w:t>
      </w:r>
      <w:r w:rsidR="00C262CA">
        <w:rPr>
          <w:rFonts w:ascii="Calibri" w:hAnsi="Calibri" w:cs="Arial"/>
          <w:szCs w:val="22"/>
        </w:rPr>
        <w:t>Opdrachtnemer</w:t>
      </w:r>
      <w:r w:rsidRPr="0094354F">
        <w:rPr>
          <w:rFonts w:ascii="Calibri" w:hAnsi="Calibri" w:cs="Arial"/>
          <w:szCs w:val="22"/>
        </w:rPr>
        <w:t xml:space="preserve"> is </w:t>
      </w:r>
      <w:r w:rsidR="00C262CA">
        <w:rPr>
          <w:rFonts w:ascii="Calibri" w:hAnsi="Calibri" w:cs="Arial"/>
          <w:szCs w:val="22"/>
        </w:rPr>
        <w:t>Opdrachtnemer</w:t>
      </w:r>
      <w:r w:rsidRPr="0094354F">
        <w:rPr>
          <w:rFonts w:ascii="Calibri" w:hAnsi="Calibri" w:cs="Arial"/>
          <w:szCs w:val="22"/>
        </w:rPr>
        <w:t xml:space="preserve"> aansprakelijk voor alle door </w:t>
      </w:r>
      <w:r w:rsidR="00C262CA">
        <w:rPr>
          <w:rFonts w:ascii="Calibri" w:hAnsi="Calibri" w:cs="Arial"/>
          <w:szCs w:val="22"/>
        </w:rPr>
        <w:t>Opdrachtgever</w:t>
      </w:r>
      <w:r w:rsidRPr="0094354F">
        <w:rPr>
          <w:rFonts w:ascii="Calibri" w:hAnsi="Calibri" w:cs="Arial"/>
          <w:szCs w:val="22"/>
        </w:rPr>
        <w:t xml:space="preserve"> geleden schade ten gevolge van die tekortkoming. Onder deze schade wordt begrepen, de kosten voor een nieuwe aanbestedingsprocedure (van een maximaal bedrag tot €10.000)</w:t>
      </w:r>
      <w:r w:rsidR="00747D27" w:rsidRPr="0094354F">
        <w:rPr>
          <w:rFonts w:ascii="Calibri" w:hAnsi="Calibri" w:cs="Arial"/>
          <w:szCs w:val="22"/>
        </w:rPr>
        <w:t>,</w:t>
      </w:r>
      <w:r w:rsidRPr="0094354F">
        <w:rPr>
          <w:rFonts w:ascii="Calibri" w:hAnsi="Calibri" w:cs="Arial"/>
          <w:szCs w:val="22"/>
        </w:rPr>
        <w:t xml:space="preserve"> de meerkosten ten gevolge van de noodzakelijke inschakeling van een derde partij voor het leveren, alsmede en meer in het bijzonder de door </w:t>
      </w:r>
      <w:r w:rsidR="00C262CA">
        <w:rPr>
          <w:rFonts w:ascii="Calibri" w:hAnsi="Calibri" w:cs="Arial"/>
          <w:szCs w:val="22"/>
        </w:rPr>
        <w:t>Opdrachtgever</w:t>
      </w:r>
      <w:r w:rsidRPr="0094354F">
        <w:rPr>
          <w:rFonts w:ascii="Calibri" w:hAnsi="Calibri" w:cs="Arial"/>
          <w:szCs w:val="22"/>
        </w:rPr>
        <w:t xml:space="preserve"> geleden schade in verband met de aanspraken op schadevergoedingen of vergoedingen anderszins van derden jegens </w:t>
      </w:r>
      <w:r w:rsidR="00C262CA">
        <w:rPr>
          <w:rFonts w:ascii="Calibri" w:hAnsi="Calibri" w:cs="Arial"/>
          <w:szCs w:val="22"/>
        </w:rPr>
        <w:t>Opdrachtgever</w:t>
      </w:r>
      <w:r w:rsidRPr="0094354F">
        <w:rPr>
          <w:rFonts w:ascii="Calibri" w:hAnsi="Calibri" w:cs="Arial"/>
          <w:szCs w:val="22"/>
        </w:rPr>
        <w:t xml:space="preserve"> ten gevolge van de tussentijdse beëindiging. De </w:t>
      </w:r>
      <w:r w:rsidR="00C262CA">
        <w:rPr>
          <w:rFonts w:ascii="Calibri" w:hAnsi="Calibri" w:cs="Arial"/>
          <w:szCs w:val="22"/>
        </w:rPr>
        <w:t>Opdrachtnemer</w:t>
      </w:r>
      <w:r w:rsidRPr="0094354F">
        <w:rPr>
          <w:rFonts w:ascii="Calibri" w:hAnsi="Calibri" w:cs="Arial"/>
          <w:szCs w:val="22"/>
        </w:rPr>
        <w:t xml:space="preserve"> is expliciet niet aansprakelijk voor de gevolgschade, alleen voor de directe schade. De kosten voor een nieuwe aanbestedingsprocedure ziet de Aanbestedende Dienst als directe schade.</w:t>
      </w:r>
    </w:p>
    <w:p w14:paraId="6AE7F38B" w14:textId="77777777" w:rsidR="006A36EE" w:rsidRPr="0094354F" w:rsidRDefault="006A36EE" w:rsidP="002B2128">
      <w:pPr>
        <w:pStyle w:val="Plattetekstinspringen"/>
        <w:spacing w:line="276" w:lineRule="auto"/>
        <w:ind w:left="500" w:hanging="500"/>
        <w:rPr>
          <w:rFonts w:ascii="Calibri" w:hAnsi="Calibri" w:cs="Calibri"/>
        </w:rPr>
      </w:pPr>
    </w:p>
    <w:p w14:paraId="5F771434" w14:textId="6D52FB04" w:rsidR="006A36EE" w:rsidRPr="0094354F" w:rsidRDefault="006A36EE" w:rsidP="002B2128">
      <w:pPr>
        <w:pStyle w:val="Plattetekstinspringen"/>
        <w:numPr>
          <w:ilvl w:val="0"/>
          <w:numId w:val="15"/>
        </w:numPr>
        <w:tabs>
          <w:tab w:val="clear" w:pos="360"/>
        </w:tabs>
        <w:spacing w:line="276" w:lineRule="auto"/>
        <w:ind w:left="500" w:hanging="500"/>
        <w:rPr>
          <w:rFonts w:ascii="Calibri" w:hAnsi="Calibri" w:cs="Calibri"/>
        </w:rPr>
      </w:pPr>
      <w:r w:rsidRPr="0094354F">
        <w:rPr>
          <w:rFonts w:ascii="Calibri" w:hAnsi="Calibri" w:cs="Calibri"/>
        </w:rPr>
        <w:t xml:space="preserve">Door ontbinden van de </w:t>
      </w:r>
      <w:r w:rsidR="00C262CA">
        <w:rPr>
          <w:rFonts w:ascii="Calibri" w:hAnsi="Calibri" w:cs="Calibri"/>
        </w:rPr>
        <w:t>Raamovereenkomst</w:t>
      </w:r>
      <w:r w:rsidRPr="0094354F">
        <w:rPr>
          <w:rFonts w:ascii="Calibri" w:hAnsi="Calibri" w:cs="Calibri"/>
        </w:rPr>
        <w:t xml:space="preserve"> worden alle openstaande vorderingen van </w:t>
      </w:r>
      <w:r w:rsidR="00C262CA">
        <w:rPr>
          <w:rFonts w:ascii="Calibri" w:hAnsi="Calibri" w:cs="Calibri"/>
        </w:rPr>
        <w:t>Opdrachtgever</w:t>
      </w:r>
      <w:r w:rsidRPr="0094354F">
        <w:rPr>
          <w:rFonts w:ascii="Calibri" w:hAnsi="Calibri" w:cs="Calibri"/>
        </w:rPr>
        <w:t xml:space="preserve"> op </w:t>
      </w:r>
      <w:r w:rsidR="00C262CA">
        <w:rPr>
          <w:rFonts w:ascii="Calibri" w:hAnsi="Calibri" w:cs="Calibri"/>
        </w:rPr>
        <w:t>Opdrachtnemer</w:t>
      </w:r>
      <w:r w:rsidRPr="0094354F">
        <w:rPr>
          <w:rFonts w:ascii="Calibri" w:hAnsi="Calibri" w:cs="Calibri"/>
        </w:rPr>
        <w:t xml:space="preserve"> onmiddellijk opeisbaar.</w:t>
      </w:r>
      <w:r w:rsidR="00165D96">
        <w:rPr>
          <w:rFonts w:ascii="Calibri" w:hAnsi="Calibri" w:cs="Calibri"/>
        </w:rPr>
        <w:t xml:space="preserve"> Door ontbinden van de Raamovereenkomst worden ook alle openstaande vorderingen van Opdrachtnemer op Opdrachtgever onmiddellijk opeisbaar.</w:t>
      </w:r>
    </w:p>
    <w:p w14:paraId="22315CD6" w14:textId="77777777" w:rsidR="00747D27" w:rsidRPr="0094354F" w:rsidRDefault="00747D27" w:rsidP="00747D27">
      <w:pPr>
        <w:pStyle w:val="Plattetekstinspringen"/>
        <w:spacing w:line="276" w:lineRule="auto"/>
        <w:ind w:left="0"/>
        <w:rPr>
          <w:rFonts w:ascii="Calibri" w:hAnsi="Calibri" w:cs="Calibri"/>
        </w:rPr>
      </w:pPr>
    </w:p>
    <w:p w14:paraId="764F00B4" w14:textId="77777777" w:rsidR="006A36EE" w:rsidRPr="0094354F" w:rsidRDefault="00541B01" w:rsidP="002B2128">
      <w:pPr>
        <w:pStyle w:val="Kop2"/>
        <w:spacing w:before="0" w:after="0" w:line="276" w:lineRule="auto"/>
        <w:rPr>
          <w:rFonts w:ascii="Calibri" w:hAnsi="Calibri" w:cs="Calibri"/>
          <w:sz w:val="20"/>
          <w:szCs w:val="20"/>
        </w:rPr>
      </w:pPr>
      <w:bookmarkStart w:id="15" w:name="_Toc65052668"/>
      <w:bookmarkStart w:id="16" w:name="_Toc66785620"/>
      <w:r w:rsidRPr="0094354F">
        <w:rPr>
          <w:rFonts w:ascii="Calibri" w:hAnsi="Calibri" w:cs="Calibri"/>
          <w:sz w:val="20"/>
          <w:szCs w:val="20"/>
        </w:rPr>
        <w:lastRenderedPageBreak/>
        <w:t>5</w:t>
      </w:r>
      <w:r w:rsidR="006A36EE" w:rsidRPr="0094354F">
        <w:rPr>
          <w:rFonts w:ascii="Calibri" w:hAnsi="Calibri" w:cs="Calibri"/>
          <w:sz w:val="20"/>
          <w:szCs w:val="20"/>
        </w:rPr>
        <w:t>. Betalingen</w:t>
      </w:r>
      <w:bookmarkEnd w:id="15"/>
      <w:bookmarkEnd w:id="16"/>
    </w:p>
    <w:p w14:paraId="4FDAF638" w14:textId="77777777" w:rsidR="006A36EE" w:rsidRPr="0094354F" w:rsidRDefault="006A36EE" w:rsidP="002B2128">
      <w:pPr>
        <w:keepNext/>
        <w:keepLines/>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rPr>
          <w:rFonts w:ascii="Calibri" w:hAnsi="Calibri" w:cs="Calibri"/>
        </w:rPr>
      </w:pPr>
    </w:p>
    <w:p w14:paraId="6C368925" w14:textId="1A30F2B0" w:rsidR="00EF43B9" w:rsidRPr="00165D96" w:rsidRDefault="00165D96" w:rsidP="00165D96">
      <w:pPr>
        <w:keepNext/>
        <w:keepLines/>
        <w:numPr>
          <w:ilvl w:val="0"/>
          <w:numId w:val="1"/>
        </w:num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rPr>
      </w:pPr>
      <w:r w:rsidRPr="00165D96">
        <w:rPr>
          <w:rFonts w:ascii="Calibri" w:hAnsi="Calibri" w:cs="Calibri"/>
        </w:rPr>
        <w:t>Opdrachtnemer zal Opdrachtgever per werknemer per 4 weken achteraf factureren conform het Programma van Eisen. Opdrachtnemer factureert daarbij de contracturen van een Flexibele inhuurkracht. Opdrachtgever is gerechtigd de wijze van facturatie te wijzigen.</w:t>
      </w:r>
    </w:p>
    <w:p w14:paraId="1F500029" w14:textId="657CDE89" w:rsidR="00EF43B9" w:rsidRDefault="00EF43B9" w:rsidP="00EF43B9">
      <w:pPr>
        <w:keepNext/>
        <w:keepLines/>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80" w:right="480"/>
        <w:rPr>
          <w:rFonts w:ascii="Calibri" w:hAnsi="Calibri" w:cs="Calibri"/>
        </w:rPr>
      </w:pPr>
    </w:p>
    <w:p w14:paraId="1E24B3DD" w14:textId="03383B85" w:rsidR="006A36EE" w:rsidRPr="0094354F" w:rsidRDefault="006A36EE" w:rsidP="002B2128">
      <w:pPr>
        <w:keepNext/>
        <w:keepLines/>
        <w:numPr>
          <w:ilvl w:val="0"/>
          <w:numId w:val="1"/>
        </w:num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rPr>
      </w:pPr>
      <w:r w:rsidRPr="0094354F">
        <w:rPr>
          <w:rFonts w:ascii="Calibri" w:hAnsi="Calibri" w:cs="Calibri"/>
        </w:rPr>
        <w:t xml:space="preserve">Een factuur dient volgens de door </w:t>
      </w:r>
      <w:r w:rsidR="00C262CA">
        <w:rPr>
          <w:rFonts w:ascii="Calibri" w:hAnsi="Calibri" w:cs="Calibri"/>
        </w:rPr>
        <w:t>Opdrachtgever</w:t>
      </w:r>
      <w:r w:rsidRPr="0094354F">
        <w:rPr>
          <w:rFonts w:ascii="Calibri" w:hAnsi="Calibri" w:cs="Calibri"/>
        </w:rPr>
        <w:t xml:space="preserve"> gewenste</w:t>
      </w:r>
      <w:r w:rsidR="009F3156" w:rsidRPr="0094354F">
        <w:rPr>
          <w:rFonts w:ascii="Calibri" w:hAnsi="Calibri" w:cs="Calibri"/>
        </w:rPr>
        <w:t xml:space="preserve"> specificatie en elektronisch (</w:t>
      </w:r>
      <w:r w:rsidRPr="0094354F">
        <w:rPr>
          <w:rFonts w:ascii="Calibri" w:hAnsi="Calibri" w:cs="Calibri"/>
        </w:rPr>
        <w:t>in pdf via mail) aangeleverd te worden en dient de juiste bedragen te bevatten.</w:t>
      </w:r>
    </w:p>
    <w:p w14:paraId="0114DFE2" w14:textId="77777777" w:rsidR="006A36EE" w:rsidRPr="009240D2" w:rsidRDefault="006A36EE" w:rsidP="002B2128">
      <w:pPr>
        <w:keepNext/>
        <w:keepLines/>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left="480" w:right="480"/>
        <w:rPr>
          <w:rFonts w:ascii="Calibri" w:hAnsi="Calibri" w:cs="Calibri"/>
        </w:rPr>
      </w:pPr>
    </w:p>
    <w:p w14:paraId="18DD963A" w14:textId="21037132" w:rsidR="006A36EE" w:rsidRPr="009240D2" w:rsidRDefault="006A36EE" w:rsidP="002B2128">
      <w:pPr>
        <w:keepNext/>
        <w:keepLines/>
        <w:numPr>
          <w:ilvl w:val="0"/>
          <w:numId w:val="1"/>
        </w:num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rPr>
      </w:pPr>
      <w:r w:rsidRPr="009240D2">
        <w:rPr>
          <w:rFonts w:ascii="Calibri" w:hAnsi="Calibri" w:cs="Calibri"/>
        </w:rPr>
        <w:t xml:space="preserve">Elke factuur dient voorzien te zijn van de door </w:t>
      </w:r>
      <w:r w:rsidR="00C262CA" w:rsidRPr="009240D2">
        <w:rPr>
          <w:rFonts w:ascii="Calibri" w:hAnsi="Calibri" w:cs="Calibri"/>
        </w:rPr>
        <w:t>Opdrachtgever</w:t>
      </w:r>
      <w:r w:rsidRPr="009240D2">
        <w:rPr>
          <w:rFonts w:ascii="Calibri" w:hAnsi="Calibri" w:cs="Calibri"/>
        </w:rPr>
        <w:t xml:space="preserve"> gewenste specificatie</w:t>
      </w:r>
      <w:r w:rsidR="00651E1D" w:rsidRPr="009240D2">
        <w:rPr>
          <w:rFonts w:ascii="Calibri" w:hAnsi="Calibri" w:cs="Calibri"/>
        </w:rPr>
        <w:t>.</w:t>
      </w:r>
      <w:r w:rsidR="00786D30" w:rsidRPr="009240D2">
        <w:rPr>
          <w:rFonts w:ascii="Calibri" w:hAnsi="Calibri" w:cs="Calibri"/>
        </w:rPr>
        <w:t xml:space="preserve"> Hierbij dient tenminste de kostenplaats en kostendrager te worden vermeld.</w:t>
      </w:r>
    </w:p>
    <w:p w14:paraId="07D90099" w14:textId="77777777" w:rsidR="006A36EE" w:rsidRPr="009240D2" w:rsidRDefault="006A36EE" w:rsidP="002B2128">
      <w:pPr>
        <w:pStyle w:val="Lijstalinea"/>
        <w:spacing w:line="276" w:lineRule="auto"/>
        <w:rPr>
          <w:rFonts w:ascii="Calibri" w:hAnsi="Calibri" w:cs="Calibri"/>
        </w:rPr>
      </w:pPr>
    </w:p>
    <w:p w14:paraId="2AF89E2D" w14:textId="39F911B9" w:rsidR="006A36EE" w:rsidRPr="0094354F" w:rsidRDefault="006A36EE" w:rsidP="002B2128">
      <w:pPr>
        <w:keepNext/>
        <w:keepLines/>
        <w:numPr>
          <w:ilvl w:val="0"/>
          <w:numId w:val="1"/>
        </w:num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rPr>
      </w:pPr>
      <w:r w:rsidRPr="0094354F">
        <w:rPr>
          <w:rFonts w:ascii="Calibri" w:hAnsi="Calibri" w:cs="Calibri"/>
        </w:rPr>
        <w:t xml:space="preserve">Indien een factuur onjuist wordt aangeleverd in de breedste zin des woord, zal </w:t>
      </w:r>
      <w:r w:rsidR="00C262CA">
        <w:rPr>
          <w:rFonts w:ascii="Calibri" w:hAnsi="Calibri" w:cs="Calibri"/>
        </w:rPr>
        <w:t>Opdrachtgever</w:t>
      </w:r>
      <w:r w:rsidRPr="0094354F">
        <w:rPr>
          <w:rFonts w:ascii="Calibri" w:hAnsi="Calibri" w:cs="Calibri"/>
        </w:rPr>
        <w:t xml:space="preserve">, </w:t>
      </w:r>
      <w:r w:rsidR="00C262CA">
        <w:rPr>
          <w:rFonts w:ascii="Calibri" w:hAnsi="Calibri" w:cs="Calibri"/>
        </w:rPr>
        <w:t>Opdrachtnemer</w:t>
      </w:r>
      <w:r w:rsidRPr="0094354F">
        <w:rPr>
          <w:rFonts w:ascii="Calibri" w:hAnsi="Calibri" w:cs="Calibri"/>
        </w:rPr>
        <w:t xml:space="preserve"> direct hiervan in kennis stellen. De factuurbetaling zal in zijn geheel worden opgeschort</w:t>
      </w:r>
      <w:r w:rsidR="00165D96">
        <w:rPr>
          <w:rFonts w:ascii="Calibri" w:hAnsi="Calibri" w:cs="Calibri"/>
        </w:rPr>
        <w:t xml:space="preserve"> in geval van betwiste facturen</w:t>
      </w:r>
      <w:r w:rsidRPr="0094354F">
        <w:rPr>
          <w:rFonts w:ascii="Calibri" w:hAnsi="Calibri" w:cs="Calibri"/>
        </w:rPr>
        <w:t>, totdat de factuur correct is.</w:t>
      </w:r>
    </w:p>
    <w:p w14:paraId="1ED8E31A" w14:textId="77777777" w:rsidR="006A36EE" w:rsidRPr="0094354F" w:rsidRDefault="006A36EE" w:rsidP="002B2128">
      <w:pPr>
        <w:keepNext/>
        <w:keepLines/>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rPr>
      </w:pPr>
    </w:p>
    <w:p w14:paraId="02B081CD" w14:textId="77777777" w:rsidR="00165D96" w:rsidRDefault="006A36EE" w:rsidP="00165D96">
      <w:pPr>
        <w:numPr>
          <w:ilvl w:val="0"/>
          <w:numId w:val="1"/>
        </w:num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276" w:lineRule="auto"/>
        <w:ind w:right="480"/>
        <w:rPr>
          <w:rFonts w:ascii="Calibri" w:hAnsi="Calibri" w:cs="Calibri"/>
        </w:rPr>
      </w:pPr>
      <w:r w:rsidRPr="0094354F">
        <w:rPr>
          <w:rFonts w:ascii="Calibri" w:hAnsi="Calibri" w:cs="Calibri"/>
        </w:rPr>
        <w:t xml:space="preserve">Er wordt een betalingstermijn van 30 dagen gehanteerd op voorwaarde dat de door </w:t>
      </w:r>
      <w:r w:rsidR="00C262CA">
        <w:rPr>
          <w:rFonts w:ascii="Calibri" w:hAnsi="Calibri" w:cs="Calibri"/>
        </w:rPr>
        <w:t>Opdrachtnemer</w:t>
      </w:r>
      <w:r w:rsidRPr="0094354F">
        <w:rPr>
          <w:rFonts w:ascii="Calibri" w:hAnsi="Calibri" w:cs="Calibri"/>
        </w:rPr>
        <w:t xml:space="preserve"> te verrichten prestaties daadwerkelijk en deugdelijk zijn verricht. </w:t>
      </w:r>
      <w:r w:rsidR="00C262CA">
        <w:rPr>
          <w:rFonts w:ascii="Calibri" w:hAnsi="Calibri" w:cs="Calibri"/>
        </w:rPr>
        <w:t>Opdrachtgever</w:t>
      </w:r>
      <w:r w:rsidRPr="0094354F">
        <w:rPr>
          <w:rFonts w:ascii="Calibri" w:hAnsi="Calibri" w:cs="Calibri"/>
        </w:rPr>
        <w:t xml:space="preserve"> heeft het recht om zijn (betalings)verplichtingen op te schorten indien en voor het geval </w:t>
      </w:r>
      <w:r w:rsidR="00C262CA">
        <w:rPr>
          <w:rFonts w:ascii="Calibri" w:hAnsi="Calibri" w:cs="Calibri"/>
        </w:rPr>
        <w:t>Opdrachtnemer</w:t>
      </w:r>
      <w:r w:rsidRPr="0094354F">
        <w:rPr>
          <w:rFonts w:ascii="Calibri" w:hAnsi="Calibri" w:cs="Calibri"/>
        </w:rPr>
        <w:t xml:space="preserve"> zijn verplichtingen uit hoofde van deze </w:t>
      </w:r>
      <w:r w:rsidR="00C262CA">
        <w:rPr>
          <w:rFonts w:ascii="Calibri" w:hAnsi="Calibri" w:cs="Calibri"/>
        </w:rPr>
        <w:t>Raamovereenkomst</w:t>
      </w:r>
      <w:r w:rsidRPr="0094354F">
        <w:rPr>
          <w:rFonts w:ascii="Calibri" w:hAnsi="Calibri" w:cs="Calibri"/>
        </w:rPr>
        <w:t xml:space="preserve"> niet, dan wel onvoldoende deugdelijk nakomt.</w:t>
      </w:r>
    </w:p>
    <w:p w14:paraId="487040C8" w14:textId="77777777" w:rsidR="00165D96" w:rsidRDefault="00165D96" w:rsidP="00165D96">
      <w:pPr>
        <w:pStyle w:val="Lijstalinea"/>
        <w:rPr>
          <w:rFonts w:ascii="Times New Roman" w:hAnsi="Times New Roman"/>
          <w:sz w:val="24"/>
          <w:szCs w:val="24"/>
        </w:rPr>
      </w:pPr>
    </w:p>
    <w:p w14:paraId="00DC48EB" w14:textId="0BB0C35E" w:rsidR="00FC7159" w:rsidRPr="00165D96" w:rsidRDefault="00165D96" w:rsidP="00165D96">
      <w:pPr>
        <w:numPr>
          <w:ilvl w:val="0"/>
          <w:numId w:val="1"/>
        </w:num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autoSpaceDE w:val="0"/>
        <w:autoSpaceDN w:val="0"/>
        <w:adjustRightInd w:val="0"/>
        <w:spacing w:line="276" w:lineRule="auto"/>
        <w:ind w:right="480"/>
        <w:rPr>
          <w:rFonts w:ascii="Calibri" w:hAnsi="Calibri" w:cs="Calibri"/>
        </w:rPr>
      </w:pPr>
      <w:r w:rsidRPr="00165D96">
        <w:rPr>
          <w:rFonts w:ascii="Calibri" w:hAnsi="Calibri" w:cs="Calibri"/>
        </w:rPr>
        <w:t>Een aanspraak op vergoeding vervalt, voor zover Opdrachtnemer de vergoeding niet aan Opdrachtgever in rekening heeft gebracht binnen één jaar na het eerste tijdstip waarop hij dat had mogen doen. Uitzondering hierop zijn facturen waarover een dispuut is. Deze dienen binnen zes weken na het beslechten van het dispuut in rekening te worden gebracht.</w:t>
      </w:r>
      <w:r w:rsidR="006A36EE" w:rsidRPr="00165D96">
        <w:rPr>
          <w:rFonts w:ascii="Calibri" w:hAnsi="Calibri" w:cs="Calibri"/>
        </w:rPr>
        <w:t xml:space="preserve"> </w:t>
      </w:r>
    </w:p>
    <w:p w14:paraId="1DE60151" w14:textId="77777777" w:rsidR="002B2128" w:rsidRPr="0094354F" w:rsidRDefault="002B2128" w:rsidP="002B2128">
      <w:pPr>
        <w:tabs>
          <w:tab w:val="left" w:pos="-1440"/>
          <w:tab w:val="left" w:pos="-960"/>
          <w:tab w:val="left" w:pos="-480"/>
        </w:tabs>
        <w:spacing w:line="276" w:lineRule="auto"/>
        <w:ind w:right="480"/>
        <w:rPr>
          <w:rFonts w:ascii="Calibri" w:hAnsi="Calibri" w:cs="Calibri"/>
        </w:rPr>
      </w:pPr>
    </w:p>
    <w:p w14:paraId="1BCD3EC5" w14:textId="77777777" w:rsidR="006A36EE" w:rsidRPr="0094354F" w:rsidRDefault="00D24F9A" w:rsidP="002B2128">
      <w:pPr>
        <w:pStyle w:val="Kop2"/>
        <w:spacing w:before="0" w:after="0" w:line="276" w:lineRule="auto"/>
        <w:rPr>
          <w:rFonts w:ascii="Calibri" w:hAnsi="Calibri" w:cs="Calibri"/>
          <w:sz w:val="20"/>
          <w:szCs w:val="20"/>
        </w:rPr>
      </w:pPr>
      <w:bookmarkStart w:id="17" w:name="_Toc66785621"/>
      <w:r w:rsidRPr="0094354F">
        <w:rPr>
          <w:rFonts w:ascii="Calibri" w:hAnsi="Calibri" w:cs="Calibri"/>
          <w:sz w:val="20"/>
          <w:szCs w:val="20"/>
        </w:rPr>
        <w:t>6</w:t>
      </w:r>
      <w:r w:rsidR="006A36EE" w:rsidRPr="0094354F">
        <w:rPr>
          <w:rFonts w:ascii="Calibri" w:hAnsi="Calibri" w:cs="Calibri"/>
          <w:sz w:val="20"/>
          <w:szCs w:val="20"/>
        </w:rPr>
        <w:t>. Aansprakelijkheid</w:t>
      </w:r>
      <w:bookmarkEnd w:id="17"/>
    </w:p>
    <w:p w14:paraId="2BEDCF57" w14:textId="77777777" w:rsidR="006A36EE" w:rsidRPr="0094354F" w:rsidRDefault="006A36EE" w:rsidP="002B2128">
      <w:pPr>
        <w:pStyle w:val="Koptekst"/>
        <w:tabs>
          <w:tab w:val="clear" w:pos="4536"/>
          <w:tab w:val="clear" w:pos="9072"/>
        </w:tabs>
        <w:spacing w:line="276" w:lineRule="auto"/>
        <w:rPr>
          <w:rFonts w:ascii="Calibri" w:hAnsi="Calibri" w:cs="Calibri"/>
          <w:b/>
          <w:bCs/>
        </w:rPr>
      </w:pPr>
    </w:p>
    <w:p w14:paraId="5D380E8A" w14:textId="54F81A31" w:rsidR="006A36EE" w:rsidRPr="0094354F" w:rsidRDefault="006A36EE" w:rsidP="002B2128">
      <w:pPr>
        <w:numPr>
          <w:ilvl w:val="0"/>
          <w:numId w:val="8"/>
        </w:numPr>
        <w:tabs>
          <w:tab w:val="clear" w:pos="720"/>
        </w:tabs>
        <w:spacing w:line="276" w:lineRule="auto"/>
        <w:ind w:left="500" w:hanging="500"/>
        <w:rPr>
          <w:rFonts w:ascii="Calibri" w:hAnsi="Calibri" w:cs="Calibri"/>
        </w:rPr>
      </w:pPr>
      <w:r w:rsidRPr="0094354F">
        <w:rPr>
          <w:rFonts w:ascii="Calibri" w:hAnsi="Calibri" w:cs="Calibri"/>
        </w:rPr>
        <w:t xml:space="preserve">Alle directe </w:t>
      </w:r>
      <w:r w:rsidR="00165D96">
        <w:rPr>
          <w:rFonts w:ascii="Calibri" w:hAnsi="Calibri" w:cs="Calibri"/>
        </w:rPr>
        <w:t xml:space="preserve">toerekenbare </w:t>
      </w:r>
      <w:r w:rsidRPr="0094354F">
        <w:rPr>
          <w:rFonts w:ascii="Calibri" w:hAnsi="Calibri" w:cs="Calibri"/>
        </w:rPr>
        <w:t xml:space="preserve">schade(n) waarvan de </w:t>
      </w:r>
      <w:r w:rsidR="000C2929" w:rsidRPr="0094354F">
        <w:rPr>
          <w:rFonts w:ascii="Calibri" w:hAnsi="Calibri" w:cs="Calibri"/>
        </w:rPr>
        <w:t xml:space="preserve">oorzaak </w:t>
      </w:r>
      <w:r w:rsidRPr="0094354F">
        <w:rPr>
          <w:rFonts w:ascii="Calibri" w:hAnsi="Calibri" w:cs="Calibri"/>
        </w:rPr>
        <w:t xml:space="preserve">in de ruimste zin des woords gelegen is aan de zijde van </w:t>
      </w:r>
      <w:r w:rsidR="00C262CA">
        <w:rPr>
          <w:rFonts w:ascii="Calibri" w:hAnsi="Calibri" w:cs="Calibri"/>
        </w:rPr>
        <w:t>Opdrachtnemer</w:t>
      </w:r>
      <w:r w:rsidRPr="0094354F">
        <w:rPr>
          <w:rFonts w:ascii="Calibri" w:hAnsi="Calibri" w:cs="Calibri"/>
        </w:rPr>
        <w:t xml:space="preserve"> of verband houden met de door hem geleverde diensten/zaken of met (de uitvoering van) de </w:t>
      </w:r>
      <w:r w:rsidR="00C262CA">
        <w:rPr>
          <w:rFonts w:ascii="Calibri" w:hAnsi="Calibri" w:cs="Calibri"/>
        </w:rPr>
        <w:t>Raamovereenkomst</w:t>
      </w:r>
      <w:r w:rsidRPr="0094354F">
        <w:rPr>
          <w:rFonts w:ascii="Calibri" w:hAnsi="Calibri" w:cs="Calibri"/>
        </w:rPr>
        <w:t xml:space="preserve">, komt voor rekening van </w:t>
      </w:r>
      <w:r w:rsidR="00C262CA">
        <w:rPr>
          <w:rFonts w:ascii="Calibri" w:hAnsi="Calibri" w:cs="Calibri"/>
        </w:rPr>
        <w:t>Opdrachtnemer</w:t>
      </w:r>
      <w:r w:rsidRPr="0094354F">
        <w:rPr>
          <w:rFonts w:ascii="Calibri" w:hAnsi="Calibri" w:cs="Calibri"/>
        </w:rPr>
        <w:t xml:space="preserve">. Deze aansprakelijkheid van </w:t>
      </w:r>
      <w:r w:rsidR="00C262CA">
        <w:rPr>
          <w:rFonts w:ascii="Calibri" w:hAnsi="Calibri" w:cs="Calibri"/>
        </w:rPr>
        <w:t>Opdrachtnemer</w:t>
      </w:r>
      <w:r w:rsidRPr="0094354F">
        <w:rPr>
          <w:rFonts w:ascii="Calibri" w:hAnsi="Calibri" w:cs="Calibri"/>
        </w:rPr>
        <w:t xml:space="preserve"> strekt zich mede uit jegens natuurlijke en/of rechtspersonen werkzaam voor, vanwege of bij </w:t>
      </w:r>
      <w:r w:rsidR="00C262CA">
        <w:rPr>
          <w:rFonts w:ascii="Calibri" w:hAnsi="Calibri" w:cs="Calibri"/>
        </w:rPr>
        <w:t>Opdrachtnemer</w:t>
      </w:r>
      <w:r w:rsidRPr="0094354F">
        <w:rPr>
          <w:rFonts w:ascii="Calibri" w:hAnsi="Calibri" w:cs="Calibri"/>
        </w:rPr>
        <w:t xml:space="preserve">, alsmede derden waarmee </w:t>
      </w:r>
      <w:r w:rsidR="00C262CA">
        <w:rPr>
          <w:rFonts w:ascii="Calibri" w:hAnsi="Calibri" w:cs="Calibri"/>
        </w:rPr>
        <w:t>Opdrachtnemer</w:t>
      </w:r>
      <w:r w:rsidRPr="0094354F">
        <w:rPr>
          <w:rFonts w:ascii="Calibri" w:hAnsi="Calibri" w:cs="Calibri"/>
        </w:rPr>
        <w:t xml:space="preserve"> verplichtingen is aangegaan. Aansprakelijkheid met betrekking tot alle indirecte schade is uitgesloten.</w:t>
      </w:r>
    </w:p>
    <w:p w14:paraId="4A92A2BB" w14:textId="77777777" w:rsidR="006A36EE" w:rsidRPr="0094354F" w:rsidRDefault="006A36EE" w:rsidP="002B2128">
      <w:pPr>
        <w:spacing w:line="276" w:lineRule="auto"/>
        <w:rPr>
          <w:rFonts w:ascii="Calibri" w:hAnsi="Calibri" w:cs="Calibri"/>
        </w:rPr>
      </w:pPr>
    </w:p>
    <w:p w14:paraId="7679B2F3" w14:textId="0AEC7F7C" w:rsidR="006A36EE" w:rsidRPr="0094354F" w:rsidRDefault="006A36EE" w:rsidP="002B2128">
      <w:pPr>
        <w:numPr>
          <w:ilvl w:val="0"/>
          <w:numId w:val="8"/>
        </w:numPr>
        <w:tabs>
          <w:tab w:val="clear" w:pos="720"/>
        </w:tabs>
        <w:spacing w:line="276" w:lineRule="auto"/>
        <w:ind w:left="500" w:hanging="500"/>
        <w:rPr>
          <w:rFonts w:ascii="Calibri" w:hAnsi="Calibri" w:cs="Calibri"/>
        </w:rPr>
      </w:pPr>
      <w:r w:rsidRPr="0094354F">
        <w:rPr>
          <w:rFonts w:ascii="Calibri" w:hAnsi="Calibri" w:cs="Calibri"/>
        </w:rPr>
        <w:t xml:space="preserve">Voor schade, zoals bedoeld in lid a, is </w:t>
      </w:r>
      <w:r w:rsidR="00C262CA">
        <w:rPr>
          <w:rFonts w:ascii="Calibri" w:hAnsi="Calibri" w:cs="Calibri"/>
        </w:rPr>
        <w:t>Opdrachtnemer</w:t>
      </w:r>
      <w:r w:rsidRPr="0094354F">
        <w:rPr>
          <w:rFonts w:ascii="Calibri" w:hAnsi="Calibri" w:cs="Calibri"/>
        </w:rPr>
        <w:t xml:space="preserve"> maximaal aans</w:t>
      </w:r>
      <w:r w:rsidR="0066007E" w:rsidRPr="0094354F">
        <w:rPr>
          <w:rFonts w:ascii="Calibri" w:hAnsi="Calibri" w:cs="Calibri"/>
        </w:rPr>
        <w:t>prakelijk tot een bedrag van €</w:t>
      </w:r>
      <w:r w:rsidRPr="0094354F">
        <w:rPr>
          <w:rFonts w:ascii="Calibri" w:hAnsi="Calibri" w:cs="Calibri"/>
        </w:rPr>
        <w:t>250.000</w:t>
      </w:r>
      <w:r w:rsidR="0066007E" w:rsidRPr="0094354F">
        <w:rPr>
          <w:rFonts w:ascii="Calibri" w:hAnsi="Calibri" w:cs="Calibri"/>
        </w:rPr>
        <w:t>,</w:t>
      </w:r>
      <w:r w:rsidR="000C2929" w:rsidRPr="0094354F">
        <w:rPr>
          <w:rFonts w:ascii="Calibri" w:hAnsi="Calibri" w:cs="Calibri"/>
        </w:rPr>
        <w:t>-</w:t>
      </w:r>
      <w:r w:rsidRPr="0094354F">
        <w:rPr>
          <w:rFonts w:ascii="Calibri" w:hAnsi="Calibri" w:cs="Calibri"/>
        </w:rPr>
        <w:t xml:space="preserve"> euro per gebeurtenis of samenhangende reeks van gebeurtenissen met een </w:t>
      </w:r>
      <w:r w:rsidR="000C2929" w:rsidRPr="0094354F">
        <w:rPr>
          <w:rFonts w:ascii="Calibri" w:hAnsi="Calibri" w:cs="Calibri"/>
        </w:rPr>
        <w:t xml:space="preserve">maximum </w:t>
      </w:r>
      <w:r w:rsidRPr="0094354F">
        <w:rPr>
          <w:rFonts w:ascii="Calibri" w:hAnsi="Calibri" w:cs="Calibri"/>
        </w:rPr>
        <w:t>van €1.500.000</w:t>
      </w:r>
      <w:r w:rsidR="000C2929" w:rsidRPr="0094354F">
        <w:rPr>
          <w:rFonts w:ascii="Calibri" w:hAnsi="Calibri" w:cs="Calibri"/>
        </w:rPr>
        <w:t>,-</w:t>
      </w:r>
      <w:r w:rsidRPr="0094354F">
        <w:rPr>
          <w:rFonts w:ascii="Calibri" w:hAnsi="Calibri" w:cs="Calibri"/>
        </w:rPr>
        <w:t xml:space="preserve"> per jaar. </w:t>
      </w:r>
    </w:p>
    <w:p w14:paraId="35D31E5F" w14:textId="77777777" w:rsidR="006A36EE" w:rsidRPr="0094354F" w:rsidRDefault="006A36EE" w:rsidP="002B2128">
      <w:pPr>
        <w:pStyle w:val="Lijstalinea"/>
        <w:spacing w:line="276" w:lineRule="auto"/>
        <w:ind w:left="0"/>
        <w:rPr>
          <w:rFonts w:ascii="Calibri" w:hAnsi="Calibri" w:cs="Calibri"/>
        </w:rPr>
      </w:pPr>
    </w:p>
    <w:p w14:paraId="7F40F35B" w14:textId="30FB48E5" w:rsidR="006A36EE" w:rsidRPr="0094354F" w:rsidRDefault="00C262CA" w:rsidP="002B2128">
      <w:pPr>
        <w:numPr>
          <w:ilvl w:val="0"/>
          <w:numId w:val="8"/>
        </w:numPr>
        <w:tabs>
          <w:tab w:val="clear" w:pos="720"/>
        </w:tabs>
        <w:spacing w:line="276" w:lineRule="auto"/>
        <w:ind w:left="500" w:hanging="500"/>
        <w:rPr>
          <w:rFonts w:ascii="Calibri" w:hAnsi="Calibri" w:cs="Calibri"/>
        </w:rPr>
      </w:pPr>
      <w:r>
        <w:rPr>
          <w:rFonts w:ascii="Calibri" w:hAnsi="Calibri" w:cs="Calibri"/>
        </w:rPr>
        <w:t>Opdrachtnemer</w:t>
      </w:r>
      <w:r w:rsidR="006A36EE" w:rsidRPr="0094354F">
        <w:rPr>
          <w:rFonts w:ascii="Calibri" w:hAnsi="Calibri" w:cs="Calibri"/>
        </w:rPr>
        <w:t xml:space="preserve"> vrijwaart </w:t>
      </w:r>
      <w:r>
        <w:rPr>
          <w:rFonts w:ascii="Calibri" w:hAnsi="Calibri" w:cs="Calibri"/>
        </w:rPr>
        <w:t>Opdrachtgever</w:t>
      </w:r>
      <w:r w:rsidR="006A36EE" w:rsidRPr="0094354F">
        <w:rPr>
          <w:rFonts w:ascii="Calibri" w:hAnsi="Calibri" w:cs="Calibri"/>
        </w:rPr>
        <w:t xml:space="preserve"> tot maximaal het in lid b. genoemde </w:t>
      </w:r>
      <w:r w:rsidR="000C2929" w:rsidRPr="0094354F">
        <w:rPr>
          <w:rFonts w:ascii="Calibri" w:hAnsi="Calibri" w:cs="Calibri"/>
        </w:rPr>
        <w:t xml:space="preserve">bedrag </w:t>
      </w:r>
      <w:r w:rsidR="006A36EE" w:rsidRPr="0094354F">
        <w:rPr>
          <w:rFonts w:ascii="Calibri" w:hAnsi="Calibri" w:cs="Calibri"/>
        </w:rPr>
        <w:t xml:space="preserve">voor aanspraken van derden, daaronder begrepen personeel van </w:t>
      </w:r>
      <w:r>
        <w:rPr>
          <w:rFonts w:ascii="Calibri" w:hAnsi="Calibri" w:cs="Calibri"/>
        </w:rPr>
        <w:t>Opdrachtnemer</w:t>
      </w:r>
      <w:r w:rsidR="006A36EE" w:rsidRPr="0094354F">
        <w:rPr>
          <w:rFonts w:ascii="Calibri" w:hAnsi="Calibri" w:cs="Calibri"/>
        </w:rPr>
        <w:t xml:space="preserve"> of door </w:t>
      </w:r>
      <w:r>
        <w:rPr>
          <w:rFonts w:ascii="Calibri" w:hAnsi="Calibri" w:cs="Calibri"/>
        </w:rPr>
        <w:t>Opdrachtnemer</w:t>
      </w:r>
      <w:r w:rsidR="006A36EE" w:rsidRPr="0094354F">
        <w:rPr>
          <w:rFonts w:ascii="Calibri" w:hAnsi="Calibri" w:cs="Calibri"/>
        </w:rPr>
        <w:t xml:space="preserve"> ingeschakelde </w:t>
      </w:r>
      <w:r w:rsidR="000C2929" w:rsidRPr="0094354F">
        <w:rPr>
          <w:rFonts w:ascii="Calibri" w:hAnsi="Calibri" w:cs="Calibri"/>
        </w:rPr>
        <w:t xml:space="preserve">derden, </w:t>
      </w:r>
      <w:r w:rsidR="006A36EE" w:rsidRPr="0094354F">
        <w:rPr>
          <w:rFonts w:ascii="Calibri" w:hAnsi="Calibri" w:cs="Calibri"/>
        </w:rPr>
        <w:t xml:space="preserve">tot vergoeding van alle schade die is ontstaan bij de uitvoering van deze </w:t>
      </w:r>
      <w:r>
        <w:rPr>
          <w:rFonts w:ascii="Calibri" w:hAnsi="Calibri" w:cs="Calibri"/>
        </w:rPr>
        <w:t>Raamovereenkomst</w:t>
      </w:r>
      <w:r w:rsidR="006A36EE" w:rsidRPr="0094354F">
        <w:rPr>
          <w:rFonts w:ascii="Calibri" w:hAnsi="Calibri" w:cs="Calibri"/>
        </w:rPr>
        <w:t>.</w:t>
      </w:r>
    </w:p>
    <w:p w14:paraId="79C4E9E2" w14:textId="77777777" w:rsidR="006A36EE" w:rsidRPr="0094354F" w:rsidRDefault="006A36EE" w:rsidP="002B2128">
      <w:pPr>
        <w:pStyle w:val="Lijstalinea"/>
        <w:spacing w:line="276" w:lineRule="auto"/>
        <w:rPr>
          <w:rFonts w:ascii="Calibri" w:hAnsi="Calibri" w:cs="Calibri"/>
        </w:rPr>
      </w:pPr>
    </w:p>
    <w:p w14:paraId="124D7ED0" w14:textId="5B888F53" w:rsidR="006A36EE" w:rsidRPr="0094354F" w:rsidRDefault="00C262CA" w:rsidP="002B2128">
      <w:pPr>
        <w:numPr>
          <w:ilvl w:val="0"/>
          <w:numId w:val="8"/>
        </w:numPr>
        <w:tabs>
          <w:tab w:val="clear" w:pos="720"/>
        </w:tabs>
        <w:spacing w:line="276" w:lineRule="auto"/>
        <w:ind w:left="500" w:hanging="500"/>
        <w:rPr>
          <w:rFonts w:ascii="Calibri" w:hAnsi="Calibri" w:cs="Calibri"/>
        </w:rPr>
      </w:pPr>
      <w:r>
        <w:rPr>
          <w:rFonts w:ascii="Calibri" w:hAnsi="Calibri" w:cs="Calibri"/>
        </w:rPr>
        <w:t>Opdrachtnemer</w:t>
      </w:r>
      <w:r w:rsidR="006A36EE" w:rsidRPr="0094354F">
        <w:rPr>
          <w:rFonts w:ascii="Calibri" w:hAnsi="Calibri" w:cs="Calibri"/>
        </w:rPr>
        <w:t xml:space="preserve"> dient zich genoegzaam tegen aansprakelijkheid te verzekeren. Op verzoek van </w:t>
      </w:r>
      <w:r>
        <w:rPr>
          <w:rFonts w:ascii="Calibri" w:hAnsi="Calibri" w:cs="Calibri"/>
        </w:rPr>
        <w:t>Opdrachtgever</w:t>
      </w:r>
      <w:r w:rsidR="006A36EE" w:rsidRPr="0094354F">
        <w:rPr>
          <w:rFonts w:ascii="Calibri" w:hAnsi="Calibri" w:cs="Calibri"/>
        </w:rPr>
        <w:t xml:space="preserve"> zal </w:t>
      </w:r>
      <w:r>
        <w:rPr>
          <w:rFonts w:ascii="Calibri" w:hAnsi="Calibri" w:cs="Calibri"/>
        </w:rPr>
        <w:t>Opdrachtnemer</w:t>
      </w:r>
      <w:r w:rsidR="006A36EE" w:rsidRPr="0094354F">
        <w:rPr>
          <w:rFonts w:ascii="Calibri" w:hAnsi="Calibri" w:cs="Calibri"/>
        </w:rPr>
        <w:t xml:space="preserve"> een gewaarmerkt afschrift van de polis(sen) en een bewijs dat de verzekeringspremie(s) zijn voldaan aan </w:t>
      </w:r>
      <w:r>
        <w:rPr>
          <w:rFonts w:ascii="Calibri" w:hAnsi="Calibri" w:cs="Calibri"/>
        </w:rPr>
        <w:t>Opdrachtgever</w:t>
      </w:r>
      <w:r w:rsidR="006A36EE" w:rsidRPr="0094354F">
        <w:rPr>
          <w:rFonts w:ascii="Calibri" w:hAnsi="Calibri" w:cs="Calibri"/>
        </w:rPr>
        <w:t xml:space="preserve"> te overleggen.</w:t>
      </w:r>
    </w:p>
    <w:p w14:paraId="4206A0D8" w14:textId="12F83C28" w:rsidR="006A36EE" w:rsidRPr="0094354F" w:rsidRDefault="006A36EE" w:rsidP="002B2128">
      <w:pPr>
        <w:spacing w:line="276" w:lineRule="auto"/>
        <w:rPr>
          <w:rFonts w:ascii="Calibri" w:hAnsi="Calibri" w:cs="Calibri"/>
        </w:rPr>
      </w:pPr>
    </w:p>
    <w:p w14:paraId="58287FCE" w14:textId="77777777" w:rsidR="00E17213" w:rsidRPr="0094354F" w:rsidRDefault="00E17213" w:rsidP="002B2128">
      <w:pPr>
        <w:spacing w:line="276" w:lineRule="auto"/>
        <w:rPr>
          <w:rFonts w:ascii="Calibri" w:hAnsi="Calibri" w:cs="Calibri"/>
        </w:rPr>
      </w:pPr>
    </w:p>
    <w:p w14:paraId="1355498D" w14:textId="077296B4" w:rsidR="006A36EE" w:rsidRPr="0094354F" w:rsidRDefault="00D24F9A" w:rsidP="002B2128">
      <w:pPr>
        <w:pStyle w:val="Kop2"/>
        <w:spacing w:before="0" w:after="0" w:line="276" w:lineRule="auto"/>
        <w:rPr>
          <w:rFonts w:ascii="Calibri" w:hAnsi="Calibri" w:cs="Calibri"/>
          <w:sz w:val="20"/>
          <w:szCs w:val="20"/>
        </w:rPr>
      </w:pPr>
      <w:bookmarkStart w:id="18" w:name="_Toc66785622"/>
      <w:r w:rsidRPr="0094354F">
        <w:rPr>
          <w:rFonts w:ascii="Calibri" w:hAnsi="Calibri" w:cs="Calibri"/>
          <w:sz w:val="20"/>
          <w:szCs w:val="20"/>
        </w:rPr>
        <w:t>7</w:t>
      </w:r>
      <w:r w:rsidR="006A36EE" w:rsidRPr="0094354F">
        <w:rPr>
          <w:rFonts w:ascii="Calibri" w:hAnsi="Calibri" w:cs="Calibri"/>
          <w:sz w:val="20"/>
          <w:szCs w:val="20"/>
        </w:rPr>
        <w:t xml:space="preserve">. Wijzigingen in de </w:t>
      </w:r>
      <w:r w:rsidR="00C262CA">
        <w:rPr>
          <w:rFonts w:ascii="Calibri" w:hAnsi="Calibri" w:cs="Calibri"/>
          <w:sz w:val="20"/>
          <w:szCs w:val="20"/>
        </w:rPr>
        <w:t>Raamovereenkomst</w:t>
      </w:r>
      <w:bookmarkEnd w:id="18"/>
    </w:p>
    <w:p w14:paraId="49F359D9" w14:textId="77777777" w:rsidR="006A36EE" w:rsidRPr="0094354F" w:rsidRDefault="006A36EE" w:rsidP="002B2128">
      <w:pPr>
        <w:spacing w:line="276" w:lineRule="auto"/>
        <w:rPr>
          <w:rFonts w:ascii="Calibri" w:hAnsi="Calibri" w:cs="Calibri"/>
        </w:rPr>
      </w:pPr>
    </w:p>
    <w:p w14:paraId="15BF2550" w14:textId="61073997" w:rsidR="005C3CA7" w:rsidRDefault="006A36EE" w:rsidP="005C3CA7">
      <w:pPr>
        <w:numPr>
          <w:ilvl w:val="0"/>
          <w:numId w:val="4"/>
        </w:numPr>
        <w:tabs>
          <w:tab w:val="clear" w:pos="720"/>
        </w:tabs>
        <w:spacing w:line="276" w:lineRule="auto"/>
        <w:ind w:left="500" w:hanging="500"/>
        <w:rPr>
          <w:rFonts w:ascii="Calibri" w:hAnsi="Calibri" w:cs="Calibri"/>
        </w:rPr>
      </w:pPr>
      <w:r w:rsidRPr="0094354F">
        <w:rPr>
          <w:rFonts w:ascii="Calibri" w:hAnsi="Calibri" w:cs="Calibri"/>
        </w:rPr>
        <w:lastRenderedPageBreak/>
        <w:t xml:space="preserve">Mondelinge afspraken tot afwijking van deze </w:t>
      </w:r>
      <w:r w:rsidR="00C262CA">
        <w:rPr>
          <w:rFonts w:ascii="Calibri" w:hAnsi="Calibri" w:cs="Calibri"/>
        </w:rPr>
        <w:t>Raamovereenkomst</w:t>
      </w:r>
      <w:r w:rsidRPr="0094354F">
        <w:rPr>
          <w:rFonts w:ascii="Calibri" w:hAnsi="Calibri" w:cs="Calibri"/>
        </w:rPr>
        <w:t>, zijn ongeldig. Mondelinge mededelingen, toezeggingen of afspraken zijn slechts bindend voor partijen indien deze schriftelijk zijn bevestigd.</w:t>
      </w:r>
    </w:p>
    <w:p w14:paraId="6D39334A" w14:textId="77777777" w:rsidR="005C3CA7" w:rsidRDefault="005C3CA7" w:rsidP="005C3CA7">
      <w:pPr>
        <w:spacing w:line="276" w:lineRule="auto"/>
        <w:ind w:left="500"/>
        <w:rPr>
          <w:rFonts w:ascii="Calibri" w:hAnsi="Calibri" w:cs="Calibri"/>
        </w:rPr>
      </w:pPr>
    </w:p>
    <w:p w14:paraId="3F237481" w14:textId="46718B21" w:rsidR="006A36EE" w:rsidRPr="005C3CA7" w:rsidRDefault="005C3CA7" w:rsidP="005C3CA7">
      <w:pPr>
        <w:numPr>
          <w:ilvl w:val="0"/>
          <w:numId w:val="4"/>
        </w:numPr>
        <w:tabs>
          <w:tab w:val="clear" w:pos="720"/>
        </w:tabs>
        <w:spacing w:line="276" w:lineRule="auto"/>
        <w:ind w:left="500" w:hanging="500"/>
        <w:rPr>
          <w:rFonts w:ascii="Calibri" w:hAnsi="Calibri" w:cs="Calibri"/>
        </w:rPr>
      </w:pPr>
      <w:r w:rsidRPr="005C3CA7">
        <w:rPr>
          <w:rFonts w:ascii="Calibri" w:hAnsi="Calibri" w:cs="Calibri"/>
        </w:rPr>
        <w:t>Indien door wijzigingen in de bestemming, door uitbreiding of door enige andere oorzaak de in de Raamovereenkomst voorgeschreven leveringen wijzigingen ondergaan, zal dit uitsluitend schriftelijk geschieden. Wijzigingen van prijzen worden eveneens schriftelijk vastgelegd.</w:t>
      </w:r>
    </w:p>
    <w:p w14:paraId="0CF34489" w14:textId="77777777" w:rsidR="005C3CA7" w:rsidRPr="005C3CA7" w:rsidRDefault="005C3CA7" w:rsidP="005C3CA7">
      <w:pPr>
        <w:spacing w:line="276" w:lineRule="auto"/>
        <w:rPr>
          <w:rFonts w:ascii="Calibri" w:hAnsi="Calibri" w:cs="Calibri"/>
        </w:rPr>
      </w:pPr>
    </w:p>
    <w:p w14:paraId="4E393D92" w14:textId="77777777" w:rsidR="006A36EE" w:rsidRPr="0094354F" w:rsidRDefault="006A36EE" w:rsidP="002B2128">
      <w:pPr>
        <w:numPr>
          <w:ilvl w:val="0"/>
          <w:numId w:val="4"/>
        </w:numPr>
        <w:tabs>
          <w:tab w:val="clear" w:pos="720"/>
        </w:tabs>
        <w:spacing w:line="276" w:lineRule="auto"/>
        <w:ind w:left="500" w:hanging="500"/>
        <w:rPr>
          <w:rFonts w:ascii="Calibri" w:hAnsi="Calibri" w:cs="Calibri"/>
        </w:rPr>
      </w:pPr>
      <w:r w:rsidRPr="0094354F">
        <w:rPr>
          <w:rFonts w:ascii="Calibri" w:hAnsi="Calibri" w:cs="Calibri"/>
        </w:rPr>
        <w:t>Een wijziging, welke een verhoging van de kosten ten gevolge kan hebben, zal nimmer met terugwerkende kracht zijn.</w:t>
      </w:r>
    </w:p>
    <w:p w14:paraId="04FBF989" w14:textId="77777777" w:rsidR="00C04967" w:rsidRPr="0094354F" w:rsidRDefault="00C04967" w:rsidP="002B2128">
      <w:pPr>
        <w:spacing w:line="276" w:lineRule="auto"/>
        <w:rPr>
          <w:rFonts w:ascii="Calibri" w:hAnsi="Calibri" w:cs="Calibri"/>
        </w:rPr>
      </w:pPr>
    </w:p>
    <w:p w14:paraId="51A0BB09" w14:textId="77777777" w:rsidR="00961BB9" w:rsidRPr="0094354F" w:rsidRDefault="00D24F9A" w:rsidP="002B2128">
      <w:pPr>
        <w:pStyle w:val="Kop2"/>
        <w:spacing w:before="0" w:after="0" w:line="276" w:lineRule="auto"/>
        <w:rPr>
          <w:rFonts w:ascii="Calibri" w:hAnsi="Calibri" w:cs="Calibri"/>
          <w:sz w:val="20"/>
          <w:szCs w:val="20"/>
        </w:rPr>
      </w:pPr>
      <w:bookmarkStart w:id="19" w:name="_Toc66785623"/>
      <w:r w:rsidRPr="0094354F">
        <w:rPr>
          <w:rFonts w:ascii="Calibri" w:hAnsi="Calibri" w:cs="Calibri"/>
          <w:sz w:val="20"/>
          <w:szCs w:val="20"/>
        </w:rPr>
        <w:t>8</w:t>
      </w:r>
      <w:r w:rsidR="00961BB9" w:rsidRPr="0094354F">
        <w:rPr>
          <w:rFonts w:ascii="Calibri" w:hAnsi="Calibri" w:cs="Calibri"/>
          <w:sz w:val="20"/>
          <w:szCs w:val="20"/>
        </w:rPr>
        <w:t>. Overdracht rechten en verplichtingen</w:t>
      </w:r>
      <w:bookmarkEnd w:id="19"/>
    </w:p>
    <w:p w14:paraId="1E341FF0" w14:textId="77777777" w:rsidR="00961BB9" w:rsidRPr="0094354F" w:rsidRDefault="00961BB9" w:rsidP="002B2128">
      <w:pPr>
        <w:spacing w:line="276" w:lineRule="auto"/>
        <w:rPr>
          <w:rFonts w:ascii="Calibri" w:hAnsi="Calibri" w:cs="Calibri"/>
        </w:rPr>
      </w:pPr>
    </w:p>
    <w:p w14:paraId="50BA0198" w14:textId="3D03D140" w:rsidR="00961BB9" w:rsidRPr="0094354F" w:rsidRDefault="00C262CA" w:rsidP="002B2128">
      <w:pPr>
        <w:pStyle w:val="ovk1"/>
        <w:numPr>
          <w:ilvl w:val="0"/>
          <w:numId w:val="7"/>
        </w:numPr>
        <w:tabs>
          <w:tab w:val="clear" w:pos="720"/>
          <w:tab w:val="num" w:pos="500"/>
        </w:tabs>
        <w:spacing w:line="276" w:lineRule="auto"/>
        <w:ind w:left="500" w:hanging="500"/>
        <w:rPr>
          <w:rFonts w:cs="Calibri"/>
          <w:sz w:val="20"/>
          <w:szCs w:val="20"/>
        </w:rPr>
      </w:pPr>
      <w:r>
        <w:rPr>
          <w:rFonts w:cs="Calibri"/>
          <w:sz w:val="20"/>
          <w:szCs w:val="20"/>
        </w:rPr>
        <w:t>Opdrachtnemer</w:t>
      </w:r>
      <w:r w:rsidR="00961BB9" w:rsidRPr="0094354F">
        <w:rPr>
          <w:rFonts w:cs="Calibri"/>
          <w:sz w:val="20"/>
          <w:szCs w:val="20"/>
        </w:rPr>
        <w:t xml:space="preserve"> is niet gerechtigd de rechten en plichten uit de </w:t>
      </w:r>
      <w:r>
        <w:rPr>
          <w:rFonts w:cs="Calibri"/>
          <w:sz w:val="20"/>
          <w:szCs w:val="20"/>
        </w:rPr>
        <w:t>Raamovereenkomst</w:t>
      </w:r>
      <w:r w:rsidR="00961BB9" w:rsidRPr="0094354F">
        <w:rPr>
          <w:rFonts w:cs="Calibri"/>
          <w:sz w:val="20"/>
          <w:szCs w:val="20"/>
        </w:rPr>
        <w:t xml:space="preserve"> of een nadere </w:t>
      </w:r>
      <w:r>
        <w:rPr>
          <w:rFonts w:cs="Calibri"/>
          <w:sz w:val="20"/>
          <w:szCs w:val="20"/>
        </w:rPr>
        <w:t>Raamovereenkomst</w:t>
      </w:r>
      <w:r w:rsidR="00961BB9" w:rsidRPr="0094354F">
        <w:rPr>
          <w:rFonts w:cs="Calibri"/>
          <w:sz w:val="20"/>
          <w:szCs w:val="20"/>
        </w:rPr>
        <w:t xml:space="preserve"> zonder schriftelijke toestemming van </w:t>
      </w:r>
      <w:r>
        <w:rPr>
          <w:rFonts w:cs="Calibri"/>
          <w:sz w:val="20"/>
          <w:szCs w:val="20"/>
        </w:rPr>
        <w:t>Opdrachtgever</w:t>
      </w:r>
      <w:r w:rsidR="00961BB9" w:rsidRPr="0094354F">
        <w:rPr>
          <w:rFonts w:cs="Calibri"/>
          <w:sz w:val="20"/>
          <w:szCs w:val="20"/>
        </w:rPr>
        <w:t xml:space="preserve"> aan een derde over te dragen. </w:t>
      </w:r>
      <w:r w:rsidR="00165D96">
        <w:rPr>
          <w:rFonts w:cs="Calibri"/>
          <w:sz w:val="20"/>
          <w:szCs w:val="20"/>
        </w:rPr>
        <w:t xml:space="preserve">Uitzondering hierop is een derde die tot dezelfde holding behoort of een bank. </w:t>
      </w:r>
    </w:p>
    <w:p w14:paraId="0ADC0208" w14:textId="77777777" w:rsidR="00961BB9" w:rsidRPr="0094354F" w:rsidRDefault="00961BB9" w:rsidP="002B2128">
      <w:pPr>
        <w:pStyle w:val="ovk1"/>
        <w:tabs>
          <w:tab w:val="clear" w:pos="500"/>
        </w:tabs>
        <w:spacing w:line="276" w:lineRule="auto"/>
        <w:ind w:firstLine="0"/>
        <w:rPr>
          <w:rFonts w:cs="Calibri"/>
          <w:sz w:val="20"/>
          <w:szCs w:val="20"/>
        </w:rPr>
      </w:pPr>
    </w:p>
    <w:p w14:paraId="3546B045" w14:textId="1E0E7EBB" w:rsidR="00961BB9" w:rsidRPr="0094354F" w:rsidRDefault="00C262CA" w:rsidP="002B2128">
      <w:pPr>
        <w:pStyle w:val="ovk1"/>
        <w:numPr>
          <w:ilvl w:val="0"/>
          <w:numId w:val="7"/>
        </w:numPr>
        <w:tabs>
          <w:tab w:val="clear" w:pos="720"/>
          <w:tab w:val="num" w:pos="500"/>
        </w:tabs>
        <w:spacing w:line="276" w:lineRule="auto"/>
        <w:ind w:left="500" w:hanging="500"/>
        <w:rPr>
          <w:rFonts w:cs="Calibri"/>
          <w:sz w:val="20"/>
          <w:szCs w:val="20"/>
        </w:rPr>
      </w:pPr>
      <w:r>
        <w:rPr>
          <w:rFonts w:cs="Calibri"/>
          <w:sz w:val="20"/>
          <w:szCs w:val="20"/>
        </w:rPr>
        <w:t>Opdrachtnemer</w:t>
      </w:r>
      <w:r w:rsidR="00961BB9" w:rsidRPr="0094354F">
        <w:rPr>
          <w:rFonts w:cs="Calibri"/>
          <w:sz w:val="20"/>
          <w:szCs w:val="20"/>
        </w:rPr>
        <w:t xml:space="preserve"> mag, na schriftelijke toestemming van </w:t>
      </w:r>
      <w:r>
        <w:rPr>
          <w:rFonts w:cs="Calibri"/>
          <w:sz w:val="20"/>
          <w:szCs w:val="20"/>
        </w:rPr>
        <w:t>Opdrachtgever</w:t>
      </w:r>
      <w:r w:rsidR="00961BB9" w:rsidRPr="0094354F">
        <w:rPr>
          <w:rFonts w:cs="Calibri"/>
          <w:sz w:val="20"/>
          <w:szCs w:val="20"/>
        </w:rPr>
        <w:t xml:space="preserve">, personeel inhuren voor het uitvoeren van werkzaamheden die voortvloeien uit deze </w:t>
      </w:r>
      <w:r>
        <w:rPr>
          <w:rFonts w:cs="Calibri"/>
          <w:sz w:val="20"/>
          <w:szCs w:val="20"/>
        </w:rPr>
        <w:t>Raamovereenkomst</w:t>
      </w:r>
      <w:r w:rsidR="00961BB9" w:rsidRPr="0094354F">
        <w:rPr>
          <w:rFonts w:cs="Calibri"/>
          <w:sz w:val="20"/>
          <w:szCs w:val="20"/>
        </w:rPr>
        <w:t xml:space="preserve">. </w:t>
      </w:r>
      <w:r>
        <w:rPr>
          <w:rFonts w:cs="Calibri"/>
          <w:sz w:val="20"/>
          <w:szCs w:val="20"/>
        </w:rPr>
        <w:t>Opdrachtnemer</w:t>
      </w:r>
      <w:r w:rsidR="00961BB9" w:rsidRPr="0094354F">
        <w:rPr>
          <w:rFonts w:cs="Calibri"/>
          <w:sz w:val="20"/>
          <w:szCs w:val="20"/>
        </w:rPr>
        <w:t xml:space="preserve"> blijft in dat geval aansprakelijk voor de uitvoering van de werkzaamheden voortvloeiend uit deze </w:t>
      </w:r>
      <w:r>
        <w:rPr>
          <w:rFonts w:cs="Calibri"/>
          <w:sz w:val="20"/>
          <w:szCs w:val="20"/>
        </w:rPr>
        <w:t>Raamovereenkomst</w:t>
      </w:r>
      <w:r w:rsidR="00961BB9" w:rsidRPr="0094354F">
        <w:rPr>
          <w:rFonts w:cs="Calibri"/>
          <w:sz w:val="20"/>
          <w:szCs w:val="20"/>
        </w:rPr>
        <w:t xml:space="preserve">. De door </w:t>
      </w:r>
      <w:r>
        <w:rPr>
          <w:rFonts w:cs="Calibri"/>
          <w:sz w:val="20"/>
          <w:szCs w:val="20"/>
        </w:rPr>
        <w:t>Opdrachtgever</w:t>
      </w:r>
      <w:r w:rsidR="00961BB9" w:rsidRPr="0094354F">
        <w:rPr>
          <w:rFonts w:cs="Calibri"/>
          <w:sz w:val="20"/>
          <w:szCs w:val="20"/>
        </w:rPr>
        <w:t xml:space="preserve"> gegeven toestemming</w:t>
      </w:r>
      <w:r w:rsidR="00960E51" w:rsidRPr="0094354F">
        <w:rPr>
          <w:rFonts w:cs="Calibri"/>
          <w:sz w:val="20"/>
          <w:szCs w:val="20"/>
        </w:rPr>
        <w:t>,</w:t>
      </w:r>
      <w:r w:rsidR="00961BB9" w:rsidRPr="0094354F">
        <w:rPr>
          <w:rFonts w:cs="Calibri"/>
          <w:sz w:val="20"/>
          <w:szCs w:val="20"/>
        </w:rPr>
        <w:t xml:space="preserve"> laat onverlet de verantwoordelijkheid en aansprakelijkheid van </w:t>
      </w:r>
      <w:r>
        <w:rPr>
          <w:rFonts w:cs="Calibri"/>
          <w:sz w:val="20"/>
          <w:szCs w:val="20"/>
        </w:rPr>
        <w:t>Opdrachtnemer</w:t>
      </w:r>
      <w:r w:rsidR="00961BB9" w:rsidRPr="0094354F">
        <w:rPr>
          <w:rFonts w:cs="Calibri"/>
          <w:sz w:val="20"/>
          <w:szCs w:val="20"/>
        </w:rPr>
        <w:t xml:space="preserve"> voor de nakoming van de krachtens deze </w:t>
      </w:r>
      <w:r>
        <w:rPr>
          <w:rFonts w:cs="Calibri"/>
          <w:sz w:val="20"/>
          <w:szCs w:val="20"/>
        </w:rPr>
        <w:t>Raamovereenkomst</w:t>
      </w:r>
      <w:r w:rsidR="00961BB9" w:rsidRPr="0094354F">
        <w:rPr>
          <w:rFonts w:cs="Calibri"/>
          <w:sz w:val="20"/>
          <w:szCs w:val="20"/>
        </w:rPr>
        <w:t xml:space="preserve"> op hem rustende verplichtingen en de krachtens belasting- en socialeverzekeringswetgeving</w:t>
      </w:r>
      <w:r w:rsidR="00960E51" w:rsidRPr="0094354F">
        <w:rPr>
          <w:rFonts w:cs="Calibri"/>
          <w:sz w:val="20"/>
          <w:szCs w:val="20"/>
        </w:rPr>
        <w:t>,</w:t>
      </w:r>
      <w:r w:rsidR="00961BB9" w:rsidRPr="0094354F">
        <w:rPr>
          <w:rFonts w:cs="Calibri"/>
          <w:sz w:val="20"/>
          <w:szCs w:val="20"/>
        </w:rPr>
        <w:t xml:space="preserve"> op hem als werkgever rustende verplichtingen. </w:t>
      </w:r>
    </w:p>
    <w:p w14:paraId="16D87E63" w14:textId="77777777" w:rsidR="00961BB9" w:rsidRPr="0094354F" w:rsidRDefault="00961BB9" w:rsidP="002B2128">
      <w:pPr>
        <w:pStyle w:val="ovk1"/>
        <w:tabs>
          <w:tab w:val="clear" w:pos="500"/>
        </w:tabs>
        <w:spacing w:line="276" w:lineRule="auto"/>
        <w:ind w:left="0" w:firstLine="0"/>
        <w:rPr>
          <w:rFonts w:cs="Calibri"/>
          <w:sz w:val="20"/>
          <w:szCs w:val="20"/>
        </w:rPr>
      </w:pPr>
    </w:p>
    <w:p w14:paraId="0A754BFF" w14:textId="2DEDD84E" w:rsidR="00961BB9" w:rsidRPr="0094354F" w:rsidRDefault="00747D27" w:rsidP="002B2128">
      <w:pPr>
        <w:pStyle w:val="Kop2"/>
        <w:spacing w:before="0" w:after="0" w:line="276" w:lineRule="auto"/>
        <w:rPr>
          <w:rFonts w:ascii="Calibri" w:hAnsi="Calibri" w:cs="Calibri"/>
          <w:sz w:val="20"/>
          <w:szCs w:val="20"/>
        </w:rPr>
      </w:pPr>
      <w:bookmarkStart w:id="20" w:name="_Toc66785624"/>
      <w:bookmarkStart w:id="21" w:name="_Toc65052677"/>
      <w:r w:rsidRPr="0094354F">
        <w:rPr>
          <w:rFonts w:ascii="Calibri" w:hAnsi="Calibri" w:cs="Calibri"/>
          <w:sz w:val="20"/>
          <w:szCs w:val="20"/>
        </w:rPr>
        <w:t>9</w:t>
      </w:r>
      <w:r w:rsidR="00961BB9" w:rsidRPr="0094354F">
        <w:rPr>
          <w:rFonts w:ascii="Calibri" w:hAnsi="Calibri" w:cs="Calibri"/>
          <w:sz w:val="20"/>
          <w:szCs w:val="20"/>
        </w:rPr>
        <w:t>. Geheimhouding / Boeteclausule</w:t>
      </w:r>
      <w:bookmarkEnd w:id="20"/>
    </w:p>
    <w:p w14:paraId="50F139AC" w14:textId="77777777" w:rsidR="00961BB9" w:rsidRPr="0094354F" w:rsidRDefault="00961BB9" w:rsidP="002B2128">
      <w:pPr>
        <w:spacing w:line="276" w:lineRule="auto"/>
        <w:rPr>
          <w:rFonts w:ascii="Calibri" w:hAnsi="Calibri" w:cs="Calibri"/>
        </w:rPr>
      </w:pPr>
    </w:p>
    <w:p w14:paraId="513E52A0" w14:textId="45008EB5" w:rsidR="00961BB9" w:rsidRPr="0094354F" w:rsidRDefault="00961BB9" w:rsidP="002B2128">
      <w:pPr>
        <w:numPr>
          <w:ilvl w:val="0"/>
          <w:numId w:val="28"/>
        </w:numPr>
        <w:spacing w:line="276" w:lineRule="auto"/>
        <w:ind w:left="499" w:hanging="499"/>
        <w:rPr>
          <w:rFonts w:ascii="Calibri" w:hAnsi="Calibri" w:cs="Calibri"/>
        </w:rPr>
      </w:pPr>
      <w:r w:rsidRPr="0094354F">
        <w:rPr>
          <w:rFonts w:ascii="Calibri" w:hAnsi="Calibri" w:cs="Calibri"/>
        </w:rPr>
        <w:t xml:space="preserve">Partijen zijn over en weer tot geheimhouding verplicht van alle informatie, die zij in het kader van het sluiten en uitvoeren van deze </w:t>
      </w:r>
      <w:r w:rsidR="00C262CA">
        <w:rPr>
          <w:rFonts w:ascii="Calibri" w:hAnsi="Calibri" w:cs="Calibri"/>
        </w:rPr>
        <w:t>Raamovereenkomst</w:t>
      </w:r>
      <w:r w:rsidRPr="0094354F">
        <w:rPr>
          <w:rFonts w:ascii="Calibri" w:hAnsi="Calibri" w:cs="Calibri"/>
        </w:rPr>
        <w:t xml:space="preserve"> hebben verkregen. Behoudens voorafgaande schriftelijke toestemming van de andere partij zal ieder der partijen gegevensdragers en informatie, welke hem ter beschikking staan, niet aan derden ter beschikking stellen en aan zijn personeel slechts bekend maken voor zover dit nodig is voor het verrichten van de in de overeengekomen prestaties. Partijen zullen deze geheimhouding op evenredige wijze opleggen aan hun personeel, alsmede aan personeel dat namens een der partijen optreedt. Ook na beëindiging van deze </w:t>
      </w:r>
      <w:r w:rsidR="00C262CA">
        <w:rPr>
          <w:rFonts w:ascii="Calibri" w:hAnsi="Calibri" w:cs="Calibri"/>
        </w:rPr>
        <w:t>Raamovereenkomst</w:t>
      </w:r>
      <w:r w:rsidRPr="0094354F">
        <w:rPr>
          <w:rFonts w:ascii="Calibri" w:hAnsi="Calibri" w:cs="Calibri"/>
        </w:rPr>
        <w:t xml:space="preserve"> blijft de geheimhouding van kracht. </w:t>
      </w:r>
    </w:p>
    <w:p w14:paraId="5EF4A77A" w14:textId="77777777" w:rsidR="00961BB9" w:rsidRPr="0094354F" w:rsidRDefault="00961BB9" w:rsidP="002B2128">
      <w:pPr>
        <w:spacing w:line="276" w:lineRule="auto"/>
        <w:ind w:left="426"/>
        <w:rPr>
          <w:rFonts w:ascii="Calibri" w:hAnsi="Calibri" w:cs="Calibri"/>
        </w:rPr>
      </w:pPr>
    </w:p>
    <w:p w14:paraId="6AC9EDFA" w14:textId="73D804A4" w:rsidR="00961BB9" w:rsidRPr="0094354F" w:rsidRDefault="00961BB9" w:rsidP="002B2128">
      <w:pPr>
        <w:numPr>
          <w:ilvl w:val="0"/>
          <w:numId w:val="28"/>
        </w:numPr>
        <w:spacing w:line="276" w:lineRule="auto"/>
        <w:ind w:left="499" w:hanging="499"/>
        <w:rPr>
          <w:rFonts w:ascii="Calibri" w:hAnsi="Calibri" w:cs="Calibri"/>
        </w:rPr>
      </w:pPr>
      <w:r w:rsidRPr="0094354F">
        <w:rPr>
          <w:rFonts w:ascii="Calibri" w:hAnsi="Calibri" w:cs="Calibri"/>
        </w:rPr>
        <w:t>Op het niet naleven van de geheimhouding is artikel 272 van het Wetboek van Strafrecht van toepassing.</w:t>
      </w:r>
      <w:bookmarkEnd w:id="21"/>
    </w:p>
    <w:p w14:paraId="35656D56" w14:textId="77777777" w:rsidR="00491D11" w:rsidRPr="0094354F" w:rsidRDefault="00491D11" w:rsidP="00491D11">
      <w:pPr>
        <w:pStyle w:val="Lijstalinea"/>
        <w:rPr>
          <w:rFonts w:ascii="Calibri" w:hAnsi="Calibri" w:cs="Calibri"/>
        </w:rPr>
      </w:pPr>
    </w:p>
    <w:p w14:paraId="4136F473" w14:textId="2F6211BB" w:rsidR="00491D11" w:rsidRPr="0094354F" w:rsidRDefault="00491D11" w:rsidP="002B2128">
      <w:pPr>
        <w:numPr>
          <w:ilvl w:val="0"/>
          <w:numId w:val="28"/>
        </w:numPr>
        <w:spacing w:line="276" w:lineRule="auto"/>
        <w:ind w:left="499" w:hanging="499"/>
        <w:rPr>
          <w:rFonts w:ascii="Calibri" w:hAnsi="Calibri" w:cs="Calibri"/>
        </w:rPr>
      </w:pPr>
      <w:r w:rsidRPr="0094354F">
        <w:rPr>
          <w:rFonts w:ascii="Calibri" w:hAnsi="Calibri" w:cs="Calibri"/>
        </w:rPr>
        <w:t xml:space="preserve">Op het niet naleven van de geheimhouding staat een direct door </w:t>
      </w:r>
      <w:r w:rsidR="00165D96">
        <w:rPr>
          <w:rFonts w:ascii="Calibri" w:hAnsi="Calibri" w:cs="Calibri"/>
        </w:rPr>
        <w:t>wederpartij</w:t>
      </w:r>
      <w:r w:rsidRPr="0094354F">
        <w:rPr>
          <w:rFonts w:ascii="Calibri" w:hAnsi="Calibri" w:cs="Calibri"/>
        </w:rPr>
        <w:t xml:space="preserve"> opeisbare boete</w:t>
      </w:r>
      <w:r w:rsidR="00D32FE1" w:rsidRPr="0094354F">
        <w:rPr>
          <w:rFonts w:ascii="Calibri" w:hAnsi="Calibri" w:cs="Calibri"/>
        </w:rPr>
        <w:t xml:space="preserve"> van €10.000 per gebeurtenis</w:t>
      </w:r>
      <w:r w:rsidR="00650762">
        <w:rPr>
          <w:rFonts w:ascii="Calibri" w:hAnsi="Calibri" w:cs="Calibri"/>
        </w:rPr>
        <w:t xml:space="preserve"> met een maximum van €30.000,- per jaar.</w:t>
      </w:r>
    </w:p>
    <w:p w14:paraId="5FBB76EC" w14:textId="77777777" w:rsidR="00961BB9" w:rsidRPr="0094354F" w:rsidRDefault="00961BB9" w:rsidP="002B2128">
      <w:pPr>
        <w:pStyle w:val="ARIV2"/>
        <w:spacing w:before="0" w:line="276" w:lineRule="auto"/>
        <w:ind w:left="0" w:firstLine="0"/>
        <w:jc w:val="left"/>
        <w:rPr>
          <w:rFonts w:ascii="Calibri" w:hAnsi="Calibri" w:cs="Calibri"/>
        </w:rPr>
      </w:pPr>
    </w:p>
    <w:p w14:paraId="35CE132D" w14:textId="41FF6ADD" w:rsidR="00961BB9" w:rsidRPr="0094354F" w:rsidRDefault="00961BB9" w:rsidP="002B2128">
      <w:pPr>
        <w:pStyle w:val="ARIV2"/>
        <w:numPr>
          <w:ilvl w:val="0"/>
          <w:numId w:val="28"/>
        </w:numPr>
        <w:spacing w:before="0" w:line="276" w:lineRule="auto"/>
        <w:ind w:left="499" w:hanging="499"/>
        <w:jc w:val="left"/>
        <w:rPr>
          <w:rFonts w:ascii="Calibri" w:hAnsi="Calibri" w:cs="Calibri"/>
        </w:rPr>
      </w:pPr>
      <w:r w:rsidRPr="0094354F">
        <w:rPr>
          <w:rFonts w:ascii="Calibri" w:hAnsi="Calibri" w:cs="Calibri"/>
        </w:rPr>
        <w:t xml:space="preserve">De boete komt </w:t>
      </w:r>
      <w:r w:rsidR="00C262CA">
        <w:rPr>
          <w:rFonts w:ascii="Calibri" w:hAnsi="Calibri" w:cs="Calibri"/>
        </w:rPr>
        <w:t>Opdrachtgever</w:t>
      </w:r>
      <w:r w:rsidRPr="0094354F">
        <w:rPr>
          <w:rFonts w:ascii="Calibri" w:hAnsi="Calibri" w:cs="Calibri"/>
        </w:rPr>
        <w:t xml:space="preserve"> toe onverminderd alle andere rechten of vorderingen, daaronder mede begrepen haar vorderingen tot nakoming van de verplichting tot het verrichten van de werkzaamheden zoals deze zijn overeengekomen en haar recht op schadevergoeding.</w:t>
      </w:r>
    </w:p>
    <w:p w14:paraId="3DC27E37" w14:textId="77777777" w:rsidR="00961BB9" w:rsidRPr="0094354F" w:rsidRDefault="00961BB9" w:rsidP="002B2128">
      <w:pPr>
        <w:pStyle w:val="ARIV4"/>
        <w:spacing w:before="0" w:line="276" w:lineRule="auto"/>
        <w:ind w:left="0" w:firstLine="0"/>
        <w:jc w:val="left"/>
        <w:rPr>
          <w:rFonts w:ascii="Calibri" w:hAnsi="Calibri" w:cs="Calibri"/>
        </w:rPr>
      </w:pPr>
    </w:p>
    <w:p w14:paraId="26AD78FC" w14:textId="6AD541DF" w:rsidR="002B2128" w:rsidRPr="0094354F" w:rsidRDefault="00C262CA" w:rsidP="004529C1">
      <w:pPr>
        <w:pStyle w:val="ARIV4"/>
        <w:numPr>
          <w:ilvl w:val="0"/>
          <w:numId w:val="28"/>
        </w:numPr>
        <w:spacing w:before="0" w:line="276" w:lineRule="auto"/>
        <w:ind w:left="499" w:hanging="499"/>
        <w:jc w:val="left"/>
        <w:rPr>
          <w:rFonts w:ascii="Calibri" w:hAnsi="Calibri" w:cs="Calibri"/>
        </w:rPr>
      </w:pPr>
      <w:r>
        <w:rPr>
          <w:rFonts w:ascii="Calibri" w:hAnsi="Calibri" w:cs="Calibri"/>
        </w:rPr>
        <w:t>Opdrachtgever</w:t>
      </w:r>
      <w:r w:rsidR="00961BB9" w:rsidRPr="0094354F">
        <w:rPr>
          <w:rFonts w:ascii="Calibri" w:hAnsi="Calibri" w:cs="Calibri"/>
        </w:rPr>
        <w:t xml:space="preserve"> is gerechtigd de boete te verrekenen met de door </w:t>
      </w:r>
      <w:r>
        <w:rPr>
          <w:rFonts w:ascii="Calibri" w:hAnsi="Calibri" w:cs="Calibri"/>
        </w:rPr>
        <w:t>Opdrachtgever</w:t>
      </w:r>
      <w:r w:rsidR="00961BB9" w:rsidRPr="0094354F">
        <w:rPr>
          <w:rFonts w:ascii="Calibri" w:hAnsi="Calibri" w:cs="Calibri"/>
        </w:rPr>
        <w:t xml:space="preserve"> verschuldigde betalin</w:t>
      </w:r>
      <w:r w:rsidR="00961BB9" w:rsidRPr="0094354F">
        <w:rPr>
          <w:rFonts w:ascii="Calibri" w:hAnsi="Calibri" w:cs="Calibri"/>
        </w:rPr>
        <w:softHyphen/>
        <w:t xml:space="preserve">gen, ongeacht of de vordering tot betaling daarvan op een derde is overgegaan. </w:t>
      </w:r>
    </w:p>
    <w:p w14:paraId="55418EA8" w14:textId="4A850388" w:rsidR="002B2128" w:rsidRDefault="002B2128" w:rsidP="002B2128">
      <w:pPr>
        <w:pStyle w:val="ARIV4"/>
        <w:spacing w:before="0" w:line="276" w:lineRule="auto"/>
        <w:ind w:left="0" w:firstLine="0"/>
        <w:jc w:val="left"/>
        <w:rPr>
          <w:rFonts w:ascii="Calibri" w:hAnsi="Calibri" w:cs="Calibri"/>
        </w:rPr>
      </w:pPr>
    </w:p>
    <w:p w14:paraId="6BE55730" w14:textId="584EC406" w:rsidR="00C11BDA" w:rsidRDefault="00C11BDA" w:rsidP="002B2128">
      <w:pPr>
        <w:pStyle w:val="ARIV4"/>
        <w:spacing w:before="0" w:line="276" w:lineRule="auto"/>
        <w:ind w:left="0" w:firstLine="0"/>
        <w:jc w:val="left"/>
        <w:rPr>
          <w:rFonts w:ascii="Calibri" w:hAnsi="Calibri" w:cs="Calibri"/>
        </w:rPr>
      </w:pPr>
    </w:p>
    <w:p w14:paraId="60C2F01F" w14:textId="77777777" w:rsidR="00C11BDA" w:rsidRPr="0094354F" w:rsidRDefault="00C11BDA" w:rsidP="002B2128">
      <w:pPr>
        <w:pStyle w:val="ARIV4"/>
        <w:spacing w:before="0" w:line="276" w:lineRule="auto"/>
        <w:ind w:left="0" w:firstLine="0"/>
        <w:jc w:val="left"/>
        <w:rPr>
          <w:rFonts w:ascii="Calibri" w:hAnsi="Calibri" w:cs="Calibri"/>
        </w:rPr>
      </w:pPr>
    </w:p>
    <w:p w14:paraId="4F0AB200" w14:textId="6779AC79" w:rsidR="00835EAF" w:rsidRPr="0094354F" w:rsidRDefault="00D24F9A" w:rsidP="002B2128">
      <w:pPr>
        <w:pStyle w:val="Kop2"/>
        <w:spacing w:before="0" w:after="0" w:line="276" w:lineRule="auto"/>
        <w:rPr>
          <w:rFonts w:ascii="Calibri" w:hAnsi="Calibri" w:cs="Calibri"/>
          <w:sz w:val="20"/>
          <w:szCs w:val="20"/>
        </w:rPr>
      </w:pPr>
      <w:bookmarkStart w:id="22" w:name="_Toc66785625"/>
      <w:r w:rsidRPr="0094354F">
        <w:rPr>
          <w:rFonts w:ascii="Calibri" w:hAnsi="Calibri" w:cs="Calibri"/>
          <w:sz w:val="20"/>
          <w:szCs w:val="20"/>
        </w:rPr>
        <w:t>1</w:t>
      </w:r>
      <w:r w:rsidR="00747D27" w:rsidRPr="0094354F">
        <w:rPr>
          <w:rFonts w:ascii="Calibri" w:hAnsi="Calibri" w:cs="Calibri"/>
          <w:sz w:val="20"/>
          <w:szCs w:val="20"/>
        </w:rPr>
        <w:t>0</w:t>
      </w:r>
      <w:r w:rsidR="00835EAF" w:rsidRPr="0094354F">
        <w:rPr>
          <w:rFonts w:ascii="Calibri" w:hAnsi="Calibri" w:cs="Calibri"/>
          <w:sz w:val="20"/>
          <w:szCs w:val="20"/>
        </w:rPr>
        <w:t>. Van toepassing zijnde voorwaarden</w:t>
      </w:r>
      <w:bookmarkEnd w:id="22"/>
    </w:p>
    <w:p w14:paraId="685B8436" w14:textId="77777777" w:rsidR="00835EAF" w:rsidRPr="0094354F" w:rsidRDefault="00835EAF" w:rsidP="002B2128">
      <w:pPr>
        <w:suppressAutoHyphens/>
        <w:spacing w:line="276" w:lineRule="auto"/>
        <w:ind w:left="426" w:hanging="426"/>
        <w:rPr>
          <w:rFonts w:ascii="Calibri" w:hAnsi="Calibri" w:cs="Calibri"/>
          <w:b/>
        </w:rPr>
      </w:pPr>
    </w:p>
    <w:p w14:paraId="58ACEBD5" w14:textId="7C5328F1" w:rsidR="00AD73E6" w:rsidRDefault="00FE5F86" w:rsidP="00AD73E6">
      <w:pPr>
        <w:tabs>
          <w:tab w:val="left" w:pos="-1440"/>
          <w:tab w:val="left" w:pos="-960"/>
          <w:tab w:val="left" w:pos="-480"/>
        </w:tabs>
        <w:spacing w:line="276" w:lineRule="auto"/>
        <w:ind w:left="500" w:right="480" w:hanging="500"/>
        <w:rPr>
          <w:rFonts w:ascii="Calibri" w:hAnsi="Calibri" w:cs="Calibri"/>
        </w:rPr>
      </w:pPr>
      <w:r w:rsidRPr="0094354F">
        <w:rPr>
          <w:rFonts w:ascii="Calibri" w:hAnsi="Calibri" w:cs="Calibri"/>
        </w:rPr>
        <w:lastRenderedPageBreak/>
        <w:t xml:space="preserve">a. </w:t>
      </w:r>
      <w:r w:rsidRPr="0094354F">
        <w:rPr>
          <w:rFonts w:ascii="Calibri" w:hAnsi="Calibri" w:cs="Calibri"/>
        </w:rPr>
        <w:tab/>
      </w:r>
      <w:r w:rsidR="00835EAF" w:rsidRPr="0094354F">
        <w:rPr>
          <w:rFonts w:ascii="Calibri" w:hAnsi="Calibri" w:cs="Calibri"/>
        </w:rPr>
        <w:t>De (</w:t>
      </w:r>
      <w:r w:rsidR="00C82B40" w:rsidRPr="0094354F">
        <w:rPr>
          <w:rFonts w:ascii="Calibri" w:hAnsi="Calibri" w:cs="Calibri"/>
        </w:rPr>
        <w:t>eventuele) algemene voorwaarden, waaronder ook wordt verstaa</w:t>
      </w:r>
      <w:r w:rsidR="00830387" w:rsidRPr="0094354F">
        <w:rPr>
          <w:rFonts w:ascii="Calibri" w:hAnsi="Calibri" w:cs="Calibri"/>
        </w:rPr>
        <w:t xml:space="preserve">n: algemene verkoopvoorwaarden en </w:t>
      </w:r>
      <w:r w:rsidR="00C82B40" w:rsidRPr="0094354F">
        <w:rPr>
          <w:rFonts w:ascii="Calibri" w:hAnsi="Calibri" w:cs="Calibri"/>
        </w:rPr>
        <w:t>leveringsvoorwaarden</w:t>
      </w:r>
      <w:r w:rsidR="008B79EA" w:rsidRPr="0094354F">
        <w:rPr>
          <w:rFonts w:ascii="Calibri" w:hAnsi="Calibri" w:cs="Calibri"/>
        </w:rPr>
        <w:t xml:space="preserve"> </w:t>
      </w:r>
      <w:r w:rsidR="00835EAF" w:rsidRPr="0094354F">
        <w:rPr>
          <w:rFonts w:ascii="Calibri" w:hAnsi="Calibri" w:cs="Calibri"/>
        </w:rPr>
        <w:t xml:space="preserve">van de </w:t>
      </w:r>
      <w:r w:rsidR="00C262CA">
        <w:rPr>
          <w:rFonts w:ascii="Calibri" w:hAnsi="Calibri" w:cs="Calibri"/>
        </w:rPr>
        <w:t>Opdrachtnemer</w:t>
      </w:r>
      <w:r w:rsidR="00835EAF" w:rsidRPr="0094354F">
        <w:rPr>
          <w:rFonts w:ascii="Calibri" w:hAnsi="Calibri" w:cs="Calibri"/>
        </w:rPr>
        <w:t xml:space="preserve"> zijn uitd</w:t>
      </w:r>
      <w:r w:rsidR="00AD73E6" w:rsidRPr="0094354F">
        <w:rPr>
          <w:rFonts w:ascii="Calibri" w:hAnsi="Calibri" w:cs="Calibri"/>
        </w:rPr>
        <w:t>rukkelijk niet van toepassing.</w:t>
      </w:r>
    </w:p>
    <w:p w14:paraId="7F7B537B" w14:textId="77777777" w:rsidR="00C11BDA" w:rsidRPr="0094354F" w:rsidRDefault="00C11BDA" w:rsidP="00AD73E6">
      <w:pPr>
        <w:tabs>
          <w:tab w:val="left" w:pos="-1440"/>
          <w:tab w:val="left" w:pos="-960"/>
          <w:tab w:val="left" w:pos="-480"/>
        </w:tabs>
        <w:spacing w:line="276" w:lineRule="auto"/>
        <w:ind w:left="500" w:right="480" w:hanging="500"/>
        <w:rPr>
          <w:rFonts w:ascii="Calibri" w:hAnsi="Calibri" w:cs="Calibri"/>
        </w:rPr>
      </w:pPr>
    </w:p>
    <w:p w14:paraId="2DA957D1" w14:textId="3F00A239" w:rsidR="00835EAF" w:rsidRPr="0094354F" w:rsidRDefault="00D24F9A" w:rsidP="002B2128">
      <w:pPr>
        <w:pStyle w:val="Kop2"/>
        <w:spacing w:before="0" w:after="0" w:line="276" w:lineRule="auto"/>
        <w:rPr>
          <w:rFonts w:ascii="Calibri" w:hAnsi="Calibri" w:cs="Calibri"/>
          <w:sz w:val="20"/>
          <w:szCs w:val="20"/>
        </w:rPr>
      </w:pPr>
      <w:bookmarkStart w:id="23" w:name="_Toc66785626"/>
      <w:r w:rsidRPr="0094354F">
        <w:rPr>
          <w:rFonts w:ascii="Calibri" w:hAnsi="Calibri" w:cs="Calibri"/>
          <w:sz w:val="20"/>
          <w:szCs w:val="20"/>
        </w:rPr>
        <w:t>1</w:t>
      </w:r>
      <w:r w:rsidR="00D5450D" w:rsidRPr="0094354F">
        <w:rPr>
          <w:rFonts w:ascii="Calibri" w:hAnsi="Calibri" w:cs="Calibri"/>
          <w:sz w:val="20"/>
          <w:szCs w:val="20"/>
        </w:rPr>
        <w:t>1</w:t>
      </w:r>
      <w:r w:rsidR="00835EAF" w:rsidRPr="0094354F">
        <w:rPr>
          <w:rFonts w:ascii="Calibri" w:hAnsi="Calibri" w:cs="Calibri"/>
          <w:sz w:val="20"/>
          <w:szCs w:val="20"/>
        </w:rPr>
        <w:t>. Overige bepalingen</w:t>
      </w:r>
      <w:bookmarkEnd w:id="23"/>
    </w:p>
    <w:p w14:paraId="549AA712" w14:textId="77777777" w:rsidR="00835EAF" w:rsidRPr="0094354F" w:rsidRDefault="00835EAF" w:rsidP="002B2128">
      <w:pPr>
        <w:spacing w:line="276" w:lineRule="auto"/>
        <w:rPr>
          <w:rFonts w:ascii="Calibri" w:hAnsi="Calibri" w:cs="Calibri"/>
        </w:rPr>
      </w:pPr>
    </w:p>
    <w:p w14:paraId="4C083594" w14:textId="27E33C92" w:rsidR="00835EAF" w:rsidRPr="0094354F"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Aan de </w:t>
      </w:r>
      <w:r w:rsidR="00C262CA">
        <w:rPr>
          <w:rFonts w:ascii="Calibri" w:hAnsi="Calibri" w:cs="Calibri"/>
        </w:rPr>
        <w:t>Raamovereenkomst</w:t>
      </w:r>
      <w:r w:rsidRPr="0094354F">
        <w:rPr>
          <w:rFonts w:ascii="Calibri" w:hAnsi="Calibri" w:cs="Calibri"/>
        </w:rPr>
        <w:t xml:space="preserve"> kunnen eerst rechten worden ontleend nadat partijen beschikken over een door beide partijen geparafeerd en ondertekend exemplaar. Aanvullingen op, dan wel wijzigingen van de </w:t>
      </w:r>
      <w:r w:rsidR="00C262CA">
        <w:rPr>
          <w:rFonts w:ascii="Calibri" w:hAnsi="Calibri" w:cs="Calibri"/>
        </w:rPr>
        <w:t>Raamovereenkomst</w:t>
      </w:r>
      <w:r w:rsidRPr="0094354F">
        <w:rPr>
          <w:rFonts w:ascii="Calibri" w:hAnsi="Calibri" w:cs="Calibri"/>
        </w:rPr>
        <w:t xml:space="preserve"> kunnen alleen schriftelijk worden overeengekomen en zullen als dan in een door beide partijen getekende supplement bij de </w:t>
      </w:r>
      <w:r w:rsidR="00C262CA">
        <w:rPr>
          <w:rFonts w:ascii="Calibri" w:hAnsi="Calibri" w:cs="Calibri"/>
        </w:rPr>
        <w:t>Raamovereenkomst</w:t>
      </w:r>
      <w:r w:rsidRPr="0094354F">
        <w:rPr>
          <w:rFonts w:ascii="Calibri" w:hAnsi="Calibri" w:cs="Calibri"/>
        </w:rPr>
        <w:t xml:space="preserve"> worden vastgelegd.</w:t>
      </w:r>
    </w:p>
    <w:p w14:paraId="71FC5903" w14:textId="77777777" w:rsidR="00835EAF" w:rsidRPr="0094354F" w:rsidRDefault="00835EAF" w:rsidP="002B2128">
      <w:pPr>
        <w:spacing w:line="276" w:lineRule="auto"/>
        <w:rPr>
          <w:rFonts w:ascii="Calibri" w:hAnsi="Calibri" w:cs="Calibri"/>
        </w:rPr>
      </w:pPr>
    </w:p>
    <w:p w14:paraId="78EFB7A8" w14:textId="746C5672" w:rsidR="00835EAF" w:rsidRPr="0094354F"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De supplementen zijn onderdeel van de </w:t>
      </w:r>
      <w:r w:rsidR="00C262CA">
        <w:rPr>
          <w:rFonts w:ascii="Calibri" w:hAnsi="Calibri" w:cs="Calibri"/>
        </w:rPr>
        <w:t>Raamovereenkomst</w:t>
      </w:r>
      <w:r w:rsidRPr="0094354F">
        <w:rPr>
          <w:rFonts w:ascii="Calibri" w:hAnsi="Calibri" w:cs="Calibri"/>
        </w:rPr>
        <w:t xml:space="preserve"> en vormen daarmee één geheel.</w:t>
      </w:r>
    </w:p>
    <w:p w14:paraId="1F6593B5" w14:textId="77777777" w:rsidR="00835EAF" w:rsidRPr="0094354F" w:rsidRDefault="00835EAF" w:rsidP="002B2128">
      <w:pPr>
        <w:pStyle w:val="Koptekst"/>
        <w:tabs>
          <w:tab w:val="clear" w:pos="4536"/>
          <w:tab w:val="clear" w:pos="9072"/>
        </w:tabs>
        <w:spacing w:line="276" w:lineRule="auto"/>
        <w:rPr>
          <w:rFonts w:ascii="Calibri" w:hAnsi="Calibri" w:cs="Calibri"/>
        </w:rPr>
      </w:pPr>
    </w:p>
    <w:p w14:paraId="16E03AFB" w14:textId="64099F98" w:rsidR="00835EAF" w:rsidRPr="0094354F"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Op deze </w:t>
      </w:r>
      <w:r w:rsidR="00C262CA">
        <w:rPr>
          <w:rFonts w:ascii="Calibri" w:hAnsi="Calibri" w:cs="Calibri"/>
        </w:rPr>
        <w:t>Raamovereenkomst</w:t>
      </w:r>
      <w:r w:rsidRPr="0094354F">
        <w:rPr>
          <w:rFonts w:ascii="Calibri" w:hAnsi="Calibri" w:cs="Calibri"/>
        </w:rPr>
        <w:t xml:space="preserve"> is uitsluitend Nederlands recht van toepassing. Geschillen ter zake deze </w:t>
      </w:r>
      <w:r w:rsidR="00C262CA">
        <w:rPr>
          <w:rFonts w:ascii="Calibri" w:hAnsi="Calibri" w:cs="Calibri"/>
        </w:rPr>
        <w:t>Raamovereenkomst</w:t>
      </w:r>
      <w:r w:rsidRPr="0094354F">
        <w:rPr>
          <w:rFonts w:ascii="Calibri" w:hAnsi="Calibri" w:cs="Calibri"/>
        </w:rPr>
        <w:t xml:space="preserve"> zullen worden voorgelegd aan de bevoegde rechter in het</w:t>
      </w:r>
      <w:r w:rsidR="00117ACC" w:rsidRPr="0094354F">
        <w:rPr>
          <w:rFonts w:ascii="Calibri" w:hAnsi="Calibri" w:cs="Calibri"/>
        </w:rPr>
        <w:t xml:space="preserve"> Arrondissement </w:t>
      </w:r>
      <w:r w:rsidR="00D5450D" w:rsidRPr="0094354F">
        <w:rPr>
          <w:rFonts w:ascii="Calibri" w:hAnsi="Calibri" w:cs="Calibri"/>
        </w:rPr>
        <w:t>Noord-Nederland</w:t>
      </w:r>
      <w:r w:rsidR="00504C17" w:rsidRPr="0094354F">
        <w:rPr>
          <w:rFonts w:ascii="Calibri" w:hAnsi="Calibri" w:cs="Calibri"/>
        </w:rPr>
        <w:t>.</w:t>
      </w:r>
    </w:p>
    <w:p w14:paraId="334379D0" w14:textId="77777777" w:rsidR="00835EAF" w:rsidRPr="0094354F" w:rsidRDefault="00835EAF" w:rsidP="002B2128">
      <w:pPr>
        <w:pStyle w:val="Koptekst"/>
        <w:tabs>
          <w:tab w:val="clear" w:pos="4536"/>
          <w:tab w:val="clear" w:pos="9072"/>
        </w:tabs>
        <w:spacing w:line="276" w:lineRule="auto"/>
        <w:rPr>
          <w:rFonts w:ascii="Calibri" w:hAnsi="Calibri" w:cs="Calibri"/>
        </w:rPr>
      </w:pPr>
    </w:p>
    <w:p w14:paraId="3EA4F71B" w14:textId="30243906" w:rsidR="00835EAF" w:rsidRPr="0094354F"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Bij het einde van de </w:t>
      </w:r>
      <w:r w:rsidR="00C262CA">
        <w:rPr>
          <w:rFonts w:ascii="Calibri" w:hAnsi="Calibri" w:cs="Calibri"/>
        </w:rPr>
        <w:t>Raamovereenkomst</w:t>
      </w:r>
      <w:r w:rsidRPr="0094354F">
        <w:rPr>
          <w:rFonts w:ascii="Calibri" w:hAnsi="Calibri" w:cs="Calibri"/>
        </w:rPr>
        <w:t xml:space="preserve"> dragen </w:t>
      </w:r>
      <w:r w:rsidR="00C262CA">
        <w:rPr>
          <w:rFonts w:ascii="Calibri" w:hAnsi="Calibri" w:cs="Calibri"/>
        </w:rPr>
        <w:t>Opdrachtnemer</w:t>
      </w:r>
      <w:r w:rsidRPr="0094354F">
        <w:rPr>
          <w:rFonts w:ascii="Calibri" w:hAnsi="Calibri" w:cs="Calibri"/>
        </w:rPr>
        <w:t xml:space="preserve"> en </w:t>
      </w:r>
      <w:r w:rsidR="00C262CA">
        <w:rPr>
          <w:rFonts w:ascii="Calibri" w:hAnsi="Calibri" w:cs="Calibri"/>
        </w:rPr>
        <w:t>Opdrachtgever</w:t>
      </w:r>
      <w:r w:rsidRPr="0094354F">
        <w:rPr>
          <w:rFonts w:ascii="Calibri" w:hAnsi="Calibri" w:cs="Calibri"/>
        </w:rPr>
        <w:t xml:space="preserve"> zorg voor een verantwoorde overdracht.</w:t>
      </w:r>
    </w:p>
    <w:p w14:paraId="59A898C7" w14:textId="77777777" w:rsidR="00835EAF" w:rsidRPr="0094354F" w:rsidRDefault="00835EAF" w:rsidP="002B2128">
      <w:pPr>
        <w:pStyle w:val="Koptekst"/>
        <w:tabs>
          <w:tab w:val="clear" w:pos="4536"/>
          <w:tab w:val="clear" w:pos="9072"/>
        </w:tabs>
        <w:spacing w:line="276" w:lineRule="auto"/>
        <w:rPr>
          <w:rFonts w:ascii="Calibri" w:hAnsi="Calibri" w:cs="Calibri"/>
        </w:rPr>
      </w:pPr>
    </w:p>
    <w:p w14:paraId="33F9FF8F" w14:textId="30A7F0DF" w:rsidR="00835EAF" w:rsidRPr="0094354F"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Kennisgevingen die partijen op grond van de </w:t>
      </w:r>
      <w:r w:rsidR="00C262CA">
        <w:rPr>
          <w:rFonts w:ascii="Calibri" w:hAnsi="Calibri" w:cs="Calibri"/>
        </w:rPr>
        <w:t>Raamovereenkomst</w:t>
      </w:r>
      <w:r w:rsidRPr="0094354F">
        <w:rPr>
          <w:rFonts w:ascii="Calibri" w:hAnsi="Calibri" w:cs="Calibri"/>
        </w:rPr>
        <w:t xml:space="preserve"> aan elkaar zullen doen vinden schriftelijk plaats, dan wel worden zo spoedig mogelijk schriftelijk bevestigd. Mondelinge mededelingen, toezeggingen of afspraken hebben geen rechtskracht, tenzij deze schriftelijk zijn bevestigd.</w:t>
      </w:r>
    </w:p>
    <w:p w14:paraId="18CDCEB1" w14:textId="77777777" w:rsidR="00835EAF" w:rsidRPr="0094354F" w:rsidRDefault="00835EAF" w:rsidP="002B2128">
      <w:pPr>
        <w:spacing w:line="276" w:lineRule="auto"/>
        <w:rPr>
          <w:rFonts w:ascii="Calibri" w:hAnsi="Calibri" w:cs="Calibri"/>
        </w:rPr>
      </w:pPr>
    </w:p>
    <w:p w14:paraId="2A7F298E" w14:textId="06B9A48B" w:rsidR="00835EAF" w:rsidRPr="0094354F"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Naast de eventuele boete en schadevergoeding is </w:t>
      </w:r>
      <w:r w:rsidR="00C262CA">
        <w:rPr>
          <w:rFonts w:ascii="Calibri" w:hAnsi="Calibri" w:cs="Calibri"/>
        </w:rPr>
        <w:t>Opdrachtnemer</w:t>
      </w:r>
      <w:r w:rsidRPr="0094354F">
        <w:rPr>
          <w:rFonts w:ascii="Calibri" w:hAnsi="Calibri" w:cs="Calibri"/>
        </w:rPr>
        <w:t xml:space="preserve">, die toerekenbaar tekortschiet in de nakoming van zijn verplichting uit hoofde van deze </w:t>
      </w:r>
      <w:r w:rsidR="00C262CA">
        <w:rPr>
          <w:rFonts w:ascii="Calibri" w:hAnsi="Calibri" w:cs="Calibri"/>
        </w:rPr>
        <w:t>Raamovereenkomst</w:t>
      </w:r>
      <w:r w:rsidRPr="0094354F">
        <w:rPr>
          <w:rFonts w:ascii="Calibri" w:hAnsi="Calibri" w:cs="Calibri"/>
        </w:rPr>
        <w:t xml:space="preserve">, aan </w:t>
      </w:r>
      <w:r w:rsidR="00C262CA">
        <w:rPr>
          <w:rFonts w:ascii="Calibri" w:hAnsi="Calibri" w:cs="Calibri"/>
        </w:rPr>
        <w:t>Opdrachtgever</w:t>
      </w:r>
      <w:r w:rsidRPr="0094354F">
        <w:rPr>
          <w:rFonts w:ascii="Calibri" w:hAnsi="Calibri" w:cs="Calibri"/>
        </w:rPr>
        <w:t xml:space="preserve"> verschuldigd alle door deze in verband daarmee gemaakte en te maken buitengerechtelijke en gerechtelijke kosten.</w:t>
      </w:r>
    </w:p>
    <w:p w14:paraId="6B69EA79" w14:textId="77777777" w:rsidR="00835EAF" w:rsidRPr="0094354F" w:rsidRDefault="00835EAF" w:rsidP="002B2128">
      <w:pPr>
        <w:spacing w:line="276" w:lineRule="auto"/>
        <w:rPr>
          <w:rFonts w:ascii="Calibri" w:hAnsi="Calibri" w:cs="Calibri"/>
        </w:rPr>
      </w:pPr>
    </w:p>
    <w:p w14:paraId="59552582" w14:textId="47ACF2B4" w:rsidR="00D94B71" w:rsidRDefault="00835EAF" w:rsidP="002B2128">
      <w:pPr>
        <w:numPr>
          <w:ilvl w:val="0"/>
          <w:numId w:val="12"/>
        </w:numPr>
        <w:tabs>
          <w:tab w:val="clear" w:pos="720"/>
        </w:tabs>
        <w:spacing w:line="276" w:lineRule="auto"/>
        <w:ind w:left="500" w:hanging="500"/>
        <w:rPr>
          <w:rFonts w:ascii="Calibri" w:hAnsi="Calibri" w:cs="Calibri"/>
        </w:rPr>
      </w:pPr>
      <w:r w:rsidRPr="0094354F">
        <w:rPr>
          <w:rFonts w:ascii="Calibri" w:hAnsi="Calibri" w:cs="Calibri"/>
        </w:rPr>
        <w:t xml:space="preserve">Door ondertekening van deze </w:t>
      </w:r>
      <w:r w:rsidR="00C262CA">
        <w:rPr>
          <w:rFonts w:ascii="Calibri" w:hAnsi="Calibri" w:cs="Calibri"/>
        </w:rPr>
        <w:t>Raamovereenkomst</w:t>
      </w:r>
      <w:r w:rsidRPr="0094354F">
        <w:rPr>
          <w:rFonts w:ascii="Calibri" w:hAnsi="Calibri" w:cs="Calibri"/>
        </w:rPr>
        <w:t xml:space="preserve"> verklaart de </w:t>
      </w:r>
      <w:r w:rsidR="00C262CA">
        <w:rPr>
          <w:rFonts w:ascii="Calibri" w:hAnsi="Calibri" w:cs="Calibri"/>
        </w:rPr>
        <w:t>Opdrachtnemer</w:t>
      </w:r>
      <w:r w:rsidRPr="0094354F">
        <w:rPr>
          <w:rFonts w:ascii="Calibri" w:hAnsi="Calibri" w:cs="Calibri"/>
        </w:rPr>
        <w:t xml:space="preserve"> dat hij zich in voldoende mate op de hoogte heeft gesteld van de doelstellingen van </w:t>
      </w:r>
      <w:r w:rsidR="00C262CA">
        <w:rPr>
          <w:rFonts w:ascii="Calibri" w:hAnsi="Calibri" w:cs="Calibri"/>
        </w:rPr>
        <w:t>Opdrachtgever</w:t>
      </w:r>
      <w:r w:rsidRPr="0094354F">
        <w:rPr>
          <w:rFonts w:ascii="Calibri" w:hAnsi="Calibri" w:cs="Calibri"/>
        </w:rPr>
        <w:t xml:space="preserve"> met betrekking tot het uitvoeren van de bepalingen in deze </w:t>
      </w:r>
      <w:r w:rsidR="00C262CA">
        <w:rPr>
          <w:rFonts w:ascii="Calibri" w:hAnsi="Calibri" w:cs="Calibri"/>
        </w:rPr>
        <w:t>Raamovereenkomst</w:t>
      </w:r>
      <w:r w:rsidRPr="0094354F">
        <w:rPr>
          <w:rFonts w:ascii="Calibri" w:hAnsi="Calibri" w:cs="Calibri"/>
        </w:rPr>
        <w:t xml:space="preserve">. En dat </w:t>
      </w:r>
      <w:r w:rsidR="00C262CA">
        <w:rPr>
          <w:rFonts w:ascii="Calibri" w:hAnsi="Calibri" w:cs="Calibri"/>
        </w:rPr>
        <w:t>Opdrachtgever</w:t>
      </w:r>
      <w:r w:rsidRPr="0094354F">
        <w:rPr>
          <w:rFonts w:ascii="Calibri" w:hAnsi="Calibri" w:cs="Calibri"/>
        </w:rPr>
        <w:t xml:space="preserve"> voldoende informatie ter zake heeft verstrekt. </w:t>
      </w:r>
    </w:p>
    <w:p w14:paraId="65DD4BE5" w14:textId="77777777" w:rsidR="00A07CA3" w:rsidRDefault="00A07CA3" w:rsidP="00A07CA3">
      <w:pPr>
        <w:pStyle w:val="Lijstalinea"/>
        <w:rPr>
          <w:rFonts w:ascii="Calibri" w:hAnsi="Calibri" w:cs="Calibri"/>
        </w:rPr>
      </w:pPr>
    </w:p>
    <w:p w14:paraId="7130EA61" w14:textId="7711B78B" w:rsidR="003923D3" w:rsidRPr="0094354F" w:rsidRDefault="00D24F9A" w:rsidP="002B2128">
      <w:pPr>
        <w:pStyle w:val="Kop2"/>
        <w:spacing w:before="0" w:after="0" w:line="276" w:lineRule="auto"/>
        <w:rPr>
          <w:rFonts w:ascii="Calibri" w:hAnsi="Calibri" w:cs="Calibri"/>
          <w:caps/>
          <w:sz w:val="20"/>
          <w:szCs w:val="20"/>
        </w:rPr>
      </w:pPr>
      <w:bookmarkStart w:id="24" w:name="_Toc66785627"/>
      <w:r w:rsidRPr="0094354F">
        <w:rPr>
          <w:rFonts w:ascii="Calibri" w:hAnsi="Calibri" w:cs="Calibri"/>
          <w:sz w:val="20"/>
          <w:szCs w:val="20"/>
        </w:rPr>
        <w:t>1</w:t>
      </w:r>
      <w:r w:rsidR="00D5450D" w:rsidRPr="0094354F">
        <w:rPr>
          <w:rFonts w:ascii="Calibri" w:hAnsi="Calibri" w:cs="Calibri"/>
          <w:sz w:val="20"/>
          <w:szCs w:val="20"/>
        </w:rPr>
        <w:t>2</w:t>
      </w:r>
      <w:r w:rsidR="003923D3" w:rsidRPr="0094354F">
        <w:rPr>
          <w:rFonts w:ascii="Calibri" w:hAnsi="Calibri" w:cs="Calibri"/>
          <w:sz w:val="20"/>
          <w:szCs w:val="20"/>
        </w:rPr>
        <w:t>.  Slotbepaling</w:t>
      </w:r>
      <w:bookmarkEnd w:id="24"/>
    </w:p>
    <w:p w14:paraId="7C9C9241" w14:textId="77777777" w:rsidR="003923D3" w:rsidRPr="0094354F" w:rsidRDefault="003923D3" w:rsidP="002B2128">
      <w:pPr>
        <w:spacing w:line="276" w:lineRule="auto"/>
        <w:ind w:left="1080"/>
        <w:rPr>
          <w:rFonts w:ascii="Calibri" w:hAnsi="Calibri" w:cs="Calibri"/>
        </w:rPr>
      </w:pPr>
    </w:p>
    <w:p w14:paraId="1DA3D41B" w14:textId="70BF5423" w:rsidR="003923D3" w:rsidRPr="0094354F" w:rsidRDefault="003923D3" w:rsidP="002B2128">
      <w:pPr>
        <w:suppressAutoHyphens/>
        <w:spacing w:line="276" w:lineRule="auto"/>
        <w:outlineLvl w:val="0"/>
        <w:rPr>
          <w:rFonts w:ascii="Calibri" w:hAnsi="Calibri" w:cs="Calibri"/>
        </w:rPr>
      </w:pPr>
      <w:bookmarkStart w:id="25" w:name="_Toc60047765"/>
      <w:bookmarkStart w:id="26" w:name="_Toc66785628"/>
      <w:r w:rsidRPr="0094354F">
        <w:rPr>
          <w:rFonts w:ascii="Calibri" w:hAnsi="Calibri" w:cs="Calibri"/>
        </w:rPr>
        <w:t xml:space="preserve">Door ondertekening van </w:t>
      </w:r>
      <w:r w:rsidR="003C49A1" w:rsidRPr="0094354F">
        <w:rPr>
          <w:rFonts w:ascii="Calibri" w:hAnsi="Calibri" w:cs="Calibri"/>
        </w:rPr>
        <w:t xml:space="preserve">deze </w:t>
      </w:r>
      <w:r w:rsidR="00C262CA">
        <w:rPr>
          <w:rFonts w:ascii="Calibri" w:hAnsi="Calibri" w:cs="Calibri"/>
        </w:rPr>
        <w:t>Raamovereenkomst</w:t>
      </w:r>
      <w:r w:rsidR="000B0ACB" w:rsidRPr="0094354F">
        <w:rPr>
          <w:rFonts w:ascii="Calibri" w:hAnsi="Calibri" w:cs="Calibri"/>
        </w:rPr>
        <w:t xml:space="preserve"> </w:t>
      </w:r>
      <w:r w:rsidRPr="0094354F">
        <w:rPr>
          <w:rFonts w:ascii="Calibri" w:hAnsi="Calibri" w:cs="Calibri"/>
        </w:rPr>
        <w:t>vervallen alle eventueel eerder door partijen gemaakte mondelinge, dan wel schriftelijke</w:t>
      </w:r>
      <w:r w:rsidR="001D2087" w:rsidRPr="0094354F">
        <w:rPr>
          <w:rFonts w:ascii="Calibri" w:hAnsi="Calibri" w:cs="Calibri"/>
        </w:rPr>
        <w:t xml:space="preserve"> afspraken omtrent het onderwerp van deze </w:t>
      </w:r>
      <w:r w:rsidR="00C262CA">
        <w:rPr>
          <w:rFonts w:ascii="Calibri" w:hAnsi="Calibri" w:cs="Calibri"/>
        </w:rPr>
        <w:t>Raamovereenkomst</w:t>
      </w:r>
      <w:r w:rsidR="001D2087" w:rsidRPr="0094354F">
        <w:rPr>
          <w:rFonts w:ascii="Calibri" w:hAnsi="Calibri" w:cs="Calibri"/>
        </w:rPr>
        <w:t>.</w:t>
      </w:r>
      <w:bookmarkEnd w:id="25"/>
      <w:bookmarkEnd w:id="26"/>
    </w:p>
    <w:p w14:paraId="310CD977" w14:textId="77777777" w:rsidR="003923D3" w:rsidRPr="0094354F" w:rsidRDefault="003923D3" w:rsidP="002B2128">
      <w:pPr>
        <w:keepNext/>
        <w:keepLines/>
        <w:tabs>
          <w:tab w:val="left" w:pos="-1440"/>
          <w:tab w:val="left" w:pos="-960"/>
          <w:tab w:val="left" w:pos="-480"/>
        </w:tabs>
        <w:spacing w:line="276" w:lineRule="auto"/>
        <w:rPr>
          <w:rFonts w:ascii="Calibri" w:hAnsi="Calibri" w:cs="Calibri"/>
          <w:b/>
        </w:rPr>
      </w:pPr>
    </w:p>
    <w:p w14:paraId="54FF72E9" w14:textId="77777777" w:rsidR="003923D3" w:rsidRPr="0094354F" w:rsidRDefault="003923D3" w:rsidP="002B2128">
      <w:pPr>
        <w:suppressAutoHyphens/>
        <w:spacing w:line="276" w:lineRule="auto"/>
        <w:outlineLvl w:val="0"/>
        <w:rPr>
          <w:rFonts w:ascii="Calibri" w:hAnsi="Calibri" w:cs="Calibri"/>
        </w:rPr>
      </w:pPr>
      <w:bookmarkStart w:id="27" w:name="_Toc60047766"/>
      <w:bookmarkStart w:id="28" w:name="_Toc66785629"/>
      <w:r w:rsidRPr="0094354F">
        <w:rPr>
          <w:rFonts w:ascii="Calibri" w:hAnsi="Calibri" w:cs="Calibri"/>
        </w:rPr>
        <w:t>Aldus in tweevoud opgemaakt en</w:t>
      </w:r>
      <w:r w:rsidR="001B339B" w:rsidRPr="0094354F">
        <w:rPr>
          <w:rFonts w:ascii="Calibri" w:hAnsi="Calibri" w:cs="Calibri"/>
        </w:rPr>
        <w:t xml:space="preserve"> rechtsgeldig </w:t>
      </w:r>
      <w:r w:rsidRPr="0094354F">
        <w:rPr>
          <w:rFonts w:ascii="Calibri" w:hAnsi="Calibri" w:cs="Calibri"/>
        </w:rPr>
        <w:t>ondertekend</w:t>
      </w:r>
      <w:bookmarkEnd w:id="27"/>
      <w:bookmarkEnd w:id="28"/>
    </w:p>
    <w:p w14:paraId="66E835D3" w14:textId="77777777" w:rsidR="003923D3" w:rsidRPr="0094354F" w:rsidRDefault="003923D3" w:rsidP="002B2128">
      <w:pPr>
        <w:suppressAutoHyphens/>
        <w:spacing w:line="276" w:lineRule="auto"/>
        <w:rPr>
          <w:rFonts w:ascii="Calibri" w:hAnsi="Calibri" w:cs="Calibri"/>
        </w:rPr>
      </w:pPr>
    </w:p>
    <w:p w14:paraId="7565D00B" w14:textId="17662B7C" w:rsidR="003923D3" w:rsidRPr="0094354F" w:rsidRDefault="00C262CA" w:rsidP="002B2128">
      <w:pPr>
        <w:pStyle w:val="H5"/>
        <w:tabs>
          <w:tab w:val="left" w:pos="-47"/>
          <w:tab w:val="left" w:pos="304"/>
          <w:tab w:val="left" w:pos="491"/>
          <w:tab w:val="left" w:pos="772"/>
          <w:tab w:val="left" w:pos="1171"/>
          <w:tab w:val="left" w:pos="1708"/>
          <w:tab w:val="left" w:pos="2269"/>
          <w:tab w:val="left" w:pos="2467"/>
          <w:tab w:val="left" w:pos="2831"/>
          <w:tab w:val="left" w:pos="3031"/>
          <w:tab w:val="left" w:pos="3553"/>
          <w:tab w:val="left" w:pos="4273"/>
          <w:tab w:val="left" w:pos="4993"/>
          <w:tab w:val="left" w:pos="5713"/>
          <w:tab w:val="left" w:pos="6433"/>
          <w:tab w:val="left" w:pos="7153"/>
          <w:tab w:val="left" w:pos="7873"/>
          <w:tab w:val="left" w:pos="8593"/>
          <w:tab w:val="left" w:pos="9313"/>
        </w:tabs>
        <w:spacing w:before="0" w:after="0" w:line="276" w:lineRule="auto"/>
        <w:rPr>
          <w:rFonts w:ascii="Calibri" w:hAnsi="Calibri" w:cs="Calibri"/>
          <w:snapToGrid/>
          <w:lang w:eastAsia="nl-NL"/>
        </w:rPr>
      </w:pPr>
      <w:r>
        <w:rPr>
          <w:rFonts w:ascii="Calibri" w:hAnsi="Calibri" w:cs="Calibri"/>
          <w:snapToGrid/>
          <w:lang w:eastAsia="nl-NL"/>
        </w:rPr>
        <w:t>Opdrachtgever</w:t>
      </w:r>
      <w:r w:rsidR="003923D3" w:rsidRPr="0094354F">
        <w:rPr>
          <w:rFonts w:ascii="Calibri" w:hAnsi="Calibri" w:cs="Calibri"/>
          <w:snapToGrid/>
          <w:lang w:eastAsia="nl-NL"/>
        </w:rPr>
        <w:tab/>
      </w:r>
      <w:r w:rsidR="003923D3" w:rsidRPr="0094354F">
        <w:rPr>
          <w:rFonts w:ascii="Calibri" w:hAnsi="Calibri" w:cs="Calibri"/>
          <w:snapToGrid/>
          <w:lang w:eastAsia="nl-NL"/>
        </w:rPr>
        <w:tab/>
      </w:r>
      <w:r w:rsidR="003923D3" w:rsidRPr="0094354F">
        <w:rPr>
          <w:rFonts w:ascii="Calibri" w:hAnsi="Calibri" w:cs="Calibri"/>
          <w:snapToGrid/>
          <w:lang w:eastAsia="nl-NL"/>
        </w:rPr>
        <w:tab/>
      </w:r>
      <w:r w:rsidR="003923D3" w:rsidRPr="0094354F">
        <w:rPr>
          <w:rFonts w:ascii="Calibri" w:hAnsi="Calibri" w:cs="Calibri"/>
          <w:snapToGrid/>
          <w:lang w:eastAsia="nl-NL"/>
        </w:rPr>
        <w:tab/>
      </w:r>
      <w:r w:rsidR="003923D3" w:rsidRPr="0094354F">
        <w:rPr>
          <w:rFonts w:ascii="Calibri" w:hAnsi="Calibri" w:cs="Calibri"/>
          <w:snapToGrid/>
          <w:lang w:eastAsia="nl-NL"/>
        </w:rPr>
        <w:tab/>
      </w:r>
      <w:r w:rsidR="003923D3" w:rsidRPr="0094354F">
        <w:rPr>
          <w:rFonts w:ascii="Calibri" w:hAnsi="Calibri" w:cs="Calibri"/>
          <w:snapToGrid/>
          <w:lang w:eastAsia="nl-NL"/>
        </w:rPr>
        <w:tab/>
      </w:r>
      <w:r w:rsidR="003923D3" w:rsidRPr="0094354F">
        <w:rPr>
          <w:rFonts w:ascii="Calibri" w:hAnsi="Calibri" w:cs="Calibri"/>
          <w:snapToGrid/>
          <w:lang w:eastAsia="nl-NL"/>
        </w:rPr>
        <w:tab/>
      </w:r>
      <w:r w:rsidR="003923D3" w:rsidRPr="0094354F">
        <w:rPr>
          <w:rFonts w:ascii="Calibri" w:hAnsi="Calibri" w:cs="Calibri"/>
          <w:snapToGrid/>
          <w:lang w:eastAsia="nl-NL"/>
        </w:rPr>
        <w:tab/>
      </w:r>
      <w:r>
        <w:rPr>
          <w:rFonts w:ascii="Calibri" w:hAnsi="Calibri" w:cs="Calibri"/>
          <w:snapToGrid/>
          <w:lang w:eastAsia="nl-NL"/>
        </w:rPr>
        <w:t>Opdrachtnemer</w:t>
      </w:r>
    </w:p>
    <w:p w14:paraId="5DEB2184" w14:textId="77777777" w:rsidR="00DC6DF7" w:rsidRPr="0094354F" w:rsidRDefault="003923D3" w:rsidP="002B2128">
      <w:pPr>
        <w:spacing w:line="276" w:lineRule="auto"/>
        <w:rPr>
          <w:rFonts w:ascii="Calibri" w:hAnsi="Calibri" w:cs="Calibri"/>
        </w:rPr>
      </w:pPr>
      <w:r w:rsidRPr="0094354F">
        <w:rPr>
          <w:rFonts w:ascii="Calibri" w:hAnsi="Calibri" w:cs="Calibri"/>
        </w:rPr>
        <w:t>Naam</w:t>
      </w:r>
      <w:r w:rsidR="001B339B" w:rsidRPr="0094354F">
        <w:rPr>
          <w:rFonts w:ascii="Calibri" w:hAnsi="Calibri" w:cs="Calibri"/>
        </w:rPr>
        <w:t xml:space="preserve"> Organisatie</w:t>
      </w:r>
      <w:r w:rsidR="009575B8" w:rsidRPr="0094354F">
        <w:rPr>
          <w:rFonts w:ascii="Calibri" w:hAnsi="Calibri" w:cs="Calibri"/>
        </w:rPr>
        <w:t xml:space="preserve">: </w:t>
      </w:r>
      <w:r w:rsidR="009575B8" w:rsidRPr="0094354F">
        <w:rPr>
          <w:rFonts w:ascii="Calibri" w:hAnsi="Calibri" w:cs="Calibri"/>
        </w:rPr>
        <w:tab/>
      </w:r>
      <w:r w:rsidR="00C55C50" w:rsidRPr="0094354F">
        <w:rPr>
          <w:rFonts w:ascii="Calibri" w:hAnsi="Calibri" w:cs="Calibri"/>
        </w:rPr>
        <w:tab/>
      </w:r>
      <w:r w:rsidR="00C55C50" w:rsidRPr="0094354F">
        <w:rPr>
          <w:rFonts w:ascii="Calibri" w:hAnsi="Calibri" w:cs="Calibri"/>
        </w:rPr>
        <w:tab/>
      </w:r>
      <w:r w:rsidR="006B7BC1" w:rsidRPr="0094354F">
        <w:rPr>
          <w:rFonts w:ascii="Calibri" w:hAnsi="Calibri" w:cs="Calibri"/>
        </w:rPr>
        <w:tab/>
      </w:r>
      <w:r w:rsidR="006B7BC1" w:rsidRPr="0094354F">
        <w:rPr>
          <w:rFonts w:ascii="Calibri" w:hAnsi="Calibri" w:cs="Calibri"/>
        </w:rPr>
        <w:tab/>
      </w:r>
      <w:r w:rsidR="00C55C50" w:rsidRPr="0094354F">
        <w:rPr>
          <w:rFonts w:ascii="Calibri" w:hAnsi="Calibri" w:cs="Calibri"/>
        </w:rPr>
        <w:t xml:space="preserve">Naam Organisatie: </w:t>
      </w:r>
    </w:p>
    <w:p w14:paraId="72592D69" w14:textId="084F9147" w:rsidR="00D5450D" w:rsidRPr="0094354F" w:rsidRDefault="000B4B46" w:rsidP="002B2128">
      <w:pPr>
        <w:spacing w:line="276" w:lineRule="auto"/>
        <w:rPr>
          <w:rFonts w:ascii="Calibri" w:hAnsi="Calibri" w:cs="Calibri"/>
        </w:rPr>
      </w:pPr>
      <w:r>
        <w:rPr>
          <w:rFonts w:ascii="Calibri" w:hAnsi="Calibri" w:cs="Calibri"/>
        </w:rPr>
        <w:t xml:space="preserve">Stichting </w:t>
      </w:r>
      <w:r w:rsidR="004F5262">
        <w:rPr>
          <w:rFonts w:ascii="Calibri" w:hAnsi="Calibri" w:cs="Calibri"/>
        </w:rPr>
        <w:t>Proloog</w:t>
      </w:r>
      <w:r>
        <w:rPr>
          <w:rFonts w:ascii="Calibri" w:hAnsi="Calibri" w:cs="Calibri"/>
        </w:rPr>
        <w:t xml:space="preserve"> Primair Openbaar Onderwijs Leeuwarden</w:t>
      </w:r>
    </w:p>
    <w:p w14:paraId="45AB77F7" w14:textId="10323CF5" w:rsidR="003923D3" w:rsidRPr="0094354F" w:rsidRDefault="007F3A11" w:rsidP="002B2128">
      <w:pPr>
        <w:spacing w:line="276" w:lineRule="auto"/>
        <w:rPr>
          <w:rFonts w:ascii="Calibri" w:hAnsi="Calibri" w:cs="Calibri"/>
        </w:rPr>
      </w:pPr>
      <w:r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00535104" w:rsidRPr="0094354F">
        <w:rPr>
          <w:rFonts w:ascii="Calibri" w:hAnsi="Calibri" w:cs="Calibri"/>
        </w:rPr>
        <w:tab/>
      </w:r>
      <w:r w:rsidR="00535104" w:rsidRPr="0094354F">
        <w:rPr>
          <w:rFonts w:ascii="Calibri" w:hAnsi="Calibri" w:cs="Calibri"/>
        </w:rPr>
        <w:tab/>
      </w:r>
      <w:r w:rsidR="000B0ACB" w:rsidRPr="0094354F">
        <w:rPr>
          <w:rFonts w:ascii="Calibri" w:hAnsi="Calibri" w:cs="Calibri"/>
        </w:rPr>
        <w:tab/>
      </w:r>
      <w:r w:rsidR="000B0ACB" w:rsidRPr="0094354F">
        <w:rPr>
          <w:rFonts w:ascii="Calibri" w:hAnsi="Calibri" w:cs="Calibri"/>
        </w:rPr>
        <w:tab/>
      </w:r>
      <w:r w:rsidR="000B0ACB" w:rsidRPr="0094354F">
        <w:rPr>
          <w:rFonts w:ascii="Calibri" w:hAnsi="Calibri" w:cs="Calibri"/>
        </w:rPr>
        <w:tab/>
      </w:r>
    </w:p>
    <w:p w14:paraId="5E261486" w14:textId="77777777" w:rsidR="001B339B" w:rsidRPr="0094354F" w:rsidRDefault="001B339B" w:rsidP="002B2128">
      <w:pPr>
        <w:spacing w:line="276" w:lineRule="auto"/>
        <w:rPr>
          <w:rFonts w:ascii="Calibri" w:hAnsi="Calibri" w:cs="Calibri"/>
        </w:rPr>
      </w:pPr>
      <w:r w:rsidRPr="0094354F">
        <w:rPr>
          <w:rFonts w:ascii="Calibri" w:hAnsi="Calibri" w:cs="Calibri"/>
        </w:rPr>
        <w:t>Naam vertegenwoordiger</w:t>
      </w:r>
      <w:r w:rsidR="000C2929" w:rsidRPr="0094354F">
        <w:rPr>
          <w:rFonts w:ascii="Calibri" w:hAnsi="Calibri" w:cs="Calibri"/>
        </w:rPr>
        <w:t xml:space="preserve">: </w:t>
      </w:r>
      <w:r w:rsidR="000C2929" w:rsidRPr="0094354F">
        <w:rPr>
          <w:rFonts w:ascii="Calibri" w:hAnsi="Calibri" w:cs="Calibri"/>
        </w:rPr>
        <w:tab/>
      </w:r>
      <w:r w:rsidR="000C2929" w:rsidRPr="0094354F">
        <w:rPr>
          <w:rFonts w:ascii="Calibri" w:hAnsi="Calibri" w:cs="Calibri"/>
        </w:rPr>
        <w:tab/>
      </w:r>
      <w:r w:rsidR="000C2929" w:rsidRPr="0094354F">
        <w:rPr>
          <w:rFonts w:ascii="Calibri" w:hAnsi="Calibri" w:cs="Calibri"/>
        </w:rPr>
        <w:tab/>
      </w:r>
      <w:r w:rsidR="000C2929" w:rsidRPr="0094354F">
        <w:rPr>
          <w:rFonts w:ascii="Calibri" w:hAnsi="Calibri" w:cs="Calibri"/>
        </w:rPr>
        <w:tab/>
        <w:t>Naam</w:t>
      </w:r>
      <w:r w:rsidRPr="0094354F">
        <w:rPr>
          <w:rFonts w:ascii="Calibri" w:hAnsi="Calibri" w:cs="Calibri"/>
        </w:rPr>
        <w:t xml:space="preserve"> vertegenwoordiger:</w:t>
      </w:r>
      <w:r w:rsidR="00C55C50" w:rsidRPr="0094354F">
        <w:rPr>
          <w:rFonts w:ascii="Calibri" w:hAnsi="Calibri" w:cs="Calibri"/>
        </w:rPr>
        <w:t xml:space="preserve"> </w:t>
      </w:r>
    </w:p>
    <w:p w14:paraId="2D659381" w14:textId="77777777" w:rsidR="002F5E86" w:rsidRDefault="002F5E86" w:rsidP="002B2128">
      <w:pPr>
        <w:spacing w:line="276" w:lineRule="auto"/>
        <w:rPr>
          <w:rFonts w:ascii="Calibri" w:hAnsi="Calibri" w:cs="Calibri"/>
        </w:rPr>
      </w:pPr>
      <w:r>
        <w:rPr>
          <w:rFonts w:ascii="Calibri" w:hAnsi="Calibri" w:cs="Calibri"/>
        </w:rPr>
        <w:t>De heer A. Helder</w:t>
      </w:r>
    </w:p>
    <w:p w14:paraId="75EE31B1" w14:textId="70CE176D" w:rsidR="00A469D4" w:rsidRPr="0094354F" w:rsidRDefault="00535104" w:rsidP="002B2128">
      <w:pPr>
        <w:spacing w:line="276" w:lineRule="auto"/>
        <w:rPr>
          <w:rFonts w:ascii="Calibri" w:hAnsi="Calibri" w:cs="Calibri"/>
        </w:rPr>
      </w:pPr>
      <w:r w:rsidRPr="0094354F">
        <w:rPr>
          <w:rFonts w:ascii="Calibri" w:hAnsi="Calibri" w:cs="Calibri"/>
        </w:rPr>
        <w:tab/>
      </w:r>
      <w:r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p>
    <w:p w14:paraId="4135E45C" w14:textId="77777777" w:rsidR="00D5450D" w:rsidRPr="0094354F" w:rsidRDefault="000E3219" w:rsidP="002B2128">
      <w:pPr>
        <w:spacing w:line="276" w:lineRule="auto"/>
        <w:rPr>
          <w:rFonts w:ascii="Calibri" w:hAnsi="Calibri" w:cs="Calibri"/>
        </w:rPr>
      </w:pPr>
      <w:r w:rsidRPr="0094354F">
        <w:rPr>
          <w:rFonts w:ascii="Calibri" w:hAnsi="Calibri" w:cs="Calibri"/>
        </w:rPr>
        <w:t xml:space="preserve">Functie: </w:t>
      </w:r>
      <w:r w:rsidR="000B0ACB" w:rsidRPr="0094354F">
        <w:rPr>
          <w:rFonts w:ascii="Calibri" w:hAnsi="Calibri" w:cs="Calibri"/>
        </w:rPr>
        <w:tab/>
      </w:r>
      <w:r w:rsidR="00504C17" w:rsidRPr="0094354F">
        <w:rPr>
          <w:rFonts w:ascii="Calibri" w:hAnsi="Calibri" w:cs="Calibri"/>
        </w:rPr>
        <w:tab/>
      </w:r>
      <w:r w:rsidR="00504C17"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000B0ACB" w:rsidRPr="0094354F">
        <w:rPr>
          <w:rFonts w:ascii="Calibri" w:hAnsi="Calibri" w:cs="Calibri"/>
        </w:rPr>
        <w:tab/>
      </w:r>
      <w:r w:rsidR="003923D3" w:rsidRPr="0094354F">
        <w:rPr>
          <w:rFonts w:ascii="Calibri" w:hAnsi="Calibri" w:cs="Calibri"/>
        </w:rPr>
        <w:t>Functie:</w:t>
      </w:r>
      <w:r w:rsidRPr="0094354F">
        <w:rPr>
          <w:rFonts w:ascii="Calibri" w:hAnsi="Calibri" w:cs="Calibri"/>
        </w:rPr>
        <w:t xml:space="preserve"> </w:t>
      </w:r>
      <w:r w:rsidR="000B0ACB"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535104" w:rsidRPr="0094354F">
        <w:rPr>
          <w:rFonts w:ascii="Calibri" w:hAnsi="Calibri" w:cs="Calibri"/>
        </w:rPr>
        <w:tab/>
      </w:r>
    </w:p>
    <w:p w14:paraId="4242C128" w14:textId="77777777" w:rsidR="002F5E86" w:rsidRDefault="002F5E86" w:rsidP="002B2128">
      <w:pPr>
        <w:spacing w:line="276" w:lineRule="auto"/>
        <w:rPr>
          <w:rFonts w:ascii="Calibri" w:hAnsi="Calibri" w:cs="Calibri"/>
        </w:rPr>
      </w:pPr>
      <w:r>
        <w:rPr>
          <w:rFonts w:ascii="Calibri" w:hAnsi="Calibri" w:cs="Calibri"/>
        </w:rPr>
        <w:t>Voorzitter College van Bestuur</w:t>
      </w:r>
    </w:p>
    <w:p w14:paraId="4DF54B69" w14:textId="77CB0319" w:rsidR="006556AE" w:rsidRPr="0094354F" w:rsidRDefault="00535104" w:rsidP="002B2128">
      <w:pPr>
        <w:spacing w:line="276" w:lineRule="auto"/>
        <w:rPr>
          <w:rFonts w:ascii="Calibri" w:hAnsi="Calibri" w:cs="Calibri"/>
        </w:rPr>
      </w:pPr>
      <w:r w:rsidRPr="0094354F">
        <w:rPr>
          <w:rFonts w:ascii="Calibri" w:hAnsi="Calibri" w:cs="Calibri"/>
        </w:rPr>
        <w:tab/>
      </w:r>
      <w:r w:rsidRPr="0094354F">
        <w:rPr>
          <w:rFonts w:ascii="Calibri" w:hAnsi="Calibri" w:cs="Calibri"/>
        </w:rPr>
        <w:tab/>
      </w:r>
    </w:p>
    <w:p w14:paraId="7E864EEF" w14:textId="77777777" w:rsidR="00D5450D" w:rsidRPr="0094354F" w:rsidRDefault="00C55C50" w:rsidP="002B2128">
      <w:pPr>
        <w:spacing w:line="276" w:lineRule="auto"/>
        <w:rPr>
          <w:rFonts w:ascii="Calibri" w:hAnsi="Calibri" w:cs="Calibri"/>
        </w:rPr>
      </w:pPr>
      <w:r w:rsidRPr="0094354F">
        <w:rPr>
          <w:rFonts w:ascii="Calibri" w:hAnsi="Calibri" w:cs="Calibri"/>
        </w:rPr>
        <w:t>Plaats</w:t>
      </w:r>
      <w:r w:rsidR="00504C17" w:rsidRPr="0094354F">
        <w:rPr>
          <w:rFonts w:ascii="Calibri" w:hAnsi="Calibri" w:cs="Calibri"/>
        </w:rPr>
        <w:t>:</w:t>
      </w:r>
      <w:r w:rsidR="00504C17" w:rsidRPr="0094354F">
        <w:rPr>
          <w:rFonts w:ascii="Calibri" w:hAnsi="Calibri" w:cs="Calibri"/>
        </w:rPr>
        <w:tab/>
      </w:r>
      <w:r w:rsidRPr="0094354F">
        <w:rPr>
          <w:rFonts w:ascii="Calibri" w:hAnsi="Calibri" w:cs="Calibri"/>
        </w:rPr>
        <w:tab/>
      </w:r>
      <w:r w:rsidR="000B0ACB"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003923D3" w:rsidRPr="0094354F">
        <w:rPr>
          <w:rFonts w:ascii="Calibri" w:hAnsi="Calibri" w:cs="Calibri"/>
        </w:rPr>
        <w:t>Plaats:</w:t>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7F3A11" w:rsidRPr="0094354F">
        <w:rPr>
          <w:rFonts w:ascii="Calibri" w:hAnsi="Calibri" w:cs="Calibri"/>
        </w:rPr>
        <w:tab/>
      </w:r>
      <w:r w:rsidR="00535104" w:rsidRPr="0094354F">
        <w:rPr>
          <w:rFonts w:ascii="Calibri" w:hAnsi="Calibri" w:cs="Calibri"/>
        </w:rPr>
        <w:tab/>
      </w:r>
    </w:p>
    <w:p w14:paraId="086BEBE6" w14:textId="77777777" w:rsidR="002F5E86" w:rsidRDefault="002F5E86" w:rsidP="002B2128">
      <w:pPr>
        <w:spacing w:line="276" w:lineRule="auto"/>
        <w:rPr>
          <w:rFonts w:ascii="Calibri" w:hAnsi="Calibri" w:cs="Calibri"/>
        </w:rPr>
      </w:pPr>
    </w:p>
    <w:p w14:paraId="565ADB94" w14:textId="15F8E4BD" w:rsidR="00A469D4" w:rsidRPr="0094354F" w:rsidRDefault="007F3A11" w:rsidP="002B2128">
      <w:pPr>
        <w:spacing w:line="276" w:lineRule="auto"/>
        <w:rPr>
          <w:rFonts w:ascii="Calibri" w:hAnsi="Calibri" w:cs="Calibri"/>
        </w:rPr>
      </w:pPr>
      <w:r w:rsidRPr="0094354F">
        <w:rPr>
          <w:rFonts w:ascii="Calibri" w:hAnsi="Calibri" w:cs="Calibri"/>
        </w:rPr>
        <w:lastRenderedPageBreak/>
        <w:tab/>
      </w:r>
    </w:p>
    <w:p w14:paraId="76A68DD6" w14:textId="77777777" w:rsidR="003923D3" w:rsidRPr="0094354F" w:rsidRDefault="003923D3" w:rsidP="002B2128">
      <w:pPr>
        <w:spacing w:line="276" w:lineRule="auto"/>
        <w:rPr>
          <w:rFonts w:ascii="Calibri" w:hAnsi="Calibri" w:cs="Calibri"/>
        </w:rPr>
      </w:pPr>
      <w:r w:rsidRPr="0094354F">
        <w:rPr>
          <w:rFonts w:ascii="Calibri" w:hAnsi="Calibri" w:cs="Calibri"/>
        </w:rPr>
        <w:t>Datum:</w:t>
      </w:r>
      <w:r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00926E86" w:rsidRPr="0094354F">
        <w:rPr>
          <w:rFonts w:ascii="Calibri" w:hAnsi="Calibri" w:cs="Calibri"/>
        </w:rPr>
        <w:tab/>
      </w:r>
      <w:r w:rsidRPr="0094354F">
        <w:rPr>
          <w:rFonts w:ascii="Calibri" w:hAnsi="Calibri" w:cs="Calibri"/>
        </w:rPr>
        <w:tab/>
        <w:t>Datum:</w:t>
      </w:r>
    </w:p>
    <w:p w14:paraId="7F4D5F49" w14:textId="2F4583BD" w:rsidR="00D5450D" w:rsidRDefault="00D5450D" w:rsidP="002B2128">
      <w:pPr>
        <w:spacing w:line="276" w:lineRule="auto"/>
        <w:rPr>
          <w:rFonts w:ascii="Calibri" w:hAnsi="Calibri" w:cs="Calibri"/>
        </w:rPr>
      </w:pPr>
    </w:p>
    <w:p w14:paraId="18DBB172" w14:textId="77777777" w:rsidR="002F5E86" w:rsidRPr="0094354F" w:rsidRDefault="002F5E86" w:rsidP="002B2128">
      <w:pPr>
        <w:spacing w:line="276" w:lineRule="auto"/>
        <w:rPr>
          <w:rFonts w:ascii="Calibri" w:hAnsi="Calibri" w:cs="Calibri"/>
        </w:rPr>
      </w:pPr>
    </w:p>
    <w:p w14:paraId="30FA7CDA" w14:textId="61543E4F" w:rsidR="003923D3" w:rsidRPr="004529C1" w:rsidRDefault="003923D3" w:rsidP="004529C1">
      <w:pPr>
        <w:suppressAutoHyphens/>
        <w:spacing w:line="276" w:lineRule="auto"/>
        <w:rPr>
          <w:rFonts w:ascii="Calibri" w:hAnsi="Calibri" w:cs="Calibri"/>
        </w:rPr>
      </w:pPr>
      <w:r w:rsidRPr="0094354F">
        <w:rPr>
          <w:rFonts w:ascii="Calibri" w:hAnsi="Calibri" w:cs="Calibri"/>
        </w:rPr>
        <w:t>Handtekening:</w:t>
      </w:r>
      <w:r w:rsidRPr="0094354F">
        <w:rPr>
          <w:rFonts w:ascii="Calibri" w:hAnsi="Calibri" w:cs="Calibri"/>
        </w:rPr>
        <w:tab/>
      </w:r>
      <w:r w:rsidRPr="0094354F">
        <w:rPr>
          <w:rFonts w:ascii="Calibri" w:hAnsi="Calibri" w:cs="Calibri"/>
        </w:rPr>
        <w:tab/>
      </w:r>
      <w:r w:rsidRPr="0094354F">
        <w:rPr>
          <w:rFonts w:ascii="Calibri" w:hAnsi="Calibri" w:cs="Calibri"/>
        </w:rPr>
        <w:tab/>
      </w:r>
      <w:r w:rsidRPr="0094354F">
        <w:rPr>
          <w:rFonts w:ascii="Calibri" w:hAnsi="Calibri" w:cs="Calibri"/>
        </w:rPr>
        <w:tab/>
      </w:r>
      <w:r w:rsidR="00926E86" w:rsidRPr="0094354F">
        <w:rPr>
          <w:rFonts w:ascii="Calibri" w:hAnsi="Calibri" w:cs="Calibri"/>
        </w:rPr>
        <w:tab/>
      </w:r>
      <w:r w:rsidRPr="0094354F">
        <w:rPr>
          <w:rFonts w:ascii="Calibri" w:hAnsi="Calibri" w:cs="Calibri"/>
        </w:rPr>
        <w:tab/>
        <w:t>Handtekening:</w:t>
      </w:r>
      <w:r w:rsidRPr="002B2128">
        <w:rPr>
          <w:rFonts w:ascii="Calibri" w:hAnsi="Calibri" w:cs="Calibri"/>
        </w:rPr>
        <w:t xml:space="preserve"> </w:t>
      </w:r>
    </w:p>
    <w:sectPr w:rsidR="003923D3" w:rsidRPr="004529C1" w:rsidSect="002B2128">
      <w:headerReference w:type="default" r:id="rId8"/>
      <w:footerReference w:type="even" r:id="rId9"/>
      <w:footerReference w:type="default" r:id="rId10"/>
      <w:headerReference w:type="first" r:id="rId11"/>
      <w:pgSz w:w="11907" w:h="16840"/>
      <w:pgMar w:top="1418" w:right="992" w:bottom="1134" w:left="1440" w:header="340" w:footer="851" w:gutter="0"/>
      <w:paperSrc w:first="11" w:other="11"/>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9FDD3" w14:textId="77777777" w:rsidR="00CC72C2" w:rsidRDefault="00CC72C2">
      <w:r>
        <w:separator/>
      </w:r>
    </w:p>
  </w:endnote>
  <w:endnote w:type="continuationSeparator" w:id="0">
    <w:p w14:paraId="6C25DDE5" w14:textId="77777777" w:rsidR="00CC72C2" w:rsidRDefault="00CC7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CC290" w14:textId="77777777" w:rsidR="003233EF" w:rsidRDefault="003233EF" w:rsidP="00CD53D8">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AC0DA4B" w14:textId="77777777" w:rsidR="003233EF" w:rsidRDefault="003233EF" w:rsidP="00CD53D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618BA" w14:textId="2476869F" w:rsidR="003233EF" w:rsidRPr="00620851" w:rsidRDefault="003233EF">
    <w:pPr>
      <w:pStyle w:val="Voettekst"/>
      <w:ind w:right="360"/>
      <w:rPr>
        <w:rFonts w:ascii="Calibri" w:hAnsi="Calibri" w:cs="Calibri"/>
      </w:rPr>
    </w:pPr>
    <w:r w:rsidRPr="00620851">
      <w:rPr>
        <w:rFonts w:ascii="Calibri" w:hAnsi="Calibri" w:cs="Calibri"/>
      </w:rPr>
      <w:t xml:space="preserve">    Paraaf </w:t>
    </w:r>
    <w:r w:rsidR="00C262CA">
      <w:rPr>
        <w:rFonts w:ascii="Calibri" w:hAnsi="Calibri" w:cs="Calibri"/>
      </w:rPr>
      <w:t>Opdrachtgever</w:t>
    </w:r>
    <w:r w:rsidR="000C2929" w:rsidRPr="00620851">
      <w:rPr>
        <w:rFonts w:ascii="Calibri" w:hAnsi="Calibri" w:cs="Calibri"/>
      </w:rPr>
      <w:t xml:space="preserve">: </w:t>
    </w:r>
    <w:r w:rsidRPr="00620851">
      <w:rPr>
        <w:rFonts w:ascii="Calibri" w:hAnsi="Calibri" w:cs="Calibri"/>
      </w:rPr>
      <w:tab/>
    </w:r>
    <w:r w:rsidR="000C2929" w:rsidRPr="00620851">
      <w:rPr>
        <w:rFonts w:ascii="Calibri" w:hAnsi="Calibri" w:cs="Calibri"/>
      </w:rPr>
      <w:tab/>
    </w:r>
    <w:r w:rsidRPr="00620851">
      <w:rPr>
        <w:rFonts w:ascii="Calibri" w:hAnsi="Calibri" w:cs="Calibri"/>
      </w:rPr>
      <w:t xml:space="preserve"> Paraaf </w:t>
    </w:r>
    <w:r w:rsidR="00C262CA">
      <w:rPr>
        <w:rFonts w:ascii="Calibri" w:hAnsi="Calibri" w:cs="Calibri"/>
      </w:rPr>
      <w:t>Opdrachtnemer</w:t>
    </w:r>
    <w:r w:rsidRPr="00620851">
      <w:rPr>
        <w:rFonts w:ascii="Calibri" w:hAnsi="Calibri" w:cs="Calibri"/>
      </w:rPr>
      <w:t>:</w:t>
    </w:r>
  </w:p>
  <w:p w14:paraId="5B4F46D9" w14:textId="4B38E8E8" w:rsidR="003233EF" w:rsidRPr="00620851" w:rsidRDefault="003233EF">
    <w:pPr>
      <w:pStyle w:val="Voettekst"/>
      <w:ind w:right="360"/>
      <w:rPr>
        <w:rFonts w:ascii="Calibri" w:hAnsi="Calibri" w:cs="Calibri"/>
      </w:rPr>
    </w:pPr>
    <w:r w:rsidRPr="00620851">
      <w:rPr>
        <w:rFonts w:ascii="Calibri" w:hAnsi="Calibri" w:cs="Calibri"/>
      </w:rPr>
      <w:t xml:space="preserve">    </w:t>
    </w:r>
    <w:r w:rsidRPr="00620851">
      <w:rPr>
        <w:rFonts w:ascii="Calibri" w:hAnsi="Calibri" w:cs="Calibri"/>
      </w:rPr>
      <w:tab/>
      <w:t xml:space="preserve">Pagina </w:t>
    </w:r>
    <w:r w:rsidRPr="00620851">
      <w:rPr>
        <w:rFonts w:ascii="Calibri" w:hAnsi="Calibri" w:cs="Calibri"/>
      </w:rPr>
      <w:fldChar w:fldCharType="begin"/>
    </w:r>
    <w:r w:rsidRPr="00620851">
      <w:rPr>
        <w:rFonts w:ascii="Calibri" w:hAnsi="Calibri" w:cs="Calibri"/>
      </w:rPr>
      <w:instrText xml:space="preserve"> PAGE </w:instrText>
    </w:r>
    <w:r w:rsidRPr="00620851">
      <w:rPr>
        <w:rFonts w:ascii="Calibri" w:hAnsi="Calibri" w:cs="Calibri"/>
      </w:rPr>
      <w:fldChar w:fldCharType="separate"/>
    </w:r>
    <w:r w:rsidR="009240D2">
      <w:rPr>
        <w:rFonts w:ascii="Calibri" w:hAnsi="Calibri" w:cs="Calibri"/>
        <w:noProof/>
      </w:rPr>
      <w:t>8</w:t>
    </w:r>
    <w:r w:rsidRPr="00620851">
      <w:rPr>
        <w:rFonts w:ascii="Calibri" w:hAnsi="Calibri" w:cs="Calibri"/>
      </w:rPr>
      <w:fldChar w:fldCharType="end"/>
    </w:r>
    <w:r w:rsidRPr="00620851">
      <w:rPr>
        <w:rFonts w:ascii="Calibri" w:hAnsi="Calibri" w:cs="Calibri"/>
      </w:rPr>
      <w:t xml:space="preserve"> van </w:t>
    </w:r>
    <w:r w:rsidR="00250E8B" w:rsidRPr="00620851">
      <w:rPr>
        <w:rFonts w:ascii="Calibri" w:hAnsi="Calibri" w:cs="Calibri"/>
      </w:rPr>
      <w:fldChar w:fldCharType="begin"/>
    </w:r>
    <w:r w:rsidR="00250E8B" w:rsidRPr="00620851">
      <w:rPr>
        <w:rFonts w:ascii="Calibri" w:hAnsi="Calibri" w:cs="Calibri"/>
      </w:rPr>
      <w:instrText xml:space="preserve"> NUMPAGES </w:instrText>
    </w:r>
    <w:r w:rsidR="00250E8B" w:rsidRPr="00620851">
      <w:rPr>
        <w:rFonts w:ascii="Calibri" w:hAnsi="Calibri" w:cs="Calibri"/>
      </w:rPr>
      <w:fldChar w:fldCharType="separate"/>
    </w:r>
    <w:r w:rsidR="009240D2">
      <w:rPr>
        <w:rFonts w:ascii="Calibri" w:hAnsi="Calibri" w:cs="Calibri"/>
        <w:noProof/>
      </w:rPr>
      <w:t>8</w:t>
    </w:r>
    <w:r w:rsidR="00250E8B" w:rsidRPr="00620851">
      <w:rPr>
        <w:rFonts w:ascii="Calibri" w:hAnsi="Calibri" w:cs="Calibr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646CC" w14:textId="77777777" w:rsidR="00CC72C2" w:rsidRDefault="00CC72C2">
      <w:r>
        <w:separator/>
      </w:r>
    </w:p>
  </w:footnote>
  <w:footnote w:type="continuationSeparator" w:id="0">
    <w:p w14:paraId="44269FF3" w14:textId="77777777" w:rsidR="00CC72C2" w:rsidRDefault="00CC7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B7921" w14:textId="4AC055C0" w:rsidR="00D57C35" w:rsidRPr="00C262CA" w:rsidRDefault="0094354F" w:rsidP="0015007E">
    <w:pPr>
      <w:pStyle w:val="Koptekst"/>
      <w:jc w:val="center"/>
      <w:rPr>
        <w:color w:val="FF0000"/>
      </w:rPr>
    </w:pPr>
    <w:r>
      <w:t>RAAMOVEREENKOMST</w:t>
    </w:r>
    <w:r w:rsidR="001E1420">
      <w:t xml:space="preserve"> </w:t>
    </w:r>
    <w:r w:rsidR="00165D96">
      <w:t>PAYROLLDIENSTVERLENING</w:t>
    </w:r>
    <w:r w:rsidR="00C262CA">
      <w:t xml:space="preserve"> STICHTING </w:t>
    </w:r>
    <w:r w:rsidR="004F5262">
      <w:t>PROLOOG</w:t>
    </w:r>
    <w:r w:rsidR="000269E4">
      <w:t xml:space="preserve"> </w:t>
    </w:r>
    <w:r w:rsidR="00C262CA">
      <w:t xml:space="preserve">- </w:t>
    </w:r>
    <w:r w:rsidR="00C262CA">
      <w:rPr>
        <w:color w:val="FF0000"/>
      </w:rPr>
      <w:t>OPDRACHTNEMER</w:t>
    </w:r>
  </w:p>
  <w:p w14:paraId="40C3CDA5" w14:textId="0FABFF03" w:rsidR="003233EF" w:rsidRPr="00BF24E5" w:rsidRDefault="003233EF" w:rsidP="00CD53D8">
    <w:pPr>
      <w:pStyle w:val="Koptekst"/>
      <w:jc w:val="center"/>
      <w:rPr>
        <w:i/>
        <w:u w:val="single"/>
      </w:rPr>
    </w:pPr>
    <w:r>
      <w:rPr>
        <w:i/>
        <w:u w:val="single"/>
      </w:rPr>
      <w:t>__________________________________________________</w:t>
    </w:r>
  </w:p>
  <w:p w14:paraId="32B50C55" w14:textId="77777777" w:rsidR="003233EF" w:rsidRDefault="003233EF">
    <w:pPr>
      <w:pStyle w:val="Koptekst"/>
      <w:rPr>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B2B6C" w14:textId="77777777" w:rsidR="003233EF" w:rsidRDefault="003233EF">
    <w:pPr>
      <w:pStyle w:val="Koptekst"/>
    </w:pPr>
    <w:r>
      <w:tab/>
    </w:r>
  </w:p>
  <w:p w14:paraId="438D877B" w14:textId="77777777" w:rsidR="003233EF" w:rsidRDefault="003233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C72F5"/>
    <w:multiLevelType w:val="hybridMultilevel"/>
    <w:tmpl w:val="E7DC910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2D234F"/>
    <w:multiLevelType w:val="hybridMultilevel"/>
    <w:tmpl w:val="B27E1E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E84A7F"/>
    <w:multiLevelType w:val="hybridMultilevel"/>
    <w:tmpl w:val="75F83F3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66290D"/>
    <w:multiLevelType w:val="hybridMultilevel"/>
    <w:tmpl w:val="D214EEC8"/>
    <w:lvl w:ilvl="0" w:tplc="0CEAE6D4">
      <w:start w:val="1"/>
      <w:numFmt w:val="lowerLetter"/>
      <w:lvlText w:val="%1."/>
      <w:lvlJc w:val="left"/>
      <w:pPr>
        <w:tabs>
          <w:tab w:val="num" w:pos="360"/>
        </w:tabs>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B03D47"/>
    <w:multiLevelType w:val="hybridMultilevel"/>
    <w:tmpl w:val="DB725EC6"/>
    <w:lvl w:ilvl="0" w:tplc="0413000F">
      <w:start w:val="1"/>
      <w:numFmt w:val="decimal"/>
      <w:lvlText w:val="%1."/>
      <w:lvlJc w:val="left"/>
      <w:pPr>
        <w:tabs>
          <w:tab w:val="num" w:pos="776"/>
        </w:tabs>
        <w:ind w:left="776" w:hanging="360"/>
      </w:pPr>
    </w:lvl>
    <w:lvl w:ilvl="1" w:tplc="48D2257A">
      <w:start w:val="1"/>
      <w:numFmt w:val="lowerLetter"/>
      <w:lvlText w:val="%2."/>
      <w:lvlJc w:val="left"/>
      <w:pPr>
        <w:tabs>
          <w:tab w:val="num" w:pos="1496"/>
        </w:tabs>
        <w:ind w:left="1496" w:hanging="360"/>
      </w:pPr>
      <w:rPr>
        <w:rFonts w:hint="default"/>
      </w:rPr>
    </w:lvl>
    <w:lvl w:ilvl="2" w:tplc="0413001B" w:tentative="1">
      <w:start w:val="1"/>
      <w:numFmt w:val="lowerRoman"/>
      <w:lvlText w:val="%3."/>
      <w:lvlJc w:val="right"/>
      <w:pPr>
        <w:tabs>
          <w:tab w:val="num" w:pos="2216"/>
        </w:tabs>
        <w:ind w:left="2216" w:hanging="180"/>
      </w:pPr>
    </w:lvl>
    <w:lvl w:ilvl="3" w:tplc="0413000F" w:tentative="1">
      <w:start w:val="1"/>
      <w:numFmt w:val="decimal"/>
      <w:lvlText w:val="%4."/>
      <w:lvlJc w:val="left"/>
      <w:pPr>
        <w:tabs>
          <w:tab w:val="num" w:pos="2936"/>
        </w:tabs>
        <w:ind w:left="2936" w:hanging="360"/>
      </w:pPr>
    </w:lvl>
    <w:lvl w:ilvl="4" w:tplc="04130019" w:tentative="1">
      <w:start w:val="1"/>
      <w:numFmt w:val="lowerLetter"/>
      <w:lvlText w:val="%5."/>
      <w:lvlJc w:val="left"/>
      <w:pPr>
        <w:tabs>
          <w:tab w:val="num" w:pos="3656"/>
        </w:tabs>
        <w:ind w:left="3656" w:hanging="360"/>
      </w:pPr>
    </w:lvl>
    <w:lvl w:ilvl="5" w:tplc="0413001B" w:tentative="1">
      <w:start w:val="1"/>
      <w:numFmt w:val="lowerRoman"/>
      <w:lvlText w:val="%6."/>
      <w:lvlJc w:val="right"/>
      <w:pPr>
        <w:tabs>
          <w:tab w:val="num" w:pos="4376"/>
        </w:tabs>
        <w:ind w:left="4376" w:hanging="180"/>
      </w:pPr>
    </w:lvl>
    <w:lvl w:ilvl="6" w:tplc="0413000F" w:tentative="1">
      <w:start w:val="1"/>
      <w:numFmt w:val="decimal"/>
      <w:lvlText w:val="%7."/>
      <w:lvlJc w:val="left"/>
      <w:pPr>
        <w:tabs>
          <w:tab w:val="num" w:pos="5096"/>
        </w:tabs>
        <w:ind w:left="5096" w:hanging="360"/>
      </w:pPr>
    </w:lvl>
    <w:lvl w:ilvl="7" w:tplc="04130019" w:tentative="1">
      <w:start w:val="1"/>
      <w:numFmt w:val="lowerLetter"/>
      <w:lvlText w:val="%8."/>
      <w:lvlJc w:val="left"/>
      <w:pPr>
        <w:tabs>
          <w:tab w:val="num" w:pos="5816"/>
        </w:tabs>
        <w:ind w:left="5816" w:hanging="360"/>
      </w:pPr>
    </w:lvl>
    <w:lvl w:ilvl="8" w:tplc="0413001B" w:tentative="1">
      <w:start w:val="1"/>
      <w:numFmt w:val="lowerRoman"/>
      <w:lvlText w:val="%9."/>
      <w:lvlJc w:val="right"/>
      <w:pPr>
        <w:tabs>
          <w:tab w:val="num" w:pos="6536"/>
        </w:tabs>
        <w:ind w:left="6536" w:hanging="180"/>
      </w:pPr>
    </w:lvl>
  </w:abstractNum>
  <w:abstractNum w:abstractNumId="5" w15:restartNumberingAfterBreak="0">
    <w:nsid w:val="1A4E5312"/>
    <w:multiLevelType w:val="hybridMultilevel"/>
    <w:tmpl w:val="42ECCC02"/>
    <w:lvl w:ilvl="0" w:tplc="04130019">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6" w15:restartNumberingAfterBreak="0">
    <w:nsid w:val="1D1C79A6"/>
    <w:multiLevelType w:val="multilevel"/>
    <w:tmpl w:val="879008CA"/>
    <w:lvl w:ilvl="0">
      <w:start w:val="1"/>
      <w:numFmt w:val="lowerLetter"/>
      <w:lvlText w:val="%1."/>
      <w:lvlJc w:val="left"/>
      <w:pPr>
        <w:tabs>
          <w:tab w:val="num" w:pos="480"/>
        </w:tabs>
        <w:ind w:left="480" w:hanging="480"/>
      </w:pPr>
      <w:rPr>
        <w:rFonts w:hint="default"/>
      </w:rPr>
    </w:lvl>
    <w:lvl w:ilvl="1">
      <w:start w:val="9"/>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03A0DBB"/>
    <w:multiLevelType w:val="hybridMultilevel"/>
    <w:tmpl w:val="F454C32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2793049"/>
    <w:multiLevelType w:val="hybridMultilevel"/>
    <w:tmpl w:val="BBBA44B8"/>
    <w:lvl w:ilvl="0" w:tplc="BEC88518">
      <w:start w:val="7"/>
      <w:numFmt w:val="lowerLetter"/>
      <w:lvlText w:val="%1."/>
      <w:lvlJc w:val="left"/>
      <w:pPr>
        <w:tabs>
          <w:tab w:val="num" w:pos="360"/>
        </w:tabs>
        <w:ind w:left="360" w:hanging="360"/>
      </w:pPr>
      <w:rPr>
        <w:rFonts w:asciiTheme="minorHAnsi" w:hAnsiTheme="minorHAns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945310"/>
    <w:multiLevelType w:val="hybridMultilevel"/>
    <w:tmpl w:val="E4B8F86A"/>
    <w:lvl w:ilvl="0" w:tplc="C518B70E">
      <w:start w:val="2"/>
      <w:numFmt w:val="none"/>
      <w:lvlText w:val="c."/>
      <w:lvlJc w:val="left"/>
      <w:pPr>
        <w:tabs>
          <w:tab w:val="num" w:pos="480"/>
        </w:tabs>
        <w:ind w:left="480" w:hanging="480"/>
      </w:pPr>
      <w:rPr>
        <w:rFonts w:hint="default"/>
      </w:rPr>
    </w:lvl>
    <w:lvl w:ilvl="1" w:tplc="0B8412DE">
      <w:start w:val="1"/>
      <w:numFmt w:val="lowerLetter"/>
      <w:lvlText w:val="%2."/>
      <w:lvlJc w:val="left"/>
      <w:pPr>
        <w:tabs>
          <w:tab w:val="num" w:pos="1581"/>
        </w:tabs>
        <w:ind w:left="1581" w:hanging="360"/>
      </w:pPr>
      <w:rPr>
        <w:rFonts w:hint="default"/>
      </w:rPr>
    </w:lvl>
    <w:lvl w:ilvl="2" w:tplc="DB9A2BD8">
      <w:start w:val="1"/>
      <w:numFmt w:val="decimal"/>
      <w:lvlText w:val="%3."/>
      <w:lvlJc w:val="left"/>
      <w:pPr>
        <w:tabs>
          <w:tab w:val="num" w:pos="2481"/>
        </w:tabs>
        <w:ind w:left="2481" w:hanging="360"/>
      </w:pPr>
      <w:rPr>
        <w:rFonts w:hint="default"/>
      </w:rPr>
    </w:lvl>
    <w:lvl w:ilvl="3" w:tplc="0413000F">
      <w:start w:val="1"/>
      <w:numFmt w:val="decimal"/>
      <w:lvlText w:val="%4."/>
      <w:lvlJc w:val="left"/>
      <w:pPr>
        <w:tabs>
          <w:tab w:val="num" w:pos="3021"/>
        </w:tabs>
        <w:ind w:left="3021" w:hanging="360"/>
      </w:pPr>
    </w:lvl>
    <w:lvl w:ilvl="4" w:tplc="04130019" w:tentative="1">
      <w:start w:val="1"/>
      <w:numFmt w:val="lowerLetter"/>
      <w:lvlText w:val="%5."/>
      <w:lvlJc w:val="left"/>
      <w:pPr>
        <w:tabs>
          <w:tab w:val="num" w:pos="3741"/>
        </w:tabs>
        <w:ind w:left="3741" w:hanging="360"/>
      </w:pPr>
    </w:lvl>
    <w:lvl w:ilvl="5" w:tplc="0413001B" w:tentative="1">
      <w:start w:val="1"/>
      <w:numFmt w:val="lowerRoman"/>
      <w:lvlText w:val="%6."/>
      <w:lvlJc w:val="right"/>
      <w:pPr>
        <w:tabs>
          <w:tab w:val="num" w:pos="4461"/>
        </w:tabs>
        <w:ind w:left="4461" w:hanging="180"/>
      </w:pPr>
    </w:lvl>
    <w:lvl w:ilvl="6" w:tplc="0413000F" w:tentative="1">
      <w:start w:val="1"/>
      <w:numFmt w:val="decimal"/>
      <w:lvlText w:val="%7."/>
      <w:lvlJc w:val="left"/>
      <w:pPr>
        <w:tabs>
          <w:tab w:val="num" w:pos="5181"/>
        </w:tabs>
        <w:ind w:left="5181" w:hanging="360"/>
      </w:pPr>
    </w:lvl>
    <w:lvl w:ilvl="7" w:tplc="04130019" w:tentative="1">
      <w:start w:val="1"/>
      <w:numFmt w:val="lowerLetter"/>
      <w:lvlText w:val="%8."/>
      <w:lvlJc w:val="left"/>
      <w:pPr>
        <w:tabs>
          <w:tab w:val="num" w:pos="5901"/>
        </w:tabs>
        <w:ind w:left="5901" w:hanging="360"/>
      </w:pPr>
    </w:lvl>
    <w:lvl w:ilvl="8" w:tplc="0413001B" w:tentative="1">
      <w:start w:val="1"/>
      <w:numFmt w:val="lowerRoman"/>
      <w:lvlText w:val="%9."/>
      <w:lvlJc w:val="right"/>
      <w:pPr>
        <w:tabs>
          <w:tab w:val="num" w:pos="6621"/>
        </w:tabs>
        <w:ind w:left="6621" w:hanging="180"/>
      </w:pPr>
    </w:lvl>
  </w:abstractNum>
  <w:abstractNum w:abstractNumId="10" w15:restartNumberingAfterBreak="0">
    <w:nsid w:val="22973188"/>
    <w:multiLevelType w:val="hybridMultilevel"/>
    <w:tmpl w:val="C97AD1C8"/>
    <w:lvl w:ilvl="0" w:tplc="20F230B6">
      <w:start w:val="5"/>
      <w:numFmt w:val="lowerLetter"/>
      <w:lvlText w:val="%1."/>
      <w:lvlJc w:val="left"/>
      <w:pPr>
        <w:tabs>
          <w:tab w:val="num" w:pos="860"/>
        </w:tabs>
        <w:ind w:left="860" w:hanging="360"/>
      </w:pPr>
      <w:rPr>
        <w:rFonts w:hint="default"/>
      </w:rPr>
    </w:lvl>
    <w:lvl w:ilvl="1" w:tplc="04130019" w:tentative="1">
      <w:start w:val="1"/>
      <w:numFmt w:val="lowerLetter"/>
      <w:lvlText w:val="%2."/>
      <w:lvlJc w:val="left"/>
      <w:pPr>
        <w:ind w:left="1940" w:hanging="360"/>
      </w:pPr>
    </w:lvl>
    <w:lvl w:ilvl="2" w:tplc="0413001B" w:tentative="1">
      <w:start w:val="1"/>
      <w:numFmt w:val="lowerRoman"/>
      <w:lvlText w:val="%3."/>
      <w:lvlJc w:val="right"/>
      <w:pPr>
        <w:ind w:left="2660" w:hanging="180"/>
      </w:pPr>
    </w:lvl>
    <w:lvl w:ilvl="3" w:tplc="0413000F" w:tentative="1">
      <w:start w:val="1"/>
      <w:numFmt w:val="decimal"/>
      <w:lvlText w:val="%4."/>
      <w:lvlJc w:val="left"/>
      <w:pPr>
        <w:ind w:left="3380" w:hanging="360"/>
      </w:pPr>
    </w:lvl>
    <w:lvl w:ilvl="4" w:tplc="04130019" w:tentative="1">
      <w:start w:val="1"/>
      <w:numFmt w:val="lowerLetter"/>
      <w:lvlText w:val="%5."/>
      <w:lvlJc w:val="left"/>
      <w:pPr>
        <w:ind w:left="4100" w:hanging="360"/>
      </w:pPr>
    </w:lvl>
    <w:lvl w:ilvl="5" w:tplc="0413001B" w:tentative="1">
      <w:start w:val="1"/>
      <w:numFmt w:val="lowerRoman"/>
      <w:lvlText w:val="%6."/>
      <w:lvlJc w:val="right"/>
      <w:pPr>
        <w:ind w:left="4820" w:hanging="180"/>
      </w:pPr>
    </w:lvl>
    <w:lvl w:ilvl="6" w:tplc="0413000F" w:tentative="1">
      <w:start w:val="1"/>
      <w:numFmt w:val="decimal"/>
      <w:lvlText w:val="%7."/>
      <w:lvlJc w:val="left"/>
      <w:pPr>
        <w:ind w:left="5540" w:hanging="360"/>
      </w:pPr>
    </w:lvl>
    <w:lvl w:ilvl="7" w:tplc="04130019" w:tentative="1">
      <w:start w:val="1"/>
      <w:numFmt w:val="lowerLetter"/>
      <w:lvlText w:val="%8."/>
      <w:lvlJc w:val="left"/>
      <w:pPr>
        <w:ind w:left="6260" w:hanging="360"/>
      </w:pPr>
    </w:lvl>
    <w:lvl w:ilvl="8" w:tplc="0413001B" w:tentative="1">
      <w:start w:val="1"/>
      <w:numFmt w:val="lowerRoman"/>
      <w:lvlText w:val="%9."/>
      <w:lvlJc w:val="right"/>
      <w:pPr>
        <w:ind w:left="6980" w:hanging="180"/>
      </w:pPr>
    </w:lvl>
  </w:abstractNum>
  <w:abstractNum w:abstractNumId="11" w15:restartNumberingAfterBreak="0">
    <w:nsid w:val="234837E7"/>
    <w:multiLevelType w:val="hybridMultilevel"/>
    <w:tmpl w:val="257C5B16"/>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1076A1"/>
    <w:multiLevelType w:val="hybridMultilevel"/>
    <w:tmpl w:val="03C2A19C"/>
    <w:lvl w:ilvl="0" w:tplc="0E22818A">
      <w:start w:val="1"/>
      <w:numFmt w:val="lowerLetter"/>
      <w:lvlText w:val="%1."/>
      <w:lvlJc w:val="left"/>
      <w:pPr>
        <w:tabs>
          <w:tab w:val="num" w:pos="720"/>
        </w:tabs>
        <w:ind w:left="720" w:hanging="360"/>
      </w:pPr>
      <w:rPr>
        <w:rFonts w:hint="default"/>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1BE0E87"/>
    <w:multiLevelType w:val="hybridMultilevel"/>
    <w:tmpl w:val="0BB8165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4" w15:restartNumberingAfterBreak="0">
    <w:nsid w:val="31FF3B71"/>
    <w:multiLevelType w:val="hybridMultilevel"/>
    <w:tmpl w:val="3D86AD60"/>
    <w:lvl w:ilvl="0" w:tplc="04130019">
      <w:start w:val="1"/>
      <w:numFmt w:val="lowerLetter"/>
      <w:lvlText w:val="%1."/>
      <w:lvlJc w:val="left"/>
      <w:pPr>
        <w:tabs>
          <w:tab w:val="num" w:pos="720"/>
        </w:tabs>
        <w:ind w:left="720" w:hanging="360"/>
      </w:pPr>
    </w:lvl>
    <w:lvl w:ilvl="1" w:tplc="EC82F8DC">
      <w:start w:val="22"/>
      <w:numFmt w:val="decimal"/>
      <w:lvlText w:val="%2"/>
      <w:lvlJc w:val="left"/>
      <w:pPr>
        <w:tabs>
          <w:tab w:val="num" w:pos="1785"/>
        </w:tabs>
        <w:ind w:left="1785" w:hanging="705"/>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15:restartNumberingAfterBreak="0">
    <w:nsid w:val="36E23F55"/>
    <w:multiLevelType w:val="hybridMultilevel"/>
    <w:tmpl w:val="03C2A19C"/>
    <w:lvl w:ilvl="0" w:tplc="0E22818A">
      <w:start w:val="1"/>
      <w:numFmt w:val="lowerLetter"/>
      <w:lvlText w:val="%1."/>
      <w:lvlJc w:val="left"/>
      <w:pPr>
        <w:tabs>
          <w:tab w:val="num" w:pos="720"/>
        </w:tabs>
        <w:ind w:left="720" w:hanging="360"/>
      </w:pPr>
      <w:rPr>
        <w:rFonts w:hint="default"/>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8666363"/>
    <w:multiLevelType w:val="hybridMultilevel"/>
    <w:tmpl w:val="1006F138"/>
    <w:lvl w:ilvl="0" w:tplc="1E261F92">
      <w:start w:val="2"/>
      <w:numFmt w:val="lowerLetter"/>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9885F6D"/>
    <w:multiLevelType w:val="hybridMultilevel"/>
    <w:tmpl w:val="71A40A24"/>
    <w:lvl w:ilvl="0" w:tplc="04130019">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7C1233"/>
    <w:multiLevelType w:val="hybridMultilevel"/>
    <w:tmpl w:val="3BAA34E4"/>
    <w:lvl w:ilvl="0" w:tplc="744CFD7C">
      <w:start w:val="1"/>
      <w:numFmt w:val="lowerLetter"/>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1">
      <w:start w:val="1"/>
      <w:numFmt w:val="bullet"/>
      <w:lvlText w:val=""/>
      <w:lvlJc w:val="left"/>
      <w:pPr>
        <w:ind w:left="2880" w:hanging="360"/>
      </w:pPr>
      <w:rPr>
        <w:rFonts w:ascii="Symbol" w:hAnsi="Symbol" w:hint="default"/>
      </w:rPr>
    </w:lvl>
    <w:lvl w:ilvl="4" w:tplc="04130001">
      <w:start w:val="1"/>
      <w:numFmt w:val="bullet"/>
      <w:lvlText w:val=""/>
      <w:lvlJc w:val="left"/>
      <w:pPr>
        <w:ind w:left="3600" w:hanging="360"/>
      </w:pPr>
      <w:rPr>
        <w:rFonts w:ascii="Symbol" w:hAnsi="Symbol" w:hint="default"/>
      </w:r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BF5290"/>
    <w:multiLevelType w:val="hybridMultilevel"/>
    <w:tmpl w:val="CDF48018"/>
    <w:lvl w:ilvl="0" w:tplc="A60CB084">
      <w:start w:val="1"/>
      <w:numFmt w:val="lowerLetter"/>
      <w:lvlText w:val="%1."/>
      <w:lvlJc w:val="left"/>
      <w:pPr>
        <w:tabs>
          <w:tab w:val="num" w:pos="360"/>
        </w:tabs>
        <w:ind w:left="360" w:hanging="360"/>
      </w:pPr>
      <w:rPr>
        <w:rFonts w:hint="default"/>
        <w:sz w:val="20"/>
        <w:szCs w:val="20"/>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0" w15:restartNumberingAfterBreak="0">
    <w:nsid w:val="4BEC5B31"/>
    <w:multiLevelType w:val="hybridMultilevel"/>
    <w:tmpl w:val="14988F72"/>
    <w:lvl w:ilvl="0" w:tplc="744CFD7C">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E986454"/>
    <w:multiLevelType w:val="hybridMultilevel"/>
    <w:tmpl w:val="7804B796"/>
    <w:lvl w:ilvl="0" w:tplc="04130019">
      <w:start w:val="1"/>
      <w:numFmt w:val="lowerLetter"/>
      <w:lvlText w:val="%1."/>
      <w:lvlJc w:val="left"/>
      <w:pPr>
        <w:tabs>
          <w:tab w:val="num" w:pos="720"/>
        </w:tabs>
        <w:ind w:left="720" w:hanging="360"/>
      </w:pPr>
      <w:rPr>
        <w:rFonts w:hint="default"/>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F0404FA"/>
    <w:multiLevelType w:val="hybridMultilevel"/>
    <w:tmpl w:val="5730649A"/>
    <w:lvl w:ilvl="0" w:tplc="04130019">
      <w:start w:val="1"/>
      <w:numFmt w:val="lowerLetter"/>
      <w:lvlText w:val="%1."/>
      <w:lvlJc w:val="left"/>
      <w:pPr>
        <w:tabs>
          <w:tab w:val="num" w:pos="720"/>
        </w:tabs>
        <w:ind w:left="720" w:hanging="360"/>
      </w:pPr>
      <w:rPr>
        <w:rFonts w:hint="default"/>
      </w:rPr>
    </w:lvl>
    <w:lvl w:ilvl="1" w:tplc="E7C4E8DC">
      <w:start w:val="1"/>
      <w:numFmt w:val="decimal"/>
      <w:lvlText w:val="%2."/>
      <w:lvlJc w:val="left"/>
      <w:pPr>
        <w:tabs>
          <w:tab w:val="num" w:pos="1440"/>
        </w:tabs>
        <w:ind w:left="1440" w:hanging="360"/>
      </w:pPr>
      <w:rPr>
        <w:rFonts w:hint="default"/>
      </w:rPr>
    </w:lvl>
    <w:lvl w:ilvl="2" w:tplc="0413001B">
      <w:start w:val="1"/>
      <w:numFmt w:val="lowerRoman"/>
      <w:lvlText w:val="%3."/>
      <w:lvlJc w:val="right"/>
      <w:pPr>
        <w:tabs>
          <w:tab w:val="num" w:pos="2160"/>
        </w:tabs>
        <w:ind w:left="2160" w:hanging="180"/>
      </w:pPr>
    </w:lvl>
    <w:lvl w:ilvl="3" w:tplc="E0EA1D48">
      <w:start w:val="25"/>
      <w:numFmt w:val="bullet"/>
      <w:lvlText w:val=""/>
      <w:lvlJc w:val="left"/>
      <w:pPr>
        <w:tabs>
          <w:tab w:val="num" w:pos="2880"/>
        </w:tabs>
        <w:ind w:left="2880" w:hanging="360"/>
      </w:pPr>
      <w:rPr>
        <w:rFonts w:ascii="Symbol" w:eastAsia="Times New Roman" w:hAnsi="Symbol" w:cs="Arial" w:hint="default"/>
      </w:r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5016135B"/>
    <w:multiLevelType w:val="hybridMultilevel"/>
    <w:tmpl w:val="C63464C0"/>
    <w:lvl w:ilvl="0" w:tplc="17649CF0">
      <w:start w:val="1"/>
      <w:numFmt w:val="lowerLetter"/>
      <w:lvlText w:val="%1."/>
      <w:lvlJc w:val="left"/>
      <w:pPr>
        <w:tabs>
          <w:tab w:val="num" w:pos="840"/>
        </w:tabs>
        <w:ind w:left="840" w:hanging="480"/>
      </w:pPr>
      <w:rPr>
        <w:rFonts w:hint="default"/>
      </w:rPr>
    </w:lvl>
    <w:lvl w:ilvl="1" w:tplc="04130019">
      <w:start w:val="1"/>
      <w:numFmt w:val="lowerLetter"/>
      <w:lvlText w:val="%2."/>
      <w:lvlJc w:val="left"/>
      <w:pPr>
        <w:tabs>
          <w:tab w:val="num" w:pos="1440"/>
        </w:tabs>
        <w:ind w:left="1440" w:hanging="360"/>
      </w:pPr>
    </w:lvl>
    <w:lvl w:ilvl="2" w:tplc="811C91B2">
      <w:start w:val="17"/>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55491F50"/>
    <w:multiLevelType w:val="hybridMultilevel"/>
    <w:tmpl w:val="C63464C0"/>
    <w:lvl w:ilvl="0" w:tplc="17649CF0">
      <w:start w:val="1"/>
      <w:numFmt w:val="lowerLetter"/>
      <w:lvlText w:val="%1."/>
      <w:lvlJc w:val="left"/>
      <w:pPr>
        <w:tabs>
          <w:tab w:val="num" w:pos="840"/>
        </w:tabs>
        <w:ind w:left="840" w:hanging="480"/>
      </w:pPr>
      <w:rPr>
        <w:rFonts w:hint="default"/>
      </w:rPr>
    </w:lvl>
    <w:lvl w:ilvl="1" w:tplc="04130019">
      <w:start w:val="1"/>
      <w:numFmt w:val="lowerLetter"/>
      <w:lvlText w:val="%2."/>
      <w:lvlJc w:val="left"/>
      <w:pPr>
        <w:tabs>
          <w:tab w:val="num" w:pos="1440"/>
        </w:tabs>
        <w:ind w:left="1440" w:hanging="360"/>
      </w:pPr>
    </w:lvl>
    <w:lvl w:ilvl="2" w:tplc="811C91B2">
      <w:start w:val="17"/>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569F6CD2"/>
    <w:multiLevelType w:val="hybridMultilevel"/>
    <w:tmpl w:val="D196E3AA"/>
    <w:lvl w:ilvl="0" w:tplc="EF066C82">
      <w:start w:val="1"/>
      <w:numFmt w:val="lowerLetter"/>
      <w:lvlText w:val="%1."/>
      <w:lvlJc w:val="left"/>
      <w:pPr>
        <w:tabs>
          <w:tab w:val="num" w:pos="720"/>
        </w:tabs>
        <w:ind w:left="720" w:hanging="360"/>
      </w:pPr>
      <w:rPr>
        <w:rFonts w:hint="default"/>
      </w:rPr>
    </w:lvl>
    <w:lvl w:ilvl="1" w:tplc="6F1AA13A">
      <w:start w:val="16"/>
      <w:numFmt w:val="decimal"/>
      <w:lvlText w:val="%2."/>
      <w:lvlJc w:val="left"/>
      <w:pPr>
        <w:tabs>
          <w:tab w:val="num" w:pos="1635"/>
        </w:tabs>
        <w:ind w:left="1635" w:hanging="555"/>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7117E3C"/>
    <w:multiLevelType w:val="hybridMultilevel"/>
    <w:tmpl w:val="6D469F7A"/>
    <w:lvl w:ilvl="0" w:tplc="4B58D72C">
      <w:start w:val="3"/>
      <w:numFmt w:val="decimal"/>
      <w:lvlText w:val="%1."/>
      <w:lvlJc w:val="left"/>
      <w:pPr>
        <w:ind w:left="3890" w:hanging="360"/>
      </w:pPr>
      <w:rPr>
        <w:rFonts w:hint="default"/>
      </w:rPr>
    </w:lvl>
    <w:lvl w:ilvl="1" w:tplc="04130019" w:tentative="1">
      <w:start w:val="1"/>
      <w:numFmt w:val="lowerLetter"/>
      <w:lvlText w:val="%2."/>
      <w:lvlJc w:val="left"/>
      <w:pPr>
        <w:ind w:left="4610" w:hanging="360"/>
      </w:pPr>
    </w:lvl>
    <w:lvl w:ilvl="2" w:tplc="0413001B" w:tentative="1">
      <w:start w:val="1"/>
      <w:numFmt w:val="lowerRoman"/>
      <w:lvlText w:val="%3."/>
      <w:lvlJc w:val="right"/>
      <w:pPr>
        <w:ind w:left="5330" w:hanging="180"/>
      </w:pPr>
    </w:lvl>
    <w:lvl w:ilvl="3" w:tplc="0413000F" w:tentative="1">
      <w:start w:val="1"/>
      <w:numFmt w:val="decimal"/>
      <w:lvlText w:val="%4."/>
      <w:lvlJc w:val="left"/>
      <w:pPr>
        <w:ind w:left="6050" w:hanging="360"/>
      </w:pPr>
    </w:lvl>
    <w:lvl w:ilvl="4" w:tplc="04130019" w:tentative="1">
      <w:start w:val="1"/>
      <w:numFmt w:val="lowerLetter"/>
      <w:lvlText w:val="%5."/>
      <w:lvlJc w:val="left"/>
      <w:pPr>
        <w:ind w:left="6770" w:hanging="360"/>
      </w:pPr>
    </w:lvl>
    <w:lvl w:ilvl="5" w:tplc="0413001B" w:tentative="1">
      <w:start w:val="1"/>
      <w:numFmt w:val="lowerRoman"/>
      <w:lvlText w:val="%6."/>
      <w:lvlJc w:val="right"/>
      <w:pPr>
        <w:ind w:left="7490" w:hanging="180"/>
      </w:pPr>
    </w:lvl>
    <w:lvl w:ilvl="6" w:tplc="0413000F" w:tentative="1">
      <w:start w:val="1"/>
      <w:numFmt w:val="decimal"/>
      <w:lvlText w:val="%7."/>
      <w:lvlJc w:val="left"/>
      <w:pPr>
        <w:ind w:left="8210" w:hanging="360"/>
      </w:pPr>
    </w:lvl>
    <w:lvl w:ilvl="7" w:tplc="04130019" w:tentative="1">
      <w:start w:val="1"/>
      <w:numFmt w:val="lowerLetter"/>
      <w:lvlText w:val="%8."/>
      <w:lvlJc w:val="left"/>
      <w:pPr>
        <w:ind w:left="8930" w:hanging="360"/>
      </w:pPr>
    </w:lvl>
    <w:lvl w:ilvl="8" w:tplc="0413001B" w:tentative="1">
      <w:start w:val="1"/>
      <w:numFmt w:val="lowerRoman"/>
      <w:lvlText w:val="%9."/>
      <w:lvlJc w:val="right"/>
      <w:pPr>
        <w:ind w:left="9650" w:hanging="180"/>
      </w:pPr>
    </w:lvl>
  </w:abstractNum>
  <w:abstractNum w:abstractNumId="27" w15:restartNumberingAfterBreak="0">
    <w:nsid w:val="5E8274B4"/>
    <w:multiLevelType w:val="hybridMultilevel"/>
    <w:tmpl w:val="175A259C"/>
    <w:lvl w:ilvl="0" w:tplc="B15C8E24">
      <w:start w:val="1"/>
      <w:numFmt w:val="decimal"/>
      <w:lvlText w:val="%1."/>
      <w:lvlJc w:val="left"/>
      <w:pPr>
        <w:tabs>
          <w:tab w:val="num" w:pos="905"/>
        </w:tabs>
        <w:ind w:left="905" w:hanging="405"/>
      </w:pPr>
      <w:rPr>
        <w:rFonts w:hint="default"/>
      </w:rPr>
    </w:lvl>
    <w:lvl w:ilvl="1" w:tplc="302A20F6">
      <w:start w:val="1"/>
      <w:numFmt w:val="lowerLetter"/>
      <w:lvlText w:val="%2."/>
      <w:lvlJc w:val="left"/>
      <w:pPr>
        <w:tabs>
          <w:tab w:val="num" w:pos="1580"/>
        </w:tabs>
        <w:ind w:left="1580" w:hanging="360"/>
      </w:pPr>
      <w:rPr>
        <w:rFonts w:hint="default"/>
      </w:rPr>
    </w:lvl>
    <w:lvl w:ilvl="2" w:tplc="0413001B" w:tentative="1">
      <w:start w:val="1"/>
      <w:numFmt w:val="lowerRoman"/>
      <w:lvlText w:val="%3."/>
      <w:lvlJc w:val="right"/>
      <w:pPr>
        <w:tabs>
          <w:tab w:val="num" w:pos="2300"/>
        </w:tabs>
        <w:ind w:left="2300" w:hanging="180"/>
      </w:pPr>
    </w:lvl>
    <w:lvl w:ilvl="3" w:tplc="0413000F" w:tentative="1">
      <w:start w:val="1"/>
      <w:numFmt w:val="decimal"/>
      <w:lvlText w:val="%4."/>
      <w:lvlJc w:val="left"/>
      <w:pPr>
        <w:tabs>
          <w:tab w:val="num" w:pos="3020"/>
        </w:tabs>
        <w:ind w:left="3020" w:hanging="360"/>
      </w:pPr>
    </w:lvl>
    <w:lvl w:ilvl="4" w:tplc="04130019" w:tentative="1">
      <w:start w:val="1"/>
      <w:numFmt w:val="lowerLetter"/>
      <w:lvlText w:val="%5."/>
      <w:lvlJc w:val="left"/>
      <w:pPr>
        <w:tabs>
          <w:tab w:val="num" w:pos="3740"/>
        </w:tabs>
        <w:ind w:left="3740" w:hanging="360"/>
      </w:pPr>
    </w:lvl>
    <w:lvl w:ilvl="5" w:tplc="0413001B" w:tentative="1">
      <w:start w:val="1"/>
      <w:numFmt w:val="lowerRoman"/>
      <w:lvlText w:val="%6."/>
      <w:lvlJc w:val="right"/>
      <w:pPr>
        <w:tabs>
          <w:tab w:val="num" w:pos="4460"/>
        </w:tabs>
        <w:ind w:left="4460" w:hanging="180"/>
      </w:pPr>
    </w:lvl>
    <w:lvl w:ilvl="6" w:tplc="0413000F" w:tentative="1">
      <w:start w:val="1"/>
      <w:numFmt w:val="decimal"/>
      <w:lvlText w:val="%7."/>
      <w:lvlJc w:val="left"/>
      <w:pPr>
        <w:tabs>
          <w:tab w:val="num" w:pos="5180"/>
        </w:tabs>
        <w:ind w:left="5180" w:hanging="360"/>
      </w:pPr>
    </w:lvl>
    <w:lvl w:ilvl="7" w:tplc="04130019" w:tentative="1">
      <w:start w:val="1"/>
      <w:numFmt w:val="lowerLetter"/>
      <w:lvlText w:val="%8."/>
      <w:lvlJc w:val="left"/>
      <w:pPr>
        <w:tabs>
          <w:tab w:val="num" w:pos="5900"/>
        </w:tabs>
        <w:ind w:left="5900" w:hanging="360"/>
      </w:pPr>
    </w:lvl>
    <w:lvl w:ilvl="8" w:tplc="0413001B" w:tentative="1">
      <w:start w:val="1"/>
      <w:numFmt w:val="lowerRoman"/>
      <w:lvlText w:val="%9."/>
      <w:lvlJc w:val="right"/>
      <w:pPr>
        <w:tabs>
          <w:tab w:val="num" w:pos="6620"/>
        </w:tabs>
        <w:ind w:left="6620" w:hanging="180"/>
      </w:pPr>
    </w:lvl>
  </w:abstractNum>
  <w:abstractNum w:abstractNumId="28" w15:restartNumberingAfterBreak="0">
    <w:nsid w:val="622A3CF1"/>
    <w:multiLevelType w:val="hybridMultilevel"/>
    <w:tmpl w:val="3D08BC04"/>
    <w:lvl w:ilvl="0" w:tplc="0B8412DE">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2327231"/>
    <w:multiLevelType w:val="hybridMultilevel"/>
    <w:tmpl w:val="F7E84578"/>
    <w:lvl w:ilvl="0" w:tplc="04130019">
      <w:start w:val="1"/>
      <w:numFmt w:val="lowerLetter"/>
      <w:lvlText w:val="%1."/>
      <w:lvlJc w:val="left"/>
      <w:pPr>
        <w:tabs>
          <w:tab w:val="num" w:pos="720"/>
        </w:tabs>
        <w:ind w:left="720" w:hanging="360"/>
      </w:pPr>
      <w:rPr>
        <w:rFonts w:hint="default"/>
      </w:rPr>
    </w:lvl>
    <w:lvl w:ilvl="1" w:tplc="9A6A5FA0">
      <w:start w:val="15"/>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66AE6700"/>
    <w:multiLevelType w:val="hybridMultilevel"/>
    <w:tmpl w:val="C4BE2DAE"/>
    <w:lvl w:ilvl="0" w:tplc="BE461E12">
      <w:start w:val="1"/>
      <w:numFmt w:val="lowerLetter"/>
      <w:lvlText w:val="%1."/>
      <w:lvlJc w:val="left"/>
      <w:pPr>
        <w:tabs>
          <w:tab w:val="num" w:pos="720"/>
        </w:tabs>
        <w:ind w:left="720" w:hanging="360"/>
      </w:pPr>
      <w:rPr>
        <w:rFonts w:asciiTheme="minorHAnsi" w:hAnsiTheme="minorHAnsi"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1" w15:restartNumberingAfterBreak="0">
    <w:nsid w:val="698C7BB6"/>
    <w:multiLevelType w:val="hybridMultilevel"/>
    <w:tmpl w:val="A32C659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AE47CF5"/>
    <w:multiLevelType w:val="hybridMultilevel"/>
    <w:tmpl w:val="FD48358C"/>
    <w:lvl w:ilvl="0" w:tplc="036A5ED8">
      <w:numFmt w:val="bullet"/>
      <w:lvlText w:val="-"/>
      <w:lvlJc w:val="left"/>
      <w:pPr>
        <w:tabs>
          <w:tab w:val="num" w:pos="1065"/>
        </w:tabs>
        <w:ind w:left="1065" w:hanging="705"/>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F72A3"/>
    <w:multiLevelType w:val="hybridMultilevel"/>
    <w:tmpl w:val="2A44C852"/>
    <w:lvl w:ilvl="0" w:tplc="04130001">
      <w:start w:val="1"/>
      <w:numFmt w:val="bullet"/>
      <w:lvlText w:val=""/>
      <w:lvlJc w:val="left"/>
      <w:pPr>
        <w:ind w:left="1680" w:hanging="360"/>
      </w:pPr>
      <w:rPr>
        <w:rFonts w:ascii="Symbol" w:hAnsi="Symbol" w:hint="default"/>
      </w:rPr>
    </w:lvl>
    <w:lvl w:ilvl="1" w:tplc="04130003" w:tentative="1">
      <w:start w:val="1"/>
      <w:numFmt w:val="bullet"/>
      <w:lvlText w:val="o"/>
      <w:lvlJc w:val="left"/>
      <w:pPr>
        <w:ind w:left="2400" w:hanging="360"/>
      </w:pPr>
      <w:rPr>
        <w:rFonts w:ascii="Courier New" w:hAnsi="Courier New" w:cs="Courier New" w:hint="default"/>
      </w:rPr>
    </w:lvl>
    <w:lvl w:ilvl="2" w:tplc="04130005" w:tentative="1">
      <w:start w:val="1"/>
      <w:numFmt w:val="bullet"/>
      <w:lvlText w:val=""/>
      <w:lvlJc w:val="left"/>
      <w:pPr>
        <w:ind w:left="3120" w:hanging="360"/>
      </w:pPr>
      <w:rPr>
        <w:rFonts w:ascii="Wingdings" w:hAnsi="Wingdings" w:hint="default"/>
      </w:rPr>
    </w:lvl>
    <w:lvl w:ilvl="3" w:tplc="04130001" w:tentative="1">
      <w:start w:val="1"/>
      <w:numFmt w:val="bullet"/>
      <w:lvlText w:val=""/>
      <w:lvlJc w:val="left"/>
      <w:pPr>
        <w:ind w:left="3840" w:hanging="360"/>
      </w:pPr>
      <w:rPr>
        <w:rFonts w:ascii="Symbol" w:hAnsi="Symbol" w:hint="default"/>
      </w:rPr>
    </w:lvl>
    <w:lvl w:ilvl="4" w:tplc="04130003" w:tentative="1">
      <w:start w:val="1"/>
      <w:numFmt w:val="bullet"/>
      <w:lvlText w:val="o"/>
      <w:lvlJc w:val="left"/>
      <w:pPr>
        <w:ind w:left="4560" w:hanging="360"/>
      </w:pPr>
      <w:rPr>
        <w:rFonts w:ascii="Courier New" w:hAnsi="Courier New" w:cs="Courier New" w:hint="default"/>
      </w:rPr>
    </w:lvl>
    <w:lvl w:ilvl="5" w:tplc="04130005" w:tentative="1">
      <w:start w:val="1"/>
      <w:numFmt w:val="bullet"/>
      <w:lvlText w:val=""/>
      <w:lvlJc w:val="left"/>
      <w:pPr>
        <w:ind w:left="5280" w:hanging="360"/>
      </w:pPr>
      <w:rPr>
        <w:rFonts w:ascii="Wingdings" w:hAnsi="Wingdings" w:hint="default"/>
      </w:rPr>
    </w:lvl>
    <w:lvl w:ilvl="6" w:tplc="04130001" w:tentative="1">
      <w:start w:val="1"/>
      <w:numFmt w:val="bullet"/>
      <w:lvlText w:val=""/>
      <w:lvlJc w:val="left"/>
      <w:pPr>
        <w:ind w:left="6000" w:hanging="360"/>
      </w:pPr>
      <w:rPr>
        <w:rFonts w:ascii="Symbol" w:hAnsi="Symbol" w:hint="default"/>
      </w:rPr>
    </w:lvl>
    <w:lvl w:ilvl="7" w:tplc="04130003" w:tentative="1">
      <w:start w:val="1"/>
      <w:numFmt w:val="bullet"/>
      <w:lvlText w:val="o"/>
      <w:lvlJc w:val="left"/>
      <w:pPr>
        <w:ind w:left="6720" w:hanging="360"/>
      </w:pPr>
      <w:rPr>
        <w:rFonts w:ascii="Courier New" w:hAnsi="Courier New" w:cs="Courier New" w:hint="default"/>
      </w:rPr>
    </w:lvl>
    <w:lvl w:ilvl="8" w:tplc="04130005" w:tentative="1">
      <w:start w:val="1"/>
      <w:numFmt w:val="bullet"/>
      <w:lvlText w:val=""/>
      <w:lvlJc w:val="left"/>
      <w:pPr>
        <w:ind w:left="7440" w:hanging="360"/>
      </w:pPr>
      <w:rPr>
        <w:rFonts w:ascii="Wingdings" w:hAnsi="Wingdings" w:hint="default"/>
      </w:rPr>
    </w:lvl>
  </w:abstractNum>
  <w:abstractNum w:abstractNumId="34" w15:restartNumberingAfterBreak="0">
    <w:nsid w:val="6D564CC2"/>
    <w:multiLevelType w:val="hybridMultilevel"/>
    <w:tmpl w:val="D064250A"/>
    <w:lvl w:ilvl="0" w:tplc="0180F48A">
      <w:start w:val="4"/>
      <w:numFmt w:val="lowerLetter"/>
      <w:lvlText w:val="%1."/>
      <w:lvlJc w:val="left"/>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1F5117C"/>
    <w:multiLevelType w:val="hybridMultilevel"/>
    <w:tmpl w:val="089EDEA2"/>
    <w:lvl w:ilvl="0" w:tplc="0B8412DE">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06743D"/>
    <w:multiLevelType w:val="hybridMultilevel"/>
    <w:tmpl w:val="2B604C5E"/>
    <w:lvl w:ilvl="0" w:tplc="04130019">
      <w:start w:val="1"/>
      <w:numFmt w:val="lowerLetter"/>
      <w:lvlText w:val="%1."/>
      <w:lvlJc w:val="left"/>
      <w:pPr>
        <w:tabs>
          <w:tab w:val="num" w:pos="360"/>
        </w:tabs>
        <w:ind w:left="360" w:hanging="360"/>
      </w:pPr>
      <w:rPr>
        <w:rFonts w:hint="default"/>
        <w:color w:val="auto"/>
      </w:rPr>
    </w:lvl>
    <w:lvl w:ilvl="1" w:tplc="09462A2E">
      <w:start w:val="1"/>
      <w:numFmt w:val="lowerLetter"/>
      <w:lvlText w:val="%2."/>
      <w:lvlJc w:val="left"/>
      <w:pPr>
        <w:tabs>
          <w:tab w:val="num" w:pos="360"/>
        </w:tabs>
        <w:ind w:left="360" w:hanging="360"/>
      </w:pPr>
      <w:rPr>
        <w:color w:val="auto"/>
      </w:r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7" w15:restartNumberingAfterBreak="0">
    <w:nsid w:val="737D52FF"/>
    <w:multiLevelType w:val="hybridMultilevel"/>
    <w:tmpl w:val="72582852"/>
    <w:lvl w:ilvl="0" w:tplc="04130019">
      <w:start w:val="1"/>
      <w:numFmt w:val="lowerLetter"/>
      <w:lvlText w:val="%1."/>
      <w:lvlJc w:val="left"/>
      <w:pPr>
        <w:tabs>
          <w:tab w:val="num" w:pos="720"/>
        </w:tabs>
        <w:ind w:left="720" w:hanging="360"/>
      </w:pPr>
      <w:rPr>
        <w:rFonts w:hint="default"/>
        <w:color w:val="auto"/>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77170031"/>
    <w:multiLevelType w:val="hybridMultilevel"/>
    <w:tmpl w:val="1D7C7DD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E861C77"/>
    <w:multiLevelType w:val="hybridMultilevel"/>
    <w:tmpl w:val="6D6EB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F9E2E22"/>
    <w:multiLevelType w:val="hybridMultilevel"/>
    <w:tmpl w:val="6A2EC96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B215A7"/>
    <w:multiLevelType w:val="hybridMultilevel"/>
    <w:tmpl w:val="93E8AFC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9"/>
  </w:num>
  <w:num w:numId="3">
    <w:abstractNumId w:val="24"/>
  </w:num>
  <w:num w:numId="4">
    <w:abstractNumId w:val="29"/>
  </w:num>
  <w:num w:numId="5">
    <w:abstractNumId w:val="22"/>
  </w:num>
  <w:num w:numId="6">
    <w:abstractNumId w:val="20"/>
  </w:num>
  <w:num w:numId="7">
    <w:abstractNumId w:val="25"/>
  </w:num>
  <w:num w:numId="8">
    <w:abstractNumId w:val="30"/>
  </w:num>
  <w:num w:numId="9">
    <w:abstractNumId w:val="37"/>
  </w:num>
  <w:num w:numId="10">
    <w:abstractNumId w:val="27"/>
  </w:num>
  <w:num w:numId="11">
    <w:abstractNumId w:val="4"/>
  </w:num>
  <w:num w:numId="12">
    <w:abstractNumId w:val="14"/>
  </w:num>
  <w:num w:numId="13">
    <w:abstractNumId w:val="5"/>
  </w:num>
  <w:num w:numId="14">
    <w:abstractNumId w:val="32"/>
  </w:num>
  <w:num w:numId="15">
    <w:abstractNumId w:val="19"/>
  </w:num>
  <w:num w:numId="16">
    <w:abstractNumId w:val="26"/>
  </w:num>
  <w:num w:numId="17">
    <w:abstractNumId w:val="18"/>
  </w:num>
  <w:num w:numId="18">
    <w:abstractNumId w:val="21"/>
  </w:num>
  <w:num w:numId="19">
    <w:abstractNumId w:val="33"/>
  </w:num>
  <w:num w:numId="20">
    <w:abstractNumId w:val="39"/>
  </w:num>
  <w:num w:numId="21">
    <w:abstractNumId w:val="31"/>
  </w:num>
  <w:num w:numId="22">
    <w:abstractNumId w:val="28"/>
  </w:num>
  <w:num w:numId="23">
    <w:abstractNumId w:val="13"/>
  </w:num>
  <w:num w:numId="24">
    <w:abstractNumId w:val="35"/>
  </w:num>
  <w:num w:numId="25">
    <w:abstractNumId w:val="2"/>
  </w:num>
  <w:num w:numId="26">
    <w:abstractNumId w:val="7"/>
  </w:num>
  <w:num w:numId="27">
    <w:abstractNumId w:val="1"/>
  </w:num>
  <w:num w:numId="28">
    <w:abstractNumId w:val="40"/>
  </w:num>
  <w:num w:numId="29">
    <w:abstractNumId w:val="10"/>
  </w:num>
  <w:num w:numId="30">
    <w:abstractNumId w:val="16"/>
  </w:num>
  <w:num w:numId="31">
    <w:abstractNumId w:val="34"/>
  </w:num>
  <w:num w:numId="32">
    <w:abstractNumId w:val="3"/>
  </w:num>
  <w:num w:numId="33">
    <w:abstractNumId w:val="41"/>
  </w:num>
  <w:num w:numId="34">
    <w:abstractNumId w:val="38"/>
  </w:num>
  <w:num w:numId="35">
    <w:abstractNumId w:val="23"/>
  </w:num>
  <w:num w:numId="36">
    <w:abstractNumId w:val="17"/>
  </w:num>
  <w:num w:numId="37">
    <w:abstractNumId w:val="11"/>
  </w:num>
  <w:num w:numId="38">
    <w:abstractNumId w:val="0"/>
  </w:num>
  <w:num w:numId="39">
    <w:abstractNumId w:val="15"/>
  </w:num>
  <w:num w:numId="40">
    <w:abstractNumId w:val="12"/>
  </w:num>
  <w:num w:numId="41">
    <w:abstractNumId w:val="8"/>
  </w:num>
  <w:num w:numId="42">
    <w:abstractNumId w:val="3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00"/>
  <w:drawingGridVerticalSpacing w:val="136"/>
  <w:displayHorizontalDrawingGridEvery w:val="0"/>
  <w:displayVerticalDrawingGridEvery w:val="0"/>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714"/>
    <w:rsid w:val="0000152C"/>
    <w:rsid w:val="00003DED"/>
    <w:rsid w:val="00003F37"/>
    <w:rsid w:val="00006807"/>
    <w:rsid w:val="0001329F"/>
    <w:rsid w:val="0001331C"/>
    <w:rsid w:val="00024178"/>
    <w:rsid w:val="000269E4"/>
    <w:rsid w:val="0002719C"/>
    <w:rsid w:val="00027B6B"/>
    <w:rsid w:val="00027E33"/>
    <w:rsid w:val="000334FE"/>
    <w:rsid w:val="00034E4A"/>
    <w:rsid w:val="0003660A"/>
    <w:rsid w:val="00037738"/>
    <w:rsid w:val="00037B7D"/>
    <w:rsid w:val="000401F4"/>
    <w:rsid w:val="0004217A"/>
    <w:rsid w:val="0004245E"/>
    <w:rsid w:val="000429D1"/>
    <w:rsid w:val="00043A5B"/>
    <w:rsid w:val="00045EED"/>
    <w:rsid w:val="000477B2"/>
    <w:rsid w:val="00050576"/>
    <w:rsid w:val="000509B0"/>
    <w:rsid w:val="00055AFF"/>
    <w:rsid w:val="00062B9D"/>
    <w:rsid w:val="00064389"/>
    <w:rsid w:val="00064EBC"/>
    <w:rsid w:val="0006611C"/>
    <w:rsid w:val="000672AD"/>
    <w:rsid w:val="00070CD9"/>
    <w:rsid w:val="000724B0"/>
    <w:rsid w:val="000748B8"/>
    <w:rsid w:val="0007536E"/>
    <w:rsid w:val="00076012"/>
    <w:rsid w:val="00080505"/>
    <w:rsid w:val="00081DEE"/>
    <w:rsid w:val="00085A47"/>
    <w:rsid w:val="00086D5D"/>
    <w:rsid w:val="00087FB8"/>
    <w:rsid w:val="00090484"/>
    <w:rsid w:val="00093C07"/>
    <w:rsid w:val="0009620D"/>
    <w:rsid w:val="00097441"/>
    <w:rsid w:val="000A291A"/>
    <w:rsid w:val="000A5EB0"/>
    <w:rsid w:val="000A790E"/>
    <w:rsid w:val="000A7E3E"/>
    <w:rsid w:val="000B0915"/>
    <w:rsid w:val="000B0ACB"/>
    <w:rsid w:val="000B1505"/>
    <w:rsid w:val="000B260C"/>
    <w:rsid w:val="000B3191"/>
    <w:rsid w:val="000B4B46"/>
    <w:rsid w:val="000B5363"/>
    <w:rsid w:val="000B7E4B"/>
    <w:rsid w:val="000C2929"/>
    <w:rsid w:val="000C314C"/>
    <w:rsid w:val="000C46DE"/>
    <w:rsid w:val="000C66FB"/>
    <w:rsid w:val="000C6917"/>
    <w:rsid w:val="000C6C22"/>
    <w:rsid w:val="000D34BA"/>
    <w:rsid w:val="000D6094"/>
    <w:rsid w:val="000D79B8"/>
    <w:rsid w:val="000E1A0B"/>
    <w:rsid w:val="000E3219"/>
    <w:rsid w:val="000E44F7"/>
    <w:rsid w:val="000E4EF1"/>
    <w:rsid w:val="000E6AE6"/>
    <w:rsid w:val="000E7F11"/>
    <w:rsid w:val="000F37DF"/>
    <w:rsid w:val="000F51A4"/>
    <w:rsid w:val="000F552A"/>
    <w:rsid w:val="000F79C2"/>
    <w:rsid w:val="00110642"/>
    <w:rsid w:val="00111BB0"/>
    <w:rsid w:val="00114C97"/>
    <w:rsid w:val="00114CED"/>
    <w:rsid w:val="00116ACC"/>
    <w:rsid w:val="00117149"/>
    <w:rsid w:val="00117ACC"/>
    <w:rsid w:val="00120B75"/>
    <w:rsid w:val="0012215D"/>
    <w:rsid w:val="00123863"/>
    <w:rsid w:val="00123FD9"/>
    <w:rsid w:val="001246A2"/>
    <w:rsid w:val="0012523B"/>
    <w:rsid w:val="00127750"/>
    <w:rsid w:val="001303E6"/>
    <w:rsid w:val="001307C4"/>
    <w:rsid w:val="00131E22"/>
    <w:rsid w:val="001356D0"/>
    <w:rsid w:val="00137B9A"/>
    <w:rsid w:val="00137C20"/>
    <w:rsid w:val="001401F9"/>
    <w:rsid w:val="0014112B"/>
    <w:rsid w:val="00145F01"/>
    <w:rsid w:val="0015007E"/>
    <w:rsid w:val="00150ACA"/>
    <w:rsid w:val="0015168C"/>
    <w:rsid w:val="00153D52"/>
    <w:rsid w:val="00155E46"/>
    <w:rsid w:val="00156675"/>
    <w:rsid w:val="00156DF4"/>
    <w:rsid w:val="00161EA5"/>
    <w:rsid w:val="00161F6E"/>
    <w:rsid w:val="001630DB"/>
    <w:rsid w:val="00163176"/>
    <w:rsid w:val="001645F2"/>
    <w:rsid w:val="00164B6B"/>
    <w:rsid w:val="00165D96"/>
    <w:rsid w:val="0016604A"/>
    <w:rsid w:val="0016667F"/>
    <w:rsid w:val="00170E65"/>
    <w:rsid w:val="00175826"/>
    <w:rsid w:val="0017673D"/>
    <w:rsid w:val="0018084B"/>
    <w:rsid w:val="001826F0"/>
    <w:rsid w:val="001829A0"/>
    <w:rsid w:val="001833F4"/>
    <w:rsid w:val="00184DB8"/>
    <w:rsid w:val="001933C1"/>
    <w:rsid w:val="001A1287"/>
    <w:rsid w:val="001A23D8"/>
    <w:rsid w:val="001A25E1"/>
    <w:rsid w:val="001A3773"/>
    <w:rsid w:val="001A4B3E"/>
    <w:rsid w:val="001A578B"/>
    <w:rsid w:val="001B339B"/>
    <w:rsid w:val="001B35A5"/>
    <w:rsid w:val="001B4B5E"/>
    <w:rsid w:val="001C0D80"/>
    <w:rsid w:val="001C2939"/>
    <w:rsid w:val="001C3EF1"/>
    <w:rsid w:val="001C5A12"/>
    <w:rsid w:val="001C6EFF"/>
    <w:rsid w:val="001D1C49"/>
    <w:rsid w:val="001D1D3A"/>
    <w:rsid w:val="001D2087"/>
    <w:rsid w:val="001D3005"/>
    <w:rsid w:val="001D445C"/>
    <w:rsid w:val="001D50DA"/>
    <w:rsid w:val="001D5DB6"/>
    <w:rsid w:val="001E1420"/>
    <w:rsid w:val="001E2BA8"/>
    <w:rsid w:val="001E7009"/>
    <w:rsid w:val="001F0385"/>
    <w:rsid w:val="001F1B31"/>
    <w:rsid w:val="00203D7C"/>
    <w:rsid w:val="002078D6"/>
    <w:rsid w:val="00211BF3"/>
    <w:rsid w:val="00211F14"/>
    <w:rsid w:val="002126AE"/>
    <w:rsid w:val="00215E87"/>
    <w:rsid w:val="00217B8D"/>
    <w:rsid w:val="00217F1B"/>
    <w:rsid w:val="00224197"/>
    <w:rsid w:val="002259CC"/>
    <w:rsid w:val="00230EEC"/>
    <w:rsid w:val="00243FC3"/>
    <w:rsid w:val="002459EB"/>
    <w:rsid w:val="00246AF5"/>
    <w:rsid w:val="00250E8B"/>
    <w:rsid w:val="002511D3"/>
    <w:rsid w:val="00253CAD"/>
    <w:rsid w:val="00256132"/>
    <w:rsid w:val="002562A8"/>
    <w:rsid w:val="00262114"/>
    <w:rsid w:val="002624C3"/>
    <w:rsid w:val="00265CCA"/>
    <w:rsid w:val="00265F3F"/>
    <w:rsid w:val="002670CB"/>
    <w:rsid w:val="00267213"/>
    <w:rsid w:val="00270E5A"/>
    <w:rsid w:val="002767B2"/>
    <w:rsid w:val="00276A74"/>
    <w:rsid w:val="002779E1"/>
    <w:rsid w:val="00280373"/>
    <w:rsid w:val="002834DC"/>
    <w:rsid w:val="0028681E"/>
    <w:rsid w:val="0029104B"/>
    <w:rsid w:val="0029329E"/>
    <w:rsid w:val="00294EAB"/>
    <w:rsid w:val="00296CBD"/>
    <w:rsid w:val="002A1BDF"/>
    <w:rsid w:val="002A1DC3"/>
    <w:rsid w:val="002A34B6"/>
    <w:rsid w:val="002A48E5"/>
    <w:rsid w:val="002A4DA7"/>
    <w:rsid w:val="002B0BEA"/>
    <w:rsid w:val="002B1896"/>
    <w:rsid w:val="002B2128"/>
    <w:rsid w:val="002B36E0"/>
    <w:rsid w:val="002B570F"/>
    <w:rsid w:val="002C2882"/>
    <w:rsid w:val="002C448E"/>
    <w:rsid w:val="002C4C00"/>
    <w:rsid w:val="002D21EB"/>
    <w:rsid w:val="002D31D0"/>
    <w:rsid w:val="002D4DF9"/>
    <w:rsid w:val="002D647B"/>
    <w:rsid w:val="002E1E00"/>
    <w:rsid w:val="002E39E0"/>
    <w:rsid w:val="002E3D4A"/>
    <w:rsid w:val="002E3E6A"/>
    <w:rsid w:val="002E4B54"/>
    <w:rsid w:val="002E4E89"/>
    <w:rsid w:val="002E7DF8"/>
    <w:rsid w:val="002F02F1"/>
    <w:rsid w:val="002F0C52"/>
    <w:rsid w:val="002F142A"/>
    <w:rsid w:val="002F1E3C"/>
    <w:rsid w:val="002F2885"/>
    <w:rsid w:val="002F5E86"/>
    <w:rsid w:val="002F63C3"/>
    <w:rsid w:val="002F68D3"/>
    <w:rsid w:val="003024A7"/>
    <w:rsid w:val="00303A91"/>
    <w:rsid w:val="003041B8"/>
    <w:rsid w:val="003057A0"/>
    <w:rsid w:val="003071E0"/>
    <w:rsid w:val="00310A86"/>
    <w:rsid w:val="00310E7F"/>
    <w:rsid w:val="00312ACE"/>
    <w:rsid w:val="00315435"/>
    <w:rsid w:val="00315A0B"/>
    <w:rsid w:val="00315E07"/>
    <w:rsid w:val="003178E7"/>
    <w:rsid w:val="00317DD9"/>
    <w:rsid w:val="003215EE"/>
    <w:rsid w:val="00322D46"/>
    <w:rsid w:val="003233EF"/>
    <w:rsid w:val="00324276"/>
    <w:rsid w:val="00336C8E"/>
    <w:rsid w:val="003405A1"/>
    <w:rsid w:val="0034139D"/>
    <w:rsid w:val="0035379A"/>
    <w:rsid w:val="00353EC3"/>
    <w:rsid w:val="00353FA6"/>
    <w:rsid w:val="00357469"/>
    <w:rsid w:val="00362113"/>
    <w:rsid w:val="00364464"/>
    <w:rsid w:val="0036508F"/>
    <w:rsid w:val="00366734"/>
    <w:rsid w:val="00366CB5"/>
    <w:rsid w:val="00367751"/>
    <w:rsid w:val="003746E0"/>
    <w:rsid w:val="00376785"/>
    <w:rsid w:val="003806DD"/>
    <w:rsid w:val="00382F1D"/>
    <w:rsid w:val="00384DC0"/>
    <w:rsid w:val="003870F6"/>
    <w:rsid w:val="00390447"/>
    <w:rsid w:val="003923D3"/>
    <w:rsid w:val="003A0623"/>
    <w:rsid w:val="003A2C82"/>
    <w:rsid w:val="003A5A1B"/>
    <w:rsid w:val="003A66CA"/>
    <w:rsid w:val="003B190F"/>
    <w:rsid w:val="003B2D46"/>
    <w:rsid w:val="003B36C4"/>
    <w:rsid w:val="003B7AD7"/>
    <w:rsid w:val="003B7BA3"/>
    <w:rsid w:val="003C0447"/>
    <w:rsid w:val="003C167B"/>
    <w:rsid w:val="003C18FC"/>
    <w:rsid w:val="003C2711"/>
    <w:rsid w:val="003C3DB8"/>
    <w:rsid w:val="003C49A1"/>
    <w:rsid w:val="003C7952"/>
    <w:rsid w:val="003D1856"/>
    <w:rsid w:val="003D4DAD"/>
    <w:rsid w:val="003D65F2"/>
    <w:rsid w:val="003E00E0"/>
    <w:rsid w:val="003E13B9"/>
    <w:rsid w:val="003E3006"/>
    <w:rsid w:val="003E5A53"/>
    <w:rsid w:val="003E5B66"/>
    <w:rsid w:val="003E7D30"/>
    <w:rsid w:val="003F036E"/>
    <w:rsid w:val="003F2B65"/>
    <w:rsid w:val="003F32AC"/>
    <w:rsid w:val="003F6AD9"/>
    <w:rsid w:val="0040250F"/>
    <w:rsid w:val="0040304E"/>
    <w:rsid w:val="00407E3B"/>
    <w:rsid w:val="00411828"/>
    <w:rsid w:val="004155C4"/>
    <w:rsid w:val="004179D4"/>
    <w:rsid w:val="00421477"/>
    <w:rsid w:val="004219B1"/>
    <w:rsid w:val="00425B1C"/>
    <w:rsid w:val="00427E43"/>
    <w:rsid w:val="00430C6D"/>
    <w:rsid w:val="004322D5"/>
    <w:rsid w:val="004334F9"/>
    <w:rsid w:val="00441316"/>
    <w:rsid w:val="004413FB"/>
    <w:rsid w:val="004442AB"/>
    <w:rsid w:val="00445C9F"/>
    <w:rsid w:val="004529C1"/>
    <w:rsid w:val="00453ECC"/>
    <w:rsid w:val="00456778"/>
    <w:rsid w:val="00461B66"/>
    <w:rsid w:val="0046288D"/>
    <w:rsid w:val="004643DD"/>
    <w:rsid w:val="004768D9"/>
    <w:rsid w:val="00476A38"/>
    <w:rsid w:val="0048062B"/>
    <w:rsid w:val="00480BDF"/>
    <w:rsid w:val="0048170F"/>
    <w:rsid w:val="0048251B"/>
    <w:rsid w:val="0048325B"/>
    <w:rsid w:val="004850D0"/>
    <w:rsid w:val="00485294"/>
    <w:rsid w:val="00486332"/>
    <w:rsid w:val="004865D5"/>
    <w:rsid w:val="00491D11"/>
    <w:rsid w:val="00495BB8"/>
    <w:rsid w:val="00497887"/>
    <w:rsid w:val="004A4A4F"/>
    <w:rsid w:val="004A5697"/>
    <w:rsid w:val="004A5D87"/>
    <w:rsid w:val="004A732D"/>
    <w:rsid w:val="004A7B81"/>
    <w:rsid w:val="004B156B"/>
    <w:rsid w:val="004C0B34"/>
    <w:rsid w:val="004C294E"/>
    <w:rsid w:val="004C2B15"/>
    <w:rsid w:val="004C4D26"/>
    <w:rsid w:val="004D190F"/>
    <w:rsid w:val="004D20C8"/>
    <w:rsid w:val="004D418A"/>
    <w:rsid w:val="004F0A93"/>
    <w:rsid w:val="004F0D67"/>
    <w:rsid w:val="004F2784"/>
    <w:rsid w:val="004F5262"/>
    <w:rsid w:val="00501779"/>
    <w:rsid w:val="00501B7E"/>
    <w:rsid w:val="00504C17"/>
    <w:rsid w:val="00504D99"/>
    <w:rsid w:val="00507AD0"/>
    <w:rsid w:val="0051010D"/>
    <w:rsid w:val="0051024D"/>
    <w:rsid w:val="005123DE"/>
    <w:rsid w:val="00514141"/>
    <w:rsid w:val="00532BA7"/>
    <w:rsid w:val="0053431E"/>
    <w:rsid w:val="00535104"/>
    <w:rsid w:val="00540485"/>
    <w:rsid w:val="00540DDC"/>
    <w:rsid w:val="005412CF"/>
    <w:rsid w:val="00541B01"/>
    <w:rsid w:val="00543A08"/>
    <w:rsid w:val="00553F1E"/>
    <w:rsid w:val="00556858"/>
    <w:rsid w:val="00562168"/>
    <w:rsid w:val="00567248"/>
    <w:rsid w:val="00570351"/>
    <w:rsid w:val="00571D7B"/>
    <w:rsid w:val="00583837"/>
    <w:rsid w:val="00587779"/>
    <w:rsid w:val="00590018"/>
    <w:rsid w:val="005900D9"/>
    <w:rsid w:val="005943A7"/>
    <w:rsid w:val="00594C8D"/>
    <w:rsid w:val="00595A48"/>
    <w:rsid w:val="00595A9D"/>
    <w:rsid w:val="00596F47"/>
    <w:rsid w:val="005B2715"/>
    <w:rsid w:val="005B34E4"/>
    <w:rsid w:val="005B50D8"/>
    <w:rsid w:val="005B6860"/>
    <w:rsid w:val="005C3078"/>
    <w:rsid w:val="005C3CA7"/>
    <w:rsid w:val="005C5DE2"/>
    <w:rsid w:val="005C6669"/>
    <w:rsid w:val="005C7886"/>
    <w:rsid w:val="005D00C2"/>
    <w:rsid w:val="005D0DD3"/>
    <w:rsid w:val="005D0F73"/>
    <w:rsid w:val="005D1E56"/>
    <w:rsid w:val="005D727B"/>
    <w:rsid w:val="005E0D4B"/>
    <w:rsid w:val="005E49C5"/>
    <w:rsid w:val="005E58FD"/>
    <w:rsid w:val="005F0750"/>
    <w:rsid w:val="005F2869"/>
    <w:rsid w:val="005F4178"/>
    <w:rsid w:val="005F5394"/>
    <w:rsid w:val="00600BE6"/>
    <w:rsid w:val="00601A05"/>
    <w:rsid w:val="00604918"/>
    <w:rsid w:val="00606A9E"/>
    <w:rsid w:val="00611BE0"/>
    <w:rsid w:val="00612CD0"/>
    <w:rsid w:val="006176DE"/>
    <w:rsid w:val="00617B93"/>
    <w:rsid w:val="00620851"/>
    <w:rsid w:val="00623AD6"/>
    <w:rsid w:val="00623E97"/>
    <w:rsid w:val="0062526B"/>
    <w:rsid w:val="006255A3"/>
    <w:rsid w:val="00625988"/>
    <w:rsid w:val="00625BE6"/>
    <w:rsid w:val="00626102"/>
    <w:rsid w:val="006262F2"/>
    <w:rsid w:val="006265E0"/>
    <w:rsid w:val="006273E4"/>
    <w:rsid w:val="00631714"/>
    <w:rsid w:val="0063307B"/>
    <w:rsid w:val="00633B64"/>
    <w:rsid w:val="006369AB"/>
    <w:rsid w:val="00640C35"/>
    <w:rsid w:val="00641EC1"/>
    <w:rsid w:val="00641F6B"/>
    <w:rsid w:val="00642ED4"/>
    <w:rsid w:val="00643501"/>
    <w:rsid w:val="00643EFC"/>
    <w:rsid w:val="00650762"/>
    <w:rsid w:val="00651E1D"/>
    <w:rsid w:val="00652028"/>
    <w:rsid w:val="00652EB6"/>
    <w:rsid w:val="00653230"/>
    <w:rsid w:val="00653E0E"/>
    <w:rsid w:val="006544C6"/>
    <w:rsid w:val="00654723"/>
    <w:rsid w:val="006556AE"/>
    <w:rsid w:val="006579D6"/>
    <w:rsid w:val="0066007E"/>
    <w:rsid w:val="006623DE"/>
    <w:rsid w:val="00663716"/>
    <w:rsid w:val="006679A2"/>
    <w:rsid w:val="006727CD"/>
    <w:rsid w:val="006808D2"/>
    <w:rsid w:val="00681843"/>
    <w:rsid w:val="00681E8F"/>
    <w:rsid w:val="006828D1"/>
    <w:rsid w:val="00684097"/>
    <w:rsid w:val="006843E3"/>
    <w:rsid w:val="00690A58"/>
    <w:rsid w:val="00690D0B"/>
    <w:rsid w:val="00695C07"/>
    <w:rsid w:val="00696ADA"/>
    <w:rsid w:val="006A0384"/>
    <w:rsid w:val="006A047B"/>
    <w:rsid w:val="006A36EE"/>
    <w:rsid w:val="006A3FA5"/>
    <w:rsid w:val="006A42B3"/>
    <w:rsid w:val="006A478A"/>
    <w:rsid w:val="006A54FA"/>
    <w:rsid w:val="006A6380"/>
    <w:rsid w:val="006B1071"/>
    <w:rsid w:val="006B149D"/>
    <w:rsid w:val="006B2172"/>
    <w:rsid w:val="006B4F8C"/>
    <w:rsid w:val="006B6B92"/>
    <w:rsid w:val="006B6C68"/>
    <w:rsid w:val="006B738B"/>
    <w:rsid w:val="006B74F5"/>
    <w:rsid w:val="006B784B"/>
    <w:rsid w:val="006B78C1"/>
    <w:rsid w:val="006B7BC1"/>
    <w:rsid w:val="006C0F0A"/>
    <w:rsid w:val="006C2A85"/>
    <w:rsid w:val="006C2E96"/>
    <w:rsid w:val="006C4FFE"/>
    <w:rsid w:val="006C56F7"/>
    <w:rsid w:val="006C7C1D"/>
    <w:rsid w:val="006D3595"/>
    <w:rsid w:val="006D6183"/>
    <w:rsid w:val="006E04F5"/>
    <w:rsid w:val="006E4AE1"/>
    <w:rsid w:val="006E4C87"/>
    <w:rsid w:val="006E4D22"/>
    <w:rsid w:val="006E6671"/>
    <w:rsid w:val="006F0EC0"/>
    <w:rsid w:val="006F29D2"/>
    <w:rsid w:val="006F7341"/>
    <w:rsid w:val="00700ECC"/>
    <w:rsid w:val="007015B3"/>
    <w:rsid w:val="00702AD8"/>
    <w:rsid w:val="00703CFA"/>
    <w:rsid w:val="007046A6"/>
    <w:rsid w:val="00707A4C"/>
    <w:rsid w:val="00711EC3"/>
    <w:rsid w:val="00715CD1"/>
    <w:rsid w:val="00715E45"/>
    <w:rsid w:val="00717B63"/>
    <w:rsid w:val="00721FF9"/>
    <w:rsid w:val="00730E2F"/>
    <w:rsid w:val="00732666"/>
    <w:rsid w:val="00733F79"/>
    <w:rsid w:val="00734660"/>
    <w:rsid w:val="0073510C"/>
    <w:rsid w:val="00735DF8"/>
    <w:rsid w:val="00735F6C"/>
    <w:rsid w:val="00736106"/>
    <w:rsid w:val="00736C09"/>
    <w:rsid w:val="0073787D"/>
    <w:rsid w:val="0074105E"/>
    <w:rsid w:val="0074559C"/>
    <w:rsid w:val="00746392"/>
    <w:rsid w:val="00747D27"/>
    <w:rsid w:val="00747EAD"/>
    <w:rsid w:val="00747FF6"/>
    <w:rsid w:val="00752B4B"/>
    <w:rsid w:val="00754653"/>
    <w:rsid w:val="00754D46"/>
    <w:rsid w:val="00757B36"/>
    <w:rsid w:val="00760919"/>
    <w:rsid w:val="00765D77"/>
    <w:rsid w:val="00765E97"/>
    <w:rsid w:val="007705D3"/>
    <w:rsid w:val="00771045"/>
    <w:rsid w:val="007769F8"/>
    <w:rsid w:val="00777CDE"/>
    <w:rsid w:val="00785033"/>
    <w:rsid w:val="00786C3F"/>
    <w:rsid w:val="00786D30"/>
    <w:rsid w:val="00787280"/>
    <w:rsid w:val="00787FFE"/>
    <w:rsid w:val="00796B79"/>
    <w:rsid w:val="007A1097"/>
    <w:rsid w:val="007A287C"/>
    <w:rsid w:val="007A290A"/>
    <w:rsid w:val="007A3DF7"/>
    <w:rsid w:val="007A6262"/>
    <w:rsid w:val="007B17E1"/>
    <w:rsid w:val="007B22E8"/>
    <w:rsid w:val="007B44D8"/>
    <w:rsid w:val="007C13F5"/>
    <w:rsid w:val="007C2014"/>
    <w:rsid w:val="007C3215"/>
    <w:rsid w:val="007C505F"/>
    <w:rsid w:val="007D0609"/>
    <w:rsid w:val="007D0D16"/>
    <w:rsid w:val="007D2FB3"/>
    <w:rsid w:val="007D30E4"/>
    <w:rsid w:val="007D3FE0"/>
    <w:rsid w:val="007D51FE"/>
    <w:rsid w:val="007D718A"/>
    <w:rsid w:val="007D7FDC"/>
    <w:rsid w:val="007E1393"/>
    <w:rsid w:val="007E27A9"/>
    <w:rsid w:val="007E2E8B"/>
    <w:rsid w:val="007F06DC"/>
    <w:rsid w:val="007F3A11"/>
    <w:rsid w:val="00802BD9"/>
    <w:rsid w:val="008034EB"/>
    <w:rsid w:val="00804EBF"/>
    <w:rsid w:val="00815745"/>
    <w:rsid w:val="00816C13"/>
    <w:rsid w:val="00817FC1"/>
    <w:rsid w:val="00820658"/>
    <w:rsid w:val="00820ACA"/>
    <w:rsid w:val="008213F4"/>
    <w:rsid w:val="00821D01"/>
    <w:rsid w:val="00822A71"/>
    <w:rsid w:val="00822B5F"/>
    <w:rsid w:val="00826CC1"/>
    <w:rsid w:val="00826E33"/>
    <w:rsid w:val="00830387"/>
    <w:rsid w:val="008310DF"/>
    <w:rsid w:val="00832FBA"/>
    <w:rsid w:val="00834FD0"/>
    <w:rsid w:val="00835EAF"/>
    <w:rsid w:val="00840D37"/>
    <w:rsid w:val="008430B6"/>
    <w:rsid w:val="008439A1"/>
    <w:rsid w:val="00844A6A"/>
    <w:rsid w:val="0084543C"/>
    <w:rsid w:val="008469A7"/>
    <w:rsid w:val="008477C8"/>
    <w:rsid w:val="008530C3"/>
    <w:rsid w:val="00854E29"/>
    <w:rsid w:val="00856C90"/>
    <w:rsid w:val="008579BA"/>
    <w:rsid w:val="00862DD8"/>
    <w:rsid w:val="00862EA9"/>
    <w:rsid w:val="00870C2E"/>
    <w:rsid w:val="00872D5C"/>
    <w:rsid w:val="00873739"/>
    <w:rsid w:val="008758BA"/>
    <w:rsid w:val="00876DC1"/>
    <w:rsid w:val="00876F85"/>
    <w:rsid w:val="00886A78"/>
    <w:rsid w:val="008935CE"/>
    <w:rsid w:val="0089563D"/>
    <w:rsid w:val="008A1FFB"/>
    <w:rsid w:val="008A4C3E"/>
    <w:rsid w:val="008A5D76"/>
    <w:rsid w:val="008A5FAD"/>
    <w:rsid w:val="008A6A7F"/>
    <w:rsid w:val="008A714F"/>
    <w:rsid w:val="008A7BC9"/>
    <w:rsid w:val="008B0CDB"/>
    <w:rsid w:val="008B48EF"/>
    <w:rsid w:val="008B72F4"/>
    <w:rsid w:val="008B79EA"/>
    <w:rsid w:val="008C0CEE"/>
    <w:rsid w:val="008C0E77"/>
    <w:rsid w:val="008C19F2"/>
    <w:rsid w:val="008C285C"/>
    <w:rsid w:val="008C4C46"/>
    <w:rsid w:val="008C6AA6"/>
    <w:rsid w:val="008D0BBA"/>
    <w:rsid w:val="008D149F"/>
    <w:rsid w:val="008D27F7"/>
    <w:rsid w:val="008D2B82"/>
    <w:rsid w:val="008D360A"/>
    <w:rsid w:val="008D3947"/>
    <w:rsid w:val="008D4681"/>
    <w:rsid w:val="008D6335"/>
    <w:rsid w:val="008D6676"/>
    <w:rsid w:val="008D77AF"/>
    <w:rsid w:val="008D7F60"/>
    <w:rsid w:val="008D7FAA"/>
    <w:rsid w:val="008E3D86"/>
    <w:rsid w:val="008E41E0"/>
    <w:rsid w:val="008E7581"/>
    <w:rsid w:val="008F1958"/>
    <w:rsid w:val="008F472A"/>
    <w:rsid w:val="00900812"/>
    <w:rsid w:val="0090498D"/>
    <w:rsid w:val="00907585"/>
    <w:rsid w:val="00910D81"/>
    <w:rsid w:val="009115B2"/>
    <w:rsid w:val="0091546B"/>
    <w:rsid w:val="00917191"/>
    <w:rsid w:val="009171FF"/>
    <w:rsid w:val="00917996"/>
    <w:rsid w:val="00920122"/>
    <w:rsid w:val="00920D60"/>
    <w:rsid w:val="009211B8"/>
    <w:rsid w:val="00923CC9"/>
    <w:rsid w:val="009240D2"/>
    <w:rsid w:val="0092414A"/>
    <w:rsid w:val="00926645"/>
    <w:rsid w:val="00926E86"/>
    <w:rsid w:val="009277AC"/>
    <w:rsid w:val="009334EE"/>
    <w:rsid w:val="00934EAD"/>
    <w:rsid w:val="009358E0"/>
    <w:rsid w:val="00935C43"/>
    <w:rsid w:val="0094354F"/>
    <w:rsid w:val="0094535A"/>
    <w:rsid w:val="009530FE"/>
    <w:rsid w:val="00954357"/>
    <w:rsid w:val="00956045"/>
    <w:rsid w:val="0095687D"/>
    <w:rsid w:val="009575B8"/>
    <w:rsid w:val="00960E51"/>
    <w:rsid w:val="00961BB9"/>
    <w:rsid w:val="00963C0A"/>
    <w:rsid w:val="00964410"/>
    <w:rsid w:val="009707D2"/>
    <w:rsid w:val="00972C5D"/>
    <w:rsid w:val="009806F6"/>
    <w:rsid w:val="009831B9"/>
    <w:rsid w:val="00985F91"/>
    <w:rsid w:val="00987CF6"/>
    <w:rsid w:val="00992C17"/>
    <w:rsid w:val="0099664C"/>
    <w:rsid w:val="009A49AB"/>
    <w:rsid w:val="009A5069"/>
    <w:rsid w:val="009A5744"/>
    <w:rsid w:val="009A5B8E"/>
    <w:rsid w:val="009A613B"/>
    <w:rsid w:val="009A61AA"/>
    <w:rsid w:val="009A7638"/>
    <w:rsid w:val="009B2204"/>
    <w:rsid w:val="009B2562"/>
    <w:rsid w:val="009B3133"/>
    <w:rsid w:val="009C1658"/>
    <w:rsid w:val="009C1E42"/>
    <w:rsid w:val="009C469E"/>
    <w:rsid w:val="009C4D71"/>
    <w:rsid w:val="009C6305"/>
    <w:rsid w:val="009C6A88"/>
    <w:rsid w:val="009C7424"/>
    <w:rsid w:val="009C76F4"/>
    <w:rsid w:val="009D55BC"/>
    <w:rsid w:val="009D5C08"/>
    <w:rsid w:val="009D6AE0"/>
    <w:rsid w:val="009E1444"/>
    <w:rsid w:val="009E5E64"/>
    <w:rsid w:val="009F3156"/>
    <w:rsid w:val="009F5D7D"/>
    <w:rsid w:val="00A01B01"/>
    <w:rsid w:val="00A0402B"/>
    <w:rsid w:val="00A04897"/>
    <w:rsid w:val="00A067D6"/>
    <w:rsid w:val="00A07CA3"/>
    <w:rsid w:val="00A10980"/>
    <w:rsid w:val="00A1421F"/>
    <w:rsid w:val="00A1426A"/>
    <w:rsid w:val="00A15833"/>
    <w:rsid w:val="00A165C0"/>
    <w:rsid w:val="00A20194"/>
    <w:rsid w:val="00A2450D"/>
    <w:rsid w:val="00A247E5"/>
    <w:rsid w:val="00A2675B"/>
    <w:rsid w:val="00A27023"/>
    <w:rsid w:val="00A32767"/>
    <w:rsid w:val="00A365D8"/>
    <w:rsid w:val="00A37328"/>
    <w:rsid w:val="00A40740"/>
    <w:rsid w:val="00A41CC1"/>
    <w:rsid w:val="00A42011"/>
    <w:rsid w:val="00A421DA"/>
    <w:rsid w:val="00A45B51"/>
    <w:rsid w:val="00A469D4"/>
    <w:rsid w:val="00A474C8"/>
    <w:rsid w:val="00A50F6E"/>
    <w:rsid w:val="00A52804"/>
    <w:rsid w:val="00A53709"/>
    <w:rsid w:val="00A540A6"/>
    <w:rsid w:val="00A552A6"/>
    <w:rsid w:val="00A56678"/>
    <w:rsid w:val="00A72B31"/>
    <w:rsid w:val="00A74364"/>
    <w:rsid w:val="00A75209"/>
    <w:rsid w:val="00A76264"/>
    <w:rsid w:val="00A76E15"/>
    <w:rsid w:val="00A864C0"/>
    <w:rsid w:val="00A87FE0"/>
    <w:rsid w:val="00A90B16"/>
    <w:rsid w:val="00A90BFD"/>
    <w:rsid w:val="00A92876"/>
    <w:rsid w:val="00A92BEF"/>
    <w:rsid w:val="00A965F1"/>
    <w:rsid w:val="00A96A1F"/>
    <w:rsid w:val="00AA00DA"/>
    <w:rsid w:val="00AA24C7"/>
    <w:rsid w:val="00AA318E"/>
    <w:rsid w:val="00AA58B3"/>
    <w:rsid w:val="00AB1AFF"/>
    <w:rsid w:val="00AB2F7C"/>
    <w:rsid w:val="00AB416C"/>
    <w:rsid w:val="00AB626F"/>
    <w:rsid w:val="00AC0424"/>
    <w:rsid w:val="00AC44B3"/>
    <w:rsid w:val="00AC6B79"/>
    <w:rsid w:val="00AD199D"/>
    <w:rsid w:val="00AD1E80"/>
    <w:rsid w:val="00AD2696"/>
    <w:rsid w:val="00AD2F3D"/>
    <w:rsid w:val="00AD4E02"/>
    <w:rsid w:val="00AD5DF4"/>
    <w:rsid w:val="00AD6871"/>
    <w:rsid w:val="00AD73E6"/>
    <w:rsid w:val="00AD75B7"/>
    <w:rsid w:val="00AE5A90"/>
    <w:rsid w:val="00AF7056"/>
    <w:rsid w:val="00B0470A"/>
    <w:rsid w:val="00B04DEB"/>
    <w:rsid w:val="00B06DEF"/>
    <w:rsid w:val="00B1371C"/>
    <w:rsid w:val="00B1599F"/>
    <w:rsid w:val="00B1705F"/>
    <w:rsid w:val="00B32491"/>
    <w:rsid w:val="00B32872"/>
    <w:rsid w:val="00B32EDD"/>
    <w:rsid w:val="00B36D70"/>
    <w:rsid w:val="00B40F23"/>
    <w:rsid w:val="00B457B2"/>
    <w:rsid w:val="00B46DB0"/>
    <w:rsid w:val="00B507BE"/>
    <w:rsid w:val="00B50EB8"/>
    <w:rsid w:val="00B64718"/>
    <w:rsid w:val="00B66AEB"/>
    <w:rsid w:val="00B7055E"/>
    <w:rsid w:val="00B74564"/>
    <w:rsid w:val="00B8088D"/>
    <w:rsid w:val="00B82CF9"/>
    <w:rsid w:val="00B83714"/>
    <w:rsid w:val="00B8382A"/>
    <w:rsid w:val="00B839D2"/>
    <w:rsid w:val="00B860ED"/>
    <w:rsid w:val="00B863F1"/>
    <w:rsid w:val="00B8708D"/>
    <w:rsid w:val="00B91D75"/>
    <w:rsid w:val="00B9549D"/>
    <w:rsid w:val="00B9762F"/>
    <w:rsid w:val="00B97B5E"/>
    <w:rsid w:val="00BA02C6"/>
    <w:rsid w:val="00BA265A"/>
    <w:rsid w:val="00BA312C"/>
    <w:rsid w:val="00BA69C8"/>
    <w:rsid w:val="00BB514C"/>
    <w:rsid w:val="00BC7895"/>
    <w:rsid w:val="00BD3075"/>
    <w:rsid w:val="00BE34B7"/>
    <w:rsid w:val="00BF0F97"/>
    <w:rsid w:val="00BF23E2"/>
    <w:rsid w:val="00BF24E5"/>
    <w:rsid w:val="00BF518E"/>
    <w:rsid w:val="00BF6C89"/>
    <w:rsid w:val="00C04352"/>
    <w:rsid w:val="00C04967"/>
    <w:rsid w:val="00C11BDA"/>
    <w:rsid w:val="00C14BF5"/>
    <w:rsid w:val="00C1749D"/>
    <w:rsid w:val="00C21EC1"/>
    <w:rsid w:val="00C2219F"/>
    <w:rsid w:val="00C24515"/>
    <w:rsid w:val="00C25913"/>
    <w:rsid w:val="00C25CED"/>
    <w:rsid w:val="00C25EB3"/>
    <w:rsid w:val="00C262CA"/>
    <w:rsid w:val="00C2739F"/>
    <w:rsid w:val="00C27561"/>
    <w:rsid w:val="00C27724"/>
    <w:rsid w:val="00C41AD5"/>
    <w:rsid w:val="00C501ED"/>
    <w:rsid w:val="00C50A6F"/>
    <w:rsid w:val="00C5195A"/>
    <w:rsid w:val="00C51EC4"/>
    <w:rsid w:val="00C55C50"/>
    <w:rsid w:val="00C61EC4"/>
    <w:rsid w:val="00C70629"/>
    <w:rsid w:val="00C7069E"/>
    <w:rsid w:val="00C71009"/>
    <w:rsid w:val="00C71B40"/>
    <w:rsid w:val="00C72B4E"/>
    <w:rsid w:val="00C82B40"/>
    <w:rsid w:val="00C83CBF"/>
    <w:rsid w:val="00C863AD"/>
    <w:rsid w:val="00C9006F"/>
    <w:rsid w:val="00C93955"/>
    <w:rsid w:val="00CA6DBC"/>
    <w:rsid w:val="00CA778E"/>
    <w:rsid w:val="00CA782F"/>
    <w:rsid w:val="00CB06B7"/>
    <w:rsid w:val="00CB15F8"/>
    <w:rsid w:val="00CB28CC"/>
    <w:rsid w:val="00CB3024"/>
    <w:rsid w:val="00CB50F2"/>
    <w:rsid w:val="00CB748F"/>
    <w:rsid w:val="00CC2697"/>
    <w:rsid w:val="00CC395F"/>
    <w:rsid w:val="00CC3F97"/>
    <w:rsid w:val="00CC439E"/>
    <w:rsid w:val="00CC54D9"/>
    <w:rsid w:val="00CC72C2"/>
    <w:rsid w:val="00CD53D8"/>
    <w:rsid w:val="00CD76EE"/>
    <w:rsid w:val="00CE05EC"/>
    <w:rsid w:val="00CE1F3F"/>
    <w:rsid w:val="00CE2E7A"/>
    <w:rsid w:val="00CE482E"/>
    <w:rsid w:val="00CE5B2A"/>
    <w:rsid w:val="00CE6984"/>
    <w:rsid w:val="00CF00E0"/>
    <w:rsid w:val="00CF056D"/>
    <w:rsid w:val="00CF1A7C"/>
    <w:rsid w:val="00CF3419"/>
    <w:rsid w:val="00D007BA"/>
    <w:rsid w:val="00D01189"/>
    <w:rsid w:val="00D0285A"/>
    <w:rsid w:val="00D04B62"/>
    <w:rsid w:val="00D07137"/>
    <w:rsid w:val="00D07803"/>
    <w:rsid w:val="00D10019"/>
    <w:rsid w:val="00D12ECA"/>
    <w:rsid w:val="00D15AE0"/>
    <w:rsid w:val="00D1601B"/>
    <w:rsid w:val="00D17700"/>
    <w:rsid w:val="00D207F1"/>
    <w:rsid w:val="00D21004"/>
    <w:rsid w:val="00D24F9A"/>
    <w:rsid w:val="00D272ED"/>
    <w:rsid w:val="00D27370"/>
    <w:rsid w:val="00D2791C"/>
    <w:rsid w:val="00D3048E"/>
    <w:rsid w:val="00D31122"/>
    <w:rsid w:val="00D32D7D"/>
    <w:rsid w:val="00D32FE1"/>
    <w:rsid w:val="00D35603"/>
    <w:rsid w:val="00D40122"/>
    <w:rsid w:val="00D50C29"/>
    <w:rsid w:val="00D51C16"/>
    <w:rsid w:val="00D53AA7"/>
    <w:rsid w:val="00D5450D"/>
    <w:rsid w:val="00D553BD"/>
    <w:rsid w:val="00D55548"/>
    <w:rsid w:val="00D57C35"/>
    <w:rsid w:val="00D60FDD"/>
    <w:rsid w:val="00D62579"/>
    <w:rsid w:val="00D6304F"/>
    <w:rsid w:val="00D72B67"/>
    <w:rsid w:val="00D73F72"/>
    <w:rsid w:val="00D767B8"/>
    <w:rsid w:val="00D76A1F"/>
    <w:rsid w:val="00D820FA"/>
    <w:rsid w:val="00D830BD"/>
    <w:rsid w:val="00D86666"/>
    <w:rsid w:val="00D87AC4"/>
    <w:rsid w:val="00D90709"/>
    <w:rsid w:val="00D94B71"/>
    <w:rsid w:val="00D96399"/>
    <w:rsid w:val="00D96821"/>
    <w:rsid w:val="00DB18D2"/>
    <w:rsid w:val="00DB3DAA"/>
    <w:rsid w:val="00DB4C9C"/>
    <w:rsid w:val="00DB54CF"/>
    <w:rsid w:val="00DC06B9"/>
    <w:rsid w:val="00DC1D9C"/>
    <w:rsid w:val="00DC1E77"/>
    <w:rsid w:val="00DC1F4E"/>
    <w:rsid w:val="00DC53AB"/>
    <w:rsid w:val="00DC6AB1"/>
    <w:rsid w:val="00DC6C5E"/>
    <w:rsid w:val="00DC6C8B"/>
    <w:rsid w:val="00DC6DF7"/>
    <w:rsid w:val="00DC7194"/>
    <w:rsid w:val="00DD0391"/>
    <w:rsid w:val="00DD145F"/>
    <w:rsid w:val="00DD3DE1"/>
    <w:rsid w:val="00DD56E8"/>
    <w:rsid w:val="00DE2620"/>
    <w:rsid w:val="00DE5FC1"/>
    <w:rsid w:val="00DE65B6"/>
    <w:rsid w:val="00DF048D"/>
    <w:rsid w:val="00DF1A58"/>
    <w:rsid w:val="00DF1ECC"/>
    <w:rsid w:val="00DF2CA7"/>
    <w:rsid w:val="00DF4584"/>
    <w:rsid w:val="00DF572F"/>
    <w:rsid w:val="00DF7CB4"/>
    <w:rsid w:val="00E02640"/>
    <w:rsid w:val="00E06610"/>
    <w:rsid w:val="00E06786"/>
    <w:rsid w:val="00E06B19"/>
    <w:rsid w:val="00E12EA2"/>
    <w:rsid w:val="00E144AF"/>
    <w:rsid w:val="00E14A28"/>
    <w:rsid w:val="00E17213"/>
    <w:rsid w:val="00E25611"/>
    <w:rsid w:val="00E2575E"/>
    <w:rsid w:val="00E277E6"/>
    <w:rsid w:val="00E30B8A"/>
    <w:rsid w:val="00E31C8A"/>
    <w:rsid w:val="00E32E16"/>
    <w:rsid w:val="00E33121"/>
    <w:rsid w:val="00E356C0"/>
    <w:rsid w:val="00E3604A"/>
    <w:rsid w:val="00E37605"/>
    <w:rsid w:val="00E41408"/>
    <w:rsid w:val="00E434C4"/>
    <w:rsid w:val="00E45A8A"/>
    <w:rsid w:val="00E47222"/>
    <w:rsid w:val="00E57D04"/>
    <w:rsid w:val="00E644DB"/>
    <w:rsid w:val="00E771C9"/>
    <w:rsid w:val="00E8416F"/>
    <w:rsid w:val="00E8419B"/>
    <w:rsid w:val="00E87FDA"/>
    <w:rsid w:val="00E90639"/>
    <w:rsid w:val="00E9247D"/>
    <w:rsid w:val="00E92840"/>
    <w:rsid w:val="00E93CCC"/>
    <w:rsid w:val="00E9493E"/>
    <w:rsid w:val="00E95697"/>
    <w:rsid w:val="00E96BF8"/>
    <w:rsid w:val="00EA1130"/>
    <w:rsid w:val="00EA3E8B"/>
    <w:rsid w:val="00EA3FE6"/>
    <w:rsid w:val="00EA505C"/>
    <w:rsid w:val="00EB2BC5"/>
    <w:rsid w:val="00EB3F56"/>
    <w:rsid w:val="00EB4C62"/>
    <w:rsid w:val="00EB5A77"/>
    <w:rsid w:val="00EB5BE7"/>
    <w:rsid w:val="00EB73A5"/>
    <w:rsid w:val="00EC297E"/>
    <w:rsid w:val="00EC56B6"/>
    <w:rsid w:val="00EC7A7A"/>
    <w:rsid w:val="00ED15D3"/>
    <w:rsid w:val="00ED1739"/>
    <w:rsid w:val="00ED20AF"/>
    <w:rsid w:val="00ED2F8B"/>
    <w:rsid w:val="00ED5496"/>
    <w:rsid w:val="00ED7FB0"/>
    <w:rsid w:val="00EE41E1"/>
    <w:rsid w:val="00EE7857"/>
    <w:rsid w:val="00EF0808"/>
    <w:rsid w:val="00EF1444"/>
    <w:rsid w:val="00EF1905"/>
    <w:rsid w:val="00EF20ED"/>
    <w:rsid w:val="00EF2C01"/>
    <w:rsid w:val="00EF3105"/>
    <w:rsid w:val="00EF43B9"/>
    <w:rsid w:val="00F011A2"/>
    <w:rsid w:val="00F01633"/>
    <w:rsid w:val="00F020BD"/>
    <w:rsid w:val="00F02C80"/>
    <w:rsid w:val="00F03009"/>
    <w:rsid w:val="00F10AE8"/>
    <w:rsid w:val="00F229B8"/>
    <w:rsid w:val="00F26258"/>
    <w:rsid w:val="00F310ED"/>
    <w:rsid w:val="00F32FAF"/>
    <w:rsid w:val="00F37591"/>
    <w:rsid w:val="00F40F8C"/>
    <w:rsid w:val="00F41DB8"/>
    <w:rsid w:val="00F4309D"/>
    <w:rsid w:val="00F47537"/>
    <w:rsid w:val="00F57DBD"/>
    <w:rsid w:val="00F61ADA"/>
    <w:rsid w:val="00F650CB"/>
    <w:rsid w:val="00F65D70"/>
    <w:rsid w:val="00F707BE"/>
    <w:rsid w:val="00F75375"/>
    <w:rsid w:val="00F80F22"/>
    <w:rsid w:val="00F91D38"/>
    <w:rsid w:val="00F92852"/>
    <w:rsid w:val="00FA0BEE"/>
    <w:rsid w:val="00FA1C8E"/>
    <w:rsid w:val="00FA2127"/>
    <w:rsid w:val="00FA2146"/>
    <w:rsid w:val="00FA502D"/>
    <w:rsid w:val="00FA744B"/>
    <w:rsid w:val="00FA7FAB"/>
    <w:rsid w:val="00FB0C57"/>
    <w:rsid w:val="00FB0D11"/>
    <w:rsid w:val="00FB1AF7"/>
    <w:rsid w:val="00FB251D"/>
    <w:rsid w:val="00FB3E17"/>
    <w:rsid w:val="00FB42A7"/>
    <w:rsid w:val="00FB74C6"/>
    <w:rsid w:val="00FB781D"/>
    <w:rsid w:val="00FC28A5"/>
    <w:rsid w:val="00FC6615"/>
    <w:rsid w:val="00FC7159"/>
    <w:rsid w:val="00FD29BA"/>
    <w:rsid w:val="00FD3070"/>
    <w:rsid w:val="00FD71C6"/>
    <w:rsid w:val="00FE280C"/>
    <w:rsid w:val="00FE5F86"/>
    <w:rsid w:val="00FE65A9"/>
    <w:rsid w:val="00FF08BA"/>
    <w:rsid w:val="00FF4D45"/>
    <w:rsid w:val="00FF5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62C35B2"/>
  <w15:docId w15:val="{B55A16FF-8488-43AE-839A-C365C8E7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paragraph" w:styleId="Kop1">
    <w:name w:val="heading 1"/>
    <w:basedOn w:val="Standaard"/>
    <w:next w:val="Standaard"/>
    <w:qFormat/>
    <w:pPr>
      <w:keepNext/>
      <w:spacing w:before="240" w:after="60"/>
      <w:outlineLvl w:val="0"/>
    </w:pPr>
    <w:rPr>
      <w:b/>
      <w:kern w:val="28"/>
      <w:sz w:val="28"/>
    </w:rPr>
  </w:style>
  <w:style w:type="paragraph" w:styleId="Kop2">
    <w:name w:val="heading 2"/>
    <w:basedOn w:val="Standaard"/>
    <w:next w:val="Standaard"/>
    <w:link w:val="Kop2Char"/>
    <w:qFormat/>
    <w:rsid w:val="006255A3"/>
    <w:pPr>
      <w:keepNext/>
      <w:spacing w:before="240" w:after="60"/>
      <w:jc w:val="center"/>
      <w:outlineLvl w:val="1"/>
    </w:pPr>
    <w:rPr>
      <w:b/>
      <w:bCs/>
      <w:iCs/>
      <w:sz w:val="22"/>
      <w:szCs w:val="22"/>
    </w:rPr>
  </w:style>
  <w:style w:type="paragraph" w:styleId="Kop3">
    <w:name w:val="heading 3"/>
    <w:basedOn w:val="Standaard"/>
    <w:next w:val="Standaard"/>
    <w:qFormat/>
    <w:pPr>
      <w:keepNext/>
      <w:spacing w:before="240" w:after="60"/>
      <w:outlineLvl w:val="2"/>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Inhopg1">
    <w:name w:val="toc 1"/>
    <w:basedOn w:val="Standaard"/>
    <w:next w:val="Standaard"/>
    <w:autoRedefine/>
    <w:uiPriority w:val="39"/>
    <w:pPr>
      <w:tabs>
        <w:tab w:val="right" w:leader="dot" w:pos="9027"/>
      </w:tabs>
      <w:spacing w:before="120" w:after="120"/>
    </w:pPr>
    <w:rPr>
      <w:b/>
      <w:caps/>
    </w:rPr>
  </w:style>
  <w:style w:type="paragraph" w:styleId="Inhopg2">
    <w:name w:val="toc 2"/>
    <w:basedOn w:val="Standaard"/>
    <w:next w:val="Standaard"/>
    <w:autoRedefine/>
    <w:uiPriority w:val="39"/>
    <w:pPr>
      <w:tabs>
        <w:tab w:val="right" w:leader="dot" w:pos="9027"/>
      </w:tabs>
    </w:pPr>
    <w:rPr>
      <w:smallCaps/>
    </w:rPr>
  </w:style>
  <w:style w:type="paragraph" w:styleId="Inhopg3">
    <w:name w:val="toc 3"/>
    <w:basedOn w:val="Standaard"/>
    <w:next w:val="Standaard"/>
    <w:autoRedefine/>
    <w:uiPriority w:val="39"/>
    <w:pPr>
      <w:tabs>
        <w:tab w:val="right" w:leader="dot" w:pos="9027"/>
      </w:tabs>
      <w:ind w:left="200"/>
    </w:pPr>
    <w:rPr>
      <w:i/>
    </w:rPr>
  </w:style>
  <w:style w:type="paragraph" w:styleId="Inhopg4">
    <w:name w:val="toc 4"/>
    <w:basedOn w:val="Standaard"/>
    <w:next w:val="Standaard"/>
    <w:autoRedefine/>
    <w:semiHidden/>
    <w:pPr>
      <w:tabs>
        <w:tab w:val="right" w:leader="dot" w:pos="9027"/>
      </w:tabs>
      <w:ind w:left="400"/>
    </w:pPr>
    <w:rPr>
      <w:sz w:val="18"/>
    </w:rPr>
  </w:style>
  <w:style w:type="paragraph" w:styleId="Inhopg5">
    <w:name w:val="toc 5"/>
    <w:basedOn w:val="Standaard"/>
    <w:next w:val="Standaard"/>
    <w:autoRedefine/>
    <w:semiHidden/>
    <w:pPr>
      <w:tabs>
        <w:tab w:val="right" w:leader="dot" w:pos="9027"/>
      </w:tabs>
      <w:ind w:left="600"/>
    </w:pPr>
    <w:rPr>
      <w:sz w:val="18"/>
    </w:rPr>
  </w:style>
  <w:style w:type="paragraph" w:styleId="Inhopg6">
    <w:name w:val="toc 6"/>
    <w:basedOn w:val="Standaard"/>
    <w:next w:val="Standaard"/>
    <w:autoRedefine/>
    <w:semiHidden/>
    <w:pPr>
      <w:tabs>
        <w:tab w:val="right" w:leader="dot" w:pos="9027"/>
      </w:tabs>
      <w:ind w:left="800"/>
    </w:pPr>
    <w:rPr>
      <w:sz w:val="18"/>
    </w:rPr>
  </w:style>
  <w:style w:type="paragraph" w:styleId="Inhopg7">
    <w:name w:val="toc 7"/>
    <w:basedOn w:val="Standaard"/>
    <w:next w:val="Standaard"/>
    <w:autoRedefine/>
    <w:semiHidden/>
    <w:pPr>
      <w:tabs>
        <w:tab w:val="right" w:leader="dot" w:pos="9027"/>
      </w:tabs>
      <w:ind w:left="1000"/>
    </w:pPr>
    <w:rPr>
      <w:sz w:val="18"/>
    </w:rPr>
  </w:style>
  <w:style w:type="paragraph" w:styleId="Inhopg8">
    <w:name w:val="toc 8"/>
    <w:basedOn w:val="Standaard"/>
    <w:next w:val="Standaard"/>
    <w:autoRedefine/>
    <w:semiHidden/>
    <w:pPr>
      <w:tabs>
        <w:tab w:val="right" w:leader="dot" w:pos="9027"/>
      </w:tabs>
      <w:ind w:left="1200"/>
    </w:pPr>
    <w:rPr>
      <w:sz w:val="18"/>
    </w:rPr>
  </w:style>
  <w:style w:type="paragraph" w:styleId="Inhopg9">
    <w:name w:val="toc 9"/>
    <w:basedOn w:val="Standaard"/>
    <w:next w:val="Standaard"/>
    <w:autoRedefine/>
    <w:semiHidden/>
    <w:pPr>
      <w:tabs>
        <w:tab w:val="right" w:leader="dot" w:pos="9027"/>
      </w:tabs>
      <w:ind w:left="1400"/>
    </w:pPr>
    <w:rPr>
      <w:sz w:val="18"/>
    </w:rPr>
  </w:style>
  <w:style w:type="paragraph" w:styleId="Plattetekstinspringen">
    <w:name w:val="Body Text Indent"/>
    <w:basedOn w:val="Standaard"/>
    <w:link w:val="PlattetekstinspringenChar"/>
    <w:pPr>
      <w:ind w:left="426"/>
    </w:pPr>
  </w:style>
  <w:style w:type="paragraph" w:styleId="Ballontekst">
    <w:name w:val="Balloon Text"/>
    <w:basedOn w:val="Standaard"/>
    <w:semiHidden/>
    <w:rPr>
      <w:rFonts w:ascii="Tahoma" w:hAnsi="Tahoma" w:cs="Tahoma"/>
      <w:sz w:val="16"/>
      <w:szCs w:val="16"/>
    </w:rPr>
  </w:style>
  <w:style w:type="paragraph" w:customStyle="1" w:styleId="ARIV1">
    <w:name w:val="ARIV 1"/>
    <w:basedOn w:val="Standaard"/>
    <w:pPr>
      <w:tabs>
        <w:tab w:val="left" w:pos="1701"/>
      </w:tabs>
      <w:spacing w:before="240" w:after="60"/>
    </w:pPr>
    <w:rPr>
      <w:b/>
    </w:rPr>
  </w:style>
  <w:style w:type="paragraph" w:customStyle="1" w:styleId="ARIV3">
    <w:name w:val="ARIV 3"/>
    <w:basedOn w:val="Standaard"/>
    <w:pPr>
      <w:spacing w:before="120"/>
      <w:ind w:left="1701"/>
      <w:jc w:val="both"/>
    </w:pPr>
  </w:style>
  <w:style w:type="paragraph" w:customStyle="1" w:styleId="ARIV2">
    <w:name w:val="ARIV 2"/>
    <w:pPr>
      <w:spacing w:before="120"/>
      <w:ind w:left="2126" w:hanging="425"/>
      <w:jc w:val="both"/>
    </w:pPr>
    <w:rPr>
      <w:rFonts w:ascii="Arial" w:hAnsi="Arial"/>
    </w:rPr>
  </w:style>
  <w:style w:type="paragraph" w:customStyle="1" w:styleId="ARIV4">
    <w:name w:val="ARIV 4"/>
    <w:basedOn w:val="Standaard"/>
    <w:pPr>
      <w:spacing w:before="120"/>
      <w:ind w:left="2551" w:hanging="425"/>
      <w:jc w:val="both"/>
    </w:pPr>
  </w:style>
  <w:style w:type="paragraph" w:styleId="Plattetekstinspringen2">
    <w:name w:val="Body Text Indent 2"/>
    <w:basedOn w:val="Standaard"/>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spacing w:line="360" w:lineRule="auto"/>
      <w:ind w:left="480" w:hanging="480"/>
    </w:pPr>
  </w:style>
  <w:style w:type="paragraph" w:styleId="Plattetekst">
    <w:name w:val="Body Text"/>
    <w:basedOn w:val="Standaard"/>
    <w:rPr>
      <w:rFonts w:ascii="Verdana" w:hAnsi="Verdana"/>
      <w:lang w:eastAsia="en-US"/>
    </w:rPr>
  </w:style>
  <w:style w:type="paragraph" w:customStyle="1" w:styleId="H5">
    <w:name w:val="H5"/>
    <w:basedOn w:val="Standaard"/>
    <w:next w:val="Standaard"/>
    <w:pPr>
      <w:keepNext/>
      <w:spacing w:before="100" w:after="100"/>
      <w:outlineLvl w:val="5"/>
    </w:pPr>
    <w:rPr>
      <w:rFonts w:ascii="Times New Roman" w:hAnsi="Times New Roman"/>
      <w:b/>
      <w:snapToGrid w:val="0"/>
      <w:lang w:eastAsia="en-US"/>
    </w:rPr>
  </w:style>
  <w:style w:type="paragraph" w:styleId="Plattetekstinspringen3">
    <w:name w:val="Body Text Indent 3"/>
    <w:basedOn w:val="Standaard"/>
    <w:pPr>
      <w:tabs>
        <w:tab w:val="left" w:pos="-1440"/>
        <w:tab w:val="left" w:pos="-960"/>
        <w:tab w:val="left" w:pos="-480"/>
        <w:tab w:val="left" w:pos="7680"/>
        <w:tab w:val="left" w:pos="9600"/>
        <w:tab w:val="left" w:pos="10080"/>
        <w:tab w:val="left" w:pos="10560"/>
        <w:tab w:val="left" w:pos="11040"/>
        <w:tab w:val="left" w:pos="11520"/>
      </w:tabs>
      <w:ind w:left="500" w:hanging="400"/>
    </w:pPr>
    <w:rPr>
      <w:rFonts w:ascii="Verdana" w:hAnsi="Verdana"/>
    </w:rPr>
  </w:style>
  <w:style w:type="paragraph" w:styleId="Bloktekst">
    <w:name w:val="Block Text"/>
    <w:basedOn w:val="Standaard"/>
    <w:pPr>
      <w:tabs>
        <w:tab w:val="left" w:pos="-1440"/>
        <w:tab w:val="left" w:pos="-960"/>
        <w:tab w:val="left" w:pos="-480"/>
        <w:tab w:val="left" w:pos="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 w:val="left" w:pos="9600"/>
        <w:tab w:val="left" w:pos="10080"/>
        <w:tab w:val="left" w:pos="10560"/>
        <w:tab w:val="left" w:pos="11040"/>
        <w:tab w:val="left" w:pos="11520"/>
      </w:tabs>
      <w:ind w:left="400" w:right="480" w:hanging="400"/>
    </w:pPr>
    <w:rPr>
      <w:rFonts w:ascii="Verdana" w:hAnsi="Verdana"/>
    </w:rPr>
  </w:style>
  <w:style w:type="character" w:styleId="Verwijzingopmerking">
    <w:name w:val="annotation reference"/>
    <w:semiHidden/>
    <w:rsid w:val="008D0BBA"/>
    <w:rPr>
      <w:sz w:val="16"/>
      <w:szCs w:val="16"/>
    </w:rPr>
  </w:style>
  <w:style w:type="paragraph" w:styleId="Tekstopmerking">
    <w:name w:val="annotation text"/>
    <w:basedOn w:val="Standaard"/>
    <w:semiHidden/>
    <w:rsid w:val="008D0BBA"/>
  </w:style>
  <w:style w:type="paragraph" w:styleId="Onderwerpvanopmerking">
    <w:name w:val="annotation subject"/>
    <w:basedOn w:val="Tekstopmerking"/>
    <w:next w:val="Tekstopmerking"/>
    <w:semiHidden/>
    <w:rsid w:val="008D0BBA"/>
    <w:rPr>
      <w:b/>
      <w:bCs/>
    </w:rPr>
  </w:style>
  <w:style w:type="character" w:styleId="Hyperlink">
    <w:name w:val="Hyperlink"/>
    <w:uiPriority w:val="99"/>
    <w:rsid w:val="002779E1"/>
    <w:rPr>
      <w:color w:val="0000FF"/>
      <w:u w:val="single"/>
    </w:rPr>
  </w:style>
  <w:style w:type="paragraph" w:customStyle="1" w:styleId="Lijstalinea1">
    <w:name w:val="Lijstalinea1"/>
    <w:basedOn w:val="Standaard"/>
    <w:qFormat/>
    <w:rsid w:val="00C9006F"/>
    <w:pPr>
      <w:ind w:left="720"/>
    </w:pPr>
  </w:style>
  <w:style w:type="paragraph" w:styleId="Lijstalinea">
    <w:name w:val="List Paragraph"/>
    <w:basedOn w:val="Standaard"/>
    <w:uiPriority w:val="34"/>
    <w:qFormat/>
    <w:rsid w:val="00D553BD"/>
    <w:pPr>
      <w:ind w:left="708"/>
    </w:pPr>
  </w:style>
  <w:style w:type="character" w:customStyle="1" w:styleId="PlattetekstinspringenChar">
    <w:name w:val="Platte tekst inspringen Char"/>
    <w:link w:val="Plattetekstinspringen"/>
    <w:rsid w:val="00B40F23"/>
    <w:rPr>
      <w:rFonts w:ascii="Arial" w:hAnsi="Arial"/>
    </w:rPr>
  </w:style>
  <w:style w:type="paragraph" w:customStyle="1" w:styleId="Default">
    <w:name w:val="Default"/>
    <w:rsid w:val="00175826"/>
    <w:pPr>
      <w:autoSpaceDE w:val="0"/>
      <w:autoSpaceDN w:val="0"/>
      <w:adjustRightInd w:val="0"/>
    </w:pPr>
    <w:rPr>
      <w:rFonts w:ascii="Arial" w:eastAsiaTheme="minorHAnsi" w:hAnsi="Arial" w:cs="Arial"/>
      <w:color w:val="000000"/>
      <w:sz w:val="24"/>
      <w:szCs w:val="24"/>
      <w:lang w:eastAsia="en-US"/>
    </w:rPr>
  </w:style>
  <w:style w:type="character" w:styleId="GevolgdeHyperlink">
    <w:name w:val="FollowedHyperlink"/>
    <w:basedOn w:val="Standaardalinea-lettertype"/>
    <w:semiHidden/>
    <w:unhideWhenUsed/>
    <w:rsid w:val="00826E33"/>
    <w:rPr>
      <w:color w:val="800080" w:themeColor="followedHyperlink"/>
      <w:u w:val="single"/>
    </w:rPr>
  </w:style>
  <w:style w:type="character" w:customStyle="1" w:styleId="Kop2Char">
    <w:name w:val="Kop 2 Char"/>
    <w:link w:val="Kop2"/>
    <w:rsid w:val="006A36EE"/>
    <w:rPr>
      <w:rFonts w:ascii="Arial" w:hAnsi="Arial"/>
      <w:b/>
      <w:bCs/>
      <w:iCs/>
      <w:sz w:val="22"/>
      <w:szCs w:val="22"/>
    </w:rPr>
  </w:style>
  <w:style w:type="paragraph" w:customStyle="1" w:styleId="ovk1">
    <w:name w:val="ovk1"/>
    <w:basedOn w:val="Standaard"/>
    <w:link w:val="ovk1Char"/>
    <w:qFormat/>
    <w:rsid w:val="00961BB9"/>
    <w:pPr>
      <w:tabs>
        <w:tab w:val="num" w:pos="500"/>
      </w:tabs>
      <w:suppressAutoHyphens/>
      <w:ind w:left="500" w:hanging="500"/>
    </w:pPr>
    <w:rPr>
      <w:rFonts w:ascii="Calibri" w:hAnsi="Calibri" w:cs="Arial"/>
      <w:sz w:val="22"/>
      <w:szCs w:val="22"/>
    </w:rPr>
  </w:style>
  <w:style w:type="character" w:customStyle="1" w:styleId="ovk1Char">
    <w:name w:val="ovk1 Char"/>
    <w:link w:val="ovk1"/>
    <w:rsid w:val="00961BB9"/>
    <w:rPr>
      <w:rFonts w:ascii="Calibri" w:hAnsi="Calibri" w:cs="Arial"/>
      <w:sz w:val="22"/>
      <w:szCs w:val="22"/>
    </w:rPr>
  </w:style>
  <w:style w:type="paragraph" w:styleId="Titel">
    <w:name w:val="Title"/>
    <w:basedOn w:val="Standaard"/>
    <w:next w:val="Standaard"/>
    <w:link w:val="TitelChar"/>
    <w:qFormat/>
    <w:rsid w:val="00315A0B"/>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315A0B"/>
    <w:rPr>
      <w:rFonts w:asciiTheme="majorHAnsi" w:eastAsiaTheme="majorEastAsia" w:hAnsiTheme="majorHAnsi" w:cstheme="majorBidi"/>
      <w:spacing w:val="-10"/>
      <w:kern w:val="28"/>
      <w:sz w:val="56"/>
      <w:szCs w:val="56"/>
    </w:rPr>
  </w:style>
  <w:style w:type="paragraph" w:customStyle="1" w:styleId="Stijl100">
    <w:name w:val="Stijl100"/>
    <w:basedOn w:val="Standaard"/>
    <w:link w:val="Stijl100Char"/>
    <w:qFormat/>
    <w:rsid w:val="00C262CA"/>
    <w:pPr>
      <w:tabs>
        <w:tab w:val="num" w:pos="1065"/>
      </w:tabs>
      <w:ind w:left="1065" w:hanging="705"/>
    </w:pPr>
  </w:style>
  <w:style w:type="character" w:customStyle="1" w:styleId="Stijl100Char">
    <w:name w:val="Stijl100 Char"/>
    <w:link w:val="Stijl100"/>
    <w:rsid w:val="00C262CA"/>
    <w:rPr>
      <w:rFonts w:ascii="Arial" w:hAnsi="Arial"/>
    </w:rPr>
  </w:style>
  <w:style w:type="paragraph" w:styleId="Kopvaninhoudsopgave">
    <w:name w:val="TOC Heading"/>
    <w:basedOn w:val="Kop1"/>
    <w:next w:val="Standaard"/>
    <w:uiPriority w:val="39"/>
    <w:unhideWhenUsed/>
    <w:qFormat/>
    <w:rsid w:val="00E3604A"/>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sten.ALPHA\AppData\Local\Microsoft\Windows\Temporary%20Internet%20Files\Content.IE5\BZE52KZ2\Overeenkomst%20Basis%20221210.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5FB58-2675-4BB5-91C3-1DAA62EA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Overeenkomst Basis 221210</Template>
  <TotalTime>25</TotalTime>
  <Pages>8</Pages>
  <Words>2393</Words>
  <Characters>16232</Characters>
  <Application>Microsoft Office Word</Application>
  <DocSecurity>0</DocSecurity>
  <Lines>135</Lines>
  <Paragraphs>37</Paragraphs>
  <ScaleCrop>false</ScaleCrop>
  <HeadingPairs>
    <vt:vector size="2" baseType="variant">
      <vt:variant>
        <vt:lpstr>Titel</vt:lpstr>
      </vt:variant>
      <vt:variant>
        <vt:i4>1</vt:i4>
      </vt:variant>
    </vt:vector>
  </HeadingPairs>
  <TitlesOfParts>
    <vt:vector size="1" baseType="lpstr">
      <vt:lpstr>Contractvoorwaarden</vt:lpstr>
    </vt:vector>
  </TitlesOfParts>
  <Company>Alpha</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Contractvoorwaarden</dc:title>
  <dc:creator>Mitchel Vos</dc:creator>
  <cp:lastModifiedBy>Leonieke Westra</cp:lastModifiedBy>
  <cp:revision>10</cp:revision>
  <cp:lastPrinted>2017-05-02T14:06:00Z</cp:lastPrinted>
  <dcterms:created xsi:type="dcterms:W3CDTF">2021-02-11T13:10:00Z</dcterms:created>
  <dcterms:modified xsi:type="dcterms:W3CDTF">2021-03-22T09:14:00Z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HID">
    <vt:lpwstr>31237</vt:lpwstr>
  </property>
  <property fmtid="{D5CDD505-2E9C-101B-9397-08002B2CF9AE}" pid="3" name="eSynDocGroupID">
    <vt:lpwstr>6</vt:lpwstr>
  </property>
  <property fmtid="{D5CDD505-2E9C-101B-9397-08002B2CF9AE}" pid="4" name="eSynDocGroupDesc">
    <vt:lpwstr>Klantenmap</vt:lpwstr>
  </property>
  <property fmtid="{D5CDD505-2E9C-101B-9397-08002B2CF9AE}" pid="5" name="eSynDocCategoryID">
    <vt:lpwstr>Contract Klant - SMB</vt:lpwstr>
  </property>
  <property fmtid="{D5CDD505-2E9C-101B-9397-08002B2CF9AE}" pid="6" name="eSynDocSubCategory">
    <vt:lpwstr>Contract Klant - SMB</vt:lpwstr>
  </property>
  <property fmtid="{D5CDD505-2E9C-101B-9397-08002B2CF9AE}" pid="7" name="eSynDocParentDocument">
    <vt:lpwstr/>
  </property>
  <property fmtid="{D5CDD505-2E9C-101B-9397-08002B2CF9AE}" pid="8" name="eSynDocDivision">
    <vt:lpwstr>300</vt:lpwstr>
  </property>
  <property fmtid="{D5CDD505-2E9C-101B-9397-08002B2CF9AE}" pid="9" name="eSynDocDivisionDesc">
    <vt:lpwstr>Alpha Adviesbureau</vt:lpwstr>
  </property>
  <property fmtid="{D5CDD505-2E9C-101B-9397-08002B2CF9AE}" pid="10" name="eSynDocLanguageCode">
    <vt:lpwstr>NL</vt:lpwstr>
  </property>
  <property fmtid="{D5CDD505-2E9C-101B-9397-08002B2CF9AE}" pid="11" name="eSynDocAssortment">
    <vt:lpwstr/>
  </property>
  <property fmtid="{D5CDD505-2E9C-101B-9397-08002B2CF9AE}" pid="12" name="eSynDocSecurity">
    <vt:lpwstr>10</vt:lpwstr>
  </property>
  <property fmtid="{D5CDD505-2E9C-101B-9397-08002B2CF9AE}" pid="13" name="eSynDocProjectNr">
    <vt:lpwstr/>
  </property>
  <property fmtid="{D5CDD505-2E9C-101B-9397-08002B2CF9AE}" pid="14" name="eSynDocResource">
    <vt:lpwstr>6</vt:lpwstr>
  </property>
  <property fmtid="{D5CDD505-2E9C-101B-9397-08002B2CF9AE}" pid="15" name="eSynDocAccount">
    <vt:lpwstr>120650</vt:lpwstr>
  </property>
  <property fmtid="{D5CDD505-2E9C-101B-9397-08002B2CF9AE}" pid="16" name="eSynDocContactID">
    <vt:lpwstr/>
  </property>
  <property fmtid="{D5CDD505-2E9C-101B-9397-08002B2CF9AE}" pid="17" name="eSynDocAcctContact">
    <vt:lpwstr/>
  </property>
  <property fmtid="{D5CDD505-2E9C-101B-9397-08002B2CF9AE}" pid="18" name="eSynDocItem">
    <vt:lpwstr/>
  </property>
  <property fmtid="{D5CDD505-2E9C-101B-9397-08002B2CF9AE}" pid="19" name="eSynDocSubject">
    <vt:lpwstr>Overeenkomst Alfa College Nivo Noord 120614</vt:lpwstr>
  </property>
  <property fmtid="{D5CDD505-2E9C-101B-9397-08002B2CF9AE}" pid="20" name="eSynDocSerialNumber">
    <vt:lpwstr/>
  </property>
  <property fmtid="{D5CDD505-2E9C-101B-9397-08002B2CF9AE}" pid="21" name="eSynDocTypeID">
    <vt:lpwstr>151</vt:lpwstr>
  </property>
  <property fmtid="{D5CDD505-2E9C-101B-9397-08002B2CF9AE}" pid="22" name="eSynDocbAttachment">
    <vt:bool>true</vt:bool>
  </property>
  <property fmtid="{D5CDD505-2E9C-101B-9397-08002B2CF9AE}" pid="23" name="eSynDocPublish">
    <vt:lpwstr>0</vt:lpwstr>
  </property>
  <property fmtid="{D5CDD505-2E9C-101B-9397-08002B2CF9AE}" pid="24" name="eSynDocSummary">
    <vt:lpwstr>Overeenkomst Alfa College Nivo Noord 120614</vt:lpwstr>
  </property>
  <property fmtid="{D5CDD505-2E9C-101B-9397-08002B2CF9AE}" pid="25" name="eSynDocAttachFileName">
    <vt:lpwstr>Overeenkomst_Alfa_College_Nivo_Noord_120614.doc</vt:lpwstr>
  </property>
  <property fmtid="{D5CDD505-2E9C-101B-9397-08002B2CF9AE}" pid="26" name="eSynDocVersion">
    <vt:lpwstr/>
  </property>
  <property fmtid="{D5CDD505-2E9C-101B-9397-08002B2CF9AE}" pid="27" name="eSynDocVersionStartDate">
    <vt:lpwstr/>
  </property>
  <property fmtid="{D5CDD505-2E9C-101B-9397-08002B2CF9AE}" pid="28" name="eSynTransactionEntryKey">
    <vt:lpwstr/>
  </property>
  <property fmtid="{D5CDD505-2E9C-101B-9397-08002B2CF9AE}" pid="29" name="eSynDocCategoryGUID">
    <vt:lpwstr>{0A3239A5-508C-4B7A-A8BC-AF629D8156D0}</vt:lpwstr>
  </property>
  <property fmtid="{D5CDD505-2E9C-101B-9397-08002B2CF9AE}" pid="30" name="eSynDocSubCategoryGUID">
    <vt:lpwstr>{F4F12F3C-0365-4596-AF53-76F6A9473413}</vt:lpwstr>
  </property>
  <property fmtid="{D5CDD505-2E9C-101B-9397-08002B2CF9AE}" pid="31" name="eSynCleanUp9/4/2014 10:45:46 AM">
    <vt:lpwstr>1</vt:lpwstr>
  </property>
</Properties>
</file>