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8CE09" w14:textId="77777777" w:rsidR="00F077D7" w:rsidRPr="00A47445" w:rsidRDefault="00F077D7" w:rsidP="00F077D7">
      <w:pPr>
        <w:jc w:val="center"/>
        <w:rPr>
          <w:b/>
          <w:sz w:val="28"/>
        </w:rPr>
      </w:pPr>
      <w:r>
        <w:rPr>
          <w:b/>
          <w:sz w:val="28"/>
        </w:rPr>
        <w:t>AKKOORDVERKLARING PROGRAMMA VAN EISEN</w:t>
      </w:r>
    </w:p>
    <w:p w14:paraId="6F65097B" w14:textId="77777777" w:rsidR="00F077D7" w:rsidRPr="00A47445" w:rsidRDefault="00F077D7" w:rsidP="00F077D7"/>
    <w:p w14:paraId="1229A833" w14:textId="77777777" w:rsidR="00F077D7" w:rsidRPr="00A47445" w:rsidRDefault="00F077D7" w:rsidP="00F077D7"/>
    <w:p w14:paraId="63267162" w14:textId="77777777" w:rsidR="00F077D7" w:rsidRDefault="00F077D7" w:rsidP="00F077D7">
      <w:r w:rsidRPr="00A47445">
        <w:t xml:space="preserve">Bijlage </w:t>
      </w:r>
      <w:r>
        <w:t xml:space="preserve">behorende bij </w:t>
      </w:r>
      <w:r w:rsidRPr="00A47445">
        <w:t xml:space="preserve">de </w:t>
      </w:r>
      <w:r w:rsidRPr="0059037D">
        <w:t>Europese aanbesteding</w:t>
      </w:r>
      <w:r w:rsidRPr="00A47445">
        <w:t xml:space="preserve"> </w:t>
      </w:r>
      <w:r w:rsidR="00535C24">
        <w:t>(a</w:t>
      </w:r>
      <w:r w:rsidR="0059037D">
        <w:t>pplicatie</w:t>
      </w:r>
      <w:r w:rsidR="00535C24">
        <w:t>) B</w:t>
      </w:r>
      <w:r w:rsidR="0059037D">
        <w:t>eheer</w:t>
      </w:r>
      <w:r w:rsidRPr="00A47445">
        <w:t xml:space="preserve"> van </w:t>
      </w:r>
      <w:r>
        <w:t xml:space="preserve">de Tweede Kamer </w:t>
      </w:r>
      <w:r w:rsidRPr="00A47445">
        <w:t xml:space="preserve">met referentienummer </w:t>
      </w:r>
      <w:r>
        <w:t>UTP/8000</w:t>
      </w:r>
      <w:r w:rsidR="0059037D">
        <w:t>443</w:t>
      </w:r>
      <w:r>
        <w:t>.</w:t>
      </w:r>
    </w:p>
    <w:p w14:paraId="54D8BA08" w14:textId="77777777" w:rsidR="00F077D7" w:rsidRDefault="00F077D7" w:rsidP="00F077D7"/>
    <w:p w14:paraId="1965A14C" w14:textId="77777777" w:rsidR="00F077D7" w:rsidRPr="00B03C0A" w:rsidRDefault="00F077D7" w:rsidP="00F077D7">
      <w:pPr>
        <w:rPr>
          <w:b/>
          <w:color w:val="121469"/>
        </w:rPr>
      </w:pPr>
      <w:r w:rsidRPr="00B03C0A">
        <w:rPr>
          <w:b/>
          <w:color w:val="121469"/>
        </w:rPr>
        <w:t>Ondergetekende,</w:t>
      </w:r>
    </w:p>
    <w:p w14:paraId="6AE992A9" w14:textId="77777777" w:rsidR="00F077D7" w:rsidRPr="00CD208F" w:rsidRDefault="00F077D7" w:rsidP="00F077D7"/>
    <w:p w14:paraId="1DAC4420" w14:textId="77777777" w:rsidR="00F077D7" w:rsidRPr="00AE354D" w:rsidRDefault="00F077D7" w:rsidP="00F077D7">
      <w:proofErr w:type="gramStart"/>
      <w:r w:rsidRPr="00CD208F">
        <w:t>in</w:t>
      </w:r>
      <w:proofErr w:type="gramEnd"/>
      <w:r w:rsidRPr="00CD208F">
        <w:t xml:space="preserve"> zijn hoedanighei</w:t>
      </w:r>
      <w:r w:rsidRPr="00AE354D">
        <w:t xml:space="preserve">d </w:t>
      </w:r>
      <w:r>
        <w:t>v</w:t>
      </w:r>
      <w:r w:rsidRPr="00AE354D">
        <w:t>an:</w:t>
      </w:r>
    </w:p>
    <w:p w14:paraId="74BE344C" w14:textId="77777777" w:rsidR="00F077D7" w:rsidRPr="00AE354D" w:rsidRDefault="00F077D7" w:rsidP="00F077D7"/>
    <w:p w14:paraId="3FE93C0C" w14:textId="77777777" w:rsidR="00F077D7" w:rsidRPr="00AE354D" w:rsidRDefault="00F077D7" w:rsidP="00F077D7">
      <w:pPr>
        <w:rPr>
          <w:i/>
        </w:rPr>
      </w:pPr>
      <w:r w:rsidRPr="00AE354D">
        <w:rPr>
          <w:i/>
        </w:rPr>
        <w:t>Aanvinken wat van toepassing is</w:t>
      </w:r>
    </w:p>
    <w:p w14:paraId="71B17CB0" w14:textId="77777777" w:rsidR="00F077D7" w:rsidRPr="00AE354D" w:rsidRDefault="00F077D7" w:rsidP="00F077D7">
      <w:r w:rsidRPr="00AE354D">
        <w:fldChar w:fldCharType="begin">
          <w:ffData>
            <w:name w:val="Selectievakje2"/>
            <w:enabled/>
            <w:calcOnExit w:val="0"/>
            <w:checkBox>
              <w:sizeAuto/>
              <w:default w:val="0"/>
              <w:checked w:val="0"/>
            </w:checkBox>
          </w:ffData>
        </w:fldChar>
      </w:r>
      <w:r w:rsidRPr="00AE354D">
        <w:instrText xml:space="preserve"> FORMCHECKBOX </w:instrText>
      </w:r>
      <w:r w:rsidR="003E4062">
        <w:fldChar w:fldCharType="separate"/>
      </w:r>
      <w:r w:rsidRPr="00AE354D">
        <w:fldChar w:fldCharType="end"/>
      </w:r>
      <w:r w:rsidRPr="00AE354D">
        <w:t xml:space="preserve"> Zelfstandig Inschrijver</w:t>
      </w:r>
    </w:p>
    <w:p w14:paraId="41094E18" w14:textId="77777777" w:rsidR="00F077D7" w:rsidRPr="00AE354D" w:rsidRDefault="00F077D7" w:rsidP="00F077D7">
      <w:r w:rsidRPr="00AE354D">
        <w:fldChar w:fldCharType="begin">
          <w:ffData>
            <w:name w:val="Selectievakje2"/>
            <w:enabled/>
            <w:calcOnExit w:val="0"/>
            <w:checkBox>
              <w:sizeAuto/>
              <w:default w:val="0"/>
              <w:checked w:val="0"/>
            </w:checkBox>
          </w:ffData>
        </w:fldChar>
      </w:r>
      <w:r w:rsidRPr="00AE354D">
        <w:instrText xml:space="preserve"> FORMCHECKBOX </w:instrText>
      </w:r>
      <w:r w:rsidR="003E4062">
        <w:fldChar w:fldCharType="separate"/>
      </w:r>
      <w:r w:rsidRPr="00AE354D">
        <w:fldChar w:fldCharType="end"/>
      </w:r>
      <w:r w:rsidRPr="00AE354D">
        <w:t xml:space="preserve"> Penvoerder namens zijn Combinatie</w:t>
      </w:r>
    </w:p>
    <w:p w14:paraId="1D05C6C3" w14:textId="77777777" w:rsidR="00F077D7" w:rsidRDefault="00F077D7" w:rsidP="00F077D7"/>
    <w:p w14:paraId="7803F67D" w14:textId="6354A550" w:rsidR="00267F50" w:rsidRDefault="00267F50" w:rsidP="00267F50">
      <w:pPr>
        <w:numPr>
          <w:ilvl w:val="0"/>
          <w:numId w:val="12"/>
        </w:numPr>
        <w:autoSpaceDN/>
        <w:ind w:left="426" w:hanging="426"/>
        <w:contextualSpacing/>
        <w:textAlignment w:val="auto"/>
        <w:rPr>
          <w:rFonts w:eastAsia="Calibri"/>
          <w:lang w:eastAsia="en-US"/>
        </w:rPr>
      </w:pPr>
      <w:proofErr w:type="gramStart"/>
      <w:r w:rsidRPr="004143C5">
        <w:rPr>
          <w:rFonts w:eastAsia="Calibri"/>
          <w:lang w:eastAsia="en-US"/>
        </w:rPr>
        <w:t>verklaart</w:t>
      </w:r>
      <w:proofErr w:type="gramEnd"/>
      <w:r w:rsidRPr="004143C5">
        <w:rPr>
          <w:rFonts w:eastAsia="Calibri"/>
          <w:lang w:eastAsia="en-US"/>
        </w:rPr>
        <w:t xml:space="preserve"> volledig en onvoorwaardelijk te voldoen aan in de opdrachtbeschrijving gestelde eisen en voorwaarden, zoals</w:t>
      </w:r>
      <w:r>
        <w:rPr>
          <w:rFonts w:eastAsia="Calibri"/>
          <w:lang w:eastAsia="en-US"/>
        </w:rPr>
        <w:t xml:space="preserve"> opgenomen in het Beschrijvend d</w:t>
      </w:r>
      <w:r w:rsidRPr="004143C5">
        <w:rPr>
          <w:rFonts w:eastAsia="Calibri"/>
          <w:lang w:eastAsia="en-US"/>
        </w:rPr>
        <w:t>ocument (</w:t>
      </w:r>
      <w:r>
        <w:rPr>
          <w:rFonts w:eastAsia="Calibri"/>
          <w:lang w:eastAsia="en-US"/>
        </w:rPr>
        <w:t xml:space="preserve">o.a. </w:t>
      </w:r>
      <w:r w:rsidRPr="004143C5">
        <w:rPr>
          <w:rFonts w:eastAsia="Calibri"/>
          <w:lang w:eastAsia="en-US"/>
        </w:rPr>
        <w:t xml:space="preserve">hoofdstuk </w:t>
      </w:r>
      <w:r w:rsidR="005A34CA">
        <w:rPr>
          <w:rFonts w:eastAsia="Calibri"/>
          <w:lang w:eastAsia="en-US"/>
        </w:rPr>
        <w:t>2</w:t>
      </w:r>
      <w:r w:rsidRPr="004143C5">
        <w:rPr>
          <w:rFonts w:eastAsia="Calibri"/>
          <w:lang w:eastAsia="en-US"/>
        </w:rPr>
        <w:t xml:space="preserve"> – </w:t>
      </w:r>
      <w:r w:rsidR="005A34CA">
        <w:rPr>
          <w:rFonts w:eastAsia="Calibri"/>
          <w:lang w:eastAsia="en-US"/>
        </w:rPr>
        <w:t>Opdrachtbeschrijving</w:t>
      </w:r>
      <w:r w:rsidRPr="004143C5">
        <w:rPr>
          <w:rFonts w:eastAsia="Calibri"/>
          <w:lang w:eastAsia="en-US"/>
        </w:rPr>
        <w:t>) en de daarbij behorende Bijlagen.</w:t>
      </w:r>
    </w:p>
    <w:p w14:paraId="095F5A5F" w14:textId="77777777" w:rsidR="00267F50" w:rsidRPr="004143C5" w:rsidRDefault="00267F50" w:rsidP="00E7233F">
      <w:pPr>
        <w:autoSpaceDN/>
        <w:ind w:left="426"/>
        <w:contextualSpacing/>
        <w:textAlignment w:val="auto"/>
        <w:rPr>
          <w:rFonts w:eastAsia="Calibri"/>
          <w:lang w:eastAsia="en-US"/>
        </w:rPr>
      </w:pPr>
    </w:p>
    <w:p w14:paraId="30B229A6" w14:textId="56C10C50" w:rsidR="005A34CA" w:rsidRDefault="005A34CA" w:rsidP="002B1368">
      <w:pPr>
        <w:numPr>
          <w:ilvl w:val="0"/>
          <w:numId w:val="12"/>
        </w:numPr>
        <w:autoSpaceDN/>
        <w:ind w:left="426" w:hanging="426"/>
        <w:contextualSpacing/>
        <w:textAlignment w:val="auto"/>
        <w:rPr>
          <w:rFonts w:eastAsia="Calibri"/>
          <w:lang w:eastAsia="en-US"/>
        </w:rPr>
      </w:pPr>
      <w:proofErr w:type="gramStart"/>
      <w:r>
        <w:rPr>
          <w:rFonts w:eastAsia="Calibri"/>
          <w:lang w:eastAsia="en-US"/>
        </w:rPr>
        <w:t>verklaar</w:t>
      </w:r>
      <w:r w:rsidR="00057B8F">
        <w:rPr>
          <w:rFonts w:eastAsia="Calibri"/>
          <w:lang w:eastAsia="en-US"/>
        </w:rPr>
        <w:t>t</w:t>
      </w:r>
      <w:proofErr w:type="gramEnd"/>
      <w:r>
        <w:rPr>
          <w:rFonts w:eastAsia="Calibri"/>
          <w:lang w:eastAsia="en-US"/>
        </w:rPr>
        <w:t xml:space="preserve"> volledig en onvoorwaardelijk te voldoen aan de Uitsluitingsgronden en Geschiktheidseisen zoals gesteld in hoofdstuk 3 van het Beschrijvend document.</w:t>
      </w:r>
    </w:p>
    <w:p w14:paraId="5F2776E9" w14:textId="77777777" w:rsidR="005A34CA" w:rsidRDefault="005A34CA" w:rsidP="00E7233F">
      <w:pPr>
        <w:pStyle w:val="Lijstalinea"/>
        <w:rPr>
          <w:rFonts w:eastAsia="Calibri"/>
          <w:lang w:eastAsia="en-US"/>
        </w:rPr>
      </w:pPr>
    </w:p>
    <w:p w14:paraId="01A6EABB" w14:textId="7A14361F" w:rsidR="00F077D7" w:rsidRPr="004143C5" w:rsidRDefault="00F077D7" w:rsidP="002B1368">
      <w:pPr>
        <w:numPr>
          <w:ilvl w:val="0"/>
          <w:numId w:val="12"/>
        </w:numPr>
        <w:autoSpaceDN/>
        <w:ind w:left="426" w:hanging="426"/>
        <w:contextualSpacing/>
        <w:textAlignment w:val="auto"/>
        <w:rPr>
          <w:rFonts w:eastAsia="Calibri"/>
          <w:lang w:eastAsia="en-US"/>
        </w:rPr>
      </w:pPr>
      <w:r w:rsidRPr="004143C5">
        <w:rPr>
          <w:rFonts w:eastAsia="Calibri"/>
          <w:lang w:eastAsia="en-US"/>
        </w:rPr>
        <w:t xml:space="preserve">verklaart volledig en onvoorwaardelijk te voldoen aan de </w:t>
      </w:r>
      <w:r>
        <w:rPr>
          <w:rFonts w:eastAsia="Calibri"/>
          <w:lang w:eastAsia="en-US"/>
        </w:rPr>
        <w:t xml:space="preserve">onderstaande </w:t>
      </w:r>
      <w:r w:rsidRPr="004143C5">
        <w:rPr>
          <w:rFonts w:eastAsia="Calibri"/>
          <w:lang w:eastAsia="en-US"/>
        </w:rPr>
        <w:t>Eisen die gesteld worden aan de uit te voeren Opdracht</w:t>
      </w:r>
      <w:r w:rsidR="008B4D43">
        <w:rPr>
          <w:rFonts w:eastAsia="Calibri"/>
          <w:lang w:eastAsia="en-US"/>
        </w:rPr>
        <w:t>.</w:t>
      </w:r>
      <w:r w:rsidRPr="004143C5">
        <w:rPr>
          <w:rFonts w:eastAsia="Calibri"/>
          <w:lang w:eastAsia="en-US"/>
        </w:rPr>
        <w:br/>
      </w:r>
    </w:p>
    <w:p w14:paraId="7B87AAC6" w14:textId="77777777" w:rsidR="00F077D7" w:rsidRDefault="00F077D7" w:rsidP="002B1368">
      <w:pPr>
        <w:rPr>
          <w:rFonts w:eastAsia="Calibri"/>
          <w:b/>
          <w:color w:val="121469"/>
          <w:lang w:eastAsia="en-US"/>
        </w:rPr>
      </w:pPr>
      <w:r w:rsidRPr="00B03C0A">
        <w:rPr>
          <w:rFonts w:eastAsia="Calibri"/>
          <w:b/>
          <w:color w:val="121469"/>
          <w:lang w:eastAsia="en-US"/>
        </w:rPr>
        <w:t>Programma van Eisen</w:t>
      </w:r>
    </w:p>
    <w:p w14:paraId="1EAF5988" w14:textId="77777777" w:rsidR="00535C24" w:rsidRDefault="00535C24" w:rsidP="002B1368">
      <w:pPr>
        <w:rPr>
          <w:rFonts w:eastAsia="Calibri"/>
          <w:b/>
          <w:color w:val="121469"/>
          <w:lang w:eastAsia="en-US"/>
        </w:rPr>
      </w:pPr>
    </w:p>
    <w:p w14:paraId="480A6F20" w14:textId="77777777" w:rsidR="00535C24" w:rsidRPr="00535C24" w:rsidRDefault="00535C24" w:rsidP="00535C24">
      <w:pPr>
        <w:pStyle w:val="Lijstalinea"/>
        <w:numPr>
          <w:ilvl w:val="0"/>
          <w:numId w:val="13"/>
        </w:numPr>
        <w:rPr>
          <w:rFonts w:eastAsia="Calibri"/>
          <w:b/>
          <w:color w:val="121469"/>
          <w:lang w:eastAsia="en-US"/>
        </w:rPr>
      </w:pPr>
      <w:r w:rsidRPr="00535C24">
        <w:rPr>
          <w:rFonts w:eastAsia="Calibri"/>
          <w:b/>
          <w:color w:val="121469"/>
          <w:lang w:eastAsia="en-US"/>
        </w:rPr>
        <w:t>Kwaliteit</w:t>
      </w:r>
    </w:p>
    <w:p w14:paraId="53560BB8" w14:textId="77777777" w:rsidR="00535C24" w:rsidRPr="00993818" w:rsidRDefault="00535C24" w:rsidP="00535C24">
      <w:pPr>
        <w:tabs>
          <w:tab w:val="left" w:pos="1440"/>
        </w:tabs>
      </w:pPr>
      <w:r w:rsidRPr="00993818">
        <w:t>Tweede Kamer stelt een aantal eisen ten aanzien van de kwaliteit van de dienstverlening.</w:t>
      </w:r>
    </w:p>
    <w:p w14:paraId="270C7DAB" w14:textId="77777777" w:rsidR="00535C24" w:rsidRPr="00993818" w:rsidRDefault="00535C24" w:rsidP="00535C24">
      <w:pPr>
        <w:tabs>
          <w:tab w:val="left" w:pos="1440"/>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673"/>
        <w:gridCol w:w="6461"/>
        <w:gridCol w:w="850"/>
      </w:tblGrid>
      <w:tr w:rsidR="00535C24" w:rsidRPr="00993818" w14:paraId="6CF58A20" w14:textId="77777777" w:rsidTr="001124B7">
        <w:trPr>
          <w:trHeight w:val="547"/>
        </w:trPr>
        <w:tc>
          <w:tcPr>
            <w:tcW w:w="422" w:type="pct"/>
            <w:tcBorders>
              <w:top w:val="single" w:sz="4" w:space="0" w:color="auto"/>
              <w:left w:val="single" w:sz="4" w:space="0" w:color="auto"/>
              <w:bottom w:val="single" w:sz="4" w:space="0" w:color="auto"/>
              <w:right w:val="single" w:sz="4" w:space="0" w:color="auto"/>
            </w:tcBorders>
            <w:shd w:val="clear" w:color="auto" w:fill="121469"/>
            <w:noWrap/>
          </w:tcPr>
          <w:p w14:paraId="253DCB36" w14:textId="77777777" w:rsidR="00535C24" w:rsidRPr="00993818" w:rsidRDefault="00535C24" w:rsidP="005B2454">
            <w:pPr>
              <w:rPr>
                <w:rFonts w:cs="Arial"/>
                <w:b/>
                <w:color w:val="FFFFFF" w:themeColor="background1"/>
                <w:lang w:eastAsia="en-US"/>
              </w:rPr>
            </w:pPr>
          </w:p>
        </w:tc>
        <w:tc>
          <w:tcPr>
            <w:tcW w:w="4046" w:type="pct"/>
            <w:tcBorders>
              <w:top w:val="single" w:sz="4" w:space="0" w:color="auto"/>
              <w:left w:val="single" w:sz="4" w:space="0" w:color="auto"/>
              <w:bottom w:val="single" w:sz="4" w:space="0" w:color="auto"/>
              <w:right w:val="single" w:sz="4" w:space="0" w:color="auto"/>
            </w:tcBorders>
            <w:shd w:val="clear" w:color="auto" w:fill="121469"/>
            <w:hideMark/>
          </w:tcPr>
          <w:p w14:paraId="4EA99209" w14:textId="77777777" w:rsidR="00535C24" w:rsidRPr="00993818" w:rsidRDefault="00535C24" w:rsidP="005B2454">
            <w:pPr>
              <w:rPr>
                <w:b/>
                <w:color w:val="FFFFFF" w:themeColor="background1"/>
                <w:lang w:eastAsia="en-US"/>
              </w:rPr>
            </w:pPr>
            <w:r w:rsidRPr="00993818">
              <w:rPr>
                <w:b/>
                <w:color w:val="FFFFFF" w:themeColor="background1"/>
                <w:lang w:eastAsia="en-US"/>
              </w:rPr>
              <w:t>Inhoud</w:t>
            </w:r>
          </w:p>
        </w:tc>
        <w:tc>
          <w:tcPr>
            <w:tcW w:w="532" w:type="pct"/>
            <w:tcBorders>
              <w:top w:val="single" w:sz="4" w:space="0" w:color="auto"/>
              <w:left w:val="single" w:sz="4" w:space="0" w:color="auto"/>
              <w:bottom w:val="single" w:sz="4" w:space="0" w:color="auto"/>
              <w:right w:val="single" w:sz="4" w:space="0" w:color="auto"/>
            </w:tcBorders>
            <w:shd w:val="clear" w:color="auto" w:fill="121469"/>
            <w:hideMark/>
          </w:tcPr>
          <w:p w14:paraId="5A543EAE" w14:textId="77777777" w:rsidR="00535C24" w:rsidRPr="00993818" w:rsidRDefault="00535C24" w:rsidP="005B2454">
            <w:pPr>
              <w:jc w:val="center"/>
              <w:rPr>
                <w:b/>
                <w:color w:val="FFFFFF" w:themeColor="background1"/>
                <w:lang w:eastAsia="en-US"/>
              </w:rPr>
            </w:pPr>
            <w:r w:rsidRPr="00993818">
              <w:rPr>
                <w:b/>
                <w:color w:val="FFFFFF" w:themeColor="background1"/>
                <w:lang w:eastAsia="en-US"/>
              </w:rPr>
              <w:t>Ja/Nee</w:t>
            </w:r>
          </w:p>
        </w:tc>
      </w:tr>
      <w:tr w:rsidR="00535C24" w:rsidRPr="00993818" w14:paraId="4C3168BE"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hideMark/>
          </w:tcPr>
          <w:p w14:paraId="22C0E390"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5CE6E18E" w14:textId="592A61B0" w:rsidR="00535C24" w:rsidRPr="00993818" w:rsidRDefault="00564FD9" w:rsidP="005B2454">
            <w:pPr>
              <w:rPr>
                <w:rFonts w:cs="Arial"/>
                <w:lang w:eastAsia="en-US"/>
              </w:rPr>
            </w:pPr>
            <w:r>
              <w:t>U heeft voor deze opdracht voldoende kennis en expertise tot uw beschikking.</w:t>
            </w:r>
          </w:p>
        </w:tc>
        <w:tc>
          <w:tcPr>
            <w:tcW w:w="532" w:type="pct"/>
            <w:tcBorders>
              <w:top w:val="single" w:sz="4" w:space="0" w:color="auto"/>
              <w:left w:val="single" w:sz="4" w:space="0" w:color="auto"/>
              <w:bottom w:val="single" w:sz="4" w:space="0" w:color="auto"/>
              <w:right w:val="single" w:sz="4" w:space="0" w:color="auto"/>
            </w:tcBorders>
          </w:tcPr>
          <w:p w14:paraId="2067E10D" w14:textId="77777777" w:rsidR="00535C24" w:rsidRPr="00993818" w:rsidRDefault="00535C24" w:rsidP="005B2454">
            <w:pPr>
              <w:rPr>
                <w:lang w:eastAsia="en-US"/>
              </w:rPr>
            </w:pPr>
          </w:p>
        </w:tc>
      </w:tr>
      <w:tr w:rsidR="00535C24" w:rsidRPr="00993818" w14:paraId="65EE11A4"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tcPr>
          <w:p w14:paraId="1E8C23A2"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013FB2D4" w14:textId="40C58FD4" w:rsidR="00535C24" w:rsidRPr="00993818" w:rsidRDefault="00E7233F" w:rsidP="00E7233F">
            <w:r>
              <w:t xml:space="preserve">U heeft kennis en kunde met betrekking tot het </w:t>
            </w:r>
            <w:r w:rsidR="00564FD9">
              <w:t xml:space="preserve">overnemen van de genoemde werkzaamheden </w:t>
            </w:r>
            <w:r w:rsidR="00057B8F">
              <w:t>welke noodzakelijk zijn voor het uitvoeren van deze Opdracht</w:t>
            </w:r>
            <w:r w:rsidR="00564FD9">
              <w:t>.</w:t>
            </w:r>
          </w:p>
        </w:tc>
        <w:tc>
          <w:tcPr>
            <w:tcW w:w="532" w:type="pct"/>
            <w:tcBorders>
              <w:top w:val="single" w:sz="4" w:space="0" w:color="auto"/>
              <w:left w:val="single" w:sz="4" w:space="0" w:color="auto"/>
              <w:bottom w:val="single" w:sz="4" w:space="0" w:color="auto"/>
              <w:right w:val="single" w:sz="4" w:space="0" w:color="auto"/>
            </w:tcBorders>
          </w:tcPr>
          <w:p w14:paraId="03BC329B" w14:textId="77777777" w:rsidR="00535C24" w:rsidRPr="00993818" w:rsidRDefault="00535C24" w:rsidP="005B2454">
            <w:pPr>
              <w:rPr>
                <w:lang w:eastAsia="en-US"/>
              </w:rPr>
            </w:pPr>
          </w:p>
        </w:tc>
      </w:tr>
      <w:tr w:rsidR="00535C24" w:rsidRPr="00993818" w14:paraId="2DE8CF9D"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tcPr>
          <w:p w14:paraId="7927A1CA"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0076C1D7" w14:textId="77777777" w:rsidR="00535C24" w:rsidRPr="00993818" w:rsidRDefault="00535C24" w:rsidP="005B2454">
            <w:r w:rsidRPr="00993818">
              <w:t>U heeft kennisgenomen van de doelstelling van deze aanbesteding en bent hiermee akkoord.</w:t>
            </w:r>
          </w:p>
        </w:tc>
        <w:tc>
          <w:tcPr>
            <w:tcW w:w="532" w:type="pct"/>
            <w:tcBorders>
              <w:top w:val="single" w:sz="4" w:space="0" w:color="auto"/>
              <w:left w:val="single" w:sz="4" w:space="0" w:color="auto"/>
              <w:bottom w:val="single" w:sz="4" w:space="0" w:color="auto"/>
              <w:right w:val="single" w:sz="4" w:space="0" w:color="auto"/>
            </w:tcBorders>
          </w:tcPr>
          <w:p w14:paraId="66F70788" w14:textId="77777777" w:rsidR="00535C24" w:rsidRPr="00993818" w:rsidRDefault="00535C24" w:rsidP="005B2454">
            <w:pPr>
              <w:rPr>
                <w:lang w:eastAsia="en-US"/>
              </w:rPr>
            </w:pPr>
          </w:p>
        </w:tc>
      </w:tr>
      <w:tr w:rsidR="00535C24" w:rsidRPr="00993818" w14:paraId="47A69947"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tcPr>
          <w:p w14:paraId="57718BDB"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3A0F37E3" w14:textId="77777777" w:rsidR="00535C24" w:rsidRPr="00993818" w:rsidRDefault="00535C24" w:rsidP="005B2454">
            <w:r w:rsidRPr="00993818">
              <w:t xml:space="preserve">U heeft ervaring in het opzetten van </w:t>
            </w:r>
            <w:r>
              <w:t xml:space="preserve">een </w:t>
            </w:r>
            <w:proofErr w:type="spellStart"/>
            <w:r w:rsidRPr="00993818">
              <w:t>roadmap</w:t>
            </w:r>
            <w:proofErr w:type="spellEnd"/>
            <w:r>
              <w:t>(</w:t>
            </w:r>
            <w:r w:rsidRPr="00993818">
              <w:t>s</w:t>
            </w:r>
            <w:r>
              <w:t>) in relatie tot applicatie, dit doet u</w:t>
            </w:r>
            <w:r w:rsidRPr="00993818">
              <w:t xml:space="preserve"> in </w:t>
            </w:r>
            <w:r>
              <w:t>overleg</w:t>
            </w:r>
            <w:r w:rsidRPr="00993818">
              <w:t xml:space="preserve"> met de</w:t>
            </w:r>
            <w:r>
              <w:t xml:space="preserve"> functioneel beheer</w:t>
            </w:r>
            <w:r w:rsidRPr="00993818">
              <w:t xml:space="preserve"> organisatie</w:t>
            </w:r>
            <w:r>
              <w:t>.</w:t>
            </w:r>
            <w:r w:rsidRPr="00993818">
              <w:t xml:space="preserve"> </w:t>
            </w:r>
            <w:r>
              <w:t>U geeft hier jaarlijks vorm aan middels een vast proces.</w:t>
            </w:r>
          </w:p>
        </w:tc>
        <w:tc>
          <w:tcPr>
            <w:tcW w:w="532" w:type="pct"/>
            <w:tcBorders>
              <w:top w:val="single" w:sz="4" w:space="0" w:color="auto"/>
              <w:left w:val="single" w:sz="4" w:space="0" w:color="auto"/>
              <w:bottom w:val="single" w:sz="4" w:space="0" w:color="auto"/>
              <w:right w:val="single" w:sz="4" w:space="0" w:color="auto"/>
            </w:tcBorders>
          </w:tcPr>
          <w:p w14:paraId="74DFC572" w14:textId="77777777" w:rsidR="00535C24" w:rsidRPr="00993818" w:rsidRDefault="00535C24" w:rsidP="005B2454">
            <w:pPr>
              <w:rPr>
                <w:lang w:eastAsia="en-US"/>
              </w:rPr>
            </w:pPr>
          </w:p>
        </w:tc>
      </w:tr>
      <w:tr w:rsidR="00535C24" w:rsidRPr="00993818" w14:paraId="06A27837"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tcPr>
          <w:p w14:paraId="5D53242A"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599F4443" w14:textId="77777777" w:rsidR="00535C24" w:rsidRPr="00993818" w:rsidRDefault="00535C24" w:rsidP="005B2454">
            <w:r w:rsidRPr="00993818">
              <w:t>U bent zich bewust van de in ontwikkeling zijnde organisatie van de Tweede Kamer.</w:t>
            </w:r>
            <w:r>
              <w:t xml:space="preserve"> Dit behelst dat nog niet alle processen en organisatie onderdelen zitten op het gewenste volwassenheidsnivea</w:t>
            </w:r>
            <w:r w:rsidRPr="00C3257D">
              <w:rPr>
                <w:rStyle w:val="Verwijzingopmerking"/>
                <w:rFonts w:eastAsia="Times New Roman" w:cs="Times New Roman"/>
                <w:snapToGrid w:val="0"/>
                <w:color w:val="auto"/>
                <w:sz w:val="18"/>
                <w:szCs w:val="18"/>
              </w:rPr>
              <w:t>u</w:t>
            </w:r>
            <w:r w:rsidR="00564FD9">
              <w:rPr>
                <w:rStyle w:val="Verwijzingopmerking"/>
                <w:rFonts w:eastAsia="Times New Roman" w:cs="Times New Roman"/>
                <w:snapToGrid w:val="0"/>
                <w:color w:val="auto"/>
              </w:rPr>
              <w:t>.</w:t>
            </w:r>
          </w:p>
        </w:tc>
        <w:tc>
          <w:tcPr>
            <w:tcW w:w="532" w:type="pct"/>
            <w:tcBorders>
              <w:top w:val="single" w:sz="4" w:space="0" w:color="auto"/>
              <w:left w:val="single" w:sz="4" w:space="0" w:color="auto"/>
              <w:bottom w:val="single" w:sz="4" w:space="0" w:color="auto"/>
              <w:right w:val="single" w:sz="4" w:space="0" w:color="auto"/>
            </w:tcBorders>
          </w:tcPr>
          <w:p w14:paraId="4E0A927C" w14:textId="77777777" w:rsidR="00535C24" w:rsidRPr="00993818" w:rsidRDefault="00535C24" w:rsidP="005B2454">
            <w:pPr>
              <w:rPr>
                <w:lang w:eastAsia="en-US"/>
              </w:rPr>
            </w:pPr>
          </w:p>
        </w:tc>
      </w:tr>
      <w:tr w:rsidR="00535C24" w:rsidRPr="00993818" w14:paraId="03D4C2B4"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tcPr>
          <w:p w14:paraId="21EA8F4E"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3E885517" w14:textId="77777777" w:rsidR="00535C24" w:rsidRPr="00993818" w:rsidRDefault="00535C24" w:rsidP="005B2454">
            <w:r w:rsidRPr="00993818">
              <w:t xml:space="preserve">U gaat akkoord met de in de Tweede Kamer geldende </w:t>
            </w:r>
            <w:r>
              <w:t xml:space="preserve">IT en security </w:t>
            </w:r>
            <w:r w:rsidRPr="00993818">
              <w:t>standaarden</w:t>
            </w:r>
            <w:r w:rsidR="00564FD9">
              <w:t>.</w:t>
            </w:r>
          </w:p>
        </w:tc>
        <w:tc>
          <w:tcPr>
            <w:tcW w:w="532" w:type="pct"/>
            <w:tcBorders>
              <w:top w:val="single" w:sz="4" w:space="0" w:color="auto"/>
              <w:left w:val="single" w:sz="4" w:space="0" w:color="auto"/>
              <w:bottom w:val="single" w:sz="4" w:space="0" w:color="auto"/>
              <w:right w:val="single" w:sz="4" w:space="0" w:color="auto"/>
            </w:tcBorders>
          </w:tcPr>
          <w:p w14:paraId="0F351E36" w14:textId="77777777" w:rsidR="00535C24" w:rsidRPr="00993818" w:rsidRDefault="00535C24" w:rsidP="005B2454">
            <w:pPr>
              <w:rPr>
                <w:lang w:eastAsia="en-US"/>
              </w:rPr>
            </w:pPr>
          </w:p>
        </w:tc>
      </w:tr>
      <w:tr w:rsidR="00535C24" w:rsidRPr="00993818" w14:paraId="58DF3F01"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tcPr>
          <w:p w14:paraId="143E3901"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321D8506" w14:textId="77777777" w:rsidR="00535C24" w:rsidRPr="00993818" w:rsidRDefault="00535C24" w:rsidP="005B2454">
            <w:r w:rsidRPr="00993818">
              <w:t>U bent zich bewust van het feit dat SaaS</w:t>
            </w:r>
            <w:r>
              <w:t>/Cloud</w:t>
            </w:r>
            <w:r w:rsidRPr="00993818">
              <w:t xml:space="preserve"> dienst verlening op dit moment geen optie is</w:t>
            </w:r>
            <w:r w:rsidR="00564FD9">
              <w:t>.</w:t>
            </w:r>
          </w:p>
        </w:tc>
        <w:tc>
          <w:tcPr>
            <w:tcW w:w="532" w:type="pct"/>
            <w:tcBorders>
              <w:top w:val="single" w:sz="4" w:space="0" w:color="auto"/>
              <w:left w:val="single" w:sz="4" w:space="0" w:color="auto"/>
              <w:bottom w:val="single" w:sz="4" w:space="0" w:color="auto"/>
              <w:right w:val="single" w:sz="4" w:space="0" w:color="auto"/>
            </w:tcBorders>
          </w:tcPr>
          <w:p w14:paraId="318510B8" w14:textId="77777777" w:rsidR="00535C24" w:rsidRPr="00993818" w:rsidRDefault="00535C24" w:rsidP="005B2454">
            <w:pPr>
              <w:rPr>
                <w:lang w:eastAsia="en-US"/>
              </w:rPr>
            </w:pPr>
          </w:p>
        </w:tc>
      </w:tr>
      <w:tr w:rsidR="00535C24" w:rsidRPr="00993818" w14:paraId="22D95716" w14:textId="77777777" w:rsidTr="005B2454">
        <w:trPr>
          <w:trHeight w:val="255"/>
        </w:trPr>
        <w:tc>
          <w:tcPr>
            <w:tcW w:w="422" w:type="pct"/>
            <w:tcBorders>
              <w:top w:val="single" w:sz="4" w:space="0" w:color="auto"/>
              <w:left w:val="single" w:sz="4" w:space="0" w:color="auto"/>
              <w:bottom w:val="single" w:sz="4" w:space="0" w:color="auto"/>
              <w:right w:val="single" w:sz="4" w:space="0" w:color="auto"/>
            </w:tcBorders>
            <w:noWrap/>
          </w:tcPr>
          <w:p w14:paraId="0780F33E"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46" w:type="pct"/>
            <w:tcBorders>
              <w:top w:val="single" w:sz="4" w:space="0" w:color="auto"/>
              <w:left w:val="single" w:sz="4" w:space="0" w:color="auto"/>
              <w:bottom w:val="single" w:sz="4" w:space="0" w:color="auto"/>
              <w:right w:val="single" w:sz="4" w:space="0" w:color="auto"/>
            </w:tcBorders>
          </w:tcPr>
          <w:p w14:paraId="790037E2" w14:textId="77777777" w:rsidR="00535C24" w:rsidRPr="00993818" w:rsidRDefault="00535C24" w:rsidP="005B2454">
            <w:r w:rsidRPr="00993818">
              <w:t>U bent bereid (voornamelijk</w:t>
            </w:r>
            <w:r>
              <w:t>)</w:t>
            </w:r>
            <w:r w:rsidRPr="00993818">
              <w:t xml:space="preserve"> op locatie te werken</w:t>
            </w:r>
            <w:r>
              <w:t>.</w:t>
            </w:r>
          </w:p>
        </w:tc>
        <w:tc>
          <w:tcPr>
            <w:tcW w:w="532" w:type="pct"/>
            <w:tcBorders>
              <w:top w:val="single" w:sz="4" w:space="0" w:color="auto"/>
              <w:left w:val="single" w:sz="4" w:space="0" w:color="auto"/>
              <w:bottom w:val="single" w:sz="4" w:space="0" w:color="auto"/>
              <w:right w:val="single" w:sz="4" w:space="0" w:color="auto"/>
            </w:tcBorders>
          </w:tcPr>
          <w:p w14:paraId="186CD94E" w14:textId="77777777" w:rsidR="00535C24" w:rsidRPr="00993818" w:rsidRDefault="00535C24" w:rsidP="005B2454">
            <w:pPr>
              <w:rPr>
                <w:lang w:eastAsia="en-US"/>
              </w:rPr>
            </w:pPr>
          </w:p>
        </w:tc>
      </w:tr>
    </w:tbl>
    <w:p w14:paraId="06EEA0FE" w14:textId="77777777" w:rsidR="002B1368" w:rsidRDefault="002B1368" w:rsidP="002B1368">
      <w:pPr>
        <w:rPr>
          <w:rFonts w:eastAsia="Calibri"/>
          <w:b/>
          <w:lang w:eastAsia="en-US"/>
        </w:rPr>
      </w:pPr>
    </w:p>
    <w:p w14:paraId="00AC6996" w14:textId="77777777" w:rsidR="00535C24" w:rsidRPr="00535C24" w:rsidRDefault="00535C24" w:rsidP="00535C24">
      <w:pPr>
        <w:pStyle w:val="Lijstalinea"/>
        <w:numPr>
          <w:ilvl w:val="0"/>
          <w:numId w:val="13"/>
        </w:numPr>
        <w:rPr>
          <w:rFonts w:eastAsia="Calibri"/>
          <w:b/>
          <w:color w:val="121469"/>
          <w:lang w:eastAsia="en-US"/>
        </w:rPr>
      </w:pPr>
      <w:r w:rsidRPr="00535C24">
        <w:rPr>
          <w:rFonts w:eastAsia="Calibri"/>
          <w:b/>
          <w:color w:val="121469"/>
          <w:lang w:eastAsia="en-US"/>
        </w:rPr>
        <w:t>Organisatie</w:t>
      </w:r>
    </w:p>
    <w:p w14:paraId="715B4195" w14:textId="77777777" w:rsidR="00535C24" w:rsidRPr="00993818" w:rsidRDefault="00535C24" w:rsidP="00535C24">
      <w:r w:rsidRPr="00993818">
        <w:t>Om een goede uitvoering en continuïteit van de Opdracht te borgen dient u te beschikken over voldoende gekwalificeerd personeel. Aan dit aspect worden daarom de volgende eisen gesteld.</w:t>
      </w:r>
    </w:p>
    <w:p w14:paraId="54EFE3C5" w14:textId="77777777" w:rsidR="00535C24" w:rsidRPr="00993818" w:rsidRDefault="00535C24" w:rsidP="00535C24"/>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703"/>
        <w:gridCol w:w="6380"/>
        <w:gridCol w:w="850"/>
      </w:tblGrid>
      <w:tr w:rsidR="00535C24" w:rsidRPr="00993818" w14:paraId="1BA1819C" w14:textId="77777777" w:rsidTr="00356CA4">
        <w:trPr>
          <w:trHeight w:val="621"/>
        </w:trPr>
        <w:tc>
          <w:tcPr>
            <w:tcW w:w="443" w:type="pct"/>
            <w:tcBorders>
              <w:top w:val="single" w:sz="4" w:space="0" w:color="auto"/>
              <w:left w:val="single" w:sz="4" w:space="0" w:color="auto"/>
              <w:bottom w:val="single" w:sz="4" w:space="0" w:color="auto"/>
              <w:right w:val="single" w:sz="4" w:space="0" w:color="auto"/>
            </w:tcBorders>
            <w:shd w:val="clear" w:color="auto" w:fill="121469"/>
            <w:noWrap/>
          </w:tcPr>
          <w:p w14:paraId="1201DE80" w14:textId="77777777" w:rsidR="00535C24" w:rsidRPr="00993818" w:rsidRDefault="00535C24" w:rsidP="005B2454">
            <w:pPr>
              <w:rPr>
                <w:rFonts w:cs="Arial"/>
                <w:b/>
                <w:color w:val="FFFFFF" w:themeColor="background1"/>
                <w:lang w:eastAsia="en-US"/>
              </w:rPr>
            </w:pPr>
          </w:p>
        </w:tc>
        <w:tc>
          <w:tcPr>
            <w:tcW w:w="4021" w:type="pct"/>
            <w:tcBorders>
              <w:top w:val="single" w:sz="4" w:space="0" w:color="auto"/>
              <w:left w:val="single" w:sz="4" w:space="0" w:color="auto"/>
              <w:bottom w:val="single" w:sz="4" w:space="0" w:color="auto"/>
              <w:right w:val="single" w:sz="4" w:space="0" w:color="auto"/>
            </w:tcBorders>
            <w:shd w:val="clear" w:color="auto" w:fill="121469"/>
            <w:hideMark/>
          </w:tcPr>
          <w:p w14:paraId="6CC1977C" w14:textId="77777777" w:rsidR="00535C24" w:rsidRPr="00993818" w:rsidRDefault="00535C24" w:rsidP="005B2454">
            <w:pPr>
              <w:rPr>
                <w:rFonts w:cs="Arial"/>
                <w:b/>
                <w:color w:val="FFFFFF" w:themeColor="background1"/>
                <w:lang w:eastAsia="en-US"/>
              </w:rPr>
            </w:pPr>
            <w:r w:rsidRPr="00993818">
              <w:rPr>
                <w:rFonts w:cs="Arial"/>
                <w:b/>
                <w:color w:val="FFFFFF" w:themeColor="background1"/>
                <w:lang w:eastAsia="en-US"/>
              </w:rPr>
              <w:t>Inhoud</w:t>
            </w:r>
          </w:p>
        </w:tc>
        <w:tc>
          <w:tcPr>
            <w:tcW w:w="536" w:type="pct"/>
            <w:tcBorders>
              <w:top w:val="single" w:sz="4" w:space="0" w:color="auto"/>
              <w:left w:val="single" w:sz="4" w:space="0" w:color="auto"/>
              <w:bottom w:val="single" w:sz="4" w:space="0" w:color="auto"/>
              <w:right w:val="single" w:sz="4" w:space="0" w:color="auto"/>
            </w:tcBorders>
            <w:shd w:val="clear" w:color="auto" w:fill="121469"/>
            <w:hideMark/>
          </w:tcPr>
          <w:p w14:paraId="59DD58B8" w14:textId="77777777" w:rsidR="00535C24" w:rsidRPr="00993818" w:rsidRDefault="00535C24" w:rsidP="005B2454">
            <w:pPr>
              <w:rPr>
                <w:rFonts w:cs="Arial"/>
                <w:b/>
                <w:color w:val="FFFFFF" w:themeColor="background1"/>
                <w:lang w:eastAsia="en-US"/>
              </w:rPr>
            </w:pPr>
            <w:r w:rsidRPr="00993818">
              <w:rPr>
                <w:rFonts w:cs="Arial"/>
                <w:b/>
                <w:color w:val="FFFFFF" w:themeColor="background1"/>
                <w:lang w:eastAsia="en-US"/>
              </w:rPr>
              <w:t>Ja/Nee</w:t>
            </w:r>
          </w:p>
        </w:tc>
      </w:tr>
      <w:tr w:rsidR="00535C24" w:rsidRPr="00993818" w14:paraId="727EA726" w14:textId="77777777" w:rsidTr="00356CA4">
        <w:trPr>
          <w:trHeight w:val="525"/>
        </w:trPr>
        <w:tc>
          <w:tcPr>
            <w:tcW w:w="443" w:type="pct"/>
            <w:tcBorders>
              <w:top w:val="single" w:sz="4" w:space="0" w:color="auto"/>
              <w:left w:val="single" w:sz="4" w:space="0" w:color="auto"/>
              <w:bottom w:val="single" w:sz="4" w:space="0" w:color="auto"/>
              <w:right w:val="single" w:sz="4" w:space="0" w:color="auto"/>
            </w:tcBorders>
            <w:noWrap/>
          </w:tcPr>
          <w:p w14:paraId="1DF5ED54"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7E9E7712" w14:textId="77777777" w:rsidR="00535C24" w:rsidRPr="00993818" w:rsidRDefault="00535C24" w:rsidP="00564FD9">
            <w:pPr>
              <w:rPr>
                <w:rFonts w:cs="Arial"/>
                <w:lang w:eastAsia="en-US"/>
              </w:rPr>
            </w:pPr>
            <w:r w:rsidRPr="00993818">
              <w:rPr>
                <w:rFonts w:cs="Arial"/>
              </w:rPr>
              <w:t xml:space="preserve">U stelt één centraal aanspreekpunt (account manager) aan voor de communicatie met betrekking tot </w:t>
            </w:r>
            <w:r w:rsidR="00564FD9">
              <w:rPr>
                <w:rFonts w:cs="Arial"/>
              </w:rPr>
              <w:t>e</w:t>
            </w:r>
            <w:r w:rsidRPr="00993818">
              <w:rPr>
                <w:rFonts w:cs="Arial"/>
              </w:rPr>
              <w:t>scalaties, vragen of andere zaken die niet logischerwijs in de organisatie passen</w:t>
            </w:r>
            <w:r w:rsidR="00564FD9">
              <w:rPr>
                <w:rFonts w:cs="Arial"/>
              </w:rPr>
              <w:t>.</w:t>
            </w:r>
          </w:p>
        </w:tc>
        <w:tc>
          <w:tcPr>
            <w:tcW w:w="536" w:type="pct"/>
            <w:tcBorders>
              <w:top w:val="single" w:sz="4" w:space="0" w:color="auto"/>
              <w:left w:val="single" w:sz="4" w:space="0" w:color="auto"/>
              <w:bottom w:val="single" w:sz="4" w:space="0" w:color="auto"/>
              <w:right w:val="single" w:sz="4" w:space="0" w:color="auto"/>
            </w:tcBorders>
          </w:tcPr>
          <w:p w14:paraId="204AD94A" w14:textId="77777777" w:rsidR="00535C24" w:rsidRPr="00993818" w:rsidRDefault="00535C24" w:rsidP="005B2454">
            <w:pPr>
              <w:rPr>
                <w:rFonts w:cs="Arial"/>
                <w:lang w:eastAsia="en-US"/>
              </w:rPr>
            </w:pPr>
          </w:p>
        </w:tc>
      </w:tr>
      <w:tr w:rsidR="00535C24" w:rsidRPr="00993818" w14:paraId="53399ED5" w14:textId="77777777" w:rsidTr="00356CA4">
        <w:trPr>
          <w:trHeight w:val="525"/>
        </w:trPr>
        <w:tc>
          <w:tcPr>
            <w:tcW w:w="443" w:type="pct"/>
            <w:tcBorders>
              <w:top w:val="single" w:sz="4" w:space="0" w:color="auto"/>
              <w:left w:val="single" w:sz="4" w:space="0" w:color="auto"/>
              <w:bottom w:val="single" w:sz="4" w:space="0" w:color="auto"/>
              <w:right w:val="single" w:sz="4" w:space="0" w:color="auto"/>
            </w:tcBorders>
            <w:noWrap/>
          </w:tcPr>
          <w:p w14:paraId="7FDF50A4"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35259CE3" w14:textId="75DC8D20" w:rsidR="00535C24" w:rsidRPr="00993818" w:rsidRDefault="00535C24" w:rsidP="00C3257D">
            <w:pPr>
              <w:rPr>
                <w:rFonts w:cs="Arial"/>
              </w:rPr>
            </w:pPr>
            <w:r>
              <w:rPr>
                <w:rFonts w:cs="Arial"/>
              </w:rPr>
              <w:t xml:space="preserve">U stelt een </w:t>
            </w:r>
            <w:r w:rsidR="00564FD9">
              <w:rPr>
                <w:rFonts w:cs="Arial"/>
              </w:rPr>
              <w:t>servicemanager</w:t>
            </w:r>
            <w:r>
              <w:rPr>
                <w:rFonts w:cs="Arial"/>
              </w:rPr>
              <w:t xml:space="preserve"> </w:t>
            </w:r>
            <w:r w:rsidR="00C3257D">
              <w:rPr>
                <w:rFonts w:cs="Arial"/>
              </w:rPr>
              <w:t xml:space="preserve">aan </w:t>
            </w:r>
            <w:r>
              <w:rPr>
                <w:rFonts w:cs="Arial"/>
              </w:rPr>
              <w:t xml:space="preserve">welke </w:t>
            </w:r>
            <w:r w:rsidR="00057B8F">
              <w:rPr>
                <w:rFonts w:cs="Arial"/>
              </w:rPr>
              <w:t xml:space="preserve">werkzaam </w:t>
            </w:r>
            <w:r>
              <w:rPr>
                <w:rFonts w:cs="Arial"/>
              </w:rPr>
              <w:t xml:space="preserve">is </w:t>
            </w:r>
            <w:r w:rsidR="00564FD9">
              <w:rPr>
                <w:rFonts w:cs="Arial"/>
              </w:rPr>
              <w:t xml:space="preserve">op </w:t>
            </w:r>
            <w:r>
              <w:rPr>
                <w:rFonts w:cs="Arial"/>
              </w:rPr>
              <w:t xml:space="preserve">operationeel en tactisch niveau. Dit is </w:t>
            </w:r>
            <w:r w:rsidR="00C3257D">
              <w:rPr>
                <w:rFonts w:cs="Arial"/>
              </w:rPr>
              <w:t>de</w:t>
            </w:r>
            <w:r>
              <w:rPr>
                <w:rFonts w:cs="Arial"/>
              </w:rPr>
              <w:t xml:space="preserve"> eerste persoon voor het bespreken van de dienstverlening.</w:t>
            </w:r>
          </w:p>
        </w:tc>
        <w:tc>
          <w:tcPr>
            <w:tcW w:w="536" w:type="pct"/>
            <w:tcBorders>
              <w:top w:val="single" w:sz="4" w:space="0" w:color="auto"/>
              <w:left w:val="single" w:sz="4" w:space="0" w:color="auto"/>
              <w:bottom w:val="single" w:sz="4" w:space="0" w:color="auto"/>
              <w:right w:val="single" w:sz="4" w:space="0" w:color="auto"/>
            </w:tcBorders>
          </w:tcPr>
          <w:p w14:paraId="7F008D4C" w14:textId="77777777" w:rsidR="00535C24" w:rsidRPr="00993818" w:rsidRDefault="00535C24" w:rsidP="005B2454">
            <w:pPr>
              <w:rPr>
                <w:rFonts w:cs="Arial"/>
                <w:lang w:eastAsia="en-US"/>
              </w:rPr>
            </w:pPr>
          </w:p>
        </w:tc>
      </w:tr>
      <w:tr w:rsidR="00535C24" w:rsidRPr="00993818" w14:paraId="7C045BE0" w14:textId="77777777" w:rsidTr="00356CA4">
        <w:trPr>
          <w:trHeight w:val="853"/>
        </w:trPr>
        <w:tc>
          <w:tcPr>
            <w:tcW w:w="443" w:type="pct"/>
            <w:tcBorders>
              <w:top w:val="single" w:sz="4" w:space="0" w:color="auto"/>
              <w:left w:val="single" w:sz="4" w:space="0" w:color="auto"/>
              <w:bottom w:val="single" w:sz="4" w:space="0" w:color="auto"/>
              <w:right w:val="single" w:sz="4" w:space="0" w:color="auto"/>
            </w:tcBorders>
            <w:noWrap/>
          </w:tcPr>
          <w:p w14:paraId="648F45E4"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677926F9" w14:textId="1B581D5E" w:rsidR="00535C24" w:rsidRPr="00993818" w:rsidRDefault="00535C24" w:rsidP="00564FD9">
            <w:pPr>
              <w:rPr>
                <w:rFonts w:cs="Arial"/>
                <w:lang w:eastAsia="en-US"/>
              </w:rPr>
            </w:pPr>
            <w:r w:rsidRPr="00993818">
              <w:rPr>
                <w:rFonts w:cs="Arial"/>
              </w:rPr>
              <w:t xml:space="preserve">De account manager heeft kennis van zaken, is goed bereikbaar, probleemoplossend en neemt bij een vraag of gewenst contactmoment binnen twee werkdagen contact </w:t>
            </w:r>
            <w:r w:rsidR="00564FD9">
              <w:rPr>
                <w:rFonts w:cs="Arial"/>
              </w:rPr>
              <w:t>met</w:t>
            </w:r>
            <w:r w:rsidR="00564FD9" w:rsidRPr="00993818">
              <w:rPr>
                <w:rFonts w:cs="Arial"/>
              </w:rPr>
              <w:t xml:space="preserve"> </w:t>
            </w:r>
            <w:r w:rsidRPr="00993818">
              <w:rPr>
                <w:rFonts w:cs="Arial"/>
              </w:rPr>
              <w:t>ons op.</w:t>
            </w:r>
          </w:p>
        </w:tc>
        <w:tc>
          <w:tcPr>
            <w:tcW w:w="536" w:type="pct"/>
            <w:tcBorders>
              <w:top w:val="single" w:sz="4" w:space="0" w:color="auto"/>
              <w:left w:val="single" w:sz="4" w:space="0" w:color="auto"/>
              <w:bottom w:val="single" w:sz="4" w:space="0" w:color="auto"/>
              <w:right w:val="single" w:sz="4" w:space="0" w:color="auto"/>
            </w:tcBorders>
          </w:tcPr>
          <w:p w14:paraId="2DD914EC" w14:textId="77777777" w:rsidR="00535C24" w:rsidRPr="00993818" w:rsidRDefault="00535C24" w:rsidP="005B2454">
            <w:pPr>
              <w:rPr>
                <w:rFonts w:cs="Arial"/>
                <w:lang w:eastAsia="en-US"/>
              </w:rPr>
            </w:pPr>
          </w:p>
        </w:tc>
      </w:tr>
      <w:tr w:rsidR="00535C24" w:rsidRPr="00993818" w14:paraId="2C17E384" w14:textId="77777777" w:rsidTr="00356CA4">
        <w:trPr>
          <w:trHeight w:val="560"/>
        </w:trPr>
        <w:tc>
          <w:tcPr>
            <w:tcW w:w="443" w:type="pct"/>
            <w:tcBorders>
              <w:top w:val="single" w:sz="4" w:space="0" w:color="auto"/>
              <w:left w:val="single" w:sz="4" w:space="0" w:color="auto"/>
              <w:bottom w:val="single" w:sz="4" w:space="0" w:color="auto"/>
              <w:right w:val="single" w:sz="4" w:space="0" w:color="auto"/>
            </w:tcBorders>
            <w:noWrap/>
          </w:tcPr>
          <w:p w14:paraId="4E459EC7"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5FE9229D" w14:textId="6165BC5E" w:rsidR="00535C24" w:rsidRPr="00993818" w:rsidRDefault="00535C24" w:rsidP="002477CB">
            <w:pPr>
              <w:rPr>
                <w:rFonts w:cs="Arial"/>
                <w:lang w:eastAsia="en-US"/>
              </w:rPr>
            </w:pPr>
            <w:r w:rsidRPr="00993818">
              <w:rPr>
                <w:rFonts w:cs="Arial"/>
              </w:rPr>
              <w:t>Het personeel dat u voor deze Opdracht inzet beschikt over goede sociale vaardigheden</w:t>
            </w:r>
            <w:r w:rsidR="002477CB">
              <w:rPr>
                <w:rFonts w:cs="Arial"/>
              </w:rPr>
              <w:t>.</w:t>
            </w:r>
          </w:p>
        </w:tc>
        <w:tc>
          <w:tcPr>
            <w:tcW w:w="536" w:type="pct"/>
            <w:tcBorders>
              <w:top w:val="single" w:sz="4" w:space="0" w:color="auto"/>
              <w:left w:val="single" w:sz="4" w:space="0" w:color="auto"/>
              <w:bottom w:val="single" w:sz="4" w:space="0" w:color="auto"/>
              <w:right w:val="single" w:sz="4" w:space="0" w:color="auto"/>
            </w:tcBorders>
          </w:tcPr>
          <w:p w14:paraId="0DE1D793" w14:textId="77777777" w:rsidR="00535C24" w:rsidRPr="00993818" w:rsidRDefault="00535C24" w:rsidP="005B2454">
            <w:pPr>
              <w:rPr>
                <w:rFonts w:cs="Arial"/>
                <w:lang w:eastAsia="en-US"/>
              </w:rPr>
            </w:pPr>
          </w:p>
        </w:tc>
      </w:tr>
      <w:tr w:rsidR="00535C24" w:rsidRPr="00993818" w14:paraId="1F230AFC" w14:textId="77777777" w:rsidTr="00356CA4">
        <w:trPr>
          <w:trHeight w:val="858"/>
        </w:trPr>
        <w:tc>
          <w:tcPr>
            <w:tcW w:w="443" w:type="pct"/>
            <w:tcBorders>
              <w:top w:val="single" w:sz="4" w:space="0" w:color="auto"/>
              <w:left w:val="single" w:sz="4" w:space="0" w:color="auto"/>
              <w:bottom w:val="single" w:sz="4" w:space="0" w:color="auto"/>
              <w:right w:val="single" w:sz="4" w:space="0" w:color="auto"/>
            </w:tcBorders>
            <w:noWrap/>
          </w:tcPr>
          <w:p w14:paraId="2B8012E0"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31D08FB3" w14:textId="610043DF" w:rsidR="00535C24" w:rsidRPr="00993818" w:rsidRDefault="00057B8F" w:rsidP="00C3257D">
            <w:pPr>
              <w:rPr>
                <w:rFonts w:cs="Arial"/>
              </w:rPr>
            </w:pPr>
            <w:r>
              <w:rPr>
                <w:rFonts w:cs="Arial"/>
              </w:rPr>
              <w:t>H</w:t>
            </w:r>
            <w:r w:rsidR="00535C24" w:rsidRPr="00C13AE5">
              <w:rPr>
                <w:rFonts w:cs="Arial"/>
              </w:rPr>
              <w:t xml:space="preserve">et verantwoordelijke management </w:t>
            </w:r>
            <w:r>
              <w:rPr>
                <w:rFonts w:cs="Arial"/>
              </w:rPr>
              <w:t xml:space="preserve">beheerst </w:t>
            </w:r>
            <w:r w:rsidR="00535C24" w:rsidRPr="00C13AE5">
              <w:rPr>
                <w:rFonts w:cs="Arial"/>
              </w:rPr>
              <w:t xml:space="preserve">de Nederlandse taal in woord en geschrift en de met de uitvoering van de dienstverlening belaste personeelsleden </w:t>
            </w:r>
            <w:r>
              <w:rPr>
                <w:rFonts w:cs="Arial"/>
              </w:rPr>
              <w:t xml:space="preserve">beheersen </w:t>
            </w:r>
            <w:r w:rsidR="00535C24" w:rsidRPr="00C13AE5">
              <w:rPr>
                <w:rFonts w:cs="Arial"/>
              </w:rPr>
              <w:t xml:space="preserve">de Nederlandse en/of Engelse taal in woord en geschrift voor zover relevant voor de uitvoering van de onderhavige werkzaamheden onder de Overeenkomst. Dienstverlening richting de </w:t>
            </w:r>
            <w:r w:rsidR="00C3257D">
              <w:rPr>
                <w:rFonts w:cs="Arial"/>
              </w:rPr>
              <w:t>Tweede K</w:t>
            </w:r>
            <w:r w:rsidR="00535C24" w:rsidRPr="00C13AE5">
              <w:rPr>
                <w:rFonts w:cs="Arial"/>
              </w:rPr>
              <w:t>amer dient zoveel mogelijk in het Nederlands te worden uitgevoerd. Zaken als schriftelijke adviezen, offertes en/of documentatie dien</w:t>
            </w:r>
            <w:r w:rsidR="00C3257D">
              <w:rPr>
                <w:rFonts w:cs="Arial"/>
              </w:rPr>
              <w:t>en</w:t>
            </w:r>
            <w:r w:rsidR="00535C24" w:rsidRPr="00C13AE5">
              <w:rPr>
                <w:rFonts w:cs="Arial"/>
              </w:rPr>
              <w:t xml:space="preserve"> te</w:t>
            </w:r>
            <w:r w:rsidR="00C3257D">
              <w:rPr>
                <w:rFonts w:cs="Arial"/>
              </w:rPr>
              <w:t>n</w:t>
            </w:r>
            <w:r w:rsidR="00535C24" w:rsidRPr="00C13AE5">
              <w:rPr>
                <w:rFonts w:cs="Arial"/>
              </w:rPr>
              <w:t xml:space="preserve"> alle </w:t>
            </w:r>
            <w:r w:rsidR="00C3257D">
              <w:rPr>
                <w:rFonts w:cs="Arial"/>
              </w:rPr>
              <w:t>tijden in het Nederlands</w:t>
            </w:r>
            <w:r w:rsidR="00535C24" w:rsidRPr="00C13AE5">
              <w:rPr>
                <w:rFonts w:cs="Arial"/>
              </w:rPr>
              <w:t xml:space="preserve"> te worden o</w:t>
            </w:r>
            <w:r w:rsidR="002D0BF4">
              <w:rPr>
                <w:rFonts w:cs="Arial"/>
              </w:rPr>
              <w:t>pgeleverd aan de opdrachtgever.</w:t>
            </w:r>
          </w:p>
        </w:tc>
        <w:tc>
          <w:tcPr>
            <w:tcW w:w="536" w:type="pct"/>
            <w:tcBorders>
              <w:top w:val="single" w:sz="4" w:space="0" w:color="auto"/>
              <w:left w:val="single" w:sz="4" w:space="0" w:color="auto"/>
              <w:bottom w:val="single" w:sz="4" w:space="0" w:color="auto"/>
              <w:right w:val="single" w:sz="4" w:space="0" w:color="auto"/>
            </w:tcBorders>
          </w:tcPr>
          <w:p w14:paraId="29258318" w14:textId="77777777" w:rsidR="00535C24" w:rsidRPr="00993818" w:rsidRDefault="00535C24" w:rsidP="005B2454">
            <w:pPr>
              <w:rPr>
                <w:rFonts w:cs="Arial"/>
                <w:lang w:eastAsia="en-US"/>
              </w:rPr>
            </w:pPr>
          </w:p>
        </w:tc>
      </w:tr>
      <w:tr w:rsidR="00535C24" w:rsidRPr="00993818" w14:paraId="0417A175" w14:textId="77777777" w:rsidTr="00356CA4">
        <w:trPr>
          <w:trHeight w:val="574"/>
        </w:trPr>
        <w:tc>
          <w:tcPr>
            <w:tcW w:w="443" w:type="pct"/>
            <w:tcBorders>
              <w:top w:val="single" w:sz="4" w:space="0" w:color="auto"/>
              <w:left w:val="single" w:sz="4" w:space="0" w:color="auto"/>
              <w:bottom w:val="single" w:sz="4" w:space="0" w:color="auto"/>
              <w:right w:val="single" w:sz="4" w:space="0" w:color="auto"/>
            </w:tcBorders>
            <w:noWrap/>
          </w:tcPr>
          <w:p w14:paraId="1E69222B"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42507D13" w14:textId="521D5614" w:rsidR="00535C24" w:rsidRPr="00993818" w:rsidRDefault="00535C24" w:rsidP="005B2454">
            <w:pPr>
              <w:rPr>
                <w:rFonts w:cs="Arial"/>
                <w:lang w:eastAsia="en-US"/>
              </w:rPr>
            </w:pPr>
            <w:r>
              <w:rPr>
                <w:rFonts w:cs="Arial"/>
              </w:rPr>
              <w:t xml:space="preserve">De door </w:t>
            </w:r>
            <w:r w:rsidR="00564FD9">
              <w:rPr>
                <w:rFonts w:cs="Arial"/>
              </w:rPr>
              <w:t>u</w:t>
            </w:r>
            <w:r w:rsidRPr="00993818">
              <w:rPr>
                <w:rFonts w:cs="Arial"/>
              </w:rPr>
              <w:t xml:space="preserve"> </w:t>
            </w:r>
            <w:r>
              <w:rPr>
                <w:rFonts w:cs="Arial"/>
              </w:rPr>
              <w:t xml:space="preserve">in gezette </w:t>
            </w:r>
            <w:r w:rsidRPr="00993818">
              <w:rPr>
                <w:rFonts w:cs="Arial"/>
              </w:rPr>
              <w:t>medewerkers gaan met respect met de eigendommen van de Tweede Kamer om.</w:t>
            </w:r>
          </w:p>
        </w:tc>
        <w:tc>
          <w:tcPr>
            <w:tcW w:w="536" w:type="pct"/>
            <w:tcBorders>
              <w:top w:val="single" w:sz="4" w:space="0" w:color="auto"/>
              <w:left w:val="single" w:sz="4" w:space="0" w:color="auto"/>
              <w:bottom w:val="single" w:sz="4" w:space="0" w:color="auto"/>
              <w:right w:val="single" w:sz="4" w:space="0" w:color="auto"/>
            </w:tcBorders>
          </w:tcPr>
          <w:p w14:paraId="24DB173F" w14:textId="77777777" w:rsidR="00535C24" w:rsidRPr="00993818" w:rsidRDefault="00535C24" w:rsidP="005B2454">
            <w:pPr>
              <w:rPr>
                <w:rFonts w:cs="Arial"/>
                <w:lang w:eastAsia="en-US"/>
              </w:rPr>
            </w:pPr>
          </w:p>
        </w:tc>
      </w:tr>
      <w:tr w:rsidR="00535C24" w:rsidRPr="00993818" w14:paraId="05C07D85" w14:textId="77777777" w:rsidTr="00356CA4">
        <w:trPr>
          <w:trHeight w:val="578"/>
        </w:trPr>
        <w:tc>
          <w:tcPr>
            <w:tcW w:w="443" w:type="pct"/>
            <w:tcBorders>
              <w:top w:val="single" w:sz="4" w:space="0" w:color="auto"/>
              <w:left w:val="single" w:sz="4" w:space="0" w:color="auto"/>
              <w:bottom w:val="single" w:sz="4" w:space="0" w:color="auto"/>
              <w:right w:val="single" w:sz="4" w:space="0" w:color="auto"/>
            </w:tcBorders>
            <w:noWrap/>
          </w:tcPr>
          <w:p w14:paraId="1999C99E"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3BD86A25" w14:textId="4A7C1DB3" w:rsidR="00535C24" w:rsidRPr="00993818" w:rsidRDefault="00535C24" w:rsidP="005B2454">
            <w:pPr>
              <w:rPr>
                <w:rFonts w:cs="Arial"/>
                <w:lang w:eastAsia="en-US"/>
              </w:rPr>
            </w:pPr>
            <w:r>
              <w:rPr>
                <w:rFonts w:cs="Arial"/>
              </w:rPr>
              <w:t xml:space="preserve">De door </w:t>
            </w:r>
            <w:r w:rsidR="00564FD9">
              <w:rPr>
                <w:rFonts w:cs="Arial"/>
              </w:rPr>
              <w:t>u</w:t>
            </w:r>
            <w:r w:rsidRPr="00993818">
              <w:rPr>
                <w:rFonts w:cs="Arial"/>
              </w:rPr>
              <w:t xml:space="preserve"> </w:t>
            </w:r>
            <w:r>
              <w:rPr>
                <w:rFonts w:cs="Arial"/>
              </w:rPr>
              <w:t xml:space="preserve">in gezette </w:t>
            </w:r>
            <w:r w:rsidRPr="00993818">
              <w:rPr>
                <w:rFonts w:cs="Arial"/>
              </w:rPr>
              <w:t>medewerkers</w:t>
            </w:r>
            <w:r w:rsidRPr="00993818">
              <w:rPr>
                <w:rFonts w:cs="Arial"/>
                <w:lang w:eastAsia="en-US"/>
              </w:rPr>
              <w:t xml:space="preserve"> welke u inzet zijn gebonden door een geheimhoudingsverklaring</w:t>
            </w:r>
            <w:r w:rsidR="005A34CA">
              <w:rPr>
                <w:rFonts w:cs="Arial"/>
                <w:lang w:eastAsia="en-US"/>
              </w:rPr>
              <w:t xml:space="preserve"> en leveren een VOG aan (zie paragraaf 8.4 van het Beschrijvend document).</w:t>
            </w:r>
          </w:p>
        </w:tc>
        <w:tc>
          <w:tcPr>
            <w:tcW w:w="536" w:type="pct"/>
            <w:tcBorders>
              <w:top w:val="single" w:sz="4" w:space="0" w:color="auto"/>
              <w:left w:val="single" w:sz="4" w:space="0" w:color="auto"/>
              <w:bottom w:val="single" w:sz="4" w:space="0" w:color="auto"/>
              <w:right w:val="single" w:sz="4" w:space="0" w:color="auto"/>
            </w:tcBorders>
          </w:tcPr>
          <w:p w14:paraId="786CECAC" w14:textId="77777777" w:rsidR="00535C24" w:rsidRPr="00993818" w:rsidRDefault="00535C24" w:rsidP="005B2454">
            <w:pPr>
              <w:rPr>
                <w:rFonts w:cs="Arial"/>
                <w:lang w:eastAsia="en-US"/>
              </w:rPr>
            </w:pPr>
          </w:p>
        </w:tc>
      </w:tr>
      <w:tr w:rsidR="00535C24" w:rsidRPr="00993818" w14:paraId="6DE20447" w14:textId="77777777" w:rsidTr="00356CA4">
        <w:trPr>
          <w:trHeight w:val="578"/>
        </w:trPr>
        <w:tc>
          <w:tcPr>
            <w:tcW w:w="443" w:type="pct"/>
            <w:tcBorders>
              <w:top w:val="single" w:sz="4" w:space="0" w:color="auto"/>
              <w:left w:val="single" w:sz="4" w:space="0" w:color="auto"/>
              <w:bottom w:val="single" w:sz="4" w:space="0" w:color="auto"/>
              <w:right w:val="single" w:sz="4" w:space="0" w:color="auto"/>
            </w:tcBorders>
            <w:noWrap/>
          </w:tcPr>
          <w:p w14:paraId="1DDFD823"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2F738697" w14:textId="77777777" w:rsidR="00535C24" w:rsidRPr="00993818" w:rsidRDefault="00535C24" w:rsidP="005B2454">
            <w:r w:rsidRPr="00993818">
              <w:t>U gaat akkoord met het volgende (minimale) overlegstructuur</w:t>
            </w:r>
          </w:p>
          <w:p w14:paraId="7DFF1A74" w14:textId="77777777" w:rsidR="00535C24" w:rsidRPr="00993818" w:rsidRDefault="00535C24" w:rsidP="00535C24">
            <w:pPr>
              <w:pStyle w:val="Lijstalinea"/>
              <w:numPr>
                <w:ilvl w:val="0"/>
                <w:numId w:val="15"/>
              </w:numPr>
              <w:spacing w:line="283" w:lineRule="exact"/>
              <w:rPr>
                <w:rFonts w:ascii="Verdana" w:hAnsi="Verdana"/>
                <w:sz w:val="18"/>
                <w:szCs w:val="18"/>
              </w:rPr>
            </w:pPr>
            <w:r w:rsidRPr="00993818">
              <w:rPr>
                <w:rFonts w:ascii="Verdana" w:hAnsi="Verdana"/>
                <w:sz w:val="18"/>
                <w:szCs w:val="18"/>
              </w:rPr>
              <w:t>Operationeel overleg (wekelijks)</w:t>
            </w:r>
            <w:r>
              <w:rPr>
                <w:rFonts w:ascii="Verdana" w:hAnsi="Verdana"/>
                <w:sz w:val="18"/>
                <w:szCs w:val="18"/>
              </w:rPr>
              <w:t xml:space="preserve"> – hierin wordt besproken wat er op dagelijkse basis wordt geleverd. </w:t>
            </w:r>
          </w:p>
          <w:p w14:paraId="3EA6DEE9" w14:textId="77777777" w:rsidR="00535C24" w:rsidRPr="00993818" w:rsidRDefault="00535C24" w:rsidP="00535C24">
            <w:pPr>
              <w:pStyle w:val="Lijstalinea"/>
              <w:numPr>
                <w:ilvl w:val="0"/>
                <w:numId w:val="15"/>
              </w:numPr>
              <w:spacing w:line="283" w:lineRule="exact"/>
              <w:rPr>
                <w:rFonts w:ascii="Verdana" w:hAnsi="Verdana"/>
                <w:sz w:val="18"/>
                <w:szCs w:val="18"/>
              </w:rPr>
            </w:pPr>
            <w:r w:rsidRPr="00993818">
              <w:rPr>
                <w:rFonts w:ascii="Verdana" w:hAnsi="Verdana"/>
                <w:sz w:val="18"/>
                <w:szCs w:val="18"/>
              </w:rPr>
              <w:lastRenderedPageBreak/>
              <w:t>Tactisch overleg 1 maal per kwartaal</w:t>
            </w:r>
            <w:r>
              <w:rPr>
                <w:rFonts w:ascii="Verdana" w:hAnsi="Verdana"/>
                <w:sz w:val="18"/>
                <w:szCs w:val="18"/>
              </w:rPr>
              <w:t xml:space="preserve"> – hierin wordt een evaluatie gedaan van het afgelopen kwartaal en het komende kwartaal overzien.  Ook worden issues besproken</w:t>
            </w:r>
          </w:p>
          <w:p w14:paraId="22C25368" w14:textId="29DBAC3B" w:rsidR="00535C24" w:rsidRPr="00993818" w:rsidRDefault="00535C24" w:rsidP="00535C24">
            <w:pPr>
              <w:pStyle w:val="Lijstalinea"/>
              <w:numPr>
                <w:ilvl w:val="0"/>
                <w:numId w:val="15"/>
              </w:numPr>
              <w:spacing w:line="283" w:lineRule="exact"/>
              <w:rPr>
                <w:rFonts w:ascii="Verdana" w:hAnsi="Verdana"/>
                <w:sz w:val="18"/>
                <w:szCs w:val="18"/>
              </w:rPr>
            </w:pPr>
            <w:r w:rsidRPr="00993818">
              <w:rPr>
                <w:rFonts w:ascii="Verdana" w:hAnsi="Verdana"/>
                <w:sz w:val="18"/>
                <w:szCs w:val="18"/>
              </w:rPr>
              <w:t>Strategisch overleg 1x per jaar</w:t>
            </w:r>
            <w:r>
              <w:rPr>
                <w:rFonts w:ascii="Verdana" w:hAnsi="Verdana"/>
                <w:sz w:val="18"/>
                <w:szCs w:val="18"/>
              </w:rPr>
              <w:t xml:space="preserve"> – er </w:t>
            </w:r>
            <w:r w:rsidR="00267F50">
              <w:rPr>
                <w:rFonts w:ascii="Verdana" w:hAnsi="Verdana"/>
                <w:sz w:val="18"/>
                <w:szCs w:val="18"/>
              </w:rPr>
              <w:t>vindt</w:t>
            </w:r>
            <w:r>
              <w:rPr>
                <w:rFonts w:ascii="Verdana" w:hAnsi="Verdana"/>
                <w:sz w:val="18"/>
                <w:szCs w:val="18"/>
              </w:rPr>
              <w:t xml:space="preserve"> evaluatie plaats over de afgelopen periode en </w:t>
            </w:r>
            <w:r w:rsidR="00267F50">
              <w:rPr>
                <w:rFonts w:ascii="Verdana" w:hAnsi="Verdana"/>
                <w:sz w:val="18"/>
                <w:szCs w:val="18"/>
              </w:rPr>
              <w:t xml:space="preserve">er wordt </w:t>
            </w:r>
            <w:r w:rsidR="002477CB">
              <w:rPr>
                <w:rFonts w:ascii="Verdana" w:hAnsi="Verdana"/>
                <w:sz w:val="18"/>
                <w:szCs w:val="18"/>
              </w:rPr>
              <w:t>vooruitgekeken</w:t>
            </w:r>
            <w:r>
              <w:rPr>
                <w:rFonts w:ascii="Verdana" w:hAnsi="Verdana"/>
                <w:sz w:val="18"/>
                <w:szCs w:val="18"/>
              </w:rPr>
              <w:t xml:space="preserve"> naar de komende periode.</w:t>
            </w:r>
          </w:p>
          <w:p w14:paraId="1406908E" w14:textId="77777777" w:rsidR="00535C24" w:rsidRPr="00993818" w:rsidRDefault="00535C24" w:rsidP="005B2454"/>
          <w:p w14:paraId="5AE44DE8" w14:textId="77777777" w:rsidR="00535C24" w:rsidRPr="00993818" w:rsidRDefault="00535C24" w:rsidP="005B2454">
            <w:r w:rsidRPr="00993818">
              <w:t>Indien partijen hier nadrukkelijk overeenstemming over hebben bereikt, kan hier van worden afgeweken.</w:t>
            </w:r>
          </w:p>
        </w:tc>
        <w:tc>
          <w:tcPr>
            <w:tcW w:w="536" w:type="pct"/>
            <w:tcBorders>
              <w:top w:val="single" w:sz="4" w:space="0" w:color="auto"/>
              <w:left w:val="single" w:sz="4" w:space="0" w:color="auto"/>
              <w:bottom w:val="single" w:sz="4" w:space="0" w:color="auto"/>
              <w:right w:val="single" w:sz="4" w:space="0" w:color="auto"/>
            </w:tcBorders>
          </w:tcPr>
          <w:p w14:paraId="038DB193" w14:textId="77777777" w:rsidR="00535C24" w:rsidRPr="00993818" w:rsidRDefault="00535C24" w:rsidP="005B2454">
            <w:pPr>
              <w:rPr>
                <w:rFonts w:cs="Arial"/>
                <w:lang w:eastAsia="en-US"/>
              </w:rPr>
            </w:pPr>
          </w:p>
        </w:tc>
      </w:tr>
      <w:tr w:rsidR="00535C24" w:rsidRPr="00993818" w14:paraId="2D2C853F" w14:textId="77777777" w:rsidTr="00356CA4">
        <w:trPr>
          <w:trHeight w:val="578"/>
        </w:trPr>
        <w:tc>
          <w:tcPr>
            <w:tcW w:w="443" w:type="pct"/>
            <w:tcBorders>
              <w:top w:val="single" w:sz="4" w:space="0" w:color="auto"/>
              <w:left w:val="single" w:sz="4" w:space="0" w:color="auto"/>
              <w:bottom w:val="single" w:sz="4" w:space="0" w:color="auto"/>
              <w:right w:val="single" w:sz="4" w:space="0" w:color="auto"/>
            </w:tcBorders>
            <w:noWrap/>
          </w:tcPr>
          <w:p w14:paraId="12CB1A9F"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14C8FEEF" w14:textId="496E39D1" w:rsidR="00535C24" w:rsidRDefault="00535C24" w:rsidP="005B2454">
            <w:bookmarkStart w:id="0" w:name="_Toc62574055"/>
            <w:bookmarkEnd w:id="0"/>
            <w:r>
              <w:rPr>
                <w:color w:val="000000" w:themeColor="text1"/>
              </w:rPr>
              <w:t>Inschrijver</w:t>
            </w:r>
            <w:r w:rsidRPr="0DCA5B7E">
              <w:rPr>
                <w:color w:val="000000" w:themeColor="text1"/>
              </w:rPr>
              <w:t xml:space="preserve"> heeft voldoende </w:t>
            </w:r>
            <w:r>
              <w:rPr>
                <w:color w:val="000000" w:themeColor="text1"/>
              </w:rPr>
              <w:t xml:space="preserve">kundige </w:t>
            </w:r>
            <w:r w:rsidRPr="0DCA5B7E">
              <w:rPr>
                <w:color w:val="000000" w:themeColor="text1"/>
              </w:rPr>
              <w:t xml:space="preserve">medewerkers beschikbaar voor </w:t>
            </w:r>
            <w:r w:rsidR="00267F50">
              <w:rPr>
                <w:color w:val="000000" w:themeColor="text1"/>
              </w:rPr>
              <w:t xml:space="preserve">het uitvoeren van </w:t>
            </w:r>
            <w:r w:rsidRPr="0DCA5B7E">
              <w:rPr>
                <w:color w:val="000000" w:themeColor="text1"/>
              </w:rPr>
              <w:t>de</w:t>
            </w:r>
            <w:r>
              <w:rPr>
                <w:color w:val="000000" w:themeColor="text1"/>
              </w:rPr>
              <w:t>ze</w:t>
            </w:r>
            <w:r w:rsidRPr="0DCA5B7E">
              <w:rPr>
                <w:color w:val="000000" w:themeColor="text1"/>
              </w:rPr>
              <w:t xml:space="preserve"> Opdracht. </w:t>
            </w:r>
            <w:r>
              <w:t>De medewerkers kunnen elkaar vervangen, bijvoorbeeld in geval van ziekte of vakantie. Echter:</w:t>
            </w:r>
          </w:p>
          <w:p w14:paraId="7DE8E100" w14:textId="217073E5" w:rsidR="00535C24" w:rsidRPr="00423B2C" w:rsidRDefault="00535C24" w:rsidP="00535C24">
            <w:pPr>
              <w:pStyle w:val="Lijstalinea"/>
              <w:numPr>
                <w:ilvl w:val="0"/>
                <w:numId w:val="16"/>
              </w:numPr>
              <w:spacing w:line="283" w:lineRule="exact"/>
              <w:contextualSpacing w:val="0"/>
              <w:rPr>
                <w:color w:val="000000" w:themeColor="text1"/>
              </w:rPr>
            </w:pPr>
            <w:r w:rsidRPr="00423B2C">
              <w:rPr>
                <w:color w:val="000000" w:themeColor="text1"/>
              </w:rPr>
              <w:t>De invulling qua bemensing wordt zoveel mogelijk door middel van eigen mensen en op basis van vaste personen voor lange termijn ingevuld</w:t>
            </w:r>
            <w:r>
              <w:rPr>
                <w:color w:val="000000" w:themeColor="text1"/>
              </w:rPr>
              <w:t>.</w:t>
            </w:r>
            <w:r w:rsidR="00C3257D">
              <w:rPr>
                <w:color w:val="000000" w:themeColor="text1"/>
              </w:rPr>
              <w:t xml:space="preserve"> </w:t>
            </w:r>
            <w:r w:rsidR="00C3257D">
              <w:rPr>
                <w:color w:val="000000" w:themeColor="text1"/>
              </w:rPr>
              <w:t>Met uitzondering van force majeur (gedefinieerd in de overeenkomst) dient de dienstverlening ten alle tijden uitgevoerd te worden.</w:t>
            </w:r>
          </w:p>
          <w:p w14:paraId="6A0CB675" w14:textId="77777777" w:rsidR="00535C24" w:rsidRPr="00423B2C" w:rsidRDefault="00535C24" w:rsidP="00535C24">
            <w:pPr>
              <w:pStyle w:val="Lijstalinea"/>
              <w:numPr>
                <w:ilvl w:val="0"/>
                <w:numId w:val="16"/>
              </w:numPr>
              <w:spacing w:line="283" w:lineRule="exact"/>
              <w:contextualSpacing w:val="0"/>
              <w:rPr>
                <w:color w:val="000000" w:themeColor="text1"/>
              </w:rPr>
            </w:pPr>
            <w:r w:rsidRPr="00423B2C">
              <w:rPr>
                <w:color w:val="000000" w:themeColor="text1"/>
              </w:rPr>
              <w:t>Er is geen sprake van een pool constructie, voor projectwerkzaamheden kan hier een uitzondering op gemaakt worden.</w:t>
            </w:r>
          </w:p>
          <w:p w14:paraId="04C09148" w14:textId="77777777" w:rsidR="00535C24" w:rsidRPr="00AE55BB" w:rsidRDefault="00535C24" w:rsidP="005B2454">
            <w:pPr>
              <w:pStyle w:val="Default"/>
              <w:adjustRightInd/>
              <w:spacing w:line="283" w:lineRule="exact"/>
              <w:rPr>
                <w:rFonts w:ascii="Verdana" w:hAnsi="Verdana"/>
                <w:sz w:val="18"/>
                <w:szCs w:val="18"/>
              </w:rPr>
            </w:pPr>
          </w:p>
          <w:p w14:paraId="6A922469" w14:textId="544C006A" w:rsidR="00535C24" w:rsidRPr="00B87112" w:rsidRDefault="00535C24" w:rsidP="005B2454">
            <w:r>
              <w:t>Inschrijver</w:t>
            </w:r>
            <w:r w:rsidRPr="00B87112">
              <w:t xml:space="preserve"> dient te kunnen beschikken over minimaal:</w:t>
            </w:r>
          </w:p>
          <w:p w14:paraId="038BC543" w14:textId="77777777" w:rsidR="00535C24" w:rsidRPr="00B87112" w:rsidRDefault="00535C24" w:rsidP="00535C24">
            <w:pPr>
              <w:pStyle w:val="Lijstalinea"/>
              <w:numPr>
                <w:ilvl w:val="0"/>
                <w:numId w:val="17"/>
              </w:numPr>
              <w:spacing w:line="283" w:lineRule="exact"/>
              <w:contextualSpacing w:val="0"/>
            </w:pPr>
            <w:r w:rsidRPr="00B87112">
              <w:t>Beheerder die de gevraagde taken kunnen uitvoeren</w:t>
            </w:r>
          </w:p>
          <w:p w14:paraId="241B4B25" w14:textId="77777777" w:rsidR="00535C24" w:rsidRPr="00B87112" w:rsidRDefault="00535C24" w:rsidP="00535C24">
            <w:pPr>
              <w:pStyle w:val="Lijstalinea"/>
              <w:numPr>
                <w:ilvl w:val="0"/>
                <w:numId w:val="17"/>
              </w:numPr>
              <w:spacing w:line="283" w:lineRule="exact"/>
              <w:contextualSpacing w:val="0"/>
            </w:pPr>
            <w:r w:rsidRPr="00B87112">
              <w:t>Projectmedewerkers (ontwikkelaar, testers, projectmanagers etc.)</w:t>
            </w:r>
          </w:p>
          <w:p w14:paraId="461E9FEF" w14:textId="77777777" w:rsidR="00535C24" w:rsidRPr="00B87112" w:rsidRDefault="00535C24" w:rsidP="00535C24">
            <w:pPr>
              <w:pStyle w:val="Lijstalinea"/>
              <w:numPr>
                <w:ilvl w:val="0"/>
                <w:numId w:val="17"/>
              </w:numPr>
              <w:spacing w:line="283" w:lineRule="exact"/>
              <w:contextualSpacing w:val="0"/>
            </w:pPr>
            <w:r w:rsidRPr="00B87112">
              <w:t xml:space="preserve">Proces deskundige die ervaring </w:t>
            </w:r>
            <w:r>
              <w:t>heeft</w:t>
            </w:r>
            <w:r w:rsidRPr="00B87112">
              <w:t xml:space="preserve"> in het ontwikkelen en implementeren van processen.</w:t>
            </w:r>
          </w:p>
          <w:p w14:paraId="1FEA7755" w14:textId="77777777" w:rsidR="00535C24" w:rsidRPr="00993818" w:rsidRDefault="00535C24" w:rsidP="005B2454"/>
        </w:tc>
        <w:tc>
          <w:tcPr>
            <w:tcW w:w="536" w:type="pct"/>
            <w:tcBorders>
              <w:top w:val="single" w:sz="4" w:space="0" w:color="auto"/>
              <w:left w:val="single" w:sz="4" w:space="0" w:color="auto"/>
              <w:bottom w:val="single" w:sz="4" w:space="0" w:color="auto"/>
              <w:right w:val="single" w:sz="4" w:space="0" w:color="auto"/>
            </w:tcBorders>
          </w:tcPr>
          <w:p w14:paraId="00F0B3C0" w14:textId="77777777" w:rsidR="00535C24" w:rsidRPr="00993818" w:rsidRDefault="00535C24" w:rsidP="005B2454">
            <w:pPr>
              <w:rPr>
                <w:rFonts w:cs="Arial"/>
                <w:lang w:eastAsia="en-US"/>
              </w:rPr>
            </w:pPr>
          </w:p>
        </w:tc>
      </w:tr>
      <w:tr w:rsidR="00535C24" w:rsidRPr="00993818" w14:paraId="56D53E8E" w14:textId="77777777" w:rsidTr="00356CA4">
        <w:trPr>
          <w:trHeight w:val="578"/>
        </w:trPr>
        <w:tc>
          <w:tcPr>
            <w:tcW w:w="443" w:type="pct"/>
            <w:tcBorders>
              <w:top w:val="single" w:sz="4" w:space="0" w:color="auto"/>
              <w:left w:val="single" w:sz="4" w:space="0" w:color="auto"/>
              <w:bottom w:val="single" w:sz="4" w:space="0" w:color="auto"/>
              <w:right w:val="single" w:sz="4" w:space="0" w:color="auto"/>
            </w:tcBorders>
            <w:noWrap/>
          </w:tcPr>
          <w:p w14:paraId="6C2C4C7D"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4021" w:type="pct"/>
            <w:tcBorders>
              <w:top w:val="single" w:sz="4" w:space="0" w:color="auto"/>
              <w:left w:val="single" w:sz="4" w:space="0" w:color="auto"/>
              <w:bottom w:val="single" w:sz="4" w:space="0" w:color="auto"/>
              <w:right w:val="single" w:sz="4" w:space="0" w:color="auto"/>
            </w:tcBorders>
          </w:tcPr>
          <w:p w14:paraId="7A7F5057" w14:textId="77777777" w:rsidR="00535C24" w:rsidRDefault="00535C24" w:rsidP="005B2454">
            <w:pPr>
              <w:widowControl w:val="0"/>
              <w:overflowPunct w:val="0"/>
              <w:autoSpaceDE w:val="0"/>
              <w:adjustRightInd w:val="0"/>
              <w:ind w:left="6" w:hanging="6"/>
            </w:pPr>
            <w:r w:rsidRPr="00AD509E">
              <w:t>Alle medewerkers die u wilt inzetten voor de Opdracht zijn daarvoor opgeleid</w:t>
            </w:r>
            <w:r>
              <w:t xml:space="preserve">. Dat betekent dat ze alle diploma’s of certificaten hebben om de werkzaamheden uit te voeren zoals in de wet- en regelgeving is vastgelegd. Voor deze Opdracht gaat het in elk geval om: </w:t>
            </w:r>
          </w:p>
          <w:p w14:paraId="013A2068" w14:textId="77777777" w:rsidR="00535C24" w:rsidRDefault="00535C24" w:rsidP="00535C24">
            <w:pPr>
              <w:pStyle w:val="Lijstalinea"/>
              <w:widowControl w:val="0"/>
              <w:numPr>
                <w:ilvl w:val="0"/>
                <w:numId w:val="16"/>
              </w:numPr>
              <w:overflowPunct w:val="0"/>
              <w:autoSpaceDE w:val="0"/>
              <w:adjustRightInd w:val="0"/>
            </w:pPr>
            <w:proofErr w:type="gramStart"/>
            <w:r>
              <w:t>minimaal</w:t>
            </w:r>
            <w:proofErr w:type="gramEnd"/>
            <w:r>
              <w:t xml:space="preserve"> HBO werk en denkniveau </w:t>
            </w:r>
          </w:p>
          <w:p w14:paraId="2DF9E091" w14:textId="77777777" w:rsidR="00535C24" w:rsidRPr="00423B2C" w:rsidRDefault="00535C24" w:rsidP="00535C24">
            <w:pPr>
              <w:pStyle w:val="Lijstalinea"/>
              <w:widowControl w:val="0"/>
              <w:numPr>
                <w:ilvl w:val="0"/>
                <w:numId w:val="16"/>
              </w:numPr>
              <w:overflowPunct w:val="0"/>
              <w:autoSpaceDE w:val="0"/>
              <w:adjustRightInd w:val="0"/>
            </w:pPr>
            <w:proofErr w:type="gramStart"/>
            <w:r>
              <w:t>aangevuld</w:t>
            </w:r>
            <w:proofErr w:type="gramEnd"/>
            <w:r>
              <w:t xml:space="preserve"> met relevante diploma’s en certificaten</w:t>
            </w:r>
          </w:p>
          <w:p w14:paraId="6628E9A6" w14:textId="77777777" w:rsidR="00535C24" w:rsidRDefault="00535C24" w:rsidP="005B2454"/>
        </w:tc>
        <w:tc>
          <w:tcPr>
            <w:tcW w:w="536" w:type="pct"/>
            <w:tcBorders>
              <w:top w:val="single" w:sz="4" w:space="0" w:color="auto"/>
              <w:left w:val="single" w:sz="4" w:space="0" w:color="auto"/>
              <w:bottom w:val="single" w:sz="4" w:space="0" w:color="auto"/>
              <w:right w:val="single" w:sz="4" w:space="0" w:color="auto"/>
            </w:tcBorders>
          </w:tcPr>
          <w:p w14:paraId="4A987BE1" w14:textId="77777777" w:rsidR="00535C24" w:rsidRPr="00993818" w:rsidRDefault="00535C24" w:rsidP="005B2454">
            <w:pPr>
              <w:rPr>
                <w:rFonts w:cs="Arial"/>
                <w:lang w:eastAsia="en-US"/>
              </w:rPr>
            </w:pPr>
          </w:p>
        </w:tc>
      </w:tr>
    </w:tbl>
    <w:p w14:paraId="4DCDA2EE" w14:textId="77777777" w:rsidR="00535C24" w:rsidRPr="00535C24" w:rsidRDefault="00535C24" w:rsidP="00535C24">
      <w:pPr>
        <w:rPr>
          <w:rFonts w:eastAsia="Calibri"/>
          <w:b/>
          <w:color w:val="121469"/>
          <w:lang w:eastAsia="en-US"/>
        </w:rPr>
      </w:pPr>
      <w:bookmarkStart w:id="1" w:name="_Toc388017682"/>
      <w:bookmarkStart w:id="2" w:name="_Toc398557949"/>
      <w:bookmarkStart w:id="3" w:name="_Toc399771418"/>
      <w:bookmarkStart w:id="4" w:name="_Toc444089899"/>
      <w:bookmarkStart w:id="5" w:name="_Toc466558969"/>
    </w:p>
    <w:p w14:paraId="73BAA903" w14:textId="40F64F4E" w:rsidR="00535C24" w:rsidRPr="00535C24" w:rsidRDefault="00A5419F" w:rsidP="00535C24">
      <w:pPr>
        <w:pStyle w:val="Lijstalinea"/>
        <w:numPr>
          <w:ilvl w:val="0"/>
          <w:numId w:val="13"/>
        </w:numPr>
        <w:rPr>
          <w:rFonts w:eastAsia="Calibri"/>
          <w:b/>
          <w:color w:val="121469"/>
          <w:lang w:eastAsia="en-US"/>
        </w:rPr>
      </w:pPr>
      <w:r>
        <w:rPr>
          <w:rFonts w:eastAsia="Calibri"/>
          <w:b/>
          <w:color w:val="121469"/>
          <w:lang w:eastAsia="en-US"/>
        </w:rPr>
        <w:t>E-</w:t>
      </w:r>
      <w:r w:rsidR="00535C24" w:rsidRPr="00535C24">
        <w:rPr>
          <w:rFonts w:eastAsia="Calibri"/>
          <w:b/>
          <w:color w:val="121469"/>
          <w:lang w:eastAsia="en-US"/>
        </w:rPr>
        <w:t>facture</w:t>
      </w:r>
      <w:r>
        <w:rPr>
          <w:rFonts w:eastAsia="Calibri"/>
          <w:b/>
          <w:color w:val="121469"/>
          <w:lang w:eastAsia="en-US"/>
        </w:rPr>
        <w:t>re</w:t>
      </w:r>
      <w:r w:rsidR="00535C24" w:rsidRPr="00535C24">
        <w:rPr>
          <w:rFonts w:eastAsia="Calibri"/>
          <w:b/>
          <w:color w:val="121469"/>
          <w:lang w:eastAsia="en-US"/>
        </w:rPr>
        <w:t>n</w:t>
      </w:r>
    </w:p>
    <w:p w14:paraId="5AF2DC90" w14:textId="444D34B5" w:rsidR="00535C24" w:rsidRPr="00993818" w:rsidRDefault="00A5419F" w:rsidP="00535C24">
      <w:r>
        <w:t>In paragraaf 8.5 van het Beschrijvend document wordt het E-factureren toegelicht</w:t>
      </w:r>
      <w:r w:rsidR="00535C24" w:rsidRPr="00993818">
        <w:t>.</w:t>
      </w:r>
    </w:p>
    <w:p w14:paraId="32045F8C" w14:textId="77777777" w:rsidR="00535C24" w:rsidRPr="00993818" w:rsidRDefault="00535C24" w:rsidP="00535C24"/>
    <w:tbl>
      <w:tblPr>
        <w:tblpPr w:leftFromText="141" w:rightFromText="141" w:vertAnchor="text" w:tblpX="-39" w:tblpY="116"/>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704"/>
        <w:gridCol w:w="6379"/>
        <w:gridCol w:w="850"/>
      </w:tblGrid>
      <w:tr w:rsidR="00535C24" w:rsidRPr="00993818" w14:paraId="56234A43"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121469"/>
            <w:noWrap/>
          </w:tcPr>
          <w:p w14:paraId="6CD25287" w14:textId="77777777" w:rsidR="00535C24" w:rsidRPr="00993818" w:rsidRDefault="00535C24" w:rsidP="00356CA4">
            <w:pPr>
              <w:rPr>
                <w:rFonts w:cs="Arial"/>
                <w:b/>
                <w:color w:val="FFFFFF" w:themeColor="background1"/>
                <w:lang w:eastAsia="en-US"/>
              </w:rPr>
            </w:pPr>
          </w:p>
        </w:tc>
        <w:tc>
          <w:tcPr>
            <w:tcW w:w="6379" w:type="dxa"/>
            <w:tcBorders>
              <w:top w:val="single" w:sz="4" w:space="0" w:color="auto"/>
              <w:left w:val="single" w:sz="4" w:space="0" w:color="auto"/>
              <w:bottom w:val="single" w:sz="4" w:space="0" w:color="auto"/>
              <w:right w:val="single" w:sz="4" w:space="0" w:color="auto"/>
            </w:tcBorders>
            <w:shd w:val="clear" w:color="auto" w:fill="121469"/>
            <w:hideMark/>
          </w:tcPr>
          <w:p w14:paraId="5BB4E89F" w14:textId="77777777" w:rsidR="00535C24" w:rsidRPr="00993818" w:rsidRDefault="00535C24" w:rsidP="00356CA4">
            <w:pPr>
              <w:rPr>
                <w:rFonts w:cs="Arial"/>
                <w:b/>
                <w:color w:val="FFFFFF" w:themeColor="background1"/>
                <w:lang w:eastAsia="en-US"/>
              </w:rPr>
            </w:pPr>
            <w:r w:rsidRPr="00993818">
              <w:rPr>
                <w:rFonts w:cs="Arial"/>
                <w:b/>
                <w:color w:val="FFFFFF" w:themeColor="background1"/>
                <w:lang w:eastAsia="en-US"/>
              </w:rPr>
              <w:t>Inhoud</w:t>
            </w:r>
          </w:p>
        </w:tc>
        <w:tc>
          <w:tcPr>
            <w:tcW w:w="850" w:type="dxa"/>
            <w:tcBorders>
              <w:top w:val="single" w:sz="4" w:space="0" w:color="auto"/>
              <w:left w:val="single" w:sz="4" w:space="0" w:color="auto"/>
              <w:bottom w:val="single" w:sz="4" w:space="0" w:color="auto"/>
              <w:right w:val="single" w:sz="4" w:space="0" w:color="auto"/>
            </w:tcBorders>
            <w:shd w:val="clear" w:color="auto" w:fill="121469"/>
          </w:tcPr>
          <w:p w14:paraId="464D0509" w14:textId="77777777" w:rsidR="00535C24" w:rsidRPr="00993818" w:rsidRDefault="00535C24" w:rsidP="00356CA4">
            <w:pPr>
              <w:rPr>
                <w:rFonts w:cs="Arial"/>
                <w:b/>
                <w:color w:val="FFFFFF" w:themeColor="background1"/>
                <w:lang w:eastAsia="en-US"/>
              </w:rPr>
            </w:pPr>
            <w:r w:rsidRPr="00993818">
              <w:rPr>
                <w:rFonts w:cs="Arial"/>
                <w:b/>
                <w:color w:val="FFFFFF" w:themeColor="background1"/>
                <w:lang w:eastAsia="en-US"/>
              </w:rPr>
              <w:t>Ja/Nee</w:t>
            </w:r>
          </w:p>
          <w:p w14:paraId="13C70BFB" w14:textId="77777777" w:rsidR="00535C24" w:rsidRPr="00993818" w:rsidRDefault="00535C24" w:rsidP="00356CA4">
            <w:pPr>
              <w:rPr>
                <w:rFonts w:cs="Arial"/>
                <w:b/>
                <w:color w:val="FFFFFF" w:themeColor="background1"/>
                <w:lang w:eastAsia="en-US"/>
              </w:rPr>
            </w:pPr>
          </w:p>
        </w:tc>
      </w:tr>
      <w:tr w:rsidR="00535C24" w:rsidRPr="00993818" w14:paraId="6C98C41A"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noWrap/>
            <w:hideMark/>
          </w:tcPr>
          <w:p w14:paraId="22E4E161" w14:textId="77777777" w:rsidR="00535C24" w:rsidRPr="00993818" w:rsidRDefault="00535C24" w:rsidP="00356CA4">
            <w:pPr>
              <w:pStyle w:val="Lijstalinea"/>
              <w:numPr>
                <w:ilvl w:val="0"/>
                <w:numId w:val="14"/>
              </w:numPr>
              <w:spacing w:line="283" w:lineRule="exact"/>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41A71570" w14:textId="5522108F" w:rsidR="00535C24" w:rsidRPr="00993818" w:rsidRDefault="00535C24" w:rsidP="00356CA4">
            <w:pPr>
              <w:rPr>
                <w:rFonts w:cs="Arial"/>
                <w:lang w:eastAsia="en-US"/>
              </w:rPr>
            </w:pPr>
            <w:r w:rsidRPr="00993818">
              <w:rPr>
                <w:rFonts w:cs="Arial"/>
                <w:lang w:eastAsia="en-US"/>
              </w:rPr>
              <w:t xml:space="preserve">U </w:t>
            </w:r>
            <w:r w:rsidR="00A5419F">
              <w:rPr>
                <w:rFonts w:cs="Arial"/>
                <w:lang w:eastAsia="en-US"/>
              </w:rPr>
              <w:t>voldoet aan het gestelde in paragraaf 8.5.</w:t>
            </w:r>
          </w:p>
        </w:tc>
        <w:tc>
          <w:tcPr>
            <w:tcW w:w="850" w:type="dxa"/>
            <w:tcBorders>
              <w:top w:val="single" w:sz="4" w:space="0" w:color="auto"/>
              <w:left w:val="single" w:sz="4" w:space="0" w:color="auto"/>
              <w:bottom w:val="single" w:sz="4" w:space="0" w:color="auto"/>
              <w:right w:val="single" w:sz="4" w:space="0" w:color="auto"/>
            </w:tcBorders>
          </w:tcPr>
          <w:p w14:paraId="41EE434D" w14:textId="77777777" w:rsidR="00535C24" w:rsidRPr="00993818" w:rsidRDefault="00535C24" w:rsidP="00356CA4">
            <w:pPr>
              <w:rPr>
                <w:rFonts w:cs="Arial"/>
                <w:b/>
                <w:lang w:eastAsia="en-US"/>
              </w:rPr>
            </w:pPr>
          </w:p>
        </w:tc>
      </w:tr>
      <w:bookmarkEnd w:id="1"/>
      <w:bookmarkEnd w:id="2"/>
      <w:bookmarkEnd w:id="3"/>
      <w:bookmarkEnd w:id="4"/>
      <w:bookmarkEnd w:id="5"/>
    </w:tbl>
    <w:p w14:paraId="3BA7FF33" w14:textId="77777777" w:rsidR="00535C24" w:rsidRDefault="00535C24" w:rsidP="00535C24">
      <w:pPr>
        <w:rPr>
          <w:rFonts w:eastAsia="Calibri"/>
          <w:b/>
          <w:color w:val="121469"/>
          <w:lang w:eastAsia="en-US"/>
        </w:rPr>
      </w:pPr>
    </w:p>
    <w:p w14:paraId="6792E867" w14:textId="77777777" w:rsidR="003E4062" w:rsidRDefault="003E4062">
      <w:pPr>
        <w:spacing w:line="240" w:lineRule="auto"/>
        <w:rPr>
          <w:rFonts w:ascii="Arial" w:eastAsia="Calibri" w:hAnsi="Arial" w:cs="Times New Roman"/>
          <w:b/>
          <w:color w:val="121469"/>
          <w:sz w:val="20"/>
          <w:szCs w:val="24"/>
          <w:lang w:eastAsia="en-US"/>
        </w:rPr>
      </w:pPr>
      <w:r>
        <w:rPr>
          <w:rFonts w:eastAsia="Calibri"/>
          <w:b/>
          <w:color w:val="121469"/>
          <w:lang w:eastAsia="en-US"/>
        </w:rPr>
        <w:br w:type="page"/>
      </w:r>
    </w:p>
    <w:p w14:paraId="36F614C7" w14:textId="177E691B" w:rsidR="00535C24" w:rsidRPr="00535C24" w:rsidRDefault="00535C24" w:rsidP="00535C24">
      <w:pPr>
        <w:pStyle w:val="Lijstalinea"/>
        <w:numPr>
          <w:ilvl w:val="0"/>
          <w:numId w:val="13"/>
        </w:numPr>
        <w:rPr>
          <w:rFonts w:eastAsia="Calibri"/>
          <w:b/>
          <w:color w:val="121469"/>
          <w:lang w:eastAsia="en-US"/>
        </w:rPr>
      </w:pPr>
      <w:bookmarkStart w:id="6" w:name="_GoBack"/>
      <w:bookmarkEnd w:id="6"/>
      <w:r w:rsidRPr="00535C24">
        <w:rPr>
          <w:rFonts w:eastAsia="Calibri"/>
          <w:b/>
          <w:color w:val="121469"/>
          <w:lang w:eastAsia="en-US"/>
        </w:rPr>
        <w:lastRenderedPageBreak/>
        <w:t>Facturatie</w:t>
      </w:r>
    </w:p>
    <w:p w14:paraId="1987FA8D" w14:textId="77777777" w:rsidR="00535C24" w:rsidRPr="00993818" w:rsidRDefault="00535C24" w:rsidP="00535C24">
      <w:r w:rsidRPr="00993818">
        <w:t>Om het facturatieproces te stroomlijnen stelt Tweede Kamer der staten generaal de volgende eisen.</w:t>
      </w:r>
    </w:p>
    <w:p w14:paraId="10A3A80D" w14:textId="77777777" w:rsidR="00535C24" w:rsidRPr="00993818" w:rsidRDefault="00535C24" w:rsidP="00535C24"/>
    <w:tbl>
      <w:tblPr>
        <w:tblW w:w="793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709"/>
        <w:gridCol w:w="6379"/>
        <w:gridCol w:w="850"/>
      </w:tblGrid>
      <w:tr w:rsidR="00535C24" w:rsidRPr="00993818" w14:paraId="7D337058" w14:textId="77777777" w:rsidTr="00356CA4">
        <w:trPr>
          <w:trHeight w:val="582"/>
        </w:trPr>
        <w:tc>
          <w:tcPr>
            <w:tcW w:w="709" w:type="dxa"/>
            <w:tcBorders>
              <w:top w:val="single" w:sz="4" w:space="0" w:color="auto"/>
              <w:left w:val="single" w:sz="4" w:space="0" w:color="auto"/>
              <w:bottom w:val="single" w:sz="4" w:space="0" w:color="auto"/>
              <w:right w:val="single" w:sz="4" w:space="0" w:color="auto"/>
            </w:tcBorders>
            <w:shd w:val="clear" w:color="auto" w:fill="121469"/>
            <w:noWrap/>
          </w:tcPr>
          <w:p w14:paraId="7172B05E" w14:textId="77777777" w:rsidR="00535C24" w:rsidRPr="00993818" w:rsidRDefault="00535C24" w:rsidP="005B2454">
            <w:pPr>
              <w:rPr>
                <w:rFonts w:cs="Arial"/>
                <w:b/>
                <w:color w:val="FFFFFF" w:themeColor="background1"/>
                <w:lang w:eastAsia="en-US"/>
              </w:rPr>
            </w:pPr>
          </w:p>
        </w:tc>
        <w:tc>
          <w:tcPr>
            <w:tcW w:w="6379" w:type="dxa"/>
            <w:tcBorders>
              <w:top w:val="single" w:sz="4" w:space="0" w:color="auto"/>
              <w:left w:val="single" w:sz="4" w:space="0" w:color="auto"/>
              <w:bottom w:val="single" w:sz="4" w:space="0" w:color="auto"/>
              <w:right w:val="single" w:sz="4" w:space="0" w:color="auto"/>
            </w:tcBorders>
            <w:shd w:val="clear" w:color="auto" w:fill="121469"/>
            <w:hideMark/>
          </w:tcPr>
          <w:p w14:paraId="57E50873" w14:textId="77777777" w:rsidR="00535C24" w:rsidRPr="00993818" w:rsidRDefault="00535C24" w:rsidP="005B2454">
            <w:pPr>
              <w:rPr>
                <w:rFonts w:cs="Arial"/>
                <w:b/>
                <w:color w:val="FFFFFF" w:themeColor="background1"/>
                <w:lang w:eastAsia="en-US"/>
              </w:rPr>
            </w:pPr>
            <w:r w:rsidRPr="00993818">
              <w:rPr>
                <w:rFonts w:cs="Arial"/>
                <w:b/>
                <w:color w:val="FFFFFF" w:themeColor="background1"/>
                <w:lang w:eastAsia="en-US"/>
              </w:rPr>
              <w:t>Inhoud</w:t>
            </w:r>
          </w:p>
        </w:tc>
        <w:tc>
          <w:tcPr>
            <w:tcW w:w="850" w:type="dxa"/>
            <w:tcBorders>
              <w:top w:val="single" w:sz="4" w:space="0" w:color="auto"/>
              <w:left w:val="single" w:sz="4" w:space="0" w:color="auto"/>
              <w:bottom w:val="single" w:sz="4" w:space="0" w:color="auto"/>
              <w:right w:val="single" w:sz="4" w:space="0" w:color="auto"/>
            </w:tcBorders>
            <w:shd w:val="clear" w:color="auto" w:fill="121469"/>
            <w:hideMark/>
          </w:tcPr>
          <w:p w14:paraId="0881F8D3" w14:textId="77777777" w:rsidR="00535C24" w:rsidRPr="00993818" w:rsidRDefault="00535C24" w:rsidP="005B2454">
            <w:pPr>
              <w:rPr>
                <w:rFonts w:cs="Arial"/>
                <w:b/>
                <w:color w:val="FFFFFF" w:themeColor="background1"/>
                <w:lang w:eastAsia="en-US"/>
              </w:rPr>
            </w:pPr>
            <w:r w:rsidRPr="00993818">
              <w:rPr>
                <w:rFonts w:cs="Arial"/>
                <w:b/>
                <w:color w:val="FFFFFF" w:themeColor="background1"/>
                <w:lang w:eastAsia="en-US"/>
              </w:rPr>
              <w:t>Ja/Nee</w:t>
            </w:r>
          </w:p>
        </w:tc>
      </w:tr>
      <w:tr w:rsidR="00535C24" w:rsidRPr="00993818" w14:paraId="58E8CA5F" w14:textId="77777777" w:rsidTr="00356CA4">
        <w:trPr>
          <w:trHeight w:val="255"/>
        </w:trPr>
        <w:tc>
          <w:tcPr>
            <w:tcW w:w="709" w:type="dxa"/>
            <w:tcBorders>
              <w:top w:val="single" w:sz="4" w:space="0" w:color="auto"/>
              <w:left w:val="single" w:sz="4" w:space="0" w:color="auto"/>
              <w:bottom w:val="single" w:sz="4" w:space="0" w:color="auto"/>
              <w:right w:val="single" w:sz="4" w:space="0" w:color="auto"/>
            </w:tcBorders>
            <w:noWrap/>
          </w:tcPr>
          <w:p w14:paraId="07C772FF"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099359A9" w14:textId="77777777" w:rsidR="00535C24" w:rsidRPr="00993818" w:rsidRDefault="00535C24" w:rsidP="005B2454">
            <w:r w:rsidRPr="00993818">
              <w:t>Een factuur bevat in ieder geval de volgende punten</w:t>
            </w:r>
          </w:p>
          <w:p w14:paraId="74E364A2" w14:textId="77777777" w:rsidR="00535C24" w:rsidRPr="00993818" w:rsidRDefault="00535C24" w:rsidP="00535C24">
            <w:pPr>
              <w:pStyle w:val="Lijstalinea"/>
              <w:numPr>
                <w:ilvl w:val="0"/>
                <w:numId w:val="15"/>
              </w:numPr>
              <w:spacing w:line="283" w:lineRule="exact"/>
              <w:rPr>
                <w:rFonts w:ascii="Verdana" w:hAnsi="Verdana"/>
                <w:sz w:val="18"/>
                <w:szCs w:val="18"/>
              </w:rPr>
            </w:pPr>
            <w:proofErr w:type="gramStart"/>
            <w:r w:rsidRPr="00993818">
              <w:rPr>
                <w:rFonts w:ascii="Verdana" w:hAnsi="Verdana"/>
                <w:sz w:val="18"/>
                <w:szCs w:val="18"/>
              </w:rPr>
              <w:t>BTW</w:t>
            </w:r>
            <w:proofErr w:type="gramEnd"/>
            <w:r w:rsidRPr="00993818">
              <w:rPr>
                <w:rFonts w:ascii="Verdana" w:hAnsi="Verdana"/>
                <w:sz w:val="18"/>
                <w:szCs w:val="18"/>
              </w:rPr>
              <w:t xml:space="preserve"> </w:t>
            </w:r>
          </w:p>
          <w:p w14:paraId="52989C8D" w14:textId="77777777" w:rsidR="00535C24" w:rsidRPr="00993818" w:rsidRDefault="00535C24" w:rsidP="00535C24">
            <w:pPr>
              <w:pStyle w:val="Lijstalinea"/>
              <w:numPr>
                <w:ilvl w:val="0"/>
                <w:numId w:val="15"/>
              </w:numPr>
              <w:spacing w:line="283" w:lineRule="exact"/>
              <w:rPr>
                <w:rFonts w:ascii="Verdana" w:hAnsi="Verdana"/>
                <w:sz w:val="18"/>
                <w:szCs w:val="18"/>
              </w:rPr>
            </w:pPr>
            <w:proofErr w:type="gramStart"/>
            <w:r w:rsidRPr="00993818">
              <w:rPr>
                <w:rFonts w:ascii="Verdana" w:hAnsi="Verdana"/>
                <w:sz w:val="18"/>
                <w:szCs w:val="18"/>
              </w:rPr>
              <w:t>BTW nummer</w:t>
            </w:r>
            <w:proofErr w:type="gramEnd"/>
            <w:r w:rsidRPr="00993818">
              <w:rPr>
                <w:rFonts w:ascii="Verdana" w:hAnsi="Verdana"/>
                <w:sz w:val="18"/>
                <w:szCs w:val="18"/>
              </w:rPr>
              <w:t xml:space="preserve"> </w:t>
            </w:r>
          </w:p>
          <w:p w14:paraId="43BAB73F" w14:textId="77777777" w:rsidR="00535C24" w:rsidRPr="00993818" w:rsidRDefault="00535C24" w:rsidP="00535C24">
            <w:pPr>
              <w:pStyle w:val="Lijstalinea"/>
              <w:numPr>
                <w:ilvl w:val="0"/>
                <w:numId w:val="15"/>
              </w:numPr>
              <w:spacing w:line="283" w:lineRule="exact"/>
              <w:rPr>
                <w:rFonts w:ascii="Verdana" w:hAnsi="Verdana"/>
                <w:sz w:val="18"/>
                <w:szCs w:val="18"/>
              </w:rPr>
            </w:pPr>
            <w:proofErr w:type="gramStart"/>
            <w:r w:rsidRPr="00993818">
              <w:rPr>
                <w:rFonts w:ascii="Verdana" w:hAnsi="Verdana"/>
                <w:sz w:val="18"/>
                <w:szCs w:val="18"/>
              </w:rPr>
              <w:t>NAW leverancier</w:t>
            </w:r>
            <w:proofErr w:type="gramEnd"/>
          </w:p>
          <w:p w14:paraId="6D14C68C" w14:textId="77777777" w:rsidR="00535C24" w:rsidRPr="00993818" w:rsidRDefault="00535C24" w:rsidP="00535C24">
            <w:pPr>
              <w:pStyle w:val="Lijstalinea"/>
              <w:numPr>
                <w:ilvl w:val="0"/>
                <w:numId w:val="15"/>
              </w:numPr>
              <w:spacing w:line="283" w:lineRule="exact"/>
              <w:rPr>
                <w:rFonts w:ascii="Verdana" w:hAnsi="Verdana"/>
                <w:sz w:val="18"/>
                <w:szCs w:val="18"/>
              </w:rPr>
            </w:pPr>
            <w:r w:rsidRPr="00993818">
              <w:rPr>
                <w:rFonts w:ascii="Verdana" w:hAnsi="Verdana"/>
                <w:sz w:val="18"/>
                <w:szCs w:val="18"/>
              </w:rPr>
              <w:t>NAW Dienst</w:t>
            </w:r>
          </w:p>
          <w:p w14:paraId="5111E0D2" w14:textId="77777777" w:rsidR="00535C24" w:rsidRPr="00993818" w:rsidRDefault="00535C24" w:rsidP="00535C24">
            <w:pPr>
              <w:pStyle w:val="Lijstalinea"/>
              <w:numPr>
                <w:ilvl w:val="0"/>
                <w:numId w:val="15"/>
              </w:numPr>
              <w:spacing w:line="283" w:lineRule="exact"/>
              <w:rPr>
                <w:rFonts w:ascii="Verdana" w:hAnsi="Verdana"/>
                <w:sz w:val="18"/>
                <w:szCs w:val="18"/>
              </w:rPr>
            </w:pPr>
            <w:r w:rsidRPr="00993818">
              <w:rPr>
                <w:rFonts w:ascii="Verdana" w:hAnsi="Verdana"/>
                <w:sz w:val="18"/>
                <w:szCs w:val="18"/>
              </w:rPr>
              <w:t>Inkoop ordernummer</w:t>
            </w:r>
          </w:p>
          <w:p w14:paraId="35EAAAC9" w14:textId="77777777" w:rsidR="00535C24" w:rsidRPr="00993818" w:rsidRDefault="00535C24" w:rsidP="005B2454"/>
          <w:p w14:paraId="06A6BA56" w14:textId="77777777" w:rsidR="00535C24" w:rsidRPr="00993818" w:rsidRDefault="00535C24" w:rsidP="005B2454">
            <w:pPr>
              <w:rPr>
                <w:rFonts w:cs="Arial"/>
                <w:lang w:eastAsia="en-US"/>
              </w:rPr>
            </w:pPr>
            <w:r w:rsidRPr="00993818">
              <w:t>Het niet voldoen aan deze eis zal resulteren in een niet betaalde factuur. Dit zal dan buiten laat betaling regeling vallen. Dit omdat de factuur als niet ontvangen wordt beschouwd.</w:t>
            </w:r>
          </w:p>
        </w:tc>
        <w:tc>
          <w:tcPr>
            <w:tcW w:w="850" w:type="dxa"/>
            <w:tcBorders>
              <w:top w:val="single" w:sz="4" w:space="0" w:color="auto"/>
              <w:left w:val="single" w:sz="4" w:space="0" w:color="auto"/>
              <w:bottom w:val="single" w:sz="4" w:space="0" w:color="auto"/>
              <w:right w:val="single" w:sz="4" w:space="0" w:color="auto"/>
            </w:tcBorders>
          </w:tcPr>
          <w:p w14:paraId="45473C80" w14:textId="77777777" w:rsidR="00535C24" w:rsidRPr="00993818" w:rsidRDefault="00535C24" w:rsidP="005B2454">
            <w:pPr>
              <w:rPr>
                <w:lang w:eastAsia="en-US"/>
              </w:rPr>
            </w:pPr>
          </w:p>
        </w:tc>
      </w:tr>
      <w:tr w:rsidR="00535C24" w:rsidRPr="00993818" w14:paraId="50A8C6A6" w14:textId="77777777" w:rsidTr="00356CA4">
        <w:trPr>
          <w:trHeight w:val="255"/>
        </w:trPr>
        <w:tc>
          <w:tcPr>
            <w:tcW w:w="709" w:type="dxa"/>
            <w:tcBorders>
              <w:top w:val="single" w:sz="4" w:space="0" w:color="auto"/>
              <w:left w:val="single" w:sz="4" w:space="0" w:color="auto"/>
              <w:bottom w:val="single" w:sz="4" w:space="0" w:color="auto"/>
              <w:right w:val="single" w:sz="4" w:space="0" w:color="auto"/>
            </w:tcBorders>
            <w:noWrap/>
          </w:tcPr>
          <w:p w14:paraId="75A8907A"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5EBB7CB9" w14:textId="0DCD2391" w:rsidR="00535C24" w:rsidRPr="00993818" w:rsidRDefault="00535C24" w:rsidP="00237CB7">
            <w:pPr>
              <w:rPr>
                <w:lang w:eastAsia="en-US"/>
              </w:rPr>
            </w:pPr>
            <w:r w:rsidRPr="00993818">
              <w:rPr>
                <w:lang w:eastAsia="en-US"/>
              </w:rPr>
              <w:t xml:space="preserve">U gaat akkoord met het feit dat </w:t>
            </w:r>
            <w:r w:rsidR="00237CB7">
              <w:rPr>
                <w:lang w:eastAsia="en-US"/>
              </w:rPr>
              <w:t>f</w:t>
            </w:r>
            <w:r>
              <w:rPr>
                <w:lang w:eastAsia="en-US"/>
              </w:rPr>
              <w:t>acturatie voor operatie per kwartaal</w:t>
            </w:r>
            <w:r w:rsidRPr="00993818">
              <w:rPr>
                <w:lang w:eastAsia="en-US"/>
              </w:rPr>
              <w:t xml:space="preserve"> plaats vindt</w:t>
            </w:r>
            <w:r>
              <w:rPr>
                <w:lang w:eastAsia="en-US"/>
              </w:rPr>
              <w:t>. Overige kosten zullen per maand (achteraf) worden gefactureerd.</w:t>
            </w:r>
          </w:p>
        </w:tc>
        <w:tc>
          <w:tcPr>
            <w:tcW w:w="850" w:type="dxa"/>
            <w:tcBorders>
              <w:top w:val="single" w:sz="4" w:space="0" w:color="auto"/>
              <w:left w:val="single" w:sz="4" w:space="0" w:color="auto"/>
              <w:bottom w:val="single" w:sz="4" w:space="0" w:color="auto"/>
              <w:right w:val="single" w:sz="4" w:space="0" w:color="auto"/>
            </w:tcBorders>
          </w:tcPr>
          <w:p w14:paraId="59ACAE55" w14:textId="77777777" w:rsidR="00535C24" w:rsidRPr="00993818" w:rsidRDefault="00535C24" w:rsidP="005B2454">
            <w:pPr>
              <w:rPr>
                <w:lang w:eastAsia="en-US"/>
              </w:rPr>
            </w:pPr>
          </w:p>
        </w:tc>
      </w:tr>
      <w:tr w:rsidR="00535C24" w:rsidRPr="00993818" w14:paraId="7E9D5406" w14:textId="77777777" w:rsidTr="00356CA4">
        <w:trPr>
          <w:trHeight w:val="255"/>
        </w:trPr>
        <w:tc>
          <w:tcPr>
            <w:tcW w:w="709" w:type="dxa"/>
            <w:tcBorders>
              <w:top w:val="single" w:sz="4" w:space="0" w:color="auto"/>
              <w:left w:val="single" w:sz="4" w:space="0" w:color="auto"/>
              <w:bottom w:val="single" w:sz="4" w:space="0" w:color="auto"/>
              <w:right w:val="single" w:sz="4" w:space="0" w:color="auto"/>
            </w:tcBorders>
            <w:noWrap/>
          </w:tcPr>
          <w:p w14:paraId="75D9AAFD"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3A81A033" w14:textId="18AA2069" w:rsidR="00535C24" w:rsidRDefault="00535C24" w:rsidP="005B2454">
            <w:pPr>
              <w:rPr>
                <w:lang w:eastAsia="en-US"/>
              </w:rPr>
            </w:pPr>
            <w:r>
              <w:rPr>
                <w:lang w:eastAsia="en-US"/>
              </w:rPr>
              <w:t>Regulieren werkzaamheden worden separaat gefactureerd</w:t>
            </w:r>
            <w:r w:rsidR="004D5254">
              <w:rPr>
                <w:lang w:eastAsia="en-US"/>
              </w:rPr>
              <w:t>,</w:t>
            </w:r>
            <w:r>
              <w:rPr>
                <w:lang w:eastAsia="en-US"/>
              </w:rPr>
              <w:t xml:space="preserve"> van project of additionele kosten.</w:t>
            </w:r>
          </w:p>
        </w:tc>
        <w:tc>
          <w:tcPr>
            <w:tcW w:w="850" w:type="dxa"/>
            <w:tcBorders>
              <w:top w:val="single" w:sz="4" w:space="0" w:color="auto"/>
              <w:left w:val="single" w:sz="4" w:space="0" w:color="auto"/>
              <w:bottom w:val="single" w:sz="4" w:space="0" w:color="auto"/>
              <w:right w:val="single" w:sz="4" w:space="0" w:color="auto"/>
            </w:tcBorders>
          </w:tcPr>
          <w:p w14:paraId="19EB9AC6" w14:textId="77777777" w:rsidR="00535C24" w:rsidRPr="00993818" w:rsidRDefault="00535C24" w:rsidP="005B2454">
            <w:pPr>
              <w:rPr>
                <w:lang w:eastAsia="en-US"/>
              </w:rPr>
            </w:pPr>
          </w:p>
        </w:tc>
      </w:tr>
    </w:tbl>
    <w:p w14:paraId="74AD6FEC" w14:textId="77777777" w:rsidR="00535C24" w:rsidRDefault="00535C24" w:rsidP="00535C24">
      <w:pPr>
        <w:rPr>
          <w:rFonts w:eastAsia="Calibri"/>
          <w:b/>
          <w:color w:val="121469"/>
          <w:lang w:eastAsia="en-US"/>
        </w:rPr>
      </w:pPr>
    </w:p>
    <w:p w14:paraId="3CABB9C7" w14:textId="7478C923" w:rsidR="00535C24" w:rsidRPr="00535C24" w:rsidRDefault="00237CB7" w:rsidP="00535C24">
      <w:pPr>
        <w:pStyle w:val="Lijstalinea"/>
        <w:numPr>
          <w:ilvl w:val="0"/>
          <w:numId w:val="13"/>
        </w:numPr>
        <w:rPr>
          <w:rFonts w:eastAsia="Calibri"/>
          <w:b/>
          <w:color w:val="121469"/>
          <w:lang w:eastAsia="en-US"/>
        </w:rPr>
      </w:pPr>
      <w:r>
        <w:rPr>
          <w:rFonts w:eastAsia="Calibri"/>
          <w:b/>
          <w:color w:val="121469"/>
          <w:lang w:eastAsia="en-US"/>
        </w:rPr>
        <w:t>O</w:t>
      </w:r>
      <w:r w:rsidR="00535C24" w:rsidRPr="00535C24">
        <w:rPr>
          <w:rFonts w:eastAsia="Calibri"/>
          <w:b/>
          <w:color w:val="121469"/>
          <w:lang w:eastAsia="en-US"/>
        </w:rPr>
        <w:t>vereenkomst en inkoopvoorwaarden</w:t>
      </w:r>
      <w:r>
        <w:rPr>
          <w:rFonts w:eastAsia="Calibri"/>
          <w:b/>
          <w:color w:val="121469"/>
          <w:lang w:eastAsia="en-US"/>
        </w:rPr>
        <w:t xml:space="preserve"> (zie paragraaf 8.1)</w:t>
      </w:r>
    </w:p>
    <w:p w14:paraId="2302E9AD" w14:textId="1DFEC003" w:rsidR="00535C24" w:rsidRPr="00993818" w:rsidRDefault="00535C24" w:rsidP="00535C24">
      <w:r w:rsidRPr="00993818">
        <w:t xml:space="preserve">De wederzijdse rechten en plichten van partijen worden uitsluitend geregeld door de definitieve Overeenkomst en de </w:t>
      </w:r>
      <w:r w:rsidR="00237CB7">
        <w:t>ARBIT-2018</w:t>
      </w:r>
      <w:r w:rsidRPr="00993818">
        <w:t>. De concept Overeenkomst en de inkoopvoorwaarden zijn</w:t>
      </w:r>
      <w:r w:rsidR="00237CB7">
        <w:t xml:space="preserve"> als</w:t>
      </w:r>
      <w:r w:rsidRPr="00993818">
        <w:t xml:space="preserve"> bijlagen bij </w:t>
      </w:r>
      <w:r w:rsidR="00237CB7">
        <w:t>het Beschrijvend document toegevoegd</w:t>
      </w:r>
      <w:r w:rsidRPr="00993818">
        <w:t>.</w:t>
      </w:r>
    </w:p>
    <w:p w14:paraId="641FE861" w14:textId="77777777" w:rsidR="00535C24" w:rsidRPr="00993818" w:rsidRDefault="00535C24" w:rsidP="00535C24"/>
    <w:tbl>
      <w:tblPr>
        <w:tblpPr w:leftFromText="141" w:rightFromText="141" w:vertAnchor="text" w:tblpX="-39" w:tblpY="116"/>
        <w:tblW w:w="79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704"/>
        <w:gridCol w:w="6379"/>
        <w:gridCol w:w="850"/>
      </w:tblGrid>
      <w:tr w:rsidR="00535C24" w:rsidRPr="00993818" w14:paraId="1CFF5FC3"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shd w:val="clear" w:color="auto" w:fill="121469"/>
            <w:noWrap/>
          </w:tcPr>
          <w:p w14:paraId="3722B186" w14:textId="77777777" w:rsidR="00535C24" w:rsidRPr="00993818" w:rsidRDefault="00535C24" w:rsidP="00356CA4">
            <w:pPr>
              <w:ind w:left="-202" w:firstLine="202"/>
              <w:rPr>
                <w:rFonts w:cs="Arial"/>
                <w:b/>
                <w:color w:val="FFFFFF" w:themeColor="background1"/>
                <w:lang w:eastAsia="en-US"/>
              </w:rPr>
            </w:pPr>
          </w:p>
        </w:tc>
        <w:tc>
          <w:tcPr>
            <w:tcW w:w="6379" w:type="dxa"/>
            <w:tcBorders>
              <w:top w:val="single" w:sz="4" w:space="0" w:color="auto"/>
              <w:left w:val="single" w:sz="4" w:space="0" w:color="auto"/>
              <w:bottom w:val="single" w:sz="4" w:space="0" w:color="auto"/>
              <w:right w:val="single" w:sz="4" w:space="0" w:color="auto"/>
            </w:tcBorders>
            <w:shd w:val="clear" w:color="auto" w:fill="121469"/>
            <w:hideMark/>
          </w:tcPr>
          <w:p w14:paraId="490124D1" w14:textId="77777777" w:rsidR="00535C24" w:rsidRPr="00993818" w:rsidRDefault="00535C24" w:rsidP="00356CA4">
            <w:pPr>
              <w:ind w:left="-202" w:firstLine="202"/>
              <w:rPr>
                <w:rFonts w:cs="Arial"/>
                <w:b/>
                <w:color w:val="FFFFFF" w:themeColor="background1"/>
                <w:lang w:eastAsia="en-US"/>
              </w:rPr>
            </w:pPr>
            <w:r w:rsidRPr="00993818">
              <w:rPr>
                <w:rFonts w:cs="Arial"/>
                <w:b/>
                <w:color w:val="FFFFFF" w:themeColor="background1"/>
                <w:lang w:eastAsia="en-US"/>
              </w:rPr>
              <w:t>Inhoud</w:t>
            </w:r>
          </w:p>
        </w:tc>
        <w:tc>
          <w:tcPr>
            <w:tcW w:w="850" w:type="dxa"/>
            <w:tcBorders>
              <w:top w:val="single" w:sz="4" w:space="0" w:color="auto"/>
              <w:left w:val="single" w:sz="4" w:space="0" w:color="auto"/>
              <w:bottom w:val="single" w:sz="4" w:space="0" w:color="auto"/>
              <w:right w:val="single" w:sz="4" w:space="0" w:color="auto"/>
            </w:tcBorders>
            <w:shd w:val="clear" w:color="auto" w:fill="121469"/>
          </w:tcPr>
          <w:p w14:paraId="4BEE362C" w14:textId="77777777" w:rsidR="00535C24" w:rsidRPr="00993818" w:rsidRDefault="00535C24" w:rsidP="00356CA4">
            <w:pPr>
              <w:ind w:left="-202" w:firstLine="202"/>
              <w:rPr>
                <w:rFonts w:cs="Arial"/>
                <w:b/>
                <w:color w:val="FFFFFF" w:themeColor="background1"/>
                <w:lang w:eastAsia="en-US"/>
              </w:rPr>
            </w:pPr>
            <w:r w:rsidRPr="00993818">
              <w:rPr>
                <w:rFonts w:cs="Arial"/>
                <w:b/>
                <w:color w:val="FFFFFF" w:themeColor="background1"/>
                <w:lang w:eastAsia="en-US"/>
              </w:rPr>
              <w:t>Ja/Nee</w:t>
            </w:r>
          </w:p>
          <w:p w14:paraId="0CA1246F" w14:textId="77777777" w:rsidR="00535C24" w:rsidRPr="00993818" w:rsidRDefault="00535C24" w:rsidP="00356CA4">
            <w:pPr>
              <w:ind w:left="-202" w:firstLine="202"/>
              <w:rPr>
                <w:rFonts w:cs="Arial"/>
                <w:b/>
                <w:color w:val="FFFFFF" w:themeColor="background1"/>
                <w:lang w:eastAsia="en-US"/>
              </w:rPr>
            </w:pPr>
          </w:p>
        </w:tc>
      </w:tr>
      <w:tr w:rsidR="00535C24" w:rsidRPr="00993818" w14:paraId="705A6E9D"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noWrap/>
          </w:tcPr>
          <w:p w14:paraId="0C09807A" w14:textId="77777777" w:rsidR="00535C24" w:rsidRPr="00993818" w:rsidRDefault="00535C24" w:rsidP="00356CA4">
            <w:pPr>
              <w:pStyle w:val="Lijstalinea"/>
              <w:numPr>
                <w:ilvl w:val="0"/>
                <w:numId w:val="14"/>
              </w:numPr>
              <w:spacing w:line="283" w:lineRule="exact"/>
              <w:ind w:left="-202" w:firstLine="202"/>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63928A7B" w14:textId="714445AD" w:rsidR="00535C24" w:rsidRPr="00993818" w:rsidRDefault="005A7208" w:rsidP="00356CA4">
            <w:pPr>
              <w:rPr>
                <w:rFonts w:cs="Arial"/>
                <w:lang w:eastAsia="en-US"/>
              </w:rPr>
            </w:pPr>
            <w:r>
              <w:rPr>
                <w:rFonts w:cs="Arial"/>
              </w:rPr>
              <w:t>U gaat akkoord met hetgeen in paragraaf 8.1.1 staat</w:t>
            </w:r>
          </w:p>
        </w:tc>
        <w:tc>
          <w:tcPr>
            <w:tcW w:w="850" w:type="dxa"/>
            <w:tcBorders>
              <w:top w:val="single" w:sz="4" w:space="0" w:color="auto"/>
              <w:left w:val="single" w:sz="4" w:space="0" w:color="auto"/>
              <w:bottom w:val="single" w:sz="4" w:space="0" w:color="auto"/>
              <w:right w:val="single" w:sz="4" w:space="0" w:color="auto"/>
            </w:tcBorders>
          </w:tcPr>
          <w:p w14:paraId="07D77970" w14:textId="77777777" w:rsidR="00535C24" w:rsidRPr="00993818" w:rsidRDefault="00535C24" w:rsidP="00356CA4">
            <w:pPr>
              <w:ind w:left="-202" w:firstLine="202"/>
              <w:rPr>
                <w:rFonts w:cs="Arial"/>
                <w:b/>
                <w:lang w:eastAsia="en-US"/>
              </w:rPr>
            </w:pPr>
          </w:p>
        </w:tc>
      </w:tr>
      <w:tr w:rsidR="00535C24" w:rsidRPr="00993818" w14:paraId="0695FD98"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noWrap/>
          </w:tcPr>
          <w:p w14:paraId="58526E53" w14:textId="77777777" w:rsidR="00535C24" w:rsidRPr="00993818" w:rsidRDefault="00535C24" w:rsidP="00356CA4">
            <w:pPr>
              <w:pStyle w:val="Lijstalinea"/>
              <w:numPr>
                <w:ilvl w:val="0"/>
                <w:numId w:val="14"/>
              </w:numPr>
              <w:spacing w:line="283" w:lineRule="exact"/>
              <w:ind w:left="-202" w:firstLine="202"/>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6D5F5891" w14:textId="77777777" w:rsidR="00535C24" w:rsidRPr="00993818" w:rsidRDefault="00535C24" w:rsidP="00356CA4">
            <w:pPr>
              <w:rPr>
                <w:rFonts w:cs="Arial"/>
                <w:lang w:eastAsia="en-US"/>
              </w:rPr>
            </w:pPr>
            <w:r w:rsidRPr="00993818">
              <w:rPr>
                <w:rFonts w:cs="Arial"/>
              </w:rPr>
              <w:t>U gaat akkoord met de toepassing van Nederlands recht.</w:t>
            </w:r>
          </w:p>
        </w:tc>
        <w:tc>
          <w:tcPr>
            <w:tcW w:w="850" w:type="dxa"/>
            <w:tcBorders>
              <w:top w:val="single" w:sz="4" w:space="0" w:color="auto"/>
              <w:left w:val="single" w:sz="4" w:space="0" w:color="auto"/>
              <w:bottom w:val="single" w:sz="4" w:space="0" w:color="auto"/>
              <w:right w:val="single" w:sz="4" w:space="0" w:color="auto"/>
            </w:tcBorders>
          </w:tcPr>
          <w:p w14:paraId="7DD59A86" w14:textId="77777777" w:rsidR="00535C24" w:rsidRPr="00993818" w:rsidRDefault="00535C24" w:rsidP="00356CA4">
            <w:pPr>
              <w:ind w:left="-202" w:firstLine="202"/>
              <w:rPr>
                <w:rFonts w:cs="Arial"/>
                <w:lang w:eastAsia="en-US"/>
              </w:rPr>
            </w:pPr>
          </w:p>
        </w:tc>
      </w:tr>
      <w:tr w:rsidR="00535C24" w:rsidRPr="00993818" w14:paraId="2838D9A8"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noWrap/>
          </w:tcPr>
          <w:p w14:paraId="432E6DE3" w14:textId="77777777" w:rsidR="00535C24" w:rsidRPr="00993818" w:rsidRDefault="00535C24" w:rsidP="00356CA4">
            <w:pPr>
              <w:pStyle w:val="Lijstalinea"/>
              <w:numPr>
                <w:ilvl w:val="0"/>
                <w:numId w:val="14"/>
              </w:numPr>
              <w:spacing w:line="283" w:lineRule="exact"/>
              <w:ind w:left="-202" w:firstLine="202"/>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673A63BF" w14:textId="77777777" w:rsidR="00535C24" w:rsidRPr="00993818" w:rsidRDefault="00535C24" w:rsidP="00356CA4">
            <w:pPr>
              <w:rPr>
                <w:rFonts w:cs="Arial"/>
                <w:lang w:eastAsia="en-US"/>
              </w:rPr>
            </w:pPr>
            <w:r w:rsidRPr="00993818">
              <w:rPr>
                <w:rFonts w:cs="Arial"/>
              </w:rPr>
              <w:t>U gaat akkoord met geschillenberechting door de rechtbank Den Haag.</w:t>
            </w:r>
          </w:p>
        </w:tc>
        <w:tc>
          <w:tcPr>
            <w:tcW w:w="850" w:type="dxa"/>
            <w:tcBorders>
              <w:top w:val="single" w:sz="4" w:space="0" w:color="auto"/>
              <w:left w:val="single" w:sz="4" w:space="0" w:color="auto"/>
              <w:bottom w:val="single" w:sz="4" w:space="0" w:color="auto"/>
              <w:right w:val="single" w:sz="4" w:space="0" w:color="auto"/>
            </w:tcBorders>
          </w:tcPr>
          <w:p w14:paraId="46117EC3" w14:textId="77777777" w:rsidR="00535C24" w:rsidRPr="00993818" w:rsidRDefault="00535C24" w:rsidP="00356CA4">
            <w:pPr>
              <w:ind w:left="-202" w:firstLine="202"/>
              <w:rPr>
                <w:rFonts w:cs="Arial"/>
                <w:lang w:eastAsia="en-US"/>
              </w:rPr>
            </w:pPr>
          </w:p>
        </w:tc>
      </w:tr>
      <w:tr w:rsidR="00535C24" w:rsidRPr="00993818" w14:paraId="72F73F10"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noWrap/>
          </w:tcPr>
          <w:p w14:paraId="5137A799" w14:textId="77777777" w:rsidR="00535C24" w:rsidRPr="00993818" w:rsidRDefault="00535C24" w:rsidP="00356CA4">
            <w:pPr>
              <w:pStyle w:val="Lijstalinea"/>
              <w:numPr>
                <w:ilvl w:val="0"/>
                <w:numId w:val="14"/>
              </w:numPr>
              <w:spacing w:line="283" w:lineRule="exact"/>
              <w:ind w:left="-202" w:firstLine="202"/>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5F2579B0" w14:textId="2771C958" w:rsidR="00535C24" w:rsidRPr="00993818" w:rsidRDefault="00535C24" w:rsidP="00356CA4">
            <w:pPr>
              <w:rPr>
                <w:rFonts w:cs="Arial"/>
                <w:lang w:eastAsia="en-US"/>
              </w:rPr>
            </w:pPr>
            <w:r>
              <w:rPr>
                <w:rFonts w:cs="Arial"/>
                <w:lang w:eastAsia="en-US"/>
              </w:rPr>
              <w:t>U gaat akkoord met een wachtkamer overeenkomst</w:t>
            </w:r>
            <w:r w:rsidR="005A7208">
              <w:rPr>
                <w:rFonts w:cs="Arial"/>
                <w:lang w:eastAsia="en-US"/>
              </w:rPr>
              <w:t>, zie paragraaf 8.1.3 van het Beschrijvend document</w:t>
            </w:r>
            <w:r>
              <w:rPr>
                <w:rFonts w:cs="Arial"/>
                <w:lang w:eastAsia="en-US"/>
              </w:rPr>
              <w:t>.</w:t>
            </w:r>
          </w:p>
        </w:tc>
        <w:tc>
          <w:tcPr>
            <w:tcW w:w="850" w:type="dxa"/>
            <w:tcBorders>
              <w:top w:val="single" w:sz="4" w:space="0" w:color="auto"/>
              <w:left w:val="single" w:sz="4" w:space="0" w:color="auto"/>
              <w:bottom w:val="single" w:sz="4" w:space="0" w:color="auto"/>
              <w:right w:val="single" w:sz="4" w:space="0" w:color="auto"/>
            </w:tcBorders>
          </w:tcPr>
          <w:p w14:paraId="3BBA3E5D" w14:textId="77777777" w:rsidR="00535C24" w:rsidRPr="00993818" w:rsidRDefault="00535C24" w:rsidP="00356CA4">
            <w:pPr>
              <w:ind w:left="-202" w:firstLine="202"/>
              <w:rPr>
                <w:rFonts w:cs="Arial"/>
                <w:lang w:eastAsia="en-US"/>
              </w:rPr>
            </w:pPr>
          </w:p>
        </w:tc>
      </w:tr>
      <w:tr w:rsidR="00535C24" w:rsidRPr="00993818" w14:paraId="76B22DAA" w14:textId="77777777" w:rsidTr="00356CA4">
        <w:trPr>
          <w:trHeight w:val="255"/>
        </w:trPr>
        <w:tc>
          <w:tcPr>
            <w:tcW w:w="704" w:type="dxa"/>
            <w:tcBorders>
              <w:top w:val="single" w:sz="4" w:space="0" w:color="auto"/>
              <w:left w:val="single" w:sz="4" w:space="0" w:color="auto"/>
              <w:bottom w:val="single" w:sz="4" w:space="0" w:color="auto"/>
              <w:right w:val="single" w:sz="4" w:space="0" w:color="auto"/>
            </w:tcBorders>
            <w:noWrap/>
          </w:tcPr>
          <w:p w14:paraId="123B3B62" w14:textId="77777777" w:rsidR="00535C24" w:rsidRPr="00993818" w:rsidRDefault="00535C24" w:rsidP="00356CA4">
            <w:pPr>
              <w:pStyle w:val="Lijstalinea"/>
              <w:numPr>
                <w:ilvl w:val="0"/>
                <w:numId w:val="14"/>
              </w:numPr>
              <w:spacing w:line="283" w:lineRule="exact"/>
              <w:ind w:left="-202" w:firstLine="202"/>
              <w:rPr>
                <w:rFonts w:ascii="Verdana" w:hAnsi="Verdana" w:cs="Arial"/>
                <w:b/>
                <w:sz w:val="18"/>
                <w:szCs w:val="18"/>
                <w:lang w:eastAsia="en-US"/>
              </w:rPr>
            </w:pPr>
          </w:p>
        </w:tc>
        <w:tc>
          <w:tcPr>
            <w:tcW w:w="6379" w:type="dxa"/>
            <w:tcBorders>
              <w:top w:val="single" w:sz="4" w:space="0" w:color="auto"/>
              <w:left w:val="single" w:sz="4" w:space="0" w:color="auto"/>
              <w:bottom w:val="single" w:sz="4" w:space="0" w:color="auto"/>
              <w:right w:val="single" w:sz="4" w:space="0" w:color="auto"/>
            </w:tcBorders>
          </w:tcPr>
          <w:p w14:paraId="0561C7BE" w14:textId="1D80F09D" w:rsidR="00535C24" w:rsidRPr="00993818" w:rsidRDefault="005A34CA" w:rsidP="00356CA4">
            <w:pPr>
              <w:rPr>
                <w:rFonts w:cs="Arial"/>
                <w:lang w:eastAsia="en-US"/>
              </w:rPr>
            </w:pPr>
            <w:r>
              <w:rPr>
                <w:lang w:eastAsia="en-US"/>
              </w:rPr>
              <w:t>U conformeert zich aan de Internationale</w:t>
            </w:r>
            <w:r w:rsidR="00E66256">
              <w:rPr>
                <w:lang w:eastAsia="en-US"/>
              </w:rPr>
              <w:t xml:space="preserve"> sociale voorwaarden (zie paragraaf 8.3 van het Beschrijvend document).</w:t>
            </w:r>
          </w:p>
        </w:tc>
        <w:tc>
          <w:tcPr>
            <w:tcW w:w="850" w:type="dxa"/>
          </w:tcPr>
          <w:p w14:paraId="13386CCA" w14:textId="77777777" w:rsidR="00535C24" w:rsidRPr="00993818" w:rsidRDefault="00535C24" w:rsidP="00356CA4">
            <w:pPr>
              <w:spacing w:line="240" w:lineRule="auto"/>
              <w:ind w:left="-202" w:firstLine="202"/>
            </w:pPr>
          </w:p>
        </w:tc>
      </w:tr>
    </w:tbl>
    <w:p w14:paraId="2C8EBA03" w14:textId="77777777" w:rsidR="00535C24" w:rsidRDefault="00535C24" w:rsidP="00535C24">
      <w:pPr>
        <w:rPr>
          <w:rFonts w:eastAsia="Calibri"/>
          <w:b/>
          <w:color w:val="121469"/>
          <w:lang w:eastAsia="en-US"/>
        </w:rPr>
      </w:pPr>
    </w:p>
    <w:p w14:paraId="7A82C440" w14:textId="3F0B3EA6" w:rsidR="00535C24" w:rsidRPr="00535C24" w:rsidRDefault="00535C24" w:rsidP="00535C24">
      <w:pPr>
        <w:pStyle w:val="Lijstalinea"/>
        <w:numPr>
          <w:ilvl w:val="0"/>
          <w:numId w:val="13"/>
        </w:numPr>
        <w:rPr>
          <w:rFonts w:eastAsia="Calibri"/>
          <w:b/>
          <w:color w:val="121469"/>
          <w:lang w:eastAsia="en-US"/>
        </w:rPr>
      </w:pPr>
      <w:r w:rsidRPr="00535C24">
        <w:rPr>
          <w:rFonts w:eastAsia="Calibri"/>
          <w:b/>
          <w:color w:val="121469"/>
          <w:lang w:eastAsia="en-US"/>
        </w:rPr>
        <w:t>Privacy en gegevensbescherming</w:t>
      </w:r>
    </w:p>
    <w:p w14:paraId="05AFD02D" w14:textId="11F4023A" w:rsidR="00535C24" w:rsidRPr="00993818" w:rsidRDefault="00535C24" w:rsidP="00535C24">
      <w:pPr>
        <w:tabs>
          <w:tab w:val="left" w:pos="1440"/>
        </w:tabs>
      </w:pPr>
      <w:bookmarkStart w:id="7" w:name="_Hlk520196214"/>
      <w:r w:rsidRPr="00993818">
        <w:t>Tweede Kamer heeft privacy hoog in het vaandel staan. Als Tweede Kamer gegevens wil verwerken dient zij aan de eisen van de Algemene Verordening Gegevensbescherming (AVG) te voldoen.</w:t>
      </w:r>
    </w:p>
    <w:p w14:paraId="44D20AD1" w14:textId="77777777" w:rsidR="00535C24" w:rsidRPr="00993818" w:rsidRDefault="00535C24" w:rsidP="00535C24">
      <w:pPr>
        <w:tabs>
          <w:tab w:val="left" w:pos="1440"/>
        </w:tabs>
      </w:pPr>
    </w:p>
    <w:p w14:paraId="48F5BDCE" w14:textId="59061567" w:rsidR="00535C24" w:rsidRPr="00993818" w:rsidRDefault="00535C24" w:rsidP="00535C24">
      <w:pPr>
        <w:tabs>
          <w:tab w:val="left" w:pos="1440"/>
        </w:tabs>
      </w:pPr>
      <w:r w:rsidRPr="00993818">
        <w:lastRenderedPageBreak/>
        <w:t>Voor deze Opdracht is het de bedoeling dat de winnende Inschrijver persoonsgegevens (van bijvoorbeeld medewerkers) gaat verwerken. Tweede Kamer dient in dat geval melding te maken van die verwerking bij de functionaris gegevensbescherming.</w:t>
      </w:r>
      <w:r w:rsidR="005A7208">
        <w:t xml:space="preserve"> Zie ook paragraaf 8.2 van het Beschrijvend document.</w:t>
      </w:r>
    </w:p>
    <w:p w14:paraId="4E29B863" w14:textId="5FBBA4AD" w:rsidR="00535C24" w:rsidRPr="00993818" w:rsidRDefault="00535C24" w:rsidP="00535C24">
      <w:pPr>
        <w:tabs>
          <w:tab w:val="left" w:pos="1440"/>
        </w:tabs>
      </w:pPr>
    </w:p>
    <w:tbl>
      <w:tblPr>
        <w:tblStyle w:val="Tabelraster"/>
        <w:tblW w:w="0" w:type="auto"/>
        <w:tblInd w:w="-5" w:type="dxa"/>
        <w:tblCellMar>
          <w:top w:w="57" w:type="dxa"/>
          <w:left w:w="57" w:type="dxa"/>
          <w:bottom w:w="57" w:type="dxa"/>
          <w:right w:w="57" w:type="dxa"/>
        </w:tblCellMar>
        <w:tblLook w:val="04A0" w:firstRow="1" w:lastRow="0" w:firstColumn="1" w:lastColumn="0" w:noHBand="0" w:noVBand="1"/>
      </w:tblPr>
      <w:tblGrid>
        <w:gridCol w:w="851"/>
        <w:gridCol w:w="6237"/>
        <w:gridCol w:w="850"/>
      </w:tblGrid>
      <w:tr w:rsidR="00535C24" w:rsidRPr="00993818" w14:paraId="38DB0C1F" w14:textId="77777777" w:rsidTr="00356CA4">
        <w:trPr>
          <w:trHeight w:val="566"/>
        </w:trPr>
        <w:tc>
          <w:tcPr>
            <w:tcW w:w="851" w:type="dxa"/>
            <w:tcBorders>
              <w:top w:val="single" w:sz="4" w:space="0" w:color="auto"/>
              <w:left w:val="single" w:sz="4" w:space="0" w:color="auto"/>
              <w:bottom w:val="single" w:sz="4" w:space="0" w:color="auto"/>
              <w:right w:val="single" w:sz="4" w:space="0" w:color="auto"/>
            </w:tcBorders>
            <w:shd w:val="clear" w:color="auto" w:fill="121469"/>
            <w:noWrap/>
          </w:tcPr>
          <w:p w14:paraId="31937F7D" w14:textId="77777777" w:rsidR="00535C24" w:rsidRPr="00993818" w:rsidRDefault="00535C24" w:rsidP="005B2454">
            <w:pPr>
              <w:rPr>
                <w:rFonts w:cs="Arial"/>
                <w:b/>
                <w:color w:val="FFFFFF" w:themeColor="background1"/>
              </w:rPr>
            </w:pPr>
          </w:p>
        </w:tc>
        <w:tc>
          <w:tcPr>
            <w:tcW w:w="6237" w:type="dxa"/>
            <w:tcBorders>
              <w:top w:val="single" w:sz="4" w:space="0" w:color="auto"/>
              <w:left w:val="single" w:sz="4" w:space="0" w:color="auto"/>
              <w:bottom w:val="single" w:sz="4" w:space="0" w:color="auto"/>
              <w:right w:val="single" w:sz="4" w:space="0" w:color="auto"/>
            </w:tcBorders>
            <w:shd w:val="clear" w:color="auto" w:fill="121469"/>
            <w:hideMark/>
          </w:tcPr>
          <w:p w14:paraId="028EA9DE" w14:textId="77777777" w:rsidR="00535C24" w:rsidRPr="00993818" w:rsidRDefault="00535C24" w:rsidP="005B2454">
            <w:pPr>
              <w:rPr>
                <w:rFonts w:cs="Arial"/>
                <w:b/>
                <w:color w:val="FFFFFF" w:themeColor="background1"/>
              </w:rPr>
            </w:pPr>
            <w:r w:rsidRPr="00993818">
              <w:rPr>
                <w:rFonts w:cs="Arial"/>
                <w:b/>
                <w:color w:val="FFFFFF" w:themeColor="background1"/>
              </w:rPr>
              <w:t>Inhoud</w:t>
            </w:r>
          </w:p>
        </w:tc>
        <w:tc>
          <w:tcPr>
            <w:tcW w:w="850" w:type="dxa"/>
            <w:tcBorders>
              <w:top w:val="single" w:sz="4" w:space="0" w:color="auto"/>
              <w:left w:val="single" w:sz="4" w:space="0" w:color="auto"/>
              <w:bottom w:val="single" w:sz="4" w:space="0" w:color="auto"/>
              <w:right w:val="single" w:sz="4" w:space="0" w:color="auto"/>
            </w:tcBorders>
            <w:shd w:val="clear" w:color="auto" w:fill="121469"/>
            <w:hideMark/>
          </w:tcPr>
          <w:p w14:paraId="361759C1" w14:textId="77777777" w:rsidR="00535C24" w:rsidRPr="00993818" w:rsidRDefault="00535C24" w:rsidP="005B2454">
            <w:pPr>
              <w:rPr>
                <w:rFonts w:cs="Arial"/>
                <w:b/>
                <w:color w:val="FFFFFF" w:themeColor="background1"/>
              </w:rPr>
            </w:pPr>
            <w:r w:rsidRPr="00993818">
              <w:rPr>
                <w:rFonts w:cs="Arial"/>
                <w:b/>
                <w:color w:val="FFFFFF" w:themeColor="background1"/>
              </w:rPr>
              <w:t>Ja/Nee</w:t>
            </w:r>
          </w:p>
        </w:tc>
      </w:tr>
      <w:tr w:rsidR="00535C24" w:rsidRPr="00993818" w14:paraId="3FAB1717" w14:textId="77777777" w:rsidTr="00356CA4">
        <w:trPr>
          <w:trHeight w:val="599"/>
        </w:trPr>
        <w:tc>
          <w:tcPr>
            <w:tcW w:w="851" w:type="dxa"/>
            <w:tcBorders>
              <w:top w:val="single" w:sz="4" w:space="0" w:color="auto"/>
              <w:left w:val="single" w:sz="4" w:space="0" w:color="auto"/>
              <w:bottom w:val="single" w:sz="4" w:space="0" w:color="auto"/>
              <w:right w:val="single" w:sz="4" w:space="0" w:color="auto"/>
            </w:tcBorders>
            <w:noWrap/>
            <w:tcMar>
              <w:top w:w="0" w:type="dxa"/>
              <w:left w:w="108" w:type="dxa"/>
              <w:bottom w:w="0" w:type="dxa"/>
              <w:right w:w="108" w:type="dxa"/>
            </w:tcMar>
          </w:tcPr>
          <w:p w14:paraId="466CC4EC" w14:textId="77777777" w:rsidR="00535C24" w:rsidRPr="00993818" w:rsidRDefault="00535C24" w:rsidP="00535C24">
            <w:pPr>
              <w:pStyle w:val="Lijstalinea"/>
              <w:numPr>
                <w:ilvl w:val="0"/>
                <w:numId w:val="14"/>
              </w:numPr>
              <w:spacing w:line="283" w:lineRule="exact"/>
              <w:rPr>
                <w:rFonts w:ascii="Verdana" w:hAnsi="Verdana" w:cs="Arial"/>
                <w:b/>
                <w:sz w:val="18"/>
                <w:szCs w:val="18"/>
              </w:rPr>
            </w:pPr>
          </w:p>
        </w:tc>
        <w:tc>
          <w:tcPr>
            <w:tcW w:w="62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CB6C66" w14:textId="77777777" w:rsidR="00535C24" w:rsidRPr="00993818" w:rsidRDefault="00535C24" w:rsidP="005B2454">
            <w:pPr>
              <w:rPr>
                <w:rFonts w:cs="Arial"/>
              </w:rPr>
            </w:pPr>
            <w:r w:rsidRPr="00993818">
              <w:rPr>
                <w:rFonts w:cs="Arial"/>
              </w:rPr>
              <w:t>U ondertekent de verwerkersovereenkomst. Deze overeenkomst maakt vervolgens onlosmakelijk onderdeel uit van de contractdocumenten voor deze Opdracht.</w:t>
            </w:r>
          </w:p>
        </w:tc>
        <w:tc>
          <w:tcPr>
            <w:tcW w:w="85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0A56A6" w14:textId="77777777" w:rsidR="00535C24" w:rsidRPr="00993818" w:rsidRDefault="00535C24" w:rsidP="005B2454">
            <w:pPr>
              <w:rPr>
                <w:rFonts w:cs="Arial"/>
              </w:rPr>
            </w:pPr>
          </w:p>
        </w:tc>
      </w:tr>
      <w:bookmarkEnd w:id="7"/>
    </w:tbl>
    <w:p w14:paraId="21A19FB4" w14:textId="77777777" w:rsidR="001124B7" w:rsidRDefault="001124B7" w:rsidP="001124B7">
      <w:pPr>
        <w:rPr>
          <w:rFonts w:eastAsia="Calibri"/>
          <w:b/>
          <w:color w:val="121469"/>
          <w:lang w:eastAsia="en-US"/>
        </w:rPr>
      </w:pPr>
    </w:p>
    <w:p w14:paraId="507887C5" w14:textId="77777777" w:rsidR="00535C24" w:rsidRPr="001124B7" w:rsidRDefault="00535C24" w:rsidP="001124B7">
      <w:pPr>
        <w:pStyle w:val="Lijstalinea"/>
        <w:numPr>
          <w:ilvl w:val="0"/>
          <w:numId w:val="13"/>
        </w:numPr>
        <w:rPr>
          <w:rFonts w:eastAsia="Calibri"/>
          <w:b/>
          <w:color w:val="121469"/>
          <w:lang w:eastAsia="en-US"/>
        </w:rPr>
      </w:pPr>
      <w:r w:rsidRPr="001124B7">
        <w:rPr>
          <w:rFonts w:eastAsia="Calibri"/>
          <w:b/>
          <w:color w:val="121469"/>
          <w:lang w:eastAsia="en-US"/>
        </w:rPr>
        <w:t>SLA</w:t>
      </w:r>
    </w:p>
    <w:p w14:paraId="3AFD6011" w14:textId="19F13C18" w:rsidR="00535C24" w:rsidRPr="00993818" w:rsidRDefault="00535C24" w:rsidP="00535C24">
      <w:pPr>
        <w:tabs>
          <w:tab w:val="left" w:pos="1440"/>
        </w:tabs>
      </w:pPr>
      <w:r w:rsidRPr="00993818">
        <w:t xml:space="preserve">Tweede Kamer heeft de belangrijkste performance indicatoren samengevat in een SLA. Deze is als bijlage bij </w:t>
      </w:r>
      <w:r w:rsidR="005A7208">
        <w:t>het Beschrijvend document</w:t>
      </w:r>
      <w:r w:rsidRPr="00993818">
        <w:t xml:space="preserve"> gevoegd.</w:t>
      </w:r>
    </w:p>
    <w:p w14:paraId="255B3B4D" w14:textId="77777777" w:rsidR="00535C24" w:rsidRPr="00993818" w:rsidRDefault="00535C24" w:rsidP="00535C24">
      <w:pPr>
        <w:tabs>
          <w:tab w:val="left" w:pos="1440"/>
        </w:tabs>
      </w:pPr>
    </w:p>
    <w:p w14:paraId="37FECB9F" w14:textId="569B320B" w:rsidR="00535C24" w:rsidRPr="00993818" w:rsidRDefault="00535C24" w:rsidP="00535C24">
      <w:pPr>
        <w:tabs>
          <w:tab w:val="left" w:pos="1440"/>
        </w:tabs>
      </w:pPr>
      <w:r w:rsidRPr="00993818">
        <w:t xml:space="preserve">In de uitvoering van de Opdracht zullen de prestaties aan de hand van deze SLA worden geëvalueerd. De Opdrachtnemer en Tweede Kamer overleggen op regelmatige basis met elkaar over de voortgang, kwaliteit, verbetering en optimalisatie van de dienstverlening. </w:t>
      </w:r>
    </w:p>
    <w:p w14:paraId="44D653A6" w14:textId="77777777" w:rsidR="00535C24" w:rsidRPr="00993818" w:rsidRDefault="00535C24" w:rsidP="00535C24">
      <w:pPr>
        <w:tabs>
          <w:tab w:val="left" w:pos="1440"/>
        </w:tabs>
      </w:pPr>
    </w:p>
    <w:p w14:paraId="6D53ECAE" w14:textId="77777777" w:rsidR="00535C24" w:rsidRPr="00993818" w:rsidRDefault="00535C24" w:rsidP="00535C24">
      <w:pPr>
        <w:tabs>
          <w:tab w:val="left" w:pos="1440"/>
        </w:tabs>
        <w:rPr>
          <w:rFonts w:cs="Arial"/>
        </w:rPr>
      </w:pPr>
      <w:r w:rsidRPr="00993818">
        <w:rPr>
          <w:rFonts w:cs="Arial"/>
        </w:rPr>
        <w:t>De Opdrachtnemer houdt managementinformatie bij over de dienstverlening waaronder: response- en doorlooptijden, advisering, uitvoering, aanvullende diensten, afhandeling van klachten, kosten per locatie, etc.</w:t>
      </w:r>
    </w:p>
    <w:p w14:paraId="47ABC632" w14:textId="77777777" w:rsidR="00535C24" w:rsidRPr="00993818" w:rsidRDefault="00535C24" w:rsidP="00535C24">
      <w:pPr>
        <w:tabs>
          <w:tab w:val="left" w:pos="1440"/>
        </w:tabs>
      </w:pPr>
    </w:p>
    <w:p w14:paraId="23DF5717" w14:textId="1ADBBB39" w:rsidR="00535C24" w:rsidRPr="00993818" w:rsidRDefault="00535C24" w:rsidP="00535C24">
      <w:pPr>
        <w:tabs>
          <w:tab w:val="left" w:pos="1440"/>
        </w:tabs>
      </w:pPr>
      <w:r w:rsidRPr="00993818">
        <w:t>Het niet nakomen van een vastgestelde SLA kan aanleiding zijn om de Overeenkomst te ontbinden.</w:t>
      </w:r>
    </w:p>
    <w:p w14:paraId="4A1CC88C" w14:textId="77777777" w:rsidR="00535C24" w:rsidRPr="00993818" w:rsidRDefault="00535C24" w:rsidP="00535C24">
      <w:pPr>
        <w:tabs>
          <w:tab w:val="left" w:pos="1440"/>
        </w:tabs>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797"/>
        <w:gridCol w:w="6286"/>
        <w:gridCol w:w="850"/>
      </w:tblGrid>
      <w:tr w:rsidR="00535C24" w:rsidRPr="00993818" w14:paraId="5B3A1699" w14:textId="77777777" w:rsidTr="00356CA4">
        <w:trPr>
          <w:trHeight w:val="484"/>
        </w:trPr>
        <w:tc>
          <w:tcPr>
            <w:tcW w:w="502" w:type="pct"/>
            <w:tcBorders>
              <w:top w:val="single" w:sz="4" w:space="0" w:color="auto"/>
              <w:left w:val="single" w:sz="4" w:space="0" w:color="auto"/>
              <w:bottom w:val="single" w:sz="4" w:space="0" w:color="auto"/>
              <w:right w:val="single" w:sz="4" w:space="0" w:color="auto"/>
            </w:tcBorders>
            <w:shd w:val="clear" w:color="auto" w:fill="121469"/>
            <w:noWrap/>
          </w:tcPr>
          <w:p w14:paraId="4D468FBB" w14:textId="77777777" w:rsidR="00535C24" w:rsidRPr="00993818" w:rsidRDefault="00535C24" w:rsidP="005B2454">
            <w:pPr>
              <w:rPr>
                <w:rFonts w:cs="Arial"/>
                <w:b/>
                <w:color w:val="FFFFFF" w:themeColor="background1"/>
                <w:lang w:eastAsia="en-US"/>
              </w:rPr>
            </w:pPr>
          </w:p>
        </w:tc>
        <w:tc>
          <w:tcPr>
            <w:tcW w:w="3962" w:type="pct"/>
            <w:tcBorders>
              <w:top w:val="single" w:sz="4" w:space="0" w:color="auto"/>
              <w:left w:val="single" w:sz="4" w:space="0" w:color="auto"/>
              <w:bottom w:val="single" w:sz="4" w:space="0" w:color="auto"/>
              <w:right w:val="single" w:sz="4" w:space="0" w:color="auto"/>
            </w:tcBorders>
            <w:shd w:val="clear" w:color="auto" w:fill="121469"/>
            <w:hideMark/>
          </w:tcPr>
          <w:p w14:paraId="2704CFDA" w14:textId="77777777" w:rsidR="00535C24" w:rsidRPr="00993818" w:rsidRDefault="00535C24" w:rsidP="005B2454">
            <w:pPr>
              <w:tabs>
                <w:tab w:val="left" w:pos="1440"/>
              </w:tabs>
              <w:rPr>
                <w:b/>
                <w:color w:val="FFFFFF" w:themeColor="background1"/>
                <w:lang w:eastAsia="en-US"/>
              </w:rPr>
            </w:pPr>
            <w:r w:rsidRPr="00993818">
              <w:rPr>
                <w:b/>
                <w:color w:val="FFFFFF" w:themeColor="background1"/>
                <w:lang w:eastAsia="en-US"/>
              </w:rPr>
              <w:t>Inhoud</w:t>
            </w:r>
          </w:p>
        </w:tc>
        <w:tc>
          <w:tcPr>
            <w:tcW w:w="536" w:type="pct"/>
            <w:tcBorders>
              <w:top w:val="single" w:sz="4" w:space="0" w:color="auto"/>
              <w:left w:val="single" w:sz="4" w:space="0" w:color="auto"/>
              <w:bottom w:val="single" w:sz="4" w:space="0" w:color="auto"/>
              <w:right w:val="single" w:sz="4" w:space="0" w:color="auto"/>
            </w:tcBorders>
            <w:shd w:val="clear" w:color="auto" w:fill="121469"/>
            <w:hideMark/>
          </w:tcPr>
          <w:p w14:paraId="7EA6ACA4" w14:textId="77777777" w:rsidR="00535C24" w:rsidRPr="00993818" w:rsidRDefault="00535C24" w:rsidP="005B2454">
            <w:pPr>
              <w:rPr>
                <w:rFonts w:cs="Arial"/>
                <w:b/>
                <w:color w:val="FFFFFF" w:themeColor="background1"/>
                <w:lang w:eastAsia="en-US"/>
              </w:rPr>
            </w:pPr>
            <w:r w:rsidRPr="00993818">
              <w:rPr>
                <w:rFonts w:cs="Arial"/>
                <w:b/>
                <w:color w:val="FFFFFF" w:themeColor="background1"/>
                <w:lang w:eastAsia="en-US"/>
              </w:rPr>
              <w:t>Ja/Nee</w:t>
            </w:r>
          </w:p>
        </w:tc>
      </w:tr>
      <w:tr w:rsidR="00535C24" w:rsidRPr="00993818" w14:paraId="75D9D7F6" w14:textId="77777777" w:rsidTr="00356CA4">
        <w:trPr>
          <w:trHeight w:val="255"/>
        </w:trPr>
        <w:tc>
          <w:tcPr>
            <w:tcW w:w="502" w:type="pct"/>
            <w:tcBorders>
              <w:top w:val="single" w:sz="4" w:space="0" w:color="auto"/>
              <w:left w:val="single" w:sz="4" w:space="0" w:color="auto"/>
              <w:bottom w:val="single" w:sz="4" w:space="0" w:color="auto"/>
              <w:right w:val="single" w:sz="4" w:space="0" w:color="auto"/>
            </w:tcBorders>
            <w:noWrap/>
          </w:tcPr>
          <w:p w14:paraId="5E81D1B5"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3962" w:type="pct"/>
            <w:tcBorders>
              <w:top w:val="single" w:sz="4" w:space="0" w:color="auto"/>
              <w:left w:val="single" w:sz="4" w:space="0" w:color="auto"/>
              <w:bottom w:val="single" w:sz="4" w:space="0" w:color="auto"/>
              <w:right w:val="single" w:sz="4" w:space="0" w:color="auto"/>
            </w:tcBorders>
          </w:tcPr>
          <w:p w14:paraId="3556FCB3" w14:textId="56D0CC01" w:rsidR="00535C24" w:rsidRPr="00993818" w:rsidRDefault="00535C24" w:rsidP="00802EF2">
            <w:pPr>
              <w:tabs>
                <w:tab w:val="left" w:pos="1440"/>
              </w:tabs>
              <w:rPr>
                <w:lang w:eastAsia="en-US"/>
              </w:rPr>
            </w:pPr>
            <w:r w:rsidRPr="00993818">
              <w:rPr>
                <w:lang w:eastAsia="en-US"/>
              </w:rPr>
              <w:t>U bent akkoord met het toepassen van een SLA</w:t>
            </w:r>
            <w:r>
              <w:rPr>
                <w:lang w:eastAsia="en-US"/>
              </w:rPr>
              <w:t xml:space="preserve"> (Bijlage</w:t>
            </w:r>
            <w:r w:rsidR="005A7208">
              <w:rPr>
                <w:lang w:eastAsia="en-US"/>
              </w:rPr>
              <w:t xml:space="preserve"> - </w:t>
            </w:r>
            <w:r w:rsidR="00802EF2">
              <w:rPr>
                <w:lang w:eastAsia="en-US"/>
              </w:rPr>
              <w:t>SLA</w:t>
            </w:r>
            <w:r>
              <w:rPr>
                <w:lang w:eastAsia="en-US"/>
              </w:rPr>
              <w:t>)</w:t>
            </w:r>
          </w:p>
        </w:tc>
        <w:tc>
          <w:tcPr>
            <w:tcW w:w="536" w:type="pct"/>
            <w:tcBorders>
              <w:top w:val="single" w:sz="4" w:space="0" w:color="auto"/>
              <w:left w:val="single" w:sz="4" w:space="0" w:color="auto"/>
              <w:bottom w:val="single" w:sz="4" w:space="0" w:color="auto"/>
              <w:right w:val="single" w:sz="4" w:space="0" w:color="auto"/>
            </w:tcBorders>
          </w:tcPr>
          <w:p w14:paraId="652920BD" w14:textId="77777777" w:rsidR="00535C24" w:rsidRPr="00993818" w:rsidRDefault="00535C24" w:rsidP="005B2454">
            <w:pPr>
              <w:rPr>
                <w:rFonts w:cs="Arial"/>
                <w:lang w:eastAsia="en-US"/>
              </w:rPr>
            </w:pPr>
          </w:p>
        </w:tc>
      </w:tr>
    </w:tbl>
    <w:p w14:paraId="413EE863" w14:textId="77777777" w:rsidR="001124B7" w:rsidRPr="001124B7" w:rsidRDefault="001124B7" w:rsidP="001124B7">
      <w:pPr>
        <w:rPr>
          <w:rFonts w:eastAsia="Calibri"/>
          <w:b/>
          <w:color w:val="121469"/>
          <w:lang w:eastAsia="en-US"/>
        </w:rPr>
      </w:pPr>
      <w:bookmarkStart w:id="8" w:name="_Toc409428215"/>
      <w:bookmarkStart w:id="9" w:name="_Toc409428216"/>
      <w:bookmarkStart w:id="10" w:name="_Toc409428218"/>
      <w:bookmarkStart w:id="11" w:name="_Toc409428219"/>
      <w:bookmarkStart w:id="12" w:name="_Toc409428220"/>
      <w:bookmarkStart w:id="13" w:name="_Toc409428221"/>
      <w:bookmarkStart w:id="14" w:name="_Toc409428224"/>
      <w:bookmarkStart w:id="15" w:name="_Toc409428225"/>
      <w:bookmarkEnd w:id="8"/>
      <w:bookmarkEnd w:id="9"/>
      <w:bookmarkEnd w:id="10"/>
      <w:bookmarkEnd w:id="11"/>
      <w:bookmarkEnd w:id="12"/>
      <w:bookmarkEnd w:id="13"/>
      <w:bookmarkEnd w:id="14"/>
      <w:bookmarkEnd w:id="15"/>
    </w:p>
    <w:p w14:paraId="2565E6B9" w14:textId="77777777" w:rsidR="00535C24" w:rsidRPr="001124B7" w:rsidRDefault="00535C24" w:rsidP="001124B7">
      <w:pPr>
        <w:pStyle w:val="Lijstalinea"/>
        <w:numPr>
          <w:ilvl w:val="0"/>
          <w:numId w:val="13"/>
        </w:numPr>
        <w:rPr>
          <w:rFonts w:eastAsia="Calibri"/>
          <w:b/>
          <w:color w:val="121469"/>
          <w:lang w:eastAsia="en-US"/>
        </w:rPr>
      </w:pPr>
      <w:r w:rsidRPr="001124B7">
        <w:rPr>
          <w:rFonts w:eastAsia="Calibri"/>
          <w:b/>
          <w:color w:val="121469"/>
          <w:lang w:eastAsia="en-US"/>
        </w:rPr>
        <w:t>Prijs</w:t>
      </w:r>
    </w:p>
    <w:p w14:paraId="515108FE" w14:textId="79239D74" w:rsidR="00535C24" w:rsidRPr="00993818" w:rsidRDefault="00535C24" w:rsidP="00535C24">
      <w:r w:rsidRPr="00993818">
        <w:t xml:space="preserve">Onderdeel van de beoordeling van uw Inschrijving is een prijsopgave. U gebruikt hiervoor </w:t>
      </w:r>
      <w:r w:rsidR="00802EF2">
        <w:t>Bijlage - prijsopgaveformulier</w:t>
      </w:r>
      <w:r w:rsidRPr="00993818">
        <w:t>. Dit formulier dient u volledig in te vullen en rechtsgeldig te ondertekenen.</w:t>
      </w:r>
    </w:p>
    <w:p w14:paraId="2CD2E48C" w14:textId="77777777" w:rsidR="00535C24" w:rsidRPr="00993818" w:rsidRDefault="00535C24" w:rsidP="00535C24"/>
    <w:p w14:paraId="31969465" w14:textId="77777777" w:rsidR="00535C24" w:rsidRPr="00993818" w:rsidRDefault="00535C24" w:rsidP="00535C24">
      <w:r w:rsidRPr="00993818">
        <w:rPr>
          <w:rFonts w:cs="Arial"/>
        </w:rPr>
        <w:t>Prijzen die ingediend worden in afwijkende formulieren worden uitgesloten van de beoordeling.</w:t>
      </w:r>
    </w:p>
    <w:p w14:paraId="78C7AFBE" w14:textId="77777777" w:rsidR="00535C24" w:rsidRPr="00993818" w:rsidRDefault="00535C24" w:rsidP="00535C24">
      <w:pP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57" w:type="dxa"/>
          <w:bottom w:w="57" w:type="dxa"/>
          <w:right w:w="57" w:type="dxa"/>
        </w:tblCellMar>
        <w:tblLook w:val="04A0" w:firstRow="1" w:lastRow="0" w:firstColumn="1" w:lastColumn="0" w:noHBand="0" w:noVBand="1"/>
      </w:tblPr>
      <w:tblGrid>
        <w:gridCol w:w="798"/>
        <w:gridCol w:w="6336"/>
        <w:gridCol w:w="850"/>
      </w:tblGrid>
      <w:tr w:rsidR="00535C24" w:rsidRPr="00993818" w14:paraId="3EAF9701" w14:textId="77777777" w:rsidTr="00356CA4">
        <w:trPr>
          <w:trHeight w:val="557"/>
        </w:trPr>
        <w:tc>
          <w:tcPr>
            <w:tcW w:w="500" w:type="pct"/>
            <w:tcBorders>
              <w:top w:val="single" w:sz="4" w:space="0" w:color="auto"/>
              <w:left w:val="single" w:sz="4" w:space="0" w:color="auto"/>
              <w:bottom w:val="single" w:sz="4" w:space="0" w:color="auto"/>
              <w:right w:val="single" w:sz="4" w:space="0" w:color="auto"/>
            </w:tcBorders>
            <w:shd w:val="clear" w:color="auto" w:fill="121469"/>
            <w:noWrap/>
          </w:tcPr>
          <w:p w14:paraId="1FAE100D" w14:textId="77777777" w:rsidR="00535C24" w:rsidRPr="00993818" w:rsidRDefault="00535C24" w:rsidP="005B2454">
            <w:pPr>
              <w:rPr>
                <w:rFonts w:cs="Arial"/>
                <w:b/>
                <w:color w:val="FFFFFF" w:themeColor="background1"/>
                <w:lang w:eastAsia="en-US"/>
              </w:rPr>
            </w:pPr>
          </w:p>
        </w:tc>
        <w:tc>
          <w:tcPr>
            <w:tcW w:w="3968" w:type="pct"/>
            <w:tcBorders>
              <w:top w:val="single" w:sz="4" w:space="0" w:color="auto"/>
              <w:left w:val="single" w:sz="4" w:space="0" w:color="auto"/>
              <w:bottom w:val="single" w:sz="4" w:space="0" w:color="auto"/>
              <w:right w:val="single" w:sz="4" w:space="0" w:color="auto"/>
            </w:tcBorders>
            <w:shd w:val="clear" w:color="auto" w:fill="121469"/>
            <w:hideMark/>
          </w:tcPr>
          <w:p w14:paraId="73AA784B" w14:textId="77777777" w:rsidR="00535C24" w:rsidRPr="00993818" w:rsidRDefault="00535C24" w:rsidP="005B2454">
            <w:pPr>
              <w:rPr>
                <w:rFonts w:cs="Arial"/>
                <w:b/>
                <w:color w:val="FFFFFF" w:themeColor="background1"/>
                <w:lang w:eastAsia="en-US"/>
              </w:rPr>
            </w:pPr>
            <w:r w:rsidRPr="00993818">
              <w:rPr>
                <w:rFonts w:cs="Arial"/>
                <w:b/>
                <w:color w:val="FFFFFF" w:themeColor="background1"/>
                <w:lang w:eastAsia="en-US"/>
              </w:rPr>
              <w:t>Inhoud</w:t>
            </w:r>
          </w:p>
        </w:tc>
        <w:tc>
          <w:tcPr>
            <w:tcW w:w="532" w:type="pct"/>
            <w:tcBorders>
              <w:top w:val="single" w:sz="4" w:space="0" w:color="auto"/>
              <w:left w:val="single" w:sz="4" w:space="0" w:color="auto"/>
              <w:bottom w:val="single" w:sz="4" w:space="0" w:color="auto"/>
              <w:right w:val="single" w:sz="4" w:space="0" w:color="auto"/>
            </w:tcBorders>
            <w:shd w:val="clear" w:color="auto" w:fill="121469"/>
            <w:hideMark/>
          </w:tcPr>
          <w:p w14:paraId="6DD5D093" w14:textId="77777777" w:rsidR="00535C24" w:rsidRPr="00993818" w:rsidRDefault="00535C24" w:rsidP="005B2454">
            <w:pPr>
              <w:rPr>
                <w:rFonts w:cs="Arial"/>
                <w:b/>
                <w:color w:val="FFFFFF" w:themeColor="background1"/>
                <w:lang w:eastAsia="en-US"/>
              </w:rPr>
            </w:pPr>
            <w:r w:rsidRPr="00993818">
              <w:rPr>
                <w:rFonts w:cs="Arial"/>
                <w:b/>
                <w:color w:val="FFFFFF" w:themeColor="background1"/>
                <w:lang w:eastAsia="en-US"/>
              </w:rPr>
              <w:t>Ja/Nee</w:t>
            </w:r>
          </w:p>
        </w:tc>
      </w:tr>
      <w:tr w:rsidR="00535C24" w:rsidRPr="00993818" w14:paraId="0AD9C63D" w14:textId="77777777" w:rsidTr="00356CA4">
        <w:trPr>
          <w:trHeight w:val="255"/>
        </w:trPr>
        <w:tc>
          <w:tcPr>
            <w:tcW w:w="500" w:type="pct"/>
            <w:tcBorders>
              <w:top w:val="single" w:sz="4" w:space="0" w:color="auto"/>
              <w:left w:val="single" w:sz="4" w:space="0" w:color="auto"/>
              <w:bottom w:val="single" w:sz="4" w:space="0" w:color="auto"/>
              <w:right w:val="single" w:sz="4" w:space="0" w:color="auto"/>
            </w:tcBorders>
            <w:noWrap/>
          </w:tcPr>
          <w:p w14:paraId="7140E816"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3968" w:type="pct"/>
            <w:tcBorders>
              <w:top w:val="single" w:sz="4" w:space="0" w:color="auto"/>
              <w:left w:val="single" w:sz="4" w:space="0" w:color="auto"/>
              <w:bottom w:val="single" w:sz="4" w:space="0" w:color="auto"/>
              <w:right w:val="single" w:sz="4" w:space="0" w:color="auto"/>
            </w:tcBorders>
          </w:tcPr>
          <w:p w14:paraId="62149551" w14:textId="5625CA5C" w:rsidR="00535C24" w:rsidRPr="00993818" w:rsidRDefault="00535C24" w:rsidP="00802EF2">
            <w:pPr>
              <w:rPr>
                <w:rFonts w:cs="Arial"/>
                <w:lang w:eastAsia="en-US"/>
              </w:rPr>
            </w:pPr>
            <w:r w:rsidRPr="00993818">
              <w:t xml:space="preserve">U voegt het ingevulde en rechtsgeldig ondertekende </w:t>
            </w:r>
            <w:r w:rsidR="00802EF2">
              <w:t>prijsopgaveformulier</w:t>
            </w:r>
            <w:r w:rsidR="00802EF2" w:rsidRPr="00993818">
              <w:t xml:space="preserve"> </w:t>
            </w:r>
            <w:r w:rsidRPr="00993818">
              <w:t xml:space="preserve">toe aan uw Inschrijving. </w:t>
            </w:r>
          </w:p>
        </w:tc>
        <w:tc>
          <w:tcPr>
            <w:tcW w:w="532" w:type="pct"/>
            <w:tcBorders>
              <w:top w:val="single" w:sz="4" w:space="0" w:color="auto"/>
              <w:left w:val="single" w:sz="4" w:space="0" w:color="auto"/>
              <w:bottom w:val="single" w:sz="4" w:space="0" w:color="auto"/>
              <w:right w:val="single" w:sz="4" w:space="0" w:color="auto"/>
            </w:tcBorders>
          </w:tcPr>
          <w:p w14:paraId="4AB1320C" w14:textId="77777777" w:rsidR="00535C24" w:rsidRPr="00993818" w:rsidRDefault="00535C24" w:rsidP="005B2454">
            <w:pPr>
              <w:rPr>
                <w:lang w:eastAsia="en-US"/>
              </w:rPr>
            </w:pPr>
          </w:p>
        </w:tc>
      </w:tr>
      <w:tr w:rsidR="00535C24" w:rsidRPr="00993818" w14:paraId="153BE943" w14:textId="77777777" w:rsidTr="00356CA4">
        <w:trPr>
          <w:trHeight w:val="255"/>
        </w:trPr>
        <w:tc>
          <w:tcPr>
            <w:tcW w:w="500" w:type="pct"/>
            <w:tcBorders>
              <w:top w:val="single" w:sz="4" w:space="0" w:color="auto"/>
              <w:left w:val="single" w:sz="4" w:space="0" w:color="auto"/>
              <w:bottom w:val="single" w:sz="4" w:space="0" w:color="auto"/>
              <w:right w:val="single" w:sz="4" w:space="0" w:color="auto"/>
            </w:tcBorders>
            <w:noWrap/>
          </w:tcPr>
          <w:p w14:paraId="5F96B766"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3968" w:type="pct"/>
            <w:tcBorders>
              <w:top w:val="single" w:sz="4" w:space="0" w:color="auto"/>
              <w:left w:val="single" w:sz="4" w:space="0" w:color="auto"/>
              <w:bottom w:val="single" w:sz="4" w:space="0" w:color="auto"/>
              <w:right w:val="single" w:sz="4" w:space="0" w:color="auto"/>
            </w:tcBorders>
          </w:tcPr>
          <w:p w14:paraId="3406A876" w14:textId="6E4B6A6C" w:rsidR="00535C24" w:rsidRPr="00993818" w:rsidRDefault="00535C24" w:rsidP="005B2454">
            <w:pPr>
              <w:rPr>
                <w:lang w:eastAsia="en-US"/>
              </w:rPr>
            </w:pPr>
            <w:r w:rsidRPr="00993818">
              <w:t>U bent akkoord met het feit dat gedurende de gehele contract termijn (inclusief verlen</w:t>
            </w:r>
            <w:r w:rsidR="00C3257D">
              <w:t>g</w:t>
            </w:r>
            <w:r w:rsidRPr="00993818">
              <w:t>ingen) de in de aanbesteding aangegeven prijzen van toepassing</w:t>
            </w:r>
            <w:r>
              <w:t xml:space="preserve"> zullen</w:t>
            </w:r>
            <w:r w:rsidRPr="00993818">
              <w:t xml:space="preserve"> zijn.</w:t>
            </w:r>
          </w:p>
        </w:tc>
        <w:tc>
          <w:tcPr>
            <w:tcW w:w="532" w:type="pct"/>
            <w:tcBorders>
              <w:top w:val="single" w:sz="4" w:space="0" w:color="auto"/>
              <w:left w:val="single" w:sz="4" w:space="0" w:color="auto"/>
              <w:bottom w:val="single" w:sz="4" w:space="0" w:color="auto"/>
              <w:right w:val="single" w:sz="4" w:space="0" w:color="auto"/>
            </w:tcBorders>
          </w:tcPr>
          <w:p w14:paraId="7E7979A0" w14:textId="77777777" w:rsidR="00535C24" w:rsidRPr="00993818" w:rsidRDefault="00535C24" w:rsidP="005B2454">
            <w:pPr>
              <w:rPr>
                <w:lang w:eastAsia="en-US"/>
              </w:rPr>
            </w:pPr>
          </w:p>
        </w:tc>
      </w:tr>
      <w:tr w:rsidR="00802EF2" w:rsidRPr="00993818" w14:paraId="7076B2C2" w14:textId="77777777" w:rsidTr="00356CA4">
        <w:trPr>
          <w:trHeight w:val="255"/>
        </w:trPr>
        <w:tc>
          <w:tcPr>
            <w:tcW w:w="500" w:type="pct"/>
            <w:tcBorders>
              <w:top w:val="single" w:sz="4" w:space="0" w:color="auto"/>
              <w:left w:val="single" w:sz="4" w:space="0" w:color="auto"/>
              <w:bottom w:val="single" w:sz="4" w:space="0" w:color="auto"/>
              <w:right w:val="single" w:sz="4" w:space="0" w:color="auto"/>
            </w:tcBorders>
            <w:noWrap/>
          </w:tcPr>
          <w:p w14:paraId="1EFD9DE9" w14:textId="77777777" w:rsidR="00802EF2" w:rsidRPr="00993818" w:rsidRDefault="00802EF2" w:rsidP="00312E4C">
            <w:pPr>
              <w:pStyle w:val="Lijstalinea"/>
              <w:numPr>
                <w:ilvl w:val="0"/>
                <w:numId w:val="14"/>
              </w:numPr>
              <w:spacing w:line="283" w:lineRule="exact"/>
              <w:rPr>
                <w:rFonts w:ascii="Verdana" w:hAnsi="Verdana" w:cs="Arial"/>
                <w:b/>
                <w:sz w:val="18"/>
                <w:szCs w:val="18"/>
                <w:lang w:eastAsia="en-US"/>
              </w:rPr>
            </w:pPr>
          </w:p>
        </w:tc>
        <w:tc>
          <w:tcPr>
            <w:tcW w:w="3968" w:type="pct"/>
            <w:tcBorders>
              <w:top w:val="single" w:sz="4" w:space="0" w:color="auto"/>
              <w:left w:val="single" w:sz="4" w:space="0" w:color="auto"/>
              <w:bottom w:val="single" w:sz="4" w:space="0" w:color="auto"/>
              <w:right w:val="single" w:sz="4" w:space="0" w:color="auto"/>
            </w:tcBorders>
          </w:tcPr>
          <w:p w14:paraId="029FC2D9" w14:textId="1D3F2C01" w:rsidR="00802EF2" w:rsidRPr="00802EF2" w:rsidRDefault="00802EF2" w:rsidP="00C3257D">
            <w:r>
              <w:t xml:space="preserve">De door u ingediende prijs staat vast voor </w:t>
            </w:r>
            <w:r w:rsidR="004D5254">
              <w:t>de</w:t>
            </w:r>
            <w:r>
              <w:t xml:space="preserve"> eerste </w:t>
            </w:r>
            <w:r w:rsidR="004D5254">
              <w:t>contractperiode</w:t>
            </w:r>
            <w:r>
              <w:t xml:space="preserve">. </w:t>
            </w:r>
            <w:r w:rsidRPr="00993818">
              <w:t>Indien u</w:t>
            </w:r>
            <w:r>
              <w:t>, na deze periode,</w:t>
            </w:r>
            <w:r w:rsidRPr="00993818">
              <w:t xml:space="preserve"> indexatie wilt toepassen </w:t>
            </w:r>
            <w:r>
              <w:t xml:space="preserve">dan </w:t>
            </w:r>
            <w:r w:rsidRPr="00993818">
              <w:t>dient u dit drie maanden voorafgaan</w:t>
            </w:r>
            <w:r>
              <w:t>d</w:t>
            </w:r>
            <w:r w:rsidRPr="00993818">
              <w:t xml:space="preserve"> </w:t>
            </w:r>
            <w:r>
              <w:t xml:space="preserve">aan </w:t>
            </w:r>
            <w:r w:rsidR="004D5254">
              <w:t>de</w:t>
            </w:r>
            <w:r>
              <w:t xml:space="preserve"> nieuwe </w:t>
            </w:r>
            <w:r w:rsidR="004D5254">
              <w:t>contractperiode</w:t>
            </w:r>
            <w:r>
              <w:t xml:space="preserve"> </w:t>
            </w:r>
            <w:r w:rsidRPr="00993818">
              <w:t>kenbaar te maken en zal deze in gaan de op de 1</w:t>
            </w:r>
            <w:r w:rsidRPr="00802EF2">
              <w:t>ste</w:t>
            </w:r>
            <w:r w:rsidRPr="00993818">
              <w:t xml:space="preserve"> van de maand </w:t>
            </w:r>
            <w:r>
              <w:t xml:space="preserve">van </w:t>
            </w:r>
            <w:r w:rsidR="004D5254">
              <w:t>de nieuwe contractperiode</w:t>
            </w:r>
            <w:r w:rsidRPr="00993818">
              <w:t>.</w:t>
            </w:r>
            <w:r w:rsidR="004D5254">
              <w:t xml:space="preserve"> </w:t>
            </w:r>
            <w:r w:rsidR="00356CA4">
              <w:t>U</w:t>
            </w:r>
            <w:r w:rsidR="00356CA4" w:rsidRPr="00993818">
              <w:t xml:space="preserve"> kunt dan een prijsverhoging/-verlaging voorstellen </w:t>
            </w:r>
            <w:r w:rsidR="004D5254" w:rsidRPr="00993818">
              <w:t xml:space="preserve">met als maximum het CBS-consumentenprijsindexcijfer (totaalindex, alle huishoudens). Dit is het gemiddelde van dit cijfer over de 12 maanden </w:t>
            </w:r>
            <w:r w:rsidR="004D5254">
              <w:t>voor</w:t>
            </w:r>
            <w:r w:rsidR="004D5254" w:rsidRPr="00993818">
              <w:t xml:space="preserve">afgaande </w:t>
            </w:r>
            <w:r w:rsidR="00356CA4">
              <w:t>de nieuwe contractperiode</w:t>
            </w:r>
            <w:r w:rsidR="004D5254" w:rsidRPr="00993818">
              <w:t>.</w:t>
            </w:r>
          </w:p>
        </w:tc>
        <w:tc>
          <w:tcPr>
            <w:tcW w:w="532" w:type="pct"/>
            <w:tcBorders>
              <w:top w:val="single" w:sz="4" w:space="0" w:color="auto"/>
              <w:left w:val="single" w:sz="4" w:space="0" w:color="auto"/>
              <w:bottom w:val="single" w:sz="4" w:space="0" w:color="auto"/>
              <w:right w:val="single" w:sz="4" w:space="0" w:color="auto"/>
            </w:tcBorders>
          </w:tcPr>
          <w:p w14:paraId="4602B215" w14:textId="77777777" w:rsidR="00802EF2" w:rsidRPr="00993818" w:rsidRDefault="00802EF2" w:rsidP="00312E4C">
            <w:pPr>
              <w:rPr>
                <w:rFonts w:cs="Arial"/>
                <w:lang w:eastAsia="en-US"/>
              </w:rPr>
            </w:pPr>
          </w:p>
        </w:tc>
      </w:tr>
      <w:tr w:rsidR="00535C24" w:rsidRPr="00993818" w14:paraId="09E0365E" w14:textId="77777777" w:rsidTr="00356CA4">
        <w:trPr>
          <w:trHeight w:val="255"/>
        </w:trPr>
        <w:tc>
          <w:tcPr>
            <w:tcW w:w="500" w:type="pct"/>
            <w:tcBorders>
              <w:top w:val="single" w:sz="4" w:space="0" w:color="auto"/>
              <w:left w:val="single" w:sz="4" w:space="0" w:color="auto"/>
              <w:bottom w:val="single" w:sz="4" w:space="0" w:color="auto"/>
              <w:right w:val="single" w:sz="4" w:space="0" w:color="auto"/>
            </w:tcBorders>
            <w:noWrap/>
          </w:tcPr>
          <w:p w14:paraId="2D98B917" w14:textId="77777777" w:rsidR="00535C24" w:rsidRPr="00993818" w:rsidRDefault="00535C24" w:rsidP="00535C24">
            <w:pPr>
              <w:pStyle w:val="Lijstalinea"/>
              <w:numPr>
                <w:ilvl w:val="0"/>
                <w:numId w:val="14"/>
              </w:numPr>
              <w:spacing w:line="283" w:lineRule="exact"/>
              <w:rPr>
                <w:rFonts w:ascii="Verdana" w:hAnsi="Verdana" w:cs="Arial"/>
                <w:b/>
                <w:sz w:val="18"/>
                <w:szCs w:val="18"/>
                <w:lang w:eastAsia="en-US"/>
              </w:rPr>
            </w:pPr>
          </w:p>
        </w:tc>
        <w:tc>
          <w:tcPr>
            <w:tcW w:w="3968" w:type="pct"/>
            <w:tcBorders>
              <w:top w:val="single" w:sz="4" w:space="0" w:color="auto"/>
              <w:left w:val="single" w:sz="4" w:space="0" w:color="auto"/>
              <w:bottom w:val="single" w:sz="4" w:space="0" w:color="auto"/>
              <w:right w:val="single" w:sz="4" w:space="0" w:color="auto"/>
            </w:tcBorders>
          </w:tcPr>
          <w:p w14:paraId="0B2DBACA" w14:textId="77777777" w:rsidR="00356CA4" w:rsidRPr="00604004" w:rsidRDefault="00356CA4" w:rsidP="00356CA4">
            <w:r w:rsidRPr="00604004">
              <w:t xml:space="preserve">Alle </w:t>
            </w:r>
            <w:r w:rsidRPr="00733535">
              <w:t>opgegeven prijzen en tarieven</w:t>
            </w:r>
            <w:r w:rsidRPr="00604004">
              <w:t xml:space="preserve"> zijn in euro’s en exclusief btw.</w:t>
            </w:r>
          </w:p>
          <w:p w14:paraId="74639C50" w14:textId="77777777" w:rsidR="00356CA4" w:rsidRPr="00604004" w:rsidRDefault="00356CA4" w:rsidP="00356CA4"/>
          <w:p w14:paraId="79BB6034" w14:textId="744848B3" w:rsidR="00356CA4" w:rsidRPr="00604004" w:rsidRDefault="00356CA4" w:rsidP="00356CA4">
            <w:r w:rsidRPr="00356CA4">
              <w:rPr>
                <w:color w:val="000000" w:themeColor="text1"/>
              </w:rPr>
              <w:t>Tarieven zijn all-in tarieven</w:t>
            </w:r>
            <w:r>
              <w:rPr>
                <w:color w:val="000000" w:themeColor="text1"/>
              </w:rPr>
              <w:t>, d</w:t>
            </w:r>
            <w:r w:rsidRPr="00604004">
              <w:t xml:space="preserve">at wil zeggen dat hierin dus ook de volgende kosten zijn inbegrepen: </w:t>
            </w:r>
          </w:p>
          <w:p w14:paraId="2466B104"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Salariskosten;</w:t>
            </w:r>
          </w:p>
          <w:p w14:paraId="12A19F54"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Overheadkosten;</w:t>
            </w:r>
          </w:p>
          <w:p w14:paraId="5D6A07D2"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Kosten voor ondersteunend werk;</w:t>
            </w:r>
          </w:p>
          <w:p w14:paraId="47BAE6DE"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Kosten voor het gebruik van apparatuur;</w:t>
            </w:r>
          </w:p>
          <w:p w14:paraId="6837BBD8"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Normale binnenlandse reis- en verblijfkosten;</w:t>
            </w:r>
          </w:p>
          <w:p w14:paraId="3D2E4E92"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Reiskosten woon- en werkverkeer;</w:t>
            </w:r>
          </w:p>
          <w:p w14:paraId="34890F9B"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Parkeerkosten;</w:t>
            </w:r>
          </w:p>
          <w:p w14:paraId="09287B9D"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Opleidingskosten;</w:t>
            </w:r>
          </w:p>
          <w:p w14:paraId="711AE264"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Wervings- en selectiekosten;</w:t>
            </w:r>
          </w:p>
          <w:p w14:paraId="2F6C048D"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Vervanging;</w:t>
            </w:r>
          </w:p>
          <w:p w14:paraId="5DF75031"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Verzekeringspremie;</w:t>
            </w:r>
          </w:p>
          <w:p w14:paraId="73CC3FC4"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 xml:space="preserve">Winst; </w:t>
            </w:r>
          </w:p>
          <w:p w14:paraId="7DB7257B" w14:textId="77777777" w:rsidR="00356CA4" w:rsidRPr="00604004" w:rsidRDefault="00356CA4" w:rsidP="00356CA4">
            <w:pPr>
              <w:pStyle w:val="Lijstalinea"/>
              <w:numPr>
                <w:ilvl w:val="0"/>
                <w:numId w:val="20"/>
              </w:numPr>
              <w:spacing w:line="283" w:lineRule="exact"/>
              <w:contextualSpacing w:val="0"/>
              <w:rPr>
                <w:rFonts w:ascii="Verdana" w:hAnsi="Verdana"/>
                <w:sz w:val="18"/>
                <w:szCs w:val="18"/>
              </w:rPr>
            </w:pPr>
            <w:r w:rsidRPr="00604004">
              <w:rPr>
                <w:rFonts w:ascii="Verdana" w:hAnsi="Verdana"/>
                <w:sz w:val="18"/>
                <w:szCs w:val="18"/>
              </w:rPr>
              <w:t>Alle eventuele verdere bijkomende kosten, zoals de kosten voor voorbereiding op de uitvoering.</w:t>
            </w:r>
          </w:p>
          <w:p w14:paraId="570160D3" w14:textId="566210DC" w:rsidR="00535C24" w:rsidRPr="00993818" w:rsidRDefault="00535C24" w:rsidP="00802EF2"/>
        </w:tc>
        <w:tc>
          <w:tcPr>
            <w:tcW w:w="532" w:type="pct"/>
            <w:tcBorders>
              <w:top w:val="single" w:sz="4" w:space="0" w:color="auto"/>
              <w:left w:val="single" w:sz="4" w:space="0" w:color="auto"/>
              <w:bottom w:val="single" w:sz="4" w:space="0" w:color="auto"/>
              <w:right w:val="single" w:sz="4" w:space="0" w:color="auto"/>
            </w:tcBorders>
          </w:tcPr>
          <w:p w14:paraId="6AEC64B4" w14:textId="77777777" w:rsidR="00535C24" w:rsidRPr="00993818" w:rsidRDefault="00535C24" w:rsidP="005B2454">
            <w:pPr>
              <w:rPr>
                <w:rFonts w:cs="Arial"/>
                <w:lang w:eastAsia="en-US"/>
              </w:rPr>
            </w:pPr>
          </w:p>
        </w:tc>
      </w:tr>
    </w:tbl>
    <w:p w14:paraId="79927A0E" w14:textId="77777777" w:rsidR="00535C24" w:rsidRPr="00993818" w:rsidRDefault="00535C24" w:rsidP="00535C24"/>
    <w:tbl>
      <w:tblPr>
        <w:tblStyle w:val="Tabelraster1"/>
        <w:tblW w:w="0" w:type="auto"/>
        <w:tblInd w:w="-23"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7938"/>
      </w:tblGrid>
      <w:tr w:rsidR="00F077D7" w:rsidRPr="004143C5" w14:paraId="1B61CCDF" w14:textId="77777777" w:rsidTr="002B1368">
        <w:trPr>
          <w:trHeight w:val="773"/>
        </w:trPr>
        <w:tc>
          <w:tcPr>
            <w:tcW w:w="7938" w:type="dxa"/>
          </w:tcPr>
          <w:p w14:paraId="2B33539B" w14:textId="77777777" w:rsidR="00F077D7" w:rsidRDefault="00F077D7" w:rsidP="00F077D7">
            <w:pPr>
              <w:rPr>
                <w:lang w:eastAsia="en-US"/>
              </w:rPr>
            </w:pPr>
            <w:r>
              <w:rPr>
                <w:lang w:eastAsia="en-US"/>
              </w:rPr>
              <w:t xml:space="preserve">Als </w:t>
            </w:r>
            <w:r w:rsidRPr="004143C5">
              <w:rPr>
                <w:lang w:eastAsia="en-US"/>
              </w:rPr>
              <w:t xml:space="preserve">u als Inschrijver niet voldoet aan een of meerdere Eisen of de eisen en voorwaarden in de opdrachtbeschrijving, dan is uw Inschrijving ongeldig en </w:t>
            </w:r>
            <w:r w:rsidR="002B1368">
              <w:rPr>
                <w:lang w:eastAsia="en-US"/>
              </w:rPr>
              <w:t>wordt u uitgesloten</w:t>
            </w:r>
            <w:r w:rsidRPr="004143C5">
              <w:rPr>
                <w:lang w:eastAsia="en-US"/>
              </w:rPr>
              <w:t xml:space="preserve"> van verdere deelname aan de Aanbesteding. </w:t>
            </w:r>
          </w:p>
          <w:p w14:paraId="6B1B3D18" w14:textId="77777777" w:rsidR="00F077D7" w:rsidRDefault="00F077D7" w:rsidP="00F077D7">
            <w:pPr>
              <w:rPr>
                <w:lang w:eastAsia="en-US"/>
              </w:rPr>
            </w:pPr>
          </w:p>
          <w:p w14:paraId="0F03AF1E" w14:textId="77777777" w:rsidR="00F077D7" w:rsidRPr="004143C5" w:rsidRDefault="00F077D7" w:rsidP="002B1368">
            <w:pPr>
              <w:rPr>
                <w:lang w:eastAsia="en-US"/>
              </w:rPr>
            </w:pPr>
            <w:r w:rsidRPr="004143C5">
              <w:rPr>
                <w:lang w:eastAsia="en-US"/>
              </w:rPr>
              <w:t xml:space="preserve">Het gestelde in de Inschrijving mag niet conflicteren met de gestelde Eisen of opdrachtbeschrijving zoals opgenomen in het Beschrijvend document. Bij constatering van een dergelijke tegenspraak, is uw Inschrijving ongeldig </w:t>
            </w:r>
            <w:r w:rsidR="002B1368">
              <w:rPr>
                <w:lang w:eastAsia="en-US"/>
              </w:rPr>
              <w:t>en wordt u uitgesloten</w:t>
            </w:r>
            <w:r w:rsidRPr="004143C5">
              <w:rPr>
                <w:lang w:eastAsia="en-US"/>
              </w:rPr>
              <w:t xml:space="preserve"> van verdere deelname aan de Aanbesteding.</w:t>
            </w:r>
          </w:p>
        </w:tc>
      </w:tr>
    </w:tbl>
    <w:p w14:paraId="11FD389E" w14:textId="77777777" w:rsidR="00F077D7" w:rsidRDefault="00F077D7" w:rsidP="00F077D7">
      <w:pPr>
        <w:rPr>
          <w:rFonts w:eastAsia="Calibri"/>
          <w:lang w:eastAsia="en-US"/>
        </w:rPr>
      </w:pPr>
    </w:p>
    <w:p w14:paraId="4ED67202" w14:textId="77777777" w:rsidR="00FF18D8" w:rsidRDefault="00FF18D8">
      <w:pPr>
        <w:spacing w:line="240" w:lineRule="auto"/>
        <w:rPr>
          <w:rFonts w:eastAsia="Calibri"/>
          <w:b/>
          <w:color w:val="121469"/>
          <w:sz w:val="22"/>
          <w:szCs w:val="22"/>
          <w:lang w:eastAsia="en-US"/>
        </w:rPr>
      </w:pPr>
      <w:r>
        <w:rPr>
          <w:rFonts w:eastAsia="Calibri"/>
          <w:b/>
          <w:color w:val="121469"/>
          <w:sz w:val="22"/>
          <w:szCs w:val="22"/>
          <w:lang w:eastAsia="en-US"/>
        </w:rPr>
        <w:br w:type="page"/>
      </w:r>
    </w:p>
    <w:p w14:paraId="3A71C251" w14:textId="060026A0" w:rsidR="00B03C0A" w:rsidRPr="00B03C0A" w:rsidRDefault="00B03C0A" w:rsidP="00B03C0A">
      <w:pPr>
        <w:rPr>
          <w:rFonts w:eastAsia="Calibri"/>
          <w:b/>
          <w:color w:val="121469"/>
          <w:sz w:val="22"/>
          <w:szCs w:val="22"/>
          <w:lang w:eastAsia="en-US"/>
        </w:rPr>
      </w:pPr>
      <w:r w:rsidRPr="00B03C0A">
        <w:rPr>
          <w:rFonts w:eastAsia="Calibri"/>
          <w:b/>
          <w:color w:val="121469"/>
          <w:sz w:val="22"/>
          <w:szCs w:val="22"/>
          <w:lang w:eastAsia="en-US"/>
        </w:rPr>
        <w:lastRenderedPageBreak/>
        <w:t>Ondertekening</w:t>
      </w:r>
      <w:r w:rsidR="00535C24">
        <w:rPr>
          <w:rFonts w:eastAsia="Calibri"/>
          <w:b/>
          <w:color w:val="121469"/>
          <w:sz w:val="22"/>
          <w:szCs w:val="22"/>
          <w:lang w:eastAsia="en-US"/>
        </w:rPr>
        <w:t xml:space="preserve"> Inschrijver</w:t>
      </w:r>
    </w:p>
    <w:tbl>
      <w:tblPr>
        <w:tblStyle w:val="Tabelraster1"/>
        <w:tblW w:w="0" w:type="auto"/>
        <w:tblInd w:w="-5" w:type="dxa"/>
        <w:tblLook w:val="04A0" w:firstRow="1" w:lastRow="0" w:firstColumn="1" w:lastColumn="0" w:noHBand="0" w:noVBand="1"/>
      </w:tblPr>
      <w:tblGrid>
        <w:gridCol w:w="3402"/>
        <w:gridCol w:w="4472"/>
      </w:tblGrid>
      <w:tr w:rsidR="00F077D7" w:rsidRPr="004143C5" w14:paraId="67B85E10" w14:textId="77777777" w:rsidTr="00535C24">
        <w:trPr>
          <w:trHeight w:val="513"/>
        </w:trPr>
        <w:tc>
          <w:tcPr>
            <w:tcW w:w="3402" w:type="dxa"/>
          </w:tcPr>
          <w:p w14:paraId="446432F9" w14:textId="77777777" w:rsidR="00F077D7" w:rsidRPr="004143C5" w:rsidRDefault="00F077D7" w:rsidP="00F077D7">
            <w:pPr>
              <w:rPr>
                <w:lang w:eastAsia="en-US"/>
              </w:rPr>
            </w:pPr>
            <w:r w:rsidRPr="004143C5">
              <w:rPr>
                <w:lang w:eastAsia="en-US"/>
              </w:rPr>
              <w:t>Naam organisatie</w:t>
            </w:r>
          </w:p>
        </w:tc>
        <w:tc>
          <w:tcPr>
            <w:tcW w:w="4472" w:type="dxa"/>
            <w:shd w:val="clear" w:color="auto" w:fill="8CBCC9"/>
          </w:tcPr>
          <w:p w14:paraId="53045186" w14:textId="77777777" w:rsidR="00F077D7" w:rsidRPr="004143C5" w:rsidRDefault="00F077D7" w:rsidP="00F077D7">
            <w:pPr>
              <w:rPr>
                <w:lang w:eastAsia="en-US"/>
              </w:rPr>
            </w:pPr>
            <w:r w:rsidRPr="004143C5">
              <w:rPr>
                <w:bCs/>
                <w:lang w:eastAsia="en-US"/>
              </w:rPr>
              <w:fldChar w:fldCharType="begin">
                <w:ffData>
                  <w:name w:val="Text13"/>
                  <w:enabled/>
                  <w:calcOnExit w:val="0"/>
                  <w:textInput/>
                </w:ffData>
              </w:fldChar>
            </w:r>
            <w:r w:rsidRPr="004143C5">
              <w:rPr>
                <w:bCs/>
                <w:lang w:eastAsia="en-US"/>
              </w:rPr>
              <w:instrText xml:space="preserve"> FORMTEXT </w:instrText>
            </w:r>
            <w:r w:rsidRPr="004143C5">
              <w:rPr>
                <w:bCs/>
                <w:lang w:eastAsia="en-US"/>
              </w:rPr>
            </w:r>
            <w:r w:rsidRPr="004143C5">
              <w:rPr>
                <w:bCs/>
                <w:lang w:eastAsia="en-US"/>
              </w:rPr>
              <w:fldChar w:fldCharType="separate"/>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lang w:eastAsia="en-US"/>
              </w:rPr>
              <w:fldChar w:fldCharType="end"/>
            </w:r>
          </w:p>
        </w:tc>
      </w:tr>
      <w:tr w:rsidR="00F077D7" w:rsidRPr="004143C5" w14:paraId="7F089417" w14:textId="77777777" w:rsidTr="00535C24">
        <w:trPr>
          <w:trHeight w:val="513"/>
        </w:trPr>
        <w:tc>
          <w:tcPr>
            <w:tcW w:w="3402" w:type="dxa"/>
          </w:tcPr>
          <w:p w14:paraId="26FD8A98" w14:textId="77777777" w:rsidR="00F077D7" w:rsidRPr="004143C5" w:rsidRDefault="00F077D7" w:rsidP="00F077D7">
            <w:pPr>
              <w:rPr>
                <w:lang w:eastAsia="en-US"/>
              </w:rPr>
            </w:pPr>
            <w:r w:rsidRPr="004143C5">
              <w:rPr>
                <w:lang w:eastAsia="en-US"/>
              </w:rPr>
              <w:t>Naam ondertekeningbevoegde persoon</w:t>
            </w:r>
          </w:p>
        </w:tc>
        <w:tc>
          <w:tcPr>
            <w:tcW w:w="4472" w:type="dxa"/>
            <w:shd w:val="clear" w:color="auto" w:fill="8CBCC9"/>
          </w:tcPr>
          <w:p w14:paraId="67BAA994" w14:textId="77777777" w:rsidR="00F077D7" w:rsidRPr="004143C5" w:rsidRDefault="00F077D7" w:rsidP="00F077D7">
            <w:pPr>
              <w:rPr>
                <w:lang w:eastAsia="en-US"/>
              </w:rPr>
            </w:pPr>
            <w:r w:rsidRPr="004143C5">
              <w:rPr>
                <w:bCs/>
                <w:lang w:eastAsia="en-US"/>
              </w:rPr>
              <w:fldChar w:fldCharType="begin">
                <w:ffData>
                  <w:name w:val="Text13"/>
                  <w:enabled/>
                  <w:calcOnExit w:val="0"/>
                  <w:textInput/>
                </w:ffData>
              </w:fldChar>
            </w:r>
            <w:r w:rsidRPr="004143C5">
              <w:rPr>
                <w:bCs/>
                <w:lang w:eastAsia="en-US"/>
              </w:rPr>
              <w:instrText xml:space="preserve"> FORMTEXT </w:instrText>
            </w:r>
            <w:r w:rsidRPr="004143C5">
              <w:rPr>
                <w:bCs/>
                <w:lang w:eastAsia="en-US"/>
              </w:rPr>
            </w:r>
            <w:r w:rsidRPr="004143C5">
              <w:rPr>
                <w:bCs/>
                <w:lang w:eastAsia="en-US"/>
              </w:rPr>
              <w:fldChar w:fldCharType="separate"/>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lang w:eastAsia="en-US"/>
              </w:rPr>
              <w:fldChar w:fldCharType="end"/>
            </w:r>
          </w:p>
        </w:tc>
      </w:tr>
      <w:tr w:rsidR="00F077D7" w:rsidRPr="004143C5" w14:paraId="36291B98" w14:textId="77777777" w:rsidTr="00535C24">
        <w:tc>
          <w:tcPr>
            <w:tcW w:w="3402" w:type="dxa"/>
          </w:tcPr>
          <w:p w14:paraId="072623D4" w14:textId="77777777" w:rsidR="00F077D7" w:rsidRPr="004143C5" w:rsidRDefault="00F077D7" w:rsidP="00F077D7">
            <w:pPr>
              <w:rPr>
                <w:lang w:eastAsia="en-US"/>
              </w:rPr>
            </w:pPr>
            <w:r w:rsidRPr="004143C5">
              <w:rPr>
                <w:lang w:eastAsia="en-US"/>
              </w:rPr>
              <w:t>Datum</w:t>
            </w:r>
          </w:p>
          <w:p w14:paraId="5D393E07" w14:textId="77777777" w:rsidR="00F077D7" w:rsidRPr="004143C5" w:rsidRDefault="00F077D7" w:rsidP="00F077D7">
            <w:pPr>
              <w:rPr>
                <w:lang w:eastAsia="en-US"/>
              </w:rPr>
            </w:pPr>
          </w:p>
        </w:tc>
        <w:tc>
          <w:tcPr>
            <w:tcW w:w="4472" w:type="dxa"/>
            <w:shd w:val="clear" w:color="auto" w:fill="8CBCC9"/>
          </w:tcPr>
          <w:p w14:paraId="780D6D5A" w14:textId="77777777" w:rsidR="00F077D7" w:rsidRPr="004143C5" w:rsidRDefault="00F077D7" w:rsidP="00F077D7">
            <w:pPr>
              <w:rPr>
                <w:lang w:eastAsia="en-US"/>
              </w:rPr>
            </w:pPr>
            <w:r w:rsidRPr="004143C5">
              <w:rPr>
                <w:bCs/>
                <w:lang w:eastAsia="en-US"/>
              </w:rPr>
              <w:fldChar w:fldCharType="begin">
                <w:ffData>
                  <w:name w:val="Text13"/>
                  <w:enabled/>
                  <w:calcOnExit w:val="0"/>
                  <w:textInput/>
                </w:ffData>
              </w:fldChar>
            </w:r>
            <w:r w:rsidRPr="004143C5">
              <w:rPr>
                <w:bCs/>
                <w:lang w:eastAsia="en-US"/>
              </w:rPr>
              <w:instrText xml:space="preserve"> FORMTEXT </w:instrText>
            </w:r>
            <w:r w:rsidRPr="004143C5">
              <w:rPr>
                <w:bCs/>
                <w:lang w:eastAsia="en-US"/>
              </w:rPr>
            </w:r>
            <w:r w:rsidRPr="004143C5">
              <w:rPr>
                <w:bCs/>
                <w:lang w:eastAsia="en-US"/>
              </w:rPr>
              <w:fldChar w:fldCharType="separate"/>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lang w:eastAsia="en-US"/>
              </w:rPr>
              <w:fldChar w:fldCharType="end"/>
            </w:r>
          </w:p>
        </w:tc>
      </w:tr>
      <w:tr w:rsidR="00F077D7" w:rsidRPr="004143C5" w14:paraId="7ACAD731" w14:textId="77777777" w:rsidTr="00535C24">
        <w:trPr>
          <w:trHeight w:val="711"/>
        </w:trPr>
        <w:tc>
          <w:tcPr>
            <w:tcW w:w="3402" w:type="dxa"/>
          </w:tcPr>
          <w:p w14:paraId="62146079" w14:textId="77777777" w:rsidR="00F077D7" w:rsidRPr="004143C5" w:rsidRDefault="00F077D7" w:rsidP="00F077D7">
            <w:pPr>
              <w:rPr>
                <w:lang w:eastAsia="en-US"/>
              </w:rPr>
            </w:pPr>
            <w:r w:rsidRPr="004143C5">
              <w:rPr>
                <w:lang w:eastAsia="en-US"/>
              </w:rPr>
              <w:t>Handtekening</w:t>
            </w:r>
          </w:p>
          <w:p w14:paraId="42C5DC05" w14:textId="77777777" w:rsidR="00F077D7" w:rsidRPr="004143C5" w:rsidRDefault="00F077D7" w:rsidP="00F077D7">
            <w:pPr>
              <w:rPr>
                <w:lang w:eastAsia="en-US"/>
              </w:rPr>
            </w:pPr>
          </w:p>
          <w:p w14:paraId="3B969265" w14:textId="77777777" w:rsidR="00F077D7" w:rsidRPr="004143C5" w:rsidRDefault="00F077D7" w:rsidP="00F077D7">
            <w:pPr>
              <w:rPr>
                <w:lang w:eastAsia="en-US"/>
              </w:rPr>
            </w:pPr>
          </w:p>
        </w:tc>
        <w:tc>
          <w:tcPr>
            <w:tcW w:w="4472" w:type="dxa"/>
            <w:shd w:val="clear" w:color="auto" w:fill="8CBCC9"/>
          </w:tcPr>
          <w:p w14:paraId="1A7AF9B8" w14:textId="77777777" w:rsidR="00F077D7" w:rsidRPr="004143C5" w:rsidRDefault="00F077D7" w:rsidP="00F077D7">
            <w:pPr>
              <w:rPr>
                <w:lang w:eastAsia="en-US"/>
              </w:rPr>
            </w:pPr>
            <w:r w:rsidRPr="004143C5">
              <w:rPr>
                <w:bCs/>
                <w:lang w:eastAsia="en-US"/>
              </w:rPr>
              <w:fldChar w:fldCharType="begin">
                <w:ffData>
                  <w:name w:val="Text13"/>
                  <w:enabled/>
                  <w:calcOnExit w:val="0"/>
                  <w:textInput/>
                </w:ffData>
              </w:fldChar>
            </w:r>
            <w:r w:rsidRPr="004143C5">
              <w:rPr>
                <w:bCs/>
                <w:lang w:eastAsia="en-US"/>
              </w:rPr>
              <w:instrText xml:space="preserve"> FORMTEXT </w:instrText>
            </w:r>
            <w:r w:rsidRPr="004143C5">
              <w:rPr>
                <w:bCs/>
                <w:lang w:eastAsia="en-US"/>
              </w:rPr>
            </w:r>
            <w:r w:rsidRPr="004143C5">
              <w:rPr>
                <w:bCs/>
                <w:lang w:eastAsia="en-US"/>
              </w:rPr>
              <w:fldChar w:fldCharType="separate"/>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noProof/>
                <w:lang w:eastAsia="en-US"/>
              </w:rPr>
              <w:t> </w:t>
            </w:r>
            <w:r w:rsidRPr="004143C5">
              <w:rPr>
                <w:bCs/>
                <w:lang w:eastAsia="en-US"/>
              </w:rPr>
              <w:fldChar w:fldCharType="end"/>
            </w:r>
          </w:p>
        </w:tc>
      </w:tr>
    </w:tbl>
    <w:p w14:paraId="52AE5A5A" w14:textId="77777777" w:rsidR="00521AB8" w:rsidRDefault="00521AB8" w:rsidP="00A34600">
      <w:pPr>
        <w:pStyle w:val="DocumenttitelCompliments"/>
        <w:spacing w:after="0"/>
      </w:pPr>
    </w:p>
    <w:sectPr w:rsidR="00521AB8" w:rsidSect="00F077D7">
      <w:headerReference w:type="default" r:id="rId10"/>
      <w:headerReference w:type="first" r:id="rId11"/>
      <w:pgSz w:w="11905" w:h="16837"/>
      <w:pgMar w:top="-1817" w:right="1700" w:bottom="1417" w:left="2211" w:header="0" w:footer="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FF5F90" w14:textId="77777777" w:rsidR="00F077D7" w:rsidRDefault="00F077D7">
      <w:pPr>
        <w:spacing w:line="240" w:lineRule="auto"/>
      </w:pPr>
      <w:r>
        <w:separator/>
      </w:r>
    </w:p>
  </w:endnote>
  <w:endnote w:type="continuationSeparator" w:id="0">
    <w:p w14:paraId="18AC12DF" w14:textId="77777777" w:rsidR="00F077D7" w:rsidRDefault="00F077D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00"/>
    <w:family w:val="swiss"/>
    <w:pitch w:val="variable"/>
    <w:sig w:usb0="A00006FF" w:usb1="4000205B" w:usb2="00000010" w:usb3="00000000" w:csb0="0000019F" w:csb1="00000000"/>
  </w:font>
  <w:font w:name="DejaVu Sans">
    <w:altName w:val="Arial"/>
    <w:charset w:val="00"/>
    <w:family w:val="swiss"/>
    <w:pitch w:val="variable"/>
    <w:sig w:usb0="E7000EFF" w:usb1="5200FDFF" w:usb2="0A042021" w:usb3="00000000" w:csb0="000001BF" w:csb1="00000000"/>
  </w:font>
  <w:font w:name="Lohit Hindi">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6FCE72" w14:textId="77777777" w:rsidR="00F077D7" w:rsidRDefault="00F077D7">
      <w:pPr>
        <w:spacing w:line="240" w:lineRule="auto"/>
      </w:pPr>
      <w:r>
        <w:separator/>
      </w:r>
    </w:p>
  </w:footnote>
  <w:footnote w:type="continuationSeparator" w:id="0">
    <w:p w14:paraId="3AF27662" w14:textId="77777777" w:rsidR="00F077D7" w:rsidRDefault="00F077D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224242" w14:textId="77777777" w:rsidR="00521AB8" w:rsidRDefault="002B1368">
    <w:r>
      <w:rPr>
        <w:noProof/>
      </w:rPr>
      <mc:AlternateContent>
        <mc:Choice Requires="wps">
          <w:drawing>
            <wp:anchor distT="0" distB="0" distL="0" distR="0" simplePos="0" relativeHeight="251653632" behindDoc="0" locked="1" layoutInCell="1" allowOverlap="1" wp14:anchorId="3FD7730C" wp14:editId="476559A4">
              <wp:simplePos x="0" y="0"/>
              <wp:positionH relativeFrom="page">
                <wp:posOffset>490855</wp:posOffset>
              </wp:positionH>
              <wp:positionV relativeFrom="page">
                <wp:posOffset>1424940</wp:posOffset>
              </wp:positionV>
              <wp:extent cx="5971540" cy="390525"/>
              <wp:effectExtent l="0" t="0" r="0" b="0"/>
              <wp:wrapNone/>
              <wp:docPr id="1" name="0c1ec898-b7b7-11ea-8943-0242ac130003"/>
              <wp:cNvGraphicFramePr/>
              <a:graphic xmlns:a="http://schemas.openxmlformats.org/drawingml/2006/main">
                <a:graphicData uri="http://schemas.microsoft.com/office/word/2010/wordprocessingShape">
                  <wps:wsp>
                    <wps:cNvSpPr txBox="1"/>
                    <wps:spPr>
                      <a:xfrm>
                        <a:off x="0" y="0"/>
                        <a:ext cx="5971540" cy="390525"/>
                      </a:xfrm>
                      <a:prstGeom prst="rect">
                        <a:avLst/>
                      </a:prstGeom>
                      <a:noFill/>
                    </wps:spPr>
                    <wps:txbx>
                      <w:txbxContent>
                        <w:p w14:paraId="260EC5AB" w14:textId="77777777" w:rsidR="00005366" w:rsidRDefault="00005366"/>
                      </w:txbxContent>
                    </wps:txbx>
                    <wps:bodyPr vert="horz" wrap="square" lIns="0" tIns="0" rIns="0" bIns="0" anchor="t" anchorCtr="0"/>
                  </wps:wsp>
                </a:graphicData>
              </a:graphic>
            </wp:anchor>
          </w:drawing>
        </mc:Choice>
        <mc:Fallback>
          <w:pict>
            <v:shapetype w14:anchorId="3FD7730C" id="_x0000_t202" coordsize="21600,21600" o:spt="202" path="m,l,21600r21600,l21600,xe">
              <v:stroke joinstyle="miter"/>
              <v:path gradientshapeok="t" o:connecttype="rect"/>
            </v:shapetype>
            <v:shape id="0c1ec898-b7b7-11ea-8943-0242ac130003" o:spid="_x0000_s1026" type="#_x0000_t202" style="position:absolute;margin-left:38.65pt;margin-top:112.2pt;width:470.2pt;height:30.7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" filled="f" stroked="f">
              <v:textbox inset="0,0,0,0">
                <w:txbxContent>
                  <w:p w14:paraId="260EC5AB" w14:textId="77777777" w:rsidR="00005366" w:rsidRDefault="00005366"/>
                </w:txbxContent>
              </v:textbox>
              <w10:wrap anchorx="page" anchory="page"/>
              <w10:anchorlock/>
            </v:shape>
          </w:pict>
        </mc:Fallback>
      </mc:AlternateContent>
    </w:r>
    <w:r>
      <w:rPr>
        <w:noProof/>
      </w:rPr>
      <mc:AlternateContent>
        <mc:Choice Requires="wps">
          <w:drawing>
            <wp:anchor distT="0" distB="0" distL="0" distR="0" simplePos="0" relativeHeight="251654656" behindDoc="0" locked="1" layoutInCell="1" allowOverlap="1" wp14:anchorId="162CD0F5" wp14:editId="5058FB74">
              <wp:simplePos x="0" y="0"/>
              <wp:positionH relativeFrom="page">
                <wp:posOffset>1403985</wp:posOffset>
              </wp:positionH>
              <wp:positionV relativeFrom="page">
                <wp:posOffset>10223500</wp:posOffset>
              </wp:positionV>
              <wp:extent cx="5086350" cy="189865"/>
              <wp:effectExtent l="0" t="0" r="0" b="0"/>
              <wp:wrapNone/>
              <wp:docPr id="2" name="0c1ec8dc-b7b7-11ea-8943-0242ac130003"/>
              <wp:cNvGraphicFramePr/>
              <a:graphic xmlns:a="http://schemas.openxmlformats.org/drawingml/2006/main">
                <a:graphicData uri="http://schemas.microsoft.com/office/word/2010/wordprocessingShape">
                  <wps:wsp>
                    <wps:cNvSpPr txBox="1"/>
                    <wps:spPr>
                      <a:xfrm>
                        <a:off x="0" y="0"/>
                        <a:ext cx="5086350" cy="189865"/>
                      </a:xfrm>
                      <a:prstGeom prst="rect">
                        <a:avLst/>
                      </a:prstGeom>
                      <a:noFill/>
                    </wps:spPr>
                    <wps:txbx>
                      <w:txbxContent>
                        <w:p w14:paraId="6F84EF8F" w14:textId="4F680C3C" w:rsidR="00521AB8" w:rsidRDefault="002B1368">
                          <w:pPr>
                            <w:pStyle w:val="Standaard65rechtsuitgelijnd"/>
                          </w:pPr>
                          <w:r>
                            <w:t xml:space="preserve">pagina </w:t>
                          </w:r>
                          <w:r>
                            <w:fldChar w:fldCharType="begin"/>
                          </w:r>
                          <w:r>
                            <w:instrText>PAGE</w:instrText>
                          </w:r>
                          <w:r>
                            <w:fldChar w:fldCharType="separate"/>
                          </w:r>
                          <w:r w:rsidR="003E4062">
                            <w:rPr>
                              <w:noProof/>
                            </w:rPr>
                            <w:t>6</w:t>
                          </w:r>
                          <w:r>
                            <w:fldChar w:fldCharType="end"/>
                          </w:r>
                          <w:r>
                            <w:t>/</w:t>
                          </w:r>
                          <w:r>
                            <w:fldChar w:fldCharType="begin"/>
                          </w:r>
                          <w:r>
                            <w:instrText>NUMPAGES</w:instrText>
                          </w:r>
                          <w:r>
                            <w:fldChar w:fldCharType="separate"/>
                          </w:r>
                          <w:r w:rsidR="003E4062">
                            <w:rPr>
                              <w:noProof/>
                            </w:rPr>
                            <w:t>7</w:t>
                          </w:r>
                          <w:r>
                            <w:fldChar w:fldCharType="end"/>
                          </w:r>
                        </w:p>
                      </w:txbxContent>
                    </wps:txbx>
                    <wps:bodyPr vert="horz" wrap="square" lIns="0" tIns="0" rIns="0" bIns="0" anchor="t" anchorCtr="0"/>
                  </wps:wsp>
                </a:graphicData>
              </a:graphic>
            </wp:anchor>
          </w:drawing>
        </mc:Choice>
        <mc:Fallback>
          <w:pict>
            <v:shape w14:anchorId="162CD0F5" id="0c1ec8dc-b7b7-11ea-8943-0242ac130003" o:spid="_x0000_s1027" type="#_x0000_t202" style="position:absolute;margin-left:110.55pt;margin-top:805pt;width:400.5pt;height:14.95pt;z-index:251654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" filled="f" stroked="f">
              <v:textbox inset="0,0,0,0">
                <w:txbxContent>
                  <w:p w14:paraId="6F84EF8F" w14:textId="4F680C3C" w:rsidR="00521AB8" w:rsidRDefault="002B1368">
                    <w:pPr>
                      <w:pStyle w:val="Standaard65rechtsuitgelijnd"/>
                    </w:pPr>
                    <w:r>
                      <w:t xml:space="preserve">pagina </w:t>
                    </w:r>
                    <w:r>
                      <w:fldChar w:fldCharType="begin"/>
                    </w:r>
                    <w:r>
                      <w:instrText>PAGE</w:instrText>
                    </w:r>
                    <w:r>
                      <w:fldChar w:fldCharType="separate"/>
                    </w:r>
                    <w:r w:rsidR="003E4062">
                      <w:rPr>
                        <w:noProof/>
                      </w:rPr>
                      <w:t>6</w:t>
                    </w:r>
                    <w:r>
                      <w:fldChar w:fldCharType="end"/>
                    </w:r>
                    <w:r>
                      <w:t>/</w:t>
                    </w:r>
                    <w:r>
                      <w:fldChar w:fldCharType="begin"/>
                    </w:r>
                    <w:r>
                      <w:instrText>NUMPAGES</w:instrText>
                    </w:r>
                    <w:r>
                      <w:fldChar w:fldCharType="separate"/>
                    </w:r>
                    <w:r w:rsidR="003E4062">
                      <w:rPr>
                        <w:noProof/>
                      </w:rPr>
                      <w:t>7</w:t>
                    </w:r>
                    <w:r>
                      <w:fldChar w:fldCharType="end"/>
                    </w:r>
                  </w:p>
                </w:txbxContent>
              </v:textbox>
              <w10:wrap anchorx="page" anchory="page"/>
              <w10:anchorlock/>
            </v:shape>
          </w:pict>
        </mc:Fallback>
      </mc:AlternateContent>
    </w:r>
    <w:r>
      <w:rPr>
        <w:noProof/>
      </w:rPr>
      <mc:AlternateContent>
        <mc:Choice Requires="wps">
          <w:drawing>
            <wp:anchor distT="0" distB="0" distL="0" distR="0" simplePos="0" relativeHeight="251655680" behindDoc="0" locked="1" layoutInCell="1" allowOverlap="1" wp14:anchorId="00B370AE" wp14:editId="7EF66706">
              <wp:simplePos x="0" y="0"/>
              <wp:positionH relativeFrom="page">
                <wp:posOffset>611505</wp:posOffset>
              </wp:positionH>
              <wp:positionV relativeFrom="page">
                <wp:posOffset>359410</wp:posOffset>
              </wp:positionV>
              <wp:extent cx="431800" cy="1223645"/>
              <wp:effectExtent l="0" t="0" r="0" b="0"/>
              <wp:wrapNone/>
              <wp:docPr id="3" name="0c1ecf87-b7b7-11ea-8943-0242ac130003"/>
              <wp:cNvGraphicFramePr/>
              <a:graphic xmlns:a="http://schemas.openxmlformats.org/drawingml/2006/main">
                <a:graphicData uri="http://schemas.microsoft.com/office/word/2010/wordprocessingShape">
                  <wps:wsp>
                    <wps:cNvSpPr txBox="1"/>
                    <wps:spPr>
                      <a:xfrm>
                        <a:off x="0" y="0"/>
                        <a:ext cx="431800" cy="1223645"/>
                      </a:xfrm>
                      <a:prstGeom prst="rect">
                        <a:avLst/>
                      </a:prstGeom>
                      <a:noFill/>
                    </wps:spPr>
                    <wps:txbx>
                      <w:txbxContent>
                        <w:p w14:paraId="13EFB2A1" w14:textId="77777777" w:rsidR="00005366" w:rsidRDefault="00005366"/>
                      </w:txbxContent>
                    </wps:txbx>
                    <wps:bodyPr vert="horz" wrap="square" lIns="0" tIns="0" rIns="0" bIns="0" anchor="t" anchorCtr="0"/>
                  </wps:wsp>
                </a:graphicData>
              </a:graphic>
            </wp:anchor>
          </w:drawing>
        </mc:Choice>
        <mc:Fallback>
          <w:pict>
            <v:shape w14:anchorId="00B370AE" id="0c1ecf87-b7b7-11ea-8943-0242ac130003" o:spid="_x0000_s1028" type="#_x0000_t202" style="position:absolute;margin-left:48.15pt;margin-top:28.3pt;width:34pt;height:96.3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" filled="f" stroked="f">
              <v:textbox inset="0,0,0,0">
                <w:txbxContent>
                  <w:p w14:paraId="13EFB2A1" w14:textId="77777777" w:rsidR="00005366" w:rsidRDefault="00005366"/>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4DBB" w14:textId="77777777" w:rsidR="00521AB8" w:rsidRDefault="002B1368">
    <w:pPr>
      <w:spacing w:after="5102" w:line="14" w:lineRule="exact"/>
    </w:pPr>
    <w:r>
      <w:rPr>
        <w:noProof/>
      </w:rPr>
      <mc:AlternateContent>
        <mc:Choice Requires="wps">
          <w:drawing>
            <wp:anchor distT="0" distB="0" distL="0" distR="0" simplePos="0" relativeHeight="251659776" behindDoc="0" locked="1" layoutInCell="1" allowOverlap="1" wp14:anchorId="4DDB4AA4" wp14:editId="70CB4586">
              <wp:simplePos x="0" y="0"/>
              <wp:positionH relativeFrom="page">
                <wp:posOffset>626110</wp:posOffset>
              </wp:positionH>
              <wp:positionV relativeFrom="page">
                <wp:posOffset>374015</wp:posOffset>
              </wp:positionV>
              <wp:extent cx="431800" cy="1238250"/>
              <wp:effectExtent l="0" t="0" r="0" b="0"/>
              <wp:wrapNone/>
              <wp:docPr id="7" name="0c1ec766-b7b7-11ea-8943-0242ac130003"/>
              <wp:cNvGraphicFramePr/>
              <a:graphic xmlns:a="http://schemas.openxmlformats.org/drawingml/2006/main">
                <a:graphicData uri="http://schemas.microsoft.com/office/word/2010/wordprocessingShape">
                  <wps:wsp>
                    <wps:cNvSpPr txBox="1"/>
                    <wps:spPr>
                      <a:xfrm>
                        <a:off x="0" y="0"/>
                        <a:ext cx="431800" cy="1238250"/>
                      </a:xfrm>
                      <a:prstGeom prst="rect">
                        <a:avLst/>
                      </a:prstGeom>
                      <a:noFill/>
                    </wps:spPr>
                    <wps:txbx>
                      <w:txbxContent>
                        <w:p w14:paraId="5D417EB7" w14:textId="77777777" w:rsidR="00521AB8" w:rsidRDefault="002B1368">
                          <w:pPr>
                            <w:spacing w:line="240" w:lineRule="auto"/>
                          </w:pPr>
                          <w:r>
                            <w:rPr>
                              <w:noProof/>
                            </w:rPr>
                            <w:drawing>
                              <wp:inline distT="0" distB="0" distL="0" distR="0" wp14:anchorId="1E0BC294" wp14:editId="44347CBC">
                                <wp:extent cx="431800" cy="860559"/>
                                <wp:effectExtent l="0" t="0" r="0" b="0"/>
                                <wp:docPr id="14" name="Beeldmerk"/>
                                <wp:cNvGraphicFramePr/>
                                <a:graphic xmlns:a="http://schemas.openxmlformats.org/drawingml/2006/main">
                                  <a:graphicData uri="http://schemas.openxmlformats.org/drawingml/2006/picture">
                                    <pic:pic xmlns:pic="http://schemas.openxmlformats.org/drawingml/2006/picture">
                                      <pic:nvPicPr>
                                        <pic:cNvPr id="8" name="Beeldmerk"/>
                                        <pic:cNvPicPr/>
                                      </pic:nvPicPr>
                                      <pic:blipFill>
                                        <a:blip r:embed="rId1"/>
                                        <a:stretch>
                                          <a:fillRect/>
                                        </a:stretch>
                                      </pic:blipFill>
                                      <pic:spPr bwMode="auto">
                                        <a:xfrm>
                                          <a:off x="0" y="0"/>
                                          <a:ext cx="431800" cy="860559"/>
                                        </a:xfrm>
                                        <a:prstGeom prst="rect">
                                          <a:avLst/>
                                        </a:prstGeom>
                                      </pic:spPr>
                                    </pic:pic>
                                  </a:graphicData>
                                </a:graphic>
                              </wp:inline>
                            </w:drawing>
                          </w:r>
                        </w:p>
                      </w:txbxContent>
                    </wps:txbx>
                    <wps:bodyPr vert="horz" wrap="square" lIns="0" tIns="0" rIns="0" bIns="0" anchor="t" anchorCtr="0"/>
                  </wps:wsp>
                </a:graphicData>
              </a:graphic>
            </wp:anchor>
          </w:drawing>
        </mc:Choice>
        <mc:Fallback>
          <w:pict>
            <v:shapetype w14:anchorId="4DDB4AA4" id="_x0000_t202" coordsize="21600,21600" o:spt="202" path="m,l,21600r21600,l21600,xe">
              <v:stroke joinstyle="miter"/>
              <v:path gradientshapeok="t" o:connecttype="rect"/>
            </v:shapetype>
            <v:shape id="0c1ec766-b7b7-11ea-8943-0242ac130003" o:spid="_x0000_s1029" type="#_x0000_t202" style="position:absolute;margin-left:49.3pt;margin-top:29.45pt;width:34pt;height:97.5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" filled="f" stroked="f">
              <v:textbox inset="0,0,0,0">
                <w:txbxContent>
                  <w:p w14:paraId="5D417EB7" w14:textId="77777777" w:rsidR="00521AB8" w:rsidRDefault="002B1368">
                    <w:pPr>
                      <w:spacing w:line="240" w:lineRule="auto"/>
                    </w:pPr>
                    <w:r>
                      <w:rPr>
                        <w:noProof/>
                      </w:rPr>
                      <w:drawing>
                        <wp:inline distT="0" distB="0" distL="0" distR="0" wp14:anchorId="1E0BC294" wp14:editId="44347CBC">
                          <wp:extent cx="431800" cy="860559"/>
                          <wp:effectExtent l="0" t="0" r="0" b="0"/>
                          <wp:docPr id="14" name="Beeldmerk"/>
                          <wp:cNvGraphicFramePr/>
                          <a:graphic xmlns:a="http://schemas.openxmlformats.org/drawingml/2006/main">
                            <a:graphicData uri="http://schemas.openxmlformats.org/drawingml/2006/picture">
                              <pic:pic xmlns:pic="http://schemas.openxmlformats.org/drawingml/2006/picture">
                                <pic:nvPicPr>
                                  <pic:cNvPr id="8" name="Beeldmerk"/>
                                  <pic:cNvPicPr/>
                                </pic:nvPicPr>
                                <pic:blipFill>
                                  <a:blip r:embed="rId1"/>
                                  <a:stretch>
                                    <a:fillRect/>
                                  </a:stretch>
                                </pic:blipFill>
                                <pic:spPr bwMode="auto">
                                  <a:xfrm>
                                    <a:off x="0" y="0"/>
                                    <a:ext cx="431800" cy="860559"/>
                                  </a:xfrm>
                                  <a:prstGeom prst="rect">
                                    <a:avLst/>
                                  </a:prstGeom>
                                </pic:spPr>
                              </pic:pic>
                            </a:graphicData>
                          </a:graphic>
                        </wp:inline>
                      </w:drawing>
                    </w:r>
                  </w:p>
                </w:txbxContent>
              </v:textbox>
              <w10:wrap anchorx="page" anchory="page"/>
              <w10:anchorlock/>
            </v:shape>
          </w:pict>
        </mc:Fallback>
      </mc:AlternateContent>
    </w:r>
    <w:r>
      <w:rPr>
        <w:noProof/>
      </w:rPr>
      <mc:AlternateContent>
        <mc:Choice Requires="wps">
          <w:drawing>
            <wp:anchor distT="0" distB="0" distL="0" distR="0" simplePos="0" relativeHeight="251661824" behindDoc="0" locked="1" layoutInCell="1" allowOverlap="1" wp14:anchorId="41371E9D" wp14:editId="7A9E4D77">
              <wp:simplePos x="0" y="0"/>
              <wp:positionH relativeFrom="page">
                <wp:posOffset>1403985</wp:posOffset>
              </wp:positionH>
              <wp:positionV relativeFrom="page">
                <wp:posOffset>10223500</wp:posOffset>
              </wp:positionV>
              <wp:extent cx="5086350" cy="189865"/>
              <wp:effectExtent l="0" t="0" r="0" b="0"/>
              <wp:wrapNone/>
              <wp:docPr id="11" name="0c1ed027-b7b7-11ea-8943-0242ac130003"/>
              <wp:cNvGraphicFramePr/>
              <a:graphic xmlns:a="http://schemas.openxmlformats.org/drawingml/2006/main">
                <a:graphicData uri="http://schemas.microsoft.com/office/word/2010/wordprocessingShape">
                  <wps:wsp>
                    <wps:cNvSpPr txBox="1"/>
                    <wps:spPr>
                      <a:xfrm>
                        <a:off x="0" y="0"/>
                        <a:ext cx="5086350" cy="189865"/>
                      </a:xfrm>
                      <a:prstGeom prst="rect">
                        <a:avLst/>
                      </a:prstGeom>
                      <a:noFill/>
                    </wps:spPr>
                    <wps:txbx>
                      <w:txbxContent>
                        <w:p w14:paraId="0B6D4AFA" w14:textId="6A215A55" w:rsidR="00521AB8" w:rsidRDefault="002B1368">
                          <w:pPr>
                            <w:pStyle w:val="Standaard65rechtsuitgelijnd"/>
                          </w:pPr>
                          <w:r>
                            <w:t xml:space="preserve">pagina </w:t>
                          </w:r>
                          <w:r>
                            <w:fldChar w:fldCharType="begin"/>
                          </w:r>
                          <w:r>
                            <w:instrText>PAGE</w:instrText>
                          </w:r>
                          <w:r>
                            <w:fldChar w:fldCharType="separate"/>
                          </w:r>
                          <w:r w:rsidR="003E4062">
                            <w:rPr>
                              <w:noProof/>
                            </w:rPr>
                            <w:t>1</w:t>
                          </w:r>
                          <w:r>
                            <w:fldChar w:fldCharType="end"/>
                          </w:r>
                          <w:r>
                            <w:t>/</w:t>
                          </w:r>
                          <w:r>
                            <w:fldChar w:fldCharType="begin"/>
                          </w:r>
                          <w:r>
                            <w:instrText>NUMPAGES</w:instrText>
                          </w:r>
                          <w:r>
                            <w:fldChar w:fldCharType="separate"/>
                          </w:r>
                          <w:r w:rsidR="003E4062">
                            <w:rPr>
                              <w:noProof/>
                            </w:rPr>
                            <w:t>7</w:t>
                          </w:r>
                          <w:r>
                            <w:fldChar w:fldCharType="end"/>
                          </w:r>
                        </w:p>
                      </w:txbxContent>
                    </wps:txbx>
                    <wps:bodyPr vert="horz" wrap="square" lIns="0" tIns="0" rIns="0" bIns="0" anchor="t" anchorCtr="0"/>
                  </wps:wsp>
                </a:graphicData>
              </a:graphic>
            </wp:anchor>
          </w:drawing>
        </mc:Choice>
        <mc:Fallback>
          <w:pict>
            <v:shape w14:anchorId="41371E9D" id="0c1ed027-b7b7-11ea-8943-0242ac130003" o:spid="_x0000_s1030" type="#_x0000_t202" style="position:absolute;margin-left:110.55pt;margin-top:805pt;width:400.5pt;height:14.95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" filled="f" stroked="f">
              <v:textbox inset="0,0,0,0">
                <w:txbxContent>
                  <w:p w14:paraId="0B6D4AFA" w14:textId="6A215A55" w:rsidR="00521AB8" w:rsidRDefault="002B1368">
                    <w:pPr>
                      <w:pStyle w:val="Standaard65rechtsuitgelijnd"/>
                    </w:pPr>
                    <w:r>
                      <w:t xml:space="preserve">pagina </w:t>
                    </w:r>
                    <w:r>
                      <w:fldChar w:fldCharType="begin"/>
                    </w:r>
                    <w:r>
                      <w:instrText>PAGE</w:instrText>
                    </w:r>
                    <w:r>
                      <w:fldChar w:fldCharType="separate"/>
                    </w:r>
                    <w:r w:rsidR="003E4062">
                      <w:rPr>
                        <w:noProof/>
                      </w:rPr>
                      <w:t>1</w:t>
                    </w:r>
                    <w:r>
                      <w:fldChar w:fldCharType="end"/>
                    </w:r>
                    <w:r>
                      <w:t>/</w:t>
                    </w:r>
                    <w:r>
                      <w:fldChar w:fldCharType="begin"/>
                    </w:r>
                    <w:r>
                      <w:instrText>NUMPAGES</w:instrText>
                    </w:r>
                    <w:r>
                      <w:fldChar w:fldCharType="separate"/>
                    </w:r>
                    <w:r w:rsidR="003E4062">
                      <w:rPr>
                        <w:noProof/>
                      </w:rPr>
                      <w:t>7</w:t>
                    </w:r>
                    <w:r>
                      <w:fldChar w:fldCharType="end"/>
                    </w:r>
                  </w:p>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8C7247E9"/>
    <w:multiLevelType w:val="multilevel"/>
    <w:tmpl w:val="FBB758B7"/>
    <w:name w:val="Nummering agendapunt"/>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ADA71362"/>
    <w:multiLevelType w:val="multilevel"/>
    <w:tmpl w:val="B36388CC"/>
    <w:name w:val="Notitie Commissie - Nummering"/>
    <w:lvl w:ilvl="0">
      <w:start w:val="1"/>
      <w:numFmt w:val="decimal"/>
      <w:pStyle w:val="Stafnotitiekop1"/>
      <w:lvlText w:val="%1"/>
      <w:lvlJc w:val="left"/>
      <w:pPr>
        <w:ind w:left="680" w:hanging="680"/>
      </w:pPr>
    </w:lvl>
    <w:lvl w:ilvl="1">
      <w:start w:val="1"/>
      <w:numFmt w:val="decimal"/>
      <w:pStyle w:val="Stafnotitiekop2"/>
      <w:lvlText w:val="%1.%2"/>
      <w:lvlJc w:val="left"/>
      <w:pPr>
        <w:ind w:left="680" w:hanging="680"/>
      </w:pPr>
    </w:lvl>
    <w:lvl w:ilvl="2">
      <w:start w:val="1"/>
      <w:numFmt w:val="decimal"/>
      <w:pStyle w:val="Stafnotitiekop3"/>
      <w:lvlText w:val="%1.%2.%3"/>
      <w:lvlJc w:val="left"/>
      <w:pPr>
        <w:ind w:left="680" w:hanging="68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DCED4A68"/>
    <w:multiLevelType w:val="multilevel"/>
    <w:tmpl w:val="B72D4137"/>
    <w:name w:val="Presidium Itemnummering"/>
    <w:lvl w:ilvl="0">
      <w:start w:val="1"/>
      <w:numFmt w:val="decimal"/>
      <w:pStyle w:val="Presidium10ptkoppenvet"/>
      <w:lvlText w:val="%1."/>
      <w:lvlJc w:val="left"/>
      <w:pPr>
        <w:ind w:left="680" w:hanging="6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1F96775"/>
    <w:multiLevelType w:val="multilevel"/>
    <w:tmpl w:val="8A4350B9"/>
    <w:name w:val="Agendapunten_nummering"/>
    <w:lvl w:ilvl="0">
      <w:start w:val="1"/>
      <w:numFmt w:val="decimal"/>
      <w:pStyle w:val="Agendapunten"/>
      <w:lvlText w:val="%1."/>
      <w:lvlJc w:val="left"/>
      <w:pPr>
        <w:ind w:left="480" w:hanging="48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8B72F6A"/>
    <w:multiLevelType w:val="multilevel"/>
    <w:tmpl w:val="D1AA820D"/>
    <w:name w:val="Verslag_nummering"/>
    <w:lvl w:ilvl="0">
      <w:start w:val="1"/>
      <w:numFmt w:val="decimal"/>
      <w:pStyle w:val="Verslagpunten"/>
      <w:lvlText w:val="%1. "/>
      <w:lvlJc w:val="left"/>
      <w:pPr>
        <w:ind w:left="140" w:hanging="14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21F43A4A"/>
    <w:multiLevelType w:val="multilevel"/>
    <w:tmpl w:val="F37EE1E2"/>
    <w:lvl w:ilvl="0">
      <w:start w:val="1"/>
      <w:numFmt w:val="decimal"/>
      <w:lvlText w:val="%1"/>
      <w:lvlJc w:val="left"/>
      <w:pPr>
        <w:ind w:left="560" w:hanging="560"/>
      </w:pPr>
    </w:lvl>
    <w:lvl w:ilvl="1">
      <w:start w:val="1"/>
      <w:numFmt w:val="lowerLetter"/>
      <w:lvlText w:val="%2)"/>
      <w:lvlJc w:val="left"/>
      <w:pPr>
        <w:ind w:left="560" w:hanging="560"/>
      </w:pPr>
    </w:lvl>
    <w:lvl w:ilvl="2">
      <w:start w:val="1"/>
      <w:numFmt w:val="decimal"/>
      <w:lvlText w:val="%1.%2.%3"/>
      <w:lvlJc w:val="left"/>
      <w:pPr>
        <w:ind w:left="640" w:hanging="64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61B144C"/>
    <w:multiLevelType w:val="multilevel"/>
    <w:tmpl w:val="A34047CC"/>
    <w:lvl w:ilvl="0">
      <w:start w:val="1"/>
      <w:numFmt w:val="decimal"/>
      <w:lvlText w:val="%1"/>
      <w:lvlJc w:val="left"/>
      <w:pPr>
        <w:ind w:left="560" w:hanging="560"/>
      </w:pPr>
    </w:lvl>
    <w:lvl w:ilvl="1">
      <w:start w:val="1"/>
      <w:numFmt w:val="lowerLetter"/>
      <w:lvlText w:val="%2)"/>
      <w:lvlJc w:val="left"/>
      <w:pPr>
        <w:ind w:left="560" w:hanging="560"/>
      </w:pPr>
    </w:lvl>
    <w:lvl w:ilvl="2">
      <w:start w:val="1"/>
      <w:numFmt w:val="decimal"/>
      <w:lvlText w:val="%1.%2.%3"/>
      <w:lvlJc w:val="left"/>
      <w:pPr>
        <w:ind w:left="640" w:hanging="64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3515CAC8"/>
    <w:multiLevelType w:val="multilevel"/>
    <w:tmpl w:val="967ECABF"/>
    <w:name w:val="Onderzoeksrapport Koppen"/>
    <w:lvl w:ilvl="0">
      <w:start w:val="1"/>
      <w:numFmt w:val="decimal"/>
      <w:pStyle w:val="RapportKop1"/>
      <w:lvlText w:val="%1"/>
      <w:lvlJc w:val="left"/>
      <w:pPr>
        <w:ind w:left="560" w:hanging="560"/>
      </w:pPr>
    </w:lvl>
    <w:lvl w:ilvl="1">
      <w:start w:val="1"/>
      <w:numFmt w:val="decimal"/>
      <w:pStyle w:val="RapportKop2"/>
      <w:lvlText w:val="%1.%2"/>
      <w:lvlJc w:val="left"/>
      <w:pPr>
        <w:ind w:left="560" w:hanging="560"/>
      </w:pPr>
    </w:lvl>
    <w:lvl w:ilvl="2">
      <w:start w:val="1"/>
      <w:numFmt w:val="decimal"/>
      <w:pStyle w:val="RapportKop3"/>
      <w:lvlText w:val="%1.%2.%3"/>
      <w:lvlJc w:val="left"/>
      <w:pPr>
        <w:ind w:left="640" w:hanging="64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A8E0B99"/>
    <w:multiLevelType w:val="hybridMultilevel"/>
    <w:tmpl w:val="85EAF546"/>
    <w:lvl w:ilvl="0" w:tplc="058C246C">
      <w:start w:val="12"/>
      <w:numFmt w:val="bullet"/>
      <w:lvlText w:val="-"/>
      <w:lvlJc w:val="left"/>
      <w:pPr>
        <w:ind w:left="720" w:hanging="360"/>
      </w:pPr>
      <w:rPr>
        <w:rFonts w:ascii="Calibri" w:eastAsia="Calibri" w:hAnsi="Calibri" w:cs="Calibri"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9" w15:restartNumberingAfterBreak="0">
    <w:nsid w:val="441C3A88"/>
    <w:multiLevelType w:val="multilevel"/>
    <w:tmpl w:val="76947C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45A00EA"/>
    <w:multiLevelType w:val="hybridMultilevel"/>
    <w:tmpl w:val="645C7EE0"/>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1" w15:restartNumberingAfterBreak="0">
    <w:nsid w:val="4DE34F89"/>
    <w:multiLevelType w:val="hybridMultilevel"/>
    <w:tmpl w:val="DE5E77A0"/>
    <w:lvl w:ilvl="0" w:tplc="AC92F52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3ABBF9"/>
    <w:multiLevelType w:val="multilevel"/>
    <w:tmpl w:val="C8C623E0"/>
    <w:name w:val="Notitie-Nummering"/>
    <w:lvl w:ilvl="0">
      <w:start w:val="1"/>
      <w:numFmt w:val="decimal"/>
      <w:pStyle w:val="NotitieKop1"/>
      <w:lvlText w:val="%1"/>
      <w:lvlJc w:val="left"/>
      <w:pPr>
        <w:ind w:left="680" w:hanging="680"/>
      </w:pPr>
    </w:lvl>
    <w:lvl w:ilvl="1">
      <w:start w:val="1"/>
      <w:numFmt w:val="decimal"/>
      <w:pStyle w:val="NotitieKop2"/>
      <w:lvlText w:val="%1.%2"/>
      <w:lvlJc w:val="left"/>
      <w:pPr>
        <w:ind w:left="680" w:hanging="680"/>
      </w:pPr>
    </w:lvl>
    <w:lvl w:ilvl="2">
      <w:start w:val="1"/>
      <w:numFmt w:val="decimal"/>
      <w:pStyle w:val="NotitieKop3"/>
      <w:lvlText w:val="%1.%2.%3"/>
      <w:lvlJc w:val="left"/>
      <w:pPr>
        <w:ind w:left="680" w:hanging="680"/>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4A86D59"/>
    <w:multiLevelType w:val="hybridMultilevel"/>
    <w:tmpl w:val="AAA878B0"/>
    <w:lvl w:ilvl="0" w:tplc="565EABAC">
      <w:start w:val="1"/>
      <w:numFmt w:val="decimal"/>
      <w:lvlText w:val="%1."/>
      <w:lvlJc w:val="left"/>
      <w:pPr>
        <w:ind w:left="720" w:hanging="360"/>
      </w:pPr>
      <w:rPr>
        <w:rFonts w:hint="default"/>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672B19F2"/>
    <w:multiLevelType w:val="hybridMultilevel"/>
    <w:tmpl w:val="E1F4109E"/>
    <w:lvl w:ilvl="0" w:tplc="04130017">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74EBBC7C"/>
    <w:multiLevelType w:val="multilevel"/>
    <w:tmpl w:val="DEE5D113"/>
    <w:name w:val="Standaardlijst"/>
    <w:lvl w:ilvl="0">
      <w:start w:val="1"/>
      <w:numFmt w:val="decimal"/>
      <w:pStyle w:val="Lijstniveau1"/>
      <w:lvlText w:val="%1."/>
      <w:lvlJc w:val="left"/>
      <w:pPr>
        <w:ind w:left="1132" w:hanging="1132"/>
      </w:pPr>
    </w:lvl>
    <w:lvl w:ilvl="1">
      <w:start w:val="1"/>
      <w:numFmt w:val="decimal"/>
      <w:pStyle w:val="Lijstniveau2"/>
      <w:lvlText w:val="%1. %2."/>
      <w:lvlJc w:val="left"/>
      <w:pPr>
        <w:ind w:left="1132" w:hanging="1132"/>
      </w:pPr>
    </w:lvl>
    <w:lvl w:ilvl="2">
      <w:start w:val="1"/>
      <w:numFmt w:val="decimal"/>
      <w:pStyle w:val="Lijstniveau3"/>
      <w:lvlText w:val="%1. %2. %3."/>
      <w:lvlJc w:val="left"/>
      <w:pPr>
        <w:ind w:left="1132" w:hanging="1132"/>
      </w:p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75C559A3"/>
    <w:multiLevelType w:val="multilevel"/>
    <w:tmpl w:val="0413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6317FB6"/>
    <w:multiLevelType w:val="hybridMultilevel"/>
    <w:tmpl w:val="8CAADFF8"/>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8" w15:restartNumberingAfterBreak="0">
    <w:nsid w:val="776367CD"/>
    <w:multiLevelType w:val="multilevel"/>
    <w:tmpl w:val="630AFE6E"/>
    <w:lvl w:ilvl="0">
      <w:start w:val="1"/>
      <w:numFmt w:val="decimal"/>
      <w:pStyle w:val="Kop1"/>
      <w:lvlText w:val="%1."/>
      <w:lvlJc w:val="left"/>
      <w:pPr>
        <w:tabs>
          <w:tab w:val="num" w:pos="432"/>
        </w:tabs>
        <w:ind w:left="432" w:hanging="432"/>
      </w:pPr>
      <w:rPr>
        <w:rFonts w:ascii="Verdana" w:hAnsi="Verdana" w:hint="default"/>
        <w:b/>
        <w:i w:val="0"/>
        <w:sz w:val="28"/>
        <w:szCs w:val="28"/>
      </w:rPr>
    </w:lvl>
    <w:lvl w:ilvl="1">
      <w:start w:val="1"/>
      <w:numFmt w:val="decimal"/>
      <w:pStyle w:val="Kop2"/>
      <w:lvlText w:val="%1.%2."/>
      <w:lvlJc w:val="left"/>
      <w:pPr>
        <w:tabs>
          <w:tab w:val="num" w:pos="576"/>
        </w:tabs>
        <w:ind w:left="576" w:hanging="576"/>
      </w:pPr>
      <w:rPr>
        <w:rFonts w:ascii="Verdana" w:hAnsi="Verdana" w:hint="default"/>
        <w:b/>
        <w:i/>
        <w:sz w:val="20"/>
        <w:szCs w:val="20"/>
      </w:rPr>
    </w:lvl>
    <w:lvl w:ilvl="2">
      <w:start w:val="1"/>
      <w:numFmt w:val="decimal"/>
      <w:pStyle w:val="Kop3"/>
      <w:lvlText w:val="%1.%2.%3."/>
      <w:lvlJc w:val="left"/>
      <w:pPr>
        <w:tabs>
          <w:tab w:val="num" w:pos="720"/>
        </w:tabs>
        <w:ind w:left="720" w:hanging="720"/>
      </w:pPr>
      <w:rPr>
        <w:rFonts w:hint="default"/>
      </w:rPr>
    </w:lvl>
    <w:lvl w:ilvl="3">
      <w:start w:val="1"/>
      <w:numFmt w:val="decimal"/>
      <w:pStyle w:val="Kop4"/>
      <w:lvlText w:val="%1.%2.%3.%4."/>
      <w:lvlJc w:val="left"/>
      <w:pPr>
        <w:tabs>
          <w:tab w:val="num" w:pos="1715"/>
        </w:tabs>
        <w:ind w:left="1715" w:hanging="864"/>
      </w:pPr>
      <w:rPr>
        <w:rFonts w:ascii="Verdana" w:hAnsi="Verdana" w:cs="Times New Roman" w:hint="default"/>
        <w:b w:val="0"/>
        <w:i/>
        <w:iCs w:val="0"/>
        <w:caps w:val="0"/>
        <w:strike w:val="0"/>
        <w:dstrike w:val="0"/>
        <w:outline w:val="0"/>
        <w:shadow w:val="0"/>
        <w:emboss w:val="0"/>
        <w:imprint w:val="0"/>
        <w:vanish w:val="0"/>
        <w:spacing w:val="0"/>
        <w:kern w:val="0"/>
        <w:position w:val="0"/>
        <w:sz w:val="20"/>
        <w:szCs w:val="20"/>
        <w:u w:val="none"/>
        <w:vertAlign w:val="baseline"/>
        <w:em w:val="none"/>
      </w:rPr>
    </w:lvl>
    <w:lvl w:ilvl="4">
      <w:start w:val="1"/>
      <w:numFmt w:val="decimal"/>
      <w:pStyle w:val="Kop5"/>
      <w:lvlText w:val="%1.%2.%3.%4.%5."/>
      <w:lvlJc w:val="left"/>
      <w:pPr>
        <w:tabs>
          <w:tab w:val="num" w:pos="1008"/>
        </w:tabs>
        <w:ind w:left="1008" w:hanging="1008"/>
      </w:pPr>
      <w:rPr>
        <w:rFonts w:cs="Times New Roman" w:hint="default"/>
        <w:i w:val="0"/>
        <w:iCs w:val="0"/>
        <w:caps w:val="0"/>
        <w:strike w:val="0"/>
        <w:dstrike w:val="0"/>
        <w:outline w:val="0"/>
        <w:shadow w:val="0"/>
        <w:emboss w:val="0"/>
        <w:imprint w:val="0"/>
        <w:vanish w:val="0"/>
        <w:spacing w:val="0"/>
        <w:kern w:val="0"/>
        <w:position w:val="0"/>
        <w:u w:val="none"/>
        <w:vertAlign w:val="baseline"/>
        <w:em w:val="none"/>
      </w:rPr>
    </w:lvl>
    <w:lvl w:ilvl="5">
      <w:start w:val="1"/>
      <w:numFmt w:val="decimal"/>
      <w:pStyle w:val="Kop6"/>
      <w:lvlText w:val="%1.%2.%3.%4.%5.%6."/>
      <w:lvlJc w:val="left"/>
      <w:pPr>
        <w:tabs>
          <w:tab w:val="num" w:pos="1152"/>
        </w:tabs>
        <w:ind w:left="1152" w:hanging="1152"/>
      </w:pPr>
      <w:rPr>
        <w:rFonts w:cs="Times New Roman" w:hint="default"/>
        <w:i w:val="0"/>
        <w:iCs w:val="0"/>
        <w:caps w:val="0"/>
        <w:strike w:val="0"/>
        <w:dstrike w:val="0"/>
        <w:outline w:val="0"/>
        <w:shadow w:val="0"/>
        <w:emboss w:val="0"/>
        <w:imprint w:val="0"/>
        <w:vanish w:val="0"/>
        <w:spacing w:val="0"/>
        <w:kern w:val="0"/>
        <w:position w:val="0"/>
        <w:u w:val="none"/>
        <w:vertAlign w:val="baseline"/>
        <w:em w:val="none"/>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19" w15:restartNumberingAfterBreak="0">
    <w:nsid w:val="7B2F0FD2"/>
    <w:multiLevelType w:val="hybridMultilevel"/>
    <w:tmpl w:val="61161F7C"/>
    <w:lvl w:ilvl="0" w:tplc="9670CBCA">
      <w:start w:val="1"/>
      <w:numFmt w:val="decimal"/>
      <w:lvlText w:val="Eis %1"/>
      <w:lvlJc w:val="left"/>
      <w:pPr>
        <w:ind w:left="284" w:hanging="284"/>
      </w:pPr>
      <w:rPr>
        <w:rFonts w:hint="default"/>
      </w:rPr>
    </w:lvl>
    <w:lvl w:ilvl="1" w:tplc="04130019" w:tentative="1">
      <w:start w:val="1"/>
      <w:numFmt w:val="lowerLetter"/>
      <w:lvlText w:val="%2."/>
      <w:lvlJc w:val="left"/>
      <w:pPr>
        <w:ind w:left="1440" w:hanging="360"/>
      </w:pPr>
    </w:lvl>
    <w:lvl w:ilvl="2" w:tplc="0413001B">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1"/>
  </w:num>
  <w:num w:numId="3">
    <w:abstractNumId w:val="12"/>
  </w:num>
  <w:num w:numId="4">
    <w:abstractNumId w:val="0"/>
  </w:num>
  <w:num w:numId="5">
    <w:abstractNumId w:val="7"/>
  </w:num>
  <w:num w:numId="6">
    <w:abstractNumId w:val="2"/>
  </w:num>
  <w:num w:numId="7">
    <w:abstractNumId w:val="15"/>
  </w:num>
  <w:num w:numId="8">
    <w:abstractNumId w:val="4"/>
  </w:num>
  <w:num w:numId="9">
    <w:abstractNumId w:val="16"/>
  </w:num>
  <w:num w:numId="10">
    <w:abstractNumId w:val="9"/>
  </w:num>
  <w:num w:numId="11">
    <w:abstractNumId w:val="18"/>
  </w:num>
  <w:num w:numId="12">
    <w:abstractNumId w:val="13"/>
  </w:num>
  <w:num w:numId="13">
    <w:abstractNumId w:val="14"/>
  </w:num>
  <w:num w:numId="14">
    <w:abstractNumId w:val="19"/>
  </w:num>
  <w:num w:numId="15">
    <w:abstractNumId w:val="11"/>
  </w:num>
  <w:num w:numId="16">
    <w:abstractNumId w:val="8"/>
  </w:num>
  <w:num w:numId="17">
    <w:abstractNumId w:val="17"/>
  </w:num>
  <w:num w:numId="18">
    <w:abstractNumId w:val="5"/>
  </w:num>
  <w:num w:numId="19">
    <w:abstractNumId w:val="6"/>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7D7"/>
    <w:rsid w:val="00005366"/>
    <w:rsid w:val="00057B8F"/>
    <w:rsid w:val="001124B7"/>
    <w:rsid w:val="00237CB7"/>
    <w:rsid w:val="002477CB"/>
    <w:rsid w:val="00267F50"/>
    <w:rsid w:val="002B1368"/>
    <w:rsid w:val="002D0BF4"/>
    <w:rsid w:val="00356CA4"/>
    <w:rsid w:val="003E4062"/>
    <w:rsid w:val="004D5254"/>
    <w:rsid w:val="00521AB8"/>
    <w:rsid w:val="00535C24"/>
    <w:rsid w:val="00564FD9"/>
    <w:rsid w:val="0059037D"/>
    <w:rsid w:val="00596E1F"/>
    <w:rsid w:val="005A34CA"/>
    <w:rsid w:val="005A7208"/>
    <w:rsid w:val="00701771"/>
    <w:rsid w:val="00802EF2"/>
    <w:rsid w:val="008B4D43"/>
    <w:rsid w:val="00A34600"/>
    <w:rsid w:val="00A5419F"/>
    <w:rsid w:val="00B03C0A"/>
    <w:rsid w:val="00C3257D"/>
    <w:rsid w:val="00E66256"/>
    <w:rsid w:val="00E7233F"/>
    <w:rsid w:val="00E82F90"/>
    <w:rsid w:val="00F077D7"/>
    <w:rsid w:val="00FF18D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6081DBAE"/>
  <w15:docId w15:val="{06F7B0DB-08FB-4745-8CED-75D3942A1B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DejaVu Sans" w:hAnsi="Times New Roman" w:cs="Lohit Hindi"/>
        <w:lang w:val="nl-NL" w:eastAsia="nl-NL" w:bidi="ar-SA"/>
      </w:rPr>
    </w:rPrDefault>
    <w:pPrDefault>
      <w:pPr>
        <w:autoSpaceDN w:val="0"/>
        <w:textAlignment w:val="baseline"/>
      </w:pPr>
    </w:pPrDefault>
  </w:docDefaults>
  <w:latentStyles w:defLockedState="0" w:defUIPriority="99" w:defSemiHidden="0" w:defUnhideWhenUsed="0" w:defQFormat="0" w:count="37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pPr>
      <w:spacing w:line="283" w:lineRule="exact"/>
    </w:pPr>
    <w:rPr>
      <w:rFonts w:ascii="Verdana" w:hAnsi="Verdana"/>
      <w:color w:val="000000"/>
      <w:sz w:val="18"/>
      <w:szCs w:val="18"/>
    </w:rPr>
  </w:style>
  <w:style w:type="paragraph" w:styleId="Kop1">
    <w:name w:val="heading 1"/>
    <w:basedOn w:val="Standaard"/>
    <w:next w:val="Standaard"/>
    <w:link w:val="Kop1Char"/>
    <w:qFormat/>
    <w:rsid w:val="00F077D7"/>
    <w:pPr>
      <w:keepNext/>
      <w:numPr>
        <w:numId w:val="11"/>
      </w:numPr>
      <w:autoSpaceDN/>
      <w:spacing w:before="240" w:after="60" w:line="240" w:lineRule="auto"/>
      <w:textAlignment w:val="auto"/>
      <w:outlineLvl w:val="0"/>
    </w:pPr>
    <w:rPr>
      <w:rFonts w:eastAsia="Times New Roman" w:cs="Arial"/>
      <w:b/>
      <w:bCs/>
      <w:snapToGrid w:val="0"/>
      <w:color w:val="auto"/>
      <w:kern w:val="32"/>
      <w:sz w:val="28"/>
      <w:szCs w:val="32"/>
    </w:rPr>
  </w:style>
  <w:style w:type="paragraph" w:styleId="Kop2">
    <w:name w:val="heading 2"/>
    <w:basedOn w:val="Standaard"/>
    <w:next w:val="Standaard"/>
    <w:link w:val="Kop2Char"/>
    <w:qFormat/>
    <w:rsid w:val="00F077D7"/>
    <w:pPr>
      <w:keepNext/>
      <w:numPr>
        <w:ilvl w:val="1"/>
        <w:numId w:val="11"/>
      </w:numPr>
      <w:autoSpaceDN/>
      <w:spacing w:before="240" w:after="60" w:line="240" w:lineRule="auto"/>
      <w:textAlignment w:val="auto"/>
      <w:outlineLvl w:val="1"/>
    </w:pPr>
    <w:rPr>
      <w:rFonts w:eastAsia="Times New Roman" w:cs="Arial"/>
      <w:b/>
      <w:bCs/>
      <w:i/>
      <w:iCs/>
      <w:snapToGrid w:val="0"/>
      <w:color w:val="auto"/>
      <w:sz w:val="20"/>
      <w:szCs w:val="28"/>
    </w:rPr>
  </w:style>
  <w:style w:type="paragraph" w:styleId="Kop3">
    <w:name w:val="heading 3"/>
    <w:basedOn w:val="Standaard"/>
    <w:next w:val="Standaard"/>
    <w:link w:val="Kop3Char"/>
    <w:qFormat/>
    <w:rsid w:val="00F077D7"/>
    <w:pPr>
      <w:keepNext/>
      <w:numPr>
        <w:ilvl w:val="2"/>
        <w:numId w:val="11"/>
      </w:numPr>
      <w:autoSpaceDN/>
      <w:spacing w:before="240" w:after="60" w:line="240" w:lineRule="auto"/>
      <w:textAlignment w:val="auto"/>
      <w:outlineLvl w:val="2"/>
    </w:pPr>
    <w:rPr>
      <w:rFonts w:eastAsia="Times New Roman" w:cs="Arial"/>
      <w:bCs/>
      <w:i/>
      <w:snapToGrid w:val="0"/>
      <w:color w:val="auto"/>
      <w:sz w:val="20"/>
      <w:szCs w:val="26"/>
    </w:rPr>
  </w:style>
  <w:style w:type="paragraph" w:styleId="Kop4">
    <w:name w:val="heading 4"/>
    <w:basedOn w:val="Standaard"/>
    <w:next w:val="Standaard"/>
    <w:link w:val="Kop4Char"/>
    <w:qFormat/>
    <w:rsid w:val="00F077D7"/>
    <w:pPr>
      <w:keepNext/>
      <w:numPr>
        <w:ilvl w:val="3"/>
        <w:numId w:val="11"/>
      </w:numPr>
      <w:autoSpaceDN/>
      <w:spacing w:before="240" w:after="60" w:line="240" w:lineRule="auto"/>
      <w:textAlignment w:val="auto"/>
      <w:outlineLvl w:val="3"/>
    </w:pPr>
    <w:rPr>
      <w:rFonts w:eastAsia="Times New Roman" w:cs="Times New Roman"/>
      <w:bCs/>
      <w:i/>
      <w:snapToGrid w:val="0"/>
      <w:color w:val="auto"/>
      <w:sz w:val="20"/>
      <w:szCs w:val="28"/>
    </w:rPr>
  </w:style>
  <w:style w:type="paragraph" w:styleId="Kop5">
    <w:name w:val="heading 5"/>
    <w:basedOn w:val="Standaard"/>
    <w:next w:val="Standaard"/>
    <w:link w:val="Kop5Char"/>
    <w:qFormat/>
    <w:rsid w:val="00F077D7"/>
    <w:pPr>
      <w:numPr>
        <w:ilvl w:val="4"/>
        <w:numId w:val="11"/>
      </w:numPr>
      <w:autoSpaceDN/>
      <w:spacing w:before="240" w:after="60" w:line="240" w:lineRule="auto"/>
      <w:textAlignment w:val="auto"/>
      <w:outlineLvl w:val="4"/>
    </w:pPr>
    <w:rPr>
      <w:rFonts w:eastAsia="Times New Roman" w:cs="Times New Roman"/>
      <w:b/>
      <w:bCs/>
      <w:i/>
      <w:iCs/>
      <w:snapToGrid w:val="0"/>
      <w:color w:val="auto"/>
      <w:sz w:val="26"/>
      <w:szCs w:val="26"/>
    </w:rPr>
  </w:style>
  <w:style w:type="paragraph" w:styleId="Kop6">
    <w:name w:val="heading 6"/>
    <w:basedOn w:val="Standaard"/>
    <w:next w:val="Standaard"/>
    <w:link w:val="Kop6Char"/>
    <w:qFormat/>
    <w:rsid w:val="00F077D7"/>
    <w:pPr>
      <w:numPr>
        <w:ilvl w:val="5"/>
        <w:numId w:val="11"/>
      </w:numPr>
      <w:autoSpaceDN/>
      <w:spacing w:before="240" w:after="60" w:line="240" w:lineRule="auto"/>
      <w:textAlignment w:val="auto"/>
      <w:outlineLvl w:val="5"/>
    </w:pPr>
    <w:rPr>
      <w:rFonts w:ascii="Times New Roman" w:eastAsia="Times New Roman" w:hAnsi="Times New Roman" w:cs="Times New Roman"/>
      <w:b/>
      <w:bCs/>
      <w:snapToGrid w:val="0"/>
      <w:color w:val="auto"/>
      <w:sz w:val="22"/>
      <w:szCs w:val="22"/>
    </w:rPr>
  </w:style>
  <w:style w:type="paragraph" w:styleId="Kop7">
    <w:name w:val="heading 7"/>
    <w:basedOn w:val="Standaard"/>
    <w:next w:val="Standaard"/>
    <w:link w:val="Kop7Char"/>
    <w:qFormat/>
    <w:rsid w:val="00F077D7"/>
    <w:pPr>
      <w:numPr>
        <w:ilvl w:val="6"/>
        <w:numId w:val="11"/>
      </w:numPr>
      <w:autoSpaceDN/>
      <w:spacing w:before="240" w:after="60" w:line="240" w:lineRule="auto"/>
      <w:textAlignment w:val="auto"/>
      <w:outlineLvl w:val="6"/>
    </w:pPr>
    <w:rPr>
      <w:rFonts w:ascii="Times New Roman" w:eastAsia="Times New Roman" w:hAnsi="Times New Roman" w:cs="Times New Roman"/>
      <w:snapToGrid w:val="0"/>
      <w:color w:val="auto"/>
      <w:sz w:val="24"/>
    </w:rPr>
  </w:style>
  <w:style w:type="paragraph" w:styleId="Kop8">
    <w:name w:val="heading 8"/>
    <w:basedOn w:val="Standaard"/>
    <w:next w:val="Standaard"/>
    <w:link w:val="Kop8Char"/>
    <w:qFormat/>
    <w:rsid w:val="00F077D7"/>
    <w:pPr>
      <w:numPr>
        <w:ilvl w:val="7"/>
        <w:numId w:val="11"/>
      </w:numPr>
      <w:autoSpaceDN/>
      <w:spacing w:before="240" w:after="60" w:line="240" w:lineRule="auto"/>
      <w:textAlignment w:val="auto"/>
      <w:outlineLvl w:val="7"/>
    </w:pPr>
    <w:rPr>
      <w:rFonts w:ascii="Times New Roman" w:eastAsia="Times New Roman" w:hAnsi="Times New Roman" w:cs="Times New Roman"/>
      <w:i/>
      <w:iCs/>
      <w:snapToGrid w:val="0"/>
      <w:color w:val="auto"/>
      <w:sz w:val="24"/>
    </w:rPr>
  </w:style>
  <w:style w:type="paragraph" w:styleId="Kop9">
    <w:name w:val="heading 9"/>
    <w:basedOn w:val="Standaard"/>
    <w:next w:val="Standaard"/>
    <w:link w:val="Kop9Char"/>
    <w:qFormat/>
    <w:rsid w:val="00F077D7"/>
    <w:pPr>
      <w:numPr>
        <w:ilvl w:val="8"/>
        <w:numId w:val="11"/>
      </w:numPr>
      <w:autoSpaceDN/>
      <w:spacing w:before="240" w:after="60" w:line="240" w:lineRule="auto"/>
      <w:textAlignment w:val="auto"/>
      <w:outlineLvl w:val="8"/>
    </w:pPr>
    <w:rPr>
      <w:rFonts w:ascii="Arial" w:eastAsia="Times New Roman" w:hAnsi="Arial" w:cs="Arial"/>
      <w:snapToGrid w:val="0"/>
      <w:color w:val="auto"/>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031B78"/>
    <w:rPr>
      <w:color w:val="0563C1" w:themeColor="hyperlink"/>
      <w:u w:val="single"/>
    </w:rPr>
  </w:style>
  <w:style w:type="paragraph" w:customStyle="1" w:styleId="MarginlessContainer">
    <w:name w:val="Marginless Container"/>
    <w:hidden/>
  </w:style>
  <w:style w:type="paragraph" w:customStyle="1" w:styleId="Agendapunten">
    <w:name w:val="Agendapunten"/>
    <w:basedOn w:val="Standaard"/>
    <w:next w:val="Standaard"/>
    <w:pPr>
      <w:numPr>
        <w:numId w:val="1"/>
      </w:numPr>
      <w:spacing w:before="240" w:after="240"/>
    </w:pPr>
  </w:style>
  <w:style w:type="paragraph" w:customStyle="1" w:styleId="AgendapuntenKop">
    <w:name w:val="Agendapunten Kop"/>
    <w:basedOn w:val="Standaard"/>
    <w:next w:val="Standaard"/>
    <w:pPr>
      <w:tabs>
        <w:tab w:val="right" w:pos="1343"/>
        <w:tab w:val="left" w:pos="1440"/>
      </w:tabs>
      <w:spacing w:after="200"/>
    </w:pPr>
    <w:rPr>
      <w:b/>
    </w:rPr>
  </w:style>
  <w:style w:type="numbering" w:customStyle="1" w:styleId="Agendapuntennummering">
    <w:name w:val="Agendapunten_nummering"/>
  </w:style>
  <w:style w:type="paragraph" w:customStyle="1" w:styleId="CIOTitel">
    <w:name w:val="CIO Titel"/>
    <w:basedOn w:val="Standaard"/>
    <w:next w:val="Standaard"/>
    <w:pPr>
      <w:spacing w:before="600"/>
      <w:jc w:val="center"/>
    </w:pPr>
    <w:rPr>
      <w:sz w:val="28"/>
      <w:szCs w:val="28"/>
    </w:rPr>
  </w:style>
  <w:style w:type="paragraph" w:customStyle="1" w:styleId="CIOOverleg">
    <w:name w:val="CIO_Overleg"/>
    <w:basedOn w:val="Standaard"/>
    <w:next w:val="Standaard"/>
    <w:rPr>
      <w:sz w:val="20"/>
      <w:szCs w:val="20"/>
    </w:rPr>
  </w:style>
  <w:style w:type="paragraph" w:customStyle="1" w:styleId="Documenttitel">
    <w:name w:val="Documenttitel"/>
    <w:basedOn w:val="Standaard"/>
    <w:next w:val="Standaard"/>
    <w:pPr>
      <w:tabs>
        <w:tab w:val="right" w:pos="1343"/>
        <w:tab w:val="left" w:pos="1440"/>
      </w:tabs>
      <w:spacing w:line="220" w:lineRule="exact"/>
    </w:pPr>
    <w:rPr>
      <w:b/>
      <w:sz w:val="16"/>
      <w:szCs w:val="16"/>
    </w:rPr>
  </w:style>
  <w:style w:type="paragraph" w:customStyle="1" w:styleId="DocumenttitelCompliments">
    <w:name w:val="Documenttitel_Compliments"/>
    <w:basedOn w:val="Standaard"/>
    <w:next w:val="Standaard"/>
    <w:pPr>
      <w:tabs>
        <w:tab w:val="left" w:pos="1440"/>
        <w:tab w:val="right" w:pos="1343"/>
      </w:tabs>
      <w:spacing w:after="567"/>
    </w:pPr>
    <w:rPr>
      <w:b/>
      <w:sz w:val="16"/>
      <w:szCs w:val="16"/>
    </w:rPr>
  </w:style>
  <w:style w:type="paragraph" w:customStyle="1" w:styleId="DocumenttitelMemo">
    <w:name w:val="Documenttitel_Memo"/>
    <w:basedOn w:val="Standaard"/>
    <w:next w:val="Standaard"/>
    <w:pPr>
      <w:tabs>
        <w:tab w:val="right" w:pos="1343"/>
        <w:tab w:val="left" w:pos="1417"/>
      </w:tabs>
    </w:pPr>
    <w:rPr>
      <w:b/>
      <w:sz w:val="16"/>
      <w:szCs w:val="16"/>
    </w:rPr>
  </w:style>
  <w:style w:type="paragraph" w:styleId="Inhopg1">
    <w:name w:val="toc 1"/>
    <w:basedOn w:val="Standaard"/>
    <w:next w:val="Standaard"/>
  </w:style>
  <w:style w:type="paragraph" w:styleId="Inhopg2">
    <w:name w:val="toc 2"/>
    <w:basedOn w:val="Standaard"/>
    <w:next w:val="Standaard"/>
  </w:style>
  <w:style w:type="paragraph" w:styleId="Inhopg3">
    <w:name w:val="toc 3"/>
    <w:basedOn w:val="Standaard"/>
    <w:next w:val="Standaard"/>
  </w:style>
  <w:style w:type="paragraph" w:styleId="Inhopg4">
    <w:name w:val="toc 4"/>
    <w:basedOn w:val="Standaard"/>
    <w:next w:val="Standaard"/>
  </w:style>
  <w:style w:type="paragraph" w:styleId="Inhopg5">
    <w:name w:val="toc 5"/>
    <w:next w:val="Standaard"/>
  </w:style>
  <w:style w:type="paragraph" w:styleId="Inhopg6">
    <w:name w:val="toc 6"/>
    <w:next w:val="Standaard"/>
  </w:style>
  <w:style w:type="paragraph" w:styleId="Inhopg7">
    <w:name w:val="toc 7"/>
    <w:next w:val="Standaard"/>
  </w:style>
  <w:style w:type="paragraph" w:styleId="Inhopg8">
    <w:name w:val="toc 8"/>
    <w:next w:val="Standaard"/>
  </w:style>
  <w:style w:type="paragraph" w:styleId="Inhopg9">
    <w:name w:val="toc 9"/>
    <w:next w:val="Standaard"/>
  </w:style>
  <w:style w:type="paragraph" w:customStyle="1" w:styleId="Lijstniveau1">
    <w:name w:val="Lijst niveau 1"/>
    <w:basedOn w:val="Standaard"/>
    <w:next w:val="Standaard"/>
    <w:pPr>
      <w:pageBreakBefore/>
      <w:numPr>
        <w:numId w:val="7"/>
      </w:numPr>
      <w:ind w:left="680" w:firstLine="0"/>
    </w:pPr>
    <w:rPr>
      <w:b/>
    </w:rPr>
  </w:style>
  <w:style w:type="paragraph" w:customStyle="1" w:styleId="Lijstniveau2">
    <w:name w:val="Lijst niveau 2"/>
    <w:basedOn w:val="Standaard"/>
    <w:next w:val="Standaard"/>
    <w:pPr>
      <w:numPr>
        <w:ilvl w:val="1"/>
        <w:numId w:val="7"/>
      </w:numPr>
      <w:ind w:left="680" w:firstLine="0"/>
    </w:pPr>
    <w:rPr>
      <w:b/>
    </w:rPr>
  </w:style>
  <w:style w:type="paragraph" w:customStyle="1" w:styleId="Lijstniveau3">
    <w:name w:val="Lijst niveau 3"/>
    <w:basedOn w:val="Standaard"/>
    <w:next w:val="Standaard"/>
    <w:pPr>
      <w:numPr>
        <w:ilvl w:val="2"/>
        <w:numId w:val="7"/>
      </w:numPr>
      <w:ind w:left="680" w:firstLine="0"/>
    </w:pPr>
    <w:rPr>
      <w:b/>
    </w:rPr>
  </w:style>
  <w:style w:type="numbering" w:customStyle="1" w:styleId="NotitieCommissie-Nummering">
    <w:name w:val="Notitie Commissie - Nummering"/>
  </w:style>
  <w:style w:type="paragraph" w:customStyle="1" w:styleId="NotitieCommissieTitel">
    <w:name w:val="Notitie Commissie Titel"/>
    <w:basedOn w:val="Standaard"/>
    <w:next w:val="Standaard"/>
    <w:pPr>
      <w:shd w:val="clear" w:color="auto" w:fill="FFFFFF"/>
      <w:spacing w:after="480"/>
    </w:pPr>
    <w:rPr>
      <w:b/>
      <w:sz w:val="24"/>
      <w:szCs w:val="24"/>
    </w:rPr>
  </w:style>
  <w:style w:type="paragraph" w:customStyle="1" w:styleId="NotitieKop1">
    <w:name w:val="Notitie Kop 1"/>
    <w:basedOn w:val="Standaard"/>
    <w:next w:val="Standaard"/>
    <w:uiPriority w:val="1"/>
    <w:qFormat/>
    <w:pPr>
      <w:numPr>
        <w:numId w:val="3"/>
      </w:numPr>
      <w:spacing w:before="220" w:after="220" w:line="240" w:lineRule="exact"/>
    </w:pPr>
    <w:rPr>
      <w:b/>
    </w:rPr>
  </w:style>
  <w:style w:type="paragraph" w:customStyle="1" w:styleId="NotitieKop2">
    <w:name w:val="Notitie Kop 2"/>
    <w:basedOn w:val="Standaard"/>
    <w:next w:val="Standaard"/>
    <w:uiPriority w:val="1"/>
    <w:qFormat/>
    <w:pPr>
      <w:numPr>
        <w:ilvl w:val="1"/>
        <w:numId w:val="3"/>
      </w:numPr>
      <w:spacing w:before="220" w:line="240" w:lineRule="exact"/>
    </w:pPr>
    <w:rPr>
      <w:b/>
    </w:rPr>
  </w:style>
  <w:style w:type="paragraph" w:customStyle="1" w:styleId="NotitieKop3">
    <w:name w:val="Notitie Kop 3"/>
    <w:basedOn w:val="Standaard"/>
    <w:next w:val="Standaard"/>
    <w:uiPriority w:val="2"/>
    <w:qFormat/>
    <w:pPr>
      <w:numPr>
        <w:ilvl w:val="2"/>
        <w:numId w:val="3"/>
      </w:numPr>
      <w:spacing w:before="220" w:after="220" w:line="240" w:lineRule="exact"/>
    </w:pPr>
    <w:rPr>
      <w:b/>
    </w:rPr>
  </w:style>
  <w:style w:type="numbering" w:customStyle="1" w:styleId="Notitie-Nummering">
    <w:name w:val="Notitie-Nummering"/>
  </w:style>
  <w:style w:type="paragraph" w:customStyle="1" w:styleId="Notitiekopongenummerd">
    <w:name w:val="Notitiekop ongenummerd"/>
    <w:basedOn w:val="Standaard"/>
    <w:next w:val="Standaard"/>
    <w:pPr>
      <w:spacing w:before="220" w:after="220" w:line="240" w:lineRule="exact"/>
    </w:pPr>
    <w:rPr>
      <w:b/>
    </w:rPr>
  </w:style>
  <w:style w:type="paragraph" w:customStyle="1" w:styleId="Notitiekopongenummerdinkader">
    <w:name w:val="Notitiekop ongenummerd (in kader)"/>
    <w:basedOn w:val="Standaard"/>
    <w:next w:val="Standaard"/>
    <w:pPr>
      <w:spacing w:after="220" w:line="240" w:lineRule="exact"/>
    </w:pPr>
    <w:rPr>
      <w:b/>
    </w:rPr>
  </w:style>
  <w:style w:type="numbering" w:customStyle="1" w:styleId="Nummeringagendapunt">
    <w:name w:val="Nummering agendapunt"/>
  </w:style>
  <w:style w:type="paragraph" w:customStyle="1" w:styleId="OndertekeningCompliments">
    <w:name w:val="Ondertekening_Compliments"/>
    <w:basedOn w:val="Standaard"/>
    <w:next w:val="Standaard"/>
    <w:pPr>
      <w:spacing w:before="567"/>
    </w:pPr>
    <w:rPr>
      <w:sz w:val="13"/>
      <w:szCs w:val="13"/>
    </w:rPr>
  </w:style>
  <w:style w:type="paragraph" w:customStyle="1" w:styleId="OnderzoeksrapportKop2zondernummer">
    <w:name w:val="Onderzoeksrapport Kop 2 zonder nummer"/>
    <w:basedOn w:val="Standaard"/>
    <w:next w:val="Standaard"/>
    <w:pPr>
      <w:spacing w:before="240" w:after="240"/>
    </w:pPr>
    <w:rPr>
      <w:sz w:val="24"/>
      <w:szCs w:val="24"/>
    </w:rPr>
  </w:style>
  <w:style w:type="paragraph" w:customStyle="1" w:styleId="OnderzoeksrapportKopInhoudsopgave">
    <w:name w:val="Onderzoeksrapport Kop Inhoudsopgave"/>
    <w:next w:val="Standaard"/>
    <w:pPr>
      <w:pageBreakBefore/>
      <w:spacing w:line="283" w:lineRule="exact"/>
    </w:pPr>
    <w:rPr>
      <w:rFonts w:ascii="Verdana" w:hAnsi="Verdana"/>
      <w:color w:val="000000"/>
      <w:sz w:val="24"/>
      <w:szCs w:val="24"/>
    </w:rPr>
  </w:style>
  <w:style w:type="numbering" w:customStyle="1" w:styleId="OnderzoeksrapportKoppen">
    <w:name w:val="Onderzoeksrapport Koppen"/>
  </w:style>
  <w:style w:type="paragraph" w:customStyle="1" w:styleId="OnderzoeksrapportOpsteller">
    <w:name w:val="Onderzoeksrapport Opsteller"/>
    <w:basedOn w:val="Standaard"/>
    <w:next w:val="Standaard"/>
    <w:pPr>
      <w:spacing w:before="240"/>
    </w:pPr>
    <w:rPr>
      <w:sz w:val="20"/>
      <w:szCs w:val="20"/>
    </w:rPr>
  </w:style>
  <w:style w:type="paragraph" w:customStyle="1" w:styleId="OnderzoeksrapportVorm">
    <w:name w:val="Onderzoeksrapport Vorm"/>
    <w:basedOn w:val="Standaard"/>
    <w:next w:val="Standaard"/>
    <w:rPr>
      <w:b/>
      <w:sz w:val="28"/>
      <w:szCs w:val="28"/>
    </w:rPr>
  </w:style>
  <w:style w:type="paragraph" w:customStyle="1" w:styleId="Onzichtbaar">
    <w:name w:val="Onzichtbaar"/>
    <w:next w:val="Standaard"/>
    <w:pPr>
      <w:spacing w:line="283" w:lineRule="exact"/>
    </w:pPr>
    <w:rPr>
      <w:rFonts w:ascii="Verdana" w:hAnsi="Verdana"/>
      <w:color w:val="FFFFFF"/>
      <w:sz w:val="0"/>
      <w:szCs w:val="0"/>
    </w:rPr>
  </w:style>
  <w:style w:type="paragraph" w:customStyle="1" w:styleId="OplegnotitieMTBody">
    <w:name w:val="Oplegnotitie_MT_Body"/>
    <w:basedOn w:val="Notitiekopongenummerd"/>
    <w:next w:val="Standaard"/>
    <w:rPr>
      <w:sz w:val="17"/>
      <w:szCs w:val="17"/>
    </w:rPr>
  </w:style>
  <w:style w:type="paragraph" w:customStyle="1" w:styleId="Paginaeinde">
    <w:name w:val="Paginaeinde"/>
    <w:basedOn w:val="Standaard"/>
    <w:next w:val="Standaard"/>
    <w:pPr>
      <w:pageBreakBefore/>
      <w:spacing w:line="20" w:lineRule="atLeast"/>
    </w:pPr>
    <w:rPr>
      <w:color w:val="FFFFFF"/>
      <w:sz w:val="2"/>
      <w:szCs w:val="2"/>
    </w:rPr>
  </w:style>
  <w:style w:type="paragraph" w:customStyle="1" w:styleId="Presidium10ptkoppenvet">
    <w:name w:val="Presidium 10pt koppen vet"/>
    <w:basedOn w:val="Standaard"/>
    <w:next w:val="Standaard"/>
    <w:pPr>
      <w:numPr>
        <w:numId w:val="6"/>
      </w:numPr>
    </w:pPr>
    <w:rPr>
      <w:b/>
      <w:sz w:val="20"/>
      <w:szCs w:val="20"/>
    </w:rPr>
  </w:style>
  <w:style w:type="paragraph" w:customStyle="1" w:styleId="Presidium85KoppenVetRechtsuitgelijnd">
    <w:name w:val="Presidium 8.5 Koppen Vet Rechts uitgelijnd"/>
    <w:basedOn w:val="Standaard"/>
    <w:next w:val="Standaard"/>
    <w:pPr>
      <w:jc w:val="right"/>
    </w:pPr>
    <w:rPr>
      <w:b/>
      <w:sz w:val="17"/>
      <w:szCs w:val="17"/>
    </w:rPr>
  </w:style>
  <w:style w:type="paragraph" w:customStyle="1" w:styleId="Presidium85Rechtsuitgelijnd">
    <w:name w:val="Presidium 8.5 Rechts uitgelijnd"/>
    <w:basedOn w:val="Standaard"/>
    <w:next w:val="Standaard"/>
    <w:pPr>
      <w:jc w:val="right"/>
    </w:pPr>
    <w:rPr>
      <w:sz w:val="17"/>
      <w:szCs w:val="17"/>
    </w:rPr>
  </w:style>
  <w:style w:type="paragraph" w:customStyle="1" w:styleId="Presidium85ptKoppenvet">
    <w:name w:val="Presidium 8.5pt Koppen vet"/>
    <w:basedOn w:val="Standaard"/>
    <w:next w:val="Standaard"/>
    <w:rPr>
      <w:b/>
      <w:sz w:val="17"/>
      <w:szCs w:val="17"/>
    </w:rPr>
  </w:style>
  <w:style w:type="paragraph" w:customStyle="1" w:styleId="Presidium9pt">
    <w:name w:val="Presidium 9pt"/>
    <w:basedOn w:val="Standaard"/>
    <w:next w:val="Standaard"/>
  </w:style>
  <w:style w:type="paragraph" w:customStyle="1" w:styleId="PresidiumCheckboxes">
    <w:name w:val="Presidium Checkboxes"/>
    <w:basedOn w:val="Standaard"/>
    <w:next w:val="Standaard"/>
    <w:rPr>
      <w:rFonts w:ascii="Wingdings" w:hAnsi="Wingdings"/>
    </w:rPr>
  </w:style>
  <w:style w:type="numbering" w:customStyle="1" w:styleId="PresidiumItemnummering">
    <w:name w:val="Presidium Itemnummering"/>
  </w:style>
  <w:style w:type="paragraph" w:customStyle="1" w:styleId="PresidiumItems1">
    <w:name w:val="Presidium Items 1"/>
    <w:basedOn w:val="Standaard"/>
    <w:next w:val="Standaard"/>
    <w:rPr>
      <w:sz w:val="22"/>
      <w:szCs w:val="22"/>
    </w:rPr>
  </w:style>
  <w:style w:type="paragraph" w:customStyle="1" w:styleId="PresidiumItems2">
    <w:name w:val="Presidium Items 2"/>
    <w:basedOn w:val="Standaard"/>
    <w:next w:val="Standaard"/>
    <w:rPr>
      <w:sz w:val="17"/>
      <w:szCs w:val="17"/>
    </w:rPr>
  </w:style>
  <w:style w:type="paragraph" w:customStyle="1" w:styleId="PresidiumSubkop">
    <w:name w:val="Presidium Subkop"/>
    <w:basedOn w:val="Standaard"/>
    <w:next w:val="Standaard"/>
    <w:pPr>
      <w:jc w:val="center"/>
    </w:pPr>
    <w:rPr>
      <w:b/>
      <w:i/>
    </w:rPr>
  </w:style>
  <w:style w:type="paragraph" w:customStyle="1" w:styleId="PresidumDocumenttitel16ptBold">
    <w:name w:val="Presidum Documenttitel 16pt Bold"/>
    <w:basedOn w:val="Standaard"/>
    <w:next w:val="Standaard"/>
    <w:rPr>
      <w:b/>
      <w:caps/>
      <w:sz w:val="32"/>
      <w:szCs w:val="32"/>
    </w:rPr>
  </w:style>
  <w:style w:type="paragraph" w:customStyle="1" w:styleId="RapportKop1">
    <w:name w:val="Rapport Kop 1"/>
    <w:basedOn w:val="Standaard"/>
    <w:next w:val="Standaard"/>
    <w:uiPriority w:val="3"/>
    <w:qFormat/>
    <w:pPr>
      <w:pageBreakBefore/>
      <w:numPr>
        <w:numId w:val="5"/>
      </w:numPr>
      <w:tabs>
        <w:tab w:val="left" w:pos="453"/>
      </w:tabs>
      <w:spacing w:before="220" w:after="220" w:line="240" w:lineRule="exact"/>
    </w:pPr>
    <w:rPr>
      <w:b/>
      <w:sz w:val="24"/>
      <w:szCs w:val="24"/>
    </w:rPr>
  </w:style>
  <w:style w:type="paragraph" w:customStyle="1" w:styleId="RapportKop1zondernummer">
    <w:name w:val="Rapport Kop 1 zonder nummer"/>
    <w:basedOn w:val="Standaard"/>
    <w:next w:val="Standaard"/>
    <w:uiPriority w:val="4"/>
    <w:qFormat/>
    <w:pPr>
      <w:pageBreakBefore/>
      <w:spacing w:after="220"/>
    </w:pPr>
    <w:rPr>
      <w:b/>
      <w:sz w:val="24"/>
      <w:szCs w:val="24"/>
    </w:rPr>
  </w:style>
  <w:style w:type="paragraph" w:customStyle="1" w:styleId="RapportKop2">
    <w:name w:val="Rapport Kop 2"/>
    <w:basedOn w:val="Standaard"/>
    <w:next w:val="Standaard"/>
    <w:uiPriority w:val="5"/>
    <w:qFormat/>
    <w:pPr>
      <w:numPr>
        <w:ilvl w:val="1"/>
        <w:numId w:val="5"/>
      </w:numPr>
      <w:tabs>
        <w:tab w:val="left" w:pos="453"/>
      </w:tabs>
      <w:spacing w:before="220" w:after="220" w:line="240" w:lineRule="exact"/>
    </w:pPr>
    <w:rPr>
      <w:b/>
    </w:rPr>
  </w:style>
  <w:style w:type="paragraph" w:customStyle="1" w:styleId="RapportKop2zondernummer">
    <w:name w:val="Rapport Kop 2 zonder nummer"/>
    <w:basedOn w:val="Standaard"/>
    <w:next w:val="Standaard"/>
    <w:uiPriority w:val="6"/>
    <w:qFormat/>
    <w:pPr>
      <w:spacing w:before="240" w:after="240"/>
    </w:pPr>
    <w:rPr>
      <w:b/>
      <w:sz w:val="24"/>
      <w:szCs w:val="24"/>
    </w:rPr>
  </w:style>
  <w:style w:type="paragraph" w:customStyle="1" w:styleId="RapportKop3">
    <w:name w:val="Rapport Kop 3"/>
    <w:basedOn w:val="Standaard"/>
    <w:next w:val="Standaard"/>
    <w:uiPriority w:val="7"/>
    <w:qFormat/>
    <w:pPr>
      <w:numPr>
        <w:ilvl w:val="2"/>
        <w:numId w:val="5"/>
      </w:numPr>
      <w:tabs>
        <w:tab w:val="left" w:pos="453"/>
      </w:tabs>
      <w:spacing w:before="220" w:after="220" w:line="240" w:lineRule="exact"/>
    </w:pPr>
    <w:rPr>
      <w:b/>
    </w:rPr>
  </w:style>
  <w:style w:type="paragraph" w:customStyle="1" w:styleId="RapportSubtitel">
    <w:name w:val="Rapport Subtitel"/>
    <w:basedOn w:val="Standaard"/>
    <w:next w:val="Standaard"/>
    <w:rPr>
      <w:sz w:val="28"/>
      <w:szCs w:val="28"/>
    </w:rPr>
  </w:style>
  <w:style w:type="paragraph" w:customStyle="1" w:styleId="RapportageKoppen">
    <w:name w:val="Rapportage Koppen"/>
    <w:basedOn w:val="Standaard"/>
    <w:next w:val="Standaard"/>
    <w:rPr>
      <w:b/>
      <w:sz w:val="20"/>
      <w:szCs w:val="20"/>
    </w:rPr>
  </w:style>
  <w:style w:type="paragraph" w:customStyle="1" w:styleId="Rapporttitel">
    <w:name w:val="Rapporttitel"/>
    <w:basedOn w:val="Standaard"/>
    <w:next w:val="Standaard"/>
    <w:rPr>
      <w:b/>
      <w:sz w:val="32"/>
      <w:szCs w:val="32"/>
    </w:rPr>
  </w:style>
  <w:style w:type="paragraph" w:customStyle="1" w:styleId="Rubricering">
    <w:name w:val="Rubricering"/>
    <w:basedOn w:val="Standaard"/>
    <w:next w:val="Standaard"/>
    <w:pPr>
      <w:jc w:val="right"/>
    </w:pPr>
    <w:rPr>
      <w:sz w:val="22"/>
      <w:szCs w:val="22"/>
    </w:rPr>
  </w:style>
  <w:style w:type="paragraph" w:customStyle="1" w:styleId="Rubriceringlinksuitgelijnd">
    <w:name w:val="Rubricering links uitgelijnd"/>
    <w:basedOn w:val="Standaard"/>
    <w:next w:val="Standaard"/>
    <w:rPr>
      <w:sz w:val="22"/>
      <w:szCs w:val="22"/>
    </w:rPr>
  </w:style>
  <w:style w:type="paragraph" w:customStyle="1" w:styleId="Stafnotitiekop1">
    <w:name w:val="Stafnotitie kop 1"/>
    <w:basedOn w:val="Standaard"/>
    <w:next w:val="Standaard"/>
    <w:pPr>
      <w:numPr>
        <w:numId w:val="2"/>
      </w:numPr>
      <w:spacing w:before="220" w:after="220" w:line="240" w:lineRule="exact"/>
    </w:pPr>
    <w:rPr>
      <w:b/>
    </w:rPr>
  </w:style>
  <w:style w:type="paragraph" w:customStyle="1" w:styleId="Stafnotitiekop2">
    <w:name w:val="Stafnotitie kop 2"/>
    <w:basedOn w:val="Standaard"/>
    <w:next w:val="Standaard"/>
    <w:pPr>
      <w:numPr>
        <w:ilvl w:val="1"/>
        <w:numId w:val="2"/>
      </w:numPr>
      <w:spacing w:before="220" w:line="240" w:lineRule="exact"/>
    </w:pPr>
    <w:rPr>
      <w:b/>
    </w:rPr>
  </w:style>
  <w:style w:type="paragraph" w:customStyle="1" w:styleId="Stafnotitiekop3">
    <w:name w:val="Stafnotitie kop 3"/>
    <w:basedOn w:val="Standaard"/>
    <w:next w:val="Standaard"/>
    <w:pPr>
      <w:numPr>
        <w:ilvl w:val="2"/>
        <w:numId w:val="2"/>
      </w:numPr>
      <w:spacing w:before="220" w:after="220" w:line="240" w:lineRule="exact"/>
    </w:pPr>
    <w:rPr>
      <w:b/>
    </w:rPr>
  </w:style>
  <w:style w:type="paragraph" w:customStyle="1" w:styleId="Standaard65">
    <w:name w:val="Standaard 6.5"/>
    <w:basedOn w:val="Standaard"/>
    <w:next w:val="Standaard"/>
    <w:pPr>
      <w:tabs>
        <w:tab w:val="right" w:pos="1343"/>
        <w:tab w:val="left" w:pos="1440"/>
      </w:tabs>
      <w:spacing w:line="200" w:lineRule="exact"/>
    </w:pPr>
    <w:rPr>
      <w:sz w:val="13"/>
      <w:szCs w:val="13"/>
    </w:rPr>
  </w:style>
  <w:style w:type="paragraph" w:customStyle="1" w:styleId="Standaard65rechtsuitgelijnd">
    <w:name w:val="Standaard 6.5 rechts uitgelijnd"/>
    <w:basedOn w:val="Standaard"/>
    <w:next w:val="Standaard"/>
    <w:pPr>
      <w:spacing w:before="40" w:line="200" w:lineRule="exact"/>
      <w:jc w:val="right"/>
    </w:pPr>
    <w:rPr>
      <w:sz w:val="13"/>
      <w:szCs w:val="13"/>
    </w:rPr>
  </w:style>
  <w:style w:type="paragraph" w:customStyle="1" w:styleId="Standaard65rechtsuitgelijndvet">
    <w:name w:val="Standaard 6.5 rechts uitgelijnd vet"/>
    <w:basedOn w:val="Standaard"/>
    <w:next w:val="Standaard"/>
    <w:pPr>
      <w:jc w:val="right"/>
    </w:pPr>
    <w:rPr>
      <w:b/>
      <w:sz w:val="13"/>
      <w:szCs w:val="13"/>
    </w:rPr>
  </w:style>
  <w:style w:type="paragraph" w:customStyle="1" w:styleId="Standaard65Tabbed">
    <w:name w:val="Standaard 6.5 Tabbed"/>
    <w:basedOn w:val="Standaard"/>
    <w:next w:val="Standaard"/>
    <w:pPr>
      <w:tabs>
        <w:tab w:val="right" w:pos="1343"/>
        <w:tab w:val="left" w:pos="1440"/>
      </w:tabs>
      <w:spacing w:line="200" w:lineRule="exact"/>
      <w:ind w:left="1440" w:hanging="1440"/>
    </w:pPr>
    <w:rPr>
      <w:sz w:val="13"/>
      <w:szCs w:val="13"/>
    </w:rPr>
  </w:style>
  <w:style w:type="paragraph" w:customStyle="1" w:styleId="Standaard65vet">
    <w:name w:val="Standaard 6.5 vet"/>
    <w:basedOn w:val="Standaard"/>
    <w:next w:val="Standaard"/>
    <w:pPr>
      <w:tabs>
        <w:tab w:val="right" w:pos="1343"/>
        <w:tab w:val="left" w:pos="1440"/>
      </w:tabs>
      <w:spacing w:line="200" w:lineRule="exact"/>
    </w:pPr>
    <w:rPr>
      <w:b/>
      <w:sz w:val="13"/>
      <w:szCs w:val="13"/>
    </w:rPr>
  </w:style>
  <w:style w:type="paragraph" w:customStyle="1" w:styleId="Standaardaanveld">
    <w:name w:val="Standaard aanveld"/>
    <w:basedOn w:val="Standaard"/>
    <w:next w:val="Standaard"/>
    <w:pPr>
      <w:spacing w:before="40"/>
      <w:jc w:val="right"/>
    </w:pPr>
    <w:rPr>
      <w:sz w:val="13"/>
      <w:szCs w:val="13"/>
    </w:rPr>
  </w:style>
  <w:style w:type="paragraph" w:customStyle="1" w:styleId="Standaardcursief">
    <w:name w:val="Standaard cursief"/>
    <w:basedOn w:val="Standaard"/>
    <w:next w:val="Standaard"/>
    <w:rPr>
      <w:i/>
    </w:rPr>
  </w:style>
  <w:style w:type="paragraph" w:customStyle="1" w:styleId="StandaardVet">
    <w:name w:val="Standaard Vet"/>
    <w:basedOn w:val="Standaard"/>
    <w:next w:val="Standaard"/>
    <w:rPr>
      <w:b/>
    </w:rPr>
  </w:style>
  <w:style w:type="numbering" w:customStyle="1" w:styleId="Standaardlijst">
    <w:name w:val="Standaardlijst"/>
  </w:style>
  <w:style w:type="paragraph" w:customStyle="1" w:styleId="StandaardtekstPresidium">
    <w:name w:val="Standaardtekst Presidium"/>
    <w:basedOn w:val="Standaard"/>
    <w:next w:val="Standaard"/>
  </w:style>
  <w:style w:type="table" w:customStyle="1" w:styleId="TabelVerslag">
    <w:name w:val="Tabel Verslag"/>
    <w:rPr>
      <w:rFonts w:ascii="Verdana" w:hAnsi="Verdana"/>
      <w:color w:val="000000"/>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table" w:customStyle="1" w:styleId="Tekstkader">
    <w:name w:val="Tekstkader"/>
    <w:rPr>
      <w:sz w:val="18"/>
      <w:szCs w:val="18"/>
    </w:rPr>
    <w:tblPr>
      <w:tblBorders>
        <w:top w:val="single" w:sz="4" w:space="0" w:color="080808"/>
        <w:left w:val="single" w:sz="4" w:space="0" w:color="080808"/>
        <w:bottom w:val="single" w:sz="4" w:space="0" w:color="080808"/>
        <w:right w:val="single" w:sz="4" w:space="0" w:color="080808"/>
        <w:insideH w:val="single" w:sz="4" w:space="0" w:color="080808"/>
        <w:insideV w:val="single" w:sz="4" w:space="0" w:color="080808"/>
      </w:tblBorders>
      <w:tblCellMar>
        <w:top w:w="0" w:type="dxa"/>
        <w:left w:w="0" w:type="dxa"/>
        <w:bottom w:w="0" w:type="dxa"/>
        <w:right w:w="0" w:type="dxa"/>
      </w:tblCellMar>
    </w:tblPr>
    <w:tcPr>
      <w:shd w:val="clear" w:color="auto" w:fill="FFFFFF"/>
    </w:tcPr>
  </w:style>
  <w:style w:type="paragraph" w:customStyle="1" w:styleId="Verslagkop">
    <w:name w:val="Verslag_kop"/>
    <w:basedOn w:val="Standaard"/>
    <w:next w:val="Standaard"/>
    <w:pPr>
      <w:spacing w:after="200"/>
    </w:pPr>
    <w:rPr>
      <w:b/>
    </w:rPr>
  </w:style>
  <w:style w:type="numbering" w:customStyle="1" w:styleId="Verslagnummering">
    <w:name w:val="Verslag_nummering"/>
  </w:style>
  <w:style w:type="paragraph" w:customStyle="1" w:styleId="Verslagpunten">
    <w:name w:val="Verslagpunten"/>
    <w:basedOn w:val="Standaard"/>
    <w:pPr>
      <w:numPr>
        <w:numId w:val="8"/>
      </w:numPr>
      <w:tabs>
        <w:tab w:val="left" w:pos="396"/>
      </w:tabs>
      <w:spacing w:before="240" w:after="240"/>
    </w:pPr>
  </w:style>
  <w:style w:type="paragraph" w:styleId="Voetnoottekst">
    <w:name w:val="footnote text"/>
    <w:basedOn w:val="Standaard"/>
    <w:next w:val="Standaard"/>
    <w:rPr>
      <w:sz w:val="13"/>
      <w:szCs w:val="13"/>
    </w:rPr>
  </w:style>
  <w:style w:type="paragraph" w:customStyle="1" w:styleId="Voorwoord">
    <w:name w:val="Voorwoord"/>
    <w:basedOn w:val="Standaard"/>
    <w:next w:val="Standaard"/>
    <w:pPr>
      <w:pageBreakBefore/>
    </w:pPr>
    <w:rPr>
      <w:b/>
    </w:rPr>
  </w:style>
  <w:style w:type="paragraph" w:customStyle="1" w:styleId="Witregel11pt">
    <w:name w:val="Witregel 11pt"/>
    <w:basedOn w:val="Standaard"/>
    <w:next w:val="Standaard"/>
    <w:rPr>
      <w:sz w:val="22"/>
      <w:szCs w:val="22"/>
    </w:rPr>
  </w:style>
  <w:style w:type="paragraph" w:customStyle="1" w:styleId="Witregel65ptdubbel">
    <w:name w:val="Witregel 6.5 pt dubbel"/>
    <w:basedOn w:val="Standaard"/>
    <w:next w:val="Standaard"/>
    <w:pPr>
      <w:tabs>
        <w:tab w:val="right" w:pos="1343"/>
        <w:tab w:val="left" w:pos="1440"/>
      </w:tabs>
      <w:spacing w:line="200" w:lineRule="exact"/>
    </w:pPr>
    <w:rPr>
      <w:sz w:val="13"/>
      <w:szCs w:val="13"/>
    </w:rPr>
  </w:style>
  <w:style w:type="paragraph" w:customStyle="1" w:styleId="Witregel65ptenkel">
    <w:name w:val="Witregel 6.5 pt enkel"/>
    <w:basedOn w:val="Standaard"/>
    <w:next w:val="Standaard"/>
    <w:pPr>
      <w:spacing w:line="86" w:lineRule="exact"/>
    </w:pPr>
    <w:rPr>
      <w:sz w:val="13"/>
      <w:szCs w:val="13"/>
    </w:rPr>
  </w:style>
  <w:style w:type="paragraph" w:styleId="Lijstalinea">
    <w:name w:val="List Paragraph"/>
    <w:aliases w:val="Premier,Titre 10,texte,F5 List Paragraph,Indent Paragraph,Citation List,Liste Article,References,Bullets,Medium Grid 1 - Accent 21,Recommendation,List Paragraph1,List Paragraph11,Paragraph,séga,Lijstalinea1,Figura,Lista 1,Bullet list,Kop 1.1"/>
    <w:basedOn w:val="Standaard"/>
    <w:link w:val="LijstalineaChar"/>
    <w:uiPriority w:val="34"/>
    <w:qFormat/>
    <w:rsid w:val="00F077D7"/>
    <w:pPr>
      <w:autoSpaceDN/>
      <w:spacing w:line="280" w:lineRule="atLeast"/>
      <w:ind w:left="720"/>
      <w:contextualSpacing/>
      <w:textAlignment w:val="auto"/>
    </w:pPr>
    <w:rPr>
      <w:rFonts w:ascii="Arial" w:eastAsia="Times New Roman" w:hAnsi="Arial" w:cs="Times New Roman"/>
      <w:color w:val="auto"/>
      <w:sz w:val="20"/>
      <w:szCs w:val="24"/>
    </w:rPr>
  </w:style>
  <w:style w:type="paragraph" w:styleId="Koptekst">
    <w:name w:val="header"/>
    <w:basedOn w:val="Standaard"/>
    <w:link w:val="KoptekstChar"/>
    <w:uiPriority w:val="99"/>
    <w:unhideWhenUsed/>
    <w:rsid w:val="00F077D7"/>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077D7"/>
    <w:rPr>
      <w:rFonts w:ascii="Verdana" w:hAnsi="Verdana"/>
      <w:color w:val="000000"/>
      <w:sz w:val="18"/>
      <w:szCs w:val="18"/>
    </w:rPr>
  </w:style>
  <w:style w:type="paragraph" w:styleId="Voettekst">
    <w:name w:val="footer"/>
    <w:basedOn w:val="Standaard"/>
    <w:link w:val="VoettekstChar"/>
    <w:uiPriority w:val="99"/>
    <w:unhideWhenUsed/>
    <w:rsid w:val="00F077D7"/>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077D7"/>
    <w:rPr>
      <w:rFonts w:ascii="Verdana" w:hAnsi="Verdana"/>
      <w:color w:val="000000"/>
      <w:sz w:val="18"/>
      <w:szCs w:val="18"/>
    </w:rPr>
  </w:style>
  <w:style w:type="character" w:customStyle="1" w:styleId="Kop1Char">
    <w:name w:val="Kop 1 Char"/>
    <w:basedOn w:val="Standaardalinea-lettertype"/>
    <w:link w:val="Kop1"/>
    <w:rsid w:val="00F077D7"/>
    <w:rPr>
      <w:rFonts w:ascii="Verdana" w:eastAsia="Times New Roman" w:hAnsi="Verdana" w:cs="Arial"/>
      <w:b/>
      <w:bCs/>
      <w:snapToGrid w:val="0"/>
      <w:kern w:val="32"/>
      <w:sz w:val="28"/>
      <w:szCs w:val="32"/>
    </w:rPr>
  </w:style>
  <w:style w:type="character" w:customStyle="1" w:styleId="Kop2Char">
    <w:name w:val="Kop 2 Char"/>
    <w:basedOn w:val="Standaardalinea-lettertype"/>
    <w:link w:val="Kop2"/>
    <w:rsid w:val="00F077D7"/>
    <w:rPr>
      <w:rFonts w:ascii="Verdana" w:eastAsia="Times New Roman" w:hAnsi="Verdana" w:cs="Arial"/>
      <w:b/>
      <w:bCs/>
      <w:i/>
      <w:iCs/>
      <w:snapToGrid w:val="0"/>
      <w:szCs w:val="28"/>
    </w:rPr>
  </w:style>
  <w:style w:type="character" w:customStyle="1" w:styleId="Kop3Char">
    <w:name w:val="Kop 3 Char"/>
    <w:basedOn w:val="Standaardalinea-lettertype"/>
    <w:link w:val="Kop3"/>
    <w:rsid w:val="00F077D7"/>
    <w:rPr>
      <w:rFonts w:ascii="Verdana" w:eastAsia="Times New Roman" w:hAnsi="Verdana" w:cs="Arial"/>
      <w:bCs/>
      <w:i/>
      <w:snapToGrid w:val="0"/>
      <w:szCs w:val="26"/>
    </w:rPr>
  </w:style>
  <w:style w:type="character" w:customStyle="1" w:styleId="Kop4Char">
    <w:name w:val="Kop 4 Char"/>
    <w:basedOn w:val="Standaardalinea-lettertype"/>
    <w:link w:val="Kop4"/>
    <w:rsid w:val="00F077D7"/>
    <w:rPr>
      <w:rFonts w:ascii="Verdana" w:eastAsia="Times New Roman" w:hAnsi="Verdana" w:cs="Times New Roman"/>
      <w:bCs/>
      <w:i/>
      <w:snapToGrid w:val="0"/>
      <w:szCs w:val="28"/>
    </w:rPr>
  </w:style>
  <w:style w:type="character" w:customStyle="1" w:styleId="Kop5Char">
    <w:name w:val="Kop 5 Char"/>
    <w:basedOn w:val="Standaardalinea-lettertype"/>
    <w:link w:val="Kop5"/>
    <w:rsid w:val="00F077D7"/>
    <w:rPr>
      <w:rFonts w:ascii="Verdana" w:eastAsia="Times New Roman" w:hAnsi="Verdana" w:cs="Times New Roman"/>
      <w:b/>
      <w:bCs/>
      <w:i/>
      <w:iCs/>
      <w:snapToGrid w:val="0"/>
      <w:sz w:val="26"/>
      <w:szCs w:val="26"/>
    </w:rPr>
  </w:style>
  <w:style w:type="character" w:customStyle="1" w:styleId="Kop6Char">
    <w:name w:val="Kop 6 Char"/>
    <w:basedOn w:val="Standaardalinea-lettertype"/>
    <w:link w:val="Kop6"/>
    <w:rsid w:val="00F077D7"/>
    <w:rPr>
      <w:rFonts w:eastAsia="Times New Roman" w:cs="Times New Roman"/>
      <w:b/>
      <w:bCs/>
      <w:snapToGrid w:val="0"/>
      <w:sz w:val="22"/>
      <w:szCs w:val="22"/>
    </w:rPr>
  </w:style>
  <w:style w:type="character" w:customStyle="1" w:styleId="Kop7Char">
    <w:name w:val="Kop 7 Char"/>
    <w:basedOn w:val="Standaardalinea-lettertype"/>
    <w:link w:val="Kop7"/>
    <w:rsid w:val="00F077D7"/>
    <w:rPr>
      <w:rFonts w:eastAsia="Times New Roman" w:cs="Times New Roman"/>
      <w:snapToGrid w:val="0"/>
      <w:sz w:val="24"/>
      <w:szCs w:val="18"/>
    </w:rPr>
  </w:style>
  <w:style w:type="character" w:customStyle="1" w:styleId="Kop8Char">
    <w:name w:val="Kop 8 Char"/>
    <w:basedOn w:val="Standaardalinea-lettertype"/>
    <w:link w:val="Kop8"/>
    <w:rsid w:val="00F077D7"/>
    <w:rPr>
      <w:rFonts w:eastAsia="Times New Roman" w:cs="Times New Roman"/>
      <w:i/>
      <w:iCs/>
      <w:snapToGrid w:val="0"/>
      <w:sz w:val="24"/>
      <w:szCs w:val="18"/>
    </w:rPr>
  </w:style>
  <w:style w:type="character" w:customStyle="1" w:styleId="Kop9Char">
    <w:name w:val="Kop 9 Char"/>
    <w:basedOn w:val="Standaardalinea-lettertype"/>
    <w:link w:val="Kop9"/>
    <w:rsid w:val="00F077D7"/>
    <w:rPr>
      <w:rFonts w:ascii="Arial" w:eastAsia="Times New Roman" w:hAnsi="Arial" w:cs="Arial"/>
      <w:snapToGrid w:val="0"/>
      <w:sz w:val="22"/>
      <w:szCs w:val="22"/>
    </w:rPr>
  </w:style>
  <w:style w:type="table" w:customStyle="1" w:styleId="Tabelraster1">
    <w:name w:val="Tabelraster1"/>
    <w:basedOn w:val="Standaardtabel"/>
    <w:next w:val="Tabelraster"/>
    <w:uiPriority w:val="59"/>
    <w:rsid w:val="00F077D7"/>
    <w:pPr>
      <w:autoSpaceDN/>
      <w:textAlignment w:val="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
    <w:name w:val="Table Grid"/>
    <w:basedOn w:val="Standaardtabel"/>
    <w:rsid w:val="00F077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semiHidden/>
    <w:rsid w:val="00535C24"/>
    <w:rPr>
      <w:sz w:val="16"/>
      <w:szCs w:val="16"/>
    </w:rPr>
  </w:style>
  <w:style w:type="character" w:customStyle="1" w:styleId="LijstalineaChar">
    <w:name w:val="Lijstalinea Char"/>
    <w:aliases w:val="Premier Char,Titre 10 Char,texte Char,F5 List Paragraph Char,Indent Paragraph Char,Citation List Char,Liste Article Char,References Char,Bullets Char,Medium Grid 1 - Accent 21 Char,Recommendation Char,List Paragraph1 Char,Paragraph Char"/>
    <w:basedOn w:val="Standaardalinea-lettertype"/>
    <w:link w:val="Lijstalinea"/>
    <w:uiPriority w:val="34"/>
    <w:locked/>
    <w:rsid w:val="00535C24"/>
    <w:rPr>
      <w:rFonts w:ascii="Arial" w:eastAsia="Times New Roman" w:hAnsi="Arial" w:cs="Times New Roman"/>
      <w:szCs w:val="24"/>
    </w:rPr>
  </w:style>
  <w:style w:type="paragraph" w:customStyle="1" w:styleId="Default">
    <w:name w:val="Default"/>
    <w:rsid w:val="00535C24"/>
    <w:pPr>
      <w:autoSpaceDE w:val="0"/>
      <w:adjustRightInd w:val="0"/>
      <w:textAlignment w:val="auto"/>
    </w:pPr>
    <w:rPr>
      <w:rFonts w:ascii="Arial" w:eastAsia="Times New Roman" w:hAnsi="Arial" w:cs="Arial"/>
      <w:color w:val="000000"/>
      <w:sz w:val="24"/>
      <w:szCs w:val="24"/>
    </w:rPr>
  </w:style>
  <w:style w:type="paragraph" w:styleId="Ballontekst">
    <w:name w:val="Balloon Text"/>
    <w:basedOn w:val="Standaard"/>
    <w:link w:val="BallontekstChar"/>
    <w:uiPriority w:val="99"/>
    <w:semiHidden/>
    <w:unhideWhenUsed/>
    <w:rsid w:val="001124B7"/>
    <w:pPr>
      <w:spacing w:line="240" w:lineRule="auto"/>
    </w:pPr>
    <w:rPr>
      <w:rFonts w:ascii="Segoe UI" w:hAnsi="Segoe UI" w:cs="Segoe UI"/>
    </w:rPr>
  </w:style>
  <w:style w:type="character" w:customStyle="1" w:styleId="BallontekstChar">
    <w:name w:val="Ballontekst Char"/>
    <w:basedOn w:val="Standaardalinea-lettertype"/>
    <w:link w:val="Ballontekst"/>
    <w:uiPriority w:val="99"/>
    <w:semiHidden/>
    <w:rsid w:val="001124B7"/>
    <w:rPr>
      <w:rFonts w:ascii="Segoe UI" w:hAnsi="Segoe UI" w:cs="Segoe UI"/>
      <w:color w:val="000000"/>
      <w:sz w:val="18"/>
      <w:szCs w:val="18"/>
    </w:rPr>
  </w:style>
  <w:style w:type="paragraph" w:styleId="Tekstopmerking">
    <w:name w:val="annotation text"/>
    <w:basedOn w:val="Standaard"/>
    <w:link w:val="TekstopmerkingChar"/>
    <w:uiPriority w:val="99"/>
    <w:semiHidden/>
    <w:unhideWhenUsed/>
    <w:rsid w:val="00564FD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564FD9"/>
    <w:rPr>
      <w:rFonts w:ascii="Verdana" w:hAnsi="Verdana"/>
      <w:color w:val="000000"/>
    </w:rPr>
  </w:style>
  <w:style w:type="paragraph" w:styleId="Onderwerpvanopmerking">
    <w:name w:val="annotation subject"/>
    <w:basedOn w:val="Tekstopmerking"/>
    <w:next w:val="Tekstopmerking"/>
    <w:link w:val="OnderwerpvanopmerkingChar"/>
    <w:uiPriority w:val="99"/>
    <w:semiHidden/>
    <w:unhideWhenUsed/>
    <w:rsid w:val="00564FD9"/>
    <w:rPr>
      <w:b/>
      <w:bCs/>
    </w:rPr>
  </w:style>
  <w:style w:type="character" w:customStyle="1" w:styleId="OnderwerpvanopmerkingChar">
    <w:name w:val="Onderwerp van opmerking Char"/>
    <w:basedOn w:val="TekstopmerkingChar"/>
    <w:link w:val="Onderwerpvanopmerking"/>
    <w:uiPriority w:val="99"/>
    <w:semiHidden/>
    <w:rsid w:val="00564FD9"/>
    <w:rPr>
      <w:rFonts w:ascii="Verdana" w:hAnsi="Verdana"/>
      <w:b/>
      <w:b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O:\Downloads\Notitie%20(4).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B85D5B8484B24196BEC4F42FBEA6F0" ma:contentTypeVersion="0" ma:contentTypeDescription="Een nieuw document maken." ma:contentTypeScope="" ma:versionID="2247381b480a1347b11fb45aceb8c15c">
  <xsd:schema xmlns:xsd="http://www.w3.org/2001/XMLSchema" xmlns:xs="http://www.w3.org/2001/XMLSchema" xmlns:p="http://schemas.microsoft.com/office/2006/metadata/properties" targetNamespace="http://schemas.microsoft.com/office/2006/metadata/properties" ma:root="true" ma:fieldsID="1978a156f712f99d6452530788f7ffe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625D40-2753-4A6B-AB34-9899924BDC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E19323E-0DDB-4C01-BC43-F60CF6D4D1BD}">
  <ds:schemaRefs>
    <ds:schemaRef ds:uri="http://schemas.microsoft.com/sharepoint/v3/contenttype/forms"/>
  </ds:schemaRefs>
</ds:datastoreItem>
</file>

<file path=customXml/itemProps3.xml><?xml version="1.0" encoding="utf-8"?>
<ds:datastoreItem xmlns:ds="http://schemas.openxmlformats.org/officeDocument/2006/customXml" ds:itemID="{05C8E88E-5B17-4532-A17A-CE48E665C87E}">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Notitie (4)</Template>
  <TotalTime>4</TotalTime>
  <Pages>7</Pages>
  <Words>1650</Words>
  <Characters>9080</Characters>
  <Application>Microsoft Office Word</Application>
  <DocSecurity>0</DocSecurity>
  <Lines>75</Lines>
  <Paragraphs>21</Paragraphs>
  <ScaleCrop>false</ScaleCrop>
  <HeadingPairs>
    <vt:vector size="2" baseType="variant">
      <vt:variant>
        <vt:lpstr>Titel</vt:lpstr>
      </vt:variant>
      <vt:variant>
        <vt:i4>1</vt:i4>
      </vt:variant>
    </vt:vector>
  </HeadingPairs>
  <TitlesOfParts>
    <vt:vector size="1" baseType="lpstr">
      <vt:lpstr/>
    </vt:vector>
  </TitlesOfParts>
  <Company>Tweede Kamer der Staten-Generaal</Company>
  <LinksUpToDate>false</LinksUpToDate>
  <CharactersWithSpaces>10709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Poot - van Aken, P.</dc:creator>
  <cp:lastModifiedBy>Poot - van Aken, P.</cp:lastModifiedBy>
  <cp:revision>5</cp:revision>
  <cp:lastPrinted>2021-02-16T14:35:00Z</cp:lastPrinted>
  <dcterms:created xsi:type="dcterms:W3CDTF">2021-02-25T16:20:00Z</dcterms:created>
  <dcterms:modified xsi:type="dcterms:W3CDTF">2021-02-25T16:25:00Z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0x010100E9B85D5B8484B24196BEC4F42FBEA6F0</vt:lpwstr>
  </property>
</Properties>
</file>