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7D7" w:rsidRPr="00A47445" w:rsidRDefault="00EC7563" w:rsidP="00C930FC">
      <w:pPr>
        <w:jc w:val="center"/>
        <w:rPr>
          <w:b/>
          <w:sz w:val="28"/>
        </w:rPr>
      </w:pPr>
      <w:r>
        <w:rPr>
          <w:b/>
          <w:sz w:val="28"/>
        </w:rPr>
        <w:t>HOLDINGVERKLARING</w:t>
      </w:r>
    </w:p>
    <w:p w:rsidR="00F077D7" w:rsidRPr="00A47445" w:rsidRDefault="00F077D7" w:rsidP="00C930FC"/>
    <w:p w:rsidR="00F077D7" w:rsidRPr="00A47445" w:rsidRDefault="00F077D7" w:rsidP="00C930FC"/>
    <w:p w:rsidR="00F077D7" w:rsidRDefault="00F077D7" w:rsidP="00C930FC">
      <w:r w:rsidRPr="00A47445">
        <w:t xml:space="preserve">Bijlage </w:t>
      </w:r>
      <w:r>
        <w:t xml:space="preserve">behorende bij </w:t>
      </w:r>
      <w:r w:rsidRPr="00A47445">
        <w:t xml:space="preserve">de </w:t>
      </w:r>
      <w:r w:rsidR="00FC7AA6" w:rsidRPr="000657A8">
        <w:t>Europese aanbesteding</w:t>
      </w:r>
      <w:r w:rsidR="00FC7AA6" w:rsidRPr="00A47445">
        <w:t xml:space="preserve"> </w:t>
      </w:r>
      <w:r w:rsidR="00185E3A">
        <w:t>(a</w:t>
      </w:r>
      <w:r w:rsidR="000C7CE3">
        <w:t>pplicatie</w:t>
      </w:r>
      <w:r w:rsidR="00185E3A">
        <w:t>) B</w:t>
      </w:r>
      <w:r w:rsidR="000C7CE3">
        <w:t>eheer</w:t>
      </w:r>
      <w:r w:rsidRPr="00A47445">
        <w:t xml:space="preserve"> van </w:t>
      </w:r>
      <w:r>
        <w:t xml:space="preserve">de Tweede Kamer </w:t>
      </w:r>
      <w:r w:rsidRPr="00A47445">
        <w:t xml:space="preserve">met referentienummer </w:t>
      </w:r>
      <w:r>
        <w:t>UTP/8000</w:t>
      </w:r>
      <w:r w:rsidR="000C7CE3">
        <w:t>443</w:t>
      </w:r>
      <w:r>
        <w:t>.</w:t>
      </w:r>
    </w:p>
    <w:p w:rsidR="00F077D7" w:rsidRDefault="00F077D7" w:rsidP="00C930FC"/>
    <w:p w:rsidR="00946A65" w:rsidRPr="00946A65" w:rsidRDefault="00946A65" w:rsidP="00C930FC">
      <w:pPr>
        <w:rPr>
          <w:rFonts w:eastAsia="Calibri"/>
          <w:bCs/>
          <w:sz w:val="22"/>
          <w:szCs w:val="22"/>
          <w:lang w:eastAsia="en-US"/>
        </w:rPr>
      </w:pPr>
      <w:r w:rsidRPr="00946A65">
        <w:rPr>
          <w:rFonts w:eastAsia="Calibri"/>
          <w:b/>
          <w:bCs/>
          <w:sz w:val="22"/>
          <w:szCs w:val="22"/>
          <w:lang w:eastAsia="en-US"/>
        </w:rPr>
        <w:t>1</w:t>
      </w:r>
      <w:r w:rsidRPr="00946A65">
        <w:rPr>
          <w:rFonts w:eastAsia="Calibri"/>
          <w:b/>
          <w:bCs/>
          <w:sz w:val="22"/>
          <w:szCs w:val="22"/>
          <w:lang w:eastAsia="en-US"/>
        </w:rPr>
        <w:tab/>
        <w:t>Verklaring</w:t>
      </w:r>
    </w:p>
    <w:p w:rsidR="00946A65" w:rsidRPr="00FA61F0" w:rsidRDefault="00946A65" w:rsidP="00C930FC">
      <w:pPr>
        <w:rPr>
          <w:rFonts w:eastAsia="Calibri"/>
          <w:bCs/>
          <w:lang w:eastAsia="en-US"/>
        </w:rPr>
      </w:pPr>
    </w:p>
    <w:p w:rsidR="00946A65" w:rsidRPr="00FA61F0" w:rsidRDefault="00946A65" w:rsidP="00C930FC">
      <w:pPr>
        <w:ind w:left="426" w:hanging="426"/>
        <w:rPr>
          <w:rFonts w:eastAsia="Calibri"/>
          <w:lang w:eastAsia="en-US"/>
        </w:rPr>
      </w:pPr>
      <w:r w:rsidRPr="00FA61F0">
        <w:rPr>
          <w:rFonts w:eastAsia="Calibri"/>
          <w:lang w:eastAsia="en-US"/>
        </w:rPr>
        <w:fldChar w:fldCharType="begin">
          <w:ffData>
            <w:name w:val="Selectievakje2"/>
            <w:enabled/>
            <w:calcOnExit w:val="0"/>
            <w:checkBox>
              <w:sizeAuto/>
              <w:default w:val="0"/>
            </w:checkBox>
          </w:ffData>
        </w:fldChar>
      </w:r>
      <w:r w:rsidRPr="00FA61F0">
        <w:rPr>
          <w:rFonts w:eastAsia="Calibri"/>
          <w:lang w:eastAsia="en-US"/>
        </w:rPr>
        <w:instrText xml:space="preserve"> FORMCHECKBOX </w:instrText>
      </w:r>
      <w:r w:rsidR="002A4879">
        <w:rPr>
          <w:rFonts w:eastAsia="Calibri"/>
          <w:lang w:eastAsia="en-US"/>
        </w:rPr>
      </w:r>
      <w:r w:rsidR="002A4879">
        <w:rPr>
          <w:rFonts w:eastAsia="Calibri"/>
          <w:lang w:eastAsia="en-US"/>
        </w:rPr>
        <w:fldChar w:fldCharType="separate"/>
      </w:r>
      <w:r w:rsidRPr="00FA61F0">
        <w:rPr>
          <w:rFonts w:eastAsia="Calibri"/>
          <w:lang w:eastAsia="en-US"/>
        </w:rPr>
        <w:fldChar w:fldCharType="end"/>
      </w:r>
      <w:r w:rsidRPr="00FA61F0">
        <w:rPr>
          <w:rFonts w:eastAsia="Calibri"/>
          <w:lang w:eastAsia="en-US"/>
        </w:rPr>
        <w:t xml:space="preserve">   Hierbij verklaart ondergetekende (</w:t>
      </w:r>
      <w:r w:rsidR="00FC7AA6">
        <w:rPr>
          <w:rFonts w:eastAsia="Calibri"/>
          <w:lang w:eastAsia="en-US"/>
        </w:rPr>
        <w:t>Gegadigde</w:t>
      </w:r>
      <w:r w:rsidR="00FC7AA6" w:rsidRPr="00FA61F0">
        <w:rPr>
          <w:rFonts w:eastAsia="Calibri"/>
          <w:lang w:eastAsia="en-US"/>
        </w:rPr>
        <w:t>/</w:t>
      </w:r>
      <w:r w:rsidRPr="00FA61F0">
        <w:rPr>
          <w:rFonts w:eastAsia="Calibri"/>
          <w:lang w:eastAsia="en-US"/>
        </w:rPr>
        <w:t xml:space="preserve"> dochteronderneming) dat hij geen gebruik</w:t>
      </w:r>
      <w:r>
        <w:rPr>
          <w:rFonts w:eastAsia="Calibri"/>
          <w:lang w:eastAsia="en-US"/>
        </w:rPr>
        <w:t xml:space="preserve"> maakt van artikel 2:403 BW en </w:t>
      </w:r>
      <w:r w:rsidRPr="00FA61F0">
        <w:rPr>
          <w:rFonts w:eastAsia="Calibri"/>
          <w:lang w:eastAsia="en-US"/>
        </w:rPr>
        <w:t xml:space="preserve">zelfstandig voldoet aan alle aan de </w:t>
      </w:r>
      <w:r>
        <w:rPr>
          <w:rFonts w:eastAsia="Calibri"/>
          <w:lang w:eastAsia="en-US"/>
        </w:rPr>
        <w:t xml:space="preserve">Gegadigde </w:t>
      </w:r>
      <w:r w:rsidRPr="00FA61F0">
        <w:rPr>
          <w:rFonts w:eastAsia="Calibri"/>
          <w:lang w:eastAsia="en-US"/>
        </w:rPr>
        <w:t xml:space="preserve">gestelde eisen. In dit geval ondertekent alleen de </w:t>
      </w:r>
      <w:r>
        <w:rPr>
          <w:rFonts w:eastAsia="Calibri"/>
          <w:lang w:eastAsia="en-US"/>
        </w:rPr>
        <w:t>Gegadigde</w:t>
      </w:r>
      <w:r w:rsidRPr="00FA61F0">
        <w:rPr>
          <w:rFonts w:eastAsia="Calibri"/>
          <w:lang w:eastAsia="en-US"/>
        </w:rPr>
        <w:t xml:space="preserve"> /</w:t>
      </w:r>
      <w:r>
        <w:rPr>
          <w:rFonts w:eastAsia="Calibri"/>
          <w:lang w:eastAsia="en-US"/>
        </w:rPr>
        <w:t xml:space="preserve"> dochteronderneming dit formulie</w:t>
      </w:r>
      <w:r w:rsidRPr="00FA61F0">
        <w:rPr>
          <w:rFonts w:eastAsia="Calibri"/>
          <w:lang w:eastAsia="en-US"/>
        </w:rPr>
        <w:t>r.</w:t>
      </w:r>
    </w:p>
    <w:p w:rsidR="00946A65" w:rsidRPr="00FA61F0" w:rsidRDefault="00946A65" w:rsidP="00C930FC">
      <w:pPr>
        <w:ind w:left="426" w:hanging="426"/>
        <w:rPr>
          <w:rFonts w:eastAsia="Calibri"/>
          <w:lang w:eastAsia="en-US"/>
        </w:rPr>
      </w:pPr>
    </w:p>
    <w:p w:rsidR="00946A65" w:rsidRPr="00C930FC" w:rsidRDefault="00946A65" w:rsidP="00C930FC">
      <w:pPr>
        <w:rPr>
          <w:rFonts w:eastAsia="Calibri"/>
          <w:color w:val="121469"/>
          <w:lang w:eastAsia="en-US"/>
        </w:rPr>
      </w:pPr>
      <w:r w:rsidRPr="00C930FC">
        <w:rPr>
          <w:rFonts w:eastAsia="Calibri"/>
          <w:b/>
          <w:bCs/>
          <w:color w:val="121469"/>
          <w:lang w:eastAsia="en-US"/>
        </w:rPr>
        <w:t>Ondertekening</w:t>
      </w:r>
      <w:r w:rsidRPr="00C930FC">
        <w:rPr>
          <w:rFonts w:eastAsia="Calibri"/>
          <w:bCs/>
          <w:color w:val="121469"/>
          <w:lang w:eastAsia="en-US"/>
        </w:rPr>
        <w:t xml:space="preserve"> </w:t>
      </w:r>
      <w:r w:rsidR="00FC7AA6" w:rsidRPr="00C930FC">
        <w:rPr>
          <w:rFonts w:eastAsia="Calibri"/>
          <w:b/>
          <w:bCs/>
          <w:color w:val="121469"/>
          <w:lang w:eastAsia="en-US"/>
        </w:rPr>
        <w:t>Gegadigde/</w:t>
      </w:r>
      <w:r w:rsidRPr="00C930FC">
        <w:rPr>
          <w:rFonts w:eastAsia="Calibri"/>
          <w:b/>
          <w:bCs/>
          <w:color w:val="121469"/>
          <w:lang w:eastAsia="en-US"/>
        </w:rPr>
        <w:t xml:space="preserve"> dochteronderneming</w:t>
      </w:r>
    </w:p>
    <w:p w:rsidR="00946A65" w:rsidRPr="00FA61F0" w:rsidRDefault="00946A65" w:rsidP="00C930FC">
      <w:pPr>
        <w:rPr>
          <w:rFonts w:eastAsia="Calibri"/>
          <w:lang w:eastAsia="en-US"/>
        </w:rPr>
      </w:pPr>
    </w:p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3268"/>
        <w:gridCol w:w="4716"/>
      </w:tblGrid>
      <w:tr w:rsidR="00946A65" w:rsidRPr="00FA61F0" w:rsidTr="00FC7AA6">
        <w:trPr>
          <w:trHeight w:val="513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Naam organisatie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  <w:bookmarkStart w:id="0" w:name="_GoBack"/>
            <w:bookmarkEnd w:id="0"/>
          </w:p>
        </w:tc>
      </w:tr>
      <w:tr w:rsidR="00946A65" w:rsidRPr="00FA61F0" w:rsidTr="00FC7AA6">
        <w:trPr>
          <w:trHeight w:val="513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Naam ondertekeningbevoegd persoon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c>
          <w:tcPr>
            <w:tcW w:w="3794" w:type="dxa"/>
          </w:tcPr>
          <w:p w:rsidR="00946A65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Datum</w:t>
            </w:r>
          </w:p>
          <w:p w:rsidR="00FC7AA6" w:rsidRPr="00FA61F0" w:rsidRDefault="00FC7AA6" w:rsidP="00C930FC">
            <w:pPr>
              <w:rPr>
                <w:lang w:eastAsia="en-US"/>
              </w:rPr>
            </w:pP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rPr>
          <w:trHeight w:val="775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Handtekening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</w:tbl>
    <w:p w:rsidR="00946A65" w:rsidRPr="00FA61F0" w:rsidRDefault="00946A65" w:rsidP="00C930FC">
      <w:pPr>
        <w:rPr>
          <w:rFonts w:eastAsia="Calibri"/>
          <w:lang w:eastAsia="en-US"/>
        </w:rPr>
      </w:pPr>
    </w:p>
    <w:p w:rsidR="00946A65" w:rsidRPr="00C930FC" w:rsidRDefault="00946A65" w:rsidP="00C930FC">
      <w:pPr>
        <w:rPr>
          <w:rFonts w:eastAsia="Calibri"/>
          <w:b/>
          <w:color w:val="121469"/>
          <w:lang w:eastAsia="en-US"/>
        </w:rPr>
      </w:pPr>
      <w:proofErr w:type="gramStart"/>
      <w:r w:rsidRPr="00C930FC">
        <w:rPr>
          <w:rFonts w:eastAsia="Calibri"/>
          <w:b/>
          <w:color w:val="121469"/>
          <w:lang w:eastAsia="en-US"/>
        </w:rPr>
        <w:t>OF</w:t>
      </w:r>
      <w:proofErr w:type="gramEnd"/>
    </w:p>
    <w:p w:rsidR="00946A65" w:rsidRPr="00FA61F0" w:rsidRDefault="00946A65" w:rsidP="00C930FC">
      <w:pPr>
        <w:rPr>
          <w:rFonts w:eastAsia="Calibri"/>
          <w:lang w:eastAsia="en-US"/>
        </w:rPr>
      </w:pPr>
    </w:p>
    <w:p w:rsidR="00946A65" w:rsidRPr="00FA61F0" w:rsidRDefault="00946A65" w:rsidP="00C930FC">
      <w:pPr>
        <w:ind w:left="426" w:hanging="426"/>
        <w:rPr>
          <w:rFonts w:eastAsia="Calibri"/>
          <w:lang w:eastAsia="en-US"/>
        </w:rPr>
      </w:pPr>
      <w:r w:rsidRPr="00FA61F0">
        <w:rPr>
          <w:rFonts w:eastAsia="Calibri"/>
          <w:b/>
          <w:lang w:eastAsia="en-US"/>
        </w:rPr>
        <w:fldChar w:fldCharType="begin">
          <w:ffData>
            <w:name w:val="Selectievakje2"/>
            <w:enabled/>
            <w:calcOnExit w:val="0"/>
            <w:checkBox>
              <w:sizeAuto/>
              <w:default w:val="0"/>
            </w:checkBox>
          </w:ffData>
        </w:fldChar>
      </w:r>
      <w:r w:rsidRPr="00FA61F0">
        <w:rPr>
          <w:rFonts w:eastAsia="Calibri"/>
          <w:b/>
          <w:lang w:eastAsia="en-US"/>
        </w:rPr>
        <w:instrText xml:space="preserve"> FORMCHECKBOX </w:instrText>
      </w:r>
      <w:r w:rsidR="002A4879">
        <w:rPr>
          <w:rFonts w:eastAsia="Calibri"/>
          <w:b/>
          <w:lang w:eastAsia="en-US"/>
        </w:rPr>
      </w:r>
      <w:r w:rsidR="002A4879">
        <w:rPr>
          <w:rFonts w:eastAsia="Calibri"/>
          <w:b/>
          <w:lang w:eastAsia="en-US"/>
        </w:rPr>
        <w:fldChar w:fldCharType="separate"/>
      </w:r>
      <w:r w:rsidRPr="00FA61F0">
        <w:rPr>
          <w:rFonts w:eastAsia="Calibri"/>
          <w:b/>
          <w:lang w:eastAsia="en-US"/>
        </w:rPr>
        <w:fldChar w:fldCharType="end"/>
      </w:r>
      <w:r w:rsidRPr="00FA61F0">
        <w:rPr>
          <w:rFonts w:eastAsia="Calibri"/>
          <w:b/>
          <w:lang w:eastAsia="en-US"/>
        </w:rPr>
        <w:t xml:space="preserve">   </w:t>
      </w:r>
      <w:r w:rsidRPr="00FA61F0">
        <w:rPr>
          <w:rFonts w:eastAsia="Calibri"/>
          <w:lang w:eastAsia="en-US"/>
        </w:rPr>
        <w:t>Hierbij verklaart ondergetekende dat de hieronder vermelde holding zich hoofdelijk aansprakelijk stelt voor de uit rechtshandelingen van de dochteronderneming/</w:t>
      </w:r>
      <w:r>
        <w:rPr>
          <w:rFonts w:eastAsia="Calibri"/>
          <w:lang w:eastAsia="en-US"/>
        </w:rPr>
        <w:br/>
      </w:r>
      <w:r w:rsidRPr="00FA61F0">
        <w:rPr>
          <w:rFonts w:eastAsia="Calibri"/>
          <w:lang w:eastAsia="en-US"/>
        </w:rPr>
        <w:t xml:space="preserve">uitvoeringsorganisatie voortvloeiende schulden (art. 2:403 lid 1 sub f BW). In dit geval ondertekenen zowel de </w:t>
      </w:r>
      <w:r w:rsidR="00FC7AA6">
        <w:rPr>
          <w:rFonts w:eastAsia="Calibri"/>
          <w:lang w:eastAsia="en-US"/>
        </w:rPr>
        <w:t>Gegadigde</w:t>
      </w:r>
      <w:r w:rsidR="00FC7AA6" w:rsidRPr="00FA61F0">
        <w:rPr>
          <w:rFonts w:eastAsia="Calibri"/>
          <w:lang w:eastAsia="en-US"/>
        </w:rPr>
        <w:t>/</w:t>
      </w:r>
      <w:r w:rsidRPr="00FA61F0">
        <w:rPr>
          <w:rFonts w:eastAsia="Calibri"/>
          <w:lang w:eastAsia="en-US"/>
        </w:rPr>
        <w:t xml:space="preserve"> dochteronderneming als de holding dit formulier.</w:t>
      </w:r>
    </w:p>
    <w:p w:rsidR="00946A65" w:rsidRPr="00FA61F0" w:rsidRDefault="00946A65" w:rsidP="00C930FC">
      <w:pPr>
        <w:ind w:left="426" w:hanging="426"/>
        <w:rPr>
          <w:rFonts w:eastAsia="Calibri"/>
          <w:lang w:eastAsia="en-US"/>
        </w:rPr>
      </w:pPr>
    </w:p>
    <w:p w:rsidR="00946A65" w:rsidRPr="00FA61F0" w:rsidRDefault="00946A65" w:rsidP="00C930FC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Als</w:t>
      </w:r>
      <w:r w:rsidRPr="00FA61F0">
        <w:rPr>
          <w:rFonts w:eastAsia="Calibri"/>
          <w:lang w:eastAsia="en-US"/>
        </w:rPr>
        <w:t xml:space="preserve"> er meerdere dochterondernemingen deelnemen aan deze aanbesteding </w:t>
      </w:r>
      <w:r>
        <w:rPr>
          <w:rFonts w:eastAsia="Calibri"/>
          <w:lang w:eastAsia="en-US"/>
        </w:rPr>
        <w:t xml:space="preserve">vullen </w:t>
      </w:r>
      <w:r w:rsidRPr="00FA61F0">
        <w:rPr>
          <w:rFonts w:eastAsia="Calibri"/>
          <w:lang w:eastAsia="en-US"/>
        </w:rPr>
        <w:t xml:space="preserve">zij zelfstandig deze verklaring in en </w:t>
      </w:r>
      <w:r>
        <w:rPr>
          <w:rFonts w:eastAsia="Calibri"/>
          <w:lang w:eastAsia="en-US"/>
        </w:rPr>
        <w:t xml:space="preserve">tekenen zij </w:t>
      </w:r>
      <w:r w:rsidRPr="00FA61F0">
        <w:rPr>
          <w:rFonts w:eastAsia="Calibri"/>
          <w:lang w:eastAsia="en-US"/>
        </w:rPr>
        <w:t>rechtsgeldig.</w:t>
      </w:r>
    </w:p>
    <w:p w:rsidR="00946A65" w:rsidRPr="00FA61F0" w:rsidRDefault="00946A65" w:rsidP="00C930FC">
      <w:pPr>
        <w:rPr>
          <w:rFonts w:eastAsia="Calibri"/>
          <w:lang w:eastAsia="en-US"/>
        </w:rPr>
      </w:pPr>
    </w:p>
    <w:p w:rsidR="00946A65" w:rsidRPr="00C930FC" w:rsidRDefault="00946A65" w:rsidP="00C930FC">
      <w:pPr>
        <w:rPr>
          <w:rFonts w:eastAsia="Calibri"/>
          <w:b/>
          <w:bCs/>
          <w:color w:val="121469"/>
          <w:sz w:val="22"/>
          <w:szCs w:val="22"/>
          <w:lang w:eastAsia="en-US"/>
        </w:rPr>
      </w:pPr>
      <w:r w:rsidRPr="00C930FC">
        <w:rPr>
          <w:rFonts w:eastAsia="Calibri"/>
          <w:b/>
          <w:bCs/>
          <w:color w:val="121469"/>
          <w:sz w:val="22"/>
          <w:szCs w:val="22"/>
          <w:lang w:eastAsia="en-US"/>
        </w:rPr>
        <w:t>Ondertekening</w:t>
      </w:r>
      <w:r w:rsidRPr="00C930FC">
        <w:rPr>
          <w:rFonts w:eastAsia="Calibri"/>
          <w:bCs/>
          <w:color w:val="121469"/>
          <w:sz w:val="22"/>
          <w:szCs w:val="22"/>
          <w:lang w:eastAsia="en-US"/>
        </w:rPr>
        <w:t xml:space="preserve"> </w:t>
      </w:r>
      <w:r w:rsidRPr="00C930FC">
        <w:rPr>
          <w:rFonts w:eastAsia="Calibri"/>
          <w:b/>
          <w:bCs/>
          <w:color w:val="121469"/>
          <w:sz w:val="22"/>
          <w:szCs w:val="22"/>
          <w:lang w:eastAsia="en-US"/>
        </w:rPr>
        <w:t>holding</w:t>
      </w:r>
    </w:p>
    <w:p w:rsidR="00C930FC" w:rsidRPr="00946A65" w:rsidRDefault="00C930FC" w:rsidP="00C930FC">
      <w:pPr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3299"/>
        <w:gridCol w:w="4685"/>
      </w:tblGrid>
      <w:tr w:rsidR="00946A65" w:rsidRPr="00FA61F0" w:rsidTr="00FC7AA6">
        <w:trPr>
          <w:trHeight w:val="513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Naam organisatie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rPr>
          <w:trHeight w:val="513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Naam ondertekeningbevoegd</w:t>
            </w:r>
            <w:r w:rsidR="00C930FC">
              <w:rPr>
                <w:lang w:eastAsia="en-US"/>
              </w:rPr>
              <w:t>e</w:t>
            </w:r>
            <w:r w:rsidRPr="00FA61F0">
              <w:rPr>
                <w:lang w:eastAsia="en-US"/>
              </w:rPr>
              <w:t xml:space="preserve"> persoon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c>
          <w:tcPr>
            <w:tcW w:w="3794" w:type="dxa"/>
          </w:tcPr>
          <w:p w:rsidR="00946A65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Datum</w:t>
            </w:r>
          </w:p>
          <w:p w:rsidR="00FC7AA6" w:rsidRPr="00FA61F0" w:rsidRDefault="00FC7AA6" w:rsidP="00C930FC">
            <w:pPr>
              <w:rPr>
                <w:lang w:eastAsia="en-US"/>
              </w:rPr>
            </w:pP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rPr>
          <w:trHeight w:val="775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Handtekening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</w:tbl>
    <w:p w:rsidR="00946A65" w:rsidRDefault="00946A65" w:rsidP="00C930FC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946A65" w:rsidRPr="00C930FC" w:rsidRDefault="00946A65" w:rsidP="00C930FC">
      <w:pPr>
        <w:rPr>
          <w:rFonts w:eastAsia="Calibri"/>
          <w:b/>
          <w:bCs/>
          <w:color w:val="121469"/>
          <w:sz w:val="22"/>
          <w:szCs w:val="22"/>
          <w:lang w:eastAsia="en-US"/>
        </w:rPr>
      </w:pPr>
      <w:r w:rsidRPr="00C930FC">
        <w:rPr>
          <w:rFonts w:eastAsia="Calibri"/>
          <w:b/>
          <w:bCs/>
          <w:color w:val="121469"/>
          <w:sz w:val="22"/>
          <w:szCs w:val="22"/>
          <w:lang w:eastAsia="en-US"/>
        </w:rPr>
        <w:lastRenderedPageBreak/>
        <w:t>Ondertekening</w:t>
      </w:r>
      <w:r w:rsidRPr="00C930FC">
        <w:rPr>
          <w:rFonts w:eastAsia="Calibri"/>
          <w:bCs/>
          <w:color w:val="121469"/>
          <w:sz w:val="22"/>
          <w:szCs w:val="22"/>
          <w:lang w:eastAsia="en-US"/>
        </w:rPr>
        <w:t xml:space="preserve"> </w:t>
      </w:r>
      <w:r w:rsidR="007F2265">
        <w:rPr>
          <w:rFonts w:eastAsia="Calibri"/>
          <w:b/>
          <w:bCs/>
          <w:color w:val="121469"/>
          <w:sz w:val="22"/>
          <w:szCs w:val="22"/>
          <w:lang w:eastAsia="en-US"/>
        </w:rPr>
        <w:t>Inschrijver</w:t>
      </w:r>
      <w:r w:rsidR="00FC7AA6" w:rsidRPr="00C930FC">
        <w:rPr>
          <w:rFonts w:eastAsia="Calibri"/>
          <w:b/>
          <w:bCs/>
          <w:color w:val="121469"/>
          <w:sz w:val="22"/>
          <w:szCs w:val="22"/>
          <w:lang w:eastAsia="en-US"/>
        </w:rPr>
        <w:t>/</w:t>
      </w:r>
      <w:r w:rsidRPr="00C930FC">
        <w:rPr>
          <w:rFonts w:eastAsia="Calibri"/>
          <w:b/>
          <w:bCs/>
          <w:color w:val="121469"/>
          <w:sz w:val="22"/>
          <w:szCs w:val="22"/>
          <w:lang w:eastAsia="en-US"/>
        </w:rPr>
        <w:t xml:space="preserve"> dochteronderneming</w:t>
      </w:r>
    </w:p>
    <w:p w:rsidR="00C930FC" w:rsidRPr="00946A65" w:rsidRDefault="00C930FC" w:rsidP="00C930FC">
      <w:pPr>
        <w:rPr>
          <w:rFonts w:eastAsia="Calibri"/>
          <w:sz w:val="22"/>
          <w:szCs w:val="22"/>
          <w:lang w:eastAsia="en-US"/>
        </w:rPr>
      </w:pPr>
    </w:p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3299"/>
        <w:gridCol w:w="4685"/>
      </w:tblGrid>
      <w:tr w:rsidR="00946A65" w:rsidRPr="00FA61F0" w:rsidTr="00FC7AA6">
        <w:trPr>
          <w:trHeight w:val="513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Naam organisatie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rPr>
          <w:trHeight w:val="513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Naam ondertekeningbevoegd</w:t>
            </w:r>
            <w:r w:rsidR="00C930FC">
              <w:rPr>
                <w:lang w:eastAsia="en-US"/>
              </w:rPr>
              <w:t>e</w:t>
            </w:r>
            <w:r w:rsidRPr="00FA61F0">
              <w:rPr>
                <w:lang w:eastAsia="en-US"/>
              </w:rPr>
              <w:t xml:space="preserve"> persoon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c>
          <w:tcPr>
            <w:tcW w:w="3794" w:type="dxa"/>
          </w:tcPr>
          <w:p w:rsidR="00946A65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Datum</w:t>
            </w:r>
          </w:p>
          <w:p w:rsidR="00FC7AA6" w:rsidRPr="00FA61F0" w:rsidRDefault="00FC7AA6" w:rsidP="00C930FC">
            <w:pPr>
              <w:rPr>
                <w:lang w:eastAsia="en-US"/>
              </w:rPr>
            </w:pP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  <w:tr w:rsidR="00946A65" w:rsidRPr="00FA61F0" w:rsidTr="00FC7AA6">
        <w:trPr>
          <w:trHeight w:val="775"/>
        </w:trPr>
        <w:tc>
          <w:tcPr>
            <w:tcW w:w="3794" w:type="dxa"/>
          </w:tcPr>
          <w:p w:rsidR="00946A65" w:rsidRPr="00FA61F0" w:rsidRDefault="00946A65" w:rsidP="00C930FC">
            <w:pPr>
              <w:rPr>
                <w:lang w:eastAsia="en-US"/>
              </w:rPr>
            </w:pPr>
            <w:r w:rsidRPr="00FA61F0">
              <w:rPr>
                <w:lang w:eastAsia="en-US"/>
              </w:rPr>
              <w:t>Handtekening</w:t>
            </w:r>
          </w:p>
        </w:tc>
        <w:tc>
          <w:tcPr>
            <w:tcW w:w="7118" w:type="dxa"/>
            <w:shd w:val="clear" w:color="auto" w:fill="8CBCC9"/>
          </w:tcPr>
          <w:p w:rsidR="00946A65" w:rsidRPr="00FA61F0" w:rsidRDefault="00946A65" w:rsidP="00C930FC">
            <w:pPr>
              <w:rPr>
                <w:lang w:eastAsia="en-US"/>
              </w:rPr>
            </w:pPr>
          </w:p>
        </w:tc>
      </w:tr>
    </w:tbl>
    <w:p w:rsidR="00521AB8" w:rsidRDefault="00521AB8" w:rsidP="00C930FC"/>
    <w:sectPr w:rsidR="00521AB8" w:rsidSect="00F077D7">
      <w:headerReference w:type="default" r:id="rId7"/>
      <w:headerReference w:type="first" r:id="rId8"/>
      <w:pgSz w:w="11905" w:h="16837"/>
      <w:pgMar w:top="-1817" w:right="1700" w:bottom="1417" w:left="2211" w:header="0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D7" w:rsidRDefault="00F077D7">
      <w:pPr>
        <w:spacing w:line="240" w:lineRule="auto"/>
      </w:pPr>
      <w:r>
        <w:separator/>
      </w:r>
    </w:p>
  </w:endnote>
  <w:endnote w:type="continuationSeparator" w:id="0">
    <w:p w:rsidR="00F077D7" w:rsidRDefault="00F077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D7" w:rsidRDefault="00F077D7">
      <w:pPr>
        <w:spacing w:line="240" w:lineRule="auto"/>
      </w:pPr>
      <w:r>
        <w:separator/>
      </w:r>
    </w:p>
  </w:footnote>
  <w:footnote w:type="continuationSeparator" w:id="0">
    <w:p w:rsidR="00F077D7" w:rsidRDefault="00F077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AB8" w:rsidRDefault="002B1368">
    <w:r>
      <w:rPr>
        <w:noProof/>
      </w:rPr>
      <mc:AlternateContent>
        <mc:Choice Requires="wps">
          <w:drawing>
            <wp:anchor distT="0" distB="0" distL="0" distR="0" simplePos="0" relativeHeight="251653632" behindDoc="0" locked="1" layoutInCell="1" allowOverlap="1">
              <wp:simplePos x="0" y="0"/>
              <wp:positionH relativeFrom="page">
                <wp:posOffset>490855</wp:posOffset>
              </wp:positionH>
              <wp:positionV relativeFrom="page">
                <wp:posOffset>1424940</wp:posOffset>
              </wp:positionV>
              <wp:extent cx="5971540" cy="390525"/>
              <wp:effectExtent l="0" t="0" r="0" b="0"/>
              <wp:wrapNone/>
              <wp:docPr id="1" name="0c1ec898-b7b7-11ea-8943-0242ac13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71540" cy="3905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0FA0" w:rsidRDefault="00A80FA0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0c1ec898-b7b7-11ea-8943-0242ac130003" o:spid="_x0000_s1026" type="#_x0000_t202" style="position:absolute;margin-left:38.65pt;margin-top:112.2pt;width:470.2pt;height:30.7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" filled="f" stroked="f">
              <v:textbox inset="0,0,0,0">
                <w:txbxContent>
                  <w:p w:rsidR="00A80FA0" w:rsidRDefault="00A80FA0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0" locked="1" layoutInCell="1" allowOverlap="1">
              <wp:simplePos x="0" y="0"/>
              <wp:positionH relativeFrom="page">
                <wp:posOffset>1403985</wp:posOffset>
              </wp:positionH>
              <wp:positionV relativeFrom="page">
                <wp:posOffset>10223500</wp:posOffset>
              </wp:positionV>
              <wp:extent cx="5086350" cy="189865"/>
              <wp:effectExtent l="0" t="0" r="0" b="0"/>
              <wp:wrapNone/>
              <wp:docPr id="2" name="0c1ec8dc-b7b7-11ea-8943-0242ac13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6350" cy="189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21AB8" w:rsidRDefault="002B1368">
                          <w:pPr>
                            <w:pStyle w:val="Standaard65rechtsuitgelijnd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2A4879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2A4879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0c1ec8dc-b7b7-11ea-8943-0242ac130003" o:spid="_x0000_s1027" type="#_x0000_t202" style="position:absolute;margin-left:110.55pt;margin-top:805pt;width:400.5pt;height:14.9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" filled="f" stroked="f">
              <v:textbox inset="0,0,0,0">
                <w:txbxContent>
                  <w:p w:rsidR="00521AB8" w:rsidRDefault="002B1368">
                    <w:pPr>
                      <w:pStyle w:val="Standaard65rechtsuitgelijnd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2A4879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>/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2A4879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0" locked="1" layoutInCell="1" allowOverlap="1">
              <wp:simplePos x="0" y="0"/>
              <wp:positionH relativeFrom="page">
                <wp:posOffset>611505</wp:posOffset>
              </wp:positionH>
              <wp:positionV relativeFrom="page">
                <wp:posOffset>359410</wp:posOffset>
              </wp:positionV>
              <wp:extent cx="431800" cy="1223645"/>
              <wp:effectExtent l="0" t="0" r="0" b="0"/>
              <wp:wrapNone/>
              <wp:docPr id="3" name="0c1ecf87-b7b7-11ea-8943-0242ac13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1800" cy="12236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0FA0" w:rsidRDefault="00A80FA0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0c1ecf87-b7b7-11ea-8943-0242ac130003" o:spid="_x0000_s1028" type="#_x0000_t202" style="position:absolute;margin-left:48.15pt;margin-top:28.3pt;width:34pt;height:96.3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" filled="f" stroked="f">
              <v:textbox inset="0,0,0,0">
                <w:txbxContent>
                  <w:p w:rsidR="00A80FA0" w:rsidRDefault="00A80FA0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AB8" w:rsidRDefault="002B1368">
    <w:pPr>
      <w:spacing w:after="5102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1" layoutInCell="1" allowOverlap="1">
              <wp:simplePos x="0" y="0"/>
              <wp:positionH relativeFrom="page">
                <wp:posOffset>626110</wp:posOffset>
              </wp:positionH>
              <wp:positionV relativeFrom="page">
                <wp:posOffset>374015</wp:posOffset>
              </wp:positionV>
              <wp:extent cx="431800" cy="1238250"/>
              <wp:effectExtent l="0" t="0" r="0" b="0"/>
              <wp:wrapNone/>
              <wp:docPr id="7" name="0c1ec766-b7b7-11ea-8943-0242ac13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1800" cy="12382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21AB8" w:rsidRDefault="002B1368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31800" cy="860559"/>
                                <wp:effectExtent l="0" t="0" r="0" b="0"/>
                                <wp:docPr id="70" name="Beeldmerk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Beeldmerk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1800" cy="8605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0c1ec766-b7b7-11ea-8943-0242ac130003" o:spid="_x0000_s1029" type="#_x0000_t202" style="position:absolute;margin-left:49.3pt;margin-top:29.45pt;width:34pt;height:97.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" filled="f" stroked="f">
              <v:textbox inset="0,0,0,0">
                <w:txbxContent>
                  <w:p w:rsidR="00521AB8" w:rsidRDefault="002B1368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31800" cy="860559"/>
                          <wp:effectExtent l="0" t="0" r="0" b="0"/>
                          <wp:docPr id="70" name="Beeldmerk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Beeldmerk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1800" cy="8605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0" locked="1" layoutInCell="1" allowOverlap="1">
              <wp:simplePos x="0" y="0"/>
              <wp:positionH relativeFrom="page">
                <wp:posOffset>1403985</wp:posOffset>
              </wp:positionH>
              <wp:positionV relativeFrom="page">
                <wp:posOffset>10223500</wp:posOffset>
              </wp:positionV>
              <wp:extent cx="5086350" cy="189865"/>
              <wp:effectExtent l="0" t="0" r="0" b="0"/>
              <wp:wrapNone/>
              <wp:docPr id="11" name="0c1ed027-b7b7-11ea-8943-0242ac13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6350" cy="189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21AB8" w:rsidRDefault="002B1368">
                          <w:pPr>
                            <w:pStyle w:val="Standaard65rechtsuitgelijnd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2A4879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2A4879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0c1ed027-b7b7-11ea-8943-0242ac130003" o:spid="_x0000_s1030" type="#_x0000_t202" style="position:absolute;margin-left:110.55pt;margin-top:805pt;width:400.5pt;height:14.95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" filled="f" stroked="f">
              <v:textbox inset="0,0,0,0">
                <w:txbxContent>
                  <w:p w:rsidR="00521AB8" w:rsidRDefault="002B1368">
                    <w:pPr>
                      <w:pStyle w:val="Standaard65rechtsuitgelijnd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2A4879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2A4879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C7247E9"/>
    <w:multiLevelType w:val="multilevel"/>
    <w:tmpl w:val="FBB758B7"/>
    <w:name w:val="Nummering agendapunt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ADA71362"/>
    <w:multiLevelType w:val="multilevel"/>
    <w:tmpl w:val="B36388CC"/>
    <w:name w:val="Notitie Commissie - Nummering"/>
    <w:lvl w:ilvl="0">
      <w:start w:val="1"/>
      <w:numFmt w:val="decimal"/>
      <w:pStyle w:val="Stafnotitiekop1"/>
      <w:lvlText w:val="%1"/>
      <w:lvlJc w:val="left"/>
      <w:pPr>
        <w:ind w:left="680" w:hanging="680"/>
      </w:pPr>
    </w:lvl>
    <w:lvl w:ilvl="1">
      <w:start w:val="1"/>
      <w:numFmt w:val="decimal"/>
      <w:pStyle w:val="Stafnotitiekop2"/>
      <w:lvlText w:val="%1.%2"/>
      <w:lvlJc w:val="left"/>
      <w:pPr>
        <w:ind w:left="680" w:hanging="680"/>
      </w:pPr>
    </w:lvl>
    <w:lvl w:ilvl="2">
      <w:start w:val="1"/>
      <w:numFmt w:val="decimal"/>
      <w:pStyle w:val="Stafnotitiekop3"/>
      <w:lvlText w:val="%1.%2.%3"/>
      <w:lvlJc w:val="left"/>
      <w:pPr>
        <w:ind w:left="680" w:hanging="68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DCED4A68"/>
    <w:multiLevelType w:val="multilevel"/>
    <w:tmpl w:val="B72D4137"/>
    <w:name w:val="Presidium Itemnummering"/>
    <w:lvl w:ilvl="0">
      <w:start w:val="1"/>
      <w:numFmt w:val="decimal"/>
      <w:pStyle w:val="Presidium10ptkoppenvet"/>
      <w:lvlText w:val="%1."/>
      <w:lvlJc w:val="left"/>
      <w:pPr>
        <w:ind w:left="680" w:hanging="6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1F96775"/>
    <w:multiLevelType w:val="multilevel"/>
    <w:tmpl w:val="8A4350B9"/>
    <w:name w:val="Agendapunten_nummering"/>
    <w:lvl w:ilvl="0">
      <w:start w:val="1"/>
      <w:numFmt w:val="decimal"/>
      <w:pStyle w:val="Agendapunten"/>
      <w:lvlText w:val="%1."/>
      <w:lvlJc w:val="left"/>
      <w:pPr>
        <w:ind w:left="48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B72F6A"/>
    <w:multiLevelType w:val="multilevel"/>
    <w:tmpl w:val="D1AA820D"/>
    <w:name w:val="Verslag_nummering"/>
    <w:lvl w:ilvl="0">
      <w:start w:val="1"/>
      <w:numFmt w:val="decimal"/>
      <w:pStyle w:val="Verslagpunten"/>
      <w:lvlText w:val="%1. "/>
      <w:lvlJc w:val="left"/>
      <w:pPr>
        <w:ind w:left="140" w:hanging="14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15CAC8"/>
    <w:multiLevelType w:val="multilevel"/>
    <w:tmpl w:val="967ECABF"/>
    <w:name w:val="Onderzoeksrapport Koppen"/>
    <w:lvl w:ilvl="0">
      <w:start w:val="1"/>
      <w:numFmt w:val="decimal"/>
      <w:pStyle w:val="RapportKop1"/>
      <w:lvlText w:val="%1"/>
      <w:lvlJc w:val="left"/>
      <w:pPr>
        <w:ind w:left="560" w:hanging="560"/>
      </w:pPr>
    </w:lvl>
    <w:lvl w:ilvl="1">
      <w:start w:val="1"/>
      <w:numFmt w:val="decimal"/>
      <w:pStyle w:val="RapportKop2"/>
      <w:lvlText w:val="%1.%2"/>
      <w:lvlJc w:val="left"/>
      <w:pPr>
        <w:ind w:left="560" w:hanging="560"/>
      </w:pPr>
    </w:lvl>
    <w:lvl w:ilvl="2">
      <w:start w:val="1"/>
      <w:numFmt w:val="decimal"/>
      <w:pStyle w:val="RapportKop3"/>
      <w:lvlText w:val="%1.%2.%3"/>
      <w:lvlJc w:val="left"/>
      <w:pPr>
        <w:ind w:left="640" w:hanging="64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1C3A88"/>
    <w:multiLevelType w:val="multilevel"/>
    <w:tmpl w:val="76947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23ABBF9"/>
    <w:multiLevelType w:val="multilevel"/>
    <w:tmpl w:val="C8C623E0"/>
    <w:name w:val="Notitie-Nummering"/>
    <w:lvl w:ilvl="0">
      <w:start w:val="1"/>
      <w:numFmt w:val="decimal"/>
      <w:pStyle w:val="NotitieKop1"/>
      <w:lvlText w:val="%1"/>
      <w:lvlJc w:val="left"/>
      <w:pPr>
        <w:ind w:left="680" w:hanging="680"/>
      </w:pPr>
    </w:lvl>
    <w:lvl w:ilvl="1">
      <w:start w:val="1"/>
      <w:numFmt w:val="decimal"/>
      <w:pStyle w:val="NotitieKop2"/>
      <w:lvlText w:val="%1.%2"/>
      <w:lvlJc w:val="left"/>
      <w:pPr>
        <w:ind w:left="680" w:hanging="680"/>
      </w:pPr>
    </w:lvl>
    <w:lvl w:ilvl="2">
      <w:start w:val="1"/>
      <w:numFmt w:val="decimal"/>
      <w:pStyle w:val="NotitieKop3"/>
      <w:lvlText w:val="%1.%2.%3"/>
      <w:lvlJc w:val="left"/>
      <w:pPr>
        <w:ind w:left="680" w:hanging="68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A86D59"/>
    <w:multiLevelType w:val="hybridMultilevel"/>
    <w:tmpl w:val="AAA878B0"/>
    <w:lvl w:ilvl="0" w:tplc="565EAB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BBC7C"/>
    <w:multiLevelType w:val="multilevel"/>
    <w:tmpl w:val="DEE5D113"/>
    <w:name w:val="Standaardlijst"/>
    <w:lvl w:ilvl="0">
      <w:start w:val="1"/>
      <w:numFmt w:val="decimal"/>
      <w:pStyle w:val="Lijstniveau1"/>
      <w:lvlText w:val="%1."/>
      <w:lvlJc w:val="left"/>
      <w:pPr>
        <w:ind w:left="1132" w:hanging="1132"/>
      </w:pPr>
    </w:lvl>
    <w:lvl w:ilvl="1">
      <w:start w:val="1"/>
      <w:numFmt w:val="decimal"/>
      <w:pStyle w:val="Lijstniveau2"/>
      <w:lvlText w:val="%1. %2."/>
      <w:lvlJc w:val="left"/>
      <w:pPr>
        <w:ind w:left="1132" w:hanging="1132"/>
      </w:pPr>
    </w:lvl>
    <w:lvl w:ilvl="2">
      <w:start w:val="1"/>
      <w:numFmt w:val="decimal"/>
      <w:pStyle w:val="Lijstniveau3"/>
      <w:lvlText w:val="%1. %2. %3."/>
      <w:lvlJc w:val="left"/>
      <w:pPr>
        <w:ind w:left="1132" w:hanging="1132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5C559A3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76367CD"/>
    <w:multiLevelType w:val="multilevel"/>
    <w:tmpl w:val="630AFE6E"/>
    <w:lvl w:ilvl="0">
      <w:start w:val="1"/>
      <w:numFmt w:val="decimal"/>
      <w:pStyle w:val="Kop1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/>
        <w:i w:val="0"/>
        <w:sz w:val="28"/>
        <w:szCs w:val="28"/>
      </w:rPr>
    </w:lvl>
    <w:lvl w:ilvl="1">
      <w:start w:val="1"/>
      <w:numFmt w:val="decimal"/>
      <w:pStyle w:val="Kop2"/>
      <w:lvlText w:val="%1.%2.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/>
        <w:sz w:val="20"/>
        <w:szCs w:val="20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1715"/>
        </w:tabs>
        <w:ind w:left="1715" w:hanging="864"/>
      </w:pPr>
      <w:rPr>
        <w:rFonts w:ascii="Verdana" w:hAnsi="Verdana" w:cs="Times New Roman" w:hint="default"/>
        <w:b w:val="0"/>
        <w:i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1152"/>
        </w:tabs>
        <w:ind w:left="1152" w:hanging="1152"/>
      </w:pPr>
      <w:rPr>
        <w:rFonts w:cs="Times New Roman" w:hint="default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Kop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4"/>
  </w:num>
  <w:num w:numId="9">
    <w:abstractNumId w:val="10"/>
  </w:num>
  <w:num w:numId="10">
    <w:abstractNumId w:val="6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7D7"/>
    <w:rsid w:val="000C7CE3"/>
    <w:rsid w:val="00185E3A"/>
    <w:rsid w:val="002A4879"/>
    <w:rsid w:val="002B1368"/>
    <w:rsid w:val="00521AB8"/>
    <w:rsid w:val="007F2265"/>
    <w:rsid w:val="00946A65"/>
    <w:rsid w:val="00A80FA0"/>
    <w:rsid w:val="00C930FC"/>
    <w:rsid w:val="00EC7563"/>
    <w:rsid w:val="00F077D7"/>
    <w:rsid w:val="00FC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06F7B0DB-08FB-4745-8CED-75D3942A1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pPr>
      <w:spacing w:line="283" w:lineRule="exact"/>
    </w:pPr>
    <w:rPr>
      <w:rFonts w:ascii="Verdana" w:hAnsi="Verdana"/>
      <w:color w:val="000000"/>
      <w:sz w:val="18"/>
      <w:szCs w:val="18"/>
    </w:rPr>
  </w:style>
  <w:style w:type="paragraph" w:styleId="Kop1">
    <w:name w:val="heading 1"/>
    <w:basedOn w:val="Standaard"/>
    <w:next w:val="Standaard"/>
    <w:link w:val="Kop1Char"/>
    <w:qFormat/>
    <w:rsid w:val="00F077D7"/>
    <w:pPr>
      <w:keepNext/>
      <w:numPr>
        <w:numId w:val="11"/>
      </w:numPr>
      <w:autoSpaceDN/>
      <w:spacing w:before="240" w:after="60" w:line="240" w:lineRule="auto"/>
      <w:textAlignment w:val="auto"/>
      <w:outlineLvl w:val="0"/>
    </w:pPr>
    <w:rPr>
      <w:rFonts w:eastAsia="Times New Roman" w:cs="Arial"/>
      <w:b/>
      <w:bCs/>
      <w:snapToGrid w:val="0"/>
      <w:color w:val="auto"/>
      <w:kern w:val="32"/>
      <w:sz w:val="28"/>
      <w:szCs w:val="32"/>
    </w:rPr>
  </w:style>
  <w:style w:type="paragraph" w:styleId="Kop2">
    <w:name w:val="heading 2"/>
    <w:basedOn w:val="Standaard"/>
    <w:next w:val="Standaard"/>
    <w:link w:val="Kop2Char"/>
    <w:qFormat/>
    <w:rsid w:val="00F077D7"/>
    <w:pPr>
      <w:keepNext/>
      <w:numPr>
        <w:ilvl w:val="1"/>
        <w:numId w:val="11"/>
      </w:numPr>
      <w:autoSpaceDN/>
      <w:spacing w:before="240" w:after="60" w:line="240" w:lineRule="auto"/>
      <w:textAlignment w:val="auto"/>
      <w:outlineLvl w:val="1"/>
    </w:pPr>
    <w:rPr>
      <w:rFonts w:eastAsia="Times New Roman" w:cs="Arial"/>
      <w:b/>
      <w:bCs/>
      <w:i/>
      <w:iCs/>
      <w:snapToGrid w:val="0"/>
      <w:color w:val="auto"/>
      <w:sz w:val="20"/>
      <w:szCs w:val="28"/>
    </w:rPr>
  </w:style>
  <w:style w:type="paragraph" w:styleId="Kop3">
    <w:name w:val="heading 3"/>
    <w:basedOn w:val="Standaard"/>
    <w:next w:val="Standaard"/>
    <w:link w:val="Kop3Char"/>
    <w:qFormat/>
    <w:rsid w:val="00F077D7"/>
    <w:pPr>
      <w:keepNext/>
      <w:numPr>
        <w:ilvl w:val="2"/>
        <w:numId w:val="11"/>
      </w:numPr>
      <w:autoSpaceDN/>
      <w:spacing w:before="240" w:after="60" w:line="240" w:lineRule="auto"/>
      <w:textAlignment w:val="auto"/>
      <w:outlineLvl w:val="2"/>
    </w:pPr>
    <w:rPr>
      <w:rFonts w:eastAsia="Times New Roman" w:cs="Arial"/>
      <w:bCs/>
      <w:i/>
      <w:snapToGrid w:val="0"/>
      <w:color w:val="auto"/>
      <w:sz w:val="20"/>
      <w:szCs w:val="26"/>
    </w:rPr>
  </w:style>
  <w:style w:type="paragraph" w:styleId="Kop4">
    <w:name w:val="heading 4"/>
    <w:basedOn w:val="Standaard"/>
    <w:next w:val="Standaard"/>
    <w:link w:val="Kop4Char"/>
    <w:qFormat/>
    <w:rsid w:val="00F077D7"/>
    <w:pPr>
      <w:keepNext/>
      <w:numPr>
        <w:ilvl w:val="3"/>
        <w:numId w:val="11"/>
      </w:numPr>
      <w:autoSpaceDN/>
      <w:spacing w:before="240" w:after="60" w:line="240" w:lineRule="auto"/>
      <w:textAlignment w:val="auto"/>
      <w:outlineLvl w:val="3"/>
    </w:pPr>
    <w:rPr>
      <w:rFonts w:eastAsia="Times New Roman" w:cs="Times New Roman"/>
      <w:bCs/>
      <w:i/>
      <w:snapToGrid w:val="0"/>
      <w:color w:val="auto"/>
      <w:sz w:val="20"/>
      <w:szCs w:val="28"/>
    </w:rPr>
  </w:style>
  <w:style w:type="paragraph" w:styleId="Kop5">
    <w:name w:val="heading 5"/>
    <w:basedOn w:val="Standaard"/>
    <w:next w:val="Standaard"/>
    <w:link w:val="Kop5Char"/>
    <w:qFormat/>
    <w:rsid w:val="00F077D7"/>
    <w:pPr>
      <w:numPr>
        <w:ilvl w:val="4"/>
        <w:numId w:val="11"/>
      </w:numPr>
      <w:autoSpaceDN/>
      <w:spacing w:before="240" w:after="60" w:line="240" w:lineRule="auto"/>
      <w:textAlignment w:val="auto"/>
      <w:outlineLvl w:val="4"/>
    </w:pPr>
    <w:rPr>
      <w:rFonts w:eastAsia="Times New Roman" w:cs="Times New Roman"/>
      <w:b/>
      <w:bCs/>
      <w:i/>
      <w:iCs/>
      <w:snapToGrid w:val="0"/>
      <w:color w:val="auto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F077D7"/>
    <w:pPr>
      <w:numPr>
        <w:ilvl w:val="5"/>
        <w:numId w:val="11"/>
      </w:numPr>
      <w:autoSpaceDN/>
      <w:spacing w:before="240" w:after="60" w:line="240" w:lineRule="auto"/>
      <w:textAlignment w:val="auto"/>
      <w:outlineLvl w:val="5"/>
    </w:pPr>
    <w:rPr>
      <w:rFonts w:ascii="Times New Roman" w:eastAsia="Times New Roman" w:hAnsi="Times New Roman" w:cs="Times New Roman"/>
      <w:b/>
      <w:bCs/>
      <w:snapToGrid w:val="0"/>
      <w:color w:val="auto"/>
      <w:sz w:val="22"/>
      <w:szCs w:val="22"/>
    </w:rPr>
  </w:style>
  <w:style w:type="paragraph" w:styleId="Kop7">
    <w:name w:val="heading 7"/>
    <w:basedOn w:val="Standaard"/>
    <w:next w:val="Standaard"/>
    <w:link w:val="Kop7Char"/>
    <w:qFormat/>
    <w:rsid w:val="00F077D7"/>
    <w:pPr>
      <w:numPr>
        <w:ilvl w:val="6"/>
        <w:numId w:val="11"/>
      </w:numPr>
      <w:autoSpaceDN/>
      <w:spacing w:before="240" w:after="60" w:line="240" w:lineRule="auto"/>
      <w:textAlignment w:val="auto"/>
      <w:outlineLvl w:val="6"/>
    </w:pPr>
    <w:rPr>
      <w:rFonts w:ascii="Times New Roman" w:eastAsia="Times New Roman" w:hAnsi="Times New Roman" w:cs="Times New Roman"/>
      <w:snapToGrid w:val="0"/>
      <w:color w:val="auto"/>
      <w:sz w:val="24"/>
    </w:rPr>
  </w:style>
  <w:style w:type="paragraph" w:styleId="Kop8">
    <w:name w:val="heading 8"/>
    <w:basedOn w:val="Standaard"/>
    <w:next w:val="Standaard"/>
    <w:link w:val="Kop8Char"/>
    <w:qFormat/>
    <w:rsid w:val="00F077D7"/>
    <w:pPr>
      <w:numPr>
        <w:ilvl w:val="7"/>
        <w:numId w:val="11"/>
      </w:numPr>
      <w:autoSpaceDN/>
      <w:spacing w:before="240" w:after="60" w:line="240" w:lineRule="auto"/>
      <w:textAlignment w:val="auto"/>
      <w:outlineLvl w:val="7"/>
    </w:pPr>
    <w:rPr>
      <w:rFonts w:ascii="Times New Roman" w:eastAsia="Times New Roman" w:hAnsi="Times New Roman" w:cs="Times New Roman"/>
      <w:i/>
      <w:iCs/>
      <w:snapToGrid w:val="0"/>
      <w:color w:val="auto"/>
      <w:sz w:val="24"/>
    </w:rPr>
  </w:style>
  <w:style w:type="paragraph" w:styleId="Kop9">
    <w:name w:val="heading 9"/>
    <w:basedOn w:val="Standaard"/>
    <w:next w:val="Standaard"/>
    <w:link w:val="Kop9Char"/>
    <w:qFormat/>
    <w:rsid w:val="00F077D7"/>
    <w:pPr>
      <w:numPr>
        <w:ilvl w:val="8"/>
        <w:numId w:val="11"/>
      </w:numPr>
      <w:autoSpaceDN/>
      <w:spacing w:before="240" w:after="60" w:line="240" w:lineRule="auto"/>
      <w:textAlignment w:val="auto"/>
      <w:outlineLvl w:val="8"/>
    </w:pPr>
    <w:rPr>
      <w:rFonts w:ascii="Arial" w:eastAsia="Times New Roman" w:hAnsi="Arial" w:cs="Arial"/>
      <w:snapToGrid w:val="0"/>
      <w:color w:val="auto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31B78"/>
    <w:rPr>
      <w:color w:val="0563C1" w:themeColor="hyperlink"/>
      <w:u w:val="single"/>
    </w:rPr>
  </w:style>
  <w:style w:type="paragraph" w:customStyle="1" w:styleId="MarginlessContainer">
    <w:name w:val="Marginless Container"/>
    <w:hidden/>
  </w:style>
  <w:style w:type="paragraph" w:customStyle="1" w:styleId="Agendapunten">
    <w:name w:val="Agendapunten"/>
    <w:basedOn w:val="Standaard"/>
    <w:next w:val="Standaard"/>
    <w:pPr>
      <w:numPr>
        <w:numId w:val="1"/>
      </w:numPr>
      <w:spacing w:before="240" w:after="240"/>
    </w:pPr>
  </w:style>
  <w:style w:type="paragraph" w:customStyle="1" w:styleId="AgendapuntenKop">
    <w:name w:val="Agendapunten Kop"/>
    <w:basedOn w:val="Standaard"/>
    <w:next w:val="Standaard"/>
    <w:pPr>
      <w:tabs>
        <w:tab w:val="right" w:pos="1343"/>
        <w:tab w:val="left" w:pos="1440"/>
      </w:tabs>
      <w:spacing w:after="200"/>
    </w:pPr>
    <w:rPr>
      <w:b/>
    </w:rPr>
  </w:style>
  <w:style w:type="numbering" w:customStyle="1" w:styleId="Agendapuntennummering">
    <w:name w:val="Agendapunten_nummering"/>
  </w:style>
  <w:style w:type="paragraph" w:customStyle="1" w:styleId="CIOTitel">
    <w:name w:val="CIO Titel"/>
    <w:basedOn w:val="Standaard"/>
    <w:next w:val="Standaard"/>
    <w:pPr>
      <w:spacing w:before="600"/>
      <w:jc w:val="center"/>
    </w:pPr>
    <w:rPr>
      <w:sz w:val="28"/>
      <w:szCs w:val="28"/>
    </w:rPr>
  </w:style>
  <w:style w:type="paragraph" w:customStyle="1" w:styleId="CIOOverleg">
    <w:name w:val="CIO_Overleg"/>
    <w:basedOn w:val="Standaard"/>
    <w:next w:val="Standaard"/>
    <w:rPr>
      <w:sz w:val="20"/>
      <w:szCs w:val="20"/>
    </w:rPr>
  </w:style>
  <w:style w:type="paragraph" w:customStyle="1" w:styleId="Documenttitel">
    <w:name w:val="Documenttitel"/>
    <w:basedOn w:val="Standaard"/>
    <w:next w:val="Standaard"/>
    <w:pPr>
      <w:tabs>
        <w:tab w:val="right" w:pos="1343"/>
        <w:tab w:val="left" w:pos="1440"/>
      </w:tabs>
      <w:spacing w:line="220" w:lineRule="exact"/>
    </w:pPr>
    <w:rPr>
      <w:b/>
      <w:sz w:val="16"/>
      <w:szCs w:val="16"/>
    </w:rPr>
  </w:style>
  <w:style w:type="paragraph" w:customStyle="1" w:styleId="DocumenttitelCompliments">
    <w:name w:val="Documenttitel_Compliments"/>
    <w:basedOn w:val="Standaard"/>
    <w:next w:val="Standaard"/>
    <w:pPr>
      <w:tabs>
        <w:tab w:val="left" w:pos="1440"/>
        <w:tab w:val="right" w:pos="1343"/>
      </w:tabs>
      <w:spacing w:after="567"/>
    </w:pPr>
    <w:rPr>
      <w:b/>
      <w:sz w:val="16"/>
      <w:szCs w:val="16"/>
    </w:rPr>
  </w:style>
  <w:style w:type="paragraph" w:customStyle="1" w:styleId="DocumenttitelMemo">
    <w:name w:val="Documenttitel_Memo"/>
    <w:basedOn w:val="Standaard"/>
    <w:next w:val="Standaard"/>
    <w:pPr>
      <w:tabs>
        <w:tab w:val="right" w:pos="1343"/>
        <w:tab w:val="left" w:pos="1417"/>
      </w:tabs>
    </w:pPr>
    <w:rPr>
      <w:b/>
      <w:sz w:val="16"/>
      <w:szCs w:val="16"/>
    </w:rPr>
  </w:style>
  <w:style w:type="paragraph" w:styleId="Inhopg1">
    <w:name w:val="toc 1"/>
    <w:basedOn w:val="Standaard"/>
    <w:next w:val="Standaard"/>
  </w:style>
  <w:style w:type="paragraph" w:styleId="Inhopg2">
    <w:name w:val="toc 2"/>
    <w:basedOn w:val="Standaard"/>
    <w:next w:val="Standaard"/>
  </w:style>
  <w:style w:type="paragraph" w:styleId="Inhopg3">
    <w:name w:val="toc 3"/>
    <w:basedOn w:val="Standaard"/>
    <w:next w:val="Standaard"/>
  </w:style>
  <w:style w:type="paragraph" w:styleId="Inhopg4">
    <w:name w:val="toc 4"/>
    <w:basedOn w:val="Standaard"/>
    <w:next w:val="Standaard"/>
  </w:style>
  <w:style w:type="paragraph" w:styleId="Inhopg5">
    <w:name w:val="toc 5"/>
    <w:next w:val="Standaard"/>
  </w:style>
  <w:style w:type="paragraph" w:styleId="Inhopg6">
    <w:name w:val="toc 6"/>
    <w:next w:val="Standaard"/>
  </w:style>
  <w:style w:type="paragraph" w:styleId="Inhopg7">
    <w:name w:val="toc 7"/>
    <w:next w:val="Standaard"/>
  </w:style>
  <w:style w:type="paragraph" w:styleId="Inhopg8">
    <w:name w:val="toc 8"/>
    <w:next w:val="Standaard"/>
  </w:style>
  <w:style w:type="paragraph" w:styleId="Inhopg9">
    <w:name w:val="toc 9"/>
    <w:next w:val="Standaard"/>
  </w:style>
  <w:style w:type="paragraph" w:customStyle="1" w:styleId="Lijstniveau1">
    <w:name w:val="Lijst niveau 1"/>
    <w:basedOn w:val="Standaard"/>
    <w:next w:val="Standaard"/>
    <w:pPr>
      <w:pageBreakBefore/>
      <w:numPr>
        <w:numId w:val="7"/>
      </w:numPr>
      <w:ind w:left="680" w:firstLine="0"/>
    </w:pPr>
    <w:rPr>
      <w:b/>
    </w:rPr>
  </w:style>
  <w:style w:type="paragraph" w:customStyle="1" w:styleId="Lijstniveau2">
    <w:name w:val="Lijst niveau 2"/>
    <w:basedOn w:val="Standaard"/>
    <w:next w:val="Standaard"/>
    <w:pPr>
      <w:numPr>
        <w:ilvl w:val="1"/>
        <w:numId w:val="7"/>
      </w:numPr>
      <w:ind w:left="680" w:firstLine="0"/>
    </w:pPr>
    <w:rPr>
      <w:b/>
    </w:rPr>
  </w:style>
  <w:style w:type="paragraph" w:customStyle="1" w:styleId="Lijstniveau3">
    <w:name w:val="Lijst niveau 3"/>
    <w:basedOn w:val="Standaard"/>
    <w:next w:val="Standaard"/>
    <w:pPr>
      <w:numPr>
        <w:ilvl w:val="2"/>
        <w:numId w:val="7"/>
      </w:numPr>
      <w:ind w:left="680" w:firstLine="0"/>
    </w:pPr>
    <w:rPr>
      <w:b/>
    </w:rPr>
  </w:style>
  <w:style w:type="numbering" w:customStyle="1" w:styleId="NotitieCommissie-Nummering">
    <w:name w:val="Notitie Commissie - Nummering"/>
  </w:style>
  <w:style w:type="paragraph" w:customStyle="1" w:styleId="NotitieCommissieTitel">
    <w:name w:val="Notitie Commissie Titel"/>
    <w:basedOn w:val="Standaard"/>
    <w:next w:val="Standaard"/>
    <w:pPr>
      <w:shd w:val="clear" w:color="auto" w:fill="FFFFFF"/>
      <w:spacing w:after="480"/>
    </w:pPr>
    <w:rPr>
      <w:b/>
      <w:sz w:val="24"/>
      <w:szCs w:val="24"/>
    </w:rPr>
  </w:style>
  <w:style w:type="paragraph" w:customStyle="1" w:styleId="NotitieKop1">
    <w:name w:val="Notitie Kop 1"/>
    <w:basedOn w:val="Standaard"/>
    <w:next w:val="Standaard"/>
    <w:uiPriority w:val="1"/>
    <w:qFormat/>
    <w:pPr>
      <w:numPr>
        <w:numId w:val="3"/>
      </w:numPr>
      <w:spacing w:before="220" w:after="220" w:line="240" w:lineRule="exact"/>
    </w:pPr>
    <w:rPr>
      <w:b/>
    </w:rPr>
  </w:style>
  <w:style w:type="paragraph" w:customStyle="1" w:styleId="NotitieKop2">
    <w:name w:val="Notitie Kop 2"/>
    <w:basedOn w:val="Standaard"/>
    <w:next w:val="Standaard"/>
    <w:uiPriority w:val="1"/>
    <w:qFormat/>
    <w:pPr>
      <w:numPr>
        <w:ilvl w:val="1"/>
        <w:numId w:val="3"/>
      </w:numPr>
      <w:spacing w:before="220" w:line="240" w:lineRule="exact"/>
    </w:pPr>
    <w:rPr>
      <w:b/>
    </w:rPr>
  </w:style>
  <w:style w:type="paragraph" w:customStyle="1" w:styleId="NotitieKop3">
    <w:name w:val="Notitie Kop 3"/>
    <w:basedOn w:val="Standaard"/>
    <w:next w:val="Standaard"/>
    <w:uiPriority w:val="2"/>
    <w:qFormat/>
    <w:pPr>
      <w:numPr>
        <w:ilvl w:val="2"/>
        <w:numId w:val="3"/>
      </w:numPr>
      <w:spacing w:before="220" w:after="220" w:line="240" w:lineRule="exact"/>
    </w:pPr>
    <w:rPr>
      <w:b/>
    </w:rPr>
  </w:style>
  <w:style w:type="numbering" w:customStyle="1" w:styleId="Notitie-Nummering">
    <w:name w:val="Notitie-Nummering"/>
  </w:style>
  <w:style w:type="paragraph" w:customStyle="1" w:styleId="Notitiekopongenummerd">
    <w:name w:val="Notitiekop ongenummerd"/>
    <w:basedOn w:val="Standaard"/>
    <w:next w:val="Standaard"/>
    <w:pPr>
      <w:spacing w:before="220" w:after="220" w:line="240" w:lineRule="exact"/>
    </w:pPr>
    <w:rPr>
      <w:b/>
    </w:rPr>
  </w:style>
  <w:style w:type="paragraph" w:customStyle="1" w:styleId="Notitiekopongenummerdinkader">
    <w:name w:val="Notitiekop ongenummerd (in kader)"/>
    <w:basedOn w:val="Standaard"/>
    <w:next w:val="Standaard"/>
    <w:pPr>
      <w:spacing w:after="220" w:line="240" w:lineRule="exact"/>
    </w:pPr>
    <w:rPr>
      <w:b/>
    </w:rPr>
  </w:style>
  <w:style w:type="numbering" w:customStyle="1" w:styleId="Nummeringagendapunt">
    <w:name w:val="Nummering agendapunt"/>
  </w:style>
  <w:style w:type="paragraph" w:customStyle="1" w:styleId="OndertekeningCompliments">
    <w:name w:val="Ondertekening_Compliments"/>
    <w:basedOn w:val="Standaard"/>
    <w:next w:val="Standaard"/>
    <w:pPr>
      <w:spacing w:before="567"/>
    </w:pPr>
    <w:rPr>
      <w:sz w:val="13"/>
      <w:szCs w:val="13"/>
    </w:rPr>
  </w:style>
  <w:style w:type="paragraph" w:customStyle="1" w:styleId="OnderzoeksrapportKop2zondernummer">
    <w:name w:val="Onderzoeksrapport Kop 2 zonder nummer"/>
    <w:basedOn w:val="Standaard"/>
    <w:next w:val="Standaard"/>
    <w:pPr>
      <w:spacing w:before="240" w:after="240"/>
    </w:pPr>
    <w:rPr>
      <w:sz w:val="24"/>
      <w:szCs w:val="24"/>
    </w:rPr>
  </w:style>
  <w:style w:type="paragraph" w:customStyle="1" w:styleId="OnderzoeksrapportKopInhoudsopgave">
    <w:name w:val="Onderzoeksrapport Kop Inhoudsopgave"/>
    <w:next w:val="Standaard"/>
    <w:pPr>
      <w:pageBreakBefore/>
      <w:spacing w:line="283" w:lineRule="exact"/>
    </w:pPr>
    <w:rPr>
      <w:rFonts w:ascii="Verdana" w:hAnsi="Verdana"/>
      <w:color w:val="000000"/>
      <w:sz w:val="24"/>
      <w:szCs w:val="24"/>
    </w:rPr>
  </w:style>
  <w:style w:type="numbering" w:customStyle="1" w:styleId="OnderzoeksrapportKoppen">
    <w:name w:val="Onderzoeksrapport Koppen"/>
  </w:style>
  <w:style w:type="paragraph" w:customStyle="1" w:styleId="OnderzoeksrapportOpsteller">
    <w:name w:val="Onderzoeksrapport Opsteller"/>
    <w:basedOn w:val="Standaard"/>
    <w:next w:val="Standaard"/>
    <w:pPr>
      <w:spacing w:before="240"/>
    </w:pPr>
    <w:rPr>
      <w:sz w:val="20"/>
      <w:szCs w:val="20"/>
    </w:rPr>
  </w:style>
  <w:style w:type="paragraph" w:customStyle="1" w:styleId="OnderzoeksrapportVorm">
    <w:name w:val="Onderzoeksrapport Vorm"/>
    <w:basedOn w:val="Standaard"/>
    <w:next w:val="Standaard"/>
    <w:rPr>
      <w:b/>
      <w:sz w:val="28"/>
      <w:szCs w:val="28"/>
    </w:rPr>
  </w:style>
  <w:style w:type="paragraph" w:customStyle="1" w:styleId="Onzichtbaar">
    <w:name w:val="Onzichtbaar"/>
    <w:next w:val="Standaard"/>
    <w:pPr>
      <w:spacing w:line="283" w:lineRule="exact"/>
    </w:pPr>
    <w:rPr>
      <w:rFonts w:ascii="Verdana" w:hAnsi="Verdana"/>
      <w:color w:val="FFFFFF"/>
      <w:sz w:val="0"/>
      <w:szCs w:val="0"/>
    </w:rPr>
  </w:style>
  <w:style w:type="paragraph" w:customStyle="1" w:styleId="OplegnotitieMTBody">
    <w:name w:val="Oplegnotitie_MT_Body"/>
    <w:basedOn w:val="Notitiekopongenummerd"/>
    <w:next w:val="Standaard"/>
    <w:rPr>
      <w:sz w:val="17"/>
      <w:szCs w:val="17"/>
    </w:rPr>
  </w:style>
  <w:style w:type="paragraph" w:customStyle="1" w:styleId="Paginaeinde">
    <w:name w:val="Paginaeinde"/>
    <w:basedOn w:val="Standaard"/>
    <w:next w:val="Standaard"/>
    <w:pPr>
      <w:pageBreakBefore/>
      <w:spacing w:line="20" w:lineRule="atLeast"/>
    </w:pPr>
    <w:rPr>
      <w:color w:val="FFFFFF"/>
      <w:sz w:val="2"/>
      <w:szCs w:val="2"/>
    </w:rPr>
  </w:style>
  <w:style w:type="paragraph" w:customStyle="1" w:styleId="Presidium10ptkoppenvet">
    <w:name w:val="Presidium 10pt koppen vet"/>
    <w:basedOn w:val="Standaard"/>
    <w:next w:val="Standaard"/>
    <w:pPr>
      <w:numPr>
        <w:numId w:val="6"/>
      </w:numPr>
    </w:pPr>
    <w:rPr>
      <w:b/>
      <w:sz w:val="20"/>
      <w:szCs w:val="20"/>
    </w:rPr>
  </w:style>
  <w:style w:type="paragraph" w:customStyle="1" w:styleId="Presidium85KoppenVetRechtsuitgelijnd">
    <w:name w:val="Presidium 8.5 Koppen Vet Rechts uitgelijnd"/>
    <w:basedOn w:val="Standaard"/>
    <w:next w:val="Standaard"/>
    <w:pPr>
      <w:jc w:val="right"/>
    </w:pPr>
    <w:rPr>
      <w:b/>
      <w:sz w:val="17"/>
      <w:szCs w:val="17"/>
    </w:rPr>
  </w:style>
  <w:style w:type="paragraph" w:customStyle="1" w:styleId="Presidium85Rechtsuitgelijnd">
    <w:name w:val="Presidium 8.5 Rechts uitgelijnd"/>
    <w:basedOn w:val="Standaard"/>
    <w:next w:val="Standaard"/>
    <w:pPr>
      <w:jc w:val="right"/>
    </w:pPr>
    <w:rPr>
      <w:sz w:val="17"/>
      <w:szCs w:val="17"/>
    </w:rPr>
  </w:style>
  <w:style w:type="paragraph" w:customStyle="1" w:styleId="Presidium85ptKoppenvet">
    <w:name w:val="Presidium 8.5pt Koppen vet"/>
    <w:basedOn w:val="Standaard"/>
    <w:next w:val="Standaard"/>
    <w:rPr>
      <w:b/>
      <w:sz w:val="17"/>
      <w:szCs w:val="17"/>
    </w:rPr>
  </w:style>
  <w:style w:type="paragraph" w:customStyle="1" w:styleId="Presidium9pt">
    <w:name w:val="Presidium 9pt"/>
    <w:basedOn w:val="Standaard"/>
    <w:next w:val="Standaard"/>
  </w:style>
  <w:style w:type="paragraph" w:customStyle="1" w:styleId="PresidiumCheckboxes">
    <w:name w:val="Presidium Checkboxes"/>
    <w:basedOn w:val="Standaard"/>
    <w:next w:val="Standaard"/>
    <w:rPr>
      <w:rFonts w:ascii="Wingdings" w:hAnsi="Wingdings"/>
    </w:rPr>
  </w:style>
  <w:style w:type="numbering" w:customStyle="1" w:styleId="PresidiumItemnummering">
    <w:name w:val="Presidium Itemnummering"/>
  </w:style>
  <w:style w:type="paragraph" w:customStyle="1" w:styleId="PresidiumItems1">
    <w:name w:val="Presidium Items 1"/>
    <w:basedOn w:val="Standaard"/>
    <w:next w:val="Standaard"/>
    <w:rPr>
      <w:sz w:val="22"/>
      <w:szCs w:val="22"/>
    </w:rPr>
  </w:style>
  <w:style w:type="paragraph" w:customStyle="1" w:styleId="PresidiumItems2">
    <w:name w:val="Presidium Items 2"/>
    <w:basedOn w:val="Standaard"/>
    <w:next w:val="Standaard"/>
    <w:rPr>
      <w:sz w:val="17"/>
      <w:szCs w:val="17"/>
    </w:rPr>
  </w:style>
  <w:style w:type="paragraph" w:customStyle="1" w:styleId="PresidiumSubkop">
    <w:name w:val="Presidium Subkop"/>
    <w:basedOn w:val="Standaard"/>
    <w:next w:val="Standaard"/>
    <w:pPr>
      <w:jc w:val="center"/>
    </w:pPr>
    <w:rPr>
      <w:b/>
      <w:i/>
    </w:rPr>
  </w:style>
  <w:style w:type="paragraph" w:customStyle="1" w:styleId="PresidumDocumenttitel16ptBold">
    <w:name w:val="Presidum Documenttitel 16pt Bold"/>
    <w:basedOn w:val="Standaard"/>
    <w:next w:val="Standaard"/>
    <w:rPr>
      <w:b/>
      <w:caps/>
      <w:sz w:val="32"/>
      <w:szCs w:val="32"/>
    </w:rPr>
  </w:style>
  <w:style w:type="paragraph" w:customStyle="1" w:styleId="RapportKop1">
    <w:name w:val="Rapport Kop 1"/>
    <w:basedOn w:val="Standaard"/>
    <w:next w:val="Standaard"/>
    <w:uiPriority w:val="3"/>
    <w:qFormat/>
    <w:pPr>
      <w:pageBreakBefore/>
      <w:numPr>
        <w:numId w:val="5"/>
      </w:numPr>
      <w:tabs>
        <w:tab w:val="left" w:pos="453"/>
      </w:tabs>
      <w:spacing w:before="220" w:after="220" w:line="240" w:lineRule="exact"/>
    </w:pPr>
    <w:rPr>
      <w:b/>
      <w:sz w:val="24"/>
      <w:szCs w:val="24"/>
    </w:rPr>
  </w:style>
  <w:style w:type="paragraph" w:customStyle="1" w:styleId="RapportKop1zondernummer">
    <w:name w:val="Rapport Kop 1 zonder nummer"/>
    <w:basedOn w:val="Standaard"/>
    <w:next w:val="Standaard"/>
    <w:uiPriority w:val="4"/>
    <w:qFormat/>
    <w:pPr>
      <w:pageBreakBefore/>
      <w:spacing w:after="220"/>
    </w:pPr>
    <w:rPr>
      <w:b/>
      <w:sz w:val="24"/>
      <w:szCs w:val="24"/>
    </w:rPr>
  </w:style>
  <w:style w:type="paragraph" w:customStyle="1" w:styleId="RapportKop2">
    <w:name w:val="Rapport Kop 2"/>
    <w:basedOn w:val="Standaard"/>
    <w:next w:val="Standaard"/>
    <w:uiPriority w:val="5"/>
    <w:qFormat/>
    <w:pPr>
      <w:numPr>
        <w:ilvl w:val="1"/>
        <w:numId w:val="5"/>
      </w:numPr>
      <w:tabs>
        <w:tab w:val="left" w:pos="453"/>
      </w:tabs>
      <w:spacing w:before="220" w:after="220" w:line="240" w:lineRule="exact"/>
    </w:pPr>
    <w:rPr>
      <w:b/>
    </w:rPr>
  </w:style>
  <w:style w:type="paragraph" w:customStyle="1" w:styleId="RapportKop2zondernummer">
    <w:name w:val="Rapport Kop 2 zonder nummer"/>
    <w:basedOn w:val="Standaard"/>
    <w:next w:val="Standaard"/>
    <w:uiPriority w:val="6"/>
    <w:qFormat/>
    <w:pPr>
      <w:spacing w:before="240" w:after="240"/>
    </w:pPr>
    <w:rPr>
      <w:b/>
      <w:sz w:val="24"/>
      <w:szCs w:val="24"/>
    </w:rPr>
  </w:style>
  <w:style w:type="paragraph" w:customStyle="1" w:styleId="RapportKop3">
    <w:name w:val="Rapport Kop 3"/>
    <w:basedOn w:val="Standaard"/>
    <w:next w:val="Standaard"/>
    <w:uiPriority w:val="7"/>
    <w:qFormat/>
    <w:pPr>
      <w:numPr>
        <w:ilvl w:val="2"/>
        <w:numId w:val="5"/>
      </w:numPr>
      <w:tabs>
        <w:tab w:val="left" w:pos="453"/>
      </w:tabs>
      <w:spacing w:before="220" w:after="220" w:line="240" w:lineRule="exact"/>
    </w:pPr>
    <w:rPr>
      <w:b/>
    </w:rPr>
  </w:style>
  <w:style w:type="paragraph" w:customStyle="1" w:styleId="RapportSubtitel">
    <w:name w:val="Rapport Subtitel"/>
    <w:basedOn w:val="Standaard"/>
    <w:next w:val="Standaard"/>
    <w:rPr>
      <w:sz w:val="28"/>
      <w:szCs w:val="28"/>
    </w:rPr>
  </w:style>
  <w:style w:type="paragraph" w:customStyle="1" w:styleId="RapportageKoppen">
    <w:name w:val="Rapportage Koppen"/>
    <w:basedOn w:val="Standaard"/>
    <w:next w:val="Standaard"/>
    <w:rPr>
      <w:b/>
      <w:sz w:val="20"/>
      <w:szCs w:val="20"/>
    </w:rPr>
  </w:style>
  <w:style w:type="paragraph" w:customStyle="1" w:styleId="Rapporttitel">
    <w:name w:val="Rapporttitel"/>
    <w:basedOn w:val="Standaard"/>
    <w:next w:val="Standaard"/>
    <w:rPr>
      <w:b/>
      <w:sz w:val="32"/>
      <w:szCs w:val="32"/>
    </w:rPr>
  </w:style>
  <w:style w:type="paragraph" w:customStyle="1" w:styleId="Rubricering">
    <w:name w:val="Rubricering"/>
    <w:basedOn w:val="Standaard"/>
    <w:next w:val="Standaard"/>
    <w:pPr>
      <w:jc w:val="right"/>
    </w:pPr>
    <w:rPr>
      <w:sz w:val="22"/>
      <w:szCs w:val="22"/>
    </w:rPr>
  </w:style>
  <w:style w:type="paragraph" w:customStyle="1" w:styleId="Rubriceringlinksuitgelijnd">
    <w:name w:val="Rubricering links uitgelijnd"/>
    <w:basedOn w:val="Standaard"/>
    <w:next w:val="Standaard"/>
    <w:rPr>
      <w:sz w:val="22"/>
      <w:szCs w:val="22"/>
    </w:rPr>
  </w:style>
  <w:style w:type="paragraph" w:customStyle="1" w:styleId="Stafnotitiekop1">
    <w:name w:val="Stafnotitie kop 1"/>
    <w:basedOn w:val="Standaard"/>
    <w:next w:val="Standaard"/>
    <w:pPr>
      <w:numPr>
        <w:numId w:val="2"/>
      </w:numPr>
      <w:spacing w:before="220" w:after="220" w:line="240" w:lineRule="exact"/>
    </w:pPr>
    <w:rPr>
      <w:b/>
    </w:rPr>
  </w:style>
  <w:style w:type="paragraph" w:customStyle="1" w:styleId="Stafnotitiekop2">
    <w:name w:val="Stafnotitie kop 2"/>
    <w:basedOn w:val="Standaard"/>
    <w:next w:val="Standaard"/>
    <w:pPr>
      <w:numPr>
        <w:ilvl w:val="1"/>
        <w:numId w:val="2"/>
      </w:numPr>
      <w:spacing w:before="220" w:line="240" w:lineRule="exact"/>
    </w:pPr>
    <w:rPr>
      <w:b/>
    </w:rPr>
  </w:style>
  <w:style w:type="paragraph" w:customStyle="1" w:styleId="Stafnotitiekop3">
    <w:name w:val="Stafnotitie kop 3"/>
    <w:basedOn w:val="Standaard"/>
    <w:next w:val="Standaard"/>
    <w:pPr>
      <w:numPr>
        <w:ilvl w:val="2"/>
        <w:numId w:val="2"/>
      </w:numPr>
      <w:spacing w:before="220" w:after="220" w:line="240" w:lineRule="exact"/>
    </w:pPr>
    <w:rPr>
      <w:b/>
    </w:rPr>
  </w:style>
  <w:style w:type="paragraph" w:customStyle="1" w:styleId="Standaard65">
    <w:name w:val="Standaard 6.5"/>
    <w:basedOn w:val="Standaard"/>
    <w:next w:val="Standaard"/>
    <w:pPr>
      <w:tabs>
        <w:tab w:val="right" w:pos="1343"/>
        <w:tab w:val="left" w:pos="1440"/>
      </w:tabs>
      <w:spacing w:line="200" w:lineRule="exact"/>
    </w:pPr>
    <w:rPr>
      <w:sz w:val="13"/>
      <w:szCs w:val="13"/>
    </w:rPr>
  </w:style>
  <w:style w:type="paragraph" w:customStyle="1" w:styleId="Standaard65rechtsuitgelijnd">
    <w:name w:val="Standaard 6.5 rechts uitgelijnd"/>
    <w:basedOn w:val="Standaard"/>
    <w:next w:val="Standaard"/>
    <w:pPr>
      <w:spacing w:before="40" w:line="200" w:lineRule="exact"/>
      <w:jc w:val="right"/>
    </w:pPr>
    <w:rPr>
      <w:sz w:val="13"/>
      <w:szCs w:val="13"/>
    </w:rPr>
  </w:style>
  <w:style w:type="paragraph" w:customStyle="1" w:styleId="Standaard65rechtsuitgelijndvet">
    <w:name w:val="Standaard 6.5 rechts uitgelijnd vet"/>
    <w:basedOn w:val="Standaard"/>
    <w:next w:val="Standaard"/>
    <w:pPr>
      <w:jc w:val="right"/>
    </w:pPr>
    <w:rPr>
      <w:b/>
      <w:sz w:val="13"/>
      <w:szCs w:val="13"/>
    </w:rPr>
  </w:style>
  <w:style w:type="paragraph" w:customStyle="1" w:styleId="Standaard65Tabbed">
    <w:name w:val="Standaard 6.5 Tabbed"/>
    <w:basedOn w:val="Standaard"/>
    <w:next w:val="Standaard"/>
    <w:pPr>
      <w:tabs>
        <w:tab w:val="right" w:pos="1343"/>
        <w:tab w:val="left" w:pos="1440"/>
      </w:tabs>
      <w:spacing w:line="200" w:lineRule="exact"/>
      <w:ind w:left="1440" w:hanging="1440"/>
    </w:pPr>
    <w:rPr>
      <w:sz w:val="13"/>
      <w:szCs w:val="13"/>
    </w:rPr>
  </w:style>
  <w:style w:type="paragraph" w:customStyle="1" w:styleId="Standaard65vet">
    <w:name w:val="Standaard 6.5 vet"/>
    <w:basedOn w:val="Standaard"/>
    <w:next w:val="Standaard"/>
    <w:pPr>
      <w:tabs>
        <w:tab w:val="right" w:pos="1343"/>
        <w:tab w:val="left" w:pos="1440"/>
      </w:tabs>
      <w:spacing w:line="200" w:lineRule="exact"/>
    </w:pPr>
    <w:rPr>
      <w:b/>
      <w:sz w:val="13"/>
      <w:szCs w:val="13"/>
    </w:rPr>
  </w:style>
  <w:style w:type="paragraph" w:customStyle="1" w:styleId="Standaardaanveld">
    <w:name w:val="Standaard aanveld"/>
    <w:basedOn w:val="Standaard"/>
    <w:next w:val="Standaard"/>
    <w:pPr>
      <w:spacing w:before="40"/>
      <w:jc w:val="right"/>
    </w:pPr>
    <w:rPr>
      <w:sz w:val="13"/>
      <w:szCs w:val="13"/>
    </w:rPr>
  </w:style>
  <w:style w:type="paragraph" w:customStyle="1" w:styleId="Standaardcursief">
    <w:name w:val="Standaard cursief"/>
    <w:basedOn w:val="Standaard"/>
    <w:next w:val="Standaard"/>
    <w:rPr>
      <w:i/>
    </w:rPr>
  </w:style>
  <w:style w:type="paragraph" w:customStyle="1" w:styleId="StandaardVet">
    <w:name w:val="Standaard Vet"/>
    <w:basedOn w:val="Standaard"/>
    <w:next w:val="Standaard"/>
    <w:rPr>
      <w:b/>
    </w:rPr>
  </w:style>
  <w:style w:type="numbering" w:customStyle="1" w:styleId="Standaardlijst">
    <w:name w:val="Standaardlijst"/>
  </w:style>
  <w:style w:type="paragraph" w:customStyle="1" w:styleId="StandaardtekstPresidium">
    <w:name w:val="Standaardtekst Presidium"/>
    <w:basedOn w:val="Standaard"/>
    <w:next w:val="Standaard"/>
  </w:style>
  <w:style w:type="table" w:customStyle="1" w:styleId="TabelVerslag">
    <w:name w:val="Tabel Verslag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ekstkader">
    <w:name w:val="Tekstkader"/>
    <w:rPr>
      <w:sz w:val="18"/>
      <w:szCs w:val="18"/>
    </w:rPr>
    <w:tblPr>
      <w:tblBorders>
        <w:top w:val="single" w:sz="4" w:space="0" w:color="080808"/>
        <w:left w:val="single" w:sz="4" w:space="0" w:color="080808"/>
        <w:bottom w:val="single" w:sz="4" w:space="0" w:color="080808"/>
        <w:right w:val="single" w:sz="4" w:space="0" w:color="080808"/>
        <w:insideH w:val="single" w:sz="4" w:space="0" w:color="080808"/>
        <w:insideV w:val="single" w:sz="4" w:space="0" w:color="080808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FFF"/>
    </w:tcPr>
  </w:style>
  <w:style w:type="paragraph" w:customStyle="1" w:styleId="Verslagkop">
    <w:name w:val="Verslag_kop"/>
    <w:basedOn w:val="Standaard"/>
    <w:next w:val="Standaard"/>
    <w:pPr>
      <w:spacing w:after="200"/>
    </w:pPr>
    <w:rPr>
      <w:b/>
    </w:rPr>
  </w:style>
  <w:style w:type="numbering" w:customStyle="1" w:styleId="Verslagnummering">
    <w:name w:val="Verslag_nummering"/>
  </w:style>
  <w:style w:type="paragraph" w:customStyle="1" w:styleId="Verslagpunten">
    <w:name w:val="Verslagpunten"/>
    <w:basedOn w:val="Standaard"/>
    <w:pPr>
      <w:numPr>
        <w:numId w:val="8"/>
      </w:numPr>
      <w:tabs>
        <w:tab w:val="left" w:pos="396"/>
      </w:tabs>
      <w:spacing w:before="240" w:after="240"/>
    </w:pPr>
  </w:style>
  <w:style w:type="paragraph" w:styleId="Voetnoottekst">
    <w:name w:val="footnote text"/>
    <w:basedOn w:val="Standaard"/>
    <w:next w:val="Standaard"/>
    <w:rPr>
      <w:sz w:val="13"/>
      <w:szCs w:val="13"/>
    </w:rPr>
  </w:style>
  <w:style w:type="paragraph" w:customStyle="1" w:styleId="Voorwoord">
    <w:name w:val="Voorwoord"/>
    <w:basedOn w:val="Standaard"/>
    <w:next w:val="Standaard"/>
    <w:pPr>
      <w:pageBreakBefore/>
    </w:pPr>
    <w:rPr>
      <w:b/>
    </w:rPr>
  </w:style>
  <w:style w:type="paragraph" w:customStyle="1" w:styleId="Witregel11pt">
    <w:name w:val="Witregel 11pt"/>
    <w:basedOn w:val="Standaard"/>
    <w:next w:val="Standaard"/>
    <w:rPr>
      <w:sz w:val="22"/>
      <w:szCs w:val="22"/>
    </w:rPr>
  </w:style>
  <w:style w:type="paragraph" w:customStyle="1" w:styleId="Witregel65ptdubbel">
    <w:name w:val="Witregel 6.5 pt dubbel"/>
    <w:basedOn w:val="Standaard"/>
    <w:next w:val="Standaard"/>
    <w:pPr>
      <w:tabs>
        <w:tab w:val="right" w:pos="1343"/>
        <w:tab w:val="left" w:pos="1440"/>
      </w:tabs>
      <w:spacing w:line="200" w:lineRule="exact"/>
    </w:pPr>
    <w:rPr>
      <w:sz w:val="13"/>
      <w:szCs w:val="13"/>
    </w:rPr>
  </w:style>
  <w:style w:type="paragraph" w:customStyle="1" w:styleId="Witregel65ptenkel">
    <w:name w:val="Witregel 6.5 pt enkel"/>
    <w:basedOn w:val="Standaard"/>
    <w:next w:val="Standaard"/>
    <w:pPr>
      <w:spacing w:line="86" w:lineRule="exact"/>
    </w:pPr>
    <w:rPr>
      <w:sz w:val="13"/>
      <w:szCs w:val="13"/>
    </w:rPr>
  </w:style>
  <w:style w:type="paragraph" w:styleId="Lijstalinea">
    <w:name w:val="List Paragraph"/>
    <w:basedOn w:val="Standaard"/>
    <w:uiPriority w:val="34"/>
    <w:qFormat/>
    <w:rsid w:val="00F077D7"/>
    <w:pPr>
      <w:autoSpaceDN/>
      <w:spacing w:line="280" w:lineRule="atLeast"/>
      <w:ind w:left="720"/>
      <w:contextualSpacing/>
      <w:textAlignment w:val="auto"/>
    </w:pPr>
    <w:rPr>
      <w:rFonts w:ascii="Arial" w:eastAsia="Times New Roman" w:hAnsi="Arial" w:cs="Times New Roman"/>
      <w:color w:val="auto"/>
      <w:sz w:val="20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F077D7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077D7"/>
    <w:rPr>
      <w:rFonts w:ascii="Verdana" w:hAnsi="Verdana"/>
      <w:color w:val="000000"/>
      <w:sz w:val="18"/>
      <w:szCs w:val="18"/>
    </w:rPr>
  </w:style>
  <w:style w:type="paragraph" w:styleId="Voettekst">
    <w:name w:val="footer"/>
    <w:basedOn w:val="Standaard"/>
    <w:link w:val="VoettekstChar"/>
    <w:uiPriority w:val="99"/>
    <w:unhideWhenUsed/>
    <w:rsid w:val="00F077D7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077D7"/>
    <w:rPr>
      <w:rFonts w:ascii="Verdana" w:hAnsi="Verdana"/>
      <w:color w:val="000000"/>
      <w:sz w:val="18"/>
      <w:szCs w:val="18"/>
    </w:rPr>
  </w:style>
  <w:style w:type="character" w:customStyle="1" w:styleId="Kop1Char">
    <w:name w:val="Kop 1 Char"/>
    <w:basedOn w:val="Standaardalinea-lettertype"/>
    <w:link w:val="Kop1"/>
    <w:rsid w:val="00F077D7"/>
    <w:rPr>
      <w:rFonts w:ascii="Verdana" w:eastAsia="Times New Roman" w:hAnsi="Verdana" w:cs="Arial"/>
      <w:b/>
      <w:bCs/>
      <w:snapToGrid w:val="0"/>
      <w:kern w:val="32"/>
      <w:sz w:val="28"/>
      <w:szCs w:val="32"/>
    </w:rPr>
  </w:style>
  <w:style w:type="character" w:customStyle="1" w:styleId="Kop2Char">
    <w:name w:val="Kop 2 Char"/>
    <w:basedOn w:val="Standaardalinea-lettertype"/>
    <w:link w:val="Kop2"/>
    <w:rsid w:val="00F077D7"/>
    <w:rPr>
      <w:rFonts w:ascii="Verdana" w:eastAsia="Times New Roman" w:hAnsi="Verdana" w:cs="Arial"/>
      <w:b/>
      <w:bCs/>
      <w:i/>
      <w:iCs/>
      <w:snapToGrid w:val="0"/>
      <w:szCs w:val="28"/>
    </w:rPr>
  </w:style>
  <w:style w:type="character" w:customStyle="1" w:styleId="Kop3Char">
    <w:name w:val="Kop 3 Char"/>
    <w:basedOn w:val="Standaardalinea-lettertype"/>
    <w:link w:val="Kop3"/>
    <w:rsid w:val="00F077D7"/>
    <w:rPr>
      <w:rFonts w:ascii="Verdana" w:eastAsia="Times New Roman" w:hAnsi="Verdana" w:cs="Arial"/>
      <w:bCs/>
      <w:i/>
      <w:snapToGrid w:val="0"/>
      <w:szCs w:val="26"/>
    </w:rPr>
  </w:style>
  <w:style w:type="character" w:customStyle="1" w:styleId="Kop4Char">
    <w:name w:val="Kop 4 Char"/>
    <w:basedOn w:val="Standaardalinea-lettertype"/>
    <w:link w:val="Kop4"/>
    <w:rsid w:val="00F077D7"/>
    <w:rPr>
      <w:rFonts w:ascii="Verdana" w:eastAsia="Times New Roman" w:hAnsi="Verdana" w:cs="Times New Roman"/>
      <w:bCs/>
      <w:i/>
      <w:snapToGrid w:val="0"/>
      <w:szCs w:val="28"/>
    </w:rPr>
  </w:style>
  <w:style w:type="character" w:customStyle="1" w:styleId="Kop5Char">
    <w:name w:val="Kop 5 Char"/>
    <w:basedOn w:val="Standaardalinea-lettertype"/>
    <w:link w:val="Kop5"/>
    <w:rsid w:val="00F077D7"/>
    <w:rPr>
      <w:rFonts w:ascii="Verdana" w:eastAsia="Times New Roman" w:hAnsi="Verdana" w:cs="Times New Roman"/>
      <w:b/>
      <w:bCs/>
      <w:i/>
      <w:iCs/>
      <w:snapToGrid w:val="0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F077D7"/>
    <w:rPr>
      <w:rFonts w:eastAsia="Times New Roman" w:cs="Times New Roman"/>
      <w:b/>
      <w:bCs/>
      <w:snapToGrid w:val="0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F077D7"/>
    <w:rPr>
      <w:rFonts w:eastAsia="Times New Roman" w:cs="Times New Roman"/>
      <w:snapToGrid w:val="0"/>
      <w:sz w:val="24"/>
      <w:szCs w:val="18"/>
    </w:rPr>
  </w:style>
  <w:style w:type="character" w:customStyle="1" w:styleId="Kop8Char">
    <w:name w:val="Kop 8 Char"/>
    <w:basedOn w:val="Standaardalinea-lettertype"/>
    <w:link w:val="Kop8"/>
    <w:rsid w:val="00F077D7"/>
    <w:rPr>
      <w:rFonts w:eastAsia="Times New Roman" w:cs="Times New Roman"/>
      <w:i/>
      <w:iCs/>
      <w:snapToGrid w:val="0"/>
      <w:sz w:val="24"/>
      <w:szCs w:val="18"/>
    </w:rPr>
  </w:style>
  <w:style w:type="character" w:customStyle="1" w:styleId="Kop9Char">
    <w:name w:val="Kop 9 Char"/>
    <w:basedOn w:val="Standaardalinea-lettertype"/>
    <w:link w:val="Kop9"/>
    <w:rsid w:val="00F077D7"/>
    <w:rPr>
      <w:rFonts w:ascii="Arial" w:eastAsia="Times New Roman" w:hAnsi="Arial" w:cs="Arial"/>
      <w:snapToGrid w:val="0"/>
      <w:sz w:val="22"/>
      <w:szCs w:val="22"/>
    </w:rPr>
  </w:style>
  <w:style w:type="table" w:customStyle="1" w:styleId="Tabelraster1">
    <w:name w:val="Tabelraster1"/>
    <w:basedOn w:val="Standaardtabel"/>
    <w:next w:val="Tabelraster"/>
    <w:uiPriority w:val="59"/>
    <w:rsid w:val="00F077D7"/>
    <w:pPr>
      <w:autoSpaceDN/>
      <w:textAlignment w:val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39"/>
    <w:rsid w:val="00F07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59"/>
    <w:rsid w:val="00946A65"/>
    <w:pPr>
      <w:autoSpaceDN/>
      <w:textAlignment w:val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Downloads\Notitie%20(4)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Notitie (4)</Template>
  <TotalTime>19</TotalTime>
  <Pages>2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Tweede Kamer der Staten-Generaal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 - van Aken, P.</dc:creator>
  <cp:lastModifiedBy>Poot - van Aken, P.</cp:lastModifiedBy>
  <cp:revision>9</cp:revision>
  <dcterms:created xsi:type="dcterms:W3CDTF">2020-12-03T08:33:00Z</dcterms:created>
  <dcterms:modified xsi:type="dcterms:W3CDTF">2021-02-15T16:45:00Z</dcterms:modified>
</cp:coreProperties>
</file>