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C7C85">
        <w:rPr>
          <w:rFonts w:ascii="Arial" w:eastAsia="Calibri" w:hAnsi="Arial" w:cs="Arial"/>
          <w:b/>
          <w:sz w:val="32"/>
          <w:szCs w:val="32"/>
        </w:rPr>
        <w:t>9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ED647E" w:rsidRPr="00ED647E">
        <w:rPr>
          <w:rFonts w:ascii="Arial" w:eastAsia="Calibri" w:hAnsi="Arial" w:cs="Arial"/>
        </w:rPr>
        <w:t xml:space="preserve"> Prijzenblad.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C85" w:rsidRDefault="000C7C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C85" w:rsidRDefault="000C7C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0C7C85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7C85">
      <w:rPr>
        <w:rFonts w:ascii="Verdana" w:hAnsi="Verdana"/>
        <w:sz w:val="16"/>
        <w:szCs w:val="16"/>
      </w:rPr>
      <w:t>Brandstof Veren en Ponten GVB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C7C8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D7B127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80</Words>
  <Characters>543</Characters>
  <Application>Microsoft Office Word</Application>
  <DocSecurity>4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meijn1</cp:lastModifiedBy>
  <cp:revision>2</cp:revision>
  <cp:lastPrinted>2009-06-16T11:41:00Z</cp:lastPrinted>
  <dcterms:created xsi:type="dcterms:W3CDTF">2020-12-11T13:32:00Z</dcterms:created>
  <dcterms:modified xsi:type="dcterms:W3CDTF">2020-12-11T13:32:00Z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