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47A4" w14:textId="7D4346B9" w:rsidR="00207C57" w:rsidRPr="00AC21DE" w:rsidRDefault="00207C57" w:rsidP="009B123B">
      <w:pPr>
        <w:pStyle w:val="Kop1"/>
      </w:pPr>
      <w:bookmarkStart w:id="0" w:name="_Toc66385926"/>
      <w:r w:rsidRPr="00AC21DE">
        <w:t xml:space="preserve">Bijlage </w:t>
      </w:r>
      <w:r w:rsidR="005E68B6">
        <w:t>4</w:t>
      </w:r>
      <w:r w:rsidR="005A1F33">
        <w:tab/>
      </w:r>
      <w:r w:rsidR="009A15F3" w:rsidRPr="00AC21DE">
        <w:t>P</w:t>
      </w:r>
      <w:r w:rsidRPr="00AC21DE">
        <w:t>rogramma van Eisen</w:t>
      </w:r>
      <w:bookmarkEnd w:id="0"/>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61"/>
        <w:gridCol w:w="6621"/>
        <w:gridCol w:w="1078"/>
      </w:tblGrid>
      <w:tr w:rsidR="00FA142A" w:rsidRPr="00AC21DE" w14:paraId="309F47A7" w14:textId="77777777" w:rsidTr="005C3AF5">
        <w:tc>
          <w:tcPr>
            <w:tcW w:w="7982" w:type="dxa"/>
            <w:gridSpan w:val="2"/>
            <w:shd w:val="clear" w:color="auto" w:fill="D9D9D9" w:themeFill="background1" w:themeFillShade="D9"/>
          </w:tcPr>
          <w:p w14:paraId="309F47A5" w14:textId="77777777" w:rsidR="00FA142A" w:rsidRPr="00AC21DE" w:rsidRDefault="00FA142A" w:rsidP="004C5045">
            <w:pPr>
              <w:rPr>
                <w:b/>
                <w:bCs/>
                <w:i/>
                <w:iCs/>
              </w:rPr>
            </w:pPr>
            <w:r w:rsidRPr="00AC21DE">
              <w:t>Scope van de opdracht</w:t>
            </w:r>
          </w:p>
        </w:tc>
        <w:tc>
          <w:tcPr>
            <w:tcW w:w="1078" w:type="dxa"/>
            <w:shd w:val="clear" w:color="auto" w:fill="D9D9D9" w:themeFill="background1" w:themeFillShade="D9"/>
          </w:tcPr>
          <w:p w14:paraId="309F47A6" w14:textId="77777777" w:rsidR="00FA142A" w:rsidRPr="00AC21DE" w:rsidRDefault="00FA142A" w:rsidP="004C5045"/>
        </w:tc>
      </w:tr>
      <w:tr w:rsidR="00207C57" w:rsidRPr="00AC21DE" w14:paraId="309F47BA" w14:textId="77777777" w:rsidTr="001673D6">
        <w:tc>
          <w:tcPr>
            <w:tcW w:w="1361" w:type="dxa"/>
          </w:tcPr>
          <w:p w14:paraId="309F47A8" w14:textId="77777777" w:rsidR="00207C57" w:rsidRPr="001673D6" w:rsidRDefault="003D4322" w:rsidP="004C5045">
            <w:r w:rsidRPr="001673D6">
              <w:t>1</w:t>
            </w:r>
          </w:p>
        </w:tc>
        <w:tc>
          <w:tcPr>
            <w:tcW w:w="6621" w:type="dxa"/>
          </w:tcPr>
          <w:p w14:paraId="309F47A9" w14:textId="77777777" w:rsidR="00FA3D03" w:rsidRPr="001673D6" w:rsidRDefault="00FA3D03" w:rsidP="001673D6">
            <w:pPr>
              <w:rPr>
                <w:b/>
                <w:bCs/>
                <w:i/>
                <w:iCs/>
              </w:rPr>
            </w:pPr>
            <w:r w:rsidRPr="001673D6">
              <w:rPr>
                <w:b/>
                <w:bCs/>
                <w:i/>
                <w:iCs/>
              </w:rPr>
              <w:t>Activiteiten</w:t>
            </w:r>
          </w:p>
          <w:p w14:paraId="309F47AA" w14:textId="0577CF8F" w:rsidR="00207C57" w:rsidRPr="001673D6" w:rsidRDefault="00207C57" w:rsidP="004C5045">
            <w:r w:rsidRPr="001673D6">
              <w:t xml:space="preserve">De aan te besteden dienstverlening bestaat uit de in paragraaf </w:t>
            </w:r>
            <w:r w:rsidR="001673D6">
              <w:t>2.0.1</w:t>
            </w:r>
            <w:r w:rsidRPr="001673D6">
              <w:t xml:space="preserve"> beschreven activiteiten, samengevat uit het controleren van de jaarrekeningen van:</w:t>
            </w:r>
          </w:p>
          <w:p w14:paraId="309F47AB" w14:textId="77777777" w:rsidR="005B7B2A" w:rsidRPr="001673D6" w:rsidRDefault="005241B2" w:rsidP="000C0BB8">
            <w:pPr>
              <w:pStyle w:val="Lijstalinea"/>
              <w:numPr>
                <w:ilvl w:val="0"/>
                <w:numId w:val="27"/>
              </w:numPr>
            </w:pPr>
            <w:r w:rsidRPr="001673D6">
              <w:t>Horizon BV</w:t>
            </w:r>
          </w:p>
          <w:p w14:paraId="309F47AC" w14:textId="77777777" w:rsidR="00207C57" w:rsidRPr="001673D6" w:rsidRDefault="00207C57" w:rsidP="000C0BB8">
            <w:pPr>
              <w:pStyle w:val="Lijstalinea"/>
              <w:numPr>
                <w:ilvl w:val="0"/>
                <w:numId w:val="27"/>
              </w:numPr>
            </w:pPr>
            <w:r w:rsidRPr="001673D6">
              <w:t>De Aanjager BV</w:t>
            </w:r>
          </w:p>
          <w:p w14:paraId="309F47AD" w14:textId="77777777" w:rsidR="00207C57" w:rsidRPr="001673D6" w:rsidRDefault="00207C57" w:rsidP="00834694">
            <w:pPr>
              <w:pStyle w:val="Lijstalinea"/>
              <w:numPr>
                <w:ilvl w:val="0"/>
                <w:numId w:val="27"/>
              </w:numPr>
            </w:pPr>
            <w:r w:rsidRPr="001673D6">
              <w:t>TMI POC fonds Flevoland BV</w:t>
            </w:r>
          </w:p>
          <w:p w14:paraId="309F47AE" w14:textId="77777777" w:rsidR="00207C57" w:rsidRPr="001673D6" w:rsidRDefault="00207C57" w:rsidP="00834694">
            <w:pPr>
              <w:pStyle w:val="Lijstalinea"/>
              <w:numPr>
                <w:ilvl w:val="0"/>
                <w:numId w:val="27"/>
              </w:numPr>
            </w:pPr>
            <w:r w:rsidRPr="001673D6">
              <w:t>Technofonds Flevoland BV</w:t>
            </w:r>
          </w:p>
          <w:p w14:paraId="309F47AF" w14:textId="77777777" w:rsidR="00207C57" w:rsidRPr="001673D6" w:rsidRDefault="00207C57" w:rsidP="00834694">
            <w:pPr>
              <w:pStyle w:val="Lijstalinea"/>
              <w:numPr>
                <w:ilvl w:val="0"/>
                <w:numId w:val="27"/>
              </w:numPr>
            </w:pPr>
            <w:r w:rsidRPr="001673D6">
              <w:t>MKB Fonds Flevoland BV</w:t>
            </w:r>
          </w:p>
          <w:p w14:paraId="309F47B0" w14:textId="77777777" w:rsidR="00730CE4" w:rsidRPr="001673D6" w:rsidRDefault="00730CE4" w:rsidP="00834694">
            <w:pPr>
              <w:pStyle w:val="Lijstalinea"/>
              <w:numPr>
                <w:ilvl w:val="0"/>
                <w:numId w:val="27"/>
              </w:numPr>
            </w:pPr>
            <w:r w:rsidRPr="001673D6">
              <w:t xml:space="preserve">Groeifonds Flevoland BV (in oprichting) </w:t>
            </w:r>
          </w:p>
          <w:p w14:paraId="309F47B1" w14:textId="77777777" w:rsidR="00207C57" w:rsidRPr="001673D6" w:rsidRDefault="00207C57" w:rsidP="00834694"/>
          <w:p w14:paraId="309F47B2" w14:textId="77777777" w:rsidR="00207C57" w:rsidRPr="001673D6" w:rsidRDefault="00207C57" w:rsidP="00834694">
            <w:r w:rsidRPr="001673D6">
              <w:t>Onder deze controles vallen in ieder geval de volgende werkzaamheden:</w:t>
            </w:r>
          </w:p>
          <w:p w14:paraId="03A71497" w14:textId="77777777" w:rsidR="00834694" w:rsidRPr="001673D6" w:rsidRDefault="00834694" w:rsidP="00834694">
            <w:pPr>
              <w:pStyle w:val="Lijstalinea"/>
              <w:numPr>
                <w:ilvl w:val="0"/>
                <w:numId w:val="28"/>
              </w:numPr>
            </w:pPr>
            <w:r w:rsidRPr="001673D6">
              <w:t>Controle op de intern opgestelde jaarrekeningen van Horizon  en de aan haar gelieerde ondernemingen (2021, 2022, 2023 en 2024) en van de fondsen onder management, inclusief het afgeven van de controleverklaringen.</w:t>
            </w:r>
          </w:p>
          <w:p w14:paraId="309F47B4" w14:textId="77777777" w:rsidR="00E47242" w:rsidRPr="001673D6" w:rsidRDefault="00E47242" w:rsidP="00834694">
            <w:pPr>
              <w:pStyle w:val="Lijstalinea"/>
              <w:numPr>
                <w:ilvl w:val="0"/>
                <w:numId w:val="28"/>
              </w:numPr>
            </w:pPr>
            <w:r w:rsidRPr="001673D6">
              <w:t>Uitbrengen van een jaarlijks audit plan, een management letter en een accountantsverslag.</w:t>
            </w:r>
          </w:p>
          <w:p w14:paraId="309F47B5" w14:textId="77777777" w:rsidR="00207C57" w:rsidRPr="001673D6" w:rsidRDefault="00E47242" w:rsidP="00834694">
            <w:pPr>
              <w:pStyle w:val="Lijstalinea"/>
              <w:numPr>
                <w:ilvl w:val="0"/>
                <w:numId w:val="28"/>
              </w:numPr>
            </w:pPr>
            <w:r w:rsidRPr="001673D6">
              <w:t>Bijwonen van de vergadering van de Raad van Commissarissen van Horizon en Algemene Vergaderingen van Aandeelhouders, waarin de jaarrekeningen van Horizon en de fondsen worden behandeld en aldaar beantwoorden van vragen over zijn verklaring over de getrouwheid van de jaarrekening. Zie ‘Governance’.</w:t>
            </w:r>
          </w:p>
          <w:p w14:paraId="309F47B6" w14:textId="25113E44" w:rsidR="00207C57" w:rsidRPr="001673D6" w:rsidRDefault="00207C57" w:rsidP="00834694">
            <w:pPr>
              <w:pStyle w:val="Lijstalinea"/>
              <w:numPr>
                <w:ilvl w:val="0"/>
                <w:numId w:val="28"/>
              </w:numPr>
            </w:pPr>
            <w:r w:rsidRPr="001673D6">
              <w:t>Beoordeling van bestuursverslagen (onderdeel van de jaarverslagen 2021 tot en met</w:t>
            </w:r>
            <w:r w:rsidR="00834694" w:rsidRPr="001673D6">
              <w:t xml:space="preserve"> 2024</w:t>
            </w:r>
            <w:r w:rsidRPr="001673D6">
              <w:rPr>
                <w:shd w:val="clear" w:color="auto" w:fill="FFFF00"/>
              </w:rPr>
              <w:t>)</w:t>
            </w:r>
            <w:r w:rsidRPr="001673D6">
              <w:t>.</w:t>
            </w:r>
          </w:p>
          <w:p w14:paraId="309F47B7" w14:textId="77777777" w:rsidR="00207C57" w:rsidRPr="001673D6" w:rsidRDefault="00207C57" w:rsidP="000C0BB8">
            <w:pPr>
              <w:pStyle w:val="Lijstalinea"/>
              <w:numPr>
                <w:ilvl w:val="0"/>
                <w:numId w:val="28"/>
              </w:numPr>
            </w:pPr>
            <w:r w:rsidRPr="001673D6">
              <w:t>Advies van beperkte omvang gerelateerd aan de accountantscontrole.</w:t>
            </w:r>
          </w:p>
          <w:p w14:paraId="309F47B8" w14:textId="77777777" w:rsidR="00207C57" w:rsidRPr="001673D6" w:rsidRDefault="00207C57" w:rsidP="00517750">
            <w:r w:rsidRPr="001673D6">
              <w:t xml:space="preserve">Horizon gaat ervan uit dat de gevraagde dienstverlening beperkt blijft tot bovenstaande werkzaamheden, maar kan indien noodzakelijke of gewenst aanvullende controle- en adviesdiensten afnemen tegen in deze aanbesteding opgegeven uurtarieven. </w:t>
            </w:r>
          </w:p>
        </w:tc>
        <w:tc>
          <w:tcPr>
            <w:tcW w:w="1078" w:type="dxa"/>
            <w:shd w:val="clear" w:color="auto" w:fill="auto"/>
          </w:tcPr>
          <w:p w14:paraId="309F47B9" w14:textId="77777777" w:rsidR="00FA142A" w:rsidRPr="00AC21DE" w:rsidRDefault="00FA142A" w:rsidP="004C5045">
            <w:r w:rsidRPr="001673D6">
              <w:t>Ja/Nee</w:t>
            </w:r>
          </w:p>
        </w:tc>
      </w:tr>
      <w:tr w:rsidR="00207C57" w:rsidRPr="00AC21DE" w14:paraId="309F47BF" w14:textId="77777777" w:rsidTr="00201175">
        <w:tc>
          <w:tcPr>
            <w:tcW w:w="1361" w:type="dxa"/>
          </w:tcPr>
          <w:p w14:paraId="309F47BB" w14:textId="77777777" w:rsidR="00207C57" w:rsidRPr="00AC21DE" w:rsidRDefault="003D4322" w:rsidP="004C5045">
            <w:r w:rsidRPr="00AC21DE">
              <w:t>2</w:t>
            </w:r>
          </w:p>
        </w:tc>
        <w:tc>
          <w:tcPr>
            <w:tcW w:w="6621" w:type="dxa"/>
          </w:tcPr>
          <w:p w14:paraId="309F47BC" w14:textId="77777777" w:rsidR="00207C57" w:rsidRPr="00AC21DE" w:rsidRDefault="00207C57" w:rsidP="004C5045">
            <w:pPr>
              <w:rPr>
                <w:b/>
                <w:bCs/>
                <w:i/>
                <w:iCs/>
              </w:rPr>
            </w:pPr>
            <w:r w:rsidRPr="00AC21DE">
              <w:rPr>
                <w:b/>
                <w:bCs/>
                <w:i/>
                <w:iCs/>
              </w:rPr>
              <w:t>Wettelijk voorgeschreven werkzaamheden</w:t>
            </w:r>
          </w:p>
          <w:p w14:paraId="309F47BD" w14:textId="77777777" w:rsidR="00207C57" w:rsidRPr="00AC21DE" w:rsidRDefault="00207C57" w:rsidP="004C5045">
            <w:r w:rsidRPr="00AC21DE">
              <w:t>De primaire functie van de Opdrachtnemer dient te zijn het als onafhankelijk deskundige uitvoeren van de accountantscontroles en het geven van een oordeel op grond van dit onderzoek. De Opdrachtnemer dient daarbij de wettelijk voorgeschreven werkzaamheden uit te voeren.</w:t>
            </w:r>
          </w:p>
        </w:tc>
        <w:tc>
          <w:tcPr>
            <w:tcW w:w="1078" w:type="dxa"/>
          </w:tcPr>
          <w:p w14:paraId="309F47BE" w14:textId="77777777" w:rsidR="00207C57" w:rsidRPr="00AC21DE" w:rsidRDefault="00FA142A" w:rsidP="004C5045">
            <w:r w:rsidRPr="00AC21DE">
              <w:t>Ja/Nee</w:t>
            </w:r>
          </w:p>
        </w:tc>
      </w:tr>
      <w:tr w:rsidR="00207C57" w:rsidRPr="00AC21DE" w14:paraId="309F47C4" w14:textId="77777777" w:rsidTr="00201175">
        <w:tc>
          <w:tcPr>
            <w:tcW w:w="1361" w:type="dxa"/>
          </w:tcPr>
          <w:p w14:paraId="309F47C0" w14:textId="77777777" w:rsidR="00207C57" w:rsidRPr="00AC21DE" w:rsidRDefault="003D4322" w:rsidP="004C5045">
            <w:r w:rsidRPr="00AC21DE">
              <w:t>3</w:t>
            </w:r>
          </w:p>
        </w:tc>
        <w:tc>
          <w:tcPr>
            <w:tcW w:w="6621" w:type="dxa"/>
          </w:tcPr>
          <w:p w14:paraId="309F47C1" w14:textId="77777777" w:rsidR="00207C57" w:rsidRPr="00AC21DE" w:rsidRDefault="00207C57" w:rsidP="004C5045">
            <w:pPr>
              <w:rPr>
                <w:b/>
                <w:bCs/>
                <w:i/>
                <w:iCs/>
              </w:rPr>
            </w:pPr>
            <w:r w:rsidRPr="00AC21DE">
              <w:rPr>
                <w:b/>
                <w:bCs/>
                <w:i/>
                <w:iCs/>
              </w:rPr>
              <w:t>Toleranties</w:t>
            </w:r>
          </w:p>
          <w:p w14:paraId="309F47C2" w14:textId="77777777" w:rsidR="00207C57" w:rsidRPr="00AC21DE" w:rsidRDefault="00207C57" w:rsidP="004C5045">
            <w:r w:rsidRPr="00AC21DE">
              <w:t xml:space="preserve">De accountant accepteert in de controle bepaalde toleranties en richt de controle daarop in. De accountant controleert niet ieder document of iedere financiële handeling maar richt de controle zodanig in dat voldoende zekerheid wordt verkregen over het getrouwe beeld van de jaarrekening, rekening houdend met de vastgestelde goedkeuringstolerantie. </w:t>
            </w:r>
          </w:p>
        </w:tc>
        <w:tc>
          <w:tcPr>
            <w:tcW w:w="1078" w:type="dxa"/>
          </w:tcPr>
          <w:p w14:paraId="309F47C3" w14:textId="77777777" w:rsidR="00207C57" w:rsidRPr="00AC21DE" w:rsidRDefault="00FA142A" w:rsidP="004C5045">
            <w:r w:rsidRPr="00AC21DE">
              <w:t>Ja/Nee</w:t>
            </w:r>
          </w:p>
        </w:tc>
      </w:tr>
      <w:tr w:rsidR="00207C57" w:rsidRPr="00AC21DE" w14:paraId="309F47CF" w14:textId="77777777" w:rsidTr="00201175">
        <w:tc>
          <w:tcPr>
            <w:tcW w:w="1361" w:type="dxa"/>
          </w:tcPr>
          <w:p w14:paraId="309F47C5" w14:textId="77777777" w:rsidR="00207C57" w:rsidRPr="00AC21DE" w:rsidRDefault="003D4322" w:rsidP="004C5045">
            <w:r w:rsidRPr="00AC21DE">
              <w:t>4</w:t>
            </w:r>
          </w:p>
        </w:tc>
        <w:tc>
          <w:tcPr>
            <w:tcW w:w="6621" w:type="dxa"/>
          </w:tcPr>
          <w:p w14:paraId="309F47C6" w14:textId="77777777" w:rsidR="00207C57" w:rsidRPr="00AC21DE" w:rsidRDefault="00207C57" w:rsidP="004C5045">
            <w:pPr>
              <w:rPr>
                <w:b/>
                <w:bCs/>
                <w:i/>
                <w:iCs/>
              </w:rPr>
            </w:pPr>
            <w:r w:rsidRPr="00AC21DE">
              <w:rPr>
                <w:b/>
                <w:bCs/>
                <w:i/>
                <w:iCs/>
              </w:rPr>
              <w:t>Auditserviceplan</w:t>
            </w:r>
          </w:p>
          <w:p w14:paraId="309F47C7" w14:textId="77777777" w:rsidR="00207C57" w:rsidRPr="00AC21DE" w:rsidRDefault="00207C57" w:rsidP="004C5045">
            <w:r w:rsidRPr="00AC21DE">
              <w:t>De accountant stemt de controlewerkzaamheden van tevoren af met Opdrachtgever middels een auditserviceplan. Een auditserviceplan bevat ten minste:</w:t>
            </w:r>
          </w:p>
          <w:p w14:paraId="309F47C8" w14:textId="77777777" w:rsidR="00207C57" w:rsidRPr="00AC21DE" w:rsidRDefault="00207C57" w:rsidP="000C0BB8">
            <w:pPr>
              <w:pStyle w:val="Lijstalinea"/>
              <w:numPr>
                <w:ilvl w:val="0"/>
                <w:numId w:val="29"/>
              </w:numPr>
            </w:pPr>
            <w:r w:rsidRPr="00AC21DE">
              <w:lastRenderedPageBreak/>
              <w:t>Auditplan en werkaanpak</w:t>
            </w:r>
          </w:p>
          <w:p w14:paraId="309F47C9" w14:textId="77777777" w:rsidR="00207C57" w:rsidRPr="00AC21DE" w:rsidRDefault="00207C57" w:rsidP="000C0BB8">
            <w:pPr>
              <w:pStyle w:val="Lijstalinea"/>
              <w:numPr>
                <w:ilvl w:val="0"/>
                <w:numId w:val="29"/>
              </w:numPr>
            </w:pPr>
            <w:r w:rsidRPr="00AC21DE">
              <w:t>Scope van de Opdracht</w:t>
            </w:r>
          </w:p>
          <w:p w14:paraId="309F47CA" w14:textId="77777777" w:rsidR="00207C57" w:rsidRPr="00AC21DE" w:rsidRDefault="00207C57" w:rsidP="000C0BB8">
            <w:pPr>
              <w:pStyle w:val="Lijstalinea"/>
              <w:numPr>
                <w:ilvl w:val="0"/>
                <w:numId w:val="29"/>
              </w:numPr>
            </w:pPr>
            <w:r w:rsidRPr="00AC21DE">
              <w:t>Tijdslijnen</w:t>
            </w:r>
          </w:p>
          <w:p w14:paraId="309F47CB" w14:textId="77777777" w:rsidR="00207C57" w:rsidRPr="00AC21DE" w:rsidRDefault="00207C57" w:rsidP="000C0BB8">
            <w:pPr>
              <w:pStyle w:val="Lijstalinea"/>
              <w:numPr>
                <w:ilvl w:val="0"/>
                <w:numId w:val="29"/>
              </w:numPr>
            </w:pPr>
            <w:r w:rsidRPr="00AC21DE">
              <w:t>Controleteam</w:t>
            </w:r>
          </w:p>
          <w:p w14:paraId="309F47CC" w14:textId="77777777" w:rsidR="00207C57" w:rsidRPr="00AC21DE" w:rsidRDefault="00207C57" w:rsidP="000C0BB8">
            <w:pPr>
              <w:pStyle w:val="Lijstalinea"/>
              <w:numPr>
                <w:ilvl w:val="0"/>
                <w:numId w:val="29"/>
              </w:numPr>
            </w:pPr>
            <w:r w:rsidRPr="00AC21DE">
              <w:t>Communicatie</w:t>
            </w:r>
          </w:p>
          <w:p w14:paraId="309F47CD" w14:textId="77777777" w:rsidR="00207C57" w:rsidRPr="00AC21DE" w:rsidRDefault="00207C57" w:rsidP="009B123B">
            <w:pPr>
              <w:pStyle w:val="Lijstalinea"/>
              <w:numPr>
                <w:ilvl w:val="0"/>
                <w:numId w:val="29"/>
              </w:numPr>
            </w:pPr>
            <w:r w:rsidRPr="00AC21DE">
              <w:t>Eventuele specifieke aandachtgebieden</w:t>
            </w:r>
          </w:p>
        </w:tc>
        <w:tc>
          <w:tcPr>
            <w:tcW w:w="1078" w:type="dxa"/>
          </w:tcPr>
          <w:p w14:paraId="309F47CE" w14:textId="77777777" w:rsidR="00207C57" w:rsidRPr="00AC21DE" w:rsidRDefault="00FA142A" w:rsidP="004C5045">
            <w:r w:rsidRPr="00AC21DE">
              <w:lastRenderedPageBreak/>
              <w:t>Ja/Nee</w:t>
            </w:r>
          </w:p>
        </w:tc>
      </w:tr>
      <w:tr w:rsidR="00FA3D03" w:rsidRPr="00AC21DE" w14:paraId="309F47D1" w14:textId="77777777" w:rsidTr="005C3AF5">
        <w:tc>
          <w:tcPr>
            <w:tcW w:w="9060" w:type="dxa"/>
            <w:gridSpan w:val="3"/>
            <w:shd w:val="clear" w:color="auto" w:fill="D9D9D9" w:themeFill="background1" w:themeFillShade="D9"/>
          </w:tcPr>
          <w:p w14:paraId="309F47D0" w14:textId="77777777" w:rsidR="00FA3D03" w:rsidRPr="00AC21DE" w:rsidRDefault="00FA3D03" w:rsidP="004C5045">
            <w:r w:rsidRPr="00AC21DE">
              <w:t>In te zetten team</w:t>
            </w:r>
          </w:p>
        </w:tc>
      </w:tr>
      <w:tr w:rsidR="00FA142A" w:rsidRPr="00AC21DE" w14:paraId="309F47D6" w14:textId="77777777" w:rsidTr="00201175">
        <w:tc>
          <w:tcPr>
            <w:tcW w:w="1361" w:type="dxa"/>
          </w:tcPr>
          <w:p w14:paraId="309F47D2" w14:textId="77777777" w:rsidR="00207C57" w:rsidRPr="00AC21DE" w:rsidRDefault="003D4322" w:rsidP="004C5045">
            <w:r w:rsidRPr="00AC21DE">
              <w:t>5</w:t>
            </w:r>
          </w:p>
        </w:tc>
        <w:tc>
          <w:tcPr>
            <w:tcW w:w="6621" w:type="dxa"/>
          </w:tcPr>
          <w:p w14:paraId="309F47D3" w14:textId="77777777" w:rsidR="00207C57" w:rsidRPr="00AC21DE" w:rsidRDefault="00207C57" w:rsidP="004C5045">
            <w:pPr>
              <w:rPr>
                <w:b/>
                <w:bCs/>
                <w:i/>
                <w:iCs/>
              </w:rPr>
            </w:pPr>
            <w:r w:rsidRPr="00AC21DE">
              <w:rPr>
                <w:b/>
                <w:bCs/>
                <w:i/>
                <w:iCs/>
              </w:rPr>
              <w:t>Uitvoering door vast controleteam</w:t>
            </w:r>
          </w:p>
          <w:p w14:paraId="309F47D4" w14:textId="77777777" w:rsidR="00207C57" w:rsidRPr="00AC21DE" w:rsidRDefault="00207C57" w:rsidP="009B123B">
            <w:r w:rsidRPr="00AC21DE">
              <w:t>Gedurende de Raamovereenkomst dienen de controlewerkzaamheden door een vast team te worden uitgevoerd. In het geval een medewerker gedurende de contractperiode het accountantskantoor van de opdrachtnemer verlaat, dient deze aan Horizon een vervanger voor te dragen die over minimaal dezelfde competenties beschikt. Horizon behoudt zich het recht voor deze vervangers te accepteren of te weigeren.</w:t>
            </w:r>
          </w:p>
        </w:tc>
        <w:tc>
          <w:tcPr>
            <w:tcW w:w="1078" w:type="dxa"/>
          </w:tcPr>
          <w:p w14:paraId="309F47D5" w14:textId="77777777" w:rsidR="00207C57" w:rsidRPr="00AC21DE" w:rsidRDefault="00FA142A" w:rsidP="004C5045">
            <w:r w:rsidRPr="00AC21DE">
              <w:t>Ja/Nee</w:t>
            </w:r>
          </w:p>
        </w:tc>
      </w:tr>
      <w:tr w:rsidR="00846B6E" w:rsidRPr="00AC21DE" w14:paraId="309F47D8" w14:textId="77777777" w:rsidTr="005C3AF5">
        <w:tc>
          <w:tcPr>
            <w:tcW w:w="9060" w:type="dxa"/>
            <w:gridSpan w:val="3"/>
            <w:shd w:val="clear" w:color="auto" w:fill="D9D9D9" w:themeFill="background1" w:themeFillShade="D9"/>
          </w:tcPr>
          <w:p w14:paraId="309F47D7" w14:textId="77777777" w:rsidR="00846B6E" w:rsidRPr="00AC21DE" w:rsidRDefault="00846B6E" w:rsidP="004C5045">
            <w:r w:rsidRPr="00AC21DE">
              <w:t xml:space="preserve">Planning </w:t>
            </w:r>
          </w:p>
        </w:tc>
      </w:tr>
      <w:tr w:rsidR="00FA142A" w:rsidRPr="00AC21DE" w14:paraId="309F47DD" w14:textId="77777777" w:rsidTr="00201175">
        <w:tc>
          <w:tcPr>
            <w:tcW w:w="1361" w:type="dxa"/>
          </w:tcPr>
          <w:p w14:paraId="309F47D9" w14:textId="77777777" w:rsidR="00207C57" w:rsidRPr="00AC21DE" w:rsidRDefault="003D4322" w:rsidP="004C5045">
            <w:r w:rsidRPr="00AC21DE">
              <w:t>6</w:t>
            </w:r>
          </w:p>
        </w:tc>
        <w:tc>
          <w:tcPr>
            <w:tcW w:w="6621" w:type="dxa"/>
          </w:tcPr>
          <w:p w14:paraId="309F47DA" w14:textId="77777777" w:rsidR="00207C57" w:rsidRPr="00AC21DE" w:rsidRDefault="00207C57" w:rsidP="004C5045">
            <w:pPr>
              <w:rPr>
                <w:b/>
                <w:bCs/>
                <w:i/>
                <w:iCs/>
              </w:rPr>
            </w:pPr>
            <w:r w:rsidRPr="00AC21DE">
              <w:rPr>
                <w:b/>
                <w:bCs/>
                <w:i/>
                <w:iCs/>
              </w:rPr>
              <w:t>Tijdstip afgeven verklaring</w:t>
            </w:r>
          </w:p>
          <w:p w14:paraId="309F47DB" w14:textId="77777777" w:rsidR="00207C57" w:rsidRPr="00AC21DE" w:rsidRDefault="00207C57" w:rsidP="009B123B">
            <w:r w:rsidRPr="00AC21DE">
              <w:t>De te verrichten werkzaamheden en de daarop aansluitende verslaglegging dienen de planning &amp; control cyclus van Horizon te volgen waarbij de goedkeurende verklaring vóór einde eerste kwartaal volgend op het boekjaar moet zijn afgegeven.</w:t>
            </w:r>
          </w:p>
        </w:tc>
        <w:tc>
          <w:tcPr>
            <w:tcW w:w="1078" w:type="dxa"/>
          </w:tcPr>
          <w:p w14:paraId="309F47DC" w14:textId="77777777" w:rsidR="00207C57" w:rsidRPr="00AC21DE" w:rsidRDefault="00FA142A" w:rsidP="004C5045">
            <w:r w:rsidRPr="00AC21DE">
              <w:t>Ja/Nee</w:t>
            </w:r>
          </w:p>
        </w:tc>
      </w:tr>
      <w:tr w:rsidR="004E41DD" w:rsidRPr="00AC21DE" w14:paraId="309F47DF" w14:textId="77777777" w:rsidTr="005C3AF5">
        <w:tc>
          <w:tcPr>
            <w:tcW w:w="9060" w:type="dxa"/>
            <w:gridSpan w:val="3"/>
            <w:shd w:val="clear" w:color="auto" w:fill="D9D9D9" w:themeFill="background1" w:themeFillShade="D9"/>
          </w:tcPr>
          <w:p w14:paraId="309F47DE" w14:textId="77777777" w:rsidR="004E41DD" w:rsidRPr="00AC21DE" w:rsidRDefault="004E41DD" w:rsidP="004C5045">
            <w:r w:rsidRPr="00AC21DE">
              <w:t>Op te leveren documenten</w:t>
            </w:r>
          </w:p>
        </w:tc>
      </w:tr>
      <w:tr w:rsidR="00207C57" w:rsidRPr="00AC21DE" w14:paraId="309F47E4" w14:textId="77777777" w:rsidTr="00201175">
        <w:tc>
          <w:tcPr>
            <w:tcW w:w="1361" w:type="dxa"/>
          </w:tcPr>
          <w:p w14:paraId="309F47E0" w14:textId="77777777" w:rsidR="00207C57" w:rsidRPr="00AC21DE" w:rsidRDefault="003D4322" w:rsidP="004C5045">
            <w:r w:rsidRPr="00AC21DE">
              <w:t>8</w:t>
            </w:r>
          </w:p>
        </w:tc>
        <w:tc>
          <w:tcPr>
            <w:tcW w:w="6621" w:type="dxa"/>
          </w:tcPr>
          <w:p w14:paraId="309F47E1" w14:textId="77777777" w:rsidR="00207C57" w:rsidRPr="00AC21DE" w:rsidRDefault="00207C57" w:rsidP="004C5045">
            <w:pPr>
              <w:rPr>
                <w:b/>
                <w:bCs/>
                <w:i/>
                <w:iCs/>
              </w:rPr>
            </w:pPr>
            <w:r w:rsidRPr="00AC21DE">
              <w:rPr>
                <w:b/>
                <w:bCs/>
                <w:i/>
                <w:iCs/>
              </w:rPr>
              <w:t>Managementletter</w:t>
            </w:r>
          </w:p>
          <w:p w14:paraId="309F47E2" w14:textId="77777777" w:rsidR="00207C57" w:rsidRPr="00AC21DE" w:rsidRDefault="00207C57" w:rsidP="009B123B">
            <w:r w:rsidRPr="00AC21DE">
              <w:t xml:space="preserve">Op basis van de interim-controle, stelt de Opdrachtnemer jaarlijks een managementletter op. </w:t>
            </w:r>
            <w:r w:rsidR="00123EF0" w:rsidRPr="00AC21DE">
              <w:t>De managementletter gaat in op aspecten als het functioneren van de administratieve organisatie, de kwaliteit van de Administratieve organisatie en interne controle (AO/IC), eventuele bevindingen op het gebied van EDP-audits, kwaliteit van de bedrijfsvoering/financiële processen en riskmanagement.</w:t>
            </w:r>
            <w:r w:rsidR="00123EF0">
              <w:t xml:space="preserve"> </w:t>
            </w:r>
            <w:r w:rsidR="00123EF0" w:rsidRPr="00AC21DE">
              <w:t>In de managementletter verwacht Horizon concreet toepasbare adviezen.</w:t>
            </w:r>
          </w:p>
        </w:tc>
        <w:tc>
          <w:tcPr>
            <w:tcW w:w="1078" w:type="dxa"/>
          </w:tcPr>
          <w:p w14:paraId="309F47E3" w14:textId="77777777" w:rsidR="00207C57" w:rsidRPr="00AC21DE" w:rsidRDefault="00FA142A" w:rsidP="004C5045">
            <w:r w:rsidRPr="00AC21DE">
              <w:t>Ja/Nee</w:t>
            </w:r>
          </w:p>
        </w:tc>
      </w:tr>
      <w:tr w:rsidR="00207C57" w:rsidRPr="00AC21DE" w14:paraId="309F47E9" w14:textId="77777777" w:rsidTr="00201175">
        <w:tc>
          <w:tcPr>
            <w:tcW w:w="1361" w:type="dxa"/>
          </w:tcPr>
          <w:p w14:paraId="309F47E5" w14:textId="77777777" w:rsidR="00207C57" w:rsidRPr="00AC21DE" w:rsidRDefault="003D4322" w:rsidP="004C5045">
            <w:r w:rsidRPr="00AC21DE">
              <w:t>9</w:t>
            </w:r>
          </w:p>
        </w:tc>
        <w:tc>
          <w:tcPr>
            <w:tcW w:w="6621" w:type="dxa"/>
          </w:tcPr>
          <w:p w14:paraId="309F47E6" w14:textId="77777777" w:rsidR="00207C57" w:rsidRPr="00AC21DE" w:rsidRDefault="00207C57" w:rsidP="004C5045">
            <w:pPr>
              <w:rPr>
                <w:b/>
                <w:bCs/>
                <w:i/>
                <w:iCs/>
              </w:rPr>
            </w:pPr>
            <w:r w:rsidRPr="00AC21DE">
              <w:rPr>
                <w:b/>
                <w:bCs/>
                <w:i/>
                <w:iCs/>
              </w:rPr>
              <w:t>Accountantsverslag</w:t>
            </w:r>
          </w:p>
          <w:p w14:paraId="309F47E7" w14:textId="77777777" w:rsidR="00207C57" w:rsidRPr="00AC21DE" w:rsidRDefault="00207C57" w:rsidP="004C5045">
            <w:r w:rsidRPr="00AC21DE">
              <w:t>Op basis van de jaarrekeningcontrole stelt de Opdrachtnemer jaarlijks het accountantsverslag op. Het accountantsverslag dient transparant te zijn opgesteld. Dat wil zeggen dat de bevindingen duidelijk te volgen zijn en er een consistente gedragslijn wordt gevolgd in de rapportages.</w:t>
            </w:r>
          </w:p>
        </w:tc>
        <w:tc>
          <w:tcPr>
            <w:tcW w:w="1078" w:type="dxa"/>
          </w:tcPr>
          <w:p w14:paraId="309F47E8" w14:textId="77777777" w:rsidR="00207C57" w:rsidRPr="00AC21DE" w:rsidRDefault="00FA142A" w:rsidP="004C5045">
            <w:r w:rsidRPr="00AC21DE">
              <w:t>Ja/Nee</w:t>
            </w:r>
          </w:p>
        </w:tc>
      </w:tr>
      <w:tr w:rsidR="00207C57" w:rsidRPr="00AC21DE" w14:paraId="309F47EE" w14:textId="77777777" w:rsidTr="00201175">
        <w:tc>
          <w:tcPr>
            <w:tcW w:w="1361" w:type="dxa"/>
          </w:tcPr>
          <w:p w14:paraId="309F47EA" w14:textId="77777777" w:rsidR="00207C57" w:rsidRPr="00AC21DE" w:rsidRDefault="003D4322" w:rsidP="004C5045">
            <w:r w:rsidRPr="00AC21DE">
              <w:t>10</w:t>
            </w:r>
          </w:p>
        </w:tc>
        <w:tc>
          <w:tcPr>
            <w:tcW w:w="6621" w:type="dxa"/>
          </w:tcPr>
          <w:p w14:paraId="309F47EB" w14:textId="77777777" w:rsidR="00207C57" w:rsidRPr="00AC21DE" w:rsidRDefault="00207C57" w:rsidP="004C5045">
            <w:pPr>
              <w:rPr>
                <w:b/>
                <w:bCs/>
                <w:i/>
                <w:iCs/>
              </w:rPr>
            </w:pPr>
            <w:r w:rsidRPr="00AC21DE">
              <w:rPr>
                <w:b/>
                <w:bCs/>
                <w:i/>
                <w:iCs/>
              </w:rPr>
              <w:t>Afwijkingen</w:t>
            </w:r>
          </w:p>
          <w:p w14:paraId="309F47EC" w14:textId="77777777" w:rsidR="00207C57" w:rsidRPr="00AC21DE" w:rsidRDefault="00207C57" w:rsidP="004C5045">
            <w:r w:rsidRPr="00AC21DE">
              <w:t xml:space="preserve">Indien de accountant bij controle afwijkingen constateert die leiden tot het niet afgeven van een goedkeurende verklaring, meldt hij deze aan Horizon na een proces van hoor en wederhoor via de manager Finance en </w:t>
            </w:r>
            <w:r w:rsidR="00E73A6D" w:rsidRPr="00AC21DE">
              <w:t>Operations</w:t>
            </w:r>
            <w:r w:rsidRPr="00AC21DE">
              <w:t xml:space="preserve"> en de Directeur van Horizon. Daarbij wordt gekeken naar de toedracht en de mogelijkheden voor herstel/correctie. Het concept wordt door de accountant aan Horizon voorgelegd met de mogelijkheid om op deze stukken te </w:t>
            </w:r>
            <w:r w:rsidR="00123EF0" w:rsidRPr="00AC21DE">
              <w:t>reageren.</w:t>
            </w:r>
            <w:r w:rsidR="00123EF0">
              <w:t xml:space="preserve"> </w:t>
            </w:r>
            <w:r w:rsidR="00123EF0" w:rsidRPr="00AC21DE">
              <w:t>De</w:t>
            </w:r>
            <w:r w:rsidRPr="00AC21DE">
              <w:t xml:space="preserve"> controleverklaring en het Accountantsverslag worden door de accountant verzonden aan Horizon.</w:t>
            </w:r>
          </w:p>
        </w:tc>
        <w:tc>
          <w:tcPr>
            <w:tcW w:w="1078" w:type="dxa"/>
          </w:tcPr>
          <w:p w14:paraId="309F47ED" w14:textId="77777777" w:rsidR="00207C57" w:rsidRPr="00AC21DE" w:rsidRDefault="00FA142A" w:rsidP="004C5045">
            <w:r w:rsidRPr="00AC21DE">
              <w:t>Ja/Nee</w:t>
            </w:r>
          </w:p>
        </w:tc>
      </w:tr>
      <w:tr w:rsidR="00846B6E" w:rsidRPr="00AC21DE" w14:paraId="309F47F0" w14:textId="77777777" w:rsidTr="005C3AF5">
        <w:tc>
          <w:tcPr>
            <w:tcW w:w="9060" w:type="dxa"/>
            <w:gridSpan w:val="3"/>
            <w:shd w:val="clear" w:color="auto" w:fill="D9D9D9" w:themeFill="background1" w:themeFillShade="D9"/>
          </w:tcPr>
          <w:p w14:paraId="309F47EF" w14:textId="75E66672" w:rsidR="00846B6E" w:rsidRPr="00201175" w:rsidRDefault="00834694" w:rsidP="004C5045">
            <w:r>
              <w:t>Vergaderingen</w:t>
            </w:r>
          </w:p>
        </w:tc>
      </w:tr>
      <w:tr w:rsidR="009914FB" w:rsidRPr="00AC21DE" w14:paraId="309F47FA" w14:textId="77777777" w:rsidTr="00201175">
        <w:tc>
          <w:tcPr>
            <w:tcW w:w="1361" w:type="dxa"/>
          </w:tcPr>
          <w:p w14:paraId="309F47F1" w14:textId="53D1DE4E" w:rsidR="009914FB" w:rsidRPr="00AC21DE" w:rsidRDefault="009914FB" w:rsidP="009914FB">
            <w:r>
              <w:t>10</w:t>
            </w:r>
          </w:p>
        </w:tc>
        <w:tc>
          <w:tcPr>
            <w:tcW w:w="6621" w:type="dxa"/>
          </w:tcPr>
          <w:p w14:paraId="45BEDA42" w14:textId="77777777" w:rsidR="009914FB" w:rsidRPr="009914FB" w:rsidRDefault="009914FB" w:rsidP="009914FB">
            <w:pPr>
              <w:rPr>
                <w:b/>
                <w:bCs/>
                <w:i/>
                <w:iCs/>
              </w:rPr>
            </w:pPr>
            <w:r w:rsidRPr="009914FB">
              <w:rPr>
                <w:b/>
                <w:bCs/>
                <w:i/>
                <w:iCs/>
              </w:rPr>
              <w:t>Overleggen en bijwonen vergaderingen</w:t>
            </w:r>
          </w:p>
          <w:p w14:paraId="45C7EB2C" w14:textId="77777777" w:rsidR="009914FB" w:rsidRPr="00AF2349" w:rsidRDefault="009914FB" w:rsidP="009914FB">
            <w:r w:rsidRPr="00AF2349">
              <w:t xml:space="preserve">De accountant bespreekt zijn bevindingen met de teamleider Finance &amp; Operations en de directie van Horizon. Daarnaast woont hij voor de verschillende entiteiten onderstaande vergaderingen bij: </w:t>
            </w:r>
          </w:p>
          <w:p w14:paraId="2195BE9E" w14:textId="77777777" w:rsidR="009914FB" w:rsidRPr="00AF2349" w:rsidRDefault="009914FB" w:rsidP="009914FB">
            <w:pPr>
              <w:rPr>
                <w:rFonts w:cs="Arial"/>
              </w:rPr>
            </w:pPr>
            <w:r w:rsidRPr="00AF2349">
              <w:rPr>
                <w:rFonts w:cs="Arial"/>
                <w:u w:val="single"/>
              </w:rPr>
              <w:t>Horizon</w:t>
            </w:r>
            <w:r w:rsidRPr="00AF2349">
              <w:rPr>
                <w:rFonts w:cs="Arial"/>
              </w:rPr>
              <w:t xml:space="preserve">: de accountant brengt verslag uit aan de Raad van Commissarissen en directie. Hij dient de Raad van Commissarissen en Algemene Vergadering waarin de jaarrekening wordt behandeld bij te </w:t>
            </w:r>
            <w:r w:rsidRPr="00AF2349">
              <w:rPr>
                <w:rFonts w:cs="Arial"/>
              </w:rPr>
              <w:lastRenderedPageBreak/>
              <w:t>wonen en vragen te beantwoorden over zijn verklaring over de getrouwheid van de jaarrekening.</w:t>
            </w:r>
          </w:p>
          <w:p w14:paraId="08BE7FC1" w14:textId="77777777" w:rsidR="009914FB" w:rsidRPr="00AF2349" w:rsidRDefault="009914FB" w:rsidP="009914FB">
            <w:pPr>
              <w:rPr>
                <w:rFonts w:cs="Arial"/>
              </w:rPr>
            </w:pPr>
            <w:r w:rsidRPr="00AF2349">
              <w:rPr>
                <w:rFonts w:cs="Arial"/>
                <w:u w:val="single"/>
              </w:rPr>
              <w:t xml:space="preserve">De Aanjager BV; </w:t>
            </w:r>
            <w:r w:rsidRPr="00AF2349">
              <w:rPr>
                <w:rFonts w:cs="Arial"/>
              </w:rPr>
              <w:t xml:space="preserve">de accountant brengt verslag uit aan de directie. Hij dient de </w:t>
            </w:r>
            <w:r w:rsidRPr="00AF2349">
              <w:rPr>
                <w:rFonts w:cs="Arial"/>
                <w:color w:val="00B050"/>
              </w:rPr>
              <w:t xml:space="preserve"> </w:t>
            </w:r>
            <w:r w:rsidRPr="00AF2349">
              <w:rPr>
                <w:rFonts w:cs="Arial"/>
              </w:rPr>
              <w:t xml:space="preserve">Algemene Vergadering waarin de jaarrekening wordt behandeld bij te wonen en vragen te beantwoorden over zijn verklaring over de getrouwheid van de jaarrekening.  </w:t>
            </w:r>
          </w:p>
          <w:p w14:paraId="0F37C61D" w14:textId="77777777" w:rsidR="009914FB" w:rsidRPr="00AF2349" w:rsidRDefault="009914FB" w:rsidP="009914FB">
            <w:pPr>
              <w:rPr>
                <w:rFonts w:cs="Arial"/>
              </w:rPr>
            </w:pPr>
            <w:r w:rsidRPr="00AF2349">
              <w:rPr>
                <w:rFonts w:cs="Arial"/>
                <w:u w:val="single"/>
              </w:rPr>
              <w:t xml:space="preserve">TMI POC Fonds Flevoland BV; </w:t>
            </w:r>
            <w:r w:rsidRPr="00AF2349">
              <w:rPr>
                <w:rFonts w:cs="Arial"/>
              </w:rPr>
              <w:t xml:space="preserve">de accountant woont de Vergadering van de RvC en de AVA bij. </w:t>
            </w:r>
          </w:p>
          <w:p w14:paraId="69B80672" w14:textId="77777777" w:rsidR="009914FB" w:rsidRPr="00AF2349" w:rsidRDefault="009914FB" w:rsidP="009914FB">
            <w:pPr>
              <w:rPr>
                <w:rFonts w:cs="Arial"/>
                <w:u w:val="single"/>
              </w:rPr>
            </w:pPr>
            <w:proofErr w:type="spellStart"/>
            <w:r w:rsidRPr="00AF2349">
              <w:rPr>
                <w:rFonts w:cs="Arial"/>
                <w:u w:val="single"/>
              </w:rPr>
              <w:t>Technofonds</w:t>
            </w:r>
            <w:proofErr w:type="spellEnd"/>
            <w:r w:rsidRPr="00AF2349">
              <w:rPr>
                <w:rFonts w:cs="Arial"/>
                <w:u w:val="single"/>
              </w:rPr>
              <w:t xml:space="preserve"> Flevoland BV; </w:t>
            </w:r>
            <w:r w:rsidRPr="00AF2349">
              <w:rPr>
                <w:rFonts w:cs="Arial"/>
              </w:rPr>
              <w:t xml:space="preserve">de accountant woont de Vergadering van de RvC en de AVA bij. </w:t>
            </w:r>
          </w:p>
          <w:p w14:paraId="309F47F8" w14:textId="53DC414B" w:rsidR="009914FB" w:rsidRPr="009B123B" w:rsidRDefault="009914FB" w:rsidP="009914FB">
            <w:r w:rsidRPr="00AF2349">
              <w:rPr>
                <w:rFonts w:cs="Arial"/>
                <w:u w:val="single"/>
              </w:rPr>
              <w:t xml:space="preserve">MKB Fonds Flevoland BV; </w:t>
            </w:r>
            <w:r w:rsidRPr="00AF2349">
              <w:rPr>
                <w:rFonts w:cs="Arial"/>
              </w:rPr>
              <w:t xml:space="preserve">de accountant woont de Vergadering van de AVA bij. </w:t>
            </w:r>
          </w:p>
        </w:tc>
        <w:tc>
          <w:tcPr>
            <w:tcW w:w="1078" w:type="dxa"/>
          </w:tcPr>
          <w:p w14:paraId="309F47F9" w14:textId="77777777" w:rsidR="009914FB" w:rsidRPr="00AC21DE" w:rsidRDefault="009914FB" w:rsidP="009914FB"/>
        </w:tc>
      </w:tr>
      <w:tr w:rsidR="009914FB" w:rsidRPr="00AC21DE" w14:paraId="309F47FC" w14:textId="77777777" w:rsidTr="005C3AF5">
        <w:tc>
          <w:tcPr>
            <w:tcW w:w="9060" w:type="dxa"/>
            <w:gridSpan w:val="3"/>
            <w:shd w:val="clear" w:color="auto" w:fill="D9D9D9" w:themeFill="background1" w:themeFillShade="D9"/>
          </w:tcPr>
          <w:p w14:paraId="309F47FB" w14:textId="77777777" w:rsidR="009914FB" w:rsidRPr="00AC21DE" w:rsidRDefault="009914FB" w:rsidP="009914FB">
            <w:r w:rsidRPr="00AC21DE">
              <w:t>Overige werkzaamheden binnen de Raamovereenkomst</w:t>
            </w:r>
          </w:p>
        </w:tc>
      </w:tr>
      <w:tr w:rsidR="009914FB" w:rsidRPr="00C1451E" w14:paraId="309F4801" w14:textId="77777777" w:rsidTr="00C1451E">
        <w:tc>
          <w:tcPr>
            <w:tcW w:w="1361" w:type="dxa"/>
            <w:shd w:val="clear" w:color="auto" w:fill="auto"/>
          </w:tcPr>
          <w:p w14:paraId="309F47FD" w14:textId="77777777" w:rsidR="009914FB" w:rsidRPr="00C1451E" w:rsidRDefault="009914FB" w:rsidP="009914FB">
            <w:r w:rsidRPr="00C1451E">
              <w:t>11</w:t>
            </w:r>
          </w:p>
        </w:tc>
        <w:tc>
          <w:tcPr>
            <w:tcW w:w="6621" w:type="dxa"/>
            <w:shd w:val="clear" w:color="auto" w:fill="auto"/>
          </w:tcPr>
          <w:p w14:paraId="309F47FE" w14:textId="77777777" w:rsidR="009914FB" w:rsidRPr="00C1451E" w:rsidRDefault="009914FB" w:rsidP="009914FB">
            <w:pPr>
              <w:rPr>
                <w:b/>
                <w:bCs/>
                <w:i/>
                <w:iCs/>
              </w:rPr>
            </w:pPr>
            <w:r w:rsidRPr="00C1451E">
              <w:rPr>
                <w:b/>
                <w:bCs/>
                <w:i/>
                <w:iCs/>
              </w:rPr>
              <w:t>Beperkte adviesdiensten</w:t>
            </w:r>
          </w:p>
          <w:p w14:paraId="309F47FF" w14:textId="1BDBA2B3" w:rsidR="009914FB" w:rsidRPr="00C1451E" w:rsidRDefault="009914FB" w:rsidP="009914FB">
            <w:r w:rsidRPr="00C1451E">
              <w:t xml:space="preserve">Naast de controlewerkzaamheden bestaat deze Opdracht uit beperkte adviesdiensten. Het betreft adviezen van beperkte omvang die nauw zijn verbonden met de certificerende functie van de accountant: de controle van de jaarrekening, het accountantsverslag en de managementletter. Deze advisering kan zowel proactief door de accountant, als op verzoek van Horizon plaatsvinden. De beperkte adviesdiensten dienen te zijn inbegrepen in de geoffreerde totaalprijs (G1.1) van het prijzenblad (Bijlage </w:t>
            </w:r>
            <w:r w:rsidR="00C1451E" w:rsidRPr="00C1451E">
              <w:t>5</w:t>
            </w:r>
            <w:r w:rsidRPr="00C1451E">
              <w:t>).</w:t>
            </w:r>
          </w:p>
        </w:tc>
        <w:tc>
          <w:tcPr>
            <w:tcW w:w="1078" w:type="dxa"/>
            <w:shd w:val="clear" w:color="auto" w:fill="auto"/>
          </w:tcPr>
          <w:p w14:paraId="309F4800" w14:textId="77777777" w:rsidR="009914FB" w:rsidRPr="00C1451E" w:rsidRDefault="009914FB" w:rsidP="009914FB">
            <w:r w:rsidRPr="00C1451E">
              <w:t>Ja/Nee</w:t>
            </w:r>
          </w:p>
        </w:tc>
      </w:tr>
      <w:tr w:rsidR="009914FB" w:rsidRPr="00AC21DE" w14:paraId="309F4807" w14:textId="77777777" w:rsidTr="00C1451E">
        <w:tc>
          <w:tcPr>
            <w:tcW w:w="1361" w:type="dxa"/>
            <w:shd w:val="clear" w:color="auto" w:fill="auto"/>
          </w:tcPr>
          <w:p w14:paraId="309F4802" w14:textId="77777777" w:rsidR="009914FB" w:rsidRPr="00C1451E" w:rsidRDefault="009914FB" w:rsidP="009914FB">
            <w:r w:rsidRPr="00C1451E">
              <w:t>12</w:t>
            </w:r>
          </w:p>
        </w:tc>
        <w:tc>
          <w:tcPr>
            <w:tcW w:w="6621" w:type="dxa"/>
            <w:shd w:val="clear" w:color="auto" w:fill="auto"/>
          </w:tcPr>
          <w:p w14:paraId="309F4803" w14:textId="77777777" w:rsidR="009914FB" w:rsidRPr="00C1451E" w:rsidRDefault="009914FB" w:rsidP="009914FB">
            <w:pPr>
              <w:rPr>
                <w:b/>
                <w:bCs/>
                <w:i/>
                <w:iCs/>
              </w:rPr>
            </w:pPr>
            <w:r w:rsidRPr="00C1451E">
              <w:rPr>
                <w:b/>
                <w:bCs/>
                <w:i/>
                <w:iCs/>
              </w:rPr>
              <w:t>Overige financiële diensten (op afroep)</w:t>
            </w:r>
          </w:p>
          <w:p w14:paraId="309F4804" w14:textId="1C5DB6DE" w:rsidR="009914FB" w:rsidRPr="00C1451E" w:rsidRDefault="009914FB" w:rsidP="009914FB">
            <w:r w:rsidRPr="00C1451E">
              <w:t xml:space="preserve">Naast bovengenoemde adviezen van beperkte omvang, kan Horizon de opdrachtnemer verzoeken te adviseren over gerelateerde financiële zaken. Tarieven voor deze adviesdiensten dient de Inschrijver op te geven in G1.2 van het prijzenblad (Bijlage </w:t>
            </w:r>
            <w:r w:rsidR="00C1451E" w:rsidRPr="00C1451E">
              <w:t>5</w:t>
            </w:r>
            <w:r w:rsidRPr="00C1451E">
              <w:t>). Horizon behoudt echter te allen tijde het recht overige financiële diensten door anderen dan de Inschrijver te laten uitvoeren.</w:t>
            </w:r>
          </w:p>
          <w:p w14:paraId="309F4805" w14:textId="77777777" w:rsidR="009914FB" w:rsidRPr="00C1451E" w:rsidRDefault="009914FB" w:rsidP="009914FB">
            <w:r w:rsidRPr="00C1451E">
              <w:t>Indien uit de reguliere controle blijkt dat extra controlewerkzaamheden nodig zijn, dient de Opdrachtnemer deze ook uit te voeren conform de in G1.2 van het prijzenblad opgegeven tarieven.</w:t>
            </w:r>
          </w:p>
        </w:tc>
        <w:tc>
          <w:tcPr>
            <w:tcW w:w="1078" w:type="dxa"/>
            <w:shd w:val="clear" w:color="auto" w:fill="auto"/>
          </w:tcPr>
          <w:p w14:paraId="309F4806" w14:textId="77777777" w:rsidR="009914FB" w:rsidRPr="00AC21DE" w:rsidRDefault="009914FB" w:rsidP="009914FB">
            <w:r w:rsidRPr="00C1451E">
              <w:t>Ja/Nee</w:t>
            </w:r>
          </w:p>
        </w:tc>
      </w:tr>
      <w:tr w:rsidR="009914FB" w:rsidRPr="00AC21DE" w14:paraId="309F480C" w14:textId="77777777" w:rsidTr="00201175">
        <w:tc>
          <w:tcPr>
            <w:tcW w:w="1361" w:type="dxa"/>
          </w:tcPr>
          <w:p w14:paraId="309F4808" w14:textId="77777777" w:rsidR="009914FB" w:rsidRPr="00AC21DE" w:rsidRDefault="009914FB" w:rsidP="009914FB">
            <w:r w:rsidRPr="00AC21DE">
              <w:t>13</w:t>
            </w:r>
          </w:p>
        </w:tc>
        <w:tc>
          <w:tcPr>
            <w:tcW w:w="6621" w:type="dxa"/>
          </w:tcPr>
          <w:p w14:paraId="309F4809" w14:textId="77777777" w:rsidR="009914FB" w:rsidRPr="00AC21DE" w:rsidRDefault="009914FB" w:rsidP="009914FB">
            <w:pPr>
              <w:rPr>
                <w:b/>
                <w:bCs/>
                <w:i/>
                <w:iCs/>
              </w:rPr>
            </w:pPr>
            <w:r w:rsidRPr="00AC21DE">
              <w:rPr>
                <w:b/>
                <w:bCs/>
                <w:i/>
                <w:iCs/>
              </w:rPr>
              <w:t>Raamovereenkomst</w:t>
            </w:r>
          </w:p>
          <w:p w14:paraId="309F480A" w14:textId="77777777" w:rsidR="009914FB" w:rsidRPr="00AC21DE" w:rsidRDefault="009914FB" w:rsidP="009914FB">
            <w:r w:rsidRPr="00AC21DE">
              <w:t>Inschrijver verklaart door ondertekening dat hij akkoord gaat met de Raamovereenkomst die in concept wordt meegezonden bij deze aanbesteding.</w:t>
            </w:r>
          </w:p>
        </w:tc>
        <w:tc>
          <w:tcPr>
            <w:tcW w:w="1078" w:type="dxa"/>
          </w:tcPr>
          <w:p w14:paraId="309F480B" w14:textId="77777777" w:rsidR="009914FB" w:rsidRPr="00AC21DE" w:rsidRDefault="009914FB" w:rsidP="009914FB">
            <w:r w:rsidRPr="00AC21DE">
              <w:t>Ja/Nee</w:t>
            </w:r>
          </w:p>
        </w:tc>
      </w:tr>
    </w:tbl>
    <w:p w14:paraId="309F480D" w14:textId="77777777" w:rsidR="009B123B" w:rsidRDefault="009B123B">
      <w:pPr>
        <w:spacing w:before="0" w:after="0"/>
      </w:pPr>
    </w:p>
    <w:p w14:paraId="309F480E" w14:textId="77777777" w:rsidR="00A01DA4" w:rsidRPr="00AC21DE" w:rsidRDefault="00A01DA4" w:rsidP="00A01DA4">
      <w:r w:rsidRPr="00AC21DE">
        <w:t xml:space="preserve">Opmerking: aan alle vereisten moet worden voldaan met ‘Ja’. Alle overige antwoorden leiden tot uitsluiting van de aanbestedingsprocedure. Het Programma van Eisen </w:t>
      </w:r>
      <w:r w:rsidR="00123EF0" w:rsidRPr="00AC21DE">
        <w:t>moet</w:t>
      </w:r>
      <w:r w:rsidR="00123EF0">
        <w:t xml:space="preserve"> </w:t>
      </w:r>
      <w:r w:rsidR="00123EF0" w:rsidRPr="00AC21DE">
        <w:t>geldig</w:t>
      </w:r>
      <w:r w:rsidR="00123EF0">
        <w:t xml:space="preserve"> </w:t>
      </w:r>
      <w:r w:rsidR="00123EF0" w:rsidRPr="00AC21DE">
        <w:t>ondertekend</w:t>
      </w:r>
      <w:r w:rsidR="00123EF0">
        <w:t xml:space="preserve"> </w:t>
      </w:r>
      <w:r w:rsidR="00123EF0" w:rsidRPr="00AC21DE">
        <w:t>zijn</w:t>
      </w:r>
      <w:r w:rsidRPr="00AC21DE">
        <w:t>.</w:t>
      </w:r>
    </w:p>
    <w:tbl>
      <w:tblPr>
        <w:tblStyle w:val="Tabelraster"/>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093"/>
        <w:gridCol w:w="6974"/>
      </w:tblGrid>
      <w:tr w:rsidR="00A01DA4" w:rsidRPr="00AC21DE" w14:paraId="309F4811" w14:textId="77777777" w:rsidTr="005C3AF5">
        <w:tc>
          <w:tcPr>
            <w:tcW w:w="2093" w:type="dxa"/>
            <w:shd w:val="clear" w:color="auto" w:fill="D9D9D9" w:themeFill="background1" w:themeFillShade="D9"/>
          </w:tcPr>
          <w:p w14:paraId="309F480F" w14:textId="77777777" w:rsidR="00A01DA4" w:rsidRPr="00AC21DE" w:rsidRDefault="00A01DA4" w:rsidP="004C5045">
            <w:r w:rsidRPr="00AC21DE">
              <w:t>Naam</w:t>
            </w:r>
          </w:p>
        </w:tc>
        <w:tc>
          <w:tcPr>
            <w:tcW w:w="6974" w:type="dxa"/>
          </w:tcPr>
          <w:p w14:paraId="309F4810" w14:textId="77777777" w:rsidR="00A01DA4" w:rsidRPr="00AC21DE" w:rsidRDefault="00A01DA4" w:rsidP="004C5045"/>
        </w:tc>
      </w:tr>
      <w:tr w:rsidR="00A01DA4" w:rsidRPr="00AC21DE" w14:paraId="309F4814" w14:textId="77777777" w:rsidTr="005C3AF5">
        <w:tc>
          <w:tcPr>
            <w:tcW w:w="2093" w:type="dxa"/>
            <w:shd w:val="clear" w:color="auto" w:fill="D9D9D9" w:themeFill="background1" w:themeFillShade="D9"/>
          </w:tcPr>
          <w:p w14:paraId="309F4812" w14:textId="77777777" w:rsidR="00A01DA4" w:rsidRPr="00AC21DE" w:rsidRDefault="00A01DA4" w:rsidP="004C5045">
            <w:r w:rsidRPr="00AC21DE">
              <w:t>Functie</w:t>
            </w:r>
          </w:p>
        </w:tc>
        <w:tc>
          <w:tcPr>
            <w:tcW w:w="6974" w:type="dxa"/>
          </w:tcPr>
          <w:p w14:paraId="309F4813" w14:textId="77777777" w:rsidR="00A01DA4" w:rsidRPr="00AC21DE" w:rsidRDefault="00A01DA4" w:rsidP="004C5045"/>
        </w:tc>
      </w:tr>
      <w:tr w:rsidR="00A01DA4" w:rsidRPr="00AC21DE" w14:paraId="309F4817" w14:textId="77777777" w:rsidTr="005C3AF5">
        <w:trPr>
          <w:trHeight w:val="297"/>
        </w:trPr>
        <w:tc>
          <w:tcPr>
            <w:tcW w:w="2093" w:type="dxa"/>
            <w:shd w:val="clear" w:color="auto" w:fill="D9D9D9" w:themeFill="background1" w:themeFillShade="D9"/>
          </w:tcPr>
          <w:p w14:paraId="309F4815" w14:textId="77777777" w:rsidR="00A01DA4" w:rsidRPr="00AC21DE" w:rsidRDefault="00A01DA4" w:rsidP="004C5045">
            <w:r w:rsidRPr="00AC21DE">
              <w:t>Onderneming</w:t>
            </w:r>
          </w:p>
        </w:tc>
        <w:tc>
          <w:tcPr>
            <w:tcW w:w="6974" w:type="dxa"/>
          </w:tcPr>
          <w:p w14:paraId="309F4816" w14:textId="77777777" w:rsidR="00A01DA4" w:rsidRPr="00AC21DE" w:rsidRDefault="00A01DA4" w:rsidP="004C5045"/>
        </w:tc>
      </w:tr>
      <w:tr w:rsidR="00A01DA4" w:rsidRPr="00AC21DE" w14:paraId="309F481A" w14:textId="77777777" w:rsidTr="005C3AF5">
        <w:trPr>
          <w:trHeight w:val="70"/>
        </w:trPr>
        <w:tc>
          <w:tcPr>
            <w:tcW w:w="2093" w:type="dxa"/>
            <w:shd w:val="clear" w:color="auto" w:fill="D9D9D9" w:themeFill="background1" w:themeFillShade="D9"/>
          </w:tcPr>
          <w:p w14:paraId="309F4818" w14:textId="77777777" w:rsidR="00A01DA4" w:rsidRPr="00AC21DE" w:rsidRDefault="00A01DA4" w:rsidP="00EB6F04">
            <w:r w:rsidRPr="00AC21DE">
              <w:t>Handtekening*</w:t>
            </w:r>
          </w:p>
        </w:tc>
        <w:tc>
          <w:tcPr>
            <w:tcW w:w="6974" w:type="dxa"/>
          </w:tcPr>
          <w:p w14:paraId="309F4819" w14:textId="77777777" w:rsidR="00A01DA4" w:rsidRPr="00AC21DE" w:rsidRDefault="00A01DA4" w:rsidP="004C5045"/>
        </w:tc>
      </w:tr>
      <w:tr w:rsidR="00A01DA4" w:rsidRPr="00AC21DE" w14:paraId="309F481D" w14:textId="77777777" w:rsidTr="005C3AF5">
        <w:tc>
          <w:tcPr>
            <w:tcW w:w="2093" w:type="dxa"/>
            <w:shd w:val="clear" w:color="auto" w:fill="D9D9D9" w:themeFill="background1" w:themeFillShade="D9"/>
          </w:tcPr>
          <w:p w14:paraId="309F481B" w14:textId="77777777" w:rsidR="00A01DA4" w:rsidRPr="00AC21DE" w:rsidRDefault="00A01DA4" w:rsidP="004C5045">
            <w:r w:rsidRPr="00AC21DE">
              <w:t>Plaats en datum</w:t>
            </w:r>
          </w:p>
        </w:tc>
        <w:tc>
          <w:tcPr>
            <w:tcW w:w="6974" w:type="dxa"/>
          </w:tcPr>
          <w:p w14:paraId="309F481C" w14:textId="77777777" w:rsidR="00A01DA4" w:rsidRPr="00AC21DE" w:rsidRDefault="00A01DA4" w:rsidP="004C5045"/>
        </w:tc>
      </w:tr>
    </w:tbl>
    <w:p w14:paraId="309F481E" w14:textId="77777777" w:rsidR="00A01DA4" w:rsidRPr="00AC21DE" w:rsidRDefault="00A01DA4" w:rsidP="00EB6F04">
      <w:r w:rsidRPr="00AC21DE">
        <w:t xml:space="preserve">* Rechtsgeldig ondertekend. </w:t>
      </w:r>
    </w:p>
    <w:sectPr w:rsidR="00A01DA4" w:rsidRPr="00AC21DE" w:rsidSect="00C87007">
      <w:footerReference w:type="default" r:id="rId11"/>
      <w:type w:val="continuous"/>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A127" w14:textId="77777777" w:rsidR="00216293" w:rsidRDefault="00216293" w:rsidP="00F620DE">
      <w:r>
        <w:separator/>
      </w:r>
    </w:p>
  </w:endnote>
  <w:endnote w:type="continuationSeparator" w:id="0">
    <w:p w14:paraId="3A036A79" w14:textId="77777777" w:rsidR="00216293" w:rsidRDefault="00216293" w:rsidP="00F6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ntys Joanna">
    <w:altName w:val="Nyal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page" w:tblpXSpec="right" w:tblpYSpec="bottom"/>
      <w:tblW w:w="316" w:type="pct"/>
      <w:tblLook w:val="04A0" w:firstRow="1" w:lastRow="0" w:firstColumn="1" w:lastColumn="0" w:noHBand="0" w:noVBand="1"/>
    </w:tblPr>
    <w:tblGrid>
      <w:gridCol w:w="587"/>
    </w:tblGrid>
    <w:tr w:rsidR="00B4298E" w14:paraId="309F482F" w14:textId="77777777" w:rsidTr="00474AB6">
      <w:trPr>
        <w:trHeight w:val="10166"/>
      </w:trPr>
      <w:tc>
        <w:tcPr>
          <w:tcW w:w="586" w:type="dxa"/>
          <w:tcBorders>
            <w:bottom w:val="single" w:sz="4" w:space="0" w:color="auto"/>
          </w:tcBorders>
          <w:textDirection w:val="btLr"/>
        </w:tcPr>
        <w:p w14:paraId="309F482E" w14:textId="4E8128ED" w:rsidR="00B4298E" w:rsidRPr="00C4515C" w:rsidRDefault="00A21CA9" w:rsidP="00A21CA9">
          <w:pPr>
            <w:pStyle w:val="Koptekst"/>
            <w:tabs>
              <w:tab w:val="clear" w:pos="4536"/>
              <w:tab w:val="clear" w:pos="9072"/>
              <w:tab w:val="left" w:pos="1985"/>
            </w:tabs>
          </w:pPr>
          <w:r>
            <w:t xml:space="preserve">   </w:t>
          </w:r>
          <w:fldSimple w:instr=" STYLEREF  &quot;1&quot;  ">
            <w:r w:rsidR="005E68B6">
              <w:rPr>
                <w:noProof/>
              </w:rPr>
              <w:t>Bijlage 4</w:t>
            </w:r>
            <w:r w:rsidR="005E68B6">
              <w:rPr>
                <w:noProof/>
              </w:rPr>
              <w:tab/>
              <w:t>Programma van Eisen</w:t>
            </w:r>
          </w:fldSimple>
        </w:p>
      </w:tc>
    </w:tr>
    <w:tr w:rsidR="00B4298E" w14:paraId="309F4831" w14:textId="77777777" w:rsidTr="00474AB6">
      <w:tc>
        <w:tcPr>
          <w:tcW w:w="586" w:type="dxa"/>
          <w:tcBorders>
            <w:top w:val="single" w:sz="4" w:space="0" w:color="auto"/>
          </w:tcBorders>
        </w:tcPr>
        <w:p w14:paraId="309F4830" w14:textId="77777777" w:rsidR="00B4298E" w:rsidRPr="00D64D4A" w:rsidRDefault="00216293" w:rsidP="00F620DE">
          <w:pPr>
            <w:pStyle w:val="Voettekst"/>
          </w:pPr>
          <w:r>
            <w:fldChar w:fldCharType="begin"/>
          </w:r>
          <w:r>
            <w:instrText xml:space="preserve"> PAGE   \* MERGEFORMAT </w:instrText>
          </w:r>
          <w:r>
            <w:fldChar w:fldCharType="separate"/>
          </w:r>
          <w:r w:rsidR="00D50F84">
            <w:rPr>
              <w:noProof/>
            </w:rPr>
            <w:t>3</w:t>
          </w:r>
          <w:r>
            <w:rPr>
              <w:noProof/>
            </w:rPr>
            <w:fldChar w:fldCharType="end"/>
          </w:r>
        </w:p>
      </w:tc>
    </w:tr>
    <w:tr w:rsidR="00B4298E" w14:paraId="309F4833" w14:textId="77777777" w:rsidTr="00474AB6">
      <w:trPr>
        <w:trHeight w:val="768"/>
      </w:trPr>
      <w:tc>
        <w:tcPr>
          <w:tcW w:w="586" w:type="dxa"/>
        </w:tcPr>
        <w:p w14:paraId="309F4832" w14:textId="77777777" w:rsidR="00B4298E" w:rsidRPr="00C4515C" w:rsidRDefault="00B4298E" w:rsidP="00F620DE">
          <w:pPr>
            <w:pStyle w:val="Koptekst"/>
          </w:pPr>
        </w:p>
      </w:tc>
    </w:tr>
  </w:tbl>
  <w:p w14:paraId="309F4834" w14:textId="77777777" w:rsidR="00B4298E" w:rsidRPr="00F05500" w:rsidRDefault="00B4298E" w:rsidP="00F620DE">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BC067" w14:textId="77777777" w:rsidR="00216293" w:rsidRDefault="00216293" w:rsidP="00F620DE">
      <w:r>
        <w:separator/>
      </w:r>
    </w:p>
  </w:footnote>
  <w:footnote w:type="continuationSeparator" w:id="0">
    <w:p w14:paraId="4FA4042A" w14:textId="77777777" w:rsidR="00216293" w:rsidRDefault="00216293" w:rsidP="00F62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86825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5B5AAA"/>
    <w:multiLevelType w:val="hybridMultilevel"/>
    <w:tmpl w:val="D498599A"/>
    <w:lvl w:ilvl="0" w:tplc="54743A58">
      <w:start w:val="1"/>
      <w:numFmt w:val="bullet"/>
      <w:lvlText w:val="&gt;"/>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3" w15:restartNumberingAfterBreak="0">
    <w:nsid w:val="10EC6F44"/>
    <w:multiLevelType w:val="hybridMultilevel"/>
    <w:tmpl w:val="9BB2A216"/>
    <w:lvl w:ilvl="0" w:tplc="54743A58">
      <w:start w:val="1"/>
      <w:numFmt w:val="bullet"/>
      <w:lvlText w:val="&gt;"/>
      <w:lvlJc w:val="left"/>
      <w:pPr>
        <w:ind w:left="1068" w:hanging="360"/>
      </w:pPr>
      <w:rPr>
        <w:rFonts w:ascii="Arial" w:hAnsi="Aria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972564F"/>
    <w:multiLevelType w:val="hybridMultilevel"/>
    <w:tmpl w:val="B10232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1132BD"/>
    <w:multiLevelType w:val="hybridMultilevel"/>
    <w:tmpl w:val="66960CF4"/>
    <w:lvl w:ilvl="0" w:tplc="54743A58">
      <w:start w:val="1"/>
      <w:numFmt w:val="bullet"/>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86634"/>
    <w:multiLevelType w:val="hybridMultilevel"/>
    <w:tmpl w:val="5072BF8C"/>
    <w:lvl w:ilvl="0" w:tplc="54743A58">
      <w:start w:val="1"/>
      <w:numFmt w:val="bullet"/>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4585F"/>
    <w:multiLevelType w:val="multilevel"/>
    <w:tmpl w:val="C5BE7D5A"/>
    <w:lvl w:ilvl="0">
      <w:start w:val="1"/>
      <w:numFmt w:val="decimal"/>
      <w:pStyle w:val="Bijlagekop1"/>
      <w:lvlText w:val="Bijlage %1."/>
      <w:lvlJc w:val="left"/>
      <w:pPr>
        <w:tabs>
          <w:tab w:val="num" w:pos="1211"/>
        </w:tabs>
        <w:ind w:left="1211" w:hanging="360"/>
      </w:pPr>
      <w:rPr>
        <w:rFonts w:hint="default"/>
        <w:b/>
      </w:rPr>
    </w:lvl>
    <w:lvl w:ilvl="1">
      <w:start w:val="1"/>
      <w:numFmt w:val="decimal"/>
      <w:isLgl/>
      <w:lvlText w:val="%1.%2"/>
      <w:lvlJc w:val="left"/>
      <w:pPr>
        <w:tabs>
          <w:tab w:val="num" w:pos="-1200"/>
        </w:tabs>
        <w:ind w:left="-1200" w:hanging="36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480"/>
        </w:tabs>
        <w:ind w:left="-480" w:hanging="1080"/>
      </w:pPr>
      <w:rPr>
        <w:rFonts w:hint="default"/>
      </w:rPr>
    </w:lvl>
    <w:lvl w:ilvl="4">
      <w:start w:val="1"/>
      <w:numFmt w:val="decimal"/>
      <w:isLgl/>
      <w:lvlText w:val="%1.%2.%3.%4.%5"/>
      <w:lvlJc w:val="left"/>
      <w:pPr>
        <w:tabs>
          <w:tab w:val="num" w:pos="-480"/>
        </w:tabs>
        <w:ind w:left="-480" w:hanging="1080"/>
      </w:pPr>
      <w:rPr>
        <w:rFonts w:hint="default"/>
      </w:rPr>
    </w:lvl>
    <w:lvl w:ilvl="5">
      <w:start w:val="1"/>
      <w:numFmt w:val="decimal"/>
      <w:isLgl/>
      <w:lvlText w:val="%1.%2.%3.%4.%5.%6"/>
      <w:lvlJc w:val="left"/>
      <w:pPr>
        <w:tabs>
          <w:tab w:val="num" w:pos="-120"/>
        </w:tabs>
        <w:ind w:left="-120" w:hanging="1440"/>
      </w:pPr>
      <w:rPr>
        <w:rFonts w:hint="default"/>
      </w:rPr>
    </w:lvl>
    <w:lvl w:ilvl="6">
      <w:start w:val="1"/>
      <w:numFmt w:val="decimal"/>
      <w:isLgl/>
      <w:lvlText w:val="%1.%2.%3.%4.%5.%6.%7"/>
      <w:lvlJc w:val="left"/>
      <w:pPr>
        <w:tabs>
          <w:tab w:val="num" w:pos="-120"/>
        </w:tabs>
        <w:ind w:left="-120" w:hanging="1440"/>
      </w:pPr>
      <w:rPr>
        <w:rFonts w:hint="default"/>
      </w:rPr>
    </w:lvl>
    <w:lvl w:ilvl="7">
      <w:start w:val="1"/>
      <w:numFmt w:val="decimal"/>
      <w:isLgl/>
      <w:lvlText w:val="%1.%2.%3.%4.%5.%6.%7.%8"/>
      <w:lvlJc w:val="left"/>
      <w:pPr>
        <w:tabs>
          <w:tab w:val="num" w:pos="240"/>
        </w:tabs>
        <w:ind w:left="240" w:hanging="1800"/>
      </w:pPr>
      <w:rPr>
        <w:rFonts w:hint="default"/>
      </w:rPr>
    </w:lvl>
    <w:lvl w:ilvl="8">
      <w:start w:val="1"/>
      <w:numFmt w:val="decimal"/>
      <w:isLgl/>
      <w:lvlText w:val="%1.%2.%3.%4.%5.%6.%7.%8.%9"/>
      <w:lvlJc w:val="left"/>
      <w:pPr>
        <w:tabs>
          <w:tab w:val="num" w:pos="240"/>
        </w:tabs>
        <w:ind w:left="240" w:hanging="1800"/>
      </w:pPr>
      <w:rPr>
        <w:rFonts w:hint="default"/>
      </w:rPr>
    </w:lvl>
  </w:abstractNum>
  <w:abstractNum w:abstractNumId="8" w15:restartNumberingAfterBreak="0">
    <w:nsid w:val="1E8F133A"/>
    <w:multiLevelType w:val="hybridMultilevel"/>
    <w:tmpl w:val="80A0E13A"/>
    <w:lvl w:ilvl="0" w:tplc="54743A58">
      <w:start w:val="1"/>
      <w:numFmt w:val="bullet"/>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120AB"/>
    <w:multiLevelType w:val="multilevel"/>
    <w:tmpl w:val="0809001D"/>
    <w:styleLink w:val="Opmaakprofie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BC4B58"/>
    <w:multiLevelType w:val="hybridMultilevel"/>
    <w:tmpl w:val="6264F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E06381"/>
    <w:multiLevelType w:val="hybridMultilevel"/>
    <w:tmpl w:val="D7CC31BC"/>
    <w:lvl w:ilvl="0" w:tplc="08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2" w15:restartNumberingAfterBreak="0">
    <w:nsid w:val="2E942625"/>
    <w:multiLevelType w:val="singleLevel"/>
    <w:tmpl w:val="C54EC70A"/>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13" w15:restartNumberingAfterBreak="0">
    <w:nsid w:val="320B1DB3"/>
    <w:multiLevelType w:val="multilevel"/>
    <w:tmpl w:val="2C38A8C4"/>
    <w:styleLink w:val="Stijl1"/>
    <w:lvl w:ilvl="0">
      <w:start w:val="1"/>
      <w:numFmt w:val="decimal"/>
      <w:lvlText w:val="%1"/>
      <w:lvlJc w:val="left"/>
      <w:pPr>
        <w:tabs>
          <w:tab w:val="num" w:pos="432"/>
        </w:tabs>
        <w:ind w:left="340" w:hanging="340"/>
      </w:pPr>
      <w:rPr>
        <w:rFonts w:hint="default"/>
        <w:color w:val="auto"/>
      </w:rPr>
    </w:lvl>
    <w:lvl w:ilvl="1">
      <w:start w:val="1"/>
      <w:numFmt w:val="decimal"/>
      <w:lvlText w:val="%1.%2"/>
      <w:lvlJc w:val="left"/>
      <w:pPr>
        <w:tabs>
          <w:tab w:val="num" w:pos="14182"/>
        </w:tabs>
        <w:ind w:left="567" w:hanging="567"/>
      </w:pPr>
      <w:rPr>
        <w:rFonts w:hint="default"/>
      </w:rPr>
    </w:lvl>
    <w:lvl w:ilvl="2">
      <w:start w:val="1"/>
      <w:numFmt w:val="decimal"/>
      <w:lvlText w:val="%1.%2.%3"/>
      <w:lvlJc w:val="left"/>
      <w:pPr>
        <w:tabs>
          <w:tab w:val="num" w:pos="432"/>
        </w:tabs>
        <w:ind w:left="34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432"/>
        </w:tabs>
        <w:ind w:left="340" w:hanging="340"/>
      </w:pPr>
      <w:rPr>
        <w:rFonts w:hint="default"/>
      </w:rPr>
    </w:lvl>
    <w:lvl w:ilvl="4">
      <w:start w:val="1"/>
      <w:numFmt w:val="decimal"/>
      <w:lvlText w:val="%1.%2.%3.%4.%5"/>
      <w:lvlJc w:val="left"/>
      <w:pPr>
        <w:tabs>
          <w:tab w:val="num" w:pos="432"/>
        </w:tabs>
        <w:ind w:left="340" w:hanging="340"/>
      </w:pPr>
      <w:rPr>
        <w:rFonts w:hint="default"/>
      </w:rPr>
    </w:lvl>
    <w:lvl w:ilvl="5">
      <w:start w:val="1"/>
      <w:numFmt w:val="decimal"/>
      <w:lvlText w:val="%1.%2.%3.%4.%5.%6"/>
      <w:lvlJc w:val="left"/>
      <w:pPr>
        <w:tabs>
          <w:tab w:val="num" w:pos="432"/>
        </w:tabs>
        <w:ind w:left="340" w:hanging="340"/>
      </w:pPr>
      <w:rPr>
        <w:rFonts w:hint="default"/>
      </w:rPr>
    </w:lvl>
    <w:lvl w:ilvl="6">
      <w:start w:val="1"/>
      <w:numFmt w:val="decimal"/>
      <w:lvlText w:val="%1.%2.%3.%4.%5.%6.%7"/>
      <w:lvlJc w:val="left"/>
      <w:pPr>
        <w:tabs>
          <w:tab w:val="num" w:pos="432"/>
        </w:tabs>
        <w:ind w:left="340" w:hanging="340"/>
      </w:pPr>
      <w:rPr>
        <w:rFonts w:hint="default"/>
      </w:rPr>
    </w:lvl>
    <w:lvl w:ilvl="7">
      <w:start w:val="1"/>
      <w:numFmt w:val="decimal"/>
      <w:lvlText w:val="%1.%2.%3.%4.%5.%6.%7.%8"/>
      <w:lvlJc w:val="left"/>
      <w:pPr>
        <w:tabs>
          <w:tab w:val="num" w:pos="432"/>
        </w:tabs>
        <w:ind w:left="340" w:hanging="340"/>
      </w:pPr>
      <w:rPr>
        <w:rFonts w:hint="default"/>
      </w:rPr>
    </w:lvl>
    <w:lvl w:ilvl="8">
      <w:start w:val="1"/>
      <w:numFmt w:val="decimal"/>
      <w:lvlText w:val="%1.%2.%3.%4.%5.%6.%7.%8.%9"/>
      <w:lvlJc w:val="left"/>
      <w:pPr>
        <w:tabs>
          <w:tab w:val="num" w:pos="432"/>
        </w:tabs>
        <w:ind w:left="340" w:hanging="340"/>
      </w:pPr>
      <w:rPr>
        <w:rFonts w:hint="default"/>
      </w:rPr>
    </w:lvl>
  </w:abstractNum>
  <w:abstractNum w:abstractNumId="14" w15:restartNumberingAfterBreak="0">
    <w:nsid w:val="3B4D31B2"/>
    <w:multiLevelType w:val="hybridMultilevel"/>
    <w:tmpl w:val="88E649CE"/>
    <w:lvl w:ilvl="0" w:tplc="08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5" w15:restartNumberingAfterBreak="0">
    <w:nsid w:val="3E4B7CE9"/>
    <w:multiLevelType w:val="hybridMultilevel"/>
    <w:tmpl w:val="77A8FB7C"/>
    <w:lvl w:ilvl="0" w:tplc="54743A58">
      <w:start w:val="1"/>
      <w:numFmt w:val="bullet"/>
      <w:lvlText w:val="&gt;"/>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2449FA"/>
    <w:multiLevelType w:val="hybridMultilevel"/>
    <w:tmpl w:val="92123E84"/>
    <w:lvl w:ilvl="0" w:tplc="54743A58">
      <w:start w:val="1"/>
      <w:numFmt w:val="bullet"/>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93484"/>
    <w:multiLevelType w:val="hybridMultilevel"/>
    <w:tmpl w:val="CFBE2CE2"/>
    <w:lvl w:ilvl="0" w:tplc="06426D1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E8308C"/>
    <w:multiLevelType w:val="hybridMultilevel"/>
    <w:tmpl w:val="697E6F0C"/>
    <w:lvl w:ilvl="0" w:tplc="54743A58">
      <w:start w:val="1"/>
      <w:numFmt w:val="bullet"/>
      <w:lvlText w:val="&gt;"/>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9F5ABC"/>
    <w:multiLevelType w:val="hybridMultilevel"/>
    <w:tmpl w:val="7E3AF384"/>
    <w:lvl w:ilvl="0" w:tplc="0413000F">
      <w:start w:val="1"/>
      <w:numFmt w:val="decimal"/>
      <w:lvlText w:val="%1."/>
      <w:lvlJc w:val="left"/>
      <w:pPr>
        <w:ind w:left="1364" w:hanging="360"/>
      </w:pPr>
    </w:lvl>
    <w:lvl w:ilvl="1" w:tplc="04130019" w:tentative="1">
      <w:start w:val="1"/>
      <w:numFmt w:val="lowerLetter"/>
      <w:lvlText w:val="%2."/>
      <w:lvlJc w:val="left"/>
      <w:pPr>
        <w:ind w:left="2084" w:hanging="360"/>
      </w:pPr>
    </w:lvl>
    <w:lvl w:ilvl="2" w:tplc="0413001B" w:tentative="1">
      <w:start w:val="1"/>
      <w:numFmt w:val="lowerRoman"/>
      <w:lvlText w:val="%3."/>
      <w:lvlJc w:val="right"/>
      <w:pPr>
        <w:ind w:left="2804" w:hanging="180"/>
      </w:pPr>
    </w:lvl>
    <w:lvl w:ilvl="3" w:tplc="0413000F" w:tentative="1">
      <w:start w:val="1"/>
      <w:numFmt w:val="decimal"/>
      <w:lvlText w:val="%4."/>
      <w:lvlJc w:val="left"/>
      <w:pPr>
        <w:ind w:left="3524" w:hanging="360"/>
      </w:pPr>
    </w:lvl>
    <w:lvl w:ilvl="4" w:tplc="04130019" w:tentative="1">
      <w:start w:val="1"/>
      <w:numFmt w:val="lowerLetter"/>
      <w:lvlText w:val="%5."/>
      <w:lvlJc w:val="left"/>
      <w:pPr>
        <w:ind w:left="4244" w:hanging="360"/>
      </w:pPr>
    </w:lvl>
    <w:lvl w:ilvl="5" w:tplc="0413001B" w:tentative="1">
      <w:start w:val="1"/>
      <w:numFmt w:val="lowerRoman"/>
      <w:lvlText w:val="%6."/>
      <w:lvlJc w:val="right"/>
      <w:pPr>
        <w:ind w:left="4964" w:hanging="180"/>
      </w:pPr>
    </w:lvl>
    <w:lvl w:ilvl="6" w:tplc="0413000F" w:tentative="1">
      <w:start w:val="1"/>
      <w:numFmt w:val="decimal"/>
      <w:lvlText w:val="%7."/>
      <w:lvlJc w:val="left"/>
      <w:pPr>
        <w:ind w:left="5684" w:hanging="360"/>
      </w:pPr>
    </w:lvl>
    <w:lvl w:ilvl="7" w:tplc="04130019" w:tentative="1">
      <w:start w:val="1"/>
      <w:numFmt w:val="lowerLetter"/>
      <w:lvlText w:val="%8."/>
      <w:lvlJc w:val="left"/>
      <w:pPr>
        <w:ind w:left="6404" w:hanging="360"/>
      </w:pPr>
    </w:lvl>
    <w:lvl w:ilvl="8" w:tplc="0413001B" w:tentative="1">
      <w:start w:val="1"/>
      <w:numFmt w:val="lowerRoman"/>
      <w:lvlText w:val="%9."/>
      <w:lvlJc w:val="right"/>
      <w:pPr>
        <w:ind w:left="7124" w:hanging="180"/>
      </w:pPr>
    </w:lvl>
  </w:abstractNum>
  <w:abstractNum w:abstractNumId="20" w15:restartNumberingAfterBreak="0">
    <w:nsid w:val="52DF029A"/>
    <w:multiLevelType w:val="singleLevel"/>
    <w:tmpl w:val="0A98EBC8"/>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21" w15:restartNumberingAfterBreak="0">
    <w:nsid w:val="55847672"/>
    <w:multiLevelType w:val="hybridMultilevel"/>
    <w:tmpl w:val="A5043578"/>
    <w:lvl w:ilvl="0" w:tplc="54743A58">
      <w:start w:val="1"/>
      <w:numFmt w:val="bullet"/>
      <w:lvlText w:val="&gt;"/>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1920ED"/>
    <w:multiLevelType w:val="multilevel"/>
    <w:tmpl w:val="3C64424E"/>
    <w:lvl w:ilvl="0">
      <w:start w:val="1"/>
      <w:numFmt w:val="decimal"/>
      <w:pStyle w:val="Alineanummering1"/>
      <w:lvlText w:val="%1"/>
      <w:lvlJc w:val="left"/>
      <w:pPr>
        <w:tabs>
          <w:tab w:val="num" w:pos="1021"/>
        </w:tabs>
        <w:ind w:left="1021" w:hanging="1021"/>
      </w:pPr>
      <w:rPr>
        <w:rFonts w:ascii="Garamond" w:hAnsi="Garamond" w:hint="default"/>
        <w:b w:val="0"/>
        <w:i w:val="0"/>
        <w:spacing w:val="22"/>
        <w:sz w:val="24"/>
        <w:u w:val="none"/>
      </w:rPr>
    </w:lvl>
    <w:lvl w:ilvl="1">
      <w:start w:val="1"/>
      <w:numFmt w:val="decimal"/>
      <w:pStyle w:val="Alineanummering2"/>
      <w:lvlText w:val="%1.%2"/>
      <w:lvlJc w:val="left"/>
      <w:pPr>
        <w:tabs>
          <w:tab w:val="num" w:pos="1021"/>
        </w:tabs>
        <w:ind w:left="1021" w:hanging="1021"/>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0"/>
      </w:pPr>
      <w:rPr>
        <w:rFonts w:ascii="Garamond" w:hAnsi="Garamond" w:hint="default"/>
        <w:b w:val="0"/>
        <w:i w:val="0"/>
        <w:spacing w:val="34"/>
        <w:sz w:val="24"/>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pStyle w:val="Alineanummering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3" w15:restartNumberingAfterBreak="0">
    <w:nsid w:val="5BC55795"/>
    <w:multiLevelType w:val="hybridMultilevel"/>
    <w:tmpl w:val="6A5A7CEA"/>
    <w:lvl w:ilvl="0" w:tplc="06426D1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3C5B40"/>
    <w:multiLevelType w:val="hybridMultilevel"/>
    <w:tmpl w:val="CC184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A48BF"/>
    <w:multiLevelType w:val="hybridMultilevel"/>
    <w:tmpl w:val="2152A370"/>
    <w:lvl w:ilvl="0" w:tplc="0809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26" w15:restartNumberingAfterBreak="0">
    <w:nsid w:val="6DB042A1"/>
    <w:multiLevelType w:val="hybridMultilevel"/>
    <w:tmpl w:val="9F12FA36"/>
    <w:lvl w:ilvl="0" w:tplc="54743A58">
      <w:start w:val="1"/>
      <w:numFmt w:val="bullet"/>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1E07B6"/>
    <w:multiLevelType w:val="hybridMultilevel"/>
    <w:tmpl w:val="E2600646"/>
    <w:lvl w:ilvl="0" w:tplc="06426D1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A55C35"/>
    <w:multiLevelType w:val="hybridMultilevel"/>
    <w:tmpl w:val="6B8083CE"/>
    <w:lvl w:ilvl="0" w:tplc="54743A58">
      <w:start w:val="1"/>
      <w:numFmt w:val="bullet"/>
      <w:lvlText w:val="&gt;"/>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E43462"/>
    <w:multiLevelType w:val="multilevel"/>
    <w:tmpl w:val="BF6C39BA"/>
    <w:lvl w:ilvl="0">
      <w:start w:val="1"/>
      <w:numFmt w:val="decimal"/>
      <w:lvlText w:val="%1"/>
      <w:lvlJc w:val="left"/>
      <w:pPr>
        <w:tabs>
          <w:tab w:val="num" w:pos="432"/>
        </w:tabs>
        <w:ind w:left="34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14182"/>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432"/>
        </w:tabs>
        <w:ind w:left="34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432"/>
        </w:tabs>
        <w:ind w:left="340" w:hanging="340"/>
      </w:pPr>
      <w:rPr>
        <w:rFonts w:hint="default"/>
      </w:rPr>
    </w:lvl>
    <w:lvl w:ilvl="4">
      <w:start w:val="1"/>
      <w:numFmt w:val="decimal"/>
      <w:pStyle w:val="Kop5"/>
      <w:lvlText w:val="%1.%2.%3.%4.%5"/>
      <w:lvlJc w:val="left"/>
      <w:pPr>
        <w:tabs>
          <w:tab w:val="num" w:pos="432"/>
        </w:tabs>
        <w:ind w:left="340" w:hanging="340"/>
      </w:pPr>
      <w:rPr>
        <w:rFonts w:hint="default"/>
      </w:rPr>
    </w:lvl>
    <w:lvl w:ilvl="5">
      <w:start w:val="1"/>
      <w:numFmt w:val="decimal"/>
      <w:pStyle w:val="Kop6"/>
      <w:lvlText w:val="%1.%2.%3.%4.%5.%6"/>
      <w:lvlJc w:val="left"/>
      <w:pPr>
        <w:tabs>
          <w:tab w:val="num" w:pos="432"/>
        </w:tabs>
        <w:ind w:left="340" w:hanging="340"/>
      </w:pPr>
      <w:rPr>
        <w:rFonts w:hint="default"/>
      </w:rPr>
    </w:lvl>
    <w:lvl w:ilvl="6">
      <w:start w:val="1"/>
      <w:numFmt w:val="decimal"/>
      <w:pStyle w:val="Kop7"/>
      <w:lvlText w:val="%1.%2.%3.%4.%5.%6.%7"/>
      <w:lvlJc w:val="left"/>
      <w:pPr>
        <w:tabs>
          <w:tab w:val="num" w:pos="432"/>
        </w:tabs>
        <w:ind w:left="340" w:hanging="340"/>
      </w:pPr>
      <w:rPr>
        <w:rFonts w:hint="default"/>
      </w:rPr>
    </w:lvl>
    <w:lvl w:ilvl="7">
      <w:start w:val="1"/>
      <w:numFmt w:val="decimal"/>
      <w:pStyle w:val="Kop8"/>
      <w:lvlText w:val="%1.%2.%3.%4.%5.%6.%7.%8"/>
      <w:lvlJc w:val="left"/>
      <w:pPr>
        <w:tabs>
          <w:tab w:val="num" w:pos="432"/>
        </w:tabs>
        <w:ind w:left="340" w:hanging="340"/>
      </w:pPr>
      <w:rPr>
        <w:rFonts w:hint="default"/>
      </w:rPr>
    </w:lvl>
    <w:lvl w:ilvl="8">
      <w:start w:val="1"/>
      <w:numFmt w:val="decimal"/>
      <w:pStyle w:val="Kop9"/>
      <w:lvlText w:val="%1.%2.%3.%4.%5.%6.%7.%8.%9"/>
      <w:lvlJc w:val="left"/>
      <w:pPr>
        <w:tabs>
          <w:tab w:val="num" w:pos="432"/>
        </w:tabs>
        <w:ind w:left="340" w:hanging="340"/>
      </w:pPr>
      <w:rPr>
        <w:rFonts w:hint="default"/>
      </w:rPr>
    </w:lvl>
  </w:abstractNum>
  <w:num w:numId="1">
    <w:abstractNumId w:val="7"/>
  </w:num>
  <w:num w:numId="2">
    <w:abstractNumId w:val="12"/>
  </w:num>
  <w:num w:numId="3">
    <w:abstractNumId w:val="20"/>
  </w:num>
  <w:num w:numId="4">
    <w:abstractNumId w:val="22"/>
  </w:num>
  <w:num w:numId="5">
    <w:abstractNumId w:val="2"/>
  </w:num>
  <w:num w:numId="6">
    <w:abstractNumId w:val="0"/>
  </w:num>
  <w:num w:numId="7">
    <w:abstractNumId w:val="13"/>
  </w:num>
  <w:num w:numId="8">
    <w:abstractNumId w:val="29"/>
  </w:num>
  <w:num w:numId="9">
    <w:abstractNumId w:val="9"/>
  </w:num>
  <w:num w:numId="10">
    <w:abstractNumId w:val="4"/>
  </w:num>
  <w:num w:numId="11">
    <w:abstractNumId w:val="10"/>
  </w:num>
  <w:num w:numId="12">
    <w:abstractNumId w:val="24"/>
  </w:num>
  <w:num w:numId="13">
    <w:abstractNumId w:val="27"/>
  </w:num>
  <w:num w:numId="14">
    <w:abstractNumId w:val="23"/>
  </w:num>
  <w:num w:numId="15">
    <w:abstractNumId w:val="28"/>
  </w:num>
  <w:num w:numId="16">
    <w:abstractNumId w:val="21"/>
  </w:num>
  <w:num w:numId="17">
    <w:abstractNumId w:val="15"/>
  </w:num>
  <w:num w:numId="18">
    <w:abstractNumId w:val="1"/>
  </w:num>
  <w:num w:numId="19">
    <w:abstractNumId w:val="18"/>
  </w:num>
  <w:num w:numId="20">
    <w:abstractNumId w:val="16"/>
  </w:num>
  <w:num w:numId="21">
    <w:abstractNumId w:val="6"/>
  </w:num>
  <w:num w:numId="22">
    <w:abstractNumId w:val="8"/>
  </w:num>
  <w:num w:numId="23">
    <w:abstractNumId w:val="26"/>
  </w:num>
  <w:num w:numId="24">
    <w:abstractNumId w:val="3"/>
  </w:num>
  <w:num w:numId="25">
    <w:abstractNumId w:val="5"/>
  </w:num>
  <w:num w:numId="26">
    <w:abstractNumId w:val="17"/>
  </w:num>
  <w:num w:numId="27">
    <w:abstractNumId w:val="14"/>
  </w:num>
  <w:num w:numId="28">
    <w:abstractNumId w:val="25"/>
  </w:num>
  <w:num w:numId="29">
    <w:abstractNumId w:val="11"/>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51CA"/>
    <w:rsid w:val="00000819"/>
    <w:rsid w:val="00000EFD"/>
    <w:rsid w:val="00001153"/>
    <w:rsid w:val="00001BD6"/>
    <w:rsid w:val="0000256B"/>
    <w:rsid w:val="00002E7D"/>
    <w:rsid w:val="00003785"/>
    <w:rsid w:val="00003B20"/>
    <w:rsid w:val="000042B7"/>
    <w:rsid w:val="00004CF7"/>
    <w:rsid w:val="0000582A"/>
    <w:rsid w:val="00005DAD"/>
    <w:rsid w:val="0000699C"/>
    <w:rsid w:val="00006FEA"/>
    <w:rsid w:val="00007257"/>
    <w:rsid w:val="00007324"/>
    <w:rsid w:val="00010AD7"/>
    <w:rsid w:val="00010F15"/>
    <w:rsid w:val="00012172"/>
    <w:rsid w:val="00012826"/>
    <w:rsid w:val="00012C2D"/>
    <w:rsid w:val="00013FD9"/>
    <w:rsid w:val="00014C4C"/>
    <w:rsid w:val="00016259"/>
    <w:rsid w:val="00017220"/>
    <w:rsid w:val="0001729A"/>
    <w:rsid w:val="0001729F"/>
    <w:rsid w:val="00017753"/>
    <w:rsid w:val="00017B42"/>
    <w:rsid w:val="000212A5"/>
    <w:rsid w:val="00021307"/>
    <w:rsid w:val="00021790"/>
    <w:rsid w:val="0002223E"/>
    <w:rsid w:val="00023999"/>
    <w:rsid w:val="00023D61"/>
    <w:rsid w:val="00023E70"/>
    <w:rsid w:val="00023E87"/>
    <w:rsid w:val="00024B5A"/>
    <w:rsid w:val="000259F0"/>
    <w:rsid w:val="00026643"/>
    <w:rsid w:val="0002694A"/>
    <w:rsid w:val="00027634"/>
    <w:rsid w:val="0002797A"/>
    <w:rsid w:val="00027BD1"/>
    <w:rsid w:val="00031281"/>
    <w:rsid w:val="00031882"/>
    <w:rsid w:val="0003290E"/>
    <w:rsid w:val="00033261"/>
    <w:rsid w:val="00033441"/>
    <w:rsid w:val="00033550"/>
    <w:rsid w:val="000351DE"/>
    <w:rsid w:val="000354ED"/>
    <w:rsid w:val="00035504"/>
    <w:rsid w:val="00035CF1"/>
    <w:rsid w:val="00036645"/>
    <w:rsid w:val="00041519"/>
    <w:rsid w:val="00041CB1"/>
    <w:rsid w:val="0004295A"/>
    <w:rsid w:val="000432DC"/>
    <w:rsid w:val="000442B9"/>
    <w:rsid w:val="000444B8"/>
    <w:rsid w:val="00045D5D"/>
    <w:rsid w:val="0004643B"/>
    <w:rsid w:val="00046F5D"/>
    <w:rsid w:val="000472D3"/>
    <w:rsid w:val="0004731B"/>
    <w:rsid w:val="00047A0E"/>
    <w:rsid w:val="00047A0F"/>
    <w:rsid w:val="0005011E"/>
    <w:rsid w:val="00051917"/>
    <w:rsid w:val="00051A70"/>
    <w:rsid w:val="00051B8B"/>
    <w:rsid w:val="00052042"/>
    <w:rsid w:val="00052D2A"/>
    <w:rsid w:val="0005408A"/>
    <w:rsid w:val="000550B7"/>
    <w:rsid w:val="00055D54"/>
    <w:rsid w:val="000560A8"/>
    <w:rsid w:val="000601E3"/>
    <w:rsid w:val="000616CE"/>
    <w:rsid w:val="00061741"/>
    <w:rsid w:val="0006250F"/>
    <w:rsid w:val="00065460"/>
    <w:rsid w:val="00066AB4"/>
    <w:rsid w:val="00067105"/>
    <w:rsid w:val="00067886"/>
    <w:rsid w:val="0006799F"/>
    <w:rsid w:val="0007109D"/>
    <w:rsid w:val="00072343"/>
    <w:rsid w:val="000747DD"/>
    <w:rsid w:val="00075564"/>
    <w:rsid w:val="00076C8A"/>
    <w:rsid w:val="000804B3"/>
    <w:rsid w:val="00080D71"/>
    <w:rsid w:val="00082C9E"/>
    <w:rsid w:val="0008310A"/>
    <w:rsid w:val="000847A3"/>
    <w:rsid w:val="00084DB8"/>
    <w:rsid w:val="000868B9"/>
    <w:rsid w:val="00086A6A"/>
    <w:rsid w:val="00087F29"/>
    <w:rsid w:val="00090036"/>
    <w:rsid w:val="00091110"/>
    <w:rsid w:val="00091684"/>
    <w:rsid w:val="0009174C"/>
    <w:rsid w:val="000933DD"/>
    <w:rsid w:val="00093926"/>
    <w:rsid w:val="00093EC5"/>
    <w:rsid w:val="00093FDC"/>
    <w:rsid w:val="0009420A"/>
    <w:rsid w:val="00094C89"/>
    <w:rsid w:val="000950CF"/>
    <w:rsid w:val="00096F15"/>
    <w:rsid w:val="00097642"/>
    <w:rsid w:val="0009771D"/>
    <w:rsid w:val="000A1A8B"/>
    <w:rsid w:val="000A31D5"/>
    <w:rsid w:val="000A342F"/>
    <w:rsid w:val="000A3468"/>
    <w:rsid w:val="000A38A2"/>
    <w:rsid w:val="000A570F"/>
    <w:rsid w:val="000A68CC"/>
    <w:rsid w:val="000A69EC"/>
    <w:rsid w:val="000A76CA"/>
    <w:rsid w:val="000B23FD"/>
    <w:rsid w:val="000B2A67"/>
    <w:rsid w:val="000B3817"/>
    <w:rsid w:val="000B66D5"/>
    <w:rsid w:val="000B7B24"/>
    <w:rsid w:val="000C024D"/>
    <w:rsid w:val="000C0BB8"/>
    <w:rsid w:val="000C2F9D"/>
    <w:rsid w:val="000C6DF8"/>
    <w:rsid w:val="000C74A7"/>
    <w:rsid w:val="000C7EFA"/>
    <w:rsid w:val="000C7F80"/>
    <w:rsid w:val="000D0309"/>
    <w:rsid w:val="000D060F"/>
    <w:rsid w:val="000D0DDB"/>
    <w:rsid w:val="000D159B"/>
    <w:rsid w:val="000D1A10"/>
    <w:rsid w:val="000D2FFB"/>
    <w:rsid w:val="000D3120"/>
    <w:rsid w:val="000D544F"/>
    <w:rsid w:val="000D579B"/>
    <w:rsid w:val="000D5FE1"/>
    <w:rsid w:val="000D6BCC"/>
    <w:rsid w:val="000D6DF9"/>
    <w:rsid w:val="000D78F2"/>
    <w:rsid w:val="000D7A0D"/>
    <w:rsid w:val="000D7C74"/>
    <w:rsid w:val="000E09E2"/>
    <w:rsid w:val="000E0BAD"/>
    <w:rsid w:val="000E220B"/>
    <w:rsid w:val="000E251F"/>
    <w:rsid w:val="000E29B2"/>
    <w:rsid w:val="000E37B9"/>
    <w:rsid w:val="000E3B4F"/>
    <w:rsid w:val="000E427E"/>
    <w:rsid w:val="000E43B8"/>
    <w:rsid w:val="000E4828"/>
    <w:rsid w:val="000E4929"/>
    <w:rsid w:val="000E4F77"/>
    <w:rsid w:val="000E7BDB"/>
    <w:rsid w:val="000F08F2"/>
    <w:rsid w:val="000F09BA"/>
    <w:rsid w:val="000F2370"/>
    <w:rsid w:val="000F4D79"/>
    <w:rsid w:val="000F5FD5"/>
    <w:rsid w:val="000F62FC"/>
    <w:rsid w:val="000F6442"/>
    <w:rsid w:val="000F6C47"/>
    <w:rsid w:val="000F7E5D"/>
    <w:rsid w:val="00100687"/>
    <w:rsid w:val="001009FF"/>
    <w:rsid w:val="00101D13"/>
    <w:rsid w:val="00101ECA"/>
    <w:rsid w:val="00102A8D"/>
    <w:rsid w:val="00103626"/>
    <w:rsid w:val="00105EF7"/>
    <w:rsid w:val="00110646"/>
    <w:rsid w:val="00112E3D"/>
    <w:rsid w:val="0011440E"/>
    <w:rsid w:val="00115195"/>
    <w:rsid w:val="00115D26"/>
    <w:rsid w:val="00115E82"/>
    <w:rsid w:val="001165AE"/>
    <w:rsid w:val="00116E10"/>
    <w:rsid w:val="00116E72"/>
    <w:rsid w:val="00117A32"/>
    <w:rsid w:val="00117DB9"/>
    <w:rsid w:val="00122041"/>
    <w:rsid w:val="0012206F"/>
    <w:rsid w:val="00122117"/>
    <w:rsid w:val="001224D1"/>
    <w:rsid w:val="001226B6"/>
    <w:rsid w:val="00123990"/>
    <w:rsid w:val="00123AC6"/>
    <w:rsid w:val="00123EF0"/>
    <w:rsid w:val="00124160"/>
    <w:rsid w:val="00124EB2"/>
    <w:rsid w:val="00125A4D"/>
    <w:rsid w:val="001274D8"/>
    <w:rsid w:val="001275D3"/>
    <w:rsid w:val="0012763D"/>
    <w:rsid w:val="0013019E"/>
    <w:rsid w:val="00130CFD"/>
    <w:rsid w:val="00132478"/>
    <w:rsid w:val="00132B8C"/>
    <w:rsid w:val="00132EC4"/>
    <w:rsid w:val="001336B1"/>
    <w:rsid w:val="00134455"/>
    <w:rsid w:val="00135CCC"/>
    <w:rsid w:val="0013680F"/>
    <w:rsid w:val="00136C76"/>
    <w:rsid w:val="0013741A"/>
    <w:rsid w:val="00137ED2"/>
    <w:rsid w:val="00140DA8"/>
    <w:rsid w:val="00141721"/>
    <w:rsid w:val="00141E5C"/>
    <w:rsid w:val="001427B2"/>
    <w:rsid w:val="00142884"/>
    <w:rsid w:val="00142DE2"/>
    <w:rsid w:val="00143F68"/>
    <w:rsid w:val="00144E07"/>
    <w:rsid w:val="00146535"/>
    <w:rsid w:val="00147013"/>
    <w:rsid w:val="00150F61"/>
    <w:rsid w:val="001512EE"/>
    <w:rsid w:val="0015206B"/>
    <w:rsid w:val="001528B0"/>
    <w:rsid w:val="00152F9E"/>
    <w:rsid w:val="001536E1"/>
    <w:rsid w:val="00154885"/>
    <w:rsid w:val="00155319"/>
    <w:rsid w:val="00155B17"/>
    <w:rsid w:val="00156B0F"/>
    <w:rsid w:val="00157429"/>
    <w:rsid w:val="00157A7C"/>
    <w:rsid w:val="0016022A"/>
    <w:rsid w:val="00160702"/>
    <w:rsid w:val="00161A7A"/>
    <w:rsid w:val="00161B59"/>
    <w:rsid w:val="00162284"/>
    <w:rsid w:val="00163CD8"/>
    <w:rsid w:val="00163FDF"/>
    <w:rsid w:val="001645E8"/>
    <w:rsid w:val="001651CA"/>
    <w:rsid w:val="00166FF7"/>
    <w:rsid w:val="001673D6"/>
    <w:rsid w:val="00167D8B"/>
    <w:rsid w:val="00170911"/>
    <w:rsid w:val="00171504"/>
    <w:rsid w:val="00171F6F"/>
    <w:rsid w:val="00172EFC"/>
    <w:rsid w:val="001735DE"/>
    <w:rsid w:val="001739DF"/>
    <w:rsid w:val="0017559F"/>
    <w:rsid w:val="001764F3"/>
    <w:rsid w:val="00180DFF"/>
    <w:rsid w:val="0018118F"/>
    <w:rsid w:val="001819D8"/>
    <w:rsid w:val="00182DC6"/>
    <w:rsid w:val="0018342A"/>
    <w:rsid w:val="00184174"/>
    <w:rsid w:val="00184684"/>
    <w:rsid w:val="00184F3A"/>
    <w:rsid w:val="00186A75"/>
    <w:rsid w:val="001870FA"/>
    <w:rsid w:val="001872D9"/>
    <w:rsid w:val="00187DD9"/>
    <w:rsid w:val="00190687"/>
    <w:rsid w:val="00190D28"/>
    <w:rsid w:val="001915E5"/>
    <w:rsid w:val="0019212D"/>
    <w:rsid w:val="0019295C"/>
    <w:rsid w:val="00193F66"/>
    <w:rsid w:val="00194021"/>
    <w:rsid w:val="001941DA"/>
    <w:rsid w:val="00194734"/>
    <w:rsid w:val="00194C59"/>
    <w:rsid w:val="00196436"/>
    <w:rsid w:val="00196A57"/>
    <w:rsid w:val="00197E07"/>
    <w:rsid w:val="001A0271"/>
    <w:rsid w:val="001A110C"/>
    <w:rsid w:val="001A112D"/>
    <w:rsid w:val="001A11DD"/>
    <w:rsid w:val="001A2B5C"/>
    <w:rsid w:val="001A422B"/>
    <w:rsid w:val="001A4312"/>
    <w:rsid w:val="001A4833"/>
    <w:rsid w:val="001A52B8"/>
    <w:rsid w:val="001A5B37"/>
    <w:rsid w:val="001A71ED"/>
    <w:rsid w:val="001A7436"/>
    <w:rsid w:val="001B06EE"/>
    <w:rsid w:val="001B0A85"/>
    <w:rsid w:val="001B1A94"/>
    <w:rsid w:val="001B1D1F"/>
    <w:rsid w:val="001B23FF"/>
    <w:rsid w:val="001B36C2"/>
    <w:rsid w:val="001B43A0"/>
    <w:rsid w:val="001B4EC4"/>
    <w:rsid w:val="001B54EE"/>
    <w:rsid w:val="001B62E3"/>
    <w:rsid w:val="001B6FC0"/>
    <w:rsid w:val="001C003C"/>
    <w:rsid w:val="001C0517"/>
    <w:rsid w:val="001C210B"/>
    <w:rsid w:val="001C2784"/>
    <w:rsid w:val="001C4F32"/>
    <w:rsid w:val="001C5060"/>
    <w:rsid w:val="001C529A"/>
    <w:rsid w:val="001D04A3"/>
    <w:rsid w:val="001D0C56"/>
    <w:rsid w:val="001D152C"/>
    <w:rsid w:val="001D20E8"/>
    <w:rsid w:val="001D2702"/>
    <w:rsid w:val="001D32A2"/>
    <w:rsid w:val="001D4036"/>
    <w:rsid w:val="001D4169"/>
    <w:rsid w:val="001D4D03"/>
    <w:rsid w:val="001D5446"/>
    <w:rsid w:val="001D55BA"/>
    <w:rsid w:val="001D5E4B"/>
    <w:rsid w:val="001E14BF"/>
    <w:rsid w:val="001E60A7"/>
    <w:rsid w:val="001F034B"/>
    <w:rsid w:val="001F157A"/>
    <w:rsid w:val="001F2301"/>
    <w:rsid w:val="001F2BF7"/>
    <w:rsid w:val="001F348D"/>
    <w:rsid w:val="001F3578"/>
    <w:rsid w:val="001F5410"/>
    <w:rsid w:val="001F5A70"/>
    <w:rsid w:val="001F5FA4"/>
    <w:rsid w:val="001F61E3"/>
    <w:rsid w:val="001F61FC"/>
    <w:rsid w:val="001F65F9"/>
    <w:rsid w:val="001F68A9"/>
    <w:rsid w:val="001F69EF"/>
    <w:rsid w:val="001F6AB2"/>
    <w:rsid w:val="001F6E2A"/>
    <w:rsid w:val="001F7925"/>
    <w:rsid w:val="00201175"/>
    <w:rsid w:val="00202038"/>
    <w:rsid w:val="00202F58"/>
    <w:rsid w:val="002038BA"/>
    <w:rsid w:val="00203ECD"/>
    <w:rsid w:val="0020425D"/>
    <w:rsid w:val="00205B2A"/>
    <w:rsid w:val="00207C57"/>
    <w:rsid w:val="0021057F"/>
    <w:rsid w:val="002125F6"/>
    <w:rsid w:val="00212DD5"/>
    <w:rsid w:val="00213DDF"/>
    <w:rsid w:val="002148DC"/>
    <w:rsid w:val="00216293"/>
    <w:rsid w:val="0021632D"/>
    <w:rsid w:val="0021670C"/>
    <w:rsid w:val="0022051B"/>
    <w:rsid w:val="0022138A"/>
    <w:rsid w:val="0022171C"/>
    <w:rsid w:val="00222ED5"/>
    <w:rsid w:val="00224971"/>
    <w:rsid w:val="00224A39"/>
    <w:rsid w:val="00224A3B"/>
    <w:rsid w:val="002264B6"/>
    <w:rsid w:val="00226B36"/>
    <w:rsid w:val="00227BAC"/>
    <w:rsid w:val="0023251F"/>
    <w:rsid w:val="0023667F"/>
    <w:rsid w:val="00237AEB"/>
    <w:rsid w:val="00237CE7"/>
    <w:rsid w:val="002411AA"/>
    <w:rsid w:val="002418DC"/>
    <w:rsid w:val="00241CA8"/>
    <w:rsid w:val="00245E3A"/>
    <w:rsid w:val="002460A6"/>
    <w:rsid w:val="002465CB"/>
    <w:rsid w:val="002467CF"/>
    <w:rsid w:val="00246B02"/>
    <w:rsid w:val="00247C2D"/>
    <w:rsid w:val="00251574"/>
    <w:rsid w:val="00251EF4"/>
    <w:rsid w:val="00252157"/>
    <w:rsid w:val="0025338B"/>
    <w:rsid w:val="002539E4"/>
    <w:rsid w:val="00253AC8"/>
    <w:rsid w:val="00255DC4"/>
    <w:rsid w:val="00256666"/>
    <w:rsid w:val="002601C7"/>
    <w:rsid w:val="00260466"/>
    <w:rsid w:val="00260A81"/>
    <w:rsid w:val="00260EE0"/>
    <w:rsid w:val="0026127A"/>
    <w:rsid w:val="00262634"/>
    <w:rsid w:val="00262805"/>
    <w:rsid w:val="0026318D"/>
    <w:rsid w:val="002633EE"/>
    <w:rsid w:val="00264D59"/>
    <w:rsid w:val="00267C3E"/>
    <w:rsid w:val="00273704"/>
    <w:rsid w:val="0027391E"/>
    <w:rsid w:val="00273E2E"/>
    <w:rsid w:val="00276ADF"/>
    <w:rsid w:val="00280CB7"/>
    <w:rsid w:val="0028107C"/>
    <w:rsid w:val="00281672"/>
    <w:rsid w:val="002818C5"/>
    <w:rsid w:val="002822B3"/>
    <w:rsid w:val="00282508"/>
    <w:rsid w:val="00282529"/>
    <w:rsid w:val="00283155"/>
    <w:rsid w:val="00283503"/>
    <w:rsid w:val="002841A1"/>
    <w:rsid w:val="00285B15"/>
    <w:rsid w:val="0028623F"/>
    <w:rsid w:val="0028697D"/>
    <w:rsid w:val="00286D1A"/>
    <w:rsid w:val="00290CCC"/>
    <w:rsid w:val="002911AF"/>
    <w:rsid w:val="002930E9"/>
    <w:rsid w:val="002944AF"/>
    <w:rsid w:val="00294AA6"/>
    <w:rsid w:val="00294F90"/>
    <w:rsid w:val="00297AF1"/>
    <w:rsid w:val="002A144F"/>
    <w:rsid w:val="002A1AE3"/>
    <w:rsid w:val="002A309A"/>
    <w:rsid w:val="002A3384"/>
    <w:rsid w:val="002A3D58"/>
    <w:rsid w:val="002A3E6A"/>
    <w:rsid w:val="002A4051"/>
    <w:rsid w:val="002A4BCC"/>
    <w:rsid w:val="002A4F8D"/>
    <w:rsid w:val="002A5632"/>
    <w:rsid w:val="002A6801"/>
    <w:rsid w:val="002A6CDA"/>
    <w:rsid w:val="002A6FAF"/>
    <w:rsid w:val="002A78E1"/>
    <w:rsid w:val="002B0B1B"/>
    <w:rsid w:val="002B2021"/>
    <w:rsid w:val="002B3885"/>
    <w:rsid w:val="002B58F3"/>
    <w:rsid w:val="002B5D88"/>
    <w:rsid w:val="002B6018"/>
    <w:rsid w:val="002B62C6"/>
    <w:rsid w:val="002B6A6C"/>
    <w:rsid w:val="002C07D9"/>
    <w:rsid w:val="002C162F"/>
    <w:rsid w:val="002C24ED"/>
    <w:rsid w:val="002C2B03"/>
    <w:rsid w:val="002C2BE0"/>
    <w:rsid w:val="002C2F20"/>
    <w:rsid w:val="002C3430"/>
    <w:rsid w:val="002C44FC"/>
    <w:rsid w:val="002C4DBC"/>
    <w:rsid w:val="002C56BE"/>
    <w:rsid w:val="002C5CD9"/>
    <w:rsid w:val="002C6F97"/>
    <w:rsid w:val="002C7756"/>
    <w:rsid w:val="002D1C73"/>
    <w:rsid w:val="002D2AFB"/>
    <w:rsid w:val="002D3846"/>
    <w:rsid w:val="002D3EC8"/>
    <w:rsid w:val="002D40C3"/>
    <w:rsid w:val="002D4513"/>
    <w:rsid w:val="002D6FC4"/>
    <w:rsid w:val="002E001A"/>
    <w:rsid w:val="002E1BE7"/>
    <w:rsid w:val="002E30D2"/>
    <w:rsid w:val="002E422D"/>
    <w:rsid w:val="002E4A20"/>
    <w:rsid w:val="002E4BF0"/>
    <w:rsid w:val="002E5E29"/>
    <w:rsid w:val="002E79A4"/>
    <w:rsid w:val="002E7BD3"/>
    <w:rsid w:val="002E7C15"/>
    <w:rsid w:val="002E7F54"/>
    <w:rsid w:val="002F095B"/>
    <w:rsid w:val="002F1753"/>
    <w:rsid w:val="002F1B66"/>
    <w:rsid w:val="002F2300"/>
    <w:rsid w:val="002F2AA0"/>
    <w:rsid w:val="002F308A"/>
    <w:rsid w:val="002F33B1"/>
    <w:rsid w:val="002F3CDD"/>
    <w:rsid w:val="002F40ED"/>
    <w:rsid w:val="002F5D68"/>
    <w:rsid w:val="002F64B4"/>
    <w:rsid w:val="002F66CD"/>
    <w:rsid w:val="002F6837"/>
    <w:rsid w:val="002F689C"/>
    <w:rsid w:val="002F6F4A"/>
    <w:rsid w:val="002F714A"/>
    <w:rsid w:val="002F7604"/>
    <w:rsid w:val="0030026B"/>
    <w:rsid w:val="003006F0"/>
    <w:rsid w:val="003023CC"/>
    <w:rsid w:val="0030262F"/>
    <w:rsid w:val="0030359D"/>
    <w:rsid w:val="00304227"/>
    <w:rsid w:val="00304509"/>
    <w:rsid w:val="00304751"/>
    <w:rsid w:val="00304A53"/>
    <w:rsid w:val="00305BCD"/>
    <w:rsid w:val="00305F6D"/>
    <w:rsid w:val="00306561"/>
    <w:rsid w:val="00306B9A"/>
    <w:rsid w:val="00306F78"/>
    <w:rsid w:val="0030739E"/>
    <w:rsid w:val="00312BF3"/>
    <w:rsid w:val="00313C0E"/>
    <w:rsid w:val="00313CBD"/>
    <w:rsid w:val="00314218"/>
    <w:rsid w:val="0031460D"/>
    <w:rsid w:val="00315494"/>
    <w:rsid w:val="00315994"/>
    <w:rsid w:val="00317A01"/>
    <w:rsid w:val="003208AE"/>
    <w:rsid w:val="00320ADB"/>
    <w:rsid w:val="00320EF4"/>
    <w:rsid w:val="003212C0"/>
    <w:rsid w:val="00322526"/>
    <w:rsid w:val="00322908"/>
    <w:rsid w:val="003232A7"/>
    <w:rsid w:val="0032447D"/>
    <w:rsid w:val="00325580"/>
    <w:rsid w:val="0032653D"/>
    <w:rsid w:val="0032744A"/>
    <w:rsid w:val="00331124"/>
    <w:rsid w:val="0033264C"/>
    <w:rsid w:val="00334A6C"/>
    <w:rsid w:val="00335CEE"/>
    <w:rsid w:val="00342BC1"/>
    <w:rsid w:val="00342CC2"/>
    <w:rsid w:val="00344269"/>
    <w:rsid w:val="00344A10"/>
    <w:rsid w:val="00345635"/>
    <w:rsid w:val="0034566C"/>
    <w:rsid w:val="00347289"/>
    <w:rsid w:val="00347BDB"/>
    <w:rsid w:val="00351E30"/>
    <w:rsid w:val="00353113"/>
    <w:rsid w:val="0035341A"/>
    <w:rsid w:val="00353E7B"/>
    <w:rsid w:val="00354082"/>
    <w:rsid w:val="0035451A"/>
    <w:rsid w:val="00355C08"/>
    <w:rsid w:val="0035661D"/>
    <w:rsid w:val="00357162"/>
    <w:rsid w:val="003602D3"/>
    <w:rsid w:val="00360480"/>
    <w:rsid w:val="00362B2E"/>
    <w:rsid w:val="00365605"/>
    <w:rsid w:val="00365DEA"/>
    <w:rsid w:val="00367267"/>
    <w:rsid w:val="00367E7F"/>
    <w:rsid w:val="00371AB4"/>
    <w:rsid w:val="00371C27"/>
    <w:rsid w:val="00372974"/>
    <w:rsid w:val="00372C87"/>
    <w:rsid w:val="00372F6B"/>
    <w:rsid w:val="003731B5"/>
    <w:rsid w:val="00373BCA"/>
    <w:rsid w:val="00374678"/>
    <w:rsid w:val="0037620B"/>
    <w:rsid w:val="00380F23"/>
    <w:rsid w:val="00381693"/>
    <w:rsid w:val="00383944"/>
    <w:rsid w:val="0038434D"/>
    <w:rsid w:val="003846BB"/>
    <w:rsid w:val="00384FE0"/>
    <w:rsid w:val="0038796C"/>
    <w:rsid w:val="00387E91"/>
    <w:rsid w:val="00391A34"/>
    <w:rsid w:val="00391EB4"/>
    <w:rsid w:val="00392C38"/>
    <w:rsid w:val="00393F65"/>
    <w:rsid w:val="00394806"/>
    <w:rsid w:val="00395268"/>
    <w:rsid w:val="00395617"/>
    <w:rsid w:val="00396934"/>
    <w:rsid w:val="003970BB"/>
    <w:rsid w:val="00397837"/>
    <w:rsid w:val="003A05E6"/>
    <w:rsid w:val="003A1022"/>
    <w:rsid w:val="003A1C51"/>
    <w:rsid w:val="003A1E09"/>
    <w:rsid w:val="003A1FB5"/>
    <w:rsid w:val="003A2E28"/>
    <w:rsid w:val="003A35D8"/>
    <w:rsid w:val="003A3B96"/>
    <w:rsid w:val="003A41D8"/>
    <w:rsid w:val="003A5178"/>
    <w:rsid w:val="003A5345"/>
    <w:rsid w:val="003A620E"/>
    <w:rsid w:val="003A67FF"/>
    <w:rsid w:val="003A7377"/>
    <w:rsid w:val="003B0114"/>
    <w:rsid w:val="003B2906"/>
    <w:rsid w:val="003B29E5"/>
    <w:rsid w:val="003B2FED"/>
    <w:rsid w:val="003B3564"/>
    <w:rsid w:val="003B3855"/>
    <w:rsid w:val="003B4B8D"/>
    <w:rsid w:val="003B688D"/>
    <w:rsid w:val="003B7DE8"/>
    <w:rsid w:val="003C170C"/>
    <w:rsid w:val="003C18C9"/>
    <w:rsid w:val="003C266D"/>
    <w:rsid w:val="003C29C9"/>
    <w:rsid w:val="003C2FF8"/>
    <w:rsid w:val="003C3028"/>
    <w:rsid w:val="003C3B6D"/>
    <w:rsid w:val="003C501E"/>
    <w:rsid w:val="003C5E36"/>
    <w:rsid w:val="003C6B44"/>
    <w:rsid w:val="003C7F5F"/>
    <w:rsid w:val="003D1ADB"/>
    <w:rsid w:val="003D1AE3"/>
    <w:rsid w:val="003D2E2E"/>
    <w:rsid w:val="003D3992"/>
    <w:rsid w:val="003D3B1F"/>
    <w:rsid w:val="003D3CE7"/>
    <w:rsid w:val="003D3E01"/>
    <w:rsid w:val="003D41BF"/>
    <w:rsid w:val="003D4322"/>
    <w:rsid w:val="003D4C45"/>
    <w:rsid w:val="003D4FE7"/>
    <w:rsid w:val="003D6019"/>
    <w:rsid w:val="003D65DC"/>
    <w:rsid w:val="003D74FF"/>
    <w:rsid w:val="003E0365"/>
    <w:rsid w:val="003E0FC5"/>
    <w:rsid w:val="003E182D"/>
    <w:rsid w:val="003E25D4"/>
    <w:rsid w:val="003E26DD"/>
    <w:rsid w:val="003E317C"/>
    <w:rsid w:val="003E378C"/>
    <w:rsid w:val="003E48DF"/>
    <w:rsid w:val="003E5226"/>
    <w:rsid w:val="003E5F36"/>
    <w:rsid w:val="003E6069"/>
    <w:rsid w:val="003E6433"/>
    <w:rsid w:val="003E730D"/>
    <w:rsid w:val="003E78B3"/>
    <w:rsid w:val="003E7E15"/>
    <w:rsid w:val="003F11E5"/>
    <w:rsid w:val="003F164F"/>
    <w:rsid w:val="003F1C3A"/>
    <w:rsid w:val="003F1C75"/>
    <w:rsid w:val="003F201F"/>
    <w:rsid w:val="003F209C"/>
    <w:rsid w:val="003F2AEC"/>
    <w:rsid w:val="003F3187"/>
    <w:rsid w:val="003F37E1"/>
    <w:rsid w:val="003F3AA5"/>
    <w:rsid w:val="003F4FF2"/>
    <w:rsid w:val="003F504F"/>
    <w:rsid w:val="003F5474"/>
    <w:rsid w:val="003F6FD4"/>
    <w:rsid w:val="003F7077"/>
    <w:rsid w:val="003F71C7"/>
    <w:rsid w:val="003F7C69"/>
    <w:rsid w:val="00401543"/>
    <w:rsid w:val="004019C0"/>
    <w:rsid w:val="00402204"/>
    <w:rsid w:val="00402EDF"/>
    <w:rsid w:val="00403FFB"/>
    <w:rsid w:val="00404F74"/>
    <w:rsid w:val="00405086"/>
    <w:rsid w:val="0040531F"/>
    <w:rsid w:val="00410BD6"/>
    <w:rsid w:val="00412178"/>
    <w:rsid w:val="00412B8B"/>
    <w:rsid w:val="00415B31"/>
    <w:rsid w:val="004163A1"/>
    <w:rsid w:val="00416882"/>
    <w:rsid w:val="00417C3B"/>
    <w:rsid w:val="00417E56"/>
    <w:rsid w:val="004200D7"/>
    <w:rsid w:val="004214D7"/>
    <w:rsid w:val="00421A48"/>
    <w:rsid w:val="00421E6F"/>
    <w:rsid w:val="004222BD"/>
    <w:rsid w:val="004233B2"/>
    <w:rsid w:val="0042654C"/>
    <w:rsid w:val="00427839"/>
    <w:rsid w:val="00427CB3"/>
    <w:rsid w:val="0043026F"/>
    <w:rsid w:val="004304D1"/>
    <w:rsid w:val="00431A49"/>
    <w:rsid w:val="00432502"/>
    <w:rsid w:val="004334B2"/>
    <w:rsid w:val="00433D26"/>
    <w:rsid w:val="00434ABC"/>
    <w:rsid w:val="00436299"/>
    <w:rsid w:val="00440FFE"/>
    <w:rsid w:val="004413C7"/>
    <w:rsid w:val="00441EDD"/>
    <w:rsid w:val="00442A09"/>
    <w:rsid w:val="004430F3"/>
    <w:rsid w:val="004432B8"/>
    <w:rsid w:val="004439F0"/>
    <w:rsid w:val="004457CA"/>
    <w:rsid w:val="00447318"/>
    <w:rsid w:val="00447FD8"/>
    <w:rsid w:val="0045187C"/>
    <w:rsid w:val="00451A5E"/>
    <w:rsid w:val="00451F12"/>
    <w:rsid w:val="00452265"/>
    <w:rsid w:val="0045273E"/>
    <w:rsid w:val="00452E23"/>
    <w:rsid w:val="00452F33"/>
    <w:rsid w:val="00452FFE"/>
    <w:rsid w:val="004553F5"/>
    <w:rsid w:val="00456153"/>
    <w:rsid w:val="004562B6"/>
    <w:rsid w:val="004564D0"/>
    <w:rsid w:val="00460963"/>
    <w:rsid w:val="00460CE2"/>
    <w:rsid w:val="004638C8"/>
    <w:rsid w:val="00463A13"/>
    <w:rsid w:val="00463D12"/>
    <w:rsid w:val="00464311"/>
    <w:rsid w:val="00465472"/>
    <w:rsid w:val="00465BA8"/>
    <w:rsid w:val="00466973"/>
    <w:rsid w:val="00466ED3"/>
    <w:rsid w:val="004672D4"/>
    <w:rsid w:val="0047014B"/>
    <w:rsid w:val="004729FF"/>
    <w:rsid w:val="004742B4"/>
    <w:rsid w:val="00474AB6"/>
    <w:rsid w:val="00474D7B"/>
    <w:rsid w:val="004755D7"/>
    <w:rsid w:val="004776D7"/>
    <w:rsid w:val="00477CB0"/>
    <w:rsid w:val="004802BA"/>
    <w:rsid w:val="00481DE3"/>
    <w:rsid w:val="004825F9"/>
    <w:rsid w:val="00482FF3"/>
    <w:rsid w:val="00483867"/>
    <w:rsid w:val="00483BF4"/>
    <w:rsid w:val="0048405D"/>
    <w:rsid w:val="00484168"/>
    <w:rsid w:val="0048513D"/>
    <w:rsid w:val="0048615C"/>
    <w:rsid w:val="00486F2C"/>
    <w:rsid w:val="004873E3"/>
    <w:rsid w:val="00487536"/>
    <w:rsid w:val="00487BD2"/>
    <w:rsid w:val="00487D64"/>
    <w:rsid w:val="004902BC"/>
    <w:rsid w:val="004905D8"/>
    <w:rsid w:val="00491D87"/>
    <w:rsid w:val="00491FD0"/>
    <w:rsid w:val="00492D3D"/>
    <w:rsid w:val="00493581"/>
    <w:rsid w:val="00496BC1"/>
    <w:rsid w:val="00496CE4"/>
    <w:rsid w:val="0049725C"/>
    <w:rsid w:val="00497463"/>
    <w:rsid w:val="00497545"/>
    <w:rsid w:val="004A0C5C"/>
    <w:rsid w:val="004A0FA8"/>
    <w:rsid w:val="004A1D8E"/>
    <w:rsid w:val="004A2E8C"/>
    <w:rsid w:val="004A303C"/>
    <w:rsid w:val="004A3250"/>
    <w:rsid w:val="004A416A"/>
    <w:rsid w:val="004A4971"/>
    <w:rsid w:val="004B0AF2"/>
    <w:rsid w:val="004B15A7"/>
    <w:rsid w:val="004B251F"/>
    <w:rsid w:val="004B2AC0"/>
    <w:rsid w:val="004B3292"/>
    <w:rsid w:val="004B3EDB"/>
    <w:rsid w:val="004B461B"/>
    <w:rsid w:val="004B7342"/>
    <w:rsid w:val="004B7900"/>
    <w:rsid w:val="004C032E"/>
    <w:rsid w:val="004C172F"/>
    <w:rsid w:val="004C280B"/>
    <w:rsid w:val="004C3DB8"/>
    <w:rsid w:val="004C43C4"/>
    <w:rsid w:val="004C5045"/>
    <w:rsid w:val="004C53D8"/>
    <w:rsid w:val="004C5A93"/>
    <w:rsid w:val="004C6D74"/>
    <w:rsid w:val="004C6FD9"/>
    <w:rsid w:val="004C724B"/>
    <w:rsid w:val="004C75FE"/>
    <w:rsid w:val="004C7C49"/>
    <w:rsid w:val="004D0267"/>
    <w:rsid w:val="004D0556"/>
    <w:rsid w:val="004D07DC"/>
    <w:rsid w:val="004D1E2E"/>
    <w:rsid w:val="004D21D4"/>
    <w:rsid w:val="004D3580"/>
    <w:rsid w:val="004D369A"/>
    <w:rsid w:val="004D3A01"/>
    <w:rsid w:val="004D3C30"/>
    <w:rsid w:val="004D3D20"/>
    <w:rsid w:val="004D4C10"/>
    <w:rsid w:val="004D5C13"/>
    <w:rsid w:val="004D5D19"/>
    <w:rsid w:val="004D6B87"/>
    <w:rsid w:val="004D6F0D"/>
    <w:rsid w:val="004E1CE2"/>
    <w:rsid w:val="004E20C4"/>
    <w:rsid w:val="004E2916"/>
    <w:rsid w:val="004E2B95"/>
    <w:rsid w:val="004E32BA"/>
    <w:rsid w:val="004E3760"/>
    <w:rsid w:val="004E41DD"/>
    <w:rsid w:val="004E4BCF"/>
    <w:rsid w:val="004E596F"/>
    <w:rsid w:val="004E59CC"/>
    <w:rsid w:val="004E6003"/>
    <w:rsid w:val="004E66B9"/>
    <w:rsid w:val="004E70C6"/>
    <w:rsid w:val="004F074C"/>
    <w:rsid w:val="004F1892"/>
    <w:rsid w:val="004F26C1"/>
    <w:rsid w:val="004F3961"/>
    <w:rsid w:val="004F541D"/>
    <w:rsid w:val="004F58B5"/>
    <w:rsid w:val="004F6057"/>
    <w:rsid w:val="004F6AA3"/>
    <w:rsid w:val="004F6EA5"/>
    <w:rsid w:val="004F70FA"/>
    <w:rsid w:val="004F7F2A"/>
    <w:rsid w:val="00500BB4"/>
    <w:rsid w:val="00501203"/>
    <w:rsid w:val="00501BC0"/>
    <w:rsid w:val="005029F8"/>
    <w:rsid w:val="00503633"/>
    <w:rsid w:val="00503F84"/>
    <w:rsid w:val="00505669"/>
    <w:rsid w:val="005061A6"/>
    <w:rsid w:val="005061FB"/>
    <w:rsid w:val="0050780D"/>
    <w:rsid w:val="00507C80"/>
    <w:rsid w:val="00510C06"/>
    <w:rsid w:val="005113C9"/>
    <w:rsid w:val="005144C2"/>
    <w:rsid w:val="00516E15"/>
    <w:rsid w:val="00517750"/>
    <w:rsid w:val="00517924"/>
    <w:rsid w:val="0052099F"/>
    <w:rsid w:val="00520F5B"/>
    <w:rsid w:val="00521273"/>
    <w:rsid w:val="00521C7C"/>
    <w:rsid w:val="00521FD0"/>
    <w:rsid w:val="0052236A"/>
    <w:rsid w:val="00523741"/>
    <w:rsid w:val="005241B2"/>
    <w:rsid w:val="00524222"/>
    <w:rsid w:val="00524D2E"/>
    <w:rsid w:val="005257FD"/>
    <w:rsid w:val="005266A3"/>
    <w:rsid w:val="00526A50"/>
    <w:rsid w:val="00530FFA"/>
    <w:rsid w:val="00531C49"/>
    <w:rsid w:val="0053253A"/>
    <w:rsid w:val="005326A2"/>
    <w:rsid w:val="005327B7"/>
    <w:rsid w:val="00532A48"/>
    <w:rsid w:val="00532AC6"/>
    <w:rsid w:val="00533313"/>
    <w:rsid w:val="0053349C"/>
    <w:rsid w:val="00533862"/>
    <w:rsid w:val="00533F5E"/>
    <w:rsid w:val="005349A8"/>
    <w:rsid w:val="005355A2"/>
    <w:rsid w:val="00535841"/>
    <w:rsid w:val="00536926"/>
    <w:rsid w:val="00536A6C"/>
    <w:rsid w:val="00536C5D"/>
    <w:rsid w:val="00537D27"/>
    <w:rsid w:val="00542D82"/>
    <w:rsid w:val="00542DCE"/>
    <w:rsid w:val="00542EBA"/>
    <w:rsid w:val="00543845"/>
    <w:rsid w:val="0054384A"/>
    <w:rsid w:val="00543BCE"/>
    <w:rsid w:val="00543E09"/>
    <w:rsid w:val="00546357"/>
    <w:rsid w:val="00546FFB"/>
    <w:rsid w:val="0054785A"/>
    <w:rsid w:val="00547BD1"/>
    <w:rsid w:val="005504C9"/>
    <w:rsid w:val="005506F3"/>
    <w:rsid w:val="0055098A"/>
    <w:rsid w:val="005516F3"/>
    <w:rsid w:val="00551BCC"/>
    <w:rsid w:val="00553B5B"/>
    <w:rsid w:val="00554260"/>
    <w:rsid w:val="005543D9"/>
    <w:rsid w:val="0055478D"/>
    <w:rsid w:val="0055509B"/>
    <w:rsid w:val="005550F9"/>
    <w:rsid w:val="0055560F"/>
    <w:rsid w:val="005558A4"/>
    <w:rsid w:val="00555A2C"/>
    <w:rsid w:val="00557F1C"/>
    <w:rsid w:val="005601CD"/>
    <w:rsid w:val="005615ED"/>
    <w:rsid w:val="00561A8E"/>
    <w:rsid w:val="005649EF"/>
    <w:rsid w:val="0056504B"/>
    <w:rsid w:val="00566E46"/>
    <w:rsid w:val="00567108"/>
    <w:rsid w:val="00567650"/>
    <w:rsid w:val="005678FE"/>
    <w:rsid w:val="0057049C"/>
    <w:rsid w:val="00570A0C"/>
    <w:rsid w:val="00570F80"/>
    <w:rsid w:val="0057129D"/>
    <w:rsid w:val="00571C20"/>
    <w:rsid w:val="00573243"/>
    <w:rsid w:val="005738A1"/>
    <w:rsid w:val="00573C87"/>
    <w:rsid w:val="005752C3"/>
    <w:rsid w:val="005756F9"/>
    <w:rsid w:val="0057701C"/>
    <w:rsid w:val="00580B6E"/>
    <w:rsid w:val="005815C5"/>
    <w:rsid w:val="00581CAD"/>
    <w:rsid w:val="005841B8"/>
    <w:rsid w:val="00584293"/>
    <w:rsid w:val="00584E44"/>
    <w:rsid w:val="00584FE0"/>
    <w:rsid w:val="00585701"/>
    <w:rsid w:val="0058605F"/>
    <w:rsid w:val="00586136"/>
    <w:rsid w:val="00586689"/>
    <w:rsid w:val="0058727F"/>
    <w:rsid w:val="00590039"/>
    <w:rsid w:val="0059111A"/>
    <w:rsid w:val="0059144B"/>
    <w:rsid w:val="00591642"/>
    <w:rsid w:val="00591A4A"/>
    <w:rsid w:val="00591D48"/>
    <w:rsid w:val="00592F9C"/>
    <w:rsid w:val="00593119"/>
    <w:rsid w:val="00594C3C"/>
    <w:rsid w:val="00595642"/>
    <w:rsid w:val="00595EDD"/>
    <w:rsid w:val="005972A2"/>
    <w:rsid w:val="005974CE"/>
    <w:rsid w:val="005A15BF"/>
    <w:rsid w:val="005A1DC7"/>
    <w:rsid w:val="005A1F33"/>
    <w:rsid w:val="005A24A6"/>
    <w:rsid w:val="005A25C1"/>
    <w:rsid w:val="005A28E2"/>
    <w:rsid w:val="005A3417"/>
    <w:rsid w:val="005A359B"/>
    <w:rsid w:val="005A38F6"/>
    <w:rsid w:val="005A55DE"/>
    <w:rsid w:val="005A6289"/>
    <w:rsid w:val="005A67C0"/>
    <w:rsid w:val="005A6BB2"/>
    <w:rsid w:val="005A6C32"/>
    <w:rsid w:val="005A78A3"/>
    <w:rsid w:val="005A7B0C"/>
    <w:rsid w:val="005B1005"/>
    <w:rsid w:val="005B1B73"/>
    <w:rsid w:val="005B22D1"/>
    <w:rsid w:val="005B23F8"/>
    <w:rsid w:val="005B3938"/>
    <w:rsid w:val="005B39AE"/>
    <w:rsid w:val="005B4221"/>
    <w:rsid w:val="005B55DA"/>
    <w:rsid w:val="005B63FF"/>
    <w:rsid w:val="005B668E"/>
    <w:rsid w:val="005B7AC4"/>
    <w:rsid w:val="005B7B2A"/>
    <w:rsid w:val="005C03DB"/>
    <w:rsid w:val="005C1898"/>
    <w:rsid w:val="005C1A34"/>
    <w:rsid w:val="005C2803"/>
    <w:rsid w:val="005C3AF5"/>
    <w:rsid w:val="005C40A6"/>
    <w:rsid w:val="005C465B"/>
    <w:rsid w:val="005C4F5A"/>
    <w:rsid w:val="005C570E"/>
    <w:rsid w:val="005C5B0C"/>
    <w:rsid w:val="005D118F"/>
    <w:rsid w:val="005D297A"/>
    <w:rsid w:val="005D2A48"/>
    <w:rsid w:val="005D3715"/>
    <w:rsid w:val="005D3BFC"/>
    <w:rsid w:val="005D401A"/>
    <w:rsid w:val="005D5990"/>
    <w:rsid w:val="005D6FCF"/>
    <w:rsid w:val="005D739D"/>
    <w:rsid w:val="005D766E"/>
    <w:rsid w:val="005E0A3A"/>
    <w:rsid w:val="005E10ED"/>
    <w:rsid w:val="005E1791"/>
    <w:rsid w:val="005E39E6"/>
    <w:rsid w:val="005E3CCC"/>
    <w:rsid w:val="005E3CF5"/>
    <w:rsid w:val="005E49CA"/>
    <w:rsid w:val="005E4C36"/>
    <w:rsid w:val="005E53DA"/>
    <w:rsid w:val="005E5F0F"/>
    <w:rsid w:val="005E639F"/>
    <w:rsid w:val="005E67FC"/>
    <w:rsid w:val="005E68B6"/>
    <w:rsid w:val="005E6A9F"/>
    <w:rsid w:val="005F0FF6"/>
    <w:rsid w:val="005F29F6"/>
    <w:rsid w:val="005F4735"/>
    <w:rsid w:val="005F5671"/>
    <w:rsid w:val="005F5B91"/>
    <w:rsid w:val="005F68E4"/>
    <w:rsid w:val="005F6998"/>
    <w:rsid w:val="005F6C9B"/>
    <w:rsid w:val="005F7773"/>
    <w:rsid w:val="005F7F24"/>
    <w:rsid w:val="005F7F7F"/>
    <w:rsid w:val="005F7F8C"/>
    <w:rsid w:val="00600339"/>
    <w:rsid w:val="00601B42"/>
    <w:rsid w:val="00602D25"/>
    <w:rsid w:val="00603A26"/>
    <w:rsid w:val="006047E1"/>
    <w:rsid w:val="00606EAE"/>
    <w:rsid w:val="006079FF"/>
    <w:rsid w:val="00610645"/>
    <w:rsid w:val="006111B0"/>
    <w:rsid w:val="006121EC"/>
    <w:rsid w:val="00613A9F"/>
    <w:rsid w:val="00615487"/>
    <w:rsid w:val="00615916"/>
    <w:rsid w:val="00615DA3"/>
    <w:rsid w:val="00615F1B"/>
    <w:rsid w:val="006167C9"/>
    <w:rsid w:val="00616E95"/>
    <w:rsid w:val="0061731C"/>
    <w:rsid w:val="00617E1E"/>
    <w:rsid w:val="0062033C"/>
    <w:rsid w:val="0062202E"/>
    <w:rsid w:val="0062208F"/>
    <w:rsid w:val="00622362"/>
    <w:rsid w:val="0062245E"/>
    <w:rsid w:val="0062251E"/>
    <w:rsid w:val="00623748"/>
    <w:rsid w:val="006239E7"/>
    <w:rsid w:val="00624064"/>
    <w:rsid w:val="00625BD5"/>
    <w:rsid w:val="00630A77"/>
    <w:rsid w:val="00632023"/>
    <w:rsid w:val="006320C1"/>
    <w:rsid w:val="006328D1"/>
    <w:rsid w:val="00633EDB"/>
    <w:rsid w:val="00634BBF"/>
    <w:rsid w:val="0063515A"/>
    <w:rsid w:val="006357D9"/>
    <w:rsid w:val="006357E0"/>
    <w:rsid w:val="00636A45"/>
    <w:rsid w:val="006373C0"/>
    <w:rsid w:val="00637B80"/>
    <w:rsid w:val="006424E8"/>
    <w:rsid w:val="006440BF"/>
    <w:rsid w:val="0064473F"/>
    <w:rsid w:val="0064550C"/>
    <w:rsid w:val="00647241"/>
    <w:rsid w:val="00650CBA"/>
    <w:rsid w:val="006517DB"/>
    <w:rsid w:val="00652A2A"/>
    <w:rsid w:val="006533DA"/>
    <w:rsid w:val="00653624"/>
    <w:rsid w:val="00654377"/>
    <w:rsid w:val="006547B9"/>
    <w:rsid w:val="00655581"/>
    <w:rsid w:val="0065574F"/>
    <w:rsid w:val="00655C6B"/>
    <w:rsid w:val="00656B11"/>
    <w:rsid w:val="0065757D"/>
    <w:rsid w:val="00660506"/>
    <w:rsid w:val="00660A1C"/>
    <w:rsid w:val="006616DA"/>
    <w:rsid w:val="006629F4"/>
    <w:rsid w:val="00662B82"/>
    <w:rsid w:val="006632F1"/>
    <w:rsid w:val="006635C3"/>
    <w:rsid w:val="0066443D"/>
    <w:rsid w:val="0066464E"/>
    <w:rsid w:val="00664742"/>
    <w:rsid w:val="00665953"/>
    <w:rsid w:val="0066760B"/>
    <w:rsid w:val="0066794E"/>
    <w:rsid w:val="0067071E"/>
    <w:rsid w:val="00670FEE"/>
    <w:rsid w:val="00671A8B"/>
    <w:rsid w:val="00671BD0"/>
    <w:rsid w:val="006725AB"/>
    <w:rsid w:val="006732F5"/>
    <w:rsid w:val="0067383B"/>
    <w:rsid w:val="00673C87"/>
    <w:rsid w:val="00673CBE"/>
    <w:rsid w:val="0067569D"/>
    <w:rsid w:val="00676F66"/>
    <w:rsid w:val="006776DF"/>
    <w:rsid w:val="006804C0"/>
    <w:rsid w:val="00681374"/>
    <w:rsid w:val="00681524"/>
    <w:rsid w:val="00681B5F"/>
    <w:rsid w:val="006822BF"/>
    <w:rsid w:val="00682B34"/>
    <w:rsid w:val="00682BE8"/>
    <w:rsid w:val="00683CC6"/>
    <w:rsid w:val="006840EA"/>
    <w:rsid w:val="00684148"/>
    <w:rsid w:val="0068466E"/>
    <w:rsid w:val="006850D4"/>
    <w:rsid w:val="006856FA"/>
    <w:rsid w:val="00687345"/>
    <w:rsid w:val="00687F94"/>
    <w:rsid w:val="00690094"/>
    <w:rsid w:val="0069033F"/>
    <w:rsid w:val="00690EA1"/>
    <w:rsid w:val="00690EB3"/>
    <w:rsid w:val="00691F9D"/>
    <w:rsid w:val="006924AC"/>
    <w:rsid w:val="0069254D"/>
    <w:rsid w:val="00693C7F"/>
    <w:rsid w:val="00694162"/>
    <w:rsid w:val="0069451D"/>
    <w:rsid w:val="006945CB"/>
    <w:rsid w:val="00695810"/>
    <w:rsid w:val="00695C85"/>
    <w:rsid w:val="00696B5E"/>
    <w:rsid w:val="00697368"/>
    <w:rsid w:val="006974B4"/>
    <w:rsid w:val="00697FF3"/>
    <w:rsid w:val="006A04EE"/>
    <w:rsid w:val="006A2431"/>
    <w:rsid w:val="006A344C"/>
    <w:rsid w:val="006A597C"/>
    <w:rsid w:val="006A5B1D"/>
    <w:rsid w:val="006A6029"/>
    <w:rsid w:val="006A6BAD"/>
    <w:rsid w:val="006A77CE"/>
    <w:rsid w:val="006B00A7"/>
    <w:rsid w:val="006B09F3"/>
    <w:rsid w:val="006B1647"/>
    <w:rsid w:val="006B1D12"/>
    <w:rsid w:val="006B1ED6"/>
    <w:rsid w:val="006B24C1"/>
    <w:rsid w:val="006B3289"/>
    <w:rsid w:val="006B3572"/>
    <w:rsid w:val="006B36CD"/>
    <w:rsid w:val="006B5013"/>
    <w:rsid w:val="006B5513"/>
    <w:rsid w:val="006B5EAD"/>
    <w:rsid w:val="006B619B"/>
    <w:rsid w:val="006C02B3"/>
    <w:rsid w:val="006C0316"/>
    <w:rsid w:val="006C0E26"/>
    <w:rsid w:val="006C2420"/>
    <w:rsid w:val="006C2868"/>
    <w:rsid w:val="006C3378"/>
    <w:rsid w:val="006C5432"/>
    <w:rsid w:val="006C54BD"/>
    <w:rsid w:val="006C5637"/>
    <w:rsid w:val="006C6AA6"/>
    <w:rsid w:val="006C74EC"/>
    <w:rsid w:val="006C79EB"/>
    <w:rsid w:val="006D044A"/>
    <w:rsid w:val="006D0939"/>
    <w:rsid w:val="006D0D11"/>
    <w:rsid w:val="006D0E34"/>
    <w:rsid w:val="006D2DF7"/>
    <w:rsid w:val="006D3A01"/>
    <w:rsid w:val="006D3E92"/>
    <w:rsid w:val="006D4E08"/>
    <w:rsid w:val="006D6782"/>
    <w:rsid w:val="006D6F6E"/>
    <w:rsid w:val="006D711B"/>
    <w:rsid w:val="006D7B40"/>
    <w:rsid w:val="006D7ED1"/>
    <w:rsid w:val="006E1A9A"/>
    <w:rsid w:val="006E1D41"/>
    <w:rsid w:val="006E1D76"/>
    <w:rsid w:val="006E256C"/>
    <w:rsid w:val="006E3498"/>
    <w:rsid w:val="006E4192"/>
    <w:rsid w:val="006E46CE"/>
    <w:rsid w:val="006E4ADD"/>
    <w:rsid w:val="006E4CA5"/>
    <w:rsid w:val="006E61A7"/>
    <w:rsid w:val="006E7964"/>
    <w:rsid w:val="006F0117"/>
    <w:rsid w:val="006F096C"/>
    <w:rsid w:val="006F2CA9"/>
    <w:rsid w:val="006F30B3"/>
    <w:rsid w:val="006F3BC6"/>
    <w:rsid w:val="006F5256"/>
    <w:rsid w:val="006F5EEF"/>
    <w:rsid w:val="006F62A7"/>
    <w:rsid w:val="006F7AFF"/>
    <w:rsid w:val="007006E8"/>
    <w:rsid w:val="00700D92"/>
    <w:rsid w:val="007012BF"/>
    <w:rsid w:val="00701708"/>
    <w:rsid w:val="00702085"/>
    <w:rsid w:val="00704361"/>
    <w:rsid w:val="00705A34"/>
    <w:rsid w:val="00707283"/>
    <w:rsid w:val="00707E78"/>
    <w:rsid w:val="007113DF"/>
    <w:rsid w:val="007129A9"/>
    <w:rsid w:val="00713113"/>
    <w:rsid w:val="007142A4"/>
    <w:rsid w:val="00715232"/>
    <w:rsid w:val="007153F5"/>
    <w:rsid w:val="007155A5"/>
    <w:rsid w:val="00715C13"/>
    <w:rsid w:val="00715D2E"/>
    <w:rsid w:val="007173C7"/>
    <w:rsid w:val="00722584"/>
    <w:rsid w:val="007226D7"/>
    <w:rsid w:val="007236B3"/>
    <w:rsid w:val="00723CFE"/>
    <w:rsid w:val="00724537"/>
    <w:rsid w:val="00725D3F"/>
    <w:rsid w:val="00727106"/>
    <w:rsid w:val="007277B0"/>
    <w:rsid w:val="007302A8"/>
    <w:rsid w:val="007304AF"/>
    <w:rsid w:val="00730CE4"/>
    <w:rsid w:val="007313B5"/>
    <w:rsid w:val="00731CEC"/>
    <w:rsid w:val="00731E7C"/>
    <w:rsid w:val="00732128"/>
    <w:rsid w:val="0073287C"/>
    <w:rsid w:val="00733415"/>
    <w:rsid w:val="0073369F"/>
    <w:rsid w:val="00733C12"/>
    <w:rsid w:val="0073442F"/>
    <w:rsid w:val="00735EF8"/>
    <w:rsid w:val="007364BF"/>
    <w:rsid w:val="00736E46"/>
    <w:rsid w:val="00737B3E"/>
    <w:rsid w:val="00740310"/>
    <w:rsid w:val="00740BCA"/>
    <w:rsid w:val="00741A93"/>
    <w:rsid w:val="00741C49"/>
    <w:rsid w:val="0074293D"/>
    <w:rsid w:val="007439FE"/>
    <w:rsid w:val="00743E32"/>
    <w:rsid w:val="00743FB8"/>
    <w:rsid w:val="00744116"/>
    <w:rsid w:val="00744274"/>
    <w:rsid w:val="0074470E"/>
    <w:rsid w:val="00745FDB"/>
    <w:rsid w:val="007470E3"/>
    <w:rsid w:val="007478D5"/>
    <w:rsid w:val="00747E0D"/>
    <w:rsid w:val="0075028F"/>
    <w:rsid w:val="0075087B"/>
    <w:rsid w:val="00751DFF"/>
    <w:rsid w:val="0075251F"/>
    <w:rsid w:val="0075331F"/>
    <w:rsid w:val="00754C62"/>
    <w:rsid w:val="0075585A"/>
    <w:rsid w:val="00756BB8"/>
    <w:rsid w:val="00756C91"/>
    <w:rsid w:val="00757063"/>
    <w:rsid w:val="007571DA"/>
    <w:rsid w:val="00757DEC"/>
    <w:rsid w:val="00760002"/>
    <w:rsid w:val="0076032B"/>
    <w:rsid w:val="0076102C"/>
    <w:rsid w:val="0076148C"/>
    <w:rsid w:val="007616EE"/>
    <w:rsid w:val="00761A0D"/>
    <w:rsid w:val="00761FE8"/>
    <w:rsid w:val="00762730"/>
    <w:rsid w:val="007647C0"/>
    <w:rsid w:val="00764FF9"/>
    <w:rsid w:val="0076555D"/>
    <w:rsid w:val="00765E13"/>
    <w:rsid w:val="00766353"/>
    <w:rsid w:val="0076654A"/>
    <w:rsid w:val="00766D50"/>
    <w:rsid w:val="0076723B"/>
    <w:rsid w:val="007677BD"/>
    <w:rsid w:val="0076787B"/>
    <w:rsid w:val="00770C8A"/>
    <w:rsid w:val="00770E3F"/>
    <w:rsid w:val="007737F3"/>
    <w:rsid w:val="007738D2"/>
    <w:rsid w:val="007742B8"/>
    <w:rsid w:val="00774488"/>
    <w:rsid w:val="007764F2"/>
    <w:rsid w:val="00777891"/>
    <w:rsid w:val="00781911"/>
    <w:rsid w:val="00781BA6"/>
    <w:rsid w:val="00782576"/>
    <w:rsid w:val="00782B0D"/>
    <w:rsid w:val="00783269"/>
    <w:rsid w:val="00784BE8"/>
    <w:rsid w:val="007854EC"/>
    <w:rsid w:val="00785793"/>
    <w:rsid w:val="00785895"/>
    <w:rsid w:val="00786998"/>
    <w:rsid w:val="00787C1A"/>
    <w:rsid w:val="00787C70"/>
    <w:rsid w:val="00787FF8"/>
    <w:rsid w:val="0079075C"/>
    <w:rsid w:val="007916C5"/>
    <w:rsid w:val="00792474"/>
    <w:rsid w:val="007926A8"/>
    <w:rsid w:val="00792897"/>
    <w:rsid w:val="00793289"/>
    <w:rsid w:val="00794978"/>
    <w:rsid w:val="00795F5A"/>
    <w:rsid w:val="00796EC4"/>
    <w:rsid w:val="007973DD"/>
    <w:rsid w:val="0079740C"/>
    <w:rsid w:val="007A0062"/>
    <w:rsid w:val="007A00B0"/>
    <w:rsid w:val="007A0BA4"/>
    <w:rsid w:val="007A0D05"/>
    <w:rsid w:val="007A1596"/>
    <w:rsid w:val="007A1A35"/>
    <w:rsid w:val="007A231B"/>
    <w:rsid w:val="007A2791"/>
    <w:rsid w:val="007A4B6A"/>
    <w:rsid w:val="007A50AE"/>
    <w:rsid w:val="007B0044"/>
    <w:rsid w:val="007B1DA8"/>
    <w:rsid w:val="007B24F8"/>
    <w:rsid w:val="007B35DA"/>
    <w:rsid w:val="007B37B0"/>
    <w:rsid w:val="007B3936"/>
    <w:rsid w:val="007B4017"/>
    <w:rsid w:val="007B5E84"/>
    <w:rsid w:val="007B648D"/>
    <w:rsid w:val="007B78F8"/>
    <w:rsid w:val="007C01F2"/>
    <w:rsid w:val="007C09E4"/>
    <w:rsid w:val="007C1ADE"/>
    <w:rsid w:val="007C23D5"/>
    <w:rsid w:val="007C39B5"/>
    <w:rsid w:val="007C4335"/>
    <w:rsid w:val="007C45A2"/>
    <w:rsid w:val="007C49D6"/>
    <w:rsid w:val="007C5589"/>
    <w:rsid w:val="007C62FC"/>
    <w:rsid w:val="007C72E0"/>
    <w:rsid w:val="007C7FE1"/>
    <w:rsid w:val="007D143B"/>
    <w:rsid w:val="007D1F1D"/>
    <w:rsid w:val="007D205E"/>
    <w:rsid w:val="007D5095"/>
    <w:rsid w:val="007D614E"/>
    <w:rsid w:val="007D63F5"/>
    <w:rsid w:val="007D6DDE"/>
    <w:rsid w:val="007D70BB"/>
    <w:rsid w:val="007D7998"/>
    <w:rsid w:val="007E01E8"/>
    <w:rsid w:val="007E1340"/>
    <w:rsid w:val="007E1CDB"/>
    <w:rsid w:val="007E36A6"/>
    <w:rsid w:val="007E3B47"/>
    <w:rsid w:val="007E421C"/>
    <w:rsid w:val="007E4952"/>
    <w:rsid w:val="007E49BA"/>
    <w:rsid w:val="007E4FDF"/>
    <w:rsid w:val="007E5538"/>
    <w:rsid w:val="007E5DD6"/>
    <w:rsid w:val="007E7A0C"/>
    <w:rsid w:val="007F1FEF"/>
    <w:rsid w:val="007F32AF"/>
    <w:rsid w:val="007F4AFA"/>
    <w:rsid w:val="007F5322"/>
    <w:rsid w:val="007F6854"/>
    <w:rsid w:val="007F6BE2"/>
    <w:rsid w:val="007F6F42"/>
    <w:rsid w:val="007F7D47"/>
    <w:rsid w:val="00803966"/>
    <w:rsid w:val="00804010"/>
    <w:rsid w:val="0080613A"/>
    <w:rsid w:val="00806178"/>
    <w:rsid w:val="0080626E"/>
    <w:rsid w:val="008063AC"/>
    <w:rsid w:val="008107D3"/>
    <w:rsid w:val="00810808"/>
    <w:rsid w:val="0081371A"/>
    <w:rsid w:val="008145E4"/>
    <w:rsid w:val="008147AD"/>
    <w:rsid w:val="0081518F"/>
    <w:rsid w:val="0081538C"/>
    <w:rsid w:val="0081640E"/>
    <w:rsid w:val="00816EF7"/>
    <w:rsid w:val="0081724F"/>
    <w:rsid w:val="00821494"/>
    <w:rsid w:val="00822667"/>
    <w:rsid w:val="00822961"/>
    <w:rsid w:val="00823BC4"/>
    <w:rsid w:val="008244CA"/>
    <w:rsid w:val="00824590"/>
    <w:rsid w:val="008245BD"/>
    <w:rsid w:val="008264F9"/>
    <w:rsid w:val="00826D2D"/>
    <w:rsid w:val="00826FF1"/>
    <w:rsid w:val="008271B7"/>
    <w:rsid w:val="008276D5"/>
    <w:rsid w:val="00827E57"/>
    <w:rsid w:val="0083099E"/>
    <w:rsid w:val="00831347"/>
    <w:rsid w:val="00831470"/>
    <w:rsid w:val="00832551"/>
    <w:rsid w:val="0083263E"/>
    <w:rsid w:val="00832805"/>
    <w:rsid w:val="008328D6"/>
    <w:rsid w:val="0083344C"/>
    <w:rsid w:val="00833EB6"/>
    <w:rsid w:val="0083412D"/>
    <w:rsid w:val="00834694"/>
    <w:rsid w:val="0083474B"/>
    <w:rsid w:val="00834F05"/>
    <w:rsid w:val="00840CCE"/>
    <w:rsid w:val="00840E0F"/>
    <w:rsid w:val="008421DA"/>
    <w:rsid w:val="00843376"/>
    <w:rsid w:val="008442A1"/>
    <w:rsid w:val="008444AF"/>
    <w:rsid w:val="008445C8"/>
    <w:rsid w:val="00844B1D"/>
    <w:rsid w:val="00844B38"/>
    <w:rsid w:val="008458D6"/>
    <w:rsid w:val="00845D1E"/>
    <w:rsid w:val="00846A55"/>
    <w:rsid w:val="00846B6E"/>
    <w:rsid w:val="008473D1"/>
    <w:rsid w:val="008506FB"/>
    <w:rsid w:val="00850CFD"/>
    <w:rsid w:val="00850EE3"/>
    <w:rsid w:val="00851901"/>
    <w:rsid w:val="00852D87"/>
    <w:rsid w:val="00852EDB"/>
    <w:rsid w:val="008537FC"/>
    <w:rsid w:val="00853C1B"/>
    <w:rsid w:val="00854BB9"/>
    <w:rsid w:val="00856F00"/>
    <w:rsid w:val="00860408"/>
    <w:rsid w:val="0086064B"/>
    <w:rsid w:val="00860D81"/>
    <w:rsid w:val="0086154E"/>
    <w:rsid w:val="00861B69"/>
    <w:rsid w:val="00861BAD"/>
    <w:rsid w:val="00862705"/>
    <w:rsid w:val="00862898"/>
    <w:rsid w:val="00863063"/>
    <w:rsid w:val="008632B2"/>
    <w:rsid w:val="00863304"/>
    <w:rsid w:val="00863889"/>
    <w:rsid w:val="0086406C"/>
    <w:rsid w:val="00864BDD"/>
    <w:rsid w:val="0086592D"/>
    <w:rsid w:val="00865DD4"/>
    <w:rsid w:val="008661B1"/>
    <w:rsid w:val="008669A1"/>
    <w:rsid w:val="00866AA0"/>
    <w:rsid w:val="00870B0A"/>
    <w:rsid w:val="00870E06"/>
    <w:rsid w:val="0087186B"/>
    <w:rsid w:val="00872AA0"/>
    <w:rsid w:val="0087336C"/>
    <w:rsid w:val="00873967"/>
    <w:rsid w:val="00873C04"/>
    <w:rsid w:val="0087415A"/>
    <w:rsid w:val="00874249"/>
    <w:rsid w:val="0087450F"/>
    <w:rsid w:val="00875BBB"/>
    <w:rsid w:val="00875E3F"/>
    <w:rsid w:val="0087674A"/>
    <w:rsid w:val="00876A7D"/>
    <w:rsid w:val="00876C6F"/>
    <w:rsid w:val="008771BA"/>
    <w:rsid w:val="0087796E"/>
    <w:rsid w:val="00877C74"/>
    <w:rsid w:val="008820FF"/>
    <w:rsid w:val="0088256C"/>
    <w:rsid w:val="00883CD0"/>
    <w:rsid w:val="00883CFC"/>
    <w:rsid w:val="00884A2D"/>
    <w:rsid w:val="008852E7"/>
    <w:rsid w:val="00885306"/>
    <w:rsid w:val="00886A84"/>
    <w:rsid w:val="00890183"/>
    <w:rsid w:val="008915DC"/>
    <w:rsid w:val="00891AB1"/>
    <w:rsid w:val="00891D7A"/>
    <w:rsid w:val="00892019"/>
    <w:rsid w:val="00892955"/>
    <w:rsid w:val="00892DDB"/>
    <w:rsid w:val="00893AA7"/>
    <w:rsid w:val="00893EAC"/>
    <w:rsid w:val="0089409C"/>
    <w:rsid w:val="008942B1"/>
    <w:rsid w:val="008946EF"/>
    <w:rsid w:val="00894FFE"/>
    <w:rsid w:val="00895018"/>
    <w:rsid w:val="00895922"/>
    <w:rsid w:val="00896030"/>
    <w:rsid w:val="00897608"/>
    <w:rsid w:val="008A0776"/>
    <w:rsid w:val="008A1A77"/>
    <w:rsid w:val="008A30F0"/>
    <w:rsid w:val="008A4C17"/>
    <w:rsid w:val="008A5B08"/>
    <w:rsid w:val="008A6D58"/>
    <w:rsid w:val="008A7B9B"/>
    <w:rsid w:val="008B00C7"/>
    <w:rsid w:val="008B0BF8"/>
    <w:rsid w:val="008B0F7F"/>
    <w:rsid w:val="008B1945"/>
    <w:rsid w:val="008B1D2B"/>
    <w:rsid w:val="008B224D"/>
    <w:rsid w:val="008B334D"/>
    <w:rsid w:val="008B3A7C"/>
    <w:rsid w:val="008B4930"/>
    <w:rsid w:val="008B51BA"/>
    <w:rsid w:val="008B532F"/>
    <w:rsid w:val="008B553D"/>
    <w:rsid w:val="008B5727"/>
    <w:rsid w:val="008B6529"/>
    <w:rsid w:val="008B6AF1"/>
    <w:rsid w:val="008B7458"/>
    <w:rsid w:val="008B794A"/>
    <w:rsid w:val="008B798D"/>
    <w:rsid w:val="008B7B1C"/>
    <w:rsid w:val="008C0B13"/>
    <w:rsid w:val="008C1492"/>
    <w:rsid w:val="008C1DCA"/>
    <w:rsid w:val="008C2E89"/>
    <w:rsid w:val="008C3654"/>
    <w:rsid w:val="008C3B95"/>
    <w:rsid w:val="008C3DE1"/>
    <w:rsid w:val="008C460C"/>
    <w:rsid w:val="008C4AF4"/>
    <w:rsid w:val="008C4DF6"/>
    <w:rsid w:val="008C5938"/>
    <w:rsid w:val="008C6BB7"/>
    <w:rsid w:val="008C7632"/>
    <w:rsid w:val="008D0112"/>
    <w:rsid w:val="008D0FA9"/>
    <w:rsid w:val="008D1472"/>
    <w:rsid w:val="008D18B3"/>
    <w:rsid w:val="008D36FE"/>
    <w:rsid w:val="008D3F5C"/>
    <w:rsid w:val="008D44CF"/>
    <w:rsid w:val="008D488E"/>
    <w:rsid w:val="008D48AB"/>
    <w:rsid w:val="008D534F"/>
    <w:rsid w:val="008D5E06"/>
    <w:rsid w:val="008D5E4C"/>
    <w:rsid w:val="008D6B5D"/>
    <w:rsid w:val="008E141C"/>
    <w:rsid w:val="008E17D4"/>
    <w:rsid w:val="008E1B24"/>
    <w:rsid w:val="008E1DFF"/>
    <w:rsid w:val="008E268B"/>
    <w:rsid w:val="008E51E6"/>
    <w:rsid w:val="008E564A"/>
    <w:rsid w:val="008E64DE"/>
    <w:rsid w:val="008E6674"/>
    <w:rsid w:val="008E73D3"/>
    <w:rsid w:val="008E772B"/>
    <w:rsid w:val="008F17EA"/>
    <w:rsid w:val="008F1FDA"/>
    <w:rsid w:val="008F5673"/>
    <w:rsid w:val="008F5ACD"/>
    <w:rsid w:val="008F6154"/>
    <w:rsid w:val="008F6A50"/>
    <w:rsid w:val="008F7721"/>
    <w:rsid w:val="008F7BB8"/>
    <w:rsid w:val="008F7C6D"/>
    <w:rsid w:val="008F7CF0"/>
    <w:rsid w:val="008F7E14"/>
    <w:rsid w:val="00900BFD"/>
    <w:rsid w:val="009041F8"/>
    <w:rsid w:val="00904337"/>
    <w:rsid w:val="0090499D"/>
    <w:rsid w:val="0090581D"/>
    <w:rsid w:val="00905CDE"/>
    <w:rsid w:val="00906032"/>
    <w:rsid w:val="00906F1E"/>
    <w:rsid w:val="009075D8"/>
    <w:rsid w:val="00911F52"/>
    <w:rsid w:val="00911F69"/>
    <w:rsid w:val="009125BE"/>
    <w:rsid w:val="00912AD8"/>
    <w:rsid w:val="0091327A"/>
    <w:rsid w:val="0091355E"/>
    <w:rsid w:val="00913B86"/>
    <w:rsid w:val="00914A26"/>
    <w:rsid w:val="0091501D"/>
    <w:rsid w:val="0091569B"/>
    <w:rsid w:val="00915EC4"/>
    <w:rsid w:val="0091609A"/>
    <w:rsid w:val="00916974"/>
    <w:rsid w:val="00917253"/>
    <w:rsid w:val="00920A45"/>
    <w:rsid w:val="00921793"/>
    <w:rsid w:val="00922DB8"/>
    <w:rsid w:val="00922EED"/>
    <w:rsid w:val="0092478E"/>
    <w:rsid w:val="00925754"/>
    <w:rsid w:val="0093088D"/>
    <w:rsid w:val="00930A90"/>
    <w:rsid w:val="00930E51"/>
    <w:rsid w:val="00931243"/>
    <w:rsid w:val="009328DB"/>
    <w:rsid w:val="009365A9"/>
    <w:rsid w:val="009367DB"/>
    <w:rsid w:val="00936BA1"/>
    <w:rsid w:val="00937041"/>
    <w:rsid w:val="0093720B"/>
    <w:rsid w:val="00937CFB"/>
    <w:rsid w:val="00940ADF"/>
    <w:rsid w:val="009411E7"/>
    <w:rsid w:val="00942899"/>
    <w:rsid w:val="00942A6F"/>
    <w:rsid w:val="00942CBF"/>
    <w:rsid w:val="00942F1C"/>
    <w:rsid w:val="00944548"/>
    <w:rsid w:val="0094491F"/>
    <w:rsid w:val="00945D34"/>
    <w:rsid w:val="00946180"/>
    <w:rsid w:val="00946BFB"/>
    <w:rsid w:val="00947B64"/>
    <w:rsid w:val="009501C9"/>
    <w:rsid w:val="009508F2"/>
    <w:rsid w:val="00951621"/>
    <w:rsid w:val="009517F7"/>
    <w:rsid w:val="00951CCA"/>
    <w:rsid w:val="009520F1"/>
    <w:rsid w:val="00953AB4"/>
    <w:rsid w:val="0095406B"/>
    <w:rsid w:val="00955104"/>
    <w:rsid w:val="00955DA7"/>
    <w:rsid w:val="00956054"/>
    <w:rsid w:val="00956950"/>
    <w:rsid w:val="00956C26"/>
    <w:rsid w:val="00956CC7"/>
    <w:rsid w:val="00957877"/>
    <w:rsid w:val="0095788F"/>
    <w:rsid w:val="009579DF"/>
    <w:rsid w:val="00957C1E"/>
    <w:rsid w:val="0096089A"/>
    <w:rsid w:val="0096099D"/>
    <w:rsid w:val="00961438"/>
    <w:rsid w:val="009618F4"/>
    <w:rsid w:val="00961CAE"/>
    <w:rsid w:val="009622A9"/>
    <w:rsid w:val="00962553"/>
    <w:rsid w:val="00963690"/>
    <w:rsid w:val="00963DB5"/>
    <w:rsid w:val="0096445C"/>
    <w:rsid w:val="00964B47"/>
    <w:rsid w:val="00965274"/>
    <w:rsid w:val="0096529C"/>
    <w:rsid w:val="009652AC"/>
    <w:rsid w:val="00965358"/>
    <w:rsid w:val="00966559"/>
    <w:rsid w:val="009667DC"/>
    <w:rsid w:val="00966EAC"/>
    <w:rsid w:val="00970873"/>
    <w:rsid w:val="00970FD9"/>
    <w:rsid w:val="00971A60"/>
    <w:rsid w:val="00973EE4"/>
    <w:rsid w:val="00974818"/>
    <w:rsid w:val="00975145"/>
    <w:rsid w:val="00975466"/>
    <w:rsid w:val="00976186"/>
    <w:rsid w:val="00976191"/>
    <w:rsid w:val="00976861"/>
    <w:rsid w:val="00976FCE"/>
    <w:rsid w:val="00977A37"/>
    <w:rsid w:val="00977ECB"/>
    <w:rsid w:val="0098088C"/>
    <w:rsid w:val="00980B0B"/>
    <w:rsid w:val="00982F72"/>
    <w:rsid w:val="00983A55"/>
    <w:rsid w:val="0098449B"/>
    <w:rsid w:val="009846AB"/>
    <w:rsid w:val="009848FB"/>
    <w:rsid w:val="00984A46"/>
    <w:rsid w:val="009851D8"/>
    <w:rsid w:val="00986E1D"/>
    <w:rsid w:val="009876A5"/>
    <w:rsid w:val="00990AFB"/>
    <w:rsid w:val="00990BB3"/>
    <w:rsid w:val="00990D20"/>
    <w:rsid w:val="0099135F"/>
    <w:rsid w:val="009914FB"/>
    <w:rsid w:val="009915AA"/>
    <w:rsid w:val="00991830"/>
    <w:rsid w:val="009941F1"/>
    <w:rsid w:val="009949FD"/>
    <w:rsid w:val="0099562C"/>
    <w:rsid w:val="00995888"/>
    <w:rsid w:val="00995ADE"/>
    <w:rsid w:val="00995EE1"/>
    <w:rsid w:val="00996550"/>
    <w:rsid w:val="009969A0"/>
    <w:rsid w:val="009972B1"/>
    <w:rsid w:val="009973F6"/>
    <w:rsid w:val="00997929"/>
    <w:rsid w:val="009A06C5"/>
    <w:rsid w:val="009A08BD"/>
    <w:rsid w:val="009A1276"/>
    <w:rsid w:val="009A1319"/>
    <w:rsid w:val="009A14FF"/>
    <w:rsid w:val="009A15F3"/>
    <w:rsid w:val="009A1A5C"/>
    <w:rsid w:val="009A1B6B"/>
    <w:rsid w:val="009A1D08"/>
    <w:rsid w:val="009A1D8B"/>
    <w:rsid w:val="009A3016"/>
    <w:rsid w:val="009A4FE9"/>
    <w:rsid w:val="009A601B"/>
    <w:rsid w:val="009A6B66"/>
    <w:rsid w:val="009A6C85"/>
    <w:rsid w:val="009A6CFD"/>
    <w:rsid w:val="009A6F92"/>
    <w:rsid w:val="009A7978"/>
    <w:rsid w:val="009B0D59"/>
    <w:rsid w:val="009B123B"/>
    <w:rsid w:val="009B220F"/>
    <w:rsid w:val="009B48EF"/>
    <w:rsid w:val="009B4F73"/>
    <w:rsid w:val="009B510D"/>
    <w:rsid w:val="009B5752"/>
    <w:rsid w:val="009B7B65"/>
    <w:rsid w:val="009C0160"/>
    <w:rsid w:val="009C1624"/>
    <w:rsid w:val="009C1911"/>
    <w:rsid w:val="009C4FAD"/>
    <w:rsid w:val="009C50D2"/>
    <w:rsid w:val="009C5CEA"/>
    <w:rsid w:val="009C6759"/>
    <w:rsid w:val="009C6950"/>
    <w:rsid w:val="009C7D14"/>
    <w:rsid w:val="009C7F2F"/>
    <w:rsid w:val="009C7FB8"/>
    <w:rsid w:val="009D13AF"/>
    <w:rsid w:val="009D210B"/>
    <w:rsid w:val="009D221A"/>
    <w:rsid w:val="009D2332"/>
    <w:rsid w:val="009D2671"/>
    <w:rsid w:val="009D2D5B"/>
    <w:rsid w:val="009D3382"/>
    <w:rsid w:val="009D393E"/>
    <w:rsid w:val="009D3E1F"/>
    <w:rsid w:val="009D5030"/>
    <w:rsid w:val="009D5AF9"/>
    <w:rsid w:val="009D7335"/>
    <w:rsid w:val="009D758A"/>
    <w:rsid w:val="009D79F4"/>
    <w:rsid w:val="009D79F9"/>
    <w:rsid w:val="009E0367"/>
    <w:rsid w:val="009E0680"/>
    <w:rsid w:val="009E083E"/>
    <w:rsid w:val="009E217B"/>
    <w:rsid w:val="009E26F3"/>
    <w:rsid w:val="009E3B3B"/>
    <w:rsid w:val="009E40FA"/>
    <w:rsid w:val="009E4425"/>
    <w:rsid w:val="009E7256"/>
    <w:rsid w:val="009F0337"/>
    <w:rsid w:val="009F0FFF"/>
    <w:rsid w:val="009F100E"/>
    <w:rsid w:val="009F1685"/>
    <w:rsid w:val="009F2BD8"/>
    <w:rsid w:val="009F337F"/>
    <w:rsid w:val="009F4CFF"/>
    <w:rsid w:val="009F5874"/>
    <w:rsid w:val="009F5CF2"/>
    <w:rsid w:val="009F66CC"/>
    <w:rsid w:val="009F68BF"/>
    <w:rsid w:val="009F7768"/>
    <w:rsid w:val="00A0071A"/>
    <w:rsid w:val="00A01996"/>
    <w:rsid w:val="00A01A40"/>
    <w:rsid w:val="00A01DA4"/>
    <w:rsid w:val="00A0276A"/>
    <w:rsid w:val="00A03389"/>
    <w:rsid w:val="00A03D7C"/>
    <w:rsid w:val="00A04353"/>
    <w:rsid w:val="00A04431"/>
    <w:rsid w:val="00A068B2"/>
    <w:rsid w:val="00A10DDF"/>
    <w:rsid w:val="00A119FD"/>
    <w:rsid w:val="00A11EDC"/>
    <w:rsid w:val="00A12BE1"/>
    <w:rsid w:val="00A13118"/>
    <w:rsid w:val="00A13968"/>
    <w:rsid w:val="00A15695"/>
    <w:rsid w:val="00A16614"/>
    <w:rsid w:val="00A168CF"/>
    <w:rsid w:val="00A16A7D"/>
    <w:rsid w:val="00A17747"/>
    <w:rsid w:val="00A178C3"/>
    <w:rsid w:val="00A17F28"/>
    <w:rsid w:val="00A20802"/>
    <w:rsid w:val="00A210F0"/>
    <w:rsid w:val="00A21259"/>
    <w:rsid w:val="00A21CA9"/>
    <w:rsid w:val="00A222BA"/>
    <w:rsid w:val="00A22553"/>
    <w:rsid w:val="00A2261A"/>
    <w:rsid w:val="00A22A15"/>
    <w:rsid w:val="00A2524B"/>
    <w:rsid w:val="00A25F66"/>
    <w:rsid w:val="00A26138"/>
    <w:rsid w:val="00A26A65"/>
    <w:rsid w:val="00A27028"/>
    <w:rsid w:val="00A274B6"/>
    <w:rsid w:val="00A30361"/>
    <w:rsid w:val="00A3222F"/>
    <w:rsid w:val="00A33324"/>
    <w:rsid w:val="00A33F8A"/>
    <w:rsid w:val="00A34DAB"/>
    <w:rsid w:val="00A35212"/>
    <w:rsid w:val="00A36C04"/>
    <w:rsid w:val="00A36D77"/>
    <w:rsid w:val="00A378DA"/>
    <w:rsid w:val="00A4165C"/>
    <w:rsid w:val="00A417AA"/>
    <w:rsid w:val="00A41E4A"/>
    <w:rsid w:val="00A41EA4"/>
    <w:rsid w:val="00A427F5"/>
    <w:rsid w:val="00A43E3F"/>
    <w:rsid w:val="00A43EC4"/>
    <w:rsid w:val="00A44E78"/>
    <w:rsid w:val="00A472C7"/>
    <w:rsid w:val="00A473A7"/>
    <w:rsid w:val="00A51F0A"/>
    <w:rsid w:val="00A532E6"/>
    <w:rsid w:val="00A53320"/>
    <w:rsid w:val="00A534C0"/>
    <w:rsid w:val="00A53708"/>
    <w:rsid w:val="00A53C28"/>
    <w:rsid w:val="00A54160"/>
    <w:rsid w:val="00A55998"/>
    <w:rsid w:val="00A56262"/>
    <w:rsid w:val="00A56A46"/>
    <w:rsid w:val="00A57575"/>
    <w:rsid w:val="00A5790F"/>
    <w:rsid w:val="00A57B14"/>
    <w:rsid w:val="00A60285"/>
    <w:rsid w:val="00A60A25"/>
    <w:rsid w:val="00A6174D"/>
    <w:rsid w:val="00A61DBD"/>
    <w:rsid w:val="00A621B1"/>
    <w:rsid w:val="00A62429"/>
    <w:rsid w:val="00A63199"/>
    <w:rsid w:val="00A63250"/>
    <w:rsid w:val="00A63D4F"/>
    <w:rsid w:val="00A676D6"/>
    <w:rsid w:val="00A70C97"/>
    <w:rsid w:val="00A70F3F"/>
    <w:rsid w:val="00A71255"/>
    <w:rsid w:val="00A717F3"/>
    <w:rsid w:val="00A73312"/>
    <w:rsid w:val="00A73990"/>
    <w:rsid w:val="00A74CE8"/>
    <w:rsid w:val="00A74EFC"/>
    <w:rsid w:val="00A7547C"/>
    <w:rsid w:val="00A759FC"/>
    <w:rsid w:val="00A75C2A"/>
    <w:rsid w:val="00A75DFA"/>
    <w:rsid w:val="00A76B0D"/>
    <w:rsid w:val="00A76D14"/>
    <w:rsid w:val="00A77A3F"/>
    <w:rsid w:val="00A8164B"/>
    <w:rsid w:val="00A81845"/>
    <w:rsid w:val="00A82A12"/>
    <w:rsid w:val="00A8352A"/>
    <w:rsid w:val="00A839C4"/>
    <w:rsid w:val="00A8406A"/>
    <w:rsid w:val="00A84C91"/>
    <w:rsid w:val="00A866E0"/>
    <w:rsid w:val="00A86B84"/>
    <w:rsid w:val="00A86DEF"/>
    <w:rsid w:val="00A87C03"/>
    <w:rsid w:val="00A91375"/>
    <w:rsid w:val="00A920BE"/>
    <w:rsid w:val="00A934AB"/>
    <w:rsid w:val="00A9514B"/>
    <w:rsid w:val="00A96325"/>
    <w:rsid w:val="00A968B5"/>
    <w:rsid w:val="00A97087"/>
    <w:rsid w:val="00A97CF0"/>
    <w:rsid w:val="00AA0CD0"/>
    <w:rsid w:val="00AA0D42"/>
    <w:rsid w:val="00AA1337"/>
    <w:rsid w:val="00AA14DA"/>
    <w:rsid w:val="00AA16AE"/>
    <w:rsid w:val="00AA2BFB"/>
    <w:rsid w:val="00AA36CF"/>
    <w:rsid w:val="00AA46A4"/>
    <w:rsid w:val="00AA4902"/>
    <w:rsid w:val="00AA50A3"/>
    <w:rsid w:val="00AA52EB"/>
    <w:rsid w:val="00AA57A8"/>
    <w:rsid w:val="00AA5968"/>
    <w:rsid w:val="00AA5EDC"/>
    <w:rsid w:val="00AA5EFC"/>
    <w:rsid w:val="00AA6209"/>
    <w:rsid w:val="00AA6531"/>
    <w:rsid w:val="00AA7418"/>
    <w:rsid w:val="00AB0509"/>
    <w:rsid w:val="00AB1908"/>
    <w:rsid w:val="00AB270F"/>
    <w:rsid w:val="00AB27AF"/>
    <w:rsid w:val="00AB4047"/>
    <w:rsid w:val="00AB5A17"/>
    <w:rsid w:val="00AB7481"/>
    <w:rsid w:val="00AC21DE"/>
    <w:rsid w:val="00AC26B5"/>
    <w:rsid w:val="00AC27AB"/>
    <w:rsid w:val="00AC28D4"/>
    <w:rsid w:val="00AC2B75"/>
    <w:rsid w:val="00AC311F"/>
    <w:rsid w:val="00AC3E4B"/>
    <w:rsid w:val="00AC4BA4"/>
    <w:rsid w:val="00AC5EF6"/>
    <w:rsid w:val="00AD047F"/>
    <w:rsid w:val="00AD124D"/>
    <w:rsid w:val="00AD179F"/>
    <w:rsid w:val="00AD1F92"/>
    <w:rsid w:val="00AD25EB"/>
    <w:rsid w:val="00AD36E4"/>
    <w:rsid w:val="00AD5608"/>
    <w:rsid w:val="00AD5A64"/>
    <w:rsid w:val="00AD5BCA"/>
    <w:rsid w:val="00AD5DDD"/>
    <w:rsid w:val="00AD6C26"/>
    <w:rsid w:val="00AD7AB2"/>
    <w:rsid w:val="00AD7C88"/>
    <w:rsid w:val="00AE0A3F"/>
    <w:rsid w:val="00AE1F54"/>
    <w:rsid w:val="00AE25EA"/>
    <w:rsid w:val="00AE28B1"/>
    <w:rsid w:val="00AE306D"/>
    <w:rsid w:val="00AE35DE"/>
    <w:rsid w:val="00AE651F"/>
    <w:rsid w:val="00AE7D36"/>
    <w:rsid w:val="00AF0672"/>
    <w:rsid w:val="00AF164F"/>
    <w:rsid w:val="00AF3A1A"/>
    <w:rsid w:val="00AF5EF5"/>
    <w:rsid w:val="00AF72D4"/>
    <w:rsid w:val="00AF786F"/>
    <w:rsid w:val="00B00A8F"/>
    <w:rsid w:val="00B04BF8"/>
    <w:rsid w:val="00B056D8"/>
    <w:rsid w:val="00B062FA"/>
    <w:rsid w:val="00B07738"/>
    <w:rsid w:val="00B078E4"/>
    <w:rsid w:val="00B107A0"/>
    <w:rsid w:val="00B11497"/>
    <w:rsid w:val="00B11E14"/>
    <w:rsid w:val="00B124A7"/>
    <w:rsid w:val="00B124B3"/>
    <w:rsid w:val="00B12652"/>
    <w:rsid w:val="00B12A05"/>
    <w:rsid w:val="00B13BF6"/>
    <w:rsid w:val="00B14930"/>
    <w:rsid w:val="00B14AE8"/>
    <w:rsid w:val="00B1534C"/>
    <w:rsid w:val="00B15624"/>
    <w:rsid w:val="00B1663E"/>
    <w:rsid w:val="00B16E16"/>
    <w:rsid w:val="00B21037"/>
    <w:rsid w:val="00B2142B"/>
    <w:rsid w:val="00B2226E"/>
    <w:rsid w:val="00B24059"/>
    <w:rsid w:val="00B25730"/>
    <w:rsid w:val="00B25776"/>
    <w:rsid w:val="00B25BC7"/>
    <w:rsid w:val="00B25CCE"/>
    <w:rsid w:val="00B26062"/>
    <w:rsid w:val="00B279CC"/>
    <w:rsid w:val="00B33E0E"/>
    <w:rsid w:val="00B34E38"/>
    <w:rsid w:val="00B413F3"/>
    <w:rsid w:val="00B41F37"/>
    <w:rsid w:val="00B4210D"/>
    <w:rsid w:val="00B422C9"/>
    <w:rsid w:val="00B4298E"/>
    <w:rsid w:val="00B42B06"/>
    <w:rsid w:val="00B42CED"/>
    <w:rsid w:val="00B431E0"/>
    <w:rsid w:val="00B43F8A"/>
    <w:rsid w:val="00B44966"/>
    <w:rsid w:val="00B4548E"/>
    <w:rsid w:val="00B45662"/>
    <w:rsid w:val="00B46203"/>
    <w:rsid w:val="00B46B64"/>
    <w:rsid w:val="00B46FF8"/>
    <w:rsid w:val="00B47392"/>
    <w:rsid w:val="00B47E34"/>
    <w:rsid w:val="00B51EB6"/>
    <w:rsid w:val="00B5259C"/>
    <w:rsid w:val="00B55BB5"/>
    <w:rsid w:val="00B57EEB"/>
    <w:rsid w:val="00B608DB"/>
    <w:rsid w:val="00B60902"/>
    <w:rsid w:val="00B615B2"/>
    <w:rsid w:val="00B6192E"/>
    <w:rsid w:val="00B61B97"/>
    <w:rsid w:val="00B61EA6"/>
    <w:rsid w:val="00B62646"/>
    <w:rsid w:val="00B6264F"/>
    <w:rsid w:val="00B627B4"/>
    <w:rsid w:val="00B62814"/>
    <w:rsid w:val="00B62BFA"/>
    <w:rsid w:val="00B62E77"/>
    <w:rsid w:val="00B632C6"/>
    <w:rsid w:val="00B635C1"/>
    <w:rsid w:val="00B640EA"/>
    <w:rsid w:val="00B646AA"/>
    <w:rsid w:val="00B6636A"/>
    <w:rsid w:val="00B67B6B"/>
    <w:rsid w:val="00B70DF2"/>
    <w:rsid w:val="00B70ECC"/>
    <w:rsid w:val="00B722DA"/>
    <w:rsid w:val="00B72B09"/>
    <w:rsid w:val="00B73830"/>
    <w:rsid w:val="00B74114"/>
    <w:rsid w:val="00B74A90"/>
    <w:rsid w:val="00B74D63"/>
    <w:rsid w:val="00B7519E"/>
    <w:rsid w:val="00B76D78"/>
    <w:rsid w:val="00B77572"/>
    <w:rsid w:val="00B8055A"/>
    <w:rsid w:val="00B809B6"/>
    <w:rsid w:val="00B80D62"/>
    <w:rsid w:val="00B812A4"/>
    <w:rsid w:val="00B81C1D"/>
    <w:rsid w:val="00B823BD"/>
    <w:rsid w:val="00B83849"/>
    <w:rsid w:val="00B83C7B"/>
    <w:rsid w:val="00B841C1"/>
    <w:rsid w:val="00B84F66"/>
    <w:rsid w:val="00B85CB1"/>
    <w:rsid w:val="00B85D17"/>
    <w:rsid w:val="00B86AF4"/>
    <w:rsid w:val="00B87158"/>
    <w:rsid w:val="00B87563"/>
    <w:rsid w:val="00B87BE8"/>
    <w:rsid w:val="00B90950"/>
    <w:rsid w:val="00B922FA"/>
    <w:rsid w:val="00B923CE"/>
    <w:rsid w:val="00B929A5"/>
    <w:rsid w:val="00B93D5D"/>
    <w:rsid w:val="00B94BCA"/>
    <w:rsid w:val="00B94E94"/>
    <w:rsid w:val="00B95399"/>
    <w:rsid w:val="00B955A9"/>
    <w:rsid w:val="00B95816"/>
    <w:rsid w:val="00B95BD0"/>
    <w:rsid w:val="00B95FC6"/>
    <w:rsid w:val="00B968CD"/>
    <w:rsid w:val="00B974AC"/>
    <w:rsid w:val="00B97685"/>
    <w:rsid w:val="00B97F59"/>
    <w:rsid w:val="00BA13F9"/>
    <w:rsid w:val="00BA1AB6"/>
    <w:rsid w:val="00BA2F2A"/>
    <w:rsid w:val="00BA361D"/>
    <w:rsid w:val="00BA3CD9"/>
    <w:rsid w:val="00BA42FD"/>
    <w:rsid w:val="00BA434B"/>
    <w:rsid w:val="00BA4F4F"/>
    <w:rsid w:val="00BA5D43"/>
    <w:rsid w:val="00BA635D"/>
    <w:rsid w:val="00BA671D"/>
    <w:rsid w:val="00BA68FA"/>
    <w:rsid w:val="00BA7463"/>
    <w:rsid w:val="00BA787D"/>
    <w:rsid w:val="00BA79C2"/>
    <w:rsid w:val="00BA7FA1"/>
    <w:rsid w:val="00BB1A1E"/>
    <w:rsid w:val="00BB2539"/>
    <w:rsid w:val="00BB390B"/>
    <w:rsid w:val="00BB421E"/>
    <w:rsid w:val="00BB4B5B"/>
    <w:rsid w:val="00BB4DD5"/>
    <w:rsid w:val="00BB59B8"/>
    <w:rsid w:val="00BB5C61"/>
    <w:rsid w:val="00BB5F0E"/>
    <w:rsid w:val="00BB6C0D"/>
    <w:rsid w:val="00BB6C22"/>
    <w:rsid w:val="00BC03A3"/>
    <w:rsid w:val="00BC09AF"/>
    <w:rsid w:val="00BC1931"/>
    <w:rsid w:val="00BC2457"/>
    <w:rsid w:val="00BC3276"/>
    <w:rsid w:val="00BC339C"/>
    <w:rsid w:val="00BC33D2"/>
    <w:rsid w:val="00BC503C"/>
    <w:rsid w:val="00BC54A8"/>
    <w:rsid w:val="00BC59A0"/>
    <w:rsid w:val="00BC70F5"/>
    <w:rsid w:val="00BC7671"/>
    <w:rsid w:val="00BD05B8"/>
    <w:rsid w:val="00BD0AFB"/>
    <w:rsid w:val="00BD1611"/>
    <w:rsid w:val="00BD1665"/>
    <w:rsid w:val="00BD1713"/>
    <w:rsid w:val="00BD1738"/>
    <w:rsid w:val="00BD3622"/>
    <w:rsid w:val="00BD3DD9"/>
    <w:rsid w:val="00BD43D5"/>
    <w:rsid w:val="00BD6DF0"/>
    <w:rsid w:val="00BD7D95"/>
    <w:rsid w:val="00BE0724"/>
    <w:rsid w:val="00BE241D"/>
    <w:rsid w:val="00BE2D2A"/>
    <w:rsid w:val="00BE3AA9"/>
    <w:rsid w:val="00BE3ED7"/>
    <w:rsid w:val="00BE52A4"/>
    <w:rsid w:val="00BE5C6E"/>
    <w:rsid w:val="00BF059E"/>
    <w:rsid w:val="00BF1137"/>
    <w:rsid w:val="00BF11C6"/>
    <w:rsid w:val="00BF1EB0"/>
    <w:rsid w:val="00BF2187"/>
    <w:rsid w:val="00BF2284"/>
    <w:rsid w:val="00BF2DCA"/>
    <w:rsid w:val="00BF4111"/>
    <w:rsid w:val="00BF5F7F"/>
    <w:rsid w:val="00BF6371"/>
    <w:rsid w:val="00BF706A"/>
    <w:rsid w:val="00C00762"/>
    <w:rsid w:val="00C00B9B"/>
    <w:rsid w:val="00C00CFC"/>
    <w:rsid w:val="00C01CE8"/>
    <w:rsid w:val="00C03E77"/>
    <w:rsid w:val="00C0522E"/>
    <w:rsid w:val="00C063EB"/>
    <w:rsid w:val="00C06552"/>
    <w:rsid w:val="00C06AF5"/>
    <w:rsid w:val="00C076F2"/>
    <w:rsid w:val="00C07B1F"/>
    <w:rsid w:val="00C10A24"/>
    <w:rsid w:val="00C12B33"/>
    <w:rsid w:val="00C13998"/>
    <w:rsid w:val="00C1451E"/>
    <w:rsid w:val="00C147BC"/>
    <w:rsid w:val="00C148B1"/>
    <w:rsid w:val="00C16BF7"/>
    <w:rsid w:val="00C16E3B"/>
    <w:rsid w:val="00C17BF1"/>
    <w:rsid w:val="00C21303"/>
    <w:rsid w:val="00C215D0"/>
    <w:rsid w:val="00C21CCD"/>
    <w:rsid w:val="00C2206E"/>
    <w:rsid w:val="00C22495"/>
    <w:rsid w:val="00C23C96"/>
    <w:rsid w:val="00C241E6"/>
    <w:rsid w:val="00C242AD"/>
    <w:rsid w:val="00C24EC1"/>
    <w:rsid w:val="00C25A80"/>
    <w:rsid w:val="00C25F04"/>
    <w:rsid w:val="00C27789"/>
    <w:rsid w:val="00C27FD0"/>
    <w:rsid w:val="00C30F08"/>
    <w:rsid w:val="00C327D2"/>
    <w:rsid w:val="00C32F13"/>
    <w:rsid w:val="00C32F26"/>
    <w:rsid w:val="00C35038"/>
    <w:rsid w:val="00C36041"/>
    <w:rsid w:val="00C37D06"/>
    <w:rsid w:val="00C40B27"/>
    <w:rsid w:val="00C4136E"/>
    <w:rsid w:val="00C42F3E"/>
    <w:rsid w:val="00C43503"/>
    <w:rsid w:val="00C4388E"/>
    <w:rsid w:val="00C43F62"/>
    <w:rsid w:val="00C4515C"/>
    <w:rsid w:val="00C460DA"/>
    <w:rsid w:val="00C46698"/>
    <w:rsid w:val="00C46D0C"/>
    <w:rsid w:val="00C46DE7"/>
    <w:rsid w:val="00C46F33"/>
    <w:rsid w:val="00C4708C"/>
    <w:rsid w:val="00C47EA6"/>
    <w:rsid w:val="00C50A42"/>
    <w:rsid w:val="00C50D6E"/>
    <w:rsid w:val="00C5223E"/>
    <w:rsid w:val="00C527C2"/>
    <w:rsid w:val="00C52BC3"/>
    <w:rsid w:val="00C53200"/>
    <w:rsid w:val="00C5433F"/>
    <w:rsid w:val="00C544F1"/>
    <w:rsid w:val="00C54F0E"/>
    <w:rsid w:val="00C559A0"/>
    <w:rsid w:val="00C55C25"/>
    <w:rsid w:val="00C5648E"/>
    <w:rsid w:val="00C564B0"/>
    <w:rsid w:val="00C5686E"/>
    <w:rsid w:val="00C6045A"/>
    <w:rsid w:val="00C60754"/>
    <w:rsid w:val="00C60AEC"/>
    <w:rsid w:val="00C612AF"/>
    <w:rsid w:val="00C629D1"/>
    <w:rsid w:val="00C6450B"/>
    <w:rsid w:val="00C64A69"/>
    <w:rsid w:val="00C64A7A"/>
    <w:rsid w:val="00C6579F"/>
    <w:rsid w:val="00C70B57"/>
    <w:rsid w:val="00C72A5E"/>
    <w:rsid w:val="00C72F0A"/>
    <w:rsid w:val="00C735AD"/>
    <w:rsid w:val="00C73CF7"/>
    <w:rsid w:val="00C744B7"/>
    <w:rsid w:val="00C760DA"/>
    <w:rsid w:val="00C76340"/>
    <w:rsid w:val="00C765E7"/>
    <w:rsid w:val="00C76B30"/>
    <w:rsid w:val="00C77FBC"/>
    <w:rsid w:val="00C80F7E"/>
    <w:rsid w:val="00C821F5"/>
    <w:rsid w:val="00C82538"/>
    <w:rsid w:val="00C84646"/>
    <w:rsid w:val="00C866D4"/>
    <w:rsid w:val="00C87007"/>
    <w:rsid w:val="00C8726B"/>
    <w:rsid w:val="00C876D8"/>
    <w:rsid w:val="00C87CB8"/>
    <w:rsid w:val="00C93246"/>
    <w:rsid w:val="00C95411"/>
    <w:rsid w:val="00C95BBC"/>
    <w:rsid w:val="00CA1505"/>
    <w:rsid w:val="00CA16A7"/>
    <w:rsid w:val="00CA2118"/>
    <w:rsid w:val="00CA2FFD"/>
    <w:rsid w:val="00CA5533"/>
    <w:rsid w:val="00CA5FB6"/>
    <w:rsid w:val="00CA6A0E"/>
    <w:rsid w:val="00CB2512"/>
    <w:rsid w:val="00CB7B90"/>
    <w:rsid w:val="00CC092F"/>
    <w:rsid w:val="00CC0AE2"/>
    <w:rsid w:val="00CC0C3A"/>
    <w:rsid w:val="00CC1DC9"/>
    <w:rsid w:val="00CC2103"/>
    <w:rsid w:val="00CC3280"/>
    <w:rsid w:val="00CC4123"/>
    <w:rsid w:val="00CC6085"/>
    <w:rsid w:val="00CC7D42"/>
    <w:rsid w:val="00CC7D9F"/>
    <w:rsid w:val="00CD033F"/>
    <w:rsid w:val="00CD083C"/>
    <w:rsid w:val="00CD0C26"/>
    <w:rsid w:val="00CD294F"/>
    <w:rsid w:val="00CD44DD"/>
    <w:rsid w:val="00CD4D28"/>
    <w:rsid w:val="00CD53B5"/>
    <w:rsid w:val="00CD548E"/>
    <w:rsid w:val="00CD56B1"/>
    <w:rsid w:val="00CD5AD4"/>
    <w:rsid w:val="00CD72A2"/>
    <w:rsid w:val="00CD7B21"/>
    <w:rsid w:val="00CE0A23"/>
    <w:rsid w:val="00CE200F"/>
    <w:rsid w:val="00CE2041"/>
    <w:rsid w:val="00CE2440"/>
    <w:rsid w:val="00CE26F9"/>
    <w:rsid w:val="00CE2809"/>
    <w:rsid w:val="00CE2B96"/>
    <w:rsid w:val="00CE2E61"/>
    <w:rsid w:val="00CE5A33"/>
    <w:rsid w:val="00CE5C9B"/>
    <w:rsid w:val="00CE5D1A"/>
    <w:rsid w:val="00CE5DE0"/>
    <w:rsid w:val="00CE7FBD"/>
    <w:rsid w:val="00CF014E"/>
    <w:rsid w:val="00CF045F"/>
    <w:rsid w:val="00CF0DA1"/>
    <w:rsid w:val="00CF22FF"/>
    <w:rsid w:val="00CF2B3A"/>
    <w:rsid w:val="00CF38FF"/>
    <w:rsid w:val="00CF4D74"/>
    <w:rsid w:val="00CF4EA8"/>
    <w:rsid w:val="00CF599F"/>
    <w:rsid w:val="00CF5AE7"/>
    <w:rsid w:val="00CF61BB"/>
    <w:rsid w:val="00CF71DB"/>
    <w:rsid w:val="00CF73A6"/>
    <w:rsid w:val="00CF7568"/>
    <w:rsid w:val="00CF77CF"/>
    <w:rsid w:val="00CF7A1A"/>
    <w:rsid w:val="00D002FF"/>
    <w:rsid w:val="00D00A2A"/>
    <w:rsid w:val="00D01E3F"/>
    <w:rsid w:val="00D01F2C"/>
    <w:rsid w:val="00D02503"/>
    <w:rsid w:val="00D02BBC"/>
    <w:rsid w:val="00D02C8E"/>
    <w:rsid w:val="00D030E7"/>
    <w:rsid w:val="00D036D6"/>
    <w:rsid w:val="00D03B29"/>
    <w:rsid w:val="00D04041"/>
    <w:rsid w:val="00D04735"/>
    <w:rsid w:val="00D05BC6"/>
    <w:rsid w:val="00D0616B"/>
    <w:rsid w:val="00D0645D"/>
    <w:rsid w:val="00D06561"/>
    <w:rsid w:val="00D065C5"/>
    <w:rsid w:val="00D06D29"/>
    <w:rsid w:val="00D06DA6"/>
    <w:rsid w:val="00D100BF"/>
    <w:rsid w:val="00D10213"/>
    <w:rsid w:val="00D10828"/>
    <w:rsid w:val="00D1111B"/>
    <w:rsid w:val="00D11F2D"/>
    <w:rsid w:val="00D120AC"/>
    <w:rsid w:val="00D123AE"/>
    <w:rsid w:val="00D135D7"/>
    <w:rsid w:val="00D1361F"/>
    <w:rsid w:val="00D13A3F"/>
    <w:rsid w:val="00D13AFE"/>
    <w:rsid w:val="00D14DFB"/>
    <w:rsid w:val="00D162BE"/>
    <w:rsid w:val="00D16750"/>
    <w:rsid w:val="00D16892"/>
    <w:rsid w:val="00D17EB8"/>
    <w:rsid w:val="00D17EC6"/>
    <w:rsid w:val="00D20B95"/>
    <w:rsid w:val="00D21B93"/>
    <w:rsid w:val="00D222C5"/>
    <w:rsid w:val="00D22B29"/>
    <w:rsid w:val="00D23343"/>
    <w:rsid w:val="00D2398F"/>
    <w:rsid w:val="00D2409C"/>
    <w:rsid w:val="00D252EE"/>
    <w:rsid w:val="00D252F4"/>
    <w:rsid w:val="00D25E70"/>
    <w:rsid w:val="00D26FAC"/>
    <w:rsid w:val="00D27556"/>
    <w:rsid w:val="00D30C7D"/>
    <w:rsid w:val="00D31A3F"/>
    <w:rsid w:val="00D3229F"/>
    <w:rsid w:val="00D325D0"/>
    <w:rsid w:val="00D32B31"/>
    <w:rsid w:val="00D3388F"/>
    <w:rsid w:val="00D33E3D"/>
    <w:rsid w:val="00D34504"/>
    <w:rsid w:val="00D35361"/>
    <w:rsid w:val="00D35421"/>
    <w:rsid w:val="00D36825"/>
    <w:rsid w:val="00D372AA"/>
    <w:rsid w:val="00D37B7F"/>
    <w:rsid w:val="00D40E04"/>
    <w:rsid w:val="00D41C89"/>
    <w:rsid w:val="00D4231A"/>
    <w:rsid w:val="00D42C55"/>
    <w:rsid w:val="00D448EB"/>
    <w:rsid w:val="00D45388"/>
    <w:rsid w:val="00D462C4"/>
    <w:rsid w:val="00D46E12"/>
    <w:rsid w:val="00D50F84"/>
    <w:rsid w:val="00D51116"/>
    <w:rsid w:val="00D51F7F"/>
    <w:rsid w:val="00D52E31"/>
    <w:rsid w:val="00D52FD7"/>
    <w:rsid w:val="00D533DD"/>
    <w:rsid w:val="00D533EA"/>
    <w:rsid w:val="00D53FF9"/>
    <w:rsid w:val="00D541FA"/>
    <w:rsid w:val="00D54374"/>
    <w:rsid w:val="00D546AC"/>
    <w:rsid w:val="00D54AC6"/>
    <w:rsid w:val="00D55247"/>
    <w:rsid w:val="00D555AE"/>
    <w:rsid w:val="00D56B8B"/>
    <w:rsid w:val="00D57C49"/>
    <w:rsid w:val="00D57E20"/>
    <w:rsid w:val="00D600A7"/>
    <w:rsid w:val="00D61215"/>
    <w:rsid w:val="00D61EC2"/>
    <w:rsid w:val="00D621F9"/>
    <w:rsid w:val="00D623C3"/>
    <w:rsid w:val="00D624DE"/>
    <w:rsid w:val="00D64442"/>
    <w:rsid w:val="00D64D4A"/>
    <w:rsid w:val="00D66126"/>
    <w:rsid w:val="00D6660E"/>
    <w:rsid w:val="00D676AC"/>
    <w:rsid w:val="00D676C5"/>
    <w:rsid w:val="00D70790"/>
    <w:rsid w:val="00D70828"/>
    <w:rsid w:val="00D7137A"/>
    <w:rsid w:val="00D730D9"/>
    <w:rsid w:val="00D734A2"/>
    <w:rsid w:val="00D735E3"/>
    <w:rsid w:val="00D73BCD"/>
    <w:rsid w:val="00D7674C"/>
    <w:rsid w:val="00D76F4D"/>
    <w:rsid w:val="00D77C5B"/>
    <w:rsid w:val="00D80907"/>
    <w:rsid w:val="00D80F8D"/>
    <w:rsid w:val="00D81C80"/>
    <w:rsid w:val="00D82430"/>
    <w:rsid w:val="00D8246B"/>
    <w:rsid w:val="00D8297A"/>
    <w:rsid w:val="00D82CC8"/>
    <w:rsid w:val="00D835D5"/>
    <w:rsid w:val="00D83C87"/>
    <w:rsid w:val="00D83D15"/>
    <w:rsid w:val="00D8454C"/>
    <w:rsid w:val="00D84AC5"/>
    <w:rsid w:val="00D8549A"/>
    <w:rsid w:val="00D8604E"/>
    <w:rsid w:val="00D866C4"/>
    <w:rsid w:val="00D86D67"/>
    <w:rsid w:val="00D91B24"/>
    <w:rsid w:val="00D9235B"/>
    <w:rsid w:val="00D92641"/>
    <w:rsid w:val="00D92AFB"/>
    <w:rsid w:val="00D950BE"/>
    <w:rsid w:val="00D95708"/>
    <w:rsid w:val="00D97D04"/>
    <w:rsid w:val="00D97F10"/>
    <w:rsid w:val="00DA131B"/>
    <w:rsid w:val="00DA177E"/>
    <w:rsid w:val="00DA1F53"/>
    <w:rsid w:val="00DA39FC"/>
    <w:rsid w:val="00DA466A"/>
    <w:rsid w:val="00DA4E63"/>
    <w:rsid w:val="00DA57D9"/>
    <w:rsid w:val="00DA690F"/>
    <w:rsid w:val="00DA6A6D"/>
    <w:rsid w:val="00DA702B"/>
    <w:rsid w:val="00DA7259"/>
    <w:rsid w:val="00DA757F"/>
    <w:rsid w:val="00DA7E7E"/>
    <w:rsid w:val="00DB06A3"/>
    <w:rsid w:val="00DB1154"/>
    <w:rsid w:val="00DB149E"/>
    <w:rsid w:val="00DB14EF"/>
    <w:rsid w:val="00DB18BC"/>
    <w:rsid w:val="00DB216B"/>
    <w:rsid w:val="00DB230C"/>
    <w:rsid w:val="00DB33C5"/>
    <w:rsid w:val="00DB3D56"/>
    <w:rsid w:val="00DB43E3"/>
    <w:rsid w:val="00DB4D82"/>
    <w:rsid w:val="00DB5F12"/>
    <w:rsid w:val="00DB5F76"/>
    <w:rsid w:val="00DB78E8"/>
    <w:rsid w:val="00DC1030"/>
    <w:rsid w:val="00DC1705"/>
    <w:rsid w:val="00DC1FB8"/>
    <w:rsid w:val="00DC33ED"/>
    <w:rsid w:val="00DC36AF"/>
    <w:rsid w:val="00DC423D"/>
    <w:rsid w:val="00DC44D6"/>
    <w:rsid w:val="00DC7EF3"/>
    <w:rsid w:val="00DD16C7"/>
    <w:rsid w:val="00DD4368"/>
    <w:rsid w:val="00DD4D99"/>
    <w:rsid w:val="00DD6612"/>
    <w:rsid w:val="00DD69B2"/>
    <w:rsid w:val="00DD78DE"/>
    <w:rsid w:val="00DD7F88"/>
    <w:rsid w:val="00DE1E69"/>
    <w:rsid w:val="00DE1F1D"/>
    <w:rsid w:val="00DE326E"/>
    <w:rsid w:val="00DE3B86"/>
    <w:rsid w:val="00DE41AD"/>
    <w:rsid w:val="00DE5266"/>
    <w:rsid w:val="00DE65E4"/>
    <w:rsid w:val="00DE6A81"/>
    <w:rsid w:val="00DE72C5"/>
    <w:rsid w:val="00DF01CB"/>
    <w:rsid w:val="00DF027E"/>
    <w:rsid w:val="00DF118A"/>
    <w:rsid w:val="00DF244F"/>
    <w:rsid w:val="00DF2483"/>
    <w:rsid w:val="00DF2980"/>
    <w:rsid w:val="00DF3DDE"/>
    <w:rsid w:val="00DF46EB"/>
    <w:rsid w:val="00DF5408"/>
    <w:rsid w:val="00DF5802"/>
    <w:rsid w:val="00E00304"/>
    <w:rsid w:val="00E01421"/>
    <w:rsid w:val="00E0160B"/>
    <w:rsid w:val="00E01B7F"/>
    <w:rsid w:val="00E02433"/>
    <w:rsid w:val="00E026D2"/>
    <w:rsid w:val="00E02C34"/>
    <w:rsid w:val="00E02D07"/>
    <w:rsid w:val="00E030FD"/>
    <w:rsid w:val="00E03DFF"/>
    <w:rsid w:val="00E04086"/>
    <w:rsid w:val="00E05C7D"/>
    <w:rsid w:val="00E05FCE"/>
    <w:rsid w:val="00E0691C"/>
    <w:rsid w:val="00E0799C"/>
    <w:rsid w:val="00E10EE1"/>
    <w:rsid w:val="00E10F32"/>
    <w:rsid w:val="00E11090"/>
    <w:rsid w:val="00E112A9"/>
    <w:rsid w:val="00E11637"/>
    <w:rsid w:val="00E11E59"/>
    <w:rsid w:val="00E125CB"/>
    <w:rsid w:val="00E12657"/>
    <w:rsid w:val="00E15AA1"/>
    <w:rsid w:val="00E201C9"/>
    <w:rsid w:val="00E20859"/>
    <w:rsid w:val="00E209DA"/>
    <w:rsid w:val="00E20D1A"/>
    <w:rsid w:val="00E24D4A"/>
    <w:rsid w:val="00E24E84"/>
    <w:rsid w:val="00E25431"/>
    <w:rsid w:val="00E25466"/>
    <w:rsid w:val="00E26F98"/>
    <w:rsid w:val="00E315C7"/>
    <w:rsid w:val="00E31E83"/>
    <w:rsid w:val="00E32A1C"/>
    <w:rsid w:val="00E336E1"/>
    <w:rsid w:val="00E35EF6"/>
    <w:rsid w:val="00E372CF"/>
    <w:rsid w:val="00E403FE"/>
    <w:rsid w:val="00E40F80"/>
    <w:rsid w:val="00E41105"/>
    <w:rsid w:val="00E411B0"/>
    <w:rsid w:val="00E41F15"/>
    <w:rsid w:val="00E42284"/>
    <w:rsid w:val="00E42DEE"/>
    <w:rsid w:val="00E4316A"/>
    <w:rsid w:val="00E4496A"/>
    <w:rsid w:val="00E451CD"/>
    <w:rsid w:val="00E4685E"/>
    <w:rsid w:val="00E47242"/>
    <w:rsid w:val="00E5051F"/>
    <w:rsid w:val="00E5055C"/>
    <w:rsid w:val="00E5083E"/>
    <w:rsid w:val="00E50C52"/>
    <w:rsid w:val="00E514DB"/>
    <w:rsid w:val="00E51FF6"/>
    <w:rsid w:val="00E5209B"/>
    <w:rsid w:val="00E52D41"/>
    <w:rsid w:val="00E52FE9"/>
    <w:rsid w:val="00E53D4F"/>
    <w:rsid w:val="00E55890"/>
    <w:rsid w:val="00E56FB8"/>
    <w:rsid w:val="00E57E71"/>
    <w:rsid w:val="00E611E1"/>
    <w:rsid w:val="00E6120A"/>
    <w:rsid w:val="00E61623"/>
    <w:rsid w:val="00E62FAB"/>
    <w:rsid w:val="00E641E6"/>
    <w:rsid w:val="00E65343"/>
    <w:rsid w:val="00E65B21"/>
    <w:rsid w:val="00E65BD3"/>
    <w:rsid w:val="00E667E6"/>
    <w:rsid w:val="00E71C22"/>
    <w:rsid w:val="00E71E01"/>
    <w:rsid w:val="00E725F7"/>
    <w:rsid w:val="00E73A6D"/>
    <w:rsid w:val="00E73B19"/>
    <w:rsid w:val="00E74BB1"/>
    <w:rsid w:val="00E80A4E"/>
    <w:rsid w:val="00E80E26"/>
    <w:rsid w:val="00E82054"/>
    <w:rsid w:val="00E83E42"/>
    <w:rsid w:val="00E8430F"/>
    <w:rsid w:val="00E844C5"/>
    <w:rsid w:val="00E87D79"/>
    <w:rsid w:val="00E87DD1"/>
    <w:rsid w:val="00E9098B"/>
    <w:rsid w:val="00E90A9A"/>
    <w:rsid w:val="00E91705"/>
    <w:rsid w:val="00E92595"/>
    <w:rsid w:val="00E930F7"/>
    <w:rsid w:val="00E93D81"/>
    <w:rsid w:val="00E94384"/>
    <w:rsid w:val="00E9472E"/>
    <w:rsid w:val="00E94C2D"/>
    <w:rsid w:val="00E94E77"/>
    <w:rsid w:val="00E952D3"/>
    <w:rsid w:val="00E96CC0"/>
    <w:rsid w:val="00E9775A"/>
    <w:rsid w:val="00EA01BE"/>
    <w:rsid w:val="00EA0770"/>
    <w:rsid w:val="00EA1127"/>
    <w:rsid w:val="00EA1570"/>
    <w:rsid w:val="00EA1E43"/>
    <w:rsid w:val="00EA210F"/>
    <w:rsid w:val="00EA282B"/>
    <w:rsid w:val="00EA29C0"/>
    <w:rsid w:val="00EA2F36"/>
    <w:rsid w:val="00EA3018"/>
    <w:rsid w:val="00EA31F5"/>
    <w:rsid w:val="00EA3A84"/>
    <w:rsid w:val="00EA3D27"/>
    <w:rsid w:val="00EA41E1"/>
    <w:rsid w:val="00EA507B"/>
    <w:rsid w:val="00EA63FF"/>
    <w:rsid w:val="00EA6588"/>
    <w:rsid w:val="00EA6A52"/>
    <w:rsid w:val="00EA7939"/>
    <w:rsid w:val="00EB1B17"/>
    <w:rsid w:val="00EB1CB3"/>
    <w:rsid w:val="00EB2B14"/>
    <w:rsid w:val="00EB3344"/>
    <w:rsid w:val="00EB477E"/>
    <w:rsid w:val="00EB4C3D"/>
    <w:rsid w:val="00EB4D8B"/>
    <w:rsid w:val="00EB527D"/>
    <w:rsid w:val="00EB67C2"/>
    <w:rsid w:val="00EB69C2"/>
    <w:rsid w:val="00EB6E6A"/>
    <w:rsid w:val="00EB6F04"/>
    <w:rsid w:val="00EB77A7"/>
    <w:rsid w:val="00EB7BDC"/>
    <w:rsid w:val="00EC0634"/>
    <w:rsid w:val="00EC0961"/>
    <w:rsid w:val="00EC0978"/>
    <w:rsid w:val="00EC0F41"/>
    <w:rsid w:val="00EC1DE6"/>
    <w:rsid w:val="00EC30CE"/>
    <w:rsid w:val="00EC367B"/>
    <w:rsid w:val="00EC6D35"/>
    <w:rsid w:val="00EC7D95"/>
    <w:rsid w:val="00EC7F14"/>
    <w:rsid w:val="00ED047E"/>
    <w:rsid w:val="00ED09B3"/>
    <w:rsid w:val="00ED13F6"/>
    <w:rsid w:val="00ED18F9"/>
    <w:rsid w:val="00ED19D2"/>
    <w:rsid w:val="00ED1F09"/>
    <w:rsid w:val="00ED268F"/>
    <w:rsid w:val="00ED27AB"/>
    <w:rsid w:val="00ED2AE9"/>
    <w:rsid w:val="00ED3473"/>
    <w:rsid w:val="00ED3CC9"/>
    <w:rsid w:val="00ED3E5F"/>
    <w:rsid w:val="00ED448D"/>
    <w:rsid w:val="00ED4735"/>
    <w:rsid w:val="00ED4E4C"/>
    <w:rsid w:val="00ED5107"/>
    <w:rsid w:val="00ED52EC"/>
    <w:rsid w:val="00ED568C"/>
    <w:rsid w:val="00ED704A"/>
    <w:rsid w:val="00ED76B9"/>
    <w:rsid w:val="00ED7FC8"/>
    <w:rsid w:val="00EE269C"/>
    <w:rsid w:val="00EE6173"/>
    <w:rsid w:val="00EE6565"/>
    <w:rsid w:val="00EE7332"/>
    <w:rsid w:val="00EE78FF"/>
    <w:rsid w:val="00EF1068"/>
    <w:rsid w:val="00EF17BC"/>
    <w:rsid w:val="00EF180E"/>
    <w:rsid w:val="00EF2193"/>
    <w:rsid w:val="00EF31A1"/>
    <w:rsid w:val="00EF4D9F"/>
    <w:rsid w:val="00EF5981"/>
    <w:rsid w:val="00F00274"/>
    <w:rsid w:val="00F004A8"/>
    <w:rsid w:val="00F01BFB"/>
    <w:rsid w:val="00F03569"/>
    <w:rsid w:val="00F0374F"/>
    <w:rsid w:val="00F042BF"/>
    <w:rsid w:val="00F05087"/>
    <w:rsid w:val="00F05500"/>
    <w:rsid w:val="00F06997"/>
    <w:rsid w:val="00F11BF6"/>
    <w:rsid w:val="00F11E8C"/>
    <w:rsid w:val="00F1282A"/>
    <w:rsid w:val="00F13E60"/>
    <w:rsid w:val="00F14123"/>
    <w:rsid w:val="00F14186"/>
    <w:rsid w:val="00F14683"/>
    <w:rsid w:val="00F150C5"/>
    <w:rsid w:val="00F1637F"/>
    <w:rsid w:val="00F17159"/>
    <w:rsid w:val="00F1770C"/>
    <w:rsid w:val="00F2016E"/>
    <w:rsid w:val="00F20BCD"/>
    <w:rsid w:val="00F21206"/>
    <w:rsid w:val="00F2124D"/>
    <w:rsid w:val="00F213BC"/>
    <w:rsid w:val="00F217F2"/>
    <w:rsid w:val="00F21D65"/>
    <w:rsid w:val="00F22E38"/>
    <w:rsid w:val="00F23642"/>
    <w:rsid w:val="00F24155"/>
    <w:rsid w:val="00F25C61"/>
    <w:rsid w:val="00F26D67"/>
    <w:rsid w:val="00F276EE"/>
    <w:rsid w:val="00F27E1A"/>
    <w:rsid w:val="00F30117"/>
    <w:rsid w:val="00F30657"/>
    <w:rsid w:val="00F3138A"/>
    <w:rsid w:val="00F3193A"/>
    <w:rsid w:val="00F32495"/>
    <w:rsid w:val="00F3412D"/>
    <w:rsid w:val="00F359F9"/>
    <w:rsid w:val="00F36251"/>
    <w:rsid w:val="00F36272"/>
    <w:rsid w:val="00F36858"/>
    <w:rsid w:val="00F37443"/>
    <w:rsid w:val="00F37ABF"/>
    <w:rsid w:val="00F37CC5"/>
    <w:rsid w:val="00F41CDF"/>
    <w:rsid w:val="00F42628"/>
    <w:rsid w:val="00F4268E"/>
    <w:rsid w:val="00F42D50"/>
    <w:rsid w:val="00F4438A"/>
    <w:rsid w:val="00F44524"/>
    <w:rsid w:val="00F44672"/>
    <w:rsid w:val="00F4506D"/>
    <w:rsid w:val="00F47855"/>
    <w:rsid w:val="00F47A6C"/>
    <w:rsid w:val="00F47F5C"/>
    <w:rsid w:val="00F527A8"/>
    <w:rsid w:val="00F52807"/>
    <w:rsid w:val="00F55EBE"/>
    <w:rsid w:val="00F5794F"/>
    <w:rsid w:val="00F620DE"/>
    <w:rsid w:val="00F63279"/>
    <w:rsid w:val="00F640AF"/>
    <w:rsid w:val="00F6416C"/>
    <w:rsid w:val="00F64AA4"/>
    <w:rsid w:val="00F65018"/>
    <w:rsid w:val="00F650F8"/>
    <w:rsid w:val="00F6537B"/>
    <w:rsid w:val="00F66414"/>
    <w:rsid w:val="00F66817"/>
    <w:rsid w:val="00F67A9D"/>
    <w:rsid w:val="00F707DD"/>
    <w:rsid w:val="00F710CC"/>
    <w:rsid w:val="00F720E0"/>
    <w:rsid w:val="00F723ED"/>
    <w:rsid w:val="00F728C6"/>
    <w:rsid w:val="00F739DB"/>
    <w:rsid w:val="00F73B4B"/>
    <w:rsid w:val="00F74038"/>
    <w:rsid w:val="00F74727"/>
    <w:rsid w:val="00F74C7C"/>
    <w:rsid w:val="00F74E13"/>
    <w:rsid w:val="00F74E3F"/>
    <w:rsid w:val="00F81FCE"/>
    <w:rsid w:val="00F823F7"/>
    <w:rsid w:val="00F8264A"/>
    <w:rsid w:val="00F826A7"/>
    <w:rsid w:val="00F827B4"/>
    <w:rsid w:val="00F83469"/>
    <w:rsid w:val="00F846FD"/>
    <w:rsid w:val="00F85363"/>
    <w:rsid w:val="00F8549F"/>
    <w:rsid w:val="00F86707"/>
    <w:rsid w:val="00F91DD0"/>
    <w:rsid w:val="00F936C6"/>
    <w:rsid w:val="00F93AA8"/>
    <w:rsid w:val="00F946D6"/>
    <w:rsid w:val="00F9559E"/>
    <w:rsid w:val="00F95AFF"/>
    <w:rsid w:val="00F95DAB"/>
    <w:rsid w:val="00F962E7"/>
    <w:rsid w:val="00FA142A"/>
    <w:rsid w:val="00FA1F3A"/>
    <w:rsid w:val="00FA320B"/>
    <w:rsid w:val="00FA3D03"/>
    <w:rsid w:val="00FA46FC"/>
    <w:rsid w:val="00FA4E78"/>
    <w:rsid w:val="00FA52A7"/>
    <w:rsid w:val="00FA5AC8"/>
    <w:rsid w:val="00FA6328"/>
    <w:rsid w:val="00FA6C87"/>
    <w:rsid w:val="00FA79A0"/>
    <w:rsid w:val="00FB052D"/>
    <w:rsid w:val="00FB1603"/>
    <w:rsid w:val="00FB199B"/>
    <w:rsid w:val="00FB213C"/>
    <w:rsid w:val="00FB3BB5"/>
    <w:rsid w:val="00FB41DD"/>
    <w:rsid w:val="00FB52E8"/>
    <w:rsid w:val="00FB5910"/>
    <w:rsid w:val="00FB5FEF"/>
    <w:rsid w:val="00FB6B5C"/>
    <w:rsid w:val="00FB7222"/>
    <w:rsid w:val="00FB790C"/>
    <w:rsid w:val="00FC0836"/>
    <w:rsid w:val="00FC08BC"/>
    <w:rsid w:val="00FC0FE7"/>
    <w:rsid w:val="00FC1161"/>
    <w:rsid w:val="00FC128C"/>
    <w:rsid w:val="00FC1C0D"/>
    <w:rsid w:val="00FC3975"/>
    <w:rsid w:val="00FC468A"/>
    <w:rsid w:val="00FC48F6"/>
    <w:rsid w:val="00FC5412"/>
    <w:rsid w:val="00FC5F6A"/>
    <w:rsid w:val="00FC71F1"/>
    <w:rsid w:val="00FC75FF"/>
    <w:rsid w:val="00FC7BE4"/>
    <w:rsid w:val="00FC7F99"/>
    <w:rsid w:val="00FD0246"/>
    <w:rsid w:val="00FD1212"/>
    <w:rsid w:val="00FD2C28"/>
    <w:rsid w:val="00FD4F02"/>
    <w:rsid w:val="00FD50C1"/>
    <w:rsid w:val="00FD535B"/>
    <w:rsid w:val="00FD5A89"/>
    <w:rsid w:val="00FD5C57"/>
    <w:rsid w:val="00FD7BA9"/>
    <w:rsid w:val="00FD7C5B"/>
    <w:rsid w:val="00FD7E79"/>
    <w:rsid w:val="00FE0256"/>
    <w:rsid w:val="00FE02EF"/>
    <w:rsid w:val="00FE067F"/>
    <w:rsid w:val="00FE1319"/>
    <w:rsid w:val="00FE1DDF"/>
    <w:rsid w:val="00FE1DF7"/>
    <w:rsid w:val="00FE3B6E"/>
    <w:rsid w:val="00FE3DBE"/>
    <w:rsid w:val="00FE3E24"/>
    <w:rsid w:val="00FE44ED"/>
    <w:rsid w:val="00FE53D6"/>
    <w:rsid w:val="00FE5568"/>
    <w:rsid w:val="00FE5BD5"/>
    <w:rsid w:val="00FE7290"/>
    <w:rsid w:val="00FE785D"/>
    <w:rsid w:val="00FF06A9"/>
    <w:rsid w:val="00FF077B"/>
    <w:rsid w:val="00FF0CD6"/>
    <w:rsid w:val="00FF1DC0"/>
    <w:rsid w:val="00FF1EDF"/>
    <w:rsid w:val="00FF20CB"/>
    <w:rsid w:val="00FF31D2"/>
    <w:rsid w:val="00FF640A"/>
    <w:rsid w:val="11D626F1"/>
    <w:rsid w:val="26EA136B"/>
    <w:rsid w:val="53104107"/>
    <w:rsid w:val="5D6712AE"/>
    <w:rsid w:val="77013E6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09F47A4"/>
  <w15:docId w15:val="{A8411C64-F12B-48F2-8CBF-99613DBE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620DE"/>
    <w:rPr>
      <w:rFonts w:ascii="Arial" w:hAnsi="Arial"/>
    </w:rPr>
  </w:style>
  <w:style w:type="paragraph" w:styleId="Kop1">
    <w:name w:val="heading 1"/>
    <w:basedOn w:val="Standaard"/>
    <w:next w:val="Standaard"/>
    <w:link w:val="Kop1Char"/>
    <w:qFormat/>
    <w:rsid w:val="009B123B"/>
    <w:pPr>
      <w:keepNext/>
      <w:pageBreakBefore/>
      <w:tabs>
        <w:tab w:val="left" w:pos="851"/>
        <w:tab w:val="left" w:pos="1701"/>
      </w:tabs>
      <w:spacing w:before="240"/>
      <w:outlineLvl w:val="0"/>
    </w:pPr>
    <w:rPr>
      <w:rFonts w:cs="Arial"/>
      <w:b/>
      <w:color w:val="1B5154"/>
      <w:kern w:val="32"/>
      <w:sz w:val="28"/>
      <w:szCs w:val="32"/>
    </w:rPr>
  </w:style>
  <w:style w:type="paragraph" w:styleId="Kop2">
    <w:name w:val="heading 2"/>
    <w:basedOn w:val="Standaard"/>
    <w:next w:val="Standaard"/>
    <w:link w:val="Kop2Char"/>
    <w:qFormat/>
    <w:rsid w:val="003023CC"/>
    <w:pPr>
      <w:keepNext/>
      <w:tabs>
        <w:tab w:val="left" w:pos="851"/>
      </w:tabs>
      <w:spacing w:before="400" w:after="160"/>
      <w:outlineLvl w:val="1"/>
    </w:pPr>
    <w:rPr>
      <w:bCs/>
      <w:iCs/>
      <w:color w:val="1B5154"/>
      <w:sz w:val="22"/>
      <w:szCs w:val="22"/>
      <w:u w:val="single"/>
    </w:rPr>
  </w:style>
  <w:style w:type="paragraph" w:styleId="Kop3">
    <w:name w:val="heading 3"/>
    <w:basedOn w:val="Standaard"/>
    <w:next w:val="Standaard"/>
    <w:link w:val="Kop3Char"/>
    <w:qFormat/>
    <w:rsid w:val="003023CC"/>
    <w:pPr>
      <w:tabs>
        <w:tab w:val="left" w:pos="851"/>
      </w:tabs>
      <w:spacing w:before="300"/>
      <w:outlineLvl w:val="2"/>
    </w:pPr>
    <w:rPr>
      <w:i/>
    </w:rPr>
  </w:style>
  <w:style w:type="paragraph" w:styleId="Kop4">
    <w:name w:val="heading 4"/>
    <w:basedOn w:val="Standaard"/>
    <w:next w:val="Standaard"/>
    <w:link w:val="Kop4Char"/>
    <w:qFormat/>
    <w:rsid w:val="00DC7EF3"/>
    <w:pPr>
      <w:keepNext/>
      <w:spacing w:before="120"/>
      <w:outlineLvl w:val="3"/>
    </w:pPr>
    <w:rPr>
      <w:bCs/>
      <w:i/>
      <w:szCs w:val="28"/>
    </w:rPr>
  </w:style>
  <w:style w:type="paragraph" w:styleId="Kop5">
    <w:name w:val="heading 5"/>
    <w:basedOn w:val="Standaard"/>
    <w:next w:val="Standaard"/>
    <w:qFormat/>
    <w:rsid w:val="0087336C"/>
    <w:pPr>
      <w:numPr>
        <w:ilvl w:val="4"/>
        <w:numId w:val="8"/>
      </w:numPr>
      <w:spacing w:before="240"/>
      <w:outlineLvl w:val="4"/>
    </w:pPr>
    <w:rPr>
      <w:b/>
      <w:bCs/>
      <w:i/>
      <w:iCs/>
      <w:sz w:val="26"/>
      <w:szCs w:val="26"/>
    </w:rPr>
  </w:style>
  <w:style w:type="paragraph" w:styleId="Kop6">
    <w:name w:val="heading 6"/>
    <w:basedOn w:val="Standaard"/>
    <w:next w:val="Standaard"/>
    <w:qFormat/>
    <w:rsid w:val="0087336C"/>
    <w:pPr>
      <w:numPr>
        <w:ilvl w:val="5"/>
        <w:numId w:val="8"/>
      </w:numPr>
      <w:spacing w:before="240"/>
      <w:outlineLvl w:val="5"/>
    </w:pPr>
    <w:rPr>
      <w:rFonts w:ascii="Times New Roman" w:hAnsi="Times New Roman"/>
      <w:b/>
      <w:bCs/>
      <w:sz w:val="22"/>
      <w:szCs w:val="22"/>
    </w:rPr>
  </w:style>
  <w:style w:type="paragraph" w:styleId="Kop7">
    <w:name w:val="heading 7"/>
    <w:basedOn w:val="Standaard"/>
    <w:next w:val="Standaard"/>
    <w:qFormat/>
    <w:rsid w:val="0087336C"/>
    <w:pPr>
      <w:numPr>
        <w:ilvl w:val="6"/>
        <w:numId w:val="8"/>
      </w:numPr>
      <w:spacing w:before="240"/>
      <w:outlineLvl w:val="6"/>
    </w:pPr>
    <w:rPr>
      <w:rFonts w:ascii="Times New Roman" w:hAnsi="Times New Roman"/>
      <w:sz w:val="24"/>
      <w:szCs w:val="24"/>
    </w:rPr>
  </w:style>
  <w:style w:type="paragraph" w:styleId="Kop8">
    <w:name w:val="heading 8"/>
    <w:basedOn w:val="Standaard"/>
    <w:next w:val="Standaard"/>
    <w:qFormat/>
    <w:rsid w:val="0087336C"/>
    <w:pPr>
      <w:numPr>
        <w:ilvl w:val="7"/>
        <w:numId w:val="8"/>
      </w:numPr>
      <w:spacing w:before="240"/>
      <w:outlineLvl w:val="7"/>
    </w:pPr>
    <w:rPr>
      <w:rFonts w:ascii="Times New Roman" w:hAnsi="Times New Roman"/>
      <w:i/>
      <w:iCs/>
      <w:sz w:val="24"/>
      <w:szCs w:val="24"/>
    </w:rPr>
  </w:style>
  <w:style w:type="paragraph" w:styleId="Kop9">
    <w:name w:val="heading 9"/>
    <w:basedOn w:val="Standaard"/>
    <w:next w:val="Standaard"/>
    <w:qFormat/>
    <w:rsid w:val="0087336C"/>
    <w:pPr>
      <w:numPr>
        <w:ilvl w:val="8"/>
        <w:numId w:val="8"/>
      </w:numPr>
      <w:spacing w:before="24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Eenvoudigetabel1">
    <w:name w:val="Table Simple 1"/>
    <w:basedOn w:val="Standaardtabel"/>
    <w:rsid w:val="00BF11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1">
    <w:name w:val="toc 1"/>
    <w:basedOn w:val="Standaard"/>
    <w:next w:val="Standaard"/>
    <w:autoRedefine/>
    <w:uiPriority w:val="39"/>
    <w:rsid w:val="007A231B"/>
    <w:pPr>
      <w:tabs>
        <w:tab w:val="left" w:pos="720"/>
        <w:tab w:val="left" w:pos="1100"/>
        <w:tab w:val="right" w:leader="dot" w:pos="9062"/>
      </w:tabs>
      <w:spacing w:before="300" w:after="100"/>
    </w:pPr>
    <w:rPr>
      <w:b/>
      <w:noProof/>
    </w:rPr>
  </w:style>
  <w:style w:type="paragraph" w:styleId="Inhopg2">
    <w:name w:val="toc 2"/>
    <w:basedOn w:val="Standaard"/>
    <w:next w:val="Standaard"/>
    <w:autoRedefine/>
    <w:uiPriority w:val="39"/>
    <w:rsid w:val="00733415"/>
    <w:pPr>
      <w:tabs>
        <w:tab w:val="left" w:pos="720"/>
        <w:tab w:val="left" w:pos="1418"/>
        <w:tab w:val="right" w:leader="dot" w:pos="9060"/>
      </w:tabs>
      <w:spacing w:before="40" w:after="40"/>
      <w:ind w:left="709"/>
    </w:pPr>
    <w:rPr>
      <w:i/>
      <w:sz w:val="18"/>
    </w:rPr>
  </w:style>
  <w:style w:type="character" w:styleId="Hyperlink">
    <w:name w:val="Hyperlink"/>
    <w:uiPriority w:val="99"/>
    <w:rsid w:val="001651CA"/>
    <w:rPr>
      <w:color w:val="0000FF"/>
      <w:u w:val="single"/>
    </w:rPr>
  </w:style>
  <w:style w:type="paragraph" w:styleId="Inhopg3">
    <w:name w:val="toc 3"/>
    <w:basedOn w:val="Standaard"/>
    <w:next w:val="Standaard"/>
    <w:autoRedefine/>
    <w:uiPriority w:val="39"/>
    <w:rsid w:val="00CE0A23"/>
    <w:pPr>
      <w:ind w:left="400"/>
    </w:pPr>
  </w:style>
  <w:style w:type="character" w:styleId="Verwijzingopmerking">
    <w:name w:val="annotation reference"/>
    <w:uiPriority w:val="99"/>
    <w:rsid w:val="001336B1"/>
    <w:rPr>
      <w:sz w:val="16"/>
      <w:szCs w:val="16"/>
    </w:rPr>
  </w:style>
  <w:style w:type="paragraph" w:styleId="Tekstopmerking">
    <w:name w:val="annotation text"/>
    <w:basedOn w:val="Standaard"/>
    <w:link w:val="TekstopmerkingChar"/>
    <w:uiPriority w:val="99"/>
    <w:rsid w:val="001336B1"/>
  </w:style>
  <w:style w:type="paragraph" w:styleId="Onderwerpvanopmerking">
    <w:name w:val="annotation subject"/>
    <w:basedOn w:val="Tekstopmerking"/>
    <w:next w:val="Tekstopmerking"/>
    <w:semiHidden/>
    <w:rsid w:val="001336B1"/>
    <w:rPr>
      <w:b/>
      <w:bCs/>
    </w:rPr>
  </w:style>
  <w:style w:type="paragraph" w:styleId="Ballontekst">
    <w:name w:val="Balloon Text"/>
    <w:basedOn w:val="Standaard"/>
    <w:semiHidden/>
    <w:rsid w:val="001336B1"/>
    <w:rPr>
      <w:rFonts w:ascii="Tahoma" w:hAnsi="Tahoma" w:cs="Tahoma"/>
      <w:sz w:val="16"/>
      <w:szCs w:val="16"/>
    </w:rPr>
  </w:style>
  <w:style w:type="table" w:styleId="Eigentijdsetabel">
    <w:name w:val="Table Contemporary"/>
    <w:basedOn w:val="Standaardtabel"/>
    <w:rsid w:val="00BD173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lattetekstinspringen">
    <w:name w:val="Body Text Indent"/>
    <w:basedOn w:val="Standaard"/>
    <w:link w:val="PlattetekstinspringenChar"/>
    <w:rsid w:val="00D82430"/>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ind w:left="2268"/>
      <w:jc w:val="both"/>
    </w:pPr>
    <w:rPr>
      <w:rFonts w:ascii="Univers" w:hAnsi="Univers"/>
    </w:rPr>
  </w:style>
  <w:style w:type="paragraph" w:customStyle="1" w:styleId="OpmaakprofielKop1Links-063cm">
    <w:name w:val="Opmaakprofiel Kop 1 + Links:  -063 cm"/>
    <w:basedOn w:val="Kop1"/>
    <w:rsid w:val="00684148"/>
    <w:pPr>
      <w:spacing w:before="120" w:after="120"/>
      <w:ind w:left="-357"/>
    </w:pPr>
    <w:rPr>
      <w:rFonts w:cs="Times New Roman"/>
      <w:szCs w:val="20"/>
    </w:rPr>
  </w:style>
  <w:style w:type="paragraph" w:styleId="Koptekst">
    <w:name w:val="header"/>
    <w:basedOn w:val="Standaard"/>
    <w:link w:val="KoptekstChar"/>
    <w:uiPriority w:val="99"/>
    <w:rsid w:val="00F05500"/>
    <w:pPr>
      <w:tabs>
        <w:tab w:val="center" w:pos="4536"/>
        <w:tab w:val="right" w:pos="9072"/>
      </w:tabs>
    </w:pPr>
    <w:rPr>
      <w:sz w:val="16"/>
    </w:rPr>
  </w:style>
  <w:style w:type="paragraph" w:styleId="Voettekst">
    <w:name w:val="footer"/>
    <w:basedOn w:val="Standaard"/>
    <w:link w:val="VoettekstChar"/>
    <w:uiPriority w:val="99"/>
    <w:rsid w:val="00F05500"/>
    <w:pPr>
      <w:tabs>
        <w:tab w:val="center" w:pos="4536"/>
        <w:tab w:val="right" w:pos="9072"/>
      </w:tabs>
      <w:jc w:val="center"/>
    </w:pPr>
    <w:rPr>
      <w:sz w:val="16"/>
    </w:rPr>
  </w:style>
  <w:style w:type="character" w:styleId="Paginanummer">
    <w:name w:val="page number"/>
    <w:rsid w:val="00F05500"/>
    <w:rPr>
      <w:rFonts w:ascii="Arial" w:hAnsi="Arial"/>
      <w:sz w:val="16"/>
    </w:rPr>
  </w:style>
  <w:style w:type="paragraph" w:customStyle="1" w:styleId="Opmaakprofiel1">
    <w:name w:val="Opmaakprofiel1"/>
    <w:basedOn w:val="Kop4"/>
    <w:rsid w:val="0030359D"/>
    <w:rPr>
      <w:u w:val="single"/>
    </w:rPr>
  </w:style>
  <w:style w:type="character" w:customStyle="1" w:styleId="Kop2Char">
    <w:name w:val="Kop 2 Char"/>
    <w:link w:val="Kop2"/>
    <w:rsid w:val="003023CC"/>
    <w:rPr>
      <w:rFonts w:ascii="Arial" w:hAnsi="Arial"/>
      <w:bCs/>
      <w:iCs/>
      <w:color w:val="1B5154"/>
      <w:sz w:val="22"/>
      <w:szCs w:val="22"/>
      <w:u w:val="single"/>
    </w:rPr>
  </w:style>
  <w:style w:type="character" w:customStyle="1" w:styleId="articleseperator">
    <w:name w:val="article_seperator"/>
    <w:basedOn w:val="Standaardalinea-lettertype"/>
    <w:rsid w:val="006D7ED1"/>
  </w:style>
  <w:style w:type="paragraph" w:styleId="Normaalweb">
    <w:name w:val="Normal (Web)"/>
    <w:basedOn w:val="Standaard"/>
    <w:uiPriority w:val="99"/>
    <w:rsid w:val="006D7ED1"/>
    <w:pPr>
      <w:spacing w:before="100" w:beforeAutospacing="1" w:after="100" w:afterAutospacing="1"/>
    </w:pPr>
    <w:rPr>
      <w:rFonts w:ascii="Times New Roman" w:hAnsi="Times New Roman"/>
      <w:sz w:val="24"/>
      <w:szCs w:val="24"/>
    </w:rPr>
  </w:style>
  <w:style w:type="table" w:styleId="Tabelraster">
    <w:name w:val="Table Grid"/>
    <w:basedOn w:val="Standaardtabel"/>
    <w:uiPriority w:val="39"/>
    <w:rsid w:val="0094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link w:val="Kop3"/>
    <w:rsid w:val="003023CC"/>
    <w:rPr>
      <w:rFonts w:ascii="Arial" w:hAnsi="Arial"/>
      <w:i/>
    </w:rPr>
  </w:style>
  <w:style w:type="table" w:styleId="Professioneletabel">
    <w:name w:val="Table Professional"/>
    <w:basedOn w:val="Standaardtabel"/>
    <w:rsid w:val="003C18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lineanummering1">
    <w:name w:val="Alineanummering 1"/>
    <w:basedOn w:val="Standaard"/>
    <w:rsid w:val="00736E46"/>
    <w:pPr>
      <w:numPr>
        <w:numId w:val="4"/>
      </w:numPr>
      <w:spacing w:after="260" w:line="252" w:lineRule="auto"/>
    </w:pPr>
    <w:rPr>
      <w:rFonts w:ascii="Garamond" w:hAnsi="Garamond"/>
      <w:b/>
      <w:sz w:val="24"/>
    </w:rPr>
  </w:style>
  <w:style w:type="paragraph" w:customStyle="1" w:styleId="Alineanummering2">
    <w:name w:val="Alineanummering 2"/>
    <w:basedOn w:val="Standaard"/>
    <w:rsid w:val="00736E46"/>
    <w:pPr>
      <w:numPr>
        <w:ilvl w:val="1"/>
        <w:numId w:val="4"/>
      </w:numPr>
      <w:spacing w:after="260" w:line="252" w:lineRule="auto"/>
    </w:pPr>
    <w:rPr>
      <w:rFonts w:ascii="Garamond" w:hAnsi="Garamond"/>
      <w:sz w:val="24"/>
    </w:rPr>
  </w:style>
  <w:style w:type="paragraph" w:customStyle="1" w:styleId="Alineanummering3">
    <w:name w:val="Alineanummering 3"/>
    <w:basedOn w:val="Standaard"/>
    <w:rsid w:val="00736E46"/>
    <w:pPr>
      <w:numPr>
        <w:ilvl w:val="2"/>
        <w:numId w:val="4"/>
      </w:numPr>
      <w:spacing w:after="260" w:line="252" w:lineRule="auto"/>
    </w:pPr>
    <w:rPr>
      <w:rFonts w:ascii="Garamond" w:hAnsi="Garamond"/>
      <w:sz w:val="24"/>
    </w:rPr>
  </w:style>
  <w:style w:type="paragraph" w:customStyle="1" w:styleId="Alineanummering4">
    <w:name w:val="Alineanummering 4"/>
    <w:basedOn w:val="Standaard"/>
    <w:rsid w:val="00736E46"/>
    <w:pPr>
      <w:numPr>
        <w:ilvl w:val="3"/>
        <w:numId w:val="4"/>
      </w:numPr>
      <w:spacing w:after="260" w:line="252" w:lineRule="auto"/>
    </w:pPr>
    <w:rPr>
      <w:rFonts w:ascii="Garamond" w:hAnsi="Garamond"/>
      <w:sz w:val="24"/>
    </w:rPr>
  </w:style>
  <w:style w:type="paragraph" w:customStyle="1" w:styleId="Alineanummering5">
    <w:name w:val="Alineanummering 5"/>
    <w:basedOn w:val="Standaard"/>
    <w:next w:val="Standaard"/>
    <w:rsid w:val="00736E46"/>
    <w:pPr>
      <w:numPr>
        <w:ilvl w:val="4"/>
        <w:numId w:val="4"/>
      </w:numPr>
      <w:spacing w:line="252" w:lineRule="auto"/>
    </w:pPr>
    <w:rPr>
      <w:rFonts w:ascii="Garamond" w:hAnsi="Garamond"/>
      <w:b/>
      <w:sz w:val="24"/>
    </w:rPr>
  </w:style>
  <w:style w:type="paragraph" w:customStyle="1" w:styleId="Nummering">
    <w:name w:val="Nummering"/>
    <w:basedOn w:val="Standaard"/>
    <w:rsid w:val="00736E46"/>
    <w:pPr>
      <w:numPr>
        <w:numId w:val="2"/>
      </w:numPr>
      <w:tabs>
        <w:tab w:val="left" w:pos="1021"/>
        <w:tab w:val="left" w:pos="1446"/>
        <w:tab w:val="left" w:pos="2041"/>
        <w:tab w:val="left" w:pos="2466"/>
        <w:tab w:val="left" w:pos="2552"/>
        <w:tab w:val="left" w:pos="2977"/>
      </w:tabs>
      <w:spacing w:line="252" w:lineRule="auto"/>
    </w:pPr>
    <w:rPr>
      <w:rFonts w:ascii="Garamond" w:hAnsi="Garamond"/>
      <w:sz w:val="24"/>
    </w:rPr>
  </w:style>
  <w:style w:type="paragraph" w:customStyle="1" w:styleId="Nummering2">
    <w:name w:val="Nummering2"/>
    <w:basedOn w:val="Standaard"/>
    <w:rsid w:val="00736E46"/>
    <w:pPr>
      <w:numPr>
        <w:numId w:val="3"/>
      </w:numPr>
      <w:tabs>
        <w:tab w:val="left" w:pos="1021"/>
        <w:tab w:val="left" w:pos="1446"/>
        <w:tab w:val="left" w:pos="2041"/>
        <w:tab w:val="left" w:pos="2466"/>
        <w:tab w:val="left" w:pos="2552"/>
        <w:tab w:val="left" w:pos="2977"/>
      </w:tabs>
      <w:spacing w:line="252" w:lineRule="auto"/>
    </w:pPr>
    <w:rPr>
      <w:rFonts w:ascii="Garamond" w:hAnsi="Garamond"/>
      <w:sz w:val="24"/>
    </w:rPr>
  </w:style>
  <w:style w:type="paragraph" w:styleId="Titel">
    <w:name w:val="Title"/>
    <w:basedOn w:val="Standaard"/>
    <w:link w:val="TitelChar"/>
    <w:uiPriority w:val="10"/>
    <w:qFormat/>
    <w:rsid w:val="00F47A6C"/>
    <w:pPr>
      <w:spacing w:before="240"/>
      <w:jc w:val="center"/>
      <w:outlineLvl w:val="0"/>
    </w:pPr>
    <w:rPr>
      <w:rFonts w:cs="Arial"/>
      <w:b/>
      <w:bCs/>
      <w:kern w:val="28"/>
      <w:sz w:val="52"/>
      <w:szCs w:val="32"/>
    </w:rPr>
  </w:style>
  <w:style w:type="paragraph" w:styleId="Kopvaninhoudsopgave">
    <w:name w:val="TOC Heading"/>
    <w:basedOn w:val="Kop1"/>
    <w:next w:val="Standaard"/>
    <w:uiPriority w:val="39"/>
    <w:qFormat/>
    <w:rsid w:val="00C6045A"/>
    <w:pPr>
      <w:keepLines/>
      <w:pageBreakBefore w:val="0"/>
      <w:tabs>
        <w:tab w:val="clear" w:pos="851"/>
      </w:tabs>
      <w:spacing w:before="480" w:line="276" w:lineRule="auto"/>
      <w:outlineLvl w:val="9"/>
    </w:pPr>
    <w:rPr>
      <w:rFonts w:ascii="Cambria" w:hAnsi="Cambria" w:cs="Times New Roman"/>
      <w:color w:val="365F91"/>
      <w:kern w:val="0"/>
      <w:szCs w:val="28"/>
      <w:lang w:eastAsia="en-US"/>
    </w:rPr>
  </w:style>
  <w:style w:type="paragraph" w:customStyle="1" w:styleId="Bijlagekop1">
    <w:name w:val="Bijlage kop1"/>
    <w:basedOn w:val="Kop1"/>
    <w:next w:val="Standaard"/>
    <w:rsid w:val="00F44524"/>
    <w:pPr>
      <w:numPr>
        <w:numId w:val="1"/>
      </w:numPr>
      <w:tabs>
        <w:tab w:val="clear" w:pos="851"/>
      </w:tabs>
      <w:ind w:left="426" w:hanging="426"/>
    </w:pPr>
  </w:style>
  <w:style w:type="paragraph" w:styleId="Lijstalinea">
    <w:name w:val="List Paragraph"/>
    <w:basedOn w:val="Standaard"/>
    <w:link w:val="LijstalineaChar"/>
    <w:uiPriority w:val="34"/>
    <w:qFormat/>
    <w:rsid w:val="001F5FA4"/>
    <w:pPr>
      <w:spacing w:line="276" w:lineRule="auto"/>
      <w:ind w:left="720"/>
      <w:contextualSpacing/>
    </w:pPr>
    <w:rPr>
      <w:lang w:eastAsia="en-US"/>
    </w:rPr>
  </w:style>
  <w:style w:type="paragraph" w:styleId="Geenafstand">
    <w:name w:val="No Spacing"/>
    <w:uiPriority w:val="1"/>
    <w:qFormat/>
    <w:rsid w:val="00961CAE"/>
    <w:rPr>
      <w:rFonts w:ascii="Arial" w:hAnsi="Arial"/>
    </w:rPr>
  </w:style>
  <w:style w:type="character" w:customStyle="1" w:styleId="TekstopmerkingChar">
    <w:name w:val="Tekst opmerking Char"/>
    <w:link w:val="Tekstopmerking"/>
    <w:uiPriority w:val="99"/>
    <w:locked/>
    <w:rsid w:val="00B25776"/>
    <w:rPr>
      <w:rFonts w:ascii="Arial" w:hAnsi="Arial"/>
    </w:rPr>
  </w:style>
  <w:style w:type="character" w:customStyle="1" w:styleId="KoptekstChar">
    <w:name w:val="Koptekst Char"/>
    <w:link w:val="Koptekst"/>
    <w:uiPriority w:val="99"/>
    <w:rsid w:val="00474AB6"/>
    <w:rPr>
      <w:rFonts w:ascii="Arial" w:hAnsi="Arial"/>
      <w:sz w:val="16"/>
    </w:rPr>
  </w:style>
  <w:style w:type="character" w:customStyle="1" w:styleId="VoettekstChar">
    <w:name w:val="Voettekst Char"/>
    <w:link w:val="Voettekst"/>
    <w:uiPriority w:val="99"/>
    <w:rsid w:val="00474AB6"/>
    <w:rPr>
      <w:rFonts w:ascii="Arial" w:hAnsi="Arial"/>
      <w:sz w:val="16"/>
    </w:rPr>
  </w:style>
  <w:style w:type="character" w:styleId="Zwaar">
    <w:name w:val="Strong"/>
    <w:uiPriority w:val="22"/>
    <w:qFormat/>
    <w:rsid w:val="004562B6"/>
    <w:rPr>
      <w:b/>
      <w:bCs/>
      <w:color w:val="00337C"/>
    </w:rPr>
  </w:style>
  <w:style w:type="character" w:customStyle="1" w:styleId="st1">
    <w:name w:val="st1"/>
    <w:basedOn w:val="Standaardalinea-lettertype"/>
    <w:rsid w:val="009A6B66"/>
  </w:style>
  <w:style w:type="paragraph" w:styleId="Voetnoottekst">
    <w:name w:val="footnote text"/>
    <w:basedOn w:val="Standaard"/>
    <w:link w:val="VoetnoottekstChar"/>
    <w:uiPriority w:val="99"/>
    <w:rsid w:val="009517F7"/>
  </w:style>
  <w:style w:type="character" w:customStyle="1" w:styleId="VoetnoottekstChar">
    <w:name w:val="Voetnoottekst Char"/>
    <w:link w:val="Voetnoottekst"/>
    <w:uiPriority w:val="99"/>
    <w:rsid w:val="009517F7"/>
    <w:rPr>
      <w:rFonts w:ascii="Arial" w:hAnsi="Arial"/>
    </w:rPr>
  </w:style>
  <w:style w:type="character" w:styleId="Voetnootmarkering">
    <w:name w:val="footnote reference"/>
    <w:uiPriority w:val="99"/>
    <w:rsid w:val="009517F7"/>
    <w:rPr>
      <w:vertAlign w:val="superscript"/>
    </w:rPr>
  </w:style>
  <w:style w:type="paragraph" w:customStyle="1" w:styleId="Default">
    <w:name w:val="Default"/>
    <w:rsid w:val="00A86DEF"/>
    <w:pPr>
      <w:autoSpaceDE w:val="0"/>
      <w:autoSpaceDN w:val="0"/>
      <w:adjustRightInd w:val="0"/>
    </w:pPr>
    <w:rPr>
      <w:rFonts w:ascii="Arial" w:hAnsi="Arial" w:cs="Arial"/>
      <w:color w:val="000000"/>
      <w:sz w:val="24"/>
      <w:szCs w:val="24"/>
    </w:rPr>
  </w:style>
  <w:style w:type="character" w:customStyle="1" w:styleId="hps">
    <w:name w:val="hps"/>
    <w:basedOn w:val="Standaardalinea-lettertype"/>
    <w:rsid w:val="006D711B"/>
  </w:style>
  <w:style w:type="paragraph" w:styleId="Revisie">
    <w:name w:val="Revision"/>
    <w:hidden/>
    <w:uiPriority w:val="99"/>
    <w:semiHidden/>
    <w:rsid w:val="009A6CFD"/>
    <w:rPr>
      <w:rFonts w:ascii="Arial" w:hAnsi="Arial"/>
    </w:rPr>
  </w:style>
  <w:style w:type="character" w:styleId="Nadruk">
    <w:name w:val="Emphasis"/>
    <w:uiPriority w:val="20"/>
    <w:qFormat/>
    <w:rsid w:val="0089409C"/>
    <w:rPr>
      <w:i/>
      <w:iCs/>
    </w:rPr>
  </w:style>
  <w:style w:type="character" w:customStyle="1" w:styleId="PlattetekstinspringenChar">
    <w:name w:val="Platte tekst inspringen Char"/>
    <w:link w:val="Plattetekstinspringen"/>
    <w:rsid w:val="005C570E"/>
    <w:rPr>
      <w:rFonts w:ascii="Univers" w:hAnsi="Univers"/>
    </w:rPr>
  </w:style>
  <w:style w:type="character" w:styleId="Eindnootmarkering">
    <w:name w:val="endnote reference"/>
    <w:rsid w:val="00166FF7"/>
    <w:rPr>
      <w:vertAlign w:val="superscript"/>
    </w:rPr>
  </w:style>
  <w:style w:type="paragraph" w:customStyle="1" w:styleId="Bullet2">
    <w:name w:val="Bullet 2"/>
    <w:basedOn w:val="Standaard"/>
    <w:rsid w:val="004D6F0D"/>
    <w:pPr>
      <w:numPr>
        <w:numId w:val="5"/>
      </w:numPr>
      <w:spacing w:before="0"/>
    </w:pPr>
    <w:rPr>
      <w:rFonts w:ascii="Verdana" w:hAnsi="Verdana"/>
      <w:sz w:val="18"/>
      <w:lang w:val="en-GB"/>
    </w:rPr>
  </w:style>
  <w:style w:type="paragraph" w:styleId="Lijstopsomteken">
    <w:name w:val="List Bullet"/>
    <w:basedOn w:val="Standaard"/>
    <w:rsid w:val="009C0160"/>
    <w:pPr>
      <w:numPr>
        <w:numId w:val="6"/>
      </w:numPr>
      <w:spacing w:before="0"/>
      <w:contextualSpacing/>
    </w:pPr>
    <w:rPr>
      <w:rFonts w:ascii="Calibri" w:hAnsi="Calibri" w:cs="Arial"/>
      <w:bCs/>
      <w:sz w:val="22"/>
      <w:szCs w:val="26"/>
    </w:rPr>
  </w:style>
  <w:style w:type="table" w:customStyle="1" w:styleId="Rastertabel5donker-Accent11">
    <w:name w:val="Rastertabel 5 donker - Accent 11"/>
    <w:basedOn w:val="Standaardtabel"/>
    <w:uiPriority w:val="50"/>
    <w:rsid w:val="00441ED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OpmaakprofielArial11pt">
    <w:name w:val="Opmaakprofiel Arial 11 pt"/>
    <w:rsid w:val="00A73990"/>
    <w:rPr>
      <w:rFonts w:ascii="Arial" w:hAnsi="Arial"/>
      <w:sz w:val="22"/>
    </w:rPr>
  </w:style>
  <w:style w:type="table" w:customStyle="1" w:styleId="Rastertabel5donker-Accent41">
    <w:name w:val="Rastertabel 5 donker - Accent 41"/>
    <w:basedOn w:val="Standaardtabel"/>
    <w:uiPriority w:val="50"/>
    <w:rsid w:val="00A73990"/>
    <w:rPr>
      <w:rFonts w:ascii="Fontys Joanna" w:eastAsia="Fontys Joanna" w:hAnsi="Fontys Joann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paragraph" w:styleId="Plattetekst2">
    <w:name w:val="Body Text 2"/>
    <w:basedOn w:val="Standaard"/>
    <w:link w:val="Plattetekst2Char"/>
    <w:rsid w:val="00F42628"/>
    <w:pPr>
      <w:spacing w:after="120" w:line="480" w:lineRule="auto"/>
    </w:pPr>
  </w:style>
  <w:style w:type="character" w:customStyle="1" w:styleId="Plattetekst2Char">
    <w:name w:val="Platte tekst 2 Char"/>
    <w:link w:val="Plattetekst2"/>
    <w:rsid w:val="00F42628"/>
    <w:rPr>
      <w:rFonts w:ascii="Arial" w:hAnsi="Arial"/>
    </w:rPr>
  </w:style>
  <w:style w:type="table" w:customStyle="1" w:styleId="Rastertabel4-Accent11">
    <w:name w:val="Rastertabel 4 - Accent 11"/>
    <w:basedOn w:val="Standaardtabel"/>
    <w:uiPriority w:val="49"/>
    <w:rsid w:val="00DE1F1D"/>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GevolgdeHyperlink">
    <w:name w:val="FollowedHyperlink"/>
    <w:rsid w:val="007277B0"/>
    <w:rPr>
      <w:color w:val="800080"/>
      <w:u w:val="single"/>
    </w:rPr>
  </w:style>
  <w:style w:type="paragraph" w:styleId="Inhopg4">
    <w:name w:val="toc 4"/>
    <w:basedOn w:val="Standaard"/>
    <w:next w:val="Standaard"/>
    <w:autoRedefine/>
    <w:uiPriority w:val="39"/>
    <w:unhideWhenUsed/>
    <w:rsid w:val="00537D27"/>
    <w:pPr>
      <w:spacing w:before="0" w:after="100" w:line="259" w:lineRule="auto"/>
      <w:ind w:left="660"/>
    </w:pPr>
    <w:rPr>
      <w:rFonts w:ascii="Calibri" w:hAnsi="Calibri"/>
      <w:sz w:val="22"/>
      <w:szCs w:val="22"/>
    </w:rPr>
  </w:style>
  <w:style w:type="paragraph" w:styleId="Inhopg5">
    <w:name w:val="toc 5"/>
    <w:basedOn w:val="Standaard"/>
    <w:next w:val="Standaard"/>
    <w:autoRedefine/>
    <w:uiPriority w:val="39"/>
    <w:unhideWhenUsed/>
    <w:rsid w:val="00537D27"/>
    <w:pPr>
      <w:spacing w:before="0" w:after="100" w:line="259" w:lineRule="auto"/>
      <w:ind w:left="880"/>
    </w:pPr>
    <w:rPr>
      <w:rFonts w:ascii="Calibri" w:hAnsi="Calibri"/>
      <w:sz w:val="22"/>
      <w:szCs w:val="22"/>
    </w:rPr>
  </w:style>
  <w:style w:type="paragraph" w:styleId="Inhopg6">
    <w:name w:val="toc 6"/>
    <w:basedOn w:val="Standaard"/>
    <w:next w:val="Standaard"/>
    <w:autoRedefine/>
    <w:uiPriority w:val="39"/>
    <w:unhideWhenUsed/>
    <w:rsid w:val="00537D27"/>
    <w:pPr>
      <w:spacing w:before="0" w:after="100" w:line="259" w:lineRule="auto"/>
      <w:ind w:left="1100"/>
    </w:pPr>
    <w:rPr>
      <w:rFonts w:ascii="Calibri" w:hAnsi="Calibri"/>
      <w:sz w:val="22"/>
      <w:szCs w:val="22"/>
    </w:rPr>
  </w:style>
  <w:style w:type="paragraph" w:styleId="Inhopg7">
    <w:name w:val="toc 7"/>
    <w:basedOn w:val="Standaard"/>
    <w:next w:val="Standaard"/>
    <w:autoRedefine/>
    <w:uiPriority w:val="39"/>
    <w:unhideWhenUsed/>
    <w:rsid w:val="00537D27"/>
    <w:pPr>
      <w:spacing w:before="0" w:after="100" w:line="259" w:lineRule="auto"/>
      <w:ind w:left="1320"/>
    </w:pPr>
    <w:rPr>
      <w:rFonts w:ascii="Calibri" w:hAnsi="Calibri"/>
      <w:sz w:val="22"/>
      <w:szCs w:val="22"/>
    </w:rPr>
  </w:style>
  <w:style w:type="paragraph" w:styleId="Inhopg8">
    <w:name w:val="toc 8"/>
    <w:basedOn w:val="Standaard"/>
    <w:next w:val="Standaard"/>
    <w:autoRedefine/>
    <w:uiPriority w:val="39"/>
    <w:unhideWhenUsed/>
    <w:rsid w:val="00537D27"/>
    <w:pPr>
      <w:spacing w:before="0" w:after="100" w:line="259" w:lineRule="auto"/>
      <w:ind w:left="1540"/>
    </w:pPr>
    <w:rPr>
      <w:rFonts w:ascii="Calibri" w:hAnsi="Calibri"/>
      <w:sz w:val="22"/>
      <w:szCs w:val="22"/>
    </w:rPr>
  </w:style>
  <w:style w:type="paragraph" w:styleId="Inhopg9">
    <w:name w:val="toc 9"/>
    <w:basedOn w:val="Standaard"/>
    <w:next w:val="Standaard"/>
    <w:autoRedefine/>
    <w:uiPriority w:val="39"/>
    <w:unhideWhenUsed/>
    <w:rsid w:val="00537D27"/>
    <w:pPr>
      <w:spacing w:before="0" w:after="100" w:line="259" w:lineRule="auto"/>
      <w:ind w:left="1760"/>
    </w:pPr>
    <w:rPr>
      <w:rFonts w:ascii="Calibri" w:hAnsi="Calibri"/>
      <w:sz w:val="22"/>
      <w:szCs w:val="22"/>
    </w:rPr>
  </w:style>
  <w:style w:type="character" w:customStyle="1" w:styleId="LijstalineaChar">
    <w:name w:val="Lijstalinea Char"/>
    <w:link w:val="Lijstalinea"/>
    <w:uiPriority w:val="34"/>
    <w:locked/>
    <w:rsid w:val="00ED4735"/>
    <w:rPr>
      <w:rFonts w:ascii="Arial" w:hAnsi="Arial"/>
      <w:lang w:eastAsia="en-US"/>
    </w:rPr>
  </w:style>
  <w:style w:type="character" w:customStyle="1" w:styleId="Onopgelostemelding1">
    <w:name w:val="Onopgeloste melding1"/>
    <w:basedOn w:val="Standaardalinea-lettertype"/>
    <w:uiPriority w:val="99"/>
    <w:semiHidden/>
    <w:unhideWhenUsed/>
    <w:rsid w:val="00255DC4"/>
    <w:rPr>
      <w:color w:val="605E5C"/>
      <w:shd w:val="clear" w:color="auto" w:fill="E1DFDD"/>
    </w:rPr>
  </w:style>
  <w:style w:type="character" w:customStyle="1" w:styleId="normaltextrun">
    <w:name w:val="normaltextrun"/>
    <w:basedOn w:val="Standaardalinea-lettertype"/>
    <w:rsid w:val="002F6837"/>
  </w:style>
  <w:style w:type="character" w:customStyle="1" w:styleId="spellingerror">
    <w:name w:val="spellingerror"/>
    <w:basedOn w:val="Standaardalinea-lettertype"/>
    <w:rsid w:val="002F6837"/>
  </w:style>
  <w:style w:type="paragraph" w:customStyle="1" w:styleId="paragraph">
    <w:name w:val="paragraph"/>
    <w:basedOn w:val="Standaard"/>
    <w:rsid w:val="002F6837"/>
    <w:pPr>
      <w:spacing w:before="100" w:beforeAutospacing="1" w:after="100" w:afterAutospacing="1"/>
    </w:pPr>
    <w:rPr>
      <w:rFonts w:ascii="Times New Roman" w:hAnsi="Times New Roman"/>
      <w:sz w:val="24"/>
      <w:szCs w:val="24"/>
    </w:rPr>
  </w:style>
  <w:style w:type="character" w:customStyle="1" w:styleId="eop">
    <w:name w:val="eop"/>
    <w:basedOn w:val="Standaardalinea-lettertype"/>
    <w:rsid w:val="002F6837"/>
  </w:style>
  <w:style w:type="numbering" w:customStyle="1" w:styleId="Stijl1">
    <w:name w:val="Stijl1"/>
    <w:uiPriority w:val="99"/>
    <w:rsid w:val="00892DDB"/>
    <w:pPr>
      <w:numPr>
        <w:numId w:val="7"/>
      </w:numPr>
    </w:pPr>
  </w:style>
  <w:style w:type="character" w:customStyle="1" w:styleId="Kop4Char">
    <w:name w:val="Kop 4 Char"/>
    <w:basedOn w:val="Standaardalinea-lettertype"/>
    <w:link w:val="Kop4"/>
    <w:rsid w:val="00533F5E"/>
    <w:rPr>
      <w:rFonts w:ascii="Arial" w:hAnsi="Arial"/>
      <w:bCs/>
      <w:i/>
      <w:szCs w:val="28"/>
    </w:rPr>
  </w:style>
  <w:style w:type="numbering" w:customStyle="1" w:styleId="Opmaakprofiel2">
    <w:name w:val="Opmaakprofiel2"/>
    <w:uiPriority w:val="99"/>
    <w:rsid w:val="00B77572"/>
    <w:pPr>
      <w:numPr>
        <w:numId w:val="9"/>
      </w:numPr>
    </w:pPr>
  </w:style>
  <w:style w:type="character" w:customStyle="1" w:styleId="Kop1Char">
    <w:name w:val="Kop 1 Char"/>
    <w:basedOn w:val="Standaardalinea-lettertype"/>
    <w:link w:val="Kop1"/>
    <w:rsid w:val="009B123B"/>
    <w:rPr>
      <w:rFonts w:ascii="Arial" w:hAnsi="Arial" w:cs="Arial"/>
      <w:b/>
      <w:color w:val="1B5154"/>
      <w:kern w:val="32"/>
      <w:sz w:val="28"/>
      <w:szCs w:val="32"/>
    </w:rPr>
  </w:style>
  <w:style w:type="character" w:customStyle="1" w:styleId="Onopgelostemelding2">
    <w:name w:val="Onopgeloste melding2"/>
    <w:basedOn w:val="Standaardalinea-lettertype"/>
    <w:uiPriority w:val="99"/>
    <w:semiHidden/>
    <w:unhideWhenUsed/>
    <w:rsid w:val="0076555D"/>
    <w:rPr>
      <w:color w:val="605E5C"/>
      <w:shd w:val="clear" w:color="auto" w:fill="E1DFDD"/>
    </w:rPr>
  </w:style>
  <w:style w:type="table" w:styleId="Lichtraster-accent2">
    <w:name w:val="Light Grid Accent 2"/>
    <w:basedOn w:val="Standaardtabel"/>
    <w:uiPriority w:val="62"/>
    <w:rsid w:val="00634BB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Horizon">
    <w:name w:val="Horizon"/>
    <w:basedOn w:val="Rastertabel5donker-Accent41"/>
    <w:uiPriority w:val="99"/>
    <w:qFormat/>
    <w:rsid w:val="00D64D4A"/>
    <w:rPr>
      <w:rFonts w:ascii="Arial" w:hAnsi="Arial"/>
    </w:rPr>
    <w:tblPr/>
    <w:tcPr>
      <w:shd w:val="clear" w:color="auto" w:fill="E5DFEC"/>
    </w:tcPr>
    <w:tblStylePr w:type="firstRow">
      <w:pPr>
        <w:jc w:val="left"/>
      </w:pPr>
      <w:rPr>
        <w:rFonts w:ascii="Arial" w:hAnsi="Arial"/>
        <w:b/>
        <w:bCs/>
        <w:color w:val="FFFFFF"/>
        <w:sz w:val="22"/>
      </w:rPr>
      <w:tblPr/>
      <w:tcPr>
        <w:tcBorders>
          <w:top w:val="single" w:sz="4" w:space="0" w:color="FFFFFF"/>
          <w:left w:val="single" w:sz="4" w:space="0" w:color="FFFFFF"/>
          <w:right w:val="single" w:sz="4" w:space="0" w:color="FFFFFF"/>
          <w:insideH w:val="nil"/>
          <w:insideV w:val="nil"/>
        </w:tcBorders>
        <w:shd w:val="clear" w:color="auto" w:fill="1B5154"/>
        <w:vAlign w:val="center"/>
      </w:tcPr>
    </w:tblStylePr>
    <w:tblStylePr w:type="lastRow">
      <w:rPr>
        <w:rFonts w:ascii="Arial" w:hAnsi="Arial"/>
        <w:b/>
        <w:bCs/>
        <w:color w:val="FFFFFF"/>
        <w:sz w:val="20"/>
      </w:rPr>
      <w:tblPr/>
      <w:tcPr>
        <w:tcBorders>
          <w:left w:val="single" w:sz="4" w:space="0" w:color="FFFFFF"/>
          <w:bottom w:val="single" w:sz="4" w:space="0" w:color="FFFFFF"/>
          <w:right w:val="single" w:sz="4" w:space="0" w:color="FFFFFF"/>
          <w:insideH w:val="nil"/>
          <w:insideV w:val="nil"/>
        </w:tcBorders>
        <w:shd w:val="clear" w:color="auto" w:fill="1B5154"/>
      </w:tcPr>
    </w:tblStylePr>
    <w:tblStylePr w:type="firstCol">
      <w:rPr>
        <w:rFonts w:ascii="Arial" w:hAnsi="Arial"/>
        <w:b/>
        <w:bCs/>
        <w:color w:val="FFFFFF"/>
        <w:sz w:val="20"/>
      </w:rPr>
      <w:tblPr/>
      <w:tcPr>
        <w:tcBorders>
          <w:top w:val="single" w:sz="4" w:space="0" w:color="FFFFFF"/>
          <w:left w:val="single" w:sz="4" w:space="0" w:color="FFFFFF"/>
          <w:bottom w:val="single" w:sz="4" w:space="0" w:color="FFFFFF"/>
          <w:insideV w:val="nil"/>
        </w:tcBorders>
        <w:shd w:val="clear" w:color="auto" w:fill="1B5154"/>
      </w:tcPr>
    </w:tblStylePr>
    <w:tblStylePr w:type="lastCol">
      <w:rPr>
        <w:rFonts w:ascii="Arial" w:hAnsi="Arial"/>
        <w:b/>
        <w:bCs/>
        <w:color w:val="FFFFFF"/>
        <w:sz w:val="20"/>
      </w:rPr>
      <w:tblPr/>
      <w:tcPr>
        <w:tcBorders>
          <w:top w:val="single" w:sz="4" w:space="0" w:color="FFFFFF"/>
          <w:bottom w:val="single" w:sz="4" w:space="0" w:color="FFFFFF"/>
          <w:right w:val="single" w:sz="4" w:space="0" w:color="FFFFFF"/>
          <w:insideV w:val="nil"/>
        </w:tcBorders>
        <w:shd w:val="clear" w:color="auto" w:fill="1B5154"/>
      </w:tcPr>
    </w:tblStylePr>
    <w:tblStylePr w:type="band1Vert">
      <w:tblPr/>
      <w:tcPr>
        <w:shd w:val="clear" w:color="auto" w:fill="B6D2D1"/>
      </w:tcPr>
    </w:tblStylePr>
    <w:tblStylePr w:type="band2Vert">
      <w:tblPr/>
      <w:tcPr>
        <w:shd w:val="clear" w:color="auto" w:fill="D3E3E3"/>
      </w:tcPr>
    </w:tblStylePr>
    <w:tblStylePr w:type="band1Horz">
      <w:tblPr/>
      <w:tcPr>
        <w:shd w:val="clear" w:color="auto" w:fill="B6D2D1"/>
      </w:tcPr>
    </w:tblStylePr>
    <w:tblStylePr w:type="band2Horz">
      <w:tblPr/>
      <w:tcPr>
        <w:shd w:val="clear" w:color="auto" w:fill="D3E3E3"/>
      </w:tcPr>
    </w:tblStylePr>
    <w:tblStylePr w:type="neCell">
      <w:tblPr/>
      <w:tcPr>
        <w:shd w:val="clear" w:color="auto" w:fill="1B5154"/>
      </w:tcPr>
    </w:tblStylePr>
    <w:tblStylePr w:type="nwCell">
      <w:tblPr/>
      <w:tcPr>
        <w:shd w:val="clear" w:color="auto" w:fill="1B5154"/>
      </w:tcPr>
    </w:tblStylePr>
    <w:tblStylePr w:type="seCell">
      <w:tblPr/>
      <w:tcPr>
        <w:shd w:val="clear" w:color="auto" w:fill="1B5154"/>
      </w:tcPr>
    </w:tblStylePr>
    <w:tblStylePr w:type="swCell">
      <w:tblPr/>
      <w:tcPr>
        <w:shd w:val="clear" w:color="auto" w:fill="1B5154"/>
      </w:tcPr>
    </w:tblStylePr>
  </w:style>
  <w:style w:type="paragraph" w:styleId="Plattetekst">
    <w:name w:val="Body Text"/>
    <w:basedOn w:val="Standaard"/>
    <w:link w:val="PlattetekstChar"/>
    <w:unhideWhenUsed/>
    <w:rsid w:val="00B632C6"/>
    <w:pPr>
      <w:spacing w:after="120"/>
    </w:pPr>
  </w:style>
  <w:style w:type="character" w:customStyle="1" w:styleId="PlattetekstChar">
    <w:name w:val="Platte tekst Char"/>
    <w:basedOn w:val="Standaardalinea-lettertype"/>
    <w:link w:val="Plattetekst"/>
    <w:rsid w:val="00B632C6"/>
    <w:rPr>
      <w:rFonts w:ascii="Arial" w:hAnsi="Arial"/>
    </w:rPr>
  </w:style>
  <w:style w:type="character" w:customStyle="1" w:styleId="Onopgelostemelding3">
    <w:name w:val="Onopgeloste melding3"/>
    <w:basedOn w:val="Standaardalinea-lettertype"/>
    <w:uiPriority w:val="99"/>
    <w:semiHidden/>
    <w:unhideWhenUsed/>
    <w:rsid w:val="002D1C73"/>
    <w:rPr>
      <w:color w:val="605E5C"/>
      <w:shd w:val="clear" w:color="auto" w:fill="E1DFDD"/>
    </w:rPr>
  </w:style>
  <w:style w:type="paragraph" w:customStyle="1" w:styleId="TableParagraph">
    <w:name w:val="Table Paragraph"/>
    <w:basedOn w:val="Standaard"/>
    <w:uiPriority w:val="1"/>
    <w:qFormat/>
    <w:rsid w:val="001A112D"/>
    <w:pPr>
      <w:widowControl w:val="0"/>
      <w:autoSpaceDE w:val="0"/>
      <w:autoSpaceDN w:val="0"/>
      <w:spacing w:before="0" w:after="0" w:line="256" w:lineRule="exact"/>
      <w:ind w:left="112"/>
    </w:pPr>
    <w:rPr>
      <w:rFonts w:ascii="Calibri" w:eastAsia="Calibri" w:hAnsi="Calibri" w:cs="Calibri"/>
      <w:sz w:val="22"/>
      <w:szCs w:val="22"/>
      <w:lang w:bidi="nl-NL"/>
    </w:rPr>
  </w:style>
  <w:style w:type="paragraph" w:styleId="HTML-voorafopgemaakt">
    <w:name w:val="HTML Preformatted"/>
    <w:basedOn w:val="Standaard"/>
    <w:link w:val="HTML-voorafopgemaaktChar"/>
    <w:uiPriority w:val="99"/>
    <w:semiHidden/>
    <w:unhideWhenUsed/>
    <w:rsid w:val="00A42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rPr>
  </w:style>
  <w:style w:type="character" w:customStyle="1" w:styleId="HTML-voorafopgemaaktChar">
    <w:name w:val="HTML - vooraf opgemaakt Char"/>
    <w:basedOn w:val="Standaardalinea-lettertype"/>
    <w:link w:val="HTML-voorafopgemaakt"/>
    <w:uiPriority w:val="99"/>
    <w:semiHidden/>
    <w:rsid w:val="00A427F5"/>
    <w:rPr>
      <w:rFonts w:ascii="Courier New" w:hAnsi="Courier New" w:cs="Courier New"/>
    </w:rPr>
  </w:style>
  <w:style w:type="character" w:customStyle="1" w:styleId="TitelChar">
    <w:name w:val="Titel Char"/>
    <w:basedOn w:val="Standaardalinea-lettertype"/>
    <w:link w:val="Titel"/>
    <w:uiPriority w:val="10"/>
    <w:rsid w:val="00B97F59"/>
    <w:rPr>
      <w:rFonts w:ascii="Arial" w:hAnsi="Arial" w:cs="Arial"/>
      <w:b/>
      <w:bCs/>
      <w:kern w:val="28"/>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4999">
      <w:bodyDiv w:val="1"/>
      <w:marLeft w:val="0"/>
      <w:marRight w:val="0"/>
      <w:marTop w:val="0"/>
      <w:marBottom w:val="0"/>
      <w:divBdr>
        <w:top w:val="none" w:sz="0" w:space="0" w:color="auto"/>
        <w:left w:val="none" w:sz="0" w:space="0" w:color="auto"/>
        <w:bottom w:val="none" w:sz="0" w:space="0" w:color="auto"/>
        <w:right w:val="none" w:sz="0" w:space="0" w:color="auto"/>
      </w:divBdr>
    </w:div>
    <w:div w:id="135805015">
      <w:bodyDiv w:val="1"/>
      <w:marLeft w:val="0"/>
      <w:marRight w:val="0"/>
      <w:marTop w:val="0"/>
      <w:marBottom w:val="0"/>
      <w:divBdr>
        <w:top w:val="none" w:sz="0" w:space="0" w:color="auto"/>
        <w:left w:val="none" w:sz="0" w:space="0" w:color="auto"/>
        <w:bottom w:val="none" w:sz="0" w:space="0" w:color="auto"/>
        <w:right w:val="none" w:sz="0" w:space="0" w:color="auto"/>
      </w:divBdr>
    </w:div>
    <w:div w:id="152382205">
      <w:bodyDiv w:val="1"/>
      <w:marLeft w:val="0"/>
      <w:marRight w:val="0"/>
      <w:marTop w:val="0"/>
      <w:marBottom w:val="0"/>
      <w:divBdr>
        <w:top w:val="none" w:sz="0" w:space="0" w:color="auto"/>
        <w:left w:val="none" w:sz="0" w:space="0" w:color="auto"/>
        <w:bottom w:val="none" w:sz="0" w:space="0" w:color="auto"/>
        <w:right w:val="none" w:sz="0" w:space="0" w:color="auto"/>
      </w:divBdr>
    </w:div>
    <w:div w:id="447897951">
      <w:bodyDiv w:val="1"/>
      <w:marLeft w:val="0"/>
      <w:marRight w:val="0"/>
      <w:marTop w:val="0"/>
      <w:marBottom w:val="0"/>
      <w:divBdr>
        <w:top w:val="none" w:sz="0" w:space="0" w:color="auto"/>
        <w:left w:val="none" w:sz="0" w:space="0" w:color="auto"/>
        <w:bottom w:val="none" w:sz="0" w:space="0" w:color="auto"/>
        <w:right w:val="none" w:sz="0" w:space="0" w:color="auto"/>
      </w:divBdr>
    </w:div>
    <w:div w:id="452019843">
      <w:bodyDiv w:val="1"/>
      <w:marLeft w:val="0"/>
      <w:marRight w:val="0"/>
      <w:marTop w:val="0"/>
      <w:marBottom w:val="0"/>
      <w:divBdr>
        <w:top w:val="none" w:sz="0" w:space="0" w:color="auto"/>
        <w:left w:val="none" w:sz="0" w:space="0" w:color="auto"/>
        <w:bottom w:val="none" w:sz="0" w:space="0" w:color="auto"/>
        <w:right w:val="none" w:sz="0" w:space="0" w:color="auto"/>
      </w:divBdr>
      <w:divsChild>
        <w:div w:id="24721229">
          <w:marLeft w:val="0"/>
          <w:marRight w:val="0"/>
          <w:marTop w:val="0"/>
          <w:marBottom w:val="0"/>
          <w:divBdr>
            <w:top w:val="none" w:sz="0" w:space="0" w:color="auto"/>
            <w:left w:val="none" w:sz="0" w:space="0" w:color="auto"/>
            <w:bottom w:val="none" w:sz="0" w:space="0" w:color="auto"/>
            <w:right w:val="none" w:sz="0" w:space="0" w:color="auto"/>
          </w:divBdr>
          <w:divsChild>
            <w:div w:id="1841962983">
              <w:marLeft w:val="0"/>
              <w:marRight w:val="0"/>
              <w:marTop w:val="0"/>
              <w:marBottom w:val="0"/>
              <w:divBdr>
                <w:top w:val="none" w:sz="0" w:space="0" w:color="auto"/>
                <w:left w:val="none" w:sz="0" w:space="0" w:color="auto"/>
                <w:bottom w:val="none" w:sz="0" w:space="0" w:color="auto"/>
                <w:right w:val="none" w:sz="0" w:space="0" w:color="auto"/>
              </w:divBdr>
              <w:divsChild>
                <w:div w:id="1757900470">
                  <w:marLeft w:val="0"/>
                  <w:marRight w:val="0"/>
                  <w:marTop w:val="0"/>
                  <w:marBottom w:val="0"/>
                  <w:divBdr>
                    <w:top w:val="none" w:sz="0" w:space="0" w:color="auto"/>
                    <w:left w:val="none" w:sz="0" w:space="0" w:color="auto"/>
                    <w:bottom w:val="none" w:sz="0" w:space="0" w:color="auto"/>
                    <w:right w:val="none" w:sz="0" w:space="0" w:color="auto"/>
                  </w:divBdr>
                  <w:divsChild>
                    <w:div w:id="1952860374">
                      <w:marLeft w:val="0"/>
                      <w:marRight w:val="0"/>
                      <w:marTop w:val="0"/>
                      <w:marBottom w:val="0"/>
                      <w:divBdr>
                        <w:top w:val="none" w:sz="0" w:space="0" w:color="auto"/>
                        <w:left w:val="none" w:sz="0" w:space="0" w:color="auto"/>
                        <w:bottom w:val="none" w:sz="0" w:space="0" w:color="auto"/>
                        <w:right w:val="none" w:sz="0" w:space="0" w:color="auto"/>
                      </w:divBdr>
                      <w:divsChild>
                        <w:div w:id="1234970960">
                          <w:marLeft w:val="0"/>
                          <w:marRight w:val="0"/>
                          <w:marTop w:val="0"/>
                          <w:marBottom w:val="0"/>
                          <w:divBdr>
                            <w:top w:val="none" w:sz="0" w:space="0" w:color="auto"/>
                            <w:left w:val="none" w:sz="0" w:space="0" w:color="auto"/>
                            <w:bottom w:val="none" w:sz="0" w:space="0" w:color="auto"/>
                            <w:right w:val="none" w:sz="0" w:space="0" w:color="auto"/>
                          </w:divBdr>
                          <w:divsChild>
                            <w:div w:id="1571891451">
                              <w:marLeft w:val="0"/>
                              <w:marRight w:val="0"/>
                              <w:marTop w:val="0"/>
                              <w:marBottom w:val="0"/>
                              <w:divBdr>
                                <w:top w:val="none" w:sz="0" w:space="0" w:color="auto"/>
                                <w:left w:val="none" w:sz="0" w:space="0" w:color="auto"/>
                                <w:bottom w:val="none" w:sz="0" w:space="0" w:color="auto"/>
                                <w:right w:val="none" w:sz="0" w:space="0" w:color="auto"/>
                              </w:divBdr>
                              <w:divsChild>
                                <w:div w:id="724372603">
                                  <w:marLeft w:val="0"/>
                                  <w:marRight w:val="0"/>
                                  <w:marTop w:val="0"/>
                                  <w:marBottom w:val="0"/>
                                  <w:divBdr>
                                    <w:top w:val="none" w:sz="0" w:space="0" w:color="auto"/>
                                    <w:left w:val="none" w:sz="0" w:space="0" w:color="auto"/>
                                    <w:bottom w:val="none" w:sz="0" w:space="0" w:color="auto"/>
                                    <w:right w:val="none" w:sz="0" w:space="0" w:color="auto"/>
                                  </w:divBdr>
                                  <w:divsChild>
                                    <w:div w:id="9191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400520">
      <w:bodyDiv w:val="1"/>
      <w:marLeft w:val="0"/>
      <w:marRight w:val="0"/>
      <w:marTop w:val="0"/>
      <w:marBottom w:val="0"/>
      <w:divBdr>
        <w:top w:val="none" w:sz="0" w:space="0" w:color="auto"/>
        <w:left w:val="none" w:sz="0" w:space="0" w:color="auto"/>
        <w:bottom w:val="none" w:sz="0" w:space="0" w:color="auto"/>
        <w:right w:val="none" w:sz="0" w:space="0" w:color="auto"/>
      </w:divBdr>
    </w:div>
    <w:div w:id="491262884">
      <w:bodyDiv w:val="1"/>
      <w:marLeft w:val="0"/>
      <w:marRight w:val="0"/>
      <w:marTop w:val="0"/>
      <w:marBottom w:val="0"/>
      <w:divBdr>
        <w:top w:val="none" w:sz="0" w:space="0" w:color="auto"/>
        <w:left w:val="none" w:sz="0" w:space="0" w:color="auto"/>
        <w:bottom w:val="none" w:sz="0" w:space="0" w:color="auto"/>
        <w:right w:val="none" w:sz="0" w:space="0" w:color="auto"/>
      </w:divBdr>
      <w:divsChild>
        <w:div w:id="1767336688">
          <w:marLeft w:val="0"/>
          <w:marRight w:val="0"/>
          <w:marTop w:val="0"/>
          <w:marBottom w:val="0"/>
          <w:divBdr>
            <w:top w:val="none" w:sz="0" w:space="0" w:color="auto"/>
            <w:left w:val="none" w:sz="0" w:space="0" w:color="auto"/>
            <w:bottom w:val="none" w:sz="0" w:space="0" w:color="auto"/>
            <w:right w:val="none" w:sz="0" w:space="0" w:color="auto"/>
          </w:divBdr>
          <w:divsChild>
            <w:div w:id="1573462468">
              <w:marLeft w:val="0"/>
              <w:marRight w:val="0"/>
              <w:marTop w:val="0"/>
              <w:marBottom w:val="0"/>
              <w:divBdr>
                <w:top w:val="none" w:sz="0" w:space="0" w:color="auto"/>
                <w:left w:val="none" w:sz="0" w:space="0" w:color="auto"/>
                <w:bottom w:val="none" w:sz="0" w:space="0" w:color="auto"/>
                <w:right w:val="none" w:sz="0" w:space="0" w:color="auto"/>
              </w:divBdr>
              <w:divsChild>
                <w:div w:id="772482316">
                  <w:marLeft w:val="0"/>
                  <w:marRight w:val="0"/>
                  <w:marTop w:val="0"/>
                  <w:marBottom w:val="0"/>
                  <w:divBdr>
                    <w:top w:val="none" w:sz="0" w:space="0" w:color="auto"/>
                    <w:left w:val="none" w:sz="0" w:space="0" w:color="auto"/>
                    <w:bottom w:val="none" w:sz="0" w:space="0" w:color="auto"/>
                    <w:right w:val="none" w:sz="0" w:space="0" w:color="auto"/>
                  </w:divBdr>
                  <w:divsChild>
                    <w:div w:id="101070906">
                      <w:marLeft w:val="0"/>
                      <w:marRight w:val="0"/>
                      <w:marTop w:val="0"/>
                      <w:marBottom w:val="0"/>
                      <w:divBdr>
                        <w:top w:val="none" w:sz="0" w:space="0" w:color="auto"/>
                        <w:left w:val="none" w:sz="0" w:space="0" w:color="auto"/>
                        <w:bottom w:val="none" w:sz="0" w:space="0" w:color="auto"/>
                        <w:right w:val="none" w:sz="0" w:space="0" w:color="auto"/>
                      </w:divBdr>
                      <w:divsChild>
                        <w:div w:id="1590966793">
                          <w:marLeft w:val="0"/>
                          <w:marRight w:val="0"/>
                          <w:marTop w:val="0"/>
                          <w:marBottom w:val="0"/>
                          <w:divBdr>
                            <w:top w:val="none" w:sz="0" w:space="0" w:color="auto"/>
                            <w:left w:val="none" w:sz="0" w:space="0" w:color="auto"/>
                            <w:bottom w:val="none" w:sz="0" w:space="0" w:color="auto"/>
                            <w:right w:val="none" w:sz="0" w:space="0" w:color="auto"/>
                          </w:divBdr>
                          <w:divsChild>
                            <w:div w:id="197931421">
                              <w:marLeft w:val="0"/>
                              <w:marRight w:val="0"/>
                              <w:marTop w:val="0"/>
                              <w:marBottom w:val="0"/>
                              <w:divBdr>
                                <w:top w:val="none" w:sz="0" w:space="0" w:color="auto"/>
                                <w:left w:val="none" w:sz="0" w:space="0" w:color="auto"/>
                                <w:bottom w:val="none" w:sz="0" w:space="0" w:color="auto"/>
                                <w:right w:val="none" w:sz="0" w:space="0" w:color="auto"/>
                              </w:divBdr>
                              <w:divsChild>
                                <w:div w:id="1675065042">
                                  <w:marLeft w:val="0"/>
                                  <w:marRight w:val="0"/>
                                  <w:marTop w:val="0"/>
                                  <w:marBottom w:val="0"/>
                                  <w:divBdr>
                                    <w:top w:val="none" w:sz="0" w:space="0" w:color="auto"/>
                                    <w:left w:val="none" w:sz="0" w:space="0" w:color="auto"/>
                                    <w:bottom w:val="none" w:sz="0" w:space="0" w:color="auto"/>
                                    <w:right w:val="none" w:sz="0" w:space="0" w:color="auto"/>
                                  </w:divBdr>
                                  <w:divsChild>
                                    <w:div w:id="590553433">
                                      <w:marLeft w:val="0"/>
                                      <w:marRight w:val="0"/>
                                      <w:marTop w:val="0"/>
                                      <w:marBottom w:val="0"/>
                                      <w:divBdr>
                                        <w:top w:val="none" w:sz="0" w:space="0" w:color="auto"/>
                                        <w:left w:val="none" w:sz="0" w:space="0" w:color="auto"/>
                                        <w:bottom w:val="none" w:sz="0" w:space="0" w:color="auto"/>
                                        <w:right w:val="none" w:sz="0" w:space="0" w:color="auto"/>
                                      </w:divBdr>
                                      <w:divsChild>
                                        <w:div w:id="1322659734">
                                          <w:marLeft w:val="0"/>
                                          <w:marRight w:val="0"/>
                                          <w:marTop w:val="0"/>
                                          <w:marBottom w:val="0"/>
                                          <w:divBdr>
                                            <w:top w:val="none" w:sz="0" w:space="0" w:color="auto"/>
                                            <w:left w:val="none" w:sz="0" w:space="0" w:color="auto"/>
                                            <w:bottom w:val="none" w:sz="0" w:space="0" w:color="auto"/>
                                            <w:right w:val="none" w:sz="0" w:space="0" w:color="auto"/>
                                          </w:divBdr>
                                          <w:divsChild>
                                            <w:div w:id="1636832823">
                                              <w:marLeft w:val="0"/>
                                              <w:marRight w:val="0"/>
                                              <w:marTop w:val="0"/>
                                              <w:marBottom w:val="0"/>
                                              <w:divBdr>
                                                <w:top w:val="none" w:sz="0" w:space="0" w:color="auto"/>
                                                <w:left w:val="none" w:sz="0" w:space="0" w:color="auto"/>
                                                <w:bottom w:val="none" w:sz="0" w:space="0" w:color="auto"/>
                                                <w:right w:val="none" w:sz="0" w:space="0" w:color="auto"/>
                                              </w:divBdr>
                                              <w:divsChild>
                                                <w:div w:id="1343973496">
                                                  <w:marLeft w:val="0"/>
                                                  <w:marRight w:val="0"/>
                                                  <w:marTop w:val="0"/>
                                                  <w:marBottom w:val="0"/>
                                                  <w:divBdr>
                                                    <w:top w:val="none" w:sz="0" w:space="0" w:color="auto"/>
                                                    <w:left w:val="none" w:sz="0" w:space="0" w:color="auto"/>
                                                    <w:bottom w:val="none" w:sz="0" w:space="0" w:color="auto"/>
                                                    <w:right w:val="none" w:sz="0" w:space="0" w:color="auto"/>
                                                  </w:divBdr>
                                                  <w:divsChild>
                                                    <w:div w:id="407578419">
                                                      <w:marLeft w:val="0"/>
                                                      <w:marRight w:val="0"/>
                                                      <w:marTop w:val="0"/>
                                                      <w:marBottom w:val="0"/>
                                                      <w:divBdr>
                                                        <w:top w:val="none" w:sz="0" w:space="0" w:color="auto"/>
                                                        <w:left w:val="none" w:sz="0" w:space="0" w:color="auto"/>
                                                        <w:bottom w:val="none" w:sz="0" w:space="0" w:color="auto"/>
                                                        <w:right w:val="none" w:sz="0" w:space="0" w:color="auto"/>
                                                      </w:divBdr>
                                                      <w:divsChild>
                                                        <w:div w:id="289475569">
                                                          <w:marLeft w:val="0"/>
                                                          <w:marRight w:val="0"/>
                                                          <w:marTop w:val="0"/>
                                                          <w:marBottom w:val="0"/>
                                                          <w:divBdr>
                                                            <w:top w:val="none" w:sz="0" w:space="0" w:color="auto"/>
                                                            <w:left w:val="none" w:sz="0" w:space="0" w:color="auto"/>
                                                            <w:bottom w:val="none" w:sz="0" w:space="0" w:color="auto"/>
                                                            <w:right w:val="none" w:sz="0" w:space="0" w:color="auto"/>
                                                          </w:divBdr>
                                                          <w:divsChild>
                                                            <w:div w:id="1366642307">
                                                              <w:marLeft w:val="0"/>
                                                              <w:marRight w:val="0"/>
                                                              <w:marTop w:val="0"/>
                                                              <w:marBottom w:val="0"/>
                                                              <w:divBdr>
                                                                <w:top w:val="none" w:sz="0" w:space="0" w:color="auto"/>
                                                                <w:left w:val="none" w:sz="0" w:space="0" w:color="auto"/>
                                                                <w:bottom w:val="none" w:sz="0" w:space="0" w:color="auto"/>
                                                                <w:right w:val="none" w:sz="0" w:space="0" w:color="auto"/>
                                                              </w:divBdr>
                                                              <w:divsChild>
                                                                <w:div w:id="1613973221">
                                                                  <w:marLeft w:val="0"/>
                                                                  <w:marRight w:val="0"/>
                                                                  <w:marTop w:val="100"/>
                                                                  <w:marBottom w:val="100"/>
                                                                  <w:divBdr>
                                                                    <w:top w:val="none" w:sz="0" w:space="0" w:color="auto"/>
                                                                    <w:left w:val="none" w:sz="0" w:space="0" w:color="auto"/>
                                                                    <w:bottom w:val="none" w:sz="0" w:space="0" w:color="auto"/>
                                                                    <w:right w:val="none" w:sz="0" w:space="0" w:color="auto"/>
                                                                  </w:divBdr>
                                                                  <w:divsChild>
                                                                    <w:div w:id="1552614603">
                                                                      <w:marLeft w:val="0"/>
                                                                      <w:marRight w:val="0"/>
                                                                      <w:marTop w:val="0"/>
                                                                      <w:marBottom w:val="0"/>
                                                                      <w:divBdr>
                                                                        <w:top w:val="none" w:sz="0" w:space="0" w:color="auto"/>
                                                                        <w:left w:val="none" w:sz="0" w:space="0" w:color="auto"/>
                                                                        <w:bottom w:val="none" w:sz="0" w:space="0" w:color="auto"/>
                                                                        <w:right w:val="none" w:sz="0" w:space="0" w:color="auto"/>
                                                                      </w:divBdr>
                                                                      <w:divsChild>
                                                                        <w:div w:id="422260695">
                                                                          <w:marLeft w:val="0"/>
                                                                          <w:marRight w:val="0"/>
                                                                          <w:marTop w:val="0"/>
                                                                          <w:marBottom w:val="0"/>
                                                                          <w:divBdr>
                                                                            <w:top w:val="none" w:sz="0" w:space="0" w:color="auto"/>
                                                                            <w:left w:val="none" w:sz="0" w:space="0" w:color="auto"/>
                                                                            <w:bottom w:val="none" w:sz="0" w:space="0" w:color="auto"/>
                                                                            <w:right w:val="none" w:sz="0" w:space="0" w:color="auto"/>
                                                                          </w:divBdr>
                                                                          <w:divsChild>
                                                                            <w:div w:id="1472987931">
                                                                              <w:marLeft w:val="0"/>
                                                                              <w:marRight w:val="0"/>
                                                                              <w:marTop w:val="0"/>
                                                                              <w:marBottom w:val="0"/>
                                                                              <w:divBdr>
                                                                                <w:top w:val="none" w:sz="0" w:space="0" w:color="auto"/>
                                                                                <w:left w:val="none" w:sz="0" w:space="0" w:color="auto"/>
                                                                                <w:bottom w:val="none" w:sz="0" w:space="0" w:color="auto"/>
                                                                                <w:right w:val="none" w:sz="0" w:space="0" w:color="auto"/>
                                                                              </w:divBdr>
                                                                              <w:divsChild>
                                                                                <w:div w:id="175370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548954">
      <w:bodyDiv w:val="1"/>
      <w:marLeft w:val="0"/>
      <w:marRight w:val="0"/>
      <w:marTop w:val="0"/>
      <w:marBottom w:val="0"/>
      <w:divBdr>
        <w:top w:val="none" w:sz="0" w:space="0" w:color="auto"/>
        <w:left w:val="none" w:sz="0" w:space="0" w:color="auto"/>
        <w:bottom w:val="none" w:sz="0" w:space="0" w:color="auto"/>
        <w:right w:val="none" w:sz="0" w:space="0" w:color="auto"/>
      </w:divBdr>
      <w:divsChild>
        <w:div w:id="1109737010">
          <w:marLeft w:val="0"/>
          <w:marRight w:val="0"/>
          <w:marTop w:val="0"/>
          <w:marBottom w:val="0"/>
          <w:divBdr>
            <w:top w:val="none" w:sz="0" w:space="0" w:color="auto"/>
            <w:left w:val="none" w:sz="0" w:space="0" w:color="auto"/>
            <w:bottom w:val="none" w:sz="0" w:space="0" w:color="auto"/>
            <w:right w:val="none" w:sz="0" w:space="0" w:color="auto"/>
          </w:divBdr>
        </w:div>
      </w:divsChild>
    </w:div>
    <w:div w:id="545066121">
      <w:bodyDiv w:val="1"/>
      <w:marLeft w:val="0"/>
      <w:marRight w:val="0"/>
      <w:marTop w:val="0"/>
      <w:marBottom w:val="0"/>
      <w:divBdr>
        <w:top w:val="none" w:sz="0" w:space="0" w:color="auto"/>
        <w:left w:val="none" w:sz="0" w:space="0" w:color="auto"/>
        <w:bottom w:val="none" w:sz="0" w:space="0" w:color="auto"/>
        <w:right w:val="none" w:sz="0" w:space="0" w:color="auto"/>
      </w:divBdr>
    </w:div>
    <w:div w:id="625619150">
      <w:bodyDiv w:val="1"/>
      <w:marLeft w:val="0"/>
      <w:marRight w:val="0"/>
      <w:marTop w:val="0"/>
      <w:marBottom w:val="0"/>
      <w:divBdr>
        <w:top w:val="none" w:sz="0" w:space="0" w:color="auto"/>
        <w:left w:val="none" w:sz="0" w:space="0" w:color="auto"/>
        <w:bottom w:val="none" w:sz="0" w:space="0" w:color="auto"/>
        <w:right w:val="none" w:sz="0" w:space="0" w:color="auto"/>
      </w:divBdr>
    </w:div>
    <w:div w:id="627398616">
      <w:bodyDiv w:val="1"/>
      <w:marLeft w:val="0"/>
      <w:marRight w:val="0"/>
      <w:marTop w:val="0"/>
      <w:marBottom w:val="0"/>
      <w:divBdr>
        <w:top w:val="none" w:sz="0" w:space="0" w:color="auto"/>
        <w:left w:val="none" w:sz="0" w:space="0" w:color="auto"/>
        <w:bottom w:val="none" w:sz="0" w:space="0" w:color="auto"/>
        <w:right w:val="none" w:sz="0" w:space="0" w:color="auto"/>
      </w:divBdr>
    </w:div>
    <w:div w:id="638388878">
      <w:bodyDiv w:val="1"/>
      <w:marLeft w:val="0"/>
      <w:marRight w:val="0"/>
      <w:marTop w:val="0"/>
      <w:marBottom w:val="0"/>
      <w:divBdr>
        <w:top w:val="none" w:sz="0" w:space="0" w:color="auto"/>
        <w:left w:val="none" w:sz="0" w:space="0" w:color="auto"/>
        <w:bottom w:val="none" w:sz="0" w:space="0" w:color="auto"/>
        <w:right w:val="none" w:sz="0" w:space="0" w:color="auto"/>
      </w:divBdr>
    </w:div>
    <w:div w:id="688335800">
      <w:bodyDiv w:val="1"/>
      <w:marLeft w:val="0"/>
      <w:marRight w:val="0"/>
      <w:marTop w:val="0"/>
      <w:marBottom w:val="0"/>
      <w:divBdr>
        <w:top w:val="none" w:sz="0" w:space="0" w:color="auto"/>
        <w:left w:val="none" w:sz="0" w:space="0" w:color="auto"/>
        <w:bottom w:val="none" w:sz="0" w:space="0" w:color="auto"/>
        <w:right w:val="none" w:sz="0" w:space="0" w:color="auto"/>
      </w:divBdr>
    </w:div>
    <w:div w:id="829103126">
      <w:bodyDiv w:val="1"/>
      <w:marLeft w:val="0"/>
      <w:marRight w:val="0"/>
      <w:marTop w:val="0"/>
      <w:marBottom w:val="0"/>
      <w:divBdr>
        <w:top w:val="none" w:sz="0" w:space="0" w:color="auto"/>
        <w:left w:val="none" w:sz="0" w:space="0" w:color="auto"/>
        <w:bottom w:val="none" w:sz="0" w:space="0" w:color="auto"/>
        <w:right w:val="none" w:sz="0" w:space="0" w:color="auto"/>
      </w:divBdr>
    </w:div>
    <w:div w:id="884373088">
      <w:bodyDiv w:val="1"/>
      <w:marLeft w:val="0"/>
      <w:marRight w:val="0"/>
      <w:marTop w:val="0"/>
      <w:marBottom w:val="0"/>
      <w:divBdr>
        <w:top w:val="none" w:sz="0" w:space="0" w:color="auto"/>
        <w:left w:val="none" w:sz="0" w:space="0" w:color="auto"/>
        <w:bottom w:val="none" w:sz="0" w:space="0" w:color="auto"/>
        <w:right w:val="none" w:sz="0" w:space="0" w:color="auto"/>
      </w:divBdr>
      <w:divsChild>
        <w:div w:id="640427175">
          <w:marLeft w:val="0"/>
          <w:marRight w:val="0"/>
          <w:marTop w:val="0"/>
          <w:marBottom w:val="0"/>
          <w:divBdr>
            <w:top w:val="none" w:sz="0" w:space="0" w:color="auto"/>
            <w:left w:val="none" w:sz="0" w:space="0" w:color="auto"/>
            <w:bottom w:val="none" w:sz="0" w:space="0" w:color="auto"/>
            <w:right w:val="none" w:sz="0" w:space="0" w:color="auto"/>
          </w:divBdr>
          <w:divsChild>
            <w:div w:id="1672902562">
              <w:marLeft w:val="0"/>
              <w:marRight w:val="0"/>
              <w:marTop w:val="0"/>
              <w:marBottom w:val="0"/>
              <w:divBdr>
                <w:top w:val="none" w:sz="0" w:space="0" w:color="auto"/>
                <w:left w:val="none" w:sz="0" w:space="0" w:color="auto"/>
                <w:bottom w:val="none" w:sz="0" w:space="0" w:color="auto"/>
                <w:right w:val="none" w:sz="0" w:space="0" w:color="auto"/>
              </w:divBdr>
              <w:divsChild>
                <w:div w:id="1874532349">
                  <w:marLeft w:val="0"/>
                  <w:marRight w:val="0"/>
                  <w:marTop w:val="0"/>
                  <w:marBottom w:val="0"/>
                  <w:divBdr>
                    <w:top w:val="none" w:sz="0" w:space="0" w:color="auto"/>
                    <w:left w:val="none" w:sz="0" w:space="0" w:color="auto"/>
                    <w:bottom w:val="none" w:sz="0" w:space="0" w:color="auto"/>
                    <w:right w:val="none" w:sz="0" w:space="0" w:color="auto"/>
                  </w:divBdr>
                  <w:divsChild>
                    <w:div w:id="1835946329">
                      <w:marLeft w:val="0"/>
                      <w:marRight w:val="0"/>
                      <w:marTop w:val="0"/>
                      <w:marBottom w:val="0"/>
                      <w:divBdr>
                        <w:top w:val="none" w:sz="0" w:space="0" w:color="auto"/>
                        <w:left w:val="none" w:sz="0" w:space="0" w:color="auto"/>
                        <w:bottom w:val="none" w:sz="0" w:space="0" w:color="auto"/>
                        <w:right w:val="none" w:sz="0" w:space="0" w:color="auto"/>
                      </w:divBdr>
                      <w:divsChild>
                        <w:div w:id="1765027956">
                          <w:marLeft w:val="0"/>
                          <w:marRight w:val="0"/>
                          <w:marTop w:val="0"/>
                          <w:marBottom w:val="0"/>
                          <w:divBdr>
                            <w:top w:val="none" w:sz="0" w:space="0" w:color="auto"/>
                            <w:left w:val="none" w:sz="0" w:space="0" w:color="auto"/>
                            <w:bottom w:val="none" w:sz="0" w:space="0" w:color="auto"/>
                            <w:right w:val="none" w:sz="0" w:space="0" w:color="auto"/>
                          </w:divBdr>
                          <w:divsChild>
                            <w:div w:id="126742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057413">
      <w:bodyDiv w:val="1"/>
      <w:marLeft w:val="0"/>
      <w:marRight w:val="0"/>
      <w:marTop w:val="0"/>
      <w:marBottom w:val="0"/>
      <w:divBdr>
        <w:top w:val="none" w:sz="0" w:space="0" w:color="auto"/>
        <w:left w:val="none" w:sz="0" w:space="0" w:color="auto"/>
        <w:bottom w:val="none" w:sz="0" w:space="0" w:color="auto"/>
        <w:right w:val="none" w:sz="0" w:space="0" w:color="auto"/>
      </w:divBdr>
      <w:divsChild>
        <w:div w:id="889267758">
          <w:marLeft w:val="0"/>
          <w:marRight w:val="0"/>
          <w:marTop w:val="0"/>
          <w:marBottom w:val="0"/>
          <w:divBdr>
            <w:top w:val="none" w:sz="0" w:space="0" w:color="auto"/>
            <w:left w:val="none" w:sz="0" w:space="0" w:color="auto"/>
            <w:bottom w:val="none" w:sz="0" w:space="0" w:color="auto"/>
            <w:right w:val="none" w:sz="0" w:space="0" w:color="auto"/>
          </w:divBdr>
          <w:divsChild>
            <w:div w:id="613562216">
              <w:marLeft w:val="0"/>
              <w:marRight w:val="0"/>
              <w:marTop w:val="0"/>
              <w:marBottom w:val="0"/>
              <w:divBdr>
                <w:top w:val="none" w:sz="0" w:space="0" w:color="auto"/>
                <w:left w:val="none" w:sz="0" w:space="0" w:color="auto"/>
                <w:bottom w:val="none" w:sz="0" w:space="0" w:color="auto"/>
                <w:right w:val="none" w:sz="0" w:space="0" w:color="auto"/>
              </w:divBdr>
              <w:divsChild>
                <w:div w:id="390273453">
                  <w:marLeft w:val="0"/>
                  <w:marRight w:val="0"/>
                  <w:marTop w:val="0"/>
                  <w:marBottom w:val="0"/>
                  <w:divBdr>
                    <w:top w:val="none" w:sz="0" w:space="0" w:color="auto"/>
                    <w:left w:val="none" w:sz="0" w:space="0" w:color="auto"/>
                    <w:bottom w:val="none" w:sz="0" w:space="0" w:color="auto"/>
                    <w:right w:val="none" w:sz="0" w:space="0" w:color="auto"/>
                  </w:divBdr>
                  <w:divsChild>
                    <w:div w:id="2099592777">
                      <w:marLeft w:val="0"/>
                      <w:marRight w:val="0"/>
                      <w:marTop w:val="0"/>
                      <w:marBottom w:val="0"/>
                      <w:divBdr>
                        <w:top w:val="none" w:sz="0" w:space="0" w:color="auto"/>
                        <w:left w:val="none" w:sz="0" w:space="0" w:color="auto"/>
                        <w:bottom w:val="none" w:sz="0" w:space="0" w:color="auto"/>
                        <w:right w:val="none" w:sz="0" w:space="0" w:color="auto"/>
                      </w:divBdr>
                      <w:divsChild>
                        <w:div w:id="1305549332">
                          <w:marLeft w:val="0"/>
                          <w:marRight w:val="0"/>
                          <w:marTop w:val="0"/>
                          <w:marBottom w:val="0"/>
                          <w:divBdr>
                            <w:top w:val="none" w:sz="0" w:space="0" w:color="auto"/>
                            <w:left w:val="none" w:sz="0" w:space="0" w:color="auto"/>
                            <w:bottom w:val="none" w:sz="0" w:space="0" w:color="auto"/>
                            <w:right w:val="none" w:sz="0" w:space="0" w:color="auto"/>
                          </w:divBdr>
                          <w:divsChild>
                            <w:div w:id="1470592540">
                              <w:marLeft w:val="0"/>
                              <w:marRight w:val="0"/>
                              <w:marTop w:val="0"/>
                              <w:marBottom w:val="0"/>
                              <w:divBdr>
                                <w:top w:val="none" w:sz="0" w:space="0" w:color="auto"/>
                                <w:left w:val="none" w:sz="0" w:space="0" w:color="auto"/>
                                <w:bottom w:val="none" w:sz="0" w:space="0" w:color="auto"/>
                                <w:right w:val="none" w:sz="0" w:space="0" w:color="auto"/>
                              </w:divBdr>
                              <w:divsChild>
                                <w:div w:id="301468782">
                                  <w:marLeft w:val="0"/>
                                  <w:marRight w:val="0"/>
                                  <w:marTop w:val="0"/>
                                  <w:marBottom w:val="0"/>
                                  <w:divBdr>
                                    <w:top w:val="none" w:sz="0" w:space="0" w:color="auto"/>
                                    <w:left w:val="none" w:sz="0" w:space="0" w:color="auto"/>
                                    <w:bottom w:val="none" w:sz="0" w:space="0" w:color="auto"/>
                                    <w:right w:val="none" w:sz="0" w:space="0" w:color="auto"/>
                                  </w:divBdr>
                                  <w:divsChild>
                                    <w:div w:id="1377119626">
                                      <w:marLeft w:val="0"/>
                                      <w:marRight w:val="0"/>
                                      <w:marTop w:val="0"/>
                                      <w:marBottom w:val="0"/>
                                      <w:divBdr>
                                        <w:top w:val="none" w:sz="0" w:space="0" w:color="auto"/>
                                        <w:left w:val="none" w:sz="0" w:space="0" w:color="auto"/>
                                        <w:bottom w:val="none" w:sz="0" w:space="0" w:color="auto"/>
                                        <w:right w:val="none" w:sz="0" w:space="0" w:color="auto"/>
                                      </w:divBdr>
                                      <w:divsChild>
                                        <w:div w:id="916982597">
                                          <w:marLeft w:val="0"/>
                                          <w:marRight w:val="0"/>
                                          <w:marTop w:val="0"/>
                                          <w:marBottom w:val="0"/>
                                          <w:divBdr>
                                            <w:top w:val="none" w:sz="0" w:space="0" w:color="auto"/>
                                            <w:left w:val="none" w:sz="0" w:space="0" w:color="auto"/>
                                            <w:bottom w:val="none" w:sz="0" w:space="0" w:color="auto"/>
                                            <w:right w:val="none" w:sz="0" w:space="0" w:color="auto"/>
                                          </w:divBdr>
                                          <w:divsChild>
                                            <w:div w:id="1330520074">
                                              <w:marLeft w:val="0"/>
                                              <w:marRight w:val="0"/>
                                              <w:marTop w:val="0"/>
                                              <w:marBottom w:val="0"/>
                                              <w:divBdr>
                                                <w:top w:val="none" w:sz="0" w:space="0" w:color="auto"/>
                                                <w:left w:val="none" w:sz="0" w:space="0" w:color="auto"/>
                                                <w:bottom w:val="none" w:sz="0" w:space="0" w:color="auto"/>
                                                <w:right w:val="none" w:sz="0" w:space="0" w:color="auto"/>
                                              </w:divBdr>
                                              <w:divsChild>
                                                <w:div w:id="58788543">
                                                  <w:marLeft w:val="0"/>
                                                  <w:marRight w:val="0"/>
                                                  <w:marTop w:val="0"/>
                                                  <w:marBottom w:val="0"/>
                                                  <w:divBdr>
                                                    <w:top w:val="none" w:sz="0" w:space="0" w:color="auto"/>
                                                    <w:left w:val="none" w:sz="0" w:space="0" w:color="auto"/>
                                                    <w:bottom w:val="none" w:sz="0" w:space="0" w:color="auto"/>
                                                    <w:right w:val="none" w:sz="0" w:space="0" w:color="auto"/>
                                                  </w:divBdr>
                                                  <w:divsChild>
                                                    <w:div w:id="1605110821">
                                                      <w:marLeft w:val="0"/>
                                                      <w:marRight w:val="0"/>
                                                      <w:marTop w:val="0"/>
                                                      <w:marBottom w:val="0"/>
                                                      <w:divBdr>
                                                        <w:top w:val="none" w:sz="0" w:space="0" w:color="auto"/>
                                                        <w:left w:val="none" w:sz="0" w:space="0" w:color="auto"/>
                                                        <w:bottom w:val="none" w:sz="0" w:space="0" w:color="auto"/>
                                                        <w:right w:val="none" w:sz="0" w:space="0" w:color="auto"/>
                                                      </w:divBdr>
                                                      <w:divsChild>
                                                        <w:div w:id="1941060541">
                                                          <w:marLeft w:val="0"/>
                                                          <w:marRight w:val="0"/>
                                                          <w:marTop w:val="0"/>
                                                          <w:marBottom w:val="0"/>
                                                          <w:divBdr>
                                                            <w:top w:val="none" w:sz="0" w:space="0" w:color="auto"/>
                                                            <w:left w:val="none" w:sz="0" w:space="0" w:color="auto"/>
                                                            <w:bottom w:val="none" w:sz="0" w:space="0" w:color="auto"/>
                                                            <w:right w:val="none" w:sz="0" w:space="0" w:color="auto"/>
                                                          </w:divBdr>
                                                          <w:divsChild>
                                                            <w:div w:id="15235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174259">
      <w:bodyDiv w:val="1"/>
      <w:marLeft w:val="0"/>
      <w:marRight w:val="0"/>
      <w:marTop w:val="0"/>
      <w:marBottom w:val="0"/>
      <w:divBdr>
        <w:top w:val="none" w:sz="0" w:space="0" w:color="auto"/>
        <w:left w:val="none" w:sz="0" w:space="0" w:color="auto"/>
        <w:bottom w:val="none" w:sz="0" w:space="0" w:color="auto"/>
        <w:right w:val="none" w:sz="0" w:space="0" w:color="auto"/>
      </w:divBdr>
    </w:div>
    <w:div w:id="1090005626">
      <w:bodyDiv w:val="1"/>
      <w:marLeft w:val="0"/>
      <w:marRight w:val="0"/>
      <w:marTop w:val="0"/>
      <w:marBottom w:val="0"/>
      <w:divBdr>
        <w:top w:val="none" w:sz="0" w:space="0" w:color="auto"/>
        <w:left w:val="none" w:sz="0" w:space="0" w:color="auto"/>
        <w:bottom w:val="none" w:sz="0" w:space="0" w:color="auto"/>
        <w:right w:val="none" w:sz="0" w:space="0" w:color="auto"/>
      </w:divBdr>
    </w:div>
    <w:div w:id="1124039119">
      <w:bodyDiv w:val="1"/>
      <w:marLeft w:val="0"/>
      <w:marRight w:val="0"/>
      <w:marTop w:val="0"/>
      <w:marBottom w:val="0"/>
      <w:divBdr>
        <w:top w:val="none" w:sz="0" w:space="0" w:color="auto"/>
        <w:left w:val="none" w:sz="0" w:space="0" w:color="auto"/>
        <w:bottom w:val="none" w:sz="0" w:space="0" w:color="auto"/>
        <w:right w:val="none" w:sz="0" w:space="0" w:color="auto"/>
      </w:divBdr>
    </w:div>
    <w:div w:id="1125998374">
      <w:bodyDiv w:val="1"/>
      <w:marLeft w:val="0"/>
      <w:marRight w:val="0"/>
      <w:marTop w:val="0"/>
      <w:marBottom w:val="0"/>
      <w:divBdr>
        <w:top w:val="none" w:sz="0" w:space="0" w:color="auto"/>
        <w:left w:val="none" w:sz="0" w:space="0" w:color="auto"/>
        <w:bottom w:val="none" w:sz="0" w:space="0" w:color="auto"/>
        <w:right w:val="none" w:sz="0" w:space="0" w:color="auto"/>
      </w:divBdr>
    </w:div>
    <w:div w:id="1217666313">
      <w:bodyDiv w:val="1"/>
      <w:marLeft w:val="0"/>
      <w:marRight w:val="0"/>
      <w:marTop w:val="0"/>
      <w:marBottom w:val="0"/>
      <w:divBdr>
        <w:top w:val="none" w:sz="0" w:space="0" w:color="auto"/>
        <w:left w:val="none" w:sz="0" w:space="0" w:color="auto"/>
        <w:bottom w:val="none" w:sz="0" w:space="0" w:color="auto"/>
        <w:right w:val="none" w:sz="0" w:space="0" w:color="auto"/>
      </w:divBdr>
    </w:div>
    <w:div w:id="1262640988">
      <w:bodyDiv w:val="1"/>
      <w:marLeft w:val="0"/>
      <w:marRight w:val="0"/>
      <w:marTop w:val="0"/>
      <w:marBottom w:val="0"/>
      <w:divBdr>
        <w:top w:val="none" w:sz="0" w:space="0" w:color="auto"/>
        <w:left w:val="none" w:sz="0" w:space="0" w:color="auto"/>
        <w:bottom w:val="none" w:sz="0" w:space="0" w:color="auto"/>
        <w:right w:val="none" w:sz="0" w:space="0" w:color="auto"/>
      </w:divBdr>
    </w:div>
    <w:div w:id="1315601959">
      <w:bodyDiv w:val="1"/>
      <w:marLeft w:val="0"/>
      <w:marRight w:val="0"/>
      <w:marTop w:val="0"/>
      <w:marBottom w:val="0"/>
      <w:divBdr>
        <w:top w:val="none" w:sz="0" w:space="0" w:color="auto"/>
        <w:left w:val="none" w:sz="0" w:space="0" w:color="auto"/>
        <w:bottom w:val="none" w:sz="0" w:space="0" w:color="auto"/>
        <w:right w:val="none" w:sz="0" w:space="0" w:color="auto"/>
      </w:divBdr>
    </w:div>
    <w:div w:id="1386182159">
      <w:bodyDiv w:val="1"/>
      <w:marLeft w:val="0"/>
      <w:marRight w:val="0"/>
      <w:marTop w:val="0"/>
      <w:marBottom w:val="0"/>
      <w:divBdr>
        <w:top w:val="none" w:sz="0" w:space="0" w:color="auto"/>
        <w:left w:val="none" w:sz="0" w:space="0" w:color="auto"/>
        <w:bottom w:val="none" w:sz="0" w:space="0" w:color="auto"/>
        <w:right w:val="none" w:sz="0" w:space="0" w:color="auto"/>
      </w:divBdr>
    </w:div>
    <w:div w:id="1418290247">
      <w:bodyDiv w:val="1"/>
      <w:marLeft w:val="0"/>
      <w:marRight w:val="0"/>
      <w:marTop w:val="0"/>
      <w:marBottom w:val="0"/>
      <w:divBdr>
        <w:top w:val="none" w:sz="0" w:space="0" w:color="auto"/>
        <w:left w:val="none" w:sz="0" w:space="0" w:color="auto"/>
        <w:bottom w:val="none" w:sz="0" w:space="0" w:color="auto"/>
        <w:right w:val="none" w:sz="0" w:space="0" w:color="auto"/>
      </w:divBdr>
    </w:div>
    <w:div w:id="1491865455">
      <w:bodyDiv w:val="1"/>
      <w:marLeft w:val="0"/>
      <w:marRight w:val="0"/>
      <w:marTop w:val="0"/>
      <w:marBottom w:val="0"/>
      <w:divBdr>
        <w:top w:val="none" w:sz="0" w:space="0" w:color="auto"/>
        <w:left w:val="none" w:sz="0" w:space="0" w:color="auto"/>
        <w:bottom w:val="none" w:sz="0" w:space="0" w:color="auto"/>
        <w:right w:val="none" w:sz="0" w:space="0" w:color="auto"/>
      </w:divBdr>
    </w:div>
    <w:div w:id="1541825095">
      <w:bodyDiv w:val="1"/>
      <w:marLeft w:val="0"/>
      <w:marRight w:val="0"/>
      <w:marTop w:val="0"/>
      <w:marBottom w:val="0"/>
      <w:divBdr>
        <w:top w:val="none" w:sz="0" w:space="0" w:color="auto"/>
        <w:left w:val="none" w:sz="0" w:space="0" w:color="auto"/>
        <w:bottom w:val="none" w:sz="0" w:space="0" w:color="auto"/>
        <w:right w:val="none" w:sz="0" w:space="0" w:color="auto"/>
      </w:divBdr>
    </w:div>
    <w:div w:id="1569924333">
      <w:bodyDiv w:val="1"/>
      <w:marLeft w:val="0"/>
      <w:marRight w:val="0"/>
      <w:marTop w:val="0"/>
      <w:marBottom w:val="0"/>
      <w:divBdr>
        <w:top w:val="none" w:sz="0" w:space="0" w:color="auto"/>
        <w:left w:val="none" w:sz="0" w:space="0" w:color="auto"/>
        <w:bottom w:val="none" w:sz="0" w:space="0" w:color="auto"/>
        <w:right w:val="none" w:sz="0" w:space="0" w:color="auto"/>
      </w:divBdr>
    </w:div>
    <w:div w:id="1580677605">
      <w:bodyDiv w:val="1"/>
      <w:marLeft w:val="0"/>
      <w:marRight w:val="0"/>
      <w:marTop w:val="0"/>
      <w:marBottom w:val="0"/>
      <w:divBdr>
        <w:top w:val="none" w:sz="0" w:space="0" w:color="auto"/>
        <w:left w:val="none" w:sz="0" w:space="0" w:color="auto"/>
        <w:bottom w:val="none" w:sz="0" w:space="0" w:color="auto"/>
        <w:right w:val="none" w:sz="0" w:space="0" w:color="auto"/>
      </w:divBdr>
    </w:div>
    <w:div w:id="1588150423">
      <w:bodyDiv w:val="1"/>
      <w:marLeft w:val="0"/>
      <w:marRight w:val="0"/>
      <w:marTop w:val="0"/>
      <w:marBottom w:val="0"/>
      <w:divBdr>
        <w:top w:val="none" w:sz="0" w:space="0" w:color="auto"/>
        <w:left w:val="none" w:sz="0" w:space="0" w:color="auto"/>
        <w:bottom w:val="none" w:sz="0" w:space="0" w:color="auto"/>
        <w:right w:val="none" w:sz="0" w:space="0" w:color="auto"/>
      </w:divBdr>
    </w:div>
    <w:div w:id="1592814233">
      <w:bodyDiv w:val="1"/>
      <w:marLeft w:val="0"/>
      <w:marRight w:val="0"/>
      <w:marTop w:val="0"/>
      <w:marBottom w:val="0"/>
      <w:divBdr>
        <w:top w:val="none" w:sz="0" w:space="0" w:color="auto"/>
        <w:left w:val="none" w:sz="0" w:space="0" w:color="auto"/>
        <w:bottom w:val="none" w:sz="0" w:space="0" w:color="auto"/>
        <w:right w:val="none" w:sz="0" w:space="0" w:color="auto"/>
      </w:divBdr>
      <w:divsChild>
        <w:div w:id="1285038895">
          <w:marLeft w:val="0"/>
          <w:marRight w:val="0"/>
          <w:marTop w:val="0"/>
          <w:marBottom w:val="0"/>
          <w:divBdr>
            <w:top w:val="none" w:sz="0" w:space="0" w:color="auto"/>
            <w:left w:val="none" w:sz="0" w:space="0" w:color="auto"/>
            <w:bottom w:val="none" w:sz="0" w:space="0" w:color="auto"/>
            <w:right w:val="none" w:sz="0" w:space="0" w:color="auto"/>
          </w:divBdr>
          <w:divsChild>
            <w:div w:id="286665212">
              <w:marLeft w:val="0"/>
              <w:marRight w:val="0"/>
              <w:marTop w:val="0"/>
              <w:marBottom w:val="0"/>
              <w:divBdr>
                <w:top w:val="none" w:sz="0" w:space="0" w:color="auto"/>
                <w:left w:val="none" w:sz="0" w:space="0" w:color="auto"/>
                <w:bottom w:val="none" w:sz="0" w:space="0" w:color="auto"/>
                <w:right w:val="none" w:sz="0" w:space="0" w:color="auto"/>
              </w:divBdr>
              <w:divsChild>
                <w:div w:id="612827413">
                  <w:marLeft w:val="0"/>
                  <w:marRight w:val="0"/>
                  <w:marTop w:val="0"/>
                  <w:marBottom w:val="0"/>
                  <w:divBdr>
                    <w:top w:val="none" w:sz="0" w:space="0" w:color="auto"/>
                    <w:left w:val="none" w:sz="0" w:space="0" w:color="auto"/>
                    <w:bottom w:val="none" w:sz="0" w:space="0" w:color="auto"/>
                    <w:right w:val="none" w:sz="0" w:space="0" w:color="auto"/>
                  </w:divBdr>
                  <w:divsChild>
                    <w:div w:id="1345938773">
                      <w:marLeft w:val="0"/>
                      <w:marRight w:val="0"/>
                      <w:marTop w:val="0"/>
                      <w:marBottom w:val="0"/>
                      <w:divBdr>
                        <w:top w:val="none" w:sz="0" w:space="0" w:color="auto"/>
                        <w:left w:val="none" w:sz="0" w:space="0" w:color="auto"/>
                        <w:bottom w:val="none" w:sz="0" w:space="0" w:color="auto"/>
                        <w:right w:val="none" w:sz="0" w:space="0" w:color="auto"/>
                      </w:divBdr>
                      <w:divsChild>
                        <w:div w:id="546919155">
                          <w:marLeft w:val="0"/>
                          <w:marRight w:val="0"/>
                          <w:marTop w:val="0"/>
                          <w:marBottom w:val="0"/>
                          <w:divBdr>
                            <w:top w:val="none" w:sz="0" w:space="0" w:color="auto"/>
                            <w:left w:val="none" w:sz="0" w:space="0" w:color="auto"/>
                            <w:bottom w:val="none" w:sz="0" w:space="0" w:color="auto"/>
                            <w:right w:val="none" w:sz="0" w:space="0" w:color="auto"/>
                          </w:divBdr>
                          <w:divsChild>
                            <w:div w:id="1928880903">
                              <w:marLeft w:val="0"/>
                              <w:marRight w:val="0"/>
                              <w:marTop w:val="0"/>
                              <w:marBottom w:val="0"/>
                              <w:divBdr>
                                <w:top w:val="none" w:sz="0" w:space="0" w:color="auto"/>
                                <w:left w:val="none" w:sz="0" w:space="0" w:color="auto"/>
                                <w:bottom w:val="none" w:sz="0" w:space="0" w:color="auto"/>
                                <w:right w:val="none" w:sz="0" w:space="0" w:color="auto"/>
                              </w:divBdr>
                              <w:divsChild>
                                <w:div w:id="1653678892">
                                  <w:marLeft w:val="0"/>
                                  <w:marRight w:val="0"/>
                                  <w:marTop w:val="0"/>
                                  <w:marBottom w:val="0"/>
                                  <w:divBdr>
                                    <w:top w:val="none" w:sz="0" w:space="0" w:color="auto"/>
                                    <w:left w:val="none" w:sz="0" w:space="0" w:color="auto"/>
                                    <w:bottom w:val="none" w:sz="0" w:space="0" w:color="auto"/>
                                    <w:right w:val="none" w:sz="0" w:space="0" w:color="auto"/>
                                  </w:divBdr>
                                  <w:divsChild>
                                    <w:div w:id="9001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24614">
      <w:bodyDiv w:val="1"/>
      <w:marLeft w:val="0"/>
      <w:marRight w:val="0"/>
      <w:marTop w:val="0"/>
      <w:marBottom w:val="0"/>
      <w:divBdr>
        <w:top w:val="none" w:sz="0" w:space="0" w:color="auto"/>
        <w:left w:val="none" w:sz="0" w:space="0" w:color="auto"/>
        <w:bottom w:val="none" w:sz="0" w:space="0" w:color="auto"/>
        <w:right w:val="none" w:sz="0" w:space="0" w:color="auto"/>
      </w:divBdr>
    </w:div>
    <w:div w:id="1651716382">
      <w:bodyDiv w:val="1"/>
      <w:marLeft w:val="0"/>
      <w:marRight w:val="0"/>
      <w:marTop w:val="0"/>
      <w:marBottom w:val="0"/>
      <w:divBdr>
        <w:top w:val="none" w:sz="0" w:space="0" w:color="auto"/>
        <w:left w:val="none" w:sz="0" w:space="0" w:color="auto"/>
        <w:bottom w:val="none" w:sz="0" w:space="0" w:color="auto"/>
        <w:right w:val="none" w:sz="0" w:space="0" w:color="auto"/>
      </w:divBdr>
      <w:divsChild>
        <w:div w:id="118112189">
          <w:marLeft w:val="0"/>
          <w:marRight w:val="0"/>
          <w:marTop w:val="0"/>
          <w:marBottom w:val="0"/>
          <w:divBdr>
            <w:top w:val="none" w:sz="0" w:space="0" w:color="auto"/>
            <w:left w:val="none" w:sz="0" w:space="0" w:color="auto"/>
            <w:bottom w:val="none" w:sz="0" w:space="0" w:color="auto"/>
            <w:right w:val="none" w:sz="0" w:space="0" w:color="auto"/>
          </w:divBdr>
          <w:divsChild>
            <w:div w:id="466895233">
              <w:marLeft w:val="0"/>
              <w:marRight w:val="0"/>
              <w:marTop w:val="0"/>
              <w:marBottom w:val="0"/>
              <w:divBdr>
                <w:top w:val="none" w:sz="0" w:space="0" w:color="auto"/>
                <w:left w:val="none" w:sz="0" w:space="0" w:color="auto"/>
                <w:bottom w:val="none" w:sz="0" w:space="0" w:color="auto"/>
                <w:right w:val="none" w:sz="0" w:space="0" w:color="auto"/>
              </w:divBdr>
              <w:divsChild>
                <w:div w:id="146630834">
                  <w:marLeft w:val="0"/>
                  <w:marRight w:val="0"/>
                  <w:marTop w:val="0"/>
                  <w:marBottom w:val="0"/>
                  <w:divBdr>
                    <w:top w:val="none" w:sz="0" w:space="0" w:color="auto"/>
                    <w:left w:val="none" w:sz="0" w:space="0" w:color="auto"/>
                    <w:bottom w:val="none" w:sz="0" w:space="0" w:color="auto"/>
                    <w:right w:val="none" w:sz="0" w:space="0" w:color="auto"/>
                  </w:divBdr>
                  <w:divsChild>
                    <w:div w:id="1731153462">
                      <w:marLeft w:val="0"/>
                      <w:marRight w:val="0"/>
                      <w:marTop w:val="0"/>
                      <w:marBottom w:val="0"/>
                      <w:divBdr>
                        <w:top w:val="none" w:sz="0" w:space="0" w:color="auto"/>
                        <w:left w:val="none" w:sz="0" w:space="0" w:color="auto"/>
                        <w:bottom w:val="none" w:sz="0" w:space="0" w:color="auto"/>
                        <w:right w:val="none" w:sz="0" w:space="0" w:color="auto"/>
                      </w:divBdr>
                      <w:divsChild>
                        <w:div w:id="1922136485">
                          <w:marLeft w:val="0"/>
                          <w:marRight w:val="0"/>
                          <w:marTop w:val="0"/>
                          <w:marBottom w:val="0"/>
                          <w:divBdr>
                            <w:top w:val="none" w:sz="0" w:space="0" w:color="auto"/>
                            <w:left w:val="none" w:sz="0" w:space="0" w:color="auto"/>
                            <w:bottom w:val="none" w:sz="0" w:space="0" w:color="auto"/>
                            <w:right w:val="none" w:sz="0" w:space="0" w:color="auto"/>
                          </w:divBdr>
                          <w:divsChild>
                            <w:div w:id="766195682">
                              <w:marLeft w:val="0"/>
                              <w:marRight w:val="0"/>
                              <w:marTop w:val="0"/>
                              <w:marBottom w:val="0"/>
                              <w:divBdr>
                                <w:top w:val="none" w:sz="0" w:space="0" w:color="auto"/>
                                <w:left w:val="none" w:sz="0" w:space="0" w:color="auto"/>
                                <w:bottom w:val="none" w:sz="0" w:space="0" w:color="auto"/>
                                <w:right w:val="none" w:sz="0" w:space="0" w:color="auto"/>
                              </w:divBdr>
                              <w:divsChild>
                                <w:div w:id="510921967">
                                  <w:marLeft w:val="0"/>
                                  <w:marRight w:val="0"/>
                                  <w:marTop w:val="0"/>
                                  <w:marBottom w:val="0"/>
                                  <w:divBdr>
                                    <w:top w:val="single" w:sz="4" w:space="0" w:color="F5F5F5"/>
                                    <w:left w:val="single" w:sz="4" w:space="0" w:color="F5F5F5"/>
                                    <w:bottom w:val="single" w:sz="4" w:space="0" w:color="F5F5F5"/>
                                    <w:right w:val="single" w:sz="4" w:space="0" w:color="F5F5F5"/>
                                  </w:divBdr>
                                  <w:divsChild>
                                    <w:div w:id="1795245015">
                                      <w:marLeft w:val="0"/>
                                      <w:marRight w:val="0"/>
                                      <w:marTop w:val="0"/>
                                      <w:marBottom w:val="0"/>
                                      <w:divBdr>
                                        <w:top w:val="none" w:sz="0" w:space="0" w:color="auto"/>
                                        <w:left w:val="none" w:sz="0" w:space="0" w:color="auto"/>
                                        <w:bottom w:val="none" w:sz="0" w:space="0" w:color="auto"/>
                                        <w:right w:val="none" w:sz="0" w:space="0" w:color="auto"/>
                                      </w:divBdr>
                                      <w:divsChild>
                                        <w:div w:id="13264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126351">
      <w:bodyDiv w:val="1"/>
      <w:marLeft w:val="0"/>
      <w:marRight w:val="0"/>
      <w:marTop w:val="0"/>
      <w:marBottom w:val="0"/>
      <w:divBdr>
        <w:top w:val="none" w:sz="0" w:space="0" w:color="auto"/>
        <w:left w:val="none" w:sz="0" w:space="0" w:color="auto"/>
        <w:bottom w:val="none" w:sz="0" w:space="0" w:color="auto"/>
        <w:right w:val="none" w:sz="0" w:space="0" w:color="auto"/>
      </w:divBdr>
    </w:div>
    <w:div w:id="1736472316">
      <w:bodyDiv w:val="1"/>
      <w:marLeft w:val="0"/>
      <w:marRight w:val="0"/>
      <w:marTop w:val="0"/>
      <w:marBottom w:val="0"/>
      <w:divBdr>
        <w:top w:val="none" w:sz="0" w:space="0" w:color="auto"/>
        <w:left w:val="none" w:sz="0" w:space="0" w:color="auto"/>
        <w:bottom w:val="none" w:sz="0" w:space="0" w:color="auto"/>
        <w:right w:val="none" w:sz="0" w:space="0" w:color="auto"/>
      </w:divBdr>
    </w:div>
    <w:div w:id="1753620194">
      <w:bodyDiv w:val="1"/>
      <w:marLeft w:val="0"/>
      <w:marRight w:val="0"/>
      <w:marTop w:val="0"/>
      <w:marBottom w:val="0"/>
      <w:divBdr>
        <w:top w:val="none" w:sz="0" w:space="0" w:color="auto"/>
        <w:left w:val="none" w:sz="0" w:space="0" w:color="auto"/>
        <w:bottom w:val="none" w:sz="0" w:space="0" w:color="auto"/>
        <w:right w:val="none" w:sz="0" w:space="0" w:color="auto"/>
      </w:divBdr>
    </w:div>
    <w:div w:id="1757171935">
      <w:bodyDiv w:val="1"/>
      <w:marLeft w:val="0"/>
      <w:marRight w:val="0"/>
      <w:marTop w:val="0"/>
      <w:marBottom w:val="0"/>
      <w:divBdr>
        <w:top w:val="none" w:sz="0" w:space="0" w:color="auto"/>
        <w:left w:val="none" w:sz="0" w:space="0" w:color="auto"/>
        <w:bottom w:val="none" w:sz="0" w:space="0" w:color="auto"/>
        <w:right w:val="none" w:sz="0" w:space="0" w:color="auto"/>
      </w:divBdr>
    </w:div>
    <w:div w:id="1774010801">
      <w:bodyDiv w:val="1"/>
      <w:marLeft w:val="0"/>
      <w:marRight w:val="0"/>
      <w:marTop w:val="0"/>
      <w:marBottom w:val="0"/>
      <w:divBdr>
        <w:top w:val="none" w:sz="0" w:space="0" w:color="auto"/>
        <w:left w:val="none" w:sz="0" w:space="0" w:color="auto"/>
        <w:bottom w:val="none" w:sz="0" w:space="0" w:color="auto"/>
        <w:right w:val="none" w:sz="0" w:space="0" w:color="auto"/>
      </w:divBdr>
    </w:div>
    <w:div w:id="1779178744">
      <w:bodyDiv w:val="1"/>
      <w:marLeft w:val="0"/>
      <w:marRight w:val="0"/>
      <w:marTop w:val="0"/>
      <w:marBottom w:val="0"/>
      <w:divBdr>
        <w:top w:val="none" w:sz="0" w:space="0" w:color="auto"/>
        <w:left w:val="none" w:sz="0" w:space="0" w:color="auto"/>
        <w:bottom w:val="none" w:sz="0" w:space="0" w:color="auto"/>
        <w:right w:val="none" w:sz="0" w:space="0" w:color="auto"/>
      </w:divBdr>
    </w:div>
    <w:div w:id="1828134040">
      <w:bodyDiv w:val="1"/>
      <w:marLeft w:val="0"/>
      <w:marRight w:val="0"/>
      <w:marTop w:val="0"/>
      <w:marBottom w:val="0"/>
      <w:divBdr>
        <w:top w:val="none" w:sz="0" w:space="0" w:color="auto"/>
        <w:left w:val="none" w:sz="0" w:space="0" w:color="auto"/>
        <w:bottom w:val="none" w:sz="0" w:space="0" w:color="auto"/>
        <w:right w:val="none" w:sz="0" w:space="0" w:color="auto"/>
      </w:divBdr>
    </w:div>
    <w:div w:id="1933511404">
      <w:bodyDiv w:val="1"/>
      <w:marLeft w:val="0"/>
      <w:marRight w:val="0"/>
      <w:marTop w:val="0"/>
      <w:marBottom w:val="0"/>
      <w:divBdr>
        <w:top w:val="none" w:sz="0" w:space="0" w:color="auto"/>
        <w:left w:val="none" w:sz="0" w:space="0" w:color="auto"/>
        <w:bottom w:val="none" w:sz="0" w:space="0" w:color="auto"/>
        <w:right w:val="none" w:sz="0" w:space="0" w:color="auto"/>
      </w:divBdr>
    </w:div>
    <w:div w:id="1958873529">
      <w:bodyDiv w:val="1"/>
      <w:marLeft w:val="0"/>
      <w:marRight w:val="0"/>
      <w:marTop w:val="0"/>
      <w:marBottom w:val="0"/>
      <w:divBdr>
        <w:top w:val="none" w:sz="0" w:space="0" w:color="auto"/>
        <w:left w:val="none" w:sz="0" w:space="0" w:color="auto"/>
        <w:bottom w:val="none" w:sz="0" w:space="0" w:color="auto"/>
        <w:right w:val="none" w:sz="0" w:space="0" w:color="auto"/>
      </w:divBdr>
    </w:div>
    <w:div w:id="1986929888">
      <w:bodyDiv w:val="1"/>
      <w:marLeft w:val="0"/>
      <w:marRight w:val="0"/>
      <w:marTop w:val="0"/>
      <w:marBottom w:val="0"/>
      <w:divBdr>
        <w:top w:val="none" w:sz="0" w:space="0" w:color="auto"/>
        <w:left w:val="none" w:sz="0" w:space="0" w:color="auto"/>
        <w:bottom w:val="none" w:sz="0" w:space="0" w:color="auto"/>
        <w:right w:val="none" w:sz="0" w:space="0" w:color="auto"/>
      </w:divBdr>
      <w:divsChild>
        <w:div w:id="2031292674">
          <w:marLeft w:val="0"/>
          <w:marRight w:val="0"/>
          <w:marTop w:val="0"/>
          <w:marBottom w:val="0"/>
          <w:divBdr>
            <w:top w:val="none" w:sz="0" w:space="0" w:color="auto"/>
            <w:left w:val="none" w:sz="0" w:space="0" w:color="auto"/>
            <w:bottom w:val="none" w:sz="0" w:space="0" w:color="auto"/>
            <w:right w:val="none" w:sz="0" w:space="0" w:color="auto"/>
          </w:divBdr>
          <w:divsChild>
            <w:div w:id="1949963362">
              <w:marLeft w:val="0"/>
              <w:marRight w:val="0"/>
              <w:marTop w:val="0"/>
              <w:marBottom w:val="0"/>
              <w:divBdr>
                <w:top w:val="none" w:sz="0" w:space="0" w:color="auto"/>
                <w:left w:val="none" w:sz="0" w:space="0" w:color="auto"/>
                <w:bottom w:val="none" w:sz="0" w:space="0" w:color="auto"/>
                <w:right w:val="none" w:sz="0" w:space="0" w:color="auto"/>
              </w:divBdr>
              <w:divsChild>
                <w:div w:id="563492834">
                  <w:marLeft w:val="0"/>
                  <w:marRight w:val="0"/>
                  <w:marTop w:val="0"/>
                  <w:marBottom w:val="0"/>
                  <w:divBdr>
                    <w:top w:val="none" w:sz="0" w:space="0" w:color="auto"/>
                    <w:left w:val="none" w:sz="0" w:space="0" w:color="auto"/>
                    <w:bottom w:val="none" w:sz="0" w:space="0" w:color="auto"/>
                    <w:right w:val="none" w:sz="0" w:space="0" w:color="auto"/>
                  </w:divBdr>
                  <w:divsChild>
                    <w:div w:id="270282239">
                      <w:marLeft w:val="0"/>
                      <w:marRight w:val="0"/>
                      <w:marTop w:val="0"/>
                      <w:marBottom w:val="0"/>
                      <w:divBdr>
                        <w:top w:val="none" w:sz="0" w:space="0" w:color="auto"/>
                        <w:left w:val="none" w:sz="0" w:space="0" w:color="auto"/>
                        <w:bottom w:val="none" w:sz="0" w:space="0" w:color="auto"/>
                        <w:right w:val="none" w:sz="0" w:space="0" w:color="auto"/>
                      </w:divBdr>
                      <w:divsChild>
                        <w:div w:id="1946036177">
                          <w:marLeft w:val="0"/>
                          <w:marRight w:val="0"/>
                          <w:marTop w:val="0"/>
                          <w:marBottom w:val="0"/>
                          <w:divBdr>
                            <w:top w:val="none" w:sz="0" w:space="0" w:color="auto"/>
                            <w:left w:val="none" w:sz="0" w:space="0" w:color="auto"/>
                            <w:bottom w:val="none" w:sz="0" w:space="0" w:color="auto"/>
                            <w:right w:val="none" w:sz="0" w:space="0" w:color="auto"/>
                          </w:divBdr>
                          <w:divsChild>
                            <w:div w:id="392891666">
                              <w:marLeft w:val="0"/>
                              <w:marRight w:val="0"/>
                              <w:marTop w:val="0"/>
                              <w:marBottom w:val="0"/>
                              <w:divBdr>
                                <w:top w:val="none" w:sz="0" w:space="0" w:color="auto"/>
                                <w:left w:val="none" w:sz="0" w:space="0" w:color="auto"/>
                                <w:bottom w:val="none" w:sz="0" w:space="0" w:color="auto"/>
                                <w:right w:val="none" w:sz="0" w:space="0" w:color="auto"/>
                              </w:divBdr>
                              <w:divsChild>
                                <w:div w:id="1371681673">
                                  <w:marLeft w:val="0"/>
                                  <w:marRight w:val="0"/>
                                  <w:marTop w:val="0"/>
                                  <w:marBottom w:val="0"/>
                                  <w:divBdr>
                                    <w:top w:val="single" w:sz="4" w:space="0" w:color="F5F5F5"/>
                                    <w:left w:val="single" w:sz="4" w:space="0" w:color="F5F5F5"/>
                                    <w:bottom w:val="single" w:sz="4" w:space="0" w:color="F5F5F5"/>
                                    <w:right w:val="single" w:sz="4" w:space="0" w:color="F5F5F5"/>
                                  </w:divBdr>
                                  <w:divsChild>
                                    <w:div w:id="1575359248">
                                      <w:marLeft w:val="0"/>
                                      <w:marRight w:val="0"/>
                                      <w:marTop w:val="0"/>
                                      <w:marBottom w:val="0"/>
                                      <w:divBdr>
                                        <w:top w:val="none" w:sz="0" w:space="0" w:color="auto"/>
                                        <w:left w:val="none" w:sz="0" w:space="0" w:color="auto"/>
                                        <w:bottom w:val="none" w:sz="0" w:space="0" w:color="auto"/>
                                        <w:right w:val="none" w:sz="0" w:space="0" w:color="auto"/>
                                      </w:divBdr>
                                      <w:divsChild>
                                        <w:div w:id="15105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352649">
      <w:bodyDiv w:val="1"/>
      <w:marLeft w:val="0"/>
      <w:marRight w:val="0"/>
      <w:marTop w:val="0"/>
      <w:marBottom w:val="0"/>
      <w:divBdr>
        <w:top w:val="none" w:sz="0" w:space="0" w:color="auto"/>
        <w:left w:val="none" w:sz="0" w:space="0" w:color="auto"/>
        <w:bottom w:val="none" w:sz="0" w:space="0" w:color="auto"/>
        <w:right w:val="none" w:sz="0" w:space="0" w:color="auto"/>
      </w:divBdr>
      <w:divsChild>
        <w:div w:id="1811440930">
          <w:marLeft w:val="0"/>
          <w:marRight w:val="0"/>
          <w:marTop w:val="0"/>
          <w:marBottom w:val="0"/>
          <w:divBdr>
            <w:top w:val="none" w:sz="0" w:space="0" w:color="auto"/>
            <w:left w:val="none" w:sz="0" w:space="0" w:color="auto"/>
            <w:bottom w:val="none" w:sz="0" w:space="0" w:color="auto"/>
            <w:right w:val="none" w:sz="0" w:space="0" w:color="auto"/>
          </w:divBdr>
          <w:divsChild>
            <w:div w:id="1509058053">
              <w:marLeft w:val="0"/>
              <w:marRight w:val="0"/>
              <w:marTop w:val="0"/>
              <w:marBottom w:val="0"/>
              <w:divBdr>
                <w:top w:val="none" w:sz="0" w:space="0" w:color="auto"/>
                <w:left w:val="none" w:sz="0" w:space="0" w:color="auto"/>
                <w:bottom w:val="none" w:sz="0" w:space="0" w:color="auto"/>
                <w:right w:val="none" w:sz="0" w:space="0" w:color="auto"/>
              </w:divBdr>
              <w:divsChild>
                <w:div w:id="1995645500">
                  <w:marLeft w:val="0"/>
                  <w:marRight w:val="0"/>
                  <w:marTop w:val="0"/>
                  <w:marBottom w:val="0"/>
                  <w:divBdr>
                    <w:top w:val="none" w:sz="0" w:space="0" w:color="auto"/>
                    <w:left w:val="none" w:sz="0" w:space="0" w:color="auto"/>
                    <w:bottom w:val="none" w:sz="0" w:space="0" w:color="auto"/>
                    <w:right w:val="none" w:sz="0" w:space="0" w:color="auto"/>
                  </w:divBdr>
                  <w:divsChild>
                    <w:div w:id="1570189008">
                      <w:marLeft w:val="0"/>
                      <w:marRight w:val="0"/>
                      <w:marTop w:val="0"/>
                      <w:marBottom w:val="0"/>
                      <w:divBdr>
                        <w:top w:val="none" w:sz="0" w:space="0" w:color="auto"/>
                        <w:left w:val="none" w:sz="0" w:space="0" w:color="auto"/>
                        <w:bottom w:val="none" w:sz="0" w:space="0" w:color="auto"/>
                        <w:right w:val="none" w:sz="0" w:space="0" w:color="auto"/>
                      </w:divBdr>
                      <w:divsChild>
                        <w:div w:id="1410618787">
                          <w:marLeft w:val="0"/>
                          <w:marRight w:val="0"/>
                          <w:marTop w:val="0"/>
                          <w:marBottom w:val="0"/>
                          <w:divBdr>
                            <w:top w:val="none" w:sz="0" w:space="0" w:color="auto"/>
                            <w:left w:val="none" w:sz="0" w:space="0" w:color="auto"/>
                            <w:bottom w:val="none" w:sz="0" w:space="0" w:color="auto"/>
                            <w:right w:val="none" w:sz="0" w:space="0" w:color="auto"/>
                          </w:divBdr>
                          <w:divsChild>
                            <w:div w:id="1085687255">
                              <w:marLeft w:val="0"/>
                              <w:marRight w:val="0"/>
                              <w:marTop w:val="0"/>
                              <w:marBottom w:val="120"/>
                              <w:divBdr>
                                <w:top w:val="none" w:sz="0" w:space="0" w:color="auto"/>
                                <w:left w:val="none" w:sz="0" w:space="0" w:color="auto"/>
                                <w:bottom w:val="none" w:sz="0" w:space="0" w:color="auto"/>
                                <w:right w:val="none" w:sz="0" w:space="0" w:color="auto"/>
                              </w:divBdr>
                              <w:divsChild>
                                <w:div w:id="1639989154">
                                  <w:marLeft w:val="0"/>
                                  <w:marRight w:val="0"/>
                                  <w:marTop w:val="0"/>
                                  <w:marBottom w:val="0"/>
                                  <w:divBdr>
                                    <w:top w:val="none" w:sz="0" w:space="0" w:color="auto"/>
                                    <w:left w:val="none" w:sz="0" w:space="0" w:color="auto"/>
                                    <w:bottom w:val="none" w:sz="0" w:space="0" w:color="auto"/>
                                    <w:right w:val="none" w:sz="0" w:space="0" w:color="auto"/>
                                  </w:divBdr>
                                  <w:divsChild>
                                    <w:div w:id="1125082362">
                                      <w:marLeft w:val="0"/>
                                      <w:marRight w:val="0"/>
                                      <w:marTop w:val="0"/>
                                      <w:marBottom w:val="0"/>
                                      <w:divBdr>
                                        <w:top w:val="none" w:sz="0" w:space="0" w:color="auto"/>
                                        <w:left w:val="none" w:sz="0" w:space="0" w:color="auto"/>
                                        <w:bottom w:val="none" w:sz="0" w:space="0" w:color="auto"/>
                                        <w:right w:val="none" w:sz="0" w:space="0" w:color="auto"/>
                                      </w:divBdr>
                                      <w:divsChild>
                                        <w:div w:id="15250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001612">
      <w:bodyDiv w:val="1"/>
      <w:marLeft w:val="0"/>
      <w:marRight w:val="0"/>
      <w:marTop w:val="0"/>
      <w:marBottom w:val="0"/>
      <w:divBdr>
        <w:top w:val="none" w:sz="0" w:space="0" w:color="auto"/>
        <w:left w:val="none" w:sz="0" w:space="0" w:color="auto"/>
        <w:bottom w:val="none" w:sz="0" w:space="0" w:color="auto"/>
        <w:right w:val="none" w:sz="0" w:space="0" w:color="auto"/>
      </w:divBdr>
    </w:div>
    <w:div w:id="2104955093">
      <w:bodyDiv w:val="1"/>
      <w:marLeft w:val="0"/>
      <w:marRight w:val="0"/>
      <w:marTop w:val="0"/>
      <w:marBottom w:val="0"/>
      <w:divBdr>
        <w:top w:val="none" w:sz="0" w:space="0" w:color="auto"/>
        <w:left w:val="none" w:sz="0" w:space="0" w:color="auto"/>
        <w:bottom w:val="none" w:sz="0" w:space="0" w:color="auto"/>
        <w:right w:val="none" w:sz="0" w:space="0" w:color="auto"/>
      </w:divBdr>
    </w:div>
    <w:div w:id="2125270207">
      <w:bodyDiv w:val="1"/>
      <w:marLeft w:val="0"/>
      <w:marRight w:val="0"/>
      <w:marTop w:val="0"/>
      <w:marBottom w:val="0"/>
      <w:divBdr>
        <w:top w:val="none" w:sz="0" w:space="0" w:color="auto"/>
        <w:left w:val="none" w:sz="0" w:space="0" w:color="auto"/>
        <w:bottom w:val="none" w:sz="0" w:space="0" w:color="auto"/>
        <w:right w:val="none" w:sz="0" w:space="0" w:color="auto"/>
      </w:divBdr>
    </w:div>
    <w:div w:id="2139954601">
      <w:bodyDiv w:val="1"/>
      <w:marLeft w:val="0"/>
      <w:marRight w:val="0"/>
      <w:marTop w:val="0"/>
      <w:marBottom w:val="0"/>
      <w:divBdr>
        <w:top w:val="none" w:sz="0" w:space="0" w:color="auto"/>
        <w:left w:val="none" w:sz="0" w:space="0" w:color="auto"/>
        <w:bottom w:val="none" w:sz="0" w:space="0" w:color="auto"/>
        <w:right w:val="none" w:sz="0" w:space="0" w:color="auto"/>
      </w:divBdr>
    </w:div>
    <w:div w:id="21425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0BE9C600B0E3940A500ED4BE73E4CEC" ma:contentTypeVersion="12" ma:contentTypeDescription="Een nieuw document maken." ma:contentTypeScope="" ma:versionID="9f539e7f0f1b1ceabfc048f21ed284c6">
  <xsd:schema xmlns:xsd="http://www.w3.org/2001/XMLSchema" xmlns:xs="http://www.w3.org/2001/XMLSchema" xmlns:p="http://schemas.microsoft.com/office/2006/metadata/properties" xmlns:ns2="5847342e-1b82-4ccb-9783-b2aac53c9211" xmlns:ns3="8ecc7c03-00ad-4ea4-9585-4fb71c231205" targetNamespace="http://schemas.microsoft.com/office/2006/metadata/properties" ma:root="true" ma:fieldsID="0380469ef34f03f4ea76da248d4b6556" ns2:_="" ns3:_="">
    <xsd:import namespace="5847342e-1b82-4ccb-9783-b2aac53c9211"/>
    <xsd:import namespace="8ecc7c03-00ad-4ea4-9585-4fb71c2312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342e-1b82-4ccb-9783-b2aac53c9211"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cc7c03-00ad-4ea4-9585-4fb71c2312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EE8B2-FF36-4701-AB39-C18A05BACF24}">
  <ds:schemaRefs>
    <ds:schemaRef ds:uri="http://schemas.microsoft.com/sharepoint/v3/contenttype/forms"/>
  </ds:schemaRefs>
</ds:datastoreItem>
</file>

<file path=customXml/itemProps2.xml><?xml version="1.0" encoding="utf-8"?>
<ds:datastoreItem xmlns:ds="http://schemas.openxmlformats.org/officeDocument/2006/customXml" ds:itemID="{B88B3EFD-D746-491F-B2C8-181D69CDEF35}">
  <ds:schemaRefs>
    <ds:schemaRef ds:uri="http://schemas.openxmlformats.org/officeDocument/2006/bibliography"/>
  </ds:schemaRefs>
</ds:datastoreItem>
</file>

<file path=customXml/itemProps3.xml><?xml version="1.0" encoding="utf-8"?>
<ds:datastoreItem xmlns:ds="http://schemas.openxmlformats.org/officeDocument/2006/customXml" ds:itemID="{02F88014-94B6-4E3D-BCEB-7D9100460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342e-1b82-4ccb-9783-b2aac53c9211"/>
    <ds:schemaRef ds:uri="8ecc7c03-00ad-4ea4-9585-4fb71c231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58431-37A2-4FFC-BB88-1152B3123CB9}">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5847342e-1b82-4ccb-9783-b2aac53c9211"/>
    <ds:schemaRef ds:uri="http://purl.org/dc/terms/"/>
    <ds:schemaRef ds:uri="http://schemas.openxmlformats.org/package/2006/metadata/core-properties"/>
    <ds:schemaRef ds:uri="http://purl.org/dc/dcmitype/"/>
    <ds:schemaRef ds:uri="8ecc7c03-00ad-4ea4-9585-4fb71c2312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1116</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HP</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Programma van Eisen</dc:title>
  <dc:subject>Aanbestedingsleidraad - INTERREG AANBESTEDING</dc:subject>
  <dc:creator>Kim Schofaerts</dc:creator>
  <cp:keywords/>
  <cp:lastModifiedBy>Thomas Kemmere</cp:lastModifiedBy>
  <cp:revision>26</cp:revision>
  <cp:lastPrinted>2021-03-11T11:39:00Z</cp:lastPrinted>
  <dcterms:created xsi:type="dcterms:W3CDTF">2021-03-11T16:45:00Z</dcterms:created>
  <dcterms:modified xsi:type="dcterms:W3CDTF">2021-05-11T14:01:00Z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0x01010050BE9C600B0E3940A500ED4BE73E4CEC</vt:lpwstr>
  </property>
</Properties>
</file>