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82454" w14:textId="77777777" w:rsidR="007E0071" w:rsidRDefault="007E0071">
      <w:pPr>
        <w:pStyle w:val="Koptekst"/>
        <w:tabs>
          <w:tab w:val="clear" w:pos="4536"/>
          <w:tab w:val="clear" w:pos="9072"/>
        </w:tabs>
      </w:pPr>
    </w:p>
    <w:p w14:paraId="5006A7F2" w14:textId="77777777" w:rsidR="007E0071" w:rsidRDefault="007E0071">
      <w:pPr>
        <w:pStyle w:val="Koptekst"/>
        <w:tabs>
          <w:tab w:val="clear" w:pos="4536"/>
          <w:tab w:val="clear" w:pos="9072"/>
        </w:tabs>
      </w:pPr>
    </w:p>
    <w:p w14:paraId="2A65CB4D" w14:textId="77777777" w:rsidR="006566FE" w:rsidRDefault="006566FE">
      <w:pPr>
        <w:pStyle w:val="Koptekst"/>
        <w:tabs>
          <w:tab w:val="clear" w:pos="4536"/>
          <w:tab w:val="clear" w:pos="9072"/>
        </w:tabs>
      </w:pPr>
    </w:p>
    <w:p w14:paraId="1E352164" w14:textId="77777777" w:rsidR="006566FE" w:rsidRDefault="006566FE"/>
    <w:p w14:paraId="774EB9B0" w14:textId="77777777" w:rsidR="006566FE" w:rsidRDefault="006566FE"/>
    <w:p w14:paraId="22369644" w14:textId="77777777" w:rsidR="006566FE" w:rsidRDefault="006566FE"/>
    <w:p w14:paraId="232F75F6" w14:textId="77777777" w:rsidR="006566FE" w:rsidRDefault="006566FE"/>
    <w:p w14:paraId="6ECD2E3D" w14:textId="77777777" w:rsidR="006566FE" w:rsidRDefault="006566FE"/>
    <w:p w14:paraId="5073CC20" w14:textId="77777777" w:rsidR="006566FE" w:rsidRDefault="006566FE"/>
    <w:p w14:paraId="056ACC1C" w14:textId="77777777" w:rsidR="006566FE" w:rsidRDefault="006566FE"/>
    <w:p w14:paraId="6D24F189" w14:textId="77777777" w:rsidR="006566FE" w:rsidRDefault="00485B86">
      <w:r>
        <w:rPr>
          <w:noProof/>
        </w:rPr>
        <mc:AlternateContent>
          <mc:Choice Requires="wps">
            <w:drawing>
              <wp:anchor distT="0" distB="0" distL="114300" distR="114300" simplePos="0" relativeHeight="251656192" behindDoc="0" locked="0" layoutInCell="0" allowOverlap="1" wp14:anchorId="79034C62" wp14:editId="0E9651CD">
                <wp:simplePos x="0" y="0"/>
                <wp:positionH relativeFrom="column">
                  <wp:posOffset>224155</wp:posOffset>
                </wp:positionH>
                <wp:positionV relativeFrom="paragraph">
                  <wp:posOffset>10160</wp:posOffset>
                </wp:positionV>
                <wp:extent cx="4905375" cy="1247775"/>
                <wp:effectExtent l="0" t="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1247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CF5394"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Marktconsultatie</w:t>
                            </w:r>
                          </w:p>
                          <w:p w14:paraId="42C61E92"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36"/>
                              </w:rPr>
                            </w:pPr>
                          </w:p>
                          <w:p w14:paraId="458F9DA8" w14:textId="77777777" w:rsidR="008E05EC" w:rsidRDefault="006B69BC" w:rsidP="008E05EC">
                            <w:pPr>
                              <w:tabs>
                                <w:tab w:val="left" w:pos="2268"/>
                                <w:tab w:val="left" w:pos="3402"/>
                                <w:tab w:val="left" w:pos="4536"/>
                                <w:tab w:val="left" w:pos="4649"/>
                                <w:tab w:val="left" w:pos="5670"/>
                                <w:tab w:val="left" w:pos="5783"/>
                                <w:tab w:val="left" w:pos="6804"/>
                                <w:tab w:val="left" w:pos="7938"/>
                              </w:tabs>
                              <w:spacing w:line="480" w:lineRule="exact"/>
                              <w:ind w:left="0"/>
                              <w:rPr>
                                <w:b/>
                                <w:color w:val="00B0F0"/>
                                <w:sz w:val="36"/>
                              </w:rPr>
                            </w:pPr>
                            <w:r w:rsidRPr="0028228D">
                              <w:rPr>
                                <w:b/>
                                <w:sz w:val="36"/>
                              </w:rPr>
                              <w:t>Masterplanning</w:t>
                            </w:r>
                          </w:p>
                          <w:p w14:paraId="31A00EF9" w14:textId="77777777" w:rsidR="00A17979" w:rsidRDefault="00A17979" w:rsidP="008E05EC">
                            <w:pPr>
                              <w:tabs>
                                <w:tab w:val="left" w:pos="2268"/>
                                <w:tab w:val="left" w:pos="3402"/>
                                <w:tab w:val="left" w:pos="4536"/>
                                <w:tab w:val="left" w:pos="4649"/>
                                <w:tab w:val="left" w:pos="5670"/>
                                <w:tab w:val="left" w:pos="5783"/>
                                <w:tab w:val="left" w:pos="6804"/>
                                <w:tab w:val="left" w:pos="7938"/>
                              </w:tabs>
                              <w:spacing w:line="480" w:lineRule="exact"/>
                              <w:ind w:left="0"/>
                              <w:rPr>
                                <w:b/>
                                <w:color w:val="00B0F0"/>
                                <w:sz w:val="36"/>
                              </w:rPr>
                            </w:pPr>
                          </w:p>
                          <w:p w14:paraId="646B313C" w14:textId="77777777" w:rsidR="00A17979" w:rsidRDefault="00A17979" w:rsidP="008E05EC">
                            <w:pPr>
                              <w:tabs>
                                <w:tab w:val="left" w:pos="2268"/>
                                <w:tab w:val="left" w:pos="3402"/>
                                <w:tab w:val="left" w:pos="4536"/>
                                <w:tab w:val="left" w:pos="4649"/>
                                <w:tab w:val="left" w:pos="5670"/>
                                <w:tab w:val="left" w:pos="5783"/>
                                <w:tab w:val="left" w:pos="6804"/>
                                <w:tab w:val="left" w:pos="7938"/>
                              </w:tabs>
                              <w:spacing w:line="480" w:lineRule="exact"/>
                              <w:ind w:left="0"/>
                              <w:rPr>
                                <w:b/>
                                <w:color w:val="00B0F0"/>
                                <w:sz w:val="36"/>
                              </w:rPr>
                            </w:pPr>
                          </w:p>
                          <w:p w14:paraId="7F4CAF46"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color w:val="00B0F0"/>
                                <w:sz w:val="28"/>
                                <w:highlight w:val="yellow"/>
                              </w:rPr>
                            </w:pPr>
                          </w:p>
                          <w:p w14:paraId="3BED0086"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14:paraId="0E39E455"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rPr>
                                <w:b/>
                                <w:sz w:val="28"/>
                              </w:rPr>
                            </w:pPr>
                          </w:p>
                          <w:p w14:paraId="5DF94793" w14:textId="77777777" w:rsidR="008E05EC" w:rsidRDefault="008E05EC">
                            <w:pPr>
                              <w:rPr>
                                <w:b/>
                              </w:rPr>
                            </w:pPr>
                          </w:p>
                          <w:p w14:paraId="3F3BC32B"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72BB309E"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12452219"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0139E6F0"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255D2E1A"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02BE55AB"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5AE94544"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213367B"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761DEDA3"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75328810" w14:textId="77777777" w:rsidR="008E05EC" w:rsidRDefault="008E05EC">
                            <w:pPr>
                              <w:pStyle w:val="Tabeltekst"/>
                              <w:overflowPunct w:val="0"/>
                              <w:autoSpaceDE w:val="0"/>
                              <w:autoSpaceDN w:val="0"/>
                              <w:adjustRightInd w:val="0"/>
                              <w:spacing w:line="26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34C62" id="Rectangle 2" o:spid="_x0000_s1026" style="position:absolute;left:0;text-align:left;margin-left:17.65pt;margin-top:.8pt;width:386.25pt;height:9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" o:allowincell="f" filled="f" stroked="f" strokeweight="0">
                <v:textbox inset="0,0,0,0">
                  <w:txbxContent>
                    <w:p w14:paraId="0ECF5394"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Marktconsultatie</w:t>
                      </w:r>
                    </w:p>
                    <w:p w14:paraId="42C61E92"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36"/>
                        </w:rPr>
                      </w:pPr>
                    </w:p>
                    <w:p w14:paraId="458F9DA8" w14:textId="77777777" w:rsidR="008E05EC" w:rsidRDefault="006B69BC" w:rsidP="008E05EC">
                      <w:pPr>
                        <w:tabs>
                          <w:tab w:val="left" w:pos="2268"/>
                          <w:tab w:val="left" w:pos="3402"/>
                          <w:tab w:val="left" w:pos="4536"/>
                          <w:tab w:val="left" w:pos="4649"/>
                          <w:tab w:val="left" w:pos="5670"/>
                          <w:tab w:val="left" w:pos="5783"/>
                          <w:tab w:val="left" w:pos="6804"/>
                          <w:tab w:val="left" w:pos="7938"/>
                        </w:tabs>
                        <w:spacing w:line="480" w:lineRule="exact"/>
                        <w:ind w:left="0"/>
                        <w:rPr>
                          <w:b/>
                          <w:color w:val="00B0F0"/>
                          <w:sz w:val="36"/>
                        </w:rPr>
                      </w:pPr>
                      <w:r w:rsidRPr="0028228D">
                        <w:rPr>
                          <w:b/>
                          <w:sz w:val="36"/>
                        </w:rPr>
                        <w:t>Masterplanning</w:t>
                      </w:r>
                    </w:p>
                    <w:p w14:paraId="31A00EF9" w14:textId="77777777" w:rsidR="00A17979" w:rsidRDefault="00A17979" w:rsidP="008E05EC">
                      <w:pPr>
                        <w:tabs>
                          <w:tab w:val="left" w:pos="2268"/>
                          <w:tab w:val="left" w:pos="3402"/>
                          <w:tab w:val="left" w:pos="4536"/>
                          <w:tab w:val="left" w:pos="4649"/>
                          <w:tab w:val="left" w:pos="5670"/>
                          <w:tab w:val="left" w:pos="5783"/>
                          <w:tab w:val="left" w:pos="6804"/>
                          <w:tab w:val="left" w:pos="7938"/>
                        </w:tabs>
                        <w:spacing w:line="480" w:lineRule="exact"/>
                        <w:ind w:left="0"/>
                        <w:rPr>
                          <w:b/>
                          <w:color w:val="00B0F0"/>
                          <w:sz w:val="36"/>
                        </w:rPr>
                      </w:pPr>
                    </w:p>
                    <w:p w14:paraId="646B313C" w14:textId="77777777" w:rsidR="00A17979" w:rsidRDefault="00A17979" w:rsidP="008E05EC">
                      <w:pPr>
                        <w:tabs>
                          <w:tab w:val="left" w:pos="2268"/>
                          <w:tab w:val="left" w:pos="3402"/>
                          <w:tab w:val="left" w:pos="4536"/>
                          <w:tab w:val="left" w:pos="4649"/>
                          <w:tab w:val="left" w:pos="5670"/>
                          <w:tab w:val="left" w:pos="5783"/>
                          <w:tab w:val="left" w:pos="6804"/>
                          <w:tab w:val="left" w:pos="7938"/>
                        </w:tabs>
                        <w:spacing w:line="480" w:lineRule="exact"/>
                        <w:ind w:left="0"/>
                        <w:rPr>
                          <w:b/>
                          <w:color w:val="00B0F0"/>
                          <w:sz w:val="36"/>
                        </w:rPr>
                      </w:pPr>
                    </w:p>
                    <w:p w14:paraId="7F4CAF46"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color w:val="00B0F0"/>
                          <w:sz w:val="28"/>
                          <w:highlight w:val="yellow"/>
                        </w:rPr>
                      </w:pPr>
                    </w:p>
                    <w:p w14:paraId="3BED0086"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14:paraId="0E39E455"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rPr>
                          <w:b/>
                          <w:sz w:val="28"/>
                        </w:rPr>
                      </w:pPr>
                    </w:p>
                    <w:p w14:paraId="5DF94793" w14:textId="77777777" w:rsidR="008E05EC" w:rsidRDefault="008E05EC">
                      <w:pPr>
                        <w:rPr>
                          <w:b/>
                        </w:rPr>
                      </w:pPr>
                    </w:p>
                    <w:p w14:paraId="3F3BC32B"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72BB309E"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12452219"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0139E6F0"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255D2E1A"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02BE55AB"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5AE94544"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213367B"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761DEDA3"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75328810" w14:textId="77777777" w:rsidR="008E05EC" w:rsidRDefault="008E05EC">
                      <w:pPr>
                        <w:pStyle w:val="Tabeltekst"/>
                        <w:overflowPunct w:val="0"/>
                        <w:autoSpaceDE w:val="0"/>
                        <w:autoSpaceDN w:val="0"/>
                        <w:adjustRightInd w:val="0"/>
                        <w:spacing w:line="260" w:lineRule="exact"/>
                      </w:pPr>
                    </w:p>
                  </w:txbxContent>
                </v:textbox>
              </v:rect>
            </w:pict>
          </mc:Fallback>
        </mc:AlternateContent>
      </w:r>
    </w:p>
    <w:p w14:paraId="3D530AC8" w14:textId="77777777" w:rsidR="006566FE" w:rsidRDefault="006566FE"/>
    <w:p w14:paraId="35D177CB" w14:textId="77777777" w:rsidR="006566FE" w:rsidRDefault="006566FE"/>
    <w:p w14:paraId="3FED781E" w14:textId="77777777" w:rsidR="006566FE" w:rsidRDefault="006566FE"/>
    <w:p w14:paraId="1425FAC8" w14:textId="77777777" w:rsidR="006566FE" w:rsidRDefault="006566FE"/>
    <w:p w14:paraId="10128301" w14:textId="77777777" w:rsidR="006566FE" w:rsidRDefault="0028228D">
      <w:r>
        <w:rPr>
          <w:noProof/>
        </w:rPr>
        <w:drawing>
          <wp:anchor distT="0" distB="0" distL="114300" distR="114300" simplePos="0" relativeHeight="251657216" behindDoc="0" locked="0" layoutInCell="1" allowOverlap="1" wp14:anchorId="37CCE53D" wp14:editId="4A831EBD">
            <wp:simplePos x="0" y="0"/>
            <wp:positionH relativeFrom="column">
              <wp:posOffset>167005</wp:posOffset>
            </wp:positionH>
            <wp:positionV relativeFrom="paragraph">
              <wp:posOffset>171450</wp:posOffset>
            </wp:positionV>
            <wp:extent cx="5761355" cy="3711575"/>
            <wp:effectExtent l="0" t="0" r="0" b="3175"/>
            <wp:wrapSquare wrapText="bothSides"/>
            <wp:docPr id="4" name="Picture Placeholder 3">
              <a:extLst xmlns:a="http://schemas.openxmlformats.org/drawingml/2006/main">
                <a:ext uri="{FF2B5EF4-FFF2-40B4-BE49-F238E27FC236}">
                  <a16:creationId xmlns:a16="http://schemas.microsoft.com/office/drawing/2014/main" id="{238E8F4E-54A6-BE48-AE71-0A10AE98CA5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Placeholder 3">
                      <a:extLst>
                        <a:ext uri="{FF2B5EF4-FFF2-40B4-BE49-F238E27FC236}">
                          <a16:creationId xmlns:a16="http://schemas.microsoft.com/office/drawing/2014/main" id="{238E8F4E-54A6-BE48-AE71-0A10AE98CA54}"/>
                        </a:ext>
                      </a:extLst>
                    </pic:cNvPr>
                    <pic:cNvPicPr>
                      <a:picLocks noGrp="1" noChangeAspect="1"/>
                    </pic:cNvPicPr>
                  </pic:nvPicPr>
                  <pic:blipFill>
                    <a:blip r:embed="rId11" cstate="print">
                      <a:extLst>
                        <a:ext uri="{28A0092B-C50C-407E-A947-70E740481C1C}">
                          <a14:useLocalDpi xmlns:a14="http://schemas.microsoft.com/office/drawing/2010/main" val="0"/>
                        </a:ext>
                      </a:extLst>
                    </a:blip>
                    <a:srcRect t="3456" b="3456"/>
                    <a:stretch>
                      <a:fillRect/>
                    </a:stretch>
                  </pic:blipFill>
                  <pic:spPr>
                    <a:xfrm>
                      <a:off x="0" y="0"/>
                      <a:ext cx="5761355" cy="3711575"/>
                    </a:xfrm>
                    <a:prstGeom prst="rect">
                      <a:avLst/>
                    </a:prstGeom>
                  </pic:spPr>
                </pic:pic>
              </a:graphicData>
            </a:graphic>
          </wp:anchor>
        </w:drawing>
      </w:r>
    </w:p>
    <w:p w14:paraId="3138879E" w14:textId="77777777" w:rsidR="006566FE" w:rsidRDefault="006566FE">
      <w:pPr>
        <w:pStyle w:val="Koptekst"/>
        <w:tabs>
          <w:tab w:val="clear" w:pos="4536"/>
          <w:tab w:val="clear" w:pos="9072"/>
        </w:tabs>
      </w:pPr>
    </w:p>
    <w:p w14:paraId="60B79276" w14:textId="77777777" w:rsidR="006566FE" w:rsidRDefault="006566FE"/>
    <w:p w14:paraId="7D7A9F71" w14:textId="77777777" w:rsidR="006566FE" w:rsidRDefault="006566FE"/>
    <w:p w14:paraId="6443A570" w14:textId="77777777" w:rsidR="006566FE" w:rsidRDefault="006566FE"/>
    <w:p w14:paraId="122EAF67" w14:textId="77777777" w:rsidR="006566FE" w:rsidRDefault="006566FE"/>
    <w:tbl>
      <w:tblPr>
        <w:tblW w:w="4818" w:type="dxa"/>
        <w:tblInd w:w="-441" w:type="dxa"/>
        <w:tblLayout w:type="fixed"/>
        <w:tblCellMar>
          <w:left w:w="0" w:type="dxa"/>
          <w:right w:w="0" w:type="dxa"/>
        </w:tblCellMar>
        <w:tblLook w:val="04A0" w:firstRow="1" w:lastRow="0" w:firstColumn="1" w:lastColumn="0" w:noHBand="0" w:noVBand="1"/>
      </w:tblPr>
      <w:tblGrid>
        <w:gridCol w:w="1155"/>
        <w:gridCol w:w="3663"/>
      </w:tblGrid>
      <w:tr w:rsidR="00725603" w14:paraId="4B8120AA" w14:textId="77777777" w:rsidTr="1E23EB79">
        <w:trPr>
          <w:cantSplit/>
          <w:trHeight w:val="240"/>
        </w:trPr>
        <w:tc>
          <w:tcPr>
            <w:tcW w:w="1155" w:type="dxa"/>
            <w:hideMark/>
          </w:tcPr>
          <w:p w14:paraId="240BC39C" w14:textId="77777777" w:rsidR="00725603" w:rsidRDefault="00725603" w:rsidP="00250B12">
            <w:pPr>
              <w:pStyle w:val="Adresregel"/>
              <w:rPr>
                <w:lang w:val="nl"/>
              </w:rPr>
            </w:pPr>
            <w:r>
              <w:rPr>
                <w:lang w:val="nl"/>
              </w:rPr>
              <w:t>Versie</w:t>
            </w:r>
          </w:p>
        </w:tc>
        <w:tc>
          <w:tcPr>
            <w:tcW w:w="3663" w:type="dxa"/>
          </w:tcPr>
          <w:p w14:paraId="725BEC32" w14:textId="0879929A" w:rsidR="00725603" w:rsidRPr="004B5284" w:rsidRDefault="1C2331B8" w:rsidP="00250B12">
            <w:pPr>
              <w:rPr>
                <w:lang w:val="nl"/>
              </w:rPr>
            </w:pPr>
            <w:r>
              <w:rPr>
                <w:lang w:val="nl"/>
              </w:rPr>
              <w:t>1.0</w:t>
            </w:r>
          </w:p>
        </w:tc>
      </w:tr>
      <w:tr w:rsidR="00725603" w14:paraId="5D8759E3" w14:textId="77777777" w:rsidTr="00046C91">
        <w:trPr>
          <w:cantSplit/>
          <w:trHeight w:val="240"/>
        </w:trPr>
        <w:tc>
          <w:tcPr>
            <w:tcW w:w="1155" w:type="dxa"/>
          </w:tcPr>
          <w:p w14:paraId="33CF062E" w14:textId="77777777" w:rsidR="00725603" w:rsidRDefault="00725603" w:rsidP="00250B12">
            <w:pPr>
              <w:pStyle w:val="Adresregel"/>
              <w:rPr>
                <w:lang w:val="nl"/>
              </w:rPr>
            </w:pPr>
            <w:r>
              <w:rPr>
                <w:lang w:val="nl"/>
              </w:rPr>
              <w:t>Datum</w:t>
            </w:r>
          </w:p>
        </w:tc>
        <w:tc>
          <w:tcPr>
            <w:tcW w:w="3663" w:type="dxa"/>
            <w:shd w:val="clear" w:color="auto" w:fill="auto"/>
          </w:tcPr>
          <w:p w14:paraId="282CE62F" w14:textId="56D8CF62" w:rsidR="00725603" w:rsidRPr="004B5284" w:rsidRDefault="007A7271" w:rsidP="00D70616">
            <w:pPr>
              <w:rPr>
                <w:lang w:val="nl"/>
              </w:rPr>
            </w:pPr>
            <w:r>
              <w:rPr>
                <w:lang w:val="nl"/>
              </w:rPr>
              <w:t>Mei</w:t>
            </w:r>
            <w:r w:rsidR="00D9218E">
              <w:rPr>
                <w:lang w:val="nl"/>
              </w:rPr>
              <w:t xml:space="preserve"> 2021</w:t>
            </w:r>
          </w:p>
        </w:tc>
      </w:tr>
      <w:tr w:rsidR="00725603" w14:paraId="5CE6A672" w14:textId="77777777" w:rsidTr="00046C91">
        <w:trPr>
          <w:cantSplit/>
          <w:trHeight w:val="240"/>
        </w:trPr>
        <w:tc>
          <w:tcPr>
            <w:tcW w:w="1155" w:type="dxa"/>
          </w:tcPr>
          <w:p w14:paraId="2C9037E0" w14:textId="77777777" w:rsidR="00725603" w:rsidRDefault="00725603" w:rsidP="00250B12">
            <w:pPr>
              <w:pStyle w:val="Adresregel"/>
            </w:pPr>
            <w:r>
              <w:t>Status</w:t>
            </w:r>
          </w:p>
        </w:tc>
        <w:tc>
          <w:tcPr>
            <w:tcW w:w="3663" w:type="dxa"/>
            <w:shd w:val="clear" w:color="auto" w:fill="auto"/>
          </w:tcPr>
          <w:p w14:paraId="33BC611F" w14:textId="40979582" w:rsidR="00725603" w:rsidRPr="004B5284" w:rsidRDefault="6F1786BB" w:rsidP="00250B12">
            <w:r>
              <w:t>Definitief</w:t>
            </w:r>
          </w:p>
        </w:tc>
      </w:tr>
      <w:tr w:rsidR="00725603" w14:paraId="71EAAD81" w14:textId="77777777" w:rsidTr="00046C91">
        <w:trPr>
          <w:cantSplit/>
          <w:trHeight w:val="240"/>
        </w:trPr>
        <w:tc>
          <w:tcPr>
            <w:tcW w:w="1155" w:type="dxa"/>
          </w:tcPr>
          <w:p w14:paraId="178C487F" w14:textId="77777777" w:rsidR="00725603" w:rsidRDefault="008F3530">
            <w:pPr>
              <w:pStyle w:val="Adresregel"/>
            </w:pPr>
            <w:r>
              <w:t>TN kenmerk</w:t>
            </w:r>
          </w:p>
        </w:tc>
        <w:tc>
          <w:tcPr>
            <w:tcW w:w="3663" w:type="dxa"/>
            <w:shd w:val="clear" w:color="auto" w:fill="auto"/>
          </w:tcPr>
          <w:p w14:paraId="7BC5E4E2" w14:textId="2245FDE9" w:rsidR="00725603" w:rsidRPr="008D3919" w:rsidRDefault="00046C91">
            <w:pPr>
              <w:rPr>
                <w:highlight w:val="yellow"/>
              </w:rPr>
            </w:pPr>
            <w:r w:rsidRPr="00046C91">
              <w:t>310306</w:t>
            </w:r>
          </w:p>
        </w:tc>
      </w:tr>
      <w:tr w:rsidR="00725603" w14:paraId="248EE3E9" w14:textId="77777777" w:rsidTr="1E23EB79">
        <w:trPr>
          <w:cantSplit/>
          <w:trHeight w:val="240"/>
        </w:trPr>
        <w:tc>
          <w:tcPr>
            <w:tcW w:w="1155" w:type="dxa"/>
          </w:tcPr>
          <w:p w14:paraId="530F345C" w14:textId="77777777" w:rsidR="00725603" w:rsidRDefault="00725603">
            <w:pPr>
              <w:pStyle w:val="Adresregel"/>
            </w:pPr>
          </w:p>
        </w:tc>
        <w:tc>
          <w:tcPr>
            <w:tcW w:w="3663" w:type="dxa"/>
          </w:tcPr>
          <w:p w14:paraId="09588910" w14:textId="77777777" w:rsidR="00725603" w:rsidRDefault="00725603"/>
        </w:tc>
      </w:tr>
    </w:tbl>
    <w:p w14:paraId="18CA24DC" w14:textId="77777777" w:rsidR="00A23629" w:rsidRDefault="00A23629"/>
    <w:p w14:paraId="1DF4BCC7" w14:textId="77777777" w:rsidR="005E192F" w:rsidRDefault="00873337">
      <w:pPr>
        <w:overflowPunct/>
        <w:autoSpaceDE/>
        <w:autoSpaceDN/>
        <w:adjustRightInd/>
        <w:spacing w:line="240" w:lineRule="auto"/>
        <w:ind w:left="0"/>
        <w:textAlignment w:val="auto"/>
        <w:rPr>
          <w:b/>
          <w:sz w:val="24"/>
        </w:rPr>
      </w:pPr>
      <w:bookmarkStart w:id="0" w:name="blwpag1kop8"/>
      <w:bookmarkStart w:id="1" w:name="blwpag1kop10"/>
      <w:bookmarkStart w:id="2" w:name="_Hlt484800277"/>
      <w:bookmarkEnd w:id="0"/>
      <w:bookmarkEnd w:id="1"/>
      <w:r>
        <w:rPr>
          <w:noProof/>
        </w:rPr>
        <w:drawing>
          <wp:anchor distT="0" distB="0" distL="114300" distR="114300" simplePos="0" relativeHeight="251659264" behindDoc="0" locked="0" layoutInCell="1" allowOverlap="1" wp14:anchorId="233F20BD" wp14:editId="47D7B19A">
            <wp:simplePos x="0" y="0"/>
            <wp:positionH relativeFrom="column">
              <wp:posOffset>4319905</wp:posOffset>
            </wp:positionH>
            <wp:positionV relativeFrom="paragraph">
              <wp:posOffset>13970</wp:posOffset>
            </wp:positionV>
            <wp:extent cx="1621155" cy="217170"/>
            <wp:effectExtent l="0" t="0" r="0" b="0"/>
            <wp:wrapSquare wrapText="bothSides"/>
            <wp:docPr id="5" name="Afbeelding 5" descr="Afbeelding met objec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AS footer logo roo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217170"/>
                    </a:xfrm>
                    <a:prstGeom prst="rect">
                      <a:avLst/>
                    </a:prstGeom>
                  </pic:spPr>
                </pic:pic>
              </a:graphicData>
            </a:graphic>
            <wp14:sizeRelH relativeFrom="margin">
              <wp14:pctWidth>0</wp14:pctWidth>
            </wp14:sizeRelH>
            <wp14:sizeRelV relativeFrom="margin">
              <wp14:pctHeight>0</wp14:pctHeight>
            </wp14:sizeRelV>
          </wp:anchor>
        </w:drawing>
      </w:r>
      <w:r w:rsidR="005E192F">
        <w:rPr>
          <w:b/>
          <w:sz w:val="24"/>
        </w:rPr>
        <w:br w:type="page"/>
      </w:r>
    </w:p>
    <w:p w14:paraId="50FAE241" w14:textId="77777777" w:rsidR="006566FE" w:rsidRPr="00470905" w:rsidRDefault="006566FE">
      <w:pPr>
        <w:spacing w:line="280" w:lineRule="exact"/>
        <w:rPr>
          <w:b/>
          <w:color w:val="0066FF"/>
          <w:sz w:val="24"/>
        </w:rPr>
      </w:pPr>
      <w:r>
        <w:rPr>
          <w:b/>
          <w:sz w:val="24"/>
        </w:rPr>
        <w:lastRenderedPageBreak/>
        <w:t>Inhoudsopgave</w:t>
      </w:r>
    </w:p>
    <w:bookmarkStart w:id="3" w:name="_Toc483502996"/>
    <w:bookmarkStart w:id="4" w:name="_Toc483544705"/>
    <w:bookmarkEnd w:id="2"/>
    <w:p w14:paraId="43C6A7C9" w14:textId="370431D5" w:rsidR="005D6322" w:rsidRDefault="006566FE">
      <w:pPr>
        <w:pStyle w:val="Inhopg1"/>
        <w:tabs>
          <w:tab w:val="left" w:pos="1166"/>
          <w:tab w:val="right" w:leader="dot" w:pos="9063"/>
        </w:tabs>
        <w:rPr>
          <w:rFonts w:asciiTheme="minorHAnsi" w:eastAsiaTheme="minorEastAsia" w:hAnsiTheme="minorHAnsi" w:cstheme="minorBidi"/>
          <w:b w:val="0"/>
          <w:noProof/>
          <w:sz w:val="22"/>
          <w:szCs w:val="22"/>
        </w:rPr>
      </w:pPr>
      <w:r>
        <w:fldChar w:fldCharType="begin"/>
      </w:r>
      <w:r>
        <w:instrText xml:space="preserve"> TOC \o "1-3" \h \z </w:instrText>
      </w:r>
      <w:r>
        <w:fldChar w:fldCharType="separate"/>
      </w:r>
      <w:hyperlink w:anchor="_Toc29390752" w:history="1">
        <w:r w:rsidR="005D6322" w:rsidRPr="00EB4231">
          <w:rPr>
            <w:rStyle w:val="Hyperlink"/>
            <w:noProof/>
          </w:rPr>
          <w:t>1</w:t>
        </w:r>
        <w:r w:rsidR="005D6322">
          <w:rPr>
            <w:rFonts w:asciiTheme="minorHAnsi" w:eastAsiaTheme="minorEastAsia" w:hAnsiTheme="minorHAnsi" w:cstheme="minorBidi"/>
            <w:b w:val="0"/>
            <w:noProof/>
            <w:sz w:val="22"/>
            <w:szCs w:val="22"/>
          </w:rPr>
          <w:tab/>
        </w:r>
        <w:r w:rsidR="005D6322" w:rsidRPr="00EB4231">
          <w:rPr>
            <w:rStyle w:val="Hyperlink"/>
            <w:noProof/>
          </w:rPr>
          <w:t>Inzicht in het Masterplanningsproces</w:t>
        </w:r>
        <w:r w:rsidR="005D6322">
          <w:rPr>
            <w:noProof/>
            <w:webHidden/>
          </w:rPr>
          <w:tab/>
        </w:r>
        <w:r w:rsidR="005D6322">
          <w:rPr>
            <w:noProof/>
            <w:webHidden/>
          </w:rPr>
          <w:fldChar w:fldCharType="begin"/>
        </w:r>
        <w:r w:rsidR="005D6322">
          <w:rPr>
            <w:noProof/>
            <w:webHidden/>
          </w:rPr>
          <w:instrText xml:space="preserve"> PAGEREF _Toc29390752 \h </w:instrText>
        </w:r>
        <w:r w:rsidR="005D6322">
          <w:rPr>
            <w:noProof/>
            <w:webHidden/>
          </w:rPr>
        </w:r>
        <w:r w:rsidR="005D6322">
          <w:rPr>
            <w:noProof/>
            <w:webHidden/>
          </w:rPr>
          <w:fldChar w:fldCharType="separate"/>
        </w:r>
        <w:r w:rsidR="00FF5A77">
          <w:rPr>
            <w:noProof/>
            <w:webHidden/>
          </w:rPr>
          <w:t>3</w:t>
        </w:r>
        <w:r w:rsidR="005D6322">
          <w:rPr>
            <w:noProof/>
            <w:webHidden/>
          </w:rPr>
          <w:fldChar w:fldCharType="end"/>
        </w:r>
      </w:hyperlink>
    </w:p>
    <w:p w14:paraId="371FB17F" w14:textId="3E7B1875" w:rsidR="005D6322" w:rsidRDefault="00DA16FF">
      <w:pPr>
        <w:pStyle w:val="Inhopg2"/>
        <w:tabs>
          <w:tab w:val="left" w:pos="1293"/>
          <w:tab w:val="right" w:leader="dot" w:pos="9063"/>
        </w:tabs>
        <w:rPr>
          <w:rFonts w:asciiTheme="minorHAnsi" w:eastAsiaTheme="minorEastAsia" w:hAnsiTheme="minorHAnsi" w:cstheme="minorBidi"/>
          <w:noProof/>
          <w:sz w:val="22"/>
          <w:szCs w:val="22"/>
        </w:rPr>
      </w:pPr>
      <w:hyperlink w:anchor="_Toc29390753" w:history="1">
        <w:r w:rsidR="005D6322" w:rsidRPr="00EB4231">
          <w:rPr>
            <w:rStyle w:val="Hyperlink"/>
            <w:noProof/>
          </w:rPr>
          <w:t>1.1</w:t>
        </w:r>
        <w:r w:rsidR="005D6322">
          <w:rPr>
            <w:rFonts w:asciiTheme="minorHAnsi" w:eastAsiaTheme="minorEastAsia" w:hAnsiTheme="minorHAnsi" w:cstheme="minorBidi"/>
            <w:noProof/>
            <w:sz w:val="22"/>
            <w:szCs w:val="22"/>
          </w:rPr>
          <w:tab/>
        </w:r>
        <w:r w:rsidR="005D6322" w:rsidRPr="00EB4231">
          <w:rPr>
            <w:rStyle w:val="Hyperlink"/>
            <w:noProof/>
          </w:rPr>
          <w:t>Doel van de marktconsultatie</w:t>
        </w:r>
        <w:r w:rsidR="005D6322">
          <w:rPr>
            <w:noProof/>
            <w:webHidden/>
          </w:rPr>
          <w:tab/>
        </w:r>
        <w:r w:rsidR="005D6322">
          <w:rPr>
            <w:noProof/>
            <w:webHidden/>
          </w:rPr>
          <w:fldChar w:fldCharType="begin"/>
        </w:r>
        <w:r w:rsidR="005D6322">
          <w:rPr>
            <w:noProof/>
            <w:webHidden/>
          </w:rPr>
          <w:instrText xml:space="preserve"> PAGEREF _Toc29390753 \h </w:instrText>
        </w:r>
        <w:r w:rsidR="005D6322">
          <w:rPr>
            <w:noProof/>
            <w:webHidden/>
          </w:rPr>
        </w:r>
        <w:r w:rsidR="005D6322">
          <w:rPr>
            <w:noProof/>
            <w:webHidden/>
          </w:rPr>
          <w:fldChar w:fldCharType="separate"/>
        </w:r>
        <w:r w:rsidR="00FF5A77">
          <w:rPr>
            <w:noProof/>
            <w:webHidden/>
          </w:rPr>
          <w:t>3</w:t>
        </w:r>
        <w:r w:rsidR="005D6322">
          <w:rPr>
            <w:noProof/>
            <w:webHidden/>
          </w:rPr>
          <w:fldChar w:fldCharType="end"/>
        </w:r>
      </w:hyperlink>
    </w:p>
    <w:p w14:paraId="55E9290E" w14:textId="4F49D0ED" w:rsidR="005D6322" w:rsidRDefault="00DA16FF">
      <w:pPr>
        <w:pStyle w:val="Inhopg1"/>
        <w:tabs>
          <w:tab w:val="left" w:pos="1166"/>
          <w:tab w:val="right" w:leader="dot" w:pos="9063"/>
        </w:tabs>
        <w:rPr>
          <w:rFonts w:asciiTheme="minorHAnsi" w:eastAsiaTheme="minorEastAsia" w:hAnsiTheme="minorHAnsi" w:cstheme="minorBidi"/>
          <w:b w:val="0"/>
          <w:noProof/>
          <w:sz w:val="22"/>
          <w:szCs w:val="22"/>
        </w:rPr>
      </w:pPr>
      <w:hyperlink w:anchor="_Toc29390754" w:history="1">
        <w:r w:rsidR="005D6322" w:rsidRPr="00EB4231">
          <w:rPr>
            <w:rStyle w:val="Hyperlink"/>
            <w:noProof/>
          </w:rPr>
          <w:t>2</w:t>
        </w:r>
        <w:r w:rsidR="005D6322">
          <w:rPr>
            <w:rFonts w:asciiTheme="minorHAnsi" w:eastAsiaTheme="minorEastAsia" w:hAnsiTheme="minorHAnsi" w:cstheme="minorBidi"/>
            <w:b w:val="0"/>
            <w:noProof/>
            <w:sz w:val="22"/>
            <w:szCs w:val="22"/>
          </w:rPr>
          <w:tab/>
        </w:r>
        <w:r w:rsidR="005D6322" w:rsidRPr="00EB4231">
          <w:rPr>
            <w:rStyle w:val="Hyperlink"/>
            <w:noProof/>
          </w:rPr>
          <w:t>Procedure van de marktconsultatie</w:t>
        </w:r>
        <w:r w:rsidR="005D6322">
          <w:rPr>
            <w:noProof/>
            <w:webHidden/>
          </w:rPr>
          <w:tab/>
        </w:r>
        <w:r w:rsidR="005D6322">
          <w:rPr>
            <w:noProof/>
            <w:webHidden/>
          </w:rPr>
          <w:fldChar w:fldCharType="begin"/>
        </w:r>
        <w:r w:rsidR="005D6322">
          <w:rPr>
            <w:noProof/>
            <w:webHidden/>
          </w:rPr>
          <w:instrText xml:space="preserve"> PAGEREF _Toc29390754 \h </w:instrText>
        </w:r>
        <w:r w:rsidR="005D6322">
          <w:rPr>
            <w:noProof/>
            <w:webHidden/>
          </w:rPr>
        </w:r>
        <w:r w:rsidR="005D6322">
          <w:rPr>
            <w:noProof/>
            <w:webHidden/>
          </w:rPr>
          <w:fldChar w:fldCharType="separate"/>
        </w:r>
        <w:r w:rsidR="00FF5A77">
          <w:rPr>
            <w:noProof/>
            <w:webHidden/>
          </w:rPr>
          <w:t>4</w:t>
        </w:r>
        <w:r w:rsidR="005D6322">
          <w:rPr>
            <w:noProof/>
            <w:webHidden/>
          </w:rPr>
          <w:fldChar w:fldCharType="end"/>
        </w:r>
      </w:hyperlink>
    </w:p>
    <w:p w14:paraId="6CD8E8B5" w14:textId="178B1394" w:rsidR="005D6322" w:rsidRDefault="00DA16FF">
      <w:pPr>
        <w:pStyle w:val="Inhopg2"/>
        <w:tabs>
          <w:tab w:val="left" w:pos="1293"/>
          <w:tab w:val="right" w:leader="dot" w:pos="9063"/>
        </w:tabs>
        <w:rPr>
          <w:rFonts w:asciiTheme="minorHAnsi" w:eastAsiaTheme="minorEastAsia" w:hAnsiTheme="minorHAnsi" w:cstheme="minorBidi"/>
          <w:noProof/>
          <w:sz w:val="22"/>
          <w:szCs w:val="22"/>
        </w:rPr>
      </w:pPr>
      <w:hyperlink w:anchor="_Toc29390755" w:history="1">
        <w:r w:rsidR="005D6322" w:rsidRPr="00EB4231">
          <w:rPr>
            <w:rStyle w:val="Hyperlink"/>
            <w:noProof/>
          </w:rPr>
          <w:t>2.1</w:t>
        </w:r>
        <w:r w:rsidR="005D6322">
          <w:rPr>
            <w:rFonts w:asciiTheme="minorHAnsi" w:eastAsiaTheme="minorEastAsia" w:hAnsiTheme="minorHAnsi" w:cstheme="minorBidi"/>
            <w:noProof/>
            <w:sz w:val="22"/>
            <w:szCs w:val="22"/>
          </w:rPr>
          <w:tab/>
        </w:r>
        <w:r w:rsidR="005D6322" w:rsidRPr="00EB4231">
          <w:rPr>
            <w:rStyle w:val="Hyperlink"/>
            <w:noProof/>
          </w:rPr>
          <w:t>Wij zoeken uw ideeën en inzichten!</w:t>
        </w:r>
        <w:r w:rsidR="005D6322">
          <w:rPr>
            <w:noProof/>
            <w:webHidden/>
          </w:rPr>
          <w:tab/>
        </w:r>
        <w:r w:rsidR="005D6322">
          <w:rPr>
            <w:noProof/>
            <w:webHidden/>
          </w:rPr>
          <w:fldChar w:fldCharType="begin"/>
        </w:r>
        <w:r w:rsidR="005D6322">
          <w:rPr>
            <w:noProof/>
            <w:webHidden/>
          </w:rPr>
          <w:instrText xml:space="preserve"> PAGEREF _Toc29390755 \h </w:instrText>
        </w:r>
        <w:r w:rsidR="005D6322">
          <w:rPr>
            <w:noProof/>
            <w:webHidden/>
          </w:rPr>
        </w:r>
        <w:r w:rsidR="005D6322">
          <w:rPr>
            <w:noProof/>
            <w:webHidden/>
          </w:rPr>
          <w:fldChar w:fldCharType="separate"/>
        </w:r>
        <w:r w:rsidR="00FF5A77">
          <w:rPr>
            <w:noProof/>
            <w:webHidden/>
          </w:rPr>
          <w:t>4</w:t>
        </w:r>
        <w:r w:rsidR="005D6322">
          <w:rPr>
            <w:noProof/>
            <w:webHidden/>
          </w:rPr>
          <w:fldChar w:fldCharType="end"/>
        </w:r>
      </w:hyperlink>
    </w:p>
    <w:p w14:paraId="586453CD" w14:textId="7E6E7581" w:rsidR="005D6322" w:rsidRDefault="00DA16FF">
      <w:pPr>
        <w:pStyle w:val="Inhopg2"/>
        <w:tabs>
          <w:tab w:val="left" w:pos="1293"/>
          <w:tab w:val="right" w:leader="dot" w:pos="9063"/>
        </w:tabs>
        <w:rPr>
          <w:rFonts w:asciiTheme="minorHAnsi" w:eastAsiaTheme="minorEastAsia" w:hAnsiTheme="minorHAnsi" w:cstheme="minorBidi"/>
          <w:noProof/>
          <w:sz w:val="22"/>
          <w:szCs w:val="22"/>
        </w:rPr>
      </w:pPr>
      <w:hyperlink w:anchor="_Toc29390756" w:history="1">
        <w:r w:rsidR="005D6322" w:rsidRPr="00EB4231">
          <w:rPr>
            <w:rStyle w:val="Hyperlink"/>
            <w:noProof/>
          </w:rPr>
          <w:t>2.2</w:t>
        </w:r>
        <w:r w:rsidR="005D6322">
          <w:rPr>
            <w:rFonts w:asciiTheme="minorHAnsi" w:eastAsiaTheme="minorEastAsia" w:hAnsiTheme="minorHAnsi" w:cstheme="minorBidi"/>
            <w:noProof/>
            <w:sz w:val="22"/>
            <w:szCs w:val="22"/>
          </w:rPr>
          <w:tab/>
        </w:r>
        <w:r w:rsidR="005D6322" w:rsidRPr="00EB4231">
          <w:rPr>
            <w:rStyle w:val="Hyperlink"/>
            <w:noProof/>
          </w:rPr>
          <w:t>Procedure</w:t>
        </w:r>
        <w:r w:rsidR="005D6322">
          <w:rPr>
            <w:noProof/>
            <w:webHidden/>
          </w:rPr>
          <w:tab/>
        </w:r>
        <w:r w:rsidR="005D6322">
          <w:rPr>
            <w:noProof/>
            <w:webHidden/>
          </w:rPr>
          <w:fldChar w:fldCharType="begin"/>
        </w:r>
        <w:r w:rsidR="005D6322">
          <w:rPr>
            <w:noProof/>
            <w:webHidden/>
          </w:rPr>
          <w:instrText xml:space="preserve"> PAGEREF _Toc29390756 \h </w:instrText>
        </w:r>
        <w:r w:rsidR="005D6322">
          <w:rPr>
            <w:noProof/>
            <w:webHidden/>
          </w:rPr>
        </w:r>
        <w:r w:rsidR="005D6322">
          <w:rPr>
            <w:noProof/>
            <w:webHidden/>
          </w:rPr>
          <w:fldChar w:fldCharType="separate"/>
        </w:r>
        <w:r w:rsidR="00FF5A77">
          <w:rPr>
            <w:noProof/>
            <w:webHidden/>
          </w:rPr>
          <w:t>4</w:t>
        </w:r>
        <w:r w:rsidR="005D6322">
          <w:rPr>
            <w:noProof/>
            <w:webHidden/>
          </w:rPr>
          <w:fldChar w:fldCharType="end"/>
        </w:r>
      </w:hyperlink>
    </w:p>
    <w:p w14:paraId="1BEFB69E" w14:textId="5FBAAE28" w:rsidR="005D6322" w:rsidRDefault="00DA16FF">
      <w:pPr>
        <w:pStyle w:val="Inhopg2"/>
        <w:tabs>
          <w:tab w:val="left" w:pos="1293"/>
          <w:tab w:val="right" w:leader="dot" w:pos="9063"/>
        </w:tabs>
        <w:rPr>
          <w:rFonts w:asciiTheme="minorHAnsi" w:eastAsiaTheme="minorEastAsia" w:hAnsiTheme="minorHAnsi" w:cstheme="minorBidi"/>
          <w:noProof/>
          <w:sz w:val="22"/>
          <w:szCs w:val="22"/>
        </w:rPr>
      </w:pPr>
      <w:hyperlink w:anchor="_Toc29390757" w:history="1">
        <w:r w:rsidR="005D6322" w:rsidRPr="00EB4231">
          <w:rPr>
            <w:rStyle w:val="Hyperlink"/>
            <w:noProof/>
          </w:rPr>
          <w:t>2.3</w:t>
        </w:r>
        <w:r w:rsidR="005D6322">
          <w:rPr>
            <w:rFonts w:asciiTheme="minorHAnsi" w:eastAsiaTheme="minorEastAsia" w:hAnsiTheme="minorHAnsi" w:cstheme="minorBidi"/>
            <w:noProof/>
            <w:sz w:val="22"/>
            <w:szCs w:val="22"/>
          </w:rPr>
          <w:tab/>
        </w:r>
        <w:r w:rsidR="005D6322" w:rsidRPr="00EB4231">
          <w:rPr>
            <w:rStyle w:val="Hyperlink"/>
            <w:noProof/>
          </w:rPr>
          <w:t>Planning</w:t>
        </w:r>
        <w:r w:rsidR="005D6322">
          <w:rPr>
            <w:noProof/>
            <w:webHidden/>
          </w:rPr>
          <w:tab/>
        </w:r>
        <w:r w:rsidR="005D6322">
          <w:rPr>
            <w:noProof/>
            <w:webHidden/>
          </w:rPr>
          <w:fldChar w:fldCharType="begin"/>
        </w:r>
        <w:r w:rsidR="005D6322">
          <w:rPr>
            <w:noProof/>
            <w:webHidden/>
          </w:rPr>
          <w:instrText xml:space="preserve"> PAGEREF _Toc29390757 \h </w:instrText>
        </w:r>
        <w:r w:rsidR="005D6322">
          <w:rPr>
            <w:noProof/>
            <w:webHidden/>
          </w:rPr>
        </w:r>
        <w:r w:rsidR="005D6322">
          <w:rPr>
            <w:noProof/>
            <w:webHidden/>
          </w:rPr>
          <w:fldChar w:fldCharType="separate"/>
        </w:r>
        <w:r w:rsidR="00FF5A77">
          <w:rPr>
            <w:noProof/>
            <w:webHidden/>
          </w:rPr>
          <w:t>5</w:t>
        </w:r>
        <w:r w:rsidR="005D6322">
          <w:rPr>
            <w:noProof/>
            <w:webHidden/>
          </w:rPr>
          <w:fldChar w:fldCharType="end"/>
        </w:r>
      </w:hyperlink>
    </w:p>
    <w:p w14:paraId="563D8864" w14:textId="0FFCEB49" w:rsidR="005D6322" w:rsidRDefault="00DA16FF">
      <w:pPr>
        <w:pStyle w:val="Inhopg2"/>
        <w:tabs>
          <w:tab w:val="left" w:pos="1293"/>
          <w:tab w:val="right" w:leader="dot" w:pos="9063"/>
        </w:tabs>
        <w:rPr>
          <w:rFonts w:asciiTheme="minorHAnsi" w:eastAsiaTheme="minorEastAsia" w:hAnsiTheme="minorHAnsi" w:cstheme="minorBidi"/>
          <w:noProof/>
          <w:sz w:val="22"/>
          <w:szCs w:val="22"/>
        </w:rPr>
      </w:pPr>
      <w:hyperlink w:anchor="_Toc29390758" w:history="1">
        <w:r w:rsidR="005D6322" w:rsidRPr="00EB4231">
          <w:rPr>
            <w:rStyle w:val="Hyperlink"/>
            <w:noProof/>
          </w:rPr>
          <w:t>2.4</w:t>
        </w:r>
        <w:r w:rsidR="005D6322">
          <w:rPr>
            <w:rFonts w:asciiTheme="minorHAnsi" w:eastAsiaTheme="minorEastAsia" w:hAnsiTheme="minorHAnsi" w:cstheme="minorBidi"/>
            <w:noProof/>
            <w:sz w:val="22"/>
            <w:szCs w:val="22"/>
          </w:rPr>
          <w:tab/>
        </w:r>
        <w:r w:rsidR="005D6322" w:rsidRPr="00EB4231">
          <w:rPr>
            <w:rStyle w:val="Hyperlink"/>
            <w:noProof/>
          </w:rPr>
          <w:t>Contact</w:t>
        </w:r>
        <w:r w:rsidR="005D6322">
          <w:rPr>
            <w:noProof/>
            <w:webHidden/>
          </w:rPr>
          <w:tab/>
        </w:r>
        <w:r w:rsidR="005D6322">
          <w:rPr>
            <w:noProof/>
            <w:webHidden/>
          </w:rPr>
          <w:fldChar w:fldCharType="begin"/>
        </w:r>
        <w:r w:rsidR="005D6322">
          <w:rPr>
            <w:noProof/>
            <w:webHidden/>
          </w:rPr>
          <w:instrText xml:space="preserve"> PAGEREF _Toc29390758 \h </w:instrText>
        </w:r>
        <w:r w:rsidR="005D6322">
          <w:rPr>
            <w:noProof/>
            <w:webHidden/>
          </w:rPr>
        </w:r>
        <w:r w:rsidR="005D6322">
          <w:rPr>
            <w:noProof/>
            <w:webHidden/>
          </w:rPr>
          <w:fldChar w:fldCharType="separate"/>
        </w:r>
        <w:r w:rsidR="00FF5A77">
          <w:rPr>
            <w:noProof/>
            <w:webHidden/>
          </w:rPr>
          <w:t>5</w:t>
        </w:r>
        <w:r w:rsidR="005D6322">
          <w:rPr>
            <w:noProof/>
            <w:webHidden/>
          </w:rPr>
          <w:fldChar w:fldCharType="end"/>
        </w:r>
      </w:hyperlink>
    </w:p>
    <w:p w14:paraId="11A638A0" w14:textId="0F7694AD" w:rsidR="005D6322" w:rsidRDefault="00DA16FF">
      <w:pPr>
        <w:pStyle w:val="Inhopg2"/>
        <w:tabs>
          <w:tab w:val="left" w:pos="1293"/>
          <w:tab w:val="right" w:leader="dot" w:pos="9063"/>
        </w:tabs>
        <w:rPr>
          <w:rFonts w:asciiTheme="minorHAnsi" w:eastAsiaTheme="minorEastAsia" w:hAnsiTheme="minorHAnsi" w:cstheme="minorBidi"/>
          <w:noProof/>
          <w:sz w:val="22"/>
          <w:szCs w:val="22"/>
        </w:rPr>
      </w:pPr>
      <w:hyperlink w:anchor="_Toc29390759" w:history="1">
        <w:r w:rsidR="005D6322" w:rsidRPr="00EB4231">
          <w:rPr>
            <w:rStyle w:val="Hyperlink"/>
            <w:noProof/>
          </w:rPr>
          <w:t>2.5</w:t>
        </w:r>
        <w:r w:rsidR="005D6322">
          <w:rPr>
            <w:rFonts w:asciiTheme="minorHAnsi" w:eastAsiaTheme="minorEastAsia" w:hAnsiTheme="minorHAnsi" w:cstheme="minorBidi"/>
            <w:noProof/>
            <w:sz w:val="22"/>
            <w:szCs w:val="22"/>
          </w:rPr>
          <w:tab/>
        </w:r>
        <w:r w:rsidR="005D6322" w:rsidRPr="00EB4231">
          <w:rPr>
            <w:rStyle w:val="Hyperlink"/>
            <w:noProof/>
          </w:rPr>
          <w:t>Meld u nu aan!</w:t>
        </w:r>
        <w:r w:rsidR="005D6322">
          <w:rPr>
            <w:noProof/>
            <w:webHidden/>
          </w:rPr>
          <w:tab/>
        </w:r>
        <w:r w:rsidR="005D6322">
          <w:rPr>
            <w:noProof/>
            <w:webHidden/>
          </w:rPr>
          <w:fldChar w:fldCharType="begin"/>
        </w:r>
        <w:r w:rsidR="005D6322">
          <w:rPr>
            <w:noProof/>
            <w:webHidden/>
          </w:rPr>
          <w:instrText xml:space="preserve"> PAGEREF _Toc29390759 \h </w:instrText>
        </w:r>
        <w:r w:rsidR="005D6322">
          <w:rPr>
            <w:noProof/>
            <w:webHidden/>
          </w:rPr>
        </w:r>
        <w:r w:rsidR="005D6322">
          <w:rPr>
            <w:noProof/>
            <w:webHidden/>
          </w:rPr>
          <w:fldChar w:fldCharType="separate"/>
        </w:r>
        <w:r w:rsidR="00FF5A77">
          <w:rPr>
            <w:noProof/>
            <w:webHidden/>
          </w:rPr>
          <w:t>5</w:t>
        </w:r>
        <w:r w:rsidR="005D6322">
          <w:rPr>
            <w:noProof/>
            <w:webHidden/>
          </w:rPr>
          <w:fldChar w:fldCharType="end"/>
        </w:r>
      </w:hyperlink>
    </w:p>
    <w:p w14:paraId="30D712DD" w14:textId="50A405C9" w:rsidR="005D6322" w:rsidRDefault="00DA16FF">
      <w:pPr>
        <w:pStyle w:val="Inhopg2"/>
        <w:tabs>
          <w:tab w:val="left" w:pos="1293"/>
          <w:tab w:val="right" w:leader="dot" w:pos="9063"/>
        </w:tabs>
        <w:rPr>
          <w:rFonts w:asciiTheme="minorHAnsi" w:eastAsiaTheme="minorEastAsia" w:hAnsiTheme="minorHAnsi" w:cstheme="minorBidi"/>
          <w:noProof/>
          <w:sz w:val="22"/>
          <w:szCs w:val="22"/>
        </w:rPr>
      </w:pPr>
      <w:hyperlink w:anchor="_Toc29390760" w:history="1">
        <w:r w:rsidR="005D6322" w:rsidRPr="00EB4231">
          <w:rPr>
            <w:rStyle w:val="Hyperlink"/>
            <w:noProof/>
          </w:rPr>
          <w:t>2.6</w:t>
        </w:r>
        <w:r w:rsidR="005D6322">
          <w:rPr>
            <w:rFonts w:asciiTheme="minorHAnsi" w:eastAsiaTheme="minorEastAsia" w:hAnsiTheme="minorHAnsi" w:cstheme="minorBidi"/>
            <w:noProof/>
            <w:sz w:val="22"/>
            <w:szCs w:val="22"/>
          </w:rPr>
          <w:tab/>
        </w:r>
        <w:r w:rsidR="005D6322" w:rsidRPr="00EB4231">
          <w:rPr>
            <w:rStyle w:val="Hyperlink"/>
            <w:noProof/>
          </w:rPr>
          <w:t>Open en eerlijk</w:t>
        </w:r>
        <w:r w:rsidR="005D6322">
          <w:rPr>
            <w:noProof/>
            <w:webHidden/>
          </w:rPr>
          <w:tab/>
        </w:r>
        <w:r w:rsidR="005D6322">
          <w:rPr>
            <w:noProof/>
            <w:webHidden/>
          </w:rPr>
          <w:fldChar w:fldCharType="begin"/>
        </w:r>
        <w:r w:rsidR="005D6322">
          <w:rPr>
            <w:noProof/>
            <w:webHidden/>
          </w:rPr>
          <w:instrText xml:space="preserve"> PAGEREF _Toc29390760 \h </w:instrText>
        </w:r>
        <w:r w:rsidR="005D6322">
          <w:rPr>
            <w:noProof/>
            <w:webHidden/>
          </w:rPr>
        </w:r>
        <w:r w:rsidR="005D6322">
          <w:rPr>
            <w:noProof/>
            <w:webHidden/>
          </w:rPr>
          <w:fldChar w:fldCharType="separate"/>
        </w:r>
        <w:r w:rsidR="00FF5A77">
          <w:rPr>
            <w:noProof/>
            <w:webHidden/>
          </w:rPr>
          <w:t>5</w:t>
        </w:r>
        <w:r w:rsidR="005D6322">
          <w:rPr>
            <w:noProof/>
            <w:webHidden/>
          </w:rPr>
          <w:fldChar w:fldCharType="end"/>
        </w:r>
      </w:hyperlink>
    </w:p>
    <w:p w14:paraId="45FB7FBA" w14:textId="77777777" w:rsidR="00DB39E4" w:rsidRDefault="006566FE" w:rsidP="00127543">
      <w:pPr>
        <w:pStyle w:val="Kop1"/>
        <w:numPr>
          <w:ilvl w:val="0"/>
          <w:numId w:val="0"/>
        </w:numPr>
        <w:tabs>
          <w:tab w:val="clear" w:pos="851"/>
          <w:tab w:val="left" w:pos="0"/>
        </w:tabs>
      </w:pPr>
      <w:r>
        <w:fldChar w:fldCharType="end"/>
      </w:r>
      <w:bookmarkStart w:id="5" w:name="_Toc414955167"/>
      <w:bookmarkStart w:id="6" w:name="_Toc415296632"/>
      <w:bookmarkStart w:id="7" w:name="_Toc48642880"/>
      <w:bookmarkStart w:id="8" w:name="_Toc75172224"/>
      <w:bookmarkEnd w:id="3"/>
      <w:bookmarkEnd w:id="4"/>
      <w:r w:rsidR="00AE1CBD">
        <w:br w:type="page"/>
      </w:r>
      <w:bookmarkEnd w:id="5"/>
      <w:bookmarkEnd w:id="6"/>
      <w:bookmarkEnd w:id="7"/>
      <w:bookmarkEnd w:id="8"/>
    </w:p>
    <w:p w14:paraId="5C5FDB6F" w14:textId="77777777" w:rsidR="00127543" w:rsidRDefault="006B69BC" w:rsidP="00127543">
      <w:pPr>
        <w:pStyle w:val="Kop1"/>
        <w:ind w:left="851" w:hanging="851"/>
      </w:pPr>
      <w:bookmarkStart w:id="9" w:name="_Toc29390752"/>
      <w:r>
        <w:lastRenderedPageBreak/>
        <w:t>Inzicht in het Masterplanningsproces</w:t>
      </w:r>
      <w:bookmarkEnd w:id="9"/>
    </w:p>
    <w:p w14:paraId="64721B7F" w14:textId="108B34C1" w:rsidR="00157C2E" w:rsidRDefault="00157C2E" w:rsidP="00157C2E">
      <w:r>
        <w:t xml:space="preserve">Elke dag maakt ProRail vervoer mogelijk voor een miljoen reizigers en meer dan 100.000 ton goederen en dat over ruim 7.000 kilometer van ons spoor. Daarmee verbinden wij mensen, steden en bedrijven en maken wij aangenaam reizen en duurzaam vervoer mogelijk. Dit is onze missie en die vervullen wij al </w:t>
      </w:r>
      <w:r w:rsidR="00D9218E">
        <w:t xml:space="preserve">ruim </w:t>
      </w:r>
      <w:r>
        <w:t xml:space="preserve">180 jaar! Maar mobiliteit verandert en ProRail ontwikkelt mee. </w:t>
      </w:r>
    </w:p>
    <w:p w14:paraId="0895BFBE" w14:textId="77777777" w:rsidR="00157C2E" w:rsidRDefault="00157C2E" w:rsidP="00157C2E"/>
    <w:p w14:paraId="73E97F03" w14:textId="47738743" w:rsidR="00157C2E" w:rsidRPr="00E5216B" w:rsidRDefault="00157C2E" w:rsidP="00157C2E">
      <w:pPr>
        <w:rPr>
          <w:color w:val="00B0F0"/>
        </w:rPr>
      </w:pPr>
      <w:r>
        <w:t xml:space="preserve">Belangrijk onderdeel in deze ontwikkeling is het Masterplanproces en het daaruit voortvloeiende Masterplan. In het Masterplanproces </w:t>
      </w:r>
      <w:r w:rsidRPr="00157C2E">
        <w:t>worden alle werkzaamheden binnen functiehandhaving, functiewijziging én omgevingswerken aan het spoor meerjarig (</w:t>
      </w:r>
      <w:r w:rsidR="008476E8">
        <w:t>2 tot 7</w:t>
      </w:r>
      <w:r w:rsidRPr="00157C2E">
        <w:t xml:space="preserve"> jaar vooruit) integraal én in samenhang gepland (excl. Klein Onderhoud en Storingsherstel dat via PGO </w:t>
      </w:r>
      <w:proofErr w:type="spellStart"/>
      <w:r w:rsidRPr="00157C2E">
        <w:t>contractering</w:t>
      </w:r>
      <w:proofErr w:type="spellEnd"/>
      <w:r w:rsidRPr="00157C2E">
        <w:t xml:space="preserve"> is belegd).</w:t>
      </w:r>
      <w:r>
        <w:t xml:space="preserve"> Het resultaat, het Masterplan, is het </w:t>
      </w:r>
      <w:r w:rsidR="009921CC">
        <w:t xml:space="preserve">meerjarig </w:t>
      </w:r>
      <w:r>
        <w:t>portfolio van geplande werkzaamheden aan het spoor.</w:t>
      </w:r>
    </w:p>
    <w:p w14:paraId="5FBA8F9F" w14:textId="77777777" w:rsidR="00127543" w:rsidRPr="00127543" w:rsidRDefault="00127543" w:rsidP="00127543">
      <w:pPr>
        <w:ind w:left="0"/>
      </w:pPr>
    </w:p>
    <w:p w14:paraId="1324B895" w14:textId="77777777" w:rsidR="00127543" w:rsidRPr="006B69BC" w:rsidRDefault="006B69BC" w:rsidP="00127543">
      <w:pPr>
        <w:pStyle w:val="Kop2"/>
        <w:ind w:left="851" w:hanging="851"/>
      </w:pPr>
      <w:bookmarkStart w:id="10" w:name="_Toc29390753"/>
      <w:r w:rsidRPr="006B69BC">
        <w:t>Doel van de marktconsultatie</w:t>
      </w:r>
      <w:bookmarkEnd w:id="10"/>
    </w:p>
    <w:p w14:paraId="02C9DC3D" w14:textId="73D09E12" w:rsidR="00B52DCB" w:rsidRDefault="006C5C29" w:rsidP="00127543">
      <w:r>
        <w:t xml:space="preserve">In deze marktconsultatie </w:t>
      </w:r>
      <w:r w:rsidR="009C2FDF">
        <w:t xml:space="preserve">geven </w:t>
      </w:r>
      <w:r>
        <w:t xml:space="preserve">wij u inzicht in </w:t>
      </w:r>
      <w:r w:rsidR="00157C2E">
        <w:t>het Masterplan</w:t>
      </w:r>
      <w:r w:rsidR="009921CC">
        <w:t xml:space="preserve"> 202</w:t>
      </w:r>
      <w:r w:rsidR="00D9218E">
        <w:t>3</w:t>
      </w:r>
      <w:r w:rsidR="009921CC">
        <w:t xml:space="preserve"> met een doorkijk</w:t>
      </w:r>
      <w:r w:rsidR="00B52DCB">
        <w:t xml:space="preserve"> </w:t>
      </w:r>
      <w:r w:rsidR="00184597">
        <w:t xml:space="preserve">tot </w:t>
      </w:r>
      <w:r w:rsidR="00B52DCB">
        <w:t>2027</w:t>
      </w:r>
      <w:r>
        <w:t xml:space="preserve">. </w:t>
      </w:r>
      <w:r w:rsidR="00B52DCB">
        <w:t>Met het Masterplan krijgt u een beter inzicht in de projectportfolio van ProRail voor de komende jaren</w:t>
      </w:r>
      <w:r w:rsidR="009921CC">
        <w:t xml:space="preserve"> en hoe wij dat opbouwen</w:t>
      </w:r>
      <w:r w:rsidR="00B52DCB">
        <w:t>.</w:t>
      </w:r>
    </w:p>
    <w:p w14:paraId="1512B4CE" w14:textId="7876F581" w:rsidR="00720EFC" w:rsidRDefault="00B52DCB" w:rsidP="001B2541">
      <w:r>
        <w:t xml:space="preserve">Daarnaast willen wij met u </w:t>
      </w:r>
      <w:r w:rsidR="00157C2E">
        <w:t xml:space="preserve">in een </w:t>
      </w:r>
      <w:r w:rsidR="006F2A5C">
        <w:t xml:space="preserve">aantal </w:t>
      </w:r>
      <w:r w:rsidR="00157C2E">
        <w:t xml:space="preserve">interactieve </w:t>
      </w:r>
      <w:r w:rsidR="006F2A5C">
        <w:t>verdiepings</w:t>
      </w:r>
      <w:r w:rsidR="00157C2E">
        <w:t>sessie</w:t>
      </w:r>
      <w:r w:rsidR="006F2A5C">
        <w:t>s</w:t>
      </w:r>
      <w:r w:rsidR="009C2FDF">
        <w:t xml:space="preserve"> </w:t>
      </w:r>
      <w:r>
        <w:t>inzoomen op een aantal thema’s die spelen rondom het masterplanproces</w:t>
      </w:r>
      <w:r w:rsidR="006F2A5C">
        <w:t>. D</w:t>
      </w:r>
      <w:r>
        <w:t>oel van deze gesprekken is om meer inzicht te krijgen</w:t>
      </w:r>
      <w:r w:rsidR="009921CC">
        <w:t xml:space="preserve"> en te geven</w:t>
      </w:r>
      <w:r>
        <w:t xml:space="preserve"> in de keuzes, belangen en afwegingen die </w:t>
      </w:r>
      <w:r w:rsidR="009921CC">
        <w:t>meegenomen zijn en/of moeten worden</w:t>
      </w:r>
      <w:r>
        <w:t xml:space="preserve"> bij het samenstellen van het Masterplan</w:t>
      </w:r>
      <w:r w:rsidR="009921CC">
        <w:t xml:space="preserve">. </w:t>
      </w:r>
    </w:p>
    <w:p w14:paraId="09AEEF80" w14:textId="77777777" w:rsidR="00720EFC" w:rsidRPr="006F2A5C" w:rsidRDefault="00720EFC" w:rsidP="00720EFC"/>
    <w:p w14:paraId="1726AF82" w14:textId="77777777" w:rsidR="00127543" w:rsidRPr="00114A9C" w:rsidRDefault="00127543" w:rsidP="00127543">
      <w:pPr>
        <w:rPr>
          <w:szCs w:val="17"/>
        </w:rPr>
      </w:pPr>
    </w:p>
    <w:p w14:paraId="4227D5EF" w14:textId="77777777" w:rsidR="008F3530" w:rsidRPr="008F3530" w:rsidRDefault="008F3530" w:rsidP="008F3530"/>
    <w:p w14:paraId="0D470526" w14:textId="77777777" w:rsidR="00127543" w:rsidRDefault="00127543" w:rsidP="00127543"/>
    <w:p w14:paraId="789D35AE" w14:textId="77777777" w:rsidR="00127543" w:rsidRDefault="00127543" w:rsidP="00127543"/>
    <w:p w14:paraId="42213ADD" w14:textId="77777777" w:rsidR="000B1877" w:rsidRDefault="000B1877" w:rsidP="00127543"/>
    <w:p w14:paraId="0FDC046F" w14:textId="77777777" w:rsidR="006A23E0" w:rsidRDefault="006A23E0">
      <w:pPr>
        <w:overflowPunct/>
        <w:autoSpaceDE/>
        <w:autoSpaceDN/>
        <w:adjustRightInd/>
        <w:spacing w:line="240" w:lineRule="auto"/>
        <w:ind w:left="0"/>
        <w:textAlignment w:val="auto"/>
        <w:rPr>
          <w:b/>
          <w:kern w:val="28"/>
          <w:sz w:val="24"/>
        </w:rPr>
      </w:pPr>
      <w:bookmarkStart w:id="11" w:name="_Toc415296638"/>
      <w:bookmarkStart w:id="12" w:name="_Toc48642887"/>
      <w:bookmarkStart w:id="13" w:name="_Toc75172237"/>
      <w:r>
        <w:br w:type="page"/>
      </w:r>
    </w:p>
    <w:p w14:paraId="06A2C921" w14:textId="77777777" w:rsidR="00E778E1" w:rsidRDefault="00341076" w:rsidP="00E778E1">
      <w:pPr>
        <w:pStyle w:val="Kop1"/>
        <w:tabs>
          <w:tab w:val="num" w:pos="709"/>
        </w:tabs>
        <w:ind w:left="709" w:hanging="709"/>
      </w:pPr>
      <w:bookmarkStart w:id="14" w:name="_Toc29390754"/>
      <w:r>
        <w:lastRenderedPageBreak/>
        <w:t>P</w:t>
      </w:r>
      <w:r w:rsidR="00E778E1">
        <w:t>rocedure</w:t>
      </w:r>
      <w:r w:rsidR="00FE668D">
        <w:t xml:space="preserve"> van de marktconsultatie</w:t>
      </w:r>
      <w:bookmarkEnd w:id="14"/>
    </w:p>
    <w:p w14:paraId="2E0AB04F" w14:textId="77777777" w:rsidR="005E1874" w:rsidRDefault="006D35D8" w:rsidP="005E1874">
      <w:pPr>
        <w:pStyle w:val="Kop2"/>
        <w:ind w:left="851" w:hanging="851"/>
      </w:pPr>
      <w:bookmarkStart w:id="15" w:name="_Toc304905465"/>
      <w:bookmarkStart w:id="16" w:name="_Toc304905511"/>
      <w:bookmarkStart w:id="17" w:name="_Toc304961988"/>
      <w:bookmarkStart w:id="18" w:name="_Toc304962118"/>
      <w:bookmarkStart w:id="19" w:name="_Toc304905466"/>
      <w:bookmarkStart w:id="20" w:name="_Toc304905512"/>
      <w:bookmarkStart w:id="21" w:name="_Toc304961989"/>
      <w:bookmarkStart w:id="22" w:name="_Toc304962119"/>
      <w:bookmarkStart w:id="23" w:name="_Toc304905467"/>
      <w:bookmarkStart w:id="24" w:name="_Toc304905513"/>
      <w:bookmarkStart w:id="25" w:name="_Toc304961990"/>
      <w:bookmarkStart w:id="26" w:name="_Toc304962120"/>
      <w:bookmarkStart w:id="27" w:name="_Toc304905468"/>
      <w:bookmarkStart w:id="28" w:name="_Toc304905514"/>
      <w:bookmarkStart w:id="29" w:name="_Toc304961991"/>
      <w:bookmarkStart w:id="30" w:name="_Toc304962121"/>
      <w:bookmarkStart w:id="31" w:name="_Toc29390755"/>
      <w:bookmarkEnd w:id="11"/>
      <w:bookmarkEnd w:id="12"/>
      <w:bookmarkEnd w:id="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Wij zoeken uw ideeën</w:t>
      </w:r>
      <w:r w:rsidR="00184597">
        <w:t xml:space="preserve"> en inzichten</w:t>
      </w:r>
      <w:r>
        <w:t>!</w:t>
      </w:r>
      <w:bookmarkEnd w:id="31"/>
    </w:p>
    <w:p w14:paraId="6B1A9ED0" w14:textId="7201E68B" w:rsidR="001B2541" w:rsidRDefault="00AD26BF" w:rsidP="00BB64B9">
      <w:r>
        <w:t>In het eerste deel van het programma</w:t>
      </w:r>
      <w:r w:rsidR="00CB7D15">
        <w:t xml:space="preserve"> staat</w:t>
      </w:r>
      <w:r>
        <w:t xml:space="preserve">  het masterplan voor de komende jaren centraal. Wij lichten het masterplan toe, geven een vooruitblik op de marktvolumes</w:t>
      </w:r>
      <w:r w:rsidR="008A79AC">
        <w:t xml:space="preserve"> en de projectportfolio</w:t>
      </w:r>
      <w:r>
        <w:t xml:space="preserve"> voor de komende jaren en nemen u mee in de wijze waarop ProRail het werk clustert tot projecten</w:t>
      </w:r>
      <w:r w:rsidR="008A79AC">
        <w:t xml:space="preserve">. </w:t>
      </w:r>
    </w:p>
    <w:p w14:paraId="774B82C7" w14:textId="77777777" w:rsidR="008A79AC" w:rsidRDefault="008A79AC" w:rsidP="00BB64B9"/>
    <w:p w14:paraId="6B94DD60" w14:textId="77777777" w:rsidR="00DA16FF" w:rsidRPr="00DA16FF" w:rsidRDefault="00DA16FF" w:rsidP="00DA16FF">
      <w:r w:rsidRPr="00DA16FF">
        <w:t xml:space="preserve">Het tweede deel van het programma bestaat uit een interactieve verdiepingssessie met als thema hoe we de productiegroei mogelijk kunnen maken. Aan de hand van vragen en stellingen hopen wij met u het gesprek te kunnen aangaan en op die manier uw ideeën en inzichten te vernemen. </w:t>
      </w:r>
    </w:p>
    <w:p w14:paraId="5A5A88EC" w14:textId="77777777" w:rsidR="00B52DCB" w:rsidRDefault="00B52DCB" w:rsidP="00BB64B9">
      <w:bookmarkStart w:id="32" w:name="_GoBack"/>
      <w:bookmarkEnd w:id="32"/>
    </w:p>
    <w:p w14:paraId="5E43B633" w14:textId="77777777" w:rsidR="00E778E1" w:rsidRPr="00B52DCB" w:rsidRDefault="006D35D8" w:rsidP="00B52DCB">
      <w:pPr>
        <w:pStyle w:val="Kop2"/>
      </w:pPr>
      <w:bookmarkStart w:id="33" w:name="_Toc29390756"/>
      <w:r w:rsidRPr="00B52DCB">
        <w:t>Procedure</w:t>
      </w:r>
      <w:bookmarkEnd w:id="33"/>
    </w:p>
    <w:p w14:paraId="66B1B504" w14:textId="77777777" w:rsidR="00650DDD" w:rsidRPr="00480931" w:rsidRDefault="00523A80" w:rsidP="00650DDD">
      <w:pPr>
        <w:rPr>
          <w:rFonts w:cs="Arial"/>
        </w:rPr>
      </w:pPr>
      <w:r>
        <w:rPr>
          <w:rFonts w:cs="Arial"/>
        </w:rPr>
        <w:t xml:space="preserve">Deze </w:t>
      </w:r>
      <w:r w:rsidR="00977472">
        <w:rPr>
          <w:rFonts w:cs="Arial"/>
        </w:rPr>
        <w:t>markt</w:t>
      </w:r>
      <w:r w:rsidR="00E665F9">
        <w:rPr>
          <w:rFonts w:cs="Arial"/>
        </w:rPr>
        <w:t>consultatie</w:t>
      </w:r>
      <w:r>
        <w:rPr>
          <w:rFonts w:cs="Arial"/>
        </w:rPr>
        <w:t xml:space="preserve"> is</w:t>
      </w:r>
      <w:r w:rsidRPr="00923CC5">
        <w:rPr>
          <w:rFonts w:cs="Arial"/>
        </w:rPr>
        <w:t xml:space="preserve"> </w:t>
      </w:r>
      <w:r w:rsidRPr="00480931">
        <w:rPr>
          <w:rFonts w:cs="Arial"/>
        </w:rPr>
        <w:t xml:space="preserve">gepubliceerd op </w:t>
      </w:r>
      <w:r w:rsidR="00923CC5" w:rsidRPr="00480931">
        <w:rPr>
          <w:rFonts w:cs="Arial"/>
        </w:rPr>
        <w:t>(o</w:t>
      </w:r>
      <w:r w:rsidR="00E665F9" w:rsidRPr="00480931">
        <w:rPr>
          <w:rFonts w:cs="Arial"/>
        </w:rPr>
        <w:t>nder andere</w:t>
      </w:r>
      <w:r w:rsidR="00923CC5" w:rsidRPr="00480931">
        <w:rPr>
          <w:rFonts w:cs="Arial"/>
        </w:rPr>
        <w:t xml:space="preserve">) </w:t>
      </w:r>
      <w:proofErr w:type="spellStart"/>
      <w:r w:rsidRPr="00480931">
        <w:rPr>
          <w:rFonts w:cs="Arial"/>
        </w:rPr>
        <w:t>TenderNed</w:t>
      </w:r>
      <w:proofErr w:type="spellEnd"/>
      <w:r w:rsidRPr="00480931">
        <w:rPr>
          <w:rFonts w:cs="Arial"/>
        </w:rPr>
        <w:t xml:space="preserve"> </w:t>
      </w:r>
      <w:r w:rsidR="00650DDD" w:rsidRPr="00480931">
        <w:rPr>
          <w:rFonts w:cs="Arial"/>
        </w:rPr>
        <w:t>als open marktconsultatie. Dit houdt in dat alle partijen in de markt de gelegenheid krijgen deel te nemen</w:t>
      </w:r>
      <w:r w:rsidR="006B69BC" w:rsidRPr="00480931">
        <w:rPr>
          <w:rFonts w:cs="Arial"/>
        </w:rPr>
        <w:t>.</w:t>
      </w:r>
    </w:p>
    <w:p w14:paraId="4A7A4946" w14:textId="77777777" w:rsidR="00650DDD" w:rsidRPr="00480931" w:rsidRDefault="00650DDD" w:rsidP="001A0B4F">
      <w:pPr>
        <w:rPr>
          <w:rFonts w:cs="Arial"/>
        </w:rPr>
      </w:pPr>
    </w:p>
    <w:p w14:paraId="5059CEB5" w14:textId="77777777" w:rsidR="00650DDD" w:rsidRDefault="00650DDD" w:rsidP="00650DDD">
      <w:pPr>
        <w:rPr>
          <w:rFonts w:cs="Arial"/>
        </w:rPr>
      </w:pPr>
      <w:r>
        <w:rPr>
          <w:rFonts w:cs="Arial"/>
        </w:rPr>
        <w:t>Voor deze marktconsultatie is een plenaire bijeenkomst georganiseerd waar alle geïnteresseerde partijen aanwezig kunnen zijn en waar men gezamenlijk met ProRail het gesprek kan voeren over de thema’s of vragen die bij ProRail</w:t>
      </w:r>
      <w:r w:rsidR="00184597">
        <w:rPr>
          <w:rFonts w:cs="Arial"/>
        </w:rPr>
        <w:t xml:space="preserve"> en u</w:t>
      </w:r>
      <w:r>
        <w:rPr>
          <w:rFonts w:cs="Arial"/>
        </w:rPr>
        <w:t xml:space="preserve"> spelen.</w:t>
      </w:r>
    </w:p>
    <w:p w14:paraId="205BCC26" w14:textId="77777777" w:rsidR="00650DDD" w:rsidRDefault="00650DDD" w:rsidP="00650DDD">
      <w:pPr>
        <w:rPr>
          <w:rFonts w:cs="Arial"/>
        </w:rPr>
      </w:pPr>
    </w:p>
    <w:p w14:paraId="7CB391D6" w14:textId="7384094B" w:rsidR="00650DDD" w:rsidRDefault="00650DDD" w:rsidP="00650DDD">
      <w:pPr>
        <w:rPr>
          <w:rFonts w:cs="Arial"/>
        </w:rPr>
      </w:pPr>
      <w:r>
        <w:rPr>
          <w:rFonts w:cs="Arial"/>
        </w:rPr>
        <w:t xml:space="preserve">De bijeenkomst vindt </w:t>
      </w:r>
      <w:r w:rsidR="00D9218E">
        <w:rPr>
          <w:rFonts w:cs="Arial"/>
        </w:rPr>
        <w:t xml:space="preserve">online </w:t>
      </w:r>
      <w:r>
        <w:rPr>
          <w:rFonts w:cs="Arial"/>
        </w:rPr>
        <w:t xml:space="preserve">plaats </w:t>
      </w:r>
      <w:r w:rsidRPr="00BB64B9">
        <w:rPr>
          <w:rFonts w:cs="Arial"/>
        </w:rPr>
        <w:t xml:space="preserve">op </w:t>
      </w:r>
      <w:r w:rsidR="00D9218E">
        <w:rPr>
          <w:rFonts w:cs="Arial"/>
        </w:rPr>
        <w:t>dinsdag 18 mei 2021</w:t>
      </w:r>
      <w:r w:rsidRPr="00BB64B9">
        <w:rPr>
          <w:rFonts w:cs="Arial"/>
        </w:rPr>
        <w:t xml:space="preserve"> van </w:t>
      </w:r>
      <w:r w:rsidR="00777D3B" w:rsidRPr="00BB64B9">
        <w:rPr>
          <w:rFonts w:cs="Arial"/>
        </w:rPr>
        <w:t>1</w:t>
      </w:r>
      <w:r w:rsidR="00D9218E">
        <w:rPr>
          <w:rFonts w:cs="Arial"/>
        </w:rPr>
        <w:t>5</w:t>
      </w:r>
      <w:r w:rsidR="00777D3B" w:rsidRPr="00BB64B9">
        <w:rPr>
          <w:rFonts w:cs="Arial"/>
        </w:rPr>
        <w:t>.00 uur</w:t>
      </w:r>
      <w:r w:rsidRPr="00BB64B9">
        <w:rPr>
          <w:rFonts w:cs="Arial"/>
        </w:rPr>
        <w:t xml:space="preserve"> te </w:t>
      </w:r>
      <w:r w:rsidR="00777D3B" w:rsidRPr="00BB64B9">
        <w:rPr>
          <w:rFonts w:cs="Arial"/>
        </w:rPr>
        <w:t>17.00 uur</w:t>
      </w:r>
      <w:r w:rsidR="00D9218E">
        <w:rPr>
          <w:rFonts w:cs="Arial"/>
        </w:rPr>
        <w:t xml:space="preserve">. De save </w:t>
      </w:r>
      <w:proofErr w:type="spellStart"/>
      <w:r w:rsidR="00D9218E">
        <w:rPr>
          <w:rFonts w:cs="Arial"/>
        </w:rPr>
        <w:t>the</w:t>
      </w:r>
      <w:proofErr w:type="spellEnd"/>
      <w:r w:rsidR="00D9218E">
        <w:rPr>
          <w:rFonts w:cs="Arial"/>
        </w:rPr>
        <w:t xml:space="preserve"> date is inmiddels verstuurd en u ontvangt van ons nog een officiële uitnodiging met daarin informatie over het masterplan en de link om in te loggen</w:t>
      </w:r>
      <w:r w:rsidRPr="00BB64B9">
        <w:rPr>
          <w:rFonts w:cs="Arial"/>
        </w:rPr>
        <w:t>.</w:t>
      </w:r>
      <w:r>
        <w:rPr>
          <w:rFonts w:cs="Arial"/>
        </w:rPr>
        <w:t xml:space="preserve"> </w:t>
      </w:r>
    </w:p>
    <w:p w14:paraId="0FEEBC40" w14:textId="77777777" w:rsidR="00650DDD" w:rsidRDefault="00650DDD" w:rsidP="00650DDD">
      <w:pPr>
        <w:rPr>
          <w:rFonts w:cs="Arial"/>
        </w:rPr>
      </w:pPr>
    </w:p>
    <w:p w14:paraId="54B8A051" w14:textId="6D61A531" w:rsidR="00650DDD" w:rsidRDefault="00650DDD" w:rsidP="00650DDD">
      <w:r>
        <w:rPr>
          <w:rFonts w:cs="Arial"/>
        </w:rPr>
        <w:t xml:space="preserve">Van de bijeenkomst wordt een verslag gemaakt waarin de belangrijkste conclusies worden vastgelegd. </w:t>
      </w:r>
      <w:r>
        <w:t xml:space="preserve">In dit verslag </w:t>
      </w:r>
      <w:r w:rsidR="00CB7D15">
        <w:t xml:space="preserve">wordt </w:t>
      </w:r>
      <w:r>
        <w:t xml:space="preserve">geen concurrentiegevoelige informatie gedeeld. </w:t>
      </w:r>
      <w:r w:rsidR="00FA533B">
        <w:t xml:space="preserve">Dit document wordt na afloop met alle deelnemers gedeeld en zal - indien van toepassing - </w:t>
      </w:r>
      <w:r>
        <w:t xml:space="preserve">ter informatie worden bijgevoegd aan het aanbestedingsdossier van een toekomstige aanbestedingsprocedure. </w:t>
      </w:r>
      <w:r w:rsidR="006B69BC">
        <w:t>De uitkomsten van de marktconsultatie zullen daar waar ProRail het mogelijk en zinvol acht worden geïmplementeerd in het masterplanningsproces.</w:t>
      </w:r>
    </w:p>
    <w:p w14:paraId="49EB1EB0" w14:textId="77777777" w:rsidR="006B69BC" w:rsidRDefault="006B69BC" w:rsidP="00650DDD">
      <w:pPr>
        <w:rPr>
          <w:rFonts w:cs="Arial"/>
        </w:rPr>
      </w:pPr>
    </w:p>
    <w:p w14:paraId="5C0528EB" w14:textId="77777777" w:rsidR="00BB64B9" w:rsidRDefault="00BB64B9">
      <w:pPr>
        <w:overflowPunct/>
        <w:autoSpaceDE/>
        <w:autoSpaceDN/>
        <w:adjustRightInd/>
        <w:spacing w:line="240" w:lineRule="auto"/>
        <w:ind w:left="0"/>
        <w:textAlignment w:val="auto"/>
        <w:rPr>
          <w:b/>
          <w:sz w:val="20"/>
        </w:rPr>
      </w:pPr>
      <w:r>
        <w:br w:type="page"/>
      </w:r>
    </w:p>
    <w:p w14:paraId="4CFF9730" w14:textId="77777777" w:rsidR="0064566E" w:rsidRPr="00046C91" w:rsidRDefault="00FE71DE" w:rsidP="00FE71DE">
      <w:pPr>
        <w:pStyle w:val="Kop2"/>
        <w:ind w:left="851" w:hanging="851"/>
      </w:pPr>
      <w:bookmarkStart w:id="34" w:name="_Toc29390757"/>
      <w:r w:rsidRPr="00046C91">
        <w:lastRenderedPageBreak/>
        <w:t>Planning</w:t>
      </w:r>
      <w:bookmarkEnd w:id="34"/>
    </w:p>
    <w:tbl>
      <w:tblPr>
        <w:tblW w:w="0" w:type="auto"/>
        <w:tblInd w:w="959" w:type="dxa"/>
        <w:tblBorders>
          <w:top w:val="single" w:sz="4" w:space="0" w:color="auto"/>
          <w:bottom w:val="single" w:sz="4" w:space="0" w:color="auto"/>
          <w:insideH w:val="single" w:sz="6" w:space="0" w:color="auto"/>
        </w:tblBorders>
        <w:tblLook w:val="01E0" w:firstRow="1" w:lastRow="1" w:firstColumn="1" w:lastColumn="1" w:noHBand="0" w:noVBand="0"/>
      </w:tblPr>
      <w:tblGrid>
        <w:gridCol w:w="2410"/>
        <w:gridCol w:w="4995"/>
      </w:tblGrid>
      <w:tr w:rsidR="00712D21" w:rsidRPr="00046C91" w14:paraId="7D52F42D" w14:textId="77777777" w:rsidTr="00712D21">
        <w:tc>
          <w:tcPr>
            <w:tcW w:w="2410" w:type="dxa"/>
            <w:tcBorders>
              <w:top w:val="single" w:sz="6" w:space="0" w:color="auto"/>
              <w:bottom w:val="single" w:sz="4" w:space="0" w:color="auto"/>
              <w:right w:val="single" w:sz="6" w:space="0" w:color="auto"/>
            </w:tcBorders>
          </w:tcPr>
          <w:p w14:paraId="0457E1C9" w14:textId="77777777" w:rsidR="00712D21" w:rsidRPr="00046C91" w:rsidRDefault="00712D21" w:rsidP="00712D21">
            <w:pPr>
              <w:ind w:left="317"/>
              <w:rPr>
                <w:b/>
                <w:lang w:val="en-GB"/>
              </w:rPr>
            </w:pPr>
            <w:bookmarkStart w:id="35" w:name="_Hlk25321338"/>
            <w:r w:rsidRPr="00046C91">
              <w:rPr>
                <w:b/>
                <w:lang w:val="en-GB"/>
              </w:rPr>
              <w:t>Datum</w:t>
            </w:r>
          </w:p>
        </w:tc>
        <w:tc>
          <w:tcPr>
            <w:tcW w:w="4995" w:type="dxa"/>
            <w:tcBorders>
              <w:top w:val="single" w:sz="6" w:space="0" w:color="auto"/>
              <w:bottom w:val="single" w:sz="4" w:space="0" w:color="auto"/>
            </w:tcBorders>
          </w:tcPr>
          <w:p w14:paraId="3A7D8B3A" w14:textId="77777777" w:rsidR="00712D21" w:rsidRPr="00046C91" w:rsidRDefault="00712D21" w:rsidP="00712D21">
            <w:pPr>
              <w:ind w:left="459"/>
              <w:rPr>
                <w:b/>
              </w:rPr>
            </w:pPr>
            <w:r w:rsidRPr="00046C91">
              <w:rPr>
                <w:b/>
              </w:rPr>
              <w:t xml:space="preserve">Activiteit </w:t>
            </w:r>
          </w:p>
        </w:tc>
      </w:tr>
      <w:tr w:rsidR="00712D21" w:rsidRPr="00046C91" w14:paraId="03229A6D" w14:textId="77777777" w:rsidTr="00712D21">
        <w:tc>
          <w:tcPr>
            <w:tcW w:w="2410" w:type="dxa"/>
            <w:tcBorders>
              <w:top w:val="single" w:sz="6" w:space="0" w:color="auto"/>
              <w:bottom w:val="single" w:sz="4" w:space="0" w:color="auto"/>
              <w:right w:val="single" w:sz="6" w:space="0" w:color="auto"/>
            </w:tcBorders>
          </w:tcPr>
          <w:p w14:paraId="726E66D1" w14:textId="1B6DC475" w:rsidR="00712D21" w:rsidRPr="00046C91" w:rsidRDefault="00046C91" w:rsidP="006252D6">
            <w:pPr>
              <w:ind w:left="317"/>
              <w:rPr>
                <w:lang w:val="en-GB"/>
              </w:rPr>
            </w:pPr>
            <w:r w:rsidRPr="00046C91">
              <w:rPr>
                <w:lang w:val="en-GB"/>
              </w:rPr>
              <w:t xml:space="preserve">11 </w:t>
            </w:r>
            <w:proofErr w:type="spellStart"/>
            <w:r w:rsidRPr="00046C91">
              <w:rPr>
                <w:lang w:val="en-GB"/>
              </w:rPr>
              <w:t>mei</w:t>
            </w:r>
            <w:proofErr w:type="spellEnd"/>
            <w:r w:rsidRPr="00046C91">
              <w:rPr>
                <w:lang w:val="en-GB"/>
              </w:rPr>
              <w:t xml:space="preserve"> 2021</w:t>
            </w:r>
          </w:p>
        </w:tc>
        <w:tc>
          <w:tcPr>
            <w:tcW w:w="4995" w:type="dxa"/>
            <w:tcBorders>
              <w:top w:val="single" w:sz="6" w:space="0" w:color="auto"/>
              <w:bottom w:val="single" w:sz="4" w:space="0" w:color="auto"/>
            </w:tcBorders>
          </w:tcPr>
          <w:p w14:paraId="106B6587" w14:textId="77777777" w:rsidR="00712D21" w:rsidRPr="00046C91" w:rsidRDefault="00712D21" w:rsidP="006252D6">
            <w:pPr>
              <w:ind w:left="459"/>
            </w:pPr>
            <w:r w:rsidRPr="00046C91">
              <w:t xml:space="preserve">Publicatie marktconsultatie door ProRail </w:t>
            </w:r>
          </w:p>
        </w:tc>
      </w:tr>
      <w:tr w:rsidR="006B69BC" w:rsidRPr="00046C91" w14:paraId="48D40A6A" w14:textId="77777777" w:rsidTr="00201AC9">
        <w:tc>
          <w:tcPr>
            <w:tcW w:w="2410" w:type="dxa"/>
            <w:tcBorders>
              <w:top w:val="single" w:sz="6" w:space="0" w:color="auto"/>
              <w:bottom w:val="single" w:sz="4" w:space="0" w:color="auto"/>
              <w:right w:val="single" w:sz="6" w:space="0" w:color="auto"/>
            </w:tcBorders>
          </w:tcPr>
          <w:p w14:paraId="618B0BC8" w14:textId="1D1F9C96" w:rsidR="006B69BC" w:rsidRPr="00046C91" w:rsidRDefault="00CD3F16" w:rsidP="00201AC9">
            <w:pPr>
              <w:ind w:left="317"/>
              <w:rPr>
                <w:lang w:val="en-GB"/>
              </w:rPr>
            </w:pPr>
            <w:r w:rsidRPr="00046C91">
              <w:rPr>
                <w:lang w:val="en-GB"/>
              </w:rPr>
              <w:t xml:space="preserve">Tot </w:t>
            </w:r>
            <w:r w:rsidR="00046C91" w:rsidRPr="00046C91">
              <w:rPr>
                <w:lang w:val="en-GB"/>
              </w:rPr>
              <w:t xml:space="preserve">17 </w:t>
            </w:r>
            <w:r w:rsidRPr="00046C91">
              <w:rPr>
                <w:lang w:val="en-GB"/>
              </w:rPr>
              <w:t xml:space="preserve"> </w:t>
            </w:r>
            <w:proofErr w:type="spellStart"/>
            <w:r w:rsidRPr="00046C91">
              <w:rPr>
                <w:lang w:val="en-GB"/>
              </w:rPr>
              <w:t>mei</w:t>
            </w:r>
            <w:proofErr w:type="spellEnd"/>
            <w:r w:rsidR="00D65DC9" w:rsidRPr="00046C91">
              <w:rPr>
                <w:lang w:val="en-GB"/>
              </w:rPr>
              <w:t xml:space="preserve"> </w:t>
            </w:r>
            <w:r w:rsidR="006B69BC" w:rsidRPr="00046C91">
              <w:rPr>
                <w:lang w:val="en-GB"/>
              </w:rPr>
              <w:t>2020</w:t>
            </w:r>
          </w:p>
        </w:tc>
        <w:tc>
          <w:tcPr>
            <w:tcW w:w="4995" w:type="dxa"/>
            <w:tcBorders>
              <w:top w:val="single" w:sz="6" w:space="0" w:color="auto"/>
              <w:bottom w:val="single" w:sz="4" w:space="0" w:color="auto"/>
            </w:tcBorders>
          </w:tcPr>
          <w:p w14:paraId="2E4FDCBD" w14:textId="77777777" w:rsidR="006B69BC" w:rsidRPr="00046C91" w:rsidRDefault="006B69BC" w:rsidP="00201AC9">
            <w:pPr>
              <w:ind w:left="459"/>
            </w:pPr>
            <w:r w:rsidRPr="00046C91">
              <w:t>Aanmelden voor deelname plenaire bijeenkomst</w:t>
            </w:r>
          </w:p>
        </w:tc>
      </w:tr>
      <w:tr w:rsidR="00712D21" w:rsidRPr="00046C91" w14:paraId="3AEACFFB" w14:textId="77777777" w:rsidTr="00712D21">
        <w:tc>
          <w:tcPr>
            <w:tcW w:w="2410" w:type="dxa"/>
            <w:tcBorders>
              <w:top w:val="single" w:sz="6" w:space="0" w:color="auto"/>
              <w:bottom w:val="single" w:sz="4" w:space="0" w:color="auto"/>
              <w:right w:val="single" w:sz="6" w:space="0" w:color="auto"/>
            </w:tcBorders>
          </w:tcPr>
          <w:p w14:paraId="481162CD" w14:textId="77777777" w:rsidR="004F71BA" w:rsidRDefault="00CD3F16" w:rsidP="006252D6">
            <w:pPr>
              <w:ind w:left="317"/>
              <w:rPr>
                <w:lang w:val="en-GB"/>
              </w:rPr>
            </w:pPr>
            <w:r w:rsidRPr="00046C91">
              <w:rPr>
                <w:lang w:val="en-GB"/>
              </w:rPr>
              <w:t xml:space="preserve">18 </w:t>
            </w:r>
            <w:proofErr w:type="spellStart"/>
            <w:r w:rsidRPr="00046C91">
              <w:rPr>
                <w:lang w:val="en-GB"/>
              </w:rPr>
              <w:t>mei</w:t>
            </w:r>
            <w:proofErr w:type="spellEnd"/>
            <w:r w:rsidR="00D65DC9" w:rsidRPr="00046C91">
              <w:rPr>
                <w:lang w:val="en-GB"/>
              </w:rPr>
              <w:t xml:space="preserve"> </w:t>
            </w:r>
            <w:r w:rsidR="006B69BC" w:rsidRPr="00046C91">
              <w:rPr>
                <w:lang w:val="en-GB"/>
              </w:rPr>
              <w:t>2020</w:t>
            </w:r>
            <w:r w:rsidR="00046C91" w:rsidRPr="00046C91">
              <w:rPr>
                <w:lang w:val="en-GB"/>
              </w:rPr>
              <w:t xml:space="preserve"> </w:t>
            </w:r>
          </w:p>
          <w:p w14:paraId="09A0507D" w14:textId="781AA771" w:rsidR="00712D21" w:rsidRPr="00046C91" w:rsidRDefault="00046C91" w:rsidP="006252D6">
            <w:pPr>
              <w:ind w:left="317"/>
              <w:rPr>
                <w:lang w:val="en-GB"/>
              </w:rPr>
            </w:pPr>
            <w:r>
              <w:rPr>
                <w:lang w:val="en-GB"/>
              </w:rPr>
              <w:t>15.00</w:t>
            </w:r>
            <w:r w:rsidR="004F71BA">
              <w:rPr>
                <w:lang w:val="en-GB"/>
              </w:rPr>
              <w:t xml:space="preserve"> - 17.00</w:t>
            </w:r>
            <w:r>
              <w:rPr>
                <w:lang w:val="en-GB"/>
              </w:rPr>
              <w:t xml:space="preserve"> </w:t>
            </w:r>
            <w:proofErr w:type="spellStart"/>
            <w:r>
              <w:rPr>
                <w:lang w:val="en-GB"/>
              </w:rPr>
              <w:t>uur</w:t>
            </w:r>
            <w:proofErr w:type="spellEnd"/>
          </w:p>
        </w:tc>
        <w:tc>
          <w:tcPr>
            <w:tcW w:w="4995" w:type="dxa"/>
            <w:tcBorders>
              <w:top w:val="single" w:sz="6" w:space="0" w:color="auto"/>
              <w:bottom w:val="single" w:sz="4" w:space="0" w:color="auto"/>
            </w:tcBorders>
          </w:tcPr>
          <w:p w14:paraId="663C85ED" w14:textId="77777777" w:rsidR="00712D21" w:rsidRPr="00046C91" w:rsidRDefault="00712D21" w:rsidP="006252D6">
            <w:pPr>
              <w:ind w:left="459"/>
            </w:pPr>
            <w:r w:rsidRPr="00046C91">
              <w:t>Plenaire bijeenkomst</w:t>
            </w:r>
          </w:p>
        </w:tc>
      </w:tr>
      <w:bookmarkEnd w:id="35"/>
    </w:tbl>
    <w:p w14:paraId="58B52634" w14:textId="77777777" w:rsidR="001328F3" w:rsidRPr="00046C91" w:rsidRDefault="001328F3" w:rsidP="00B61330"/>
    <w:p w14:paraId="38877D85" w14:textId="77777777" w:rsidR="008555D7" w:rsidRPr="00046C91" w:rsidRDefault="008555D7" w:rsidP="008555D7">
      <w:pPr>
        <w:pStyle w:val="Kop2"/>
        <w:ind w:left="851" w:hanging="851"/>
      </w:pPr>
      <w:bookmarkStart w:id="36" w:name="_Toc29390758"/>
      <w:r w:rsidRPr="00046C91">
        <w:t>Contact</w:t>
      </w:r>
      <w:bookmarkEnd w:id="36"/>
    </w:p>
    <w:p w14:paraId="40E72EFC" w14:textId="77777777" w:rsidR="008555D7" w:rsidRPr="00046C91" w:rsidRDefault="008555D7" w:rsidP="00B61330">
      <w:r w:rsidRPr="00046C91">
        <w:t xml:space="preserve">Voor vragen over en aanmelden voor deze marktconsultatie kunt </w:t>
      </w:r>
      <w:r w:rsidR="00712D21" w:rsidRPr="00046C91">
        <w:t>contact opnemen met</w:t>
      </w:r>
      <w:r w:rsidRPr="00046C91">
        <w:t>:</w:t>
      </w:r>
    </w:p>
    <w:p w14:paraId="000240F5" w14:textId="6DD32EEB" w:rsidR="00712D21" w:rsidRPr="00046C91" w:rsidRDefault="00046C91" w:rsidP="00712D21">
      <w:r w:rsidRPr="00046C91">
        <w:t>Saskia Groot</w:t>
      </w:r>
      <w:r w:rsidR="00AF3A36" w:rsidRPr="00046C91">
        <w:t xml:space="preserve">, </w:t>
      </w:r>
      <w:r w:rsidRPr="00046C91">
        <w:t>Manager Portfoliomanagement</w:t>
      </w:r>
      <w:r w:rsidR="00AF3A36" w:rsidRPr="00046C91">
        <w:t xml:space="preserve"> </w:t>
      </w:r>
      <w:r w:rsidR="00480931" w:rsidRPr="00046C91">
        <w:t xml:space="preserve">ProRail, via het </w:t>
      </w:r>
      <w:r w:rsidR="2CB0275F" w:rsidRPr="00046C91">
        <w:t xml:space="preserve">e-mailadres </w:t>
      </w:r>
      <w:r w:rsidRPr="00046C91">
        <w:t>saskia.groot</w:t>
      </w:r>
      <w:r w:rsidR="2CB0275F" w:rsidRPr="00046C91">
        <w:t>@prorail.nl</w:t>
      </w:r>
      <w:r w:rsidR="00480931" w:rsidRPr="00046C91">
        <w:t>.</w:t>
      </w:r>
    </w:p>
    <w:p w14:paraId="7182AE73" w14:textId="77777777" w:rsidR="008555D7" w:rsidRPr="00046C91" w:rsidRDefault="008555D7" w:rsidP="009C6CBE"/>
    <w:p w14:paraId="3D6B5B81" w14:textId="77777777" w:rsidR="008555D7" w:rsidRPr="00046C91" w:rsidRDefault="006D35D8" w:rsidP="008555D7">
      <w:pPr>
        <w:pStyle w:val="Kop2"/>
        <w:ind w:left="851" w:hanging="851"/>
      </w:pPr>
      <w:bookmarkStart w:id="37" w:name="_Toc29390759"/>
      <w:r w:rsidRPr="00046C91">
        <w:t>Meld u nu aan!</w:t>
      </w:r>
      <w:bookmarkEnd w:id="37"/>
      <w:r w:rsidR="00DB5081" w:rsidRPr="00046C91">
        <w:t xml:space="preserve"> </w:t>
      </w:r>
    </w:p>
    <w:p w14:paraId="5AA23083" w14:textId="7919A543" w:rsidR="006924E1" w:rsidRDefault="00480931" w:rsidP="004F47F7">
      <w:r w:rsidRPr="00046C91">
        <w:t>Bent u enthousiast over onze marktconsultatie</w:t>
      </w:r>
      <w:r w:rsidR="004F47F7" w:rsidRPr="00046C91">
        <w:t xml:space="preserve"> en heeft u interesse om hierover met ons van gedachten te wisselen</w:t>
      </w:r>
      <w:r w:rsidR="00712D21" w:rsidRPr="00046C91">
        <w:t xml:space="preserve"> of uw mening te uiten</w:t>
      </w:r>
      <w:r w:rsidR="004F47F7" w:rsidRPr="00046C91">
        <w:t xml:space="preserve">, meld u zich dan </w:t>
      </w:r>
      <w:r w:rsidR="006A23E0" w:rsidRPr="00046C91">
        <w:t xml:space="preserve">via e-mail </w:t>
      </w:r>
      <w:r w:rsidR="4430EAF5" w:rsidRPr="00046C91">
        <w:t>(</w:t>
      </w:r>
      <w:r w:rsidR="00046C91" w:rsidRPr="00046C91">
        <w:t>saskia.groot</w:t>
      </w:r>
      <w:r w:rsidR="4430EAF5" w:rsidRPr="00046C91">
        <w:t xml:space="preserve">@prorail.nl) </w:t>
      </w:r>
      <w:r w:rsidR="006A23E0" w:rsidRPr="00046C91">
        <w:t>voor</w:t>
      </w:r>
      <w:r w:rsidR="006A23E0">
        <w:t xml:space="preserve"> de in paragraaf </w:t>
      </w:r>
      <w:r w:rsidR="00AF3A36">
        <w:t>2</w:t>
      </w:r>
      <w:r w:rsidR="006A23E0">
        <w:t>.3 genoemde datum</w:t>
      </w:r>
      <w:r w:rsidR="004F47F7" w:rsidRPr="7FD09978">
        <w:t xml:space="preserve">. </w:t>
      </w:r>
    </w:p>
    <w:p w14:paraId="31499D24" w14:textId="5E789104" w:rsidR="7FD09978" w:rsidRDefault="7FD09978"/>
    <w:p w14:paraId="1B2C0AD4" w14:textId="77777777" w:rsidR="004F47F7" w:rsidRDefault="004F47F7" w:rsidP="004F47F7">
      <w:r>
        <w:t xml:space="preserve">Vermeld hierbij uw contactgegevens (naam, telefoon, e-mailadres) en de namen van de </w:t>
      </w:r>
      <w:r w:rsidR="006A23E0">
        <w:t>aanwezigen</w:t>
      </w:r>
      <w:r>
        <w:t xml:space="preserve">. </w:t>
      </w:r>
      <w:r w:rsidR="00D65DC9">
        <w:t xml:space="preserve">Tevens </w:t>
      </w:r>
      <w:r w:rsidR="00304D1B">
        <w:t xml:space="preserve">verzoeken wij u aan te geven </w:t>
      </w:r>
      <w:r w:rsidR="00D65DC9">
        <w:t xml:space="preserve">welke </w:t>
      </w:r>
      <w:r w:rsidR="0028228D">
        <w:t xml:space="preserve">interactieve verdiepingssessie uw </w:t>
      </w:r>
      <w:r w:rsidR="00D65DC9">
        <w:t>voorkeur</w:t>
      </w:r>
      <w:r w:rsidR="0028228D">
        <w:t xml:space="preserve"> heeft.</w:t>
      </w:r>
    </w:p>
    <w:p w14:paraId="03A81673" w14:textId="77777777" w:rsidR="006A23E0" w:rsidRDefault="006A23E0" w:rsidP="004F47F7"/>
    <w:p w14:paraId="6271EC6D" w14:textId="77777777" w:rsidR="006A23E0" w:rsidRDefault="009818F3" w:rsidP="004F47F7">
      <w:r>
        <w:t xml:space="preserve"> </w:t>
      </w:r>
    </w:p>
    <w:p w14:paraId="478809B5" w14:textId="77777777" w:rsidR="008749CB" w:rsidRDefault="006D35D8" w:rsidP="008749CB">
      <w:pPr>
        <w:pStyle w:val="Kop2"/>
        <w:ind w:left="851" w:hanging="851"/>
      </w:pPr>
      <w:bookmarkStart w:id="38" w:name="_Toc29390760"/>
      <w:r>
        <w:t>Open en eerlijk</w:t>
      </w:r>
      <w:bookmarkEnd w:id="38"/>
    </w:p>
    <w:p w14:paraId="48E9451D" w14:textId="6E07B374" w:rsidR="008749CB" w:rsidRDefault="008749CB" w:rsidP="008749CB">
      <w:r>
        <w:t xml:space="preserve">Deelnemen aan de </w:t>
      </w:r>
      <w:r>
        <w:rPr>
          <w:rFonts w:cs="Arial"/>
        </w:rPr>
        <w:t>marktconsultatie</w:t>
      </w:r>
      <w:r>
        <w:t xml:space="preserve"> is geheel vrijwillig en </w:t>
      </w:r>
      <w:r w:rsidR="00CB7D15">
        <w:t xml:space="preserve">leidt niet </w:t>
      </w:r>
      <w:r>
        <w:t xml:space="preserve">tot enige voorrechten in een aanbesteding. Evenzo zal niet deelnemen in de </w:t>
      </w:r>
      <w:r>
        <w:rPr>
          <w:rFonts w:cs="Arial"/>
        </w:rPr>
        <w:t>marktconsultatie</w:t>
      </w:r>
      <w:r>
        <w:t xml:space="preserve"> niet leiden tot uitsluiting van een eventuele aanbesteding.</w:t>
      </w:r>
      <w:r w:rsidR="00480931">
        <w:t xml:space="preserve"> ProRail hecht veel waarde aan een transparant proces.</w:t>
      </w:r>
    </w:p>
    <w:p w14:paraId="380D33A4" w14:textId="77777777" w:rsidR="008749CB" w:rsidRDefault="008749CB" w:rsidP="008749CB"/>
    <w:p w14:paraId="6D82E6B4" w14:textId="77777777" w:rsidR="008749CB" w:rsidRDefault="008749CB" w:rsidP="008749CB">
      <w:r>
        <w:t xml:space="preserve">Door uw deelname aan deze </w:t>
      </w:r>
      <w:r>
        <w:rPr>
          <w:rFonts w:cs="Arial"/>
        </w:rPr>
        <w:t>marktconsultatie</w:t>
      </w:r>
      <w:r>
        <w:t xml:space="preserve"> stemt u er mee in dat de door u verstrekte informatie door ProRail mag worden gebruikt in (de voorbereiding van) de aanbesteding. Door </w:t>
      </w:r>
      <w:r w:rsidR="00480931">
        <w:t xml:space="preserve">eventueel door </w:t>
      </w:r>
      <w:r>
        <w:t>u verstrekte commerciële (cijfermatige) informatie zal door ProRail vertrouwelijk worden behandeld.</w:t>
      </w:r>
    </w:p>
    <w:p w14:paraId="51D97635" w14:textId="77777777" w:rsidR="00480931" w:rsidRDefault="00480931" w:rsidP="008749CB"/>
    <w:p w14:paraId="1E98C1F9" w14:textId="77777777" w:rsidR="008749CB" w:rsidRDefault="008749CB" w:rsidP="008749CB">
      <w:r>
        <w:t xml:space="preserve">Eventuele kosten voor de deelname aan deze </w:t>
      </w:r>
      <w:r>
        <w:rPr>
          <w:rFonts w:cs="Arial"/>
        </w:rPr>
        <w:t>markt</w:t>
      </w:r>
      <w:r>
        <w:t xml:space="preserve">consultatie </w:t>
      </w:r>
      <w:r w:rsidRPr="00480931">
        <w:t>worden niet vergoed</w:t>
      </w:r>
      <w:r>
        <w:t>.</w:t>
      </w:r>
    </w:p>
    <w:p w14:paraId="65562474" w14:textId="77777777" w:rsidR="00DB5081" w:rsidRDefault="00DB5081" w:rsidP="00DB5081">
      <w:pPr>
        <w:rPr>
          <w:rFonts w:cs="Arial"/>
        </w:rPr>
      </w:pPr>
    </w:p>
    <w:p w14:paraId="34C15C6B" w14:textId="77777777" w:rsidR="00DB5081" w:rsidRDefault="00DB5081">
      <w:pPr>
        <w:overflowPunct/>
        <w:autoSpaceDE/>
        <w:autoSpaceDN/>
        <w:adjustRightInd/>
        <w:spacing w:line="240" w:lineRule="auto"/>
        <w:ind w:left="0"/>
        <w:textAlignment w:val="auto"/>
        <w:rPr>
          <w:b/>
          <w:kern w:val="28"/>
          <w:sz w:val="24"/>
        </w:rPr>
      </w:pPr>
    </w:p>
    <w:sectPr w:rsidR="00DB5081" w:rsidSect="008D3919">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7" w:right="1417" w:bottom="1134" w:left="1417" w:header="624" w:footer="907" w:gutter="0"/>
      <w:paperSrc w:first="7" w:other="7"/>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796B" w14:textId="77777777" w:rsidR="001061FE" w:rsidRDefault="001061FE">
      <w:r>
        <w:separator/>
      </w:r>
    </w:p>
  </w:endnote>
  <w:endnote w:type="continuationSeparator" w:id="0">
    <w:p w14:paraId="7839C4F3" w14:textId="77777777" w:rsidR="001061FE" w:rsidRDefault="0010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 Sans">
    <w:panose1 w:val="02000400000000000000"/>
    <w:charset w:val="00"/>
    <w:family w:val="auto"/>
    <w:pitch w:val="variable"/>
    <w:sig w:usb0="800000A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Light">
    <w:altName w:val="Calibri"/>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40A9" w14:textId="77777777" w:rsidR="008E05EC" w:rsidRDefault="008E05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791381D6" w14:textId="77777777" w:rsidR="008E05EC" w:rsidRDefault="008E05EC">
    <w:pPr>
      <w:pStyle w:val="Voettekst"/>
      <w:ind w:right="360"/>
    </w:pPr>
  </w:p>
  <w:p w14:paraId="7C68E50D" w14:textId="77777777" w:rsidR="008E05EC" w:rsidRDefault="008E0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31943" w14:textId="77777777" w:rsidR="008E05EC" w:rsidRDefault="008E05EC" w:rsidP="00977472">
    <w:pPr>
      <w:pStyle w:val="Voettekst"/>
      <w:ind w:left="0"/>
      <w:jc w:val="right"/>
    </w:pPr>
    <w:r w:rsidRPr="006B69BC">
      <w:rPr>
        <w:i/>
        <w:sz w:val="16"/>
      </w:rPr>
      <w:t xml:space="preserve">Marktconsultatie </w:t>
    </w:r>
    <w:r w:rsidR="006B69BC" w:rsidRPr="006B69BC">
      <w:rPr>
        <w:i/>
        <w:sz w:val="16"/>
      </w:rPr>
      <w:t>Masterplanning</w:t>
    </w:r>
    <w:r w:rsidRPr="006B69BC">
      <w:t xml:space="preserve"> </w:t>
    </w:r>
    <w:sdt>
      <w:sdtPr>
        <w:id w:val="956068646"/>
        <w:docPartObj>
          <w:docPartGallery w:val="Page Numbers (Bottom of Page)"/>
          <w:docPartUnique/>
        </w:docPartObj>
      </w:sdtPr>
      <w:sdtEndPr/>
      <w:sdtContent>
        <w:r>
          <w:fldChar w:fldCharType="begin"/>
        </w:r>
        <w:r>
          <w:instrText>PAGE   \* MERGEFORMAT</w:instrText>
        </w:r>
        <w:r>
          <w:fldChar w:fldCharType="separate"/>
        </w:r>
        <w:r w:rsidR="009A6CBE">
          <w:rPr>
            <w:noProof/>
          </w:rPr>
          <w:t>7</w:t>
        </w:r>
        <w:r>
          <w:fldChar w:fldCharType="end"/>
        </w:r>
      </w:sdtContent>
    </w:sdt>
  </w:p>
  <w:p w14:paraId="434CE553" w14:textId="77777777" w:rsidR="008E05EC" w:rsidRPr="0070196A" w:rsidRDefault="00023339" w:rsidP="006B214E">
    <w:pPr>
      <w:pStyle w:val="Voettekst"/>
      <w:spacing w:line="180" w:lineRule="exact"/>
      <w:ind w:left="0" w:right="357"/>
      <w:rPr>
        <w:i/>
        <w:sz w:val="16"/>
      </w:rPr>
    </w:pPr>
    <w:r>
      <w:rPr>
        <w:i/>
        <w:noProof/>
        <w:sz w:val="16"/>
      </w:rPr>
      <w:drawing>
        <wp:anchor distT="0" distB="0" distL="114300" distR="114300" simplePos="0" relativeHeight="251658240" behindDoc="0" locked="0" layoutInCell="1" allowOverlap="1" wp14:anchorId="190C40D5" wp14:editId="061FD8DD">
          <wp:simplePos x="0" y="0"/>
          <wp:positionH relativeFrom="column">
            <wp:posOffset>4224655</wp:posOffset>
          </wp:positionH>
          <wp:positionV relativeFrom="paragraph">
            <wp:posOffset>112395</wp:posOffset>
          </wp:positionV>
          <wp:extent cx="1621790" cy="21336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213360"/>
                  </a:xfrm>
                  <a:prstGeom prst="rect">
                    <a:avLst/>
                  </a:prstGeom>
                  <a:noFill/>
                </pic:spPr>
              </pic:pic>
            </a:graphicData>
          </a:graphic>
        </wp:anchor>
      </w:drawing>
    </w:r>
  </w:p>
  <w:p w14:paraId="78066DA7" w14:textId="77777777" w:rsidR="008E05EC" w:rsidRDefault="008E05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2A62" w14:textId="77777777" w:rsidR="008E05EC" w:rsidRPr="00B40952" w:rsidRDefault="008E05EC" w:rsidP="006B214E">
    <w:pPr>
      <w:pStyle w:val="Voettekst"/>
      <w:rPr>
        <w:color w:val="808080"/>
        <w:sz w:val="16"/>
      </w:rPr>
    </w:pPr>
    <w:r>
      <w:rPr>
        <w:color w:val="808080"/>
        <w:sz w:val="16"/>
      </w:rPr>
      <w:tab/>
    </w:r>
    <w:r>
      <w:rPr>
        <w:color w:val="808080"/>
        <w:sz w:val="16"/>
      </w:rPr>
      <w:tab/>
    </w:r>
  </w:p>
  <w:p w14:paraId="7D37D4CE" w14:textId="77777777" w:rsidR="008E05EC" w:rsidRDefault="008E05EC" w:rsidP="006B214E">
    <w:pPr>
      <w:pStyle w:val="Voettekst"/>
    </w:pPr>
  </w:p>
  <w:p w14:paraId="61EBCF8E" w14:textId="77777777" w:rsidR="008E05EC" w:rsidRDefault="008E05EC">
    <w:pPr>
      <w:pStyle w:val="Voettekst"/>
      <w:spacing w:line="4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807C1" w14:textId="77777777" w:rsidR="001061FE" w:rsidRDefault="001061FE">
      <w:r>
        <w:separator/>
      </w:r>
    </w:p>
  </w:footnote>
  <w:footnote w:type="continuationSeparator" w:id="0">
    <w:p w14:paraId="6D9FD6D6" w14:textId="77777777" w:rsidR="001061FE" w:rsidRDefault="00106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437B" w14:textId="77777777" w:rsidR="00F862DC" w:rsidRDefault="00F862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9A4A" w14:textId="77777777" w:rsidR="008E05EC" w:rsidRDefault="008E05EC">
    <w:pPr>
      <w:pStyle w:val="Koptekst"/>
      <w:spacing w:line="220" w:lineRule="exact"/>
      <w:ind w:left="-284"/>
      <w:rPr>
        <w:lang w:val="en-GB"/>
      </w:rPr>
    </w:pPr>
    <w:r>
      <w:rPr>
        <w:lang w:val="en-GB"/>
      </w:rPr>
      <w:tab/>
    </w:r>
  </w:p>
  <w:p w14:paraId="2A69C5E0" w14:textId="77777777" w:rsidR="008E05EC" w:rsidRDefault="008E05EC" w:rsidP="003A7643">
    <w:pPr>
      <w:pStyle w:val="Koptekst"/>
      <w:tabs>
        <w:tab w:val="clear" w:pos="4536"/>
        <w:tab w:val="clear" w:pos="9072"/>
        <w:tab w:val="left" w:pos="2415"/>
      </w:tabs>
      <w:spacing w:line="220" w:lineRule="exact"/>
      <w:ind w:left="-284"/>
    </w:pPr>
    <w:r>
      <w:tab/>
    </w:r>
  </w:p>
  <w:p w14:paraId="36D8F6AC" w14:textId="77777777" w:rsidR="008E05EC" w:rsidRPr="00485B86" w:rsidRDefault="008E05EC" w:rsidP="00633C9D">
    <w:pPr>
      <w:pStyle w:val="Koptekst"/>
      <w:jc w:val="center"/>
      <w:rPr>
        <w:b/>
        <w:i/>
        <w:color w:val="808080"/>
        <w:sz w:val="28"/>
        <w14:shadow w14:blurRad="50800" w14:dist="38100" w14:dir="2700000" w14:sx="100000" w14:sy="100000" w14:kx="0" w14:ky="0" w14:algn="tl">
          <w14:srgbClr w14:val="000000">
            <w14:alpha w14:val="60000"/>
          </w14:srgbClr>
        </w14:shadow>
      </w:rPr>
    </w:pPr>
  </w:p>
  <w:p w14:paraId="3C7BE539" w14:textId="77777777" w:rsidR="008E05EC" w:rsidRPr="00134137" w:rsidRDefault="008E05EC" w:rsidP="00633C9D">
    <w:pPr>
      <w:pStyle w:val="Koptekst"/>
      <w:tabs>
        <w:tab w:val="clear" w:pos="4536"/>
        <w:tab w:val="clear" w:pos="9072"/>
        <w:tab w:val="left" w:pos="3600"/>
      </w:tabs>
      <w:spacing w:line="1640" w:lineRule="exact"/>
      <w:ind w:left="-284"/>
      <w:rPr>
        <w:rFonts w:ascii="Times New Roman" w:hAnsi="Times New Roman"/>
        <w:sz w:val="28"/>
        <w:szCs w:val="28"/>
      </w:rPr>
    </w:pPr>
    <w:r>
      <w:rPr>
        <w:noProof/>
      </w:rPr>
      <w:drawing>
        <wp:inline distT="0" distB="0" distL="0" distR="0" wp14:anchorId="372B6FF8" wp14:editId="18734434">
          <wp:extent cx="1333500" cy="857250"/>
          <wp:effectExtent l="0" t="0" r="0" b="0"/>
          <wp:docPr id="1" name="Afbeelding 1"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57250"/>
                  </a:xfrm>
                  <a:prstGeom prst="rect">
                    <a:avLst/>
                  </a:prstGeom>
                  <a:noFill/>
                  <a:ln>
                    <a:noFill/>
                  </a:ln>
                </pic:spPr>
              </pic:pic>
            </a:graphicData>
          </a:graphic>
        </wp:inline>
      </w:drawing>
    </w:r>
  </w:p>
  <w:p w14:paraId="78159325" w14:textId="77777777" w:rsidR="008E05EC" w:rsidRDefault="008E05EC" w:rsidP="003A7643">
    <w:pPr>
      <w:pStyle w:val="Koptekst"/>
      <w:tabs>
        <w:tab w:val="clear" w:pos="4536"/>
        <w:tab w:val="clear" w:pos="9072"/>
        <w:tab w:val="left" w:pos="2415"/>
      </w:tabs>
      <w:spacing w:line="220" w:lineRule="exact"/>
      <w:ind w:left="-284"/>
    </w:pPr>
  </w:p>
  <w:p w14:paraId="6EBAF1AB" w14:textId="77777777" w:rsidR="008E05EC" w:rsidRDefault="008E05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03C3" w14:textId="77777777" w:rsidR="008E05EC" w:rsidRDefault="008E05EC" w:rsidP="006B214E">
    <w:pPr>
      <w:pStyle w:val="Koptekst"/>
      <w:spacing w:line="1640" w:lineRule="exact"/>
      <w:ind w:left="28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447"/>
    <w:multiLevelType w:val="multilevel"/>
    <w:tmpl w:val="8D44F1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225AAD"/>
    <w:multiLevelType w:val="hybridMultilevel"/>
    <w:tmpl w:val="21B47E66"/>
    <w:lvl w:ilvl="0" w:tplc="1D8E2EC2">
      <w:start w:val="1"/>
      <w:numFmt w:val="decimal"/>
      <w:lvlText w:val="%1."/>
      <w:lvlJc w:val="left"/>
      <w:pPr>
        <w:ind w:left="1421" w:hanging="57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 w15:restartNumberingAfterBreak="0">
    <w:nsid w:val="12741DE6"/>
    <w:multiLevelType w:val="hybridMultilevel"/>
    <w:tmpl w:val="2A94BC12"/>
    <w:lvl w:ilvl="0" w:tplc="CD9441D0">
      <w:start w:val="1"/>
      <w:numFmt w:val="decimal"/>
      <w:lvlText w:val="%1."/>
      <w:lvlJc w:val="left"/>
      <w:pPr>
        <w:ind w:left="1421" w:hanging="57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 w15:restartNumberingAfterBreak="0">
    <w:nsid w:val="14B21335"/>
    <w:multiLevelType w:val="hybridMultilevel"/>
    <w:tmpl w:val="70FE3842"/>
    <w:lvl w:ilvl="0" w:tplc="BB08B78E">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 w15:restartNumberingAfterBreak="0">
    <w:nsid w:val="18856797"/>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6A62A5"/>
    <w:multiLevelType w:val="hybridMultilevel"/>
    <w:tmpl w:val="AAEEF64C"/>
    <w:lvl w:ilvl="0" w:tplc="AE6C171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6" w15:restartNumberingAfterBreak="0">
    <w:nsid w:val="2AB5103B"/>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E93944"/>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6C4F99"/>
    <w:multiLevelType w:val="hybridMultilevel"/>
    <w:tmpl w:val="7F4AC46C"/>
    <w:lvl w:ilvl="0" w:tplc="8214A0C8">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9" w15:restartNumberingAfterBreak="0">
    <w:nsid w:val="352D3B2A"/>
    <w:multiLevelType w:val="hybridMultilevel"/>
    <w:tmpl w:val="47248020"/>
    <w:lvl w:ilvl="0" w:tplc="C624E614">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0" w15:restartNumberingAfterBreak="0">
    <w:nsid w:val="3FF00AAA"/>
    <w:multiLevelType w:val="hybridMultilevel"/>
    <w:tmpl w:val="780CE0F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1" w15:restartNumberingAfterBreak="0">
    <w:nsid w:val="409D7BC5"/>
    <w:multiLevelType w:val="hybridMultilevel"/>
    <w:tmpl w:val="EDE05758"/>
    <w:lvl w:ilvl="0" w:tplc="0413000F">
      <w:start w:val="1"/>
      <w:numFmt w:val="decimal"/>
      <w:lvlText w:val="%1."/>
      <w:lvlJc w:val="left"/>
      <w:pPr>
        <w:ind w:left="1571" w:hanging="360"/>
      </w:pPr>
      <w:rPr>
        <w:rFont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2" w15:restartNumberingAfterBreak="0">
    <w:nsid w:val="47666891"/>
    <w:multiLevelType w:val="hybridMultilevel"/>
    <w:tmpl w:val="1F8C99FE"/>
    <w:lvl w:ilvl="0" w:tplc="04130001">
      <w:start w:val="1"/>
      <w:numFmt w:val="decimal"/>
      <w:lvlText w:val="%1."/>
      <w:lvlJc w:val="left"/>
      <w:pPr>
        <w:ind w:left="720" w:hanging="360"/>
      </w:pPr>
      <w:rPr>
        <w:rFonts w:cs="Times New Roman" w:hint="default"/>
      </w:rPr>
    </w:lvl>
    <w:lvl w:ilvl="1" w:tplc="DA1C1A1A">
      <w:start w:val="1"/>
      <w:numFmt w:val="lowerLetter"/>
      <w:lvlText w:val="%2."/>
      <w:lvlJc w:val="left"/>
      <w:pPr>
        <w:ind w:left="1440" w:hanging="360"/>
      </w:pPr>
      <w:rPr>
        <w:rFonts w:cs="Times New Roman" w:hint="default"/>
      </w:rPr>
    </w:lvl>
    <w:lvl w:ilvl="2" w:tplc="04130005">
      <w:start w:val="1"/>
      <w:numFmt w:val="bullet"/>
      <w:lvlText w:val=""/>
      <w:lvlJc w:val="left"/>
      <w:pPr>
        <w:ind w:left="2160" w:hanging="180"/>
      </w:pPr>
      <w:rPr>
        <w:rFonts w:ascii="Symbol" w:hAnsi="Symbol" w:hint="default"/>
      </w:rPr>
    </w:lvl>
    <w:lvl w:ilvl="3" w:tplc="2F681E5A">
      <w:numFmt w:val="bullet"/>
      <w:lvlText w:val="-"/>
      <w:lvlJc w:val="left"/>
      <w:pPr>
        <w:ind w:left="2880" w:hanging="360"/>
      </w:pPr>
      <w:rPr>
        <w:rFonts w:ascii="Arial" w:eastAsia="Times New Roman" w:hAnsi="Arial" w:cs="Arial" w:hint="default"/>
      </w:rPr>
    </w:lvl>
    <w:lvl w:ilvl="4" w:tplc="04130003" w:tentative="1">
      <w:start w:val="1"/>
      <w:numFmt w:val="lowerLetter"/>
      <w:lvlText w:val="%5."/>
      <w:lvlJc w:val="left"/>
      <w:pPr>
        <w:ind w:left="3600" w:hanging="360"/>
      </w:pPr>
      <w:rPr>
        <w:rFonts w:cs="Times New Roman"/>
      </w:rPr>
    </w:lvl>
    <w:lvl w:ilvl="5" w:tplc="04130005" w:tentative="1">
      <w:start w:val="1"/>
      <w:numFmt w:val="lowerRoman"/>
      <w:lvlText w:val="%6."/>
      <w:lvlJc w:val="right"/>
      <w:pPr>
        <w:ind w:left="4320" w:hanging="180"/>
      </w:pPr>
      <w:rPr>
        <w:rFonts w:cs="Times New Roman"/>
      </w:rPr>
    </w:lvl>
    <w:lvl w:ilvl="6" w:tplc="04130001" w:tentative="1">
      <w:start w:val="1"/>
      <w:numFmt w:val="decimal"/>
      <w:lvlText w:val="%7."/>
      <w:lvlJc w:val="left"/>
      <w:pPr>
        <w:ind w:left="5040" w:hanging="360"/>
      </w:pPr>
      <w:rPr>
        <w:rFonts w:cs="Times New Roman"/>
      </w:rPr>
    </w:lvl>
    <w:lvl w:ilvl="7" w:tplc="04130003" w:tentative="1">
      <w:start w:val="1"/>
      <w:numFmt w:val="lowerLetter"/>
      <w:lvlText w:val="%8."/>
      <w:lvlJc w:val="left"/>
      <w:pPr>
        <w:ind w:left="5760" w:hanging="360"/>
      </w:pPr>
      <w:rPr>
        <w:rFonts w:cs="Times New Roman"/>
      </w:rPr>
    </w:lvl>
    <w:lvl w:ilvl="8" w:tplc="04130005" w:tentative="1">
      <w:start w:val="1"/>
      <w:numFmt w:val="lowerRoman"/>
      <w:lvlText w:val="%9."/>
      <w:lvlJc w:val="right"/>
      <w:pPr>
        <w:ind w:left="6480" w:hanging="180"/>
      </w:pPr>
      <w:rPr>
        <w:rFonts w:cs="Times New Roman"/>
      </w:rPr>
    </w:lvl>
  </w:abstractNum>
  <w:abstractNum w:abstractNumId="13" w15:restartNumberingAfterBreak="0">
    <w:nsid w:val="49080CEA"/>
    <w:multiLevelType w:val="hybridMultilevel"/>
    <w:tmpl w:val="21E240D2"/>
    <w:lvl w:ilvl="0" w:tplc="01D256E6">
      <w:start w:val="1"/>
      <w:numFmt w:val="bullet"/>
      <w:lvlText w:val="•"/>
      <w:lvlJc w:val="left"/>
      <w:pPr>
        <w:tabs>
          <w:tab w:val="num" w:pos="720"/>
        </w:tabs>
        <w:ind w:left="720" w:hanging="360"/>
      </w:pPr>
      <w:rPr>
        <w:rFonts w:ascii="Arial" w:hAnsi="Arial" w:hint="default"/>
      </w:rPr>
    </w:lvl>
    <w:lvl w:ilvl="1" w:tplc="24568132" w:tentative="1">
      <w:start w:val="1"/>
      <w:numFmt w:val="bullet"/>
      <w:lvlText w:val="•"/>
      <w:lvlJc w:val="left"/>
      <w:pPr>
        <w:tabs>
          <w:tab w:val="num" w:pos="1440"/>
        </w:tabs>
        <w:ind w:left="1440" w:hanging="360"/>
      </w:pPr>
      <w:rPr>
        <w:rFonts w:ascii="Arial" w:hAnsi="Arial" w:hint="default"/>
      </w:rPr>
    </w:lvl>
    <w:lvl w:ilvl="2" w:tplc="CEAA073C" w:tentative="1">
      <w:start w:val="1"/>
      <w:numFmt w:val="bullet"/>
      <w:lvlText w:val="•"/>
      <w:lvlJc w:val="left"/>
      <w:pPr>
        <w:tabs>
          <w:tab w:val="num" w:pos="2160"/>
        </w:tabs>
        <w:ind w:left="2160" w:hanging="360"/>
      </w:pPr>
      <w:rPr>
        <w:rFonts w:ascii="Arial" w:hAnsi="Arial" w:hint="default"/>
      </w:rPr>
    </w:lvl>
    <w:lvl w:ilvl="3" w:tplc="C23045C2" w:tentative="1">
      <w:start w:val="1"/>
      <w:numFmt w:val="bullet"/>
      <w:lvlText w:val="•"/>
      <w:lvlJc w:val="left"/>
      <w:pPr>
        <w:tabs>
          <w:tab w:val="num" w:pos="2880"/>
        </w:tabs>
        <w:ind w:left="2880" w:hanging="360"/>
      </w:pPr>
      <w:rPr>
        <w:rFonts w:ascii="Arial" w:hAnsi="Arial" w:hint="default"/>
      </w:rPr>
    </w:lvl>
    <w:lvl w:ilvl="4" w:tplc="86CA51FA" w:tentative="1">
      <w:start w:val="1"/>
      <w:numFmt w:val="bullet"/>
      <w:lvlText w:val="•"/>
      <w:lvlJc w:val="left"/>
      <w:pPr>
        <w:tabs>
          <w:tab w:val="num" w:pos="3600"/>
        </w:tabs>
        <w:ind w:left="3600" w:hanging="360"/>
      </w:pPr>
      <w:rPr>
        <w:rFonts w:ascii="Arial" w:hAnsi="Arial" w:hint="default"/>
      </w:rPr>
    </w:lvl>
    <w:lvl w:ilvl="5" w:tplc="660668F8" w:tentative="1">
      <w:start w:val="1"/>
      <w:numFmt w:val="bullet"/>
      <w:lvlText w:val="•"/>
      <w:lvlJc w:val="left"/>
      <w:pPr>
        <w:tabs>
          <w:tab w:val="num" w:pos="4320"/>
        </w:tabs>
        <w:ind w:left="4320" w:hanging="360"/>
      </w:pPr>
      <w:rPr>
        <w:rFonts w:ascii="Arial" w:hAnsi="Arial" w:hint="default"/>
      </w:rPr>
    </w:lvl>
    <w:lvl w:ilvl="6" w:tplc="5A9EC2EC" w:tentative="1">
      <w:start w:val="1"/>
      <w:numFmt w:val="bullet"/>
      <w:lvlText w:val="•"/>
      <w:lvlJc w:val="left"/>
      <w:pPr>
        <w:tabs>
          <w:tab w:val="num" w:pos="5040"/>
        </w:tabs>
        <w:ind w:left="5040" w:hanging="360"/>
      </w:pPr>
      <w:rPr>
        <w:rFonts w:ascii="Arial" w:hAnsi="Arial" w:hint="default"/>
      </w:rPr>
    </w:lvl>
    <w:lvl w:ilvl="7" w:tplc="6576DF38" w:tentative="1">
      <w:start w:val="1"/>
      <w:numFmt w:val="bullet"/>
      <w:lvlText w:val="•"/>
      <w:lvlJc w:val="left"/>
      <w:pPr>
        <w:tabs>
          <w:tab w:val="num" w:pos="5760"/>
        </w:tabs>
        <w:ind w:left="5760" w:hanging="360"/>
      </w:pPr>
      <w:rPr>
        <w:rFonts w:ascii="Arial" w:hAnsi="Arial" w:hint="default"/>
      </w:rPr>
    </w:lvl>
    <w:lvl w:ilvl="8" w:tplc="F006D8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461834"/>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79167B"/>
    <w:multiLevelType w:val="hybridMultilevel"/>
    <w:tmpl w:val="444CAB6A"/>
    <w:lvl w:ilvl="0" w:tplc="B066C9E4">
      <w:start w:val="1"/>
      <w:numFmt w:val="bullet"/>
      <w:lvlText w:val="•"/>
      <w:lvlJc w:val="left"/>
      <w:pPr>
        <w:tabs>
          <w:tab w:val="num" w:pos="720"/>
        </w:tabs>
        <w:ind w:left="720" w:hanging="360"/>
      </w:pPr>
      <w:rPr>
        <w:rFonts w:ascii="Arial" w:hAnsi="Arial" w:hint="default"/>
      </w:rPr>
    </w:lvl>
    <w:lvl w:ilvl="1" w:tplc="AF6E882C" w:tentative="1">
      <w:start w:val="1"/>
      <w:numFmt w:val="bullet"/>
      <w:lvlText w:val="•"/>
      <w:lvlJc w:val="left"/>
      <w:pPr>
        <w:tabs>
          <w:tab w:val="num" w:pos="1440"/>
        </w:tabs>
        <w:ind w:left="1440" w:hanging="360"/>
      </w:pPr>
      <w:rPr>
        <w:rFonts w:ascii="Arial" w:hAnsi="Arial" w:hint="default"/>
      </w:rPr>
    </w:lvl>
    <w:lvl w:ilvl="2" w:tplc="6AF6BBB6" w:tentative="1">
      <w:start w:val="1"/>
      <w:numFmt w:val="bullet"/>
      <w:lvlText w:val="•"/>
      <w:lvlJc w:val="left"/>
      <w:pPr>
        <w:tabs>
          <w:tab w:val="num" w:pos="2160"/>
        </w:tabs>
        <w:ind w:left="2160" w:hanging="360"/>
      </w:pPr>
      <w:rPr>
        <w:rFonts w:ascii="Arial" w:hAnsi="Arial" w:hint="default"/>
      </w:rPr>
    </w:lvl>
    <w:lvl w:ilvl="3" w:tplc="EEE08C6C" w:tentative="1">
      <w:start w:val="1"/>
      <w:numFmt w:val="bullet"/>
      <w:lvlText w:val="•"/>
      <w:lvlJc w:val="left"/>
      <w:pPr>
        <w:tabs>
          <w:tab w:val="num" w:pos="2880"/>
        </w:tabs>
        <w:ind w:left="2880" w:hanging="360"/>
      </w:pPr>
      <w:rPr>
        <w:rFonts w:ascii="Arial" w:hAnsi="Arial" w:hint="default"/>
      </w:rPr>
    </w:lvl>
    <w:lvl w:ilvl="4" w:tplc="706C74EA" w:tentative="1">
      <w:start w:val="1"/>
      <w:numFmt w:val="bullet"/>
      <w:lvlText w:val="•"/>
      <w:lvlJc w:val="left"/>
      <w:pPr>
        <w:tabs>
          <w:tab w:val="num" w:pos="3600"/>
        </w:tabs>
        <w:ind w:left="3600" w:hanging="360"/>
      </w:pPr>
      <w:rPr>
        <w:rFonts w:ascii="Arial" w:hAnsi="Arial" w:hint="default"/>
      </w:rPr>
    </w:lvl>
    <w:lvl w:ilvl="5" w:tplc="AF4EBCB6" w:tentative="1">
      <w:start w:val="1"/>
      <w:numFmt w:val="bullet"/>
      <w:lvlText w:val="•"/>
      <w:lvlJc w:val="left"/>
      <w:pPr>
        <w:tabs>
          <w:tab w:val="num" w:pos="4320"/>
        </w:tabs>
        <w:ind w:left="4320" w:hanging="360"/>
      </w:pPr>
      <w:rPr>
        <w:rFonts w:ascii="Arial" w:hAnsi="Arial" w:hint="default"/>
      </w:rPr>
    </w:lvl>
    <w:lvl w:ilvl="6" w:tplc="45C03C48" w:tentative="1">
      <w:start w:val="1"/>
      <w:numFmt w:val="bullet"/>
      <w:lvlText w:val="•"/>
      <w:lvlJc w:val="left"/>
      <w:pPr>
        <w:tabs>
          <w:tab w:val="num" w:pos="5040"/>
        </w:tabs>
        <w:ind w:left="5040" w:hanging="360"/>
      </w:pPr>
      <w:rPr>
        <w:rFonts w:ascii="Arial" w:hAnsi="Arial" w:hint="default"/>
      </w:rPr>
    </w:lvl>
    <w:lvl w:ilvl="7" w:tplc="0608DDA0" w:tentative="1">
      <w:start w:val="1"/>
      <w:numFmt w:val="bullet"/>
      <w:lvlText w:val="•"/>
      <w:lvlJc w:val="left"/>
      <w:pPr>
        <w:tabs>
          <w:tab w:val="num" w:pos="5760"/>
        </w:tabs>
        <w:ind w:left="5760" w:hanging="360"/>
      </w:pPr>
      <w:rPr>
        <w:rFonts w:ascii="Arial" w:hAnsi="Arial" w:hint="default"/>
      </w:rPr>
    </w:lvl>
    <w:lvl w:ilvl="8" w:tplc="EF46FE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FE831CE"/>
    <w:multiLevelType w:val="hybridMultilevel"/>
    <w:tmpl w:val="6C486476"/>
    <w:lvl w:ilvl="0" w:tplc="DDD03096">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1613536"/>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51F85A4B"/>
    <w:multiLevelType w:val="hybridMultilevel"/>
    <w:tmpl w:val="21B47E66"/>
    <w:lvl w:ilvl="0" w:tplc="1D8E2EC2">
      <w:start w:val="1"/>
      <w:numFmt w:val="decimal"/>
      <w:lvlText w:val="%1."/>
      <w:lvlJc w:val="left"/>
      <w:pPr>
        <w:ind w:left="1421" w:hanging="57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9" w15:restartNumberingAfterBreak="0">
    <w:nsid w:val="57E65A71"/>
    <w:multiLevelType w:val="multilevel"/>
    <w:tmpl w:val="A94AF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AC50D30"/>
    <w:multiLevelType w:val="multilevel"/>
    <w:tmpl w:val="F18C1D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EBC2C7F"/>
    <w:multiLevelType w:val="hybridMultilevel"/>
    <w:tmpl w:val="5F5E16A0"/>
    <w:lvl w:ilvl="0" w:tplc="0413000F">
      <w:start w:val="1"/>
      <w:numFmt w:val="decimal"/>
      <w:lvlText w:val="%1."/>
      <w:lvlJc w:val="left"/>
      <w:pPr>
        <w:ind w:left="1571" w:hanging="360"/>
      </w:pPr>
    </w:lvl>
    <w:lvl w:ilvl="1" w:tplc="04130019">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2" w15:restartNumberingAfterBreak="0">
    <w:nsid w:val="5F0F09DF"/>
    <w:multiLevelType w:val="hybridMultilevel"/>
    <w:tmpl w:val="D608A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9553759"/>
    <w:multiLevelType w:val="hybridMultilevel"/>
    <w:tmpl w:val="2EBA05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pStyle w:val="Lijstmetafbeeldingen"/>
      <w:lvlText w:val=""/>
      <w:lvlJc w:val="left"/>
      <w:pPr>
        <w:tabs>
          <w:tab w:val="num" w:pos="1440"/>
        </w:tabs>
        <w:ind w:left="1440" w:hanging="360"/>
      </w:pPr>
      <w:rPr>
        <w:rFonts w:ascii="Symbol" w:hAnsi="Symbol" w:hint="default"/>
      </w:rPr>
    </w:lvl>
    <w:lvl w:ilvl="2" w:tplc="04130005">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A90497"/>
    <w:multiLevelType w:val="multilevel"/>
    <w:tmpl w:val="3BFEF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E56375D"/>
    <w:multiLevelType w:val="multilevel"/>
    <w:tmpl w:val="9E56CB8E"/>
    <w:lvl w:ilvl="0">
      <w:start w:val="1"/>
      <w:numFmt w:val="decimal"/>
      <w:lvlText w:val="%1"/>
      <w:lvlJc w:val="left"/>
      <w:pPr>
        <w:tabs>
          <w:tab w:val="num" w:pos="432"/>
        </w:tabs>
        <w:ind w:left="432" w:hanging="432"/>
      </w:pPr>
    </w:lvl>
    <w:lvl w:ilvl="1">
      <w:start w:val="1"/>
      <w:numFmt w:val="decimal"/>
      <w:lvlText w:val="%1.%2"/>
      <w:lvlJc w:val="left"/>
      <w:pPr>
        <w:tabs>
          <w:tab w:val="num" w:pos="717"/>
        </w:tabs>
        <w:ind w:left="717"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F5F594E"/>
    <w:multiLevelType w:val="hybridMultilevel"/>
    <w:tmpl w:val="5096F9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F945497"/>
    <w:multiLevelType w:val="hybridMultilevel"/>
    <w:tmpl w:val="CEC4D28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8" w15:restartNumberingAfterBreak="0">
    <w:nsid w:val="767A75D6"/>
    <w:multiLevelType w:val="hybridMultilevel"/>
    <w:tmpl w:val="70FE3842"/>
    <w:lvl w:ilvl="0" w:tplc="BB08B78E">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9" w15:restartNumberingAfterBreak="0">
    <w:nsid w:val="7B2644B4"/>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BF25098"/>
    <w:multiLevelType w:val="hybridMultilevel"/>
    <w:tmpl w:val="34B8E51A"/>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1" w15:restartNumberingAfterBreak="0">
    <w:nsid w:val="7E386E35"/>
    <w:multiLevelType w:val="hybridMultilevel"/>
    <w:tmpl w:val="4A74948C"/>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7FCA2EFB"/>
    <w:multiLevelType w:val="hybridMultilevel"/>
    <w:tmpl w:val="34B8E51A"/>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num w:numId="1">
    <w:abstractNumId w:val="23"/>
  </w:num>
  <w:num w:numId="2">
    <w:abstractNumId w:val="25"/>
  </w:num>
  <w:num w:numId="3">
    <w:abstractNumId w:val="27"/>
  </w:num>
  <w:num w:numId="4">
    <w:abstractNumId w:val="21"/>
  </w:num>
  <w:num w:numId="5">
    <w:abstractNumId w:val="12"/>
  </w:num>
  <w:num w:numId="6">
    <w:abstractNumId w:val="14"/>
  </w:num>
  <w:num w:numId="7">
    <w:abstractNumId w:val="29"/>
  </w:num>
  <w:num w:numId="8">
    <w:abstractNumId w:val="7"/>
  </w:num>
  <w:num w:numId="9">
    <w:abstractNumId w:val="6"/>
  </w:num>
  <w:num w:numId="10">
    <w:abstractNumId w:val="4"/>
  </w:num>
  <w:num w:numId="11">
    <w:abstractNumId w:val="25"/>
  </w:num>
  <w:num w:numId="12">
    <w:abstractNumId w:val="25"/>
  </w:num>
  <w:num w:numId="13">
    <w:abstractNumId w:val="5"/>
  </w:num>
  <w:num w:numId="14">
    <w:abstractNumId w:val="8"/>
  </w:num>
  <w:num w:numId="15">
    <w:abstractNumId w:val="31"/>
  </w:num>
  <w:num w:numId="16">
    <w:abstractNumId w:val="2"/>
  </w:num>
  <w:num w:numId="17">
    <w:abstractNumId w:val="24"/>
  </w:num>
  <w:num w:numId="18">
    <w:abstractNumId w:val="19"/>
  </w:num>
  <w:num w:numId="19">
    <w:abstractNumId w:val="0"/>
  </w:num>
  <w:num w:numId="20">
    <w:abstractNumId w:val="18"/>
  </w:num>
  <w:num w:numId="21">
    <w:abstractNumId w:val="20"/>
  </w:num>
  <w:num w:numId="22">
    <w:abstractNumId w:val="17"/>
  </w:num>
  <w:num w:numId="23">
    <w:abstractNumId w:val="1"/>
  </w:num>
  <w:num w:numId="24">
    <w:abstractNumId w:val="2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lvlOverride w:ilvl="0">
      <w:startOverride w:val="4"/>
    </w:lvlOverride>
    <w:lvlOverride w:ilvl="1">
      <w:startOverride w:val="4"/>
    </w:lvlOverride>
  </w:num>
  <w:num w:numId="28">
    <w:abstractNumId w:val="32"/>
  </w:num>
  <w:num w:numId="29">
    <w:abstractNumId w:val="17"/>
  </w:num>
  <w:num w:numId="30">
    <w:abstractNumId w:val="30"/>
  </w:num>
  <w:num w:numId="31">
    <w:abstractNumId w:val="28"/>
  </w:num>
  <w:num w:numId="32">
    <w:abstractNumId w:val="17"/>
  </w:num>
  <w:num w:numId="33">
    <w:abstractNumId w:val="9"/>
  </w:num>
  <w:num w:numId="34">
    <w:abstractNumId w:val="15"/>
  </w:num>
  <w:num w:numId="35">
    <w:abstractNumId w:val="17"/>
  </w:num>
  <w:num w:numId="36">
    <w:abstractNumId w:val="17"/>
  </w:num>
  <w:num w:numId="37">
    <w:abstractNumId w:val="17"/>
  </w:num>
  <w:num w:numId="38">
    <w:abstractNumId w:val="17"/>
  </w:num>
  <w:num w:numId="39">
    <w:abstractNumId w:val="17"/>
  </w:num>
  <w:num w:numId="40">
    <w:abstractNumId w:val="3"/>
  </w:num>
  <w:num w:numId="41">
    <w:abstractNumId w:val="17"/>
  </w:num>
  <w:num w:numId="42">
    <w:abstractNumId w:val="13"/>
  </w:num>
  <w:num w:numId="43">
    <w:abstractNumId w:val="10"/>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doNotHyphenateCaps/>
  <w:drawingGridHorizontalSpacing w:val="85"/>
  <w:drawingGridVerticalSpacing w:val="90"/>
  <w:displayHorizontalDrawingGridEvery w:val="2"/>
  <w:displayVerticalDrawingGridEvery w:val="0"/>
  <w:noPunctuationKerning/>
  <w:characterSpacingControl w:val="doNotCompress"/>
  <w:hdrShapeDefaults>
    <o:shapedefaults v:ext="edit" spidmax="6145">
      <v:stroke endarrow="classic" endarrowlength="short"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7|"/>
  </w:docVars>
  <w:rsids>
    <w:rsidRoot w:val="006671D6"/>
    <w:rsid w:val="00001BCB"/>
    <w:rsid w:val="00005889"/>
    <w:rsid w:val="00007981"/>
    <w:rsid w:val="00007FB9"/>
    <w:rsid w:val="00010BBA"/>
    <w:rsid w:val="000114A6"/>
    <w:rsid w:val="0002108A"/>
    <w:rsid w:val="00023289"/>
    <w:rsid w:val="00023339"/>
    <w:rsid w:val="0002592F"/>
    <w:rsid w:val="00027951"/>
    <w:rsid w:val="00030E9A"/>
    <w:rsid w:val="000320B2"/>
    <w:rsid w:val="00032C71"/>
    <w:rsid w:val="00034BE8"/>
    <w:rsid w:val="0003698E"/>
    <w:rsid w:val="0004423D"/>
    <w:rsid w:val="00046C91"/>
    <w:rsid w:val="00050194"/>
    <w:rsid w:val="000501A4"/>
    <w:rsid w:val="00052E9F"/>
    <w:rsid w:val="000551D3"/>
    <w:rsid w:val="000552B5"/>
    <w:rsid w:val="0005685E"/>
    <w:rsid w:val="00061E89"/>
    <w:rsid w:val="00065631"/>
    <w:rsid w:val="000754B5"/>
    <w:rsid w:val="00082864"/>
    <w:rsid w:val="000848D3"/>
    <w:rsid w:val="00084C54"/>
    <w:rsid w:val="00095E4B"/>
    <w:rsid w:val="000A212F"/>
    <w:rsid w:val="000A216A"/>
    <w:rsid w:val="000A3918"/>
    <w:rsid w:val="000A64B8"/>
    <w:rsid w:val="000B078F"/>
    <w:rsid w:val="000B1877"/>
    <w:rsid w:val="000B349A"/>
    <w:rsid w:val="000C0A7C"/>
    <w:rsid w:val="000C33BC"/>
    <w:rsid w:val="000C37A0"/>
    <w:rsid w:val="000C4560"/>
    <w:rsid w:val="000C74DE"/>
    <w:rsid w:val="000C7DC3"/>
    <w:rsid w:val="000D5F9C"/>
    <w:rsid w:val="000E6BA6"/>
    <w:rsid w:val="000E6E60"/>
    <w:rsid w:val="000E7AB3"/>
    <w:rsid w:val="000F2C1B"/>
    <w:rsid w:val="000F4A2E"/>
    <w:rsid w:val="0010387B"/>
    <w:rsid w:val="001054C3"/>
    <w:rsid w:val="001061FE"/>
    <w:rsid w:val="00114A9C"/>
    <w:rsid w:val="00116293"/>
    <w:rsid w:val="00117E62"/>
    <w:rsid w:val="00120371"/>
    <w:rsid w:val="00121705"/>
    <w:rsid w:val="00122EF1"/>
    <w:rsid w:val="001242B8"/>
    <w:rsid w:val="00127543"/>
    <w:rsid w:val="00132730"/>
    <w:rsid w:val="001328F3"/>
    <w:rsid w:val="00133852"/>
    <w:rsid w:val="00135933"/>
    <w:rsid w:val="00135ECB"/>
    <w:rsid w:val="001370E8"/>
    <w:rsid w:val="001376AB"/>
    <w:rsid w:val="00142DDE"/>
    <w:rsid w:val="00143689"/>
    <w:rsid w:val="00144C4D"/>
    <w:rsid w:val="00145815"/>
    <w:rsid w:val="0015011A"/>
    <w:rsid w:val="0015347D"/>
    <w:rsid w:val="001578A8"/>
    <w:rsid w:val="00157C2E"/>
    <w:rsid w:val="00160B09"/>
    <w:rsid w:val="001612BE"/>
    <w:rsid w:val="00163956"/>
    <w:rsid w:val="00170CA4"/>
    <w:rsid w:val="00174665"/>
    <w:rsid w:val="00177AE2"/>
    <w:rsid w:val="00181B20"/>
    <w:rsid w:val="00184597"/>
    <w:rsid w:val="001859FC"/>
    <w:rsid w:val="00186B85"/>
    <w:rsid w:val="00186EAB"/>
    <w:rsid w:val="00192383"/>
    <w:rsid w:val="001934B9"/>
    <w:rsid w:val="00194B2D"/>
    <w:rsid w:val="0019533F"/>
    <w:rsid w:val="00196473"/>
    <w:rsid w:val="001A0B4F"/>
    <w:rsid w:val="001A0E71"/>
    <w:rsid w:val="001A1A4B"/>
    <w:rsid w:val="001A35E1"/>
    <w:rsid w:val="001A4C2D"/>
    <w:rsid w:val="001A72E8"/>
    <w:rsid w:val="001B223A"/>
    <w:rsid w:val="001B2541"/>
    <w:rsid w:val="001D6562"/>
    <w:rsid w:val="001D6B17"/>
    <w:rsid w:val="001D797A"/>
    <w:rsid w:val="001E7919"/>
    <w:rsid w:val="001F2CC0"/>
    <w:rsid w:val="001F5356"/>
    <w:rsid w:val="00205A59"/>
    <w:rsid w:val="00206A4C"/>
    <w:rsid w:val="00215B8F"/>
    <w:rsid w:val="00220762"/>
    <w:rsid w:val="00226330"/>
    <w:rsid w:val="00226939"/>
    <w:rsid w:val="00232251"/>
    <w:rsid w:val="002328BD"/>
    <w:rsid w:val="00237B4F"/>
    <w:rsid w:val="0024255E"/>
    <w:rsid w:val="00250B12"/>
    <w:rsid w:val="00250D07"/>
    <w:rsid w:val="00251A0D"/>
    <w:rsid w:val="002610A8"/>
    <w:rsid w:val="0026308D"/>
    <w:rsid w:val="002630C2"/>
    <w:rsid w:val="002666B4"/>
    <w:rsid w:val="0026720B"/>
    <w:rsid w:val="00270589"/>
    <w:rsid w:val="00271E11"/>
    <w:rsid w:val="0028228D"/>
    <w:rsid w:val="0028682F"/>
    <w:rsid w:val="00287AF6"/>
    <w:rsid w:val="002928A2"/>
    <w:rsid w:val="002A3DD4"/>
    <w:rsid w:val="002A7235"/>
    <w:rsid w:val="002B0284"/>
    <w:rsid w:val="002B6066"/>
    <w:rsid w:val="002C3587"/>
    <w:rsid w:val="002C59FF"/>
    <w:rsid w:val="002C626E"/>
    <w:rsid w:val="002D26DE"/>
    <w:rsid w:val="002D34AA"/>
    <w:rsid w:val="002D6644"/>
    <w:rsid w:val="002D71C1"/>
    <w:rsid w:val="002E193E"/>
    <w:rsid w:val="002E69EB"/>
    <w:rsid w:val="002F36F9"/>
    <w:rsid w:val="002F4149"/>
    <w:rsid w:val="002F7C69"/>
    <w:rsid w:val="00303411"/>
    <w:rsid w:val="00304D1B"/>
    <w:rsid w:val="00306BA8"/>
    <w:rsid w:val="0031114B"/>
    <w:rsid w:val="003178D2"/>
    <w:rsid w:val="00321712"/>
    <w:rsid w:val="00323B5C"/>
    <w:rsid w:val="0032692C"/>
    <w:rsid w:val="00326ED0"/>
    <w:rsid w:val="003274E2"/>
    <w:rsid w:val="00331AD7"/>
    <w:rsid w:val="0033552B"/>
    <w:rsid w:val="00341076"/>
    <w:rsid w:val="003414B8"/>
    <w:rsid w:val="003421B6"/>
    <w:rsid w:val="003430E8"/>
    <w:rsid w:val="00352896"/>
    <w:rsid w:val="0035296F"/>
    <w:rsid w:val="00353506"/>
    <w:rsid w:val="00361FBF"/>
    <w:rsid w:val="00363F72"/>
    <w:rsid w:val="003647BA"/>
    <w:rsid w:val="00367F2C"/>
    <w:rsid w:val="00380393"/>
    <w:rsid w:val="00390824"/>
    <w:rsid w:val="0039131C"/>
    <w:rsid w:val="003927A7"/>
    <w:rsid w:val="003A090F"/>
    <w:rsid w:val="003A14FA"/>
    <w:rsid w:val="003A4849"/>
    <w:rsid w:val="003A7643"/>
    <w:rsid w:val="003B0F3A"/>
    <w:rsid w:val="003C1C72"/>
    <w:rsid w:val="003C7B62"/>
    <w:rsid w:val="003D0B2B"/>
    <w:rsid w:val="003D4715"/>
    <w:rsid w:val="003D569D"/>
    <w:rsid w:val="003E7A83"/>
    <w:rsid w:val="004017BA"/>
    <w:rsid w:val="00401B68"/>
    <w:rsid w:val="00403180"/>
    <w:rsid w:val="0040515F"/>
    <w:rsid w:val="00407C09"/>
    <w:rsid w:val="00412E04"/>
    <w:rsid w:val="00414D7F"/>
    <w:rsid w:val="00416338"/>
    <w:rsid w:val="00430E3F"/>
    <w:rsid w:val="0043201C"/>
    <w:rsid w:val="0043204C"/>
    <w:rsid w:val="00434B83"/>
    <w:rsid w:val="004359AF"/>
    <w:rsid w:val="00447211"/>
    <w:rsid w:val="004533E0"/>
    <w:rsid w:val="004550AD"/>
    <w:rsid w:val="004555F0"/>
    <w:rsid w:val="004573C3"/>
    <w:rsid w:val="00463F68"/>
    <w:rsid w:val="00464F00"/>
    <w:rsid w:val="00470905"/>
    <w:rsid w:val="00473A3A"/>
    <w:rsid w:val="00480931"/>
    <w:rsid w:val="00481784"/>
    <w:rsid w:val="00482E95"/>
    <w:rsid w:val="00485B86"/>
    <w:rsid w:val="00487A7E"/>
    <w:rsid w:val="004926C3"/>
    <w:rsid w:val="00496F33"/>
    <w:rsid w:val="004A2601"/>
    <w:rsid w:val="004A454A"/>
    <w:rsid w:val="004A4690"/>
    <w:rsid w:val="004A57A9"/>
    <w:rsid w:val="004B0ECE"/>
    <w:rsid w:val="004B5284"/>
    <w:rsid w:val="004B5775"/>
    <w:rsid w:val="004C037A"/>
    <w:rsid w:val="004C4E84"/>
    <w:rsid w:val="004D2AC1"/>
    <w:rsid w:val="004D6B4E"/>
    <w:rsid w:val="004D780D"/>
    <w:rsid w:val="004E073D"/>
    <w:rsid w:val="004E0ADF"/>
    <w:rsid w:val="004E37ED"/>
    <w:rsid w:val="004E3C52"/>
    <w:rsid w:val="004E668F"/>
    <w:rsid w:val="004E7643"/>
    <w:rsid w:val="004E790B"/>
    <w:rsid w:val="004F027E"/>
    <w:rsid w:val="004F1167"/>
    <w:rsid w:val="004F1DD7"/>
    <w:rsid w:val="004F47F7"/>
    <w:rsid w:val="004F71BA"/>
    <w:rsid w:val="004F7C7E"/>
    <w:rsid w:val="00505026"/>
    <w:rsid w:val="00506573"/>
    <w:rsid w:val="00506FDC"/>
    <w:rsid w:val="005102C1"/>
    <w:rsid w:val="0051124B"/>
    <w:rsid w:val="005139D5"/>
    <w:rsid w:val="0051769B"/>
    <w:rsid w:val="00521DED"/>
    <w:rsid w:val="00523A80"/>
    <w:rsid w:val="00524CCE"/>
    <w:rsid w:val="00533026"/>
    <w:rsid w:val="00540E2D"/>
    <w:rsid w:val="005438FB"/>
    <w:rsid w:val="00543985"/>
    <w:rsid w:val="00552843"/>
    <w:rsid w:val="0055778A"/>
    <w:rsid w:val="00562A37"/>
    <w:rsid w:val="005662AC"/>
    <w:rsid w:val="00567F24"/>
    <w:rsid w:val="005754C8"/>
    <w:rsid w:val="00576B3C"/>
    <w:rsid w:val="00580C64"/>
    <w:rsid w:val="00585B5D"/>
    <w:rsid w:val="00585B72"/>
    <w:rsid w:val="005906C7"/>
    <w:rsid w:val="00594598"/>
    <w:rsid w:val="00597C18"/>
    <w:rsid w:val="005A1CDC"/>
    <w:rsid w:val="005A2378"/>
    <w:rsid w:val="005A2EFD"/>
    <w:rsid w:val="005A6589"/>
    <w:rsid w:val="005A7E16"/>
    <w:rsid w:val="005B59D5"/>
    <w:rsid w:val="005B5B17"/>
    <w:rsid w:val="005B712E"/>
    <w:rsid w:val="005C40A5"/>
    <w:rsid w:val="005C43A6"/>
    <w:rsid w:val="005D12A7"/>
    <w:rsid w:val="005D6322"/>
    <w:rsid w:val="005E1874"/>
    <w:rsid w:val="005E192F"/>
    <w:rsid w:val="005E422D"/>
    <w:rsid w:val="005E6F38"/>
    <w:rsid w:val="005E778E"/>
    <w:rsid w:val="005F26D7"/>
    <w:rsid w:val="005F499C"/>
    <w:rsid w:val="005F4EC7"/>
    <w:rsid w:val="005F5D7C"/>
    <w:rsid w:val="006020CB"/>
    <w:rsid w:val="00603627"/>
    <w:rsid w:val="00603823"/>
    <w:rsid w:val="00613A60"/>
    <w:rsid w:val="00615038"/>
    <w:rsid w:val="00616707"/>
    <w:rsid w:val="00616D63"/>
    <w:rsid w:val="00617B07"/>
    <w:rsid w:val="006211EC"/>
    <w:rsid w:val="00623C39"/>
    <w:rsid w:val="00627ADA"/>
    <w:rsid w:val="006304C4"/>
    <w:rsid w:val="0063059E"/>
    <w:rsid w:val="006328AF"/>
    <w:rsid w:val="00633C3E"/>
    <w:rsid w:val="00633C9D"/>
    <w:rsid w:val="006416E5"/>
    <w:rsid w:val="0064566E"/>
    <w:rsid w:val="00645A72"/>
    <w:rsid w:val="0064696F"/>
    <w:rsid w:val="00650DDD"/>
    <w:rsid w:val="0065370C"/>
    <w:rsid w:val="00653BB2"/>
    <w:rsid w:val="006566FE"/>
    <w:rsid w:val="00657D62"/>
    <w:rsid w:val="00662648"/>
    <w:rsid w:val="00665FD3"/>
    <w:rsid w:val="006671D6"/>
    <w:rsid w:val="0067040B"/>
    <w:rsid w:val="0067326C"/>
    <w:rsid w:val="00675C0A"/>
    <w:rsid w:val="00677FCA"/>
    <w:rsid w:val="00683908"/>
    <w:rsid w:val="006924E1"/>
    <w:rsid w:val="00692F60"/>
    <w:rsid w:val="006A23E0"/>
    <w:rsid w:val="006B1F26"/>
    <w:rsid w:val="006B214E"/>
    <w:rsid w:val="006B55D9"/>
    <w:rsid w:val="006B69BC"/>
    <w:rsid w:val="006C315F"/>
    <w:rsid w:val="006C35D4"/>
    <w:rsid w:val="006C5C29"/>
    <w:rsid w:val="006D2D67"/>
    <w:rsid w:val="006D35D8"/>
    <w:rsid w:val="006D35EA"/>
    <w:rsid w:val="006D48CF"/>
    <w:rsid w:val="006D5232"/>
    <w:rsid w:val="006D636A"/>
    <w:rsid w:val="006E377A"/>
    <w:rsid w:val="006E3FA2"/>
    <w:rsid w:val="006E738A"/>
    <w:rsid w:val="006E741B"/>
    <w:rsid w:val="006F21CC"/>
    <w:rsid w:val="006F294C"/>
    <w:rsid w:val="006F2A5C"/>
    <w:rsid w:val="006F342C"/>
    <w:rsid w:val="0070196A"/>
    <w:rsid w:val="00701EDF"/>
    <w:rsid w:val="00704BB2"/>
    <w:rsid w:val="0070516C"/>
    <w:rsid w:val="007058EA"/>
    <w:rsid w:val="00707DEE"/>
    <w:rsid w:val="0071069B"/>
    <w:rsid w:val="00712D21"/>
    <w:rsid w:val="00720BF5"/>
    <w:rsid w:val="00720EFC"/>
    <w:rsid w:val="00725603"/>
    <w:rsid w:val="00725C70"/>
    <w:rsid w:val="007331CF"/>
    <w:rsid w:val="00733FD0"/>
    <w:rsid w:val="00736313"/>
    <w:rsid w:val="0074099F"/>
    <w:rsid w:val="00741A60"/>
    <w:rsid w:val="00741FCB"/>
    <w:rsid w:val="0074215E"/>
    <w:rsid w:val="00742B17"/>
    <w:rsid w:val="0074538E"/>
    <w:rsid w:val="00745EFB"/>
    <w:rsid w:val="0074669E"/>
    <w:rsid w:val="00750FE0"/>
    <w:rsid w:val="007515F3"/>
    <w:rsid w:val="00755F6A"/>
    <w:rsid w:val="007573EC"/>
    <w:rsid w:val="00761750"/>
    <w:rsid w:val="00763EB6"/>
    <w:rsid w:val="0076776F"/>
    <w:rsid w:val="00777D3B"/>
    <w:rsid w:val="007812EC"/>
    <w:rsid w:val="00783862"/>
    <w:rsid w:val="007851C0"/>
    <w:rsid w:val="00793B39"/>
    <w:rsid w:val="007A35AD"/>
    <w:rsid w:val="007A501D"/>
    <w:rsid w:val="007A7271"/>
    <w:rsid w:val="007C0331"/>
    <w:rsid w:val="007C238B"/>
    <w:rsid w:val="007C415C"/>
    <w:rsid w:val="007D08FF"/>
    <w:rsid w:val="007D5970"/>
    <w:rsid w:val="007D7922"/>
    <w:rsid w:val="007E0071"/>
    <w:rsid w:val="007E3361"/>
    <w:rsid w:val="007F0F23"/>
    <w:rsid w:val="007F3903"/>
    <w:rsid w:val="007F7DF3"/>
    <w:rsid w:val="008000C6"/>
    <w:rsid w:val="00804307"/>
    <w:rsid w:val="008115BC"/>
    <w:rsid w:val="0081162C"/>
    <w:rsid w:val="0081505D"/>
    <w:rsid w:val="00816EEF"/>
    <w:rsid w:val="00822069"/>
    <w:rsid w:val="0083043E"/>
    <w:rsid w:val="00830F5A"/>
    <w:rsid w:val="00835029"/>
    <w:rsid w:val="00835219"/>
    <w:rsid w:val="00836CC6"/>
    <w:rsid w:val="008476E8"/>
    <w:rsid w:val="00851CEC"/>
    <w:rsid w:val="008526DA"/>
    <w:rsid w:val="008555D7"/>
    <w:rsid w:val="00857BBC"/>
    <w:rsid w:val="00866583"/>
    <w:rsid w:val="008726FC"/>
    <w:rsid w:val="00873337"/>
    <w:rsid w:val="008749CB"/>
    <w:rsid w:val="0088252C"/>
    <w:rsid w:val="00884EDD"/>
    <w:rsid w:val="00886E11"/>
    <w:rsid w:val="00886FC3"/>
    <w:rsid w:val="008877E6"/>
    <w:rsid w:val="008907CB"/>
    <w:rsid w:val="00895A03"/>
    <w:rsid w:val="00897DDB"/>
    <w:rsid w:val="008A06AC"/>
    <w:rsid w:val="008A2048"/>
    <w:rsid w:val="008A53E4"/>
    <w:rsid w:val="008A541E"/>
    <w:rsid w:val="008A7686"/>
    <w:rsid w:val="008A76FC"/>
    <w:rsid w:val="008A79AC"/>
    <w:rsid w:val="008B0130"/>
    <w:rsid w:val="008B0EDC"/>
    <w:rsid w:val="008B53C6"/>
    <w:rsid w:val="008B6709"/>
    <w:rsid w:val="008B7FAF"/>
    <w:rsid w:val="008C30F9"/>
    <w:rsid w:val="008C55EB"/>
    <w:rsid w:val="008D0B97"/>
    <w:rsid w:val="008D3919"/>
    <w:rsid w:val="008D5B64"/>
    <w:rsid w:val="008E05EC"/>
    <w:rsid w:val="008E1454"/>
    <w:rsid w:val="008E2392"/>
    <w:rsid w:val="008E4E78"/>
    <w:rsid w:val="008E6795"/>
    <w:rsid w:val="008F1A2E"/>
    <w:rsid w:val="008F3530"/>
    <w:rsid w:val="00904932"/>
    <w:rsid w:val="00912F98"/>
    <w:rsid w:val="009173DE"/>
    <w:rsid w:val="00917DB0"/>
    <w:rsid w:val="00920EB3"/>
    <w:rsid w:val="00923CC5"/>
    <w:rsid w:val="00926442"/>
    <w:rsid w:val="009300EE"/>
    <w:rsid w:val="009359AC"/>
    <w:rsid w:val="00944834"/>
    <w:rsid w:val="00947985"/>
    <w:rsid w:val="0095094D"/>
    <w:rsid w:val="009526AE"/>
    <w:rsid w:val="00952867"/>
    <w:rsid w:val="00952AE0"/>
    <w:rsid w:val="0095351A"/>
    <w:rsid w:val="009611E4"/>
    <w:rsid w:val="00961648"/>
    <w:rsid w:val="00963D36"/>
    <w:rsid w:val="00964438"/>
    <w:rsid w:val="00970F47"/>
    <w:rsid w:val="009715B3"/>
    <w:rsid w:val="0097258D"/>
    <w:rsid w:val="0097607B"/>
    <w:rsid w:val="00977472"/>
    <w:rsid w:val="009814F5"/>
    <w:rsid w:val="009818F3"/>
    <w:rsid w:val="00982412"/>
    <w:rsid w:val="00983810"/>
    <w:rsid w:val="009870BB"/>
    <w:rsid w:val="0099124C"/>
    <w:rsid w:val="009921CC"/>
    <w:rsid w:val="009A326B"/>
    <w:rsid w:val="009A6CBE"/>
    <w:rsid w:val="009B04F5"/>
    <w:rsid w:val="009B658B"/>
    <w:rsid w:val="009C1573"/>
    <w:rsid w:val="009C2FDF"/>
    <w:rsid w:val="009C6CBE"/>
    <w:rsid w:val="009C767E"/>
    <w:rsid w:val="009C7DE8"/>
    <w:rsid w:val="009F0B63"/>
    <w:rsid w:val="009F1561"/>
    <w:rsid w:val="009F20FA"/>
    <w:rsid w:val="009F314C"/>
    <w:rsid w:val="009F3271"/>
    <w:rsid w:val="009F34CB"/>
    <w:rsid w:val="009F5075"/>
    <w:rsid w:val="009F5460"/>
    <w:rsid w:val="009F5FCE"/>
    <w:rsid w:val="009F7392"/>
    <w:rsid w:val="00A00494"/>
    <w:rsid w:val="00A056E6"/>
    <w:rsid w:val="00A0663C"/>
    <w:rsid w:val="00A06803"/>
    <w:rsid w:val="00A072CE"/>
    <w:rsid w:val="00A17979"/>
    <w:rsid w:val="00A21016"/>
    <w:rsid w:val="00A23629"/>
    <w:rsid w:val="00A270F8"/>
    <w:rsid w:val="00A27F7F"/>
    <w:rsid w:val="00A30629"/>
    <w:rsid w:val="00A366BC"/>
    <w:rsid w:val="00A36BB1"/>
    <w:rsid w:val="00A43482"/>
    <w:rsid w:val="00A4405B"/>
    <w:rsid w:val="00A54F98"/>
    <w:rsid w:val="00A60C9B"/>
    <w:rsid w:val="00A6142C"/>
    <w:rsid w:val="00A6296F"/>
    <w:rsid w:val="00A630E5"/>
    <w:rsid w:val="00A649F7"/>
    <w:rsid w:val="00A65F46"/>
    <w:rsid w:val="00A6797F"/>
    <w:rsid w:val="00A67CA2"/>
    <w:rsid w:val="00A71C12"/>
    <w:rsid w:val="00A723DC"/>
    <w:rsid w:val="00A73158"/>
    <w:rsid w:val="00A741DE"/>
    <w:rsid w:val="00A74FF5"/>
    <w:rsid w:val="00A80B76"/>
    <w:rsid w:val="00A85EF9"/>
    <w:rsid w:val="00A865E9"/>
    <w:rsid w:val="00A90747"/>
    <w:rsid w:val="00A930C8"/>
    <w:rsid w:val="00A9357A"/>
    <w:rsid w:val="00A9704B"/>
    <w:rsid w:val="00AA02A3"/>
    <w:rsid w:val="00AA0302"/>
    <w:rsid w:val="00AA571C"/>
    <w:rsid w:val="00AA5D5D"/>
    <w:rsid w:val="00AA70FB"/>
    <w:rsid w:val="00AA73EB"/>
    <w:rsid w:val="00AB74CE"/>
    <w:rsid w:val="00AC014F"/>
    <w:rsid w:val="00AC2726"/>
    <w:rsid w:val="00AC45EF"/>
    <w:rsid w:val="00AC6D23"/>
    <w:rsid w:val="00AD05A0"/>
    <w:rsid w:val="00AD26BF"/>
    <w:rsid w:val="00AD2AB4"/>
    <w:rsid w:val="00AD58B9"/>
    <w:rsid w:val="00AD5EAE"/>
    <w:rsid w:val="00AD6454"/>
    <w:rsid w:val="00AD6E81"/>
    <w:rsid w:val="00AD6FAE"/>
    <w:rsid w:val="00AE0C6D"/>
    <w:rsid w:val="00AE1CBD"/>
    <w:rsid w:val="00AE263A"/>
    <w:rsid w:val="00AF08C9"/>
    <w:rsid w:val="00AF22D4"/>
    <w:rsid w:val="00AF2FDD"/>
    <w:rsid w:val="00AF3A36"/>
    <w:rsid w:val="00AF472E"/>
    <w:rsid w:val="00AF719E"/>
    <w:rsid w:val="00B0363E"/>
    <w:rsid w:val="00B03B74"/>
    <w:rsid w:val="00B107B9"/>
    <w:rsid w:val="00B16991"/>
    <w:rsid w:val="00B20541"/>
    <w:rsid w:val="00B208B1"/>
    <w:rsid w:val="00B37666"/>
    <w:rsid w:val="00B37854"/>
    <w:rsid w:val="00B43633"/>
    <w:rsid w:val="00B43EE3"/>
    <w:rsid w:val="00B46784"/>
    <w:rsid w:val="00B50DDE"/>
    <w:rsid w:val="00B51095"/>
    <w:rsid w:val="00B51C75"/>
    <w:rsid w:val="00B52DCB"/>
    <w:rsid w:val="00B5310A"/>
    <w:rsid w:val="00B56AD0"/>
    <w:rsid w:val="00B56F0C"/>
    <w:rsid w:val="00B56F55"/>
    <w:rsid w:val="00B57018"/>
    <w:rsid w:val="00B57C5D"/>
    <w:rsid w:val="00B612D0"/>
    <w:rsid w:val="00B61330"/>
    <w:rsid w:val="00B61626"/>
    <w:rsid w:val="00B62C61"/>
    <w:rsid w:val="00B63B6C"/>
    <w:rsid w:val="00B75FCE"/>
    <w:rsid w:val="00B7777A"/>
    <w:rsid w:val="00B80E0D"/>
    <w:rsid w:val="00B82379"/>
    <w:rsid w:val="00B86182"/>
    <w:rsid w:val="00B927F5"/>
    <w:rsid w:val="00B95443"/>
    <w:rsid w:val="00B95A7A"/>
    <w:rsid w:val="00B95B0C"/>
    <w:rsid w:val="00BA50FC"/>
    <w:rsid w:val="00BA6FA6"/>
    <w:rsid w:val="00BB376C"/>
    <w:rsid w:val="00BB64B9"/>
    <w:rsid w:val="00BB7184"/>
    <w:rsid w:val="00BC01F2"/>
    <w:rsid w:val="00BC0551"/>
    <w:rsid w:val="00BC0D46"/>
    <w:rsid w:val="00BC7484"/>
    <w:rsid w:val="00BD188C"/>
    <w:rsid w:val="00BD4446"/>
    <w:rsid w:val="00BD45B1"/>
    <w:rsid w:val="00BD6021"/>
    <w:rsid w:val="00BE0F18"/>
    <w:rsid w:val="00BE11B2"/>
    <w:rsid w:val="00BE7E71"/>
    <w:rsid w:val="00BF09A6"/>
    <w:rsid w:val="00BF154F"/>
    <w:rsid w:val="00C07349"/>
    <w:rsid w:val="00C11BCD"/>
    <w:rsid w:val="00C152C8"/>
    <w:rsid w:val="00C1569B"/>
    <w:rsid w:val="00C21699"/>
    <w:rsid w:val="00C23621"/>
    <w:rsid w:val="00C26C37"/>
    <w:rsid w:val="00C34A3A"/>
    <w:rsid w:val="00C36E38"/>
    <w:rsid w:val="00C415A9"/>
    <w:rsid w:val="00C42EB4"/>
    <w:rsid w:val="00C60434"/>
    <w:rsid w:val="00C61629"/>
    <w:rsid w:val="00C74AFB"/>
    <w:rsid w:val="00C811C9"/>
    <w:rsid w:val="00C81DA7"/>
    <w:rsid w:val="00C8218B"/>
    <w:rsid w:val="00C8264D"/>
    <w:rsid w:val="00C97078"/>
    <w:rsid w:val="00CA673F"/>
    <w:rsid w:val="00CA6F5E"/>
    <w:rsid w:val="00CB36AE"/>
    <w:rsid w:val="00CB5AD2"/>
    <w:rsid w:val="00CB67B2"/>
    <w:rsid w:val="00CB7501"/>
    <w:rsid w:val="00CB7D15"/>
    <w:rsid w:val="00CC55DC"/>
    <w:rsid w:val="00CD3F16"/>
    <w:rsid w:val="00CD7D25"/>
    <w:rsid w:val="00CE1B8F"/>
    <w:rsid w:val="00CF15F3"/>
    <w:rsid w:val="00D04FC7"/>
    <w:rsid w:val="00D065F4"/>
    <w:rsid w:val="00D11725"/>
    <w:rsid w:val="00D15154"/>
    <w:rsid w:val="00D24CE2"/>
    <w:rsid w:val="00D32ADC"/>
    <w:rsid w:val="00D36D40"/>
    <w:rsid w:val="00D41010"/>
    <w:rsid w:val="00D42019"/>
    <w:rsid w:val="00D429CA"/>
    <w:rsid w:val="00D448B7"/>
    <w:rsid w:val="00D50EB5"/>
    <w:rsid w:val="00D55E96"/>
    <w:rsid w:val="00D57815"/>
    <w:rsid w:val="00D60DAF"/>
    <w:rsid w:val="00D63CE3"/>
    <w:rsid w:val="00D65DC9"/>
    <w:rsid w:val="00D70616"/>
    <w:rsid w:val="00D7112D"/>
    <w:rsid w:val="00D71C82"/>
    <w:rsid w:val="00D72785"/>
    <w:rsid w:val="00D73223"/>
    <w:rsid w:val="00D744FE"/>
    <w:rsid w:val="00D779F9"/>
    <w:rsid w:val="00D83366"/>
    <w:rsid w:val="00D83DE3"/>
    <w:rsid w:val="00D85005"/>
    <w:rsid w:val="00D86E7A"/>
    <w:rsid w:val="00D8753B"/>
    <w:rsid w:val="00D87554"/>
    <w:rsid w:val="00D90544"/>
    <w:rsid w:val="00D9218E"/>
    <w:rsid w:val="00D9456C"/>
    <w:rsid w:val="00D952D7"/>
    <w:rsid w:val="00DA0AA0"/>
    <w:rsid w:val="00DA16C3"/>
    <w:rsid w:val="00DA16FF"/>
    <w:rsid w:val="00DA242B"/>
    <w:rsid w:val="00DA2EE8"/>
    <w:rsid w:val="00DA3A40"/>
    <w:rsid w:val="00DB07A6"/>
    <w:rsid w:val="00DB1807"/>
    <w:rsid w:val="00DB1A2C"/>
    <w:rsid w:val="00DB39E4"/>
    <w:rsid w:val="00DB3C19"/>
    <w:rsid w:val="00DB5081"/>
    <w:rsid w:val="00DB5D58"/>
    <w:rsid w:val="00DB7D84"/>
    <w:rsid w:val="00DC0432"/>
    <w:rsid w:val="00DC2B69"/>
    <w:rsid w:val="00DC3112"/>
    <w:rsid w:val="00DC45A2"/>
    <w:rsid w:val="00DC4F20"/>
    <w:rsid w:val="00DE0D15"/>
    <w:rsid w:val="00DE2BCE"/>
    <w:rsid w:val="00DE4844"/>
    <w:rsid w:val="00DF2309"/>
    <w:rsid w:val="00DF3079"/>
    <w:rsid w:val="00DF4BA9"/>
    <w:rsid w:val="00E006F2"/>
    <w:rsid w:val="00E04274"/>
    <w:rsid w:val="00E210C0"/>
    <w:rsid w:val="00E22AFB"/>
    <w:rsid w:val="00E23B93"/>
    <w:rsid w:val="00E26B4E"/>
    <w:rsid w:val="00E3155B"/>
    <w:rsid w:val="00E33830"/>
    <w:rsid w:val="00E356FB"/>
    <w:rsid w:val="00E44066"/>
    <w:rsid w:val="00E446DE"/>
    <w:rsid w:val="00E5216B"/>
    <w:rsid w:val="00E53891"/>
    <w:rsid w:val="00E569A9"/>
    <w:rsid w:val="00E57052"/>
    <w:rsid w:val="00E57C6A"/>
    <w:rsid w:val="00E638A5"/>
    <w:rsid w:val="00E640D1"/>
    <w:rsid w:val="00E6459C"/>
    <w:rsid w:val="00E665F9"/>
    <w:rsid w:val="00E67D6A"/>
    <w:rsid w:val="00E72E18"/>
    <w:rsid w:val="00E74EA2"/>
    <w:rsid w:val="00E778E1"/>
    <w:rsid w:val="00E817D3"/>
    <w:rsid w:val="00E82C5A"/>
    <w:rsid w:val="00E86794"/>
    <w:rsid w:val="00E9588A"/>
    <w:rsid w:val="00E974AF"/>
    <w:rsid w:val="00EA54D1"/>
    <w:rsid w:val="00EA5748"/>
    <w:rsid w:val="00EA5F73"/>
    <w:rsid w:val="00EA71E2"/>
    <w:rsid w:val="00EB3271"/>
    <w:rsid w:val="00EB344C"/>
    <w:rsid w:val="00EB4D12"/>
    <w:rsid w:val="00EB68B8"/>
    <w:rsid w:val="00EB6E0C"/>
    <w:rsid w:val="00EC3ACF"/>
    <w:rsid w:val="00ED4E60"/>
    <w:rsid w:val="00EF363C"/>
    <w:rsid w:val="00F0050F"/>
    <w:rsid w:val="00F039B4"/>
    <w:rsid w:val="00F123AD"/>
    <w:rsid w:val="00F152F1"/>
    <w:rsid w:val="00F21F17"/>
    <w:rsid w:val="00F271C0"/>
    <w:rsid w:val="00F30BE4"/>
    <w:rsid w:val="00F32155"/>
    <w:rsid w:val="00F3455A"/>
    <w:rsid w:val="00F451D3"/>
    <w:rsid w:val="00F539D8"/>
    <w:rsid w:val="00F55742"/>
    <w:rsid w:val="00F56E8D"/>
    <w:rsid w:val="00F56EA0"/>
    <w:rsid w:val="00F609E4"/>
    <w:rsid w:val="00F60E49"/>
    <w:rsid w:val="00F61598"/>
    <w:rsid w:val="00F64474"/>
    <w:rsid w:val="00F67294"/>
    <w:rsid w:val="00F7015E"/>
    <w:rsid w:val="00F708F0"/>
    <w:rsid w:val="00F7298C"/>
    <w:rsid w:val="00F7307F"/>
    <w:rsid w:val="00F74E7F"/>
    <w:rsid w:val="00F757CE"/>
    <w:rsid w:val="00F75A11"/>
    <w:rsid w:val="00F830C3"/>
    <w:rsid w:val="00F851CA"/>
    <w:rsid w:val="00F862DC"/>
    <w:rsid w:val="00F871D5"/>
    <w:rsid w:val="00F93183"/>
    <w:rsid w:val="00F941DB"/>
    <w:rsid w:val="00F952BB"/>
    <w:rsid w:val="00FA47C3"/>
    <w:rsid w:val="00FA533B"/>
    <w:rsid w:val="00FB1392"/>
    <w:rsid w:val="00FB221F"/>
    <w:rsid w:val="00FB5E6A"/>
    <w:rsid w:val="00FB664E"/>
    <w:rsid w:val="00FB6892"/>
    <w:rsid w:val="00FC161C"/>
    <w:rsid w:val="00FC183F"/>
    <w:rsid w:val="00FC306C"/>
    <w:rsid w:val="00FD5791"/>
    <w:rsid w:val="00FE10F2"/>
    <w:rsid w:val="00FE668D"/>
    <w:rsid w:val="00FE71DE"/>
    <w:rsid w:val="00FF1EC0"/>
    <w:rsid w:val="00FF5A77"/>
    <w:rsid w:val="0D9061E8"/>
    <w:rsid w:val="1417DA1F"/>
    <w:rsid w:val="1C2331B8"/>
    <w:rsid w:val="1E23EB79"/>
    <w:rsid w:val="24246AF0"/>
    <w:rsid w:val="2CB0275F"/>
    <w:rsid w:val="4430EAF5"/>
    <w:rsid w:val="47AB037D"/>
    <w:rsid w:val="4A8B3276"/>
    <w:rsid w:val="68028BE6"/>
    <w:rsid w:val="68DBA9AC"/>
    <w:rsid w:val="6F1786BB"/>
    <w:rsid w:val="7FD09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classic" endarrowlength="short" weight=".5pt"/>
    </o:shapedefaults>
    <o:shapelayout v:ext="edit">
      <o:idmap v:ext="edit" data="1"/>
    </o:shapelayout>
  </w:shapeDefaults>
  <w:decimalSymbol w:val=","/>
  <w:listSeparator w:val=";"/>
  <w14:docId w14:val="30EE5545"/>
  <w15:docId w15:val="{DA28A270-220B-4A06-85E4-49AE638C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E790B"/>
    <w:pPr>
      <w:overflowPunct w:val="0"/>
      <w:autoSpaceDE w:val="0"/>
      <w:autoSpaceDN w:val="0"/>
      <w:adjustRightInd w:val="0"/>
      <w:spacing w:line="240" w:lineRule="exact"/>
      <w:ind w:left="851"/>
      <w:textAlignment w:val="baseline"/>
    </w:pPr>
    <w:rPr>
      <w:rFonts w:ascii="Arial" w:hAnsi="Arial"/>
      <w:sz w:val="17"/>
    </w:rPr>
  </w:style>
  <w:style w:type="paragraph" w:styleId="Kop1">
    <w:name w:val="heading 1"/>
    <w:aliases w:val="Hoofdstukkopje"/>
    <w:basedOn w:val="Standaard"/>
    <w:next w:val="Standaard"/>
    <w:qFormat/>
    <w:pPr>
      <w:keepNext/>
      <w:numPr>
        <w:numId w:val="22"/>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ilvl w:val="1"/>
        <w:numId w:val="22"/>
      </w:numPr>
      <w:tabs>
        <w:tab w:val="left" w:pos="851"/>
      </w:tabs>
      <w:spacing w:after="260"/>
      <w:outlineLvl w:val="1"/>
    </w:pPr>
    <w:rPr>
      <w:b/>
      <w:sz w:val="20"/>
    </w:rPr>
  </w:style>
  <w:style w:type="paragraph" w:styleId="Kop3">
    <w:name w:val="heading 3"/>
    <w:aliases w:val="Subparagraafkopje,subparagraaf"/>
    <w:basedOn w:val="Standaard"/>
    <w:next w:val="Standaard"/>
    <w:qFormat/>
    <w:pPr>
      <w:keepNext/>
      <w:numPr>
        <w:ilvl w:val="2"/>
        <w:numId w:val="22"/>
      </w:numPr>
      <w:tabs>
        <w:tab w:val="right" w:pos="851"/>
      </w:tabs>
      <w:spacing w:after="60"/>
      <w:outlineLvl w:val="2"/>
    </w:pPr>
    <w:rPr>
      <w:b/>
    </w:rPr>
  </w:style>
  <w:style w:type="paragraph" w:styleId="Kop4">
    <w:name w:val="heading 4"/>
    <w:aliases w:val="Sub4"/>
    <w:basedOn w:val="Standaard"/>
    <w:next w:val="Standaard"/>
    <w:qFormat/>
    <w:pPr>
      <w:keepNext/>
      <w:numPr>
        <w:ilvl w:val="3"/>
        <w:numId w:val="22"/>
      </w:numPr>
      <w:spacing w:after="60"/>
      <w:outlineLvl w:val="3"/>
    </w:pPr>
    <w:rPr>
      <w:b/>
      <w:sz w:val="16"/>
    </w:rPr>
  </w:style>
  <w:style w:type="paragraph" w:styleId="Kop5">
    <w:name w:val="heading 5"/>
    <w:basedOn w:val="Standaard"/>
    <w:next w:val="Standaard"/>
    <w:qFormat/>
    <w:pPr>
      <w:numPr>
        <w:ilvl w:val="4"/>
        <w:numId w:val="22"/>
      </w:numPr>
      <w:spacing w:before="240" w:after="60"/>
      <w:outlineLvl w:val="4"/>
    </w:pPr>
    <w:rPr>
      <w:sz w:val="22"/>
    </w:rPr>
  </w:style>
  <w:style w:type="paragraph" w:styleId="Kop6">
    <w:name w:val="heading 6"/>
    <w:basedOn w:val="Standaard"/>
    <w:next w:val="Standaard"/>
    <w:qFormat/>
    <w:pPr>
      <w:numPr>
        <w:ilvl w:val="5"/>
        <w:numId w:val="22"/>
      </w:numPr>
      <w:spacing w:before="240" w:after="60"/>
      <w:outlineLvl w:val="5"/>
    </w:pPr>
    <w:rPr>
      <w:i/>
      <w:sz w:val="22"/>
    </w:rPr>
  </w:style>
  <w:style w:type="paragraph" w:styleId="Kop7">
    <w:name w:val="heading 7"/>
    <w:basedOn w:val="Standaard"/>
    <w:next w:val="Standaard"/>
    <w:qFormat/>
    <w:pPr>
      <w:numPr>
        <w:ilvl w:val="6"/>
        <w:numId w:val="22"/>
      </w:numPr>
      <w:spacing w:before="240" w:after="60"/>
      <w:outlineLvl w:val="6"/>
    </w:pPr>
  </w:style>
  <w:style w:type="paragraph" w:styleId="Kop8">
    <w:name w:val="heading 8"/>
    <w:basedOn w:val="Standaard"/>
    <w:next w:val="Standaard"/>
    <w:qFormat/>
    <w:pPr>
      <w:numPr>
        <w:ilvl w:val="7"/>
        <w:numId w:val="22"/>
      </w:numPr>
      <w:spacing w:before="240" w:after="60"/>
      <w:outlineLvl w:val="7"/>
    </w:pPr>
    <w:rPr>
      <w:i/>
    </w:rPr>
  </w:style>
  <w:style w:type="paragraph" w:styleId="Kop9">
    <w:name w:val="heading 9"/>
    <w:basedOn w:val="Standaard"/>
    <w:next w:val="Standaard"/>
    <w:qFormat/>
    <w:pPr>
      <w:numPr>
        <w:ilvl w:val="8"/>
        <w:numId w:val="22"/>
      </w:numPr>
      <w:spacing w:before="240" w:after="60"/>
      <w:outlineLvl w:val="8"/>
    </w:pPr>
    <w:rPr>
      <w:b/>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1"/>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semiHidden/>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semiHidden/>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ind w:left="0"/>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ind w:left="0"/>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ind w:left="0"/>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semiHidden/>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ind w:left="0"/>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uiPriority w:val="34"/>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ind w:left="0"/>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customStyle="1" w:styleId="Default">
    <w:name w:val="Default"/>
    <w:rsid w:val="00FB664E"/>
    <w:pPr>
      <w:autoSpaceDE w:val="0"/>
      <w:autoSpaceDN w:val="0"/>
      <w:adjustRightInd w:val="0"/>
    </w:pPr>
    <w:rPr>
      <w:rFonts w:ascii="Arial" w:hAnsi="Arial" w:cs="Arial"/>
      <w:color w:val="000000"/>
      <w:sz w:val="24"/>
      <w:szCs w:val="24"/>
    </w:rPr>
  </w:style>
  <w:style w:type="character" w:customStyle="1" w:styleId="LijstalineaChar">
    <w:name w:val="Lijstalinea Char"/>
    <w:basedOn w:val="Standaardalinea-lettertype"/>
    <w:link w:val="Lijstalinea"/>
    <w:uiPriority w:val="34"/>
    <w:locked/>
    <w:rsid w:val="003A4849"/>
    <w:rPr>
      <w:rFonts w:ascii="Arial" w:hAnsi="Arial" w:cs="Arial"/>
      <w:sz w:val="17"/>
      <w:szCs w:val="17"/>
    </w:rPr>
  </w:style>
  <w:style w:type="character" w:styleId="Onopgelostemelding">
    <w:name w:val="Unresolved Mention"/>
    <w:basedOn w:val="Standaardalinea-lettertype"/>
    <w:uiPriority w:val="99"/>
    <w:semiHidden/>
    <w:unhideWhenUsed/>
    <w:rsid w:val="004809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746723">
      <w:bodyDiv w:val="1"/>
      <w:marLeft w:val="0"/>
      <w:marRight w:val="0"/>
      <w:marTop w:val="0"/>
      <w:marBottom w:val="0"/>
      <w:divBdr>
        <w:top w:val="none" w:sz="0" w:space="0" w:color="auto"/>
        <w:left w:val="none" w:sz="0" w:space="0" w:color="auto"/>
        <w:bottom w:val="none" w:sz="0" w:space="0" w:color="auto"/>
        <w:right w:val="none" w:sz="0" w:space="0" w:color="auto"/>
      </w:divBdr>
    </w:div>
    <w:div w:id="528106522">
      <w:bodyDiv w:val="1"/>
      <w:marLeft w:val="0"/>
      <w:marRight w:val="0"/>
      <w:marTop w:val="0"/>
      <w:marBottom w:val="0"/>
      <w:divBdr>
        <w:top w:val="none" w:sz="0" w:space="0" w:color="auto"/>
        <w:left w:val="none" w:sz="0" w:space="0" w:color="auto"/>
        <w:bottom w:val="none" w:sz="0" w:space="0" w:color="auto"/>
        <w:right w:val="none" w:sz="0" w:space="0" w:color="auto"/>
      </w:divBdr>
    </w:div>
    <w:div w:id="705105467">
      <w:bodyDiv w:val="1"/>
      <w:marLeft w:val="0"/>
      <w:marRight w:val="0"/>
      <w:marTop w:val="0"/>
      <w:marBottom w:val="0"/>
      <w:divBdr>
        <w:top w:val="none" w:sz="0" w:space="0" w:color="auto"/>
        <w:left w:val="none" w:sz="0" w:space="0" w:color="auto"/>
        <w:bottom w:val="none" w:sz="0" w:space="0" w:color="auto"/>
        <w:right w:val="none" w:sz="0" w:space="0" w:color="auto"/>
      </w:divBdr>
    </w:div>
    <w:div w:id="891691167">
      <w:bodyDiv w:val="1"/>
      <w:marLeft w:val="0"/>
      <w:marRight w:val="0"/>
      <w:marTop w:val="0"/>
      <w:marBottom w:val="0"/>
      <w:divBdr>
        <w:top w:val="none" w:sz="0" w:space="0" w:color="auto"/>
        <w:left w:val="none" w:sz="0" w:space="0" w:color="auto"/>
        <w:bottom w:val="none" w:sz="0" w:space="0" w:color="auto"/>
        <w:right w:val="none" w:sz="0" w:space="0" w:color="auto"/>
      </w:divBdr>
    </w:div>
    <w:div w:id="1183083547">
      <w:bodyDiv w:val="1"/>
      <w:marLeft w:val="0"/>
      <w:marRight w:val="0"/>
      <w:marTop w:val="0"/>
      <w:marBottom w:val="0"/>
      <w:divBdr>
        <w:top w:val="none" w:sz="0" w:space="0" w:color="auto"/>
        <w:left w:val="none" w:sz="0" w:space="0" w:color="auto"/>
        <w:bottom w:val="none" w:sz="0" w:space="0" w:color="auto"/>
        <w:right w:val="none" w:sz="0" w:space="0" w:color="auto"/>
      </w:divBdr>
    </w:div>
    <w:div w:id="1257712960">
      <w:bodyDiv w:val="1"/>
      <w:marLeft w:val="0"/>
      <w:marRight w:val="0"/>
      <w:marTop w:val="0"/>
      <w:marBottom w:val="0"/>
      <w:divBdr>
        <w:top w:val="none" w:sz="0" w:space="0" w:color="auto"/>
        <w:left w:val="none" w:sz="0" w:space="0" w:color="auto"/>
        <w:bottom w:val="none" w:sz="0" w:space="0" w:color="auto"/>
        <w:right w:val="none" w:sz="0" w:space="0" w:color="auto"/>
      </w:divBdr>
    </w:div>
    <w:div w:id="1270235153">
      <w:bodyDiv w:val="1"/>
      <w:marLeft w:val="0"/>
      <w:marRight w:val="0"/>
      <w:marTop w:val="0"/>
      <w:marBottom w:val="0"/>
      <w:divBdr>
        <w:top w:val="none" w:sz="0" w:space="0" w:color="auto"/>
        <w:left w:val="none" w:sz="0" w:space="0" w:color="auto"/>
        <w:bottom w:val="none" w:sz="0" w:space="0" w:color="auto"/>
        <w:right w:val="none" w:sz="0" w:space="0" w:color="auto"/>
      </w:divBdr>
    </w:div>
    <w:div w:id="1345984872">
      <w:bodyDiv w:val="1"/>
      <w:marLeft w:val="0"/>
      <w:marRight w:val="0"/>
      <w:marTop w:val="0"/>
      <w:marBottom w:val="0"/>
      <w:divBdr>
        <w:top w:val="none" w:sz="0" w:space="0" w:color="auto"/>
        <w:left w:val="none" w:sz="0" w:space="0" w:color="auto"/>
        <w:bottom w:val="none" w:sz="0" w:space="0" w:color="auto"/>
        <w:right w:val="none" w:sz="0" w:space="0" w:color="auto"/>
      </w:divBdr>
      <w:divsChild>
        <w:div w:id="370349413">
          <w:marLeft w:val="274"/>
          <w:marRight w:val="0"/>
          <w:marTop w:val="0"/>
          <w:marBottom w:val="0"/>
          <w:divBdr>
            <w:top w:val="none" w:sz="0" w:space="0" w:color="auto"/>
            <w:left w:val="none" w:sz="0" w:space="0" w:color="auto"/>
            <w:bottom w:val="none" w:sz="0" w:space="0" w:color="auto"/>
            <w:right w:val="none" w:sz="0" w:space="0" w:color="auto"/>
          </w:divBdr>
        </w:div>
        <w:div w:id="63602215">
          <w:marLeft w:val="274"/>
          <w:marRight w:val="0"/>
          <w:marTop w:val="0"/>
          <w:marBottom w:val="0"/>
          <w:divBdr>
            <w:top w:val="none" w:sz="0" w:space="0" w:color="auto"/>
            <w:left w:val="none" w:sz="0" w:space="0" w:color="auto"/>
            <w:bottom w:val="none" w:sz="0" w:space="0" w:color="auto"/>
            <w:right w:val="none" w:sz="0" w:space="0" w:color="auto"/>
          </w:divBdr>
        </w:div>
        <w:div w:id="432014892">
          <w:marLeft w:val="274"/>
          <w:marRight w:val="0"/>
          <w:marTop w:val="0"/>
          <w:marBottom w:val="0"/>
          <w:divBdr>
            <w:top w:val="none" w:sz="0" w:space="0" w:color="auto"/>
            <w:left w:val="none" w:sz="0" w:space="0" w:color="auto"/>
            <w:bottom w:val="none" w:sz="0" w:space="0" w:color="auto"/>
            <w:right w:val="none" w:sz="0" w:space="0" w:color="auto"/>
          </w:divBdr>
        </w:div>
      </w:divsChild>
    </w:div>
    <w:div w:id="1450662972">
      <w:bodyDiv w:val="1"/>
      <w:marLeft w:val="0"/>
      <w:marRight w:val="0"/>
      <w:marTop w:val="0"/>
      <w:marBottom w:val="0"/>
      <w:divBdr>
        <w:top w:val="none" w:sz="0" w:space="0" w:color="auto"/>
        <w:left w:val="none" w:sz="0" w:space="0" w:color="auto"/>
        <w:bottom w:val="none" w:sz="0" w:space="0" w:color="auto"/>
        <w:right w:val="none" w:sz="0" w:space="0" w:color="auto"/>
      </w:divBdr>
    </w:div>
    <w:div w:id="1697271239">
      <w:bodyDiv w:val="1"/>
      <w:marLeft w:val="0"/>
      <w:marRight w:val="0"/>
      <w:marTop w:val="0"/>
      <w:marBottom w:val="0"/>
      <w:divBdr>
        <w:top w:val="none" w:sz="0" w:space="0" w:color="auto"/>
        <w:left w:val="none" w:sz="0" w:space="0" w:color="auto"/>
        <w:bottom w:val="none" w:sz="0" w:space="0" w:color="auto"/>
        <w:right w:val="none" w:sz="0" w:space="0" w:color="auto"/>
      </w:divBdr>
    </w:div>
    <w:div w:id="1745452978">
      <w:bodyDiv w:val="1"/>
      <w:marLeft w:val="0"/>
      <w:marRight w:val="0"/>
      <w:marTop w:val="0"/>
      <w:marBottom w:val="0"/>
      <w:divBdr>
        <w:top w:val="none" w:sz="0" w:space="0" w:color="auto"/>
        <w:left w:val="none" w:sz="0" w:space="0" w:color="auto"/>
        <w:bottom w:val="none" w:sz="0" w:space="0" w:color="auto"/>
        <w:right w:val="none" w:sz="0" w:space="0" w:color="auto"/>
      </w:divBdr>
      <w:divsChild>
        <w:div w:id="1750539025">
          <w:marLeft w:val="274"/>
          <w:marRight w:val="0"/>
          <w:marTop w:val="0"/>
          <w:marBottom w:val="0"/>
          <w:divBdr>
            <w:top w:val="none" w:sz="0" w:space="0" w:color="auto"/>
            <w:left w:val="none" w:sz="0" w:space="0" w:color="auto"/>
            <w:bottom w:val="none" w:sz="0" w:space="0" w:color="auto"/>
            <w:right w:val="none" w:sz="0" w:space="0" w:color="auto"/>
          </w:divBdr>
        </w:div>
        <w:div w:id="122584097">
          <w:marLeft w:val="274"/>
          <w:marRight w:val="0"/>
          <w:marTop w:val="0"/>
          <w:marBottom w:val="0"/>
          <w:divBdr>
            <w:top w:val="none" w:sz="0" w:space="0" w:color="auto"/>
            <w:left w:val="none" w:sz="0" w:space="0" w:color="auto"/>
            <w:bottom w:val="none" w:sz="0" w:space="0" w:color="auto"/>
            <w:right w:val="none" w:sz="0" w:space="0" w:color="auto"/>
          </w:divBdr>
        </w:div>
        <w:div w:id="1411199392">
          <w:marLeft w:val="274"/>
          <w:marRight w:val="0"/>
          <w:marTop w:val="0"/>
          <w:marBottom w:val="0"/>
          <w:divBdr>
            <w:top w:val="none" w:sz="0" w:space="0" w:color="auto"/>
            <w:left w:val="none" w:sz="0" w:space="0" w:color="auto"/>
            <w:bottom w:val="none" w:sz="0" w:space="0" w:color="auto"/>
            <w:right w:val="none" w:sz="0" w:space="0" w:color="auto"/>
          </w:divBdr>
        </w:div>
        <w:div w:id="1251819485">
          <w:marLeft w:val="274"/>
          <w:marRight w:val="0"/>
          <w:marTop w:val="0"/>
          <w:marBottom w:val="0"/>
          <w:divBdr>
            <w:top w:val="none" w:sz="0" w:space="0" w:color="auto"/>
            <w:left w:val="none" w:sz="0" w:space="0" w:color="auto"/>
            <w:bottom w:val="none" w:sz="0" w:space="0" w:color="auto"/>
            <w:right w:val="none" w:sz="0" w:space="0" w:color="auto"/>
          </w:divBdr>
        </w:div>
        <w:div w:id="88090115">
          <w:marLeft w:val="274"/>
          <w:marRight w:val="0"/>
          <w:marTop w:val="0"/>
          <w:marBottom w:val="0"/>
          <w:divBdr>
            <w:top w:val="none" w:sz="0" w:space="0" w:color="auto"/>
            <w:left w:val="none" w:sz="0" w:space="0" w:color="auto"/>
            <w:bottom w:val="none" w:sz="0" w:space="0" w:color="auto"/>
            <w:right w:val="none" w:sz="0" w:space="0" w:color="auto"/>
          </w:divBdr>
        </w:div>
        <w:div w:id="576089996">
          <w:marLeft w:val="274"/>
          <w:marRight w:val="0"/>
          <w:marTop w:val="0"/>
          <w:marBottom w:val="0"/>
          <w:divBdr>
            <w:top w:val="none" w:sz="0" w:space="0" w:color="auto"/>
            <w:left w:val="none" w:sz="0" w:space="0" w:color="auto"/>
            <w:bottom w:val="none" w:sz="0" w:space="0" w:color="auto"/>
            <w:right w:val="none" w:sz="0" w:space="0" w:color="auto"/>
          </w:divBdr>
        </w:div>
        <w:div w:id="1256010688">
          <w:marLeft w:val="274"/>
          <w:marRight w:val="0"/>
          <w:marTop w:val="0"/>
          <w:marBottom w:val="0"/>
          <w:divBdr>
            <w:top w:val="none" w:sz="0" w:space="0" w:color="auto"/>
            <w:left w:val="none" w:sz="0" w:space="0" w:color="auto"/>
            <w:bottom w:val="none" w:sz="0" w:space="0" w:color="auto"/>
            <w:right w:val="none" w:sz="0" w:space="0" w:color="auto"/>
          </w:divBdr>
        </w:div>
      </w:divsChild>
    </w:div>
    <w:div w:id="1960141640">
      <w:bodyDiv w:val="1"/>
      <w:marLeft w:val="0"/>
      <w:marRight w:val="0"/>
      <w:marTop w:val="0"/>
      <w:marBottom w:val="0"/>
      <w:divBdr>
        <w:top w:val="none" w:sz="0" w:space="0" w:color="auto"/>
        <w:left w:val="none" w:sz="0" w:space="0" w:color="auto"/>
        <w:bottom w:val="none" w:sz="0" w:space="0" w:color="auto"/>
        <w:right w:val="none" w:sz="0" w:space="0" w:color="auto"/>
      </w:divBdr>
    </w:div>
    <w:div w:id="2029138604">
      <w:bodyDiv w:val="1"/>
      <w:marLeft w:val="0"/>
      <w:marRight w:val="0"/>
      <w:marTop w:val="0"/>
      <w:marBottom w:val="0"/>
      <w:divBdr>
        <w:top w:val="none" w:sz="0" w:space="0" w:color="auto"/>
        <w:left w:val="none" w:sz="0" w:space="0" w:color="auto"/>
        <w:bottom w:val="none" w:sz="0" w:space="0" w:color="auto"/>
        <w:right w:val="none" w:sz="0" w:space="0" w:color="auto"/>
      </w:divBdr>
    </w:div>
    <w:div w:id="2094928196">
      <w:bodyDiv w:val="1"/>
      <w:marLeft w:val="0"/>
      <w:marRight w:val="0"/>
      <w:marTop w:val="0"/>
      <w:marBottom w:val="0"/>
      <w:divBdr>
        <w:top w:val="none" w:sz="0" w:space="0" w:color="auto"/>
        <w:left w:val="none" w:sz="0" w:space="0" w:color="auto"/>
        <w:bottom w:val="none" w:sz="0" w:space="0" w:color="auto"/>
        <w:right w:val="none" w:sz="0" w:space="0" w:color="auto"/>
      </w:divBdr>
    </w:div>
    <w:div w:id="21421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4D34938C6BFC4BA7294000152C1E50" ma:contentTypeVersion="11" ma:contentTypeDescription="Een nieuw document maken." ma:contentTypeScope="" ma:versionID="345bb63e031dbfdcf744a0f5602b7970">
  <xsd:schema xmlns:xsd="http://www.w3.org/2001/XMLSchema" xmlns:xs="http://www.w3.org/2001/XMLSchema" xmlns:p="http://schemas.microsoft.com/office/2006/metadata/properties" xmlns:ns3="6f583e2e-a820-4740-8bc2-540b66c87c46" xmlns:ns4="484ed2e2-01e8-493d-be32-afd4091f8979" targetNamespace="http://schemas.microsoft.com/office/2006/metadata/properties" ma:root="true" ma:fieldsID="c02849937157dcdde5a0c99c05a5259f" ns3:_="" ns4:_="">
    <xsd:import namespace="6f583e2e-a820-4740-8bc2-540b66c87c46"/>
    <xsd:import namespace="484ed2e2-01e8-493d-be32-afd4091f89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83e2e-a820-4740-8bc2-540b66c87c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ed2e2-01e8-493d-be32-afd4091f8979"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element name="SharingHintHash" ma:index="14"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C8F83-7C28-44A8-9BC5-81C22BCFAE42}">
  <ds:schemaRefs>
    <ds:schemaRef ds:uri="http://schemas.microsoft.com/sharepoint/v3/contenttype/forms"/>
  </ds:schemaRefs>
</ds:datastoreItem>
</file>

<file path=customXml/itemProps2.xml><?xml version="1.0" encoding="utf-8"?>
<ds:datastoreItem xmlns:ds="http://schemas.openxmlformats.org/officeDocument/2006/customXml" ds:itemID="{EE3984CD-4565-499A-93A4-CA2A1BD3DCDD}">
  <ds:schemaRefs>
    <ds:schemaRef ds:uri="http://schemas.openxmlformats.org/package/2006/metadata/core-properties"/>
    <ds:schemaRef ds:uri="http://purl.org/dc/dcmitype/"/>
    <ds:schemaRef ds:uri="http://schemas.microsoft.com/office/infopath/2007/PartnerControls"/>
    <ds:schemaRef ds:uri="6f583e2e-a820-4740-8bc2-540b66c87c46"/>
    <ds:schemaRef ds:uri="http://schemas.microsoft.com/office/2006/documentManagement/types"/>
    <ds:schemaRef ds:uri="484ed2e2-01e8-493d-be32-afd4091f8979"/>
    <ds:schemaRef ds:uri="http://purl.org/dc/elements/1.1/"/>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B9F03C-3540-481A-969C-4A5CA2D0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83e2e-a820-4740-8bc2-540b66c87c46"/>
    <ds:schemaRef ds:uri="484ed2e2-01e8-493d-be32-afd4091f8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FC6FD-C130-42BA-8A47-741B8B43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Marktconsultatie Format</vt:lpstr>
    </vt:vector>
  </TitlesOfParts>
  <Company>Packard Bell NEC, Inc.</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 Format</dc:title>
  <dc:creator>Onbekend</dc:creator>
  <cp:keywords>Engineering ＆ Bedrijfsvoering; Assets ＆ ICT; Spoorinfra; download; Marktconsultatie</cp:keywords>
  <cp:lastModifiedBy>Gelder, B.J. van (Bernard)</cp:lastModifiedBy>
  <cp:revision>2</cp:revision>
  <cp:lastPrinted>2020-01-14T13:22:00Z</cp:lastPrinted>
  <dcterms:created xsi:type="dcterms:W3CDTF">2021-05-11T15:36:00Z</dcterms:created>
  <dcterms:modified xsi:type="dcterms:W3CDTF">2021-05-11T15:36:00Z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0x010100084D34938C6BFC4BA7294000152C1E50</vt:lpwstr>
  </property>
  <property fmtid="{D5CDD505-2E9C-101B-9397-08002B2CF9AE}" pid="3" name="_dlc_DocIdItemGuid">
    <vt:lpwstr>f5e20257-486a-4629-b761-0120f8bbea9e</vt:lpwstr>
  </property>
  <property fmtid="{D5CDD505-2E9C-101B-9397-08002B2CF9AE}" pid="4" name="Vertrouwelijkheid">
    <vt:lpwstr>2;#Intern|8a639747-e233-49a8-819f-e74cd9528f9e</vt:lpwstr>
  </property>
  <property fmtid="{D5CDD505-2E9C-101B-9397-08002B2CF9AE}" pid="5" name="TaxKeyword">
    <vt:lpwstr>124;#Marktconsultatie|29e0286b-a51f-4cfc-8f3e-913431329509;#101;#Spoorinfra|24af689e-1e9c-4b98-a6e8-01d59d4474b7;#122;#Assets ＆ ICT|609ea213-abbd-45a5-8bdc-83789433f29e;#121;#Engineering ＆ Bedrijfsvoering|31d5eb91-3276-4729-a6ec-5a21953b485e;#126;#downloa</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6;#NSL01|188634a3-f965-48c4-b61e-4e299c10a3ba</vt:lpwstr>
  </property>
  <property fmtid="{D5CDD505-2E9C-101B-9397-08002B2CF9AE}" pid="10" name="MSIP_Label_24e57bac-d225-40fb-8a9e-62b5be587a96_Enabled">
    <vt:lpwstr>true</vt:lpwstr>
  </property>
  <property fmtid="{D5CDD505-2E9C-101B-9397-08002B2CF9AE}" pid="11" name="MSIP_Label_24e57bac-d225-40fb-8a9e-62b5be587a96_SetDate">
    <vt:lpwstr>2021-05-11T08:16:13Z</vt:lpwstr>
  </property>
  <property fmtid="{D5CDD505-2E9C-101B-9397-08002B2CF9AE}" pid="12" name="MSIP_Label_24e57bac-d225-40fb-8a9e-62b5be587a96_Method">
    <vt:lpwstr>Standard</vt:lpwstr>
  </property>
  <property fmtid="{D5CDD505-2E9C-101B-9397-08002B2CF9AE}" pid="13" name="MSIP_Label_24e57bac-d225-40fb-8a9e-62b5be587a96_Name">
    <vt:lpwstr>Internal</vt:lpwstr>
  </property>
  <property fmtid="{D5CDD505-2E9C-101B-9397-08002B2CF9AE}" pid="14" name="MSIP_Label_24e57bac-d225-40fb-8a9e-62b5be587a96_SiteId">
    <vt:lpwstr>a398fcff-8d2b-4930-a7f7-e1c99a108d77</vt:lpwstr>
  </property>
  <property fmtid="{D5CDD505-2E9C-101B-9397-08002B2CF9AE}" pid="15" name="MSIP_Label_24e57bac-d225-40fb-8a9e-62b5be587a96_ActionId">
    <vt:lpwstr>7a8f6ec4-9bd4-4fa6-8a73-0000ee66380b</vt:lpwstr>
  </property>
  <property fmtid="{D5CDD505-2E9C-101B-9397-08002B2CF9AE}" pid="16" name="MSIP_Label_24e57bac-d225-40fb-8a9e-62b5be587a96_ContentBits">
    <vt:lpwstr>0</vt:lpwstr>
  </property>
</Properties>
</file>