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867065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beschikt over voldoende financiële draagkracht voor de uitvoering van de opdracht zoals omschreven in </w:t>
      </w:r>
      <w:r w:rsidRPr="000C5E67">
        <w:rPr>
          <w:rFonts w:ascii="Arial" w:hAnsi="Arial" w:cs="Arial"/>
        </w:rPr>
        <w:t>de aanbested</w:t>
      </w:r>
      <w:bookmarkStart w:id="0" w:name="_GoBack"/>
      <w:bookmarkEnd w:id="0"/>
      <w:r w:rsidRPr="000C5E67">
        <w:rPr>
          <w:rFonts w:ascii="Arial" w:hAnsi="Arial" w:cs="Arial"/>
        </w:rPr>
        <w:t>ingsleidraad</w:t>
      </w:r>
      <w:r w:rsidR="00AC141A" w:rsidRPr="000C5E67">
        <w:rPr>
          <w:rFonts w:ascii="Arial" w:hAnsi="Arial" w:cs="Arial"/>
        </w:rPr>
        <w:t xml:space="preserve"> </w:t>
      </w:r>
      <w:r w:rsidR="001A799C">
        <w:rPr>
          <w:rFonts w:ascii="Arial" w:hAnsi="Arial" w:cs="Arial"/>
        </w:rPr>
        <w:t>‘</w:t>
      </w:r>
      <w:r w:rsidR="00DB72B3" w:rsidRPr="00DB72B3">
        <w:rPr>
          <w:rFonts w:ascii="Arial" w:hAnsi="Arial" w:cs="Arial"/>
        </w:rPr>
        <w:t>Schoonmaak metrostations OL en RL en tramhaltes AVL</w:t>
      </w:r>
      <w:r w:rsidR="00F2210B">
        <w:rPr>
          <w:rFonts w:ascii="Arial" w:hAnsi="Arial" w:cs="Arial"/>
        </w:rPr>
        <w:t xml:space="preserve"> en IJ-tram</w:t>
      </w:r>
      <w:r w:rsidR="00DB72B3" w:rsidRPr="00DB72B3">
        <w:rPr>
          <w:rFonts w:ascii="Arial" w:hAnsi="Arial" w:cs="Arial"/>
        </w:rPr>
        <w:t xml:space="preserve"> </w:t>
      </w:r>
      <w:r w:rsidR="00831701">
        <w:rPr>
          <w:rFonts w:ascii="Arial" w:hAnsi="Arial" w:cs="Arial"/>
        </w:rPr>
        <w:t xml:space="preserve">met kenmerk </w:t>
      </w:r>
      <w:r w:rsidR="00831701" w:rsidRPr="00831701">
        <w:rPr>
          <w:rFonts w:ascii="Arial" w:hAnsi="Arial" w:cs="Arial"/>
        </w:rPr>
        <w:t>202</w:t>
      </w:r>
      <w:r w:rsidR="00DB72B3">
        <w:rPr>
          <w:rFonts w:ascii="Arial" w:hAnsi="Arial" w:cs="Arial"/>
        </w:rPr>
        <w:t>1</w:t>
      </w:r>
      <w:r w:rsidR="00831701" w:rsidRPr="00831701">
        <w:rPr>
          <w:rFonts w:ascii="Arial" w:hAnsi="Arial" w:cs="Arial"/>
        </w:rPr>
        <w:t>-</w:t>
      </w:r>
      <w:r w:rsidR="006476E7">
        <w:rPr>
          <w:rFonts w:ascii="Arial" w:hAnsi="Arial" w:cs="Arial"/>
        </w:rPr>
        <w:t>03</w:t>
      </w:r>
      <w:r w:rsidRPr="000C5E6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F2210B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10B" w:rsidRDefault="00344403" w:rsidP="00F2210B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10B">
      <w:rPr>
        <w:rFonts w:ascii="Arial" w:hAnsi="Arial" w:cs="Arial"/>
        <w:noProof/>
        <w:sz w:val="16"/>
        <w:szCs w:val="16"/>
        <w:lang w:eastAsia="nl-NL"/>
      </w:rPr>
      <w:t>S</w:t>
    </w:r>
    <w:r w:rsidR="00F2210B" w:rsidRPr="0032585C">
      <w:rPr>
        <w:rFonts w:ascii="Arial" w:hAnsi="Arial" w:cs="Arial"/>
        <w:noProof/>
        <w:sz w:val="16"/>
        <w:szCs w:val="16"/>
        <w:lang w:eastAsia="nl-NL"/>
      </w:rPr>
      <w:t>choonmaak metrostations OL en RL en tramhaltes AVL en IJ-tram</w:t>
    </w:r>
    <w:r w:rsidR="00F2210B">
      <w:rPr>
        <w:rFonts w:ascii="Arial" w:hAnsi="Arial" w:cs="Arial"/>
        <w:noProof/>
        <w:sz w:val="16"/>
        <w:szCs w:val="16"/>
        <w:lang w:eastAsia="nl-NL"/>
      </w:rPr>
      <w:t xml:space="preserve"> </w:t>
    </w:r>
  </w:p>
  <w:p w:rsidR="00992F9A" w:rsidRPr="00867065" w:rsidRDefault="00F2210B" w:rsidP="00831701">
    <w:pPr>
      <w:ind w:left="0"/>
    </w:pPr>
    <w:r>
      <w:rPr>
        <w:rFonts w:ascii="Arial" w:hAnsi="Arial" w:cs="Arial"/>
        <w:noProof/>
        <w:sz w:val="16"/>
        <w:szCs w:val="16"/>
        <w:lang w:eastAsia="nl-NL"/>
      </w:rPr>
      <w:t>2021-03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B72B3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FD3F52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1289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17</cp:revision>
  <cp:lastPrinted>2009-06-16T11:41:00Z</cp:lastPrinted>
  <dcterms:created xsi:type="dcterms:W3CDTF">2019-05-09T09:17:00Z</dcterms:created>
  <dcterms:modified xsi:type="dcterms:W3CDTF">2021-01-25T13:00:00Z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