
<file path=[Content_Types].xml><?xml version="1.0" encoding="utf-8"?>
<Types xmlns="http://schemas.openxmlformats.org/package/2006/content-types">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customXml/itemProps6.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id w:val="-663318456"/>
        <w:docPartObj>
          <w:docPartGallery w:val="Cover Pages"/>
          <w:docPartUnique/>
        </w:docPartObj>
      </w:sdtPr>
      <w:sdtEndPr/>
      <w:sdtContent>
        <w:p w14:paraId="1DA39016" w14:textId="50E938EB" w:rsidR="00CE5E4B" w:rsidRDefault="00CE5E4B" w:rsidP="00A2380A">
          <w:pPr>
            <w:rPr>
              <w:rFonts w:ascii="Arial" w:hAnsi="Arial" w:cs="Arial"/>
              <w:sz w:val="8"/>
            </w:rPr>
          </w:pPr>
        </w:p>
        <w:p w14:paraId="26DB6606" w14:textId="77777777" w:rsidR="00CE5E4B" w:rsidRPr="00CE5E4B" w:rsidRDefault="00CE5E4B" w:rsidP="00CE5E4B">
          <w:pPr>
            <w:jc w:val="center"/>
          </w:pPr>
        </w:p>
        <w:p w14:paraId="49E5B957" w14:textId="77777777" w:rsidR="00891FBD" w:rsidRDefault="00AF127E" w:rsidP="00CE5E4B">
          <w:pPr>
            <w:jc w:val="center"/>
          </w:pPr>
          <w:r w:rsidRPr="003D297E">
            <w:rPr>
              <w:b/>
              <w:noProof/>
              <w:sz w:val="28"/>
              <w:szCs w:val="28"/>
            </w:rPr>
            <mc:AlternateContent>
              <mc:Choice Requires="wps">
                <w:drawing>
                  <wp:anchor distT="0" distB="0" distL="114300" distR="114300" simplePos="0" relativeHeight="251649536" behindDoc="0" locked="0" layoutInCell="1" allowOverlap="1" wp14:anchorId="328AC750" wp14:editId="74861821">
                    <wp:simplePos x="0" y="0"/>
                    <wp:positionH relativeFrom="column">
                      <wp:posOffset>110490</wp:posOffset>
                    </wp:positionH>
                    <wp:positionV relativeFrom="paragraph">
                      <wp:posOffset>305435</wp:posOffset>
                    </wp:positionV>
                    <wp:extent cx="5485765" cy="1403985"/>
                    <wp:effectExtent l="0" t="0" r="0" b="0"/>
                    <wp:wrapNone/>
                    <wp:docPr id="1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4C76B1BC" w14:textId="77777777" w:rsidR="002D68AD" w:rsidRPr="002F29DD" w:rsidRDefault="002D68AD" w:rsidP="003D297E">
                                <w:pPr>
                                  <w:jc w:val="center"/>
                                  <w:rPr>
                                    <w:b/>
                                    <w:sz w:val="72"/>
                                    <w:szCs w:val="72"/>
                                  </w:rPr>
                                </w:pPr>
                                <w:r w:rsidRPr="002F29DD">
                                  <w:rPr>
                                    <w:b/>
                                    <w:sz w:val="72"/>
                                    <w:szCs w:val="72"/>
                                  </w:rPr>
                                  <w:t xml:space="preserve">Raamovereenkomst </w:t>
                                </w:r>
                              </w:p>
                              <w:p w14:paraId="008D51F1" w14:textId="77777777" w:rsidR="002D68AD" w:rsidRPr="002F29DD" w:rsidRDefault="002D68AD" w:rsidP="003D297E">
                                <w:pPr>
                                  <w:jc w:val="center"/>
                                  <w:rPr>
                                    <w:sz w:val="36"/>
                                    <w:szCs w:val="36"/>
                                  </w:rPr>
                                </w:pPr>
                                <w:r>
                                  <w:rPr>
                                    <w:sz w:val="36"/>
                                    <w:szCs w:val="36"/>
                                  </w:rPr>
                                  <w:t>betreffende</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328AC750" id="_x0000_t202" coordsize="21600,21600" o:spt="202" path="m,l,21600r21600,l21600,xe">
                    <v:stroke joinstyle="miter"/>
                    <v:path gradientshapeok="t" o:connecttype="rect"/>
                  </v:shapetype>
                  <v:shape id="Tekstvak 2" o:spid="_x0000_s1026" type="#_x0000_t202" style="position:absolute;left:0;text-align:left;margin-left:8.7pt;margin-top:24.05pt;width:431.95pt;height:110.55pt;z-index:251649536;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" filled="f" stroked="f">
                    <v:textbox style="mso-fit-shape-to-text:t">
                      <w:txbxContent>
                        <w:p w14:paraId="4C76B1BC" w14:textId="77777777" w:rsidR="002D68AD" w:rsidRPr="002F29DD" w:rsidRDefault="002D68AD" w:rsidP="003D297E">
                          <w:pPr>
                            <w:jc w:val="center"/>
                            <w:rPr>
                              <w:b/>
                              <w:sz w:val="72"/>
                              <w:szCs w:val="72"/>
                            </w:rPr>
                          </w:pPr>
                          <w:r w:rsidRPr="002F29DD">
                            <w:rPr>
                              <w:b/>
                              <w:sz w:val="72"/>
                              <w:szCs w:val="72"/>
                            </w:rPr>
                            <w:t xml:space="preserve">Raamovereenkomst </w:t>
                          </w:r>
                        </w:p>
                        <w:p w14:paraId="008D51F1" w14:textId="77777777" w:rsidR="002D68AD" w:rsidRPr="002F29DD" w:rsidRDefault="002D68AD" w:rsidP="003D297E">
                          <w:pPr>
                            <w:jc w:val="center"/>
                            <w:rPr>
                              <w:sz w:val="36"/>
                              <w:szCs w:val="36"/>
                            </w:rPr>
                          </w:pPr>
                          <w:r>
                            <w:rPr>
                              <w:sz w:val="36"/>
                              <w:szCs w:val="36"/>
                            </w:rPr>
                            <w:t>betreffende</w:t>
                          </w:r>
                        </w:p>
                      </w:txbxContent>
                    </v:textbox>
                  </v:shape>
                </w:pict>
              </mc:Fallback>
            </mc:AlternateContent>
          </w:r>
        </w:p>
      </w:sdtContent>
    </w:sdt>
    <w:p w14:paraId="488D3975" w14:textId="77777777" w:rsidR="00DA2D75" w:rsidRDefault="00DA2D75" w:rsidP="001C76CA">
      <w:pPr>
        <w:jc w:val="center"/>
      </w:pPr>
    </w:p>
    <w:p w14:paraId="6CE20C1A" w14:textId="77777777" w:rsidR="00891FBD" w:rsidRDefault="00891FBD" w:rsidP="001C76CA">
      <w:pPr>
        <w:jc w:val="center"/>
      </w:pPr>
    </w:p>
    <w:p w14:paraId="36F73B81" w14:textId="77777777" w:rsidR="00CE5E4B" w:rsidRDefault="00CE5E4B" w:rsidP="001C76CA">
      <w:pPr>
        <w:jc w:val="center"/>
      </w:pPr>
    </w:p>
    <w:p w14:paraId="45B299A8" w14:textId="77777777" w:rsidR="00DA2D75" w:rsidRDefault="00DA2D75" w:rsidP="00DA2D75">
      <w:pPr>
        <w:jc w:val="center"/>
      </w:pPr>
    </w:p>
    <w:p w14:paraId="6FBD9B0B" w14:textId="77777777" w:rsidR="00CE5E4B" w:rsidRDefault="00AF127E" w:rsidP="00891FBD">
      <w:pPr>
        <w:jc w:val="center"/>
        <w:rPr>
          <w:b/>
          <w:sz w:val="28"/>
          <w:szCs w:val="28"/>
        </w:rPr>
      </w:pPr>
      <w:r w:rsidRPr="003D297E">
        <w:rPr>
          <w:b/>
          <w:noProof/>
          <w:sz w:val="28"/>
          <w:szCs w:val="28"/>
        </w:rPr>
        <mc:AlternateContent>
          <mc:Choice Requires="wps">
            <w:drawing>
              <wp:anchor distT="0" distB="0" distL="114300" distR="114300" simplePos="0" relativeHeight="251652608" behindDoc="0" locked="0" layoutInCell="1" allowOverlap="1" wp14:anchorId="328AC754" wp14:editId="5F8901B5">
                <wp:simplePos x="0" y="0"/>
                <wp:positionH relativeFrom="column">
                  <wp:posOffset>100330</wp:posOffset>
                </wp:positionH>
                <wp:positionV relativeFrom="paragraph">
                  <wp:posOffset>274320</wp:posOffset>
                </wp:positionV>
                <wp:extent cx="5495290" cy="1403985"/>
                <wp:effectExtent l="0" t="0" r="0" b="0"/>
                <wp:wrapNone/>
                <wp:docPr id="1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sdt>
                            <w:sdtPr>
                              <w:rPr>
                                <w:rFonts w:ascii="Calibri" w:eastAsia="Calibri" w:hAnsi="Calibri" w:cs="Times New Roman"/>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EndPr/>
                            <w:sdtContent>
                              <w:p w14:paraId="367D5A6F" w14:textId="797FC692" w:rsidR="002D68AD" w:rsidRDefault="002D68AD" w:rsidP="00DD0F2C">
                                <w:pPr>
                                  <w:jc w:val="center"/>
                                  <w:rPr>
                                    <w:rFonts w:ascii="Calibri" w:eastAsia="Calibri" w:hAnsi="Calibri" w:cs="Times New Roman"/>
                                    <w:b/>
                                    <w:color w:val="548DD4" w:themeColor="text2" w:themeTint="99"/>
                                    <w:sz w:val="72"/>
                                    <w:szCs w:val="72"/>
                                  </w:rPr>
                                </w:pPr>
                                <w:r>
                                  <w:rPr>
                                    <w:rFonts w:ascii="Calibri" w:eastAsia="Calibri" w:hAnsi="Calibri" w:cs="Times New Roman"/>
                                    <w:b/>
                                    <w:color w:val="548DD4" w:themeColor="text2" w:themeTint="99"/>
                                    <w:sz w:val="72"/>
                                    <w:szCs w:val="72"/>
                                  </w:rPr>
                                  <w:t>3kV Frequentieomvormer</w:t>
                                </w:r>
                              </w:p>
                            </w:sdtContent>
                          </w:sdt>
                          <w:p w14:paraId="6F2FEC98" w14:textId="68C3B180" w:rsidR="002D68AD" w:rsidRPr="002F29DD" w:rsidRDefault="002D68AD" w:rsidP="003D297E">
                            <w:pPr>
                              <w:jc w:val="center"/>
                              <w:rPr>
                                <w:color w:val="548DD4" w:themeColor="text2" w:themeTint="99"/>
                                <w:sz w:val="36"/>
                                <w:szCs w:val="36"/>
                              </w:rPr>
                            </w:pP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C754" id="_x0000_s1027" type="#_x0000_t202" style="position:absolute;left:0;text-align:left;margin-left:7.9pt;margin-top:21.6pt;width:432.7pt;height:110.55pt;z-index:251652608;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" filled="f" stroked="f">
                <v:textbox style="mso-fit-shape-to-text:t">
                  <w:txbxContent>
                    <w:sdt>
                      <w:sdtPr>
                        <w:rPr>
                          <w:rFonts w:ascii="Calibri" w:eastAsia="Calibri" w:hAnsi="Calibri" w:cs="Times New Roman"/>
                          <w:b/>
                          <w:color w:val="548DD4" w:themeColor="text2" w:themeTint="99"/>
                          <w:sz w:val="72"/>
                          <w:szCs w:val="72"/>
                        </w:rPr>
                        <w:alias w:val="Samenvatting"/>
                        <w:tag w:val=""/>
                        <w:id w:val="-1103262404"/>
                        <w:dataBinding w:prefixMappings="xmlns:ns0='http://schemas.microsoft.com/office/2006/coverPageProps' " w:xpath="/ns0:CoverPageProperties[1]/ns0:Abstract[1]" w:storeItemID="{55AF091B-3C7A-41E3-B477-F2FDAA23CFDA}"/>
                        <w:text/>
                      </w:sdtPr>
                      <w:sdtContent>
                        <w:p w14:paraId="367D5A6F" w14:textId="797FC692" w:rsidR="002D68AD" w:rsidRDefault="002D68AD" w:rsidP="00DD0F2C">
                          <w:pPr>
                            <w:jc w:val="center"/>
                            <w:rPr>
                              <w:rFonts w:ascii="Calibri" w:eastAsia="Calibri" w:hAnsi="Calibri" w:cs="Times New Roman"/>
                              <w:b/>
                              <w:color w:val="548DD4" w:themeColor="text2" w:themeTint="99"/>
                              <w:sz w:val="72"/>
                              <w:szCs w:val="72"/>
                            </w:rPr>
                          </w:pPr>
                          <w:r>
                            <w:rPr>
                              <w:rFonts w:ascii="Calibri" w:eastAsia="Calibri" w:hAnsi="Calibri" w:cs="Times New Roman"/>
                              <w:b/>
                              <w:color w:val="548DD4" w:themeColor="text2" w:themeTint="99"/>
                              <w:sz w:val="72"/>
                              <w:szCs w:val="72"/>
                            </w:rPr>
                            <w:t>3kV Frequentieomvormer</w:t>
                          </w:r>
                        </w:p>
                      </w:sdtContent>
                    </w:sdt>
                    <w:p w14:paraId="6F2FEC98" w14:textId="68C3B180" w:rsidR="002D68AD" w:rsidRPr="002F29DD" w:rsidRDefault="002D68AD" w:rsidP="003D297E">
                      <w:pPr>
                        <w:jc w:val="center"/>
                        <w:rPr>
                          <w:color w:val="548DD4" w:themeColor="text2" w:themeTint="99"/>
                          <w:sz w:val="36"/>
                          <w:szCs w:val="36"/>
                        </w:rPr>
                      </w:pPr>
                    </w:p>
                  </w:txbxContent>
                </v:textbox>
              </v:shape>
            </w:pict>
          </mc:Fallback>
        </mc:AlternateContent>
      </w:r>
    </w:p>
    <w:p w14:paraId="1C9471BE" w14:textId="77777777" w:rsidR="00CE5E4B" w:rsidRPr="00CE5E4B" w:rsidRDefault="00CE5E4B" w:rsidP="00CE5E4B">
      <w:pPr>
        <w:jc w:val="center"/>
        <w:rPr>
          <w:sz w:val="28"/>
          <w:szCs w:val="28"/>
        </w:rPr>
      </w:pPr>
    </w:p>
    <w:p w14:paraId="05DC3682" w14:textId="77777777" w:rsidR="00CE5E4B" w:rsidRPr="00CE5E4B" w:rsidRDefault="00AF127E" w:rsidP="00CE5E4B">
      <w:pPr>
        <w:jc w:val="center"/>
        <w:rPr>
          <w:sz w:val="28"/>
          <w:szCs w:val="28"/>
        </w:rPr>
      </w:pPr>
      <w:r w:rsidRPr="003D297E">
        <w:rPr>
          <w:b/>
          <w:noProof/>
          <w:sz w:val="28"/>
          <w:szCs w:val="28"/>
        </w:rPr>
        <mc:AlternateContent>
          <mc:Choice Requires="wps">
            <w:drawing>
              <wp:anchor distT="0" distB="0" distL="114300" distR="114300" simplePos="0" relativeHeight="251658752" behindDoc="0" locked="0" layoutInCell="1" allowOverlap="1" wp14:anchorId="328AC756" wp14:editId="6BF636C7">
                <wp:simplePos x="0" y="0"/>
                <wp:positionH relativeFrom="column">
                  <wp:posOffset>128270</wp:posOffset>
                </wp:positionH>
                <wp:positionV relativeFrom="paragraph">
                  <wp:posOffset>367665</wp:posOffset>
                </wp:positionV>
                <wp:extent cx="5485765" cy="1403985"/>
                <wp:effectExtent l="0" t="0" r="0" b="0"/>
                <wp:wrapNone/>
                <wp:docPr id="30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85765" cy="1403985"/>
                        </a:xfrm>
                        <a:prstGeom prst="rect">
                          <a:avLst/>
                        </a:prstGeom>
                        <a:noFill/>
                        <a:ln w="9525">
                          <a:noFill/>
                          <a:miter lim="800000"/>
                          <a:headEnd/>
                          <a:tailEnd/>
                        </a:ln>
                      </wps:spPr>
                      <wps:txbx>
                        <w:txbxContent>
                          <w:p w14:paraId="60F9D310" w14:textId="77777777" w:rsidR="002D68AD" w:rsidRDefault="002D68AD" w:rsidP="007F0DE0">
                            <w:pPr>
                              <w:jc w:val="center"/>
                              <w:rPr>
                                <w:sz w:val="36"/>
                                <w:szCs w:val="36"/>
                              </w:rPr>
                            </w:pPr>
                            <w:r>
                              <w:rPr>
                                <w:sz w:val="36"/>
                                <w:szCs w:val="36"/>
                              </w:rPr>
                              <w:t>tussen</w:t>
                            </w:r>
                          </w:p>
                          <w:p w14:paraId="6B22F94E" w14:textId="77777777" w:rsidR="002D68AD" w:rsidRPr="007F0DE0" w:rsidRDefault="002D68AD" w:rsidP="007F0DE0">
                            <w:pPr>
                              <w:jc w:val="center"/>
                              <w:rPr>
                                <w:b/>
                                <w:sz w:val="72"/>
                                <w:szCs w:val="72"/>
                              </w:rPr>
                            </w:pPr>
                            <w:r w:rsidRPr="007F0DE0">
                              <w:rPr>
                                <w:b/>
                                <w:sz w:val="72"/>
                                <w:szCs w:val="72"/>
                              </w:rPr>
                              <w:t>ProRail</w:t>
                            </w:r>
                          </w:p>
                          <w:p w14:paraId="37C32623" w14:textId="77777777" w:rsidR="002D68AD" w:rsidRPr="002F29DD" w:rsidRDefault="002D68AD" w:rsidP="007F0DE0">
                            <w:pPr>
                              <w:jc w:val="center"/>
                              <w:rPr>
                                <w:sz w:val="36"/>
                                <w:szCs w:val="36"/>
                              </w:rPr>
                            </w:pPr>
                            <w:r>
                              <w:rPr>
                                <w:sz w:val="36"/>
                                <w:szCs w:val="36"/>
                              </w:rPr>
                              <w:t>en</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C756" id="_x0000_s1028" type="#_x0000_t202" style="position:absolute;left:0;text-align:left;margin-left:10.1pt;margin-top:28.95pt;width:431.95pt;height:110.55pt;z-index:251658752;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" filled="f" stroked="f">
                <v:textbox style="mso-fit-shape-to-text:t">
                  <w:txbxContent>
                    <w:p w14:paraId="60F9D310" w14:textId="77777777" w:rsidR="002D68AD" w:rsidRDefault="002D68AD" w:rsidP="007F0DE0">
                      <w:pPr>
                        <w:jc w:val="center"/>
                        <w:rPr>
                          <w:sz w:val="36"/>
                          <w:szCs w:val="36"/>
                        </w:rPr>
                      </w:pPr>
                      <w:r>
                        <w:rPr>
                          <w:sz w:val="36"/>
                          <w:szCs w:val="36"/>
                        </w:rPr>
                        <w:t>tussen</w:t>
                      </w:r>
                    </w:p>
                    <w:p w14:paraId="6B22F94E" w14:textId="77777777" w:rsidR="002D68AD" w:rsidRPr="007F0DE0" w:rsidRDefault="002D68AD" w:rsidP="007F0DE0">
                      <w:pPr>
                        <w:jc w:val="center"/>
                        <w:rPr>
                          <w:b/>
                          <w:sz w:val="72"/>
                          <w:szCs w:val="72"/>
                        </w:rPr>
                      </w:pPr>
                      <w:r w:rsidRPr="007F0DE0">
                        <w:rPr>
                          <w:b/>
                          <w:sz w:val="72"/>
                          <w:szCs w:val="72"/>
                        </w:rPr>
                        <w:t>ProRail</w:t>
                      </w:r>
                    </w:p>
                    <w:p w14:paraId="37C32623" w14:textId="77777777" w:rsidR="002D68AD" w:rsidRPr="002F29DD" w:rsidRDefault="002D68AD" w:rsidP="007F0DE0">
                      <w:pPr>
                        <w:jc w:val="center"/>
                        <w:rPr>
                          <w:sz w:val="36"/>
                          <w:szCs w:val="36"/>
                        </w:rPr>
                      </w:pPr>
                      <w:r>
                        <w:rPr>
                          <w:sz w:val="36"/>
                          <w:szCs w:val="36"/>
                        </w:rPr>
                        <w:t>en</w:t>
                      </w:r>
                    </w:p>
                  </w:txbxContent>
                </v:textbox>
              </v:shape>
            </w:pict>
          </mc:Fallback>
        </mc:AlternateContent>
      </w:r>
    </w:p>
    <w:p w14:paraId="549AEFD8" w14:textId="77777777" w:rsidR="00CE5E4B" w:rsidRPr="00CE5E4B" w:rsidRDefault="00CE5E4B" w:rsidP="00CE5E4B">
      <w:pPr>
        <w:jc w:val="center"/>
        <w:rPr>
          <w:sz w:val="28"/>
          <w:szCs w:val="28"/>
        </w:rPr>
      </w:pPr>
    </w:p>
    <w:p w14:paraId="56F01738" w14:textId="77777777" w:rsidR="00CE5E4B" w:rsidRPr="00CE5E4B" w:rsidRDefault="00CE5E4B" w:rsidP="00CE5E4B">
      <w:pPr>
        <w:jc w:val="center"/>
        <w:rPr>
          <w:sz w:val="28"/>
          <w:szCs w:val="28"/>
        </w:rPr>
      </w:pPr>
    </w:p>
    <w:p w14:paraId="53B7B2CF" w14:textId="77777777" w:rsidR="00CE5E4B" w:rsidRPr="00CE5E4B" w:rsidRDefault="00CE5E4B" w:rsidP="00CE5E4B">
      <w:pPr>
        <w:jc w:val="center"/>
        <w:rPr>
          <w:sz w:val="28"/>
          <w:szCs w:val="28"/>
        </w:rPr>
      </w:pPr>
    </w:p>
    <w:p w14:paraId="49538584" w14:textId="77777777" w:rsidR="00CE5E4B" w:rsidRPr="00CE5E4B" w:rsidRDefault="00CE5E4B" w:rsidP="00CE5E4B">
      <w:pPr>
        <w:jc w:val="center"/>
        <w:rPr>
          <w:sz w:val="28"/>
          <w:szCs w:val="28"/>
        </w:rPr>
      </w:pPr>
    </w:p>
    <w:p w14:paraId="2435FC63" w14:textId="77777777" w:rsidR="00CE5E4B" w:rsidRPr="00CE5E4B" w:rsidRDefault="00AF127E" w:rsidP="00CE5E4B">
      <w:pPr>
        <w:jc w:val="center"/>
        <w:rPr>
          <w:sz w:val="28"/>
          <w:szCs w:val="28"/>
        </w:rPr>
      </w:pPr>
      <w:r w:rsidRPr="003D297E">
        <w:rPr>
          <w:b/>
          <w:noProof/>
          <w:sz w:val="28"/>
          <w:szCs w:val="28"/>
        </w:rPr>
        <mc:AlternateContent>
          <mc:Choice Requires="wps">
            <w:drawing>
              <wp:anchor distT="0" distB="0" distL="114300" distR="114300" simplePos="0" relativeHeight="251661824" behindDoc="0" locked="0" layoutInCell="1" allowOverlap="1" wp14:anchorId="328AC758" wp14:editId="433AED12">
                <wp:simplePos x="0" y="0"/>
                <wp:positionH relativeFrom="column">
                  <wp:posOffset>126365</wp:posOffset>
                </wp:positionH>
                <wp:positionV relativeFrom="paragraph">
                  <wp:posOffset>244475</wp:posOffset>
                </wp:positionV>
                <wp:extent cx="5495290" cy="1403985"/>
                <wp:effectExtent l="0" t="0" r="0" b="0"/>
                <wp:wrapNone/>
                <wp:docPr id="301"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5495290" cy="1403985"/>
                        </a:xfrm>
                        <a:prstGeom prst="rect">
                          <a:avLst/>
                        </a:prstGeom>
                        <a:noFill/>
                        <a:ln w="9525">
                          <a:noFill/>
                          <a:miter lim="800000"/>
                          <a:headEnd/>
                          <a:tailEnd/>
                        </a:ln>
                      </wps:spPr>
                      <wps:txbx>
                        <w:txbxContent>
                          <w:p w14:paraId="7862AB84" w14:textId="77777777" w:rsidR="002D68AD" w:rsidRPr="002F29DD" w:rsidRDefault="002D68AD" w:rsidP="007F0DE0">
                            <w:pPr>
                              <w:jc w:val="center"/>
                              <w:rPr>
                                <w:color w:val="548DD4" w:themeColor="text2" w:themeTint="99"/>
                                <w:sz w:val="36"/>
                                <w:szCs w:val="36"/>
                              </w:rPr>
                            </w:pPr>
                            <w:r>
                              <w:rPr>
                                <w:b/>
                                <w:color w:val="548DD4" w:themeColor="text2" w:themeTint="99"/>
                                <w:sz w:val="72"/>
                                <w:szCs w:val="72"/>
                              </w:rPr>
                              <w:t>Opdrachtnemer</w:t>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C758" id="_x0000_s1029" type="#_x0000_t202" style="position:absolute;left:0;text-align:left;margin-left:9.95pt;margin-top:19.25pt;width:432.7pt;height:110.55pt;z-index:251661824;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" filled="f" stroked="f">
                <v:textbox style="mso-fit-shape-to-text:t">
                  <w:txbxContent>
                    <w:p w14:paraId="7862AB84" w14:textId="77777777" w:rsidR="002D68AD" w:rsidRPr="002F29DD" w:rsidRDefault="002D68AD" w:rsidP="007F0DE0">
                      <w:pPr>
                        <w:jc w:val="center"/>
                        <w:rPr>
                          <w:color w:val="548DD4" w:themeColor="text2" w:themeTint="99"/>
                          <w:sz w:val="36"/>
                          <w:szCs w:val="36"/>
                        </w:rPr>
                      </w:pPr>
                      <w:r>
                        <w:rPr>
                          <w:b/>
                          <w:color w:val="548DD4" w:themeColor="text2" w:themeTint="99"/>
                          <w:sz w:val="72"/>
                          <w:szCs w:val="72"/>
                        </w:rPr>
                        <w:t>Opdrachtnemer</w:t>
                      </w:r>
                    </w:p>
                  </w:txbxContent>
                </v:textbox>
              </v:shape>
            </w:pict>
          </mc:Fallback>
        </mc:AlternateContent>
      </w:r>
    </w:p>
    <w:p w14:paraId="7C5AE2A8" w14:textId="77777777" w:rsidR="00CE5E4B" w:rsidRPr="00CE5E4B" w:rsidRDefault="00CE5E4B" w:rsidP="00CE5E4B">
      <w:pPr>
        <w:jc w:val="center"/>
        <w:rPr>
          <w:sz w:val="28"/>
          <w:szCs w:val="28"/>
        </w:rPr>
      </w:pPr>
    </w:p>
    <w:p w14:paraId="45B6430A" w14:textId="77777777" w:rsidR="00CE5E4B" w:rsidRPr="00CE5E4B" w:rsidRDefault="00CE5E4B" w:rsidP="00CE5E4B">
      <w:pPr>
        <w:jc w:val="center"/>
        <w:rPr>
          <w:sz w:val="28"/>
          <w:szCs w:val="28"/>
        </w:rPr>
      </w:pPr>
    </w:p>
    <w:p w14:paraId="7C36A1C8" w14:textId="77777777" w:rsidR="00CE5E4B" w:rsidRDefault="00CE5E4B" w:rsidP="00CE5E4B">
      <w:pPr>
        <w:jc w:val="center"/>
        <w:rPr>
          <w:sz w:val="28"/>
          <w:szCs w:val="28"/>
        </w:rPr>
      </w:pPr>
    </w:p>
    <w:p w14:paraId="56E97CFA" w14:textId="77777777" w:rsidR="00475CE3" w:rsidRPr="00CE5E4B" w:rsidRDefault="00475CE3" w:rsidP="00CE5E4B">
      <w:pPr>
        <w:jc w:val="center"/>
        <w:rPr>
          <w:sz w:val="28"/>
          <w:szCs w:val="28"/>
        </w:rPr>
      </w:pPr>
    </w:p>
    <w:p w14:paraId="566C5E75" w14:textId="77777777" w:rsidR="00AF127E" w:rsidRDefault="00AF127E">
      <w:pPr>
        <w:rPr>
          <w:sz w:val="28"/>
          <w:szCs w:val="28"/>
        </w:rPr>
      </w:pPr>
      <w:r w:rsidRPr="003D297E">
        <w:rPr>
          <w:b/>
          <w:noProof/>
          <w:sz w:val="28"/>
          <w:szCs w:val="28"/>
        </w:rPr>
        <mc:AlternateContent>
          <mc:Choice Requires="wps">
            <w:drawing>
              <wp:anchor distT="0" distB="0" distL="114300" distR="114300" simplePos="0" relativeHeight="251658240" behindDoc="0" locked="0" layoutInCell="1" allowOverlap="1" wp14:anchorId="328AC752" wp14:editId="0697C9C0">
                <wp:simplePos x="0" y="0"/>
                <wp:positionH relativeFrom="column">
                  <wp:posOffset>-76200</wp:posOffset>
                </wp:positionH>
                <wp:positionV relativeFrom="paragraph">
                  <wp:posOffset>66675</wp:posOffset>
                </wp:positionV>
                <wp:extent cx="4318000" cy="1403985"/>
                <wp:effectExtent l="0" t="0" r="25400" b="24130"/>
                <wp:wrapNone/>
                <wp:docPr id="1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318000" cy="1403985"/>
                        </a:xfrm>
                        <a:prstGeom prst="rect">
                          <a:avLst/>
                        </a:prstGeom>
                        <a:noFill/>
                        <a:ln w="9525">
                          <a:solidFill>
                            <a:schemeClr val="tx1">
                              <a:lumMod val="50000"/>
                              <a:lumOff val="50000"/>
                            </a:schemeClr>
                          </a:solidFill>
                          <a:miter lim="800000"/>
                          <a:headEnd/>
                          <a:tailEnd/>
                        </a:ln>
                      </wps:spPr>
                      <wps:txbx>
                        <w:txbxContent>
                          <w:p w14:paraId="492197C4" w14:textId="77777777" w:rsidR="002D68AD" w:rsidRDefault="002D68AD"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EndPr/>
                              <w:sdtContent>
                                <w:r>
                                  <w:rPr>
                                    <w:b/>
                                    <w:sz w:val="24"/>
                                    <w:szCs w:val="24"/>
                                  </w:rPr>
                                  <w:t>Vraagspecificatie Basisdiensten</w:t>
                                </w:r>
                              </w:sdtContent>
                            </w:sdt>
                          </w:p>
                          <w:p w14:paraId="28C82487" w14:textId="71C5D56F" w:rsidR="002D68AD" w:rsidRPr="003D297E" w:rsidRDefault="002D68AD" w:rsidP="003D297E">
                            <w:pPr>
                              <w:spacing w:after="0"/>
                              <w:ind w:left="708"/>
                              <w:rPr>
                                <w:sz w:val="24"/>
                                <w:szCs w:val="24"/>
                              </w:rPr>
                            </w:pPr>
                            <w:r>
                              <w:rPr>
                                <w:b/>
                                <w:sz w:val="24"/>
                                <w:szCs w:val="24"/>
                              </w:rPr>
                              <w:t>Kenmerk</w:t>
                            </w:r>
                            <w:r>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EndPr/>
                              <w:sdtContent>
                                <w:r w:rsidRPr="0038442E">
                                  <w:rPr>
                                    <w:b/>
                                    <w:color w:val="0070C0"/>
                                    <w:sz w:val="24"/>
                                    <w:szCs w:val="24"/>
                                  </w:rPr>
                                  <w:t>TN</w:t>
                                </w:r>
                                <w:r>
                                  <w:rPr>
                                    <w:b/>
                                    <w:color w:val="0070C0"/>
                                    <w:sz w:val="24"/>
                                    <w:szCs w:val="24"/>
                                  </w:rPr>
                                  <w:t>253286</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0" w:name="Ovk_Kenmerk"/>
                            <w:r>
                              <w:rPr>
                                <w:b/>
                                <w:sz w:val="24"/>
                                <w:szCs w:val="24"/>
                              </w:rPr>
                              <w:t>TN54321</w:t>
                            </w:r>
                            <w:bookmarkEnd w:id="0"/>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 w14:anchorId="328AC752" id="_x0000_s1030" type="#_x0000_t202" style="position:absolute;margin-left:-6pt;margin-top:5.25pt;width:340pt;height:110.55pt;z-index:251658240;visibility:visible;mso-wrap-style:square;mso-width-percent:0;mso-height-percent:200;mso-wrap-distance-left:9pt;mso-wrap-distance-top:0;mso-wrap-distance-right:9pt;mso-wrap-distance-bottom:0;mso-position-horizontal:absolute;mso-position-horizontal-relative:text;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" filled="f" strokecolor="gray [1629]">
                <v:textbox style="mso-fit-shape-to-text:t">
                  <w:txbxContent>
                    <w:p w14:paraId="492197C4" w14:textId="77777777" w:rsidR="002D68AD" w:rsidRDefault="002D68AD" w:rsidP="003D297E">
                      <w:pPr>
                        <w:spacing w:after="0"/>
                        <w:ind w:left="708"/>
                        <w:rPr>
                          <w:b/>
                          <w:sz w:val="24"/>
                          <w:szCs w:val="24"/>
                        </w:rPr>
                      </w:pPr>
                      <w:r w:rsidRPr="003D297E">
                        <w:rPr>
                          <w:b/>
                          <w:sz w:val="24"/>
                          <w:szCs w:val="24"/>
                        </w:rPr>
                        <w:t>Document</w:t>
                      </w:r>
                      <w:r w:rsidRPr="003D297E">
                        <w:rPr>
                          <w:b/>
                          <w:sz w:val="24"/>
                          <w:szCs w:val="24"/>
                        </w:rPr>
                        <w:tab/>
                        <w:t xml:space="preserve">: </w:t>
                      </w:r>
                      <w:sdt>
                        <w:sdtPr>
                          <w:rPr>
                            <w:b/>
                            <w:sz w:val="24"/>
                            <w:szCs w:val="24"/>
                          </w:rPr>
                          <w:alias w:val="Onderwerp"/>
                          <w:tag w:val=""/>
                          <w:id w:val="-1061097980"/>
                          <w:dataBinding w:prefixMappings="xmlns:ns0='http://purl.org/dc/elements/1.1/' xmlns:ns1='http://schemas.openxmlformats.org/package/2006/metadata/core-properties' " w:xpath="/ns1:coreProperties[1]/ns0:subject[1]" w:storeItemID="{6C3C8BC8-F283-45AE-878A-BAB7291924A1}"/>
                          <w:text/>
                        </w:sdtPr>
                        <w:sdtContent>
                          <w:r>
                            <w:rPr>
                              <w:b/>
                              <w:sz w:val="24"/>
                              <w:szCs w:val="24"/>
                            </w:rPr>
                            <w:t>Vraagspecificatie Basisdiensten</w:t>
                          </w:r>
                        </w:sdtContent>
                      </w:sdt>
                    </w:p>
                    <w:p w14:paraId="28C82487" w14:textId="71C5D56F" w:rsidR="002D68AD" w:rsidRPr="003D297E" w:rsidRDefault="002D68AD" w:rsidP="003D297E">
                      <w:pPr>
                        <w:spacing w:after="0"/>
                        <w:ind w:left="708"/>
                        <w:rPr>
                          <w:sz w:val="24"/>
                          <w:szCs w:val="24"/>
                        </w:rPr>
                      </w:pPr>
                      <w:r>
                        <w:rPr>
                          <w:b/>
                          <w:sz w:val="24"/>
                          <w:szCs w:val="24"/>
                        </w:rPr>
                        <w:t>Kenmerk</w:t>
                      </w:r>
                      <w:r>
                        <w:rPr>
                          <w:b/>
                          <w:sz w:val="24"/>
                          <w:szCs w:val="24"/>
                        </w:rPr>
                        <w:tab/>
                        <w:t xml:space="preserve">: </w:t>
                      </w:r>
                      <w:sdt>
                        <w:sdtPr>
                          <w:rPr>
                            <w:b/>
                            <w:color w:val="0070C0"/>
                            <w:sz w:val="24"/>
                            <w:szCs w:val="24"/>
                          </w:rPr>
                          <w:alias w:val="Opmerkingen"/>
                          <w:tag w:val=""/>
                          <w:id w:val="-1000573978"/>
                          <w:dataBinding w:prefixMappings="xmlns:ns0='http://purl.org/dc/elements/1.1/' xmlns:ns1='http://schemas.openxmlformats.org/package/2006/metadata/core-properties' " w:xpath="/ns1:coreProperties[1]/ns0:description[1]" w:storeItemID="{6C3C8BC8-F283-45AE-878A-BAB7291924A1}"/>
                          <w:text w:multiLine="1"/>
                        </w:sdtPr>
                        <w:sdtContent>
                          <w:r w:rsidRPr="0038442E">
                            <w:rPr>
                              <w:b/>
                              <w:color w:val="0070C0"/>
                              <w:sz w:val="24"/>
                              <w:szCs w:val="24"/>
                            </w:rPr>
                            <w:t>TN</w:t>
                          </w:r>
                          <w:r>
                            <w:rPr>
                              <w:b/>
                              <w:color w:val="0070C0"/>
                              <w:sz w:val="24"/>
                              <w:szCs w:val="24"/>
                            </w:rPr>
                            <w:t>253286</w:t>
                          </w:r>
                        </w:sdtContent>
                      </w:sdt>
                      <w:r>
                        <w:rPr>
                          <w:b/>
                          <w:sz w:val="24"/>
                          <w:szCs w:val="24"/>
                        </w:rPr>
                        <w:fldChar w:fldCharType="begin"/>
                      </w:r>
                      <w:r>
                        <w:rPr>
                          <w:b/>
                          <w:sz w:val="24"/>
                          <w:szCs w:val="24"/>
                        </w:rPr>
                        <w:instrText xml:space="preserve"> ASK  Ovk_Kenmerk " "  \* MERGEFORMAT </w:instrText>
                      </w:r>
                      <w:r>
                        <w:rPr>
                          <w:b/>
                          <w:sz w:val="24"/>
                          <w:szCs w:val="24"/>
                        </w:rPr>
                        <w:fldChar w:fldCharType="separate"/>
                      </w:r>
                      <w:bookmarkStart w:id="1" w:name="Ovk_Kenmerk"/>
                      <w:r>
                        <w:rPr>
                          <w:b/>
                          <w:sz w:val="24"/>
                          <w:szCs w:val="24"/>
                        </w:rPr>
                        <w:t>TN54321</w:t>
                      </w:r>
                      <w:bookmarkEnd w:id="1"/>
                      <w:r>
                        <w:rPr>
                          <w:b/>
                          <w:sz w:val="24"/>
                          <w:szCs w:val="24"/>
                        </w:rPr>
                        <w:fldChar w:fldCharType="end"/>
                      </w:r>
                      <w:r>
                        <w:rPr>
                          <w:b/>
                          <w:sz w:val="24"/>
                          <w:szCs w:val="24"/>
                        </w:rPr>
                        <w:fldChar w:fldCharType="begin"/>
                      </w:r>
                      <w:r>
                        <w:rPr>
                          <w:b/>
                          <w:sz w:val="24"/>
                          <w:szCs w:val="24"/>
                        </w:rPr>
                        <w:instrText xml:space="preserve"> ASK  Ovk_Kenmerk "Voer TN met nummer in"  \* MERGEFORMAT </w:instrText>
                      </w:r>
                      <w:r>
                        <w:rPr>
                          <w:b/>
                          <w:sz w:val="24"/>
                          <w:szCs w:val="24"/>
                        </w:rPr>
                        <w:fldChar w:fldCharType="separate"/>
                      </w:r>
                      <w:r>
                        <w:rPr>
                          <w:b/>
                          <w:sz w:val="24"/>
                          <w:szCs w:val="24"/>
                        </w:rPr>
                        <w:t>TN54321</w:t>
                      </w:r>
                      <w:r>
                        <w:rPr>
                          <w:b/>
                          <w:sz w:val="24"/>
                          <w:szCs w:val="24"/>
                        </w:rPr>
                        <w:fldChar w:fldCharType="end"/>
                      </w:r>
                      <w:r>
                        <w:rPr>
                          <w:b/>
                          <w:sz w:val="24"/>
                          <w:szCs w:val="24"/>
                        </w:rPr>
                        <w:fldChar w:fldCharType="begin"/>
                      </w:r>
                      <w:r>
                        <w:rPr>
                          <w:b/>
                          <w:sz w:val="24"/>
                          <w:szCs w:val="24"/>
                        </w:rPr>
                        <w:instrText xml:space="preserve"> ASK  Ovk_Kenmerk "Voer TN nummer in"  \* MERGEFORMAT </w:instrText>
                      </w:r>
                      <w:r>
                        <w:rPr>
                          <w:b/>
                          <w:sz w:val="24"/>
                          <w:szCs w:val="24"/>
                        </w:rPr>
                        <w:fldChar w:fldCharType="end"/>
                      </w:r>
                      <w:r>
                        <w:rPr>
                          <w:b/>
                          <w:sz w:val="24"/>
                          <w:szCs w:val="24"/>
                        </w:rPr>
                        <w:fldChar w:fldCharType="begin"/>
                      </w:r>
                      <w:r>
                        <w:rPr>
                          <w:b/>
                          <w:sz w:val="24"/>
                          <w:szCs w:val="24"/>
                        </w:rPr>
                        <w:instrText xml:space="preserve"> ASK  Ovk_Kenmerk "Voer kenmerk Overeenkomst in"  \* MERGEFORMAT </w:instrText>
                      </w:r>
                      <w:r>
                        <w:rPr>
                          <w:b/>
                          <w:sz w:val="24"/>
                          <w:szCs w:val="24"/>
                        </w:rPr>
                        <w:fldChar w:fldCharType="separate"/>
                      </w:r>
                      <w:r>
                        <w:rPr>
                          <w:b/>
                          <w:sz w:val="24"/>
                          <w:szCs w:val="24"/>
                        </w:rPr>
                        <w:t>TN12345</w:t>
                      </w:r>
                      <w:r>
                        <w:rPr>
                          <w:b/>
                          <w:sz w:val="24"/>
                          <w:szCs w:val="24"/>
                        </w:rPr>
                        <w:fldChar w:fldCharType="end"/>
                      </w:r>
                    </w:p>
                  </w:txbxContent>
                </v:textbox>
              </v:shape>
            </w:pict>
          </mc:Fallback>
        </mc:AlternateContent>
      </w:r>
    </w:p>
    <w:p w14:paraId="56BB95DB" w14:textId="77777777" w:rsidR="00475CE3" w:rsidRDefault="00475CE3" w:rsidP="00D215CE">
      <w:pPr>
        <w:rPr>
          <w:rFonts w:asciiTheme="majorHAnsi" w:hAnsiTheme="majorHAnsi"/>
          <w:b/>
          <w:color w:val="365F91" w:themeColor="accent1" w:themeShade="BF"/>
          <w:sz w:val="28"/>
          <w:szCs w:val="28"/>
        </w:rPr>
        <w:sectPr w:rsidR="00475CE3" w:rsidSect="002A3288">
          <w:headerReference w:type="default" r:id="rId13"/>
          <w:headerReference w:type="first" r:id="rId14"/>
          <w:footerReference w:type="first" r:id="rId15"/>
          <w:pgSz w:w="11906" w:h="16838"/>
          <w:pgMar w:top="2693" w:right="1418" w:bottom="1616" w:left="1418" w:header="709" w:footer="131" w:gutter="0"/>
          <w:pgNumType w:start="1"/>
          <w:cols w:space="708"/>
          <w:docGrid w:linePitch="360"/>
        </w:sectPr>
      </w:pPr>
      <w:bookmarkStart w:id="1" w:name="_Toc161552197"/>
      <w:bookmarkStart w:id="2" w:name="_Toc488149675"/>
    </w:p>
    <w:p w14:paraId="7570E33F" w14:textId="77777777" w:rsidR="00B21BF9" w:rsidRPr="00D215CE" w:rsidRDefault="0038442E" w:rsidP="00D215CE">
      <w:pPr>
        <w:rPr>
          <w:rFonts w:asciiTheme="majorHAnsi" w:hAnsiTheme="majorHAnsi"/>
          <w:b/>
          <w:color w:val="365F91" w:themeColor="accent1" w:themeShade="BF"/>
          <w:sz w:val="28"/>
          <w:szCs w:val="28"/>
        </w:rPr>
      </w:pPr>
      <w:r w:rsidRPr="00D215CE">
        <w:rPr>
          <w:rFonts w:asciiTheme="majorHAnsi" w:hAnsiTheme="majorHAnsi"/>
          <w:b/>
          <w:color w:val="365F91" w:themeColor="accent1" w:themeShade="BF"/>
          <w:sz w:val="28"/>
          <w:szCs w:val="28"/>
        </w:rPr>
        <w:lastRenderedPageBreak/>
        <w:t>R</w:t>
      </w:r>
      <w:r w:rsidR="00B21BF9" w:rsidRPr="00D215CE">
        <w:rPr>
          <w:rFonts w:asciiTheme="majorHAnsi" w:hAnsiTheme="majorHAnsi"/>
          <w:b/>
          <w:color w:val="365F91" w:themeColor="accent1" w:themeShade="BF"/>
          <w:sz w:val="28"/>
          <w:szCs w:val="28"/>
        </w:rPr>
        <w:t>evisie</w:t>
      </w:r>
      <w:bookmarkEnd w:id="1"/>
      <w:r w:rsidR="00F237FD" w:rsidRPr="00D215CE">
        <w:rPr>
          <w:rFonts w:asciiTheme="majorHAnsi" w:hAnsiTheme="majorHAnsi"/>
          <w:b/>
          <w:color w:val="365F91" w:themeColor="accent1" w:themeShade="BF"/>
          <w:sz w:val="28"/>
          <w:szCs w:val="28"/>
        </w:rPr>
        <w:t>gegevens</w:t>
      </w:r>
      <w:bookmarkEnd w:id="2"/>
    </w:p>
    <w:tbl>
      <w:tblPr>
        <w:tblW w:w="9103" w:type="dxa"/>
        <w:tblLayout w:type="fixed"/>
        <w:tblCellMar>
          <w:left w:w="0" w:type="dxa"/>
          <w:right w:w="0" w:type="dxa"/>
        </w:tblCellMar>
        <w:tblLook w:val="0000" w:firstRow="0" w:lastRow="0" w:firstColumn="0" w:lastColumn="0" w:noHBand="0" w:noVBand="0"/>
      </w:tblPr>
      <w:tblGrid>
        <w:gridCol w:w="484"/>
        <w:gridCol w:w="284"/>
        <w:gridCol w:w="1217"/>
        <w:gridCol w:w="284"/>
        <w:gridCol w:w="284"/>
        <w:gridCol w:w="6094"/>
        <w:gridCol w:w="456"/>
      </w:tblGrid>
      <w:tr w:rsidR="00B21BF9" w14:paraId="64F63957" w14:textId="77777777" w:rsidTr="00B21BF9">
        <w:trPr>
          <w:cantSplit/>
        </w:trPr>
        <w:tc>
          <w:tcPr>
            <w:tcW w:w="484" w:type="dxa"/>
          </w:tcPr>
          <w:p w14:paraId="06CAEF49" w14:textId="77777777" w:rsidR="00B21BF9" w:rsidRDefault="00B21BF9" w:rsidP="0069053B">
            <w:pPr>
              <w:pStyle w:val="Tabelrij"/>
              <w:rPr>
                <w:lang w:val="nl"/>
              </w:rPr>
            </w:pPr>
            <w:r>
              <w:rPr>
                <w:lang w:val="nl"/>
              </w:rPr>
              <w:t>Versie</w:t>
            </w:r>
          </w:p>
        </w:tc>
        <w:tc>
          <w:tcPr>
            <w:tcW w:w="284" w:type="dxa"/>
          </w:tcPr>
          <w:p w14:paraId="324A7FB0" w14:textId="77777777" w:rsidR="00B21BF9" w:rsidRDefault="00B21BF9" w:rsidP="0069053B">
            <w:pPr>
              <w:pStyle w:val="Tabelrij"/>
              <w:rPr>
                <w:lang w:val="nl"/>
              </w:rPr>
            </w:pPr>
          </w:p>
        </w:tc>
        <w:tc>
          <w:tcPr>
            <w:tcW w:w="1217" w:type="dxa"/>
          </w:tcPr>
          <w:p w14:paraId="6F11574E" w14:textId="77777777" w:rsidR="00B21BF9" w:rsidRDefault="00B21BF9" w:rsidP="0069053B">
            <w:pPr>
              <w:pStyle w:val="Tabelrij"/>
              <w:rPr>
                <w:lang w:val="nl"/>
              </w:rPr>
            </w:pPr>
            <w:r>
              <w:rPr>
                <w:lang w:val="nl"/>
              </w:rPr>
              <w:t>Datum</w:t>
            </w:r>
          </w:p>
        </w:tc>
        <w:tc>
          <w:tcPr>
            <w:tcW w:w="284" w:type="dxa"/>
          </w:tcPr>
          <w:p w14:paraId="074F3969" w14:textId="77777777" w:rsidR="00B21BF9" w:rsidRDefault="00B21BF9" w:rsidP="0069053B">
            <w:pPr>
              <w:pStyle w:val="Tabelrij"/>
              <w:rPr>
                <w:lang w:val="nl"/>
              </w:rPr>
            </w:pPr>
          </w:p>
        </w:tc>
        <w:tc>
          <w:tcPr>
            <w:tcW w:w="284" w:type="dxa"/>
          </w:tcPr>
          <w:p w14:paraId="055A1E2E" w14:textId="77777777" w:rsidR="00B21BF9" w:rsidRDefault="00B21BF9" w:rsidP="0069053B">
            <w:pPr>
              <w:pStyle w:val="Tabelrij"/>
              <w:rPr>
                <w:lang w:val="nl"/>
              </w:rPr>
            </w:pPr>
          </w:p>
        </w:tc>
        <w:tc>
          <w:tcPr>
            <w:tcW w:w="6094" w:type="dxa"/>
          </w:tcPr>
          <w:p w14:paraId="6D44848E" w14:textId="77777777" w:rsidR="00B21BF9" w:rsidRDefault="00B21BF9" w:rsidP="0069053B">
            <w:pPr>
              <w:pStyle w:val="Tabelrij"/>
              <w:rPr>
                <w:lang w:val="nl"/>
              </w:rPr>
            </w:pPr>
            <w:r>
              <w:rPr>
                <w:lang w:val="nl"/>
              </w:rPr>
              <w:t>Wijziging</w:t>
            </w:r>
          </w:p>
        </w:tc>
        <w:tc>
          <w:tcPr>
            <w:tcW w:w="456" w:type="dxa"/>
          </w:tcPr>
          <w:p w14:paraId="789E1E1D" w14:textId="77777777" w:rsidR="00B21BF9" w:rsidRDefault="00B21BF9" w:rsidP="0069053B">
            <w:pPr>
              <w:pStyle w:val="Tabelrij"/>
              <w:rPr>
                <w:lang w:val="nl"/>
              </w:rPr>
            </w:pPr>
          </w:p>
        </w:tc>
      </w:tr>
      <w:tr w:rsidR="00B21BF9" w14:paraId="55817C95" w14:textId="77777777" w:rsidTr="00B21BF9">
        <w:trPr>
          <w:cantSplit/>
        </w:trPr>
        <w:tc>
          <w:tcPr>
            <w:tcW w:w="484" w:type="dxa"/>
            <w:tcBorders>
              <w:top w:val="single" w:sz="4" w:space="0" w:color="auto"/>
              <w:bottom w:val="single" w:sz="4" w:space="0" w:color="auto"/>
            </w:tcBorders>
          </w:tcPr>
          <w:p w14:paraId="5502B3B8" w14:textId="77777777" w:rsidR="00B21BF9" w:rsidRDefault="00B21BF9" w:rsidP="0069053B">
            <w:pPr>
              <w:pStyle w:val="Tabelrij"/>
            </w:pPr>
            <w:r>
              <w:t>001</w:t>
            </w:r>
          </w:p>
        </w:tc>
        <w:tc>
          <w:tcPr>
            <w:tcW w:w="284" w:type="dxa"/>
          </w:tcPr>
          <w:p w14:paraId="63B57002" w14:textId="77777777" w:rsidR="00B21BF9" w:rsidRDefault="00B21BF9" w:rsidP="0069053B">
            <w:pPr>
              <w:pStyle w:val="Tabelrij"/>
            </w:pPr>
          </w:p>
        </w:tc>
        <w:tc>
          <w:tcPr>
            <w:tcW w:w="1217" w:type="dxa"/>
            <w:tcBorders>
              <w:top w:val="single" w:sz="4" w:space="0" w:color="auto"/>
              <w:bottom w:val="single" w:sz="4" w:space="0" w:color="auto"/>
            </w:tcBorders>
          </w:tcPr>
          <w:p w14:paraId="4296F895" w14:textId="32634F09" w:rsidR="00B21BF9" w:rsidRDefault="00A2380A" w:rsidP="00B21BF9">
            <w:pPr>
              <w:pStyle w:val="Tabelrij"/>
            </w:pPr>
            <w:r>
              <w:t>12 februari 2020</w:t>
            </w:r>
          </w:p>
        </w:tc>
        <w:tc>
          <w:tcPr>
            <w:tcW w:w="284" w:type="dxa"/>
          </w:tcPr>
          <w:p w14:paraId="34CB4FA2" w14:textId="77777777" w:rsidR="00B21BF9" w:rsidRDefault="00B21BF9" w:rsidP="0069053B">
            <w:pPr>
              <w:pStyle w:val="Tabelrij"/>
            </w:pPr>
          </w:p>
        </w:tc>
        <w:tc>
          <w:tcPr>
            <w:tcW w:w="284" w:type="dxa"/>
          </w:tcPr>
          <w:p w14:paraId="76BADC14" w14:textId="77777777" w:rsidR="00B21BF9" w:rsidRDefault="00B21BF9" w:rsidP="0069053B">
            <w:pPr>
              <w:pStyle w:val="Tabelrij"/>
            </w:pPr>
          </w:p>
        </w:tc>
        <w:tc>
          <w:tcPr>
            <w:tcW w:w="6094" w:type="dxa"/>
            <w:tcBorders>
              <w:top w:val="single" w:sz="4" w:space="0" w:color="auto"/>
              <w:bottom w:val="single" w:sz="4" w:space="0" w:color="auto"/>
            </w:tcBorders>
          </w:tcPr>
          <w:p w14:paraId="7999F07C" w14:textId="3612F50F" w:rsidR="00B21BF9" w:rsidRDefault="00A2380A" w:rsidP="0069053B">
            <w:pPr>
              <w:pStyle w:val="Tabelrij"/>
            </w:pPr>
            <w:r>
              <w:t>Definitieve versie</w:t>
            </w:r>
          </w:p>
        </w:tc>
        <w:tc>
          <w:tcPr>
            <w:tcW w:w="456" w:type="dxa"/>
          </w:tcPr>
          <w:p w14:paraId="21ABC3C1" w14:textId="77777777" w:rsidR="00B21BF9" w:rsidRDefault="00B21BF9" w:rsidP="0069053B">
            <w:pPr>
              <w:pStyle w:val="Tabelrij"/>
            </w:pPr>
          </w:p>
        </w:tc>
      </w:tr>
      <w:tr w:rsidR="00B21BF9" w14:paraId="7921DA7C" w14:textId="77777777" w:rsidTr="00B21BF9">
        <w:trPr>
          <w:cantSplit/>
        </w:trPr>
        <w:tc>
          <w:tcPr>
            <w:tcW w:w="484" w:type="dxa"/>
            <w:tcBorders>
              <w:top w:val="single" w:sz="4" w:space="0" w:color="auto"/>
              <w:bottom w:val="single" w:sz="4" w:space="0" w:color="auto"/>
            </w:tcBorders>
          </w:tcPr>
          <w:p w14:paraId="6395462E" w14:textId="48C5CFF7" w:rsidR="00B21BF9" w:rsidRDefault="00912970" w:rsidP="0069053B">
            <w:pPr>
              <w:pStyle w:val="Tabelrij"/>
              <w:rPr>
                <w:lang w:val="nl"/>
              </w:rPr>
            </w:pPr>
            <w:r>
              <w:rPr>
                <w:lang w:val="nl"/>
              </w:rPr>
              <w:t>002</w:t>
            </w:r>
          </w:p>
        </w:tc>
        <w:tc>
          <w:tcPr>
            <w:tcW w:w="284" w:type="dxa"/>
          </w:tcPr>
          <w:p w14:paraId="70B23BAF"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00A894C6" w14:textId="5FFDCC4D" w:rsidR="00B21BF9" w:rsidRDefault="00912970" w:rsidP="0069053B">
            <w:pPr>
              <w:pStyle w:val="Tabelrij"/>
              <w:rPr>
                <w:lang w:val="nl"/>
              </w:rPr>
            </w:pPr>
            <w:r>
              <w:rPr>
                <w:lang w:val="nl"/>
              </w:rPr>
              <w:t>3 april 2020</w:t>
            </w:r>
          </w:p>
        </w:tc>
        <w:tc>
          <w:tcPr>
            <w:tcW w:w="284" w:type="dxa"/>
          </w:tcPr>
          <w:p w14:paraId="5E602E7E" w14:textId="77777777" w:rsidR="00B21BF9" w:rsidRDefault="00B21BF9" w:rsidP="0069053B">
            <w:pPr>
              <w:pStyle w:val="Tabelrij"/>
              <w:rPr>
                <w:lang w:val="nl"/>
              </w:rPr>
            </w:pPr>
          </w:p>
        </w:tc>
        <w:tc>
          <w:tcPr>
            <w:tcW w:w="284" w:type="dxa"/>
          </w:tcPr>
          <w:p w14:paraId="2AE48B51"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1CC164D1" w14:textId="345D1E5E" w:rsidR="00B21BF9" w:rsidRDefault="00912970" w:rsidP="0069053B">
            <w:pPr>
              <w:pStyle w:val="Tabelrij"/>
              <w:rPr>
                <w:lang w:val="nl"/>
              </w:rPr>
            </w:pPr>
            <w:r>
              <w:rPr>
                <w:lang w:val="nl"/>
              </w:rPr>
              <w:t>Wijzigingen na NvI 1</w:t>
            </w:r>
            <w:bookmarkStart w:id="3" w:name="_GoBack"/>
            <w:bookmarkEnd w:id="3"/>
          </w:p>
        </w:tc>
        <w:tc>
          <w:tcPr>
            <w:tcW w:w="456" w:type="dxa"/>
          </w:tcPr>
          <w:p w14:paraId="424556DB" w14:textId="77777777" w:rsidR="00B21BF9" w:rsidRDefault="00B21BF9" w:rsidP="0069053B">
            <w:pPr>
              <w:pStyle w:val="Tabelrij"/>
              <w:rPr>
                <w:lang w:val="nl"/>
              </w:rPr>
            </w:pPr>
          </w:p>
        </w:tc>
      </w:tr>
      <w:tr w:rsidR="00B21BF9" w14:paraId="42A0BC1C" w14:textId="77777777" w:rsidTr="00B21BF9">
        <w:trPr>
          <w:cantSplit/>
        </w:trPr>
        <w:tc>
          <w:tcPr>
            <w:tcW w:w="484" w:type="dxa"/>
            <w:tcBorders>
              <w:top w:val="single" w:sz="4" w:space="0" w:color="auto"/>
              <w:bottom w:val="single" w:sz="4" w:space="0" w:color="auto"/>
            </w:tcBorders>
          </w:tcPr>
          <w:p w14:paraId="22C7B977" w14:textId="77777777" w:rsidR="00B21BF9" w:rsidRDefault="00B21BF9" w:rsidP="0069053B">
            <w:pPr>
              <w:pStyle w:val="Tabelrij"/>
              <w:rPr>
                <w:lang w:val="nl"/>
              </w:rPr>
            </w:pPr>
          </w:p>
        </w:tc>
        <w:tc>
          <w:tcPr>
            <w:tcW w:w="284" w:type="dxa"/>
          </w:tcPr>
          <w:p w14:paraId="6322CBCA"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48F1021D" w14:textId="77777777" w:rsidR="00B21BF9" w:rsidRDefault="00B21BF9" w:rsidP="0069053B">
            <w:pPr>
              <w:pStyle w:val="Tabelrij"/>
              <w:rPr>
                <w:lang w:val="nl"/>
              </w:rPr>
            </w:pPr>
          </w:p>
        </w:tc>
        <w:tc>
          <w:tcPr>
            <w:tcW w:w="284" w:type="dxa"/>
          </w:tcPr>
          <w:p w14:paraId="60EAE46E" w14:textId="77777777" w:rsidR="00B21BF9" w:rsidRDefault="00B21BF9" w:rsidP="0069053B">
            <w:pPr>
              <w:pStyle w:val="Tabelrij"/>
              <w:rPr>
                <w:lang w:val="nl"/>
              </w:rPr>
            </w:pPr>
          </w:p>
        </w:tc>
        <w:tc>
          <w:tcPr>
            <w:tcW w:w="284" w:type="dxa"/>
          </w:tcPr>
          <w:p w14:paraId="2E4A3E42"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71432BD6" w14:textId="77777777" w:rsidR="00B21BF9" w:rsidRDefault="00B21BF9" w:rsidP="0069053B">
            <w:pPr>
              <w:pStyle w:val="Tabelrij"/>
              <w:rPr>
                <w:lang w:val="nl"/>
              </w:rPr>
            </w:pPr>
          </w:p>
        </w:tc>
        <w:tc>
          <w:tcPr>
            <w:tcW w:w="456" w:type="dxa"/>
          </w:tcPr>
          <w:p w14:paraId="38F5A3FC" w14:textId="77777777" w:rsidR="00B21BF9" w:rsidRDefault="00B21BF9" w:rsidP="0069053B">
            <w:pPr>
              <w:pStyle w:val="Tabelrij"/>
              <w:rPr>
                <w:lang w:val="nl"/>
              </w:rPr>
            </w:pPr>
          </w:p>
        </w:tc>
      </w:tr>
      <w:tr w:rsidR="00B21BF9" w14:paraId="063C0832" w14:textId="77777777" w:rsidTr="00B21BF9">
        <w:trPr>
          <w:cantSplit/>
        </w:trPr>
        <w:tc>
          <w:tcPr>
            <w:tcW w:w="484" w:type="dxa"/>
            <w:tcBorders>
              <w:top w:val="single" w:sz="4" w:space="0" w:color="auto"/>
              <w:bottom w:val="single" w:sz="4" w:space="0" w:color="auto"/>
            </w:tcBorders>
          </w:tcPr>
          <w:p w14:paraId="2B5D558A" w14:textId="77777777" w:rsidR="00B21BF9" w:rsidRDefault="00B21BF9" w:rsidP="0069053B">
            <w:pPr>
              <w:pStyle w:val="Tabelrij"/>
              <w:rPr>
                <w:lang w:val="nl"/>
              </w:rPr>
            </w:pPr>
          </w:p>
        </w:tc>
        <w:tc>
          <w:tcPr>
            <w:tcW w:w="284" w:type="dxa"/>
          </w:tcPr>
          <w:p w14:paraId="36A76108" w14:textId="77777777" w:rsidR="00B21BF9" w:rsidRDefault="00B21BF9" w:rsidP="0069053B">
            <w:pPr>
              <w:pStyle w:val="Tabelrij"/>
              <w:rPr>
                <w:lang w:val="nl"/>
              </w:rPr>
            </w:pPr>
          </w:p>
        </w:tc>
        <w:tc>
          <w:tcPr>
            <w:tcW w:w="1217" w:type="dxa"/>
            <w:tcBorders>
              <w:top w:val="single" w:sz="4" w:space="0" w:color="auto"/>
              <w:bottom w:val="single" w:sz="4" w:space="0" w:color="auto"/>
            </w:tcBorders>
          </w:tcPr>
          <w:p w14:paraId="4E4237D6" w14:textId="77777777" w:rsidR="00B21BF9" w:rsidRDefault="00B21BF9" w:rsidP="0069053B">
            <w:pPr>
              <w:pStyle w:val="Tabelrij"/>
              <w:rPr>
                <w:lang w:val="nl"/>
              </w:rPr>
            </w:pPr>
          </w:p>
        </w:tc>
        <w:tc>
          <w:tcPr>
            <w:tcW w:w="284" w:type="dxa"/>
          </w:tcPr>
          <w:p w14:paraId="5D64F4F7" w14:textId="77777777" w:rsidR="00B21BF9" w:rsidRDefault="00B21BF9" w:rsidP="0069053B">
            <w:pPr>
              <w:pStyle w:val="Tabelrij"/>
              <w:rPr>
                <w:lang w:val="nl"/>
              </w:rPr>
            </w:pPr>
          </w:p>
        </w:tc>
        <w:tc>
          <w:tcPr>
            <w:tcW w:w="284" w:type="dxa"/>
          </w:tcPr>
          <w:p w14:paraId="05169AF9" w14:textId="77777777" w:rsidR="00B21BF9" w:rsidRDefault="00B21BF9" w:rsidP="0069053B">
            <w:pPr>
              <w:pStyle w:val="Tabelrij"/>
              <w:rPr>
                <w:lang w:val="nl"/>
              </w:rPr>
            </w:pPr>
          </w:p>
        </w:tc>
        <w:tc>
          <w:tcPr>
            <w:tcW w:w="6094" w:type="dxa"/>
            <w:tcBorders>
              <w:top w:val="single" w:sz="4" w:space="0" w:color="auto"/>
              <w:bottom w:val="single" w:sz="4" w:space="0" w:color="auto"/>
            </w:tcBorders>
          </w:tcPr>
          <w:p w14:paraId="4F4403DE" w14:textId="77777777" w:rsidR="00B21BF9" w:rsidRDefault="00B21BF9" w:rsidP="0069053B">
            <w:pPr>
              <w:pStyle w:val="Tabelrij"/>
              <w:rPr>
                <w:lang w:val="nl"/>
              </w:rPr>
            </w:pPr>
          </w:p>
        </w:tc>
        <w:tc>
          <w:tcPr>
            <w:tcW w:w="456" w:type="dxa"/>
          </w:tcPr>
          <w:p w14:paraId="7F554B70" w14:textId="77777777" w:rsidR="00B21BF9" w:rsidRDefault="00B21BF9" w:rsidP="0069053B">
            <w:pPr>
              <w:pStyle w:val="Tabelrij"/>
              <w:rPr>
                <w:lang w:val="nl"/>
              </w:rPr>
            </w:pPr>
          </w:p>
        </w:tc>
      </w:tr>
    </w:tbl>
    <w:p w14:paraId="4813070F" w14:textId="77777777" w:rsidR="00777717" w:rsidRDefault="00777717" w:rsidP="00E957BA">
      <w:pPr>
        <w:tabs>
          <w:tab w:val="left" w:pos="5175"/>
        </w:tabs>
        <w:rPr>
          <w:sz w:val="28"/>
          <w:szCs w:val="28"/>
        </w:rPr>
      </w:pPr>
    </w:p>
    <w:p w14:paraId="1D029A53" w14:textId="77777777" w:rsidR="00131CC1" w:rsidRDefault="00131CC1">
      <w:pPr>
        <w:rPr>
          <w:rFonts w:asciiTheme="majorHAnsi" w:eastAsiaTheme="majorEastAsia" w:hAnsiTheme="majorHAnsi" w:cstheme="majorBidi"/>
          <w:b/>
          <w:bCs/>
          <w:color w:val="365F91" w:themeColor="accent1" w:themeShade="BF"/>
          <w:sz w:val="28"/>
          <w:szCs w:val="28"/>
        </w:rPr>
      </w:pPr>
      <w:r>
        <w:br w:type="page"/>
      </w:r>
    </w:p>
    <w:p w14:paraId="07E72DC2" w14:textId="77777777" w:rsidR="00777717" w:rsidRPr="00D215CE" w:rsidRDefault="00777717" w:rsidP="00D215CE">
      <w:pPr>
        <w:rPr>
          <w:rFonts w:asciiTheme="majorHAnsi" w:hAnsiTheme="majorHAnsi"/>
          <w:b/>
          <w:color w:val="365F91" w:themeColor="accent1" w:themeShade="BF"/>
          <w:sz w:val="28"/>
          <w:szCs w:val="28"/>
        </w:rPr>
      </w:pPr>
      <w:r w:rsidRPr="00D215CE">
        <w:rPr>
          <w:rFonts w:asciiTheme="majorHAnsi" w:hAnsiTheme="majorHAnsi"/>
          <w:b/>
          <w:color w:val="365F91" w:themeColor="accent1" w:themeShade="BF"/>
          <w:sz w:val="28"/>
          <w:szCs w:val="28"/>
        </w:rPr>
        <w:lastRenderedPageBreak/>
        <w:t>Inhoudsopgave</w:t>
      </w:r>
    </w:p>
    <w:p w14:paraId="13130F61" w14:textId="7D6FA9D6" w:rsidR="00851540" w:rsidRDefault="00CA421B">
      <w:pPr>
        <w:pStyle w:val="Inhopg1"/>
        <w:tabs>
          <w:tab w:val="left" w:pos="426"/>
          <w:tab w:val="right" w:leader="dot" w:pos="9060"/>
        </w:tabs>
        <w:rPr>
          <w:rFonts w:eastAsiaTheme="minorEastAsia"/>
          <w:b w:val="0"/>
          <w:bCs w:val="0"/>
          <w:caps w:val="0"/>
          <w:noProof/>
          <w:sz w:val="22"/>
          <w:szCs w:val="22"/>
        </w:rPr>
      </w:pPr>
      <w:r>
        <w:rPr>
          <w:sz w:val="28"/>
          <w:szCs w:val="28"/>
        </w:rPr>
        <w:fldChar w:fldCharType="begin"/>
      </w:r>
      <w:r>
        <w:rPr>
          <w:sz w:val="28"/>
          <w:szCs w:val="28"/>
        </w:rPr>
        <w:instrText xml:space="preserve"> TOC \o "1-2" \h \z \u </w:instrText>
      </w:r>
      <w:r>
        <w:rPr>
          <w:sz w:val="28"/>
          <w:szCs w:val="28"/>
        </w:rPr>
        <w:fldChar w:fldCharType="separate"/>
      </w:r>
      <w:hyperlink w:anchor="_Toc36823780" w:history="1">
        <w:r w:rsidR="00851540" w:rsidRPr="00C83A90">
          <w:rPr>
            <w:rStyle w:val="Hyperlink"/>
            <w:noProof/>
          </w:rPr>
          <w:t>1</w:t>
        </w:r>
        <w:r w:rsidR="00851540">
          <w:rPr>
            <w:rFonts w:eastAsiaTheme="minorEastAsia"/>
            <w:b w:val="0"/>
            <w:bCs w:val="0"/>
            <w:caps w:val="0"/>
            <w:noProof/>
            <w:sz w:val="22"/>
            <w:szCs w:val="22"/>
          </w:rPr>
          <w:tab/>
        </w:r>
        <w:r w:rsidR="00851540" w:rsidRPr="00C83A90">
          <w:rPr>
            <w:rStyle w:val="Hyperlink"/>
            <w:noProof/>
          </w:rPr>
          <w:t>Begripsbepalingen</w:t>
        </w:r>
        <w:r w:rsidR="00851540">
          <w:rPr>
            <w:noProof/>
            <w:webHidden/>
          </w:rPr>
          <w:tab/>
        </w:r>
        <w:r w:rsidR="00851540">
          <w:rPr>
            <w:noProof/>
            <w:webHidden/>
          </w:rPr>
          <w:fldChar w:fldCharType="begin"/>
        </w:r>
        <w:r w:rsidR="00851540">
          <w:rPr>
            <w:noProof/>
            <w:webHidden/>
          </w:rPr>
          <w:instrText xml:space="preserve"> PAGEREF _Toc36823780 \h </w:instrText>
        </w:r>
        <w:r w:rsidR="00851540">
          <w:rPr>
            <w:noProof/>
            <w:webHidden/>
          </w:rPr>
        </w:r>
        <w:r w:rsidR="00851540">
          <w:rPr>
            <w:noProof/>
            <w:webHidden/>
          </w:rPr>
          <w:fldChar w:fldCharType="separate"/>
        </w:r>
        <w:r w:rsidR="00851540">
          <w:rPr>
            <w:noProof/>
            <w:webHidden/>
          </w:rPr>
          <w:t>3</w:t>
        </w:r>
        <w:r w:rsidR="00851540">
          <w:rPr>
            <w:noProof/>
            <w:webHidden/>
          </w:rPr>
          <w:fldChar w:fldCharType="end"/>
        </w:r>
      </w:hyperlink>
    </w:p>
    <w:p w14:paraId="5D41C238" w14:textId="0F853C9F" w:rsidR="00851540" w:rsidRDefault="00C47D33">
      <w:pPr>
        <w:pStyle w:val="Inhopg1"/>
        <w:tabs>
          <w:tab w:val="left" w:pos="426"/>
          <w:tab w:val="right" w:leader="dot" w:pos="9060"/>
        </w:tabs>
        <w:rPr>
          <w:rFonts w:eastAsiaTheme="minorEastAsia"/>
          <w:b w:val="0"/>
          <w:bCs w:val="0"/>
          <w:caps w:val="0"/>
          <w:noProof/>
          <w:sz w:val="22"/>
          <w:szCs w:val="22"/>
        </w:rPr>
      </w:pPr>
      <w:hyperlink w:anchor="_Toc36823781" w:history="1">
        <w:r w:rsidR="00851540" w:rsidRPr="00C83A90">
          <w:rPr>
            <w:rStyle w:val="Hyperlink"/>
            <w:noProof/>
          </w:rPr>
          <w:t>2</w:t>
        </w:r>
        <w:r w:rsidR="00851540">
          <w:rPr>
            <w:rFonts w:eastAsiaTheme="minorEastAsia"/>
            <w:b w:val="0"/>
            <w:bCs w:val="0"/>
            <w:caps w:val="0"/>
            <w:noProof/>
            <w:sz w:val="22"/>
            <w:szCs w:val="22"/>
          </w:rPr>
          <w:tab/>
        </w:r>
        <w:r w:rsidR="00851540" w:rsidRPr="00C83A90">
          <w:rPr>
            <w:rStyle w:val="Hyperlink"/>
            <w:noProof/>
          </w:rPr>
          <w:t>Inleiding</w:t>
        </w:r>
        <w:r w:rsidR="00851540">
          <w:rPr>
            <w:noProof/>
            <w:webHidden/>
          </w:rPr>
          <w:tab/>
        </w:r>
        <w:r w:rsidR="00851540">
          <w:rPr>
            <w:noProof/>
            <w:webHidden/>
          </w:rPr>
          <w:fldChar w:fldCharType="begin"/>
        </w:r>
        <w:r w:rsidR="00851540">
          <w:rPr>
            <w:noProof/>
            <w:webHidden/>
          </w:rPr>
          <w:instrText xml:space="preserve"> PAGEREF _Toc36823781 \h </w:instrText>
        </w:r>
        <w:r w:rsidR="00851540">
          <w:rPr>
            <w:noProof/>
            <w:webHidden/>
          </w:rPr>
        </w:r>
        <w:r w:rsidR="00851540">
          <w:rPr>
            <w:noProof/>
            <w:webHidden/>
          </w:rPr>
          <w:fldChar w:fldCharType="separate"/>
        </w:r>
        <w:r w:rsidR="00851540">
          <w:rPr>
            <w:noProof/>
            <w:webHidden/>
          </w:rPr>
          <w:t>4</w:t>
        </w:r>
        <w:r w:rsidR="00851540">
          <w:rPr>
            <w:noProof/>
            <w:webHidden/>
          </w:rPr>
          <w:fldChar w:fldCharType="end"/>
        </w:r>
      </w:hyperlink>
    </w:p>
    <w:p w14:paraId="3EC4D136" w14:textId="1287BB4C" w:rsidR="00851540" w:rsidRDefault="00C47D33">
      <w:pPr>
        <w:pStyle w:val="Inhopg2"/>
        <w:rPr>
          <w:rFonts w:eastAsiaTheme="minorEastAsia"/>
          <w:smallCaps w:val="0"/>
          <w:noProof/>
          <w:sz w:val="22"/>
          <w:szCs w:val="22"/>
        </w:rPr>
      </w:pPr>
      <w:hyperlink w:anchor="_Toc36823782" w:history="1">
        <w:r w:rsidR="00851540" w:rsidRPr="00C83A90">
          <w:rPr>
            <w:rStyle w:val="Hyperlink"/>
            <w:noProof/>
          </w:rPr>
          <w:t>2.1</w:t>
        </w:r>
        <w:r w:rsidR="00851540">
          <w:rPr>
            <w:rFonts w:eastAsiaTheme="minorEastAsia"/>
            <w:smallCaps w:val="0"/>
            <w:noProof/>
            <w:sz w:val="22"/>
            <w:szCs w:val="22"/>
          </w:rPr>
          <w:tab/>
        </w:r>
        <w:r w:rsidR="00851540" w:rsidRPr="00C83A90">
          <w:rPr>
            <w:rStyle w:val="Hyperlink"/>
            <w:noProof/>
          </w:rPr>
          <w:t>Leeswijzer</w:t>
        </w:r>
        <w:r w:rsidR="00851540">
          <w:rPr>
            <w:noProof/>
            <w:webHidden/>
          </w:rPr>
          <w:tab/>
        </w:r>
        <w:r w:rsidR="00851540">
          <w:rPr>
            <w:noProof/>
            <w:webHidden/>
          </w:rPr>
          <w:fldChar w:fldCharType="begin"/>
        </w:r>
        <w:r w:rsidR="00851540">
          <w:rPr>
            <w:noProof/>
            <w:webHidden/>
          </w:rPr>
          <w:instrText xml:space="preserve"> PAGEREF _Toc36823782 \h </w:instrText>
        </w:r>
        <w:r w:rsidR="00851540">
          <w:rPr>
            <w:noProof/>
            <w:webHidden/>
          </w:rPr>
        </w:r>
        <w:r w:rsidR="00851540">
          <w:rPr>
            <w:noProof/>
            <w:webHidden/>
          </w:rPr>
          <w:fldChar w:fldCharType="separate"/>
        </w:r>
        <w:r w:rsidR="00851540">
          <w:rPr>
            <w:noProof/>
            <w:webHidden/>
          </w:rPr>
          <w:t>4</w:t>
        </w:r>
        <w:r w:rsidR="00851540">
          <w:rPr>
            <w:noProof/>
            <w:webHidden/>
          </w:rPr>
          <w:fldChar w:fldCharType="end"/>
        </w:r>
      </w:hyperlink>
    </w:p>
    <w:p w14:paraId="1F9AC98E" w14:textId="1D56725F" w:rsidR="00851540" w:rsidRDefault="00C47D33">
      <w:pPr>
        <w:pStyle w:val="Inhopg1"/>
        <w:tabs>
          <w:tab w:val="left" w:pos="426"/>
          <w:tab w:val="right" w:leader="dot" w:pos="9060"/>
        </w:tabs>
        <w:rPr>
          <w:rFonts w:eastAsiaTheme="minorEastAsia"/>
          <w:b w:val="0"/>
          <w:bCs w:val="0"/>
          <w:caps w:val="0"/>
          <w:noProof/>
          <w:sz w:val="22"/>
          <w:szCs w:val="22"/>
        </w:rPr>
      </w:pPr>
      <w:hyperlink w:anchor="_Toc36823783" w:history="1">
        <w:r w:rsidR="00851540" w:rsidRPr="00C83A90">
          <w:rPr>
            <w:rStyle w:val="Hyperlink"/>
            <w:noProof/>
          </w:rPr>
          <w:t>3</w:t>
        </w:r>
        <w:r w:rsidR="00851540">
          <w:rPr>
            <w:rFonts w:eastAsiaTheme="minorEastAsia"/>
            <w:b w:val="0"/>
            <w:bCs w:val="0"/>
            <w:caps w:val="0"/>
            <w:noProof/>
            <w:sz w:val="22"/>
            <w:szCs w:val="22"/>
          </w:rPr>
          <w:tab/>
        </w:r>
        <w:r w:rsidR="00851540" w:rsidRPr="00C83A90">
          <w:rPr>
            <w:rStyle w:val="Hyperlink"/>
            <w:noProof/>
          </w:rPr>
          <w:t>Systeemmanagement</w:t>
        </w:r>
        <w:r w:rsidR="00851540">
          <w:rPr>
            <w:noProof/>
            <w:webHidden/>
          </w:rPr>
          <w:tab/>
        </w:r>
        <w:r w:rsidR="00851540">
          <w:rPr>
            <w:noProof/>
            <w:webHidden/>
          </w:rPr>
          <w:fldChar w:fldCharType="begin"/>
        </w:r>
        <w:r w:rsidR="00851540">
          <w:rPr>
            <w:noProof/>
            <w:webHidden/>
          </w:rPr>
          <w:instrText xml:space="preserve"> PAGEREF _Toc36823783 \h </w:instrText>
        </w:r>
        <w:r w:rsidR="00851540">
          <w:rPr>
            <w:noProof/>
            <w:webHidden/>
          </w:rPr>
        </w:r>
        <w:r w:rsidR="00851540">
          <w:rPr>
            <w:noProof/>
            <w:webHidden/>
          </w:rPr>
          <w:fldChar w:fldCharType="separate"/>
        </w:r>
        <w:r w:rsidR="00851540">
          <w:rPr>
            <w:noProof/>
            <w:webHidden/>
          </w:rPr>
          <w:t>5</w:t>
        </w:r>
        <w:r w:rsidR="00851540">
          <w:rPr>
            <w:noProof/>
            <w:webHidden/>
          </w:rPr>
          <w:fldChar w:fldCharType="end"/>
        </w:r>
      </w:hyperlink>
    </w:p>
    <w:p w14:paraId="10330443" w14:textId="530EC6A9" w:rsidR="00851540" w:rsidRDefault="00C47D33">
      <w:pPr>
        <w:pStyle w:val="Inhopg2"/>
        <w:rPr>
          <w:rFonts w:eastAsiaTheme="minorEastAsia"/>
          <w:smallCaps w:val="0"/>
          <w:noProof/>
          <w:sz w:val="22"/>
          <w:szCs w:val="22"/>
        </w:rPr>
      </w:pPr>
      <w:hyperlink w:anchor="_Toc36823784" w:history="1">
        <w:r w:rsidR="00851540" w:rsidRPr="00C83A90">
          <w:rPr>
            <w:rStyle w:val="Hyperlink"/>
            <w:noProof/>
          </w:rPr>
          <w:t>3.1</w:t>
        </w:r>
        <w:r w:rsidR="00851540">
          <w:rPr>
            <w:rFonts w:eastAsiaTheme="minorEastAsia"/>
            <w:smallCaps w:val="0"/>
            <w:noProof/>
            <w:sz w:val="22"/>
            <w:szCs w:val="22"/>
          </w:rPr>
          <w:tab/>
        </w:r>
        <w:r w:rsidR="00851540" w:rsidRPr="00C83A90">
          <w:rPr>
            <w:rStyle w:val="Hyperlink"/>
            <w:noProof/>
          </w:rPr>
          <w:t>Systeemacceptatie</w:t>
        </w:r>
        <w:r w:rsidR="00851540">
          <w:rPr>
            <w:noProof/>
            <w:webHidden/>
          </w:rPr>
          <w:tab/>
        </w:r>
        <w:r w:rsidR="00851540">
          <w:rPr>
            <w:noProof/>
            <w:webHidden/>
          </w:rPr>
          <w:fldChar w:fldCharType="begin"/>
        </w:r>
        <w:r w:rsidR="00851540">
          <w:rPr>
            <w:noProof/>
            <w:webHidden/>
          </w:rPr>
          <w:instrText xml:space="preserve"> PAGEREF _Toc36823784 \h </w:instrText>
        </w:r>
        <w:r w:rsidR="00851540">
          <w:rPr>
            <w:noProof/>
            <w:webHidden/>
          </w:rPr>
        </w:r>
        <w:r w:rsidR="00851540">
          <w:rPr>
            <w:noProof/>
            <w:webHidden/>
          </w:rPr>
          <w:fldChar w:fldCharType="separate"/>
        </w:r>
        <w:r w:rsidR="00851540">
          <w:rPr>
            <w:noProof/>
            <w:webHidden/>
          </w:rPr>
          <w:t>5</w:t>
        </w:r>
        <w:r w:rsidR="00851540">
          <w:rPr>
            <w:noProof/>
            <w:webHidden/>
          </w:rPr>
          <w:fldChar w:fldCharType="end"/>
        </w:r>
      </w:hyperlink>
    </w:p>
    <w:p w14:paraId="1037303F" w14:textId="6236AC28" w:rsidR="00851540" w:rsidRDefault="00C47D33">
      <w:pPr>
        <w:pStyle w:val="Inhopg2"/>
        <w:rPr>
          <w:rFonts w:eastAsiaTheme="minorEastAsia"/>
          <w:smallCaps w:val="0"/>
          <w:noProof/>
          <w:sz w:val="22"/>
          <w:szCs w:val="22"/>
        </w:rPr>
      </w:pPr>
      <w:hyperlink w:anchor="_Toc36823785" w:history="1">
        <w:r w:rsidR="00851540" w:rsidRPr="00C83A90">
          <w:rPr>
            <w:rStyle w:val="Hyperlink"/>
            <w:noProof/>
          </w:rPr>
          <w:t>3.2</w:t>
        </w:r>
        <w:r w:rsidR="00851540">
          <w:rPr>
            <w:rFonts w:eastAsiaTheme="minorEastAsia"/>
            <w:smallCaps w:val="0"/>
            <w:noProof/>
            <w:sz w:val="22"/>
            <w:szCs w:val="22"/>
          </w:rPr>
          <w:tab/>
        </w:r>
        <w:r w:rsidR="00851540" w:rsidRPr="00C83A90">
          <w:rPr>
            <w:rStyle w:val="Hyperlink"/>
            <w:noProof/>
          </w:rPr>
          <w:t>Probleemmanagement</w:t>
        </w:r>
        <w:r w:rsidR="00851540">
          <w:rPr>
            <w:noProof/>
            <w:webHidden/>
          </w:rPr>
          <w:tab/>
        </w:r>
        <w:r w:rsidR="00851540">
          <w:rPr>
            <w:noProof/>
            <w:webHidden/>
          </w:rPr>
          <w:fldChar w:fldCharType="begin"/>
        </w:r>
        <w:r w:rsidR="00851540">
          <w:rPr>
            <w:noProof/>
            <w:webHidden/>
          </w:rPr>
          <w:instrText xml:space="preserve"> PAGEREF _Toc36823785 \h </w:instrText>
        </w:r>
        <w:r w:rsidR="00851540">
          <w:rPr>
            <w:noProof/>
            <w:webHidden/>
          </w:rPr>
        </w:r>
        <w:r w:rsidR="00851540">
          <w:rPr>
            <w:noProof/>
            <w:webHidden/>
          </w:rPr>
          <w:fldChar w:fldCharType="separate"/>
        </w:r>
        <w:r w:rsidR="00851540">
          <w:rPr>
            <w:noProof/>
            <w:webHidden/>
          </w:rPr>
          <w:t>8</w:t>
        </w:r>
        <w:r w:rsidR="00851540">
          <w:rPr>
            <w:noProof/>
            <w:webHidden/>
          </w:rPr>
          <w:fldChar w:fldCharType="end"/>
        </w:r>
      </w:hyperlink>
    </w:p>
    <w:p w14:paraId="30429351" w14:textId="2D1C61C6" w:rsidR="00851540" w:rsidRDefault="00C47D33">
      <w:pPr>
        <w:pStyle w:val="Inhopg1"/>
        <w:tabs>
          <w:tab w:val="left" w:pos="426"/>
          <w:tab w:val="right" w:leader="dot" w:pos="9060"/>
        </w:tabs>
        <w:rPr>
          <w:rFonts w:eastAsiaTheme="minorEastAsia"/>
          <w:b w:val="0"/>
          <w:bCs w:val="0"/>
          <w:caps w:val="0"/>
          <w:noProof/>
          <w:sz w:val="22"/>
          <w:szCs w:val="22"/>
        </w:rPr>
      </w:pPr>
      <w:hyperlink w:anchor="_Toc36823786" w:history="1">
        <w:r w:rsidR="00851540" w:rsidRPr="00C83A90">
          <w:rPr>
            <w:rStyle w:val="Hyperlink"/>
            <w:noProof/>
          </w:rPr>
          <w:t>4</w:t>
        </w:r>
        <w:r w:rsidR="00851540">
          <w:rPr>
            <w:rFonts w:eastAsiaTheme="minorEastAsia"/>
            <w:b w:val="0"/>
            <w:bCs w:val="0"/>
            <w:caps w:val="0"/>
            <w:noProof/>
            <w:sz w:val="22"/>
            <w:szCs w:val="22"/>
          </w:rPr>
          <w:tab/>
        </w:r>
        <w:r w:rsidR="00851540" w:rsidRPr="00C83A90">
          <w:rPr>
            <w:rStyle w:val="Hyperlink"/>
            <w:noProof/>
          </w:rPr>
          <w:t>Contractmanagement</w:t>
        </w:r>
        <w:r w:rsidR="00851540">
          <w:rPr>
            <w:noProof/>
            <w:webHidden/>
          </w:rPr>
          <w:tab/>
        </w:r>
        <w:r w:rsidR="00851540">
          <w:rPr>
            <w:noProof/>
            <w:webHidden/>
          </w:rPr>
          <w:fldChar w:fldCharType="begin"/>
        </w:r>
        <w:r w:rsidR="00851540">
          <w:rPr>
            <w:noProof/>
            <w:webHidden/>
          </w:rPr>
          <w:instrText xml:space="preserve"> PAGEREF _Toc36823786 \h </w:instrText>
        </w:r>
        <w:r w:rsidR="00851540">
          <w:rPr>
            <w:noProof/>
            <w:webHidden/>
          </w:rPr>
        </w:r>
        <w:r w:rsidR="00851540">
          <w:rPr>
            <w:noProof/>
            <w:webHidden/>
          </w:rPr>
          <w:fldChar w:fldCharType="separate"/>
        </w:r>
        <w:r w:rsidR="00851540">
          <w:rPr>
            <w:noProof/>
            <w:webHidden/>
          </w:rPr>
          <w:t>10</w:t>
        </w:r>
        <w:r w:rsidR="00851540">
          <w:rPr>
            <w:noProof/>
            <w:webHidden/>
          </w:rPr>
          <w:fldChar w:fldCharType="end"/>
        </w:r>
      </w:hyperlink>
    </w:p>
    <w:p w14:paraId="051A4745" w14:textId="179EED08" w:rsidR="00851540" w:rsidRDefault="00C47D33">
      <w:pPr>
        <w:pStyle w:val="Inhopg2"/>
        <w:rPr>
          <w:rFonts w:eastAsiaTheme="minorEastAsia"/>
          <w:smallCaps w:val="0"/>
          <w:noProof/>
          <w:sz w:val="22"/>
          <w:szCs w:val="22"/>
        </w:rPr>
      </w:pPr>
      <w:hyperlink w:anchor="_Toc36823787" w:history="1">
        <w:r w:rsidR="00851540" w:rsidRPr="00C83A90">
          <w:rPr>
            <w:rStyle w:val="Hyperlink"/>
            <w:noProof/>
          </w:rPr>
          <w:t>4.1</w:t>
        </w:r>
        <w:r w:rsidR="00851540">
          <w:rPr>
            <w:rFonts w:eastAsiaTheme="minorEastAsia"/>
            <w:smallCaps w:val="0"/>
            <w:noProof/>
            <w:sz w:val="22"/>
            <w:szCs w:val="22"/>
          </w:rPr>
          <w:tab/>
        </w:r>
        <w:r w:rsidR="00851540" w:rsidRPr="00C83A90">
          <w:rPr>
            <w:rStyle w:val="Hyperlink"/>
            <w:noProof/>
          </w:rPr>
          <w:t>Kwaliteitsmanagement</w:t>
        </w:r>
        <w:r w:rsidR="00851540">
          <w:rPr>
            <w:noProof/>
            <w:webHidden/>
          </w:rPr>
          <w:tab/>
        </w:r>
        <w:r w:rsidR="00851540">
          <w:rPr>
            <w:noProof/>
            <w:webHidden/>
          </w:rPr>
          <w:fldChar w:fldCharType="begin"/>
        </w:r>
        <w:r w:rsidR="00851540">
          <w:rPr>
            <w:noProof/>
            <w:webHidden/>
          </w:rPr>
          <w:instrText xml:space="preserve"> PAGEREF _Toc36823787 \h </w:instrText>
        </w:r>
        <w:r w:rsidR="00851540">
          <w:rPr>
            <w:noProof/>
            <w:webHidden/>
          </w:rPr>
        </w:r>
        <w:r w:rsidR="00851540">
          <w:rPr>
            <w:noProof/>
            <w:webHidden/>
          </w:rPr>
          <w:fldChar w:fldCharType="separate"/>
        </w:r>
        <w:r w:rsidR="00851540">
          <w:rPr>
            <w:noProof/>
            <w:webHidden/>
          </w:rPr>
          <w:t>10</w:t>
        </w:r>
        <w:r w:rsidR="00851540">
          <w:rPr>
            <w:noProof/>
            <w:webHidden/>
          </w:rPr>
          <w:fldChar w:fldCharType="end"/>
        </w:r>
      </w:hyperlink>
    </w:p>
    <w:p w14:paraId="5C2CE86C" w14:textId="23E02CBD" w:rsidR="00851540" w:rsidRDefault="00C47D33">
      <w:pPr>
        <w:pStyle w:val="Inhopg2"/>
        <w:rPr>
          <w:rFonts w:eastAsiaTheme="minorEastAsia"/>
          <w:smallCaps w:val="0"/>
          <w:noProof/>
          <w:sz w:val="22"/>
          <w:szCs w:val="22"/>
        </w:rPr>
      </w:pPr>
      <w:hyperlink w:anchor="_Toc36823788" w:history="1">
        <w:r w:rsidR="00851540" w:rsidRPr="00C83A90">
          <w:rPr>
            <w:rStyle w:val="Hyperlink"/>
            <w:noProof/>
          </w:rPr>
          <w:t>4.2</w:t>
        </w:r>
        <w:r w:rsidR="00851540">
          <w:rPr>
            <w:rFonts w:eastAsiaTheme="minorEastAsia"/>
            <w:smallCaps w:val="0"/>
            <w:noProof/>
            <w:sz w:val="22"/>
            <w:szCs w:val="22"/>
          </w:rPr>
          <w:tab/>
        </w:r>
        <w:r w:rsidR="00851540" w:rsidRPr="00C83A90">
          <w:rPr>
            <w:rStyle w:val="Hyperlink"/>
            <w:noProof/>
          </w:rPr>
          <w:t>Voortgangscommunicatie</w:t>
        </w:r>
        <w:r w:rsidR="00851540">
          <w:rPr>
            <w:noProof/>
            <w:webHidden/>
          </w:rPr>
          <w:tab/>
        </w:r>
        <w:r w:rsidR="00851540">
          <w:rPr>
            <w:noProof/>
            <w:webHidden/>
          </w:rPr>
          <w:fldChar w:fldCharType="begin"/>
        </w:r>
        <w:r w:rsidR="00851540">
          <w:rPr>
            <w:noProof/>
            <w:webHidden/>
          </w:rPr>
          <w:instrText xml:space="preserve"> PAGEREF _Toc36823788 \h </w:instrText>
        </w:r>
        <w:r w:rsidR="00851540">
          <w:rPr>
            <w:noProof/>
            <w:webHidden/>
          </w:rPr>
        </w:r>
        <w:r w:rsidR="00851540">
          <w:rPr>
            <w:noProof/>
            <w:webHidden/>
          </w:rPr>
          <w:fldChar w:fldCharType="separate"/>
        </w:r>
        <w:r w:rsidR="00851540">
          <w:rPr>
            <w:noProof/>
            <w:webHidden/>
          </w:rPr>
          <w:t>13</w:t>
        </w:r>
        <w:r w:rsidR="00851540">
          <w:rPr>
            <w:noProof/>
            <w:webHidden/>
          </w:rPr>
          <w:fldChar w:fldCharType="end"/>
        </w:r>
      </w:hyperlink>
    </w:p>
    <w:p w14:paraId="41DD6694" w14:textId="5B2C3376" w:rsidR="00851540" w:rsidRDefault="00C47D33">
      <w:pPr>
        <w:pStyle w:val="Inhopg2"/>
        <w:rPr>
          <w:rFonts w:eastAsiaTheme="minorEastAsia"/>
          <w:smallCaps w:val="0"/>
          <w:noProof/>
          <w:sz w:val="22"/>
          <w:szCs w:val="22"/>
        </w:rPr>
      </w:pPr>
      <w:hyperlink w:anchor="_Toc36823789" w:history="1">
        <w:r w:rsidR="00851540" w:rsidRPr="00C83A90">
          <w:rPr>
            <w:rStyle w:val="Hyperlink"/>
            <w:noProof/>
          </w:rPr>
          <w:t>4.3</w:t>
        </w:r>
        <w:r w:rsidR="00851540">
          <w:rPr>
            <w:rFonts w:eastAsiaTheme="minorEastAsia"/>
            <w:smallCaps w:val="0"/>
            <w:noProof/>
            <w:sz w:val="22"/>
            <w:szCs w:val="22"/>
          </w:rPr>
          <w:tab/>
        </w:r>
        <w:r w:rsidR="00851540" w:rsidRPr="00C83A90">
          <w:rPr>
            <w:rStyle w:val="Hyperlink"/>
            <w:noProof/>
          </w:rPr>
          <w:t>Overdracht intellectuele eigendomsrechten</w:t>
        </w:r>
        <w:r w:rsidR="00851540">
          <w:rPr>
            <w:noProof/>
            <w:webHidden/>
          </w:rPr>
          <w:tab/>
        </w:r>
        <w:r w:rsidR="00851540">
          <w:rPr>
            <w:noProof/>
            <w:webHidden/>
          </w:rPr>
          <w:fldChar w:fldCharType="begin"/>
        </w:r>
        <w:r w:rsidR="00851540">
          <w:rPr>
            <w:noProof/>
            <w:webHidden/>
          </w:rPr>
          <w:instrText xml:space="preserve"> PAGEREF _Toc36823789 \h </w:instrText>
        </w:r>
        <w:r w:rsidR="00851540">
          <w:rPr>
            <w:noProof/>
            <w:webHidden/>
          </w:rPr>
        </w:r>
        <w:r w:rsidR="00851540">
          <w:rPr>
            <w:noProof/>
            <w:webHidden/>
          </w:rPr>
          <w:fldChar w:fldCharType="separate"/>
        </w:r>
        <w:r w:rsidR="00851540">
          <w:rPr>
            <w:noProof/>
            <w:webHidden/>
          </w:rPr>
          <w:t>16</w:t>
        </w:r>
        <w:r w:rsidR="00851540">
          <w:rPr>
            <w:noProof/>
            <w:webHidden/>
          </w:rPr>
          <w:fldChar w:fldCharType="end"/>
        </w:r>
      </w:hyperlink>
    </w:p>
    <w:p w14:paraId="65B51275" w14:textId="10760D8B" w:rsidR="00851540" w:rsidRDefault="00C47D33">
      <w:pPr>
        <w:pStyle w:val="Inhopg2"/>
        <w:rPr>
          <w:rFonts w:eastAsiaTheme="minorEastAsia"/>
          <w:smallCaps w:val="0"/>
          <w:noProof/>
          <w:sz w:val="22"/>
          <w:szCs w:val="22"/>
        </w:rPr>
      </w:pPr>
      <w:hyperlink w:anchor="_Toc36823790" w:history="1">
        <w:r w:rsidR="00851540" w:rsidRPr="00C83A90">
          <w:rPr>
            <w:rStyle w:val="Hyperlink"/>
            <w:noProof/>
          </w:rPr>
          <w:t>4.4</w:t>
        </w:r>
        <w:r w:rsidR="00851540">
          <w:rPr>
            <w:rFonts w:eastAsiaTheme="minorEastAsia"/>
            <w:smallCaps w:val="0"/>
            <w:noProof/>
            <w:sz w:val="22"/>
            <w:szCs w:val="22"/>
          </w:rPr>
          <w:tab/>
        </w:r>
        <w:r w:rsidR="00851540" w:rsidRPr="00C83A90">
          <w:rPr>
            <w:rStyle w:val="Hyperlink"/>
            <w:noProof/>
          </w:rPr>
          <w:t>Wijzigingen</w:t>
        </w:r>
        <w:r w:rsidR="00851540">
          <w:rPr>
            <w:noProof/>
            <w:webHidden/>
          </w:rPr>
          <w:tab/>
        </w:r>
        <w:r w:rsidR="00851540">
          <w:rPr>
            <w:noProof/>
            <w:webHidden/>
          </w:rPr>
          <w:fldChar w:fldCharType="begin"/>
        </w:r>
        <w:r w:rsidR="00851540">
          <w:rPr>
            <w:noProof/>
            <w:webHidden/>
          </w:rPr>
          <w:instrText xml:space="preserve"> PAGEREF _Toc36823790 \h </w:instrText>
        </w:r>
        <w:r w:rsidR="00851540">
          <w:rPr>
            <w:noProof/>
            <w:webHidden/>
          </w:rPr>
        </w:r>
        <w:r w:rsidR="00851540">
          <w:rPr>
            <w:noProof/>
            <w:webHidden/>
          </w:rPr>
          <w:fldChar w:fldCharType="separate"/>
        </w:r>
        <w:r w:rsidR="00851540">
          <w:rPr>
            <w:noProof/>
            <w:webHidden/>
          </w:rPr>
          <w:t>18</w:t>
        </w:r>
        <w:r w:rsidR="00851540">
          <w:rPr>
            <w:noProof/>
            <w:webHidden/>
          </w:rPr>
          <w:fldChar w:fldCharType="end"/>
        </w:r>
      </w:hyperlink>
    </w:p>
    <w:p w14:paraId="6E91F269" w14:textId="488C3779" w:rsidR="00851540" w:rsidRDefault="00C47D33">
      <w:pPr>
        <w:pStyle w:val="Inhopg1"/>
        <w:tabs>
          <w:tab w:val="left" w:pos="426"/>
          <w:tab w:val="right" w:leader="dot" w:pos="9060"/>
        </w:tabs>
        <w:rPr>
          <w:rFonts w:eastAsiaTheme="minorEastAsia"/>
          <w:b w:val="0"/>
          <w:bCs w:val="0"/>
          <w:caps w:val="0"/>
          <w:noProof/>
          <w:sz w:val="22"/>
          <w:szCs w:val="22"/>
        </w:rPr>
      </w:pPr>
      <w:hyperlink w:anchor="_Toc36823791" w:history="1">
        <w:r w:rsidR="00851540" w:rsidRPr="00C83A90">
          <w:rPr>
            <w:rStyle w:val="Hyperlink"/>
            <w:noProof/>
          </w:rPr>
          <w:t>5</w:t>
        </w:r>
        <w:r w:rsidR="00851540">
          <w:rPr>
            <w:rFonts w:eastAsiaTheme="minorEastAsia"/>
            <w:b w:val="0"/>
            <w:bCs w:val="0"/>
            <w:caps w:val="0"/>
            <w:noProof/>
            <w:sz w:val="22"/>
            <w:szCs w:val="22"/>
          </w:rPr>
          <w:tab/>
        </w:r>
        <w:r w:rsidR="00851540" w:rsidRPr="00C83A90">
          <w:rPr>
            <w:rStyle w:val="Hyperlink"/>
            <w:noProof/>
          </w:rPr>
          <w:t>Contractondersteuning</w:t>
        </w:r>
        <w:r w:rsidR="00851540">
          <w:rPr>
            <w:noProof/>
            <w:webHidden/>
          </w:rPr>
          <w:tab/>
        </w:r>
        <w:r w:rsidR="00851540">
          <w:rPr>
            <w:noProof/>
            <w:webHidden/>
          </w:rPr>
          <w:fldChar w:fldCharType="begin"/>
        </w:r>
        <w:r w:rsidR="00851540">
          <w:rPr>
            <w:noProof/>
            <w:webHidden/>
          </w:rPr>
          <w:instrText xml:space="preserve"> PAGEREF _Toc36823791 \h </w:instrText>
        </w:r>
        <w:r w:rsidR="00851540">
          <w:rPr>
            <w:noProof/>
            <w:webHidden/>
          </w:rPr>
        </w:r>
        <w:r w:rsidR="00851540">
          <w:rPr>
            <w:noProof/>
            <w:webHidden/>
          </w:rPr>
          <w:fldChar w:fldCharType="separate"/>
        </w:r>
        <w:r w:rsidR="00851540">
          <w:rPr>
            <w:noProof/>
            <w:webHidden/>
          </w:rPr>
          <w:t>19</w:t>
        </w:r>
        <w:r w:rsidR="00851540">
          <w:rPr>
            <w:noProof/>
            <w:webHidden/>
          </w:rPr>
          <w:fldChar w:fldCharType="end"/>
        </w:r>
      </w:hyperlink>
    </w:p>
    <w:p w14:paraId="700D932A" w14:textId="150F2D43" w:rsidR="00851540" w:rsidRDefault="00C47D33">
      <w:pPr>
        <w:pStyle w:val="Inhopg2"/>
        <w:rPr>
          <w:rFonts w:eastAsiaTheme="minorEastAsia"/>
          <w:smallCaps w:val="0"/>
          <w:noProof/>
          <w:sz w:val="22"/>
          <w:szCs w:val="22"/>
        </w:rPr>
      </w:pPr>
      <w:hyperlink w:anchor="_Toc36823792" w:history="1">
        <w:r w:rsidR="00851540" w:rsidRPr="00C83A90">
          <w:rPr>
            <w:rStyle w:val="Hyperlink"/>
            <w:noProof/>
          </w:rPr>
          <w:t>5.1</w:t>
        </w:r>
        <w:r w:rsidR="00851540">
          <w:rPr>
            <w:rFonts w:eastAsiaTheme="minorEastAsia"/>
            <w:smallCaps w:val="0"/>
            <w:noProof/>
            <w:sz w:val="22"/>
            <w:szCs w:val="22"/>
          </w:rPr>
          <w:tab/>
        </w:r>
        <w:r w:rsidR="00851540" w:rsidRPr="00C83A90">
          <w:rPr>
            <w:rStyle w:val="Hyperlink"/>
            <w:noProof/>
          </w:rPr>
          <w:t>Configuratiemanagement</w:t>
        </w:r>
        <w:r w:rsidR="00851540">
          <w:rPr>
            <w:noProof/>
            <w:webHidden/>
          </w:rPr>
          <w:tab/>
        </w:r>
        <w:r w:rsidR="00851540">
          <w:rPr>
            <w:noProof/>
            <w:webHidden/>
          </w:rPr>
          <w:fldChar w:fldCharType="begin"/>
        </w:r>
        <w:r w:rsidR="00851540">
          <w:rPr>
            <w:noProof/>
            <w:webHidden/>
          </w:rPr>
          <w:instrText xml:space="preserve"> PAGEREF _Toc36823792 \h </w:instrText>
        </w:r>
        <w:r w:rsidR="00851540">
          <w:rPr>
            <w:noProof/>
            <w:webHidden/>
          </w:rPr>
        </w:r>
        <w:r w:rsidR="00851540">
          <w:rPr>
            <w:noProof/>
            <w:webHidden/>
          </w:rPr>
          <w:fldChar w:fldCharType="separate"/>
        </w:r>
        <w:r w:rsidR="00851540">
          <w:rPr>
            <w:noProof/>
            <w:webHidden/>
          </w:rPr>
          <w:t>19</w:t>
        </w:r>
        <w:r w:rsidR="00851540">
          <w:rPr>
            <w:noProof/>
            <w:webHidden/>
          </w:rPr>
          <w:fldChar w:fldCharType="end"/>
        </w:r>
      </w:hyperlink>
    </w:p>
    <w:p w14:paraId="53D3972F" w14:textId="488CF884" w:rsidR="00851540" w:rsidRDefault="00C47D33">
      <w:pPr>
        <w:pStyle w:val="Inhopg2"/>
        <w:rPr>
          <w:rFonts w:eastAsiaTheme="minorEastAsia"/>
          <w:smallCaps w:val="0"/>
          <w:noProof/>
          <w:sz w:val="22"/>
          <w:szCs w:val="22"/>
        </w:rPr>
      </w:pPr>
      <w:hyperlink w:anchor="_Toc36823793" w:history="1">
        <w:r w:rsidR="00851540" w:rsidRPr="00C83A90">
          <w:rPr>
            <w:rStyle w:val="Hyperlink"/>
            <w:noProof/>
          </w:rPr>
          <w:t>5.2</w:t>
        </w:r>
        <w:r w:rsidR="00851540">
          <w:rPr>
            <w:rFonts w:eastAsiaTheme="minorEastAsia"/>
            <w:smallCaps w:val="0"/>
            <w:noProof/>
            <w:sz w:val="22"/>
            <w:szCs w:val="22"/>
          </w:rPr>
          <w:tab/>
        </w:r>
        <w:r w:rsidR="00851540" w:rsidRPr="00C83A90">
          <w:rPr>
            <w:rStyle w:val="Hyperlink"/>
            <w:noProof/>
          </w:rPr>
          <w:t>Bereikbaarheid</w:t>
        </w:r>
        <w:r w:rsidR="00851540">
          <w:rPr>
            <w:noProof/>
            <w:webHidden/>
          </w:rPr>
          <w:tab/>
        </w:r>
        <w:r w:rsidR="00851540">
          <w:rPr>
            <w:noProof/>
            <w:webHidden/>
          </w:rPr>
          <w:fldChar w:fldCharType="begin"/>
        </w:r>
        <w:r w:rsidR="00851540">
          <w:rPr>
            <w:noProof/>
            <w:webHidden/>
          </w:rPr>
          <w:instrText xml:space="preserve"> PAGEREF _Toc36823793 \h </w:instrText>
        </w:r>
        <w:r w:rsidR="00851540">
          <w:rPr>
            <w:noProof/>
            <w:webHidden/>
          </w:rPr>
        </w:r>
        <w:r w:rsidR="00851540">
          <w:rPr>
            <w:noProof/>
            <w:webHidden/>
          </w:rPr>
          <w:fldChar w:fldCharType="separate"/>
        </w:r>
        <w:r w:rsidR="00851540">
          <w:rPr>
            <w:noProof/>
            <w:webHidden/>
          </w:rPr>
          <w:t>20</w:t>
        </w:r>
        <w:r w:rsidR="00851540">
          <w:rPr>
            <w:noProof/>
            <w:webHidden/>
          </w:rPr>
          <w:fldChar w:fldCharType="end"/>
        </w:r>
      </w:hyperlink>
    </w:p>
    <w:p w14:paraId="775BD9AF" w14:textId="67E79AB7" w:rsidR="00851540" w:rsidRDefault="00C47D33">
      <w:pPr>
        <w:pStyle w:val="Inhopg2"/>
        <w:rPr>
          <w:rFonts w:eastAsiaTheme="minorEastAsia"/>
          <w:smallCaps w:val="0"/>
          <w:noProof/>
          <w:sz w:val="22"/>
          <w:szCs w:val="22"/>
        </w:rPr>
      </w:pPr>
      <w:hyperlink w:anchor="_Toc36823794" w:history="1">
        <w:r w:rsidR="00851540" w:rsidRPr="00C83A90">
          <w:rPr>
            <w:rStyle w:val="Hyperlink"/>
            <w:noProof/>
          </w:rPr>
          <w:t>5.3</w:t>
        </w:r>
        <w:r w:rsidR="00851540">
          <w:rPr>
            <w:rFonts w:eastAsiaTheme="minorEastAsia"/>
            <w:smallCaps w:val="0"/>
            <w:noProof/>
            <w:sz w:val="22"/>
            <w:szCs w:val="22"/>
          </w:rPr>
          <w:tab/>
        </w:r>
        <w:r w:rsidR="00851540" w:rsidRPr="00C83A90">
          <w:rPr>
            <w:rStyle w:val="Hyperlink"/>
            <w:noProof/>
          </w:rPr>
          <w:t>Veiligheids- en gezondheidsmanagement</w:t>
        </w:r>
        <w:r w:rsidR="00851540">
          <w:rPr>
            <w:noProof/>
            <w:webHidden/>
          </w:rPr>
          <w:tab/>
        </w:r>
        <w:r w:rsidR="00851540">
          <w:rPr>
            <w:noProof/>
            <w:webHidden/>
          </w:rPr>
          <w:fldChar w:fldCharType="begin"/>
        </w:r>
        <w:r w:rsidR="00851540">
          <w:rPr>
            <w:noProof/>
            <w:webHidden/>
          </w:rPr>
          <w:instrText xml:space="preserve"> PAGEREF _Toc36823794 \h </w:instrText>
        </w:r>
        <w:r w:rsidR="00851540">
          <w:rPr>
            <w:noProof/>
            <w:webHidden/>
          </w:rPr>
        </w:r>
        <w:r w:rsidR="00851540">
          <w:rPr>
            <w:noProof/>
            <w:webHidden/>
          </w:rPr>
          <w:fldChar w:fldCharType="separate"/>
        </w:r>
        <w:r w:rsidR="00851540">
          <w:rPr>
            <w:noProof/>
            <w:webHidden/>
          </w:rPr>
          <w:t>21</w:t>
        </w:r>
        <w:r w:rsidR="00851540">
          <w:rPr>
            <w:noProof/>
            <w:webHidden/>
          </w:rPr>
          <w:fldChar w:fldCharType="end"/>
        </w:r>
      </w:hyperlink>
    </w:p>
    <w:p w14:paraId="19BB1932" w14:textId="22ED2991" w:rsidR="00851540" w:rsidRDefault="00C47D33">
      <w:pPr>
        <w:pStyle w:val="Inhopg2"/>
        <w:rPr>
          <w:rFonts w:eastAsiaTheme="minorEastAsia"/>
          <w:smallCaps w:val="0"/>
          <w:noProof/>
          <w:sz w:val="22"/>
          <w:szCs w:val="22"/>
        </w:rPr>
      </w:pPr>
      <w:hyperlink w:anchor="_Toc36823795" w:history="1">
        <w:r w:rsidR="00851540" w:rsidRPr="00C83A90">
          <w:rPr>
            <w:rStyle w:val="Hyperlink"/>
            <w:noProof/>
          </w:rPr>
          <w:t>5.4</w:t>
        </w:r>
        <w:r w:rsidR="00851540">
          <w:rPr>
            <w:rFonts w:eastAsiaTheme="minorEastAsia"/>
            <w:smallCaps w:val="0"/>
            <w:noProof/>
            <w:sz w:val="22"/>
            <w:szCs w:val="22"/>
          </w:rPr>
          <w:tab/>
        </w:r>
        <w:r w:rsidR="00851540" w:rsidRPr="00C83A90">
          <w:rPr>
            <w:rStyle w:val="Hyperlink"/>
            <w:noProof/>
          </w:rPr>
          <w:t>Aanvragen buitendienststellingen en borgen veilige bereidbaarheid</w:t>
        </w:r>
        <w:r w:rsidR="00851540">
          <w:rPr>
            <w:noProof/>
            <w:webHidden/>
          </w:rPr>
          <w:tab/>
        </w:r>
        <w:r w:rsidR="00851540">
          <w:rPr>
            <w:noProof/>
            <w:webHidden/>
          </w:rPr>
          <w:fldChar w:fldCharType="begin"/>
        </w:r>
        <w:r w:rsidR="00851540">
          <w:rPr>
            <w:noProof/>
            <w:webHidden/>
          </w:rPr>
          <w:instrText xml:space="preserve"> PAGEREF _Toc36823795 \h </w:instrText>
        </w:r>
        <w:r w:rsidR="00851540">
          <w:rPr>
            <w:noProof/>
            <w:webHidden/>
          </w:rPr>
        </w:r>
        <w:r w:rsidR="00851540">
          <w:rPr>
            <w:noProof/>
            <w:webHidden/>
          </w:rPr>
          <w:fldChar w:fldCharType="separate"/>
        </w:r>
        <w:r w:rsidR="00851540">
          <w:rPr>
            <w:noProof/>
            <w:webHidden/>
          </w:rPr>
          <w:t>24</w:t>
        </w:r>
        <w:r w:rsidR="00851540">
          <w:rPr>
            <w:noProof/>
            <w:webHidden/>
          </w:rPr>
          <w:fldChar w:fldCharType="end"/>
        </w:r>
      </w:hyperlink>
    </w:p>
    <w:p w14:paraId="50AD6CA7" w14:textId="18E48D72" w:rsidR="00777717" w:rsidRDefault="00CA421B" w:rsidP="00E957BA">
      <w:pPr>
        <w:tabs>
          <w:tab w:val="left" w:pos="5175"/>
        </w:tabs>
        <w:rPr>
          <w:sz w:val="28"/>
          <w:szCs w:val="28"/>
        </w:rPr>
      </w:pPr>
      <w:r>
        <w:rPr>
          <w:sz w:val="28"/>
          <w:szCs w:val="28"/>
        </w:rPr>
        <w:fldChar w:fldCharType="end"/>
      </w:r>
    </w:p>
    <w:p w14:paraId="282E2580" w14:textId="77777777" w:rsidR="00ED58F7" w:rsidRPr="00C2604B" w:rsidRDefault="001F384D" w:rsidP="00ED58F7">
      <w:pPr>
        <w:pStyle w:val="Kop1"/>
      </w:pPr>
      <w:r>
        <w:br w:type="page"/>
      </w:r>
      <w:bookmarkStart w:id="4" w:name="_Toc487026372"/>
      <w:bookmarkStart w:id="5" w:name="_Toc487525124"/>
      <w:bookmarkStart w:id="6" w:name="_Toc487526852"/>
      <w:bookmarkStart w:id="7" w:name="_Toc36823780"/>
      <w:bookmarkStart w:id="8" w:name="_Toc469388438"/>
      <w:bookmarkStart w:id="9" w:name="_Toc488149676"/>
      <w:r w:rsidR="00ED58F7" w:rsidRPr="00C2604B">
        <w:lastRenderedPageBreak/>
        <w:t>Begripsbepalingen</w:t>
      </w:r>
      <w:bookmarkEnd w:id="4"/>
      <w:bookmarkEnd w:id="5"/>
      <w:bookmarkEnd w:id="6"/>
      <w:bookmarkEnd w:id="7"/>
    </w:p>
    <w:p w14:paraId="0D616962" w14:textId="5F1B6CB5" w:rsidR="00D1484D" w:rsidRPr="00D1484D" w:rsidRDefault="00D1484D" w:rsidP="00426679">
      <w:pPr>
        <w:ind w:left="432"/>
        <w:rPr>
          <w:sz w:val="20"/>
          <w:szCs w:val="20"/>
        </w:rPr>
      </w:pPr>
      <w:r w:rsidRPr="00D1484D">
        <w:rPr>
          <w:sz w:val="20"/>
          <w:szCs w:val="20"/>
        </w:rPr>
        <w:t>In deze Overeenkomst kunnen documentnamen, namen van werkpakke</w:t>
      </w:r>
      <w:r w:rsidR="00DD0F2C">
        <w:rPr>
          <w:sz w:val="20"/>
          <w:szCs w:val="20"/>
        </w:rPr>
        <w:t xml:space="preserve">tten, proceseisen en producten </w:t>
      </w:r>
      <w:r w:rsidRPr="00D1484D">
        <w:rPr>
          <w:sz w:val="20"/>
          <w:szCs w:val="20"/>
        </w:rPr>
        <w:t>een beginhoofdletter hebben. De betekenis daarvan volgt uit de inhoud. Overige gedefinieerde begrippen, met een beginhoofdletter aangeduid, zijn gedefinieerd in de Algemene Voorwaarden.</w:t>
      </w:r>
    </w:p>
    <w:p w14:paraId="6D148BD2" w14:textId="77777777" w:rsidR="00ED58F7" w:rsidRPr="00FA5612" w:rsidRDefault="00ED58F7" w:rsidP="00ED58F7">
      <w:pPr>
        <w:spacing w:after="120"/>
        <w:rPr>
          <w:rFonts w:cstheme="minorHAnsi"/>
          <w:sz w:val="20"/>
          <w:szCs w:val="20"/>
        </w:rPr>
      </w:pPr>
    </w:p>
    <w:p w14:paraId="4844F279" w14:textId="77777777" w:rsidR="00ED58F7" w:rsidRPr="00FA5612" w:rsidRDefault="00ED58F7">
      <w:pPr>
        <w:rPr>
          <w:rFonts w:eastAsiaTheme="majorEastAsia" w:cstheme="minorHAnsi"/>
          <w:b/>
          <w:bCs/>
          <w:color w:val="365F91" w:themeColor="accent1" w:themeShade="BF"/>
          <w:sz w:val="20"/>
          <w:szCs w:val="20"/>
        </w:rPr>
      </w:pPr>
      <w:r w:rsidRPr="00FA5612">
        <w:rPr>
          <w:rFonts w:cstheme="minorHAnsi"/>
          <w:sz w:val="20"/>
          <w:szCs w:val="20"/>
        </w:rPr>
        <w:br w:type="page"/>
      </w:r>
    </w:p>
    <w:p w14:paraId="1816D71D" w14:textId="77777777" w:rsidR="00390DFF" w:rsidRDefault="00390DFF" w:rsidP="00777717">
      <w:pPr>
        <w:pStyle w:val="Kop1"/>
      </w:pPr>
      <w:bookmarkStart w:id="10" w:name="_Toc36823781"/>
      <w:r>
        <w:lastRenderedPageBreak/>
        <w:t>Inleiding</w:t>
      </w:r>
      <w:bookmarkEnd w:id="8"/>
      <w:bookmarkEnd w:id="9"/>
      <w:bookmarkEnd w:id="10"/>
    </w:p>
    <w:p w14:paraId="3F472E21" w14:textId="77777777" w:rsidR="00D235EE" w:rsidRPr="00FA5612" w:rsidRDefault="00D235EE" w:rsidP="00D235EE">
      <w:pPr>
        <w:rPr>
          <w:sz w:val="20"/>
          <w:szCs w:val="20"/>
        </w:rPr>
      </w:pPr>
      <w:r w:rsidRPr="00FA5612">
        <w:rPr>
          <w:sz w:val="20"/>
          <w:szCs w:val="20"/>
        </w:rPr>
        <w:t xml:space="preserve">Dit document beschrijft de activiteiten die ProRail nodig acht om de Overeenkomst tussen ProRail en Opdrachtnemer succesvol te beheersen. </w:t>
      </w:r>
    </w:p>
    <w:p w14:paraId="28C1837A" w14:textId="77777777" w:rsidR="00D235EE"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11" w:name="_Toc70940892"/>
      <w:bookmarkStart w:id="12" w:name="_Toc485895716"/>
      <w:bookmarkStart w:id="13" w:name="_Toc36823782"/>
      <w:r>
        <w:t>Leeswijzer</w:t>
      </w:r>
      <w:bookmarkEnd w:id="11"/>
      <w:bookmarkEnd w:id="12"/>
      <w:bookmarkEnd w:id="13"/>
    </w:p>
    <w:p w14:paraId="22DDB0D8" w14:textId="77777777" w:rsidR="00D235EE" w:rsidRPr="00FA5612" w:rsidRDefault="00D235EE" w:rsidP="00D235EE">
      <w:pPr>
        <w:rPr>
          <w:sz w:val="20"/>
          <w:szCs w:val="20"/>
        </w:rPr>
      </w:pPr>
      <w:r w:rsidRPr="00FA5612">
        <w:rPr>
          <w:sz w:val="20"/>
          <w:szCs w:val="20"/>
        </w:rPr>
        <w:t>De activiteiten zijn gegroepeerd in werkpakketten. Voor ieder werkpakket is de volgende indeling aangehouden:</w:t>
      </w:r>
    </w:p>
    <w:p w14:paraId="2DD619EC" w14:textId="77777777" w:rsidR="00D235EE" w:rsidRPr="00FA5612" w:rsidRDefault="00D235EE" w:rsidP="00426992">
      <w:pPr>
        <w:pStyle w:val="Lijstalinea"/>
        <w:numPr>
          <w:ilvl w:val="0"/>
          <w:numId w:val="17"/>
        </w:numPr>
        <w:rPr>
          <w:sz w:val="20"/>
          <w:szCs w:val="20"/>
        </w:rPr>
      </w:pPr>
      <w:r w:rsidRPr="00FA5612">
        <w:rPr>
          <w:b/>
          <w:sz w:val="20"/>
          <w:szCs w:val="20"/>
        </w:rPr>
        <w:t>Doelstelling:</w:t>
      </w:r>
      <w:r w:rsidRPr="00FA5612">
        <w:rPr>
          <w:sz w:val="20"/>
          <w:szCs w:val="20"/>
        </w:rPr>
        <w:t xml:space="preserve"> Hierin staat beschreven welke doelen ProRail nastreeft met het betreffende werkpakket, dit ten geleide voor Opdrachtnemer.</w:t>
      </w:r>
    </w:p>
    <w:p w14:paraId="09AD4935" w14:textId="77777777" w:rsidR="00D235EE" w:rsidRPr="00FA5612" w:rsidRDefault="00D235EE" w:rsidP="00426992">
      <w:pPr>
        <w:pStyle w:val="Lijstalinea"/>
        <w:numPr>
          <w:ilvl w:val="0"/>
          <w:numId w:val="17"/>
        </w:numPr>
        <w:rPr>
          <w:sz w:val="20"/>
          <w:szCs w:val="20"/>
        </w:rPr>
      </w:pPr>
      <w:r w:rsidRPr="00FA5612">
        <w:rPr>
          <w:b/>
          <w:sz w:val="20"/>
          <w:szCs w:val="20"/>
        </w:rPr>
        <w:t>Activiteiten:</w:t>
      </w:r>
      <w:r w:rsidRPr="00FA5612">
        <w:rPr>
          <w:sz w:val="20"/>
          <w:szCs w:val="20"/>
        </w:rPr>
        <w:t xml:space="preserve"> De activiteiten die gevraagd worden binnen het werkpakket.</w:t>
      </w:r>
    </w:p>
    <w:p w14:paraId="57DE1AE5" w14:textId="77777777" w:rsidR="00D235EE" w:rsidRPr="00FA5612" w:rsidRDefault="00D235EE" w:rsidP="00426992">
      <w:pPr>
        <w:pStyle w:val="Lijstalinea"/>
        <w:numPr>
          <w:ilvl w:val="0"/>
          <w:numId w:val="17"/>
        </w:numPr>
        <w:rPr>
          <w:sz w:val="20"/>
          <w:szCs w:val="20"/>
        </w:rPr>
      </w:pPr>
      <w:r w:rsidRPr="00FA5612">
        <w:rPr>
          <w:b/>
          <w:sz w:val="20"/>
          <w:szCs w:val="20"/>
        </w:rPr>
        <w:t>Proceseisen:</w:t>
      </w:r>
      <w:r w:rsidRPr="00FA5612">
        <w:rPr>
          <w:sz w:val="20"/>
          <w:szCs w:val="20"/>
        </w:rPr>
        <w:t xml:space="preserve"> De eisen die in algemene zin gesteld worden aan de wijze van werken. </w:t>
      </w:r>
    </w:p>
    <w:p w14:paraId="7EBA9635" w14:textId="77777777" w:rsidR="00D235EE" w:rsidRPr="00FA5612" w:rsidRDefault="00D235EE" w:rsidP="00426992">
      <w:pPr>
        <w:pStyle w:val="Lijstalinea"/>
        <w:numPr>
          <w:ilvl w:val="0"/>
          <w:numId w:val="17"/>
        </w:numPr>
        <w:rPr>
          <w:sz w:val="20"/>
          <w:szCs w:val="20"/>
        </w:rPr>
      </w:pPr>
      <w:r w:rsidRPr="00FA5612">
        <w:rPr>
          <w:b/>
          <w:sz w:val="20"/>
          <w:szCs w:val="20"/>
        </w:rPr>
        <w:t>Producteisen:</w:t>
      </w:r>
      <w:r w:rsidRPr="00FA5612">
        <w:rPr>
          <w:sz w:val="20"/>
          <w:szCs w:val="20"/>
        </w:rPr>
        <w:t xml:space="preserve"> De eisen die gesteld worden aan producten die voortkomen uit het uitvoeren van activiteiten in het betreffende werkpakket.</w:t>
      </w:r>
    </w:p>
    <w:p w14:paraId="57217958" w14:textId="77777777" w:rsidR="00D235EE" w:rsidRPr="00FA5612" w:rsidRDefault="00D235EE" w:rsidP="00426992">
      <w:pPr>
        <w:pStyle w:val="Lijstalinea"/>
        <w:numPr>
          <w:ilvl w:val="0"/>
          <w:numId w:val="17"/>
        </w:numPr>
        <w:rPr>
          <w:sz w:val="20"/>
          <w:szCs w:val="20"/>
        </w:rPr>
      </w:pPr>
      <w:r w:rsidRPr="00FA5612">
        <w:rPr>
          <w:b/>
          <w:sz w:val="20"/>
          <w:szCs w:val="20"/>
        </w:rPr>
        <w:t>Input:</w:t>
      </w:r>
      <w:r w:rsidRPr="00FA5612">
        <w:rPr>
          <w:sz w:val="20"/>
          <w:szCs w:val="20"/>
        </w:rPr>
        <w:t xml:space="preserve"> De benodigde informatie en/of producten die tenminste van belang zijn voor het uitvoeren van de activiteiten in het betreffende werkpakket.</w:t>
      </w:r>
    </w:p>
    <w:p w14:paraId="3A391C2E" w14:textId="77777777" w:rsidR="00D235EE" w:rsidRPr="00FA5612" w:rsidRDefault="00D235EE" w:rsidP="00426992">
      <w:pPr>
        <w:pStyle w:val="Lijstalinea"/>
        <w:numPr>
          <w:ilvl w:val="0"/>
          <w:numId w:val="17"/>
        </w:numPr>
        <w:rPr>
          <w:sz w:val="20"/>
          <w:szCs w:val="20"/>
        </w:rPr>
      </w:pPr>
      <w:r w:rsidRPr="00FA5612">
        <w:rPr>
          <w:b/>
          <w:sz w:val="20"/>
          <w:szCs w:val="20"/>
        </w:rPr>
        <w:t>Te leveren producten:</w:t>
      </w:r>
      <w:r w:rsidRPr="00FA5612">
        <w:rPr>
          <w:sz w:val="20"/>
          <w:szCs w:val="20"/>
        </w:rPr>
        <w:t xml:space="preserve"> Hierin wordt benoemd welke producten concreet worden verlangd. </w:t>
      </w:r>
    </w:p>
    <w:p w14:paraId="3BFAEA2D" w14:textId="77777777" w:rsidR="00D235EE" w:rsidRDefault="00D235EE" w:rsidP="00D235EE">
      <w:bookmarkStart w:id="14" w:name="_Toc485826321"/>
    </w:p>
    <w:bookmarkEnd w:id="14"/>
    <w:p w14:paraId="23F6958B" w14:textId="77777777" w:rsidR="00D235EE" w:rsidRDefault="00D235EE" w:rsidP="00D235EE"/>
    <w:p w14:paraId="45D3BD21" w14:textId="77777777" w:rsidR="002E4C38" w:rsidRPr="009C7735" w:rsidRDefault="00D235EE" w:rsidP="002E4C38">
      <w:pPr>
        <w:pStyle w:val="Kop1"/>
        <w:keepLines w:val="0"/>
        <w:tabs>
          <w:tab w:val="clear" w:pos="432"/>
          <w:tab w:val="left" w:pos="851"/>
        </w:tabs>
        <w:overflowPunct w:val="0"/>
        <w:autoSpaceDE w:val="0"/>
        <w:autoSpaceDN w:val="0"/>
        <w:adjustRightInd w:val="0"/>
        <w:spacing w:before="260" w:after="520" w:line="240" w:lineRule="exact"/>
        <w:ind w:left="851" w:hanging="851"/>
        <w:textAlignment w:val="baseline"/>
      </w:pPr>
      <w:r>
        <w:br w:type="page"/>
      </w:r>
      <w:bookmarkStart w:id="15" w:name="_Toc485895725"/>
      <w:bookmarkStart w:id="16" w:name="_Toc36823783"/>
      <w:bookmarkStart w:id="17" w:name="_Toc485895720"/>
      <w:bookmarkStart w:id="18" w:name="_Ref34901632"/>
      <w:bookmarkStart w:id="19" w:name="_Ref34901767"/>
      <w:bookmarkStart w:id="20" w:name="_Toc70940893"/>
      <w:r w:rsidR="002E4C38">
        <w:lastRenderedPageBreak/>
        <w:t>Systeemmanagement</w:t>
      </w:r>
      <w:bookmarkEnd w:id="15"/>
      <w:bookmarkEnd w:id="16"/>
    </w:p>
    <w:p w14:paraId="670B6757" w14:textId="77777777" w:rsidR="002E4C38" w:rsidRPr="00AF6F55" w:rsidRDefault="002E4C38" w:rsidP="002E4C38">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21" w:name="_Toc485895726"/>
      <w:bookmarkStart w:id="22" w:name="_Toc36823784"/>
      <w:r w:rsidRPr="00AF6F55">
        <w:t>Systeemacceptatie</w:t>
      </w:r>
      <w:bookmarkEnd w:id="21"/>
      <w:bookmarkEnd w:id="22"/>
    </w:p>
    <w:p w14:paraId="3B8851F7"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Doelstelling</w:t>
      </w:r>
    </w:p>
    <w:p w14:paraId="77BD5701" w14:textId="77777777" w:rsidR="002E4C38" w:rsidRPr="00FA5612" w:rsidRDefault="002E4C38" w:rsidP="002E4C38">
      <w:pPr>
        <w:ind w:left="851"/>
        <w:rPr>
          <w:sz w:val="20"/>
          <w:szCs w:val="20"/>
        </w:rPr>
      </w:pPr>
      <w:r w:rsidRPr="00FA5612">
        <w:rPr>
          <w:sz w:val="20"/>
          <w:szCs w:val="20"/>
        </w:rPr>
        <w:t>Tijdige, zorgvuldige en adequate verificatie dat het Systeem voldoet aan de vereisten uit deze Overeenkomst, zodat ProRail voldoende vertrouwen heeft dat de veiligheid en beschikbaarheid van het spoor voldoende geborgd is bij gebruik van het Systeem en de Diensten.</w:t>
      </w:r>
    </w:p>
    <w:p w14:paraId="35BFBF3E"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Activiteiten</w:t>
      </w:r>
    </w:p>
    <w:p w14:paraId="18188D5C" w14:textId="77777777" w:rsidR="002E4C38" w:rsidRPr="00FA5612" w:rsidRDefault="002E4C38" w:rsidP="00426992">
      <w:pPr>
        <w:numPr>
          <w:ilvl w:val="0"/>
          <w:numId w:val="26"/>
        </w:numPr>
        <w:overflowPunct w:val="0"/>
        <w:autoSpaceDE w:val="0"/>
        <w:autoSpaceDN w:val="0"/>
        <w:adjustRightInd w:val="0"/>
        <w:spacing w:after="0" w:line="240" w:lineRule="exact"/>
        <w:textAlignment w:val="baseline"/>
        <w:rPr>
          <w:sz w:val="20"/>
          <w:szCs w:val="20"/>
        </w:rPr>
      </w:pPr>
      <w:r w:rsidRPr="00FA5612">
        <w:rPr>
          <w:sz w:val="20"/>
          <w:szCs w:val="20"/>
        </w:rPr>
        <w:t>Opstellen en ter Acceptatie indienen van het Verificatieplan Systeemacceptatie;</w:t>
      </w:r>
    </w:p>
    <w:p w14:paraId="00F3C21D" w14:textId="77777777" w:rsidR="002E4C38" w:rsidRPr="00FA5612" w:rsidRDefault="002E4C38" w:rsidP="00426992">
      <w:pPr>
        <w:numPr>
          <w:ilvl w:val="0"/>
          <w:numId w:val="26"/>
        </w:numPr>
        <w:overflowPunct w:val="0"/>
        <w:autoSpaceDE w:val="0"/>
        <w:autoSpaceDN w:val="0"/>
        <w:adjustRightInd w:val="0"/>
        <w:spacing w:after="0" w:line="240" w:lineRule="exact"/>
        <w:textAlignment w:val="baseline"/>
        <w:rPr>
          <w:sz w:val="20"/>
          <w:szCs w:val="20"/>
        </w:rPr>
      </w:pPr>
      <w:r w:rsidRPr="00FA5612">
        <w:rPr>
          <w:sz w:val="20"/>
          <w:szCs w:val="20"/>
        </w:rPr>
        <w:t>Uitvoeren van het geaccepteerde Verificatieplan Systeemacceptatie;</w:t>
      </w:r>
    </w:p>
    <w:p w14:paraId="226A9526" w14:textId="76CE105E" w:rsidR="002E4C38" w:rsidRDefault="002E4C38" w:rsidP="00426992">
      <w:pPr>
        <w:numPr>
          <w:ilvl w:val="0"/>
          <w:numId w:val="26"/>
        </w:numPr>
        <w:overflowPunct w:val="0"/>
        <w:autoSpaceDE w:val="0"/>
        <w:autoSpaceDN w:val="0"/>
        <w:adjustRightInd w:val="0"/>
        <w:spacing w:after="0" w:line="240" w:lineRule="exact"/>
        <w:textAlignment w:val="baseline"/>
        <w:rPr>
          <w:sz w:val="20"/>
          <w:szCs w:val="20"/>
        </w:rPr>
      </w:pPr>
      <w:r w:rsidRPr="00FA5612">
        <w:rPr>
          <w:sz w:val="20"/>
          <w:szCs w:val="20"/>
        </w:rPr>
        <w:t>Opstellen van (voorlopige) Verificatieonderbouwing;</w:t>
      </w:r>
    </w:p>
    <w:p w14:paraId="5A56D724" w14:textId="33671BDB" w:rsidR="008325F1" w:rsidRPr="00FA5612" w:rsidRDefault="008325F1" w:rsidP="008325F1">
      <w:pPr>
        <w:numPr>
          <w:ilvl w:val="0"/>
          <w:numId w:val="26"/>
        </w:numPr>
        <w:overflowPunct w:val="0"/>
        <w:autoSpaceDE w:val="0"/>
        <w:autoSpaceDN w:val="0"/>
        <w:adjustRightInd w:val="0"/>
        <w:spacing w:after="0" w:line="240" w:lineRule="exact"/>
        <w:textAlignment w:val="baseline"/>
        <w:rPr>
          <w:sz w:val="20"/>
          <w:szCs w:val="20"/>
        </w:rPr>
      </w:pPr>
      <w:r w:rsidRPr="008325F1">
        <w:rPr>
          <w:sz w:val="20"/>
          <w:szCs w:val="20"/>
        </w:rPr>
        <w:t>Opstellen T</w:t>
      </w:r>
      <w:r w:rsidR="00AE7072">
        <w:rPr>
          <w:sz w:val="20"/>
          <w:szCs w:val="20"/>
        </w:rPr>
        <w:t xml:space="preserve">oestemming voor </w:t>
      </w:r>
      <w:r w:rsidR="00CE212E">
        <w:rPr>
          <w:sz w:val="20"/>
          <w:szCs w:val="20"/>
        </w:rPr>
        <w:t>Gebruik i</w:t>
      </w:r>
      <w:r w:rsidR="00AE7072">
        <w:rPr>
          <w:sz w:val="20"/>
          <w:szCs w:val="20"/>
        </w:rPr>
        <w:t xml:space="preserve">nstallatie </w:t>
      </w:r>
      <w:r w:rsidR="00CE212E">
        <w:rPr>
          <w:sz w:val="20"/>
          <w:szCs w:val="20"/>
        </w:rPr>
        <w:t xml:space="preserve">en testen </w:t>
      </w:r>
      <w:r w:rsidR="00AE7072">
        <w:rPr>
          <w:sz w:val="20"/>
          <w:szCs w:val="20"/>
        </w:rPr>
        <w:t>(T</w:t>
      </w:r>
      <w:r w:rsidRPr="008325F1">
        <w:rPr>
          <w:sz w:val="20"/>
          <w:szCs w:val="20"/>
        </w:rPr>
        <w:t>vG</w:t>
      </w:r>
      <w:r w:rsidR="00AE7072">
        <w:rPr>
          <w:sz w:val="20"/>
          <w:szCs w:val="20"/>
        </w:rPr>
        <w:t xml:space="preserve">, nodig voor testen </w:t>
      </w:r>
      <w:r w:rsidR="00AE7072" w:rsidRPr="00D437DA">
        <w:rPr>
          <w:sz w:val="20"/>
          <w:szCs w:val="20"/>
        </w:rPr>
        <w:t>in exploitatie zijnde infra van ProRail</w:t>
      </w:r>
      <w:r w:rsidR="00AE7072">
        <w:rPr>
          <w:sz w:val="20"/>
          <w:szCs w:val="20"/>
        </w:rPr>
        <w:t>)</w:t>
      </w:r>
    </w:p>
    <w:p w14:paraId="6DE898A3" w14:textId="77777777" w:rsidR="002E4C38" w:rsidRPr="00FA5612" w:rsidRDefault="002E4C38" w:rsidP="00426992">
      <w:pPr>
        <w:numPr>
          <w:ilvl w:val="0"/>
          <w:numId w:val="26"/>
        </w:numPr>
        <w:overflowPunct w:val="0"/>
        <w:autoSpaceDE w:val="0"/>
        <w:autoSpaceDN w:val="0"/>
        <w:adjustRightInd w:val="0"/>
        <w:spacing w:line="240" w:lineRule="exact"/>
        <w:textAlignment w:val="baseline"/>
        <w:rPr>
          <w:sz w:val="20"/>
          <w:szCs w:val="20"/>
        </w:rPr>
      </w:pPr>
      <w:r w:rsidRPr="00FA5612">
        <w:rPr>
          <w:sz w:val="20"/>
          <w:szCs w:val="20"/>
        </w:rPr>
        <w:t xml:space="preserve">Ter Acceptatie indienen van het Verzoek tot </w:t>
      </w:r>
      <w:r w:rsidR="002906CB">
        <w:rPr>
          <w:sz w:val="20"/>
          <w:szCs w:val="20"/>
        </w:rPr>
        <w:t>S</w:t>
      </w:r>
      <w:r w:rsidRPr="00FA5612">
        <w:rPr>
          <w:sz w:val="20"/>
          <w:szCs w:val="20"/>
        </w:rPr>
        <w:t>ysteemacceptatie.</w:t>
      </w:r>
    </w:p>
    <w:p w14:paraId="0F3495A6"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bookmarkStart w:id="23" w:name="_Hlk33527225"/>
      <w:r>
        <w:t>Proceseisen</w:t>
      </w:r>
    </w:p>
    <w:p w14:paraId="6F5DB6E0" w14:textId="77777777" w:rsidR="002E4C38" w:rsidRDefault="002E4C38" w:rsidP="002E4C38">
      <w:pPr>
        <w:pStyle w:val="Kop4"/>
        <w:keepLines w:val="0"/>
        <w:overflowPunct w:val="0"/>
        <w:autoSpaceDE w:val="0"/>
        <w:autoSpaceDN w:val="0"/>
        <w:adjustRightInd w:val="0"/>
        <w:spacing w:before="0" w:after="20" w:line="240" w:lineRule="exact"/>
        <w:textAlignment w:val="baseline"/>
      </w:pPr>
      <w:r>
        <w:t>Uitvoeren Systeemacceptatie</w:t>
      </w:r>
    </w:p>
    <w:p w14:paraId="793DAAB4" w14:textId="77777777" w:rsidR="002E4C38" w:rsidRPr="00FA5612" w:rsidRDefault="002E4C38" w:rsidP="00426992">
      <w:pPr>
        <w:pStyle w:val="Lijstalinea"/>
        <w:numPr>
          <w:ilvl w:val="0"/>
          <w:numId w:val="22"/>
        </w:numPr>
        <w:rPr>
          <w:sz w:val="20"/>
          <w:szCs w:val="20"/>
        </w:rPr>
      </w:pPr>
      <w:r w:rsidRPr="00FA5612">
        <w:rPr>
          <w:sz w:val="20"/>
          <w:szCs w:val="20"/>
        </w:rPr>
        <w:t xml:space="preserve">Opdrachtnemer stelt een Verificatieplan Systeemacceptatie op en dient deze ter Acceptatie in. </w:t>
      </w:r>
    </w:p>
    <w:p w14:paraId="4DCABAFE" w14:textId="77777777" w:rsidR="002E4C38" w:rsidRPr="00FA5612" w:rsidRDefault="002E4C38" w:rsidP="00426992">
      <w:pPr>
        <w:pStyle w:val="Lijstalinea"/>
        <w:numPr>
          <w:ilvl w:val="0"/>
          <w:numId w:val="22"/>
        </w:numPr>
        <w:rPr>
          <w:sz w:val="20"/>
          <w:szCs w:val="20"/>
        </w:rPr>
      </w:pPr>
      <w:r w:rsidRPr="00FA5612">
        <w:rPr>
          <w:sz w:val="20"/>
          <w:szCs w:val="20"/>
        </w:rPr>
        <w:t>Opdrachtnemer voert het Verificatieplan Systeemacceptatie uit.</w:t>
      </w:r>
    </w:p>
    <w:p w14:paraId="757488FF" w14:textId="77777777" w:rsidR="002E4C38" w:rsidRPr="00FA5612" w:rsidRDefault="002E4C38" w:rsidP="00426992">
      <w:pPr>
        <w:pStyle w:val="Lijstalinea"/>
        <w:numPr>
          <w:ilvl w:val="0"/>
          <w:numId w:val="22"/>
        </w:numPr>
        <w:rPr>
          <w:sz w:val="20"/>
          <w:szCs w:val="20"/>
        </w:rPr>
      </w:pPr>
      <w:r w:rsidRPr="00FA5612">
        <w:rPr>
          <w:sz w:val="20"/>
          <w:szCs w:val="20"/>
        </w:rPr>
        <w:t>Opdrachtnemer stelt een Verificatieonderbouwing op;</w:t>
      </w:r>
    </w:p>
    <w:p w14:paraId="12B89FF7" w14:textId="1E26C5EA" w:rsidR="002E4C38" w:rsidRPr="00FA5612" w:rsidRDefault="00DD0F2C" w:rsidP="00426992">
      <w:pPr>
        <w:pStyle w:val="Lijstalinea"/>
        <w:numPr>
          <w:ilvl w:val="0"/>
          <w:numId w:val="22"/>
        </w:numPr>
        <w:rPr>
          <w:sz w:val="20"/>
          <w:szCs w:val="20"/>
        </w:rPr>
      </w:pPr>
      <w:r>
        <w:rPr>
          <w:sz w:val="20"/>
          <w:szCs w:val="20"/>
        </w:rPr>
        <w:t>Voor de</w:t>
      </w:r>
      <w:r w:rsidR="002E4C38" w:rsidRPr="00FA5612">
        <w:rPr>
          <w:sz w:val="20"/>
          <w:szCs w:val="20"/>
        </w:rPr>
        <w:t xml:space="preserve"> beproeving in de in exploitatie zijnde infra van ProRail</w:t>
      </w:r>
      <w:r>
        <w:rPr>
          <w:sz w:val="20"/>
          <w:szCs w:val="20"/>
        </w:rPr>
        <w:t xml:space="preserve"> </w:t>
      </w:r>
      <w:r w:rsidR="002E4C38" w:rsidRPr="00FA5612">
        <w:rPr>
          <w:sz w:val="20"/>
          <w:szCs w:val="20"/>
        </w:rPr>
        <w:t>dient:</w:t>
      </w:r>
    </w:p>
    <w:p w14:paraId="4FDD8DFD" w14:textId="77777777" w:rsidR="002E4C38" w:rsidRPr="00FA5612" w:rsidRDefault="002E4C38" w:rsidP="00426992">
      <w:pPr>
        <w:pStyle w:val="Lijstalinea"/>
        <w:numPr>
          <w:ilvl w:val="1"/>
          <w:numId w:val="22"/>
        </w:numPr>
        <w:rPr>
          <w:sz w:val="20"/>
          <w:szCs w:val="20"/>
        </w:rPr>
      </w:pPr>
      <w:r w:rsidRPr="00FA5612">
        <w:rPr>
          <w:sz w:val="20"/>
          <w:szCs w:val="20"/>
        </w:rPr>
        <w:t>Opdrachtnemer een Verzoek tot Voorlopige Systeemacceptatie ter Acceptatie in.</w:t>
      </w:r>
    </w:p>
    <w:p w14:paraId="236C762F" w14:textId="35DD2D42" w:rsidR="00634B84" w:rsidRDefault="002E4C38" w:rsidP="00634B84">
      <w:pPr>
        <w:pStyle w:val="Lijstalinea"/>
        <w:numPr>
          <w:ilvl w:val="1"/>
          <w:numId w:val="22"/>
        </w:numPr>
        <w:spacing w:after="0"/>
        <w:ind w:left="1928" w:hanging="357"/>
        <w:rPr>
          <w:sz w:val="20"/>
          <w:szCs w:val="20"/>
        </w:rPr>
      </w:pPr>
      <w:r w:rsidRPr="00FA5612">
        <w:rPr>
          <w:sz w:val="20"/>
          <w:szCs w:val="20"/>
        </w:rPr>
        <w:t>Opdrachtnemer de resultaten uit de beproeving in de Verificatieonderbouwing te verwerken;</w:t>
      </w:r>
    </w:p>
    <w:p w14:paraId="7D1AD49E" w14:textId="77777777" w:rsidR="002E4C38" w:rsidRPr="00FA5612" w:rsidRDefault="008165BF" w:rsidP="00426992">
      <w:pPr>
        <w:pStyle w:val="Lijstalinea"/>
        <w:numPr>
          <w:ilvl w:val="0"/>
          <w:numId w:val="22"/>
        </w:numPr>
        <w:rPr>
          <w:sz w:val="20"/>
          <w:szCs w:val="20"/>
        </w:rPr>
      </w:pPr>
      <w:r w:rsidRPr="00FA5612">
        <w:rPr>
          <w:sz w:val="20"/>
          <w:szCs w:val="20"/>
        </w:rPr>
        <w:t>Opdrachtnemer d</w:t>
      </w:r>
      <w:r w:rsidR="002E4C38" w:rsidRPr="00FA5612">
        <w:rPr>
          <w:sz w:val="20"/>
          <w:szCs w:val="20"/>
        </w:rPr>
        <w:t>ient een Verzoek tot Systeemacceptatie ter Acceptatie (inclusief Verificatieonderbouwing) in.</w:t>
      </w:r>
    </w:p>
    <w:bookmarkEnd w:id="23"/>
    <w:p w14:paraId="095BBC2C"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1F4E8BEC" w14:textId="77777777" w:rsidR="002E4C38" w:rsidRDefault="002E4C38" w:rsidP="002E4C38">
      <w:pPr>
        <w:pStyle w:val="Kop4"/>
        <w:keepLines w:val="0"/>
        <w:overflowPunct w:val="0"/>
        <w:autoSpaceDE w:val="0"/>
        <w:autoSpaceDN w:val="0"/>
        <w:adjustRightInd w:val="0"/>
        <w:spacing w:before="0" w:after="20" w:line="240" w:lineRule="exact"/>
        <w:textAlignment w:val="baseline"/>
      </w:pPr>
      <w:r>
        <w:t>Verificatieplan Systeemacceptatie</w:t>
      </w:r>
    </w:p>
    <w:p w14:paraId="235AAF75" w14:textId="77777777" w:rsidR="002E4C38" w:rsidRPr="00FA5612" w:rsidRDefault="002E4C38" w:rsidP="002E4C38">
      <w:pPr>
        <w:ind w:left="864"/>
        <w:rPr>
          <w:sz w:val="20"/>
          <w:szCs w:val="20"/>
        </w:rPr>
      </w:pPr>
      <w:r w:rsidRPr="00FA5612">
        <w:rPr>
          <w:sz w:val="20"/>
          <w:szCs w:val="20"/>
        </w:rPr>
        <w:t>Het verificatieplan dient aan te geven wanneer, waar en op welke wijze Opdrachtnemer voornemens is aan te gaan tonen dat het Systeem binnen de infra van ProRail zal voldoen aan de vereisten uit deze Overeenkomst.</w:t>
      </w:r>
    </w:p>
    <w:p w14:paraId="6909E35C" w14:textId="77777777" w:rsidR="002E4C38" w:rsidRPr="00FA5612" w:rsidRDefault="002E4C38" w:rsidP="002E4C38">
      <w:pPr>
        <w:spacing w:after="0"/>
        <w:ind w:left="851"/>
        <w:rPr>
          <w:sz w:val="20"/>
          <w:szCs w:val="20"/>
        </w:rPr>
      </w:pPr>
      <w:r w:rsidRPr="00FA5612">
        <w:rPr>
          <w:sz w:val="20"/>
          <w:szCs w:val="20"/>
        </w:rPr>
        <w:t>In het verificatieplan dient opgenomen te zijn:</w:t>
      </w:r>
    </w:p>
    <w:p w14:paraId="3B6421AE" w14:textId="3CD14789" w:rsidR="002E4C38" w:rsidRPr="00D437DA" w:rsidRDefault="002E4C38" w:rsidP="00426992">
      <w:pPr>
        <w:pStyle w:val="Lijstalinea"/>
        <w:numPr>
          <w:ilvl w:val="0"/>
          <w:numId w:val="22"/>
        </w:numPr>
        <w:rPr>
          <w:sz w:val="20"/>
          <w:szCs w:val="20"/>
        </w:rPr>
      </w:pPr>
      <w:r w:rsidRPr="00FA5612">
        <w:rPr>
          <w:sz w:val="20"/>
          <w:szCs w:val="20"/>
        </w:rPr>
        <w:t xml:space="preserve">verificatiewijze: omschrijving / onderbouwing van de wijze waarop aangetoond zal worden dat het Systeem </w:t>
      </w:r>
      <w:r w:rsidRPr="00D437DA">
        <w:rPr>
          <w:sz w:val="20"/>
          <w:szCs w:val="20"/>
        </w:rPr>
        <w:t>inclusief bijbehorende Systeemdocumentatie aan de vereisten voldoet;</w:t>
      </w:r>
    </w:p>
    <w:p w14:paraId="43B223D8" w14:textId="6D33C3F5" w:rsidR="007869D1" w:rsidRPr="00D437DA" w:rsidRDefault="007869D1" w:rsidP="007869D1">
      <w:pPr>
        <w:pStyle w:val="Lijstalinea"/>
        <w:ind w:left="1211"/>
        <w:rPr>
          <w:sz w:val="20"/>
          <w:szCs w:val="20"/>
        </w:rPr>
      </w:pPr>
      <w:r w:rsidRPr="00D437DA">
        <w:rPr>
          <w:sz w:val="20"/>
          <w:szCs w:val="20"/>
        </w:rPr>
        <w:t xml:space="preserve">de verificatie </w:t>
      </w:r>
      <w:r w:rsidR="00D22E3A" w:rsidRPr="00D437DA">
        <w:rPr>
          <w:sz w:val="20"/>
          <w:szCs w:val="20"/>
        </w:rPr>
        <w:t xml:space="preserve">van de verschillende onderdelen </w:t>
      </w:r>
      <w:r w:rsidRPr="00D437DA">
        <w:rPr>
          <w:sz w:val="20"/>
          <w:szCs w:val="20"/>
        </w:rPr>
        <w:t xml:space="preserve">zal </w:t>
      </w:r>
      <w:r w:rsidR="00D22E3A" w:rsidRPr="00D437DA">
        <w:rPr>
          <w:sz w:val="20"/>
          <w:szCs w:val="20"/>
        </w:rPr>
        <w:t xml:space="preserve">afhankelijk van de mogelijkheden </w:t>
      </w:r>
      <w:r w:rsidRPr="00D437DA">
        <w:rPr>
          <w:sz w:val="20"/>
          <w:szCs w:val="20"/>
        </w:rPr>
        <w:t>achtereenvolgens plaatsvinden bij de Opdrachtnemer, bij Railcenter en bij in exploitatie zijnde infra van ProRail;</w:t>
      </w:r>
    </w:p>
    <w:p w14:paraId="0B6CE136" w14:textId="77777777" w:rsidR="002E4C38" w:rsidRPr="00FA5612" w:rsidRDefault="002E4C38" w:rsidP="00426992">
      <w:pPr>
        <w:pStyle w:val="Lijstalinea"/>
        <w:numPr>
          <w:ilvl w:val="0"/>
          <w:numId w:val="22"/>
        </w:numPr>
        <w:rPr>
          <w:sz w:val="20"/>
          <w:szCs w:val="20"/>
        </w:rPr>
      </w:pPr>
      <w:r w:rsidRPr="00D437DA">
        <w:rPr>
          <w:sz w:val="20"/>
          <w:szCs w:val="20"/>
        </w:rPr>
        <w:t>per verificatiewijze:</w:t>
      </w:r>
      <w:r w:rsidRPr="00FA5612">
        <w:rPr>
          <w:sz w:val="20"/>
          <w:szCs w:val="20"/>
        </w:rPr>
        <w:t xml:space="preserve"> een logische verwijzing naar de gestelde eisen in Vraagspecificatie Systeem welke de verificatiewijze omvat;</w:t>
      </w:r>
    </w:p>
    <w:p w14:paraId="6B0895A7" w14:textId="77777777" w:rsidR="002E4C38" w:rsidRPr="00FA5612" w:rsidRDefault="002E4C38" w:rsidP="00426992">
      <w:pPr>
        <w:pStyle w:val="Lijstalinea"/>
        <w:numPr>
          <w:ilvl w:val="0"/>
          <w:numId w:val="22"/>
        </w:numPr>
        <w:rPr>
          <w:sz w:val="20"/>
          <w:szCs w:val="20"/>
        </w:rPr>
      </w:pPr>
      <w:r w:rsidRPr="00FA5612">
        <w:rPr>
          <w:sz w:val="20"/>
          <w:szCs w:val="20"/>
        </w:rPr>
        <w:t>een planning wanneer de werkzaamheden plaats zullen vinden, inclusief eventuele bepaalde voorwaardelijke volgordelijkheden, waarbij tevens opgenomen is de tijd voor ProRail om z</w:t>
      </w:r>
      <w:r w:rsidR="008165BF" w:rsidRPr="00FA5612">
        <w:rPr>
          <w:sz w:val="20"/>
          <w:szCs w:val="20"/>
        </w:rPr>
        <w:t>aken door te nemen / beoordelen;</w:t>
      </w:r>
    </w:p>
    <w:p w14:paraId="43621AFC" w14:textId="77777777" w:rsidR="002E4C38" w:rsidRPr="00FA5612" w:rsidRDefault="002E4C38" w:rsidP="00426992">
      <w:pPr>
        <w:pStyle w:val="Lijstalinea"/>
        <w:numPr>
          <w:ilvl w:val="0"/>
          <w:numId w:val="22"/>
        </w:numPr>
        <w:rPr>
          <w:sz w:val="20"/>
          <w:szCs w:val="20"/>
        </w:rPr>
      </w:pPr>
      <w:r w:rsidRPr="00FA5612">
        <w:rPr>
          <w:sz w:val="20"/>
          <w:szCs w:val="20"/>
        </w:rPr>
        <w:lastRenderedPageBreak/>
        <w:t>waar en wanneer Opdrachtnemer een inspanning van ProRail verwacht, inclusief een omschrijving van de beoogde / gewenste inspanning;</w:t>
      </w:r>
    </w:p>
    <w:p w14:paraId="25B1FE01" w14:textId="30729C00" w:rsidR="002E4C38" w:rsidRPr="00CC147B" w:rsidRDefault="002E4C38" w:rsidP="00426992">
      <w:pPr>
        <w:pStyle w:val="Lijstalinea"/>
        <w:numPr>
          <w:ilvl w:val="0"/>
          <w:numId w:val="22"/>
        </w:numPr>
        <w:rPr>
          <w:sz w:val="20"/>
          <w:szCs w:val="20"/>
        </w:rPr>
      </w:pPr>
      <w:r w:rsidRPr="00FA5612">
        <w:rPr>
          <w:sz w:val="20"/>
          <w:szCs w:val="20"/>
        </w:rPr>
        <w:t xml:space="preserve">risicobeheersing door Opdrachtnemer, zijnde hoe voorkomen zal worden dat er mogelijke </w:t>
      </w:r>
      <w:r w:rsidRPr="00CC147B">
        <w:rPr>
          <w:sz w:val="20"/>
          <w:szCs w:val="20"/>
        </w:rPr>
        <w:t>negatieve resultaten optreden en als deze optreden</w:t>
      </w:r>
      <w:r w:rsidR="008165BF" w:rsidRPr="00CC147B">
        <w:rPr>
          <w:sz w:val="20"/>
          <w:szCs w:val="20"/>
        </w:rPr>
        <w:t>,</w:t>
      </w:r>
      <w:r w:rsidRPr="00CC147B">
        <w:rPr>
          <w:sz w:val="20"/>
          <w:szCs w:val="20"/>
        </w:rPr>
        <w:t xml:space="preserve"> hoe deze tijdig </w:t>
      </w:r>
      <w:r w:rsidR="00EE715E" w:rsidRPr="00CC147B">
        <w:rPr>
          <w:sz w:val="20"/>
          <w:szCs w:val="20"/>
        </w:rPr>
        <w:t>en juist hersteld kunnen worden;</w:t>
      </w:r>
    </w:p>
    <w:p w14:paraId="386A38A4" w14:textId="77777777" w:rsidR="001C4348" w:rsidRPr="00CC147B" w:rsidRDefault="001C4348" w:rsidP="00426992">
      <w:pPr>
        <w:pStyle w:val="Lijstalinea"/>
        <w:numPr>
          <w:ilvl w:val="0"/>
          <w:numId w:val="22"/>
        </w:numPr>
        <w:rPr>
          <w:sz w:val="20"/>
          <w:szCs w:val="20"/>
        </w:rPr>
      </w:pPr>
      <w:r w:rsidRPr="00CC147B">
        <w:rPr>
          <w:sz w:val="20"/>
          <w:szCs w:val="20"/>
        </w:rPr>
        <w:t>De verificatie van de aanbiedingsbegroting gerelateerd aan ten minste</w:t>
      </w:r>
      <w:r w:rsidR="003403F9" w:rsidRPr="00CC147B">
        <w:rPr>
          <w:sz w:val="20"/>
          <w:szCs w:val="20"/>
        </w:rPr>
        <w:t xml:space="preserve"> het Systeem,</w:t>
      </w:r>
      <w:r w:rsidRPr="00CC147B">
        <w:rPr>
          <w:sz w:val="20"/>
          <w:szCs w:val="20"/>
        </w:rPr>
        <w:t xml:space="preserve"> de RAMS-analyse en de Systeemgebruiksdocumentatie, met in het bijzonder aandacht voor:</w:t>
      </w:r>
    </w:p>
    <w:p w14:paraId="5E0BC1F8" w14:textId="56D4ECE0" w:rsidR="001C4348" w:rsidRPr="001B02EA" w:rsidRDefault="001C4348" w:rsidP="001C4348">
      <w:pPr>
        <w:pStyle w:val="Lijstalinea"/>
        <w:ind w:left="1211"/>
        <w:rPr>
          <w:sz w:val="20"/>
          <w:szCs w:val="20"/>
        </w:rPr>
      </w:pPr>
      <w:r w:rsidRPr="00CC147B">
        <w:rPr>
          <w:sz w:val="20"/>
          <w:szCs w:val="20"/>
        </w:rPr>
        <w:t xml:space="preserve">- </w:t>
      </w:r>
      <w:r w:rsidRPr="001B02EA">
        <w:rPr>
          <w:sz w:val="20"/>
          <w:szCs w:val="20"/>
        </w:rPr>
        <w:t>Overeenstemming met de in de sheet ‘Afroepdiensten’ opgenomen opbouw van het Systeem;</w:t>
      </w:r>
      <w:r w:rsidRPr="001B02EA">
        <w:rPr>
          <w:sz w:val="20"/>
          <w:szCs w:val="20"/>
        </w:rPr>
        <w:br/>
        <w:t>- Overeenstemming met de in de sheet ‘Prijzen’ &amp; sheet ‘Afroepdiensten’ opgenomen RAMS-gegevens;</w:t>
      </w:r>
      <w:r w:rsidRPr="001B02EA">
        <w:rPr>
          <w:sz w:val="20"/>
          <w:szCs w:val="20"/>
        </w:rPr>
        <w:br/>
        <w:t>- Overeenstemming met de in de sheet ‘Afroepdiensten’ opgenomen kostenbesparing van Correctief Onderhoud bij de uitv</w:t>
      </w:r>
      <w:r w:rsidR="00EE715E" w:rsidRPr="001B02EA">
        <w:rPr>
          <w:sz w:val="20"/>
          <w:szCs w:val="20"/>
        </w:rPr>
        <w:t>oering van Preventief Onderhoud;</w:t>
      </w:r>
    </w:p>
    <w:p w14:paraId="0038CE31" w14:textId="192CC39F" w:rsidR="001069CA" w:rsidRDefault="001069CA" w:rsidP="001069CA">
      <w:pPr>
        <w:pStyle w:val="Lijstalinea"/>
        <w:numPr>
          <w:ilvl w:val="0"/>
          <w:numId w:val="22"/>
        </w:numPr>
        <w:rPr>
          <w:sz w:val="20"/>
          <w:szCs w:val="20"/>
        </w:rPr>
      </w:pPr>
      <w:r w:rsidRPr="001069CA">
        <w:rPr>
          <w:sz w:val="20"/>
          <w:szCs w:val="20"/>
        </w:rPr>
        <w:t>Het geluidsniveau van het Systeem dient niet hoger te zijn dan LAmax 55 dB(A) gemeten op 200 cm afstand (rondom) en 150 cm hoogte volgens “Handleiding meten en rekenen industrielawaai 1999” methode I (opgesteld in opdracht van het voormalige Ministerie van VROM)</w:t>
      </w:r>
      <w:r>
        <w:rPr>
          <w:sz w:val="20"/>
          <w:szCs w:val="20"/>
        </w:rPr>
        <w:t xml:space="preserve"> (zie eis R7 van Vraagspecificatie Systeem)</w:t>
      </w:r>
    </w:p>
    <w:p w14:paraId="7BAE558F" w14:textId="0849546F" w:rsidR="00EC6557" w:rsidRPr="001B02EA" w:rsidRDefault="007E1832" w:rsidP="001069CA">
      <w:pPr>
        <w:pStyle w:val="Lijstalinea"/>
        <w:numPr>
          <w:ilvl w:val="0"/>
          <w:numId w:val="22"/>
        </w:numPr>
        <w:rPr>
          <w:sz w:val="20"/>
          <w:szCs w:val="20"/>
        </w:rPr>
      </w:pPr>
      <w:r w:rsidRPr="001B02EA">
        <w:rPr>
          <w:sz w:val="20"/>
          <w:szCs w:val="20"/>
        </w:rPr>
        <w:t>Opdrachtgever</w:t>
      </w:r>
      <w:r w:rsidR="00F44C07" w:rsidRPr="001B02EA">
        <w:rPr>
          <w:sz w:val="20"/>
          <w:szCs w:val="20"/>
        </w:rPr>
        <w:t xml:space="preserve"> </w:t>
      </w:r>
      <w:r w:rsidR="00EC6557" w:rsidRPr="001B02EA">
        <w:rPr>
          <w:sz w:val="20"/>
          <w:szCs w:val="20"/>
        </w:rPr>
        <w:t xml:space="preserve">stelt </w:t>
      </w:r>
      <w:r w:rsidR="00426992" w:rsidRPr="001B02EA">
        <w:rPr>
          <w:sz w:val="20"/>
          <w:szCs w:val="20"/>
        </w:rPr>
        <w:t xml:space="preserve">voor maximaal 3 maanden, </w:t>
      </w:r>
      <w:r w:rsidR="00EC6557" w:rsidRPr="001B02EA">
        <w:rPr>
          <w:sz w:val="20"/>
          <w:szCs w:val="20"/>
        </w:rPr>
        <w:t xml:space="preserve">een ruimte voor </w:t>
      </w:r>
      <w:r w:rsidRPr="001B02EA">
        <w:rPr>
          <w:sz w:val="20"/>
          <w:szCs w:val="20"/>
        </w:rPr>
        <w:t>twee</w:t>
      </w:r>
      <w:r w:rsidR="00EC6557" w:rsidRPr="001B02EA">
        <w:rPr>
          <w:sz w:val="20"/>
          <w:szCs w:val="20"/>
        </w:rPr>
        <w:t xml:space="preserve"> System</w:t>
      </w:r>
      <w:r w:rsidRPr="001B02EA">
        <w:rPr>
          <w:sz w:val="20"/>
          <w:szCs w:val="20"/>
        </w:rPr>
        <w:t>en</w:t>
      </w:r>
      <w:r w:rsidR="00EC6557" w:rsidRPr="001B02EA">
        <w:rPr>
          <w:sz w:val="20"/>
          <w:szCs w:val="20"/>
        </w:rPr>
        <w:t xml:space="preserve"> met 2km 3kV-verdeelnet met last</w:t>
      </w:r>
      <w:r w:rsidR="005638B0" w:rsidRPr="001B02EA">
        <w:rPr>
          <w:sz w:val="20"/>
          <w:szCs w:val="20"/>
        </w:rPr>
        <w:t>schakelaar/</w:t>
      </w:r>
      <w:r w:rsidR="00EC6557" w:rsidRPr="001B02EA">
        <w:rPr>
          <w:sz w:val="20"/>
          <w:szCs w:val="20"/>
        </w:rPr>
        <w:t>scheider ter beschikking</w:t>
      </w:r>
      <w:r w:rsidR="00F21597" w:rsidRPr="001B02EA">
        <w:rPr>
          <w:sz w:val="20"/>
          <w:szCs w:val="20"/>
        </w:rPr>
        <w:t xml:space="preserve"> bij Railcenter</w:t>
      </w:r>
      <w:r w:rsidR="00426992" w:rsidRPr="001B02EA">
        <w:rPr>
          <w:sz w:val="20"/>
          <w:szCs w:val="20"/>
        </w:rPr>
        <w:t>,</w:t>
      </w:r>
      <w:r w:rsidR="00EC6557" w:rsidRPr="001B02EA">
        <w:rPr>
          <w:sz w:val="20"/>
          <w:szCs w:val="20"/>
        </w:rPr>
        <w:t xml:space="preserve"> aan </w:t>
      </w:r>
      <w:r w:rsidR="007869D1" w:rsidRPr="001B02EA">
        <w:rPr>
          <w:sz w:val="20"/>
          <w:szCs w:val="20"/>
        </w:rPr>
        <w:t>Opdrachtnemer</w:t>
      </w:r>
      <w:r w:rsidR="00EC6557" w:rsidRPr="001B02EA">
        <w:rPr>
          <w:sz w:val="20"/>
          <w:szCs w:val="20"/>
        </w:rPr>
        <w:t xml:space="preserve"> voor enkele vereiste</w:t>
      </w:r>
      <w:r w:rsidR="00F21597" w:rsidRPr="001B02EA">
        <w:rPr>
          <w:sz w:val="20"/>
          <w:szCs w:val="20"/>
        </w:rPr>
        <w:t>*</w:t>
      </w:r>
      <w:r w:rsidR="00EC6557" w:rsidRPr="001B02EA">
        <w:rPr>
          <w:sz w:val="20"/>
          <w:szCs w:val="20"/>
        </w:rPr>
        <w:t xml:space="preserve"> verificatietesten;</w:t>
      </w:r>
    </w:p>
    <w:p w14:paraId="25AA7DDB" w14:textId="3EE52D27" w:rsidR="00EC6557" w:rsidRPr="001B02EA" w:rsidRDefault="00EC6557" w:rsidP="002D68AD">
      <w:pPr>
        <w:pStyle w:val="Lijstalinea"/>
        <w:numPr>
          <w:ilvl w:val="1"/>
          <w:numId w:val="22"/>
        </w:numPr>
        <w:ind w:left="1560" w:firstLine="0"/>
        <w:rPr>
          <w:sz w:val="20"/>
          <w:szCs w:val="20"/>
        </w:rPr>
      </w:pPr>
      <w:r w:rsidRPr="001B02EA">
        <w:rPr>
          <w:sz w:val="20"/>
          <w:szCs w:val="20"/>
        </w:rPr>
        <w:t>Functietesten</w:t>
      </w:r>
    </w:p>
    <w:p w14:paraId="7901FDF7" w14:textId="49D21415" w:rsidR="00EC6557" w:rsidRPr="001B02EA" w:rsidRDefault="00EC6557" w:rsidP="002D68AD">
      <w:pPr>
        <w:pStyle w:val="Lijstalinea"/>
        <w:numPr>
          <w:ilvl w:val="1"/>
          <w:numId w:val="22"/>
        </w:numPr>
        <w:ind w:left="1560" w:firstLine="0"/>
        <w:rPr>
          <w:sz w:val="20"/>
          <w:szCs w:val="20"/>
        </w:rPr>
      </w:pPr>
      <w:r w:rsidRPr="001B02EA">
        <w:rPr>
          <w:sz w:val="20"/>
          <w:szCs w:val="20"/>
        </w:rPr>
        <w:t>Verificatietesten t.b.v. de energieverliezen &amp; synchronisatie</w:t>
      </w:r>
    </w:p>
    <w:p w14:paraId="1B59426C" w14:textId="52951AB0" w:rsidR="00F21597" w:rsidRPr="001B02EA" w:rsidRDefault="00F21597" w:rsidP="00F21597">
      <w:pPr>
        <w:pStyle w:val="Lijstalinea"/>
        <w:ind w:left="1560"/>
        <w:rPr>
          <w:i/>
          <w:sz w:val="18"/>
          <w:szCs w:val="20"/>
        </w:rPr>
      </w:pPr>
      <w:r w:rsidRPr="001B02EA">
        <w:rPr>
          <w:i/>
          <w:sz w:val="18"/>
          <w:szCs w:val="20"/>
        </w:rPr>
        <w:t>*Opdrachtnemer is vrij om ook andere verificatietesten in de aangegeven duur bij Railcenter uit te voeren.</w:t>
      </w:r>
    </w:p>
    <w:p w14:paraId="660DFA50" w14:textId="70A46FD4" w:rsidR="0033088D" w:rsidRDefault="0033088D" w:rsidP="00103A14">
      <w:pPr>
        <w:pStyle w:val="Lijstalinea"/>
        <w:numPr>
          <w:ilvl w:val="0"/>
          <w:numId w:val="22"/>
        </w:numPr>
        <w:spacing w:after="0"/>
        <w:rPr>
          <w:sz w:val="20"/>
          <w:szCs w:val="20"/>
          <w:highlight w:val="yellow"/>
        </w:rPr>
      </w:pPr>
      <w:r w:rsidRPr="0033088D">
        <w:rPr>
          <w:sz w:val="20"/>
          <w:szCs w:val="20"/>
          <w:highlight w:val="yellow"/>
        </w:rPr>
        <w:t>De twee Systemen die nodig zijn ten behoeve van de verificatietesten op Railcenter zullen op Railcenter blijven staan ten behoeve van opleiding</w:t>
      </w:r>
      <w:r>
        <w:rPr>
          <w:sz w:val="20"/>
          <w:szCs w:val="20"/>
          <w:highlight w:val="yellow"/>
        </w:rPr>
        <w:t xml:space="preserve"> en worden overgenomen na vrijgave</w:t>
      </w:r>
      <w:r w:rsidR="00DD08A4">
        <w:rPr>
          <w:sz w:val="20"/>
          <w:szCs w:val="20"/>
          <w:highlight w:val="yellow"/>
        </w:rPr>
        <w:t>*;</w:t>
      </w:r>
    </w:p>
    <w:p w14:paraId="79169B56" w14:textId="74170C58" w:rsidR="00DD08A4" w:rsidRPr="0033088D" w:rsidRDefault="00DD08A4" w:rsidP="00DD08A4">
      <w:pPr>
        <w:pStyle w:val="Lijstalinea"/>
        <w:spacing w:after="0"/>
        <w:ind w:left="1211"/>
        <w:rPr>
          <w:sz w:val="20"/>
          <w:szCs w:val="20"/>
          <w:highlight w:val="yellow"/>
        </w:rPr>
      </w:pPr>
      <w:r>
        <w:rPr>
          <w:sz w:val="20"/>
          <w:szCs w:val="20"/>
          <w:highlight w:val="yellow"/>
        </w:rPr>
        <w:t>*</w:t>
      </w:r>
      <w:r w:rsidRPr="00DD08A4">
        <w:rPr>
          <w:i/>
          <w:sz w:val="18"/>
          <w:szCs w:val="20"/>
          <w:highlight w:val="yellow"/>
        </w:rPr>
        <w:t>de Systemen dienen eventueel aangepast te worden naar aanleiding van verificatietesten in exploitatie zijnde infra van ProRail (systemen dienen gelijk te zijn aan het uiteindelijk vrijgegeven product).</w:t>
      </w:r>
    </w:p>
    <w:p w14:paraId="4B825C5D" w14:textId="6F62F8BF" w:rsidR="00DD08A4" w:rsidRDefault="0033088D" w:rsidP="0033088D">
      <w:pPr>
        <w:pStyle w:val="Lijstalinea"/>
        <w:numPr>
          <w:ilvl w:val="0"/>
          <w:numId w:val="22"/>
        </w:numPr>
        <w:rPr>
          <w:sz w:val="20"/>
          <w:szCs w:val="20"/>
          <w:highlight w:val="yellow"/>
        </w:rPr>
      </w:pPr>
      <w:r w:rsidRPr="0033088D">
        <w:rPr>
          <w:sz w:val="20"/>
          <w:szCs w:val="20"/>
          <w:highlight w:val="yellow"/>
        </w:rPr>
        <w:t xml:space="preserve">De vier Systemen (2 baanvakken tegelijk i.v.m. testduur) die nodig zijn ten behoeve van de </w:t>
      </w:r>
      <w:bookmarkStart w:id="24" w:name="_Hlk35517060"/>
      <w:r w:rsidRPr="0033088D">
        <w:rPr>
          <w:sz w:val="20"/>
          <w:szCs w:val="20"/>
          <w:highlight w:val="yellow"/>
        </w:rPr>
        <w:t xml:space="preserve">verificatietesten in exploitatie zijnde infra van ProRail </w:t>
      </w:r>
      <w:bookmarkEnd w:id="24"/>
      <w:r w:rsidR="00DD08A4">
        <w:rPr>
          <w:sz w:val="20"/>
          <w:szCs w:val="20"/>
          <w:highlight w:val="yellow"/>
        </w:rPr>
        <w:t>zullen na vrijgave blijven staan en worden dan overgenomen*.</w:t>
      </w:r>
    </w:p>
    <w:p w14:paraId="262E3538" w14:textId="4494EB1E" w:rsidR="0033088D" w:rsidRPr="00DD08A4" w:rsidRDefault="00DD08A4" w:rsidP="00DD08A4">
      <w:pPr>
        <w:pStyle w:val="Lijstalinea"/>
        <w:ind w:left="1211"/>
        <w:rPr>
          <w:i/>
          <w:sz w:val="18"/>
          <w:szCs w:val="20"/>
          <w:highlight w:val="yellow"/>
        </w:rPr>
      </w:pPr>
      <w:r w:rsidRPr="00DD08A4">
        <w:rPr>
          <w:i/>
          <w:sz w:val="18"/>
          <w:szCs w:val="20"/>
          <w:highlight w:val="yellow"/>
        </w:rPr>
        <w:t xml:space="preserve">*de Systemen dienen na het uitvoeren van de verificatietesten nog de gehele gebruiksduur mee te gaan met de vereiste RAMS-eisen.  </w:t>
      </w:r>
    </w:p>
    <w:p w14:paraId="5ADA9988" w14:textId="1B56A53E" w:rsidR="00103A14" w:rsidRPr="001B02EA" w:rsidRDefault="00103A14" w:rsidP="00103A14">
      <w:pPr>
        <w:pStyle w:val="Lijstalinea"/>
        <w:numPr>
          <w:ilvl w:val="0"/>
          <w:numId w:val="22"/>
        </w:numPr>
        <w:spacing w:after="0"/>
        <w:rPr>
          <w:sz w:val="20"/>
          <w:szCs w:val="20"/>
        </w:rPr>
      </w:pPr>
      <w:r w:rsidRPr="001B02EA">
        <w:rPr>
          <w:sz w:val="20"/>
          <w:szCs w:val="20"/>
        </w:rPr>
        <w:t xml:space="preserve">Opdrachtnemer dient een Verzoek tot Voorlopige Systeemacceptatie ter Acceptatie (inclusief Verificatieonderbouwing) in uiterlijk 15 maanden na de datum van inwerkingtreding van de Overeenkomst </w:t>
      </w:r>
      <w:r w:rsidR="001B02EA" w:rsidRPr="001B02EA">
        <w:rPr>
          <w:sz w:val="20"/>
          <w:szCs w:val="20"/>
        </w:rPr>
        <w:t>aan te leveren;</w:t>
      </w:r>
    </w:p>
    <w:p w14:paraId="7C3F2B2B" w14:textId="7C87FD2C" w:rsidR="00103A14" w:rsidRPr="001B02EA" w:rsidRDefault="000C2696" w:rsidP="00103A14">
      <w:pPr>
        <w:pStyle w:val="Lijstalinea"/>
        <w:numPr>
          <w:ilvl w:val="0"/>
          <w:numId w:val="22"/>
        </w:numPr>
        <w:spacing w:after="0"/>
        <w:rPr>
          <w:sz w:val="20"/>
          <w:szCs w:val="20"/>
        </w:rPr>
      </w:pPr>
      <w:r w:rsidRPr="001B02EA">
        <w:rPr>
          <w:sz w:val="20"/>
          <w:szCs w:val="20"/>
        </w:rPr>
        <w:t xml:space="preserve">Opdrachtnemer dient voor het Verzoek tot Voorlopige Systeemacceptatie </w:t>
      </w:r>
      <w:r w:rsidR="001B02EA" w:rsidRPr="001B02EA">
        <w:rPr>
          <w:sz w:val="20"/>
          <w:szCs w:val="20"/>
        </w:rPr>
        <w:t xml:space="preserve">aantoonbaar te voldoen </w:t>
      </w:r>
      <w:r w:rsidRPr="001B02EA">
        <w:rPr>
          <w:sz w:val="20"/>
          <w:szCs w:val="20"/>
        </w:rPr>
        <w:t xml:space="preserve">aan alle </w:t>
      </w:r>
      <w:r w:rsidR="001B02EA" w:rsidRPr="001B02EA">
        <w:rPr>
          <w:sz w:val="20"/>
          <w:szCs w:val="20"/>
        </w:rPr>
        <w:t>Systeem eisen (S..), Object-/ Detaileisen (O..), Aspecteisen (A..), Systeemgebruiksdocumentatie eisen (D..) in concept en Raakvlakeisen (R..)</w:t>
      </w:r>
      <w:r w:rsidRPr="001B02EA">
        <w:rPr>
          <w:sz w:val="20"/>
          <w:szCs w:val="20"/>
        </w:rPr>
        <w:t xml:space="preserve"> </w:t>
      </w:r>
      <w:r w:rsidR="001B02EA" w:rsidRPr="001B02EA">
        <w:rPr>
          <w:sz w:val="20"/>
          <w:szCs w:val="20"/>
        </w:rPr>
        <w:t>uit de Vraagspecificatie Systeem;</w:t>
      </w:r>
    </w:p>
    <w:p w14:paraId="36B3D26B" w14:textId="55BC766A" w:rsidR="00BE339C" w:rsidRDefault="00BE339C" w:rsidP="0033088D">
      <w:pPr>
        <w:pStyle w:val="Lijstalinea"/>
        <w:numPr>
          <w:ilvl w:val="0"/>
          <w:numId w:val="22"/>
        </w:numPr>
        <w:rPr>
          <w:sz w:val="20"/>
          <w:szCs w:val="20"/>
        </w:rPr>
      </w:pPr>
      <w:r w:rsidRPr="001B02EA">
        <w:rPr>
          <w:sz w:val="20"/>
          <w:szCs w:val="20"/>
        </w:rPr>
        <w:t>Alle functietesten dienen minimaal bij Railcenter en in exploitatie zijnde infra van ProRail geverifieerd te worden;</w:t>
      </w:r>
    </w:p>
    <w:p w14:paraId="207D7E86" w14:textId="686000AD" w:rsidR="00BE339C" w:rsidRPr="001B02EA" w:rsidRDefault="00BE339C" w:rsidP="00A86E10">
      <w:pPr>
        <w:pStyle w:val="Lijstalinea"/>
        <w:numPr>
          <w:ilvl w:val="0"/>
          <w:numId w:val="22"/>
        </w:numPr>
        <w:rPr>
          <w:sz w:val="20"/>
          <w:szCs w:val="20"/>
        </w:rPr>
      </w:pPr>
      <w:r w:rsidRPr="001B02EA">
        <w:rPr>
          <w:sz w:val="20"/>
          <w:szCs w:val="20"/>
        </w:rPr>
        <w:t xml:space="preserve">De tijdsduur van de verificatietesten in exploitatie zijnde infra van ProRail is variabel van minimaal 3 maanden tot maximum van </w:t>
      </w:r>
      <w:r w:rsidR="00F66261" w:rsidRPr="001B02EA">
        <w:rPr>
          <w:sz w:val="20"/>
          <w:szCs w:val="20"/>
        </w:rPr>
        <w:t>9</w:t>
      </w:r>
      <w:r w:rsidRPr="001B02EA">
        <w:rPr>
          <w:sz w:val="20"/>
          <w:szCs w:val="20"/>
        </w:rPr>
        <w:t xml:space="preserve"> maanden;</w:t>
      </w:r>
    </w:p>
    <w:p w14:paraId="3F22B36C" w14:textId="61C690F6" w:rsidR="002931DE" w:rsidRPr="001B02EA" w:rsidRDefault="002931DE" w:rsidP="00A86E10">
      <w:pPr>
        <w:pStyle w:val="Lijstalinea"/>
        <w:numPr>
          <w:ilvl w:val="0"/>
          <w:numId w:val="22"/>
        </w:numPr>
        <w:rPr>
          <w:sz w:val="20"/>
          <w:szCs w:val="20"/>
        </w:rPr>
      </w:pPr>
      <w:r w:rsidRPr="001B02EA">
        <w:rPr>
          <w:sz w:val="20"/>
          <w:szCs w:val="20"/>
        </w:rPr>
        <w:lastRenderedPageBreak/>
        <w:t>Tijdens de duur van de verificatietesten in exploitatie zijnde infra van ProRail dient Opdrachtnemer 24/7 wachtdienst te regelen voor eventuele onverwachte verstoringen;</w:t>
      </w:r>
    </w:p>
    <w:p w14:paraId="2F0E69DE" w14:textId="420ADD7F" w:rsidR="002931DE" w:rsidRPr="002931DE" w:rsidRDefault="002931DE" w:rsidP="002931DE">
      <w:pPr>
        <w:pStyle w:val="Lijstalinea"/>
        <w:ind w:left="1211"/>
        <w:rPr>
          <w:i/>
          <w:sz w:val="18"/>
          <w:szCs w:val="20"/>
        </w:rPr>
      </w:pPr>
      <w:r w:rsidRPr="001B02EA">
        <w:rPr>
          <w:i/>
          <w:sz w:val="18"/>
          <w:szCs w:val="20"/>
        </w:rPr>
        <w:t>(Indien er door het Systeem een Storing ontstaat welke direct invloed heeft op de treindienst dient deze zo spoedig mogelijk verholpen worden.)</w:t>
      </w:r>
    </w:p>
    <w:p w14:paraId="041D317F" w14:textId="051328EB" w:rsidR="001C4348" w:rsidRPr="00D437DA" w:rsidRDefault="00EC6557" w:rsidP="00426992">
      <w:pPr>
        <w:pStyle w:val="Lijstalinea"/>
        <w:numPr>
          <w:ilvl w:val="0"/>
          <w:numId w:val="22"/>
        </w:numPr>
        <w:rPr>
          <w:sz w:val="20"/>
          <w:szCs w:val="20"/>
        </w:rPr>
      </w:pPr>
      <w:r w:rsidRPr="00D437DA">
        <w:rPr>
          <w:sz w:val="20"/>
          <w:szCs w:val="20"/>
        </w:rPr>
        <w:t>Opdrachtnemer</w:t>
      </w:r>
      <w:r w:rsidR="007869D1" w:rsidRPr="00D437DA">
        <w:rPr>
          <w:sz w:val="20"/>
          <w:szCs w:val="20"/>
        </w:rPr>
        <w:t xml:space="preserve"> zal Opdrachtgever of diens vertegenwoordiger uitnodigen voor het bijwo</w:t>
      </w:r>
      <w:r w:rsidR="00EE715E" w:rsidRPr="00D437DA">
        <w:rPr>
          <w:sz w:val="20"/>
          <w:szCs w:val="20"/>
        </w:rPr>
        <w:t>nen van alle v</w:t>
      </w:r>
      <w:r w:rsidR="002931DE">
        <w:rPr>
          <w:sz w:val="20"/>
          <w:szCs w:val="20"/>
        </w:rPr>
        <w:t>erificatietesten.</w:t>
      </w:r>
    </w:p>
    <w:p w14:paraId="021E455E" w14:textId="77777777" w:rsidR="002E4C38" w:rsidRDefault="002E4C38" w:rsidP="002E4C38">
      <w:pPr>
        <w:pStyle w:val="Kop4"/>
        <w:keepLines w:val="0"/>
        <w:overflowPunct w:val="0"/>
        <w:autoSpaceDE w:val="0"/>
        <w:autoSpaceDN w:val="0"/>
        <w:adjustRightInd w:val="0"/>
        <w:spacing w:before="0" w:after="20" w:line="240" w:lineRule="exact"/>
        <w:textAlignment w:val="baseline"/>
      </w:pPr>
      <w:r>
        <w:t>Verzoek tot Systeemacceptatie</w:t>
      </w:r>
    </w:p>
    <w:p w14:paraId="5E57D53A" w14:textId="77777777" w:rsidR="002E4C38" w:rsidRPr="00FA5612" w:rsidRDefault="008165BF" w:rsidP="002E4C38">
      <w:pPr>
        <w:spacing w:after="0"/>
        <w:ind w:left="851"/>
        <w:rPr>
          <w:sz w:val="20"/>
          <w:szCs w:val="20"/>
        </w:rPr>
      </w:pPr>
      <w:r w:rsidRPr="00FA5612">
        <w:rPr>
          <w:sz w:val="20"/>
          <w:szCs w:val="20"/>
        </w:rPr>
        <w:t xml:space="preserve">Een </w:t>
      </w:r>
      <w:r w:rsidR="002E4C38" w:rsidRPr="00FA5612">
        <w:rPr>
          <w:sz w:val="20"/>
          <w:szCs w:val="20"/>
        </w:rPr>
        <w:t>Verzoek tot Systeemacce</w:t>
      </w:r>
      <w:r w:rsidRPr="00FA5612">
        <w:rPr>
          <w:sz w:val="20"/>
          <w:szCs w:val="20"/>
        </w:rPr>
        <w:t>ptatie bestaat</w:t>
      </w:r>
      <w:r w:rsidR="002E4C38" w:rsidRPr="00FA5612">
        <w:rPr>
          <w:sz w:val="20"/>
          <w:szCs w:val="20"/>
        </w:rPr>
        <w:t xml:space="preserve"> uit:</w:t>
      </w:r>
    </w:p>
    <w:p w14:paraId="6A9C071C" w14:textId="77777777" w:rsidR="002E4C38" w:rsidRPr="00FA5612" w:rsidRDefault="002E4C38" w:rsidP="00426992">
      <w:pPr>
        <w:pStyle w:val="Lijstalinea"/>
        <w:numPr>
          <w:ilvl w:val="0"/>
          <w:numId w:val="22"/>
        </w:numPr>
        <w:rPr>
          <w:sz w:val="20"/>
          <w:szCs w:val="20"/>
        </w:rPr>
      </w:pPr>
      <w:r w:rsidRPr="00FA5612">
        <w:rPr>
          <w:sz w:val="20"/>
          <w:szCs w:val="20"/>
        </w:rPr>
        <w:t>Verificatieonderbouwing</w:t>
      </w:r>
    </w:p>
    <w:p w14:paraId="7EC9A35F" w14:textId="77777777" w:rsidR="002E4C38" w:rsidRPr="00FA5612" w:rsidRDefault="002E4C38" w:rsidP="00426992">
      <w:pPr>
        <w:pStyle w:val="Lijstalinea"/>
        <w:numPr>
          <w:ilvl w:val="0"/>
          <w:numId w:val="22"/>
        </w:numPr>
        <w:rPr>
          <w:sz w:val="20"/>
          <w:szCs w:val="20"/>
        </w:rPr>
      </w:pPr>
      <w:r w:rsidRPr="00FA5612">
        <w:rPr>
          <w:sz w:val="20"/>
          <w:szCs w:val="20"/>
        </w:rPr>
        <w:t>Systeemdocumentatie</w:t>
      </w:r>
    </w:p>
    <w:p w14:paraId="188D6A6D" w14:textId="77777777" w:rsidR="002E4C38" w:rsidRDefault="002E4C38" w:rsidP="002E4C38">
      <w:pPr>
        <w:pStyle w:val="Kop4"/>
        <w:keepLines w:val="0"/>
        <w:overflowPunct w:val="0"/>
        <w:autoSpaceDE w:val="0"/>
        <w:autoSpaceDN w:val="0"/>
        <w:adjustRightInd w:val="0"/>
        <w:spacing w:before="0" w:after="20" w:line="240" w:lineRule="exact"/>
        <w:textAlignment w:val="baseline"/>
      </w:pPr>
      <w:r>
        <w:t>Verificatieonderbouwing</w:t>
      </w:r>
    </w:p>
    <w:p w14:paraId="04389545" w14:textId="77777777" w:rsidR="002E4C38" w:rsidRPr="00FA5612" w:rsidRDefault="002E4C38" w:rsidP="002E4C38">
      <w:pPr>
        <w:ind w:left="864"/>
        <w:rPr>
          <w:sz w:val="20"/>
          <w:szCs w:val="20"/>
        </w:rPr>
      </w:pPr>
      <w:r w:rsidRPr="00FA5612">
        <w:rPr>
          <w:sz w:val="20"/>
          <w:szCs w:val="20"/>
        </w:rPr>
        <w:t>In de Verificatieonderbouwing toont Opdrachtnemer aan ProRail aan dat het Systeem, met inbegrip van de Systeemdocumentatie, RAMS-analyses, Safety-cases, overdracht intellectuele eigendomsrechten en dergelijke, binnen de infra van ProRail voldoet aan de vereisten uit deze Overeenkomst.</w:t>
      </w:r>
    </w:p>
    <w:p w14:paraId="09C317FD" w14:textId="77777777" w:rsidR="002E4C38" w:rsidRDefault="002E4C38" w:rsidP="002E4C38">
      <w:pPr>
        <w:pStyle w:val="Kop4"/>
        <w:keepLines w:val="0"/>
        <w:overflowPunct w:val="0"/>
        <w:autoSpaceDE w:val="0"/>
        <w:autoSpaceDN w:val="0"/>
        <w:adjustRightInd w:val="0"/>
        <w:spacing w:before="0" w:after="20" w:line="240" w:lineRule="exact"/>
        <w:textAlignment w:val="baseline"/>
      </w:pPr>
      <w:r>
        <w:t>Systeemdocumentatie</w:t>
      </w:r>
    </w:p>
    <w:p w14:paraId="1C7C06ED" w14:textId="77777777" w:rsidR="002E4C38" w:rsidRPr="00FA5612" w:rsidRDefault="008165BF" w:rsidP="002E4C38">
      <w:pPr>
        <w:ind w:left="851"/>
        <w:rPr>
          <w:sz w:val="20"/>
          <w:szCs w:val="20"/>
        </w:rPr>
      </w:pPr>
      <w:r w:rsidRPr="00FA5612">
        <w:rPr>
          <w:sz w:val="20"/>
          <w:szCs w:val="20"/>
        </w:rPr>
        <w:t>D</w:t>
      </w:r>
      <w:r w:rsidR="002E4C38" w:rsidRPr="00FA5612">
        <w:rPr>
          <w:sz w:val="20"/>
          <w:szCs w:val="20"/>
        </w:rPr>
        <w:t xml:space="preserve">e Systeemdocumentatie </w:t>
      </w:r>
      <w:r w:rsidRPr="00FA5612">
        <w:rPr>
          <w:sz w:val="20"/>
          <w:szCs w:val="20"/>
        </w:rPr>
        <w:t xml:space="preserve">omvat de Systeemgebruiksdocumentatie, conform het bepaalde in de Vraagspecificatie Systeem </w:t>
      </w:r>
      <w:r w:rsidR="002E4C38" w:rsidRPr="00FA5612">
        <w:rPr>
          <w:sz w:val="20"/>
          <w:szCs w:val="20"/>
        </w:rPr>
        <w:t xml:space="preserve">en alle aanverwante documentatie, zijnde RAMS-analyses, </w:t>
      </w:r>
      <w:r w:rsidR="00C70B22" w:rsidRPr="00FA5612">
        <w:rPr>
          <w:sz w:val="20"/>
          <w:szCs w:val="20"/>
        </w:rPr>
        <w:t>de volledige output van het werkpakket O</w:t>
      </w:r>
      <w:r w:rsidR="002E4C38" w:rsidRPr="00FA5612">
        <w:rPr>
          <w:sz w:val="20"/>
          <w:szCs w:val="20"/>
        </w:rPr>
        <w:t>verdracht</w:t>
      </w:r>
      <w:r w:rsidR="00331647" w:rsidRPr="00FA5612">
        <w:rPr>
          <w:sz w:val="20"/>
          <w:szCs w:val="20"/>
        </w:rPr>
        <w:t xml:space="preserve"> intellectuele eigendomsrechten</w:t>
      </w:r>
      <w:r w:rsidR="002E4C38" w:rsidRPr="00FA5612">
        <w:rPr>
          <w:sz w:val="20"/>
          <w:szCs w:val="20"/>
        </w:rPr>
        <w:t xml:space="preserve"> alsmede alle benodigde software ten behoeve van het Systeem.</w:t>
      </w:r>
    </w:p>
    <w:p w14:paraId="5D22668C"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0BC4E865" w14:textId="77777777" w:rsidR="002E4C38" w:rsidRPr="00FA5612" w:rsidRDefault="002E4C38" w:rsidP="00426992">
      <w:pPr>
        <w:pStyle w:val="Lijstalinea"/>
        <w:numPr>
          <w:ilvl w:val="0"/>
          <w:numId w:val="22"/>
        </w:numPr>
        <w:rPr>
          <w:sz w:val="20"/>
          <w:szCs w:val="20"/>
        </w:rPr>
      </w:pPr>
      <w:r w:rsidRPr="00FA5612">
        <w:rPr>
          <w:sz w:val="20"/>
          <w:szCs w:val="20"/>
        </w:rPr>
        <w:t>Vraagspecificatie Systeem</w:t>
      </w:r>
    </w:p>
    <w:p w14:paraId="1C1434DF" w14:textId="77777777" w:rsidR="002E4C38" w:rsidRPr="00FA5612" w:rsidRDefault="002E4C38" w:rsidP="00426992">
      <w:pPr>
        <w:pStyle w:val="Lijstalinea"/>
        <w:numPr>
          <w:ilvl w:val="0"/>
          <w:numId w:val="22"/>
        </w:numPr>
        <w:rPr>
          <w:sz w:val="20"/>
          <w:szCs w:val="20"/>
        </w:rPr>
      </w:pPr>
      <w:r w:rsidRPr="00FA5612">
        <w:rPr>
          <w:sz w:val="20"/>
          <w:szCs w:val="20"/>
        </w:rPr>
        <w:t>Verificatieplan Systeemacceptatie</w:t>
      </w:r>
    </w:p>
    <w:p w14:paraId="4E3D221B" w14:textId="77777777" w:rsidR="002E4C38" w:rsidRPr="009C7735"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1A525082" w14:textId="17E9592D" w:rsidR="002E4C38" w:rsidRDefault="002E4C38" w:rsidP="00426992">
      <w:pPr>
        <w:pStyle w:val="Lijstalinea"/>
        <w:numPr>
          <w:ilvl w:val="0"/>
          <w:numId w:val="22"/>
        </w:numPr>
        <w:rPr>
          <w:sz w:val="20"/>
          <w:szCs w:val="20"/>
        </w:rPr>
      </w:pPr>
      <w:r w:rsidRPr="00FA5612">
        <w:rPr>
          <w:sz w:val="20"/>
          <w:szCs w:val="20"/>
        </w:rPr>
        <w:t>Verificatieplan Systeemacceptatie</w:t>
      </w:r>
    </w:p>
    <w:p w14:paraId="6E0ED38F" w14:textId="71BEAE9E" w:rsidR="0044245C" w:rsidRDefault="0044245C" w:rsidP="00426992">
      <w:pPr>
        <w:pStyle w:val="Lijstalinea"/>
        <w:numPr>
          <w:ilvl w:val="0"/>
          <w:numId w:val="22"/>
        </w:numPr>
        <w:rPr>
          <w:sz w:val="20"/>
          <w:szCs w:val="20"/>
        </w:rPr>
      </w:pPr>
      <w:r>
        <w:rPr>
          <w:sz w:val="20"/>
          <w:szCs w:val="20"/>
        </w:rPr>
        <w:t xml:space="preserve">Toestemming voor Gebruik (i.v.m. </w:t>
      </w:r>
      <w:r w:rsidRPr="00D437DA">
        <w:rPr>
          <w:sz w:val="20"/>
          <w:szCs w:val="20"/>
        </w:rPr>
        <w:t>verificatietesten in exploitatie zijnde infra van ProRail</w:t>
      </w:r>
      <w:r>
        <w:rPr>
          <w:sz w:val="20"/>
          <w:szCs w:val="20"/>
        </w:rPr>
        <w:t>)</w:t>
      </w:r>
    </w:p>
    <w:p w14:paraId="63A487D6" w14:textId="39FBF5E8" w:rsidR="00A2626A" w:rsidRPr="00FA5612" w:rsidRDefault="00A2626A" w:rsidP="00426992">
      <w:pPr>
        <w:pStyle w:val="Lijstalinea"/>
        <w:numPr>
          <w:ilvl w:val="0"/>
          <w:numId w:val="22"/>
        </w:numPr>
        <w:rPr>
          <w:sz w:val="20"/>
          <w:szCs w:val="20"/>
        </w:rPr>
      </w:pPr>
      <w:r w:rsidRPr="00FA5612">
        <w:rPr>
          <w:sz w:val="20"/>
          <w:szCs w:val="20"/>
        </w:rPr>
        <w:t>Verzoek tot Voorlopige Systeemacceptatie ter Acceptatie</w:t>
      </w:r>
    </w:p>
    <w:p w14:paraId="62E757E0" w14:textId="77777777" w:rsidR="002E4C38" w:rsidRPr="00FA5612" w:rsidRDefault="002E4C38" w:rsidP="00426992">
      <w:pPr>
        <w:pStyle w:val="Lijstalinea"/>
        <w:numPr>
          <w:ilvl w:val="0"/>
          <w:numId w:val="22"/>
        </w:numPr>
        <w:rPr>
          <w:sz w:val="20"/>
          <w:szCs w:val="20"/>
        </w:rPr>
      </w:pPr>
      <w:r w:rsidRPr="00FA5612">
        <w:rPr>
          <w:sz w:val="20"/>
          <w:szCs w:val="20"/>
        </w:rPr>
        <w:t>Verzoek tot Systeemacceptatie</w:t>
      </w:r>
    </w:p>
    <w:p w14:paraId="6023259B" w14:textId="77777777" w:rsidR="002E4C38" w:rsidRPr="00FA5612" w:rsidRDefault="002E4C38" w:rsidP="00426992">
      <w:pPr>
        <w:pStyle w:val="Lijstalinea"/>
        <w:numPr>
          <w:ilvl w:val="0"/>
          <w:numId w:val="22"/>
        </w:numPr>
        <w:rPr>
          <w:sz w:val="20"/>
          <w:szCs w:val="20"/>
        </w:rPr>
      </w:pPr>
      <w:r w:rsidRPr="00FA5612">
        <w:rPr>
          <w:sz w:val="20"/>
          <w:szCs w:val="20"/>
        </w:rPr>
        <w:t xml:space="preserve">Verificatieonderbouwing </w:t>
      </w:r>
    </w:p>
    <w:p w14:paraId="3F66A777" w14:textId="77777777" w:rsidR="002E4C38" w:rsidRPr="00FA5612" w:rsidRDefault="002E4C38" w:rsidP="00426992">
      <w:pPr>
        <w:pStyle w:val="Lijstalinea"/>
        <w:numPr>
          <w:ilvl w:val="0"/>
          <w:numId w:val="22"/>
        </w:numPr>
        <w:rPr>
          <w:sz w:val="20"/>
          <w:szCs w:val="20"/>
        </w:rPr>
      </w:pPr>
      <w:r w:rsidRPr="00FA5612">
        <w:rPr>
          <w:sz w:val="20"/>
          <w:szCs w:val="20"/>
        </w:rPr>
        <w:t>Systeemdocumentatie</w:t>
      </w:r>
    </w:p>
    <w:p w14:paraId="6033593E" w14:textId="77777777" w:rsidR="002E4C38" w:rsidRDefault="002E4C38" w:rsidP="00426992">
      <w:pPr>
        <w:pStyle w:val="Lijstalinea"/>
        <w:numPr>
          <w:ilvl w:val="0"/>
          <w:numId w:val="22"/>
        </w:numPr>
      </w:pPr>
      <w:r w:rsidRPr="00FA5612">
        <w:rPr>
          <w:sz w:val="20"/>
          <w:szCs w:val="20"/>
        </w:rPr>
        <w:t>Testresultaten</w:t>
      </w:r>
    </w:p>
    <w:p w14:paraId="2CF397A3" w14:textId="77777777" w:rsidR="002E4C38" w:rsidRPr="00AF6F55" w:rsidRDefault="002E4C38" w:rsidP="002E4C38">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r>
        <w:rPr>
          <w:color w:val="0070C0"/>
        </w:rPr>
        <w:br w:type="page"/>
      </w:r>
      <w:bookmarkStart w:id="25" w:name="_Toc485895727"/>
      <w:bookmarkStart w:id="26" w:name="_Toc36823785"/>
      <w:r w:rsidRPr="00AF6F55">
        <w:lastRenderedPageBreak/>
        <w:t>Probleemmanagement</w:t>
      </w:r>
      <w:bookmarkEnd w:id="25"/>
      <w:bookmarkEnd w:id="26"/>
    </w:p>
    <w:p w14:paraId="180D0236"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Doelstelling</w:t>
      </w:r>
    </w:p>
    <w:p w14:paraId="461A9BB9" w14:textId="77777777" w:rsidR="002E4C38" w:rsidRPr="00FA5612" w:rsidRDefault="002E4C38" w:rsidP="002E4C38">
      <w:pPr>
        <w:ind w:left="851"/>
        <w:rPr>
          <w:sz w:val="20"/>
          <w:szCs w:val="20"/>
        </w:rPr>
      </w:pPr>
      <w:r w:rsidRPr="00FA5612">
        <w:rPr>
          <w:sz w:val="20"/>
          <w:szCs w:val="20"/>
        </w:rPr>
        <w:t>Het actief voorkomen van Incidenten, het op gestructureerde wijze bundelen van Incidenten en elimineren van een resulterende Fout met een onbekende oorzaak, als ook het minimaliseren van de impact van Incidenten die niet voorkomen kunnen worden, ten einde het Systeem optimaal te laten presteren (RAMS).</w:t>
      </w:r>
    </w:p>
    <w:p w14:paraId="05D4D457"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Activiteiten</w:t>
      </w:r>
    </w:p>
    <w:p w14:paraId="50E2AFB2" w14:textId="77777777" w:rsidR="002E4C38" w:rsidRPr="00FA5612" w:rsidRDefault="002E4C38" w:rsidP="00426992">
      <w:pPr>
        <w:numPr>
          <w:ilvl w:val="0"/>
          <w:numId w:val="27"/>
        </w:numPr>
        <w:overflowPunct w:val="0"/>
        <w:autoSpaceDE w:val="0"/>
        <w:autoSpaceDN w:val="0"/>
        <w:adjustRightInd w:val="0"/>
        <w:spacing w:after="0" w:line="240" w:lineRule="exact"/>
        <w:textAlignment w:val="baseline"/>
        <w:rPr>
          <w:sz w:val="20"/>
          <w:szCs w:val="20"/>
        </w:rPr>
      </w:pPr>
      <w:r w:rsidRPr="00FA5612">
        <w:rPr>
          <w:sz w:val="20"/>
          <w:szCs w:val="20"/>
        </w:rPr>
        <w:t>Uitvoeren van Incidentondersteuning;</w:t>
      </w:r>
    </w:p>
    <w:p w14:paraId="237B324E" w14:textId="77777777" w:rsidR="002E4C38" w:rsidRPr="00FA5612" w:rsidRDefault="002E4C38" w:rsidP="00426992">
      <w:pPr>
        <w:numPr>
          <w:ilvl w:val="0"/>
          <w:numId w:val="27"/>
        </w:numPr>
        <w:overflowPunct w:val="0"/>
        <w:autoSpaceDE w:val="0"/>
        <w:autoSpaceDN w:val="0"/>
        <w:adjustRightInd w:val="0"/>
        <w:spacing w:after="0" w:line="240" w:lineRule="exact"/>
        <w:textAlignment w:val="baseline"/>
        <w:rPr>
          <w:sz w:val="20"/>
          <w:szCs w:val="20"/>
        </w:rPr>
      </w:pPr>
      <w:r w:rsidRPr="00FA5612">
        <w:rPr>
          <w:sz w:val="20"/>
          <w:szCs w:val="20"/>
        </w:rPr>
        <w:t>Uitvoeren van Prestatiemanagement;</w:t>
      </w:r>
    </w:p>
    <w:p w14:paraId="4845B0BA" w14:textId="77777777" w:rsidR="002E4C38" w:rsidRPr="00FA5612" w:rsidRDefault="002E4C38" w:rsidP="00426992">
      <w:pPr>
        <w:numPr>
          <w:ilvl w:val="0"/>
          <w:numId w:val="27"/>
        </w:numPr>
        <w:overflowPunct w:val="0"/>
        <w:autoSpaceDE w:val="0"/>
        <w:autoSpaceDN w:val="0"/>
        <w:adjustRightInd w:val="0"/>
        <w:spacing w:after="0" w:line="240" w:lineRule="exact"/>
        <w:textAlignment w:val="baseline"/>
        <w:rPr>
          <w:sz w:val="20"/>
          <w:szCs w:val="20"/>
        </w:rPr>
      </w:pPr>
      <w:r w:rsidRPr="00FA5612">
        <w:rPr>
          <w:sz w:val="20"/>
          <w:szCs w:val="20"/>
        </w:rPr>
        <w:t>Opstellen Prestatierapportage;</w:t>
      </w:r>
    </w:p>
    <w:p w14:paraId="3499B9F8" w14:textId="77777777" w:rsidR="002E4C38" w:rsidRPr="00FA5612" w:rsidRDefault="002E4C38" w:rsidP="00426992">
      <w:pPr>
        <w:numPr>
          <w:ilvl w:val="0"/>
          <w:numId w:val="27"/>
        </w:numPr>
        <w:overflowPunct w:val="0"/>
        <w:autoSpaceDE w:val="0"/>
        <w:autoSpaceDN w:val="0"/>
        <w:adjustRightInd w:val="0"/>
        <w:spacing w:after="0" w:line="240" w:lineRule="exact"/>
        <w:textAlignment w:val="baseline"/>
        <w:rPr>
          <w:sz w:val="20"/>
          <w:szCs w:val="20"/>
        </w:rPr>
      </w:pPr>
      <w:r w:rsidRPr="00FA5612">
        <w:rPr>
          <w:sz w:val="20"/>
          <w:szCs w:val="20"/>
        </w:rPr>
        <w:t>Bedenken structurele herstelmaatregel</w:t>
      </w:r>
      <w:r w:rsidR="00A333D2" w:rsidRPr="00FA5612">
        <w:rPr>
          <w:sz w:val="20"/>
          <w:szCs w:val="20"/>
        </w:rPr>
        <w:t>en</w:t>
      </w:r>
      <w:r w:rsidRPr="00FA5612">
        <w:rPr>
          <w:sz w:val="20"/>
          <w:szCs w:val="20"/>
        </w:rPr>
        <w:t>;</w:t>
      </w:r>
    </w:p>
    <w:p w14:paraId="0880363D" w14:textId="77777777" w:rsidR="002E4C38" w:rsidRPr="00FA5612" w:rsidRDefault="002E4C38" w:rsidP="00426992">
      <w:pPr>
        <w:numPr>
          <w:ilvl w:val="0"/>
          <w:numId w:val="27"/>
        </w:numPr>
        <w:overflowPunct w:val="0"/>
        <w:autoSpaceDE w:val="0"/>
        <w:autoSpaceDN w:val="0"/>
        <w:adjustRightInd w:val="0"/>
        <w:spacing w:line="240" w:lineRule="exact"/>
        <w:textAlignment w:val="baseline"/>
        <w:rPr>
          <w:sz w:val="20"/>
          <w:szCs w:val="20"/>
        </w:rPr>
      </w:pPr>
      <w:r w:rsidRPr="00FA5612">
        <w:rPr>
          <w:sz w:val="20"/>
          <w:szCs w:val="20"/>
        </w:rPr>
        <w:t>Leveren van Verzoeken tot Wijziging aan ProRail.</w:t>
      </w:r>
    </w:p>
    <w:p w14:paraId="39AD7F27"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Proceseisen</w:t>
      </w:r>
    </w:p>
    <w:p w14:paraId="4FF3CF76" w14:textId="77777777" w:rsidR="002E4C38" w:rsidRDefault="002E4C38" w:rsidP="002E4C38">
      <w:pPr>
        <w:pStyle w:val="Kop4"/>
        <w:keepLines w:val="0"/>
        <w:overflowPunct w:val="0"/>
        <w:autoSpaceDE w:val="0"/>
        <w:autoSpaceDN w:val="0"/>
        <w:adjustRightInd w:val="0"/>
        <w:spacing w:before="0" w:after="20" w:line="240" w:lineRule="exact"/>
        <w:textAlignment w:val="baseline"/>
      </w:pPr>
      <w:r>
        <w:t>Ondersteuning Incidentmanagement</w:t>
      </w:r>
    </w:p>
    <w:p w14:paraId="576AC8F8" w14:textId="77777777" w:rsidR="002E4C38" w:rsidRPr="00FA5612" w:rsidRDefault="002E4C38" w:rsidP="002E4C38">
      <w:pPr>
        <w:ind w:left="849"/>
        <w:rPr>
          <w:sz w:val="20"/>
          <w:szCs w:val="20"/>
        </w:rPr>
      </w:pPr>
      <w:r w:rsidRPr="00105767">
        <w:rPr>
          <w:sz w:val="20"/>
          <w:szCs w:val="20"/>
        </w:rPr>
        <w:t xml:space="preserve">Indien binnen Incidentmanagement een Incident met classificatie </w:t>
      </w:r>
      <w:r w:rsidR="00A333D2" w:rsidRPr="00105767">
        <w:rPr>
          <w:sz w:val="20"/>
          <w:szCs w:val="20"/>
        </w:rPr>
        <w:t>‘</w:t>
      </w:r>
      <w:r w:rsidRPr="00105767">
        <w:rPr>
          <w:sz w:val="20"/>
          <w:szCs w:val="20"/>
        </w:rPr>
        <w:t>Urgent</w:t>
      </w:r>
      <w:r w:rsidR="00A333D2" w:rsidRPr="00105767">
        <w:rPr>
          <w:sz w:val="20"/>
          <w:szCs w:val="20"/>
        </w:rPr>
        <w:t>’</w:t>
      </w:r>
      <w:r w:rsidRPr="00105767">
        <w:rPr>
          <w:sz w:val="20"/>
          <w:szCs w:val="20"/>
        </w:rPr>
        <w:t xml:space="preserve"> of </w:t>
      </w:r>
      <w:r w:rsidR="00A333D2" w:rsidRPr="00105767">
        <w:rPr>
          <w:sz w:val="20"/>
          <w:szCs w:val="20"/>
        </w:rPr>
        <w:t>‘</w:t>
      </w:r>
      <w:r w:rsidRPr="00105767">
        <w:rPr>
          <w:sz w:val="20"/>
          <w:szCs w:val="20"/>
        </w:rPr>
        <w:t>Dringend met Tijdsafspraak</w:t>
      </w:r>
      <w:r w:rsidR="00A333D2" w:rsidRPr="00105767">
        <w:rPr>
          <w:sz w:val="20"/>
          <w:szCs w:val="20"/>
        </w:rPr>
        <w:t>’</w:t>
      </w:r>
      <w:r w:rsidRPr="00105767">
        <w:rPr>
          <w:sz w:val="20"/>
          <w:szCs w:val="20"/>
        </w:rPr>
        <w:t xml:space="preserve"> optreed waarbij de Systeemdocumentatie en de beschikbare hulpmiddelen geen of onvoldoende oplossing bieden om tot Herstel te komen, ondersteun</w:t>
      </w:r>
      <w:r w:rsidR="00A333D2" w:rsidRPr="00105767">
        <w:rPr>
          <w:sz w:val="20"/>
          <w:szCs w:val="20"/>
        </w:rPr>
        <w:t>t Opdrachtnemer het</w:t>
      </w:r>
      <w:r w:rsidRPr="00105767">
        <w:rPr>
          <w:sz w:val="20"/>
          <w:szCs w:val="20"/>
        </w:rPr>
        <w:t xml:space="preserve"> Incidentmanagement middels het leveren van oplossingen (Quick-fixes en Work-arounds) die leiden tot Gedeeltelijk Herstel, zijnde het terugbrengen van de impact tot een classificatie Niet Urgent (Herstel dienstverlening van ProRail).</w:t>
      </w:r>
    </w:p>
    <w:p w14:paraId="36ACA989" w14:textId="77777777" w:rsidR="002E4C38" w:rsidRPr="001D7C1D" w:rsidRDefault="002E4C38" w:rsidP="002E4C38">
      <w:pPr>
        <w:pStyle w:val="Kop4"/>
        <w:keepLines w:val="0"/>
        <w:overflowPunct w:val="0"/>
        <w:autoSpaceDE w:val="0"/>
        <w:autoSpaceDN w:val="0"/>
        <w:adjustRightInd w:val="0"/>
        <w:spacing w:before="0" w:after="20" w:line="240" w:lineRule="exact"/>
        <w:textAlignment w:val="baseline"/>
      </w:pPr>
      <w:r>
        <w:t>Prestatiemanagement.</w:t>
      </w:r>
    </w:p>
    <w:p w14:paraId="18F0C5A3" w14:textId="77777777" w:rsidR="002E4C38" w:rsidRPr="00FA5612" w:rsidRDefault="002E4C38" w:rsidP="00426992">
      <w:pPr>
        <w:pStyle w:val="Lijstalinea"/>
        <w:numPr>
          <w:ilvl w:val="0"/>
          <w:numId w:val="22"/>
        </w:numPr>
        <w:rPr>
          <w:sz w:val="20"/>
          <w:szCs w:val="20"/>
        </w:rPr>
      </w:pPr>
      <w:r w:rsidRPr="00FA5612">
        <w:rPr>
          <w:sz w:val="20"/>
          <w:szCs w:val="20"/>
        </w:rPr>
        <w:t>Het uit</w:t>
      </w:r>
      <w:r w:rsidR="00A333D2" w:rsidRPr="00FA5612">
        <w:rPr>
          <w:sz w:val="20"/>
          <w:szCs w:val="20"/>
        </w:rPr>
        <w:t>voeren van een prestatieanalyse;</w:t>
      </w:r>
    </w:p>
    <w:p w14:paraId="67DAC206" w14:textId="34F4AF27" w:rsidR="002E4C38" w:rsidRPr="00FA5612" w:rsidRDefault="002E4C38" w:rsidP="00426992">
      <w:pPr>
        <w:pStyle w:val="Lijstalinea"/>
        <w:numPr>
          <w:ilvl w:val="0"/>
          <w:numId w:val="22"/>
        </w:numPr>
        <w:rPr>
          <w:sz w:val="20"/>
          <w:szCs w:val="20"/>
        </w:rPr>
      </w:pPr>
      <w:r w:rsidRPr="00FA5612">
        <w:rPr>
          <w:sz w:val="20"/>
          <w:szCs w:val="20"/>
        </w:rPr>
        <w:t>Het analyseren van de gerealiseerde prestaties (RAMS) per Systeem</w:t>
      </w:r>
      <w:r w:rsidRPr="00FA5612">
        <w:rPr>
          <w:sz w:val="20"/>
          <w:szCs w:val="20"/>
          <w:vertAlign w:val="superscript"/>
        </w:rPr>
        <w:footnoteReference w:id="1"/>
      </w:r>
      <w:r w:rsidRPr="00FA5612">
        <w:rPr>
          <w:sz w:val="20"/>
          <w:szCs w:val="20"/>
        </w:rPr>
        <w:t xml:space="preserve"> in relatie tot de door Opdrachtnemer voorspelde prestaties en de vereiste prestaties, waarbij Incidenten onderzocht worden op navolgende zaken:</w:t>
      </w:r>
    </w:p>
    <w:p w14:paraId="48244843" w14:textId="77777777" w:rsidR="002E4C38" w:rsidRPr="00FA5612" w:rsidRDefault="002E4C38" w:rsidP="00426992">
      <w:pPr>
        <w:pStyle w:val="Lijstalinea"/>
        <w:numPr>
          <w:ilvl w:val="1"/>
          <w:numId w:val="22"/>
        </w:numPr>
        <w:rPr>
          <w:sz w:val="20"/>
          <w:szCs w:val="20"/>
        </w:rPr>
      </w:pPr>
      <w:r w:rsidRPr="00FA5612">
        <w:rPr>
          <w:sz w:val="20"/>
          <w:szCs w:val="20"/>
        </w:rPr>
        <w:t>In hoeverre meerdere Incidenten gekoppeld kunnen worden aan een gemeenschappelijke Fout;</w:t>
      </w:r>
    </w:p>
    <w:p w14:paraId="32F4FDA5" w14:textId="77777777" w:rsidR="002E4C38" w:rsidRPr="00FA5612" w:rsidRDefault="002E4C38" w:rsidP="00426992">
      <w:pPr>
        <w:pStyle w:val="Lijstalinea"/>
        <w:numPr>
          <w:ilvl w:val="1"/>
          <w:numId w:val="22"/>
        </w:numPr>
        <w:rPr>
          <w:sz w:val="20"/>
          <w:szCs w:val="20"/>
        </w:rPr>
      </w:pPr>
      <w:r w:rsidRPr="00FA5612">
        <w:rPr>
          <w:sz w:val="20"/>
          <w:szCs w:val="20"/>
        </w:rPr>
        <w:t>In hoeverre aan één of meerdere Incidenten een Fout ten grondslag ligt waarvoor de Systeemdocumentatie en de beschikbare hulpmiddelen onvoldoende oplossing bieden voor het Herstel;</w:t>
      </w:r>
    </w:p>
    <w:p w14:paraId="7BB36B78" w14:textId="77777777" w:rsidR="002E4C38" w:rsidRPr="00FA5612" w:rsidRDefault="002E4C38" w:rsidP="00426992">
      <w:pPr>
        <w:pStyle w:val="Lijstalinea"/>
        <w:numPr>
          <w:ilvl w:val="1"/>
          <w:numId w:val="22"/>
        </w:numPr>
        <w:rPr>
          <w:sz w:val="20"/>
          <w:szCs w:val="20"/>
        </w:rPr>
      </w:pPr>
      <w:r w:rsidRPr="00FA5612">
        <w:rPr>
          <w:sz w:val="20"/>
          <w:szCs w:val="20"/>
        </w:rPr>
        <w:t>In hoeverre voldaan is en voor de resterende gebruiksduur zal worden aan de voorspelde prestaties en de vereisten prestaties (RAMS);</w:t>
      </w:r>
    </w:p>
    <w:p w14:paraId="2D2ED434" w14:textId="77777777" w:rsidR="002E4C38" w:rsidRPr="00FA5612" w:rsidRDefault="002E4C38" w:rsidP="00426992">
      <w:pPr>
        <w:pStyle w:val="Lijstalinea"/>
        <w:numPr>
          <w:ilvl w:val="0"/>
          <w:numId w:val="22"/>
        </w:numPr>
        <w:rPr>
          <w:sz w:val="20"/>
          <w:szCs w:val="20"/>
        </w:rPr>
      </w:pPr>
      <w:r w:rsidRPr="00FA5612">
        <w:rPr>
          <w:sz w:val="20"/>
          <w:szCs w:val="20"/>
        </w:rPr>
        <w:t>Op basis van de prestatieanalyse opstellen van een Prestatierapportage</w:t>
      </w:r>
      <w:r w:rsidR="00A333D2" w:rsidRPr="00FA5612">
        <w:rPr>
          <w:sz w:val="20"/>
          <w:szCs w:val="20"/>
        </w:rPr>
        <w:t>.</w:t>
      </w:r>
    </w:p>
    <w:p w14:paraId="788FA13C" w14:textId="77777777" w:rsidR="00FA5612" w:rsidRDefault="00FA5612">
      <w:pPr>
        <w:rPr>
          <w:rFonts w:asciiTheme="majorHAnsi" w:eastAsiaTheme="majorEastAsia" w:hAnsiTheme="majorHAnsi" w:cstheme="majorBidi"/>
          <w:i/>
          <w:iCs/>
          <w:color w:val="365F91" w:themeColor="accent1" w:themeShade="BF"/>
        </w:rPr>
      </w:pPr>
      <w:r>
        <w:br w:type="page"/>
      </w:r>
    </w:p>
    <w:p w14:paraId="39296C8A" w14:textId="77777777" w:rsidR="002E4C38" w:rsidRPr="00005DF9" w:rsidRDefault="002E4C38" w:rsidP="002E4C38">
      <w:pPr>
        <w:pStyle w:val="Kop4"/>
        <w:keepLines w:val="0"/>
        <w:overflowPunct w:val="0"/>
        <w:autoSpaceDE w:val="0"/>
        <w:autoSpaceDN w:val="0"/>
        <w:adjustRightInd w:val="0"/>
        <w:spacing w:before="0" w:after="20" w:line="240" w:lineRule="exact"/>
        <w:textAlignment w:val="baseline"/>
      </w:pPr>
      <w:r>
        <w:lastRenderedPageBreak/>
        <w:t>Bedenken structurele herstelmaatregel</w:t>
      </w:r>
      <w:r w:rsidR="00A333D2">
        <w:t>en</w:t>
      </w:r>
      <w:r>
        <w:t xml:space="preserve"> (Omgaan met Afwijkingen)</w:t>
      </w:r>
    </w:p>
    <w:p w14:paraId="0535B9C9" w14:textId="77777777" w:rsidR="002E4C38" w:rsidRPr="00FA5612" w:rsidRDefault="002E4C38" w:rsidP="002E4C38">
      <w:pPr>
        <w:spacing w:after="0"/>
        <w:ind w:left="864"/>
        <w:rPr>
          <w:sz w:val="20"/>
          <w:szCs w:val="20"/>
        </w:rPr>
      </w:pPr>
      <w:r w:rsidRPr="00FA5612">
        <w:rPr>
          <w:sz w:val="20"/>
          <w:szCs w:val="20"/>
        </w:rPr>
        <w:t>Indien uit:</w:t>
      </w:r>
    </w:p>
    <w:p w14:paraId="79250AB7" w14:textId="77777777" w:rsidR="002E4C38" w:rsidRPr="00FA5612" w:rsidRDefault="002E4C38" w:rsidP="00426992">
      <w:pPr>
        <w:pStyle w:val="Lijstalinea"/>
        <w:numPr>
          <w:ilvl w:val="0"/>
          <w:numId w:val="22"/>
        </w:numPr>
        <w:rPr>
          <w:sz w:val="20"/>
          <w:szCs w:val="20"/>
        </w:rPr>
      </w:pPr>
      <w:r w:rsidRPr="00FA5612">
        <w:rPr>
          <w:sz w:val="20"/>
          <w:szCs w:val="20"/>
        </w:rPr>
        <w:t>Probleemmelding (Incidentmanagement)</w:t>
      </w:r>
    </w:p>
    <w:p w14:paraId="1D18FF40" w14:textId="77777777" w:rsidR="002E4C38" w:rsidRPr="00FA5612" w:rsidRDefault="002E4C38" w:rsidP="00426992">
      <w:pPr>
        <w:pStyle w:val="Lijstalinea"/>
        <w:numPr>
          <w:ilvl w:val="0"/>
          <w:numId w:val="22"/>
        </w:numPr>
        <w:rPr>
          <w:sz w:val="20"/>
          <w:szCs w:val="20"/>
        </w:rPr>
      </w:pPr>
      <w:r w:rsidRPr="00FA5612">
        <w:rPr>
          <w:sz w:val="20"/>
          <w:szCs w:val="20"/>
        </w:rPr>
        <w:t>Prestatierapportage</w:t>
      </w:r>
    </w:p>
    <w:p w14:paraId="6304FBF6" w14:textId="77777777" w:rsidR="002E4C38" w:rsidRPr="00FA5612" w:rsidRDefault="002E4C38" w:rsidP="002E4C38">
      <w:pPr>
        <w:ind w:left="864"/>
        <w:rPr>
          <w:sz w:val="20"/>
          <w:szCs w:val="20"/>
        </w:rPr>
      </w:pPr>
      <w:r w:rsidRPr="00FA5612">
        <w:rPr>
          <w:sz w:val="20"/>
          <w:szCs w:val="20"/>
        </w:rPr>
        <w:t xml:space="preserve">blijkt dat sprake is van één of meer Afwijken op de voorspelde prestaties en de vereisten prestaties (RAMS) dient het proces Omgaan met Afwijkingen conform paragraaf </w:t>
      </w:r>
      <w:r w:rsidRPr="00FA5612">
        <w:rPr>
          <w:sz w:val="20"/>
          <w:szCs w:val="20"/>
        </w:rPr>
        <w:fldChar w:fldCharType="begin"/>
      </w:r>
      <w:r w:rsidRPr="00FA5612">
        <w:rPr>
          <w:sz w:val="20"/>
          <w:szCs w:val="20"/>
        </w:rPr>
        <w:instrText xml:space="preserve"> REF _Ref481662406 \r \h </w:instrText>
      </w:r>
      <w:r w:rsidR="00FA5612">
        <w:rPr>
          <w:sz w:val="20"/>
          <w:szCs w:val="20"/>
        </w:rPr>
        <w:instrText xml:space="preserve"> \* MERGEFORMAT </w:instrText>
      </w:r>
      <w:r w:rsidRPr="00FA5612">
        <w:rPr>
          <w:sz w:val="20"/>
          <w:szCs w:val="20"/>
        </w:rPr>
      </w:r>
      <w:r w:rsidRPr="00FA5612">
        <w:rPr>
          <w:sz w:val="20"/>
          <w:szCs w:val="20"/>
        </w:rPr>
        <w:fldChar w:fldCharType="separate"/>
      </w:r>
      <w:r w:rsidR="0025268C" w:rsidRPr="00FA5612">
        <w:rPr>
          <w:sz w:val="20"/>
          <w:szCs w:val="20"/>
        </w:rPr>
        <w:t>6.1.3.3</w:t>
      </w:r>
      <w:r w:rsidRPr="00FA5612">
        <w:rPr>
          <w:sz w:val="20"/>
          <w:szCs w:val="20"/>
        </w:rPr>
        <w:fldChar w:fldCharType="end"/>
      </w:r>
      <w:r w:rsidRPr="00FA5612">
        <w:rPr>
          <w:sz w:val="20"/>
          <w:szCs w:val="20"/>
        </w:rPr>
        <w:t xml:space="preserve"> gevolgd te worden.</w:t>
      </w:r>
    </w:p>
    <w:p w14:paraId="5142F1AB"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103E1D24" w14:textId="77777777" w:rsidR="002E4C38" w:rsidRDefault="002E4C38" w:rsidP="002E4C38">
      <w:pPr>
        <w:pStyle w:val="Kop4"/>
        <w:keepLines w:val="0"/>
        <w:overflowPunct w:val="0"/>
        <w:autoSpaceDE w:val="0"/>
        <w:autoSpaceDN w:val="0"/>
        <w:adjustRightInd w:val="0"/>
        <w:spacing w:before="0" w:after="20" w:line="240" w:lineRule="exact"/>
        <w:textAlignment w:val="baseline"/>
      </w:pPr>
      <w:r>
        <w:t>Prestatierapportage</w:t>
      </w:r>
    </w:p>
    <w:p w14:paraId="39F0B6C2" w14:textId="77777777" w:rsidR="002E4C38" w:rsidRPr="00FA5612" w:rsidRDefault="002E4C38" w:rsidP="002E4C38">
      <w:pPr>
        <w:spacing w:after="0"/>
        <w:ind w:left="143" w:firstLine="708"/>
        <w:rPr>
          <w:sz w:val="20"/>
          <w:szCs w:val="20"/>
        </w:rPr>
      </w:pPr>
      <w:r w:rsidRPr="00FA5612">
        <w:rPr>
          <w:sz w:val="20"/>
          <w:szCs w:val="20"/>
        </w:rPr>
        <w:t>Op basis van de voornoemde analyse:</w:t>
      </w:r>
    </w:p>
    <w:p w14:paraId="62A011A8" w14:textId="77777777" w:rsidR="002E4C38" w:rsidRPr="00FA5612" w:rsidRDefault="002E4C38" w:rsidP="00426992">
      <w:pPr>
        <w:pStyle w:val="Lijstalinea"/>
        <w:numPr>
          <w:ilvl w:val="0"/>
          <w:numId w:val="22"/>
        </w:numPr>
        <w:rPr>
          <w:sz w:val="20"/>
          <w:szCs w:val="20"/>
        </w:rPr>
      </w:pPr>
      <w:r w:rsidRPr="00FA5612">
        <w:rPr>
          <w:sz w:val="20"/>
          <w:szCs w:val="20"/>
        </w:rPr>
        <w:t>bepalen of Incidenten in de toekomst voorkomen kunnen worden;</w:t>
      </w:r>
    </w:p>
    <w:p w14:paraId="31D24A6D" w14:textId="77777777" w:rsidR="002E4C38" w:rsidRPr="00FA5612" w:rsidRDefault="002E4C38" w:rsidP="00426992">
      <w:pPr>
        <w:pStyle w:val="Lijstalinea"/>
        <w:numPr>
          <w:ilvl w:val="0"/>
          <w:numId w:val="22"/>
        </w:numPr>
        <w:rPr>
          <w:sz w:val="20"/>
          <w:szCs w:val="20"/>
        </w:rPr>
      </w:pPr>
      <w:r w:rsidRPr="00FA5612">
        <w:rPr>
          <w:sz w:val="20"/>
          <w:szCs w:val="20"/>
        </w:rPr>
        <w:t>bepalen of impact van Incidenten geminimaliseerd of geëlimineerd kan worden;</w:t>
      </w:r>
    </w:p>
    <w:p w14:paraId="6B7DFCC1" w14:textId="77777777" w:rsidR="002E4C38" w:rsidRPr="00FA5612" w:rsidRDefault="002E4C38" w:rsidP="00426992">
      <w:pPr>
        <w:pStyle w:val="Lijstalinea"/>
        <w:numPr>
          <w:ilvl w:val="0"/>
          <w:numId w:val="22"/>
        </w:numPr>
        <w:rPr>
          <w:sz w:val="20"/>
          <w:szCs w:val="20"/>
        </w:rPr>
      </w:pPr>
      <w:r w:rsidRPr="00FA5612">
        <w:rPr>
          <w:sz w:val="20"/>
          <w:szCs w:val="20"/>
        </w:rPr>
        <w:t>Het uit het geheel bepalen welke potentiele Wijzigingen doorgevoerd kunnen worden om:</w:t>
      </w:r>
    </w:p>
    <w:p w14:paraId="5B566B0D" w14:textId="77777777" w:rsidR="002E4C38" w:rsidRPr="00FA5612" w:rsidRDefault="002E4C38" w:rsidP="00426992">
      <w:pPr>
        <w:pStyle w:val="Lijstalinea"/>
        <w:numPr>
          <w:ilvl w:val="1"/>
          <w:numId w:val="22"/>
        </w:numPr>
        <w:rPr>
          <w:sz w:val="20"/>
          <w:szCs w:val="20"/>
        </w:rPr>
      </w:pPr>
      <w:r w:rsidRPr="00FA5612">
        <w:rPr>
          <w:sz w:val="20"/>
          <w:szCs w:val="20"/>
        </w:rPr>
        <w:t>Incidenten te voorkomen;</w:t>
      </w:r>
    </w:p>
    <w:p w14:paraId="1D55C424" w14:textId="77777777" w:rsidR="002E4C38" w:rsidRPr="00FA5612" w:rsidRDefault="002E4C38" w:rsidP="00426992">
      <w:pPr>
        <w:pStyle w:val="Lijstalinea"/>
        <w:numPr>
          <w:ilvl w:val="1"/>
          <w:numId w:val="22"/>
        </w:numPr>
        <w:rPr>
          <w:sz w:val="20"/>
          <w:szCs w:val="20"/>
        </w:rPr>
      </w:pPr>
      <w:r w:rsidRPr="00FA5612">
        <w:rPr>
          <w:sz w:val="20"/>
          <w:szCs w:val="20"/>
        </w:rPr>
        <w:t>Resulterende Fouten met een onbekende oorzaak gemitigeerd kunnen worden;</w:t>
      </w:r>
    </w:p>
    <w:p w14:paraId="7E525A90" w14:textId="77777777" w:rsidR="002E4C38" w:rsidRPr="00FA5612" w:rsidRDefault="002E4C38" w:rsidP="00426992">
      <w:pPr>
        <w:pStyle w:val="Lijstalinea"/>
        <w:numPr>
          <w:ilvl w:val="1"/>
          <w:numId w:val="22"/>
        </w:numPr>
        <w:rPr>
          <w:sz w:val="20"/>
          <w:szCs w:val="20"/>
        </w:rPr>
      </w:pPr>
      <w:r w:rsidRPr="00FA5612">
        <w:rPr>
          <w:sz w:val="20"/>
          <w:szCs w:val="20"/>
        </w:rPr>
        <w:t>Impact van Incidenten te minimaliseren of te elimineren, alsmede wat de effectiviteit van de potentiele Wijziging is op de RAMS-prestaties.</w:t>
      </w:r>
    </w:p>
    <w:p w14:paraId="38693D13"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3858D7FF" w14:textId="77777777" w:rsidR="002E4C38" w:rsidRPr="00FA5612" w:rsidRDefault="002E4C38" w:rsidP="00426992">
      <w:pPr>
        <w:pStyle w:val="Lijstalinea"/>
        <w:numPr>
          <w:ilvl w:val="0"/>
          <w:numId w:val="22"/>
        </w:numPr>
        <w:rPr>
          <w:sz w:val="20"/>
          <w:szCs w:val="20"/>
        </w:rPr>
      </w:pPr>
      <w:r w:rsidRPr="00FA5612">
        <w:rPr>
          <w:sz w:val="20"/>
          <w:szCs w:val="20"/>
        </w:rPr>
        <w:t>RAMS-analyse van het Systeem;</w:t>
      </w:r>
    </w:p>
    <w:p w14:paraId="43632029" w14:textId="77777777" w:rsidR="002E4C38" w:rsidRPr="00FA5612" w:rsidRDefault="002E4C38" w:rsidP="00426992">
      <w:pPr>
        <w:pStyle w:val="Lijstalinea"/>
        <w:numPr>
          <w:ilvl w:val="0"/>
          <w:numId w:val="22"/>
        </w:numPr>
        <w:rPr>
          <w:sz w:val="20"/>
          <w:szCs w:val="20"/>
        </w:rPr>
      </w:pPr>
      <w:r w:rsidRPr="00FA5612">
        <w:rPr>
          <w:sz w:val="20"/>
          <w:szCs w:val="20"/>
        </w:rPr>
        <w:t>Systeemgebruiksdocumentatie en de beschikbare hulpmiddelen;</w:t>
      </w:r>
    </w:p>
    <w:p w14:paraId="4CD5AC85" w14:textId="77777777" w:rsidR="002E4C38" w:rsidRPr="00FA5612" w:rsidRDefault="002E4C38" w:rsidP="00426992">
      <w:pPr>
        <w:pStyle w:val="Lijstalinea"/>
        <w:numPr>
          <w:ilvl w:val="0"/>
          <w:numId w:val="22"/>
        </w:numPr>
        <w:rPr>
          <w:sz w:val="20"/>
          <w:szCs w:val="20"/>
        </w:rPr>
      </w:pPr>
      <w:r w:rsidRPr="00FA5612">
        <w:rPr>
          <w:sz w:val="20"/>
          <w:szCs w:val="20"/>
        </w:rPr>
        <w:t>Incidentrapportages.</w:t>
      </w:r>
    </w:p>
    <w:p w14:paraId="3C484C2C" w14:textId="77777777" w:rsidR="002E4C38" w:rsidRDefault="002E4C38" w:rsidP="002E4C3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3C9F165E" w14:textId="77777777" w:rsidR="002E4C38" w:rsidRPr="00FA5612" w:rsidRDefault="002E4C38" w:rsidP="00426992">
      <w:pPr>
        <w:pStyle w:val="Lijstalinea"/>
        <w:numPr>
          <w:ilvl w:val="0"/>
          <w:numId w:val="22"/>
        </w:numPr>
        <w:rPr>
          <w:sz w:val="20"/>
          <w:szCs w:val="20"/>
        </w:rPr>
      </w:pPr>
      <w:r w:rsidRPr="00FA5612">
        <w:rPr>
          <w:sz w:val="20"/>
          <w:szCs w:val="20"/>
        </w:rPr>
        <w:t>Prestatierapportage</w:t>
      </w:r>
    </w:p>
    <w:p w14:paraId="3E29DA95" w14:textId="77777777" w:rsidR="002E4C38" w:rsidRPr="00FA5612" w:rsidRDefault="002E4C38" w:rsidP="00426992">
      <w:pPr>
        <w:pStyle w:val="Lijstalinea"/>
        <w:numPr>
          <w:ilvl w:val="0"/>
          <w:numId w:val="22"/>
        </w:numPr>
        <w:rPr>
          <w:sz w:val="20"/>
          <w:szCs w:val="20"/>
        </w:rPr>
      </w:pPr>
      <w:r w:rsidRPr="00FA5612">
        <w:rPr>
          <w:sz w:val="20"/>
          <w:szCs w:val="20"/>
        </w:rPr>
        <w:t>V</w:t>
      </w:r>
      <w:r w:rsidR="00D60BFF" w:rsidRPr="00FA5612">
        <w:rPr>
          <w:sz w:val="20"/>
          <w:szCs w:val="20"/>
        </w:rPr>
        <w:t>erzoek</w:t>
      </w:r>
      <w:r w:rsidRPr="00FA5612">
        <w:rPr>
          <w:sz w:val="20"/>
          <w:szCs w:val="20"/>
        </w:rPr>
        <w:t xml:space="preserve"> tot Wijziging.</w:t>
      </w:r>
    </w:p>
    <w:p w14:paraId="66B35613" w14:textId="77777777" w:rsidR="002E4C38" w:rsidRDefault="002E4C38">
      <w:pPr>
        <w:rPr>
          <w:rFonts w:asciiTheme="majorHAnsi" w:eastAsiaTheme="majorEastAsia" w:hAnsiTheme="majorHAnsi" w:cstheme="majorBidi"/>
          <w:b/>
          <w:bCs/>
          <w:color w:val="365F91" w:themeColor="accent1" w:themeShade="BF"/>
          <w:sz w:val="28"/>
          <w:szCs w:val="28"/>
        </w:rPr>
      </w:pPr>
      <w:r>
        <w:br w:type="page"/>
      </w:r>
    </w:p>
    <w:p w14:paraId="08FA0FD7" w14:textId="77777777" w:rsidR="00D235EE" w:rsidRPr="006D2F87" w:rsidRDefault="00D235EE" w:rsidP="00D235EE">
      <w:pPr>
        <w:pStyle w:val="Kop1"/>
        <w:keepLines w:val="0"/>
        <w:tabs>
          <w:tab w:val="clear" w:pos="432"/>
          <w:tab w:val="left" w:pos="851"/>
        </w:tabs>
        <w:overflowPunct w:val="0"/>
        <w:autoSpaceDE w:val="0"/>
        <w:autoSpaceDN w:val="0"/>
        <w:adjustRightInd w:val="0"/>
        <w:spacing w:before="260" w:after="520" w:line="240" w:lineRule="exact"/>
        <w:ind w:left="851" w:hanging="851"/>
        <w:textAlignment w:val="baseline"/>
      </w:pPr>
      <w:bookmarkStart w:id="27" w:name="_Toc36823786"/>
      <w:r w:rsidRPr="006D2F87">
        <w:lastRenderedPageBreak/>
        <w:t>Contract</w:t>
      </w:r>
      <w:r>
        <w:t>management</w:t>
      </w:r>
      <w:bookmarkEnd w:id="17"/>
      <w:bookmarkEnd w:id="27"/>
    </w:p>
    <w:p w14:paraId="7C3E6506" w14:textId="77777777" w:rsidR="00D235EE" w:rsidRPr="009D4824"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28" w:name="_Toc485895721"/>
      <w:bookmarkStart w:id="29" w:name="_Toc36823787"/>
      <w:r w:rsidRPr="009D4824">
        <w:t>Kwaliteitsmanagement</w:t>
      </w:r>
      <w:bookmarkEnd w:id="28"/>
      <w:bookmarkEnd w:id="29"/>
      <w:r w:rsidRPr="009D4824">
        <w:t xml:space="preserve"> </w:t>
      </w:r>
    </w:p>
    <w:p w14:paraId="00B680AF" w14:textId="77777777" w:rsidR="00D235EE" w:rsidRDefault="00D235EE" w:rsidP="008C2CB0">
      <w:pPr>
        <w:pStyle w:val="Kop3"/>
        <w:keepLines w:val="0"/>
        <w:tabs>
          <w:tab w:val="clear" w:pos="720"/>
          <w:tab w:val="right" w:pos="851"/>
        </w:tabs>
        <w:overflowPunct w:val="0"/>
        <w:autoSpaceDE w:val="0"/>
        <w:autoSpaceDN w:val="0"/>
        <w:adjustRightInd w:val="0"/>
        <w:spacing w:after="40" w:line="240" w:lineRule="exact"/>
        <w:ind w:left="851" w:hanging="851"/>
        <w:textAlignment w:val="baseline"/>
      </w:pPr>
      <w:r>
        <w:t>Doelstelling</w:t>
      </w:r>
    </w:p>
    <w:p w14:paraId="74736375" w14:textId="77777777" w:rsidR="00D235EE" w:rsidRPr="00FA5612" w:rsidRDefault="00D235EE" w:rsidP="00BD6744">
      <w:pPr>
        <w:ind w:left="851"/>
        <w:rPr>
          <w:sz w:val="20"/>
          <w:szCs w:val="20"/>
        </w:rPr>
      </w:pPr>
      <w:r w:rsidRPr="00FA5612">
        <w:rPr>
          <w:sz w:val="20"/>
          <w:szCs w:val="20"/>
        </w:rPr>
        <w:t>Het gedurende de Overeenkomst door Opdrachtnemer doeltreffend beheersen van de kwaliteit door aantoonbaar te voldoen aan het gestelde in de Overeenkomst.</w:t>
      </w:r>
    </w:p>
    <w:p w14:paraId="09BB6DF4" w14:textId="77777777" w:rsidR="00D235EE" w:rsidRDefault="00D235EE" w:rsidP="008C2CB0">
      <w:pPr>
        <w:pStyle w:val="Kop3"/>
        <w:keepLines w:val="0"/>
        <w:tabs>
          <w:tab w:val="clear" w:pos="720"/>
          <w:tab w:val="right" w:pos="851"/>
        </w:tabs>
        <w:overflowPunct w:val="0"/>
        <w:autoSpaceDE w:val="0"/>
        <w:autoSpaceDN w:val="0"/>
        <w:adjustRightInd w:val="0"/>
        <w:spacing w:after="40" w:line="240" w:lineRule="exact"/>
        <w:ind w:left="851" w:hanging="851"/>
        <w:textAlignment w:val="baseline"/>
      </w:pPr>
      <w:r>
        <w:t xml:space="preserve">Activiteiten </w:t>
      </w:r>
    </w:p>
    <w:p w14:paraId="7675DE9D" w14:textId="77777777" w:rsidR="00D235EE" w:rsidRPr="00FA5612" w:rsidRDefault="00D235EE" w:rsidP="00744260">
      <w:pPr>
        <w:numPr>
          <w:ilvl w:val="0"/>
          <w:numId w:val="3"/>
        </w:numPr>
        <w:overflowPunct w:val="0"/>
        <w:autoSpaceDE w:val="0"/>
        <w:autoSpaceDN w:val="0"/>
        <w:adjustRightInd w:val="0"/>
        <w:spacing w:after="0" w:line="240" w:lineRule="exact"/>
        <w:textAlignment w:val="baseline"/>
        <w:rPr>
          <w:sz w:val="20"/>
          <w:szCs w:val="20"/>
        </w:rPr>
      </w:pPr>
      <w:r w:rsidRPr="00FA5612">
        <w:rPr>
          <w:sz w:val="20"/>
          <w:szCs w:val="20"/>
        </w:rPr>
        <w:t>Opstellen, actualiseren en naleven van Kwaliteitsmanagementplan.</w:t>
      </w:r>
    </w:p>
    <w:p w14:paraId="22EA16FC" w14:textId="77777777" w:rsidR="00D235EE" w:rsidRPr="00FA5612" w:rsidRDefault="00D235EE" w:rsidP="00744260">
      <w:pPr>
        <w:numPr>
          <w:ilvl w:val="0"/>
          <w:numId w:val="3"/>
        </w:numPr>
        <w:overflowPunct w:val="0"/>
        <w:autoSpaceDE w:val="0"/>
        <w:autoSpaceDN w:val="0"/>
        <w:adjustRightInd w:val="0"/>
        <w:spacing w:after="0" w:line="240" w:lineRule="exact"/>
        <w:textAlignment w:val="baseline"/>
        <w:rPr>
          <w:sz w:val="20"/>
          <w:szCs w:val="20"/>
        </w:rPr>
      </w:pPr>
      <w:r w:rsidRPr="00FA5612">
        <w:rPr>
          <w:sz w:val="20"/>
          <w:szCs w:val="20"/>
        </w:rPr>
        <w:t>Uitvoeren van audits op de naleving van de Overeenkomst (door Opdrachtnemer).</w:t>
      </w:r>
    </w:p>
    <w:p w14:paraId="09809565" w14:textId="77777777" w:rsidR="00D235EE" w:rsidRPr="00FA5612" w:rsidRDefault="00D235EE" w:rsidP="00744260">
      <w:pPr>
        <w:numPr>
          <w:ilvl w:val="0"/>
          <w:numId w:val="3"/>
        </w:numPr>
        <w:overflowPunct w:val="0"/>
        <w:autoSpaceDE w:val="0"/>
        <w:autoSpaceDN w:val="0"/>
        <w:adjustRightInd w:val="0"/>
        <w:spacing w:after="0" w:line="240" w:lineRule="exact"/>
        <w:textAlignment w:val="baseline"/>
        <w:rPr>
          <w:sz w:val="20"/>
          <w:szCs w:val="20"/>
        </w:rPr>
      </w:pPr>
      <w:r w:rsidRPr="00FA5612">
        <w:rPr>
          <w:sz w:val="20"/>
          <w:szCs w:val="20"/>
        </w:rPr>
        <w:t>Omgaan met en herstellen van Afwijkingen.</w:t>
      </w:r>
    </w:p>
    <w:p w14:paraId="24F000FC" w14:textId="77777777" w:rsidR="00D235EE" w:rsidRPr="00FA5612" w:rsidRDefault="00D235EE" w:rsidP="00744260">
      <w:pPr>
        <w:numPr>
          <w:ilvl w:val="0"/>
          <w:numId w:val="3"/>
        </w:numPr>
        <w:overflowPunct w:val="0"/>
        <w:autoSpaceDE w:val="0"/>
        <w:autoSpaceDN w:val="0"/>
        <w:adjustRightInd w:val="0"/>
        <w:spacing w:line="240" w:lineRule="exact"/>
        <w:textAlignment w:val="baseline"/>
        <w:rPr>
          <w:sz w:val="20"/>
          <w:szCs w:val="20"/>
        </w:rPr>
      </w:pPr>
      <w:r w:rsidRPr="00FA5612">
        <w:rPr>
          <w:sz w:val="20"/>
          <w:szCs w:val="20"/>
        </w:rPr>
        <w:t>Ondergaan van Toetsen door ProRail</w:t>
      </w:r>
    </w:p>
    <w:p w14:paraId="26628D5A"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Proceseisen</w:t>
      </w:r>
    </w:p>
    <w:p w14:paraId="2DD58C50" w14:textId="77777777" w:rsidR="00D235EE" w:rsidRPr="00B33365" w:rsidRDefault="00D235EE" w:rsidP="00D235EE">
      <w:pPr>
        <w:pStyle w:val="Kop4"/>
        <w:keepLines w:val="0"/>
        <w:overflowPunct w:val="0"/>
        <w:autoSpaceDE w:val="0"/>
        <w:autoSpaceDN w:val="0"/>
        <w:adjustRightInd w:val="0"/>
        <w:spacing w:before="0" w:after="20" w:line="240" w:lineRule="exact"/>
        <w:textAlignment w:val="baseline"/>
      </w:pPr>
      <w:r>
        <w:t>Uitvoeren</w:t>
      </w:r>
      <w:r w:rsidRPr="00B33365">
        <w:t xml:space="preserve"> </w:t>
      </w:r>
      <w:r>
        <w:t>k</w:t>
      </w:r>
      <w:r w:rsidRPr="00B33365">
        <w:t>waliteitsmanagement</w:t>
      </w:r>
    </w:p>
    <w:p w14:paraId="7474B200" w14:textId="77777777" w:rsidR="00D235EE" w:rsidRPr="00FA5612" w:rsidRDefault="00D235EE" w:rsidP="00426992">
      <w:pPr>
        <w:pStyle w:val="Lijstalinea"/>
        <w:numPr>
          <w:ilvl w:val="0"/>
          <w:numId w:val="18"/>
        </w:numPr>
        <w:rPr>
          <w:sz w:val="20"/>
          <w:szCs w:val="20"/>
        </w:rPr>
      </w:pPr>
      <w:r w:rsidRPr="00FA5612">
        <w:rPr>
          <w:sz w:val="20"/>
          <w:szCs w:val="20"/>
        </w:rPr>
        <w:t xml:space="preserve">Opdrachtnemer stelt vanuit haar kwaliteitssysteem een Kwaliteitsmanagementplan op om aan te tonen dat alle uit de Overeenkomst voorvloeiende risico’s door Opdrachtnemer kunnen worden beheerst. </w:t>
      </w:r>
    </w:p>
    <w:p w14:paraId="3BDD9B24" w14:textId="77777777" w:rsidR="00D235EE" w:rsidRPr="00FA5612" w:rsidRDefault="00D235EE" w:rsidP="00426992">
      <w:pPr>
        <w:pStyle w:val="Lijstalinea"/>
        <w:numPr>
          <w:ilvl w:val="0"/>
          <w:numId w:val="18"/>
        </w:numPr>
        <w:rPr>
          <w:sz w:val="20"/>
          <w:szCs w:val="20"/>
        </w:rPr>
      </w:pPr>
      <w:r w:rsidRPr="00FA5612">
        <w:rPr>
          <w:sz w:val="20"/>
          <w:szCs w:val="20"/>
        </w:rPr>
        <w:t>Opdrachtnemer dient het Kwaliteitsmanagementplan ter Acceptatie in.</w:t>
      </w:r>
    </w:p>
    <w:p w14:paraId="3F9598B5" w14:textId="77777777" w:rsidR="00D235EE" w:rsidRPr="00FA5612" w:rsidRDefault="00D235EE" w:rsidP="00426992">
      <w:pPr>
        <w:pStyle w:val="Lijstalinea"/>
        <w:numPr>
          <w:ilvl w:val="0"/>
          <w:numId w:val="18"/>
        </w:numPr>
        <w:rPr>
          <w:sz w:val="20"/>
          <w:szCs w:val="20"/>
        </w:rPr>
      </w:pPr>
      <w:r w:rsidRPr="00FA5612">
        <w:rPr>
          <w:sz w:val="20"/>
          <w:szCs w:val="20"/>
        </w:rPr>
        <w:t>Het Kwaliteitsmanagementplan wordt na Acceptatie opgenomen in de Annex Relevante Documenten.</w:t>
      </w:r>
    </w:p>
    <w:p w14:paraId="69102F6B" w14:textId="77777777" w:rsidR="00D235EE" w:rsidRPr="00FA5612" w:rsidRDefault="00D235EE" w:rsidP="00426992">
      <w:pPr>
        <w:pStyle w:val="Lijstalinea"/>
        <w:numPr>
          <w:ilvl w:val="0"/>
          <w:numId w:val="18"/>
        </w:numPr>
        <w:rPr>
          <w:sz w:val="20"/>
          <w:szCs w:val="20"/>
        </w:rPr>
      </w:pPr>
      <w:r w:rsidRPr="00FA5612">
        <w:rPr>
          <w:sz w:val="20"/>
          <w:szCs w:val="20"/>
        </w:rPr>
        <w:t>Opdrachtnemer voert de Overeenkomst uit conform het Kwaliteitsmanagementplan.</w:t>
      </w:r>
    </w:p>
    <w:p w14:paraId="2CF809A4" w14:textId="77777777" w:rsidR="00D235EE" w:rsidRPr="00FA5612" w:rsidRDefault="00D235EE" w:rsidP="00426992">
      <w:pPr>
        <w:pStyle w:val="Lijstalinea"/>
        <w:numPr>
          <w:ilvl w:val="0"/>
          <w:numId w:val="18"/>
        </w:numPr>
        <w:rPr>
          <w:sz w:val="20"/>
          <w:szCs w:val="20"/>
        </w:rPr>
      </w:pPr>
      <w:r w:rsidRPr="00FA5612">
        <w:rPr>
          <w:sz w:val="20"/>
          <w:szCs w:val="20"/>
        </w:rPr>
        <w:t>Opdrachtnemer actualiseert haar Kwaliteitsmanagementplan op basis van gewenste verbeteringen, Wijzigingen en geconstateerde afwijkingen.</w:t>
      </w:r>
    </w:p>
    <w:p w14:paraId="4296B663" w14:textId="77777777" w:rsidR="00D235EE" w:rsidRPr="00B33365" w:rsidRDefault="00D235EE" w:rsidP="00D235EE">
      <w:pPr>
        <w:pStyle w:val="Kop4"/>
        <w:keepLines w:val="0"/>
        <w:overflowPunct w:val="0"/>
        <w:autoSpaceDE w:val="0"/>
        <w:autoSpaceDN w:val="0"/>
        <w:adjustRightInd w:val="0"/>
        <w:spacing w:before="0" w:after="20" w:line="240" w:lineRule="exact"/>
        <w:textAlignment w:val="baseline"/>
      </w:pPr>
      <w:r>
        <w:t>Uitvoeren interne audit</w:t>
      </w:r>
      <w:r w:rsidRPr="00B33365">
        <w:t xml:space="preserve"> kwaliteitsmanagement</w:t>
      </w:r>
      <w:r>
        <w:t xml:space="preserve"> (door Opdrachtnemer)</w:t>
      </w:r>
    </w:p>
    <w:p w14:paraId="2ADFDDB1" w14:textId="77777777" w:rsidR="00D235EE" w:rsidRPr="00FA5612" w:rsidRDefault="00D235EE" w:rsidP="00426992">
      <w:pPr>
        <w:pStyle w:val="Lijstalinea"/>
        <w:numPr>
          <w:ilvl w:val="0"/>
          <w:numId w:val="18"/>
        </w:numPr>
        <w:rPr>
          <w:sz w:val="20"/>
          <w:szCs w:val="20"/>
        </w:rPr>
      </w:pPr>
      <w:r w:rsidRPr="00FA5612">
        <w:rPr>
          <w:sz w:val="20"/>
          <w:szCs w:val="20"/>
        </w:rPr>
        <w:t>Opdrachtnemer toetst regelmatig haar naleving van de Overeenkomst conform het Kwaliteitsmanagementplan en legt haar bevindingen schriftelijk vast in Auditrapportages.</w:t>
      </w:r>
    </w:p>
    <w:p w14:paraId="69488E17" w14:textId="77777777" w:rsidR="00D235EE" w:rsidRPr="00B33365" w:rsidRDefault="00D235EE" w:rsidP="00D235EE">
      <w:pPr>
        <w:pStyle w:val="Kop4"/>
        <w:keepLines w:val="0"/>
        <w:overflowPunct w:val="0"/>
        <w:autoSpaceDE w:val="0"/>
        <w:autoSpaceDN w:val="0"/>
        <w:adjustRightInd w:val="0"/>
        <w:spacing w:before="0" w:after="20" w:line="240" w:lineRule="exact"/>
        <w:textAlignment w:val="baseline"/>
      </w:pPr>
      <w:bookmarkStart w:id="30" w:name="_Ref481662406"/>
      <w:r w:rsidRPr="00B33365">
        <w:t>Omgaan met Afwijkingen</w:t>
      </w:r>
      <w:bookmarkEnd w:id="30"/>
    </w:p>
    <w:p w14:paraId="1F7FEA70" w14:textId="77777777" w:rsidR="00D235EE" w:rsidRPr="00FA5612" w:rsidRDefault="00D235EE" w:rsidP="00426992">
      <w:pPr>
        <w:pStyle w:val="Lijstalinea"/>
        <w:numPr>
          <w:ilvl w:val="0"/>
          <w:numId w:val="18"/>
        </w:numPr>
        <w:rPr>
          <w:sz w:val="20"/>
          <w:szCs w:val="20"/>
        </w:rPr>
      </w:pPr>
      <w:r w:rsidRPr="00FA5612">
        <w:rPr>
          <w:sz w:val="20"/>
          <w:szCs w:val="20"/>
        </w:rPr>
        <w:t>Door Opdrachtnemer dient van geconstateerde tekortkomingen op de nakoming van de Overeenkomst onverwijld een Afwijkingsmelding aan ProRail te doen toekomen.</w:t>
      </w:r>
    </w:p>
    <w:p w14:paraId="09519B9D" w14:textId="6BF9D2A7" w:rsidR="00D235EE" w:rsidRPr="00FA5612" w:rsidRDefault="00D235EE" w:rsidP="00426992">
      <w:pPr>
        <w:pStyle w:val="Lijstalinea"/>
        <w:numPr>
          <w:ilvl w:val="0"/>
          <w:numId w:val="18"/>
        </w:numPr>
        <w:rPr>
          <w:sz w:val="20"/>
          <w:szCs w:val="20"/>
        </w:rPr>
      </w:pPr>
      <w:r w:rsidRPr="00FA5612">
        <w:rPr>
          <w:sz w:val="20"/>
          <w:szCs w:val="20"/>
        </w:rPr>
        <w:t>Door Opdrachtnemer of ProRail geconstateerde tekortkoming op de nakoming van de Overeenkomst worden schriftelijk vastgelegd in een Afwijkingsrapportage, waarbij Opdrachtnemer de nodige inspanning zal verrichten om binnen een zo kort mogelijke termijn de oorzaak en omvang van de afwijking te bepalen en de herstel- en corrigerende maatregelen door te voeren.</w:t>
      </w:r>
    </w:p>
    <w:p w14:paraId="1ACB901B" w14:textId="77777777" w:rsidR="00D235EE" w:rsidRPr="00FA5612" w:rsidRDefault="00D235EE" w:rsidP="00426992">
      <w:pPr>
        <w:pStyle w:val="Lijstalinea"/>
        <w:numPr>
          <w:ilvl w:val="0"/>
          <w:numId w:val="18"/>
        </w:numPr>
        <w:rPr>
          <w:sz w:val="20"/>
          <w:szCs w:val="20"/>
        </w:rPr>
      </w:pPr>
      <w:r w:rsidRPr="00FA5612">
        <w:rPr>
          <w:sz w:val="20"/>
          <w:szCs w:val="20"/>
        </w:rPr>
        <w:t>Opdrachtnemer informeert ProRail gebruikmakende van het Afwijkingsrapportage over de geconstateerde afwijking, bijbehorende oorzaak, omvang en de door Opdrachtnemer te nemen herstel- en corrigerende maatregelen.</w:t>
      </w:r>
    </w:p>
    <w:p w14:paraId="0E642CE2" w14:textId="77777777" w:rsidR="00D235EE" w:rsidRPr="00FA5612" w:rsidRDefault="00D235EE" w:rsidP="00426992">
      <w:pPr>
        <w:pStyle w:val="Lijstalinea"/>
        <w:numPr>
          <w:ilvl w:val="0"/>
          <w:numId w:val="18"/>
        </w:numPr>
        <w:rPr>
          <w:sz w:val="20"/>
          <w:szCs w:val="20"/>
        </w:rPr>
      </w:pPr>
      <w:r w:rsidRPr="00FA5612">
        <w:rPr>
          <w:sz w:val="20"/>
          <w:szCs w:val="20"/>
        </w:rPr>
        <w:t>Afwijkingen en de status van de te nemen of genomen herstel- en corrigerende maatregelen dienen te worden gerapporteerd in de Voortgangsrapportage.</w:t>
      </w:r>
    </w:p>
    <w:p w14:paraId="341AA21C" w14:textId="77777777" w:rsidR="00D235EE" w:rsidRPr="00D35467" w:rsidRDefault="00D235EE" w:rsidP="00D235EE">
      <w:pPr>
        <w:pStyle w:val="Kop4"/>
        <w:keepLines w:val="0"/>
        <w:overflowPunct w:val="0"/>
        <w:autoSpaceDE w:val="0"/>
        <w:autoSpaceDN w:val="0"/>
        <w:adjustRightInd w:val="0"/>
        <w:spacing w:before="0" w:after="20" w:line="240" w:lineRule="exact"/>
        <w:textAlignment w:val="baseline"/>
      </w:pPr>
      <w:r w:rsidRPr="00D35467">
        <w:lastRenderedPageBreak/>
        <w:t xml:space="preserve">Ondergaan externe </w:t>
      </w:r>
      <w:r>
        <w:t>T</w:t>
      </w:r>
      <w:r w:rsidRPr="00D35467">
        <w:t>oetsen (door of namens ProRail)</w:t>
      </w:r>
    </w:p>
    <w:p w14:paraId="7CC9D500" w14:textId="77777777" w:rsidR="00D235EE" w:rsidRPr="00FA5612" w:rsidRDefault="00D235EE" w:rsidP="00426992">
      <w:pPr>
        <w:pStyle w:val="Lijstalinea"/>
        <w:numPr>
          <w:ilvl w:val="0"/>
          <w:numId w:val="18"/>
        </w:numPr>
        <w:rPr>
          <w:sz w:val="20"/>
          <w:szCs w:val="20"/>
        </w:rPr>
      </w:pPr>
      <w:r w:rsidRPr="00FA5612">
        <w:rPr>
          <w:sz w:val="20"/>
          <w:szCs w:val="20"/>
        </w:rPr>
        <w:t>Opdrachtnemer dient te allen tijde ProRail in staat te stellen toetsen uit te voeren en geeft hieraan alle verlangde medewerking.</w:t>
      </w:r>
    </w:p>
    <w:p w14:paraId="65FD501E" w14:textId="77777777" w:rsidR="00D235EE" w:rsidRPr="00FA5612" w:rsidRDefault="00D235EE" w:rsidP="00426992">
      <w:pPr>
        <w:pStyle w:val="Lijstalinea"/>
        <w:numPr>
          <w:ilvl w:val="0"/>
          <w:numId w:val="18"/>
        </w:numPr>
        <w:rPr>
          <w:sz w:val="20"/>
          <w:szCs w:val="20"/>
        </w:rPr>
      </w:pPr>
      <w:r w:rsidRPr="00FA5612">
        <w:rPr>
          <w:sz w:val="20"/>
          <w:szCs w:val="20"/>
        </w:rPr>
        <w:t xml:space="preserve">De frequentie van toetsingen is mede afhankelijk van de mate waarin Opdrachtnemer Afwijkingen veroorzaakt. </w:t>
      </w:r>
    </w:p>
    <w:p w14:paraId="41F77720"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4DA1D380"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Kwaliteitsmanagementplan</w:t>
      </w:r>
    </w:p>
    <w:p w14:paraId="543BBD46" w14:textId="77777777" w:rsidR="00D235EE" w:rsidRPr="00FA5612" w:rsidRDefault="00D235EE" w:rsidP="0019168D">
      <w:pPr>
        <w:ind w:left="864"/>
        <w:rPr>
          <w:sz w:val="20"/>
          <w:szCs w:val="20"/>
        </w:rPr>
      </w:pPr>
      <w:r w:rsidRPr="00FA5612">
        <w:rPr>
          <w:sz w:val="20"/>
          <w:szCs w:val="20"/>
        </w:rPr>
        <w:t>Het Kwaliteitsmanagementplan omvat de Overeenkomst en is het geheel van alle Deelkwaliteitsplannen en (beschrijft) de onderlinge samenhang. Een Deelkwaliteitsplan omvat een werkpakket uit deze Overeenkomst.</w:t>
      </w:r>
    </w:p>
    <w:p w14:paraId="12D9163A" w14:textId="77777777" w:rsidR="00D235EE" w:rsidRPr="00FA5612" w:rsidRDefault="00D235EE" w:rsidP="0019168D">
      <w:pPr>
        <w:spacing w:after="0"/>
        <w:ind w:left="864"/>
        <w:rPr>
          <w:sz w:val="20"/>
          <w:szCs w:val="20"/>
        </w:rPr>
      </w:pPr>
      <w:r w:rsidRPr="00FA5612">
        <w:rPr>
          <w:sz w:val="20"/>
          <w:szCs w:val="20"/>
        </w:rPr>
        <w:t>Zowel het Kwaliteitsmanagementplan als een Deelkwaliteitsplan dient, voor zover van toepassing, de volgende onderwerpen conform NEN ISO 10005 te behandelen:</w:t>
      </w:r>
    </w:p>
    <w:p w14:paraId="2D3662D9" w14:textId="77777777" w:rsidR="00D235EE" w:rsidRPr="00FA5612" w:rsidRDefault="00D235EE" w:rsidP="00426992">
      <w:pPr>
        <w:pStyle w:val="Lijstalinea"/>
        <w:numPr>
          <w:ilvl w:val="0"/>
          <w:numId w:val="19"/>
        </w:numPr>
        <w:rPr>
          <w:sz w:val="20"/>
          <w:szCs w:val="20"/>
        </w:rPr>
      </w:pPr>
      <w:r w:rsidRPr="00FA5612">
        <w:rPr>
          <w:sz w:val="20"/>
          <w:szCs w:val="20"/>
        </w:rPr>
        <w:t>Scope</w:t>
      </w:r>
    </w:p>
    <w:p w14:paraId="1A7AE604" w14:textId="77777777" w:rsidR="00D235EE" w:rsidRPr="00FA5612" w:rsidRDefault="00D235EE" w:rsidP="00426992">
      <w:pPr>
        <w:pStyle w:val="Lijstalinea"/>
        <w:numPr>
          <w:ilvl w:val="0"/>
          <w:numId w:val="19"/>
        </w:numPr>
        <w:rPr>
          <w:sz w:val="20"/>
          <w:szCs w:val="20"/>
        </w:rPr>
      </w:pPr>
      <w:r w:rsidRPr="00FA5612">
        <w:rPr>
          <w:sz w:val="20"/>
          <w:szCs w:val="20"/>
        </w:rPr>
        <w:t>Input</w:t>
      </w:r>
    </w:p>
    <w:p w14:paraId="77D6F05B" w14:textId="77777777" w:rsidR="00D235EE" w:rsidRPr="00FA5612" w:rsidRDefault="00D235EE" w:rsidP="00426992">
      <w:pPr>
        <w:pStyle w:val="Lijstalinea"/>
        <w:numPr>
          <w:ilvl w:val="0"/>
          <w:numId w:val="19"/>
        </w:numPr>
        <w:rPr>
          <w:sz w:val="20"/>
          <w:szCs w:val="20"/>
        </w:rPr>
      </w:pPr>
      <w:r w:rsidRPr="00FA5612">
        <w:rPr>
          <w:sz w:val="20"/>
          <w:szCs w:val="20"/>
        </w:rPr>
        <w:t>Kwaliteitsdoelstellingen</w:t>
      </w:r>
    </w:p>
    <w:p w14:paraId="0BCFC926" w14:textId="77777777" w:rsidR="00D235EE" w:rsidRPr="00FA5612" w:rsidRDefault="00D235EE" w:rsidP="00426992">
      <w:pPr>
        <w:pStyle w:val="Lijstalinea"/>
        <w:numPr>
          <w:ilvl w:val="0"/>
          <w:numId w:val="19"/>
        </w:numPr>
        <w:rPr>
          <w:sz w:val="20"/>
          <w:szCs w:val="20"/>
        </w:rPr>
      </w:pPr>
      <w:r w:rsidRPr="00FA5612">
        <w:rPr>
          <w:sz w:val="20"/>
          <w:szCs w:val="20"/>
        </w:rPr>
        <w:t>Managementverantwoordelijkheden</w:t>
      </w:r>
    </w:p>
    <w:p w14:paraId="3D647479" w14:textId="77777777" w:rsidR="00D235EE" w:rsidRPr="00FA5612" w:rsidRDefault="00D235EE" w:rsidP="00426992">
      <w:pPr>
        <w:pStyle w:val="Lijstalinea"/>
        <w:numPr>
          <w:ilvl w:val="0"/>
          <w:numId w:val="19"/>
        </w:numPr>
        <w:rPr>
          <w:sz w:val="20"/>
          <w:szCs w:val="20"/>
        </w:rPr>
      </w:pPr>
      <w:r w:rsidRPr="00FA5612">
        <w:rPr>
          <w:sz w:val="20"/>
          <w:szCs w:val="20"/>
        </w:rPr>
        <w:t>Beheersing van documenten en gegevens</w:t>
      </w:r>
    </w:p>
    <w:p w14:paraId="51D50C3D" w14:textId="77777777" w:rsidR="00D235EE" w:rsidRPr="00FA5612" w:rsidRDefault="00D235EE" w:rsidP="00426992">
      <w:pPr>
        <w:pStyle w:val="Lijstalinea"/>
        <w:numPr>
          <w:ilvl w:val="0"/>
          <w:numId w:val="19"/>
        </w:numPr>
        <w:rPr>
          <w:sz w:val="20"/>
          <w:szCs w:val="20"/>
        </w:rPr>
      </w:pPr>
      <w:r w:rsidRPr="00FA5612">
        <w:rPr>
          <w:sz w:val="20"/>
          <w:szCs w:val="20"/>
        </w:rPr>
        <w:t>Beheer vastlegging</w:t>
      </w:r>
    </w:p>
    <w:p w14:paraId="75436888" w14:textId="77777777" w:rsidR="00D235EE" w:rsidRPr="00FA5612" w:rsidRDefault="00D235EE" w:rsidP="00426992">
      <w:pPr>
        <w:pStyle w:val="Lijstalinea"/>
        <w:numPr>
          <w:ilvl w:val="0"/>
          <w:numId w:val="19"/>
        </w:numPr>
        <w:rPr>
          <w:sz w:val="20"/>
          <w:szCs w:val="20"/>
        </w:rPr>
      </w:pPr>
      <w:r w:rsidRPr="00FA5612">
        <w:rPr>
          <w:sz w:val="20"/>
          <w:szCs w:val="20"/>
        </w:rPr>
        <w:t>Beschikbaar stellen middelen</w:t>
      </w:r>
    </w:p>
    <w:p w14:paraId="360E2A95" w14:textId="77777777" w:rsidR="00D235EE" w:rsidRPr="00FA5612" w:rsidRDefault="00D235EE" w:rsidP="00426992">
      <w:pPr>
        <w:pStyle w:val="Lijstalinea"/>
        <w:numPr>
          <w:ilvl w:val="0"/>
          <w:numId w:val="19"/>
        </w:numPr>
        <w:rPr>
          <w:sz w:val="20"/>
          <w:szCs w:val="20"/>
        </w:rPr>
      </w:pPr>
      <w:r w:rsidRPr="00FA5612">
        <w:rPr>
          <w:sz w:val="20"/>
          <w:szCs w:val="20"/>
        </w:rPr>
        <w:t>Specificaties</w:t>
      </w:r>
    </w:p>
    <w:p w14:paraId="588475A9" w14:textId="77777777" w:rsidR="00D235EE" w:rsidRPr="00FA5612" w:rsidRDefault="00D235EE" w:rsidP="00426992">
      <w:pPr>
        <w:pStyle w:val="Lijstalinea"/>
        <w:numPr>
          <w:ilvl w:val="0"/>
          <w:numId w:val="19"/>
        </w:numPr>
        <w:rPr>
          <w:sz w:val="20"/>
          <w:szCs w:val="20"/>
        </w:rPr>
      </w:pPr>
      <w:r w:rsidRPr="00FA5612">
        <w:rPr>
          <w:sz w:val="20"/>
          <w:szCs w:val="20"/>
        </w:rPr>
        <w:t>Interactie met ProRail</w:t>
      </w:r>
    </w:p>
    <w:p w14:paraId="6CA2C4EF" w14:textId="77777777" w:rsidR="00D235EE" w:rsidRPr="00FA5612" w:rsidRDefault="00D235EE" w:rsidP="00426992">
      <w:pPr>
        <w:pStyle w:val="Lijstalinea"/>
        <w:numPr>
          <w:ilvl w:val="0"/>
          <w:numId w:val="19"/>
        </w:numPr>
        <w:rPr>
          <w:sz w:val="20"/>
          <w:szCs w:val="20"/>
        </w:rPr>
      </w:pPr>
      <w:r w:rsidRPr="00FA5612">
        <w:rPr>
          <w:sz w:val="20"/>
          <w:szCs w:val="20"/>
        </w:rPr>
        <w:t>Ontwerp en ontwikkeling</w:t>
      </w:r>
    </w:p>
    <w:p w14:paraId="3B69FE49" w14:textId="77777777" w:rsidR="00D235EE" w:rsidRPr="00FA5612" w:rsidRDefault="00D235EE" w:rsidP="00426992">
      <w:pPr>
        <w:pStyle w:val="Lijstalinea"/>
        <w:numPr>
          <w:ilvl w:val="0"/>
          <w:numId w:val="19"/>
        </w:numPr>
        <w:rPr>
          <w:sz w:val="20"/>
          <w:szCs w:val="20"/>
        </w:rPr>
      </w:pPr>
      <w:r w:rsidRPr="00FA5612">
        <w:rPr>
          <w:sz w:val="20"/>
          <w:szCs w:val="20"/>
        </w:rPr>
        <w:t>Inkoop</w:t>
      </w:r>
    </w:p>
    <w:p w14:paraId="6C4CFAED" w14:textId="77777777" w:rsidR="00D235EE" w:rsidRPr="00FA5612" w:rsidRDefault="00D235EE" w:rsidP="00426992">
      <w:pPr>
        <w:pStyle w:val="Lijstalinea"/>
        <w:numPr>
          <w:ilvl w:val="0"/>
          <w:numId w:val="19"/>
        </w:numPr>
        <w:rPr>
          <w:sz w:val="20"/>
          <w:szCs w:val="20"/>
        </w:rPr>
      </w:pPr>
      <w:r w:rsidRPr="00FA5612">
        <w:rPr>
          <w:sz w:val="20"/>
          <w:szCs w:val="20"/>
        </w:rPr>
        <w:t>Procesbeschrijving leveringen en diensten</w:t>
      </w:r>
    </w:p>
    <w:p w14:paraId="60435014" w14:textId="77777777" w:rsidR="00D235EE" w:rsidRPr="00FA5612" w:rsidRDefault="00D235EE" w:rsidP="00426992">
      <w:pPr>
        <w:pStyle w:val="Lijstalinea"/>
        <w:numPr>
          <w:ilvl w:val="0"/>
          <w:numId w:val="19"/>
        </w:numPr>
        <w:rPr>
          <w:sz w:val="20"/>
          <w:szCs w:val="20"/>
        </w:rPr>
      </w:pPr>
      <w:r w:rsidRPr="00FA5612">
        <w:rPr>
          <w:sz w:val="20"/>
          <w:szCs w:val="20"/>
        </w:rPr>
        <w:t>Productidentificatie en traceerbaarheid</w:t>
      </w:r>
    </w:p>
    <w:p w14:paraId="11640462" w14:textId="77777777" w:rsidR="00D235EE" w:rsidRPr="00FA5612" w:rsidRDefault="00D235EE" w:rsidP="00426992">
      <w:pPr>
        <w:pStyle w:val="Lijstalinea"/>
        <w:numPr>
          <w:ilvl w:val="0"/>
          <w:numId w:val="19"/>
        </w:numPr>
        <w:rPr>
          <w:sz w:val="20"/>
          <w:szCs w:val="20"/>
        </w:rPr>
      </w:pPr>
      <w:r w:rsidRPr="00FA5612">
        <w:rPr>
          <w:sz w:val="20"/>
          <w:szCs w:val="20"/>
        </w:rPr>
        <w:t>Klanteigendommen</w:t>
      </w:r>
    </w:p>
    <w:p w14:paraId="4508D368" w14:textId="77777777" w:rsidR="00D235EE" w:rsidRPr="00FA5612" w:rsidRDefault="00D235EE" w:rsidP="00426992">
      <w:pPr>
        <w:pStyle w:val="Lijstalinea"/>
        <w:numPr>
          <w:ilvl w:val="0"/>
          <w:numId w:val="19"/>
        </w:numPr>
        <w:rPr>
          <w:sz w:val="20"/>
          <w:szCs w:val="20"/>
        </w:rPr>
      </w:pPr>
      <w:r w:rsidRPr="00FA5612">
        <w:rPr>
          <w:sz w:val="20"/>
          <w:szCs w:val="20"/>
        </w:rPr>
        <w:t>Verpakking, opslag en transport</w:t>
      </w:r>
    </w:p>
    <w:p w14:paraId="7EA31245" w14:textId="77777777" w:rsidR="00D235EE" w:rsidRPr="00FA5612" w:rsidRDefault="00D235EE" w:rsidP="00426992">
      <w:pPr>
        <w:pStyle w:val="Lijstalinea"/>
        <w:numPr>
          <w:ilvl w:val="0"/>
          <w:numId w:val="19"/>
        </w:numPr>
        <w:rPr>
          <w:sz w:val="20"/>
          <w:szCs w:val="20"/>
        </w:rPr>
      </w:pPr>
      <w:r w:rsidRPr="00FA5612">
        <w:rPr>
          <w:sz w:val="20"/>
          <w:szCs w:val="20"/>
        </w:rPr>
        <w:t>Kwaliteitscontrole</w:t>
      </w:r>
    </w:p>
    <w:p w14:paraId="5100EAEF" w14:textId="77777777" w:rsidR="00D235EE" w:rsidRPr="00FA5612" w:rsidRDefault="00D235EE" w:rsidP="00426992">
      <w:pPr>
        <w:pStyle w:val="Lijstalinea"/>
        <w:numPr>
          <w:ilvl w:val="0"/>
          <w:numId w:val="19"/>
        </w:numPr>
        <w:rPr>
          <w:sz w:val="20"/>
          <w:szCs w:val="20"/>
        </w:rPr>
      </w:pPr>
      <w:r w:rsidRPr="00FA5612">
        <w:rPr>
          <w:sz w:val="20"/>
          <w:szCs w:val="20"/>
        </w:rPr>
        <w:t>Toetsen en testen</w:t>
      </w:r>
    </w:p>
    <w:p w14:paraId="2B41B50F" w14:textId="77777777" w:rsidR="00D235EE" w:rsidRPr="00FA5612" w:rsidRDefault="00D235EE" w:rsidP="00426992">
      <w:pPr>
        <w:pStyle w:val="Lijstalinea"/>
        <w:numPr>
          <w:ilvl w:val="0"/>
          <w:numId w:val="19"/>
        </w:numPr>
        <w:rPr>
          <w:sz w:val="20"/>
          <w:szCs w:val="20"/>
        </w:rPr>
      </w:pPr>
      <w:r w:rsidRPr="00FA5612">
        <w:rPr>
          <w:sz w:val="20"/>
          <w:szCs w:val="20"/>
        </w:rPr>
        <w:t>Audits</w:t>
      </w:r>
    </w:p>
    <w:p w14:paraId="12CBB8F3" w14:textId="77777777" w:rsidR="00D235EE" w:rsidRPr="00FA5612" w:rsidRDefault="00D235EE" w:rsidP="00426992">
      <w:pPr>
        <w:pStyle w:val="Lijstalinea"/>
        <w:numPr>
          <w:ilvl w:val="0"/>
          <w:numId w:val="19"/>
        </w:numPr>
        <w:rPr>
          <w:sz w:val="20"/>
          <w:szCs w:val="20"/>
        </w:rPr>
      </w:pPr>
      <w:r w:rsidRPr="00FA5612">
        <w:rPr>
          <w:sz w:val="20"/>
          <w:szCs w:val="20"/>
        </w:rPr>
        <w:t>Planning</w:t>
      </w:r>
    </w:p>
    <w:p w14:paraId="2C82F41B" w14:textId="77777777" w:rsidR="00D235EE" w:rsidRPr="00FA5612" w:rsidRDefault="00D235EE" w:rsidP="00426992">
      <w:pPr>
        <w:pStyle w:val="Lijstalinea"/>
        <w:numPr>
          <w:ilvl w:val="0"/>
          <w:numId w:val="19"/>
        </w:numPr>
        <w:rPr>
          <w:sz w:val="20"/>
          <w:szCs w:val="20"/>
        </w:rPr>
      </w:pPr>
      <w:r w:rsidRPr="00FA5612">
        <w:rPr>
          <w:sz w:val="20"/>
          <w:szCs w:val="20"/>
        </w:rPr>
        <w:t>(Arbo-)Veiligheid</w:t>
      </w:r>
    </w:p>
    <w:p w14:paraId="36DB81A2" w14:textId="77777777" w:rsidR="00D235EE" w:rsidRPr="00FA5612" w:rsidRDefault="00D235EE" w:rsidP="00426992">
      <w:pPr>
        <w:pStyle w:val="Lijstalinea"/>
        <w:numPr>
          <w:ilvl w:val="0"/>
          <w:numId w:val="19"/>
        </w:numPr>
        <w:rPr>
          <w:sz w:val="20"/>
          <w:szCs w:val="20"/>
        </w:rPr>
      </w:pPr>
      <w:r w:rsidRPr="00FA5612">
        <w:rPr>
          <w:sz w:val="20"/>
          <w:szCs w:val="20"/>
        </w:rPr>
        <w:t>Risicoanalyse</w:t>
      </w:r>
    </w:p>
    <w:p w14:paraId="1E08E4D1" w14:textId="77777777" w:rsidR="00D235EE" w:rsidRDefault="00D235EE" w:rsidP="008C2CB0">
      <w:pPr>
        <w:pStyle w:val="Kop4"/>
        <w:keepLines w:val="0"/>
        <w:tabs>
          <w:tab w:val="clear" w:pos="864"/>
          <w:tab w:val="left" w:pos="851"/>
        </w:tabs>
        <w:overflowPunct w:val="0"/>
        <w:autoSpaceDE w:val="0"/>
        <w:autoSpaceDN w:val="0"/>
        <w:adjustRightInd w:val="0"/>
        <w:spacing w:after="20" w:line="240" w:lineRule="exact"/>
        <w:ind w:left="851" w:hanging="851"/>
        <w:textAlignment w:val="baseline"/>
      </w:pPr>
      <w:r>
        <w:t>Auditrapportage</w:t>
      </w:r>
    </w:p>
    <w:p w14:paraId="563EEBE8" w14:textId="77777777" w:rsidR="00D235EE" w:rsidRPr="00FA5612" w:rsidRDefault="00D235EE" w:rsidP="0019168D">
      <w:pPr>
        <w:ind w:left="851"/>
        <w:rPr>
          <w:sz w:val="20"/>
          <w:szCs w:val="20"/>
        </w:rPr>
      </w:pPr>
      <w:r w:rsidRPr="00FA5612">
        <w:rPr>
          <w:sz w:val="20"/>
          <w:szCs w:val="20"/>
        </w:rPr>
        <w:t>De auditrapportage dient tenminste te omvatten:</w:t>
      </w:r>
    </w:p>
    <w:p w14:paraId="46ED1625" w14:textId="77777777" w:rsidR="00D235EE" w:rsidRPr="00FA5612" w:rsidRDefault="00D235EE" w:rsidP="00426992">
      <w:pPr>
        <w:pStyle w:val="Lijstalinea"/>
        <w:numPr>
          <w:ilvl w:val="0"/>
          <w:numId w:val="20"/>
        </w:numPr>
        <w:rPr>
          <w:sz w:val="20"/>
          <w:szCs w:val="20"/>
        </w:rPr>
      </w:pPr>
      <w:r w:rsidRPr="00FA5612">
        <w:rPr>
          <w:sz w:val="20"/>
          <w:szCs w:val="20"/>
        </w:rPr>
        <w:t>Doelstelling van de audit</w:t>
      </w:r>
      <w:r w:rsidR="00BD6744" w:rsidRPr="00FA5612">
        <w:rPr>
          <w:sz w:val="20"/>
          <w:szCs w:val="20"/>
        </w:rPr>
        <w:t>;</w:t>
      </w:r>
    </w:p>
    <w:p w14:paraId="107774BE" w14:textId="77777777" w:rsidR="00D235EE" w:rsidRPr="00FA5612" w:rsidRDefault="00D235EE" w:rsidP="00426992">
      <w:pPr>
        <w:pStyle w:val="Lijstalinea"/>
        <w:numPr>
          <w:ilvl w:val="0"/>
          <w:numId w:val="20"/>
        </w:numPr>
        <w:rPr>
          <w:sz w:val="20"/>
          <w:szCs w:val="20"/>
        </w:rPr>
      </w:pPr>
      <w:r w:rsidRPr="00FA5612">
        <w:rPr>
          <w:sz w:val="20"/>
          <w:szCs w:val="20"/>
        </w:rPr>
        <w:t>Beoordeelde onderdelen</w:t>
      </w:r>
      <w:r w:rsidR="00BD6744" w:rsidRPr="00FA5612">
        <w:rPr>
          <w:sz w:val="20"/>
          <w:szCs w:val="20"/>
        </w:rPr>
        <w:t>;</w:t>
      </w:r>
    </w:p>
    <w:p w14:paraId="51C654B2" w14:textId="77777777" w:rsidR="00D235EE" w:rsidRPr="00FA5612" w:rsidRDefault="00D235EE" w:rsidP="00426992">
      <w:pPr>
        <w:pStyle w:val="Lijstalinea"/>
        <w:numPr>
          <w:ilvl w:val="0"/>
          <w:numId w:val="20"/>
        </w:numPr>
        <w:rPr>
          <w:sz w:val="20"/>
          <w:szCs w:val="20"/>
        </w:rPr>
      </w:pPr>
      <w:r w:rsidRPr="00FA5612">
        <w:rPr>
          <w:sz w:val="20"/>
          <w:szCs w:val="20"/>
        </w:rPr>
        <w:t>Beoordelingsresultaat</w:t>
      </w:r>
      <w:r w:rsidR="00BD6744" w:rsidRPr="00FA5612">
        <w:rPr>
          <w:sz w:val="20"/>
          <w:szCs w:val="20"/>
        </w:rPr>
        <w:t>;</w:t>
      </w:r>
    </w:p>
    <w:p w14:paraId="40AC08EE" w14:textId="77777777" w:rsidR="00D235EE" w:rsidRPr="00FA5612" w:rsidRDefault="00D235EE" w:rsidP="00426992">
      <w:pPr>
        <w:pStyle w:val="Lijstalinea"/>
        <w:numPr>
          <w:ilvl w:val="0"/>
          <w:numId w:val="20"/>
        </w:numPr>
        <w:rPr>
          <w:sz w:val="20"/>
          <w:szCs w:val="20"/>
        </w:rPr>
      </w:pPr>
      <w:r w:rsidRPr="00FA5612">
        <w:rPr>
          <w:sz w:val="20"/>
          <w:szCs w:val="20"/>
        </w:rPr>
        <w:t>Conclusies</w:t>
      </w:r>
      <w:r w:rsidR="00BD6744" w:rsidRPr="00FA5612">
        <w:rPr>
          <w:sz w:val="20"/>
          <w:szCs w:val="20"/>
        </w:rPr>
        <w:t>.</w:t>
      </w:r>
    </w:p>
    <w:p w14:paraId="22DF6B41" w14:textId="77777777" w:rsidR="00D235EE" w:rsidRDefault="00D235EE" w:rsidP="00D235EE">
      <w:pPr>
        <w:pStyle w:val="Kop4"/>
        <w:keepLines w:val="0"/>
        <w:tabs>
          <w:tab w:val="clear" w:pos="864"/>
          <w:tab w:val="left" w:pos="851"/>
        </w:tabs>
        <w:overflowPunct w:val="0"/>
        <w:autoSpaceDE w:val="0"/>
        <w:autoSpaceDN w:val="0"/>
        <w:adjustRightInd w:val="0"/>
        <w:spacing w:before="0" w:after="20" w:line="240" w:lineRule="exact"/>
        <w:ind w:left="851" w:hanging="851"/>
        <w:textAlignment w:val="baseline"/>
      </w:pPr>
      <w:r>
        <w:lastRenderedPageBreak/>
        <w:t>Afwijkingsmelding</w:t>
      </w:r>
    </w:p>
    <w:p w14:paraId="70225974" w14:textId="77777777" w:rsidR="00D235EE" w:rsidRPr="00FA5612" w:rsidRDefault="00D235EE" w:rsidP="00BD6744">
      <w:pPr>
        <w:ind w:left="851"/>
        <w:rPr>
          <w:sz w:val="20"/>
          <w:szCs w:val="20"/>
        </w:rPr>
      </w:pPr>
      <w:r w:rsidRPr="00FA5612">
        <w:rPr>
          <w:sz w:val="20"/>
          <w:szCs w:val="20"/>
        </w:rPr>
        <w:t>De afwijkingsmelding dient de op dat moment bekende informatie van de Afwijkingsrapportage te omvatten, inclusief een termijn waarbinnen ProRail de Afwijkingsrapportage tegemoet kan zien.</w:t>
      </w:r>
    </w:p>
    <w:p w14:paraId="70CEA3DC" w14:textId="77777777" w:rsidR="00D235EE" w:rsidRDefault="00D235EE" w:rsidP="00D235EE">
      <w:pPr>
        <w:pStyle w:val="Kop4"/>
        <w:keepLines w:val="0"/>
        <w:tabs>
          <w:tab w:val="clear" w:pos="864"/>
          <w:tab w:val="left" w:pos="851"/>
        </w:tabs>
        <w:overflowPunct w:val="0"/>
        <w:autoSpaceDE w:val="0"/>
        <w:autoSpaceDN w:val="0"/>
        <w:adjustRightInd w:val="0"/>
        <w:spacing w:before="0" w:after="20" w:line="240" w:lineRule="exact"/>
        <w:ind w:left="851" w:hanging="851"/>
        <w:textAlignment w:val="baseline"/>
      </w:pPr>
      <w:r>
        <w:t>A</w:t>
      </w:r>
      <w:r w:rsidRPr="009D4824">
        <w:t>fwijkings</w:t>
      </w:r>
      <w:r w:rsidRPr="000E52BF">
        <w:t>rapportage</w:t>
      </w:r>
    </w:p>
    <w:p w14:paraId="42711E57" w14:textId="77777777" w:rsidR="00D235EE" w:rsidRPr="00FA5612" w:rsidRDefault="00D235EE" w:rsidP="00BD6744">
      <w:pPr>
        <w:spacing w:after="0"/>
        <w:ind w:left="851"/>
        <w:rPr>
          <w:sz w:val="20"/>
          <w:szCs w:val="20"/>
        </w:rPr>
      </w:pPr>
      <w:r w:rsidRPr="00FA5612">
        <w:rPr>
          <w:sz w:val="20"/>
          <w:szCs w:val="20"/>
        </w:rPr>
        <w:t>De afwijkingsrapportage dient tenminste te omvatten:</w:t>
      </w:r>
    </w:p>
    <w:p w14:paraId="08A5CD58" w14:textId="77777777" w:rsidR="00D235EE" w:rsidRPr="00FA5612" w:rsidRDefault="00D235EE" w:rsidP="00426992">
      <w:pPr>
        <w:pStyle w:val="Lijstalinea"/>
        <w:numPr>
          <w:ilvl w:val="0"/>
          <w:numId w:val="21"/>
        </w:numPr>
        <w:rPr>
          <w:sz w:val="20"/>
          <w:szCs w:val="20"/>
        </w:rPr>
      </w:pPr>
      <w:r w:rsidRPr="00FA5612">
        <w:rPr>
          <w:b/>
          <w:sz w:val="20"/>
          <w:szCs w:val="20"/>
        </w:rPr>
        <w:t>Afwijking:</w:t>
      </w:r>
      <w:r w:rsidRPr="00FA5612">
        <w:rPr>
          <w:sz w:val="20"/>
          <w:szCs w:val="20"/>
        </w:rPr>
        <w:t xml:space="preserve"> Wanneer geconstateerd is dat waar op welke wijze van de Overeenkomst is afgeweken.</w:t>
      </w:r>
    </w:p>
    <w:p w14:paraId="5BC3655C" w14:textId="77777777" w:rsidR="00D235EE" w:rsidRPr="00FA5612" w:rsidRDefault="00D235EE" w:rsidP="00426992">
      <w:pPr>
        <w:pStyle w:val="Lijstalinea"/>
        <w:numPr>
          <w:ilvl w:val="0"/>
          <w:numId w:val="21"/>
        </w:numPr>
        <w:rPr>
          <w:sz w:val="20"/>
          <w:szCs w:val="20"/>
        </w:rPr>
      </w:pPr>
      <w:r w:rsidRPr="00FA5612">
        <w:rPr>
          <w:b/>
          <w:sz w:val="20"/>
          <w:szCs w:val="20"/>
        </w:rPr>
        <w:t>Oorzaakanalyse:</w:t>
      </w:r>
      <w:r w:rsidRPr="00FA5612">
        <w:rPr>
          <w:sz w:val="20"/>
          <w:szCs w:val="20"/>
        </w:rPr>
        <w:t xml:space="preserve"> Reden waarom afgeweken is van de Overeenkomst.</w:t>
      </w:r>
    </w:p>
    <w:p w14:paraId="721463B2" w14:textId="77777777" w:rsidR="00D235EE" w:rsidRPr="00FA5612" w:rsidRDefault="00D235EE" w:rsidP="00426992">
      <w:pPr>
        <w:pStyle w:val="Lijstalinea"/>
        <w:numPr>
          <w:ilvl w:val="0"/>
          <w:numId w:val="21"/>
        </w:numPr>
        <w:rPr>
          <w:sz w:val="20"/>
          <w:szCs w:val="20"/>
        </w:rPr>
      </w:pPr>
      <w:r w:rsidRPr="00FA5612">
        <w:rPr>
          <w:b/>
          <w:sz w:val="20"/>
          <w:szCs w:val="20"/>
        </w:rPr>
        <w:t>Omvanganalyse:</w:t>
      </w:r>
      <w:r w:rsidRPr="00FA5612">
        <w:rPr>
          <w:sz w:val="20"/>
          <w:szCs w:val="20"/>
        </w:rPr>
        <w:t xml:space="preserve"> De reikwijdte en tijdsomvang van de afwijking. </w:t>
      </w:r>
    </w:p>
    <w:p w14:paraId="13418560" w14:textId="77777777" w:rsidR="00D235EE" w:rsidRPr="00FA5612" w:rsidRDefault="00D235EE" w:rsidP="00426992">
      <w:pPr>
        <w:pStyle w:val="Lijstalinea"/>
        <w:numPr>
          <w:ilvl w:val="0"/>
          <w:numId w:val="21"/>
        </w:numPr>
        <w:rPr>
          <w:sz w:val="20"/>
          <w:szCs w:val="20"/>
        </w:rPr>
      </w:pPr>
      <w:r w:rsidRPr="00FA5612">
        <w:rPr>
          <w:b/>
          <w:sz w:val="20"/>
          <w:szCs w:val="20"/>
        </w:rPr>
        <w:t>Herstelmaatregelen:</w:t>
      </w:r>
      <w:r w:rsidRPr="00FA5612">
        <w:rPr>
          <w:sz w:val="20"/>
          <w:szCs w:val="20"/>
        </w:rPr>
        <w:t xml:space="preserve"> Hoe zaken waar de afwijking betrekking op heeft hersteld worden.</w:t>
      </w:r>
    </w:p>
    <w:p w14:paraId="53A661F4" w14:textId="77777777" w:rsidR="00D235EE" w:rsidRPr="00FA5612" w:rsidRDefault="00D235EE" w:rsidP="00426992">
      <w:pPr>
        <w:pStyle w:val="Lijstalinea"/>
        <w:numPr>
          <w:ilvl w:val="0"/>
          <w:numId w:val="21"/>
        </w:numPr>
        <w:rPr>
          <w:sz w:val="20"/>
          <w:szCs w:val="20"/>
        </w:rPr>
      </w:pPr>
      <w:r w:rsidRPr="00FA5612">
        <w:rPr>
          <w:b/>
          <w:sz w:val="20"/>
          <w:szCs w:val="20"/>
        </w:rPr>
        <w:t xml:space="preserve">Corrigerende maatregelen: </w:t>
      </w:r>
      <w:r w:rsidRPr="00FA5612">
        <w:rPr>
          <w:sz w:val="20"/>
          <w:szCs w:val="20"/>
        </w:rPr>
        <w:t>Op welke wijze herhaling van de afwijking in de toekomst voorkomen wordt.</w:t>
      </w:r>
    </w:p>
    <w:p w14:paraId="3108C2AE"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Input </w:t>
      </w:r>
    </w:p>
    <w:p w14:paraId="38215C69" w14:textId="77777777" w:rsidR="00D235EE" w:rsidRPr="00FA5612" w:rsidRDefault="00D235EE" w:rsidP="00426992">
      <w:pPr>
        <w:pStyle w:val="Lijstalinea"/>
        <w:numPr>
          <w:ilvl w:val="0"/>
          <w:numId w:val="22"/>
        </w:numPr>
        <w:rPr>
          <w:sz w:val="20"/>
          <w:szCs w:val="20"/>
        </w:rPr>
      </w:pPr>
      <w:r w:rsidRPr="00FA5612">
        <w:rPr>
          <w:sz w:val="20"/>
          <w:szCs w:val="20"/>
        </w:rPr>
        <w:t>Het NEN-ISO 9001 gecertificeerd Kwaliteitsmanagementsysteem van Opdrachtnemer.</w:t>
      </w:r>
    </w:p>
    <w:p w14:paraId="72E301C2" w14:textId="77777777" w:rsidR="00D235EE" w:rsidRPr="00FA5612" w:rsidRDefault="00D235EE" w:rsidP="00426992">
      <w:pPr>
        <w:pStyle w:val="Lijstalinea"/>
        <w:numPr>
          <w:ilvl w:val="0"/>
          <w:numId w:val="22"/>
        </w:numPr>
        <w:rPr>
          <w:sz w:val="20"/>
          <w:szCs w:val="20"/>
          <w:lang w:val="en-US"/>
        </w:rPr>
      </w:pPr>
      <w:r w:rsidRPr="00FA5612">
        <w:rPr>
          <w:sz w:val="20"/>
          <w:szCs w:val="20"/>
          <w:lang w:val="en-US"/>
        </w:rPr>
        <w:t>NEN-ISO 10005 Quality management systems - guidelines for quality plans</w:t>
      </w:r>
    </w:p>
    <w:p w14:paraId="09C7529C" w14:textId="77777777" w:rsidR="00D235EE" w:rsidRPr="00FA5612" w:rsidRDefault="00D235EE" w:rsidP="00426992">
      <w:pPr>
        <w:pStyle w:val="Lijstalinea"/>
        <w:numPr>
          <w:ilvl w:val="0"/>
          <w:numId w:val="22"/>
        </w:numPr>
        <w:rPr>
          <w:sz w:val="20"/>
          <w:szCs w:val="20"/>
        </w:rPr>
      </w:pPr>
      <w:r w:rsidRPr="00FA5612">
        <w:rPr>
          <w:sz w:val="20"/>
          <w:szCs w:val="20"/>
        </w:rPr>
        <w:t>Deelkwaliteitsplannen diverse werkpakketten</w:t>
      </w:r>
    </w:p>
    <w:p w14:paraId="3EB8EA23"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56FB14C9" w14:textId="77777777" w:rsidR="00D235EE" w:rsidRPr="00FA5612" w:rsidRDefault="00D235EE" w:rsidP="00426992">
      <w:pPr>
        <w:pStyle w:val="Lijstalinea"/>
        <w:numPr>
          <w:ilvl w:val="0"/>
          <w:numId w:val="22"/>
        </w:numPr>
        <w:rPr>
          <w:sz w:val="20"/>
          <w:szCs w:val="20"/>
        </w:rPr>
      </w:pPr>
      <w:r w:rsidRPr="00FA5612">
        <w:rPr>
          <w:sz w:val="20"/>
          <w:szCs w:val="20"/>
        </w:rPr>
        <w:t xml:space="preserve">Kwaliteitsmanagementplan </w:t>
      </w:r>
      <w:r w:rsidR="006C7BD6" w:rsidRPr="00FA5612">
        <w:rPr>
          <w:sz w:val="20"/>
          <w:szCs w:val="20"/>
        </w:rPr>
        <w:t>(g</w:t>
      </w:r>
      <w:r w:rsidRPr="00FA5612">
        <w:rPr>
          <w:sz w:val="20"/>
          <w:szCs w:val="20"/>
        </w:rPr>
        <w:t>eactualiseerd)</w:t>
      </w:r>
    </w:p>
    <w:p w14:paraId="79593536" w14:textId="77777777" w:rsidR="00D235EE" w:rsidRPr="00FA5612" w:rsidRDefault="00D235EE" w:rsidP="00426992">
      <w:pPr>
        <w:pStyle w:val="Lijstalinea"/>
        <w:numPr>
          <w:ilvl w:val="0"/>
          <w:numId w:val="22"/>
        </w:numPr>
        <w:rPr>
          <w:sz w:val="20"/>
          <w:szCs w:val="20"/>
        </w:rPr>
      </w:pPr>
      <w:r w:rsidRPr="00FA5612">
        <w:rPr>
          <w:sz w:val="20"/>
          <w:szCs w:val="20"/>
        </w:rPr>
        <w:t>Auditrapportage</w:t>
      </w:r>
    </w:p>
    <w:p w14:paraId="6E5B62C8" w14:textId="77777777" w:rsidR="00D235EE" w:rsidRPr="00FA5612" w:rsidRDefault="00D235EE" w:rsidP="00426992">
      <w:pPr>
        <w:pStyle w:val="Lijstalinea"/>
        <w:numPr>
          <w:ilvl w:val="0"/>
          <w:numId w:val="22"/>
        </w:numPr>
        <w:rPr>
          <w:sz w:val="20"/>
          <w:szCs w:val="20"/>
        </w:rPr>
      </w:pPr>
      <w:r w:rsidRPr="00FA5612">
        <w:rPr>
          <w:sz w:val="20"/>
          <w:szCs w:val="20"/>
        </w:rPr>
        <w:t>Afwijkingsmeldingen</w:t>
      </w:r>
    </w:p>
    <w:p w14:paraId="42E990C3" w14:textId="77777777" w:rsidR="00D235EE" w:rsidRPr="00FA5612" w:rsidRDefault="00D235EE" w:rsidP="00426992">
      <w:pPr>
        <w:pStyle w:val="Lijstalinea"/>
        <w:numPr>
          <w:ilvl w:val="0"/>
          <w:numId w:val="22"/>
        </w:numPr>
        <w:rPr>
          <w:sz w:val="20"/>
          <w:szCs w:val="20"/>
        </w:rPr>
      </w:pPr>
      <w:r w:rsidRPr="00FA5612">
        <w:rPr>
          <w:sz w:val="20"/>
          <w:szCs w:val="20"/>
        </w:rPr>
        <w:t>Afwijkingsrapportages</w:t>
      </w:r>
    </w:p>
    <w:p w14:paraId="1563574B" w14:textId="77777777" w:rsidR="00950A84" w:rsidRDefault="00950A84" w:rsidP="00950A84">
      <w:pPr>
        <w:pStyle w:val="Lijstalinea"/>
        <w:ind w:left="1211"/>
      </w:pPr>
    </w:p>
    <w:p w14:paraId="1F18928B" w14:textId="77777777" w:rsidR="00950A84" w:rsidRPr="00550545" w:rsidRDefault="00950A84" w:rsidP="00950A84">
      <w:pPr>
        <w:ind w:left="851"/>
      </w:pPr>
    </w:p>
    <w:p w14:paraId="0CBA9E1D" w14:textId="77777777" w:rsidR="00D235EE" w:rsidRPr="00BE7269"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31" w:name="_Toc413766019"/>
      <w:r>
        <w:br w:type="page"/>
      </w:r>
      <w:bookmarkStart w:id="32" w:name="_Toc485895722"/>
      <w:bookmarkStart w:id="33" w:name="_Toc36823788"/>
      <w:r>
        <w:lastRenderedPageBreak/>
        <w:t>Voortgangscommunicatie</w:t>
      </w:r>
      <w:bookmarkEnd w:id="32"/>
      <w:bookmarkEnd w:id="33"/>
    </w:p>
    <w:p w14:paraId="6E507A2D"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Doelstelling</w:t>
      </w:r>
    </w:p>
    <w:p w14:paraId="206C00AB" w14:textId="77777777" w:rsidR="00D235EE" w:rsidRPr="001A253F" w:rsidRDefault="00D235EE" w:rsidP="00BD6744">
      <w:pPr>
        <w:ind w:left="851"/>
        <w:rPr>
          <w:sz w:val="20"/>
          <w:szCs w:val="20"/>
        </w:rPr>
      </w:pPr>
      <w:r w:rsidRPr="001A253F">
        <w:rPr>
          <w:sz w:val="20"/>
          <w:szCs w:val="20"/>
        </w:rPr>
        <w:t>ProRail wenst geïnformeerd te zijn over de actuele stand van zaken betreffende de uitvoering van de Overeenkomst. Daartoe dienen facturatie van de Opdrachtnemer in overeenstemming te zijn met de geleverde en overeengekomen prestatie gebaseerd op de overeengekomen Annex prijzen en tarieven, zodat een correcte uitvoering van de betaling kan plaatsvinden.</w:t>
      </w:r>
    </w:p>
    <w:p w14:paraId="6A625E62"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Activiteiten </w:t>
      </w:r>
    </w:p>
    <w:p w14:paraId="5ACBD3A1" w14:textId="77777777" w:rsidR="00D235EE" w:rsidRPr="001A253F" w:rsidRDefault="00D235EE" w:rsidP="00426992">
      <w:pPr>
        <w:numPr>
          <w:ilvl w:val="0"/>
          <w:numId w:val="23"/>
        </w:numPr>
        <w:overflowPunct w:val="0"/>
        <w:autoSpaceDE w:val="0"/>
        <w:autoSpaceDN w:val="0"/>
        <w:adjustRightInd w:val="0"/>
        <w:spacing w:after="0" w:line="240" w:lineRule="exact"/>
        <w:textAlignment w:val="baseline"/>
        <w:rPr>
          <w:sz w:val="20"/>
          <w:szCs w:val="20"/>
        </w:rPr>
      </w:pPr>
      <w:r w:rsidRPr="001A253F">
        <w:rPr>
          <w:sz w:val="20"/>
          <w:szCs w:val="20"/>
        </w:rPr>
        <w:t>Informeren ProRail over stand van zaken.</w:t>
      </w:r>
    </w:p>
    <w:p w14:paraId="5882B542" w14:textId="77777777" w:rsidR="00D235EE" w:rsidRPr="001A253F" w:rsidRDefault="00D235EE" w:rsidP="00426992">
      <w:pPr>
        <w:numPr>
          <w:ilvl w:val="0"/>
          <w:numId w:val="23"/>
        </w:numPr>
        <w:overflowPunct w:val="0"/>
        <w:autoSpaceDE w:val="0"/>
        <w:autoSpaceDN w:val="0"/>
        <w:adjustRightInd w:val="0"/>
        <w:spacing w:after="0" w:line="240" w:lineRule="exact"/>
        <w:textAlignment w:val="baseline"/>
        <w:rPr>
          <w:sz w:val="20"/>
          <w:szCs w:val="20"/>
        </w:rPr>
      </w:pPr>
      <w:r w:rsidRPr="001A253F">
        <w:rPr>
          <w:sz w:val="20"/>
          <w:szCs w:val="20"/>
        </w:rPr>
        <w:t>Opstellen en indienen Voortgangsrapportage</w:t>
      </w:r>
    </w:p>
    <w:p w14:paraId="297082CA" w14:textId="77777777" w:rsidR="00D235EE" w:rsidRPr="001A253F" w:rsidRDefault="00D235EE" w:rsidP="00426992">
      <w:pPr>
        <w:numPr>
          <w:ilvl w:val="0"/>
          <w:numId w:val="23"/>
        </w:numPr>
        <w:overflowPunct w:val="0"/>
        <w:autoSpaceDE w:val="0"/>
        <w:autoSpaceDN w:val="0"/>
        <w:adjustRightInd w:val="0"/>
        <w:spacing w:after="0" w:line="240" w:lineRule="exact"/>
        <w:textAlignment w:val="baseline"/>
        <w:rPr>
          <w:sz w:val="20"/>
          <w:szCs w:val="20"/>
        </w:rPr>
      </w:pPr>
      <w:r w:rsidRPr="001A253F">
        <w:rPr>
          <w:sz w:val="20"/>
          <w:szCs w:val="20"/>
        </w:rPr>
        <w:t>Opstellen en indienen Verzoek tot Prestatieverklaring</w:t>
      </w:r>
    </w:p>
    <w:p w14:paraId="5C5642BE" w14:textId="77777777" w:rsidR="00FA0FAB" w:rsidRPr="001A253F" w:rsidRDefault="00D235EE" w:rsidP="00426992">
      <w:pPr>
        <w:numPr>
          <w:ilvl w:val="0"/>
          <w:numId w:val="23"/>
        </w:numPr>
        <w:overflowPunct w:val="0"/>
        <w:autoSpaceDE w:val="0"/>
        <w:autoSpaceDN w:val="0"/>
        <w:adjustRightInd w:val="0"/>
        <w:spacing w:after="0" w:line="240" w:lineRule="exact"/>
        <w:textAlignment w:val="baseline"/>
        <w:rPr>
          <w:sz w:val="20"/>
          <w:szCs w:val="20"/>
        </w:rPr>
      </w:pPr>
      <w:r w:rsidRPr="001A253F">
        <w:rPr>
          <w:sz w:val="20"/>
          <w:szCs w:val="20"/>
        </w:rPr>
        <w:t>Voeren voortgangsoverleg</w:t>
      </w:r>
    </w:p>
    <w:p w14:paraId="744B582C" w14:textId="77777777" w:rsidR="00D235EE" w:rsidRPr="001A253F" w:rsidRDefault="00D235EE" w:rsidP="00426992">
      <w:pPr>
        <w:numPr>
          <w:ilvl w:val="0"/>
          <w:numId w:val="23"/>
        </w:numPr>
        <w:overflowPunct w:val="0"/>
        <w:autoSpaceDE w:val="0"/>
        <w:autoSpaceDN w:val="0"/>
        <w:adjustRightInd w:val="0"/>
        <w:spacing w:line="240" w:lineRule="exact"/>
        <w:textAlignment w:val="baseline"/>
        <w:rPr>
          <w:sz w:val="20"/>
          <w:szCs w:val="20"/>
        </w:rPr>
      </w:pPr>
      <w:r w:rsidRPr="001A253F">
        <w:rPr>
          <w:sz w:val="20"/>
          <w:szCs w:val="20"/>
        </w:rPr>
        <w:t>Opstellen en indienen Factuur</w:t>
      </w:r>
    </w:p>
    <w:p w14:paraId="0982986F"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Proceseisen</w:t>
      </w:r>
    </w:p>
    <w:p w14:paraId="721E84F5"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Informeren ProRail over stand van zaken</w:t>
      </w:r>
    </w:p>
    <w:p w14:paraId="17DF9268" w14:textId="77777777" w:rsidR="00D235EE" w:rsidRPr="001A253F" w:rsidRDefault="00D235EE" w:rsidP="00426992">
      <w:pPr>
        <w:pStyle w:val="Lijstalinea"/>
        <w:numPr>
          <w:ilvl w:val="0"/>
          <w:numId w:val="22"/>
        </w:numPr>
        <w:rPr>
          <w:sz w:val="20"/>
          <w:szCs w:val="20"/>
        </w:rPr>
      </w:pPr>
      <w:r w:rsidRPr="001A253F">
        <w:rPr>
          <w:sz w:val="20"/>
          <w:szCs w:val="20"/>
        </w:rPr>
        <w:t>Opdrachtnemer stelt Voortgangsrapportage op en biedt deze ter Acceptatie aan ProRail aan.</w:t>
      </w:r>
    </w:p>
    <w:p w14:paraId="77006CBB" w14:textId="77777777" w:rsidR="00D235EE" w:rsidRPr="001A253F" w:rsidRDefault="00D235EE" w:rsidP="00426992">
      <w:pPr>
        <w:pStyle w:val="Lijstalinea"/>
        <w:numPr>
          <w:ilvl w:val="0"/>
          <w:numId w:val="22"/>
        </w:numPr>
        <w:rPr>
          <w:sz w:val="20"/>
          <w:szCs w:val="20"/>
        </w:rPr>
      </w:pPr>
      <w:r w:rsidRPr="001A253F">
        <w:rPr>
          <w:sz w:val="20"/>
          <w:szCs w:val="20"/>
        </w:rPr>
        <w:t>Opdrachtnemer stelt Verzoek tot Prestatieverklaring op.</w:t>
      </w:r>
    </w:p>
    <w:p w14:paraId="665830AD" w14:textId="77777777" w:rsidR="00D235EE" w:rsidRPr="001A253F" w:rsidRDefault="00D235EE" w:rsidP="00426992">
      <w:pPr>
        <w:pStyle w:val="Lijstalinea"/>
        <w:numPr>
          <w:ilvl w:val="0"/>
          <w:numId w:val="22"/>
        </w:numPr>
        <w:rPr>
          <w:sz w:val="20"/>
          <w:szCs w:val="20"/>
        </w:rPr>
      </w:pPr>
      <w:r w:rsidRPr="001A253F">
        <w:rPr>
          <w:sz w:val="20"/>
          <w:szCs w:val="20"/>
        </w:rPr>
        <w:t>ProRail zal na het ontvangen van de Voortgangsrapportage en Verzoek tot Prestatieverklaring, doch vaker indien relevant, een overleg organiseren.</w:t>
      </w:r>
    </w:p>
    <w:p w14:paraId="605048AB" w14:textId="77777777" w:rsidR="00D235EE" w:rsidRPr="001A253F" w:rsidRDefault="00D235EE" w:rsidP="00426992">
      <w:pPr>
        <w:pStyle w:val="Lijstalinea"/>
        <w:numPr>
          <w:ilvl w:val="0"/>
          <w:numId w:val="22"/>
        </w:numPr>
        <w:rPr>
          <w:sz w:val="20"/>
          <w:szCs w:val="20"/>
        </w:rPr>
      </w:pPr>
      <w:r w:rsidRPr="001A253F">
        <w:rPr>
          <w:sz w:val="20"/>
          <w:szCs w:val="20"/>
        </w:rPr>
        <w:t>ProRail zit het overleg voor.</w:t>
      </w:r>
    </w:p>
    <w:p w14:paraId="0300B093" w14:textId="77777777" w:rsidR="00D235EE" w:rsidRPr="001A253F" w:rsidRDefault="00D235EE" w:rsidP="00426992">
      <w:pPr>
        <w:pStyle w:val="Lijstalinea"/>
        <w:numPr>
          <w:ilvl w:val="0"/>
          <w:numId w:val="22"/>
        </w:numPr>
        <w:rPr>
          <w:sz w:val="20"/>
          <w:szCs w:val="20"/>
        </w:rPr>
      </w:pPr>
      <w:r w:rsidRPr="001A253F">
        <w:rPr>
          <w:sz w:val="20"/>
          <w:szCs w:val="20"/>
        </w:rPr>
        <w:t>ProRail dient zorg te dragen voor de verslaglegging van de gevoerde overleggen.</w:t>
      </w:r>
    </w:p>
    <w:p w14:paraId="4C82B2D2" w14:textId="77777777" w:rsidR="00D235EE" w:rsidRPr="001A253F" w:rsidRDefault="00D235EE" w:rsidP="00426992">
      <w:pPr>
        <w:pStyle w:val="Lijstalinea"/>
        <w:numPr>
          <w:ilvl w:val="0"/>
          <w:numId w:val="22"/>
        </w:numPr>
        <w:rPr>
          <w:sz w:val="20"/>
          <w:szCs w:val="20"/>
        </w:rPr>
      </w:pPr>
      <w:r w:rsidRPr="001A253F">
        <w:rPr>
          <w:sz w:val="20"/>
          <w:szCs w:val="20"/>
        </w:rPr>
        <w:t>Partijen stellen het onbetwiste deel van het Verzoek tot Prestatieverklaring vast.</w:t>
      </w:r>
    </w:p>
    <w:p w14:paraId="4D12FDB4" w14:textId="77777777" w:rsidR="00D235EE" w:rsidRPr="001A253F" w:rsidRDefault="00D235EE" w:rsidP="00426992">
      <w:pPr>
        <w:pStyle w:val="Lijstalinea"/>
        <w:numPr>
          <w:ilvl w:val="0"/>
          <w:numId w:val="22"/>
        </w:numPr>
        <w:rPr>
          <w:sz w:val="20"/>
          <w:szCs w:val="20"/>
        </w:rPr>
      </w:pPr>
      <w:r w:rsidRPr="001A253F">
        <w:rPr>
          <w:sz w:val="20"/>
          <w:szCs w:val="20"/>
        </w:rPr>
        <w:t>Voor het onbetwiste deel wordt door ProRail een Prestatieverklaring afgegeven.</w:t>
      </w:r>
    </w:p>
    <w:p w14:paraId="6C9BC3F2" w14:textId="77777777" w:rsidR="00D235EE" w:rsidRPr="001A253F" w:rsidRDefault="00D235EE" w:rsidP="00426992">
      <w:pPr>
        <w:pStyle w:val="Lijstalinea"/>
        <w:numPr>
          <w:ilvl w:val="0"/>
          <w:numId w:val="22"/>
        </w:numPr>
        <w:rPr>
          <w:sz w:val="20"/>
          <w:szCs w:val="20"/>
        </w:rPr>
      </w:pPr>
      <w:r w:rsidRPr="001A253F">
        <w:rPr>
          <w:sz w:val="20"/>
          <w:szCs w:val="20"/>
        </w:rPr>
        <w:t>Voor het betwiste deel zullen Partijen nader overleg inplannen.</w:t>
      </w:r>
    </w:p>
    <w:p w14:paraId="2EB907C9" w14:textId="77777777" w:rsidR="00D235EE" w:rsidRPr="0081785D" w:rsidRDefault="00D235EE" w:rsidP="00D235EE">
      <w:pPr>
        <w:pStyle w:val="Kop4"/>
        <w:keepLines w:val="0"/>
        <w:overflowPunct w:val="0"/>
        <w:autoSpaceDE w:val="0"/>
        <w:autoSpaceDN w:val="0"/>
        <w:adjustRightInd w:val="0"/>
        <w:spacing w:before="0" w:after="20" w:line="240" w:lineRule="exact"/>
        <w:textAlignment w:val="baseline"/>
      </w:pPr>
      <w:r>
        <w:t>Betalingsproces</w:t>
      </w:r>
    </w:p>
    <w:p w14:paraId="0B6C8104" w14:textId="77777777" w:rsidR="00D235EE" w:rsidRPr="001A253F" w:rsidRDefault="00D235EE" w:rsidP="00426992">
      <w:pPr>
        <w:pStyle w:val="Lijstalinea"/>
        <w:numPr>
          <w:ilvl w:val="0"/>
          <w:numId w:val="22"/>
        </w:numPr>
        <w:rPr>
          <w:sz w:val="20"/>
          <w:szCs w:val="20"/>
        </w:rPr>
      </w:pPr>
      <w:r w:rsidRPr="001A253F">
        <w:rPr>
          <w:sz w:val="20"/>
          <w:szCs w:val="20"/>
        </w:rPr>
        <w:t>Opdrachtnemer stelt op basis van de door ProRail afgegeven Prestatieverklaring een factuur op.</w:t>
      </w:r>
    </w:p>
    <w:p w14:paraId="5C9E2582" w14:textId="77777777" w:rsidR="00D235EE" w:rsidRPr="001A253F" w:rsidRDefault="00D235EE" w:rsidP="00426992">
      <w:pPr>
        <w:pStyle w:val="Lijstalinea"/>
        <w:numPr>
          <w:ilvl w:val="0"/>
          <w:numId w:val="22"/>
        </w:numPr>
        <w:rPr>
          <w:sz w:val="20"/>
          <w:szCs w:val="20"/>
        </w:rPr>
      </w:pPr>
      <w:r w:rsidRPr="001A253F">
        <w:rPr>
          <w:sz w:val="20"/>
          <w:szCs w:val="20"/>
        </w:rPr>
        <w:t>Opdrachtnemer zendt factuur inclusief Prestatieverklaring aan de crediteurenadministratie van ProRail.</w:t>
      </w:r>
    </w:p>
    <w:p w14:paraId="3A11C8C4"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574FC731"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Voortgangsrapportage</w:t>
      </w:r>
    </w:p>
    <w:p w14:paraId="2A998149" w14:textId="77777777" w:rsidR="00D235EE" w:rsidRPr="001A253F" w:rsidRDefault="00D235EE" w:rsidP="00BD6744">
      <w:pPr>
        <w:ind w:left="851"/>
        <w:rPr>
          <w:sz w:val="20"/>
          <w:szCs w:val="20"/>
        </w:rPr>
      </w:pPr>
      <w:r w:rsidRPr="001A253F">
        <w:rPr>
          <w:sz w:val="20"/>
          <w:szCs w:val="20"/>
        </w:rPr>
        <w:t>De voortgangsrapportage bevat tenminste de volgende onderwerpen:</w:t>
      </w:r>
    </w:p>
    <w:p w14:paraId="5E01A93B" w14:textId="77777777" w:rsidR="00D235EE" w:rsidRPr="001A253F" w:rsidRDefault="00D235EE" w:rsidP="00760ACC">
      <w:pPr>
        <w:numPr>
          <w:ilvl w:val="0"/>
          <w:numId w:val="4"/>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Overeenkomst</w:t>
      </w:r>
      <w:r w:rsidR="004167B2" w:rsidRPr="001A253F">
        <w:rPr>
          <w:rFonts w:cstheme="minorHAnsi"/>
          <w:sz w:val="20"/>
          <w:szCs w:val="20"/>
        </w:rPr>
        <w:t>:</w:t>
      </w:r>
      <w:r w:rsidRPr="001A253F">
        <w:rPr>
          <w:rFonts w:cstheme="minorHAnsi"/>
          <w:sz w:val="20"/>
          <w:szCs w:val="20"/>
        </w:rPr>
        <w:t xml:space="preserve"> </w:t>
      </w:r>
    </w:p>
    <w:p w14:paraId="00C622DD" w14:textId="77777777" w:rsidR="00D235EE" w:rsidRPr="001A253F" w:rsidRDefault="00D235EE" w:rsidP="00744260">
      <w:pPr>
        <w:numPr>
          <w:ilvl w:val="0"/>
          <w:numId w:val="16"/>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De afhandeling van de schades (aan derden);</w:t>
      </w:r>
    </w:p>
    <w:p w14:paraId="4C343760" w14:textId="77777777" w:rsidR="00D235EE" w:rsidRPr="001A253F" w:rsidRDefault="004167B2" w:rsidP="00744260">
      <w:pPr>
        <w:numPr>
          <w:ilvl w:val="0"/>
          <w:numId w:val="16"/>
        </w:numPr>
        <w:overflowPunct w:val="0"/>
        <w:autoSpaceDE w:val="0"/>
        <w:autoSpaceDN w:val="0"/>
        <w:adjustRightInd w:val="0"/>
        <w:spacing w:after="0" w:line="240" w:lineRule="exact"/>
        <w:textAlignment w:val="baseline"/>
        <w:rPr>
          <w:rFonts w:cstheme="minorHAnsi"/>
          <w:sz w:val="20"/>
          <w:szCs w:val="20"/>
        </w:rPr>
      </w:pPr>
      <w:r w:rsidRPr="001A253F">
        <w:rPr>
          <w:sz w:val="20"/>
          <w:szCs w:val="20"/>
        </w:rPr>
        <w:t xml:space="preserve">Bij het laatste verzoek tot Prestatieverklaring van het betreffende kalenderjaar toont Opdrachtnemer de aangeboden kwaliteits- en prestatie-ambitieniveaus aan. </w:t>
      </w:r>
    </w:p>
    <w:p w14:paraId="6939087E" w14:textId="77777777" w:rsidR="009D38BA" w:rsidRPr="001A253F" w:rsidRDefault="009D38BA" w:rsidP="009D38BA">
      <w:pPr>
        <w:overflowPunct w:val="0"/>
        <w:autoSpaceDE w:val="0"/>
        <w:autoSpaceDN w:val="0"/>
        <w:adjustRightInd w:val="0"/>
        <w:spacing w:after="0" w:line="240" w:lineRule="exact"/>
        <w:ind w:left="1211"/>
        <w:textAlignment w:val="baseline"/>
        <w:rPr>
          <w:rFonts w:cstheme="minorHAnsi"/>
          <w:sz w:val="20"/>
          <w:szCs w:val="20"/>
        </w:rPr>
      </w:pPr>
    </w:p>
    <w:p w14:paraId="4C07CA0D" w14:textId="77777777" w:rsidR="00760ACC" w:rsidRPr="001A253F" w:rsidRDefault="00760ACC" w:rsidP="00760ACC">
      <w:pPr>
        <w:numPr>
          <w:ilvl w:val="0"/>
          <w:numId w:val="4"/>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Systeemmanagement:</w:t>
      </w:r>
    </w:p>
    <w:p w14:paraId="61DF2D5C" w14:textId="77777777" w:rsidR="00760ACC" w:rsidRPr="001A253F" w:rsidRDefault="00760ACC" w:rsidP="00426992">
      <w:pPr>
        <w:pStyle w:val="Lijstmetafbeeldingen"/>
        <w:numPr>
          <w:ilvl w:val="0"/>
          <w:numId w:val="31"/>
        </w:numPr>
        <w:rPr>
          <w:rFonts w:asciiTheme="minorHAnsi" w:hAnsiTheme="minorHAnsi" w:cstheme="minorHAnsi"/>
          <w:sz w:val="20"/>
        </w:rPr>
      </w:pPr>
      <w:r w:rsidRPr="001A253F">
        <w:rPr>
          <w:rFonts w:asciiTheme="minorHAnsi" w:hAnsiTheme="minorHAnsi" w:cstheme="minorHAnsi"/>
          <w:sz w:val="20"/>
        </w:rPr>
        <w:t>Systeemacceptatie</w:t>
      </w:r>
    </w:p>
    <w:p w14:paraId="49DC1E0E" w14:textId="77777777" w:rsidR="00760ACC" w:rsidRPr="001A253F" w:rsidRDefault="00760ACC" w:rsidP="00426992">
      <w:pPr>
        <w:numPr>
          <w:ilvl w:val="0"/>
          <w:numId w:val="32"/>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Voortgang en status.</w:t>
      </w:r>
    </w:p>
    <w:p w14:paraId="1C79CDB0" w14:textId="77777777" w:rsidR="00760ACC" w:rsidRPr="001A253F" w:rsidRDefault="00760ACC" w:rsidP="00426992">
      <w:pPr>
        <w:pStyle w:val="Lijstmetafbeeldingen"/>
        <w:numPr>
          <w:ilvl w:val="0"/>
          <w:numId w:val="31"/>
        </w:numPr>
        <w:rPr>
          <w:rFonts w:asciiTheme="minorHAnsi" w:hAnsiTheme="minorHAnsi" w:cstheme="minorHAnsi"/>
          <w:sz w:val="20"/>
        </w:rPr>
      </w:pPr>
      <w:r w:rsidRPr="001A253F">
        <w:rPr>
          <w:rFonts w:asciiTheme="minorHAnsi" w:hAnsiTheme="minorHAnsi" w:cstheme="minorHAnsi"/>
          <w:sz w:val="20"/>
        </w:rPr>
        <w:t>Probleemmanagement</w:t>
      </w:r>
    </w:p>
    <w:p w14:paraId="07D4A12C" w14:textId="77777777" w:rsidR="00760ACC" w:rsidRPr="001A253F" w:rsidRDefault="00760ACC" w:rsidP="00426992">
      <w:pPr>
        <w:numPr>
          <w:ilvl w:val="0"/>
          <w:numId w:val="32"/>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Voortgang en status per probleem;</w:t>
      </w:r>
    </w:p>
    <w:p w14:paraId="0337CC5C" w14:textId="11FB96B4" w:rsidR="00760ACC" w:rsidRDefault="00760ACC" w:rsidP="00426992">
      <w:pPr>
        <w:numPr>
          <w:ilvl w:val="0"/>
          <w:numId w:val="32"/>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Conclusies uit Prestatierapportage.</w:t>
      </w:r>
    </w:p>
    <w:p w14:paraId="7BD12146" w14:textId="77777777" w:rsidR="000B7D98" w:rsidRPr="001A253F" w:rsidRDefault="000B7D98" w:rsidP="000B7D98">
      <w:pPr>
        <w:overflowPunct w:val="0"/>
        <w:autoSpaceDE w:val="0"/>
        <w:autoSpaceDN w:val="0"/>
        <w:adjustRightInd w:val="0"/>
        <w:spacing w:after="0" w:line="240" w:lineRule="exact"/>
        <w:ind w:left="1931"/>
        <w:textAlignment w:val="baseline"/>
        <w:rPr>
          <w:rFonts w:cstheme="minorHAnsi"/>
          <w:sz w:val="20"/>
          <w:szCs w:val="20"/>
        </w:rPr>
      </w:pPr>
    </w:p>
    <w:p w14:paraId="0EA7A1D1" w14:textId="77777777" w:rsidR="00760ACC" w:rsidRPr="001A253F" w:rsidRDefault="00760ACC" w:rsidP="00760ACC">
      <w:pPr>
        <w:numPr>
          <w:ilvl w:val="0"/>
          <w:numId w:val="4"/>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lastRenderedPageBreak/>
        <w:t>Contractmanagement</w:t>
      </w:r>
    </w:p>
    <w:p w14:paraId="4FF791D7" w14:textId="77777777" w:rsidR="00D235EE" w:rsidRPr="001A253F" w:rsidRDefault="00D235EE" w:rsidP="00426992">
      <w:pPr>
        <w:pStyle w:val="Lijstmetafbeeldingen"/>
        <w:numPr>
          <w:ilvl w:val="0"/>
          <w:numId w:val="31"/>
        </w:numPr>
        <w:rPr>
          <w:rFonts w:asciiTheme="minorHAnsi" w:hAnsiTheme="minorHAnsi" w:cstheme="minorHAnsi"/>
          <w:sz w:val="20"/>
        </w:rPr>
      </w:pPr>
      <w:r w:rsidRPr="001A253F">
        <w:rPr>
          <w:rFonts w:asciiTheme="minorHAnsi" w:hAnsiTheme="minorHAnsi" w:cstheme="minorHAnsi"/>
          <w:sz w:val="20"/>
        </w:rPr>
        <w:t>Kwaliteitsmanagement</w:t>
      </w:r>
    </w:p>
    <w:p w14:paraId="67A2B773" w14:textId="77777777" w:rsidR="00D235EE" w:rsidRPr="001A253F" w:rsidRDefault="00D235EE" w:rsidP="00426992">
      <w:pPr>
        <w:numPr>
          <w:ilvl w:val="0"/>
          <w:numId w:val="32"/>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Alle door of namens Opdrachtnemer uitgevoerde Audits en de conclusies hiervan;</w:t>
      </w:r>
    </w:p>
    <w:p w14:paraId="6864A884" w14:textId="77777777" w:rsidR="00D235EE" w:rsidRPr="001A253F" w:rsidRDefault="00D235EE" w:rsidP="00426992">
      <w:pPr>
        <w:numPr>
          <w:ilvl w:val="0"/>
          <w:numId w:val="32"/>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Overzicht van de geconstateerde Afwijkingen en de status van de te nemen of genomen herstel- en corrigerende maatregelen;</w:t>
      </w:r>
    </w:p>
    <w:p w14:paraId="78A1C5D0" w14:textId="77777777" w:rsidR="00D235EE" w:rsidRPr="001A253F" w:rsidRDefault="00D235EE" w:rsidP="00426992">
      <w:pPr>
        <w:numPr>
          <w:ilvl w:val="0"/>
          <w:numId w:val="32"/>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Overzicht van de aan ProRail ter Acceptatie toegezonden en toe te zenden documenten.</w:t>
      </w:r>
    </w:p>
    <w:p w14:paraId="712EB20C" w14:textId="77777777" w:rsidR="00D235EE" w:rsidRPr="001A253F" w:rsidRDefault="00D235EE" w:rsidP="00426992">
      <w:pPr>
        <w:pStyle w:val="Lijstmetafbeeldingen"/>
        <w:numPr>
          <w:ilvl w:val="0"/>
          <w:numId w:val="31"/>
        </w:numPr>
        <w:rPr>
          <w:rFonts w:asciiTheme="minorHAnsi" w:hAnsiTheme="minorHAnsi" w:cstheme="minorHAnsi"/>
          <w:sz w:val="20"/>
        </w:rPr>
      </w:pPr>
      <w:r w:rsidRPr="001A253F">
        <w:rPr>
          <w:rFonts w:asciiTheme="minorHAnsi" w:hAnsiTheme="minorHAnsi" w:cstheme="minorHAnsi"/>
          <w:sz w:val="20"/>
        </w:rPr>
        <w:t>Voortgangscommunicatie</w:t>
      </w:r>
    </w:p>
    <w:p w14:paraId="27716F5F" w14:textId="77777777" w:rsidR="00D235EE" w:rsidRPr="001A253F" w:rsidRDefault="00D235EE" w:rsidP="00426992">
      <w:pPr>
        <w:numPr>
          <w:ilvl w:val="0"/>
          <w:numId w:val="32"/>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Openstaande acties uit voorgaande Voortgangsrapportages/-overleg..</w:t>
      </w:r>
    </w:p>
    <w:p w14:paraId="45CA5079" w14:textId="77777777" w:rsidR="00D235EE" w:rsidRPr="001A253F" w:rsidRDefault="00D235EE" w:rsidP="00426992">
      <w:pPr>
        <w:pStyle w:val="Lijstmetafbeeldingen"/>
        <w:numPr>
          <w:ilvl w:val="0"/>
          <w:numId w:val="31"/>
        </w:numPr>
        <w:rPr>
          <w:rFonts w:asciiTheme="minorHAnsi" w:hAnsiTheme="minorHAnsi" w:cstheme="minorHAnsi"/>
          <w:sz w:val="20"/>
        </w:rPr>
      </w:pPr>
      <w:r w:rsidRPr="001A253F">
        <w:rPr>
          <w:rFonts w:asciiTheme="minorHAnsi" w:hAnsiTheme="minorHAnsi" w:cstheme="minorHAnsi"/>
          <w:sz w:val="20"/>
        </w:rPr>
        <w:t xml:space="preserve">Overdracht intellectuele eigendomsrechten </w:t>
      </w:r>
    </w:p>
    <w:p w14:paraId="7D7E1E4D" w14:textId="77777777" w:rsidR="00D235EE" w:rsidRPr="001A253F" w:rsidRDefault="00D235EE" w:rsidP="00426992">
      <w:pPr>
        <w:numPr>
          <w:ilvl w:val="0"/>
          <w:numId w:val="32"/>
        </w:numPr>
        <w:tabs>
          <w:tab w:val="clear" w:pos="1931"/>
          <w:tab w:val="num" w:pos="2291"/>
        </w:tabs>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Overzicht activiteiten</w:t>
      </w:r>
    </w:p>
    <w:p w14:paraId="6A5D62D6" w14:textId="77777777" w:rsidR="00D235EE" w:rsidRPr="001A253F" w:rsidRDefault="00D235EE" w:rsidP="00426992">
      <w:pPr>
        <w:pStyle w:val="Lijstmetafbeeldingen"/>
        <w:numPr>
          <w:ilvl w:val="0"/>
          <w:numId w:val="31"/>
        </w:numPr>
        <w:tabs>
          <w:tab w:val="clear" w:pos="1571"/>
          <w:tab w:val="num" w:pos="1931"/>
        </w:tabs>
        <w:rPr>
          <w:rFonts w:asciiTheme="minorHAnsi" w:hAnsiTheme="minorHAnsi" w:cstheme="minorHAnsi"/>
          <w:sz w:val="20"/>
        </w:rPr>
      </w:pPr>
      <w:r w:rsidRPr="001A253F">
        <w:rPr>
          <w:rFonts w:asciiTheme="minorHAnsi" w:hAnsiTheme="minorHAnsi" w:cstheme="minorHAnsi"/>
          <w:sz w:val="20"/>
        </w:rPr>
        <w:t>Wijzigingen</w:t>
      </w:r>
    </w:p>
    <w:p w14:paraId="1BA5971E" w14:textId="77777777" w:rsidR="00D235EE" w:rsidRPr="001A253F" w:rsidRDefault="00D235EE" w:rsidP="00426992">
      <w:pPr>
        <w:numPr>
          <w:ilvl w:val="0"/>
          <w:numId w:val="32"/>
        </w:numPr>
        <w:tabs>
          <w:tab w:val="clear" w:pos="1931"/>
          <w:tab w:val="num" w:pos="2291"/>
        </w:tabs>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Een overzicht met goedgekeurde en voorgestelde Wijzigingen.</w:t>
      </w:r>
    </w:p>
    <w:p w14:paraId="3AA3188A" w14:textId="77777777" w:rsidR="00D235EE" w:rsidRPr="001A253F" w:rsidRDefault="00D235EE" w:rsidP="00426992">
      <w:pPr>
        <w:numPr>
          <w:ilvl w:val="0"/>
          <w:numId w:val="32"/>
        </w:numPr>
        <w:tabs>
          <w:tab w:val="clear" w:pos="1931"/>
          <w:tab w:val="num" w:pos="2291"/>
        </w:tabs>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Voorziene wijzigingen</w:t>
      </w:r>
    </w:p>
    <w:p w14:paraId="1DF13A48" w14:textId="77777777" w:rsidR="00760ACC" w:rsidRPr="001A253F" w:rsidRDefault="00760ACC" w:rsidP="00760ACC">
      <w:pPr>
        <w:numPr>
          <w:ilvl w:val="0"/>
          <w:numId w:val="4"/>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Contractondersteuning</w:t>
      </w:r>
    </w:p>
    <w:p w14:paraId="4A558EF5" w14:textId="77777777" w:rsidR="00760ACC" w:rsidRPr="001A253F" w:rsidRDefault="00760ACC" w:rsidP="00426992">
      <w:pPr>
        <w:pStyle w:val="Lijstmetafbeeldingen"/>
        <w:numPr>
          <w:ilvl w:val="0"/>
          <w:numId w:val="31"/>
        </w:numPr>
        <w:tabs>
          <w:tab w:val="clear" w:pos="1571"/>
          <w:tab w:val="num" w:pos="1931"/>
        </w:tabs>
        <w:rPr>
          <w:rFonts w:asciiTheme="minorHAnsi" w:hAnsiTheme="minorHAnsi" w:cstheme="minorHAnsi"/>
          <w:sz w:val="20"/>
        </w:rPr>
      </w:pPr>
      <w:r w:rsidRPr="001A253F">
        <w:rPr>
          <w:rFonts w:asciiTheme="minorHAnsi" w:hAnsiTheme="minorHAnsi" w:cstheme="minorHAnsi"/>
          <w:sz w:val="20"/>
        </w:rPr>
        <w:t>Configuratiemanagement</w:t>
      </w:r>
    </w:p>
    <w:p w14:paraId="4F5A2CB0" w14:textId="77777777" w:rsidR="00760ACC" w:rsidRPr="001A253F" w:rsidRDefault="008C26DF" w:rsidP="00426992">
      <w:pPr>
        <w:numPr>
          <w:ilvl w:val="0"/>
          <w:numId w:val="32"/>
        </w:numPr>
        <w:tabs>
          <w:tab w:val="clear" w:pos="1931"/>
          <w:tab w:val="num" w:pos="2291"/>
        </w:tabs>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Configuratiemanagement-overzicht;</w:t>
      </w:r>
    </w:p>
    <w:p w14:paraId="5171340D" w14:textId="77777777" w:rsidR="00CF5296" w:rsidRPr="001A253F" w:rsidRDefault="00CF5296" w:rsidP="00426992">
      <w:pPr>
        <w:pStyle w:val="Lijstmetafbeeldingen"/>
        <w:numPr>
          <w:ilvl w:val="0"/>
          <w:numId w:val="31"/>
        </w:numPr>
        <w:tabs>
          <w:tab w:val="clear" w:pos="1571"/>
          <w:tab w:val="num" w:pos="1931"/>
        </w:tabs>
        <w:rPr>
          <w:rFonts w:asciiTheme="minorHAnsi" w:hAnsiTheme="minorHAnsi" w:cstheme="minorHAnsi"/>
          <w:sz w:val="20"/>
        </w:rPr>
      </w:pPr>
      <w:r w:rsidRPr="001A253F">
        <w:rPr>
          <w:rFonts w:asciiTheme="minorHAnsi" w:hAnsiTheme="minorHAnsi" w:cstheme="minorHAnsi"/>
          <w:sz w:val="20"/>
        </w:rPr>
        <w:t>Bereikbaarheid</w:t>
      </w:r>
    </w:p>
    <w:p w14:paraId="7EE6C7F0" w14:textId="77777777" w:rsidR="00D2251F" w:rsidRPr="001A253F" w:rsidRDefault="00D2251F" w:rsidP="00426992">
      <w:pPr>
        <w:numPr>
          <w:ilvl w:val="0"/>
          <w:numId w:val="32"/>
        </w:numPr>
        <w:tabs>
          <w:tab w:val="clear" w:pos="1931"/>
          <w:tab w:val="num" w:pos="2291"/>
        </w:tabs>
        <w:overflowPunct w:val="0"/>
        <w:autoSpaceDE w:val="0"/>
        <w:autoSpaceDN w:val="0"/>
        <w:adjustRightInd w:val="0"/>
        <w:spacing w:after="0" w:line="240" w:lineRule="exact"/>
        <w:textAlignment w:val="baseline"/>
        <w:rPr>
          <w:sz w:val="20"/>
          <w:szCs w:val="20"/>
        </w:rPr>
      </w:pPr>
      <w:r w:rsidRPr="001A253F">
        <w:rPr>
          <w:sz w:val="20"/>
          <w:szCs w:val="20"/>
        </w:rPr>
        <w:t>bereikbaarheidsrapportage</w:t>
      </w:r>
    </w:p>
    <w:p w14:paraId="76912DA2" w14:textId="77777777" w:rsidR="00D235EE" w:rsidRPr="001A253F" w:rsidRDefault="00E57AE7" w:rsidP="00426992">
      <w:pPr>
        <w:pStyle w:val="Lijstmetafbeeldingen"/>
        <w:numPr>
          <w:ilvl w:val="0"/>
          <w:numId w:val="31"/>
        </w:numPr>
        <w:tabs>
          <w:tab w:val="clear" w:pos="1571"/>
          <w:tab w:val="num" w:pos="1931"/>
        </w:tabs>
        <w:rPr>
          <w:rFonts w:asciiTheme="minorHAnsi" w:hAnsiTheme="minorHAnsi" w:cstheme="minorHAnsi"/>
          <w:sz w:val="20"/>
        </w:rPr>
      </w:pPr>
      <w:r w:rsidRPr="001A253F">
        <w:rPr>
          <w:rFonts w:asciiTheme="minorHAnsi" w:hAnsiTheme="minorHAnsi" w:cstheme="minorHAnsi"/>
          <w:sz w:val="20"/>
        </w:rPr>
        <w:t>Veiligheids- en gezondheidsmanagement</w:t>
      </w:r>
    </w:p>
    <w:p w14:paraId="3A908BF9" w14:textId="77777777" w:rsidR="00E57AE7" w:rsidRPr="001A253F" w:rsidRDefault="008C26DF" w:rsidP="00426992">
      <w:pPr>
        <w:numPr>
          <w:ilvl w:val="0"/>
          <w:numId w:val="32"/>
        </w:numPr>
        <w:tabs>
          <w:tab w:val="clear" w:pos="1931"/>
          <w:tab w:val="num" w:pos="2291"/>
        </w:tabs>
        <w:overflowPunct w:val="0"/>
        <w:autoSpaceDE w:val="0"/>
        <w:autoSpaceDN w:val="0"/>
        <w:adjustRightInd w:val="0"/>
        <w:spacing w:after="0" w:line="240" w:lineRule="exact"/>
        <w:textAlignment w:val="baseline"/>
        <w:rPr>
          <w:sz w:val="20"/>
          <w:szCs w:val="20"/>
        </w:rPr>
      </w:pPr>
      <w:r w:rsidRPr="001A253F">
        <w:rPr>
          <w:sz w:val="20"/>
          <w:szCs w:val="20"/>
        </w:rPr>
        <w:t xml:space="preserve">(conclusies uit) </w:t>
      </w:r>
      <w:r w:rsidR="00E57AE7" w:rsidRPr="001A253F">
        <w:rPr>
          <w:sz w:val="20"/>
          <w:szCs w:val="20"/>
        </w:rPr>
        <w:t>Auditrapportage;</w:t>
      </w:r>
    </w:p>
    <w:p w14:paraId="5656AD7E" w14:textId="77777777" w:rsidR="00E57AE7" w:rsidRPr="001A253F" w:rsidRDefault="00E57AE7" w:rsidP="00426992">
      <w:pPr>
        <w:numPr>
          <w:ilvl w:val="0"/>
          <w:numId w:val="32"/>
        </w:numPr>
        <w:tabs>
          <w:tab w:val="clear" w:pos="1931"/>
          <w:tab w:val="num" w:pos="2291"/>
        </w:tabs>
        <w:overflowPunct w:val="0"/>
        <w:autoSpaceDE w:val="0"/>
        <w:autoSpaceDN w:val="0"/>
        <w:adjustRightInd w:val="0"/>
        <w:spacing w:after="0" w:line="240" w:lineRule="exact"/>
        <w:textAlignment w:val="baseline"/>
        <w:rPr>
          <w:sz w:val="20"/>
          <w:szCs w:val="20"/>
        </w:rPr>
      </w:pPr>
      <w:r w:rsidRPr="001A253F">
        <w:rPr>
          <w:sz w:val="20"/>
          <w:szCs w:val="20"/>
        </w:rPr>
        <w:t>Afwijkingsrapportages.</w:t>
      </w:r>
    </w:p>
    <w:p w14:paraId="564A930A" w14:textId="77777777" w:rsidR="00D2251F" w:rsidRPr="001A253F" w:rsidRDefault="00D2251F" w:rsidP="00426992">
      <w:pPr>
        <w:numPr>
          <w:ilvl w:val="0"/>
          <w:numId w:val="31"/>
        </w:numPr>
        <w:tabs>
          <w:tab w:val="num" w:pos="2291"/>
        </w:tabs>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Aanvragen buitendienststellingen</w:t>
      </w:r>
    </w:p>
    <w:p w14:paraId="05F7BF6D" w14:textId="77777777" w:rsidR="00D2251F" w:rsidRPr="001A253F" w:rsidRDefault="00E57AE7" w:rsidP="00426992">
      <w:pPr>
        <w:numPr>
          <w:ilvl w:val="0"/>
          <w:numId w:val="32"/>
        </w:numPr>
        <w:overflowPunct w:val="0"/>
        <w:autoSpaceDE w:val="0"/>
        <w:autoSpaceDN w:val="0"/>
        <w:adjustRightInd w:val="0"/>
        <w:spacing w:after="0" w:line="240" w:lineRule="exact"/>
        <w:textAlignment w:val="baseline"/>
        <w:rPr>
          <w:sz w:val="20"/>
          <w:szCs w:val="20"/>
        </w:rPr>
      </w:pPr>
      <w:r w:rsidRPr="001A253F">
        <w:rPr>
          <w:sz w:val="20"/>
          <w:szCs w:val="20"/>
        </w:rPr>
        <w:t>TVP overzicht</w:t>
      </w:r>
      <w:r w:rsidR="008C26DF" w:rsidRPr="001A253F">
        <w:rPr>
          <w:sz w:val="20"/>
          <w:szCs w:val="20"/>
        </w:rPr>
        <w:t>.</w:t>
      </w:r>
    </w:p>
    <w:p w14:paraId="0C777571" w14:textId="77777777" w:rsidR="00D235EE" w:rsidRPr="001A253F" w:rsidRDefault="00D235EE" w:rsidP="00760ACC">
      <w:pPr>
        <w:pStyle w:val="Lijstmetafbeeldingen"/>
        <w:numPr>
          <w:ilvl w:val="0"/>
          <w:numId w:val="0"/>
        </w:numPr>
        <w:ind w:left="1211"/>
        <w:rPr>
          <w:rFonts w:asciiTheme="minorHAnsi" w:hAnsiTheme="minorHAnsi" w:cstheme="minorHAnsi"/>
          <w:sz w:val="20"/>
        </w:rPr>
      </w:pPr>
    </w:p>
    <w:p w14:paraId="5DE13668" w14:textId="77777777" w:rsidR="00D235EE" w:rsidRPr="001A253F" w:rsidRDefault="00D235EE" w:rsidP="00744260">
      <w:pPr>
        <w:numPr>
          <w:ilvl w:val="0"/>
          <w:numId w:val="4"/>
        </w:numPr>
        <w:overflowPunct w:val="0"/>
        <w:autoSpaceDE w:val="0"/>
        <w:autoSpaceDN w:val="0"/>
        <w:adjustRightInd w:val="0"/>
        <w:spacing w:after="0" w:line="240" w:lineRule="exact"/>
        <w:textAlignment w:val="baseline"/>
        <w:rPr>
          <w:rFonts w:cstheme="minorHAnsi"/>
          <w:sz w:val="20"/>
          <w:szCs w:val="20"/>
        </w:rPr>
      </w:pPr>
      <w:r w:rsidRPr="001A253F">
        <w:rPr>
          <w:rFonts w:cstheme="minorHAnsi"/>
          <w:sz w:val="20"/>
          <w:szCs w:val="20"/>
        </w:rPr>
        <w:t>Deelopdrachten</w:t>
      </w:r>
    </w:p>
    <w:p w14:paraId="23F12320" w14:textId="77777777" w:rsidR="00D235EE" w:rsidRPr="001A253F" w:rsidRDefault="00D235EE" w:rsidP="00744260">
      <w:pPr>
        <w:pStyle w:val="Lijstmetafbeeldingen"/>
        <w:numPr>
          <w:ilvl w:val="0"/>
          <w:numId w:val="16"/>
        </w:numPr>
        <w:rPr>
          <w:rFonts w:asciiTheme="minorHAnsi" w:hAnsiTheme="minorHAnsi" w:cstheme="minorHAnsi"/>
          <w:sz w:val="20"/>
        </w:rPr>
      </w:pPr>
      <w:r w:rsidRPr="001A253F">
        <w:rPr>
          <w:rFonts w:asciiTheme="minorHAnsi" w:hAnsiTheme="minorHAnsi" w:cstheme="minorHAnsi"/>
          <w:sz w:val="20"/>
        </w:rPr>
        <w:t>Ontvangen Deelopdrachten;</w:t>
      </w:r>
    </w:p>
    <w:p w14:paraId="74DD5950" w14:textId="77777777" w:rsidR="00D235EE" w:rsidRPr="001A253F" w:rsidRDefault="00D235EE" w:rsidP="00744260">
      <w:pPr>
        <w:pStyle w:val="Lijstmetafbeeldingen"/>
        <w:numPr>
          <w:ilvl w:val="0"/>
          <w:numId w:val="16"/>
        </w:numPr>
        <w:rPr>
          <w:rFonts w:asciiTheme="minorHAnsi" w:hAnsiTheme="minorHAnsi" w:cstheme="minorHAnsi"/>
          <w:sz w:val="20"/>
        </w:rPr>
      </w:pPr>
      <w:r w:rsidRPr="001A253F">
        <w:rPr>
          <w:rFonts w:asciiTheme="minorHAnsi" w:hAnsiTheme="minorHAnsi" w:cstheme="minorHAnsi"/>
          <w:sz w:val="20"/>
        </w:rPr>
        <w:t>Status Deelopdrachten;</w:t>
      </w:r>
    </w:p>
    <w:p w14:paraId="6AB85855" w14:textId="77777777" w:rsidR="00D235EE" w:rsidRPr="001A253F" w:rsidRDefault="00D235EE" w:rsidP="00744260">
      <w:pPr>
        <w:pStyle w:val="Lijstmetafbeeldingen"/>
        <w:numPr>
          <w:ilvl w:val="0"/>
          <w:numId w:val="16"/>
        </w:numPr>
        <w:rPr>
          <w:rFonts w:asciiTheme="minorHAnsi" w:hAnsiTheme="minorHAnsi" w:cstheme="minorHAnsi"/>
          <w:sz w:val="20"/>
        </w:rPr>
      </w:pPr>
      <w:r w:rsidRPr="001A253F">
        <w:rPr>
          <w:rFonts w:asciiTheme="minorHAnsi" w:hAnsiTheme="minorHAnsi" w:cstheme="minorHAnsi"/>
          <w:sz w:val="20"/>
        </w:rPr>
        <w:t>Waarde Deelopdrachten;</w:t>
      </w:r>
    </w:p>
    <w:p w14:paraId="3D21A1E6" w14:textId="77777777" w:rsidR="003950E1" w:rsidRPr="001A253F" w:rsidRDefault="003950E1" w:rsidP="003950E1">
      <w:pPr>
        <w:pStyle w:val="Lijstmetafbeeldingen"/>
        <w:numPr>
          <w:ilvl w:val="0"/>
          <w:numId w:val="16"/>
        </w:numPr>
        <w:rPr>
          <w:rFonts w:asciiTheme="minorHAnsi" w:hAnsiTheme="minorHAnsi" w:cstheme="minorHAnsi"/>
          <w:sz w:val="20"/>
        </w:rPr>
      </w:pPr>
      <w:r w:rsidRPr="001A253F">
        <w:rPr>
          <w:rFonts w:asciiTheme="minorHAnsi" w:hAnsiTheme="minorHAnsi" w:cstheme="minorHAnsi"/>
          <w:sz w:val="20"/>
        </w:rPr>
        <w:t>Bijzonderheden afhandeling Deelopdrachten;</w:t>
      </w:r>
    </w:p>
    <w:p w14:paraId="4E4CD968" w14:textId="77777777" w:rsidR="00D235EE" w:rsidRPr="001A253F" w:rsidRDefault="00D235EE" w:rsidP="00744260">
      <w:pPr>
        <w:pStyle w:val="Lijstalinea"/>
        <w:numPr>
          <w:ilvl w:val="0"/>
          <w:numId w:val="16"/>
        </w:numPr>
        <w:rPr>
          <w:rFonts w:cstheme="minorHAnsi"/>
          <w:sz w:val="20"/>
          <w:szCs w:val="20"/>
        </w:rPr>
      </w:pPr>
      <w:r w:rsidRPr="001A253F">
        <w:rPr>
          <w:rFonts w:cstheme="minorHAnsi"/>
          <w:sz w:val="20"/>
          <w:szCs w:val="20"/>
        </w:rPr>
        <w:t>Ervaringen met Afroepers.</w:t>
      </w:r>
    </w:p>
    <w:p w14:paraId="753D5759"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Verzoek tot Prestatieverklaring</w:t>
      </w:r>
    </w:p>
    <w:p w14:paraId="4D4CF91A" w14:textId="77777777" w:rsidR="00D235EE" w:rsidRPr="001A253F" w:rsidRDefault="00D235EE" w:rsidP="00BD6744">
      <w:pPr>
        <w:spacing w:after="0"/>
        <w:ind w:left="851"/>
        <w:rPr>
          <w:sz w:val="20"/>
          <w:szCs w:val="20"/>
        </w:rPr>
      </w:pPr>
      <w:r w:rsidRPr="001A253F">
        <w:rPr>
          <w:sz w:val="20"/>
          <w:szCs w:val="20"/>
        </w:rPr>
        <w:t>Het Verzoek tot Prestatieverklaring dient de volgende gegevens te bevatten in relatie tot de geleverde Prestaties zoals weergegeven in de Voortgangsrapportage:</w:t>
      </w:r>
    </w:p>
    <w:p w14:paraId="1CFD3962" w14:textId="77777777" w:rsidR="00D235EE" w:rsidRPr="001A253F" w:rsidRDefault="00D235EE" w:rsidP="00426992">
      <w:pPr>
        <w:pStyle w:val="Lijstalinea"/>
        <w:numPr>
          <w:ilvl w:val="0"/>
          <w:numId w:val="22"/>
        </w:numPr>
        <w:rPr>
          <w:sz w:val="20"/>
          <w:szCs w:val="20"/>
        </w:rPr>
      </w:pPr>
      <w:r w:rsidRPr="001A253F">
        <w:rPr>
          <w:sz w:val="20"/>
          <w:szCs w:val="20"/>
        </w:rPr>
        <w:t>Kenmerk van de Overeenkomst.</w:t>
      </w:r>
    </w:p>
    <w:p w14:paraId="398F1D66" w14:textId="77777777" w:rsidR="00D235EE" w:rsidRPr="001A253F" w:rsidRDefault="00D235EE" w:rsidP="00426992">
      <w:pPr>
        <w:pStyle w:val="Lijstalinea"/>
        <w:numPr>
          <w:ilvl w:val="0"/>
          <w:numId w:val="22"/>
        </w:numPr>
        <w:rPr>
          <w:sz w:val="20"/>
          <w:szCs w:val="20"/>
        </w:rPr>
      </w:pPr>
      <w:r w:rsidRPr="001A253F">
        <w:rPr>
          <w:sz w:val="20"/>
          <w:szCs w:val="20"/>
        </w:rPr>
        <w:t>Periode waar het Verzoek tot  Prestatieverklaring betrekking op heeft.</w:t>
      </w:r>
    </w:p>
    <w:p w14:paraId="42679FC1" w14:textId="77777777" w:rsidR="00D235EE" w:rsidRPr="001A253F" w:rsidRDefault="00D235EE" w:rsidP="00426992">
      <w:pPr>
        <w:pStyle w:val="Lijstalinea"/>
        <w:numPr>
          <w:ilvl w:val="0"/>
          <w:numId w:val="22"/>
        </w:numPr>
        <w:rPr>
          <w:sz w:val="20"/>
          <w:szCs w:val="20"/>
        </w:rPr>
      </w:pPr>
      <w:r w:rsidRPr="001A253F">
        <w:rPr>
          <w:sz w:val="20"/>
          <w:szCs w:val="20"/>
        </w:rPr>
        <w:t>Overzicht vergoedingen voorvloeiende uit de verplichtingen van de Overeenkomst (niet zijnde Deelopdrachten).</w:t>
      </w:r>
    </w:p>
    <w:p w14:paraId="1C6896D1" w14:textId="77777777" w:rsidR="00D235EE" w:rsidRPr="001A253F" w:rsidRDefault="00D235EE" w:rsidP="00426992">
      <w:pPr>
        <w:pStyle w:val="Lijstalinea"/>
        <w:numPr>
          <w:ilvl w:val="0"/>
          <w:numId w:val="22"/>
        </w:numPr>
        <w:rPr>
          <w:sz w:val="20"/>
          <w:szCs w:val="20"/>
        </w:rPr>
      </w:pPr>
      <w:r w:rsidRPr="001A253F">
        <w:rPr>
          <w:sz w:val="20"/>
          <w:szCs w:val="20"/>
        </w:rPr>
        <w:t>Overzicht van toepassing zijnde boetes.</w:t>
      </w:r>
    </w:p>
    <w:p w14:paraId="736E9262" w14:textId="77777777" w:rsidR="00D235EE" w:rsidRPr="001A253F" w:rsidRDefault="00D235EE" w:rsidP="00426992">
      <w:pPr>
        <w:pStyle w:val="Lijstalinea"/>
        <w:numPr>
          <w:ilvl w:val="0"/>
          <w:numId w:val="22"/>
        </w:numPr>
        <w:rPr>
          <w:sz w:val="20"/>
          <w:szCs w:val="20"/>
        </w:rPr>
      </w:pPr>
      <w:r w:rsidRPr="001A253F">
        <w:rPr>
          <w:sz w:val="20"/>
          <w:szCs w:val="20"/>
        </w:rPr>
        <w:t>Overzicht van toepassing zijnde BPKV sancties.</w:t>
      </w:r>
    </w:p>
    <w:p w14:paraId="73F2BE39"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Factuur</w:t>
      </w:r>
    </w:p>
    <w:p w14:paraId="42787E07" w14:textId="77777777" w:rsidR="00D235EE" w:rsidRPr="001A253F" w:rsidRDefault="00D235EE" w:rsidP="00BD6744">
      <w:pPr>
        <w:spacing w:after="0"/>
        <w:ind w:left="851"/>
        <w:rPr>
          <w:sz w:val="20"/>
          <w:szCs w:val="20"/>
        </w:rPr>
      </w:pPr>
      <w:r w:rsidRPr="001A253F">
        <w:rPr>
          <w:sz w:val="20"/>
          <w:szCs w:val="20"/>
        </w:rPr>
        <w:t>Op de factuur dienen minimaal de volgende gegevens vermeld te zijn:</w:t>
      </w:r>
    </w:p>
    <w:p w14:paraId="2387ACFC" w14:textId="77777777" w:rsidR="00D235EE" w:rsidRPr="001A253F" w:rsidRDefault="00D235EE" w:rsidP="00426992">
      <w:pPr>
        <w:pStyle w:val="Lijstalinea"/>
        <w:numPr>
          <w:ilvl w:val="0"/>
          <w:numId w:val="22"/>
        </w:numPr>
        <w:rPr>
          <w:sz w:val="20"/>
          <w:szCs w:val="20"/>
        </w:rPr>
      </w:pPr>
      <w:r w:rsidRPr="001A253F">
        <w:rPr>
          <w:sz w:val="20"/>
          <w:szCs w:val="20"/>
        </w:rPr>
        <w:t>Factuurbedrag, corresponderend met Prestatieverklaring</w:t>
      </w:r>
    </w:p>
    <w:p w14:paraId="2703FC3E" w14:textId="77777777" w:rsidR="00D235EE" w:rsidRPr="001A253F" w:rsidRDefault="00D235EE" w:rsidP="00426992">
      <w:pPr>
        <w:pStyle w:val="Lijstalinea"/>
        <w:numPr>
          <w:ilvl w:val="0"/>
          <w:numId w:val="22"/>
        </w:numPr>
        <w:rPr>
          <w:sz w:val="20"/>
          <w:szCs w:val="20"/>
        </w:rPr>
      </w:pPr>
      <w:r w:rsidRPr="001A253F">
        <w:rPr>
          <w:sz w:val="20"/>
          <w:szCs w:val="20"/>
        </w:rPr>
        <w:t>Opdrachtnummer (als vermeld op de Prestatieverklaring)</w:t>
      </w:r>
    </w:p>
    <w:p w14:paraId="5EF08EF1" w14:textId="77777777" w:rsidR="00D235EE" w:rsidRPr="001A253F" w:rsidRDefault="00D235EE" w:rsidP="00426992">
      <w:pPr>
        <w:pStyle w:val="Lijstalinea"/>
        <w:numPr>
          <w:ilvl w:val="0"/>
          <w:numId w:val="22"/>
        </w:numPr>
        <w:rPr>
          <w:sz w:val="20"/>
          <w:szCs w:val="20"/>
        </w:rPr>
      </w:pPr>
      <w:r w:rsidRPr="001A253F">
        <w:rPr>
          <w:sz w:val="20"/>
          <w:szCs w:val="20"/>
        </w:rPr>
        <w:t>Crediteurennummer (als vermeld op de Prestatieverklaring)</w:t>
      </w:r>
    </w:p>
    <w:p w14:paraId="4DA8AB23" w14:textId="77777777" w:rsidR="00D235EE" w:rsidRPr="001A253F" w:rsidRDefault="00D235EE" w:rsidP="00426992">
      <w:pPr>
        <w:pStyle w:val="Lijstalinea"/>
        <w:numPr>
          <w:ilvl w:val="0"/>
          <w:numId w:val="22"/>
        </w:numPr>
        <w:rPr>
          <w:sz w:val="20"/>
          <w:szCs w:val="20"/>
        </w:rPr>
      </w:pPr>
      <w:r w:rsidRPr="001A253F">
        <w:rPr>
          <w:sz w:val="20"/>
          <w:szCs w:val="20"/>
        </w:rPr>
        <w:t>Factuur en Prestatieverklaring dienen aangeleverd te worden in één PDF bestand.</w:t>
      </w:r>
    </w:p>
    <w:p w14:paraId="5ABA33A8"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lastRenderedPageBreak/>
        <w:t xml:space="preserve">Input </w:t>
      </w:r>
    </w:p>
    <w:p w14:paraId="345C9AFC" w14:textId="77777777" w:rsidR="00D235EE" w:rsidRPr="001A253F" w:rsidRDefault="00D235EE" w:rsidP="00426992">
      <w:pPr>
        <w:pStyle w:val="Lijstalinea"/>
        <w:numPr>
          <w:ilvl w:val="0"/>
          <w:numId w:val="22"/>
        </w:numPr>
        <w:rPr>
          <w:sz w:val="20"/>
          <w:szCs w:val="20"/>
        </w:rPr>
      </w:pPr>
      <w:r w:rsidRPr="001A253F">
        <w:rPr>
          <w:sz w:val="20"/>
          <w:szCs w:val="20"/>
        </w:rPr>
        <w:t>Annex Organisatie</w:t>
      </w:r>
    </w:p>
    <w:p w14:paraId="5FB27F0D" w14:textId="77777777" w:rsidR="00D235EE" w:rsidRPr="001A253F" w:rsidRDefault="00D235EE" w:rsidP="00426992">
      <w:pPr>
        <w:pStyle w:val="Lijstalinea"/>
        <w:numPr>
          <w:ilvl w:val="0"/>
          <w:numId w:val="22"/>
        </w:numPr>
        <w:rPr>
          <w:sz w:val="20"/>
          <w:szCs w:val="20"/>
        </w:rPr>
      </w:pPr>
      <w:r w:rsidRPr="001A253F">
        <w:rPr>
          <w:sz w:val="20"/>
          <w:szCs w:val="20"/>
        </w:rPr>
        <w:t>Annex Prijzen en Tarieven</w:t>
      </w:r>
    </w:p>
    <w:p w14:paraId="5DC0F6D4"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4ECA0C70" w14:textId="77777777" w:rsidR="00D235EE" w:rsidRPr="001A253F" w:rsidRDefault="00D235EE" w:rsidP="00426992">
      <w:pPr>
        <w:pStyle w:val="Lijstalinea"/>
        <w:numPr>
          <w:ilvl w:val="0"/>
          <w:numId w:val="22"/>
        </w:numPr>
        <w:rPr>
          <w:sz w:val="20"/>
          <w:szCs w:val="20"/>
        </w:rPr>
      </w:pPr>
      <w:r w:rsidRPr="001A253F">
        <w:rPr>
          <w:sz w:val="20"/>
          <w:szCs w:val="20"/>
        </w:rPr>
        <w:t>Voortgangsrapportage</w:t>
      </w:r>
    </w:p>
    <w:p w14:paraId="384C1455" w14:textId="77777777" w:rsidR="00D235EE" w:rsidRPr="001A253F" w:rsidRDefault="00D235EE" w:rsidP="00426992">
      <w:pPr>
        <w:pStyle w:val="Lijstalinea"/>
        <w:numPr>
          <w:ilvl w:val="0"/>
          <w:numId w:val="22"/>
        </w:numPr>
        <w:rPr>
          <w:sz w:val="20"/>
          <w:szCs w:val="20"/>
        </w:rPr>
      </w:pPr>
      <w:r w:rsidRPr="001A253F">
        <w:rPr>
          <w:sz w:val="20"/>
          <w:szCs w:val="20"/>
        </w:rPr>
        <w:t>Verzoek tot prestatieverklaring</w:t>
      </w:r>
    </w:p>
    <w:p w14:paraId="59B4CD14" w14:textId="77777777" w:rsidR="00D235EE" w:rsidRPr="001A253F" w:rsidRDefault="00D235EE" w:rsidP="00426992">
      <w:pPr>
        <w:pStyle w:val="Lijstalinea"/>
        <w:numPr>
          <w:ilvl w:val="0"/>
          <w:numId w:val="22"/>
        </w:numPr>
        <w:rPr>
          <w:sz w:val="20"/>
          <w:szCs w:val="20"/>
        </w:rPr>
      </w:pPr>
      <w:r w:rsidRPr="001A253F">
        <w:rPr>
          <w:sz w:val="20"/>
          <w:szCs w:val="20"/>
        </w:rPr>
        <w:t>Overleg</w:t>
      </w:r>
    </w:p>
    <w:p w14:paraId="082C6E0E" w14:textId="77777777" w:rsidR="00D235EE" w:rsidRPr="001A253F" w:rsidRDefault="00D235EE" w:rsidP="00426992">
      <w:pPr>
        <w:pStyle w:val="Lijstalinea"/>
        <w:numPr>
          <w:ilvl w:val="0"/>
          <w:numId w:val="22"/>
        </w:numPr>
        <w:rPr>
          <w:sz w:val="20"/>
          <w:szCs w:val="20"/>
        </w:rPr>
      </w:pPr>
      <w:r w:rsidRPr="001A253F">
        <w:rPr>
          <w:sz w:val="20"/>
          <w:szCs w:val="20"/>
        </w:rPr>
        <w:t>Factuur</w:t>
      </w:r>
    </w:p>
    <w:p w14:paraId="2B86D73E" w14:textId="77777777" w:rsidR="00EE2963" w:rsidRDefault="00EE2963">
      <w:pPr>
        <w:rPr>
          <w:rFonts w:asciiTheme="majorHAnsi" w:eastAsiaTheme="majorEastAsia" w:hAnsiTheme="majorHAnsi" w:cstheme="majorBidi"/>
          <w:b/>
          <w:bCs/>
          <w:color w:val="4F81BD" w:themeColor="accent1"/>
          <w:sz w:val="26"/>
          <w:szCs w:val="26"/>
        </w:rPr>
      </w:pPr>
      <w:bookmarkStart w:id="34" w:name="_Toc485895723"/>
      <w:bookmarkEnd w:id="31"/>
      <w:r>
        <w:br w:type="page"/>
      </w:r>
    </w:p>
    <w:p w14:paraId="6EFC3C4A" w14:textId="77777777" w:rsidR="00D235EE" w:rsidRPr="00BE7269"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35" w:name="_Toc36823789"/>
      <w:r>
        <w:lastRenderedPageBreak/>
        <w:t>Overdracht intellectuele eigendomsrechten</w:t>
      </w:r>
      <w:bookmarkEnd w:id="34"/>
      <w:bookmarkEnd w:id="35"/>
    </w:p>
    <w:p w14:paraId="5DA1C9C2"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Doelstelling</w:t>
      </w:r>
    </w:p>
    <w:p w14:paraId="22C60074" w14:textId="77777777" w:rsidR="00D235EE" w:rsidRPr="001A253F" w:rsidRDefault="00D235EE" w:rsidP="00BD6744">
      <w:pPr>
        <w:ind w:left="851"/>
        <w:rPr>
          <w:sz w:val="20"/>
          <w:szCs w:val="20"/>
        </w:rPr>
      </w:pPr>
      <w:r w:rsidRPr="001A253F">
        <w:rPr>
          <w:sz w:val="20"/>
          <w:szCs w:val="20"/>
        </w:rPr>
        <w:t>Het borgen van de continuïteit van de bedrijfsvoering van ProRail door het zekerstellen van daartoe noodzakelijke intellectuele eigendomsrechten voor ProRail.</w:t>
      </w:r>
    </w:p>
    <w:p w14:paraId="210C27FA"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Activiteiten </w:t>
      </w:r>
    </w:p>
    <w:p w14:paraId="6A666062" w14:textId="77777777" w:rsidR="00D235EE" w:rsidRPr="001A253F" w:rsidRDefault="00D235EE" w:rsidP="00426992">
      <w:pPr>
        <w:numPr>
          <w:ilvl w:val="0"/>
          <w:numId w:val="24"/>
        </w:numPr>
        <w:overflowPunct w:val="0"/>
        <w:autoSpaceDE w:val="0"/>
        <w:autoSpaceDN w:val="0"/>
        <w:adjustRightInd w:val="0"/>
        <w:spacing w:after="0" w:line="240" w:lineRule="exact"/>
        <w:textAlignment w:val="baseline"/>
        <w:rPr>
          <w:sz w:val="20"/>
          <w:szCs w:val="20"/>
        </w:rPr>
      </w:pPr>
      <w:r w:rsidRPr="001A253F">
        <w:rPr>
          <w:sz w:val="20"/>
          <w:szCs w:val="20"/>
        </w:rPr>
        <w:t>Bepalen scope v</w:t>
      </w:r>
      <w:r w:rsidR="005B7AA2" w:rsidRPr="001A253F">
        <w:rPr>
          <w:sz w:val="20"/>
          <w:szCs w:val="20"/>
        </w:rPr>
        <w:t>an de over te dragen informatie;</w:t>
      </w:r>
    </w:p>
    <w:p w14:paraId="748C8323" w14:textId="77777777" w:rsidR="00D235EE" w:rsidRPr="001A253F" w:rsidRDefault="00D235EE" w:rsidP="00426992">
      <w:pPr>
        <w:numPr>
          <w:ilvl w:val="0"/>
          <w:numId w:val="24"/>
        </w:numPr>
        <w:overflowPunct w:val="0"/>
        <w:autoSpaceDE w:val="0"/>
        <w:autoSpaceDN w:val="0"/>
        <w:adjustRightInd w:val="0"/>
        <w:spacing w:line="240" w:lineRule="exact"/>
        <w:textAlignment w:val="baseline"/>
        <w:rPr>
          <w:sz w:val="20"/>
          <w:szCs w:val="20"/>
        </w:rPr>
      </w:pPr>
      <w:r w:rsidRPr="001A253F">
        <w:rPr>
          <w:sz w:val="20"/>
          <w:szCs w:val="20"/>
        </w:rPr>
        <w:t>Overdracht van de bepaalde informatie.</w:t>
      </w:r>
    </w:p>
    <w:p w14:paraId="4D8FD95D"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Proceseisen</w:t>
      </w:r>
    </w:p>
    <w:p w14:paraId="2292A42C" w14:textId="77777777" w:rsidR="00D235EE" w:rsidRPr="0081785D" w:rsidRDefault="00D235EE" w:rsidP="00D235EE">
      <w:pPr>
        <w:pStyle w:val="Kop4"/>
        <w:keepLines w:val="0"/>
        <w:overflowPunct w:val="0"/>
        <w:autoSpaceDE w:val="0"/>
        <w:autoSpaceDN w:val="0"/>
        <w:adjustRightInd w:val="0"/>
        <w:spacing w:before="0" w:after="20" w:line="240" w:lineRule="exact"/>
        <w:textAlignment w:val="baseline"/>
      </w:pPr>
      <w:r>
        <w:t xml:space="preserve">Bepalen scope </w:t>
      </w:r>
      <w:r w:rsidR="001754A6">
        <w:t xml:space="preserve">en overdragen </w:t>
      </w:r>
      <w:r>
        <w:t>van de over te dragen informatie</w:t>
      </w:r>
    </w:p>
    <w:p w14:paraId="6EB0E839" w14:textId="77777777" w:rsidR="00D235EE" w:rsidRPr="001A253F" w:rsidRDefault="00D235EE" w:rsidP="00426992">
      <w:pPr>
        <w:pStyle w:val="Lijstalinea"/>
        <w:numPr>
          <w:ilvl w:val="0"/>
          <w:numId w:val="22"/>
        </w:numPr>
        <w:rPr>
          <w:sz w:val="20"/>
          <w:szCs w:val="20"/>
        </w:rPr>
      </w:pPr>
      <w:r w:rsidRPr="001A253F">
        <w:rPr>
          <w:sz w:val="20"/>
          <w:szCs w:val="20"/>
        </w:rPr>
        <w:t xml:space="preserve">Opdrachtnemer </w:t>
      </w:r>
      <w:r w:rsidR="00D5372A" w:rsidRPr="001A253F">
        <w:rPr>
          <w:sz w:val="20"/>
          <w:szCs w:val="20"/>
        </w:rPr>
        <w:t>stelt</w:t>
      </w:r>
      <w:r w:rsidRPr="001A253F">
        <w:rPr>
          <w:sz w:val="20"/>
          <w:szCs w:val="20"/>
        </w:rPr>
        <w:t xml:space="preserve"> het IE-specificatiedossier </w:t>
      </w:r>
      <w:r w:rsidR="00D5372A" w:rsidRPr="001A253F">
        <w:rPr>
          <w:sz w:val="20"/>
          <w:szCs w:val="20"/>
        </w:rPr>
        <w:t xml:space="preserve">op </w:t>
      </w:r>
      <w:r w:rsidRPr="001A253F">
        <w:rPr>
          <w:sz w:val="20"/>
          <w:szCs w:val="20"/>
        </w:rPr>
        <w:t>en levert dit ter Acceptatie aan ProRail.</w:t>
      </w:r>
    </w:p>
    <w:p w14:paraId="13C9D469" w14:textId="77777777" w:rsidR="008A53CD" w:rsidRPr="001A253F" w:rsidRDefault="00A54107" w:rsidP="00426992">
      <w:pPr>
        <w:pStyle w:val="Lijstalinea"/>
        <w:numPr>
          <w:ilvl w:val="0"/>
          <w:numId w:val="22"/>
        </w:numPr>
        <w:rPr>
          <w:sz w:val="20"/>
          <w:szCs w:val="20"/>
        </w:rPr>
      </w:pPr>
      <w:r w:rsidRPr="001A253F">
        <w:rPr>
          <w:sz w:val="20"/>
          <w:szCs w:val="20"/>
        </w:rPr>
        <w:t xml:space="preserve">Opdrachtnemer stelt op basis van het geaccepteerde IE-specificatiedossier het IE-overdrachtsdossier op. </w:t>
      </w:r>
    </w:p>
    <w:p w14:paraId="40E683CE" w14:textId="77777777" w:rsidR="008A53CD" w:rsidRPr="009A507A" w:rsidRDefault="00BE6B9D" w:rsidP="00426992">
      <w:pPr>
        <w:pStyle w:val="Lijstalinea"/>
        <w:numPr>
          <w:ilvl w:val="0"/>
          <w:numId w:val="22"/>
        </w:numPr>
        <w:rPr>
          <w:sz w:val="20"/>
          <w:szCs w:val="20"/>
        </w:rPr>
      </w:pPr>
      <w:r w:rsidRPr="009A507A">
        <w:rPr>
          <w:sz w:val="20"/>
          <w:szCs w:val="20"/>
        </w:rPr>
        <w:t>Voor zover</w:t>
      </w:r>
      <w:r w:rsidR="008A53CD" w:rsidRPr="009A507A">
        <w:rPr>
          <w:sz w:val="20"/>
          <w:szCs w:val="20"/>
        </w:rPr>
        <w:t xml:space="preserve"> Opdrachtnemer artikel 17 lid 7 van de Algemene voorwaarden uitvoert middels een Escrow-depot geldt:</w:t>
      </w:r>
    </w:p>
    <w:p w14:paraId="665B507F" w14:textId="77777777" w:rsidR="008A53CD" w:rsidRPr="009A507A" w:rsidRDefault="008A53CD" w:rsidP="00426992">
      <w:pPr>
        <w:pStyle w:val="Lijstalinea"/>
        <w:numPr>
          <w:ilvl w:val="1"/>
          <w:numId w:val="22"/>
        </w:numPr>
        <w:rPr>
          <w:sz w:val="20"/>
          <w:szCs w:val="20"/>
        </w:rPr>
      </w:pPr>
      <w:r w:rsidRPr="009A507A">
        <w:rPr>
          <w:sz w:val="20"/>
          <w:szCs w:val="20"/>
        </w:rPr>
        <w:t>Opdrachtnemer stelt op basis van het IE-specificatiedossier de scope van de Escrow-overeenkomst schriftelijk vast in de betreffende bijlage van de Escrow-overeenkomst.</w:t>
      </w:r>
    </w:p>
    <w:p w14:paraId="582C1019" w14:textId="77777777" w:rsidR="008A53CD" w:rsidRPr="009A507A" w:rsidRDefault="008A53CD" w:rsidP="00426992">
      <w:pPr>
        <w:pStyle w:val="Lijstalinea"/>
        <w:numPr>
          <w:ilvl w:val="1"/>
          <w:numId w:val="22"/>
        </w:numPr>
        <w:rPr>
          <w:sz w:val="20"/>
          <w:szCs w:val="20"/>
        </w:rPr>
      </w:pPr>
      <w:r w:rsidRPr="009A507A">
        <w:rPr>
          <w:sz w:val="20"/>
          <w:szCs w:val="20"/>
        </w:rPr>
        <w:t>Opdrachtnemer draagt zorg voor het laten ondertekenen van de Escrow-overeenkomst door gevolmachtigde van Opdrachtnemer, ProRail en het Escrow-bedrijf</w:t>
      </w:r>
    </w:p>
    <w:p w14:paraId="2D726181" w14:textId="77777777" w:rsidR="008A53CD" w:rsidRPr="009A507A" w:rsidRDefault="008A53CD" w:rsidP="00426992">
      <w:pPr>
        <w:pStyle w:val="Lijstalinea"/>
        <w:numPr>
          <w:ilvl w:val="1"/>
          <w:numId w:val="22"/>
        </w:numPr>
        <w:rPr>
          <w:sz w:val="20"/>
          <w:szCs w:val="20"/>
        </w:rPr>
      </w:pPr>
      <w:r w:rsidRPr="009A507A">
        <w:rPr>
          <w:sz w:val="20"/>
          <w:szCs w:val="20"/>
        </w:rPr>
        <w:t>Opdrachtnemer draagt zorg voor de uitvoering van de in de Escrow-overeenkomst bepaalde verificatie(s) en de levering van de bijbehorende Escrow-verificatie-testrapport(en) door het Escrow-bedrijf.</w:t>
      </w:r>
    </w:p>
    <w:p w14:paraId="18136436" w14:textId="77777777" w:rsidR="008A53CD" w:rsidRPr="009A507A" w:rsidRDefault="00BE6B9D" w:rsidP="00426992">
      <w:pPr>
        <w:pStyle w:val="Lijstalinea"/>
        <w:numPr>
          <w:ilvl w:val="0"/>
          <w:numId w:val="22"/>
        </w:numPr>
        <w:rPr>
          <w:sz w:val="20"/>
          <w:szCs w:val="20"/>
        </w:rPr>
      </w:pPr>
      <w:r w:rsidRPr="009A507A">
        <w:rPr>
          <w:sz w:val="20"/>
          <w:szCs w:val="20"/>
        </w:rPr>
        <w:t>Voor zover</w:t>
      </w:r>
      <w:r w:rsidR="008A53CD" w:rsidRPr="009A507A">
        <w:rPr>
          <w:sz w:val="20"/>
          <w:szCs w:val="20"/>
        </w:rPr>
        <w:t xml:space="preserve"> Opdrachtnemer artikel 17 lid 7 van de Algemene voorwaarden uitvoert middels overdracht direct aan ProRail geldt:</w:t>
      </w:r>
    </w:p>
    <w:p w14:paraId="3AF836FF" w14:textId="77777777" w:rsidR="001754A6" w:rsidRPr="009A507A" w:rsidRDefault="00C70B22" w:rsidP="00426992">
      <w:pPr>
        <w:pStyle w:val="Lijstalinea"/>
        <w:numPr>
          <w:ilvl w:val="1"/>
          <w:numId w:val="22"/>
        </w:numPr>
        <w:rPr>
          <w:sz w:val="20"/>
          <w:szCs w:val="20"/>
        </w:rPr>
      </w:pPr>
      <w:r w:rsidRPr="009A507A">
        <w:rPr>
          <w:sz w:val="20"/>
          <w:szCs w:val="20"/>
        </w:rPr>
        <w:t>Opdrachtnemer stelt op basis van het IE-specificatiedossier de in</w:t>
      </w:r>
      <w:r w:rsidR="001754A6" w:rsidRPr="009A507A">
        <w:rPr>
          <w:sz w:val="20"/>
          <w:szCs w:val="20"/>
        </w:rPr>
        <w:t xml:space="preserve"> artikel 17 lid 9 van de Algemene voorwaarden genoemde Akte op en levert dit ter Acceptatie aan ProRail.</w:t>
      </w:r>
    </w:p>
    <w:p w14:paraId="5F62A422" w14:textId="77777777" w:rsidR="00C70B22" w:rsidRPr="001A253F" w:rsidRDefault="001754A6" w:rsidP="00426992">
      <w:pPr>
        <w:pStyle w:val="Lijstalinea"/>
        <w:numPr>
          <w:ilvl w:val="0"/>
          <w:numId w:val="22"/>
        </w:numPr>
        <w:rPr>
          <w:sz w:val="20"/>
          <w:szCs w:val="20"/>
        </w:rPr>
      </w:pPr>
      <w:r w:rsidRPr="001A253F">
        <w:rPr>
          <w:sz w:val="20"/>
          <w:szCs w:val="20"/>
        </w:rPr>
        <w:t xml:space="preserve">Opdrachtnemer levert </w:t>
      </w:r>
      <w:r w:rsidR="00C70B22" w:rsidRPr="001A253F">
        <w:rPr>
          <w:sz w:val="20"/>
          <w:szCs w:val="20"/>
        </w:rPr>
        <w:t>als onderdeel van het Verzoek tot Systeemacceptatie, aan ProRail de navolgende zaken:</w:t>
      </w:r>
    </w:p>
    <w:p w14:paraId="663FA1D6" w14:textId="77777777" w:rsidR="00C70B22" w:rsidRPr="009A507A" w:rsidRDefault="00C70B22" w:rsidP="00426992">
      <w:pPr>
        <w:pStyle w:val="Lijstalinea"/>
        <w:numPr>
          <w:ilvl w:val="1"/>
          <w:numId w:val="22"/>
        </w:numPr>
        <w:rPr>
          <w:sz w:val="20"/>
          <w:szCs w:val="20"/>
        </w:rPr>
      </w:pPr>
      <w:r w:rsidRPr="001A253F">
        <w:rPr>
          <w:sz w:val="20"/>
          <w:szCs w:val="20"/>
        </w:rPr>
        <w:t>het IE-overdrachtsdossier, zijnde het deel niet vallende onder de Escrow-</w:t>
      </w:r>
      <w:r w:rsidRPr="009A507A">
        <w:rPr>
          <w:sz w:val="20"/>
          <w:szCs w:val="20"/>
        </w:rPr>
        <w:t>overeenkomst;</w:t>
      </w:r>
    </w:p>
    <w:p w14:paraId="323087C1" w14:textId="77777777" w:rsidR="001754A6" w:rsidRPr="009A507A" w:rsidRDefault="00C70B22" w:rsidP="00426992">
      <w:pPr>
        <w:pStyle w:val="Lijstalinea"/>
        <w:numPr>
          <w:ilvl w:val="1"/>
          <w:numId w:val="22"/>
        </w:numPr>
        <w:rPr>
          <w:sz w:val="20"/>
          <w:szCs w:val="20"/>
        </w:rPr>
      </w:pPr>
      <w:r w:rsidRPr="009A507A">
        <w:rPr>
          <w:sz w:val="20"/>
          <w:szCs w:val="20"/>
        </w:rPr>
        <w:t xml:space="preserve">de </w:t>
      </w:r>
      <w:r w:rsidR="001754A6" w:rsidRPr="009A507A">
        <w:rPr>
          <w:sz w:val="20"/>
          <w:szCs w:val="20"/>
        </w:rPr>
        <w:t>ingevulde en ondertekende Akte(s) overdracht Auteursrechten</w:t>
      </w:r>
      <w:r w:rsidRPr="009A507A">
        <w:rPr>
          <w:sz w:val="20"/>
          <w:szCs w:val="20"/>
        </w:rPr>
        <w:t>;</w:t>
      </w:r>
    </w:p>
    <w:p w14:paraId="0AD4B801" w14:textId="77777777" w:rsidR="008A53CD" w:rsidRPr="009A507A" w:rsidRDefault="00BE6B9D" w:rsidP="00426992">
      <w:pPr>
        <w:pStyle w:val="Lijstalinea"/>
        <w:numPr>
          <w:ilvl w:val="1"/>
          <w:numId w:val="22"/>
        </w:numPr>
        <w:rPr>
          <w:sz w:val="20"/>
          <w:szCs w:val="20"/>
        </w:rPr>
      </w:pPr>
      <w:r w:rsidRPr="009A507A">
        <w:rPr>
          <w:sz w:val="20"/>
          <w:szCs w:val="20"/>
        </w:rPr>
        <w:t>Voor zover</w:t>
      </w:r>
      <w:r w:rsidR="008A53CD" w:rsidRPr="009A507A">
        <w:rPr>
          <w:sz w:val="20"/>
          <w:szCs w:val="20"/>
        </w:rPr>
        <w:t xml:space="preserve"> Opdrachtnemer artikel 17 lid 7 van de Algemene voorwaarden uitvoert middels overdracht direct aan ProRail:</w:t>
      </w:r>
    </w:p>
    <w:p w14:paraId="1DA3BD61" w14:textId="77777777" w:rsidR="00C70B22" w:rsidRPr="009A507A" w:rsidRDefault="00C70B22" w:rsidP="00426992">
      <w:pPr>
        <w:pStyle w:val="Lijstalinea"/>
        <w:numPr>
          <w:ilvl w:val="2"/>
          <w:numId w:val="22"/>
        </w:numPr>
        <w:rPr>
          <w:sz w:val="20"/>
          <w:szCs w:val="20"/>
        </w:rPr>
      </w:pPr>
      <w:r w:rsidRPr="009A507A">
        <w:rPr>
          <w:sz w:val="20"/>
          <w:szCs w:val="20"/>
        </w:rPr>
        <w:t>d</w:t>
      </w:r>
      <w:r w:rsidR="001754A6" w:rsidRPr="009A507A">
        <w:rPr>
          <w:sz w:val="20"/>
          <w:szCs w:val="20"/>
        </w:rPr>
        <w:t>oor alle partijen ondertekende Escrow-overeenkomst</w:t>
      </w:r>
      <w:r w:rsidRPr="009A507A">
        <w:rPr>
          <w:sz w:val="20"/>
          <w:szCs w:val="20"/>
        </w:rPr>
        <w:t>;</w:t>
      </w:r>
    </w:p>
    <w:p w14:paraId="2DA502DD" w14:textId="77777777" w:rsidR="001754A6" w:rsidRPr="009A507A" w:rsidRDefault="001754A6" w:rsidP="00426992">
      <w:pPr>
        <w:pStyle w:val="Lijstalinea"/>
        <w:numPr>
          <w:ilvl w:val="2"/>
          <w:numId w:val="22"/>
        </w:numPr>
        <w:rPr>
          <w:sz w:val="20"/>
          <w:szCs w:val="20"/>
        </w:rPr>
      </w:pPr>
      <w:r w:rsidRPr="009A507A">
        <w:rPr>
          <w:sz w:val="20"/>
          <w:szCs w:val="20"/>
        </w:rPr>
        <w:t>de Escrow-verificatie-testrapport(en</w:t>
      </w:r>
      <w:r w:rsidR="00C70B22" w:rsidRPr="009A507A">
        <w:rPr>
          <w:sz w:val="20"/>
          <w:szCs w:val="20"/>
        </w:rPr>
        <w:t>)</w:t>
      </w:r>
      <w:r w:rsidRPr="009A507A">
        <w:rPr>
          <w:sz w:val="20"/>
          <w:szCs w:val="20"/>
        </w:rPr>
        <w:t>.</w:t>
      </w:r>
    </w:p>
    <w:p w14:paraId="2E6B9CD9"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716CEC06"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IE-specificatiedossier</w:t>
      </w:r>
    </w:p>
    <w:p w14:paraId="7AA78F0C" w14:textId="77777777" w:rsidR="00D235EE" w:rsidRPr="001A253F" w:rsidRDefault="00D235EE" w:rsidP="00BD6744">
      <w:pPr>
        <w:spacing w:after="0"/>
        <w:ind w:left="851"/>
        <w:rPr>
          <w:sz w:val="20"/>
          <w:szCs w:val="20"/>
        </w:rPr>
      </w:pPr>
      <w:r w:rsidRPr="001A253F">
        <w:rPr>
          <w:sz w:val="20"/>
          <w:szCs w:val="20"/>
        </w:rPr>
        <w:t>Systeemdecompositie gebaseerd op de Systeemdocumentatie van alle Har</w:t>
      </w:r>
      <w:r w:rsidR="00A333D2" w:rsidRPr="001A253F">
        <w:rPr>
          <w:sz w:val="20"/>
          <w:szCs w:val="20"/>
        </w:rPr>
        <w:t>dware en Software</w:t>
      </w:r>
      <w:r w:rsidR="00D5372A" w:rsidRPr="001A253F">
        <w:rPr>
          <w:sz w:val="20"/>
          <w:szCs w:val="20"/>
        </w:rPr>
        <w:t xml:space="preserve"> of andere goederen</w:t>
      </w:r>
      <w:r w:rsidR="00A333D2" w:rsidRPr="001A253F">
        <w:rPr>
          <w:sz w:val="20"/>
          <w:szCs w:val="20"/>
        </w:rPr>
        <w:t>, waarbij per Item</w:t>
      </w:r>
      <w:r w:rsidRPr="001A253F">
        <w:rPr>
          <w:sz w:val="20"/>
          <w:szCs w:val="20"/>
        </w:rPr>
        <w:t xml:space="preserve"> aangegeven </w:t>
      </w:r>
      <w:r w:rsidR="00253151" w:rsidRPr="001A253F">
        <w:rPr>
          <w:sz w:val="20"/>
          <w:szCs w:val="20"/>
        </w:rPr>
        <w:t>in welke mate</w:t>
      </w:r>
      <w:r w:rsidRPr="001A253F">
        <w:rPr>
          <w:sz w:val="20"/>
          <w:szCs w:val="20"/>
        </w:rPr>
        <w:t xml:space="preserve"> deze:</w:t>
      </w:r>
    </w:p>
    <w:p w14:paraId="0927BCB8" w14:textId="77777777" w:rsidR="00D235EE" w:rsidRPr="001A253F" w:rsidRDefault="00D235EE" w:rsidP="00426992">
      <w:pPr>
        <w:pStyle w:val="Lijstalinea"/>
        <w:numPr>
          <w:ilvl w:val="0"/>
          <w:numId w:val="22"/>
        </w:numPr>
        <w:rPr>
          <w:sz w:val="20"/>
          <w:szCs w:val="20"/>
        </w:rPr>
      </w:pPr>
      <w:r w:rsidRPr="001A253F">
        <w:rPr>
          <w:sz w:val="20"/>
          <w:szCs w:val="20"/>
        </w:rPr>
        <w:t>in het kader van het uitvoeren van de overeenkomst is ontstaan;</w:t>
      </w:r>
    </w:p>
    <w:p w14:paraId="547F8DF9" w14:textId="77777777" w:rsidR="00D235EE" w:rsidRPr="001A253F" w:rsidRDefault="00D235EE" w:rsidP="00426992">
      <w:pPr>
        <w:pStyle w:val="Lijstalinea"/>
        <w:numPr>
          <w:ilvl w:val="0"/>
          <w:numId w:val="22"/>
        </w:numPr>
        <w:rPr>
          <w:sz w:val="20"/>
          <w:szCs w:val="20"/>
        </w:rPr>
      </w:pPr>
      <w:r w:rsidRPr="001A253F">
        <w:rPr>
          <w:sz w:val="20"/>
          <w:szCs w:val="20"/>
        </w:rPr>
        <w:t>specifiek voor of door Opdrachtnemer zijn ontwikkeld.</w:t>
      </w:r>
    </w:p>
    <w:p w14:paraId="3C766CF6" w14:textId="77777777" w:rsidR="00D235EE" w:rsidRDefault="00D235EE" w:rsidP="00D235EE">
      <w:pPr>
        <w:pStyle w:val="Kop4"/>
        <w:keepLines w:val="0"/>
        <w:overflowPunct w:val="0"/>
        <w:autoSpaceDE w:val="0"/>
        <w:autoSpaceDN w:val="0"/>
        <w:adjustRightInd w:val="0"/>
        <w:spacing w:before="0" w:after="20" w:line="240" w:lineRule="exact"/>
        <w:textAlignment w:val="baseline"/>
      </w:pPr>
      <w:r>
        <w:lastRenderedPageBreak/>
        <w:t>IE-overdrachtsdossier</w:t>
      </w:r>
    </w:p>
    <w:p w14:paraId="263EFB9A" w14:textId="77777777" w:rsidR="00D235EE" w:rsidRPr="001A253F" w:rsidRDefault="005A29DE" w:rsidP="00BD6744">
      <w:pPr>
        <w:spacing w:after="0"/>
        <w:ind w:left="851"/>
        <w:rPr>
          <w:sz w:val="20"/>
          <w:szCs w:val="20"/>
        </w:rPr>
      </w:pPr>
      <w:r w:rsidRPr="001A253F">
        <w:rPr>
          <w:sz w:val="20"/>
          <w:szCs w:val="20"/>
        </w:rPr>
        <w:t>Het IE-overdrachtsdossier bestaat uit d</w:t>
      </w:r>
      <w:r w:rsidR="00D235EE" w:rsidRPr="001A253F">
        <w:rPr>
          <w:sz w:val="20"/>
          <w:szCs w:val="20"/>
        </w:rPr>
        <w:t xml:space="preserve">e </w:t>
      </w:r>
      <w:r w:rsidRPr="001A253F">
        <w:rPr>
          <w:sz w:val="20"/>
          <w:szCs w:val="20"/>
        </w:rPr>
        <w:t xml:space="preserve">informatie waarvan uit </w:t>
      </w:r>
      <w:r w:rsidR="00D235EE" w:rsidRPr="001A253F">
        <w:rPr>
          <w:sz w:val="20"/>
          <w:szCs w:val="20"/>
        </w:rPr>
        <w:t xml:space="preserve">het IE-specificatiedossier </w:t>
      </w:r>
      <w:r w:rsidRPr="001A253F">
        <w:rPr>
          <w:sz w:val="20"/>
          <w:szCs w:val="20"/>
        </w:rPr>
        <w:t>blijkt dat deze overgedragen dient te worden aan ProRail</w:t>
      </w:r>
      <w:r w:rsidR="00D235EE" w:rsidRPr="001A253F">
        <w:rPr>
          <w:sz w:val="20"/>
          <w:szCs w:val="20"/>
        </w:rPr>
        <w:t xml:space="preserve">: </w:t>
      </w:r>
    </w:p>
    <w:p w14:paraId="5946FB71" w14:textId="77777777" w:rsidR="00D235EE" w:rsidRPr="001A253F" w:rsidRDefault="00D235EE" w:rsidP="00426992">
      <w:pPr>
        <w:pStyle w:val="Lijstalinea"/>
        <w:numPr>
          <w:ilvl w:val="0"/>
          <w:numId w:val="22"/>
        </w:numPr>
        <w:rPr>
          <w:sz w:val="20"/>
          <w:szCs w:val="20"/>
        </w:rPr>
      </w:pPr>
      <w:r w:rsidRPr="001A253F">
        <w:rPr>
          <w:sz w:val="20"/>
          <w:szCs w:val="20"/>
        </w:rPr>
        <w:t>Hardware, alle analyses, ontwerpen, documentatie, hulpmiddelen, materiaalgegevens en dergelijke ten einde de betreffende hardware te kunnen reproduceren;</w:t>
      </w:r>
    </w:p>
    <w:p w14:paraId="1328F63F" w14:textId="77777777" w:rsidR="00D235EE" w:rsidRPr="001A253F" w:rsidRDefault="00D235EE" w:rsidP="00426992">
      <w:pPr>
        <w:pStyle w:val="Lijstalinea"/>
        <w:numPr>
          <w:ilvl w:val="0"/>
          <w:numId w:val="22"/>
        </w:numPr>
        <w:rPr>
          <w:sz w:val="20"/>
          <w:szCs w:val="20"/>
        </w:rPr>
      </w:pPr>
      <w:r w:rsidRPr="001A253F">
        <w:rPr>
          <w:sz w:val="20"/>
          <w:szCs w:val="20"/>
        </w:rPr>
        <w:t>Software, alle broncode, programma’s, procedures, regels, informatie, documentatie, hulpmiddelen en dergelijke ten einde de betreffende software te kunnen aanpas</w:t>
      </w:r>
      <w:r w:rsidR="00BD6744" w:rsidRPr="001A253F">
        <w:rPr>
          <w:sz w:val="20"/>
          <w:szCs w:val="20"/>
        </w:rPr>
        <w:t>sen, reproduceren en compileren.</w:t>
      </w:r>
    </w:p>
    <w:p w14:paraId="257B7A59" w14:textId="77777777" w:rsidR="005A29DE" w:rsidRDefault="005A29DE" w:rsidP="005A29DE">
      <w:pPr>
        <w:pStyle w:val="Kop4"/>
        <w:keepLines w:val="0"/>
        <w:overflowPunct w:val="0"/>
        <w:autoSpaceDE w:val="0"/>
        <w:autoSpaceDN w:val="0"/>
        <w:adjustRightInd w:val="0"/>
        <w:spacing w:before="0" w:after="20" w:line="240" w:lineRule="exact"/>
        <w:textAlignment w:val="baseline"/>
      </w:pPr>
      <w:r>
        <w:t>Akte overdracht Auteursrechten</w:t>
      </w:r>
    </w:p>
    <w:p w14:paraId="0D11694C" w14:textId="77777777" w:rsidR="005A29DE" w:rsidRPr="00E727AC" w:rsidRDefault="00D5372A" w:rsidP="00426992">
      <w:pPr>
        <w:pStyle w:val="Lijstalinea"/>
        <w:numPr>
          <w:ilvl w:val="0"/>
          <w:numId w:val="22"/>
        </w:numPr>
        <w:rPr>
          <w:sz w:val="20"/>
          <w:szCs w:val="20"/>
        </w:rPr>
      </w:pPr>
      <w:r w:rsidRPr="001A253F">
        <w:rPr>
          <w:sz w:val="20"/>
          <w:szCs w:val="20"/>
        </w:rPr>
        <w:t>De in</w:t>
      </w:r>
      <w:r w:rsidR="005A29DE" w:rsidRPr="001A253F">
        <w:rPr>
          <w:sz w:val="20"/>
          <w:szCs w:val="20"/>
        </w:rPr>
        <w:t xml:space="preserve"> artikel 17 lid </w:t>
      </w:r>
      <w:r w:rsidRPr="001A253F">
        <w:rPr>
          <w:sz w:val="20"/>
          <w:szCs w:val="20"/>
        </w:rPr>
        <w:t xml:space="preserve">6 van de Algemene voorwaarden genoemde Akte conform het model </w:t>
      </w:r>
      <w:r w:rsidR="005A29DE" w:rsidRPr="001A253F">
        <w:rPr>
          <w:sz w:val="20"/>
          <w:szCs w:val="20"/>
        </w:rPr>
        <w:t xml:space="preserve">als </w:t>
      </w:r>
      <w:r w:rsidR="005A29DE" w:rsidRPr="00E727AC">
        <w:rPr>
          <w:sz w:val="20"/>
          <w:szCs w:val="20"/>
        </w:rPr>
        <w:t>opgenomen in de Annex “Relevante documenten”, ingevuld en ondertekend door Opdrachtnemer.</w:t>
      </w:r>
    </w:p>
    <w:p w14:paraId="70014E97" w14:textId="77777777" w:rsidR="00D5372A" w:rsidRPr="00E727AC" w:rsidRDefault="00D5372A" w:rsidP="00426992">
      <w:pPr>
        <w:pStyle w:val="Lijstalinea"/>
        <w:numPr>
          <w:ilvl w:val="0"/>
          <w:numId w:val="22"/>
        </w:numPr>
        <w:rPr>
          <w:sz w:val="20"/>
          <w:szCs w:val="20"/>
        </w:rPr>
      </w:pPr>
      <w:r w:rsidRPr="00E727AC">
        <w:rPr>
          <w:sz w:val="20"/>
          <w:szCs w:val="20"/>
        </w:rPr>
        <w:t>De in artikel 17 lid 9 van de Algemene voorwaarden genoemde Akte in lijn met het model als opgenomen in de Annex “Relevante documenten”, opgesteld en ondertekend door Opdrachtnemer.</w:t>
      </w:r>
    </w:p>
    <w:p w14:paraId="7D30E9B8"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Escrow-overeenkomst</w:t>
      </w:r>
    </w:p>
    <w:p w14:paraId="58832337" w14:textId="77777777" w:rsidR="00D235EE" w:rsidRPr="00E727AC" w:rsidRDefault="00D235EE" w:rsidP="00BD6744">
      <w:pPr>
        <w:ind w:left="864"/>
        <w:rPr>
          <w:sz w:val="20"/>
          <w:szCs w:val="20"/>
        </w:rPr>
      </w:pPr>
      <w:r w:rsidRPr="00E727AC">
        <w:rPr>
          <w:sz w:val="20"/>
          <w:szCs w:val="20"/>
        </w:rPr>
        <w:t xml:space="preserve">De overeenkomst als opgenomen in de Annex “Relevante documenten”, ingevuld en ondertekend door Opdrachtnemer, ProRail en het Escrow-bedrijf. </w:t>
      </w:r>
    </w:p>
    <w:p w14:paraId="39EADA0F"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Escrow verificatie testrapport(en)</w:t>
      </w:r>
    </w:p>
    <w:p w14:paraId="01BC4C91" w14:textId="77777777" w:rsidR="00D235EE" w:rsidRPr="00E727AC" w:rsidRDefault="00D235EE" w:rsidP="00BD6744">
      <w:pPr>
        <w:ind w:left="851"/>
        <w:rPr>
          <w:sz w:val="20"/>
          <w:szCs w:val="20"/>
        </w:rPr>
      </w:pPr>
      <w:r w:rsidRPr="00E727AC">
        <w:rPr>
          <w:sz w:val="20"/>
          <w:szCs w:val="20"/>
        </w:rPr>
        <w:t xml:space="preserve">Document(en) van het Escrow-bedrijf dekkende de gehele scope van de Escrow-overeenkomst, waarin tenminste opgenomen dat de verificatie met goed gevolg doorlopen is en het Escrow-bedrijf de zaken in depot genomen heeft.  </w:t>
      </w:r>
    </w:p>
    <w:p w14:paraId="2FD2055C"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Input </w:t>
      </w:r>
    </w:p>
    <w:p w14:paraId="2724541F" w14:textId="77777777" w:rsidR="00D235EE" w:rsidRPr="001A253F" w:rsidRDefault="00D235EE" w:rsidP="00426992">
      <w:pPr>
        <w:pStyle w:val="Lijstalinea"/>
        <w:numPr>
          <w:ilvl w:val="0"/>
          <w:numId w:val="22"/>
        </w:numPr>
        <w:rPr>
          <w:sz w:val="20"/>
          <w:szCs w:val="20"/>
        </w:rPr>
      </w:pPr>
      <w:r w:rsidRPr="001A253F">
        <w:rPr>
          <w:sz w:val="20"/>
          <w:szCs w:val="20"/>
        </w:rPr>
        <w:t>Verificatieplan</w:t>
      </w:r>
    </w:p>
    <w:p w14:paraId="37BBEE7F" w14:textId="77777777" w:rsidR="00D235EE" w:rsidRPr="00E727AC" w:rsidRDefault="00D235EE" w:rsidP="00426992">
      <w:pPr>
        <w:pStyle w:val="Lijstalinea"/>
        <w:numPr>
          <w:ilvl w:val="0"/>
          <w:numId w:val="22"/>
        </w:numPr>
        <w:rPr>
          <w:sz w:val="20"/>
          <w:szCs w:val="20"/>
        </w:rPr>
      </w:pPr>
      <w:r w:rsidRPr="00E727AC">
        <w:rPr>
          <w:sz w:val="20"/>
          <w:szCs w:val="20"/>
        </w:rPr>
        <w:t>Format Akte overdracht auteursrechten</w:t>
      </w:r>
    </w:p>
    <w:p w14:paraId="3FB951AF" w14:textId="77777777" w:rsidR="00D235EE" w:rsidRPr="00E727AC" w:rsidRDefault="00D235EE" w:rsidP="00426992">
      <w:pPr>
        <w:pStyle w:val="Lijstalinea"/>
        <w:numPr>
          <w:ilvl w:val="0"/>
          <w:numId w:val="22"/>
        </w:numPr>
        <w:rPr>
          <w:sz w:val="20"/>
          <w:szCs w:val="20"/>
        </w:rPr>
      </w:pPr>
      <w:r w:rsidRPr="00E727AC">
        <w:rPr>
          <w:sz w:val="20"/>
          <w:szCs w:val="20"/>
        </w:rPr>
        <w:t>Format Escrow-overeenkomst</w:t>
      </w:r>
    </w:p>
    <w:p w14:paraId="437F6E5B"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0AB9735A" w14:textId="77777777" w:rsidR="00D235EE" w:rsidRPr="001A253F" w:rsidRDefault="00D235EE" w:rsidP="00426992">
      <w:pPr>
        <w:pStyle w:val="Lijstalinea"/>
        <w:numPr>
          <w:ilvl w:val="0"/>
          <w:numId w:val="22"/>
        </w:numPr>
        <w:rPr>
          <w:sz w:val="20"/>
          <w:szCs w:val="20"/>
        </w:rPr>
      </w:pPr>
      <w:r w:rsidRPr="001A253F">
        <w:rPr>
          <w:sz w:val="20"/>
          <w:szCs w:val="20"/>
        </w:rPr>
        <w:t>Akte</w:t>
      </w:r>
      <w:r w:rsidR="00183991" w:rsidRPr="001A253F">
        <w:rPr>
          <w:sz w:val="20"/>
          <w:szCs w:val="20"/>
        </w:rPr>
        <w:t>(s)</w:t>
      </w:r>
      <w:r w:rsidRPr="001A253F">
        <w:rPr>
          <w:sz w:val="20"/>
          <w:szCs w:val="20"/>
        </w:rPr>
        <w:t xml:space="preserve"> overdracht auteursrechten;</w:t>
      </w:r>
    </w:p>
    <w:p w14:paraId="078AF274" w14:textId="77777777" w:rsidR="00D235EE" w:rsidRPr="001A253F" w:rsidRDefault="00D235EE" w:rsidP="00426992">
      <w:pPr>
        <w:pStyle w:val="Lijstalinea"/>
        <w:numPr>
          <w:ilvl w:val="0"/>
          <w:numId w:val="22"/>
        </w:numPr>
        <w:rPr>
          <w:sz w:val="20"/>
          <w:szCs w:val="20"/>
        </w:rPr>
      </w:pPr>
      <w:r w:rsidRPr="001A253F">
        <w:rPr>
          <w:sz w:val="20"/>
          <w:szCs w:val="20"/>
        </w:rPr>
        <w:t xml:space="preserve">IE specificatiedossier; </w:t>
      </w:r>
    </w:p>
    <w:p w14:paraId="78840CCD" w14:textId="77777777" w:rsidR="00D235EE" w:rsidRPr="00E727AC" w:rsidRDefault="00D235EE" w:rsidP="00426992">
      <w:pPr>
        <w:pStyle w:val="Lijstalinea"/>
        <w:numPr>
          <w:ilvl w:val="0"/>
          <w:numId w:val="22"/>
        </w:numPr>
        <w:rPr>
          <w:sz w:val="20"/>
          <w:szCs w:val="20"/>
        </w:rPr>
      </w:pPr>
      <w:r w:rsidRPr="00E727AC">
        <w:rPr>
          <w:sz w:val="20"/>
          <w:szCs w:val="20"/>
        </w:rPr>
        <w:t>IE overdrachtsdossier of;</w:t>
      </w:r>
    </w:p>
    <w:p w14:paraId="7CEC0B4E" w14:textId="77777777" w:rsidR="00D235EE" w:rsidRPr="00E727AC" w:rsidRDefault="00D235EE" w:rsidP="00426992">
      <w:pPr>
        <w:pStyle w:val="Lijstalinea"/>
        <w:numPr>
          <w:ilvl w:val="0"/>
          <w:numId w:val="22"/>
        </w:numPr>
        <w:rPr>
          <w:sz w:val="20"/>
          <w:szCs w:val="20"/>
        </w:rPr>
      </w:pPr>
      <w:r w:rsidRPr="00E727AC">
        <w:rPr>
          <w:sz w:val="20"/>
          <w:szCs w:val="20"/>
        </w:rPr>
        <w:t>Getekende Escrow-overeenkomst en Escrow verificatie testrapport(en).</w:t>
      </w:r>
    </w:p>
    <w:p w14:paraId="067AB2D7" w14:textId="77777777" w:rsidR="005B7AA2" w:rsidRDefault="005B7AA2">
      <w:pPr>
        <w:rPr>
          <w:rFonts w:asciiTheme="majorHAnsi" w:eastAsiaTheme="majorEastAsia" w:hAnsiTheme="majorHAnsi" w:cstheme="majorBidi"/>
          <w:b/>
          <w:bCs/>
          <w:color w:val="4F81BD" w:themeColor="accent1"/>
          <w:sz w:val="26"/>
          <w:szCs w:val="26"/>
        </w:rPr>
      </w:pPr>
      <w:bookmarkStart w:id="36" w:name="_Ref481663430"/>
      <w:bookmarkStart w:id="37" w:name="_Toc485895724"/>
      <w:r>
        <w:br w:type="page"/>
      </w:r>
    </w:p>
    <w:p w14:paraId="2C2B8D31" w14:textId="77777777" w:rsidR="00D235EE"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38" w:name="_Toc36823790"/>
      <w:r w:rsidRPr="007C0E68">
        <w:lastRenderedPageBreak/>
        <w:t>Wijzigingen</w:t>
      </w:r>
      <w:bookmarkEnd w:id="36"/>
      <w:bookmarkEnd w:id="37"/>
      <w:bookmarkEnd w:id="38"/>
    </w:p>
    <w:p w14:paraId="1DD4554A"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Doelstelling</w:t>
      </w:r>
    </w:p>
    <w:p w14:paraId="75D8AC1B" w14:textId="77777777" w:rsidR="00D235EE" w:rsidRPr="001A253F" w:rsidRDefault="00D235EE" w:rsidP="00BD6744">
      <w:pPr>
        <w:ind w:left="851"/>
        <w:rPr>
          <w:sz w:val="20"/>
          <w:szCs w:val="20"/>
        </w:rPr>
      </w:pPr>
      <w:r w:rsidRPr="001A253F">
        <w:rPr>
          <w:sz w:val="20"/>
          <w:szCs w:val="20"/>
        </w:rPr>
        <w:t>Wijzigingen op de overeenkomst beheerst afstemmen en overeenkomen tussen partijen.</w:t>
      </w:r>
    </w:p>
    <w:p w14:paraId="144F78CE"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Activiteiten</w:t>
      </w:r>
    </w:p>
    <w:p w14:paraId="47DA2704" w14:textId="77777777" w:rsidR="00D235EE" w:rsidRPr="001A253F" w:rsidRDefault="00D235EE" w:rsidP="00426992">
      <w:pPr>
        <w:numPr>
          <w:ilvl w:val="0"/>
          <w:numId w:val="25"/>
        </w:numPr>
        <w:overflowPunct w:val="0"/>
        <w:autoSpaceDE w:val="0"/>
        <w:autoSpaceDN w:val="0"/>
        <w:adjustRightInd w:val="0"/>
        <w:spacing w:line="240" w:lineRule="exact"/>
        <w:textAlignment w:val="baseline"/>
        <w:rPr>
          <w:sz w:val="20"/>
          <w:szCs w:val="20"/>
        </w:rPr>
      </w:pPr>
      <w:r w:rsidRPr="001A253F">
        <w:rPr>
          <w:sz w:val="20"/>
          <w:szCs w:val="20"/>
        </w:rPr>
        <w:t>Behandelen Verzoek tot Wijziging</w:t>
      </w:r>
    </w:p>
    <w:p w14:paraId="1717966D"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Proceseisen</w:t>
      </w:r>
    </w:p>
    <w:p w14:paraId="7EF2A27E"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Behandelen Verzoek tot Wijziging</w:t>
      </w:r>
    </w:p>
    <w:p w14:paraId="3D50C63E" w14:textId="77777777" w:rsidR="00D235EE" w:rsidRPr="001A253F" w:rsidRDefault="00D235EE" w:rsidP="00426992">
      <w:pPr>
        <w:pStyle w:val="Lijstalinea"/>
        <w:numPr>
          <w:ilvl w:val="0"/>
          <w:numId w:val="22"/>
        </w:numPr>
        <w:rPr>
          <w:sz w:val="20"/>
          <w:szCs w:val="20"/>
        </w:rPr>
      </w:pPr>
      <w:r w:rsidRPr="001A253F">
        <w:rPr>
          <w:sz w:val="20"/>
          <w:szCs w:val="20"/>
        </w:rPr>
        <w:t>Ieder der Partijen mag een wijzigingsvoorstel initiëren;</w:t>
      </w:r>
    </w:p>
    <w:p w14:paraId="5ED205C6" w14:textId="77777777" w:rsidR="00D235EE" w:rsidRPr="001A253F" w:rsidRDefault="00D235EE" w:rsidP="00426992">
      <w:pPr>
        <w:pStyle w:val="Lijstalinea"/>
        <w:numPr>
          <w:ilvl w:val="0"/>
          <w:numId w:val="22"/>
        </w:numPr>
        <w:rPr>
          <w:sz w:val="20"/>
          <w:szCs w:val="20"/>
        </w:rPr>
      </w:pPr>
      <w:r w:rsidRPr="001A253F">
        <w:rPr>
          <w:sz w:val="20"/>
          <w:szCs w:val="20"/>
        </w:rPr>
        <w:t>Opdrachtnemer onderzoekt de impact van de voorgestelde wijziging op de Overeenkomst en legt deze vast op het ingediende formulier,</w:t>
      </w:r>
    </w:p>
    <w:p w14:paraId="3A34612F" w14:textId="77777777" w:rsidR="00D235EE" w:rsidRPr="001A253F" w:rsidRDefault="00D235EE" w:rsidP="00426992">
      <w:pPr>
        <w:pStyle w:val="Lijstalinea"/>
        <w:numPr>
          <w:ilvl w:val="0"/>
          <w:numId w:val="22"/>
        </w:numPr>
        <w:rPr>
          <w:sz w:val="20"/>
          <w:szCs w:val="20"/>
        </w:rPr>
      </w:pPr>
      <w:r w:rsidRPr="001A253F">
        <w:rPr>
          <w:sz w:val="20"/>
          <w:szCs w:val="20"/>
        </w:rPr>
        <w:t>Partijen voeren overleg over de voorgestelde wijziging en bijbehorende impact,</w:t>
      </w:r>
    </w:p>
    <w:p w14:paraId="06812344" w14:textId="77777777" w:rsidR="00D235EE" w:rsidRPr="001A253F" w:rsidRDefault="00D235EE" w:rsidP="00426992">
      <w:pPr>
        <w:pStyle w:val="Lijstalinea"/>
        <w:numPr>
          <w:ilvl w:val="0"/>
          <w:numId w:val="22"/>
        </w:numPr>
        <w:rPr>
          <w:sz w:val="20"/>
          <w:szCs w:val="20"/>
        </w:rPr>
      </w:pPr>
      <w:r w:rsidRPr="001A253F">
        <w:rPr>
          <w:sz w:val="20"/>
          <w:szCs w:val="20"/>
        </w:rPr>
        <w:t>Indien Partijen tot overeenstemming komen wordt de Overeenkomst overeenkomstig aangepast door ProRail en aan Partijen voorgelegd ter ondertekening.</w:t>
      </w:r>
    </w:p>
    <w:p w14:paraId="23329D5B"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67CB61A1" w14:textId="77777777" w:rsidR="00D235EE" w:rsidRPr="006075A7" w:rsidRDefault="00D235EE" w:rsidP="00D235EE">
      <w:pPr>
        <w:pStyle w:val="Kop4"/>
        <w:keepLines w:val="0"/>
        <w:overflowPunct w:val="0"/>
        <w:autoSpaceDE w:val="0"/>
        <w:autoSpaceDN w:val="0"/>
        <w:adjustRightInd w:val="0"/>
        <w:spacing w:before="0" w:after="20" w:line="240" w:lineRule="exact"/>
        <w:textAlignment w:val="baseline"/>
      </w:pPr>
      <w:r w:rsidRPr="006075A7">
        <w:t>Verzoek tot Wijziging</w:t>
      </w:r>
    </w:p>
    <w:p w14:paraId="006D58D3" w14:textId="77777777" w:rsidR="00D235EE" w:rsidRPr="001A253F" w:rsidRDefault="00D235EE" w:rsidP="00BD6744">
      <w:pPr>
        <w:ind w:left="851"/>
        <w:rPr>
          <w:sz w:val="20"/>
          <w:szCs w:val="20"/>
        </w:rPr>
      </w:pPr>
      <w:r w:rsidRPr="001A253F">
        <w:rPr>
          <w:sz w:val="20"/>
          <w:szCs w:val="20"/>
        </w:rPr>
        <w:t>Wijzigingsvoorstel conform format Verzoek tot Wijziging.</w:t>
      </w:r>
    </w:p>
    <w:p w14:paraId="7DF54960"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Input</w:t>
      </w:r>
    </w:p>
    <w:p w14:paraId="460CE6F4" w14:textId="77777777" w:rsidR="00D235EE" w:rsidRPr="001A253F" w:rsidRDefault="00D235EE" w:rsidP="00426992">
      <w:pPr>
        <w:pStyle w:val="Lijstalinea"/>
        <w:numPr>
          <w:ilvl w:val="0"/>
          <w:numId w:val="22"/>
        </w:numPr>
        <w:rPr>
          <w:sz w:val="20"/>
          <w:szCs w:val="20"/>
        </w:rPr>
      </w:pPr>
      <w:r w:rsidRPr="001A253F">
        <w:rPr>
          <w:sz w:val="20"/>
          <w:szCs w:val="20"/>
        </w:rPr>
        <w:t>Format Verzoek tot wijziging</w:t>
      </w:r>
    </w:p>
    <w:p w14:paraId="7805066A"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73D4004C" w14:textId="77777777" w:rsidR="005B7AA2" w:rsidRPr="001A253F" w:rsidRDefault="00D235EE" w:rsidP="00426992">
      <w:pPr>
        <w:pStyle w:val="Lijstalinea"/>
        <w:numPr>
          <w:ilvl w:val="0"/>
          <w:numId w:val="22"/>
        </w:numPr>
        <w:rPr>
          <w:sz w:val="20"/>
          <w:szCs w:val="20"/>
        </w:rPr>
      </w:pPr>
      <w:r w:rsidRPr="001A253F">
        <w:rPr>
          <w:sz w:val="20"/>
          <w:szCs w:val="20"/>
        </w:rPr>
        <w:t>Verzoek tot wijziging</w:t>
      </w:r>
    </w:p>
    <w:p w14:paraId="271C641D" w14:textId="77777777" w:rsidR="00D235EE" w:rsidRPr="001A253F" w:rsidRDefault="00D235EE" w:rsidP="00426992">
      <w:pPr>
        <w:pStyle w:val="Lijstalinea"/>
        <w:numPr>
          <w:ilvl w:val="0"/>
          <w:numId w:val="22"/>
        </w:numPr>
        <w:rPr>
          <w:sz w:val="20"/>
          <w:szCs w:val="20"/>
        </w:rPr>
      </w:pPr>
      <w:r w:rsidRPr="001A253F">
        <w:rPr>
          <w:sz w:val="20"/>
          <w:szCs w:val="20"/>
        </w:rPr>
        <w:t>Ondertekende aangepaste Overeenkomst</w:t>
      </w:r>
    </w:p>
    <w:p w14:paraId="073973CC" w14:textId="77777777" w:rsidR="00EE2963" w:rsidRDefault="00EE2963">
      <w:pPr>
        <w:rPr>
          <w:rFonts w:asciiTheme="majorHAnsi" w:eastAsiaTheme="majorEastAsia" w:hAnsiTheme="majorHAnsi" w:cstheme="majorBidi"/>
          <w:b/>
          <w:bCs/>
          <w:color w:val="365F91" w:themeColor="accent1" w:themeShade="BF"/>
          <w:sz w:val="28"/>
          <w:szCs w:val="28"/>
        </w:rPr>
      </w:pPr>
      <w:bookmarkStart w:id="39" w:name="_Toc485895728"/>
      <w:r>
        <w:br w:type="page"/>
      </w:r>
    </w:p>
    <w:p w14:paraId="421C029F" w14:textId="77777777" w:rsidR="00D235EE" w:rsidRDefault="00D235EE" w:rsidP="00D235EE">
      <w:pPr>
        <w:pStyle w:val="Kop1"/>
        <w:keepLines w:val="0"/>
        <w:tabs>
          <w:tab w:val="clear" w:pos="432"/>
          <w:tab w:val="left" w:pos="851"/>
        </w:tabs>
        <w:overflowPunct w:val="0"/>
        <w:autoSpaceDE w:val="0"/>
        <w:autoSpaceDN w:val="0"/>
        <w:adjustRightInd w:val="0"/>
        <w:spacing w:before="260" w:after="520" w:line="240" w:lineRule="exact"/>
        <w:ind w:left="851" w:hanging="851"/>
        <w:textAlignment w:val="baseline"/>
      </w:pPr>
      <w:bookmarkStart w:id="40" w:name="_Toc36823791"/>
      <w:r>
        <w:lastRenderedPageBreak/>
        <w:t>Contractondersteuning</w:t>
      </w:r>
      <w:bookmarkEnd w:id="39"/>
      <w:bookmarkEnd w:id="40"/>
    </w:p>
    <w:p w14:paraId="479D595D" w14:textId="77777777" w:rsidR="00D235EE" w:rsidRPr="00AF6F55"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41" w:name="_Toc485895729"/>
      <w:bookmarkStart w:id="42" w:name="_Toc36823792"/>
      <w:r w:rsidRPr="00AF6F55">
        <w:t>Configuratiemanagement</w:t>
      </w:r>
      <w:bookmarkEnd w:id="41"/>
      <w:bookmarkEnd w:id="42"/>
    </w:p>
    <w:p w14:paraId="7A7A2930"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Doelstelling</w:t>
      </w:r>
    </w:p>
    <w:p w14:paraId="3B8AFF90" w14:textId="77777777" w:rsidR="00D235EE" w:rsidRPr="001A253F" w:rsidRDefault="00D235EE" w:rsidP="00081585">
      <w:pPr>
        <w:ind w:left="851"/>
        <w:rPr>
          <w:sz w:val="20"/>
          <w:szCs w:val="20"/>
        </w:rPr>
      </w:pPr>
      <w:r w:rsidRPr="001A253F">
        <w:rPr>
          <w:sz w:val="20"/>
          <w:szCs w:val="20"/>
        </w:rPr>
        <w:t>Betrouwbare en accurate informatie en documentatie verschaffen over het Systeem en het bijhouden van een betrouwbare registratie van gegevens over het Systeem en de diensten van de organisatie ter ondersteunin</w:t>
      </w:r>
      <w:r w:rsidR="00081585" w:rsidRPr="001A253F">
        <w:rPr>
          <w:sz w:val="20"/>
          <w:szCs w:val="20"/>
        </w:rPr>
        <w:t>g van alle andere werkpakketten.</w:t>
      </w:r>
    </w:p>
    <w:p w14:paraId="5E7B0B28"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Activiteiten </w:t>
      </w:r>
    </w:p>
    <w:p w14:paraId="3167E130" w14:textId="77777777" w:rsidR="00D235EE" w:rsidRPr="001A253F" w:rsidRDefault="00D235EE" w:rsidP="00426992">
      <w:pPr>
        <w:numPr>
          <w:ilvl w:val="0"/>
          <w:numId w:val="28"/>
        </w:numPr>
        <w:overflowPunct w:val="0"/>
        <w:autoSpaceDE w:val="0"/>
        <w:autoSpaceDN w:val="0"/>
        <w:adjustRightInd w:val="0"/>
        <w:spacing w:after="0" w:line="240" w:lineRule="exact"/>
        <w:textAlignment w:val="baseline"/>
        <w:rPr>
          <w:sz w:val="20"/>
          <w:szCs w:val="20"/>
        </w:rPr>
      </w:pPr>
      <w:r w:rsidRPr="001A253F">
        <w:rPr>
          <w:sz w:val="20"/>
          <w:szCs w:val="20"/>
        </w:rPr>
        <w:t>Het opslaan en bijhouden van informatie en documentatie.</w:t>
      </w:r>
    </w:p>
    <w:p w14:paraId="7936B83D" w14:textId="77777777" w:rsidR="00D235EE" w:rsidRPr="001A253F" w:rsidRDefault="00D235EE" w:rsidP="00426992">
      <w:pPr>
        <w:numPr>
          <w:ilvl w:val="0"/>
          <w:numId w:val="28"/>
        </w:numPr>
        <w:overflowPunct w:val="0"/>
        <w:autoSpaceDE w:val="0"/>
        <w:autoSpaceDN w:val="0"/>
        <w:adjustRightInd w:val="0"/>
        <w:spacing w:line="240" w:lineRule="exact"/>
        <w:textAlignment w:val="baseline"/>
        <w:rPr>
          <w:sz w:val="20"/>
          <w:szCs w:val="20"/>
        </w:rPr>
      </w:pPr>
      <w:r w:rsidRPr="001A253F">
        <w:rPr>
          <w:sz w:val="20"/>
          <w:szCs w:val="20"/>
        </w:rPr>
        <w:t>Het beschikbaar stellen van informatie en documentatie.</w:t>
      </w:r>
    </w:p>
    <w:p w14:paraId="4346F924"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bookmarkStart w:id="43" w:name="_Toc120016849"/>
      <w:bookmarkStart w:id="44" w:name="_Toc120253408"/>
      <w:r>
        <w:t>Proceseisen</w:t>
      </w:r>
      <w:bookmarkEnd w:id="43"/>
      <w:bookmarkEnd w:id="44"/>
    </w:p>
    <w:p w14:paraId="14D0B305"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Configuratiebeheer</w:t>
      </w:r>
    </w:p>
    <w:p w14:paraId="25709199" w14:textId="77777777" w:rsidR="00D235EE" w:rsidRPr="001A253F" w:rsidRDefault="00D235EE" w:rsidP="00426992">
      <w:pPr>
        <w:pStyle w:val="Lijstalinea"/>
        <w:numPr>
          <w:ilvl w:val="0"/>
          <w:numId w:val="22"/>
        </w:numPr>
        <w:rPr>
          <w:sz w:val="20"/>
          <w:szCs w:val="20"/>
        </w:rPr>
      </w:pPr>
      <w:r w:rsidRPr="001A253F">
        <w:rPr>
          <w:sz w:val="20"/>
          <w:szCs w:val="20"/>
        </w:rPr>
        <w:t>Het op gestructureerde wijze opslaan van output uit werkpakketten en door ProRail beschikbaar gestelde informatie teneinde deze beschikbaar te stellen als input voor andere werkpakketten.</w:t>
      </w:r>
    </w:p>
    <w:p w14:paraId="6A8E58B2" w14:textId="77777777" w:rsidR="00D235EE" w:rsidRPr="001A253F" w:rsidRDefault="00D235EE" w:rsidP="00426992">
      <w:pPr>
        <w:pStyle w:val="Lijstalinea"/>
        <w:numPr>
          <w:ilvl w:val="0"/>
          <w:numId w:val="22"/>
        </w:numPr>
        <w:rPr>
          <w:sz w:val="20"/>
          <w:szCs w:val="20"/>
        </w:rPr>
      </w:pPr>
      <w:r w:rsidRPr="001A253F">
        <w:rPr>
          <w:sz w:val="20"/>
          <w:szCs w:val="20"/>
        </w:rPr>
        <w:t>Het bewaken dat alleen actuele en juiste informatie en documentatie beschikbaar gesteld kan worden.</w:t>
      </w:r>
    </w:p>
    <w:p w14:paraId="71ED94C1"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bookmarkStart w:id="45" w:name="_Toc120016850"/>
      <w:bookmarkStart w:id="46" w:name="_Toc120253409"/>
      <w:r>
        <w:t>Producteisen</w:t>
      </w:r>
      <w:bookmarkEnd w:id="45"/>
      <w:bookmarkEnd w:id="46"/>
      <w:r>
        <w:t xml:space="preserve"> </w:t>
      </w:r>
    </w:p>
    <w:p w14:paraId="4270A620" w14:textId="77777777" w:rsidR="008C26DF" w:rsidRDefault="008C26DF" w:rsidP="00D235EE">
      <w:pPr>
        <w:pStyle w:val="Kop4"/>
        <w:keepLines w:val="0"/>
        <w:overflowPunct w:val="0"/>
        <w:autoSpaceDE w:val="0"/>
        <w:autoSpaceDN w:val="0"/>
        <w:adjustRightInd w:val="0"/>
        <w:spacing w:before="0" w:after="20" w:line="240" w:lineRule="exact"/>
        <w:textAlignment w:val="baseline"/>
        <w:rPr>
          <w:rFonts w:cstheme="minorHAnsi"/>
        </w:rPr>
      </w:pPr>
      <w:r>
        <w:rPr>
          <w:rFonts w:cstheme="minorHAnsi"/>
        </w:rPr>
        <w:t>Configuratiemanagement-overzicht</w:t>
      </w:r>
    </w:p>
    <w:p w14:paraId="76A1F6C2" w14:textId="77777777" w:rsidR="008C26DF" w:rsidRPr="001A253F" w:rsidRDefault="008C26DF" w:rsidP="00426992">
      <w:pPr>
        <w:pStyle w:val="Lijstalinea"/>
        <w:numPr>
          <w:ilvl w:val="0"/>
          <w:numId w:val="22"/>
        </w:numPr>
        <w:rPr>
          <w:sz w:val="20"/>
          <w:szCs w:val="20"/>
        </w:rPr>
      </w:pPr>
      <w:r w:rsidRPr="001A253F">
        <w:rPr>
          <w:sz w:val="20"/>
          <w:szCs w:val="20"/>
        </w:rPr>
        <w:t>Overzicht met verrichte activiteiten in het kader van configuratiemanagement over de afgelopen periode.</w:t>
      </w:r>
    </w:p>
    <w:p w14:paraId="3E846836" w14:textId="77777777" w:rsidR="00D235EE" w:rsidRDefault="00D235EE" w:rsidP="00D235EE">
      <w:pPr>
        <w:pStyle w:val="Kop4"/>
        <w:keepLines w:val="0"/>
        <w:overflowPunct w:val="0"/>
        <w:autoSpaceDE w:val="0"/>
        <w:autoSpaceDN w:val="0"/>
        <w:adjustRightInd w:val="0"/>
        <w:spacing w:before="0" w:after="20" w:line="240" w:lineRule="exact"/>
        <w:textAlignment w:val="baseline"/>
      </w:pPr>
      <w:r w:rsidRPr="002C08A3">
        <w:t>Overdrachtsdossier:</w:t>
      </w:r>
    </w:p>
    <w:p w14:paraId="789EC3A5" w14:textId="77777777" w:rsidR="00D235EE" w:rsidRPr="001A253F" w:rsidRDefault="00D235EE" w:rsidP="00081585">
      <w:pPr>
        <w:ind w:left="851"/>
        <w:rPr>
          <w:sz w:val="20"/>
          <w:szCs w:val="20"/>
        </w:rPr>
      </w:pPr>
      <w:r w:rsidRPr="001A253F">
        <w:rPr>
          <w:sz w:val="20"/>
          <w:szCs w:val="20"/>
        </w:rPr>
        <w:t xml:space="preserve">Bij het einde van de Overeenkomst zal Opdrachtnemer aan </w:t>
      </w:r>
      <w:r w:rsidR="00A55FAA" w:rsidRPr="001A253F">
        <w:rPr>
          <w:sz w:val="20"/>
          <w:szCs w:val="20"/>
        </w:rPr>
        <w:t xml:space="preserve">ProRail </w:t>
      </w:r>
      <w:r w:rsidRPr="001A253F">
        <w:rPr>
          <w:sz w:val="20"/>
          <w:szCs w:val="20"/>
        </w:rPr>
        <w:t>alle informatie en documentatie overdragen die door ProRail tijdig zijn opgeven.</w:t>
      </w:r>
    </w:p>
    <w:p w14:paraId="7DC47D96"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bookmarkStart w:id="47" w:name="_Toc120016851"/>
      <w:bookmarkStart w:id="48" w:name="_Toc120253410"/>
      <w:r>
        <w:t>Input</w:t>
      </w:r>
      <w:bookmarkEnd w:id="47"/>
      <w:bookmarkEnd w:id="48"/>
      <w:r>
        <w:t xml:space="preserve"> </w:t>
      </w:r>
    </w:p>
    <w:p w14:paraId="7612CC04" w14:textId="77777777" w:rsidR="00D235EE" w:rsidRPr="001A253F" w:rsidRDefault="00D235EE" w:rsidP="00426992">
      <w:pPr>
        <w:pStyle w:val="Lijstalinea"/>
        <w:numPr>
          <w:ilvl w:val="0"/>
          <w:numId w:val="22"/>
        </w:numPr>
        <w:rPr>
          <w:sz w:val="20"/>
          <w:szCs w:val="20"/>
        </w:rPr>
      </w:pPr>
      <w:r w:rsidRPr="001A253F">
        <w:rPr>
          <w:sz w:val="20"/>
          <w:szCs w:val="20"/>
        </w:rPr>
        <w:t>Alle output uit werkpakketten.</w:t>
      </w:r>
    </w:p>
    <w:p w14:paraId="4A299E47"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bookmarkStart w:id="49" w:name="_Toc120016852"/>
      <w:bookmarkStart w:id="50" w:name="_Toc120253411"/>
      <w:r>
        <w:t>Te leveren producten</w:t>
      </w:r>
      <w:bookmarkEnd w:id="49"/>
      <w:bookmarkEnd w:id="50"/>
    </w:p>
    <w:p w14:paraId="39A9E821" w14:textId="77777777" w:rsidR="00D235EE" w:rsidRPr="001A253F" w:rsidRDefault="00D235EE" w:rsidP="00426992">
      <w:pPr>
        <w:pStyle w:val="Lijstalinea"/>
        <w:numPr>
          <w:ilvl w:val="0"/>
          <w:numId w:val="22"/>
        </w:numPr>
        <w:rPr>
          <w:sz w:val="20"/>
          <w:szCs w:val="20"/>
        </w:rPr>
      </w:pPr>
      <w:r w:rsidRPr="001A253F">
        <w:rPr>
          <w:sz w:val="20"/>
          <w:szCs w:val="20"/>
        </w:rPr>
        <w:t>Informatie en documentatie;</w:t>
      </w:r>
    </w:p>
    <w:p w14:paraId="463B07C4" w14:textId="77777777" w:rsidR="00E130E9" w:rsidRPr="001A253F" w:rsidRDefault="00E130E9" w:rsidP="00426992">
      <w:pPr>
        <w:pStyle w:val="Lijstalinea"/>
        <w:numPr>
          <w:ilvl w:val="0"/>
          <w:numId w:val="22"/>
        </w:numPr>
        <w:rPr>
          <w:sz w:val="20"/>
          <w:szCs w:val="20"/>
        </w:rPr>
      </w:pPr>
      <w:r w:rsidRPr="001A253F">
        <w:rPr>
          <w:rFonts w:cstheme="minorHAnsi"/>
          <w:sz w:val="20"/>
          <w:szCs w:val="20"/>
        </w:rPr>
        <w:t>Configuratiemanagement-overzicht;</w:t>
      </w:r>
    </w:p>
    <w:p w14:paraId="61A5B282" w14:textId="77777777" w:rsidR="00D235EE" w:rsidRPr="001A253F" w:rsidRDefault="00D235EE" w:rsidP="00426992">
      <w:pPr>
        <w:pStyle w:val="Lijstalinea"/>
        <w:numPr>
          <w:ilvl w:val="0"/>
          <w:numId w:val="22"/>
        </w:numPr>
        <w:rPr>
          <w:sz w:val="20"/>
          <w:szCs w:val="20"/>
        </w:rPr>
      </w:pPr>
      <w:r w:rsidRPr="001A253F">
        <w:rPr>
          <w:sz w:val="20"/>
          <w:szCs w:val="20"/>
        </w:rPr>
        <w:t>Overdrachtsdossier.</w:t>
      </w:r>
    </w:p>
    <w:p w14:paraId="2CBE09EF" w14:textId="77777777" w:rsidR="00D235EE" w:rsidRDefault="00D235EE" w:rsidP="00D235EE"/>
    <w:p w14:paraId="118FCE19" w14:textId="77777777" w:rsidR="00D235EE" w:rsidRPr="0012643B" w:rsidRDefault="00D235EE" w:rsidP="00D235EE">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r>
        <w:rPr>
          <w:color w:val="FF0000"/>
        </w:rPr>
        <w:br w:type="page"/>
      </w:r>
      <w:bookmarkStart w:id="51" w:name="_Toc485895730"/>
      <w:bookmarkStart w:id="52" w:name="_Toc36823793"/>
      <w:r w:rsidRPr="0012643B">
        <w:lastRenderedPageBreak/>
        <w:t>Bereikbaarheid</w:t>
      </w:r>
      <w:bookmarkEnd w:id="51"/>
      <w:bookmarkEnd w:id="52"/>
    </w:p>
    <w:p w14:paraId="54E2585E"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Doelstelling</w:t>
      </w:r>
    </w:p>
    <w:p w14:paraId="0A64EC56" w14:textId="77777777" w:rsidR="00D235EE" w:rsidRPr="001A253F" w:rsidRDefault="00D235EE" w:rsidP="00081585">
      <w:pPr>
        <w:ind w:left="851"/>
        <w:rPr>
          <w:sz w:val="20"/>
          <w:szCs w:val="20"/>
        </w:rPr>
      </w:pPr>
      <w:r w:rsidRPr="001A253F">
        <w:rPr>
          <w:sz w:val="20"/>
          <w:szCs w:val="20"/>
        </w:rPr>
        <w:t>Ondersteuning verlenen aan de overeengekomen dienstverlening door de bereikbaarheid en toegankelijkheid van de organisatie van Opdrachtnemer te garanderen en zorg te dragen voor een uniforme en efficiënte afhandeling van informatie uitwisseling met ProRail en Afroeper.</w:t>
      </w:r>
    </w:p>
    <w:p w14:paraId="5CCB5F14"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Activiteiten </w:t>
      </w:r>
    </w:p>
    <w:p w14:paraId="010B792E" w14:textId="77777777" w:rsidR="00D235EE" w:rsidRPr="001A253F" w:rsidRDefault="00D235EE" w:rsidP="00426992">
      <w:pPr>
        <w:numPr>
          <w:ilvl w:val="0"/>
          <w:numId w:val="29"/>
        </w:numPr>
        <w:overflowPunct w:val="0"/>
        <w:autoSpaceDE w:val="0"/>
        <w:autoSpaceDN w:val="0"/>
        <w:adjustRightInd w:val="0"/>
        <w:spacing w:after="0" w:line="240" w:lineRule="exact"/>
        <w:textAlignment w:val="baseline"/>
        <w:rPr>
          <w:sz w:val="20"/>
          <w:szCs w:val="20"/>
        </w:rPr>
      </w:pPr>
      <w:r w:rsidRPr="001A253F">
        <w:rPr>
          <w:sz w:val="20"/>
          <w:szCs w:val="20"/>
        </w:rPr>
        <w:t>Bereikbaar zijn voor ProRail en Afroeper;</w:t>
      </w:r>
    </w:p>
    <w:p w14:paraId="3034974E" w14:textId="77777777" w:rsidR="00D235EE" w:rsidRPr="001A253F" w:rsidRDefault="00D235EE" w:rsidP="00426992">
      <w:pPr>
        <w:numPr>
          <w:ilvl w:val="0"/>
          <w:numId w:val="29"/>
        </w:numPr>
        <w:overflowPunct w:val="0"/>
        <w:autoSpaceDE w:val="0"/>
        <w:autoSpaceDN w:val="0"/>
        <w:adjustRightInd w:val="0"/>
        <w:spacing w:line="240" w:lineRule="exact"/>
        <w:textAlignment w:val="baseline"/>
        <w:rPr>
          <w:sz w:val="20"/>
          <w:szCs w:val="20"/>
        </w:rPr>
      </w:pPr>
      <w:r w:rsidRPr="001A253F">
        <w:rPr>
          <w:sz w:val="20"/>
          <w:szCs w:val="20"/>
        </w:rPr>
        <w:t>Opstellen bereikbaarheidsrapportage.</w:t>
      </w:r>
    </w:p>
    <w:p w14:paraId="6C9D4AA6"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Proceseisen</w:t>
      </w:r>
    </w:p>
    <w:p w14:paraId="6945BA4D" w14:textId="77777777" w:rsidR="00D235EE" w:rsidRPr="005A092D" w:rsidRDefault="00D235EE" w:rsidP="00D235EE">
      <w:pPr>
        <w:pStyle w:val="Kop4"/>
        <w:keepLines w:val="0"/>
        <w:overflowPunct w:val="0"/>
        <w:autoSpaceDE w:val="0"/>
        <w:autoSpaceDN w:val="0"/>
        <w:adjustRightInd w:val="0"/>
        <w:spacing w:before="0" w:after="20" w:line="240" w:lineRule="exact"/>
        <w:textAlignment w:val="baseline"/>
      </w:pPr>
      <w:r>
        <w:t>Bereikbaar zijn:</w:t>
      </w:r>
    </w:p>
    <w:p w14:paraId="33090519" w14:textId="77777777" w:rsidR="00D235EE" w:rsidRPr="00FB25B0" w:rsidRDefault="00D235EE" w:rsidP="00426992">
      <w:pPr>
        <w:pStyle w:val="Lijstalinea"/>
        <w:numPr>
          <w:ilvl w:val="0"/>
          <w:numId w:val="22"/>
        </w:numPr>
        <w:rPr>
          <w:sz w:val="20"/>
          <w:szCs w:val="20"/>
        </w:rPr>
      </w:pPr>
      <w:r w:rsidRPr="00FB25B0">
        <w:rPr>
          <w:sz w:val="20"/>
          <w:szCs w:val="20"/>
        </w:rPr>
        <w:t>Opdrachtnemer dient zowel telefonisch als schriftelijk bereikbaar te zijn middels de in de Annex Organisatie opgenomen contactgegevens;</w:t>
      </w:r>
    </w:p>
    <w:p w14:paraId="7C1563D9" w14:textId="77777777" w:rsidR="00D235EE" w:rsidRPr="00FB25B0" w:rsidRDefault="00D235EE" w:rsidP="00426992">
      <w:pPr>
        <w:pStyle w:val="Lijstalinea"/>
        <w:numPr>
          <w:ilvl w:val="0"/>
          <w:numId w:val="22"/>
        </w:numPr>
        <w:rPr>
          <w:sz w:val="20"/>
          <w:szCs w:val="20"/>
        </w:rPr>
      </w:pPr>
      <w:r w:rsidRPr="00FB25B0">
        <w:rPr>
          <w:sz w:val="20"/>
          <w:szCs w:val="20"/>
        </w:rPr>
        <w:t>Opdrachtnemer dient zorg te dragen voor adequate aanname en afhandeling van oproepen en bijbehorende Deelopdrachten;</w:t>
      </w:r>
    </w:p>
    <w:p w14:paraId="5BA47EE1" w14:textId="77777777" w:rsidR="00D235EE" w:rsidRPr="00FB25B0" w:rsidRDefault="00D235EE" w:rsidP="00426992">
      <w:pPr>
        <w:pStyle w:val="Lijstalinea"/>
        <w:numPr>
          <w:ilvl w:val="0"/>
          <w:numId w:val="22"/>
        </w:numPr>
        <w:rPr>
          <w:sz w:val="20"/>
          <w:szCs w:val="20"/>
        </w:rPr>
      </w:pPr>
      <w:r w:rsidRPr="00FB25B0">
        <w:rPr>
          <w:sz w:val="20"/>
          <w:szCs w:val="20"/>
        </w:rPr>
        <w:t xml:space="preserve">Opdrachtnemer dient zorg te dragen voor tijdige en adequate informatieverstrekking omtrent gebruik en technische aspecten van het Systeem, de status van de dienstverlening en specifiek de status van Correctief Onderhoud; </w:t>
      </w:r>
    </w:p>
    <w:p w14:paraId="50A4721A" w14:textId="77777777" w:rsidR="00D235EE" w:rsidRPr="00FB25B0" w:rsidRDefault="00D235EE" w:rsidP="00426992">
      <w:pPr>
        <w:pStyle w:val="Lijstalinea"/>
        <w:numPr>
          <w:ilvl w:val="0"/>
          <w:numId w:val="22"/>
        </w:numPr>
        <w:rPr>
          <w:sz w:val="20"/>
          <w:szCs w:val="20"/>
        </w:rPr>
      </w:pPr>
      <w:r w:rsidRPr="00FB25B0">
        <w:rPr>
          <w:sz w:val="20"/>
          <w:szCs w:val="20"/>
        </w:rPr>
        <w:t>Opdrachtnemer dient bereikbaar te zijn:</w:t>
      </w:r>
    </w:p>
    <w:p w14:paraId="4FBA2CA8" w14:textId="77777777" w:rsidR="00D235EE" w:rsidRPr="00FB25B0" w:rsidRDefault="00D235EE" w:rsidP="00426992">
      <w:pPr>
        <w:pStyle w:val="Lijstalinea"/>
        <w:numPr>
          <w:ilvl w:val="1"/>
          <w:numId w:val="22"/>
        </w:numPr>
        <w:rPr>
          <w:sz w:val="20"/>
          <w:szCs w:val="20"/>
        </w:rPr>
      </w:pPr>
      <w:r w:rsidRPr="00FB25B0">
        <w:rPr>
          <w:sz w:val="20"/>
          <w:szCs w:val="20"/>
        </w:rPr>
        <w:t>op werkdagen (maandag tot en met vrijdag) van 08:00 tot 18:00, niet zijnde een nationale feestdag (Nederland);</w:t>
      </w:r>
    </w:p>
    <w:p w14:paraId="3450015F" w14:textId="79C1C6BC" w:rsidR="00D235EE" w:rsidRPr="00FB25B0" w:rsidRDefault="00D235EE" w:rsidP="00426992">
      <w:pPr>
        <w:pStyle w:val="Lijstalinea"/>
        <w:numPr>
          <w:ilvl w:val="1"/>
          <w:numId w:val="22"/>
        </w:numPr>
        <w:rPr>
          <w:sz w:val="20"/>
          <w:szCs w:val="20"/>
        </w:rPr>
      </w:pPr>
      <w:r w:rsidRPr="00FB25B0">
        <w:rPr>
          <w:sz w:val="20"/>
          <w:szCs w:val="20"/>
        </w:rPr>
        <w:t xml:space="preserve">Waarbij geldt dat Opdrachtnemer binnen </w:t>
      </w:r>
      <w:r w:rsidR="00C321E7">
        <w:rPr>
          <w:sz w:val="20"/>
          <w:szCs w:val="20"/>
        </w:rPr>
        <w:t>1 uur</w:t>
      </w:r>
      <w:r w:rsidRPr="00FB25B0">
        <w:rPr>
          <w:sz w:val="20"/>
          <w:szCs w:val="20"/>
        </w:rPr>
        <w:t xml:space="preserve"> na het moment door Afroeper contact opgenomen wordt met Opdrachtnemer de benodigde kennis en kunde beschikbaar stelt.</w:t>
      </w:r>
    </w:p>
    <w:p w14:paraId="66659137" w14:textId="77777777" w:rsidR="00D235EE" w:rsidRPr="00FB25B0" w:rsidRDefault="00D235EE" w:rsidP="00426992">
      <w:pPr>
        <w:pStyle w:val="Lijstalinea"/>
        <w:numPr>
          <w:ilvl w:val="0"/>
          <w:numId w:val="22"/>
        </w:numPr>
        <w:rPr>
          <w:sz w:val="20"/>
          <w:szCs w:val="20"/>
        </w:rPr>
      </w:pPr>
      <w:r w:rsidRPr="00FB25B0">
        <w:rPr>
          <w:sz w:val="20"/>
          <w:szCs w:val="20"/>
        </w:rPr>
        <w:t>Opdrachtnemer legt gebruik van bereikbaarheid vast in de bereikbaarheidsrapportage.</w:t>
      </w:r>
    </w:p>
    <w:p w14:paraId="6180CD23"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254A8F9C" w14:textId="77777777" w:rsidR="00D235EE" w:rsidRDefault="00D235EE" w:rsidP="00D235EE">
      <w:pPr>
        <w:pStyle w:val="Kop4"/>
        <w:keepLines w:val="0"/>
        <w:overflowPunct w:val="0"/>
        <w:autoSpaceDE w:val="0"/>
        <w:autoSpaceDN w:val="0"/>
        <w:adjustRightInd w:val="0"/>
        <w:spacing w:before="0" w:after="20" w:line="240" w:lineRule="exact"/>
        <w:textAlignment w:val="baseline"/>
      </w:pPr>
      <w:r>
        <w:t>Bereikbaarheidsrapportage:</w:t>
      </w:r>
    </w:p>
    <w:p w14:paraId="3874099F" w14:textId="77777777" w:rsidR="00D235EE" w:rsidRPr="00FB25B0" w:rsidRDefault="00D235EE" w:rsidP="00426992">
      <w:pPr>
        <w:pStyle w:val="Lijstalinea"/>
        <w:numPr>
          <w:ilvl w:val="0"/>
          <w:numId w:val="22"/>
        </w:numPr>
        <w:rPr>
          <w:sz w:val="20"/>
          <w:szCs w:val="20"/>
        </w:rPr>
      </w:pPr>
      <w:r w:rsidRPr="00FB25B0">
        <w:rPr>
          <w:sz w:val="20"/>
          <w:szCs w:val="20"/>
        </w:rPr>
        <w:t>Aantal malen gebruik gemaakt is van de bereikbaarheid;</w:t>
      </w:r>
    </w:p>
    <w:p w14:paraId="56A1EA35" w14:textId="77777777" w:rsidR="00D235EE" w:rsidRPr="00FB25B0" w:rsidRDefault="00D235EE" w:rsidP="00426992">
      <w:pPr>
        <w:pStyle w:val="Lijstalinea"/>
        <w:numPr>
          <w:ilvl w:val="0"/>
          <w:numId w:val="22"/>
        </w:numPr>
        <w:rPr>
          <w:sz w:val="20"/>
          <w:szCs w:val="20"/>
        </w:rPr>
      </w:pPr>
      <w:r w:rsidRPr="00FB25B0">
        <w:rPr>
          <w:sz w:val="20"/>
          <w:szCs w:val="20"/>
        </w:rPr>
        <w:t>Aantal malen de benodigde kennis en kunde niet tijdig beschikbaar gesteld is;</w:t>
      </w:r>
    </w:p>
    <w:p w14:paraId="1CA2DE1B" w14:textId="19F2164E" w:rsidR="00D235EE" w:rsidRPr="00FB25B0" w:rsidRDefault="00D235EE" w:rsidP="00426992">
      <w:pPr>
        <w:pStyle w:val="Lijstalinea"/>
        <w:numPr>
          <w:ilvl w:val="0"/>
          <w:numId w:val="22"/>
        </w:numPr>
        <w:rPr>
          <w:sz w:val="20"/>
          <w:szCs w:val="20"/>
        </w:rPr>
      </w:pPr>
      <w:r w:rsidRPr="00FB25B0">
        <w:rPr>
          <w:sz w:val="20"/>
          <w:szCs w:val="20"/>
        </w:rPr>
        <w:t>Gemiddelde doorlooptijd tot de gevraagde informatie uitgewisseld is;</w:t>
      </w:r>
    </w:p>
    <w:p w14:paraId="2F2F6609" w14:textId="77777777" w:rsidR="00D235EE" w:rsidRPr="00FB25B0" w:rsidRDefault="00D235EE" w:rsidP="00426992">
      <w:pPr>
        <w:pStyle w:val="Lijstalinea"/>
        <w:numPr>
          <w:ilvl w:val="0"/>
          <w:numId w:val="22"/>
        </w:numPr>
        <w:rPr>
          <w:sz w:val="20"/>
          <w:szCs w:val="20"/>
        </w:rPr>
      </w:pPr>
      <w:r w:rsidRPr="00FB25B0">
        <w:rPr>
          <w:sz w:val="20"/>
          <w:szCs w:val="20"/>
        </w:rPr>
        <w:t>In hoeverre Afroepers klachten geuit hebben betreffende de bereikbaarheid en de aard van de klacht.</w:t>
      </w:r>
    </w:p>
    <w:p w14:paraId="486A31E6"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Input </w:t>
      </w:r>
    </w:p>
    <w:p w14:paraId="2D091B19" w14:textId="77777777" w:rsidR="00D235EE" w:rsidRPr="00FB25B0" w:rsidRDefault="00D235EE" w:rsidP="00426992">
      <w:pPr>
        <w:pStyle w:val="Lijstalinea"/>
        <w:numPr>
          <w:ilvl w:val="0"/>
          <w:numId w:val="22"/>
        </w:numPr>
        <w:rPr>
          <w:sz w:val="20"/>
          <w:szCs w:val="20"/>
        </w:rPr>
      </w:pPr>
      <w:r w:rsidRPr="00FB25B0">
        <w:rPr>
          <w:sz w:val="20"/>
          <w:szCs w:val="20"/>
        </w:rPr>
        <w:t>Oproep ProRail en Afroeper.</w:t>
      </w:r>
    </w:p>
    <w:p w14:paraId="5161600E"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Te leveren producten </w:t>
      </w:r>
    </w:p>
    <w:p w14:paraId="1FAEC7FD" w14:textId="77777777" w:rsidR="0025518B" w:rsidRPr="00FB25B0" w:rsidRDefault="00D235EE" w:rsidP="00426992">
      <w:pPr>
        <w:pStyle w:val="Lijstalinea"/>
        <w:numPr>
          <w:ilvl w:val="0"/>
          <w:numId w:val="22"/>
        </w:numPr>
        <w:rPr>
          <w:sz w:val="20"/>
          <w:szCs w:val="20"/>
        </w:rPr>
      </w:pPr>
      <w:r w:rsidRPr="00FB25B0">
        <w:rPr>
          <w:sz w:val="20"/>
          <w:szCs w:val="20"/>
        </w:rPr>
        <w:t>Bereikbaarheidsrapportage.</w:t>
      </w:r>
      <w:r w:rsidR="0025518B" w:rsidRPr="00FB25B0">
        <w:rPr>
          <w:sz w:val="20"/>
          <w:szCs w:val="20"/>
        </w:rPr>
        <w:br/>
      </w:r>
    </w:p>
    <w:p w14:paraId="0F3AF2A8" w14:textId="77777777" w:rsidR="0025518B" w:rsidRDefault="0025518B">
      <w:r>
        <w:br w:type="page"/>
      </w:r>
    </w:p>
    <w:p w14:paraId="1D31C4A1" w14:textId="0B1A2D29" w:rsidR="00D235EE" w:rsidRDefault="00D235EE" w:rsidP="0025518B">
      <w:pPr>
        <w:pStyle w:val="Kop2"/>
        <w:keepLines w:val="0"/>
        <w:tabs>
          <w:tab w:val="clear" w:pos="576"/>
          <w:tab w:val="left" w:pos="851"/>
        </w:tabs>
        <w:overflowPunct w:val="0"/>
        <w:autoSpaceDE w:val="0"/>
        <w:autoSpaceDN w:val="0"/>
        <w:adjustRightInd w:val="0"/>
        <w:spacing w:before="0" w:after="220" w:line="240" w:lineRule="exact"/>
        <w:ind w:left="851" w:hanging="851"/>
        <w:textAlignment w:val="baseline"/>
      </w:pPr>
      <w:bookmarkStart w:id="53" w:name="_Toc464719214"/>
      <w:bookmarkStart w:id="54" w:name="_Toc36823794"/>
      <w:r w:rsidRPr="000C2274">
        <w:lastRenderedPageBreak/>
        <w:t>Veiligheids</w:t>
      </w:r>
      <w:r w:rsidR="002E4C38">
        <w:t xml:space="preserve">- en </w:t>
      </w:r>
      <w:r w:rsidR="00DE3EEE">
        <w:t>g</w:t>
      </w:r>
      <w:r w:rsidR="002E4C38">
        <w:t>ezondheids</w:t>
      </w:r>
      <w:r w:rsidRPr="000C2274">
        <w:t>management</w:t>
      </w:r>
      <w:bookmarkEnd w:id="53"/>
      <w:bookmarkEnd w:id="54"/>
    </w:p>
    <w:p w14:paraId="54DF1E13" w14:textId="77777777" w:rsidR="00D235EE" w:rsidRDefault="00D235EE" w:rsidP="00D235EE">
      <w:pPr>
        <w:pStyle w:val="Kop3"/>
        <w:keepLines w:val="0"/>
        <w:tabs>
          <w:tab w:val="clear" w:pos="720"/>
          <w:tab w:val="right" w:pos="851"/>
        </w:tabs>
        <w:overflowPunct w:val="0"/>
        <w:autoSpaceDE w:val="0"/>
        <w:autoSpaceDN w:val="0"/>
        <w:adjustRightInd w:val="0"/>
        <w:spacing w:before="0" w:after="40" w:line="220" w:lineRule="exact"/>
        <w:ind w:left="851" w:hanging="851"/>
        <w:textAlignment w:val="baseline"/>
      </w:pPr>
      <w:bookmarkStart w:id="55" w:name="_Toc464719215"/>
      <w:r>
        <w:t>Doelstelling</w:t>
      </w:r>
      <w:bookmarkEnd w:id="55"/>
    </w:p>
    <w:p w14:paraId="0E919AD8" w14:textId="77777777" w:rsidR="002E4C38" w:rsidRPr="00FB25B0" w:rsidRDefault="00DE3EEE" w:rsidP="002E4C38">
      <w:pPr>
        <w:ind w:left="851"/>
        <w:rPr>
          <w:rFonts w:cs="Arial"/>
          <w:sz w:val="20"/>
          <w:szCs w:val="20"/>
        </w:rPr>
      </w:pPr>
      <w:bookmarkStart w:id="56" w:name="_Toc464719216"/>
      <w:r w:rsidRPr="00FB25B0">
        <w:rPr>
          <w:rFonts w:cs="Arial"/>
          <w:sz w:val="20"/>
          <w:szCs w:val="20"/>
        </w:rPr>
        <w:t>Het doel van Veiligheids- en gezondsheidsmanagement is h</w:t>
      </w:r>
      <w:r w:rsidR="002E4C38" w:rsidRPr="00FB25B0">
        <w:rPr>
          <w:rFonts w:cs="Arial"/>
          <w:sz w:val="20"/>
          <w:szCs w:val="20"/>
        </w:rPr>
        <w:t>et tot een minimum beperken van de kans op, en gevolgen van, veiligheids- en gezondheidsincidenten voortkomend uit zowel het ontwerpproces als het realisatieproces.</w:t>
      </w:r>
    </w:p>
    <w:p w14:paraId="02EDFF14" w14:textId="77777777" w:rsidR="003B59A1" w:rsidRDefault="003B59A1" w:rsidP="003B59A1">
      <w:pPr>
        <w:pStyle w:val="Kop3"/>
        <w:keepLines w:val="0"/>
        <w:tabs>
          <w:tab w:val="clear" w:pos="720"/>
          <w:tab w:val="right" w:pos="851"/>
        </w:tabs>
        <w:overflowPunct w:val="0"/>
        <w:autoSpaceDE w:val="0"/>
        <w:autoSpaceDN w:val="0"/>
        <w:adjustRightInd w:val="0"/>
        <w:spacing w:after="40" w:line="240" w:lineRule="exact"/>
        <w:ind w:left="851" w:hanging="851"/>
        <w:textAlignment w:val="baseline"/>
      </w:pPr>
      <w:r>
        <w:t xml:space="preserve">Activiteiten </w:t>
      </w:r>
    </w:p>
    <w:p w14:paraId="7F5F54FD" w14:textId="77777777" w:rsidR="003B59A1" w:rsidRPr="00FB25B0" w:rsidRDefault="003B59A1" w:rsidP="00426992">
      <w:pPr>
        <w:numPr>
          <w:ilvl w:val="0"/>
          <w:numId w:val="30"/>
        </w:numPr>
        <w:overflowPunct w:val="0"/>
        <w:autoSpaceDE w:val="0"/>
        <w:autoSpaceDN w:val="0"/>
        <w:adjustRightInd w:val="0"/>
        <w:spacing w:after="0" w:line="240" w:lineRule="exact"/>
        <w:textAlignment w:val="baseline"/>
        <w:rPr>
          <w:sz w:val="20"/>
          <w:szCs w:val="20"/>
        </w:rPr>
      </w:pPr>
      <w:r w:rsidRPr="00FB25B0">
        <w:rPr>
          <w:sz w:val="20"/>
          <w:szCs w:val="20"/>
        </w:rPr>
        <w:t xml:space="preserve">Opstellen, actualiseren en naleven van het </w:t>
      </w:r>
      <w:r w:rsidR="005050B9" w:rsidRPr="00FB25B0">
        <w:rPr>
          <w:sz w:val="20"/>
          <w:szCs w:val="20"/>
        </w:rPr>
        <w:t xml:space="preserve">Veiligheids- &amp; Gezondheidsplan </w:t>
      </w:r>
      <w:r w:rsidR="00B479D6" w:rsidRPr="00FB25B0">
        <w:rPr>
          <w:sz w:val="20"/>
          <w:szCs w:val="20"/>
        </w:rPr>
        <w:t>uitvoerings</w:t>
      </w:r>
      <w:r w:rsidR="005050B9" w:rsidRPr="00FB25B0">
        <w:rPr>
          <w:sz w:val="20"/>
          <w:szCs w:val="20"/>
        </w:rPr>
        <w:t>fase</w:t>
      </w:r>
      <w:r w:rsidR="00A86F58" w:rsidRPr="00FB25B0">
        <w:rPr>
          <w:sz w:val="20"/>
          <w:szCs w:val="20"/>
        </w:rPr>
        <w:t xml:space="preserve"> (V&amp;Gplan Uitvoeringsfase)</w:t>
      </w:r>
      <w:r w:rsidR="005050B9" w:rsidRPr="00FB25B0">
        <w:rPr>
          <w:sz w:val="20"/>
          <w:szCs w:val="20"/>
        </w:rPr>
        <w:t>;</w:t>
      </w:r>
    </w:p>
    <w:p w14:paraId="074C6CFF" w14:textId="27176E8F" w:rsidR="003B59A1" w:rsidRPr="00FB25B0" w:rsidRDefault="003B59A1" w:rsidP="00426992">
      <w:pPr>
        <w:numPr>
          <w:ilvl w:val="0"/>
          <w:numId w:val="30"/>
        </w:numPr>
        <w:overflowPunct w:val="0"/>
        <w:autoSpaceDE w:val="0"/>
        <w:autoSpaceDN w:val="0"/>
        <w:adjustRightInd w:val="0"/>
        <w:spacing w:after="0" w:line="240" w:lineRule="exact"/>
        <w:textAlignment w:val="baseline"/>
        <w:rPr>
          <w:sz w:val="20"/>
          <w:szCs w:val="20"/>
        </w:rPr>
      </w:pPr>
      <w:r w:rsidRPr="00FB25B0">
        <w:rPr>
          <w:sz w:val="20"/>
          <w:szCs w:val="20"/>
        </w:rPr>
        <w:t xml:space="preserve">Uitvoeren van audits op de naleving van het </w:t>
      </w:r>
      <w:r w:rsidR="00A86F58" w:rsidRPr="00FB25B0">
        <w:rPr>
          <w:sz w:val="20"/>
          <w:szCs w:val="20"/>
        </w:rPr>
        <w:t>V&amp;Gplan Uitvoeringsfase</w:t>
      </w:r>
      <w:r w:rsidR="00A86F58" w:rsidRPr="00FB25B0" w:rsidDel="00A86F58">
        <w:rPr>
          <w:sz w:val="20"/>
          <w:szCs w:val="20"/>
        </w:rPr>
        <w:t xml:space="preserve"> </w:t>
      </w:r>
      <w:r w:rsidR="00B479D6" w:rsidRPr="00FB25B0">
        <w:rPr>
          <w:sz w:val="20"/>
          <w:szCs w:val="20"/>
        </w:rPr>
        <w:t xml:space="preserve"> </w:t>
      </w:r>
      <w:r w:rsidR="005050B9" w:rsidRPr="00FB25B0">
        <w:rPr>
          <w:sz w:val="20"/>
          <w:szCs w:val="20"/>
        </w:rPr>
        <w:t>(door Opdrachtnemer);</w:t>
      </w:r>
    </w:p>
    <w:p w14:paraId="19FE193A" w14:textId="77777777" w:rsidR="00B43EBE" w:rsidRPr="00FB25B0" w:rsidRDefault="00B43EBE" w:rsidP="00426992">
      <w:pPr>
        <w:numPr>
          <w:ilvl w:val="0"/>
          <w:numId w:val="30"/>
        </w:numPr>
        <w:overflowPunct w:val="0"/>
        <w:autoSpaceDE w:val="0"/>
        <w:autoSpaceDN w:val="0"/>
        <w:adjustRightInd w:val="0"/>
        <w:spacing w:after="0" w:line="240" w:lineRule="exact"/>
        <w:textAlignment w:val="baseline"/>
        <w:rPr>
          <w:sz w:val="20"/>
          <w:szCs w:val="20"/>
        </w:rPr>
      </w:pPr>
      <w:r w:rsidRPr="00FB25B0">
        <w:rPr>
          <w:sz w:val="20"/>
          <w:szCs w:val="20"/>
        </w:rPr>
        <w:t xml:space="preserve">Actualiseren Veiligheids- &amp; Gezondheidsdossier </w:t>
      </w:r>
      <w:r w:rsidR="00A86F58" w:rsidRPr="00FB25B0">
        <w:rPr>
          <w:sz w:val="20"/>
          <w:szCs w:val="20"/>
        </w:rPr>
        <w:t xml:space="preserve">(V&amp;G dossier) </w:t>
      </w:r>
      <w:r w:rsidRPr="00FB25B0">
        <w:rPr>
          <w:sz w:val="20"/>
          <w:szCs w:val="20"/>
        </w:rPr>
        <w:t>van ProRail;</w:t>
      </w:r>
    </w:p>
    <w:p w14:paraId="441A8E73" w14:textId="77777777" w:rsidR="003B59A1" w:rsidRPr="00FB25B0" w:rsidRDefault="003B59A1" w:rsidP="00426992">
      <w:pPr>
        <w:numPr>
          <w:ilvl w:val="0"/>
          <w:numId w:val="30"/>
        </w:numPr>
        <w:overflowPunct w:val="0"/>
        <w:autoSpaceDE w:val="0"/>
        <w:autoSpaceDN w:val="0"/>
        <w:adjustRightInd w:val="0"/>
        <w:spacing w:after="0" w:line="240" w:lineRule="exact"/>
        <w:textAlignment w:val="baseline"/>
        <w:rPr>
          <w:sz w:val="20"/>
          <w:szCs w:val="20"/>
        </w:rPr>
      </w:pPr>
      <w:r w:rsidRPr="00FB25B0">
        <w:rPr>
          <w:sz w:val="20"/>
          <w:szCs w:val="20"/>
        </w:rPr>
        <w:t>Omgaan me</w:t>
      </w:r>
      <w:r w:rsidR="005050B9" w:rsidRPr="00FB25B0">
        <w:rPr>
          <w:sz w:val="20"/>
          <w:szCs w:val="20"/>
        </w:rPr>
        <w:t>t en herstellen van Afwijkingen;</w:t>
      </w:r>
    </w:p>
    <w:p w14:paraId="49D7BD73" w14:textId="77777777" w:rsidR="003B59A1" w:rsidRPr="00FB25B0" w:rsidRDefault="003B59A1" w:rsidP="00426992">
      <w:pPr>
        <w:numPr>
          <w:ilvl w:val="0"/>
          <w:numId w:val="30"/>
        </w:numPr>
        <w:overflowPunct w:val="0"/>
        <w:autoSpaceDE w:val="0"/>
        <w:autoSpaceDN w:val="0"/>
        <w:adjustRightInd w:val="0"/>
        <w:spacing w:line="240" w:lineRule="exact"/>
        <w:textAlignment w:val="baseline"/>
        <w:rPr>
          <w:sz w:val="20"/>
          <w:szCs w:val="20"/>
        </w:rPr>
      </w:pPr>
      <w:r w:rsidRPr="00FB25B0">
        <w:rPr>
          <w:sz w:val="20"/>
          <w:szCs w:val="20"/>
        </w:rPr>
        <w:t>Ondergaan van Toetsen door ProRail.</w:t>
      </w:r>
    </w:p>
    <w:p w14:paraId="748BBF4A" w14:textId="77777777" w:rsidR="003B59A1" w:rsidRDefault="003B59A1" w:rsidP="003B59A1">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Proceseisen</w:t>
      </w:r>
    </w:p>
    <w:p w14:paraId="303663E8" w14:textId="77777777" w:rsidR="003B59A1" w:rsidRPr="00B33365" w:rsidRDefault="003B59A1" w:rsidP="003B59A1">
      <w:pPr>
        <w:pStyle w:val="Kop4"/>
        <w:keepLines w:val="0"/>
        <w:overflowPunct w:val="0"/>
        <w:autoSpaceDE w:val="0"/>
        <w:autoSpaceDN w:val="0"/>
        <w:adjustRightInd w:val="0"/>
        <w:spacing w:before="0" w:after="20" w:line="240" w:lineRule="exact"/>
        <w:textAlignment w:val="baseline"/>
      </w:pPr>
      <w:r>
        <w:t>Uitvoeren</w:t>
      </w:r>
      <w:r w:rsidRPr="00B33365">
        <w:t xml:space="preserve"> </w:t>
      </w:r>
      <w:r>
        <w:t>Veiligheids- &amp; Gezondheids</w:t>
      </w:r>
      <w:r w:rsidRPr="00B33365">
        <w:t>management</w:t>
      </w:r>
    </w:p>
    <w:p w14:paraId="31A39605" w14:textId="57F3FA87" w:rsidR="00B479D6" w:rsidRPr="00D437DA" w:rsidRDefault="00B479D6" w:rsidP="00426992">
      <w:pPr>
        <w:pStyle w:val="Lijstalinea"/>
        <w:numPr>
          <w:ilvl w:val="0"/>
          <w:numId w:val="18"/>
        </w:numPr>
        <w:rPr>
          <w:sz w:val="20"/>
          <w:szCs w:val="20"/>
        </w:rPr>
      </w:pPr>
      <w:r w:rsidRPr="00FB25B0">
        <w:rPr>
          <w:sz w:val="20"/>
          <w:szCs w:val="20"/>
        </w:rPr>
        <w:t>Bij het realiseren van de werkzaamheden op terrein van ProRail dienen aantoonbaar de veiligheidsrisico’s verbonden aan de realisatie beheerst te worden om te voldoen aan Arbowet, Arbobesluit, NVW, VVW</w:t>
      </w:r>
      <w:r w:rsidRPr="00D437DA">
        <w:rPr>
          <w:sz w:val="20"/>
          <w:szCs w:val="20"/>
        </w:rPr>
        <w:t xml:space="preserve">, </w:t>
      </w:r>
      <w:r w:rsidR="001A498B" w:rsidRPr="00D437DA">
        <w:rPr>
          <w:sz w:val="20"/>
          <w:szCs w:val="20"/>
        </w:rPr>
        <w:t xml:space="preserve">RLN00128, </w:t>
      </w:r>
      <w:r w:rsidRPr="00D437DA">
        <w:rPr>
          <w:sz w:val="20"/>
          <w:szCs w:val="20"/>
        </w:rPr>
        <w:t>brancherichtlijnen en onderliggende regelgeving.</w:t>
      </w:r>
    </w:p>
    <w:p w14:paraId="6BBF1661" w14:textId="0F3914A0" w:rsidR="00B479D6" w:rsidRPr="00FB25B0" w:rsidRDefault="00DE1A8D" w:rsidP="00426992">
      <w:pPr>
        <w:pStyle w:val="Lijstalinea"/>
        <w:numPr>
          <w:ilvl w:val="0"/>
          <w:numId w:val="18"/>
        </w:numPr>
        <w:rPr>
          <w:sz w:val="20"/>
          <w:szCs w:val="20"/>
        </w:rPr>
      </w:pPr>
      <w:r w:rsidRPr="00D437DA">
        <w:rPr>
          <w:sz w:val="20"/>
          <w:szCs w:val="20"/>
        </w:rPr>
        <w:t>Conform</w:t>
      </w:r>
      <w:r w:rsidR="00B479D6" w:rsidRPr="00D437DA">
        <w:rPr>
          <w:sz w:val="20"/>
          <w:szCs w:val="20"/>
        </w:rPr>
        <w:t xml:space="preserve"> het bepaalde in artikel 2.</w:t>
      </w:r>
      <w:r w:rsidRPr="00D437DA">
        <w:rPr>
          <w:sz w:val="20"/>
          <w:szCs w:val="20"/>
        </w:rPr>
        <w:t>29</w:t>
      </w:r>
      <w:r w:rsidR="00B479D6" w:rsidRPr="00D437DA">
        <w:rPr>
          <w:sz w:val="20"/>
          <w:szCs w:val="20"/>
        </w:rPr>
        <w:t xml:space="preserve"> van Ar</w:t>
      </w:r>
      <w:r w:rsidRPr="00D437DA">
        <w:rPr>
          <w:sz w:val="20"/>
          <w:szCs w:val="20"/>
        </w:rPr>
        <w:t>bobesluit stelt Opdrachtnemer éé</w:t>
      </w:r>
      <w:r w:rsidR="00B479D6" w:rsidRPr="00D437DA">
        <w:rPr>
          <w:sz w:val="20"/>
          <w:szCs w:val="20"/>
        </w:rPr>
        <w:t>n of meer V&amp;G-coördinatoren voor de realisatie van werkzaamheden aan. Deze V&amp;G</w:t>
      </w:r>
      <w:r w:rsidRPr="00D437DA">
        <w:rPr>
          <w:sz w:val="20"/>
          <w:szCs w:val="20"/>
        </w:rPr>
        <w:t>-</w:t>
      </w:r>
      <w:r w:rsidR="00B479D6" w:rsidRPr="00D437DA">
        <w:rPr>
          <w:sz w:val="20"/>
          <w:szCs w:val="20"/>
        </w:rPr>
        <w:t>coördinator(en) geeft (geven) uitvoering aan de coördinatietaken genoemd in artikel 2.31 van het Arbobesluit en aan de in het NVW, VVW</w:t>
      </w:r>
      <w:r w:rsidR="008304E7" w:rsidRPr="00D437DA">
        <w:rPr>
          <w:sz w:val="20"/>
          <w:szCs w:val="20"/>
        </w:rPr>
        <w:t>,</w:t>
      </w:r>
      <w:r w:rsidR="00B479D6" w:rsidRPr="00D437DA">
        <w:rPr>
          <w:sz w:val="20"/>
          <w:szCs w:val="20"/>
        </w:rPr>
        <w:t xml:space="preserve"> </w:t>
      </w:r>
      <w:r w:rsidR="008304E7" w:rsidRPr="00D437DA">
        <w:rPr>
          <w:sz w:val="20"/>
          <w:szCs w:val="20"/>
        </w:rPr>
        <w:t xml:space="preserve">RLN00128 </w:t>
      </w:r>
      <w:r w:rsidR="00B479D6" w:rsidRPr="00D437DA">
        <w:rPr>
          <w:sz w:val="20"/>
          <w:szCs w:val="20"/>
        </w:rPr>
        <w:t>en</w:t>
      </w:r>
      <w:r w:rsidR="00B479D6" w:rsidRPr="00FB25B0">
        <w:rPr>
          <w:sz w:val="20"/>
          <w:szCs w:val="20"/>
        </w:rPr>
        <w:t xml:space="preserve"> brancherichtlijnen genoemde taken in relatie tot Opdrachtnemer, zijn (zelfstandige) hulppersonen en zijn leveranciers. De V&amp;G-coördinator dient voldoende bevoegdheid te hebben om de benodigde maatregelen in het kader van het Arbobesluit, NVW, VVW</w:t>
      </w:r>
      <w:r w:rsidR="003B755B">
        <w:rPr>
          <w:sz w:val="20"/>
          <w:szCs w:val="20"/>
        </w:rPr>
        <w:t xml:space="preserve">, </w:t>
      </w:r>
      <w:r w:rsidR="003B755B" w:rsidRPr="00D437DA">
        <w:rPr>
          <w:sz w:val="20"/>
          <w:szCs w:val="20"/>
        </w:rPr>
        <w:t>RLN00128</w:t>
      </w:r>
      <w:r w:rsidR="00B479D6" w:rsidRPr="00FB25B0">
        <w:rPr>
          <w:sz w:val="20"/>
          <w:szCs w:val="20"/>
        </w:rPr>
        <w:t xml:space="preserve"> en brancherichtlijnen door te voeren.</w:t>
      </w:r>
    </w:p>
    <w:p w14:paraId="1CCA7BE7" w14:textId="13ED3689" w:rsidR="00DE1A8D" w:rsidRPr="00FB25B0" w:rsidRDefault="003B59A1" w:rsidP="00426992">
      <w:pPr>
        <w:pStyle w:val="Lijstalinea"/>
        <w:numPr>
          <w:ilvl w:val="0"/>
          <w:numId w:val="18"/>
        </w:numPr>
        <w:rPr>
          <w:sz w:val="20"/>
          <w:szCs w:val="20"/>
        </w:rPr>
      </w:pPr>
      <w:r w:rsidRPr="00FB25B0">
        <w:rPr>
          <w:sz w:val="20"/>
          <w:szCs w:val="20"/>
        </w:rPr>
        <w:t>Opdrachtnemer stelt vanuit het Veiligheid</w:t>
      </w:r>
      <w:r w:rsidR="005050B9" w:rsidRPr="00FB25B0">
        <w:rPr>
          <w:sz w:val="20"/>
          <w:szCs w:val="20"/>
        </w:rPr>
        <w:t>s-</w:t>
      </w:r>
      <w:r w:rsidRPr="00FB25B0">
        <w:rPr>
          <w:sz w:val="20"/>
          <w:szCs w:val="20"/>
        </w:rPr>
        <w:t xml:space="preserve"> &amp; Gezondheid</w:t>
      </w:r>
      <w:r w:rsidR="005050B9" w:rsidRPr="00FB25B0">
        <w:rPr>
          <w:sz w:val="20"/>
          <w:szCs w:val="20"/>
        </w:rPr>
        <w:t>s</w:t>
      </w:r>
      <w:r w:rsidRPr="00FB25B0">
        <w:rPr>
          <w:sz w:val="20"/>
          <w:szCs w:val="20"/>
        </w:rPr>
        <w:t xml:space="preserve">plan </w:t>
      </w:r>
      <w:r w:rsidR="005050B9" w:rsidRPr="00FB25B0">
        <w:rPr>
          <w:sz w:val="20"/>
          <w:szCs w:val="20"/>
        </w:rPr>
        <w:t xml:space="preserve">ontwerpfase </w:t>
      </w:r>
      <w:r w:rsidRPr="00FB25B0">
        <w:rPr>
          <w:sz w:val="20"/>
          <w:szCs w:val="20"/>
        </w:rPr>
        <w:t xml:space="preserve">voor de uitvoering van de werkzaamheden in de railinfra van ProRail een </w:t>
      </w:r>
      <w:r w:rsidR="00A86F58" w:rsidRPr="00FB25B0">
        <w:rPr>
          <w:sz w:val="20"/>
          <w:szCs w:val="20"/>
        </w:rPr>
        <w:t>V&amp;Gplan Uitvoeringsfase</w:t>
      </w:r>
      <w:r w:rsidR="00A86F58" w:rsidRPr="00FB25B0" w:rsidDel="00A86F58">
        <w:rPr>
          <w:sz w:val="20"/>
          <w:szCs w:val="20"/>
        </w:rPr>
        <w:t xml:space="preserve"> </w:t>
      </w:r>
      <w:r w:rsidRPr="00FB25B0">
        <w:rPr>
          <w:sz w:val="20"/>
          <w:szCs w:val="20"/>
        </w:rPr>
        <w:t>op</w:t>
      </w:r>
      <w:r w:rsidR="00DE1A8D" w:rsidRPr="00FB25B0">
        <w:rPr>
          <w:sz w:val="20"/>
          <w:szCs w:val="20"/>
        </w:rPr>
        <w:t>.</w:t>
      </w:r>
      <w:r w:rsidR="00712EB4" w:rsidRPr="00FB25B0">
        <w:rPr>
          <w:sz w:val="20"/>
          <w:szCs w:val="20"/>
        </w:rPr>
        <w:t xml:space="preserve"> </w:t>
      </w:r>
    </w:p>
    <w:p w14:paraId="1F001FB7" w14:textId="77777777" w:rsidR="00712EB4" w:rsidRPr="00FB25B0" w:rsidRDefault="00712EB4" w:rsidP="00426992">
      <w:pPr>
        <w:pStyle w:val="Lijstalinea"/>
        <w:numPr>
          <w:ilvl w:val="0"/>
          <w:numId w:val="18"/>
        </w:numPr>
        <w:rPr>
          <w:sz w:val="20"/>
          <w:szCs w:val="20"/>
        </w:rPr>
      </w:pPr>
      <w:r w:rsidRPr="00FB25B0">
        <w:rPr>
          <w:sz w:val="20"/>
          <w:szCs w:val="20"/>
        </w:rPr>
        <w:t xml:space="preserve">Opdrachtnemer dient het </w:t>
      </w:r>
      <w:r w:rsidR="00A86F58" w:rsidRPr="00FB25B0">
        <w:rPr>
          <w:sz w:val="20"/>
          <w:szCs w:val="20"/>
        </w:rPr>
        <w:t>V&amp;Gplan Uitvoeringsfase</w:t>
      </w:r>
      <w:r w:rsidR="00A86F58" w:rsidRPr="00FB25B0" w:rsidDel="00A86F58">
        <w:rPr>
          <w:sz w:val="20"/>
          <w:szCs w:val="20"/>
        </w:rPr>
        <w:t xml:space="preserve"> </w:t>
      </w:r>
      <w:r w:rsidRPr="00FB25B0">
        <w:rPr>
          <w:sz w:val="20"/>
          <w:szCs w:val="20"/>
        </w:rPr>
        <w:t>ter Acceptatie in.</w:t>
      </w:r>
    </w:p>
    <w:p w14:paraId="62CD7E4E" w14:textId="77777777" w:rsidR="00712EB4" w:rsidRPr="00FB25B0" w:rsidRDefault="00712EB4" w:rsidP="00426992">
      <w:pPr>
        <w:pStyle w:val="Lijstalinea"/>
        <w:numPr>
          <w:ilvl w:val="0"/>
          <w:numId w:val="18"/>
        </w:numPr>
        <w:rPr>
          <w:sz w:val="20"/>
          <w:szCs w:val="20"/>
        </w:rPr>
      </w:pPr>
      <w:r w:rsidRPr="00FB25B0">
        <w:rPr>
          <w:sz w:val="20"/>
          <w:szCs w:val="20"/>
        </w:rPr>
        <w:t xml:space="preserve">Het </w:t>
      </w:r>
      <w:r w:rsidR="00A86F58" w:rsidRPr="00FB25B0">
        <w:rPr>
          <w:sz w:val="20"/>
          <w:szCs w:val="20"/>
        </w:rPr>
        <w:t>V&amp;Gplan Uitvoeringsfase</w:t>
      </w:r>
      <w:r w:rsidR="00A86F58" w:rsidRPr="00FB25B0" w:rsidDel="00A86F58">
        <w:rPr>
          <w:sz w:val="20"/>
          <w:szCs w:val="20"/>
        </w:rPr>
        <w:t xml:space="preserve"> </w:t>
      </w:r>
      <w:r w:rsidRPr="00FB25B0">
        <w:rPr>
          <w:sz w:val="20"/>
          <w:szCs w:val="20"/>
        </w:rPr>
        <w:t>wordt na Acceptatie opgenomen in de Annex Relevante Documenten.</w:t>
      </w:r>
    </w:p>
    <w:p w14:paraId="0073537A" w14:textId="1144FEB6" w:rsidR="00712EB4" w:rsidRPr="00FB25B0" w:rsidRDefault="00712EB4" w:rsidP="00426992">
      <w:pPr>
        <w:pStyle w:val="Lijstalinea"/>
        <w:numPr>
          <w:ilvl w:val="0"/>
          <w:numId w:val="18"/>
        </w:numPr>
        <w:rPr>
          <w:sz w:val="20"/>
          <w:szCs w:val="20"/>
        </w:rPr>
      </w:pPr>
      <w:r w:rsidRPr="00FB25B0">
        <w:rPr>
          <w:sz w:val="20"/>
          <w:szCs w:val="20"/>
        </w:rPr>
        <w:t xml:space="preserve">Opdrachtnemer voert de werkzaamheden onder de Overeenkomst uit conform het </w:t>
      </w:r>
      <w:r w:rsidR="00A86F58" w:rsidRPr="00FB25B0">
        <w:rPr>
          <w:sz w:val="20"/>
          <w:szCs w:val="20"/>
        </w:rPr>
        <w:t>V&amp;Gplan Uitvoeringsfase</w:t>
      </w:r>
      <w:r w:rsidRPr="00FB25B0">
        <w:rPr>
          <w:sz w:val="20"/>
          <w:szCs w:val="20"/>
        </w:rPr>
        <w:t>.</w:t>
      </w:r>
    </w:p>
    <w:p w14:paraId="63561A54" w14:textId="77777777" w:rsidR="003B59A1" w:rsidRPr="00FB25B0" w:rsidRDefault="00712EB4" w:rsidP="00426992">
      <w:pPr>
        <w:pStyle w:val="Lijstalinea"/>
        <w:numPr>
          <w:ilvl w:val="0"/>
          <w:numId w:val="18"/>
        </w:numPr>
        <w:rPr>
          <w:sz w:val="20"/>
          <w:szCs w:val="20"/>
        </w:rPr>
      </w:pPr>
      <w:r w:rsidRPr="00FB25B0">
        <w:rPr>
          <w:sz w:val="20"/>
          <w:szCs w:val="20"/>
        </w:rPr>
        <w:t xml:space="preserve">Opdrachtnemer actualiseert haar </w:t>
      </w:r>
      <w:r w:rsidR="00A86F58" w:rsidRPr="00FB25B0">
        <w:rPr>
          <w:sz w:val="20"/>
          <w:szCs w:val="20"/>
        </w:rPr>
        <w:t>V&amp;Gplan Uitvoeringsfase</w:t>
      </w:r>
      <w:r w:rsidR="00A86F58" w:rsidRPr="00FB25B0" w:rsidDel="00A86F58">
        <w:rPr>
          <w:sz w:val="20"/>
          <w:szCs w:val="20"/>
        </w:rPr>
        <w:t xml:space="preserve"> </w:t>
      </w:r>
      <w:r w:rsidRPr="00FB25B0">
        <w:rPr>
          <w:sz w:val="20"/>
          <w:szCs w:val="20"/>
        </w:rPr>
        <w:t>op basis van gewenste verbeteringen, Wijzigingen (inclusief Wet- en regelgeving) en geconstateerde afwijkingen.</w:t>
      </w:r>
    </w:p>
    <w:p w14:paraId="793CEC65" w14:textId="77777777" w:rsidR="00FB25B0" w:rsidRDefault="00FB25B0">
      <w:pPr>
        <w:rPr>
          <w:rFonts w:asciiTheme="majorHAnsi" w:eastAsiaTheme="majorEastAsia" w:hAnsiTheme="majorHAnsi" w:cstheme="majorBidi"/>
          <w:i/>
          <w:iCs/>
          <w:color w:val="365F91" w:themeColor="accent1" w:themeShade="BF"/>
        </w:rPr>
      </w:pPr>
      <w:r>
        <w:br w:type="page"/>
      </w:r>
    </w:p>
    <w:p w14:paraId="3145C8DE" w14:textId="77777777" w:rsidR="003B59A1" w:rsidRPr="00B33365" w:rsidRDefault="003B59A1" w:rsidP="003B59A1">
      <w:pPr>
        <w:pStyle w:val="Kop4"/>
        <w:keepLines w:val="0"/>
        <w:overflowPunct w:val="0"/>
        <w:autoSpaceDE w:val="0"/>
        <w:autoSpaceDN w:val="0"/>
        <w:adjustRightInd w:val="0"/>
        <w:spacing w:before="0" w:after="20" w:line="240" w:lineRule="exact"/>
        <w:textAlignment w:val="baseline"/>
      </w:pPr>
      <w:r>
        <w:lastRenderedPageBreak/>
        <w:t>Uitvoeren interne audit</w:t>
      </w:r>
      <w:r w:rsidRPr="00B33365">
        <w:t xml:space="preserve"> </w:t>
      </w:r>
      <w:r w:rsidR="00C34A54">
        <w:t>Veiligheids- &amp; Gezondheids</w:t>
      </w:r>
      <w:r w:rsidR="00C34A54" w:rsidRPr="00B33365">
        <w:t>management</w:t>
      </w:r>
      <w:r>
        <w:t xml:space="preserve"> (door Opdrachtnemer)</w:t>
      </w:r>
    </w:p>
    <w:p w14:paraId="5D37AEF5" w14:textId="77777777" w:rsidR="00BB392F" w:rsidRPr="00FB25B0" w:rsidRDefault="00BB392F" w:rsidP="00426992">
      <w:pPr>
        <w:pStyle w:val="Lijstalinea"/>
        <w:numPr>
          <w:ilvl w:val="0"/>
          <w:numId w:val="18"/>
        </w:numPr>
        <w:rPr>
          <w:sz w:val="20"/>
          <w:szCs w:val="20"/>
        </w:rPr>
      </w:pPr>
      <w:r w:rsidRPr="00FB25B0">
        <w:rPr>
          <w:sz w:val="20"/>
          <w:szCs w:val="20"/>
        </w:rPr>
        <w:t xml:space="preserve">Opdrachtnemer dient de uitvoering periodiek in zijn geheel te laten controleren op algemene veiligheid en gezondheid en het naleven van de voorschriften. De frequentie is afhankelijk van de aard en omvang van de werkzaamheden. </w:t>
      </w:r>
    </w:p>
    <w:p w14:paraId="3C3FE3B1" w14:textId="77777777" w:rsidR="00BB392F" w:rsidRPr="00FB25B0" w:rsidRDefault="00BB392F" w:rsidP="00426992">
      <w:pPr>
        <w:pStyle w:val="Lijstalinea"/>
        <w:numPr>
          <w:ilvl w:val="0"/>
          <w:numId w:val="18"/>
        </w:numPr>
        <w:rPr>
          <w:sz w:val="20"/>
          <w:szCs w:val="20"/>
        </w:rPr>
      </w:pPr>
      <w:r w:rsidRPr="00FB25B0">
        <w:rPr>
          <w:sz w:val="20"/>
          <w:szCs w:val="20"/>
        </w:rPr>
        <w:t xml:space="preserve">Deze controles dienen uitgevoerd te worden door een onafhankelijke deskundige op het gebied van bedrijfsveiligheid en bedrijfsgezondheid en de bevindingen worden schriftelijk vastgelegd in Auditrapportages. </w:t>
      </w:r>
    </w:p>
    <w:p w14:paraId="7A0ECC59" w14:textId="77777777" w:rsidR="00B43EBE" w:rsidRPr="00B33365" w:rsidRDefault="00B43EBE" w:rsidP="00B43EBE">
      <w:pPr>
        <w:pStyle w:val="Kop4"/>
        <w:keepLines w:val="0"/>
        <w:overflowPunct w:val="0"/>
        <w:autoSpaceDE w:val="0"/>
        <w:autoSpaceDN w:val="0"/>
        <w:adjustRightInd w:val="0"/>
        <w:spacing w:before="0" w:after="20" w:line="240" w:lineRule="exact"/>
        <w:textAlignment w:val="baseline"/>
      </w:pPr>
      <w:r>
        <w:t>Actualiseren Veiligheids- &amp; Gezondheidsdossier van ProRail</w:t>
      </w:r>
    </w:p>
    <w:p w14:paraId="24C26460" w14:textId="77777777" w:rsidR="00B43EBE" w:rsidRPr="00FB25B0" w:rsidRDefault="00B43EBE" w:rsidP="00426992">
      <w:pPr>
        <w:pStyle w:val="Lijstalinea"/>
        <w:numPr>
          <w:ilvl w:val="0"/>
          <w:numId w:val="18"/>
        </w:numPr>
        <w:rPr>
          <w:sz w:val="20"/>
          <w:szCs w:val="20"/>
        </w:rPr>
      </w:pPr>
      <w:r w:rsidRPr="00FB25B0">
        <w:rPr>
          <w:sz w:val="20"/>
          <w:szCs w:val="20"/>
        </w:rPr>
        <w:t>Het V&amp;G</w:t>
      </w:r>
      <w:r w:rsidR="00A24D92" w:rsidRPr="00FB25B0">
        <w:rPr>
          <w:sz w:val="20"/>
          <w:szCs w:val="20"/>
        </w:rPr>
        <w:t xml:space="preserve"> </w:t>
      </w:r>
      <w:r w:rsidRPr="00FB25B0">
        <w:rPr>
          <w:sz w:val="20"/>
          <w:szCs w:val="20"/>
        </w:rPr>
        <w:t>dossier is in beheer bij ProRail. Opdrachtnemer dient bij mutaties of afwijkingen informatie te leveren zodat het V&amp;G</w:t>
      </w:r>
      <w:r w:rsidR="00A24D92" w:rsidRPr="00FB25B0">
        <w:rPr>
          <w:sz w:val="20"/>
          <w:szCs w:val="20"/>
        </w:rPr>
        <w:t xml:space="preserve"> d</w:t>
      </w:r>
      <w:r w:rsidRPr="00FB25B0">
        <w:rPr>
          <w:sz w:val="20"/>
          <w:szCs w:val="20"/>
        </w:rPr>
        <w:t xml:space="preserve">ossier actueel gehouden kan worden. </w:t>
      </w:r>
    </w:p>
    <w:p w14:paraId="50917C08" w14:textId="77777777" w:rsidR="00B43EBE" w:rsidRPr="00FB25B0" w:rsidRDefault="00B43EBE" w:rsidP="00426992">
      <w:pPr>
        <w:pStyle w:val="Lijstalinea"/>
        <w:numPr>
          <w:ilvl w:val="0"/>
          <w:numId w:val="18"/>
        </w:numPr>
        <w:rPr>
          <w:sz w:val="20"/>
          <w:szCs w:val="20"/>
        </w:rPr>
      </w:pPr>
      <w:r w:rsidRPr="00FB25B0">
        <w:rPr>
          <w:sz w:val="20"/>
          <w:szCs w:val="20"/>
        </w:rPr>
        <w:t xml:space="preserve">Opdrachtnemer dient bij wijzigingen in het V&amp;G </w:t>
      </w:r>
      <w:r w:rsidR="00A86F58" w:rsidRPr="00FB25B0">
        <w:rPr>
          <w:sz w:val="20"/>
          <w:szCs w:val="20"/>
        </w:rPr>
        <w:t>d</w:t>
      </w:r>
      <w:r w:rsidRPr="00FB25B0">
        <w:rPr>
          <w:sz w:val="20"/>
          <w:szCs w:val="20"/>
        </w:rPr>
        <w:t>ossier aan ProRail actuele informatie terug te leveren conform de vigerende Handleiding ProRail V&amp;G</w:t>
      </w:r>
      <w:r w:rsidR="00A86F58" w:rsidRPr="00FB25B0">
        <w:rPr>
          <w:sz w:val="20"/>
          <w:szCs w:val="20"/>
        </w:rPr>
        <w:t xml:space="preserve"> </w:t>
      </w:r>
      <w:r w:rsidRPr="00FB25B0">
        <w:rPr>
          <w:sz w:val="20"/>
          <w:szCs w:val="20"/>
        </w:rPr>
        <w:t>dossier</w:t>
      </w:r>
      <w:r w:rsidR="00C10BFA" w:rsidRPr="00FB25B0">
        <w:rPr>
          <w:sz w:val="20"/>
          <w:szCs w:val="20"/>
        </w:rPr>
        <w:t xml:space="preserve"> (HDL00014)</w:t>
      </w:r>
      <w:r w:rsidRPr="00FB25B0">
        <w:rPr>
          <w:sz w:val="20"/>
          <w:szCs w:val="20"/>
        </w:rPr>
        <w:t>.</w:t>
      </w:r>
    </w:p>
    <w:p w14:paraId="785031D8" w14:textId="77777777" w:rsidR="003B59A1" w:rsidRPr="00B33365" w:rsidRDefault="003B59A1" w:rsidP="003B59A1">
      <w:pPr>
        <w:pStyle w:val="Kop4"/>
        <w:keepLines w:val="0"/>
        <w:overflowPunct w:val="0"/>
        <w:autoSpaceDE w:val="0"/>
        <w:autoSpaceDN w:val="0"/>
        <w:adjustRightInd w:val="0"/>
        <w:spacing w:before="0" w:after="20" w:line="240" w:lineRule="exact"/>
        <w:textAlignment w:val="baseline"/>
      </w:pPr>
      <w:r w:rsidRPr="00B33365">
        <w:t>Omgaan met Afwijkingen</w:t>
      </w:r>
    </w:p>
    <w:p w14:paraId="37951DBC" w14:textId="77777777" w:rsidR="003B59A1" w:rsidRPr="00FB25B0" w:rsidRDefault="003B59A1" w:rsidP="00426992">
      <w:pPr>
        <w:pStyle w:val="Lijstalinea"/>
        <w:numPr>
          <w:ilvl w:val="0"/>
          <w:numId w:val="18"/>
        </w:numPr>
        <w:rPr>
          <w:sz w:val="20"/>
          <w:szCs w:val="20"/>
        </w:rPr>
      </w:pPr>
      <w:r w:rsidRPr="00FB25B0">
        <w:rPr>
          <w:sz w:val="20"/>
          <w:szCs w:val="20"/>
        </w:rPr>
        <w:t xml:space="preserve">Door Opdrachtnemer dient van geconstateerde tekortkomingen op de nakoming van </w:t>
      </w:r>
      <w:r w:rsidR="00C34A54" w:rsidRPr="00FB25B0">
        <w:rPr>
          <w:sz w:val="20"/>
          <w:szCs w:val="20"/>
        </w:rPr>
        <w:t xml:space="preserve">het </w:t>
      </w:r>
      <w:r w:rsidR="00A86F58" w:rsidRPr="00FB25B0">
        <w:rPr>
          <w:sz w:val="20"/>
          <w:szCs w:val="20"/>
        </w:rPr>
        <w:t>V&amp;Gplan Uitvoeringsfase</w:t>
      </w:r>
      <w:r w:rsidR="00A86F58" w:rsidRPr="00FB25B0" w:rsidDel="00A86F58">
        <w:rPr>
          <w:sz w:val="20"/>
          <w:szCs w:val="20"/>
        </w:rPr>
        <w:t xml:space="preserve"> </w:t>
      </w:r>
      <w:r w:rsidRPr="00FB25B0">
        <w:rPr>
          <w:sz w:val="20"/>
          <w:szCs w:val="20"/>
        </w:rPr>
        <w:t>onverwijld een Afwijkingsmelding aan ProRail te doen toekomen.</w:t>
      </w:r>
    </w:p>
    <w:p w14:paraId="6EA28F49" w14:textId="76B04C5F" w:rsidR="003B59A1" w:rsidRPr="00FB25B0" w:rsidRDefault="003B59A1" w:rsidP="00426992">
      <w:pPr>
        <w:pStyle w:val="Lijstalinea"/>
        <w:numPr>
          <w:ilvl w:val="0"/>
          <w:numId w:val="18"/>
        </w:numPr>
        <w:rPr>
          <w:sz w:val="20"/>
          <w:szCs w:val="20"/>
        </w:rPr>
      </w:pPr>
      <w:r w:rsidRPr="00FB25B0">
        <w:rPr>
          <w:sz w:val="20"/>
          <w:szCs w:val="20"/>
        </w:rPr>
        <w:t xml:space="preserve">Door Opdrachtnemer of ProRail geconstateerde tekortkoming op de nakoming van </w:t>
      </w:r>
      <w:r w:rsidR="00C34A54" w:rsidRPr="00FB25B0">
        <w:rPr>
          <w:sz w:val="20"/>
          <w:szCs w:val="20"/>
        </w:rPr>
        <w:t xml:space="preserve">het </w:t>
      </w:r>
      <w:r w:rsidR="00A86F58" w:rsidRPr="00FB25B0">
        <w:rPr>
          <w:sz w:val="20"/>
          <w:szCs w:val="20"/>
        </w:rPr>
        <w:t>V&amp;Gplan Uitvoeringsfase</w:t>
      </w:r>
      <w:r w:rsidR="00A86F58" w:rsidRPr="00FB25B0" w:rsidDel="00A86F58">
        <w:rPr>
          <w:sz w:val="20"/>
          <w:szCs w:val="20"/>
        </w:rPr>
        <w:t xml:space="preserve"> </w:t>
      </w:r>
      <w:r w:rsidRPr="00FB25B0">
        <w:rPr>
          <w:sz w:val="20"/>
          <w:szCs w:val="20"/>
        </w:rPr>
        <w:t>worden schriftelijk vastgelegd in een Afwijkingsrapportage, waarbij Opdrachtnemer de nodige inspanning zal verrichten om binnen een zo kort mogelijke termijn de oorzaak en omvang van de afwijking te bepalen en de herstel- en corrigerende maatregelen door te voeren.</w:t>
      </w:r>
    </w:p>
    <w:p w14:paraId="6D5FC320" w14:textId="77777777" w:rsidR="003B59A1" w:rsidRPr="00FB25B0" w:rsidRDefault="003B59A1" w:rsidP="00426992">
      <w:pPr>
        <w:pStyle w:val="Lijstalinea"/>
        <w:numPr>
          <w:ilvl w:val="0"/>
          <w:numId w:val="18"/>
        </w:numPr>
        <w:rPr>
          <w:sz w:val="20"/>
          <w:szCs w:val="20"/>
        </w:rPr>
      </w:pPr>
      <w:r w:rsidRPr="00FB25B0">
        <w:rPr>
          <w:sz w:val="20"/>
          <w:szCs w:val="20"/>
        </w:rPr>
        <w:t>Opdrachtnemer informeert ProRail gebruikmakende van het Afwijkingsrapportage over de geconstateerde afwijking, bijbehorende oorzaak, omvang en de door Opdrachtnemer te nemen herstel- en corrigerende maatregelen.</w:t>
      </w:r>
    </w:p>
    <w:p w14:paraId="0DCD9A24" w14:textId="77777777" w:rsidR="003B59A1" w:rsidRPr="00FB25B0" w:rsidRDefault="003B59A1" w:rsidP="00426992">
      <w:pPr>
        <w:pStyle w:val="Lijstalinea"/>
        <w:numPr>
          <w:ilvl w:val="0"/>
          <w:numId w:val="18"/>
        </w:numPr>
        <w:rPr>
          <w:sz w:val="20"/>
          <w:szCs w:val="20"/>
        </w:rPr>
      </w:pPr>
      <w:r w:rsidRPr="00FB25B0">
        <w:rPr>
          <w:sz w:val="20"/>
          <w:szCs w:val="20"/>
        </w:rPr>
        <w:t>Afwijkingen en de status van de te nemen of genomen herstel- en corrigerende maatregelen dienen te worden gerapporteerd in de Voortgangsrapportage.</w:t>
      </w:r>
    </w:p>
    <w:p w14:paraId="239EFFC4" w14:textId="77777777" w:rsidR="003B59A1" w:rsidRPr="00D35467" w:rsidRDefault="003B59A1" w:rsidP="003B59A1">
      <w:pPr>
        <w:pStyle w:val="Kop4"/>
        <w:keepLines w:val="0"/>
        <w:overflowPunct w:val="0"/>
        <w:autoSpaceDE w:val="0"/>
        <w:autoSpaceDN w:val="0"/>
        <w:adjustRightInd w:val="0"/>
        <w:spacing w:before="0" w:after="20" w:line="240" w:lineRule="exact"/>
        <w:textAlignment w:val="baseline"/>
      </w:pPr>
      <w:r w:rsidRPr="00D35467">
        <w:t xml:space="preserve">Ondergaan externe </w:t>
      </w:r>
      <w:r>
        <w:t>T</w:t>
      </w:r>
      <w:r w:rsidRPr="00D35467">
        <w:t>oetsen (door of namens ProRail)</w:t>
      </w:r>
    </w:p>
    <w:p w14:paraId="25C6CDE2" w14:textId="77777777" w:rsidR="003B59A1" w:rsidRPr="00FB25B0" w:rsidRDefault="003B59A1" w:rsidP="00426992">
      <w:pPr>
        <w:pStyle w:val="Lijstalinea"/>
        <w:numPr>
          <w:ilvl w:val="0"/>
          <w:numId w:val="18"/>
        </w:numPr>
        <w:rPr>
          <w:sz w:val="20"/>
          <w:szCs w:val="20"/>
        </w:rPr>
      </w:pPr>
      <w:r w:rsidRPr="00FB25B0">
        <w:rPr>
          <w:sz w:val="20"/>
          <w:szCs w:val="20"/>
        </w:rPr>
        <w:t>Opdrachtnemer dient te allen tijde ProRail in staat te stellen toetsen uit te voeren en geeft hieraan alle verlangde medewerking.</w:t>
      </w:r>
    </w:p>
    <w:p w14:paraId="56D51C1C" w14:textId="77777777" w:rsidR="003B59A1" w:rsidRPr="00FB25B0" w:rsidRDefault="003B59A1" w:rsidP="00426992">
      <w:pPr>
        <w:pStyle w:val="Lijstalinea"/>
        <w:numPr>
          <w:ilvl w:val="0"/>
          <w:numId w:val="18"/>
        </w:numPr>
        <w:rPr>
          <w:sz w:val="20"/>
          <w:szCs w:val="20"/>
        </w:rPr>
      </w:pPr>
      <w:r w:rsidRPr="00FB25B0">
        <w:rPr>
          <w:sz w:val="20"/>
          <w:szCs w:val="20"/>
        </w:rPr>
        <w:t xml:space="preserve">De frequentie van toetsingen is mede afhankelijk van de mate waarin Opdrachtnemer Afwijkingen veroorzaakt. </w:t>
      </w:r>
    </w:p>
    <w:p w14:paraId="48A4432D" w14:textId="77777777" w:rsidR="003B59A1" w:rsidRDefault="003B59A1" w:rsidP="003B59A1">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Producteisen</w:t>
      </w:r>
    </w:p>
    <w:p w14:paraId="60B1E97E" w14:textId="77777777" w:rsidR="003B59A1" w:rsidRDefault="00B86878" w:rsidP="003B59A1">
      <w:pPr>
        <w:pStyle w:val="Kop4"/>
        <w:keepLines w:val="0"/>
        <w:overflowPunct w:val="0"/>
        <w:autoSpaceDE w:val="0"/>
        <w:autoSpaceDN w:val="0"/>
        <w:adjustRightInd w:val="0"/>
        <w:spacing w:before="0" w:after="20" w:line="240" w:lineRule="exact"/>
        <w:textAlignment w:val="baseline"/>
      </w:pPr>
      <w:r>
        <w:t>Veiligheid- &amp; Gezondheidsplan uitvoeringsfase</w:t>
      </w:r>
    </w:p>
    <w:p w14:paraId="24575FF1" w14:textId="77777777" w:rsidR="00B86878" w:rsidRPr="00FB25B0" w:rsidRDefault="003B59A1" w:rsidP="00426992">
      <w:pPr>
        <w:pStyle w:val="Lijstalinea"/>
        <w:numPr>
          <w:ilvl w:val="0"/>
          <w:numId w:val="18"/>
        </w:numPr>
        <w:rPr>
          <w:sz w:val="20"/>
          <w:szCs w:val="20"/>
        </w:rPr>
      </w:pPr>
      <w:r w:rsidRPr="00FB25B0">
        <w:rPr>
          <w:sz w:val="20"/>
          <w:szCs w:val="20"/>
        </w:rPr>
        <w:t xml:space="preserve">Het </w:t>
      </w:r>
      <w:r w:rsidR="00A86F58" w:rsidRPr="00FB25B0">
        <w:rPr>
          <w:sz w:val="20"/>
          <w:szCs w:val="20"/>
        </w:rPr>
        <w:t>V&amp;Gplan Uitvoeringsfase</w:t>
      </w:r>
      <w:r w:rsidR="00A86F58" w:rsidRPr="00FB25B0" w:rsidDel="00A86F58">
        <w:rPr>
          <w:sz w:val="20"/>
          <w:szCs w:val="20"/>
        </w:rPr>
        <w:t xml:space="preserve"> </w:t>
      </w:r>
      <w:r w:rsidR="00B86878" w:rsidRPr="00FB25B0">
        <w:rPr>
          <w:sz w:val="20"/>
          <w:szCs w:val="20"/>
        </w:rPr>
        <w:t>dient te voldoen aan hetgeen in wet en regelgeving is bepaald.</w:t>
      </w:r>
    </w:p>
    <w:p w14:paraId="470859DF" w14:textId="77777777" w:rsidR="003B59A1" w:rsidRPr="00FB25B0" w:rsidRDefault="00B86878" w:rsidP="00426992">
      <w:pPr>
        <w:pStyle w:val="Lijstalinea"/>
        <w:numPr>
          <w:ilvl w:val="0"/>
          <w:numId w:val="18"/>
        </w:numPr>
        <w:rPr>
          <w:sz w:val="20"/>
          <w:szCs w:val="20"/>
        </w:rPr>
      </w:pPr>
      <w:r w:rsidRPr="00FB25B0">
        <w:rPr>
          <w:sz w:val="20"/>
          <w:szCs w:val="20"/>
        </w:rPr>
        <w:t xml:space="preserve">Het </w:t>
      </w:r>
      <w:r w:rsidR="00A86F58" w:rsidRPr="00FB25B0">
        <w:rPr>
          <w:sz w:val="20"/>
          <w:szCs w:val="20"/>
        </w:rPr>
        <w:t>V&amp;Gplan Uitvoeringsfase</w:t>
      </w:r>
      <w:r w:rsidR="00A86F58" w:rsidRPr="00FB25B0" w:rsidDel="00A86F58">
        <w:rPr>
          <w:sz w:val="20"/>
          <w:szCs w:val="20"/>
        </w:rPr>
        <w:t xml:space="preserve"> </w:t>
      </w:r>
      <w:r w:rsidRPr="00FB25B0">
        <w:rPr>
          <w:sz w:val="20"/>
          <w:szCs w:val="20"/>
        </w:rPr>
        <w:t>dient gebaseerd te zijn op het</w:t>
      </w:r>
      <w:r w:rsidR="00A24D92" w:rsidRPr="00FB25B0">
        <w:rPr>
          <w:sz w:val="20"/>
          <w:szCs w:val="20"/>
        </w:rPr>
        <w:t xml:space="preserve"> V&amp;Gplan</w:t>
      </w:r>
      <w:r w:rsidRPr="00FB25B0">
        <w:rPr>
          <w:sz w:val="20"/>
          <w:szCs w:val="20"/>
        </w:rPr>
        <w:t xml:space="preserve"> </w:t>
      </w:r>
      <w:r w:rsidR="00A24D92" w:rsidRPr="00FB25B0">
        <w:rPr>
          <w:sz w:val="20"/>
          <w:szCs w:val="20"/>
        </w:rPr>
        <w:t>O</w:t>
      </w:r>
      <w:r w:rsidRPr="00FB25B0">
        <w:rPr>
          <w:sz w:val="20"/>
          <w:szCs w:val="20"/>
        </w:rPr>
        <w:t>ntwerpfase.</w:t>
      </w:r>
    </w:p>
    <w:p w14:paraId="266C9821" w14:textId="77777777" w:rsidR="00B86878" w:rsidRDefault="00B86878" w:rsidP="00B86878">
      <w:pPr>
        <w:pStyle w:val="Kop4"/>
        <w:keepLines w:val="0"/>
        <w:tabs>
          <w:tab w:val="clear" w:pos="864"/>
          <w:tab w:val="left" w:pos="851"/>
        </w:tabs>
        <w:overflowPunct w:val="0"/>
        <w:autoSpaceDE w:val="0"/>
        <w:autoSpaceDN w:val="0"/>
        <w:adjustRightInd w:val="0"/>
        <w:spacing w:after="20" w:line="240" w:lineRule="exact"/>
        <w:ind w:left="851" w:hanging="851"/>
        <w:textAlignment w:val="baseline"/>
      </w:pPr>
      <w:r>
        <w:t>Auditrapportage</w:t>
      </w:r>
    </w:p>
    <w:p w14:paraId="2F14F4D8" w14:textId="77777777" w:rsidR="00B86878" w:rsidRPr="00FB25B0" w:rsidRDefault="00B86878" w:rsidP="00B86878">
      <w:pPr>
        <w:spacing w:after="0"/>
        <w:ind w:left="851"/>
        <w:rPr>
          <w:sz w:val="20"/>
          <w:szCs w:val="20"/>
        </w:rPr>
      </w:pPr>
      <w:r w:rsidRPr="00FB25B0">
        <w:rPr>
          <w:sz w:val="20"/>
          <w:szCs w:val="20"/>
        </w:rPr>
        <w:t>De auditrapportage dient tenminste te omvatten:</w:t>
      </w:r>
    </w:p>
    <w:p w14:paraId="5201C78D" w14:textId="77777777" w:rsidR="00B86878" w:rsidRPr="00FB25B0" w:rsidRDefault="00B86878" w:rsidP="00426992">
      <w:pPr>
        <w:pStyle w:val="Lijstalinea"/>
        <w:numPr>
          <w:ilvl w:val="0"/>
          <w:numId w:val="20"/>
        </w:numPr>
        <w:rPr>
          <w:sz w:val="20"/>
          <w:szCs w:val="20"/>
        </w:rPr>
      </w:pPr>
      <w:r w:rsidRPr="00FB25B0">
        <w:rPr>
          <w:sz w:val="20"/>
          <w:szCs w:val="20"/>
        </w:rPr>
        <w:t>Doelstelling van de audit;</w:t>
      </w:r>
    </w:p>
    <w:p w14:paraId="29515832" w14:textId="77777777" w:rsidR="00B86878" w:rsidRPr="00FB25B0" w:rsidRDefault="00B86878" w:rsidP="00426992">
      <w:pPr>
        <w:pStyle w:val="Lijstalinea"/>
        <w:numPr>
          <w:ilvl w:val="0"/>
          <w:numId w:val="20"/>
        </w:numPr>
        <w:rPr>
          <w:sz w:val="20"/>
          <w:szCs w:val="20"/>
        </w:rPr>
      </w:pPr>
      <w:r w:rsidRPr="00FB25B0">
        <w:rPr>
          <w:sz w:val="20"/>
          <w:szCs w:val="20"/>
        </w:rPr>
        <w:t>Beoordeelde onderdelen;</w:t>
      </w:r>
    </w:p>
    <w:p w14:paraId="30B14630" w14:textId="77777777" w:rsidR="00B86878" w:rsidRPr="00FB25B0" w:rsidRDefault="00B86878" w:rsidP="00426992">
      <w:pPr>
        <w:pStyle w:val="Lijstalinea"/>
        <w:numPr>
          <w:ilvl w:val="0"/>
          <w:numId w:val="20"/>
        </w:numPr>
        <w:rPr>
          <w:sz w:val="20"/>
          <w:szCs w:val="20"/>
        </w:rPr>
      </w:pPr>
      <w:r w:rsidRPr="00FB25B0">
        <w:rPr>
          <w:sz w:val="20"/>
          <w:szCs w:val="20"/>
        </w:rPr>
        <w:t>Beoordelingsresultaat;</w:t>
      </w:r>
    </w:p>
    <w:p w14:paraId="1BDE78FB" w14:textId="77777777" w:rsidR="00B86878" w:rsidRDefault="00B86878" w:rsidP="00426992">
      <w:pPr>
        <w:pStyle w:val="Lijstalinea"/>
        <w:numPr>
          <w:ilvl w:val="0"/>
          <w:numId w:val="20"/>
        </w:numPr>
      </w:pPr>
      <w:r w:rsidRPr="00FB25B0">
        <w:rPr>
          <w:sz w:val="20"/>
          <w:szCs w:val="20"/>
        </w:rPr>
        <w:t>Conclusies.</w:t>
      </w:r>
    </w:p>
    <w:p w14:paraId="40D3EAFB" w14:textId="77777777" w:rsidR="00B86878" w:rsidRDefault="00B86878" w:rsidP="00B86878">
      <w:pPr>
        <w:pStyle w:val="Kop4"/>
        <w:keepLines w:val="0"/>
        <w:tabs>
          <w:tab w:val="clear" w:pos="864"/>
          <w:tab w:val="left" w:pos="851"/>
        </w:tabs>
        <w:overflowPunct w:val="0"/>
        <w:autoSpaceDE w:val="0"/>
        <w:autoSpaceDN w:val="0"/>
        <w:adjustRightInd w:val="0"/>
        <w:spacing w:before="0" w:after="20" w:line="240" w:lineRule="exact"/>
        <w:ind w:left="851" w:hanging="851"/>
        <w:textAlignment w:val="baseline"/>
      </w:pPr>
      <w:r>
        <w:lastRenderedPageBreak/>
        <w:t>Afwijkingsmelding</w:t>
      </w:r>
    </w:p>
    <w:p w14:paraId="1CEA890F" w14:textId="77777777" w:rsidR="00B86878" w:rsidRPr="00FB25B0" w:rsidRDefault="00B86878" w:rsidP="00B86878">
      <w:pPr>
        <w:ind w:left="851"/>
        <w:rPr>
          <w:sz w:val="20"/>
          <w:szCs w:val="20"/>
        </w:rPr>
      </w:pPr>
      <w:r w:rsidRPr="00FB25B0">
        <w:rPr>
          <w:sz w:val="20"/>
          <w:szCs w:val="20"/>
        </w:rPr>
        <w:t>De afwijkingsmelding dient de op dat moment bekende informatie van de Afwijkingsrapportage te omvatten, inclusief een termijn waarbinnen ProRail de Afwijkingsrapportage tegemoet kan zien.</w:t>
      </w:r>
    </w:p>
    <w:p w14:paraId="6C98D12C" w14:textId="77777777" w:rsidR="00B86878" w:rsidRDefault="00B86878" w:rsidP="00B86878">
      <w:pPr>
        <w:pStyle w:val="Kop4"/>
        <w:keepLines w:val="0"/>
        <w:tabs>
          <w:tab w:val="clear" w:pos="864"/>
          <w:tab w:val="left" w:pos="851"/>
        </w:tabs>
        <w:overflowPunct w:val="0"/>
        <w:autoSpaceDE w:val="0"/>
        <w:autoSpaceDN w:val="0"/>
        <w:adjustRightInd w:val="0"/>
        <w:spacing w:before="0" w:after="20" w:line="240" w:lineRule="exact"/>
        <w:ind w:left="851" w:hanging="851"/>
        <w:textAlignment w:val="baseline"/>
      </w:pPr>
      <w:r>
        <w:t>A</w:t>
      </w:r>
      <w:r w:rsidRPr="009D4824">
        <w:t>fwijkings</w:t>
      </w:r>
      <w:r w:rsidRPr="000E52BF">
        <w:t>rapportage</w:t>
      </w:r>
    </w:p>
    <w:p w14:paraId="3D9D8530" w14:textId="77777777" w:rsidR="00B86878" w:rsidRPr="00FB25B0" w:rsidRDefault="00B86878" w:rsidP="00B86878">
      <w:pPr>
        <w:spacing w:after="0"/>
        <w:ind w:left="851"/>
        <w:rPr>
          <w:sz w:val="20"/>
          <w:szCs w:val="20"/>
        </w:rPr>
      </w:pPr>
      <w:r w:rsidRPr="00FB25B0">
        <w:rPr>
          <w:sz w:val="20"/>
          <w:szCs w:val="20"/>
        </w:rPr>
        <w:t>De afwijkingsrapportage dient tenminste te omvatten:</w:t>
      </w:r>
    </w:p>
    <w:p w14:paraId="5F0B542F" w14:textId="77777777" w:rsidR="00B86878" w:rsidRPr="00FB25B0" w:rsidRDefault="00B86878" w:rsidP="00426992">
      <w:pPr>
        <w:pStyle w:val="Lijstalinea"/>
        <w:numPr>
          <w:ilvl w:val="0"/>
          <w:numId w:val="21"/>
        </w:numPr>
        <w:rPr>
          <w:sz w:val="20"/>
          <w:szCs w:val="20"/>
        </w:rPr>
      </w:pPr>
      <w:r w:rsidRPr="00FB25B0">
        <w:rPr>
          <w:b/>
          <w:sz w:val="20"/>
          <w:szCs w:val="20"/>
        </w:rPr>
        <w:t>Afwijking:</w:t>
      </w:r>
      <w:r w:rsidRPr="00FB25B0">
        <w:rPr>
          <w:sz w:val="20"/>
          <w:szCs w:val="20"/>
        </w:rPr>
        <w:t xml:space="preserve"> Wanneer geconstateerd is dat waar op welke wijze van het </w:t>
      </w:r>
      <w:r w:rsidR="00A86F58" w:rsidRPr="00FB25B0">
        <w:rPr>
          <w:sz w:val="20"/>
          <w:szCs w:val="20"/>
        </w:rPr>
        <w:t>V&amp;Gplan U</w:t>
      </w:r>
      <w:r w:rsidRPr="00FB25B0">
        <w:rPr>
          <w:sz w:val="20"/>
          <w:szCs w:val="20"/>
        </w:rPr>
        <w:t>itvoeringsfase is afgeweken.</w:t>
      </w:r>
    </w:p>
    <w:p w14:paraId="50A96F6E" w14:textId="77777777" w:rsidR="00B86878" w:rsidRPr="00FB25B0" w:rsidRDefault="00B86878" w:rsidP="00426992">
      <w:pPr>
        <w:pStyle w:val="Lijstalinea"/>
        <w:numPr>
          <w:ilvl w:val="0"/>
          <w:numId w:val="21"/>
        </w:numPr>
        <w:rPr>
          <w:sz w:val="20"/>
          <w:szCs w:val="20"/>
        </w:rPr>
      </w:pPr>
      <w:r w:rsidRPr="00FB25B0">
        <w:rPr>
          <w:b/>
          <w:sz w:val="20"/>
          <w:szCs w:val="20"/>
        </w:rPr>
        <w:t>Oorzaakanalyse:</w:t>
      </w:r>
      <w:r w:rsidRPr="00FB25B0">
        <w:rPr>
          <w:sz w:val="20"/>
          <w:szCs w:val="20"/>
        </w:rPr>
        <w:t xml:space="preserve"> Reden waarom afgeweken is van het </w:t>
      </w:r>
      <w:r w:rsidR="00A86F58" w:rsidRPr="00FB25B0">
        <w:rPr>
          <w:sz w:val="20"/>
          <w:szCs w:val="20"/>
        </w:rPr>
        <w:t>V&amp;Gplan Uitvoeringsfase</w:t>
      </w:r>
      <w:r w:rsidRPr="00FB25B0">
        <w:rPr>
          <w:sz w:val="20"/>
          <w:szCs w:val="20"/>
        </w:rPr>
        <w:t>.</w:t>
      </w:r>
    </w:p>
    <w:p w14:paraId="0F24BF6E" w14:textId="77777777" w:rsidR="00B86878" w:rsidRPr="00FB25B0" w:rsidRDefault="00B86878" w:rsidP="00426992">
      <w:pPr>
        <w:pStyle w:val="Lijstalinea"/>
        <w:numPr>
          <w:ilvl w:val="0"/>
          <w:numId w:val="21"/>
        </w:numPr>
        <w:rPr>
          <w:sz w:val="20"/>
          <w:szCs w:val="20"/>
        </w:rPr>
      </w:pPr>
      <w:r w:rsidRPr="00FB25B0">
        <w:rPr>
          <w:b/>
          <w:sz w:val="20"/>
          <w:szCs w:val="20"/>
        </w:rPr>
        <w:t>Omvanganalyse:</w:t>
      </w:r>
      <w:r w:rsidRPr="00FB25B0">
        <w:rPr>
          <w:sz w:val="20"/>
          <w:szCs w:val="20"/>
        </w:rPr>
        <w:t xml:space="preserve"> De reikwijdte en tijdsomvang van de afwijking. </w:t>
      </w:r>
    </w:p>
    <w:p w14:paraId="0FD0AB17" w14:textId="77777777" w:rsidR="00B86878" w:rsidRPr="00FB25B0" w:rsidRDefault="00B86878" w:rsidP="00426992">
      <w:pPr>
        <w:pStyle w:val="Lijstalinea"/>
        <w:numPr>
          <w:ilvl w:val="0"/>
          <w:numId w:val="21"/>
        </w:numPr>
        <w:rPr>
          <w:sz w:val="20"/>
          <w:szCs w:val="20"/>
        </w:rPr>
      </w:pPr>
      <w:r w:rsidRPr="00FB25B0">
        <w:rPr>
          <w:b/>
          <w:sz w:val="20"/>
          <w:szCs w:val="20"/>
        </w:rPr>
        <w:t>Herstelmaatregelen:</w:t>
      </w:r>
      <w:r w:rsidRPr="00FB25B0">
        <w:rPr>
          <w:sz w:val="20"/>
          <w:szCs w:val="20"/>
        </w:rPr>
        <w:t xml:space="preserve"> Hoe zaken waar de afwijking betrekking op heeft hersteld worden.</w:t>
      </w:r>
    </w:p>
    <w:p w14:paraId="534059CF" w14:textId="77777777" w:rsidR="00B86878" w:rsidRPr="00FB25B0" w:rsidRDefault="00B86878" w:rsidP="00426992">
      <w:pPr>
        <w:pStyle w:val="Lijstalinea"/>
        <w:numPr>
          <w:ilvl w:val="0"/>
          <w:numId w:val="21"/>
        </w:numPr>
        <w:rPr>
          <w:sz w:val="20"/>
          <w:szCs w:val="20"/>
        </w:rPr>
      </w:pPr>
      <w:r w:rsidRPr="00FB25B0">
        <w:rPr>
          <w:b/>
          <w:sz w:val="20"/>
          <w:szCs w:val="20"/>
        </w:rPr>
        <w:t xml:space="preserve">Corrigerende maatregelen: </w:t>
      </w:r>
      <w:r w:rsidRPr="00FB25B0">
        <w:rPr>
          <w:sz w:val="20"/>
          <w:szCs w:val="20"/>
        </w:rPr>
        <w:t>Op welke wijze herhaling van de afwijking in de toekomst voorkomen wordt.</w:t>
      </w:r>
    </w:p>
    <w:p w14:paraId="66C24CD6" w14:textId="77777777" w:rsidR="00B86878" w:rsidRDefault="00B86878" w:rsidP="00B8687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 xml:space="preserve">Input </w:t>
      </w:r>
    </w:p>
    <w:p w14:paraId="470AAA7F" w14:textId="1BBCB751" w:rsidR="00B86878" w:rsidRPr="00FB25B0" w:rsidRDefault="00B43EBE" w:rsidP="00426992">
      <w:pPr>
        <w:pStyle w:val="Lijstalinea"/>
        <w:numPr>
          <w:ilvl w:val="0"/>
          <w:numId w:val="22"/>
        </w:numPr>
        <w:rPr>
          <w:sz w:val="20"/>
          <w:szCs w:val="20"/>
        </w:rPr>
      </w:pPr>
      <w:r w:rsidRPr="00FB25B0">
        <w:rPr>
          <w:sz w:val="20"/>
          <w:szCs w:val="20"/>
        </w:rPr>
        <w:t xml:space="preserve">Arbowet, Arbobesluit, NVW, </w:t>
      </w:r>
      <w:r w:rsidRPr="00D437DA">
        <w:rPr>
          <w:sz w:val="20"/>
          <w:szCs w:val="20"/>
        </w:rPr>
        <w:t>VVW,</w:t>
      </w:r>
      <w:r w:rsidR="007C3902" w:rsidRPr="00D437DA">
        <w:rPr>
          <w:sz w:val="20"/>
          <w:szCs w:val="20"/>
        </w:rPr>
        <w:t xml:space="preserve"> RLN00128, </w:t>
      </w:r>
      <w:r w:rsidRPr="00D437DA">
        <w:rPr>
          <w:sz w:val="20"/>
          <w:szCs w:val="20"/>
        </w:rPr>
        <w:t>brancherichtlijnen</w:t>
      </w:r>
      <w:r w:rsidRPr="00FB25B0">
        <w:rPr>
          <w:sz w:val="20"/>
          <w:szCs w:val="20"/>
        </w:rPr>
        <w:t xml:space="preserve"> en onderliggende regelgeving;</w:t>
      </w:r>
    </w:p>
    <w:p w14:paraId="7F3BB488" w14:textId="77777777" w:rsidR="00B43EBE" w:rsidRPr="00FB25B0" w:rsidRDefault="00A86F58" w:rsidP="00426992">
      <w:pPr>
        <w:pStyle w:val="Lijstalinea"/>
        <w:numPr>
          <w:ilvl w:val="0"/>
          <w:numId w:val="22"/>
        </w:numPr>
        <w:rPr>
          <w:sz w:val="20"/>
          <w:szCs w:val="20"/>
        </w:rPr>
      </w:pPr>
      <w:r w:rsidRPr="00FB25B0">
        <w:rPr>
          <w:sz w:val="20"/>
          <w:szCs w:val="20"/>
        </w:rPr>
        <w:t>V&amp;Gplan</w:t>
      </w:r>
      <w:r w:rsidR="00B43EBE" w:rsidRPr="00FB25B0">
        <w:rPr>
          <w:sz w:val="20"/>
          <w:szCs w:val="20"/>
        </w:rPr>
        <w:t xml:space="preserve"> </w:t>
      </w:r>
      <w:r w:rsidRPr="00FB25B0">
        <w:rPr>
          <w:sz w:val="20"/>
          <w:szCs w:val="20"/>
        </w:rPr>
        <w:t>O</w:t>
      </w:r>
      <w:r w:rsidR="00B43EBE" w:rsidRPr="00FB25B0">
        <w:rPr>
          <w:sz w:val="20"/>
          <w:szCs w:val="20"/>
        </w:rPr>
        <w:t>ntwerpfase;</w:t>
      </w:r>
    </w:p>
    <w:p w14:paraId="3089C2EA" w14:textId="77777777" w:rsidR="0025268C" w:rsidRPr="00FB25B0" w:rsidRDefault="00A86F58" w:rsidP="00426992">
      <w:pPr>
        <w:pStyle w:val="Lijstalinea"/>
        <w:numPr>
          <w:ilvl w:val="0"/>
          <w:numId w:val="22"/>
        </w:numPr>
        <w:rPr>
          <w:sz w:val="20"/>
          <w:szCs w:val="20"/>
        </w:rPr>
      </w:pPr>
      <w:r w:rsidRPr="00FB25B0">
        <w:rPr>
          <w:sz w:val="20"/>
          <w:szCs w:val="20"/>
        </w:rPr>
        <w:t>V&amp;G dossier</w:t>
      </w:r>
    </w:p>
    <w:p w14:paraId="30074813" w14:textId="77777777" w:rsidR="00B43EBE" w:rsidRPr="00FB25B0" w:rsidRDefault="00792C5C" w:rsidP="00426992">
      <w:pPr>
        <w:pStyle w:val="Lijstalinea"/>
        <w:numPr>
          <w:ilvl w:val="1"/>
          <w:numId w:val="22"/>
        </w:numPr>
        <w:rPr>
          <w:sz w:val="20"/>
          <w:szCs w:val="20"/>
        </w:rPr>
      </w:pPr>
      <w:r w:rsidRPr="00FB25B0">
        <w:rPr>
          <w:sz w:val="20"/>
          <w:szCs w:val="20"/>
        </w:rPr>
        <w:t xml:space="preserve">te benaderen via </w:t>
      </w:r>
      <w:hyperlink r:id="rId16" w:history="1">
        <w:r w:rsidRPr="00FB25B0">
          <w:rPr>
            <w:rStyle w:val="Hyperlink"/>
            <w:sz w:val="20"/>
            <w:szCs w:val="20"/>
          </w:rPr>
          <w:t>http://www.railmaps.nl</w:t>
        </w:r>
      </w:hyperlink>
      <w:r w:rsidRPr="00FB25B0">
        <w:rPr>
          <w:rStyle w:val="Hyperlink"/>
          <w:sz w:val="20"/>
          <w:szCs w:val="20"/>
        </w:rPr>
        <w:t xml:space="preserve"> </w:t>
      </w:r>
      <w:r w:rsidRPr="00FB25B0">
        <w:rPr>
          <w:sz w:val="20"/>
          <w:szCs w:val="20"/>
        </w:rPr>
        <w:t>en Sharepoint documenten V&amp;G dossier</w:t>
      </w:r>
      <w:r w:rsidR="00B43EBE" w:rsidRPr="00FB25B0">
        <w:rPr>
          <w:sz w:val="20"/>
          <w:szCs w:val="20"/>
        </w:rPr>
        <w:t>;</w:t>
      </w:r>
    </w:p>
    <w:p w14:paraId="2264DC2B" w14:textId="77777777" w:rsidR="0025268C" w:rsidRPr="00FB25B0" w:rsidRDefault="0025268C" w:rsidP="00426992">
      <w:pPr>
        <w:pStyle w:val="Lijstalinea"/>
        <w:numPr>
          <w:ilvl w:val="1"/>
          <w:numId w:val="22"/>
        </w:numPr>
        <w:rPr>
          <w:sz w:val="20"/>
          <w:szCs w:val="20"/>
        </w:rPr>
      </w:pPr>
      <w:r w:rsidRPr="00FB25B0">
        <w:rPr>
          <w:sz w:val="20"/>
          <w:szCs w:val="20"/>
        </w:rPr>
        <w:t>Toegang aan te vragen via: https://www.prorail.nl/leveranciers/praktische-informatie/applicaties-aanvragen/railmaps-en-vg-dossier</w:t>
      </w:r>
      <w:r w:rsidR="00DE3EEE" w:rsidRPr="00FB25B0">
        <w:rPr>
          <w:sz w:val="20"/>
          <w:szCs w:val="20"/>
        </w:rPr>
        <w:t>;</w:t>
      </w:r>
    </w:p>
    <w:p w14:paraId="125F1A3E" w14:textId="77777777" w:rsidR="00B43EBE" w:rsidRPr="00FB25B0" w:rsidRDefault="00B43EBE" w:rsidP="00426992">
      <w:pPr>
        <w:pStyle w:val="Lijstalinea"/>
        <w:numPr>
          <w:ilvl w:val="0"/>
          <w:numId w:val="22"/>
        </w:numPr>
        <w:rPr>
          <w:sz w:val="20"/>
          <w:szCs w:val="20"/>
        </w:rPr>
      </w:pPr>
      <w:r w:rsidRPr="00FB25B0">
        <w:rPr>
          <w:sz w:val="20"/>
          <w:szCs w:val="20"/>
        </w:rPr>
        <w:t>Handleiding ProRail V&amp;G-dossier</w:t>
      </w:r>
      <w:r w:rsidR="00C10BFA" w:rsidRPr="00FB25B0">
        <w:rPr>
          <w:sz w:val="20"/>
          <w:szCs w:val="20"/>
        </w:rPr>
        <w:t xml:space="preserve"> (HDL00014)</w:t>
      </w:r>
      <w:r w:rsidRPr="00FB25B0">
        <w:rPr>
          <w:sz w:val="20"/>
          <w:szCs w:val="20"/>
        </w:rPr>
        <w:t>.</w:t>
      </w:r>
    </w:p>
    <w:p w14:paraId="657E6DF9" w14:textId="77777777" w:rsidR="00B86878" w:rsidRDefault="00B86878" w:rsidP="00B86878">
      <w:pPr>
        <w:pStyle w:val="Kop3"/>
        <w:keepLines w:val="0"/>
        <w:tabs>
          <w:tab w:val="clear" w:pos="720"/>
          <w:tab w:val="right" w:pos="851"/>
        </w:tabs>
        <w:overflowPunct w:val="0"/>
        <w:autoSpaceDE w:val="0"/>
        <w:autoSpaceDN w:val="0"/>
        <w:adjustRightInd w:val="0"/>
        <w:spacing w:before="0" w:after="40" w:line="240" w:lineRule="exact"/>
        <w:ind w:left="851" w:hanging="851"/>
        <w:textAlignment w:val="baseline"/>
      </w:pPr>
      <w:r>
        <w:t>Te leveren producten</w:t>
      </w:r>
    </w:p>
    <w:p w14:paraId="3E4DE52A" w14:textId="77777777" w:rsidR="00B86878" w:rsidRPr="00FB25B0" w:rsidRDefault="00A86F58" w:rsidP="00426992">
      <w:pPr>
        <w:pStyle w:val="Lijstalinea"/>
        <w:numPr>
          <w:ilvl w:val="0"/>
          <w:numId w:val="22"/>
        </w:numPr>
        <w:rPr>
          <w:sz w:val="20"/>
          <w:szCs w:val="20"/>
        </w:rPr>
      </w:pPr>
      <w:r w:rsidRPr="00FB25B0">
        <w:rPr>
          <w:sz w:val="20"/>
          <w:szCs w:val="20"/>
        </w:rPr>
        <w:t>V&amp;Gplan Uitvoeringsfase</w:t>
      </w:r>
      <w:r w:rsidRPr="00FB25B0" w:rsidDel="00A86F58">
        <w:rPr>
          <w:sz w:val="20"/>
          <w:szCs w:val="20"/>
        </w:rPr>
        <w:t xml:space="preserve"> </w:t>
      </w:r>
      <w:r w:rsidR="00B86878" w:rsidRPr="00FB25B0">
        <w:rPr>
          <w:sz w:val="20"/>
          <w:szCs w:val="20"/>
        </w:rPr>
        <w:t>(</w:t>
      </w:r>
      <w:r w:rsidR="00335C74" w:rsidRPr="00FB25B0">
        <w:rPr>
          <w:sz w:val="20"/>
          <w:szCs w:val="20"/>
        </w:rPr>
        <w:t>g</w:t>
      </w:r>
      <w:r w:rsidR="00B86878" w:rsidRPr="00FB25B0">
        <w:rPr>
          <w:sz w:val="20"/>
          <w:szCs w:val="20"/>
        </w:rPr>
        <w:t>eactualiseerd)</w:t>
      </w:r>
      <w:r w:rsidR="00B43EBE" w:rsidRPr="00FB25B0">
        <w:rPr>
          <w:sz w:val="20"/>
          <w:szCs w:val="20"/>
        </w:rPr>
        <w:t>;</w:t>
      </w:r>
    </w:p>
    <w:p w14:paraId="4D5D51D3" w14:textId="77777777" w:rsidR="00B43EBE" w:rsidRPr="00FB25B0" w:rsidRDefault="00A86F58" w:rsidP="00426992">
      <w:pPr>
        <w:pStyle w:val="Lijstalinea"/>
        <w:numPr>
          <w:ilvl w:val="0"/>
          <w:numId w:val="22"/>
        </w:numPr>
        <w:rPr>
          <w:sz w:val="20"/>
          <w:szCs w:val="20"/>
        </w:rPr>
      </w:pPr>
      <w:r w:rsidRPr="00FB25B0">
        <w:rPr>
          <w:sz w:val="20"/>
          <w:szCs w:val="20"/>
        </w:rPr>
        <w:t>V&amp;G dossier</w:t>
      </w:r>
      <w:r w:rsidR="00B43EBE" w:rsidRPr="00FB25B0">
        <w:rPr>
          <w:sz w:val="20"/>
          <w:szCs w:val="20"/>
        </w:rPr>
        <w:t xml:space="preserve"> (</w:t>
      </w:r>
      <w:r w:rsidR="00335C74" w:rsidRPr="00FB25B0">
        <w:rPr>
          <w:sz w:val="20"/>
          <w:szCs w:val="20"/>
        </w:rPr>
        <w:t>g</w:t>
      </w:r>
      <w:r w:rsidR="00B43EBE" w:rsidRPr="00FB25B0">
        <w:rPr>
          <w:sz w:val="20"/>
          <w:szCs w:val="20"/>
        </w:rPr>
        <w:t>eactualiseerd);</w:t>
      </w:r>
    </w:p>
    <w:p w14:paraId="1018F621" w14:textId="77777777" w:rsidR="00B86878" w:rsidRPr="00FB25B0" w:rsidRDefault="00B86878" w:rsidP="00426992">
      <w:pPr>
        <w:pStyle w:val="Lijstalinea"/>
        <w:numPr>
          <w:ilvl w:val="0"/>
          <w:numId w:val="22"/>
        </w:numPr>
        <w:rPr>
          <w:sz w:val="20"/>
          <w:szCs w:val="20"/>
        </w:rPr>
      </w:pPr>
      <w:r w:rsidRPr="00FB25B0">
        <w:rPr>
          <w:sz w:val="20"/>
          <w:szCs w:val="20"/>
        </w:rPr>
        <w:t>Auditrapportage</w:t>
      </w:r>
      <w:r w:rsidR="00B43EBE" w:rsidRPr="00FB25B0">
        <w:rPr>
          <w:sz w:val="20"/>
          <w:szCs w:val="20"/>
        </w:rPr>
        <w:t>;</w:t>
      </w:r>
    </w:p>
    <w:p w14:paraId="28A707BD" w14:textId="77777777" w:rsidR="00B86878" w:rsidRPr="00FB25B0" w:rsidRDefault="00B86878" w:rsidP="00426992">
      <w:pPr>
        <w:pStyle w:val="Lijstalinea"/>
        <w:numPr>
          <w:ilvl w:val="0"/>
          <w:numId w:val="22"/>
        </w:numPr>
        <w:rPr>
          <w:sz w:val="20"/>
          <w:szCs w:val="20"/>
        </w:rPr>
      </w:pPr>
      <w:r w:rsidRPr="00FB25B0">
        <w:rPr>
          <w:sz w:val="20"/>
          <w:szCs w:val="20"/>
        </w:rPr>
        <w:t>Afwijkingsmeldingen</w:t>
      </w:r>
      <w:r w:rsidR="00B43EBE" w:rsidRPr="00FB25B0">
        <w:rPr>
          <w:sz w:val="20"/>
          <w:szCs w:val="20"/>
        </w:rPr>
        <w:t>;</w:t>
      </w:r>
    </w:p>
    <w:p w14:paraId="2AE09688" w14:textId="77777777" w:rsidR="00B86878" w:rsidRPr="00C10BFA" w:rsidRDefault="00B86878" w:rsidP="00426992">
      <w:pPr>
        <w:pStyle w:val="Lijstalinea"/>
        <w:numPr>
          <w:ilvl w:val="0"/>
          <w:numId w:val="22"/>
        </w:numPr>
      </w:pPr>
      <w:r w:rsidRPr="00FB25B0">
        <w:rPr>
          <w:sz w:val="20"/>
          <w:szCs w:val="20"/>
        </w:rPr>
        <w:t>Afwijkingsrapportages</w:t>
      </w:r>
      <w:r w:rsidR="00B43EBE" w:rsidRPr="00FB25B0">
        <w:rPr>
          <w:sz w:val="20"/>
          <w:szCs w:val="20"/>
        </w:rPr>
        <w:t>.</w:t>
      </w:r>
      <w:r w:rsidRPr="00C10BFA">
        <w:rPr>
          <w:rFonts w:cs="Arial"/>
        </w:rPr>
        <w:br w:type="page"/>
      </w:r>
    </w:p>
    <w:p w14:paraId="04FBB414" w14:textId="53A255E4" w:rsidR="00D235EE" w:rsidRDefault="00B62068" w:rsidP="00D235EE">
      <w:pPr>
        <w:pStyle w:val="Kop2"/>
        <w:keepLines w:val="0"/>
        <w:tabs>
          <w:tab w:val="clear" w:pos="576"/>
          <w:tab w:val="left" w:pos="851"/>
        </w:tabs>
        <w:overflowPunct w:val="0"/>
        <w:autoSpaceDE w:val="0"/>
        <w:autoSpaceDN w:val="0"/>
        <w:adjustRightInd w:val="0"/>
        <w:spacing w:before="0" w:after="220" w:line="220" w:lineRule="exact"/>
        <w:ind w:left="851" w:hanging="851"/>
        <w:textAlignment w:val="baseline"/>
      </w:pPr>
      <w:bookmarkStart w:id="57" w:name="_Toc36823795"/>
      <w:bookmarkEnd w:id="18"/>
      <w:bookmarkEnd w:id="19"/>
      <w:bookmarkEnd w:id="20"/>
      <w:bookmarkEnd w:id="56"/>
      <w:r>
        <w:lastRenderedPageBreak/>
        <w:t>Aanvragen buitendienststellingen</w:t>
      </w:r>
      <w:r w:rsidR="002B427F">
        <w:t xml:space="preserve"> en borgen veilige bereidbaarheid</w:t>
      </w:r>
      <w:bookmarkEnd w:id="57"/>
    </w:p>
    <w:p w14:paraId="33776394" w14:textId="250B2784" w:rsidR="001D191C" w:rsidRPr="001D191C" w:rsidRDefault="001D191C" w:rsidP="001D191C">
      <w:pPr>
        <w:pStyle w:val="Kop3"/>
        <w:keepLines w:val="0"/>
        <w:tabs>
          <w:tab w:val="clear" w:pos="720"/>
          <w:tab w:val="right" w:pos="851"/>
        </w:tabs>
        <w:overflowPunct w:val="0"/>
        <w:autoSpaceDE w:val="0"/>
        <w:autoSpaceDN w:val="0"/>
        <w:adjustRightInd w:val="0"/>
        <w:spacing w:before="0" w:after="40" w:line="220" w:lineRule="exact"/>
        <w:ind w:left="851" w:hanging="851"/>
        <w:textAlignment w:val="baseline"/>
      </w:pPr>
      <w:bookmarkStart w:id="58" w:name="_Toc464719135"/>
      <w:r w:rsidRPr="001D191C">
        <w:t>Doelstelling</w:t>
      </w:r>
    </w:p>
    <w:p w14:paraId="0633E9EE" w14:textId="77777777" w:rsidR="001D191C" w:rsidRPr="001D191C" w:rsidRDefault="001D191C" w:rsidP="001D191C">
      <w:pPr>
        <w:ind w:left="851"/>
        <w:rPr>
          <w:sz w:val="20"/>
          <w:szCs w:val="20"/>
        </w:rPr>
      </w:pPr>
      <w:r w:rsidRPr="001D191C">
        <w:rPr>
          <w:sz w:val="20"/>
          <w:szCs w:val="20"/>
        </w:rPr>
        <w:t xml:space="preserve">ProRail eist dat de veiligheid en de functionaliteit van de infrastructuur geborgd is bij het buitendienst stellen en in dienst nemen hiervan en dat de veiligheid van de medewerkers geborgd is.  </w:t>
      </w:r>
    </w:p>
    <w:p w14:paraId="10A1F5AD" w14:textId="77777777" w:rsidR="001D191C" w:rsidRPr="001D191C" w:rsidRDefault="001D191C" w:rsidP="001D191C">
      <w:pPr>
        <w:ind w:left="851"/>
        <w:rPr>
          <w:sz w:val="20"/>
          <w:szCs w:val="20"/>
        </w:rPr>
      </w:pPr>
      <w:r w:rsidRPr="001D191C">
        <w:rPr>
          <w:sz w:val="20"/>
          <w:szCs w:val="20"/>
        </w:rPr>
        <w:t>Daarbij wenst ProRail het aantal en duur van de treinvrije perioden zoveel mogelijk te reduceren. Voorts is het van belang dat werkzaamheden de afgesproken planning niet overschrijden om hinder voor treinexploitatie te voorkomen.</w:t>
      </w:r>
    </w:p>
    <w:p w14:paraId="305AB9C0" w14:textId="77777777" w:rsidR="001D191C" w:rsidRPr="001D191C" w:rsidRDefault="001D191C" w:rsidP="001D191C">
      <w:pPr>
        <w:pStyle w:val="Kop3"/>
      </w:pPr>
      <w:r w:rsidRPr="001D191C">
        <w:t xml:space="preserve">Activiteiten </w:t>
      </w:r>
    </w:p>
    <w:p w14:paraId="2394D4AA" w14:textId="77777777" w:rsidR="001D191C" w:rsidRPr="001D191C" w:rsidRDefault="001D191C" w:rsidP="00426992">
      <w:pPr>
        <w:numPr>
          <w:ilvl w:val="0"/>
          <w:numId w:val="33"/>
        </w:numPr>
        <w:overflowPunct w:val="0"/>
        <w:autoSpaceDE w:val="0"/>
        <w:autoSpaceDN w:val="0"/>
        <w:adjustRightInd w:val="0"/>
        <w:spacing w:after="0" w:line="240" w:lineRule="exact"/>
        <w:textAlignment w:val="baseline"/>
        <w:rPr>
          <w:sz w:val="20"/>
          <w:szCs w:val="20"/>
        </w:rPr>
      </w:pPr>
      <w:r w:rsidRPr="001D191C">
        <w:rPr>
          <w:sz w:val="20"/>
          <w:szCs w:val="20"/>
        </w:rPr>
        <w:t>Aanvragen van TreinVrijePerioden (TVP’s) bij het bureau Infrabeschikbaarheidsplanning van ProRail.</w:t>
      </w:r>
    </w:p>
    <w:p w14:paraId="1FAF5666" w14:textId="77777777" w:rsidR="001D191C" w:rsidRPr="001D191C" w:rsidRDefault="001D191C" w:rsidP="00426992">
      <w:pPr>
        <w:numPr>
          <w:ilvl w:val="0"/>
          <w:numId w:val="33"/>
        </w:numPr>
        <w:overflowPunct w:val="0"/>
        <w:autoSpaceDE w:val="0"/>
        <w:autoSpaceDN w:val="0"/>
        <w:adjustRightInd w:val="0"/>
        <w:spacing w:after="0" w:line="240" w:lineRule="exact"/>
        <w:textAlignment w:val="baseline"/>
        <w:rPr>
          <w:sz w:val="20"/>
          <w:szCs w:val="20"/>
        </w:rPr>
      </w:pPr>
      <w:r w:rsidRPr="001D191C">
        <w:rPr>
          <w:sz w:val="20"/>
          <w:szCs w:val="20"/>
        </w:rPr>
        <w:t>Borgen veilige bereidbaarheid railinfra</w:t>
      </w:r>
    </w:p>
    <w:p w14:paraId="24925C53" w14:textId="77777777" w:rsidR="001D191C" w:rsidRPr="001D191C" w:rsidRDefault="001D191C" w:rsidP="00426992">
      <w:pPr>
        <w:numPr>
          <w:ilvl w:val="0"/>
          <w:numId w:val="33"/>
        </w:numPr>
        <w:overflowPunct w:val="0"/>
        <w:autoSpaceDE w:val="0"/>
        <w:autoSpaceDN w:val="0"/>
        <w:adjustRightInd w:val="0"/>
        <w:spacing w:line="240" w:lineRule="exact"/>
        <w:textAlignment w:val="baseline"/>
        <w:rPr>
          <w:sz w:val="20"/>
          <w:szCs w:val="20"/>
        </w:rPr>
      </w:pPr>
      <w:r w:rsidRPr="001D191C">
        <w:rPr>
          <w:sz w:val="20"/>
          <w:szCs w:val="20"/>
        </w:rPr>
        <w:t>Opstellen TVP-overzicht</w:t>
      </w:r>
    </w:p>
    <w:p w14:paraId="1DECAAC1" w14:textId="77777777" w:rsidR="001D191C" w:rsidRPr="001D191C" w:rsidRDefault="001D191C" w:rsidP="001D191C">
      <w:pPr>
        <w:pStyle w:val="Kop3"/>
      </w:pPr>
      <w:r w:rsidRPr="001D191C">
        <w:t>Proceseisen</w:t>
      </w:r>
    </w:p>
    <w:p w14:paraId="1B5F7659" w14:textId="77777777" w:rsidR="001D191C" w:rsidRPr="001D191C" w:rsidRDefault="001D191C" w:rsidP="001D191C">
      <w:pPr>
        <w:pStyle w:val="Kop4"/>
        <w:spacing w:before="0" w:after="0"/>
        <w:ind w:left="862" w:hanging="862"/>
      </w:pPr>
      <w:r w:rsidRPr="001D191C">
        <w:t>Aanvragen buitendienststellingen</w:t>
      </w:r>
    </w:p>
    <w:p w14:paraId="384BEBB4" w14:textId="77777777" w:rsidR="001D191C" w:rsidRPr="001D191C" w:rsidRDefault="001D191C" w:rsidP="00426992">
      <w:pPr>
        <w:numPr>
          <w:ilvl w:val="0"/>
          <w:numId w:val="22"/>
        </w:numPr>
        <w:contextualSpacing/>
        <w:rPr>
          <w:sz w:val="20"/>
          <w:szCs w:val="20"/>
        </w:rPr>
      </w:pPr>
      <w:r w:rsidRPr="001D191C">
        <w:rPr>
          <w:sz w:val="20"/>
          <w:szCs w:val="20"/>
        </w:rPr>
        <w:t>TVP’s dienen door de Opdrachtnemer te worden aangevraagd conform de daarvoor geldende procedure PRC00068.</w:t>
      </w:r>
    </w:p>
    <w:p w14:paraId="539E3B25" w14:textId="77777777" w:rsidR="001D191C" w:rsidRPr="001D191C" w:rsidRDefault="001D191C" w:rsidP="00426992">
      <w:pPr>
        <w:numPr>
          <w:ilvl w:val="0"/>
          <w:numId w:val="22"/>
        </w:numPr>
        <w:contextualSpacing/>
        <w:rPr>
          <w:sz w:val="20"/>
          <w:szCs w:val="20"/>
        </w:rPr>
      </w:pPr>
      <w:r w:rsidRPr="001D191C">
        <w:rPr>
          <w:sz w:val="20"/>
          <w:szCs w:val="20"/>
        </w:rPr>
        <w:t>Werkzaamheden tijdens een TVP dienen zodanig te worden gepland en uitgevoerd dat de kans op uitloop aantoonbaar tot een minimum is gereduceerd.</w:t>
      </w:r>
    </w:p>
    <w:p w14:paraId="784FE3B6" w14:textId="77777777" w:rsidR="001D191C" w:rsidRPr="001D191C" w:rsidRDefault="001D191C" w:rsidP="00426992">
      <w:pPr>
        <w:numPr>
          <w:ilvl w:val="0"/>
          <w:numId w:val="22"/>
        </w:numPr>
        <w:contextualSpacing/>
        <w:rPr>
          <w:sz w:val="20"/>
          <w:szCs w:val="20"/>
        </w:rPr>
      </w:pPr>
      <w:r w:rsidRPr="001D191C">
        <w:rPr>
          <w:sz w:val="20"/>
          <w:szCs w:val="20"/>
        </w:rPr>
        <w:t>Op toegewezen en / of aan te vragen TVP’s/buitendienststellingen is het gestelde in de meeliftregeling van toepassing. Opdrachtnemer dient dienovereenkomstig de regeling medewerking te verlenen aan meelifters en / of de WBI houder.</w:t>
      </w:r>
    </w:p>
    <w:p w14:paraId="2BDFC530" w14:textId="77777777" w:rsidR="001D191C" w:rsidRPr="001D191C" w:rsidRDefault="001D191C" w:rsidP="00426992">
      <w:pPr>
        <w:numPr>
          <w:ilvl w:val="0"/>
          <w:numId w:val="22"/>
        </w:numPr>
        <w:contextualSpacing/>
        <w:rPr>
          <w:sz w:val="20"/>
          <w:szCs w:val="20"/>
        </w:rPr>
      </w:pPr>
      <w:r w:rsidRPr="001D191C">
        <w:rPr>
          <w:sz w:val="20"/>
          <w:szCs w:val="20"/>
        </w:rPr>
        <w:t>Ingeval ingeroosterde TVP’s verplaatst worden naar een ander moment, bijvoorbeeld maar niet beperkt tot evenementen, dient Opdrachtnemer zijn werkzaamheden hier zodanig op aan te passen dat hierdoor geen Afwijkingen kunnen ontstaan.</w:t>
      </w:r>
    </w:p>
    <w:p w14:paraId="429C96E2" w14:textId="77777777" w:rsidR="001D191C" w:rsidRPr="001D191C" w:rsidRDefault="001D191C" w:rsidP="00426992">
      <w:pPr>
        <w:numPr>
          <w:ilvl w:val="0"/>
          <w:numId w:val="22"/>
        </w:numPr>
        <w:contextualSpacing/>
        <w:rPr>
          <w:sz w:val="20"/>
          <w:szCs w:val="20"/>
        </w:rPr>
      </w:pPr>
      <w:r w:rsidRPr="001D191C">
        <w:rPr>
          <w:sz w:val="20"/>
          <w:szCs w:val="20"/>
        </w:rPr>
        <w:t>Indien Opdrachtnemer in een TVP meelift met een Neven-Opdrachtnemer dient indien gewenst door deze Neven-Opdrachtnemer een bijdrage te worden geleverd aan de zogenaamde draaiboeken. Een en ander conform de bepalingen in het contract van de betreffende Neven-Opdrachtnemer.</w:t>
      </w:r>
    </w:p>
    <w:p w14:paraId="0C552AC8" w14:textId="77777777" w:rsidR="001D191C" w:rsidRPr="001D191C" w:rsidRDefault="001D191C" w:rsidP="001D191C">
      <w:pPr>
        <w:pStyle w:val="Kop4"/>
        <w:spacing w:before="0" w:after="0"/>
        <w:ind w:left="862" w:hanging="862"/>
      </w:pPr>
      <w:r w:rsidRPr="001D191C">
        <w:t>Borgen veilige bereidbaarheid railinfra</w:t>
      </w:r>
    </w:p>
    <w:p w14:paraId="3A56E37E" w14:textId="77777777" w:rsidR="001D191C" w:rsidRPr="001D191C" w:rsidRDefault="001D191C" w:rsidP="00426992">
      <w:pPr>
        <w:numPr>
          <w:ilvl w:val="0"/>
          <w:numId w:val="22"/>
        </w:numPr>
        <w:contextualSpacing/>
        <w:rPr>
          <w:sz w:val="20"/>
          <w:szCs w:val="20"/>
        </w:rPr>
      </w:pPr>
      <w:r w:rsidRPr="001D191C">
        <w:rPr>
          <w:sz w:val="20"/>
          <w:szCs w:val="20"/>
        </w:rPr>
        <w:t xml:space="preserve">Indien voor de uitvoering van de Overeenkomst werkzaamheden aan de railinfrastructuur worden verricht dient op basis van het bepaalde in PRC00036 een risico-inventarisatie te worden uitgevoerd en te worden overlegd aan ProRail. </w:t>
      </w:r>
    </w:p>
    <w:p w14:paraId="32623264" w14:textId="77777777" w:rsidR="001D191C" w:rsidRPr="001D191C" w:rsidRDefault="001D191C" w:rsidP="00426992">
      <w:pPr>
        <w:numPr>
          <w:ilvl w:val="0"/>
          <w:numId w:val="22"/>
        </w:numPr>
        <w:contextualSpacing/>
        <w:rPr>
          <w:sz w:val="20"/>
          <w:szCs w:val="20"/>
        </w:rPr>
      </w:pPr>
      <w:r w:rsidRPr="001D191C">
        <w:rPr>
          <w:sz w:val="20"/>
          <w:szCs w:val="20"/>
        </w:rPr>
        <w:t>Op basis van deze risico-inventarisatie kan ProRail besluiten dat aanvullende maatregelen nodig zijn om te voldoen aan PRC00036. Opdrachtnemer dient deze maatregelen na te leven.</w:t>
      </w:r>
    </w:p>
    <w:p w14:paraId="7C33E317" w14:textId="77777777" w:rsidR="001D191C" w:rsidRPr="001D191C" w:rsidRDefault="001D191C" w:rsidP="001D191C">
      <w:pPr>
        <w:pStyle w:val="Kop3"/>
      </w:pPr>
      <w:r w:rsidRPr="001D191C">
        <w:t>Producteisen</w:t>
      </w:r>
    </w:p>
    <w:p w14:paraId="6D9BF578" w14:textId="77777777" w:rsidR="001D191C" w:rsidRPr="001D191C" w:rsidRDefault="001D191C" w:rsidP="001D191C">
      <w:pPr>
        <w:pStyle w:val="Kop4"/>
        <w:spacing w:before="0" w:after="0"/>
        <w:ind w:left="862" w:hanging="862"/>
      </w:pPr>
      <w:r w:rsidRPr="001D191C">
        <w:t>Algemene producteisen</w:t>
      </w:r>
    </w:p>
    <w:p w14:paraId="1324F036" w14:textId="77777777" w:rsidR="001D191C" w:rsidRPr="001D191C" w:rsidRDefault="001D191C" w:rsidP="001D191C">
      <w:pPr>
        <w:ind w:left="851"/>
        <w:rPr>
          <w:sz w:val="20"/>
          <w:szCs w:val="20"/>
        </w:rPr>
      </w:pPr>
      <w:r w:rsidRPr="001D191C">
        <w:rPr>
          <w:sz w:val="20"/>
          <w:szCs w:val="20"/>
        </w:rPr>
        <w:t>Conform de betreffende regelgeving van ProRail.</w:t>
      </w:r>
    </w:p>
    <w:p w14:paraId="0B200596" w14:textId="77777777" w:rsidR="001D191C" w:rsidRPr="001D191C" w:rsidRDefault="001D191C" w:rsidP="001D191C">
      <w:pPr>
        <w:pStyle w:val="Kop4"/>
        <w:spacing w:before="0" w:after="0"/>
        <w:ind w:left="862" w:hanging="862"/>
      </w:pPr>
      <w:r w:rsidRPr="001D191C">
        <w:lastRenderedPageBreak/>
        <w:t>TVP-overzicht</w:t>
      </w:r>
    </w:p>
    <w:p w14:paraId="66830748" w14:textId="77777777" w:rsidR="001D191C" w:rsidRPr="001D191C" w:rsidRDefault="001D191C" w:rsidP="001D191C">
      <w:pPr>
        <w:spacing w:after="0" w:line="240" w:lineRule="auto"/>
        <w:ind w:left="851"/>
        <w:rPr>
          <w:rFonts w:eastAsiaTheme="minorEastAsia"/>
          <w:sz w:val="20"/>
          <w:szCs w:val="20"/>
        </w:rPr>
      </w:pPr>
      <w:r w:rsidRPr="001D191C">
        <w:rPr>
          <w:rFonts w:eastAsiaTheme="minorEastAsia"/>
          <w:sz w:val="20"/>
          <w:szCs w:val="20"/>
        </w:rPr>
        <w:t>Het TVP-overzicht dient tenminste te omvatten:</w:t>
      </w:r>
    </w:p>
    <w:p w14:paraId="4BBB5369" w14:textId="77777777" w:rsidR="001D191C" w:rsidRPr="001D191C" w:rsidRDefault="001D191C" w:rsidP="00426992">
      <w:pPr>
        <w:numPr>
          <w:ilvl w:val="0"/>
          <w:numId w:val="22"/>
        </w:numPr>
        <w:contextualSpacing/>
        <w:rPr>
          <w:sz w:val="20"/>
          <w:szCs w:val="20"/>
        </w:rPr>
      </w:pPr>
      <w:r w:rsidRPr="001D191C">
        <w:rPr>
          <w:sz w:val="20"/>
          <w:szCs w:val="20"/>
        </w:rPr>
        <w:t>Afgelopen periode:</w:t>
      </w:r>
    </w:p>
    <w:p w14:paraId="6C7BBF74" w14:textId="77777777" w:rsidR="001D191C" w:rsidRPr="001D191C" w:rsidRDefault="001D191C" w:rsidP="00426992">
      <w:pPr>
        <w:numPr>
          <w:ilvl w:val="1"/>
          <w:numId w:val="22"/>
        </w:numPr>
        <w:contextualSpacing/>
        <w:rPr>
          <w:sz w:val="20"/>
          <w:szCs w:val="20"/>
        </w:rPr>
      </w:pPr>
      <w:r w:rsidRPr="001D191C">
        <w:rPr>
          <w:sz w:val="20"/>
          <w:szCs w:val="20"/>
        </w:rPr>
        <w:t>Toegekende TVP’s;</w:t>
      </w:r>
    </w:p>
    <w:p w14:paraId="626CBCF3" w14:textId="77777777" w:rsidR="001D191C" w:rsidRPr="001D191C" w:rsidRDefault="001D191C" w:rsidP="00426992">
      <w:pPr>
        <w:numPr>
          <w:ilvl w:val="1"/>
          <w:numId w:val="22"/>
        </w:numPr>
        <w:contextualSpacing/>
        <w:rPr>
          <w:sz w:val="20"/>
          <w:szCs w:val="20"/>
        </w:rPr>
      </w:pPr>
      <w:r w:rsidRPr="001D191C">
        <w:rPr>
          <w:sz w:val="20"/>
          <w:szCs w:val="20"/>
        </w:rPr>
        <w:t>Gebruikte TVP’s;</w:t>
      </w:r>
    </w:p>
    <w:p w14:paraId="0099A134" w14:textId="77777777" w:rsidR="001D191C" w:rsidRPr="001D191C" w:rsidRDefault="001D191C" w:rsidP="00426992">
      <w:pPr>
        <w:numPr>
          <w:ilvl w:val="1"/>
          <w:numId w:val="22"/>
        </w:numPr>
        <w:contextualSpacing/>
        <w:rPr>
          <w:sz w:val="20"/>
          <w:szCs w:val="20"/>
        </w:rPr>
      </w:pPr>
      <w:r w:rsidRPr="001D191C">
        <w:rPr>
          <w:sz w:val="20"/>
          <w:szCs w:val="20"/>
        </w:rPr>
        <w:t>Onderhouden systemen per TVP;</w:t>
      </w:r>
    </w:p>
    <w:p w14:paraId="20CA0316" w14:textId="77777777" w:rsidR="001D191C" w:rsidRPr="001D191C" w:rsidRDefault="001D191C" w:rsidP="00426992">
      <w:pPr>
        <w:numPr>
          <w:ilvl w:val="1"/>
          <w:numId w:val="22"/>
        </w:numPr>
        <w:contextualSpacing/>
        <w:rPr>
          <w:sz w:val="20"/>
          <w:szCs w:val="20"/>
        </w:rPr>
      </w:pPr>
      <w:r w:rsidRPr="001D191C">
        <w:rPr>
          <w:sz w:val="20"/>
          <w:szCs w:val="20"/>
        </w:rPr>
        <w:t>Bijzonderheden.</w:t>
      </w:r>
    </w:p>
    <w:p w14:paraId="00E52981" w14:textId="77777777" w:rsidR="001D191C" w:rsidRPr="001D191C" w:rsidRDefault="001D191C" w:rsidP="00426992">
      <w:pPr>
        <w:numPr>
          <w:ilvl w:val="0"/>
          <w:numId w:val="22"/>
        </w:numPr>
        <w:contextualSpacing/>
        <w:rPr>
          <w:sz w:val="20"/>
          <w:szCs w:val="20"/>
        </w:rPr>
      </w:pPr>
      <w:r w:rsidRPr="001D191C">
        <w:rPr>
          <w:sz w:val="20"/>
          <w:szCs w:val="20"/>
        </w:rPr>
        <w:t>Komende periode:</w:t>
      </w:r>
    </w:p>
    <w:p w14:paraId="7275F5EA" w14:textId="77777777" w:rsidR="001D191C" w:rsidRPr="001D191C" w:rsidRDefault="001D191C" w:rsidP="00426992">
      <w:pPr>
        <w:numPr>
          <w:ilvl w:val="1"/>
          <w:numId w:val="22"/>
        </w:numPr>
        <w:contextualSpacing/>
        <w:rPr>
          <w:sz w:val="20"/>
          <w:szCs w:val="20"/>
        </w:rPr>
      </w:pPr>
      <w:r w:rsidRPr="001D191C">
        <w:rPr>
          <w:sz w:val="20"/>
          <w:szCs w:val="20"/>
        </w:rPr>
        <w:t>Aangevraagde TVP’s;</w:t>
      </w:r>
    </w:p>
    <w:p w14:paraId="32681579" w14:textId="77777777" w:rsidR="001D191C" w:rsidRPr="001D191C" w:rsidRDefault="001D191C" w:rsidP="00426992">
      <w:pPr>
        <w:numPr>
          <w:ilvl w:val="1"/>
          <w:numId w:val="22"/>
        </w:numPr>
        <w:contextualSpacing/>
        <w:rPr>
          <w:sz w:val="20"/>
          <w:szCs w:val="20"/>
        </w:rPr>
      </w:pPr>
      <w:r w:rsidRPr="001D191C">
        <w:rPr>
          <w:sz w:val="20"/>
          <w:szCs w:val="20"/>
        </w:rPr>
        <w:t>Verkregen TVP’s;</w:t>
      </w:r>
    </w:p>
    <w:p w14:paraId="5E0C892A" w14:textId="77777777" w:rsidR="001D191C" w:rsidRPr="001D191C" w:rsidRDefault="001D191C" w:rsidP="00426992">
      <w:pPr>
        <w:numPr>
          <w:ilvl w:val="1"/>
          <w:numId w:val="22"/>
        </w:numPr>
        <w:contextualSpacing/>
        <w:rPr>
          <w:sz w:val="20"/>
          <w:szCs w:val="20"/>
        </w:rPr>
      </w:pPr>
      <w:r w:rsidRPr="001D191C">
        <w:rPr>
          <w:sz w:val="20"/>
          <w:szCs w:val="20"/>
        </w:rPr>
        <w:t>Te onderhouden systemen per TVP.</w:t>
      </w:r>
    </w:p>
    <w:p w14:paraId="21F6F1AB" w14:textId="77777777" w:rsidR="001D191C" w:rsidRPr="001D191C" w:rsidRDefault="001D191C" w:rsidP="001D191C">
      <w:pPr>
        <w:spacing w:after="0" w:line="240" w:lineRule="auto"/>
        <w:ind w:left="851"/>
        <w:rPr>
          <w:rFonts w:eastAsiaTheme="minorEastAsia"/>
        </w:rPr>
      </w:pPr>
    </w:p>
    <w:p w14:paraId="19A1E5B2" w14:textId="77777777" w:rsidR="001D191C" w:rsidRPr="001D191C" w:rsidRDefault="001D191C" w:rsidP="001D191C">
      <w:pPr>
        <w:pStyle w:val="Kop3"/>
      </w:pPr>
      <w:r w:rsidRPr="001D191C">
        <w:t xml:space="preserve">Input </w:t>
      </w:r>
    </w:p>
    <w:p w14:paraId="72F59675" w14:textId="77777777" w:rsidR="001D191C" w:rsidRPr="001D191C" w:rsidRDefault="001D191C" w:rsidP="00426992">
      <w:pPr>
        <w:numPr>
          <w:ilvl w:val="0"/>
          <w:numId w:val="22"/>
        </w:numPr>
        <w:contextualSpacing/>
        <w:rPr>
          <w:sz w:val="20"/>
          <w:szCs w:val="20"/>
        </w:rPr>
      </w:pPr>
      <w:r w:rsidRPr="001D191C">
        <w:rPr>
          <w:sz w:val="20"/>
          <w:szCs w:val="20"/>
        </w:rPr>
        <w:t>PRC00068: Procedure aanvragen buitendienstellingen, en alle daarin genoemde documenten.:</w:t>
      </w:r>
    </w:p>
    <w:p w14:paraId="5299FA91" w14:textId="77777777" w:rsidR="001D191C" w:rsidRPr="001D191C" w:rsidRDefault="001D191C" w:rsidP="00426992">
      <w:pPr>
        <w:numPr>
          <w:ilvl w:val="1"/>
          <w:numId w:val="22"/>
        </w:numPr>
        <w:contextualSpacing/>
        <w:rPr>
          <w:sz w:val="20"/>
          <w:szCs w:val="20"/>
        </w:rPr>
      </w:pPr>
      <w:r w:rsidRPr="001D191C">
        <w:rPr>
          <w:sz w:val="20"/>
          <w:szCs w:val="20"/>
        </w:rPr>
        <w:t>Arbowet, Arbobesluit, NVW, VVW, brancherichtlijnen en onderliggende regelgeving;</w:t>
      </w:r>
    </w:p>
    <w:p w14:paraId="782E7473" w14:textId="77777777" w:rsidR="001D191C" w:rsidRPr="001D191C" w:rsidRDefault="001D191C" w:rsidP="00426992">
      <w:pPr>
        <w:numPr>
          <w:ilvl w:val="1"/>
          <w:numId w:val="22"/>
        </w:numPr>
        <w:contextualSpacing/>
        <w:rPr>
          <w:sz w:val="20"/>
          <w:szCs w:val="20"/>
        </w:rPr>
      </w:pPr>
      <w:r w:rsidRPr="001D191C">
        <w:rPr>
          <w:sz w:val="20"/>
          <w:szCs w:val="20"/>
        </w:rPr>
        <w:t>PRC00042: Procesbeschrijving met betrekking tot optimaliseren van geplande niet beschikbaarheid van het spoor;</w:t>
      </w:r>
    </w:p>
    <w:p w14:paraId="29364F92" w14:textId="77777777" w:rsidR="001D191C" w:rsidRPr="001D191C" w:rsidRDefault="001D191C" w:rsidP="00426992">
      <w:pPr>
        <w:numPr>
          <w:ilvl w:val="1"/>
          <w:numId w:val="22"/>
        </w:numPr>
        <w:contextualSpacing/>
        <w:rPr>
          <w:sz w:val="20"/>
          <w:szCs w:val="20"/>
        </w:rPr>
      </w:pPr>
      <w:r w:rsidRPr="001D191C">
        <w:rPr>
          <w:sz w:val="20"/>
          <w:szCs w:val="20"/>
        </w:rPr>
        <w:t>PRC000265: WBI aanvraagformulier</w:t>
      </w:r>
    </w:p>
    <w:p w14:paraId="23976E2E" w14:textId="77777777" w:rsidR="001D191C" w:rsidRPr="001D191C" w:rsidRDefault="001D191C" w:rsidP="00426992">
      <w:pPr>
        <w:numPr>
          <w:ilvl w:val="1"/>
          <w:numId w:val="22"/>
        </w:numPr>
        <w:contextualSpacing/>
        <w:rPr>
          <w:sz w:val="20"/>
          <w:szCs w:val="20"/>
        </w:rPr>
      </w:pPr>
      <w:r w:rsidRPr="001D191C">
        <w:rPr>
          <w:sz w:val="20"/>
          <w:szCs w:val="20"/>
        </w:rPr>
        <w:t>RLN00128: Veiligheidsvoorschriften voor werkzaamheden aan (of in de nabijheid van) elektrische hoogspanningsinstallaties van ProRail;</w:t>
      </w:r>
    </w:p>
    <w:p w14:paraId="036AA1E6" w14:textId="77777777" w:rsidR="001D191C" w:rsidRPr="001D191C" w:rsidRDefault="001D191C" w:rsidP="00426992">
      <w:pPr>
        <w:numPr>
          <w:ilvl w:val="1"/>
          <w:numId w:val="22"/>
        </w:numPr>
        <w:contextualSpacing/>
        <w:rPr>
          <w:sz w:val="20"/>
          <w:szCs w:val="20"/>
        </w:rPr>
      </w:pPr>
      <w:r w:rsidRPr="001D191C">
        <w:rPr>
          <w:sz w:val="20"/>
          <w:szCs w:val="20"/>
        </w:rPr>
        <w:t>RLN00309: Meeliftregeling</w:t>
      </w:r>
    </w:p>
    <w:p w14:paraId="2CD19719" w14:textId="77777777" w:rsidR="001D191C" w:rsidRPr="001D191C" w:rsidRDefault="001D191C" w:rsidP="00426992">
      <w:pPr>
        <w:numPr>
          <w:ilvl w:val="0"/>
          <w:numId w:val="22"/>
        </w:numPr>
        <w:contextualSpacing/>
        <w:rPr>
          <w:sz w:val="20"/>
          <w:szCs w:val="20"/>
        </w:rPr>
      </w:pPr>
      <w:r w:rsidRPr="001D191C">
        <w:rPr>
          <w:sz w:val="20"/>
          <w:szCs w:val="20"/>
        </w:rPr>
        <w:t>PRC00036: Borgen Veilige Berijdbare Railinfra</w:t>
      </w:r>
    </w:p>
    <w:p w14:paraId="7F9E69CD" w14:textId="77777777" w:rsidR="001D191C" w:rsidRPr="001D191C" w:rsidRDefault="001D191C" w:rsidP="001D191C">
      <w:pPr>
        <w:overflowPunct w:val="0"/>
        <w:autoSpaceDE w:val="0"/>
        <w:autoSpaceDN w:val="0"/>
        <w:adjustRightInd w:val="0"/>
        <w:spacing w:after="0" w:line="220" w:lineRule="exact"/>
        <w:ind w:left="1931"/>
        <w:textAlignment w:val="baseline"/>
      </w:pPr>
    </w:p>
    <w:p w14:paraId="7B4DE7DD" w14:textId="77777777" w:rsidR="001D191C" w:rsidRPr="001D191C" w:rsidRDefault="001D191C" w:rsidP="001D191C">
      <w:pPr>
        <w:pStyle w:val="Kop3"/>
      </w:pPr>
      <w:r w:rsidRPr="001D191C">
        <w:t>Te leveren producten en diensten</w:t>
      </w:r>
    </w:p>
    <w:p w14:paraId="76C4F601" w14:textId="77777777" w:rsidR="001D191C" w:rsidRPr="001D191C" w:rsidRDefault="001D191C" w:rsidP="00426992">
      <w:pPr>
        <w:numPr>
          <w:ilvl w:val="0"/>
          <w:numId w:val="22"/>
        </w:numPr>
        <w:contextualSpacing/>
        <w:rPr>
          <w:sz w:val="20"/>
          <w:szCs w:val="20"/>
        </w:rPr>
      </w:pPr>
      <w:r w:rsidRPr="001D191C">
        <w:rPr>
          <w:sz w:val="20"/>
          <w:szCs w:val="20"/>
        </w:rPr>
        <w:t>TVP-overzicht.</w:t>
      </w:r>
      <w:bookmarkEnd w:id="58"/>
    </w:p>
    <w:sectPr w:rsidR="001D191C" w:rsidRPr="001D191C" w:rsidSect="001363F1">
      <w:headerReference w:type="default" r:id="rId17"/>
      <w:footerReference w:type="default" r:id="rId18"/>
      <w:pgSz w:w="11906" w:h="16838"/>
      <w:pgMar w:top="2693" w:right="1418" w:bottom="1616" w:left="1418" w:header="709" w:footer="273" w:gutter="0"/>
      <w:pgNumType w:start="1"/>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F80170D" w14:textId="77777777" w:rsidR="00C47D33" w:rsidRDefault="00C47D33" w:rsidP="001C76CA">
      <w:pPr>
        <w:spacing w:after="0" w:line="240" w:lineRule="auto"/>
      </w:pPr>
      <w:r>
        <w:separator/>
      </w:r>
    </w:p>
  </w:endnote>
  <w:endnote w:type="continuationSeparator" w:id="0">
    <w:p w14:paraId="27910E66" w14:textId="77777777" w:rsidR="00C47D33" w:rsidRDefault="00C47D33" w:rsidP="001C76C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wift-Light">
    <w:altName w:val="Calibri"/>
    <w:charset w:val="00"/>
    <w:family w:val="auto"/>
    <w:pitch w:val="variable"/>
    <w:sig w:usb0="00000003" w:usb1="00000000" w:usb2="00000000" w:usb3="00000000" w:csb0="00000001" w:csb1="00000000"/>
  </w:font>
  <w:font w:name="NS Sans">
    <w:panose1 w:val="02000400000000000000"/>
    <w:charset w:val="00"/>
    <w:family w:val="auto"/>
    <w:pitch w:val="variable"/>
    <w:sig w:usb0="800000A7" w:usb1="00000000" w:usb2="00000000" w:usb3="00000000" w:csb0="00000001" w:csb1="00000000"/>
  </w:font>
  <w:font w:name="Tahoma">
    <w:panose1 w:val="020B0604030504040204"/>
    <w:charset w:val="00"/>
    <w:family w:val="swiss"/>
    <w:pitch w:val="variable"/>
    <w:sig w:usb0="E1002EFF" w:usb1="C000605B" w:usb2="00000029" w:usb3="00000000" w:csb0="000101FF" w:csb1="00000000"/>
  </w:font>
  <w:font w:name="Univers">
    <w:altName w:val="Arial"/>
    <w:charset w:val="00"/>
    <w:family w:val="swiss"/>
    <w:pitch w:val="variable"/>
    <w:sig w:usb0="80000287" w:usb1="00000000" w:usb2="00000000" w:usb3="00000000" w:csb0="0000000F" w:csb1="00000000"/>
  </w:font>
  <w:font w:name="V&amp;W Syntax (Adobe)">
    <w:altName w:val="Arial"/>
    <w:charset w:val="00"/>
    <w:family w:val="swiss"/>
    <w:pitch w:val="variable"/>
    <w:sig w:usb0="A0000007" w:usb1="00000000" w:usb2="00000000" w:usb3="00000000" w:csb0="0000011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164BD700" w14:textId="77777777" w:rsidR="002D68AD" w:rsidRDefault="002D68AD">
    <w:pPr>
      <w:pStyle w:val="Voettekst"/>
    </w:pPr>
    <w:r w:rsidRPr="001F384D">
      <w:rPr>
        <w:noProof/>
      </w:rPr>
      <mc:AlternateContent>
        <mc:Choice Requires="wps">
          <w:drawing>
            <wp:anchor distT="0" distB="0" distL="114300" distR="114300" simplePos="0" relativeHeight="251655168" behindDoc="0" locked="0" layoutInCell="1" allowOverlap="1" wp14:anchorId="328AC77E" wp14:editId="7EA2AAF7">
              <wp:simplePos x="0" y="0"/>
              <wp:positionH relativeFrom="column">
                <wp:posOffset>4038600</wp:posOffset>
              </wp:positionH>
              <wp:positionV relativeFrom="paragraph">
                <wp:posOffset>-365760</wp:posOffset>
              </wp:positionV>
              <wp:extent cx="1676400" cy="578485"/>
              <wp:effectExtent l="0" t="0" r="19050" b="12065"/>
              <wp:wrapNone/>
              <wp:docPr id="290"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42B8735C" w14:textId="77777777" w:rsidR="002D68AD" w:rsidRPr="001F384D" w:rsidRDefault="002D68AD" w:rsidP="001F384D">
                          <w:pPr>
                            <w:jc w:val="center"/>
                            <w:rPr>
                              <w:sz w:val="16"/>
                              <w:szCs w:val="16"/>
                            </w:rPr>
                          </w:pPr>
                          <w:r w:rsidRPr="001F384D">
                            <w:rPr>
                              <w:sz w:val="16"/>
                              <w:szCs w:val="16"/>
                            </w:rPr>
                            <w:t xml:space="preserve">Paraaf </w:t>
                          </w:r>
                          <w:r>
                            <w:rPr>
                              <w:sz w:val="16"/>
                              <w:szCs w:val="16"/>
                            </w:rPr>
                            <w:t>Opdrachtnemer</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AC77E" id="_x0000_t202" coordsize="21600,21600" o:spt="202" path="m,l,21600r21600,l21600,xe">
              <v:stroke joinstyle="miter"/>
              <v:path gradientshapeok="t" o:connecttype="rect"/>
            </v:shapetype>
            <v:shape id="_x0000_s1034" type="#_x0000_t202" style="position:absolute;margin-left:318pt;margin-top:-28.8pt;width:132pt;height:45.55pt;z-index:251655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">
              <v:textbox>
                <w:txbxContent>
                  <w:p w14:paraId="42B8735C" w14:textId="77777777" w:rsidR="002D68AD" w:rsidRPr="001F384D" w:rsidRDefault="002D68AD" w:rsidP="001F384D">
                    <w:pPr>
                      <w:jc w:val="center"/>
                      <w:rPr>
                        <w:sz w:val="16"/>
                        <w:szCs w:val="16"/>
                      </w:rPr>
                    </w:pPr>
                    <w:r w:rsidRPr="001F384D">
                      <w:rPr>
                        <w:sz w:val="16"/>
                        <w:szCs w:val="16"/>
                      </w:rPr>
                      <w:t xml:space="preserve">Paraaf </w:t>
                    </w:r>
                    <w:r>
                      <w:rPr>
                        <w:sz w:val="16"/>
                        <w:szCs w:val="16"/>
                      </w:rPr>
                      <w:t>Opdrachtnemer</w:t>
                    </w:r>
                  </w:p>
                </w:txbxContent>
              </v:textbox>
            </v:shape>
          </w:pict>
        </mc:Fallback>
      </mc:AlternateContent>
    </w:r>
    <w:r w:rsidRPr="001F384D">
      <w:rPr>
        <w:noProof/>
      </w:rPr>
      <mc:AlternateContent>
        <mc:Choice Requires="wps">
          <w:drawing>
            <wp:anchor distT="0" distB="0" distL="114300" distR="114300" simplePos="0" relativeHeight="251653120" behindDoc="0" locked="0" layoutInCell="1" allowOverlap="1" wp14:anchorId="328AC780" wp14:editId="4185CD5A">
              <wp:simplePos x="0" y="0"/>
              <wp:positionH relativeFrom="column">
                <wp:posOffset>-4445</wp:posOffset>
              </wp:positionH>
              <wp:positionV relativeFrom="paragraph">
                <wp:posOffset>-365760</wp:posOffset>
              </wp:positionV>
              <wp:extent cx="1676400" cy="578485"/>
              <wp:effectExtent l="0" t="0" r="19050" b="12065"/>
              <wp:wrapNone/>
              <wp:docPr id="289"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676400" cy="578485"/>
                      </a:xfrm>
                      <a:prstGeom prst="rect">
                        <a:avLst/>
                      </a:prstGeom>
                      <a:solidFill>
                        <a:srgbClr val="FFFFFF"/>
                      </a:solidFill>
                      <a:ln w="9525">
                        <a:solidFill>
                          <a:srgbClr val="000000"/>
                        </a:solidFill>
                        <a:miter lim="800000"/>
                        <a:headEnd/>
                        <a:tailEnd/>
                      </a:ln>
                    </wps:spPr>
                    <wps:txbx>
                      <w:txbxContent>
                        <w:p w14:paraId="5FE1064D" w14:textId="77777777" w:rsidR="002D68AD" w:rsidRPr="001F384D" w:rsidRDefault="002D68AD" w:rsidP="001F384D">
                          <w:pPr>
                            <w:jc w:val="center"/>
                            <w:rPr>
                              <w:sz w:val="16"/>
                              <w:szCs w:val="16"/>
                            </w:rPr>
                          </w:pPr>
                          <w:r w:rsidRPr="001F384D">
                            <w:rPr>
                              <w:sz w:val="16"/>
                              <w:szCs w:val="16"/>
                            </w:rPr>
                            <w:t>Paraaf ProRail</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AC780" id="_x0000_s1035" type="#_x0000_t202" style="position:absolute;margin-left:-.35pt;margin-top:-28.8pt;width:132pt;height:45.55pt;z-index:25165312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">
              <v:textbox>
                <w:txbxContent>
                  <w:p w14:paraId="5FE1064D" w14:textId="77777777" w:rsidR="002D68AD" w:rsidRPr="001F384D" w:rsidRDefault="002D68AD" w:rsidP="001F384D">
                    <w:pPr>
                      <w:jc w:val="center"/>
                      <w:rPr>
                        <w:sz w:val="16"/>
                        <w:szCs w:val="16"/>
                      </w:rPr>
                    </w:pPr>
                    <w:r w:rsidRPr="001F384D">
                      <w:rPr>
                        <w:sz w:val="16"/>
                        <w:szCs w:val="16"/>
                      </w:rPr>
                      <w:t>Paraaf ProRail</w:t>
                    </w:r>
                  </w:p>
                </w:txbxContent>
              </v:textbox>
            </v:shape>
          </w:pict>
        </mc:Fallback>
      </mc:AlternateContent>
    </w:r>
    <w:r>
      <w:ptab w:relativeTo="margin" w:alignment="center" w:leader="none"/>
    </w:r>
    <w:r>
      <w:t xml:space="preserve">Pagina </w:t>
    </w:r>
    <w:r>
      <w:rPr>
        <w:b/>
      </w:rPr>
      <w:fldChar w:fldCharType="begin"/>
    </w:r>
    <w:r>
      <w:rPr>
        <w:b/>
      </w:rPr>
      <w:instrText>PAGE  \* Arabic  \* MERGEFORMAT</w:instrText>
    </w:r>
    <w:r>
      <w:rPr>
        <w:b/>
      </w:rPr>
      <w:fldChar w:fldCharType="separate"/>
    </w:r>
    <w:r>
      <w:rPr>
        <w:b/>
        <w:noProof/>
      </w:rPr>
      <w:t>1</w:t>
    </w:r>
    <w:r>
      <w:rPr>
        <w:b/>
      </w:rPr>
      <w:fldChar w:fldCharType="end"/>
    </w:r>
    <w:r>
      <w:t xml:space="preserve"> van </w:t>
    </w:r>
    <w:r>
      <w:rPr>
        <w:b/>
      </w:rPr>
      <w:fldChar w:fldCharType="begin"/>
    </w:r>
    <w:r>
      <w:rPr>
        <w:b/>
      </w:rPr>
      <w:instrText>NUMPAGES  \* Arabic  \* MERGEFORMAT</w:instrText>
    </w:r>
    <w:r>
      <w:rPr>
        <w:b/>
      </w:rPr>
      <w:fldChar w:fldCharType="separate"/>
    </w:r>
    <w:r>
      <w:rPr>
        <w:b/>
        <w:noProof/>
      </w:rPr>
      <w:t>30</w:t>
    </w:r>
    <w:r>
      <w:rPr>
        <w:b/>
      </w:rPr>
      <w:fldChar w:fldCharType="end"/>
    </w:r>
    <w:r>
      <w:ptab w:relativeTo="margin" w:alignment="right" w:leader="none"/>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raster"/>
      <w:tblW w:w="0" w:type="auto"/>
      <w:tblLook w:val="04A0" w:firstRow="1" w:lastRow="0" w:firstColumn="1" w:lastColumn="0" w:noHBand="0" w:noVBand="1"/>
    </w:tblPr>
    <w:tblGrid>
      <w:gridCol w:w="3014"/>
      <w:gridCol w:w="3017"/>
      <w:gridCol w:w="3029"/>
    </w:tblGrid>
    <w:tr w:rsidR="002D68AD" w:rsidRPr="004105DA" w14:paraId="675601A6" w14:textId="77777777" w:rsidTr="001363F1">
      <w:tc>
        <w:tcPr>
          <w:tcW w:w="3070" w:type="dxa"/>
        </w:tcPr>
        <w:p w14:paraId="1146024E" w14:textId="77777777" w:rsidR="002D68AD" w:rsidRPr="004105DA" w:rsidRDefault="002D68AD" w:rsidP="002A3288">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ProRail</w:t>
          </w:r>
        </w:p>
        <w:p w14:paraId="45D320E2" w14:textId="77777777" w:rsidR="002D68AD" w:rsidRPr="004105DA" w:rsidRDefault="002D68AD" w:rsidP="002A3288">
          <w:pPr>
            <w:pStyle w:val="Geenafstand"/>
            <w:rPr>
              <w:rFonts w:asciiTheme="minorHAnsi" w:hAnsiTheme="minorHAnsi" w:cstheme="minorHAnsi"/>
              <w:sz w:val="16"/>
              <w:szCs w:val="16"/>
            </w:rPr>
          </w:pPr>
        </w:p>
        <w:p w14:paraId="4FA160EE" w14:textId="77777777" w:rsidR="002D68AD" w:rsidRPr="004105DA" w:rsidRDefault="002D68AD" w:rsidP="002A3288">
          <w:pPr>
            <w:pStyle w:val="Geenafstand"/>
            <w:rPr>
              <w:rFonts w:asciiTheme="minorHAnsi" w:hAnsiTheme="minorHAnsi" w:cstheme="minorHAnsi"/>
              <w:sz w:val="16"/>
              <w:szCs w:val="16"/>
            </w:rPr>
          </w:pPr>
        </w:p>
        <w:p w14:paraId="7D107AB3" w14:textId="77777777" w:rsidR="002D68AD" w:rsidRPr="004105DA" w:rsidRDefault="002D68AD" w:rsidP="002A3288">
          <w:pPr>
            <w:pStyle w:val="Geenafstand"/>
            <w:jc w:val="center"/>
            <w:rPr>
              <w:rFonts w:asciiTheme="minorHAnsi" w:hAnsiTheme="minorHAnsi" w:cstheme="minorHAnsi"/>
              <w:sz w:val="16"/>
              <w:szCs w:val="16"/>
            </w:rPr>
          </w:pPr>
        </w:p>
      </w:tc>
      <w:tc>
        <w:tcPr>
          <w:tcW w:w="3071" w:type="dxa"/>
          <w:tcBorders>
            <w:top w:val="nil"/>
            <w:bottom w:val="nil"/>
          </w:tcBorders>
        </w:tcPr>
        <w:p w14:paraId="7C4028F9" w14:textId="77777777" w:rsidR="002D68AD" w:rsidRPr="004105DA" w:rsidRDefault="002D68AD" w:rsidP="002A3288">
          <w:pPr>
            <w:pStyle w:val="Geenafstand"/>
            <w:jc w:val="center"/>
            <w:rPr>
              <w:rFonts w:asciiTheme="minorHAnsi" w:hAnsiTheme="minorHAnsi" w:cstheme="minorHAnsi"/>
            </w:rPr>
          </w:pPr>
          <w:r w:rsidRPr="004105DA">
            <w:rPr>
              <w:rFonts w:asciiTheme="minorHAnsi" w:hAnsiTheme="minorHAnsi" w:cstheme="minorHAnsi"/>
            </w:rPr>
            <w:t xml:space="preserve">Pagina </w:t>
          </w:r>
          <w:r w:rsidRPr="004105DA">
            <w:rPr>
              <w:rFonts w:cstheme="minorHAnsi"/>
            </w:rPr>
            <w:fldChar w:fldCharType="begin"/>
          </w:r>
          <w:r w:rsidRPr="004105DA">
            <w:rPr>
              <w:rFonts w:asciiTheme="minorHAnsi" w:hAnsiTheme="minorHAnsi" w:cstheme="minorHAnsi"/>
            </w:rPr>
            <w:instrText>PAGE  \* Arabic  \* MERGEFORMAT</w:instrText>
          </w:r>
          <w:r w:rsidRPr="004105DA">
            <w:rPr>
              <w:rFonts w:cstheme="minorHAnsi"/>
            </w:rPr>
            <w:fldChar w:fldCharType="separate"/>
          </w:r>
          <w:r>
            <w:rPr>
              <w:rFonts w:asciiTheme="minorHAnsi" w:hAnsiTheme="minorHAnsi" w:cstheme="minorHAnsi"/>
              <w:noProof/>
            </w:rPr>
            <w:t>20</w:t>
          </w:r>
          <w:r w:rsidRPr="004105DA">
            <w:rPr>
              <w:rFonts w:cstheme="minorHAnsi"/>
            </w:rPr>
            <w:fldChar w:fldCharType="end"/>
          </w:r>
          <w:r w:rsidRPr="004105DA">
            <w:rPr>
              <w:rFonts w:asciiTheme="minorHAnsi" w:hAnsiTheme="minorHAnsi" w:cstheme="minorHAnsi"/>
            </w:rPr>
            <w:t xml:space="preserve"> van </w:t>
          </w:r>
          <w:r w:rsidRPr="004105DA">
            <w:rPr>
              <w:rFonts w:cstheme="minorHAnsi"/>
            </w:rPr>
            <w:fldChar w:fldCharType="begin"/>
          </w:r>
          <w:r w:rsidRPr="004105DA">
            <w:rPr>
              <w:rFonts w:asciiTheme="minorHAnsi" w:hAnsiTheme="minorHAnsi" w:cstheme="minorHAnsi"/>
            </w:rPr>
            <w:instrText>NUMPAGES  \* Arabic  \* MERGEFORMAT</w:instrText>
          </w:r>
          <w:r w:rsidRPr="004105DA">
            <w:rPr>
              <w:rFonts w:cstheme="minorHAnsi"/>
            </w:rPr>
            <w:fldChar w:fldCharType="separate"/>
          </w:r>
          <w:r w:rsidRPr="002D6419">
            <w:rPr>
              <w:rFonts w:cstheme="minorHAnsi"/>
              <w:noProof/>
            </w:rPr>
            <w:t>26</w:t>
          </w:r>
          <w:r w:rsidRPr="004105DA">
            <w:rPr>
              <w:rFonts w:cstheme="minorHAnsi"/>
              <w:noProof/>
            </w:rPr>
            <w:fldChar w:fldCharType="end"/>
          </w:r>
        </w:p>
      </w:tc>
      <w:tc>
        <w:tcPr>
          <w:tcW w:w="3071" w:type="dxa"/>
        </w:tcPr>
        <w:p w14:paraId="4470D3B7" w14:textId="77777777" w:rsidR="002D68AD" w:rsidRPr="004105DA" w:rsidRDefault="002D68AD" w:rsidP="002A3288">
          <w:pPr>
            <w:pStyle w:val="Geenafstand"/>
            <w:jc w:val="center"/>
            <w:rPr>
              <w:rFonts w:asciiTheme="minorHAnsi" w:hAnsiTheme="minorHAnsi" w:cstheme="minorHAnsi"/>
              <w:sz w:val="16"/>
              <w:szCs w:val="16"/>
            </w:rPr>
          </w:pPr>
          <w:r w:rsidRPr="004105DA">
            <w:rPr>
              <w:rFonts w:asciiTheme="minorHAnsi" w:hAnsiTheme="minorHAnsi" w:cstheme="minorHAnsi"/>
              <w:sz w:val="16"/>
              <w:szCs w:val="16"/>
            </w:rPr>
            <w:t>Paraaf Opdrachtnemer</w:t>
          </w:r>
        </w:p>
        <w:p w14:paraId="3776E5AD" w14:textId="77777777" w:rsidR="002D68AD" w:rsidRPr="004105DA" w:rsidRDefault="002D68AD" w:rsidP="002A3288">
          <w:pPr>
            <w:pStyle w:val="Geenafstand"/>
            <w:rPr>
              <w:rFonts w:asciiTheme="minorHAnsi" w:hAnsiTheme="minorHAnsi" w:cstheme="minorHAnsi"/>
            </w:rPr>
          </w:pPr>
        </w:p>
      </w:tc>
    </w:tr>
  </w:tbl>
  <w:p w14:paraId="698A3B68" w14:textId="77777777" w:rsidR="002D68AD" w:rsidRPr="00AF127E" w:rsidRDefault="002D68AD" w:rsidP="00AF127E">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57BBA73C" w14:textId="77777777" w:rsidR="00C47D33" w:rsidRDefault="00C47D33" w:rsidP="001C76CA">
      <w:pPr>
        <w:spacing w:after="0" w:line="240" w:lineRule="auto"/>
      </w:pPr>
      <w:r>
        <w:separator/>
      </w:r>
    </w:p>
  </w:footnote>
  <w:footnote w:type="continuationSeparator" w:id="0">
    <w:p w14:paraId="35157F18" w14:textId="77777777" w:rsidR="00C47D33" w:rsidRDefault="00C47D33" w:rsidP="001C76CA">
      <w:pPr>
        <w:spacing w:after="0" w:line="240" w:lineRule="auto"/>
      </w:pPr>
      <w:r>
        <w:continuationSeparator/>
      </w:r>
    </w:p>
  </w:footnote>
  <w:footnote w:id="1">
    <w:p w14:paraId="53BB3989" w14:textId="77777777" w:rsidR="002D68AD" w:rsidRDefault="002D68AD" w:rsidP="002E4C38">
      <w:pPr>
        <w:pStyle w:val="Voetnoottekst"/>
      </w:pPr>
      <w:r>
        <w:rPr>
          <w:rStyle w:val="Voetnootmarkering"/>
          <w:rFonts w:eastAsiaTheme="majorEastAsia"/>
        </w:rPr>
        <w:footnoteRef/>
      </w:r>
      <w:r>
        <w:t xml:space="preserve"> Hiertoe behoort ook informatie van Incidenten binnen soortgelijke (operationele) systemen</w:t>
      </w:r>
      <w:r w:rsidRPr="001E3F54">
        <w:t xml:space="preserve"> </w:t>
      </w:r>
      <w:r>
        <w:t>buiten de railinfra van ProRail, waarbij de Fout zou kunnen optreden binnen</w:t>
      </w:r>
      <w:r w:rsidRPr="007D7216">
        <w:t xml:space="preserve"> </w:t>
      </w:r>
      <w:r>
        <w:t>de Railinfra van ProRail.</w:t>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01706876" w14:textId="77777777" w:rsidR="002D68AD" w:rsidRDefault="002D68AD">
    <w:pPr>
      <w:pStyle w:val="Koptekst"/>
    </w:pPr>
    <w:r>
      <w:rPr>
        <w:rFonts w:cs="Arial"/>
        <w:noProof/>
      </w:rPr>
      <w:drawing>
        <wp:inline distT="0" distB="0" distL="0" distR="0" wp14:anchorId="649086DE" wp14:editId="59461B17">
          <wp:extent cx="1968500" cy="622300"/>
          <wp:effectExtent l="0" t="0" r="0" b="0"/>
          <wp:docPr id="25"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p w14:paraId="5064246C" w14:textId="77777777" w:rsidR="002D68AD" w:rsidRDefault="002D68AD">
    <w:pPr>
      <w:pStyle w:val="Koptekst"/>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2971BAA" w14:textId="77777777" w:rsidR="002D68AD" w:rsidRDefault="002D68AD">
    <w:pPr>
      <w:pStyle w:val="Koptekst"/>
    </w:pPr>
    <w:r w:rsidRPr="001F384D">
      <w:rPr>
        <w:noProof/>
      </w:rPr>
      <mc:AlternateContent>
        <mc:Choice Requires="wps">
          <w:drawing>
            <wp:anchor distT="0" distB="0" distL="114300" distR="114300" simplePos="0" relativeHeight="251660288" behindDoc="0" locked="0" layoutInCell="1" allowOverlap="1" wp14:anchorId="328AC776" wp14:editId="718A2289">
              <wp:simplePos x="0" y="0"/>
              <wp:positionH relativeFrom="column">
                <wp:posOffset>4042410</wp:posOffset>
              </wp:positionH>
              <wp:positionV relativeFrom="paragraph">
                <wp:posOffset>563245</wp:posOffset>
              </wp:positionV>
              <wp:extent cx="1824990" cy="575310"/>
              <wp:effectExtent l="0" t="0" r="3810" b="0"/>
              <wp:wrapNone/>
              <wp:docPr id="292"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3A806E63" w14:textId="77777777" w:rsidR="002D68AD" w:rsidRPr="00917EAE" w:rsidRDefault="002D68AD" w:rsidP="001F384D">
                          <w:pPr>
                            <w:jc w:val="right"/>
                            <w:rPr>
                              <w:b/>
                            </w:rPr>
                          </w:pPr>
                          <w:r>
                            <w:rPr>
                              <w:b/>
                            </w:rPr>
                            <w:t>Versie</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type w14:anchorId="328AC776" id="_x0000_t202" coordsize="21600,21600" o:spt="202" path="m,l,21600r21600,l21600,xe">
              <v:stroke joinstyle="miter"/>
              <v:path gradientshapeok="t" o:connecttype="rect"/>
            </v:shapetype>
            <v:shape id="_x0000_s1031" type="#_x0000_t202" style="position:absolute;margin-left:318.3pt;margin-top:44.35pt;width:143.7pt;height:45.3pt;z-index:25166028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" stroked="f">
              <v:textbox>
                <w:txbxContent>
                  <w:p w14:paraId="3A806E63" w14:textId="77777777" w:rsidR="002D68AD" w:rsidRPr="00917EAE" w:rsidRDefault="002D68AD" w:rsidP="001F384D">
                    <w:pPr>
                      <w:jc w:val="right"/>
                      <w:rPr>
                        <w:b/>
                      </w:rPr>
                    </w:pPr>
                    <w:r>
                      <w:rPr>
                        <w:b/>
                      </w:rPr>
                      <w:t>Versie</w:t>
                    </w:r>
                  </w:p>
                </w:txbxContent>
              </v:textbox>
            </v:shape>
          </w:pict>
        </mc:Fallback>
      </mc:AlternateContent>
    </w:r>
    <w:r w:rsidRPr="001F384D">
      <w:rPr>
        <w:noProof/>
      </w:rPr>
      <mc:AlternateContent>
        <mc:Choice Requires="wps">
          <w:drawing>
            <wp:anchor distT="0" distB="0" distL="114300" distR="114300" simplePos="0" relativeHeight="251661312" behindDoc="0" locked="0" layoutInCell="1" allowOverlap="1" wp14:anchorId="328AC778" wp14:editId="5B5BE92A">
              <wp:simplePos x="0" y="0"/>
              <wp:positionH relativeFrom="column">
                <wp:posOffset>2058670</wp:posOffset>
              </wp:positionH>
              <wp:positionV relativeFrom="paragraph">
                <wp:posOffset>560705</wp:posOffset>
              </wp:positionV>
              <wp:extent cx="1824990" cy="575310"/>
              <wp:effectExtent l="0" t="0" r="3810" b="0"/>
              <wp:wrapNone/>
              <wp:docPr id="293"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24990" cy="575310"/>
                      </a:xfrm>
                      <a:prstGeom prst="rect">
                        <a:avLst/>
                      </a:prstGeom>
                      <a:solidFill>
                        <a:srgbClr val="FFFFFF"/>
                      </a:solidFill>
                      <a:ln w="9525">
                        <a:noFill/>
                        <a:miter lim="800000"/>
                        <a:headEnd/>
                        <a:tailEnd/>
                      </a:ln>
                    </wps:spPr>
                    <wps:txbx>
                      <w:txbxContent>
                        <w:p w14:paraId="704988E2" w14:textId="77777777" w:rsidR="002D68AD" w:rsidRPr="00917EAE" w:rsidRDefault="002D68AD" w:rsidP="001F384D">
                          <w:pPr>
                            <w:jc w:val="center"/>
                            <w:rPr>
                              <w:b/>
                            </w:rPr>
                          </w:pPr>
                          <w:r>
                            <w:rPr>
                              <w:b/>
                            </w:rPr>
                            <w:t>TNxxxxxx</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AC778" id="_x0000_s1032" type="#_x0000_t202" style="position:absolute;margin-left:162.1pt;margin-top:44.15pt;width:143.7pt;height:45.3pt;z-index:251661312;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" stroked="f">
              <v:textbox>
                <w:txbxContent>
                  <w:p w14:paraId="704988E2" w14:textId="77777777" w:rsidR="002D68AD" w:rsidRPr="00917EAE" w:rsidRDefault="002D68AD" w:rsidP="001F384D">
                    <w:pPr>
                      <w:jc w:val="center"/>
                      <w:rPr>
                        <w:b/>
                      </w:rPr>
                    </w:pPr>
                    <w:r>
                      <w:rPr>
                        <w:b/>
                      </w:rPr>
                      <w:t>TNxxxxxx</w:t>
                    </w:r>
                  </w:p>
                </w:txbxContent>
              </v:textbox>
            </v:shape>
          </w:pict>
        </mc:Fallback>
      </mc:AlternateContent>
    </w:r>
    <w:r w:rsidRPr="001F384D">
      <w:rPr>
        <w:noProof/>
      </w:rPr>
      <mc:AlternateContent>
        <mc:Choice Requires="wps">
          <w:drawing>
            <wp:anchor distT="0" distB="0" distL="114300" distR="114300" simplePos="0" relativeHeight="251662336" behindDoc="0" locked="0" layoutInCell="1" allowOverlap="1" wp14:anchorId="328AC77A" wp14:editId="700CD2C9">
              <wp:simplePos x="0" y="0"/>
              <wp:positionH relativeFrom="column">
                <wp:posOffset>-8890</wp:posOffset>
              </wp:positionH>
              <wp:positionV relativeFrom="paragraph">
                <wp:posOffset>560705</wp:posOffset>
              </wp:positionV>
              <wp:extent cx="1964690" cy="575310"/>
              <wp:effectExtent l="0" t="0" r="0" b="0"/>
              <wp:wrapNone/>
              <wp:docPr id="294" name="Tekstvak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964690" cy="575310"/>
                      </a:xfrm>
                      <a:prstGeom prst="rect">
                        <a:avLst/>
                      </a:prstGeom>
                      <a:solidFill>
                        <a:srgbClr val="FFFFFF"/>
                      </a:solidFill>
                      <a:ln w="9525">
                        <a:noFill/>
                        <a:miter lim="800000"/>
                        <a:headEnd/>
                        <a:tailEnd/>
                      </a:ln>
                    </wps:spPr>
                    <wps:txbx>
                      <w:txbxContent>
                        <w:p w14:paraId="30F7C7F5" w14:textId="77777777" w:rsidR="002D68AD" w:rsidRDefault="002D68AD" w:rsidP="001F384D">
                          <w:pPr>
                            <w:spacing w:after="0"/>
                            <w:rPr>
                              <w:b/>
                            </w:rPr>
                          </w:pPr>
                          <w:r w:rsidRPr="00917EAE">
                            <w:rPr>
                              <w:b/>
                            </w:rPr>
                            <w:t xml:space="preserve">Basisovereenkomst </w:t>
                          </w:r>
                        </w:p>
                        <w:p w14:paraId="2CBEDACC" w14:textId="77777777" w:rsidR="002D68AD" w:rsidRPr="00917EAE" w:rsidRDefault="002D68AD" w:rsidP="001F384D">
                          <w:pPr>
                            <w:spacing w:after="0"/>
                            <w:rPr>
                              <w:b/>
                            </w:rPr>
                          </w:pPr>
                          <w:r w:rsidRPr="00917EAE">
                            <w:rPr>
                              <w:b/>
                              <w:color w:val="548DD4" w:themeColor="text2" w:themeTint="99"/>
                            </w:rPr>
                            <w:t>Systeem</w:t>
                          </w:r>
                        </w:p>
                      </w:txbxContent>
                    </wps:txbx>
                    <wps:bodyPr rot="0" vert="horz" wrap="square" lIns="91440" tIns="45720" rIns="91440" bIns="45720" anchor="t" anchorCtr="0">
                      <a:noAutofit/>
                    </wps:bodyPr>
                  </wps:wsp>
                </a:graphicData>
              </a:graphic>
              <wp14:sizeRelH relativeFrom="margin">
                <wp14:pctWidth>0</wp14:pctWidth>
              </wp14:sizeRelH>
              <wp14:sizeRelV relativeFrom="margin">
                <wp14:pctHeight>0</wp14:pctHeight>
              </wp14:sizeRelV>
            </wp:anchor>
          </w:drawing>
        </mc:Choice>
        <mc:Fallback>
          <w:pict>
            <v:shape w14:anchorId="328AC77A" id="_x0000_s1033" type="#_x0000_t202" style="position:absolute;margin-left:-.7pt;margin-top:44.15pt;width:154.7pt;height:45.3pt;z-index:25166233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" stroked="f">
              <v:textbox>
                <w:txbxContent>
                  <w:p w14:paraId="30F7C7F5" w14:textId="77777777" w:rsidR="002D68AD" w:rsidRDefault="002D68AD" w:rsidP="001F384D">
                    <w:pPr>
                      <w:spacing w:after="0"/>
                      <w:rPr>
                        <w:b/>
                      </w:rPr>
                    </w:pPr>
                    <w:r w:rsidRPr="00917EAE">
                      <w:rPr>
                        <w:b/>
                      </w:rPr>
                      <w:t xml:space="preserve">Basisovereenkomst </w:t>
                    </w:r>
                  </w:p>
                  <w:p w14:paraId="2CBEDACC" w14:textId="77777777" w:rsidR="002D68AD" w:rsidRPr="00917EAE" w:rsidRDefault="002D68AD" w:rsidP="001F384D">
                    <w:pPr>
                      <w:spacing w:after="0"/>
                      <w:rPr>
                        <w:b/>
                      </w:rPr>
                    </w:pPr>
                    <w:r w:rsidRPr="00917EAE">
                      <w:rPr>
                        <w:b/>
                        <w:color w:val="548DD4" w:themeColor="text2" w:themeTint="99"/>
                      </w:rPr>
                      <w:t>Systeem</w:t>
                    </w:r>
                  </w:p>
                </w:txbxContent>
              </v:textbox>
            </v:shape>
          </w:pict>
        </mc:Fallback>
      </mc:AlternateContent>
    </w:r>
    <w:r>
      <w:rPr>
        <w:rFonts w:cs="Arial"/>
        <w:noProof/>
      </w:rPr>
      <w:drawing>
        <wp:inline distT="0" distB="0" distL="0" distR="0" wp14:anchorId="328AC77C" wp14:editId="36FF63C1">
          <wp:extent cx="1968500" cy="622300"/>
          <wp:effectExtent l="0" t="0" r="0" b="0"/>
          <wp:docPr id="26"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370906B5" w14:textId="77777777" w:rsidR="002D68AD" w:rsidRDefault="002D68AD">
    <w:pPr>
      <w:pStyle w:val="Koptekst"/>
    </w:pPr>
    <w:r>
      <w:rPr>
        <w:rFonts w:cs="Arial"/>
        <w:noProof/>
      </w:rPr>
      <w:drawing>
        <wp:inline distT="0" distB="0" distL="0" distR="0" wp14:anchorId="475871DA" wp14:editId="2714A3B8">
          <wp:extent cx="1968500" cy="622300"/>
          <wp:effectExtent l="0" t="0" r="0" b="0"/>
          <wp:docPr id="291" name="Picture 1" descr="PRR000 100% FC"/>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PRR000 100% FC"/>
                  <pic:cNvPicPr>
                    <a:picLocks noChangeAspect="1" noChangeArrowheads="1"/>
                  </pic:cNvPicPr>
                </pic:nvPicPr>
                <pic:blipFill rotWithShape="1">
                  <a:blip r:embed="rId1" cstate="print"/>
                  <a:srcRect l="14600" t="24774" b="31082"/>
                  <a:stretch/>
                </pic:blipFill>
                <pic:spPr bwMode="auto">
                  <a:xfrm>
                    <a:off x="0" y="0"/>
                    <a:ext cx="1968500" cy="622300"/>
                  </a:xfrm>
                  <a:prstGeom prst="rect">
                    <a:avLst/>
                  </a:prstGeom>
                  <a:noFill/>
                  <a:ln>
                    <a:noFill/>
                  </a:ln>
                  <a:effectLst>
                    <a:outerShdw dist="45791" dir="8778596" algn="ctr" rotWithShape="0">
                      <a:srgbClr val="808080"/>
                    </a:outerShdw>
                  </a:effectLst>
                  <a:extLst>
                    <a:ext uri="{53640926-AAD7-44D8-BBD7-CCE9431645EC}">
                      <a14:shadowObscured xmlns:a14="http://schemas.microsoft.com/office/drawing/2010/main"/>
                    </a:ext>
                  </a:extLst>
                </pic:spPr>
              </pic:pic>
            </a:graphicData>
          </a:graphic>
        </wp:inline>
      </w:drawing>
    </w:r>
  </w:p>
  <w:tbl>
    <w:tblPr>
      <w:tblStyle w:val="Tabelraster"/>
      <w:tblW w:w="0" w:type="auto"/>
      <w:tblInd w:w="14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130"/>
      <w:gridCol w:w="1850"/>
      <w:gridCol w:w="2948"/>
    </w:tblGrid>
    <w:tr w:rsidR="002D68AD" w:rsidRPr="00475CE3" w14:paraId="386E93DD" w14:textId="77777777" w:rsidTr="001363F1">
      <w:tc>
        <w:tcPr>
          <w:tcW w:w="4219" w:type="dxa"/>
        </w:tcPr>
        <w:bookmarkStart w:id="59" w:name="_Hlk503777626" w:displacedByCustomXml="next"/>
        <w:sdt>
          <w:sdtPr>
            <w:rPr>
              <w:rStyle w:val="GeenafstandChar"/>
              <w:rFonts w:cstheme="minorHAnsi"/>
              <w:b/>
            </w:rPr>
            <w:alias w:val="Onderwerp"/>
            <w:tag w:val=""/>
            <w:id w:val="-1287882486"/>
            <w:dataBinding w:prefixMappings="xmlns:ns0='http://purl.org/dc/elements/1.1/' xmlns:ns1='http://schemas.openxmlformats.org/package/2006/metadata/core-properties' " w:xpath="/ns1:coreProperties[1]/ns0:subject[1]" w:storeItemID="{6C3C8BC8-F283-45AE-878A-BAB7291924A1}"/>
            <w:text/>
          </w:sdtPr>
          <w:sdtEndPr>
            <w:rPr>
              <w:rStyle w:val="GeenafstandChar"/>
            </w:rPr>
          </w:sdtEndPr>
          <w:sdtContent>
            <w:p w14:paraId="70531B27" w14:textId="77777777" w:rsidR="002D68AD" w:rsidRPr="00475CE3" w:rsidRDefault="002D68AD" w:rsidP="00475CE3">
              <w:pPr>
                <w:pStyle w:val="Geenafstand"/>
                <w:rPr>
                  <w:rFonts w:asciiTheme="minorHAnsi" w:hAnsiTheme="minorHAnsi" w:cstheme="minorHAnsi"/>
                  <w:b/>
                </w:rPr>
              </w:pPr>
              <w:r w:rsidRPr="00475CE3">
                <w:rPr>
                  <w:rStyle w:val="GeenafstandChar"/>
                  <w:rFonts w:asciiTheme="minorHAnsi" w:hAnsiTheme="minorHAnsi" w:cstheme="minorHAnsi"/>
                  <w:b/>
                </w:rPr>
                <w:t>Vraagspecificatie Basisdiensten</w:t>
              </w:r>
            </w:p>
          </w:sdtContent>
        </w:sdt>
        <w:sdt>
          <w:sdtPr>
            <w:rPr>
              <w:rFonts w:cstheme="minorHAnsi"/>
              <w:b/>
              <w:color w:val="548DD4" w:themeColor="text2" w:themeTint="99"/>
            </w:rPr>
            <w:alias w:val="Samenvatting"/>
            <w:tag w:val=""/>
            <w:id w:val="-813571600"/>
            <w:dataBinding w:prefixMappings="xmlns:ns0='http://schemas.microsoft.com/office/2006/coverPageProps' " w:xpath="/ns0:CoverPageProperties[1]/ns0:Abstract[1]" w:storeItemID="{55AF091B-3C7A-41E3-B477-F2FDAA23CFDA}"/>
            <w:text/>
          </w:sdtPr>
          <w:sdtEndPr/>
          <w:sdtContent>
            <w:p w14:paraId="3F45995C" w14:textId="476E6758" w:rsidR="002D68AD" w:rsidRPr="00475CE3" w:rsidRDefault="002D68AD" w:rsidP="00475CE3">
              <w:pPr>
                <w:pStyle w:val="Geenafstand"/>
                <w:rPr>
                  <w:rFonts w:asciiTheme="minorHAnsi" w:eastAsiaTheme="minorHAnsi" w:hAnsiTheme="minorHAnsi" w:cstheme="minorHAnsi"/>
                  <w:b/>
                  <w:color w:val="548DD4" w:themeColor="text2" w:themeTint="99"/>
                </w:rPr>
              </w:pPr>
              <w:r>
                <w:rPr>
                  <w:rFonts w:cstheme="minorHAnsi"/>
                  <w:b/>
                  <w:color w:val="548DD4" w:themeColor="text2" w:themeTint="99"/>
                </w:rPr>
                <w:t>3kV Frequentieomvormer</w:t>
              </w:r>
            </w:p>
          </w:sdtContent>
        </w:sdt>
        <w:p w14:paraId="6C19315D" w14:textId="77777777" w:rsidR="002D68AD" w:rsidRPr="00475CE3" w:rsidRDefault="002D68AD" w:rsidP="00475CE3">
          <w:pPr>
            <w:pStyle w:val="Koptekst"/>
            <w:tabs>
              <w:tab w:val="clear" w:pos="4536"/>
              <w:tab w:val="clear" w:pos="9072"/>
              <w:tab w:val="center" w:pos="4607"/>
            </w:tabs>
            <w:rPr>
              <w:rFonts w:asciiTheme="minorHAnsi" w:hAnsiTheme="minorHAnsi" w:cstheme="minorHAnsi"/>
            </w:rPr>
          </w:pPr>
        </w:p>
      </w:tc>
      <w:tc>
        <w:tcPr>
          <w:tcW w:w="1883" w:type="dxa"/>
        </w:tcPr>
        <w:sdt>
          <w:sdtPr>
            <w:rPr>
              <w:rFonts w:cstheme="minorHAnsi"/>
              <w:color w:val="0070C0"/>
            </w:rPr>
            <w:alias w:val="Opmerkingen"/>
            <w:tag w:val=""/>
            <w:id w:val="641851857"/>
            <w:dataBinding w:prefixMappings="xmlns:ns0='http://purl.org/dc/elements/1.1/' xmlns:ns1='http://schemas.openxmlformats.org/package/2006/metadata/core-properties' " w:xpath="/ns1:coreProperties[1]/ns0:description[1]" w:storeItemID="{6C3C8BC8-F283-45AE-878A-BAB7291924A1}"/>
            <w:text w:multiLine="1"/>
          </w:sdtPr>
          <w:sdtEndPr/>
          <w:sdtContent>
            <w:p w14:paraId="1D87BFE9" w14:textId="281BC8A7" w:rsidR="002D68AD" w:rsidRPr="00475CE3" w:rsidRDefault="002D68AD" w:rsidP="00475CE3">
              <w:pPr>
                <w:pStyle w:val="Geenafstand"/>
                <w:rPr>
                  <w:rFonts w:asciiTheme="minorHAnsi" w:eastAsiaTheme="minorHAnsi" w:hAnsiTheme="minorHAnsi" w:cstheme="minorHAnsi"/>
                  <w:color w:val="0070C0"/>
                </w:rPr>
              </w:pPr>
              <w:r>
                <w:rPr>
                  <w:rFonts w:cstheme="minorHAnsi"/>
                  <w:color w:val="0070C0"/>
                </w:rPr>
                <w:t>TN253286</w:t>
              </w:r>
            </w:p>
          </w:sdtContent>
        </w:sdt>
        <w:p w14:paraId="7BDA22AF" w14:textId="77777777" w:rsidR="002D68AD" w:rsidRPr="00475CE3" w:rsidRDefault="002D68AD" w:rsidP="00475CE3">
          <w:pPr>
            <w:pStyle w:val="Koptekst"/>
            <w:tabs>
              <w:tab w:val="clear" w:pos="4536"/>
              <w:tab w:val="clear" w:pos="9072"/>
              <w:tab w:val="center" w:pos="4607"/>
            </w:tabs>
            <w:rPr>
              <w:rFonts w:asciiTheme="minorHAnsi" w:hAnsiTheme="minorHAnsi" w:cstheme="minorHAnsi"/>
            </w:rPr>
          </w:pPr>
        </w:p>
      </w:tc>
      <w:tc>
        <w:tcPr>
          <w:tcW w:w="3044" w:type="dxa"/>
        </w:tcPr>
        <w:p w14:paraId="7A7199FE" w14:textId="0E305512" w:rsidR="002D68AD" w:rsidRPr="00475CE3" w:rsidRDefault="00912970" w:rsidP="00475CE3">
          <w:pPr>
            <w:pStyle w:val="Geenafstand"/>
            <w:jc w:val="right"/>
            <w:rPr>
              <w:rFonts w:asciiTheme="minorHAnsi" w:hAnsiTheme="minorHAnsi" w:cstheme="minorHAnsi"/>
              <w:color w:val="0070C0"/>
            </w:rPr>
          </w:pPr>
          <w:r>
            <w:rPr>
              <w:rFonts w:asciiTheme="minorHAnsi" w:hAnsiTheme="minorHAnsi" w:cstheme="minorHAnsi"/>
              <w:color w:val="0070C0"/>
            </w:rPr>
            <w:t>Versie 002</w:t>
          </w:r>
        </w:p>
        <w:p w14:paraId="732DA061" w14:textId="77777777" w:rsidR="002D68AD" w:rsidRPr="00475CE3" w:rsidRDefault="002D68AD" w:rsidP="002A3288">
          <w:pPr>
            <w:pStyle w:val="Koptekst"/>
            <w:tabs>
              <w:tab w:val="clear" w:pos="4536"/>
              <w:tab w:val="clear" w:pos="9072"/>
              <w:tab w:val="center" w:pos="4607"/>
            </w:tabs>
            <w:jc w:val="right"/>
            <w:rPr>
              <w:rFonts w:asciiTheme="minorHAnsi" w:hAnsiTheme="minorHAnsi" w:cstheme="minorHAnsi"/>
            </w:rPr>
          </w:pPr>
        </w:p>
      </w:tc>
    </w:tr>
    <w:bookmarkEnd w:id="59"/>
  </w:tbl>
  <w:p w14:paraId="052B4B0C" w14:textId="77777777" w:rsidR="002D68AD" w:rsidRDefault="002D68AD">
    <w:pPr>
      <w:pStyle w:val="Koptekst"/>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D5AE038A"/>
    <w:lvl w:ilvl="0">
      <w:start w:val="1"/>
      <w:numFmt w:val="decimal"/>
      <w:pStyle w:val="Lijstnummering5"/>
      <w:lvlText w:val="%1."/>
      <w:lvlJc w:val="left"/>
      <w:pPr>
        <w:tabs>
          <w:tab w:val="num" w:pos="1492"/>
        </w:tabs>
        <w:ind w:left="1492" w:hanging="360"/>
      </w:pPr>
    </w:lvl>
  </w:abstractNum>
  <w:abstractNum w:abstractNumId="1" w15:restartNumberingAfterBreak="0">
    <w:nsid w:val="FFFFFF7D"/>
    <w:multiLevelType w:val="singleLevel"/>
    <w:tmpl w:val="8F181C96"/>
    <w:lvl w:ilvl="0">
      <w:start w:val="1"/>
      <w:numFmt w:val="decimal"/>
      <w:pStyle w:val="Lijstnummering4"/>
      <w:lvlText w:val="%1."/>
      <w:lvlJc w:val="left"/>
      <w:pPr>
        <w:tabs>
          <w:tab w:val="num" w:pos="1209"/>
        </w:tabs>
        <w:ind w:left="1209" w:hanging="360"/>
      </w:pPr>
    </w:lvl>
  </w:abstractNum>
  <w:abstractNum w:abstractNumId="2" w15:restartNumberingAfterBreak="0">
    <w:nsid w:val="FFFFFF7E"/>
    <w:multiLevelType w:val="singleLevel"/>
    <w:tmpl w:val="8CEA8392"/>
    <w:lvl w:ilvl="0">
      <w:start w:val="1"/>
      <w:numFmt w:val="decimal"/>
      <w:pStyle w:val="Lijstnummering3"/>
      <w:lvlText w:val="%1."/>
      <w:lvlJc w:val="left"/>
      <w:pPr>
        <w:tabs>
          <w:tab w:val="num" w:pos="926"/>
        </w:tabs>
        <w:ind w:left="926" w:hanging="360"/>
      </w:pPr>
    </w:lvl>
  </w:abstractNum>
  <w:abstractNum w:abstractNumId="3" w15:restartNumberingAfterBreak="0">
    <w:nsid w:val="FFFFFF7F"/>
    <w:multiLevelType w:val="singleLevel"/>
    <w:tmpl w:val="E6F269FE"/>
    <w:lvl w:ilvl="0">
      <w:start w:val="1"/>
      <w:numFmt w:val="decimal"/>
      <w:pStyle w:val="Lijstnummering2"/>
      <w:lvlText w:val="%1."/>
      <w:lvlJc w:val="left"/>
      <w:pPr>
        <w:tabs>
          <w:tab w:val="num" w:pos="643"/>
        </w:tabs>
        <w:ind w:left="643" w:hanging="360"/>
      </w:pPr>
    </w:lvl>
  </w:abstractNum>
  <w:abstractNum w:abstractNumId="4" w15:restartNumberingAfterBreak="0">
    <w:nsid w:val="FFFFFF80"/>
    <w:multiLevelType w:val="singleLevel"/>
    <w:tmpl w:val="6E343B72"/>
    <w:lvl w:ilvl="0">
      <w:start w:val="1"/>
      <w:numFmt w:val="bullet"/>
      <w:pStyle w:val="Lijstopsomteken5"/>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2B03E82"/>
    <w:lvl w:ilvl="0">
      <w:start w:val="1"/>
      <w:numFmt w:val="bullet"/>
      <w:pStyle w:val="Lijstopsomteken4"/>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AB4887E0"/>
    <w:lvl w:ilvl="0">
      <w:start w:val="1"/>
      <w:numFmt w:val="bullet"/>
      <w:pStyle w:val="Lijstopsomteken3"/>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4A29628"/>
    <w:lvl w:ilvl="0">
      <w:start w:val="1"/>
      <w:numFmt w:val="bullet"/>
      <w:pStyle w:val="Lijstopsomteken2"/>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ECD89846"/>
    <w:lvl w:ilvl="0">
      <w:start w:val="1"/>
      <w:numFmt w:val="decimal"/>
      <w:pStyle w:val="Lijstnummering"/>
      <w:lvlText w:val="%1."/>
      <w:lvlJc w:val="left"/>
      <w:pPr>
        <w:tabs>
          <w:tab w:val="num" w:pos="360"/>
        </w:tabs>
        <w:ind w:left="360" w:hanging="360"/>
      </w:pPr>
    </w:lvl>
  </w:abstractNum>
  <w:abstractNum w:abstractNumId="9" w15:restartNumberingAfterBreak="0">
    <w:nsid w:val="FFFFFF89"/>
    <w:multiLevelType w:val="singleLevel"/>
    <w:tmpl w:val="11A42D8E"/>
    <w:lvl w:ilvl="0">
      <w:start w:val="1"/>
      <w:numFmt w:val="bullet"/>
      <w:pStyle w:val="Lijstopsomteken"/>
      <w:lvlText w:val=""/>
      <w:lvlJc w:val="left"/>
      <w:pPr>
        <w:tabs>
          <w:tab w:val="num" w:pos="360"/>
        </w:tabs>
        <w:ind w:left="360" w:hanging="360"/>
      </w:pPr>
      <w:rPr>
        <w:rFonts w:ascii="Symbol" w:hAnsi="Symbol" w:hint="default"/>
      </w:rPr>
    </w:lvl>
  </w:abstractNum>
  <w:abstractNum w:abstractNumId="10" w15:restartNumberingAfterBreak="0">
    <w:nsid w:val="057A4CCB"/>
    <w:multiLevelType w:val="hybridMultilevel"/>
    <w:tmpl w:val="B14C2B2A"/>
    <w:lvl w:ilvl="0" w:tplc="04130003">
      <w:start w:val="1"/>
      <w:numFmt w:val="bullet"/>
      <w:lvlText w:val="o"/>
      <w:lvlJc w:val="left"/>
      <w:pPr>
        <w:tabs>
          <w:tab w:val="num" w:pos="1571"/>
        </w:tabs>
        <w:ind w:left="1571" w:hanging="360"/>
      </w:pPr>
      <w:rPr>
        <w:rFonts w:ascii="Courier New" w:hAnsi="Courier New" w:cs="Courier New" w:hint="default"/>
      </w:rPr>
    </w:lvl>
    <w:lvl w:ilvl="1" w:tplc="F1D40104">
      <w:start w:val="1"/>
      <w:numFmt w:val="bullet"/>
      <w:lvlText w:val=""/>
      <w:lvlJc w:val="left"/>
      <w:pPr>
        <w:tabs>
          <w:tab w:val="num" w:pos="1800"/>
        </w:tabs>
        <w:ind w:left="1800" w:hanging="360"/>
      </w:pPr>
      <w:rPr>
        <w:rFonts w:ascii="Symbol" w:hAnsi="Symbol" w:hint="default"/>
      </w:rPr>
    </w:lvl>
    <w:lvl w:ilvl="2" w:tplc="04090005">
      <w:start w:val="1"/>
      <w:numFmt w:val="bullet"/>
      <w:lvlText w:val=""/>
      <w:lvlJc w:val="left"/>
      <w:pPr>
        <w:tabs>
          <w:tab w:val="num" w:pos="2520"/>
        </w:tabs>
        <w:ind w:left="2520" w:hanging="360"/>
      </w:pPr>
      <w:rPr>
        <w:rFonts w:ascii="Wingdings" w:hAnsi="Wingdings" w:hint="default"/>
      </w:rPr>
    </w:lvl>
    <w:lvl w:ilvl="3" w:tplc="04090001" w:tentative="1">
      <w:start w:val="1"/>
      <w:numFmt w:val="bullet"/>
      <w:lvlText w:val=""/>
      <w:lvlJc w:val="left"/>
      <w:pPr>
        <w:tabs>
          <w:tab w:val="num" w:pos="3240"/>
        </w:tabs>
        <w:ind w:left="3240" w:hanging="360"/>
      </w:pPr>
      <w:rPr>
        <w:rFonts w:ascii="Symbol" w:hAnsi="Symbol" w:hint="default"/>
      </w:rPr>
    </w:lvl>
    <w:lvl w:ilvl="4" w:tplc="04090003" w:tentative="1">
      <w:start w:val="1"/>
      <w:numFmt w:val="bullet"/>
      <w:lvlText w:val="o"/>
      <w:lvlJc w:val="left"/>
      <w:pPr>
        <w:tabs>
          <w:tab w:val="num" w:pos="3960"/>
        </w:tabs>
        <w:ind w:left="3960" w:hanging="360"/>
      </w:pPr>
      <w:rPr>
        <w:rFonts w:ascii="Courier New" w:hAnsi="Courier New" w:hint="default"/>
      </w:rPr>
    </w:lvl>
    <w:lvl w:ilvl="5" w:tplc="04090005" w:tentative="1">
      <w:start w:val="1"/>
      <w:numFmt w:val="bullet"/>
      <w:lvlText w:val=""/>
      <w:lvlJc w:val="left"/>
      <w:pPr>
        <w:tabs>
          <w:tab w:val="num" w:pos="4680"/>
        </w:tabs>
        <w:ind w:left="4680" w:hanging="360"/>
      </w:pPr>
      <w:rPr>
        <w:rFonts w:ascii="Wingdings" w:hAnsi="Wingdings" w:hint="default"/>
      </w:rPr>
    </w:lvl>
    <w:lvl w:ilvl="6" w:tplc="04090001" w:tentative="1">
      <w:start w:val="1"/>
      <w:numFmt w:val="bullet"/>
      <w:lvlText w:val=""/>
      <w:lvlJc w:val="left"/>
      <w:pPr>
        <w:tabs>
          <w:tab w:val="num" w:pos="5400"/>
        </w:tabs>
        <w:ind w:left="5400" w:hanging="360"/>
      </w:pPr>
      <w:rPr>
        <w:rFonts w:ascii="Symbol" w:hAnsi="Symbol" w:hint="default"/>
      </w:rPr>
    </w:lvl>
    <w:lvl w:ilvl="7" w:tplc="04090003" w:tentative="1">
      <w:start w:val="1"/>
      <w:numFmt w:val="bullet"/>
      <w:lvlText w:val="o"/>
      <w:lvlJc w:val="left"/>
      <w:pPr>
        <w:tabs>
          <w:tab w:val="num" w:pos="6120"/>
        </w:tabs>
        <w:ind w:left="6120" w:hanging="360"/>
      </w:pPr>
      <w:rPr>
        <w:rFonts w:ascii="Courier New" w:hAnsi="Courier New" w:hint="default"/>
      </w:rPr>
    </w:lvl>
    <w:lvl w:ilvl="8" w:tplc="04090005" w:tentative="1">
      <w:start w:val="1"/>
      <w:numFmt w:val="bullet"/>
      <w:lvlText w:val=""/>
      <w:lvlJc w:val="left"/>
      <w:pPr>
        <w:tabs>
          <w:tab w:val="num" w:pos="6840"/>
        </w:tabs>
        <w:ind w:left="6840" w:hanging="360"/>
      </w:pPr>
      <w:rPr>
        <w:rFonts w:ascii="Wingdings" w:hAnsi="Wingdings" w:hint="default"/>
      </w:rPr>
    </w:lvl>
  </w:abstractNum>
  <w:abstractNum w:abstractNumId="11" w15:restartNumberingAfterBreak="0">
    <w:nsid w:val="05D31636"/>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12" w15:restartNumberingAfterBreak="0">
    <w:nsid w:val="07172C83"/>
    <w:multiLevelType w:val="hybridMultilevel"/>
    <w:tmpl w:val="B62415AE"/>
    <w:name w:val="WW8Num42"/>
    <w:lvl w:ilvl="0" w:tplc="AF12CE7E">
      <w:start w:val="1"/>
      <w:numFmt w:val="bullet"/>
      <w:lvlText w:val=""/>
      <w:lvlJc w:val="left"/>
      <w:pPr>
        <w:tabs>
          <w:tab w:val="num" w:pos="360"/>
        </w:tabs>
        <w:ind w:left="170" w:hanging="170"/>
      </w:pPr>
      <w:rPr>
        <w:rFonts w:ascii="Symbol" w:hAnsi="Symbol" w:hint="default"/>
      </w:rPr>
    </w:lvl>
    <w:lvl w:ilvl="1" w:tplc="04130003">
      <w:start w:val="1"/>
      <w:numFmt w:val="bullet"/>
      <w:lvlText w:val="o"/>
      <w:lvlJc w:val="left"/>
      <w:pPr>
        <w:tabs>
          <w:tab w:val="num" w:pos="1440"/>
        </w:tabs>
        <w:ind w:left="1440" w:hanging="360"/>
      </w:pPr>
      <w:rPr>
        <w:rFonts w:ascii="Courier New" w:hAnsi="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15:restartNumberingAfterBreak="0">
    <w:nsid w:val="094B21F4"/>
    <w:multiLevelType w:val="hybridMultilevel"/>
    <w:tmpl w:val="703E7AE0"/>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14" w15:restartNumberingAfterBreak="0">
    <w:nsid w:val="194D5378"/>
    <w:multiLevelType w:val="hybridMultilevel"/>
    <w:tmpl w:val="182830FE"/>
    <w:lvl w:ilvl="0" w:tplc="04130001">
      <w:start w:val="1"/>
      <w:numFmt w:val="bullet"/>
      <w:lvlText w:val=""/>
      <w:lvlJc w:val="left"/>
      <w:pPr>
        <w:tabs>
          <w:tab w:val="num" w:pos="1211"/>
        </w:tabs>
        <w:ind w:left="1211" w:hanging="360"/>
      </w:pPr>
      <w:rPr>
        <w:rFonts w:ascii="Symbol" w:hAnsi="Symbol" w:hint="default"/>
      </w:rPr>
    </w:lvl>
    <w:lvl w:ilvl="1" w:tplc="F1D40104">
      <w:start w:val="1"/>
      <w:numFmt w:val="bullet"/>
      <w:lvlText w:val=""/>
      <w:lvlJc w:val="left"/>
      <w:pPr>
        <w:tabs>
          <w:tab w:val="num" w:pos="1440"/>
        </w:tabs>
        <w:ind w:left="1440" w:hanging="360"/>
      </w:pPr>
      <w:rPr>
        <w:rFonts w:ascii="Symbol" w:hAnsi="Symbol" w:hint="default"/>
      </w:rPr>
    </w:lvl>
    <w:lvl w:ilvl="2" w:tplc="04090005">
      <w:start w:val="1"/>
      <w:numFmt w:val="bullet"/>
      <w:lvlText w:val=""/>
      <w:lvlJc w:val="left"/>
      <w:pPr>
        <w:tabs>
          <w:tab w:val="num" w:pos="2160"/>
        </w:tabs>
        <w:ind w:left="2160" w:hanging="360"/>
      </w:pPr>
      <w:rPr>
        <w:rFonts w:ascii="Wingdings" w:hAnsi="Wingdings" w:hint="default"/>
      </w:rPr>
    </w:lvl>
    <w:lvl w:ilvl="3" w:tplc="04090001" w:tentative="1">
      <w:start w:val="1"/>
      <w:numFmt w:val="bullet"/>
      <w:lvlText w:val=""/>
      <w:lvlJc w:val="left"/>
      <w:pPr>
        <w:tabs>
          <w:tab w:val="num" w:pos="2880"/>
        </w:tabs>
        <w:ind w:left="2880" w:hanging="360"/>
      </w:pPr>
      <w:rPr>
        <w:rFonts w:ascii="Symbol" w:hAnsi="Symbol" w:hint="default"/>
      </w:rPr>
    </w:lvl>
    <w:lvl w:ilvl="4" w:tplc="04090003" w:tentative="1">
      <w:start w:val="1"/>
      <w:numFmt w:val="bullet"/>
      <w:lvlText w:val="o"/>
      <w:lvlJc w:val="left"/>
      <w:pPr>
        <w:tabs>
          <w:tab w:val="num" w:pos="3600"/>
        </w:tabs>
        <w:ind w:left="3600" w:hanging="360"/>
      </w:pPr>
      <w:rPr>
        <w:rFonts w:ascii="Courier New" w:hAnsi="Courier New" w:hint="default"/>
      </w:rPr>
    </w:lvl>
    <w:lvl w:ilvl="5" w:tplc="04090005" w:tentative="1">
      <w:start w:val="1"/>
      <w:numFmt w:val="bullet"/>
      <w:lvlText w:val=""/>
      <w:lvlJc w:val="left"/>
      <w:pPr>
        <w:tabs>
          <w:tab w:val="num" w:pos="4320"/>
        </w:tabs>
        <w:ind w:left="4320" w:hanging="360"/>
      </w:pPr>
      <w:rPr>
        <w:rFonts w:ascii="Wingdings" w:hAnsi="Wingdings" w:hint="default"/>
      </w:rPr>
    </w:lvl>
    <w:lvl w:ilvl="6" w:tplc="04090001" w:tentative="1">
      <w:start w:val="1"/>
      <w:numFmt w:val="bullet"/>
      <w:lvlText w:val=""/>
      <w:lvlJc w:val="left"/>
      <w:pPr>
        <w:tabs>
          <w:tab w:val="num" w:pos="5040"/>
        </w:tabs>
        <w:ind w:left="5040" w:hanging="360"/>
      </w:pPr>
      <w:rPr>
        <w:rFonts w:ascii="Symbol" w:hAnsi="Symbol" w:hint="default"/>
      </w:rPr>
    </w:lvl>
    <w:lvl w:ilvl="7" w:tplc="04090003" w:tentative="1">
      <w:start w:val="1"/>
      <w:numFmt w:val="bullet"/>
      <w:lvlText w:val="o"/>
      <w:lvlJc w:val="left"/>
      <w:pPr>
        <w:tabs>
          <w:tab w:val="num" w:pos="5760"/>
        </w:tabs>
        <w:ind w:left="5760" w:hanging="360"/>
      </w:pPr>
      <w:rPr>
        <w:rFonts w:ascii="Courier New" w:hAnsi="Courier New" w:hint="default"/>
      </w:rPr>
    </w:lvl>
    <w:lvl w:ilvl="8" w:tplc="04090005" w:tentative="1">
      <w:start w:val="1"/>
      <w:numFmt w:val="bullet"/>
      <w:lvlText w:val=""/>
      <w:lvlJc w:val="left"/>
      <w:pPr>
        <w:tabs>
          <w:tab w:val="num" w:pos="6480"/>
        </w:tabs>
        <w:ind w:left="6480" w:hanging="360"/>
      </w:pPr>
      <w:rPr>
        <w:rFonts w:ascii="Wingdings" w:hAnsi="Wingdings" w:hint="default"/>
      </w:rPr>
    </w:lvl>
  </w:abstractNum>
  <w:abstractNum w:abstractNumId="15" w15:restartNumberingAfterBreak="0">
    <w:nsid w:val="2148077F"/>
    <w:multiLevelType w:val="hybridMultilevel"/>
    <w:tmpl w:val="AD3448B6"/>
    <w:lvl w:ilvl="0" w:tplc="04130001">
      <w:start w:val="1"/>
      <w:numFmt w:val="bullet"/>
      <w:lvlText w:val=""/>
      <w:lvlJc w:val="left"/>
      <w:pPr>
        <w:ind w:left="1224" w:hanging="360"/>
      </w:pPr>
      <w:rPr>
        <w:rFonts w:ascii="Symbol" w:hAnsi="Symbol" w:hint="default"/>
      </w:rPr>
    </w:lvl>
    <w:lvl w:ilvl="1" w:tplc="04130003" w:tentative="1">
      <w:start w:val="1"/>
      <w:numFmt w:val="bullet"/>
      <w:lvlText w:val="o"/>
      <w:lvlJc w:val="left"/>
      <w:pPr>
        <w:ind w:left="1944" w:hanging="360"/>
      </w:pPr>
      <w:rPr>
        <w:rFonts w:ascii="Courier New" w:hAnsi="Courier New" w:cs="Courier New" w:hint="default"/>
      </w:rPr>
    </w:lvl>
    <w:lvl w:ilvl="2" w:tplc="04130005" w:tentative="1">
      <w:start w:val="1"/>
      <w:numFmt w:val="bullet"/>
      <w:lvlText w:val=""/>
      <w:lvlJc w:val="left"/>
      <w:pPr>
        <w:ind w:left="2664" w:hanging="360"/>
      </w:pPr>
      <w:rPr>
        <w:rFonts w:ascii="Wingdings" w:hAnsi="Wingdings" w:hint="default"/>
      </w:rPr>
    </w:lvl>
    <w:lvl w:ilvl="3" w:tplc="04130001" w:tentative="1">
      <w:start w:val="1"/>
      <w:numFmt w:val="bullet"/>
      <w:lvlText w:val=""/>
      <w:lvlJc w:val="left"/>
      <w:pPr>
        <w:ind w:left="3384" w:hanging="360"/>
      </w:pPr>
      <w:rPr>
        <w:rFonts w:ascii="Symbol" w:hAnsi="Symbol" w:hint="default"/>
      </w:rPr>
    </w:lvl>
    <w:lvl w:ilvl="4" w:tplc="04130003" w:tentative="1">
      <w:start w:val="1"/>
      <w:numFmt w:val="bullet"/>
      <w:lvlText w:val="o"/>
      <w:lvlJc w:val="left"/>
      <w:pPr>
        <w:ind w:left="4104" w:hanging="360"/>
      </w:pPr>
      <w:rPr>
        <w:rFonts w:ascii="Courier New" w:hAnsi="Courier New" w:cs="Courier New" w:hint="default"/>
      </w:rPr>
    </w:lvl>
    <w:lvl w:ilvl="5" w:tplc="04130005" w:tentative="1">
      <w:start w:val="1"/>
      <w:numFmt w:val="bullet"/>
      <w:lvlText w:val=""/>
      <w:lvlJc w:val="left"/>
      <w:pPr>
        <w:ind w:left="4824" w:hanging="360"/>
      </w:pPr>
      <w:rPr>
        <w:rFonts w:ascii="Wingdings" w:hAnsi="Wingdings" w:hint="default"/>
      </w:rPr>
    </w:lvl>
    <w:lvl w:ilvl="6" w:tplc="04130001" w:tentative="1">
      <w:start w:val="1"/>
      <w:numFmt w:val="bullet"/>
      <w:lvlText w:val=""/>
      <w:lvlJc w:val="left"/>
      <w:pPr>
        <w:ind w:left="5544" w:hanging="360"/>
      </w:pPr>
      <w:rPr>
        <w:rFonts w:ascii="Symbol" w:hAnsi="Symbol" w:hint="default"/>
      </w:rPr>
    </w:lvl>
    <w:lvl w:ilvl="7" w:tplc="04130003" w:tentative="1">
      <w:start w:val="1"/>
      <w:numFmt w:val="bullet"/>
      <w:lvlText w:val="o"/>
      <w:lvlJc w:val="left"/>
      <w:pPr>
        <w:ind w:left="6264" w:hanging="360"/>
      </w:pPr>
      <w:rPr>
        <w:rFonts w:ascii="Courier New" w:hAnsi="Courier New" w:cs="Courier New" w:hint="default"/>
      </w:rPr>
    </w:lvl>
    <w:lvl w:ilvl="8" w:tplc="04130005" w:tentative="1">
      <w:start w:val="1"/>
      <w:numFmt w:val="bullet"/>
      <w:lvlText w:val=""/>
      <w:lvlJc w:val="left"/>
      <w:pPr>
        <w:ind w:left="6984" w:hanging="360"/>
      </w:pPr>
      <w:rPr>
        <w:rFonts w:ascii="Wingdings" w:hAnsi="Wingdings" w:hint="default"/>
      </w:rPr>
    </w:lvl>
  </w:abstractNum>
  <w:abstractNum w:abstractNumId="16" w15:restartNumberingAfterBreak="0">
    <w:nsid w:val="27EE00BA"/>
    <w:multiLevelType w:val="hybridMultilevel"/>
    <w:tmpl w:val="6F4876E4"/>
    <w:lvl w:ilvl="0" w:tplc="04130003">
      <w:start w:val="1"/>
      <w:numFmt w:val="bullet"/>
      <w:lvlText w:val="o"/>
      <w:lvlJc w:val="left"/>
      <w:pPr>
        <w:tabs>
          <w:tab w:val="num" w:pos="1571"/>
        </w:tabs>
        <w:ind w:left="1571" w:hanging="360"/>
      </w:pPr>
      <w:rPr>
        <w:rFonts w:ascii="Courier New" w:hAnsi="Courier New" w:cs="Courier New" w:hint="default"/>
      </w:rPr>
    </w:lvl>
    <w:lvl w:ilvl="1" w:tplc="04130003">
      <w:start w:val="1"/>
      <w:numFmt w:val="bullet"/>
      <w:lvlText w:val="o"/>
      <w:lvlJc w:val="left"/>
      <w:pPr>
        <w:tabs>
          <w:tab w:val="num" w:pos="2651"/>
        </w:tabs>
        <w:ind w:left="2651" w:hanging="360"/>
      </w:pPr>
      <w:rPr>
        <w:rFonts w:ascii="Courier New" w:hAnsi="Courier New" w:cs="Courier New" w:hint="default"/>
      </w:rPr>
    </w:lvl>
    <w:lvl w:ilvl="2" w:tplc="7F8EF84E">
      <w:numFmt w:val="bullet"/>
      <w:lvlText w:val="-"/>
      <w:lvlJc w:val="left"/>
      <w:pPr>
        <w:tabs>
          <w:tab w:val="num" w:pos="3371"/>
        </w:tabs>
        <w:ind w:left="3371" w:hanging="360"/>
      </w:pPr>
      <w:rPr>
        <w:rFonts w:ascii="Arial" w:eastAsia="Times New Roman" w:hAnsi="Arial" w:cs="Arial" w:hint="default"/>
      </w:rPr>
    </w:lvl>
    <w:lvl w:ilvl="3" w:tplc="04130001" w:tentative="1">
      <w:start w:val="1"/>
      <w:numFmt w:val="bullet"/>
      <w:lvlText w:val=""/>
      <w:lvlJc w:val="left"/>
      <w:pPr>
        <w:tabs>
          <w:tab w:val="num" w:pos="4091"/>
        </w:tabs>
        <w:ind w:left="4091" w:hanging="360"/>
      </w:pPr>
      <w:rPr>
        <w:rFonts w:ascii="Symbol" w:hAnsi="Symbol" w:hint="default"/>
      </w:rPr>
    </w:lvl>
    <w:lvl w:ilvl="4" w:tplc="04130003" w:tentative="1">
      <w:start w:val="1"/>
      <w:numFmt w:val="bullet"/>
      <w:lvlText w:val="o"/>
      <w:lvlJc w:val="left"/>
      <w:pPr>
        <w:tabs>
          <w:tab w:val="num" w:pos="4811"/>
        </w:tabs>
        <w:ind w:left="4811" w:hanging="360"/>
      </w:pPr>
      <w:rPr>
        <w:rFonts w:ascii="Courier New" w:hAnsi="Courier New" w:hint="default"/>
      </w:rPr>
    </w:lvl>
    <w:lvl w:ilvl="5" w:tplc="04130005" w:tentative="1">
      <w:start w:val="1"/>
      <w:numFmt w:val="bullet"/>
      <w:lvlText w:val=""/>
      <w:lvlJc w:val="left"/>
      <w:pPr>
        <w:tabs>
          <w:tab w:val="num" w:pos="5531"/>
        </w:tabs>
        <w:ind w:left="5531" w:hanging="360"/>
      </w:pPr>
      <w:rPr>
        <w:rFonts w:ascii="Wingdings" w:hAnsi="Wingdings" w:hint="default"/>
      </w:rPr>
    </w:lvl>
    <w:lvl w:ilvl="6" w:tplc="04130001" w:tentative="1">
      <w:start w:val="1"/>
      <w:numFmt w:val="bullet"/>
      <w:lvlText w:val=""/>
      <w:lvlJc w:val="left"/>
      <w:pPr>
        <w:tabs>
          <w:tab w:val="num" w:pos="6251"/>
        </w:tabs>
        <w:ind w:left="6251" w:hanging="360"/>
      </w:pPr>
      <w:rPr>
        <w:rFonts w:ascii="Symbol" w:hAnsi="Symbol" w:hint="default"/>
      </w:rPr>
    </w:lvl>
    <w:lvl w:ilvl="7" w:tplc="04130003" w:tentative="1">
      <w:start w:val="1"/>
      <w:numFmt w:val="bullet"/>
      <w:lvlText w:val="o"/>
      <w:lvlJc w:val="left"/>
      <w:pPr>
        <w:tabs>
          <w:tab w:val="num" w:pos="6971"/>
        </w:tabs>
        <w:ind w:left="6971" w:hanging="360"/>
      </w:pPr>
      <w:rPr>
        <w:rFonts w:ascii="Courier New" w:hAnsi="Courier New" w:hint="default"/>
      </w:rPr>
    </w:lvl>
    <w:lvl w:ilvl="8" w:tplc="04130005" w:tentative="1">
      <w:start w:val="1"/>
      <w:numFmt w:val="bullet"/>
      <w:lvlText w:val=""/>
      <w:lvlJc w:val="left"/>
      <w:pPr>
        <w:tabs>
          <w:tab w:val="num" w:pos="7691"/>
        </w:tabs>
        <w:ind w:left="7691" w:hanging="360"/>
      </w:pPr>
      <w:rPr>
        <w:rFonts w:ascii="Wingdings" w:hAnsi="Wingdings" w:hint="default"/>
      </w:rPr>
    </w:lvl>
  </w:abstractNum>
  <w:abstractNum w:abstractNumId="17" w15:restartNumberingAfterBreak="0">
    <w:nsid w:val="2D637B59"/>
    <w:multiLevelType w:val="hybridMultilevel"/>
    <w:tmpl w:val="11CC1544"/>
    <w:lvl w:ilvl="0" w:tplc="5352CC30">
      <w:start w:val="1"/>
      <w:numFmt w:val="bullet"/>
      <w:lvlText w:val=""/>
      <w:lvlJc w:val="left"/>
      <w:pPr>
        <w:ind w:left="1211" w:hanging="360"/>
      </w:pPr>
      <w:rPr>
        <w:rFonts w:ascii="Symbol" w:hAnsi="Symbol" w:hint="default"/>
        <w:sz w:val="20"/>
      </w:rPr>
    </w:lvl>
    <w:lvl w:ilvl="1" w:tplc="7F8EF84E">
      <w:numFmt w:val="bullet"/>
      <w:lvlText w:val="-"/>
      <w:lvlJc w:val="left"/>
      <w:pPr>
        <w:ind w:left="1931" w:hanging="360"/>
      </w:pPr>
      <w:rPr>
        <w:rFonts w:ascii="Arial" w:eastAsia="Times New Roman" w:hAnsi="Arial" w:cs="Arial" w:hint="default"/>
      </w:rPr>
    </w:lvl>
    <w:lvl w:ilvl="2" w:tplc="0413000F">
      <w:start w:val="1"/>
      <w:numFmt w:val="decimal"/>
      <w:lvlText w:val="%3."/>
      <w:lvlJc w:val="left"/>
      <w:pPr>
        <w:ind w:left="2651" w:hanging="360"/>
      </w:pPr>
      <w:rPr>
        <w:rFonts w:hint="default"/>
      </w:rPr>
    </w:lvl>
    <w:lvl w:ilvl="3" w:tplc="0413000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18" w15:restartNumberingAfterBreak="0">
    <w:nsid w:val="3545520D"/>
    <w:multiLevelType w:val="hybridMultilevel"/>
    <w:tmpl w:val="0F28B572"/>
    <w:lvl w:ilvl="0" w:tplc="04130001">
      <w:start w:val="1"/>
      <w:numFmt w:val="bullet"/>
      <w:lvlText w:val=""/>
      <w:lvlJc w:val="left"/>
      <w:pPr>
        <w:ind w:left="1224" w:hanging="360"/>
      </w:pPr>
      <w:rPr>
        <w:rFonts w:ascii="Symbol" w:hAnsi="Symbol" w:hint="default"/>
      </w:rPr>
    </w:lvl>
    <w:lvl w:ilvl="1" w:tplc="04130003" w:tentative="1">
      <w:start w:val="1"/>
      <w:numFmt w:val="bullet"/>
      <w:lvlText w:val="o"/>
      <w:lvlJc w:val="left"/>
      <w:pPr>
        <w:ind w:left="1944" w:hanging="360"/>
      </w:pPr>
      <w:rPr>
        <w:rFonts w:ascii="Courier New" w:hAnsi="Courier New" w:cs="Courier New" w:hint="default"/>
      </w:rPr>
    </w:lvl>
    <w:lvl w:ilvl="2" w:tplc="04130005" w:tentative="1">
      <w:start w:val="1"/>
      <w:numFmt w:val="bullet"/>
      <w:lvlText w:val=""/>
      <w:lvlJc w:val="left"/>
      <w:pPr>
        <w:ind w:left="2664" w:hanging="360"/>
      </w:pPr>
      <w:rPr>
        <w:rFonts w:ascii="Wingdings" w:hAnsi="Wingdings" w:hint="default"/>
      </w:rPr>
    </w:lvl>
    <w:lvl w:ilvl="3" w:tplc="04130001" w:tentative="1">
      <w:start w:val="1"/>
      <w:numFmt w:val="bullet"/>
      <w:lvlText w:val=""/>
      <w:lvlJc w:val="left"/>
      <w:pPr>
        <w:ind w:left="3384" w:hanging="360"/>
      </w:pPr>
      <w:rPr>
        <w:rFonts w:ascii="Symbol" w:hAnsi="Symbol" w:hint="default"/>
      </w:rPr>
    </w:lvl>
    <w:lvl w:ilvl="4" w:tplc="04130003" w:tentative="1">
      <w:start w:val="1"/>
      <w:numFmt w:val="bullet"/>
      <w:lvlText w:val="o"/>
      <w:lvlJc w:val="left"/>
      <w:pPr>
        <w:ind w:left="4104" w:hanging="360"/>
      </w:pPr>
      <w:rPr>
        <w:rFonts w:ascii="Courier New" w:hAnsi="Courier New" w:cs="Courier New" w:hint="default"/>
      </w:rPr>
    </w:lvl>
    <w:lvl w:ilvl="5" w:tplc="04130005" w:tentative="1">
      <w:start w:val="1"/>
      <w:numFmt w:val="bullet"/>
      <w:lvlText w:val=""/>
      <w:lvlJc w:val="left"/>
      <w:pPr>
        <w:ind w:left="4824" w:hanging="360"/>
      </w:pPr>
      <w:rPr>
        <w:rFonts w:ascii="Wingdings" w:hAnsi="Wingdings" w:hint="default"/>
      </w:rPr>
    </w:lvl>
    <w:lvl w:ilvl="6" w:tplc="04130001" w:tentative="1">
      <w:start w:val="1"/>
      <w:numFmt w:val="bullet"/>
      <w:lvlText w:val=""/>
      <w:lvlJc w:val="left"/>
      <w:pPr>
        <w:ind w:left="5544" w:hanging="360"/>
      </w:pPr>
      <w:rPr>
        <w:rFonts w:ascii="Symbol" w:hAnsi="Symbol" w:hint="default"/>
      </w:rPr>
    </w:lvl>
    <w:lvl w:ilvl="7" w:tplc="04130003" w:tentative="1">
      <w:start w:val="1"/>
      <w:numFmt w:val="bullet"/>
      <w:lvlText w:val="o"/>
      <w:lvlJc w:val="left"/>
      <w:pPr>
        <w:ind w:left="6264" w:hanging="360"/>
      </w:pPr>
      <w:rPr>
        <w:rFonts w:ascii="Courier New" w:hAnsi="Courier New" w:cs="Courier New" w:hint="default"/>
      </w:rPr>
    </w:lvl>
    <w:lvl w:ilvl="8" w:tplc="04130005" w:tentative="1">
      <w:start w:val="1"/>
      <w:numFmt w:val="bullet"/>
      <w:lvlText w:val=""/>
      <w:lvlJc w:val="left"/>
      <w:pPr>
        <w:ind w:left="6984" w:hanging="360"/>
      </w:pPr>
      <w:rPr>
        <w:rFonts w:ascii="Wingdings" w:hAnsi="Wingdings" w:hint="default"/>
      </w:rPr>
    </w:lvl>
  </w:abstractNum>
  <w:abstractNum w:abstractNumId="19" w15:restartNumberingAfterBreak="0">
    <w:nsid w:val="37D82324"/>
    <w:multiLevelType w:val="hybridMultilevel"/>
    <w:tmpl w:val="A06E26D6"/>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0" w15:restartNumberingAfterBreak="0">
    <w:nsid w:val="3BD63A39"/>
    <w:multiLevelType w:val="hybridMultilevel"/>
    <w:tmpl w:val="C49E732A"/>
    <w:lvl w:ilvl="0" w:tplc="04130001">
      <w:start w:val="1"/>
      <w:numFmt w:val="bullet"/>
      <w:lvlText w:val=""/>
      <w:lvlJc w:val="left"/>
      <w:pPr>
        <w:ind w:left="1211" w:hanging="360"/>
      </w:pPr>
      <w:rPr>
        <w:rFonts w:ascii="Symbol" w:hAnsi="Symbol" w:hint="default"/>
      </w:rPr>
    </w:lvl>
    <w:lvl w:ilvl="1" w:tplc="04130003" w:tentative="1">
      <w:start w:val="1"/>
      <w:numFmt w:val="bullet"/>
      <w:lvlText w:val="o"/>
      <w:lvlJc w:val="left"/>
      <w:pPr>
        <w:ind w:left="1931" w:hanging="360"/>
      </w:pPr>
      <w:rPr>
        <w:rFonts w:ascii="Courier New" w:hAnsi="Courier New" w:cs="Courier New" w:hint="default"/>
      </w:rPr>
    </w:lvl>
    <w:lvl w:ilvl="2" w:tplc="04130005" w:tentative="1">
      <w:start w:val="1"/>
      <w:numFmt w:val="bullet"/>
      <w:lvlText w:val=""/>
      <w:lvlJc w:val="left"/>
      <w:pPr>
        <w:ind w:left="2651" w:hanging="360"/>
      </w:pPr>
      <w:rPr>
        <w:rFonts w:ascii="Wingdings" w:hAnsi="Wingdings" w:hint="default"/>
      </w:rPr>
    </w:lvl>
    <w:lvl w:ilvl="3" w:tplc="04130001" w:tentative="1">
      <w:start w:val="1"/>
      <w:numFmt w:val="bullet"/>
      <w:lvlText w:val=""/>
      <w:lvlJc w:val="left"/>
      <w:pPr>
        <w:ind w:left="3371" w:hanging="360"/>
      </w:pPr>
      <w:rPr>
        <w:rFonts w:ascii="Symbol" w:hAnsi="Symbol" w:hint="default"/>
      </w:rPr>
    </w:lvl>
    <w:lvl w:ilvl="4" w:tplc="04130003" w:tentative="1">
      <w:start w:val="1"/>
      <w:numFmt w:val="bullet"/>
      <w:lvlText w:val="o"/>
      <w:lvlJc w:val="left"/>
      <w:pPr>
        <w:ind w:left="4091" w:hanging="360"/>
      </w:pPr>
      <w:rPr>
        <w:rFonts w:ascii="Courier New" w:hAnsi="Courier New" w:cs="Courier New" w:hint="default"/>
      </w:rPr>
    </w:lvl>
    <w:lvl w:ilvl="5" w:tplc="04130005" w:tentative="1">
      <w:start w:val="1"/>
      <w:numFmt w:val="bullet"/>
      <w:lvlText w:val=""/>
      <w:lvlJc w:val="left"/>
      <w:pPr>
        <w:ind w:left="4811" w:hanging="360"/>
      </w:pPr>
      <w:rPr>
        <w:rFonts w:ascii="Wingdings" w:hAnsi="Wingdings" w:hint="default"/>
      </w:rPr>
    </w:lvl>
    <w:lvl w:ilvl="6" w:tplc="04130001" w:tentative="1">
      <w:start w:val="1"/>
      <w:numFmt w:val="bullet"/>
      <w:lvlText w:val=""/>
      <w:lvlJc w:val="left"/>
      <w:pPr>
        <w:ind w:left="5531" w:hanging="360"/>
      </w:pPr>
      <w:rPr>
        <w:rFonts w:ascii="Symbol" w:hAnsi="Symbol" w:hint="default"/>
      </w:rPr>
    </w:lvl>
    <w:lvl w:ilvl="7" w:tplc="04130003" w:tentative="1">
      <w:start w:val="1"/>
      <w:numFmt w:val="bullet"/>
      <w:lvlText w:val="o"/>
      <w:lvlJc w:val="left"/>
      <w:pPr>
        <w:ind w:left="6251" w:hanging="360"/>
      </w:pPr>
      <w:rPr>
        <w:rFonts w:ascii="Courier New" w:hAnsi="Courier New" w:cs="Courier New" w:hint="default"/>
      </w:rPr>
    </w:lvl>
    <w:lvl w:ilvl="8" w:tplc="04130005" w:tentative="1">
      <w:start w:val="1"/>
      <w:numFmt w:val="bullet"/>
      <w:lvlText w:val=""/>
      <w:lvlJc w:val="left"/>
      <w:pPr>
        <w:ind w:left="6971" w:hanging="360"/>
      </w:pPr>
      <w:rPr>
        <w:rFonts w:ascii="Wingdings" w:hAnsi="Wingdings" w:hint="default"/>
      </w:rPr>
    </w:lvl>
  </w:abstractNum>
  <w:abstractNum w:abstractNumId="21" w15:restartNumberingAfterBreak="0">
    <w:nsid w:val="3D0244C3"/>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22" w15:restartNumberingAfterBreak="0">
    <w:nsid w:val="3EB27F60"/>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23" w15:restartNumberingAfterBreak="0">
    <w:nsid w:val="3F7061E5"/>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24" w15:restartNumberingAfterBreak="0">
    <w:nsid w:val="41D54CB7"/>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25" w15:restartNumberingAfterBreak="0">
    <w:nsid w:val="42CF46A4"/>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26" w15:restartNumberingAfterBreak="0">
    <w:nsid w:val="43AD7CE1"/>
    <w:multiLevelType w:val="hybridMultilevel"/>
    <w:tmpl w:val="703E7AE0"/>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27" w15:restartNumberingAfterBreak="0">
    <w:nsid w:val="469455D9"/>
    <w:multiLevelType w:val="hybridMultilevel"/>
    <w:tmpl w:val="58F8AC24"/>
    <w:lvl w:ilvl="0" w:tplc="04130005">
      <w:start w:val="1"/>
      <w:numFmt w:val="bullet"/>
      <w:lvlText w:val=""/>
      <w:lvlJc w:val="left"/>
      <w:pPr>
        <w:tabs>
          <w:tab w:val="num" w:pos="1931"/>
        </w:tabs>
        <w:ind w:left="1931" w:hanging="360"/>
      </w:pPr>
      <w:rPr>
        <w:rFonts w:ascii="Wingdings" w:hAnsi="Wingdings" w:hint="default"/>
      </w:rPr>
    </w:lvl>
    <w:lvl w:ilvl="1" w:tplc="04130003">
      <w:start w:val="1"/>
      <w:numFmt w:val="bullet"/>
      <w:lvlText w:val="o"/>
      <w:lvlJc w:val="left"/>
      <w:pPr>
        <w:tabs>
          <w:tab w:val="num" w:pos="3011"/>
        </w:tabs>
        <w:ind w:left="3011" w:hanging="360"/>
      </w:pPr>
      <w:rPr>
        <w:rFonts w:ascii="Courier New" w:hAnsi="Courier New" w:cs="Courier New" w:hint="default"/>
      </w:rPr>
    </w:lvl>
    <w:lvl w:ilvl="2" w:tplc="7F8EF84E">
      <w:numFmt w:val="bullet"/>
      <w:lvlText w:val="-"/>
      <w:lvlJc w:val="left"/>
      <w:pPr>
        <w:tabs>
          <w:tab w:val="num" w:pos="3731"/>
        </w:tabs>
        <w:ind w:left="3731" w:hanging="360"/>
      </w:pPr>
      <w:rPr>
        <w:rFonts w:ascii="Arial" w:eastAsia="Times New Roman" w:hAnsi="Arial" w:cs="Arial" w:hint="default"/>
      </w:rPr>
    </w:lvl>
    <w:lvl w:ilvl="3" w:tplc="04130001" w:tentative="1">
      <w:start w:val="1"/>
      <w:numFmt w:val="bullet"/>
      <w:lvlText w:val=""/>
      <w:lvlJc w:val="left"/>
      <w:pPr>
        <w:tabs>
          <w:tab w:val="num" w:pos="4451"/>
        </w:tabs>
        <w:ind w:left="4451" w:hanging="360"/>
      </w:pPr>
      <w:rPr>
        <w:rFonts w:ascii="Symbol" w:hAnsi="Symbol" w:hint="default"/>
      </w:rPr>
    </w:lvl>
    <w:lvl w:ilvl="4" w:tplc="04130003" w:tentative="1">
      <w:start w:val="1"/>
      <w:numFmt w:val="bullet"/>
      <w:lvlText w:val="o"/>
      <w:lvlJc w:val="left"/>
      <w:pPr>
        <w:tabs>
          <w:tab w:val="num" w:pos="5171"/>
        </w:tabs>
        <w:ind w:left="5171" w:hanging="360"/>
      </w:pPr>
      <w:rPr>
        <w:rFonts w:ascii="Courier New" w:hAnsi="Courier New" w:hint="default"/>
      </w:rPr>
    </w:lvl>
    <w:lvl w:ilvl="5" w:tplc="04130005" w:tentative="1">
      <w:start w:val="1"/>
      <w:numFmt w:val="bullet"/>
      <w:lvlText w:val=""/>
      <w:lvlJc w:val="left"/>
      <w:pPr>
        <w:tabs>
          <w:tab w:val="num" w:pos="5891"/>
        </w:tabs>
        <w:ind w:left="5891" w:hanging="360"/>
      </w:pPr>
      <w:rPr>
        <w:rFonts w:ascii="Wingdings" w:hAnsi="Wingdings" w:hint="default"/>
      </w:rPr>
    </w:lvl>
    <w:lvl w:ilvl="6" w:tplc="04130001" w:tentative="1">
      <w:start w:val="1"/>
      <w:numFmt w:val="bullet"/>
      <w:lvlText w:val=""/>
      <w:lvlJc w:val="left"/>
      <w:pPr>
        <w:tabs>
          <w:tab w:val="num" w:pos="6611"/>
        </w:tabs>
        <w:ind w:left="6611" w:hanging="360"/>
      </w:pPr>
      <w:rPr>
        <w:rFonts w:ascii="Symbol" w:hAnsi="Symbol" w:hint="default"/>
      </w:rPr>
    </w:lvl>
    <w:lvl w:ilvl="7" w:tplc="04130003" w:tentative="1">
      <w:start w:val="1"/>
      <w:numFmt w:val="bullet"/>
      <w:lvlText w:val="o"/>
      <w:lvlJc w:val="left"/>
      <w:pPr>
        <w:tabs>
          <w:tab w:val="num" w:pos="7331"/>
        </w:tabs>
        <w:ind w:left="7331" w:hanging="360"/>
      </w:pPr>
      <w:rPr>
        <w:rFonts w:ascii="Courier New" w:hAnsi="Courier New" w:hint="default"/>
      </w:rPr>
    </w:lvl>
    <w:lvl w:ilvl="8" w:tplc="04130005" w:tentative="1">
      <w:start w:val="1"/>
      <w:numFmt w:val="bullet"/>
      <w:lvlText w:val=""/>
      <w:lvlJc w:val="left"/>
      <w:pPr>
        <w:tabs>
          <w:tab w:val="num" w:pos="8051"/>
        </w:tabs>
        <w:ind w:left="8051" w:hanging="360"/>
      </w:pPr>
      <w:rPr>
        <w:rFonts w:ascii="Wingdings" w:hAnsi="Wingdings" w:hint="default"/>
      </w:rPr>
    </w:lvl>
  </w:abstractNum>
  <w:abstractNum w:abstractNumId="28" w15:restartNumberingAfterBreak="0">
    <w:nsid w:val="51C54340"/>
    <w:multiLevelType w:val="hybridMultilevel"/>
    <w:tmpl w:val="53D44422"/>
    <w:lvl w:ilvl="0" w:tplc="F1D40104">
      <w:start w:val="1"/>
      <w:numFmt w:val="bullet"/>
      <w:pStyle w:val="Lijstmetafbeeldingen"/>
      <w:lvlText w:val=""/>
      <w:lvlJc w:val="left"/>
      <w:pPr>
        <w:tabs>
          <w:tab w:val="num" w:pos="1211"/>
        </w:tabs>
        <w:ind w:left="1211" w:hanging="360"/>
      </w:pPr>
      <w:rPr>
        <w:rFonts w:ascii="Symbol" w:hAnsi="Symbol" w:hint="default"/>
      </w:rPr>
    </w:lvl>
    <w:lvl w:ilvl="1" w:tplc="04130003" w:tentative="1">
      <w:start w:val="1"/>
      <w:numFmt w:val="bullet"/>
      <w:lvlText w:val="o"/>
      <w:lvlJc w:val="left"/>
      <w:pPr>
        <w:tabs>
          <w:tab w:val="num" w:pos="360"/>
        </w:tabs>
        <w:ind w:left="360" w:hanging="360"/>
      </w:pPr>
      <w:rPr>
        <w:rFonts w:ascii="Courier New" w:hAnsi="Courier New" w:hint="default"/>
      </w:rPr>
    </w:lvl>
    <w:lvl w:ilvl="2" w:tplc="04130005" w:tentative="1">
      <w:start w:val="1"/>
      <w:numFmt w:val="bullet"/>
      <w:lvlText w:val=""/>
      <w:lvlJc w:val="left"/>
      <w:pPr>
        <w:tabs>
          <w:tab w:val="num" w:pos="1080"/>
        </w:tabs>
        <w:ind w:left="1080" w:hanging="360"/>
      </w:pPr>
      <w:rPr>
        <w:rFonts w:ascii="Wingdings" w:hAnsi="Wingdings" w:hint="default"/>
      </w:rPr>
    </w:lvl>
    <w:lvl w:ilvl="3" w:tplc="04130001" w:tentative="1">
      <w:start w:val="1"/>
      <w:numFmt w:val="bullet"/>
      <w:lvlText w:val=""/>
      <w:lvlJc w:val="left"/>
      <w:pPr>
        <w:tabs>
          <w:tab w:val="num" w:pos="1800"/>
        </w:tabs>
        <w:ind w:left="1800" w:hanging="360"/>
      </w:pPr>
      <w:rPr>
        <w:rFonts w:ascii="Symbol" w:hAnsi="Symbol" w:hint="default"/>
      </w:rPr>
    </w:lvl>
    <w:lvl w:ilvl="4" w:tplc="04130003" w:tentative="1">
      <w:start w:val="1"/>
      <w:numFmt w:val="bullet"/>
      <w:lvlText w:val="o"/>
      <w:lvlJc w:val="left"/>
      <w:pPr>
        <w:tabs>
          <w:tab w:val="num" w:pos="2520"/>
        </w:tabs>
        <w:ind w:left="2520" w:hanging="360"/>
      </w:pPr>
      <w:rPr>
        <w:rFonts w:ascii="Courier New" w:hAnsi="Courier New" w:hint="default"/>
      </w:rPr>
    </w:lvl>
    <w:lvl w:ilvl="5" w:tplc="04130005" w:tentative="1">
      <w:start w:val="1"/>
      <w:numFmt w:val="bullet"/>
      <w:lvlText w:val=""/>
      <w:lvlJc w:val="left"/>
      <w:pPr>
        <w:tabs>
          <w:tab w:val="num" w:pos="3240"/>
        </w:tabs>
        <w:ind w:left="3240" w:hanging="360"/>
      </w:pPr>
      <w:rPr>
        <w:rFonts w:ascii="Wingdings" w:hAnsi="Wingdings" w:hint="default"/>
      </w:rPr>
    </w:lvl>
    <w:lvl w:ilvl="6" w:tplc="04130001" w:tentative="1">
      <w:start w:val="1"/>
      <w:numFmt w:val="bullet"/>
      <w:lvlText w:val=""/>
      <w:lvlJc w:val="left"/>
      <w:pPr>
        <w:tabs>
          <w:tab w:val="num" w:pos="3960"/>
        </w:tabs>
        <w:ind w:left="3960" w:hanging="360"/>
      </w:pPr>
      <w:rPr>
        <w:rFonts w:ascii="Symbol" w:hAnsi="Symbol" w:hint="default"/>
      </w:rPr>
    </w:lvl>
    <w:lvl w:ilvl="7" w:tplc="04130003" w:tentative="1">
      <w:start w:val="1"/>
      <w:numFmt w:val="bullet"/>
      <w:lvlText w:val="o"/>
      <w:lvlJc w:val="left"/>
      <w:pPr>
        <w:tabs>
          <w:tab w:val="num" w:pos="4680"/>
        </w:tabs>
        <w:ind w:left="4680" w:hanging="360"/>
      </w:pPr>
      <w:rPr>
        <w:rFonts w:ascii="Courier New" w:hAnsi="Courier New" w:hint="default"/>
      </w:rPr>
    </w:lvl>
    <w:lvl w:ilvl="8" w:tplc="04130005" w:tentative="1">
      <w:start w:val="1"/>
      <w:numFmt w:val="bullet"/>
      <w:lvlText w:val=""/>
      <w:lvlJc w:val="left"/>
      <w:pPr>
        <w:tabs>
          <w:tab w:val="num" w:pos="5400"/>
        </w:tabs>
        <w:ind w:left="5400" w:hanging="360"/>
      </w:pPr>
      <w:rPr>
        <w:rFonts w:ascii="Wingdings" w:hAnsi="Wingdings" w:hint="default"/>
      </w:rPr>
    </w:lvl>
  </w:abstractNum>
  <w:abstractNum w:abstractNumId="29" w15:restartNumberingAfterBreak="0">
    <w:nsid w:val="58BF6373"/>
    <w:multiLevelType w:val="hybridMultilevel"/>
    <w:tmpl w:val="035C4D82"/>
    <w:lvl w:ilvl="0" w:tplc="04130001">
      <w:start w:val="1"/>
      <w:numFmt w:val="bullet"/>
      <w:lvlText w:val=""/>
      <w:lvlJc w:val="left"/>
      <w:pPr>
        <w:ind w:left="720" w:hanging="360"/>
      </w:pPr>
      <w:rPr>
        <w:rFonts w:ascii="Symbol" w:hAnsi="Symbol" w:hint="default"/>
      </w:rPr>
    </w:lvl>
    <w:lvl w:ilvl="1" w:tplc="04130019" w:tentative="1">
      <w:start w:val="1"/>
      <w:numFmt w:val="lowerLetter"/>
      <w:lvlText w:val="%2."/>
      <w:lvlJc w:val="left"/>
      <w:pPr>
        <w:ind w:left="1440" w:hanging="360"/>
      </w:pPr>
    </w:lvl>
    <w:lvl w:ilvl="2" w:tplc="0413001B" w:tentative="1">
      <w:start w:val="1"/>
      <w:numFmt w:val="lowerRoman"/>
      <w:lvlText w:val="%3."/>
      <w:lvlJc w:val="right"/>
      <w:pPr>
        <w:ind w:left="2160" w:hanging="180"/>
      </w:pPr>
    </w:lvl>
    <w:lvl w:ilvl="3" w:tplc="0413000F" w:tentative="1">
      <w:start w:val="1"/>
      <w:numFmt w:val="decimal"/>
      <w:lvlText w:val="%4."/>
      <w:lvlJc w:val="left"/>
      <w:pPr>
        <w:ind w:left="2880" w:hanging="360"/>
      </w:pPr>
    </w:lvl>
    <w:lvl w:ilvl="4" w:tplc="04130019" w:tentative="1">
      <w:start w:val="1"/>
      <w:numFmt w:val="lowerLetter"/>
      <w:lvlText w:val="%5."/>
      <w:lvlJc w:val="left"/>
      <w:pPr>
        <w:ind w:left="3600" w:hanging="360"/>
      </w:pPr>
    </w:lvl>
    <w:lvl w:ilvl="5" w:tplc="0413001B" w:tentative="1">
      <w:start w:val="1"/>
      <w:numFmt w:val="lowerRoman"/>
      <w:lvlText w:val="%6."/>
      <w:lvlJc w:val="right"/>
      <w:pPr>
        <w:ind w:left="4320" w:hanging="180"/>
      </w:pPr>
    </w:lvl>
    <w:lvl w:ilvl="6" w:tplc="0413000F" w:tentative="1">
      <w:start w:val="1"/>
      <w:numFmt w:val="decimal"/>
      <w:lvlText w:val="%7."/>
      <w:lvlJc w:val="left"/>
      <w:pPr>
        <w:ind w:left="5040" w:hanging="360"/>
      </w:pPr>
    </w:lvl>
    <w:lvl w:ilvl="7" w:tplc="04130019" w:tentative="1">
      <w:start w:val="1"/>
      <w:numFmt w:val="lowerLetter"/>
      <w:lvlText w:val="%8."/>
      <w:lvlJc w:val="left"/>
      <w:pPr>
        <w:ind w:left="5760" w:hanging="360"/>
      </w:pPr>
    </w:lvl>
    <w:lvl w:ilvl="8" w:tplc="0413001B" w:tentative="1">
      <w:start w:val="1"/>
      <w:numFmt w:val="lowerRoman"/>
      <w:lvlText w:val="%9."/>
      <w:lvlJc w:val="right"/>
      <w:pPr>
        <w:ind w:left="6480" w:hanging="180"/>
      </w:pPr>
    </w:lvl>
  </w:abstractNum>
  <w:abstractNum w:abstractNumId="30" w15:restartNumberingAfterBreak="0">
    <w:nsid w:val="601137A2"/>
    <w:multiLevelType w:val="hybridMultilevel"/>
    <w:tmpl w:val="5E404808"/>
    <w:lvl w:ilvl="0" w:tplc="FFFFFFFF">
      <w:start w:val="1"/>
      <w:numFmt w:val="decimal"/>
      <w:pStyle w:val="eis"/>
      <w:lvlText w:val="[%1.]"/>
      <w:lvlJc w:val="left"/>
      <w:pPr>
        <w:tabs>
          <w:tab w:val="num" w:pos="360"/>
        </w:tabs>
        <w:ind w:left="360" w:hanging="360"/>
      </w:pPr>
      <w:rPr>
        <w:rFonts w:ascii="Arial" w:hAnsi="Arial" w:hint="default"/>
        <w:color w:val="999999"/>
        <w:sz w:val="10"/>
      </w:rPr>
    </w:lvl>
    <w:lvl w:ilvl="1" w:tplc="FFFFFFFF">
      <w:start w:val="1"/>
      <w:numFmt w:val="bullet"/>
      <w:lvlText w:val=""/>
      <w:lvlJc w:val="left"/>
      <w:pPr>
        <w:tabs>
          <w:tab w:val="num" w:pos="589"/>
        </w:tabs>
        <w:ind w:left="589" w:hanging="360"/>
      </w:pPr>
      <w:rPr>
        <w:rFonts w:ascii="Symbol" w:hAnsi="Symbol" w:hint="default"/>
      </w:rPr>
    </w:lvl>
    <w:lvl w:ilvl="2" w:tplc="FFFFFFFF">
      <w:start w:val="1"/>
      <w:numFmt w:val="bullet"/>
      <w:lvlText w:val=""/>
      <w:lvlJc w:val="left"/>
      <w:pPr>
        <w:tabs>
          <w:tab w:val="num" w:pos="1489"/>
        </w:tabs>
        <w:ind w:left="1489" w:hanging="360"/>
      </w:pPr>
      <w:rPr>
        <w:rFonts w:ascii="Symbol" w:hAnsi="Symbol" w:hint="default"/>
        <w:color w:val="000000"/>
      </w:rPr>
    </w:lvl>
    <w:lvl w:ilvl="3" w:tplc="FFFFFFFF" w:tentative="1">
      <w:start w:val="1"/>
      <w:numFmt w:val="decimal"/>
      <w:lvlText w:val="%4."/>
      <w:lvlJc w:val="left"/>
      <w:pPr>
        <w:tabs>
          <w:tab w:val="num" w:pos="2029"/>
        </w:tabs>
        <w:ind w:left="2029" w:hanging="360"/>
      </w:pPr>
    </w:lvl>
    <w:lvl w:ilvl="4" w:tplc="FFFFFFFF" w:tentative="1">
      <w:start w:val="1"/>
      <w:numFmt w:val="lowerLetter"/>
      <w:lvlText w:val="%5."/>
      <w:lvlJc w:val="left"/>
      <w:pPr>
        <w:tabs>
          <w:tab w:val="num" w:pos="2749"/>
        </w:tabs>
        <w:ind w:left="2749" w:hanging="360"/>
      </w:pPr>
    </w:lvl>
    <w:lvl w:ilvl="5" w:tplc="FFFFFFFF" w:tentative="1">
      <w:start w:val="1"/>
      <w:numFmt w:val="lowerRoman"/>
      <w:lvlText w:val="%6."/>
      <w:lvlJc w:val="right"/>
      <w:pPr>
        <w:tabs>
          <w:tab w:val="num" w:pos="3469"/>
        </w:tabs>
        <w:ind w:left="3469" w:hanging="180"/>
      </w:pPr>
    </w:lvl>
    <w:lvl w:ilvl="6" w:tplc="FFFFFFFF" w:tentative="1">
      <w:start w:val="1"/>
      <w:numFmt w:val="decimal"/>
      <w:lvlText w:val="%7."/>
      <w:lvlJc w:val="left"/>
      <w:pPr>
        <w:tabs>
          <w:tab w:val="num" w:pos="4189"/>
        </w:tabs>
        <w:ind w:left="4189" w:hanging="360"/>
      </w:pPr>
    </w:lvl>
    <w:lvl w:ilvl="7" w:tplc="FFFFFFFF" w:tentative="1">
      <w:start w:val="1"/>
      <w:numFmt w:val="lowerLetter"/>
      <w:lvlText w:val="%8."/>
      <w:lvlJc w:val="left"/>
      <w:pPr>
        <w:tabs>
          <w:tab w:val="num" w:pos="4909"/>
        </w:tabs>
        <w:ind w:left="4909" w:hanging="360"/>
      </w:pPr>
    </w:lvl>
    <w:lvl w:ilvl="8" w:tplc="FFFFFFFF" w:tentative="1">
      <w:start w:val="1"/>
      <w:numFmt w:val="lowerRoman"/>
      <w:lvlText w:val="%9."/>
      <w:lvlJc w:val="right"/>
      <w:pPr>
        <w:tabs>
          <w:tab w:val="num" w:pos="5629"/>
        </w:tabs>
        <w:ind w:left="5629" w:hanging="180"/>
      </w:pPr>
    </w:lvl>
  </w:abstractNum>
  <w:abstractNum w:abstractNumId="31" w15:restartNumberingAfterBreak="0">
    <w:nsid w:val="67EC1C00"/>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32" w15:restartNumberingAfterBreak="0">
    <w:nsid w:val="6E1746DD"/>
    <w:multiLevelType w:val="hybridMultilevel"/>
    <w:tmpl w:val="CD8E6B0A"/>
    <w:lvl w:ilvl="0" w:tplc="0413000F">
      <w:start w:val="1"/>
      <w:numFmt w:val="decimal"/>
      <w:lvlText w:val="%1."/>
      <w:lvlJc w:val="left"/>
      <w:pPr>
        <w:tabs>
          <w:tab w:val="num" w:pos="1211"/>
        </w:tabs>
        <w:ind w:left="1211" w:hanging="360"/>
      </w:pPr>
    </w:lvl>
    <w:lvl w:ilvl="1" w:tplc="04130019" w:tentative="1">
      <w:start w:val="1"/>
      <w:numFmt w:val="lowerLetter"/>
      <w:lvlText w:val="%2."/>
      <w:lvlJc w:val="left"/>
      <w:pPr>
        <w:tabs>
          <w:tab w:val="num" w:pos="1931"/>
        </w:tabs>
        <w:ind w:left="1931" w:hanging="360"/>
      </w:pPr>
    </w:lvl>
    <w:lvl w:ilvl="2" w:tplc="0413001B" w:tentative="1">
      <w:start w:val="1"/>
      <w:numFmt w:val="lowerRoman"/>
      <w:lvlText w:val="%3."/>
      <w:lvlJc w:val="right"/>
      <w:pPr>
        <w:tabs>
          <w:tab w:val="num" w:pos="2651"/>
        </w:tabs>
        <w:ind w:left="2651" w:hanging="180"/>
      </w:pPr>
    </w:lvl>
    <w:lvl w:ilvl="3" w:tplc="0413000F" w:tentative="1">
      <w:start w:val="1"/>
      <w:numFmt w:val="decimal"/>
      <w:lvlText w:val="%4."/>
      <w:lvlJc w:val="left"/>
      <w:pPr>
        <w:tabs>
          <w:tab w:val="num" w:pos="3371"/>
        </w:tabs>
        <w:ind w:left="3371" w:hanging="360"/>
      </w:pPr>
    </w:lvl>
    <w:lvl w:ilvl="4" w:tplc="04130019" w:tentative="1">
      <w:start w:val="1"/>
      <w:numFmt w:val="lowerLetter"/>
      <w:lvlText w:val="%5."/>
      <w:lvlJc w:val="left"/>
      <w:pPr>
        <w:tabs>
          <w:tab w:val="num" w:pos="4091"/>
        </w:tabs>
        <w:ind w:left="4091" w:hanging="360"/>
      </w:pPr>
    </w:lvl>
    <w:lvl w:ilvl="5" w:tplc="0413001B" w:tentative="1">
      <w:start w:val="1"/>
      <w:numFmt w:val="lowerRoman"/>
      <w:lvlText w:val="%6."/>
      <w:lvlJc w:val="right"/>
      <w:pPr>
        <w:tabs>
          <w:tab w:val="num" w:pos="4811"/>
        </w:tabs>
        <w:ind w:left="4811" w:hanging="180"/>
      </w:pPr>
    </w:lvl>
    <w:lvl w:ilvl="6" w:tplc="0413000F" w:tentative="1">
      <w:start w:val="1"/>
      <w:numFmt w:val="decimal"/>
      <w:lvlText w:val="%7."/>
      <w:lvlJc w:val="left"/>
      <w:pPr>
        <w:tabs>
          <w:tab w:val="num" w:pos="5531"/>
        </w:tabs>
        <w:ind w:left="5531" w:hanging="360"/>
      </w:pPr>
    </w:lvl>
    <w:lvl w:ilvl="7" w:tplc="04130019" w:tentative="1">
      <w:start w:val="1"/>
      <w:numFmt w:val="lowerLetter"/>
      <w:lvlText w:val="%8."/>
      <w:lvlJc w:val="left"/>
      <w:pPr>
        <w:tabs>
          <w:tab w:val="num" w:pos="6251"/>
        </w:tabs>
        <w:ind w:left="6251" w:hanging="360"/>
      </w:pPr>
    </w:lvl>
    <w:lvl w:ilvl="8" w:tplc="0413001B" w:tentative="1">
      <w:start w:val="1"/>
      <w:numFmt w:val="lowerRoman"/>
      <w:lvlText w:val="%9."/>
      <w:lvlJc w:val="right"/>
      <w:pPr>
        <w:tabs>
          <w:tab w:val="num" w:pos="6971"/>
        </w:tabs>
        <w:ind w:left="6971" w:hanging="180"/>
      </w:pPr>
    </w:lvl>
  </w:abstractNum>
  <w:abstractNum w:abstractNumId="33" w15:restartNumberingAfterBreak="0">
    <w:nsid w:val="6E56375D"/>
    <w:multiLevelType w:val="multilevel"/>
    <w:tmpl w:val="254A096C"/>
    <w:lvl w:ilvl="0">
      <w:start w:val="1"/>
      <w:numFmt w:val="decimal"/>
      <w:pStyle w:val="Kop1"/>
      <w:lvlText w:val="%1"/>
      <w:lvlJc w:val="left"/>
      <w:pPr>
        <w:tabs>
          <w:tab w:val="num" w:pos="432"/>
        </w:tabs>
        <w:ind w:left="432" w:hanging="432"/>
      </w:pPr>
    </w:lvl>
    <w:lvl w:ilvl="1">
      <w:start w:val="1"/>
      <w:numFmt w:val="decimal"/>
      <w:pStyle w:val="Kop2"/>
      <w:lvlText w:val="%1.%2"/>
      <w:lvlJc w:val="left"/>
      <w:pPr>
        <w:tabs>
          <w:tab w:val="num" w:pos="576"/>
        </w:tabs>
        <w:ind w:left="576" w:hanging="576"/>
      </w:pPr>
    </w:lvl>
    <w:lvl w:ilvl="2">
      <w:start w:val="1"/>
      <w:numFmt w:val="decimal"/>
      <w:pStyle w:val="Kop3"/>
      <w:lvlText w:val="%1.%2.%3"/>
      <w:lvlJc w:val="left"/>
      <w:pPr>
        <w:tabs>
          <w:tab w:val="num" w:pos="720"/>
        </w:tabs>
        <w:ind w:left="720" w:hanging="720"/>
      </w:pPr>
    </w:lvl>
    <w:lvl w:ilvl="3">
      <w:start w:val="1"/>
      <w:numFmt w:val="decimal"/>
      <w:pStyle w:val="Kop4"/>
      <w:lvlText w:val="%1.%2.%3.%4"/>
      <w:lvlJc w:val="left"/>
      <w:pPr>
        <w:tabs>
          <w:tab w:val="num" w:pos="864"/>
        </w:tabs>
        <w:ind w:left="864" w:hanging="864"/>
      </w:pPr>
    </w:lvl>
    <w:lvl w:ilvl="4">
      <w:start w:val="1"/>
      <w:numFmt w:val="decimal"/>
      <w:pStyle w:val="Kop5"/>
      <w:lvlText w:val="%1.%2.%3.%4.%5"/>
      <w:lvlJc w:val="left"/>
      <w:pPr>
        <w:tabs>
          <w:tab w:val="num" w:pos="1008"/>
        </w:tabs>
        <w:ind w:left="1008" w:hanging="1008"/>
      </w:pPr>
    </w:lvl>
    <w:lvl w:ilvl="5">
      <w:start w:val="1"/>
      <w:numFmt w:val="decimal"/>
      <w:pStyle w:val="Kop6"/>
      <w:lvlText w:val="%1.%2.%3.%4.%5.%6"/>
      <w:lvlJc w:val="left"/>
      <w:pPr>
        <w:tabs>
          <w:tab w:val="num" w:pos="1152"/>
        </w:tabs>
        <w:ind w:left="1152" w:hanging="1152"/>
      </w:pPr>
    </w:lvl>
    <w:lvl w:ilvl="6">
      <w:start w:val="1"/>
      <w:numFmt w:val="decimal"/>
      <w:pStyle w:val="Kop7"/>
      <w:lvlText w:val="%1.%2.%3.%4.%5.%6.%7"/>
      <w:lvlJc w:val="left"/>
      <w:pPr>
        <w:tabs>
          <w:tab w:val="num" w:pos="1296"/>
        </w:tabs>
        <w:ind w:left="1296" w:hanging="1296"/>
      </w:pPr>
    </w:lvl>
    <w:lvl w:ilvl="7">
      <w:start w:val="1"/>
      <w:numFmt w:val="decimal"/>
      <w:pStyle w:val="Kop8"/>
      <w:lvlText w:val="%1.%2.%3.%4.%5.%6.%7.%8"/>
      <w:lvlJc w:val="left"/>
      <w:pPr>
        <w:tabs>
          <w:tab w:val="num" w:pos="1440"/>
        </w:tabs>
        <w:ind w:left="1440" w:hanging="1440"/>
      </w:pPr>
    </w:lvl>
    <w:lvl w:ilvl="8">
      <w:start w:val="1"/>
      <w:numFmt w:val="decimal"/>
      <w:pStyle w:val="Kop9"/>
      <w:lvlText w:val="%1.%2.%3.%4.%5.%6.%7.%8.%9"/>
      <w:lvlJc w:val="left"/>
      <w:pPr>
        <w:tabs>
          <w:tab w:val="num" w:pos="1584"/>
        </w:tabs>
        <w:ind w:left="1584" w:hanging="1584"/>
      </w:pPr>
    </w:lvl>
  </w:abstractNum>
  <w:num w:numId="1">
    <w:abstractNumId w:val="28"/>
  </w:num>
  <w:num w:numId="2">
    <w:abstractNumId w:val="33"/>
  </w:num>
  <w:num w:numId="3">
    <w:abstractNumId w:val="22"/>
  </w:num>
  <w:num w:numId="4">
    <w:abstractNumId w:val="14"/>
  </w:num>
  <w:num w:numId="5">
    <w:abstractNumId w:val="30"/>
  </w:num>
  <w:num w:numId="6">
    <w:abstractNumId w:val="9"/>
  </w:num>
  <w:num w:numId="7">
    <w:abstractNumId w:val="7"/>
  </w:num>
  <w:num w:numId="8">
    <w:abstractNumId w:val="6"/>
  </w:num>
  <w:num w:numId="9">
    <w:abstractNumId w:val="5"/>
  </w:num>
  <w:num w:numId="10">
    <w:abstractNumId w:val="4"/>
  </w:num>
  <w:num w:numId="11">
    <w:abstractNumId w:val="8"/>
  </w:num>
  <w:num w:numId="12">
    <w:abstractNumId w:val="3"/>
  </w:num>
  <w:num w:numId="13">
    <w:abstractNumId w:val="2"/>
  </w:num>
  <w:num w:numId="14">
    <w:abstractNumId w:val="1"/>
  </w:num>
  <w:num w:numId="15">
    <w:abstractNumId w:val="0"/>
  </w:num>
  <w:num w:numId="16">
    <w:abstractNumId w:val="16"/>
  </w:num>
  <w:num w:numId="17">
    <w:abstractNumId w:val="29"/>
  </w:num>
  <w:num w:numId="18">
    <w:abstractNumId w:val="18"/>
  </w:num>
  <w:num w:numId="19">
    <w:abstractNumId w:val="15"/>
  </w:num>
  <w:num w:numId="20">
    <w:abstractNumId w:val="19"/>
  </w:num>
  <w:num w:numId="21">
    <w:abstractNumId w:val="20"/>
  </w:num>
  <w:num w:numId="22">
    <w:abstractNumId w:val="17"/>
  </w:num>
  <w:num w:numId="23">
    <w:abstractNumId w:val="31"/>
  </w:num>
  <w:num w:numId="24">
    <w:abstractNumId w:val="32"/>
  </w:num>
  <w:num w:numId="25">
    <w:abstractNumId w:val="11"/>
  </w:num>
  <w:num w:numId="26">
    <w:abstractNumId w:val="24"/>
  </w:num>
  <w:num w:numId="27">
    <w:abstractNumId w:val="21"/>
  </w:num>
  <w:num w:numId="28">
    <w:abstractNumId w:val="25"/>
  </w:num>
  <w:num w:numId="29">
    <w:abstractNumId w:val="23"/>
  </w:num>
  <w:num w:numId="30">
    <w:abstractNumId w:val="13"/>
  </w:num>
  <w:num w:numId="31">
    <w:abstractNumId w:val="10"/>
  </w:num>
  <w:num w:numId="32">
    <w:abstractNumId w:val="27"/>
  </w:num>
  <w:num w:numId="33">
    <w:abstractNumId w:val="26"/>
  </w:num>
  <w:num w:numId="34">
    <w:abstractNumId w:val="12"/>
  </w:num>
  <w:numIdMacAtCleanup w:val="3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TrayWizard" w:val="Blanco|7|"/>
  </w:docVars>
  <w:rsids>
    <w:rsidRoot w:val="001C76CA"/>
    <w:rsid w:val="0000284E"/>
    <w:rsid w:val="000058D3"/>
    <w:rsid w:val="00006D91"/>
    <w:rsid w:val="00032895"/>
    <w:rsid w:val="0004199D"/>
    <w:rsid w:val="0005537B"/>
    <w:rsid w:val="00064CE9"/>
    <w:rsid w:val="00067FBD"/>
    <w:rsid w:val="00081585"/>
    <w:rsid w:val="00093B0F"/>
    <w:rsid w:val="000B128C"/>
    <w:rsid w:val="000B7D98"/>
    <w:rsid w:val="000C2696"/>
    <w:rsid w:val="000C6654"/>
    <w:rsid w:val="000E1002"/>
    <w:rsid w:val="000E3435"/>
    <w:rsid w:val="000E3847"/>
    <w:rsid w:val="00100B14"/>
    <w:rsid w:val="00103A14"/>
    <w:rsid w:val="00105767"/>
    <w:rsid w:val="00105DA8"/>
    <w:rsid w:val="001069CA"/>
    <w:rsid w:val="00131CC1"/>
    <w:rsid w:val="00134744"/>
    <w:rsid w:val="001363F1"/>
    <w:rsid w:val="00161CEA"/>
    <w:rsid w:val="00173AC4"/>
    <w:rsid w:val="001754A6"/>
    <w:rsid w:val="00175BF7"/>
    <w:rsid w:val="0018376D"/>
    <w:rsid w:val="00183991"/>
    <w:rsid w:val="0019168D"/>
    <w:rsid w:val="001A253F"/>
    <w:rsid w:val="001A498B"/>
    <w:rsid w:val="001B02EA"/>
    <w:rsid w:val="001B5777"/>
    <w:rsid w:val="001B7D13"/>
    <w:rsid w:val="001C08AA"/>
    <w:rsid w:val="001C2DB0"/>
    <w:rsid w:val="001C4348"/>
    <w:rsid w:val="001C4505"/>
    <w:rsid w:val="001C69FB"/>
    <w:rsid w:val="001C76CA"/>
    <w:rsid w:val="001D191C"/>
    <w:rsid w:val="001E3417"/>
    <w:rsid w:val="001E4331"/>
    <w:rsid w:val="001F384D"/>
    <w:rsid w:val="001F42FD"/>
    <w:rsid w:val="0021651C"/>
    <w:rsid w:val="002315EE"/>
    <w:rsid w:val="002354CE"/>
    <w:rsid w:val="002518F4"/>
    <w:rsid w:val="0025268C"/>
    <w:rsid w:val="00253151"/>
    <w:rsid w:val="0025518B"/>
    <w:rsid w:val="00257720"/>
    <w:rsid w:val="002906CB"/>
    <w:rsid w:val="002931DE"/>
    <w:rsid w:val="002A032E"/>
    <w:rsid w:val="002A3288"/>
    <w:rsid w:val="002B427F"/>
    <w:rsid w:val="002D6419"/>
    <w:rsid w:val="002D68AD"/>
    <w:rsid w:val="002E4C38"/>
    <w:rsid w:val="002E536C"/>
    <w:rsid w:val="002F29DD"/>
    <w:rsid w:val="002F3CA2"/>
    <w:rsid w:val="003061FE"/>
    <w:rsid w:val="00316438"/>
    <w:rsid w:val="003202D2"/>
    <w:rsid w:val="0033088D"/>
    <w:rsid w:val="00331647"/>
    <w:rsid w:val="00335C74"/>
    <w:rsid w:val="00336816"/>
    <w:rsid w:val="003403F9"/>
    <w:rsid w:val="003512E4"/>
    <w:rsid w:val="00355CC4"/>
    <w:rsid w:val="00375F66"/>
    <w:rsid w:val="0038442E"/>
    <w:rsid w:val="00390DFF"/>
    <w:rsid w:val="003950E1"/>
    <w:rsid w:val="0039656E"/>
    <w:rsid w:val="003B59A1"/>
    <w:rsid w:val="003B755B"/>
    <w:rsid w:val="003B7EC5"/>
    <w:rsid w:val="003C4881"/>
    <w:rsid w:val="003C69B4"/>
    <w:rsid w:val="003D297E"/>
    <w:rsid w:val="003E3C71"/>
    <w:rsid w:val="003F634C"/>
    <w:rsid w:val="00406346"/>
    <w:rsid w:val="00411F0B"/>
    <w:rsid w:val="004124FB"/>
    <w:rsid w:val="004167B2"/>
    <w:rsid w:val="00421F1B"/>
    <w:rsid w:val="00426679"/>
    <w:rsid w:val="00426992"/>
    <w:rsid w:val="00432A74"/>
    <w:rsid w:val="0044245C"/>
    <w:rsid w:val="00470268"/>
    <w:rsid w:val="004713ED"/>
    <w:rsid w:val="00475CE3"/>
    <w:rsid w:val="00496A70"/>
    <w:rsid w:val="004C28C5"/>
    <w:rsid w:val="004C407B"/>
    <w:rsid w:val="004E50A4"/>
    <w:rsid w:val="004E52B4"/>
    <w:rsid w:val="004F5D2D"/>
    <w:rsid w:val="005050B9"/>
    <w:rsid w:val="00506030"/>
    <w:rsid w:val="00515129"/>
    <w:rsid w:val="005165C9"/>
    <w:rsid w:val="00530561"/>
    <w:rsid w:val="00532F4F"/>
    <w:rsid w:val="0054269E"/>
    <w:rsid w:val="00551040"/>
    <w:rsid w:val="005606C5"/>
    <w:rsid w:val="005638B0"/>
    <w:rsid w:val="005659B6"/>
    <w:rsid w:val="00576745"/>
    <w:rsid w:val="005966E2"/>
    <w:rsid w:val="005A29DE"/>
    <w:rsid w:val="005A3F7B"/>
    <w:rsid w:val="005B7AA2"/>
    <w:rsid w:val="005C7672"/>
    <w:rsid w:val="005E15A7"/>
    <w:rsid w:val="005E33D9"/>
    <w:rsid w:val="005F3097"/>
    <w:rsid w:val="006039B2"/>
    <w:rsid w:val="006051CF"/>
    <w:rsid w:val="006064CF"/>
    <w:rsid w:val="00614A2E"/>
    <w:rsid w:val="0062068F"/>
    <w:rsid w:val="00626774"/>
    <w:rsid w:val="006326A7"/>
    <w:rsid w:val="00634B84"/>
    <w:rsid w:val="00645D48"/>
    <w:rsid w:val="00660506"/>
    <w:rsid w:val="00673114"/>
    <w:rsid w:val="00685CAE"/>
    <w:rsid w:val="0069053B"/>
    <w:rsid w:val="006C71C0"/>
    <w:rsid w:val="006C7BD6"/>
    <w:rsid w:val="006C7CAE"/>
    <w:rsid w:val="006D5E6F"/>
    <w:rsid w:val="006E5690"/>
    <w:rsid w:val="006E60E2"/>
    <w:rsid w:val="00705AB7"/>
    <w:rsid w:val="00711DFB"/>
    <w:rsid w:val="00712EB4"/>
    <w:rsid w:val="00725063"/>
    <w:rsid w:val="00727DD6"/>
    <w:rsid w:val="00744260"/>
    <w:rsid w:val="0074672B"/>
    <w:rsid w:val="0075615A"/>
    <w:rsid w:val="00760ACC"/>
    <w:rsid w:val="007627F7"/>
    <w:rsid w:val="00770DFF"/>
    <w:rsid w:val="00777717"/>
    <w:rsid w:val="007869D1"/>
    <w:rsid w:val="00792C49"/>
    <w:rsid w:val="00792C5C"/>
    <w:rsid w:val="007936FA"/>
    <w:rsid w:val="00793786"/>
    <w:rsid w:val="007A0046"/>
    <w:rsid w:val="007A212F"/>
    <w:rsid w:val="007A4481"/>
    <w:rsid w:val="007B1CBF"/>
    <w:rsid w:val="007C2A51"/>
    <w:rsid w:val="007C3902"/>
    <w:rsid w:val="007E1832"/>
    <w:rsid w:val="007E2899"/>
    <w:rsid w:val="007F0DE0"/>
    <w:rsid w:val="007F358C"/>
    <w:rsid w:val="00802A3E"/>
    <w:rsid w:val="008165BF"/>
    <w:rsid w:val="008304E7"/>
    <w:rsid w:val="00832193"/>
    <w:rsid w:val="008325F1"/>
    <w:rsid w:val="008448BE"/>
    <w:rsid w:val="00851540"/>
    <w:rsid w:val="00860E70"/>
    <w:rsid w:val="00866A0C"/>
    <w:rsid w:val="00891FBD"/>
    <w:rsid w:val="008967FD"/>
    <w:rsid w:val="008A53CD"/>
    <w:rsid w:val="008A6C5C"/>
    <w:rsid w:val="008A6FB7"/>
    <w:rsid w:val="008C26DF"/>
    <w:rsid w:val="008C2CB0"/>
    <w:rsid w:val="008C6FB6"/>
    <w:rsid w:val="008D2269"/>
    <w:rsid w:val="008E3178"/>
    <w:rsid w:val="00912970"/>
    <w:rsid w:val="00917EAE"/>
    <w:rsid w:val="00934FAD"/>
    <w:rsid w:val="0094147C"/>
    <w:rsid w:val="00944D58"/>
    <w:rsid w:val="00950A84"/>
    <w:rsid w:val="009802CB"/>
    <w:rsid w:val="009A507A"/>
    <w:rsid w:val="009A7E8E"/>
    <w:rsid w:val="009D30D8"/>
    <w:rsid w:val="009D38BA"/>
    <w:rsid w:val="00A05221"/>
    <w:rsid w:val="00A15D6A"/>
    <w:rsid w:val="00A20F5B"/>
    <w:rsid w:val="00A2380A"/>
    <w:rsid w:val="00A24D92"/>
    <w:rsid w:val="00A2626A"/>
    <w:rsid w:val="00A333D2"/>
    <w:rsid w:val="00A54107"/>
    <w:rsid w:val="00A55FAA"/>
    <w:rsid w:val="00A86E10"/>
    <w:rsid w:val="00A86F58"/>
    <w:rsid w:val="00AA40E9"/>
    <w:rsid w:val="00AB0B8D"/>
    <w:rsid w:val="00AD1A19"/>
    <w:rsid w:val="00AE3C63"/>
    <w:rsid w:val="00AE486F"/>
    <w:rsid w:val="00AE7072"/>
    <w:rsid w:val="00AF127E"/>
    <w:rsid w:val="00AF18A9"/>
    <w:rsid w:val="00B13EF2"/>
    <w:rsid w:val="00B15404"/>
    <w:rsid w:val="00B21BF9"/>
    <w:rsid w:val="00B43EBE"/>
    <w:rsid w:val="00B447E8"/>
    <w:rsid w:val="00B479D6"/>
    <w:rsid w:val="00B55CE1"/>
    <w:rsid w:val="00B62068"/>
    <w:rsid w:val="00B650E7"/>
    <w:rsid w:val="00B861D9"/>
    <w:rsid w:val="00B86878"/>
    <w:rsid w:val="00B90356"/>
    <w:rsid w:val="00BA57C6"/>
    <w:rsid w:val="00BB392F"/>
    <w:rsid w:val="00BB70CD"/>
    <w:rsid w:val="00BD6744"/>
    <w:rsid w:val="00BE339C"/>
    <w:rsid w:val="00BE6B9D"/>
    <w:rsid w:val="00BF3F2F"/>
    <w:rsid w:val="00C10BFA"/>
    <w:rsid w:val="00C15AD4"/>
    <w:rsid w:val="00C2350C"/>
    <w:rsid w:val="00C31E5C"/>
    <w:rsid w:val="00C321E7"/>
    <w:rsid w:val="00C34A54"/>
    <w:rsid w:val="00C41228"/>
    <w:rsid w:val="00C426C4"/>
    <w:rsid w:val="00C47D33"/>
    <w:rsid w:val="00C5183F"/>
    <w:rsid w:val="00C55369"/>
    <w:rsid w:val="00C70B22"/>
    <w:rsid w:val="00C8060E"/>
    <w:rsid w:val="00C809C0"/>
    <w:rsid w:val="00C8564B"/>
    <w:rsid w:val="00C9677B"/>
    <w:rsid w:val="00C97FB8"/>
    <w:rsid w:val="00CA421B"/>
    <w:rsid w:val="00CB0E61"/>
    <w:rsid w:val="00CC10B8"/>
    <w:rsid w:val="00CC147B"/>
    <w:rsid w:val="00CD4235"/>
    <w:rsid w:val="00CE212E"/>
    <w:rsid w:val="00CE5E4B"/>
    <w:rsid w:val="00CF5296"/>
    <w:rsid w:val="00D002C6"/>
    <w:rsid w:val="00D1484D"/>
    <w:rsid w:val="00D215CE"/>
    <w:rsid w:val="00D2251F"/>
    <w:rsid w:val="00D22E3A"/>
    <w:rsid w:val="00D235EE"/>
    <w:rsid w:val="00D240CE"/>
    <w:rsid w:val="00D35441"/>
    <w:rsid w:val="00D437DA"/>
    <w:rsid w:val="00D45D93"/>
    <w:rsid w:val="00D5372A"/>
    <w:rsid w:val="00D60BFF"/>
    <w:rsid w:val="00D72920"/>
    <w:rsid w:val="00D74C6D"/>
    <w:rsid w:val="00D855B0"/>
    <w:rsid w:val="00D9143D"/>
    <w:rsid w:val="00DA2D75"/>
    <w:rsid w:val="00DD08A4"/>
    <w:rsid w:val="00DD0F2C"/>
    <w:rsid w:val="00DE10FA"/>
    <w:rsid w:val="00DE1A8D"/>
    <w:rsid w:val="00DE3EEE"/>
    <w:rsid w:val="00DE5493"/>
    <w:rsid w:val="00DE7F6A"/>
    <w:rsid w:val="00E01234"/>
    <w:rsid w:val="00E05C67"/>
    <w:rsid w:val="00E112EA"/>
    <w:rsid w:val="00E12244"/>
    <w:rsid w:val="00E130E9"/>
    <w:rsid w:val="00E32C55"/>
    <w:rsid w:val="00E467BD"/>
    <w:rsid w:val="00E507E4"/>
    <w:rsid w:val="00E53417"/>
    <w:rsid w:val="00E57AE7"/>
    <w:rsid w:val="00E65523"/>
    <w:rsid w:val="00E727AC"/>
    <w:rsid w:val="00E91481"/>
    <w:rsid w:val="00E957BA"/>
    <w:rsid w:val="00EA45D7"/>
    <w:rsid w:val="00EB7943"/>
    <w:rsid w:val="00EC6557"/>
    <w:rsid w:val="00ED58F7"/>
    <w:rsid w:val="00EE1973"/>
    <w:rsid w:val="00EE2963"/>
    <w:rsid w:val="00EE46BC"/>
    <w:rsid w:val="00EE64D4"/>
    <w:rsid w:val="00EE715E"/>
    <w:rsid w:val="00F12A98"/>
    <w:rsid w:val="00F21597"/>
    <w:rsid w:val="00F237FD"/>
    <w:rsid w:val="00F24B99"/>
    <w:rsid w:val="00F3603B"/>
    <w:rsid w:val="00F44C07"/>
    <w:rsid w:val="00F614B8"/>
    <w:rsid w:val="00F66261"/>
    <w:rsid w:val="00F75FF3"/>
    <w:rsid w:val="00F7759F"/>
    <w:rsid w:val="00F81FC7"/>
    <w:rsid w:val="00FA0FAB"/>
    <w:rsid w:val="00FA5612"/>
    <w:rsid w:val="00FB0FCF"/>
    <w:rsid w:val="00FB25B0"/>
    <w:rsid w:val="00FB7528"/>
    <w:rsid w:val="00FD572C"/>
    <w:rsid w:val="00FE28CF"/>
    <w:rsid w:val="00FE66AA"/>
    <w:rsid w:val="00FE7E00"/>
    <w:rsid w:val="00FF00F2"/>
    <w:rsid w:val="00FF0463"/>
    <w:rsid w:val="00FF37B0"/>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328AC691"/>
  <w15:docId w15:val="{AC7337DD-D909-4882-931B-08B678CBEDB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nl-NL" w:eastAsia="nl-NL"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0" w:unhideWhenUsed="1"/>
    <w:lsdException w:name="toc 5" w:semiHidden="1" w:uiPriority="0" w:unhideWhenUsed="1"/>
    <w:lsdException w:name="toc 6" w:semiHidden="1" w:uiPriority="0" w:unhideWhenUsed="1"/>
    <w:lsdException w:name="toc 7" w:semiHidden="1" w:uiPriority="0" w:unhideWhenUsed="1"/>
    <w:lsdException w:name="toc 8" w:semiHidden="1" w:uiPriority="0" w:unhideWhenUsed="1"/>
    <w:lsdException w:name="toc 9" w:semiHidden="1" w:uiPriority="0" w:unhideWhenUsed="1"/>
    <w:lsdException w:name="Normal Indent" w:semiHidden="1" w:unhideWhenUsed="1"/>
    <w:lsdException w:name="footnote text" w:semiHidden="1" w:uiPriority="8" w:unhideWhenUsed="1"/>
    <w:lsdException w:name="annotation text" w:semiHidden="1" w:uiPriority="0" w:unhideWhenUsed="1"/>
    <w:lsdException w:name="header" w:semiHidden="1" w:unhideWhenUsed="1"/>
    <w:lsdException w:name="footer" w:semiHidden="1" w:uiPriority="0" w:unhideWhenUsed="1"/>
    <w:lsdException w:name="index heading" w:semiHidden="1" w:unhideWhenUsed="1"/>
    <w:lsdException w:name="caption" w:semiHidden="1" w:uiPriority="0"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7" w:unhideWhenUsed="1"/>
    <w:lsdException w:name="annotation reference" w:semiHidden="1" w:uiPriority="0" w:unhideWhenUsed="1"/>
    <w:lsdException w:name="line number" w:semiHidden="1" w:unhideWhenUsed="1"/>
    <w:lsdException w:name="page number" w:semiHidden="1" w:uiPriority="0" w:unhideWhenUsed="1"/>
    <w:lsdException w:name="endnote reference" w:semiHidden="1" w:unhideWhenUsed="1"/>
    <w:lsdException w:name="endnote text" w:semiHidden="1" w:unhideWhenUsed="1"/>
    <w:lsdException w:name="table of authorities" w:semiHidden="1" w:unhideWhenUsed="1"/>
    <w:lsdException w:name="macro" w:semiHidden="1" w:uiPriority="0" w:unhideWhenUsed="1"/>
    <w:lsdException w:name="toa heading" w:semiHidden="1" w:unhideWhenUsed="1"/>
    <w:lsdException w:name="List" w:semiHidden="1" w:unhideWhenUsed="1"/>
    <w:lsdException w:name="List Bullet" w:semiHidden="1" w:uiPriority="0" w:unhideWhenUsed="1"/>
    <w:lsdException w:name="List Number" w:semiHidden="1" w:uiPriority="0"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iPriority="0" w:unhideWhenUsed="1"/>
    <w:lsdException w:name="List Bullet 3" w:semiHidden="1" w:uiPriority="0" w:unhideWhenUsed="1"/>
    <w:lsdException w:name="List Bullet 4" w:semiHidden="1" w:uiPriority="0" w:unhideWhenUsed="1"/>
    <w:lsdException w:name="List Bullet 5" w:semiHidden="1" w:uiPriority="0" w:unhideWhenUsed="1"/>
    <w:lsdException w:name="List Number 2" w:semiHidden="1" w:uiPriority="0" w:unhideWhenUsed="1"/>
    <w:lsdException w:name="List Number 3" w:semiHidden="1" w:uiPriority="0" w:unhideWhenUsed="1"/>
    <w:lsdException w:name="List Number 4" w:semiHidden="1" w:uiPriority="0" w:unhideWhenUsed="1"/>
    <w:lsdException w:name="List Number 5" w:semiHidden="1" w:uiPriority="0"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iPriority="0" w:unhideWhenUsed="1"/>
    <w:lsdException w:name="Body Text Indent 2" w:semiHidden="1" w:uiPriority="0" w:unhideWhenUsed="1"/>
    <w:lsdException w:name="Body Text Indent 3" w:semiHidden="1" w:uiPriority="0" w:unhideWhenUsed="1"/>
    <w:lsdException w:name="Block Text" w:semiHidden="1" w:unhideWhenUsed="1"/>
    <w:lsdException w:name="Hyperlink" w:semiHidden="1" w:unhideWhenUsed="1"/>
    <w:lsdException w:name="FollowedHyperlink" w:semiHidden="1" w:uiPriority="0"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ard">
    <w:name w:val="Normal"/>
    <w:qFormat/>
  </w:style>
  <w:style w:type="paragraph" w:styleId="Kop1">
    <w:name w:val="heading 1"/>
    <w:aliases w:val="hoofdstuk,Hoofdstukkopje,Hoofdstukkop,Hoofdstuk,TbsKop 1,1 Artikel"/>
    <w:basedOn w:val="Standaard"/>
    <w:next w:val="Standaard"/>
    <w:link w:val="Kop1Char"/>
    <w:uiPriority w:val="9"/>
    <w:qFormat/>
    <w:rsid w:val="0038442E"/>
    <w:pPr>
      <w:keepNext/>
      <w:keepLines/>
      <w:numPr>
        <w:numId w:val="2"/>
      </w:numPr>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Kop2">
    <w:name w:val="heading 2"/>
    <w:aliases w:val="paragraaf,Paragraaf,Paragraafkopje,Kop 2 Char Char,TbsKop 2,Paragraafkop,Pargagraaf,ips_paragraaf,H2,Paragrf 2,1.1Heading 2,2scr,Univé Paragraaf,2 Lid"/>
    <w:basedOn w:val="Standaard"/>
    <w:next w:val="Standaard"/>
    <w:link w:val="Kop2Char"/>
    <w:uiPriority w:val="9"/>
    <w:unhideWhenUsed/>
    <w:qFormat/>
    <w:rsid w:val="00390DFF"/>
    <w:pPr>
      <w:keepNext/>
      <w:keepLines/>
      <w:numPr>
        <w:ilvl w:val="1"/>
        <w:numId w:val="2"/>
      </w:numPr>
      <w:spacing w:before="200" w:after="0"/>
      <w:outlineLvl w:val="1"/>
    </w:pPr>
    <w:rPr>
      <w:rFonts w:asciiTheme="majorHAnsi" w:eastAsiaTheme="majorEastAsia" w:hAnsiTheme="majorHAnsi" w:cstheme="majorBidi"/>
      <w:b/>
      <w:bCs/>
      <w:color w:val="4F81BD" w:themeColor="accent1"/>
      <w:sz w:val="26"/>
      <w:szCs w:val="26"/>
    </w:rPr>
  </w:style>
  <w:style w:type="paragraph" w:styleId="Kop3">
    <w:name w:val="heading 3"/>
    <w:aliases w:val="subparagraaf,Subparagraafkopje,TbsKop 3,Subparagraafkop,Subparagraaf,3 Sublid"/>
    <w:basedOn w:val="Standaard"/>
    <w:next w:val="Standaard"/>
    <w:link w:val="Kop3Char"/>
    <w:uiPriority w:val="9"/>
    <w:unhideWhenUsed/>
    <w:qFormat/>
    <w:rsid w:val="00390DFF"/>
    <w:pPr>
      <w:keepNext/>
      <w:keepLines/>
      <w:numPr>
        <w:ilvl w:val="2"/>
        <w:numId w:val="2"/>
      </w:numPr>
      <w:spacing w:before="200" w:after="0"/>
      <w:outlineLvl w:val="2"/>
    </w:pPr>
    <w:rPr>
      <w:rFonts w:asciiTheme="majorHAnsi" w:eastAsiaTheme="majorEastAsia" w:hAnsiTheme="majorHAnsi" w:cstheme="majorBidi"/>
      <w:b/>
      <w:bCs/>
      <w:color w:val="4F81BD" w:themeColor="accent1"/>
    </w:rPr>
  </w:style>
  <w:style w:type="paragraph" w:styleId="Kop4">
    <w:name w:val="heading 4"/>
    <w:aliases w:val="Sub4,TbsKop 4,Kop 4a"/>
    <w:basedOn w:val="Standaard"/>
    <w:next w:val="Standaard"/>
    <w:link w:val="Kop4Char"/>
    <w:uiPriority w:val="9"/>
    <w:unhideWhenUsed/>
    <w:qFormat/>
    <w:rsid w:val="008C2CB0"/>
    <w:pPr>
      <w:keepNext/>
      <w:keepLines/>
      <w:numPr>
        <w:ilvl w:val="3"/>
        <w:numId w:val="2"/>
      </w:numPr>
      <w:spacing w:before="120" w:after="120"/>
      <w:outlineLvl w:val="3"/>
    </w:pPr>
    <w:rPr>
      <w:rFonts w:asciiTheme="majorHAnsi" w:eastAsiaTheme="majorEastAsia" w:hAnsiTheme="majorHAnsi" w:cstheme="majorBidi"/>
      <w:i/>
      <w:iCs/>
      <w:color w:val="365F91" w:themeColor="accent1" w:themeShade="BF"/>
    </w:rPr>
  </w:style>
  <w:style w:type="paragraph" w:styleId="Kop5">
    <w:name w:val="heading 5"/>
    <w:aliases w:val="TbsKop 5"/>
    <w:basedOn w:val="Standaard"/>
    <w:next w:val="Standaard"/>
    <w:link w:val="Kop5Char"/>
    <w:uiPriority w:val="9"/>
    <w:qFormat/>
    <w:rsid w:val="00D235EE"/>
    <w:pPr>
      <w:numPr>
        <w:ilvl w:val="4"/>
        <w:numId w:val="2"/>
      </w:numPr>
      <w:overflowPunct w:val="0"/>
      <w:autoSpaceDE w:val="0"/>
      <w:autoSpaceDN w:val="0"/>
      <w:adjustRightInd w:val="0"/>
      <w:spacing w:before="240" w:after="60" w:line="240" w:lineRule="exact"/>
      <w:textAlignment w:val="baseline"/>
      <w:outlineLvl w:val="4"/>
    </w:pPr>
    <w:rPr>
      <w:rFonts w:ascii="Arial" w:eastAsia="Times New Roman" w:hAnsi="Arial" w:cs="Times New Roman"/>
      <w:szCs w:val="20"/>
    </w:rPr>
  </w:style>
  <w:style w:type="paragraph" w:styleId="Kop6">
    <w:name w:val="heading 6"/>
    <w:basedOn w:val="Standaard"/>
    <w:next w:val="Standaard"/>
    <w:link w:val="Kop6Char"/>
    <w:uiPriority w:val="9"/>
    <w:qFormat/>
    <w:rsid w:val="00D235EE"/>
    <w:pPr>
      <w:numPr>
        <w:ilvl w:val="5"/>
        <w:numId w:val="2"/>
      </w:numPr>
      <w:overflowPunct w:val="0"/>
      <w:autoSpaceDE w:val="0"/>
      <w:autoSpaceDN w:val="0"/>
      <w:adjustRightInd w:val="0"/>
      <w:spacing w:before="240" w:after="60" w:line="240" w:lineRule="exact"/>
      <w:textAlignment w:val="baseline"/>
      <w:outlineLvl w:val="5"/>
    </w:pPr>
    <w:rPr>
      <w:rFonts w:ascii="Arial" w:eastAsia="Times New Roman" w:hAnsi="Arial" w:cs="Times New Roman"/>
      <w:i/>
      <w:szCs w:val="20"/>
    </w:rPr>
  </w:style>
  <w:style w:type="paragraph" w:styleId="Kop7">
    <w:name w:val="heading 7"/>
    <w:aliases w:val="Tussenkop 3"/>
    <w:basedOn w:val="Standaard"/>
    <w:next w:val="Standaard"/>
    <w:link w:val="Kop7Char"/>
    <w:uiPriority w:val="9"/>
    <w:qFormat/>
    <w:rsid w:val="00D235EE"/>
    <w:pPr>
      <w:numPr>
        <w:ilvl w:val="6"/>
        <w:numId w:val="2"/>
      </w:numPr>
      <w:overflowPunct w:val="0"/>
      <w:autoSpaceDE w:val="0"/>
      <w:autoSpaceDN w:val="0"/>
      <w:adjustRightInd w:val="0"/>
      <w:spacing w:before="240" w:after="60" w:line="240" w:lineRule="exact"/>
      <w:textAlignment w:val="baseline"/>
      <w:outlineLvl w:val="6"/>
    </w:pPr>
    <w:rPr>
      <w:rFonts w:ascii="Arial" w:eastAsia="Times New Roman" w:hAnsi="Arial" w:cs="Times New Roman"/>
      <w:sz w:val="16"/>
      <w:szCs w:val="20"/>
    </w:rPr>
  </w:style>
  <w:style w:type="paragraph" w:styleId="Kop8">
    <w:name w:val="heading 8"/>
    <w:aliases w:val="Tussenkop 4"/>
    <w:basedOn w:val="Standaard"/>
    <w:next w:val="Standaard"/>
    <w:link w:val="Kop8Char"/>
    <w:uiPriority w:val="9"/>
    <w:qFormat/>
    <w:rsid w:val="00D235EE"/>
    <w:pPr>
      <w:numPr>
        <w:ilvl w:val="7"/>
        <w:numId w:val="2"/>
      </w:numPr>
      <w:overflowPunct w:val="0"/>
      <w:autoSpaceDE w:val="0"/>
      <w:autoSpaceDN w:val="0"/>
      <w:adjustRightInd w:val="0"/>
      <w:spacing w:before="240" w:after="60" w:line="240" w:lineRule="exact"/>
      <w:textAlignment w:val="baseline"/>
      <w:outlineLvl w:val="7"/>
    </w:pPr>
    <w:rPr>
      <w:rFonts w:ascii="Arial" w:eastAsia="Times New Roman" w:hAnsi="Arial" w:cs="Times New Roman"/>
      <w:i/>
      <w:sz w:val="16"/>
      <w:szCs w:val="20"/>
    </w:rPr>
  </w:style>
  <w:style w:type="paragraph" w:styleId="Kop9">
    <w:name w:val="heading 9"/>
    <w:basedOn w:val="Standaard"/>
    <w:next w:val="Standaard"/>
    <w:link w:val="Kop9Char"/>
    <w:qFormat/>
    <w:rsid w:val="001C76CA"/>
    <w:pPr>
      <w:keepNext/>
      <w:numPr>
        <w:ilvl w:val="8"/>
        <w:numId w:val="2"/>
      </w:numPr>
      <w:spacing w:after="0" w:line="240" w:lineRule="auto"/>
      <w:outlineLvl w:val="8"/>
    </w:pPr>
    <w:rPr>
      <w:rFonts w:ascii="Arial" w:eastAsia="Times New Roman" w:hAnsi="Arial" w:cs="Arial"/>
      <w:b/>
      <w:color w:val="0000FF"/>
      <w:sz w:val="20"/>
      <w:szCs w:val="20"/>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aliases w:val="hoofdstuk Char,Hoofdstukkopje Char,Hoofdstukkop Char,Hoofdstuk Char,TbsKop 1 Char,1 Artikel Char"/>
    <w:basedOn w:val="Standaardalinea-lettertype"/>
    <w:link w:val="Kop1"/>
    <w:uiPriority w:val="9"/>
    <w:rsid w:val="0038442E"/>
    <w:rPr>
      <w:rFonts w:asciiTheme="majorHAnsi" w:eastAsiaTheme="majorEastAsia" w:hAnsiTheme="majorHAnsi" w:cstheme="majorBidi"/>
      <w:b/>
      <w:bCs/>
      <w:color w:val="365F91" w:themeColor="accent1" w:themeShade="BF"/>
      <w:sz w:val="28"/>
      <w:szCs w:val="28"/>
    </w:rPr>
  </w:style>
  <w:style w:type="character" w:customStyle="1" w:styleId="Kop2Char">
    <w:name w:val="Kop 2 Char"/>
    <w:aliases w:val="paragraaf Char,Paragraaf Char,Paragraafkopje Char,Kop 2 Char Char Char,TbsKop 2 Char,Paragraafkop Char,Pargagraaf Char,ips_paragraaf Char,H2 Char,Paragrf 2 Char,1.1Heading 2 Char,2scr Char,Univé Paragraaf Char,2 Lid Char"/>
    <w:basedOn w:val="Standaardalinea-lettertype"/>
    <w:link w:val="Kop2"/>
    <w:uiPriority w:val="9"/>
    <w:rsid w:val="00390DFF"/>
    <w:rPr>
      <w:rFonts w:asciiTheme="majorHAnsi" w:eastAsiaTheme="majorEastAsia" w:hAnsiTheme="majorHAnsi" w:cstheme="majorBidi"/>
      <w:b/>
      <w:bCs/>
      <w:color w:val="4F81BD" w:themeColor="accent1"/>
      <w:sz w:val="26"/>
      <w:szCs w:val="26"/>
    </w:rPr>
  </w:style>
  <w:style w:type="character" w:customStyle="1" w:styleId="Kop3Char">
    <w:name w:val="Kop 3 Char"/>
    <w:aliases w:val="subparagraaf Char,Subparagraafkopje Char,TbsKop 3 Char,Subparagraafkop Char,Subparagraaf Char,3 Sublid Char"/>
    <w:basedOn w:val="Standaardalinea-lettertype"/>
    <w:link w:val="Kop3"/>
    <w:uiPriority w:val="9"/>
    <w:rsid w:val="00390DFF"/>
    <w:rPr>
      <w:rFonts w:asciiTheme="majorHAnsi" w:eastAsiaTheme="majorEastAsia" w:hAnsiTheme="majorHAnsi" w:cstheme="majorBidi"/>
      <w:b/>
      <w:bCs/>
      <w:color w:val="4F81BD" w:themeColor="accent1"/>
    </w:rPr>
  </w:style>
  <w:style w:type="character" w:customStyle="1" w:styleId="Kop4Char">
    <w:name w:val="Kop 4 Char"/>
    <w:aliases w:val="Sub4 Char,TbsKop 4 Char,Kop 4a Char"/>
    <w:basedOn w:val="Standaardalinea-lettertype"/>
    <w:link w:val="Kop4"/>
    <w:uiPriority w:val="9"/>
    <w:rsid w:val="008C2CB0"/>
    <w:rPr>
      <w:rFonts w:asciiTheme="majorHAnsi" w:eastAsiaTheme="majorEastAsia" w:hAnsiTheme="majorHAnsi" w:cstheme="majorBidi"/>
      <w:i/>
      <w:iCs/>
      <w:color w:val="365F91" w:themeColor="accent1" w:themeShade="BF"/>
    </w:rPr>
  </w:style>
  <w:style w:type="character" w:customStyle="1" w:styleId="Kop5Char">
    <w:name w:val="Kop 5 Char"/>
    <w:aliases w:val="TbsKop 5 Char"/>
    <w:basedOn w:val="Standaardalinea-lettertype"/>
    <w:link w:val="Kop5"/>
    <w:uiPriority w:val="9"/>
    <w:rsid w:val="00D235EE"/>
    <w:rPr>
      <w:rFonts w:ascii="Arial" w:eastAsia="Times New Roman" w:hAnsi="Arial" w:cs="Times New Roman"/>
      <w:szCs w:val="20"/>
    </w:rPr>
  </w:style>
  <w:style w:type="character" w:customStyle="1" w:styleId="Kop6Char">
    <w:name w:val="Kop 6 Char"/>
    <w:basedOn w:val="Standaardalinea-lettertype"/>
    <w:link w:val="Kop6"/>
    <w:uiPriority w:val="9"/>
    <w:rsid w:val="00D235EE"/>
    <w:rPr>
      <w:rFonts w:ascii="Arial" w:eastAsia="Times New Roman" w:hAnsi="Arial" w:cs="Times New Roman"/>
      <w:i/>
      <w:szCs w:val="20"/>
    </w:rPr>
  </w:style>
  <w:style w:type="character" w:customStyle="1" w:styleId="Kop7Char">
    <w:name w:val="Kop 7 Char"/>
    <w:aliases w:val="Tussenkop 3 Char"/>
    <w:basedOn w:val="Standaardalinea-lettertype"/>
    <w:link w:val="Kop7"/>
    <w:uiPriority w:val="9"/>
    <w:rsid w:val="00D235EE"/>
    <w:rPr>
      <w:rFonts w:ascii="Arial" w:eastAsia="Times New Roman" w:hAnsi="Arial" w:cs="Times New Roman"/>
      <w:sz w:val="16"/>
      <w:szCs w:val="20"/>
    </w:rPr>
  </w:style>
  <w:style w:type="character" w:customStyle="1" w:styleId="Kop8Char">
    <w:name w:val="Kop 8 Char"/>
    <w:aliases w:val="Tussenkop 4 Char"/>
    <w:basedOn w:val="Standaardalinea-lettertype"/>
    <w:link w:val="Kop8"/>
    <w:uiPriority w:val="9"/>
    <w:rsid w:val="00D235EE"/>
    <w:rPr>
      <w:rFonts w:ascii="Arial" w:eastAsia="Times New Roman" w:hAnsi="Arial" w:cs="Times New Roman"/>
      <w:i/>
      <w:sz w:val="16"/>
      <w:szCs w:val="20"/>
    </w:rPr>
  </w:style>
  <w:style w:type="character" w:customStyle="1" w:styleId="Kop9Char">
    <w:name w:val="Kop 9 Char"/>
    <w:basedOn w:val="Standaardalinea-lettertype"/>
    <w:link w:val="Kop9"/>
    <w:rsid w:val="001C76CA"/>
    <w:rPr>
      <w:rFonts w:ascii="Arial" w:eastAsia="Times New Roman" w:hAnsi="Arial" w:cs="Arial"/>
      <w:b/>
      <w:color w:val="0000FF"/>
      <w:sz w:val="20"/>
      <w:szCs w:val="20"/>
    </w:rPr>
  </w:style>
  <w:style w:type="paragraph" w:styleId="Koptekst">
    <w:name w:val="header"/>
    <w:basedOn w:val="Standaard"/>
    <w:link w:val="KoptekstChar"/>
    <w:uiPriority w:val="99"/>
    <w:unhideWhenUsed/>
    <w:rsid w:val="001C76CA"/>
    <w:pPr>
      <w:tabs>
        <w:tab w:val="center" w:pos="4536"/>
        <w:tab w:val="right" w:pos="9072"/>
      </w:tabs>
      <w:spacing w:after="0" w:line="240" w:lineRule="auto"/>
    </w:pPr>
  </w:style>
  <w:style w:type="character" w:customStyle="1" w:styleId="KoptekstChar">
    <w:name w:val="Koptekst Char"/>
    <w:basedOn w:val="Standaardalinea-lettertype"/>
    <w:link w:val="Koptekst"/>
    <w:uiPriority w:val="99"/>
    <w:rsid w:val="001C76CA"/>
  </w:style>
  <w:style w:type="paragraph" w:styleId="Voettekst">
    <w:name w:val="footer"/>
    <w:aliases w:val="eersteregel"/>
    <w:basedOn w:val="Standaard"/>
    <w:link w:val="VoettekstChar"/>
    <w:unhideWhenUsed/>
    <w:rsid w:val="001C76CA"/>
    <w:pPr>
      <w:tabs>
        <w:tab w:val="center" w:pos="4536"/>
        <w:tab w:val="right" w:pos="9072"/>
      </w:tabs>
      <w:spacing w:after="0" w:line="240" w:lineRule="auto"/>
    </w:pPr>
  </w:style>
  <w:style w:type="character" w:customStyle="1" w:styleId="VoettekstChar">
    <w:name w:val="Voettekst Char"/>
    <w:aliases w:val="eersteregel Char"/>
    <w:basedOn w:val="Standaardalinea-lettertype"/>
    <w:link w:val="Voettekst"/>
    <w:uiPriority w:val="99"/>
    <w:rsid w:val="001C76CA"/>
  </w:style>
  <w:style w:type="paragraph" w:styleId="Ballontekst">
    <w:name w:val="Balloon Text"/>
    <w:basedOn w:val="Standaard"/>
    <w:link w:val="BallontekstChar"/>
    <w:unhideWhenUsed/>
    <w:rsid w:val="001C76CA"/>
    <w:pPr>
      <w:spacing w:after="0" w:line="240" w:lineRule="auto"/>
    </w:pPr>
    <w:rPr>
      <w:rFonts w:ascii="Arial" w:hAnsi="Arial" w:cs="Arial"/>
      <w:sz w:val="16"/>
      <w:szCs w:val="16"/>
    </w:rPr>
  </w:style>
  <w:style w:type="character" w:customStyle="1" w:styleId="BallontekstChar">
    <w:name w:val="Ballontekst Char"/>
    <w:basedOn w:val="Standaardalinea-lettertype"/>
    <w:link w:val="Ballontekst"/>
    <w:uiPriority w:val="99"/>
    <w:rsid w:val="001C76CA"/>
    <w:rPr>
      <w:rFonts w:ascii="Arial" w:hAnsi="Arial" w:cs="Arial"/>
      <w:sz w:val="16"/>
      <w:szCs w:val="16"/>
    </w:rPr>
  </w:style>
  <w:style w:type="paragraph" w:customStyle="1" w:styleId="inhoudsopgave">
    <w:name w:val="inhoudsopgave"/>
    <w:basedOn w:val="Standaard"/>
    <w:rsid w:val="00917EAE"/>
    <w:pPr>
      <w:spacing w:before="180" w:after="240" w:line="240" w:lineRule="auto"/>
    </w:pPr>
    <w:rPr>
      <w:rFonts w:ascii="Arial" w:eastAsia="Times New Roman" w:hAnsi="Arial" w:cs="Times New Roman"/>
      <w:b/>
      <w:sz w:val="26"/>
      <w:szCs w:val="20"/>
      <w:lang w:eastAsia="en-US"/>
    </w:rPr>
  </w:style>
  <w:style w:type="paragraph" w:styleId="Inhopg9">
    <w:name w:val="toc 9"/>
    <w:basedOn w:val="Standaard"/>
    <w:next w:val="Standaard"/>
    <w:autoRedefine/>
    <w:semiHidden/>
    <w:rsid w:val="00917EAE"/>
    <w:pPr>
      <w:spacing w:after="0"/>
      <w:ind w:left="1760"/>
    </w:pPr>
    <w:rPr>
      <w:sz w:val="18"/>
      <w:szCs w:val="18"/>
    </w:rPr>
  </w:style>
  <w:style w:type="paragraph" w:customStyle="1" w:styleId="Tabelrij">
    <w:name w:val="Tabelrij"/>
    <w:rsid w:val="00917EAE"/>
    <w:pPr>
      <w:spacing w:before="70" w:after="40" w:line="240" w:lineRule="exact"/>
    </w:pPr>
    <w:rPr>
      <w:rFonts w:ascii="Arial" w:eastAsia="Times New Roman" w:hAnsi="Arial" w:cs="Times New Roman"/>
      <w:noProof/>
      <w:spacing w:val="-2"/>
      <w:sz w:val="14"/>
      <w:szCs w:val="20"/>
      <w:lang w:eastAsia="en-US"/>
    </w:rPr>
  </w:style>
  <w:style w:type="paragraph" w:styleId="Geenafstand">
    <w:name w:val="No Spacing"/>
    <w:link w:val="GeenafstandChar"/>
    <w:uiPriority w:val="1"/>
    <w:qFormat/>
    <w:rsid w:val="00891FBD"/>
    <w:pPr>
      <w:spacing w:after="0" w:line="240" w:lineRule="auto"/>
    </w:pPr>
    <w:rPr>
      <w:rFonts w:eastAsiaTheme="minorEastAsia"/>
    </w:rPr>
  </w:style>
  <w:style w:type="character" w:customStyle="1" w:styleId="GeenafstandChar">
    <w:name w:val="Geen afstand Char"/>
    <w:basedOn w:val="Standaardalinea-lettertype"/>
    <w:link w:val="Geenafstand"/>
    <w:uiPriority w:val="1"/>
    <w:rsid w:val="00891FBD"/>
    <w:rPr>
      <w:rFonts w:eastAsiaTheme="minorEastAsia"/>
    </w:rPr>
  </w:style>
  <w:style w:type="character" w:styleId="Hyperlink">
    <w:name w:val="Hyperlink"/>
    <w:basedOn w:val="Standaardalinea-lettertype"/>
    <w:uiPriority w:val="99"/>
    <w:unhideWhenUsed/>
    <w:rsid w:val="00EE64D4"/>
    <w:rPr>
      <w:color w:val="0000FF" w:themeColor="hyperlink"/>
      <w:u w:val="single"/>
    </w:rPr>
  </w:style>
  <w:style w:type="character" w:styleId="GevolgdeHyperlink">
    <w:name w:val="FollowedHyperlink"/>
    <w:basedOn w:val="Standaardalinea-lettertype"/>
    <w:semiHidden/>
    <w:unhideWhenUsed/>
    <w:rsid w:val="00EE64D4"/>
    <w:rPr>
      <w:color w:val="800080" w:themeColor="followedHyperlink"/>
      <w:u w:val="single"/>
    </w:rPr>
  </w:style>
  <w:style w:type="character" w:styleId="Tekstvantijdelijkeaanduiding">
    <w:name w:val="Placeholder Text"/>
    <w:basedOn w:val="Standaardalinea-lettertype"/>
    <w:uiPriority w:val="99"/>
    <w:semiHidden/>
    <w:rsid w:val="00175BF7"/>
    <w:rPr>
      <w:color w:val="808080"/>
    </w:rPr>
  </w:style>
  <w:style w:type="paragraph" w:styleId="Inhopg1">
    <w:name w:val="toc 1"/>
    <w:basedOn w:val="Standaard"/>
    <w:next w:val="Standaard"/>
    <w:autoRedefine/>
    <w:uiPriority w:val="39"/>
    <w:unhideWhenUsed/>
    <w:rsid w:val="0038442E"/>
    <w:pPr>
      <w:spacing w:before="120" w:after="120"/>
    </w:pPr>
    <w:rPr>
      <w:b/>
      <w:bCs/>
      <w:caps/>
      <w:sz w:val="20"/>
      <w:szCs w:val="20"/>
    </w:rPr>
  </w:style>
  <w:style w:type="paragraph" w:styleId="Kopvaninhoudsopgave">
    <w:name w:val="TOC Heading"/>
    <w:basedOn w:val="Kop1"/>
    <w:next w:val="Standaard"/>
    <w:uiPriority w:val="39"/>
    <w:unhideWhenUsed/>
    <w:qFormat/>
    <w:rsid w:val="0038442E"/>
    <w:pPr>
      <w:outlineLvl w:val="9"/>
    </w:pPr>
  </w:style>
  <w:style w:type="paragraph" w:styleId="Inhopg2">
    <w:name w:val="toc 2"/>
    <w:basedOn w:val="Standaard"/>
    <w:next w:val="Standaard"/>
    <w:autoRedefine/>
    <w:uiPriority w:val="39"/>
    <w:unhideWhenUsed/>
    <w:rsid w:val="00032895"/>
    <w:pPr>
      <w:tabs>
        <w:tab w:val="left" w:pos="880"/>
        <w:tab w:val="right" w:leader="dot" w:pos="9062"/>
      </w:tabs>
      <w:spacing w:after="0"/>
      <w:ind w:left="426"/>
    </w:pPr>
    <w:rPr>
      <w:smallCaps/>
      <w:sz w:val="20"/>
      <w:szCs w:val="20"/>
    </w:rPr>
  </w:style>
  <w:style w:type="paragraph" w:styleId="Inhopg3">
    <w:name w:val="toc 3"/>
    <w:basedOn w:val="Standaard"/>
    <w:next w:val="Standaard"/>
    <w:autoRedefine/>
    <w:uiPriority w:val="39"/>
    <w:unhideWhenUsed/>
    <w:rsid w:val="00777717"/>
    <w:pPr>
      <w:spacing w:after="0"/>
      <w:ind w:left="440"/>
    </w:pPr>
    <w:rPr>
      <w:i/>
      <w:iCs/>
      <w:sz w:val="20"/>
      <w:szCs w:val="20"/>
    </w:rPr>
  </w:style>
  <w:style w:type="paragraph" w:styleId="Lijstmetafbeeldingen">
    <w:name w:val="table of figures"/>
    <w:basedOn w:val="Standaard"/>
    <w:next w:val="Standaard"/>
    <w:uiPriority w:val="99"/>
    <w:semiHidden/>
    <w:rsid w:val="00B861D9"/>
    <w:pPr>
      <w:numPr>
        <w:numId w:val="1"/>
      </w:numPr>
      <w:overflowPunct w:val="0"/>
      <w:autoSpaceDE w:val="0"/>
      <w:autoSpaceDN w:val="0"/>
      <w:adjustRightInd w:val="0"/>
      <w:spacing w:after="0" w:line="240" w:lineRule="exact"/>
      <w:textAlignment w:val="baseline"/>
    </w:pPr>
    <w:rPr>
      <w:rFonts w:ascii="Arial" w:eastAsia="Times New Roman" w:hAnsi="Arial" w:cs="Times New Roman"/>
      <w:sz w:val="16"/>
      <w:szCs w:val="20"/>
    </w:rPr>
  </w:style>
  <w:style w:type="paragraph" w:customStyle="1" w:styleId="Tabeltekst">
    <w:name w:val="Tabeltekst"/>
    <w:basedOn w:val="Standaard"/>
    <w:rsid w:val="00B861D9"/>
    <w:pPr>
      <w:spacing w:after="0" w:line="260" w:lineRule="atLeast"/>
      <w:ind w:left="851"/>
    </w:pPr>
    <w:rPr>
      <w:rFonts w:ascii="Swift-Light" w:eastAsia="Times New Roman" w:hAnsi="Swift-Light" w:cs="Times New Roman"/>
      <w:sz w:val="16"/>
      <w:szCs w:val="20"/>
      <w:lang w:eastAsia="en-US"/>
    </w:rPr>
  </w:style>
  <w:style w:type="paragraph" w:customStyle="1" w:styleId="k">
    <w:name w:val="k"/>
    <w:basedOn w:val="Standaard"/>
    <w:rsid w:val="00B861D9"/>
    <w:pPr>
      <w:overflowPunct w:val="0"/>
      <w:autoSpaceDE w:val="0"/>
      <w:autoSpaceDN w:val="0"/>
      <w:adjustRightInd w:val="0"/>
      <w:spacing w:after="0" w:line="240" w:lineRule="exact"/>
      <w:ind w:left="851"/>
      <w:textAlignment w:val="baseline"/>
    </w:pPr>
    <w:rPr>
      <w:rFonts w:ascii="Arial" w:eastAsia="Times New Roman" w:hAnsi="Arial" w:cs="Times New Roman"/>
      <w:sz w:val="16"/>
      <w:szCs w:val="20"/>
    </w:rPr>
  </w:style>
  <w:style w:type="paragraph" w:styleId="Lijstalinea">
    <w:name w:val="List Paragraph"/>
    <w:basedOn w:val="Standaard"/>
    <w:qFormat/>
    <w:rsid w:val="005E33D9"/>
    <w:pPr>
      <w:ind w:left="720"/>
      <w:contextualSpacing/>
    </w:pPr>
  </w:style>
  <w:style w:type="table" w:styleId="Tabelraster">
    <w:name w:val="Table Grid"/>
    <w:basedOn w:val="Standaardtabel"/>
    <w:uiPriority w:val="59"/>
    <w:rsid w:val="00ED58F7"/>
    <w:pPr>
      <w:spacing w:after="120" w:line="240" w:lineRule="auto"/>
    </w:pPr>
    <w:rPr>
      <w:rFonts w:ascii="Times New Roman" w:eastAsia="Times New Roman" w:hAnsi="Times New Roman" w:cs="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Inhopg4">
    <w:name w:val="toc 4"/>
    <w:basedOn w:val="Standaard"/>
    <w:next w:val="Standaard"/>
    <w:semiHidden/>
    <w:rsid w:val="00D235EE"/>
    <w:pPr>
      <w:spacing w:after="0"/>
      <w:ind w:left="660"/>
    </w:pPr>
    <w:rPr>
      <w:sz w:val="18"/>
      <w:szCs w:val="18"/>
    </w:rPr>
  </w:style>
  <w:style w:type="paragraph" w:styleId="Inhopg5">
    <w:name w:val="toc 5"/>
    <w:basedOn w:val="Standaard"/>
    <w:next w:val="Standaard"/>
    <w:semiHidden/>
    <w:rsid w:val="00D235EE"/>
    <w:pPr>
      <w:spacing w:after="0"/>
      <w:ind w:left="880"/>
    </w:pPr>
    <w:rPr>
      <w:sz w:val="18"/>
      <w:szCs w:val="18"/>
    </w:rPr>
  </w:style>
  <w:style w:type="paragraph" w:styleId="Inhopg6">
    <w:name w:val="toc 6"/>
    <w:basedOn w:val="Standaard"/>
    <w:next w:val="Standaard"/>
    <w:semiHidden/>
    <w:rsid w:val="00D235EE"/>
    <w:pPr>
      <w:spacing w:after="0"/>
      <w:ind w:left="1100"/>
    </w:pPr>
    <w:rPr>
      <w:sz w:val="18"/>
      <w:szCs w:val="18"/>
    </w:rPr>
  </w:style>
  <w:style w:type="paragraph" w:styleId="Inhopg7">
    <w:name w:val="toc 7"/>
    <w:basedOn w:val="Standaard"/>
    <w:next w:val="Standaard"/>
    <w:semiHidden/>
    <w:rsid w:val="00D235EE"/>
    <w:pPr>
      <w:spacing w:after="0"/>
      <w:ind w:left="1320"/>
    </w:pPr>
    <w:rPr>
      <w:sz w:val="18"/>
      <w:szCs w:val="18"/>
    </w:rPr>
  </w:style>
  <w:style w:type="paragraph" w:styleId="Inhopg8">
    <w:name w:val="toc 8"/>
    <w:basedOn w:val="Standaard"/>
    <w:next w:val="Standaard"/>
    <w:semiHidden/>
    <w:rsid w:val="00D235EE"/>
    <w:pPr>
      <w:spacing w:after="0"/>
      <w:ind w:left="1540"/>
    </w:pPr>
    <w:rPr>
      <w:sz w:val="18"/>
      <w:szCs w:val="18"/>
    </w:rPr>
  </w:style>
  <w:style w:type="paragraph" w:styleId="Bijschrift">
    <w:name w:val="caption"/>
    <w:basedOn w:val="Standaard"/>
    <w:next w:val="Standaard"/>
    <w:qFormat/>
    <w:rsid w:val="00D235EE"/>
    <w:pPr>
      <w:overflowPunct w:val="0"/>
      <w:autoSpaceDE w:val="0"/>
      <w:autoSpaceDN w:val="0"/>
      <w:adjustRightInd w:val="0"/>
      <w:spacing w:before="120" w:after="120" w:line="240" w:lineRule="exact"/>
      <w:ind w:left="851"/>
      <w:textAlignment w:val="baseline"/>
    </w:pPr>
    <w:rPr>
      <w:rFonts w:ascii="Arial" w:eastAsia="Times New Roman" w:hAnsi="Arial" w:cs="Times New Roman"/>
      <w:b/>
      <w:sz w:val="16"/>
      <w:szCs w:val="20"/>
    </w:rPr>
  </w:style>
  <w:style w:type="paragraph" w:customStyle="1" w:styleId="Plattetekst21">
    <w:name w:val="Platte tekst 21"/>
    <w:basedOn w:val="Standaard"/>
    <w:rsid w:val="00D235EE"/>
    <w:pPr>
      <w:overflowPunct w:val="0"/>
      <w:autoSpaceDE w:val="0"/>
      <w:autoSpaceDN w:val="0"/>
      <w:adjustRightInd w:val="0"/>
      <w:spacing w:after="0" w:line="240" w:lineRule="auto"/>
      <w:ind w:left="851"/>
      <w:textAlignment w:val="baseline"/>
    </w:pPr>
    <w:rPr>
      <w:rFonts w:ascii="Arial" w:eastAsia="Times New Roman" w:hAnsi="Arial" w:cs="Times New Roman"/>
      <w:sz w:val="14"/>
      <w:szCs w:val="20"/>
      <w:lang w:val="en-US"/>
    </w:rPr>
  </w:style>
  <w:style w:type="paragraph" w:customStyle="1" w:styleId="Plattetekst31">
    <w:name w:val="Platte tekst 31"/>
    <w:basedOn w:val="Standaard"/>
    <w:rsid w:val="00D235EE"/>
    <w:pPr>
      <w:overflowPunct w:val="0"/>
      <w:autoSpaceDE w:val="0"/>
      <w:autoSpaceDN w:val="0"/>
      <w:adjustRightInd w:val="0"/>
      <w:spacing w:after="0" w:line="240" w:lineRule="auto"/>
      <w:ind w:left="851"/>
      <w:jc w:val="center"/>
      <w:textAlignment w:val="baseline"/>
    </w:pPr>
    <w:rPr>
      <w:rFonts w:ascii="Arial" w:eastAsia="Times New Roman" w:hAnsi="Arial" w:cs="Times New Roman"/>
      <w:sz w:val="12"/>
      <w:szCs w:val="20"/>
      <w:lang w:val="en-US"/>
    </w:rPr>
  </w:style>
  <w:style w:type="paragraph" w:styleId="Plattetekst">
    <w:name w:val="Body Text"/>
    <w:basedOn w:val="Standaard"/>
    <w:link w:val="PlattetekstChar"/>
    <w:semiHidden/>
    <w:rsid w:val="00D235EE"/>
    <w:pPr>
      <w:overflowPunct w:val="0"/>
      <w:autoSpaceDE w:val="0"/>
      <w:autoSpaceDN w:val="0"/>
      <w:adjustRightInd w:val="0"/>
      <w:spacing w:after="0" w:line="240" w:lineRule="exact"/>
      <w:ind w:left="851"/>
      <w:textAlignment w:val="baseline"/>
    </w:pPr>
    <w:rPr>
      <w:rFonts w:ascii="Arial" w:eastAsia="Times New Roman" w:hAnsi="Arial" w:cs="Times New Roman"/>
      <w:sz w:val="16"/>
      <w:szCs w:val="20"/>
    </w:rPr>
  </w:style>
  <w:style w:type="character" w:customStyle="1" w:styleId="PlattetekstChar">
    <w:name w:val="Platte tekst Char"/>
    <w:basedOn w:val="Standaardalinea-lettertype"/>
    <w:link w:val="Plattetekst"/>
    <w:semiHidden/>
    <w:rsid w:val="00D235EE"/>
    <w:rPr>
      <w:rFonts w:ascii="Arial" w:eastAsia="Times New Roman" w:hAnsi="Arial" w:cs="Times New Roman"/>
      <w:sz w:val="16"/>
      <w:szCs w:val="20"/>
    </w:rPr>
  </w:style>
  <w:style w:type="paragraph" w:styleId="Voetnoottekst">
    <w:name w:val="footnote text"/>
    <w:basedOn w:val="Standaard"/>
    <w:link w:val="VoetnoottekstChar"/>
    <w:uiPriority w:val="8"/>
    <w:rsid w:val="00D235EE"/>
    <w:pPr>
      <w:tabs>
        <w:tab w:val="left" w:pos="227"/>
        <w:tab w:val="left" w:pos="454"/>
        <w:tab w:val="left" w:pos="794"/>
        <w:tab w:val="left" w:pos="907"/>
        <w:tab w:val="left" w:pos="1134"/>
        <w:tab w:val="left" w:pos="1361"/>
        <w:tab w:val="left" w:pos="2041"/>
        <w:tab w:val="left" w:pos="3289"/>
        <w:tab w:val="left" w:pos="4309"/>
        <w:tab w:val="left" w:pos="5216"/>
        <w:tab w:val="left" w:pos="5443"/>
        <w:tab w:val="left" w:pos="5557"/>
        <w:tab w:val="left" w:pos="6577"/>
        <w:tab w:val="left" w:pos="6691"/>
        <w:tab w:val="left" w:pos="7711"/>
        <w:tab w:val="left" w:pos="8618"/>
        <w:tab w:val="left" w:pos="8845"/>
      </w:tabs>
      <w:overflowPunct w:val="0"/>
      <w:autoSpaceDE w:val="0"/>
      <w:autoSpaceDN w:val="0"/>
      <w:adjustRightInd w:val="0"/>
      <w:spacing w:after="0" w:line="220" w:lineRule="exact"/>
      <w:ind w:left="851"/>
      <w:textAlignment w:val="baseline"/>
    </w:pPr>
    <w:rPr>
      <w:rFonts w:ascii="NS Sans" w:eastAsia="Times New Roman" w:hAnsi="NS Sans" w:cs="Times New Roman"/>
      <w:i/>
      <w:sz w:val="15"/>
      <w:szCs w:val="20"/>
    </w:rPr>
  </w:style>
  <w:style w:type="character" w:customStyle="1" w:styleId="VoetnoottekstChar">
    <w:name w:val="Voetnoottekst Char"/>
    <w:basedOn w:val="Standaardalinea-lettertype"/>
    <w:link w:val="Voetnoottekst"/>
    <w:uiPriority w:val="8"/>
    <w:rsid w:val="00D235EE"/>
    <w:rPr>
      <w:rFonts w:ascii="NS Sans" w:eastAsia="Times New Roman" w:hAnsi="NS Sans" w:cs="Times New Roman"/>
      <w:i/>
      <w:sz w:val="15"/>
      <w:szCs w:val="20"/>
    </w:rPr>
  </w:style>
  <w:style w:type="character" w:styleId="Voetnootmarkering">
    <w:name w:val="footnote reference"/>
    <w:uiPriority w:val="7"/>
    <w:rsid w:val="00D235EE"/>
    <w:rPr>
      <w:vertAlign w:val="superscript"/>
    </w:rPr>
  </w:style>
  <w:style w:type="paragraph" w:customStyle="1" w:styleId="Documentstructuur1">
    <w:name w:val="Documentstructuur1"/>
    <w:basedOn w:val="Standaard"/>
    <w:rsid w:val="00D235EE"/>
    <w:pPr>
      <w:shd w:val="clear" w:color="auto" w:fill="000080"/>
      <w:overflowPunct w:val="0"/>
      <w:autoSpaceDE w:val="0"/>
      <w:autoSpaceDN w:val="0"/>
      <w:adjustRightInd w:val="0"/>
      <w:spacing w:after="0" w:line="240" w:lineRule="exact"/>
      <w:ind w:left="851"/>
      <w:textAlignment w:val="baseline"/>
    </w:pPr>
    <w:rPr>
      <w:rFonts w:ascii="Tahoma" w:eastAsia="Times New Roman" w:hAnsi="Tahoma" w:cs="Times New Roman"/>
      <w:sz w:val="16"/>
      <w:szCs w:val="20"/>
    </w:rPr>
  </w:style>
  <w:style w:type="paragraph" w:customStyle="1" w:styleId="Lijstbullet">
    <w:name w:val="Lijst bullet"/>
    <w:basedOn w:val="Standaard0"/>
    <w:rsid w:val="00D235EE"/>
    <w:pPr>
      <w:ind w:left="340" w:hanging="340"/>
    </w:pPr>
  </w:style>
  <w:style w:type="paragraph" w:customStyle="1" w:styleId="Standaard0">
    <w:name w:val="Standaard 0"/>
    <w:basedOn w:val="Standaard"/>
    <w:rsid w:val="00D235EE"/>
    <w:pPr>
      <w:spacing w:after="0" w:line="260" w:lineRule="atLeast"/>
      <w:ind w:left="851"/>
    </w:pPr>
    <w:rPr>
      <w:rFonts w:ascii="Swift-Light" w:eastAsia="Times New Roman" w:hAnsi="Swift-Light" w:cs="Times New Roman"/>
      <w:sz w:val="19"/>
      <w:szCs w:val="20"/>
      <w:lang w:eastAsia="en-US"/>
    </w:rPr>
  </w:style>
  <w:style w:type="paragraph" w:styleId="Plattetekst2">
    <w:name w:val="Body Text 2"/>
    <w:basedOn w:val="Standaard"/>
    <w:link w:val="Plattetekst2Char"/>
    <w:semiHidden/>
    <w:rsid w:val="00D235EE"/>
    <w:pPr>
      <w:overflowPunct w:val="0"/>
      <w:autoSpaceDE w:val="0"/>
      <w:autoSpaceDN w:val="0"/>
      <w:adjustRightInd w:val="0"/>
      <w:spacing w:after="0" w:line="240" w:lineRule="exact"/>
      <w:ind w:left="851"/>
      <w:textAlignment w:val="baseline"/>
    </w:pPr>
    <w:rPr>
      <w:rFonts w:ascii="Arial" w:eastAsia="Times New Roman" w:hAnsi="Arial" w:cs="Arial"/>
      <w:b/>
      <w:bCs/>
      <w:sz w:val="16"/>
      <w:szCs w:val="20"/>
      <w:lang w:val="fr-FR"/>
    </w:rPr>
  </w:style>
  <w:style w:type="character" w:customStyle="1" w:styleId="Plattetekst2Char">
    <w:name w:val="Platte tekst 2 Char"/>
    <w:basedOn w:val="Standaardalinea-lettertype"/>
    <w:link w:val="Plattetekst2"/>
    <w:semiHidden/>
    <w:rsid w:val="00D235EE"/>
    <w:rPr>
      <w:rFonts w:ascii="Arial" w:eastAsia="Times New Roman" w:hAnsi="Arial" w:cs="Arial"/>
      <w:b/>
      <w:bCs/>
      <w:sz w:val="16"/>
      <w:szCs w:val="20"/>
      <w:lang w:val="fr-FR"/>
    </w:rPr>
  </w:style>
  <w:style w:type="paragraph" w:customStyle="1" w:styleId="Niveau2Opsomming">
    <w:name w:val="Niveau2Opsomming"/>
    <w:basedOn w:val="Standaard"/>
    <w:rsid w:val="00D235EE"/>
    <w:pPr>
      <w:spacing w:after="0" w:line="280" w:lineRule="exact"/>
      <w:ind w:left="568" w:hanging="284"/>
    </w:pPr>
    <w:rPr>
      <w:rFonts w:ascii="Univers" w:eastAsia="Times New Roman" w:hAnsi="Univers" w:cs="Times New Roman"/>
      <w:sz w:val="16"/>
      <w:szCs w:val="20"/>
    </w:rPr>
  </w:style>
  <w:style w:type="paragraph" w:styleId="Macrotekst">
    <w:name w:val="macro"/>
    <w:link w:val="MacrotekstChar"/>
    <w:semiHidden/>
    <w:rsid w:val="00D235EE"/>
    <w:pPr>
      <w:tabs>
        <w:tab w:val="left" w:pos="480"/>
        <w:tab w:val="left" w:pos="960"/>
        <w:tab w:val="left" w:pos="1440"/>
        <w:tab w:val="left" w:pos="1920"/>
        <w:tab w:val="left" w:pos="2400"/>
        <w:tab w:val="left" w:pos="2880"/>
        <w:tab w:val="left" w:pos="3360"/>
        <w:tab w:val="left" w:pos="3840"/>
        <w:tab w:val="left" w:pos="4320"/>
      </w:tabs>
      <w:spacing w:after="0" w:line="260" w:lineRule="atLeast"/>
    </w:pPr>
    <w:rPr>
      <w:rFonts w:ascii="Courier New" w:eastAsia="Times New Roman" w:hAnsi="Courier New" w:cs="Times New Roman"/>
      <w:sz w:val="20"/>
      <w:szCs w:val="20"/>
    </w:rPr>
  </w:style>
  <w:style w:type="character" w:customStyle="1" w:styleId="MacrotekstChar">
    <w:name w:val="Macrotekst Char"/>
    <w:basedOn w:val="Standaardalinea-lettertype"/>
    <w:link w:val="Macrotekst"/>
    <w:semiHidden/>
    <w:rsid w:val="00D235EE"/>
    <w:rPr>
      <w:rFonts w:ascii="Courier New" w:eastAsia="Times New Roman" w:hAnsi="Courier New" w:cs="Times New Roman"/>
      <w:sz w:val="20"/>
      <w:szCs w:val="20"/>
    </w:rPr>
  </w:style>
  <w:style w:type="paragraph" w:customStyle="1" w:styleId="Adresregel">
    <w:name w:val="Adresregel"/>
    <w:rsid w:val="00D235EE"/>
    <w:pPr>
      <w:spacing w:after="0" w:line="240" w:lineRule="exact"/>
      <w:ind w:right="284"/>
      <w:jc w:val="right"/>
    </w:pPr>
    <w:rPr>
      <w:rFonts w:ascii="Arial" w:eastAsia="Times New Roman" w:hAnsi="Arial" w:cs="Times New Roman"/>
      <w:noProof/>
      <w:sz w:val="14"/>
      <w:szCs w:val="20"/>
    </w:rPr>
  </w:style>
  <w:style w:type="character" w:styleId="Verwijzingopmerking">
    <w:name w:val="annotation reference"/>
    <w:semiHidden/>
    <w:rsid w:val="00D235EE"/>
    <w:rPr>
      <w:sz w:val="16"/>
      <w:szCs w:val="16"/>
    </w:rPr>
  </w:style>
  <w:style w:type="paragraph" w:styleId="Tekstopmerking">
    <w:name w:val="annotation text"/>
    <w:basedOn w:val="Standaard"/>
    <w:link w:val="TekstopmerkingChar"/>
    <w:rsid w:val="00D235EE"/>
    <w:pPr>
      <w:overflowPunct w:val="0"/>
      <w:autoSpaceDE w:val="0"/>
      <w:autoSpaceDN w:val="0"/>
      <w:adjustRightInd w:val="0"/>
      <w:spacing w:after="0" w:line="240" w:lineRule="exact"/>
      <w:ind w:left="851"/>
      <w:textAlignment w:val="baseline"/>
    </w:pPr>
    <w:rPr>
      <w:rFonts w:ascii="Arial" w:eastAsia="Times New Roman" w:hAnsi="Arial" w:cs="Times New Roman"/>
      <w:sz w:val="20"/>
      <w:szCs w:val="20"/>
    </w:rPr>
  </w:style>
  <w:style w:type="character" w:customStyle="1" w:styleId="TekstopmerkingChar">
    <w:name w:val="Tekst opmerking Char"/>
    <w:basedOn w:val="Standaardalinea-lettertype"/>
    <w:link w:val="Tekstopmerking"/>
    <w:rsid w:val="00D235EE"/>
    <w:rPr>
      <w:rFonts w:ascii="Arial" w:eastAsia="Times New Roman" w:hAnsi="Arial" w:cs="Times New Roman"/>
      <w:sz w:val="20"/>
      <w:szCs w:val="20"/>
    </w:rPr>
  </w:style>
  <w:style w:type="paragraph" w:customStyle="1" w:styleId="ReferentieItem">
    <w:name w:val="ReferentieItem"/>
    <w:rsid w:val="00D235EE"/>
    <w:pPr>
      <w:spacing w:after="0" w:line="240" w:lineRule="exact"/>
    </w:pPr>
    <w:rPr>
      <w:rFonts w:ascii="Arial" w:eastAsia="Times New Roman" w:hAnsi="Arial" w:cs="Times New Roman"/>
      <w:noProof/>
      <w:sz w:val="20"/>
      <w:szCs w:val="20"/>
    </w:rPr>
  </w:style>
  <w:style w:type="character" w:customStyle="1" w:styleId="infokop">
    <w:name w:val="infokop"/>
    <w:rsid w:val="00D235EE"/>
    <w:rPr>
      <w:rFonts w:ascii="Arial" w:hAnsi="Arial"/>
      <w:b/>
      <w:sz w:val="20"/>
      <w:lang w:val="nl-NL"/>
    </w:rPr>
  </w:style>
  <w:style w:type="paragraph" w:customStyle="1" w:styleId="WijzigingsbeheerDocumenthistorie">
    <w:name w:val="WijzigingsbeheerDocumenthistorie"/>
    <w:basedOn w:val="ReferentieItem"/>
    <w:rsid w:val="00D235EE"/>
  </w:style>
  <w:style w:type="paragraph" w:customStyle="1" w:styleId="Versie">
    <w:name w:val="Versie"/>
    <w:basedOn w:val="ReferentieItem"/>
    <w:rsid w:val="00D235EE"/>
  </w:style>
  <w:style w:type="paragraph" w:customStyle="1" w:styleId="Datum2">
    <w:name w:val="Datum2"/>
    <w:basedOn w:val="ReferentieItem"/>
    <w:rsid w:val="00D235EE"/>
  </w:style>
  <w:style w:type="paragraph" w:customStyle="1" w:styleId="GewijzigdNaarAanleidingVan">
    <w:name w:val="GewijzigdNaarAanleidingVan"/>
    <w:basedOn w:val="ReferentieItem"/>
    <w:rsid w:val="00D235EE"/>
  </w:style>
  <w:style w:type="paragraph" w:customStyle="1" w:styleId="Wijziging">
    <w:name w:val="Wijziging"/>
    <w:basedOn w:val="ReferentieItem"/>
    <w:rsid w:val="00D235EE"/>
  </w:style>
  <w:style w:type="paragraph" w:customStyle="1" w:styleId="GewijzigdDoor">
    <w:name w:val="GewijzigdDoor"/>
    <w:basedOn w:val="ReferentieItem"/>
    <w:rsid w:val="00D235EE"/>
  </w:style>
  <w:style w:type="paragraph" w:customStyle="1" w:styleId="Paraaf2">
    <w:name w:val="Paraaf2"/>
    <w:basedOn w:val="ReferentieItem"/>
    <w:rsid w:val="00D235EE"/>
  </w:style>
  <w:style w:type="paragraph" w:styleId="Plattetekstinspringen2">
    <w:name w:val="Body Text Indent 2"/>
    <w:basedOn w:val="Standaard"/>
    <w:link w:val="Plattetekstinspringen2Char"/>
    <w:semiHidden/>
    <w:rsid w:val="00D235EE"/>
    <w:pPr>
      <w:spacing w:after="0" w:line="240" w:lineRule="auto"/>
      <w:ind w:left="426"/>
    </w:pPr>
    <w:rPr>
      <w:rFonts w:ascii="Arial" w:eastAsia="Times New Roman" w:hAnsi="Arial" w:cs="Times New Roman"/>
      <w:sz w:val="20"/>
      <w:szCs w:val="20"/>
    </w:rPr>
  </w:style>
  <w:style w:type="character" w:customStyle="1" w:styleId="Plattetekstinspringen2Char">
    <w:name w:val="Platte tekst inspringen 2 Char"/>
    <w:basedOn w:val="Standaardalinea-lettertype"/>
    <w:link w:val="Plattetekstinspringen2"/>
    <w:semiHidden/>
    <w:rsid w:val="00D235EE"/>
    <w:rPr>
      <w:rFonts w:ascii="Arial" w:eastAsia="Times New Roman" w:hAnsi="Arial" w:cs="Times New Roman"/>
      <w:sz w:val="20"/>
      <w:szCs w:val="20"/>
    </w:rPr>
  </w:style>
  <w:style w:type="paragraph" w:styleId="Plattetekstinspringen">
    <w:name w:val="Body Text Indent"/>
    <w:basedOn w:val="Standaard"/>
    <w:link w:val="PlattetekstinspringenChar"/>
    <w:semiHidden/>
    <w:rsid w:val="00D235EE"/>
    <w:pPr>
      <w:overflowPunct w:val="0"/>
      <w:autoSpaceDE w:val="0"/>
      <w:autoSpaceDN w:val="0"/>
      <w:adjustRightInd w:val="0"/>
      <w:spacing w:after="0" w:line="240" w:lineRule="exact"/>
      <w:ind w:left="1211"/>
      <w:textAlignment w:val="baseline"/>
    </w:pPr>
    <w:rPr>
      <w:rFonts w:ascii="Arial" w:eastAsia="Times New Roman" w:hAnsi="Arial" w:cs="Times New Roman"/>
      <w:sz w:val="16"/>
      <w:szCs w:val="20"/>
    </w:rPr>
  </w:style>
  <w:style w:type="character" w:customStyle="1" w:styleId="PlattetekstinspringenChar">
    <w:name w:val="Platte tekst inspringen Char"/>
    <w:basedOn w:val="Standaardalinea-lettertype"/>
    <w:link w:val="Plattetekstinspringen"/>
    <w:semiHidden/>
    <w:rsid w:val="00D235EE"/>
    <w:rPr>
      <w:rFonts w:ascii="Arial" w:eastAsia="Times New Roman" w:hAnsi="Arial" w:cs="Times New Roman"/>
      <w:sz w:val="16"/>
      <w:szCs w:val="20"/>
    </w:rPr>
  </w:style>
  <w:style w:type="paragraph" w:styleId="Plattetekst3">
    <w:name w:val="Body Text 3"/>
    <w:basedOn w:val="Standaard"/>
    <w:link w:val="Plattetekst3Char"/>
    <w:semiHidden/>
    <w:rsid w:val="00D235EE"/>
    <w:pPr>
      <w:overflowPunct w:val="0"/>
      <w:autoSpaceDE w:val="0"/>
      <w:autoSpaceDN w:val="0"/>
      <w:adjustRightInd w:val="0"/>
      <w:spacing w:after="0" w:line="140" w:lineRule="exact"/>
      <w:jc w:val="center"/>
      <w:textAlignment w:val="baseline"/>
    </w:pPr>
    <w:rPr>
      <w:rFonts w:ascii="Arial" w:eastAsia="Times New Roman" w:hAnsi="Arial" w:cs="Times New Roman"/>
      <w:sz w:val="14"/>
      <w:szCs w:val="20"/>
    </w:rPr>
  </w:style>
  <w:style w:type="character" w:customStyle="1" w:styleId="Plattetekst3Char">
    <w:name w:val="Platte tekst 3 Char"/>
    <w:basedOn w:val="Standaardalinea-lettertype"/>
    <w:link w:val="Plattetekst3"/>
    <w:semiHidden/>
    <w:rsid w:val="00D235EE"/>
    <w:rPr>
      <w:rFonts w:ascii="Arial" w:eastAsia="Times New Roman" w:hAnsi="Arial" w:cs="Times New Roman"/>
      <w:sz w:val="14"/>
      <w:szCs w:val="20"/>
    </w:rPr>
  </w:style>
  <w:style w:type="paragraph" w:customStyle="1" w:styleId="Opsomming">
    <w:name w:val="Opsomming"/>
    <w:basedOn w:val="Standaard"/>
    <w:rsid w:val="00D235EE"/>
    <w:pPr>
      <w:overflowPunct w:val="0"/>
      <w:autoSpaceDE w:val="0"/>
      <w:autoSpaceDN w:val="0"/>
      <w:adjustRightInd w:val="0"/>
      <w:spacing w:after="0" w:line="240" w:lineRule="atLeast"/>
      <w:ind w:left="284" w:hanging="284"/>
      <w:jc w:val="both"/>
      <w:textAlignment w:val="baseline"/>
    </w:pPr>
    <w:rPr>
      <w:rFonts w:ascii="V&amp;W Syntax (Adobe)" w:eastAsia="Times New Roman" w:hAnsi="V&amp;W Syntax (Adobe)" w:cs="Times New Roman"/>
      <w:sz w:val="19"/>
      <w:szCs w:val="20"/>
    </w:rPr>
  </w:style>
  <w:style w:type="paragraph" w:styleId="Plattetekstinspringen3">
    <w:name w:val="Body Text Indent 3"/>
    <w:basedOn w:val="Standaard"/>
    <w:link w:val="Plattetekstinspringen3Char"/>
    <w:semiHidden/>
    <w:rsid w:val="00D235EE"/>
    <w:pPr>
      <w:overflowPunct w:val="0"/>
      <w:autoSpaceDE w:val="0"/>
      <w:autoSpaceDN w:val="0"/>
      <w:adjustRightInd w:val="0"/>
      <w:spacing w:after="0" w:line="240" w:lineRule="exact"/>
      <w:ind w:left="851" w:firstLine="565"/>
      <w:textAlignment w:val="baseline"/>
    </w:pPr>
    <w:rPr>
      <w:rFonts w:ascii="Arial" w:eastAsia="Times New Roman" w:hAnsi="Arial" w:cs="Arial"/>
      <w:sz w:val="16"/>
      <w:szCs w:val="20"/>
    </w:rPr>
  </w:style>
  <w:style w:type="character" w:customStyle="1" w:styleId="Plattetekstinspringen3Char">
    <w:name w:val="Platte tekst inspringen 3 Char"/>
    <w:basedOn w:val="Standaardalinea-lettertype"/>
    <w:link w:val="Plattetekstinspringen3"/>
    <w:semiHidden/>
    <w:rsid w:val="00D235EE"/>
    <w:rPr>
      <w:rFonts w:ascii="Arial" w:eastAsia="Times New Roman" w:hAnsi="Arial" w:cs="Arial"/>
      <w:sz w:val="16"/>
      <w:szCs w:val="20"/>
    </w:rPr>
  </w:style>
  <w:style w:type="paragraph" w:customStyle="1" w:styleId="RapportSubKopVet">
    <w:name w:val="RapportSubKopVet"/>
    <w:next w:val="Standaard"/>
    <w:rsid w:val="00D235EE"/>
    <w:pPr>
      <w:spacing w:after="0" w:line="240" w:lineRule="exact"/>
    </w:pPr>
    <w:rPr>
      <w:rFonts w:ascii="Arial" w:eastAsia="Times New Roman" w:hAnsi="Arial" w:cs="Times New Roman"/>
      <w:b/>
      <w:noProof/>
      <w:spacing w:val="-2"/>
      <w:sz w:val="20"/>
      <w:szCs w:val="20"/>
    </w:rPr>
  </w:style>
  <w:style w:type="paragraph" w:customStyle="1" w:styleId="BijlageKop3">
    <w:name w:val="BijlageKop3"/>
    <w:basedOn w:val="Kop3"/>
    <w:next w:val="Standaard"/>
    <w:rsid w:val="00D235EE"/>
    <w:pPr>
      <w:keepLines w:val="0"/>
      <w:numPr>
        <w:numId w:val="0"/>
      </w:numPr>
      <w:spacing w:before="260" w:line="260" w:lineRule="atLeast"/>
      <w:ind w:left="709" w:hanging="709"/>
    </w:pPr>
    <w:rPr>
      <w:rFonts w:ascii="V&amp;W Syntax (Adobe)" w:eastAsia="Times New Roman" w:hAnsi="V&amp;W Syntax (Adobe)" w:cs="Times New Roman"/>
      <w:bCs w:val="0"/>
      <w:color w:val="auto"/>
      <w:spacing w:val="4"/>
      <w:sz w:val="20"/>
      <w:szCs w:val="20"/>
    </w:rPr>
  </w:style>
  <w:style w:type="paragraph" w:customStyle="1" w:styleId="font5">
    <w:name w:val="font5"/>
    <w:basedOn w:val="Standaard"/>
    <w:rsid w:val="00D235EE"/>
    <w:pPr>
      <w:spacing w:before="100" w:beforeAutospacing="1" w:after="100" w:afterAutospacing="1" w:line="240" w:lineRule="auto"/>
    </w:pPr>
    <w:rPr>
      <w:rFonts w:ascii="Tahoma" w:eastAsia="Times New Roman" w:hAnsi="Tahoma" w:cs="Tahoma"/>
      <w:color w:val="000000"/>
      <w:sz w:val="16"/>
      <w:szCs w:val="16"/>
    </w:rPr>
  </w:style>
  <w:style w:type="paragraph" w:styleId="HTML-voorafopgemaakt">
    <w:name w:val="HTML Preformatted"/>
    <w:aliases w:val=" vooraf opgemaakt"/>
    <w:basedOn w:val="Standaard"/>
    <w:link w:val="HTML-voorafopgemaaktChar"/>
    <w:semiHidden/>
    <w:rsid w:val="00D235EE"/>
    <w:pPr>
      <w:overflowPunct w:val="0"/>
      <w:autoSpaceDE w:val="0"/>
      <w:autoSpaceDN w:val="0"/>
      <w:adjustRightInd w:val="0"/>
      <w:spacing w:after="0" w:line="240" w:lineRule="exact"/>
      <w:ind w:left="851"/>
      <w:textAlignment w:val="baseline"/>
    </w:pPr>
    <w:rPr>
      <w:rFonts w:ascii="Courier New" w:eastAsia="Times New Roman" w:hAnsi="Courier New" w:cs="Courier New"/>
      <w:sz w:val="20"/>
      <w:szCs w:val="20"/>
    </w:rPr>
  </w:style>
  <w:style w:type="character" w:customStyle="1" w:styleId="HTML-voorafopgemaaktChar">
    <w:name w:val="HTML - vooraf opgemaakt Char"/>
    <w:aliases w:val=" vooraf opgemaakt Char"/>
    <w:basedOn w:val="Standaardalinea-lettertype"/>
    <w:link w:val="HTML-voorafopgemaakt"/>
    <w:semiHidden/>
    <w:rsid w:val="00D235EE"/>
    <w:rPr>
      <w:rFonts w:ascii="Courier New" w:eastAsia="Times New Roman" w:hAnsi="Courier New" w:cs="Courier New"/>
      <w:sz w:val="20"/>
      <w:szCs w:val="20"/>
    </w:rPr>
  </w:style>
  <w:style w:type="paragraph" w:customStyle="1" w:styleId="eis">
    <w:name w:val="eis"/>
    <w:next w:val="Standaard"/>
    <w:rsid w:val="00D235EE"/>
    <w:pPr>
      <w:numPr>
        <w:numId w:val="5"/>
      </w:numPr>
      <w:spacing w:after="0" w:line="240" w:lineRule="auto"/>
      <w:jc w:val="both"/>
    </w:pPr>
    <w:rPr>
      <w:rFonts w:ascii="Arial" w:eastAsia="Times New Roman" w:hAnsi="Arial" w:cs="Arial"/>
      <w:sz w:val="20"/>
      <w:szCs w:val="20"/>
    </w:rPr>
  </w:style>
  <w:style w:type="paragraph" w:customStyle="1" w:styleId="Default">
    <w:name w:val="Default"/>
    <w:rsid w:val="00D235EE"/>
    <w:pPr>
      <w:autoSpaceDE w:val="0"/>
      <w:autoSpaceDN w:val="0"/>
      <w:adjustRightInd w:val="0"/>
      <w:spacing w:after="0" w:line="240" w:lineRule="auto"/>
    </w:pPr>
    <w:rPr>
      <w:rFonts w:ascii="Arial" w:eastAsia="Times New Roman" w:hAnsi="Arial" w:cs="Arial"/>
      <w:color w:val="000000"/>
      <w:sz w:val="24"/>
      <w:szCs w:val="24"/>
    </w:rPr>
  </w:style>
  <w:style w:type="paragraph" w:customStyle="1" w:styleId="Voettabel">
    <w:name w:val="Voettabel"/>
    <w:basedOn w:val="Standaard"/>
    <w:rsid w:val="00D235EE"/>
    <w:pPr>
      <w:overflowPunct w:val="0"/>
      <w:autoSpaceDE w:val="0"/>
      <w:autoSpaceDN w:val="0"/>
      <w:adjustRightInd w:val="0"/>
      <w:spacing w:before="40" w:after="40" w:line="240" w:lineRule="auto"/>
      <w:jc w:val="center"/>
      <w:textAlignment w:val="baseline"/>
    </w:pPr>
    <w:rPr>
      <w:rFonts w:ascii="Arial" w:eastAsia="Times New Roman" w:hAnsi="Arial" w:cs="Times New Roman"/>
      <w:sz w:val="20"/>
      <w:szCs w:val="20"/>
    </w:rPr>
  </w:style>
  <w:style w:type="paragraph" w:customStyle="1" w:styleId="ModelTitel">
    <w:name w:val="ModelTitel"/>
    <w:rsid w:val="00D235EE"/>
    <w:pPr>
      <w:spacing w:after="0" w:line="240" w:lineRule="auto"/>
    </w:pPr>
    <w:rPr>
      <w:rFonts w:ascii="Arial" w:eastAsia="Times New Roman" w:hAnsi="Arial" w:cs="Times New Roman"/>
      <w:b/>
      <w:noProof/>
      <w:spacing w:val="4"/>
      <w:szCs w:val="20"/>
    </w:rPr>
  </w:style>
  <w:style w:type="character" w:customStyle="1" w:styleId="Referentiekopje">
    <w:name w:val="Referentiekopje"/>
    <w:rsid w:val="00D235EE"/>
    <w:rPr>
      <w:rFonts w:ascii="Arial" w:hAnsi="Arial"/>
      <w:sz w:val="14"/>
      <w:lang w:val="nl-NL"/>
    </w:rPr>
  </w:style>
  <w:style w:type="paragraph" w:customStyle="1" w:styleId="Adresgegevens">
    <w:name w:val="Adresgegevens"/>
    <w:basedOn w:val="Standaard"/>
    <w:rsid w:val="00D235EE"/>
    <w:pPr>
      <w:spacing w:after="0" w:line="240" w:lineRule="exact"/>
      <w:jc w:val="right"/>
    </w:pPr>
    <w:rPr>
      <w:rFonts w:ascii="Arial" w:eastAsia="Times New Roman" w:hAnsi="Arial" w:cs="Times New Roman"/>
      <w:sz w:val="14"/>
      <w:szCs w:val="20"/>
    </w:rPr>
  </w:style>
  <w:style w:type="character" w:customStyle="1" w:styleId="Adresregelkopje">
    <w:name w:val="Adresregelkopje"/>
    <w:rsid w:val="00D235EE"/>
    <w:rPr>
      <w:rFonts w:ascii="Arial" w:hAnsi="Arial"/>
      <w:b/>
      <w:lang w:val="nl-NL"/>
    </w:rPr>
  </w:style>
  <w:style w:type="paragraph" w:customStyle="1" w:styleId="ReferentieKopjeVolgvel">
    <w:name w:val="ReferentieKopjeVolgvel"/>
    <w:rsid w:val="00D235EE"/>
    <w:pPr>
      <w:spacing w:after="0" w:line="240" w:lineRule="exact"/>
      <w:jc w:val="right"/>
    </w:pPr>
    <w:rPr>
      <w:rFonts w:ascii="Arial" w:eastAsia="Times New Roman" w:hAnsi="Arial" w:cs="Times New Roman"/>
      <w:noProof/>
      <w:sz w:val="14"/>
      <w:szCs w:val="20"/>
    </w:rPr>
  </w:style>
  <w:style w:type="paragraph" w:customStyle="1" w:styleId="ReferentieItemVolgvel">
    <w:name w:val="ReferentieItemVolgvel"/>
    <w:rsid w:val="00D235EE"/>
    <w:pPr>
      <w:spacing w:after="0" w:line="240" w:lineRule="auto"/>
      <w:ind w:left="284"/>
    </w:pPr>
    <w:rPr>
      <w:rFonts w:ascii="Arial" w:eastAsia="Times New Roman" w:hAnsi="Arial" w:cs="Times New Roman"/>
      <w:noProof/>
      <w:sz w:val="18"/>
      <w:szCs w:val="20"/>
    </w:rPr>
  </w:style>
  <w:style w:type="paragraph" w:customStyle="1" w:styleId="OnsKenmerk">
    <w:name w:val="OnsKenmerk"/>
    <w:basedOn w:val="Standaard"/>
    <w:rsid w:val="00D235EE"/>
    <w:pPr>
      <w:spacing w:after="0" w:line="240" w:lineRule="atLeast"/>
    </w:pPr>
    <w:rPr>
      <w:rFonts w:ascii="Arial" w:eastAsia="Times New Roman" w:hAnsi="Arial" w:cs="Times New Roman"/>
      <w:sz w:val="20"/>
      <w:szCs w:val="20"/>
    </w:rPr>
  </w:style>
  <w:style w:type="paragraph" w:customStyle="1" w:styleId="RapportTitel">
    <w:name w:val="RapportTitel"/>
    <w:rsid w:val="00D235EE"/>
    <w:pPr>
      <w:spacing w:after="0" w:line="720" w:lineRule="exact"/>
    </w:pPr>
    <w:rPr>
      <w:rFonts w:ascii="Arial" w:eastAsia="Times New Roman" w:hAnsi="Arial" w:cs="Times New Roman"/>
      <w:b/>
      <w:noProof/>
      <w:spacing w:val="8"/>
      <w:sz w:val="36"/>
      <w:szCs w:val="20"/>
    </w:rPr>
  </w:style>
  <w:style w:type="paragraph" w:customStyle="1" w:styleId="DatumStyle">
    <w:name w:val="DatumStyle"/>
    <w:basedOn w:val="ReferentieItem"/>
    <w:rsid w:val="00D235EE"/>
  </w:style>
  <w:style w:type="paragraph" w:customStyle="1" w:styleId="BalloonText1">
    <w:name w:val="Balloon Text1"/>
    <w:basedOn w:val="Standaard"/>
    <w:semiHidden/>
    <w:rsid w:val="00D235EE"/>
    <w:pPr>
      <w:spacing w:after="0" w:line="240" w:lineRule="atLeast"/>
    </w:pPr>
    <w:rPr>
      <w:rFonts w:ascii="Tahoma" w:eastAsia="Times New Roman" w:hAnsi="Tahoma" w:cs="Times New Roman"/>
      <w:sz w:val="16"/>
      <w:szCs w:val="20"/>
    </w:rPr>
  </w:style>
  <w:style w:type="paragraph" w:styleId="Lijstopsomteken">
    <w:name w:val="List Bullet"/>
    <w:basedOn w:val="Standaard"/>
    <w:autoRedefine/>
    <w:semiHidden/>
    <w:rsid w:val="00D235EE"/>
    <w:pPr>
      <w:numPr>
        <w:numId w:val="6"/>
      </w:numPr>
      <w:spacing w:after="0" w:line="240" w:lineRule="atLeast"/>
    </w:pPr>
    <w:rPr>
      <w:rFonts w:ascii="Arial" w:eastAsia="Times New Roman" w:hAnsi="Arial" w:cs="Times New Roman"/>
      <w:sz w:val="20"/>
      <w:szCs w:val="20"/>
    </w:rPr>
  </w:style>
  <w:style w:type="paragraph" w:styleId="Lijstopsomteken2">
    <w:name w:val="List Bullet 2"/>
    <w:basedOn w:val="Standaard"/>
    <w:autoRedefine/>
    <w:semiHidden/>
    <w:rsid w:val="00D235EE"/>
    <w:pPr>
      <w:numPr>
        <w:numId w:val="7"/>
      </w:numPr>
      <w:spacing w:after="0" w:line="240" w:lineRule="atLeast"/>
    </w:pPr>
    <w:rPr>
      <w:rFonts w:ascii="Arial" w:eastAsia="Times New Roman" w:hAnsi="Arial" w:cs="Times New Roman"/>
      <w:sz w:val="20"/>
      <w:szCs w:val="20"/>
    </w:rPr>
  </w:style>
  <w:style w:type="paragraph" w:styleId="Lijstopsomteken3">
    <w:name w:val="List Bullet 3"/>
    <w:basedOn w:val="Standaard"/>
    <w:autoRedefine/>
    <w:semiHidden/>
    <w:rsid w:val="00D235EE"/>
    <w:pPr>
      <w:numPr>
        <w:numId w:val="8"/>
      </w:numPr>
      <w:spacing w:after="0" w:line="240" w:lineRule="atLeast"/>
    </w:pPr>
    <w:rPr>
      <w:rFonts w:ascii="Arial" w:eastAsia="Times New Roman" w:hAnsi="Arial" w:cs="Times New Roman"/>
      <w:sz w:val="20"/>
      <w:szCs w:val="20"/>
    </w:rPr>
  </w:style>
  <w:style w:type="paragraph" w:styleId="Lijstopsomteken4">
    <w:name w:val="List Bullet 4"/>
    <w:basedOn w:val="Standaard"/>
    <w:autoRedefine/>
    <w:semiHidden/>
    <w:rsid w:val="00D235EE"/>
    <w:pPr>
      <w:numPr>
        <w:numId w:val="9"/>
      </w:numPr>
      <w:spacing w:after="0" w:line="240" w:lineRule="atLeast"/>
    </w:pPr>
    <w:rPr>
      <w:rFonts w:ascii="Arial" w:eastAsia="Times New Roman" w:hAnsi="Arial" w:cs="Times New Roman"/>
      <w:sz w:val="20"/>
      <w:szCs w:val="20"/>
    </w:rPr>
  </w:style>
  <w:style w:type="paragraph" w:styleId="Lijstopsomteken5">
    <w:name w:val="List Bullet 5"/>
    <w:basedOn w:val="Standaard"/>
    <w:autoRedefine/>
    <w:semiHidden/>
    <w:rsid w:val="00D235EE"/>
    <w:pPr>
      <w:numPr>
        <w:numId w:val="10"/>
      </w:numPr>
      <w:spacing w:after="0" w:line="240" w:lineRule="atLeast"/>
    </w:pPr>
    <w:rPr>
      <w:rFonts w:ascii="Arial" w:eastAsia="Times New Roman" w:hAnsi="Arial" w:cs="Times New Roman"/>
      <w:sz w:val="20"/>
      <w:szCs w:val="20"/>
    </w:rPr>
  </w:style>
  <w:style w:type="paragraph" w:styleId="Lijstnummering">
    <w:name w:val="List Number"/>
    <w:basedOn w:val="Standaard"/>
    <w:semiHidden/>
    <w:rsid w:val="00D235EE"/>
    <w:pPr>
      <w:numPr>
        <w:numId w:val="11"/>
      </w:numPr>
      <w:spacing w:after="0" w:line="240" w:lineRule="atLeast"/>
    </w:pPr>
    <w:rPr>
      <w:rFonts w:ascii="Arial" w:eastAsia="Times New Roman" w:hAnsi="Arial" w:cs="Times New Roman"/>
      <w:sz w:val="20"/>
      <w:szCs w:val="20"/>
    </w:rPr>
  </w:style>
  <w:style w:type="paragraph" w:styleId="Lijstnummering2">
    <w:name w:val="List Number 2"/>
    <w:basedOn w:val="Standaard"/>
    <w:semiHidden/>
    <w:rsid w:val="00D235EE"/>
    <w:pPr>
      <w:numPr>
        <w:numId w:val="12"/>
      </w:numPr>
      <w:spacing w:after="0" w:line="240" w:lineRule="atLeast"/>
    </w:pPr>
    <w:rPr>
      <w:rFonts w:ascii="Arial" w:eastAsia="Times New Roman" w:hAnsi="Arial" w:cs="Times New Roman"/>
      <w:sz w:val="20"/>
      <w:szCs w:val="20"/>
    </w:rPr>
  </w:style>
  <w:style w:type="paragraph" w:styleId="Lijstnummering3">
    <w:name w:val="List Number 3"/>
    <w:basedOn w:val="Standaard"/>
    <w:semiHidden/>
    <w:rsid w:val="00D235EE"/>
    <w:pPr>
      <w:numPr>
        <w:numId w:val="13"/>
      </w:numPr>
      <w:spacing w:after="0" w:line="240" w:lineRule="atLeast"/>
    </w:pPr>
    <w:rPr>
      <w:rFonts w:ascii="Arial" w:eastAsia="Times New Roman" w:hAnsi="Arial" w:cs="Times New Roman"/>
      <w:sz w:val="20"/>
      <w:szCs w:val="20"/>
    </w:rPr>
  </w:style>
  <w:style w:type="paragraph" w:styleId="Lijstnummering4">
    <w:name w:val="List Number 4"/>
    <w:basedOn w:val="Standaard"/>
    <w:semiHidden/>
    <w:rsid w:val="00D235EE"/>
    <w:pPr>
      <w:numPr>
        <w:numId w:val="14"/>
      </w:numPr>
      <w:spacing w:after="0" w:line="240" w:lineRule="atLeast"/>
    </w:pPr>
    <w:rPr>
      <w:rFonts w:ascii="Arial" w:eastAsia="Times New Roman" w:hAnsi="Arial" w:cs="Times New Roman"/>
      <w:sz w:val="20"/>
      <w:szCs w:val="20"/>
    </w:rPr>
  </w:style>
  <w:style w:type="paragraph" w:styleId="Lijstnummering5">
    <w:name w:val="List Number 5"/>
    <w:basedOn w:val="Standaard"/>
    <w:semiHidden/>
    <w:rsid w:val="00D235EE"/>
    <w:pPr>
      <w:numPr>
        <w:numId w:val="15"/>
      </w:numPr>
      <w:spacing w:after="0" w:line="240" w:lineRule="atLeast"/>
    </w:pPr>
    <w:rPr>
      <w:rFonts w:ascii="Arial" w:eastAsia="Times New Roman" w:hAnsi="Arial" w:cs="Times New Roman"/>
      <w:sz w:val="20"/>
      <w:szCs w:val="20"/>
    </w:rPr>
  </w:style>
  <w:style w:type="paragraph" w:customStyle="1" w:styleId="ReferentieItemRechts">
    <w:name w:val="ReferentieItemRechts"/>
    <w:rsid w:val="00D235EE"/>
    <w:pPr>
      <w:spacing w:after="0" w:line="240" w:lineRule="exact"/>
      <w:jc w:val="right"/>
    </w:pPr>
    <w:rPr>
      <w:rFonts w:ascii="Arial" w:eastAsia="Times New Roman" w:hAnsi="Arial" w:cs="Times New Roman"/>
      <w:noProof/>
      <w:sz w:val="20"/>
      <w:szCs w:val="20"/>
    </w:rPr>
  </w:style>
  <w:style w:type="paragraph" w:customStyle="1" w:styleId="inhoudsopgave2">
    <w:name w:val="inhoudsopgave2"/>
    <w:basedOn w:val="Standaard"/>
    <w:rsid w:val="00D235EE"/>
    <w:pPr>
      <w:spacing w:after="0" w:line="240" w:lineRule="exact"/>
    </w:pPr>
    <w:rPr>
      <w:rFonts w:ascii="Arial" w:eastAsia="Times New Roman" w:hAnsi="Arial" w:cs="Times New Roman"/>
      <w:b/>
      <w:sz w:val="20"/>
      <w:szCs w:val="20"/>
    </w:rPr>
  </w:style>
  <w:style w:type="paragraph" w:customStyle="1" w:styleId="infokopLinksLijnend">
    <w:name w:val="infokopLinksLijnend"/>
    <w:rsid w:val="00D235EE"/>
    <w:pPr>
      <w:spacing w:after="0" w:line="240" w:lineRule="exact"/>
    </w:pPr>
    <w:rPr>
      <w:rFonts w:ascii="Arial" w:eastAsia="Times New Roman" w:hAnsi="Arial" w:cs="Times New Roman"/>
      <w:b/>
      <w:noProof/>
      <w:spacing w:val="-2"/>
      <w:sz w:val="20"/>
      <w:szCs w:val="20"/>
    </w:rPr>
  </w:style>
  <w:style w:type="paragraph" w:customStyle="1" w:styleId="RapportTitel2">
    <w:name w:val="RapportTitel2"/>
    <w:basedOn w:val="RapportTitel"/>
    <w:rsid w:val="00D235EE"/>
  </w:style>
  <w:style w:type="paragraph" w:customStyle="1" w:styleId="RapportSubTitel">
    <w:name w:val="RapportSubTitel"/>
    <w:rsid w:val="00D235EE"/>
    <w:pPr>
      <w:spacing w:after="0" w:line="240" w:lineRule="exact"/>
    </w:pPr>
    <w:rPr>
      <w:rFonts w:ascii="Arial" w:eastAsia="Times New Roman" w:hAnsi="Arial" w:cs="Times New Roman"/>
      <w:i/>
      <w:noProof/>
      <w:spacing w:val="-2"/>
      <w:sz w:val="20"/>
      <w:szCs w:val="20"/>
    </w:rPr>
  </w:style>
  <w:style w:type="paragraph" w:customStyle="1" w:styleId="RapportSubKop">
    <w:name w:val="RapportSubKop"/>
    <w:next w:val="Standaard"/>
    <w:rsid w:val="00D235EE"/>
    <w:pPr>
      <w:spacing w:after="0" w:line="240" w:lineRule="exact"/>
    </w:pPr>
    <w:rPr>
      <w:rFonts w:ascii="Arial" w:eastAsia="Times New Roman" w:hAnsi="Arial" w:cs="Times New Roman"/>
      <w:i/>
      <w:noProof/>
      <w:spacing w:val="-2"/>
      <w:sz w:val="20"/>
      <w:szCs w:val="20"/>
    </w:rPr>
  </w:style>
  <w:style w:type="paragraph" w:customStyle="1" w:styleId="InleidingKop">
    <w:name w:val="InleidingKop"/>
    <w:basedOn w:val="Kop1"/>
    <w:next w:val="Inleidingtext"/>
    <w:rsid w:val="00D235EE"/>
    <w:pPr>
      <w:keepLines w:val="0"/>
      <w:spacing w:before="180" w:after="220" w:line="240" w:lineRule="auto"/>
    </w:pPr>
    <w:rPr>
      <w:rFonts w:ascii="Arial" w:eastAsia="Times New Roman" w:hAnsi="Arial" w:cs="Times New Roman"/>
      <w:bCs w:val="0"/>
      <w:color w:val="auto"/>
      <w:kern w:val="28"/>
      <w:sz w:val="26"/>
      <w:szCs w:val="20"/>
    </w:rPr>
  </w:style>
  <w:style w:type="paragraph" w:customStyle="1" w:styleId="Inleidingtext">
    <w:name w:val="Inleidingtext"/>
    <w:basedOn w:val="Standaard"/>
    <w:next w:val="Standaard"/>
    <w:rsid w:val="00D235EE"/>
    <w:pPr>
      <w:spacing w:after="240" w:line="240" w:lineRule="atLeast"/>
    </w:pPr>
    <w:rPr>
      <w:rFonts w:ascii="Arial" w:eastAsia="Times New Roman" w:hAnsi="Arial" w:cs="Times New Roman"/>
      <w:i/>
      <w:sz w:val="20"/>
      <w:szCs w:val="20"/>
    </w:rPr>
  </w:style>
  <w:style w:type="paragraph" w:customStyle="1" w:styleId="Voorwoord">
    <w:name w:val="Voorwoord"/>
    <w:basedOn w:val="Kop1"/>
    <w:next w:val="Standaard"/>
    <w:rsid w:val="00D235EE"/>
    <w:pPr>
      <w:keepLines w:val="0"/>
      <w:spacing w:before="180" w:after="220" w:line="240" w:lineRule="auto"/>
    </w:pPr>
    <w:rPr>
      <w:rFonts w:ascii="Arial" w:eastAsia="Times New Roman" w:hAnsi="Arial" w:cs="Times New Roman"/>
      <w:bCs w:val="0"/>
      <w:color w:val="auto"/>
      <w:kern w:val="28"/>
      <w:sz w:val="26"/>
      <w:szCs w:val="20"/>
    </w:rPr>
  </w:style>
  <w:style w:type="paragraph" w:customStyle="1" w:styleId="Rubricering">
    <w:name w:val="Rubricering"/>
    <w:rsid w:val="00D235EE"/>
    <w:pPr>
      <w:spacing w:before="60" w:after="0" w:line="460" w:lineRule="exact"/>
    </w:pPr>
    <w:rPr>
      <w:rFonts w:ascii="Arial" w:eastAsia="Times New Roman" w:hAnsi="Arial" w:cs="Times New Roman"/>
      <w:b/>
    </w:rPr>
  </w:style>
  <w:style w:type="paragraph" w:customStyle="1" w:styleId="stlVoorwoord">
    <w:name w:val="stlVoorwoord"/>
    <w:basedOn w:val="Standaard"/>
    <w:rsid w:val="00D235EE"/>
    <w:pPr>
      <w:spacing w:after="0" w:line="240" w:lineRule="atLeast"/>
    </w:pPr>
    <w:rPr>
      <w:rFonts w:ascii="Arial" w:eastAsia="Times New Roman" w:hAnsi="Arial" w:cs="Times New Roman"/>
      <w:sz w:val="20"/>
      <w:szCs w:val="20"/>
    </w:rPr>
  </w:style>
  <w:style w:type="paragraph" w:customStyle="1" w:styleId="stlInleiding">
    <w:name w:val="stlInleiding"/>
    <w:basedOn w:val="Standaard"/>
    <w:rsid w:val="00D235EE"/>
    <w:pPr>
      <w:spacing w:after="0" w:line="240" w:lineRule="atLeast"/>
    </w:pPr>
    <w:rPr>
      <w:rFonts w:ascii="Arial" w:eastAsia="Times New Roman" w:hAnsi="Arial" w:cs="Times New Roman"/>
      <w:sz w:val="20"/>
      <w:szCs w:val="20"/>
    </w:rPr>
  </w:style>
  <w:style w:type="paragraph" w:styleId="Onderwerpvanopmerking">
    <w:name w:val="annotation subject"/>
    <w:basedOn w:val="Tekstopmerking"/>
    <w:next w:val="Tekstopmerking"/>
    <w:link w:val="OnderwerpvanopmerkingChar"/>
    <w:uiPriority w:val="99"/>
    <w:semiHidden/>
    <w:unhideWhenUsed/>
    <w:rsid w:val="00D235EE"/>
    <w:rPr>
      <w:b/>
      <w:bCs/>
    </w:rPr>
  </w:style>
  <w:style w:type="character" w:customStyle="1" w:styleId="OnderwerpvanopmerkingChar">
    <w:name w:val="Onderwerp van opmerking Char"/>
    <w:basedOn w:val="TekstopmerkingChar"/>
    <w:link w:val="Onderwerpvanopmerking"/>
    <w:uiPriority w:val="99"/>
    <w:semiHidden/>
    <w:rsid w:val="00D235EE"/>
    <w:rPr>
      <w:rFonts w:ascii="Arial" w:eastAsia="Times New Roman" w:hAnsi="Arial" w:cs="Times New Roman"/>
      <w:b/>
      <w:bCs/>
      <w:sz w:val="20"/>
      <w:szCs w:val="20"/>
    </w:rPr>
  </w:style>
  <w:style w:type="character" w:customStyle="1" w:styleId="Vermelding1">
    <w:name w:val="Vermelding1"/>
    <w:basedOn w:val="Standaardalinea-lettertype"/>
    <w:uiPriority w:val="99"/>
    <w:semiHidden/>
    <w:unhideWhenUsed/>
    <w:rsid w:val="00B43EBE"/>
    <w:rPr>
      <w:color w:val="2B579A"/>
      <w:shd w:val="clear" w:color="auto" w:fill="E6E6E6"/>
    </w:rPr>
  </w:style>
  <w:style w:type="paragraph" w:styleId="Revisie">
    <w:name w:val="Revision"/>
    <w:hidden/>
    <w:uiPriority w:val="99"/>
    <w:semiHidden/>
    <w:rsid w:val="004124FB"/>
    <w:pPr>
      <w:spacing w:after="0" w:line="240" w:lineRule="auto"/>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1180512923">
      <w:bodyDiv w:val="1"/>
      <w:marLeft w:val="0"/>
      <w:marRight w:val="0"/>
      <w:marTop w:val="0"/>
      <w:marBottom w:val="0"/>
      <w:divBdr>
        <w:top w:val="none" w:sz="0" w:space="0" w:color="auto"/>
        <w:left w:val="none" w:sz="0" w:space="0" w:color="auto"/>
        <w:bottom w:val="none" w:sz="0" w:space="0" w:color="auto"/>
        <w:right w:val="none" w:sz="0" w:space="0" w:color="auto"/>
      </w:divBdr>
    </w:div>
    <w:div w:id="1467579638">
      <w:bodyDiv w:val="1"/>
      <w:marLeft w:val="0"/>
      <w:marRight w:val="0"/>
      <w:marTop w:val="0"/>
      <w:marBottom w:val="0"/>
      <w:divBdr>
        <w:top w:val="none" w:sz="0" w:space="0" w:color="auto"/>
        <w:left w:val="none" w:sz="0" w:space="0" w:color="auto"/>
        <w:bottom w:val="none" w:sz="0" w:space="0" w:color="auto"/>
        <w:right w:val="none" w:sz="0" w:space="0" w:color="auto"/>
      </w:divBdr>
    </w:div>
    <w:div w:id="175049892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styles" Target="styles.xml"/><Relationship Id="rId13" Type="http://schemas.openxmlformats.org/officeDocument/2006/relationships/header" Target="header1.xml"/><Relationship Id="rId18" Type="http://schemas.openxmlformats.org/officeDocument/2006/relationships/footer" Target="footer2.xml"/><Relationship Id="rId3" Type="http://schemas.openxmlformats.org/officeDocument/2006/relationships/customXml" Target="../customXml/item3.xml"/><Relationship Id="rId7" Type="http://schemas.openxmlformats.org/officeDocument/2006/relationships/numbering" Target="numbering.xml"/><Relationship Id="rId12" Type="http://schemas.openxmlformats.org/officeDocument/2006/relationships/endnotes" Target="endnotes.xml"/><Relationship Id="rId17" Type="http://schemas.openxmlformats.org/officeDocument/2006/relationships/header" Target="header3.xml"/><Relationship Id="rId2" Type="http://schemas.openxmlformats.org/officeDocument/2006/relationships/customXml" Target="../customXml/item2.xml"/><Relationship Id="rId16" Type="http://schemas.openxmlformats.org/officeDocument/2006/relationships/hyperlink" Target="http://www.railmaps.nl" TargetMode="External"/><Relationship Id="rId20"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customXml" Target="../customXml/item6.xml"/><Relationship Id="rId11" Type="http://schemas.openxmlformats.org/officeDocument/2006/relationships/footnotes" Target="footnotes.xml"/><Relationship Id="rId5" Type="http://schemas.openxmlformats.org/officeDocument/2006/relationships/customXml" Target="../customXml/item5.xml"/><Relationship Id="rId15" Type="http://schemas.openxmlformats.org/officeDocument/2006/relationships/footer" Target="footer1.xml"/><Relationship Id="rId10" Type="http://schemas.openxmlformats.org/officeDocument/2006/relationships/webSettings" Target="webSettings.xml"/><Relationship Id="rId19" Type="http://schemas.openxmlformats.org/officeDocument/2006/relationships/fontTable" Target="fontTable.xml"/><Relationship Id="rId4" Type="http://schemas.openxmlformats.org/officeDocument/2006/relationships/customXml" Target="../customXml/item4.xml"/><Relationship Id="rId9" Type="http://schemas.openxmlformats.org/officeDocument/2006/relationships/settings" Target="settings.xml"/><Relationship Id="rId14" Type="http://schemas.openxmlformats.org/officeDocument/2006/relationships/header" Target="header2.xml"/></Relationships>
</file>

<file path=word/_rels/header1.xml.rels><?xml version="1.0" encoding="UTF-8" standalone="yes"?>
<Relationships xmlns="http://schemas.openxmlformats.org/package/2006/relationships"><Relationship Id="rId1" Type="http://schemas.openxmlformats.org/officeDocument/2006/relationships/image" Target="media/image1.wmf"/></Relationships>
</file>

<file path=word/_rels/header2.xml.rels><?xml version="1.0" encoding="UTF-8" standalone="yes"?>
<Relationships xmlns="http://schemas.openxmlformats.org/package/2006/relationships"><Relationship Id="rId1" Type="http://schemas.openxmlformats.org/officeDocument/2006/relationships/image" Target="media/image1.wmf"/></Relationships>
</file>

<file path=word/_rels/header3.xml.rels><?xml version="1.0" encoding="UTF-8" standalone="yes"?>
<Relationships xmlns="http://schemas.openxmlformats.org/package/2006/relationships"><Relationship Id="rId1" Type="http://schemas.openxmlformats.org/officeDocument/2006/relationships/image" Target="media/image1.wmf"/></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_rels/item5.xml.rels><?xml version="1.0" encoding="UTF-8" standalone="yes"?>
<Relationships xmlns="http://schemas.openxmlformats.org/package/2006/relationships"><Relationship Id="rId1" Type="http://schemas.openxmlformats.org/officeDocument/2006/relationships/customXmlProps" Target="itemProps5.xml"/></Relationships>
</file>

<file path=customXml/_rels/item6.xml.rels><?xml version="1.0" encoding="UTF-8" standalone="yes"?>
<Relationships xmlns="http://schemas.openxmlformats.org/package/2006/relationships"><Relationship Id="rId1" Type="http://schemas.openxmlformats.org/officeDocument/2006/relationships/customXmlProps" Target="itemProps6.xml"/></Relationships>
</file>

<file path=customXml/item1.xml><?xml version="1.0" encoding="utf-8"?>
<CoverPageProperties xmlns="http://schemas.microsoft.com/office/2006/coverPageProps">
  <PublishDate/>
  <Abstract>3kV Frequentieomvormer</Abstract>
  <CompanyAddress/>
  <CompanyPhone/>
  <CompanyFax/>
  <CompanyEmail/>
</CoverPageProperties>
</file>

<file path=customXml/item2.xml><?xml version="1.0" encoding="utf-8"?>
<?mso-contentType ?>
<spe:Receivers xmlns:spe="http://schemas.microsoft.com/sharepoint/events">
  <Receiver>
    <Name>Document ID Generator</Name>
    <Synchronization>Synchronous</Synchronization>
    <Type>10001</Type>
    <SequenceNumber>1000</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10002</Type>
    <SequenceNumber>1001</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10004</Type>
    <SequenceNumber>1002</SequenceNumber>
    <Url/>
    <Assembly>Microsoft.Office.DocumentManagement, Version=16.0.0.0, Culture=neutral, PublicKeyToken=71e9bce111e9429c</Assembly>
    <Class>Microsoft.Office.DocumentManagement.Internal.DocIdHandler</Class>
    <Data/>
    <Filter/>
  </Receiver>
  <Receiver>
    <Name>Document ID Generator</Name>
    <Synchronization>Synchronous</Synchronization>
    <Type>10006</Type>
    <SequenceNumber>1003</SequenceNumber>
    <Url/>
    <Assembly>Microsoft.Office.DocumentManagement, Version=16.0.0.0, Culture=neutral, PublicKeyToken=71e9bce111e9429c</Assembly>
    <Class>Microsoft.Office.DocumentManagement.Internal.DocIdHandler</Class>
    <Data/>
    <Filter/>
  </Receiver>
</spe:Receivers>
</file>

<file path=customXml/item3.xml><?xml version="1.0" encoding="utf-8"?>
<ct:contentTypeSchema xmlns:ct="http://schemas.microsoft.com/office/2006/metadata/contentType" xmlns:ma="http://schemas.microsoft.com/office/2006/metadata/properties/metaAttributes" ct:_="" ma:_="" ma:contentTypeName="Document (standaard)" ma:contentTypeID="0x01010087BE2328015641F89A3F39F9EAAF275F005B8AD925813B42D6B7CE6A62A16C16E40069D8F8F708C5424BB807615763CDA4CA" ma:contentTypeVersion="6" ma:contentTypeDescription=" " ma:contentTypeScope="" ma:versionID="4c47bfe84183431d34bd8e5fe4cefeb7">
  <xsd:schema xmlns:xsd="http://www.w3.org/2001/XMLSchema" xmlns:xs="http://www.w3.org/2001/XMLSchema" xmlns:p="http://schemas.microsoft.com/office/2006/metadata/properties" xmlns:ns2="feef5865-a982-42aa-8640-9d4286765ef6" xmlns:ns3="328b2b05-5774-4802-88cf-1ac81cba68c0" xmlns:ns4="1a453f4e-ec20-4489-b4b4-692460cd8025" targetNamespace="http://schemas.microsoft.com/office/2006/metadata/properties" ma:root="true" ma:fieldsID="b15c628cf5f50016ffd5c8cdd88bdff4" ns2:_="" ns3:_="" ns4:_="">
    <xsd:import namespace="feef5865-a982-42aa-8640-9d4286765ef6"/>
    <xsd:import namespace="328b2b05-5774-4802-88cf-1ac81cba68c0"/>
    <xsd:import namespace="1a453f4e-ec20-4489-b4b4-692460cd8025"/>
    <xsd:element name="properties">
      <xsd:complexType>
        <xsd:sequence>
          <xsd:element name="documentManagement">
            <xsd:complexType>
              <xsd:all>
                <xsd:element ref="ns2:TaxCatchAll" minOccurs="0"/>
                <xsd:element ref="ns2:TaxCatchAllLabel" minOccurs="0"/>
                <xsd:element ref="ns2:TaxKeywordTaxHTField" minOccurs="0"/>
                <xsd:element ref="ns2:_dlc_DocId" minOccurs="0"/>
                <xsd:element ref="ns2:_dlc_DocIdUrl" minOccurs="0"/>
                <xsd:element ref="ns2:_dlc_DocIdPersistId" minOccurs="0"/>
                <xsd:element ref="ns3:n3cdc4f1947d4b21b95bb54cebe57e42" minOccurs="0"/>
                <xsd:element ref="ns4:MediaServiceMetadata" minOccurs="0"/>
                <xsd:element ref="ns4:MediaServiceFastMetadata"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feef5865-a982-42aa-8640-9d4286765ef6" elementFormDefault="qualified">
    <xsd:import namespace="http://schemas.microsoft.com/office/2006/documentManagement/types"/>
    <xsd:import namespace="http://schemas.microsoft.com/office/infopath/2007/PartnerControls"/>
    <xsd:element name="TaxCatchAll" ma:index="3" nillable="true" ma:displayName="Taxonomy Catch All Column" ma:hidden="true" ma:list="{c7b17b97-9b3e-45e2-89dd-d327a7e1eca6}" ma:internalName="TaxCatchAll" ma:showField="CatchAllData" ma:web="328b2b05-5774-4802-88cf-1ac81cba68c0">
      <xsd:complexType>
        <xsd:complexContent>
          <xsd:extension base="dms:MultiChoiceLookup">
            <xsd:sequence>
              <xsd:element name="Value" type="dms:Lookup" maxOccurs="unbounded" minOccurs="0" nillable="true"/>
            </xsd:sequence>
          </xsd:extension>
        </xsd:complexContent>
      </xsd:complexType>
    </xsd:element>
    <xsd:element name="TaxCatchAllLabel" ma:index="4" nillable="true" ma:displayName="Taxonomy Catch All Column1" ma:hidden="true" ma:list="{c7b17b97-9b3e-45e2-89dd-d327a7e1eca6}" ma:internalName="TaxCatchAllLabel" ma:readOnly="true" ma:showField="CatchAllDataLabel" ma:web="328b2b05-5774-4802-88cf-1ac81cba68c0">
      <xsd:complexType>
        <xsd:complexContent>
          <xsd:extension base="dms:MultiChoiceLookup">
            <xsd:sequence>
              <xsd:element name="Value" type="dms:Lookup" maxOccurs="unbounded" minOccurs="0" nillable="true"/>
            </xsd:sequence>
          </xsd:extension>
        </xsd:complexContent>
      </xsd:complexType>
    </xsd:element>
    <xsd:element name="TaxKeywordTaxHTField" ma:index="5" nillable="true" ma:taxonomy="true" ma:internalName="TaxKeywordTaxHTField" ma:taxonomyFieldName="TaxKeyword" ma:displayName="Ondernemingstrefwoorden" ma:fieldId="{23f27201-bee3-471e-b2e7-b64fd8b7ca38}" ma:taxonomyMulti="true" ma:sspId="c2a34957-f4c5-4396-b3a3-e9c9104dfe78" ma:termSetId="00000000-0000-0000-0000-000000000000" ma:anchorId="00000000-0000-0000-0000-000000000000" ma:open="true" ma:isKeyword="true">
      <xsd:complexType>
        <xsd:sequence>
          <xsd:element ref="pc:Terms" minOccurs="0" maxOccurs="1"/>
        </xsd:sequence>
      </xsd:complexType>
    </xsd:element>
    <xsd:element name="_dlc_DocId" ma:index="8" nillable="true" ma:displayName="Waarde van de document-id" ma:description="De waarde van de document-id die aan dit item is toegewezen." ma:internalName="_dlc_DocId" ma:readOnly="true">
      <xsd:simpleType>
        <xsd:restriction base="dms:Text"/>
      </xsd:simpleType>
    </xsd:element>
    <xsd:element name="_dlc_DocIdUrl" ma:index="9" nillable="true" ma:displayName="Document-id" ma:description="Permanente koppeling naar dit document." ma:hidden="true" ma:internalName="_dlc_DocIdUrl" ma:readOnly="true">
      <xsd:complexType>
        <xsd:complexContent>
          <xsd:extension base="dms:URL">
            <xsd:sequence>
              <xsd:element name="Url" type="dms:ValidUrl" minOccurs="0" nillable="true"/>
              <xsd:element name="Description" type="xsd:string" nillable="true"/>
            </xsd:sequence>
          </xsd:extension>
        </xsd:complexContent>
      </xsd:complexType>
    </xsd:element>
    <xsd:element name="_dlc_DocIdPersistId" ma:index="10" nillable="true" ma:displayName="Id blijven behouden" ma:description="Id behouden tijdens toevoegen." ma:hidden="true" ma:internalName="_dlc_DocIdPersistId" ma:readOnly="true">
      <xsd:simpleType>
        <xsd:restriction base="dms:Boolean"/>
      </xsd:simpleType>
    </xsd:element>
  </xsd:schema>
  <xsd:schema xmlns:xsd="http://www.w3.org/2001/XMLSchema" xmlns:xs="http://www.w3.org/2001/XMLSchema" xmlns:dms="http://schemas.microsoft.com/office/2006/documentManagement/types" xmlns:pc="http://schemas.microsoft.com/office/infopath/2007/PartnerControls" targetNamespace="328b2b05-5774-4802-88cf-1ac81cba68c0" elementFormDefault="qualified">
    <xsd:import namespace="http://schemas.microsoft.com/office/2006/documentManagement/types"/>
    <xsd:import namespace="http://schemas.microsoft.com/office/infopath/2007/PartnerControls"/>
    <xsd:element name="n3cdc4f1947d4b21b95bb54cebe57e42" ma:index="16" nillable="true" ma:taxonomy="true" ma:internalName="n3cdc4f1947d4b21b95bb54cebe57e42" ma:taxonomyFieldName="PNP_SoortDocument" ma:displayName="Soort document of categorie" ma:fieldId="{73cdc4f1-947d-4b21-b95b-b54cebe57e42}" ma:sspId="c2a34957-f4c5-4396-b3a3-e9c9104dfe78" ma:termSetId="f5e2cce0-25f9-4002-b43c-7fef22dfedf9" ma:anchorId="00000000-0000-0000-0000-000000000000" ma:open="false" ma:isKeyword="false">
      <xsd:complexType>
        <xsd:sequence>
          <xsd:element ref="pc:Terms" minOccurs="0" maxOccurs="1"/>
        </xsd:sequence>
      </xsd:complexType>
    </xsd:element>
  </xsd:schema>
  <xsd:schema xmlns:xsd="http://www.w3.org/2001/XMLSchema" xmlns:xs="http://www.w3.org/2001/XMLSchema" xmlns:dms="http://schemas.microsoft.com/office/2006/documentManagement/types" xmlns:pc="http://schemas.microsoft.com/office/infopath/2007/PartnerControls" targetNamespace="1a453f4e-ec20-4489-b4b4-692460cd8025" elementFormDefault="qualified">
    <xsd:import namespace="http://schemas.microsoft.com/office/2006/documentManagement/types"/>
    <xsd:import namespace="http://schemas.microsoft.com/office/infopath/2007/PartnerControls"/>
    <xsd:element name="MediaServiceMetadata" ma:index="17" nillable="true" ma:displayName="MediaServiceMetadata" ma:hidden="true" ma:internalName="MediaServiceMetadata" ma:readOnly="true">
      <xsd:simpleType>
        <xsd:restriction base="dms:Note"/>
      </xsd:simpleType>
    </xsd:element>
    <xsd:element name="MediaServiceFastMetadata" ma:index="18" nillable="true" ma:displayName="MediaServiceFastMetadata" ma:hidden="true" ma:internalName="MediaServiceFastMetadata" ma:readOnly="true">
      <xsd:simpleType>
        <xsd:restriction base="dms:Note"/>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14" ma:displayName="Inhoudstype"/>
        <xsd:element ref="dc:title" minOccurs="0" maxOccurs="1" ma:index="1"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4.xml><?xml version="1.0" encoding="utf-8"?>
<p:properties xmlns:p="http://schemas.microsoft.com/office/2006/metadata/properties" xmlns:xsi="http://www.w3.org/2001/XMLSchema-instance" xmlns:pc="http://schemas.microsoft.com/office/infopath/2007/PartnerControls">
  <documentManagement>
    <TaxKeywordTaxHTField xmlns="feef5865-a982-42aa-8640-9d4286765ef6">
      <Terms xmlns="http://schemas.microsoft.com/office/infopath/2007/PartnerControls"/>
    </TaxKeywordTaxHTField>
    <TaxCatchAll xmlns="feef5865-a982-42aa-8640-9d4286765ef6"/>
    <n3cdc4f1947d4b21b95bb54cebe57e42 xmlns="328b2b05-5774-4802-88cf-1ac81cba68c0">
      <Terms xmlns="http://schemas.microsoft.com/office/infopath/2007/PartnerControls"/>
    </n3cdc4f1947d4b21b95bb54cebe57e42>
    <_dlc_DocId xmlns="feef5865-a982-42aa-8640-9d4286765ef6">VPP201997142-1827766647-74</_dlc_DocId>
    <_dlc_DocIdUrl xmlns="feef5865-a982-42aa-8640-9d4286765ef6">
      <Url>https://prorailbv.sharepoint.com/teams/VPP2019_97142/_layouts/15/DocIdRedir.aspx?ID=VPP201997142-1827766647-74</Url>
      <Description>VPP201997142-1827766647-74</Description>
    </_dlc_DocIdUrl>
  </documentManagement>
</p:properties>
</file>

<file path=customXml/item5.xml><?xml version="1.0" encoding="utf-8"?>
<?mso-contentType ?>
<FormTemplates xmlns="http://schemas.microsoft.com/sharepoint/v3/contenttype/forms">
  <Display>DocumentLibraryForm</Display>
  <Edit>DocumentLibraryForm</Edit>
  <New>DocumentLibraryForm</New>
</FormTemplates>
</file>

<file path=customXml/item6.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11E7A39B-0855-4FF2-9746-3FECBCC19FB1}">
  <ds:schemaRefs>
    <ds:schemaRef ds:uri="http://schemas.microsoft.com/sharepoint/events"/>
  </ds:schemaRefs>
</ds:datastoreItem>
</file>

<file path=customXml/itemProps3.xml><?xml version="1.0" encoding="utf-8"?>
<ds:datastoreItem xmlns:ds="http://schemas.openxmlformats.org/officeDocument/2006/customXml" ds:itemID="{92C11C77-0F9D-432A-A529-8F204C29660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feef5865-a982-42aa-8640-9d4286765ef6"/>
    <ds:schemaRef ds:uri="328b2b05-5774-4802-88cf-1ac81cba68c0"/>
    <ds:schemaRef ds:uri="1a453f4e-ec20-4489-b4b4-692460cd802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4.xml><?xml version="1.0" encoding="utf-8"?>
<ds:datastoreItem xmlns:ds="http://schemas.openxmlformats.org/officeDocument/2006/customXml" ds:itemID="{8C0AFBB0-AEE5-4B96-9F03-E1DE9F53996A}">
  <ds:schemaRefs>
    <ds:schemaRef ds:uri="http://schemas.microsoft.com/office/2006/metadata/properties"/>
    <ds:schemaRef ds:uri="http://schemas.microsoft.com/office/infopath/2007/PartnerControls"/>
    <ds:schemaRef ds:uri="feef5865-a982-42aa-8640-9d4286765ef6"/>
    <ds:schemaRef ds:uri="328b2b05-5774-4802-88cf-1ac81cba68c0"/>
  </ds:schemaRefs>
</ds:datastoreItem>
</file>

<file path=customXml/itemProps5.xml><?xml version="1.0" encoding="utf-8"?>
<ds:datastoreItem xmlns:ds="http://schemas.openxmlformats.org/officeDocument/2006/customXml" ds:itemID="{AE1BC1A2-9E14-477B-A1F6-6DBF433631B2}">
  <ds:schemaRefs>
    <ds:schemaRef ds:uri="http://schemas.microsoft.com/sharepoint/v3/contenttype/forms"/>
  </ds:schemaRefs>
</ds:datastoreItem>
</file>

<file path=customXml/itemProps6.xml><?xml version="1.0" encoding="utf-8"?>
<ds:datastoreItem xmlns:ds="http://schemas.openxmlformats.org/officeDocument/2006/customXml" ds:itemID="{08B3D005-F73E-49B4-B4CB-165DAC942DD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140</TotalTime>
  <Pages>26</Pages>
  <Words>5807</Words>
  <Characters>31942</Characters>
  <Application>Microsoft Office Word</Application>
  <DocSecurity>0</DocSecurity>
  <Lines>266</Lines>
  <Paragraphs>75</Paragraphs>
  <ScaleCrop>false</ScaleCrop>
  <HeadingPairs>
    <vt:vector size="2" baseType="variant">
      <vt:variant>
        <vt:lpstr>Titel</vt:lpstr>
      </vt:variant>
      <vt:variant>
        <vt:i4>1</vt:i4>
      </vt:variant>
    </vt:vector>
  </HeadingPairs>
  <TitlesOfParts>
    <vt:vector size="1" baseType="lpstr">
      <vt:lpstr>Model Raamovereenkomst Vraagspecificatie Basisdiensten</vt:lpstr>
    </vt:vector>
  </TitlesOfParts>
  <Company>ProRail</Company>
  <LinksUpToDate>false</LinksUpToDate>
  <CharactersWithSpaces>37674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Model Raamovereenkomst Vraagspecificatie Basisdiensten</dc:title>
  <dc:subject>Vraagspecificatie Basisdiensten</dc:subject>
  <dc:creator>Vermond, J (Jeffrey)</dc:creator>
  <cp:keywords/>
  <dc:description>TN253286</dc:description>
  <cp:lastModifiedBy>Vermond, J. (Jeffrey)</cp:lastModifiedBy>
  <cp:revision>9</cp:revision>
  <cp:lastPrinted>2017-10-18T13:17:00Z</cp:lastPrinted>
  <dcterms:created xsi:type="dcterms:W3CDTF">2020-02-25T20:10:00Z</dcterms:created>
  <dcterms:modified xsi:type="dcterms:W3CDTF">2020-04-03T14:48:00Z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0x01010087BE2328015641F89A3F39F9EAAF275F005B8AD925813B42D6B7CE6A62A16C16E40069D8F8F708C5424BB807615763CDA4CA</vt:lpwstr>
  </property>
  <property fmtid="{D5CDD505-2E9C-101B-9397-08002B2CF9AE}" pid="3" name="_dlc_policyId">
    <vt:lpwstr>0x010100C0B9283FC7311C488917E5A9876B01FD01|1681630146</vt:lpwstr>
  </property>
  <property fmtid="{D5CDD505-2E9C-101B-9397-08002B2CF9AE}" pid="4" name="ItemRetentionFormula">
    <vt:lpwstr>&lt;formula id="Microsoft.Office.RecordsManagement.PolicyFeatures.Expiration.Formula.BuiltIn"&gt;&lt;number&gt;1&lt;/number&gt;&lt;property&gt;Modified&lt;/property&gt;&lt;propertyId&gt;28cf69c5-fa48-462a-b5cd-27b6f9d2bd5f&lt;/propertyId&gt;&lt;period&gt;years&lt;/period&gt;&lt;/formula&gt;</vt:lpwstr>
  </property>
  <property fmtid="{D5CDD505-2E9C-101B-9397-08002B2CF9AE}" pid="5" name="_dlc_DocIdItemGuid">
    <vt:lpwstr>0defc5d0-49c0-4de9-a9e8-a41ce36b404b</vt:lpwstr>
  </property>
  <property fmtid="{D5CDD505-2E9C-101B-9397-08002B2CF9AE}" pid="6" name="Vertrouwelijkheid">
    <vt:lpwstr>2;#Intern|8a639747-e233-49a8-819f-e74cd9528f9e</vt:lpwstr>
  </property>
  <property fmtid="{D5CDD505-2E9C-101B-9397-08002B2CF9AE}" pid="7" name="TaxKeyword">
    <vt:lpwstr/>
  </property>
  <property fmtid="{D5CDD505-2E9C-101B-9397-08002B2CF9AE}" pid="8" name="Type document">
    <vt:lpwstr>15;#Contract|b0cbe241-abec-407c-98fd-7a3c42799650</vt:lpwstr>
  </property>
  <property fmtid="{D5CDD505-2E9C-101B-9397-08002B2CF9AE}" pid="9" name="Verantwoordelijke afdeling">
    <vt:lpwstr/>
  </property>
  <property fmtid="{D5CDD505-2E9C-101B-9397-08002B2CF9AE}" pid="10" name="Documentstatus">
    <vt:lpwstr>10;#Definitief|3fb17971-961c-459d-b6f7-fdc3141cdb1a</vt:lpwstr>
  </property>
  <property fmtid="{D5CDD505-2E9C-101B-9397-08002B2CF9AE}" pid="11" name="Handeling">
    <vt:lpwstr>1;#SL00|3ebfef6a-68be-495d-a741-94fc00247443</vt:lpwstr>
  </property>
  <property fmtid="{D5CDD505-2E9C-101B-9397-08002B2CF9AE}" pid="12" name="_dlc_ExpireDate">
    <vt:filetime>2018-11-01T16:09:51Z</vt:filetime>
  </property>
  <property fmtid="{D5CDD505-2E9C-101B-9397-08002B2CF9AE}" pid="13" name="PNP_SoortDocument">
    <vt:lpwstr/>
  </property>
</Properties>
</file>