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80161" w14:textId="77777777" w:rsidR="00B11554" w:rsidRDefault="00B11554">
      <w:pPr>
        <w:pStyle w:val="Inhopg2"/>
      </w:pPr>
    </w:p>
    <w:tbl>
      <w:tblPr>
        <w:tblW w:w="0" w:type="auto"/>
        <w:tblInd w:w="-2260" w:type="dxa"/>
        <w:tblLayout w:type="fixed"/>
        <w:tblCellMar>
          <w:left w:w="0" w:type="dxa"/>
          <w:right w:w="0" w:type="dxa"/>
        </w:tblCellMar>
        <w:tblLook w:val="0000" w:firstRow="0" w:lastRow="0" w:firstColumn="0" w:lastColumn="0" w:noHBand="0" w:noVBand="0"/>
      </w:tblPr>
      <w:tblGrid>
        <w:gridCol w:w="2268"/>
        <w:gridCol w:w="8506"/>
      </w:tblGrid>
      <w:tr w:rsidR="00B11554" w:rsidRPr="00561FB6" w14:paraId="60280168" w14:textId="77777777">
        <w:trPr>
          <w:cantSplit/>
          <w:trHeight w:val="2475"/>
        </w:trPr>
        <w:tc>
          <w:tcPr>
            <w:tcW w:w="2268" w:type="dxa"/>
          </w:tcPr>
          <w:p w14:paraId="60280162" w14:textId="77777777" w:rsidR="00B11554" w:rsidRDefault="00B11554">
            <w:pPr>
              <w:pStyle w:val="Adresregel"/>
            </w:pPr>
          </w:p>
        </w:tc>
        <w:tc>
          <w:tcPr>
            <w:tcW w:w="8506" w:type="dxa"/>
            <w:tcBorders>
              <w:bottom w:val="nil"/>
            </w:tcBorders>
          </w:tcPr>
          <w:p w14:paraId="60280163" w14:textId="77777777" w:rsidR="00CE2C44" w:rsidRDefault="00ED73FA">
            <w:pPr>
              <w:pStyle w:val="RapportTitel"/>
            </w:pPr>
            <w:r>
              <w:t>Aansluitvoorwaarden</w:t>
            </w:r>
            <w:r w:rsidR="00CE2C44">
              <w:t xml:space="preserve"> Functionele Netwerken</w:t>
            </w:r>
          </w:p>
          <w:p w14:paraId="60280164" w14:textId="77777777" w:rsidR="00B11554" w:rsidRPr="00CE2C44" w:rsidRDefault="00CE2C44">
            <w:pPr>
              <w:pStyle w:val="RapportTitel"/>
              <w:rPr>
                <w:i/>
              </w:rPr>
            </w:pPr>
            <w:r w:rsidRPr="00CE2C44">
              <w:rPr>
                <w:i/>
                <w:sz w:val="28"/>
              </w:rPr>
              <w:t xml:space="preserve">over </w:t>
            </w:r>
            <w:r w:rsidR="00EA7690" w:rsidRPr="00CE2C44">
              <w:rPr>
                <w:i/>
                <w:sz w:val="28"/>
              </w:rPr>
              <w:t xml:space="preserve">Fides </w:t>
            </w:r>
            <w:r w:rsidR="00ED73FA" w:rsidRPr="00CE2C44">
              <w:rPr>
                <w:i/>
                <w:sz w:val="28"/>
              </w:rPr>
              <w:t>en SpoorLAN</w:t>
            </w:r>
          </w:p>
          <w:p w14:paraId="60280165" w14:textId="77777777" w:rsidR="00B11554" w:rsidRPr="00561FB6" w:rsidRDefault="00B11554"/>
          <w:p w14:paraId="60280166" w14:textId="77777777" w:rsidR="00B11554" w:rsidRPr="00561FB6" w:rsidRDefault="00B11554"/>
          <w:p w14:paraId="60280167" w14:textId="77777777" w:rsidR="00B11554" w:rsidRPr="00561FB6" w:rsidRDefault="00B11554">
            <w:pPr>
              <w:pStyle w:val="RapportSubKopVet"/>
            </w:pPr>
          </w:p>
        </w:tc>
      </w:tr>
    </w:tbl>
    <w:p w14:paraId="60280169" w14:textId="77777777" w:rsidR="00B11554" w:rsidRPr="00561FB6" w:rsidRDefault="00B11554"/>
    <w:p w14:paraId="6028016A" w14:textId="77777777" w:rsidR="00B11554" w:rsidRPr="00561FB6" w:rsidRDefault="00B11554"/>
    <w:p w14:paraId="6028016B" w14:textId="77777777" w:rsidR="00B11554" w:rsidRPr="00561FB6" w:rsidRDefault="00B11554"/>
    <w:p w14:paraId="6028016C" w14:textId="77777777" w:rsidR="00B11554" w:rsidRPr="00561FB6" w:rsidRDefault="00B11554"/>
    <w:p w14:paraId="6028016D" w14:textId="77777777" w:rsidR="00B11554" w:rsidRPr="00561FB6" w:rsidRDefault="00B11554"/>
    <w:p w14:paraId="6028016E" w14:textId="77777777" w:rsidR="00B11554" w:rsidRPr="00561FB6" w:rsidRDefault="00B11554"/>
    <w:p w14:paraId="6028016F" w14:textId="77777777" w:rsidR="00B11554" w:rsidRPr="00561FB6" w:rsidRDefault="00B11554"/>
    <w:p w14:paraId="60280170" w14:textId="77777777" w:rsidR="00B11554" w:rsidRPr="00561FB6" w:rsidRDefault="00B11554"/>
    <w:p w14:paraId="60280171" w14:textId="77777777" w:rsidR="00B11554" w:rsidRPr="00561FB6" w:rsidRDefault="00B11554"/>
    <w:p w14:paraId="60280172" w14:textId="77777777" w:rsidR="00B11554" w:rsidRPr="00561FB6" w:rsidRDefault="00B11554"/>
    <w:p w14:paraId="60280173" w14:textId="77777777" w:rsidR="00B11554" w:rsidRPr="00561FB6" w:rsidRDefault="00B11554"/>
    <w:p w14:paraId="60280174" w14:textId="77777777" w:rsidR="00B11554" w:rsidRPr="00561FB6" w:rsidRDefault="00B11554"/>
    <w:p w14:paraId="60280175" w14:textId="77777777" w:rsidR="00B11554" w:rsidRPr="00561FB6" w:rsidRDefault="00B11554"/>
    <w:p w14:paraId="60280176" w14:textId="77777777" w:rsidR="00B11554" w:rsidRPr="00561FB6" w:rsidRDefault="00B11554"/>
    <w:p w14:paraId="60280177" w14:textId="77777777" w:rsidR="00B11554" w:rsidRPr="00561FB6" w:rsidRDefault="00B11554"/>
    <w:p w14:paraId="60280178" w14:textId="77777777" w:rsidR="00B11554" w:rsidRPr="00561FB6" w:rsidRDefault="00B11554"/>
    <w:p w14:paraId="60280179" w14:textId="77777777" w:rsidR="00B11554" w:rsidRPr="00561FB6" w:rsidRDefault="00B11554"/>
    <w:p w14:paraId="6028017A" w14:textId="77777777" w:rsidR="00B11554" w:rsidRPr="00561FB6" w:rsidRDefault="00B11554">
      <w:pPr>
        <w:pStyle w:val="Rubricering"/>
      </w:pPr>
      <w:bookmarkStart w:id="0" w:name="blwclassificatie"/>
      <w:r w:rsidRPr="00561FB6">
        <w:t>Intern</w:t>
      </w:r>
      <w:bookmarkEnd w:id="0"/>
    </w:p>
    <w:p w14:paraId="6028017B" w14:textId="77777777" w:rsidR="00B11554" w:rsidRPr="00561FB6" w:rsidRDefault="00B11554"/>
    <w:tbl>
      <w:tblPr>
        <w:tblW w:w="0" w:type="auto"/>
        <w:tblInd w:w="-2260" w:type="dxa"/>
        <w:tblLayout w:type="fixed"/>
        <w:tblCellMar>
          <w:left w:w="0" w:type="dxa"/>
          <w:right w:w="0" w:type="dxa"/>
        </w:tblCellMar>
        <w:tblLook w:val="0000" w:firstRow="0" w:lastRow="0" w:firstColumn="0" w:lastColumn="0" w:noHBand="0" w:noVBand="0"/>
      </w:tblPr>
      <w:tblGrid>
        <w:gridCol w:w="2268"/>
        <w:gridCol w:w="8506"/>
      </w:tblGrid>
      <w:tr w:rsidR="00B11554" w:rsidRPr="00561FB6" w14:paraId="6028017E" w14:textId="77777777">
        <w:trPr>
          <w:cantSplit/>
          <w:trHeight w:val="240"/>
        </w:trPr>
        <w:tc>
          <w:tcPr>
            <w:tcW w:w="2268" w:type="dxa"/>
          </w:tcPr>
          <w:p w14:paraId="6028017C" w14:textId="77777777" w:rsidR="00B11554" w:rsidRPr="00561FB6" w:rsidRDefault="00B11554">
            <w:pPr>
              <w:pStyle w:val="Adresregel"/>
            </w:pPr>
            <w:bookmarkStart w:id="1" w:name="blwpag1kop1"/>
            <w:r w:rsidRPr="00561FB6">
              <w:t>Van</w:t>
            </w:r>
            <w:bookmarkEnd w:id="1"/>
          </w:p>
        </w:tc>
        <w:tc>
          <w:tcPr>
            <w:tcW w:w="8506" w:type="dxa"/>
          </w:tcPr>
          <w:p w14:paraId="6028017D" w14:textId="77777777" w:rsidR="00B11554" w:rsidRPr="00561FB6" w:rsidRDefault="003B25CC">
            <w:r>
              <w:t>ProRail - ICT Infravoorzieningen - Netwerken</w:t>
            </w:r>
          </w:p>
        </w:tc>
      </w:tr>
      <w:tr w:rsidR="00B11554" w:rsidRPr="00561FB6" w14:paraId="60280181" w14:textId="77777777">
        <w:trPr>
          <w:cantSplit/>
          <w:trHeight w:val="240"/>
        </w:trPr>
        <w:tc>
          <w:tcPr>
            <w:tcW w:w="2268" w:type="dxa"/>
          </w:tcPr>
          <w:p w14:paraId="6028017F" w14:textId="77777777" w:rsidR="00B11554" w:rsidRPr="00561FB6" w:rsidRDefault="00B11554">
            <w:pPr>
              <w:pStyle w:val="Adresregel"/>
            </w:pPr>
            <w:bookmarkStart w:id="2" w:name="blwpag1kop2"/>
            <w:r w:rsidRPr="00561FB6">
              <w:t>Auteur</w:t>
            </w:r>
            <w:bookmarkEnd w:id="2"/>
          </w:p>
        </w:tc>
        <w:tc>
          <w:tcPr>
            <w:tcW w:w="8506" w:type="dxa"/>
          </w:tcPr>
          <w:p w14:paraId="60280180" w14:textId="77777777" w:rsidR="00B11554" w:rsidRPr="00561FB6" w:rsidRDefault="001D23C5">
            <w:bookmarkStart w:id="3" w:name="blwpag1item2"/>
            <w:bookmarkEnd w:id="3"/>
            <w:r w:rsidRPr="00561FB6">
              <w:t>Arjan Janssens</w:t>
            </w:r>
          </w:p>
        </w:tc>
      </w:tr>
      <w:tr w:rsidR="00B11554" w:rsidRPr="00561FB6" w14:paraId="60280184" w14:textId="77777777">
        <w:trPr>
          <w:cantSplit/>
          <w:trHeight w:val="240"/>
        </w:trPr>
        <w:tc>
          <w:tcPr>
            <w:tcW w:w="2268" w:type="dxa"/>
          </w:tcPr>
          <w:p w14:paraId="60280182" w14:textId="77777777" w:rsidR="00B11554" w:rsidRPr="00561FB6" w:rsidRDefault="00B11554">
            <w:pPr>
              <w:pStyle w:val="Adresregel"/>
            </w:pPr>
            <w:bookmarkStart w:id="4" w:name="blwpag1kop3"/>
            <w:bookmarkEnd w:id="4"/>
          </w:p>
        </w:tc>
        <w:tc>
          <w:tcPr>
            <w:tcW w:w="8506" w:type="dxa"/>
          </w:tcPr>
          <w:p w14:paraId="60280183" w14:textId="77777777" w:rsidR="00B11554" w:rsidRPr="00561FB6" w:rsidRDefault="00B11554">
            <w:bookmarkStart w:id="5" w:name="blwpag1item3"/>
            <w:bookmarkEnd w:id="5"/>
          </w:p>
        </w:tc>
      </w:tr>
      <w:tr w:rsidR="00B11554" w:rsidRPr="00561FB6" w14:paraId="60280187" w14:textId="77777777">
        <w:trPr>
          <w:cantSplit/>
          <w:trHeight w:val="240"/>
        </w:trPr>
        <w:tc>
          <w:tcPr>
            <w:tcW w:w="2268" w:type="dxa"/>
          </w:tcPr>
          <w:p w14:paraId="60280185" w14:textId="77777777" w:rsidR="00B11554" w:rsidRPr="00561FB6" w:rsidRDefault="00B11554">
            <w:pPr>
              <w:pStyle w:val="Adresregel"/>
            </w:pPr>
            <w:bookmarkStart w:id="6" w:name="blwpag1kop4"/>
            <w:r w:rsidRPr="00561FB6">
              <w:t>Kenmerk</w:t>
            </w:r>
            <w:bookmarkEnd w:id="6"/>
          </w:p>
        </w:tc>
        <w:tc>
          <w:tcPr>
            <w:tcW w:w="8506" w:type="dxa"/>
          </w:tcPr>
          <w:p w14:paraId="60280186" w14:textId="77777777" w:rsidR="00B11554" w:rsidRPr="00561FB6" w:rsidRDefault="00B11554">
            <w:bookmarkStart w:id="7" w:name="blwpag1item4"/>
            <w:bookmarkEnd w:id="7"/>
          </w:p>
        </w:tc>
      </w:tr>
      <w:tr w:rsidR="00B11554" w:rsidRPr="00561FB6" w14:paraId="6028018A" w14:textId="77777777">
        <w:trPr>
          <w:cantSplit/>
          <w:trHeight w:val="240"/>
        </w:trPr>
        <w:tc>
          <w:tcPr>
            <w:tcW w:w="2268" w:type="dxa"/>
          </w:tcPr>
          <w:p w14:paraId="60280188" w14:textId="77777777" w:rsidR="00B11554" w:rsidRPr="00561FB6" w:rsidRDefault="00B11554">
            <w:pPr>
              <w:pStyle w:val="Adresregel"/>
            </w:pPr>
            <w:bookmarkStart w:id="8" w:name="blwpag1kop5"/>
            <w:r w:rsidRPr="00561FB6">
              <w:t>Versie</w:t>
            </w:r>
            <w:bookmarkEnd w:id="8"/>
          </w:p>
        </w:tc>
        <w:tc>
          <w:tcPr>
            <w:tcW w:w="8506" w:type="dxa"/>
          </w:tcPr>
          <w:p w14:paraId="60280189" w14:textId="005E0CA0" w:rsidR="00B11554" w:rsidRPr="00561FB6" w:rsidRDefault="00966D44" w:rsidP="00042F65">
            <w:fldSimple w:instr=" DOCPROPERTY  Documentnummer  \* MERGEFORMAT ">
              <w:r w:rsidR="00234721">
                <w:t>1.0</w:t>
              </w:r>
              <w:r>
                <w:t>4</w:t>
              </w:r>
            </w:fldSimple>
          </w:p>
        </w:tc>
      </w:tr>
      <w:tr w:rsidR="00B11554" w:rsidRPr="00561FB6" w14:paraId="6028018D" w14:textId="77777777">
        <w:trPr>
          <w:cantSplit/>
          <w:trHeight w:val="240"/>
        </w:trPr>
        <w:tc>
          <w:tcPr>
            <w:tcW w:w="2268" w:type="dxa"/>
          </w:tcPr>
          <w:p w14:paraId="6028018B" w14:textId="77777777" w:rsidR="00B11554" w:rsidRPr="00561FB6" w:rsidRDefault="00B11554">
            <w:pPr>
              <w:pStyle w:val="Adresregel"/>
            </w:pPr>
            <w:bookmarkStart w:id="9" w:name="blwpag1kop6"/>
            <w:r w:rsidRPr="00561FB6">
              <w:t>Datum</w:t>
            </w:r>
            <w:bookmarkEnd w:id="9"/>
          </w:p>
        </w:tc>
        <w:tc>
          <w:tcPr>
            <w:tcW w:w="8506" w:type="dxa"/>
          </w:tcPr>
          <w:p w14:paraId="6028018C" w14:textId="39AB88B8" w:rsidR="00B11554" w:rsidRPr="00561FB6" w:rsidRDefault="00966D44" w:rsidP="00042F65">
            <w:fldSimple w:instr=" DOCPROPERTY  Publicatie  \* MERGEFORMAT ">
              <w:r w:rsidR="00234721">
                <w:t>1</w:t>
              </w:r>
              <w:r>
                <w:t>9-06-2017</w:t>
              </w:r>
            </w:fldSimple>
          </w:p>
        </w:tc>
      </w:tr>
      <w:tr w:rsidR="00B11554" w:rsidRPr="00561FB6" w14:paraId="60280190" w14:textId="77777777">
        <w:trPr>
          <w:cantSplit/>
          <w:trHeight w:val="240"/>
        </w:trPr>
        <w:tc>
          <w:tcPr>
            <w:tcW w:w="2268" w:type="dxa"/>
          </w:tcPr>
          <w:p w14:paraId="6028018E" w14:textId="77777777" w:rsidR="00B11554" w:rsidRPr="00561FB6" w:rsidRDefault="00B11554">
            <w:pPr>
              <w:pStyle w:val="Adresregel"/>
            </w:pPr>
            <w:bookmarkStart w:id="10" w:name="blwpag1kop7"/>
            <w:r w:rsidRPr="00561FB6">
              <w:t>Bestand</w:t>
            </w:r>
            <w:bookmarkEnd w:id="10"/>
          </w:p>
        </w:tc>
        <w:bookmarkStart w:id="11" w:name="blwpag1item7"/>
        <w:tc>
          <w:tcPr>
            <w:tcW w:w="8506" w:type="dxa"/>
          </w:tcPr>
          <w:p w14:paraId="6028018F" w14:textId="19D230EC" w:rsidR="00B11554" w:rsidRPr="003E49A2" w:rsidRDefault="00373FE5">
            <w:r w:rsidRPr="00561FB6">
              <w:fldChar w:fldCharType="begin"/>
            </w:r>
            <w:r w:rsidR="00B11554" w:rsidRPr="003E49A2">
              <w:instrText xml:space="preserve"> FILENAME </w:instrText>
            </w:r>
            <w:r w:rsidRPr="00561FB6">
              <w:fldChar w:fldCharType="separate"/>
            </w:r>
            <w:r w:rsidR="006932B6">
              <w:rPr>
                <w:noProof/>
              </w:rPr>
              <w:t>Aansluitvoorwaarden Functionele Netwerken over Fides en SpoorLAN v1.04</w:t>
            </w:r>
            <w:r w:rsidRPr="00561FB6">
              <w:fldChar w:fldCharType="end"/>
            </w:r>
            <w:bookmarkEnd w:id="11"/>
          </w:p>
        </w:tc>
      </w:tr>
      <w:tr w:rsidR="00B11554" w:rsidRPr="00561FB6" w14:paraId="60280193" w14:textId="77777777">
        <w:trPr>
          <w:cantSplit/>
          <w:trHeight w:val="240"/>
        </w:trPr>
        <w:tc>
          <w:tcPr>
            <w:tcW w:w="2268" w:type="dxa"/>
          </w:tcPr>
          <w:p w14:paraId="60280191" w14:textId="77777777" w:rsidR="00B11554" w:rsidRPr="003E49A2" w:rsidRDefault="00B11554">
            <w:pPr>
              <w:pStyle w:val="Adresregel"/>
            </w:pPr>
            <w:bookmarkStart w:id="12" w:name="blwpag1kop8"/>
            <w:bookmarkEnd w:id="12"/>
          </w:p>
        </w:tc>
        <w:tc>
          <w:tcPr>
            <w:tcW w:w="8506" w:type="dxa"/>
          </w:tcPr>
          <w:p w14:paraId="60280192" w14:textId="77777777" w:rsidR="00B11554" w:rsidRPr="003E49A2" w:rsidRDefault="00B11554">
            <w:bookmarkStart w:id="13" w:name="blwpag1item8"/>
            <w:bookmarkEnd w:id="13"/>
          </w:p>
        </w:tc>
      </w:tr>
      <w:tr w:rsidR="00B11554" w:rsidRPr="00561FB6" w14:paraId="60280196" w14:textId="77777777">
        <w:trPr>
          <w:cantSplit/>
          <w:trHeight w:val="240"/>
        </w:trPr>
        <w:tc>
          <w:tcPr>
            <w:tcW w:w="2268" w:type="dxa"/>
          </w:tcPr>
          <w:p w14:paraId="60280194" w14:textId="77777777" w:rsidR="00B11554" w:rsidRPr="00561FB6" w:rsidRDefault="00B11554">
            <w:pPr>
              <w:pStyle w:val="Adresregel"/>
            </w:pPr>
            <w:bookmarkStart w:id="14" w:name="blwpag1kop9"/>
            <w:r w:rsidRPr="00561FB6">
              <w:t>Status</w:t>
            </w:r>
            <w:bookmarkEnd w:id="14"/>
          </w:p>
        </w:tc>
        <w:tc>
          <w:tcPr>
            <w:tcW w:w="8506" w:type="dxa"/>
          </w:tcPr>
          <w:p w14:paraId="60280195" w14:textId="77777777" w:rsidR="00B11554" w:rsidRPr="00561FB6" w:rsidRDefault="00966D44" w:rsidP="002438D4">
            <w:fldSimple w:instr=" DOCPROPERTY  Status  \* MERGEFORMAT ">
              <w:r w:rsidR="00234721">
                <w:t>Definitief</w:t>
              </w:r>
            </w:fldSimple>
          </w:p>
        </w:tc>
      </w:tr>
      <w:tr w:rsidR="00B11554" w:rsidRPr="00561FB6" w14:paraId="60280199" w14:textId="77777777">
        <w:trPr>
          <w:cantSplit/>
          <w:trHeight w:val="240"/>
        </w:trPr>
        <w:tc>
          <w:tcPr>
            <w:tcW w:w="2268" w:type="dxa"/>
          </w:tcPr>
          <w:p w14:paraId="60280197" w14:textId="77777777" w:rsidR="00B11554" w:rsidRPr="00561FB6" w:rsidRDefault="00B11554">
            <w:pPr>
              <w:pStyle w:val="Adresregel"/>
            </w:pPr>
            <w:bookmarkStart w:id="15" w:name="blwpag1kop10"/>
            <w:bookmarkEnd w:id="15"/>
          </w:p>
        </w:tc>
        <w:tc>
          <w:tcPr>
            <w:tcW w:w="8506" w:type="dxa"/>
          </w:tcPr>
          <w:p w14:paraId="60280198" w14:textId="77777777" w:rsidR="00B11554" w:rsidRPr="00561FB6" w:rsidRDefault="00B11554">
            <w:bookmarkStart w:id="16" w:name="blwpag1item10"/>
            <w:bookmarkEnd w:id="16"/>
          </w:p>
        </w:tc>
      </w:tr>
    </w:tbl>
    <w:p w14:paraId="6028019A" w14:textId="77777777" w:rsidR="008F0DD9" w:rsidRDefault="008F0DD9"/>
    <w:p w14:paraId="6028019B" w14:textId="77777777" w:rsidR="008E6F7F" w:rsidRDefault="008E6F7F" w:rsidP="008E6F7F">
      <w:pPr>
        <w:pStyle w:val="inhoudsopgave"/>
      </w:pPr>
      <w:bookmarkStart w:id="17" w:name="blwinhoudsopgave"/>
    </w:p>
    <w:p w14:paraId="6028019C" w14:textId="77777777" w:rsidR="00232FCA" w:rsidRDefault="00232FCA">
      <w:pPr>
        <w:spacing w:line="240" w:lineRule="auto"/>
        <w:rPr>
          <w:b/>
          <w:sz w:val="26"/>
        </w:rPr>
      </w:pPr>
      <w:r>
        <w:br w:type="page"/>
      </w:r>
    </w:p>
    <w:p w14:paraId="6028019D" w14:textId="77777777" w:rsidR="008E6F7F" w:rsidRDefault="008E6F7F" w:rsidP="008E6F7F">
      <w:pPr>
        <w:pStyle w:val="inhoudsopgave"/>
      </w:pPr>
      <w:r>
        <w:lastRenderedPageBreak/>
        <w:t>Inhoudsopgave</w:t>
      </w:r>
      <w:bookmarkEnd w:id="17"/>
    </w:p>
    <w:bookmarkStart w:id="18" w:name="_GoBack"/>
    <w:bookmarkEnd w:id="18"/>
    <w:p w14:paraId="2EB1667F" w14:textId="5E0F201E" w:rsidR="0073721C" w:rsidRDefault="00373FE5">
      <w:pPr>
        <w:pStyle w:val="Inhopg1"/>
        <w:tabs>
          <w:tab w:val="left" w:pos="400"/>
          <w:tab w:val="right" w:leader="dot" w:pos="8420"/>
        </w:tabs>
        <w:rPr>
          <w:rFonts w:eastAsiaTheme="minorEastAsia" w:cstheme="minorBidi"/>
          <w:b w:val="0"/>
          <w:bCs w:val="0"/>
          <w:caps w:val="0"/>
          <w:noProof/>
          <w:sz w:val="22"/>
          <w:szCs w:val="22"/>
        </w:rPr>
      </w:pPr>
      <w:r>
        <w:fldChar w:fldCharType="begin"/>
      </w:r>
      <w:r w:rsidR="008E6F7F">
        <w:instrText xml:space="preserve"> TOC \o "1-3" \h \z \u </w:instrText>
      </w:r>
      <w:r>
        <w:fldChar w:fldCharType="separate"/>
      </w:r>
      <w:hyperlink w:anchor="_Toc34749670" w:history="1">
        <w:r w:rsidR="0073721C" w:rsidRPr="00931038">
          <w:rPr>
            <w:rStyle w:val="Hyperlink"/>
            <w:noProof/>
            <w:spacing w:val="10"/>
          </w:rPr>
          <w:t>1</w:t>
        </w:r>
        <w:r w:rsidR="0073721C">
          <w:rPr>
            <w:rFonts w:eastAsiaTheme="minorEastAsia" w:cstheme="minorBidi"/>
            <w:b w:val="0"/>
            <w:bCs w:val="0"/>
            <w:caps w:val="0"/>
            <w:noProof/>
            <w:sz w:val="22"/>
            <w:szCs w:val="22"/>
          </w:rPr>
          <w:tab/>
        </w:r>
        <w:r w:rsidR="0073721C" w:rsidRPr="00931038">
          <w:rPr>
            <w:rStyle w:val="Hyperlink"/>
            <w:noProof/>
          </w:rPr>
          <w:t>Inleiding</w:t>
        </w:r>
        <w:r w:rsidR="0073721C">
          <w:rPr>
            <w:noProof/>
            <w:webHidden/>
          </w:rPr>
          <w:tab/>
        </w:r>
        <w:r w:rsidR="0073721C">
          <w:rPr>
            <w:noProof/>
            <w:webHidden/>
          </w:rPr>
          <w:fldChar w:fldCharType="begin"/>
        </w:r>
        <w:r w:rsidR="0073721C">
          <w:rPr>
            <w:noProof/>
            <w:webHidden/>
          </w:rPr>
          <w:instrText xml:space="preserve"> PAGEREF _Toc34749670 \h </w:instrText>
        </w:r>
        <w:r w:rsidR="0073721C">
          <w:rPr>
            <w:noProof/>
            <w:webHidden/>
          </w:rPr>
        </w:r>
        <w:r w:rsidR="0073721C">
          <w:rPr>
            <w:noProof/>
            <w:webHidden/>
          </w:rPr>
          <w:fldChar w:fldCharType="separate"/>
        </w:r>
        <w:r w:rsidR="0073721C">
          <w:rPr>
            <w:noProof/>
            <w:webHidden/>
          </w:rPr>
          <w:t>3</w:t>
        </w:r>
        <w:r w:rsidR="0073721C">
          <w:rPr>
            <w:noProof/>
            <w:webHidden/>
          </w:rPr>
          <w:fldChar w:fldCharType="end"/>
        </w:r>
      </w:hyperlink>
    </w:p>
    <w:p w14:paraId="66B5DD51" w14:textId="68D041A8" w:rsidR="0073721C" w:rsidRDefault="0073721C">
      <w:pPr>
        <w:pStyle w:val="Inhopg2"/>
        <w:tabs>
          <w:tab w:val="left" w:pos="800"/>
          <w:tab w:val="right" w:leader="dot" w:pos="8420"/>
        </w:tabs>
        <w:rPr>
          <w:rFonts w:eastAsiaTheme="minorEastAsia" w:cstheme="minorBidi"/>
          <w:smallCaps w:val="0"/>
          <w:noProof/>
          <w:sz w:val="22"/>
          <w:szCs w:val="22"/>
        </w:rPr>
      </w:pPr>
      <w:hyperlink w:anchor="_Toc34749671" w:history="1">
        <w:r w:rsidRPr="00931038">
          <w:rPr>
            <w:rStyle w:val="Hyperlink"/>
            <w:noProof/>
          </w:rPr>
          <w:t>1.1</w:t>
        </w:r>
        <w:r>
          <w:rPr>
            <w:rFonts w:eastAsiaTheme="minorEastAsia" w:cstheme="minorBidi"/>
            <w:smallCaps w:val="0"/>
            <w:noProof/>
            <w:sz w:val="22"/>
            <w:szCs w:val="22"/>
          </w:rPr>
          <w:tab/>
        </w:r>
        <w:r w:rsidRPr="00931038">
          <w:rPr>
            <w:rStyle w:val="Hyperlink"/>
            <w:noProof/>
          </w:rPr>
          <w:t>Aanleiding</w:t>
        </w:r>
        <w:r>
          <w:rPr>
            <w:noProof/>
            <w:webHidden/>
          </w:rPr>
          <w:tab/>
        </w:r>
        <w:r>
          <w:rPr>
            <w:noProof/>
            <w:webHidden/>
          </w:rPr>
          <w:fldChar w:fldCharType="begin"/>
        </w:r>
        <w:r>
          <w:rPr>
            <w:noProof/>
            <w:webHidden/>
          </w:rPr>
          <w:instrText xml:space="preserve"> PAGEREF _Toc34749671 \h </w:instrText>
        </w:r>
        <w:r>
          <w:rPr>
            <w:noProof/>
            <w:webHidden/>
          </w:rPr>
        </w:r>
        <w:r>
          <w:rPr>
            <w:noProof/>
            <w:webHidden/>
          </w:rPr>
          <w:fldChar w:fldCharType="separate"/>
        </w:r>
        <w:r>
          <w:rPr>
            <w:noProof/>
            <w:webHidden/>
          </w:rPr>
          <w:t>3</w:t>
        </w:r>
        <w:r>
          <w:rPr>
            <w:noProof/>
            <w:webHidden/>
          </w:rPr>
          <w:fldChar w:fldCharType="end"/>
        </w:r>
      </w:hyperlink>
    </w:p>
    <w:p w14:paraId="69F85BB1" w14:textId="10247AF5" w:rsidR="0073721C" w:rsidRDefault="0073721C">
      <w:pPr>
        <w:pStyle w:val="Inhopg2"/>
        <w:tabs>
          <w:tab w:val="left" w:pos="800"/>
          <w:tab w:val="right" w:leader="dot" w:pos="8420"/>
        </w:tabs>
        <w:rPr>
          <w:rFonts w:eastAsiaTheme="minorEastAsia" w:cstheme="minorBidi"/>
          <w:smallCaps w:val="0"/>
          <w:noProof/>
          <w:sz w:val="22"/>
          <w:szCs w:val="22"/>
        </w:rPr>
      </w:pPr>
      <w:hyperlink w:anchor="_Toc34749672" w:history="1">
        <w:r w:rsidRPr="00931038">
          <w:rPr>
            <w:rStyle w:val="Hyperlink"/>
            <w:noProof/>
          </w:rPr>
          <w:t>1.2</w:t>
        </w:r>
        <w:r>
          <w:rPr>
            <w:rFonts w:eastAsiaTheme="minorEastAsia" w:cstheme="minorBidi"/>
            <w:smallCaps w:val="0"/>
            <w:noProof/>
            <w:sz w:val="22"/>
            <w:szCs w:val="22"/>
          </w:rPr>
          <w:tab/>
        </w:r>
        <w:r w:rsidRPr="00931038">
          <w:rPr>
            <w:rStyle w:val="Hyperlink"/>
            <w:noProof/>
          </w:rPr>
          <w:t>Doelstelling</w:t>
        </w:r>
        <w:r>
          <w:rPr>
            <w:noProof/>
            <w:webHidden/>
          </w:rPr>
          <w:tab/>
        </w:r>
        <w:r>
          <w:rPr>
            <w:noProof/>
            <w:webHidden/>
          </w:rPr>
          <w:fldChar w:fldCharType="begin"/>
        </w:r>
        <w:r>
          <w:rPr>
            <w:noProof/>
            <w:webHidden/>
          </w:rPr>
          <w:instrText xml:space="preserve"> PAGEREF _Toc34749672 \h </w:instrText>
        </w:r>
        <w:r>
          <w:rPr>
            <w:noProof/>
            <w:webHidden/>
          </w:rPr>
        </w:r>
        <w:r>
          <w:rPr>
            <w:noProof/>
            <w:webHidden/>
          </w:rPr>
          <w:fldChar w:fldCharType="separate"/>
        </w:r>
        <w:r>
          <w:rPr>
            <w:noProof/>
            <w:webHidden/>
          </w:rPr>
          <w:t>3</w:t>
        </w:r>
        <w:r>
          <w:rPr>
            <w:noProof/>
            <w:webHidden/>
          </w:rPr>
          <w:fldChar w:fldCharType="end"/>
        </w:r>
      </w:hyperlink>
    </w:p>
    <w:p w14:paraId="77E28B62" w14:textId="2F312BC9" w:rsidR="0073721C" w:rsidRDefault="0073721C">
      <w:pPr>
        <w:pStyle w:val="Inhopg2"/>
        <w:tabs>
          <w:tab w:val="left" w:pos="800"/>
          <w:tab w:val="right" w:leader="dot" w:pos="8420"/>
        </w:tabs>
        <w:rPr>
          <w:rFonts w:eastAsiaTheme="minorEastAsia" w:cstheme="minorBidi"/>
          <w:smallCaps w:val="0"/>
          <w:noProof/>
          <w:sz w:val="22"/>
          <w:szCs w:val="22"/>
        </w:rPr>
      </w:pPr>
      <w:hyperlink w:anchor="_Toc34749673" w:history="1">
        <w:r w:rsidRPr="00931038">
          <w:rPr>
            <w:rStyle w:val="Hyperlink"/>
            <w:noProof/>
          </w:rPr>
          <w:t>1.3</w:t>
        </w:r>
        <w:r>
          <w:rPr>
            <w:rFonts w:eastAsiaTheme="minorEastAsia" w:cstheme="minorBidi"/>
            <w:smallCaps w:val="0"/>
            <w:noProof/>
            <w:sz w:val="22"/>
            <w:szCs w:val="22"/>
          </w:rPr>
          <w:tab/>
        </w:r>
        <w:r w:rsidRPr="00931038">
          <w:rPr>
            <w:rStyle w:val="Hyperlink"/>
            <w:noProof/>
          </w:rPr>
          <w:t>Scope</w:t>
        </w:r>
        <w:r>
          <w:rPr>
            <w:noProof/>
            <w:webHidden/>
          </w:rPr>
          <w:tab/>
        </w:r>
        <w:r>
          <w:rPr>
            <w:noProof/>
            <w:webHidden/>
          </w:rPr>
          <w:fldChar w:fldCharType="begin"/>
        </w:r>
        <w:r>
          <w:rPr>
            <w:noProof/>
            <w:webHidden/>
          </w:rPr>
          <w:instrText xml:space="preserve"> PAGEREF _Toc34749673 \h </w:instrText>
        </w:r>
        <w:r>
          <w:rPr>
            <w:noProof/>
            <w:webHidden/>
          </w:rPr>
        </w:r>
        <w:r>
          <w:rPr>
            <w:noProof/>
            <w:webHidden/>
          </w:rPr>
          <w:fldChar w:fldCharType="separate"/>
        </w:r>
        <w:r>
          <w:rPr>
            <w:noProof/>
            <w:webHidden/>
          </w:rPr>
          <w:t>3</w:t>
        </w:r>
        <w:r>
          <w:rPr>
            <w:noProof/>
            <w:webHidden/>
          </w:rPr>
          <w:fldChar w:fldCharType="end"/>
        </w:r>
      </w:hyperlink>
    </w:p>
    <w:p w14:paraId="490A38FE" w14:textId="05DA639F" w:rsidR="0073721C" w:rsidRDefault="0073721C">
      <w:pPr>
        <w:pStyle w:val="Inhopg2"/>
        <w:tabs>
          <w:tab w:val="left" w:pos="800"/>
          <w:tab w:val="right" w:leader="dot" w:pos="8420"/>
        </w:tabs>
        <w:rPr>
          <w:rFonts w:eastAsiaTheme="minorEastAsia" w:cstheme="minorBidi"/>
          <w:smallCaps w:val="0"/>
          <w:noProof/>
          <w:sz w:val="22"/>
          <w:szCs w:val="22"/>
        </w:rPr>
      </w:pPr>
      <w:hyperlink w:anchor="_Toc34749674" w:history="1">
        <w:r w:rsidRPr="00931038">
          <w:rPr>
            <w:rStyle w:val="Hyperlink"/>
            <w:noProof/>
          </w:rPr>
          <w:t>1.4</w:t>
        </w:r>
        <w:r>
          <w:rPr>
            <w:rFonts w:eastAsiaTheme="minorEastAsia" w:cstheme="minorBidi"/>
            <w:smallCaps w:val="0"/>
            <w:noProof/>
            <w:sz w:val="22"/>
            <w:szCs w:val="22"/>
          </w:rPr>
          <w:tab/>
        </w:r>
        <w:r w:rsidRPr="00931038">
          <w:rPr>
            <w:rStyle w:val="Hyperlink"/>
            <w:noProof/>
          </w:rPr>
          <w:t>Status</w:t>
        </w:r>
        <w:r>
          <w:rPr>
            <w:noProof/>
            <w:webHidden/>
          </w:rPr>
          <w:tab/>
        </w:r>
        <w:r>
          <w:rPr>
            <w:noProof/>
            <w:webHidden/>
          </w:rPr>
          <w:fldChar w:fldCharType="begin"/>
        </w:r>
        <w:r>
          <w:rPr>
            <w:noProof/>
            <w:webHidden/>
          </w:rPr>
          <w:instrText xml:space="preserve"> PAGEREF _Toc34749674 \h </w:instrText>
        </w:r>
        <w:r>
          <w:rPr>
            <w:noProof/>
            <w:webHidden/>
          </w:rPr>
        </w:r>
        <w:r>
          <w:rPr>
            <w:noProof/>
            <w:webHidden/>
          </w:rPr>
          <w:fldChar w:fldCharType="separate"/>
        </w:r>
        <w:r>
          <w:rPr>
            <w:noProof/>
            <w:webHidden/>
          </w:rPr>
          <w:t>3</w:t>
        </w:r>
        <w:r>
          <w:rPr>
            <w:noProof/>
            <w:webHidden/>
          </w:rPr>
          <w:fldChar w:fldCharType="end"/>
        </w:r>
      </w:hyperlink>
    </w:p>
    <w:p w14:paraId="283954FF" w14:textId="7756F5B6" w:rsidR="0073721C" w:rsidRDefault="0073721C">
      <w:pPr>
        <w:pStyle w:val="Inhopg2"/>
        <w:tabs>
          <w:tab w:val="left" w:pos="800"/>
          <w:tab w:val="right" w:leader="dot" w:pos="8420"/>
        </w:tabs>
        <w:rPr>
          <w:rFonts w:eastAsiaTheme="minorEastAsia" w:cstheme="minorBidi"/>
          <w:smallCaps w:val="0"/>
          <w:noProof/>
          <w:sz w:val="22"/>
          <w:szCs w:val="22"/>
        </w:rPr>
      </w:pPr>
      <w:hyperlink w:anchor="_Toc34749675" w:history="1">
        <w:r w:rsidRPr="00931038">
          <w:rPr>
            <w:rStyle w:val="Hyperlink"/>
            <w:noProof/>
          </w:rPr>
          <w:t>1.5</w:t>
        </w:r>
        <w:r>
          <w:rPr>
            <w:rFonts w:eastAsiaTheme="minorEastAsia" w:cstheme="minorBidi"/>
            <w:smallCaps w:val="0"/>
            <w:noProof/>
            <w:sz w:val="22"/>
            <w:szCs w:val="22"/>
          </w:rPr>
          <w:tab/>
        </w:r>
        <w:r w:rsidRPr="00931038">
          <w:rPr>
            <w:rStyle w:val="Hyperlink"/>
            <w:noProof/>
          </w:rPr>
          <w:t>Versiebeheer</w:t>
        </w:r>
        <w:r>
          <w:rPr>
            <w:noProof/>
            <w:webHidden/>
          </w:rPr>
          <w:tab/>
        </w:r>
        <w:r>
          <w:rPr>
            <w:noProof/>
            <w:webHidden/>
          </w:rPr>
          <w:fldChar w:fldCharType="begin"/>
        </w:r>
        <w:r>
          <w:rPr>
            <w:noProof/>
            <w:webHidden/>
          </w:rPr>
          <w:instrText xml:space="preserve"> PAGEREF _Toc34749675 \h </w:instrText>
        </w:r>
        <w:r>
          <w:rPr>
            <w:noProof/>
            <w:webHidden/>
          </w:rPr>
        </w:r>
        <w:r>
          <w:rPr>
            <w:noProof/>
            <w:webHidden/>
          </w:rPr>
          <w:fldChar w:fldCharType="separate"/>
        </w:r>
        <w:r>
          <w:rPr>
            <w:noProof/>
            <w:webHidden/>
          </w:rPr>
          <w:t>4</w:t>
        </w:r>
        <w:r>
          <w:rPr>
            <w:noProof/>
            <w:webHidden/>
          </w:rPr>
          <w:fldChar w:fldCharType="end"/>
        </w:r>
      </w:hyperlink>
    </w:p>
    <w:p w14:paraId="3A7E839E" w14:textId="4351FB50" w:rsidR="0073721C" w:rsidRDefault="0073721C">
      <w:pPr>
        <w:pStyle w:val="Inhopg2"/>
        <w:tabs>
          <w:tab w:val="left" w:pos="800"/>
          <w:tab w:val="right" w:leader="dot" w:pos="8420"/>
        </w:tabs>
        <w:rPr>
          <w:rFonts w:eastAsiaTheme="minorEastAsia" w:cstheme="minorBidi"/>
          <w:smallCaps w:val="0"/>
          <w:noProof/>
          <w:sz w:val="22"/>
          <w:szCs w:val="22"/>
        </w:rPr>
      </w:pPr>
      <w:hyperlink w:anchor="_Toc34749676" w:history="1">
        <w:r w:rsidRPr="00931038">
          <w:rPr>
            <w:rStyle w:val="Hyperlink"/>
            <w:noProof/>
          </w:rPr>
          <w:t>1.6</w:t>
        </w:r>
        <w:r>
          <w:rPr>
            <w:rFonts w:eastAsiaTheme="minorEastAsia" w:cstheme="minorBidi"/>
            <w:smallCaps w:val="0"/>
            <w:noProof/>
            <w:sz w:val="22"/>
            <w:szCs w:val="22"/>
          </w:rPr>
          <w:tab/>
        </w:r>
        <w:r w:rsidRPr="00931038">
          <w:rPr>
            <w:rStyle w:val="Hyperlink"/>
            <w:noProof/>
          </w:rPr>
          <w:t>Definities, termen en afkortingen lijst</w:t>
        </w:r>
        <w:r>
          <w:rPr>
            <w:noProof/>
            <w:webHidden/>
          </w:rPr>
          <w:tab/>
        </w:r>
        <w:r>
          <w:rPr>
            <w:noProof/>
            <w:webHidden/>
          </w:rPr>
          <w:fldChar w:fldCharType="begin"/>
        </w:r>
        <w:r>
          <w:rPr>
            <w:noProof/>
            <w:webHidden/>
          </w:rPr>
          <w:instrText xml:space="preserve"> PAGEREF _Toc34749676 \h </w:instrText>
        </w:r>
        <w:r>
          <w:rPr>
            <w:noProof/>
            <w:webHidden/>
          </w:rPr>
        </w:r>
        <w:r>
          <w:rPr>
            <w:noProof/>
            <w:webHidden/>
          </w:rPr>
          <w:fldChar w:fldCharType="separate"/>
        </w:r>
        <w:r>
          <w:rPr>
            <w:noProof/>
            <w:webHidden/>
          </w:rPr>
          <w:t>5</w:t>
        </w:r>
        <w:r>
          <w:rPr>
            <w:noProof/>
            <w:webHidden/>
          </w:rPr>
          <w:fldChar w:fldCharType="end"/>
        </w:r>
      </w:hyperlink>
    </w:p>
    <w:p w14:paraId="228C1B18" w14:textId="73110590" w:rsidR="0073721C" w:rsidRDefault="0073721C">
      <w:pPr>
        <w:pStyle w:val="Inhopg2"/>
        <w:tabs>
          <w:tab w:val="left" w:pos="800"/>
          <w:tab w:val="right" w:leader="dot" w:pos="8420"/>
        </w:tabs>
        <w:rPr>
          <w:rFonts w:eastAsiaTheme="minorEastAsia" w:cstheme="minorBidi"/>
          <w:smallCaps w:val="0"/>
          <w:noProof/>
          <w:sz w:val="22"/>
          <w:szCs w:val="22"/>
        </w:rPr>
      </w:pPr>
      <w:hyperlink w:anchor="_Toc34749677" w:history="1">
        <w:r w:rsidRPr="00931038">
          <w:rPr>
            <w:rStyle w:val="Hyperlink"/>
            <w:noProof/>
          </w:rPr>
          <w:t>1.7</w:t>
        </w:r>
        <w:r>
          <w:rPr>
            <w:rFonts w:eastAsiaTheme="minorEastAsia" w:cstheme="minorBidi"/>
            <w:smallCaps w:val="0"/>
            <w:noProof/>
            <w:sz w:val="22"/>
            <w:szCs w:val="22"/>
          </w:rPr>
          <w:tab/>
        </w:r>
        <w:r w:rsidRPr="00931038">
          <w:rPr>
            <w:rStyle w:val="Hyperlink"/>
            <w:noProof/>
          </w:rPr>
          <w:t>Referenties</w:t>
        </w:r>
        <w:r>
          <w:rPr>
            <w:noProof/>
            <w:webHidden/>
          </w:rPr>
          <w:tab/>
        </w:r>
        <w:r>
          <w:rPr>
            <w:noProof/>
            <w:webHidden/>
          </w:rPr>
          <w:fldChar w:fldCharType="begin"/>
        </w:r>
        <w:r>
          <w:rPr>
            <w:noProof/>
            <w:webHidden/>
          </w:rPr>
          <w:instrText xml:space="preserve"> PAGEREF _Toc34749677 \h </w:instrText>
        </w:r>
        <w:r>
          <w:rPr>
            <w:noProof/>
            <w:webHidden/>
          </w:rPr>
        </w:r>
        <w:r>
          <w:rPr>
            <w:noProof/>
            <w:webHidden/>
          </w:rPr>
          <w:fldChar w:fldCharType="separate"/>
        </w:r>
        <w:r>
          <w:rPr>
            <w:noProof/>
            <w:webHidden/>
          </w:rPr>
          <w:t>6</w:t>
        </w:r>
        <w:r>
          <w:rPr>
            <w:noProof/>
            <w:webHidden/>
          </w:rPr>
          <w:fldChar w:fldCharType="end"/>
        </w:r>
      </w:hyperlink>
    </w:p>
    <w:p w14:paraId="73F82143" w14:textId="3ACD41D1" w:rsidR="0073721C" w:rsidRDefault="0073721C">
      <w:pPr>
        <w:pStyle w:val="Inhopg1"/>
        <w:tabs>
          <w:tab w:val="left" w:pos="400"/>
          <w:tab w:val="right" w:leader="dot" w:pos="8420"/>
        </w:tabs>
        <w:rPr>
          <w:rFonts w:eastAsiaTheme="minorEastAsia" w:cstheme="minorBidi"/>
          <w:b w:val="0"/>
          <w:bCs w:val="0"/>
          <w:caps w:val="0"/>
          <w:noProof/>
          <w:sz w:val="22"/>
          <w:szCs w:val="22"/>
        </w:rPr>
      </w:pPr>
      <w:hyperlink w:anchor="_Toc34749678" w:history="1">
        <w:r w:rsidRPr="00931038">
          <w:rPr>
            <w:rStyle w:val="Hyperlink"/>
            <w:noProof/>
            <w:spacing w:val="10"/>
          </w:rPr>
          <w:t>2</w:t>
        </w:r>
        <w:r>
          <w:rPr>
            <w:rFonts w:eastAsiaTheme="minorEastAsia" w:cstheme="minorBidi"/>
            <w:b w:val="0"/>
            <w:bCs w:val="0"/>
            <w:caps w:val="0"/>
            <w:noProof/>
            <w:sz w:val="22"/>
            <w:szCs w:val="22"/>
          </w:rPr>
          <w:tab/>
        </w:r>
        <w:r w:rsidRPr="00931038">
          <w:rPr>
            <w:rStyle w:val="Hyperlink"/>
            <w:noProof/>
          </w:rPr>
          <w:t>Aansluitvoorwaarden</w:t>
        </w:r>
        <w:r>
          <w:rPr>
            <w:noProof/>
            <w:webHidden/>
          </w:rPr>
          <w:tab/>
        </w:r>
        <w:r>
          <w:rPr>
            <w:noProof/>
            <w:webHidden/>
          </w:rPr>
          <w:fldChar w:fldCharType="begin"/>
        </w:r>
        <w:r>
          <w:rPr>
            <w:noProof/>
            <w:webHidden/>
          </w:rPr>
          <w:instrText xml:space="preserve"> PAGEREF _Toc34749678 \h </w:instrText>
        </w:r>
        <w:r>
          <w:rPr>
            <w:noProof/>
            <w:webHidden/>
          </w:rPr>
        </w:r>
        <w:r>
          <w:rPr>
            <w:noProof/>
            <w:webHidden/>
          </w:rPr>
          <w:fldChar w:fldCharType="separate"/>
        </w:r>
        <w:r>
          <w:rPr>
            <w:noProof/>
            <w:webHidden/>
          </w:rPr>
          <w:t>7</w:t>
        </w:r>
        <w:r>
          <w:rPr>
            <w:noProof/>
            <w:webHidden/>
          </w:rPr>
          <w:fldChar w:fldCharType="end"/>
        </w:r>
      </w:hyperlink>
    </w:p>
    <w:p w14:paraId="1120F45D" w14:textId="4190772E" w:rsidR="0073721C" w:rsidRDefault="0073721C">
      <w:pPr>
        <w:pStyle w:val="Inhopg2"/>
        <w:tabs>
          <w:tab w:val="left" w:pos="800"/>
          <w:tab w:val="right" w:leader="dot" w:pos="8420"/>
        </w:tabs>
        <w:rPr>
          <w:rFonts w:eastAsiaTheme="minorEastAsia" w:cstheme="minorBidi"/>
          <w:smallCaps w:val="0"/>
          <w:noProof/>
          <w:sz w:val="22"/>
          <w:szCs w:val="22"/>
        </w:rPr>
      </w:pPr>
      <w:hyperlink w:anchor="_Toc34749679" w:history="1">
        <w:r w:rsidRPr="00931038">
          <w:rPr>
            <w:rStyle w:val="Hyperlink"/>
            <w:noProof/>
          </w:rPr>
          <w:t>2.1</w:t>
        </w:r>
        <w:r>
          <w:rPr>
            <w:rFonts w:eastAsiaTheme="minorEastAsia" w:cstheme="minorBidi"/>
            <w:smallCaps w:val="0"/>
            <w:noProof/>
            <w:sz w:val="22"/>
            <w:szCs w:val="22"/>
          </w:rPr>
          <w:tab/>
        </w:r>
        <w:r w:rsidRPr="00931038">
          <w:rPr>
            <w:rStyle w:val="Hyperlink"/>
            <w:noProof/>
          </w:rPr>
          <w:t>Algemeen</w:t>
        </w:r>
        <w:r>
          <w:rPr>
            <w:noProof/>
            <w:webHidden/>
          </w:rPr>
          <w:tab/>
        </w:r>
        <w:r>
          <w:rPr>
            <w:noProof/>
            <w:webHidden/>
          </w:rPr>
          <w:fldChar w:fldCharType="begin"/>
        </w:r>
        <w:r>
          <w:rPr>
            <w:noProof/>
            <w:webHidden/>
          </w:rPr>
          <w:instrText xml:space="preserve"> PAGEREF _Toc34749679 \h </w:instrText>
        </w:r>
        <w:r>
          <w:rPr>
            <w:noProof/>
            <w:webHidden/>
          </w:rPr>
        </w:r>
        <w:r>
          <w:rPr>
            <w:noProof/>
            <w:webHidden/>
          </w:rPr>
          <w:fldChar w:fldCharType="separate"/>
        </w:r>
        <w:r>
          <w:rPr>
            <w:noProof/>
            <w:webHidden/>
          </w:rPr>
          <w:t>7</w:t>
        </w:r>
        <w:r>
          <w:rPr>
            <w:noProof/>
            <w:webHidden/>
          </w:rPr>
          <w:fldChar w:fldCharType="end"/>
        </w:r>
      </w:hyperlink>
    </w:p>
    <w:p w14:paraId="384B525A" w14:textId="006C4C6A"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0" w:history="1">
        <w:r w:rsidRPr="00931038">
          <w:rPr>
            <w:rStyle w:val="Hyperlink"/>
            <w:noProof/>
          </w:rPr>
          <w:t>2.2</w:t>
        </w:r>
        <w:r>
          <w:rPr>
            <w:rFonts w:eastAsiaTheme="minorEastAsia" w:cstheme="minorBidi"/>
            <w:smallCaps w:val="0"/>
            <w:noProof/>
            <w:sz w:val="22"/>
            <w:szCs w:val="22"/>
          </w:rPr>
          <w:tab/>
        </w:r>
        <w:r w:rsidRPr="00931038">
          <w:rPr>
            <w:rStyle w:val="Hyperlink"/>
            <w:noProof/>
          </w:rPr>
          <w:t>Functionele Netwerken</w:t>
        </w:r>
        <w:r>
          <w:rPr>
            <w:noProof/>
            <w:webHidden/>
          </w:rPr>
          <w:tab/>
        </w:r>
        <w:r>
          <w:rPr>
            <w:noProof/>
            <w:webHidden/>
          </w:rPr>
          <w:fldChar w:fldCharType="begin"/>
        </w:r>
        <w:r>
          <w:rPr>
            <w:noProof/>
            <w:webHidden/>
          </w:rPr>
          <w:instrText xml:space="preserve"> PAGEREF _Toc34749680 \h </w:instrText>
        </w:r>
        <w:r>
          <w:rPr>
            <w:noProof/>
            <w:webHidden/>
          </w:rPr>
        </w:r>
        <w:r>
          <w:rPr>
            <w:noProof/>
            <w:webHidden/>
          </w:rPr>
          <w:fldChar w:fldCharType="separate"/>
        </w:r>
        <w:r>
          <w:rPr>
            <w:noProof/>
            <w:webHidden/>
          </w:rPr>
          <w:t>7</w:t>
        </w:r>
        <w:r>
          <w:rPr>
            <w:noProof/>
            <w:webHidden/>
          </w:rPr>
          <w:fldChar w:fldCharType="end"/>
        </w:r>
      </w:hyperlink>
    </w:p>
    <w:p w14:paraId="3CA313DF" w14:textId="45C2391F"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1" w:history="1">
        <w:r w:rsidRPr="00931038">
          <w:rPr>
            <w:rStyle w:val="Hyperlink"/>
            <w:noProof/>
          </w:rPr>
          <w:t>2.3</w:t>
        </w:r>
        <w:r>
          <w:rPr>
            <w:rFonts w:eastAsiaTheme="minorEastAsia" w:cstheme="minorBidi"/>
            <w:smallCaps w:val="0"/>
            <w:noProof/>
            <w:sz w:val="22"/>
            <w:szCs w:val="22"/>
          </w:rPr>
          <w:tab/>
        </w:r>
        <w:r w:rsidRPr="00931038">
          <w:rPr>
            <w:rStyle w:val="Hyperlink"/>
            <w:noProof/>
          </w:rPr>
          <w:t>Locatie ontsluiting</w:t>
        </w:r>
        <w:r>
          <w:rPr>
            <w:noProof/>
            <w:webHidden/>
          </w:rPr>
          <w:tab/>
        </w:r>
        <w:r>
          <w:rPr>
            <w:noProof/>
            <w:webHidden/>
          </w:rPr>
          <w:fldChar w:fldCharType="begin"/>
        </w:r>
        <w:r>
          <w:rPr>
            <w:noProof/>
            <w:webHidden/>
          </w:rPr>
          <w:instrText xml:space="preserve"> PAGEREF _Toc34749681 \h </w:instrText>
        </w:r>
        <w:r>
          <w:rPr>
            <w:noProof/>
            <w:webHidden/>
          </w:rPr>
        </w:r>
        <w:r>
          <w:rPr>
            <w:noProof/>
            <w:webHidden/>
          </w:rPr>
          <w:fldChar w:fldCharType="separate"/>
        </w:r>
        <w:r>
          <w:rPr>
            <w:noProof/>
            <w:webHidden/>
          </w:rPr>
          <w:t>7</w:t>
        </w:r>
        <w:r>
          <w:rPr>
            <w:noProof/>
            <w:webHidden/>
          </w:rPr>
          <w:fldChar w:fldCharType="end"/>
        </w:r>
      </w:hyperlink>
    </w:p>
    <w:p w14:paraId="573E2F4C" w14:textId="1A6E7B89" w:rsidR="0073721C" w:rsidRDefault="0073721C">
      <w:pPr>
        <w:pStyle w:val="Inhopg3"/>
        <w:tabs>
          <w:tab w:val="left" w:pos="1200"/>
          <w:tab w:val="right" w:leader="dot" w:pos="8420"/>
        </w:tabs>
        <w:rPr>
          <w:rFonts w:eastAsiaTheme="minorEastAsia" w:cstheme="minorBidi"/>
          <w:i w:val="0"/>
          <w:iCs w:val="0"/>
          <w:noProof/>
          <w:sz w:val="22"/>
          <w:szCs w:val="22"/>
        </w:rPr>
      </w:pPr>
      <w:hyperlink w:anchor="_Toc34749682" w:history="1">
        <w:r w:rsidRPr="00931038">
          <w:rPr>
            <w:rStyle w:val="Hyperlink"/>
            <w:noProof/>
          </w:rPr>
          <w:t>2.3.1</w:t>
        </w:r>
        <w:r>
          <w:rPr>
            <w:rFonts w:eastAsiaTheme="minorEastAsia" w:cstheme="minorBidi"/>
            <w:i w:val="0"/>
            <w:iCs w:val="0"/>
            <w:noProof/>
            <w:sz w:val="22"/>
            <w:szCs w:val="22"/>
          </w:rPr>
          <w:tab/>
        </w:r>
        <w:r w:rsidRPr="00931038">
          <w:rPr>
            <w:rStyle w:val="Hyperlink"/>
            <w:noProof/>
          </w:rPr>
          <w:t>Ontsluiting randapparatuur</w:t>
        </w:r>
        <w:r>
          <w:rPr>
            <w:noProof/>
            <w:webHidden/>
          </w:rPr>
          <w:tab/>
        </w:r>
        <w:r>
          <w:rPr>
            <w:noProof/>
            <w:webHidden/>
          </w:rPr>
          <w:fldChar w:fldCharType="begin"/>
        </w:r>
        <w:r>
          <w:rPr>
            <w:noProof/>
            <w:webHidden/>
          </w:rPr>
          <w:instrText xml:space="preserve"> PAGEREF _Toc34749682 \h </w:instrText>
        </w:r>
        <w:r>
          <w:rPr>
            <w:noProof/>
            <w:webHidden/>
          </w:rPr>
        </w:r>
        <w:r>
          <w:rPr>
            <w:noProof/>
            <w:webHidden/>
          </w:rPr>
          <w:fldChar w:fldCharType="separate"/>
        </w:r>
        <w:r>
          <w:rPr>
            <w:noProof/>
            <w:webHidden/>
          </w:rPr>
          <w:t>7</w:t>
        </w:r>
        <w:r>
          <w:rPr>
            <w:noProof/>
            <w:webHidden/>
          </w:rPr>
          <w:fldChar w:fldCharType="end"/>
        </w:r>
      </w:hyperlink>
    </w:p>
    <w:p w14:paraId="07A955EC" w14:textId="2CB483AB"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3" w:history="1">
        <w:r w:rsidRPr="00931038">
          <w:rPr>
            <w:rStyle w:val="Hyperlink"/>
            <w:noProof/>
          </w:rPr>
          <w:t>2.4</w:t>
        </w:r>
        <w:r>
          <w:rPr>
            <w:rFonts w:eastAsiaTheme="minorEastAsia" w:cstheme="minorBidi"/>
            <w:smallCaps w:val="0"/>
            <w:noProof/>
            <w:sz w:val="22"/>
            <w:szCs w:val="22"/>
          </w:rPr>
          <w:tab/>
        </w:r>
        <w:r w:rsidRPr="00931038">
          <w:rPr>
            <w:rStyle w:val="Hyperlink"/>
            <w:noProof/>
          </w:rPr>
          <w:t>Koppelvlak</w:t>
        </w:r>
        <w:r>
          <w:rPr>
            <w:noProof/>
            <w:webHidden/>
          </w:rPr>
          <w:tab/>
        </w:r>
        <w:r>
          <w:rPr>
            <w:noProof/>
            <w:webHidden/>
          </w:rPr>
          <w:fldChar w:fldCharType="begin"/>
        </w:r>
        <w:r>
          <w:rPr>
            <w:noProof/>
            <w:webHidden/>
          </w:rPr>
          <w:instrText xml:space="preserve"> PAGEREF _Toc34749683 \h </w:instrText>
        </w:r>
        <w:r>
          <w:rPr>
            <w:noProof/>
            <w:webHidden/>
          </w:rPr>
        </w:r>
        <w:r>
          <w:rPr>
            <w:noProof/>
            <w:webHidden/>
          </w:rPr>
          <w:fldChar w:fldCharType="separate"/>
        </w:r>
        <w:r>
          <w:rPr>
            <w:noProof/>
            <w:webHidden/>
          </w:rPr>
          <w:t>8</w:t>
        </w:r>
        <w:r>
          <w:rPr>
            <w:noProof/>
            <w:webHidden/>
          </w:rPr>
          <w:fldChar w:fldCharType="end"/>
        </w:r>
      </w:hyperlink>
    </w:p>
    <w:p w14:paraId="0651F403" w14:textId="026D1893"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4" w:history="1">
        <w:r w:rsidRPr="00931038">
          <w:rPr>
            <w:rStyle w:val="Hyperlink"/>
            <w:noProof/>
          </w:rPr>
          <w:t>2.5</w:t>
        </w:r>
        <w:r>
          <w:rPr>
            <w:rFonts w:eastAsiaTheme="minorEastAsia" w:cstheme="minorBidi"/>
            <w:smallCaps w:val="0"/>
            <w:noProof/>
            <w:sz w:val="22"/>
            <w:szCs w:val="22"/>
          </w:rPr>
          <w:tab/>
        </w:r>
        <w:r w:rsidRPr="00931038">
          <w:rPr>
            <w:rStyle w:val="Hyperlink"/>
            <w:noProof/>
          </w:rPr>
          <w:t>Bekabeling</w:t>
        </w:r>
        <w:r>
          <w:rPr>
            <w:noProof/>
            <w:webHidden/>
          </w:rPr>
          <w:tab/>
        </w:r>
        <w:r>
          <w:rPr>
            <w:noProof/>
            <w:webHidden/>
          </w:rPr>
          <w:fldChar w:fldCharType="begin"/>
        </w:r>
        <w:r>
          <w:rPr>
            <w:noProof/>
            <w:webHidden/>
          </w:rPr>
          <w:instrText xml:space="preserve"> PAGEREF _Toc34749684 \h </w:instrText>
        </w:r>
        <w:r>
          <w:rPr>
            <w:noProof/>
            <w:webHidden/>
          </w:rPr>
        </w:r>
        <w:r>
          <w:rPr>
            <w:noProof/>
            <w:webHidden/>
          </w:rPr>
          <w:fldChar w:fldCharType="separate"/>
        </w:r>
        <w:r>
          <w:rPr>
            <w:noProof/>
            <w:webHidden/>
          </w:rPr>
          <w:t>8</w:t>
        </w:r>
        <w:r>
          <w:rPr>
            <w:noProof/>
            <w:webHidden/>
          </w:rPr>
          <w:fldChar w:fldCharType="end"/>
        </w:r>
      </w:hyperlink>
    </w:p>
    <w:p w14:paraId="110AD030" w14:textId="7F7D9B5B"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5" w:history="1">
        <w:r w:rsidRPr="00931038">
          <w:rPr>
            <w:rStyle w:val="Hyperlink"/>
            <w:noProof/>
          </w:rPr>
          <w:t>2.6</w:t>
        </w:r>
        <w:r>
          <w:rPr>
            <w:rFonts w:eastAsiaTheme="minorEastAsia" w:cstheme="minorBidi"/>
            <w:smallCaps w:val="0"/>
            <w:noProof/>
            <w:sz w:val="22"/>
            <w:szCs w:val="22"/>
          </w:rPr>
          <w:tab/>
        </w:r>
        <w:r w:rsidRPr="00931038">
          <w:rPr>
            <w:rStyle w:val="Hyperlink"/>
            <w:noProof/>
          </w:rPr>
          <w:t>Netwerkprotocollen</w:t>
        </w:r>
        <w:r>
          <w:rPr>
            <w:noProof/>
            <w:webHidden/>
          </w:rPr>
          <w:tab/>
        </w:r>
        <w:r>
          <w:rPr>
            <w:noProof/>
            <w:webHidden/>
          </w:rPr>
          <w:fldChar w:fldCharType="begin"/>
        </w:r>
        <w:r>
          <w:rPr>
            <w:noProof/>
            <w:webHidden/>
          </w:rPr>
          <w:instrText xml:space="preserve"> PAGEREF _Toc34749685 \h </w:instrText>
        </w:r>
        <w:r>
          <w:rPr>
            <w:noProof/>
            <w:webHidden/>
          </w:rPr>
        </w:r>
        <w:r>
          <w:rPr>
            <w:noProof/>
            <w:webHidden/>
          </w:rPr>
          <w:fldChar w:fldCharType="separate"/>
        </w:r>
        <w:r>
          <w:rPr>
            <w:noProof/>
            <w:webHidden/>
          </w:rPr>
          <w:t>9</w:t>
        </w:r>
        <w:r>
          <w:rPr>
            <w:noProof/>
            <w:webHidden/>
          </w:rPr>
          <w:fldChar w:fldCharType="end"/>
        </w:r>
      </w:hyperlink>
    </w:p>
    <w:p w14:paraId="66E184A5" w14:textId="078FBA28"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6" w:history="1">
        <w:r w:rsidRPr="00931038">
          <w:rPr>
            <w:rStyle w:val="Hyperlink"/>
            <w:noProof/>
          </w:rPr>
          <w:t>2.7</w:t>
        </w:r>
        <w:r>
          <w:rPr>
            <w:rFonts w:eastAsiaTheme="minorEastAsia" w:cstheme="minorBidi"/>
            <w:smallCaps w:val="0"/>
            <w:noProof/>
            <w:sz w:val="22"/>
            <w:szCs w:val="22"/>
          </w:rPr>
          <w:tab/>
        </w:r>
        <w:r w:rsidRPr="00931038">
          <w:rPr>
            <w:rStyle w:val="Hyperlink"/>
            <w:noProof/>
          </w:rPr>
          <w:t>Omvang van verkeer</w:t>
        </w:r>
        <w:r>
          <w:rPr>
            <w:noProof/>
            <w:webHidden/>
          </w:rPr>
          <w:tab/>
        </w:r>
        <w:r>
          <w:rPr>
            <w:noProof/>
            <w:webHidden/>
          </w:rPr>
          <w:fldChar w:fldCharType="begin"/>
        </w:r>
        <w:r>
          <w:rPr>
            <w:noProof/>
            <w:webHidden/>
          </w:rPr>
          <w:instrText xml:space="preserve"> PAGEREF _Toc34749686 \h </w:instrText>
        </w:r>
        <w:r>
          <w:rPr>
            <w:noProof/>
            <w:webHidden/>
          </w:rPr>
        </w:r>
        <w:r>
          <w:rPr>
            <w:noProof/>
            <w:webHidden/>
          </w:rPr>
          <w:fldChar w:fldCharType="separate"/>
        </w:r>
        <w:r>
          <w:rPr>
            <w:noProof/>
            <w:webHidden/>
          </w:rPr>
          <w:t>9</w:t>
        </w:r>
        <w:r>
          <w:rPr>
            <w:noProof/>
            <w:webHidden/>
          </w:rPr>
          <w:fldChar w:fldCharType="end"/>
        </w:r>
      </w:hyperlink>
    </w:p>
    <w:p w14:paraId="74AAAB85" w14:textId="1908C200"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7" w:history="1">
        <w:r w:rsidRPr="00931038">
          <w:rPr>
            <w:rStyle w:val="Hyperlink"/>
            <w:noProof/>
          </w:rPr>
          <w:t>2.8</w:t>
        </w:r>
        <w:r>
          <w:rPr>
            <w:rFonts w:eastAsiaTheme="minorEastAsia" w:cstheme="minorBidi"/>
            <w:smallCaps w:val="0"/>
            <w:noProof/>
            <w:sz w:val="22"/>
            <w:szCs w:val="22"/>
          </w:rPr>
          <w:tab/>
        </w:r>
        <w:r w:rsidRPr="00931038">
          <w:rPr>
            <w:rStyle w:val="Hyperlink"/>
            <w:noProof/>
          </w:rPr>
          <w:t>SpoorLAN - Mobile Ports</w:t>
        </w:r>
        <w:r>
          <w:rPr>
            <w:noProof/>
            <w:webHidden/>
          </w:rPr>
          <w:tab/>
        </w:r>
        <w:r>
          <w:rPr>
            <w:noProof/>
            <w:webHidden/>
          </w:rPr>
          <w:fldChar w:fldCharType="begin"/>
        </w:r>
        <w:r>
          <w:rPr>
            <w:noProof/>
            <w:webHidden/>
          </w:rPr>
          <w:instrText xml:space="preserve"> PAGEREF _Toc34749687 \h </w:instrText>
        </w:r>
        <w:r>
          <w:rPr>
            <w:noProof/>
            <w:webHidden/>
          </w:rPr>
        </w:r>
        <w:r>
          <w:rPr>
            <w:noProof/>
            <w:webHidden/>
          </w:rPr>
          <w:fldChar w:fldCharType="separate"/>
        </w:r>
        <w:r>
          <w:rPr>
            <w:noProof/>
            <w:webHidden/>
          </w:rPr>
          <w:t>9</w:t>
        </w:r>
        <w:r>
          <w:rPr>
            <w:noProof/>
            <w:webHidden/>
          </w:rPr>
          <w:fldChar w:fldCharType="end"/>
        </w:r>
      </w:hyperlink>
    </w:p>
    <w:p w14:paraId="5282F7A4" w14:textId="757A27E6"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8" w:history="1">
        <w:r w:rsidRPr="00931038">
          <w:rPr>
            <w:rStyle w:val="Hyperlink"/>
            <w:noProof/>
          </w:rPr>
          <w:t>2.9</w:t>
        </w:r>
        <w:r>
          <w:rPr>
            <w:rFonts w:eastAsiaTheme="minorEastAsia" w:cstheme="minorBidi"/>
            <w:smallCaps w:val="0"/>
            <w:noProof/>
            <w:sz w:val="22"/>
            <w:szCs w:val="22"/>
          </w:rPr>
          <w:tab/>
        </w:r>
        <w:r w:rsidRPr="00931038">
          <w:rPr>
            <w:rStyle w:val="Hyperlink"/>
            <w:noProof/>
          </w:rPr>
          <w:t>IP adressering</w:t>
        </w:r>
        <w:r>
          <w:rPr>
            <w:noProof/>
            <w:webHidden/>
          </w:rPr>
          <w:tab/>
        </w:r>
        <w:r>
          <w:rPr>
            <w:noProof/>
            <w:webHidden/>
          </w:rPr>
          <w:fldChar w:fldCharType="begin"/>
        </w:r>
        <w:r>
          <w:rPr>
            <w:noProof/>
            <w:webHidden/>
          </w:rPr>
          <w:instrText xml:space="preserve"> PAGEREF _Toc34749688 \h </w:instrText>
        </w:r>
        <w:r>
          <w:rPr>
            <w:noProof/>
            <w:webHidden/>
          </w:rPr>
        </w:r>
        <w:r>
          <w:rPr>
            <w:noProof/>
            <w:webHidden/>
          </w:rPr>
          <w:fldChar w:fldCharType="separate"/>
        </w:r>
        <w:r>
          <w:rPr>
            <w:noProof/>
            <w:webHidden/>
          </w:rPr>
          <w:t>9</w:t>
        </w:r>
        <w:r>
          <w:rPr>
            <w:noProof/>
            <w:webHidden/>
          </w:rPr>
          <w:fldChar w:fldCharType="end"/>
        </w:r>
      </w:hyperlink>
    </w:p>
    <w:p w14:paraId="05631ED5" w14:textId="208FA975" w:rsidR="0073721C" w:rsidRDefault="0073721C">
      <w:pPr>
        <w:pStyle w:val="Inhopg2"/>
        <w:tabs>
          <w:tab w:val="left" w:pos="800"/>
          <w:tab w:val="right" w:leader="dot" w:pos="8420"/>
        </w:tabs>
        <w:rPr>
          <w:rFonts w:eastAsiaTheme="minorEastAsia" w:cstheme="minorBidi"/>
          <w:smallCaps w:val="0"/>
          <w:noProof/>
          <w:sz w:val="22"/>
          <w:szCs w:val="22"/>
        </w:rPr>
      </w:pPr>
      <w:hyperlink w:anchor="_Toc34749689" w:history="1">
        <w:r w:rsidRPr="00931038">
          <w:rPr>
            <w:rStyle w:val="Hyperlink"/>
            <w:noProof/>
          </w:rPr>
          <w:t>2.10</w:t>
        </w:r>
        <w:r>
          <w:rPr>
            <w:rFonts w:eastAsiaTheme="minorEastAsia" w:cstheme="minorBidi"/>
            <w:smallCaps w:val="0"/>
            <w:noProof/>
            <w:sz w:val="22"/>
            <w:szCs w:val="22"/>
          </w:rPr>
          <w:tab/>
        </w:r>
        <w:r w:rsidRPr="00931038">
          <w:rPr>
            <w:rStyle w:val="Hyperlink"/>
            <w:noProof/>
          </w:rPr>
          <w:t>Lokale en interlokale connectiviteit</w:t>
        </w:r>
        <w:r>
          <w:rPr>
            <w:noProof/>
            <w:webHidden/>
          </w:rPr>
          <w:tab/>
        </w:r>
        <w:r>
          <w:rPr>
            <w:noProof/>
            <w:webHidden/>
          </w:rPr>
          <w:fldChar w:fldCharType="begin"/>
        </w:r>
        <w:r>
          <w:rPr>
            <w:noProof/>
            <w:webHidden/>
          </w:rPr>
          <w:instrText xml:space="preserve"> PAGEREF _Toc34749689 \h </w:instrText>
        </w:r>
        <w:r>
          <w:rPr>
            <w:noProof/>
            <w:webHidden/>
          </w:rPr>
        </w:r>
        <w:r>
          <w:rPr>
            <w:noProof/>
            <w:webHidden/>
          </w:rPr>
          <w:fldChar w:fldCharType="separate"/>
        </w:r>
        <w:r>
          <w:rPr>
            <w:noProof/>
            <w:webHidden/>
          </w:rPr>
          <w:t>9</w:t>
        </w:r>
        <w:r>
          <w:rPr>
            <w:noProof/>
            <w:webHidden/>
          </w:rPr>
          <w:fldChar w:fldCharType="end"/>
        </w:r>
      </w:hyperlink>
    </w:p>
    <w:p w14:paraId="46A27319" w14:textId="609EF9EB" w:rsidR="0073721C" w:rsidRDefault="0073721C">
      <w:pPr>
        <w:pStyle w:val="Inhopg2"/>
        <w:tabs>
          <w:tab w:val="left" w:pos="800"/>
          <w:tab w:val="right" w:leader="dot" w:pos="8420"/>
        </w:tabs>
        <w:rPr>
          <w:rFonts w:eastAsiaTheme="minorEastAsia" w:cstheme="minorBidi"/>
          <w:smallCaps w:val="0"/>
          <w:noProof/>
          <w:sz w:val="22"/>
          <w:szCs w:val="22"/>
        </w:rPr>
      </w:pPr>
      <w:hyperlink w:anchor="_Toc34749690" w:history="1">
        <w:r w:rsidRPr="00931038">
          <w:rPr>
            <w:rStyle w:val="Hyperlink"/>
            <w:noProof/>
          </w:rPr>
          <w:t>2.11</w:t>
        </w:r>
        <w:r>
          <w:rPr>
            <w:rFonts w:eastAsiaTheme="minorEastAsia" w:cstheme="minorBidi"/>
            <w:smallCaps w:val="0"/>
            <w:noProof/>
            <w:sz w:val="22"/>
            <w:szCs w:val="22"/>
          </w:rPr>
          <w:tab/>
        </w:r>
        <w:r w:rsidRPr="00931038">
          <w:rPr>
            <w:rStyle w:val="Hyperlink"/>
            <w:noProof/>
          </w:rPr>
          <w:t>Kwaliteitsparameters</w:t>
        </w:r>
        <w:r>
          <w:rPr>
            <w:noProof/>
            <w:webHidden/>
          </w:rPr>
          <w:tab/>
        </w:r>
        <w:r>
          <w:rPr>
            <w:noProof/>
            <w:webHidden/>
          </w:rPr>
          <w:fldChar w:fldCharType="begin"/>
        </w:r>
        <w:r>
          <w:rPr>
            <w:noProof/>
            <w:webHidden/>
          </w:rPr>
          <w:instrText xml:space="preserve"> PAGEREF _Toc34749690 \h </w:instrText>
        </w:r>
        <w:r>
          <w:rPr>
            <w:noProof/>
            <w:webHidden/>
          </w:rPr>
        </w:r>
        <w:r>
          <w:rPr>
            <w:noProof/>
            <w:webHidden/>
          </w:rPr>
          <w:fldChar w:fldCharType="separate"/>
        </w:r>
        <w:r>
          <w:rPr>
            <w:noProof/>
            <w:webHidden/>
          </w:rPr>
          <w:t>10</w:t>
        </w:r>
        <w:r>
          <w:rPr>
            <w:noProof/>
            <w:webHidden/>
          </w:rPr>
          <w:fldChar w:fldCharType="end"/>
        </w:r>
      </w:hyperlink>
    </w:p>
    <w:p w14:paraId="612655E1" w14:textId="4068126A" w:rsidR="0073721C" w:rsidRDefault="0073721C">
      <w:pPr>
        <w:pStyle w:val="Inhopg2"/>
        <w:tabs>
          <w:tab w:val="left" w:pos="800"/>
          <w:tab w:val="right" w:leader="dot" w:pos="8420"/>
        </w:tabs>
        <w:rPr>
          <w:rFonts w:eastAsiaTheme="minorEastAsia" w:cstheme="minorBidi"/>
          <w:smallCaps w:val="0"/>
          <w:noProof/>
          <w:sz w:val="22"/>
          <w:szCs w:val="22"/>
        </w:rPr>
      </w:pPr>
      <w:hyperlink w:anchor="_Toc34749691" w:history="1">
        <w:r w:rsidRPr="00931038">
          <w:rPr>
            <w:rStyle w:val="Hyperlink"/>
            <w:noProof/>
          </w:rPr>
          <w:t>2.12</w:t>
        </w:r>
        <w:r>
          <w:rPr>
            <w:rFonts w:eastAsiaTheme="minorEastAsia" w:cstheme="minorBidi"/>
            <w:smallCaps w:val="0"/>
            <w:noProof/>
            <w:sz w:val="22"/>
            <w:szCs w:val="22"/>
          </w:rPr>
          <w:tab/>
        </w:r>
        <w:r w:rsidRPr="00931038">
          <w:rPr>
            <w:rStyle w:val="Hyperlink"/>
            <w:noProof/>
          </w:rPr>
          <w:t>Beveiliging</w:t>
        </w:r>
        <w:r>
          <w:rPr>
            <w:noProof/>
            <w:webHidden/>
          </w:rPr>
          <w:tab/>
        </w:r>
        <w:r>
          <w:rPr>
            <w:noProof/>
            <w:webHidden/>
          </w:rPr>
          <w:fldChar w:fldCharType="begin"/>
        </w:r>
        <w:r>
          <w:rPr>
            <w:noProof/>
            <w:webHidden/>
          </w:rPr>
          <w:instrText xml:space="preserve"> PAGEREF _Toc34749691 \h </w:instrText>
        </w:r>
        <w:r>
          <w:rPr>
            <w:noProof/>
            <w:webHidden/>
          </w:rPr>
        </w:r>
        <w:r>
          <w:rPr>
            <w:noProof/>
            <w:webHidden/>
          </w:rPr>
          <w:fldChar w:fldCharType="separate"/>
        </w:r>
        <w:r>
          <w:rPr>
            <w:noProof/>
            <w:webHidden/>
          </w:rPr>
          <w:t>10</w:t>
        </w:r>
        <w:r>
          <w:rPr>
            <w:noProof/>
            <w:webHidden/>
          </w:rPr>
          <w:fldChar w:fldCharType="end"/>
        </w:r>
      </w:hyperlink>
    </w:p>
    <w:p w14:paraId="16B983BD" w14:textId="6A1CC616" w:rsidR="0073721C" w:rsidRDefault="0073721C">
      <w:pPr>
        <w:pStyle w:val="Inhopg2"/>
        <w:tabs>
          <w:tab w:val="left" w:pos="800"/>
          <w:tab w:val="right" w:leader="dot" w:pos="8420"/>
        </w:tabs>
        <w:rPr>
          <w:rFonts w:eastAsiaTheme="minorEastAsia" w:cstheme="minorBidi"/>
          <w:smallCaps w:val="0"/>
          <w:noProof/>
          <w:sz w:val="22"/>
          <w:szCs w:val="22"/>
        </w:rPr>
      </w:pPr>
      <w:hyperlink w:anchor="_Toc34749692" w:history="1">
        <w:r w:rsidRPr="00931038">
          <w:rPr>
            <w:rStyle w:val="Hyperlink"/>
            <w:noProof/>
          </w:rPr>
          <w:t>2.13</w:t>
        </w:r>
        <w:r>
          <w:rPr>
            <w:rFonts w:eastAsiaTheme="minorEastAsia" w:cstheme="minorBidi"/>
            <w:smallCaps w:val="0"/>
            <w:noProof/>
            <w:sz w:val="22"/>
            <w:szCs w:val="22"/>
          </w:rPr>
          <w:tab/>
        </w:r>
        <w:r w:rsidRPr="00931038">
          <w:rPr>
            <w:rStyle w:val="Hyperlink"/>
            <w:noProof/>
          </w:rPr>
          <w:t>Gebruik</w:t>
        </w:r>
        <w:r>
          <w:rPr>
            <w:noProof/>
            <w:webHidden/>
          </w:rPr>
          <w:tab/>
        </w:r>
        <w:r>
          <w:rPr>
            <w:noProof/>
            <w:webHidden/>
          </w:rPr>
          <w:fldChar w:fldCharType="begin"/>
        </w:r>
        <w:r>
          <w:rPr>
            <w:noProof/>
            <w:webHidden/>
          </w:rPr>
          <w:instrText xml:space="preserve"> PAGEREF _Toc34749692 \h </w:instrText>
        </w:r>
        <w:r>
          <w:rPr>
            <w:noProof/>
            <w:webHidden/>
          </w:rPr>
        </w:r>
        <w:r>
          <w:rPr>
            <w:noProof/>
            <w:webHidden/>
          </w:rPr>
          <w:fldChar w:fldCharType="separate"/>
        </w:r>
        <w:r>
          <w:rPr>
            <w:noProof/>
            <w:webHidden/>
          </w:rPr>
          <w:t>10</w:t>
        </w:r>
        <w:r>
          <w:rPr>
            <w:noProof/>
            <w:webHidden/>
          </w:rPr>
          <w:fldChar w:fldCharType="end"/>
        </w:r>
      </w:hyperlink>
    </w:p>
    <w:p w14:paraId="65FFABD2" w14:textId="71B6C5C1" w:rsidR="0073721C" w:rsidRDefault="0073721C">
      <w:pPr>
        <w:pStyle w:val="Inhopg2"/>
        <w:tabs>
          <w:tab w:val="left" w:pos="800"/>
          <w:tab w:val="right" w:leader="dot" w:pos="8420"/>
        </w:tabs>
        <w:rPr>
          <w:rFonts w:eastAsiaTheme="minorEastAsia" w:cstheme="minorBidi"/>
          <w:smallCaps w:val="0"/>
          <w:noProof/>
          <w:sz w:val="22"/>
          <w:szCs w:val="22"/>
        </w:rPr>
      </w:pPr>
      <w:hyperlink w:anchor="_Toc34749693" w:history="1">
        <w:r w:rsidRPr="00931038">
          <w:rPr>
            <w:rStyle w:val="Hyperlink"/>
            <w:noProof/>
          </w:rPr>
          <w:t>2.14</w:t>
        </w:r>
        <w:r>
          <w:rPr>
            <w:rFonts w:eastAsiaTheme="minorEastAsia" w:cstheme="minorBidi"/>
            <w:smallCaps w:val="0"/>
            <w:noProof/>
            <w:sz w:val="22"/>
            <w:szCs w:val="22"/>
          </w:rPr>
          <w:tab/>
        </w:r>
        <w:r w:rsidRPr="00931038">
          <w:rPr>
            <w:rStyle w:val="Hyperlink"/>
            <w:noProof/>
          </w:rPr>
          <w:t>Veiligheid-gerelateerde applicaties</w:t>
        </w:r>
        <w:r>
          <w:rPr>
            <w:noProof/>
            <w:webHidden/>
          </w:rPr>
          <w:tab/>
        </w:r>
        <w:r>
          <w:rPr>
            <w:noProof/>
            <w:webHidden/>
          </w:rPr>
          <w:fldChar w:fldCharType="begin"/>
        </w:r>
        <w:r>
          <w:rPr>
            <w:noProof/>
            <w:webHidden/>
          </w:rPr>
          <w:instrText xml:space="preserve"> PAGEREF _Toc34749693 \h </w:instrText>
        </w:r>
        <w:r>
          <w:rPr>
            <w:noProof/>
            <w:webHidden/>
          </w:rPr>
        </w:r>
        <w:r>
          <w:rPr>
            <w:noProof/>
            <w:webHidden/>
          </w:rPr>
          <w:fldChar w:fldCharType="separate"/>
        </w:r>
        <w:r>
          <w:rPr>
            <w:noProof/>
            <w:webHidden/>
          </w:rPr>
          <w:t>11</w:t>
        </w:r>
        <w:r>
          <w:rPr>
            <w:noProof/>
            <w:webHidden/>
          </w:rPr>
          <w:fldChar w:fldCharType="end"/>
        </w:r>
      </w:hyperlink>
    </w:p>
    <w:p w14:paraId="1C6F800B" w14:textId="32E52640" w:rsidR="0073721C" w:rsidRDefault="0073721C">
      <w:pPr>
        <w:pStyle w:val="Inhopg2"/>
        <w:tabs>
          <w:tab w:val="left" w:pos="800"/>
          <w:tab w:val="right" w:leader="dot" w:pos="8420"/>
        </w:tabs>
        <w:rPr>
          <w:rFonts w:eastAsiaTheme="minorEastAsia" w:cstheme="minorBidi"/>
          <w:smallCaps w:val="0"/>
          <w:noProof/>
          <w:sz w:val="22"/>
          <w:szCs w:val="22"/>
        </w:rPr>
      </w:pPr>
      <w:hyperlink w:anchor="_Toc34749694" w:history="1">
        <w:r w:rsidRPr="00931038">
          <w:rPr>
            <w:rStyle w:val="Hyperlink"/>
            <w:noProof/>
          </w:rPr>
          <w:t>2.15</w:t>
        </w:r>
        <w:r>
          <w:rPr>
            <w:rFonts w:eastAsiaTheme="minorEastAsia" w:cstheme="minorBidi"/>
            <w:smallCaps w:val="0"/>
            <w:noProof/>
            <w:sz w:val="22"/>
            <w:szCs w:val="22"/>
          </w:rPr>
          <w:tab/>
        </w:r>
        <w:r w:rsidRPr="00931038">
          <w:rPr>
            <w:rStyle w:val="Hyperlink"/>
            <w:noProof/>
          </w:rPr>
          <w:t>Samenvatting</w:t>
        </w:r>
        <w:r>
          <w:rPr>
            <w:noProof/>
            <w:webHidden/>
          </w:rPr>
          <w:tab/>
        </w:r>
        <w:r>
          <w:rPr>
            <w:noProof/>
            <w:webHidden/>
          </w:rPr>
          <w:fldChar w:fldCharType="begin"/>
        </w:r>
        <w:r>
          <w:rPr>
            <w:noProof/>
            <w:webHidden/>
          </w:rPr>
          <w:instrText xml:space="preserve"> PAGEREF _Toc34749694 \h </w:instrText>
        </w:r>
        <w:r>
          <w:rPr>
            <w:noProof/>
            <w:webHidden/>
          </w:rPr>
        </w:r>
        <w:r>
          <w:rPr>
            <w:noProof/>
            <w:webHidden/>
          </w:rPr>
          <w:fldChar w:fldCharType="separate"/>
        </w:r>
        <w:r>
          <w:rPr>
            <w:noProof/>
            <w:webHidden/>
          </w:rPr>
          <w:t>11</w:t>
        </w:r>
        <w:r>
          <w:rPr>
            <w:noProof/>
            <w:webHidden/>
          </w:rPr>
          <w:fldChar w:fldCharType="end"/>
        </w:r>
      </w:hyperlink>
    </w:p>
    <w:p w14:paraId="602801B6" w14:textId="369FE217" w:rsidR="00EB0AB2" w:rsidRPr="00561FB6" w:rsidRDefault="00373FE5">
      <w:pPr>
        <w:pStyle w:val="inhoudsopgave"/>
      </w:pPr>
      <w:r>
        <w:fldChar w:fldCharType="end"/>
      </w:r>
    </w:p>
    <w:p w14:paraId="602801B7" w14:textId="77777777" w:rsidR="0090078F" w:rsidRDefault="0090078F" w:rsidP="00A04C05">
      <w:bookmarkStart w:id="19" w:name="_Toc288652869"/>
      <w:bookmarkStart w:id="20" w:name="_Toc293403751"/>
    </w:p>
    <w:p w14:paraId="602801B8" w14:textId="77777777" w:rsidR="0090078F" w:rsidRDefault="0090078F" w:rsidP="00A04C05"/>
    <w:p w14:paraId="602801B9" w14:textId="77777777" w:rsidR="00B11554" w:rsidRPr="00561FB6" w:rsidRDefault="00B11554" w:rsidP="00E82E59">
      <w:pPr>
        <w:pStyle w:val="Kop1"/>
      </w:pPr>
      <w:bookmarkStart w:id="21" w:name="_Toc34749670"/>
      <w:r w:rsidRPr="00561FB6">
        <w:lastRenderedPageBreak/>
        <w:t>Inleiding</w:t>
      </w:r>
      <w:bookmarkEnd w:id="19"/>
      <w:bookmarkEnd w:id="20"/>
      <w:bookmarkEnd w:id="21"/>
    </w:p>
    <w:p w14:paraId="602801BA" w14:textId="77777777" w:rsidR="007405F0" w:rsidRPr="00561FB6" w:rsidRDefault="007405F0">
      <w:pPr>
        <w:pStyle w:val="Kop2"/>
      </w:pPr>
      <w:bookmarkStart w:id="22" w:name="_Toc288652870"/>
      <w:bookmarkStart w:id="23" w:name="_Toc293403752"/>
      <w:bookmarkStart w:id="24" w:name="_Toc34749671"/>
      <w:r w:rsidRPr="00561FB6">
        <w:t>Aanleiding</w:t>
      </w:r>
      <w:bookmarkEnd w:id="22"/>
      <w:bookmarkEnd w:id="23"/>
      <w:bookmarkEnd w:id="24"/>
    </w:p>
    <w:p w14:paraId="602801BB" w14:textId="77777777" w:rsidR="004C7A76" w:rsidRDefault="00AC48A2" w:rsidP="00D42636">
      <w:r>
        <w:t xml:space="preserve">ProRail ICT-S levert een aantal Functionele Netwerken. Verschillende bedrijfsonderdelen en/of toepassingen maken gebruik van deze netwerken voor Interlokale (WAN) </w:t>
      </w:r>
      <w:r w:rsidR="004C7A76">
        <w:t xml:space="preserve">en lokale (LAN) netwerkconnectiviteit. </w:t>
      </w:r>
    </w:p>
    <w:p w14:paraId="602801BC" w14:textId="77777777" w:rsidR="00D42636" w:rsidRPr="00561FB6" w:rsidRDefault="00424021" w:rsidP="00D42636">
      <w:r>
        <w:t>Op deze F</w:t>
      </w:r>
      <w:r w:rsidR="004C7A76">
        <w:t xml:space="preserve">unctionele </w:t>
      </w:r>
      <w:r>
        <w:t>N</w:t>
      </w:r>
      <w:r w:rsidR="004C7A76">
        <w:t xml:space="preserve">etwerken wordt </w:t>
      </w:r>
      <w:r w:rsidR="00F21AC5">
        <w:t>rand</w:t>
      </w:r>
      <w:r w:rsidR="004C7A76">
        <w:t xml:space="preserve">apparatuur aangesloten </w:t>
      </w:r>
      <w:r w:rsidR="008371D7">
        <w:t xml:space="preserve">en applicaties toegepast </w:t>
      </w:r>
      <w:r w:rsidR="004C7A76">
        <w:t>die aan bepaalde aansluitvoorwaarden dien</w:t>
      </w:r>
      <w:r w:rsidR="008371D7">
        <w:t>en</w:t>
      </w:r>
      <w:r w:rsidR="004C7A76">
        <w:t xml:space="preserve"> te voldoen. </w:t>
      </w:r>
    </w:p>
    <w:p w14:paraId="602801BD" w14:textId="77777777" w:rsidR="007405F0" w:rsidRPr="00561FB6" w:rsidRDefault="007405F0" w:rsidP="007405F0"/>
    <w:p w14:paraId="602801BE" w14:textId="77777777" w:rsidR="00B11554" w:rsidRPr="00561FB6" w:rsidRDefault="00B11554">
      <w:pPr>
        <w:pStyle w:val="Kop2"/>
      </w:pPr>
      <w:bookmarkStart w:id="25" w:name="_Toc288652871"/>
      <w:bookmarkStart w:id="26" w:name="_Toc293403753"/>
      <w:bookmarkStart w:id="27" w:name="_Toc34749672"/>
      <w:r w:rsidRPr="00561FB6">
        <w:t>Doelstelling</w:t>
      </w:r>
      <w:bookmarkEnd w:id="25"/>
      <w:bookmarkEnd w:id="26"/>
      <w:bookmarkEnd w:id="27"/>
    </w:p>
    <w:p w14:paraId="602801BF" w14:textId="77777777" w:rsidR="008F14BE" w:rsidRDefault="00D42636" w:rsidP="00413E2B">
      <w:r w:rsidRPr="00561FB6">
        <w:t xml:space="preserve">Dit document </w:t>
      </w:r>
      <w:r w:rsidR="00413E2B">
        <w:t xml:space="preserve">heeft tot doel om de </w:t>
      </w:r>
      <w:r w:rsidR="004C7A76">
        <w:t>aansluitvoorwaarden te b</w:t>
      </w:r>
      <w:r w:rsidR="0043484A">
        <w:t xml:space="preserve">eschrijven </w:t>
      </w:r>
      <w:r w:rsidR="00324BC7">
        <w:t xml:space="preserve">voor </w:t>
      </w:r>
      <w:r w:rsidR="0043484A">
        <w:t>de Functionele N</w:t>
      </w:r>
      <w:r w:rsidR="004C7A76">
        <w:t xml:space="preserve">etwerken </w:t>
      </w:r>
      <w:r w:rsidR="00F04A0E">
        <w:t xml:space="preserve">van ProRail </w:t>
      </w:r>
      <w:r w:rsidR="004C7A76">
        <w:t xml:space="preserve">die over </w:t>
      </w:r>
      <w:r w:rsidR="00F04A0E">
        <w:t xml:space="preserve">het </w:t>
      </w:r>
      <w:r w:rsidR="004C7A76">
        <w:t xml:space="preserve">SpoorLAN </w:t>
      </w:r>
      <w:r w:rsidR="00F04A0E">
        <w:t xml:space="preserve">en/of Fides </w:t>
      </w:r>
      <w:r w:rsidR="004C7A76">
        <w:t>worden aangeboden.</w:t>
      </w:r>
      <w:r w:rsidR="008F14BE">
        <w:t xml:space="preserve"> De op de Functionele Netwerken aangesloten randapparatuur </w:t>
      </w:r>
      <w:r w:rsidR="008371D7">
        <w:t xml:space="preserve">en toegepaste applicaties </w:t>
      </w:r>
      <w:r w:rsidR="008F14BE">
        <w:t xml:space="preserve">dienen aan deze aansluitvoorwaarden te voldoen. </w:t>
      </w:r>
    </w:p>
    <w:p w14:paraId="602801C0" w14:textId="77777777" w:rsidR="00413E2B" w:rsidRDefault="008F14BE" w:rsidP="00413E2B">
      <w:r>
        <w:t>Op basis van dit document moeten o.a. s</w:t>
      </w:r>
      <w:r w:rsidR="00324BC7">
        <w:t>ysteemmanagers</w:t>
      </w:r>
      <w:r>
        <w:t>,</w:t>
      </w:r>
      <w:r w:rsidR="00324BC7">
        <w:t xml:space="preserve"> productbeheerders </w:t>
      </w:r>
      <w:r>
        <w:t>en projectleiders in staat zijn de juiste randapparatuur te selecteren.</w:t>
      </w:r>
    </w:p>
    <w:p w14:paraId="602801C1" w14:textId="77777777" w:rsidR="00413E2B" w:rsidRPr="00561FB6" w:rsidRDefault="00413E2B" w:rsidP="00D45874"/>
    <w:p w14:paraId="602801C2" w14:textId="77777777" w:rsidR="00B11554" w:rsidRPr="00561FB6" w:rsidRDefault="00B11554">
      <w:pPr>
        <w:pStyle w:val="Kop2"/>
      </w:pPr>
      <w:bookmarkStart w:id="28" w:name="_Toc196637595"/>
      <w:bookmarkStart w:id="29" w:name="_Toc288652872"/>
      <w:bookmarkStart w:id="30" w:name="_Toc293403754"/>
      <w:bookmarkStart w:id="31" w:name="_Toc34749673"/>
      <w:r w:rsidRPr="00561FB6">
        <w:t>Scope</w:t>
      </w:r>
      <w:bookmarkEnd w:id="28"/>
      <w:bookmarkEnd w:id="29"/>
      <w:bookmarkEnd w:id="30"/>
      <w:bookmarkEnd w:id="31"/>
    </w:p>
    <w:p w14:paraId="602801C3" w14:textId="77777777" w:rsidR="00B25C79" w:rsidRDefault="00413E2B">
      <w:bookmarkStart w:id="32" w:name="Start"/>
      <w:bookmarkEnd w:id="32"/>
      <w:r w:rsidRPr="00561FB6">
        <w:t xml:space="preserve">Dit document beschrijft </w:t>
      </w:r>
      <w:r w:rsidR="004C7A76">
        <w:t xml:space="preserve">alleen </w:t>
      </w:r>
      <w:r w:rsidRPr="00561FB6">
        <w:t xml:space="preserve">de </w:t>
      </w:r>
      <w:r w:rsidR="004C7A76">
        <w:t xml:space="preserve">aansluitvoorwaarden voor de Functionele netwerken die over Fides en SpoorLAN worden aangeboden. Overige netwerken zoals het OCN of de op </w:t>
      </w:r>
      <w:r w:rsidR="00B25C79">
        <w:t xml:space="preserve">direct glas of </w:t>
      </w:r>
      <w:r w:rsidR="004C7A76">
        <w:t xml:space="preserve">ATM gebaseerde netwerken vallen daarmee buiten de scope van dit document. </w:t>
      </w:r>
    </w:p>
    <w:p w14:paraId="602801C4" w14:textId="77777777" w:rsidR="005C5B0F" w:rsidRDefault="004C7A76">
      <w:r>
        <w:t xml:space="preserve">Verder heeft het alleen betrekking op klantlocaties en niet op bijvoorbeeld het Generieke Toegangsnetwerk of de Datacentra. </w:t>
      </w:r>
    </w:p>
    <w:p w14:paraId="602801C5" w14:textId="77777777" w:rsidR="003803DB" w:rsidRDefault="003803DB"/>
    <w:p w14:paraId="602801C6" w14:textId="77777777" w:rsidR="003803DB" w:rsidRDefault="003803DB" w:rsidP="003803DB">
      <w:pPr>
        <w:pStyle w:val="Kop2"/>
      </w:pPr>
      <w:bookmarkStart w:id="33" w:name="_Toc34749674"/>
      <w:r>
        <w:t>Status</w:t>
      </w:r>
      <w:bookmarkEnd w:id="33"/>
    </w:p>
    <w:p w14:paraId="602801C7" w14:textId="77777777" w:rsidR="003803DB" w:rsidRPr="003803DB" w:rsidRDefault="003803DB" w:rsidP="003803DB">
      <w:r>
        <w:t>Dit document</w:t>
      </w:r>
      <w:r w:rsidR="003B25CC">
        <w:t xml:space="preserve"> </w:t>
      </w:r>
      <w:r>
        <w:t xml:space="preserve">is nog in ontwikkeling. Op basis van de huidige en toekomstige ontwikkel- en migratietrajecten zullen de aansluitvoorwaarden nog verder worden </w:t>
      </w:r>
      <w:r w:rsidR="00B11251">
        <w:t xml:space="preserve">uitgebreid en </w:t>
      </w:r>
      <w:r>
        <w:t xml:space="preserve">aangescherpt. </w:t>
      </w:r>
    </w:p>
    <w:p w14:paraId="602801C8" w14:textId="54FC0168" w:rsidR="00300A1D" w:rsidRDefault="00300A1D">
      <w:pPr>
        <w:spacing w:line="240" w:lineRule="auto"/>
      </w:pPr>
      <w:r>
        <w:br w:type="page"/>
      </w:r>
    </w:p>
    <w:p w14:paraId="602801C9" w14:textId="77777777" w:rsidR="00B11554" w:rsidRPr="00561FB6" w:rsidRDefault="00B11554">
      <w:pPr>
        <w:pStyle w:val="Kop2"/>
      </w:pPr>
      <w:bookmarkStart w:id="34" w:name="_Toc174956624"/>
      <w:bookmarkStart w:id="35" w:name="_Toc288652874"/>
      <w:bookmarkStart w:id="36" w:name="_Toc293403756"/>
      <w:bookmarkStart w:id="37" w:name="_Toc34749675"/>
      <w:r w:rsidRPr="00561FB6">
        <w:lastRenderedPageBreak/>
        <w:t>Versiebeheer</w:t>
      </w:r>
      <w:bookmarkEnd w:id="34"/>
      <w:bookmarkEnd w:id="35"/>
      <w:bookmarkEnd w:id="36"/>
      <w:bookmarkEnd w:id="37"/>
    </w:p>
    <w:p w14:paraId="602801CA" w14:textId="77777777" w:rsidR="00B11554" w:rsidRPr="00561FB6" w:rsidRDefault="00B115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0"/>
        <w:gridCol w:w="1248"/>
        <w:gridCol w:w="1344"/>
        <w:gridCol w:w="5064"/>
      </w:tblGrid>
      <w:tr w:rsidR="00B11554" w:rsidRPr="00561FB6" w14:paraId="602801CF" w14:textId="77777777">
        <w:tc>
          <w:tcPr>
            <w:tcW w:w="910" w:type="dxa"/>
          </w:tcPr>
          <w:p w14:paraId="602801CB" w14:textId="77777777" w:rsidR="00B11554" w:rsidRPr="00561FB6" w:rsidRDefault="00B11554">
            <w:r w:rsidRPr="00561FB6">
              <w:t>Versie</w:t>
            </w:r>
          </w:p>
        </w:tc>
        <w:tc>
          <w:tcPr>
            <w:tcW w:w="1248" w:type="dxa"/>
          </w:tcPr>
          <w:p w14:paraId="602801CC" w14:textId="77777777" w:rsidR="00B11554" w:rsidRPr="00561FB6" w:rsidRDefault="00B11554">
            <w:r w:rsidRPr="00561FB6">
              <w:t>Status</w:t>
            </w:r>
          </w:p>
        </w:tc>
        <w:tc>
          <w:tcPr>
            <w:tcW w:w="1344" w:type="dxa"/>
          </w:tcPr>
          <w:p w14:paraId="602801CD" w14:textId="77777777" w:rsidR="00B11554" w:rsidRPr="00561FB6" w:rsidRDefault="00B11554">
            <w:r w:rsidRPr="00561FB6">
              <w:t>Datum</w:t>
            </w:r>
          </w:p>
        </w:tc>
        <w:tc>
          <w:tcPr>
            <w:tcW w:w="5064" w:type="dxa"/>
          </w:tcPr>
          <w:p w14:paraId="602801CE" w14:textId="77777777" w:rsidR="00B11554" w:rsidRPr="00561FB6" w:rsidRDefault="00B11554">
            <w:r w:rsidRPr="00561FB6">
              <w:t>Omschrijving</w:t>
            </w:r>
          </w:p>
        </w:tc>
      </w:tr>
      <w:tr w:rsidR="00B11554" w:rsidRPr="00561FB6" w14:paraId="602801D4" w14:textId="77777777">
        <w:tc>
          <w:tcPr>
            <w:tcW w:w="910" w:type="dxa"/>
          </w:tcPr>
          <w:p w14:paraId="602801D0" w14:textId="77777777" w:rsidR="00B11554" w:rsidRPr="00561FB6" w:rsidRDefault="00B11554" w:rsidP="00CE2C44">
            <w:r w:rsidRPr="00561FB6">
              <w:t>0.</w:t>
            </w:r>
            <w:r w:rsidR="00CE2C44">
              <w:t>1</w:t>
            </w:r>
          </w:p>
        </w:tc>
        <w:tc>
          <w:tcPr>
            <w:tcW w:w="1248" w:type="dxa"/>
          </w:tcPr>
          <w:p w14:paraId="602801D1" w14:textId="77777777" w:rsidR="00B11554" w:rsidRPr="00561FB6" w:rsidRDefault="00B11554">
            <w:r w:rsidRPr="00561FB6">
              <w:t>Concept</w:t>
            </w:r>
          </w:p>
        </w:tc>
        <w:tc>
          <w:tcPr>
            <w:tcW w:w="1344" w:type="dxa"/>
          </w:tcPr>
          <w:p w14:paraId="602801D2" w14:textId="77777777" w:rsidR="00B11554" w:rsidRPr="00561FB6" w:rsidRDefault="009C563E" w:rsidP="009A2608">
            <w:r>
              <w:t>14</w:t>
            </w:r>
            <w:r w:rsidR="00CE2C44">
              <w:t>-</w:t>
            </w:r>
            <w:r w:rsidR="008E405F">
              <w:t>0</w:t>
            </w:r>
            <w:r w:rsidR="00CE2C44">
              <w:t>3-2013</w:t>
            </w:r>
          </w:p>
        </w:tc>
        <w:tc>
          <w:tcPr>
            <w:tcW w:w="5064" w:type="dxa"/>
          </w:tcPr>
          <w:p w14:paraId="602801D3" w14:textId="77777777" w:rsidR="00B11554" w:rsidRPr="00561FB6" w:rsidRDefault="00B11554" w:rsidP="00CE2C44">
            <w:r w:rsidRPr="00561FB6">
              <w:t>Eerste Concept versie</w:t>
            </w:r>
          </w:p>
        </w:tc>
      </w:tr>
      <w:tr w:rsidR="00B11554" w:rsidRPr="00561FB6" w14:paraId="602801D9" w14:textId="77777777">
        <w:tc>
          <w:tcPr>
            <w:tcW w:w="910" w:type="dxa"/>
          </w:tcPr>
          <w:p w14:paraId="602801D5" w14:textId="77777777" w:rsidR="00B11554" w:rsidRPr="00561FB6" w:rsidRDefault="008E405F">
            <w:r>
              <w:t>0.2</w:t>
            </w:r>
          </w:p>
        </w:tc>
        <w:tc>
          <w:tcPr>
            <w:tcW w:w="1248" w:type="dxa"/>
          </w:tcPr>
          <w:p w14:paraId="602801D6" w14:textId="77777777" w:rsidR="00B11554" w:rsidRPr="00561FB6" w:rsidRDefault="008E405F">
            <w:r>
              <w:t>Concept</w:t>
            </w:r>
          </w:p>
        </w:tc>
        <w:tc>
          <w:tcPr>
            <w:tcW w:w="1344" w:type="dxa"/>
          </w:tcPr>
          <w:p w14:paraId="602801D7" w14:textId="77777777" w:rsidR="00B11554" w:rsidRPr="00561FB6" w:rsidRDefault="008E405F" w:rsidP="009C4B30">
            <w:r>
              <w:t>18-03-2013</w:t>
            </w:r>
          </w:p>
        </w:tc>
        <w:tc>
          <w:tcPr>
            <w:tcW w:w="5064" w:type="dxa"/>
          </w:tcPr>
          <w:p w14:paraId="602801D8" w14:textId="77777777" w:rsidR="00B11554" w:rsidRPr="00561FB6" w:rsidRDefault="00E30416" w:rsidP="009C4B30">
            <w:r>
              <w:t xml:space="preserve">Tussenversie: </w:t>
            </w:r>
            <w:r w:rsidR="008E405F">
              <w:t>Mobile Ports toegevoegd; review commentaar van</w:t>
            </w:r>
            <w:r w:rsidR="00B06F5C">
              <w:t xml:space="preserve"> Hans van der Spek; </w:t>
            </w:r>
            <w:r w:rsidR="00424021">
              <w:t>Paul Ram</w:t>
            </w:r>
            <w:r w:rsidR="005E7FA1">
              <w:t>; Bas Hendrix</w:t>
            </w:r>
            <w:r>
              <w:t>; Marco van Doorn en Richard Bredero</w:t>
            </w:r>
          </w:p>
        </w:tc>
      </w:tr>
      <w:tr w:rsidR="00B11554" w:rsidRPr="00561FB6" w14:paraId="602801DE" w14:textId="77777777">
        <w:tc>
          <w:tcPr>
            <w:tcW w:w="910" w:type="dxa"/>
          </w:tcPr>
          <w:p w14:paraId="602801DA" w14:textId="77777777" w:rsidR="00B11554" w:rsidRPr="00561FB6" w:rsidRDefault="00E30416">
            <w:r>
              <w:t>0.9</w:t>
            </w:r>
          </w:p>
        </w:tc>
        <w:tc>
          <w:tcPr>
            <w:tcW w:w="1248" w:type="dxa"/>
          </w:tcPr>
          <w:p w14:paraId="602801DB" w14:textId="77777777" w:rsidR="00B11554" w:rsidRPr="00561FB6" w:rsidRDefault="00E30416">
            <w:r>
              <w:t>Concept</w:t>
            </w:r>
          </w:p>
        </w:tc>
        <w:tc>
          <w:tcPr>
            <w:tcW w:w="1344" w:type="dxa"/>
          </w:tcPr>
          <w:p w14:paraId="602801DC" w14:textId="77777777" w:rsidR="00B11554" w:rsidRPr="00561FB6" w:rsidRDefault="00E30416">
            <w:r>
              <w:t>10-04-2013</w:t>
            </w:r>
          </w:p>
        </w:tc>
        <w:tc>
          <w:tcPr>
            <w:tcW w:w="5064" w:type="dxa"/>
          </w:tcPr>
          <w:p w14:paraId="602801DD" w14:textId="77777777" w:rsidR="004B09D2" w:rsidRPr="00561FB6" w:rsidRDefault="00E30416" w:rsidP="009E0E62">
            <w:r>
              <w:t xml:space="preserve">Laatste concept versie; begrippenlijst aangevuld, </w:t>
            </w:r>
            <w:r w:rsidR="009E0E62">
              <w:t>verdere aanvulling.</w:t>
            </w:r>
          </w:p>
        </w:tc>
      </w:tr>
      <w:tr w:rsidR="001F766C" w:rsidRPr="00561FB6" w14:paraId="602801E3" w14:textId="77777777">
        <w:tc>
          <w:tcPr>
            <w:tcW w:w="910" w:type="dxa"/>
          </w:tcPr>
          <w:p w14:paraId="602801DF" w14:textId="77777777" w:rsidR="001F766C" w:rsidRDefault="003803DB">
            <w:r>
              <w:t>0.91</w:t>
            </w:r>
          </w:p>
        </w:tc>
        <w:tc>
          <w:tcPr>
            <w:tcW w:w="1248" w:type="dxa"/>
          </w:tcPr>
          <w:p w14:paraId="602801E0" w14:textId="77777777" w:rsidR="001F766C" w:rsidRDefault="003803DB">
            <w:r>
              <w:t>Concept</w:t>
            </w:r>
          </w:p>
        </w:tc>
        <w:tc>
          <w:tcPr>
            <w:tcW w:w="1344" w:type="dxa"/>
          </w:tcPr>
          <w:p w14:paraId="602801E1" w14:textId="77777777" w:rsidR="001F766C" w:rsidRDefault="003803DB" w:rsidP="001F766C">
            <w:r>
              <w:t>13-05-2013</w:t>
            </w:r>
          </w:p>
        </w:tc>
        <w:tc>
          <w:tcPr>
            <w:tcW w:w="5064" w:type="dxa"/>
          </w:tcPr>
          <w:p w14:paraId="602801E2" w14:textId="77777777" w:rsidR="001F766C" w:rsidRDefault="003803DB">
            <w:r>
              <w:t>Status toegevoegd</w:t>
            </w:r>
          </w:p>
        </w:tc>
      </w:tr>
      <w:tr w:rsidR="00511401" w:rsidRPr="00561FB6" w14:paraId="602801E8" w14:textId="77777777">
        <w:tc>
          <w:tcPr>
            <w:tcW w:w="910" w:type="dxa"/>
          </w:tcPr>
          <w:p w14:paraId="602801E4" w14:textId="77777777" w:rsidR="00511401" w:rsidRDefault="00EB4D64">
            <w:r>
              <w:t>0.92</w:t>
            </w:r>
          </w:p>
        </w:tc>
        <w:tc>
          <w:tcPr>
            <w:tcW w:w="1248" w:type="dxa"/>
          </w:tcPr>
          <w:p w14:paraId="602801E5" w14:textId="77777777" w:rsidR="00511401" w:rsidRDefault="00EB4D64">
            <w:r>
              <w:t>Concept</w:t>
            </w:r>
          </w:p>
        </w:tc>
        <w:tc>
          <w:tcPr>
            <w:tcW w:w="1344" w:type="dxa"/>
          </w:tcPr>
          <w:p w14:paraId="602801E6" w14:textId="77777777" w:rsidR="00511401" w:rsidRDefault="00EB4D64" w:rsidP="001F766C">
            <w:r>
              <w:t>05-06-2013</w:t>
            </w:r>
          </w:p>
        </w:tc>
        <w:tc>
          <w:tcPr>
            <w:tcW w:w="5064" w:type="dxa"/>
          </w:tcPr>
          <w:p w14:paraId="602801E7" w14:textId="77777777" w:rsidR="00511401" w:rsidRDefault="00EB4D64">
            <w:r>
              <w:t>Paragraaf ‘bekabeling’ toegevoegd met nieuwe verwijzing naar OVS00200</w:t>
            </w:r>
          </w:p>
        </w:tc>
      </w:tr>
      <w:tr w:rsidR="0067137D" w:rsidRPr="00561FB6" w14:paraId="602801ED" w14:textId="77777777">
        <w:tc>
          <w:tcPr>
            <w:tcW w:w="910" w:type="dxa"/>
          </w:tcPr>
          <w:p w14:paraId="602801E9" w14:textId="77777777" w:rsidR="0067137D" w:rsidRDefault="0067137D">
            <w:r>
              <w:t>0.93</w:t>
            </w:r>
          </w:p>
        </w:tc>
        <w:tc>
          <w:tcPr>
            <w:tcW w:w="1248" w:type="dxa"/>
          </w:tcPr>
          <w:p w14:paraId="602801EA" w14:textId="77777777" w:rsidR="0067137D" w:rsidRDefault="0067137D">
            <w:r>
              <w:t>Concept</w:t>
            </w:r>
          </w:p>
        </w:tc>
        <w:tc>
          <w:tcPr>
            <w:tcW w:w="1344" w:type="dxa"/>
          </w:tcPr>
          <w:p w14:paraId="602801EB" w14:textId="77777777" w:rsidR="0067137D" w:rsidRDefault="0067137D" w:rsidP="001F766C">
            <w:r>
              <w:t>3-10-2013</w:t>
            </w:r>
          </w:p>
        </w:tc>
        <w:tc>
          <w:tcPr>
            <w:tcW w:w="5064" w:type="dxa"/>
          </w:tcPr>
          <w:p w14:paraId="602801EC" w14:textId="77777777" w:rsidR="0067137D" w:rsidRDefault="0067137D" w:rsidP="0067137D">
            <w:r>
              <w:t>Toepassing multicast beperkt tot alleen CTOV</w:t>
            </w:r>
          </w:p>
        </w:tc>
      </w:tr>
      <w:tr w:rsidR="008371D7" w:rsidRPr="00561FB6" w14:paraId="602801F2" w14:textId="77777777">
        <w:tc>
          <w:tcPr>
            <w:tcW w:w="910" w:type="dxa"/>
          </w:tcPr>
          <w:p w14:paraId="602801EE" w14:textId="77777777" w:rsidR="008371D7" w:rsidRDefault="008371D7">
            <w:r>
              <w:t>0.94</w:t>
            </w:r>
          </w:p>
        </w:tc>
        <w:tc>
          <w:tcPr>
            <w:tcW w:w="1248" w:type="dxa"/>
          </w:tcPr>
          <w:p w14:paraId="602801EF" w14:textId="77777777" w:rsidR="008371D7" w:rsidRDefault="008371D7">
            <w:r>
              <w:t xml:space="preserve">Concept </w:t>
            </w:r>
          </w:p>
        </w:tc>
        <w:tc>
          <w:tcPr>
            <w:tcW w:w="1344" w:type="dxa"/>
          </w:tcPr>
          <w:p w14:paraId="602801F0" w14:textId="77777777" w:rsidR="008371D7" w:rsidRDefault="00E71759" w:rsidP="00E71759">
            <w:r>
              <w:t>1</w:t>
            </w:r>
            <w:r w:rsidR="008371D7">
              <w:t>8-1-201</w:t>
            </w:r>
            <w:r>
              <w:t>4</w:t>
            </w:r>
          </w:p>
        </w:tc>
        <w:tc>
          <w:tcPr>
            <w:tcW w:w="5064" w:type="dxa"/>
          </w:tcPr>
          <w:p w14:paraId="602801F1" w14:textId="77777777" w:rsidR="00E71759" w:rsidRDefault="008371D7" w:rsidP="0067137D">
            <w:r>
              <w:t>Kleine tekstuele aanpassingen</w:t>
            </w:r>
          </w:p>
        </w:tc>
      </w:tr>
      <w:tr w:rsidR="00E71759" w:rsidRPr="00561FB6" w14:paraId="602801F7" w14:textId="77777777">
        <w:tc>
          <w:tcPr>
            <w:tcW w:w="910" w:type="dxa"/>
          </w:tcPr>
          <w:p w14:paraId="602801F3" w14:textId="77777777" w:rsidR="00E71759" w:rsidRDefault="00E71759">
            <w:r>
              <w:t>0.95</w:t>
            </w:r>
          </w:p>
        </w:tc>
        <w:tc>
          <w:tcPr>
            <w:tcW w:w="1248" w:type="dxa"/>
          </w:tcPr>
          <w:p w14:paraId="602801F4" w14:textId="77777777" w:rsidR="00E71759" w:rsidRDefault="00E71759">
            <w:r>
              <w:t>Concept</w:t>
            </w:r>
          </w:p>
        </w:tc>
        <w:tc>
          <w:tcPr>
            <w:tcW w:w="1344" w:type="dxa"/>
          </w:tcPr>
          <w:p w14:paraId="602801F5" w14:textId="77777777" w:rsidR="00E71759" w:rsidRDefault="00E71759" w:rsidP="001F766C">
            <w:r>
              <w:t>28-4-2014</w:t>
            </w:r>
          </w:p>
        </w:tc>
        <w:tc>
          <w:tcPr>
            <w:tcW w:w="5064" w:type="dxa"/>
          </w:tcPr>
          <w:p w14:paraId="602801F6" w14:textId="77777777" w:rsidR="00E71759" w:rsidRDefault="00E71759" w:rsidP="0067137D">
            <w:r>
              <w:t xml:space="preserve">Uitsluiten PoE; </w:t>
            </w:r>
          </w:p>
        </w:tc>
      </w:tr>
      <w:tr w:rsidR="003B25CC" w:rsidRPr="00561FB6" w14:paraId="602801FD" w14:textId="77777777">
        <w:tc>
          <w:tcPr>
            <w:tcW w:w="910" w:type="dxa"/>
          </w:tcPr>
          <w:p w14:paraId="602801F8" w14:textId="77777777" w:rsidR="003B25CC" w:rsidRDefault="00FF5A83">
            <w:r>
              <w:rPr>
                <w:noProof/>
              </w:rPr>
              <mc:AlternateContent>
                <mc:Choice Requires="wps">
                  <w:drawing>
                    <wp:anchor distT="0" distB="0" distL="114300" distR="114300" simplePos="0" relativeHeight="251659264" behindDoc="0" locked="0" layoutInCell="1" allowOverlap="1" wp14:anchorId="60280372" wp14:editId="60280373">
                      <wp:simplePos x="0" y="0"/>
                      <wp:positionH relativeFrom="column">
                        <wp:posOffset>0</wp:posOffset>
                      </wp:positionH>
                      <wp:positionV relativeFrom="paragraph">
                        <wp:posOffset>0</wp:posOffset>
                      </wp:positionV>
                      <wp:extent cx="1828800" cy="1828800"/>
                      <wp:effectExtent l="0" t="0" r="0" b="0"/>
                      <wp:wrapNone/>
                      <wp:docPr id="1"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0280385" w14:textId="77777777" w:rsidR="00966D44" w:rsidRPr="009C1F98" w:rsidRDefault="00966D44" w:rsidP="006B012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280372" id="_x0000_t202" coordsize="21600,21600" o:spt="202" path="m,l,21600r21600,l21600,xe">
                      <v:stroke joinstyle="miter"/>
                      <v:path gradientshapeok="t" o:connecttype="rect"/>
                    </v:shapetype>
                    <v:shape id="Tekstvak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jAFJQIAAFUEAAAOAAAAZHJzL2Uyb0RvYy54bWysVF1v2jAUfZ+0/2D5fQQQ21hEqFgrpklV&#10;WwmmPhvHIVETX8s2JOzX79gJlHV7mvbi3G/fe89xFjddU7Ojsq4infHJaMyZ0pLySu8z/mO7/jDn&#10;zHmhc1GTVhk/Kcdvlu/fLVqTqimVVOfKMhTRLm1NxkvvTZokTpaqEW5ERmk4C7KN8FDtPsmtaFG9&#10;qZPpePwpacnmxpJUzsF61zv5MtYvCiX9Y1E45VmdcfTm42njuQtnslyIdG+FKSs5tCH+oYtGVBqX&#10;XkrdCS/YwVZ/lGoqaclR4UeSmoSKopIqzoBpJuM302xKYVScBctx5rIm9//Kyofjk2VVDuw406IB&#10;RFv14vxRvLBJ2E5rXIqgjUGY775SFyIHu4MxDN0VtglfjMPgx55Pl92qzjMZkubT+XwMl4TvrKBO&#10;8ppurPPfFDUsCBm3AC/uVBzvne9DzyHhNk3rqq5hF2mtfzOgZm9RkQFDdpik7zhIvtt1wxg7yk+Y&#10;zlLPDmfkukIH98L5J2FBB3QNivtHHEVNbcZpkDgryf78mz3EAyV4OWtBr4xr8J+z+rsGel8ms1lg&#10;Y1RmHz9Podhrz+7aow/NLYG/QAi9RTHE+/osFpaaZ7yDVbgTLqElbs64P4u3vqc83pFUq1UMAv+M&#10;8Pd6Y2QoHRYYtrvtnoU1AwQe6D3QmYYifYNEHxsynVkdPPCIMIX19jsFvEEBdyPQwzsLj+Naj1Gv&#10;f4PlLwA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9hIwBSUCAABVBAAADgAAAAAAAAAAAAAAAAAuAgAAZHJzL2Uyb0RvYy54bWxQSwEC&#10;LQAUAAYACAAAACEAS4kmzdYAAAAFAQAADwAAAAAAAAAAAAAAAAB/BAAAZHJzL2Rvd25yZXYueG1s&#10;UEsFBgAAAAAEAAQA8wAAAIIFAAAAAA==&#10;" filled="f" stroked="f">
                      <v:textbox style="mso-fit-shape-to-text:t">
                        <w:txbxContent>
                          <w:p w14:paraId="60280385" w14:textId="77777777" w:rsidR="00966D44" w:rsidRPr="009C1F98" w:rsidRDefault="00966D44" w:rsidP="006B012A"/>
                        </w:txbxContent>
                      </v:textbox>
                    </v:shape>
                  </w:pict>
                </mc:Fallback>
              </mc:AlternateContent>
            </w:r>
            <w:r w:rsidR="003B25CC">
              <w:t>1.0</w:t>
            </w:r>
          </w:p>
        </w:tc>
        <w:tc>
          <w:tcPr>
            <w:tcW w:w="1248" w:type="dxa"/>
          </w:tcPr>
          <w:p w14:paraId="602801F9" w14:textId="77777777" w:rsidR="003B25CC" w:rsidRDefault="003B25CC">
            <w:r>
              <w:t>Definitief</w:t>
            </w:r>
          </w:p>
        </w:tc>
        <w:tc>
          <w:tcPr>
            <w:tcW w:w="1344" w:type="dxa"/>
          </w:tcPr>
          <w:p w14:paraId="602801FA" w14:textId="77777777" w:rsidR="003B25CC" w:rsidRDefault="003B25CC" w:rsidP="001F766C">
            <w:r>
              <w:t>4-2-2015</w:t>
            </w:r>
          </w:p>
        </w:tc>
        <w:tc>
          <w:tcPr>
            <w:tcW w:w="5064" w:type="dxa"/>
          </w:tcPr>
          <w:p w14:paraId="602801FB" w14:textId="77777777" w:rsidR="003B25CC" w:rsidRDefault="006049AA" w:rsidP="006049AA">
            <w:r>
              <w:t xml:space="preserve">Opmerking over auto-negotiation op randapparatuur opgenomen; </w:t>
            </w:r>
            <w:r w:rsidR="00B11251">
              <w:t>Naamgeving AI&amp;B veranderd n.a.v. reorganisatie.</w:t>
            </w:r>
          </w:p>
          <w:p w14:paraId="602801FC" w14:textId="77777777" w:rsidR="006049AA" w:rsidRDefault="006049AA" w:rsidP="006049AA">
            <w:r>
              <w:t>Versie definitief gemaakt.</w:t>
            </w:r>
          </w:p>
        </w:tc>
      </w:tr>
      <w:tr w:rsidR="00A76E8B" w:rsidRPr="00966D44" w14:paraId="60280202" w14:textId="77777777">
        <w:tc>
          <w:tcPr>
            <w:tcW w:w="910" w:type="dxa"/>
          </w:tcPr>
          <w:p w14:paraId="602801FE" w14:textId="77777777" w:rsidR="00A76E8B" w:rsidRDefault="00A76E8B">
            <w:pPr>
              <w:rPr>
                <w:noProof/>
              </w:rPr>
            </w:pPr>
            <w:r>
              <w:rPr>
                <w:noProof/>
              </w:rPr>
              <w:t>1.01</w:t>
            </w:r>
          </w:p>
        </w:tc>
        <w:tc>
          <w:tcPr>
            <w:tcW w:w="1248" w:type="dxa"/>
          </w:tcPr>
          <w:p w14:paraId="602801FF" w14:textId="77777777" w:rsidR="00A76E8B" w:rsidRDefault="00A76E8B">
            <w:r>
              <w:t>Definitief</w:t>
            </w:r>
          </w:p>
        </w:tc>
        <w:tc>
          <w:tcPr>
            <w:tcW w:w="1344" w:type="dxa"/>
          </w:tcPr>
          <w:p w14:paraId="60280200" w14:textId="77777777" w:rsidR="00A76E8B" w:rsidRDefault="00A76E8B" w:rsidP="001F766C">
            <w:r>
              <w:t>16-3-2015</w:t>
            </w:r>
          </w:p>
        </w:tc>
        <w:tc>
          <w:tcPr>
            <w:tcW w:w="5064" w:type="dxa"/>
          </w:tcPr>
          <w:p w14:paraId="60280201" w14:textId="77777777" w:rsidR="00A76E8B" w:rsidRPr="00A76E8B" w:rsidRDefault="00A76E8B" w:rsidP="006049AA">
            <w:pPr>
              <w:rPr>
                <w:lang w:val="en-US"/>
              </w:rPr>
            </w:pPr>
            <w:r w:rsidRPr="00A76E8B">
              <w:rPr>
                <w:lang w:val="en-US"/>
              </w:rPr>
              <w:t>Wijziging tekst auto-negotiation mbt 1000Base-T interfaces</w:t>
            </w:r>
          </w:p>
        </w:tc>
      </w:tr>
      <w:tr w:rsidR="00E82A0D" w:rsidRPr="00E82A0D" w14:paraId="60280207" w14:textId="77777777">
        <w:tc>
          <w:tcPr>
            <w:tcW w:w="910" w:type="dxa"/>
          </w:tcPr>
          <w:p w14:paraId="60280203" w14:textId="77777777" w:rsidR="00E82A0D" w:rsidRDefault="00E82A0D">
            <w:pPr>
              <w:rPr>
                <w:noProof/>
              </w:rPr>
            </w:pPr>
            <w:r>
              <w:rPr>
                <w:noProof/>
              </w:rPr>
              <w:t>1.02</w:t>
            </w:r>
          </w:p>
        </w:tc>
        <w:tc>
          <w:tcPr>
            <w:tcW w:w="1248" w:type="dxa"/>
          </w:tcPr>
          <w:p w14:paraId="60280204" w14:textId="77777777" w:rsidR="00E82A0D" w:rsidRDefault="00E82A0D">
            <w:r>
              <w:t>Definitief</w:t>
            </w:r>
          </w:p>
        </w:tc>
        <w:tc>
          <w:tcPr>
            <w:tcW w:w="1344" w:type="dxa"/>
          </w:tcPr>
          <w:p w14:paraId="60280205" w14:textId="77777777" w:rsidR="00E82A0D" w:rsidRDefault="00E82A0D" w:rsidP="001F766C">
            <w:r>
              <w:t>19-3-2015</w:t>
            </w:r>
          </w:p>
        </w:tc>
        <w:tc>
          <w:tcPr>
            <w:tcW w:w="5064" w:type="dxa"/>
          </w:tcPr>
          <w:p w14:paraId="60280206" w14:textId="77777777" w:rsidR="00E82A0D" w:rsidRPr="00E82A0D" w:rsidRDefault="00E82A0D" w:rsidP="006049AA">
            <w:r w:rsidRPr="00E82A0D">
              <w:t>Herrouteringstijd bij onderbreking cascade toegevoegd</w:t>
            </w:r>
          </w:p>
        </w:tc>
      </w:tr>
      <w:tr w:rsidR="00300A1D" w:rsidRPr="00E82A0D" w14:paraId="6647DBB3" w14:textId="77777777">
        <w:tc>
          <w:tcPr>
            <w:tcW w:w="910" w:type="dxa"/>
          </w:tcPr>
          <w:p w14:paraId="5BE62D99" w14:textId="2F74B27F" w:rsidR="00300A1D" w:rsidRDefault="00300A1D">
            <w:pPr>
              <w:rPr>
                <w:noProof/>
              </w:rPr>
            </w:pPr>
            <w:r>
              <w:rPr>
                <w:noProof/>
              </w:rPr>
              <w:t>1.03</w:t>
            </w:r>
          </w:p>
        </w:tc>
        <w:tc>
          <w:tcPr>
            <w:tcW w:w="1248" w:type="dxa"/>
          </w:tcPr>
          <w:p w14:paraId="28702598" w14:textId="2AF06FE1" w:rsidR="00300A1D" w:rsidRDefault="00300A1D">
            <w:r>
              <w:t>Definitief</w:t>
            </w:r>
          </w:p>
        </w:tc>
        <w:tc>
          <w:tcPr>
            <w:tcW w:w="1344" w:type="dxa"/>
          </w:tcPr>
          <w:p w14:paraId="715EF7FB" w14:textId="6C6AE929" w:rsidR="00300A1D" w:rsidRDefault="00300A1D" w:rsidP="001F766C">
            <w:r>
              <w:t>16-11-2015</w:t>
            </w:r>
          </w:p>
        </w:tc>
        <w:tc>
          <w:tcPr>
            <w:tcW w:w="5064" w:type="dxa"/>
          </w:tcPr>
          <w:p w14:paraId="635C4820" w14:textId="2DACB081" w:rsidR="00300A1D" w:rsidRPr="00E82A0D" w:rsidRDefault="00300A1D" w:rsidP="006049AA">
            <w:r>
              <w:t>Kwaliteitsparameters aangepast n.a.v. metingen in het operationele netwerk.</w:t>
            </w:r>
          </w:p>
        </w:tc>
      </w:tr>
      <w:tr w:rsidR="0073721C" w:rsidRPr="00E82A0D" w14:paraId="2B2AFCB8" w14:textId="77777777">
        <w:tc>
          <w:tcPr>
            <w:tcW w:w="910" w:type="dxa"/>
          </w:tcPr>
          <w:p w14:paraId="6B8A4A6D" w14:textId="11EB7E12" w:rsidR="0073721C" w:rsidRDefault="0073721C">
            <w:pPr>
              <w:rPr>
                <w:noProof/>
              </w:rPr>
            </w:pPr>
            <w:r>
              <w:rPr>
                <w:noProof/>
              </w:rPr>
              <w:t>1.04</w:t>
            </w:r>
          </w:p>
        </w:tc>
        <w:tc>
          <w:tcPr>
            <w:tcW w:w="1248" w:type="dxa"/>
          </w:tcPr>
          <w:p w14:paraId="33561D47" w14:textId="4F618E15" w:rsidR="0073721C" w:rsidRDefault="0073721C">
            <w:r>
              <w:t>Definitief</w:t>
            </w:r>
          </w:p>
        </w:tc>
        <w:tc>
          <w:tcPr>
            <w:tcW w:w="1344" w:type="dxa"/>
          </w:tcPr>
          <w:p w14:paraId="09ADF301" w14:textId="22A0A1B3" w:rsidR="0073721C" w:rsidRDefault="0073721C" w:rsidP="001F766C">
            <w:r>
              <w:t>19-06-2017</w:t>
            </w:r>
          </w:p>
        </w:tc>
        <w:tc>
          <w:tcPr>
            <w:tcW w:w="5064" w:type="dxa"/>
          </w:tcPr>
          <w:p w14:paraId="71502867" w14:textId="67D96EED" w:rsidR="0073721C" w:rsidRDefault="0073721C" w:rsidP="0073721C">
            <w:pPr>
              <w:pStyle w:val="Default"/>
            </w:pPr>
            <w:r>
              <w:rPr>
                <w:sz w:val="20"/>
                <w:szCs w:val="20"/>
              </w:rPr>
              <w:t xml:space="preserve">Uitsluiting SIL-2, 3 en 4 applicatiestromen </w:t>
            </w:r>
          </w:p>
        </w:tc>
      </w:tr>
    </w:tbl>
    <w:p w14:paraId="60280208" w14:textId="77777777" w:rsidR="00E71759" w:rsidRPr="00E82A0D" w:rsidRDefault="00E71759">
      <w:pPr>
        <w:spacing w:line="240" w:lineRule="auto"/>
        <w:rPr>
          <w:b/>
        </w:rPr>
      </w:pPr>
      <w:bookmarkStart w:id="38" w:name="_Toc350427976"/>
      <w:r w:rsidRPr="00E82A0D">
        <w:br w:type="page"/>
      </w:r>
    </w:p>
    <w:p w14:paraId="60280209" w14:textId="77777777" w:rsidR="00D3444F" w:rsidRDefault="00D3444F" w:rsidP="00D3444F">
      <w:pPr>
        <w:pStyle w:val="Kop2"/>
        <w:keepLines/>
      </w:pPr>
      <w:bookmarkStart w:id="39" w:name="_Toc34749676"/>
      <w:r>
        <w:lastRenderedPageBreak/>
        <w:t>Definities, termen en afkortingen lijst</w:t>
      </w:r>
      <w:bookmarkEnd w:id="38"/>
      <w:bookmarkEnd w:id="39"/>
    </w:p>
    <w:p w14:paraId="6028020A" w14:textId="77777777" w:rsidR="00D3444F" w:rsidRPr="000A1F92" w:rsidRDefault="00D3444F" w:rsidP="00D3444F">
      <w:r>
        <w:t xml:space="preserve">Onderstaande lijst bevat een lijst met afkortingen en termen die in dit document </w:t>
      </w:r>
      <w:r w:rsidR="001D29D6">
        <w:t>worden gebr</w:t>
      </w:r>
      <w:r>
        <w:t>uikt.</w:t>
      </w:r>
    </w:p>
    <w:p w14:paraId="6028020B" w14:textId="77777777" w:rsidR="00D3444F" w:rsidRDefault="00D3444F"/>
    <w:tbl>
      <w:tblPr>
        <w:tblStyle w:val="Tabelraster"/>
        <w:tblW w:w="0" w:type="auto"/>
        <w:tblLook w:val="04A0" w:firstRow="1" w:lastRow="0" w:firstColumn="1" w:lastColumn="0" w:noHBand="0" w:noVBand="1"/>
      </w:tblPr>
      <w:tblGrid>
        <w:gridCol w:w="2448"/>
        <w:gridCol w:w="6122"/>
      </w:tblGrid>
      <w:tr w:rsidR="00D3444F" w14:paraId="6028020E" w14:textId="77777777" w:rsidTr="00D3444F">
        <w:tc>
          <w:tcPr>
            <w:tcW w:w="2448" w:type="dxa"/>
          </w:tcPr>
          <w:p w14:paraId="6028020C" w14:textId="77777777" w:rsidR="00D3444F" w:rsidRPr="000A1F92" w:rsidRDefault="00AD7E19" w:rsidP="00D3444F">
            <w:pPr>
              <w:rPr>
                <w:b/>
              </w:rPr>
            </w:pPr>
            <w:r>
              <w:rPr>
                <w:b/>
              </w:rPr>
              <w:t xml:space="preserve">Term / </w:t>
            </w:r>
            <w:r w:rsidR="00D3444F" w:rsidRPr="000A1F92">
              <w:rPr>
                <w:b/>
              </w:rPr>
              <w:t>Afkorting</w:t>
            </w:r>
          </w:p>
        </w:tc>
        <w:tc>
          <w:tcPr>
            <w:tcW w:w="6122" w:type="dxa"/>
          </w:tcPr>
          <w:p w14:paraId="6028020D" w14:textId="77777777" w:rsidR="00D3444F" w:rsidRPr="000A1F92" w:rsidRDefault="00AD7E19" w:rsidP="00D3444F">
            <w:pPr>
              <w:rPr>
                <w:b/>
              </w:rPr>
            </w:pPr>
            <w:r>
              <w:rPr>
                <w:b/>
              </w:rPr>
              <w:t xml:space="preserve">Toelichting / </w:t>
            </w:r>
            <w:r w:rsidR="00D3444F" w:rsidRPr="000A1F92">
              <w:rPr>
                <w:b/>
              </w:rPr>
              <w:t>Omschrijving</w:t>
            </w:r>
          </w:p>
        </w:tc>
      </w:tr>
      <w:tr w:rsidR="00AD7E19" w14:paraId="60280211" w14:textId="77777777" w:rsidTr="00D3444F">
        <w:tc>
          <w:tcPr>
            <w:tcW w:w="2448" w:type="dxa"/>
            <w:vAlign w:val="center"/>
          </w:tcPr>
          <w:p w14:paraId="6028020F" w14:textId="77777777" w:rsidR="00AD7E19" w:rsidRDefault="00D935C1" w:rsidP="00D3444F">
            <w:pPr>
              <w:rPr>
                <w:rFonts w:cs="Arial"/>
                <w:color w:val="000000"/>
              </w:rPr>
            </w:pPr>
            <w:r>
              <w:rPr>
                <w:rFonts w:cs="Arial"/>
                <w:color w:val="000000"/>
              </w:rPr>
              <w:t>Fides</w:t>
            </w:r>
          </w:p>
        </w:tc>
        <w:tc>
          <w:tcPr>
            <w:tcW w:w="6122" w:type="dxa"/>
            <w:vAlign w:val="center"/>
          </w:tcPr>
          <w:p w14:paraId="60280210" w14:textId="77777777" w:rsidR="00AD7E19" w:rsidRDefault="00AD7E19" w:rsidP="00D3444F">
            <w:pPr>
              <w:rPr>
                <w:rFonts w:cs="Arial"/>
                <w:color w:val="000000"/>
              </w:rPr>
            </w:pPr>
            <w:r>
              <w:t>h</w:t>
            </w:r>
            <w:r w:rsidRPr="00AD7E19">
              <w:t>et Fides netwerk is het nieuwe, generieke landelijke netwerk voor alle (nieuwe en bestaande) IP-netwerken van ProRail</w:t>
            </w:r>
            <w:r>
              <w:t>.</w:t>
            </w:r>
            <w:r w:rsidR="004958F5">
              <w:t xml:space="preserve"> Op Fides worden meerdere Functionele Netwerken gerealiseerd</w:t>
            </w:r>
          </w:p>
        </w:tc>
      </w:tr>
      <w:tr w:rsidR="00AD7E19" w14:paraId="60280214" w14:textId="77777777" w:rsidTr="00D3444F">
        <w:tc>
          <w:tcPr>
            <w:tcW w:w="2448" w:type="dxa"/>
            <w:vAlign w:val="center"/>
          </w:tcPr>
          <w:p w14:paraId="60280212" w14:textId="77777777" w:rsidR="00AD7E19" w:rsidRDefault="00D935C1" w:rsidP="00D3444F">
            <w:pPr>
              <w:rPr>
                <w:rFonts w:cs="Arial"/>
                <w:color w:val="000000"/>
              </w:rPr>
            </w:pPr>
            <w:r>
              <w:rPr>
                <w:rFonts w:cs="Arial"/>
                <w:color w:val="000000"/>
              </w:rPr>
              <w:t>SpoorLAN</w:t>
            </w:r>
          </w:p>
        </w:tc>
        <w:tc>
          <w:tcPr>
            <w:tcW w:w="6122" w:type="dxa"/>
            <w:vAlign w:val="center"/>
          </w:tcPr>
          <w:p w14:paraId="60280213" w14:textId="77777777" w:rsidR="00AD7E19" w:rsidRDefault="00D935C1" w:rsidP="00D3444F">
            <w:pPr>
              <w:rPr>
                <w:rFonts w:cs="Arial"/>
                <w:color w:val="000000"/>
              </w:rPr>
            </w:pPr>
            <w:r>
              <w:t>het SpoorLAN is een generieke LAN-infrastructuur op Spoorgebonden locaties.</w:t>
            </w:r>
          </w:p>
        </w:tc>
      </w:tr>
      <w:tr w:rsidR="00AD7E19" w14:paraId="60280217" w14:textId="77777777" w:rsidTr="00D3444F">
        <w:tc>
          <w:tcPr>
            <w:tcW w:w="2448" w:type="dxa"/>
            <w:vAlign w:val="center"/>
          </w:tcPr>
          <w:p w14:paraId="60280215" w14:textId="77777777" w:rsidR="00AD7E19" w:rsidRDefault="00D935C1" w:rsidP="00D3444F">
            <w:pPr>
              <w:rPr>
                <w:rFonts w:cs="Arial"/>
                <w:color w:val="000000"/>
              </w:rPr>
            </w:pPr>
            <w:r>
              <w:rPr>
                <w:rFonts w:cs="Arial"/>
                <w:color w:val="000000"/>
              </w:rPr>
              <w:t>Functioneel Netwerk</w:t>
            </w:r>
          </w:p>
        </w:tc>
        <w:tc>
          <w:tcPr>
            <w:tcW w:w="6122" w:type="dxa"/>
            <w:vAlign w:val="center"/>
          </w:tcPr>
          <w:p w14:paraId="60280216" w14:textId="77777777" w:rsidR="00AD7E19" w:rsidRDefault="00D935C1" w:rsidP="00D935C1">
            <w:pPr>
              <w:rPr>
                <w:rFonts w:cs="Arial"/>
                <w:color w:val="000000"/>
              </w:rPr>
            </w:pPr>
            <w:r>
              <w:t>een VPN specifiek voor een klantgroep of toepassingsgebied en op logisch niveau gescheiden van de overige VPN’s</w:t>
            </w:r>
            <w:r w:rsidR="00B35AE2">
              <w:t>.</w:t>
            </w:r>
          </w:p>
        </w:tc>
      </w:tr>
      <w:tr w:rsidR="00AD7E19" w14:paraId="6028021A" w14:textId="77777777" w:rsidTr="00D3444F">
        <w:tc>
          <w:tcPr>
            <w:tcW w:w="2448" w:type="dxa"/>
            <w:vAlign w:val="center"/>
          </w:tcPr>
          <w:p w14:paraId="60280218" w14:textId="77777777" w:rsidR="00AD7E19" w:rsidRDefault="00D935C1" w:rsidP="00D3444F">
            <w:pPr>
              <w:rPr>
                <w:rFonts w:cs="Arial"/>
                <w:color w:val="000000"/>
              </w:rPr>
            </w:pPr>
            <w:r>
              <w:rPr>
                <w:rFonts w:cs="Arial"/>
                <w:color w:val="000000"/>
              </w:rPr>
              <w:t xml:space="preserve">VPN </w:t>
            </w:r>
          </w:p>
        </w:tc>
        <w:tc>
          <w:tcPr>
            <w:tcW w:w="6122" w:type="dxa"/>
            <w:vAlign w:val="center"/>
          </w:tcPr>
          <w:p w14:paraId="60280219" w14:textId="77777777" w:rsidR="00AD7E19" w:rsidRDefault="00D935C1" w:rsidP="00D3444F">
            <w:pPr>
              <w:rPr>
                <w:rFonts w:cs="Arial"/>
                <w:color w:val="000000"/>
              </w:rPr>
            </w:pPr>
            <w:r w:rsidRPr="00B35AE2">
              <w:t>Virtual Private Network</w:t>
            </w:r>
            <w:r w:rsidR="00CA20DE">
              <w:t>, zie functioneel netwerk</w:t>
            </w:r>
          </w:p>
        </w:tc>
      </w:tr>
      <w:tr w:rsidR="00B35AE2" w14:paraId="6028021D" w14:textId="77777777" w:rsidTr="00D3444F">
        <w:tc>
          <w:tcPr>
            <w:tcW w:w="2448" w:type="dxa"/>
            <w:vAlign w:val="center"/>
          </w:tcPr>
          <w:p w14:paraId="6028021B" w14:textId="77777777" w:rsidR="00B35AE2" w:rsidRDefault="00B35AE2" w:rsidP="00D3444F">
            <w:pPr>
              <w:rPr>
                <w:rFonts w:cs="Arial"/>
                <w:color w:val="000000"/>
              </w:rPr>
            </w:pPr>
            <w:r>
              <w:rPr>
                <w:rFonts w:cs="Arial"/>
                <w:color w:val="000000"/>
              </w:rPr>
              <w:t>WAN</w:t>
            </w:r>
          </w:p>
        </w:tc>
        <w:tc>
          <w:tcPr>
            <w:tcW w:w="6122" w:type="dxa"/>
            <w:vAlign w:val="center"/>
          </w:tcPr>
          <w:p w14:paraId="6028021C" w14:textId="77777777" w:rsidR="00B35AE2" w:rsidRDefault="00B35AE2" w:rsidP="00D3444F">
            <w:pPr>
              <w:rPr>
                <w:rFonts w:cs="Arial"/>
                <w:color w:val="000000"/>
              </w:rPr>
            </w:pPr>
            <w:r>
              <w:rPr>
                <w:rFonts w:cs="Arial"/>
                <w:color w:val="000000"/>
              </w:rPr>
              <w:t>Wide Area Network</w:t>
            </w:r>
          </w:p>
        </w:tc>
      </w:tr>
      <w:tr w:rsidR="00AD7E19" w14:paraId="60280220" w14:textId="77777777" w:rsidTr="00D3444F">
        <w:tc>
          <w:tcPr>
            <w:tcW w:w="2448" w:type="dxa"/>
            <w:vAlign w:val="center"/>
          </w:tcPr>
          <w:p w14:paraId="6028021E" w14:textId="77777777" w:rsidR="00AD7E19" w:rsidRDefault="00D935C1" w:rsidP="00D3444F">
            <w:pPr>
              <w:rPr>
                <w:rFonts w:cs="Arial"/>
                <w:color w:val="000000"/>
              </w:rPr>
            </w:pPr>
            <w:r>
              <w:rPr>
                <w:rFonts w:cs="Arial"/>
                <w:color w:val="000000"/>
              </w:rPr>
              <w:t>LAN</w:t>
            </w:r>
          </w:p>
        </w:tc>
        <w:tc>
          <w:tcPr>
            <w:tcW w:w="6122" w:type="dxa"/>
            <w:vAlign w:val="center"/>
          </w:tcPr>
          <w:p w14:paraId="6028021F" w14:textId="77777777" w:rsidR="00AD7E19" w:rsidRDefault="00D935C1" w:rsidP="00D3444F">
            <w:pPr>
              <w:rPr>
                <w:rFonts w:cs="Arial"/>
                <w:color w:val="000000"/>
              </w:rPr>
            </w:pPr>
            <w:r>
              <w:rPr>
                <w:rFonts w:cs="Arial"/>
                <w:color w:val="000000"/>
              </w:rPr>
              <w:t>Local Area Network</w:t>
            </w:r>
          </w:p>
        </w:tc>
      </w:tr>
      <w:tr w:rsidR="00AD7E19" w14:paraId="60280223" w14:textId="77777777" w:rsidTr="00D3444F">
        <w:tc>
          <w:tcPr>
            <w:tcW w:w="2448" w:type="dxa"/>
            <w:vAlign w:val="center"/>
          </w:tcPr>
          <w:p w14:paraId="60280221" w14:textId="77777777" w:rsidR="00AD7E19" w:rsidRDefault="00B35AE2" w:rsidP="00D3444F">
            <w:pPr>
              <w:rPr>
                <w:rFonts w:cs="Arial"/>
                <w:color w:val="000000"/>
              </w:rPr>
            </w:pPr>
            <w:r>
              <w:rPr>
                <w:rFonts w:cs="Arial"/>
                <w:color w:val="000000"/>
              </w:rPr>
              <w:t>VLAN</w:t>
            </w:r>
          </w:p>
        </w:tc>
        <w:tc>
          <w:tcPr>
            <w:tcW w:w="6122" w:type="dxa"/>
            <w:vAlign w:val="center"/>
          </w:tcPr>
          <w:p w14:paraId="60280222" w14:textId="77777777" w:rsidR="00AD7E19" w:rsidRDefault="00B35AE2" w:rsidP="00D3444F">
            <w:pPr>
              <w:rPr>
                <w:rFonts w:cs="Arial"/>
                <w:color w:val="000000"/>
              </w:rPr>
            </w:pPr>
            <w:r>
              <w:rPr>
                <w:rFonts w:cs="Arial"/>
                <w:color w:val="000000"/>
              </w:rPr>
              <w:t>Virtual Local Area Network</w:t>
            </w:r>
          </w:p>
        </w:tc>
      </w:tr>
      <w:tr w:rsidR="00B35AE2" w14:paraId="60280226" w14:textId="77777777" w:rsidTr="00D3444F">
        <w:tc>
          <w:tcPr>
            <w:tcW w:w="2448" w:type="dxa"/>
            <w:vAlign w:val="center"/>
          </w:tcPr>
          <w:p w14:paraId="60280224" w14:textId="77777777" w:rsidR="00B35AE2" w:rsidRDefault="00B35AE2" w:rsidP="00E30416">
            <w:pPr>
              <w:rPr>
                <w:rFonts w:cs="Arial"/>
                <w:color w:val="000000"/>
              </w:rPr>
            </w:pPr>
            <w:r>
              <w:rPr>
                <w:rFonts w:cs="Arial"/>
                <w:color w:val="000000"/>
              </w:rPr>
              <w:t>GTN</w:t>
            </w:r>
          </w:p>
        </w:tc>
        <w:tc>
          <w:tcPr>
            <w:tcW w:w="6122" w:type="dxa"/>
            <w:vAlign w:val="center"/>
          </w:tcPr>
          <w:p w14:paraId="60280225" w14:textId="77777777" w:rsidR="00B35AE2" w:rsidRDefault="00B35AE2" w:rsidP="00B35AE2">
            <w:pPr>
              <w:rPr>
                <w:rFonts w:cs="Arial"/>
                <w:color w:val="000000"/>
              </w:rPr>
            </w:pPr>
            <w:r>
              <w:rPr>
                <w:rFonts w:cs="Arial"/>
                <w:color w:val="000000"/>
              </w:rPr>
              <w:t xml:space="preserve">Generiek ToegangsNetwerk; Generieke infrastructuur </w:t>
            </w:r>
            <w:r w:rsidR="00CA20DE">
              <w:rPr>
                <w:rFonts w:cs="Arial"/>
                <w:color w:val="000000"/>
              </w:rPr>
              <w:t xml:space="preserve">van ProRail </w:t>
            </w:r>
            <w:r>
              <w:rPr>
                <w:rFonts w:cs="Arial"/>
                <w:color w:val="000000"/>
              </w:rPr>
              <w:t>om veilig en gecontroleerd te kunnen communiceren tussen de verschillende interne netwerken onderling en/of tussen interne en externe netwerken.</w:t>
            </w:r>
          </w:p>
        </w:tc>
      </w:tr>
      <w:tr w:rsidR="00B35AE2" w14:paraId="6028022A" w14:textId="77777777" w:rsidTr="00D3444F">
        <w:tc>
          <w:tcPr>
            <w:tcW w:w="2448" w:type="dxa"/>
            <w:vAlign w:val="center"/>
          </w:tcPr>
          <w:p w14:paraId="60280227" w14:textId="77777777" w:rsidR="00B35AE2" w:rsidRDefault="00B35AE2" w:rsidP="00E30416">
            <w:pPr>
              <w:rPr>
                <w:rFonts w:cs="Arial"/>
                <w:color w:val="000000"/>
              </w:rPr>
            </w:pPr>
            <w:r>
              <w:rPr>
                <w:rFonts w:cs="Arial"/>
                <w:color w:val="000000"/>
              </w:rPr>
              <w:t>Randapparatuur</w:t>
            </w:r>
          </w:p>
        </w:tc>
        <w:tc>
          <w:tcPr>
            <w:tcW w:w="6122" w:type="dxa"/>
            <w:vAlign w:val="center"/>
          </w:tcPr>
          <w:p w14:paraId="60280228" w14:textId="77777777" w:rsidR="00B35AE2" w:rsidRDefault="00B35AE2" w:rsidP="00B35AE2">
            <w:r>
              <w:t>apparaten die bestemd zijn om te worden aangesloten op een netwerk ten behoeve van de overbrenging, verwerking of ontvangst van informatie en die eigendom zijn van Klant.</w:t>
            </w:r>
          </w:p>
          <w:p w14:paraId="60280229" w14:textId="77777777" w:rsidR="00B35AE2" w:rsidRDefault="00B35AE2" w:rsidP="00E30416">
            <w:pPr>
              <w:rPr>
                <w:rFonts w:cs="Arial"/>
                <w:color w:val="000000"/>
              </w:rPr>
            </w:pPr>
          </w:p>
        </w:tc>
      </w:tr>
      <w:tr w:rsidR="00B35AE2" w14:paraId="6028022E" w14:textId="77777777" w:rsidTr="00D3444F">
        <w:tc>
          <w:tcPr>
            <w:tcW w:w="2448" w:type="dxa"/>
            <w:vAlign w:val="center"/>
          </w:tcPr>
          <w:p w14:paraId="6028022B" w14:textId="77777777" w:rsidR="00B35AE2" w:rsidRDefault="00B35AE2" w:rsidP="00D3444F">
            <w:pPr>
              <w:rPr>
                <w:rFonts w:cs="Arial"/>
                <w:color w:val="000000"/>
              </w:rPr>
            </w:pPr>
            <w:r>
              <w:t>Klantlocatie</w:t>
            </w:r>
          </w:p>
        </w:tc>
        <w:tc>
          <w:tcPr>
            <w:tcW w:w="6122" w:type="dxa"/>
            <w:vAlign w:val="center"/>
          </w:tcPr>
          <w:p w14:paraId="6028022C" w14:textId="77777777" w:rsidR="00B35AE2" w:rsidRDefault="00B35AE2" w:rsidP="00B35AE2">
            <w:r>
              <w:t>m</w:t>
            </w:r>
            <w:r w:rsidRPr="00AD7E19">
              <w:t xml:space="preserve">et klantlocatie wordt binnen deze context een eindlocatie bedoeld waar de randapparatuur van een gebruikersgroep zich bevindt. </w:t>
            </w:r>
          </w:p>
          <w:p w14:paraId="6028022D" w14:textId="77777777" w:rsidR="00B35AE2" w:rsidRDefault="00B35AE2" w:rsidP="00D3444F">
            <w:pPr>
              <w:rPr>
                <w:rFonts w:cs="Arial"/>
                <w:color w:val="000000"/>
              </w:rPr>
            </w:pPr>
          </w:p>
        </w:tc>
      </w:tr>
      <w:tr w:rsidR="00B35AE2" w14:paraId="60280231" w14:textId="77777777" w:rsidTr="00D3444F">
        <w:tc>
          <w:tcPr>
            <w:tcW w:w="2448" w:type="dxa"/>
            <w:vAlign w:val="center"/>
          </w:tcPr>
          <w:p w14:paraId="6028022F" w14:textId="77777777" w:rsidR="00B35AE2" w:rsidRDefault="00A03E89" w:rsidP="00D3444F">
            <w:pPr>
              <w:rPr>
                <w:rFonts w:cs="Arial"/>
                <w:color w:val="000000"/>
              </w:rPr>
            </w:pPr>
            <w:r>
              <w:rPr>
                <w:rFonts w:cs="Arial"/>
                <w:color w:val="000000"/>
              </w:rPr>
              <w:t>Link A</w:t>
            </w:r>
            <w:r w:rsidRPr="00A03E89">
              <w:rPr>
                <w:rFonts w:cs="Arial"/>
                <w:color w:val="000000"/>
              </w:rPr>
              <w:t>ggregation</w:t>
            </w:r>
          </w:p>
        </w:tc>
        <w:tc>
          <w:tcPr>
            <w:tcW w:w="6122" w:type="dxa"/>
            <w:vAlign w:val="center"/>
          </w:tcPr>
          <w:p w14:paraId="60280230" w14:textId="77777777" w:rsidR="00B35AE2" w:rsidRDefault="00A03E89" w:rsidP="00A03E89">
            <w:pPr>
              <w:rPr>
                <w:rFonts w:cs="Arial"/>
                <w:color w:val="000000"/>
              </w:rPr>
            </w:pPr>
            <w:r w:rsidRPr="00A03E89">
              <w:rPr>
                <w:rFonts w:cs="Arial"/>
                <w:color w:val="000000"/>
              </w:rPr>
              <w:t xml:space="preserve">is de Engelse benaming voor het samenvoegen van meerdere netwerkverbindingen met het doel een hogere doorvoersnelheid </w:t>
            </w:r>
            <w:r>
              <w:rPr>
                <w:rFonts w:cs="Arial"/>
                <w:color w:val="000000"/>
              </w:rPr>
              <w:t>en/of een hogere beschikbaarheid te realiseren</w:t>
            </w:r>
            <w:r w:rsidRPr="00A03E89">
              <w:rPr>
                <w:rFonts w:cs="Arial"/>
                <w:color w:val="000000"/>
              </w:rPr>
              <w:t xml:space="preserve">. </w:t>
            </w:r>
          </w:p>
        </w:tc>
      </w:tr>
      <w:tr w:rsidR="00B35AE2" w14:paraId="60280234" w14:textId="77777777" w:rsidTr="00D3444F">
        <w:tc>
          <w:tcPr>
            <w:tcW w:w="2448" w:type="dxa"/>
            <w:vAlign w:val="center"/>
          </w:tcPr>
          <w:p w14:paraId="60280232" w14:textId="77777777" w:rsidR="00B35AE2" w:rsidRDefault="00A03E89" w:rsidP="00D3444F">
            <w:pPr>
              <w:rPr>
                <w:rFonts w:cs="Arial"/>
                <w:color w:val="000000"/>
              </w:rPr>
            </w:pPr>
            <w:r>
              <w:rPr>
                <w:rFonts w:cs="Arial"/>
                <w:color w:val="000000"/>
              </w:rPr>
              <w:t>Trunking</w:t>
            </w:r>
          </w:p>
        </w:tc>
        <w:tc>
          <w:tcPr>
            <w:tcW w:w="6122" w:type="dxa"/>
            <w:vAlign w:val="center"/>
          </w:tcPr>
          <w:p w14:paraId="60280233" w14:textId="77777777" w:rsidR="00B35AE2" w:rsidRDefault="00A03E89" w:rsidP="00D3444F">
            <w:pPr>
              <w:rPr>
                <w:rFonts w:cs="Arial"/>
                <w:color w:val="000000"/>
              </w:rPr>
            </w:pPr>
            <w:r>
              <w:rPr>
                <w:rFonts w:cs="Arial"/>
                <w:color w:val="000000"/>
              </w:rPr>
              <w:t>Zie Link Aggregation</w:t>
            </w:r>
          </w:p>
        </w:tc>
      </w:tr>
      <w:tr w:rsidR="00B35AE2" w14:paraId="60280237" w14:textId="77777777" w:rsidTr="00D3444F">
        <w:tc>
          <w:tcPr>
            <w:tcW w:w="2448" w:type="dxa"/>
            <w:vAlign w:val="center"/>
          </w:tcPr>
          <w:p w14:paraId="60280235" w14:textId="77777777" w:rsidR="00B35AE2" w:rsidRDefault="00F31D9C" w:rsidP="00D3444F">
            <w:pPr>
              <w:rPr>
                <w:rFonts w:cs="Arial"/>
                <w:color w:val="000000"/>
              </w:rPr>
            </w:pPr>
            <w:r>
              <w:rPr>
                <w:rFonts w:cs="Arial"/>
                <w:color w:val="000000"/>
              </w:rPr>
              <w:t>Delay</w:t>
            </w:r>
          </w:p>
        </w:tc>
        <w:tc>
          <w:tcPr>
            <w:tcW w:w="6122" w:type="dxa"/>
            <w:vAlign w:val="center"/>
          </w:tcPr>
          <w:p w14:paraId="60280236" w14:textId="77777777" w:rsidR="00B35AE2" w:rsidRDefault="00C85130" w:rsidP="00C85130">
            <w:pPr>
              <w:rPr>
                <w:rFonts w:cs="Arial"/>
                <w:color w:val="000000"/>
              </w:rPr>
            </w:pPr>
            <w:r>
              <w:rPr>
                <w:rFonts w:cs="Arial"/>
                <w:color w:val="000000"/>
              </w:rPr>
              <w:t>Delay of netwerkvertraging is de (gemiddelde) tijd die een data pakket erover doet om de bestemming te bereiken.</w:t>
            </w:r>
            <w:r w:rsidR="0064783B">
              <w:rPr>
                <w:rFonts w:cs="Arial"/>
                <w:color w:val="000000"/>
              </w:rPr>
              <w:t xml:space="preserve"> Delay wordt uitgedrukt in ms</w:t>
            </w:r>
          </w:p>
        </w:tc>
      </w:tr>
      <w:tr w:rsidR="00B35AE2" w14:paraId="6028023A" w14:textId="77777777" w:rsidTr="00D3444F">
        <w:tc>
          <w:tcPr>
            <w:tcW w:w="2448" w:type="dxa"/>
            <w:vAlign w:val="center"/>
          </w:tcPr>
          <w:p w14:paraId="60280238" w14:textId="77777777" w:rsidR="00B35AE2" w:rsidRDefault="00F31D9C" w:rsidP="00D3444F">
            <w:pPr>
              <w:rPr>
                <w:rFonts w:cs="Arial"/>
                <w:color w:val="000000"/>
              </w:rPr>
            </w:pPr>
            <w:r>
              <w:rPr>
                <w:rFonts w:cs="Arial"/>
                <w:color w:val="000000"/>
              </w:rPr>
              <w:t>Jitter</w:t>
            </w:r>
          </w:p>
        </w:tc>
        <w:tc>
          <w:tcPr>
            <w:tcW w:w="6122" w:type="dxa"/>
            <w:vAlign w:val="center"/>
          </w:tcPr>
          <w:p w14:paraId="60280239" w14:textId="77777777" w:rsidR="00B35AE2" w:rsidRDefault="00F31D9C" w:rsidP="00D3444F">
            <w:pPr>
              <w:rPr>
                <w:rFonts w:cs="Arial"/>
                <w:color w:val="000000"/>
              </w:rPr>
            </w:pPr>
            <w:r w:rsidRPr="00F31D9C">
              <w:rPr>
                <w:rFonts w:cs="Arial"/>
                <w:color w:val="000000"/>
              </w:rPr>
              <w:t>Jitter in IP-netwerken is de variërende vertraging in het afleveren van data pakketten</w:t>
            </w:r>
            <w:r w:rsidR="0064783B">
              <w:rPr>
                <w:rFonts w:cs="Arial"/>
                <w:color w:val="000000"/>
              </w:rPr>
              <w:t xml:space="preserve"> en wordt uitgedrukt in ms.</w:t>
            </w:r>
          </w:p>
        </w:tc>
      </w:tr>
      <w:tr w:rsidR="00B35AE2" w:rsidRPr="00C85130" w14:paraId="6028023D" w14:textId="77777777" w:rsidTr="00D3444F">
        <w:tc>
          <w:tcPr>
            <w:tcW w:w="2448" w:type="dxa"/>
            <w:vAlign w:val="center"/>
          </w:tcPr>
          <w:p w14:paraId="6028023B" w14:textId="77777777" w:rsidR="00B35AE2" w:rsidRDefault="00F31D9C" w:rsidP="00D3444F">
            <w:pPr>
              <w:rPr>
                <w:rFonts w:cs="Arial"/>
                <w:color w:val="000000"/>
              </w:rPr>
            </w:pPr>
            <w:r>
              <w:rPr>
                <w:rFonts w:cs="Arial"/>
                <w:color w:val="000000"/>
              </w:rPr>
              <w:t>Packet Loss</w:t>
            </w:r>
          </w:p>
        </w:tc>
        <w:tc>
          <w:tcPr>
            <w:tcW w:w="6122" w:type="dxa"/>
            <w:vAlign w:val="center"/>
          </w:tcPr>
          <w:p w14:paraId="6028023C" w14:textId="77777777" w:rsidR="00B35AE2" w:rsidRPr="00C85130" w:rsidRDefault="00C85130" w:rsidP="0064783B">
            <w:pPr>
              <w:rPr>
                <w:rFonts w:cs="Arial"/>
                <w:color w:val="000000"/>
              </w:rPr>
            </w:pPr>
            <w:r w:rsidRPr="00C85130">
              <w:rPr>
                <w:rFonts w:cs="Arial"/>
                <w:color w:val="000000"/>
              </w:rPr>
              <w:t>Packet loss (pak</w:t>
            </w:r>
            <w:r>
              <w:rPr>
                <w:rFonts w:cs="Arial"/>
                <w:color w:val="000000"/>
              </w:rPr>
              <w:t xml:space="preserve">ket verlies) </w:t>
            </w:r>
            <w:r w:rsidR="0064783B">
              <w:rPr>
                <w:rFonts w:cs="Arial"/>
                <w:color w:val="000000"/>
              </w:rPr>
              <w:t xml:space="preserve">is wanneer een verstuurd data pakket zijn bestemming niet bereikt. Packet Loss wordt uitgedrukt in het percentage van verloren </w:t>
            </w:r>
            <w:r>
              <w:rPr>
                <w:rFonts w:cs="Arial"/>
                <w:color w:val="000000"/>
              </w:rPr>
              <w:t xml:space="preserve">data </w:t>
            </w:r>
            <w:r w:rsidR="0064783B">
              <w:rPr>
                <w:rFonts w:cs="Arial"/>
                <w:color w:val="000000"/>
              </w:rPr>
              <w:t>pakketten</w:t>
            </w:r>
            <w:r>
              <w:rPr>
                <w:rFonts w:cs="Arial"/>
                <w:color w:val="000000"/>
              </w:rPr>
              <w:t xml:space="preserve"> </w:t>
            </w:r>
            <w:r w:rsidR="0064783B">
              <w:rPr>
                <w:rFonts w:cs="Arial"/>
                <w:color w:val="000000"/>
              </w:rPr>
              <w:t>en opzichte van h</w:t>
            </w:r>
            <w:r>
              <w:rPr>
                <w:rFonts w:cs="Arial"/>
                <w:color w:val="000000"/>
              </w:rPr>
              <w:t xml:space="preserve">et totaal aantal verstuurde </w:t>
            </w:r>
            <w:r w:rsidRPr="00C85130">
              <w:rPr>
                <w:rFonts w:cs="Arial"/>
                <w:color w:val="000000"/>
              </w:rPr>
              <w:t>data pakketten</w:t>
            </w:r>
            <w:r>
              <w:rPr>
                <w:rFonts w:cs="Arial"/>
                <w:color w:val="000000"/>
              </w:rPr>
              <w:t>.</w:t>
            </w:r>
          </w:p>
        </w:tc>
      </w:tr>
      <w:tr w:rsidR="00E71759" w:rsidRPr="00C85130" w14:paraId="60280240" w14:textId="77777777" w:rsidTr="00D3444F">
        <w:tc>
          <w:tcPr>
            <w:tcW w:w="2448" w:type="dxa"/>
            <w:vAlign w:val="center"/>
          </w:tcPr>
          <w:p w14:paraId="6028023E" w14:textId="77777777" w:rsidR="00E71759" w:rsidRDefault="00E71759" w:rsidP="00552999">
            <w:pPr>
              <w:rPr>
                <w:rFonts w:cs="Arial"/>
                <w:color w:val="000000"/>
              </w:rPr>
            </w:pPr>
            <w:r>
              <w:rPr>
                <w:rFonts w:cs="Arial"/>
                <w:color w:val="000000"/>
              </w:rPr>
              <w:t>PoE</w:t>
            </w:r>
          </w:p>
        </w:tc>
        <w:tc>
          <w:tcPr>
            <w:tcW w:w="6122" w:type="dxa"/>
            <w:vAlign w:val="center"/>
          </w:tcPr>
          <w:p w14:paraId="6028023F" w14:textId="77777777" w:rsidR="00E71759" w:rsidRDefault="00E71759" w:rsidP="00552999">
            <w:pPr>
              <w:rPr>
                <w:rFonts w:cs="Arial"/>
                <w:color w:val="000000"/>
              </w:rPr>
            </w:pPr>
            <w:r>
              <w:rPr>
                <w:rFonts w:cs="Arial"/>
                <w:color w:val="000000"/>
              </w:rPr>
              <w:t>Power over Ethernet</w:t>
            </w:r>
          </w:p>
        </w:tc>
      </w:tr>
      <w:tr w:rsidR="00FD6408" w:rsidRPr="00C85130" w14:paraId="60280244" w14:textId="77777777" w:rsidTr="00D3444F">
        <w:tc>
          <w:tcPr>
            <w:tcW w:w="2448" w:type="dxa"/>
            <w:vAlign w:val="center"/>
          </w:tcPr>
          <w:p w14:paraId="60280241" w14:textId="77777777" w:rsidR="00FD6408" w:rsidRDefault="00FD6408" w:rsidP="00552999">
            <w:pPr>
              <w:rPr>
                <w:rFonts w:cs="Arial"/>
                <w:color w:val="000000"/>
              </w:rPr>
            </w:pPr>
            <w:r>
              <w:rPr>
                <w:rFonts w:cs="Arial"/>
                <w:color w:val="000000"/>
              </w:rPr>
              <w:t>Stack</w:t>
            </w:r>
          </w:p>
        </w:tc>
        <w:tc>
          <w:tcPr>
            <w:tcW w:w="6122" w:type="dxa"/>
            <w:vAlign w:val="center"/>
          </w:tcPr>
          <w:p w14:paraId="60280242" w14:textId="77777777" w:rsidR="00FD6408" w:rsidRDefault="00FD6408" w:rsidP="00552999">
            <w:pPr>
              <w:rPr>
                <w:rFonts w:cs="Arial"/>
                <w:color w:val="000000"/>
              </w:rPr>
            </w:pPr>
            <w:r>
              <w:rPr>
                <w:rFonts w:cs="Arial"/>
                <w:color w:val="000000"/>
              </w:rPr>
              <w:t>Combineren van meerdere fysieke switches naar 1 logische switch</w:t>
            </w:r>
          </w:p>
          <w:p w14:paraId="60280243" w14:textId="77777777" w:rsidR="00FD6408" w:rsidRDefault="00FD6408" w:rsidP="00552999">
            <w:pPr>
              <w:rPr>
                <w:rFonts w:cs="Arial"/>
                <w:color w:val="000000"/>
              </w:rPr>
            </w:pPr>
            <w:r>
              <w:rPr>
                <w:rFonts w:cs="Arial"/>
                <w:color w:val="000000"/>
              </w:rPr>
              <w:t>Een stack wordt ook wel virtual-chassis genoemd</w:t>
            </w:r>
          </w:p>
        </w:tc>
      </w:tr>
      <w:tr w:rsidR="00FD6408" w:rsidRPr="00C85130" w14:paraId="60280247" w14:textId="77777777" w:rsidTr="00D3444F">
        <w:tc>
          <w:tcPr>
            <w:tcW w:w="2448" w:type="dxa"/>
            <w:vAlign w:val="center"/>
          </w:tcPr>
          <w:p w14:paraId="60280245" w14:textId="77777777" w:rsidR="00FD6408" w:rsidRPr="00C85130" w:rsidRDefault="00FD6408" w:rsidP="00E30416">
            <w:pPr>
              <w:rPr>
                <w:rFonts w:cs="Arial"/>
                <w:color w:val="000000"/>
              </w:rPr>
            </w:pPr>
            <w:r w:rsidRPr="00C85130">
              <w:rPr>
                <w:rFonts w:cs="Arial"/>
                <w:color w:val="000000"/>
              </w:rPr>
              <w:t xml:space="preserve">IP </w:t>
            </w:r>
          </w:p>
        </w:tc>
        <w:tc>
          <w:tcPr>
            <w:tcW w:w="6122" w:type="dxa"/>
            <w:vAlign w:val="center"/>
          </w:tcPr>
          <w:p w14:paraId="60280246" w14:textId="77777777" w:rsidR="00FD6408" w:rsidRPr="00C85130" w:rsidRDefault="00FD6408" w:rsidP="00E30416">
            <w:pPr>
              <w:rPr>
                <w:rFonts w:cs="Arial"/>
                <w:color w:val="000000"/>
              </w:rPr>
            </w:pPr>
            <w:r w:rsidRPr="00C85130">
              <w:rPr>
                <w:rFonts w:cs="Arial"/>
                <w:color w:val="000000"/>
              </w:rPr>
              <w:t>Internet Protocol (RFC 791)</w:t>
            </w:r>
          </w:p>
        </w:tc>
      </w:tr>
      <w:tr w:rsidR="00FD6408" w:rsidRPr="00C85130" w14:paraId="6028024A" w14:textId="77777777" w:rsidTr="00D3444F">
        <w:tc>
          <w:tcPr>
            <w:tcW w:w="2448" w:type="dxa"/>
            <w:vAlign w:val="center"/>
          </w:tcPr>
          <w:p w14:paraId="60280248" w14:textId="77777777" w:rsidR="00FD6408" w:rsidRPr="00C85130" w:rsidRDefault="00FD6408" w:rsidP="00E30416">
            <w:pPr>
              <w:rPr>
                <w:rFonts w:cs="Arial"/>
                <w:color w:val="000000"/>
              </w:rPr>
            </w:pPr>
            <w:r w:rsidRPr="00C85130">
              <w:rPr>
                <w:rFonts w:cs="Arial"/>
                <w:color w:val="000000"/>
              </w:rPr>
              <w:t>SMF</w:t>
            </w:r>
          </w:p>
        </w:tc>
        <w:tc>
          <w:tcPr>
            <w:tcW w:w="6122" w:type="dxa"/>
            <w:vAlign w:val="center"/>
          </w:tcPr>
          <w:p w14:paraId="60280249" w14:textId="77777777" w:rsidR="00FD6408" w:rsidRPr="00C85130" w:rsidRDefault="00FD6408" w:rsidP="00E30416">
            <w:pPr>
              <w:rPr>
                <w:rFonts w:cs="Arial"/>
                <w:color w:val="000000"/>
              </w:rPr>
            </w:pPr>
            <w:r w:rsidRPr="00C85130">
              <w:rPr>
                <w:rFonts w:cs="Arial"/>
                <w:color w:val="000000"/>
              </w:rPr>
              <w:t>Single Mode Fiber</w:t>
            </w:r>
          </w:p>
        </w:tc>
      </w:tr>
      <w:tr w:rsidR="00FD6408" w14:paraId="6028024D" w14:textId="77777777" w:rsidTr="00D3444F">
        <w:tc>
          <w:tcPr>
            <w:tcW w:w="2448" w:type="dxa"/>
            <w:vAlign w:val="center"/>
          </w:tcPr>
          <w:p w14:paraId="6028024B" w14:textId="77777777" w:rsidR="00FD6408" w:rsidRPr="00C85130" w:rsidRDefault="00FD6408" w:rsidP="00E30416">
            <w:pPr>
              <w:rPr>
                <w:rFonts w:cs="Arial"/>
                <w:color w:val="000000"/>
              </w:rPr>
            </w:pPr>
            <w:r w:rsidRPr="00C85130">
              <w:rPr>
                <w:rFonts w:cs="Arial"/>
                <w:color w:val="000000"/>
              </w:rPr>
              <w:t>MMF</w:t>
            </w:r>
          </w:p>
        </w:tc>
        <w:tc>
          <w:tcPr>
            <w:tcW w:w="6122" w:type="dxa"/>
            <w:vAlign w:val="center"/>
          </w:tcPr>
          <w:p w14:paraId="6028024C" w14:textId="77777777" w:rsidR="00FD6408" w:rsidRDefault="00FD6408" w:rsidP="00E30416">
            <w:pPr>
              <w:rPr>
                <w:rFonts w:cs="Arial"/>
                <w:color w:val="000000"/>
              </w:rPr>
            </w:pPr>
            <w:r w:rsidRPr="00C85130">
              <w:rPr>
                <w:rFonts w:cs="Arial"/>
                <w:color w:val="000000"/>
              </w:rPr>
              <w:t>M</w:t>
            </w:r>
            <w:r>
              <w:rPr>
                <w:rFonts w:cs="Arial"/>
                <w:color w:val="000000"/>
              </w:rPr>
              <w:t>ulti Mode Fiber</w:t>
            </w:r>
          </w:p>
        </w:tc>
      </w:tr>
      <w:tr w:rsidR="004019BA" w14:paraId="60280250" w14:textId="77777777" w:rsidTr="00D3444F">
        <w:tc>
          <w:tcPr>
            <w:tcW w:w="2448" w:type="dxa"/>
            <w:vAlign w:val="center"/>
          </w:tcPr>
          <w:p w14:paraId="6028024E" w14:textId="77777777" w:rsidR="004019BA" w:rsidRPr="00C85130" w:rsidRDefault="004019BA" w:rsidP="00E30416">
            <w:pPr>
              <w:rPr>
                <w:rFonts w:cs="Arial"/>
                <w:color w:val="000000"/>
              </w:rPr>
            </w:pPr>
            <w:r>
              <w:rPr>
                <w:rFonts w:cs="Arial"/>
                <w:color w:val="000000"/>
              </w:rPr>
              <w:t>UTP</w:t>
            </w:r>
          </w:p>
        </w:tc>
        <w:tc>
          <w:tcPr>
            <w:tcW w:w="6122" w:type="dxa"/>
            <w:vAlign w:val="center"/>
          </w:tcPr>
          <w:p w14:paraId="6028024F" w14:textId="77777777" w:rsidR="004019BA" w:rsidRPr="00C85130" w:rsidRDefault="004019BA" w:rsidP="00E30416">
            <w:pPr>
              <w:rPr>
                <w:rFonts w:cs="Arial"/>
                <w:color w:val="000000"/>
              </w:rPr>
            </w:pPr>
            <w:r>
              <w:rPr>
                <w:rFonts w:cs="Arial"/>
                <w:color w:val="000000"/>
              </w:rPr>
              <w:t>Unshielded Twisted Pair</w:t>
            </w:r>
          </w:p>
        </w:tc>
      </w:tr>
      <w:tr w:rsidR="00FD6408" w14:paraId="60280253" w14:textId="77777777" w:rsidTr="00D3444F">
        <w:tc>
          <w:tcPr>
            <w:tcW w:w="2448" w:type="dxa"/>
            <w:vAlign w:val="center"/>
          </w:tcPr>
          <w:p w14:paraId="60280251" w14:textId="77777777" w:rsidR="00FD6408" w:rsidRDefault="00896311" w:rsidP="00D3444F">
            <w:pPr>
              <w:rPr>
                <w:rFonts w:cs="Arial"/>
                <w:color w:val="000000"/>
              </w:rPr>
            </w:pPr>
            <w:r>
              <w:rPr>
                <w:rFonts w:cs="Arial"/>
                <w:color w:val="000000"/>
              </w:rPr>
              <w:t>ICT-O</w:t>
            </w:r>
          </w:p>
        </w:tc>
        <w:tc>
          <w:tcPr>
            <w:tcW w:w="6122" w:type="dxa"/>
            <w:vAlign w:val="center"/>
          </w:tcPr>
          <w:p w14:paraId="60280252" w14:textId="77777777" w:rsidR="00FD6408" w:rsidRDefault="00896311" w:rsidP="00D3444F">
            <w:pPr>
              <w:rPr>
                <w:rFonts w:cs="Arial"/>
                <w:color w:val="000000"/>
              </w:rPr>
            </w:pPr>
            <w:r>
              <w:rPr>
                <w:rFonts w:cs="Arial"/>
                <w:color w:val="000000"/>
              </w:rPr>
              <w:t>ICT-Operations is de operationele beheer afdeling van ProRail ICT-Services</w:t>
            </w:r>
          </w:p>
        </w:tc>
      </w:tr>
      <w:tr w:rsidR="00FD6408" w14:paraId="60280256" w14:textId="77777777" w:rsidTr="00D3444F">
        <w:tc>
          <w:tcPr>
            <w:tcW w:w="2448" w:type="dxa"/>
            <w:vAlign w:val="center"/>
          </w:tcPr>
          <w:p w14:paraId="60280254" w14:textId="77777777" w:rsidR="00FD6408" w:rsidRDefault="00896311" w:rsidP="00D3444F">
            <w:pPr>
              <w:rPr>
                <w:rFonts w:cs="Arial"/>
                <w:color w:val="000000"/>
              </w:rPr>
            </w:pPr>
            <w:r>
              <w:rPr>
                <w:rFonts w:cs="Arial"/>
                <w:color w:val="000000"/>
              </w:rPr>
              <w:t>Systeem</w:t>
            </w:r>
          </w:p>
        </w:tc>
        <w:tc>
          <w:tcPr>
            <w:tcW w:w="6122" w:type="dxa"/>
            <w:vAlign w:val="center"/>
          </w:tcPr>
          <w:p w14:paraId="60280255" w14:textId="77777777" w:rsidR="00FD6408" w:rsidRDefault="00896311" w:rsidP="00D3444F">
            <w:pPr>
              <w:rPr>
                <w:rFonts w:cs="Arial"/>
                <w:color w:val="000000"/>
              </w:rPr>
            </w:pPr>
            <w:r>
              <w:rPr>
                <w:rFonts w:cs="Arial"/>
                <w:color w:val="000000"/>
              </w:rPr>
              <w:t>Zie randapparatuur</w:t>
            </w:r>
          </w:p>
        </w:tc>
      </w:tr>
      <w:tr w:rsidR="00FD6408" w14:paraId="60280259" w14:textId="77777777" w:rsidTr="00D3444F">
        <w:tc>
          <w:tcPr>
            <w:tcW w:w="2448" w:type="dxa"/>
            <w:vAlign w:val="center"/>
          </w:tcPr>
          <w:p w14:paraId="60280257" w14:textId="77777777" w:rsidR="00FD6408" w:rsidRPr="00896311" w:rsidRDefault="00896311" w:rsidP="00896311">
            <w:r>
              <w:t>Systeemmanager</w:t>
            </w:r>
          </w:p>
        </w:tc>
        <w:tc>
          <w:tcPr>
            <w:tcW w:w="6122" w:type="dxa"/>
            <w:vAlign w:val="center"/>
          </w:tcPr>
          <w:p w14:paraId="60280258" w14:textId="77777777" w:rsidR="00FD6408" w:rsidRDefault="002337E3" w:rsidP="00D3444F">
            <w:pPr>
              <w:rPr>
                <w:rFonts w:cs="Arial"/>
                <w:color w:val="000000"/>
              </w:rPr>
            </w:pPr>
            <w:r>
              <w:rPr>
                <w:rFonts w:cs="Arial"/>
                <w:color w:val="000000"/>
              </w:rPr>
              <w:t>F</w:t>
            </w:r>
            <w:r w:rsidR="00CA20DE">
              <w:rPr>
                <w:rFonts w:cs="Arial"/>
                <w:color w:val="000000"/>
              </w:rPr>
              <w:t>unctie binnen AM;</w:t>
            </w:r>
            <w:r>
              <w:rPr>
                <w:rFonts w:cs="Arial"/>
                <w:color w:val="000000"/>
              </w:rPr>
              <w:t xml:space="preserve"> a</w:t>
            </w:r>
            <w:r w:rsidRPr="002337E3">
              <w:rPr>
                <w:rFonts w:cs="Arial"/>
                <w:color w:val="000000"/>
              </w:rPr>
              <w:t xml:space="preserve">dviseert en ondersteunt management ten </w:t>
            </w:r>
            <w:r w:rsidRPr="002337E3">
              <w:rPr>
                <w:rFonts w:cs="Arial"/>
                <w:color w:val="000000"/>
              </w:rPr>
              <w:lastRenderedPageBreak/>
              <w:t>aanzien van technisch beleid, technische systeemvelden en technische systemen en draagt zorg voor de inzet en optimalisatie (performance en kosten) daarvan, teneinde bij te dragen aan een efficiënte en effectieve inzet van de railinfrastructuur voor klanten.</w:t>
            </w:r>
            <w:r w:rsidR="00896311">
              <w:rPr>
                <w:rFonts w:cs="Arial"/>
                <w:color w:val="000000"/>
              </w:rPr>
              <w:t xml:space="preserve"> </w:t>
            </w:r>
          </w:p>
        </w:tc>
      </w:tr>
      <w:tr w:rsidR="00FD6408" w14:paraId="6028025C" w14:textId="77777777" w:rsidTr="00D3444F">
        <w:tc>
          <w:tcPr>
            <w:tcW w:w="2448" w:type="dxa"/>
            <w:vAlign w:val="center"/>
          </w:tcPr>
          <w:p w14:paraId="6028025A" w14:textId="77777777" w:rsidR="00FD6408" w:rsidRPr="00896311" w:rsidRDefault="00896311" w:rsidP="00D3444F">
            <w:r>
              <w:lastRenderedPageBreak/>
              <w:t>Productbeheerder</w:t>
            </w:r>
          </w:p>
        </w:tc>
        <w:tc>
          <w:tcPr>
            <w:tcW w:w="6122" w:type="dxa"/>
            <w:vAlign w:val="center"/>
          </w:tcPr>
          <w:p w14:paraId="6028025B" w14:textId="77777777" w:rsidR="00FD6408" w:rsidRDefault="00CA20DE" w:rsidP="002337E3">
            <w:pPr>
              <w:rPr>
                <w:rFonts w:cs="Arial"/>
                <w:color w:val="000000"/>
              </w:rPr>
            </w:pPr>
            <w:r>
              <w:rPr>
                <w:rFonts w:cs="Arial"/>
                <w:color w:val="000000"/>
              </w:rPr>
              <w:t>Functie binnen ICT-Services;</w:t>
            </w:r>
            <w:r w:rsidR="002337E3">
              <w:rPr>
                <w:rFonts w:cs="Arial"/>
                <w:color w:val="000000"/>
              </w:rPr>
              <w:t xml:space="preserve"> d</w:t>
            </w:r>
            <w:r w:rsidR="00896311" w:rsidRPr="00896311">
              <w:rPr>
                <w:rFonts w:cs="Arial"/>
                <w:color w:val="000000"/>
              </w:rPr>
              <w:t>raagt zorg voor life cycle management van informatiesystemen ten behoeve van een continue beschikbaarheid van deze systemen die aansluiten bij de wensen van de klant en de beheerder.</w:t>
            </w:r>
          </w:p>
        </w:tc>
      </w:tr>
      <w:tr w:rsidR="00FD6408" w14:paraId="6028025F" w14:textId="77777777" w:rsidTr="00D3444F">
        <w:tc>
          <w:tcPr>
            <w:tcW w:w="2448" w:type="dxa"/>
            <w:vAlign w:val="center"/>
          </w:tcPr>
          <w:p w14:paraId="6028025D" w14:textId="77777777" w:rsidR="00FD6408" w:rsidRPr="00CA20DE" w:rsidRDefault="00CA20DE" w:rsidP="00D3444F">
            <w:r>
              <w:t>Verkeersmatrix</w:t>
            </w:r>
          </w:p>
        </w:tc>
        <w:tc>
          <w:tcPr>
            <w:tcW w:w="6122" w:type="dxa"/>
            <w:vAlign w:val="center"/>
          </w:tcPr>
          <w:p w14:paraId="6028025E" w14:textId="77777777" w:rsidR="00FD6408" w:rsidRDefault="00CA20DE" w:rsidP="00D3444F">
            <w:pPr>
              <w:rPr>
                <w:rFonts w:cs="Arial"/>
                <w:color w:val="000000"/>
              </w:rPr>
            </w:pPr>
            <w:r>
              <w:rPr>
                <w:rFonts w:cs="Arial"/>
                <w:color w:val="000000"/>
              </w:rPr>
              <w:t>Overzicht van de verkeerstromen voor een bepaald netwerk of systeem. Hierbij wordt aangegeven welke systemen met elkaar communiceren en wat daarvan de omvang en frequentie is.</w:t>
            </w:r>
          </w:p>
        </w:tc>
      </w:tr>
    </w:tbl>
    <w:p w14:paraId="60280260" w14:textId="77777777" w:rsidR="00D3444F" w:rsidRDefault="00D3444F"/>
    <w:p w14:paraId="60280261" w14:textId="77777777" w:rsidR="00D3444F" w:rsidRDefault="00D3444F"/>
    <w:p w14:paraId="60280262" w14:textId="77777777" w:rsidR="00205388" w:rsidRDefault="00205388" w:rsidP="00205388">
      <w:pPr>
        <w:pStyle w:val="Kop2"/>
      </w:pPr>
      <w:bookmarkStart w:id="40" w:name="_Toc34749677"/>
      <w:r>
        <w:t>Referenties</w:t>
      </w:r>
      <w:bookmarkEnd w:id="40"/>
    </w:p>
    <w:p w14:paraId="60280263" w14:textId="77777777" w:rsidR="00205388" w:rsidRDefault="002053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709"/>
        <w:gridCol w:w="992"/>
        <w:gridCol w:w="851"/>
        <w:gridCol w:w="1559"/>
        <w:gridCol w:w="3113"/>
      </w:tblGrid>
      <w:tr w:rsidR="00205388" w14:paraId="6028026A" w14:textId="77777777" w:rsidTr="001D7607">
        <w:tc>
          <w:tcPr>
            <w:tcW w:w="1346" w:type="dxa"/>
          </w:tcPr>
          <w:p w14:paraId="60280264" w14:textId="77777777" w:rsidR="00205388" w:rsidRDefault="00205388" w:rsidP="002F4443">
            <w:pPr>
              <w:keepNext/>
              <w:keepLines/>
            </w:pPr>
            <w:r>
              <w:t>Ref</w:t>
            </w:r>
          </w:p>
        </w:tc>
        <w:tc>
          <w:tcPr>
            <w:tcW w:w="709" w:type="dxa"/>
          </w:tcPr>
          <w:p w14:paraId="60280265" w14:textId="77777777" w:rsidR="00205388" w:rsidRDefault="00205388" w:rsidP="002F4443">
            <w:pPr>
              <w:keepNext/>
              <w:keepLines/>
            </w:pPr>
            <w:r>
              <w:t>Versie</w:t>
            </w:r>
          </w:p>
        </w:tc>
        <w:tc>
          <w:tcPr>
            <w:tcW w:w="992" w:type="dxa"/>
          </w:tcPr>
          <w:p w14:paraId="60280266" w14:textId="77777777" w:rsidR="00205388" w:rsidRDefault="00205388" w:rsidP="002F4443">
            <w:pPr>
              <w:keepNext/>
              <w:keepLines/>
            </w:pPr>
            <w:r>
              <w:t>Status</w:t>
            </w:r>
          </w:p>
        </w:tc>
        <w:tc>
          <w:tcPr>
            <w:tcW w:w="851" w:type="dxa"/>
          </w:tcPr>
          <w:p w14:paraId="60280267" w14:textId="77777777" w:rsidR="00205388" w:rsidRDefault="00205388" w:rsidP="002F4443">
            <w:pPr>
              <w:keepNext/>
              <w:keepLines/>
            </w:pPr>
            <w:r>
              <w:t>Datum</w:t>
            </w:r>
          </w:p>
        </w:tc>
        <w:tc>
          <w:tcPr>
            <w:tcW w:w="1559" w:type="dxa"/>
          </w:tcPr>
          <w:p w14:paraId="60280268" w14:textId="77777777" w:rsidR="00205388" w:rsidRDefault="00205388" w:rsidP="002F4443">
            <w:pPr>
              <w:keepNext/>
              <w:keepLines/>
            </w:pPr>
            <w:r>
              <w:t>Auteur</w:t>
            </w:r>
          </w:p>
        </w:tc>
        <w:tc>
          <w:tcPr>
            <w:tcW w:w="3113" w:type="dxa"/>
          </w:tcPr>
          <w:p w14:paraId="60280269" w14:textId="77777777" w:rsidR="00205388" w:rsidRDefault="00205388" w:rsidP="002F4443">
            <w:pPr>
              <w:keepNext/>
              <w:keepLines/>
            </w:pPr>
            <w:r>
              <w:t>Titel</w:t>
            </w:r>
          </w:p>
        </w:tc>
      </w:tr>
      <w:tr w:rsidR="00205388" w14:paraId="60280271" w14:textId="77777777" w:rsidTr="001D7607">
        <w:tc>
          <w:tcPr>
            <w:tcW w:w="1346" w:type="dxa"/>
          </w:tcPr>
          <w:p w14:paraId="6028026B" w14:textId="77777777" w:rsidR="00205388" w:rsidRDefault="00205388" w:rsidP="002F4443">
            <w:pPr>
              <w:keepNext/>
              <w:keepLines/>
            </w:pPr>
            <w:r>
              <w:t>[SPL OVS]</w:t>
            </w:r>
          </w:p>
        </w:tc>
        <w:tc>
          <w:tcPr>
            <w:tcW w:w="709" w:type="dxa"/>
          </w:tcPr>
          <w:p w14:paraId="6028026C" w14:textId="77777777" w:rsidR="00205388" w:rsidRDefault="00205388" w:rsidP="002F4443">
            <w:pPr>
              <w:keepNext/>
              <w:keepLines/>
            </w:pPr>
            <w:r>
              <w:t>1.0</w:t>
            </w:r>
          </w:p>
        </w:tc>
        <w:tc>
          <w:tcPr>
            <w:tcW w:w="992" w:type="dxa"/>
          </w:tcPr>
          <w:p w14:paraId="6028026D" w14:textId="77777777" w:rsidR="00205388" w:rsidRDefault="00205388" w:rsidP="002F4443">
            <w:pPr>
              <w:keepNext/>
              <w:keepLines/>
            </w:pPr>
            <w:r>
              <w:t>Definitief</w:t>
            </w:r>
          </w:p>
        </w:tc>
        <w:tc>
          <w:tcPr>
            <w:tcW w:w="851" w:type="dxa"/>
          </w:tcPr>
          <w:p w14:paraId="6028026E" w14:textId="77777777" w:rsidR="00205388" w:rsidRDefault="00634922" w:rsidP="002F4443">
            <w:pPr>
              <w:keepNext/>
              <w:keepLines/>
            </w:pPr>
            <w:r>
              <w:t>01-06-12</w:t>
            </w:r>
          </w:p>
        </w:tc>
        <w:tc>
          <w:tcPr>
            <w:tcW w:w="1559" w:type="dxa"/>
          </w:tcPr>
          <w:p w14:paraId="6028026F" w14:textId="77777777" w:rsidR="00205388" w:rsidRDefault="00634922" w:rsidP="002F4443">
            <w:pPr>
              <w:keepNext/>
              <w:keepLines/>
            </w:pPr>
            <w:r w:rsidRPr="00634922">
              <w:t>ICT-Services AI&amp;B</w:t>
            </w:r>
          </w:p>
        </w:tc>
        <w:tc>
          <w:tcPr>
            <w:tcW w:w="3113" w:type="dxa"/>
          </w:tcPr>
          <w:p w14:paraId="60280270" w14:textId="77777777" w:rsidR="00205388" w:rsidRDefault="00205388" w:rsidP="002F4443">
            <w:pPr>
              <w:keepNext/>
              <w:keepLines/>
            </w:pPr>
            <w:r w:rsidRPr="00C422B5">
              <w:rPr>
                <w:lang w:val="en-US"/>
              </w:rPr>
              <w:t>SpoorLAN OVS 00217</w:t>
            </w:r>
          </w:p>
        </w:tc>
      </w:tr>
      <w:tr w:rsidR="00205388" w:rsidRPr="00C422B5" w14:paraId="60280278" w14:textId="77777777" w:rsidTr="001D7607">
        <w:tc>
          <w:tcPr>
            <w:tcW w:w="1346" w:type="dxa"/>
          </w:tcPr>
          <w:p w14:paraId="60280272" w14:textId="77777777" w:rsidR="00205388" w:rsidRDefault="00205388" w:rsidP="002F4443">
            <w:pPr>
              <w:keepNext/>
              <w:keepLines/>
            </w:pPr>
            <w:r>
              <w:t>[IBB]</w:t>
            </w:r>
          </w:p>
        </w:tc>
        <w:tc>
          <w:tcPr>
            <w:tcW w:w="709" w:type="dxa"/>
          </w:tcPr>
          <w:p w14:paraId="60280273" w14:textId="77777777" w:rsidR="00205388" w:rsidRDefault="00634922" w:rsidP="002F4443">
            <w:pPr>
              <w:keepNext/>
              <w:keepLines/>
            </w:pPr>
            <w:r>
              <w:t>1.1</w:t>
            </w:r>
          </w:p>
        </w:tc>
        <w:tc>
          <w:tcPr>
            <w:tcW w:w="992" w:type="dxa"/>
          </w:tcPr>
          <w:p w14:paraId="60280274" w14:textId="77777777" w:rsidR="00205388" w:rsidRDefault="00205388" w:rsidP="002F4443">
            <w:pPr>
              <w:keepNext/>
              <w:keepLines/>
            </w:pPr>
            <w:r>
              <w:t>Definitief</w:t>
            </w:r>
          </w:p>
        </w:tc>
        <w:tc>
          <w:tcPr>
            <w:tcW w:w="851" w:type="dxa"/>
          </w:tcPr>
          <w:p w14:paraId="60280275" w14:textId="77777777" w:rsidR="00205388" w:rsidRDefault="00267221" w:rsidP="002F4443">
            <w:pPr>
              <w:keepNext/>
              <w:keepLines/>
            </w:pPr>
            <w:r>
              <w:t>maart-11</w:t>
            </w:r>
          </w:p>
        </w:tc>
        <w:tc>
          <w:tcPr>
            <w:tcW w:w="1559" w:type="dxa"/>
          </w:tcPr>
          <w:p w14:paraId="60280276" w14:textId="77777777" w:rsidR="00205388" w:rsidRDefault="00634922" w:rsidP="002F4443">
            <w:pPr>
              <w:keepNext/>
              <w:keepLines/>
            </w:pPr>
            <w:r w:rsidRPr="00634922">
              <w:t>Stoffel Bos</w:t>
            </w:r>
          </w:p>
        </w:tc>
        <w:tc>
          <w:tcPr>
            <w:tcW w:w="3113" w:type="dxa"/>
          </w:tcPr>
          <w:p w14:paraId="60280277" w14:textId="77777777" w:rsidR="00205388" w:rsidRPr="00C422B5" w:rsidRDefault="00634922" w:rsidP="002F4443">
            <w:pPr>
              <w:keepNext/>
              <w:keepLines/>
              <w:rPr>
                <w:lang w:val="en-US"/>
              </w:rPr>
            </w:pPr>
            <w:r>
              <w:rPr>
                <w:lang w:val="en-US"/>
              </w:rPr>
              <w:t>Informatiebeveiligingsbeleid</w:t>
            </w:r>
          </w:p>
        </w:tc>
      </w:tr>
      <w:tr w:rsidR="00205388" w:rsidRPr="00C422B5" w14:paraId="60280281" w14:textId="77777777" w:rsidTr="001D7607">
        <w:tc>
          <w:tcPr>
            <w:tcW w:w="1346" w:type="dxa"/>
          </w:tcPr>
          <w:p w14:paraId="60280279" w14:textId="77777777" w:rsidR="00205388" w:rsidRDefault="001D7607" w:rsidP="002F4443">
            <w:pPr>
              <w:keepNext/>
              <w:keepLines/>
            </w:pPr>
            <w:r>
              <w:t>[RNL00138]</w:t>
            </w:r>
          </w:p>
        </w:tc>
        <w:tc>
          <w:tcPr>
            <w:tcW w:w="709" w:type="dxa"/>
          </w:tcPr>
          <w:p w14:paraId="6028027A" w14:textId="77777777" w:rsidR="00205388" w:rsidRDefault="001D7607" w:rsidP="002F4443">
            <w:pPr>
              <w:keepNext/>
              <w:keepLines/>
            </w:pPr>
            <w:r>
              <w:t>003</w:t>
            </w:r>
          </w:p>
        </w:tc>
        <w:tc>
          <w:tcPr>
            <w:tcW w:w="992" w:type="dxa"/>
          </w:tcPr>
          <w:p w14:paraId="6028027B" w14:textId="77777777" w:rsidR="00205388" w:rsidRDefault="001D7607" w:rsidP="002F4443">
            <w:pPr>
              <w:keepNext/>
              <w:keepLines/>
            </w:pPr>
            <w:r>
              <w:t>Definitief</w:t>
            </w:r>
          </w:p>
        </w:tc>
        <w:tc>
          <w:tcPr>
            <w:tcW w:w="851" w:type="dxa"/>
          </w:tcPr>
          <w:p w14:paraId="6028027C" w14:textId="77777777" w:rsidR="00205388" w:rsidRDefault="001D7607" w:rsidP="002F4443">
            <w:pPr>
              <w:keepNext/>
              <w:keepLines/>
            </w:pPr>
            <w:r>
              <w:t>1-10-11</w:t>
            </w:r>
          </w:p>
        </w:tc>
        <w:tc>
          <w:tcPr>
            <w:tcW w:w="1559" w:type="dxa"/>
          </w:tcPr>
          <w:p w14:paraId="6028027D" w14:textId="77777777" w:rsidR="00205388" w:rsidRDefault="001D7607" w:rsidP="002F4443">
            <w:pPr>
              <w:keepNext/>
              <w:keepLines/>
            </w:pPr>
            <w:r w:rsidRPr="001D7607">
              <w:t>AM Railsystemen</w:t>
            </w:r>
          </w:p>
        </w:tc>
        <w:tc>
          <w:tcPr>
            <w:tcW w:w="3113" w:type="dxa"/>
          </w:tcPr>
          <w:p w14:paraId="6028027E" w14:textId="77777777" w:rsidR="001D7607" w:rsidRPr="001D7607" w:rsidRDefault="001D7607" w:rsidP="001D7607">
            <w:pPr>
              <w:keepNext/>
              <w:keepLines/>
              <w:rPr>
                <w:lang w:val="en-US"/>
              </w:rPr>
            </w:pPr>
            <w:r w:rsidRPr="001D7607">
              <w:rPr>
                <w:lang w:val="en-US"/>
              </w:rPr>
              <w:t>Systeemintegratie EMC, bliksem- en</w:t>
            </w:r>
          </w:p>
          <w:p w14:paraId="6028027F" w14:textId="77777777" w:rsidR="001D7607" w:rsidRPr="001D7607" w:rsidRDefault="001D7607" w:rsidP="001D7607">
            <w:pPr>
              <w:keepNext/>
              <w:keepLines/>
              <w:rPr>
                <w:lang w:val="en-US"/>
              </w:rPr>
            </w:pPr>
            <w:r w:rsidRPr="001D7607">
              <w:rPr>
                <w:lang w:val="en-US"/>
              </w:rPr>
              <w:t>overspanningsbeveiliging in technische</w:t>
            </w:r>
          </w:p>
          <w:p w14:paraId="60280280" w14:textId="77777777" w:rsidR="00205388" w:rsidRPr="00C422B5" w:rsidRDefault="001D7607" w:rsidP="001D7607">
            <w:pPr>
              <w:keepNext/>
              <w:keepLines/>
              <w:rPr>
                <w:lang w:val="en-US"/>
              </w:rPr>
            </w:pPr>
            <w:r w:rsidRPr="001D7607">
              <w:rPr>
                <w:lang w:val="en-US"/>
              </w:rPr>
              <w:t>ruimtes</w:t>
            </w:r>
          </w:p>
        </w:tc>
      </w:tr>
      <w:tr w:rsidR="00205388" w14:paraId="60280288" w14:textId="77777777" w:rsidTr="001D7607">
        <w:tc>
          <w:tcPr>
            <w:tcW w:w="1346" w:type="dxa"/>
          </w:tcPr>
          <w:p w14:paraId="60280282" w14:textId="77777777" w:rsidR="00205388" w:rsidRDefault="00EB4D64" w:rsidP="002F4443">
            <w:pPr>
              <w:keepNext/>
              <w:keepLines/>
            </w:pPr>
            <w:r>
              <w:t>[OVS00200]</w:t>
            </w:r>
          </w:p>
        </w:tc>
        <w:tc>
          <w:tcPr>
            <w:tcW w:w="709" w:type="dxa"/>
          </w:tcPr>
          <w:p w14:paraId="60280283" w14:textId="77777777" w:rsidR="00205388" w:rsidRDefault="00EB4D64" w:rsidP="002F4443">
            <w:pPr>
              <w:keepNext/>
              <w:keepLines/>
            </w:pPr>
            <w:r>
              <w:t>001</w:t>
            </w:r>
          </w:p>
        </w:tc>
        <w:tc>
          <w:tcPr>
            <w:tcW w:w="992" w:type="dxa"/>
          </w:tcPr>
          <w:p w14:paraId="60280284" w14:textId="77777777" w:rsidR="00205388" w:rsidRDefault="00EB4D64" w:rsidP="002F4443">
            <w:pPr>
              <w:keepNext/>
              <w:keepLines/>
            </w:pPr>
            <w:r>
              <w:t>Definitief</w:t>
            </w:r>
          </w:p>
        </w:tc>
        <w:tc>
          <w:tcPr>
            <w:tcW w:w="851" w:type="dxa"/>
          </w:tcPr>
          <w:p w14:paraId="60280285" w14:textId="77777777" w:rsidR="00205388" w:rsidRDefault="00EB4D64" w:rsidP="002F4443">
            <w:pPr>
              <w:keepNext/>
              <w:keepLines/>
            </w:pPr>
            <w:r>
              <w:t>1-2-13</w:t>
            </w:r>
          </w:p>
        </w:tc>
        <w:tc>
          <w:tcPr>
            <w:tcW w:w="1559" w:type="dxa"/>
          </w:tcPr>
          <w:p w14:paraId="60280286" w14:textId="77777777" w:rsidR="00205388" w:rsidRDefault="00EB4D64" w:rsidP="002F4443">
            <w:pPr>
              <w:keepNext/>
              <w:keepLines/>
            </w:pPr>
            <w:r>
              <w:t>ICT-S I&amp;O</w:t>
            </w:r>
          </w:p>
        </w:tc>
        <w:tc>
          <w:tcPr>
            <w:tcW w:w="3113" w:type="dxa"/>
          </w:tcPr>
          <w:p w14:paraId="60280287" w14:textId="77777777" w:rsidR="00205388" w:rsidRDefault="00EB4D64" w:rsidP="00EB4D64">
            <w:pPr>
              <w:keepNext/>
              <w:keepLines/>
            </w:pPr>
            <w:r>
              <w:t>ICT Gebouwbekabeling OVS00200</w:t>
            </w:r>
          </w:p>
        </w:tc>
      </w:tr>
    </w:tbl>
    <w:p w14:paraId="60280289" w14:textId="77777777" w:rsidR="00205388" w:rsidRDefault="00205388"/>
    <w:p w14:paraId="6028028A" w14:textId="77777777" w:rsidR="00205388" w:rsidRPr="00561FB6" w:rsidRDefault="00205388"/>
    <w:p w14:paraId="6028028B" w14:textId="77777777" w:rsidR="007F0E71" w:rsidRDefault="00476658" w:rsidP="007F0E71">
      <w:pPr>
        <w:pStyle w:val="Kop1"/>
      </w:pPr>
      <w:bookmarkStart w:id="41" w:name="_Toc34749678"/>
      <w:r>
        <w:lastRenderedPageBreak/>
        <w:t>Aansluitvoorwaarden</w:t>
      </w:r>
      <w:bookmarkEnd w:id="41"/>
    </w:p>
    <w:p w14:paraId="6028028C" w14:textId="77777777" w:rsidR="003E49A2" w:rsidRDefault="003E49A2" w:rsidP="003E49A2"/>
    <w:p w14:paraId="6028028D" w14:textId="77777777" w:rsidR="007301E5" w:rsidRDefault="007301E5" w:rsidP="007301E5">
      <w:pPr>
        <w:pStyle w:val="Kop2"/>
      </w:pPr>
      <w:bookmarkStart w:id="42" w:name="_Toc34749679"/>
      <w:r>
        <w:t>Algemeen</w:t>
      </w:r>
      <w:bookmarkEnd w:id="42"/>
    </w:p>
    <w:p w14:paraId="6028028E" w14:textId="77777777" w:rsidR="00476658" w:rsidRDefault="007301E5" w:rsidP="003E49A2">
      <w:r>
        <w:t xml:space="preserve">Via Fides en het SpoorLAN wordt netwerkconnectiviteit geboden op een van de </w:t>
      </w:r>
      <w:r w:rsidR="002005B6">
        <w:t>Functionele</w:t>
      </w:r>
      <w:r w:rsidR="006F4EC8">
        <w:t xml:space="preserve"> Netwerken. Een </w:t>
      </w:r>
      <w:r w:rsidR="002005B6">
        <w:t>Functioneel</w:t>
      </w:r>
      <w:r w:rsidR="006F4EC8">
        <w:t xml:space="preserve"> N</w:t>
      </w:r>
      <w:r>
        <w:t>etwerk is een VPN</w:t>
      </w:r>
      <w:r w:rsidR="000527C3">
        <w:rPr>
          <w:rStyle w:val="Voetnootmarkering"/>
        </w:rPr>
        <w:footnoteReference w:id="1"/>
      </w:r>
      <w:r>
        <w:t xml:space="preserve"> specifiek voor een klantgroep of toepassingsgebied. De </w:t>
      </w:r>
      <w:r w:rsidR="00B25C79">
        <w:t>rand</w:t>
      </w:r>
      <w:r>
        <w:t xml:space="preserve">apparatuur </w:t>
      </w:r>
      <w:r w:rsidR="00B25C79">
        <w:t xml:space="preserve">van de klant </w:t>
      </w:r>
      <w:r>
        <w:t xml:space="preserve">wordt op één van de bestaande </w:t>
      </w:r>
      <w:r w:rsidR="00563D9B">
        <w:t>Functionele</w:t>
      </w:r>
      <w:r>
        <w:t xml:space="preserve"> Netwerken aangesloten. </w:t>
      </w:r>
    </w:p>
    <w:p w14:paraId="6028028F" w14:textId="77777777" w:rsidR="007301E5" w:rsidRDefault="007301E5" w:rsidP="003E49A2"/>
    <w:p w14:paraId="60280290" w14:textId="77777777" w:rsidR="00476658" w:rsidRDefault="00563D9B" w:rsidP="007301E5">
      <w:pPr>
        <w:pStyle w:val="Kop2"/>
      </w:pPr>
      <w:bookmarkStart w:id="43" w:name="_Toc34749680"/>
      <w:r>
        <w:t>Functionele Netwerken</w:t>
      </w:r>
      <w:bookmarkEnd w:id="43"/>
    </w:p>
    <w:p w14:paraId="60280291" w14:textId="77777777" w:rsidR="007301E5" w:rsidRDefault="007301E5" w:rsidP="003E49A2">
      <w:r>
        <w:t xml:space="preserve">De volgende </w:t>
      </w:r>
      <w:r w:rsidR="00A10530">
        <w:t>Functionele</w:t>
      </w:r>
      <w:r>
        <w:t xml:space="preserve"> Netwerken zijn beschikbaar/voorzien op Fides/SpoorLAN:</w:t>
      </w:r>
    </w:p>
    <w:p w14:paraId="60280292" w14:textId="77777777" w:rsidR="007301E5" w:rsidRDefault="007301E5" w:rsidP="007301E5">
      <w:pPr>
        <w:pStyle w:val="Lijstalinea"/>
        <w:numPr>
          <w:ilvl w:val="0"/>
          <w:numId w:val="35"/>
        </w:numPr>
      </w:pPr>
      <w:r>
        <w:t>CTOV</w:t>
      </w:r>
      <w:r w:rsidR="000527C3">
        <w:t>: Camera Toezicht Openbaar Vervoer</w:t>
      </w:r>
      <w:r w:rsidR="00DE7617">
        <w:t>;</w:t>
      </w:r>
    </w:p>
    <w:p w14:paraId="60280293" w14:textId="77777777" w:rsidR="007301E5" w:rsidRDefault="007301E5" w:rsidP="007301E5">
      <w:pPr>
        <w:pStyle w:val="Lijstalinea"/>
        <w:numPr>
          <w:ilvl w:val="0"/>
          <w:numId w:val="35"/>
        </w:numPr>
      </w:pPr>
      <w:r>
        <w:t>M&amp;S</w:t>
      </w:r>
      <w:r w:rsidR="000527C3">
        <w:t>: Meten en Sturen</w:t>
      </w:r>
      <w:r w:rsidR="00DE7617">
        <w:t>;</w:t>
      </w:r>
    </w:p>
    <w:p w14:paraId="60280294" w14:textId="77777777" w:rsidR="007301E5" w:rsidRDefault="007301E5" w:rsidP="007301E5">
      <w:pPr>
        <w:pStyle w:val="Lijstalinea"/>
        <w:numPr>
          <w:ilvl w:val="0"/>
          <w:numId w:val="35"/>
        </w:numPr>
      </w:pPr>
      <w:r>
        <w:t>RIS</w:t>
      </w:r>
      <w:r w:rsidR="000527C3">
        <w:t>: ReisInformatie Systemen</w:t>
      </w:r>
      <w:r w:rsidR="00DE7617">
        <w:t>;</w:t>
      </w:r>
    </w:p>
    <w:p w14:paraId="60280295" w14:textId="77777777" w:rsidR="007301E5" w:rsidRDefault="007301E5" w:rsidP="007301E5">
      <w:pPr>
        <w:pStyle w:val="Lijstalinea"/>
        <w:numPr>
          <w:ilvl w:val="0"/>
          <w:numId w:val="35"/>
        </w:numPr>
      </w:pPr>
      <w:r>
        <w:t>VL</w:t>
      </w:r>
      <w:r w:rsidR="000527C3">
        <w:t>: VerkeersLeiding</w:t>
      </w:r>
      <w:r>
        <w:t xml:space="preserve"> (voorheen P21)</w:t>
      </w:r>
      <w:r w:rsidR="00DE7617">
        <w:t>;</w:t>
      </w:r>
    </w:p>
    <w:p w14:paraId="60280296" w14:textId="77777777" w:rsidR="007301E5" w:rsidRDefault="00300322" w:rsidP="007301E5">
      <w:pPr>
        <w:pStyle w:val="Lijstalinea"/>
        <w:numPr>
          <w:ilvl w:val="0"/>
          <w:numId w:val="35"/>
        </w:numPr>
      </w:pPr>
      <w:r>
        <w:t>KA</w:t>
      </w:r>
      <w:r w:rsidR="000527C3">
        <w:t xml:space="preserve">: </w:t>
      </w:r>
      <w:r>
        <w:t xml:space="preserve">Kantoorautomatisering / </w:t>
      </w:r>
      <w:r w:rsidR="000527C3">
        <w:t>Ge</w:t>
      </w:r>
      <w:r>
        <w:t>nerieke Infrastructuur Diensten</w:t>
      </w:r>
    </w:p>
    <w:p w14:paraId="5D32F8AD" w14:textId="77066C50" w:rsidR="00300A1D" w:rsidRDefault="00300A1D" w:rsidP="007301E5">
      <w:pPr>
        <w:pStyle w:val="Lijstalinea"/>
        <w:numPr>
          <w:ilvl w:val="0"/>
          <w:numId w:val="35"/>
        </w:numPr>
      </w:pPr>
      <w:r>
        <w:t xml:space="preserve">GSM-R: GSM-Rail </w:t>
      </w:r>
    </w:p>
    <w:p w14:paraId="60280297" w14:textId="77777777" w:rsidR="00DE7617" w:rsidRDefault="00DE7617" w:rsidP="003E49A2"/>
    <w:p w14:paraId="60280298" w14:textId="77777777" w:rsidR="000527C3" w:rsidRDefault="00B25C79" w:rsidP="003E49A2">
      <w:r>
        <w:t xml:space="preserve">Het aantal, type en omvang van de </w:t>
      </w:r>
      <w:r w:rsidR="00563D9B">
        <w:t>Functionele Ne</w:t>
      </w:r>
      <w:r w:rsidR="000527C3">
        <w:t xml:space="preserve">twerken (VPN’s) </w:t>
      </w:r>
      <w:r w:rsidR="00563D9B">
        <w:t xml:space="preserve">op Fides en SpoorLAN </w:t>
      </w:r>
      <w:r w:rsidR="000527C3">
        <w:t xml:space="preserve">wordt bepaald door </w:t>
      </w:r>
      <w:r w:rsidR="00B11251">
        <w:t>afdeling ICT Infravoorzieningen - Netwerken</w:t>
      </w:r>
      <w:r w:rsidR="000527C3">
        <w:t>.</w:t>
      </w:r>
      <w:r w:rsidR="002005B6">
        <w:t xml:space="preserve"> Binnen welk </w:t>
      </w:r>
      <w:r w:rsidR="00563D9B">
        <w:t xml:space="preserve">Functioneel Netwerk </w:t>
      </w:r>
      <w:r w:rsidR="00F21AC5">
        <w:t>de rand</w:t>
      </w:r>
      <w:r w:rsidR="00563D9B">
        <w:t xml:space="preserve">apparatuur (systeem) wordt geplaatst wordt door </w:t>
      </w:r>
      <w:r w:rsidR="00B11251">
        <w:t>ICT Infravoorzieningen - Netwerken</w:t>
      </w:r>
      <w:r w:rsidR="00563D9B">
        <w:t xml:space="preserve"> in overleg met de systeemeigenaar vastgesteld.</w:t>
      </w:r>
    </w:p>
    <w:p w14:paraId="60280299" w14:textId="77777777" w:rsidR="000527C3" w:rsidRDefault="000527C3" w:rsidP="003E49A2"/>
    <w:p w14:paraId="6028029A" w14:textId="77777777" w:rsidR="003F1C94" w:rsidRDefault="003F1C94" w:rsidP="003F1C94">
      <w:r>
        <w:t xml:space="preserve">Elk Functioneel Netwerk biedt gerouteerde any-to-any communicatie tussen de aangesloten locaties aan op basis van IP (IP versie 4). Dit houdt in dat er binnen een Functioneel Netwerk kan worden gecommuniceerd met alle systemen op elke andere locatie die op hetzelfde Functionele Netwerk is aangesloten. Het is </w:t>
      </w:r>
      <w:r w:rsidR="00B25C79">
        <w:t>alleen</w:t>
      </w:r>
      <w:r>
        <w:t xml:space="preserve"> mogelijk om te communiceren met systemen </w:t>
      </w:r>
      <w:r w:rsidR="00424021">
        <w:t>buiten het</w:t>
      </w:r>
      <w:r>
        <w:t xml:space="preserve"> Functionele Netwerken</w:t>
      </w:r>
      <w:r w:rsidR="00B25C79">
        <w:t xml:space="preserve"> via het </w:t>
      </w:r>
      <w:r w:rsidR="003803DB">
        <w:rPr>
          <w:rFonts w:cs="Arial"/>
          <w:color w:val="000000"/>
        </w:rPr>
        <w:t>Generiek ToegangsNetwerk</w:t>
      </w:r>
      <w:r w:rsidR="003803DB">
        <w:t xml:space="preserve"> (</w:t>
      </w:r>
      <w:r w:rsidR="00B25C79">
        <w:t>GTN</w:t>
      </w:r>
      <w:r w:rsidR="003803DB">
        <w:t>)</w:t>
      </w:r>
      <w:r>
        <w:t>.</w:t>
      </w:r>
    </w:p>
    <w:p w14:paraId="6028029B" w14:textId="77777777" w:rsidR="003F1C94" w:rsidRDefault="003F1C94" w:rsidP="003E49A2"/>
    <w:p w14:paraId="6028029C" w14:textId="77777777" w:rsidR="003F1C94" w:rsidRDefault="003F1C94" w:rsidP="003F1C94">
      <w:pPr>
        <w:pStyle w:val="Kop2"/>
      </w:pPr>
      <w:bookmarkStart w:id="44" w:name="_Toc34749681"/>
      <w:r>
        <w:t>Locatie ontsluiting</w:t>
      </w:r>
      <w:bookmarkEnd w:id="44"/>
    </w:p>
    <w:p w14:paraId="6028029D" w14:textId="77777777" w:rsidR="003F1C94" w:rsidRDefault="00F04A0E" w:rsidP="003E49A2">
      <w:r>
        <w:t>Het Fides netwerk voorziet erin om n</w:t>
      </w:r>
      <w:r w:rsidR="00424021">
        <w:t>etwerkc</w:t>
      </w:r>
      <w:r w:rsidR="003F1C94">
        <w:t xml:space="preserve">onnectiviteit op elke ProRail locatie </w:t>
      </w:r>
      <w:r>
        <w:t>aan te kunnen bieden</w:t>
      </w:r>
      <w:r w:rsidR="003F1C94">
        <w:t>.</w:t>
      </w:r>
      <w:r>
        <w:t xml:space="preserve"> </w:t>
      </w:r>
      <w:r w:rsidR="00262F61">
        <w:t xml:space="preserve">Op een locatie wordt hiertoe een Fides router geplaatst, via deze Fides locatierouter kunnen meerdere Functionele Netwerken op de locatie beschikbaar worden gemaakt. </w:t>
      </w:r>
    </w:p>
    <w:p w14:paraId="6028029E" w14:textId="77777777" w:rsidR="00CC2D4A" w:rsidRDefault="00CC2D4A" w:rsidP="003E49A2"/>
    <w:p w14:paraId="6028029F" w14:textId="77777777" w:rsidR="00CC2D4A" w:rsidRDefault="00CC2D4A" w:rsidP="00CC2D4A">
      <w:pPr>
        <w:pStyle w:val="Kop3"/>
      </w:pPr>
      <w:bookmarkStart w:id="45" w:name="_Toc34749682"/>
      <w:r>
        <w:t>Ontsluiting randapparatuur</w:t>
      </w:r>
      <w:bookmarkEnd w:id="45"/>
    </w:p>
    <w:p w14:paraId="602802A0" w14:textId="77777777" w:rsidR="00262F61" w:rsidRDefault="00CC2D4A" w:rsidP="003E49A2">
      <w:r>
        <w:t xml:space="preserve">Om randapparatuur aan te kunnen dient er op de locatie een LAN infrastructuur beschikbaar te zijn die aangesloten wordt op de Fides locatierouter. </w:t>
      </w:r>
      <w:r w:rsidR="00262F61">
        <w:t xml:space="preserve">Op spoorgebonden locaties </w:t>
      </w:r>
      <w:r>
        <w:t>biedt het SpoorLAN deze (generiek</w:t>
      </w:r>
      <w:r w:rsidR="00BB7D61">
        <w:t>e</w:t>
      </w:r>
      <w:r>
        <w:t>) LAN infrastructuur</w:t>
      </w:r>
      <w:r w:rsidR="00BB7D61">
        <w:t xml:space="preserve"> voor alle Functionele Netwerken.</w:t>
      </w:r>
      <w:r>
        <w:t xml:space="preserve">.   </w:t>
      </w:r>
    </w:p>
    <w:p w14:paraId="602802A1" w14:textId="77777777" w:rsidR="00CC2D4A" w:rsidRDefault="00CC2D4A" w:rsidP="00262F61">
      <w:r>
        <w:t xml:space="preserve">Op kleine locaties is de SpoorLAN functionaliteit in de Fides locatierouter geïntegreerd en kan een beperkt aantal randapparatuur direct op de </w:t>
      </w:r>
      <w:r w:rsidR="00262F61">
        <w:t>Fides</w:t>
      </w:r>
      <w:r>
        <w:t>-SpoorLAN router worden aangesloten.</w:t>
      </w:r>
    </w:p>
    <w:p w14:paraId="602802A2" w14:textId="77777777" w:rsidR="00CC2D4A" w:rsidRDefault="00FE622D" w:rsidP="00262F61">
      <w:r>
        <w:t xml:space="preserve">Op het SpoorLAN mag alleen randapparatuur worden aangesloten en geen klant-specifieke netwerkapparatuur. </w:t>
      </w:r>
    </w:p>
    <w:p w14:paraId="602802A3" w14:textId="77777777" w:rsidR="00FE622D" w:rsidRDefault="00FE622D" w:rsidP="00262F61"/>
    <w:p w14:paraId="602802A4" w14:textId="77777777" w:rsidR="00262F61" w:rsidRPr="00BB7D61" w:rsidRDefault="00CC2D4A" w:rsidP="00262F61">
      <w:pPr>
        <w:rPr>
          <w:i/>
        </w:rPr>
      </w:pPr>
      <w:r w:rsidRPr="00BB7D61">
        <w:rPr>
          <w:i/>
        </w:rPr>
        <w:t>Het Fides net</w:t>
      </w:r>
      <w:r w:rsidR="00262F61" w:rsidRPr="00BB7D61">
        <w:rPr>
          <w:i/>
        </w:rPr>
        <w:t xml:space="preserve">werk en het SpoorLAN zijn nog in opbouw, waardoor nog niet op alle locatie al een </w:t>
      </w:r>
      <w:r w:rsidRPr="00BB7D61">
        <w:rPr>
          <w:i/>
        </w:rPr>
        <w:t xml:space="preserve">SpoorLAN en/of </w:t>
      </w:r>
      <w:r w:rsidR="00262F61" w:rsidRPr="00BB7D61">
        <w:rPr>
          <w:i/>
        </w:rPr>
        <w:t>Fides</w:t>
      </w:r>
      <w:r w:rsidRPr="00BB7D61">
        <w:rPr>
          <w:i/>
        </w:rPr>
        <w:t xml:space="preserve"> </w:t>
      </w:r>
      <w:r w:rsidR="00262F61" w:rsidRPr="00BB7D61">
        <w:rPr>
          <w:i/>
        </w:rPr>
        <w:t>ontsluiting is gerealiseerd.</w:t>
      </w:r>
    </w:p>
    <w:p w14:paraId="602802A5" w14:textId="77777777" w:rsidR="003F1C94" w:rsidRDefault="003F1C94" w:rsidP="003E49A2"/>
    <w:p w14:paraId="602802A6" w14:textId="77777777" w:rsidR="00BB7D61" w:rsidRDefault="00BB7D61">
      <w:pPr>
        <w:spacing w:line="240" w:lineRule="auto"/>
        <w:rPr>
          <w:b/>
        </w:rPr>
      </w:pPr>
      <w:bookmarkStart w:id="46" w:name="_Ref351032873"/>
      <w:r>
        <w:br w:type="page"/>
      </w:r>
    </w:p>
    <w:p w14:paraId="602802A7" w14:textId="77777777" w:rsidR="00DE7617" w:rsidRDefault="00DE7617" w:rsidP="00DE7617">
      <w:pPr>
        <w:pStyle w:val="Kop2"/>
      </w:pPr>
      <w:bookmarkStart w:id="47" w:name="_Toc34749683"/>
      <w:r>
        <w:lastRenderedPageBreak/>
        <w:t>Koppelvlak</w:t>
      </w:r>
      <w:bookmarkEnd w:id="46"/>
      <w:bookmarkEnd w:id="47"/>
    </w:p>
    <w:p w14:paraId="602802A8" w14:textId="77777777" w:rsidR="00DE7617" w:rsidRDefault="00AA5249" w:rsidP="003E49A2">
      <w:r>
        <w:t xml:space="preserve">Voor het aansluiten van randapparatuur op een Functioneel Netwerk </w:t>
      </w:r>
      <w:r w:rsidR="00D228C2">
        <w:t xml:space="preserve">kunnen </w:t>
      </w:r>
      <w:r w:rsidR="00B85121">
        <w:t xml:space="preserve">verschillende koppelvlakken </w:t>
      </w:r>
      <w:r w:rsidR="00D228C2">
        <w:t>worden toegepast</w:t>
      </w:r>
      <w:r w:rsidR="00B85121">
        <w:t xml:space="preserve">. Alle koppelvlakken zijn op basis van Ethernet </w:t>
      </w:r>
      <w:r w:rsidR="0075209F">
        <w:t>(IEEE 802.3)</w:t>
      </w:r>
      <w:r w:rsidR="00D228C2">
        <w:t>. D</w:t>
      </w:r>
      <w:r w:rsidR="00B85121">
        <w:t>e onderstaande verschijningsvormen</w:t>
      </w:r>
      <w:r w:rsidR="00D228C2">
        <w:t xml:space="preserve"> zijn beschikbaar.</w:t>
      </w:r>
    </w:p>
    <w:p w14:paraId="602802A9" w14:textId="77777777" w:rsidR="00B85121" w:rsidRDefault="00B85121" w:rsidP="003E49A2"/>
    <w:tbl>
      <w:tblPr>
        <w:tblStyle w:val="Lichtearcering-accent1"/>
        <w:tblW w:w="0" w:type="auto"/>
        <w:tblLook w:val="04A0" w:firstRow="1" w:lastRow="0" w:firstColumn="1" w:lastColumn="0" w:noHBand="0" w:noVBand="1"/>
      </w:tblPr>
      <w:tblGrid>
        <w:gridCol w:w="1938"/>
        <w:gridCol w:w="1005"/>
        <w:gridCol w:w="637"/>
        <w:gridCol w:w="1348"/>
        <w:gridCol w:w="1701"/>
        <w:gridCol w:w="2017"/>
      </w:tblGrid>
      <w:tr w:rsidR="00105DB0" w:rsidRPr="00105DB0" w14:paraId="602802B0" w14:textId="77777777" w:rsidTr="00105DB0">
        <w:trPr>
          <w:cnfStyle w:val="100000000000" w:firstRow="1" w:lastRow="0" w:firstColumn="0" w:lastColumn="0" w:oddVBand="0" w:evenVBand="0" w:oddHBand="0" w:evenHBand="0" w:firstRowFirstColumn="0" w:firstRowLastColumn="0" w:lastRowFirstColumn="0" w:lastRowLastColumn="0"/>
          <w:trHeight w:val="1540"/>
        </w:trPr>
        <w:tc>
          <w:tcPr>
            <w:cnfStyle w:val="001000000000" w:firstRow="0" w:lastRow="0" w:firstColumn="1" w:lastColumn="0" w:oddVBand="0" w:evenVBand="0" w:oddHBand="0" w:evenHBand="0" w:firstRowFirstColumn="0" w:firstRowLastColumn="0" w:lastRowFirstColumn="0" w:lastRowLastColumn="0"/>
            <w:tcW w:w="1938" w:type="dxa"/>
            <w:tcBorders>
              <w:left w:val="single" w:sz="4" w:space="0" w:color="4F81BD" w:themeColor="accent1"/>
              <w:right w:val="single" w:sz="4" w:space="0" w:color="4F81BD" w:themeColor="accent1"/>
            </w:tcBorders>
            <w:shd w:val="clear" w:color="auto" w:fill="8DB3E2" w:themeFill="text2" w:themeFillTint="66"/>
            <w:textDirection w:val="btLr"/>
            <w:hideMark/>
          </w:tcPr>
          <w:p w14:paraId="602802AA" w14:textId="77777777" w:rsidR="00105DB0" w:rsidRPr="00105DB0" w:rsidRDefault="00105DB0" w:rsidP="00105DB0">
            <w:pPr>
              <w:ind w:left="113" w:right="113"/>
              <w:rPr>
                <w:color w:val="1F497D" w:themeColor="text2"/>
              </w:rPr>
            </w:pPr>
            <w:r w:rsidRPr="00105DB0">
              <w:rPr>
                <w:color w:val="1F497D" w:themeColor="text2"/>
              </w:rPr>
              <w:t>Type</w:t>
            </w:r>
          </w:p>
        </w:tc>
        <w:tc>
          <w:tcPr>
            <w:tcW w:w="1005" w:type="dxa"/>
            <w:tcBorders>
              <w:left w:val="single" w:sz="4" w:space="0" w:color="4F81BD" w:themeColor="accent1"/>
              <w:right w:val="single" w:sz="4" w:space="0" w:color="4F81BD" w:themeColor="accent1"/>
            </w:tcBorders>
            <w:shd w:val="clear" w:color="auto" w:fill="8DB3E2" w:themeFill="text2" w:themeFillTint="66"/>
            <w:textDirection w:val="btLr"/>
            <w:hideMark/>
          </w:tcPr>
          <w:p w14:paraId="602802AB" w14:textId="77777777" w:rsidR="00105DB0" w:rsidRPr="00105DB0" w:rsidRDefault="00105DB0" w:rsidP="00105DB0">
            <w:pPr>
              <w:ind w:left="113" w:right="113"/>
              <w:cnfStyle w:val="100000000000" w:firstRow="1" w:lastRow="0" w:firstColumn="0" w:lastColumn="0" w:oddVBand="0" w:evenVBand="0" w:oddHBand="0" w:evenHBand="0" w:firstRowFirstColumn="0" w:firstRowLastColumn="0" w:lastRowFirstColumn="0" w:lastRowLastColumn="0"/>
              <w:rPr>
                <w:color w:val="1F497D" w:themeColor="text2"/>
              </w:rPr>
            </w:pPr>
            <w:r w:rsidRPr="00105DB0">
              <w:rPr>
                <w:color w:val="1F497D" w:themeColor="text2"/>
              </w:rPr>
              <w:t>Maximale Bandbreedte</w:t>
            </w:r>
          </w:p>
        </w:tc>
        <w:tc>
          <w:tcPr>
            <w:tcW w:w="637" w:type="dxa"/>
            <w:tcBorders>
              <w:left w:val="single" w:sz="4" w:space="0" w:color="4F81BD" w:themeColor="accent1"/>
              <w:right w:val="single" w:sz="4" w:space="0" w:color="4F81BD" w:themeColor="accent1"/>
            </w:tcBorders>
            <w:shd w:val="clear" w:color="auto" w:fill="8DB3E2" w:themeFill="text2" w:themeFillTint="66"/>
            <w:textDirection w:val="btLr"/>
            <w:hideMark/>
          </w:tcPr>
          <w:p w14:paraId="602802AC" w14:textId="77777777" w:rsidR="00105DB0" w:rsidRPr="00105DB0" w:rsidRDefault="00105DB0" w:rsidP="00105DB0">
            <w:pPr>
              <w:ind w:left="113" w:right="113"/>
              <w:cnfStyle w:val="100000000000" w:firstRow="1" w:lastRow="0" w:firstColumn="0" w:lastColumn="0" w:oddVBand="0" w:evenVBand="0" w:oddHBand="0" w:evenHBand="0" w:firstRowFirstColumn="0" w:firstRowLastColumn="0" w:lastRowFirstColumn="0" w:lastRowLastColumn="0"/>
              <w:rPr>
                <w:color w:val="1F497D" w:themeColor="text2"/>
              </w:rPr>
            </w:pPr>
            <w:r w:rsidRPr="00105DB0">
              <w:rPr>
                <w:color w:val="1F497D" w:themeColor="text2"/>
              </w:rPr>
              <w:t>Connector</w:t>
            </w:r>
          </w:p>
        </w:tc>
        <w:tc>
          <w:tcPr>
            <w:tcW w:w="1348" w:type="dxa"/>
            <w:tcBorders>
              <w:left w:val="single" w:sz="4" w:space="0" w:color="4F81BD" w:themeColor="accent1"/>
              <w:right w:val="single" w:sz="4" w:space="0" w:color="4F81BD" w:themeColor="accent1"/>
            </w:tcBorders>
            <w:shd w:val="clear" w:color="auto" w:fill="8DB3E2" w:themeFill="text2" w:themeFillTint="66"/>
            <w:textDirection w:val="btLr"/>
            <w:hideMark/>
          </w:tcPr>
          <w:p w14:paraId="602802AD" w14:textId="77777777" w:rsidR="00105DB0" w:rsidRPr="00105DB0" w:rsidRDefault="00105DB0" w:rsidP="00105DB0">
            <w:pPr>
              <w:ind w:left="113" w:right="113"/>
              <w:cnfStyle w:val="100000000000" w:firstRow="1" w:lastRow="0" w:firstColumn="0" w:lastColumn="0" w:oddVBand="0" w:evenVBand="0" w:oddHBand="0" w:evenHBand="0" w:firstRowFirstColumn="0" w:firstRowLastColumn="0" w:lastRowFirstColumn="0" w:lastRowLastColumn="0"/>
              <w:rPr>
                <w:color w:val="1F497D" w:themeColor="text2"/>
              </w:rPr>
            </w:pPr>
            <w:r w:rsidRPr="00105DB0">
              <w:rPr>
                <w:color w:val="1F497D" w:themeColor="text2"/>
              </w:rPr>
              <w:t>Medium</w:t>
            </w:r>
          </w:p>
        </w:tc>
        <w:tc>
          <w:tcPr>
            <w:tcW w:w="1701" w:type="dxa"/>
            <w:tcBorders>
              <w:left w:val="single" w:sz="4" w:space="0" w:color="4F81BD" w:themeColor="accent1"/>
              <w:right w:val="single" w:sz="4" w:space="0" w:color="4F81BD" w:themeColor="accent1"/>
            </w:tcBorders>
            <w:shd w:val="clear" w:color="auto" w:fill="8DB3E2" w:themeFill="text2" w:themeFillTint="66"/>
            <w:textDirection w:val="btLr"/>
            <w:hideMark/>
          </w:tcPr>
          <w:p w14:paraId="602802AE" w14:textId="77777777" w:rsidR="00105DB0" w:rsidRPr="00105DB0" w:rsidRDefault="00105DB0" w:rsidP="00105DB0">
            <w:pPr>
              <w:ind w:left="113" w:right="113"/>
              <w:cnfStyle w:val="100000000000" w:firstRow="1" w:lastRow="0" w:firstColumn="0" w:lastColumn="0" w:oddVBand="0" w:evenVBand="0" w:oddHBand="0" w:evenHBand="0" w:firstRowFirstColumn="0" w:firstRowLastColumn="0" w:lastRowFirstColumn="0" w:lastRowLastColumn="0"/>
              <w:rPr>
                <w:color w:val="1F497D" w:themeColor="text2"/>
              </w:rPr>
            </w:pPr>
            <w:r w:rsidRPr="00105DB0">
              <w:rPr>
                <w:color w:val="1F497D" w:themeColor="text2"/>
              </w:rPr>
              <w:t>Maximale Afstand</w:t>
            </w:r>
          </w:p>
        </w:tc>
        <w:tc>
          <w:tcPr>
            <w:tcW w:w="2017" w:type="dxa"/>
            <w:tcBorders>
              <w:left w:val="single" w:sz="4" w:space="0" w:color="4F81BD" w:themeColor="accent1"/>
              <w:right w:val="single" w:sz="4" w:space="0" w:color="4F81BD" w:themeColor="accent1"/>
            </w:tcBorders>
            <w:shd w:val="clear" w:color="auto" w:fill="8DB3E2" w:themeFill="text2" w:themeFillTint="66"/>
            <w:textDirection w:val="btLr"/>
            <w:hideMark/>
          </w:tcPr>
          <w:p w14:paraId="602802AF" w14:textId="77777777" w:rsidR="00105DB0" w:rsidRPr="00105DB0" w:rsidRDefault="00105DB0" w:rsidP="00105DB0">
            <w:pPr>
              <w:ind w:left="113" w:right="113"/>
              <w:cnfStyle w:val="100000000000" w:firstRow="1" w:lastRow="0" w:firstColumn="0" w:lastColumn="0" w:oddVBand="0" w:evenVBand="0" w:oddHBand="0" w:evenHBand="0" w:firstRowFirstColumn="0" w:firstRowLastColumn="0" w:lastRowFirstColumn="0" w:lastRowLastColumn="0"/>
              <w:rPr>
                <w:color w:val="1F497D" w:themeColor="text2"/>
              </w:rPr>
            </w:pPr>
            <w:r w:rsidRPr="00105DB0">
              <w:rPr>
                <w:color w:val="1F497D" w:themeColor="text2"/>
              </w:rPr>
              <w:t>Opmerking</w:t>
            </w:r>
          </w:p>
        </w:tc>
      </w:tr>
      <w:tr w:rsidR="00105DB0" w:rsidRPr="00105DB0" w14:paraId="602802B7" w14:textId="77777777" w:rsidTr="00105DB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938" w:type="dxa"/>
            <w:tcBorders>
              <w:left w:val="single" w:sz="4" w:space="0" w:color="4F81BD" w:themeColor="accent1"/>
              <w:right w:val="single" w:sz="4" w:space="0" w:color="4F81BD" w:themeColor="accent1"/>
            </w:tcBorders>
            <w:hideMark/>
          </w:tcPr>
          <w:p w14:paraId="602802B1" w14:textId="77777777" w:rsidR="00105DB0" w:rsidRPr="00105DB0" w:rsidRDefault="00105DB0">
            <w:pPr>
              <w:rPr>
                <w:sz w:val="18"/>
              </w:rPr>
            </w:pPr>
            <w:r w:rsidRPr="00105DB0">
              <w:rPr>
                <w:sz w:val="18"/>
              </w:rPr>
              <w:t>10/100/1000Base-T</w:t>
            </w:r>
          </w:p>
        </w:tc>
        <w:tc>
          <w:tcPr>
            <w:tcW w:w="1005" w:type="dxa"/>
            <w:tcBorders>
              <w:left w:val="single" w:sz="4" w:space="0" w:color="4F81BD" w:themeColor="accent1"/>
              <w:right w:val="single" w:sz="4" w:space="0" w:color="4F81BD" w:themeColor="accent1"/>
            </w:tcBorders>
            <w:hideMark/>
          </w:tcPr>
          <w:p w14:paraId="602802B2" w14:textId="77777777" w:rsidR="00105DB0" w:rsidRPr="00105DB0" w:rsidRDefault="00105DB0" w:rsidP="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1Gbps</w:t>
            </w:r>
          </w:p>
        </w:tc>
        <w:tc>
          <w:tcPr>
            <w:tcW w:w="637" w:type="dxa"/>
            <w:tcBorders>
              <w:left w:val="single" w:sz="4" w:space="0" w:color="4F81BD" w:themeColor="accent1"/>
              <w:right w:val="single" w:sz="4" w:space="0" w:color="4F81BD" w:themeColor="accent1"/>
            </w:tcBorders>
            <w:hideMark/>
          </w:tcPr>
          <w:p w14:paraId="602802B3" w14:textId="77777777" w:rsidR="00105DB0" w:rsidRPr="00105DB0" w:rsidRDefault="00105DB0" w:rsidP="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RJ45</w:t>
            </w:r>
          </w:p>
        </w:tc>
        <w:tc>
          <w:tcPr>
            <w:tcW w:w="1348" w:type="dxa"/>
            <w:tcBorders>
              <w:left w:val="single" w:sz="4" w:space="0" w:color="4F81BD" w:themeColor="accent1"/>
              <w:right w:val="single" w:sz="4" w:space="0" w:color="4F81BD" w:themeColor="accent1"/>
            </w:tcBorders>
            <w:hideMark/>
          </w:tcPr>
          <w:p w14:paraId="602802B4"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CAT6</w:t>
            </w:r>
          </w:p>
        </w:tc>
        <w:tc>
          <w:tcPr>
            <w:tcW w:w="1701" w:type="dxa"/>
            <w:tcBorders>
              <w:left w:val="single" w:sz="4" w:space="0" w:color="4F81BD" w:themeColor="accent1"/>
              <w:right w:val="single" w:sz="4" w:space="0" w:color="4F81BD" w:themeColor="accent1"/>
            </w:tcBorders>
            <w:hideMark/>
          </w:tcPr>
          <w:p w14:paraId="602802B5"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~100m</w:t>
            </w:r>
          </w:p>
        </w:tc>
        <w:tc>
          <w:tcPr>
            <w:tcW w:w="2017" w:type="dxa"/>
            <w:tcBorders>
              <w:left w:val="single" w:sz="4" w:space="0" w:color="4F81BD" w:themeColor="accent1"/>
              <w:right w:val="single" w:sz="4" w:space="0" w:color="4F81BD" w:themeColor="accent1"/>
            </w:tcBorders>
            <w:hideMark/>
          </w:tcPr>
          <w:p w14:paraId="602802B6"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 </w:t>
            </w:r>
            <w:r w:rsidR="001D7607">
              <w:rPr>
                <w:sz w:val="18"/>
              </w:rPr>
              <w:t xml:space="preserve">UTP of </w:t>
            </w:r>
            <w:r w:rsidR="00002CA8">
              <w:rPr>
                <w:sz w:val="18"/>
              </w:rPr>
              <w:t>SFTP</w:t>
            </w:r>
          </w:p>
        </w:tc>
      </w:tr>
      <w:tr w:rsidR="00105DB0" w:rsidRPr="00105DB0" w14:paraId="602802BE" w14:textId="77777777" w:rsidTr="00105DB0">
        <w:trPr>
          <w:trHeight w:val="555"/>
        </w:trPr>
        <w:tc>
          <w:tcPr>
            <w:cnfStyle w:val="001000000000" w:firstRow="0" w:lastRow="0" w:firstColumn="1" w:lastColumn="0" w:oddVBand="0" w:evenVBand="0" w:oddHBand="0" w:evenHBand="0" w:firstRowFirstColumn="0" w:firstRowLastColumn="0" w:lastRowFirstColumn="0" w:lastRowLastColumn="0"/>
            <w:tcW w:w="1938" w:type="dxa"/>
            <w:tcBorders>
              <w:left w:val="single" w:sz="4" w:space="0" w:color="4F81BD" w:themeColor="accent1"/>
              <w:right w:val="single" w:sz="4" w:space="0" w:color="4F81BD" w:themeColor="accent1"/>
            </w:tcBorders>
            <w:hideMark/>
          </w:tcPr>
          <w:p w14:paraId="602802B8" w14:textId="77777777" w:rsidR="00105DB0" w:rsidRPr="00105DB0" w:rsidRDefault="00105DB0">
            <w:pPr>
              <w:rPr>
                <w:sz w:val="18"/>
              </w:rPr>
            </w:pPr>
            <w:r w:rsidRPr="00105DB0">
              <w:rPr>
                <w:sz w:val="18"/>
              </w:rPr>
              <w:t>1000Base-LX</w:t>
            </w:r>
          </w:p>
        </w:tc>
        <w:tc>
          <w:tcPr>
            <w:tcW w:w="1005" w:type="dxa"/>
            <w:tcBorders>
              <w:left w:val="single" w:sz="4" w:space="0" w:color="4F81BD" w:themeColor="accent1"/>
              <w:right w:val="single" w:sz="4" w:space="0" w:color="4F81BD" w:themeColor="accent1"/>
            </w:tcBorders>
            <w:hideMark/>
          </w:tcPr>
          <w:p w14:paraId="602802B9" w14:textId="77777777" w:rsidR="00105DB0" w:rsidRPr="00105DB0" w:rsidRDefault="00105DB0" w:rsidP="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1Gbps</w:t>
            </w:r>
          </w:p>
        </w:tc>
        <w:tc>
          <w:tcPr>
            <w:tcW w:w="637" w:type="dxa"/>
            <w:tcBorders>
              <w:left w:val="single" w:sz="4" w:space="0" w:color="4F81BD" w:themeColor="accent1"/>
              <w:right w:val="single" w:sz="4" w:space="0" w:color="4F81BD" w:themeColor="accent1"/>
            </w:tcBorders>
            <w:hideMark/>
          </w:tcPr>
          <w:p w14:paraId="602802BA" w14:textId="77777777" w:rsidR="00105DB0" w:rsidRPr="00105DB0" w:rsidRDefault="00105DB0" w:rsidP="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LC</w:t>
            </w:r>
          </w:p>
        </w:tc>
        <w:tc>
          <w:tcPr>
            <w:tcW w:w="1348" w:type="dxa"/>
            <w:tcBorders>
              <w:left w:val="single" w:sz="4" w:space="0" w:color="4F81BD" w:themeColor="accent1"/>
              <w:right w:val="single" w:sz="4" w:space="0" w:color="4F81BD" w:themeColor="accent1"/>
            </w:tcBorders>
            <w:hideMark/>
          </w:tcPr>
          <w:p w14:paraId="602802BB" w14:textId="77777777" w:rsidR="00105DB0" w:rsidRPr="00105DB0" w:rsidRDefault="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SMF 1310nm</w:t>
            </w:r>
          </w:p>
        </w:tc>
        <w:tc>
          <w:tcPr>
            <w:tcW w:w="1701" w:type="dxa"/>
            <w:tcBorders>
              <w:left w:val="single" w:sz="4" w:space="0" w:color="4F81BD" w:themeColor="accent1"/>
              <w:right w:val="single" w:sz="4" w:space="0" w:color="4F81BD" w:themeColor="accent1"/>
            </w:tcBorders>
            <w:hideMark/>
          </w:tcPr>
          <w:p w14:paraId="602802BC" w14:textId="77777777" w:rsidR="00105DB0" w:rsidRPr="00105DB0" w:rsidRDefault="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~10km</w:t>
            </w:r>
          </w:p>
        </w:tc>
        <w:tc>
          <w:tcPr>
            <w:tcW w:w="2017" w:type="dxa"/>
            <w:tcBorders>
              <w:left w:val="single" w:sz="4" w:space="0" w:color="4F81BD" w:themeColor="accent1"/>
              <w:right w:val="single" w:sz="4" w:space="0" w:color="4F81BD" w:themeColor="accent1"/>
            </w:tcBorders>
            <w:hideMark/>
          </w:tcPr>
          <w:p w14:paraId="602802BD" w14:textId="77777777" w:rsidR="00105DB0" w:rsidRPr="00105DB0" w:rsidRDefault="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10/100 ook mogelijk</w:t>
            </w:r>
          </w:p>
        </w:tc>
      </w:tr>
      <w:tr w:rsidR="00105DB0" w:rsidRPr="00105DB0" w14:paraId="602802C5" w14:textId="77777777" w:rsidTr="00105DB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938" w:type="dxa"/>
            <w:tcBorders>
              <w:left w:val="single" w:sz="4" w:space="0" w:color="4F81BD" w:themeColor="accent1"/>
              <w:right w:val="single" w:sz="4" w:space="0" w:color="4F81BD" w:themeColor="accent1"/>
            </w:tcBorders>
            <w:hideMark/>
          </w:tcPr>
          <w:p w14:paraId="602802BF" w14:textId="77777777" w:rsidR="00105DB0" w:rsidRPr="00105DB0" w:rsidRDefault="00105DB0">
            <w:pPr>
              <w:rPr>
                <w:sz w:val="18"/>
              </w:rPr>
            </w:pPr>
            <w:r w:rsidRPr="00105DB0">
              <w:rPr>
                <w:sz w:val="18"/>
              </w:rPr>
              <w:t>1000Base-SX</w:t>
            </w:r>
          </w:p>
        </w:tc>
        <w:tc>
          <w:tcPr>
            <w:tcW w:w="1005" w:type="dxa"/>
            <w:tcBorders>
              <w:left w:val="single" w:sz="4" w:space="0" w:color="4F81BD" w:themeColor="accent1"/>
              <w:right w:val="single" w:sz="4" w:space="0" w:color="4F81BD" w:themeColor="accent1"/>
            </w:tcBorders>
            <w:hideMark/>
          </w:tcPr>
          <w:p w14:paraId="602802C0" w14:textId="77777777" w:rsidR="00105DB0" w:rsidRPr="00105DB0" w:rsidRDefault="00105DB0" w:rsidP="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1Gbps</w:t>
            </w:r>
          </w:p>
        </w:tc>
        <w:tc>
          <w:tcPr>
            <w:tcW w:w="637" w:type="dxa"/>
            <w:tcBorders>
              <w:left w:val="single" w:sz="4" w:space="0" w:color="4F81BD" w:themeColor="accent1"/>
              <w:right w:val="single" w:sz="4" w:space="0" w:color="4F81BD" w:themeColor="accent1"/>
            </w:tcBorders>
            <w:hideMark/>
          </w:tcPr>
          <w:p w14:paraId="602802C1" w14:textId="77777777" w:rsidR="00105DB0" w:rsidRPr="00105DB0" w:rsidRDefault="00105DB0" w:rsidP="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LC</w:t>
            </w:r>
          </w:p>
        </w:tc>
        <w:tc>
          <w:tcPr>
            <w:tcW w:w="1348" w:type="dxa"/>
            <w:tcBorders>
              <w:left w:val="single" w:sz="4" w:space="0" w:color="4F81BD" w:themeColor="accent1"/>
              <w:right w:val="single" w:sz="4" w:space="0" w:color="4F81BD" w:themeColor="accent1"/>
            </w:tcBorders>
            <w:hideMark/>
          </w:tcPr>
          <w:p w14:paraId="602802C2"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MMF 850nm</w:t>
            </w:r>
          </w:p>
        </w:tc>
        <w:tc>
          <w:tcPr>
            <w:tcW w:w="1701" w:type="dxa"/>
            <w:tcBorders>
              <w:left w:val="single" w:sz="4" w:space="0" w:color="4F81BD" w:themeColor="accent1"/>
              <w:right w:val="single" w:sz="4" w:space="0" w:color="4F81BD" w:themeColor="accent1"/>
            </w:tcBorders>
            <w:hideMark/>
          </w:tcPr>
          <w:p w14:paraId="602802C3"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~550m op OM3</w:t>
            </w:r>
            <w:r w:rsidRPr="00105DB0">
              <w:rPr>
                <w:sz w:val="18"/>
              </w:rPr>
              <w:br/>
              <w:t>~275m op OM2</w:t>
            </w:r>
          </w:p>
        </w:tc>
        <w:tc>
          <w:tcPr>
            <w:tcW w:w="2017" w:type="dxa"/>
            <w:tcBorders>
              <w:left w:val="single" w:sz="4" w:space="0" w:color="4F81BD" w:themeColor="accent1"/>
              <w:right w:val="single" w:sz="4" w:space="0" w:color="4F81BD" w:themeColor="accent1"/>
            </w:tcBorders>
            <w:hideMark/>
          </w:tcPr>
          <w:p w14:paraId="602802C4"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10/100 ook mogelijk</w:t>
            </w:r>
          </w:p>
        </w:tc>
      </w:tr>
      <w:tr w:rsidR="00105DB0" w:rsidRPr="00105DB0" w14:paraId="602802CC" w14:textId="77777777" w:rsidTr="00105DB0">
        <w:trPr>
          <w:trHeight w:val="555"/>
        </w:trPr>
        <w:tc>
          <w:tcPr>
            <w:cnfStyle w:val="001000000000" w:firstRow="0" w:lastRow="0" w:firstColumn="1" w:lastColumn="0" w:oddVBand="0" w:evenVBand="0" w:oddHBand="0" w:evenHBand="0" w:firstRowFirstColumn="0" w:firstRowLastColumn="0" w:lastRowFirstColumn="0" w:lastRowLastColumn="0"/>
            <w:tcW w:w="1938" w:type="dxa"/>
            <w:tcBorders>
              <w:left w:val="single" w:sz="4" w:space="0" w:color="4F81BD" w:themeColor="accent1"/>
              <w:right w:val="single" w:sz="4" w:space="0" w:color="4F81BD" w:themeColor="accent1"/>
            </w:tcBorders>
            <w:hideMark/>
          </w:tcPr>
          <w:p w14:paraId="602802C6" w14:textId="77777777" w:rsidR="00105DB0" w:rsidRPr="00105DB0" w:rsidRDefault="00105DB0">
            <w:pPr>
              <w:rPr>
                <w:sz w:val="18"/>
              </w:rPr>
            </w:pPr>
            <w:r w:rsidRPr="00105DB0">
              <w:rPr>
                <w:sz w:val="18"/>
              </w:rPr>
              <w:t>100Base-FX</w:t>
            </w:r>
          </w:p>
        </w:tc>
        <w:tc>
          <w:tcPr>
            <w:tcW w:w="1005" w:type="dxa"/>
            <w:tcBorders>
              <w:left w:val="single" w:sz="4" w:space="0" w:color="4F81BD" w:themeColor="accent1"/>
              <w:right w:val="single" w:sz="4" w:space="0" w:color="4F81BD" w:themeColor="accent1"/>
            </w:tcBorders>
            <w:hideMark/>
          </w:tcPr>
          <w:p w14:paraId="602802C7" w14:textId="77777777" w:rsidR="00105DB0" w:rsidRPr="00105DB0" w:rsidRDefault="00105DB0" w:rsidP="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100Mbps</w:t>
            </w:r>
          </w:p>
        </w:tc>
        <w:tc>
          <w:tcPr>
            <w:tcW w:w="637" w:type="dxa"/>
            <w:tcBorders>
              <w:left w:val="single" w:sz="4" w:space="0" w:color="4F81BD" w:themeColor="accent1"/>
              <w:right w:val="single" w:sz="4" w:space="0" w:color="4F81BD" w:themeColor="accent1"/>
            </w:tcBorders>
            <w:hideMark/>
          </w:tcPr>
          <w:p w14:paraId="602802C8" w14:textId="77777777" w:rsidR="00105DB0" w:rsidRPr="00105DB0" w:rsidRDefault="00105DB0" w:rsidP="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LC</w:t>
            </w:r>
          </w:p>
        </w:tc>
        <w:tc>
          <w:tcPr>
            <w:tcW w:w="1348" w:type="dxa"/>
            <w:tcBorders>
              <w:left w:val="single" w:sz="4" w:space="0" w:color="4F81BD" w:themeColor="accent1"/>
              <w:right w:val="single" w:sz="4" w:space="0" w:color="4F81BD" w:themeColor="accent1"/>
            </w:tcBorders>
            <w:hideMark/>
          </w:tcPr>
          <w:p w14:paraId="602802C9" w14:textId="77777777" w:rsidR="00105DB0" w:rsidRPr="00105DB0" w:rsidRDefault="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SMF 1310nm</w:t>
            </w:r>
          </w:p>
        </w:tc>
        <w:tc>
          <w:tcPr>
            <w:tcW w:w="1701" w:type="dxa"/>
            <w:tcBorders>
              <w:left w:val="single" w:sz="4" w:space="0" w:color="4F81BD" w:themeColor="accent1"/>
              <w:right w:val="single" w:sz="4" w:space="0" w:color="4F81BD" w:themeColor="accent1"/>
            </w:tcBorders>
            <w:hideMark/>
          </w:tcPr>
          <w:p w14:paraId="602802CA" w14:textId="77777777" w:rsidR="00105DB0" w:rsidRPr="00105DB0" w:rsidRDefault="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~15 km</w:t>
            </w:r>
          </w:p>
        </w:tc>
        <w:tc>
          <w:tcPr>
            <w:tcW w:w="2017" w:type="dxa"/>
            <w:tcBorders>
              <w:left w:val="single" w:sz="4" w:space="0" w:color="4F81BD" w:themeColor="accent1"/>
              <w:right w:val="single" w:sz="4" w:space="0" w:color="4F81BD" w:themeColor="accent1"/>
            </w:tcBorders>
            <w:hideMark/>
          </w:tcPr>
          <w:p w14:paraId="602802CB" w14:textId="77777777" w:rsidR="00105DB0" w:rsidRPr="00105DB0" w:rsidRDefault="00105DB0">
            <w:pPr>
              <w:cnfStyle w:val="000000000000" w:firstRow="0" w:lastRow="0" w:firstColumn="0" w:lastColumn="0" w:oddVBand="0" w:evenVBand="0" w:oddHBand="0" w:evenHBand="0" w:firstRowFirstColumn="0" w:firstRowLastColumn="0" w:lastRowFirstColumn="0" w:lastRowLastColumn="0"/>
              <w:rPr>
                <w:sz w:val="18"/>
              </w:rPr>
            </w:pPr>
            <w:r w:rsidRPr="00105DB0">
              <w:rPr>
                <w:sz w:val="18"/>
              </w:rPr>
              <w:t> </w:t>
            </w:r>
          </w:p>
        </w:tc>
      </w:tr>
      <w:tr w:rsidR="00105DB0" w:rsidRPr="00105DB0" w14:paraId="602802D3" w14:textId="77777777" w:rsidTr="00105DB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938" w:type="dxa"/>
            <w:tcBorders>
              <w:left w:val="single" w:sz="4" w:space="0" w:color="4F81BD" w:themeColor="accent1"/>
              <w:bottom w:val="single" w:sz="8" w:space="0" w:color="4F81BD" w:themeColor="accent1"/>
              <w:right w:val="single" w:sz="4" w:space="0" w:color="4F81BD" w:themeColor="accent1"/>
            </w:tcBorders>
            <w:hideMark/>
          </w:tcPr>
          <w:p w14:paraId="602802CD" w14:textId="77777777" w:rsidR="00105DB0" w:rsidRPr="00105DB0" w:rsidRDefault="00105DB0">
            <w:pPr>
              <w:rPr>
                <w:sz w:val="18"/>
              </w:rPr>
            </w:pPr>
            <w:r w:rsidRPr="00105DB0">
              <w:rPr>
                <w:sz w:val="18"/>
              </w:rPr>
              <w:t>100Base-FX</w:t>
            </w:r>
          </w:p>
        </w:tc>
        <w:tc>
          <w:tcPr>
            <w:tcW w:w="1005" w:type="dxa"/>
            <w:tcBorders>
              <w:left w:val="single" w:sz="4" w:space="0" w:color="4F81BD" w:themeColor="accent1"/>
              <w:bottom w:val="single" w:sz="8" w:space="0" w:color="4F81BD" w:themeColor="accent1"/>
              <w:right w:val="single" w:sz="4" w:space="0" w:color="4F81BD" w:themeColor="accent1"/>
            </w:tcBorders>
            <w:hideMark/>
          </w:tcPr>
          <w:p w14:paraId="602802CE" w14:textId="77777777" w:rsidR="00105DB0" w:rsidRPr="00105DB0" w:rsidRDefault="00105DB0" w:rsidP="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100Mbps</w:t>
            </w:r>
          </w:p>
        </w:tc>
        <w:tc>
          <w:tcPr>
            <w:tcW w:w="637" w:type="dxa"/>
            <w:tcBorders>
              <w:left w:val="single" w:sz="4" w:space="0" w:color="4F81BD" w:themeColor="accent1"/>
              <w:bottom w:val="single" w:sz="8" w:space="0" w:color="4F81BD" w:themeColor="accent1"/>
              <w:right w:val="single" w:sz="4" w:space="0" w:color="4F81BD" w:themeColor="accent1"/>
            </w:tcBorders>
            <w:hideMark/>
          </w:tcPr>
          <w:p w14:paraId="602802CF" w14:textId="77777777" w:rsidR="00105DB0" w:rsidRPr="00105DB0" w:rsidRDefault="00105DB0" w:rsidP="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LC</w:t>
            </w:r>
          </w:p>
        </w:tc>
        <w:tc>
          <w:tcPr>
            <w:tcW w:w="1348" w:type="dxa"/>
            <w:tcBorders>
              <w:left w:val="single" w:sz="4" w:space="0" w:color="4F81BD" w:themeColor="accent1"/>
              <w:bottom w:val="single" w:sz="8" w:space="0" w:color="4F81BD" w:themeColor="accent1"/>
              <w:right w:val="single" w:sz="4" w:space="0" w:color="4F81BD" w:themeColor="accent1"/>
            </w:tcBorders>
            <w:hideMark/>
          </w:tcPr>
          <w:p w14:paraId="602802D0"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MMF 1310nm</w:t>
            </w:r>
          </w:p>
        </w:tc>
        <w:tc>
          <w:tcPr>
            <w:tcW w:w="1701" w:type="dxa"/>
            <w:tcBorders>
              <w:left w:val="single" w:sz="4" w:space="0" w:color="4F81BD" w:themeColor="accent1"/>
              <w:bottom w:val="single" w:sz="8" w:space="0" w:color="4F81BD" w:themeColor="accent1"/>
              <w:right w:val="single" w:sz="4" w:space="0" w:color="4F81BD" w:themeColor="accent1"/>
            </w:tcBorders>
            <w:hideMark/>
          </w:tcPr>
          <w:p w14:paraId="602802D1"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~2 km</w:t>
            </w:r>
          </w:p>
        </w:tc>
        <w:tc>
          <w:tcPr>
            <w:tcW w:w="2017" w:type="dxa"/>
            <w:tcBorders>
              <w:left w:val="single" w:sz="4" w:space="0" w:color="4F81BD" w:themeColor="accent1"/>
              <w:bottom w:val="single" w:sz="8" w:space="0" w:color="4F81BD" w:themeColor="accent1"/>
              <w:right w:val="single" w:sz="4" w:space="0" w:color="4F81BD" w:themeColor="accent1"/>
            </w:tcBorders>
            <w:hideMark/>
          </w:tcPr>
          <w:p w14:paraId="602802D2" w14:textId="77777777" w:rsidR="00105DB0" w:rsidRPr="00105DB0" w:rsidRDefault="00105DB0">
            <w:pPr>
              <w:cnfStyle w:val="000000100000" w:firstRow="0" w:lastRow="0" w:firstColumn="0" w:lastColumn="0" w:oddVBand="0" w:evenVBand="0" w:oddHBand="1" w:evenHBand="0" w:firstRowFirstColumn="0" w:firstRowLastColumn="0" w:lastRowFirstColumn="0" w:lastRowLastColumn="0"/>
              <w:rPr>
                <w:sz w:val="18"/>
              </w:rPr>
            </w:pPr>
            <w:r w:rsidRPr="00105DB0">
              <w:rPr>
                <w:sz w:val="18"/>
              </w:rPr>
              <w:t> </w:t>
            </w:r>
          </w:p>
        </w:tc>
      </w:tr>
    </w:tbl>
    <w:p w14:paraId="602802D4" w14:textId="77777777" w:rsidR="008E432B" w:rsidRDefault="008E432B" w:rsidP="003E49A2"/>
    <w:p w14:paraId="602802D5" w14:textId="77777777" w:rsidR="00105DB0" w:rsidRPr="00D3444F" w:rsidRDefault="00105DB0" w:rsidP="00925F28">
      <w:pPr>
        <w:pStyle w:val="Default"/>
        <w:rPr>
          <w:sz w:val="20"/>
          <w:szCs w:val="20"/>
        </w:rPr>
      </w:pPr>
    </w:p>
    <w:p w14:paraId="602802D6" w14:textId="77777777" w:rsidR="00DE7617" w:rsidRDefault="0049779A" w:rsidP="00105DB0">
      <w:r w:rsidRPr="0049779A">
        <w:t xml:space="preserve">De 10/100/1000 interfaces van de Fides/SpoorLAN netwerkapparatuur staan ingesteld op auto-negotiation. De netwerkinterface van de randapparatuur dient ook te zijn ingesteld op auto-negotiation. </w:t>
      </w:r>
      <w:r>
        <w:br/>
      </w:r>
      <w:r w:rsidRPr="0049779A">
        <w:t>Het kan echter voorkomen dat er op basis van auto-negotiation g</w:t>
      </w:r>
      <w:r>
        <w:t>een stabiele situatie ontstaat</w:t>
      </w:r>
      <w:r w:rsidRPr="0049779A">
        <w:t>. In dat geval dient de interface van de randapparatuur vast ingesteld te worden (op 10</w:t>
      </w:r>
      <w:r w:rsidR="00232FCA">
        <w:t xml:space="preserve"> of </w:t>
      </w:r>
      <w:r w:rsidRPr="0049779A">
        <w:t xml:space="preserve"> 100Mbps) met de Duplex instelling op Half-Duplex.</w:t>
      </w:r>
      <w:r w:rsidR="00232FCA">
        <w:t xml:space="preserve"> Voor 1000 Mbps interfaces is auto-negotiation onderdeel van de standaard (</w:t>
      </w:r>
      <w:r w:rsidR="00232FCA" w:rsidRPr="00232FCA">
        <w:t>IEEE-802.3ab</w:t>
      </w:r>
      <w:r w:rsidR="00232FCA">
        <w:t xml:space="preserve">) en dient dus niet te worden aangepast. </w:t>
      </w:r>
      <w:r w:rsidR="005C32FF">
        <w:t xml:space="preserve">  </w:t>
      </w:r>
      <w:r w:rsidR="00C55582">
        <w:t xml:space="preserve"> </w:t>
      </w:r>
      <w:r w:rsidR="0077668E">
        <w:t xml:space="preserve"> </w:t>
      </w:r>
    </w:p>
    <w:p w14:paraId="602802D7" w14:textId="77777777" w:rsidR="00BB7D61" w:rsidRDefault="00BB7D61" w:rsidP="00105DB0"/>
    <w:p w14:paraId="602802D8" w14:textId="77777777" w:rsidR="00B1078C" w:rsidRDefault="00087D98" w:rsidP="003E49A2">
      <w:r>
        <w:t xml:space="preserve">Wanneer de randapparatuur is voorzien van meerdere netwerkinterfaces kunnen deze </w:t>
      </w:r>
      <w:r w:rsidR="001D7607">
        <w:t xml:space="preserve">beide </w:t>
      </w:r>
      <w:r w:rsidR="00A03E89">
        <w:t xml:space="preserve">(ten behoeven van load balancing of verhoogde beschikbaarheid) </w:t>
      </w:r>
      <w:r>
        <w:t xml:space="preserve">op het netwerk worden aangesloten. </w:t>
      </w:r>
      <w:r w:rsidR="00A03E89">
        <w:t>Link A</w:t>
      </w:r>
      <w:r w:rsidR="00A03E89" w:rsidRPr="00087D98">
        <w:t>ggregation</w:t>
      </w:r>
      <w:r w:rsidR="00A03E89">
        <w:t xml:space="preserve"> (trunking) wordt echter vanuit het netwerk voor randapparatuur niet ondersteund. De netwerkinterfaces van de randapparatuur dienen daarom te worden voorzien van een eigen (uniek) IP adres (en MAC adres). Load-balancing of fail-over functionaliteit dient binnen de </w:t>
      </w:r>
      <w:r w:rsidR="001D7607">
        <w:t>randapparatuur te worden ingeregeld</w:t>
      </w:r>
      <w:r w:rsidR="00A03E89">
        <w:t xml:space="preserve">. </w:t>
      </w:r>
    </w:p>
    <w:p w14:paraId="602802D9" w14:textId="77777777" w:rsidR="004958F5" w:rsidRDefault="004958F5" w:rsidP="004958F5"/>
    <w:p w14:paraId="602802DA" w14:textId="77777777" w:rsidR="004958F5" w:rsidRDefault="004958F5" w:rsidP="004958F5">
      <w:r>
        <w:t xml:space="preserve">Het is niet toegestaan om randapparatuur op meerdere Functionele Netwerken aan te sluiten. Ook wanneer de randapparatuur is voorzien van meerdere netwerkinterfaces </w:t>
      </w:r>
      <w:r w:rsidR="00552999">
        <w:t>mag</w:t>
      </w:r>
      <w:r>
        <w:t xml:space="preserve"> het apparaat maar binnen één Functioneel Netwerk </w:t>
      </w:r>
      <w:r w:rsidR="00552999">
        <w:t xml:space="preserve">worden </w:t>
      </w:r>
      <w:r>
        <w:t xml:space="preserve">aangesloten. </w:t>
      </w:r>
    </w:p>
    <w:p w14:paraId="602802DB" w14:textId="77777777" w:rsidR="00030486" w:rsidRDefault="00030486" w:rsidP="004958F5"/>
    <w:p w14:paraId="602802DC" w14:textId="77777777" w:rsidR="00E71759" w:rsidRDefault="00E71759" w:rsidP="004958F5">
      <w:r>
        <w:t>Power over Ethernet (PoE) wordt niet ondersteund.</w:t>
      </w:r>
    </w:p>
    <w:p w14:paraId="602802DD" w14:textId="77777777" w:rsidR="00E71759" w:rsidRDefault="00E71759" w:rsidP="004958F5">
      <w:r>
        <w:t xml:space="preserve"> </w:t>
      </w:r>
    </w:p>
    <w:p w14:paraId="602802DE" w14:textId="77777777" w:rsidR="00030486" w:rsidRDefault="00030486" w:rsidP="00030486">
      <w:pPr>
        <w:pStyle w:val="Kop2"/>
      </w:pPr>
      <w:bookmarkStart w:id="48" w:name="_Toc34749684"/>
      <w:r>
        <w:t>Bekabeling</w:t>
      </w:r>
      <w:bookmarkEnd w:id="48"/>
    </w:p>
    <w:p w14:paraId="602802DF" w14:textId="77777777" w:rsidR="00CA0152" w:rsidRDefault="00EB4D64" w:rsidP="00030486">
      <w:r>
        <w:t>Voor zowel het koppelen van netwerkapparatuur als voor het aansluiten van randapparatuur dient men zich te houden aan de geldende Ontwerpvoorschriften en Richtlijn</w:t>
      </w:r>
      <w:r w:rsidR="00BD7CE3">
        <w:t xml:space="preserve">en. Voor Spoorgebonden locaties </w:t>
      </w:r>
      <w:r>
        <w:t xml:space="preserve">is dit vastgelegd in het SpoorLAN OVS [SPL OVS], daarin staat beschreven dat voor </w:t>
      </w:r>
      <w:r w:rsidR="00030486" w:rsidRPr="00BB7D61">
        <w:t xml:space="preserve">het SpoorLAN standaard OM3 MMF bekabeling </w:t>
      </w:r>
      <w:r>
        <w:t xml:space="preserve">wordt </w:t>
      </w:r>
      <w:r w:rsidR="00030486" w:rsidRPr="00BB7D61">
        <w:t>toegepast.</w:t>
      </w:r>
      <w:r w:rsidR="00030486">
        <w:t xml:space="preserve"> </w:t>
      </w:r>
      <w:r>
        <w:br/>
        <w:t>Voor overige locaties is het OVS ICT Gebouwbekabeling [OVS00200] van toepassing.</w:t>
      </w:r>
    </w:p>
    <w:p w14:paraId="602802E0" w14:textId="77777777" w:rsidR="00030486" w:rsidRDefault="00CA0152" w:rsidP="00CA0152">
      <w:r>
        <w:lastRenderedPageBreak/>
        <w:t>Beide Ontwerpvoorschriften conformeren zich aan de onderliggende Richtlijn ‘Systeemintegratie EMC, bliksem- en overspanningsbeveiliging in technische ruimtes’ [RLN00138]. Deze richtlijn beschrijft de voorwaarden voor het toepassen van verschillende bekabelingstypen binnen en tussen ruimtes. Hierin staat onder andere vermeld dat w</w:t>
      </w:r>
      <w:r w:rsidR="00030486">
        <w:t>anneer de randapparatuur binnen dezelfde kast/ruimte staat als de Fides/SpoorLAN apparatuur</w:t>
      </w:r>
      <w:r>
        <w:t>, deze o</w:t>
      </w:r>
      <w:r w:rsidR="00030486">
        <w:t xml:space="preserve">p basis van SFTP of UTP </w:t>
      </w:r>
      <w:r>
        <w:t xml:space="preserve">mag </w:t>
      </w:r>
      <w:r w:rsidR="00030486">
        <w:t xml:space="preserve">worden gekoppeld. </w:t>
      </w:r>
    </w:p>
    <w:p w14:paraId="602802E1" w14:textId="77777777" w:rsidR="0024112C" w:rsidRPr="00BB7D61" w:rsidRDefault="0024112C" w:rsidP="00CA0152"/>
    <w:p w14:paraId="602802E2" w14:textId="77777777" w:rsidR="00B1078C" w:rsidRDefault="00B1078C" w:rsidP="00B1078C">
      <w:pPr>
        <w:pStyle w:val="Kop2"/>
      </w:pPr>
      <w:bookmarkStart w:id="49" w:name="_Ref351038783"/>
      <w:bookmarkStart w:id="50" w:name="_Toc34749685"/>
      <w:r>
        <w:t>Netwerkprotocollen</w:t>
      </w:r>
      <w:bookmarkEnd w:id="49"/>
      <w:bookmarkEnd w:id="50"/>
    </w:p>
    <w:p w14:paraId="602802E3" w14:textId="77777777" w:rsidR="00054FE0" w:rsidRDefault="00054FE0" w:rsidP="00054FE0">
      <w:r>
        <w:t xml:space="preserve">Binnen de Functionele Netwerken wordt gebruik gemaakt van IPv4 (RFC 791) als Netwerk Protocol. Als Transport Protocol wordt TCP (RFC 675; RFC 793; RFC 1122 en RFC 2581) en UDP (RFC 768) gebruikt. </w:t>
      </w:r>
      <w:r w:rsidR="006076BE">
        <w:t>Andere Transport Protocollen worden niet per definitie ondersteund, de mogelijkheid van de toepassing daarvan zal per geval moeten worden bekeken.</w:t>
      </w:r>
    </w:p>
    <w:p w14:paraId="602802E4" w14:textId="77777777" w:rsidR="0067137D" w:rsidRDefault="0067137D" w:rsidP="00054FE0">
      <w:r>
        <w:t>Multicast wordt alleen binnen het CTOV netwerk ondersteund, binnen de overige Functionele netwerken kan Mutlicast niet worden toegepast.</w:t>
      </w:r>
    </w:p>
    <w:p w14:paraId="602802E5" w14:textId="77777777" w:rsidR="006076BE" w:rsidRDefault="006076BE" w:rsidP="00B1078C"/>
    <w:p w14:paraId="602802E6" w14:textId="77777777" w:rsidR="006076BE" w:rsidRDefault="006076BE" w:rsidP="006076BE">
      <w:pPr>
        <w:pStyle w:val="Kop2"/>
      </w:pPr>
      <w:bookmarkStart w:id="51" w:name="_Toc34749686"/>
      <w:r>
        <w:t>Omvang van verkeer</w:t>
      </w:r>
      <w:bookmarkEnd w:id="51"/>
    </w:p>
    <w:p w14:paraId="602802E7" w14:textId="77777777" w:rsidR="00B1078C" w:rsidRDefault="0075209F" w:rsidP="00B1078C">
      <w:r>
        <w:t xml:space="preserve">De </w:t>
      </w:r>
      <w:r w:rsidR="007C44B8">
        <w:t>o</w:t>
      </w:r>
      <w:r w:rsidR="00B1078C">
        <w:t xml:space="preserve">mvang en frequentie van </w:t>
      </w:r>
      <w:r>
        <w:t>de netwerk</w:t>
      </w:r>
      <w:r w:rsidR="00B1078C">
        <w:t>communicatie dient afgestemd te zijn op wat functioneel noodzakelijk is en technisch mogelijk</w:t>
      </w:r>
      <w:r w:rsidR="00B06F5C">
        <w:t xml:space="preserve">. </w:t>
      </w:r>
      <w:r>
        <w:t xml:space="preserve">Hierbij is het streven om de frequentie laag en de omvang klein te houden. </w:t>
      </w:r>
      <w:r w:rsidR="00B06F5C">
        <w:t xml:space="preserve">Dit dient in de vorm van een verkeersmatrix te worden afgestemd met </w:t>
      </w:r>
      <w:r w:rsidR="00B11251">
        <w:t>ICT Infravoorzieningen - Netwerken</w:t>
      </w:r>
      <w:r w:rsidR="00B06F5C">
        <w:t>.</w:t>
      </w:r>
    </w:p>
    <w:p w14:paraId="602802E8" w14:textId="77777777" w:rsidR="007E0EEE" w:rsidRDefault="007E0EEE" w:rsidP="00B1078C"/>
    <w:p w14:paraId="602802E9" w14:textId="77777777" w:rsidR="00E832D8" w:rsidRDefault="00BF39F1" w:rsidP="00E832D8">
      <w:pPr>
        <w:pStyle w:val="Kop2"/>
      </w:pPr>
      <w:bookmarkStart w:id="52" w:name="_Toc34749687"/>
      <w:r>
        <w:t xml:space="preserve">SpoorLAN - </w:t>
      </w:r>
      <w:r w:rsidR="00E832D8">
        <w:t>Mobile Ports</w:t>
      </w:r>
      <w:bookmarkEnd w:id="52"/>
    </w:p>
    <w:p w14:paraId="602802EA" w14:textId="77777777" w:rsidR="00921728" w:rsidRDefault="00E832D8" w:rsidP="00E832D8">
      <w:r>
        <w:t>Systemen die via het SpoorLAN worden ontsloten zullen worden aangesloten op zogenaamde “Mobile Ports”. Dit zijn LAN interfaces van het SpoorLAN waarvan de configuratie wordt bepaald door het aangesloten systeem.</w:t>
      </w:r>
      <w:r w:rsidR="00921728">
        <w:t xml:space="preserve"> Dit stelt bepaalde eisen aan de aan te sluiten systemen. Zo moet het aangesloten systeem </w:t>
      </w:r>
      <w:r w:rsidR="00BF39F1">
        <w:t xml:space="preserve">voorzien zijn van de juiste IP-adres en moet het </w:t>
      </w:r>
      <w:r w:rsidR="00921728">
        <w:t xml:space="preserve">minimaal één keer per etmaal verkeer </w:t>
      </w:r>
      <w:r>
        <w:t>genereren</w:t>
      </w:r>
      <w:r w:rsidR="00921728">
        <w:t xml:space="preserve"> om de juiste configuratie op de LAN interface te behouden. Wanneer er langer dan 24 uur geen verkeer wordt gegenereerd zal de </w:t>
      </w:r>
      <w:r w:rsidR="00BF39F1">
        <w:t xml:space="preserve">Mobile Port </w:t>
      </w:r>
      <w:r w:rsidR="00921728">
        <w:t>zijn configuratie verliezen. Wanneer er vervolgens weer verkeer wordt verstuurd door het systeem zal hierdoor de LAN interface van het SpoorLAN weer de juiste configuratie krijgen. Hier</w:t>
      </w:r>
      <w:r w:rsidR="00552999">
        <w:t xml:space="preserve">voor wordt </w:t>
      </w:r>
      <w:r w:rsidR="00921728">
        <w:t xml:space="preserve">het eerste IP pakket </w:t>
      </w:r>
      <w:r w:rsidR="00552999">
        <w:t>gebruikt</w:t>
      </w:r>
      <w:r w:rsidR="00921728">
        <w:t xml:space="preserve">. In het geval van TCP verkeer zal er een automatische hertransmissie volgen, bij UDP verkeer zal het </w:t>
      </w:r>
      <w:r w:rsidR="0024112C">
        <w:t xml:space="preserve">eerste </w:t>
      </w:r>
      <w:r w:rsidR="00921728">
        <w:t xml:space="preserve">pakket verloren gaan. </w:t>
      </w:r>
    </w:p>
    <w:p w14:paraId="602802EB" w14:textId="77777777" w:rsidR="00BF39F1" w:rsidRDefault="00BF39F1" w:rsidP="00E832D8"/>
    <w:p w14:paraId="602802EC" w14:textId="77777777" w:rsidR="00BF39F1" w:rsidRDefault="00BF39F1" w:rsidP="00E832D8">
      <w:r>
        <w:t>Doorgaans zal een systeem vanuit zijn normale operatie voldoende vaak verkeer genereren om de Mobile Port configuratie actief te houden. Het verkeer hoeft niet perse door het systeem te worden geïnitieerd, ook wanneer het systeem door een ander systeem (bv beheer) wordt benaderd zal dit leiden tot het actief houden van de Mobile Port configuratie.</w:t>
      </w:r>
    </w:p>
    <w:p w14:paraId="602802ED" w14:textId="77777777" w:rsidR="00E832D8" w:rsidRDefault="00E832D8" w:rsidP="00E832D8"/>
    <w:p w14:paraId="602802EE" w14:textId="77777777" w:rsidR="006A6B93" w:rsidRDefault="006A6B93" w:rsidP="00E832D8">
      <w:r>
        <w:t xml:space="preserve">Wanneer op een Mobile Port een systeem wordt aangesloten met een verkeerd IP adres dan zal deze Mobile Port netwerktechnisch worden </w:t>
      </w:r>
      <w:r w:rsidR="00940FEB">
        <w:t>geïsoleerd</w:t>
      </w:r>
      <w:r>
        <w:t>.</w:t>
      </w:r>
    </w:p>
    <w:p w14:paraId="602802EF" w14:textId="77777777" w:rsidR="00E832D8" w:rsidRDefault="00E832D8" w:rsidP="00B1078C"/>
    <w:p w14:paraId="602802F0" w14:textId="77777777" w:rsidR="00DE7617" w:rsidRDefault="00DE7617" w:rsidP="003E49A2">
      <w:pPr>
        <w:pStyle w:val="Kop2"/>
      </w:pPr>
      <w:bookmarkStart w:id="53" w:name="_Toc34749688"/>
      <w:r>
        <w:t>IP adressering</w:t>
      </w:r>
      <w:bookmarkEnd w:id="53"/>
    </w:p>
    <w:p w14:paraId="602802F1" w14:textId="77777777" w:rsidR="00DE7617" w:rsidRDefault="00DE7617" w:rsidP="00DE7617">
      <w:r>
        <w:t>Elk aan te sluiten object dient te worden voorzien van een uniek IP adres. Deze IP adressen worden door ICT-O beheerd en uitgegeven. Het is niet mogelijk</w:t>
      </w:r>
      <w:r w:rsidR="00552999">
        <w:t>,</w:t>
      </w:r>
      <w:r>
        <w:t xml:space="preserve"> noch toegestaan andere IP adressen te gebruiken.</w:t>
      </w:r>
      <w:r w:rsidR="009E0E62">
        <w:t xml:space="preserve"> Randapparatuur dient te worden voorzien van een vast IP adres.</w:t>
      </w:r>
    </w:p>
    <w:p w14:paraId="602802F2" w14:textId="77777777" w:rsidR="00DE7617" w:rsidRDefault="00A07FD4" w:rsidP="00DE7617">
      <w:r>
        <w:t>Er wordt geen (dynamische) routeringsinformatie uitgewisseld</w:t>
      </w:r>
      <w:r w:rsidR="00940FEB">
        <w:t xml:space="preserve"> met aangesloten klantnetwerken die niet door ICT-O worden beheerd.</w:t>
      </w:r>
    </w:p>
    <w:p w14:paraId="602802F3" w14:textId="77777777" w:rsidR="00A07FD4" w:rsidRDefault="00A07FD4" w:rsidP="00DE7617"/>
    <w:p w14:paraId="602802F4" w14:textId="77777777" w:rsidR="00DE7617" w:rsidRDefault="00B85121" w:rsidP="00925F28">
      <w:pPr>
        <w:pStyle w:val="Kop2"/>
      </w:pPr>
      <w:bookmarkStart w:id="54" w:name="_Toc34749689"/>
      <w:r>
        <w:t>Lokale en interlokale connectiviteit</w:t>
      </w:r>
      <w:bookmarkEnd w:id="54"/>
    </w:p>
    <w:p w14:paraId="602802F5" w14:textId="77777777" w:rsidR="002C3E6F" w:rsidRDefault="00B85121" w:rsidP="002C3E6F">
      <w:r>
        <w:t xml:space="preserve">Functionele Netwerken </w:t>
      </w:r>
      <w:r w:rsidR="008A2B3B">
        <w:t xml:space="preserve">bieden </w:t>
      </w:r>
      <w:r>
        <w:t xml:space="preserve">gerouteerde any-to-any connectiviteit tussen de verschillende </w:t>
      </w:r>
      <w:r w:rsidR="002C3E6F">
        <w:t xml:space="preserve">aangesloten locaties. Doordat er routering </w:t>
      </w:r>
      <w:r w:rsidR="008A2B3B">
        <w:t xml:space="preserve">op basis van IP </w:t>
      </w:r>
      <w:r w:rsidR="002C3E6F">
        <w:t>plaats vindt tussen de verschillende locaties</w:t>
      </w:r>
      <w:r w:rsidR="00552999">
        <w:t>,</w:t>
      </w:r>
      <w:r w:rsidR="002C3E6F">
        <w:t xml:space="preserve"> is het niet mogelijk om op basis van laag-2 protocollen (bv broadcast protocollen) te communiceren tussen </w:t>
      </w:r>
      <w:r w:rsidR="00940FEB">
        <w:t xml:space="preserve">systemen op </w:t>
      </w:r>
      <w:r w:rsidR="002C3E6F">
        <w:t xml:space="preserve">verschillende locaties. Systemen die moeten </w:t>
      </w:r>
      <w:r w:rsidR="002C3E6F">
        <w:lastRenderedPageBreak/>
        <w:t>communiceren met systemen op andere locaties moet</w:t>
      </w:r>
      <w:r w:rsidR="00940FEB">
        <w:t>en</w:t>
      </w:r>
      <w:r w:rsidR="002C3E6F">
        <w:t xml:space="preserve"> dusdanig zijn ingericht dat dit op basis van een gerouteerde IP verbinding kan plaatsvinden. </w:t>
      </w:r>
    </w:p>
    <w:p w14:paraId="602802F6" w14:textId="77777777" w:rsidR="002C3E6F" w:rsidRDefault="002C3E6F" w:rsidP="002C3E6F">
      <w:r>
        <w:t xml:space="preserve">Het gebruik van laag-2 protocollen binnen één locatie (op hetzelfde LAN) is wel mogelijk en toegestaan. </w:t>
      </w:r>
      <w:r w:rsidR="00F31D9C">
        <w:t xml:space="preserve">Functionele netwerken kunnen daardoor ook any-to-any connectiviteit binnen één locatie bieden (LAN functionaliteit). </w:t>
      </w:r>
      <w:r>
        <w:t xml:space="preserve">Deze lokale connectiviteit wordt alleen geleverd als onderdeel van een </w:t>
      </w:r>
      <w:r w:rsidR="00B06F5C">
        <w:t xml:space="preserve">Functioneel </w:t>
      </w:r>
      <w:r>
        <w:t>Netwerk. Enkel Laag 2 connectiviteit op een locatie, zonder dat deze onderdeel uitmaakt van</w:t>
      </w:r>
      <w:r w:rsidR="00B11251">
        <w:t>,</w:t>
      </w:r>
      <w:r>
        <w:t xml:space="preserve"> en aangesloten is op</w:t>
      </w:r>
      <w:r w:rsidR="00B11251">
        <w:t>,</w:t>
      </w:r>
      <w:r>
        <w:t xml:space="preserve"> een </w:t>
      </w:r>
      <w:r w:rsidR="00F31D9C">
        <w:t>Functioneel</w:t>
      </w:r>
      <w:r>
        <w:t xml:space="preserve"> Netwerk wo</w:t>
      </w:r>
      <w:r w:rsidR="00F31D9C">
        <w:t xml:space="preserve">rdt </w:t>
      </w:r>
      <w:r>
        <w:t>niet ondersteund.</w:t>
      </w:r>
    </w:p>
    <w:p w14:paraId="602802F7" w14:textId="77777777" w:rsidR="009E0E62" w:rsidRDefault="009E0E62">
      <w:pPr>
        <w:spacing w:line="240" w:lineRule="auto"/>
        <w:rPr>
          <w:b/>
        </w:rPr>
      </w:pPr>
    </w:p>
    <w:p w14:paraId="602802F8" w14:textId="77777777" w:rsidR="004159AF" w:rsidRDefault="004159AF" w:rsidP="004159AF">
      <w:pPr>
        <w:pStyle w:val="Kop2"/>
      </w:pPr>
      <w:bookmarkStart w:id="55" w:name="_Toc34749690"/>
      <w:r>
        <w:t>Kwaliteitsparameters</w:t>
      </w:r>
      <w:bookmarkEnd w:id="55"/>
    </w:p>
    <w:p w14:paraId="602802F9" w14:textId="77777777" w:rsidR="004159AF" w:rsidRDefault="004159AF" w:rsidP="004159AF">
      <w:pPr>
        <w:rPr>
          <w:rFonts w:cs="Arial"/>
          <w:color w:val="000000"/>
        </w:rPr>
      </w:pPr>
      <w:r>
        <w:rPr>
          <w:rFonts w:cs="Arial"/>
          <w:color w:val="000000"/>
        </w:rPr>
        <w:t xml:space="preserve">De kwaliteit van het netwerk wordt uitgedrukt in de parameters: Delay; Packet Loss en Jitter. </w:t>
      </w:r>
    </w:p>
    <w:p w14:paraId="602802FA" w14:textId="77777777" w:rsidR="004159AF" w:rsidRDefault="004159AF" w:rsidP="004159AF">
      <w:pPr>
        <w:rPr>
          <w:rFonts w:cs="Arial"/>
          <w:color w:val="000000"/>
        </w:rPr>
      </w:pPr>
      <w:r>
        <w:rPr>
          <w:rFonts w:cs="Arial"/>
          <w:color w:val="000000"/>
        </w:rPr>
        <w:t>Deze parameters hebben betrekking op end-to-end communicatie van Fides locatie naar Fides locatie. De exacte waarden variëren met de belasting van het netwerk en de locaties waartussen gecommuniceerd wordt. Voor het Fides netwerk worden de onderstaande parameters aangehouden als maximale waarden bij normaal gebruik.</w:t>
      </w:r>
    </w:p>
    <w:p w14:paraId="602802FB" w14:textId="77777777" w:rsidR="004159AF" w:rsidRDefault="004159AF" w:rsidP="004159AF"/>
    <w:p w14:paraId="602802FC" w14:textId="7C8CEECA" w:rsidR="004159AF" w:rsidRPr="00B6032C" w:rsidRDefault="00552999" w:rsidP="004159AF">
      <w:pPr>
        <w:rPr>
          <w:lang w:val="en-US"/>
        </w:rPr>
      </w:pPr>
      <w:r w:rsidRPr="00B6032C">
        <w:rPr>
          <w:rFonts w:cs="Arial"/>
          <w:color w:val="000000"/>
          <w:lang w:val="en-US"/>
        </w:rPr>
        <w:t>Delay:</w:t>
      </w:r>
      <w:r w:rsidRPr="00B6032C">
        <w:rPr>
          <w:rFonts w:cs="Arial"/>
          <w:color w:val="000000"/>
          <w:lang w:val="en-US"/>
        </w:rPr>
        <w:tab/>
      </w:r>
      <w:r w:rsidRPr="00B6032C">
        <w:rPr>
          <w:rFonts w:cs="Arial"/>
          <w:color w:val="000000"/>
          <w:lang w:val="en-US"/>
        </w:rPr>
        <w:tab/>
      </w:r>
      <w:r w:rsidR="00300A1D">
        <w:rPr>
          <w:rFonts w:cs="Arial"/>
          <w:color w:val="000000"/>
          <w:lang w:val="en-US"/>
        </w:rPr>
        <w:t>15</w:t>
      </w:r>
      <w:r w:rsidR="004159AF" w:rsidRPr="00B6032C">
        <w:rPr>
          <w:rFonts w:cs="Arial"/>
          <w:color w:val="000000"/>
          <w:lang w:val="en-US"/>
        </w:rPr>
        <w:t xml:space="preserve"> ms max</w:t>
      </w:r>
      <w:r w:rsidR="00300A1D">
        <w:rPr>
          <w:rFonts w:cs="Arial"/>
          <w:color w:val="000000"/>
          <w:lang w:val="en-US"/>
        </w:rPr>
        <w:t xml:space="preserve">; </w:t>
      </w:r>
      <w:r w:rsidR="00300A1D">
        <w:rPr>
          <w:rFonts w:cs="Arial"/>
          <w:color w:val="000000"/>
          <w:lang w:val="en-US"/>
        </w:rPr>
        <w:tab/>
        <w:t>2–3,5 ms typisch;</w:t>
      </w:r>
    </w:p>
    <w:p w14:paraId="602802FD" w14:textId="53390962" w:rsidR="004159AF" w:rsidRPr="00B6032C" w:rsidRDefault="004159AF" w:rsidP="004159AF">
      <w:pPr>
        <w:rPr>
          <w:lang w:val="en-US"/>
        </w:rPr>
      </w:pPr>
      <w:r w:rsidRPr="00B6032C">
        <w:rPr>
          <w:rFonts w:cs="Arial"/>
          <w:color w:val="000000"/>
          <w:lang w:val="en-US"/>
        </w:rPr>
        <w:t xml:space="preserve">Packet loss: </w:t>
      </w:r>
      <w:r w:rsidR="00552999" w:rsidRPr="00B6032C">
        <w:rPr>
          <w:rFonts w:cs="Arial"/>
          <w:color w:val="000000"/>
          <w:lang w:val="en-US"/>
        </w:rPr>
        <w:tab/>
      </w:r>
      <w:r w:rsidRPr="00B6032C">
        <w:rPr>
          <w:rFonts w:cs="Arial"/>
          <w:color w:val="000000"/>
          <w:lang w:val="en-US"/>
        </w:rPr>
        <w:t>0,1% max</w:t>
      </w:r>
      <w:r w:rsidR="00300A1D">
        <w:rPr>
          <w:rFonts w:cs="Arial"/>
          <w:color w:val="000000"/>
          <w:lang w:val="en-US"/>
        </w:rPr>
        <w:t>;</w:t>
      </w:r>
      <w:r w:rsidR="00300A1D">
        <w:rPr>
          <w:rFonts w:cs="Arial"/>
          <w:color w:val="000000"/>
          <w:lang w:val="en-US"/>
        </w:rPr>
        <w:tab/>
        <w:t>0% typisch;</w:t>
      </w:r>
    </w:p>
    <w:p w14:paraId="602802FE" w14:textId="741D4EE6" w:rsidR="004159AF" w:rsidRDefault="00552999" w:rsidP="004159AF">
      <w:pPr>
        <w:rPr>
          <w:rFonts w:cs="Arial"/>
          <w:color w:val="000000"/>
        </w:rPr>
      </w:pPr>
      <w:r>
        <w:rPr>
          <w:rFonts w:cs="Arial"/>
          <w:color w:val="000000"/>
        </w:rPr>
        <w:t>Jitter:</w:t>
      </w:r>
      <w:r>
        <w:rPr>
          <w:rFonts w:cs="Arial"/>
          <w:color w:val="000000"/>
        </w:rPr>
        <w:tab/>
      </w:r>
      <w:r>
        <w:rPr>
          <w:rFonts w:cs="Arial"/>
          <w:color w:val="000000"/>
        </w:rPr>
        <w:tab/>
      </w:r>
      <w:r w:rsidR="00300A1D">
        <w:rPr>
          <w:rFonts w:cs="Arial"/>
          <w:color w:val="000000"/>
        </w:rPr>
        <w:t>5</w:t>
      </w:r>
      <w:r w:rsidR="004159AF">
        <w:rPr>
          <w:rFonts w:cs="Arial"/>
          <w:color w:val="000000"/>
        </w:rPr>
        <w:t xml:space="preserve"> ms max</w:t>
      </w:r>
      <w:r w:rsidR="00300A1D">
        <w:rPr>
          <w:rFonts w:cs="Arial"/>
          <w:color w:val="000000"/>
        </w:rPr>
        <w:t>;</w:t>
      </w:r>
      <w:r w:rsidR="00300A1D">
        <w:rPr>
          <w:rFonts w:cs="Arial"/>
          <w:color w:val="000000"/>
        </w:rPr>
        <w:tab/>
        <w:t>1–1,5</w:t>
      </w:r>
      <w:r w:rsidR="00234721">
        <w:rPr>
          <w:rFonts w:cs="Arial"/>
          <w:color w:val="000000"/>
        </w:rPr>
        <w:t xml:space="preserve"> </w:t>
      </w:r>
      <w:r w:rsidR="00300A1D">
        <w:rPr>
          <w:rFonts w:cs="Arial"/>
          <w:color w:val="000000"/>
        </w:rPr>
        <w:t xml:space="preserve">ms </w:t>
      </w:r>
      <w:r w:rsidR="00300A1D" w:rsidRPr="00300A1D">
        <w:rPr>
          <w:rFonts w:cs="Arial"/>
          <w:color w:val="000000"/>
        </w:rPr>
        <w:t>typisch;</w:t>
      </w:r>
    </w:p>
    <w:p w14:paraId="602802FF" w14:textId="77777777" w:rsidR="006B012A" w:rsidRDefault="006B012A" w:rsidP="004159AF">
      <w:pPr>
        <w:rPr>
          <w:rFonts w:cs="Arial"/>
          <w:color w:val="000000"/>
        </w:rPr>
      </w:pPr>
    </w:p>
    <w:p w14:paraId="60280300" w14:textId="77777777" w:rsidR="006B012A" w:rsidRDefault="006B012A" w:rsidP="004159AF">
      <w:r>
        <w:rPr>
          <w:rFonts w:cs="Arial"/>
          <w:color w:val="000000"/>
        </w:rPr>
        <w:t>De accesslaag van Fides is hoofdzakelijk opgebouwd op basis van cascades. Met name de spoorgebonden locaties zijn in serie met elkaar gekoppeld. Elke cascade is aan beide kanten aangesloten op de Fides core. Wanneer een verbinding of locatie in een cascade wordt onderbroken zal het netwerk automatisch het verkeer herrouteren over de nog functionele verbindingen. Dit omschakelen kost een bepaalde tijd</w:t>
      </w:r>
      <w:r w:rsidR="00E82A0D">
        <w:rPr>
          <w:rFonts w:cs="Arial"/>
          <w:color w:val="000000"/>
        </w:rPr>
        <w:t>, de huidige herrouteringstijd is vastgesteld op gemiddeld 1,2 seconden.</w:t>
      </w:r>
      <w:r>
        <w:rPr>
          <w:rFonts w:cs="Arial"/>
          <w:color w:val="000000"/>
        </w:rPr>
        <w:t xml:space="preserve"> </w:t>
      </w:r>
    </w:p>
    <w:p w14:paraId="60280301" w14:textId="77777777" w:rsidR="0046056A" w:rsidRDefault="0046056A" w:rsidP="0046056A">
      <w:pPr>
        <w:pStyle w:val="Kop2"/>
        <w:numPr>
          <w:ilvl w:val="0"/>
          <w:numId w:val="0"/>
        </w:numPr>
      </w:pPr>
    </w:p>
    <w:p w14:paraId="60280302" w14:textId="77777777" w:rsidR="0046056A" w:rsidRDefault="0046056A" w:rsidP="0046056A">
      <w:pPr>
        <w:pStyle w:val="Kop2"/>
      </w:pPr>
      <w:bookmarkStart w:id="56" w:name="_Toc34749691"/>
      <w:r>
        <w:t>Beveiliging</w:t>
      </w:r>
      <w:bookmarkEnd w:id="56"/>
    </w:p>
    <w:p w14:paraId="60280303" w14:textId="77777777" w:rsidR="002C3E6F" w:rsidRDefault="0046056A" w:rsidP="002C3E6F">
      <w:r>
        <w:t>Een Functioneel Netwerk is beschermd tegen communicatie van</w:t>
      </w:r>
      <w:r w:rsidR="00030523">
        <w:t xml:space="preserve">uit andere interne en/of externe netwerken. Middels het Generieke ToegangsNetwerk (GTN) kan een systeem in een Functioneel Netwerk communiceren met systemen in de andere Functionele Netwerken en/of in externe netwerken. Standaard wordt deze communicatie niet toegestaan, wanneer er toch communicatie met systemen in andere netwerken noodzakelijk is, </w:t>
      </w:r>
      <w:r w:rsidR="00B06F5C">
        <w:t xml:space="preserve">dient </w:t>
      </w:r>
      <w:r w:rsidR="00030523">
        <w:t xml:space="preserve">dit in het GTN worden </w:t>
      </w:r>
      <w:r w:rsidR="00B06F5C">
        <w:t>ingeregeld</w:t>
      </w:r>
      <w:r w:rsidR="00030523">
        <w:t>.</w:t>
      </w:r>
      <w:r w:rsidR="00205388">
        <w:t xml:space="preserve"> Hierbij dient te worden voldaan aan het Informatie Beveiligingsbeleid (IBB) van ProRail [ref IBB]  </w:t>
      </w:r>
    </w:p>
    <w:p w14:paraId="60280304" w14:textId="77777777" w:rsidR="0046056A" w:rsidRDefault="00030523" w:rsidP="002C3E6F">
      <w:r>
        <w:t>Binnen een Functioneel Netwerk zijn er met betrekking tot bereikbaarheid van systemen en/of locatie</w:t>
      </w:r>
      <w:r w:rsidR="00552999">
        <w:t>s</w:t>
      </w:r>
      <w:r>
        <w:t xml:space="preserve"> geen restricties</w:t>
      </w:r>
      <w:r w:rsidR="005A6DC1">
        <w:t xml:space="preserve"> (</w:t>
      </w:r>
      <w:r>
        <w:t>any-to-any communicatie</w:t>
      </w:r>
      <w:r w:rsidR="005A6DC1">
        <w:t>)</w:t>
      </w:r>
      <w:r>
        <w:t xml:space="preserve">. Dit houdt in dat systemen van verschillende toepassingen </w:t>
      </w:r>
      <w:r w:rsidR="00552999">
        <w:t xml:space="preserve">binnen hetzelfde Functionele Netwerk </w:t>
      </w:r>
      <w:r>
        <w:t xml:space="preserve">in principe </w:t>
      </w:r>
      <w:r w:rsidR="005A6DC1">
        <w:t>op netwerkniveau met elkaar kunnen communiceren. H</w:t>
      </w:r>
      <w:r>
        <w:t>et scheiden</w:t>
      </w:r>
      <w:r w:rsidR="005A6DC1">
        <w:t xml:space="preserve"> of afschermen</w:t>
      </w:r>
      <w:r>
        <w:t xml:space="preserve"> van communicatie</w:t>
      </w:r>
      <w:r w:rsidR="005A6DC1">
        <w:t xml:space="preserve">stromen van </w:t>
      </w:r>
      <w:r>
        <w:t xml:space="preserve">verschillende toepassingen binnen hetzelfde Functionele Netwerk is geen functie van het netwerk. </w:t>
      </w:r>
      <w:r w:rsidR="000B37C5">
        <w:t>Het systeem dient te voorzien in eventueel a</w:t>
      </w:r>
      <w:r w:rsidR="00503910">
        <w:t>anvullende beveiligingsmaatregelen</w:t>
      </w:r>
      <w:r w:rsidR="00552999">
        <w:t xml:space="preserve"> indien dat voor het systeem/toepassing noodzakelijk wordt geacht</w:t>
      </w:r>
      <w:r w:rsidR="000B37C5">
        <w:t>.</w:t>
      </w:r>
    </w:p>
    <w:p w14:paraId="60280305" w14:textId="77777777" w:rsidR="0046056A" w:rsidRDefault="0046056A" w:rsidP="002C3E6F"/>
    <w:p w14:paraId="60280306" w14:textId="77777777" w:rsidR="000B37C5" w:rsidRDefault="000B37C5" w:rsidP="002C3E6F">
      <w:r>
        <w:t xml:space="preserve">Het is niet toegestaan om vanuit een aangesloten systeem (netwerk)verbindingen te hebben met andere </w:t>
      </w:r>
      <w:r w:rsidR="00B06F5C">
        <w:t>externe netwerken anders dan via het GTN.</w:t>
      </w:r>
      <w:r>
        <w:t xml:space="preserve"> Ook is het niet toegestaan om van draadloze netwerktechnieken gebruik te maken.</w:t>
      </w:r>
    </w:p>
    <w:p w14:paraId="60280307" w14:textId="77777777" w:rsidR="000B37C5" w:rsidRDefault="000B37C5" w:rsidP="002C3E6F"/>
    <w:p w14:paraId="60280308" w14:textId="77777777" w:rsidR="006076BE" w:rsidRDefault="006076BE" w:rsidP="006076BE">
      <w:pPr>
        <w:pStyle w:val="Kop2"/>
      </w:pPr>
      <w:bookmarkStart w:id="57" w:name="_Toc34749692"/>
      <w:r>
        <w:t>Gebruik</w:t>
      </w:r>
      <w:bookmarkEnd w:id="57"/>
    </w:p>
    <w:p w14:paraId="60280309" w14:textId="77777777" w:rsidR="006076BE" w:rsidRDefault="006076BE" w:rsidP="002C3E6F">
      <w:r>
        <w:t xml:space="preserve">Het gebruik van een </w:t>
      </w:r>
      <w:r w:rsidR="0043484A">
        <w:t>F</w:t>
      </w:r>
      <w:r>
        <w:t xml:space="preserve">unctioneel Netwerk voor een specifieke toepassing zal </w:t>
      </w:r>
      <w:r w:rsidR="00B06F5C">
        <w:t>moeten</w:t>
      </w:r>
      <w:r>
        <w:t xml:space="preserve"> worden afgestemd met </w:t>
      </w:r>
      <w:r w:rsidR="00B11251">
        <w:t>ICT Infravoorzieningen - Netwerken</w:t>
      </w:r>
      <w:r>
        <w:t>. Daar zal worden bepaald op welke wijze de toepassing/systemen kunnen worden aangesloten</w:t>
      </w:r>
      <w:r w:rsidR="0043484A">
        <w:t>,</w:t>
      </w:r>
      <w:r>
        <w:t xml:space="preserve"> op </w:t>
      </w:r>
      <w:r w:rsidR="0043484A">
        <w:t>welk</w:t>
      </w:r>
      <w:r>
        <w:t xml:space="preserve"> </w:t>
      </w:r>
      <w:r w:rsidR="0043484A">
        <w:t>Functioneel</w:t>
      </w:r>
      <w:r>
        <w:t xml:space="preserve"> Netwerk en op welke wijze er van de netwerkcommunicatie gebruik </w:t>
      </w:r>
      <w:r w:rsidR="00B06F5C">
        <w:t xml:space="preserve">kan worden </w:t>
      </w:r>
      <w:r>
        <w:t xml:space="preserve">gemaakt. </w:t>
      </w:r>
      <w:r w:rsidR="0043484A">
        <w:t xml:space="preserve">Hiermee wordt het beoogd gebruik vastgesteld. Indien wijzigingen in randapparatuur, systemen of werkwijze </w:t>
      </w:r>
      <w:r w:rsidR="0043484A">
        <w:lastRenderedPageBreak/>
        <w:t xml:space="preserve">leiden tot een structureel ander gebruik van het Functionele Netwerk, dan dient dit </w:t>
      </w:r>
      <w:r w:rsidR="00205388">
        <w:t>vooraf</w:t>
      </w:r>
      <w:r w:rsidR="0043484A">
        <w:t xml:space="preserve"> te worden afgestemd met </w:t>
      </w:r>
      <w:r w:rsidR="00B11251">
        <w:t xml:space="preserve">ICT Infravoorzieningen - Netwerken </w:t>
      </w:r>
      <w:r w:rsidR="0043484A">
        <w:t xml:space="preserve">alvorens de wijziging op systeemniveau </w:t>
      </w:r>
      <w:r w:rsidR="00B06F5C">
        <w:t>kan worden</w:t>
      </w:r>
      <w:r w:rsidR="0043484A">
        <w:t xml:space="preserve"> doorgevoerd.</w:t>
      </w:r>
    </w:p>
    <w:p w14:paraId="6028030A" w14:textId="77777777" w:rsidR="006076BE" w:rsidRDefault="006076BE" w:rsidP="002C3E6F"/>
    <w:p w14:paraId="6028030B" w14:textId="77777777" w:rsidR="000B37C5" w:rsidRDefault="000B37C5" w:rsidP="002C3E6F">
      <w:r w:rsidRPr="003E49A2">
        <w:t xml:space="preserve">Van de partijen die zijn aangesloten op </w:t>
      </w:r>
      <w:r w:rsidR="00AE2893">
        <w:t>een F</w:t>
      </w:r>
      <w:r>
        <w:t>unctioneel Netwerk</w:t>
      </w:r>
      <w:r w:rsidRPr="003E49A2">
        <w:t xml:space="preserve"> wordt verwacht dat zij alle redelijke maatregelen treffen ter voorkoming van aanvallen en</w:t>
      </w:r>
      <w:r>
        <w:t>/of</w:t>
      </w:r>
      <w:r w:rsidRPr="003E49A2">
        <w:t xml:space="preserve"> misbruik op de aangesloten systemen. Aangesloten systemen dienen uitgerust te zijn met de laatste beveiligingsupdates van het besturingssysteem</w:t>
      </w:r>
      <w:r>
        <w:t xml:space="preserve"> en (indien </w:t>
      </w:r>
      <w:r w:rsidR="00B06F5C">
        <w:t>van toepassing</w:t>
      </w:r>
      <w:r>
        <w:t xml:space="preserve">) van actuele </w:t>
      </w:r>
      <w:r w:rsidRPr="003E49A2">
        <w:t xml:space="preserve">anti-virus </w:t>
      </w:r>
      <w:r>
        <w:t>software.</w:t>
      </w:r>
    </w:p>
    <w:p w14:paraId="6028030C" w14:textId="77777777" w:rsidR="000B37C5" w:rsidRDefault="000B37C5" w:rsidP="002C3E6F">
      <w:r w:rsidRPr="003E49A2">
        <w:t>Inbraken</w:t>
      </w:r>
      <w:r w:rsidR="0016625D">
        <w:t>,</w:t>
      </w:r>
      <w:r w:rsidRPr="003E49A2">
        <w:t xml:space="preserve"> </w:t>
      </w:r>
      <w:r w:rsidR="0016625D">
        <w:t>of</w:t>
      </w:r>
      <w:r w:rsidRPr="003E49A2">
        <w:t xml:space="preserve"> pogingen daartoe</w:t>
      </w:r>
      <w:r w:rsidR="0016625D">
        <w:t>,</w:t>
      </w:r>
      <w:r w:rsidRPr="003E49A2">
        <w:t xml:space="preserve"> in systemen die met </w:t>
      </w:r>
      <w:r>
        <w:t xml:space="preserve">een Functioneel Netwerk </w:t>
      </w:r>
      <w:r w:rsidRPr="003E49A2">
        <w:t xml:space="preserve">verbonden zijn, dienen onverwijld gemeld te worden aan </w:t>
      </w:r>
      <w:r>
        <w:t xml:space="preserve">ICT-O. </w:t>
      </w:r>
      <w:r w:rsidRPr="003E49A2">
        <w:t xml:space="preserve">De verantwoordelijke partij voor het getroffen systeem dient alle noodzakelijke medewerking aan </w:t>
      </w:r>
      <w:r>
        <w:t xml:space="preserve">ICT-O </w:t>
      </w:r>
      <w:r w:rsidRPr="003E49A2">
        <w:t xml:space="preserve">te verlenen bij </w:t>
      </w:r>
      <w:r w:rsidR="00A07FD4">
        <w:t>het opsporen van de overtreder.</w:t>
      </w:r>
    </w:p>
    <w:p w14:paraId="6028030D" w14:textId="77777777" w:rsidR="000B37C5" w:rsidRDefault="000B37C5" w:rsidP="002C3E6F"/>
    <w:p w14:paraId="6028030E" w14:textId="77777777" w:rsidR="00815452" w:rsidRDefault="00AE2893" w:rsidP="002C3E6F">
      <w:r>
        <w:t xml:space="preserve">Een aangesloten partij zal geen handelingen verrichten of nalaten waarvan hij weet of redelijkerwijs had moeten weten dat die zouden leiden tot storingen of performance degradatie van de netwerkcommunicatie. Verder </w:t>
      </w:r>
      <w:r w:rsidR="00815452">
        <w:t>zal op geen enkele</w:t>
      </w:r>
      <w:r>
        <w:t xml:space="preserve"> wijze </w:t>
      </w:r>
      <w:r w:rsidR="00815452">
        <w:t xml:space="preserve">medegebruikers van </w:t>
      </w:r>
      <w:r>
        <w:t xml:space="preserve">Functionele Netwerken worden </w:t>
      </w:r>
      <w:r w:rsidR="00815452">
        <w:t>beperk</w:t>
      </w:r>
      <w:r>
        <w:t xml:space="preserve">t </w:t>
      </w:r>
      <w:r w:rsidR="00815452">
        <w:t xml:space="preserve">of </w:t>
      </w:r>
      <w:r>
        <w:t>ge</w:t>
      </w:r>
      <w:r w:rsidR="00815452">
        <w:t>hinder</w:t>
      </w:r>
      <w:r>
        <w:t xml:space="preserve">d in hun toegang tot, of gebruik van het Functionele </w:t>
      </w:r>
      <w:r w:rsidR="006076BE">
        <w:t>N</w:t>
      </w:r>
      <w:r>
        <w:t>e</w:t>
      </w:r>
      <w:r w:rsidR="006076BE">
        <w:t>twerk.</w:t>
      </w:r>
    </w:p>
    <w:p w14:paraId="6028030F" w14:textId="77777777" w:rsidR="009E0E62" w:rsidRDefault="009E0E62" w:rsidP="002C3E6F"/>
    <w:p w14:paraId="60280310" w14:textId="77777777" w:rsidR="009E0E62" w:rsidRDefault="009E0E62" w:rsidP="002C3E6F">
      <w:r>
        <w:t>Van de aan te sluiten randapparatuur dient bekend te zijn wie de systeemeigenaar</w:t>
      </w:r>
      <w:r w:rsidR="0016625D">
        <w:t xml:space="preserve"> of productbeheerder is</w:t>
      </w:r>
      <w:r>
        <w:t xml:space="preserve">. </w:t>
      </w:r>
    </w:p>
    <w:p w14:paraId="60280311" w14:textId="77777777" w:rsidR="006076BE" w:rsidRDefault="006076BE" w:rsidP="002C3E6F"/>
    <w:p w14:paraId="0B708063" w14:textId="759E052A" w:rsidR="0073721C" w:rsidRDefault="0073721C" w:rsidP="0073721C">
      <w:pPr>
        <w:pStyle w:val="Kop2"/>
      </w:pPr>
      <w:bookmarkStart w:id="58" w:name="_Toc34749693"/>
      <w:r w:rsidRPr="0073721C">
        <w:t>Veiligheid</w:t>
      </w:r>
      <w:r>
        <w:t>-gerelateerde applicaties</w:t>
      </w:r>
      <w:bookmarkEnd w:id="58"/>
    </w:p>
    <w:p w14:paraId="4DE2E73F" w14:textId="77777777" w:rsidR="0073721C" w:rsidRDefault="0073721C" w:rsidP="0073721C">
      <w:pPr>
        <w:pStyle w:val="Default"/>
        <w:rPr>
          <w:sz w:val="20"/>
          <w:szCs w:val="20"/>
        </w:rPr>
      </w:pPr>
      <w:r>
        <w:rPr>
          <w:sz w:val="20"/>
          <w:szCs w:val="20"/>
        </w:rPr>
        <w:t xml:space="preserve">Applicaties die veiligheid-gerelateerde communicatie gebruiken worden ingedeeld naar hun SIL (Safety Integrity Level). SIL-1 gecertificeerde applicaties kunnen voor hun veiligheid-gerelateerde communicatie gebruik maken van het TCS-Netwerk. Het TCS-Netwerk is een categorie 2 netwerk wat voldoet aan de eisen gesteld in NEN 50159.Hiervoor geldt een streng toelatingsregime. </w:t>
      </w:r>
    </w:p>
    <w:p w14:paraId="4A3922FB" w14:textId="14CE332E" w:rsidR="0073721C" w:rsidRPr="0073721C" w:rsidRDefault="0073721C" w:rsidP="0073721C">
      <w:r>
        <w:t>SIL-2, SIL-3 en SIL-4 gecertificeerde applicaties kunnen voor hun veiligheid-gerelateerde communicatie geen gebruik maken van het Fides Netwerk. Dit zou namelijk de wijzigbaarheid van het Fides Netwerk sterk negatief beïnvloeden.</w:t>
      </w:r>
    </w:p>
    <w:p w14:paraId="4EA760CD" w14:textId="77777777" w:rsidR="0073721C" w:rsidRPr="0073721C" w:rsidRDefault="0073721C" w:rsidP="0073721C"/>
    <w:p w14:paraId="60280312" w14:textId="0E2DBB20" w:rsidR="003E49A2" w:rsidRPr="003E49A2" w:rsidRDefault="00A07FD4" w:rsidP="00126541">
      <w:pPr>
        <w:pStyle w:val="Kop2"/>
      </w:pPr>
      <w:bookmarkStart w:id="59" w:name="_Toc34749694"/>
      <w:r>
        <w:t>Samenvatting</w:t>
      </w:r>
      <w:bookmarkEnd w:id="59"/>
    </w:p>
    <w:p w14:paraId="60280313" w14:textId="77777777" w:rsidR="003E49A2" w:rsidRDefault="00AE2893" w:rsidP="003E49A2">
      <w:r>
        <w:t xml:space="preserve">Hieronder wordt een korte samenvatting gegeven van </w:t>
      </w:r>
      <w:r w:rsidR="009E0E62">
        <w:t xml:space="preserve">een aantal van de </w:t>
      </w:r>
      <w:r>
        <w:t>belangrijkste aansluitvoorwaarden</w:t>
      </w:r>
      <w:r w:rsidR="00B1078C">
        <w:t>,</w:t>
      </w:r>
    </w:p>
    <w:p w14:paraId="60280314" w14:textId="77777777" w:rsidR="00B1078C" w:rsidRPr="003E49A2" w:rsidRDefault="00B1078C" w:rsidP="003E49A2">
      <w:r>
        <w:t>Aangesloten systemen dienen:</w:t>
      </w:r>
    </w:p>
    <w:p w14:paraId="60280315" w14:textId="77777777" w:rsidR="003E49A2" w:rsidRPr="003E49A2" w:rsidRDefault="0046056A" w:rsidP="0046056A">
      <w:pPr>
        <w:pStyle w:val="Lijstalinea"/>
        <w:numPr>
          <w:ilvl w:val="0"/>
          <w:numId w:val="36"/>
        </w:numPr>
      </w:pPr>
      <w:r>
        <w:t>t</w:t>
      </w:r>
      <w:r w:rsidR="003E49A2" w:rsidRPr="003E49A2">
        <w:t>e</w:t>
      </w:r>
      <w:r>
        <w:t xml:space="preserve"> beschikken over de juiste </w:t>
      </w:r>
      <w:r w:rsidR="003E49A2" w:rsidRPr="003E49A2">
        <w:t>interfaces</w:t>
      </w:r>
      <w:r>
        <w:t xml:space="preserve"> (zie paragraaf </w:t>
      </w:r>
      <w:r>
        <w:fldChar w:fldCharType="begin"/>
      </w:r>
      <w:r>
        <w:instrText xml:space="preserve"> REF _Ref351032873 \r \h </w:instrText>
      </w:r>
      <w:r>
        <w:fldChar w:fldCharType="separate"/>
      </w:r>
      <w:r w:rsidR="00234721">
        <w:t>0</w:t>
      </w:r>
      <w:r>
        <w:fldChar w:fldCharType="end"/>
      </w:r>
      <w:r>
        <w:t>)</w:t>
      </w:r>
      <w:r w:rsidR="0075209F">
        <w:t xml:space="preserve"> op basis van Ethernet (IEEE 802.3)</w:t>
      </w:r>
      <w:r w:rsidR="00AE2893">
        <w:t>;</w:t>
      </w:r>
    </w:p>
    <w:p w14:paraId="60280316" w14:textId="77777777" w:rsidR="003E49A2" w:rsidRPr="003E49A2" w:rsidRDefault="00B1078C" w:rsidP="0046056A">
      <w:pPr>
        <w:pStyle w:val="Lijstalinea"/>
        <w:numPr>
          <w:ilvl w:val="0"/>
          <w:numId w:val="36"/>
        </w:numPr>
      </w:pPr>
      <w:r>
        <w:t>a</w:t>
      </w:r>
      <w:r w:rsidR="00AE2893">
        <w:t>lleen de</w:t>
      </w:r>
      <w:r w:rsidR="003E49A2" w:rsidRPr="003E49A2">
        <w:t xml:space="preserve"> voorgeschreven adresseringsschema's</w:t>
      </w:r>
      <w:r>
        <w:t xml:space="preserve"> (IP adressering) te gebruiken</w:t>
      </w:r>
      <w:r w:rsidR="00AE2893">
        <w:t>;</w:t>
      </w:r>
    </w:p>
    <w:p w14:paraId="60280317" w14:textId="77777777" w:rsidR="003E49A2" w:rsidRPr="003E49A2" w:rsidRDefault="003E49A2" w:rsidP="0046056A">
      <w:pPr>
        <w:pStyle w:val="Lijstalinea"/>
        <w:numPr>
          <w:ilvl w:val="0"/>
          <w:numId w:val="36"/>
        </w:numPr>
      </w:pPr>
      <w:r w:rsidRPr="003E49A2">
        <w:t>zich te onthouden van het uitsturen van routeringsinformatie</w:t>
      </w:r>
      <w:r w:rsidR="00B1078C">
        <w:t>;</w:t>
      </w:r>
    </w:p>
    <w:p w14:paraId="60280318" w14:textId="77777777" w:rsidR="003E49A2" w:rsidRDefault="00030523" w:rsidP="0046056A">
      <w:pPr>
        <w:pStyle w:val="Lijstalinea"/>
        <w:numPr>
          <w:ilvl w:val="0"/>
          <w:numId w:val="36"/>
        </w:numPr>
      </w:pPr>
      <w:r>
        <w:t>alleen gestandaardiseerde</w:t>
      </w:r>
      <w:r w:rsidR="0075209F">
        <w:t xml:space="preserve"> </w:t>
      </w:r>
      <w:r w:rsidR="003E49A2" w:rsidRPr="003E49A2">
        <w:t xml:space="preserve">netwerkprotocollen </w:t>
      </w:r>
      <w:r>
        <w:t>te</w:t>
      </w:r>
      <w:r w:rsidR="00B1078C">
        <w:t xml:space="preserve"> </w:t>
      </w:r>
      <w:r w:rsidR="00AE2893">
        <w:t>gebruik</w:t>
      </w:r>
      <w:r w:rsidR="00B1078C">
        <w:t>en</w:t>
      </w:r>
      <w:r>
        <w:t xml:space="preserve"> </w:t>
      </w:r>
      <w:r w:rsidR="0075209F">
        <w:t xml:space="preserve">op basis van TCP/IP of UDP/IP </w:t>
      </w:r>
      <w:r w:rsidR="003E49A2" w:rsidRPr="003E49A2">
        <w:t xml:space="preserve">(zie par. </w:t>
      </w:r>
      <w:r w:rsidR="00054FE0">
        <w:fldChar w:fldCharType="begin"/>
      </w:r>
      <w:r w:rsidR="00054FE0">
        <w:instrText xml:space="preserve"> REF _Ref351038783 \r \h </w:instrText>
      </w:r>
      <w:r w:rsidR="00054FE0">
        <w:fldChar w:fldCharType="separate"/>
      </w:r>
      <w:r w:rsidR="00234721">
        <w:t>2.6</w:t>
      </w:r>
      <w:r w:rsidR="00054FE0">
        <w:fldChar w:fldCharType="end"/>
      </w:r>
      <w:r w:rsidR="003E49A2" w:rsidRPr="003E49A2">
        <w:t>)</w:t>
      </w:r>
      <w:r w:rsidR="00B1078C">
        <w:t>;</w:t>
      </w:r>
    </w:p>
    <w:p w14:paraId="60280319" w14:textId="77777777" w:rsidR="0046056A" w:rsidRDefault="0046056A" w:rsidP="0046056A">
      <w:pPr>
        <w:pStyle w:val="Lijstalinea"/>
        <w:numPr>
          <w:ilvl w:val="0"/>
          <w:numId w:val="36"/>
        </w:numPr>
      </w:pPr>
      <w:r>
        <w:t xml:space="preserve">geen netwerkverbindingen </w:t>
      </w:r>
      <w:r w:rsidR="00B1078C">
        <w:t xml:space="preserve">te </w:t>
      </w:r>
      <w:r>
        <w:t>hebben met andere netwerken</w:t>
      </w:r>
      <w:r w:rsidR="00B1078C">
        <w:t>;</w:t>
      </w:r>
    </w:p>
    <w:p w14:paraId="6028031A" w14:textId="77777777" w:rsidR="0046056A" w:rsidRDefault="0046056A" w:rsidP="0046056A">
      <w:pPr>
        <w:pStyle w:val="Lijstalinea"/>
        <w:numPr>
          <w:ilvl w:val="0"/>
          <w:numId w:val="36"/>
        </w:numPr>
      </w:pPr>
      <w:r>
        <w:t>aangesloten te zijn in niet meer dan één Functioneel Netwerk</w:t>
      </w:r>
      <w:r w:rsidR="00B1078C">
        <w:t>;</w:t>
      </w:r>
    </w:p>
    <w:p w14:paraId="6028031B" w14:textId="77777777" w:rsidR="0046056A" w:rsidRDefault="0046056A" w:rsidP="0046056A">
      <w:pPr>
        <w:pStyle w:val="Lijstalinea"/>
        <w:numPr>
          <w:ilvl w:val="0"/>
          <w:numId w:val="36"/>
        </w:numPr>
      </w:pPr>
      <w:r>
        <w:t>niet voorzien te zijn van (operationele) draadloze netwerkvoorzieningen</w:t>
      </w:r>
      <w:r w:rsidR="00B1078C">
        <w:t>;</w:t>
      </w:r>
    </w:p>
    <w:p w14:paraId="6028031C" w14:textId="77777777" w:rsidR="00030523" w:rsidRDefault="00B1078C" w:rsidP="0046056A">
      <w:pPr>
        <w:pStyle w:val="Lijstalinea"/>
        <w:numPr>
          <w:ilvl w:val="0"/>
          <w:numId w:val="36"/>
        </w:numPr>
      </w:pPr>
      <w:r>
        <w:t>i</w:t>
      </w:r>
      <w:r w:rsidR="00030523">
        <w:t xml:space="preserve">ndien nodig zelf aanvullende </w:t>
      </w:r>
      <w:r>
        <w:t>beveiligingsmaatregelen te treffen;</w:t>
      </w:r>
    </w:p>
    <w:p w14:paraId="6028031D" w14:textId="77777777" w:rsidR="00B1078C" w:rsidRDefault="00B1078C" w:rsidP="0046056A">
      <w:pPr>
        <w:pStyle w:val="Lijstalinea"/>
        <w:numPr>
          <w:ilvl w:val="0"/>
          <w:numId w:val="36"/>
        </w:numPr>
      </w:pPr>
      <w:r>
        <w:t>geen laag-2 protocollen te gebruiken voor interlokale communicatie;</w:t>
      </w:r>
    </w:p>
    <w:p w14:paraId="6028031E" w14:textId="77777777" w:rsidR="0046056A" w:rsidRDefault="0046056A" w:rsidP="0046056A"/>
    <w:p w14:paraId="6028031F" w14:textId="77777777" w:rsidR="0046056A" w:rsidRDefault="009E0E62" w:rsidP="006A6B93">
      <w:pPr>
        <w:pStyle w:val="Lijstalinea"/>
        <w:numPr>
          <w:ilvl w:val="0"/>
          <w:numId w:val="36"/>
        </w:numPr>
      </w:pPr>
      <w:r>
        <w:t>Op SpoorLAN mag geen klant-</w:t>
      </w:r>
      <w:r w:rsidR="0046056A">
        <w:t xml:space="preserve">specifieke netwerkapparatuur worden aangesloten. SpoorLAN biedt alleen connectiviteit aan </w:t>
      </w:r>
      <w:r w:rsidR="00B1078C">
        <w:t>rand</w:t>
      </w:r>
      <w:r w:rsidR="0046056A">
        <w:t>apparatuur.</w:t>
      </w:r>
    </w:p>
    <w:p w14:paraId="60280320" w14:textId="77777777" w:rsidR="006A6B93" w:rsidRDefault="006A6B93" w:rsidP="006A6B93">
      <w:pPr>
        <w:pStyle w:val="Lijstalinea"/>
      </w:pPr>
    </w:p>
    <w:p w14:paraId="60280321" w14:textId="77777777" w:rsidR="0046056A" w:rsidRDefault="0046056A" w:rsidP="003E49A2"/>
    <w:p w14:paraId="60280322" w14:textId="77777777" w:rsidR="00F2330E" w:rsidRDefault="00F2330E" w:rsidP="00F2330E">
      <w:pPr>
        <w:rPr>
          <w:rFonts w:cs="Arial"/>
        </w:rPr>
      </w:pPr>
    </w:p>
    <w:p w14:paraId="60280323" w14:textId="77777777" w:rsidR="0016594F" w:rsidRPr="00F2330E" w:rsidRDefault="0016594F"/>
    <w:p w14:paraId="60280324" w14:textId="77777777" w:rsidR="00C22B77" w:rsidRPr="00F2330E" w:rsidRDefault="00C22B77"/>
    <w:p w14:paraId="60280325" w14:textId="77777777" w:rsidR="009C4B30" w:rsidRPr="00F2330E" w:rsidRDefault="009C4B30">
      <w:pPr>
        <w:spacing w:line="240" w:lineRule="auto"/>
      </w:pPr>
      <w:r w:rsidRPr="00F2330E">
        <w:br w:type="page"/>
      </w:r>
    </w:p>
    <w:p w14:paraId="60280326" w14:textId="77777777" w:rsidR="00C22B77" w:rsidRPr="00F2330E" w:rsidRDefault="00C22B77"/>
    <w:tbl>
      <w:tblPr>
        <w:tblW w:w="0" w:type="auto"/>
        <w:tblInd w:w="-2260" w:type="dxa"/>
        <w:tblLayout w:type="fixed"/>
        <w:tblCellMar>
          <w:left w:w="0" w:type="dxa"/>
          <w:right w:w="0" w:type="dxa"/>
        </w:tblCellMar>
        <w:tblLook w:val="0000" w:firstRow="0" w:lastRow="0" w:firstColumn="0" w:lastColumn="0" w:noHBand="0" w:noVBand="0"/>
      </w:tblPr>
      <w:tblGrid>
        <w:gridCol w:w="2268"/>
        <w:gridCol w:w="8506"/>
      </w:tblGrid>
      <w:tr w:rsidR="00B11554" w:rsidRPr="00561FB6" w14:paraId="60280329" w14:textId="77777777">
        <w:trPr>
          <w:cantSplit/>
          <w:trHeight w:val="440"/>
        </w:trPr>
        <w:tc>
          <w:tcPr>
            <w:tcW w:w="2268" w:type="dxa"/>
            <w:vAlign w:val="bottom"/>
          </w:tcPr>
          <w:p w14:paraId="60280327" w14:textId="77777777" w:rsidR="00B11554" w:rsidRPr="00561FB6" w:rsidRDefault="00B11554">
            <w:pPr>
              <w:pStyle w:val="Adresregel"/>
              <w:rPr>
                <w:rStyle w:val="infokop"/>
              </w:rPr>
            </w:pPr>
            <w:bookmarkStart w:id="60" w:name="blwpag2kop1"/>
            <w:r w:rsidRPr="00561FB6">
              <w:rPr>
                <w:rStyle w:val="infokop"/>
              </w:rPr>
              <w:t>Colofon</w:t>
            </w:r>
            <w:bookmarkEnd w:id="60"/>
          </w:p>
        </w:tc>
        <w:tc>
          <w:tcPr>
            <w:tcW w:w="8506" w:type="dxa"/>
            <w:vAlign w:val="bottom"/>
          </w:tcPr>
          <w:p w14:paraId="60280328" w14:textId="77777777" w:rsidR="00B11554" w:rsidRPr="00561FB6" w:rsidRDefault="00B11554">
            <w:pPr>
              <w:pStyle w:val="ReferentieItem"/>
            </w:pPr>
            <w:bookmarkStart w:id="61" w:name="blwpag2item1"/>
            <w:bookmarkEnd w:id="61"/>
          </w:p>
        </w:tc>
      </w:tr>
      <w:tr w:rsidR="00B11554" w:rsidRPr="00561FB6" w14:paraId="6028032C" w14:textId="77777777">
        <w:trPr>
          <w:cantSplit/>
          <w:trHeight w:val="240"/>
        </w:trPr>
        <w:tc>
          <w:tcPr>
            <w:tcW w:w="2268" w:type="dxa"/>
          </w:tcPr>
          <w:p w14:paraId="6028032A" w14:textId="77777777" w:rsidR="00B11554" w:rsidRPr="00561FB6" w:rsidRDefault="00B11554">
            <w:pPr>
              <w:pStyle w:val="Adresregel"/>
            </w:pPr>
            <w:bookmarkStart w:id="62" w:name="blwpag2kop2"/>
            <w:r w:rsidRPr="00561FB6">
              <w:t>Titel</w:t>
            </w:r>
            <w:bookmarkEnd w:id="62"/>
          </w:p>
        </w:tc>
        <w:tc>
          <w:tcPr>
            <w:tcW w:w="8506" w:type="dxa"/>
          </w:tcPr>
          <w:p w14:paraId="6028032B" w14:textId="77777777" w:rsidR="00B11554" w:rsidRPr="00561FB6" w:rsidRDefault="00A07FD4" w:rsidP="003E49A2">
            <w:pPr>
              <w:pStyle w:val="ReferentieItem"/>
            </w:pPr>
            <w:r>
              <w:rPr>
                <w:lang w:val="fr-FR"/>
              </w:rPr>
              <w:t>Aansluitvoorwaarden Functionele Netwerken over Fides en SpoorLAN</w:t>
            </w:r>
          </w:p>
        </w:tc>
      </w:tr>
      <w:tr w:rsidR="00B11554" w:rsidRPr="00561FB6" w14:paraId="6028032F" w14:textId="77777777">
        <w:trPr>
          <w:cantSplit/>
          <w:trHeight w:val="240"/>
        </w:trPr>
        <w:tc>
          <w:tcPr>
            <w:tcW w:w="2268" w:type="dxa"/>
          </w:tcPr>
          <w:p w14:paraId="6028032D" w14:textId="77777777" w:rsidR="00B11554" w:rsidRPr="00561FB6" w:rsidRDefault="00B11554">
            <w:pPr>
              <w:pStyle w:val="Adresregel"/>
            </w:pPr>
            <w:bookmarkStart w:id="63" w:name="blwpag2kop3"/>
            <w:r w:rsidRPr="00561FB6">
              <w:t>Documentnummer</w:t>
            </w:r>
            <w:bookmarkEnd w:id="63"/>
          </w:p>
        </w:tc>
        <w:tc>
          <w:tcPr>
            <w:tcW w:w="8506" w:type="dxa"/>
          </w:tcPr>
          <w:p w14:paraId="6028032E" w14:textId="77777777" w:rsidR="00B11554" w:rsidRPr="00561FB6" w:rsidRDefault="00B11554">
            <w:pPr>
              <w:pStyle w:val="ReferentieItem"/>
            </w:pPr>
            <w:bookmarkStart w:id="64" w:name="blwpag2item3"/>
            <w:bookmarkEnd w:id="64"/>
          </w:p>
        </w:tc>
      </w:tr>
      <w:tr w:rsidR="00B11554" w:rsidRPr="00561FB6" w14:paraId="60280332" w14:textId="77777777">
        <w:trPr>
          <w:cantSplit/>
          <w:trHeight w:val="240"/>
        </w:trPr>
        <w:tc>
          <w:tcPr>
            <w:tcW w:w="2268" w:type="dxa"/>
          </w:tcPr>
          <w:p w14:paraId="60280330" w14:textId="77777777" w:rsidR="00B11554" w:rsidRPr="00561FB6" w:rsidRDefault="00B11554">
            <w:pPr>
              <w:pStyle w:val="Adresregel"/>
            </w:pPr>
            <w:bookmarkStart w:id="65" w:name="blwpag2kop4"/>
            <w:r w:rsidRPr="00561FB6">
              <w:t>Versie/Datum</w:t>
            </w:r>
            <w:bookmarkEnd w:id="65"/>
          </w:p>
        </w:tc>
        <w:bookmarkStart w:id="66" w:name="blwpag2item4"/>
        <w:bookmarkEnd w:id="66"/>
        <w:tc>
          <w:tcPr>
            <w:tcW w:w="8506" w:type="dxa"/>
          </w:tcPr>
          <w:p w14:paraId="60280331" w14:textId="35D5B691" w:rsidR="00B11554" w:rsidRPr="00561FB6" w:rsidRDefault="00042F65" w:rsidP="00042F65">
            <w:pPr>
              <w:pStyle w:val="ReferentieItem"/>
            </w:pPr>
            <w:r>
              <w:fldChar w:fldCharType="begin"/>
            </w:r>
            <w:r>
              <w:instrText xml:space="preserve"> DOCPROPERTY  Documentnummer  \* MERGEFORMAT </w:instrText>
            </w:r>
            <w:r>
              <w:fldChar w:fldCharType="separate"/>
            </w:r>
            <w:r w:rsidR="0073721C">
              <w:t>1.04</w:t>
            </w:r>
            <w:r>
              <w:fldChar w:fldCharType="end"/>
            </w:r>
            <w:r w:rsidR="0073721C">
              <w:t xml:space="preserve"> </w:t>
            </w:r>
            <w:r w:rsidR="00D42636" w:rsidRPr="00561FB6">
              <w:t xml:space="preserve">/ </w:t>
            </w:r>
            <w:fldSimple w:instr=" DOCPROPERTY  Publicatie  \* MERGEFORMAT ">
              <w:r w:rsidR="0073721C">
                <w:t>19-6-2017</w:t>
              </w:r>
            </w:fldSimple>
            <w:r>
              <w:t xml:space="preserve"> </w:t>
            </w:r>
          </w:p>
        </w:tc>
      </w:tr>
      <w:tr w:rsidR="00B11554" w:rsidRPr="00561FB6" w14:paraId="60280335" w14:textId="77777777">
        <w:trPr>
          <w:cantSplit/>
          <w:trHeight w:val="240"/>
        </w:trPr>
        <w:tc>
          <w:tcPr>
            <w:tcW w:w="2268" w:type="dxa"/>
          </w:tcPr>
          <w:p w14:paraId="60280333" w14:textId="77777777" w:rsidR="00B11554" w:rsidRPr="00561FB6" w:rsidRDefault="00B11554">
            <w:pPr>
              <w:pStyle w:val="Adresregel"/>
            </w:pPr>
            <w:bookmarkStart w:id="67" w:name="blwpag2kop5"/>
            <w:r w:rsidRPr="00561FB6">
              <w:t>Status</w:t>
            </w:r>
            <w:bookmarkEnd w:id="67"/>
          </w:p>
        </w:tc>
        <w:tc>
          <w:tcPr>
            <w:tcW w:w="8506" w:type="dxa"/>
          </w:tcPr>
          <w:p w14:paraId="60280334" w14:textId="77777777" w:rsidR="00B11554" w:rsidRPr="00561FB6" w:rsidRDefault="00966D44">
            <w:pPr>
              <w:pStyle w:val="ReferentieItem"/>
            </w:pPr>
            <w:fldSimple w:instr=" DOCPROPERTY  Status  \* MERGEFORMAT ">
              <w:r w:rsidR="00234721">
                <w:t>Definitief</w:t>
              </w:r>
            </w:fldSimple>
          </w:p>
        </w:tc>
      </w:tr>
      <w:tr w:rsidR="00B11554" w:rsidRPr="00561FB6" w14:paraId="60280338" w14:textId="77777777">
        <w:trPr>
          <w:cantSplit/>
          <w:trHeight w:val="240"/>
        </w:trPr>
        <w:tc>
          <w:tcPr>
            <w:tcW w:w="2268" w:type="dxa"/>
          </w:tcPr>
          <w:p w14:paraId="60280336" w14:textId="77777777" w:rsidR="00B11554" w:rsidRPr="00561FB6" w:rsidRDefault="00B11554">
            <w:pPr>
              <w:pStyle w:val="Adresregel"/>
            </w:pPr>
            <w:bookmarkStart w:id="68" w:name="blwpag2kop6"/>
            <w:bookmarkEnd w:id="68"/>
          </w:p>
        </w:tc>
        <w:tc>
          <w:tcPr>
            <w:tcW w:w="8506" w:type="dxa"/>
          </w:tcPr>
          <w:p w14:paraId="60280337" w14:textId="77777777" w:rsidR="00B11554" w:rsidRPr="00561FB6" w:rsidRDefault="00B11554">
            <w:pPr>
              <w:pStyle w:val="ReferentieItem"/>
            </w:pPr>
            <w:bookmarkStart w:id="69" w:name="blwpag2item6"/>
            <w:bookmarkEnd w:id="69"/>
          </w:p>
        </w:tc>
      </w:tr>
      <w:tr w:rsidR="00B11554" w:rsidRPr="00561FB6" w14:paraId="6028033B" w14:textId="77777777">
        <w:trPr>
          <w:cantSplit/>
          <w:trHeight w:val="240"/>
        </w:trPr>
        <w:tc>
          <w:tcPr>
            <w:tcW w:w="2268" w:type="dxa"/>
          </w:tcPr>
          <w:p w14:paraId="60280339" w14:textId="77777777" w:rsidR="00B11554" w:rsidRPr="00561FB6" w:rsidRDefault="00B11554">
            <w:pPr>
              <w:pStyle w:val="Adresregel"/>
            </w:pPr>
            <w:bookmarkStart w:id="70" w:name="blwpag2kop7"/>
            <w:r w:rsidRPr="00561FB6">
              <w:t>Van</w:t>
            </w:r>
            <w:bookmarkEnd w:id="70"/>
          </w:p>
        </w:tc>
        <w:tc>
          <w:tcPr>
            <w:tcW w:w="8506" w:type="dxa"/>
          </w:tcPr>
          <w:p w14:paraId="6028033A" w14:textId="77777777" w:rsidR="00B11554" w:rsidRPr="00561FB6" w:rsidRDefault="003B25CC">
            <w:pPr>
              <w:pStyle w:val="ReferentieItem"/>
            </w:pPr>
            <w:r>
              <w:t>ProRail ICT Infravoorzieningen - Netwerken</w:t>
            </w:r>
          </w:p>
        </w:tc>
      </w:tr>
      <w:tr w:rsidR="00B11554" w:rsidRPr="00561FB6" w14:paraId="6028033E" w14:textId="77777777">
        <w:trPr>
          <w:cantSplit/>
          <w:trHeight w:val="240"/>
        </w:trPr>
        <w:tc>
          <w:tcPr>
            <w:tcW w:w="2268" w:type="dxa"/>
          </w:tcPr>
          <w:p w14:paraId="6028033C" w14:textId="77777777" w:rsidR="00B11554" w:rsidRPr="00561FB6" w:rsidRDefault="00B11554">
            <w:pPr>
              <w:pStyle w:val="Adresregel"/>
            </w:pPr>
            <w:bookmarkStart w:id="71" w:name="blwpag2kop8"/>
            <w:r w:rsidRPr="00561FB6">
              <w:t>Auteur</w:t>
            </w:r>
            <w:bookmarkEnd w:id="71"/>
          </w:p>
        </w:tc>
        <w:tc>
          <w:tcPr>
            <w:tcW w:w="8506" w:type="dxa"/>
          </w:tcPr>
          <w:p w14:paraId="6028033D" w14:textId="77777777" w:rsidR="00B11554" w:rsidRPr="00561FB6" w:rsidRDefault="00B11554">
            <w:pPr>
              <w:pStyle w:val="ReferentieItem"/>
            </w:pPr>
            <w:bookmarkStart w:id="72" w:name="blwpag2item8"/>
            <w:bookmarkEnd w:id="72"/>
            <w:r w:rsidRPr="00561FB6">
              <w:t>Arjan Janssens</w:t>
            </w:r>
          </w:p>
        </w:tc>
      </w:tr>
      <w:tr w:rsidR="00B11554" w:rsidRPr="00561FB6" w14:paraId="60280341" w14:textId="77777777">
        <w:trPr>
          <w:cantSplit/>
          <w:trHeight w:val="240"/>
        </w:trPr>
        <w:tc>
          <w:tcPr>
            <w:tcW w:w="2268" w:type="dxa"/>
          </w:tcPr>
          <w:p w14:paraId="6028033F" w14:textId="77777777" w:rsidR="00B11554" w:rsidRPr="00561FB6" w:rsidRDefault="00B11554">
            <w:pPr>
              <w:pStyle w:val="Adresregel"/>
            </w:pPr>
            <w:bookmarkStart w:id="73" w:name="blwpag2kop9"/>
            <w:r w:rsidRPr="00561FB6">
              <w:t>Projectleider</w:t>
            </w:r>
            <w:bookmarkEnd w:id="73"/>
          </w:p>
        </w:tc>
        <w:tc>
          <w:tcPr>
            <w:tcW w:w="8506" w:type="dxa"/>
          </w:tcPr>
          <w:p w14:paraId="60280340" w14:textId="77777777" w:rsidR="00B11554" w:rsidRPr="00561FB6" w:rsidRDefault="00B11554">
            <w:pPr>
              <w:pStyle w:val="ReferentieItem"/>
            </w:pPr>
            <w:bookmarkStart w:id="74" w:name="blwpag2item9"/>
            <w:bookmarkEnd w:id="74"/>
          </w:p>
        </w:tc>
      </w:tr>
      <w:tr w:rsidR="00B11554" w:rsidRPr="00561FB6" w14:paraId="60280344" w14:textId="77777777">
        <w:trPr>
          <w:cantSplit/>
          <w:trHeight w:val="240"/>
        </w:trPr>
        <w:tc>
          <w:tcPr>
            <w:tcW w:w="2268" w:type="dxa"/>
          </w:tcPr>
          <w:p w14:paraId="60280342" w14:textId="77777777" w:rsidR="00B11554" w:rsidRPr="00561FB6" w:rsidRDefault="00B11554">
            <w:pPr>
              <w:pStyle w:val="Adresregel"/>
              <w:rPr>
                <w:lang w:val="fr-FR"/>
              </w:rPr>
            </w:pPr>
            <w:bookmarkStart w:id="75" w:name="blwpag2kop10"/>
            <w:r w:rsidRPr="00561FB6">
              <w:rPr>
                <w:lang w:val="fr-FR"/>
              </w:rPr>
              <w:t>Distributie</w:t>
            </w:r>
            <w:bookmarkEnd w:id="75"/>
          </w:p>
        </w:tc>
        <w:tc>
          <w:tcPr>
            <w:tcW w:w="8506" w:type="dxa"/>
          </w:tcPr>
          <w:p w14:paraId="60280343" w14:textId="77777777" w:rsidR="00B11554" w:rsidRPr="00561FB6" w:rsidRDefault="00B11554">
            <w:pPr>
              <w:pStyle w:val="ReferentieItem"/>
              <w:rPr>
                <w:lang w:val="fr-FR"/>
              </w:rPr>
            </w:pPr>
            <w:bookmarkStart w:id="76" w:name="blwpag2item10"/>
            <w:bookmarkEnd w:id="76"/>
          </w:p>
        </w:tc>
      </w:tr>
      <w:tr w:rsidR="00B11554" w:rsidRPr="00561FB6" w14:paraId="60280351" w14:textId="77777777">
        <w:trPr>
          <w:cantSplit/>
          <w:trHeight w:hRule="exact" w:val="240"/>
        </w:trPr>
        <w:tc>
          <w:tcPr>
            <w:tcW w:w="2268" w:type="dxa"/>
          </w:tcPr>
          <w:p w14:paraId="60280345" w14:textId="77777777" w:rsidR="00B11554" w:rsidRPr="00561FB6" w:rsidRDefault="00B11554">
            <w:pPr>
              <w:pStyle w:val="Adresregel"/>
              <w:rPr>
                <w:lang w:val="fr-FR"/>
              </w:rPr>
            </w:pPr>
            <w:bookmarkStart w:id="77" w:name="blwpag2kop11"/>
            <w:r w:rsidRPr="00561FB6">
              <w:rPr>
                <w:lang w:val="fr-FR"/>
              </w:rPr>
              <w:t>Document</w:t>
            </w:r>
            <w:bookmarkEnd w:id="77"/>
          </w:p>
        </w:tc>
        <w:bookmarkStart w:id="78" w:name="blwpag2item11"/>
        <w:tc>
          <w:tcPr>
            <w:tcW w:w="8506" w:type="dxa"/>
          </w:tcPr>
          <w:p w14:paraId="60280346" w14:textId="77777777" w:rsidR="00B11554" w:rsidRPr="00561FB6" w:rsidRDefault="00373FE5">
            <w:pPr>
              <w:pStyle w:val="ReferentieItem"/>
              <w:rPr>
                <w:lang w:val="fr-FR"/>
              </w:rPr>
            </w:pPr>
            <w:r w:rsidRPr="00561FB6">
              <w:fldChar w:fldCharType="begin"/>
            </w:r>
            <w:r w:rsidR="00B11554" w:rsidRPr="00561FB6">
              <w:rPr>
                <w:lang w:val="fr-FR"/>
              </w:rPr>
              <w:instrText xml:space="preserve"> FILENAME </w:instrText>
            </w:r>
            <w:r w:rsidRPr="00561FB6">
              <w:fldChar w:fldCharType="separate"/>
            </w:r>
            <w:r w:rsidR="00234721">
              <w:rPr>
                <w:lang w:val="fr-FR"/>
              </w:rPr>
              <w:t>Aansluitvoorwaarden Functionele Netwerken over Fides en SpoorLAN v1.03</w:t>
            </w:r>
            <w:r w:rsidRPr="00561FB6">
              <w:fldChar w:fldCharType="end"/>
            </w:r>
            <w:bookmarkEnd w:id="78"/>
          </w:p>
          <w:p w14:paraId="60280347" w14:textId="77777777" w:rsidR="00B11554" w:rsidRPr="00561FB6" w:rsidRDefault="00B11554">
            <w:pPr>
              <w:pStyle w:val="WijzigingsbeheerDocumenthistorie"/>
            </w:pPr>
            <w:bookmarkStart w:id="79" w:name="blwwijzigingsbeheerdocumenthistorie"/>
            <w:r w:rsidRPr="00561FB6">
              <w:t>Wijzigingsbeheer / documenthistorie</w:t>
            </w:r>
            <w:bookmarkEnd w:id="79"/>
          </w:p>
          <w:p w14:paraId="60280348" w14:textId="77777777" w:rsidR="00B11554" w:rsidRPr="00561FB6" w:rsidRDefault="00B11554">
            <w:pPr>
              <w:pStyle w:val="Versie"/>
            </w:pPr>
            <w:bookmarkStart w:id="80" w:name="blwversie"/>
            <w:r w:rsidRPr="00561FB6">
              <w:t>versie</w:t>
            </w:r>
            <w:bookmarkEnd w:id="80"/>
          </w:p>
          <w:p w14:paraId="60280349" w14:textId="77777777" w:rsidR="00B11554" w:rsidRPr="00561FB6" w:rsidRDefault="00B11554">
            <w:pPr>
              <w:pStyle w:val="Datum2"/>
            </w:pPr>
            <w:bookmarkStart w:id="81" w:name="blwdatum2"/>
            <w:r w:rsidRPr="00561FB6">
              <w:t>datum</w:t>
            </w:r>
            <w:bookmarkEnd w:id="81"/>
          </w:p>
          <w:p w14:paraId="6028034A" w14:textId="77777777" w:rsidR="00B11554" w:rsidRPr="00561FB6" w:rsidRDefault="00B11554">
            <w:pPr>
              <w:pStyle w:val="GewijzigdNaarAanleidingVan"/>
            </w:pPr>
            <w:bookmarkStart w:id="82" w:name="blwgewijzigdnaaraanleidingvan"/>
            <w:r w:rsidRPr="00561FB6">
              <w:t>gewijzigd naar aanleiding van</w:t>
            </w:r>
            <w:bookmarkEnd w:id="82"/>
          </w:p>
          <w:p w14:paraId="6028034B" w14:textId="77777777" w:rsidR="00B11554" w:rsidRPr="00561FB6" w:rsidRDefault="00B11554">
            <w:pPr>
              <w:pStyle w:val="Wijziging"/>
            </w:pPr>
            <w:bookmarkStart w:id="83" w:name="blwwijziging"/>
            <w:r w:rsidRPr="00561FB6">
              <w:t>wijziging</w:t>
            </w:r>
            <w:bookmarkEnd w:id="83"/>
          </w:p>
          <w:p w14:paraId="6028034C" w14:textId="77777777" w:rsidR="00B11554" w:rsidRPr="00561FB6" w:rsidRDefault="00B11554">
            <w:pPr>
              <w:pStyle w:val="GewijzigdDoor"/>
            </w:pPr>
            <w:bookmarkStart w:id="84" w:name="blwgewijzigddoor"/>
            <w:r w:rsidRPr="00561FB6">
              <w:t>gewijzigd door</w:t>
            </w:r>
            <w:bookmarkEnd w:id="84"/>
          </w:p>
          <w:p w14:paraId="6028034D" w14:textId="77777777" w:rsidR="00B11554" w:rsidRPr="00561FB6" w:rsidRDefault="00B11554">
            <w:pPr>
              <w:pStyle w:val="Paraaf2"/>
            </w:pPr>
            <w:bookmarkStart w:id="85" w:name="blwparaaf2"/>
            <w:r w:rsidRPr="00561FB6">
              <w:t>paraaf</w:t>
            </w:r>
            <w:bookmarkEnd w:id="85"/>
          </w:p>
          <w:p w14:paraId="6028034E" w14:textId="77777777" w:rsidR="00B11554" w:rsidRPr="00561FB6" w:rsidRDefault="00B11554">
            <w:pPr>
              <w:pStyle w:val="stlVoorwoord"/>
            </w:pPr>
            <w:bookmarkStart w:id="86" w:name="blwvoorwoord"/>
            <w:r w:rsidRPr="00561FB6">
              <w:t>Voorwoord</w:t>
            </w:r>
            <w:bookmarkEnd w:id="86"/>
          </w:p>
          <w:p w14:paraId="6028034F" w14:textId="77777777" w:rsidR="00B11554" w:rsidRPr="00561FB6" w:rsidRDefault="00B11554">
            <w:pPr>
              <w:pStyle w:val="stlInleiding"/>
            </w:pPr>
            <w:bookmarkStart w:id="87" w:name="blwinleiding"/>
            <w:r w:rsidRPr="00561FB6">
              <w:t>Inleiding</w:t>
            </w:r>
            <w:bookmarkEnd w:id="87"/>
          </w:p>
          <w:p w14:paraId="60280350" w14:textId="77777777" w:rsidR="00B11554" w:rsidRPr="00561FB6" w:rsidRDefault="00B11554">
            <w:pPr>
              <w:pStyle w:val="ReferentieItem"/>
            </w:pPr>
          </w:p>
        </w:tc>
      </w:tr>
    </w:tbl>
    <w:p w14:paraId="60280352" w14:textId="77777777" w:rsidR="00B11554" w:rsidRPr="00561FB6" w:rsidRDefault="00B11554"/>
    <w:p w14:paraId="60280353" w14:textId="77777777" w:rsidR="00B11554" w:rsidRPr="00561FB6" w:rsidRDefault="00B11554"/>
    <w:p w14:paraId="60280354" w14:textId="77777777" w:rsidR="00B11554" w:rsidRPr="00561FB6" w:rsidRDefault="00B11554"/>
    <w:p w14:paraId="60280355" w14:textId="77777777" w:rsidR="00B11554" w:rsidRPr="00561FB6" w:rsidRDefault="00B11554"/>
    <w:tbl>
      <w:tblPr>
        <w:tblW w:w="0" w:type="auto"/>
        <w:tblInd w:w="8" w:type="dxa"/>
        <w:tblLayout w:type="fixed"/>
        <w:tblCellMar>
          <w:left w:w="0" w:type="dxa"/>
          <w:right w:w="0" w:type="dxa"/>
        </w:tblCellMar>
        <w:tblLook w:val="0000" w:firstRow="0" w:lastRow="0" w:firstColumn="0" w:lastColumn="0" w:noHBand="0" w:noVBand="0"/>
      </w:tblPr>
      <w:tblGrid>
        <w:gridCol w:w="5105"/>
        <w:gridCol w:w="454"/>
        <w:gridCol w:w="1446"/>
        <w:gridCol w:w="284"/>
        <w:gridCol w:w="1162"/>
      </w:tblGrid>
      <w:tr w:rsidR="00B11554" w:rsidRPr="00561FB6" w14:paraId="60280357" w14:textId="77777777">
        <w:trPr>
          <w:cantSplit/>
          <w:trHeight w:val="400"/>
        </w:trPr>
        <w:tc>
          <w:tcPr>
            <w:tcW w:w="8451" w:type="dxa"/>
            <w:gridSpan w:val="5"/>
          </w:tcPr>
          <w:p w14:paraId="60280356" w14:textId="77777777" w:rsidR="00B11554" w:rsidRPr="00561FB6" w:rsidRDefault="00B11554">
            <w:pPr>
              <w:pStyle w:val="infokopLinksLijnend"/>
            </w:pPr>
            <w:bookmarkStart w:id="88" w:name="blwautorisatie"/>
            <w:r w:rsidRPr="00561FB6">
              <w:t>Autorisatie</w:t>
            </w:r>
            <w:bookmarkEnd w:id="88"/>
          </w:p>
        </w:tc>
      </w:tr>
      <w:tr w:rsidR="00B11554" w:rsidRPr="00561FB6" w14:paraId="6028035D" w14:textId="77777777">
        <w:trPr>
          <w:cantSplit/>
        </w:trPr>
        <w:tc>
          <w:tcPr>
            <w:tcW w:w="5105" w:type="dxa"/>
          </w:tcPr>
          <w:p w14:paraId="60280358" w14:textId="77777777" w:rsidR="00B11554" w:rsidRPr="00561FB6" w:rsidRDefault="00B11554">
            <w:pPr>
              <w:pStyle w:val="Tabelrij"/>
            </w:pPr>
          </w:p>
        </w:tc>
        <w:tc>
          <w:tcPr>
            <w:tcW w:w="454" w:type="dxa"/>
          </w:tcPr>
          <w:p w14:paraId="60280359" w14:textId="77777777" w:rsidR="00B11554" w:rsidRPr="00561FB6" w:rsidRDefault="00B11554">
            <w:pPr>
              <w:pStyle w:val="Tabelrij"/>
            </w:pPr>
          </w:p>
        </w:tc>
        <w:tc>
          <w:tcPr>
            <w:tcW w:w="1446" w:type="dxa"/>
          </w:tcPr>
          <w:p w14:paraId="6028035A" w14:textId="77777777" w:rsidR="00B11554" w:rsidRPr="00561FB6" w:rsidRDefault="00E82E59">
            <w:pPr>
              <w:pStyle w:val="Tabelrij"/>
            </w:pPr>
            <w:bookmarkStart w:id="89" w:name="blwparaaf"/>
            <w:r w:rsidRPr="00561FB6">
              <w:t>P</w:t>
            </w:r>
            <w:r w:rsidR="00B11554" w:rsidRPr="00561FB6">
              <w:t>araaf</w:t>
            </w:r>
            <w:bookmarkEnd w:id="89"/>
          </w:p>
        </w:tc>
        <w:tc>
          <w:tcPr>
            <w:tcW w:w="284" w:type="dxa"/>
          </w:tcPr>
          <w:p w14:paraId="6028035B" w14:textId="77777777" w:rsidR="00B11554" w:rsidRPr="00561FB6" w:rsidRDefault="00B11554">
            <w:pPr>
              <w:pStyle w:val="Tabelrij"/>
            </w:pPr>
          </w:p>
        </w:tc>
        <w:tc>
          <w:tcPr>
            <w:tcW w:w="1162" w:type="dxa"/>
          </w:tcPr>
          <w:p w14:paraId="6028035C" w14:textId="77777777" w:rsidR="00B11554" w:rsidRPr="00561FB6" w:rsidRDefault="00B11554">
            <w:pPr>
              <w:pStyle w:val="Tabelrij"/>
            </w:pPr>
            <w:bookmarkStart w:id="90" w:name="blwdatum"/>
            <w:r w:rsidRPr="00561FB6">
              <w:t>datum</w:t>
            </w:r>
            <w:bookmarkEnd w:id="90"/>
          </w:p>
        </w:tc>
      </w:tr>
      <w:tr w:rsidR="00B11554" w:rsidRPr="00561FB6" w14:paraId="60280363" w14:textId="77777777">
        <w:trPr>
          <w:cantSplit/>
        </w:trPr>
        <w:tc>
          <w:tcPr>
            <w:tcW w:w="5105" w:type="dxa"/>
          </w:tcPr>
          <w:p w14:paraId="6028035E" w14:textId="77777777" w:rsidR="00B11554" w:rsidRPr="00561FB6" w:rsidRDefault="00B11554">
            <w:pPr>
              <w:pStyle w:val="Tabelrij"/>
            </w:pPr>
            <w:bookmarkStart w:id="91" w:name="blwgecontroleerdprf"/>
            <w:r w:rsidRPr="00561FB6">
              <w:t>gecontroleerd prl</w:t>
            </w:r>
            <w:bookmarkEnd w:id="91"/>
          </w:p>
        </w:tc>
        <w:tc>
          <w:tcPr>
            <w:tcW w:w="454" w:type="dxa"/>
          </w:tcPr>
          <w:p w14:paraId="6028035F" w14:textId="77777777" w:rsidR="00B11554" w:rsidRPr="00561FB6" w:rsidRDefault="00B11554">
            <w:pPr>
              <w:pStyle w:val="Tabelrij"/>
            </w:pPr>
          </w:p>
        </w:tc>
        <w:tc>
          <w:tcPr>
            <w:tcW w:w="1446" w:type="dxa"/>
            <w:tcBorders>
              <w:top w:val="single" w:sz="4" w:space="0" w:color="auto"/>
              <w:bottom w:val="single" w:sz="4" w:space="0" w:color="auto"/>
            </w:tcBorders>
          </w:tcPr>
          <w:p w14:paraId="60280360" w14:textId="77777777" w:rsidR="00B11554" w:rsidRPr="00561FB6" w:rsidRDefault="00B11554">
            <w:pPr>
              <w:pStyle w:val="Tabelrij"/>
            </w:pPr>
          </w:p>
        </w:tc>
        <w:tc>
          <w:tcPr>
            <w:tcW w:w="284" w:type="dxa"/>
          </w:tcPr>
          <w:p w14:paraId="60280361" w14:textId="77777777" w:rsidR="00B11554" w:rsidRPr="00561FB6" w:rsidRDefault="00B11554">
            <w:pPr>
              <w:pStyle w:val="Tabelrij"/>
            </w:pPr>
          </w:p>
        </w:tc>
        <w:tc>
          <w:tcPr>
            <w:tcW w:w="1162" w:type="dxa"/>
            <w:tcBorders>
              <w:top w:val="single" w:sz="4" w:space="0" w:color="auto"/>
              <w:bottom w:val="single" w:sz="4" w:space="0" w:color="auto"/>
            </w:tcBorders>
          </w:tcPr>
          <w:p w14:paraId="60280362" w14:textId="77777777" w:rsidR="00B11554" w:rsidRPr="00561FB6" w:rsidRDefault="00B11554">
            <w:pPr>
              <w:pStyle w:val="Tabelrij"/>
            </w:pPr>
          </w:p>
        </w:tc>
      </w:tr>
      <w:tr w:rsidR="00B11554" w:rsidRPr="00561FB6" w14:paraId="60280369" w14:textId="77777777">
        <w:trPr>
          <w:cantSplit/>
        </w:trPr>
        <w:tc>
          <w:tcPr>
            <w:tcW w:w="5105" w:type="dxa"/>
          </w:tcPr>
          <w:p w14:paraId="60280364" w14:textId="77777777" w:rsidR="00B11554" w:rsidRPr="00561FB6" w:rsidRDefault="00B11554">
            <w:pPr>
              <w:pStyle w:val="Tabelrij"/>
            </w:pPr>
            <w:bookmarkStart w:id="92" w:name="blwgoedgekeurdvrijgegevenprm"/>
            <w:r w:rsidRPr="00561FB6">
              <w:t>projectleider</w:t>
            </w:r>
            <w:bookmarkEnd w:id="92"/>
          </w:p>
        </w:tc>
        <w:tc>
          <w:tcPr>
            <w:tcW w:w="454" w:type="dxa"/>
          </w:tcPr>
          <w:p w14:paraId="60280365" w14:textId="77777777" w:rsidR="00B11554" w:rsidRPr="00561FB6" w:rsidRDefault="00B11554">
            <w:pPr>
              <w:pStyle w:val="Tabelrij"/>
            </w:pPr>
          </w:p>
        </w:tc>
        <w:tc>
          <w:tcPr>
            <w:tcW w:w="1446" w:type="dxa"/>
            <w:tcBorders>
              <w:top w:val="single" w:sz="4" w:space="0" w:color="auto"/>
              <w:bottom w:val="single" w:sz="4" w:space="0" w:color="auto"/>
            </w:tcBorders>
          </w:tcPr>
          <w:p w14:paraId="60280366" w14:textId="77777777" w:rsidR="00B11554" w:rsidRPr="00561FB6" w:rsidRDefault="00B11554">
            <w:pPr>
              <w:pStyle w:val="Tabelrij"/>
            </w:pPr>
          </w:p>
        </w:tc>
        <w:tc>
          <w:tcPr>
            <w:tcW w:w="284" w:type="dxa"/>
          </w:tcPr>
          <w:p w14:paraId="60280367" w14:textId="77777777" w:rsidR="00B11554" w:rsidRPr="00561FB6" w:rsidRDefault="00B11554">
            <w:pPr>
              <w:pStyle w:val="Tabelrij"/>
            </w:pPr>
          </w:p>
        </w:tc>
        <w:tc>
          <w:tcPr>
            <w:tcW w:w="1162" w:type="dxa"/>
            <w:tcBorders>
              <w:top w:val="single" w:sz="4" w:space="0" w:color="auto"/>
              <w:bottom w:val="single" w:sz="4" w:space="0" w:color="auto"/>
            </w:tcBorders>
          </w:tcPr>
          <w:p w14:paraId="60280368" w14:textId="77777777" w:rsidR="00B11554" w:rsidRPr="00561FB6" w:rsidRDefault="00B11554">
            <w:pPr>
              <w:pStyle w:val="Tabelrij"/>
            </w:pPr>
          </w:p>
        </w:tc>
      </w:tr>
      <w:tr w:rsidR="00B11554" w:rsidRPr="00561FB6" w14:paraId="6028036F" w14:textId="77777777">
        <w:trPr>
          <w:cantSplit/>
          <w:trHeight w:val="430"/>
        </w:trPr>
        <w:tc>
          <w:tcPr>
            <w:tcW w:w="5105" w:type="dxa"/>
          </w:tcPr>
          <w:p w14:paraId="6028036A" w14:textId="77777777" w:rsidR="00B11554" w:rsidRPr="00561FB6" w:rsidRDefault="00B11554">
            <w:pPr>
              <w:pStyle w:val="Tabelrij"/>
            </w:pPr>
          </w:p>
        </w:tc>
        <w:tc>
          <w:tcPr>
            <w:tcW w:w="454" w:type="dxa"/>
          </w:tcPr>
          <w:p w14:paraId="6028036B" w14:textId="77777777" w:rsidR="00B11554" w:rsidRPr="00561FB6" w:rsidRDefault="00B11554">
            <w:pPr>
              <w:pStyle w:val="Tabelrij"/>
            </w:pPr>
          </w:p>
        </w:tc>
        <w:tc>
          <w:tcPr>
            <w:tcW w:w="1446" w:type="dxa"/>
            <w:tcBorders>
              <w:top w:val="single" w:sz="4" w:space="0" w:color="auto"/>
            </w:tcBorders>
          </w:tcPr>
          <w:p w14:paraId="6028036C" w14:textId="77777777" w:rsidR="00B11554" w:rsidRPr="00561FB6" w:rsidRDefault="00B11554">
            <w:pPr>
              <w:pStyle w:val="Tabelrij"/>
            </w:pPr>
          </w:p>
        </w:tc>
        <w:tc>
          <w:tcPr>
            <w:tcW w:w="284" w:type="dxa"/>
          </w:tcPr>
          <w:p w14:paraId="6028036D" w14:textId="77777777" w:rsidR="00B11554" w:rsidRPr="00561FB6" w:rsidRDefault="00B11554">
            <w:pPr>
              <w:pStyle w:val="Tabelrij"/>
            </w:pPr>
          </w:p>
        </w:tc>
        <w:tc>
          <w:tcPr>
            <w:tcW w:w="1162" w:type="dxa"/>
            <w:tcBorders>
              <w:top w:val="single" w:sz="4" w:space="0" w:color="auto"/>
            </w:tcBorders>
          </w:tcPr>
          <w:p w14:paraId="6028036E" w14:textId="77777777" w:rsidR="00B11554" w:rsidRPr="00561FB6" w:rsidRDefault="00B11554">
            <w:pPr>
              <w:pStyle w:val="Tabelrij"/>
            </w:pPr>
          </w:p>
        </w:tc>
      </w:tr>
    </w:tbl>
    <w:p w14:paraId="60280370" w14:textId="77777777" w:rsidR="00B11554" w:rsidRPr="00561FB6" w:rsidRDefault="00B11554"/>
    <w:bookmarkStart w:id="93" w:name="blwColofon2"/>
    <w:bookmarkEnd w:id="93"/>
    <w:p w14:paraId="60280371" w14:textId="77777777" w:rsidR="00B11554" w:rsidRDefault="00373FE5">
      <w:r w:rsidRPr="00561FB6">
        <w:fldChar w:fldCharType="begin"/>
      </w:r>
      <w:r w:rsidR="00B11554" w:rsidRPr="00561FB6">
        <w:instrText xml:space="preserve">  </w:instrText>
      </w:r>
      <w:r w:rsidRPr="00561FB6">
        <w:fldChar w:fldCharType="end"/>
      </w:r>
    </w:p>
    <w:sectPr w:rsidR="00B11554" w:rsidSect="00B41075">
      <w:footerReference w:type="default" r:id="rId12"/>
      <w:pgSz w:w="11906" w:h="16838" w:code="9"/>
      <w:pgMar w:top="2552" w:right="868" w:bottom="1400" w:left="2608" w:header="1520" w:footer="397"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80376" w14:textId="77777777" w:rsidR="00966D44" w:rsidRDefault="00966D44">
      <w:r>
        <w:separator/>
      </w:r>
    </w:p>
  </w:endnote>
  <w:endnote w:type="continuationSeparator" w:id="0">
    <w:p w14:paraId="60280377" w14:textId="77777777" w:rsidR="00966D44" w:rsidRDefault="0096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Bold">
    <w:altName w:val="Arial"/>
    <w:charset w:val="00"/>
    <w:family w:val="auto"/>
    <w:pitch w:val="variable"/>
    <w:sig w:usb0="00000000" w:usb1="C0007843" w:usb2="00000009" w:usb3="00000000" w:csb0="000001FF" w:csb1="00000000"/>
  </w:font>
  <w:font w:name="DLONM P+ Ti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80378" w14:textId="77777777" w:rsidR="00966D44" w:rsidRDefault="00966D44"/>
  <w:tbl>
    <w:tblPr>
      <w:tblW w:w="8698" w:type="dxa"/>
      <w:tblInd w:w="8" w:type="dxa"/>
      <w:tblLayout w:type="fixed"/>
      <w:tblCellMar>
        <w:left w:w="0" w:type="dxa"/>
        <w:right w:w="0" w:type="dxa"/>
      </w:tblCellMar>
      <w:tblLook w:val="0000" w:firstRow="0" w:lastRow="0" w:firstColumn="0" w:lastColumn="0" w:noHBand="0" w:noVBand="0"/>
    </w:tblPr>
    <w:tblGrid>
      <w:gridCol w:w="2402"/>
      <w:gridCol w:w="5593"/>
      <w:gridCol w:w="703"/>
    </w:tblGrid>
    <w:tr w:rsidR="00966D44" w14:paraId="6028037C" w14:textId="77777777">
      <w:tc>
        <w:tcPr>
          <w:tcW w:w="2402" w:type="dxa"/>
        </w:tcPr>
        <w:p w14:paraId="60280379" w14:textId="77777777" w:rsidR="00966D44" w:rsidRDefault="00966D44">
          <w:pPr>
            <w:pStyle w:val="ReferentieItem"/>
            <w:rPr>
              <w:rStyle w:val="Adresregelkopje"/>
              <w:b w:val="0"/>
            </w:rPr>
          </w:pPr>
          <w:bookmarkStart w:id="94" w:name="blwafdeling2" w:colFirst="1" w:colLast="1"/>
          <w:bookmarkStart w:id="95" w:name="blwclassificatievolgvel2" w:colFirst="0" w:colLast="0"/>
          <w:bookmarkEnd w:id="94"/>
          <w:bookmarkEnd w:id="95"/>
        </w:p>
      </w:tc>
      <w:tc>
        <w:tcPr>
          <w:tcW w:w="5593" w:type="dxa"/>
        </w:tcPr>
        <w:p w14:paraId="6028037A" w14:textId="77777777" w:rsidR="00966D44" w:rsidRDefault="00966D44">
          <w:pPr>
            <w:pStyle w:val="Adresregel"/>
            <w:rPr>
              <w:rStyle w:val="Adresregelkopje"/>
            </w:rPr>
          </w:pPr>
        </w:p>
      </w:tc>
      <w:tc>
        <w:tcPr>
          <w:tcW w:w="703" w:type="dxa"/>
        </w:tcPr>
        <w:p w14:paraId="6028037B" w14:textId="77777777" w:rsidR="00966D44" w:rsidRDefault="00966D44">
          <w:pPr>
            <w:pStyle w:val="Adresregel"/>
            <w:rPr>
              <w:rStyle w:val="Referentiekopje"/>
            </w:rPr>
          </w:pPr>
        </w:p>
      </w:tc>
    </w:tr>
    <w:tr w:rsidR="00966D44" w14:paraId="6028037F" w14:textId="77777777">
      <w:trPr>
        <w:trHeight w:hRule="exact" w:val="240"/>
      </w:trPr>
      <w:tc>
        <w:tcPr>
          <w:tcW w:w="7995" w:type="dxa"/>
          <w:gridSpan w:val="2"/>
        </w:tcPr>
        <w:p w14:paraId="6028037D" w14:textId="6B59DC5F" w:rsidR="00966D44" w:rsidRDefault="00966D44">
          <w:pPr>
            <w:pStyle w:val="Adresregel"/>
            <w:rPr>
              <w:rStyle w:val="Referentiekopje"/>
            </w:rPr>
          </w:pPr>
          <w:r>
            <w:rPr>
              <w:rStyle w:val="Referentiekopje"/>
            </w:rPr>
            <w:fldChar w:fldCharType="begin"/>
          </w:r>
          <w:r>
            <w:rPr>
              <w:rStyle w:val="Referentiekopje"/>
            </w:rPr>
            <w:instrText xml:space="preserve"> styleref rapporttitel</w:instrText>
          </w:r>
          <w:r>
            <w:rPr>
              <w:rStyle w:val="Referentiekopje"/>
            </w:rPr>
            <w:fldChar w:fldCharType="separate"/>
          </w:r>
          <w:r w:rsidR="0073721C">
            <w:rPr>
              <w:rStyle w:val="Referentiekopje"/>
            </w:rPr>
            <w:t>over Fides en SpoorLAN</w:t>
          </w:r>
          <w:r>
            <w:rPr>
              <w:rStyle w:val="Referentiekopje"/>
            </w:rPr>
            <w:fldChar w:fldCharType="end"/>
          </w:r>
          <w:r>
            <w:rPr>
              <w:rStyle w:val="Referentiekopje"/>
            </w:rPr>
            <w:t xml:space="preserve"> – versie </w:t>
          </w:r>
          <w:r>
            <w:rPr>
              <w:rStyle w:val="Referentiekopje"/>
            </w:rPr>
            <w:fldChar w:fldCharType="begin"/>
          </w:r>
          <w:r>
            <w:rPr>
              <w:rStyle w:val="Referentiekopje"/>
            </w:rPr>
            <w:instrText xml:space="preserve"> DOCPROPERTY  Documentnummer  \* MERGEFORMAT </w:instrText>
          </w:r>
          <w:r>
            <w:rPr>
              <w:rStyle w:val="Referentiekopje"/>
            </w:rPr>
            <w:fldChar w:fldCharType="separate"/>
          </w:r>
          <w:r w:rsidR="006932B6">
            <w:rPr>
              <w:rStyle w:val="Referentiekopje"/>
            </w:rPr>
            <w:t>1.04</w:t>
          </w:r>
          <w:r>
            <w:rPr>
              <w:rStyle w:val="Referentiekopje"/>
            </w:rPr>
            <w:fldChar w:fldCharType="end"/>
          </w:r>
          <w:r>
            <w:rPr>
              <w:rStyle w:val="Referentiekopje"/>
            </w:rPr>
            <w:t xml:space="preserve"> </w:t>
          </w:r>
          <w:r w:rsidR="0073721C">
            <w:rPr>
              <w:rStyle w:val="Referentiekopje"/>
            </w:rPr>
            <w:t>–</w:t>
          </w:r>
          <w:r>
            <w:rPr>
              <w:rStyle w:val="Referentiekopje"/>
            </w:rPr>
            <w:t xml:space="preserve"> </w:t>
          </w:r>
          <w:r>
            <w:rPr>
              <w:rStyle w:val="Referentiekopje"/>
            </w:rPr>
            <w:fldChar w:fldCharType="begin"/>
          </w:r>
          <w:r>
            <w:rPr>
              <w:rStyle w:val="Referentiekopje"/>
            </w:rPr>
            <w:instrText xml:space="preserve"> DOCPROPERTY  Publicatie  \* MERGEFORMAT </w:instrText>
          </w:r>
          <w:r>
            <w:rPr>
              <w:rStyle w:val="Referentiekopje"/>
            </w:rPr>
            <w:fldChar w:fldCharType="separate"/>
          </w:r>
          <w:r w:rsidR="0073721C">
            <w:rPr>
              <w:rStyle w:val="Referentiekopje"/>
            </w:rPr>
            <w:t>19-6-2017</w:t>
          </w:r>
          <w:r>
            <w:rPr>
              <w:rStyle w:val="Referentiekopje"/>
            </w:rPr>
            <w:fldChar w:fldCharType="end"/>
          </w:r>
        </w:p>
      </w:tc>
      <w:tc>
        <w:tcPr>
          <w:tcW w:w="703" w:type="dxa"/>
        </w:tcPr>
        <w:p w14:paraId="6028037E" w14:textId="77777777" w:rsidR="00966D44" w:rsidRDefault="00966D44">
          <w:pPr>
            <w:pStyle w:val="ReferentieItem"/>
          </w:pP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12</w:t>
          </w:r>
          <w:r>
            <w:fldChar w:fldCharType="end"/>
          </w:r>
        </w:p>
      </w:tc>
    </w:tr>
    <w:tr w:rsidR="00966D44" w14:paraId="60280382" w14:textId="77777777">
      <w:trPr>
        <w:trHeight w:hRule="exact" w:val="60"/>
      </w:trPr>
      <w:tc>
        <w:tcPr>
          <w:tcW w:w="7995" w:type="dxa"/>
          <w:gridSpan w:val="2"/>
        </w:tcPr>
        <w:p w14:paraId="60280380" w14:textId="77777777" w:rsidR="00966D44" w:rsidRDefault="00966D44">
          <w:pPr>
            <w:pStyle w:val="Adresregel"/>
            <w:rPr>
              <w:rStyle w:val="Referentiekopje"/>
            </w:rPr>
          </w:pPr>
        </w:p>
      </w:tc>
      <w:tc>
        <w:tcPr>
          <w:tcW w:w="703" w:type="dxa"/>
        </w:tcPr>
        <w:p w14:paraId="60280381" w14:textId="77777777" w:rsidR="00966D44" w:rsidRDefault="00966D44">
          <w:pPr>
            <w:pStyle w:val="ReferentieItem"/>
          </w:pPr>
        </w:p>
      </w:tc>
    </w:tr>
  </w:tbl>
  <w:p w14:paraId="60280383" w14:textId="77777777" w:rsidR="00966D44" w:rsidRDefault="00966D44">
    <w:pPr>
      <w:pStyle w:val="Voettekst"/>
      <w:rPr>
        <w:rStyle w:val="Referentiekopj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80374" w14:textId="77777777" w:rsidR="00966D44" w:rsidRDefault="00966D44">
      <w:r>
        <w:separator/>
      </w:r>
    </w:p>
  </w:footnote>
  <w:footnote w:type="continuationSeparator" w:id="0">
    <w:p w14:paraId="60280375" w14:textId="77777777" w:rsidR="00966D44" w:rsidRDefault="00966D44">
      <w:r>
        <w:continuationSeparator/>
      </w:r>
    </w:p>
  </w:footnote>
  <w:footnote w:id="1">
    <w:p w14:paraId="60280384" w14:textId="77777777" w:rsidR="00966D44" w:rsidRPr="00B25C79" w:rsidRDefault="00966D44">
      <w:pPr>
        <w:pStyle w:val="Voetnoottekst"/>
        <w:rPr>
          <w:lang w:val="en-US"/>
        </w:rPr>
      </w:pPr>
      <w:r>
        <w:rPr>
          <w:rStyle w:val="Voetnootmarkering"/>
        </w:rPr>
        <w:footnoteRef/>
      </w:r>
      <w:r w:rsidRPr="00B25C79">
        <w:rPr>
          <w:lang w:val="en-US"/>
        </w:rPr>
        <w:t xml:space="preserve"> Virtual Private Network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1412FC"/>
    <w:multiLevelType w:val="hybridMultilevel"/>
    <w:tmpl w:val="1BA4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56C29D5"/>
    <w:multiLevelType w:val="hybridMultilevel"/>
    <w:tmpl w:val="183AC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EF22B9"/>
    <w:multiLevelType w:val="hybridMultilevel"/>
    <w:tmpl w:val="75FCE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8D5FD5"/>
    <w:multiLevelType w:val="hybridMultilevel"/>
    <w:tmpl w:val="7C1CB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D843C20"/>
    <w:multiLevelType w:val="multilevel"/>
    <w:tmpl w:val="D72071C6"/>
    <w:lvl w:ilvl="0">
      <w:start w:val="1"/>
      <w:numFmt w:val="decimal"/>
      <w:pStyle w:val="StyleAppendix1"/>
      <w:suff w:val="space"/>
      <w:lvlText w:val="Appendix %1 "/>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E8A6E2C"/>
    <w:multiLevelType w:val="multilevel"/>
    <w:tmpl w:val="C068F138"/>
    <w:lvl w:ilvl="0">
      <w:start w:val="1"/>
      <w:numFmt w:val="decimal"/>
      <w:lvlText w:val="%1."/>
      <w:lvlJc w:val="left"/>
      <w:pPr>
        <w:tabs>
          <w:tab w:val="num" w:pos="360"/>
        </w:tabs>
        <w:ind w:left="360" w:hanging="360"/>
      </w:pPr>
      <w:rPr>
        <w:rFonts w:hint="default"/>
      </w:rPr>
    </w:lvl>
    <w:lvl w:ilvl="1">
      <w:start w:val="1"/>
      <w:numFmt w:val="decimal"/>
      <w:pStyle w:val="SUBHEADING2"/>
      <w:lvlText w:val="%1.%2."/>
      <w:lvlJc w:val="left"/>
      <w:pPr>
        <w:tabs>
          <w:tab w:val="num" w:pos="792"/>
        </w:tabs>
        <w:ind w:left="792" w:hanging="432"/>
      </w:pPr>
      <w:rPr>
        <w:rFonts w:hint="default"/>
      </w:rPr>
    </w:lvl>
    <w:lvl w:ilvl="2">
      <w:start w:val="1"/>
      <w:numFmt w:val="decimal"/>
      <w:pStyle w:val="INTRODUCTIONHEADERTOPOFPAGE"/>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9190904"/>
    <w:multiLevelType w:val="hybridMultilevel"/>
    <w:tmpl w:val="092AE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E17BC2"/>
    <w:multiLevelType w:val="multilevel"/>
    <w:tmpl w:val="2CAE8A06"/>
    <w:styleLink w:val="ListStyleBijlage"/>
    <w:lvl w:ilvl="0">
      <w:start w:val="1"/>
      <w:numFmt w:val="decimal"/>
      <w:suff w:val="space"/>
      <w:lvlText w:val="Bijlage %1."/>
      <w:lvlJc w:val="left"/>
      <w:pPr>
        <w:ind w:left="397" w:hanging="397"/>
      </w:pPr>
      <w:rPr>
        <w:rFonts w:ascii="Tahoma" w:hAnsi="Tahoma" w:hint="default"/>
        <w:b/>
        <w:sz w:val="24"/>
      </w:rPr>
    </w:lvl>
    <w:lvl w:ilvl="1">
      <w:start w:val="1"/>
      <w:numFmt w:val="decimal"/>
      <w:suff w:val="space"/>
      <w:lvlText w:val="Bijlage %1.%2."/>
      <w:lvlJc w:val="left"/>
      <w:pPr>
        <w:ind w:left="397" w:hanging="397"/>
      </w:pPr>
      <w:rPr>
        <w:rFonts w:ascii="Tahoma" w:hAnsi="Tahoma" w:hint="default"/>
        <w:b/>
        <w:sz w:val="22"/>
      </w:rPr>
    </w:lvl>
    <w:lvl w:ilvl="2">
      <w:start w:val="1"/>
      <w:numFmt w:val="decimal"/>
      <w:suff w:val="space"/>
      <w:lvlText w:val="Bijlage %1.%2.%3."/>
      <w:lvlJc w:val="left"/>
      <w:pPr>
        <w:ind w:left="397" w:hanging="397"/>
      </w:pPr>
      <w:rPr>
        <w:rFonts w:ascii="Tahoma" w:hAnsi="Tahoma" w:hint="default"/>
        <w:b/>
        <w:sz w:val="20"/>
      </w:rPr>
    </w:lvl>
    <w:lvl w:ilvl="3">
      <w:start w:val="1"/>
      <w:numFmt w:val="decimal"/>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8" w15:restartNumberingAfterBreak="0">
    <w:nsid w:val="29364024"/>
    <w:multiLevelType w:val="hybridMultilevel"/>
    <w:tmpl w:val="AA5E5B32"/>
    <w:lvl w:ilvl="0" w:tplc="3F0C0600">
      <w:start w:val="1"/>
      <w:numFmt w:val="bullet"/>
      <w:lvlText w:val=""/>
      <w:lvlJc w:val="left"/>
      <w:pPr>
        <w:ind w:left="720" w:hanging="360"/>
      </w:pPr>
      <w:rPr>
        <w:rFonts w:ascii="Symbol" w:hAnsi="Symbol" w:hint="default"/>
      </w:rPr>
    </w:lvl>
    <w:lvl w:ilvl="1" w:tplc="834A4516" w:tentative="1">
      <w:start w:val="1"/>
      <w:numFmt w:val="bullet"/>
      <w:lvlText w:val="o"/>
      <w:lvlJc w:val="left"/>
      <w:pPr>
        <w:ind w:left="1440" w:hanging="360"/>
      </w:pPr>
      <w:rPr>
        <w:rFonts w:ascii="Courier New" w:hAnsi="Courier New" w:cs="Courier New" w:hint="default"/>
      </w:rPr>
    </w:lvl>
    <w:lvl w:ilvl="2" w:tplc="B9D82E14" w:tentative="1">
      <w:start w:val="1"/>
      <w:numFmt w:val="bullet"/>
      <w:lvlText w:val=""/>
      <w:lvlJc w:val="left"/>
      <w:pPr>
        <w:ind w:left="2160" w:hanging="360"/>
      </w:pPr>
      <w:rPr>
        <w:rFonts w:ascii="Wingdings" w:hAnsi="Wingdings" w:hint="default"/>
      </w:rPr>
    </w:lvl>
    <w:lvl w:ilvl="3" w:tplc="3B28D496" w:tentative="1">
      <w:start w:val="1"/>
      <w:numFmt w:val="bullet"/>
      <w:lvlText w:val=""/>
      <w:lvlJc w:val="left"/>
      <w:pPr>
        <w:ind w:left="2880" w:hanging="360"/>
      </w:pPr>
      <w:rPr>
        <w:rFonts w:ascii="Symbol" w:hAnsi="Symbol" w:hint="default"/>
      </w:rPr>
    </w:lvl>
    <w:lvl w:ilvl="4" w:tplc="180CF6FA" w:tentative="1">
      <w:start w:val="1"/>
      <w:numFmt w:val="bullet"/>
      <w:lvlText w:val="o"/>
      <w:lvlJc w:val="left"/>
      <w:pPr>
        <w:ind w:left="3600" w:hanging="360"/>
      </w:pPr>
      <w:rPr>
        <w:rFonts w:ascii="Courier New" w:hAnsi="Courier New" w:cs="Courier New" w:hint="default"/>
      </w:rPr>
    </w:lvl>
    <w:lvl w:ilvl="5" w:tplc="7AA0BEDA" w:tentative="1">
      <w:start w:val="1"/>
      <w:numFmt w:val="bullet"/>
      <w:lvlText w:val=""/>
      <w:lvlJc w:val="left"/>
      <w:pPr>
        <w:ind w:left="4320" w:hanging="360"/>
      </w:pPr>
      <w:rPr>
        <w:rFonts w:ascii="Wingdings" w:hAnsi="Wingdings" w:hint="default"/>
      </w:rPr>
    </w:lvl>
    <w:lvl w:ilvl="6" w:tplc="27F8AC84" w:tentative="1">
      <w:start w:val="1"/>
      <w:numFmt w:val="bullet"/>
      <w:lvlText w:val=""/>
      <w:lvlJc w:val="left"/>
      <w:pPr>
        <w:ind w:left="5040" w:hanging="360"/>
      </w:pPr>
      <w:rPr>
        <w:rFonts w:ascii="Symbol" w:hAnsi="Symbol" w:hint="default"/>
      </w:rPr>
    </w:lvl>
    <w:lvl w:ilvl="7" w:tplc="AFAE18A6" w:tentative="1">
      <w:start w:val="1"/>
      <w:numFmt w:val="bullet"/>
      <w:lvlText w:val="o"/>
      <w:lvlJc w:val="left"/>
      <w:pPr>
        <w:ind w:left="5760" w:hanging="360"/>
      </w:pPr>
      <w:rPr>
        <w:rFonts w:ascii="Courier New" w:hAnsi="Courier New" w:cs="Courier New" w:hint="default"/>
      </w:rPr>
    </w:lvl>
    <w:lvl w:ilvl="8" w:tplc="ECFC2D90" w:tentative="1">
      <w:start w:val="1"/>
      <w:numFmt w:val="bullet"/>
      <w:lvlText w:val=""/>
      <w:lvlJc w:val="left"/>
      <w:pPr>
        <w:ind w:left="6480" w:hanging="360"/>
      </w:pPr>
      <w:rPr>
        <w:rFonts w:ascii="Wingdings" w:hAnsi="Wingdings" w:hint="default"/>
      </w:rPr>
    </w:lvl>
  </w:abstractNum>
  <w:abstractNum w:abstractNumId="19" w15:restartNumberingAfterBreak="0">
    <w:nsid w:val="2E955654"/>
    <w:multiLevelType w:val="hybridMultilevel"/>
    <w:tmpl w:val="4A2E4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620986"/>
    <w:multiLevelType w:val="hybridMultilevel"/>
    <w:tmpl w:val="0EBCA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43189F"/>
    <w:multiLevelType w:val="hybridMultilevel"/>
    <w:tmpl w:val="6C103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CC7135"/>
    <w:multiLevelType w:val="hybridMultilevel"/>
    <w:tmpl w:val="AEFEF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77791A"/>
    <w:multiLevelType w:val="hybridMultilevel"/>
    <w:tmpl w:val="D4267690"/>
    <w:lvl w:ilvl="0" w:tplc="04090001">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11E9C"/>
    <w:multiLevelType w:val="hybridMultilevel"/>
    <w:tmpl w:val="74DEFC6C"/>
    <w:lvl w:ilvl="0" w:tplc="9FA617E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23"/>
      <w:numFmt w:val="bullet"/>
      <w:lvlText w:val=""/>
      <w:lvlJc w:val="left"/>
      <w:pPr>
        <w:ind w:left="2520" w:hanging="360"/>
      </w:pPr>
      <w:rPr>
        <w:rFonts w:ascii="Wingdings" w:eastAsia="Times New Roman" w:hAnsi="Wingdings" w:cs="Times New Roman"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117C39"/>
    <w:multiLevelType w:val="hybridMultilevel"/>
    <w:tmpl w:val="F7808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320FEB"/>
    <w:multiLevelType w:val="hybridMultilevel"/>
    <w:tmpl w:val="986CD0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9E4606"/>
    <w:multiLevelType w:val="hybridMultilevel"/>
    <w:tmpl w:val="B6A8F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4E50C966"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DD0747"/>
    <w:multiLevelType w:val="hybridMultilevel"/>
    <w:tmpl w:val="442495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127B28"/>
    <w:multiLevelType w:val="hybridMultilevel"/>
    <w:tmpl w:val="0526F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91A97"/>
    <w:multiLevelType w:val="hybridMultilevel"/>
    <w:tmpl w:val="B47C6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0B1CB1"/>
    <w:multiLevelType w:val="multilevel"/>
    <w:tmpl w:val="C5DE5382"/>
    <w:lvl w:ilvl="0">
      <w:start w:val="1"/>
      <w:numFmt w:val="decimal"/>
      <w:pStyle w:val="Kop1"/>
      <w:lvlText w:val="%1"/>
      <w:lvlJc w:val="right"/>
      <w:pPr>
        <w:tabs>
          <w:tab w:val="num" w:pos="0"/>
        </w:tabs>
        <w:ind w:left="0" w:hanging="284"/>
      </w:pPr>
      <w:rPr>
        <w:rFonts w:ascii="Arial" w:hAnsi="Arial" w:hint="default"/>
        <w:b/>
        <w:i w:val="0"/>
        <w:spacing w:val="10"/>
      </w:rPr>
    </w:lvl>
    <w:lvl w:ilvl="1">
      <w:start w:val="1"/>
      <w:numFmt w:val="decimal"/>
      <w:pStyle w:val="Kop2"/>
      <w:isLgl/>
      <w:lvlText w:val="%1.%2"/>
      <w:lvlJc w:val="right"/>
      <w:pPr>
        <w:tabs>
          <w:tab w:val="num" w:pos="0"/>
        </w:tabs>
        <w:ind w:left="0" w:hanging="284"/>
      </w:pPr>
      <w:rPr>
        <w:rFonts w:ascii="Arial" w:hAnsi="Arial" w:hint="default"/>
        <w:b/>
        <w:i w:val="0"/>
        <w:spacing w:val="0"/>
        <w:sz w:val="20"/>
      </w:rPr>
    </w:lvl>
    <w:lvl w:ilvl="2">
      <w:start w:val="1"/>
      <w:numFmt w:val="decimal"/>
      <w:pStyle w:val="Kop3"/>
      <w:isLgl/>
      <w:lvlText w:val="%1.%2.%3"/>
      <w:lvlJc w:val="right"/>
      <w:pPr>
        <w:tabs>
          <w:tab w:val="num" w:pos="0"/>
        </w:tabs>
        <w:ind w:left="0" w:hanging="284"/>
      </w:pPr>
      <w:rPr>
        <w:rFonts w:ascii="Arial" w:hAnsi="Arial" w:hint="default"/>
        <w:b/>
        <w:i w:val="0"/>
        <w:sz w:val="20"/>
      </w:rPr>
    </w:lvl>
    <w:lvl w:ilvl="3">
      <w:start w:val="1"/>
      <w:numFmt w:val="decimal"/>
      <w:pStyle w:val="Kop4"/>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65A114DE"/>
    <w:multiLevelType w:val="hybridMultilevel"/>
    <w:tmpl w:val="6ED8B4C0"/>
    <w:lvl w:ilvl="0" w:tplc="52223FC8">
      <w:start w:val="1"/>
      <w:numFmt w:val="bullet"/>
      <w:lvlText w:val=""/>
      <w:lvlJc w:val="left"/>
      <w:pPr>
        <w:ind w:left="720" w:hanging="360"/>
      </w:pPr>
      <w:rPr>
        <w:rFonts w:ascii="Symbol" w:hAnsi="Symbol" w:hint="default"/>
      </w:rPr>
    </w:lvl>
    <w:lvl w:ilvl="1" w:tplc="3D38F172" w:tentative="1">
      <w:start w:val="1"/>
      <w:numFmt w:val="bullet"/>
      <w:lvlText w:val="o"/>
      <w:lvlJc w:val="left"/>
      <w:pPr>
        <w:ind w:left="1440" w:hanging="360"/>
      </w:pPr>
      <w:rPr>
        <w:rFonts w:ascii="Courier New" w:hAnsi="Courier New" w:cs="Courier New" w:hint="default"/>
      </w:rPr>
    </w:lvl>
    <w:lvl w:ilvl="2" w:tplc="547EC52E" w:tentative="1">
      <w:start w:val="1"/>
      <w:numFmt w:val="bullet"/>
      <w:lvlText w:val=""/>
      <w:lvlJc w:val="left"/>
      <w:pPr>
        <w:ind w:left="2160" w:hanging="360"/>
      </w:pPr>
      <w:rPr>
        <w:rFonts w:ascii="Wingdings" w:hAnsi="Wingdings" w:hint="default"/>
      </w:rPr>
    </w:lvl>
    <w:lvl w:ilvl="3" w:tplc="1478BC5E" w:tentative="1">
      <w:start w:val="1"/>
      <w:numFmt w:val="bullet"/>
      <w:lvlText w:val=""/>
      <w:lvlJc w:val="left"/>
      <w:pPr>
        <w:ind w:left="2880" w:hanging="360"/>
      </w:pPr>
      <w:rPr>
        <w:rFonts w:ascii="Symbol" w:hAnsi="Symbol" w:hint="default"/>
      </w:rPr>
    </w:lvl>
    <w:lvl w:ilvl="4" w:tplc="F56E45D2" w:tentative="1">
      <w:start w:val="1"/>
      <w:numFmt w:val="bullet"/>
      <w:lvlText w:val="o"/>
      <w:lvlJc w:val="left"/>
      <w:pPr>
        <w:ind w:left="3600" w:hanging="360"/>
      </w:pPr>
      <w:rPr>
        <w:rFonts w:ascii="Courier New" w:hAnsi="Courier New" w:cs="Courier New" w:hint="default"/>
      </w:rPr>
    </w:lvl>
    <w:lvl w:ilvl="5" w:tplc="F82E8092" w:tentative="1">
      <w:start w:val="1"/>
      <w:numFmt w:val="bullet"/>
      <w:lvlText w:val=""/>
      <w:lvlJc w:val="left"/>
      <w:pPr>
        <w:ind w:left="4320" w:hanging="360"/>
      </w:pPr>
      <w:rPr>
        <w:rFonts w:ascii="Wingdings" w:hAnsi="Wingdings" w:hint="default"/>
      </w:rPr>
    </w:lvl>
    <w:lvl w:ilvl="6" w:tplc="C5724536" w:tentative="1">
      <w:start w:val="1"/>
      <w:numFmt w:val="bullet"/>
      <w:lvlText w:val=""/>
      <w:lvlJc w:val="left"/>
      <w:pPr>
        <w:ind w:left="5040" w:hanging="360"/>
      </w:pPr>
      <w:rPr>
        <w:rFonts w:ascii="Symbol" w:hAnsi="Symbol" w:hint="default"/>
      </w:rPr>
    </w:lvl>
    <w:lvl w:ilvl="7" w:tplc="ADFE76EE" w:tentative="1">
      <w:start w:val="1"/>
      <w:numFmt w:val="bullet"/>
      <w:lvlText w:val="o"/>
      <w:lvlJc w:val="left"/>
      <w:pPr>
        <w:ind w:left="5760" w:hanging="360"/>
      </w:pPr>
      <w:rPr>
        <w:rFonts w:ascii="Courier New" w:hAnsi="Courier New" w:cs="Courier New" w:hint="default"/>
      </w:rPr>
    </w:lvl>
    <w:lvl w:ilvl="8" w:tplc="E2849A6E" w:tentative="1">
      <w:start w:val="1"/>
      <w:numFmt w:val="bullet"/>
      <w:lvlText w:val=""/>
      <w:lvlJc w:val="left"/>
      <w:pPr>
        <w:ind w:left="6480" w:hanging="360"/>
      </w:pPr>
      <w:rPr>
        <w:rFonts w:ascii="Wingdings" w:hAnsi="Wingdings" w:hint="default"/>
      </w:rPr>
    </w:lvl>
  </w:abstractNum>
  <w:abstractNum w:abstractNumId="33" w15:restartNumberingAfterBreak="0">
    <w:nsid w:val="6A9A5B7F"/>
    <w:multiLevelType w:val="hybridMultilevel"/>
    <w:tmpl w:val="CB04D9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EB7162"/>
    <w:multiLevelType w:val="hybridMultilevel"/>
    <w:tmpl w:val="31889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1"/>
  </w:num>
  <w:num w:numId="12">
    <w:abstractNumId w:val="14"/>
  </w:num>
  <w:num w:numId="13">
    <w:abstractNumId w:val="15"/>
  </w:num>
  <w:num w:numId="14">
    <w:abstractNumId w:val="17"/>
  </w:num>
  <w:num w:numId="15">
    <w:abstractNumId w:val="24"/>
  </w:num>
  <w:num w:numId="16">
    <w:abstractNumId w:val="29"/>
  </w:num>
  <w:num w:numId="17">
    <w:abstractNumId w:val="28"/>
  </w:num>
  <w:num w:numId="18">
    <w:abstractNumId w:val="12"/>
  </w:num>
  <w:num w:numId="19">
    <w:abstractNumId w:val="19"/>
  </w:num>
  <w:num w:numId="20">
    <w:abstractNumId w:val="16"/>
  </w:num>
  <w:num w:numId="21">
    <w:abstractNumId w:val="32"/>
  </w:num>
  <w:num w:numId="22">
    <w:abstractNumId w:val="33"/>
  </w:num>
  <w:num w:numId="23">
    <w:abstractNumId w:val="20"/>
  </w:num>
  <w:num w:numId="24">
    <w:abstractNumId w:val="30"/>
  </w:num>
  <w:num w:numId="25">
    <w:abstractNumId w:val="21"/>
  </w:num>
  <w:num w:numId="26">
    <w:abstractNumId w:val="23"/>
  </w:num>
  <w:num w:numId="27">
    <w:abstractNumId w:val="22"/>
  </w:num>
  <w:num w:numId="28">
    <w:abstractNumId w:val="11"/>
  </w:num>
  <w:num w:numId="29">
    <w:abstractNumId w:val="34"/>
  </w:num>
  <w:num w:numId="30">
    <w:abstractNumId w:val="13"/>
  </w:num>
  <w:num w:numId="31">
    <w:abstractNumId w:val="27"/>
  </w:num>
  <w:num w:numId="32">
    <w:abstractNumId w:val="10"/>
  </w:num>
  <w:num w:numId="33">
    <w:abstractNumId w:val="18"/>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colormenu v:ext="edit" fillcolor="none" strokecolor="gray"/>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hangeID" w:val="굤ㄨڄ䒤Īჱჲᘤñ"/>
    <w:docVar w:name="Language" w:val="뒴뒴란ҧ铍쀀铍㿿铍㿿铍쀀魘ϕ믴ڄڜ"/>
    <w:docVar w:name="ReqNumber" w:val="13"/>
    <w:docVar w:name="TrayWizard" w:val="Blanco|15|"/>
    <w:docVar w:name="UserValues" w:val="w:autofitToFirstFixedWidthCe"/>
  </w:docVars>
  <w:rsids>
    <w:rsidRoot w:val="00F07394"/>
    <w:rsid w:val="00002CA8"/>
    <w:rsid w:val="000077BF"/>
    <w:rsid w:val="0001180E"/>
    <w:rsid w:val="00030486"/>
    <w:rsid w:val="00030523"/>
    <w:rsid w:val="0003213F"/>
    <w:rsid w:val="00032AB6"/>
    <w:rsid w:val="00040DB4"/>
    <w:rsid w:val="00040FE8"/>
    <w:rsid w:val="00041FC3"/>
    <w:rsid w:val="00042F65"/>
    <w:rsid w:val="000465DA"/>
    <w:rsid w:val="000503C1"/>
    <w:rsid w:val="000527C3"/>
    <w:rsid w:val="00053D27"/>
    <w:rsid w:val="00054FE0"/>
    <w:rsid w:val="00067E42"/>
    <w:rsid w:val="00072214"/>
    <w:rsid w:val="00087D98"/>
    <w:rsid w:val="00092842"/>
    <w:rsid w:val="00092861"/>
    <w:rsid w:val="000974F7"/>
    <w:rsid w:val="000A5577"/>
    <w:rsid w:val="000A640D"/>
    <w:rsid w:val="000B37C5"/>
    <w:rsid w:val="000C6022"/>
    <w:rsid w:val="000D21C3"/>
    <w:rsid w:val="000D45F6"/>
    <w:rsid w:val="00105DB0"/>
    <w:rsid w:val="00126541"/>
    <w:rsid w:val="00133289"/>
    <w:rsid w:val="001341CD"/>
    <w:rsid w:val="00150D7F"/>
    <w:rsid w:val="001537C3"/>
    <w:rsid w:val="001553B7"/>
    <w:rsid w:val="0015685B"/>
    <w:rsid w:val="0016488F"/>
    <w:rsid w:val="0016594F"/>
    <w:rsid w:val="0016625D"/>
    <w:rsid w:val="001842A7"/>
    <w:rsid w:val="00190D7F"/>
    <w:rsid w:val="001B273A"/>
    <w:rsid w:val="001B29D6"/>
    <w:rsid w:val="001C222D"/>
    <w:rsid w:val="001C478A"/>
    <w:rsid w:val="001C6C14"/>
    <w:rsid w:val="001D23C5"/>
    <w:rsid w:val="001D29D6"/>
    <w:rsid w:val="001D4113"/>
    <w:rsid w:val="001D7607"/>
    <w:rsid w:val="001E5C79"/>
    <w:rsid w:val="001F766C"/>
    <w:rsid w:val="002005B6"/>
    <w:rsid w:val="00205388"/>
    <w:rsid w:val="002179B8"/>
    <w:rsid w:val="00222514"/>
    <w:rsid w:val="00222D50"/>
    <w:rsid w:val="002235CA"/>
    <w:rsid w:val="00227943"/>
    <w:rsid w:val="00232504"/>
    <w:rsid w:val="00232AFD"/>
    <w:rsid w:val="00232FCA"/>
    <w:rsid w:val="002337E3"/>
    <w:rsid w:val="00234721"/>
    <w:rsid w:val="0024112C"/>
    <w:rsid w:val="002438D4"/>
    <w:rsid w:val="00246C6A"/>
    <w:rsid w:val="00246F75"/>
    <w:rsid w:val="002546AA"/>
    <w:rsid w:val="00262F61"/>
    <w:rsid w:val="00263AF8"/>
    <w:rsid w:val="00265909"/>
    <w:rsid w:val="00267221"/>
    <w:rsid w:val="00267390"/>
    <w:rsid w:val="00275D13"/>
    <w:rsid w:val="0027667A"/>
    <w:rsid w:val="00282411"/>
    <w:rsid w:val="0029619E"/>
    <w:rsid w:val="002A3566"/>
    <w:rsid w:val="002B2D64"/>
    <w:rsid w:val="002B5B82"/>
    <w:rsid w:val="002C3E6F"/>
    <w:rsid w:val="002D1D99"/>
    <w:rsid w:val="002D3A66"/>
    <w:rsid w:val="002D7A77"/>
    <w:rsid w:val="002E3523"/>
    <w:rsid w:val="002F0EDE"/>
    <w:rsid w:val="002F4443"/>
    <w:rsid w:val="002F7B01"/>
    <w:rsid w:val="00300322"/>
    <w:rsid w:val="00300A1D"/>
    <w:rsid w:val="00301924"/>
    <w:rsid w:val="00316952"/>
    <w:rsid w:val="0032306A"/>
    <w:rsid w:val="003234F0"/>
    <w:rsid w:val="00324BC7"/>
    <w:rsid w:val="003334D2"/>
    <w:rsid w:val="0035148E"/>
    <w:rsid w:val="00353C4E"/>
    <w:rsid w:val="0035708E"/>
    <w:rsid w:val="0035722C"/>
    <w:rsid w:val="003703FC"/>
    <w:rsid w:val="00373FE5"/>
    <w:rsid w:val="003803DB"/>
    <w:rsid w:val="003806F5"/>
    <w:rsid w:val="003B0D5D"/>
    <w:rsid w:val="003B25CC"/>
    <w:rsid w:val="003B39CF"/>
    <w:rsid w:val="003C02B2"/>
    <w:rsid w:val="003C0569"/>
    <w:rsid w:val="003D47E3"/>
    <w:rsid w:val="003D6ADB"/>
    <w:rsid w:val="003E1CAE"/>
    <w:rsid w:val="003E49A2"/>
    <w:rsid w:val="003F1C94"/>
    <w:rsid w:val="004003AB"/>
    <w:rsid w:val="004019BA"/>
    <w:rsid w:val="00402A9F"/>
    <w:rsid w:val="00413E2B"/>
    <w:rsid w:val="004159AF"/>
    <w:rsid w:val="00415B0A"/>
    <w:rsid w:val="00416905"/>
    <w:rsid w:val="00422681"/>
    <w:rsid w:val="00423793"/>
    <w:rsid w:val="00424021"/>
    <w:rsid w:val="00425043"/>
    <w:rsid w:val="00430356"/>
    <w:rsid w:val="0043484A"/>
    <w:rsid w:val="004448DB"/>
    <w:rsid w:val="0044614E"/>
    <w:rsid w:val="00450F13"/>
    <w:rsid w:val="00455688"/>
    <w:rsid w:val="004563C7"/>
    <w:rsid w:val="0046056A"/>
    <w:rsid w:val="0046213F"/>
    <w:rsid w:val="00465C14"/>
    <w:rsid w:val="0046604B"/>
    <w:rsid w:val="00475519"/>
    <w:rsid w:val="00476658"/>
    <w:rsid w:val="004773BA"/>
    <w:rsid w:val="004860DE"/>
    <w:rsid w:val="0049449B"/>
    <w:rsid w:val="004958F5"/>
    <w:rsid w:val="00496128"/>
    <w:rsid w:val="0049779A"/>
    <w:rsid w:val="004A128F"/>
    <w:rsid w:val="004B09D2"/>
    <w:rsid w:val="004B2D7D"/>
    <w:rsid w:val="004C7A76"/>
    <w:rsid w:val="004D0BE6"/>
    <w:rsid w:val="004E6E91"/>
    <w:rsid w:val="004F11D5"/>
    <w:rsid w:val="00503910"/>
    <w:rsid w:val="00511401"/>
    <w:rsid w:val="00513AA8"/>
    <w:rsid w:val="00516FE0"/>
    <w:rsid w:val="005242BC"/>
    <w:rsid w:val="00526205"/>
    <w:rsid w:val="00526948"/>
    <w:rsid w:val="005269BB"/>
    <w:rsid w:val="00527C1A"/>
    <w:rsid w:val="00543B99"/>
    <w:rsid w:val="00551617"/>
    <w:rsid w:val="00552999"/>
    <w:rsid w:val="00561E8C"/>
    <w:rsid w:val="00561FB6"/>
    <w:rsid w:val="00563D9B"/>
    <w:rsid w:val="00570AF3"/>
    <w:rsid w:val="00584511"/>
    <w:rsid w:val="005A6DC1"/>
    <w:rsid w:val="005A7453"/>
    <w:rsid w:val="005B624D"/>
    <w:rsid w:val="005C32FF"/>
    <w:rsid w:val="005C5B0F"/>
    <w:rsid w:val="005D2C4A"/>
    <w:rsid w:val="005E7269"/>
    <w:rsid w:val="005E7FA1"/>
    <w:rsid w:val="005F1983"/>
    <w:rsid w:val="005F395B"/>
    <w:rsid w:val="005F416F"/>
    <w:rsid w:val="006037A3"/>
    <w:rsid w:val="006049AA"/>
    <w:rsid w:val="00605713"/>
    <w:rsid w:val="006076BE"/>
    <w:rsid w:val="006078AF"/>
    <w:rsid w:val="0061316E"/>
    <w:rsid w:val="00614F56"/>
    <w:rsid w:val="00615F25"/>
    <w:rsid w:val="00625F0B"/>
    <w:rsid w:val="00626B3E"/>
    <w:rsid w:val="00634108"/>
    <w:rsid w:val="00634922"/>
    <w:rsid w:val="00635CEE"/>
    <w:rsid w:val="0063774B"/>
    <w:rsid w:val="0064553F"/>
    <w:rsid w:val="006466B5"/>
    <w:rsid w:val="0064783B"/>
    <w:rsid w:val="00656DED"/>
    <w:rsid w:val="00657F64"/>
    <w:rsid w:val="00666E10"/>
    <w:rsid w:val="0067137D"/>
    <w:rsid w:val="00676720"/>
    <w:rsid w:val="006875B4"/>
    <w:rsid w:val="00687A91"/>
    <w:rsid w:val="00687DBC"/>
    <w:rsid w:val="006932B6"/>
    <w:rsid w:val="006973D0"/>
    <w:rsid w:val="006A3A38"/>
    <w:rsid w:val="006A427D"/>
    <w:rsid w:val="006A6B93"/>
    <w:rsid w:val="006B012A"/>
    <w:rsid w:val="006B0205"/>
    <w:rsid w:val="006D6297"/>
    <w:rsid w:val="006F07DA"/>
    <w:rsid w:val="006F346F"/>
    <w:rsid w:val="006F4EC8"/>
    <w:rsid w:val="006F75C6"/>
    <w:rsid w:val="006F7CC5"/>
    <w:rsid w:val="007017A2"/>
    <w:rsid w:val="007044A3"/>
    <w:rsid w:val="00705C1D"/>
    <w:rsid w:val="00720A24"/>
    <w:rsid w:val="00723B4E"/>
    <w:rsid w:val="00724893"/>
    <w:rsid w:val="007301E5"/>
    <w:rsid w:val="007335DF"/>
    <w:rsid w:val="00733892"/>
    <w:rsid w:val="00736DEE"/>
    <w:rsid w:val="0073721C"/>
    <w:rsid w:val="007405F0"/>
    <w:rsid w:val="0075209F"/>
    <w:rsid w:val="00753CB8"/>
    <w:rsid w:val="00755C72"/>
    <w:rsid w:val="00765C85"/>
    <w:rsid w:val="0076684E"/>
    <w:rsid w:val="007742A1"/>
    <w:rsid w:val="0077668E"/>
    <w:rsid w:val="00776FE5"/>
    <w:rsid w:val="007878D4"/>
    <w:rsid w:val="0079424F"/>
    <w:rsid w:val="00796B2A"/>
    <w:rsid w:val="007A301B"/>
    <w:rsid w:val="007C28F5"/>
    <w:rsid w:val="007C33B1"/>
    <w:rsid w:val="007C44B8"/>
    <w:rsid w:val="007E0EEE"/>
    <w:rsid w:val="007E2FBA"/>
    <w:rsid w:val="007F0E71"/>
    <w:rsid w:val="007F5031"/>
    <w:rsid w:val="007F6F71"/>
    <w:rsid w:val="0080639D"/>
    <w:rsid w:val="00810DBF"/>
    <w:rsid w:val="008122A0"/>
    <w:rsid w:val="00815452"/>
    <w:rsid w:val="00825139"/>
    <w:rsid w:val="00832C12"/>
    <w:rsid w:val="00835D8B"/>
    <w:rsid w:val="008371D7"/>
    <w:rsid w:val="008465C8"/>
    <w:rsid w:val="00860F58"/>
    <w:rsid w:val="0086192D"/>
    <w:rsid w:val="008672F4"/>
    <w:rsid w:val="00872BC9"/>
    <w:rsid w:val="00872C7D"/>
    <w:rsid w:val="0087420E"/>
    <w:rsid w:val="008763D8"/>
    <w:rsid w:val="00877D35"/>
    <w:rsid w:val="00896311"/>
    <w:rsid w:val="008A2B3B"/>
    <w:rsid w:val="008A41E7"/>
    <w:rsid w:val="008B4834"/>
    <w:rsid w:val="008B6172"/>
    <w:rsid w:val="008B7F88"/>
    <w:rsid w:val="008C0925"/>
    <w:rsid w:val="008C7B52"/>
    <w:rsid w:val="008E405F"/>
    <w:rsid w:val="008E432B"/>
    <w:rsid w:val="008E5A5A"/>
    <w:rsid w:val="008E6F7F"/>
    <w:rsid w:val="008F0DD9"/>
    <w:rsid w:val="008F14BE"/>
    <w:rsid w:val="0090078F"/>
    <w:rsid w:val="00902AC1"/>
    <w:rsid w:val="0090515D"/>
    <w:rsid w:val="0091138C"/>
    <w:rsid w:val="00921728"/>
    <w:rsid w:val="00925F28"/>
    <w:rsid w:val="00926D95"/>
    <w:rsid w:val="00933A03"/>
    <w:rsid w:val="009360A8"/>
    <w:rsid w:val="00940FEB"/>
    <w:rsid w:val="009432D3"/>
    <w:rsid w:val="00947279"/>
    <w:rsid w:val="009518A2"/>
    <w:rsid w:val="009635FF"/>
    <w:rsid w:val="009651E7"/>
    <w:rsid w:val="00965B54"/>
    <w:rsid w:val="00966D44"/>
    <w:rsid w:val="00975A4D"/>
    <w:rsid w:val="009836A8"/>
    <w:rsid w:val="00987F68"/>
    <w:rsid w:val="009912AD"/>
    <w:rsid w:val="009958F3"/>
    <w:rsid w:val="009A2608"/>
    <w:rsid w:val="009A61B6"/>
    <w:rsid w:val="009C0AE0"/>
    <w:rsid w:val="009C4195"/>
    <w:rsid w:val="009C45B9"/>
    <w:rsid w:val="009C4B30"/>
    <w:rsid w:val="009C4C73"/>
    <w:rsid w:val="009C563E"/>
    <w:rsid w:val="009C6A74"/>
    <w:rsid w:val="009D1A60"/>
    <w:rsid w:val="009D4863"/>
    <w:rsid w:val="009E0E62"/>
    <w:rsid w:val="009E60C0"/>
    <w:rsid w:val="009E7302"/>
    <w:rsid w:val="00A03E89"/>
    <w:rsid w:val="00A04C05"/>
    <w:rsid w:val="00A07FD4"/>
    <w:rsid w:val="00A10530"/>
    <w:rsid w:val="00A15B4F"/>
    <w:rsid w:val="00A20441"/>
    <w:rsid w:val="00A22F64"/>
    <w:rsid w:val="00A23672"/>
    <w:rsid w:val="00A24B60"/>
    <w:rsid w:val="00A51E8B"/>
    <w:rsid w:val="00A56987"/>
    <w:rsid w:val="00A75D66"/>
    <w:rsid w:val="00A76E8B"/>
    <w:rsid w:val="00A80073"/>
    <w:rsid w:val="00A809C8"/>
    <w:rsid w:val="00A80F32"/>
    <w:rsid w:val="00A94035"/>
    <w:rsid w:val="00A94787"/>
    <w:rsid w:val="00AA04FF"/>
    <w:rsid w:val="00AA5249"/>
    <w:rsid w:val="00AB1405"/>
    <w:rsid w:val="00AB2C0F"/>
    <w:rsid w:val="00AB3BD9"/>
    <w:rsid w:val="00AB5DE4"/>
    <w:rsid w:val="00AB7FE6"/>
    <w:rsid w:val="00AC040B"/>
    <w:rsid w:val="00AC3A7F"/>
    <w:rsid w:val="00AC48A2"/>
    <w:rsid w:val="00AC568F"/>
    <w:rsid w:val="00AD7E19"/>
    <w:rsid w:val="00AE2893"/>
    <w:rsid w:val="00AF1146"/>
    <w:rsid w:val="00AF4454"/>
    <w:rsid w:val="00B03026"/>
    <w:rsid w:val="00B06CFA"/>
    <w:rsid w:val="00B06F5C"/>
    <w:rsid w:val="00B1078C"/>
    <w:rsid w:val="00B11251"/>
    <w:rsid w:val="00B11554"/>
    <w:rsid w:val="00B15132"/>
    <w:rsid w:val="00B25C79"/>
    <w:rsid w:val="00B30DE4"/>
    <w:rsid w:val="00B35AE2"/>
    <w:rsid w:val="00B36EB3"/>
    <w:rsid w:val="00B37793"/>
    <w:rsid w:val="00B41075"/>
    <w:rsid w:val="00B6032C"/>
    <w:rsid w:val="00B62F25"/>
    <w:rsid w:val="00B65939"/>
    <w:rsid w:val="00B71803"/>
    <w:rsid w:val="00B7405A"/>
    <w:rsid w:val="00B77AEA"/>
    <w:rsid w:val="00B830CA"/>
    <w:rsid w:val="00B83709"/>
    <w:rsid w:val="00B85121"/>
    <w:rsid w:val="00B85BE3"/>
    <w:rsid w:val="00B86729"/>
    <w:rsid w:val="00B909C1"/>
    <w:rsid w:val="00BA2370"/>
    <w:rsid w:val="00BB1CBC"/>
    <w:rsid w:val="00BB25E9"/>
    <w:rsid w:val="00BB3E89"/>
    <w:rsid w:val="00BB7D61"/>
    <w:rsid w:val="00BC0D31"/>
    <w:rsid w:val="00BC2C72"/>
    <w:rsid w:val="00BC52B0"/>
    <w:rsid w:val="00BD1864"/>
    <w:rsid w:val="00BD5515"/>
    <w:rsid w:val="00BD5F6F"/>
    <w:rsid w:val="00BD7CE3"/>
    <w:rsid w:val="00BF39F1"/>
    <w:rsid w:val="00C1516B"/>
    <w:rsid w:val="00C158CF"/>
    <w:rsid w:val="00C16CC9"/>
    <w:rsid w:val="00C22B77"/>
    <w:rsid w:val="00C23ED5"/>
    <w:rsid w:val="00C3046B"/>
    <w:rsid w:val="00C40301"/>
    <w:rsid w:val="00C541AB"/>
    <w:rsid w:val="00C541C9"/>
    <w:rsid w:val="00C55582"/>
    <w:rsid w:val="00C55F7F"/>
    <w:rsid w:val="00C5760D"/>
    <w:rsid w:val="00C61670"/>
    <w:rsid w:val="00C626F7"/>
    <w:rsid w:val="00C83458"/>
    <w:rsid w:val="00C85130"/>
    <w:rsid w:val="00C923F3"/>
    <w:rsid w:val="00C9335D"/>
    <w:rsid w:val="00CA0152"/>
    <w:rsid w:val="00CA20DE"/>
    <w:rsid w:val="00CB2286"/>
    <w:rsid w:val="00CB69C8"/>
    <w:rsid w:val="00CB7B1F"/>
    <w:rsid w:val="00CC2D4A"/>
    <w:rsid w:val="00CC531C"/>
    <w:rsid w:val="00CC56A1"/>
    <w:rsid w:val="00CD16E4"/>
    <w:rsid w:val="00CD4B0C"/>
    <w:rsid w:val="00CE2C44"/>
    <w:rsid w:val="00CE4731"/>
    <w:rsid w:val="00CE6935"/>
    <w:rsid w:val="00D1112F"/>
    <w:rsid w:val="00D159E7"/>
    <w:rsid w:val="00D228C2"/>
    <w:rsid w:val="00D25B7B"/>
    <w:rsid w:val="00D27F2C"/>
    <w:rsid w:val="00D3444F"/>
    <w:rsid w:val="00D42636"/>
    <w:rsid w:val="00D45874"/>
    <w:rsid w:val="00D60C19"/>
    <w:rsid w:val="00D64CA9"/>
    <w:rsid w:val="00D67659"/>
    <w:rsid w:val="00D6799E"/>
    <w:rsid w:val="00D8204C"/>
    <w:rsid w:val="00D864CF"/>
    <w:rsid w:val="00D91EF2"/>
    <w:rsid w:val="00D935C1"/>
    <w:rsid w:val="00D94648"/>
    <w:rsid w:val="00DA04AE"/>
    <w:rsid w:val="00DA49AB"/>
    <w:rsid w:val="00DB4B3F"/>
    <w:rsid w:val="00DC2BDA"/>
    <w:rsid w:val="00DD4362"/>
    <w:rsid w:val="00DE026C"/>
    <w:rsid w:val="00DE7617"/>
    <w:rsid w:val="00DF29CF"/>
    <w:rsid w:val="00E02F8A"/>
    <w:rsid w:val="00E12680"/>
    <w:rsid w:val="00E15EA4"/>
    <w:rsid w:val="00E30416"/>
    <w:rsid w:val="00E32D12"/>
    <w:rsid w:val="00E34FF9"/>
    <w:rsid w:val="00E35612"/>
    <w:rsid w:val="00E40CAE"/>
    <w:rsid w:val="00E63A69"/>
    <w:rsid w:val="00E711FC"/>
    <w:rsid w:val="00E71759"/>
    <w:rsid w:val="00E77ED1"/>
    <w:rsid w:val="00E82A0D"/>
    <w:rsid w:val="00E82E59"/>
    <w:rsid w:val="00E832D8"/>
    <w:rsid w:val="00EA5EF6"/>
    <w:rsid w:val="00EA6A81"/>
    <w:rsid w:val="00EA7690"/>
    <w:rsid w:val="00EB0AB2"/>
    <w:rsid w:val="00EB4D64"/>
    <w:rsid w:val="00EB4D75"/>
    <w:rsid w:val="00EB557F"/>
    <w:rsid w:val="00ED32C2"/>
    <w:rsid w:val="00ED73FA"/>
    <w:rsid w:val="00ED7B5B"/>
    <w:rsid w:val="00EE11F4"/>
    <w:rsid w:val="00EE17B7"/>
    <w:rsid w:val="00EF7284"/>
    <w:rsid w:val="00F03C2B"/>
    <w:rsid w:val="00F04A0E"/>
    <w:rsid w:val="00F07394"/>
    <w:rsid w:val="00F21AC5"/>
    <w:rsid w:val="00F2330E"/>
    <w:rsid w:val="00F31D9C"/>
    <w:rsid w:val="00F36393"/>
    <w:rsid w:val="00F44E4D"/>
    <w:rsid w:val="00F525B0"/>
    <w:rsid w:val="00F61AC8"/>
    <w:rsid w:val="00F8053E"/>
    <w:rsid w:val="00F85F78"/>
    <w:rsid w:val="00F90540"/>
    <w:rsid w:val="00FA0C2B"/>
    <w:rsid w:val="00FA6174"/>
    <w:rsid w:val="00FC01D1"/>
    <w:rsid w:val="00FC4742"/>
    <w:rsid w:val="00FD28BB"/>
    <w:rsid w:val="00FD6408"/>
    <w:rsid w:val="00FE4650"/>
    <w:rsid w:val="00FE50D4"/>
    <w:rsid w:val="00FE622D"/>
    <w:rsid w:val="00FF2BAB"/>
    <w:rsid w:val="00FF5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strokecolor="gray"/>
    </o:shapedefaults>
    <o:shapelayout v:ext="edit">
      <o:idmap v:ext="edit" data="2"/>
    </o:shapelayout>
  </w:shapeDefaults>
  <w:decimalSymbol w:val=","/>
  <w:listSeparator w:val=";"/>
  <w14:docId w14:val="60280161"/>
  <w15:docId w15:val="{7A0CF8F9-A2FC-4D25-9E2F-575E90EA2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6466B5"/>
    <w:pPr>
      <w:spacing w:line="240" w:lineRule="atLeast"/>
    </w:pPr>
    <w:rPr>
      <w:rFonts w:ascii="Arial" w:hAnsi="Arial"/>
      <w:lang w:val="nl-NL" w:eastAsia="nl-NL"/>
    </w:rPr>
  </w:style>
  <w:style w:type="paragraph" w:styleId="Kop1">
    <w:name w:val="heading 1"/>
    <w:aliases w:val="Hoofdstuk,Kop 1Hoofdstuk,h1,H1,1st level,I1,heading 1,Chapter title,l1,l1+toc 1,Level 1,Level 11,Head 1,Head 11,Head 12,Head 111,Head 13,Head 112,Head 14,Head 113,Head 15,Head 114,Head 16,Head 115,Head 17,Head 116,Head 18,Head 117,Head 19"/>
    <w:basedOn w:val="Standaard"/>
    <w:next w:val="Standaard"/>
    <w:link w:val="Kop1Char"/>
    <w:uiPriority w:val="9"/>
    <w:qFormat/>
    <w:rsid w:val="00877D35"/>
    <w:pPr>
      <w:keepNext/>
      <w:pageBreakBefore/>
      <w:numPr>
        <w:numId w:val="11"/>
      </w:numPr>
      <w:spacing w:before="180" w:after="220" w:line="240" w:lineRule="auto"/>
      <w:ind w:hanging="266"/>
      <w:outlineLvl w:val="0"/>
    </w:pPr>
    <w:rPr>
      <w:b/>
      <w:kern w:val="28"/>
      <w:sz w:val="26"/>
    </w:rPr>
  </w:style>
  <w:style w:type="paragraph" w:styleId="Kop2">
    <w:name w:val="heading 2"/>
    <w:aliases w:val="Paragraaf,Paragraaf1,h2,Gewonekop,UNDERRUBRIK 1-2,H2,Heading 2 Hidden,CHS,H2-Heading 2,2,Header 2,l2,Header2,22,heading2,list2,A,A.B.C.,list 2,Heading2,Heading Indent No L2,H21,H22,H23,H24,H25,H26,H27,H211,H221,H231,H241,H251,H261,Paragraafkop"/>
    <w:basedOn w:val="Standaard"/>
    <w:next w:val="Standaard"/>
    <w:link w:val="Kop2Char"/>
    <w:qFormat/>
    <w:rsid w:val="006466B5"/>
    <w:pPr>
      <w:keepNext/>
      <w:numPr>
        <w:ilvl w:val="1"/>
        <w:numId w:val="11"/>
      </w:numPr>
      <w:outlineLvl w:val="1"/>
    </w:pPr>
    <w:rPr>
      <w:b/>
    </w:rPr>
  </w:style>
  <w:style w:type="paragraph" w:styleId="Kop3">
    <w:name w:val="heading 3"/>
    <w:aliases w:val="Sub-Paragraaf,l3,CT,h3,3,H3,Sub-paragraaf,Level 3 Topic Heading,h31,Level 3 Topic Heading1,Sub-paragraaf1,H31,Sub-Paragraaf1,Paragraaf2"/>
    <w:basedOn w:val="Standaard"/>
    <w:next w:val="Standaard"/>
    <w:link w:val="Kop3Char"/>
    <w:qFormat/>
    <w:rsid w:val="006466B5"/>
    <w:pPr>
      <w:keepNext/>
      <w:numPr>
        <w:ilvl w:val="2"/>
        <w:numId w:val="11"/>
      </w:numPr>
      <w:outlineLvl w:val="2"/>
    </w:pPr>
    <w:rPr>
      <w:b/>
    </w:rPr>
  </w:style>
  <w:style w:type="paragraph" w:styleId="Kop4">
    <w:name w:val="heading 4"/>
    <w:aliases w:val="niet gebruiken a.u.b.4,h4,4,4heading,Block,I4,l4,l4+toc4,heading 4,Numbered List,I41,H11,l41,l4+toc41,heading 41,Numbered List1,H4,Hoofstuk zonder opsomming"/>
    <w:basedOn w:val="Standaard"/>
    <w:next w:val="Standaard"/>
    <w:link w:val="Kop4Char"/>
    <w:qFormat/>
    <w:rsid w:val="006466B5"/>
    <w:pPr>
      <w:keepNext/>
      <w:numPr>
        <w:ilvl w:val="3"/>
        <w:numId w:val="11"/>
      </w:numPr>
      <w:outlineLvl w:val="3"/>
    </w:pPr>
    <w:rPr>
      <w:b/>
    </w:rPr>
  </w:style>
  <w:style w:type="paragraph" w:styleId="Kop5">
    <w:name w:val="heading 5"/>
    <w:aliases w:val="niet gebruiken a.u.b.5,Block Label,h5,Second Subheading,h51,Second Subheading1,Appendix A1"/>
    <w:basedOn w:val="Standaard"/>
    <w:next w:val="Standaard"/>
    <w:link w:val="Kop5Char"/>
    <w:qFormat/>
    <w:rsid w:val="006466B5"/>
    <w:pPr>
      <w:spacing w:before="240" w:after="60"/>
      <w:outlineLvl w:val="4"/>
    </w:pPr>
    <w:rPr>
      <w:sz w:val="22"/>
    </w:rPr>
  </w:style>
  <w:style w:type="paragraph" w:styleId="Kop6">
    <w:name w:val="heading 6"/>
    <w:aliases w:val="niet gebruiken a.u.b.6,Appendix,H6"/>
    <w:basedOn w:val="Standaard"/>
    <w:next w:val="Standaard"/>
    <w:link w:val="Kop6Char"/>
    <w:qFormat/>
    <w:rsid w:val="006466B5"/>
    <w:pPr>
      <w:spacing w:before="240" w:after="60"/>
      <w:outlineLvl w:val="5"/>
    </w:pPr>
    <w:rPr>
      <w:rFonts w:ascii="Times New Roman" w:hAnsi="Times New Roman"/>
      <w:i/>
      <w:sz w:val="22"/>
    </w:rPr>
  </w:style>
  <w:style w:type="paragraph" w:styleId="Kop7">
    <w:name w:val="heading 7"/>
    <w:aliases w:val="niet gebruiken a.u.b.7"/>
    <w:basedOn w:val="Standaard"/>
    <w:next w:val="Standaard"/>
    <w:link w:val="Kop7Char"/>
    <w:qFormat/>
    <w:rsid w:val="006466B5"/>
    <w:pPr>
      <w:spacing w:before="240" w:after="60"/>
      <w:outlineLvl w:val="6"/>
    </w:pPr>
  </w:style>
  <w:style w:type="paragraph" w:styleId="Kop8">
    <w:name w:val="heading 8"/>
    <w:aliases w:val="niet gebruiken a.u.b.8"/>
    <w:basedOn w:val="Standaard"/>
    <w:next w:val="Standaard"/>
    <w:link w:val="Kop8Char"/>
    <w:qFormat/>
    <w:rsid w:val="006466B5"/>
    <w:pPr>
      <w:spacing w:before="240" w:after="60"/>
      <w:outlineLvl w:val="7"/>
    </w:pPr>
    <w:rPr>
      <w:i/>
    </w:rPr>
  </w:style>
  <w:style w:type="paragraph" w:styleId="Kop9">
    <w:name w:val="heading 9"/>
    <w:aliases w:val="niet gebruiken a.u.b.9,appendix"/>
    <w:basedOn w:val="Standaard"/>
    <w:next w:val="Standaard"/>
    <w:link w:val="Kop9Char"/>
    <w:qFormat/>
    <w:rsid w:val="006466B5"/>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466B5"/>
    <w:pPr>
      <w:tabs>
        <w:tab w:val="center" w:pos="4536"/>
        <w:tab w:val="right" w:pos="9072"/>
      </w:tabs>
      <w:spacing w:line="240" w:lineRule="exact"/>
    </w:pPr>
  </w:style>
  <w:style w:type="paragraph" w:styleId="Voettekst">
    <w:name w:val="footer"/>
    <w:basedOn w:val="Standaard"/>
    <w:link w:val="VoettekstChar"/>
    <w:rsid w:val="006466B5"/>
    <w:pPr>
      <w:tabs>
        <w:tab w:val="center" w:pos="4536"/>
        <w:tab w:val="right" w:pos="9072"/>
      </w:tabs>
    </w:pPr>
  </w:style>
  <w:style w:type="paragraph" w:customStyle="1" w:styleId="ModelTitel">
    <w:name w:val="ModelTitel"/>
    <w:rsid w:val="006466B5"/>
    <w:rPr>
      <w:rFonts w:ascii="Arial" w:hAnsi="Arial"/>
      <w:b/>
      <w:noProof/>
      <w:spacing w:val="4"/>
      <w:sz w:val="22"/>
      <w:lang w:val="nl-NL" w:eastAsia="nl-NL"/>
    </w:rPr>
  </w:style>
  <w:style w:type="character" w:customStyle="1" w:styleId="Referentiekopje">
    <w:name w:val="Referentiekopje"/>
    <w:rsid w:val="006466B5"/>
    <w:rPr>
      <w:rFonts w:ascii="Arial" w:hAnsi="Arial"/>
      <w:sz w:val="14"/>
      <w:lang w:val="nl-NL"/>
    </w:rPr>
  </w:style>
  <w:style w:type="paragraph" w:customStyle="1" w:styleId="Adresregel">
    <w:name w:val="Adresregel"/>
    <w:rsid w:val="006466B5"/>
    <w:pPr>
      <w:spacing w:line="240" w:lineRule="exact"/>
      <w:ind w:right="284"/>
      <w:jc w:val="right"/>
    </w:pPr>
    <w:rPr>
      <w:rFonts w:ascii="Arial" w:hAnsi="Arial"/>
      <w:noProof/>
      <w:sz w:val="14"/>
      <w:lang w:val="nl-NL" w:eastAsia="nl-NL"/>
    </w:rPr>
  </w:style>
  <w:style w:type="paragraph" w:customStyle="1" w:styleId="Adresgegevens">
    <w:name w:val="Adresgegevens"/>
    <w:basedOn w:val="Standaard"/>
    <w:rsid w:val="006466B5"/>
    <w:pPr>
      <w:spacing w:line="240" w:lineRule="exact"/>
      <w:jc w:val="right"/>
    </w:pPr>
    <w:rPr>
      <w:sz w:val="14"/>
    </w:rPr>
  </w:style>
  <w:style w:type="character" w:customStyle="1" w:styleId="Adresregelkopje">
    <w:name w:val="Adresregelkopje"/>
    <w:rsid w:val="006466B5"/>
    <w:rPr>
      <w:rFonts w:ascii="Arial" w:hAnsi="Arial"/>
      <w:b/>
      <w:lang w:val="nl-NL"/>
    </w:rPr>
  </w:style>
  <w:style w:type="paragraph" w:customStyle="1" w:styleId="ReferentieKopjeVolgvel">
    <w:name w:val="ReferentieKopjeVolgvel"/>
    <w:rsid w:val="006466B5"/>
    <w:pPr>
      <w:spacing w:line="240" w:lineRule="exact"/>
      <w:jc w:val="right"/>
    </w:pPr>
    <w:rPr>
      <w:rFonts w:ascii="Arial" w:hAnsi="Arial"/>
      <w:noProof/>
      <w:sz w:val="14"/>
      <w:lang w:val="nl-NL" w:eastAsia="nl-NL"/>
    </w:rPr>
  </w:style>
  <w:style w:type="paragraph" w:customStyle="1" w:styleId="ReferentieItemVolgvel">
    <w:name w:val="ReferentieItemVolgvel"/>
    <w:rsid w:val="006466B5"/>
    <w:pPr>
      <w:ind w:left="284"/>
    </w:pPr>
    <w:rPr>
      <w:rFonts w:ascii="Arial" w:hAnsi="Arial"/>
      <w:noProof/>
      <w:sz w:val="18"/>
      <w:lang w:val="nl-NL" w:eastAsia="nl-NL"/>
    </w:rPr>
  </w:style>
  <w:style w:type="paragraph" w:customStyle="1" w:styleId="OnsKenmerk">
    <w:name w:val="OnsKenmerk"/>
    <w:basedOn w:val="Standaard"/>
    <w:rsid w:val="006466B5"/>
  </w:style>
  <w:style w:type="paragraph" w:customStyle="1" w:styleId="RapportTitel">
    <w:name w:val="RapportTitel"/>
    <w:rsid w:val="006466B5"/>
    <w:pPr>
      <w:spacing w:line="720" w:lineRule="exact"/>
    </w:pPr>
    <w:rPr>
      <w:rFonts w:ascii="Arial" w:hAnsi="Arial"/>
      <w:b/>
      <w:noProof/>
      <w:spacing w:val="8"/>
      <w:sz w:val="36"/>
      <w:lang w:val="nl-NL" w:eastAsia="nl-NL"/>
    </w:rPr>
  </w:style>
  <w:style w:type="paragraph" w:customStyle="1" w:styleId="ReferentieItem">
    <w:name w:val="ReferentieItem"/>
    <w:rsid w:val="006466B5"/>
    <w:pPr>
      <w:spacing w:line="240" w:lineRule="exact"/>
    </w:pPr>
    <w:rPr>
      <w:rFonts w:ascii="Arial" w:hAnsi="Arial"/>
      <w:noProof/>
      <w:lang w:val="nl-NL" w:eastAsia="nl-NL"/>
    </w:rPr>
  </w:style>
  <w:style w:type="paragraph" w:customStyle="1" w:styleId="DatumStyle">
    <w:name w:val="DatumStyle"/>
    <w:basedOn w:val="ReferentieItem"/>
    <w:rsid w:val="006466B5"/>
  </w:style>
  <w:style w:type="paragraph" w:styleId="Inhopg1">
    <w:name w:val="toc 1"/>
    <w:basedOn w:val="Standaard"/>
    <w:next w:val="Standaard"/>
    <w:autoRedefine/>
    <w:uiPriority w:val="39"/>
    <w:qFormat/>
    <w:rsid w:val="006466B5"/>
    <w:pPr>
      <w:spacing w:before="120" w:after="120"/>
    </w:pPr>
    <w:rPr>
      <w:rFonts w:asciiTheme="minorHAnsi" w:hAnsiTheme="minorHAnsi"/>
      <w:b/>
      <w:bCs/>
      <w:caps/>
    </w:rPr>
  </w:style>
  <w:style w:type="paragraph" w:customStyle="1" w:styleId="inhoudsopgave">
    <w:name w:val="inhoudsopgave"/>
    <w:basedOn w:val="Standaard"/>
    <w:rsid w:val="006466B5"/>
    <w:pPr>
      <w:spacing w:before="180" w:after="240" w:line="240" w:lineRule="auto"/>
    </w:pPr>
    <w:rPr>
      <w:b/>
      <w:sz w:val="26"/>
    </w:rPr>
  </w:style>
  <w:style w:type="paragraph" w:styleId="Inhopg2">
    <w:name w:val="toc 2"/>
    <w:basedOn w:val="Standaard"/>
    <w:next w:val="Standaard"/>
    <w:autoRedefine/>
    <w:uiPriority w:val="39"/>
    <w:qFormat/>
    <w:rsid w:val="006466B5"/>
    <w:pPr>
      <w:ind w:left="200"/>
    </w:pPr>
    <w:rPr>
      <w:rFonts w:asciiTheme="minorHAnsi" w:hAnsiTheme="minorHAnsi"/>
      <w:smallCaps/>
    </w:rPr>
  </w:style>
  <w:style w:type="paragraph" w:styleId="Inhopg3">
    <w:name w:val="toc 3"/>
    <w:basedOn w:val="Standaard"/>
    <w:next w:val="Standaard"/>
    <w:autoRedefine/>
    <w:uiPriority w:val="39"/>
    <w:qFormat/>
    <w:rsid w:val="006466B5"/>
    <w:pPr>
      <w:ind w:left="400"/>
    </w:pPr>
    <w:rPr>
      <w:rFonts w:asciiTheme="minorHAnsi" w:hAnsiTheme="minorHAnsi"/>
      <w:i/>
      <w:iCs/>
    </w:rPr>
  </w:style>
  <w:style w:type="paragraph" w:styleId="Inhopg4">
    <w:name w:val="toc 4"/>
    <w:basedOn w:val="Standaard"/>
    <w:next w:val="Standaard"/>
    <w:autoRedefine/>
    <w:uiPriority w:val="39"/>
    <w:rsid w:val="006466B5"/>
    <w:pPr>
      <w:ind w:left="600"/>
    </w:pPr>
    <w:rPr>
      <w:rFonts w:asciiTheme="minorHAnsi" w:hAnsiTheme="minorHAnsi"/>
      <w:sz w:val="18"/>
      <w:szCs w:val="18"/>
    </w:rPr>
  </w:style>
  <w:style w:type="paragraph" w:styleId="Inhopg5">
    <w:name w:val="toc 5"/>
    <w:basedOn w:val="Standaard"/>
    <w:next w:val="Standaard"/>
    <w:autoRedefine/>
    <w:uiPriority w:val="39"/>
    <w:rsid w:val="006466B5"/>
    <w:pPr>
      <w:ind w:left="800"/>
    </w:pPr>
    <w:rPr>
      <w:rFonts w:asciiTheme="minorHAnsi" w:hAnsiTheme="minorHAnsi"/>
      <w:sz w:val="18"/>
      <w:szCs w:val="18"/>
    </w:rPr>
  </w:style>
  <w:style w:type="paragraph" w:styleId="Inhopg6">
    <w:name w:val="toc 6"/>
    <w:basedOn w:val="Standaard"/>
    <w:next w:val="Standaard"/>
    <w:autoRedefine/>
    <w:uiPriority w:val="39"/>
    <w:rsid w:val="006466B5"/>
    <w:pPr>
      <w:ind w:left="1000"/>
    </w:pPr>
    <w:rPr>
      <w:rFonts w:asciiTheme="minorHAnsi" w:hAnsiTheme="minorHAnsi"/>
      <w:sz w:val="18"/>
      <w:szCs w:val="18"/>
    </w:rPr>
  </w:style>
  <w:style w:type="paragraph" w:styleId="Inhopg7">
    <w:name w:val="toc 7"/>
    <w:basedOn w:val="Standaard"/>
    <w:next w:val="Standaard"/>
    <w:autoRedefine/>
    <w:uiPriority w:val="39"/>
    <w:rsid w:val="006466B5"/>
    <w:pPr>
      <w:ind w:left="1200"/>
    </w:pPr>
    <w:rPr>
      <w:rFonts w:asciiTheme="minorHAnsi" w:hAnsiTheme="minorHAnsi"/>
      <w:sz w:val="18"/>
      <w:szCs w:val="18"/>
    </w:rPr>
  </w:style>
  <w:style w:type="paragraph" w:styleId="Inhopg8">
    <w:name w:val="toc 8"/>
    <w:basedOn w:val="Standaard"/>
    <w:next w:val="Standaard"/>
    <w:autoRedefine/>
    <w:uiPriority w:val="39"/>
    <w:rsid w:val="006466B5"/>
    <w:pPr>
      <w:ind w:left="1400"/>
    </w:pPr>
    <w:rPr>
      <w:rFonts w:asciiTheme="minorHAnsi" w:hAnsiTheme="minorHAnsi"/>
      <w:sz w:val="18"/>
      <w:szCs w:val="18"/>
    </w:rPr>
  </w:style>
  <w:style w:type="paragraph" w:styleId="Inhopg9">
    <w:name w:val="toc 9"/>
    <w:basedOn w:val="Standaard"/>
    <w:next w:val="Standaard"/>
    <w:autoRedefine/>
    <w:uiPriority w:val="39"/>
    <w:rsid w:val="006466B5"/>
    <w:pPr>
      <w:ind w:left="1600"/>
    </w:pPr>
    <w:rPr>
      <w:rFonts w:asciiTheme="minorHAnsi" w:hAnsiTheme="minorHAnsi"/>
      <w:sz w:val="18"/>
      <w:szCs w:val="18"/>
    </w:rPr>
  </w:style>
  <w:style w:type="paragraph" w:styleId="Aanhef">
    <w:name w:val="Salutation"/>
    <w:basedOn w:val="Standaard"/>
    <w:next w:val="Standaard"/>
    <w:link w:val="AanhefChar"/>
    <w:rsid w:val="006466B5"/>
  </w:style>
  <w:style w:type="paragraph" w:styleId="Adresenvelop">
    <w:name w:val="envelope address"/>
    <w:basedOn w:val="Standaard"/>
    <w:rsid w:val="006466B5"/>
    <w:pPr>
      <w:framePr w:w="7920" w:h="1980" w:hRule="exact" w:hSpace="141" w:wrap="auto" w:hAnchor="page" w:xAlign="center" w:yAlign="bottom"/>
      <w:ind w:left="2880"/>
    </w:pPr>
    <w:rPr>
      <w:sz w:val="24"/>
    </w:rPr>
  </w:style>
  <w:style w:type="paragraph" w:styleId="Afsluiting">
    <w:name w:val="Closing"/>
    <w:basedOn w:val="Standaard"/>
    <w:link w:val="AfsluitingChar"/>
    <w:rsid w:val="006466B5"/>
    <w:pPr>
      <w:ind w:left="4252"/>
    </w:pPr>
  </w:style>
  <w:style w:type="paragraph" w:styleId="Afzender">
    <w:name w:val="envelope return"/>
    <w:basedOn w:val="Standaard"/>
    <w:rsid w:val="006466B5"/>
  </w:style>
  <w:style w:type="paragraph" w:customStyle="1" w:styleId="BalloonText1">
    <w:name w:val="Balloon Text1"/>
    <w:basedOn w:val="Standaard"/>
    <w:semiHidden/>
    <w:rsid w:val="006466B5"/>
    <w:rPr>
      <w:rFonts w:ascii="Tahoma" w:hAnsi="Tahoma"/>
      <w:sz w:val="16"/>
    </w:rPr>
  </w:style>
  <w:style w:type="paragraph" w:styleId="Berichtkop">
    <w:name w:val="Message Header"/>
    <w:basedOn w:val="Standaard"/>
    <w:link w:val="BerichtkopChar"/>
    <w:rsid w:val="006466B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466B5"/>
    <w:pPr>
      <w:spacing w:before="120" w:after="120"/>
    </w:pPr>
    <w:rPr>
      <w:b/>
    </w:rPr>
  </w:style>
  <w:style w:type="paragraph" w:styleId="Bloktekst">
    <w:name w:val="Block Text"/>
    <w:basedOn w:val="Standaard"/>
    <w:rsid w:val="006466B5"/>
    <w:pPr>
      <w:spacing w:after="120"/>
      <w:ind w:left="1440" w:right="1440"/>
    </w:pPr>
  </w:style>
  <w:style w:type="paragraph" w:styleId="Bronvermelding">
    <w:name w:val="table of authorities"/>
    <w:basedOn w:val="Standaard"/>
    <w:next w:val="Standaard"/>
    <w:semiHidden/>
    <w:rsid w:val="006466B5"/>
    <w:pPr>
      <w:ind w:left="200" w:hanging="200"/>
    </w:pPr>
  </w:style>
  <w:style w:type="paragraph" w:styleId="Datum">
    <w:name w:val="Date"/>
    <w:basedOn w:val="Standaard"/>
    <w:next w:val="Standaard"/>
    <w:link w:val="DatumChar"/>
    <w:rsid w:val="006466B5"/>
  </w:style>
  <w:style w:type="paragraph" w:styleId="Documentstructuur">
    <w:name w:val="Document Map"/>
    <w:basedOn w:val="Standaard"/>
    <w:link w:val="DocumentstructuurChar"/>
    <w:semiHidden/>
    <w:rsid w:val="006466B5"/>
    <w:pPr>
      <w:shd w:val="clear" w:color="auto" w:fill="000080"/>
    </w:pPr>
    <w:rPr>
      <w:rFonts w:ascii="Tahoma" w:hAnsi="Tahoma"/>
    </w:rPr>
  </w:style>
  <w:style w:type="character" w:styleId="Eindnootmarkering">
    <w:name w:val="endnote reference"/>
    <w:basedOn w:val="Standaardalinea-lettertype"/>
    <w:semiHidden/>
    <w:rsid w:val="006466B5"/>
    <w:rPr>
      <w:vertAlign w:val="superscript"/>
      <w:lang w:val="nl-NL"/>
    </w:rPr>
  </w:style>
  <w:style w:type="paragraph" w:styleId="Eindnoottekst">
    <w:name w:val="endnote text"/>
    <w:basedOn w:val="Standaard"/>
    <w:link w:val="EindnoottekstChar"/>
    <w:semiHidden/>
    <w:rsid w:val="006466B5"/>
  </w:style>
  <w:style w:type="character" w:styleId="GevolgdeHyperlink">
    <w:name w:val="FollowedHyperlink"/>
    <w:basedOn w:val="Standaardalinea-lettertype"/>
    <w:rsid w:val="006466B5"/>
    <w:rPr>
      <w:color w:val="800080"/>
      <w:u w:val="single"/>
      <w:lang w:val="nl-NL"/>
    </w:rPr>
  </w:style>
  <w:style w:type="paragraph" w:styleId="Handtekening">
    <w:name w:val="Signature"/>
    <w:basedOn w:val="Standaard"/>
    <w:link w:val="HandtekeningChar"/>
    <w:rsid w:val="006466B5"/>
    <w:pPr>
      <w:ind w:left="4252"/>
    </w:pPr>
  </w:style>
  <w:style w:type="character" w:styleId="Hyperlink">
    <w:name w:val="Hyperlink"/>
    <w:basedOn w:val="Standaardalinea-lettertype"/>
    <w:uiPriority w:val="99"/>
    <w:rsid w:val="006466B5"/>
    <w:rPr>
      <w:color w:val="0000FF"/>
      <w:u w:val="single"/>
      <w:lang w:val="nl-NL"/>
    </w:rPr>
  </w:style>
  <w:style w:type="paragraph" w:styleId="Index1">
    <w:name w:val="index 1"/>
    <w:basedOn w:val="Standaard"/>
    <w:next w:val="Standaard"/>
    <w:autoRedefine/>
    <w:semiHidden/>
    <w:rsid w:val="006466B5"/>
    <w:pPr>
      <w:ind w:left="200" w:hanging="200"/>
    </w:pPr>
  </w:style>
  <w:style w:type="paragraph" w:styleId="Index2">
    <w:name w:val="index 2"/>
    <w:basedOn w:val="Standaard"/>
    <w:next w:val="Standaard"/>
    <w:autoRedefine/>
    <w:semiHidden/>
    <w:rsid w:val="006466B5"/>
    <w:pPr>
      <w:ind w:left="400" w:hanging="200"/>
    </w:pPr>
  </w:style>
  <w:style w:type="paragraph" w:styleId="Index3">
    <w:name w:val="index 3"/>
    <w:basedOn w:val="Standaard"/>
    <w:next w:val="Standaard"/>
    <w:autoRedefine/>
    <w:semiHidden/>
    <w:rsid w:val="006466B5"/>
    <w:pPr>
      <w:ind w:left="600" w:hanging="200"/>
    </w:pPr>
  </w:style>
  <w:style w:type="paragraph" w:styleId="Index4">
    <w:name w:val="index 4"/>
    <w:basedOn w:val="Standaard"/>
    <w:next w:val="Standaard"/>
    <w:autoRedefine/>
    <w:semiHidden/>
    <w:rsid w:val="006466B5"/>
    <w:pPr>
      <w:ind w:left="800" w:hanging="200"/>
    </w:pPr>
  </w:style>
  <w:style w:type="paragraph" w:styleId="Index5">
    <w:name w:val="index 5"/>
    <w:basedOn w:val="Standaard"/>
    <w:next w:val="Standaard"/>
    <w:autoRedefine/>
    <w:semiHidden/>
    <w:rsid w:val="006466B5"/>
    <w:pPr>
      <w:ind w:left="1000" w:hanging="200"/>
    </w:pPr>
  </w:style>
  <w:style w:type="paragraph" w:styleId="Index6">
    <w:name w:val="index 6"/>
    <w:basedOn w:val="Standaard"/>
    <w:next w:val="Standaard"/>
    <w:autoRedefine/>
    <w:semiHidden/>
    <w:rsid w:val="006466B5"/>
    <w:pPr>
      <w:ind w:left="1200" w:hanging="200"/>
    </w:pPr>
  </w:style>
  <w:style w:type="paragraph" w:styleId="Index7">
    <w:name w:val="index 7"/>
    <w:basedOn w:val="Standaard"/>
    <w:next w:val="Standaard"/>
    <w:autoRedefine/>
    <w:semiHidden/>
    <w:rsid w:val="006466B5"/>
    <w:pPr>
      <w:ind w:left="1400" w:hanging="200"/>
    </w:pPr>
  </w:style>
  <w:style w:type="paragraph" w:styleId="Index8">
    <w:name w:val="index 8"/>
    <w:basedOn w:val="Standaard"/>
    <w:next w:val="Standaard"/>
    <w:autoRedefine/>
    <w:semiHidden/>
    <w:rsid w:val="006466B5"/>
    <w:pPr>
      <w:ind w:left="1600" w:hanging="200"/>
    </w:pPr>
  </w:style>
  <w:style w:type="paragraph" w:styleId="Index9">
    <w:name w:val="index 9"/>
    <w:basedOn w:val="Standaard"/>
    <w:next w:val="Standaard"/>
    <w:autoRedefine/>
    <w:semiHidden/>
    <w:rsid w:val="006466B5"/>
    <w:pPr>
      <w:ind w:left="1800" w:hanging="200"/>
    </w:pPr>
  </w:style>
  <w:style w:type="paragraph" w:styleId="Indexkop">
    <w:name w:val="index heading"/>
    <w:basedOn w:val="Standaard"/>
    <w:next w:val="Index1"/>
    <w:semiHidden/>
    <w:rsid w:val="006466B5"/>
    <w:rPr>
      <w:b/>
    </w:rPr>
  </w:style>
  <w:style w:type="paragraph" w:styleId="Kopbronvermelding">
    <w:name w:val="toa heading"/>
    <w:basedOn w:val="Standaard"/>
    <w:next w:val="Standaard"/>
    <w:semiHidden/>
    <w:rsid w:val="006466B5"/>
    <w:pPr>
      <w:spacing w:before="120"/>
    </w:pPr>
    <w:rPr>
      <w:b/>
      <w:sz w:val="24"/>
    </w:rPr>
  </w:style>
  <w:style w:type="paragraph" w:styleId="Lijst">
    <w:name w:val="List"/>
    <w:basedOn w:val="Standaard"/>
    <w:rsid w:val="006466B5"/>
    <w:pPr>
      <w:ind w:left="283" w:hanging="283"/>
    </w:pPr>
  </w:style>
  <w:style w:type="paragraph" w:styleId="Lijst2">
    <w:name w:val="List 2"/>
    <w:basedOn w:val="Standaard"/>
    <w:rsid w:val="006466B5"/>
    <w:pPr>
      <w:ind w:left="566" w:hanging="283"/>
    </w:pPr>
  </w:style>
  <w:style w:type="paragraph" w:styleId="Lijst3">
    <w:name w:val="List 3"/>
    <w:basedOn w:val="Standaard"/>
    <w:rsid w:val="006466B5"/>
    <w:pPr>
      <w:ind w:left="849" w:hanging="283"/>
    </w:pPr>
  </w:style>
  <w:style w:type="paragraph" w:styleId="Lijst4">
    <w:name w:val="List 4"/>
    <w:basedOn w:val="Standaard"/>
    <w:rsid w:val="006466B5"/>
    <w:pPr>
      <w:ind w:left="1132" w:hanging="283"/>
    </w:pPr>
  </w:style>
  <w:style w:type="paragraph" w:styleId="Lijst5">
    <w:name w:val="List 5"/>
    <w:basedOn w:val="Standaard"/>
    <w:rsid w:val="006466B5"/>
    <w:pPr>
      <w:ind w:left="1415" w:hanging="283"/>
    </w:pPr>
  </w:style>
  <w:style w:type="paragraph" w:styleId="Lijstmetafbeeldingen">
    <w:name w:val="table of figures"/>
    <w:basedOn w:val="Standaard"/>
    <w:next w:val="Standaard"/>
    <w:semiHidden/>
    <w:rsid w:val="006466B5"/>
    <w:pPr>
      <w:ind w:left="400" w:hanging="400"/>
    </w:pPr>
  </w:style>
  <w:style w:type="paragraph" w:styleId="Lijstopsomteken">
    <w:name w:val="List Bullet"/>
    <w:basedOn w:val="Standaard"/>
    <w:autoRedefine/>
    <w:rsid w:val="006466B5"/>
    <w:pPr>
      <w:numPr>
        <w:numId w:val="1"/>
      </w:numPr>
    </w:pPr>
  </w:style>
  <w:style w:type="paragraph" w:styleId="Lijstopsomteken2">
    <w:name w:val="List Bullet 2"/>
    <w:basedOn w:val="Standaard"/>
    <w:autoRedefine/>
    <w:rsid w:val="006466B5"/>
    <w:pPr>
      <w:numPr>
        <w:numId w:val="2"/>
      </w:numPr>
    </w:pPr>
  </w:style>
  <w:style w:type="paragraph" w:styleId="Lijstopsomteken3">
    <w:name w:val="List Bullet 3"/>
    <w:basedOn w:val="Standaard"/>
    <w:autoRedefine/>
    <w:rsid w:val="006466B5"/>
    <w:pPr>
      <w:numPr>
        <w:numId w:val="3"/>
      </w:numPr>
    </w:pPr>
  </w:style>
  <w:style w:type="paragraph" w:styleId="Lijstopsomteken4">
    <w:name w:val="List Bullet 4"/>
    <w:basedOn w:val="Standaard"/>
    <w:autoRedefine/>
    <w:rsid w:val="006466B5"/>
    <w:pPr>
      <w:numPr>
        <w:numId w:val="4"/>
      </w:numPr>
    </w:pPr>
  </w:style>
  <w:style w:type="paragraph" w:styleId="Lijstopsomteken5">
    <w:name w:val="List Bullet 5"/>
    <w:basedOn w:val="Standaard"/>
    <w:autoRedefine/>
    <w:rsid w:val="006466B5"/>
    <w:pPr>
      <w:numPr>
        <w:numId w:val="5"/>
      </w:numPr>
    </w:pPr>
  </w:style>
  <w:style w:type="paragraph" w:styleId="Lijstnummering">
    <w:name w:val="List Number"/>
    <w:basedOn w:val="Standaard"/>
    <w:rsid w:val="006466B5"/>
    <w:pPr>
      <w:numPr>
        <w:numId w:val="6"/>
      </w:numPr>
    </w:pPr>
  </w:style>
  <w:style w:type="paragraph" w:styleId="Lijstnummering2">
    <w:name w:val="List Number 2"/>
    <w:basedOn w:val="Standaard"/>
    <w:rsid w:val="006466B5"/>
    <w:pPr>
      <w:numPr>
        <w:numId w:val="7"/>
      </w:numPr>
    </w:pPr>
  </w:style>
  <w:style w:type="paragraph" w:styleId="Lijstnummering3">
    <w:name w:val="List Number 3"/>
    <w:basedOn w:val="Standaard"/>
    <w:rsid w:val="006466B5"/>
    <w:pPr>
      <w:numPr>
        <w:numId w:val="8"/>
      </w:numPr>
    </w:pPr>
  </w:style>
  <w:style w:type="paragraph" w:styleId="Lijstnummering4">
    <w:name w:val="List Number 4"/>
    <w:basedOn w:val="Standaard"/>
    <w:rsid w:val="006466B5"/>
    <w:pPr>
      <w:numPr>
        <w:numId w:val="9"/>
      </w:numPr>
    </w:pPr>
  </w:style>
  <w:style w:type="paragraph" w:styleId="Lijstnummering5">
    <w:name w:val="List Number 5"/>
    <w:basedOn w:val="Standaard"/>
    <w:rsid w:val="006466B5"/>
    <w:pPr>
      <w:numPr>
        <w:numId w:val="10"/>
      </w:numPr>
    </w:pPr>
  </w:style>
  <w:style w:type="paragraph" w:styleId="Lijstvoortzetting">
    <w:name w:val="List Continue"/>
    <w:basedOn w:val="Standaard"/>
    <w:rsid w:val="006466B5"/>
    <w:pPr>
      <w:spacing w:after="120"/>
      <w:ind w:left="283"/>
    </w:pPr>
  </w:style>
  <w:style w:type="paragraph" w:styleId="Lijstvoortzetting2">
    <w:name w:val="List Continue 2"/>
    <w:basedOn w:val="Standaard"/>
    <w:rsid w:val="006466B5"/>
    <w:pPr>
      <w:spacing w:after="120"/>
      <w:ind w:left="566"/>
    </w:pPr>
  </w:style>
  <w:style w:type="paragraph" w:styleId="Lijstvoortzetting3">
    <w:name w:val="List Continue 3"/>
    <w:basedOn w:val="Standaard"/>
    <w:rsid w:val="006466B5"/>
    <w:pPr>
      <w:spacing w:after="120"/>
      <w:ind w:left="849"/>
    </w:pPr>
  </w:style>
  <w:style w:type="paragraph" w:styleId="Lijstvoortzetting4">
    <w:name w:val="List Continue 4"/>
    <w:basedOn w:val="Standaard"/>
    <w:rsid w:val="006466B5"/>
    <w:pPr>
      <w:spacing w:after="120"/>
      <w:ind w:left="1132"/>
    </w:pPr>
  </w:style>
  <w:style w:type="paragraph" w:styleId="Lijstvoortzetting5">
    <w:name w:val="List Continue 5"/>
    <w:basedOn w:val="Standaard"/>
    <w:rsid w:val="006466B5"/>
    <w:pPr>
      <w:spacing w:after="120"/>
      <w:ind w:left="1415"/>
    </w:pPr>
  </w:style>
  <w:style w:type="paragraph" w:styleId="Macrotekst">
    <w:name w:val="macro"/>
    <w:link w:val="MacrotekstChar"/>
    <w:semiHidden/>
    <w:rsid w:val="006466B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lang w:val="nl-NL" w:eastAsia="nl-NL"/>
    </w:rPr>
  </w:style>
  <w:style w:type="character" w:styleId="Nadruk">
    <w:name w:val="Emphasis"/>
    <w:basedOn w:val="Standaardalinea-lettertype"/>
    <w:qFormat/>
    <w:rsid w:val="006466B5"/>
    <w:rPr>
      <w:i/>
      <w:lang w:val="nl-NL"/>
    </w:rPr>
  </w:style>
  <w:style w:type="paragraph" w:styleId="Notitiekop">
    <w:name w:val="Note Heading"/>
    <w:basedOn w:val="Standaard"/>
    <w:next w:val="Standaard"/>
    <w:link w:val="NotitiekopChar"/>
    <w:rsid w:val="006466B5"/>
  </w:style>
  <w:style w:type="paragraph" w:styleId="Tekstzonderopmaak">
    <w:name w:val="Plain Text"/>
    <w:basedOn w:val="Standaard"/>
    <w:link w:val="TekstzonderopmaakChar"/>
    <w:rsid w:val="006466B5"/>
    <w:rPr>
      <w:rFonts w:ascii="Courier New" w:hAnsi="Courier New"/>
    </w:rPr>
  </w:style>
  <w:style w:type="character" w:styleId="Paginanummer">
    <w:name w:val="page number"/>
    <w:basedOn w:val="Standaardalinea-lettertype"/>
    <w:rsid w:val="006466B5"/>
    <w:rPr>
      <w:lang w:val="nl-NL"/>
    </w:rPr>
  </w:style>
  <w:style w:type="paragraph" w:styleId="Plattetekst">
    <w:name w:val="Body Text"/>
    <w:basedOn w:val="Standaard"/>
    <w:link w:val="PlattetekstChar"/>
    <w:rsid w:val="006466B5"/>
    <w:pPr>
      <w:spacing w:after="120"/>
    </w:pPr>
  </w:style>
  <w:style w:type="paragraph" w:styleId="Plattetekst2">
    <w:name w:val="Body Text 2"/>
    <w:basedOn w:val="Standaard"/>
    <w:link w:val="Plattetekst2Char"/>
    <w:rsid w:val="006466B5"/>
    <w:pPr>
      <w:spacing w:after="120" w:line="480" w:lineRule="auto"/>
    </w:pPr>
  </w:style>
  <w:style w:type="paragraph" w:styleId="Plattetekst3">
    <w:name w:val="Body Text 3"/>
    <w:basedOn w:val="Standaard"/>
    <w:link w:val="Plattetekst3Char"/>
    <w:rsid w:val="006466B5"/>
    <w:pPr>
      <w:spacing w:after="120"/>
    </w:pPr>
    <w:rPr>
      <w:sz w:val="16"/>
    </w:rPr>
  </w:style>
  <w:style w:type="paragraph" w:styleId="Platteteksteersteinspringing">
    <w:name w:val="Body Text First Indent"/>
    <w:basedOn w:val="Plattetekst"/>
    <w:link w:val="PlatteteksteersteinspringingChar"/>
    <w:rsid w:val="006466B5"/>
    <w:pPr>
      <w:ind w:firstLine="210"/>
    </w:pPr>
  </w:style>
  <w:style w:type="paragraph" w:styleId="Plattetekstinspringen">
    <w:name w:val="Body Text Indent"/>
    <w:basedOn w:val="Standaard"/>
    <w:link w:val="PlattetekstinspringenChar"/>
    <w:rsid w:val="006466B5"/>
    <w:pPr>
      <w:spacing w:after="120"/>
      <w:ind w:left="283"/>
    </w:pPr>
  </w:style>
  <w:style w:type="paragraph" w:styleId="Platteteksteersteinspringing2">
    <w:name w:val="Body Text First Indent 2"/>
    <w:basedOn w:val="Plattetekstinspringen"/>
    <w:link w:val="Platteteksteersteinspringing2Char"/>
    <w:rsid w:val="006466B5"/>
    <w:pPr>
      <w:ind w:firstLine="210"/>
    </w:pPr>
  </w:style>
  <w:style w:type="paragraph" w:styleId="Plattetekstinspringen2">
    <w:name w:val="Body Text Indent 2"/>
    <w:basedOn w:val="Standaard"/>
    <w:link w:val="Plattetekstinspringen2Char"/>
    <w:rsid w:val="006466B5"/>
    <w:pPr>
      <w:spacing w:after="120" w:line="480" w:lineRule="auto"/>
      <w:ind w:left="283"/>
    </w:pPr>
  </w:style>
  <w:style w:type="paragraph" w:styleId="Plattetekstinspringen3">
    <w:name w:val="Body Text Indent 3"/>
    <w:basedOn w:val="Standaard"/>
    <w:link w:val="Plattetekstinspringen3Char"/>
    <w:rsid w:val="006466B5"/>
    <w:pPr>
      <w:spacing w:after="120"/>
      <w:ind w:left="283"/>
    </w:pPr>
    <w:rPr>
      <w:sz w:val="16"/>
    </w:rPr>
  </w:style>
  <w:style w:type="paragraph" w:customStyle="1" w:styleId="ReferentieItemRechts">
    <w:name w:val="ReferentieItemRechts"/>
    <w:rsid w:val="006466B5"/>
    <w:pPr>
      <w:spacing w:line="240" w:lineRule="exact"/>
      <w:jc w:val="right"/>
    </w:pPr>
    <w:rPr>
      <w:rFonts w:ascii="Arial" w:hAnsi="Arial"/>
      <w:noProof/>
      <w:lang w:val="nl-NL" w:eastAsia="nl-NL"/>
    </w:rPr>
  </w:style>
  <w:style w:type="character" w:styleId="Regelnummer">
    <w:name w:val="line number"/>
    <w:basedOn w:val="Standaardalinea-lettertype"/>
    <w:rsid w:val="006466B5"/>
    <w:rPr>
      <w:lang w:val="nl-NL"/>
    </w:rPr>
  </w:style>
  <w:style w:type="paragraph" w:styleId="Standaardinspringing">
    <w:name w:val="Normal Indent"/>
    <w:basedOn w:val="Standaard"/>
    <w:rsid w:val="006466B5"/>
    <w:pPr>
      <w:ind w:left="708"/>
    </w:pPr>
  </w:style>
  <w:style w:type="paragraph" w:styleId="Ondertitel">
    <w:name w:val="Subtitle"/>
    <w:basedOn w:val="Standaard"/>
    <w:link w:val="OndertitelChar"/>
    <w:qFormat/>
    <w:rsid w:val="006466B5"/>
    <w:pPr>
      <w:spacing w:after="60"/>
      <w:jc w:val="center"/>
      <w:outlineLvl w:val="1"/>
    </w:pPr>
    <w:rPr>
      <w:sz w:val="24"/>
    </w:rPr>
  </w:style>
  <w:style w:type="paragraph" w:styleId="Tekstopmerking">
    <w:name w:val="annotation text"/>
    <w:basedOn w:val="Standaard"/>
    <w:link w:val="TekstopmerkingChar"/>
    <w:semiHidden/>
    <w:rsid w:val="006466B5"/>
  </w:style>
  <w:style w:type="paragraph" w:styleId="Titel">
    <w:name w:val="Title"/>
    <w:basedOn w:val="Standaard"/>
    <w:link w:val="TitelChar"/>
    <w:qFormat/>
    <w:rsid w:val="006466B5"/>
    <w:pPr>
      <w:spacing w:before="240" w:after="60"/>
      <w:jc w:val="center"/>
      <w:outlineLvl w:val="0"/>
    </w:pPr>
    <w:rPr>
      <w:b/>
      <w:kern w:val="28"/>
      <w:sz w:val="32"/>
    </w:rPr>
  </w:style>
  <w:style w:type="character" w:styleId="Verwijzingopmerking">
    <w:name w:val="annotation reference"/>
    <w:basedOn w:val="Standaardalinea-lettertype"/>
    <w:semiHidden/>
    <w:rsid w:val="006466B5"/>
    <w:rPr>
      <w:sz w:val="16"/>
    </w:rPr>
  </w:style>
  <w:style w:type="character" w:styleId="Voetnootmarkering">
    <w:name w:val="footnote reference"/>
    <w:basedOn w:val="Standaardalinea-lettertype"/>
    <w:semiHidden/>
    <w:rsid w:val="006466B5"/>
    <w:rPr>
      <w:vertAlign w:val="superscript"/>
    </w:rPr>
  </w:style>
  <w:style w:type="paragraph" w:styleId="Voetnoottekst">
    <w:name w:val="footnote text"/>
    <w:basedOn w:val="Standaard"/>
    <w:link w:val="VoetnoottekstChar"/>
    <w:semiHidden/>
    <w:rsid w:val="006466B5"/>
  </w:style>
  <w:style w:type="character" w:styleId="Zwaar">
    <w:name w:val="Strong"/>
    <w:basedOn w:val="Standaardalinea-lettertype"/>
    <w:qFormat/>
    <w:rsid w:val="006466B5"/>
    <w:rPr>
      <w:b/>
    </w:rPr>
  </w:style>
  <w:style w:type="paragraph" w:customStyle="1" w:styleId="RapportSubKopVet">
    <w:name w:val="RapportSubKopVet"/>
    <w:next w:val="Standaard"/>
    <w:rsid w:val="006466B5"/>
    <w:pPr>
      <w:spacing w:line="240" w:lineRule="exact"/>
    </w:pPr>
    <w:rPr>
      <w:rFonts w:ascii="Arial" w:hAnsi="Arial"/>
      <w:b/>
      <w:noProof/>
      <w:spacing w:val="-2"/>
      <w:lang w:val="nl-NL" w:eastAsia="nl-NL"/>
    </w:rPr>
  </w:style>
  <w:style w:type="paragraph" w:customStyle="1" w:styleId="inhoudsopgave2">
    <w:name w:val="inhoudsopgave2"/>
    <w:basedOn w:val="Standaard"/>
    <w:rsid w:val="006466B5"/>
    <w:pPr>
      <w:spacing w:line="240" w:lineRule="exact"/>
    </w:pPr>
    <w:rPr>
      <w:b/>
    </w:rPr>
  </w:style>
  <w:style w:type="character" w:customStyle="1" w:styleId="infokop">
    <w:name w:val="infokop"/>
    <w:rsid w:val="006466B5"/>
    <w:rPr>
      <w:rFonts w:ascii="Arial" w:hAnsi="Arial"/>
      <w:b/>
      <w:sz w:val="20"/>
      <w:lang w:val="nl-NL"/>
    </w:rPr>
  </w:style>
  <w:style w:type="paragraph" w:customStyle="1" w:styleId="infokopLinksLijnend">
    <w:name w:val="infokopLinksLijnend"/>
    <w:rsid w:val="006466B5"/>
    <w:pPr>
      <w:spacing w:line="240" w:lineRule="exact"/>
    </w:pPr>
    <w:rPr>
      <w:rFonts w:ascii="Arial" w:hAnsi="Arial"/>
      <w:b/>
      <w:noProof/>
      <w:spacing w:val="-2"/>
      <w:lang w:val="nl-NL" w:eastAsia="nl-NL"/>
    </w:rPr>
  </w:style>
  <w:style w:type="paragraph" w:customStyle="1" w:styleId="Tabelrij">
    <w:name w:val="Tabelrij"/>
    <w:rsid w:val="006466B5"/>
    <w:pPr>
      <w:spacing w:before="70" w:after="40" w:line="240" w:lineRule="exact"/>
    </w:pPr>
    <w:rPr>
      <w:rFonts w:ascii="Arial" w:hAnsi="Arial"/>
      <w:noProof/>
      <w:spacing w:val="-2"/>
      <w:sz w:val="14"/>
      <w:lang w:val="nl-NL" w:eastAsia="nl-NL"/>
    </w:rPr>
  </w:style>
  <w:style w:type="paragraph" w:customStyle="1" w:styleId="RapportTitel2">
    <w:name w:val="RapportTitel2"/>
    <w:basedOn w:val="RapportTitel"/>
    <w:rsid w:val="006466B5"/>
  </w:style>
  <w:style w:type="paragraph" w:customStyle="1" w:styleId="RapportSubTitel">
    <w:name w:val="RapportSubTitel"/>
    <w:rsid w:val="006466B5"/>
    <w:pPr>
      <w:spacing w:line="240" w:lineRule="exact"/>
    </w:pPr>
    <w:rPr>
      <w:rFonts w:ascii="Arial" w:hAnsi="Arial"/>
      <w:i/>
      <w:noProof/>
      <w:spacing w:val="-2"/>
      <w:lang w:val="nl-NL" w:eastAsia="nl-NL"/>
    </w:rPr>
  </w:style>
  <w:style w:type="paragraph" w:customStyle="1" w:styleId="RapportSubKop">
    <w:name w:val="RapportSubKop"/>
    <w:next w:val="Standaard"/>
    <w:rsid w:val="006466B5"/>
    <w:pPr>
      <w:spacing w:line="240" w:lineRule="exact"/>
    </w:pPr>
    <w:rPr>
      <w:rFonts w:ascii="Arial" w:hAnsi="Arial"/>
      <w:i/>
      <w:noProof/>
      <w:spacing w:val="-2"/>
      <w:lang w:val="nl-NL" w:eastAsia="nl-NL"/>
    </w:rPr>
  </w:style>
  <w:style w:type="paragraph" w:customStyle="1" w:styleId="InleidingKop">
    <w:name w:val="InleidingKop"/>
    <w:basedOn w:val="Kop1"/>
    <w:next w:val="Inleidingtext"/>
    <w:rsid w:val="006466B5"/>
    <w:pPr>
      <w:numPr>
        <w:numId w:val="0"/>
      </w:numPr>
    </w:pPr>
  </w:style>
  <w:style w:type="paragraph" w:customStyle="1" w:styleId="Voorwoord">
    <w:name w:val="Voorwoord"/>
    <w:basedOn w:val="Kop1"/>
    <w:next w:val="Standaard"/>
    <w:rsid w:val="006466B5"/>
    <w:pPr>
      <w:numPr>
        <w:numId w:val="0"/>
      </w:numPr>
    </w:pPr>
  </w:style>
  <w:style w:type="paragraph" w:customStyle="1" w:styleId="Rubricering">
    <w:name w:val="Rubricering"/>
    <w:rsid w:val="006466B5"/>
    <w:pPr>
      <w:spacing w:before="60" w:line="460" w:lineRule="exact"/>
    </w:pPr>
    <w:rPr>
      <w:rFonts w:ascii="Arial" w:hAnsi="Arial"/>
      <w:b/>
      <w:sz w:val="22"/>
      <w:szCs w:val="22"/>
      <w:lang w:val="nl-NL" w:eastAsia="nl-NL"/>
    </w:rPr>
  </w:style>
  <w:style w:type="paragraph" w:customStyle="1" w:styleId="WijzigingsbeheerDocumenthistorie">
    <w:name w:val="WijzigingsbeheerDocumenthistorie"/>
    <w:basedOn w:val="ReferentieItem"/>
    <w:rsid w:val="006466B5"/>
  </w:style>
  <w:style w:type="paragraph" w:customStyle="1" w:styleId="Versie">
    <w:name w:val="Versie"/>
    <w:basedOn w:val="ReferentieItem"/>
    <w:rsid w:val="006466B5"/>
  </w:style>
  <w:style w:type="paragraph" w:customStyle="1" w:styleId="Datum2">
    <w:name w:val="Datum2"/>
    <w:basedOn w:val="ReferentieItem"/>
    <w:rsid w:val="006466B5"/>
  </w:style>
  <w:style w:type="paragraph" w:customStyle="1" w:styleId="GewijzigdNaarAanleidingVan">
    <w:name w:val="GewijzigdNaarAanleidingVan"/>
    <w:basedOn w:val="ReferentieItem"/>
    <w:rsid w:val="006466B5"/>
  </w:style>
  <w:style w:type="paragraph" w:customStyle="1" w:styleId="Wijziging">
    <w:name w:val="Wijziging"/>
    <w:basedOn w:val="ReferentieItem"/>
    <w:rsid w:val="006466B5"/>
  </w:style>
  <w:style w:type="paragraph" w:customStyle="1" w:styleId="GewijzigdDoor">
    <w:name w:val="GewijzigdDoor"/>
    <w:basedOn w:val="ReferentieItem"/>
    <w:rsid w:val="006466B5"/>
  </w:style>
  <w:style w:type="paragraph" w:customStyle="1" w:styleId="Paraaf2">
    <w:name w:val="Paraaf2"/>
    <w:basedOn w:val="ReferentieItem"/>
    <w:rsid w:val="006466B5"/>
  </w:style>
  <w:style w:type="paragraph" w:customStyle="1" w:styleId="Inleidingtext">
    <w:name w:val="Inleidingtext"/>
    <w:basedOn w:val="Standaard"/>
    <w:next w:val="Standaard"/>
    <w:rsid w:val="006466B5"/>
    <w:pPr>
      <w:spacing w:after="240"/>
    </w:pPr>
    <w:rPr>
      <w:i/>
    </w:rPr>
  </w:style>
  <w:style w:type="paragraph" w:customStyle="1" w:styleId="stlVoorwoord">
    <w:name w:val="stlVoorwoord"/>
    <w:basedOn w:val="Standaard"/>
    <w:rsid w:val="006466B5"/>
  </w:style>
  <w:style w:type="paragraph" w:customStyle="1" w:styleId="stlInleiding">
    <w:name w:val="stlInleiding"/>
    <w:basedOn w:val="Standaard"/>
    <w:rsid w:val="006466B5"/>
  </w:style>
  <w:style w:type="paragraph" w:styleId="E-mailhandtekening">
    <w:name w:val="E-mail Signature"/>
    <w:basedOn w:val="Standaard"/>
    <w:link w:val="E-mailhandtekeningChar"/>
    <w:rsid w:val="006466B5"/>
  </w:style>
  <w:style w:type="paragraph" w:styleId="HTML-voorafopgemaakt">
    <w:name w:val="HTML Preformatted"/>
    <w:aliases w:val=" vooraf opgemaakt"/>
    <w:basedOn w:val="Standaard"/>
    <w:link w:val="HTML-voorafopgemaaktChar"/>
    <w:uiPriority w:val="99"/>
    <w:rsid w:val="006466B5"/>
    <w:rPr>
      <w:rFonts w:ascii="Courier New" w:hAnsi="Courier New" w:cs="Courier New"/>
    </w:rPr>
  </w:style>
  <w:style w:type="character" w:styleId="HTML-acroniem">
    <w:name w:val="HTML Acronym"/>
    <w:basedOn w:val="Standaardalinea-lettertype"/>
    <w:rsid w:val="006466B5"/>
    <w:rPr>
      <w:lang w:val="nl-NL"/>
    </w:rPr>
  </w:style>
  <w:style w:type="paragraph" w:styleId="HTML-adres">
    <w:name w:val="HTML Address"/>
    <w:basedOn w:val="Standaard"/>
    <w:link w:val="HTML-adresChar"/>
    <w:rsid w:val="006466B5"/>
    <w:rPr>
      <w:i/>
      <w:iCs/>
    </w:rPr>
  </w:style>
  <w:style w:type="character" w:styleId="HTML-citaat">
    <w:name w:val="HTML Cite"/>
    <w:basedOn w:val="Standaardalinea-lettertype"/>
    <w:rsid w:val="006466B5"/>
    <w:rPr>
      <w:i/>
      <w:iCs/>
      <w:lang w:val="nl-NL"/>
    </w:rPr>
  </w:style>
  <w:style w:type="character" w:styleId="HTMLCode">
    <w:name w:val="HTML Code"/>
    <w:basedOn w:val="Standaardalinea-lettertype"/>
    <w:rsid w:val="006466B5"/>
    <w:rPr>
      <w:rFonts w:ascii="Courier New" w:hAnsi="Courier New"/>
      <w:sz w:val="20"/>
      <w:szCs w:val="20"/>
      <w:lang w:val="nl-NL"/>
    </w:rPr>
  </w:style>
  <w:style w:type="character" w:styleId="HTMLDefinition">
    <w:name w:val="HTML Definition"/>
    <w:basedOn w:val="Standaardalinea-lettertype"/>
    <w:rsid w:val="006466B5"/>
    <w:rPr>
      <w:i/>
      <w:iCs/>
      <w:lang w:val="nl-NL"/>
    </w:rPr>
  </w:style>
  <w:style w:type="character" w:styleId="HTML-schrijfmachine">
    <w:name w:val="HTML Typewriter"/>
    <w:basedOn w:val="Standaardalinea-lettertype"/>
    <w:rsid w:val="006466B5"/>
    <w:rPr>
      <w:rFonts w:ascii="Courier New" w:hAnsi="Courier New"/>
      <w:sz w:val="20"/>
      <w:szCs w:val="20"/>
      <w:lang w:val="nl-NL"/>
    </w:rPr>
  </w:style>
  <w:style w:type="character" w:styleId="HTML-toetsenbord">
    <w:name w:val="HTML Keyboard"/>
    <w:basedOn w:val="Standaardalinea-lettertype"/>
    <w:rsid w:val="006466B5"/>
    <w:rPr>
      <w:rFonts w:ascii="Courier New" w:hAnsi="Courier New"/>
      <w:sz w:val="20"/>
      <w:szCs w:val="20"/>
      <w:lang w:val="nl-NL"/>
    </w:rPr>
  </w:style>
  <w:style w:type="character" w:styleId="HTMLVariable">
    <w:name w:val="HTML Variable"/>
    <w:basedOn w:val="Standaardalinea-lettertype"/>
    <w:rsid w:val="006466B5"/>
    <w:rPr>
      <w:i/>
      <w:iCs/>
      <w:lang w:val="nl-NL"/>
    </w:rPr>
  </w:style>
  <w:style w:type="character" w:styleId="HTML-voorbeeld">
    <w:name w:val="HTML Sample"/>
    <w:basedOn w:val="Standaardalinea-lettertype"/>
    <w:rsid w:val="006466B5"/>
    <w:rPr>
      <w:rFonts w:ascii="Courier New" w:hAnsi="Courier New"/>
      <w:lang w:val="nl-NL"/>
    </w:rPr>
  </w:style>
  <w:style w:type="paragraph" w:styleId="Normaalweb">
    <w:name w:val="Normal (Web)"/>
    <w:basedOn w:val="Standaard"/>
    <w:rsid w:val="006466B5"/>
    <w:rPr>
      <w:rFonts w:ascii="Times New Roman" w:hAnsi="Times New Roman"/>
      <w:sz w:val="24"/>
      <w:szCs w:val="24"/>
    </w:rPr>
  </w:style>
  <w:style w:type="paragraph" w:customStyle="1" w:styleId="Body">
    <w:name w:val="Body"/>
    <w:basedOn w:val="Standaard"/>
    <w:uiPriority w:val="99"/>
    <w:rsid w:val="003B0D5D"/>
    <w:pPr>
      <w:spacing w:before="130" w:after="130" w:line="240" w:lineRule="auto"/>
      <w:jc w:val="both"/>
    </w:pPr>
    <w:rPr>
      <w:rFonts w:ascii="Helvetica" w:hAnsi="Helvetica" w:cs="Arial"/>
      <w:lang w:eastAsia="en-US"/>
    </w:rPr>
  </w:style>
  <w:style w:type="paragraph" w:styleId="Lijstalinea">
    <w:name w:val="List Paragraph"/>
    <w:basedOn w:val="Standaard"/>
    <w:uiPriority w:val="34"/>
    <w:qFormat/>
    <w:rsid w:val="00872BC9"/>
    <w:pPr>
      <w:ind w:left="720"/>
      <w:contextualSpacing/>
    </w:pPr>
  </w:style>
  <w:style w:type="table" w:styleId="Tabelraster">
    <w:name w:val="Table Grid"/>
    <w:basedOn w:val="Standaardtabel"/>
    <w:rsid w:val="00872B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nderwerpvanopmerking">
    <w:name w:val="annotation subject"/>
    <w:basedOn w:val="Tekstopmerking"/>
    <w:next w:val="Tekstopmerking"/>
    <w:link w:val="OnderwerpvanopmerkingChar"/>
    <w:rsid w:val="008E5A5A"/>
    <w:rPr>
      <w:b/>
      <w:bCs/>
    </w:rPr>
  </w:style>
  <w:style w:type="character" w:customStyle="1" w:styleId="TekstopmerkingChar">
    <w:name w:val="Tekst opmerking Char"/>
    <w:basedOn w:val="Standaardalinea-lettertype"/>
    <w:link w:val="Tekstopmerking"/>
    <w:semiHidden/>
    <w:rsid w:val="008E5A5A"/>
    <w:rPr>
      <w:rFonts w:ascii="Arial" w:hAnsi="Arial"/>
      <w:lang w:val="nl-NL" w:eastAsia="nl-NL"/>
    </w:rPr>
  </w:style>
  <w:style w:type="character" w:customStyle="1" w:styleId="OnderwerpvanopmerkingChar">
    <w:name w:val="Onderwerp van opmerking Char"/>
    <w:basedOn w:val="TekstopmerkingChar"/>
    <w:link w:val="Onderwerpvanopmerking"/>
    <w:rsid w:val="008E5A5A"/>
    <w:rPr>
      <w:rFonts w:ascii="Arial" w:hAnsi="Arial"/>
      <w:lang w:val="nl-NL" w:eastAsia="nl-NL"/>
    </w:rPr>
  </w:style>
  <w:style w:type="paragraph" w:styleId="Ballontekst">
    <w:name w:val="Balloon Text"/>
    <w:basedOn w:val="Standaard"/>
    <w:link w:val="BallontekstChar"/>
    <w:rsid w:val="008E5A5A"/>
    <w:pPr>
      <w:spacing w:line="240" w:lineRule="auto"/>
    </w:pPr>
    <w:rPr>
      <w:rFonts w:cs="Arial"/>
      <w:sz w:val="16"/>
      <w:szCs w:val="16"/>
    </w:rPr>
  </w:style>
  <w:style w:type="character" w:customStyle="1" w:styleId="BallontekstChar">
    <w:name w:val="Ballontekst Char"/>
    <w:basedOn w:val="Standaardalinea-lettertype"/>
    <w:link w:val="Ballontekst"/>
    <w:rsid w:val="008E5A5A"/>
    <w:rPr>
      <w:rFonts w:ascii="Arial" w:hAnsi="Arial" w:cs="Arial"/>
      <w:sz w:val="16"/>
      <w:szCs w:val="16"/>
      <w:lang w:val="nl-NL" w:eastAsia="nl-NL"/>
    </w:rPr>
  </w:style>
  <w:style w:type="character" w:customStyle="1" w:styleId="Kop1Char">
    <w:name w:val="Kop 1 Char"/>
    <w:aliases w:val="Hoofdstuk Char,Kop 1Hoofdstuk Char,h1 Char,H1 Char,1st level Char,I1 Char,heading 1 Char,Chapter title Char,l1 Char,l1+toc 1 Char,Level 1 Char,Level 11 Char,Head 1 Char,Head 11 Char,Head 12 Char,Head 111 Char,Head 13 Char,Head 112 Char"/>
    <w:basedOn w:val="Standaardalinea-lettertype"/>
    <w:link w:val="Kop1"/>
    <w:uiPriority w:val="9"/>
    <w:rsid w:val="007405F0"/>
    <w:rPr>
      <w:rFonts w:ascii="Arial" w:hAnsi="Arial"/>
      <w:b/>
      <w:kern w:val="28"/>
      <w:sz w:val="26"/>
      <w:lang w:val="nl-NL" w:eastAsia="nl-NL"/>
    </w:rPr>
  </w:style>
  <w:style w:type="character" w:customStyle="1" w:styleId="Kop2Char">
    <w:name w:val="Kop 2 Char"/>
    <w:aliases w:val="Paragraaf Char,Paragraaf1 Char,h2 Char,Gewonekop Char,UNDERRUBRIK 1-2 Char,H2 Char,Heading 2 Hidden Char,CHS Char,H2-Heading 2 Char,2 Char,Header 2 Char,l2 Char,Header2 Char,22 Char,heading2 Char,list2 Char,A Char,A.B.C. Char,list 2 Char"/>
    <w:basedOn w:val="Standaardalinea-lettertype"/>
    <w:link w:val="Kop2"/>
    <w:rsid w:val="007405F0"/>
    <w:rPr>
      <w:rFonts w:ascii="Arial" w:hAnsi="Arial"/>
      <w:b/>
      <w:lang w:val="nl-NL" w:eastAsia="nl-NL"/>
    </w:rPr>
  </w:style>
  <w:style w:type="character" w:customStyle="1" w:styleId="Kop3Char">
    <w:name w:val="Kop 3 Char"/>
    <w:aliases w:val="Sub-Paragraaf Char,l3 Char,CT Char,h3 Char,3 Char,H3 Char,Sub-paragraaf Char,Level 3 Topic Heading Char,h31 Char,Level 3 Topic Heading1 Char,Sub-paragraaf1 Char,H31 Char,Sub-Paragraaf1 Char,Paragraaf2 Char"/>
    <w:basedOn w:val="Standaardalinea-lettertype"/>
    <w:link w:val="Kop3"/>
    <w:rsid w:val="007405F0"/>
    <w:rPr>
      <w:rFonts w:ascii="Arial" w:hAnsi="Arial"/>
      <w:b/>
      <w:lang w:val="nl-NL" w:eastAsia="nl-NL"/>
    </w:rPr>
  </w:style>
  <w:style w:type="character" w:customStyle="1" w:styleId="Kop4Char">
    <w:name w:val="Kop 4 Char"/>
    <w:aliases w:val="niet gebruiken a.u.b.4 Char,h4 Char,4 Char,4heading Char,Block Char,I4 Char,l4 Char,l4+toc4 Char,heading 4 Char,Numbered List Char,I41 Char,H11 Char,l41 Char,l4+toc41 Char,heading 41 Char,Numbered List1 Char,H4 Char"/>
    <w:basedOn w:val="Standaardalinea-lettertype"/>
    <w:link w:val="Kop4"/>
    <w:rsid w:val="007405F0"/>
    <w:rPr>
      <w:rFonts w:ascii="Arial" w:hAnsi="Arial"/>
      <w:b/>
      <w:lang w:val="nl-NL" w:eastAsia="nl-NL"/>
    </w:rPr>
  </w:style>
  <w:style w:type="character" w:customStyle="1" w:styleId="Kop5Char">
    <w:name w:val="Kop 5 Char"/>
    <w:aliases w:val="niet gebruiken a.u.b.5 Char,Block Label Char,h5 Char,Second Subheading Char,h51 Char,Second Subheading1 Char,Appendix A1 Char"/>
    <w:basedOn w:val="Standaardalinea-lettertype"/>
    <w:link w:val="Kop5"/>
    <w:rsid w:val="007405F0"/>
    <w:rPr>
      <w:rFonts w:ascii="Arial" w:hAnsi="Arial"/>
      <w:sz w:val="22"/>
      <w:lang w:val="nl-NL" w:eastAsia="nl-NL"/>
    </w:rPr>
  </w:style>
  <w:style w:type="character" w:customStyle="1" w:styleId="Kop6Char">
    <w:name w:val="Kop 6 Char"/>
    <w:aliases w:val="niet gebruiken a.u.b.6 Char,Appendix Char,H6 Char"/>
    <w:basedOn w:val="Standaardalinea-lettertype"/>
    <w:link w:val="Kop6"/>
    <w:rsid w:val="007405F0"/>
    <w:rPr>
      <w:i/>
      <w:sz w:val="22"/>
      <w:lang w:val="nl-NL" w:eastAsia="nl-NL"/>
    </w:rPr>
  </w:style>
  <w:style w:type="character" w:customStyle="1" w:styleId="Kop7Char">
    <w:name w:val="Kop 7 Char"/>
    <w:aliases w:val="niet gebruiken a.u.b.7 Char"/>
    <w:basedOn w:val="Standaardalinea-lettertype"/>
    <w:link w:val="Kop7"/>
    <w:rsid w:val="007405F0"/>
    <w:rPr>
      <w:rFonts w:ascii="Arial" w:hAnsi="Arial"/>
      <w:lang w:val="nl-NL" w:eastAsia="nl-NL"/>
    </w:rPr>
  </w:style>
  <w:style w:type="character" w:customStyle="1" w:styleId="Kop8Char">
    <w:name w:val="Kop 8 Char"/>
    <w:aliases w:val="niet gebruiken a.u.b.8 Char"/>
    <w:basedOn w:val="Standaardalinea-lettertype"/>
    <w:link w:val="Kop8"/>
    <w:rsid w:val="007405F0"/>
    <w:rPr>
      <w:rFonts w:ascii="Arial" w:hAnsi="Arial"/>
      <w:i/>
      <w:lang w:val="nl-NL" w:eastAsia="nl-NL"/>
    </w:rPr>
  </w:style>
  <w:style w:type="character" w:customStyle="1" w:styleId="Kop9Char">
    <w:name w:val="Kop 9 Char"/>
    <w:aliases w:val="niet gebruiken a.u.b.9 Char,appendix Char"/>
    <w:basedOn w:val="Standaardalinea-lettertype"/>
    <w:link w:val="Kop9"/>
    <w:rsid w:val="007405F0"/>
    <w:rPr>
      <w:rFonts w:ascii="Arial" w:hAnsi="Arial"/>
      <w:b/>
      <w:i/>
      <w:sz w:val="18"/>
      <w:lang w:val="nl-NL" w:eastAsia="nl-NL"/>
    </w:rPr>
  </w:style>
  <w:style w:type="character" w:customStyle="1" w:styleId="KoptekstChar">
    <w:name w:val="Koptekst Char"/>
    <w:basedOn w:val="Standaardalinea-lettertype"/>
    <w:link w:val="Koptekst"/>
    <w:rsid w:val="007405F0"/>
    <w:rPr>
      <w:rFonts w:ascii="Arial" w:hAnsi="Arial"/>
      <w:lang w:val="nl-NL" w:eastAsia="nl-NL"/>
    </w:rPr>
  </w:style>
  <w:style w:type="character" w:customStyle="1" w:styleId="VoettekstChar">
    <w:name w:val="Voettekst Char"/>
    <w:basedOn w:val="Standaardalinea-lettertype"/>
    <w:link w:val="Voettekst"/>
    <w:rsid w:val="007405F0"/>
    <w:rPr>
      <w:rFonts w:ascii="Arial" w:hAnsi="Arial"/>
      <w:lang w:val="nl-NL" w:eastAsia="nl-NL"/>
    </w:rPr>
  </w:style>
  <w:style w:type="character" w:customStyle="1" w:styleId="AanhefChar">
    <w:name w:val="Aanhef Char"/>
    <w:basedOn w:val="Standaardalinea-lettertype"/>
    <w:link w:val="Aanhef"/>
    <w:rsid w:val="007405F0"/>
    <w:rPr>
      <w:rFonts w:ascii="Arial" w:hAnsi="Arial"/>
      <w:lang w:val="nl-NL" w:eastAsia="nl-NL"/>
    </w:rPr>
  </w:style>
  <w:style w:type="character" w:customStyle="1" w:styleId="AfsluitingChar">
    <w:name w:val="Afsluiting Char"/>
    <w:basedOn w:val="Standaardalinea-lettertype"/>
    <w:link w:val="Afsluiting"/>
    <w:rsid w:val="007405F0"/>
    <w:rPr>
      <w:rFonts w:ascii="Arial" w:hAnsi="Arial"/>
      <w:lang w:val="nl-NL" w:eastAsia="nl-NL"/>
    </w:rPr>
  </w:style>
  <w:style w:type="character" w:customStyle="1" w:styleId="BerichtkopChar">
    <w:name w:val="Berichtkop Char"/>
    <w:basedOn w:val="Standaardalinea-lettertype"/>
    <w:link w:val="Berichtkop"/>
    <w:rsid w:val="007405F0"/>
    <w:rPr>
      <w:rFonts w:ascii="Arial" w:hAnsi="Arial"/>
      <w:sz w:val="24"/>
      <w:shd w:val="pct20" w:color="auto" w:fill="auto"/>
      <w:lang w:val="nl-NL" w:eastAsia="nl-NL"/>
    </w:rPr>
  </w:style>
  <w:style w:type="character" w:customStyle="1" w:styleId="DatumChar">
    <w:name w:val="Datum Char"/>
    <w:basedOn w:val="Standaardalinea-lettertype"/>
    <w:link w:val="Datum"/>
    <w:rsid w:val="007405F0"/>
    <w:rPr>
      <w:rFonts w:ascii="Arial" w:hAnsi="Arial"/>
      <w:lang w:val="nl-NL" w:eastAsia="nl-NL"/>
    </w:rPr>
  </w:style>
  <w:style w:type="character" w:customStyle="1" w:styleId="DocumentstructuurChar">
    <w:name w:val="Documentstructuur Char"/>
    <w:basedOn w:val="Standaardalinea-lettertype"/>
    <w:link w:val="Documentstructuur"/>
    <w:semiHidden/>
    <w:rsid w:val="007405F0"/>
    <w:rPr>
      <w:rFonts w:ascii="Tahoma" w:hAnsi="Tahoma"/>
      <w:shd w:val="clear" w:color="auto" w:fill="000080"/>
      <w:lang w:val="nl-NL" w:eastAsia="nl-NL"/>
    </w:rPr>
  </w:style>
  <w:style w:type="character" w:customStyle="1" w:styleId="EindnoottekstChar">
    <w:name w:val="Eindnoottekst Char"/>
    <w:basedOn w:val="Standaardalinea-lettertype"/>
    <w:link w:val="Eindnoottekst"/>
    <w:semiHidden/>
    <w:rsid w:val="007405F0"/>
    <w:rPr>
      <w:rFonts w:ascii="Arial" w:hAnsi="Arial"/>
      <w:lang w:val="nl-NL" w:eastAsia="nl-NL"/>
    </w:rPr>
  </w:style>
  <w:style w:type="character" w:customStyle="1" w:styleId="HandtekeningChar">
    <w:name w:val="Handtekening Char"/>
    <w:basedOn w:val="Standaardalinea-lettertype"/>
    <w:link w:val="Handtekening"/>
    <w:rsid w:val="007405F0"/>
    <w:rPr>
      <w:rFonts w:ascii="Arial" w:hAnsi="Arial"/>
      <w:lang w:val="nl-NL" w:eastAsia="nl-NL"/>
    </w:rPr>
  </w:style>
  <w:style w:type="character" w:customStyle="1" w:styleId="MacrotekstChar">
    <w:name w:val="Macrotekst Char"/>
    <w:basedOn w:val="Standaardalinea-lettertype"/>
    <w:link w:val="Macrotekst"/>
    <w:semiHidden/>
    <w:rsid w:val="007405F0"/>
    <w:rPr>
      <w:rFonts w:ascii="Courier New" w:hAnsi="Courier New"/>
      <w:spacing w:val="-4"/>
      <w:lang w:val="nl-NL" w:eastAsia="nl-NL"/>
    </w:rPr>
  </w:style>
  <w:style w:type="character" w:customStyle="1" w:styleId="NotitiekopChar">
    <w:name w:val="Notitiekop Char"/>
    <w:basedOn w:val="Standaardalinea-lettertype"/>
    <w:link w:val="Notitiekop"/>
    <w:rsid w:val="007405F0"/>
    <w:rPr>
      <w:rFonts w:ascii="Arial" w:hAnsi="Arial"/>
      <w:lang w:val="nl-NL" w:eastAsia="nl-NL"/>
    </w:rPr>
  </w:style>
  <w:style w:type="character" w:customStyle="1" w:styleId="TekstzonderopmaakChar">
    <w:name w:val="Tekst zonder opmaak Char"/>
    <w:basedOn w:val="Standaardalinea-lettertype"/>
    <w:link w:val="Tekstzonderopmaak"/>
    <w:rsid w:val="007405F0"/>
    <w:rPr>
      <w:rFonts w:ascii="Courier New" w:hAnsi="Courier New"/>
      <w:lang w:val="nl-NL" w:eastAsia="nl-NL"/>
    </w:rPr>
  </w:style>
  <w:style w:type="character" w:customStyle="1" w:styleId="PlattetekstChar">
    <w:name w:val="Platte tekst Char"/>
    <w:basedOn w:val="Standaardalinea-lettertype"/>
    <w:link w:val="Plattetekst"/>
    <w:rsid w:val="007405F0"/>
    <w:rPr>
      <w:rFonts w:ascii="Arial" w:hAnsi="Arial"/>
      <w:lang w:val="nl-NL" w:eastAsia="nl-NL"/>
    </w:rPr>
  </w:style>
  <w:style w:type="character" w:customStyle="1" w:styleId="Plattetekst2Char">
    <w:name w:val="Platte tekst 2 Char"/>
    <w:basedOn w:val="Standaardalinea-lettertype"/>
    <w:link w:val="Plattetekst2"/>
    <w:rsid w:val="007405F0"/>
    <w:rPr>
      <w:rFonts w:ascii="Arial" w:hAnsi="Arial"/>
      <w:lang w:val="nl-NL" w:eastAsia="nl-NL"/>
    </w:rPr>
  </w:style>
  <w:style w:type="character" w:customStyle="1" w:styleId="Plattetekst3Char">
    <w:name w:val="Platte tekst 3 Char"/>
    <w:basedOn w:val="Standaardalinea-lettertype"/>
    <w:link w:val="Plattetekst3"/>
    <w:rsid w:val="007405F0"/>
    <w:rPr>
      <w:rFonts w:ascii="Arial" w:hAnsi="Arial"/>
      <w:sz w:val="16"/>
      <w:lang w:val="nl-NL" w:eastAsia="nl-NL"/>
    </w:rPr>
  </w:style>
  <w:style w:type="character" w:customStyle="1" w:styleId="PlatteteksteersteinspringingChar">
    <w:name w:val="Platte tekst eerste inspringing Char"/>
    <w:basedOn w:val="PlattetekstChar"/>
    <w:link w:val="Platteteksteersteinspringing"/>
    <w:rsid w:val="007405F0"/>
    <w:rPr>
      <w:rFonts w:ascii="Arial" w:hAnsi="Arial"/>
      <w:lang w:val="nl-NL" w:eastAsia="nl-NL"/>
    </w:rPr>
  </w:style>
  <w:style w:type="character" w:customStyle="1" w:styleId="PlattetekstinspringenChar">
    <w:name w:val="Platte tekst inspringen Char"/>
    <w:basedOn w:val="Standaardalinea-lettertype"/>
    <w:link w:val="Plattetekstinspringen"/>
    <w:rsid w:val="007405F0"/>
    <w:rPr>
      <w:rFonts w:ascii="Arial" w:hAnsi="Arial"/>
      <w:lang w:val="nl-NL" w:eastAsia="nl-NL"/>
    </w:rPr>
  </w:style>
  <w:style w:type="character" w:customStyle="1" w:styleId="Platteteksteersteinspringing2Char">
    <w:name w:val="Platte tekst eerste inspringing 2 Char"/>
    <w:basedOn w:val="PlattetekstinspringenChar"/>
    <w:link w:val="Platteteksteersteinspringing2"/>
    <w:rsid w:val="007405F0"/>
    <w:rPr>
      <w:rFonts w:ascii="Arial" w:hAnsi="Arial"/>
      <w:lang w:val="nl-NL" w:eastAsia="nl-NL"/>
    </w:rPr>
  </w:style>
  <w:style w:type="character" w:customStyle="1" w:styleId="Plattetekstinspringen2Char">
    <w:name w:val="Platte tekst inspringen 2 Char"/>
    <w:basedOn w:val="Standaardalinea-lettertype"/>
    <w:link w:val="Plattetekstinspringen2"/>
    <w:rsid w:val="007405F0"/>
    <w:rPr>
      <w:rFonts w:ascii="Arial" w:hAnsi="Arial"/>
      <w:lang w:val="nl-NL" w:eastAsia="nl-NL"/>
    </w:rPr>
  </w:style>
  <w:style w:type="character" w:customStyle="1" w:styleId="Plattetekstinspringen3Char">
    <w:name w:val="Platte tekst inspringen 3 Char"/>
    <w:basedOn w:val="Standaardalinea-lettertype"/>
    <w:link w:val="Plattetekstinspringen3"/>
    <w:rsid w:val="007405F0"/>
    <w:rPr>
      <w:rFonts w:ascii="Arial" w:hAnsi="Arial"/>
      <w:sz w:val="16"/>
      <w:lang w:val="nl-NL" w:eastAsia="nl-NL"/>
    </w:rPr>
  </w:style>
  <w:style w:type="character" w:customStyle="1" w:styleId="OndertitelChar">
    <w:name w:val="Ondertitel Char"/>
    <w:basedOn w:val="Standaardalinea-lettertype"/>
    <w:link w:val="Ondertitel"/>
    <w:rsid w:val="007405F0"/>
    <w:rPr>
      <w:rFonts w:ascii="Arial" w:hAnsi="Arial"/>
      <w:sz w:val="24"/>
      <w:lang w:val="nl-NL" w:eastAsia="nl-NL"/>
    </w:rPr>
  </w:style>
  <w:style w:type="character" w:customStyle="1" w:styleId="TitelChar">
    <w:name w:val="Titel Char"/>
    <w:basedOn w:val="Standaardalinea-lettertype"/>
    <w:link w:val="Titel"/>
    <w:rsid w:val="007405F0"/>
    <w:rPr>
      <w:rFonts w:ascii="Arial" w:hAnsi="Arial"/>
      <w:b/>
      <w:kern w:val="28"/>
      <w:sz w:val="32"/>
      <w:lang w:val="nl-NL" w:eastAsia="nl-NL"/>
    </w:rPr>
  </w:style>
  <w:style w:type="character" w:customStyle="1" w:styleId="VoetnoottekstChar">
    <w:name w:val="Voetnoottekst Char"/>
    <w:basedOn w:val="Standaardalinea-lettertype"/>
    <w:link w:val="Voetnoottekst"/>
    <w:semiHidden/>
    <w:rsid w:val="007405F0"/>
    <w:rPr>
      <w:rFonts w:ascii="Arial" w:hAnsi="Arial"/>
      <w:lang w:val="nl-NL" w:eastAsia="nl-NL"/>
    </w:rPr>
  </w:style>
  <w:style w:type="character" w:customStyle="1" w:styleId="stlRapportTitel">
    <w:name w:val="stlRapportTitel"/>
    <w:rsid w:val="007405F0"/>
    <w:rPr>
      <w:b/>
      <w:sz w:val="36"/>
      <w:lang w:val="nl-NL"/>
    </w:rPr>
  </w:style>
  <w:style w:type="paragraph" w:customStyle="1" w:styleId="stlRapportTitel2">
    <w:name w:val="stlRapportTitel 2"/>
    <w:rsid w:val="007405F0"/>
    <w:rPr>
      <w:rFonts w:ascii="Arial" w:hAnsi="Arial"/>
      <w:b/>
      <w:noProof/>
      <w:spacing w:val="8"/>
      <w:sz w:val="36"/>
      <w:lang w:val="nl-NL" w:eastAsia="nl-NL"/>
    </w:rPr>
  </w:style>
  <w:style w:type="paragraph" w:customStyle="1" w:styleId="stlSubTitel">
    <w:name w:val="stlSubTitel"/>
    <w:rsid w:val="007405F0"/>
    <w:rPr>
      <w:rFonts w:ascii="Arial" w:hAnsi="Arial"/>
      <w:noProof/>
      <w:lang w:val="nl-NL" w:eastAsia="nl-NL"/>
    </w:rPr>
  </w:style>
  <w:style w:type="character" w:customStyle="1" w:styleId="stlSubTitel2">
    <w:name w:val="stlSubTitel 2"/>
    <w:rsid w:val="007405F0"/>
    <w:rPr>
      <w:sz w:val="20"/>
      <w:lang w:val="nl-NL"/>
    </w:rPr>
  </w:style>
  <w:style w:type="table" w:styleId="3D-effectenvoortabel1">
    <w:name w:val="Table 3D effects 1"/>
    <w:basedOn w:val="Standaardtabel"/>
    <w:rsid w:val="007405F0"/>
    <w:pPr>
      <w:spacing w:line="240" w:lineRule="atLeast"/>
    </w:pPr>
    <w:rPr>
      <w:lang w:val="nl-NL"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405F0"/>
    <w:pPr>
      <w:spacing w:line="240" w:lineRule="atLeast"/>
    </w:pPr>
    <w:rPr>
      <w:lang w:val="nl-NL"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405F0"/>
    <w:pPr>
      <w:spacing w:line="240" w:lineRule="atLeast"/>
    </w:pPr>
    <w:rPr>
      <w:lang w:val="nl-NL"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7405F0"/>
  </w:style>
  <w:style w:type="paragraph" w:styleId="Citaat">
    <w:name w:val="Quote"/>
    <w:basedOn w:val="Standaard"/>
    <w:next w:val="Standaard"/>
    <w:link w:val="CitaatChar"/>
    <w:uiPriority w:val="29"/>
    <w:qFormat/>
    <w:rsid w:val="007405F0"/>
    <w:rPr>
      <w:i/>
      <w:iCs/>
      <w:color w:val="000000" w:themeColor="text1"/>
    </w:rPr>
  </w:style>
  <w:style w:type="character" w:customStyle="1" w:styleId="CitaatChar">
    <w:name w:val="Citaat Char"/>
    <w:basedOn w:val="Standaardalinea-lettertype"/>
    <w:link w:val="Citaat"/>
    <w:uiPriority w:val="29"/>
    <w:rsid w:val="007405F0"/>
    <w:rPr>
      <w:rFonts w:ascii="Arial" w:hAnsi="Arial"/>
      <w:i/>
      <w:iCs/>
      <w:color w:val="000000" w:themeColor="text1"/>
      <w:lang w:val="nl-NL" w:eastAsia="nl-NL"/>
    </w:rPr>
  </w:style>
  <w:style w:type="table" w:customStyle="1" w:styleId="DarkList1">
    <w:name w:val="Dark List1"/>
    <w:basedOn w:val="Standaardtabel"/>
    <w:uiPriority w:val="70"/>
    <w:rsid w:val="007405F0"/>
    <w:rPr>
      <w:color w:val="FFFFFF" w:themeColor="background1"/>
      <w:lang w:val="nl-NL"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405F0"/>
    <w:rPr>
      <w:color w:val="FFFFFF" w:themeColor="background1"/>
      <w:lang w:val="nl-NL"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405F0"/>
    <w:rPr>
      <w:color w:val="FFFFFF" w:themeColor="background1"/>
      <w:lang w:val="nl-NL"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405F0"/>
    <w:rPr>
      <w:color w:val="FFFFFF" w:themeColor="background1"/>
      <w:lang w:val="nl-NL"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405F0"/>
    <w:rPr>
      <w:color w:val="FFFFFF" w:themeColor="background1"/>
      <w:lang w:val="nl-NL"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405F0"/>
    <w:rPr>
      <w:color w:val="FFFFFF" w:themeColor="background1"/>
      <w:lang w:val="nl-NL"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405F0"/>
    <w:rPr>
      <w:color w:val="FFFFFF" w:themeColor="background1"/>
      <w:lang w:val="nl-NL"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405F0"/>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405F0"/>
    <w:rPr>
      <w:rFonts w:ascii="Arial" w:hAnsi="Arial"/>
      <w:b/>
      <w:bCs/>
      <w:i/>
      <w:iCs/>
      <w:color w:val="4F81BD" w:themeColor="accent1"/>
      <w:lang w:val="nl-NL" w:eastAsia="nl-NL"/>
    </w:rPr>
  </w:style>
  <w:style w:type="table" w:styleId="Eenvoudigetabel1">
    <w:name w:val="Table Simple 1"/>
    <w:basedOn w:val="Standaardtabel"/>
    <w:rsid w:val="007405F0"/>
    <w:pPr>
      <w:spacing w:line="240" w:lineRule="atLeast"/>
    </w:pPr>
    <w:rPr>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405F0"/>
    <w:pPr>
      <w:spacing w:line="240" w:lineRule="atLeast"/>
    </w:pPr>
    <w:rPr>
      <w:lang w:val="nl-NL"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405F0"/>
    <w:pPr>
      <w:spacing w:line="240" w:lineRule="atLeast"/>
    </w:pPr>
    <w:rPr>
      <w:lang w:val="nl-NL"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405F0"/>
    <w:pPr>
      <w:spacing w:line="240" w:lineRule="atLeast"/>
    </w:pPr>
    <w:rPr>
      <w:lang w:val="nl-NL"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7405F0"/>
    <w:pPr>
      <w:spacing w:line="240" w:lineRule="atLeast"/>
    </w:pPr>
    <w:rPr>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rsid w:val="007405F0"/>
    <w:rPr>
      <w:rFonts w:ascii="Arial" w:hAnsi="Arial"/>
      <w:lang w:val="nl-NL" w:eastAsia="nl-NL"/>
    </w:rPr>
  </w:style>
  <w:style w:type="paragraph" w:styleId="Geenafstand">
    <w:name w:val="No Spacing"/>
    <w:uiPriority w:val="1"/>
    <w:qFormat/>
    <w:rsid w:val="007405F0"/>
    <w:rPr>
      <w:rFonts w:ascii="Arial" w:hAnsi="Arial"/>
      <w:lang w:val="nl-NL" w:eastAsia="nl-NL"/>
    </w:rPr>
  </w:style>
  <w:style w:type="table" w:customStyle="1" w:styleId="MediumGrid11">
    <w:name w:val="Medium Grid 11"/>
    <w:basedOn w:val="Standaardtabel"/>
    <w:uiPriority w:val="67"/>
    <w:rsid w:val="007405F0"/>
    <w:rPr>
      <w:lang w:val="nl-NL"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405F0"/>
    <w:rPr>
      <w:lang w:val="nl-NL"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405F0"/>
    <w:rPr>
      <w:lang w:val="nl-NL"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405F0"/>
    <w:rPr>
      <w:lang w:val="nl-NL"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405F0"/>
    <w:rPr>
      <w:lang w:val="nl-NL"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405F0"/>
    <w:rPr>
      <w:lang w:val="nl-NL"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405F0"/>
    <w:rPr>
      <w:lang w:val="nl-NL"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Standaardtabel"/>
    <w:uiPriority w:val="68"/>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Standaardtabel"/>
    <w:uiPriority w:val="69"/>
    <w:rsid w:val="007405F0"/>
    <w:rPr>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405F0"/>
    <w:rPr>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405F0"/>
    <w:rPr>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405F0"/>
    <w:rPr>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405F0"/>
    <w:rPr>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405F0"/>
    <w:rPr>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405F0"/>
    <w:rPr>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Shading11">
    <w:name w:val="Medium Shading 11"/>
    <w:basedOn w:val="Standaardtabel"/>
    <w:uiPriority w:val="63"/>
    <w:rsid w:val="007405F0"/>
    <w:rPr>
      <w:lang w:val="nl-NL"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Standaardtabel"/>
    <w:uiPriority w:val="63"/>
    <w:rsid w:val="007405F0"/>
    <w:rPr>
      <w:lang w:val="nl-NL"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405F0"/>
    <w:rPr>
      <w:lang w:val="nl-NL"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405F0"/>
    <w:rPr>
      <w:lang w:val="nl-NL"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405F0"/>
    <w:rPr>
      <w:lang w:val="nl-NL"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405F0"/>
    <w:rPr>
      <w:lang w:val="nl-NL"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405F0"/>
    <w:rPr>
      <w:lang w:val="nl-NL"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Standaardtabel"/>
    <w:uiPriority w:val="64"/>
    <w:rsid w:val="007405F0"/>
    <w:rPr>
      <w:lang w:val="nl-NL"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Standaardtabel"/>
    <w:uiPriority w:val="64"/>
    <w:rsid w:val="007405F0"/>
    <w:rPr>
      <w:lang w:val="nl-NL"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405F0"/>
    <w:rPr>
      <w:lang w:val="nl-NL"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405F0"/>
    <w:rPr>
      <w:lang w:val="nl-NL"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405F0"/>
    <w:rPr>
      <w:lang w:val="nl-NL"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405F0"/>
    <w:rPr>
      <w:lang w:val="nl-NL"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405F0"/>
    <w:rPr>
      <w:lang w:val="nl-NL"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Standaardtabel"/>
    <w:uiPriority w:val="65"/>
    <w:rsid w:val="007405F0"/>
    <w:rPr>
      <w:color w:val="000000" w:themeColor="text1"/>
      <w:lang w:val="nl-NL"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Standaardtabel"/>
    <w:uiPriority w:val="65"/>
    <w:rsid w:val="007405F0"/>
    <w:rPr>
      <w:color w:val="000000" w:themeColor="text1"/>
      <w:lang w:val="nl-NL"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405F0"/>
    <w:rPr>
      <w:color w:val="000000" w:themeColor="text1"/>
      <w:lang w:val="nl-NL"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405F0"/>
    <w:rPr>
      <w:color w:val="000000" w:themeColor="text1"/>
      <w:lang w:val="nl-NL"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405F0"/>
    <w:rPr>
      <w:color w:val="000000" w:themeColor="text1"/>
      <w:lang w:val="nl-NL"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405F0"/>
    <w:rPr>
      <w:color w:val="000000" w:themeColor="text1"/>
      <w:lang w:val="nl-NL"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405F0"/>
    <w:rPr>
      <w:color w:val="000000" w:themeColor="text1"/>
      <w:lang w:val="nl-NL"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Standaardtabel"/>
    <w:uiPriority w:val="66"/>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405F0"/>
    <w:rPr>
      <w:rFonts w:asciiTheme="majorHAnsi" w:eastAsiaTheme="majorEastAsia" w:hAnsiTheme="majorHAnsi" w:cstheme="majorBidi"/>
      <w:color w:val="000000" w:themeColor="text1"/>
      <w:lang w:val="nl-NL"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TML-voorafopgemaaktChar">
    <w:name w:val="HTML - vooraf opgemaakt Char"/>
    <w:aliases w:val=" vooraf opgemaakt Char"/>
    <w:basedOn w:val="Standaardalinea-lettertype"/>
    <w:link w:val="HTML-voorafopgemaakt"/>
    <w:uiPriority w:val="99"/>
    <w:rsid w:val="007405F0"/>
    <w:rPr>
      <w:rFonts w:ascii="Courier New" w:hAnsi="Courier New" w:cs="Courier New"/>
      <w:lang w:val="nl-NL" w:eastAsia="nl-NL"/>
    </w:rPr>
  </w:style>
  <w:style w:type="character" w:customStyle="1" w:styleId="HTML-adresChar">
    <w:name w:val="HTML-adres Char"/>
    <w:basedOn w:val="Standaardalinea-lettertype"/>
    <w:link w:val="HTML-adres"/>
    <w:rsid w:val="007405F0"/>
    <w:rPr>
      <w:rFonts w:ascii="Arial" w:hAnsi="Arial"/>
      <w:i/>
      <w:iCs/>
      <w:lang w:val="nl-NL" w:eastAsia="nl-NL"/>
    </w:rPr>
  </w:style>
  <w:style w:type="character" w:styleId="Intensievebenadrukking">
    <w:name w:val="Intense Emphasis"/>
    <w:basedOn w:val="Standaardalinea-lettertype"/>
    <w:uiPriority w:val="21"/>
    <w:qFormat/>
    <w:rsid w:val="007405F0"/>
    <w:rPr>
      <w:b/>
      <w:bCs/>
      <w:i/>
      <w:iCs/>
      <w:color w:val="4F81BD" w:themeColor="accent1"/>
      <w:lang w:val="nl-NL"/>
    </w:rPr>
  </w:style>
  <w:style w:type="character" w:styleId="Intensieveverwijzing">
    <w:name w:val="Intense Reference"/>
    <w:basedOn w:val="Standaardalinea-lettertype"/>
    <w:uiPriority w:val="32"/>
    <w:qFormat/>
    <w:rsid w:val="007405F0"/>
    <w:rPr>
      <w:b/>
      <w:bCs/>
      <w:smallCaps/>
      <w:color w:val="C0504D" w:themeColor="accent2"/>
      <w:spacing w:val="5"/>
      <w:u w:val="single"/>
      <w:lang w:val="nl-NL"/>
    </w:rPr>
  </w:style>
  <w:style w:type="table" w:styleId="Klassieketabel1">
    <w:name w:val="Table Classic 1"/>
    <w:basedOn w:val="Standaardtabel"/>
    <w:rsid w:val="007405F0"/>
    <w:pPr>
      <w:spacing w:line="240" w:lineRule="atLeast"/>
    </w:pPr>
    <w:rPr>
      <w:lang w:val="nl-NL"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405F0"/>
    <w:pPr>
      <w:spacing w:line="240" w:lineRule="atLeast"/>
    </w:pPr>
    <w:rPr>
      <w:lang w:val="nl-NL"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405F0"/>
    <w:pPr>
      <w:spacing w:line="240" w:lineRule="atLeast"/>
    </w:pPr>
    <w:rPr>
      <w:color w:val="00008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405F0"/>
    <w:pPr>
      <w:spacing w:line="240" w:lineRule="atLeast"/>
    </w:pPr>
    <w:rPr>
      <w:lang w:val="nl-NL"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ColorfulGrid1">
    <w:name w:val="Colorful Grid1"/>
    <w:basedOn w:val="Standaardtabel"/>
    <w:uiPriority w:val="73"/>
    <w:rsid w:val="007405F0"/>
    <w:rPr>
      <w:color w:val="000000" w:themeColor="text1"/>
      <w:lang w:val="nl-NL"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405F0"/>
    <w:rPr>
      <w:color w:val="000000" w:themeColor="text1"/>
      <w:lang w:val="nl-NL"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405F0"/>
    <w:rPr>
      <w:color w:val="000000" w:themeColor="text1"/>
      <w:lang w:val="nl-NL"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405F0"/>
    <w:rPr>
      <w:color w:val="000000" w:themeColor="text1"/>
      <w:lang w:val="nl-NL"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405F0"/>
    <w:rPr>
      <w:color w:val="000000" w:themeColor="text1"/>
      <w:lang w:val="nl-NL"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405F0"/>
    <w:rPr>
      <w:color w:val="000000" w:themeColor="text1"/>
      <w:lang w:val="nl-NL"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405F0"/>
    <w:rPr>
      <w:color w:val="000000" w:themeColor="text1"/>
      <w:lang w:val="nl-NL"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Shading1">
    <w:name w:val="Colorful Shading1"/>
    <w:basedOn w:val="Standaardtabel"/>
    <w:uiPriority w:val="71"/>
    <w:rsid w:val="007405F0"/>
    <w:rPr>
      <w:color w:val="000000" w:themeColor="text1"/>
      <w:lang w:val="nl-NL"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405F0"/>
    <w:rPr>
      <w:color w:val="000000" w:themeColor="text1"/>
      <w:lang w:val="nl-NL"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405F0"/>
    <w:rPr>
      <w:color w:val="000000" w:themeColor="text1"/>
      <w:lang w:val="nl-NL"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405F0"/>
    <w:rPr>
      <w:color w:val="000000" w:themeColor="text1"/>
      <w:lang w:val="nl-NL"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405F0"/>
    <w:rPr>
      <w:color w:val="000000" w:themeColor="text1"/>
      <w:lang w:val="nl-NL"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405F0"/>
    <w:rPr>
      <w:color w:val="000000" w:themeColor="text1"/>
      <w:lang w:val="nl-NL"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405F0"/>
    <w:rPr>
      <w:color w:val="000000" w:themeColor="text1"/>
      <w:lang w:val="nl-NL"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Standaardtabel"/>
    <w:uiPriority w:val="72"/>
    <w:rsid w:val="007405F0"/>
    <w:rPr>
      <w:color w:val="000000" w:themeColor="text1"/>
      <w:lang w:val="nl-NL"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405F0"/>
    <w:rPr>
      <w:color w:val="000000" w:themeColor="text1"/>
      <w:lang w:val="nl-NL"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405F0"/>
    <w:rPr>
      <w:color w:val="000000" w:themeColor="text1"/>
      <w:lang w:val="nl-NL"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405F0"/>
    <w:rPr>
      <w:color w:val="000000" w:themeColor="text1"/>
      <w:lang w:val="nl-NL"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405F0"/>
    <w:rPr>
      <w:color w:val="000000" w:themeColor="text1"/>
      <w:lang w:val="nl-NL"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405F0"/>
    <w:rPr>
      <w:color w:val="000000" w:themeColor="text1"/>
      <w:lang w:val="nl-NL"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405F0"/>
    <w:rPr>
      <w:color w:val="000000" w:themeColor="text1"/>
      <w:lang w:val="nl-NL"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405F0"/>
    <w:pPr>
      <w:spacing w:line="240" w:lineRule="atLeast"/>
    </w:pPr>
    <w:rPr>
      <w:color w:val="FFFFFF"/>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405F0"/>
    <w:pPr>
      <w:spacing w:line="240" w:lineRule="atLeast"/>
    </w:pPr>
    <w:rPr>
      <w:lang w:val="nl-NL"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405F0"/>
    <w:pPr>
      <w:spacing w:line="240" w:lineRule="atLeast"/>
    </w:pPr>
    <w:rPr>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vaninhoudsopgave">
    <w:name w:val="TOC Heading"/>
    <w:basedOn w:val="Kop1"/>
    <w:next w:val="Standaard"/>
    <w:uiPriority w:val="39"/>
    <w:unhideWhenUsed/>
    <w:qFormat/>
    <w:rsid w:val="007405F0"/>
    <w:pPr>
      <w:pageBreakBefore w:val="0"/>
      <w:numPr>
        <w:numId w:val="0"/>
      </w:numPr>
      <w:spacing w:before="240" w:after="60" w:line="240" w:lineRule="atLeast"/>
      <w:outlineLvl w:val="9"/>
    </w:pPr>
    <w:rPr>
      <w:rFonts w:asciiTheme="majorHAnsi" w:eastAsiaTheme="majorEastAsia" w:hAnsiTheme="majorHAnsi" w:cstheme="majorBidi"/>
      <w:bCs/>
      <w:kern w:val="32"/>
      <w:sz w:val="32"/>
      <w:szCs w:val="32"/>
    </w:rPr>
  </w:style>
  <w:style w:type="table" w:customStyle="1" w:styleId="LightGrid1">
    <w:name w:val="Light Grid1"/>
    <w:basedOn w:val="Standaardtabel"/>
    <w:uiPriority w:val="62"/>
    <w:rsid w:val="007405F0"/>
    <w:rPr>
      <w:lang w:val="nl-NL"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Standaardtabel"/>
    <w:uiPriority w:val="62"/>
    <w:rsid w:val="007405F0"/>
    <w:rPr>
      <w:lang w:val="nl-NL"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405F0"/>
    <w:rPr>
      <w:lang w:val="nl-NL"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405F0"/>
    <w:rPr>
      <w:lang w:val="nl-NL"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405F0"/>
    <w:rPr>
      <w:lang w:val="nl-NL"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405F0"/>
    <w:rPr>
      <w:lang w:val="nl-NL"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405F0"/>
    <w:rPr>
      <w:lang w:val="nl-NL"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1">
    <w:name w:val="Light Shading1"/>
    <w:basedOn w:val="Standaardtabel"/>
    <w:uiPriority w:val="60"/>
    <w:rsid w:val="007405F0"/>
    <w:rPr>
      <w:color w:val="000000" w:themeColor="text1" w:themeShade="BF"/>
      <w:lang w:val="nl-NL"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Standaardtabel"/>
    <w:uiPriority w:val="60"/>
    <w:rsid w:val="007405F0"/>
    <w:rPr>
      <w:color w:val="365F91" w:themeColor="accent1" w:themeShade="BF"/>
      <w:lang w:val="nl-NL"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405F0"/>
    <w:rPr>
      <w:color w:val="943634" w:themeColor="accent2" w:themeShade="BF"/>
      <w:lang w:val="nl-NL"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405F0"/>
    <w:rPr>
      <w:color w:val="76923C" w:themeColor="accent3" w:themeShade="BF"/>
      <w:lang w:val="nl-NL"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405F0"/>
    <w:rPr>
      <w:color w:val="5F497A" w:themeColor="accent4" w:themeShade="BF"/>
      <w:lang w:val="nl-NL"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405F0"/>
    <w:rPr>
      <w:color w:val="31849B" w:themeColor="accent5" w:themeShade="BF"/>
      <w:lang w:val="nl-NL"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405F0"/>
    <w:rPr>
      <w:color w:val="E36C0A" w:themeColor="accent6" w:themeShade="BF"/>
      <w:lang w:val="nl-NL"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ardtabel"/>
    <w:uiPriority w:val="61"/>
    <w:rsid w:val="007405F0"/>
    <w:rPr>
      <w:lang w:val="nl-NL"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Standaardtabel"/>
    <w:uiPriority w:val="61"/>
    <w:rsid w:val="007405F0"/>
    <w:rPr>
      <w:lang w:val="nl-NL"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405F0"/>
    <w:rPr>
      <w:lang w:val="nl-NL"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405F0"/>
    <w:rPr>
      <w:lang w:val="nl-NL"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405F0"/>
    <w:rPr>
      <w:lang w:val="nl-NL"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405F0"/>
    <w:rPr>
      <w:lang w:val="nl-NL"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405F0"/>
    <w:rPr>
      <w:lang w:val="nl-NL"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Professioneletabel">
    <w:name w:val="Table Professional"/>
    <w:basedOn w:val="Standaardtabel"/>
    <w:rsid w:val="007405F0"/>
    <w:pPr>
      <w:spacing w:line="240" w:lineRule="atLeast"/>
    </w:pPr>
    <w:rPr>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7405F0"/>
    <w:rPr>
      <w:i/>
      <w:iCs/>
      <w:color w:val="808080" w:themeColor="text1" w:themeTint="7F"/>
    </w:rPr>
  </w:style>
  <w:style w:type="character" w:styleId="Subtieleverwijzing">
    <w:name w:val="Subtle Reference"/>
    <w:basedOn w:val="Standaardalinea-lettertype"/>
    <w:uiPriority w:val="31"/>
    <w:qFormat/>
    <w:rsid w:val="007405F0"/>
    <w:rPr>
      <w:smallCaps/>
      <w:color w:val="C0504D" w:themeColor="accent2"/>
      <w:u w:val="single"/>
    </w:rPr>
  </w:style>
  <w:style w:type="table" w:styleId="Tabelkolommen1">
    <w:name w:val="Table Columns 1"/>
    <w:basedOn w:val="Standaardtabel"/>
    <w:rsid w:val="007405F0"/>
    <w:pPr>
      <w:spacing w:line="240" w:lineRule="atLeast"/>
    </w:pPr>
    <w:rPr>
      <w:b/>
      <w:bCs/>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405F0"/>
    <w:pPr>
      <w:spacing w:line="240" w:lineRule="atLeast"/>
    </w:pPr>
    <w:rPr>
      <w:b/>
      <w:bCs/>
      <w:lang w:val="nl-NL"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405F0"/>
    <w:pPr>
      <w:spacing w:line="240" w:lineRule="atLeast"/>
    </w:pPr>
    <w:rPr>
      <w:b/>
      <w:bCs/>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405F0"/>
    <w:pPr>
      <w:spacing w:line="240" w:lineRule="atLeast"/>
    </w:pPr>
    <w:rPr>
      <w:lang w:val="nl-NL"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405F0"/>
    <w:pPr>
      <w:spacing w:line="240" w:lineRule="atLeast"/>
    </w:pPr>
    <w:rPr>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405F0"/>
    <w:pPr>
      <w:spacing w:line="240" w:lineRule="atLeast"/>
    </w:pPr>
    <w:rPr>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405F0"/>
    <w:pPr>
      <w:spacing w:line="240" w:lineRule="atLeast"/>
    </w:pPr>
    <w:rPr>
      <w:lang w:val="nl-NL"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405F0"/>
    <w:pPr>
      <w:spacing w:line="240" w:lineRule="atLeast"/>
    </w:pPr>
    <w:rPr>
      <w:lang w:val="nl-NL"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405F0"/>
    <w:pPr>
      <w:spacing w:line="240" w:lineRule="atLeast"/>
    </w:pPr>
    <w:rPr>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405F0"/>
    <w:pPr>
      <w:spacing w:line="240" w:lineRule="atLeast"/>
    </w:pPr>
    <w:rPr>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405F0"/>
    <w:pPr>
      <w:spacing w:line="240" w:lineRule="atLeast"/>
    </w:pPr>
    <w:rPr>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405F0"/>
    <w:pPr>
      <w:spacing w:line="240" w:lineRule="atLeast"/>
    </w:pPr>
    <w:rPr>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405F0"/>
    <w:pPr>
      <w:spacing w:line="240" w:lineRule="atLeast"/>
    </w:pPr>
    <w:rPr>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405F0"/>
    <w:pPr>
      <w:spacing w:line="240" w:lineRule="atLeast"/>
    </w:pPr>
    <w:rPr>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405F0"/>
    <w:pPr>
      <w:spacing w:line="240" w:lineRule="atLeast"/>
    </w:pPr>
    <w:rPr>
      <w:lang w:val="nl-NL"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405F0"/>
    <w:pPr>
      <w:spacing w:line="240" w:lineRule="atLeast"/>
    </w:pPr>
    <w:rPr>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405F0"/>
    <w:pPr>
      <w:spacing w:line="240" w:lineRule="atLeast"/>
    </w:pPr>
    <w:rPr>
      <w:lang w:val="nl-NL"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405F0"/>
    <w:pPr>
      <w:spacing w:line="240" w:lineRule="atLeast"/>
    </w:pPr>
    <w:rPr>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405F0"/>
    <w:pPr>
      <w:spacing w:line="240" w:lineRule="atLeast"/>
    </w:pPr>
    <w:rPr>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405F0"/>
    <w:pPr>
      <w:spacing w:line="240" w:lineRule="atLeast"/>
    </w:pPr>
    <w:rPr>
      <w:b/>
      <w:bCs/>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405F0"/>
    <w:pPr>
      <w:spacing w:line="240" w:lineRule="atLeast"/>
    </w:pPr>
    <w:rPr>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405F0"/>
    <w:pPr>
      <w:spacing w:line="240"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405F0"/>
    <w:rPr>
      <w:color w:val="808080"/>
    </w:rPr>
  </w:style>
  <w:style w:type="character" w:styleId="Titelvanboek">
    <w:name w:val="Book Title"/>
    <w:basedOn w:val="Standaardalinea-lettertype"/>
    <w:uiPriority w:val="33"/>
    <w:qFormat/>
    <w:rsid w:val="007405F0"/>
    <w:rPr>
      <w:b/>
      <w:bCs/>
      <w:smallCaps/>
      <w:spacing w:val="5"/>
    </w:rPr>
  </w:style>
  <w:style w:type="table" w:styleId="Verfijndetabel1">
    <w:name w:val="Table Subtle 1"/>
    <w:basedOn w:val="Standaardtabel"/>
    <w:rsid w:val="007405F0"/>
    <w:pPr>
      <w:spacing w:line="240" w:lineRule="atLeast"/>
    </w:pPr>
    <w:rPr>
      <w:lang w:val="nl-NL"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405F0"/>
    <w:pPr>
      <w:spacing w:line="240" w:lineRule="atLeast"/>
    </w:pPr>
    <w:rPr>
      <w:lang w:val="nl-NL"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7405F0"/>
    <w:pPr>
      <w:spacing w:line="240" w:lineRule="atLeast"/>
    </w:pPr>
    <w:rPr>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405F0"/>
    <w:pPr>
      <w:spacing w:line="240" w:lineRule="atLeast"/>
    </w:pPr>
    <w:rPr>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405F0"/>
    <w:pPr>
      <w:spacing w:line="240" w:lineRule="atLeast"/>
    </w:pPr>
    <w:rPr>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Appendix1">
    <w:name w:val="Style Appendix 1"/>
    <w:basedOn w:val="Standaard"/>
    <w:next w:val="Standaard"/>
    <w:rsid w:val="007405F0"/>
    <w:pPr>
      <w:keepNext/>
      <w:pageBreakBefore/>
      <w:numPr>
        <w:numId w:val="12"/>
      </w:numPr>
      <w:spacing w:before="120" w:after="120" w:line="240" w:lineRule="auto"/>
      <w:outlineLvl w:val="0"/>
    </w:pPr>
    <w:rPr>
      <w:rFonts w:ascii="Tahoma" w:hAnsi="Tahoma"/>
      <w:b/>
      <w:sz w:val="24"/>
      <w:szCs w:val="24"/>
      <w:lang w:eastAsia="en-US"/>
    </w:rPr>
  </w:style>
  <w:style w:type="paragraph" w:customStyle="1" w:styleId="Datum1">
    <w:name w:val="Datum1"/>
    <w:basedOn w:val="Plattetekst"/>
    <w:rsid w:val="007405F0"/>
    <w:pPr>
      <w:keepNext/>
      <w:framePr w:w="4608" w:vSpace="58" w:wrap="around" w:vAnchor="text" w:hAnchor="margin" w:xAlign="right" w:y="116"/>
      <w:spacing w:before="120" w:line="240" w:lineRule="auto"/>
      <w:ind w:right="1134"/>
      <w:jc w:val="right"/>
    </w:pPr>
    <w:rPr>
      <w:i/>
      <w:sz w:val="22"/>
      <w:lang w:eastAsia="en-US"/>
    </w:rPr>
  </w:style>
  <w:style w:type="paragraph" w:customStyle="1" w:styleId="DocumentTitle">
    <w:name w:val="Document Title"/>
    <w:basedOn w:val="Standaard"/>
    <w:rsid w:val="007405F0"/>
    <w:pPr>
      <w:spacing w:before="120" w:after="120" w:line="240" w:lineRule="auto"/>
      <w:jc w:val="center"/>
    </w:pPr>
    <w:rPr>
      <w:rFonts w:ascii="Tahoma" w:hAnsi="Tahoma" w:cs="Tahoma"/>
      <w:b/>
      <w:sz w:val="52"/>
      <w:szCs w:val="52"/>
      <w:lang w:val="en-US" w:eastAsia="en-US"/>
    </w:rPr>
  </w:style>
  <w:style w:type="paragraph" w:customStyle="1" w:styleId="DocSubTitle">
    <w:name w:val="Doc Sub Title"/>
    <w:basedOn w:val="Standaard"/>
    <w:rsid w:val="007405F0"/>
    <w:pPr>
      <w:spacing w:before="120" w:after="120" w:line="240" w:lineRule="auto"/>
      <w:jc w:val="center"/>
    </w:pPr>
    <w:rPr>
      <w:rFonts w:ascii="Tahoma" w:hAnsi="Tahoma" w:cs="Tahoma"/>
      <w:b/>
      <w:sz w:val="40"/>
      <w:szCs w:val="40"/>
      <w:lang w:val="en-US" w:eastAsia="en-US"/>
    </w:rPr>
  </w:style>
  <w:style w:type="paragraph" w:customStyle="1" w:styleId="StyleHeading1">
    <w:name w:val="Style Heading 1"/>
    <w:basedOn w:val="Kop1"/>
    <w:next w:val="Standaard"/>
    <w:rsid w:val="007405F0"/>
    <w:pPr>
      <w:tabs>
        <w:tab w:val="clear" w:pos="0"/>
        <w:tab w:val="left" w:pos="-142"/>
        <w:tab w:val="num" w:pos="432"/>
        <w:tab w:val="left" w:pos="1843"/>
      </w:tabs>
      <w:spacing w:before="120" w:after="120"/>
      <w:ind w:left="432" w:hanging="432"/>
    </w:pPr>
    <w:rPr>
      <w:rFonts w:ascii="Tahoma" w:hAnsi="Tahoma"/>
      <w:bCs/>
      <w:kern w:val="0"/>
      <w:sz w:val="24"/>
      <w:lang w:val="en-GB" w:eastAsia="en-US"/>
    </w:rPr>
  </w:style>
  <w:style w:type="paragraph" w:customStyle="1" w:styleId="StyleHeading2">
    <w:name w:val="Style Heading 2"/>
    <w:basedOn w:val="Kop2"/>
    <w:next w:val="Standaard"/>
    <w:rsid w:val="007405F0"/>
    <w:pPr>
      <w:tabs>
        <w:tab w:val="clear" w:pos="0"/>
        <w:tab w:val="left" w:pos="-142"/>
        <w:tab w:val="num" w:pos="1002"/>
        <w:tab w:val="left" w:pos="1843"/>
      </w:tabs>
      <w:spacing w:before="240" w:after="120" w:line="240" w:lineRule="auto"/>
      <w:ind w:left="1002" w:hanging="576"/>
    </w:pPr>
    <w:rPr>
      <w:rFonts w:ascii="Tahoma" w:hAnsi="Tahoma"/>
      <w:bCs/>
      <w:sz w:val="22"/>
      <w:lang w:val="en-US" w:eastAsia="en-US"/>
    </w:rPr>
  </w:style>
  <w:style w:type="paragraph" w:customStyle="1" w:styleId="StyleHeading3">
    <w:name w:val="Style Heading 3"/>
    <w:basedOn w:val="Kop3"/>
    <w:next w:val="Standaard"/>
    <w:rsid w:val="007405F0"/>
    <w:pPr>
      <w:tabs>
        <w:tab w:val="clear" w:pos="0"/>
        <w:tab w:val="left" w:pos="-142"/>
        <w:tab w:val="num" w:pos="720"/>
        <w:tab w:val="left" w:pos="1843"/>
      </w:tabs>
      <w:spacing w:before="120" w:after="60" w:line="240" w:lineRule="auto"/>
      <w:ind w:left="720" w:hanging="720"/>
    </w:pPr>
    <w:rPr>
      <w:rFonts w:ascii="Tahoma" w:hAnsi="Tahoma"/>
      <w:bCs/>
      <w:lang w:val="en-GB" w:eastAsia="en-US"/>
    </w:rPr>
  </w:style>
  <w:style w:type="paragraph" w:customStyle="1" w:styleId="TableHeader">
    <w:name w:val="Table Header"/>
    <w:basedOn w:val="TableCell"/>
    <w:rsid w:val="007405F0"/>
    <w:pPr>
      <w:spacing w:before="60" w:after="60"/>
    </w:pPr>
    <w:rPr>
      <w:b/>
      <w:bCs/>
      <w:szCs w:val="20"/>
    </w:rPr>
  </w:style>
  <w:style w:type="paragraph" w:customStyle="1" w:styleId="TableCell">
    <w:name w:val="Table Cell"/>
    <w:basedOn w:val="Standaard"/>
    <w:rsid w:val="007405F0"/>
    <w:pPr>
      <w:spacing w:line="240" w:lineRule="auto"/>
    </w:pPr>
    <w:rPr>
      <w:rFonts w:ascii="Tahoma" w:hAnsi="Tahoma"/>
      <w:sz w:val="18"/>
      <w:szCs w:val="18"/>
      <w:lang w:eastAsia="en-US"/>
    </w:rPr>
  </w:style>
  <w:style w:type="paragraph" w:customStyle="1" w:styleId="List-Spacing12pt">
    <w:name w:val="List - Spacing 12pt"/>
    <w:basedOn w:val="Standaard"/>
    <w:rsid w:val="007405F0"/>
    <w:pPr>
      <w:spacing w:line="240" w:lineRule="exact"/>
    </w:pPr>
    <w:rPr>
      <w:rFonts w:ascii="Tahoma" w:hAnsi="Tahoma"/>
      <w:lang w:val="en-GB" w:eastAsia="en-US"/>
    </w:rPr>
  </w:style>
  <w:style w:type="paragraph" w:customStyle="1" w:styleId="Kopvaninhoudsopgave1">
    <w:name w:val="Kop van inhoudsopgave1"/>
    <w:basedOn w:val="Ondertitel"/>
    <w:next w:val="Standaard"/>
    <w:rsid w:val="007405F0"/>
    <w:pPr>
      <w:spacing w:before="120" w:after="120" w:line="240" w:lineRule="auto"/>
      <w:jc w:val="left"/>
      <w:outlineLvl w:val="9"/>
    </w:pPr>
    <w:rPr>
      <w:rFonts w:cs="Arial"/>
      <w:b/>
      <w:bCs/>
      <w:sz w:val="28"/>
      <w:lang w:val="en-US" w:eastAsia="en-US"/>
    </w:rPr>
  </w:style>
  <w:style w:type="paragraph" w:customStyle="1" w:styleId="StyleTableHeaderCentered">
    <w:name w:val="Style Table Header + Centered"/>
    <w:basedOn w:val="TableHeader"/>
    <w:rsid w:val="007405F0"/>
    <w:pPr>
      <w:jc w:val="center"/>
    </w:pPr>
    <w:rPr>
      <w:bCs w:val="0"/>
      <w:sz w:val="20"/>
    </w:rPr>
  </w:style>
  <w:style w:type="paragraph" w:customStyle="1" w:styleId="tablecell0">
    <w:name w:val="tablecell"/>
    <w:basedOn w:val="Standaard"/>
    <w:rsid w:val="007405F0"/>
    <w:pPr>
      <w:spacing w:line="240" w:lineRule="auto"/>
    </w:pPr>
    <w:rPr>
      <w:rFonts w:ascii="Tahoma" w:hAnsi="Tahoma" w:cs="Tahoma"/>
      <w:sz w:val="18"/>
      <w:szCs w:val="18"/>
      <w:lang w:val="en-US" w:eastAsia="en-US"/>
    </w:rPr>
  </w:style>
  <w:style w:type="paragraph" w:customStyle="1" w:styleId="AppendixHeading1">
    <w:name w:val="Appendix Heading 1"/>
    <w:basedOn w:val="StyleHeading1"/>
    <w:next w:val="Standaard"/>
    <w:rsid w:val="007405F0"/>
    <w:rPr>
      <w:rFonts w:ascii="Courier" w:hAnsi="Courier"/>
      <w:szCs w:val="24"/>
      <w:lang w:val="nl-NL"/>
    </w:rPr>
  </w:style>
  <w:style w:type="paragraph" w:customStyle="1" w:styleId="TEXT">
    <w:name w:val="TEXT"/>
    <w:rsid w:val="007405F0"/>
    <w:pPr>
      <w:spacing w:after="120" w:line="280" w:lineRule="atLeast"/>
      <w:ind w:left="1259"/>
    </w:pPr>
    <w:rPr>
      <w:rFonts w:ascii="Arial" w:hAnsi="Arial"/>
    </w:rPr>
  </w:style>
  <w:style w:type="paragraph" w:customStyle="1" w:styleId="FigureLabelText">
    <w:name w:val="Figure Label Text"/>
    <w:basedOn w:val="TableHeader"/>
    <w:next w:val="TEXT"/>
    <w:rsid w:val="007405F0"/>
    <w:pPr>
      <w:keepNext/>
      <w:spacing w:before="120" w:after="0" w:line="280" w:lineRule="atLeast"/>
      <w:ind w:left="432" w:hanging="432"/>
      <w:jc w:val="center"/>
    </w:pPr>
    <w:rPr>
      <w:rFonts w:ascii="Arial Bold" w:hAnsi="Arial Bold"/>
      <w:caps/>
      <w:color w:val="747678"/>
      <w:sz w:val="20"/>
      <w:lang w:val="en-US"/>
    </w:rPr>
  </w:style>
  <w:style w:type="paragraph" w:customStyle="1" w:styleId="INTRODUCTIONHEADERTOPOFPAGE">
    <w:name w:val="INTRODUCTION HEADER TOP OF PAGE"/>
    <w:basedOn w:val="Standaard"/>
    <w:next w:val="TEXT"/>
    <w:rsid w:val="007405F0"/>
    <w:pPr>
      <w:keepNext/>
      <w:numPr>
        <w:ilvl w:val="2"/>
        <w:numId w:val="13"/>
      </w:numPr>
      <w:tabs>
        <w:tab w:val="clear" w:pos="1224"/>
      </w:tabs>
      <w:spacing w:after="120" w:line="240" w:lineRule="auto"/>
      <w:ind w:left="1259" w:firstLine="0"/>
      <w:outlineLvl w:val="1"/>
    </w:pPr>
    <w:rPr>
      <w:rFonts w:ascii="Arial Bold" w:hAnsi="Arial Bold"/>
      <w:b/>
      <w:bCs/>
      <w:caps/>
      <w:color w:val="747678"/>
      <w:sz w:val="28"/>
      <w:lang w:val="en-US" w:eastAsia="en-US"/>
    </w:rPr>
  </w:style>
  <w:style w:type="paragraph" w:customStyle="1" w:styleId="SUBHEADING2">
    <w:name w:val="SUBHEADING 2"/>
    <w:basedOn w:val="Standaard"/>
    <w:next w:val="TEXT"/>
    <w:rsid w:val="007405F0"/>
    <w:pPr>
      <w:keepNext/>
      <w:numPr>
        <w:ilvl w:val="1"/>
        <w:numId w:val="13"/>
      </w:numPr>
      <w:tabs>
        <w:tab w:val="clear" w:pos="792"/>
        <w:tab w:val="num" w:pos="720"/>
      </w:tabs>
      <w:spacing w:before="360" w:after="120" w:line="280" w:lineRule="atLeast"/>
      <w:ind w:left="2472" w:hanging="1225"/>
    </w:pPr>
    <w:rPr>
      <w:rFonts w:ascii="Arial Bold" w:hAnsi="Arial Bold"/>
      <w:b/>
      <w:caps/>
      <w:color w:val="747678"/>
      <w:lang w:val="en-US" w:eastAsia="en-US"/>
    </w:rPr>
  </w:style>
  <w:style w:type="paragraph" w:customStyle="1" w:styleId="TableLabelText">
    <w:name w:val="Table Label Text"/>
    <w:basedOn w:val="FigureLabelText"/>
    <w:next w:val="TEXT"/>
    <w:rsid w:val="007405F0"/>
    <w:pPr>
      <w:ind w:left="1077" w:hanging="357"/>
    </w:pPr>
    <w:rPr>
      <w:lang w:val="en-GB"/>
    </w:rPr>
  </w:style>
  <w:style w:type="paragraph" w:customStyle="1" w:styleId="SUBHEADING1">
    <w:name w:val="SUBHEADING 1"/>
    <w:basedOn w:val="Standaard"/>
    <w:next w:val="TEXT"/>
    <w:rsid w:val="007405F0"/>
    <w:pPr>
      <w:keepNext/>
      <w:tabs>
        <w:tab w:val="num" w:pos="576"/>
        <w:tab w:val="num" w:pos="1797"/>
      </w:tabs>
      <w:spacing w:before="360" w:after="120" w:line="280" w:lineRule="atLeast"/>
      <w:ind w:left="1786" w:hanging="539"/>
    </w:pPr>
    <w:rPr>
      <w:rFonts w:ascii="Arial Bold" w:hAnsi="Arial Bold"/>
      <w:b/>
      <w:caps/>
      <w:color w:val="747678"/>
      <w:lang w:val="en-US" w:eastAsia="en-US"/>
    </w:rPr>
  </w:style>
  <w:style w:type="paragraph" w:customStyle="1" w:styleId="MAINHEADINGTOPOFPAGE">
    <w:name w:val="MAIN HEADING TOP OF PAGE"/>
    <w:basedOn w:val="Standaard"/>
    <w:next w:val="TEXT"/>
    <w:rsid w:val="007405F0"/>
    <w:pPr>
      <w:keepNext/>
      <w:tabs>
        <w:tab w:val="num" w:pos="432"/>
      </w:tabs>
      <w:spacing w:after="120" w:line="240" w:lineRule="auto"/>
      <w:ind w:left="1247"/>
      <w:outlineLvl w:val="1"/>
    </w:pPr>
    <w:rPr>
      <w:rFonts w:ascii="Arial Bold" w:hAnsi="Arial Bold"/>
      <w:b/>
      <w:bCs/>
      <w:caps/>
      <w:color w:val="747678"/>
      <w:sz w:val="28"/>
      <w:lang w:val="en-US" w:eastAsia="en-US"/>
    </w:rPr>
  </w:style>
  <w:style w:type="paragraph" w:customStyle="1" w:styleId="pchartbodycmt">
    <w:name w:val="pchart_bodycmt"/>
    <w:basedOn w:val="Standaard"/>
    <w:rsid w:val="007405F0"/>
    <w:pPr>
      <w:spacing w:before="100" w:beforeAutospacing="1" w:after="100" w:afterAutospacing="1" w:line="240" w:lineRule="auto"/>
    </w:pPr>
    <w:rPr>
      <w:rFonts w:ascii="Times New Roman" w:hAnsi="Times New Roman"/>
      <w:sz w:val="24"/>
      <w:szCs w:val="24"/>
    </w:rPr>
  </w:style>
  <w:style w:type="paragraph" w:customStyle="1" w:styleId="SP6315492">
    <w:name w:val="SP.6.315492"/>
    <w:basedOn w:val="Standaard"/>
    <w:next w:val="Standaard"/>
    <w:uiPriority w:val="99"/>
    <w:rsid w:val="007405F0"/>
    <w:pPr>
      <w:autoSpaceDE w:val="0"/>
      <w:autoSpaceDN w:val="0"/>
      <w:adjustRightInd w:val="0"/>
      <w:spacing w:after="660" w:line="240" w:lineRule="auto"/>
    </w:pPr>
    <w:rPr>
      <w:rFonts w:ascii="DLONM P+ Times" w:hAnsi="DLONM P+ Times"/>
      <w:sz w:val="24"/>
      <w:szCs w:val="24"/>
    </w:rPr>
  </w:style>
  <w:style w:type="paragraph" w:customStyle="1" w:styleId="SP6315452">
    <w:name w:val="SP.6.315452"/>
    <w:basedOn w:val="Standaard"/>
    <w:next w:val="Standaard"/>
    <w:uiPriority w:val="99"/>
    <w:rsid w:val="007405F0"/>
    <w:pPr>
      <w:autoSpaceDE w:val="0"/>
      <w:autoSpaceDN w:val="0"/>
      <w:adjustRightInd w:val="0"/>
      <w:spacing w:before="500" w:after="160" w:line="240" w:lineRule="auto"/>
    </w:pPr>
    <w:rPr>
      <w:rFonts w:ascii="DLONM P+ Times" w:hAnsi="DLONM P+ Times"/>
      <w:sz w:val="24"/>
      <w:szCs w:val="24"/>
    </w:rPr>
  </w:style>
  <w:style w:type="paragraph" w:customStyle="1" w:styleId="SP6315453">
    <w:name w:val="SP.6.315453"/>
    <w:basedOn w:val="Standaard"/>
    <w:next w:val="Standaard"/>
    <w:uiPriority w:val="99"/>
    <w:rsid w:val="007405F0"/>
    <w:pPr>
      <w:autoSpaceDE w:val="0"/>
      <w:autoSpaceDN w:val="0"/>
      <w:adjustRightInd w:val="0"/>
      <w:spacing w:before="440" w:after="200" w:line="240" w:lineRule="auto"/>
    </w:pPr>
    <w:rPr>
      <w:rFonts w:ascii="DLONM P+ Times" w:hAnsi="DLONM P+ Times"/>
      <w:sz w:val="24"/>
      <w:szCs w:val="24"/>
    </w:rPr>
  </w:style>
  <w:style w:type="paragraph" w:customStyle="1" w:styleId="SP6315454">
    <w:name w:val="SP.6.315454"/>
    <w:basedOn w:val="Standaard"/>
    <w:next w:val="Standaard"/>
    <w:uiPriority w:val="99"/>
    <w:rsid w:val="007405F0"/>
    <w:pPr>
      <w:autoSpaceDE w:val="0"/>
      <w:autoSpaceDN w:val="0"/>
      <w:adjustRightInd w:val="0"/>
      <w:spacing w:before="360" w:after="180" w:line="240" w:lineRule="auto"/>
    </w:pPr>
    <w:rPr>
      <w:rFonts w:ascii="DLONM P+ Times" w:hAnsi="DLONM P+ Times"/>
      <w:sz w:val="24"/>
      <w:szCs w:val="24"/>
    </w:rPr>
  </w:style>
  <w:style w:type="paragraph" w:customStyle="1" w:styleId="SP6315458">
    <w:name w:val="SP.6.315458"/>
    <w:basedOn w:val="Standaard"/>
    <w:next w:val="Standaard"/>
    <w:uiPriority w:val="99"/>
    <w:rsid w:val="007405F0"/>
    <w:pPr>
      <w:autoSpaceDE w:val="0"/>
      <w:autoSpaceDN w:val="0"/>
      <w:adjustRightInd w:val="0"/>
      <w:spacing w:after="100" w:line="240" w:lineRule="auto"/>
    </w:pPr>
    <w:rPr>
      <w:rFonts w:ascii="DLONM P+ Times" w:hAnsi="DLONM P+ Times"/>
      <w:sz w:val="24"/>
      <w:szCs w:val="24"/>
    </w:rPr>
  </w:style>
  <w:style w:type="character" w:customStyle="1" w:styleId="SC62583">
    <w:name w:val="SC.6.2583"/>
    <w:uiPriority w:val="99"/>
    <w:rsid w:val="007405F0"/>
    <w:rPr>
      <w:rFonts w:cs="DLONM P+ Times"/>
      <w:color w:val="000000"/>
      <w:sz w:val="20"/>
      <w:szCs w:val="20"/>
    </w:rPr>
  </w:style>
  <w:style w:type="paragraph" w:customStyle="1" w:styleId="StyleAppendix2">
    <w:name w:val="Style Appendix 2"/>
    <w:basedOn w:val="Kop2"/>
    <w:next w:val="Standaard"/>
    <w:qFormat/>
    <w:rsid w:val="007405F0"/>
    <w:pPr>
      <w:numPr>
        <w:ilvl w:val="0"/>
        <w:numId w:val="0"/>
      </w:numPr>
      <w:tabs>
        <w:tab w:val="left" w:pos="-142"/>
        <w:tab w:val="left" w:pos="1843"/>
      </w:tabs>
      <w:spacing w:before="180" w:after="120" w:line="240" w:lineRule="auto"/>
      <w:ind w:left="397" w:hanging="397"/>
    </w:pPr>
    <w:rPr>
      <w:rFonts w:ascii="Tahoma" w:hAnsi="Tahoma" w:cs="Tahoma"/>
      <w:color w:val="000000"/>
      <w:sz w:val="22"/>
      <w:lang w:eastAsia="en-US"/>
    </w:rPr>
  </w:style>
  <w:style w:type="numbering" w:customStyle="1" w:styleId="ListStyleBijlage">
    <w:name w:val="List Style Bijlage"/>
    <w:uiPriority w:val="99"/>
    <w:rsid w:val="007405F0"/>
    <w:pPr>
      <w:numPr>
        <w:numId w:val="14"/>
      </w:numPr>
    </w:pPr>
  </w:style>
  <w:style w:type="paragraph" w:customStyle="1" w:styleId="StyleAppendix3">
    <w:name w:val="Style Appendix 3"/>
    <w:basedOn w:val="Standaard"/>
    <w:next w:val="Standaard"/>
    <w:autoRedefine/>
    <w:qFormat/>
    <w:rsid w:val="007405F0"/>
    <w:pPr>
      <w:keepNext/>
      <w:spacing w:before="240" w:after="120" w:line="240" w:lineRule="auto"/>
      <w:ind w:left="397" w:hanging="397"/>
      <w:outlineLvl w:val="2"/>
    </w:pPr>
    <w:rPr>
      <w:rFonts w:ascii="Tahoma" w:hAnsi="Tahoma" w:cs="Tahoma"/>
      <w:b/>
      <w:lang w:eastAsia="en-US"/>
    </w:rPr>
  </w:style>
  <w:style w:type="character" w:customStyle="1" w:styleId="apple-style-span">
    <w:name w:val="apple-style-span"/>
    <w:basedOn w:val="Standaardalinea-lettertype"/>
    <w:rsid w:val="003B39CF"/>
  </w:style>
  <w:style w:type="character" w:customStyle="1" w:styleId="apple-converted-space">
    <w:name w:val="apple-converted-space"/>
    <w:basedOn w:val="Standaardalinea-lettertype"/>
    <w:rsid w:val="003B39CF"/>
  </w:style>
  <w:style w:type="paragraph" w:customStyle="1" w:styleId="ptablecaptioncmt">
    <w:name w:val="ptablecaptioncmt"/>
    <w:basedOn w:val="Standaard"/>
    <w:rsid w:val="00511401"/>
    <w:pPr>
      <w:spacing w:before="100" w:beforeAutospacing="1" w:after="100" w:afterAutospacing="1" w:line="240" w:lineRule="auto"/>
    </w:pPr>
    <w:rPr>
      <w:rFonts w:ascii="Times New Roman" w:hAnsi="Times New Roman"/>
      <w:sz w:val="24"/>
      <w:szCs w:val="24"/>
    </w:rPr>
  </w:style>
  <w:style w:type="paragraph" w:customStyle="1" w:styleId="pchartheadcmt">
    <w:name w:val="pchart_headcmt"/>
    <w:basedOn w:val="Standaard"/>
    <w:rsid w:val="00511401"/>
    <w:pPr>
      <w:spacing w:before="100" w:beforeAutospacing="1" w:after="100" w:afterAutospacing="1" w:line="240" w:lineRule="auto"/>
    </w:pPr>
    <w:rPr>
      <w:rFonts w:ascii="Times New Roman" w:hAnsi="Times New Roman"/>
      <w:sz w:val="24"/>
      <w:szCs w:val="24"/>
    </w:rPr>
  </w:style>
  <w:style w:type="paragraph" w:customStyle="1" w:styleId="pchartsubheadcmt">
    <w:name w:val="pchart_subheadcmt"/>
    <w:basedOn w:val="Standaard"/>
    <w:rsid w:val="00511401"/>
    <w:pPr>
      <w:spacing w:before="100" w:beforeAutospacing="1" w:after="100" w:afterAutospacing="1" w:line="240" w:lineRule="auto"/>
    </w:pPr>
    <w:rPr>
      <w:rFonts w:ascii="Times New Roman" w:hAnsi="Times New Roman"/>
      <w:sz w:val="24"/>
      <w:szCs w:val="24"/>
    </w:rPr>
  </w:style>
  <w:style w:type="character" w:customStyle="1" w:styleId="ccmtdefault">
    <w:name w:val="ccmtdefault"/>
    <w:basedOn w:val="Standaardalinea-lettertype"/>
    <w:rsid w:val="00511401"/>
  </w:style>
  <w:style w:type="paragraph" w:customStyle="1" w:styleId="pnotecmt">
    <w:name w:val="pnotecmt"/>
    <w:basedOn w:val="Standaard"/>
    <w:rsid w:val="00511401"/>
    <w:pPr>
      <w:spacing w:before="100" w:beforeAutospacing="1" w:after="100" w:afterAutospacing="1" w:line="240" w:lineRule="auto"/>
    </w:pPr>
    <w:rPr>
      <w:rFonts w:ascii="Times New Roman" w:hAnsi="Times New Roman"/>
      <w:sz w:val="24"/>
      <w:szCs w:val="24"/>
    </w:rPr>
  </w:style>
  <w:style w:type="paragraph" w:customStyle="1" w:styleId="psubhead2cmt">
    <w:name w:val="psubhead2cmt"/>
    <w:basedOn w:val="Standaard"/>
    <w:rsid w:val="009D4863"/>
    <w:pPr>
      <w:spacing w:before="100" w:beforeAutospacing="1" w:after="100" w:afterAutospacing="1" w:line="240" w:lineRule="auto"/>
    </w:pPr>
    <w:rPr>
      <w:rFonts w:ascii="Times New Roman" w:hAnsi="Times New Roman"/>
      <w:sz w:val="24"/>
      <w:szCs w:val="24"/>
    </w:rPr>
  </w:style>
  <w:style w:type="paragraph" w:customStyle="1" w:styleId="pbulletcmt">
    <w:name w:val="pbulletcmt"/>
    <w:basedOn w:val="Standaard"/>
    <w:rsid w:val="009D4863"/>
    <w:pPr>
      <w:spacing w:before="100" w:beforeAutospacing="1" w:after="100" w:afterAutospacing="1" w:line="240" w:lineRule="auto"/>
    </w:pPr>
    <w:rPr>
      <w:rFonts w:ascii="Times New Roman" w:hAnsi="Times New Roman"/>
      <w:sz w:val="24"/>
      <w:szCs w:val="24"/>
    </w:rPr>
  </w:style>
  <w:style w:type="paragraph" w:customStyle="1" w:styleId="Default">
    <w:name w:val="Default"/>
    <w:rsid w:val="00925F28"/>
    <w:pPr>
      <w:autoSpaceDE w:val="0"/>
      <w:autoSpaceDN w:val="0"/>
      <w:adjustRightInd w:val="0"/>
    </w:pPr>
    <w:rPr>
      <w:rFonts w:ascii="Arial" w:hAnsi="Arial" w:cs="Arial"/>
      <w:color w:val="000000"/>
      <w:sz w:val="24"/>
      <w:szCs w:val="24"/>
      <w:lang w:val="nl-NL"/>
    </w:rPr>
  </w:style>
  <w:style w:type="table" w:styleId="Lichtearcering-accent1">
    <w:name w:val="Light Shading Accent 1"/>
    <w:basedOn w:val="Standaardtabel"/>
    <w:uiPriority w:val="60"/>
    <w:rsid w:val="00105DB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63732">
      <w:bodyDiv w:val="1"/>
      <w:marLeft w:val="0"/>
      <w:marRight w:val="0"/>
      <w:marTop w:val="0"/>
      <w:marBottom w:val="0"/>
      <w:divBdr>
        <w:top w:val="none" w:sz="0" w:space="0" w:color="auto"/>
        <w:left w:val="none" w:sz="0" w:space="0" w:color="auto"/>
        <w:bottom w:val="none" w:sz="0" w:space="0" w:color="auto"/>
        <w:right w:val="none" w:sz="0" w:space="0" w:color="auto"/>
      </w:divBdr>
    </w:div>
    <w:div w:id="153567455">
      <w:bodyDiv w:val="1"/>
      <w:marLeft w:val="0"/>
      <w:marRight w:val="0"/>
      <w:marTop w:val="0"/>
      <w:marBottom w:val="0"/>
      <w:divBdr>
        <w:top w:val="none" w:sz="0" w:space="0" w:color="auto"/>
        <w:left w:val="none" w:sz="0" w:space="0" w:color="auto"/>
        <w:bottom w:val="none" w:sz="0" w:space="0" w:color="auto"/>
        <w:right w:val="none" w:sz="0" w:space="0" w:color="auto"/>
      </w:divBdr>
    </w:div>
    <w:div w:id="256721387">
      <w:bodyDiv w:val="1"/>
      <w:marLeft w:val="0"/>
      <w:marRight w:val="0"/>
      <w:marTop w:val="0"/>
      <w:marBottom w:val="0"/>
      <w:divBdr>
        <w:top w:val="none" w:sz="0" w:space="0" w:color="auto"/>
        <w:left w:val="none" w:sz="0" w:space="0" w:color="auto"/>
        <w:bottom w:val="none" w:sz="0" w:space="0" w:color="auto"/>
        <w:right w:val="none" w:sz="0" w:space="0" w:color="auto"/>
      </w:divBdr>
    </w:div>
    <w:div w:id="266501348">
      <w:bodyDiv w:val="1"/>
      <w:marLeft w:val="0"/>
      <w:marRight w:val="0"/>
      <w:marTop w:val="0"/>
      <w:marBottom w:val="0"/>
      <w:divBdr>
        <w:top w:val="none" w:sz="0" w:space="0" w:color="auto"/>
        <w:left w:val="none" w:sz="0" w:space="0" w:color="auto"/>
        <w:bottom w:val="none" w:sz="0" w:space="0" w:color="auto"/>
        <w:right w:val="none" w:sz="0" w:space="0" w:color="auto"/>
      </w:divBdr>
    </w:div>
    <w:div w:id="359087997">
      <w:bodyDiv w:val="1"/>
      <w:marLeft w:val="0"/>
      <w:marRight w:val="0"/>
      <w:marTop w:val="0"/>
      <w:marBottom w:val="0"/>
      <w:divBdr>
        <w:top w:val="none" w:sz="0" w:space="0" w:color="auto"/>
        <w:left w:val="none" w:sz="0" w:space="0" w:color="auto"/>
        <w:bottom w:val="none" w:sz="0" w:space="0" w:color="auto"/>
        <w:right w:val="none" w:sz="0" w:space="0" w:color="auto"/>
      </w:divBdr>
    </w:div>
    <w:div w:id="370348940">
      <w:bodyDiv w:val="1"/>
      <w:marLeft w:val="0"/>
      <w:marRight w:val="0"/>
      <w:marTop w:val="0"/>
      <w:marBottom w:val="0"/>
      <w:divBdr>
        <w:top w:val="none" w:sz="0" w:space="0" w:color="auto"/>
        <w:left w:val="none" w:sz="0" w:space="0" w:color="auto"/>
        <w:bottom w:val="none" w:sz="0" w:space="0" w:color="auto"/>
        <w:right w:val="none" w:sz="0" w:space="0" w:color="auto"/>
      </w:divBdr>
    </w:div>
    <w:div w:id="591402302">
      <w:bodyDiv w:val="1"/>
      <w:marLeft w:val="0"/>
      <w:marRight w:val="0"/>
      <w:marTop w:val="0"/>
      <w:marBottom w:val="0"/>
      <w:divBdr>
        <w:top w:val="none" w:sz="0" w:space="0" w:color="auto"/>
        <w:left w:val="none" w:sz="0" w:space="0" w:color="auto"/>
        <w:bottom w:val="none" w:sz="0" w:space="0" w:color="auto"/>
        <w:right w:val="none" w:sz="0" w:space="0" w:color="auto"/>
      </w:divBdr>
      <w:divsChild>
        <w:div w:id="1244607848">
          <w:marLeft w:val="0"/>
          <w:marRight w:val="0"/>
          <w:marTop w:val="0"/>
          <w:marBottom w:val="140"/>
          <w:divBdr>
            <w:top w:val="none" w:sz="0" w:space="0" w:color="auto"/>
            <w:left w:val="none" w:sz="0" w:space="0" w:color="auto"/>
            <w:bottom w:val="none" w:sz="0" w:space="0" w:color="auto"/>
            <w:right w:val="none" w:sz="0" w:space="0" w:color="auto"/>
          </w:divBdr>
        </w:div>
        <w:div w:id="1728184892">
          <w:marLeft w:val="0"/>
          <w:marRight w:val="0"/>
          <w:marTop w:val="0"/>
          <w:marBottom w:val="140"/>
          <w:divBdr>
            <w:top w:val="none" w:sz="0" w:space="0" w:color="auto"/>
            <w:left w:val="none" w:sz="0" w:space="0" w:color="auto"/>
            <w:bottom w:val="none" w:sz="0" w:space="0" w:color="auto"/>
            <w:right w:val="none" w:sz="0" w:space="0" w:color="auto"/>
          </w:divBdr>
        </w:div>
        <w:div w:id="882055417">
          <w:marLeft w:val="0"/>
          <w:marRight w:val="0"/>
          <w:marTop w:val="0"/>
          <w:marBottom w:val="140"/>
          <w:divBdr>
            <w:top w:val="none" w:sz="0" w:space="0" w:color="auto"/>
            <w:left w:val="none" w:sz="0" w:space="0" w:color="auto"/>
            <w:bottom w:val="none" w:sz="0" w:space="0" w:color="auto"/>
            <w:right w:val="none" w:sz="0" w:space="0" w:color="auto"/>
          </w:divBdr>
        </w:div>
      </w:divsChild>
    </w:div>
    <w:div w:id="999623690">
      <w:bodyDiv w:val="1"/>
      <w:marLeft w:val="37"/>
      <w:marRight w:val="61"/>
      <w:marTop w:val="0"/>
      <w:marBottom w:val="0"/>
      <w:divBdr>
        <w:top w:val="none" w:sz="0" w:space="0" w:color="auto"/>
        <w:left w:val="none" w:sz="0" w:space="0" w:color="auto"/>
        <w:bottom w:val="none" w:sz="0" w:space="0" w:color="auto"/>
        <w:right w:val="none" w:sz="0" w:space="0" w:color="auto"/>
      </w:divBdr>
      <w:divsChild>
        <w:div w:id="1726486027">
          <w:marLeft w:val="122"/>
          <w:marRight w:val="122"/>
          <w:marTop w:val="61"/>
          <w:marBottom w:val="0"/>
          <w:divBdr>
            <w:top w:val="none" w:sz="0" w:space="0" w:color="auto"/>
            <w:left w:val="none" w:sz="0" w:space="0" w:color="auto"/>
            <w:bottom w:val="none" w:sz="0" w:space="0" w:color="auto"/>
            <w:right w:val="none" w:sz="0" w:space="0" w:color="auto"/>
          </w:divBdr>
          <w:divsChild>
            <w:div w:id="808013198">
              <w:marLeft w:val="73"/>
              <w:marRight w:val="0"/>
              <w:marTop w:val="0"/>
              <w:marBottom w:val="183"/>
              <w:divBdr>
                <w:top w:val="none" w:sz="0" w:space="0" w:color="auto"/>
                <w:left w:val="none" w:sz="0" w:space="0" w:color="auto"/>
                <w:bottom w:val="none" w:sz="0" w:space="0" w:color="auto"/>
                <w:right w:val="none" w:sz="0" w:space="0" w:color="auto"/>
              </w:divBdr>
              <w:divsChild>
                <w:div w:id="1970892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33058082">
      <w:bodyDiv w:val="1"/>
      <w:marLeft w:val="0"/>
      <w:marRight w:val="0"/>
      <w:marTop w:val="0"/>
      <w:marBottom w:val="0"/>
      <w:divBdr>
        <w:top w:val="none" w:sz="0" w:space="0" w:color="auto"/>
        <w:left w:val="none" w:sz="0" w:space="0" w:color="auto"/>
        <w:bottom w:val="none" w:sz="0" w:space="0" w:color="auto"/>
        <w:right w:val="none" w:sz="0" w:space="0" w:color="auto"/>
      </w:divBdr>
    </w:div>
    <w:div w:id="1273782148">
      <w:bodyDiv w:val="1"/>
      <w:marLeft w:val="0"/>
      <w:marRight w:val="0"/>
      <w:marTop w:val="0"/>
      <w:marBottom w:val="0"/>
      <w:divBdr>
        <w:top w:val="none" w:sz="0" w:space="0" w:color="auto"/>
        <w:left w:val="none" w:sz="0" w:space="0" w:color="auto"/>
        <w:bottom w:val="none" w:sz="0" w:space="0" w:color="auto"/>
        <w:right w:val="none" w:sz="0" w:space="0" w:color="auto"/>
      </w:divBdr>
      <w:divsChild>
        <w:div w:id="1939362447">
          <w:marLeft w:val="0"/>
          <w:marRight w:val="0"/>
          <w:marTop w:val="0"/>
          <w:marBottom w:val="140"/>
          <w:divBdr>
            <w:top w:val="none" w:sz="0" w:space="0" w:color="auto"/>
            <w:left w:val="none" w:sz="0" w:space="0" w:color="auto"/>
            <w:bottom w:val="none" w:sz="0" w:space="0" w:color="auto"/>
            <w:right w:val="none" w:sz="0" w:space="0" w:color="auto"/>
          </w:divBdr>
        </w:div>
      </w:divsChild>
    </w:div>
    <w:div w:id="1341004065">
      <w:bodyDiv w:val="1"/>
      <w:marLeft w:val="0"/>
      <w:marRight w:val="0"/>
      <w:marTop w:val="0"/>
      <w:marBottom w:val="0"/>
      <w:divBdr>
        <w:top w:val="none" w:sz="0" w:space="0" w:color="auto"/>
        <w:left w:val="none" w:sz="0" w:space="0" w:color="auto"/>
        <w:bottom w:val="none" w:sz="0" w:space="0" w:color="auto"/>
        <w:right w:val="none" w:sz="0" w:space="0" w:color="auto"/>
      </w:divBdr>
    </w:div>
    <w:div w:id="1495879853">
      <w:bodyDiv w:val="1"/>
      <w:marLeft w:val="0"/>
      <w:marRight w:val="0"/>
      <w:marTop w:val="0"/>
      <w:marBottom w:val="0"/>
      <w:divBdr>
        <w:top w:val="none" w:sz="0" w:space="0" w:color="auto"/>
        <w:left w:val="none" w:sz="0" w:space="0" w:color="auto"/>
        <w:bottom w:val="none" w:sz="0" w:space="0" w:color="auto"/>
        <w:right w:val="none" w:sz="0" w:space="0" w:color="auto"/>
      </w:divBdr>
    </w:div>
    <w:div w:id="1547595413">
      <w:bodyDiv w:val="1"/>
      <w:marLeft w:val="0"/>
      <w:marRight w:val="0"/>
      <w:marTop w:val="0"/>
      <w:marBottom w:val="0"/>
      <w:divBdr>
        <w:top w:val="none" w:sz="0" w:space="0" w:color="auto"/>
        <w:left w:val="none" w:sz="0" w:space="0" w:color="auto"/>
        <w:bottom w:val="none" w:sz="0" w:space="0" w:color="auto"/>
        <w:right w:val="none" w:sz="0" w:space="0" w:color="auto"/>
      </w:divBdr>
    </w:div>
    <w:div w:id="1568761873">
      <w:bodyDiv w:val="1"/>
      <w:marLeft w:val="0"/>
      <w:marRight w:val="0"/>
      <w:marTop w:val="0"/>
      <w:marBottom w:val="0"/>
      <w:divBdr>
        <w:top w:val="none" w:sz="0" w:space="0" w:color="auto"/>
        <w:left w:val="none" w:sz="0" w:space="0" w:color="auto"/>
        <w:bottom w:val="none" w:sz="0" w:space="0" w:color="auto"/>
        <w:right w:val="none" w:sz="0" w:space="0" w:color="auto"/>
      </w:divBdr>
    </w:div>
    <w:div w:id="1751148418">
      <w:bodyDiv w:val="1"/>
      <w:marLeft w:val="0"/>
      <w:marRight w:val="0"/>
      <w:marTop w:val="0"/>
      <w:marBottom w:val="0"/>
      <w:divBdr>
        <w:top w:val="none" w:sz="0" w:space="0" w:color="auto"/>
        <w:left w:val="none" w:sz="0" w:space="0" w:color="auto"/>
        <w:bottom w:val="none" w:sz="0" w:space="0" w:color="auto"/>
        <w:right w:val="none" w:sz="0" w:space="0" w:color="auto"/>
      </w:divBdr>
    </w:div>
    <w:div w:id="1809200771">
      <w:bodyDiv w:val="1"/>
      <w:marLeft w:val="0"/>
      <w:marRight w:val="0"/>
      <w:marTop w:val="0"/>
      <w:marBottom w:val="0"/>
      <w:divBdr>
        <w:top w:val="none" w:sz="0" w:space="0" w:color="auto"/>
        <w:left w:val="none" w:sz="0" w:space="0" w:color="auto"/>
        <w:bottom w:val="none" w:sz="0" w:space="0" w:color="auto"/>
        <w:right w:val="none" w:sz="0" w:space="0" w:color="auto"/>
      </w:divBdr>
    </w:div>
    <w:div w:id="1849522459">
      <w:bodyDiv w:val="1"/>
      <w:marLeft w:val="0"/>
      <w:marRight w:val="0"/>
      <w:marTop w:val="0"/>
      <w:marBottom w:val="0"/>
      <w:divBdr>
        <w:top w:val="none" w:sz="0" w:space="0" w:color="auto"/>
        <w:left w:val="none" w:sz="0" w:space="0" w:color="auto"/>
        <w:bottom w:val="none" w:sz="0" w:space="0" w:color="auto"/>
        <w:right w:val="none" w:sz="0" w:space="0" w:color="auto"/>
      </w:divBdr>
    </w:div>
    <w:div w:id="1871185982">
      <w:bodyDiv w:val="1"/>
      <w:marLeft w:val="37"/>
      <w:marRight w:val="61"/>
      <w:marTop w:val="0"/>
      <w:marBottom w:val="0"/>
      <w:divBdr>
        <w:top w:val="none" w:sz="0" w:space="0" w:color="auto"/>
        <w:left w:val="none" w:sz="0" w:space="0" w:color="auto"/>
        <w:bottom w:val="none" w:sz="0" w:space="0" w:color="auto"/>
        <w:right w:val="none" w:sz="0" w:space="0" w:color="auto"/>
      </w:divBdr>
      <w:divsChild>
        <w:div w:id="2125151142">
          <w:marLeft w:val="122"/>
          <w:marRight w:val="122"/>
          <w:marTop w:val="61"/>
          <w:marBottom w:val="0"/>
          <w:divBdr>
            <w:top w:val="none" w:sz="0" w:space="0" w:color="auto"/>
            <w:left w:val="none" w:sz="0" w:space="0" w:color="auto"/>
            <w:bottom w:val="none" w:sz="0" w:space="0" w:color="auto"/>
            <w:right w:val="none" w:sz="0" w:space="0" w:color="auto"/>
          </w:divBdr>
          <w:divsChild>
            <w:div w:id="293295533">
              <w:marLeft w:val="73"/>
              <w:marRight w:val="0"/>
              <w:marTop w:val="0"/>
              <w:marBottom w:val="183"/>
              <w:divBdr>
                <w:top w:val="none" w:sz="0" w:space="0" w:color="auto"/>
                <w:left w:val="none" w:sz="0" w:space="0" w:color="auto"/>
                <w:bottom w:val="none" w:sz="0" w:space="0" w:color="auto"/>
                <w:right w:val="none" w:sz="0" w:space="0" w:color="auto"/>
              </w:divBdr>
              <w:divsChild>
                <w:div w:id="32312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75980816">
      <w:bodyDiv w:val="1"/>
      <w:marLeft w:val="0"/>
      <w:marRight w:val="0"/>
      <w:marTop w:val="0"/>
      <w:marBottom w:val="0"/>
      <w:divBdr>
        <w:top w:val="none" w:sz="0" w:space="0" w:color="auto"/>
        <w:left w:val="none" w:sz="0" w:space="0" w:color="auto"/>
        <w:bottom w:val="none" w:sz="0" w:space="0" w:color="auto"/>
        <w:right w:val="none" w:sz="0" w:space="0" w:color="auto"/>
      </w:divBdr>
    </w:div>
    <w:div w:id="2062974266">
      <w:bodyDiv w:val="1"/>
      <w:marLeft w:val="0"/>
      <w:marRight w:val="0"/>
      <w:marTop w:val="0"/>
      <w:marBottom w:val="0"/>
      <w:divBdr>
        <w:top w:val="none" w:sz="0" w:space="0" w:color="auto"/>
        <w:left w:val="none" w:sz="0" w:space="0" w:color="auto"/>
        <w:bottom w:val="none" w:sz="0" w:space="0" w:color="auto"/>
        <w:right w:val="none" w:sz="0" w:space="0" w:color="auto"/>
      </w:divBdr>
      <w:divsChild>
        <w:div w:id="2012489794">
          <w:marLeft w:val="0"/>
          <w:marRight w:val="0"/>
          <w:marTop w:val="0"/>
          <w:marBottom w:val="0"/>
          <w:divBdr>
            <w:top w:val="none" w:sz="0" w:space="0" w:color="auto"/>
            <w:left w:val="none" w:sz="0" w:space="0" w:color="auto"/>
            <w:bottom w:val="none" w:sz="0" w:space="0" w:color="auto"/>
            <w:right w:val="none" w:sz="0" w:space="0" w:color="auto"/>
          </w:divBdr>
          <w:divsChild>
            <w:div w:id="575093547">
              <w:marLeft w:val="0"/>
              <w:marRight w:val="0"/>
              <w:marTop w:val="0"/>
              <w:marBottom w:val="0"/>
              <w:divBdr>
                <w:top w:val="none" w:sz="0" w:space="0" w:color="auto"/>
                <w:left w:val="none" w:sz="0" w:space="0" w:color="auto"/>
                <w:bottom w:val="none" w:sz="0" w:space="0" w:color="auto"/>
                <w:right w:val="none" w:sz="0" w:space="0" w:color="auto"/>
              </w:divBdr>
              <w:divsChild>
                <w:div w:id="1203980974">
                  <w:marLeft w:val="0"/>
                  <w:marRight w:val="0"/>
                  <w:marTop w:val="0"/>
                  <w:marBottom w:val="0"/>
                  <w:divBdr>
                    <w:top w:val="none" w:sz="0" w:space="0" w:color="auto"/>
                    <w:left w:val="none" w:sz="0" w:space="0" w:color="auto"/>
                    <w:bottom w:val="none" w:sz="0" w:space="0" w:color="auto"/>
                    <w:right w:val="none" w:sz="0" w:space="0" w:color="auto"/>
                  </w:divBdr>
                  <w:divsChild>
                    <w:div w:id="1861776844">
                      <w:marLeft w:val="0"/>
                      <w:marRight w:val="0"/>
                      <w:marTop w:val="0"/>
                      <w:marBottom w:val="0"/>
                      <w:divBdr>
                        <w:top w:val="none" w:sz="0" w:space="0" w:color="auto"/>
                        <w:left w:val="none" w:sz="0" w:space="0" w:color="auto"/>
                        <w:bottom w:val="none" w:sz="0" w:space="0" w:color="auto"/>
                        <w:right w:val="none" w:sz="0" w:space="0" w:color="auto"/>
                      </w:divBdr>
                      <w:divsChild>
                        <w:div w:id="1106583847">
                          <w:marLeft w:val="0"/>
                          <w:marRight w:val="0"/>
                          <w:marTop w:val="0"/>
                          <w:marBottom w:val="0"/>
                          <w:divBdr>
                            <w:top w:val="none" w:sz="0" w:space="0" w:color="auto"/>
                            <w:left w:val="none" w:sz="0" w:space="0" w:color="auto"/>
                            <w:bottom w:val="none" w:sz="0" w:space="0" w:color="auto"/>
                            <w:right w:val="none" w:sz="0" w:space="0" w:color="auto"/>
                          </w:divBdr>
                          <w:divsChild>
                            <w:div w:id="265507547">
                              <w:marLeft w:val="0"/>
                              <w:marRight w:val="0"/>
                              <w:marTop w:val="0"/>
                              <w:marBottom w:val="0"/>
                              <w:divBdr>
                                <w:top w:val="none" w:sz="0" w:space="0" w:color="auto"/>
                                <w:left w:val="none" w:sz="0" w:space="0" w:color="auto"/>
                                <w:bottom w:val="none" w:sz="0" w:space="0" w:color="auto"/>
                                <w:right w:val="none" w:sz="0" w:space="0" w:color="auto"/>
                              </w:divBdr>
                              <w:divsChild>
                                <w:div w:id="1802993620">
                                  <w:marLeft w:val="0"/>
                                  <w:marRight w:val="0"/>
                                  <w:marTop w:val="0"/>
                                  <w:marBottom w:val="0"/>
                                  <w:divBdr>
                                    <w:top w:val="none" w:sz="0" w:space="0" w:color="auto"/>
                                    <w:left w:val="none" w:sz="0" w:space="0" w:color="auto"/>
                                    <w:bottom w:val="none" w:sz="0" w:space="0" w:color="auto"/>
                                    <w:right w:val="none" w:sz="0" w:space="0" w:color="auto"/>
                                  </w:divBdr>
                                  <w:divsChild>
                                    <w:div w:id="915214507">
                                      <w:marLeft w:val="0"/>
                                      <w:marRight w:val="0"/>
                                      <w:marTop w:val="0"/>
                                      <w:marBottom w:val="0"/>
                                      <w:divBdr>
                                        <w:top w:val="none" w:sz="0" w:space="0" w:color="auto"/>
                                        <w:left w:val="none" w:sz="0" w:space="0" w:color="auto"/>
                                        <w:bottom w:val="none" w:sz="0" w:space="0" w:color="auto"/>
                                        <w:right w:val="none" w:sz="0" w:space="0" w:color="auto"/>
                                      </w:divBdr>
                                      <w:divsChild>
                                        <w:div w:id="5375508">
                                          <w:marLeft w:val="0"/>
                                          <w:marRight w:val="0"/>
                                          <w:marTop w:val="0"/>
                                          <w:marBottom w:val="0"/>
                                          <w:divBdr>
                                            <w:top w:val="none" w:sz="0" w:space="0" w:color="auto"/>
                                            <w:left w:val="none" w:sz="0" w:space="0" w:color="auto"/>
                                            <w:bottom w:val="none" w:sz="0" w:space="0" w:color="auto"/>
                                            <w:right w:val="none" w:sz="0" w:space="0" w:color="auto"/>
                                          </w:divBdr>
                                          <w:divsChild>
                                            <w:div w:id="922686615">
                                              <w:marLeft w:val="0"/>
                                              <w:marRight w:val="0"/>
                                              <w:marTop w:val="0"/>
                                              <w:marBottom w:val="0"/>
                                              <w:divBdr>
                                                <w:top w:val="none" w:sz="0" w:space="0" w:color="auto"/>
                                                <w:left w:val="none" w:sz="0" w:space="0" w:color="auto"/>
                                                <w:bottom w:val="none" w:sz="0" w:space="0" w:color="auto"/>
                                                <w:right w:val="none" w:sz="0" w:space="0" w:color="auto"/>
                                              </w:divBdr>
                                              <w:divsChild>
                                                <w:div w:id="1191338593">
                                                  <w:marLeft w:val="0"/>
                                                  <w:marRight w:val="0"/>
                                                  <w:marTop w:val="0"/>
                                                  <w:marBottom w:val="0"/>
                                                  <w:divBdr>
                                                    <w:top w:val="none" w:sz="0" w:space="0" w:color="auto"/>
                                                    <w:left w:val="none" w:sz="0" w:space="0" w:color="auto"/>
                                                    <w:bottom w:val="none" w:sz="0" w:space="0" w:color="auto"/>
                                                    <w:right w:val="none" w:sz="0" w:space="0" w:color="auto"/>
                                                  </w:divBdr>
                                                  <w:divsChild>
                                                    <w:div w:id="96490113">
                                                      <w:marLeft w:val="0"/>
                                                      <w:marRight w:val="0"/>
                                                      <w:marTop w:val="0"/>
                                                      <w:marBottom w:val="0"/>
                                                      <w:divBdr>
                                                        <w:top w:val="none" w:sz="0" w:space="0" w:color="auto"/>
                                                        <w:left w:val="none" w:sz="0" w:space="0" w:color="auto"/>
                                                        <w:bottom w:val="none" w:sz="0" w:space="0" w:color="auto"/>
                                                        <w:right w:val="none" w:sz="0" w:space="0" w:color="auto"/>
                                                      </w:divBdr>
                                                      <w:divsChild>
                                                        <w:div w:id="88549195">
                                                          <w:marLeft w:val="0"/>
                                                          <w:marRight w:val="0"/>
                                                          <w:marTop w:val="0"/>
                                                          <w:marBottom w:val="0"/>
                                                          <w:divBdr>
                                                            <w:top w:val="none" w:sz="0" w:space="0" w:color="auto"/>
                                                            <w:left w:val="none" w:sz="0" w:space="0" w:color="auto"/>
                                                            <w:bottom w:val="none" w:sz="0" w:space="0" w:color="auto"/>
                                                            <w:right w:val="none" w:sz="0" w:space="0" w:color="auto"/>
                                                          </w:divBdr>
                                                          <w:divsChild>
                                                            <w:div w:id="380399073">
                                                              <w:marLeft w:val="0"/>
                                                              <w:marRight w:val="0"/>
                                                              <w:marTop w:val="0"/>
                                                              <w:marBottom w:val="0"/>
                                                              <w:divBdr>
                                                                <w:top w:val="none" w:sz="0" w:space="0" w:color="auto"/>
                                                                <w:left w:val="none" w:sz="0" w:space="0" w:color="auto"/>
                                                                <w:bottom w:val="none" w:sz="0" w:space="0" w:color="auto"/>
                                                                <w:right w:val="none" w:sz="0" w:space="0" w:color="auto"/>
                                                              </w:divBdr>
                                                              <w:divsChild>
                                                                <w:div w:id="975068280">
                                                                  <w:marLeft w:val="0"/>
                                                                  <w:marRight w:val="0"/>
                                                                  <w:marTop w:val="0"/>
                                                                  <w:marBottom w:val="0"/>
                                                                  <w:divBdr>
                                                                    <w:top w:val="none" w:sz="0" w:space="0" w:color="auto"/>
                                                                    <w:left w:val="none" w:sz="0" w:space="0" w:color="auto"/>
                                                                    <w:bottom w:val="none" w:sz="0" w:space="0" w:color="auto"/>
                                                                    <w:right w:val="none" w:sz="0" w:space="0" w:color="auto"/>
                                                                  </w:divBdr>
                                                                  <w:divsChild>
                                                                    <w:div w:id="638996037">
                                                                      <w:marLeft w:val="0"/>
                                                                      <w:marRight w:val="0"/>
                                                                      <w:marTop w:val="0"/>
                                                                      <w:marBottom w:val="0"/>
                                                                      <w:divBdr>
                                                                        <w:top w:val="none" w:sz="0" w:space="0" w:color="auto"/>
                                                                        <w:left w:val="none" w:sz="0" w:space="0" w:color="auto"/>
                                                                        <w:bottom w:val="none" w:sz="0" w:space="0" w:color="auto"/>
                                                                        <w:right w:val="none" w:sz="0" w:space="0" w:color="auto"/>
                                                                      </w:divBdr>
                                                                      <w:divsChild>
                                                                        <w:div w:id="1441758147">
                                                                          <w:marLeft w:val="0"/>
                                                                          <w:marRight w:val="0"/>
                                                                          <w:marTop w:val="0"/>
                                                                          <w:marBottom w:val="0"/>
                                                                          <w:divBdr>
                                                                            <w:top w:val="none" w:sz="0" w:space="0" w:color="auto"/>
                                                                            <w:left w:val="none" w:sz="0" w:space="0" w:color="auto"/>
                                                                            <w:bottom w:val="none" w:sz="0" w:space="0" w:color="auto"/>
                                                                            <w:right w:val="none" w:sz="0" w:space="0" w:color="auto"/>
                                                                          </w:divBdr>
                                                                          <w:divsChild>
                                                                            <w:div w:id="980161509">
                                                                              <w:marLeft w:val="0"/>
                                                                              <w:marRight w:val="0"/>
                                                                              <w:marTop w:val="0"/>
                                                                              <w:marBottom w:val="0"/>
                                                                              <w:divBdr>
                                                                                <w:top w:val="none" w:sz="0" w:space="0" w:color="auto"/>
                                                                                <w:left w:val="none" w:sz="0" w:space="0" w:color="auto"/>
                                                                                <w:bottom w:val="none" w:sz="0" w:space="0" w:color="auto"/>
                                                                                <w:right w:val="none" w:sz="0" w:space="0" w:color="auto"/>
                                                                              </w:divBdr>
                                                                              <w:divsChild>
                                                                                <w:div w:id="1629627196">
                                                                                  <w:marLeft w:val="0"/>
                                                                                  <w:marRight w:val="0"/>
                                                                                  <w:marTop w:val="0"/>
                                                                                  <w:marBottom w:val="0"/>
                                                                                  <w:divBdr>
                                                                                    <w:top w:val="none" w:sz="0" w:space="0" w:color="auto"/>
                                                                                    <w:left w:val="none" w:sz="0" w:space="0" w:color="auto"/>
                                                                                    <w:bottom w:val="none" w:sz="0" w:space="0" w:color="auto"/>
                                                                                    <w:right w:val="none" w:sz="0" w:space="0" w:color="auto"/>
                                                                                  </w:divBdr>
                                                                                  <w:divsChild>
                                                                                    <w:div w:id="1290890617">
                                                                                      <w:marLeft w:val="0"/>
                                                                                      <w:marRight w:val="0"/>
                                                                                      <w:marTop w:val="0"/>
                                                                                      <w:marBottom w:val="0"/>
                                                                                      <w:divBdr>
                                                                                        <w:top w:val="none" w:sz="0" w:space="0" w:color="auto"/>
                                                                                        <w:left w:val="none" w:sz="0" w:space="0" w:color="auto"/>
                                                                                        <w:bottom w:val="none" w:sz="0" w:space="0" w:color="auto"/>
                                                                                        <w:right w:val="none" w:sz="0" w:space="0" w:color="auto"/>
                                                                                      </w:divBdr>
                                                                                      <w:divsChild>
                                                                                        <w:div w:id="1714037686">
                                                                                          <w:marLeft w:val="0"/>
                                                                                          <w:marRight w:val="0"/>
                                                                                          <w:marTop w:val="0"/>
                                                                                          <w:marBottom w:val="240"/>
                                                                                          <w:divBdr>
                                                                                            <w:top w:val="none" w:sz="0" w:space="0" w:color="auto"/>
                                                                                            <w:left w:val="none" w:sz="0" w:space="0" w:color="auto"/>
                                                                                            <w:bottom w:val="none" w:sz="0" w:space="0" w:color="auto"/>
                                                                                            <w:right w:val="none" w:sz="0" w:space="0" w:color="auto"/>
                                                                                          </w:divBdr>
                                                                                        </w:div>
                                                                                        <w:div w:id="461851815">
                                                                                          <w:marLeft w:val="0"/>
                                                                                          <w:marRight w:val="0"/>
                                                                                          <w:marTop w:val="0"/>
                                                                                          <w:marBottom w:val="0"/>
                                                                                          <w:divBdr>
                                                                                            <w:top w:val="none" w:sz="0" w:space="0" w:color="auto"/>
                                                                                            <w:left w:val="none" w:sz="0" w:space="0" w:color="auto"/>
                                                                                            <w:bottom w:val="none" w:sz="0" w:space="0" w:color="auto"/>
                                                                                            <w:right w:val="none" w:sz="0" w:space="0" w:color="auto"/>
                                                                                          </w:divBdr>
                                                                                          <w:divsChild>
                                                                                            <w:div w:id="1905792058">
                                                                                              <w:marLeft w:val="0"/>
                                                                                              <w:marRight w:val="0"/>
                                                                                              <w:marTop w:val="0"/>
                                                                                              <w:marBottom w:val="0"/>
                                                                                              <w:divBdr>
                                                                                                <w:top w:val="none" w:sz="0" w:space="0" w:color="auto"/>
                                                                                                <w:left w:val="none" w:sz="0" w:space="0" w:color="auto"/>
                                                                                                <w:bottom w:val="none" w:sz="0" w:space="0" w:color="auto"/>
                                                                                                <w:right w:val="none" w:sz="0" w:space="0" w:color="auto"/>
                                                                                              </w:divBdr>
                                                                                              <w:divsChild>
                                                                                                <w:div w:id="1550804742">
                                                                                                  <w:marLeft w:val="0"/>
                                                                                                  <w:marRight w:val="0"/>
                                                                                                  <w:marTop w:val="0"/>
                                                                                                  <w:marBottom w:val="0"/>
                                                                                                  <w:divBdr>
                                                                                                    <w:top w:val="none" w:sz="0" w:space="0" w:color="auto"/>
                                                                                                    <w:left w:val="none" w:sz="0" w:space="0" w:color="auto"/>
                                                                                                    <w:bottom w:val="none" w:sz="0" w:space="0" w:color="auto"/>
                                                                                                    <w:right w:val="none" w:sz="0" w:space="0" w:color="auto"/>
                                                                                                  </w:divBdr>
                                                                                                  <w:divsChild>
                                                                                                    <w:div w:id="5339234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85360078">
                                                                                              <w:marLeft w:val="0"/>
                                                                                              <w:marRight w:val="0"/>
                                                                                              <w:marTop w:val="0"/>
                                                                                              <w:marBottom w:val="0"/>
                                                                                              <w:divBdr>
                                                                                                <w:top w:val="none" w:sz="0" w:space="0" w:color="auto"/>
                                                                                                <w:left w:val="none" w:sz="0" w:space="0" w:color="auto"/>
                                                                                                <w:bottom w:val="none" w:sz="0" w:space="0" w:color="auto"/>
                                                                                                <w:right w:val="none" w:sz="0" w:space="0" w:color="auto"/>
                                                                                              </w:divBdr>
                                                                                              <w:divsChild>
                                                                                                <w:div w:id="292028641">
                                                                                                  <w:marLeft w:val="0"/>
                                                                                                  <w:marRight w:val="0"/>
                                                                                                  <w:marTop w:val="0"/>
                                                                                                  <w:marBottom w:val="0"/>
                                                                                                  <w:divBdr>
                                                                                                    <w:top w:val="none" w:sz="0" w:space="0" w:color="auto"/>
                                                                                                    <w:left w:val="none" w:sz="0" w:space="0" w:color="auto"/>
                                                                                                    <w:bottom w:val="none" w:sz="0" w:space="0" w:color="auto"/>
                                                                                                    <w:right w:val="none" w:sz="0" w:space="0" w:color="auto"/>
                                                                                                  </w:divBdr>
                                                                                                </w:div>
                                                                                              </w:divsChild>
                                                                                            </w:div>
                                                                                            <w:div w:id="201212939">
                                                                                              <w:marLeft w:val="0"/>
                                                                                              <w:marRight w:val="0"/>
                                                                                              <w:marTop w:val="0"/>
                                                                                              <w:marBottom w:val="0"/>
                                                                                              <w:divBdr>
                                                                                                <w:top w:val="none" w:sz="0" w:space="0" w:color="auto"/>
                                                                                                <w:left w:val="none" w:sz="0" w:space="0" w:color="auto"/>
                                                                                                <w:bottom w:val="none" w:sz="0" w:space="0" w:color="auto"/>
                                                                                                <w:right w:val="none" w:sz="0" w:space="0" w:color="auto"/>
                                                                                              </w:divBdr>
                                                                                              <w:divsChild>
                                                                                                <w:div w:id="1794055374">
                                                                                                  <w:marLeft w:val="0"/>
                                                                                                  <w:marRight w:val="0"/>
                                                                                                  <w:marTop w:val="0"/>
                                                                                                  <w:marBottom w:val="0"/>
                                                                                                  <w:divBdr>
                                                                                                    <w:top w:val="none" w:sz="0" w:space="0" w:color="auto"/>
                                                                                                    <w:left w:val="none" w:sz="0" w:space="0" w:color="auto"/>
                                                                                                    <w:bottom w:val="none" w:sz="0" w:space="0" w:color="auto"/>
                                                                                                    <w:right w:val="none" w:sz="0" w:space="0" w:color="auto"/>
                                                                                                  </w:divBdr>
                                                                                                </w:div>
                                                                                              </w:divsChild>
                                                                                            </w:div>
                                                                                            <w:div w:id="1102141086">
                                                                                              <w:marLeft w:val="0"/>
                                                                                              <w:marRight w:val="0"/>
                                                                                              <w:marTop w:val="0"/>
                                                                                              <w:marBottom w:val="0"/>
                                                                                              <w:divBdr>
                                                                                                <w:top w:val="none" w:sz="0" w:space="0" w:color="auto"/>
                                                                                                <w:left w:val="none" w:sz="0" w:space="0" w:color="auto"/>
                                                                                                <w:bottom w:val="none" w:sz="0" w:space="0" w:color="auto"/>
                                                                                                <w:right w:val="none" w:sz="0" w:space="0" w:color="auto"/>
                                                                                              </w:divBdr>
                                                                                              <w:divsChild>
                                                                                                <w:div w:id="1692534566">
                                                                                                  <w:marLeft w:val="0"/>
                                                                                                  <w:marRight w:val="0"/>
                                                                                                  <w:marTop w:val="0"/>
                                                                                                  <w:marBottom w:val="0"/>
                                                                                                  <w:divBdr>
                                                                                                    <w:top w:val="none" w:sz="0" w:space="0" w:color="auto"/>
                                                                                                    <w:left w:val="none" w:sz="0" w:space="0" w:color="auto"/>
                                                                                                    <w:bottom w:val="none" w:sz="0" w:space="0" w:color="auto"/>
                                                                                                    <w:right w:val="none" w:sz="0" w:space="0" w:color="auto"/>
                                                                                                  </w:divBdr>
                                                                                                </w:div>
                                                                                              </w:divsChild>
                                                                                            </w:div>
                                                                                            <w:div w:id="1910076353">
                                                                                              <w:marLeft w:val="0"/>
                                                                                              <w:marRight w:val="0"/>
                                                                                              <w:marTop w:val="0"/>
                                                                                              <w:marBottom w:val="0"/>
                                                                                              <w:divBdr>
                                                                                                <w:top w:val="none" w:sz="0" w:space="0" w:color="auto"/>
                                                                                                <w:left w:val="none" w:sz="0" w:space="0" w:color="auto"/>
                                                                                                <w:bottom w:val="none" w:sz="0" w:space="0" w:color="auto"/>
                                                                                                <w:right w:val="none" w:sz="0" w:space="0" w:color="auto"/>
                                                                                              </w:divBdr>
                                                                                              <w:divsChild>
                                                                                                <w:div w:id="2138837783">
                                                                                                  <w:marLeft w:val="0"/>
                                                                                                  <w:marRight w:val="0"/>
                                                                                                  <w:marTop w:val="0"/>
                                                                                                  <w:marBottom w:val="0"/>
                                                                                                  <w:divBdr>
                                                                                                    <w:top w:val="none" w:sz="0" w:space="0" w:color="auto"/>
                                                                                                    <w:left w:val="none" w:sz="0" w:space="0" w:color="auto"/>
                                                                                                    <w:bottom w:val="none" w:sz="0" w:space="0" w:color="auto"/>
                                                                                                    <w:right w:val="none" w:sz="0" w:space="0" w:color="auto"/>
                                                                                                  </w:divBdr>
                                                                                                </w:div>
                                                                                              </w:divsChild>
                                                                                            </w:div>
                                                                                            <w:div w:id="1230656767">
                                                                                              <w:marLeft w:val="0"/>
                                                                                              <w:marRight w:val="0"/>
                                                                                              <w:marTop w:val="0"/>
                                                                                              <w:marBottom w:val="0"/>
                                                                                              <w:divBdr>
                                                                                                <w:top w:val="none" w:sz="0" w:space="0" w:color="auto"/>
                                                                                                <w:left w:val="none" w:sz="0" w:space="0" w:color="auto"/>
                                                                                                <w:bottom w:val="none" w:sz="0" w:space="0" w:color="auto"/>
                                                                                                <w:right w:val="none" w:sz="0" w:space="0" w:color="auto"/>
                                                                                              </w:divBdr>
                                                                                              <w:divsChild>
                                                                                                <w:div w:id="1601718452">
                                                                                                  <w:marLeft w:val="0"/>
                                                                                                  <w:marRight w:val="0"/>
                                                                                                  <w:marTop w:val="0"/>
                                                                                                  <w:marBottom w:val="0"/>
                                                                                                  <w:divBdr>
                                                                                                    <w:top w:val="none" w:sz="0" w:space="0" w:color="auto"/>
                                                                                                    <w:left w:val="none" w:sz="0" w:space="0" w:color="auto"/>
                                                                                                    <w:bottom w:val="none" w:sz="0" w:space="0" w:color="auto"/>
                                                                                                    <w:right w:val="none" w:sz="0" w:space="0" w:color="auto"/>
                                                                                                  </w:divBdr>
                                                                                                </w:div>
                                                                                              </w:divsChild>
                                                                                            </w:div>
                                                                                            <w:div w:id="521868188">
                                                                                              <w:marLeft w:val="0"/>
                                                                                              <w:marRight w:val="0"/>
                                                                                              <w:marTop w:val="0"/>
                                                                                              <w:marBottom w:val="0"/>
                                                                                              <w:divBdr>
                                                                                                <w:top w:val="none" w:sz="0" w:space="0" w:color="auto"/>
                                                                                                <w:left w:val="none" w:sz="0" w:space="0" w:color="auto"/>
                                                                                                <w:bottom w:val="none" w:sz="0" w:space="0" w:color="auto"/>
                                                                                                <w:right w:val="none" w:sz="0" w:space="0" w:color="auto"/>
                                                                                              </w:divBdr>
                                                                                              <w:divsChild>
                                                                                                <w:div w:id="1304116239">
                                                                                                  <w:marLeft w:val="0"/>
                                                                                                  <w:marRight w:val="0"/>
                                                                                                  <w:marTop w:val="0"/>
                                                                                                  <w:marBottom w:val="0"/>
                                                                                                  <w:divBdr>
                                                                                                    <w:top w:val="none" w:sz="0" w:space="0" w:color="auto"/>
                                                                                                    <w:left w:val="none" w:sz="0" w:space="0" w:color="auto"/>
                                                                                                    <w:bottom w:val="none" w:sz="0" w:space="0" w:color="auto"/>
                                                                                                    <w:right w:val="none" w:sz="0" w:space="0" w:color="auto"/>
                                                                                                  </w:divBdr>
                                                                                                </w:div>
                                                                                              </w:divsChild>
                                                                                            </w:div>
                                                                                            <w:div w:id="807551624">
                                                                                              <w:marLeft w:val="0"/>
                                                                                              <w:marRight w:val="0"/>
                                                                                              <w:marTop w:val="0"/>
                                                                                              <w:marBottom w:val="0"/>
                                                                                              <w:divBdr>
                                                                                                <w:top w:val="none" w:sz="0" w:space="0" w:color="auto"/>
                                                                                                <w:left w:val="none" w:sz="0" w:space="0" w:color="auto"/>
                                                                                                <w:bottom w:val="none" w:sz="0" w:space="0" w:color="auto"/>
                                                                                                <w:right w:val="none" w:sz="0" w:space="0" w:color="auto"/>
                                                                                              </w:divBdr>
                                                                                              <w:divsChild>
                                                                                                <w:div w:id="1442996018">
                                                                                                  <w:marLeft w:val="0"/>
                                                                                                  <w:marRight w:val="0"/>
                                                                                                  <w:marTop w:val="0"/>
                                                                                                  <w:marBottom w:val="0"/>
                                                                                                  <w:divBdr>
                                                                                                    <w:top w:val="none" w:sz="0" w:space="0" w:color="auto"/>
                                                                                                    <w:left w:val="none" w:sz="0" w:space="0" w:color="auto"/>
                                                                                                    <w:bottom w:val="none" w:sz="0" w:space="0" w:color="auto"/>
                                                                                                    <w:right w:val="none" w:sz="0" w:space="0" w:color="auto"/>
                                                                                                  </w:divBdr>
                                                                                                </w:div>
                                                                                              </w:divsChild>
                                                                                            </w:div>
                                                                                            <w:div w:id="1781799199">
                                                                                              <w:marLeft w:val="0"/>
                                                                                              <w:marRight w:val="0"/>
                                                                                              <w:marTop w:val="0"/>
                                                                                              <w:marBottom w:val="0"/>
                                                                                              <w:divBdr>
                                                                                                <w:top w:val="none" w:sz="0" w:space="0" w:color="auto"/>
                                                                                                <w:left w:val="none" w:sz="0" w:space="0" w:color="auto"/>
                                                                                                <w:bottom w:val="none" w:sz="0" w:space="0" w:color="auto"/>
                                                                                                <w:right w:val="none" w:sz="0" w:space="0" w:color="auto"/>
                                                                                              </w:divBdr>
                                                                                              <w:divsChild>
                                                                                                <w:div w:id="153420079">
                                                                                                  <w:marLeft w:val="0"/>
                                                                                                  <w:marRight w:val="0"/>
                                                                                                  <w:marTop w:val="0"/>
                                                                                                  <w:marBottom w:val="0"/>
                                                                                                  <w:divBdr>
                                                                                                    <w:top w:val="none" w:sz="0" w:space="0" w:color="auto"/>
                                                                                                    <w:left w:val="none" w:sz="0" w:space="0" w:color="auto"/>
                                                                                                    <w:bottom w:val="none" w:sz="0" w:space="0" w:color="auto"/>
                                                                                                    <w:right w:val="none" w:sz="0" w:space="0" w:color="auto"/>
                                                                                                  </w:divBdr>
                                                                                                </w:div>
                                                                                              </w:divsChild>
                                                                                            </w:div>
                                                                                            <w:div w:id="1351031185">
                                                                                              <w:marLeft w:val="0"/>
                                                                                              <w:marRight w:val="0"/>
                                                                                              <w:marTop w:val="0"/>
                                                                                              <w:marBottom w:val="0"/>
                                                                                              <w:divBdr>
                                                                                                <w:top w:val="none" w:sz="0" w:space="0" w:color="auto"/>
                                                                                                <w:left w:val="none" w:sz="0" w:space="0" w:color="auto"/>
                                                                                                <w:bottom w:val="none" w:sz="0" w:space="0" w:color="auto"/>
                                                                                                <w:right w:val="none" w:sz="0" w:space="0" w:color="auto"/>
                                                                                              </w:divBdr>
                                                                                            </w:div>
                                                                                            <w:div w:id="1720590341">
                                                                                              <w:marLeft w:val="0"/>
                                                                                              <w:marRight w:val="0"/>
                                                                                              <w:marTop w:val="0"/>
                                                                                              <w:marBottom w:val="0"/>
                                                                                              <w:divBdr>
                                                                                                <w:top w:val="none" w:sz="0" w:space="0" w:color="auto"/>
                                                                                                <w:left w:val="none" w:sz="0" w:space="0" w:color="auto"/>
                                                                                                <w:bottom w:val="none" w:sz="0" w:space="0" w:color="auto"/>
                                                                                                <w:right w:val="none" w:sz="0" w:space="0" w:color="auto"/>
                                                                                              </w:divBdr>
                                                                                            </w:div>
                                                                                            <w:div w:id="1960987280">
                                                                                              <w:marLeft w:val="0"/>
                                                                                              <w:marRight w:val="0"/>
                                                                                              <w:marTop w:val="0"/>
                                                                                              <w:marBottom w:val="0"/>
                                                                                              <w:divBdr>
                                                                                                <w:top w:val="none" w:sz="0" w:space="0" w:color="auto"/>
                                                                                                <w:left w:val="none" w:sz="0" w:space="0" w:color="auto"/>
                                                                                                <w:bottom w:val="none" w:sz="0" w:space="0" w:color="auto"/>
                                                                                                <w:right w:val="none" w:sz="0" w:space="0" w:color="auto"/>
                                                                                              </w:divBdr>
                                                                                            </w:div>
                                                                                            <w:div w:id="641807407">
                                                                                              <w:marLeft w:val="0"/>
                                                                                              <w:marRight w:val="0"/>
                                                                                              <w:marTop w:val="0"/>
                                                                                              <w:marBottom w:val="0"/>
                                                                                              <w:divBdr>
                                                                                                <w:top w:val="none" w:sz="0" w:space="0" w:color="auto"/>
                                                                                                <w:left w:val="none" w:sz="0" w:space="0" w:color="auto"/>
                                                                                                <w:bottom w:val="none" w:sz="0" w:space="0" w:color="auto"/>
                                                                                                <w:right w:val="none" w:sz="0" w:space="0" w:color="auto"/>
                                                                                              </w:divBdr>
                                                                                            </w:div>
                                                                                            <w:div w:id="93745405">
                                                                                              <w:marLeft w:val="0"/>
                                                                                              <w:marRight w:val="0"/>
                                                                                              <w:marTop w:val="0"/>
                                                                                              <w:marBottom w:val="0"/>
                                                                                              <w:divBdr>
                                                                                                <w:top w:val="none" w:sz="0" w:space="0" w:color="auto"/>
                                                                                                <w:left w:val="none" w:sz="0" w:space="0" w:color="auto"/>
                                                                                                <w:bottom w:val="none" w:sz="0" w:space="0" w:color="auto"/>
                                                                                                <w:right w:val="none" w:sz="0" w:space="0" w:color="auto"/>
                                                                                              </w:divBdr>
                                                                                            </w:div>
                                                                                            <w:div w:id="1057900443">
                                                                                              <w:marLeft w:val="0"/>
                                                                                              <w:marRight w:val="0"/>
                                                                                              <w:marTop w:val="0"/>
                                                                                              <w:marBottom w:val="0"/>
                                                                                              <w:divBdr>
                                                                                                <w:top w:val="none" w:sz="0" w:space="0" w:color="auto"/>
                                                                                                <w:left w:val="none" w:sz="0" w:space="0" w:color="auto"/>
                                                                                                <w:bottom w:val="none" w:sz="0" w:space="0" w:color="auto"/>
                                                                                                <w:right w:val="none" w:sz="0" w:space="0" w:color="auto"/>
                                                                                              </w:divBdr>
                                                                                              <w:divsChild>
                                                                                                <w:div w:id="888152935">
                                                                                                  <w:marLeft w:val="0"/>
                                                                                                  <w:marRight w:val="0"/>
                                                                                                  <w:marTop w:val="0"/>
                                                                                                  <w:marBottom w:val="0"/>
                                                                                                  <w:divBdr>
                                                                                                    <w:top w:val="none" w:sz="0" w:space="0" w:color="auto"/>
                                                                                                    <w:left w:val="none" w:sz="0" w:space="0" w:color="auto"/>
                                                                                                    <w:bottom w:val="none" w:sz="0" w:space="0" w:color="auto"/>
                                                                                                    <w:right w:val="none" w:sz="0" w:space="0" w:color="auto"/>
                                                                                                  </w:divBdr>
                                                                                                </w:div>
                                                                                              </w:divsChild>
                                                                                            </w:div>
                                                                                            <w:div w:id="865825831">
                                                                                              <w:marLeft w:val="0"/>
                                                                                              <w:marRight w:val="0"/>
                                                                                              <w:marTop w:val="0"/>
                                                                                              <w:marBottom w:val="0"/>
                                                                                              <w:divBdr>
                                                                                                <w:top w:val="none" w:sz="0" w:space="0" w:color="auto"/>
                                                                                                <w:left w:val="none" w:sz="0" w:space="0" w:color="auto"/>
                                                                                                <w:bottom w:val="none" w:sz="0" w:space="0" w:color="auto"/>
                                                                                                <w:right w:val="none" w:sz="0" w:space="0" w:color="auto"/>
                                                                                              </w:divBdr>
                                                                                              <w:divsChild>
                                                                                                <w:div w:id="685978662">
                                                                                                  <w:marLeft w:val="0"/>
                                                                                                  <w:marRight w:val="0"/>
                                                                                                  <w:marTop w:val="0"/>
                                                                                                  <w:marBottom w:val="0"/>
                                                                                                  <w:divBdr>
                                                                                                    <w:top w:val="none" w:sz="0" w:space="0" w:color="auto"/>
                                                                                                    <w:left w:val="none" w:sz="0" w:space="0" w:color="auto"/>
                                                                                                    <w:bottom w:val="none" w:sz="0" w:space="0" w:color="auto"/>
                                                                                                    <w:right w:val="none" w:sz="0" w:space="0" w:color="auto"/>
                                                                                                  </w:divBdr>
                                                                                                </w:div>
                                                                                              </w:divsChild>
                                                                                            </w:div>
                                                                                            <w:div w:id="2096321786">
                                                                                              <w:marLeft w:val="0"/>
                                                                                              <w:marRight w:val="0"/>
                                                                                              <w:marTop w:val="0"/>
                                                                                              <w:marBottom w:val="0"/>
                                                                                              <w:divBdr>
                                                                                                <w:top w:val="none" w:sz="0" w:space="0" w:color="auto"/>
                                                                                                <w:left w:val="none" w:sz="0" w:space="0" w:color="auto"/>
                                                                                                <w:bottom w:val="none" w:sz="0" w:space="0" w:color="auto"/>
                                                                                                <w:right w:val="none" w:sz="0" w:space="0" w:color="auto"/>
                                                                                              </w:divBdr>
                                                                                              <w:divsChild>
                                                                                                <w:div w:id="432474730">
                                                                                                  <w:marLeft w:val="0"/>
                                                                                                  <w:marRight w:val="0"/>
                                                                                                  <w:marTop w:val="0"/>
                                                                                                  <w:marBottom w:val="0"/>
                                                                                                  <w:divBdr>
                                                                                                    <w:top w:val="none" w:sz="0" w:space="0" w:color="auto"/>
                                                                                                    <w:left w:val="none" w:sz="0" w:space="0" w:color="auto"/>
                                                                                                    <w:bottom w:val="none" w:sz="0" w:space="0" w:color="auto"/>
                                                                                                    <w:right w:val="none" w:sz="0" w:space="0" w:color="auto"/>
                                                                                                  </w:divBdr>
                                                                                                </w:div>
                                                                                              </w:divsChild>
                                                                                            </w:div>
                                                                                            <w:div w:id="1176964084">
                                                                                              <w:marLeft w:val="0"/>
                                                                                              <w:marRight w:val="0"/>
                                                                                              <w:marTop w:val="0"/>
                                                                                              <w:marBottom w:val="0"/>
                                                                                              <w:divBdr>
                                                                                                <w:top w:val="none" w:sz="0" w:space="0" w:color="auto"/>
                                                                                                <w:left w:val="none" w:sz="0" w:space="0" w:color="auto"/>
                                                                                                <w:bottom w:val="none" w:sz="0" w:space="0" w:color="auto"/>
                                                                                                <w:right w:val="none" w:sz="0" w:space="0" w:color="auto"/>
                                                                                              </w:divBdr>
                                                                                              <w:divsChild>
                                                                                                <w:div w:id="37513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BB2C304CFF3428A8271D98AFB721A" ma:contentTypeVersion="13" ma:contentTypeDescription="Een nieuw document maken." ma:contentTypeScope="" ma:versionID="b6213eaf16cfce6279a34ecbfbe99a32">
  <xsd:schema xmlns:xsd="http://www.w3.org/2001/XMLSchema" xmlns:xs="http://www.w3.org/2001/XMLSchema" xmlns:p="http://schemas.microsoft.com/office/2006/metadata/properties" xmlns:ns3="9c52a425-6312-4a36-bd88-a238eb8bde2e" xmlns:ns4="f1067b6f-3091-49fa-bdcc-fb1f4bc0c4d5" targetNamespace="http://schemas.microsoft.com/office/2006/metadata/properties" ma:root="true" ma:fieldsID="b93616ea8c021a33a13234e8e46d5a39" ns3:_="" ns4:_="">
    <xsd:import namespace="9c52a425-6312-4a36-bd88-a238eb8bde2e"/>
    <xsd:import namespace="f1067b6f-3091-49fa-bdcc-fb1f4bc0c4d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2a425-6312-4a36-bd88-a238eb8bde2e"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067b6f-3091-49fa-bdcc-fb1f4bc0c4d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AAC762-1579-474D-9C24-F87B34A96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2a425-6312-4a36-bd88-a238eb8bde2e"/>
    <ds:schemaRef ds:uri="f1067b6f-3091-49fa-bdcc-fb1f4bc0c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71155-B402-4781-B578-433FD6E64D69}">
  <ds:schemaRefs>
    <ds:schemaRef ds:uri="http://schemas.microsoft.com/sharepoint/v3/contenttype/forms"/>
  </ds:schemaRefs>
</ds:datastoreItem>
</file>

<file path=customXml/itemProps4.xml><?xml version="1.0" encoding="utf-8"?>
<ds:datastoreItem xmlns:ds="http://schemas.openxmlformats.org/officeDocument/2006/customXml" ds:itemID="{5A15E449-DD02-4C62-A654-489150BA7ADD}">
  <ds:schemaRefs>
    <ds:schemaRef ds:uri="http://purl.org/dc/terms/"/>
    <ds:schemaRef ds:uri="f1067b6f-3091-49fa-bdcc-fb1f4bc0c4d5"/>
    <ds:schemaRef ds:uri="http://purl.org/dc/dcmitype/"/>
    <ds:schemaRef ds:uri="http://schemas.microsoft.com/office/infopath/2007/PartnerControls"/>
    <ds:schemaRef ds:uri="http://purl.org/dc/elements/1.1/"/>
    <ds:schemaRef ds:uri="http://schemas.microsoft.com/office/2006/documentManagement/types"/>
    <ds:schemaRef ds:uri="9c52a425-6312-4a36-bd88-a238eb8bde2e"/>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4FFCD1FA-E595-43E1-9D60-CDB503EF0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3726</Words>
  <Characters>20499</Characters>
  <Application>Microsoft Office Word</Application>
  <DocSecurity>0</DocSecurity>
  <Lines>170</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Aansluitvoorwaarden Functionele netwerken over Fides en SpoorLAN</vt:lpstr>
      <vt:lpstr>Rapport.dot</vt:lpstr>
    </vt:vector>
  </TitlesOfParts>
  <Manager>Allard klomp</Manager>
  <Company>ProRail</Company>
  <LinksUpToDate>false</LinksUpToDate>
  <CharactersWithSpaces>24177</CharactersWithSpaces>
  <SharedDoc>false</SharedDoc>
  <HLinks>
    <vt:vector size="186" baseType="variant">
      <vt:variant>
        <vt:i4>1376306</vt:i4>
      </vt:variant>
      <vt:variant>
        <vt:i4>179</vt:i4>
      </vt:variant>
      <vt:variant>
        <vt:i4>0</vt:i4>
      </vt:variant>
      <vt:variant>
        <vt:i4>5</vt:i4>
      </vt:variant>
      <vt:variant>
        <vt:lpwstr/>
      </vt:variant>
      <vt:variant>
        <vt:lpwstr>_Toc200212120</vt:lpwstr>
      </vt:variant>
      <vt:variant>
        <vt:i4>1441842</vt:i4>
      </vt:variant>
      <vt:variant>
        <vt:i4>173</vt:i4>
      </vt:variant>
      <vt:variant>
        <vt:i4>0</vt:i4>
      </vt:variant>
      <vt:variant>
        <vt:i4>5</vt:i4>
      </vt:variant>
      <vt:variant>
        <vt:lpwstr/>
      </vt:variant>
      <vt:variant>
        <vt:lpwstr>_Toc200212119</vt:lpwstr>
      </vt:variant>
      <vt:variant>
        <vt:i4>1441842</vt:i4>
      </vt:variant>
      <vt:variant>
        <vt:i4>167</vt:i4>
      </vt:variant>
      <vt:variant>
        <vt:i4>0</vt:i4>
      </vt:variant>
      <vt:variant>
        <vt:i4>5</vt:i4>
      </vt:variant>
      <vt:variant>
        <vt:lpwstr/>
      </vt:variant>
      <vt:variant>
        <vt:lpwstr>_Toc200212118</vt:lpwstr>
      </vt:variant>
      <vt:variant>
        <vt:i4>1441842</vt:i4>
      </vt:variant>
      <vt:variant>
        <vt:i4>161</vt:i4>
      </vt:variant>
      <vt:variant>
        <vt:i4>0</vt:i4>
      </vt:variant>
      <vt:variant>
        <vt:i4>5</vt:i4>
      </vt:variant>
      <vt:variant>
        <vt:lpwstr/>
      </vt:variant>
      <vt:variant>
        <vt:lpwstr>_Toc200212117</vt:lpwstr>
      </vt:variant>
      <vt:variant>
        <vt:i4>1441842</vt:i4>
      </vt:variant>
      <vt:variant>
        <vt:i4>155</vt:i4>
      </vt:variant>
      <vt:variant>
        <vt:i4>0</vt:i4>
      </vt:variant>
      <vt:variant>
        <vt:i4>5</vt:i4>
      </vt:variant>
      <vt:variant>
        <vt:lpwstr/>
      </vt:variant>
      <vt:variant>
        <vt:lpwstr>_Toc200212116</vt:lpwstr>
      </vt:variant>
      <vt:variant>
        <vt:i4>1441842</vt:i4>
      </vt:variant>
      <vt:variant>
        <vt:i4>149</vt:i4>
      </vt:variant>
      <vt:variant>
        <vt:i4>0</vt:i4>
      </vt:variant>
      <vt:variant>
        <vt:i4>5</vt:i4>
      </vt:variant>
      <vt:variant>
        <vt:lpwstr/>
      </vt:variant>
      <vt:variant>
        <vt:lpwstr>_Toc200212115</vt:lpwstr>
      </vt:variant>
      <vt:variant>
        <vt:i4>1441842</vt:i4>
      </vt:variant>
      <vt:variant>
        <vt:i4>143</vt:i4>
      </vt:variant>
      <vt:variant>
        <vt:i4>0</vt:i4>
      </vt:variant>
      <vt:variant>
        <vt:i4>5</vt:i4>
      </vt:variant>
      <vt:variant>
        <vt:lpwstr/>
      </vt:variant>
      <vt:variant>
        <vt:lpwstr>_Toc200212114</vt:lpwstr>
      </vt:variant>
      <vt:variant>
        <vt:i4>1441842</vt:i4>
      </vt:variant>
      <vt:variant>
        <vt:i4>137</vt:i4>
      </vt:variant>
      <vt:variant>
        <vt:i4>0</vt:i4>
      </vt:variant>
      <vt:variant>
        <vt:i4>5</vt:i4>
      </vt:variant>
      <vt:variant>
        <vt:lpwstr/>
      </vt:variant>
      <vt:variant>
        <vt:lpwstr>_Toc200212113</vt:lpwstr>
      </vt:variant>
      <vt:variant>
        <vt:i4>1441842</vt:i4>
      </vt:variant>
      <vt:variant>
        <vt:i4>131</vt:i4>
      </vt:variant>
      <vt:variant>
        <vt:i4>0</vt:i4>
      </vt:variant>
      <vt:variant>
        <vt:i4>5</vt:i4>
      </vt:variant>
      <vt:variant>
        <vt:lpwstr/>
      </vt:variant>
      <vt:variant>
        <vt:lpwstr>_Toc200212112</vt:lpwstr>
      </vt:variant>
      <vt:variant>
        <vt:i4>1441842</vt:i4>
      </vt:variant>
      <vt:variant>
        <vt:i4>125</vt:i4>
      </vt:variant>
      <vt:variant>
        <vt:i4>0</vt:i4>
      </vt:variant>
      <vt:variant>
        <vt:i4>5</vt:i4>
      </vt:variant>
      <vt:variant>
        <vt:lpwstr/>
      </vt:variant>
      <vt:variant>
        <vt:lpwstr>_Toc200212111</vt:lpwstr>
      </vt:variant>
      <vt:variant>
        <vt:i4>1441842</vt:i4>
      </vt:variant>
      <vt:variant>
        <vt:i4>119</vt:i4>
      </vt:variant>
      <vt:variant>
        <vt:i4>0</vt:i4>
      </vt:variant>
      <vt:variant>
        <vt:i4>5</vt:i4>
      </vt:variant>
      <vt:variant>
        <vt:lpwstr/>
      </vt:variant>
      <vt:variant>
        <vt:lpwstr>_Toc200212110</vt:lpwstr>
      </vt:variant>
      <vt:variant>
        <vt:i4>1507378</vt:i4>
      </vt:variant>
      <vt:variant>
        <vt:i4>113</vt:i4>
      </vt:variant>
      <vt:variant>
        <vt:i4>0</vt:i4>
      </vt:variant>
      <vt:variant>
        <vt:i4>5</vt:i4>
      </vt:variant>
      <vt:variant>
        <vt:lpwstr/>
      </vt:variant>
      <vt:variant>
        <vt:lpwstr>_Toc200212109</vt:lpwstr>
      </vt:variant>
      <vt:variant>
        <vt:i4>1507378</vt:i4>
      </vt:variant>
      <vt:variant>
        <vt:i4>107</vt:i4>
      </vt:variant>
      <vt:variant>
        <vt:i4>0</vt:i4>
      </vt:variant>
      <vt:variant>
        <vt:i4>5</vt:i4>
      </vt:variant>
      <vt:variant>
        <vt:lpwstr/>
      </vt:variant>
      <vt:variant>
        <vt:lpwstr>_Toc200212108</vt:lpwstr>
      </vt:variant>
      <vt:variant>
        <vt:i4>1507378</vt:i4>
      </vt:variant>
      <vt:variant>
        <vt:i4>101</vt:i4>
      </vt:variant>
      <vt:variant>
        <vt:i4>0</vt:i4>
      </vt:variant>
      <vt:variant>
        <vt:i4>5</vt:i4>
      </vt:variant>
      <vt:variant>
        <vt:lpwstr/>
      </vt:variant>
      <vt:variant>
        <vt:lpwstr>_Toc200212107</vt:lpwstr>
      </vt:variant>
      <vt:variant>
        <vt:i4>1507378</vt:i4>
      </vt:variant>
      <vt:variant>
        <vt:i4>95</vt:i4>
      </vt:variant>
      <vt:variant>
        <vt:i4>0</vt:i4>
      </vt:variant>
      <vt:variant>
        <vt:i4>5</vt:i4>
      </vt:variant>
      <vt:variant>
        <vt:lpwstr/>
      </vt:variant>
      <vt:variant>
        <vt:lpwstr>_Toc200212106</vt:lpwstr>
      </vt:variant>
      <vt:variant>
        <vt:i4>1507378</vt:i4>
      </vt:variant>
      <vt:variant>
        <vt:i4>89</vt:i4>
      </vt:variant>
      <vt:variant>
        <vt:i4>0</vt:i4>
      </vt:variant>
      <vt:variant>
        <vt:i4>5</vt:i4>
      </vt:variant>
      <vt:variant>
        <vt:lpwstr/>
      </vt:variant>
      <vt:variant>
        <vt:lpwstr>_Toc200212105</vt:lpwstr>
      </vt:variant>
      <vt:variant>
        <vt:i4>1507378</vt:i4>
      </vt:variant>
      <vt:variant>
        <vt:i4>83</vt:i4>
      </vt:variant>
      <vt:variant>
        <vt:i4>0</vt:i4>
      </vt:variant>
      <vt:variant>
        <vt:i4>5</vt:i4>
      </vt:variant>
      <vt:variant>
        <vt:lpwstr/>
      </vt:variant>
      <vt:variant>
        <vt:lpwstr>_Toc200212104</vt:lpwstr>
      </vt:variant>
      <vt:variant>
        <vt:i4>1507378</vt:i4>
      </vt:variant>
      <vt:variant>
        <vt:i4>77</vt:i4>
      </vt:variant>
      <vt:variant>
        <vt:i4>0</vt:i4>
      </vt:variant>
      <vt:variant>
        <vt:i4>5</vt:i4>
      </vt:variant>
      <vt:variant>
        <vt:lpwstr/>
      </vt:variant>
      <vt:variant>
        <vt:lpwstr>_Toc200212103</vt:lpwstr>
      </vt:variant>
      <vt:variant>
        <vt:i4>1507378</vt:i4>
      </vt:variant>
      <vt:variant>
        <vt:i4>71</vt:i4>
      </vt:variant>
      <vt:variant>
        <vt:i4>0</vt:i4>
      </vt:variant>
      <vt:variant>
        <vt:i4>5</vt:i4>
      </vt:variant>
      <vt:variant>
        <vt:lpwstr/>
      </vt:variant>
      <vt:variant>
        <vt:lpwstr>_Toc200212102</vt:lpwstr>
      </vt:variant>
      <vt:variant>
        <vt:i4>1507378</vt:i4>
      </vt:variant>
      <vt:variant>
        <vt:i4>65</vt:i4>
      </vt:variant>
      <vt:variant>
        <vt:i4>0</vt:i4>
      </vt:variant>
      <vt:variant>
        <vt:i4>5</vt:i4>
      </vt:variant>
      <vt:variant>
        <vt:lpwstr/>
      </vt:variant>
      <vt:variant>
        <vt:lpwstr>_Toc200212101</vt:lpwstr>
      </vt:variant>
      <vt:variant>
        <vt:i4>1507378</vt:i4>
      </vt:variant>
      <vt:variant>
        <vt:i4>59</vt:i4>
      </vt:variant>
      <vt:variant>
        <vt:i4>0</vt:i4>
      </vt:variant>
      <vt:variant>
        <vt:i4>5</vt:i4>
      </vt:variant>
      <vt:variant>
        <vt:lpwstr/>
      </vt:variant>
      <vt:variant>
        <vt:lpwstr>_Toc200212100</vt:lpwstr>
      </vt:variant>
      <vt:variant>
        <vt:i4>1966131</vt:i4>
      </vt:variant>
      <vt:variant>
        <vt:i4>53</vt:i4>
      </vt:variant>
      <vt:variant>
        <vt:i4>0</vt:i4>
      </vt:variant>
      <vt:variant>
        <vt:i4>5</vt:i4>
      </vt:variant>
      <vt:variant>
        <vt:lpwstr/>
      </vt:variant>
      <vt:variant>
        <vt:lpwstr>_Toc200212099</vt:lpwstr>
      </vt:variant>
      <vt:variant>
        <vt:i4>1966131</vt:i4>
      </vt:variant>
      <vt:variant>
        <vt:i4>47</vt:i4>
      </vt:variant>
      <vt:variant>
        <vt:i4>0</vt:i4>
      </vt:variant>
      <vt:variant>
        <vt:i4>5</vt:i4>
      </vt:variant>
      <vt:variant>
        <vt:lpwstr/>
      </vt:variant>
      <vt:variant>
        <vt:lpwstr>_Toc200212098</vt:lpwstr>
      </vt:variant>
      <vt:variant>
        <vt:i4>1966131</vt:i4>
      </vt:variant>
      <vt:variant>
        <vt:i4>41</vt:i4>
      </vt:variant>
      <vt:variant>
        <vt:i4>0</vt:i4>
      </vt:variant>
      <vt:variant>
        <vt:i4>5</vt:i4>
      </vt:variant>
      <vt:variant>
        <vt:lpwstr/>
      </vt:variant>
      <vt:variant>
        <vt:lpwstr>_Toc200212097</vt:lpwstr>
      </vt:variant>
      <vt:variant>
        <vt:i4>1966131</vt:i4>
      </vt:variant>
      <vt:variant>
        <vt:i4>35</vt:i4>
      </vt:variant>
      <vt:variant>
        <vt:i4>0</vt:i4>
      </vt:variant>
      <vt:variant>
        <vt:i4>5</vt:i4>
      </vt:variant>
      <vt:variant>
        <vt:lpwstr/>
      </vt:variant>
      <vt:variant>
        <vt:lpwstr>_Toc200212096</vt:lpwstr>
      </vt:variant>
      <vt:variant>
        <vt:i4>1966131</vt:i4>
      </vt:variant>
      <vt:variant>
        <vt:i4>29</vt:i4>
      </vt:variant>
      <vt:variant>
        <vt:i4>0</vt:i4>
      </vt:variant>
      <vt:variant>
        <vt:i4>5</vt:i4>
      </vt:variant>
      <vt:variant>
        <vt:lpwstr/>
      </vt:variant>
      <vt:variant>
        <vt:lpwstr>_Toc200212095</vt:lpwstr>
      </vt:variant>
      <vt:variant>
        <vt:i4>1966131</vt:i4>
      </vt:variant>
      <vt:variant>
        <vt:i4>23</vt:i4>
      </vt:variant>
      <vt:variant>
        <vt:i4>0</vt:i4>
      </vt:variant>
      <vt:variant>
        <vt:i4>5</vt:i4>
      </vt:variant>
      <vt:variant>
        <vt:lpwstr/>
      </vt:variant>
      <vt:variant>
        <vt:lpwstr>_Toc200212094</vt:lpwstr>
      </vt:variant>
      <vt:variant>
        <vt:i4>1966131</vt:i4>
      </vt:variant>
      <vt:variant>
        <vt:i4>17</vt:i4>
      </vt:variant>
      <vt:variant>
        <vt:i4>0</vt:i4>
      </vt:variant>
      <vt:variant>
        <vt:i4>5</vt:i4>
      </vt:variant>
      <vt:variant>
        <vt:lpwstr/>
      </vt:variant>
      <vt:variant>
        <vt:lpwstr>_Toc200212093</vt:lpwstr>
      </vt:variant>
      <vt:variant>
        <vt:i4>1966131</vt:i4>
      </vt:variant>
      <vt:variant>
        <vt:i4>11</vt:i4>
      </vt:variant>
      <vt:variant>
        <vt:i4>0</vt:i4>
      </vt:variant>
      <vt:variant>
        <vt:i4>5</vt:i4>
      </vt:variant>
      <vt:variant>
        <vt:lpwstr/>
      </vt:variant>
      <vt:variant>
        <vt:lpwstr>_Toc200212092</vt:lpwstr>
      </vt:variant>
      <vt:variant>
        <vt:i4>1966131</vt:i4>
      </vt:variant>
      <vt:variant>
        <vt:i4>5</vt:i4>
      </vt:variant>
      <vt:variant>
        <vt:i4>0</vt:i4>
      </vt:variant>
      <vt:variant>
        <vt:i4>5</vt:i4>
      </vt:variant>
      <vt:variant>
        <vt:lpwstr/>
      </vt:variant>
      <vt:variant>
        <vt:lpwstr>_Toc200212091</vt:lpwstr>
      </vt:variant>
      <vt:variant>
        <vt:i4>2424869</vt:i4>
      </vt:variant>
      <vt:variant>
        <vt:i4>0</vt:i4>
      </vt:variant>
      <vt:variant>
        <vt:i4>0</vt:i4>
      </vt:variant>
      <vt:variant>
        <vt:i4>5</vt:i4>
      </vt:variant>
      <vt:variant>
        <vt:lpwstr>http://www.cisco.com/en/US/partner/tech/tk389/tk621/technologies_tech_note09186a0080094954.shtml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Aansluitvoorwaarden Functionele netwerken over Fides en SpoorLAN</dc:title>
  <dc:subject>Aansluitvoorwaarden</dc:subject>
  <dc:creator>Arjan Janssens</dc:creator>
  <cp:keywords>Aansluitvoorwaarden Fides SpoorLAN</cp:keywords>
  <cp:lastModifiedBy>Janssens, A.J.P. (Arjan)</cp:lastModifiedBy>
  <cp:revision>3</cp:revision>
  <cp:lastPrinted>2015-11-16T11:59:00Z</cp:lastPrinted>
  <dcterms:created xsi:type="dcterms:W3CDTF">2020-03-10T14:50:00Z</dcterms:created>
  <dcterms:modified xsi:type="dcterms:W3CDTF">2020-03-10T15:21:00Z</dcterms:modified>
  <cp:category>Aansluitvoorwaarden</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1.04</vt:lpwstr>
  </property>
  <property fmtid="{D5CDD505-2E9C-101B-9397-08002B2CF9AE}" pid="3" name="Status">
    <vt:lpwstr>Definitief</vt:lpwstr>
  </property>
  <property fmtid="{D5CDD505-2E9C-101B-9397-08002B2CF9AE}" pid="4" name="Publicatie">
    <vt:filetime>2017-06-18T23:00:00Z</vt:filetime>
  </property>
  <property fmtid="{D5CDD505-2E9C-101B-9397-08002B2CF9AE}" pid="5" name="ContentTypeId">
    <vt:lpwstr>0x010100618BB2C304CFF3428A8271D98AFB721A</vt:lpwstr>
  </property>
</Properties>
</file>