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E4ACE2A" w:rsidR="00D81EB1" w:rsidRPr="004B7F44" w:rsidRDefault="00D81EB1" w:rsidP="005635AB">
      <w:pPr>
        <w:jc w:val="right"/>
        <w:rPr>
          <w:color w:val="000000" w:themeColor="text1"/>
        </w:rPr>
      </w:pPr>
    </w:p>
    <w:p w14:paraId="0A37501D" w14:textId="77777777" w:rsidR="00D81EB1" w:rsidRDefault="00D92B31" w:rsidP="00D92B31">
      <w:pPr>
        <w:tabs>
          <w:tab w:val="left" w:pos="6987"/>
        </w:tabs>
        <w:rPr>
          <w:color w:val="000000" w:themeColor="text1"/>
        </w:rPr>
      </w:pPr>
      <w:r>
        <w:rPr>
          <w:color w:val="000000" w:themeColor="text1"/>
        </w:rPr>
        <w:tab/>
      </w:r>
    </w:p>
    <w:p w14:paraId="5DAB6C7B" w14:textId="77777777" w:rsidR="00BE30A5" w:rsidRDefault="00BE30A5" w:rsidP="005635AB">
      <w:pPr>
        <w:rPr>
          <w:color w:val="000000" w:themeColor="text1"/>
        </w:rPr>
      </w:pPr>
    </w:p>
    <w:p w14:paraId="02EB378F" w14:textId="77777777" w:rsidR="00BE30A5" w:rsidRDefault="00BE30A5" w:rsidP="005635AB">
      <w:pPr>
        <w:rPr>
          <w:color w:val="000000" w:themeColor="text1"/>
        </w:rPr>
      </w:pPr>
    </w:p>
    <w:p w14:paraId="6A05A809" w14:textId="77777777" w:rsidR="00BE30A5" w:rsidRPr="004B7F44" w:rsidRDefault="00BE30A5" w:rsidP="005635AB">
      <w:pPr>
        <w:rPr>
          <w:color w:val="000000" w:themeColor="text1"/>
        </w:rPr>
      </w:pPr>
    </w:p>
    <w:p w14:paraId="5A39BBE3" w14:textId="77777777" w:rsidR="00D81EB1" w:rsidRPr="004B7F44" w:rsidRDefault="00D81EB1" w:rsidP="005635AB">
      <w:pPr>
        <w:rPr>
          <w:color w:val="000000" w:themeColor="text1"/>
        </w:rPr>
      </w:pPr>
    </w:p>
    <w:p w14:paraId="41C8F396" w14:textId="77777777" w:rsidR="00D81EB1" w:rsidRPr="004B7F44" w:rsidRDefault="00D81EB1" w:rsidP="005635AB">
      <w:pPr>
        <w:rPr>
          <w:color w:val="000000" w:themeColor="text1"/>
        </w:rPr>
      </w:pPr>
    </w:p>
    <w:p w14:paraId="72A3D3EC" w14:textId="77777777" w:rsidR="00D81EB1" w:rsidRDefault="00D81EB1" w:rsidP="005635AB">
      <w:pPr>
        <w:rPr>
          <w:color w:val="000000" w:themeColor="text1"/>
        </w:rPr>
      </w:pPr>
    </w:p>
    <w:p w14:paraId="0D0B940D" w14:textId="77777777" w:rsidR="00896819" w:rsidRDefault="00896819" w:rsidP="005635AB">
      <w:pPr>
        <w:rPr>
          <w:color w:val="000000" w:themeColor="text1"/>
        </w:rPr>
      </w:pPr>
    </w:p>
    <w:p w14:paraId="0E27B00A" w14:textId="77777777" w:rsidR="00896819" w:rsidRDefault="00896819" w:rsidP="005635AB">
      <w:pPr>
        <w:rPr>
          <w:color w:val="000000" w:themeColor="text1"/>
        </w:rPr>
      </w:pPr>
    </w:p>
    <w:p w14:paraId="60061E4C" w14:textId="77777777" w:rsidR="00896819" w:rsidRDefault="00896819" w:rsidP="005635AB">
      <w:pPr>
        <w:rPr>
          <w:color w:val="000000" w:themeColor="text1"/>
        </w:rPr>
      </w:pPr>
    </w:p>
    <w:p w14:paraId="61C5D7EF" w14:textId="77777777" w:rsidR="00896819" w:rsidRPr="00896819" w:rsidRDefault="00896819" w:rsidP="005635AB">
      <w:pPr>
        <w:rPr>
          <w:b/>
          <w:color w:val="000000" w:themeColor="text1"/>
          <w:sz w:val="52"/>
          <w:szCs w:val="52"/>
        </w:rPr>
      </w:pPr>
      <w:r w:rsidRPr="00896819">
        <w:rPr>
          <w:b/>
          <w:color w:val="000000" w:themeColor="text1"/>
          <w:sz w:val="52"/>
          <w:szCs w:val="52"/>
        </w:rPr>
        <w:t xml:space="preserve">Uitgangspunten, randvoorwaarden applicatie- en infrastructuurlandschap Gemeente Land van Cuijk </w:t>
      </w:r>
      <w:r w:rsidR="00DA0B5E" w:rsidRPr="00896819">
        <w:rPr>
          <w:b/>
          <w:color w:val="000000" w:themeColor="text1"/>
          <w:sz w:val="52"/>
          <w:szCs w:val="52"/>
        </w:rPr>
        <w:t>i.o.</w:t>
      </w:r>
    </w:p>
    <w:p w14:paraId="44EAFD9C" w14:textId="77777777" w:rsidR="00896819" w:rsidRDefault="00896819" w:rsidP="005635AB">
      <w:pPr>
        <w:rPr>
          <w:color w:val="000000" w:themeColor="text1"/>
        </w:rPr>
      </w:pPr>
    </w:p>
    <w:p w14:paraId="4B94D5A5" w14:textId="77777777" w:rsidR="00896819" w:rsidRDefault="00896819" w:rsidP="005635AB">
      <w:pPr>
        <w:rPr>
          <w:color w:val="000000" w:themeColor="text1"/>
        </w:rPr>
      </w:pPr>
    </w:p>
    <w:p w14:paraId="3DEEC669" w14:textId="77777777" w:rsidR="00896819" w:rsidRDefault="00896819" w:rsidP="005635AB">
      <w:pPr>
        <w:rPr>
          <w:color w:val="000000" w:themeColor="text1"/>
        </w:rPr>
      </w:pPr>
    </w:p>
    <w:p w14:paraId="3656B9AB" w14:textId="77777777" w:rsidR="00D81EB1" w:rsidRPr="009553E0" w:rsidRDefault="00D81EB1" w:rsidP="005635AB">
      <w:pPr>
        <w:rPr>
          <w:color w:val="000000" w:themeColor="text1"/>
        </w:rPr>
      </w:pPr>
    </w:p>
    <w:p w14:paraId="45FB0818" w14:textId="77777777" w:rsidR="00D81EB1" w:rsidRPr="009553E0" w:rsidRDefault="00D81EB1" w:rsidP="005635AB">
      <w:pPr>
        <w:rPr>
          <w:color w:val="000000" w:themeColor="text1"/>
        </w:rPr>
      </w:pPr>
    </w:p>
    <w:p w14:paraId="049F31CB" w14:textId="77777777" w:rsidR="00D81EB1" w:rsidRPr="009553E0" w:rsidRDefault="00D81EB1" w:rsidP="005635AB">
      <w:pPr>
        <w:rPr>
          <w:color w:val="000000" w:themeColor="text1"/>
        </w:rPr>
      </w:pPr>
    </w:p>
    <w:p w14:paraId="53128261" w14:textId="77777777" w:rsidR="00D81EB1" w:rsidRPr="009553E0" w:rsidRDefault="00D81EB1" w:rsidP="00896819">
      <w:pPr>
        <w:rPr>
          <w:color w:val="000000" w:themeColor="text1"/>
          <w:sz w:val="18"/>
          <w:szCs w:val="18"/>
        </w:rPr>
      </w:pPr>
      <w:r w:rsidRPr="009553E0">
        <w:rPr>
          <w:color w:val="000000" w:themeColor="text1"/>
        </w:rPr>
        <w:br w:type="page"/>
      </w:r>
    </w:p>
    <w:p w14:paraId="62486C05" w14:textId="77777777" w:rsidR="00D81EB1" w:rsidRPr="009553E0" w:rsidRDefault="00D81EB1" w:rsidP="005635AB">
      <w:pPr>
        <w:rPr>
          <w:color w:val="000000" w:themeColor="text1"/>
        </w:rPr>
      </w:pPr>
    </w:p>
    <w:p w14:paraId="113A2A9E" w14:textId="77777777" w:rsidR="00D81EB1" w:rsidRPr="009553E0" w:rsidRDefault="00D81EB1" w:rsidP="005635AB">
      <w:pPr>
        <w:rPr>
          <w:b/>
          <w:bCs/>
          <w:color w:val="000000" w:themeColor="text1"/>
          <w:sz w:val="24"/>
          <w:szCs w:val="24"/>
        </w:rPr>
      </w:pPr>
      <w:r w:rsidRPr="4C63AF66">
        <w:rPr>
          <w:b/>
          <w:bCs/>
          <w:color w:val="000000" w:themeColor="text1"/>
          <w:sz w:val="24"/>
          <w:szCs w:val="24"/>
        </w:rPr>
        <w:t>INHOUDSOPGAVE</w:t>
      </w:r>
    </w:p>
    <w:p w14:paraId="66CB75A0" w14:textId="06CFD421" w:rsidR="00E63783" w:rsidRDefault="00D81EB1">
      <w:pPr>
        <w:pStyle w:val="Inhopg1"/>
        <w:rPr>
          <w:rFonts w:asciiTheme="minorHAnsi" w:eastAsiaTheme="minorEastAsia" w:hAnsiTheme="minorHAnsi" w:cstheme="minorBidi"/>
          <w:b w:val="0"/>
          <w:caps w:val="0"/>
          <w:szCs w:val="22"/>
          <w:lang w:eastAsia="nl-NL"/>
        </w:rPr>
      </w:pPr>
      <w:r w:rsidRPr="009553E0">
        <w:rPr>
          <w:color w:val="000000" w:themeColor="text1"/>
        </w:rPr>
        <w:fldChar w:fldCharType="begin"/>
      </w:r>
      <w:r w:rsidRPr="009553E0">
        <w:rPr>
          <w:color w:val="000000" w:themeColor="text1"/>
        </w:rPr>
        <w:instrText xml:space="preserve"> TOC \o "1-2" \h \z \u </w:instrText>
      </w:r>
      <w:r w:rsidRPr="009553E0">
        <w:rPr>
          <w:color w:val="000000" w:themeColor="text1"/>
        </w:rPr>
        <w:fldChar w:fldCharType="separate"/>
      </w:r>
      <w:hyperlink w:anchor="_Toc69224419" w:history="1">
        <w:r w:rsidR="00E63783" w:rsidRPr="00C62758">
          <w:rPr>
            <w:rStyle w:val="Hyperlink"/>
          </w:rPr>
          <w:t>1</w:t>
        </w:r>
        <w:r w:rsidR="00E63783">
          <w:rPr>
            <w:rFonts w:asciiTheme="minorHAnsi" w:eastAsiaTheme="minorEastAsia" w:hAnsiTheme="minorHAnsi" w:cstheme="minorBidi"/>
            <w:b w:val="0"/>
            <w:caps w:val="0"/>
            <w:szCs w:val="22"/>
            <w:lang w:eastAsia="nl-NL"/>
          </w:rPr>
          <w:tab/>
        </w:r>
        <w:r w:rsidR="00E63783" w:rsidRPr="00C62758">
          <w:rPr>
            <w:rStyle w:val="Hyperlink"/>
          </w:rPr>
          <w:t>situatie nu en straks</w:t>
        </w:r>
        <w:r w:rsidR="00E63783">
          <w:rPr>
            <w:webHidden/>
          </w:rPr>
          <w:tab/>
        </w:r>
        <w:r w:rsidR="00E63783">
          <w:rPr>
            <w:webHidden/>
          </w:rPr>
          <w:fldChar w:fldCharType="begin"/>
        </w:r>
        <w:r w:rsidR="00E63783">
          <w:rPr>
            <w:webHidden/>
          </w:rPr>
          <w:instrText xml:space="preserve"> PAGEREF _Toc69224419 \h </w:instrText>
        </w:r>
        <w:r w:rsidR="00E63783">
          <w:rPr>
            <w:webHidden/>
          </w:rPr>
        </w:r>
        <w:r w:rsidR="00E63783">
          <w:rPr>
            <w:webHidden/>
          </w:rPr>
          <w:fldChar w:fldCharType="separate"/>
        </w:r>
        <w:r w:rsidR="00E63783">
          <w:rPr>
            <w:webHidden/>
          </w:rPr>
          <w:t>3</w:t>
        </w:r>
        <w:r w:rsidR="00E63783">
          <w:rPr>
            <w:webHidden/>
          </w:rPr>
          <w:fldChar w:fldCharType="end"/>
        </w:r>
      </w:hyperlink>
    </w:p>
    <w:p w14:paraId="266C727D" w14:textId="5F277E88" w:rsidR="00E63783" w:rsidRDefault="001616DD">
      <w:pPr>
        <w:pStyle w:val="Inhopg2"/>
        <w:rPr>
          <w:rFonts w:asciiTheme="minorHAnsi" w:eastAsiaTheme="minorEastAsia" w:hAnsiTheme="minorHAnsi" w:cstheme="minorBidi"/>
          <w:sz w:val="22"/>
          <w:lang w:val="nl-NL" w:eastAsia="nl-NL"/>
        </w:rPr>
      </w:pPr>
      <w:hyperlink w:anchor="_Toc69224420" w:history="1">
        <w:r w:rsidR="00E63783" w:rsidRPr="00C62758">
          <w:rPr>
            <w:rStyle w:val="Hyperlink"/>
          </w:rPr>
          <w:t>1.1</w:t>
        </w:r>
        <w:r w:rsidR="00E63783">
          <w:rPr>
            <w:rFonts w:asciiTheme="minorHAnsi" w:eastAsiaTheme="minorEastAsia" w:hAnsiTheme="minorHAnsi" w:cstheme="minorBidi"/>
            <w:sz w:val="22"/>
            <w:lang w:val="nl-NL" w:eastAsia="nl-NL"/>
          </w:rPr>
          <w:tab/>
        </w:r>
        <w:r w:rsidR="00E63783" w:rsidRPr="00C62758">
          <w:rPr>
            <w:rStyle w:val="Hyperlink"/>
          </w:rPr>
          <w:t>Inleiding &amp; achtergrond</w:t>
        </w:r>
        <w:r w:rsidR="00E63783">
          <w:rPr>
            <w:webHidden/>
          </w:rPr>
          <w:tab/>
        </w:r>
        <w:r w:rsidR="00E63783">
          <w:rPr>
            <w:webHidden/>
          </w:rPr>
          <w:fldChar w:fldCharType="begin"/>
        </w:r>
        <w:r w:rsidR="00E63783">
          <w:rPr>
            <w:webHidden/>
          </w:rPr>
          <w:instrText xml:space="preserve"> PAGEREF _Toc69224420 \h </w:instrText>
        </w:r>
        <w:r w:rsidR="00E63783">
          <w:rPr>
            <w:webHidden/>
          </w:rPr>
        </w:r>
        <w:r w:rsidR="00E63783">
          <w:rPr>
            <w:webHidden/>
          </w:rPr>
          <w:fldChar w:fldCharType="separate"/>
        </w:r>
        <w:r w:rsidR="00E63783">
          <w:rPr>
            <w:webHidden/>
          </w:rPr>
          <w:t>3</w:t>
        </w:r>
        <w:r w:rsidR="00E63783">
          <w:rPr>
            <w:webHidden/>
          </w:rPr>
          <w:fldChar w:fldCharType="end"/>
        </w:r>
      </w:hyperlink>
    </w:p>
    <w:p w14:paraId="2970E673" w14:textId="1DCCF52C" w:rsidR="00E63783" w:rsidRDefault="001616DD">
      <w:pPr>
        <w:pStyle w:val="Inhopg2"/>
        <w:rPr>
          <w:rFonts w:asciiTheme="minorHAnsi" w:eastAsiaTheme="minorEastAsia" w:hAnsiTheme="minorHAnsi" w:cstheme="minorBidi"/>
          <w:sz w:val="22"/>
          <w:lang w:val="nl-NL" w:eastAsia="nl-NL"/>
        </w:rPr>
      </w:pPr>
      <w:hyperlink w:anchor="_Toc69224421" w:history="1">
        <w:r w:rsidR="00E63783" w:rsidRPr="00C62758">
          <w:rPr>
            <w:rStyle w:val="Hyperlink"/>
          </w:rPr>
          <w:t>1.2</w:t>
        </w:r>
        <w:r w:rsidR="00E63783">
          <w:rPr>
            <w:rFonts w:asciiTheme="minorHAnsi" w:eastAsiaTheme="minorEastAsia" w:hAnsiTheme="minorHAnsi" w:cstheme="minorBidi"/>
            <w:sz w:val="22"/>
            <w:lang w:val="nl-NL" w:eastAsia="nl-NL"/>
          </w:rPr>
          <w:tab/>
        </w:r>
        <w:r w:rsidR="00E63783" w:rsidRPr="00C62758">
          <w:rPr>
            <w:rStyle w:val="Hyperlink"/>
          </w:rPr>
          <w:t>Gewenste situatie &amp; groeipad</w:t>
        </w:r>
        <w:r w:rsidR="00E63783">
          <w:rPr>
            <w:webHidden/>
          </w:rPr>
          <w:tab/>
        </w:r>
        <w:r w:rsidR="00E63783">
          <w:rPr>
            <w:webHidden/>
          </w:rPr>
          <w:fldChar w:fldCharType="begin"/>
        </w:r>
        <w:r w:rsidR="00E63783">
          <w:rPr>
            <w:webHidden/>
          </w:rPr>
          <w:instrText xml:space="preserve"> PAGEREF _Toc69224421 \h </w:instrText>
        </w:r>
        <w:r w:rsidR="00E63783">
          <w:rPr>
            <w:webHidden/>
          </w:rPr>
        </w:r>
        <w:r w:rsidR="00E63783">
          <w:rPr>
            <w:webHidden/>
          </w:rPr>
          <w:fldChar w:fldCharType="separate"/>
        </w:r>
        <w:r w:rsidR="00E63783">
          <w:rPr>
            <w:webHidden/>
          </w:rPr>
          <w:t>3</w:t>
        </w:r>
        <w:r w:rsidR="00E63783">
          <w:rPr>
            <w:webHidden/>
          </w:rPr>
          <w:fldChar w:fldCharType="end"/>
        </w:r>
      </w:hyperlink>
    </w:p>
    <w:p w14:paraId="6B4596BA" w14:textId="3618C79A" w:rsidR="00E63783" w:rsidRDefault="001616DD">
      <w:pPr>
        <w:pStyle w:val="Inhopg2"/>
        <w:rPr>
          <w:rFonts w:asciiTheme="minorHAnsi" w:eastAsiaTheme="minorEastAsia" w:hAnsiTheme="minorHAnsi" w:cstheme="minorBidi"/>
          <w:sz w:val="22"/>
          <w:lang w:val="nl-NL" w:eastAsia="nl-NL"/>
        </w:rPr>
      </w:pPr>
      <w:hyperlink w:anchor="_Toc69224422" w:history="1">
        <w:r w:rsidR="00E63783" w:rsidRPr="00C62758">
          <w:rPr>
            <w:rStyle w:val="Hyperlink"/>
          </w:rPr>
          <w:t>1.3</w:t>
        </w:r>
        <w:r w:rsidR="00E63783">
          <w:rPr>
            <w:rFonts w:asciiTheme="minorHAnsi" w:eastAsiaTheme="minorEastAsia" w:hAnsiTheme="minorHAnsi" w:cstheme="minorBidi"/>
            <w:sz w:val="22"/>
            <w:lang w:val="nl-NL" w:eastAsia="nl-NL"/>
          </w:rPr>
          <w:tab/>
        </w:r>
        <w:r w:rsidR="00E63783" w:rsidRPr="00C62758">
          <w:rPr>
            <w:rStyle w:val="Hyperlink"/>
          </w:rPr>
          <w:t>Opdracht en scope</w:t>
        </w:r>
        <w:r w:rsidR="00E63783">
          <w:rPr>
            <w:webHidden/>
          </w:rPr>
          <w:tab/>
        </w:r>
        <w:r w:rsidR="00E63783">
          <w:rPr>
            <w:webHidden/>
          </w:rPr>
          <w:fldChar w:fldCharType="begin"/>
        </w:r>
        <w:r w:rsidR="00E63783">
          <w:rPr>
            <w:webHidden/>
          </w:rPr>
          <w:instrText xml:space="preserve"> PAGEREF _Toc69224422 \h </w:instrText>
        </w:r>
        <w:r w:rsidR="00E63783">
          <w:rPr>
            <w:webHidden/>
          </w:rPr>
        </w:r>
        <w:r w:rsidR="00E63783">
          <w:rPr>
            <w:webHidden/>
          </w:rPr>
          <w:fldChar w:fldCharType="separate"/>
        </w:r>
        <w:r w:rsidR="00E63783">
          <w:rPr>
            <w:webHidden/>
          </w:rPr>
          <w:t>3</w:t>
        </w:r>
        <w:r w:rsidR="00E63783">
          <w:rPr>
            <w:webHidden/>
          </w:rPr>
          <w:fldChar w:fldCharType="end"/>
        </w:r>
      </w:hyperlink>
    </w:p>
    <w:p w14:paraId="67B44C50" w14:textId="3FDF6AC6" w:rsidR="00E63783" w:rsidRDefault="001616DD">
      <w:pPr>
        <w:pStyle w:val="Inhopg2"/>
        <w:rPr>
          <w:rFonts w:asciiTheme="minorHAnsi" w:eastAsiaTheme="minorEastAsia" w:hAnsiTheme="minorHAnsi" w:cstheme="minorBidi"/>
          <w:sz w:val="22"/>
          <w:lang w:val="nl-NL" w:eastAsia="nl-NL"/>
        </w:rPr>
      </w:pPr>
      <w:hyperlink w:anchor="_Toc69224423" w:history="1">
        <w:r w:rsidR="00E63783" w:rsidRPr="00C62758">
          <w:rPr>
            <w:rStyle w:val="Hyperlink"/>
          </w:rPr>
          <w:t>1.4</w:t>
        </w:r>
        <w:r w:rsidR="00E63783">
          <w:rPr>
            <w:rFonts w:asciiTheme="minorHAnsi" w:eastAsiaTheme="minorEastAsia" w:hAnsiTheme="minorHAnsi" w:cstheme="minorBidi"/>
            <w:sz w:val="22"/>
            <w:lang w:val="nl-NL" w:eastAsia="nl-NL"/>
          </w:rPr>
          <w:tab/>
        </w:r>
        <w:r w:rsidR="00E63783" w:rsidRPr="00C62758">
          <w:rPr>
            <w:rStyle w:val="Hyperlink"/>
          </w:rPr>
          <w:t>Uitgangspunten &amp; randvoorwaarden</w:t>
        </w:r>
        <w:r w:rsidR="00E63783">
          <w:rPr>
            <w:webHidden/>
          </w:rPr>
          <w:tab/>
        </w:r>
        <w:r w:rsidR="00E63783">
          <w:rPr>
            <w:webHidden/>
          </w:rPr>
          <w:fldChar w:fldCharType="begin"/>
        </w:r>
        <w:r w:rsidR="00E63783">
          <w:rPr>
            <w:webHidden/>
          </w:rPr>
          <w:instrText xml:space="preserve"> PAGEREF _Toc69224423 \h </w:instrText>
        </w:r>
        <w:r w:rsidR="00E63783">
          <w:rPr>
            <w:webHidden/>
          </w:rPr>
        </w:r>
        <w:r w:rsidR="00E63783">
          <w:rPr>
            <w:webHidden/>
          </w:rPr>
          <w:fldChar w:fldCharType="separate"/>
        </w:r>
        <w:r w:rsidR="00E63783">
          <w:rPr>
            <w:webHidden/>
          </w:rPr>
          <w:t>4</w:t>
        </w:r>
        <w:r w:rsidR="00E63783">
          <w:rPr>
            <w:webHidden/>
          </w:rPr>
          <w:fldChar w:fldCharType="end"/>
        </w:r>
      </w:hyperlink>
    </w:p>
    <w:p w14:paraId="0AE084E3" w14:textId="3462B082" w:rsidR="00E63783" w:rsidRDefault="001616DD">
      <w:pPr>
        <w:pStyle w:val="Inhopg1"/>
        <w:rPr>
          <w:rFonts w:asciiTheme="minorHAnsi" w:eastAsiaTheme="minorEastAsia" w:hAnsiTheme="minorHAnsi" w:cstheme="minorBidi"/>
          <w:b w:val="0"/>
          <w:caps w:val="0"/>
          <w:szCs w:val="22"/>
          <w:lang w:eastAsia="nl-NL"/>
        </w:rPr>
      </w:pPr>
      <w:hyperlink w:anchor="_Toc69224424" w:history="1">
        <w:r w:rsidR="00E63783" w:rsidRPr="00C62758">
          <w:rPr>
            <w:rStyle w:val="Hyperlink"/>
          </w:rPr>
          <w:t>2</w:t>
        </w:r>
        <w:r w:rsidR="00E63783">
          <w:rPr>
            <w:rFonts w:asciiTheme="minorHAnsi" w:eastAsiaTheme="minorEastAsia" w:hAnsiTheme="minorHAnsi" w:cstheme="minorBidi"/>
            <w:b w:val="0"/>
            <w:caps w:val="0"/>
            <w:szCs w:val="22"/>
            <w:lang w:eastAsia="nl-NL"/>
          </w:rPr>
          <w:tab/>
        </w:r>
        <w:r w:rsidR="00E63783" w:rsidRPr="00C62758">
          <w:rPr>
            <w:rStyle w:val="Hyperlink"/>
          </w:rPr>
          <w:t>ArCHIteCTUUR</w:t>
        </w:r>
        <w:r w:rsidR="00E63783">
          <w:rPr>
            <w:webHidden/>
          </w:rPr>
          <w:tab/>
        </w:r>
        <w:r w:rsidR="00E63783">
          <w:rPr>
            <w:webHidden/>
          </w:rPr>
          <w:fldChar w:fldCharType="begin"/>
        </w:r>
        <w:r w:rsidR="00E63783">
          <w:rPr>
            <w:webHidden/>
          </w:rPr>
          <w:instrText xml:space="preserve"> PAGEREF _Toc69224424 \h </w:instrText>
        </w:r>
        <w:r w:rsidR="00E63783">
          <w:rPr>
            <w:webHidden/>
          </w:rPr>
        </w:r>
        <w:r w:rsidR="00E63783">
          <w:rPr>
            <w:webHidden/>
          </w:rPr>
          <w:fldChar w:fldCharType="separate"/>
        </w:r>
        <w:r w:rsidR="00E63783">
          <w:rPr>
            <w:webHidden/>
          </w:rPr>
          <w:t>5</w:t>
        </w:r>
        <w:r w:rsidR="00E63783">
          <w:rPr>
            <w:webHidden/>
          </w:rPr>
          <w:fldChar w:fldCharType="end"/>
        </w:r>
      </w:hyperlink>
    </w:p>
    <w:p w14:paraId="6256BA8D" w14:textId="56273F8A" w:rsidR="00E63783" w:rsidRDefault="001616DD">
      <w:pPr>
        <w:pStyle w:val="Inhopg1"/>
        <w:rPr>
          <w:rFonts w:asciiTheme="minorHAnsi" w:eastAsiaTheme="minorEastAsia" w:hAnsiTheme="minorHAnsi" w:cstheme="minorBidi"/>
          <w:b w:val="0"/>
          <w:caps w:val="0"/>
          <w:szCs w:val="22"/>
          <w:lang w:eastAsia="nl-NL"/>
        </w:rPr>
      </w:pPr>
      <w:hyperlink w:anchor="_Toc69224425" w:history="1">
        <w:r w:rsidR="00E63783" w:rsidRPr="00C62758">
          <w:rPr>
            <w:rStyle w:val="Hyperlink"/>
          </w:rPr>
          <w:t>3</w:t>
        </w:r>
        <w:r w:rsidR="00E63783">
          <w:rPr>
            <w:rFonts w:asciiTheme="minorHAnsi" w:eastAsiaTheme="minorEastAsia" w:hAnsiTheme="minorHAnsi" w:cstheme="minorBidi"/>
            <w:b w:val="0"/>
            <w:caps w:val="0"/>
            <w:szCs w:val="22"/>
            <w:lang w:eastAsia="nl-NL"/>
          </w:rPr>
          <w:tab/>
        </w:r>
        <w:r w:rsidR="00E63783" w:rsidRPr="00C62758">
          <w:rPr>
            <w:rStyle w:val="Hyperlink"/>
          </w:rPr>
          <w:t>Interoperabiliteit</w:t>
        </w:r>
        <w:r w:rsidR="00E63783">
          <w:rPr>
            <w:webHidden/>
          </w:rPr>
          <w:tab/>
        </w:r>
        <w:r w:rsidR="00E63783">
          <w:rPr>
            <w:webHidden/>
          </w:rPr>
          <w:fldChar w:fldCharType="begin"/>
        </w:r>
        <w:r w:rsidR="00E63783">
          <w:rPr>
            <w:webHidden/>
          </w:rPr>
          <w:instrText xml:space="preserve"> PAGEREF _Toc69224425 \h </w:instrText>
        </w:r>
        <w:r w:rsidR="00E63783">
          <w:rPr>
            <w:webHidden/>
          </w:rPr>
        </w:r>
        <w:r w:rsidR="00E63783">
          <w:rPr>
            <w:webHidden/>
          </w:rPr>
          <w:fldChar w:fldCharType="separate"/>
        </w:r>
        <w:r w:rsidR="00E63783">
          <w:rPr>
            <w:webHidden/>
          </w:rPr>
          <w:t>6</w:t>
        </w:r>
        <w:r w:rsidR="00E63783">
          <w:rPr>
            <w:webHidden/>
          </w:rPr>
          <w:fldChar w:fldCharType="end"/>
        </w:r>
      </w:hyperlink>
    </w:p>
    <w:p w14:paraId="343F9501" w14:textId="4E9DB6D0" w:rsidR="00E63783" w:rsidRDefault="001616DD">
      <w:pPr>
        <w:pStyle w:val="Inhopg2"/>
        <w:rPr>
          <w:rFonts w:asciiTheme="minorHAnsi" w:eastAsiaTheme="minorEastAsia" w:hAnsiTheme="minorHAnsi" w:cstheme="minorBidi"/>
          <w:sz w:val="22"/>
          <w:lang w:val="nl-NL" w:eastAsia="nl-NL"/>
        </w:rPr>
      </w:pPr>
      <w:hyperlink w:anchor="_Toc69224426" w:history="1">
        <w:r w:rsidR="00E63783" w:rsidRPr="00C62758">
          <w:rPr>
            <w:rStyle w:val="Hyperlink"/>
          </w:rPr>
          <w:t>3.1</w:t>
        </w:r>
        <w:r w:rsidR="00E63783">
          <w:rPr>
            <w:rFonts w:asciiTheme="minorHAnsi" w:eastAsiaTheme="minorEastAsia" w:hAnsiTheme="minorHAnsi" w:cstheme="minorBidi"/>
            <w:sz w:val="22"/>
            <w:lang w:val="nl-NL" w:eastAsia="nl-NL"/>
          </w:rPr>
          <w:tab/>
        </w:r>
        <w:r w:rsidR="00E63783" w:rsidRPr="00C62758">
          <w:rPr>
            <w:rStyle w:val="Hyperlink"/>
          </w:rPr>
          <w:t>Gegevensdistributie (GD)</w:t>
        </w:r>
        <w:r w:rsidR="00E63783">
          <w:rPr>
            <w:webHidden/>
          </w:rPr>
          <w:tab/>
        </w:r>
        <w:r w:rsidR="00E63783">
          <w:rPr>
            <w:webHidden/>
          </w:rPr>
          <w:fldChar w:fldCharType="begin"/>
        </w:r>
        <w:r w:rsidR="00E63783">
          <w:rPr>
            <w:webHidden/>
          </w:rPr>
          <w:instrText xml:space="preserve"> PAGEREF _Toc69224426 \h </w:instrText>
        </w:r>
        <w:r w:rsidR="00E63783">
          <w:rPr>
            <w:webHidden/>
          </w:rPr>
        </w:r>
        <w:r w:rsidR="00E63783">
          <w:rPr>
            <w:webHidden/>
          </w:rPr>
          <w:fldChar w:fldCharType="separate"/>
        </w:r>
        <w:r w:rsidR="00E63783">
          <w:rPr>
            <w:webHidden/>
          </w:rPr>
          <w:t>7</w:t>
        </w:r>
        <w:r w:rsidR="00E63783">
          <w:rPr>
            <w:webHidden/>
          </w:rPr>
          <w:fldChar w:fldCharType="end"/>
        </w:r>
      </w:hyperlink>
    </w:p>
    <w:p w14:paraId="064422C8" w14:textId="66B21147" w:rsidR="00E63783" w:rsidRDefault="001616DD">
      <w:pPr>
        <w:pStyle w:val="Inhopg2"/>
        <w:rPr>
          <w:rFonts w:asciiTheme="minorHAnsi" w:eastAsiaTheme="minorEastAsia" w:hAnsiTheme="minorHAnsi" w:cstheme="minorBidi"/>
          <w:sz w:val="22"/>
          <w:lang w:val="nl-NL" w:eastAsia="nl-NL"/>
        </w:rPr>
      </w:pPr>
      <w:hyperlink w:anchor="_Toc69224427" w:history="1">
        <w:r w:rsidR="00E63783" w:rsidRPr="00C62758">
          <w:rPr>
            <w:rStyle w:val="Hyperlink"/>
          </w:rPr>
          <w:t>3.2</w:t>
        </w:r>
        <w:r w:rsidR="00E63783">
          <w:rPr>
            <w:rFonts w:asciiTheme="minorHAnsi" w:eastAsiaTheme="minorEastAsia" w:hAnsiTheme="minorHAnsi" w:cstheme="minorBidi"/>
            <w:sz w:val="22"/>
            <w:lang w:val="nl-NL" w:eastAsia="nl-NL"/>
          </w:rPr>
          <w:tab/>
        </w:r>
        <w:r w:rsidR="00E63783" w:rsidRPr="00C62758">
          <w:rPr>
            <w:rStyle w:val="Hyperlink"/>
          </w:rPr>
          <w:t>Enterprise servicebus (ES)</w:t>
        </w:r>
        <w:r w:rsidR="00E63783">
          <w:rPr>
            <w:webHidden/>
          </w:rPr>
          <w:tab/>
        </w:r>
        <w:r w:rsidR="00E63783">
          <w:rPr>
            <w:webHidden/>
          </w:rPr>
          <w:fldChar w:fldCharType="begin"/>
        </w:r>
        <w:r w:rsidR="00E63783">
          <w:rPr>
            <w:webHidden/>
          </w:rPr>
          <w:instrText xml:space="preserve"> PAGEREF _Toc69224427 \h </w:instrText>
        </w:r>
        <w:r w:rsidR="00E63783">
          <w:rPr>
            <w:webHidden/>
          </w:rPr>
        </w:r>
        <w:r w:rsidR="00E63783">
          <w:rPr>
            <w:webHidden/>
          </w:rPr>
          <w:fldChar w:fldCharType="separate"/>
        </w:r>
        <w:r w:rsidR="00E63783">
          <w:rPr>
            <w:webHidden/>
          </w:rPr>
          <w:t>7</w:t>
        </w:r>
        <w:r w:rsidR="00E63783">
          <w:rPr>
            <w:webHidden/>
          </w:rPr>
          <w:fldChar w:fldCharType="end"/>
        </w:r>
      </w:hyperlink>
    </w:p>
    <w:p w14:paraId="7EF6F6D8" w14:textId="2A04528B" w:rsidR="00E63783" w:rsidRDefault="001616DD">
      <w:pPr>
        <w:pStyle w:val="Inhopg2"/>
        <w:rPr>
          <w:rFonts w:asciiTheme="minorHAnsi" w:eastAsiaTheme="minorEastAsia" w:hAnsiTheme="minorHAnsi" w:cstheme="minorBidi"/>
          <w:sz w:val="22"/>
          <w:lang w:val="nl-NL" w:eastAsia="nl-NL"/>
        </w:rPr>
      </w:pPr>
      <w:hyperlink w:anchor="_Toc69224428" w:history="1">
        <w:r w:rsidR="00E63783" w:rsidRPr="00C62758">
          <w:rPr>
            <w:rStyle w:val="Hyperlink"/>
          </w:rPr>
          <w:t>3.3</w:t>
        </w:r>
        <w:r w:rsidR="00E63783">
          <w:rPr>
            <w:rFonts w:asciiTheme="minorHAnsi" w:eastAsiaTheme="minorEastAsia" w:hAnsiTheme="minorHAnsi" w:cstheme="minorBidi"/>
            <w:sz w:val="22"/>
            <w:lang w:val="nl-NL" w:eastAsia="nl-NL"/>
          </w:rPr>
          <w:tab/>
        </w:r>
        <w:r w:rsidR="00E63783" w:rsidRPr="00C62758">
          <w:rPr>
            <w:rStyle w:val="Hyperlink"/>
          </w:rPr>
          <w:t>Gegevensmagazijn (GM)</w:t>
        </w:r>
        <w:r w:rsidR="00E63783">
          <w:rPr>
            <w:webHidden/>
          </w:rPr>
          <w:tab/>
        </w:r>
        <w:r w:rsidR="00E63783">
          <w:rPr>
            <w:webHidden/>
          </w:rPr>
          <w:fldChar w:fldCharType="begin"/>
        </w:r>
        <w:r w:rsidR="00E63783">
          <w:rPr>
            <w:webHidden/>
          </w:rPr>
          <w:instrText xml:space="preserve"> PAGEREF _Toc69224428 \h </w:instrText>
        </w:r>
        <w:r w:rsidR="00E63783">
          <w:rPr>
            <w:webHidden/>
          </w:rPr>
        </w:r>
        <w:r w:rsidR="00E63783">
          <w:rPr>
            <w:webHidden/>
          </w:rPr>
          <w:fldChar w:fldCharType="separate"/>
        </w:r>
        <w:r w:rsidR="00E63783">
          <w:rPr>
            <w:webHidden/>
          </w:rPr>
          <w:t>7</w:t>
        </w:r>
        <w:r w:rsidR="00E63783">
          <w:rPr>
            <w:webHidden/>
          </w:rPr>
          <w:fldChar w:fldCharType="end"/>
        </w:r>
      </w:hyperlink>
    </w:p>
    <w:p w14:paraId="6368B267" w14:textId="2B629F35" w:rsidR="00E63783" w:rsidRDefault="001616DD">
      <w:pPr>
        <w:pStyle w:val="Inhopg2"/>
        <w:rPr>
          <w:rFonts w:asciiTheme="minorHAnsi" w:eastAsiaTheme="minorEastAsia" w:hAnsiTheme="minorHAnsi" w:cstheme="minorBidi"/>
          <w:sz w:val="22"/>
          <w:lang w:val="nl-NL" w:eastAsia="nl-NL"/>
        </w:rPr>
      </w:pPr>
      <w:hyperlink w:anchor="_Toc69224429" w:history="1">
        <w:r w:rsidR="00E63783" w:rsidRPr="00C62758">
          <w:rPr>
            <w:rStyle w:val="Hyperlink"/>
          </w:rPr>
          <w:t>3.4</w:t>
        </w:r>
        <w:r w:rsidR="00E63783">
          <w:rPr>
            <w:rFonts w:asciiTheme="minorHAnsi" w:eastAsiaTheme="minorEastAsia" w:hAnsiTheme="minorHAnsi" w:cstheme="minorBidi"/>
            <w:sz w:val="22"/>
            <w:lang w:val="nl-NL" w:eastAsia="nl-NL"/>
          </w:rPr>
          <w:tab/>
        </w:r>
        <w:r w:rsidR="00E63783" w:rsidRPr="00C62758">
          <w:rPr>
            <w:rStyle w:val="Hyperlink"/>
          </w:rPr>
          <w:t>Koppelingen en databronnen (KD)</w:t>
        </w:r>
        <w:r w:rsidR="00E63783">
          <w:rPr>
            <w:webHidden/>
          </w:rPr>
          <w:tab/>
        </w:r>
        <w:r w:rsidR="00E63783">
          <w:rPr>
            <w:webHidden/>
          </w:rPr>
          <w:fldChar w:fldCharType="begin"/>
        </w:r>
        <w:r w:rsidR="00E63783">
          <w:rPr>
            <w:webHidden/>
          </w:rPr>
          <w:instrText xml:space="preserve"> PAGEREF _Toc69224429 \h </w:instrText>
        </w:r>
        <w:r w:rsidR="00E63783">
          <w:rPr>
            <w:webHidden/>
          </w:rPr>
        </w:r>
        <w:r w:rsidR="00E63783">
          <w:rPr>
            <w:webHidden/>
          </w:rPr>
          <w:fldChar w:fldCharType="separate"/>
        </w:r>
        <w:r w:rsidR="00E63783">
          <w:rPr>
            <w:webHidden/>
          </w:rPr>
          <w:t>8</w:t>
        </w:r>
        <w:r w:rsidR="00E63783">
          <w:rPr>
            <w:webHidden/>
          </w:rPr>
          <w:fldChar w:fldCharType="end"/>
        </w:r>
      </w:hyperlink>
    </w:p>
    <w:p w14:paraId="42911606" w14:textId="727CA443" w:rsidR="00E63783" w:rsidRDefault="001616DD">
      <w:pPr>
        <w:pStyle w:val="Inhopg2"/>
        <w:rPr>
          <w:rFonts w:asciiTheme="minorHAnsi" w:eastAsiaTheme="minorEastAsia" w:hAnsiTheme="minorHAnsi" w:cstheme="minorBidi"/>
          <w:sz w:val="22"/>
          <w:lang w:val="nl-NL" w:eastAsia="nl-NL"/>
        </w:rPr>
      </w:pPr>
      <w:hyperlink w:anchor="_Toc69224430" w:history="1">
        <w:r w:rsidR="00E63783" w:rsidRPr="00C62758">
          <w:rPr>
            <w:rStyle w:val="Hyperlink"/>
          </w:rPr>
          <w:t>3.5</w:t>
        </w:r>
        <w:r w:rsidR="00E63783">
          <w:rPr>
            <w:rFonts w:asciiTheme="minorHAnsi" w:eastAsiaTheme="minorEastAsia" w:hAnsiTheme="minorHAnsi" w:cstheme="minorBidi"/>
            <w:sz w:val="22"/>
            <w:lang w:val="nl-NL" w:eastAsia="nl-NL"/>
          </w:rPr>
          <w:tab/>
        </w:r>
        <w:r w:rsidR="00E63783" w:rsidRPr="00C62758">
          <w:rPr>
            <w:rStyle w:val="Hyperlink"/>
          </w:rPr>
          <w:t>Rapportage-omgeving (RO)</w:t>
        </w:r>
        <w:r w:rsidR="00E63783">
          <w:rPr>
            <w:webHidden/>
          </w:rPr>
          <w:tab/>
        </w:r>
        <w:r w:rsidR="00E63783">
          <w:rPr>
            <w:webHidden/>
          </w:rPr>
          <w:fldChar w:fldCharType="begin"/>
        </w:r>
        <w:r w:rsidR="00E63783">
          <w:rPr>
            <w:webHidden/>
          </w:rPr>
          <w:instrText xml:space="preserve"> PAGEREF _Toc69224430 \h </w:instrText>
        </w:r>
        <w:r w:rsidR="00E63783">
          <w:rPr>
            <w:webHidden/>
          </w:rPr>
        </w:r>
        <w:r w:rsidR="00E63783">
          <w:rPr>
            <w:webHidden/>
          </w:rPr>
          <w:fldChar w:fldCharType="separate"/>
        </w:r>
        <w:r w:rsidR="00E63783">
          <w:rPr>
            <w:webHidden/>
          </w:rPr>
          <w:t>8</w:t>
        </w:r>
        <w:r w:rsidR="00E63783">
          <w:rPr>
            <w:webHidden/>
          </w:rPr>
          <w:fldChar w:fldCharType="end"/>
        </w:r>
      </w:hyperlink>
    </w:p>
    <w:p w14:paraId="5306C0A4" w14:textId="67577CC2" w:rsidR="00E63783" w:rsidRDefault="001616DD">
      <w:pPr>
        <w:pStyle w:val="Inhopg1"/>
        <w:rPr>
          <w:rFonts w:asciiTheme="minorHAnsi" w:eastAsiaTheme="minorEastAsia" w:hAnsiTheme="minorHAnsi" w:cstheme="minorBidi"/>
          <w:b w:val="0"/>
          <w:caps w:val="0"/>
          <w:szCs w:val="22"/>
          <w:lang w:eastAsia="nl-NL"/>
        </w:rPr>
      </w:pPr>
      <w:hyperlink w:anchor="_Toc69224431" w:history="1">
        <w:r w:rsidR="00E63783" w:rsidRPr="00C62758">
          <w:rPr>
            <w:rStyle w:val="Hyperlink"/>
          </w:rPr>
          <w:t>4</w:t>
        </w:r>
        <w:r w:rsidR="00E63783">
          <w:rPr>
            <w:rFonts w:asciiTheme="minorHAnsi" w:eastAsiaTheme="minorEastAsia" w:hAnsiTheme="minorHAnsi" w:cstheme="minorBidi"/>
            <w:b w:val="0"/>
            <w:caps w:val="0"/>
            <w:szCs w:val="22"/>
            <w:lang w:eastAsia="nl-NL"/>
          </w:rPr>
          <w:tab/>
        </w:r>
        <w:r w:rsidR="00E63783" w:rsidRPr="00C62758">
          <w:rPr>
            <w:rStyle w:val="Hyperlink"/>
          </w:rPr>
          <w:t>INFORMATIEBeveiliging</w:t>
        </w:r>
        <w:r w:rsidR="00E63783">
          <w:rPr>
            <w:webHidden/>
          </w:rPr>
          <w:tab/>
        </w:r>
        <w:r w:rsidR="00E63783">
          <w:rPr>
            <w:webHidden/>
          </w:rPr>
          <w:fldChar w:fldCharType="begin"/>
        </w:r>
        <w:r w:rsidR="00E63783">
          <w:rPr>
            <w:webHidden/>
          </w:rPr>
          <w:instrText xml:space="preserve"> PAGEREF _Toc69224431 \h </w:instrText>
        </w:r>
        <w:r w:rsidR="00E63783">
          <w:rPr>
            <w:webHidden/>
          </w:rPr>
        </w:r>
        <w:r w:rsidR="00E63783">
          <w:rPr>
            <w:webHidden/>
          </w:rPr>
          <w:fldChar w:fldCharType="separate"/>
        </w:r>
        <w:r w:rsidR="00E63783">
          <w:rPr>
            <w:webHidden/>
          </w:rPr>
          <w:t>10</w:t>
        </w:r>
        <w:r w:rsidR="00E63783">
          <w:rPr>
            <w:webHidden/>
          </w:rPr>
          <w:fldChar w:fldCharType="end"/>
        </w:r>
      </w:hyperlink>
    </w:p>
    <w:p w14:paraId="451932F6" w14:textId="337D9227" w:rsidR="00E63783" w:rsidRDefault="001616DD">
      <w:pPr>
        <w:pStyle w:val="Inhopg2"/>
        <w:rPr>
          <w:rFonts w:asciiTheme="minorHAnsi" w:eastAsiaTheme="minorEastAsia" w:hAnsiTheme="minorHAnsi" w:cstheme="minorBidi"/>
          <w:sz w:val="22"/>
          <w:lang w:val="nl-NL" w:eastAsia="nl-NL"/>
        </w:rPr>
      </w:pPr>
      <w:hyperlink w:anchor="_Toc69224432" w:history="1">
        <w:r w:rsidR="00E63783" w:rsidRPr="00C62758">
          <w:rPr>
            <w:rStyle w:val="Hyperlink"/>
          </w:rPr>
          <w:t>4.1</w:t>
        </w:r>
        <w:r w:rsidR="00E63783">
          <w:rPr>
            <w:rFonts w:asciiTheme="minorHAnsi" w:eastAsiaTheme="minorEastAsia" w:hAnsiTheme="minorHAnsi" w:cstheme="minorBidi"/>
            <w:sz w:val="22"/>
            <w:lang w:val="nl-NL" w:eastAsia="nl-NL"/>
          </w:rPr>
          <w:tab/>
        </w:r>
        <w:r w:rsidR="00E63783" w:rsidRPr="00C62758">
          <w:rPr>
            <w:rStyle w:val="Hyperlink"/>
          </w:rPr>
          <w:t>Inleiding</w:t>
        </w:r>
        <w:r w:rsidR="00E63783">
          <w:rPr>
            <w:webHidden/>
          </w:rPr>
          <w:tab/>
        </w:r>
        <w:r w:rsidR="00E63783">
          <w:rPr>
            <w:webHidden/>
          </w:rPr>
          <w:fldChar w:fldCharType="begin"/>
        </w:r>
        <w:r w:rsidR="00E63783">
          <w:rPr>
            <w:webHidden/>
          </w:rPr>
          <w:instrText xml:space="preserve"> PAGEREF _Toc69224432 \h </w:instrText>
        </w:r>
        <w:r w:rsidR="00E63783">
          <w:rPr>
            <w:webHidden/>
          </w:rPr>
        </w:r>
        <w:r w:rsidR="00E63783">
          <w:rPr>
            <w:webHidden/>
          </w:rPr>
          <w:fldChar w:fldCharType="separate"/>
        </w:r>
        <w:r w:rsidR="00E63783">
          <w:rPr>
            <w:webHidden/>
          </w:rPr>
          <w:t>10</w:t>
        </w:r>
        <w:r w:rsidR="00E63783">
          <w:rPr>
            <w:webHidden/>
          </w:rPr>
          <w:fldChar w:fldCharType="end"/>
        </w:r>
      </w:hyperlink>
    </w:p>
    <w:p w14:paraId="72C4E9F8" w14:textId="691F95C0" w:rsidR="00E63783" w:rsidRDefault="001616DD">
      <w:pPr>
        <w:pStyle w:val="Inhopg2"/>
        <w:rPr>
          <w:rFonts w:asciiTheme="minorHAnsi" w:eastAsiaTheme="minorEastAsia" w:hAnsiTheme="minorHAnsi" w:cstheme="minorBidi"/>
          <w:sz w:val="22"/>
          <w:lang w:val="nl-NL" w:eastAsia="nl-NL"/>
        </w:rPr>
      </w:pPr>
      <w:hyperlink w:anchor="_Toc69224433" w:history="1">
        <w:r w:rsidR="00E63783" w:rsidRPr="00C62758">
          <w:rPr>
            <w:rStyle w:val="Hyperlink"/>
          </w:rPr>
          <w:t>4.2</w:t>
        </w:r>
        <w:r w:rsidR="00E63783">
          <w:rPr>
            <w:rFonts w:asciiTheme="minorHAnsi" w:eastAsiaTheme="minorEastAsia" w:hAnsiTheme="minorHAnsi" w:cstheme="minorBidi"/>
            <w:sz w:val="22"/>
            <w:lang w:val="nl-NL" w:eastAsia="nl-NL"/>
          </w:rPr>
          <w:tab/>
        </w:r>
        <w:r w:rsidR="00E63783" w:rsidRPr="00C62758">
          <w:rPr>
            <w:rStyle w:val="Hyperlink"/>
          </w:rPr>
          <w:t>Veiligheidseisen BI-omgeving &amp; koppelingen (VK)</w:t>
        </w:r>
        <w:r w:rsidR="00E63783">
          <w:rPr>
            <w:webHidden/>
          </w:rPr>
          <w:tab/>
        </w:r>
        <w:r w:rsidR="00E63783">
          <w:rPr>
            <w:webHidden/>
          </w:rPr>
          <w:fldChar w:fldCharType="begin"/>
        </w:r>
        <w:r w:rsidR="00E63783">
          <w:rPr>
            <w:webHidden/>
          </w:rPr>
          <w:instrText xml:space="preserve"> PAGEREF _Toc69224433 \h </w:instrText>
        </w:r>
        <w:r w:rsidR="00E63783">
          <w:rPr>
            <w:webHidden/>
          </w:rPr>
        </w:r>
        <w:r w:rsidR="00E63783">
          <w:rPr>
            <w:webHidden/>
          </w:rPr>
          <w:fldChar w:fldCharType="separate"/>
        </w:r>
        <w:r w:rsidR="00E63783">
          <w:rPr>
            <w:webHidden/>
          </w:rPr>
          <w:t>1</w:t>
        </w:r>
        <w:r w:rsidR="00E63783">
          <w:rPr>
            <w:webHidden/>
          </w:rPr>
          <w:t>0</w:t>
        </w:r>
        <w:r w:rsidR="00E63783">
          <w:rPr>
            <w:webHidden/>
          </w:rPr>
          <w:fldChar w:fldCharType="end"/>
        </w:r>
      </w:hyperlink>
    </w:p>
    <w:p w14:paraId="0750D0CC" w14:textId="48BA7889" w:rsidR="00E63783" w:rsidRDefault="001616DD">
      <w:pPr>
        <w:pStyle w:val="Inhopg1"/>
        <w:rPr>
          <w:rFonts w:asciiTheme="minorHAnsi" w:eastAsiaTheme="minorEastAsia" w:hAnsiTheme="minorHAnsi" w:cstheme="minorBidi"/>
          <w:b w:val="0"/>
          <w:caps w:val="0"/>
          <w:szCs w:val="22"/>
          <w:lang w:eastAsia="nl-NL"/>
        </w:rPr>
      </w:pPr>
      <w:hyperlink w:anchor="_Toc69224434" w:history="1">
        <w:r w:rsidR="00E63783" w:rsidRPr="00C62758">
          <w:rPr>
            <w:rStyle w:val="Hyperlink"/>
          </w:rPr>
          <w:t>5</w:t>
        </w:r>
        <w:r w:rsidR="00E63783">
          <w:rPr>
            <w:rFonts w:asciiTheme="minorHAnsi" w:eastAsiaTheme="minorEastAsia" w:hAnsiTheme="minorHAnsi" w:cstheme="minorBidi"/>
            <w:b w:val="0"/>
            <w:caps w:val="0"/>
            <w:szCs w:val="22"/>
            <w:lang w:eastAsia="nl-NL"/>
          </w:rPr>
          <w:tab/>
        </w:r>
        <w:r w:rsidR="00E63783" w:rsidRPr="00C62758">
          <w:rPr>
            <w:rStyle w:val="Hyperlink"/>
          </w:rPr>
          <w:t>Dataportabiliteit</w:t>
        </w:r>
        <w:r w:rsidR="00E63783">
          <w:rPr>
            <w:webHidden/>
          </w:rPr>
          <w:tab/>
        </w:r>
        <w:r w:rsidR="00E63783">
          <w:rPr>
            <w:webHidden/>
          </w:rPr>
          <w:fldChar w:fldCharType="begin"/>
        </w:r>
        <w:r w:rsidR="00E63783">
          <w:rPr>
            <w:webHidden/>
          </w:rPr>
          <w:instrText xml:space="preserve"> PAGEREF _Toc69224434 \h </w:instrText>
        </w:r>
        <w:r w:rsidR="00E63783">
          <w:rPr>
            <w:webHidden/>
          </w:rPr>
        </w:r>
        <w:r w:rsidR="00E63783">
          <w:rPr>
            <w:webHidden/>
          </w:rPr>
          <w:fldChar w:fldCharType="separate"/>
        </w:r>
        <w:r w:rsidR="00E63783">
          <w:rPr>
            <w:webHidden/>
          </w:rPr>
          <w:t>11</w:t>
        </w:r>
        <w:r w:rsidR="00E63783">
          <w:rPr>
            <w:webHidden/>
          </w:rPr>
          <w:fldChar w:fldCharType="end"/>
        </w:r>
      </w:hyperlink>
    </w:p>
    <w:p w14:paraId="4266E5C5" w14:textId="74E6B2EB" w:rsidR="00E63783" w:rsidRDefault="001616DD">
      <w:pPr>
        <w:pStyle w:val="Inhopg1"/>
        <w:rPr>
          <w:rFonts w:asciiTheme="minorHAnsi" w:eastAsiaTheme="minorEastAsia" w:hAnsiTheme="minorHAnsi" w:cstheme="minorBidi"/>
          <w:b w:val="0"/>
          <w:caps w:val="0"/>
          <w:szCs w:val="22"/>
          <w:lang w:eastAsia="nl-NL"/>
        </w:rPr>
      </w:pPr>
      <w:hyperlink w:anchor="_Toc69224435" w:history="1">
        <w:r w:rsidR="00E63783" w:rsidRPr="00C62758">
          <w:rPr>
            <w:rStyle w:val="Hyperlink"/>
          </w:rPr>
          <w:t>6</w:t>
        </w:r>
        <w:r w:rsidR="00E63783">
          <w:rPr>
            <w:rFonts w:asciiTheme="minorHAnsi" w:eastAsiaTheme="minorEastAsia" w:hAnsiTheme="minorHAnsi" w:cstheme="minorBidi"/>
            <w:b w:val="0"/>
            <w:caps w:val="0"/>
            <w:szCs w:val="22"/>
            <w:lang w:eastAsia="nl-NL"/>
          </w:rPr>
          <w:tab/>
        </w:r>
        <w:r w:rsidR="00E63783" w:rsidRPr="00C62758">
          <w:rPr>
            <w:rStyle w:val="Hyperlink"/>
          </w:rPr>
          <w:t>TOEGANKELIJKHEID</w:t>
        </w:r>
        <w:r w:rsidR="00E63783">
          <w:rPr>
            <w:webHidden/>
          </w:rPr>
          <w:tab/>
        </w:r>
        <w:r w:rsidR="00E63783">
          <w:rPr>
            <w:webHidden/>
          </w:rPr>
          <w:fldChar w:fldCharType="begin"/>
        </w:r>
        <w:r w:rsidR="00E63783">
          <w:rPr>
            <w:webHidden/>
          </w:rPr>
          <w:instrText xml:space="preserve"> PAGEREF _Toc69224435 \h </w:instrText>
        </w:r>
        <w:r w:rsidR="00E63783">
          <w:rPr>
            <w:webHidden/>
          </w:rPr>
        </w:r>
        <w:r w:rsidR="00E63783">
          <w:rPr>
            <w:webHidden/>
          </w:rPr>
          <w:fldChar w:fldCharType="separate"/>
        </w:r>
        <w:r w:rsidR="00E63783">
          <w:rPr>
            <w:webHidden/>
          </w:rPr>
          <w:t>12</w:t>
        </w:r>
        <w:r w:rsidR="00E63783">
          <w:rPr>
            <w:webHidden/>
          </w:rPr>
          <w:fldChar w:fldCharType="end"/>
        </w:r>
      </w:hyperlink>
    </w:p>
    <w:p w14:paraId="0089913C" w14:textId="43CD966D" w:rsidR="00E63783" w:rsidRDefault="001616DD">
      <w:pPr>
        <w:pStyle w:val="Inhopg1"/>
        <w:rPr>
          <w:rFonts w:asciiTheme="minorHAnsi" w:eastAsiaTheme="minorEastAsia" w:hAnsiTheme="minorHAnsi" w:cstheme="minorBidi"/>
          <w:b w:val="0"/>
          <w:caps w:val="0"/>
          <w:szCs w:val="22"/>
          <w:lang w:eastAsia="nl-NL"/>
        </w:rPr>
      </w:pPr>
      <w:hyperlink w:anchor="_Toc69224436" w:history="1">
        <w:r w:rsidR="00E63783" w:rsidRPr="00C62758">
          <w:rPr>
            <w:rStyle w:val="Hyperlink"/>
          </w:rPr>
          <w:t>7</w:t>
        </w:r>
        <w:r w:rsidR="00E63783">
          <w:rPr>
            <w:rFonts w:asciiTheme="minorHAnsi" w:eastAsiaTheme="minorEastAsia" w:hAnsiTheme="minorHAnsi" w:cstheme="minorBidi"/>
            <w:b w:val="0"/>
            <w:caps w:val="0"/>
            <w:szCs w:val="22"/>
            <w:lang w:eastAsia="nl-NL"/>
          </w:rPr>
          <w:tab/>
        </w:r>
        <w:r w:rsidR="00E63783" w:rsidRPr="00C62758">
          <w:rPr>
            <w:rStyle w:val="Hyperlink"/>
          </w:rPr>
          <w:t>ARCHIVERING</w:t>
        </w:r>
        <w:r w:rsidR="00E63783">
          <w:rPr>
            <w:webHidden/>
          </w:rPr>
          <w:tab/>
        </w:r>
        <w:r w:rsidR="00E63783">
          <w:rPr>
            <w:webHidden/>
          </w:rPr>
          <w:fldChar w:fldCharType="begin"/>
        </w:r>
        <w:r w:rsidR="00E63783">
          <w:rPr>
            <w:webHidden/>
          </w:rPr>
          <w:instrText xml:space="preserve"> PAGEREF _Toc69224436 \h </w:instrText>
        </w:r>
        <w:r w:rsidR="00E63783">
          <w:rPr>
            <w:webHidden/>
          </w:rPr>
        </w:r>
        <w:r w:rsidR="00E63783">
          <w:rPr>
            <w:webHidden/>
          </w:rPr>
          <w:fldChar w:fldCharType="separate"/>
        </w:r>
        <w:r w:rsidR="00E63783">
          <w:rPr>
            <w:webHidden/>
          </w:rPr>
          <w:t>13</w:t>
        </w:r>
        <w:r w:rsidR="00E63783">
          <w:rPr>
            <w:webHidden/>
          </w:rPr>
          <w:fldChar w:fldCharType="end"/>
        </w:r>
      </w:hyperlink>
    </w:p>
    <w:p w14:paraId="38955608" w14:textId="69BED37A" w:rsidR="00E63783" w:rsidRDefault="001616DD">
      <w:pPr>
        <w:pStyle w:val="Inhopg1"/>
        <w:rPr>
          <w:rFonts w:asciiTheme="minorHAnsi" w:eastAsiaTheme="minorEastAsia" w:hAnsiTheme="minorHAnsi" w:cstheme="minorBidi"/>
          <w:b w:val="0"/>
          <w:caps w:val="0"/>
          <w:szCs w:val="22"/>
          <w:lang w:eastAsia="nl-NL"/>
        </w:rPr>
      </w:pPr>
      <w:hyperlink w:anchor="_Toc69224437" w:history="1">
        <w:r w:rsidR="00E63783" w:rsidRPr="00C62758">
          <w:rPr>
            <w:rStyle w:val="Hyperlink"/>
          </w:rPr>
          <w:t>8</w:t>
        </w:r>
        <w:r w:rsidR="00E63783">
          <w:rPr>
            <w:rFonts w:asciiTheme="minorHAnsi" w:eastAsiaTheme="minorEastAsia" w:hAnsiTheme="minorHAnsi" w:cstheme="minorBidi"/>
            <w:b w:val="0"/>
            <w:caps w:val="0"/>
            <w:szCs w:val="22"/>
            <w:lang w:eastAsia="nl-NL"/>
          </w:rPr>
          <w:tab/>
        </w:r>
        <w:r w:rsidR="00E63783" w:rsidRPr="00C62758">
          <w:rPr>
            <w:rStyle w:val="Hyperlink"/>
          </w:rPr>
          <w:t>INFRASTRUCTUUR</w:t>
        </w:r>
        <w:r w:rsidR="00E63783">
          <w:rPr>
            <w:webHidden/>
          </w:rPr>
          <w:tab/>
        </w:r>
        <w:r w:rsidR="00E63783">
          <w:rPr>
            <w:webHidden/>
          </w:rPr>
          <w:fldChar w:fldCharType="begin"/>
        </w:r>
        <w:r w:rsidR="00E63783">
          <w:rPr>
            <w:webHidden/>
          </w:rPr>
          <w:instrText xml:space="preserve"> PAGEREF _Toc69224437 \h </w:instrText>
        </w:r>
        <w:r w:rsidR="00E63783">
          <w:rPr>
            <w:webHidden/>
          </w:rPr>
        </w:r>
        <w:r w:rsidR="00E63783">
          <w:rPr>
            <w:webHidden/>
          </w:rPr>
          <w:fldChar w:fldCharType="separate"/>
        </w:r>
        <w:r w:rsidR="00E63783">
          <w:rPr>
            <w:webHidden/>
          </w:rPr>
          <w:t>14</w:t>
        </w:r>
        <w:r w:rsidR="00E63783">
          <w:rPr>
            <w:webHidden/>
          </w:rPr>
          <w:fldChar w:fldCharType="end"/>
        </w:r>
      </w:hyperlink>
    </w:p>
    <w:p w14:paraId="54124354" w14:textId="18FC2B5A" w:rsidR="00E63783" w:rsidRDefault="001616DD">
      <w:pPr>
        <w:pStyle w:val="Inhopg1"/>
        <w:rPr>
          <w:rFonts w:asciiTheme="minorHAnsi" w:eastAsiaTheme="minorEastAsia" w:hAnsiTheme="minorHAnsi" w:cstheme="minorBidi"/>
          <w:b w:val="0"/>
          <w:caps w:val="0"/>
          <w:szCs w:val="22"/>
          <w:lang w:eastAsia="nl-NL"/>
        </w:rPr>
      </w:pPr>
      <w:hyperlink w:anchor="_Toc69224438" w:history="1">
        <w:r w:rsidR="00E63783" w:rsidRPr="00C62758">
          <w:rPr>
            <w:rStyle w:val="Hyperlink"/>
          </w:rPr>
          <w:t>9</w:t>
        </w:r>
        <w:r w:rsidR="00E63783">
          <w:rPr>
            <w:rFonts w:asciiTheme="minorHAnsi" w:eastAsiaTheme="minorEastAsia" w:hAnsiTheme="minorHAnsi" w:cstheme="minorBidi"/>
            <w:b w:val="0"/>
            <w:caps w:val="0"/>
            <w:szCs w:val="22"/>
            <w:lang w:eastAsia="nl-NL"/>
          </w:rPr>
          <w:tab/>
        </w:r>
        <w:r w:rsidR="00E63783" w:rsidRPr="00C62758">
          <w:rPr>
            <w:rStyle w:val="Hyperlink"/>
          </w:rPr>
          <w:t>DOCUMENTATIE</w:t>
        </w:r>
        <w:r w:rsidR="00E63783">
          <w:rPr>
            <w:webHidden/>
          </w:rPr>
          <w:tab/>
        </w:r>
        <w:r w:rsidR="00E63783">
          <w:rPr>
            <w:webHidden/>
          </w:rPr>
          <w:fldChar w:fldCharType="begin"/>
        </w:r>
        <w:r w:rsidR="00E63783">
          <w:rPr>
            <w:webHidden/>
          </w:rPr>
          <w:instrText xml:space="preserve"> PAGEREF _Toc69224438 \h </w:instrText>
        </w:r>
        <w:r w:rsidR="00E63783">
          <w:rPr>
            <w:webHidden/>
          </w:rPr>
        </w:r>
        <w:r w:rsidR="00E63783">
          <w:rPr>
            <w:webHidden/>
          </w:rPr>
          <w:fldChar w:fldCharType="separate"/>
        </w:r>
        <w:r w:rsidR="00E63783">
          <w:rPr>
            <w:webHidden/>
          </w:rPr>
          <w:t>16</w:t>
        </w:r>
        <w:r w:rsidR="00E63783">
          <w:rPr>
            <w:webHidden/>
          </w:rPr>
          <w:fldChar w:fldCharType="end"/>
        </w:r>
      </w:hyperlink>
    </w:p>
    <w:p w14:paraId="5BADCB53" w14:textId="5EADFA7A" w:rsidR="00E63783" w:rsidRDefault="001616DD">
      <w:pPr>
        <w:pStyle w:val="Inhopg1"/>
        <w:rPr>
          <w:rFonts w:asciiTheme="minorHAnsi" w:eastAsiaTheme="minorEastAsia" w:hAnsiTheme="minorHAnsi" w:cstheme="minorBidi"/>
          <w:b w:val="0"/>
          <w:caps w:val="0"/>
          <w:szCs w:val="22"/>
          <w:lang w:eastAsia="nl-NL"/>
        </w:rPr>
      </w:pPr>
      <w:hyperlink w:anchor="_Toc69224439" w:history="1">
        <w:r w:rsidR="00E63783" w:rsidRPr="00C62758">
          <w:rPr>
            <w:rStyle w:val="Hyperlink"/>
          </w:rPr>
          <w:t>10</w:t>
        </w:r>
        <w:r w:rsidR="00E63783">
          <w:rPr>
            <w:rFonts w:asciiTheme="minorHAnsi" w:eastAsiaTheme="minorEastAsia" w:hAnsiTheme="minorHAnsi" w:cstheme="minorBidi"/>
            <w:b w:val="0"/>
            <w:caps w:val="0"/>
            <w:szCs w:val="22"/>
            <w:lang w:eastAsia="nl-NL"/>
          </w:rPr>
          <w:tab/>
        </w:r>
        <w:r w:rsidR="00E63783" w:rsidRPr="00C62758">
          <w:rPr>
            <w:rStyle w:val="Hyperlink"/>
          </w:rPr>
          <w:t>E-facturering</w:t>
        </w:r>
        <w:r w:rsidR="00E63783">
          <w:rPr>
            <w:webHidden/>
          </w:rPr>
          <w:tab/>
        </w:r>
        <w:r w:rsidR="00E63783">
          <w:rPr>
            <w:webHidden/>
          </w:rPr>
          <w:fldChar w:fldCharType="begin"/>
        </w:r>
        <w:r w:rsidR="00E63783">
          <w:rPr>
            <w:webHidden/>
          </w:rPr>
          <w:instrText xml:space="preserve"> PAGEREF _Toc69224439 \h </w:instrText>
        </w:r>
        <w:r w:rsidR="00E63783">
          <w:rPr>
            <w:webHidden/>
          </w:rPr>
        </w:r>
        <w:r w:rsidR="00E63783">
          <w:rPr>
            <w:webHidden/>
          </w:rPr>
          <w:fldChar w:fldCharType="separate"/>
        </w:r>
        <w:r w:rsidR="00E63783">
          <w:rPr>
            <w:webHidden/>
          </w:rPr>
          <w:t>17</w:t>
        </w:r>
        <w:r w:rsidR="00E63783">
          <w:rPr>
            <w:webHidden/>
          </w:rPr>
          <w:fldChar w:fldCharType="end"/>
        </w:r>
      </w:hyperlink>
    </w:p>
    <w:p w14:paraId="355E18E1" w14:textId="5FFD59BE" w:rsidR="00E63783" w:rsidRDefault="001616DD">
      <w:pPr>
        <w:pStyle w:val="Inhopg1"/>
        <w:rPr>
          <w:rFonts w:asciiTheme="minorHAnsi" w:eastAsiaTheme="minorEastAsia" w:hAnsiTheme="minorHAnsi" w:cstheme="minorBidi"/>
          <w:b w:val="0"/>
          <w:caps w:val="0"/>
          <w:szCs w:val="22"/>
          <w:lang w:eastAsia="nl-NL"/>
        </w:rPr>
      </w:pPr>
      <w:hyperlink w:anchor="_Toc69224440" w:history="1">
        <w:r w:rsidR="00E63783" w:rsidRPr="00C62758">
          <w:rPr>
            <w:rStyle w:val="Hyperlink"/>
          </w:rPr>
          <w:t>11</w:t>
        </w:r>
        <w:r w:rsidR="00E63783">
          <w:rPr>
            <w:rFonts w:asciiTheme="minorHAnsi" w:eastAsiaTheme="minorEastAsia" w:hAnsiTheme="minorHAnsi" w:cstheme="minorBidi"/>
            <w:b w:val="0"/>
            <w:caps w:val="0"/>
            <w:szCs w:val="22"/>
            <w:lang w:eastAsia="nl-NL"/>
          </w:rPr>
          <w:tab/>
        </w:r>
        <w:r w:rsidR="00E63783" w:rsidRPr="00C62758">
          <w:rPr>
            <w:rStyle w:val="Hyperlink"/>
          </w:rPr>
          <w:t>Functioneel</w:t>
        </w:r>
        <w:r w:rsidR="00E63783">
          <w:rPr>
            <w:webHidden/>
          </w:rPr>
          <w:tab/>
        </w:r>
        <w:r w:rsidR="00E63783">
          <w:rPr>
            <w:webHidden/>
          </w:rPr>
          <w:fldChar w:fldCharType="begin"/>
        </w:r>
        <w:r w:rsidR="00E63783">
          <w:rPr>
            <w:webHidden/>
          </w:rPr>
          <w:instrText xml:space="preserve"> PAGEREF _Toc69224440 \h </w:instrText>
        </w:r>
        <w:r w:rsidR="00E63783">
          <w:rPr>
            <w:webHidden/>
          </w:rPr>
        </w:r>
        <w:r w:rsidR="00E63783">
          <w:rPr>
            <w:webHidden/>
          </w:rPr>
          <w:fldChar w:fldCharType="separate"/>
        </w:r>
        <w:r w:rsidR="00E63783">
          <w:rPr>
            <w:webHidden/>
          </w:rPr>
          <w:t>18</w:t>
        </w:r>
        <w:r w:rsidR="00E63783">
          <w:rPr>
            <w:webHidden/>
          </w:rPr>
          <w:fldChar w:fldCharType="end"/>
        </w:r>
      </w:hyperlink>
    </w:p>
    <w:p w14:paraId="75ED2E86" w14:textId="02BAE079" w:rsidR="00E63783" w:rsidRDefault="001616DD">
      <w:pPr>
        <w:pStyle w:val="Inhopg2"/>
        <w:rPr>
          <w:rFonts w:asciiTheme="minorHAnsi" w:eastAsiaTheme="minorEastAsia" w:hAnsiTheme="minorHAnsi" w:cstheme="minorBidi"/>
          <w:sz w:val="22"/>
          <w:lang w:val="nl-NL" w:eastAsia="nl-NL"/>
        </w:rPr>
      </w:pPr>
      <w:hyperlink w:anchor="_Toc69224441" w:history="1">
        <w:r w:rsidR="00E63783" w:rsidRPr="00C62758">
          <w:rPr>
            <w:rStyle w:val="Hyperlink"/>
          </w:rPr>
          <w:t>11.1</w:t>
        </w:r>
        <w:r w:rsidR="00E63783">
          <w:rPr>
            <w:rFonts w:asciiTheme="minorHAnsi" w:eastAsiaTheme="minorEastAsia" w:hAnsiTheme="minorHAnsi" w:cstheme="minorBidi"/>
            <w:sz w:val="22"/>
            <w:lang w:val="nl-NL" w:eastAsia="nl-NL"/>
          </w:rPr>
          <w:tab/>
        </w:r>
        <w:r w:rsidR="00E63783" w:rsidRPr="00C62758">
          <w:rPr>
            <w:rStyle w:val="Hyperlink"/>
          </w:rPr>
          <w:t>Inleiding</w:t>
        </w:r>
        <w:r w:rsidR="00E63783">
          <w:rPr>
            <w:webHidden/>
          </w:rPr>
          <w:tab/>
        </w:r>
        <w:r w:rsidR="00E63783">
          <w:rPr>
            <w:webHidden/>
          </w:rPr>
          <w:fldChar w:fldCharType="begin"/>
        </w:r>
        <w:r w:rsidR="00E63783">
          <w:rPr>
            <w:webHidden/>
          </w:rPr>
          <w:instrText xml:space="preserve"> PAGEREF _Toc69224441 \h </w:instrText>
        </w:r>
        <w:r w:rsidR="00E63783">
          <w:rPr>
            <w:webHidden/>
          </w:rPr>
        </w:r>
        <w:r w:rsidR="00E63783">
          <w:rPr>
            <w:webHidden/>
          </w:rPr>
          <w:fldChar w:fldCharType="separate"/>
        </w:r>
        <w:r w:rsidR="00E63783">
          <w:rPr>
            <w:webHidden/>
          </w:rPr>
          <w:t>18</w:t>
        </w:r>
        <w:r w:rsidR="00E63783">
          <w:rPr>
            <w:webHidden/>
          </w:rPr>
          <w:fldChar w:fldCharType="end"/>
        </w:r>
      </w:hyperlink>
    </w:p>
    <w:p w14:paraId="271ED320" w14:textId="195FF1CD" w:rsidR="00E63783" w:rsidRDefault="001616DD">
      <w:pPr>
        <w:pStyle w:val="Inhopg2"/>
        <w:rPr>
          <w:rFonts w:asciiTheme="minorHAnsi" w:eastAsiaTheme="minorEastAsia" w:hAnsiTheme="minorHAnsi" w:cstheme="minorBidi"/>
          <w:sz w:val="22"/>
          <w:lang w:val="nl-NL" w:eastAsia="nl-NL"/>
        </w:rPr>
      </w:pPr>
      <w:hyperlink w:anchor="_Toc69224442" w:history="1">
        <w:r w:rsidR="00E63783" w:rsidRPr="00C62758">
          <w:rPr>
            <w:rStyle w:val="Hyperlink"/>
            <w:rFonts w:eastAsia="Calibri" w:cs="Calibri"/>
          </w:rPr>
          <w:t>11.2</w:t>
        </w:r>
        <w:r w:rsidR="00E63783">
          <w:rPr>
            <w:rFonts w:asciiTheme="minorHAnsi" w:eastAsiaTheme="minorEastAsia" w:hAnsiTheme="minorHAnsi" w:cstheme="minorBidi"/>
            <w:sz w:val="22"/>
            <w:lang w:val="nl-NL" w:eastAsia="nl-NL"/>
          </w:rPr>
          <w:tab/>
        </w:r>
        <w:r w:rsidR="00E63783" w:rsidRPr="00C62758">
          <w:rPr>
            <w:rStyle w:val="Hyperlink"/>
          </w:rPr>
          <w:t>Functionele eisen en wensen (FE)</w:t>
        </w:r>
        <w:r w:rsidR="00E63783">
          <w:rPr>
            <w:webHidden/>
          </w:rPr>
          <w:tab/>
        </w:r>
        <w:r w:rsidR="00E63783">
          <w:rPr>
            <w:webHidden/>
          </w:rPr>
          <w:fldChar w:fldCharType="begin"/>
        </w:r>
        <w:r w:rsidR="00E63783">
          <w:rPr>
            <w:webHidden/>
          </w:rPr>
          <w:instrText xml:space="preserve"> PAGEREF _Toc69224442 \h </w:instrText>
        </w:r>
        <w:r w:rsidR="00E63783">
          <w:rPr>
            <w:webHidden/>
          </w:rPr>
        </w:r>
        <w:r w:rsidR="00E63783">
          <w:rPr>
            <w:webHidden/>
          </w:rPr>
          <w:fldChar w:fldCharType="separate"/>
        </w:r>
        <w:r w:rsidR="00E63783">
          <w:rPr>
            <w:webHidden/>
          </w:rPr>
          <w:t>18</w:t>
        </w:r>
        <w:r w:rsidR="00E63783">
          <w:rPr>
            <w:webHidden/>
          </w:rPr>
          <w:fldChar w:fldCharType="end"/>
        </w:r>
      </w:hyperlink>
    </w:p>
    <w:p w14:paraId="6496439F" w14:textId="34078BB8" w:rsidR="00E63783" w:rsidRDefault="001616DD">
      <w:pPr>
        <w:pStyle w:val="Inhopg1"/>
        <w:rPr>
          <w:rFonts w:asciiTheme="minorHAnsi" w:eastAsiaTheme="minorEastAsia" w:hAnsiTheme="minorHAnsi" w:cstheme="minorBidi"/>
          <w:b w:val="0"/>
          <w:caps w:val="0"/>
          <w:szCs w:val="22"/>
          <w:lang w:eastAsia="nl-NL"/>
        </w:rPr>
      </w:pPr>
      <w:hyperlink w:anchor="_Toc69224443" w:history="1">
        <w:r w:rsidR="00E63783" w:rsidRPr="00C62758">
          <w:rPr>
            <w:rStyle w:val="Hyperlink"/>
          </w:rPr>
          <w:t>12</w:t>
        </w:r>
        <w:r w:rsidR="00E63783">
          <w:rPr>
            <w:rFonts w:asciiTheme="minorHAnsi" w:eastAsiaTheme="minorEastAsia" w:hAnsiTheme="minorHAnsi" w:cstheme="minorBidi"/>
            <w:b w:val="0"/>
            <w:caps w:val="0"/>
            <w:szCs w:val="22"/>
            <w:lang w:eastAsia="nl-NL"/>
          </w:rPr>
          <w:tab/>
        </w:r>
        <w:r w:rsidR="00E63783" w:rsidRPr="00C62758">
          <w:rPr>
            <w:rStyle w:val="Hyperlink"/>
          </w:rPr>
          <w:t>Leverancier</w:t>
        </w:r>
        <w:r w:rsidR="00E63783">
          <w:rPr>
            <w:webHidden/>
          </w:rPr>
          <w:tab/>
        </w:r>
        <w:r w:rsidR="00E63783">
          <w:rPr>
            <w:webHidden/>
          </w:rPr>
          <w:fldChar w:fldCharType="begin"/>
        </w:r>
        <w:r w:rsidR="00E63783">
          <w:rPr>
            <w:webHidden/>
          </w:rPr>
          <w:instrText xml:space="preserve"> PAGEREF _Toc69224443 \h </w:instrText>
        </w:r>
        <w:r w:rsidR="00E63783">
          <w:rPr>
            <w:webHidden/>
          </w:rPr>
        </w:r>
        <w:r w:rsidR="00E63783">
          <w:rPr>
            <w:webHidden/>
          </w:rPr>
          <w:fldChar w:fldCharType="separate"/>
        </w:r>
        <w:r w:rsidR="00E63783">
          <w:rPr>
            <w:webHidden/>
          </w:rPr>
          <w:t>19</w:t>
        </w:r>
        <w:r w:rsidR="00E63783">
          <w:rPr>
            <w:webHidden/>
          </w:rPr>
          <w:fldChar w:fldCharType="end"/>
        </w:r>
      </w:hyperlink>
    </w:p>
    <w:p w14:paraId="73AD1229" w14:textId="0BCE4637" w:rsidR="00E63783" w:rsidRDefault="001616DD">
      <w:pPr>
        <w:pStyle w:val="Inhopg2"/>
        <w:rPr>
          <w:rFonts w:asciiTheme="minorHAnsi" w:eastAsiaTheme="minorEastAsia" w:hAnsiTheme="minorHAnsi" w:cstheme="minorBidi"/>
          <w:sz w:val="22"/>
          <w:lang w:val="nl-NL" w:eastAsia="nl-NL"/>
        </w:rPr>
      </w:pPr>
      <w:hyperlink w:anchor="_Toc69224444" w:history="1">
        <w:r w:rsidR="00E63783" w:rsidRPr="00C62758">
          <w:rPr>
            <w:rStyle w:val="Hyperlink"/>
          </w:rPr>
          <w:t>12.1</w:t>
        </w:r>
        <w:r w:rsidR="00E63783">
          <w:rPr>
            <w:rFonts w:asciiTheme="minorHAnsi" w:eastAsiaTheme="minorEastAsia" w:hAnsiTheme="minorHAnsi" w:cstheme="minorBidi"/>
            <w:sz w:val="22"/>
            <w:lang w:val="nl-NL" w:eastAsia="nl-NL"/>
          </w:rPr>
          <w:tab/>
        </w:r>
        <w:r w:rsidR="00E63783" w:rsidRPr="00C62758">
          <w:rPr>
            <w:rStyle w:val="Hyperlink"/>
          </w:rPr>
          <w:t>Inleiding</w:t>
        </w:r>
        <w:r w:rsidR="00E63783">
          <w:rPr>
            <w:webHidden/>
          </w:rPr>
          <w:tab/>
        </w:r>
        <w:r w:rsidR="00E63783">
          <w:rPr>
            <w:webHidden/>
          </w:rPr>
          <w:fldChar w:fldCharType="begin"/>
        </w:r>
        <w:r w:rsidR="00E63783">
          <w:rPr>
            <w:webHidden/>
          </w:rPr>
          <w:instrText xml:space="preserve"> PAGEREF _Toc69224444 \h </w:instrText>
        </w:r>
        <w:r w:rsidR="00E63783">
          <w:rPr>
            <w:webHidden/>
          </w:rPr>
        </w:r>
        <w:r w:rsidR="00E63783">
          <w:rPr>
            <w:webHidden/>
          </w:rPr>
          <w:fldChar w:fldCharType="separate"/>
        </w:r>
        <w:r w:rsidR="00E63783">
          <w:rPr>
            <w:webHidden/>
          </w:rPr>
          <w:t>19</w:t>
        </w:r>
        <w:r w:rsidR="00E63783">
          <w:rPr>
            <w:webHidden/>
          </w:rPr>
          <w:fldChar w:fldCharType="end"/>
        </w:r>
      </w:hyperlink>
    </w:p>
    <w:p w14:paraId="519EA235" w14:textId="24A5B1AF" w:rsidR="00E63783" w:rsidRDefault="001616DD">
      <w:pPr>
        <w:pStyle w:val="Inhopg2"/>
        <w:rPr>
          <w:rFonts w:asciiTheme="minorHAnsi" w:eastAsiaTheme="minorEastAsia" w:hAnsiTheme="minorHAnsi" w:cstheme="minorBidi"/>
          <w:sz w:val="22"/>
          <w:lang w:val="nl-NL" w:eastAsia="nl-NL"/>
        </w:rPr>
      </w:pPr>
      <w:hyperlink w:anchor="_Toc69224445" w:history="1">
        <w:r w:rsidR="00E63783" w:rsidRPr="00C62758">
          <w:rPr>
            <w:rStyle w:val="Hyperlink"/>
          </w:rPr>
          <w:t>12.2</w:t>
        </w:r>
        <w:r w:rsidR="00E63783">
          <w:rPr>
            <w:rFonts w:asciiTheme="minorHAnsi" w:eastAsiaTheme="minorEastAsia" w:hAnsiTheme="minorHAnsi" w:cstheme="minorBidi"/>
            <w:sz w:val="22"/>
            <w:lang w:val="nl-NL" w:eastAsia="nl-NL"/>
          </w:rPr>
          <w:tab/>
        </w:r>
        <w:r w:rsidR="00E63783" w:rsidRPr="00C62758">
          <w:rPr>
            <w:rStyle w:val="Hyperlink"/>
          </w:rPr>
          <w:t>Leverancier algemeen (LA)</w:t>
        </w:r>
        <w:r w:rsidR="00E63783">
          <w:rPr>
            <w:webHidden/>
          </w:rPr>
          <w:tab/>
        </w:r>
        <w:r w:rsidR="00E63783">
          <w:rPr>
            <w:webHidden/>
          </w:rPr>
          <w:fldChar w:fldCharType="begin"/>
        </w:r>
        <w:r w:rsidR="00E63783">
          <w:rPr>
            <w:webHidden/>
          </w:rPr>
          <w:instrText xml:space="preserve"> PAGEREF _Toc69224445 \h </w:instrText>
        </w:r>
        <w:r w:rsidR="00E63783">
          <w:rPr>
            <w:webHidden/>
          </w:rPr>
        </w:r>
        <w:r w:rsidR="00E63783">
          <w:rPr>
            <w:webHidden/>
          </w:rPr>
          <w:fldChar w:fldCharType="separate"/>
        </w:r>
        <w:r w:rsidR="00E63783">
          <w:rPr>
            <w:webHidden/>
          </w:rPr>
          <w:t>19</w:t>
        </w:r>
        <w:r w:rsidR="00E63783">
          <w:rPr>
            <w:webHidden/>
          </w:rPr>
          <w:fldChar w:fldCharType="end"/>
        </w:r>
      </w:hyperlink>
    </w:p>
    <w:p w14:paraId="4DC1BA13" w14:textId="75AB4D8B" w:rsidR="00E63783" w:rsidRDefault="001616DD">
      <w:pPr>
        <w:pStyle w:val="Inhopg2"/>
        <w:rPr>
          <w:rFonts w:asciiTheme="minorHAnsi" w:eastAsiaTheme="minorEastAsia" w:hAnsiTheme="minorHAnsi" w:cstheme="minorBidi"/>
          <w:sz w:val="22"/>
          <w:lang w:val="nl-NL" w:eastAsia="nl-NL"/>
        </w:rPr>
      </w:pPr>
      <w:hyperlink w:anchor="_Toc69224446" w:history="1">
        <w:r w:rsidR="00E63783" w:rsidRPr="00C62758">
          <w:rPr>
            <w:rStyle w:val="Hyperlink"/>
          </w:rPr>
          <w:t>12.3</w:t>
        </w:r>
        <w:r w:rsidR="00E63783">
          <w:rPr>
            <w:rFonts w:asciiTheme="minorHAnsi" w:eastAsiaTheme="minorEastAsia" w:hAnsiTheme="minorHAnsi" w:cstheme="minorBidi"/>
            <w:sz w:val="22"/>
            <w:lang w:val="nl-NL" w:eastAsia="nl-NL"/>
          </w:rPr>
          <w:tab/>
        </w:r>
        <w:r w:rsidR="00E63783" w:rsidRPr="00C62758">
          <w:rPr>
            <w:rStyle w:val="Hyperlink"/>
          </w:rPr>
          <w:t>Diensten van leverancier (DL)</w:t>
        </w:r>
        <w:r w:rsidR="00E63783">
          <w:rPr>
            <w:webHidden/>
          </w:rPr>
          <w:tab/>
        </w:r>
        <w:r w:rsidR="00E63783">
          <w:rPr>
            <w:webHidden/>
          </w:rPr>
          <w:fldChar w:fldCharType="begin"/>
        </w:r>
        <w:r w:rsidR="00E63783">
          <w:rPr>
            <w:webHidden/>
          </w:rPr>
          <w:instrText xml:space="preserve"> PAGEREF _Toc69224446 \h </w:instrText>
        </w:r>
        <w:r w:rsidR="00E63783">
          <w:rPr>
            <w:webHidden/>
          </w:rPr>
        </w:r>
        <w:r w:rsidR="00E63783">
          <w:rPr>
            <w:webHidden/>
          </w:rPr>
          <w:fldChar w:fldCharType="separate"/>
        </w:r>
        <w:r w:rsidR="00E63783">
          <w:rPr>
            <w:webHidden/>
          </w:rPr>
          <w:t>19</w:t>
        </w:r>
        <w:r w:rsidR="00E63783">
          <w:rPr>
            <w:webHidden/>
          </w:rPr>
          <w:fldChar w:fldCharType="end"/>
        </w:r>
      </w:hyperlink>
    </w:p>
    <w:p w14:paraId="1C0C372F" w14:textId="2E30CEB4" w:rsidR="00E63783" w:rsidRDefault="001616DD">
      <w:pPr>
        <w:pStyle w:val="Inhopg2"/>
        <w:rPr>
          <w:rFonts w:asciiTheme="minorHAnsi" w:eastAsiaTheme="minorEastAsia" w:hAnsiTheme="minorHAnsi" w:cstheme="minorBidi"/>
          <w:sz w:val="22"/>
          <w:lang w:val="nl-NL" w:eastAsia="nl-NL"/>
        </w:rPr>
      </w:pPr>
      <w:hyperlink w:anchor="_Toc69224447" w:history="1">
        <w:r w:rsidR="00E63783" w:rsidRPr="00C62758">
          <w:rPr>
            <w:rStyle w:val="Hyperlink"/>
          </w:rPr>
          <w:t>12.4</w:t>
        </w:r>
        <w:r w:rsidR="00E63783">
          <w:rPr>
            <w:rFonts w:asciiTheme="minorHAnsi" w:eastAsiaTheme="minorEastAsia" w:hAnsiTheme="minorHAnsi" w:cstheme="minorBidi"/>
            <w:sz w:val="22"/>
            <w:lang w:val="nl-NL" w:eastAsia="nl-NL"/>
          </w:rPr>
          <w:tab/>
        </w:r>
        <w:r w:rsidR="00E63783" w:rsidRPr="00C62758">
          <w:rPr>
            <w:rStyle w:val="Hyperlink"/>
          </w:rPr>
          <w:t>Visie leverancier (VL)</w:t>
        </w:r>
        <w:r w:rsidR="00E63783">
          <w:rPr>
            <w:webHidden/>
          </w:rPr>
          <w:tab/>
        </w:r>
        <w:r w:rsidR="00E63783">
          <w:rPr>
            <w:webHidden/>
          </w:rPr>
          <w:fldChar w:fldCharType="begin"/>
        </w:r>
        <w:r w:rsidR="00E63783">
          <w:rPr>
            <w:webHidden/>
          </w:rPr>
          <w:instrText xml:space="preserve"> PAGEREF _Toc69224447 \h </w:instrText>
        </w:r>
        <w:r w:rsidR="00E63783">
          <w:rPr>
            <w:webHidden/>
          </w:rPr>
        </w:r>
        <w:r w:rsidR="00E63783">
          <w:rPr>
            <w:webHidden/>
          </w:rPr>
          <w:fldChar w:fldCharType="separate"/>
        </w:r>
        <w:r w:rsidR="00E63783">
          <w:rPr>
            <w:webHidden/>
          </w:rPr>
          <w:t>20</w:t>
        </w:r>
        <w:r w:rsidR="00E63783">
          <w:rPr>
            <w:webHidden/>
          </w:rPr>
          <w:fldChar w:fldCharType="end"/>
        </w:r>
      </w:hyperlink>
    </w:p>
    <w:p w14:paraId="1BADB61B" w14:textId="40314057" w:rsidR="00E63783" w:rsidRDefault="001616DD">
      <w:pPr>
        <w:pStyle w:val="Inhopg2"/>
        <w:rPr>
          <w:rFonts w:asciiTheme="minorHAnsi" w:eastAsiaTheme="minorEastAsia" w:hAnsiTheme="minorHAnsi" w:cstheme="minorBidi"/>
          <w:sz w:val="22"/>
          <w:lang w:val="nl-NL" w:eastAsia="nl-NL"/>
        </w:rPr>
      </w:pPr>
      <w:hyperlink w:anchor="_Toc69224448" w:history="1">
        <w:r w:rsidR="00E63783" w:rsidRPr="00C62758">
          <w:rPr>
            <w:rStyle w:val="Hyperlink"/>
          </w:rPr>
          <w:t>12.5</w:t>
        </w:r>
        <w:r w:rsidR="00E63783">
          <w:rPr>
            <w:rFonts w:asciiTheme="minorHAnsi" w:eastAsiaTheme="minorEastAsia" w:hAnsiTheme="minorHAnsi" w:cstheme="minorBidi"/>
            <w:sz w:val="22"/>
            <w:lang w:val="nl-NL" w:eastAsia="nl-NL"/>
          </w:rPr>
          <w:tab/>
        </w:r>
        <w:r w:rsidR="00E63783" w:rsidRPr="00C62758">
          <w:rPr>
            <w:rStyle w:val="Hyperlink"/>
          </w:rPr>
          <w:t>Referenties leverancier (RL)</w:t>
        </w:r>
        <w:r w:rsidR="00E63783">
          <w:rPr>
            <w:webHidden/>
          </w:rPr>
          <w:tab/>
        </w:r>
        <w:r w:rsidR="00E63783">
          <w:rPr>
            <w:webHidden/>
          </w:rPr>
          <w:fldChar w:fldCharType="begin"/>
        </w:r>
        <w:r w:rsidR="00E63783">
          <w:rPr>
            <w:webHidden/>
          </w:rPr>
          <w:instrText xml:space="preserve"> PAGEREF _Toc69224448 \h </w:instrText>
        </w:r>
        <w:r w:rsidR="00E63783">
          <w:rPr>
            <w:webHidden/>
          </w:rPr>
        </w:r>
        <w:r w:rsidR="00E63783">
          <w:rPr>
            <w:webHidden/>
          </w:rPr>
          <w:fldChar w:fldCharType="separate"/>
        </w:r>
        <w:r w:rsidR="00E63783">
          <w:rPr>
            <w:webHidden/>
          </w:rPr>
          <w:t>21</w:t>
        </w:r>
        <w:r w:rsidR="00E63783">
          <w:rPr>
            <w:webHidden/>
          </w:rPr>
          <w:fldChar w:fldCharType="end"/>
        </w:r>
      </w:hyperlink>
    </w:p>
    <w:p w14:paraId="722FEDD7" w14:textId="2C33D37C" w:rsidR="00E63783" w:rsidRDefault="001616DD">
      <w:pPr>
        <w:pStyle w:val="Inhopg1"/>
        <w:rPr>
          <w:rFonts w:asciiTheme="minorHAnsi" w:eastAsiaTheme="minorEastAsia" w:hAnsiTheme="minorHAnsi" w:cstheme="minorBidi"/>
          <w:b w:val="0"/>
          <w:caps w:val="0"/>
          <w:szCs w:val="22"/>
          <w:lang w:eastAsia="nl-NL"/>
        </w:rPr>
      </w:pPr>
      <w:hyperlink w:anchor="_Toc69224449" w:history="1">
        <w:r w:rsidR="00E63783" w:rsidRPr="00C62758">
          <w:rPr>
            <w:rStyle w:val="Hyperlink"/>
          </w:rPr>
          <w:t>13</w:t>
        </w:r>
        <w:r w:rsidR="00E63783">
          <w:rPr>
            <w:rFonts w:asciiTheme="minorHAnsi" w:eastAsiaTheme="minorEastAsia" w:hAnsiTheme="minorHAnsi" w:cstheme="minorBidi"/>
            <w:b w:val="0"/>
            <w:caps w:val="0"/>
            <w:szCs w:val="22"/>
            <w:lang w:eastAsia="nl-NL"/>
          </w:rPr>
          <w:tab/>
        </w:r>
        <w:r w:rsidR="00E63783" w:rsidRPr="00C62758">
          <w:rPr>
            <w:rStyle w:val="Hyperlink"/>
          </w:rPr>
          <w:t>Realisatie</w:t>
        </w:r>
        <w:r w:rsidR="00E63783">
          <w:rPr>
            <w:webHidden/>
          </w:rPr>
          <w:tab/>
        </w:r>
        <w:r w:rsidR="00E63783">
          <w:rPr>
            <w:webHidden/>
          </w:rPr>
          <w:fldChar w:fldCharType="begin"/>
        </w:r>
        <w:r w:rsidR="00E63783">
          <w:rPr>
            <w:webHidden/>
          </w:rPr>
          <w:instrText xml:space="preserve"> PAGEREF _Toc69224449 \h </w:instrText>
        </w:r>
        <w:r w:rsidR="00E63783">
          <w:rPr>
            <w:webHidden/>
          </w:rPr>
        </w:r>
        <w:r w:rsidR="00E63783">
          <w:rPr>
            <w:webHidden/>
          </w:rPr>
          <w:fldChar w:fldCharType="separate"/>
        </w:r>
        <w:r w:rsidR="00E63783">
          <w:rPr>
            <w:webHidden/>
          </w:rPr>
          <w:t>22</w:t>
        </w:r>
        <w:r w:rsidR="00E63783">
          <w:rPr>
            <w:webHidden/>
          </w:rPr>
          <w:fldChar w:fldCharType="end"/>
        </w:r>
      </w:hyperlink>
    </w:p>
    <w:p w14:paraId="33C44E9D" w14:textId="0F3E923A" w:rsidR="00E63783" w:rsidRDefault="001616DD">
      <w:pPr>
        <w:pStyle w:val="Inhopg2"/>
        <w:rPr>
          <w:rFonts w:asciiTheme="minorHAnsi" w:eastAsiaTheme="minorEastAsia" w:hAnsiTheme="minorHAnsi" w:cstheme="minorBidi"/>
          <w:sz w:val="22"/>
          <w:lang w:val="nl-NL" w:eastAsia="nl-NL"/>
        </w:rPr>
      </w:pPr>
      <w:hyperlink w:anchor="_Toc69224450" w:history="1">
        <w:r w:rsidR="00E63783" w:rsidRPr="00C62758">
          <w:rPr>
            <w:rStyle w:val="Hyperlink"/>
          </w:rPr>
          <w:t>13.1</w:t>
        </w:r>
        <w:r w:rsidR="00E63783">
          <w:rPr>
            <w:rFonts w:asciiTheme="minorHAnsi" w:eastAsiaTheme="minorEastAsia" w:hAnsiTheme="minorHAnsi" w:cstheme="minorBidi"/>
            <w:sz w:val="22"/>
            <w:lang w:val="nl-NL" w:eastAsia="nl-NL"/>
          </w:rPr>
          <w:tab/>
        </w:r>
        <w:r w:rsidR="00E63783" w:rsidRPr="00C62758">
          <w:rPr>
            <w:rStyle w:val="Hyperlink"/>
          </w:rPr>
          <w:t>Inleiding</w:t>
        </w:r>
        <w:r w:rsidR="00E63783">
          <w:rPr>
            <w:webHidden/>
          </w:rPr>
          <w:tab/>
        </w:r>
        <w:r w:rsidR="00E63783">
          <w:rPr>
            <w:webHidden/>
          </w:rPr>
          <w:fldChar w:fldCharType="begin"/>
        </w:r>
        <w:r w:rsidR="00E63783">
          <w:rPr>
            <w:webHidden/>
          </w:rPr>
          <w:instrText xml:space="preserve"> PAGEREF _Toc69224450 \h </w:instrText>
        </w:r>
        <w:r w:rsidR="00E63783">
          <w:rPr>
            <w:webHidden/>
          </w:rPr>
        </w:r>
        <w:r w:rsidR="00E63783">
          <w:rPr>
            <w:webHidden/>
          </w:rPr>
          <w:fldChar w:fldCharType="separate"/>
        </w:r>
        <w:r w:rsidR="00E63783">
          <w:rPr>
            <w:webHidden/>
          </w:rPr>
          <w:t>22</w:t>
        </w:r>
        <w:r w:rsidR="00E63783">
          <w:rPr>
            <w:webHidden/>
          </w:rPr>
          <w:fldChar w:fldCharType="end"/>
        </w:r>
      </w:hyperlink>
    </w:p>
    <w:p w14:paraId="0D089A1B" w14:textId="57B06A56" w:rsidR="00E63783" w:rsidRDefault="001616DD">
      <w:pPr>
        <w:pStyle w:val="Inhopg2"/>
        <w:rPr>
          <w:rFonts w:asciiTheme="minorHAnsi" w:eastAsiaTheme="minorEastAsia" w:hAnsiTheme="minorHAnsi" w:cstheme="minorBidi"/>
          <w:sz w:val="22"/>
          <w:lang w:val="nl-NL" w:eastAsia="nl-NL"/>
        </w:rPr>
      </w:pPr>
      <w:hyperlink w:anchor="_Toc69224451" w:history="1">
        <w:r w:rsidR="00E63783" w:rsidRPr="00C62758">
          <w:rPr>
            <w:rStyle w:val="Hyperlink"/>
          </w:rPr>
          <w:t>13.2</w:t>
        </w:r>
        <w:r w:rsidR="00E63783">
          <w:rPr>
            <w:rFonts w:asciiTheme="minorHAnsi" w:eastAsiaTheme="minorEastAsia" w:hAnsiTheme="minorHAnsi" w:cstheme="minorBidi"/>
            <w:sz w:val="22"/>
            <w:lang w:val="nl-NL" w:eastAsia="nl-NL"/>
          </w:rPr>
          <w:tab/>
        </w:r>
        <w:r w:rsidR="00E63783" w:rsidRPr="00C62758">
          <w:rPr>
            <w:rStyle w:val="Hyperlink"/>
          </w:rPr>
          <w:t>Concept aanpak &amp; planning (AP)</w:t>
        </w:r>
        <w:r w:rsidR="00E63783">
          <w:rPr>
            <w:webHidden/>
          </w:rPr>
          <w:tab/>
        </w:r>
        <w:r w:rsidR="00E63783">
          <w:rPr>
            <w:webHidden/>
          </w:rPr>
          <w:fldChar w:fldCharType="begin"/>
        </w:r>
        <w:r w:rsidR="00E63783">
          <w:rPr>
            <w:webHidden/>
          </w:rPr>
          <w:instrText xml:space="preserve"> PAGEREF _Toc69224451 \h </w:instrText>
        </w:r>
        <w:r w:rsidR="00E63783">
          <w:rPr>
            <w:webHidden/>
          </w:rPr>
        </w:r>
        <w:r w:rsidR="00E63783">
          <w:rPr>
            <w:webHidden/>
          </w:rPr>
          <w:fldChar w:fldCharType="separate"/>
        </w:r>
        <w:r w:rsidR="00E63783">
          <w:rPr>
            <w:webHidden/>
          </w:rPr>
          <w:t>22</w:t>
        </w:r>
        <w:r w:rsidR="00E63783">
          <w:rPr>
            <w:webHidden/>
          </w:rPr>
          <w:fldChar w:fldCharType="end"/>
        </w:r>
      </w:hyperlink>
    </w:p>
    <w:p w14:paraId="1E0CB2B6" w14:textId="69332574" w:rsidR="00E63783" w:rsidRDefault="001616DD">
      <w:pPr>
        <w:pStyle w:val="Inhopg1"/>
        <w:rPr>
          <w:rFonts w:asciiTheme="minorHAnsi" w:eastAsiaTheme="minorEastAsia" w:hAnsiTheme="minorHAnsi" w:cstheme="minorBidi"/>
          <w:b w:val="0"/>
          <w:caps w:val="0"/>
          <w:szCs w:val="22"/>
          <w:lang w:eastAsia="nl-NL"/>
        </w:rPr>
      </w:pPr>
      <w:hyperlink w:anchor="_Toc69224452" w:history="1">
        <w:r w:rsidR="00E63783" w:rsidRPr="00C62758">
          <w:rPr>
            <w:rStyle w:val="Hyperlink"/>
          </w:rPr>
          <w:t>14</w:t>
        </w:r>
        <w:r w:rsidR="00E63783">
          <w:rPr>
            <w:rFonts w:asciiTheme="minorHAnsi" w:eastAsiaTheme="minorEastAsia" w:hAnsiTheme="minorHAnsi" w:cstheme="minorBidi"/>
            <w:b w:val="0"/>
            <w:caps w:val="0"/>
            <w:szCs w:val="22"/>
            <w:lang w:eastAsia="nl-NL"/>
          </w:rPr>
          <w:tab/>
        </w:r>
        <w:r w:rsidR="00E63783" w:rsidRPr="00C62758">
          <w:rPr>
            <w:rStyle w:val="Hyperlink"/>
          </w:rPr>
          <w:t>BIJLAGE Koppeling Datadistributie_ESB</w:t>
        </w:r>
        <w:r w:rsidR="00E63783">
          <w:rPr>
            <w:webHidden/>
          </w:rPr>
          <w:tab/>
        </w:r>
        <w:r w:rsidR="00E63783">
          <w:rPr>
            <w:webHidden/>
          </w:rPr>
          <w:fldChar w:fldCharType="begin"/>
        </w:r>
        <w:r w:rsidR="00E63783">
          <w:rPr>
            <w:webHidden/>
          </w:rPr>
          <w:instrText xml:space="preserve"> PAGEREF _Toc69224452 \h </w:instrText>
        </w:r>
        <w:r w:rsidR="00E63783">
          <w:rPr>
            <w:webHidden/>
          </w:rPr>
        </w:r>
        <w:r w:rsidR="00E63783">
          <w:rPr>
            <w:webHidden/>
          </w:rPr>
          <w:fldChar w:fldCharType="separate"/>
        </w:r>
        <w:r w:rsidR="00E63783">
          <w:rPr>
            <w:webHidden/>
          </w:rPr>
          <w:t>23</w:t>
        </w:r>
        <w:r w:rsidR="00E63783">
          <w:rPr>
            <w:webHidden/>
          </w:rPr>
          <w:fldChar w:fldCharType="end"/>
        </w:r>
      </w:hyperlink>
    </w:p>
    <w:p w14:paraId="4101652C" w14:textId="37F901EB" w:rsidR="000803D8" w:rsidRPr="009553E0" w:rsidRDefault="00D81EB1" w:rsidP="006D3833">
      <w:pPr>
        <w:pStyle w:val="Inhopg1"/>
      </w:pPr>
      <w:r w:rsidRPr="009553E0">
        <w:fldChar w:fldCharType="end"/>
      </w:r>
    </w:p>
    <w:p w14:paraId="01683F22" w14:textId="77777777" w:rsidR="00D81EB1" w:rsidRPr="00411F18" w:rsidRDefault="00D81EB1" w:rsidP="00B75FD7">
      <w:pPr>
        <w:pStyle w:val="Kop1"/>
      </w:pPr>
      <w:bookmarkStart w:id="0" w:name="_Toc69224419"/>
      <w:r>
        <w:lastRenderedPageBreak/>
        <w:t>situatie nu en straks</w:t>
      </w:r>
      <w:bookmarkEnd w:id="0"/>
    </w:p>
    <w:p w14:paraId="14A9CE03" w14:textId="77777777" w:rsidR="00D81EB1" w:rsidRPr="00411F18" w:rsidRDefault="00132860" w:rsidP="00B40788">
      <w:pPr>
        <w:pStyle w:val="Kop2"/>
      </w:pPr>
      <w:bookmarkStart w:id="1" w:name="_Toc69224420"/>
      <w:r>
        <w:t>I</w:t>
      </w:r>
      <w:r w:rsidR="00CA2A5D">
        <w:t xml:space="preserve">nleiding </w:t>
      </w:r>
      <w:r w:rsidR="00F0037D">
        <w:t>&amp; achtergrond</w:t>
      </w:r>
      <w:bookmarkEnd w:id="1"/>
    </w:p>
    <w:p w14:paraId="4B99056E" w14:textId="77777777" w:rsidR="00C61527" w:rsidRDefault="00C61527" w:rsidP="006610C6">
      <w:pPr>
        <w:rPr>
          <w:color w:val="000000" w:themeColor="text1"/>
        </w:rPr>
      </w:pPr>
      <w:bookmarkStart w:id="2" w:name="_Toc306282982"/>
    </w:p>
    <w:p w14:paraId="52557ECB" w14:textId="62D6EB23" w:rsidR="00127850" w:rsidRDefault="001B13FD" w:rsidP="006610C6">
      <w:pPr>
        <w:rPr>
          <w:color w:val="000000" w:themeColor="text1"/>
        </w:rPr>
      </w:pPr>
      <w:r w:rsidRPr="7741CC79">
        <w:rPr>
          <w:color w:val="000000" w:themeColor="text1"/>
        </w:rPr>
        <w:t xml:space="preserve">De gemeenten </w:t>
      </w:r>
      <w:r w:rsidR="00DA0B5E" w:rsidRPr="7741CC79">
        <w:rPr>
          <w:color w:val="000000" w:themeColor="text1"/>
        </w:rPr>
        <w:t>Boxmeer, Cuijk</w:t>
      </w:r>
      <w:r w:rsidRPr="7741CC79">
        <w:rPr>
          <w:color w:val="000000" w:themeColor="text1"/>
        </w:rPr>
        <w:t xml:space="preserve">, Mill </w:t>
      </w:r>
      <w:r w:rsidR="00C61527" w:rsidRPr="7741CC79">
        <w:rPr>
          <w:color w:val="000000" w:themeColor="text1"/>
        </w:rPr>
        <w:t xml:space="preserve">en </w:t>
      </w:r>
      <w:r w:rsidRPr="7741CC79">
        <w:rPr>
          <w:color w:val="000000" w:themeColor="text1"/>
        </w:rPr>
        <w:t xml:space="preserve">Sint Hubert </w:t>
      </w:r>
      <w:r w:rsidR="7EC7AB45" w:rsidRPr="7741CC79">
        <w:rPr>
          <w:color w:val="000000" w:themeColor="text1"/>
        </w:rPr>
        <w:t>,</w:t>
      </w:r>
      <w:r w:rsidR="00192DDB" w:rsidRPr="7741CC79">
        <w:rPr>
          <w:color w:val="000000" w:themeColor="text1"/>
        </w:rPr>
        <w:t xml:space="preserve"> Sint Anthonis </w:t>
      </w:r>
      <w:r w:rsidR="6331B563" w:rsidRPr="7741CC79">
        <w:rPr>
          <w:color w:val="000000" w:themeColor="text1"/>
        </w:rPr>
        <w:t xml:space="preserve"> en Grave </w:t>
      </w:r>
      <w:r w:rsidRPr="7741CC79">
        <w:rPr>
          <w:color w:val="000000" w:themeColor="text1"/>
        </w:rPr>
        <w:t xml:space="preserve">zijn </w:t>
      </w:r>
      <w:r w:rsidR="6ADC70E5" w:rsidRPr="7741CC79">
        <w:rPr>
          <w:color w:val="000000" w:themeColor="text1"/>
        </w:rPr>
        <w:t>vijf</w:t>
      </w:r>
      <w:r w:rsidRPr="7741CC79">
        <w:rPr>
          <w:color w:val="000000" w:themeColor="text1"/>
        </w:rPr>
        <w:t xml:space="preserve"> zelfstandige gemeenten, gelegen in Noordoo</w:t>
      </w:r>
      <w:r w:rsidR="00A13F40">
        <w:rPr>
          <w:color w:val="000000" w:themeColor="text1"/>
        </w:rPr>
        <w:t xml:space="preserve">st-Brabant. Samen hebben de vijf </w:t>
      </w:r>
      <w:r w:rsidR="00192DDB" w:rsidRPr="7741CC79">
        <w:rPr>
          <w:color w:val="000000" w:themeColor="text1"/>
        </w:rPr>
        <w:t xml:space="preserve"> </w:t>
      </w:r>
      <w:r w:rsidRPr="7741CC79">
        <w:rPr>
          <w:color w:val="000000" w:themeColor="text1"/>
        </w:rPr>
        <w:t xml:space="preserve">gemeenten bijna </w:t>
      </w:r>
      <w:r w:rsidR="3ABD78FE" w:rsidRPr="7741CC79">
        <w:rPr>
          <w:color w:val="000000" w:themeColor="text1"/>
        </w:rPr>
        <w:t>9</w:t>
      </w:r>
      <w:r w:rsidR="00192DDB" w:rsidRPr="7741CC79">
        <w:rPr>
          <w:color w:val="000000" w:themeColor="text1"/>
        </w:rPr>
        <w:t>0.00</w:t>
      </w:r>
      <w:r w:rsidRPr="7741CC79">
        <w:rPr>
          <w:color w:val="000000" w:themeColor="text1"/>
        </w:rPr>
        <w:t xml:space="preserve"> inwoners. De </w:t>
      </w:r>
      <w:r w:rsidR="7841049B" w:rsidRPr="7741CC79">
        <w:rPr>
          <w:color w:val="000000" w:themeColor="text1"/>
        </w:rPr>
        <w:t>vijf</w:t>
      </w:r>
      <w:r w:rsidR="00C866BB" w:rsidRPr="7741CC79">
        <w:rPr>
          <w:color w:val="000000" w:themeColor="text1"/>
        </w:rPr>
        <w:t xml:space="preserve"> </w:t>
      </w:r>
      <w:r w:rsidRPr="7741CC79">
        <w:rPr>
          <w:color w:val="000000" w:themeColor="text1"/>
        </w:rPr>
        <w:t xml:space="preserve">gemeenten </w:t>
      </w:r>
      <w:r w:rsidR="00C866BB" w:rsidRPr="7741CC79">
        <w:rPr>
          <w:color w:val="000000" w:themeColor="text1"/>
        </w:rPr>
        <w:t>staan voor een gemeentelijke herindeling per 1 januari 2022</w:t>
      </w:r>
      <w:r w:rsidR="00C61527" w:rsidRPr="7741CC79">
        <w:rPr>
          <w:color w:val="000000" w:themeColor="text1"/>
        </w:rPr>
        <w:t xml:space="preserve"> (</w:t>
      </w:r>
      <w:r w:rsidR="00C63240" w:rsidRPr="7741CC79">
        <w:rPr>
          <w:color w:val="000000" w:themeColor="text1"/>
        </w:rPr>
        <w:t xml:space="preserve">naar </w:t>
      </w:r>
      <w:r w:rsidR="00C31FD6" w:rsidRPr="7741CC79">
        <w:rPr>
          <w:color w:val="000000" w:themeColor="text1"/>
        </w:rPr>
        <w:t>gemeente</w:t>
      </w:r>
      <w:r w:rsidR="006610C6" w:rsidRPr="7741CC79">
        <w:rPr>
          <w:color w:val="000000" w:themeColor="text1"/>
        </w:rPr>
        <w:t xml:space="preserve"> Land van Cuijk)</w:t>
      </w:r>
      <w:r w:rsidR="00C866BB" w:rsidRPr="7741CC79">
        <w:rPr>
          <w:color w:val="000000" w:themeColor="text1"/>
        </w:rPr>
        <w:t>.</w:t>
      </w:r>
    </w:p>
    <w:p w14:paraId="1299C43A" w14:textId="77777777" w:rsidR="00127850" w:rsidRDefault="00127850" w:rsidP="006610C6">
      <w:pPr>
        <w:rPr>
          <w:color w:val="000000" w:themeColor="text1"/>
        </w:rPr>
      </w:pPr>
    </w:p>
    <w:p w14:paraId="6C5D0E2F" w14:textId="77777777" w:rsidR="00D81EB1" w:rsidRPr="00411F18" w:rsidRDefault="00D81EB1" w:rsidP="00B40788">
      <w:pPr>
        <w:pStyle w:val="Kop2"/>
      </w:pPr>
      <w:bookmarkStart w:id="3" w:name="_Toc306282985"/>
      <w:bookmarkStart w:id="4" w:name="_Toc69224421"/>
      <w:bookmarkStart w:id="5" w:name="_Toc306282987"/>
      <w:bookmarkEnd w:id="2"/>
      <w:r>
        <w:t xml:space="preserve">Gewenste </w:t>
      </w:r>
      <w:r w:rsidR="00D93F31">
        <w:t>s</w:t>
      </w:r>
      <w:r>
        <w:t>ituatie</w:t>
      </w:r>
      <w:bookmarkEnd w:id="3"/>
      <w:r w:rsidR="00D93F31">
        <w:t xml:space="preserve"> </w:t>
      </w:r>
      <w:r w:rsidR="00D554B9">
        <w:t>&amp;</w:t>
      </w:r>
      <w:r w:rsidR="00D93F31">
        <w:t xml:space="preserve"> groeipad</w:t>
      </w:r>
      <w:bookmarkEnd w:id="4"/>
    </w:p>
    <w:p w14:paraId="4DDBEF00" w14:textId="77777777" w:rsidR="00127850" w:rsidRDefault="00127850" w:rsidP="00A01660"/>
    <w:p w14:paraId="445AC33B" w14:textId="75FEAB23" w:rsidR="00C61527" w:rsidRDefault="00C61527" w:rsidP="00C61527">
      <w:pPr>
        <w:rPr>
          <w:color w:val="000000" w:themeColor="text1"/>
        </w:rPr>
      </w:pPr>
      <w:r w:rsidRPr="709A3712">
        <w:rPr>
          <w:color w:val="000000" w:themeColor="text1"/>
        </w:rPr>
        <w:t xml:space="preserve">Een belangrijk onderdeel van de voorbereiding van die fusie is de harmonisering van het informatiebeleid en de gezamenlijke ICT-voorzieningen. Op dit moment bestaan er aparte ICT-omgevingen met verschillen in gebruikte hardware en software. De gemeente Land van Cuijk </w:t>
      </w:r>
      <w:r w:rsidR="00DA0B5E" w:rsidRPr="709A3712">
        <w:rPr>
          <w:color w:val="000000" w:themeColor="text1"/>
        </w:rPr>
        <w:t>i.o.</w:t>
      </w:r>
      <w:r w:rsidRPr="709A3712">
        <w:rPr>
          <w:color w:val="000000" w:themeColor="text1"/>
        </w:rPr>
        <w:t xml:space="preserve"> </w:t>
      </w:r>
      <w:r w:rsidR="00DA0B5E" w:rsidRPr="709A3712">
        <w:rPr>
          <w:color w:val="000000" w:themeColor="text1"/>
        </w:rPr>
        <w:t>(hierna</w:t>
      </w:r>
      <w:r w:rsidRPr="709A3712">
        <w:rPr>
          <w:color w:val="000000" w:themeColor="text1"/>
        </w:rPr>
        <w:t xml:space="preserve"> te noemen </w:t>
      </w:r>
      <w:r w:rsidR="00F85B13" w:rsidRPr="709A3712">
        <w:rPr>
          <w:color w:val="000000" w:themeColor="text1"/>
        </w:rPr>
        <w:t>Gemeente Land van Cuijk</w:t>
      </w:r>
      <w:r w:rsidRPr="709A3712">
        <w:rPr>
          <w:color w:val="000000" w:themeColor="text1"/>
        </w:rPr>
        <w:t>) wil de beheerlast verminderen. Dit wil</w:t>
      </w:r>
      <w:r w:rsidR="00532D52" w:rsidRPr="709A3712">
        <w:rPr>
          <w:color w:val="000000" w:themeColor="text1"/>
        </w:rPr>
        <w:t xml:space="preserve"> ze</w:t>
      </w:r>
      <w:r w:rsidRPr="709A3712">
        <w:rPr>
          <w:color w:val="000000" w:themeColor="text1"/>
        </w:rPr>
        <w:t xml:space="preserve"> realiseren door een nieuwe </w:t>
      </w:r>
      <w:r w:rsidR="00DA0B5E" w:rsidRPr="709A3712">
        <w:rPr>
          <w:color w:val="000000" w:themeColor="text1"/>
        </w:rPr>
        <w:t>ICT-omgeving</w:t>
      </w:r>
      <w:r w:rsidRPr="709A3712">
        <w:rPr>
          <w:color w:val="000000" w:themeColor="text1"/>
        </w:rPr>
        <w:t xml:space="preserve"> </w:t>
      </w:r>
      <w:r w:rsidR="00DA0B5E" w:rsidRPr="709A3712">
        <w:rPr>
          <w:color w:val="000000" w:themeColor="text1"/>
        </w:rPr>
        <w:t>(harmonisatie</w:t>
      </w:r>
      <w:r w:rsidRPr="709A3712">
        <w:rPr>
          <w:color w:val="000000" w:themeColor="text1"/>
        </w:rPr>
        <w:t xml:space="preserve"> van de applicatie- en infrastructuurlandschap) neer te zetten, waarbij de uitgangspunten</w:t>
      </w:r>
      <w:r w:rsidR="00C63240" w:rsidRPr="709A3712">
        <w:rPr>
          <w:color w:val="000000" w:themeColor="text1"/>
        </w:rPr>
        <w:t xml:space="preserve"> en</w:t>
      </w:r>
      <w:r w:rsidRPr="709A3712">
        <w:rPr>
          <w:color w:val="000000" w:themeColor="text1"/>
        </w:rPr>
        <w:t xml:space="preserve"> randvoorwaarden verder in het document zijn genoemd.</w:t>
      </w:r>
      <w:r w:rsidR="005035DB">
        <w:rPr>
          <w:color w:val="000000" w:themeColor="text1"/>
        </w:rPr>
        <w:t xml:space="preserve"> </w:t>
      </w:r>
    </w:p>
    <w:p w14:paraId="3461D779" w14:textId="77777777" w:rsidR="00C61527" w:rsidRDefault="00C61527" w:rsidP="00A01660"/>
    <w:p w14:paraId="3340836F" w14:textId="77777777" w:rsidR="00EE5D79" w:rsidRDefault="00F85B13" w:rsidP="00EE5D79">
      <w:r>
        <w:t>Gemeente Land van Cuijk</w:t>
      </w:r>
      <w:r w:rsidR="00EE5D79">
        <w:t xml:space="preserve"> </w:t>
      </w:r>
      <w:r w:rsidR="00012EA5">
        <w:t xml:space="preserve">heeft </w:t>
      </w:r>
      <w:r w:rsidR="004C4973">
        <w:t xml:space="preserve">op dit moment </w:t>
      </w:r>
      <w:r w:rsidR="00012EA5">
        <w:t>een voorkeur voor</w:t>
      </w:r>
      <w:r w:rsidR="00C61527">
        <w:t xml:space="preserve"> het </w:t>
      </w:r>
      <w:r w:rsidR="001A4822" w:rsidRPr="003A3630">
        <w:t>z</w:t>
      </w:r>
      <w:r w:rsidR="001D5E60">
        <w:t>é</w:t>
      </w:r>
      <w:r w:rsidR="001A4822" w:rsidRPr="003A3630">
        <w:t xml:space="preserve">lf </w:t>
      </w:r>
      <w:r w:rsidR="00C61527">
        <w:t xml:space="preserve">beheren en kunnen koppelen van </w:t>
      </w:r>
      <w:r w:rsidR="00EE5D79">
        <w:t>applicaties</w:t>
      </w:r>
      <w:r w:rsidR="00C61527">
        <w:t>.</w:t>
      </w:r>
      <w:r w:rsidR="00EE5D79">
        <w:t xml:space="preserve"> </w:t>
      </w:r>
      <w:r>
        <w:t>Gemeente Land van Cuijk</w:t>
      </w:r>
      <w:r w:rsidR="00012EA5">
        <w:t xml:space="preserve"> is </w:t>
      </w:r>
      <w:r w:rsidR="00EE5D79" w:rsidRPr="00EE5D79">
        <w:t xml:space="preserve">marktvolgend en </w:t>
      </w:r>
      <w:r w:rsidR="00012EA5">
        <w:t xml:space="preserve">maakt </w:t>
      </w:r>
      <w:r w:rsidR="00EE5D79" w:rsidRPr="00EE5D79">
        <w:t xml:space="preserve">gebruik </w:t>
      </w:r>
      <w:r w:rsidR="00012EA5">
        <w:t>v</w:t>
      </w:r>
      <w:r w:rsidR="00EE5D79" w:rsidRPr="00EE5D79">
        <w:t xml:space="preserve">an </w:t>
      </w:r>
      <w:r w:rsidR="00012EA5">
        <w:t>ge</w:t>
      </w:r>
      <w:r w:rsidR="00EE5D79" w:rsidRPr="00EE5D79">
        <w:t>standa</w:t>
      </w:r>
      <w:r w:rsidR="00A43972">
        <w:t>a</w:t>
      </w:r>
      <w:r w:rsidR="00EE5D79" w:rsidRPr="00EE5D79">
        <w:t>r</w:t>
      </w:r>
      <w:r w:rsidR="00A43972">
        <w:t>d</w:t>
      </w:r>
      <w:r w:rsidR="00012EA5">
        <w:t xml:space="preserve">iseerde </w:t>
      </w:r>
      <w:r w:rsidR="00EE5D79" w:rsidRPr="00EE5D79">
        <w:t>systemen en -oplossingen (geen maatwerk</w:t>
      </w:r>
      <w:r w:rsidR="00EE5D79">
        <w:t xml:space="preserve">). </w:t>
      </w:r>
      <w:r w:rsidR="00012EA5">
        <w:t>Voor het koppelen van systemen wordt zo veel als mogelijk gebruik gemaakt van standaard uitwisselingsformaten (</w:t>
      </w:r>
      <w:proofErr w:type="spellStart"/>
      <w:r w:rsidR="00012EA5">
        <w:t>StUF</w:t>
      </w:r>
      <w:proofErr w:type="spellEnd"/>
      <w:r w:rsidR="00012EA5">
        <w:t>).</w:t>
      </w:r>
    </w:p>
    <w:p w14:paraId="3CF2D8B6" w14:textId="77777777" w:rsidR="00012EA5" w:rsidRDefault="00012EA5" w:rsidP="00EE5D79"/>
    <w:p w14:paraId="6BDC3CB1" w14:textId="77777777" w:rsidR="00012EA5" w:rsidRPr="00012EA5" w:rsidRDefault="00012EA5" w:rsidP="00012EA5">
      <w:r>
        <w:t xml:space="preserve">In de gemeente Land van Cuijk wordt met één gecentraliseerd zaaksysteem gewerkt, waarbij zoveel als mogelijk gegevens uit de verwerkende (vak)applicaties gekoppeld worden. Dat betreft dan niet alleen documenten of </w:t>
      </w:r>
      <w:r w:rsidR="581B9D6A">
        <w:t>e-</w:t>
      </w:r>
      <w:r>
        <w:t xml:space="preserve">mails maar ook andere digitale uitingsvormen (audio, video of foto’s), </w:t>
      </w:r>
      <w:r w:rsidR="00DA0B5E">
        <w:t>contactmomenten en</w:t>
      </w:r>
      <w:r>
        <w:t xml:space="preserve"> status- en afhandelingsinformatie</w:t>
      </w:r>
      <w:r w:rsidR="00E0556D">
        <w:t>.</w:t>
      </w:r>
    </w:p>
    <w:p w14:paraId="0FB78278" w14:textId="77777777" w:rsidR="00012EA5" w:rsidRPr="00012EA5" w:rsidRDefault="00012EA5" w:rsidP="00012EA5"/>
    <w:p w14:paraId="36453EBA" w14:textId="77777777" w:rsidR="00012EA5" w:rsidRPr="00012EA5" w:rsidRDefault="00012EA5" w:rsidP="00012EA5">
      <w:pPr>
        <w:spacing w:before="120" w:after="120" w:line="264" w:lineRule="auto"/>
        <w:rPr>
          <w:rFonts w:cs="Calibri"/>
        </w:rPr>
      </w:pPr>
      <w:r w:rsidRPr="709A3712">
        <w:rPr>
          <w:rFonts w:cs="Calibri"/>
          <w:i/>
          <w:iCs/>
        </w:rPr>
        <w:t>Cloudoplossingen</w:t>
      </w:r>
      <w:r w:rsidRPr="709A3712">
        <w:rPr>
          <w:rFonts w:cs="Calibri"/>
        </w:rPr>
        <w:t xml:space="preserve"> worden steeds meer gemeengoed; de </w:t>
      </w:r>
      <w:r w:rsidR="00DA0B5E" w:rsidRPr="709A3712">
        <w:rPr>
          <w:rFonts w:cs="Calibri"/>
        </w:rPr>
        <w:t>ICT-infrastructuur</w:t>
      </w:r>
      <w:r w:rsidRPr="709A3712">
        <w:rPr>
          <w:rFonts w:cs="Calibri"/>
        </w:rPr>
        <w:t xml:space="preserve"> gaat steeds meer op in deze digitale ‘wolk’. </w:t>
      </w:r>
      <w:r w:rsidR="001F063D" w:rsidRPr="709A3712">
        <w:rPr>
          <w:rFonts w:cs="Calibri"/>
        </w:rPr>
        <w:t xml:space="preserve">Steeds meer apparaten zullen aan </w:t>
      </w:r>
      <w:r w:rsidR="00E0556D" w:rsidRPr="709A3712">
        <w:rPr>
          <w:rFonts w:cs="Calibri"/>
        </w:rPr>
        <w:t>internet en aan ons netwerk</w:t>
      </w:r>
      <w:r w:rsidR="001F063D" w:rsidRPr="709A3712">
        <w:rPr>
          <w:rFonts w:cs="Calibri"/>
        </w:rPr>
        <w:t xml:space="preserve"> worden gekoppeld:</w:t>
      </w:r>
      <w:r w:rsidR="001F063D" w:rsidRPr="709A3712">
        <w:rPr>
          <w:rFonts w:cs="Calibri"/>
          <w:i/>
          <w:iCs/>
        </w:rPr>
        <w:t xml:space="preserve"> ‘The internet of </w:t>
      </w:r>
      <w:proofErr w:type="spellStart"/>
      <w:r w:rsidR="001F063D" w:rsidRPr="709A3712">
        <w:rPr>
          <w:rFonts w:cs="Calibri"/>
          <w:i/>
          <w:iCs/>
        </w:rPr>
        <w:t>things</w:t>
      </w:r>
      <w:proofErr w:type="spellEnd"/>
      <w:r w:rsidR="001F063D" w:rsidRPr="709A3712">
        <w:rPr>
          <w:rFonts w:cs="Calibri"/>
          <w:i/>
          <w:iCs/>
        </w:rPr>
        <w:t>’</w:t>
      </w:r>
      <w:r w:rsidR="001F063D" w:rsidRPr="709A3712">
        <w:rPr>
          <w:rFonts w:cs="Calibri"/>
        </w:rPr>
        <w:t xml:space="preserve">. Dit maakt het mogelijk via </w:t>
      </w:r>
      <w:r w:rsidR="611A1B4B" w:rsidRPr="709A3712">
        <w:rPr>
          <w:rFonts w:cs="Calibri"/>
        </w:rPr>
        <w:t>ICT-doelen</w:t>
      </w:r>
      <w:r w:rsidR="001F063D" w:rsidRPr="709A3712">
        <w:rPr>
          <w:rFonts w:cs="Calibri"/>
        </w:rPr>
        <w:t xml:space="preserve"> na te streven op het gebied van duurzaamheid, energiezuinigheid, e.d. </w:t>
      </w:r>
      <w:r w:rsidRPr="709A3712">
        <w:rPr>
          <w:rFonts w:cs="Calibri"/>
        </w:rPr>
        <w:t>Deze technieken bepalen mede de ontwikkelingen van de informatievoorziening in de komende jaren.</w:t>
      </w:r>
    </w:p>
    <w:p w14:paraId="52CC0C28" w14:textId="77777777" w:rsidR="0019056C" w:rsidRPr="00012EA5" w:rsidRDefault="0019056C" w:rsidP="0019056C">
      <w:pPr>
        <w:spacing w:before="120" w:after="120" w:line="264" w:lineRule="auto"/>
        <w:rPr>
          <w:rFonts w:cs="Calibri"/>
        </w:rPr>
      </w:pPr>
      <w:r w:rsidRPr="71EB7B72">
        <w:rPr>
          <w:rFonts w:cs="Calibri"/>
        </w:rPr>
        <w:t>Zoals al eerder aangegeven streeft gemeente Land van Cuijk er op dit moment nog naar om daar waar mogelijk applicaties bij gemeente Land van Cuijk On-</w:t>
      </w:r>
      <w:r w:rsidR="01A51A16" w:rsidRPr="71EB7B72">
        <w:rPr>
          <w:rFonts w:cs="Calibri"/>
        </w:rPr>
        <w:t>premisse</w:t>
      </w:r>
      <w:r w:rsidRPr="71EB7B72">
        <w:rPr>
          <w:rFonts w:cs="Calibri"/>
        </w:rPr>
        <w:t xml:space="preserve"> te draaien.</w:t>
      </w:r>
    </w:p>
    <w:p w14:paraId="660B5DEF" w14:textId="77777777" w:rsidR="00012EA5" w:rsidRPr="00012EA5" w:rsidRDefault="0019056C" w:rsidP="0019056C">
      <w:pPr>
        <w:contextualSpacing/>
      </w:pPr>
      <w:r>
        <w:t xml:space="preserve">Daar waar geen andere mogelijkheid bestaat dan het kiezen voor een oplossing in de Cloud </w:t>
      </w:r>
      <w:r w:rsidR="1BB34A24">
        <w:t xml:space="preserve">in de vorm van een </w:t>
      </w:r>
      <w:r w:rsidR="0B947C99">
        <w:t>SAAS-applicatie</w:t>
      </w:r>
      <w:r w:rsidR="1BB34A24">
        <w:t xml:space="preserve"> </w:t>
      </w:r>
      <w:r>
        <w:t>zullen nadere eisen worden gesteld.</w:t>
      </w:r>
    </w:p>
    <w:p w14:paraId="1FC39945" w14:textId="77777777" w:rsidR="0019056C" w:rsidRDefault="0019056C" w:rsidP="00EE5D79"/>
    <w:p w14:paraId="0562CB0E" w14:textId="77777777" w:rsidR="0019056C" w:rsidRDefault="0019056C" w:rsidP="00EE5D79"/>
    <w:p w14:paraId="47E0B964" w14:textId="77777777" w:rsidR="00CA2A5D" w:rsidRPr="00041594" w:rsidRDefault="00790C8E" w:rsidP="709A3712">
      <w:pPr>
        <w:pStyle w:val="Body"/>
        <w:pBdr>
          <w:top w:val="single" w:sz="4" w:space="1" w:color="auto"/>
          <w:left w:val="single" w:sz="4" w:space="4" w:color="auto"/>
          <w:bottom w:val="single" w:sz="4" w:space="1" w:color="auto"/>
          <w:right w:val="single" w:sz="4" w:space="4" w:color="auto"/>
        </w:pBdr>
        <w:shd w:val="clear" w:color="auto" w:fill="D9D9D9" w:themeFill="background1" w:themeFillShade="D9"/>
        <w:jc w:val="left"/>
        <w:rPr>
          <w:i/>
          <w:iCs/>
          <w:color w:val="000000" w:themeColor="text1"/>
        </w:rPr>
      </w:pPr>
      <w:r w:rsidRPr="709A3712">
        <w:rPr>
          <w:b/>
          <w:bCs/>
          <w:i/>
          <w:iCs/>
          <w:color w:val="000000" w:themeColor="text1"/>
        </w:rPr>
        <w:t>Let op</w:t>
      </w:r>
      <w:r w:rsidRPr="709A3712">
        <w:rPr>
          <w:i/>
          <w:iCs/>
          <w:color w:val="000000" w:themeColor="text1"/>
        </w:rPr>
        <w:t>: dit programma van eisen beoogt g</w:t>
      </w:r>
      <w:r w:rsidR="00A11EF8" w:rsidRPr="709A3712">
        <w:rPr>
          <w:i/>
          <w:iCs/>
          <w:color w:val="000000" w:themeColor="text1"/>
        </w:rPr>
        <w:t>éé</w:t>
      </w:r>
      <w:r w:rsidRPr="709A3712">
        <w:rPr>
          <w:i/>
          <w:iCs/>
          <w:color w:val="000000" w:themeColor="text1"/>
        </w:rPr>
        <w:t xml:space="preserve">n uitputtende beschrijving te zijn van </w:t>
      </w:r>
      <w:r w:rsidR="00EE5D79" w:rsidRPr="709A3712">
        <w:rPr>
          <w:i/>
          <w:iCs/>
          <w:color w:val="000000" w:themeColor="text1"/>
        </w:rPr>
        <w:t xml:space="preserve">een applicatie(s). </w:t>
      </w:r>
      <w:r w:rsidRPr="709A3712">
        <w:rPr>
          <w:i/>
          <w:iCs/>
          <w:color w:val="000000" w:themeColor="text1"/>
        </w:rPr>
        <w:t xml:space="preserve">Het voert te ver om </w:t>
      </w:r>
      <w:r w:rsidR="00FA2683" w:rsidRPr="709A3712">
        <w:rPr>
          <w:i/>
          <w:iCs/>
          <w:color w:val="000000" w:themeColor="text1"/>
        </w:rPr>
        <w:t>alle</w:t>
      </w:r>
      <w:r w:rsidRPr="709A3712">
        <w:rPr>
          <w:i/>
          <w:iCs/>
          <w:color w:val="000000" w:themeColor="text1"/>
        </w:rPr>
        <w:t xml:space="preserve"> gangbare functionaliteit en kenmerken te beschrijven, wij gaan </w:t>
      </w:r>
      <w:r w:rsidR="003E1A4B" w:rsidRPr="709A3712">
        <w:rPr>
          <w:i/>
          <w:iCs/>
          <w:color w:val="000000" w:themeColor="text1"/>
        </w:rPr>
        <w:t>ervan uit</w:t>
      </w:r>
      <w:r w:rsidRPr="709A3712">
        <w:rPr>
          <w:i/>
          <w:iCs/>
          <w:color w:val="000000" w:themeColor="text1"/>
        </w:rPr>
        <w:t xml:space="preserve"> dat een marktconforme oplossing dat afdekt. Dit programma van eisen beschrijft de bijzonderheden die </w:t>
      </w:r>
      <w:r w:rsidR="00C31FD6" w:rsidRPr="709A3712">
        <w:rPr>
          <w:i/>
          <w:iCs/>
          <w:color w:val="000000" w:themeColor="text1"/>
        </w:rPr>
        <w:t>gemeente</w:t>
      </w:r>
      <w:r w:rsidR="00F85B13" w:rsidRPr="709A3712">
        <w:rPr>
          <w:i/>
          <w:iCs/>
          <w:color w:val="000000" w:themeColor="text1"/>
        </w:rPr>
        <w:t xml:space="preserve"> Land van Cuijk</w:t>
      </w:r>
      <w:r w:rsidRPr="709A3712">
        <w:rPr>
          <w:i/>
          <w:iCs/>
          <w:color w:val="000000" w:themeColor="text1"/>
        </w:rPr>
        <w:t xml:space="preserve"> belangrijk vindt voor de nieuw te implementeren </w:t>
      </w:r>
      <w:r w:rsidR="00EE5D79" w:rsidRPr="709A3712">
        <w:rPr>
          <w:i/>
          <w:iCs/>
          <w:color w:val="000000" w:themeColor="text1"/>
        </w:rPr>
        <w:t>applicatie(s)</w:t>
      </w:r>
      <w:r w:rsidRPr="709A3712">
        <w:rPr>
          <w:i/>
          <w:iCs/>
          <w:color w:val="000000" w:themeColor="text1"/>
        </w:rPr>
        <w:t>.</w:t>
      </w:r>
      <w:bookmarkEnd w:id="5"/>
    </w:p>
    <w:p w14:paraId="34CE0A41" w14:textId="77777777" w:rsidR="00366D66" w:rsidRDefault="00366D66" w:rsidP="00366D66">
      <w:pPr>
        <w:autoSpaceDE w:val="0"/>
        <w:autoSpaceDN w:val="0"/>
        <w:adjustRightInd w:val="0"/>
        <w:rPr>
          <w:rFonts w:cs="Calibri"/>
          <w:color w:val="000000" w:themeColor="text1"/>
        </w:rPr>
      </w:pPr>
    </w:p>
    <w:p w14:paraId="62EBF3C5" w14:textId="77777777" w:rsidR="00041594" w:rsidRPr="003A3630" w:rsidRDefault="00041594" w:rsidP="00366D66">
      <w:pPr>
        <w:autoSpaceDE w:val="0"/>
        <w:autoSpaceDN w:val="0"/>
        <w:adjustRightInd w:val="0"/>
        <w:rPr>
          <w:rFonts w:cs="Calibri"/>
          <w:color w:val="000000" w:themeColor="text1"/>
        </w:rPr>
      </w:pPr>
    </w:p>
    <w:p w14:paraId="30C49883" w14:textId="77777777" w:rsidR="00520E20" w:rsidRPr="00411F18" w:rsidRDefault="00520E20" w:rsidP="4C63AF66">
      <w:pPr>
        <w:pStyle w:val="Kop2"/>
      </w:pPr>
      <w:bookmarkStart w:id="6" w:name="_Toc69224422"/>
      <w:r>
        <w:t>Opdracht</w:t>
      </w:r>
      <w:r w:rsidR="002B65CA">
        <w:t xml:space="preserve"> en</w:t>
      </w:r>
      <w:r>
        <w:t xml:space="preserve"> scope</w:t>
      </w:r>
      <w:bookmarkEnd w:id="6"/>
    </w:p>
    <w:p w14:paraId="60B20FDA" w14:textId="77777777" w:rsidR="001360B0" w:rsidRPr="003A3630" w:rsidRDefault="00F85B13" w:rsidP="00520E20">
      <w:pPr>
        <w:rPr>
          <w:color w:val="000000" w:themeColor="text1"/>
        </w:rPr>
      </w:pPr>
      <w:bookmarkStart w:id="7" w:name="_Hlk510007885"/>
      <w:r>
        <w:rPr>
          <w:color w:val="000000" w:themeColor="text1"/>
        </w:rPr>
        <w:t>Gemeente Land van Cuijk</w:t>
      </w:r>
      <w:r w:rsidR="00520E20" w:rsidRPr="003A3630">
        <w:rPr>
          <w:color w:val="000000" w:themeColor="text1"/>
        </w:rPr>
        <w:t xml:space="preserve"> zoekt een leverancier die </w:t>
      </w:r>
      <w:r w:rsidR="00EE5D79">
        <w:rPr>
          <w:color w:val="000000" w:themeColor="text1"/>
        </w:rPr>
        <w:t>de applicatie(s)</w:t>
      </w:r>
      <w:r w:rsidR="00520E20" w:rsidRPr="003A3630">
        <w:rPr>
          <w:color w:val="000000" w:themeColor="text1"/>
        </w:rPr>
        <w:t xml:space="preserve"> initieel </w:t>
      </w:r>
      <w:r w:rsidR="00EE5D79">
        <w:rPr>
          <w:color w:val="000000" w:themeColor="text1"/>
        </w:rPr>
        <w:t>implementeert</w:t>
      </w:r>
      <w:r w:rsidR="00520E20" w:rsidRPr="003A3630">
        <w:rPr>
          <w:color w:val="000000" w:themeColor="text1"/>
        </w:rPr>
        <w:t xml:space="preserve"> conform </w:t>
      </w:r>
      <w:r w:rsidR="004B3A54" w:rsidRPr="003A3630">
        <w:rPr>
          <w:color w:val="000000" w:themeColor="text1"/>
        </w:rPr>
        <w:t xml:space="preserve">de in dit document beschreven </w:t>
      </w:r>
      <w:bookmarkEnd w:id="7"/>
      <w:r w:rsidR="00C94E76">
        <w:rPr>
          <w:color w:val="000000" w:themeColor="text1"/>
        </w:rPr>
        <w:t>eisen</w:t>
      </w:r>
      <w:r w:rsidR="00802D30" w:rsidRPr="003A3630">
        <w:rPr>
          <w:color w:val="000000" w:themeColor="text1"/>
        </w:rPr>
        <w:t xml:space="preserve"> en wensen</w:t>
      </w:r>
      <w:r w:rsidR="00473FEE" w:rsidRPr="003A3630">
        <w:rPr>
          <w:color w:val="000000" w:themeColor="text1"/>
        </w:rPr>
        <w:t xml:space="preserve">. Het gaat </w:t>
      </w:r>
      <w:r w:rsidR="00E408C4">
        <w:rPr>
          <w:color w:val="000000" w:themeColor="text1"/>
        </w:rPr>
        <w:t xml:space="preserve">hierbij uitdrukkelijk ook </w:t>
      </w:r>
      <w:r w:rsidR="00473FEE" w:rsidRPr="003A3630">
        <w:rPr>
          <w:color w:val="000000" w:themeColor="text1"/>
        </w:rPr>
        <w:t xml:space="preserve">om </w:t>
      </w:r>
      <w:r w:rsidR="002157D7">
        <w:rPr>
          <w:color w:val="000000" w:themeColor="text1"/>
        </w:rPr>
        <w:t xml:space="preserve">ondersteuning bij </w:t>
      </w:r>
      <w:r w:rsidR="00473FEE" w:rsidRPr="003A3630">
        <w:rPr>
          <w:color w:val="000000" w:themeColor="text1"/>
        </w:rPr>
        <w:t xml:space="preserve">de </w:t>
      </w:r>
      <w:r w:rsidR="00CE72FE" w:rsidRPr="003A3630">
        <w:rPr>
          <w:color w:val="000000" w:themeColor="text1"/>
        </w:rPr>
        <w:t xml:space="preserve">implementatie </w:t>
      </w:r>
      <w:r w:rsidR="00E520A5">
        <w:rPr>
          <w:color w:val="000000" w:themeColor="text1"/>
        </w:rPr>
        <w:t xml:space="preserve">en ontwikkeling </w:t>
      </w:r>
      <w:r w:rsidR="00CE72FE" w:rsidRPr="003A3630">
        <w:rPr>
          <w:color w:val="000000" w:themeColor="text1"/>
        </w:rPr>
        <w:t xml:space="preserve">van </w:t>
      </w:r>
      <w:r w:rsidR="00C12F10">
        <w:rPr>
          <w:color w:val="000000" w:themeColor="text1"/>
        </w:rPr>
        <w:t>de applicatie(s)</w:t>
      </w:r>
      <w:r w:rsidR="001360B0" w:rsidRPr="003A3630">
        <w:rPr>
          <w:color w:val="000000" w:themeColor="text1"/>
        </w:rPr>
        <w:t>.</w:t>
      </w:r>
    </w:p>
    <w:p w14:paraId="6D98A12B" w14:textId="77777777" w:rsidR="001360B0" w:rsidRPr="003A3630" w:rsidRDefault="001360B0" w:rsidP="00520E20">
      <w:pPr>
        <w:rPr>
          <w:color w:val="000000" w:themeColor="text1"/>
        </w:rPr>
      </w:pPr>
    </w:p>
    <w:p w14:paraId="2946DB82" w14:textId="77777777" w:rsidR="00861AC1" w:rsidRDefault="00861AC1" w:rsidP="008F576F">
      <w:pPr>
        <w:rPr>
          <w:color w:val="000000"/>
        </w:rPr>
      </w:pPr>
    </w:p>
    <w:p w14:paraId="1F940266" w14:textId="77777777" w:rsidR="00E559D4" w:rsidRDefault="00F85B13" w:rsidP="00C95F7D">
      <w:pPr>
        <w:rPr>
          <w:color w:val="000000" w:themeColor="text1"/>
        </w:rPr>
      </w:pPr>
      <w:r>
        <w:rPr>
          <w:color w:val="000000"/>
        </w:rPr>
        <w:t>Gemeente Land van Cuijk</w:t>
      </w:r>
      <w:r w:rsidR="008F576F" w:rsidRPr="008F576F">
        <w:rPr>
          <w:color w:val="000000"/>
        </w:rPr>
        <w:t xml:space="preserve"> hecht grote waarde aan een gedegen opleiding van </w:t>
      </w:r>
      <w:r w:rsidR="007B09BE">
        <w:rPr>
          <w:color w:val="000000"/>
        </w:rPr>
        <w:t>haar</w:t>
      </w:r>
      <w:r w:rsidR="008F576F" w:rsidRPr="008F576F">
        <w:rPr>
          <w:color w:val="000000"/>
        </w:rPr>
        <w:t xml:space="preserve"> medewerkers en een uitgebreide kennisoverdracht. Wij verwachten van de opdrachtnemer hierin </w:t>
      </w:r>
      <w:r w:rsidR="007B09BE">
        <w:rPr>
          <w:color w:val="000000"/>
        </w:rPr>
        <w:t xml:space="preserve">een </w:t>
      </w:r>
      <w:r w:rsidR="001A1CCD" w:rsidRPr="008F576F">
        <w:rPr>
          <w:color w:val="000000"/>
        </w:rPr>
        <w:t>proactieve</w:t>
      </w:r>
      <w:r w:rsidR="008F576F" w:rsidRPr="008F576F">
        <w:rPr>
          <w:color w:val="000000"/>
        </w:rPr>
        <w:t xml:space="preserve"> houding (meedenken, adviseren en ondersteunen)</w:t>
      </w:r>
      <w:r w:rsidR="00E559D4">
        <w:rPr>
          <w:color w:val="000000"/>
        </w:rPr>
        <w:t>.</w:t>
      </w:r>
    </w:p>
    <w:p w14:paraId="5997CC1D" w14:textId="77777777" w:rsidR="00E559D4" w:rsidRDefault="00E559D4" w:rsidP="00C95F7D">
      <w:pPr>
        <w:rPr>
          <w:color w:val="000000" w:themeColor="text1"/>
        </w:rPr>
      </w:pPr>
    </w:p>
    <w:p w14:paraId="110FFD37" w14:textId="77777777" w:rsidR="009C04EE" w:rsidRPr="003A3630" w:rsidRDefault="009C04EE" w:rsidP="00C95F7D">
      <w:pPr>
        <w:rPr>
          <w:color w:val="000000" w:themeColor="text1"/>
        </w:rPr>
      </w:pPr>
    </w:p>
    <w:p w14:paraId="49578417" w14:textId="77777777" w:rsidR="009C6E51" w:rsidRPr="00036D37" w:rsidRDefault="00B852AC" w:rsidP="00036D37">
      <w:r w:rsidRPr="00036D37">
        <w:t>Binnen</w:t>
      </w:r>
      <w:r w:rsidR="000C60E4" w:rsidRPr="00036D37">
        <w:t xml:space="preserve"> scope</w:t>
      </w:r>
      <w:r w:rsidR="007C3189" w:rsidRPr="00036D37">
        <w:t>:</w:t>
      </w:r>
      <w:r w:rsidR="000C60E4" w:rsidRPr="00036D37">
        <w:t xml:space="preserve"> </w:t>
      </w:r>
    </w:p>
    <w:p w14:paraId="0019F2BA" w14:textId="77777777" w:rsidR="009C6E51" w:rsidRPr="00036D37" w:rsidRDefault="00C73FFD" w:rsidP="00B803F8">
      <w:pPr>
        <w:pStyle w:val="Lijstalinea"/>
        <w:numPr>
          <w:ilvl w:val="0"/>
          <w:numId w:val="14"/>
        </w:numPr>
      </w:pPr>
      <w:bookmarkStart w:id="8" w:name="_Hlk509488966"/>
      <w:r w:rsidRPr="00036D37">
        <w:t xml:space="preserve">Implementatie </w:t>
      </w:r>
      <w:r w:rsidR="00C12F10">
        <w:t>applicatie(s)</w:t>
      </w:r>
      <w:r w:rsidR="00861AC1">
        <w:t xml:space="preserve"> en </w:t>
      </w:r>
      <w:r w:rsidR="00C12F10">
        <w:t>koppel</w:t>
      </w:r>
      <w:r w:rsidR="00861AC1">
        <w:t xml:space="preserve">ingen, </w:t>
      </w:r>
      <w:r w:rsidR="00C12F10">
        <w:t xml:space="preserve">conform </w:t>
      </w:r>
      <w:r w:rsidR="001A0CEF">
        <w:t xml:space="preserve">het programma van </w:t>
      </w:r>
      <w:r w:rsidR="00C12F10">
        <w:t>eisen</w:t>
      </w:r>
      <w:r w:rsidR="000C60E4" w:rsidRPr="00036D37">
        <w:t>;</w:t>
      </w:r>
    </w:p>
    <w:p w14:paraId="1C828DF9" w14:textId="77777777" w:rsidR="007839EA" w:rsidRPr="00036D37" w:rsidRDefault="007839EA" w:rsidP="00B803F8">
      <w:pPr>
        <w:pStyle w:val="Lijstalinea"/>
        <w:numPr>
          <w:ilvl w:val="0"/>
          <w:numId w:val="14"/>
        </w:numPr>
      </w:pPr>
      <w:r w:rsidRPr="00036D37">
        <w:t xml:space="preserve">Proactief adviseren t.b.v. de </w:t>
      </w:r>
      <w:r w:rsidR="004A5685">
        <w:t>architectuur, structuur</w:t>
      </w:r>
      <w:r w:rsidR="00A43972">
        <w:t>, inrichting van processen</w:t>
      </w:r>
      <w:r w:rsidRPr="00036D37">
        <w:t xml:space="preserve"> en toekomstige ontwikkeling </w:t>
      </w:r>
      <w:r w:rsidR="00B34DA4">
        <w:t>rondom</w:t>
      </w:r>
      <w:r w:rsidRPr="00036D37">
        <w:t xml:space="preserve"> </w:t>
      </w:r>
      <w:r w:rsidR="00C12F10">
        <w:t>applicatie(s)</w:t>
      </w:r>
      <w:r w:rsidRPr="00036D37">
        <w:t>;</w:t>
      </w:r>
    </w:p>
    <w:p w14:paraId="53C24D19" w14:textId="77777777" w:rsidR="009C6E51" w:rsidRPr="00036D37" w:rsidRDefault="000C60E4" w:rsidP="00B803F8">
      <w:pPr>
        <w:pStyle w:val="Lijstalinea"/>
        <w:numPr>
          <w:ilvl w:val="0"/>
          <w:numId w:val="14"/>
        </w:numPr>
      </w:pPr>
      <w:r w:rsidRPr="00036D37">
        <w:t xml:space="preserve">Opleiding van </w:t>
      </w:r>
      <w:r w:rsidR="00DD3F7E">
        <w:t>(applicatie)</w:t>
      </w:r>
      <w:r w:rsidRPr="00036D37">
        <w:t>beheerders</w:t>
      </w:r>
      <w:r w:rsidR="00565C87" w:rsidRPr="00036D37">
        <w:t xml:space="preserve"> en </w:t>
      </w:r>
      <w:r w:rsidR="00C12F10">
        <w:t>gebruikers</w:t>
      </w:r>
      <w:r w:rsidR="0012735A">
        <w:t>;</w:t>
      </w:r>
    </w:p>
    <w:p w14:paraId="40A014F5" w14:textId="77777777" w:rsidR="00473FEE" w:rsidRDefault="000C60E4" w:rsidP="00B803F8">
      <w:pPr>
        <w:pStyle w:val="Lijstalinea"/>
        <w:numPr>
          <w:ilvl w:val="0"/>
          <w:numId w:val="14"/>
        </w:numPr>
      </w:pPr>
      <w:r>
        <w:t>De omgeving dient werkend, getest, gedocumenteerd en overdraagbaar opgeleverd</w:t>
      </w:r>
      <w:r w:rsidR="00565C87">
        <w:t xml:space="preserve"> te worden</w:t>
      </w:r>
      <w:r w:rsidR="0012735A">
        <w:t>;</w:t>
      </w:r>
      <w:r w:rsidR="67095774">
        <w:t xml:space="preserve"> als onderdeel hiervan dient een </w:t>
      </w:r>
      <w:r w:rsidR="3FF8F719">
        <w:t xml:space="preserve">bij voorkeur grafisch </w:t>
      </w:r>
      <w:r w:rsidR="67095774">
        <w:t>overzicht aangeleverd te worden na installatie waar de technische componenten, verbindingen,</w:t>
      </w:r>
      <w:r w:rsidR="2C1A355F">
        <w:t xml:space="preserve"> certificaten,</w:t>
      </w:r>
      <w:r w:rsidR="67095774">
        <w:t xml:space="preserve"> gebruikte poort</w:t>
      </w:r>
      <w:r w:rsidR="7CBF579D">
        <w:t>(en)</w:t>
      </w:r>
      <w:r w:rsidR="67095774">
        <w:t xml:space="preserve"> etc</w:t>
      </w:r>
      <w:r w:rsidR="7413252C">
        <w:t>.</w:t>
      </w:r>
      <w:r w:rsidR="67095774">
        <w:t xml:space="preserve"> </w:t>
      </w:r>
      <w:r w:rsidR="5F206672">
        <w:t>e</w:t>
      </w:r>
      <w:r w:rsidR="67095774">
        <w:t>tc</w:t>
      </w:r>
      <w:r w:rsidR="3CBAEF9F">
        <w:t>.</w:t>
      </w:r>
      <w:r w:rsidR="67095774">
        <w:t xml:space="preserve"> inz</w:t>
      </w:r>
      <w:r w:rsidR="3171CC98">
        <w:t>ichtelijk gemaakt zijn. (Architectuurplaat inc</w:t>
      </w:r>
      <w:r w:rsidR="050618D3">
        <w:t>lusief</w:t>
      </w:r>
      <w:r w:rsidR="3171CC98">
        <w:t xml:space="preserve"> </w:t>
      </w:r>
      <w:r w:rsidR="3E209EAE">
        <w:t>systeemcomponenten</w:t>
      </w:r>
      <w:r w:rsidR="3171CC98">
        <w:t>)</w:t>
      </w:r>
      <w:r w:rsidR="757674D8">
        <w:t xml:space="preserve"> in een bewerkbaar formaat</w:t>
      </w:r>
      <w:r w:rsidR="00693739">
        <w:t xml:space="preserve"> ( bv </w:t>
      </w:r>
      <w:proofErr w:type="spellStart"/>
      <w:r w:rsidR="00693739">
        <w:t>visio</w:t>
      </w:r>
      <w:proofErr w:type="spellEnd"/>
      <w:r w:rsidR="00693739">
        <w:t>)</w:t>
      </w:r>
      <w:r w:rsidR="757674D8">
        <w:t>.</w:t>
      </w:r>
    </w:p>
    <w:p w14:paraId="7B31CD9D" w14:textId="77777777" w:rsidR="004F29E4" w:rsidRDefault="001A0CEF" w:rsidP="00243167">
      <w:pPr>
        <w:pStyle w:val="Lijstalinea"/>
        <w:numPr>
          <w:ilvl w:val="0"/>
          <w:numId w:val="14"/>
        </w:numPr>
      </w:pPr>
      <w:r w:rsidRPr="001A0CEF">
        <w:t xml:space="preserve">Migratie van gegevens daar waar dit in programma van eisen </w:t>
      </w:r>
      <w:bookmarkEnd w:id="8"/>
      <w:r>
        <w:t>als voorwaarde is gesteld.</w:t>
      </w:r>
    </w:p>
    <w:p w14:paraId="6B699379" w14:textId="77777777" w:rsidR="00CB7875" w:rsidRDefault="00CB7875" w:rsidP="00CB7875"/>
    <w:p w14:paraId="3FE9F23F" w14:textId="77777777" w:rsidR="0018230A" w:rsidRDefault="0018230A" w:rsidP="00CB7875"/>
    <w:p w14:paraId="1F72F646" w14:textId="77777777" w:rsidR="00705887" w:rsidRDefault="00705887" w:rsidP="00595DDA">
      <w:pPr>
        <w:rPr>
          <w:color w:val="000000" w:themeColor="text1"/>
        </w:rPr>
      </w:pPr>
    </w:p>
    <w:p w14:paraId="7BC4F18C" w14:textId="77777777" w:rsidR="00B33A39" w:rsidRDefault="00444A4C" w:rsidP="4C63AF66">
      <w:pPr>
        <w:pStyle w:val="Kop2"/>
      </w:pPr>
      <w:bookmarkStart w:id="9" w:name="_Toc69224423"/>
      <w:r>
        <w:t>Uitgangspunten &amp; randvoorwaarden</w:t>
      </w:r>
      <w:bookmarkEnd w:id="9"/>
    </w:p>
    <w:p w14:paraId="08CE6F91" w14:textId="77777777" w:rsidR="00B33A39" w:rsidRDefault="00B33A39" w:rsidP="00595DDA">
      <w:pPr>
        <w:rPr>
          <w:color w:val="000000" w:themeColor="text1"/>
        </w:rPr>
      </w:pPr>
    </w:p>
    <w:p w14:paraId="0E790094" w14:textId="77777777" w:rsidR="00B33A39" w:rsidRDefault="009C04EE" w:rsidP="00B33A39">
      <w:pPr>
        <w:rPr>
          <w:color w:val="000000" w:themeColor="text1"/>
        </w:rPr>
      </w:pPr>
      <w:r w:rsidRPr="709A3712">
        <w:rPr>
          <w:color w:val="000000" w:themeColor="text1"/>
        </w:rPr>
        <w:t xml:space="preserve">De gemeente Land van Cuijk volgt de structuur van de GIBIT </w:t>
      </w:r>
      <w:r w:rsidR="00FA7C05" w:rsidRPr="709A3712">
        <w:rPr>
          <w:color w:val="000000" w:themeColor="text1"/>
        </w:rPr>
        <w:t>20</w:t>
      </w:r>
      <w:r w:rsidR="008D0F79">
        <w:rPr>
          <w:color w:val="000000" w:themeColor="text1"/>
        </w:rPr>
        <w:t>20</w:t>
      </w:r>
      <w:r w:rsidR="00FA7C05" w:rsidRPr="709A3712">
        <w:rPr>
          <w:color w:val="000000" w:themeColor="text1"/>
        </w:rPr>
        <w:t xml:space="preserve"> </w:t>
      </w:r>
      <w:r w:rsidRPr="709A3712">
        <w:rPr>
          <w:color w:val="000000" w:themeColor="text1"/>
        </w:rPr>
        <w:t>Gemeentelijke ICT Kwaliteitsnormen</w:t>
      </w:r>
      <w:r w:rsidR="7A51C34B" w:rsidRPr="709A3712">
        <w:rPr>
          <w:color w:val="000000" w:themeColor="text1"/>
        </w:rPr>
        <w:t>,</w:t>
      </w:r>
      <w:r w:rsidRPr="709A3712">
        <w:rPr>
          <w:color w:val="000000" w:themeColor="text1"/>
        </w:rPr>
        <w:t xml:space="preserve"> aangevuld met eigen specifieke eisen en wensen. </w:t>
      </w:r>
      <w:r w:rsidR="00B33A39" w:rsidRPr="709A3712">
        <w:rPr>
          <w:color w:val="000000" w:themeColor="text1"/>
        </w:rPr>
        <w:t xml:space="preserve">Onderstaande uitgangspunten en randvoorwaarden vormen de basis van het Functioneel Ontwerp (FO) en de strategie van de nieuwe applicatie(s) van gemeente Land van Cuijk en daarmee ook van dit </w:t>
      </w:r>
      <w:proofErr w:type="spellStart"/>
      <w:r w:rsidR="00B33A39" w:rsidRPr="709A3712">
        <w:rPr>
          <w:color w:val="000000" w:themeColor="text1"/>
        </w:rPr>
        <w:t>PvE</w:t>
      </w:r>
      <w:proofErr w:type="spellEnd"/>
      <w:r w:rsidR="00B33A39" w:rsidRPr="709A3712">
        <w:rPr>
          <w:color w:val="000000" w:themeColor="text1"/>
        </w:rPr>
        <w:t xml:space="preserve"> en de door de aanbieder aan te bieden oplossing. Met de geboden oplossing kan de gemeente Land van Cuijk vorm en inhoud gaan geven aan haar kerntaken. De gemeente Land van Cuijk acht het van groot belang dat de aanbieder deze uitgangspunten onderschrijft en volledig meeneemt in het ontwerp van de aangeboden oplossing.</w:t>
      </w:r>
    </w:p>
    <w:p w14:paraId="61CDCEAD" w14:textId="77777777" w:rsidR="00B33A39" w:rsidRDefault="00B33A39" w:rsidP="00B33A39">
      <w:pPr>
        <w:rPr>
          <w:color w:val="000000" w:themeColor="text1"/>
        </w:rPr>
      </w:pPr>
    </w:p>
    <w:p w14:paraId="6D192B5E" w14:textId="77777777" w:rsidR="00B33A39" w:rsidRPr="00746D2F" w:rsidRDefault="00B33A39" w:rsidP="00B33A39">
      <w:pPr>
        <w:rPr>
          <w:color w:val="000000" w:themeColor="text1"/>
          <w:u w:val="single"/>
        </w:rPr>
      </w:pPr>
      <w:r w:rsidRPr="00746D2F">
        <w:rPr>
          <w:color w:val="000000" w:themeColor="text1"/>
          <w:u w:val="single"/>
        </w:rPr>
        <w:t xml:space="preserve">Voor elke </w:t>
      </w:r>
      <w:r>
        <w:rPr>
          <w:color w:val="000000" w:themeColor="text1"/>
          <w:u w:val="single"/>
        </w:rPr>
        <w:t>onderdeel</w:t>
      </w:r>
      <w:r w:rsidRPr="00746D2F">
        <w:rPr>
          <w:color w:val="000000" w:themeColor="text1"/>
          <w:u w:val="single"/>
        </w:rPr>
        <w:t xml:space="preserve"> is aangegeven Eis, Wens of Vraag. Bij </w:t>
      </w:r>
      <w:r>
        <w:rPr>
          <w:color w:val="000000" w:themeColor="text1"/>
          <w:u w:val="single"/>
        </w:rPr>
        <w:t xml:space="preserve">een </w:t>
      </w:r>
      <w:r w:rsidRPr="00746D2F">
        <w:rPr>
          <w:color w:val="000000" w:themeColor="text1"/>
          <w:u w:val="single"/>
        </w:rPr>
        <w:t>Eis dient u dit te beantwoorde</w:t>
      </w:r>
      <w:r>
        <w:rPr>
          <w:color w:val="000000" w:themeColor="text1"/>
          <w:u w:val="single"/>
        </w:rPr>
        <w:t>n met Ja/Nee. W</w:t>
      </w:r>
      <w:r w:rsidRPr="00746D2F">
        <w:rPr>
          <w:color w:val="000000" w:themeColor="text1"/>
          <w:u w:val="single"/>
        </w:rPr>
        <w:t xml:space="preserve">anneer om een uitleg/toelichting </w:t>
      </w:r>
      <w:r>
        <w:rPr>
          <w:color w:val="000000" w:themeColor="text1"/>
          <w:u w:val="single"/>
        </w:rPr>
        <w:t>wordt gevraagd</w:t>
      </w:r>
      <w:r w:rsidRPr="00746D2F">
        <w:rPr>
          <w:color w:val="000000" w:themeColor="text1"/>
          <w:u w:val="single"/>
        </w:rPr>
        <w:t xml:space="preserve"> is dit in de kolom bijlage expliciet aangegeven.</w:t>
      </w:r>
    </w:p>
    <w:p w14:paraId="6BB9E253" w14:textId="77777777" w:rsidR="00B33A39" w:rsidRDefault="00B33A39" w:rsidP="00B33A39">
      <w:pPr>
        <w:rPr>
          <w:color w:val="000000" w:themeColor="text1"/>
        </w:rPr>
      </w:pPr>
    </w:p>
    <w:p w14:paraId="23DE523C" w14:textId="77777777" w:rsidR="00B33A39" w:rsidRDefault="00B33A39" w:rsidP="00B33A39">
      <w:pPr>
        <w:rPr>
          <w:color w:val="000000" w:themeColor="text1"/>
        </w:rPr>
      </w:pPr>
    </w:p>
    <w:p w14:paraId="52E56223" w14:textId="77777777" w:rsidR="00B33A39" w:rsidRDefault="00B33A39" w:rsidP="00595DDA">
      <w:pPr>
        <w:rPr>
          <w:color w:val="000000" w:themeColor="text1"/>
        </w:rPr>
      </w:pPr>
    </w:p>
    <w:p w14:paraId="07547A01" w14:textId="77777777" w:rsidR="00B33A39" w:rsidRDefault="00B33A39" w:rsidP="00595DDA">
      <w:pPr>
        <w:rPr>
          <w:color w:val="000000" w:themeColor="text1"/>
        </w:rPr>
      </w:pPr>
    </w:p>
    <w:p w14:paraId="5043CB0F" w14:textId="77777777" w:rsidR="00B33A39" w:rsidRDefault="00B33A39" w:rsidP="00595DDA">
      <w:pPr>
        <w:rPr>
          <w:color w:val="000000" w:themeColor="text1"/>
        </w:rPr>
      </w:pPr>
    </w:p>
    <w:p w14:paraId="43596172" w14:textId="77777777" w:rsidR="00705887" w:rsidRPr="00736849" w:rsidRDefault="00705887" w:rsidP="00705887">
      <w:pPr>
        <w:pStyle w:val="Kop1"/>
      </w:pPr>
      <w:bookmarkStart w:id="10" w:name="_Toc69224424"/>
      <w:r>
        <w:lastRenderedPageBreak/>
        <w:t>ArCHIteCTUUR</w:t>
      </w:r>
      <w:bookmarkEnd w:id="10"/>
    </w:p>
    <w:p w14:paraId="07459315" w14:textId="77777777" w:rsidR="00705887" w:rsidRDefault="00705887" w:rsidP="00595DDA">
      <w:pPr>
        <w:rPr>
          <w:color w:val="000000" w:themeColor="text1"/>
        </w:rPr>
      </w:pPr>
    </w:p>
    <w:p w14:paraId="6537F28F" w14:textId="77777777" w:rsidR="00E72DCA" w:rsidRPr="003A3630" w:rsidRDefault="00E72DCA" w:rsidP="00E72DCA">
      <w:pPr>
        <w:rPr>
          <w:color w:val="000000" w:themeColor="text1"/>
        </w:rPr>
      </w:pPr>
    </w:p>
    <w:tbl>
      <w:tblPr>
        <w:tblStyle w:val="Tabelraster"/>
        <w:tblW w:w="5043" w:type="pct"/>
        <w:tblLayout w:type="fixed"/>
        <w:tblLook w:val="04A0" w:firstRow="1" w:lastRow="0" w:firstColumn="1" w:lastColumn="0" w:noHBand="0" w:noVBand="1"/>
      </w:tblPr>
      <w:tblGrid>
        <w:gridCol w:w="894"/>
        <w:gridCol w:w="1121"/>
        <w:gridCol w:w="5140"/>
        <w:gridCol w:w="970"/>
        <w:gridCol w:w="970"/>
      </w:tblGrid>
      <w:tr w:rsidR="00E72DCA" w:rsidRPr="003A3630" w14:paraId="27854C0F" w14:textId="77777777" w:rsidTr="7741CC79">
        <w:trPr>
          <w:cantSplit/>
          <w:tblHeader/>
        </w:trPr>
        <w:tc>
          <w:tcPr>
            <w:tcW w:w="4467" w:type="pct"/>
            <w:gridSpan w:val="4"/>
            <w:tcMar>
              <w:left w:w="57" w:type="dxa"/>
              <w:right w:w="57" w:type="dxa"/>
            </w:tcMar>
          </w:tcPr>
          <w:p w14:paraId="0F42AAD6" w14:textId="77777777" w:rsidR="00E72DCA" w:rsidRPr="007B09BE" w:rsidRDefault="00E72DCA" w:rsidP="00E72DCA">
            <w:pPr>
              <w:rPr>
                <w:rFonts w:cstheme="minorHAnsi"/>
                <w:b/>
              </w:rPr>
            </w:pPr>
            <w:r>
              <w:rPr>
                <w:rFonts w:cstheme="minorHAnsi"/>
                <w:b/>
              </w:rPr>
              <w:t>Eisen en wensen t.a.v. Architectuur</w:t>
            </w:r>
            <w:r w:rsidRPr="007B09BE">
              <w:rPr>
                <w:rFonts w:cstheme="minorHAnsi"/>
                <w:b/>
              </w:rPr>
              <w:t xml:space="preserve"> (</w:t>
            </w:r>
            <w:r>
              <w:rPr>
                <w:rFonts w:cstheme="minorHAnsi"/>
                <w:b/>
              </w:rPr>
              <w:t>A</w:t>
            </w:r>
            <w:r w:rsidRPr="007B09BE">
              <w:rPr>
                <w:rFonts w:cstheme="minorHAnsi"/>
                <w:b/>
              </w:rPr>
              <w:t>R)</w:t>
            </w:r>
          </w:p>
        </w:tc>
        <w:tc>
          <w:tcPr>
            <w:tcW w:w="533" w:type="pct"/>
            <w:tcMar>
              <w:left w:w="57" w:type="dxa"/>
              <w:right w:w="57" w:type="dxa"/>
            </w:tcMar>
          </w:tcPr>
          <w:p w14:paraId="6DFB9E20" w14:textId="77777777" w:rsidR="00E72DCA" w:rsidRPr="003A3630" w:rsidRDefault="00E72DCA" w:rsidP="00CB6C2A">
            <w:pPr>
              <w:rPr>
                <w:rFonts w:cstheme="minorHAnsi"/>
              </w:rPr>
            </w:pPr>
          </w:p>
        </w:tc>
      </w:tr>
      <w:tr w:rsidR="00E72DCA" w:rsidRPr="003A3630" w14:paraId="6CF522FA" w14:textId="77777777" w:rsidTr="7741CC79">
        <w:trPr>
          <w:cantSplit/>
          <w:tblHeader/>
        </w:trPr>
        <w:tc>
          <w:tcPr>
            <w:tcW w:w="492" w:type="pct"/>
            <w:tcMar>
              <w:left w:w="57" w:type="dxa"/>
              <w:right w:w="57" w:type="dxa"/>
            </w:tcMar>
          </w:tcPr>
          <w:p w14:paraId="7D7644B4" w14:textId="77777777" w:rsidR="00E72DCA" w:rsidRPr="007B09BE" w:rsidRDefault="00E72DCA" w:rsidP="00CB6C2A">
            <w:pPr>
              <w:rPr>
                <w:rFonts w:cstheme="minorHAnsi"/>
                <w:b/>
              </w:rPr>
            </w:pPr>
            <w:r w:rsidRPr="007B09BE">
              <w:rPr>
                <w:rFonts w:cstheme="minorHAnsi"/>
                <w:b/>
              </w:rPr>
              <w:t>Nummer</w:t>
            </w:r>
          </w:p>
        </w:tc>
        <w:tc>
          <w:tcPr>
            <w:tcW w:w="616" w:type="pct"/>
            <w:tcMar>
              <w:left w:w="57" w:type="dxa"/>
              <w:right w:w="57" w:type="dxa"/>
            </w:tcMar>
          </w:tcPr>
          <w:p w14:paraId="18226A76" w14:textId="77777777" w:rsidR="00E72DCA" w:rsidRPr="007B09BE" w:rsidRDefault="00E72DCA" w:rsidP="00CB6C2A">
            <w:pPr>
              <w:rPr>
                <w:rFonts w:cstheme="minorHAnsi"/>
                <w:b/>
              </w:rPr>
            </w:pPr>
            <w:r w:rsidRPr="007B09BE">
              <w:rPr>
                <w:rFonts w:cstheme="minorHAnsi"/>
                <w:b/>
              </w:rPr>
              <w:t>Eis (E)/</w:t>
            </w:r>
            <w:r w:rsidRPr="007B09BE">
              <w:rPr>
                <w:rFonts w:cstheme="minorHAnsi"/>
                <w:b/>
              </w:rPr>
              <w:br/>
              <w:t>Wens/(W)/ Vraag (V)</w:t>
            </w:r>
          </w:p>
        </w:tc>
        <w:tc>
          <w:tcPr>
            <w:tcW w:w="2826" w:type="pct"/>
            <w:tcMar>
              <w:left w:w="57" w:type="dxa"/>
              <w:right w:w="57" w:type="dxa"/>
            </w:tcMar>
          </w:tcPr>
          <w:p w14:paraId="160A05ED" w14:textId="77777777" w:rsidR="00E72DCA" w:rsidRPr="007B09BE" w:rsidRDefault="00E72DCA" w:rsidP="00CB6C2A">
            <w:pPr>
              <w:rPr>
                <w:rFonts w:cstheme="minorHAnsi"/>
                <w:b/>
              </w:rPr>
            </w:pPr>
            <w:r w:rsidRPr="007B09BE">
              <w:rPr>
                <w:rFonts w:cstheme="minorHAnsi"/>
                <w:b/>
              </w:rPr>
              <w:t>Eisen/Wensen/Vraag</w:t>
            </w:r>
          </w:p>
        </w:tc>
        <w:tc>
          <w:tcPr>
            <w:tcW w:w="533" w:type="pct"/>
            <w:tcMar>
              <w:left w:w="57" w:type="dxa"/>
              <w:right w:w="57" w:type="dxa"/>
            </w:tcMar>
          </w:tcPr>
          <w:p w14:paraId="0CF47356" w14:textId="77777777" w:rsidR="00E72DCA" w:rsidRPr="007B09BE" w:rsidRDefault="00E72DCA" w:rsidP="00CB6C2A">
            <w:pPr>
              <w:rPr>
                <w:rFonts w:cstheme="minorHAnsi"/>
                <w:b/>
              </w:rPr>
            </w:pPr>
            <w:r w:rsidRPr="007B09BE">
              <w:rPr>
                <w:rFonts w:cstheme="minorHAnsi"/>
                <w:b/>
              </w:rPr>
              <w:t>Ja/Nee</w:t>
            </w:r>
          </w:p>
        </w:tc>
        <w:tc>
          <w:tcPr>
            <w:tcW w:w="533" w:type="pct"/>
            <w:tcMar>
              <w:left w:w="57" w:type="dxa"/>
              <w:right w:w="57" w:type="dxa"/>
            </w:tcMar>
          </w:tcPr>
          <w:p w14:paraId="2BD11DB9" w14:textId="77777777" w:rsidR="00E72DCA" w:rsidRPr="007B09BE" w:rsidRDefault="00E72DCA" w:rsidP="00CB6C2A">
            <w:pPr>
              <w:rPr>
                <w:rFonts w:cstheme="minorHAnsi"/>
                <w:b/>
              </w:rPr>
            </w:pPr>
            <w:r w:rsidRPr="007B09BE">
              <w:rPr>
                <w:rFonts w:cstheme="minorHAnsi"/>
                <w:b/>
              </w:rPr>
              <w:t>Bijlage</w:t>
            </w:r>
          </w:p>
        </w:tc>
      </w:tr>
      <w:tr w:rsidR="00E72DCA" w:rsidRPr="003A3630" w14:paraId="7B3D128E" w14:textId="77777777" w:rsidTr="7741CC79">
        <w:trPr>
          <w:cantSplit/>
        </w:trPr>
        <w:tc>
          <w:tcPr>
            <w:tcW w:w="492" w:type="pct"/>
            <w:tcMar>
              <w:left w:w="57" w:type="dxa"/>
              <w:right w:w="57" w:type="dxa"/>
            </w:tcMar>
          </w:tcPr>
          <w:p w14:paraId="41061AE4" w14:textId="77777777" w:rsidR="00E72DCA" w:rsidRPr="006D4A97" w:rsidRDefault="006D4A97" w:rsidP="006D4A97">
            <w:r>
              <w:t>A</w:t>
            </w:r>
            <w:r w:rsidR="00E72DCA" w:rsidRPr="006D4A97">
              <w:t>R 1</w:t>
            </w:r>
          </w:p>
        </w:tc>
        <w:tc>
          <w:tcPr>
            <w:tcW w:w="616" w:type="pct"/>
            <w:tcMar>
              <w:left w:w="57" w:type="dxa"/>
              <w:right w:w="57" w:type="dxa"/>
            </w:tcMar>
          </w:tcPr>
          <w:p w14:paraId="65AEDD99" w14:textId="77777777" w:rsidR="00E72DCA" w:rsidRPr="006D4A97" w:rsidRDefault="00E72DCA" w:rsidP="00CB6C2A">
            <w:r w:rsidRPr="006D4A97">
              <w:t>E</w:t>
            </w:r>
          </w:p>
        </w:tc>
        <w:tc>
          <w:tcPr>
            <w:tcW w:w="2826" w:type="pct"/>
            <w:tcMar>
              <w:left w:w="57" w:type="dxa"/>
              <w:right w:w="57" w:type="dxa"/>
            </w:tcMar>
          </w:tcPr>
          <w:p w14:paraId="66CC4657" w14:textId="1B817DF9" w:rsidR="00E72DCA" w:rsidRPr="006D4A97" w:rsidRDefault="1E9611E5" w:rsidP="00CB6C2A">
            <w:r>
              <w:t>De oplossing moet éénmalige registratie en meervoudig gebruik ondersteunen. Uitgangspunt is de info</w:t>
            </w:r>
            <w:r w:rsidR="2EB60939">
              <w:t>rmatie visie van Common Ground.</w:t>
            </w:r>
          </w:p>
          <w:p w14:paraId="53AE7BDB" w14:textId="0B730319" w:rsidR="00E72DCA" w:rsidRPr="006D4A97" w:rsidRDefault="001616DD" w:rsidP="7741CC79">
            <w:hyperlink r:id="rId11">
              <w:r w:rsidR="56A76152" w:rsidRPr="7741CC79">
                <w:rPr>
                  <w:rStyle w:val="Hyperlink"/>
                </w:rPr>
                <w:t>https://www.vngrealisatie.nl/roadmap/common-ground</w:t>
              </w:r>
            </w:hyperlink>
            <w:r w:rsidR="56A76152">
              <w:t>.</w:t>
            </w:r>
          </w:p>
          <w:p w14:paraId="77ACE31C" w14:textId="549EA36D" w:rsidR="00E72DCA" w:rsidRPr="006D4A97" w:rsidRDefault="00E72DCA" w:rsidP="7741CC79"/>
        </w:tc>
        <w:tc>
          <w:tcPr>
            <w:tcW w:w="533" w:type="pct"/>
            <w:tcMar>
              <w:left w:w="57" w:type="dxa"/>
              <w:right w:w="57" w:type="dxa"/>
            </w:tcMar>
          </w:tcPr>
          <w:p w14:paraId="70DF9E56" w14:textId="77777777" w:rsidR="00E72DCA" w:rsidRPr="0082587A" w:rsidRDefault="00E72DCA" w:rsidP="00CB6C2A">
            <w:pPr>
              <w:rPr>
                <w:rFonts w:cstheme="minorHAnsi"/>
                <w:highlight w:val="yellow"/>
              </w:rPr>
            </w:pPr>
          </w:p>
        </w:tc>
        <w:tc>
          <w:tcPr>
            <w:tcW w:w="533" w:type="pct"/>
            <w:tcMar>
              <w:left w:w="57" w:type="dxa"/>
              <w:right w:w="57" w:type="dxa"/>
            </w:tcMar>
          </w:tcPr>
          <w:p w14:paraId="44E871BC" w14:textId="77777777" w:rsidR="00E72DCA" w:rsidRPr="0082587A" w:rsidRDefault="00E72DCA" w:rsidP="00CB6C2A">
            <w:pPr>
              <w:rPr>
                <w:rFonts w:cstheme="minorHAnsi"/>
                <w:highlight w:val="yellow"/>
              </w:rPr>
            </w:pPr>
          </w:p>
        </w:tc>
      </w:tr>
      <w:tr w:rsidR="00E72DCA" w:rsidRPr="003A3630" w14:paraId="1508FEEA" w14:textId="77777777" w:rsidTr="7741CC79">
        <w:trPr>
          <w:cantSplit/>
        </w:trPr>
        <w:tc>
          <w:tcPr>
            <w:tcW w:w="492" w:type="pct"/>
            <w:tcMar>
              <w:left w:w="57" w:type="dxa"/>
              <w:right w:w="57" w:type="dxa"/>
            </w:tcMar>
          </w:tcPr>
          <w:p w14:paraId="1EE2F310" w14:textId="77777777" w:rsidR="00E72DCA" w:rsidRPr="003A3630" w:rsidRDefault="006D4A97" w:rsidP="006D4A97">
            <w:pPr>
              <w:rPr>
                <w:rFonts w:cstheme="minorHAnsi"/>
              </w:rPr>
            </w:pPr>
            <w:r>
              <w:rPr>
                <w:rFonts w:cstheme="minorHAnsi"/>
              </w:rPr>
              <w:t>AR</w:t>
            </w:r>
            <w:r w:rsidR="00E72DCA">
              <w:rPr>
                <w:rFonts w:cstheme="minorHAnsi"/>
              </w:rPr>
              <w:t xml:space="preserve"> 2</w:t>
            </w:r>
          </w:p>
        </w:tc>
        <w:tc>
          <w:tcPr>
            <w:tcW w:w="616" w:type="pct"/>
            <w:tcMar>
              <w:left w:w="57" w:type="dxa"/>
              <w:right w:w="57" w:type="dxa"/>
            </w:tcMar>
          </w:tcPr>
          <w:p w14:paraId="33B80983" w14:textId="77777777" w:rsidR="00E72DCA" w:rsidRPr="003A3630" w:rsidRDefault="00E72DCA" w:rsidP="00CB6C2A">
            <w:pPr>
              <w:rPr>
                <w:rFonts w:cstheme="minorHAnsi"/>
              </w:rPr>
            </w:pPr>
            <w:r>
              <w:rPr>
                <w:rFonts w:cstheme="minorHAnsi"/>
              </w:rPr>
              <w:t>E</w:t>
            </w:r>
          </w:p>
        </w:tc>
        <w:tc>
          <w:tcPr>
            <w:tcW w:w="2826" w:type="pct"/>
            <w:tcMar>
              <w:left w:w="57" w:type="dxa"/>
              <w:right w:w="57" w:type="dxa"/>
            </w:tcMar>
          </w:tcPr>
          <w:p w14:paraId="7415B5D9" w14:textId="77777777" w:rsidR="00E72DCA" w:rsidRPr="003A3630" w:rsidRDefault="00E72DCA" w:rsidP="00CB6C2A">
            <w:r w:rsidRPr="00B07697">
              <w:t>Gemeente Land van Cuijk wil marktvolgend zijn en gebruik maken van standaard systemen, oplossingen en koppelingen/uitwisselingsformaten (geen maatwerk).</w:t>
            </w:r>
            <w:r>
              <w:t xml:space="preserve"> </w:t>
            </w:r>
          </w:p>
        </w:tc>
        <w:tc>
          <w:tcPr>
            <w:tcW w:w="533" w:type="pct"/>
            <w:tcMar>
              <w:left w:w="57" w:type="dxa"/>
              <w:right w:w="57" w:type="dxa"/>
            </w:tcMar>
          </w:tcPr>
          <w:p w14:paraId="144A5D23" w14:textId="77777777" w:rsidR="00E72DCA" w:rsidRPr="003A3630" w:rsidRDefault="00E72DCA" w:rsidP="00CB6C2A">
            <w:pPr>
              <w:rPr>
                <w:rFonts w:cstheme="minorHAnsi"/>
              </w:rPr>
            </w:pPr>
          </w:p>
        </w:tc>
        <w:tc>
          <w:tcPr>
            <w:tcW w:w="533" w:type="pct"/>
            <w:tcMar>
              <w:left w:w="57" w:type="dxa"/>
              <w:right w:w="57" w:type="dxa"/>
            </w:tcMar>
          </w:tcPr>
          <w:p w14:paraId="738610EB" w14:textId="77777777" w:rsidR="00E72DCA" w:rsidRPr="003A3630" w:rsidRDefault="00E72DCA" w:rsidP="00CB6C2A">
            <w:pPr>
              <w:rPr>
                <w:rFonts w:cstheme="minorHAnsi"/>
              </w:rPr>
            </w:pPr>
          </w:p>
        </w:tc>
      </w:tr>
      <w:tr w:rsidR="00E72DCA" w:rsidRPr="003A3630" w14:paraId="6FDF4550" w14:textId="77777777" w:rsidTr="7741CC79">
        <w:trPr>
          <w:cantSplit/>
        </w:trPr>
        <w:tc>
          <w:tcPr>
            <w:tcW w:w="492" w:type="pct"/>
            <w:tcMar>
              <w:left w:w="57" w:type="dxa"/>
              <w:right w:w="57" w:type="dxa"/>
            </w:tcMar>
          </w:tcPr>
          <w:p w14:paraId="1CD64524" w14:textId="77777777" w:rsidR="00E72DCA" w:rsidRPr="003A3630" w:rsidRDefault="006D4A97" w:rsidP="006D4A97">
            <w:pPr>
              <w:rPr>
                <w:rFonts w:cstheme="minorHAnsi"/>
              </w:rPr>
            </w:pPr>
            <w:r>
              <w:rPr>
                <w:rFonts w:cstheme="minorHAnsi"/>
              </w:rPr>
              <w:t>AR</w:t>
            </w:r>
            <w:r w:rsidR="00E72DCA">
              <w:rPr>
                <w:rFonts w:cstheme="minorHAnsi"/>
              </w:rPr>
              <w:t xml:space="preserve"> 3</w:t>
            </w:r>
          </w:p>
        </w:tc>
        <w:tc>
          <w:tcPr>
            <w:tcW w:w="616" w:type="pct"/>
            <w:tcMar>
              <w:left w:w="57" w:type="dxa"/>
              <w:right w:w="57" w:type="dxa"/>
            </w:tcMar>
          </w:tcPr>
          <w:p w14:paraId="7F659B18" w14:textId="77777777" w:rsidR="00E72DCA" w:rsidRPr="003A3630" w:rsidRDefault="00E72DCA" w:rsidP="00CB6C2A">
            <w:pPr>
              <w:rPr>
                <w:rFonts w:cstheme="minorHAnsi"/>
              </w:rPr>
            </w:pPr>
            <w:r>
              <w:rPr>
                <w:rFonts w:cstheme="minorHAnsi"/>
              </w:rPr>
              <w:t>W</w:t>
            </w:r>
          </w:p>
        </w:tc>
        <w:tc>
          <w:tcPr>
            <w:tcW w:w="2826" w:type="pct"/>
            <w:tcMar>
              <w:left w:w="57" w:type="dxa"/>
              <w:right w:w="57" w:type="dxa"/>
            </w:tcMar>
          </w:tcPr>
          <w:p w14:paraId="46989902" w14:textId="77777777" w:rsidR="00E72DCA" w:rsidRPr="003A3630" w:rsidRDefault="00E72DCA" w:rsidP="00CB6C2A">
            <w:r w:rsidRPr="003A3630">
              <w:t xml:space="preserve">De inbedding van nieuwe systemen in de organisatie zal zodanig vorm moeten worden gegeven, dat de werking doeltreffend en doelmatig </w:t>
            </w:r>
            <w:r>
              <w:t xml:space="preserve">is. </w:t>
            </w:r>
          </w:p>
        </w:tc>
        <w:tc>
          <w:tcPr>
            <w:tcW w:w="533" w:type="pct"/>
            <w:tcMar>
              <w:left w:w="57" w:type="dxa"/>
              <w:right w:w="57" w:type="dxa"/>
            </w:tcMar>
          </w:tcPr>
          <w:p w14:paraId="5A8C2178" w14:textId="77777777" w:rsidR="00E72DCA" w:rsidRDefault="007208BA" w:rsidP="00CB6C2A">
            <w:pPr>
              <w:rPr>
                <w:rFonts w:cstheme="minorHAnsi"/>
              </w:rPr>
            </w:pPr>
            <w:r>
              <w:rPr>
                <w:rFonts w:cstheme="minorHAnsi"/>
              </w:rPr>
              <w:t>P</w:t>
            </w:r>
            <w:r w:rsidR="00E72DCA">
              <w:rPr>
                <w:rFonts w:cstheme="minorHAnsi"/>
              </w:rPr>
              <w:t>unten</w:t>
            </w:r>
          </w:p>
          <w:p w14:paraId="1A3D8172" w14:textId="27A30D62" w:rsidR="00E63783" w:rsidRPr="003A3630" w:rsidRDefault="00E63783" w:rsidP="00CB6C2A">
            <w:pPr>
              <w:rPr>
                <w:rFonts w:cstheme="minorHAnsi"/>
              </w:rPr>
            </w:pPr>
            <w:r>
              <w:rPr>
                <w:rFonts w:cstheme="minorHAnsi"/>
              </w:rPr>
              <w:t>2</w:t>
            </w:r>
          </w:p>
        </w:tc>
        <w:tc>
          <w:tcPr>
            <w:tcW w:w="533" w:type="pct"/>
            <w:tcMar>
              <w:left w:w="57" w:type="dxa"/>
              <w:right w:w="57" w:type="dxa"/>
            </w:tcMar>
          </w:tcPr>
          <w:p w14:paraId="79213092" w14:textId="77777777" w:rsidR="00E72DCA" w:rsidRPr="003A3630" w:rsidRDefault="00E72DCA" w:rsidP="00CB6C2A">
            <w:pPr>
              <w:rPr>
                <w:rFonts w:cstheme="minorHAnsi"/>
              </w:rPr>
            </w:pPr>
            <w:r>
              <w:rPr>
                <w:rFonts w:cstheme="minorHAnsi"/>
              </w:rPr>
              <w:t>Maximaal ½ A4</w:t>
            </w:r>
          </w:p>
        </w:tc>
      </w:tr>
      <w:tr w:rsidR="00E72DCA" w:rsidRPr="003A3630" w14:paraId="0FDAD94B" w14:textId="77777777" w:rsidTr="7741CC79">
        <w:trPr>
          <w:cantSplit/>
        </w:trPr>
        <w:tc>
          <w:tcPr>
            <w:tcW w:w="492" w:type="pct"/>
            <w:tcMar>
              <w:left w:w="57" w:type="dxa"/>
              <w:right w:w="57" w:type="dxa"/>
            </w:tcMar>
          </w:tcPr>
          <w:p w14:paraId="11D78E1A" w14:textId="77777777" w:rsidR="00E72DCA" w:rsidRDefault="006D4A97" w:rsidP="007B496A">
            <w:pPr>
              <w:rPr>
                <w:rFonts w:cstheme="minorHAnsi"/>
              </w:rPr>
            </w:pPr>
            <w:r>
              <w:rPr>
                <w:rFonts w:cstheme="minorHAnsi"/>
              </w:rPr>
              <w:t>A</w:t>
            </w:r>
            <w:r w:rsidR="00E72DCA">
              <w:rPr>
                <w:rFonts w:cstheme="minorHAnsi"/>
              </w:rPr>
              <w:t>R 4</w:t>
            </w:r>
          </w:p>
        </w:tc>
        <w:tc>
          <w:tcPr>
            <w:tcW w:w="616" w:type="pct"/>
            <w:tcMar>
              <w:left w:w="57" w:type="dxa"/>
              <w:right w:w="57" w:type="dxa"/>
            </w:tcMar>
          </w:tcPr>
          <w:p w14:paraId="061D6CA7" w14:textId="77777777" w:rsidR="00E72DCA" w:rsidRDefault="00E72DCA" w:rsidP="00CB6C2A">
            <w:pPr>
              <w:rPr>
                <w:rFonts w:cstheme="minorHAnsi"/>
              </w:rPr>
            </w:pPr>
            <w:r>
              <w:rPr>
                <w:rFonts w:cstheme="minorHAnsi"/>
              </w:rPr>
              <w:t>E</w:t>
            </w:r>
          </w:p>
        </w:tc>
        <w:tc>
          <w:tcPr>
            <w:tcW w:w="2826" w:type="pct"/>
            <w:tcMar>
              <w:left w:w="57" w:type="dxa"/>
              <w:right w:w="57" w:type="dxa"/>
            </w:tcMar>
          </w:tcPr>
          <w:p w14:paraId="4B228CBC" w14:textId="77777777" w:rsidR="00E72DCA" w:rsidRPr="00B07697" w:rsidRDefault="00E72DCA" w:rsidP="00D127DC">
            <w:r w:rsidRPr="00B07697">
              <w:t>De oplossing voldoet aan alle relevante standaarden zoals beschreven in de Gemeentelijke ICT- kwaliteitsnormen (bijlage bij de GIBIT20</w:t>
            </w:r>
            <w:r w:rsidR="00D127DC" w:rsidRPr="00B07697">
              <w:t>20</w:t>
            </w:r>
            <w:r w:rsidRPr="00B07697">
              <w:t>).</w:t>
            </w:r>
          </w:p>
        </w:tc>
        <w:tc>
          <w:tcPr>
            <w:tcW w:w="533" w:type="pct"/>
            <w:tcMar>
              <w:left w:w="57" w:type="dxa"/>
              <w:right w:w="57" w:type="dxa"/>
            </w:tcMar>
          </w:tcPr>
          <w:p w14:paraId="637805D2" w14:textId="77777777" w:rsidR="00E72DCA" w:rsidRDefault="00E72DCA" w:rsidP="00CB6C2A">
            <w:pPr>
              <w:rPr>
                <w:rFonts w:cstheme="minorHAnsi"/>
              </w:rPr>
            </w:pPr>
          </w:p>
        </w:tc>
        <w:tc>
          <w:tcPr>
            <w:tcW w:w="533" w:type="pct"/>
            <w:tcMar>
              <w:left w:w="57" w:type="dxa"/>
              <w:right w:w="57" w:type="dxa"/>
            </w:tcMar>
          </w:tcPr>
          <w:p w14:paraId="463F29E8" w14:textId="77777777" w:rsidR="00E72DCA" w:rsidRDefault="00E72DCA" w:rsidP="00CB6C2A">
            <w:pPr>
              <w:rPr>
                <w:rFonts w:cstheme="minorHAnsi"/>
              </w:rPr>
            </w:pPr>
          </w:p>
        </w:tc>
      </w:tr>
      <w:tr w:rsidR="00E72DCA" w:rsidRPr="003A3630" w14:paraId="3C9306C1" w14:textId="77777777" w:rsidTr="7741CC79">
        <w:trPr>
          <w:cantSplit/>
        </w:trPr>
        <w:tc>
          <w:tcPr>
            <w:tcW w:w="492" w:type="pct"/>
            <w:tcMar>
              <w:left w:w="57" w:type="dxa"/>
              <w:right w:w="57" w:type="dxa"/>
            </w:tcMar>
          </w:tcPr>
          <w:p w14:paraId="1F0F3C2C" w14:textId="2130AB87" w:rsidR="00E72DCA" w:rsidRDefault="006D4A97" w:rsidP="7741CC79">
            <w:pPr>
              <w:rPr>
                <w:rFonts w:cstheme="minorBidi"/>
              </w:rPr>
            </w:pPr>
            <w:r w:rsidRPr="7741CC79">
              <w:rPr>
                <w:rFonts w:cstheme="minorBidi"/>
              </w:rPr>
              <w:t xml:space="preserve">AR </w:t>
            </w:r>
            <w:r w:rsidR="21D079A4" w:rsidRPr="7741CC79">
              <w:rPr>
                <w:rFonts w:cstheme="minorBidi"/>
              </w:rPr>
              <w:t>5</w:t>
            </w:r>
          </w:p>
        </w:tc>
        <w:tc>
          <w:tcPr>
            <w:tcW w:w="616" w:type="pct"/>
            <w:tcMar>
              <w:left w:w="57" w:type="dxa"/>
              <w:right w:w="57" w:type="dxa"/>
            </w:tcMar>
          </w:tcPr>
          <w:p w14:paraId="2F0E185F" w14:textId="77777777" w:rsidR="00E72DCA" w:rsidRDefault="00E72DCA" w:rsidP="00CB6C2A">
            <w:pPr>
              <w:rPr>
                <w:rFonts w:cstheme="minorHAnsi"/>
              </w:rPr>
            </w:pPr>
            <w:r>
              <w:rPr>
                <w:rFonts w:cstheme="minorHAnsi"/>
              </w:rPr>
              <w:t>E</w:t>
            </w:r>
          </w:p>
        </w:tc>
        <w:tc>
          <w:tcPr>
            <w:tcW w:w="2826" w:type="pct"/>
            <w:tcMar>
              <w:left w:w="57" w:type="dxa"/>
              <w:right w:w="57" w:type="dxa"/>
            </w:tcMar>
          </w:tcPr>
          <w:p w14:paraId="62AB4AE9" w14:textId="77777777" w:rsidR="00E72DCA" w:rsidRPr="003A3630" w:rsidRDefault="173CF2AC" w:rsidP="006D4A97">
            <w:pPr>
              <w:rPr>
                <w:color w:val="000000" w:themeColor="text1"/>
              </w:rPr>
            </w:pPr>
            <w:r w:rsidRPr="709A3712">
              <w:rPr>
                <w:color w:val="000000" w:themeColor="text1"/>
              </w:rPr>
              <w:t>Uw applicatie dient gekoppeld te</w:t>
            </w:r>
            <w:r w:rsidR="006D4A97" w:rsidRPr="709A3712">
              <w:rPr>
                <w:color w:val="000000" w:themeColor="text1"/>
              </w:rPr>
              <w:t xml:space="preserve"> worden andere applicaties. Zie bijlage X</w:t>
            </w:r>
            <w:r w:rsidR="006D31A6">
              <w:rPr>
                <w:color w:val="000000" w:themeColor="text1"/>
              </w:rPr>
              <w:t xml:space="preserve"> ( Koppelingen)</w:t>
            </w:r>
          </w:p>
        </w:tc>
        <w:tc>
          <w:tcPr>
            <w:tcW w:w="533" w:type="pct"/>
            <w:tcMar>
              <w:left w:w="57" w:type="dxa"/>
              <w:right w:w="57" w:type="dxa"/>
            </w:tcMar>
          </w:tcPr>
          <w:p w14:paraId="17AD93B2" w14:textId="77777777" w:rsidR="00E72DCA" w:rsidRDefault="00E72DCA" w:rsidP="00CB6C2A">
            <w:pPr>
              <w:rPr>
                <w:rFonts w:cstheme="minorHAnsi"/>
              </w:rPr>
            </w:pPr>
          </w:p>
        </w:tc>
        <w:tc>
          <w:tcPr>
            <w:tcW w:w="533" w:type="pct"/>
            <w:tcMar>
              <w:left w:w="57" w:type="dxa"/>
              <w:right w:w="57" w:type="dxa"/>
            </w:tcMar>
          </w:tcPr>
          <w:p w14:paraId="0DE4B5B7" w14:textId="77777777" w:rsidR="00E72DCA" w:rsidRDefault="00E72DCA" w:rsidP="00CB6C2A">
            <w:pPr>
              <w:rPr>
                <w:rFonts w:cstheme="minorHAnsi"/>
              </w:rPr>
            </w:pPr>
          </w:p>
        </w:tc>
      </w:tr>
      <w:tr w:rsidR="004805C3" w:rsidRPr="003A3630" w14:paraId="68387FE3" w14:textId="77777777" w:rsidTr="7741CC79">
        <w:trPr>
          <w:cantSplit/>
        </w:trPr>
        <w:tc>
          <w:tcPr>
            <w:tcW w:w="492" w:type="pct"/>
            <w:tcMar>
              <w:left w:w="57" w:type="dxa"/>
              <w:right w:w="57" w:type="dxa"/>
            </w:tcMar>
          </w:tcPr>
          <w:p w14:paraId="694C9CAD" w14:textId="7F91BFB5" w:rsidR="004805C3" w:rsidRPr="00F029CC" w:rsidRDefault="250CA79D" w:rsidP="7741CC79">
            <w:pPr>
              <w:rPr>
                <w:rFonts w:cstheme="minorBidi"/>
              </w:rPr>
            </w:pPr>
            <w:r w:rsidRPr="7741CC79">
              <w:rPr>
                <w:rFonts w:cstheme="minorBidi"/>
              </w:rPr>
              <w:t xml:space="preserve">AR </w:t>
            </w:r>
            <w:r w:rsidR="65D74164" w:rsidRPr="7741CC79">
              <w:rPr>
                <w:rFonts w:cstheme="minorBidi"/>
              </w:rPr>
              <w:t>6</w:t>
            </w:r>
          </w:p>
        </w:tc>
        <w:tc>
          <w:tcPr>
            <w:tcW w:w="616" w:type="pct"/>
            <w:tcMar>
              <w:left w:w="57" w:type="dxa"/>
              <w:right w:w="57" w:type="dxa"/>
            </w:tcMar>
          </w:tcPr>
          <w:p w14:paraId="34CC6B09" w14:textId="77777777" w:rsidR="004805C3" w:rsidRPr="00F029CC" w:rsidRDefault="004805C3" w:rsidP="004805C3">
            <w:pPr>
              <w:rPr>
                <w:rFonts w:cstheme="minorHAnsi"/>
              </w:rPr>
            </w:pPr>
            <w:r w:rsidRPr="00F029CC">
              <w:rPr>
                <w:rFonts w:cstheme="minorHAnsi"/>
              </w:rPr>
              <w:t>E</w:t>
            </w:r>
          </w:p>
        </w:tc>
        <w:tc>
          <w:tcPr>
            <w:tcW w:w="2826" w:type="pct"/>
            <w:tcMar>
              <w:left w:w="57" w:type="dxa"/>
              <w:right w:w="57" w:type="dxa"/>
            </w:tcMar>
          </w:tcPr>
          <w:p w14:paraId="4570E0BF" w14:textId="77777777" w:rsidR="004805C3" w:rsidRPr="00E51669" w:rsidRDefault="004805C3" w:rsidP="004805C3">
            <w:pPr>
              <w:rPr>
                <w:color w:val="000000" w:themeColor="text1"/>
              </w:rPr>
            </w:pPr>
            <w:r w:rsidRPr="00E51669">
              <w:rPr>
                <w:color w:val="000000" w:themeColor="text1"/>
              </w:rPr>
              <w:t>Gemeente Land van Cuijk staat geen directe koppelingen tussen WAN en LAN toe, maar verplicht gebruik van een DMZ</w:t>
            </w:r>
            <w:r w:rsidR="00111D64" w:rsidRPr="00E51669">
              <w:rPr>
                <w:color w:val="000000" w:themeColor="text1"/>
              </w:rPr>
              <w:t xml:space="preserve"> of gelijkwaardig veilige oplossing</w:t>
            </w:r>
            <w:r w:rsidRPr="00E51669">
              <w:rPr>
                <w:color w:val="000000" w:themeColor="text1"/>
              </w:rPr>
              <w:t>.</w:t>
            </w:r>
          </w:p>
          <w:p w14:paraId="542AB555" w14:textId="77777777" w:rsidR="004805C3" w:rsidRPr="00E51669" w:rsidRDefault="004805C3" w:rsidP="004805C3">
            <w:pPr>
              <w:pStyle w:val="Lijstalinea"/>
              <w:numPr>
                <w:ilvl w:val="0"/>
                <w:numId w:val="18"/>
              </w:numPr>
              <w:rPr>
                <w:color w:val="000000" w:themeColor="text1"/>
              </w:rPr>
            </w:pPr>
            <w:r w:rsidRPr="00E51669">
              <w:rPr>
                <w:color w:val="000000" w:themeColor="text1"/>
              </w:rPr>
              <w:t>Firewalls maken onderdeel uit van de realisatie van de DMZ</w:t>
            </w:r>
            <w:r w:rsidR="00111D64" w:rsidRPr="00E51669">
              <w:rPr>
                <w:color w:val="000000" w:themeColor="text1"/>
              </w:rPr>
              <w:t xml:space="preserve"> of de gelijkwaardig veilige oplossing</w:t>
            </w:r>
            <w:r w:rsidRPr="00E51669">
              <w:rPr>
                <w:color w:val="000000" w:themeColor="text1"/>
              </w:rPr>
              <w:t xml:space="preserve">; </w:t>
            </w:r>
          </w:p>
          <w:p w14:paraId="390FC616" w14:textId="77777777" w:rsidR="00E31AC3" w:rsidRPr="00E51669" w:rsidRDefault="00E31AC3" w:rsidP="002253C9">
            <w:pPr>
              <w:pStyle w:val="Lijstalinea"/>
              <w:numPr>
                <w:ilvl w:val="0"/>
                <w:numId w:val="18"/>
              </w:numPr>
              <w:rPr>
                <w:color w:val="000000" w:themeColor="text1"/>
              </w:rPr>
            </w:pPr>
            <w:r w:rsidRPr="00E51669">
              <w:rPr>
                <w:color w:val="000000" w:themeColor="text1"/>
              </w:rPr>
              <w:t>Wij maken gebruik van onder andere</w:t>
            </w:r>
            <w:r w:rsidR="004805C3" w:rsidRPr="00E51669">
              <w:rPr>
                <w:color w:val="000000" w:themeColor="text1"/>
              </w:rPr>
              <w:t xml:space="preserve"> proxy/Web Application Firewall</w:t>
            </w:r>
            <w:r w:rsidRPr="00E51669">
              <w:rPr>
                <w:color w:val="000000" w:themeColor="text1"/>
              </w:rPr>
              <w:t>ing</w:t>
            </w:r>
            <w:r w:rsidR="004805C3" w:rsidRPr="00E51669">
              <w:rPr>
                <w:color w:val="000000" w:themeColor="text1"/>
              </w:rPr>
              <w:t>.</w:t>
            </w:r>
            <w:r w:rsidRPr="00E51669">
              <w:rPr>
                <w:color w:val="000000" w:themeColor="text1"/>
              </w:rPr>
              <w:t xml:space="preserve"> </w:t>
            </w:r>
            <w:r w:rsidR="004805C3" w:rsidRPr="00E51669">
              <w:rPr>
                <w:color w:val="000000" w:themeColor="text1"/>
              </w:rPr>
              <w:t xml:space="preserve"> </w:t>
            </w:r>
          </w:p>
          <w:p w14:paraId="7DF39FAA" w14:textId="77777777" w:rsidR="004805C3" w:rsidRPr="00E51669" w:rsidRDefault="67262E97" w:rsidP="002253C9">
            <w:pPr>
              <w:pStyle w:val="Lijstalinea"/>
              <w:numPr>
                <w:ilvl w:val="0"/>
                <w:numId w:val="18"/>
              </w:numPr>
              <w:rPr>
                <w:color w:val="000000" w:themeColor="text1"/>
              </w:rPr>
            </w:pPr>
            <w:proofErr w:type="spellStart"/>
            <w:r w:rsidRPr="709A3712">
              <w:t>Webpublicatieappliances</w:t>
            </w:r>
            <w:proofErr w:type="spellEnd"/>
            <w:r w:rsidR="30ABE94C" w:rsidRPr="709A3712">
              <w:t xml:space="preserve"> </w:t>
            </w:r>
            <w:r w:rsidRPr="709A3712">
              <w:t xml:space="preserve"> e</w:t>
            </w:r>
            <w:r w:rsidRPr="709A3712">
              <w:rPr>
                <w:color w:val="000000" w:themeColor="text1"/>
              </w:rPr>
              <w:t>n/of services dienen in de DMZ te worden geplaatst.</w:t>
            </w:r>
            <w:r w:rsidR="30ABE94C" w:rsidRPr="709A3712">
              <w:rPr>
                <w:color w:val="000000" w:themeColor="text1"/>
              </w:rPr>
              <w:t xml:space="preserve"> </w:t>
            </w:r>
          </w:p>
          <w:p w14:paraId="5EF6C0A4" w14:textId="77777777" w:rsidR="004805C3" w:rsidRPr="00E51669" w:rsidRDefault="004805C3" w:rsidP="004805C3">
            <w:pPr>
              <w:pStyle w:val="Lijstalinea"/>
              <w:numPr>
                <w:ilvl w:val="0"/>
                <w:numId w:val="18"/>
              </w:numPr>
              <w:rPr>
                <w:color w:val="000000" w:themeColor="text1"/>
              </w:rPr>
            </w:pPr>
            <w:r w:rsidRPr="00E51669">
              <w:rPr>
                <w:color w:val="000000" w:themeColor="text1"/>
              </w:rPr>
              <w:t>Marktconforme versleutelingstechnieken zijn een eis.</w:t>
            </w:r>
          </w:p>
          <w:p w14:paraId="63E5FBC2" w14:textId="77777777" w:rsidR="004805C3" w:rsidRPr="007552D3" w:rsidRDefault="004805C3" w:rsidP="004805C3">
            <w:pPr>
              <w:rPr>
                <w:b/>
                <w:color w:val="000000" w:themeColor="text1"/>
              </w:rPr>
            </w:pPr>
            <w:r w:rsidRPr="00E51669">
              <w:rPr>
                <w:color w:val="000000" w:themeColor="text1"/>
              </w:rPr>
              <w:t>Uw oplossing dient te kunnen werken met deze voorwaarden</w:t>
            </w:r>
            <w:r w:rsidRPr="007552D3">
              <w:rPr>
                <w:b/>
                <w:color w:val="000000" w:themeColor="text1"/>
              </w:rPr>
              <w:t>.</w:t>
            </w:r>
          </w:p>
        </w:tc>
        <w:tc>
          <w:tcPr>
            <w:tcW w:w="533" w:type="pct"/>
            <w:tcMar>
              <w:left w:w="57" w:type="dxa"/>
              <w:right w:w="57" w:type="dxa"/>
            </w:tcMar>
          </w:tcPr>
          <w:p w14:paraId="66204FF1" w14:textId="77777777" w:rsidR="004805C3" w:rsidRDefault="004805C3" w:rsidP="004805C3">
            <w:pPr>
              <w:rPr>
                <w:rFonts w:cstheme="minorHAnsi"/>
              </w:rPr>
            </w:pPr>
          </w:p>
        </w:tc>
        <w:tc>
          <w:tcPr>
            <w:tcW w:w="533" w:type="pct"/>
            <w:tcMar>
              <w:left w:w="57" w:type="dxa"/>
              <w:right w:w="57" w:type="dxa"/>
            </w:tcMar>
          </w:tcPr>
          <w:p w14:paraId="2DBF0D7D" w14:textId="77777777" w:rsidR="004805C3" w:rsidRDefault="004805C3" w:rsidP="004805C3">
            <w:pPr>
              <w:rPr>
                <w:rFonts w:cstheme="minorHAnsi"/>
              </w:rPr>
            </w:pPr>
          </w:p>
        </w:tc>
      </w:tr>
      <w:tr w:rsidR="25A0E1DE" w14:paraId="4AFEA065" w14:textId="77777777" w:rsidTr="7741CC79">
        <w:trPr>
          <w:cantSplit/>
        </w:trPr>
        <w:tc>
          <w:tcPr>
            <w:tcW w:w="894" w:type="dxa"/>
            <w:tcMar>
              <w:left w:w="57" w:type="dxa"/>
              <w:right w:w="57" w:type="dxa"/>
            </w:tcMar>
          </w:tcPr>
          <w:p w14:paraId="78FB878A" w14:textId="0334F9A5" w:rsidR="55C46D3D" w:rsidRDefault="79C3343F" w:rsidP="25A0E1DE">
            <w:pPr>
              <w:rPr>
                <w:rFonts w:eastAsia="Times New Roman"/>
              </w:rPr>
            </w:pPr>
            <w:r w:rsidRPr="7741CC79">
              <w:rPr>
                <w:rFonts w:eastAsia="Times New Roman"/>
              </w:rPr>
              <w:t xml:space="preserve">AR </w:t>
            </w:r>
            <w:r w:rsidR="3D9681AF" w:rsidRPr="7741CC79">
              <w:rPr>
                <w:rFonts w:eastAsia="Times New Roman"/>
              </w:rPr>
              <w:t>7</w:t>
            </w:r>
          </w:p>
        </w:tc>
        <w:tc>
          <w:tcPr>
            <w:tcW w:w="1121" w:type="dxa"/>
            <w:tcMar>
              <w:left w:w="57" w:type="dxa"/>
              <w:right w:w="57" w:type="dxa"/>
            </w:tcMar>
          </w:tcPr>
          <w:p w14:paraId="7E16FAAD" w14:textId="0054EE9C" w:rsidR="55C46D3D" w:rsidRDefault="55C46D3D" w:rsidP="25A0E1DE">
            <w:pPr>
              <w:rPr>
                <w:rFonts w:eastAsia="Times New Roman"/>
              </w:rPr>
            </w:pPr>
            <w:r w:rsidRPr="25A0E1DE">
              <w:rPr>
                <w:rFonts w:eastAsia="Times New Roman"/>
              </w:rPr>
              <w:t>E</w:t>
            </w:r>
          </w:p>
        </w:tc>
        <w:tc>
          <w:tcPr>
            <w:tcW w:w="5140" w:type="dxa"/>
            <w:tcMar>
              <w:left w:w="57" w:type="dxa"/>
              <w:right w:w="57" w:type="dxa"/>
            </w:tcMar>
          </w:tcPr>
          <w:p w14:paraId="6ED3D62B" w14:textId="7771EFC4" w:rsidR="55C46D3D" w:rsidRDefault="55C46D3D" w:rsidP="25A0E1DE">
            <w:pPr>
              <w:rPr>
                <w:color w:val="000000" w:themeColor="text1"/>
              </w:rPr>
            </w:pPr>
            <w:r w:rsidRPr="40027DDD">
              <w:rPr>
                <w:rFonts w:eastAsia="Calibri" w:cs="Calibri"/>
                <w:sz w:val="22"/>
                <w:szCs w:val="22"/>
              </w:rPr>
              <w:t>B</w:t>
            </w:r>
            <w:r w:rsidRPr="40027DDD">
              <w:rPr>
                <w:rFonts w:eastAsia="Times New Roman"/>
                <w:color w:val="000000" w:themeColor="text1"/>
              </w:rPr>
              <w:t>ij de installatie van systemen en het daarbij opvoeren/</w:t>
            </w:r>
            <w:r w:rsidR="481FEDBE" w:rsidRPr="40027DDD">
              <w:rPr>
                <w:rFonts w:eastAsia="Times New Roman"/>
                <w:color w:val="000000" w:themeColor="text1"/>
              </w:rPr>
              <w:t xml:space="preserve"> </w:t>
            </w:r>
            <w:r w:rsidRPr="40027DDD">
              <w:rPr>
                <w:rFonts w:eastAsia="Times New Roman"/>
                <w:color w:val="000000" w:themeColor="text1"/>
              </w:rPr>
              <w:t xml:space="preserve">registreren en aanmaken van de bijbehorende accounts/inlog gegevens, zoals systeem accounts, SA accounts, Service accounts, database rollen </w:t>
            </w:r>
            <w:proofErr w:type="spellStart"/>
            <w:r w:rsidRPr="40027DDD">
              <w:rPr>
                <w:rFonts w:eastAsia="Times New Roman"/>
                <w:color w:val="000000" w:themeColor="text1"/>
              </w:rPr>
              <w:t>etc</w:t>
            </w:r>
            <w:proofErr w:type="spellEnd"/>
            <w:r w:rsidRPr="40027DDD">
              <w:rPr>
                <w:rFonts w:eastAsia="Times New Roman"/>
                <w:color w:val="000000" w:themeColor="text1"/>
              </w:rPr>
              <w:t xml:space="preserve"> </w:t>
            </w:r>
            <w:proofErr w:type="spellStart"/>
            <w:r w:rsidRPr="40027DDD">
              <w:rPr>
                <w:rFonts w:eastAsia="Times New Roman"/>
                <w:color w:val="000000" w:themeColor="text1"/>
              </w:rPr>
              <w:t>etc</w:t>
            </w:r>
            <w:proofErr w:type="spellEnd"/>
            <w:r w:rsidRPr="40027DDD">
              <w:rPr>
                <w:rFonts w:eastAsia="Times New Roman"/>
                <w:color w:val="000000" w:themeColor="text1"/>
              </w:rPr>
              <w:t>, verwachten wij:</w:t>
            </w:r>
          </w:p>
          <w:p w14:paraId="5F84A06F" w14:textId="4C886C41" w:rsidR="55C46D3D" w:rsidRDefault="55C46D3D" w:rsidP="25A0E1DE">
            <w:pPr>
              <w:rPr>
                <w:color w:val="000000" w:themeColor="text1"/>
              </w:rPr>
            </w:pPr>
            <w:r w:rsidRPr="40027DDD">
              <w:rPr>
                <w:rFonts w:eastAsia="Times New Roman"/>
                <w:color w:val="000000" w:themeColor="text1"/>
              </w:rPr>
              <w:t xml:space="preserve">Een duidelijke omschrijving van de bijbehorende rechten en eventuele </w:t>
            </w:r>
            <w:proofErr w:type="spellStart"/>
            <w:r w:rsidR="37A5507A" w:rsidRPr="40027DDD">
              <w:rPr>
                <w:rFonts w:eastAsia="Times New Roman"/>
                <w:color w:val="000000" w:themeColor="text1"/>
              </w:rPr>
              <w:t>policy's</w:t>
            </w:r>
            <w:proofErr w:type="spellEnd"/>
            <w:r w:rsidR="37A5507A" w:rsidRPr="40027DDD">
              <w:rPr>
                <w:rFonts w:eastAsia="Times New Roman"/>
                <w:color w:val="000000" w:themeColor="text1"/>
              </w:rPr>
              <w:t xml:space="preserve"> </w:t>
            </w:r>
            <w:r w:rsidRPr="40027DDD">
              <w:rPr>
                <w:rFonts w:eastAsia="Times New Roman"/>
                <w:color w:val="000000" w:themeColor="text1"/>
              </w:rPr>
              <w:t>. De juiste beschrijving/protocol voor het wijzigen, al dan niet periodiek, van dit wachtwoord.</w:t>
            </w:r>
          </w:p>
          <w:p w14:paraId="18180D26" w14:textId="750EF21F" w:rsidR="25A0E1DE" w:rsidRDefault="55C46D3D" w:rsidP="40027DDD">
            <w:pPr>
              <w:rPr>
                <w:color w:val="000000" w:themeColor="text1"/>
              </w:rPr>
            </w:pPr>
            <w:r w:rsidRPr="40027DDD">
              <w:rPr>
                <w:rFonts w:eastAsia="Times New Roman"/>
                <w:color w:val="000000" w:themeColor="text1"/>
              </w:rPr>
              <w:t>Land van Cuijk accepteert onder geen enkele voorwaarde het gebruik van standaardwachtwoorden door een leverancier. Bij het instellen van een bovengenoemd account levert Land Van Cuijk het definitieve wachtwoord.</w:t>
            </w:r>
            <w:r w:rsidR="14D81B19" w:rsidRPr="40027DDD">
              <w:rPr>
                <w:rFonts w:eastAsia="Times New Roman"/>
                <w:color w:val="000000" w:themeColor="text1"/>
              </w:rPr>
              <w:t xml:space="preserve"> </w:t>
            </w:r>
            <w:r w:rsidRPr="40027DDD">
              <w:rPr>
                <w:rFonts w:eastAsia="Times New Roman"/>
                <w:color w:val="000000" w:themeColor="text1"/>
              </w:rPr>
              <w:t>Het is de leverancier uitdrukkelijk verboden dit wachtwoord op enigerlei wijze vast te leggen.</w:t>
            </w:r>
          </w:p>
        </w:tc>
        <w:tc>
          <w:tcPr>
            <w:tcW w:w="970" w:type="dxa"/>
            <w:tcMar>
              <w:left w:w="57" w:type="dxa"/>
              <w:right w:w="57" w:type="dxa"/>
            </w:tcMar>
          </w:tcPr>
          <w:p w14:paraId="3603C19A" w14:textId="6C8CB65F" w:rsidR="25A0E1DE" w:rsidRDefault="25A0E1DE" w:rsidP="25A0E1DE">
            <w:pPr>
              <w:rPr>
                <w:rFonts w:eastAsia="Times New Roman"/>
              </w:rPr>
            </w:pPr>
          </w:p>
        </w:tc>
        <w:tc>
          <w:tcPr>
            <w:tcW w:w="970" w:type="dxa"/>
            <w:tcMar>
              <w:left w:w="57" w:type="dxa"/>
              <w:right w:w="57" w:type="dxa"/>
            </w:tcMar>
          </w:tcPr>
          <w:p w14:paraId="4D271574" w14:textId="223376E9" w:rsidR="25A0E1DE" w:rsidRDefault="25A0E1DE" w:rsidP="25A0E1DE">
            <w:pPr>
              <w:rPr>
                <w:rFonts w:eastAsia="Times New Roman"/>
              </w:rPr>
            </w:pPr>
          </w:p>
        </w:tc>
      </w:tr>
    </w:tbl>
    <w:p w14:paraId="6B62F1B3" w14:textId="77777777" w:rsidR="00705887" w:rsidRDefault="00705887" w:rsidP="00595DDA">
      <w:pPr>
        <w:rPr>
          <w:color w:val="000000" w:themeColor="text1"/>
        </w:rPr>
      </w:pPr>
    </w:p>
    <w:p w14:paraId="02F2C34E" w14:textId="77777777" w:rsidR="00705887" w:rsidRDefault="00705887" w:rsidP="00595DDA">
      <w:pPr>
        <w:rPr>
          <w:color w:val="000000" w:themeColor="text1"/>
        </w:rPr>
      </w:pPr>
    </w:p>
    <w:p w14:paraId="680A4E5D" w14:textId="77777777" w:rsidR="00705887" w:rsidRDefault="00705887" w:rsidP="00595DDA">
      <w:pPr>
        <w:rPr>
          <w:color w:val="000000" w:themeColor="text1"/>
        </w:rPr>
      </w:pPr>
    </w:p>
    <w:p w14:paraId="76228D6F" w14:textId="77777777" w:rsidR="00705887" w:rsidRDefault="006D4A97" w:rsidP="006D4A97">
      <w:pPr>
        <w:pStyle w:val="Kop1"/>
        <w:rPr>
          <w:color w:val="000000" w:themeColor="text1"/>
        </w:rPr>
      </w:pPr>
      <w:bookmarkStart w:id="11" w:name="_Toc69224425"/>
      <w:r w:rsidRPr="709A3712">
        <w:rPr>
          <w:color w:val="000000" w:themeColor="text1"/>
        </w:rPr>
        <w:lastRenderedPageBreak/>
        <w:t>Interoperabiliteit</w:t>
      </w:r>
      <w:bookmarkEnd w:id="11"/>
    </w:p>
    <w:p w14:paraId="19219836" w14:textId="77777777" w:rsidR="006D4A97" w:rsidRDefault="006D4A97" w:rsidP="006D4A97">
      <w:pPr>
        <w:pStyle w:val="Body"/>
      </w:pPr>
    </w:p>
    <w:tbl>
      <w:tblPr>
        <w:tblStyle w:val="Tabelraster"/>
        <w:tblW w:w="5043" w:type="pct"/>
        <w:tblLayout w:type="fixed"/>
        <w:tblLook w:val="04A0" w:firstRow="1" w:lastRow="0" w:firstColumn="1" w:lastColumn="0" w:noHBand="0" w:noVBand="1"/>
      </w:tblPr>
      <w:tblGrid>
        <w:gridCol w:w="894"/>
        <w:gridCol w:w="1121"/>
        <w:gridCol w:w="5140"/>
        <w:gridCol w:w="970"/>
        <w:gridCol w:w="970"/>
      </w:tblGrid>
      <w:tr w:rsidR="00C91E60" w:rsidRPr="003A3630" w14:paraId="1379A0B3" w14:textId="77777777" w:rsidTr="7741CC79">
        <w:trPr>
          <w:cantSplit/>
          <w:tblHeader/>
        </w:trPr>
        <w:tc>
          <w:tcPr>
            <w:tcW w:w="4467" w:type="pct"/>
            <w:gridSpan w:val="4"/>
            <w:tcMar>
              <w:left w:w="57" w:type="dxa"/>
              <w:right w:w="57" w:type="dxa"/>
            </w:tcMar>
          </w:tcPr>
          <w:p w14:paraId="0B49F6F3" w14:textId="77777777" w:rsidR="00C91E60" w:rsidRPr="007B09BE" w:rsidRDefault="00C91E60" w:rsidP="00C91E60">
            <w:pPr>
              <w:rPr>
                <w:rFonts w:cstheme="minorHAnsi"/>
                <w:b/>
              </w:rPr>
            </w:pPr>
            <w:r>
              <w:rPr>
                <w:rFonts w:cstheme="minorHAnsi"/>
                <w:b/>
              </w:rPr>
              <w:t>Eisen en wensen t.a.v. Interoperabiliteit</w:t>
            </w:r>
            <w:r w:rsidRPr="007B09BE">
              <w:rPr>
                <w:rFonts w:cstheme="minorHAnsi"/>
                <w:b/>
              </w:rPr>
              <w:t xml:space="preserve"> (</w:t>
            </w:r>
            <w:r>
              <w:rPr>
                <w:rFonts w:cstheme="minorHAnsi"/>
                <w:b/>
              </w:rPr>
              <w:t>IO</w:t>
            </w:r>
            <w:r w:rsidRPr="007B09BE">
              <w:rPr>
                <w:rFonts w:cstheme="minorHAnsi"/>
                <w:b/>
              </w:rPr>
              <w:t>)</w:t>
            </w:r>
          </w:p>
        </w:tc>
        <w:tc>
          <w:tcPr>
            <w:tcW w:w="533" w:type="pct"/>
            <w:tcMar>
              <w:left w:w="57" w:type="dxa"/>
              <w:right w:w="57" w:type="dxa"/>
            </w:tcMar>
          </w:tcPr>
          <w:p w14:paraId="296FEF7D" w14:textId="77777777" w:rsidR="00C91E60" w:rsidRPr="003A3630" w:rsidRDefault="00C91E60" w:rsidP="00CB6C2A">
            <w:pPr>
              <w:rPr>
                <w:rFonts w:cstheme="minorHAnsi"/>
              </w:rPr>
            </w:pPr>
          </w:p>
        </w:tc>
      </w:tr>
      <w:tr w:rsidR="00C91E60" w:rsidRPr="003A3630" w14:paraId="5622603B" w14:textId="77777777" w:rsidTr="7741CC79">
        <w:trPr>
          <w:cantSplit/>
          <w:tblHeader/>
        </w:trPr>
        <w:tc>
          <w:tcPr>
            <w:tcW w:w="492" w:type="pct"/>
            <w:tcMar>
              <w:left w:w="57" w:type="dxa"/>
              <w:right w:w="57" w:type="dxa"/>
            </w:tcMar>
          </w:tcPr>
          <w:p w14:paraId="087B49B4" w14:textId="77777777" w:rsidR="00C91E60" w:rsidRPr="007B09BE" w:rsidRDefault="00C91E60" w:rsidP="00CB6C2A">
            <w:pPr>
              <w:rPr>
                <w:rFonts w:cstheme="minorHAnsi"/>
                <w:b/>
              </w:rPr>
            </w:pPr>
            <w:r w:rsidRPr="007B09BE">
              <w:rPr>
                <w:rFonts w:cstheme="minorHAnsi"/>
                <w:b/>
              </w:rPr>
              <w:t>Nummer</w:t>
            </w:r>
          </w:p>
        </w:tc>
        <w:tc>
          <w:tcPr>
            <w:tcW w:w="616" w:type="pct"/>
            <w:tcMar>
              <w:left w:w="57" w:type="dxa"/>
              <w:right w:w="57" w:type="dxa"/>
            </w:tcMar>
          </w:tcPr>
          <w:p w14:paraId="75302221" w14:textId="77777777" w:rsidR="00C91E60" w:rsidRPr="007B09BE" w:rsidRDefault="00C91E60" w:rsidP="00CB6C2A">
            <w:pPr>
              <w:rPr>
                <w:rFonts w:cstheme="minorHAnsi"/>
                <w:b/>
              </w:rPr>
            </w:pPr>
            <w:r w:rsidRPr="007B09BE">
              <w:rPr>
                <w:rFonts w:cstheme="minorHAnsi"/>
                <w:b/>
              </w:rPr>
              <w:t>Eis (E)/</w:t>
            </w:r>
            <w:r w:rsidRPr="007B09BE">
              <w:rPr>
                <w:rFonts w:cstheme="minorHAnsi"/>
                <w:b/>
              </w:rPr>
              <w:br/>
              <w:t>Wens/(W)/ Vraag (V)</w:t>
            </w:r>
          </w:p>
        </w:tc>
        <w:tc>
          <w:tcPr>
            <w:tcW w:w="2826" w:type="pct"/>
            <w:tcMar>
              <w:left w:w="57" w:type="dxa"/>
              <w:right w:w="57" w:type="dxa"/>
            </w:tcMar>
          </w:tcPr>
          <w:p w14:paraId="04C1D468" w14:textId="77777777" w:rsidR="00C91E60" w:rsidRPr="007B09BE" w:rsidRDefault="00C91E60" w:rsidP="00CB6C2A">
            <w:pPr>
              <w:rPr>
                <w:rFonts w:cstheme="minorHAnsi"/>
                <w:b/>
              </w:rPr>
            </w:pPr>
            <w:r w:rsidRPr="007B09BE">
              <w:rPr>
                <w:rFonts w:cstheme="minorHAnsi"/>
                <w:b/>
              </w:rPr>
              <w:t>Eisen/Wensen/Vraag</w:t>
            </w:r>
          </w:p>
        </w:tc>
        <w:tc>
          <w:tcPr>
            <w:tcW w:w="533" w:type="pct"/>
            <w:tcMar>
              <w:left w:w="57" w:type="dxa"/>
              <w:right w:w="57" w:type="dxa"/>
            </w:tcMar>
          </w:tcPr>
          <w:p w14:paraId="43550F15" w14:textId="77777777" w:rsidR="00C91E60" w:rsidRPr="007B09BE" w:rsidRDefault="00C91E60" w:rsidP="00CB6C2A">
            <w:pPr>
              <w:rPr>
                <w:rFonts w:cstheme="minorHAnsi"/>
                <w:b/>
              </w:rPr>
            </w:pPr>
            <w:r w:rsidRPr="007B09BE">
              <w:rPr>
                <w:rFonts w:cstheme="minorHAnsi"/>
                <w:b/>
              </w:rPr>
              <w:t>Ja/Nee</w:t>
            </w:r>
          </w:p>
        </w:tc>
        <w:tc>
          <w:tcPr>
            <w:tcW w:w="533" w:type="pct"/>
            <w:tcMar>
              <w:left w:w="57" w:type="dxa"/>
              <w:right w:w="57" w:type="dxa"/>
            </w:tcMar>
          </w:tcPr>
          <w:p w14:paraId="0C25417D" w14:textId="77777777" w:rsidR="00C91E60" w:rsidRPr="007B09BE" w:rsidRDefault="00C91E60" w:rsidP="00CB6C2A">
            <w:pPr>
              <w:rPr>
                <w:rFonts w:cstheme="minorHAnsi"/>
                <w:b/>
              </w:rPr>
            </w:pPr>
            <w:r w:rsidRPr="007B09BE">
              <w:rPr>
                <w:rFonts w:cstheme="minorHAnsi"/>
                <w:b/>
              </w:rPr>
              <w:t>Bijlage</w:t>
            </w:r>
          </w:p>
        </w:tc>
      </w:tr>
      <w:tr w:rsidR="00C91E60" w:rsidRPr="003A3630" w14:paraId="6D550C71" w14:textId="77777777" w:rsidTr="7741CC79">
        <w:trPr>
          <w:cantSplit/>
        </w:trPr>
        <w:tc>
          <w:tcPr>
            <w:tcW w:w="492" w:type="pct"/>
            <w:tcMar>
              <w:left w:w="57" w:type="dxa"/>
              <w:right w:w="57" w:type="dxa"/>
            </w:tcMar>
          </w:tcPr>
          <w:p w14:paraId="3DC17E51" w14:textId="77777777" w:rsidR="00C91E60" w:rsidRDefault="00C91E60" w:rsidP="00C91E60">
            <w:pPr>
              <w:rPr>
                <w:rFonts w:cstheme="minorHAnsi"/>
              </w:rPr>
            </w:pPr>
            <w:r>
              <w:rPr>
                <w:rFonts w:cstheme="minorHAnsi"/>
              </w:rPr>
              <w:t>IO 1</w:t>
            </w:r>
          </w:p>
        </w:tc>
        <w:tc>
          <w:tcPr>
            <w:tcW w:w="616" w:type="pct"/>
            <w:tcMar>
              <w:left w:w="57" w:type="dxa"/>
              <w:right w:w="57" w:type="dxa"/>
            </w:tcMar>
          </w:tcPr>
          <w:p w14:paraId="52438149" w14:textId="77777777" w:rsidR="00C91E60" w:rsidRDefault="00C91E60" w:rsidP="00CB6C2A">
            <w:pPr>
              <w:rPr>
                <w:rFonts w:cstheme="minorHAnsi"/>
              </w:rPr>
            </w:pPr>
            <w:r>
              <w:rPr>
                <w:rFonts w:cstheme="minorHAnsi"/>
              </w:rPr>
              <w:t>E</w:t>
            </w:r>
          </w:p>
        </w:tc>
        <w:tc>
          <w:tcPr>
            <w:tcW w:w="2826" w:type="pct"/>
            <w:tcMar>
              <w:left w:w="57" w:type="dxa"/>
              <w:right w:w="57" w:type="dxa"/>
            </w:tcMar>
          </w:tcPr>
          <w:p w14:paraId="3B399B61" w14:textId="77777777" w:rsidR="00C91E60" w:rsidRDefault="00C91E60" w:rsidP="00CB6C2A">
            <w:pPr>
              <w:rPr>
                <w:color w:val="000000" w:themeColor="text1"/>
              </w:rPr>
            </w:pPr>
            <w:r>
              <w:rPr>
                <w:color w:val="000000" w:themeColor="text1"/>
              </w:rPr>
              <w:t>Uw applicatie dient het gebruik van diakritische tekens te ondersteunen zoals wettelijk voorgeschreven.</w:t>
            </w:r>
          </w:p>
        </w:tc>
        <w:tc>
          <w:tcPr>
            <w:tcW w:w="533" w:type="pct"/>
            <w:tcMar>
              <w:left w:w="57" w:type="dxa"/>
              <w:right w:w="57" w:type="dxa"/>
            </w:tcMar>
          </w:tcPr>
          <w:p w14:paraId="7194DBDC" w14:textId="77777777" w:rsidR="00C91E60" w:rsidRDefault="00C91E60" w:rsidP="00CB6C2A">
            <w:pPr>
              <w:rPr>
                <w:rFonts w:cstheme="minorHAnsi"/>
              </w:rPr>
            </w:pPr>
          </w:p>
        </w:tc>
        <w:tc>
          <w:tcPr>
            <w:tcW w:w="533" w:type="pct"/>
            <w:tcMar>
              <w:left w:w="57" w:type="dxa"/>
              <w:right w:w="57" w:type="dxa"/>
            </w:tcMar>
          </w:tcPr>
          <w:p w14:paraId="769D0D3C" w14:textId="77777777" w:rsidR="00C91E60" w:rsidRDefault="00C91E60" w:rsidP="00CB6C2A">
            <w:pPr>
              <w:rPr>
                <w:rFonts w:cstheme="minorHAnsi"/>
              </w:rPr>
            </w:pPr>
          </w:p>
        </w:tc>
      </w:tr>
      <w:tr w:rsidR="00AE2052" w:rsidRPr="003A3630" w14:paraId="5BF430D3" w14:textId="77777777" w:rsidTr="7741CC79">
        <w:trPr>
          <w:cantSplit/>
        </w:trPr>
        <w:tc>
          <w:tcPr>
            <w:tcW w:w="492" w:type="pct"/>
            <w:tcMar>
              <w:left w:w="57" w:type="dxa"/>
              <w:right w:w="57" w:type="dxa"/>
            </w:tcMar>
          </w:tcPr>
          <w:p w14:paraId="46E6F055" w14:textId="77777777" w:rsidR="00AE2052" w:rsidRDefault="00AE2052" w:rsidP="00AE2052">
            <w:pPr>
              <w:rPr>
                <w:rFonts w:cstheme="minorHAnsi"/>
              </w:rPr>
            </w:pPr>
            <w:r>
              <w:rPr>
                <w:rFonts w:cstheme="minorHAnsi"/>
              </w:rPr>
              <w:t>IO 2</w:t>
            </w:r>
          </w:p>
        </w:tc>
        <w:tc>
          <w:tcPr>
            <w:tcW w:w="616" w:type="pct"/>
            <w:tcMar>
              <w:left w:w="57" w:type="dxa"/>
              <w:right w:w="57" w:type="dxa"/>
            </w:tcMar>
          </w:tcPr>
          <w:p w14:paraId="3A615B66" w14:textId="77777777" w:rsidR="00AE2052" w:rsidRDefault="00AE2052" w:rsidP="00AE2052">
            <w:pPr>
              <w:rPr>
                <w:rFonts w:cstheme="minorHAnsi"/>
              </w:rPr>
            </w:pPr>
            <w:r>
              <w:rPr>
                <w:rFonts w:cstheme="minorHAnsi"/>
              </w:rPr>
              <w:t>W</w:t>
            </w:r>
          </w:p>
        </w:tc>
        <w:tc>
          <w:tcPr>
            <w:tcW w:w="2826" w:type="pct"/>
            <w:tcMar>
              <w:left w:w="57" w:type="dxa"/>
              <w:right w:w="57" w:type="dxa"/>
            </w:tcMar>
          </w:tcPr>
          <w:p w14:paraId="34186653" w14:textId="77777777" w:rsidR="00AE2052" w:rsidRPr="00E56D11" w:rsidRDefault="00AE2052" w:rsidP="00AE2052">
            <w:pPr>
              <w:rPr>
                <w:color w:val="000000" w:themeColor="text1"/>
              </w:rPr>
            </w:pPr>
            <w:r w:rsidRPr="00E56D11">
              <w:rPr>
                <w:color w:val="000000" w:themeColor="text1"/>
              </w:rPr>
              <w:t xml:space="preserve"> Gemeente Land van Cuijk verwacht van opdrachtnemers een hoge mate van </w:t>
            </w:r>
            <w:proofErr w:type="spellStart"/>
            <w:r w:rsidRPr="00E56D11">
              <w:rPr>
                <w:color w:val="000000" w:themeColor="text1"/>
              </w:rPr>
              <w:t>ontzorging</w:t>
            </w:r>
            <w:proofErr w:type="spellEnd"/>
            <w:r w:rsidRPr="00E56D11">
              <w:rPr>
                <w:color w:val="000000" w:themeColor="text1"/>
              </w:rPr>
              <w:t xml:space="preserve"> waar het gaat om het realiseren van koppelingen. Gemeente Land van Cuijk wenst niet in de situatie te komen waarbij twee opdrachtnemers naar elkaar wijzen als er zich op dit punt problemen voordoen. </w:t>
            </w:r>
          </w:p>
          <w:p w14:paraId="765C6DBF" w14:textId="77777777" w:rsidR="00AE2052" w:rsidRPr="00E56D11" w:rsidRDefault="00AE2052" w:rsidP="00AE2052">
            <w:pPr>
              <w:rPr>
                <w:color w:val="000000" w:themeColor="text1"/>
              </w:rPr>
            </w:pPr>
            <w:r w:rsidRPr="00E56D11">
              <w:rPr>
                <w:color w:val="000000" w:themeColor="text1"/>
              </w:rPr>
              <w:t xml:space="preserve">A. Geef aan welke rol u neemt bij het realiseren van koppelingen. </w:t>
            </w:r>
          </w:p>
          <w:p w14:paraId="5C068599" w14:textId="77777777" w:rsidR="00AE2052" w:rsidRPr="00E56D11" w:rsidRDefault="00AE2052" w:rsidP="00AE2052">
            <w:pPr>
              <w:rPr>
                <w:color w:val="000000" w:themeColor="text1"/>
              </w:rPr>
            </w:pPr>
            <w:r w:rsidRPr="00E56D11">
              <w:rPr>
                <w:color w:val="000000" w:themeColor="text1"/>
              </w:rPr>
              <w:t>B. Welke rol of inzet verwacht u daarbij van gemeente Land van Cuijk?</w:t>
            </w:r>
          </w:p>
          <w:p w14:paraId="651D3732" w14:textId="77777777" w:rsidR="00AE2052" w:rsidRDefault="00AE2052" w:rsidP="00AE2052">
            <w:pPr>
              <w:rPr>
                <w:color w:val="000000" w:themeColor="text1"/>
              </w:rPr>
            </w:pPr>
            <w:r w:rsidRPr="00E56D11">
              <w:rPr>
                <w:color w:val="000000" w:themeColor="text1"/>
              </w:rPr>
              <w:t>Licht dit antwoord toe aan de hand van recente praktijkvoorbeelden.</w:t>
            </w:r>
          </w:p>
        </w:tc>
        <w:tc>
          <w:tcPr>
            <w:tcW w:w="533" w:type="pct"/>
            <w:tcMar>
              <w:left w:w="57" w:type="dxa"/>
              <w:right w:w="57" w:type="dxa"/>
            </w:tcMar>
          </w:tcPr>
          <w:p w14:paraId="6795FFF8" w14:textId="77777777" w:rsidR="00AE2052" w:rsidRDefault="007208BA" w:rsidP="00AE2052">
            <w:pPr>
              <w:rPr>
                <w:rFonts w:cstheme="minorHAnsi"/>
              </w:rPr>
            </w:pPr>
            <w:r>
              <w:rPr>
                <w:rFonts w:cstheme="minorHAnsi"/>
              </w:rPr>
              <w:t>Punten</w:t>
            </w:r>
          </w:p>
          <w:p w14:paraId="167A06F2" w14:textId="047551DC" w:rsidR="00E63783" w:rsidRDefault="00E63783" w:rsidP="00AE2052">
            <w:pPr>
              <w:rPr>
                <w:rFonts w:cstheme="minorHAnsi"/>
              </w:rPr>
            </w:pPr>
            <w:r>
              <w:rPr>
                <w:rFonts w:cstheme="minorHAnsi"/>
              </w:rPr>
              <w:t>3</w:t>
            </w:r>
          </w:p>
        </w:tc>
        <w:tc>
          <w:tcPr>
            <w:tcW w:w="533" w:type="pct"/>
            <w:tcMar>
              <w:left w:w="57" w:type="dxa"/>
              <w:right w:w="57" w:type="dxa"/>
            </w:tcMar>
          </w:tcPr>
          <w:p w14:paraId="352B84E5" w14:textId="77777777" w:rsidR="00AE2052" w:rsidRDefault="00AE2052" w:rsidP="00AE2052">
            <w:pPr>
              <w:rPr>
                <w:rFonts w:cstheme="minorHAnsi"/>
              </w:rPr>
            </w:pPr>
            <w:r>
              <w:rPr>
                <w:rFonts w:cstheme="minorHAnsi"/>
              </w:rPr>
              <w:t>Maximaal 1 A4</w:t>
            </w:r>
          </w:p>
        </w:tc>
      </w:tr>
      <w:tr w:rsidR="00E8306A" w:rsidRPr="003A3630" w14:paraId="66FEB797" w14:textId="77777777" w:rsidTr="7741CC79">
        <w:trPr>
          <w:cantSplit/>
        </w:trPr>
        <w:tc>
          <w:tcPr>
            <w:tcW w:w="492" w:type="pct"/>
            <w:tcMar>
              <w:left w:w="57" w:type="dxa"/>
              <w:right w:w="57" w:type="dxa"/>
            </w:tcMar>
          </w:tcPr>
          <w:p w14:paraId="71753927" w14:textId="77777777" w:rsidR="00E8306A" w:rsidRDefault="00E8306A" w:rsidP="00E8306A">
            <w:pPr>
              <w:rPr>
                <w:rFonts w:cstheme="minorHAnsi"/>
              </w:rPr>
            </w:pPr>
            <w:r>
              <w:rPr>
                <w:rFonts w:cstheme="minorHAnsi"/>
              </w:rPr>
              <w:t>IO 3</w:t>
            </w:r>
          </w:p>
        </w:tc>
        <w:tc>
          <w:tcPr>
            <w:tcW w:w="616" w:type="pct"/>
            <w:tcMar>
              <w:left w:w="57" w:type="dxa"/>
              <w:right w:w="57" w:type="dxa"/>
            </w:tcMar>
          </w:tcPr>
          <w:p w14:paraId="15C2F6B5" w14:textId="77777777" w:rsidR="00E8306A" w:rsidRDefault="00E8306A" w:rsidP="00E8306A">
            <w:pPr>
              <w:rPr>
                <w:rFonts w:cstheme="minorHAnsi"/>
              </w:rPr>
            </w:pPr>
            <w:r>
              <w:rPr>
                <w:rFonts w:cstheme="minorHAnsi"/>
              </w:rPr>
              <w:t>E</w:t>
            </w:r>
          </w:p>
        </w:tc>
        <w:tc>
          <w:tcPr>
            <w:tcW w:w="2826" w:type="pct"/>
            <w:tcMar>
              <w:left w:w="57" w:type="dxa"/>
              <w:right w:w="57" w:type="dxa"/>
            </w:tcMar>
          </w:tcPr>
          <w:p w14:paraId="19BE433D" w14:textId="77777777" w:rsidR="00E8306A" w:rsidRDefault="535D424F" w:rsidP="00E8306A">
            <w:pPr>
              <w:rPr>
                <w:color w:val="000000" w:themeColor="text1"/>
              </w:rPr>
            </w:pPr>
            <w:r w:rsidRPr="709A3712">
              <w:rPr>
                <w:color w:val="000000" w:themeColor="text1"/>
              </w:rPr>
              <w:t>De opdrachtnemer levert een grafische weergave van de</w:t>
            </w:r>
            <w:r w:rsidR="4D2C6151" w:rsidRPr="709A3712">
              <w:rPr>
                <w:color w:val="000000" w:themeColor="text1"/>
              </w:rPr>
              <w:t xml:space="preserve"> van</w:t>
            </w:r>
            <w:r w:rsidRPr="709A3712">
              <w:rPr>
                <w:color w:val="000000" w:themeColor="text1"/>
              </w:rPr>
              <w:t xml:space="preserve"> toepassing zijnde infrastructurele componenten (technische architectuurplaat). Voor installatie dient er een site-check te worden uitgevoerd op alle relevante hard- en software waarna een grafische weergave opgeleverd wordt van de infrastructurele componenten en hun positie binnen c.q. in relatie tot de technische infrastructuur (o.a. servers, databases, verbindingen) van de gemeente Land van Cuijk.</w:t>
            </w:r>
          </w:p>
        </w:tc>
        <w:tc>
          <w:tcPr>
            <w:tcW w:w="533" w:type="pct"/>
            <w:tcMar>
              <w:left w:w="57" w:type="dxa"/>
              <w:right w:w="57" w:type="dxa"/>
            </w:tcMar>
          </w:tcPr>
          <w:p w14:paraId="54CD245A" w14:textId="77777777" w:rsidR="00E8306A" w:rsidRDefault="00E8306A" w:rsidP="00E8306A">
            <w:pPr>
              <w:rPr>
                <w:rFonts w:cstheme="minorHAnsi"/>
              </w:rPr>
            </w:pPr>
          </w:p>
        </w:tc>
        <w:tc>
          <w:tcPr>
            <w:tcW w:w="533" w:type="pct"/>
            <w:tcMar>
              <w:left w:w="57" w:type="dxa"/>
              <w:right w:w="57" w:type="dxa"/>
            </w:tcMar>
          </w:tcPr>
          <w:p w14:paraId="1231BE67" w14:textId="72EDC53D" w:rsidR="00E8306A" w:rsidRDefault="02F87573" w:rsidP="7741CC79">
            <w:pPr>
              <w:rPr>
                <w:rFonts w:cstheme="minorBidi"/>
              </w:rPr>
            </w:pPr>
            <w:r w:rsidRPr="7741CC79">
              <w:rPr>
                <w:rFonts w:cstheme="minorBidi"/>
              </w:rPr>
              <w:t>Maximaal 1 A4</w:t>
            </w:r>
          </w:p>
        </w:tc>
      </w:tr>
      <w:tr w:rsidR="00BB6BCC" w:rsidRPr="003A3630" w14:paraId="2E61B536" w14:textId="77777777" w:rsidTr="7741CC79">
        <w:trPr>
          <w:cantSplit/>
        </w:trPr>
        <w:tc>
          <w:tcPr>
            <w:tcW w:w="492" w:type="pct"/>
            <w:tcMar>
              <w:left w:w="57" w:type="dxa"/>
              <w:right w:w="57" w:type="dxa"/>
            </w:tcMar>
          </w:tcPr>
          <w:p w14:paraId="0B3D9036" w14:textId="77777777" w:rsidR="00BB6BCC" w:rsidRDefault="00BB6BCC" w:rsidP="00E8306A">
            <w:pPr>
              <w:rPr>
                <w:rFonts w:cstheme="minorHAnsi"/>
              </w:rPr>
            </w:pPr>
            <w:r>
              <w:rPr>
                <w:rFonts w:cstheme="minorHAnsi"/>
              </w:rPr>
              <w:t>IO 4</w:t>
            </w:r>
          </w:p>
        </w:tc>
        <w:tc>
          <w:tcPr>
            <w:tcW w:w="616" w:type="pct"/>
            <w:tcMar>
              <w:left w:w="57" w:type="dxa"/>
              <w:right w:w="57" w:type="dxa"/>
            </w:tcMar>
          </w:tcPr>
          <w:p w14:paraId="1170B1EE" w14:textId="77777777" w:rsidR="00BB6BCC" w:rsidRPr="00BB6BCC" w:rsidRDefault="00BB6BCC" w:rsidP="00E8306A">
            <w:pPr>
              <w:rPr>
                <w:color w:val="000000" w:themeColor="text1"/>
              </w:rPr>
            </w:pPr>
            <w:r w:rsidRPr="00BB6BCC">
              <w:rPr>
                <w:color w:val="000000" w:themeColor="text1"/>
              </w:rPr>
              <w:t>W</w:t>
            </w:r>
          </w:p>
        </w:tc>
        <w:tc>
          <w:tcPr>
            <w:tcW w:w="2826" w:type="pct"/>
            <w:tcMar>
              <w:left w:w="57" w:type="dxa"/>
              <w:right w:w="57" w:type="dxa"/>
            </w:tcMar>
          </w:tcPr>
          <w:p w14:paraId="72B7B8DE" w14:textId="77777777" w:rsidR="00BB6BCC" w:rsidRDefault="00BB6BCC" w:rsidP="00E8306A">
            <w:pPr>
              <w:rPr>
                <w:color w:val="000000" w:themeColor="text1"/>
              </w:rPr>
            </w:pPr>
            <w:r w:rsidRPr="0B0E567F">
              <w:rPr>
                <w:color w:val="000000" w:themeColor="text1"/>
              </w:rPr>
              <w:t>Hoe denkt u dat het applicatie</w:t>
            </w:r>
            <w:r w:rsidR="00880459" w:rsidRPr="0B0E567F">
              <w:rPr>
                <w:color w:val="000000" w:themeColor="text1"/>
              </w:rPr>
              <w:t xml:space="preserve"> </w:t>
            </w:r>
            <w:r w:rsidRPr="0B0E567F">
              <w:rPr>
                <w:color w:val="000000" w:themeColor="text1"/>
              </w:rPr>
              <w:t xml:space="preserve">beheer geregeld dient te worden zodat de er bij het beheren en aanpassen </w:t>
            </w:r>
            <w:r w:rsidR="71EE411D" w:rsidRPr="0B0E567F">
              <w:rPr>
                <w:color w:val="000000" w:themeColor="text1"/>
              </w:rPr>
              <w:t>zo minimaal mogelijke</w:t>
            </w:r>
            <w:r w:rsidRPr="0B0E567F">
              <w:rPr>
                <w:color w:val="000000" w:themeColor="text1"/>
              </w:rPr>
              <w:t xml:space="preserve"> inspanning van de leverancier is vereist.</w:t>
            </w:r>
          </w:p>
        </w:tc>
        <w:tc>
          <w:tcPr>
            <w:tcW w:w="533" w:type="pct"/>
            <w:tcMar>
              <w:left w:w="57" w:type="dxa"/>
              <w:right w:w="57" w:type="dxa"/>
            </w:tcMar>
          </w:tcPr>
          <w:p w14:paraId="0A486D65" w14:textId="77777777" w:rsidR="00BB6BCC" w:rsidRDefault="00BB6BCC" w:rsidP="00E8306A">
            <w:pPr>
              <w:rPr>
                <w:color w:val="000000" w:themeColor="text1"/>
              </w:rPr>
            </w:pPr>
            <w:r w:rsidRPr="00BB6BCC">
              <w:rPr>
                <w:color w:val="000000" w:themeColor="text1"/>
              </w:rPr>
              <w:t>Punten</w:t>
            </w:r>
          </w:p>
          <w:p w14:paraId="1B344D1A" w14:textId="68DB0F19" w:rsidR="00E63783" w:rsidRPr="00BB6BCC" w:rsidRDefault="00E63783" w:rsidP="00E8306A">
            <w:pPr>
              <w:rPr>
                <w:color w:val="000000" w:themeColor="text1"/>
              </w:rPr>
            </w:pPr>
            <w:r>
              <w:rPr>
                <w:color w:val="000000" w:themeColor="text1"/>
              </w:rPr>
              <w:t>2</w:t>
            </w:r>
          </w:p>
        </w:tc>
        <w:tc>
          <w:tcPr>
            <w:tcW w:w="533" w:type="pct"/>
            <w:tcMar>
              <w:left w:w="57" w:type="dxa"/>
              <w:right w:w="57" w:type="dxa"/>
            </w:tcMar>
          </w:tcPr>
          <w:p w14:paraId="4F59C5D1" w14:textId="77777777" w:rsidR="00BB6BCC" w:rsidRPr="00BB6BCC" w:rsidRDefault="4C835AB7" w:rsidP="007552D3">
            <w:pPr>
              <w:rPr>
                <w:color w:val="000000" w:themeColor="text1"/>
              </w:rPr>
            </w:pPr>
            <w:r w:rsidRPr="709A3712">
              <w:rPr>
                <w:color w:val="000000" w:themeColor="text1"/>
              </w:rPr>
              <w:t>Maximaal1 A4</w:t>
            </w:r>
          </w:p>
          <w:p w14:paraId="36FEB5B0" w14:textId="77777777" w:rsidR="00BB6BCC" w:rsidRPr="00BB6BCC" w:rsidRDefault="00BB6BCC" w:rsidP="00E8306A">
            <w:pPr>
              <w:rPr>
                <w:color w:val="000000" w:themeColor="text1"/>
              </w:rPr>
            </w:pPr>
          </w:p>
        </w:tc>
      </w:tr>
      <w:tr w:rsidR="00E9778F" w:rsidRPr="003A3630" w14:paraId="6F0EB6AF" w14:textId="77777777" w:rsidTr="7741CC79">
        <w:trPr>
          <w:cantSplit/>
        </w:trPr>
        <w:tc>
          <w:tcPr>
            <w:tcW w:w="492" w:type="pct"/>
            <w:tcMar>
              <w:left w:w="57" w:type="dxa"/>
              <w:right w:w="57" w:type="dxa"/>
            </w:tcMar>
          </w:tcPr>
          <w:p w14:paraId="108AF9F3" w14:textId="77777777" w:rsidR="00E9778F" w:rsidRDefault="00E9778F" w:rsidP="00E8306A">
            <w:pPr>
              <w:rPr>
                <w:rFonts w:cstheme="minorHAnsi"/>
              </w:rPr>
            </w:pPr>
            <w:r>
              <w:rPr>
                <w:rFonts w:cstheme="minorHAnsi"/>
              </w:rPr>
              <w:t>IO 5</w:t>
            </w:r>
          </w:p>
        </w:tc>
        <w:tc>
          <w:tcPr>
            <w:tcW w:w="616" w:type="pct"/>
            <w:tcMar>
              <w:left w:w="57" w:type="dxa"/>
              <w:right w:w="57" w:type="dxa"/>
            </w:tcMar>
          </w:tcPr>
          <w:p w14:paraId="2D7B4CDA" w14:textId="77777777" w:rsidR="00E9778F" w:rsidRDefault="00E9778F" w:rsidP="00E8306A">
            <w:pPr>
              <w:rPr>
                <w:rFonts w:cstheme="minorHAnsi"/>
              </w:rPr>
            </w:pPr>
            <w:r>
              <w:rPr>
                <w:rFonts w:cstheme="minorHAnsi"/>
              </w:rPr>
              <w:t>E</w:t>
            </w:r>
          </w:p>
        </w:tc>
        <w:tc>
          <w:tcPr>
            <w:tcW w:w="2826" w:type="pct"/>
            <w:tcMar>
              <w:left w:w="57" w:type="dxa"/>
              <w:right w:w="57" w:type="dxa"/>
            </w:tcMar>
          </w:tcPr>
          <w:p w14:paraId="7401DE3B" w14:textId="77777777" w:rsidR="00E9778F" w:rsidRDefault="00E9778F" w:rsidP="00E8306A">
            <w:pPr>
              <w:rPr>
                <w:color w:val="000000" w:themeColor="text1"/>
              </w:rPr>
            </w:pPr>
            <w:r w:rsidRPr="003A3630">
              <w:rPr>
                <w:color w:val="000000" w:themeColor="text1"/>
              </w:rPr>
              <w:t>De beheerder kan zelf autorisatie</w:t>
            </w:r>
            <w:r>
              <w:rPr>
                <w:color w:val="000000" w:themeColor="text1"/>
              </w:rPr>
              <w:t xml:space="preserve">s </w:t>
            </w:r>
            <w:r w:rsidRPr="003A3630">
              <w:rPr>
                <w:color w:val="000000" w:themeColor="text1"/>
              </w:rPr>
              <w:t>beher</w:t>
            </w:r>
            <w:r>
              <w:rPr>
                <w:color w:val="000000" w:themeColor="text1"/>
              </w:rPr>
              <w:t>en en aan</w:t>
            </w:r>
            <w:r w:rsidRPr="003A3630">
              <w:rPr>
                <w:color w:val="000000" w:themeColor="text1"/>
              </w:rPr>
              <w:t xml:space="preserve"> gebruikers rollen en/of databronnen</w:t>
            </w:r>
            <w:r>
              <w:rPr>
                <w:color w:val="000000" w:themeColor="text1"/>
              </w:rPr>
              <w:t xml:space="preserve"> toekennen</w:t>
            </w:r>
          </w:p>
        </w:tc>
        <w:tc>
          <w:tcPr>
            <w:tcW w:w="533" w:type="pct"/>
            <w:tcMar>
              <w:left w:w="57" w:type="dxa"/>
              <w:right w:w="57" w:type="dxa"/>
            </w:tcMar>
          </w:tcPr>
          <w:p w14:paraId="30D7AA69" w14:textId="77777777" w:rsidR="00E9778F" w:rsidRDefault="00E9778F" w:rsidP="00E8306A">
            <w:pPr>
              <w:rPr>
                <w:rFonts w:cstheme="minorHAnsi"/>
              </w:rPr>
            </w:pPr>
          </w:p>
        </w:tc>
        <w:tc>
          <w:tcPr>
            <w:tcW w:w="533" w:type="pct"/>
            <w:tcMar>
              <w:left w:w="57" w:type="dxa"/>
              <w:right w:w="57" w:type="dxa"/>
            </w:tcMar>
          </w:tcPr>
          <w:p w14:paraId="7196D064" w14:textId="77777777" w:rsidR="00E9778F" w:rsidRDefault="00E9778F" w:rsidP="00E8306A">
            <w:pPr>
              <w:rPr>
                <w:rFonts w:cstheme="minorHAnsi"/>
              </w:rPr>
            </w:pPr>
          </w:p>
        </w:tc>
      </w:tr>
      <w:tr w:rsidR="00E9778F" w:rsidRPr="003A3630" w14:paraId="14D3C19B" w14:textId="77777777" w:rsidTr="7741CC79">
        <w:trPr>
          <w:cantSplit/>
        </w:trPr>
        <w:tc>
          <w:tcPr>
            <w:tcW w:w="492" w:type="pct"/>
            <w:tcMar>
              <w:left w:w="57" w:type="dxa"/>
              <w:right w:w="57" w:type="dxa"/>
            </w:tcMar>
          </w:tcPr>
          <w:p w14:paraId="2CE19902" w14:textId="77777777" w:rsidR="00E9778F" w:rsidRDefault="00E9778F" w:rsidP="00E8306A">
            <w:pPr>
              <w:rPr>
                <w:rFonts w:cstheme="minorHAnsi"/>
              </w:rPr>
            </w:pPr>
            <w:r>
              <w:rPr>
                <w:rFonts w:cstheme="minorHAnsi"/>
              </w:rPr>
              <w:t>IO 6</w:t>
            </w:r>
          </w:p>
        </w:tc>
        <w:tc>
          <w:tcPr>
            <w:tcW w:w="616" w:type="pct"/>
            <w:tcMar>
              <w:left w:w="57" w:type="dxa"/>
              <w:right w:w="57" w:type="dxa"/>
            </w:tcMar>
          </w:tcPr>
          <w:p w14:paraId="1CCAE64F" w14:textId="77777777" w:rsidR="00E9778F" w:rsidRDefault="00E9778F" w:rsidP="00E8306A">
            <w:pPr>
              <w:rPr>
                <w:rFonts w:cstheme="minorHAnsi"/>
              </w:rPr>
            </w:pPr>
            <w:r w:rsidRPr="003A3630">
              <w:rPr>
                <w:rFonts w:cstheme="minorHAnsi"/>
              </w:rPr>
              <w:t>E</w:t>
            </w:r>
          </w:p>
        </w:tc>
        <w:tc>
          <w:tcPr>
            <w:tcW w:w="2826" w:type="pct"/>
            <w:tcMar>
              <w:left w:w="57" w:type="dxa"/>
              <w:right w:w="57" w:type="dxa"/>
            </w:tcMar>
          </w:tcPr>
          <w:p w14:paraId="43204FD2" w14:textId="77777777" w:rsidR="00E9778F" w:rsidRDefault="00E9778F" w:rsidP="008D0F79">
            <w:pPr>
              <w:rPr>
                <w:color w:val="000000" w:themeColor="text1"/>
              </w:rPr>
            </w:pPr>
            <w:r w:rsidRPr="003A3630">
              <w:rPr>
                <w:color w:val="000000" w:themeColor="text1"/>
              </w:rPr>
              <w:t>Updates voor aanvullingen</w:t>
            </w:r>
            <w:r>
              <w:rPr>
                <w:color w:val="000000" w:themeColor="text1"/>
              </w:rPr>
              <w:t xml:space="preserve">, </w:t>
            </w:r>
            <w:r w:rsidRPr="003A3630">
              <w:rPr>
                <w:color w:val="000000" w:themeColor="text1"/>
              </w:rPr>
              <w:t xml:space="preserve">verbeteringen </w:t>
            </w:r>
            <w:r>
              <w:rPr>
                <w:color w:val="000000" w:themeColor="text1"/>
              </w:rPr>
              <w:t xml:space="preserve">en het oplossen </w:t>
            </w:r>
            <w:r w:rsidRPr="003A3630">
              <w:rPr>
                <w:color w:val="000000" w:themeColor="text1"/>
              </w:rPr>
              <w:t>van fouten van de applicatie maken deel uit van het (s</w:t>
            </w:r>
            <w:r>
              <w:rPr>
                <w:color w:val="000000" w:themeColor="text1"/>
              </w:rPr>
              <w:t>tandaard) onderhoudscontract (zie Gibit20</w:t>
            </w:r>
            <w:r w:rsidR="008D0F79">
              <w:rPr>
                <w:color w:val="000000" w:themeColor="text1"/>
              </w:rPr>
              <w:t>20</w:t>
            </w:r>
            <w:r>
              <w:rPr>
                <w:color w:val="000000" w:themeColor="text1"/>
              </w:rPr>
              <w:t>).</w:t>
            </w:r>
          </w:p>
        </w:tc>
        <w:tc>
          <w:tcPr>
            <w:tcW w:w="533" w:type="pct"/>
            <w:tcMar>
              <w:left w:w="57" w:type="dxa"/>
              <w:right w:w="57" w:type="dxa"/>
            </w:tcMar>
          </w:tcPr>
          <w:p w14:paraId="34FF1C98" w14:textId="77777777" w:rsidR="00E9778F" w:rsidRDefault="00E9778F" w:rsidP="00E8306A">
            <w:pPr>
              <w:rPr>
                <w:rFonts w:cstheme="minorHAnsi"/>
              </w:rPr>
            </w:pPr>
          </w:p>
        </w:tc>
        <w:tc>
          <w:tcPr>
            <w:tcW w:w="533" w:type="pct"/>
            <w:tcMar>
              <w:left w:w="57" w:type="dxa"/>
              <w:right w:w="57" w:type="dxa"/>
            </w:tcMar>
          </w:tcPr>
          <w:p w14:paraId="6D072C0D" w14:textId="77777777" w:rsidR="00E9778F" w:rsidRDefault="00E9778F" w:rsidP="00E8306A">
            <w:pPr>
              <w:rPr>
                <w:rFonts w:cstheme="minorHAnsi"/>
              </w:rPr>
            </w:pPr>
          </w:p>
        </w:tc>
      </w:tr>
      <w:tr w:rsidR="00E9778F" w:rsidRPr="003A3630" w14:paraId="5D01CCC0" w14:textId="77777777" w:rsidTr="7741CC79">
        <w:trPr>
          <w:cantSplit/>
        </w:trPr>
        <w:tc>
          <w:tcPr>
            <w:tcW w:w="492" w:type="pct"/>
            <w:tcMar>
              <w:left w:w="57" w:type="dxa"/>
              <w:right w:w="57" w:type="dxa"/>
            </w:tcMar>
          </w:tcPr>
          <w:p w14:paraId="063625F3" w14:textId="77777777" w:rsidR="00E9778F" w:rsidRDefault="00E9778F" w:rsidP="00E8306A">
            <w:pPr>
              <w:rPr>
                <w:rFonts w:cstheme="minorHAnsi"/>
              </w:rPr>
            </w:pPr>
            <w:r>
              <w:rPr>
                <w:rFonts w:cstheme="minorHAnsi"/>
              </w:rPr>
              <w:t>IO 7</w:t>
            </w:r>
          </w:p>
        </w:tc>
        <w:tc>
          <w:tcPr>
            <w:tcW w:w="616" w:type="pct"/>
            <w:tcMar>
              <w:left w:w="57" w:type="dxa"/>
              <w:right w:w="57" w:type="dxa"/>
            </w:tcMar>
          </w:tcPr>
          <w:p w14:paraId="1ED56744" w14:textId="77777777" w:rsidR="00E9778F" w:rsidRDefault="00E9778F" w:rsidP="00E8306A">
            <w:pPr>
              <w:rPr>
                <w:rFonts w:cstheme="minorHAnsi"/>
              </w:rPr>
            </w:pPr>
            <w:r>
              <w:rPr>
                <w:rFonts w:cstheme="minorHAnsi"/>
              </w:rPr>
              <w:t>E</w:t>
            </w:r>
          </w:p>
        </w:tc>
        <w:tc>
          <w:tcPr>
            <w:tcW w:w="2826" w:type="pct"/>
            <w:tcMar>
              <w:left w:w="57" w:type="dxa"/>
              <w:right w:w="57" w:type="dxa"/>
            </w:tcMar>
          </w:tcPr>
          <w:p w14:paraId="44D6E647" w14:textId="77777777" w:rsidR="00E9778F" w:rsidRDefault="00E9778F" w:rsidP="00E8306A">
            <w:pPr>
              <w:rPr>
                <w:color w:val="000000" w:themeColor="text1"/>
              </w:rPr>
            </w:pPr>
            <w:r w:rsidRPr="009643A6">
              <w:rPr>
                <w:color w:val="000000" w:themeColor="text1"/>
              </w:rPr>
              <w:t>De beheer</w:t>
            </w:r>
            <w:r>
              <w:rPr>
                <w:color w:val="000000" w:themeColor="text1"/>
              </w:rPr>
              <w:t>s- en gebruikers</w:t>
            </w:r>
            <w:r w:rsidRPr="009643A6">
              <w:rPr>
                <w:color w:val="000000" w:themeColor="text1"/>
              </w:rPr>
              <w:t>licentie</w:t>
            </w:r>
            <w:r>
              <w:rPr>
                <w:color w:val="000000" w:themeColor="text1"/>
              </w:rPr>
              <w:t>s</w:t>
            </w:r>
            <w:r w:rsidRPr="009643A6">
              <w:rPr>
                <w:color w:val="000000" w:themeColor="text1"/>
              </w:rPr>
              <w:t xml:space="preserve"> </w:t>
            </w:r>
            <w:r>
              <w:rPr>
                <w:color w:val="000000" w:themeColor="text1"/>
              </w:rPr>
              <w:t>maken</w:t>
            </w:r>
            <w:r w:rsidRPr="009643A6">
              <w:rPr>
                <w:color w:val="000000" w:themeColor="text1"/>
              </w:rPr>
              <w:t xml:space="preserve"> onderdeel </w:t>
            </w:r>
            <w:r>
              <w:rPr>
                <w:color w:val="000000" w:themeColor="text1"/>
              </w:rPr>
              <w:t>uit</w:t>
            </w:r>
            <w:r w:rsidRPr="009643A6">
              <w:rPr>
                <w:color w:val="000000" w:themeColor="text1"/>
              </w:rPr>
              <w:t xml:space="preserve"> van uw aanbieding. </w:t>
            </w:r>
          </w:p>
        </w:tc>
        <w:tc>
          <w:tcPr>
            <w:tcW w:w="533" w:type="pct"/>
            <w:tcMar>
              <w:left w:w="57" w:type="dxa"/>
              <w:right w:w="57" w:type="dxa"/>
            </w:tcMar>
          </w:tcPr>
          <w:p w14:paraId="48A21919" w14:textId="77777777" w:rsidR="00E9778F" w:rsidRDefault="00E9778F" w:rsidP="00E8306A">
            <w:pPr>
              <w:rPr>
                <w:rFonts w:cstheme="minorHAnsi"/>
              </w:rPr>
            </w:pPr>
          </w:p>
        </w:tc>
        <w:tc>
          <w:tcPr>
            <w:tcW w:w="533" w:type="pct"/>
            <w:tcMar>
              <w:left w:w="57" w:type="dxa"/>
              <w:right w:w="57" w:type="dxa"/>
            </w:tcMar>
          </w:tcPr>
          <w:p w14:paraId="6BD18F9B" w14:textId="77777777" w:rsidR="00E9778F" w:rsidRDefault="00E9778F" w:rsidP="00E8306A">
            <w:pPr>
              <w:rPr>
                <w:rFonts w:cstheme="minorHAnsi"/>
              </w:rPr>
            </w:pPr>
          </w:p>
        </w:tc>
      </w:tr>
    </w:tbl>
    <w:p w14:paraId="238601FE" w14:textId="77777777" w:rsidR="009A4654" w:rsidRDefault="009A4654" w:rsidP="00C600E3">
      <w:pPr>
        <w:rPr>
          <w:color w:val="000000" w:themeColor="text1"/>
        </w:rPr>
      </w:pPr>
    </w:p>
    <w:p w14:paraId="3B7ED586" w14:textId="5E0034AA" w:rsidR="7741CC79" w:rsidRDefault="7741CC79" w:rsidP="7741CC79">
      <w:pPr>
        <w:rPr>
          <w:color w:val="000000" w:themeColor="text1"/>
        </w:rPr>
      </w:pPr>
    </w:p>
    <w:p w14:paraId="3EB15A4B" w14:textId="1BC7BE7B" w:rsidR="7741CC79" w:rsidRDefault="7741CC79" w:rsidP="7741CC79">
      <w:pPr>
        <w:rPr>
          <w:color w:val="000000" w:themeColor="text1"/>
        </w:rPr>
      </w:pPr>
    </w:p>
    <w:p w14:paraId="1DDCE2AE" w14:textId="4B89D001" w:rsidR="7741CC79" w:rsidRDefault="7741CC79" w:rsidP="7741CC79">
      <w:pPr>
        <w:rPr>
          <w:color w:val="000000" w:themeColor="text1"/>
        </w:rPr>
      </w:pPr>
    </w:p>
    <w:p w14:paraId="2ED709F2" w14:textId="30895907" w:rsidR="7741CC79" w:rsidRDefault="7741CC79" w:rsidP="7741CC79">
      <w:pPr>
        <w:rPr>
          <w:color w:val="000000" w:themeColor="text1"/>
        </w:rPr>
      </w:pPr>
    </w:p>
    <w:p w14:paraId="2D6BC7BA" w14:textId="564A4513" w:rsidR="7741CC79" w:rsidRDefault="7741CC79" w:rsidP="7741CC79">
      <w:pPr>
        <w:rPr>
          <w:color w:val="000000" w:themeColor="text1"/>
        </w:rPr>
      </w:pPr>
    </w:p>
    <w:p w14:paraId="66180117" w14:textId="78CB51C9" w:rsidR="7741CC79" w:rsidRDefault="7741CC79" w:rsidP="7741CC79">
      <w:pPr>
        <w:rPr>
          <w:color w:val="000000" w:themeColor="text1"/>
        </w:rPr>
      </w:pPr>
    </w:p>
    <w:p w14:paraId="46B4AE9C" w14:textId="3777B0C7" w:rsidR="7741CC79" w:rsidRDefault="7741CC79" w:rsidP="7741CC79">
      <w:pPr>
        <w:rPr>
          <w:color w:val="000000" w:themeColor="text1"/>
        </w:rPr>
      </w:pPr>
    </w:p>
    <w:p w14:paraId="254D8F4F" w14:textId="01CA2DB5" w:rsidR="7741CC79" w:rsidRDefault="7741CC79" w:rsidP="7741CC79">
      <w:pPr>
        <w:rPr>
          <w:color w:val="000000" w:themeColor="text1"/>
        </w:rPr>
      </w:pPr>
    </w:p>
    <w:p w14:paraId="6DC0A88B" w14:textId="53FB9AFA" w:rsidR="7741CC79" w:rsidRDefault="7741CC79" w:rsidP="7741CC79">
      <w:pPr>
        <w:rPr>
          <w:color w:val="000000" w:themeColor="text1"/>
        </w:rPr>
      </w:pPr>
    </w:p>
    <w:p w14:paraId="3B993FF0" w14:textId="0FE44244" w:rsidR="7741CC79" w:rsidRDefault="7741CC79" w:rsidP="7741CC79">
      <w:pPr>
        <w:rPr>
          <w:color w:val="000000" w:themeColor="text1"/>
        </w:rPr>
      </w:pPr>
    </w:p>
    <w:p w14:paraId="53440EC1" w14:textId="4789927C" w:rsidR="7741CC79" w:rsidRDefault="7741CC79" w:rsidP="7741CC79">
      <w:pPr>
        <w:rPr>
          <w:color w:val="000000" w:themeColor="text1"/>
        </w:rPr>
      </w:pPr>
    </w:p>
    <w:p w14:paraId="2BC80D41" w14:textId="1AF3F42D" w:rsidR="7741CC79" w:rsidRDefault="7741CC79" w:rsidP="7741CC79">
      <w:pPr>
        <w:rPr>
          <w:color w:val="000000" w:themeColor="text1"/>
        </w:rPr>
      </w:pPr>
    </w:p>
    <w:p w14:paraId="3B274731" w14:textId="165AB7CF" w:rsidR="7741CC79" w:rsidRDefault="7741CC79" w:rsidP="7741CC79">
      <w:pPr>
        <w:rPr>
          <w:color w:val="000000" w:themeColor="text1"/>
        </w:rPr>
      </w:pPr>
    </w:p>
    <w:p w14:paraId="472B78C6" w14:textId="5A4B17BE" w:rsidR="7741CC79" w:rsidRDefault="7741CC79" w:rsidP="7741CC79">
      <w:pPr>
        <w:rPr>
          <w:color w:val="000000" w:themeColor="text1"/>
        </w:rPr>
      </w:pPr>
    </w:p>
    <w:p w14:paraId="3D70195F" w14:textId="7F60B2DA" w:rsidR="7741CC79" w:rsidRDefault="7741CC79" w:rsidP="7741CC79">
      <w:pPr>
        <w:rPr>
          <w:color w:val="000000" w:themeColor="text1"/>
        </w:rPr>
      </w:pPr>
    </w:p>
    <w:p w14:paraId="25569EEA" w14:textId="03A080FF" w:rsidR="7741CC79" w:rsidRDefault="7741CC79" w:rsidP="7741CC79">
      <w:pPr>
        <w:rPr>
          <w:color w:val="000000" w:themeColor="text1"/>
        </w:rPr>
      </w:pPr>
    </w:p>
    <w:p w14:paraId="7A2D46A3" w14:textId="18BB23D2" w:rsidR="7741CC79" w:rsidRDefault="7741CC79" w:rsidP="7741CC79">
      <w:pPr>
        <w:rPr>
          <w:color w:val="000000" w:themeColor="text1"/>
        </w:rPr>
      </w:pPr>
    </w:p>
    <w:p w14:paraId="6E0AA567" w14:textId="541AC2E0" w:rsidR="7741CC79" w:rsidRDefault="7741CC79" w:rsidP="7741CC79">
      <w:pPr>
        <w:rPr>
          <w:color w:val="000000" w:themeColor="text1"/>
        </w:rPr>
      </w:pPr>
    </w:p>
    <w:p w14:paraId="12C9C92B" w14:textId="5DD83334" w:rsidR="7741CC79" w:rsidRDefault="7741CC79" w:rsidP="7741CC79">
      <w:pPr>
        <w:rPr>
          <w:color w:val="000000" w:themeColor="text1"/>
        </w:rPr>
      </w:pPr>
    </w:p>
    <w:p w14:paraId="51292733" w14:textId="62B5557E" w:rsidR="7741CC79" w:rsidRDefault="7741CC79" w:rsidP="7741CC79">
      <w:pPr>
        <w:rPr>
          <w:color w:val="000000" w:themeColor="text1"/>
        </w:rPr>
      </w:pPr>
    </w:p>
    <w:p w14:paraId="4648737F" w14:textId="1775829F" w:rsidR="7741CC79" w:rsidRDefault="7741CC79" w:rsidP="7741CC79">
      <w:pPr>
        <w:rPr>
          <w:color w:val="000000" w:themeColor="text1"/>
        </w:rPr>
      </w:pPr>
    </w:p>
    <w:p w14:paraId="1B4B227E" w14:textId="78CA2F3E" w:rsidR="7741CC79" w:rsidRDefault="7741CC79" w:rsidP="7741CC79">
      <w:pPr>
        <w:rPr>
          <w:color w:val="000000" w:themeColor="text1"/>
        </w:rPr>
      </w:pPr>
    </w:p>
    <w:p w14:paraId="1DA6542E" w14:textId="793EF194" w:rsidR="00D8310A" w:rsidRDefault="009A4654" w:rsidP="00C600E3">
      <w:pPr>
        <w:rPr>
          <w:color w:val="000000" w:themeColor="text1"/>
        </w:rPr>
      </w:pPr>
      <w:r w:rsidRPr="7741CC79">
        <w:rPr>
          <w:color w:val="000000" w:themeColor="text1"/>
        </w:rPr>
        <w:t xml:space="preserve">In dit hoofdstuk zijn specifieke eisen en vragen opgenomen betreffende gegevensdistributie, </w:t>
      </w:r>
      <w:proofErr w:type="spellStart"/>
      <w:r w:rsidRPr="7741CC79">
        <w:rPr>
          <w:color w:val="000000" w:themeColor="text1"/>
        </w:rPr>
        <w:t>enterprise</w:t>
      </w:r>
      <w:proofErr w:type="spellEnd"/>
      <w:r w:rsidRPr="7741CC79">
        <w:rPr>
          <w:color w:val="000000" w:themeColor="text1"/>
        </w:rPr>
        <w:t xml:space="preserve"> </w:t>
      </w:r>
      <w:proofErr w:type="spellStart"/>
      <w:r w:rsidRPr="7741CC79">
        <w:rPr>
          <w:color w:val="000000" w:themeColor="text1"/>
        </w:rPr>
        <w:t>servicebus</w:t>
      </w:r>
      <w:proofErr w:type="spellEnd"/>
      <w:r w:rsidRPr="7741CC79">
        <w:rPr>
          <w:color w:val="000000" w:themeColor="text1"/>
        </w:rPr>
        <w:t xml:space="preserve"> en gegevensmagazijn functionaliteiten en faciliteiten waarover de aan te bieden applicatie(s) dient te beschikken. De volgende functies zijn op de aangeboden applicatie(s) beschikbaar en kunnen worden gebruikt.</w:t>
      </w:r>
    </w:p>
    <w:p w14:paraId="509EE5E6" w14:textId="77777777" w:rsidR="00D8310A" w:rsidRDefault="00D8310A" w:rsidP="00D8310A">
      <w:pPr>
        <w:pStyle w:val="Kop2"/>
      </w:pPr>
      <w:bookmarkStart w:id="12" w:name="_Toc69224426"/>
      <w:r>
        <w:t>Gegevensdistributie (GD)</w:t>
      </w:r>
      <w:bookmarkEnd w:id="12"/>
    </w:p>
    <w:p w14:paraId="3041E394" w14:textId="77777777" w:rsidR="00D8310A" w:rsidRDefault="00D8310A" w:rsidP="00C600E3">
      <w:pPr>
        <w:rPr>
          <w:color w:val="000000" w:themeColor="text1"/>
        </w:rPr>
      </w:pPr>
    </w:p>
    <w:p w14:paraId="722B00AE" w14:textId="77777777" w:rsidR="00D8310A" w:rsidRPr="00EA2546" w:rsidRDefault="00D8310A" w:rsidP="00D8310A">
      <w:pPr>
        <w:pStyle w:val="Body"/>
      </w:pPr>
    </w:p>
    <w:tbl>
      <w:tblPr>
        <w:tblStyle w:val="Tabelraster"/>
        <w:tblW w:w="5040" w:type="pct"/>
        <w:tblLayout w:type="fixed"/>
        <w:tblLook w:val="04A0" w:firstRow="1" w:lastRow="0" w:firstColumn="1" w:lastColumn="0" w:noHBand="0" w:noVBand="1"/>
      </w:tblPr>
      <w:tblGrid>
        <w:gridCol w:w="904"/>
        <w:gridCol w:w="1112"/>
        <w:gridCol w:w="5097"/>
        <w:gridCol w:w="1056"/>
        <w:gridCol w:w="920"/>
      </w:tblGrid>
      <w:tr w:rsidR="00D8310A" w:rsidRPr="003A3630" w14:paraId="00565298" w14:textId="77777777" w:rsidTr="7741CC79">
        <w:trPr>
          <w:cantSplit/>
          <w:tblHeader/>
        </w:trPr>
        <w:tc>
          <w:tcPr>
            <w:tcW w:w="4493" w:type="pct"/>
            <w:gridSpan w:val="4"/>
            <w:tcMar>
              <w:left w:w="57" w:type="dxa"/>
              <w:right w:w="57" w:type="dxa"/>
            </w:tcMar>
          </w:tcPr>
          <w:p w14:paraId="4733E0FC" w14:textId="77777777" w:rsidR="00D8310A" w:rsidRPr="000968A7" w:rsidRDefault="00D8310A" w:rsidP="000C7B85">
            <w:pPr>
              <w:rPr>
                <w:rFonts w:cstheme="minorHAnsi"/>
                <w:b/>
              </w:rPr>
            </w:pPr>
            <w:r>
              <w:rPr>
                <w:rFonts w:cstheme="minorHAnsi"/>
                <w:b/>
              </w:rPr>
              <w:t>Eisen en wensen t.a.v. Gegevensdistributie (</w:t>
            </w:r>
            <w:r w:rsidRPr="000968A7">
              <w:rPr>
                <w:rFonts w:cstheme="minorHAnsi"/>
                <w:b/>
              </w:rPr>
              <w:t>GD</w:t>
            </w:r>
            <w:r>
              <w:rPr>
                <w:rFonts w:cstheme="minorHAnsi"/>
                <w:b/>
              </w:rPr>
              <w:t>)</w:t>
            </w:r>
          </w:p>
        </w:tc>
        <w:tc>
          <w:tcPr>
            <w:tcW w:w="507" w:type="pct"/>
            <w:tcMar>
              <w:left w:w="57" w:type="dxa"/>
              <w:right w:w="57" w:type="dxa"/>
            </w:tcMar>
          </w:tcPr>
          <w:p w14:paraId="42C6D796" w14:textId="77777777" w:rsidR="00D8310A" w:rsidRPr="000968A7" w:rsidRDefault="00D8310A" w:rsidP="000C7B85">
            <w:pPr>
              <w:rPr>
                <w:rFonts w:cstheme="minorHAnsi"/>
                <w:b/>
              </w:rPr>
            </w:pPr>
          </w:p>
        </w:tc>
      </w:tr>
      <w:tr w:rsidR="00D8310A" w:rsidRPr="003A3630" w14:paraId="5A2D5BDB" w14:textId="77777777" w:rsidTr="7741CC79">
        <w:trPr>
          <w:cantSplit/>
          <w:tblHeader/>
        </w:trPr>
        <w:tc>
          <w:tcPr>
            <w:tcW w:w="497" w:type="pct"/>
            <w:tcMar>
              <w:left w:w="57" w:type="dxa"/>
              <w:right w:w="57" w:type="dxa"/>
            </w:tcMar>
          </w:tcPr>
          <w:p w14:paraId="6B904821" w14:textId="77777777" w:rsidR="00D8310A" w:rsidRPr="000968A7" w:rsidRDefault="00D8310A" w:rsidP="000C7B85">
            <w:pPr>
              <w:rPr>
                <w:rFonts w:cstheme="minorHAnsi"/>
                <w:b/>
              </w:rPr>
            </w:pPr>
            <w:r w:rsidRPr="000968A7">
              <w:rPr>
                <w:rFonts w:cstheme="minorHAnsi"/>
                <w:b/>
              </w:rPr>
              <w:t>Nummer</w:t>
            </w:r>
          </w:p>
        </w:tc>
        <w:tc>
          <w:tcPr>
            <w:tcW w:w="612" w:type="pct"/>
            <w:tcMar>
              <w:left w:w="57" w:type="dxa"/>
              <w:right w:w="57" w:type="dxa"/>
            </w:tcMar>
          </w:tcPr>
          <w:p w14:paraId="66C2B756" w14:textId="77777777" w:rsidR="00D8310A" w:rsidRPr="000968A7" w:rsidRDefault="00D8310A" w:rsidP="000C7B85">
            <w:pPr>
              <w:rPr>
                <w:rFonts w:cstheme="minorHAnsi"/>
                <w:b/>
              </w:rPr>
            </w:pPr>
            <w:r w:rsidRPr="000968A7">
              <w:rPr>
                <w:rFonts w:cstheme="minorHAnsi"/>
                <w:b/>
              </w:rPr>
              <w:t>Eis (E)/</w:t>
            </w:r>
            <w:r w:rsidRPr="000968A7">
              <w:rPr>
                <w:rFonts w:cstheme="minorHAnsi"/>
                <w:b/>
              </w:rPr>
              <w:br/>
              <w:t>Wens (W)/ Vraag (V)</w:t>
            </w:r>
          </w:p>
        </w:tc>
        <w:tc>
          <w:tcPr>
            <w:tcW w:w="2804" w:type="pct"/>
            <w:tcMar>
              <w:left w:w="57" w:type="dxa"/>
              <w:right w:w="57" w:type="dxa"/>
            </w:tcMar>
          </w:tcPr>
          <w:p w14:paraId="11B5B8A0" w14:textId="77777777" w:rsidR="00D8310A" w:rsidRPr="000968A7" w:rsidRDefault="00D8310A" w:rsidP="000C7B85">
            <w:pPr>
              <w:rPr>
                <w:rFonts w:cstheme="minorHAnsi"/>
                <w:b/>
              </w:rPr>
            </w:pPr>
            <w:r w:rsidRPr="000968A7">
              <w:rPr>
                <w:rFonts w:cstheme="minorHAnsi"/>
                <w:b/>
              </w:rPr>
              <w:t>Eisen/Wensen/Vraag</w:t>
            </w:r>
          </w:p>
        </w:tc>
        <w:tc>
          <w:tcPr>
            <w:tcW w:w="581" w:type="pct"/>
            <w:tcMar>
              <w:left w:w="57" w:type="dxa"/>
              <w:right w:w="57" w:type="dxa"/>
            </w:tcMar>
          </w:tcPr>
          <w:p w14:paraId="753E79C3" w14:textId="77777777" w:rsidR="00D8310A" w:rsidRPr="000968A7" w:rsidRDefault="00D8310A" w:rsidP="000C7B85">
            <w:pPr>
              <w:rPr>
                <w:rFonts w:cstheme="minorHAnsi"/>
                <w:b/>
              </w:rPr>
            </w:pPr>
            <w:r w:rsidRPr="000968A7">
              <w:rPr>
                <w:rFonts w:cstheme="minorHAnsi"/>
                <w:b/>
              </w:rPr>
              <w:t>Ja/Nee</w:t>
            </w:r>
          </w:p>
        </w:tc>
        <w:tc>
          <w:tcPr>
            <w:tcW w:w="507" w:type="pct"/>
            <w:tcMar>
              <w:left w:w="57" w:type="dxa"/>
              <w:right w:w="57" w:type="dxa"/>
            </w:tcMar>
          </w:tcPr>
          <w:p w14:paraId="0B696820" w14:textId="77777777" w:rsidR="00D8310A" w:rsidRPr="000968A7" w:rsidRDefault="00D8310A" w:rsidP="000C7B85">
            <w:pPr>
              <w:rPr>
                <w:rFonts w:cstheme="minorHAnsi"/>
                <w:b/>
              </w:rPr>
            </w:pPr>
            <w:r w:rsidRPr="000968A7">
              <w:rPr>
                <w:rFonts w:cstheme="minorHAnsi"/>
                <w:b/>
              </w:rPr>
              <w:t>Bijlage</w:t>
            </w:r>
          </w:p>
        </w:tc>
      </w:tr>
      <w:tr w:rsidR="00D8310A" w:rsidRPr="003A3630" w14:paraId="146F7C27" w14:textId="77777777" w:rsidTr="7741CC79">
        <w:trPr>
          <w:cantSplit/>
        </w:trPr>
        <w:tc>
          <w:tcPr>
            <w:tcW w:w="497" w:type="pct"/>
            <w:tcMar>
              <w:left w:w="57" w:type="dxa"/>
              <w:right w:w="57" w:type="dxa"/>
            </w:tcMar>
          </w:tcPr>
          <w:p w14:paraId="673A44D5" w14:textId="77777777" w:rsidR="00D8310A" w:rsidRPr="00ED13E7" w:rsidRDefault="00D8310A" w:rsidP="000C7B85">
            <w:pPr>
              <w:rPr>
                <w:rFonts w:cstheme="minorHAnsi"/>
              </w:rPr>
            </w:pPr>
            <w:r w:rsidRPr="00ED13E7">
              <w:rPr>
                <w:rFonts w:cstheme="minorHAnsi"/>
              </w:rPr>
              <w:t>GD 1</w:t>
            </w:r>
          </w:p>
        </w:tc>
        <w:tc>
          <w:tcPr>
            <w:tcW w:w="612" w:type="pct"/>
            <w:tcMar>
              <w:left w:w="57" w:type="dxa"/>
              <w:right w:w="57" w:type="dxa"/>
            </w:tcMar>
          </w:tcPr>
          <w:p w14:paraId="1F6420C5" w14:textId="77777777" w:rsidR="00D8310A" w:rsidRPr="00ED13E7" w:rsidRDefault="00D8310A" w:rsidP="000C7B85">
            <w:pPr>
              <w:rPr>
                <w:rFonts w:cstheme="minorHAnsi"/>
              </w:rPr>
            </w:pPr>
            <w:r w:rsidRPr="00ED13E7">
              <w:rPr>
                <w:rFonts w:cstheme="minorHAnsi"/>
              </w:rPr>
              <w:t>E</w:t>
            </w:r>
          </w:p>
        </w:tc>
        <w:tc>
          <w:tcPr>
            <w:tcW w:w="2804" w:type="pct"/>
            <w:tcMar>
              <w:left w:w="57" w:type="dxa"/>
              <w:right w:w="57" w:type="dxa"/>
            </w:tcMar>
          </w:tcPr>
          <w:p w14:paraId="56047621" w14:textId="77777777" w:rsidR="00D8310A" w:rsidRPr="00B07697" w:rsidRDefault="00D8310A" w:rsidP="69F8775E">
            <w:pPr>
              <w:rPr>
                <w:rFonts w:cs="Times New Roman"/>
                <w:color w:val="000000" w:themeColor="text1"/>
              </w:rPr>
            </w:pPr>
            <w:r w:rsidRPr="00B07697">
              <w:rPr>
                <w:rFonts w:cs="Times New Roman"/>
                <w:color w:val="000000" w:themeColor="text1"/>
              </w:rPr>
              <w:t>Uw applicatie dient via het gemeentelijke standaard uitwisselingsformaat (</w:t>
            </w:r>
            <w:proofErr w:type="spellStart"/>
            <w:r w:rsidRPr="00B07697">
              <w:rPr>
                <w:rFonts w:cs="Times New Roman"/>
                <w:color w:val="000000" w:themeColor="text1"/>
              </w:rPr>
              <w:t>StUF</w:t>
            </w:r>
            <w:proofErr w:type="spellEnd"/>
            <w:r w:rsidRPr="00B07697">
              <w:rPr>
                <w:rFonts w:cs="Times New Roman"/>
                <w:color w:val="000000" w:themeColor="text1"/>
              </w:rPr>
              <w:t>) naadloos gekoppeld te worden aan onze oplossing voor gegevensdistributie. De op één na laatste versie van dit uitwisselingsformaat is het minimum dat gehanteerd wordt.</w:t>
            </w:r>
          </w:p>
        </w:tc>
        <w:tc>
          <w:tcPr>
            <w:tcW w:w="581" w:type="pct"/>
            <w:tcMar>
              <w:left w:w="57" w:type="dxa"/>
              <w:right w:w="57" w:type="dxa"/>
            </w:tcMar>
          </w:tcPr>
          <w:p w14:paraId="6E1831B3" w14:textId="77777777" w:rsidR="00D8310A" w:rsidRPr="003A3630" w:rsidRDefault="00D8310A" w:rsidP="000C7B85">
            <w:pPr>
              <w:rPr>
                <w:rFonts w:cstheme="minorHAnsi"/>
              </w:rPr>
            </w:pPr>
          </w:p>
        </w:tc>
        <w:tc>
          <w:tcPr>
            <w:tcW w:w="507" w:type="pct"/>
            <w:tcMar>
              <w:left w:w="57" w:type="dxa"/>
              <w:right w:w="57" w:type="dxa"/>
            </w:tcMar>
          </w:tcPr>
          <w:p w14:paraId="54E11D2A" w14:textId="77777777" w:rsidR="00D8310A" w:rsidRPr="003A3630" w:rsidRDefault="00D8310A" w:rsidP="000C7B85">
            <w:pPr>
              <w:rPr>
                <w:rFonts w:cstheme="minorHAnsi"/>
              </w:rPr>
            </w:pPr>
          </w:p>
        </w:tc>
      </w:tr>
      <w:tr w:rsidR="00D8310A" w:rsidRPr="003A3630" w14:paraId="57E896DB" w14:textId="77777777" w:rsidTr="7741CC79">
        <w:trPr>
          <w:cantSplit/>
        </w:trPr>
        <w:tc>
          <w:tcPr>
            <w:tcW w:w="497" w:type="pct"/>
            <w:tcMar>
              <w:left w:w="57" w:type="dxa"/>
              <w:right w:w="57" w:type="dxa"/>
            </w:tcMar>
          </w:tcPr>
          <w:p w14:paraId="10965EF6" w14:textId="77777777" w:rsidR="00D8310A" w:rsidRPr="003A3630" w:rsidRDefault="00D8310A" w:rsidP="000C7B85">
            <w:pPr>
              <w:rPr>
                <w:rFonts w:cstheme="minorHAnsi"/>
              </w:rPr>
            </w:pPr>
            <w:r>
              <w:rPr>
                <w:rFonts w:cstheme="minorHAnsi"/>
              </w:rPr>
              <w:t>GD 2</w:t>
            </w:r>
          </w:p>
        </w:tc>
        <w:tc>
          <w:tcPr>
            <w:tcW w:w="612" w:type="pct"/>
            <w:tcMar>
              <w:left w:w="57" w:type="dxa"/>
              <w:right w:w="57" w:type="dxa"/>
            </w:tcMar>
          </w:tcPr>
          <w:p w14:paraId="11A37311" w14:textId="77777777" w:rsidR="00D8310A" w:rsidRPr="003A3630" w:rsidRDefault="00D8310A" w:rsidP="000C7B85">
            <w:pPr>
              <w:rPr>
                <w:rFonts w:cstheme="minorHAnsi"/>
              </w:rPr>
            </w:pPr>
            <w:r w:rsidRPr="003A3630">
              <w:rPr>
                <w:rFonts w:cstheme="minorHAnsi"/>
              </w:rPr>
              <w:t>E</w:t>
            </w:r>
          </w:p>
        </w:tc>
        <w:tc>
          <w:tcPr>
            <w:tcW w:w="2804" w:type="pct"/>
            <w:tcMar>
              <w:left w:w="57" w:type="dxa"/>
              <w:right w:w="57" w:type="dxa"/>
            </w:tcMar>
          </w:tcPr>
          <w:p w14:paraId="521B0168" w14:textId="725406D6" w:rsidR="00D8310A" w:rsidRPr="003A3630" w:rsidRDefault="00D8310A" w:rsidP="7741CC79">
            <w:pPr>
              <w:rPr>
                <w:rFonts w:cs="Times New Roman"/>
                <w:color w:val="000000" w:themeColor="text1"/>
              </w:rPr>
            </w:pPr>
            <w:r w:rsidRPr="7741CC79">
              <w:rPr>
                <w:rFonts w:cs="Times New Roman"/>
                <w:color w:val="000000" w:themeColor="text1"/>
              </w:rPr>
              <w:t>Uw applicatie is in staat om, via de oplossing voor gegevensdistributie, een integrale zoekvraag te stellen aan de Landelijke Voorziening GBA-V en aan de Landelijke Voorziening HR.</w:t>
            </w:r>
            <w:r w:rsidR="7C48B774" w:rsidRPr="7741CC79">
              <w:rPr>
                <w:rFonts w:cs="Times New Roman"/>
                <w:color w:val="000000" w:themeColor="text1"/>
              </w:rPr>
              <w:t xml:space="preserve"> </w:t>
            </w:r>
          </w:p>
          <w:p w14:paraId="656DAA08" w14:textId="4B2C9FD4" w:rsidR="00D8310A" w:rsidRPr="003A3630" w:rsidRDefault="7C48B774" w:rsidP="000C7B85">
            <w:pPr>
              <w:rPr>
                <w:rFonts w:cs="Times New Roman"/>
                <w:color w:val="000000" w:themeColor="text1"/>
              </w:rPr>
            </w:pPr>
            <w:r w:rsidRPr="7741CC79">
              <w:rPr>
                <w:rFonts w:cs="Times New Roman"/>
                <w:color w:val="000000" w:themeColor="text1"/>
              </w:rPr>
              <w:t>Zie bijlage 1</w:t>
            </w:r>
            <w:r w:rsidR="3DE58EA9" w:rsidRPr="7741CC79">
              <w:rPr>
                <w:rFonts w:cs="Times New Roman"/>
                <w:color w:val="000000" w:themeColor="text1"/>
              </w:rPr>
              <w:t xml:space="preserve"> Koppeling </w:t>
            </w:r>
            <w:proofErr w:type="spellStart"/>
            <w:r w:rsidR="3DE58EA9" w:rsidRPr="7741CC79">
              <w:rPr>
                <w:rFonts w:cs="Times New Roman"/>
                <w:color w:val="000000" w:themeColor="text1"/>
              </w:rPr>
              <w:t>Datadistributie_ESB</w:t>
            </w:r>
            <w:proofErr w:type="spellEnd"/>
          </w:p>
        </w:tc>
        <w:tc>
          <w:tcPr>
            <w:tcW w:w="581" w:type="pct"/>
            <w:tcMar>
              <w:left w:w="57" w:type="dxa"/>
              <w:right w:w="57" w:type="dxa"/>
            </w:tcMar>
          </w:tcPr>
          <w:p w14:paraId="31126E5D" w14:textId="77777777" w:rsidR="00D8310A" w:rsidRPr="003A3630" w:rsidRDefault="00D8310A" w:rsidP="000C7B85">
            <w:pPr>
              <w:rPr>
                <w:rFonts w:cstheme="minorHAnsi"/>
              </w:rPr>
            </w:pPr>
          </w:p>
        </w:tc>
        <w:tc>
          <w:tcPr>
            <w:tcW w:w="507" w:type="pct"/>
            <w:tcMar>
              <w:left w:w="57" w:type="dxa"/>
              <w:right w:w="57" w:type="dxa"/>
            </w:tcMar>
          </w:tcPr>
          <w:p w14:paraId="2DE403A5" w14:textId="77777777" w:rsidR="00D8310A" w:rsidRPr="003A3630" w:rsidRDefault="00D8310A" w:rsidP="000C7B85">
            <w:pPr>
              <w:rPr>
                <w:rFonts w:cstheme="minorHAnsi"/>
              </w:rPr>
            </w:pPr>
          </w:p>
        </w:tc>
      </w:tr>
      <w:tr w:rsidR="00D8310A" w:rsidRPr="003A3630" w14:paraId="0A571F26" w14:textId="77777777" w:rsidTr="7741CC79">
        <w:trPr>
          <w:cantSplit/>
        </w:trPr>
        <w:tc>
          <w:tcPr>
            <w:tcW w:w="497" w:type="pct"/>
            <w:tcMar>
              <w:left w:w="57" w:type="dxa"/>
              <w:right w:w="57" w:type="dxa"/>
            </w:tcMar>
          </w:tcPr>
          <w:p w14:paraId="4C08DB34" w14:textId="77777777" w:rsidR="00D8310A" w:rsidRPr="003A3630" w:rsidRDefault="00D8310A" w:rsidP="000C7B85">
            <w:pPr>
              <w:rPr>
                <w:rFonts w:cstheme="minorHAnsi"/>
              </w:rPr>
            </w:pPr>
            <w:r>
              <w:rPr>
                <w:rFonts w:cstheme="minorHAnsi"/>
              </w:rPr>
              <w:t>GD 3</w:t>
            </w:r>
          </w:p>
        </w:tc>
        <w:tc>
          <w:tcPr>
            <w:tcW w:w="612" w:type="pct"/>
            <w:tcMar>
              <w:left w:w="57" w:type="dxa"/>
              <w:right w:w="57" w:type="dxa"/>
            </w:tcMar>
          </w:tcPr>
          <w:p w14:paraId="620ED7DC" w14:textId="77777777" w:rsidR="00D8310A" w:rsidRPr="003A3630" w:rsidRDefault="00D8310A" w:rsidP="000C7B85">
            <w:pPr>
              <w:rPr>
                <w:rFonts w:cstheme="minorHAnsi"/>
              </w:rPr>
            </w:pPr>
            <w:r>
              <w:rPr>
                <w:rFonts w:cstheme="minorHAnsi"/>
              </w:rPr>
              <w:t>E</w:t>
            </w:r>
          </w:p>
        </w:tc>
        <w:tc>
          <w:tcPr>
            <w:tcW w:w="2804" w:type="pct"/>
            <w:tcMar>
              <w:left w:w="57" w:type="dxa"/>
              <w:right w:w="57" w:type="dxa"/>
            </w:tcMar>
          </w:tcPr>
          <w:p w14:paraId="4AC197C0" w14:textId="77777777" w:rsidR="00D8310A" w:rsidRPr="00B07697" w:rsidRDefault="00D8310A" w:rsidP="69F8775E">
            <w:pPr>
              <w:rPr>
                <w:rFonts w:cs="Times New Roman"/>
                <w:color w:val="000000" w:themeColor="text1"/>
              </w:rPr>
            </w:pPr>
            <w:r w:rsidRPr="00B07697">
              <w:rPr>
                <w:rFonts w:cs="Times New Roman"/>
                <w:color w:val="000000" w:themeColor="text1"/>
              </w:rPr>
              <w:t xml:space="preserve">Als tussen uw applicatie en andere systemen (gemeentelijke) basisgegevens worden uitgewisseld, gebeurt dit conform het sectormodel </w:t>
            </w:r>
            <w:proofErr w:type="spellStart"/>
            <w:r w:rsidRPr="00B07697">
              <w:rPr>
                <w:rFonts w:cs="Times New Roman"/>
                <w:color w:val="000000" w:themeColor="text1"/>
              </w:rPr>
              <w:t>StUF</w:t>
            </w:r>
            <w:proofErr w:type="spellEnd"/>
            <w:r w:rsidRPr="00B07697">
              <w:rPr>
                <w:rFonts w:cs="Times New Roman"/>
                <w:color w:val="000000" w:themeColor="text1"/>
              </w:rPr>
              <w:t xml:space="preserve">-BG, </w:t>
            </w:r>
            <w:proofErr w:type="spellStart"/>
            <w:r w:rsidRPr="00B07697">
              <w:rPr>
                <w:rFonts w:cs="Times New Roman"/>
                <w:color w:val="000000" w:themeColor="text1"/>
              </w:rPr>
              <w:t>StUF</w:t>
            </w:r>
            <w:proofErr w:type="spellEnd"/>
            <w:r w:rsidRPr="00B07697">
              <w:rPr>
                <w:rFonts w:cs="Times New Roman"/>
                <w:color w:val="000000" w:themeColor="text1"/>
              </w:rPr>
              <w:t xml:space="preserve">-ZKN, </w:t>
            </w:r>
            <w:proofErr w:type="spellStart"/>
            <w:r w:rsidRPr="00B07697">
              <w:rPr>
                <w:rFonts w:cs="Times New Roman"/>
                <w:color w:val="000000" w:themeColor="text1"/>
              </w:rPr>
              <w:t>StUF</w:t>
            </w:r>
            <w:proofErr w:type="spellEnd"/>
            <w:r w:rsidRPr="00B07697">
              <w:rPr>
                <w:rFonts w:cs="Times New Roman"/>
                <w:color w:val="000000" w:themeColor="text1"/>
              </w:rPr>
              <w:t>-ZKD etc.</w:t>
            </w:r>
          </w:p>
        </w:tc>
        <w:tc>
          <w:tcPr>
            <w:tcW w:w="581" w:type="pct"/>
            <w:tcMar>
              <w:left w:w="57" w:type="dxa"/>
              <w:right w:w="57" w:type="dxa"/>
            </w:tcMar>
          </w:tcPr>
          <w:p w14:paraId="62431CDC" w14:textId="77777777" w:rsidR="00D8310A" w:rsidRPr="003A3630" w:rsidRDefault="00D8310A" w:rsidP="000C7B85">
            <w:pPr>
              <w:rPr>
                <w:rFonts w:cstheme="minorHAnsi"/>
              </w:rPr>
            </w:pPr>
          </w:p>
        </w:tc>
        <w:tc>
          <w:tcPr>
            <w:tcW w:w="507" w:type="pct"/>
            <w:tcMar>
              <w:left w:w="57" w:type="dxa"/>
              <w:right w:w="57" w:type="dxa"/>
            </w:tcMar>
          </w:tcPr>
          <w:p w14:paraId="49E398E2" w14:textId="77777777" w:rsidR="00D8310A" w:rsidRPr="003A3630" w:rsidRDefault="00D8310A" w:rsidP="000C7B85">
            <w:pPr>
              <w:rPr>
                <w:rFonts w:cstheme="minorHAnsi"/>
              </w:rPr>
            </w:pPr>
          </w:p>
        </w:tc>
      </w:tr>
      <w:tr w:rsidR="00D8310A" w:rsidRPr="003A3630" w14:paraId="520C45C2" w14:textId="77777777" w:rsidTr="7741CC79">
        <w:trPr>
          <w:cantSplit/>
        </w:trPr>
        <w:tc>
          <w:tcPr>
            <w:tcW w:w="497" w:type="pct"/>
            <w:tcMar>
              <w:left w:w="57" w:type="dxa"/>
              <w:right w:w="57" w:type="dxa"/>
            </w:tcMar>
          </w:tcPr>
          <w:p w14:paraId="3A559035" w14:textId="77777777" w:rsidR="00D8310A" w:rsidRPr="003A3630" w:rsidRDefault="00D8310A" w:rsidP="000C7B85">
            <w:pPr>
              <w:rPr>
                <w:rFonts w:cstheme="minorHAnsi"/>
              </w:rPr>
            </w:pPr>
            <w:r>
              <w:rPr>
                <w:rFonts w:cstheme="minorHAnsi"/>
              </w:rPr>
              <w:t>GD 4</w:t>
            </w:r>
          </w:p>
        </w:tc>
        <w:tc>
          <w:tcPr>
            <w:tcW w:w="612" w:type="pct"/>
            <w:tcMar>
              <w:left w:w="57" w:type="dxa"/>
              <w:right w:w="57" w:type="dxa"/>
            </w:tcMar>
          </w:tcPr>
          <w:p w14:paraId="6CECF598" w14:textId="77777777" w:rsidR="00D8310A" w:rsidRPr="003A3630" w:rsidRDefault="00D8310A" w:rsidP="000C7B85">
            <w:pPr>
              <w:rPr>
                <w:rFonts w:cstheme="minorHAnsi"/>
              </w:rPr>
            </w:pPr>
            <w:r>
              <w:rPr>
                <w:rFonts w:cstheme="minorHAnsi"/>
              </w:rPr>
              <w:t>W</w:t>
            </w:r>
          </w:p>
        </w:tc>
        <w:tc>
          <w:tcPr>
            <w:tcW w:w="2804" w:type="pct"/>
            <w:tcMar>
              <w:left w:w="57" w:type="dxa"/>
              <w:right w:w="57" w:type="dxa"/>
            </w:tcMar>
          </w:tcPr>
          <w:p w14:paraId="57A24DDF" w14:textId="77777777" w:rsidR="00D8310A" w:rsidRPr="003A3630" w:rsidRDefault="00D8310A" w:rsidP="000C7B85">
            <w:pPr>
              <w:rPr>
                <w:rFonts w:cstheme="minorBidi"/>
              </w:rPr>
            </w:pPr>
            <w:r w:rsidRPr="709A3712">
              <w:rPr>
                <w:rFonts w:cstheme="minorBidi"/>
              </w:rPr>
              <w:t>Geef een beschrijving hoe u de koppeling met de gegevensdistributie realiseert.</w:t>
            </w:r>
          </w:p>
        </w:tc>
        <w:tc>
          <w:tcPr>
            <w:tcW w:w="581" w:type="pct"/>
            <w:tcMar>
              <w:left w:w="57" w:type="dxa"/>
              <w:right w:w="57" w:type="dxa"/>
            </w:tcMar>
          </w:tcPr>
          <w:p w14:paraId="7D2F5991" w14:textId="77777777" w:rsidR="00D8310A" w:rsidRDefault="00D8310A" w:rsidP="000C7B85">
            <w:pPr>
              <w:rPr>
                <w:rFonts w:cstheme="minorHAnsi"/>
              </w:rPr>
            </w:pPr>
            <w:r>
              <w:rPr>
                <w:rFonts w:cstheme="minorHAnsi"/>
              </w:rPr>
              <w:t>Punten</w:t>
            </w:r>
          </w:p>
          <w:p w14:paraId="32528F0C" w14:textId="400A02BC" w:rsidR="00E63783" w:rsidRPr="003A3630" w:rsidRDefault="00E63783" w:rsidP="000C7B85">
            <w:pPr>
              <w:rPr>
                <w:rFonts w:cstheme="minorHAnsi"/>
              </w:rPr>
            </w:pPr>
            <w:r>
              <w:rPr>
                <w:rFonts w:cstheme="minorHAnsi"/>
              </w:rPr>
              <w:t>2</w:t>
            </w:r>
          </w:p>
        </w:tc>
        <w:tc>
          <w:tcPr>
            <w:tcW w:w="507" w:type="pct"/>
            <w:tcMar>
              <w:left w:w="57" w:type="dxa"/>
              <w:right w:w="57" w:type="dxa"/>
            </w:tcMar>
          </w:tcPr>
          <w:p w14:paraId="362E8D1C" w14:textId="77777777" w:rsidR="00D8310A" w:rsidRPr="003A3630" w:rsidRDefault="00D8310A" w:rsidP="000C7B85">
            <w:pPr>
              <w:rPr>
                <w:rFonts w:cstheme="minorHAnsi"/>
              </w:rPr>
            </w:pPr>
            <w:r>
              <w:rPr>
                <w:rFonts w:cstheme="minorHAnsi"/>
              </w:rPr>
              <w:t>Maximaal 1 A4</w:t>
            </w:r>
          </w:p>
        </w:tc>
      </w:tr>
      <w:tr w:rsidR="00D8310A" w:rsidRPr="003A3630" w14:paraId="3F9ECE1C" w14:textId="77777777" w:rsidTr="7741CC79">
        <w:trPr>
          <w:cantSplit/>
        </w:trPr>
        <w:tc>
          <w:tcPr>
            <w:tcW w:w="497" w:type="pct"/>
            <w:tcMar>
              <w:left w:w="57" w:type="dxa"/>
              <w:right w:w="57" w:type="dxa"/>
            </w:tcMar>
          </w:tcPr>
          <w:p w14:paraId="299F312D" w14:textId="77777777" w:rsidR="00D8310A" w:rsidRDefault="00D8310A" w:rsidP="000C7B85">
            <w:pPr>
              <w:rPr>
                <w:rFonts w:cstheme="minorHAnsi"/>
              </w:rPr>
            </w:pPr>
            <w:r>
              <w:rPr>
                <w:rFonts w:cstheme="minorHAnsi"/>
              </w:rPr>
              <w:t>GD 5</w:t>
            </w:r>
          </w:p>
        </w:tc>
        <w:tc>
          <w:tcPr>
            <w:tcW w:w="612" w:type="pct"/>
            <w:tcMar>
              <w:left w:w="57" w:type="dxa"/>
              <w:right w:w="57" w:type="dxa"/>
            </w:tcMar>
          </w:tcPr>
          <w:p w14:paraId="6C12945D" w14:textId="77777777" w:rsidR="00D8310A" w:rsidRDefault="00D8310A" w:rsidP="000C7B85">
            <w:pPr>
              <w:rPr>
                <w:rFonts w:cstheme="minorHAnsi"/>
              </w:rPr>
            </w:pPr>
            <w:r>
              <w:rPr>
                <w:rFonts w:cstheme="minorHAnsi"/>
              </w:rPr>
              <w:t>E</w:t>
            </w:r>
          </w:p>
        </w:tc>
        <w:tc>
          <w:tcPr>
            <w:tcW w:w="2804" w:type="pct"/>
            <w:tcMar>
              <w:left w:w="57" w:type="dxa"/>
              <w:right w:w="57" w:type="dxa"/>
            </w:tcMar>
          </w:tcPr>
          <w:p w14:paraId="0098F158" w14:textId="77777777" w:rsidR="00D8310A" w:rsidRPr="007823B4" w:rsidRDefault="00D8310A" w:rsidP="000C7B85">
            <w:pPr>
              <w:rPr>
                <w:rFonts w:cstheme="minorHAnsi"/>
              </w:rPr>
            </w:pPr>
            <w:r>
              <w:rPr>
                <w:rFonts w:cstheme="minorHAnsi"/>
              </w:rPr>
              <w:t>Uw applicatie voldoet aan de GEMMAONLINE eisen.</w:t>
            </w:r>
          </w:p>
        </w:tc>
        <w:tc>
          <w:tcPr>
            <w:tcW w:w="581" w:type="pct"/>
            <w:tcMar>
              <w:left w:w="57" w:type="dxa"/>
              <w:right w:w="57" w:type="dxa"/>
            </w:tcMar>
          </w:tcPr>
          <w:p w14:paraId="16287F21" w14:textId="77777777" w:rsidR="00D8310A" w:rsidRDefault="00D8310A" w:rsidP="000C7B85">
            <w:pPr>
              <w:rPr>
                <w:rFonts w:cstheme="minorHAnsi"/>
              </w:rPr>
            </w:pPr>
          </w:p>
        </w:tc>
        <w:tc>
          <w:tcPr>
            <w:tcW w:w="507" w:type="pct"/>
            <w:tcMar>
              <w:left w:w="57" w:type="dxa"/>
              <w:right w:w="57" w:type="dxa"/>
            </w:tcMar>
          </w:tcPr>
          <w:p w14:paraId="5BE93A62" w14:textId="77777777" w:rsidR="00D8310A" w:rsidRDefault="00D8310A" w:rsidP="000C7B85">
            <w:pPr>
              <w:rPr>
                <w:rFonts w:cstheme="minorHAnsi"/>
              </w:rPr>
            </w:pPr>
          </w:p>
        </w:tc>
      </w:tr>
    </w:tbl>
    <w:p w14:paraId="384BA73E" w14:textId="77777777" w:rsidR="00D8310A" w:rsidRDefault="00D8310A" w:rsidP="00C600E3">
      <w:pPr>
        <w:rPr>
          <w:color w:val="000000" w:themeColor="text1"/>
        </w:rPr>
      </w:pPr>
    </w:p>
    <w:p w14:paraId="4B7A2C2C" w14:textId="77777777" w:rsidR="00E76367" w:rsidRDefault="00E76367" w:rsidP="00E76367">
      <w:pPr>
        <w:pStyle w:val="Kop2"/>
      </w:pPr>
      <w:bookmarkStart w:id="13" w:name="_Toc69224427"/>
      <w:r>
        <w:t xml:space="preserve">Enterprise </w:t>
      </w:r>
      <w:proofErr w:type="spellStart"/>
      <w:r>
        <w:t>servicebus</w:t>
      </w:r>
      <w:proofErr w:type="spellEnd"/>
      <w:r>
        <w:t xml:space="preserve"> (ES)</w:t>
      </w:r>
      <w:bookmarkEnd w:id="13"/>
    </w:p>
    <w:p w14:paraId="34B3F2EB" w14:textId="77777777" w:rsidR="00E76367" w:rsidRPr="007F794F" w:rsidRDefault="00E76367" w:rsidP="00E76367">
      <w:pPr>
        <w:pStyle w:val="Body"/>
      </w:pPr>
    </w:p>
    <w:tbl>
      <w:tblPr>
        <w:tblStyle w:val="Tabelraster"/>
        <w:tblW w:w="5043" w:type="pct"/>
        <w:tblLayout w:type="fixed"/>
        <w:tblLook w:val="04A0" w:firstRow="1" w:lastRow="0" w:firstColumn="1" w:lastColumn="0" w:noHBand="0" w:noVBand="1"/>
      </w:tblPr>
      <w:tblGrid>
        <w:gridCol w:w="894"/>
        <w:gridCol w:w="1121"/>
        <w:gridCol w:w="5148"/>
        <w:gridCol w:w="968"/>
        <w:gridCol w:w="964"/>
      </w:tblGrid>
      <w:tr w:rsidR="00E76367" w:rsidRPr="003A3630" w14:paraId="781C40B5" w14:textId="77777777" w:rsidTr="69F8775E">
        <w:trPr>
          <w:cantSplit/>
          <w:tblHeader/>
        </w:trPr>
        <w:tc>
          <w:tcPr>
            <w:tcW w:w="3938" w:type="pct"/>
            <w:gridSpan w:val="3"/>
            <w:tcMar>
              <w:left w:w="57" w:type="dxa"/>
              <w:right w:w="57" w:type="dxa"/>
            </w:tcMar>
          </w:tcPr>
          <w:p w14:paraId="56D13E40" w14:textId="77777777" w:rsidR="00E76367" w:rsidRPr="000968A7" w:rsidRDefault="00E76367" w:rsidP="000C7B85">
            <w:pPr>
              <w:rPr>
                <w:rFonts w:cstheme="minorHAnsi"/>
                <w:b/>
              </w:rPr>
            </w:pPr>
            <w:r w:rsidRPr="000968A7">
              <w:rPr>
                <w:b/>
              </w:rPr>
              <w:t xml:space="preserve">Eisen en wensen </w:t>
            </w:r>
            <w:r>
              <w:rPr>
                <w:b/>
              </w:rPr>
              <w:t>t.a.v.</w:t>
            </w:r>
            <w:r w:rsidRPr="000968A7">
              <w:rPr>
                <w:b/>
              </w:rPr>
              <w:t xml:space="preserve"> </w:t>
            </w:r>
            <w:r>
              <w:rPr>
                <w:b/>
              </w:rPr>
              <w:t xml:space="preserve">Enterprise </w:t>
            </w:r>
            <w:proofErr w:type="spellStart"/>
            <w:r>
              <w:rPr>
                <w:b/>
              </w:rPr>
              <w:t>Servicebus</w:t>
            </w:r>
            <w:proofErr w:type="spellEnd"/>
            <w:r>
              <w:rPr>
                <w:b/>
              </w:rPr>
              <w:t xml:space="preserve"> (ES)</w:t>
            </w:r>
          </w:p>
        </w:tc>
        <w:tc>
          <w:tcPr>
            <w:tcW w:w="1062" w:type="pct"/>
            <w:gridSpan w:val="2"/>
            <w:tcMar>
              <w:left w:w="57" w:type="dxa"/>
              <w:right w:w="57" w:type="dxa"/>
            </w:tcMar>
          </w:tcPr>
          <w:p w14:paraId="7D34F5C7" w14:textId="77777777" w:rsidR="00E76367" w:rsidRPr="000968A7" w:rsidRDefault="00E76367" w:rsidP="000C7B85">
            <w:pPr>
              <w:rPr>
                <w:rFonts w:cstheme="minorHAnsi"/>
                <w:b/>
              </w:rPr>
            </w:pPr>
          </w:p>
        </w:tc>
      </w:tr>
      <w:tr w:rsidR="00E76367" w:rsidRPr="003A3630" w14:paraId="06A804E8" w14:textId="77777777" w:rsidTr="69F8775E">
        <w:trPr>
          <w:cantSplit/>
          <w:tblHeader/>
        </w:trPr>
        <w:tc>
          <w:tcPr>
            <w:tcW w:w="492" w:type="pct"/>
            <w:tcMar>
              <w:left w:w="57" w:type="dxa"/>
              <w:right w:w="57" w:type="dxa"/>
            </w:tcMar>
          </w:tcPr>
          <w:p w14:paraId="537EE706" w14:textId="77777777" w:rsidR="00E76367" w:rsidRPr="000968A7" w:rsidRDefault="00E76367" w:rsidP="000C7B85">
            <w:pPr>
              <w:rPr>
                <w:rFonts w:cstheme="minorHAnsi"/>
                <w:b/>
              </w:rPr>
            </w:pPr>
            <w:r w:rsidRPr="000968A7">
              <w:rPr>
                <w:rFonts w:cstheme="minorHAnsi"/>
                <w:b/>
              </w:rPr>
              <w:t>Nummer</w:t>
            </w:r>
          </w:p>
        </w:tc>
        <w:tc>
          <w:tcPr>
            <w:tcW w:w="616" w:type="pct"/>
            <w:tcMar>
              <w:left w:w="57" w:type="dxa"/>
              <w:right w:w="57" w:type="dxa"/>
            </w:tcMar>
          </w:tcPr>
          <w:p w14:paraId="50BEAB43" w14:textId="77777777" w:rsidR="00E76367" w:rsidRPr="000968A7" w:rsidRDefault="00E76367" w:rsidP="000C7B85">
            <w:pPr>
              <w:rPr>
                <w:rFonts w:cstheme="minorHAnsi"/>
                <w:b/>
              </w:rPr>
            </w:pPr>
            <w:r w:rsidRPr="000968A7">
              <w:rPr>
                <w:rFonts w:cstheme="minorHAnsi"/>
                <w:b/>
              </w:rPr>
              <w:t>Eis (E)/</w:t>
            </w:r>
            <w:r w:rsidRPr="000968A7">
              <w:rPr>
                <w:rFonts w:cstheme="minorHAnsi"/>
                <w:b/>
              </w:rPr>
              <w:br/>
              <w:t>Wens (W)/ Vraag (V)</w:t>
            </w:r>
          </w:p>
        </w:tc>
        <w:tc>
          <w:tcPr>
            <w:tcW w:w="2830" w:type="pct"/>
            <w:tcMar>
              <w:left w:w="57" w:type="dxa"/>
              <w:right w:w="57" w:type="dxa"/>
            </w:tcMar>
          </w:tcPr>
          <w:p w14:paraId="4727C40A" w14:textId="77777777" w:rsidR="00E76367" w:rsidRPr="000968A7" w:rsidRDefault="00E76367" w:rsidP="000C7B85">
            <w:pPr>
              <w:rPr>
                <w:rFonts w:cstheme="minorHAnsi"/>
                <w:b/>
              </w:rPr>
            </w:pPr>
            <w:r w:rsidRPr="000968A7">
              <w:rPr>
                <w:rFonts w:cstheme="minorHAnsi"/>
                <w:b/>
              </w:rPr>
              <w:t>Eisen/Wensen</w:t>
            </w:r>
          </w:p>
        </w:tc>
        <w:tc>
          <w:tcPr>
            <w:tcW w:w="532" w:type="pct"/>
            <w:tcMar>
              <w:left w:w="57" w:type="dxa"/>
              <w:right w:w="57" w:type="dxa"/>
            </w:tcMar>
          </w:tcPr>
          <w:p w14:paraId="6A44562E" w14:textId="77777777" w:rsidR="00E76367" w:rsidRPr="000968A7" w:rsidRDefault="00E76367" w:rsidP="000C7B85">
            <w:pPr>
              <w:rPr>
                <w:rFonts w:cstheme="minorHAnsi"/>
                <w:b/>
              </w:rPr>
            </w:pPr>
            <w:r w:rsidRPr="000968A7">
              <w:rPr>
                <w:rFonts w:cstheme="minorHAnsi"/>
                <w:b/>
              </w:rPr>
              <w:t>Ja/Nee</w:t>
            </w:r>
          </w:p>
        </w:tc>
        <w:tc>
          <w:tcPr>
            <w:tcW w:w="530" w:type="pct"/>
            <w:tcMar>
              <w:left w:w="57" w:type="dxa"/>
              <w:right w:w="57" w:type="dxa"/>
            </w:tcMar>
          </w:tcPr>
          <w:p w14:paraId="191D116A" w14:textId="77777777" w:rsidR="00E76367" w:rsidRPr="000968A7" w:rsidRDefault="00E76367" w:rsidP="000C7B85">
            <w:pPr>
              <w:rPr>
                <w:rFonts w:cstheme="minorHAnsi"/>
                <w:b/>
              </w:rPr>
            </w:pPr>
            <w:r w:rsidRPr="000968A7">
              <w:rPr>
                <w:rFonts w:cstheme="minorHAnsi"/>
                <w:b/>
              </w:rPr>
              <w:t>Bijlage</w:t>
            </w:r>
          </w:p>
        </w:tc>
      </w:tr>
      <w:tr w:rsidR="00E76367" w:rsidRPr="003A3630" w14:paraId="798A416B" w14:textId="77777777" w:rsidTr="69F8775E">
        <w:trPr>
          <w:cantSplit/>
        </w:trPr>
        <w:tc>
          <w:tcPr>
            <w:tcW w:w="492" w:type="pct"/>
            <w:tcMar>
              <w:left w:w="57" w:type="dxa"/>
              <w:right w:w="57" w:type="dxa"/>
            </w:tcMar>
          </w:tcPr>
          <w:p w14:paraId="3077BE9A" w14:textId="77777777" w:rsidR="00E76367" w:rsidRPr="003A3630" w:rsidRDefault="00E76367" w:rsidP="000C7B85">
            <w:pPr>
              <w:rPr>
                <w:rFonts w:cstheme="minorHAnsi"/>
              </w:rPr>
            </w:pPr>
            <w:r>
              <w:rPr>
                <w:rFonts w:cstheme="minorHAnsi"/>
              </w:rPr>
              <w:t>ES 1</w:t>
            </w:r>
          </w:p>
        </w:tc>
        <w:tc>
          <w:tcPr>
            <w:tcW w:w="616" w:type="pct"/>
            <w:tcMar>
              <w:left w:w="57" w:type="dxa"/>
              <w:right w:w="57" w:type="dxa"/>
            </w:tcMar>
          </w:tcPr>
          <w:p w14:paraId="5B22BE1D" w14:textId="77777777" w:rsidR="00E76367" w:rsidRPr="003A3630" w:rsidRDefault="00E76367" w:rsidP="000C7B85">
            <w:pPr>
              <w:rPr>
                <w:rFonts w:cstheme="minorHAnsi"/>
              </w:rPr>
            </w:pPr>
            <w:r>
              <w:rPr>
                <w:rFonts w:cstheme="minorHAnsi"/>
              </w:rPr>
              <w:t>E</w:t>
            </w:r>
          </w:p>
        </w:tc>
        <w:tc>
          <w:tcPr>
            <w:tcW w:w="2830" w:type="pct"/>
            <w:tcMar>
              <w:left w:w="57" w:type="dxa"/>
              <w:right w:w="57" w:type="dxa"/>
            </w:tcMar>
          </w:tcPr>
          <w:p w14:paraId="5D81B5FE" w14:textId="77777777" w:rsidR="00E76367" w:rsidRPr="00B07697" w:rsidRDefault="00E76367" w:rsidP="000C7B85">
            <w:r w:rsidRPr="00B07697">
              <w:t xml:space="preserve">Uw applicatie ondersteunt zowel synchrone als asynchrone communicatie met de </w:t>
            </w:r>
            <w:proofErr w:type="spellStart"/>
            <w:r w:rsidRPr="00B07697">
              <w:t>servicebus</w:t>
            </w:r>
            <w:proofErr w:type="spellEnd"/>
            <w:r w:rsidRPr="00B07697">
              <w:t>.</w:t>
            </w:r>
          </w:p>
        </w:tc>
        <w:tc>
          <w:tcPr>
            <w:tcW w:w="532" w:type="pct"/>
            <w:tcMar>
              <w:left w:w="57" w:type="dxa"/>
              <w:right w:w="57" w:type="dxa"/>
            </w:tcMar>
          </w:tcPr>
          <w:p w14:paraId="0B4020A7" w14:textId="77777777" w:rsidR="00E76367" w:rsidRPr="003A3630" w:rsidRDefault="00E76367" w:rsidP="000C7B85">
            <w:pPr>
              <w:rPr>
                <w:rFonts w:cstheme="minorHAnsi"/>
              </w:rPr>
            </w:pPr>
          </w:p>
        </w:tc>
        <w:tc>
          <w:tcPr>
            <w:tcW w:w="530" w:type="pct"/>
            <w:tcMar>
              <w:left w:w="57" w:type="dxa"/>
              <w:right w:w="57" w:type="dxa"/>
            </w:tcMar>
          </w:tcPr>
          <w:p w14:paraId="1D7B270A" w14:textId="77777777" w:rsidR="00E76367" w:rsidRPr="003A3630" w:rsidRDefault="00E76367" w:rsidP="000C7B85">
            <w:pPr>
              <w:rPr>
                <w:rFonts w:cstheme="minorHAnsi"/>
              </w:rPr>
            </w:pPr>
          </w:p>
        </w:tc>
      </w:tr>
      <w:tr w:rsidR="00E76367" w:rsidRPr="003A3630" w14:paraId="49810727" w14:textId="77777777" w:rsidTr="69F8775E">
        <w:trPr>
          <w:cantSplit/>
        </w:trPr>
        <w:tc>
          <w:tcPr>
            <w:tcW w:w="492" w:type="pct"/>
            <w:tcMar>
              <w:left w:w="57" w:type="dxa"/>
              <w:right w:w="57" w:type="dxa"/>
            </w:tcMar>
          </w:tcPr>
          <w:p w14:paraId="2388C822" w14:textId="77777777" w:rsidR="00E76367" w:rsidRDefault="00E76367" w:rsidP="000C7B85">
            <w:pPr>
              <w:rPr>
                <w:rFonts w:cstheme="minorHAnsi"/>
              </w:rPr>
            </w:pPr>
            <w:r>
              <w:rPr>
                <w:rFonts w:cstheme="minorHAnsi"/>
              </w:rPr>
              <w:t>ES 2</w:t>
            </w:r>
          </w:p>
        </w:tc>
        <w:tc>
          <w:tcPr>
            <w:tcW w:w="616" w:type="pct"/>
            <w:tcMar>
              <w:left w:w="57" w:type="dxa"/>
              <w:right w:w="57" w:type="dxa"/>
            </w:tcMar>
          </w:tcPr>
          <w:p w14:paraId="030772CC" w14:textId="2E6A43E8" w:rsidR="00E76367" w:rsidRDefault="001616DD" w:rsidP="000C7B85">
            <w:pPr>
              <w:rPr>
                <w:rFonts w:cstheme="minorHAnsi"/>
              </w:rPr>
            </w:pPr>
            <w:r>
              <w:rPr>
                <w:rFonts w:cstheme="minorHAnsi"/>
              </w:rPr>
              <w:t>W</w:t>
            </w:r>
          </w:p>
        </w:tc>
        <w:tc>
          <w:tcPr>
            <w:tcW w:w="2830" w:type="pct"/>
            <w:tcMar>
              <w:left w:w="57" w:type="dxa"/>
              <w:right w:w="57" w:type="dxa"/>
            </w:tcMar>
          </w:tcPr>
          <w:p w14:paraId="6F8046EB" w14:textId="77777777" w:rsidR="00E76367" w:rsidRPr="00B07697" w:rsidRDefault="00E76367" w:rsidP="000C7B85">
            <w:r>
              <w:t>Hoe gaat uw applicatie om met de synchrone en asynchrone berichtenverwerking?</w:t>
            </w:r>
          </w:p>
        </w:tc>
        <w:tc>
          <w:tcPr>
            <w:tcW w:w="532" w:type="pct"/>
            <w:tcMar>
              <w:left w:w="57" w:type="dxa"/>
              <w:right w:w="57" w:type="dxa"/>
            </w:tcMar>
          </w:tcPr>
          <w:p w14:paraId="0A7D3632" w14:textId="77777777" w:rsidR="00E76367" w:rsidRDefault="00E76367" w:rsidP="000C7B85">
            <w:pPr>
              <w:rPr>
                <w:rFonts w:cstheme="minorHAnsi"/>
              </w:rPr>
            </w:pPr>
            <w:r>
              <w:rPr>
                <w:rFonts w:cstheme="minorHAnsi"/>
              </w:rPr>
              <w:t>Punten</w:t>
            </w:r>
          </w:p>
          <w:p w14:paraId="5EBF59DB" w14:textId="66A85D8F" w:rsidR="00E63783" w:rsidRPr="003A3630" w:rsidRDefault="00E63783" w:rsidP="000C7B85">
            <w:pPr>
              <w:rPr>
                <w:rFonts w:cstheme="minorHAnsi"/>
              </w:rPr>
            </w:pPr>
            <w:r>
              <w:rPr>
                <w:rFonts w:cstheme="minorHAnsi"/>
              </w:rPr>
              <w:t>1</w:t>
            </w:r>
          </w:p>
        </w:tc>
        <w:tc>
          <w:tcPr>
            <w:tcW w:w="530" w:type="pct"/>
            <w:tcMar>
              <w:left w:w="57" w:type="dxa"/>
              <w:right w:w="57" w:type="dxa"/>
            </w:tcMar>
          </w:tcPr>
          <w:p w14:paraId="20C24605" w14:textId="77777777" w:rsidR="00E76367" w:rsidRPr="003A3630" w:rsidRDefault="00E76367" w:rsidP="000C7B85">
            <w:pPr>
              <w:rPr>
                <w:rFonts w:cstheme="minorHAnsi"/>
              </w:rPr>
            </w:pPr>
            <w:r>
              <w:rPr>
                <w:rFonts w:cstheme="minorHAnsi"/>
              </w:rPr>
              <w:t>Maximaal ½ A4</w:t>
            </w:r>
          </w:p>
        </w:tc>
      </w:tr>
      <w:tr w:rsidR="00E76367" w:rsidRPr="003A3630" w14:paraId="351719AA" w14:textId="77777777" w:rsidTr="69F8775E">
        <w:trPr>
          <w:cantSplit/>
        </w:trPr>
        <w:tc>
          <w:tcPr>
            <w:tcW w:w="492" w:type="pct"/>
            <w:tcMar>
              <w:left w:w="57" w:type="dxa"/>
              <w:right w:w="57" w:type="dxa"/>
            </w:tcMar>
          </w:tcPr>
          <w:p w14:paraId="7A7636E1" w14:textId="77777777" w:rsidR="00E76367" w:rsidRDefault="00E76367" w:rsidP="000C7B85">
            <w:pPr>
              <w:rPr>
                <w:rFonts w:cstheme="minorHAnsi"/>
              </w:rPr>
            </w:pPr>
            <w:r>
              <w:rPr>
                <w:rFonts w:cstheme="minorHAnsi"/>
              </w:rPr>
              <w:t>ES 3</w:t>
            </w:r>
          </w:p>
        </w:tc>
        <w:tc>
          <w:tcPr>
            <w:tcW w:w="616" w:type="pct"/>
            <w:tcMar>
              <w:left w:w="57" w:type="dxa"/>
              <w:right w:w="57" w:type="dxa"/>
            </w:tcMar>
          </w:tcPr>
          <w:p w14:paraId="13EA801B" w14:textId="77777777" w:rsidR="00E76367" w:rsidRDefault="00E76367" w:rsidP="000C7B85">
            <w:pPr>
              <w:rPr>
                <w:rFonts w:cstheme="minorHAnsi"/>
              </w:rPr>
            </w:pPr>
            <w:r>
              <w:rPr>
                <w:rFonts w:cstheme="minorHAnsi"/>
              </w:rPr>
              <w:t>E</w:t>
            </w:r>
          </w:p>
        </w:tc>
        <w:tc>
          <w:tcPr>
            <w:tcW w:w="2830" w:type="pct"/>
            <w:tcMar>
              <w:left w:w="57" w:type="dxa"/>
              <w:right w:w="57" w:type="dxa"/>
            </w:tcMar>
          </w:tcPr>
          <w:p w14:paraId="6105F0CE" w14:textId="77777777" w:rsidR="00E76367" w:rsidRDefault="00E76367" w:rsidP="000C7B85">
            <w:pPr>
              <w:rPr>
                <w:rFonts w:cs="Times New Roman"/>
                <w:color w:val="000000" w:themeColor="text1"/>
              </w:rPr>
            </w:pPr>
            <w:r w:rsidRPr="709A3712">
              <w:rPr>
                <w:rFonts w:cs="Times New Roman"/>
                <w:color w:val="000000" w:themeColor="text1"/>
              </w:rPr>
              <w:t xml:space="preserve">Uw applicatie is in staat om verificatieberichten te verzenden naar de </w:t>
            </w:r>
            <w:proofErr w:type="spellStart"/>
            <w:r w:rsidRPr="709A3712">
              <w:rPr>
                <w:rFonts w:cs="Times New Roman"/>
                <w:color w:val="000000" w:themeColor="text1"/>
              </w:rPr>
              <w:t>servicebus</w:t>
            </w:r>
            <w:proofErr w:type="spellEnd"/>
            <w:r w:rsidRPr="709A3712">
              <w:rPr>
                <w:rFonts w:cs="Times New Roman"/>
                <w:color w:val="000000" w:themeColor="text1"/>
              </w:rPr>
              <w:t>.</w:t>
            </w:r>
          </w:p>
        </w:tc>
        <w:tc>
          <w:tcPr>
            <w:tcW w:w="532" w:type="pct"/>
            <w:tcMar>
              <w:left w:w="57" w:type="dxa"/>
              <w:right w:w="57" w:type="dxa"/>
            </w:tcMar>
          </w:tcPr>
          <w:p w14:paraId="4F904CB7" w14:textId="77777777" w:rsidR="00E76367" w:rsidRPr="003A3630" w:rsidRDefault="00E76367" w:rsidP="000C7B85">
            <w:pPr>
              <w:rPr>
                <w:rFonts w:cstheme="minorHAnsi"/>
              </w:rPr>
            </w:pPr>
          </w:p>
        </w:tc>
        <w:tc>
          <w:tcPr>
            <w:tcW w:w="530" w:type="pct"/>
            <w:tcMar>
              <w:left w:w="57" w:type="dxa"/>
              <w:right w:w="57" w:type="dxa"/>
            </w:tcMar>
          </w:tcPr>
          <w:p w14:paraId="06971CD3" w14:textId="77777777" w:rsidR="00E76367" w:rsidRPr="003A3630" w:rsidRDefault="00E76367" w:rsidP="000C7B85">
            <w:pPr>
              <w:rPr>
                <w:rFonts w:cstheme="minorHAnsi"/>
              </w:rPr>
            </w:pPr>
          </w:p>
        </w:tc>
      </w:tr>
      <w:tr w:rsidR="00E76367" w:rsidRPr="003A3630" w14:paraId="110F2C05" w14:textId="77777777" w:rsidTr="69F8775E">
        <w:trPr>
          <w:cantSplit/>
        </w:trPr>
        <w:tc>
          <w:tcPr>
            <w:tcW w:w="492" w:type="pct"/>
            <w:tcMar>
              <w:left w:w="57" w:type="dxa"/>
              <w:right w:w="57" w:type="dxa"/>
            </w:tcMar>
          </w:tcPr>
          <w:p w14:paraId="5AE0B2DA" w14:textId="77777777" w:rsidR="00E76367" w:rsidRPr="003A3630" w:rsidRDefault="00E76367" w:rsidP="000C7B85">
            <w:pPr>
              <w:rPr>
                <w:rFonts w:cstheme="minorHAnsi"/>
              </w:rPr>
            </w:pPr>
            <w:r>
              <w:rPr>
                <w:rFonts w:cstheme="minorHAnsi"/>
              </w:rPr>
              <w:t>ES 4</w:t>
            </w:r>
          </w:p>
        </w:tc>
        <w:tc>
          <w:tcPr>
            <w:tcW w:w="616" w:type="pct"/>
            <w:tcMar>
              <w:left w:w="57" w:type="dxa"/>
              <w:right w:w="57" w:type="dxa"/>
            </w:tcMar>
          </w:tcPr>
          <w:p w14:paraId="7171ECD6" w14:textId="77777777" w:rsidR="00E76367" w:rsidRDefault="00E76367" w:rsidP="000C7B85">
            <w:pPr>
              <w:rPr>
                <w:rFonts w:cstheme="minorHAnsi"/>
              </w:rPr>
            </w:pPr>
            <w:r>
              <w:rPr>
                <w:rFonts w:cstheme="minorHAnsi"/>
              </w:rPr>
              <w:t>W</w:t>
            </w:r>
          </w:p>
        </w:tc>
        <w:tc>
          <w:tcPr>
            <w:tcW w:w="2830" w:type="pct"/>
            <w:tcMar>
              <w:left w:w="57" w:type="dxa"/>
              <w:right w:w="57" w:type="dxa"/>
            </w:tcMar>
          </w:tcPr>
          <w:p w14:paraId="210F7069" w14:textId="77777777" w:rsidR="00E76367" w:rsidRDefault="00E76367" w:rsidP="000C7B85">
            <w:pPr>
              <w:rPr>
                <w:rFonts w:cs="Times New Roman"/>
                <w:color w:val="000000" w:themeColor="text1"/>
              </w:rPr>
            </w:pPr>
            <w:r w:rsidRPr="709A3712">
              <w:rPr>
                <w:rFonts w:cstheme="minorBidi"/>
              </w:rPr>
              <w:t xml:space="preserve">Geef een beschrijving hoe u de koppeling met de </w:t>
            </w:r>
            <w:proofErr w:type="spellStart"/>
            <w:r w:rsidRPr="709A3712">
              <w:rPr>
                <w:rFonts w:cstheme="minorBidi"/>
              </w:rPr>
              <w:t>servicebus</w:t>
            </w:r>
            <w:proofErr w:type="spellEnd"/>
            <w:r w:rsidRPr="709A3712">
              <w:rPr>
                <w:rFonts w:cstheme="minorBidi"/>
              </w:rPr>
              <w:t xml:space="preserve"> realiseert.</w:t>
            </w:r>
          </w:p>
        </w:tc>
        <w:tc>
          <w:tcPr>
            <w:tcW w:w="532" w:type="pct"/>
            <w:tcMar>
              <w:left w:w="57" w:type="dxa"/>
              <w:right w:w="57" w:type="dxa"/>
            </w:tcMar>
          </w:tcPr>
          <w:p w14:paraId="0E992E52" w14:textId="77777777" w:rsidR="00E63783" w:rsidRDefault="00E76367" w:rsidP="000C7B85">
            <w:pPr>
              <w:rPr>
                <w:rFonts w:cstheme="minorHAnsi"/>
              </w:rPr>
            </w:pPr>
            <w:r>
              <w:rPr>
                <w:rFonts w:cstheme="minorHAnsi"/>
              </w:rPr>
              <w:t>Punten</w:t>
            </w:r>
          </w:p>
          <w:p w14:paraId="3B88049B" w14:textId="54C1C794" w:rsidR="00E76367" w:rsidRPr="003A3630" w:rsidRDefault="00E63783" w:rsidP="000C7B85">
            <w:pPr>
              <w:rPr>
                <w:rFonts w:cstheme="minorHAnsi"/>
              </w:rPr>
            </w:pPr>
            <w:r>
              <w:rPr>
                <w:rFonts w:cstheme="minorHAnsi"/>
              </w:rPr>
              <w:t>2</w:t>
            </w:r>
            <w:r w:rsidR="00E76367">
              <w:rPr>
                <w:rFonts w:cstheme="minorHAnsi"/>
              </w:rPr>
              <w:t xml:space="preserve"> </w:t>
            </w:r>
          </w:p>
        </w:tc>
        <w:tc>
          <w:tcPr>
            <w:tcW w:w="530" w:type="pct"/>
            <w:tcMar>
              <w:left w:w="57" w:type="dxa"/>
              <w:right w:w="57" w:type="dxa"/>
            </w:tcMar>
          </w:tcPr>
          <w:p w14:paraId="71396869" w14:textId="77777777" w:rsidR="00E76367" w:rsidRPr="003A3630" w:rsidRDefault="00E76367" w:rsidP="000C7B85">
            <w:pPr>
              <w:rPr>
                <w:rFonts w:cstheme="minorHAnsi"/>
              </w:rPr>
            </w:pPr>
            <w:r>
              <w:rPr>
                <w:rFonts w:cstheme="minorHAnsi"/>
              </w:rPr>
              <w:t>Maximaal 1 A4</w:t>
            </w:r>
          </w:p>
        </w:tc>
      </w:tr>
      <w:tr w:rsidR="00E76367" w:rsidRPr="003A3630" w14:paraId="6D6CDFB5" w14:textId="77777777" w:rsidTr="69F8775E">
        <w:trPr>
          <w:cantSplit/>
        </w:trPr>
        <w:tc>
          <w:tcPr>
            <w:tcW w:w="492" w:type="pct"/>
            <w:tcMar>
              <w:left w:w="57" w:type="dxa"/>
              <w:right w:w="57" w:type="dxa"/>
            </w:tcMar>
          </w:tcPr>
          <w:p w14:paraId="504452EC" w14:textId="77777777" w:rsidR="00E76367" w:rsidRPr="00D22E55" w:rsidRDefault="00E76367" w:rsidP="000C7B85">
            <w:pPr>
              <w:rPr>
                <w:rFonts w:cs="Times New Roman"/>
                <w:color w:val="000000" w:themeColor="text1"/>
              </w:rPr>
            </w:pPr>
            <w:r w:rsidRPr="00D22E55">
              <w:rPr>
                <w:rFonts w:cs="Times New Roman"/>
                <w:color w:val="000000" w:themeColor="text1"/>
              </w:rPr>
              <w:t xml:space="preserve">ES </w:t>
            </w:r>
            <w:r>
              <w:rPr>
                <w:rFonts w:cs="Times New Roman"/>
                <w:color w:val="000000" w:themeColor="text1"/>
              </w:rPr>
              <w:t>5</w:t>
            </w:r>
          </w:p>
        </w:tc>
        <w:tc>
          <w:tcPr>
            <w:tcW w:w="616" w:type="pct"/>
            <w:tcMar>
              <w:left w:w="57" w:type="dxa"/>
              <w:right w:w="57" w:type="dxa"/>
            </w:tcMar>
          </w:tcPr>
          <w:p w14:paraId="7594F800" w14:textId="77777777" w:rsidR="00E76367" w:rsidRPr="00D22E55" w:rsidRDefault="00E76367" w:rsidP="000C7B85">
            <w:pPr>
              <w:rPr>
                <w:rFonts w:cs="Times New Roman"/>
                <w:color w:val="000000" w:themeColor="text1"/>
              </w:rPr>
            </w:pPr>
            <w:r w:rsidRPr="00D22E55">
              <w:rPr>
                <w:rFonts w:cs="Times New Roman"/>
                <w:color w:val="000000" w:themeColor="text1"/>
              </w:rPr>
              <w:t>W</w:t>
            </w:r>
          </w:p>
        </w:tc>
        <w:tc>
          <w:tcPr>
            <w:tcW w:w="2830" w:type="pct"/>
            <w:tcMar>
              <w:left w:w="57" w:type="dxa"/>
              <w:right w:w="57" w:type="dxa"/>
            </w:tcMar>
          </w:tcPr>
          <w:p w14:paraId="5E3DBFAF" w14:textId="77777777" w:rsidR="00E76367" w:rsidRPr="00D22E55" w:rsidRDefault="00E76367" w:rsidP="000C7B85">
            <w:pPr>
              <w:rPr>
                <w:rFonts w:cs="Times New Roman"/>
                <w:color w:val="000000" w:themeColor="text1"/>
              </w:rPr>
            </w:pPr>
            <w:r w:rsidRPr="709A3712">
              <w:rPr>
                <w:rFonts w:cs="Times New Roman"/>
                <w:color w:val="000000" w:themeColor="text1"/>
              </w:rPr>
              <w:t xml:space="preserve">Wat is uw visie en </w:t>
            </w:r>
            <w:proofErr w:type="spellStart"/>
            <w:r w:rsidRPr="709A3712">
              <w:rPr>
                <w:rFonts w:cs="Times New Roman"/>
                <w:color w:val="000000" w:themeColor="text1"/>
              </w:rPr>
              <w:t>roadmap</w:t>
            </w:r>
            <w:proofErr w:type="spellEnd"/>
            <w:r w:rsidRPr="709A3712">
              <w:rPr>
                <w:rFonts w:cs="Times New Roman"/>
                <w:color w:val="000000" w:themeColor="text1"/>
              </w:rPr>
              <w:t xml:space="preserve"> m.b.t. de NLX en het </w:t>
            </w:r>
            <w:proofErr w:type="spellStart"/>
            <w:r w:rsidRPr="709A3712">
              <w:rPr>
                <w:rFonts w:cs="Times New Roman"/>
                <w:color w:val="000000" w:themeColor="text1"/>
              </w:rPr>
              <w:t>uitfaseren</w:t>
            </w:r>
            <w:proofErr w:type="spellEnd"/>
            <w:r w:rsidRPr="709A3712">
              <w:rPr>
                <w:rFonts w:cs="Times New Roman"/>
                <w:color w:val="000000" w:themeColor="text1"/>
              </w:rPr>
              <w:t xml:space="preserve"> van lokale database(s).</w:t>
            </w:r>
          </w:p>
        </w:tc>
        <w:tc>
          <w:tcPr>
            <w:tcW w:w="532" w:type="pct"/>
            <w:tcMar>
              <w:left w:w="57" w:type="dxa"/>
              <w:right w:w="57" w:type="dxa"/>
            </w:tcMar>
          </w:tcPr>
          <w:p w14:paraId="7C11DD73" w14:textId="77777777" w:rsidR="00E76367" w:rsidRDefault="00E76367" w:rsidP="000C7B85">
            <w:pPr>
              <w:rPr>
                <w:rFonts w:cs="Times New Roman"/>
                <w:color w:val="000000" w:themeColor="text1"/>
              </w:rPr>
            </w:pPr>
            <w:r w:rsidRPr="00D22E55">
              <w:rPr>
                <w:rFonts w:cs="Times New Roman"/>
                <w:color w:val="000000" w:themeColor="text1"/>
              </w:rPr>
              <w:t>Punten</w:t>
            </w:r>
          </w:p>
          <w:p w14:paraId="27A8EDF4" w14:textId="38D9FAE7" w:rsidR="00E63783" w:rsidRPr="00D22E55" w:rsidRDefault="00E63783" w:rsidP="000C7B85">
            <w:pPr>
              <w:rPr>
                <w:rFonts w:cs="Times New Roman"/>
                <w:color w:val="000000" w:themeColor="text1"/>
              </w:rPr>
            </w:pPr>
            <w:r>
              <w:rPr>
                <w:rFonts w:cs="Times New Roman"/>
                <w:color w:val="000000" w:themeColor="text1"/>
              </w:rPr>
              <w:t>2</w:t>
            </w:r>
          </w:p>
        </w:tc>
        <w:tc>
          <w:tcPr>
            <w:tcW w:w="530" w:type="pct"/>
            <w:tcMar>
              <w:left w:w="57" w:type="dxa"/>
              <w:right w:w="57" w:type="dxa"/>
            </w:tcMar>
          </w:tcPr>
          <w:p w14:paraId="48CBCDA8" w14:textId="77777777" w:rsidR="00E76367" w:rsidRPr="00D22E55" w:rsidRDefault="00E76367" w:rsidP="000C7B85">
            <w:pPr>
              <w:rPr>
                <w:rFonts w:cs="Times New Roman"/>
                <w:color w:val="000000" w:themeColor="text1"/>
              </w:rPr>
            </w:pPr>
            <w:r w:rsidRPr="00D22E55">
              <w:rPr>
                <w:rFonts w:cs="Times New Roman"/>
                <w:color w:val="000000" w:themeColor="text1"/>
              </w:rPr>
              <w:t>Maximaal ½ A4</w:t>
            </w:r>
          </w:p>
        </w:tc>
      </w:tr>
    </w:tbl>
    <w:p w14:paraId="2A1F701D" w14:textId="77777777" w:rsidR="00D8310A" w:rsidRDefault="00D8310A" w:rsidP="00C600E3">
      <w:pPr>
        <w:rPr>
          <w:color w:val="000000" w:themeColor="text1"/>
        </w:rPr>
      </w:pPr>
    </w:p>
    <w:p w14:paraId="03EFCA41" w14:textId="3F609EFE" w:rsidR="00E63783" w:rsidRDefault="00E63783" w:rsidP="00C600E3">
      <w:pPr>
        <w:rPr>
          <w:color w:val="000000" w:themeColor="text1"/>
        </w:rPr>
      </w:pPr>
      <w:r>
        <w:rPr>
          <w:color w:val="000000" w:themeColor="text1"/>
        </w:rPr>
        <w:br w:type="page"/>
      </w:r>
    </w:p>
    <w:p w14:paraId="78C05235" w14:textId="77777777" w:rsidR="00D8310A" w:rsidRDefault="00D8310A" w:rsidP="00C600E3">
      <w:pPr>
        <w:rPr>
          <w:color w:val="000000" w:themeColor="text1"/>
        </w:rPr>
      </w:pPr>
    </w:p>
    <w:p w14:paraId="493C208F" w14:textId="77777777" w:rsidR="00D8310A" w:rsidRDefault="0024080F" w:rsidP="0024080F">
      <w:pPr>
        <w:pStyle w:val="Kop2"/>
      </w:pPr>
      <w:bookmarkStart w:id="14" w:name="_Toc69224428"/>
      <w:r>
        <w:t>Gegevensmagazijn (GM)</w:t>
      </w:r>
      <w:bookmarkEnd w:id="14"/>
    </w:p>
    <w:p w14:paraId="5F96A722" w14:textId="77777777" w:rsidR="0024080F" w:rsidRPr="007F794F" w:rsidRDefault="0024080F" w:rsidP="0024080F">
      <w:pPr>
        <w:pStyle w:val="Body"/>
      </w:pPr>
    </w:p>
    <w:tbl>
      <w:tblPr>
        <w:tblStyle w:val="Tabelraster"/>
        <w:tblW w:w="5040" w:type="pct"/>
        <w:tblLayout w:type="fixed"/>
        <w:tblLook w:val="04A0" w:firstRow="1" w:lastRow="0" w:firstColumn="1" w:lastColumn="0" w:noHBand="0" w:noVBand="1"/>
      </w:tblPr>
      <w:tblGrid>
        <w:gridCol w:w="889"/>
        <w:gridCol w:w="974"/>
        <w:gridCol w:w="5281"/>
        <w:gridCol w:w="971"/>
        <w:gridCol w:w="974"/>
      </w:tblGrid>
      <w:tr w:rsidR="0024080F" w:rsidRPr="003A3630" w14:paraId="256DCBB5" w14:textId="77777777" w:rsidTr="7741CC79">
        <w:trPr>
          <w:cantSplit/>
          <w:tblHeader/>
        </w:trPr>
        <w:tc>
          <w:tcPr>
            <w:tcW w:w="3930" w:type="pct"/>
            <w:gridSpan w:val="3"/>
            <w:tcMar>
              <w:left w:w="57" w:type="dxa"/>
              <w:right w:w="57" w:type="dxa"/>
            </w:tcMar>
          </w:tcPr>
          <w:p w14:paraId="4665F736" w14:textId="77777777" w:rsidR="0024080F" w:rsidRPr="000968A7" w:rsidRDefault="0024080F" w:rsidP="000C7B85">
            <w:pPr>
              <w:rPr>
                <w:rFonts w:cstheme="minorHAnsi"/>
                <w:b/>
              </w:rPr>
            </w:pPr>
            <w:r w:rsidRPr="000968A7">
              <w:rPr>
                <w:b/>
              </w:rPr>
              <w:t xml:space="preserve">Eisen en wensen </w:t>
            </w:r>
            <w:r>
              <w:rPr>
                <w:b/>
              </w:rPr>
              <w:t>t.a.v.</w:t>
            </w:r>
            <w:r w:rsidRPr="000968A7">
              <w:rPr>
                <w:b/>
              </w:rPr>
              <w:t xml:space="preserve"> </w:t>
            </w:r>
            <w:r>
              <w:rPr>
                <w:b/>
              </w:rPr>
              <w:t>Gegevensmagazijn (GM)</w:t>
            </w:r>
          </w:p>
        </w:tc>
        <w:tc>
          <w:tcPr>
            <w:tcW w:w="1070" w:type="pct"/>
            <w:gridSpan w:val="2"/>
            <w:tcMar>
              <w:left w:w="57" w:type="dxa"/>
              <w:right w:w="57" w:type="dxa"/>
            </w:tcMar>
          </w:tcPr>
          <w:p w14:paraId="5B95CD12" w14:textId="77777777" w:rsidR="0024080F" w:rsidRPr="000968A7" w:rsidRDefault="0024080F" w:rsidP="000C7B85">
            <w:pPr>
              <w:rPr>
                <w:rFonts w:cstheme="minorHAnsi"/>
                <w:b/>
              </w:rPr>
            </w:pPr>
          </w:p>
        </w:tc>
      </w:tr>
      <w:tr w:rsidR="0024080F" w:rsidRPr="003A3630" w14:paraId="0D87F906" w14:textId="77777777" w:rsidTr="7741CC79">
        <w:trPr>
          <w:cantSplit/>
          <w:tblHeader/>
        </w:trPr>
        <w:tc>
          <w:tcPr>
            <w:tcW w:w="489" w:type="pct"/>
            <w:tcMar>
              <w:left w:w="57" w:type="dxa"/>
              <w:right w:w="57" w:type="dxa"/>
            </w:tcMar>
          </w:tcPr>
          <w:p w14:paraId="68B6D880" w14:textId="77777777" w:rsidR="0024080F" w:rsidRPr="003A3630" w:rsidRDefault="0024080F" w:rsidP="000C7B85">
            <w:pPr>
              <w:rPr>
                <w:rFonts w:cstheme="minorBidi"/>
              </w:rPr>
            </w:pPr>
            <w:r w:rsidRPr="709A3712">
              <w:rPr>
                <w:rFonts w:cstheme="minorBidi"/>
                <w:b/>
                <w:bCs/>
              </w:rPr>
              <w:t>Nummer</w:t>
            </w:r>
          </w:p>
        </w:tc>
        <w:tc>
          <w:tcPr>
            <w:tcW w:w="536" w:type="pct"/>
            <w:tcMar>
              <w:left w:w="57" w:type="dxa"/>
              <w:right w:w="57" w:type="dxa"/>
            </w:tcMar>
          </w:tcPr>
          <w:p w14:paraId="7D311422" w14:textId="77777777" w:rsidR="0024080F" w:rsidRPr="000968A7" w:rsidRDefault="0024080F" w:rsidP="000C7B85">
            <w:pPr>
              <w:rPr>
                <w:rFonts w:cstheme="minorHAnsi"/>
                <w:b/>
              </w:rPr>
            </w:pPr>
            <w:r w:rsidRPr="000968A7">
              <w:rPr>
                <w:rFonts w:cstheme="minorHAnsi"/>
                <w:b/>
              </w:rPr>
              <w:t>Eis (E)/ Wens W)/ Vraag (V)</w:t>
            </w:r>
          </w:p>
        </w:tc>
        <w:tc>
          <w:tcPr>
            <w:tcW w:w="2905" w:type="pct"/>
            <w:tcMar>
              <w:left w:w="57" w:type="dxa"/>
              <w:right w:w="57" w:type="dxa"/>
            </w:tcMar>
          </w:tcPr>
          <w:p w14:paraId="27B06AAC" w14:textId="77777777" w:rsidR="0024080F" w:rsidRPr="000968A7" w:rsidRDefault="0024080F" w:rsidP="000C7B85">
            <w:pPr>
              <w:rPr>
                <w:rFonts w:cstheme="minorHAnsi"/>
                <w:b/>
              </w:rPr>
            </w:pPr>
            <w:r w:rsidRPr="000968A7">
              <w:rPr>
                <w:rFonts w:cstheme="minorHAnsi"/>
                <w:b/>
              </w:rPr>
              <w:t>Eisen/Wensen</w:t>
            </w:r>
          </w:p>
        </w:tc>
        <w:tc>
          <w:tcPr>
            <w:tcW w:w="534" w:type="pct"/>
            <w:tcMar>
              <w:left w:w="57" w:type="dxa"/>
              <w:right w:w="57" w:type="dxa"/>
            </w:tcMar>
          </w:tcPr>
          <w:p w14:paraId="0C3C9B81" w14:textId="77777777" w:rsidR="0024080F" w:rsidRPr="000968A7" w:rsidRDefault="0024080F" w:rsidP="000C7B85">
            <w:pPr>
              <w:rPr>
                <w:rFonts w:cstheme="minorHAnsi"/>
                <w:b/>
              </w:rPr>
            </w:pPr>
            <w:r w:rsidRPr="000968A7">
              <w:rPr>
                <w:rFonts w:cstheme="minorHAnsi"/>
                <w:b/>
              </w:rPr>
              <w:t>Ja/Nee</w:t>
            </w:r>
          </w:p>
        </w:tc>
        <w:tc>
          <w:tcPr>
            <w:tcW w:w="536" w:type="pct"/>
            <w:tcMar>
              <w:left w:w="57" w:type="dxa"/>
              <w:right w:w="57" w:type="dxa"/>
            </w:tcMar>
          </w:tcPr>
          <w:p w14:paraId="5EE1AFA5" w14:textId="77777777" w:rsidR="0024080F" w:rsidRPr="000968A7" w:rsidRDefault="0024080F" w:rsidP="000C7B85">
            <w:pPr>
              <w:rPr>
                <w:rFonts w:cstheme="minorHAnsi"/>
                <w:b/>
              </w:rPr>
            </w:pPr>
            <w:r w:rsidRPr="000968A7">
              <w:rPr>
                <w:rFonts w:cstheme="minorHAnsi"/>
                <w:b/>
              </w:rPr>
              <w:t>Bijlage</w:t>
            </w:r>
          </w:p>
        </w:tc>
      </w:tr>
      <w:tr w:rsidR="0024080F" w:rsidRPr="003A3630" w14:paraId="3FBD82FC" w14:textId="77777777" w:rsidTr="7741CC79">
        <w:trPr>
          <w:cantSplit/>
        </w:trPr>
        <w:tc>
          <w:tcPr>
            <w:tcW w:w="489" w:type="pct"/>
            <w:tcMar>
              <w:left w:w="57" w:type="dxa"/>
              <w:right w:w="57" w:type="dxa"/>
            </w:tcMar>
          </w:tcPr>
          <w:p w14:paraId="3E164011" w14:textId="77777777" w:rsidR="0024080F" w:rsidRPr="003A3630" w:rsidRDefault="0024080F" w:rsidP="000C7B85">
            <w:pPr>
              <w:rPr>
                <w:rFonts w:cstheme="minorHAnsi"/>
              </w:rPr>
            </w:pPr>
            <w:r>
              <w:rPr>
                <w:rFonts w:cstheme="minorHAnsi"/>
              </w:rPr>
              <w:t>GM 1</w:t>
            </w:r>
          </w:p>
        </w:tc>
        <w:tc>
          <w:tcPr>
            <w:tcW w:w="536" w:type="pct"/>
            <w:tcMar>
              <w:left w:w="57" w:type="dxa"/>
              <w:right w:w="57" w:type="dxa"/>
            </w:tcMar>
          </w:tcPr>
          <w:p w14:paraId="320E92BE" w14:textId="77777777" w:rsidR="0024080F" w:rsidRPr="003A3630" w:rsidRDefault="0024080F" w:rsidP="000C7B85">
            <w:pPr>
              <w:rPr>
                <w:rFonts w:cstheme="minorHAnsi"/>
              </w:rPr>
            </w:pPr>
            <w:r>
              <w:rPr>
                <w:rFonts w:cstheme="minorHAnsi"/>
              </w:rPr>
              <w:t>E</w:t>
            </w:r>
          </w:p>
        </w:tc>
        <w:tc>
          <w:tcPr>
            <w:tcW w:w="2905" w:type="pct"/>
            <w:tcMar>
              <w:left w:w="57" w:type="dxa"/>
              <w:right w:w="57" w:type="dxa"/>
            </w:tcMar>
          </w:tcPr>
          <w:p w14:paraId="25F744AD" w14:textId="77777777" w:rsidR="0024080F" w:rsidRPr="00E159EA" w:rsidRDefault="0024080F" w:rsidP="000C7B85">
            <w:pPr>
              <w:rPr>
                <w:color w:val="000000" w:themeColor="text1"/>
              </w:rPr>
            </w:pPr>
            <w:r w:rsidRPr="00E159EA">
              <w:rPr>
                <w:color w:val="000000" w:themeColor="text1"/>
              </w:rPr>
              <w:t xml:space="preserve">Uw applicatie is via </w:t>
            </w:r>
            <w:proofErr w:type="spellStart"/>
            <w:r w:rsidRPr="00E159EA">
              <w:rPr>
                <w:color w:val="000000" w:themeColor="text1"/>
              </w:rPr>
              <w:t>webservices</w:t>
            </w:r>
            <w:proofErr w:type="spellEnd"/>
            <w:r w:rsidRPr="00E159EA">
              <w:rPr>
                <w:color w:val="000000" w:themeColor="text1"/>
              </w:rPr>
              <w:t xml:space="preserve"> of soortgelijke koppelingen in staat gegevens te onttrekken </w:t>
            </w:r>
            <w:r>
              <w:rPr>
                <w:color w:val="000000" w:themeColor="text1"/>
              </w:rPr>
              <w:t>aan</w:t>
            </w:r>
            <w:r w:rsidRPr="00E159EA">
              <w:rPr>
                <w:color w:val="000000" w:themeColor="text1"/>
              </w:rPr>
              <w:t xml:space="preserve"> het gegevensmagazijn.</w:t>
            </w:r>
          </w:p>
          <w:p w14:paraId="71A6035D" w14:textId="2BE61338" w:rsidR="0024080F" w:rsidRPr="003A3630" w:rsidRDefault="0024080F" w:rsidP="000C7B85">
            <w:pPr>
              <w:rPr>
                <w:color w:val="000000" w:themeColor="text1"/>
              </w:rPr>
            </w:pPr>
          </w:p>
        </w:tc>
        <w:tc>
          <w:tcPr>
            <w:tcW w:w="534" w:type="pct"/>
            <w:tcMar>
              <w:left w:w="57" w:type="dxa"/>
              <w:right w:w="57" w:type="dxa"/>
            </w:tcMar>
          </w:tcPr>
          <w:p w14:paraId="5220BBB2" w14:textId="77777777" w:rsidR="0024080F" w:rsidRPr="003A3630" w:rsidRDefault="0024080F" w:rsidP="000C7B85">
            <w:pPr>
              <w:rPr>
                <w:rFonts w:cstheme="minorHAnsi"/>
              </w:rPr>
            </w:pPr>
          </w:p>
        </w:tc>
        <w:tc>
          <w:tcPr>
            <w:tcW w:w="536" w:type="pct"/>
            <w:tcMar>
              <w:left w:w="57" w:type="dxa"/>
              <w:right w:w="57" w:type="dxa"/>
            </w:tcMar>
          </w:tcPr>
          <w:p w14:paraId="13CB595B" w14:textId="77777777" w:rsidR="0024080F" w:rsidRPr="003A3630" w:rsidRDefault="0024080F" w:rsidP="000C7B85">
            <w:pPr>
              <w:rPr>
                <w:rFonts w:cstheme="minorHAnsi"/>
              </w:rPr>
            </w:pPr>
          </w:p>
        </w:tc>
      </w:tr>
      <w:tr w:rsidR="0024080F" w:rsidRPr="003A3630" w14:paraId="4D4902B8" w14:textId="77777777" w:rsidTr="7741CC79">
        <w:trPr>
          <w:cantSplit/>
        </w:trPr>
        <w:tc>
          <w:tcPr>
            <w:tcW w:w="489" w:type="pct"/>
            <w:tcMar>
              <w:left w:w="57" w:type="dxa"/>
              <w:right w:w="57" w:type="dxa"/>
            </w:tcMar>
          </w:tcPr>
          <w:p w14:paraId="5B6BC85A" w14:textId="77777777" w:rsidR="0024080F" w:rsidRPr="003A3630" w:rsidRDefault="0024080F" w:rsidP="000C7B85">
            <w:pPr>
              <w:rPr>
                <w:rFonts w:cstheme="minorHAnsi"/>
              </w:rPr>
            </w:pPr>
            <w:r>
              <w:rPr>
                <w:rFonts w:cstheme="minorHAnsi"/>
              </w:rPr>
              <w:t>GM 2</w:t>
            </w:r>
          </w:p>
        </w:tc>
        <w:tc>
          <w:tcPr>
            <w:tcW w:w="536" w:type="pct"/>
            <w:tcMar>
              <w:left w:w="57" w:type="dxa"/>
              <w:right w:w="57" w:type="dxa"/>
            </w:tcMar>
          </w:tcPr>
          <w:p w14:paraId="4448EBFB" w14:textId="77777777" w:rsidR="0024080F" w:rsidRPr="003A3630" w:rsidRDefault="0024080F" w:rsidP="000C7B85">
            <w:pPr>
              <w:rPr>
                <w:rFonts w:cstheme="minorHAnsi"/>
              </w:rPr>
            </w:pPr>
            <w:r>
              <w:rPr>
                <w:rFonts w:cstheme="minorHAnsi"/>
              </w:rPr>
              <w:t>E</w:t>
            </w:r>
          </w:p>
        </w:tc>
        <w:tc>
          <w:tcPr>
            <w:tcW w:w="2905" w:type="pct"/>
            <w:tcMar>
              <w:left w:w="57" w:type="dxa"/>
              <w:right w:w="57" w:type="dxa"/>
            </w:tcMar>
          </w:tcPr>
          <w:p w14:paraId="4C406C25" w14:textId="77777777" w:rsidR="0024080F" w:rsidRPr="003A3630" w:rsidRDefault="0024080F" w:rsidP="000C7B85">
            <w:pPr>
              <w:rPr>
                <w:color w:val="000000" w:themeColor="text1"/>
              </w:rPr>
            </w:pPr>
            <w:r>
              <w:rPr>
                <w:color w:val="000000" w:themeColor="text1"/>
              </w:rPr>
              <w:t>Het</w:t>
            </w:r>
            <w:r w:rsidRPr="00F5489A">
              <w:rPr>
                <w:color w:val="000000" w:themeColor="text1"/>
              </w:rPr>
              <w:t xml:space="preserve"> gegevensmagazijn </w:t>
            </w:r>
            <w:r>
              <w:rPr>
                <w:color w:val="000000" w:themeColor="text1"/>
              </w:rPr>
              <w:t>kan middels</w:t>
            </w:r>
            <w:r w:rsidRPr="00F5489A">
              <w:rPr>
                <w:color w:val="000000" w:themeColor="text1"/>
              </w:rPr>
              <w:t xml:space="preserve"> query’s en jobs (ETL</w:t>
            </w:r>
            <w:r>
              <w:rPr>
                <w:color w:val="000000" w:themeColor="text1"/>
              </w:rPr>
              <w:t xml:space="preserve"> of andere</w:t>
            </w:r>
            <w:r w:rsidRPr="00F5489A">
              <w:rPr>
                <w:color w:val="000000" w:themeColor="text1"/>
              </w:rPr>
              <w:t>)</w:t>
            </w:r>
            <w:r>
              <w:rPr>
                <w:color w:val="000000" w:themeColor="text1"/>
              </w:rPr>
              <w:t xml:space="preserve"> worden gevuld met gegevens uit de applicatie</w:t>
            </w:r>
            <w:r w:rsidRPr="00F5489A">
              <w:rPr>
                <w:color w:val="000000" w:themeColor="text1"/>
              </w:rPr>
              <w:t>.</w:t>
            </w:r>
          </w:p>
        </w:tc>
        <w:tc>
          <w:tcPr>
            <w:tcW w:w="534" w:type="pct"/>
            <w:tcMar>
              <w:left w:w="57" w:type="dxa"/>
              <w:right w:w="57" w:type="dxa"/>
            </w:tcMar>
          </w:tcPr>
          <w:p w14:paraId="6D9C8D39" w14:textId="77777777" w:rsidR="0024080F" w:rsidRPr="003A3630" w:rsidRDefault="0024080F" w:rsidP="000C7B85">
            <w:pPr>
              <w:rPr>
                <w:rFonts w:cstheme="minorHAnsi"/>
              </w:rPr>
            </w:pPr>
          </w:p>
        </w:tc>
        <w:tc>
          <w:tcPr>
            <w:tcW w:w="536" w:type="pct"/>
            <w:tcMar>
              <w:left w:w="57" w:type="dxa"/>
              <w:right w:w="57" w:type="dxa"/>
            </w:tcMar>
          </w:tcPr>
          <w:p w14:paraId="675E05EE" w14:textId="77777777" w:rsidR="0024080F" w:rsidRPr="003A3630" w:rsidRDefault="0024080F" w:rsidP="000C7B85">
            <w:pPr>
              <w:rPr>
                <w:rFonts w:cstheme="minorHAnsi"/>
              </w:rPr>
            </w:pPr>
          </w:p>
        </w:tc>
      </w:tr>
      <w:tr w:rsidR="0024080F" w:rsidRPr="003A3630" w14:paraId="7BEFDFBE" w14:textId="77777777" w:rsidTr="7741CC79">
        <w:trPr>
          <w:cantSplit/>
        </w:trPr>
        <w:tc>
          <w:tcPr>
            <w:tcW w:w="489" w:type="pct"/>
            <w:tcMar>
              <w:left w:w="57" w:type="dxa"/>
              <w:right w:w="57" w:type="dxa"/>
            </w:tcMar>
          </w:tcPr>
          <w:p w14:paraId="53219F41" w14:textId="77777777" w:rsidR="0024080F" w:rsidRDefault="0024080F" w:rsidP="000C7B85">
            <w:pPr>
              <w:rPr>
                <w:rFonts w:cstheme="minorHAnsi"/>
              </w:rPr>
            </w:pPr>
            <w:r>
              <w:rPr>
                <w:rFonts w:cstheme="minorHAnsi"/>
              </w:rPr>
              <w:t>GM 3</w:t>
            </w:r>
          </w:p>
        </w:tc>
        <w:tc>
          <w:tcPr>
            <w:tcW w:w="536" w:type="pct"/>
            <w:tcMar>
              <w:left w:w="57" w:type="dxa"/>
              <w:right w:w="57" w:type="dxa"/>
            </w:tcMar>
          </w:tcPr>
          <w:p w14:paraId="22EAA079" w14:textId="77777777" w:rsidR="0024080F" w:rsidRDefault="0024080F" w:rsidP="000C7B85">
            <w:pPr>
              <w:rPr>
                <w:rFonts w:cstheme="minorHAnsi"/>
              </w:rPr>
            </w:pPr>
            <w:r>
              <w:rPr>
                <w:rFonts w:cstheme="minorHAnsi"/>
              </w:rPr>
              <w:t>W</w:t>
            </w:r>
          </w:p>
        </w:tc>
        <w:tc>
          <w:tcPr>
            <w:tcW w:w="2905" w:type="pct"/>
            <w:tcMar>
              <w:left w:w="57" w:type="dxa"/>
              <w:right w:w="57" w:type="dxa"/>
            </w:tcMar>
          </w:tcPr>
          <w:p w14:paraId="7F0BD981" w14:textId="38C75ED2" w:rsidR="0024080F" w:rsidRDefault="0024080F" w:rsidP="000C7B85">
            <w:pPr>
              <w:rPr>
                <w:rFonts w:cs="Times New Roman"/>
                <w:color w:val="000000" w:themeColor="text1"/>
              </w:rPr>
            </w:pPr>
            <w:r w:rsidRPr="709A3712">
              <w:rPr>
                <w:rFonts w:cstheme="minorBidi"/>
              </w:rPr>
              <w:t xml:space="preserve">Geef een beschrijving hoe u de </w:t>
            </w:r>
            <w:r w:rsidR="00E63783">
              <w:rPr>
                <w:rFonts w:cstheme="minorBidi"/>
              </w:rPr>
              <w:t xml:space="preserve">koppeling met de Datadistributie </w:t>
            </w:r>
            <w:r w:rsidRPr="709A3712">
              <w:rPr>
                <w:rFonts w:cstheme="minorBidi"/>
              </w:rPr>
              <w:t xml:space="preserve"> realiseert.</w:t>
            </w:r>
          </w:p>
        </w:tc>
        <w:tc>
          <w:tcPr>
            <w:tcW w:w="534" w:type="pct"/>
            <w:tcMar>
              <w:left w:w="57" w:type="dxa"/>
              <w:right w:w="57" w:type="dxa"/>
            </w:tcMar>
          </w:tcPr>
          <w:p w14:paraId="53BD9059" w14:textId="6D52BBD0" w:rsidR="0024080F" w:rsidRPr="003A3630" w:rsidRDefault="00E63783" w:rsidP="000C7B85">
            <w:pPr>
              <w:rPr>
                <w:rFonts w:cstheme="minorHAnsi"/>
              </w:rPr>
            </w:pPr>
            <w:r>
              <w:rPr>
                <w:rFonts w:cstheme="minorHAnsi"/>
              </w:rPr>
              <w:t xml:space="preserve">2 </w:t>
            </w:r>
            <w:r w:rsidR="0024080F">
              <w:rPr>
                <w:rFonts w:cstheme="minorHAnsi"/>
              </w:rPr>
              <w:t>Punten</w:t>
            </w:r>
          </w:p>
        </w:tc>
        <w:tc>
          <w:tcPr>
            <w:tcW w:w="536" w:type="pct"/>
            <w:tcMar>
              <w:left w:w="57" w:type="dxa"/>
              <w:right w:w="57" w:type="dxa"/>
            </w:tcMar>
          </w:tcPr>
          <w:p w14:paraId="37AD5AF2" w14:textId="77777777" w:rsidR="0024080F" w:rsidRPr="003A3630" w:rsidRDefault="0024080F" w:rsidP="000C7B85">
            <w:pPr>
              <w:rPr>
                <w:rFonts w:cstheme="minorHAnsi"/>
              </w:rPr>
            </w:pPr>
            <w:r>
              <w:rPr>
                <w:rFonts w:cstheme="minorHAnsi"/>
              </w:rPr>
              <w:t>Maximaal 1 A4</w:t>
            </w:r>
          </w:p>
        </w:tc>
      </w:tr>
    </w:tbl>
    <w:p w14:paraId="3DB43F24" w14:textId="77777777" w:rsidR="0024080F" w:rsidRDefault="0024080F" w:rsidP="0024080F">
      <w:pPr>
        <w:pStyle w:val="Kop2"/>
      </w:pPr>
      <w:bookmarkStart w:id="15" w:name="_Toc69224429"/>
      <w:r>
        <w:t>Koppelingen en databronnen (KD)</w:t>
      </w:r>
      <w:bookmarkEnd w:id="15"/>
    </w:p>
    <w:p w14:paraId="2FC17F8B" w14:textId="77777777" w:rsidR="00D8310A" w:rsidRDefault="00D8310A" w:rsidP="00C600E3">
      <w:pPr>
        <w:rPr>
          <w:color w:val="000000" w:themeColor="text1"/>
        </w:rPr>
      </w:pPr>
    </w:p>
    <w:p w14:paraId="2ACAF51B" w14:textId="77777777" w:rsidR="0024080F" w:rsidRPr="007137D9" w:rsidRDefault="0024080F" w:rsidP="0024080F">
      <w:pPr>
        <w:rPr>
          <w:b/>
          <w:color w:val="000000" w:themeColor="text1"/>
          <w:u w:val="single"/>
        </w:rPr>
      </w:pPr>
      <w:r w:rsidRPr="003A3630">
        <w:rPr>
          <w:color w:val="000000" w:themeColor="text1"/>
        </w:rPr>
        <w:t xml:space="preserve">In dit hoofdstuk zijn specifieke eisen en </w:t>
      </w:r>
      <w:r>
        <w:rPr>
          <w:color w:val="000000" w:themeColor="text1"/>
        </w:rPr>
        <w:t>wensen</w:t>
      </w:r>
      <w:r w:rsidRPr="003A3630">
        <w:rPr>
          <w:color w:val="000000" w:themeColor="text1"/>
        </w:rPr>
        <w:t xml:space="preserve"> opgenomen betreffende koppelingen en te ontsluiten databronnen. </w:t>
      </w:r>
      <w:r w:rsidRPr="00FC6E7E">
        <w:rPr>
          <w:b/>
          <w:color w:val="000000" w:themeColor="text1"/>
          <w:u w:val="single"/>
        </w:rPr>
        <w:t xml:space="preserve">Een overzicht van de bronnen en datasets is terug te vinden in bijlage </w:t>
      </w:r>
      <w:r w:rsidR="00AE5067">
        <w:rPr>
          <w:b/>
          <w:color w:val="000000" w:themeColor="text1"/>
          <w:u w:val="single"/>
        </w:rPr>
        <w:t>X</w:t>
      </w:r>
      <w:r w:rsidRPr="007137D9">
        <w:rPr>
          <w:b/>
          <w:color w:val="000000" w:themeColor="text1"/>
          <w:u w:val="single"/>
        </w:rPr>
        <w:t>.</w:t>
      </w:r>
      <w:r w:rsidR="007137D9" w:rsidRPr="007137D9">
        <w:rPr>
          <w:b/>
          <w:color w:val="000000" w:themeColor="text1"/>
          <w:u w:val="single"/>
        </w:rPr>
        <w:t xml:space="preserve"> Koppelingen</w:t>
      </w:r>
    </w:p>
    <w:p w14:paraId="0A4F7224" w14:textId="77777777" w:rsidR="0024080F" w:rsidRPr="007137D9" w:rsidRDefault="0024080F" w:rsidP="0024080F">
      <w:pPr>
        <w:rPr>
          <w:b/>
          <w:color w:val="000000" w:themeColor="text1"/>
          <w:u w:val="single"/>
        </w:rPr>
      </w:pPr>
    </w:p>
    <w:tbl>
      <w:tblPr>
        <w:tblStyle w:val="Tabelraster"/>
        <w:tblW w:w="5040" w:type="pct"/>
        <w:tblLayout w:type="fixed"/>
        <w:tblLook w:val="04A0" w:firstRow="1" w:lastRow="0" w:firstColumn="1" w:lastColumn="0" w:noHBand="0" w:noVBand="1"/>
      </w:tblPr>
      <w:tblGrid>
        <w:gridCol w:w="950"/>
        <w:gridCol w:w="982"/>
        <w:gridCol w:w="5335"/>
        <w:gridCol w:w="840"/>
        <w:gridCol w:w="982"/>
      </w:tblGrid>
      <w:tr w:rsidR="0024080F" w:rsidRPr="003A3630" w14:paraId="6EC63FE1" w14:textId="77777777" w:rsidTr="69F8775E">
        <w:trPr>
          <w:cantSplit/>
          <w:tblHeader/>
        </w:trPr>
        <w:tc>
          <w:tcPr>
            <w:tcW w:w="4460" w:type="pct"/>
            <w:gridSpan w:val="4"/>
            <w:tcMar>
              <w:left w:w="57" w:type="dxa"/>
              <w:right w:w="57" w:type="dxa"/>
            </w:tcMar>
          </w:tcPr>
          <w:p w14:paraId="5890B706" w14:textId="77777777" w:rsidR="0024080F" w:rsidRPr="000968A7" w:rsidRDefault="0024080F" w:rsidP="000C7B85">
            <w:pPr>
              <w:rPr>
                <w:rFonts w:cstheme="minorHAnsi"/>
                <w:b/>
              </w:rPr>
            </w:pPr>
            <w:r>
              <w:rPr>
                <w:rFonts w:cstheme="minorHAnsi"/>
                <w:b/>
              </w:rPr>
              <w:t xml:space="preserve">Eisen en wensen t.a.v. </w:t>
            </w:r>
            <w:r w:rsidRPr="000968A7">
              <w:rPr>
                <w:rFonts w:cstheme="minorHAnsi"/>
                <w:b/>
              </w:rPr>
              <w:t>Koppelingen en databronnen</w:t>
            </w:r>
            <w:r>
              <w:rPr>
                <w:rFonts w:cstheme="minorHAnsi"/>
                <w:b/>
              </w:rPr>
              <w:t xml:space="preserve"> (KD)</w:t>
            </w:r>
          </w:p>
        </w:tc>
        <w:tc>
          <w:tcPr>
            <w:tcW w:w="540" w:type="pct"/>
            <w:tcMar>
              <w:left w:w="57" w:type="dxa"/>
              <w:right w:w="57" w:type="dxa"/>
            </w:tcMar>
          </w:tcPr>
          <w:p w14:paraId="5AE48A43" w14:textId="77777777" w:rsidR="0024080F" w:rsidRPr="000968A7" w:rsidRDefault="0024080F" w:rsidP="000C7B85">
            <w:pPr>
              <w:rPr>
                <w:rFonts w:cstheme="minorHAnsi"/>
                <w:b/>
              </w:rPr>
            </w:pPr>
          </w:p>
        </w:tc>
      </w:tr>
      <w:tr w:rsidR="0024080F" w:rsidRPr="003A3630" w14:paraId="4823CB33" w14:textId="77777777" w:rsidTr="69F8775E">
        <w:trPr>
          <w:cantSplit/>
          <w:tblHeader/>
        </w:trPr>
        <w:tc>
          <w:tcPr>
            <w:tcW w:w="523" w:type="pct"/>
            <w:tcMar>
              <w:left w:w="57" w:type="dxa"/>
              <w:right w:w="57" w:type="dxa"/>
            </w:tcMar>
          </w:tcPr>
          <w:p w14:paraId="305FCF3C" w14:textId="77777777" w:rsidR="0024080F" w:rsidRPr="003A3630" w:rsidRDefault="0024080F" w:rsidP="000C7B85">
            <w:pPr>
              <w:rPr>
                <w:rFonts w:cstheme="minorHAnsi"/>
              </w:rPr>
            </w:pPr>
            <w:r w:rsidRPr="003A3630">
              <w:rPr>
                <w:rFonts w:cstheme="minorHAnsi"/>
              </w:rPr>
              <w:t>Nummer</w:t>
            </w:r>
          </w:p>
        </w:tc>
        <w:tc>
          <w:tcPr>
            <w:tcW w:w="540" w:type="pct"/>
            <w:tcMar>
              <w:left w:w="57" w:type="dxa"/>
              <w:right w:w="57" w:type="dxa"/>
            </w:tcMar>
          </w:tcPr>
          <w:p w14:paraId="1A7BF5C3" w14:textId="77777777" w:rsidR="0024080F" w:rsidRPr="000968A7" w:rsidRDefault="0024080F" w:rsidP="000C7B85">
            <w:pPr>
              <w:rPr>
                <w:rFonts w:cstheme="minorHAnsi"/>
                <w:b/>
              </w:rPr>
            </w:pPr>
            <w:r w:rsidRPr="000968A7">
              <w:rPr>
                <w:rFonts w:cstheme="minorHAnsi"/>
                <w:b/>
              </w:rPr>
              <w:t>Eis (E)/ Wens W)/ Vraag (V)</w:t>
            </w:r>
          </w:p>
        </w:tc>
        <w:tc>
          <w:tcPr>
            <w:tcW w:w="2935" w:type="pct"/>
            <w:tcMar>
              <w:left w:w="57" w:type="dxa"/>
              <w:right w:w="57" w:type="dxa"/>
            </w:tcMar>
          </w:tcPr>
          <w:p w14:paraId="644E5D2F" w14:textId="77777777" w:rsidR="0024080F" w:rsidRPr="000968A7" w:rsidRDefault="0024080F" w:rsidP="000C7B85">
            <w:pPr>
              <w:rPr>
                <w:rFonts w:cstheme="minorHAnsi"/>
                <w:b/>
              </w:rPr>
            </w:pPr>
            <w:r w:rsidRPr="000968A7">
              <w:rPr>
                <w:rFonts w:cstheme="minorHAnsi"/>
                <w:b/>
              </w:rPr>
              <w:t>Eisen/Wensen/Vraag</w:t>
            </w:r>
          </w:p>
        </w:tc>
        <w:tc>
          <w:tcPr>
            <w:tcW w:w="462" w:type="pct"/>
            <w:tcMar>
              <w:left w:w="57" w:type="dxa"/>
              <w:right w:w="57" w:type="dxa"/>
            </w:tcMar>
          </w:tcPr>
          <w:p w14:paraId="67CFD7C7" w14:textId="77777777" w:rsidR="0024080F" w:rsidRPr="000968A7" w:rsidRDefault="0024080F" w:rsidP="000C7B85">
            <w:pPr>
              <w:rPr>
                <w:rFonts w:cstheme="minorHAnsi"/>
                <w:b/>
              </w:rPr>
            </w:pPr>
            <w:r w:rsidRPr="000968A7">
              <w:rPr>
                <w:rFonts w:cstheme="minorHAnsi"/>
                <w:b/>
              </w:rPr>
              <w:t>Ja/Nee/</w:t>
            </w:r>
          </w:p>
        </w:tc>
        <w:tc>
          <w:tcPr>
            <w:tcW w:w="540" w:type="pct"/>
            <w:tcMar>
              <w:left w:w="57" w:type="dxa"/>
              <w:right w:w="57" w:type="dxa"/>
            </w:tcMar>
          </w:tcPr>
          <w:p w14:paraId="5AC4592E" w14:textId="77777777" w:rsidR="0024080F" w:rsidRPr="000968A7" w:rsidRDefault="0024080F" w:rsidP="000C7B85">
            <w:pPr>
              <w:rPr>
                <w:rFonts w:cstheme="minorHAnsi"/>
                <w:b/>
              </w:rPr>
            </w:pPr>
            <w:r w:rsidRPr="000968A7">
              <w:rPr>
                <w:rFonts w:cstheme="minorHAnsi"/>
                <w:b/>
              </w:rPr>
              <w:t>Bijlage</w:t>
            </w:r>
          </w:p>
        </w:tc>
      </w:tr>
      <w:tr w:rsidR="0024080F" w:rsidRPr="003A3630" w14:paraId="4AFEEF7C" w14:textId="77777777" w:rsidTr="69F8775E">
        <w:trPr>
          <w:cantSplit/>
        </w:trPr>
        <w:tc>
          <w:tcPr>
            <w:tcW w:w="523" w:type="pct"/>
            <w:tcMar>
              <w:left w:w="57" w:type="dxa"/>
              <w:right w:w="57" w:type="dxa"/>
            </w:tcMar>
          </w:tcPr>
          <w:p w14:paraId="29B82D4A" w14:textId="77777777" w:rsidR="0024080F" w:rsidRDefault="0024080F" w:rsidP="000C7B85">
            <w:pPr>
              <w:rPr>
                <w:rFonts w:cstheme="minorHAnsi"/>
              </w:rPr>
            </w:pPr>
            <w:r>
              <w:rPr>
                <w:rFonts w:cstheme="minorHAnsi"/>
              </w:rPr>
              <w:t>KD 1</w:t>
            </w:r>
          </w:p>
        </w:tc>
        <w:tc>
          <w:tcPr>
            <w:tcW w:w="540" w:type="pct"/>
            <w:tcMar>
              <w:left w:w="57" w:type="dxa"/>
              <w:right w:w="57" w:type="dxa"/>
            </w:tcMar>
          </w:tcPr>
          <w:p w14:paraId="444D5C59" w14:textId="77777777" w:rsidR="0024080F" w:rsidRDefault="0024080F" w:rsidP="000C7B85">
            <w:pPr>
              <w:rPr>
                <w:rFonts w:cstheme="minorHAnsi"/>
              </w:rPr>
            </w:pPr>
            <w:r>
              <w:rPr>
                <w:rFonts w:cstheme="minorHAnsi"/>
              </w:rPr>
              <w:t>E</w:t>
            </w:r>
          </w:p>
        </w:tc>
        <w:tc>
          <w:tcPr>
            <w:tcW w:w="2935" w:type="pct"/>
            <w:tcMar>
              <w:left w:w="57" w:type="dxa"/>
              <w:right w:w="57" w:type="dxa"/>
            </w:tcMar>
          </w:tcPr>
          <w:p w14:paraId="515E061B" w14:textId="77777777" w:rsidR="0024080F" w:rsidRPr="003A3630" w:rsidRDefault="0024080F" w:rsidP="000C7B85">
            <w:pPr>
              <w:rPr>
                <w:color w:val="000000" w:themeColor="text1"/>
              </w:rPr>
            </w:pPr>
            <w:r w:rsidRPr="389539F2">
              <w:rPr>
                <w:color w:val="000000" w:themeColor="text1"/>
              </w:rPr>
              <w:t xml:space="preserve">Indien van toepassing biedt uw applicatie de mogelijkheid op basis van </w:t>
            </w:r>
            <w:proofErr w:type="spellStart"/>
            <w:r w:rsidRPr="389539F2">
              <w:rPr>
                <w:color w:val="000000" w:themeColor="text1"/>
              </w:rPr>
              <w:t>digikoppeling</w:t>
            </w:r>
            <w:proofErr w:type="spellEnd"/>
            <w:r w:rsidRPr="389539F2">
              <w:rPr>
                <w:color w:val="000000" w:themeColor="text1"/>
              </w:rPr>
              <w:t xml:space="preserve"> te koppelen aan landelijke voorzieningen. Geef hierbij aan welke </w:t>
            </w:r>
            <w:proofErr w:type="spellStart"/>
            <w:r w:rsidRPr="389539F2">
              <w:rPr>
                <w:color w:val="000000" w:themeColor="text1"/>
              </w:rPr>
              <w:t>digikoppeling</w:t>
            </w:r>
            <w:proofErr w:type="spellEnd"/>
            <w:r w:rsidRPr="389539F2">
              <w:rPr>
                <w:color w:val="000000" w:themeColor="text1"/>
              </w:rPr>
              <w:t xml:space="preserve"> oplossingen ondersteund worden.</w:t>
            </w:r>
          </w:p>
        </w:tc>
        <w:tc>
          <w:tcPr>
            <w:tcW w:w="462" w:type="pct"/>
            <w:tcMar>
              <w:left w:w="57" w:type="dxa"/>
              <w:right w:w="57" w:type="dxa"/>
            </w:tcMar>
          </w:tcPr>
          <w:p w14:paraId="50F40DEB" w14:textId="77777777" w:rsidR="0024080F" w:rsidRDefault="0024080F" w:rsidP="000C7B85">
            <w:pPr>
              <w:rPr>
                <w:rFonts w:cstheme="minorHAnsi"/>
              </w:rPr>
            </w:pPr>
          </w:p>
        </w:tc>
        <w:tc>
          <w:tcPr>
            <w:tcW w:w="540" w:type="pct"/>
            <w:tcMar>
              <w:left w:w="57" w:type="dxa"/>
              <w:right w:w="57" w:type="dxa"/>
            </w:tcMar>
          </w:tcPr>
          <w:p w14:paraId="77A52294" w14:textId="77777777" w:rsidR="0024080F" w:rsidRDefault="0024080F" w:rsidP="000C7B85">
            <w:pPr>
              <w:rPr>
                <w:rFonts w:cstheme="minorHAnsi"/>
              </w:rPr>
            </w:pPr>
          </w:p>
        </w:tc>
      </w:tr>
      <w:tr w:rsidR="0024080F" w:rsidRPr="003A3630" w14:paraId="7A7827FE" w14:textId="77777777" w:rsidTr="69F8775E">
        <w:trPr>
          <w:cantSplit/>
        </w:trPr>
        <w:tc>
          <w:tcPr>
            <w:tcW w:w="523" w:type="pct"/>
            <w:tcMar>
              <w:left w:w="57" w:type="dxa"/>
              <w:right w:w="57" w:type="dxa"/>
            </w:tcMar>
          </w:tcPr>
          <w:p w14:paraId="01F6CBBF" w14:textId="77777777" w:rsidR="0024080F" w:rsidRPr="003A3630" w:rsidRDefault="0024080F" w:rsidP="000C7B85">
            <w:pPr>
              <w:rPr>
                <w:rFonts w:cstheme="minorHAnsi"/>
              </w:rPr>
            </w:pPr>
            <w:r>
              <w:rPr>
                <w:rFonts w:cstheme="minorHAnsi"/>
              </w:rPr>
              <w:t>KD 2</w:t>
            </w:r>
          </w:p>
        </w:tc>
        <w:tc>
          <w:tcPr>
            <w:tcW w:w="540" w:type="pct"/>
            <w:tcMar>
              <w:left w:w="57" w:type="dxa"/>
              <w:right w:w="57" w:type="dxa"/>
            </w:tcMar>
          </w:tcPr>
          <w:p w14:paraId="559410AB" w14:textId="77777777" w:rsidR="0024080F" w:rsidRPr="003A3630" w:rsidRDefault="00563FA8" w:rsidP="00563FA8">
            <w:pPr>
              <w:rPr>
                <w:rFonts w:cstheme="minorHAnsi"/>
              </w:rPr>
            </w:pPr>
            <w:r>
              <w:rPr>
                <w:rFonts w:cstheme="minorHAnsi"/>
              </w:rPr>
              <w:t>W</w:t>
            </w:r>
          </w:p>
        </w:tc>
        <w:tc>
          <w:tcPr>
            <w:tcW w:w="2935" w:type="pct"/>
            <w:tcMar>
              <w:left w:w="57" w:type="dxa"/>
              <w:right w:w="57" w:type="dxa"/>
            </w:tcMar>
          </w:tcPr>
          <w:p w14:paraId="78547232" w14:textId="77777777" w:rsidR="0024080F" w:rsidRPr="003A3630" w:rsidRDefault="0024080F" w:rsidP="69F8775E">
            <w:pPr>
              <w:rPr>
                <w:rFonts w:cs="Times New Roman"/>
                <w:color w:val="000000" w:themeColor="text1"/>
                <w:highlight w:val="yellow"/>
              </w:rPr>
            </w:pPr>
            <w:r w:rsidRPr="00B07697">
              <w:rPr>
                <w:color w:val="000000" w:themeColor="text1"/>
              </w:rPr>
              <w:t xml:space="preserve">Uw applicatie beschikt over tools voor monitoring, </w:t>
            </w:r>
            <w:proofErr w:type="spellStart"/>
            <w:r w:rsidRPr="00B07697">
              <w:rPr>
                <w:color w:val="000000" w:themeColor="text1"/>
              </w:rPr>
              <w:t>logging</w:t>
            </w:r>
            <w:proofErr w:type="spellEnd"/>
            <w:r w:rsidRPr="00B07697">
              <w:rPr>
                <w:color w:val="000000" w:themeColor="text1"/>
              </w:rPr>
              <w:t>, rapportage en export. Geef aan waarop de monitoring plaats vindt en op welke wijze dit wordt gepresenteerd aan de gebruikers</w:t>
            </w:r>
            <w:r w:rsidRPr="00874D5C">
              <w:rPr>
                <w:color w:val="000000" w:themeColor="text1"/>
              </w:rPr>
              <w:t>.</w:t>
            </w:r>
            <w:r w:rsidRPr="69F8775E">
              <w:rPr>
                <w:color w:val="000000" w:themeColor="text1"/>
              </w:rPr>
              <w:t xml:space="preserve"> </w:t>
            </w:r>
          </w:p>
        </w:tc>
        <w:tc>
          <w:tcPr>
            <w:tcW w:w="462" w:type="pct"/>
            <w:tcMar>
              <w:left w:w="57" w:type="dxa"/>
              <w:right w:w="57" w:type="dxa"/>
            </w:tcMar>
          </w:tcPr>
          <w:p w14:paraId="007DCDA8" w14:textId="77777777" w:rsidR="0024080F" w:rsidRPr="003A3630" w:rsidRDefault="0024080F" w:rsidP="000C7B85">
            <w:pPr>
              <w:rPr>
                <w:rFonts w:cstheme="minorHAnsi"/>
              </w:rPr>
            </w:pPr>
          </w:p>
        </w:tc>
        <w:tc>
          <w:tcPr>
            <w:tcW w:w="540" w:type="pct"/>
            <w:tcMar>
              <w:left w:w="57" w:type="dxa"/>
              <w:right w:w="57" w:type="dxa"/>
            </w:tcMar>
          </w:tcPr>
          <w:p w14:paraId="7DC3A8FB" w14:textId="77777777" w:rsidR="0024080F" w:rsidRPr="003A3630" w:rsidRDefault="00563FA8" w:rsidP="000C7B85">
            <w:pPr>
              <w:rPr>
                <w:rFonts w:cstheme="minorHAnsi"/>
              </w:rPr>
            </w:pPr>
            <w:r>
              <w:rPr>
                <w:rFonts w:cstheme="minorHAnsi"/>
              </w:rPr>
              <w:t>Maximaal ½ A4</w:t>
            </w:r>
          </w:p>
        </w:tc>
      </w:tr>
      <w:tr w:rsidR="0024080F" w:rsidRPr="003A3630" w14:paraId="52BDC3DA" w14:textId="77777777" w:rsidTr="69F8775E">
        <w:trPr>
          <w:cantSplit/>
        </w:trPr>
        <w:tc>
          <w:tcPr>
            <w:tcW w:w="523" w:type="pct"/>
            <w:tcMar>
              <w:left w:w="57" w:type="dxa"/>
              <w:right w:w="57" w:type="dxa"/>
            </w:tcMar>
          </w:tcPr>
          <w:p w14:paraId="0752CCF0" w14:textId="77777777" w:rsidR="0024080F" w:rsidRPr="003A3630" w:rsidRDefault="0024080F" w:rsidP="000C7B85">
            <w:pPr>
              <w:rPr>
                <w:rFonts w:cstheme="minorHAnsi"/>
              </w:rPr>
            </w:pPr>
            <w:r>
              <w:rPr>
                <w:rFonts w:cstheme="minorHAnsi"/>
              </w:rPr>
              <w:t>KD 3</w:t>
            </w:r>
          </w:p>
        </w:tc>
        <w:tc>
          <w:tcPr>
            <w:tcW w:w="540" w:type="pct"/>
            <w:tcMar>
              <w:left w:w="57" w:type="dxa"/>
              <w:right w:w="57" w:type="dxa"/>
            </w:tcMar>
          </w:tcPr>
          <w:p w14:paraId="44C3B21C" w14:textId="77777777" w:rsidR="0024080F" w:rsidRPr="003A3630" w:rsidRDefault="0024080F" w:rsidP="000C7B85">
            <w:pPr>
              <w:rPr>
                <w:rFonts w:cstheme="minorHAnsi"/>
              </w:rPr>
            </w:pPr>
            <w:r>
              <w:rPr>
                <w:rFonts w:cstheme="minorHAnsi"/>
              </w:rPr>
              <w:t>W</w:t>
            </w:r>
          </w:p>
        </w:tc>
        <w:tc>
          <w:tcPr>
            <w:tcW w:w="2935" w:type="pct"/>
            <w:tcMar>
              <w:left w:w="57" w:type="dxa"/>
              <w:right w:w="57" w:type="dxa"/>
            </w:tcMar>
          </w:tcPr>
          <w:p w14:paraId="2EAFB242" w14:textId="77777777" w:rsidR="0024080F" w:rsidRDefault="0024080F" w:rsidP="000C7B85">
            <w:pPr>
              <w:rPr>
                <w:color w:val="000000" w:themeColor="text1"/>
              </w:rPr>
            </w:pPr>
            <w:r>
              <w:rPr>
                <w:color w:val="000000" w:themeColor="text1"/>
              </w:rPr>
              <w:t xml:space="preserve">Gemeente Land van Cuijk </w:t>
            </w:r>
            <w:r w:rsidRPr="003A3630">
              <w:rPr>
                <w:color w:val="000000" w:themeColor="text1"/>
              </w:rPr>
              <w:t xml:space="preserve">verwacht in de toekomst in toenemende mate gebruik te gaan maken van </w:t>
            </w:r>
            <w:proofErr w:type="spellStart"/>
            <w:r w:rsidRPr="003A3630">
              <w:rPr>
                <w:color w:val="000000" w:themeColor="text1"/>
              </w:rPr>
              <w:t>webservices</w:t>
            </w:r>
            <w:proofErr w:type="spellEnd"/>
            <w:r w:rsidRPr="003A3630">
              <w:rPr>
                <w:color w:val="000000" w:themeColor="text1"/>
              </w:rPr>
              <w:t xml:space="preserve"> en API’s voor (externe</w:t>
            </w:r>
            <w:r>
              <w:rPr>
                <w:color w:val="000000" w:themeColor="text1"/>
              </w:rPr>
              <w:t>-</w:t>
            </w:r>
            <w:r w:rsidRPr="003A3630">
              <w:rPr>
                <w:color w:val="000000" w:themeColor="text1"/>
              </w:rPr>
              <w:t>)</w:t>
            </w:r>
            <w:r>
              <w:rPr>
                <w:color w:val="000000" w:themeColor="text1"/>
              </w:rPr>
              <w:t xml:space="preserve"> </w:t>
            </w:r>
            <w:r w:rsidRPr="003A3630">
              <w:rPr>
                <w:color w:val="000000" w:themeColor="text1"/>
              </w:rPr>
              <w:t>koppelingen.</w:t>
            </w:r>
          </w:p>
          <w:p w14:paraId="312D5BFA" w14:textId="77777777" w:rsidR="0024080F" w:rsidRPr="003A3630" w:rsidRDefault="0024080F" w:rsidP="000C7B85">
            <w:pPr>
              <w:rPr>
                <w:color w:val="000000" w:themeColor="text1"/>
              </w:rPr>
            </w:pPr>
            <w:r w:rsidRPr="0B0E567F">
              <w:rPr>
                <w:color w:val="000000" w:themeColor="text1"/>
              </w:rPr>
              <w:t>Geef uw visie op het gebruik hiervan.</w:t>
            </w:r>
          </w:p>
        </w:tc>
        <w:tc>
          <w:tcPr>
            <w:tcW w:w="462" w:type="pct"/>
            <w:tcMar>
              <w:left w:w="57" w:type="dxa"/>
              <w:right w:w="57" w:type="dxa"/>
            </w:tcMar>
          </w:tcPr>
          <w:p w14:paraId="49F52DD3" w14:textId="77777777" w:rsidR="0024080F" w:rsidRDefault="0024080F" w:rsidP="000C7B85">
            <w:pPr>
              <w:rPr>
                <w:rFonts w:cstheme="minorHAnsi"/>
              </w:rPr>
            </w:pPr>
            <w:r>
              <w:rPr>
                <w:rFonts w:cstheme="minorHAnsi"/>
              </w:rPr>
              <w:t>Punten</w:t>
            </w:r>
          </w:p>
          <w:p w14:paraId="26FDAD52" w14:textId="2F302EFE" w:rsidR="00E63783" w:rsidRPr="003A3630" w:rsidRDefault="00E63783" w:rsidP="000C7B85">
            <w:pPr>
              <w:rPr>
                <w:rFonts w:cstheme="minorHAnsi"/>
              </w:rPr>
            </w:pPr>
            <w:r>
              <w:rPr>
                <w:rFonts w:cstheme="minorHAnsi"/>
              </w:rPr>
              <w:t>2</w:t>
            </w:r>
          </w:p>
        </w:tc>
        <w:tc>
          <w:tcPr>
            <w:tcW w:w="540" w:type="pct"/>
            <w:tcMar>
              <w:left w:w="57" w:type="dxa"/>
              <w:right w:w="57" w:type="dxa"/>
            </w:tcMar>
          </w:tcPr>
          <w:p w14:paraId="405C8071" w14:textId="77777777" w:rsidR="0024080F" w:rsidRPr="003A3630" w:rsidRDefault="0024080F" w:rsidP="000C7B85">
            <w:pPr>
              <w:rPr>
                <w:rFonts w:cstheme="minorHAnsi"/>
              </w:rPr>
            </w:pPr>
            <w:r>
              <w:rPr>
                <w:rFonts w:cstheme="minorHAnsi"/>
              </w:rPr>
              <w:t>Maximaal ½ A4</w:t>
            </w:r>
          </w:p>
        </w:tc>
      </w:tr>
      <w:tr w:rsidR="0024080F" w:rsidRPr="003A3630" w14:paraId="33484AA7" w14:textId="77777777" w:rsidTr="69F8775E">
        <w:trPr>
          <w:cantSplit/>
        </w:trPr>
        <w:tc>
          <w:tcPr>
            <w:tcW w:w="523" w:type="pct"/>
            <w:tcMar>
              <w:left w:w="57" w:type="dxa"/>
              <w:right w:w="57" w:type="dxa"/>
            </w:tcMar>
          </w:tcPr>
          <w:p w14:paraId="3D387A3C" w14:textId="77777777" w:rsidR="0024080F" w:rsidRDefault="0024080F" w:rsidP="000C7B85">
            <w:pPr>
              <w:rPr>
                <w:rFonts w:cstheme="minorHAnsi"/>
              </w:rPr>
            </w:pPr>
            <w:r>
              <w:rPr>
                <w:rFonts w:cstheme="minorHAnsi"/>
              </w:rPr>
              <w:t>KD4</w:t>
            </w:r>
          </w:p>
        </w:tc>
        <w:tc>
          <w:tcPr>
            <w:tcW w:w="540" w:type="pct"/>
            <w:tcMar>
              <w:left w:w="57" w:type="dxa"/>
              <w:right w:w="57" w:type="dxa"/>
            </w:tcMar>
          </w:tcPr>
          <w:p w14:paraId="5EE4601C" w14:textId="44475BC1" w:rsidR="0024080F" w:rsidRDefault="00451863" w:rsidP="000C7B85">
            <w:pPr>
              <w:rPr>
                <w:rFonts w:cstheme="minorHAnsi"/>
              </w:rPr>
            </w:pPr>
            <w:r>
              <w:rPr>
                <w:rFonts w:cstheme="minorHAnsi"/>
              </w:rPr>
              <w:t>W</w:t>
            </w:r>
          </w:p>
        </w:tc>
        <w:tc>
          <w:tcPr>
            <w:tcW w:w="2935" w:type="pct"/>
            <w:tcMar>
              <w:left w:w="57" w:type="dxa"/>
              <w:right w:w="57" w:type="dxa"/>
            </w:tcMar>
          </w:tcPr>
          <w:p w14:paraId="269A7574" w14:textId="77777777" w:rsidR="0024080F" w:rsidRDefault="0024080F" w:rsidP="000C7B85">
            <w:pPr>
              <w:rPr>
                <w:color w:val="000000" w:themeColor="text1"/>
              </w:rPr>
            </w:pPr>
            <w:r w:rsidRPr="389539F2">
              <w:rPr>
                <w:color w:val="000000" w:themeColor="text1"/>
              </w:rPr>
              <w:t xml:space="preserve">Maakt u gebruik van </w:t>
            </w:r>
            <w:proofErr w:type="spellStart"/>
            <w:r w:rsidRPr="389539F2">
              <w:rPr>
                <w:color w:val="000000" w:themeColor="text1"/>
              </w:rPr>
              <w:t>webservices</w:t>
            </w:r>
            <w:proofErr w:type="spellEnd"/>
            <w:r w:rsidRPr="389539F2">
              <w:rPr>
                <w:color w:val="000000" w:themeColor="text1"/>
              </w:rPr>
              <w:t xml:space="preserve"> en/of API’s. Zo ja, welke.</w:t>
            </w:r>
          </w:p>
        </w:tc>
        <w:tc>
          <w:tcPr>
            <w:tcW w:w="462" w:type="pct"/>
            <w:tcMar>
              <w:left w:w="57" w:type="dxa"/>
              <w:right w:w="57" w:type="dxa"/>
            </w:tcMar>
          </w:tcPr>
          <w:p w14:paraId="187035F9" w14:textId="77777777" w:rsidR="0024080F" w:rsidRDefault="0024080F" w:rsidP="000C7B85">
            <w:pPr>
              <w:rPr>
                <w:rFonts w:cstheme="minorHAnsi"/>
              </w:rPr>
            </w:pPr>
            <w:r>
              <w:rPr>
                <w:rFonts w:cstheme="minorHAnsi"/>
              </w:rPr>
              <w:t>Punten</w:t>
            </w:r>
          </w:p>
          <w:p w14:paraId="4C0786C6" w14:textId="342356C9" w:rsidR="00E63783" w:rsidRDefault="00E63783" w:rsidP="000C7B85">
            <w:pPr>
              <w:rPr>
                <w:rFonts w:cstheme="minorHAnsi"/>
              </w:rPr>
            </w:pPr>
            <w:r>
              <w:rPr>
                <w:rFonts w:cstheme="minorHAnsi"/>
              </w:rPr>
              <w:t>1</w:t>
            </w:r>
          </w:p>
        </w:tc>
        <w:tc>
          <w:tcPr>
            <w:tcW w:w="540" w:type="pct"/>
            <w:tcMar>
              <w:left w:w="57" w:type="dxa"/>
              <w:right w:w="57" w:type="dxa"/>
            </w:tcMar>
          </w:tcPr>
          <w:p w14:paraId="4D657330" w14:textId="77777777" w:rsidR="0024080F" w:rsidRDefault="0024080F" w:rsidP="000C7B85">
            <w:pPr>
              <w:rPr>
                <w:rFonts w:cstheme="minorHAnsi"/>
              </w:rPr>
            </w:pPr>
            <w:r>
              <w:rPr>
                <w:rFonts w:cstheme="minorHAnsi"/>
              </w:rPr>
              <w:t>Maximaal ½ A4</w:t>
            </w:r>
          </w:p>
        </w:tc>
      </w:tr>
    </w:tbl>
    <w:p w14:paraId="450EA2D7" w14:textId="77777777" w:rsidR="00D8310A" w:rsidRDefault="00D8310A" w:rsidP="00C600E3">
      <w:pPr>
        <w:rPr>
          <w:color w:val="000000" w:themeColor="text1"/>
        </w:rPr>
      </w:pPr>
    </w:p>
    <w:p w14:paraId="3DD355C9" w14:textId="77777777" w:rsidR="00D8310A" w:rsidRDefault="00D8310A" w:rsidP="00C600E3">
      <w:pPr>
        <w:rPr>
          <w:color w:val="000000" w:themeColor="text1"/>
        </w:rPr>
      </w:pPr>
    </w:p>
    <w:p w14:paraId="4EC51A91" w14:textId="77777777" w:rsidR="0024080F" w:rsidRDefault="0024080F" w:rsidP="0024080F">
      <w:pPr>
        <w:pStyle w:val="Kop2"/>
      </w:pPr>
      <w:bookmarkStart w:id="16" w:name="_Toc69224430"/>
      <w:r>
        <w:t>Rapportage-omgeving (RO)</w:t>
      </w:r>
      <w:bookmarkEnd w:id="16"/>
    </w:p>
    <w:p w14:paraId="1A81F0B1" w14:textId="77777777" w:rsidR="0024080F" w:rsidRDefault="0024080F" w:rsidP="00C600E3">
      <w:pPr>
        <w:rPr>
          <w:color w:val="000000" w:themeColor="text1"/>
        </w:rPr>
      </w:pPr>
    </w:p>
    <w:p w14:paraId="5F383AD9" w14:textId="77777777" w:rsidR="0024080F" w:rsidRPr="0042739B" w:rsidRDefault="0024080F" w:rsidP="0024080F">
      <w:r w:rsidRPr="0042739B">
        <w:t xml:space="preserve">Binnen de huidige organisaties wordt gebruikt gemaakt van </w:t>
      </w:r>
      <w:proofErr w:type="spellStart"/>
      <w:r w:rsidRPr="0042739B">
        <w:t>Cognos</w:t>
      </w:r>
      <w:proofErr w:type="spellEnd"/>
      <w:r w:rsidRPr="0042739B">
        <w:t xml:space="preserve"> als BI-tool.  Het gebruik van andere </w:t>
      </w:r>
      <w:proofErr w:type="spellStart"/>
      <w:r w:rsidRPr="0042739B">
        <w:t>tooling</w:t>
      </w:r>
      <w:proofErr w:type="spellEnd"/>
      <w:r w:rsidRPr="0042739B">
        <w:t xml:space="preserve"> wordt echter op voorhand niet uitgesloten.</w:t>
      </w:r>
    </w:p>
    <w:p w14:paraId="717AAFBA" w14:textId="77777777" w:rsidR="0024080F" w:rsidRPr="0042739B" w:rsidRDefault="0024080F" w:rsidP="0024080F"/>
    <w:p w14:paraId="1596EE40" w14:textId="77777777" w:rsidR="0024080F" w:rsidRPr="0042739B" w:rsidRDefault="0024080F" w:rsidP="0024080F">
      <w:r w:rsidRPr="0042739B">
        <w:t xml:space="preserve">Indien u </w:t>
      </w:r>
      <w:proofErr w:type="spellStart"/>
      <w:r w:rsidRPr="0042739B">
        <w:t>rapportage</w:t>
      </w:r>
      <w:r w:rsidRPr="003E1A4B">
        <w:t>tooling</w:t>
      </w:r>
      <w:proofErr w:type="spellEnd"/>
      <w:r w:rsidRPr="0042739B">
        <w:t xml:space="preserve"> wil betrekken binnen uw aanbieding dient u dit aan te geven. Geef gespecificeerd aan welke </w:t>
      </w:r>
      <w:proofErr w:type="spellStart"/>
      <w:r w:rsidRPr="0042739B">
        <w:t>tooling</w:t>
      </w:r>
      <w:proofErr w:type="spellEnd"/>
      <w:r w:rsidRPr="0042739B">
        <w:t xml:space="preserve"> het betreft en waar</w:t>
      </w:r>
      <w:r>
        <w:t>voor</w:t>
      </w:r>
      <w:r w:rsidRPr="0042739B">
        <w:t xml:space="preserve"> deze wordt ingezet.</w:t>
      </w:r>
    </w:p>
    <w:p w14:paraId="56EE48EE" w14:textId="77777777" w:rsidR="0024080F" w:rsidRDefault="0024080F" w:rsidP="0024080F"/>
    <w:p w14:paraId="2908EB2C" w14:textId="77777777" w:rsidR="0024080F" w:rsidRPr="003A3630" w:rsidRDefault="0024080F" w:rsidP="0024080F"/>
    <w:tbl>
      <w:tblPr>
        <w:tblStyle w:val="Tabelraster"/>
        <w:tblW w:w="5021" w:type="pct"/>
        <w:tblLook w:val="04A0" w:firstRow="1" w:lastRow="0" w:firstColumn="1" w:lastColumn="0" w:noHBand="0" w:noVBand="1"/>
      </w:tblPr>
      <w:tblGrid>
        <w:gridCol w:w="887"/>
        <w:gridCol w:w="1120"/>
        <w:gridCol w:w="5164"/>
        <w:gridCol w:w="973"/>
        <w:gridCol w:w="911"/>
      </w:tblGrid>
      <w:tr w:rsidR="0024080F" w:rsidRPr="003A3630" w14:paraId="3A4947D7" w14:textId="77777777" w:rsidTr="69F8775E">
        <w:trPr>
          <w:cantSplit/>
          <w:tblHeader/>
        </w:trPr>
        <w:tc>
          <w:tcPr>
            <w:tcW w:w="5000" w:type="pct"/>
            <w:gridSpan w:val="5"/>
            <w:tcMar>
              <w:left w:w="57" w:type="dxa"/>
              <w:right w:w="57" w:type="dxa"/>
            </w:tcMar>
          </w:tcPr>
          <w:p w14:paraId="12A3C09C" w14:textId="77777777" w:rsidR="0024080F" w:rsidRPr="000968A7" w:rsidRDefault="0024080F" w:rsidP="000C7B85">
            <w:pPr>
              <w:rPr>
                <w:rFonts w:cstheme="minorHAnsi"/>
                <w:b/>
              </w:rPr>
            </w:pPr>
            <w:r>
              <w:rPr>
                <w:rFonts w:cstheme="minorHAnsi"/>
                <w:b/>
              </w:rPr>
              <w:t>Eisen en wensen t.a.v. Rapportage-omgeving (RO)</w:t>
            </w:r>
          </w:p>
        </w:tc>
      </w:tr>
      <w:tr w:rsidR="0024080F" w:rsidRPr="003A3630" w14:paraId="0A6657E2" w14:textId="77777777" w:rsidTr="69F8775E">
        <w:trPr>
          <w:cantSplit/>
          <w:tblHeader/>
        </w:trPr>
        <w:tc>
          <w:tcPr>
            <w:tcW w:w="492" w:type="pct"/>
            <w:tcMar>
              <w:left w:w="57" w:type="dxa"/>
              <w:right w:w="57" w:type="dxa"/>
            </w:tcMar>
          </w:tcPr>
          <w:p w14:paraId="3B76B1D6" w14:textId="77777777" w:rsidR="0024080F" w:rsidRPr="003A3630" w:rsidRDefault="0024080F" w:rsidP="000C7B85">
            <w:pPr>
              <w:rPr>
                <w:rFonts w:cstheme="minorBidi"/>
                <w:b/>
                <w:bCs/>
              </w:rPr>
            </w:pPr>
            <w:r w:rsidRPr="709A3712">
              <w:rPr>
                <w:rFonts w:cstheme="minorBidi"/>
                <w:b/>
                <w:bCs/>
              </w:rPr>
              <w:t>Nummer</w:t>
            </w:r>
          </w:p>
        </w:tc>
        <w:tc>
          <w:tcPr>
            <w:tcW w:w="620" w:type="pct"/>
            <w:tcMar>
              <w:left w:w="57" w:type="dxa"/>
              <w:right w:w="57" w:type="dxa"/>
            </w:tcMar>
          </w:tcPr>
          <w:p w14:paraId="471B69FF" w14:textId="77777777" w:rsidR="0024080F" w:rsidRPr="003A3630" w:rsidRDefault="0024080F" w:rsidP="000C7B85">
            <w:pPr>
              <w:rPr>
                <w:rFonts w:cstheme="minorHAnsi"/>
              </w:rPr>
            </w:pPr>
            <w:r w:rsidRPr="000968A7">
              <w:rPr>
                <w:rFonts w:cstheme="minorHAnsi"/>
                <w:b/>
              </w:rPr>
              <w:t>Eis (E)/</w:t>
            </w:r>
            <w:r w:rsidRPr="000968A7">
              <w:rPr>
                <w:rFonts w:cstheme="minorHAnsi"/>
                <w:b/>
              </w:rPr>
              <w:br/>
              <w:t>Wens (W)/ Vraag (V)</w:t>
            </w:r>
          </w:p>
        </w:tc>
        <w:tc>
          <w:tcPr>
            <w:tcW w:w="2853" w:type="pct"/>
            <w:tcMar>
              <w:left w:w="57" w:type="dxa"/>
              <w:right w:w="57" w:type="dxa"/>
            </w:tcMar>
          </w:tcPr>
          <w:p w14:paraId="7CABFE2C" w14:textId="77777777" w:rsidR="0024080F" w:rsidRPr="003A3630" w:rsidRDefault="0024080F" w:rsidP="000C7B85">
            <w:pPr>
              <w:rPr>
                <w:rFonts w:cstheme="minorHAnsi"/>
              </w:rPr>
            </w:pPr>
            <w:r w:rsidRPr="000968A7">
              <w:rPr>
                <w:rFonts w:cstheme="minorHAnsi"/>
                <w:b/>
              </w:rPr>
              <w:t>Eis (E)/</w:t>
            </w:r>
            <w:r w:rsidRPr="000968A7">
              <w:rPr>
                <w:rFonts w:cstheme="minorHAnsi"/>
                <w:b/>
              </w:rPr>
              <w:br/>
              <w:t>Wens (W)/ Vraag (V)</w:t>
            </w:r>
          </w:p>
        </w:tc>
        <w:tc>
          <w:tcPr>
            <w:tcW w:w="539" w:type="pct"/>
            <w:tcMar>
              <w:left w:w="57" w:type="dxa"/>
              <w:right w:w="57" w:type="dxa"/>
            </w:tcMar>
          </w:tcPr>
          <w:p w14:paraId="5727106B" w14:textId="77777777" w:rsidR="0024080F" w:rsidRPr="003A3630" w:rsidRDefault="0024080F" w:rsidP="000C7B85">
            <w:pPr>
              <w:rPr>
                <w:rFonts w:cstheme="minorHAnsi"/>
              </w:rPr>
            </w:pPr>
            <w:r w:rsidRPr="000968A7">
              <w:rPr>
                <w:rFonts w:cstheme="minorHAnsi"/>
                <w:b/>
              </w:rPr>
              <w:t>Eis (E)/</w:t>
            </w:r>
            <w:r w:rsidRPr="000968A7">
              <w:rPr>
                <w:rFonts w:cstheme="minorHAnsi"/>
                <w:b/>
              </w:rPr>
              <w:br/>
              <w:t>Wens (W)/ Vraag (V)</w:t>
            </w:r>
          </w:p>
        </w:tc>
        <w:tc>
          <w:tcPr>
            <w:tcW w:w="496" w:type="pct"/>
            <w:tcMar>
              <w:left w:w="57" w:type="dxa"/>
              <w:right w:w="57" w:type="dxa"/>
            </w:tcMar>
          </w:tcPr>
          <w:p w14:paraId="6793AA26" w14:textId="77777777" w:rsidR="0024080F" w:rsidRPr="003A3630" w:rsidRDefault="0024080F" w:rsidP="000C7B85">
            <w:pPr>
              <w:rPr>
                <w:rFonts w:cstheme="minorHAnsi"/>
              </w:rPr>
            </w:pPr>
            <w:r w:rsidRPr="000968A7">
              <w:rPr>
                <w:rFonts w:cstheme="minorHAnsi"/>
                <w:b/>
              </w:rPr>
              <w:t>Eis (E)/</w:t>
            </w:r>
            <w:r w:rsidRPr="000968A7">
              <w:rPr>
                <w:rFonts w:cstheme="minorHAnsi"/>
                <w:b/>
              </w:rPr>
              <w:br/>
              <w:t>Wens (W)/ Vraag (V)</w:t>
            </w:r>
          </w:p>
        </w:tc>
      </w:tr>
      <w:tr w:rsidR="0024080F" w:rsidRPr="003A3630" w14:paraId="77D401D1" w14:textId="77777777" w:rsidTr="69F8775E">
        <w:trPr>
          <w:cantSplit/>
        </w:trPr>
        <w:tc>
          <w:tcPr>
            <w:tcW w:w="492" w:type="pct"/>
            <w:tcMar>
              <w:left w:w="57" w:type="dxa"/>
              <w:right w:w="57" w:type="dxa"/>
            </w:tcMar>
          </w:tcPr>
          <w:p w14:paraId="6BE8C16F" w14:textId="77777777" w:rsidR="0024080F" w:rsidRPr="003A3630" w:rsidRDefault="0024080F" w:rsidP="000C7B85">
            <w:pPr>
              <w:rPr>
                <w:rFonts w:cstheme="minorHAnsi"/>
              </w:rPr>
            </w:pPr>
            <w:r>
              <w:rPr>
                <w:rFonts w:cstheme="minorHAnsi"/>
              </w:rPr>
              <w:t>RO 1</w:t>
            </w:r>
          </w:p>
        </w:tc>
        <w:tc>
          <w:tcPr>
            <w:tcW w:w="620" w:type="pct"/>
            <w:tcMar>
              <w:left w:w="57" w:type="dxa"/>
              <w:right w:w="57" w:type="dxa"/>
            </w:tcMar>
          </w:tcPr>
          <w:p w14:paraId="19224F29" w14:textId="77777777" w:rsidR="0024080F" w:rsidRPr="003A3630" w:rsidRDefault="0024080F" w:rsidP="000C7B85">
            <w:pPr>
              <w:rPr>
                <w:rFonts w:cstheme="minorHAnsi"/>
              </w:rPr>
            </w:pPr>
            <w:r>
              <w:rPr>
                <w:rFonts w:cstheme="minorHAnsi"/>
              </w:rPr>
              <w:t>E</w:t>
            </w:r>
          </w:p>
        </w:tc>
        <w:tc>
          <w:tcPr>
            <w:tcW w:w="2853" w:type="pct"/>
            <w:tcMar>
              <w:left w:w="57" w:type="dxa"/>
              <w:right w:w="57" w:type="dxa"/>
            </w:tcMar>
          </w:tcPr>
          <w:p w14:paraId="191BF255" w14:textId="77777777" w:rsidR="0024080F" w:rsidRPr="00B07697" w:rsidRDefault="0024080F" w:rsidP="69F8775E">
            <w:pPr>
              <w:rPr>
                <w:color w:val="000000" w:themeColor="text1"/>
              </w:rPr>
            </w:pPr>
            <w:r w:rsidRPr="00B07697">
              <w:rPr>
                <w:color w:val="000000" w:themeColor="text1"/>
              </w:rPr>
              <w:t>Uw applicatie is toegankelijk/compatibel voor analyse met Business Intelligence tools.</w:t>
            </w:r>
          </w:p>
        </w:tc>
        <w:tc>
          <w:tcPr>
            <w:tcW w:w="539" w:type="pct"/>
            <w:tcMar>
              <w:left w:w="57" w:type="dxa"/>
              <w:right w:w="57" w:type="dxa"/>
            </w:tcMar>
          </w:tcPr>
          <w:p w14:paraId="121FD38A" w14:textId="77777777" w:rsidR="0024080F" w:rsidRPr="003A3630" w:rsidRDefault="0024080F" w:rsidP="000C7B85">
            <w:pPr>
              <w:rPr>
                <w:rFonts w:cstheme="minorHAnsi"/>
              </w:rPr>
            </w:pPr>
          </w:p>
        </w:tc>
        <w:tc>
          <w:tcPr>
            <w:tcW w:w="496" w:type="pct"/>
            <w:tcMar>
              <w:left w:w="57" w:type="dxa"/>
              <w:right w:w="57" w:type="dxa"/>
            </w:tcMar>
          </w:tcPr>
          <w:p w14:paraId="1FE2DD96" w14:textId="77777777" w:rsidR="0024080F" w:rsidRPr="003A3630" w:rsidRDefault="0024080F" w:rsidP="000C7B85">
            <w:pPr>
              <w:rPr>
                <w:rFonts w:cstheme="minorHAnsi"/>
              </w:rPr>
            </w:pPr>
          </w:p>
        </w:tc>
      </w:tr>
      <w:tr w:rsidR="0024080F" w:rsidRPr="003A3630" w14:paraId="45B2B968" w14:textId="77777777" w:rsidTr="69F8775E">
        <w:trPr>
          <w:cantSplit/>
        </w:trPr>
        <w:tc>
          <w:tcPr>
            <w:tcW w:w="492" w:type="pct"/>
            <w:tcMar>
              <w:left w:w="57" w:type="dxa"/>
              <w:right w:w="57" w:type="dxa"/>
            </w:tcMar>
          </w:tcPr>
          <w:p w14:paraId="2FF541E2" w14:textId="77777777" w:rsidR="0024080F" w:rsidRPr="003A3630" w:rsidRDefault="0024080F" w:rsidP="000C7B85">
            <w:pPr>
              <w:rPr>
                <w:rFonts w:cstheme="minorHAnsi"/>
              </w:rPr>
            </w:pPr>
            <w:r>
              <w:rPr>
                <w:rFonts w:cstheme="minorHAnsi"/>
              </w:rPr>
              <w:lastRenderedPageBreak/>
              <w:t>RO 2</w:t>
            </w:r>
          </w:p>
        </w:tc>
        <w:tc>
          <w:tcPr>
            <w:tcW w:w="620" w:type="pct"/>
            <w:tcMar>
              <w:left w:w="57" w:type="dxa"/>
              <w:right w:w="57" w:type="dxa"/>
            </w:tcMar>
          </w:tcPr>
          <w:p w14:paraId="745A2B8B" w14:textId="77777777" w:rsidR="0024080F" w:rsidRPr="003A3630" w:rsidRDefault="0024080F" w:rsidP="000C7B85">
            <w:pPr>
              <w:rPr>
                <w:rFonts w:cstheme="minorHAnsi"/>
              </w:rPr>
            </w:pPr>
            <w:r>
              <w:rPr>
                <w:rFonts w:cstheme="minorHAnsi"/>
              </w:rPr>
              <w:t>V</w:t>
            </w:r>
          </w:p>
        </w:tc>
        <w:tc>
          <w:tcPr>
            <w:tcW w:w="2853" w:type="pct"/>
            <w:tcMar>
              <w:left w:w="57" w:type="dxa"/>
              <w:right w:w="57" w:type="dxa"/>
            </w:tcMar>
          </w:tcPr>
          <w:p w14:paraId="3AB77E2D" w14:textId="77777777" w:rsidR="0024080F" w:rsidRPr="003A3630" w:rsidRDefault="0024080F" w:rsidP="000C7B85">
            <w:pPr>
              <w:rPr>
                <w:color w:val="000000" w:themeColor="text1"/>
              </w:rPr>
            </w:pPr>
            <w:r w:rsidRPr="709A3712">
              <w:rPr>
                <w:color w:val="000000" w:themeColor="text1"/>
              </w:rPr>
              <w:t>Beschikt uw oplossing over meegeleverde rapportagesoftware? Zo ja, welke oplossing biedt u? Geef aan wat de mogelijkheden van deze rapportagesoftware zijn.</w:t>
            </w:r>
          </w:p>
          <w:p w14:paraId="08600EF7" w14:textId="77777777" w:rsidR="0024080F" w:rsidRPr="003A3630" w:rsidRDefault="0024080F" w:rsidP="000C7B85">
            <w:pPr>
              <w:rPr>
                <w:color w:val="000000" w:themeColor="text1"/>
              </w:rPr>
            </w:pPr>
            <w:r w:rsidRPr="0B0E567F">
              <w:rPr>
                <w:color w:val="000000" w:themeColor="text1"/>
              </w:rPr>
              <w:t>Zo nee, hoe lost u het rapporteren dan op.</w:t>
            </w:r>
          </w:p>
        </w:tc>
        <w:tc>
          <w:tcPr>
            <w:tcW w:w="539" w:type="pct"/>
            <w:tcMar>
              <w:left w:w="57" w:type="dxa"/>
              <w:right w:w="57" w:type="dxa"/>
            </w:tcMar>
          </w:tcPr>
          <w:p w14:paraId="27357532" w14:textId="77777777" w:rsidR="0024080F" w:rsidRPr="003A3630" w:rsidRDefault="0024080F" w:rsidP="000C7B85">
            <w:pPr>
              <w:rPr>
                <w:rFonts w:cstheme="minorHAnsi"/>
              </w:rPr>
            </w:pPr>
          </w:p>
        </w:tc>
        <w:tc>
          <w:tcPr>
            <w:tcW w:w="496" w:type="pct"/>
            <w:tcMar>
              <w:left w:w="57" w:type="dxa"/>
              <w:right w:w="57" w:type="dxa"/>
            </w:tcMar>
          </w:tcPr>
          <w:p w14:paraId="476B1563" w14:textId="77777777" w:rsidR="0024080F" w:rsidRDefault="0024080F" w:rsidP="000C7B85">
            <w:pPr>
              <w:rPr>
                <w:rFonts w:cstheme="minorHAnsi"/>
              </w:rPr>
            </w:pPr>
            <w:r>
              <w:rPr>
                <w:rFonts w:cstheme="minorHAnsi"/>
              </w:rPr>
              <w:t>Maximaal ½ A4</w:t>
            </w:r>
          </w:p>
          <w:p w14:paraId="07F023C8" w14:textId="77777777" w:rsidR="0024080F" w:rsidRPr="003A3630" w:rsidRDefault="0024080F" w:rsidP="000C7B85">
            <w:pPr>
              <w:rPr>
                <w:rFonts w:cstheme="minorHAnsi"/>
              </w:rPr>
            </w:pPr>
          </w:p>
        </w:tc>
      </w:tr>
      <w:tr w:rsidR="0024080F" w:rsidRPr="003A3630" w14:paraId="0A642B68" w14:textId="77777777" w:rsidTr="69F8775E">
        <w:trPr>
          <w:cantSplit/>
        </w:trPr>
        <w:tc>
          <w:tcPr>
            <w:tcW w:w="492" w:type="pct"/>
            <w:tcMar>
              <w:left w:w="57" w:type="dxa"/>
              <w:right w:w="57" w:type="dxa"/>
            </w:tcMar>
          </w:tcPr>
          <w:p w14:paraId="63D315D2" w14:textId="77777777" w:rsidR="0024080F" w:rsidRPr="003A3630" w:rsidRDefault="0024080F" w:rsidP="000C7B85">
            <w:pPr>
              <w:rPr>
                <w:rFonts w:cstheme="minorHAnsi"/>
              </w:rPr>
            </w:pPr>
            <w:r>
              <w:rPr>
                <w:rFonts w:cstheme="minorHAnsi"/>
              </w:rPr>
              <w:t>RO 3</w:t>
            </w:r>
          </w:p>
        </w:tc>
        <w:tc>
          <w:tcPr>
            <w:tcW w:w="620" w:type="pct"/>
            <w:tcMar>
              <w:left w:w="57" w:type="dxa"/>
              <w:right w:w="57" w:type="dxa"/>
            </w:tcMar>
          </w:tcPr>
          <w:p w14:paraId="6A886FA7" w14:textId="77777777" w:rsidR="0024080F" w:rsidRPr="003A3630" w:rsidRDefault="0024080F" w:rsidP="000C7B85">
            <w:pPr>
              <w:rPr>
                <w:rFonts w:cstheme="minorHAnsi"/>
              </w:rPr>
            </w:pPr>
            <w:r>
              <w:rPr>
                <w:rFonts w:cstheme="minorHAnsi"/>
              </w:rPr>
              <w:t>V</w:t>
            </w:r>
          </w:p>
        </w:tc>
        <w:tc>
          <w:tcPr>
            <w:tcW w:w="2853" w:type="pct"/>
            <w:tcMar>
              <w:left w:w="57" w:type="dxa"/>
              <w:right w:w="57" w:type="dxa"/>
            </w:tcMar>
          </w:tcPr>
          <w:p w14:paraId="5C768226" w14:textId="77777777" w:rsidR="0024080F" w:rsidRPr="003A3630" w:rsidRDefault="0024080F" w:rsidP="000C7B85">
            <w:pPr>
              <w:rPr>
                <w:rFonts w:cs="Times New Roman"/>
                <w:color w:val="000000" w:themeColor="text1"/>
              </w:rPr>
            </w:pPr>
            <w:r w:rsidRPr="003A3630">
              <w:rPr>
                <w:rFonts w:cs="Times New Roman"/>
                <w:color w:val="000000" w:themeColor="text1"/>
              </w:rPr>
              <w:t>Biedt uw oplossing standaard rapportage</w:t>
            </w:r>
            <w:r>
              <w:rPr>
                <w:rFonts w:cs="Times New Roman"/>
                <w:color w:val="000000" w:themeColor="text1"/>
              </w:rPr>
              <w:t xml:space="preserve">s, default templates voor andere rapportage software, zoals </w:t>
            </w:r>
            <w:proofErr w:type="spellStart"/>
            <w:r>
              <w:rPr>
                <w:rFonts w:cs="Times New Roman"/>
                <w:color w:val="000000" w:themeColor="text1"/>
              </w:rPr>
              <w:t>Cognos</w:t>
            </w:r>
            <w:proofErr w:type="spellEnd"/>
            <w:r w:rsidRPr="003A3630">
              <w:rPr>
                <w:rFonts w:cs="Times New Roman"/>
                <w:color w:val="000000" w:themeColor="text1"/>
              </w:rPr>
              <w:t>?</w:t>
            </w:r>
          </w:p>
        </w:tc>
        <w:tc>
          <w:tcPr>
            <w:tcW w:w="539" w:type="pct"/>
            <w:tcMar>
              <w:left w:w="57" w:type="dxa"/>
              <w:right w:w="57" w:type="dxa"/>
            </w:tcMar>
          </w:tcPr>
          <w:p w14:paraId="4BDB5498" w14:textId="77777777" w:rsidR="0024080F" w:rsidRPr="003A3630" w:rsidRDefault="0024080F" w:rsidP="000C7B85">
            <w:pPr>
              <w:rPr>
                <w:rFonts w:cstheme="minorHAnsi"/>
              </w:rPr>
            </w:pPr>
          </w:p>
        </w:tc>
        <w:tc>
          <w:tcPr>
            <w:tcW w:w="496" w:type="pct"/>
            <w:tcMar>
              <w:left w:w="57" w:type="dxa"/>
              <w:right w:w="57" w:type="dxa"/>
            </w:tcMar>
          </w:tcPr>
          <w:p w14:paraId="5BF1E2AE" w14:textId="77777777" w:rsidR="0024080F" w:rsidRPr="003A3630" w:rsidRDefault="0024080F" w:rsidP="000C7B85">
            <w:pPr>
              <w:rPr>
                <w:rFonts w:cstheme="minorHAnsi"/>
              </w:rPr>
            </w:pPr>
            <w:r>
              <w:rPr>
                <w:rFonts w:cstheme="minorHAnsi"/>
              </w:rPr>
              <w:t>Maximaal 1 A4</w:t>
            </w:r>
          </w:p>
        </w:tc>
      </w:tr>
    </w:tbl>
    <w:p w14:paraId="2916C19D" w14:textId="77777777" w:rsidR="0024080F" w:rsidRDefault="0024080F" w:rsidP="00C600E3">
      <w:pPr>
        <w:rPr>
          <w:color w:val="000000" w:themeColor="text1"/>
        </w:rPr>
      </w:pPr>
    </w:p>
    <w:p w14:paraId="74869460" w14:textId="77777777" w:rsidR="0024080F" w:rsidRDefault="0024080F" w:rsidP="00C600E3">
      <w:pPr>
        <w:rPr>
          <w:color w:val="000000" w:themeColor="text1"/>
        </w:rPr>
      </w:pPr>
    </w:p>
    <w:p w14:paraId="187F57B8" w14:textId="77777777" w:rsidR="0024080F" w:rsidRDefault="0024080F" w:rsidP="00C600E3">
      <w:pPr>
        <w:rPr>
          <w:color w:val="000000" w:themeColor="text1"/>
        </w:rPr>
      </w:pPr>
    </w:p>
    <w:p w14:paraId="54738AF4" w14:textId="77777777" w:rsidR="0024080F" w:rsidRDefault="0024080F" w:rsidP="00C600E3">
      <w:pPr>
        <w:rPr>
          <w:color w:val="000000" w:themeColor="text1"/>
        </w:rPr>
      </w:pPr>
    </w:p>
    <w:p w14:paraId="46ABBD8F" w14:textId="77777777" w:rsidR="0024080F" w:rsidRDefault="0024080F" w:rsidP="00C600E3">
      <w:pPr>
        <w:rPr>
          <w:color w:val="000000" w:themeColor="text1"/>
        </w:rPr>
      </w:pPr>
    </w:p>
    <w:p w14:paraId="06BBA33E" w14:textId="77777777" w:rsidR="0024080F" w:rsidRDefault="0024080F" w:rsidP="00C600E3">
      <w:pPr>
        <w:rPr>
          <w:color w:val="000000" w:themeColor="text1"/>
        </w:rPr>
      </w:pPr>
    </w:p>
    <w:p w14:paraId="464FCBC1" w14:textId="77777777" w:rsidR="00D8310A" w:rsidRDefault="00D8310A" w:rsidP="00C600E3">
      <w:pPr>
        <w:rPr>
          <w:color w:val="000000" w:themeColor="text1"/>
        </w:rPr>
      </w:pPr>
    </w:p>
    <w:p w14:paraId="5C8C6B09" w14:textId="77777777" w:rsidR="000923CA" w:rsidRDefault="000923CA" w:rsidP="00C600E3">
      <w:pPr>
        <w:rPr>
          <w:color w:val="000000" w:themeColor="text1"/>
        </w:rPr>
      </w:pPr>
      <w:r>
        <w:rPr>
          <w:color w:val="000000" w:themeColor="text1"/>
        </w:rPr>
        <w:br w:type="page"/>
      </w:r>
    </w:p>
    <w:p w14:paraId="1637D523" w14:textId="77777777" w:rsidR="006B5882" w:rsidRPr="00736849" w:rsidRDefault="006B5882" w:rsidP="4C63AF66">
      <w:pPr>
        <w:pStyle w:val="Kop1"/>
      </w:pPr>
      <w:bookmarkStart w:id="17" w:name="_Toc69224431"/>
      <w:bookmarkStart w:id="18" w:name="_Hlk510037319"/>
      <w:r>
        <w:lastRenderedPageBreak/>
        <w:t>INFORMATIEBeveiliging</w:t>
      </w:r>
      <w:bookmarkEnd w:id="17"/>
    </w:p>
    <w:p w14:paraId="5099004A" w14:textId="77777777" w:rsidR="006B5882" w:rsidRDefault="006B5882" w:rsidP="4C63AF66">
      <w:pPr>
        <w:pStyle w:val="Kop2"/>
      </w:pPr>
      <w:bookmarkStart w:id="19" w:name="_Toc69224432"/>
      <w:r>
        <w:t>Inleiding</w:t>
      </w:r>
      <w:bookmarkEnd w:id="19"/>
    </w:p>
    <w:p w14:paraId="3382A365" w14:textId="77777777" w:rsidR="006B5882" w:rsidRDefault="006B5882" w:rsidP="006B5882">
      <w:pPr>
        <w:rPr>
          <w:color w:val="000000"/>
        </w:rPr>
      </w:pPr>
    </w:p>
    <w:p w14:paraId="1F44A5F3" w14:textId="77777777" w:rsidR="006B5882" w:rsidRDefault="006B5882" w:rsidP="006B5882">
      <w:pPr>
        <w:rPr>
          <w:color w:val="000000"/>
        </w:rPr>
      </w:pPr>
      <w:r w:rsidRPr="709A3712">
        <w:rPr>
          <w:color w:val="000000" w:themeColor="text1"/>
        </w:rPr>
        <w:t>Een goede beveiliging van het applicatie- en infrastructuurlandschap waarvan deze gebruik maakt is essentieel. Mogelijke nadelige invloeden van binnenuit of buitenaf moeten worden geminimaliseerd. Het beveiligingsbeleid van L</w:t>
      </w:r>
      <w:r w:rsidR="50862181" w:rsidRPr="709A3712">
        <w:rPr>
          <w:color w:val="000000" w:themeColor="text1"/>
        </w:rPr>
        <w:t xml:space="preserve">and </w:t>
      </w:r>
      <w:r w:rsidRPr="709A3712">
        <w:rPr>
          <w:color w:val="000000" w:themeColor="text1"/>
        </w:rPr>
        <w:t>v</w:t>
      </w:r>
      <w:r w:rsidR="6FD13750" w:rsidRPr="709A3712">
        <w:rPr>
          <w:color w:val="000000" w:themeColor="text1"/>
        </w:rPr>
        <w:t xml:space="preserve">an </w:t>
      </w:r>
      <w:r w:rsidRPr="709A3712">
        <w:rPr>
          <w:color w:val="000000" w:themeColor="text1"/>
        </w:rPr>
        <w:t>C</w:t>
      </w:r>
      <w:r w:rsidR="5F3C082E" w:rsidRPr="709A3712">
        <w:rPr>
          <w:color w:val="000000" w:themeColor="text1"/>
        </w:rPr>
        <w:t>uijk</w:t>
      </w:r>
      <w:r w:rsidRPr="709A3712">
        <w:rPr>
          <w:color w:val="000000" w:themeColor="text1"/>
        </w:rPr>
        <w:t xml:space="preserve"> is erop gericht om vanuit een in de basis veilige omgeving (privacy en security </w:t>
      </w:r>
      <w:proofErr w:type="spellStart"/>
      <w:r w:rsidRPr="709A3712">
        <w:rPr>
          <w:color w:val="000000" w:themeColor="text1"/>
        </w:rPr>
        <w:t>by</w:t>
      </w:r>
      <w:proofErr w:type="spellEnd"/>
      <w:r w:rsidRPr="709A3712">
        <w:rPr>
          <w:color w:val="000000" w:themeColor="text1"/>
        </w:rPr>
        <w:t xml:space="preserve"> design)</w:t>
      </w:r>
      <w:r w:rsidR="274CC77C" w:rsidRPr="709A3712">
        <w:rPr>
          <w:color w:val="000000" w:themeColor="text1"/>
        </w:rPr>
        <w:t xml:space="preserve"> </w:t>
      </w:r>
      <w:r w:rsidRPr="709A3712">
        <w:rPr>
          <w:color w:val="000000" w:themeColor="text1"/>
        </w:rPr>
        <w:t xml:space="preserve">te werken. De operationele processen zijn proactief op beveiliging gericht (security </w:t>
      </w:r>
      <w:proofErr w:type="spellStart"/>
      <w:r w:rsidRPr="709A3712">
        <w:rPr>
          <w:color w:val="000000" w:themeColor="text1"/>
        </w:rPr>
        <w:t>by</w:t>
      </w:r>
      <w:proofErr w:type="spellEnd"/>
      <w:r w:rsidRPr="709A3712">
        <w:rPr>
          <w:color w:val="000000" w:themeColor="text1"/>
        </w:rPr>
        <w:t xml:space="preserve"> design) en op een continue waakzaamheid van beheerders en gebruikers. Dit wordt ook van de Aanbieder geëist. Daarom stelt L</w:t>
      </w:r>
      <w:r w:rsidR="55206E54" w:rsidRPr="709A3712">
        <w:rPr>
          <w:color w:val="000000" w:themeColor="text1"/>
        </w:rPr>
        <w:t xml:space="preserve">and </w:t>
      </w:r>
      <w:r w:rsidRPr="709A3712">
        <w:rPr>
          <w:color w:val="000000" w:themeColor="text1"/>
        </w:rPr>
        <w:t>v</w:t>
      </w:r>
      <w:r w:rsidR="45B677B6" w:rsidRPr="709A3712">
        <w:rPr>
          <w:color w:val="000000" w:themeColor="text1"/>
        </w:rPr>
        <w:t xml:space="preserve">an </w:t>
      </w:r>
      <w:r w:rsidRPr="709A3712">
        <w:rPr>
          <w:color w:val="000000" w:themeColor="text1"/>
        </w:rPr>
        <w:t>C</w:t>
      </w:r>
      <w:r w:rsidR="4F7A3E64" w:rsidRPr="709A3712">
        <w:rPr>
          <w:color w:val="000000" w:themeColor="text1"/>
        </w:rPr>
        <w:t>uijk</w:t>
      </w:r>
      <w:r w:rsidRPr="709A3712">
        <w:rPr>
          <w:color w:val="000000" w:themeColor="text1"/>
        </w:rPr>
        <w:t xml:space="preserve"> onderstaande eisen aan de beveiliging van de applicatie(s) en de werkzaamheden met betrekking tot het beheer en het onderhoud van het systeem.</w:t>
      </w:r>
    </w:p>
    <w:p w14:paraId="5C71F136" w14:textId="77777777" w:rsidR="006B5882" w:rsidRDefault="006B5882" w:rsidP="006B5882">
      <w:pPr>
        <w:rPr>
          <w:color w:val="000000"/>
        </w:rPr>
      </w:pPr>
    </w:p>
    <w:p w14:paraId="62199465" w14:textId="77777777" w:rsidR="006B5882" w:rsidRPr="00736849" w:rsidRDefault="006B5882" w:rsidP="006B5882">
      <w:pPr>
        <w:rPr>
          <w:color w:val="000000" w:themeColor="text1"/>
        </w:rPr>
      </w:pPr>
    </w:p>
    <w:p w14:paraId="72B38BFF" w14:textId="77777777" w:rsidR="006B5882" w:rsidRPr="00736849" w:rsidRDefault="006B5882" w:rsidP="4C63AF66">
      <w:pPr>
        <w:pStyle w:val="Kop2"/>
      </w:pPr>
      <w:bookmarkStart w:id="20" w:name="_Toc69224433"/>
      <w:bookmarkStart w:id="21" w:name="_GoBack"/>
      <w:bookmarkEnd w:id="21"/>
      <w:r>
        <w:t>Veiligheidseisen BI-omgeving &amp; koppelingen (VK)</w:t>
      </w:r>
      <w:bookmarkEnd w:id="20"/>
    </w:p>
    <w:p w14:paraId="325A4053" w14:textId="77777777" w:rsidR="006B5882" w:rsidRDefault="006B5882" w:rsidP="006B5882">
      <w:pPr>
        <w:pStyle w:val="Body"/>
        <w:rPr>
          <w:color w:val="000000" w:themeColor="text1"/>
        </w:rPr>
      </w:pPr>
      <w:r w:rsidRPr="0043325F">
        <w:rPr>
          <w:color w:val="000000" w:themeColor="text1"/>
        </w:rPr>
        <w:t>Uw oplossing dient te voldoen aan:</w:t>
      </w:r>
    </w:p>
    <w:tbl>
      <w:tblPr>
        <w:tblStyle w:val="Tabelraster"/>
        <w:tblW w:w="8803" w:type="dxa"/>
        <w:tblLook w:val="04A0" w:firstRow="1" w:lastRow="0" w:firstColumn="1" w:lastColumn="0" w:noHBand="0" w:noVBand="1"/>
      </w:tblPr>
      <w:tblGrid>
        <w:gridCol w:w="960"/>
        <w:gridCol w:w="1080"/>
        <w:gridCol w:w="4636"/>
        <w:gridCol w:w="1216"/>
        <w:gridCol w:w="911"/>
      </w:tblGrid>
      <w:tr w:rsidR="006B5882" w:rsidRPr="003A3630" w14:paraId="3094C685" w14:textId="77777777" w:rsidTr="69F8775E">
        <w:trPr>
          <w:cantSplit/>
          <w:tblHeader/>
        </w:trPr>
        <w:tc>
          <w:tcPr>
            <w:tcW w:w="960" w:type="dxa"/>
            <w:tcMar>
              <w:left w:w="57" w:type="dxa"/>
              <w:right w:w="57" w:type="dxa"/>
            </w:tcMar>
          </w:tcPr>
          <w:p w14:paraId="5F322FDF" w14:textId="77777777" w:rsidR="006B5882" w:rsidRPr="00EE34BB" w:rsidRDefault="006B5882" w:rsidP="00CB6C2A">
            <w:pPr>
              <w:rPr>
                <w:rFonts w:cstheme="minorHAnsi"/>
                <w:b/>
              </w:rPr>
            </w:pPr>
            <w:r w:rsidRPr="00EE34BB">
              <w:rPr>
                <w:rFonts w:cstheme="minorHAnsi"/>
                <w:b/>
              </w:rPr>
              <w:t>Nummer</w:t>
            </w:r>
          </w:p>
        </w:tc>
        <w:tc>
          <w:tcPr>
            <w:tcW w:w="1080" w:type="dxa"/>
            <w:tcMar>
              <w:left w:w="57" w:type="dxa"/>
              <w:right w:w="57" w:type="dxa"/>
            </w:tcMar>
          </w:tcPr>
          <w:p w14:paraId="770C12D9" w14:textId="77777777" w:rsidR="006B5882" w:rsidRPr="00EE34BB" w:rsidRDefault="006B5882" w:rsidP="00CB6C2A">
            <w:pPr>
              <w:rPr>
                <w:rFonts w:cstheme="minorHAnsi"/>
                <w:b/>
              </w:rPr>
            </w:pPr>
            <w:r w:rsidRPr="00EE34BB">
              <w:rPr>
                <w:rFonts w:cstheme="minorHAnsi"/>
                <w:b/>
              </w:rPr>
              <w:t>Eis (E)/</w:t>
            </w:r>
            <w:r w:rsidRPr="00EE34BB">
              <w:rPr>
                <w:rFonts w:cstheme="minorHAnsi"/>
                <w:b/>
              </w:rPr>
              <w:br/>
              <w:t>Wens (W)/ Vraag (V)</w:t>
            </w:r>
          </w:p>
        </w:tc>
        <w:tc>
          <w:tcPr>
            <w:tcW w:w="4636" w:type="dxa"/>
            <w:tcMar>
              <w:left w:w="57" w:type="dxa"/>
              <w:right w:w="57" w:type="dxa"/>
            </w:tcMar>
          </w:tcPr>
          <w:p w14:paraId="05AB5046" w14:textId="77777777" w:rsidR="006B5882" w:rsidRPr="00EE34BB" w:rsidRDefault="006B5882" w:rsidP="00CB6C2A">
            <w:pPr>
              <w:rPr>
                <w:rFonts w:cstheme="minorHAnsi"/>
                <w:b/>
              </w:rPr>
            </w:pPr>
            <w:r w:rsidRPr="00EE34BB">
              <w:rPr>
                <w:rFonts w:cstheme="minorHAnsi"/>
                <w:b/>
              </w:rPr>
              <w:t>Eisen</w:t>
            </w:r>
          </w:p>
        </w:tc>
        <w:tc>
          <w:tcPr>
            <w:tcW w:w="1216" w:type="dxa"/>
            <w:tcMar>
              <w:left w:w="57" w:type="dxa"/>
              <w:right w:w="57" w:type="dxa"/>
            </w:tcMar>
          </w:tcPr>
          <w:p w14:paraId="0453A148" w14:textId="77777777" w:rsidR="006B5882" w:rsidRPr="00EE34BB" w:rsidRDefault="006B5882" w:rsidP="00CB6C2A">
            <w:pPr>
              <w:rPr>
                <w:rFonts w:cstheme="minorHAnsi"/>
                <w:b/>
              </w:rPr>
            </w:pPr>
            <w:r w:rsidRPr="00EE34BB">
              <w:rPr>
                <w:rFonts w:cstheme="minorHAnsi"/>
                <w:b/>
              </w:rPr>
              <w:t>Ja/Nee/n.v.t.</w:t>
            </w:r>
          </w:p>
        </w:tc>
        <w:tc>
          <w:tcPr>
            <w:tcW w:w="911" w:type="dxa"/>
            <w:tcMar>
              <w:left w:w="57" w:type="dxa"/>
              <w:right w:w="57" w:type="dxa"/>
            </w:tcMar>
          </w:tcPr>
          <w:p w14:paraId="237DBF22" w14:textId="77777777" w:rsidR="006B5882" w:rsidRPr="00EE34BB" w:rsidRDefault="006B5882" w:rsidP="00CB6C2A">
            <w:pPr>
              <w:rPr>
                <w:rFonts w:cstheme="minorHAnsi"/>
                <w:b/>
              </w:rPr>
            </w:pPr>
            <w:r w:rsidRPr="00EE34BB">
              <w:rPr>
                <w:rFonts w:cstheme="minorHAnsi"/>
                <w:b/>
              </w:rPr>
              <w:t>Bijlage</w:t>
            </w:r>
          </w:p>
        </w:tc>
      </w:tr>
      <w:tr w:rsidR="006B5882" w:rsidRPr="003A3630" w14:paraId="19786B90" w14:textId="77777777" w:rsidTr="69F8775E">
        <w:trPr>
          <w:cantSplit/>
        </w:trPr>
        <w:tc>
          <w:tcPr>
            <w:tcW w:w="960" w:type="dxa"/>
            <w:tcMar>
              <w:left w:w="57" w:type="dxa"/>
              <w:right w:w="57" w:type="dxa"/>
            </w:tcMar>
          </w:tcPr>
          <w:p w14:paraId="00AC8347" w14:textId="77777777" w:rsidR="006B5882" w:rsidRPr="003A3630" w:rsidRDefault="006B5882" w:rsidP="00CB6C2A">
            <w:pPr>
              <w:rPr>
                <w:rFonts w:cstheme="minorHAnsi"/>
              </w:rPr>
            </w:pPr>
            <w:r>
              <w:rPr>
                <w:rFonts w:cstheme="minorHAnsi"/>
              </w:rPr>
              <w:t>VK 1</w:t>
            </w:r>
          </w:p>
        </w:tc>
        <w:tc>
          <w:tcPr>
            <w:tcW w:w="1080" w:type="dxa"/>
            <w:tcMar>
              <w:left w:w="57" w:type="dxa"/>
              <w:right w:w="57" w:type="dxa"/>
            </w:tcMar>
          </w:tcPr>
          <w:p w14:paraId="2B62B60B" w14:textId="77777777" w:rsidR="006B5882" w:rsidRPr="003A3630" w:rsidRDefault="00916AD4" w:rsidP="00CB6C2A">
            <w:pPr>
              <w:rPr>
                <w:rFonts w:cstheme="minorHAnsi"/>
              </w:rPr>
            </w:pPr>
            <w:r>
              <w:rPr>
                <w:rFonts w:cstheme="minorHAnsi"/>
              </w:rPr>
              <w:t>W</w:t>
            </w:r>
          </w:p>
        </w:tc>
        <w:tc>
          <w:tcPr>
            <w:tcW w:w="4636" w:type="dxa"/>
            <w:tcMar>
              <w:left w:w="57" w:type="dxa"/>
              <w:right w:w="57" w:type="dxa"/>
            </w:tcMar>
          </w:tcPr>
          <w:p w14:paraId="53FEE89A" w14:textId="77777777" w:rsidR="006B5882" w:rsidRPr="003A3630" w:rsidRDefault="6852852F" w:rsidP="008776BA">
            <w:pPr>
              <w:rPr>
                <w:color w:val="000000" w:themeColor="text1"/>
              </w:rPr>
            </w:pPr>
            <w:r w:rsidRPr="709A3712">
              <w:rPr>
                <w:color w:val="000000" w:themeColor="text1"/>
              </w:rPr>
              <w:t xml:space="preserve">Wenselijk is dat gebruikers door middel van Single Sign On (SSO) toegang krijgen tot alle onderdelen van de aangeboden oplossing, uiteraard voor zover ze daartoe zijn geautoriseerd. Authenticatie op het netwerk gebeurt via de Active Directory van de opdrachtgever </w:t>
            </w:r>
            <w:r w:rsidR="339BEB61" w:rsidRPr="709A3712">
              <w:rPr>
                <w:rFonts w:eastAsia="Times New Roman"/>
                <w:color w:val="000000" w:themeColor="text1"/>
              </w:rPr>
              <w:t>via</w:t>
            </w:r>
            <w:r w:rsidRPr="709A3712">
              <w:rPr>
                <w:rFonts w:eastAsia="Times New Roman"/>
                <w:color w:val="000000" w:themeColor="text1"/>
              </w:rPr>
              <w:t xml:space="preserve"> LDAP,</w:t>
            </w:r>
            <w:r w:rsidR="249FECED" w:rsidRPr="709A3712">
              <w:rPr>
                <w:rFonts w:eastAsia="Times New Roman"/>
                <w:color w:val="000000" w:themeColor="text1"/>
              </w:rPr>
              <w:t xml:space="preserve"> </w:t>
            </w:r>
            <w:r w:rsidRPr="709A3712">
              <w:rPr>
                <w:rFonts w:eastAsia="Times New Roman"/>
                <w:color w:val="000000" w:themeColor="text1"/>
              </w:rPr>
              <w:t>ADFS of aansluitend op de bestaande AZURE AD koppeling van L</w:t>
            </w:r>
            <w:r w:rsidR="5E680EEA" w:rsidRPr="709A3712">
              <w:rPr>
                <w:rFonts w:eastAsia="Times New Roman"/>
                <w:color w:val="000000" w:themeColor="text1"/>
              </w:rPr>
              <w:t xml:space="preserve">and van </w:t>
            </w:r>
            <w:r w:rsidRPr="709A3712">
              <w:rPr>
                <w:rFonts w:eastAsia="Times New Roman"/>
                <w:color w:val="000000" w:themeColor="text1"/>
              </w:rPr>
              <w:t>C</w:t>
            </w:r>
            <w:r w:rsidR="7BCAD0C6" w:rsidRPr="709A3712">
              <w:rPr>
                <w:rFonts w:eastAsia="Times New Roman"/>
                <w:color w:val="000000" w:themeColor="text1"/>
              </w:rPr>
              <w:t>uijk</w:t>
            </w:r>
            <w:r w:rsidRPr="709A3712">
              <w:rPr>
                <w:rFonts w:eastAsia="Times New Roman"/>
                <w:color w:val="000000" w:themeColor="text1"/>
              </w:rPr>
              <w:t>.</w:t>
            </w:r>
            <w:r w:rsidR="21FE619F" w:rsidRPr="709A3712">
              <w:rPr>
                <w:rFonts w:eastAsia="Times New Roman"/>
                <w:color w:val="000000" w:themeColor="text1"/>
              </w:rPr>
              <w:t xml:space="preserve"> </w:t>
            </w:r>
            <w:r w:rsidR="7DB12E31" w:rsidRPr="709A3712">
              <w:rPr>
                <w:rFonts w:eastAsia="Times New Roman"/>
                <w:color w:val="000000" w:themeColor="text1"/>
              </w:rPr>
              <w:t>Geef aan wat de mogelijkheden hiervoor zijn.</w:t>
            </w:r>
          </w:p>
        </w:tc>
        <w:tc>
          <w:tcPr>
            <w:tcW w:w="1216" w:type="dxa"/>
            <w:tcMar>
              <w:left w:w="57" w:type="dxa"/>
              <w:right w:w="57" w:type="dxa"/>
            </w:tcMar>
          </w:tcPr>
          <w:p w14:paraId="1A7E99EF" w14:textId="77777777" w:rsidR="006B5882" w:rsidRDefault="00654EA2" w:rsidP="00CB6C2A">
            <w:pPr>
              <w:rPr>
                <w:rFonts w:cstheme="minorHAnsi"/>
              </w:rPr>
            </w:pPr>
            <w:r>
              <w:rPr>
                <w:rFonts w:cstheme="minorHAnsi"/>
              </w:rPr>
              <w:t>Punten</w:t>
            </w:r>
          </w:p>
          <w:p w14:paraId="13A79D47" w14:textId="2B2AE9B9" w:rsidR="00E63783" w:rsidRPr="003A3630" w:rsidRDefault="00E63783" w:rsidP="00CB6C2A">
            <w:pPr>
              <w:rPr>
                <w:rFonts w:cstheme="minorHAnsi"/>
              </w:rPr>
            </w:pPr>
            <w:r>
              <w:rPr>
                <w:rFonts w:cstheme="minorHAnsi"/>
              </w:rPr>
              <w:t>2</w:t>
            </w:r>
          </w:p>
        </w:tc>
        <w:tc>
          <w:tcPr>
            <w:tcW w:w="911" w:type="dxa"/>
            <w:tcMar>
              <w:left w:w="57" w:type="dxa"/>
              <w:right w:w="57" w:type="dxa"/>
            </w:tcMar>
          </w:tcPr>
          <w:p w14:paraId="2F336DE1" w14:textId="77777777" w:rsidR="006B5882" w:rsidRPr="003A3630" w:rsidRDefault="00903DC5" w:rsidP="00CB6C2A">
            <w:pPr>
              <w:rPr>
                <w:rFonts w:cstheme="minorHAnsi"/>
              </w:rPr>
            </w:pPr>
            <w:r>
              <w:rPr>
                <w:rFonts w:cstheme="minorHAnsi"/>
              </w:rPr>
              <w:t>Maximaal ½ A4</w:t>
            </w:r>
          </w:p>
        </w:tc>
      </w:tr>
      <w:tr w:rsidR="006B5882" w:rsidRPr="003A3630" w14:paraId="54661D48" w14:textId="77777777" w:rsidTr="69F8775E">
        <w:trPr>
          <w:cantSplit/>
        </w:trPr>
        <w:tc>
          <w:tcPr>
            <w:tcW w:w="960" w:type="dxa"/>
            <w:tcMar>
              <w:left w:w="57" w:type="dxa"/>
              <w:right w:w="57" w:type="dxa"/>
            </w:tcMar>
          </w:tcPr>
          <w:p w14:paraId="0F57B786" w14:textId="77777777" w:rsidR="006B5882" w:rsidRPr="003A3630" w:rsidRDefault="006B5882" w:rsidP="00CB6C2A">
            <w:pPr>
              <w:rPr>
                <w:rFonts w:cstheme="minorHAnsi"/>
              </w:rPr>
            </w:pPr>
            <w:r>
              <w:rPr>
                <w:rFonts w:cstheme="minorHAnsi"/>
              </w:rPr>
              <w:t>VK 2</w:t>
            </w:r>
          </w:p>
        </w:tc>
        <w:tc>
          <w:tcPr>
            <w:tcW w:w="1080" w:type="dxa"/>
            <w:tcMar>
              <w:left w:w="57" w:type="dxa"/>
              <w:right w:w="57" w:type="dxa"/>
            </w:tcMar>
          </w:tcPr>
          <w:p w14:paraId="3FFA85AB" w14:textId="77777777" w:rsidR="006B5882" w:rsidRPr="003A3630" w:rsidRDefault="006B5882" w:rsidP="00CB6C2A">
            <w:pPr>
              <w:rPr>
                <w:rFonts w:cstheme="minorHAnsi"/>
              </w:rPr>
            </w:pPr>
            <w:r>
              <w:rPr>
                <w:rFonts w:cstheme="minorHAnsi"/>
              </w:rPr>
              <w:t>E</w:t>
            </w:r>
          </w:p>
        </w:tc>
        <w:tc>
          <w:tcPr>
            <w:tcW w:w="4636" w:type="dxa"/>
            <w:tcMar>
              <w:left w:w="57" w:type="dxa"/>
              <w:right w:w="57" w:type="dxa"/>
            </w:tcMar>
          </w:tcPr>
          <w:p w14:paraId="0CD02317" w14:textId="77777777" w:rsidR="006B5882" w:rsidRPr="00B07697" w:rsidRDefault="735978B5" w:rsidP="69F8775E">
            <w:pPr>
              <w:rPr>
                <w:color w:val="000000" w:themeColor="text1"/>
              </w:rPr>
            </w:pPr>
            <w:r w:rsidRPr="00B07697">
              <w:rPr>
                <w:color w:val="000000" w:themeColor="text1"/>
              </w:rPr>
              <w:t xml:space="preserve">De Aanbieder </w:t>
            </w:r>
            <w:r w:rsidR="006B5882" w:rsidRPr="00B07697">
              <w:rPr>
                <w:color w:val="000000" w:themeColor="text1"/>
              </w:rPr>
              <w:t>garandeert in alle omstandigheden, zoals redelijkerwijs toepasbaar, toegang tot de data (denk aan bijvoorbeeld een calamiteit of faillissement).</w:t>
            </w:r>
          </w:p>
        </w:tc>
        <w:tc>
          <w:tcPr>
            <w:tcW w:w="1216" w:type="dxa"/>
            <w:tcMar>
              <w:left w:w="57" w:type="dxa"/>
              <w:right w:w="57" w:type="dxa"/>
            </w:tcMar>
          </w:tcPr>
          <w:p w14:paraId="0DA123B1" w14:textId="77777777" w:rsidR="006B5882" w:rsidRPr="003A3630" w:rsidRDefault="006B5882" w:rsidP="00CB6C2A">
            <w:pPr>
              <w:rPr>
                <w:rFonts w:cstheme="minorHAnsi"/>
              </w:rPr>
            </w:pPr>
          </w:p>
        </w:tc>
        <w:tc>
          <w:tcPr>
            <w:tcW w:w="911" w:type="dxa"/>
            <w:tcMar>
              <w:left w:w="57" w:type="dxa"/>
              <w:right w:w="57" w:type="dxa"/>
            </w:tcMar>
          </w:tcPr>
          <w:p w14:paraId="4C4CEA3D" w14:textId="77777777" w:rsidR="006B5882" w:rsidRPr="003A3630" w:rsidRDefault="006B5882" w:rsidP="00CB6C2A">
            <w:pPr>
              <w:rPr>
                <w:rFonts w:cstheme="minorHAnsi"/>
              </w:rPr>
            </w:pPr>
          </w:p>
        </w:tc>
      </w:tr>
      <w:tr w:rsidR="006B5882" w:rsidRPr="003A3630" w14:paraId="1DB9E0B8" w14:textId="77777777" w:rsidTr="69F8775E">
        <w:trPr>
          <w:cantSplit/>
        </w:trPr>
        <w:tc>
          <w:tcPr>
            <w:tcW w:w="960" w:type="dxa"/>
            <w:tcMar>
              <w:left w:w="57" w:type="dxa"/>
              <w:right w:w="57" w:type="dxa"/>
            </w:tcMar>
          </w:tcPr>
          <w:p w14:paraId="18DCD113" w14:textId="77777777" w:rsidR="006B5882" w:rsidRPr="003A3630" w:rsidRDefault="006B5882" w:rsidP="00CB6C2A">
            <w:pPr>
              <w:rPr>
                <w:rFonts w:cstheme="minorHAnsi"/>
              </w:rPr>
            </w:pPr>
            <w:r>
              <w:rPr>
                <w:rFonts w:cstheme="minorHAnsi"/>
              </w:rPr>
              <w:t>VK 3</w:t>
            </w:r>
          </w:p>
        </w:tc>
        <w:tc>
          <w:tcPr>
            <w:tcW w:w="1080" w:type="dxa"/>
            <w:tcMar>
              <w:left w:w="57" w:type="dxa"/>
              <w:right w:w="57" w:type="dxa"/>
            </w:tcMar>
          </w:tcPr>
          <w:p w14:paraId="57FB8CF7" w14:textId="77777777" w:rsidR="006B5882" w:rsidRPr="003A3630" w:rsidRDefault="006B5882" w:rsidP="00CB6C2A">
            <w:pPr>
              <w:rPr>
                <w:rFonts w:cstheme="minorHAnsi"/>
              </w:rPr>
            </w:pPr>
            <w:r>
              <w:rPr>
                <w:rFonts w:cstheme="minorHAnsi"/>
              </w:rPr>
              <w:t>E</w:t>
            </w:r>
          </w:p>
        </w:tc>
        <w:tc>
          <w:tcPr>
            <w:tcW w:w="4636" w:type="dxa"/>
            <w:tcMar>
              <w:left w:w="57" w:type="dxa"/>
              <w:right w:w="57" w:type="dxa"/>
            </w:tcMar>
          </w:tcPr>
          <w:p w14:paraId="7984E560" w14:textId="77777777" w:rsidR="006B5882" w:rsidRPr="00012E6E" w:rsidRDefault="006B5882" w:rsidP="009D7F08">
            <w:pPr>
              <w:rPr>
                <w:color w:val="000000" w:themeColor="text1"/>
              </w:rPr>
            </w:pPr>
            <w:r w:rsidRPr="709A3712">
              <w:rPr>
                <w:color w:val="000000" w:themeColor="text1"/>
              </w:rPr>
              <w:t>De Aanbieder beschikt aantoonbaar over een beveiligingsplan dat in ieder geval voldoet aan de van toepassing zijnde NEN-ISO normen. (</w:t>
            </w:r>
            <w:r w:rsidR="1C233C2E" w:rsidRPr="709A3712">
              <w:rPr>
                <w:color w:val="000000" w:themeColor="text1"/>
              </w:rPr>
              <w:t>Zoals</w:t>
            </w:r>
            <w:r w:rsidR="496833D0" w:rsidRPr="709A3712">
              <w:rPr>
                <w:color w:val="000000" w:themeColor="text1"/>
              </w:rPr>
              <w:t xml:space="preserve"> bijv.</w:t>
            </w:r>
            <w:r w:rsidRPr="709A3712">
              <w:rPr>
                <w:color w:val="000000" w:themeColor="text1"/>
              </w:rPr>
              <w:t xml:space="preserve"> IEC 27001).</w:t>
            </w:r>
            <w:r w:rsidR="27DE834B" w:rsidRPr="709A3712">
              <w:rPr>
                <w:color w:val="000000" w:themeColor="text1"/>
              </w:rPr>
              <w:t xml:space="preserve"> </w:t>
            </w:r>
            <w:r w:rsidR="7184C87E" w:rsidRPr="709A3712">
              <w:rPr>
                <w:color w:val="000000" w:themeColor="text1"/>
              </w:rPr>
              <w:t xml:space="preserve">Bij de verwerving is </w:t>
            </w:r>
            <w:r w:rsidRPr="709A3712">
              <w:rPr>
                <w:color w:val="000000" w:themeColor="text1"/>
              </w:rPr>
              <w:t>de Gibit20</w:t>
            </w:r>
            <w:r w:rsidR="009D7F08">
              <w:rPr>
                <w:color w:val="000000" w:themeColor="text1"/>
              </w:rPr>
              <w:t>20</w:t>
            </w:r>
            <w:r w:rsidRPr="709A3712">
              <w:rPr>
                <w:color w:val="000000" w:themeColor="text1"/>
              </w:rPr>
              <w:t xml:space="preserve"> van kracht.</w:t>
            </w:r>
            <w:r w:rsidR="2C00033D" w:rsidRPr="709A3712">
              <w:rPr>
                <w:color w:val="000000" w:themeColor="text1"/>
              </w:rPr>
              <w:t xml:space="preserve"> </w:t>
            </w:r>
            <w:r w:rsidR="546D0950" w:rsidRPr="709A3712">
              <w:rPr>
                <w:color w:val="000000" w:themeColor="text1"/>
              </w:rPr>
              <w:t>A</w:t>
            </w:r>
            <w:r w:rsidRPr="709A3712">
              <w:rPr>
                <w:color w:val="000000" w:themeColor="text1"/>
              </w:rPr>
              <w:t xml:space="preserve">anbieder die een </w:t>
            </w:r>
            <w:r w:rsidR="0E253FD1" w:rsidRPr="709A3712">
              <w:rPr>
                <w:color w:val="000000" w:themeColor="text1"/>
              </w:rPr>
              <w:t>SAAS-oplossing</w:t>
            </w:r>
            <w:r w:rsidRPr="709A3712">
              <w:rPr>
                <w:color w:val="000000" w:themeColor="text1"/>
              </w:rPr>
              <w:t xml:space="preserve"> biedt</w:t>
            </w:r>
            <w:r w:rsidR="239C7A57" w:rsidRPr="709A3712">
              <w:rPr>
                <w:color w:val="000000" w:themeColor="text1"/>
              </w:rPr>
              <w:t>,</w:t>
            </w:r>
            <w:r w:rsidRPr="709A3712">
              <w:rPr>
                <w:color w:val="000000" w:themeColor="text1"/>
              </w:rPr>
              <w:t xml:space="preserve"> </w:t>
            </w:r>
            <w:r w:rsidR="629CE4FF" w:rsidRPr="709A3712">
              <w:rPr>
                <w:color w:val="000000" w:themeColor="text1"/>
              </w:rPr>
              <w:t>ondertekent de standaard (meest recente versie) verwerkersovereenkomst van de VNG</w:t>
            </w:r>
            <w:r w:rsidRPr="709A3712">
              <w:rPr>
                <w:color w:val="000000" w:themeColor="text1"/>
              </w:rPr>
              <w:t>.</w:t>
            </w:r>
          </w:p>
        </w:tc>
        <w:tc>
          <w:tcPr>
            <w:tcW w:w="1216" w:type="dxa"/>
            <w:tcMar>
              <w:left w:w="57" w:type="dxa"/>
              <w:right w:w="57" w:type="dxa"/>
            </w:tcMar>
          </w:tcPr>
          <w:p w14:paraId="50895670" w14:textId="77777777" w:rsidR="006B5882" w:rsidRPr="003A3630" w:rsidRDefault="006B5882" w:rsidP="00CB6C2A">
            <w:pPr>
              <w:rPr>
                <w:rFonts w:cstheme="minorHAnsi"/>
              </w:rPr>
            </w:pPr>
          </w:p>
        </w:tc>
        <w:tc>
          <w:tcPr>
            <w:tcW w:w="911" w:type="dxa"/>
            <w:tcMar>
              <w:left w:w="57" w:type="dxa"/>
              <w:right w:w="57" w:type="dxa"/>
            </w:tcMar>
          </w:tcPr>
          <w:p w14:paraId="38C1F859" w14:textId="77777777" w:rsidR="006B5882" w:rsidRPr="003A3630" w:rsidRDefault="006B5882" w:rsidP="00CB6C2A">
            <w:pPr>
              <w:rPr>
                <w:rFonts w:cstheme="minorHAnsi"/>
              </w:rPr>
            </w:pPr>
          </w:p>
        </w:tc>
      </w:tr>
      <w:tr w:rsidR="006B5882" w:rsidRPr="003A3630" w14:paraId="2C807E05" w14:textId="77777777" w:rsidTr="69F8775E">
        <w:trPr>
          <w:cantSplit/>
        </w:trPr>
        <w:tc>
          <w:tcPr>
            <w:tcW w:w="960" w:type="dxa"/>
            <w:tcMar>
              <w:left w:w="57" w:type="dxa"/>
              <w:right w:w="57" w:type="dxa"/>
            </w:tcMar>
          </w:tcPr>
          <w:p w14:paraId="09F2FFCB" w14:textId="77777777" w:rsidR="006B5882" w:rsidRPr="00EC5B4D" w:rsidRDefault="006B5882" w:rsidP="00CB6C2A">
            <w:pPr>
              <w:rPr>
                <w:rFonts w:cstheme="minorHAnsi"/>
              </w:rPr>
            </w:pPr>
            <w:r w:rsidRPr="00EC5B4D">
              <w:rPr>
                <w:rFonts w:cstheme="minorHAnsi"/>
              </w:rPr>
              <w:t>VK 4</w:t>
            </w:r>
          </w:p>
        </w:tc>
        <w:tc>
          <w:tcPr>
            <w:tcW w:w="1080" w:type="dxa"/>
            <w:tcMar>
              <w:left w:w="57" w:type="dxa"/>
              <w:right w:w="57" w:type="dxa"/>
            </w:tcMar>
          </w:tcPr>
          <w:p w14:paraId="7B3D4086" w14:textId="77777777" w:rsidR="006B5882" w:rsidRPr="00EC5B4D" w:rsidRDefault="006B5882" w:rsidP="00CB6C2A">
            <w:pPr>
              <w:rPr>
                <w:rFonts w:cstheme="minorHAnsi"/>
              </w:rPr>
            </w:pPr>
            <w:r w:rsidRPr="00EC5B4D">
              <w:rPr>
                <w:rFonts w:cstheme="minorHAnsi"/>
              </w:rPr>
              <w:t>E</w:t>
            </w:r>
          </w:p>
        </w:tc>
        <w:tc>
          <w:tcPr>
            <w:tcW w:w="4636" w:type="dxa"/>
            <w:tcMar>
              <w:left w:w="57" w:type="dxa"/>
              <w:right w:w="57" w:type="dxa"/>
            </w:tcMar>
          </w:tcPr>
          <w:p w14:paraId="00748C35" w14:textId="77777777" w:rsidR="006B5882" w:rsidRPr="00EC5B4D" w:rsidRDefault="006B5882" w:rsidP="00CB6C2A">
            <w:pPr>
              <w:rPr>
                <w:color w:val="000000" w:themeColor="text1"/>
              </w:rPr>
            </w:pPr>
            <w:r w:rsidRPr="00EC5B4D">
              <w:rPr>
                <w:color w:val="000000" w:themeColor="text1"/>
              </w:rPr>
              <w:t xml:space="preserve">Conform de eisen van de wet BRP en AVG is er een </w:t>
            </w:r>
            <w:proofErr w:type="spellStart"/>
            <w:r w:rsidRPr="00EC5B4D">
              <w:rPr>
                <w:color w:val="000000" w:themeColor="text1"/>
              </w:rPr>
              <w:t>logging</w:t>
            </w:r>
            <w:proofErr w:type="spellEnd"/>
            <w:r w:rsidRPr="00EC5B4D">
              <w:rPr>
                <w:color w:val="000000" w:themeColor="text1"/>
              </w:rPr>
              <w:t xml:space="preserve"> die bijhoudt welke persoonsgegevens zijn geraadpleegd door welke gebruiker en wanneer dit is gebeurd.</w:t>
            </w:r>
          </w:p>
        </w:tc>
        <w:tc>
          <w:tcPr>
            <w:tcW w:w="1216" w:type="dxa"/>
            <w:tcMar>
              <w:left w:w="57" w:type="dxa"/>
              <w:right w:w="57" w:type="dxa"/>
            </w:tcMar>
          </w:tcPr>
          <w:p w14:paraId="0C8FE7CE" w14:textId="77777777" w:rsidR="006B5882" w:rsidRPr="003A3630" w:rsidRDefault="006B5882" w:rsidP="00CB6C2A">
            <w:pPr>
              <w:rPr>
                <w:rFonts w:cstheme="minorHAnsi"/>
              </w:rPr>
            </w:pPr>
          </w:p>
        </w:tc>
        <w:tc>
          <w:tcPr>
            <w:tcW w:w="911" w:type="dxa"/>
            <w:tcMar>
              <w:left w:w="57" w:type="dxa"/>
              <w:right w:w="57" w:type="dxa"/>
            </w:tcMar>
          </w:tcPr>
          <w:p w14:paraId="41004F19" w14:textId="77777777" w:rsidR="006B5882" w:rsidRDefault="006B5882" w:rsidP="00CB6C2A">
            <w:pPr>
              <w:rPr>
                <w:rFonts w:cstheme="minorHAnsi"/>
              </w:rPr>
            </w:pPr>
          </w:p>
        </w:tc>
      </w:tr>
      <w:tr w:rsidR="006B5882" w:rsidRPr="003A3630" w14:paraId="41BE1E4C" w14:textId="77777777" w:rsidTr="69F8775E">
        <w:trPr>
          <w:cantSplit/>
        </w:trPr>
        <w:tc>
          <w:tcPr>
            <w:tcW w:w="960" w:type="dxa"/>
            <w:tcMar>
              <w:left w:w="57" w:type="dxa"/>
              <w:right w:w="57" w:type="dxa"/>
            </w:tcMar>
          </w:tcPr>
          <w:p w14:paraId="573C047E" w14:textId="77777777" w:rsidR="006B5882" w:rsidRPr="00EC5B4D" w:rsidRDefault="006B5882" w:rsidP="00CB6C2A">
            <w:pPr>
              <w:rPr>
                <w:rFonts w:cstheme="minorHAnsi"/>
              </w:rPr>
            </w:pPr>
            <w:r w:rsidRPr="00EC5B4D">
              <w:rPr>
                <w:rFonts w:cstheme="minorHAnsi"/>
              </w:rPr>
              <w:t>VK 5</w:t>
            </w:r>
          </w:p>
        </w:tc>
        <w:tc>
          <w:tcPr>
            <w:tcW w:w="1080" w:type="dxa"/>
            <w:tcMar>
              <w:left w:w="57" w:type="dxa"/>
              <w:right w:w="57" w:type="dxa"/>
            </w:tcMar>
          </w:tcPr>
          <w:p w14:paraId="517A17E8" w14:textId="77777777" w:rsidR="006B5882" w:rsidRPr="00EC5B4D" w:rsidRDefault="006B5882" w:rsidP="00CB6C2A">
            <w:pPr>
              <w:rPr>
                <w:rFonts w:cstheme="minorHAnsi"/>
              </w:rPr>
            </w:pPr>
            <w:r w:rsidRPr="00EC5B4D">
              <w:rPr>
                <w:rFonts w:cstheme="minorHAnsi"/>
              </w:rPr>
              <w:t>E</w:t>
            </w:r>
          </w:p>
        </w:tc>
        <w:tc>
          <w:tcPr>
            <w:tcW w:w="4636" w:type="dxa"/>
            <w:tcMar>
              <w:left w:w="57" w:type="dxa"/>
              <w:right w:w="57" w:type="dxa"/>
            </w:tcMar>
          </w:tcPr>
          <w:p w14:paraId="5BC7D022" w14:textId="77777777" w:rsidR="006B5882" w:rsidRPr="00B07697" w:rsidRDefault="006B5882" w:rsidP="69F8775E">
            <w:pPr>
              <w:rPr>
                <w:color w:val="000000" w:themeColor="text1"/>
              </w:rPr>
            </w:pPr>
            <w:r w:rsidRPr="00B07697">
              <w:rPr>
                <w:color w:val="000000" w:themeColor="text1"/>
              </w:rPr>
              <w:t>De oplossing dient over zodanige functionele en technische mogelijkheden te beschikken dat de Opdrachtgever hiermee kan voldoen aan</w:t>
            </w:r>
            <w:r w:rsidR="3F974398" w:rsidRPr="00B07697">
              <w:rPr>
                <w:color w:val="000000" w:themeColor="text1"/>
              </w:rPr>
              <w:t xml:space="preserve"> d</w:t>
            </w:r>
            <w:r w:rsidRPr="00B07697">
              <w:rPr>
                <w:color w:val="000000" w:themeColor="text1"/>
              </w:rPr>
              <w:t>e Baseline Informatiebeveiliging Overheid (BIO)</w:t>
            </w:r>
          </w:p>
        </w:tc>
        <w:tc>
          <w:tcPr>
            <w:tcW w:w="1216" w:type="dxa"/>
            <w:tcMar>
              <w:left w:w="57" w:type="dxa"/>
              <w:right w:w="57" w:type="dxa"/>
            </w:tcMar>
          </w:tcPr>
          <w:p w14:paraId="67C0C651" w14:textId="77777777" w:rsidR="006B5882" w:rsidRPr="003A3630" w:rsidRDefault="006B5882" w:rsidP="00CB6C2A">
            <w:pPr>
              <w:rPr>
                <w:rFonts w:cstheme="minorHAnsi"/>
              </w:rPr>
            </w:pPr>
          </w:p>
        </w:tc>
        <w:tc>
          <w:tcPr>
            <w:tcW w:w="911" w:type="dxa"/>
            <w:tcMar>
              <w:left w:w="57" w:type="dxa"/>
              <w:right w:w="57" w:type="dxa"/>
            </w:tcMar>
          </w:tcPr>
          <w:p w14:paraId="308D56CC" w14:textId="77777777" w:rsidR="006B5882" w:rsidRDefault="006B5882" w:rsidP="00CB6C2A">
            <w:pPr>
              <w:rPr>
                <w:rFonts w:cstheme="minorHAnsi"/>
              </w:rPr>
            </w:pPr>
          </w:p>
        </w:tc>
      </w:tr>
      <w:tr w:rsidR="006B5882" w:rsidRPr="003A3630" w14:paraId="4BB97921" w14:textId="77777777" w:rsidTr="69F8775E">
        <w:trPr>
          <w:cantSplit/>
        </w:trPr>
        <w:tc>
          <w:tcPr>
            <w:tcW w:w="960" w:type="dxa"/>
            <w:tcMar>
              <w:left w:w="57" w:type="dxa"/>
              <w:right w:w="57" w:type="dxa"/>
            </w:tcMar>
          </w:tcPr>
          <w:p w14:paraId="23F6AFAB" w14:textId="77777777" w:rsidR="006B5882" w:rsidRPr="00EC5B4D" w:rsidRDefault="006B5882" w:rsidP="00CB6C2A">
            <w:pPr>
              <w:rPr>
                <w:rFonts w:cstheme="minorHAnsi"/>
              </w:rPr>
            </w:pPr>
            <w:r w:rsidRPr="00EC5B4D">
              <w:rPr>
                <w:rFonts w:eastAsia="Times New Roman"/>
              </w:rPr>
              <w:br w:type="page"/>
            </w:r>
            <w:r w:rsidRPr="00EC5B4D">
              <w:rPr>
                <w:rFonts w:cstheme="minorHAnsi"/>
              </w:rPr>
              <w:t>VK 6</w:t>
            </w:r>
          </w:p>
        </w:tc>
        <w:tc>
          <w:tcPr>
            <w:tcW w:w="1080" w:type="dxa"/>
            <w:tcMar>
              <w:left w:w="57" w:type="dxa"/>
              <w:right w:w="57" w:type="dxa"/>
            </w:tcMar>
          </w:tcPr>
          <w:p w14:paraId="07AEBC05" w14:textId="77777777" w:rsidR="006B5882" w:rsidRPr="00EC5B4D" w:rsidRDefault="006B5882" w:rsidP="00CB6C2A">
            <w:pPr>
              <w:rPr>
                <w:rFonts w:cstheme="minorHAnsi"/>
              </w:rPr>
            </w:pPr>
            <w:r w:rsidRPr="00EC5B4D">
              <w:rPr>
                <w:rFonts w:cstheme="minorHAnsi"/>
              </w:rPr>
              <w:t>E</w:t>
            </w:r>
          </w:p>
        </w:tc>
        <w:tc>
          <w:tcPr>
            <w:tcW w:w="4636" w:type="dxa"/>
            <w:tcMar>
              <w:left w:w="57" w:type="dxa"/>
              <w:right w:w="57" w:type="dxa"/>
            </w:tcMar>
          </w:tcPr>
          <w:p w14:paraId="414CD16B" w14:textId="77777777" w:rsidR="006B5882" w:rsidRPr="00EC5B4D" w:rsidRDefault="00383413" w:rsidP="0B0E567F">
            <w:pPr>
              <w:rPr>
                <w:bCs/>
                <w:color w:val="000000" w:themeColor="text1"/>
              </w:rPr>
            </w:pPr>
            <w:r w:rsidRPr="00EC5B4D">
              <w:rPr>
                <w:bCs/>
                <w:color w:val="000000" w:themeColor="text1"/>
              </w:rPr>
              <w:t>De Aanbieder werkt onverkort mee aan de export</w:t>
            </w:r>
            <w:r w:rsidR="6633029D" w:rsidRPr="00EC5B4D">
              <w:rPr>
                <w:bCs/>
                <w:color w:val="000000" w:themeColor="text1"/>
              </w:rPr>
              <w:t xml:space="preserve"> van gegevens </w:t>
            </w:r>
            <w:r w:rsidR="006B5882" w:rsidRPr="00EC5B4D">
              <w:rPr>
                <w:bCs/>
                <w:color w:val="000000" w:themeColor="text1"/>
              </w:rPr>
              <w:t>naar een andere dienstverlener of de eigen omgeving</w:t>
            </w:r>
            <w:r w:rsidR="73C7B1E6" w:rsidRPr="00EC5B4D">
              <w:rPr>
                <w:bCs/>
                <w:color w:val="000000" w:themeColor="text1"/>
              </w:rPr>
              <w:t xml:space="preserve"> van Aanvrager</w:t>
            </w:r>
            <w:r w:rsidR="006B5882" w:rsidRPr="00EC5B4D">
              <w:rPr>
                <w:bCs/>
                <w:color w:val="000000" w:themeColor="text1"/>
              </w:rPr>
              <w:t>. Hiertoe dient u ter beoordeling een beschrijving van de door u gehanteerde methode en formaten aan te leveren.</w:t>
            </w:r>
          </w:p>
        </w:tc>
        <w:tc>
          <w:tcPr>
            <w:tcW w:w="1216" w:type="dxa"/>
            <w:tcMar>
              <w:left w:w="57" w:type="dxa"/>
              <w:right w:w="57" w:type="dxa"/>
            </w:tcMar>
          </w:tcPr>
          <w:p w14:paraId="797E50C6" w14:textId="77777777" w:rsidR="006B5882" w:rsidRPr="003A3630" w:rsidRDefault="006B5882" w:rsidP="00CB6C2A">
            <w:pPr>
              <w:rPr>
                <w:rFonts w:cstheme="minorHAnsi"/>
              </w:rPr>
            </w:pPr>
          </w:p>
        </w:tc>
        <w:tc>
          <w:tcPr>
            <w:tcW w:w="911" w:type="dxa"/>
            <w:tcMar>
              <w:left w:w="57" w:type="dxa"/>
              <w:right w:w="57" w:type="dxa"/>
            </w:tcMar>
          </w:tcPr>
          <w:p w14:paraId="7B04FA47" w14:textId="77777777" w:rsidR="006B5882" w:rsidRDefault="006B5882" w:rsidP="00CB6C2A">
            <w:pPr>
              <w:rPr>
                <w:rFonts w:cstheme="minorHAnsi"/>
              </w:rPr>
            </w:pPr>
          </w:p>
        </w:tc>
      </w:tr>
      <w:bookmarkEnd w:id="18"/>
    </w:tbl>
    <w:p w14:paraId="568C698B" w14:textId="77777777" w:rsidR="006B5882" w:rsidRDefault="006B5882" w:rsidP="006D4A97">
      <w:pPr>
        <w:pStyle w:val="Body"/>
      </w:pPr>
    </w:p>
    <w:p w14:paraId="1A939487" w14:textId="77777777" w:rsidR="006B5882" w:rsidRDefault="006B5882" w:rsidP="006D4A97">
      <w:pPr>
        <w:pStyle w:val="Body"/>
      </w:pPr>
    </w:p>
    <w:p w14:paraId="6AA258D8" w14:textId="77777777" w:rsidR="006B5882" w:rsidRDefault="006B5882" w:rsidP="006D4A97">
      <w:pPr>
        <w:pStyle w:val="Body"/>
      </w:pPr>
    </w:p>
    <w:p w14:paraId="42A3AC88" w14:textId="77777777" w:rsidR="00705887" w:rsidRDefault="004570B9" w:rsidP="006D4A97">
      <w:pPr>
        <w:pStyle w:val="Kop1"/>
      </w:pPr>
      <w:bookmarkStart w:id="22" w:name="_Toc69224434"/>
      <w:r>
        <w:lastRenderedPageBreak/>
        <w:t>Dataportabiliteit</w:t>
      </w:r>
      <w:bookmarkEnd w:id="22"/>
    </w:p>
    <w:p w14:paraId="6FFBD3EC" w14:textId="77777777" w:rsidR="003563E6" w:rsidRPr="003A3630" w:rsidRDefault="003563E6" w:rsidP="003563E6">
      <w:pPr>
        <w:rPr>
          <w:color w:val="000000" w:themeColor="text1"/>
        </w:rPr>
      </w:pPr>
    </w:p>
    <w:tbl>
      <w:tblPr>
        <w:tblStyle w:val="Tabelraster"/>
        <w:tblW w:w="5043" w:type="pct"/>
        <w:tblLayout w:type="fixed"/>
        <w:tblLook w:val="04A0" w:firstRow="1" w:lastRow="0" w:firstColumn="1" w:lastColumn="0" w:noHBand="0" w:noVBand="1"/>
      </w:tblPr>
      <w:tblGrid>
        <w:gridCol w:w="895"/>
        <w:gridCol w:w="1122"/>
        <w:gridCol w:w="5140"/>
        <w:gridCol w:w="970"/>
        <w:gridCol w:w="968"/>
      </w:tblGrid>
      <w:tr w:rsidR="003563E6" w:rsidRPr="003A3630" w14:paraId="0CC7E802" w14:textId="77777777" w:rsidTr="0F665C52">
        <w:trPr>
          <w:cantSplit/>
          <w:tblHeader/>
        </w:trPr>
        <w:tc>
          <w:tcPr>
            <w:tcW w:w="4468" w:type="pct"/>
            <w:gridSpan w:val="4"/>
            <w:tcMar>
              <w:left w:w="57" w:type="dxa"/>
              <w:right w:w="57" w:type="dxa"/>
            </w:tcMar>
          </w:tcPr>
          <w:p w14:paraId="0CC913DC" w14:textId="77777777" w:rsidR="003563E6" w:rsidRPr="007B09BE" w:rsidRDefault="003563E6" w:rsidP="003563E6">
            <w:pPr>
              <w:rPr>
                <w:rFonts w:cstheme="minorHAnsi"/>
                <w:b/>
              </w:rPr>
            </w:pPr>
            <w:r>
              <w:rPr>
                <w:rFonts w:cstheme="minorHAnsi"/>
                <w:b/>
              </w:rPr>
              <w:t>Eisen en wensen t.a.v. DATAPORTABILITEIT</w:t>
            </w:r>
            <w:r w:rsidRPr="007B09BE">
              <w:rPr>
                <w:rFonts w:cstheme="minorHAnsi"/>
                <w:b/>
              </w:rPr>
              <w:t xml:space="preserve"> (</w:t>
            </w:r>
            <w:r>
              <w:rPr>
                <w:rFonts w:cstheme="minorHAnsi"/>
                <w:b/>
              </w:rPr>
              <w:t>DP</w:t>
            </w:r>
            <w:r w:rsidRPr="007B09BE">
              <w:rPr>
                <w:rFonts w:cstheme="minorHAnsi"/>
                <w:b/>
              </w:rPr>
              <w:t>)</w:t>
            </w:r>
          </w:p>
        </w:tc>
        <w:tc>
          <w:tcPr>
            <w:tcW w:w="532" w:type="pct"/>
            <w:tcMar>
              <w:left w:w="57" w:type="dxa"/>
              <w:right w:w="57" w:type="dxa"/>
            </w:tcMar>
          </w:tcPr>
          <w:p w14:paraId="30DCCCAD" w14:textId="77777777" w:rsidR="003563E6" w:rsidRPr="003A3630" w:rsidRDefault="003563E6" w:rsidP="00CB6C2A">
            <w:pPr>
              <w:rPr>
                <w:rFonts w:cstheme="minorHAnsi"/>
              </w:rPr>
            </w:pPr>
          </w:p>
        </w:tc>
      </w:tr>
      <w:tr w:rsidR="003563E6" w:rsidRPr="003A3630" w14:paraId="3EF6B8C2" w14:textId="77777777" w:rsidTr="0F665C52">
        <w:trPr>
          <w:cantSplit/>
          <w:tblHeader/>
        </w:trPr>
        <w:tc>
          <w:tcPr>
            <w:tcW w:w="492" w:type="pct"/>
            <w:tcMar>
              <w:left w:w="57" w:type="dxa"/>
              <w:right w:w="57" w:type="dxa"/>
            </w:tcMar>
          </w:tcPr>
          <w:p w14:paraId="7B2A55DF" w14:textId="77777777" w:rsidR="003563E6" w:rsidRPr="007B09BE" w:rsidRDefault="003563E6" w:rsidP="00CB6C2A">
            <w:pPr>
              <w:rPr>
                <w:rFonts w:cstheme="minorHAnsi"/>
                <w:b/>
              </w:rPr>
            </w:pPr>
            <w:r w:rsidRPr="007B09BE">
              <w:rPr>
                <w:rFonts w:cstheme="minorHAnsi"/>
                <w:b/>
              </w:rPr>
              <w:t>Nummer</w:t>
            </w:r>
          </w:p>
        </w:tc>
        <w:tc>
          <w:tcPr>
            <w:tcW w:w="617" w:type="pct"/>
            <w:tcMar>
              <w:left w:w="57" w:type="dxa"/>
              <w:right w:w="57" w:type="dxa"/>
            </w:tcMar>
          </w:tcPr>
          <w:p w14:paraId="67720896" w14:textId="77777777" w:rsidR="003563E6" w:rsidRPr="007B09BE" w:rsidRDefault="003563E6" w:rsidP="00CB6C2A">
            <w:pPr>
              <w:rPr>
                <w:rFonts w:cstheme="minorHAnsi"/>
                <w:b/>
              </w:rPr>
            </w:pPr>
            <w:r w:rsidRPr="007B09BE">
              <w:rPr>
                <w:rFonts w:cstheme="minorHAnsi"/>
                <w:b/>
              </w:rPr>
              <w:t>Eis (E)/</w:t>
            </w:r>
            <w:r w:rsidRPr="007B09BE">
              <w:rPr>
                <w:rFonts w:cstheme="minorHAnsi"/>
                <w:b/>
              </w:rPr>
              <w:br/>
              <w:t>Wens/(W)/ Vraag (V)</w:t>
            </w:r>
          </w:p>
        </w:tc>
        <w:tc>
          <w:tcPr>
            <w:tcW w:w="2826" w:type="pct"/>
            <w:tcMar>
              <w:left w:w="57" w:type="dxa"/>
              <w:right w:w="57" w:type="dxa"/>
            </w:tcMar>
          </w:tcPr>
          <w:p w14:paraId="47C7A5DC" w14:textId="77777777" w:rsidR="003563E6" w:rsidRPr="007B09BE" w:rsidRDefault="003563E6" w:rsidP="00CB6C2A">
            <w:pPr>
              <w:rPr>
                <w:rFonts w:cstheme="minorHAnsi"/>
                <w:b/>
              </w:rPr>
            </w:pPr>
            <w:r w:rsidRPr="007B09BE">
              <w:rPr>
                <w:rFonts w:cstheme="minorHAnsi"/>
                <w:b/>
              </w:rPr>
              <w:t>Eisen/Wensen/Vraag</w:t>
            </w:r>
          </w:p>
        </w:tc>
        <w:tc>
          <w:tcPr>
            <w:tcW w:w="533" w:type="pct"/>
            <w:tcMar>
              <w:left w:w="57" w:type="dxa"/>
              <w:right w:w="57" w:type="dxa"/>
            </w:tcMar>
          </w:tcPr>
          <w:p w14:paraId="60018768" w14:textId="77777777" w:rsidR="003563E6" w:rsidRPr="007B09BE" w:rsidRDefault="003563E6" w:rsidP="00CB6C2A">
            <w:pPr>
              <w:rPr>
                <w:rFonts w:cstheme="minorHAnsi"/>
                <w:b/>
              </w:rPr>
            </w:pPr>
            <w:r w:rsidRPr="007B09BE">
              <w:rPr>
                <w:rFonts w:cstheme="minorHAnsi"/>
                <w:b/>
              </w:rPr>
              <w:t>Ja/Nee</w:t>
            </w:r>
          </w:p>
        </w:tc>
        <w:tc>
          <w:tcPr>
            <w:tcW w:w="532" w:type="pct"/>
            <w:tcMar>
              <w:left w:w="57" w:type="dxa"/>
              <w:right w:w="57" w:type="dxa"/>
            </w:tcMar>
          </w:tcPr>
          <w:p w14:paraId="346B8797" w14:textId="77777777" w:rsidR="003563E6" w:rsidRPr="007B09BE" w:rsidRDefault="003563E6" w:rsidP="00CB6C2A">
            <w:pPr>
              <w:rPr>
                <w:rFonts w:cstheme="minorHAnsi"/>
                <w:b/>
              </w:rPr>
            </w:pPr>
            <w:r w:rsidRPr="007B09BE">
              <w:rPr>
                <w:rFonts w:cstheme="minorHAnsi"/>
                <w:b/>
              </w:rPr>
              <w:t>Bijlage</w:t>
            </w:r>
          </w:p>
        </w:tc>
      </w:tr>
      <w:tr w:rsidR="003563E6" w:rsidRPr="003A3630" w14:paraId="12E8B160" w14:textId="77777777" w:rsidTr="0F665C52">
        <w:trPr>
          <w:cantSplit/>
          <w:tblHeader/>
        </w:trPr>
        <w:tc>
          <w:tcPr>
            <w:tcW w:w="492" w:type="pct"/>
            <w:tcMar>
              <w:left w:w="57" w:type="dxa"/>
              <w:right w:w="57" w:type="dxa"/>
            </w:tcMar>
          </w:tcPr>
          <w:p w14:paraId="2E5EE7C7" w14:textId="77777777" w:rsidR="003563E6" w:rsidRPr="00272992" w:rsidRDefault="003563E6" w:rsidP="003563E6">
            <w:pPr>
              <w:rPr>
                <w:rFonts w:cstheme="minorHAnsi"/>
              </w:rPr>
            </w:pPr>
            <w:r w:rsidRPr="00272992">
              <w:rPr>
                <w:rFonts w:cstheme="minorHAnsi"/>
              </w:rPr>
              <w:t>DP 1</w:t>
            </w:r>
          </w:p>
        </w:tc>
        <w:tc>
          <w:tcPr>
            <w:tcW w:w="617" w:type="pct"/>
            <w:tcMar>
              <w:left w:w="57" w:type="dxa"/>
              <w:right w:w="57" w:type="dxa"/>
            </w:tcMar>
          </w:tcPr>
          <w:p w14:paraId="7CF01E6B" w14:textId="77777777" w:rsidR="003563E6" w:rsidRPr="00272992" w:rsidRDefault="003563E6" w:rsidP="003563E6">
            <w:pPr>
              <w:rPr>
                <w:rFonts w:cstheme="minorHAnsi"/>
              </w:rPr>
            </w:pPr>
            <w:r w:rsidRPr="00272992">
              <w:rPr>
                <w:rFonts w:cstheme="minorHAnsi"/>
              </w:rPr>
              <w:t>W</w:t>
            </w:r>
          </w:p>
        </w:tc>
        <w:tc>
          <w:tcPr>
            <w:tcW w:w="2826" w:type="pct"/>
            <w:tcMar>
              <w:left w:w="57" w:type="dxa"/>
              <w:right w:w="57" w:type="dxa"/>
            </w:tcMar>
          </w:tcPr>
          <w:p w14:paraId="5E99BC64" w14:textId="77777777" w:rsidR="003563E6" w:rsidRPr="00272992" w:rsidRDefault="250CB539" w:rsidP="6AB71F05">
            <w:pPr>
              <w:rPr>
                <w:rFonts w:cstheme="minorBidi"/>
              </w:rPr>
            </w:pPr>
            <w:r w:rsidRPr="709A3712">
              <w:rPr>
                <w:color w:val="000000" w:themeColor="text1"/>
              </w:rPr>
              <w:t>Geef aan of en zo ja hoe uw product ten behoeve van</w:t>
            </w:r>
            <w:r w:rsidR="7F647DDE" w:rsidRPr="709A3712">
              <w:rPr>
                <w:color w:val="000000" w:themeColor="text1"/>
              </w:rPr>
              <w:t xml:space="preserve"> een eventuele testomgeving alsook </w:t>
            </w:r>
            <w:r w:rsidR="57020453" w:rsidRPr="709A3712">
              <w:rPr>
                <w:color w:val="000000" w:themeColor="text1"/>
              </w:rPr>
              <w:t>onderzoek en statistiek</w:t>
            </w:r>
            <w:r w:rsidR="05CBF2CF" w:rsidRPr="709A3712">
              <w:rPr>
                <w:color w:val="000000" w:themeColor="text1"/>
              </w:rPr>
              <w:t xml:space="preserve"> op de productieomgeving</w:t>
            </w:r>
            <w:r w:rsidRPr="709A3712">
              <w:rPr>
                <w:color w:val="000000" w:themeColor="text1"/>
              </w:rPr>
              <w:t xml:space="preserve"> ge</w:t>
            </w:r>
            <w:r w:rsidR="5ED67DB3" w:rsidRPr="709A3712">
              <w:rPr>
                <w:color w:val="000000" w:themeColor="text1"/>
              </w:rPr>
              <w:t>gevens kan genereren met toepassing van</w:t>
            </w:r>
            <w:r w:rsidRPr="709A3712">
              <w:rPr>
                <w:color w:val="000000" w:themeColor="text1"/>
              </w:rPr>
              <w:t xml:space="preserve"> </w:t>
            </w:r>
            <w:proofErr w:type="spellStart"/>
            <w:r w:rsidR="51911632" w:rsidRPr="709A3712">
              <w:rPr>
                <w:color w:val="000000" w:themeColor="text1"/>
              </w:rPr>
              <w:t>a</w:t>
            </w:r>
            <w:r w:rsidRPr="709A3712">
              <w:rPr>
                <w:color w:val="000000" w:themeColor="text1"/>
              </w:rPr>
              <w:t>nonimisering</w:t>
            </w:r>
            <w:proofErr w:type="spellEnd"/>
            <w:r w:rsidRPr="709A3712">
              <w:rPr>
                <w:color w:val="000000" w:themeColor="text1"/>
              </w:rPr>
              <w:t xml:space="preserve"> </w:t>
            </w:r>
            <w:r w:rsidR="1228AF20" w:rsidRPr="709A3712">
              <w:rPr>
                <w:color w:val="000000" w:themeColor="text1"/>
              </w:rPr>
              <w:t>en/</w:t>
            </w:r>
            <w:r w:rsidRPr="709A3712">
              <w:rPr>
                <w:color w:val="000000" w:themeColor="text1"/>
              </w:rPr>
              <w:t xml:space="preserve">of </w:t>
            </w:r>
            <w:proofErr w:type="spellStart"/>
            <w:r w:rsidRPr="709A3712">
              <w:rPr>
                <w:color w:val="000000" w:themeColor="text1"/>
              </w:rPr>
              <w:t>pseudonimisering</w:t>
            </w:r>
            <w:proofErr w:type="spellEnd"/>
            <w:r w:rsidRPr="709A3712">
              <w:rPr>
                <w:color w:val="000000" w:themeColor="text1"/>
              </w:rPr>
              <w:t>.</w:t>
            </w:r>
            <w:r w:rsidR="6C48D1D5" w:rsidRPr="709A3712">
              <w:rPr>
                <w:color w:val="000000" w:themeColor="text1"/>
              </w:rPr>
              <w:t xml:space="preserve"> </w:t>
            </w:r>
          </w:p>
        </w:tc>
        <w:tc>
          <w:tcPr>
            <w:tcW w:w="533" w:type="pct"/>
            <w:tcMar>
              <w:left w:w="57" w:type="dxa"/>
              <w:right w:w="57" w:type="dxa"/>
            </w:tcMar>
          </w:tcPr>
          <w:p w14:paraId="14E7D561" w14:textId="77777777" w:rsidR="003563E6" w:rsidRDefault="00551A58" w:rsidP="003563E6">
            <w:pPr>
              <w:rPr>
                <w:color w:val="000000" w:themeColor="text1"/>
              </w:rPr>
            </w:pPr>
            <w:r w:rsidRPr="00551A58">
              <w:rPr>
                <w:color w:val="000000" w:themeColor="text1"/>
              </w:rPr>
              <w:t>Punten</w:t>
            </w:r>
          </w:p>
          <w:p w14:paraId="1BD611CB" w14:textId="1C5F4B4A" w:rsidR="00E63783" w:rsidRPr="007B09BE" w:rsidRDefault="00E63783" w:rsidP="003563E6">
            <w:pPr>
              <w:rPr>
                <w:rFonts w:cstheme="minorHAnsi"/>
                <w:b/>
              </w:rPr>
            </w:pPr>
            <w:r>
              <w:rPr>
                <w:color w:val="000000" w:themeColor="text1"/>
              </w:rPr>
              <w:t>2</w:t>
            </w:r>
          </w:p>
        </w:tc>
        <w:tc>
          <w:tcPr>
            <w:tcW w:w="532" w:type="pct"/>
            <w:tcMar>
              <w:left w:w="57" w:type="dxa"/>
              <w:right w:w="57" w:type="dxa"/>
            </w:tcMar>
          </w:tcPr>
          <w:p w14:paraId="6CD09237" w14:textId="77777777" w:rsidR="003563E6" w:rsidRPr="007B09BE" w:rsidRDefault="003563E6" w:rsidP="003563E6">
            <w:pPr>
              <w:rPr>
                <w:rFonts w:cstheme="minorHAnsi"/>
                <w:b/>
              </w:rPr>
            </w:pPr>
            <w:r>
              <w:rPr>
                <w:rFonts w:cstheme="minorHAnsi"/>
              </w:rPr>
              <w:t>Maximaal 1 A4</w:t>
            </w:r>
          </w:p>
        </w:tc>
      </w:tr>
      <w:tr w:rsidR="003669FC" w:rsidRPr="003A3630" w14:paraId="134E7106" w14:textId="77777777" w:rsidTr="0F665C52">
        <w:trPr>
          <w:cantSplit/>
          <w:tblHeader/>
        </w:trPr>
        <w:tc>
          <w:tcPr>
            <w:tcW w:w="492" w:type="pct"/>
            <w:tcMar>
              <w:left w:w="57" w:type="dxa"/>
              <w:right w:w="57" w:type="dxa"/>
            </w:tcMar>
          </w:tcPr>
          <w:p w14:paraId="705745D6" w14:textId="77777777" w:rsidR="003669FC" w:rsidRPr="003669FC" w:rsidRDefault="003669FC" w:rsidP="003669FC">
            <w:pPr>
              <w:rPr>
                <w:color w:val="000000" w:themeColor="text1"/>
              </w:rPr>
            </w:pPr>
            <w:r w:rsidRPr="003669FC">
              <w:rPr>
                <w:color w:val="000000" w:themeColor="text1"/>
              </w:rPr>
              <w:t>DP 2</w:t>
            </w:r>
          </w:p>
        </w:tc>
        <w:tc>
          <w:tcPr>
            <w:tcW w:w="617" w:type="pct"/>
            <w:tcMar>
              <w:left w:w="57" w:type="dxa"/>
              <w:right w:w="57" w:type="dxa"/>
            </w:tcMar>
          </w:tcPr>
          <w:p w14:paraId="641783A1" w14:textId="77777777" w:rsidR="003669FC" w:rsidRPr="003669FC" w:rsidRDefault="003669FC" w:rsidP="003669FC">
            <w:pPr>
              <w:rPr>
                <w:color w:val="000000" w:themeColor="text1"/>
              </w:rPr>
            </w:pPr>
            <w:r w:rsidRPr="003669FC">
              <w:rPr>
                <w:color w:val="000000" w:themeColor="text1"/>
              </w:rPr>
              <w:t>E</w:t>
            </w:r>
          </w:p>
        </w:tc>
        <w:tc>
          <w:tcPr>
            <w:tcW w:w="2826" w:type="pct"/>
            <w:tcMar>
              <w:left w:w="57" w:type="dxa"/>
              <w:right w:w="57" w:type="dxa"/>
            </w:tcMar>
          </w:tcPr>
          <w:p w14:paraId="111354B4" w14:textId="77777777" w:rsidR="003669FC" w:rsidRPr="00A96DFE" w:rsidRDefault="691D86FE" w:rsidP="709A3712">
            <w:pPr>
              <w:pStyle w:val="Normaalweb"/>
              <w:spacing w:before="0" w:beforeAutospacing="0" w:after="0" w:afterAutospacing="0"/>
              <w:rPr>
                <w:rFonts w:cs="Arial"/>
                <w:color w:val="000000" w:themeColor="text1"/>
                <w:sz w:val="20"/>
                <w:szCs w:val="20"/>
                <w:lang w:eastAsia="en-US"/>
              </w:rPr>
            </w:pPr>
            <w:r w:rsidRPr="709A3712">
              <w:rPr>
                <w:rFonts w:cs="Arial"/>
                <w:color w:val="000000" w:themeColor="text1"/>
                <w:sz w:val="20"/>
                <w:szCs w:val="20"/>
                <w:lang w:eastAsia="en-US"/>
              </w:rPr>
              <w:t xml:space="preserve">Het technisch datamodel (database) van de applicatie dient beschikbaar te worden gesteld aan </w:t>
            </w:r>
            <w:r w:rsidR="6ADD6CC9" w:rsidRPr="709A3712">
              <w:rPr>
                <w:rFonts w:cs="Arial"/>
                <w:color w:val="000000" w:themeColor="text1"/>
                <w:sz w:val="20"/>
                <w:szCs w:val="20"/>
                <w:lang w:eastAsia="en-US"/>
              </w:rPr>
              <w:t xml:space="preserve">de </w:t>
            </w:r>
            <w:r w:rsidRPr="709A3712">
              <w:rPr>
                <w:rFonts w:cs="Arial"/>
                <w:color w:val="000000" w:themeColor="text1"/>
                <w:sz w:val="20"/>
                <w:szCs w:val="20"/>
                <w:lang w:eastAsia="en-US"/>
              </w:rPr>
              <w:t xml:space="preserve">gemeente Land van Cuijk voor eigen specifieke rapportage en </w:t>
            </w:r>
            <w:proofErr w:type="spellStart"/>
            <w:r w:rsidRPr="709A3712">
              <w:rPr>
                <w:rFonts w:cs="Arial"/>
                <w:color w:val="000000" w:themeColor="text1"/>
                <w:sz w:val="20"/>
                <w:szCs w:val="20"/>
                <w:lang w:eastAsia="en-US"/>
              </w:rPr>
              <w:t>datagedreven</w:t>
            </w:r>
            <w:proofErr w:type="spellEnd"/>
            <w:r w:rsidRPr="709A3712">
              <w:rPr>
                <w:rFonts w:cs="Arial"/>
                <w:color w:val="000000" w:themeColor="text1"/>
                <w:sz w:val="20"/>
                <w:szCs w:val="20"/>
                <w:lang w:eastAsia="en-US"/>
              </w:rPr>
              <w:t xml:space="preserve"> werken.</w:t>
            </w:r>
          </w:p>
        </w:tc>
        <w:tc>
          <w:tcPr>
            <w:tcW w:w="533" w:type="pct"/>
            <w:tcMar>
              <w:left w:w="57" w:type="dxa"/>
              <w:right w:w="57" w:type="dxa"/>
            </w:tcMar>
          </w:tcPr>
          <w:p w14:paraId="36AF6883" w14:textId="77777777" w:rsidR="003669FC" w:rsidRPr="007B09BE" w:rsidRDefault="003669FC" w:rsidP="003669FC">
            <w:pPr>
              <w:rPr>
                <w:rFonts w:cstheme="minorHAnsi"/>
                <w:b/>
              </w:rPr>
            </w:pPr>
          </w:p>
        </w:tc>
        <w:tc>
          <w:tcPr>
            <w:tcW w:w="532" w:type="pct"/>
            <w:tcMar>
              <w:left w:w="57" w:type="dxa"/>
              <w:right w:w="57" w:type="dxa"/>
            </w:tcMar>
          </w:tcPr>
          <w:p w14:paraId="54C529ED" w14:textId="77777777" w:rsidR="003669FC" w:rsidRDefault="003669FC" w:rsidP="003669FC">
            <w:pPr>
              <w:rPr>
                <w:rFonts w:cstheme="minorHAnsi"/>
              </w:rPr>
            </w:pPr>
          </w:p>
        </w:tc>
      </w:tr>
      <w:tr w:rsidR="006E34EE" w:rsidRPr="003A3630" w14:paraId="7CFB00B1" w14:textId="77777777" w:rsidTr="0F665C52">
        <w:trPr>
          <w:cantSplit/>
          <w:tblHeader/>
        </w:trPr>
        <w:tc>
          <w:tcPr>
            <w:tcW w:w="492" w:type="pct"/>
            <w:tcMar>
              <w:left w:w="57" w:type="dxa"/>
              <w:right w:w="57" w:type="dxa"/>
            </w:tcMar>
          </w:tcPr>
          <w:p w14:paraId="468D929B" w14:textId="77777777" w:rsidR="006E34EE" w:rsidRPr="003669FC" w:rsidRDefault="006E34EE" w:rsidP="003669FC">
            <w:pPr>
              <w:rPr>
                <w:color w:val="000000" w:themeColor="text1"/>
              </w:rPr>
            </w:pPr>
            <w:r>
              <w:rPr>
                <w:color w:val="000000" w:themeColor="text1"/>
              </w:rPr>
              <w:t>DP 3</w:t>
            </w:r>
          </w:p>
        </w:tc>
        <w:tc>
          <w:tcPr>
            <w:tcW w:w="617" w:type="pct"/>
            <w:tcMar>
              <w:left w:w="57" w:type="dxa"/>
              <w:right w:w="57" w:type="dxa"/>
            </w:tcMar>
          </w:tcPr>
          <w:p w14:paraId="6F28ABFF" w14:textId="77777777" w:rsidR="006E34EE" w:rsidRPr="003669FC" w:rsidRDefault="000F1EFB" w:rsidP="003669FC">
            <w:pPr>
              <w:rPr>
                <w:color w:val="000000" w:themeColor="text1"/>
              </w:rPr>
            </w:pPr>
            <w:r>
              <w:rPr>
                <w:color w:val="000000" w:themeColor="text1"/>
              </w:rPr>
              <w:t>E</w:t>
            </w:r>
          </w:p>
        </w:tc>
        <w:tc>
          <w:tcPr>
            <w:tcW w:w="2826" w:type="pct"/>
            <w:tcMar>
              <w:left w:w="57" w:type="dxa"/>
              <w:right w:w="57" w:type="dxa"/>
            </w:tcMar>
          </w:tcPr>
          <w:p w14:paraId="18EDA009" w14:textId="77777777" w:rsidR="006E34EE" w:rsidRPr="003669FC" w:rsidRDefault="2D6308A9" w:rsidP="69F8775E">
            <w:pPr>
              <w:pStyle w:val="Normaalweb"/>
              <w:spacing w:before="0" w:beforeAutospacing="0" w:after="0" w:afterAutospacing="0"/>
              <w:rPr>
                <w:rFonts w:cs="Arial"/>
                <w:color w:val="000000" w:themeColor="text1"/>
                <w:sz w:val="20"/>
                <w:szCs w:val="20"/>
                <w:lang w:eastAsia="en-US"/>
              </w:rPr>
            </w:pPr>
            <w:r w:rsidRPr="00B07697">
              <w:rPr>
                <w:rFonts w:cs="Arial"/>
                <w:color w:val="000000" w:themeColor="text1"/>
                <w:sz w:val="20"/>
                <w:szCs w:val="20"/>
                <w:lang w:eastAsia="en-US"/>
              </w:rPr>
              <w:t>Alle gegevens/data blijven eigendom van de gemeente Land van Cuijk</w:t>
            </w:r>
            <w:r w:rsidR="2EB29AFE" w:rsidRPr="00B07697">
              <w:rPr>
                <w:rFonts w:cs="Arial"/>
                <w:color w:val="000000" w:themeColor="text1"/>
                <w:sz w:val="20"/>
                <w:szCs w:val="20"/>
                <w:lang w:eastAsia="en-US"/>
              </w:rPr>
              <w:t>.</w:t>
            </w:r>
          </w:p>
        </w:tc>
        <w:tc>
          <w:tcPr>
            <w:tcW w:w="533" w:type="pct"/>
            <w:tcMar>
              <w:left w:w="57" w:type="dxa"/>
              <w:right w:w="57" w:type="dxa"/>
            </w:tcMar>
          </w:tcPr>
          <w:p w14:paraId="1C0157D6" w14:textId="77777777" w:rsidR="006E34EE" w:rsidRPr="007B09BE" w:rsidRDefault="006E34EE" w:rsidP="003669FC">
            <w:pPr>
              <w:rPr>
                <w:rFonts w:cstheme="minorHAnsi"/>
                <w:b/>
              </w:rPr>
            </w:pPr>
          </w:p>
        </w:tc>
        <w:tc>
          <w:tcPr>
            <w:tcW w:w="532" w:type="pct"/>
            <w:tcMar>
              <w:left w:w="57" w:type="dxa"/>
              <w:right w:w="57" w:type="dxa"/>
            </w:tcMar>
          </w:tcPr>
          <w:p w14:paraId="3691E7B2" w14:textId="77777777" w:rsidR="006E34EE" w:rsidRDefault="006E34EE" w:rsidP="003669FC">
            <w:pPr>
              <w:rPr>
                <w:rFonts w:cstheme="minorHAnsi"/>
              </w:rPr>
            </w:pPr>
          </w:p>
        </w:tc>
      </w:tr>
      <w:tr w:rsidR="003669FC" w:rsidRPr="003A3630" w14:paraId="7F6F51B2" w14:textId="77777777" w:rsidTr="0F665C52">
        <w:trPr>
          <w:cantSplit/>
          <w:tblHeader/>
        </w:trPr>
        <w:tc>
          <w:tcPr>
            <w:tcW w:w="492" w:type="pct"/>
            <w:tcMar>
              <w:left w:w="57" w:type="dxa"/>
              <w:right w:w="57" w:type="dxa"/>
            </w:tcMar>
          </w:tcPr>
          <w:p w14:paraId="1186EBFF" w14:textId="77777777" w:rsidR="003669FC" w:rsidRPr="003669FC" w:rsidRDefault="003669FC" w:rsidP="006E34EE">
            <w:pPr>
              <w:rPr>
                <w:color w:val="000000" w:themeColor="text1"/>
              </w:rPr>
            </w:pPr>
            <w:r w:rsidRPr="003669FC">
              <w:rPr>
                <w:color w:val="000000" w:themeColor="text1"/>
              </w:rPr>
              <w:t xml:space="preserve">DP </w:t>
            </w:r>
            <w:r w:rsidR="006E34EE">
              <w:rPr>
                <w:color w:val="000000" w:themeColor="text1"/>
              </w:rPr>
              <w:t>4</w:t>
            </w:r>
          </w:p>
        </w:tc>
        <w:tc>
          <w:tcPr>
            <w:tcW w:w="617" w:type="pct"/>
            <w:tcMar>
              <w:left w:w="57" w:type="dxa"/>
              <w:right w:w="57" w:type="dxa"/>
            </w:tcMar>
          </w:tcPr>
          <w:p w14:paraId="553AE472" w14:textId="77777777" w:rsidR="003669FC" w:rsidRPr="003669FC" w:rsidRDefault="003669FC" w:rsidP="003669FC">
            <w:pPr>
              <w:rPr>
                <w:color w:val="000000" w:themeColor="text1"/>
              </w:rPr>
            </w:pPr>
            <w:r w:rsidRPr="003669FC">
              <w:rPr>
                <w:color w:val="000000" w:themeColor="text1"/>
              </w:rPr>
              <w:t>E</w:t>
            </w:r>
          </w:p>
        </w:tc>
        <w:tc>
          <w:tcPr>
            <w:tcW w:w="2826" w:type="pct"/>
            <w:tcMar>
              <w:left w:w="57" w:type="dxa"/>
              <w:right w:w="57" w:type="dxa"/>
            </w:tcMar>
          </w:tcPr>
          <w:p w14:paraId="535CBCC4" w14:textId="434A155C" w:rsidR="003669FC" w:rsidRPr="00A96DFE" w:rsidRDefault="48B10CFB" w:rsidP="0F665C52">
            <w:pPr>
              <w:pStyle w:val="Normaalweb"/>
              <w:spacing w:before="0" w:beforeAutospacing="0" w:after="0" w:afterAutospacing="0"/>
              <w:rPr>
                <w:rFonts w:cs="Arial"/>
                <w:color w:val="000000" w:themeColor="text1"/>
                <w:sz w:val="20"/>
                <w:szCs w:val="20"/>
                <w:lang w:eastAsia="en-US"/>
              </w:rPr>
            </w:pPr>
            <w:r w:rsidRPr="0F665C52">
              <w:rPr>
                <w:rFonts w:eastAsiaTheme="minorEastAsia" w:cs="Arial"/>
                <w:color w:val="000000" w:themeColor="text1"/>
                <w:sz w:val="20"/>
                <w:szCs w:val="20"/>
                <w:lang w:eastAsia="en-US"/>
              </w:rPr>
              <w:t>De dataopslag dient plaats te vinden op Europees grondgebied.</w:t>
            </w:r>
            <w:r w:rsidR="37F1D9F9" w:rsidRPr="0F665C52">
              <w:rPr>
                <w:rFonts w:eastAsiaTheme="minorEastAsia" w:cs="Arial"/>
                <w:color w:val="000000" w:themeColor="text1"/>
                <w:sz w:val="20"/>
                <w:szCs w:val="20"/>
                <w:lang w:eastAsia="en-US"/>
              </w:rPr>
              <w:t xml:space="preserve"> Gegevens dienen ten allen tijde binnen de rechtsmacht en juridische context van de Nederlandse wetgeving te blijven. Gegevens worden binnen de Europese Economische Ruimte (EER) opgeslagen. Indien dit niet het geval is dan voldoet de oplossing aan de artikelen 45 en 46 in de AVG</w:t>
            </w:r>
          </w:p>
        </w:tc>
        <w:tc>
          <w:tcPr>
            <w:tcW w:w="533" w:type="pct"/>
            <w:tcMar>
              <w:left w:w="57" w:type="dxa"/>
              <w:right w:w="57" w:type="dxa"/>
            </w:tcMar>
          </w:tcPr>
          <w:p w14:paraId="526770CE" w14:textId="77777777" w:rsidR="003669FC" w:rsidRPr="007B09BE" w:rsidRDefault="003669FC" w:rsidP="003669FC">
            <w:pPr>
              <w:rPr>
                <w:rFonts w:cstheme="minorHAnsi"/>
                <w:b/>
              </w:rPr>
            </w:pPr>
          </w:p>
        </w:tc>
        <w:tc>
          <w:tcPr>
            <w:tcW w:w="532" w:type="pct"/>
            <w:tcMar>
              <w:left w:w="57" w:type="dxa"/>
              <w:right w:w="57" w:type="dxa"/>
            </w:tcMar>
          </w:tcPr>
          <w:p w14:paraId="7CBEED82" w14:textId="77777777" w:rsidR="003669FC" w:rsidRDefault="003669FC" w:rsidP="003669FC">
            <w:pPr>
              <w:rPr>
                <w:rFonts w:cstheme="minorHAnsi"/>
              </w:rPr>
            </w:pPr>
          </w:p>
        </w:tc>
      </w:tr>
      <w:tr w:rsidR="003669FC" w:rsidRPr="003A3630" w14:paraId="7BB06645" w14:textId="77777777" w:rsidTr="0F665C52">
        <w:trPr>
          <w:cantSplit/>
          <w:tblHeader/>
        </w:trPr>
        <w:tc>
          <w:tcPr>
            <w:tcW w:w="492" w:type="pct"/>
            <w:tcMar>
              <w:left w:w="57" w:type="dxa"/>
              <w:right w:w="57" w:type="dxa"/>
            </w:tcMar>
          </w:tcPr>
          <w:p w14:paraId="748FB09E" w14:textId="77777777" w:rsidR="003669FC" w:rsidRPr="003669FC" w:rsidRDefault="003669FC" w:rsidP="006E34EE">
            <w:pPr>
              <w:rPr>
                <w:color w:val="000000" w:themeColor="text1"/>
              </w:rPr>
            </w:pPr>
            <w:r>
              <w:rPr>
                <w:color w:val="000000" w:themeColor="text1"/>
              </w:rPr>
              <w:t xml:space="preserve">DP </w:t>
            </w:r>
            <w:r w:rsidR="006E34EE">
              <w:rPr>
                <w:color w:val="000000" w:themeColor="text1"/>
              </w:rPr>
              <w:t>5</w:t>
            </w:r>
          </w:p>
        </w:tc>
        <w:tc>
          <w:tcPr>
            <w:tcW w:w="617" w:type="pct"/>
            <w:tcMar>
              <w:left w:w="57" w:type="dxa"/>
              <w:right w:w="57" w:type="dxa"/>
            </w:tcMar>
          </w:tcPr>
          <w:p w14:paraId="55241598" w14:textId="63FA8F09" w:rsidR="003669FC" w:rsidRPr="003669FC" w:rsidRDefault="00451863" w:rsidP="003669FC">
            <w:pPr>
              <w:rPr>
                <w:color w:val="000000" w:themeColor="text1"/>
              </w:rPr>
            </w:pPr>
            <w:r>
              <w:rPr>
                <w:color w:val="000000" w:themeColor="text1"/>
              </w:rPr>
              <w:t>V</w:t>
            </w:r>
          </w:p>
        </w:tc>
        <w:tc>
          <w:tcPr>
            <w:tcW w:w="2826" w:type="pct"/>
            <w:tcMar>
              <w:left w:w="57" w:type="dxa"/>
              <w:right w:w="57" w:type="dxa"/>
            </w:tcMar>
          </w:tcPr>
          <w:p w14:paraId="2DA77D45" w14:textId="77777777" w:rsidR="003669FC" w:rsidRPr="003669FC" w:rsidRDefault="4858C95C" w:rsidP="389539F2">
            <w:pPr>
              <w:pStyle w:val="Normaalweb"/>
              <w:spacing w:before="0" w:beforeAutospacing="0" w:after="0" w:afterAutospacing="0"/>
              <w:rPr>
                <w:rFonts w:cs="Arial"/>
                <w:color w:val="000000" w:themeColor="text1"/>
                <w:sz w:val="20"/>
                <w:szCs w:val="20"/>
                <w:lang w:eastAsia="en-US"/>
              </w:rPr>
            </w:pPr>
            <w:r w:rsidRPr="709A3712">
              <w:rPr>
                <w:rFonts w:cs="Arial"/>
                <w:color w:val="000000" w:themeColor="text1"/>
                <w:sz w:val="20"/>
                <w:szCs w:val="20"/>
                <w:lang w:eastAsia="en-US"/>
              </w:rPr>
              <w:t xml:space="preserve">Geef aan hoe bij eventueel beëindigen van de overeenkomst de data aan opdrachtgever beschikbaar gesteld zal worden. Denk hierbij aan de indeling, format en voorgenomen tijdsduur. Het antwoord dient ons inzicht te verschaffen in de (on)mogelijkheden voor de migratie naar een on-site vervanger of een vervangende </w:t>
            </w:r>
            <w:r w:rsidR="7F2BEB50" w:rsidRPr="709A3712">
              <w:rPr>
                <w:rFonts w:cs="Arial"/>
                <w:color w:val="000000" w:themeColor="text1"/>
                <w:sz w:val="20"/>
                <w:szCs w:val="20"/>
                <w:lang w:eastAsia="en-US"/>
              </w:rPr>
              <w:t>SAAS-oplossing</w:t>
            </w:r>
            <w:r w:rsidRPr="709A3712">
              <w:rPr>
                <w:rFonts w:cs="Arial"/>
                <w:color w:val="000000" w:themeColor="text1"/>
                <w:sz w:val="20"/>
                <w:szCs w:val="20"/>
                <w:lang w:eastAsia="en-US"/>
              </w:rPr>
              <w:t>.</w:t>
            </w:r>
          </w:p>
        </w:tc>
        <w:tc>
          <w:tcPr>
            <w:tcW w:w="533" w:type="pct"/>
            <w:tcMar>
              <w:left w:w="57" w:type="dxa"/>
              <w:right w:w="57" w:type="dxa"/>
            </w:tcMar>
          </w:tcPr>
          <w:p w14:paraId="6E36661F" w14:textId="77777777" w:rsidR="003669FC" w:rsidRPr="007B09BE" w:rsidRDefault="003669FC" w:rsidP="003669FC">
            <w:pPr>
              <w:rPr>
                <w:rFonts w:cstheme="minorHAnsi"/>
                <w:b/>
              </w:rPr>
            </w:pPr>
          </w:p>
        </w:tc>
        <w:tc>
          <w:tcPr>
            <w:tcW w:w="532" w:type="pct"/>
            <w:tcMar>
              <w:left w:w="57" w:type="dxa"/>
              <w:right w:w="57" w:type="dxa"/>
            </w:tcMar>
          </w:tcPr>
          <w:p w14:paraId="38645DC7" w14:textId="0EA6BEBE" w:rsidR="003669FC" w:rsidRDefault="2AA8520F" w:rsidP="7741CC79">
            <w:pPr>
              <w:rPr>
                <w:rFonts w:cstheme="minorBidi"/>
              </w:rPr>
            </w:pPr>
            <w:r w:rsidRPr="7741CC79">
              <w:rPr>
                <w:rFonts w:cstheme="minorBidi"/>
              </w:rPr>
              <w:t>Maximaal 2 A4</w:t>
            </w:r>
          </w:p>
        </w:tc>
      </w:tr>
      <w:tr w:rsidR="009D311E" w:rsidRPr="003A3630" w14:paraId="1203D112" w14:textId="77777777" w:rsidTr="0F665C52">
        <w:trPr>
          <w:cantSplit/>
          <w:tblHeader/>
        </w:trPr>
        <w:tc>
          <w:tcPr>
            <w:tcW w:w="492" w:type="pct"/>
            <w:tcMar>
              <w:left w:w="57" w:type="dxa"/>
              <w:right w:w="57" w:type="dxa"/>
            </w:tcMar>
          </w:tcPr>
          <w:p w14:paraId="713EDC51" w14:textId="77777777" w:rsidR="009D311E" w:rsidRDefault="009D311E" w:rsidP="006E34EE">
            <w:pPr>
              <w:rPr>
                <w:color w:val="000000" w:themeColor="text1"/>
              </w:rPr>
            </w:pPr>
            <w:r>
              <w:rPr>
                <w:color w:val="000000" w:themeColor="text1"/>
              </w:rPr>
              <w:t xml:space="preserve">DP </w:t>
            </w:r>
            <w:r w:rsidR="006E34EE">
              <w:rPr>
                <w:color w:val="000000" w:themeColor="text1"/>
              </w:rPr>
              <w:t>6</w:t>
            </w:r>
          </w:p>
        </w:tc>
        <w:tc>
          <w:tcPr>
            <w:tcW w:w="617" w:type="pct"/>
            <w:tcMar>
              <w:left w:w="57" w:type="dxa"/>
              <w:right w:w="57" w:type="dxa"/>
            </w:tcMar>
          </w:tcPr>
          <w:p w14:paraId="140E998C" w14:textId="77777777" w:rsidR="009D311E" w:rsidRDefault="29419FA3" w:rsidP="003669FC">
            <w:pPr>
              <w:rPr>
                <w:color w:val="000000" w:themeColor="text1"/>
              </w:rPr>
            </w:pPr>
            <w:r w:rsidRPr="36E169A9">
              <w:rPr>
                <w:color w:val="000000" w:themeColor="text1"/>
              </w:rPr>
              <w:t>W</w:t>
            </w:r>
          </w:p>
        </w:tc>
        <w:tc>
          <w:tcPr>
            <w:tcW w:w="2826" w:type="pct"/>
            <w:tcMar>
              <w:left w:w="57" w:type="dxa"/>
              <w:right w:w="57" w:type="dxa"/>
            </w:tcMar>
          </w:tcPr>
          <w:p w14:paraId="53C13657" w14:textId="77777777" w:rsidR="009D311E" w:rsidRPr="003669FC" w:rsidRDefault="528FD9AA" w:rsidP="6AB71F05">
            <w:pPr>
              <w:pStyle w:val="Normaalweb"/>
              <w:spacing w:before="0" w:beforeAutospacing="0" w:after="0" w:afterAutospacing="0"/>
              <w:rPr>
                <w:rFonts w:cs="Arial"/>
                <w:color w:val="000000" w:themeColor="text1"/>
                <w:sz w:val="20"/>
                <w:szCs w:val="20"/>
                <w:lang w:eastAsia="en-US"/>
              </w:rPr>
            </w:pPr>
            <w:r w:rsidRPr="709A3712">
              <w:rPr>
                <w:rFonts w:cs="Arial"/>
                <w:color w:val="000000" w:themeColor="text1"/>
                <w:sz w:val="20"/>
                <w:szCs w:val="20"/>
                <w:lang w:eastAsia="en-US"/>
              </w:rPr>
              <w:t>Het overzetten van data tussen de diverse omgevingen dient op eenvoudige wijze door de applicatiebeheerder uitgevoerd te kunnen worden</w:t>
            </w:r>
            <w:r w:rsidR="6070F873" w:rsidRPr="709A3712">
              <w:rPr>
                <w:rFonts w:cs="Arial"/>
                <w:color w:val="000000" w:themeColor="text1"/>
                <w:sz w:val="20"/>
                <w:szCs w:val="20"/>
                <w:lang w:eastAsia="en-US"/>
              </w:rPr>
              <w:t>. Geef aan hoe u dit mogelijk maakt.</w:t>
            </w:r>
          </w:p>
        </w:tc>
        <w:tc>
          <w:tcPr>
            <w:tcW w:w="533" w:type="pct"/>
            <w:tcMar>
              <w:left w:w="57" w:type="dxa"/>
              <w:right w:w="57" w:type="dxa"/>
            </w:tcMar>
          </w:tcPr>
          <w:p w14:paraId="1134C16A" w14:textId="77777777" w:rsidR="009D311E" w:rsidRDefault="41215C71" w:rsidP="36E169A9">
            <w:pPr>
              <w:rPr>
                <w:rFonts w:cstheme="minorBidi"/>
              </w:rPr>
            </w:pPr>
            <w:r w:rsidRPr="36E169A9">
              <w:rPr>
                <w:rFonts w:cstheme="minorBidi"/>
              </w:rPr>
              <w:t>Punten</w:t>
            </w:r>
          </w:p>
          <w:p w14:paraId="20C423DD" w14:textId="225C0982" w:rsidR="00E63783" w:rsidRPr="007B09BE" w:rsidRDefault="00E63783" w:rsidP="36E169A9">
            <w:pPr>
              <w:rPr>
                <w:rFonts w:cstheme="minorBidi"/>
              </w:rPr>
            </w:pPr>
            <w:r>
              <w:rPr>
                <w:rFonts w:cstheme="minorBidi"/>
              </w:rPr>
              <w:t>2</w:t>
            </w:r>
          </w:p>
        </w:tc>
        <w:tc>
          <w:tcPr>
            <w:tcW w:w="532" w:type="pct"/>
            <w:tcMar>
              <w:left w:w="57" w:type="dxa"/>
              <w:right w:w="57" w:type="dxa"/>
            </w:tcMar>
          </w:tcPr>
          <w:p w14:paraId="1CBB245C" w14:textId="77777777" w:rsidR="009D311E" w:rsidRDefault="504DE798" w:rsidP="36E169A9">
            <w:pPr>
              <w:rPr>
                <w:rFonts w:cstheme="minorBidi"/>
                <w:b/>
                <w:bCs/>
              </w:rPr>
            </w:pPr>
            <w:r w:rsidRPr="36E169A9">
              <w:rPr>
                <w:rFonts w:cstheme="minorBidi"/>
              </w:rPr>
              <w:t>Maximaal 1 A4</w:t>
            </w:r>
          </w:p>
        </w:tc>
      </w:tr>
    </w:tbl>
    <w:p w14:paraId="61E962EC" w14:textId="77777777" w:rsidR="00C52DBC" w:rsidRDefault="00C52DBC" w:rsidP="00C52DBC">
      <w:pPr>
        <w:pStyle w:val="Kop1"/>
      </w:pPr>
      <w:bookmarkStart w:id="23" w:name="_Toc69224435"/>
      <w:r>
        <w:lastRenderedPageBreak/>
        <w:t>TOEGANKELIJKHEID</w:t>
      </w:r>
      <w:bookmarkEnd w:id="23"/>
    </w:p>
    <w:p w14:paraId="41C8CADE" w14:textId="77777777" w:rsidR="00BF6D26" w:rsidRDefault="00B266A1" w:rsidP="00BF6D26">
      <w:pPr>
        <w:pStyle w:val="Body"/>
      </w:pPr>
      <w:r>
        <w:t xml:space="preserve">Zoals bij 1.3 aangegeven </w:t>
      </w:r>
      <w:r w:rsidR="007F64D3">
        <w:t xml:space="preserve">de </w:t>
      </w:r>
      <w:r w:rsidR="00FA7C05">
        <w:rPr>
          <w:color w:val="000000" w:themeColor="text1"/>
        </w:rPr>
        <w:t>GIBIT 20</w:t>
      </w:r>
      <w:r w:rsidR="008D0F79">
        <w:rPr>
          <w:color w:val="000000" w:themeColor="text1"/>
        </w:rPr>
        <w:t>20</w:t>
      </w:r>
      <w:r w:rsidR="00FA7C05">
        <w:rPr>
          <w:color w:val="000000" w:themeColor="text1"/>
        </w:rPr>
        <w:t xml:space="preserve"> Gemeentelijke ICT Kwaliteitsnormen</w:t>
      </w:r>
      <w:r w:rsidR="007F64D3">
        <w:rPr>
          <w:color w:val="000000" w:themeColor="text1"/>
        </w:rPr>
        <w:t xml:space="preserve"> zijn van toepassing.</w:t>
      </w:r>
    </w:p>
    <w:p w14:paraId="135E58C4" w14:textId="77777777" w:rsidR="00BF6D26" w:rsidRDefault="00BF6D26" w:rsidP="00BF6D26">
      <w:pPr>
        <w:pStyle w:val="Body"/>
      </w:pPr>
    </w:p>
    <w:p w14:paraId="62EBF9A1" w14:textId="77777777" w:rsidR="00BF6D26" w:rsidRPr="00BF6D26" w:rsidRDefault="00BF6D26" w:rsidP="00BF6D26">
      <w:pPr>
        <w:pStyle w:val="Body"/>
      </w:pPr>
    </w:p>
    <w:p w14:paraId="195DC7AE" w14:textId="77777777" w:rsidR="008D3521" w:rsidRDefault="008D3521" w:rsidP="008D3521">
      <w:pPr>
        <w:pStyle w:val="Kop1"/>
      </w:pPr>
      <w:bookmarkStart w:id="24" w:name="_Toc69224436"/>
      <w:r>
        <w:lastRenderedPageBreak/>
        <w:t>ARCHIVERING</w:t>
      </w:r>
      <w:bookmarkEnd w:id="24"/>
    </w:p>
    <w:p w14:paraId="26AB3B18" w14:textId="77777777" w:rsidR="007F64D3" w:rsidRDefault="007F64D3" w:rsidP="007F64D3">
      <w:pPr>
        <w:pStyle w:val="Body"/>
      </w:pPr>
      <w:r>
        <w:t xml:space="preserve">Zoals bij 1.3 aangegeven de </w:t>
      </w:r>
      <w:r w:rsidR="006E0B3B">
        <w:rPr>
          <w:color w:val="000000" w:themeColor="text1"/>
        </w:rPr>
        <w:t>GIBIT 2020</w:t>
      </w:r>
      <w:r>
        <w:rPr>
          <w:color w:val="000000" w:themeColor="text1"/>
        </w:rPr>
        <w:t xml:space="preserve"> Gemeentelijke ICT Kwaliteitsnormen zijn van toepassing.</w:t>
      </w:r>
    </w:p>
    <w:p w14:paraId="0C6C2CD5" w14:textId="77777777" w:rsidR="00705887" w:rsidRDefault="00705887" w:rsidP="00595DDA">
      <w:pPr>
        <w:rPr>
          <w:color w:val="000000" w:themeColor="text1"/>
        </w:rPr>
      </w:pPr>
    </w:p>
    <w:p w14:paraId="51AA846B" w14:textId="77777777" w:rsidR="00FA469E" w:rsidRDefault="00FA469E" w:rsidP="00FA469E">
      <w:pPr>
        <w:pStyle w:val="Kop1"/>
      </w:pPr>
      <w:bookmarkStart w:id="25" w:name="_Toc69224437"/>
      <w:r>
        <w:lastRenderedPageBreak/>
        <w:t>INFRASTRUCTUUR</w:t>
      </w:r>
      <w:bookmarkEnd w:id="25"/>
    </w:p>
    <w:p w14:paraId="709E88E4" w14:textId="77777777" w:rsidR="00FA469E" w:rsidRDefault="00FA469E" w:rsidP="00595DDA">
      <w:pPr>
        <w:rPr>
          <w:color w:val="000000" w:themeColor="text1"/>
        </w:rPr>
      </w:pPr>
    </w:p>
    <w:p w14:paraId="096F1EB9" w14:textId="77777777" w:rsidR="00107406" w:rsidRPr="002445B3" w:rsidRDefault="00107406" w:rsidP="6AB71F05">
      <w:pPr>
        <w:pStyle w:val="Body"/>
        <w:jc w:val="left"/>
        <w:rPr>
          <w:rFonts w:eastAsiaTheme="minorEastAsia" w:cs="Arial"/>
          <w:w w:val="105"/>
          <w:sz w:val="18"/>
          <w:szCs w:val="18"/>
        </w:rPr>
      </w:pPr>
      <w:r w:rsidRPr="6AB71F05">
        <w:rPr>
          <w:rFonts w:eastAsiaTheme="minorEastAsia" w:cs="Arial"/>
          <w:color w:val="000000" w:themeColor="text1"/>
        </w:rPr>
        <w:t xml:space="preserve">Deze paragraaf bevat de eisen die van toepassing zijn op de componenten die lokaal (on </w:t>
      </w:r>
      <w:proofErr w:type="spellStart"/>
      <w:r w:rsidRPr="6AB71F05">
        <w:rPr>
          <w:rFonts w:eastAsiaTheme="minorEastAsia" w:cs="Arial"/>
          <w:color w:val="000000" w:themeColor="text1"/>
        </w:rPr>
        <w:t>premise</w:t>
      </w:r>
      <w:proofErr w:type="spellEnd"/>
      <w:r w:rsidRPr="6AB71F05">
        <w:rPr>
          <w:rFonts w:eastAsiaTheme="minorEastAsia" w:cs="Arial"/>
          <w:color w:val="000000" w:themeColor="text1"/>
        </w:rPr>
        <w:t xml:space="preserve">) </w:t>
      </w:r>
      <w:r w:rsidR="06000769" w:rsidRPr="6AB71F05">
        <w:rPr>
          <w:rFonts w:eastAsiaTheme="minorEastAsia" w:cs="Arial"/>
          <w:color w:val="000000" w:themeColor="text1"/>
        </w:rPr>
        <w:t xml:space="preserve">en/of </w:t>
      </w:r>
      <w:r w:rsidRPr="6AB71F05">
        <w:rPr>
          <w:rFonts w:eastAsiaTheme="minorEastAsia" w:cs="Arial"/>
          <w:color w:val="000000" w:themeColor="text1"/>
        </w:rPr>
        <w:t>SAAS   geïnstalleerd zullen worden</w:t>
      </w:r>
      <w:r w:rsidRPr="6AB71F05">
        <w:rPr>
          <w:rFonts w:eastAsiaTheme="minorEastAsia" w:cs="Arial"/>
          <w:w w:val="105"/>
          <w:sz w:val="18"/>
          <w:szCs w:val="18"/>
        </w:rPr>
        <w:t>.</w:t>
      </w:r>
    </w:p>
    <w:p w14:paraId="508C98E9" w14:textId="77777777" w:rsidR="00107406" w:rsidRDefault="00107406" w:rsidP="00107406">
      <w:pPr>
        <w:pStyle w:val="Body"/>
      </w:pPr>
    </w:p>
    <w:tbl>
      <w:tblPr>
        <w:tblStyle w:val="Tabelraster"/>
        <w:tblW w:w="9216" w:type="dxa"/>
        <w:tblLook w:val="04A0" w:firstRow="1" w:lastRow="0" w:firstColumn="1" w:lastColumn="0" w:noHBand="0" w:noVBand="1"/>
      </w:tblPr>
      <w:tblGrid>
        <w:gridCol w:w="930"/>
        <w:gridCol w:w="1065"/>
        <w:gridCol w:w="1433"/>
        <w:gridCol w:w="1617"/>
        <w:gridCol w:w="1617"/>
        <w:gridCol w:w="1277"/>
        <w:gridCol w:w="1277"/>
      </w:tblGrid>
      <w:tr w:rsidR="00107406" w:rsidRPr="003A3630" w14:paraId="4A631590" w14:textId="77777777" w:rsidTr="1419C948">
        <w:trPr>
          <w:cantSplit/>
          <w:tblHeader/>
        </w:trPr>
        <w:tc>
          <w:tcPr>
            <w:tcW w:w="9216" w:type="dxa"/>
            <w:gridSpan w:val="7"/>
            <w:tcMar>
              <w:left w:w="57" w:type="dxa"/>
              <w:right w:w="57" w:type="dxa"/>
            </w:tcMar>
          </w:tcPr>
          <w:p w14:paraId="5BB9DA13" w14:textId="77777777" w:rsidR="00E47152" w:rsidRDefault="2F4E0BBF" w:rsidP="709A3712">
            <w:pPr>
              <w:rPr>
                <w:rFonts w:cstheme="minorBidi"/>
                <w:b/>
                <w:bCs/>
              </w:rPr>
            </w:pPr>
            <w:r w:rsidRPr="709A3712">
              <w:rPr>
                <w:rFonts w:cstheme="minorBidi"/>
                <w:b/>
                <w:bCs/>
              </w:rPr>
              <w:t>Eisen en wensen t.a.v. Infrastructuur (IF)</w:t>
            </w:r>
          </w:p>
        </w:tc>
      </w:tr>
      <w:tr w:rsidR="00107406" w:rsidRPr="003A3630" w14:paraId="3A322A53" w14:textId="77777777" w:rsidTr="1419C948">
        <w:trPr>
          <w:cantSplit/>
          <w:tblHeader/>
        </w:trPr>
        <w:tc>
          <w:tcPr>
            <w:tcW w:w="930" w:type="dxa"/>
            <w:tcMar>
              <w:left w:w="57" w:type="dxa"/>
              <w:right w:w="57" w:type="dxa"/>
            </w:tcMar>
          </w:tcPr>
          <w:p w14:paraId="3689B652" w14:textId="77777777" w:rsidR="00107406" w:rsidRPr="00EE34BB" w:rsidRDefault="00107406" w:rsidP="00CB6C2A">
            <w:pPr>
              <w:rPr>
                <w:b/>
                <w:color w:val="000000" w:themeColor="text1"/>
              </w:rPr>
            </w:pPr>
            <w:r w:rsidRPr="00EE34BB">
              <w:rPr>
                <w:b/>
                <w:color w:val="000000" w:themeColor="text1"/>
              </w:rPr>
              <w:t>Nummer</w:t>
            </w:r>
          </w:p>
        </w:tc>
        <w:tc>
          <w:tcPr>
            <w:tcW w:w="1065" w:type="dxa"/>
            <w:tcMar>
              <w:left w:w="57" w:type="dxa"/>
              <w:right w:w="57" w:type="dxa"/>
            </w:tcMar>
          </w:tcPr>
          <w:p w14:paraId="710E8D1F" w14:textId="77777777" w:rsidR="00107406" w:rsidRPr="00EE34BB" w:rsidRDefault="00107406" w:rsidP="00CB6C2A">
            <w:pPr>
              <w:rPr>
                <w:b/>
                <w:color w:val="000000" w:themeColor="text1"/>
              </w:rPr>
            </w:pPr>
            <w:r w:rsidRPr="00EE34BB">
              <w:rPr>
                <w:rFonts w:cstheme="minorHAnsi"/>
                <w:b/>
              </w:rPr>
              <w:t>Eis (E)/</w:t>
            </w:r>
            <w:r w:rsidRPr="00EE34BB">
              <w:rPr>
                <w:rFonts w:cstheme="minorHAnsi"/>
                <w:b/>
              </w:rPr>
              <w:br/>
              <w:t>Wens (W)/ Vraag (V)</w:t>
            </w:r>
          </w:p>
        </w:tc>
        <w:tc>
          <w:tcPr>
            <w:tcW w:w="4667" w:type="dxa"/>
            <w:gridSpan w:val="3"/>
            <w:tcMar>
              <w:left w:w="57" w:type="dxa"/>
              <w:right w:w="57" w:type="dxa"/>
            </w:tcMar>
          </w:tcPr>
          <w:p w14:paraId="05DFA30D" w14:textId="77777777" w:rsidR="00107406" w:rsidRPr="00EE34BB" w:rsidRDefault="00107406" w:rsidP="00CB6C2A">
            <w:pPr>
              <w:rPr>
                <w:b/>
                <w:color w:val="000000" w:themeColor="text1"/>
              </w:rPr>
            </w:pPr>
            <w:r w:rsidRPr="00EE34BB">
              <w:rPr>
                <w:b/>
                <w:color w:val="000000" w:themeColor="text1"/>
              </w:rPr>
              <w:t>Eisen/Wensen</w:t>
            </w:r>
          </w:p>
        </w:tc>
        <w:tc>
          <w:tcPr>
            <w:tcW w:w="1277" w:type="dxa"/>
            <w:tcMar>
              <w:left w:w="57" w:type="dxa"/>
              <w:right w:w="57" w:type="dxa"/>
            </w:tcMar>
          </w:tcPr>
          <w:p w14:paraId="3CC69642" w14:textId="77777777" w:rsidR="00107406" w:rsidRPr="00EE34BB" w:rsidRDefault="00107406" w:rsidP="00CB6C2A">
            <w:pPr>
              <w:rPr>
                <w:b/>
                <w:color w:val="000000" w:themeColor="text1"/>
              </w:rPr>
            </w:pPr>
            <w:r w:rsidRPr="00EE34BB">
              <w:rPr>
                <w:b/>
                <w:color w:val="000000" w:themeColor="text1"/>
              </w:rPr>
              <w:t>Ja/Nee</w:t>
            </w:r>
          </w:p>
        </w:tc>
        <w:tc>
          <w:tcPr>
            <w:tcW w:w="1277" w:type="dxa"/>
            <w:tcMar>
              <w:left w:w="57" w:type="dxa"/>
              <w:right w:w="57" w:type="dxa"/>
            </w:tcMar>
          </w:tcPr>
          <w:p w14:paraId="666FEA72" w14:textId="77777777" w:rsidR="00107406" w:rsidRPr="00EE34BB" w:rsidRDefault="00107406" w:rsidP="00CB6C2A">
            <w:pPr>
              <w:rPr>
                <w:rFonts w:cstheme="minorHAnsi"/>
                <w:b/>
              </w:rPr>
            </w:pPr>
            <w:r w:rsidRPr="00EE34BB">
              <w:rPr>
                <w:rFonts w:cstheme="minorHAnsi"/>
                <w:b/>
              </w:rPr>
              <w:t>Bijlage</w:t>
            </w:r>
          </w:p>
        </w:tc>
      </w:tr>
      <w:tr w:rsidR="00107406" w:rsidRPr="003A3630" w14:paraId="522CB461" w14:textId="77777777" w:rsidTr="1419C948">
        <w:trPr>
          <w:cantSplit/>
        </w:trPr>
        <w:tc>
          <w:tcPr>
            <w:tcW w:w="930" w:type="dxa"/>
            <w:tcMar>
              <w:left w:w="57" w:type="dxa"/>
              <w:right w:w="57" w:type="dxa"/>
            </w:tcMar>
          </w:tcPr>
          <w:p w14:paraId="57DD96D5" w14:textId="77777777" w:rsidR="00107406" w:rsidRPr="00F13968" w:rsidRDefault="00107406"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IF 1</w:t>
            </w:r>
          </w:p>
        </w:tc>
        <w:tc>
          <w:tcPr>
            <w:tcW w:w="1065" w:type="dxa"/>
            <w:tcMar>
              <w:left w:w="57" w:type="dxa"/>
              <w:right w:w="57" w:type="dxa"/>
            </w:tcMar>
          </w:tcPr>
          <w:p w14:paraId="20842175" w14:textId="77777777" w:rsidR="00107406" w:rsidRPr="00F13968" w:rsidRDefault="00107406"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E</w:t>
            </w:r>
          </w:p>
        </w:tc>
        <w:tc>
          <w:tcPr>
            <w:tcW w:w="4667" w:type="dxa"/>
            <w:gridSpan w:val="3"/>
            <w:tcMar>
              <w:left w:w="57" w:type="dxa"/>
              <w:right w:w="57" w:type="dxa"/>
            </w:tcMar>
          </w:tcPr>
          <w:p w14:paraId="04E49787" w14:textId="77777777" w:rsidR="00107406" w:rsidRPr="003A3630" w:rsidRDefault="00107406"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 xml:space="preserve">Uw applicatie dient zowel IPv4 als IPv6 te ondersteunen op het moment van levering. </w:t>
            </w:r>
          </w:p>
        </w:tc>
        <w:tc>
          <w:tcPr>
            <w:tcW w:w="1277" w:type="dxa"/>
            <w:tcMar>
              <w:left w:w="57" w:type="dxa"/>
              <w:right w:w="57" w:type="dxa"/>
            </w:tcMar>
          </w:tcPr>
          <w:p w14:paraId="779F8E76" w14:textId="77777777" w:rsidR="00107406" w:rsidRPr="00F13968" w:rsidRDefault="00107406" w:rsidP="709A3712">
            <w:pPr>
              <w:pStyle w:val="Normaalweb"/>
              <w:spacing w:before="0" w:beforeAutospacing="0" w:after="0" w:afterAutospacing="0" w:line="259" w:lineRule="auto"/>
              <w:rPr>
                <w:rFonts w:cs="Arial"/>
                <w:color w:val="000000" w:themeColor="text1"/>
                <w:sz w:val="20"/>
                <w:szCs w:val="20"/>
                <w:lang w:eastAsia="en-US"/>
              </w:rPr>
            </w:pPr>
          </w:p>
        </w:tc>
        <w:tc>
          <w:tcPr>
            <w:tcW w:w="1277" w:type="dxa"/>
            <w:tcMar>
              <w:left w:w="57" w:type="dxa"/>
              <w:right w:w="57" w:type="dxa"/>
            </w:tcMar>
          </w:tcPr>
          <w:p w14:paraId="7818863E" w14:textId="77777777" w:rsidR="00107406" w:rsidRPr="003A3630" w:rsidRDefault="00107406" w:rsidP="709A3712">
            <w:pPr>
              <w:pStyle w:val="Normaalweb"/>
              <w:spacing w:before="0" w:beforeAutospacing="0" w:after="0" w:afterAutospacing="0" w:line="259" w:lineRule="auto"/>
              <w:rPr>
                <w:rFonts w:cs="Arial"/>
                <w:color w:val="000000" w:themeColor="text1"/>
                <w:sz w:val="20"/>
                <w:szCs w:val="20"/>
                <w:lang w:eastAsia="en-US"/>
              </w:rPr>
            </w:pPr>
          </w:p>
        </w:tc>
      </w:tr>
      <w:tr w:rsidR="00107406" w:rsidRPr="003A3630" w14:paraId="1FAE109E" w14:textId="77777777" w:rsidTr="1419C948">
        <w:trPr>
          <w:cantSplit/>
        </w:trPr>
        <w:tc>
          <w:tcPr>
            <w:tcW w:w="930" w:type="dxa"/>
            <w:tcMar>
              <w:left w:w="57" w:type="dxa"/>
              <w:right w:w="57" w:type="dxa"/>
            </w:tcMar>
          </w:tcPr>
          <w:p w14:paraId="2E5CE4B4" w14:textId="77777777" w:rsidR="00107406" w:rsidRPr="00CC2093" w:rsidRDefault="00107406"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IF 2</w:t>
            </w:r>
          </w:p>
        </w:tc>
        <w:tc>
          <w:tcPr>
            <w:tcW w:w="1065" w:type="dxa"/>
            <w:tcMar>
              <w:left w:w="57" w:type="dxa"/>
              <w:right w:w="57" w:type="dxa"/>
            </w:tcMar>
          </w:tcPr>
          <w:p w14:paraId="3D15A484" w14:textId="77777777" w:rsidR="00107406" w:rsidRPr="00CC2093" w:rsidRDefault="00107406"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E</w:t>
            </w:r>
          </w:p>
        </w:tc>
        <w:tc>
          <w:tcPr>
            <w:tcW w:w="4667" w:type="dxa"/>
            <w:gridSpan w:val="3"/>
            <w:tcMar>
              <w:left w:w="57" w:type="dxa"/>
              <w:right w:w="57" w:type="dxa"/>
            </w:tcMar>
          </w:tcPr>
          <w:p w14:paraId="23DCA682" w14:textId="77777777" w:rsidR="00107406" w:rsidRPr="00CC2093" w:rsidRDefault="00107406" w:rsidP="69F8775E">
            <w:pPr>
              <w:pStyle w:val="Normaalweb"/>
              <w:spacing w:before="0" w:beforeAutospacing="0" w:after="0" w:afterAutospacing="0" w:line="259" w:lineRule="auto"/>
              <w:rPr>
                <w:rFonts w:cs="Arial"/>
                <w:color w:val="000000" w:themeColor="text1"/>
                <w:sz w:val="20"/>
                <w:szCs w:val="20"/>
                <w:lang w:eastAsia="en-US"/>
              </w:rPr>
            </w:pPr>
            <w:r w:rsidRPr="00B07697">
              <w:rPr>
                <w:rFonts w:cs="Arial"/>
                <w:color w:val="000000" w:themeColor="text1"/>
                <w:sz w:val="20"/>
                <w:szCs w:val="20"/>
                <w:lang w:eastAsia="en-US"/>
              </w:rPr>
              <w:t>Het uitgangspunt voor de werkplekomgeving is een virtuele werkplek met virtuele applicaties. (VDI, Windows 10)</w:t>
            </w:r>
            <w:r w:rsidR="35DA04E5" w:rsidRPr="00B07697">
              <w:rPr>
                <w:rFonts w:cs="Arial"/>
                <w:color w:val="000000" w:themeColor="text1"/>
                <w:sz w:val="20"/>
                <w:szCs w:val="20"/>
                <w:lang w:eastAsia="en-US"/>
              </w:rPr>
              <w:t>.</w:t>
            </w:r>
            <w:r w:rsidRPr="00B07697">
              <w:rPr>
                <w:rFonts w:cs="Arial"/>
                <w:color w:val="000000" w:themeColor="text1"/>
                <w:sz w:val="20"/>
                <w:szCs w:val="20"/>
                <w:lang w:eastAsia="en-US"/>
              </w:rPr>
              <w:t xml:space="preserve"> Deze werkplekken en applicaties draaien centraal in de serveromgeving. Hierdoor is er centraal beheer en zijn er geen lokale installaties</w:t>
            </w:r>
            <w:r w:rsidR="72E77648" w:rsidRPr="00B07697">
              <w:rPr>
                <w:rFonts w:cs="Arial"/>
                <w:color w:val="000000" w:themeColor="text1"/>
                <w:sz w:val="20"/>
                <w:szCs w:val="20"/>
                <w:lang w:eastAsia="en-US"/>
              </w:rPr>
              <w:t>.</w:t>
            </w:r>
          </w:p>
        </w:tc>
        <w:tc>
          <w:tcPr>
            <w:tcW w:w="1277" w:type="dxa"/>
            <w:tcMar>
              <w:left w:w="57" w:type="dxa"/>
              <w:right w:w="57" w:type="dxa"/>
            </w:tcMar>
          </w:tcPr>
          <w:p w14:paraId="44F69B9A" w14:textId="77777777" w:rsidR="00107406" w:rsidRPr="00F13968" w:rsidRDefault="00107406" w:rsidP="709A3712">
            <w:pPr>
              <w:pStyle w:val="Normaalweb"/>
              <w:spacing w:before="0" w:beforeAutospacing="0" w:after="0" w:afterAutospacing="0" w:line="259" w:lineRule="auto"/>
              <w:rPr>
                <w:rFonts w:cs="Arial"/>
                <w:color w:val="000000" w:themeColor="text1"/>
                <w:sz w:val="20"/>
                <w:szCs w:val="20"/>
                <w:lang w:eastAsia="en-US"/>
              </w:rPr>
            </w:pPr>
          </w:p>
        </w:tc>
        <w:tc>
          <w:tcPr>
            <w:tcW w:w="1277" w:type="dxa"/>
            <w:tcMar>
              <w:left w:w="57" w:type="dxa"/>
              <w:right w:w="57" w:type="dxa"/>
            </w:tcMar>
          </w:tcPr>
          <w:p w14:paraId="5F07D11E" w14:textId="77777777" w:rsidR="00107406" w:rsidRPr="003A3630" w:rsidRDefault="00107406" w:rsidP="709A3712">
            <w:pPr>
              <w:pStyle w:val="Normaalweb"/>
              <w:spacing w:before="0" w:beforeAutospacing="0" w:after="0" w:afterAutospacing="0" w:line="259" w:lineRule="auto"/>
              <w:rPr>
                <w:rFonts w:cs="Arial"/>
                <w:color w:val="000000" w:themeColor="text1"/>
                <w:sz w:val="20"/>
                <w:szCs w:val="20"/>
                <w:lang w:eastAsia="en-US"/>
              </w:rPr>
            </w:pPr>
          </w:p>
        </w:tc>
      </w:tr>
      <w:tr w:rsidR="00A06E55" w:rsidRPr="003A3630" w14:paraId="4F2CF202" w14:textId="77777777" w:rsidTr="1419C948">
        <w:trPr>
          <w:cantSplit/>
        </w:trPr>
        <w:tc>
          <w:tcPr>
            <w:tcW w:w="930" w:type="dxa"/>
            <w:tcMar>
              <w:left w:w="57" w:type="dxa"/>
              <w:right w:w="57" w:type="dxa"/>
            </w:tcMar>
          </w:tcPr>
          <w:p w14:paraId="2D849C26" w14:textId="77777777" w:rsidR="00A06E55" w:rsidRDefault="26CDB299"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IF 3</w:t>
            </w:r>
          </w:p>
        </w:tc>
        <w:tc>
          <w:tcPr>
            <w:tcW w:w="1065" w:type="dxa"/>
            <w:tcMar>
              <w:left w:w="57" w:type="dxa"/>
              <w:right w:w="57" w:type="dxa"/>
            </w:tcMar>
          </w:tcPr>
          <w:p w14:paraId="61922E90" w14:textId="77777777" w:rsidR="00A06E55" w:rsidRPr="00F13968" w:rsidRDefault="740C3B96"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E</w:t>
            </w:r>
          </w:p>
        </w:tc>
        <w:tc>
          <w:tcPr>
            <w:tcW w:w="4667" w:type="dxa"/>
            <w:gridSpan w:val="3"/>
            <w:tcMar>
              <w:left w:w="57" w:type="dxa"/>
              <w:right w:w="57" w:type="dxa"/>
            </w:tcMar>
          </w:tcPr>
          <w:p w14:paraId="50044510" w14:textId="77777777" w:rsidR="00A06E55" w:rsidRPr="00F13968" w:rsidRDefault="4CD645AA"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Uw oplossing dient minimaal te beschikken over een test- en productieomgeving</w:t>
            </w:r>
            <w:r w:rsidR="4D4998DB" w:rsidRPr="709A3712">
              <w:rPr>
                <w:rFonts w:cs="Arial"/>
                <w:color w:val="000000" w:themeColor="text1"/>
                <w:sz w:val="20"/>
                <w:szCs w:val="20"/>
                <w:lang w:eastAsia="en-US"/>
              </w:rPr>
              <w:t xml:space="preserve"> en indien gewenst </w:t>
            </w:r>
            <w:proofErr w:type="spellStart"/>
            <w:r w:rsidR="4D4998DB" w:rsidRPr="709A3712">
              <w:rPr>
                <w:rFonts w:cs="Arial"/>
                <w:color w:val="000000" w:themeColor="text1"/>
                <w:sz w:val="20"/>
                <w:szCs w:val="20"/>
                <w:lang w:eastAsia="en-US"/>
              </w:rPr>
              <w:t>uitbreidbaar</w:t>
            </w:r>
            <w:proofErr w:type="spellEnd"/>
            <w:r w:rsidR="4D4998DB" w:rsidRPr="709A3712">
              <w:rPr>
                <w:rFonts w:cs="Arial"/>
                <w:color w:val="000000" w:themeColor="text1"/>
                <w:sz w:val="20"/>
                <w:szCs w:val="20"/>
                <w:lang w:eastAsia="en-US"/>
              </w:rPr>
              <w:t xml:space="preserve"> te zijn met een acceptatie omgeving.</w:t>
            </w:r>
          </w:p>
        </w:tc>
        <w:tc>
          <w:tcPr>
            <w:tcW w:w="1277" w:type="dxa"/>
            <w:tcMar>
              <w:left w:w="57" w:type="dxa"/>
              <w:right w:w="57" w:type="dxa"/>
            </w:tcMar>
          </w:tcPr>
          <w:p w14:paraId="41508A3C" w14:textId="77777777" w:rsidR="00A06E55" w:rsidRPr="00F13968" w:rsidRDefault="00A06E55" w:rsidP="709A3712">
            <w:pPr>
              <w:pStyle w:val="Normaalweb"/>
              <w:spacing w:before="0" w:beforeAutospacing="0" w:after="0" w:afterAutospacing="0" w:line="259" w:lineRule="auto"/>
              <w:rPr>
                <w:rFonts w:cs="Arial"/>
                <w:color w:val="000000" w:themeColor="text1"/>
                <w:sz w:val="20"/>
                <w:szCs w:val="20"/>
                <w:lang w:eastAsia="en-US"/>
              </w:rPr>
            </w:pPr>
          </w:p>
        </w:tc>
        <w:tc>
          <w:tcPr>
            <w:tcW w:w="1277" w:type="dxa"/>
            <w:tcMar>
              <w:left w:w="57" w:type="dxa"/>
              <w:right w:w="57" w:type="dxa"/>
            </w:tcMar>
          </w:tcPr>
          <w:p w14:paraId="43D6B1D6" w14:textId="77777777" w:rsidR="00A06E55" w:rsidRPr="003A3630" w:rsidRDefault="00A06E55" w:rsidP="709A3712">
            <w:pPr>
              <w:pStyle w:val="Normaalweb"/>
              <w:spacing w:before="0" w:beforeAutospacing="0" w:after="0" w:afterAutospacing="0" w:line="259" w:lineRule="auto"/>
              <w:rPr>
                <w:rFonts w:cs="Arial"/>
                <w:color w:val="000000" w:themeColor="text1"/>
                <w:sz w:val="20"/>
                <w:szCs w:val="20"/>
                <w:lang w:eastAsia="en-US"/>
              </w:rPr>
            </w:pPr>
          </w:p>
        </w:tc>
      </w:tr>
      <w:tr w:rsidR="00107406" w:rsidRPr="003A3630" w14:paraId="652795CA" w14:textId="77777777" w:rsidTr="1419C948">
        <w:trPr>
          <w:cantSplit/>
        </w:trPr>
        <w:tc>
          <w:tcPr>
            <w:tcW w:w="930" w:type="dxa"/>
            <w:tcMar>
              <w:left w:w="57" w:type="dxa"/>
              <w:right w:w="57" w:type="dxa"/>
            </w:tcMar>
          </w:tcPr>
          <w:p w14:paraId="00DF2C20" w14:textId="77777777" w:rsidR="00107406" w:rsidRPr="00F13968" w:rsidRDefault="00107406"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IF 4</w:t>
            </w:r>
          </w:p>
        </w:tc>
        <w:tc>
          <w:tcPr>
            <w:tcW w:w="1065" w:type="dxa"/>
            <w:tcMar>
              <w:left w:w="57" w:type="dxa"/>
              <w:right w:w="57" w:type="dxa"/>
            </w:tcMar>
          </w:tcPr>
          <w:p w14:paraId="51A913D3" w14:textId="77777777" w:rsidR="00107406" w:rsidRPr="00F13968" w:rsidRDefault="00107406"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E</w:t>
            </w:r>
          </w:p>
        </w:tc>
        <w:tc>
          <w:tcPr>
            <w:tcW w:w="4667" w:type="dxa"/>
            <w:gridSpan w:val="3"/>
            <w:tcMar>
              <w:left w:w="57" w:type="dxa"/>
              <w:right w:w="57" w:type="dxa"/>
            </w:tcMar>
          </w:tcPr>
          <w:p w14:paraId="625027EA" w14:textId="77777777" w:rsidR="00107406" w:rsidRPr="00B07697" w:rsidRDefault="00107406" w:rsidP="69F8775E">
            <w:pPr>
              <w:pStyle w:val="Normaalweb"/>
              <w:spacing w:before="0" w:beforeAutospacing="0" w:after="0" w:afterAutospacing="0" w:line="259" w:lineRule="auto"/>
              <w:rPr>
                <w:rFonts w:cs="Arial"/>
                <w:color w:val="000000" w:themeColor="text1"/>
                <w:sz w:val="20"/>
                <w:szCs w:val="20"/>
                <w:lang w:eastAsia="en-US"/>
              </w:rPr>
            </w:pPr>
            <w:r w:rsidRPr="00B07697">
              <w:rPr>
                <w:rFonts w:cs="Arial"/>
                <w:color w:val="000000" w:themeColor="text1"/>
                <w:sz w:val="20"/>
                <w:szCs w:val="20"/>
                <w:lang w:eastAsia="en-US"/>
              </w:rPr>
              <w:t>Uw applicatie(s) dien(t)(en) als cliënt Windows 10 en indien nodig (server side) Windows server 2019 en hoger te ondersteunen. Lagere versies tot 2016 kunnen na overleg tot uiterlijk 31-12-2021 geaccepteerd worden.</w:t>
            </w:r>
          </w:p>
        </w:tc>
        <w:tc>
          <w:tcPr>
            <w:tcW w:w="1277" w:type="dxa"/>
            <w:tcMar>
              <w:left w:w="57" w:type="dxa"/>
              <w:right w:w="57" w:type="dxa"/>
            </w:tcMar>
          </w:tcPr>
          <w:p w14:paraId="17DBC151" w14:textId="77777777" w:rsidR="00107406" w:rsidRPr="00F13968" w:rsidRDefault="00107406" w:rsidP="709A3712">
            <w:pPr>
              <w:pStyle w:val="Normaalweb"/>
              <w:spacing w:before="0" w:beforeAutospacing="0" w:after="0" w:afterAutospacing="0" w:line="259" w:lineRule="auto"/>
              <w:rPr>
                <w:rFonts w:cs="Arial"/>
                <w:color w:val="000000" w:themeColor="text1"/>
                <w:sz w:val="20"/>
                <w:szCs w:val="20"/>
                <w:lang w:eastAsia="en-US"/>
              </w:rPr>
            </w:pPr>
          </w:p>
        </w:tc>
        <w:tc>
          <w:tcPr>
            <w:tcW w:w="1277" w:type="dxa"/>
            <w:tcMar>
              <w:left w:w="57" w:type="dxa"/>
              <w:right w:w="57" w:type="dxa"/>
            </w:tcMar>
          </w:tcPr>
          <w:p w14:paraId="6F8BD81B" w14:textId="77777777" w:rsidR="00107406" w:rsidRPr="003A3630" w:rsidRDefault="00107406" w:rsidP="709A3712">
            <w:pPr>
              <w:pStyle w:val="Normaalweb"/>
              <w:spacing w:before="0" w:beforeAutospacing="0" w:after="0" w:afterAutospacing="0" w:line="259" w:lineRule="auto"/>
              <w:rPr>
                <w:rFonts w:cs="Arial"/>
                <w:color w:val="000000" w:themeColor="text1"/>
                <w:sz w:val="20"/>
                <w:szCs w:val="20"/>
                <w:lang w:eastAsia="en-US"/>
              </w:rPr>
            </w:pPr>
          </w:p>
        </w:tc>
      </w:tr>
      <w:tr w:rsidR="00107406" w:rsidRPr="003A3630" w14:paraId="3933CA87" w14:textId="77777777" w:rsidTr="1419C948">
        <w:trPr>
          <w:cantSplit/>
        </w:trPr>
        <w:tc>
          <w:tcPr>
            <w:tcW w:w="930" w:type="dxa"/>
            <w:tcMar>
              <w:left w:w="57" w:type="dxa"/>
              <w:right w:w="57" w:type="dxa"/>
            </w:tcMar>
          </w:tcPr>
          <w:p w14:paraId="6564DA46" w14:textId="77777777" w:rsidR="00107406" w:rsidRPr="00F13968" w:rsidRDefault="00107406"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IF 5</w:t>
            </w:r>
          </w:p>
        </w:tc>
        <w:tc>
          <w:tcPr>
            <w:tcW w:w="1065" w:type="dxa"/>
            <w:tcMar>
              <w:left w:w="57" w:type="dxa"/>
              <w:right w:w="57" w:type="dxa"/>
            </w:tcMar>
          </w:tcPr>
          <w:p w14:paraId="337280E0" w14:textId="77777777" w:rsidR="00107406" w:rsidRPr="00F13968" w:rsidRDefault="00107406"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E</w:t>
            </w:r>
          </w:p>
        </w:tc>
        <w:tc>
          <w:tcPr>
            <w:tcW w:w="4667" w:type="dxa"/>
            <w:gridSpan w:val="3"/>
            <w:tcMar>
              <w:left w:w="57" w:type="dxa"/>
              <w:right w:w="57" w:type="dxa"/>
            </w:tcMar>
          </w:tcPr>
          <w:p w14:paraId="7D512D7A" w14:textId="77777777" w:rsidR="00107406" w:rsidRPr="00B07697" w:rsidRDefault="7141EC72" w:rsidP="69F8775E">
            <w:pPr>
              <w:pStyle w:val="Normaalweb"/>
              <w:spacing w:before="0" w:beforeAutospacing="0" w:after="0" w:afterAutospacing="0" w:line="259" w:lineRule="auto"/>
              <w:rPr>
                <w:rFonts w:cs="Arial"/>
                <w:color w:val="000000" w:themeColor="text1"/>
                <w:sz w:val="20"/>
                <w:szCs w:val="20"/>
                <w:lang w:eastAsia="en-US"/>
              </w:rPr>
            </w:pPr>
            <w:r w:rsidRPr="00B07697">
              <w:rPr>
                <w:rFonts w:cs="Arial"/>
                <w:color w:val="000000" w:themeColor="text1"/>
                <w:sz w:val="20"/>
                <w:szCs w:val="20"/>
                <w:lang w:eastAsia="en-US"/>
              </w:rPr>
              <w:t xml:space="preserve">Indien on </w:t>
            </w:r>
            <w:proofErr w:type="spellStart"/>
            <w:r w:rsidRPr="00B07697">
              <w:rPr>
                <w:rFonts w:cs="Arial"/>
                <w:color w:val="000000" w:themeColor="text1"/>
                <w:sz w:val="20"/>
                <w:szCs w:val="20"/>
                <w:lang w:eastAsia="en-US"/>
              </w:rPr>
              <w:t>premise</w:t>
            </w:r>
            <w:proofErr w:type="spellEnd"/>
            <w:r w:rsidRPr="00B07697">
              <w:rPr>
                <w:rFonts w:cs="Arial"/>
                <w:color w:val="000000" w:themeColor="text1"/>
                <w:sz w:val="20"/>
                <w:szCs w:val="20"/>
                <w:lang w:eastAsia="en-US"/>
              </w:rPr>
              <w:t>: u</w:t>
            </w:r>
            <w:r w:rsidR="00107406" w:rsidRPr="00B07697">
              <w:rPr>
                <w:rFonts w:cs="Arial"/>
                <w:color w:val="000000" w:themeColor="text1"/>
                <w:sz w:val="20"/>
                <w:szCs w:val="20"/>
                <w:lang w:eastAsia="en-US"/>
              </w:rPr>
              <w:t xml:space="preserve">w applicatie(s) dien(t)(en) </w:t>
            </w:r>
            <w:r w:rsidR="0F75EB1E" w:rsidRPr="00B07697">
              <w:rPr>
                <w:rFonts w:cs="Arial"/>
                <w:color w:val="000000" w:themeColor="text1"/>
                <w:sz w:val="20"/>
                <w:szCs w:val="20"/>
                <w:lang w:eastAsia="en-US"/>
              </w:rPr>
              <w:t>een van</w:t>
            </w:r>
            <w:r w:rsidR="00107406" w:rsidRPr="00B07697">
              <w:rPr>
                <w:rFonts w:cs="Arial"/>
                <w:color w:val="000000" w:themeColor="text1"/>
                <w:sz w:val="20"/>
                <w:szCs w:val="20"/>
                <w:lang w:eastAsia="en-US"/>
              </w:rPr>
              <w:t xml:space="preserve"> de onderstaande databasesystemen te ondersteunen:</w:t>
            </w:r>
          </w:p>
          <w:p w14:paraId="5B259B65" w14:textId="77777777" w:rsidR="00107406" w:rsidRPr="00F13968" w:rsidRDefault="00107406" w:rsidP="69F8775E">
            <w:pPr>
              <w:pStyle w:val="Normaalweb"/>
              <w:spacing w:before="0" w:beforeAutospacing="0" w:after="0" w:afterAutospacing="0" w:line="259" w:lineRule="auto"/>
              <w:rPr>
                <w:rFonts w:cs="Arial"/>
                <w:color w:val="000000" w:themeColor="text1"/>
                <w:sz w:val="20"/>
                <w:szCs w:val="20"/>
                <w:lang w:eastAsia="en-US"/>
              </w:rPr>
            </w:pPr>
            <w:r w:rsidRPr="00B07697">
              <w:rPr>
                <w:rFonts w:cs="Arial"/>
                <w:color w:val="000000" w:themeColor="text1"/>
                <w:sz w:val="20"/>
                <w:szCs w:val="20"/>
                <w:lang w:eastAsia="en-US"/>
              </w:rPr>
              <w:t xml:space="preserve">Oracle </w:t>
            </w:r>
            <w:r w:rsidR="009F7AC5">
              <w:rPr>
                <w:rFonts w:cs="Arial"/>
                <w:color w:val="000000" w:themeColor="text1"/>
                <w:sz w:val="20"/>
                <w:szCs w:val="20"/>
                <w:lang w:eastAsia="en-US"/>
              </w:rPr>
              <w:t>&gt;=</w:t>
            </w:r>
            <w:r w:rsidRPr="00B07697">
              <w:rPr>
                <w:rFonts w:cs="Arial"/>
                <w:color w:val="000000" w:themeColor="text1"/>
                <w:sz w:val="20"/>
                <w:szCs w:val="20"/>
                <w:lang w:eastAsia="en-US"/>
              </w:rPr>
              <w:t>12 en Microsoft SQL 2016 of nieuwer</w:t>
            </w:r>
            <w:r w:rsidR="417C6113" w:rsidRPr="00B07697">
              <w:rPr>
                <w:rFonts w:cs="Arial"/>
                <w:color w:val="000000" w:themeColor="text1"/>
                <w:sz w:val="20"/>
                <w:szCs w:val="20"/>
                <w:lang w:eastAsia="en-US"/>
              </w:rPr>
              <w:t>.</w:t>
            </w:r>
          </w:p>
        </w:tc>
        <w:tc>
          <w:tcPr>
            <w:tcW w:w="1277" w:type="dxa"/>
            <w:tcMar>
              <w:left w:w="57" w:type="dxa"/>
              <w:right w:w="57" w:type="dxa"/>
            </w:tcMar>
          </w:tcPr>
          <w:p w14:paraId="2613E9C1" w14:textId="77777777" w:rsidR="00107406" w:rsidRPr="00F13968" w:rsidRDefault="00107406" w:rsidP="709A3712">
            <w:pPr>
              <w:pStyle w:val="Normaalweb"/>
              <w:spacing w:before="0" w:beforeAutospacing="0" w:after="0" w:afterAutospacing="0" w:line="259" w:lineRule="auto"/>
              <w:rPr>
                <w:rFonts w:cs="Arial"/>
                <w:color w:val="000000" w:themeColor="text1"/>
                <w:sz w:val="20"/>
                <w:szCs w:val="20"/>
                <w:lang w:eastAsia="en-US"/>
              </w:rPr>
            </w:pPr>
          </w:p>
        </w:tc>
        <w:tc>
          <w:tcPr>
            <w:tcW w:w="1277" w:type="dxa"/>
            <w:tcMar>
              <w:left w:w="57" w:type="dxa"/>
              <w:right w:w="57" w:type="dxa"/>
            </w:tcMar>
          </w:tcPr>
          <w:p w14:paraId="1037B8A3" w14:textId="77777777" w:rsidR="00107406" w:rsidRPr="003A3630" w:rsidRDefault="00107406" w:rsidP="709A3712">
            <w:pPr>
              <w:pStyle w:val="Normaalweb"/>
              <w:spacing w:before="0" w:beforeAutospacing="0" w:after="0" w:afterAutospacing="0" w:line="259" w:lineRule="auto"/>
              <w:rPr>
                <w:rFonts w:cs="Arial"/>
                <w:color w:val="000000" w:themeColor="text1"/>
                <w:sz w:val="20"/>
                <w:szCs w:val="20"/>
                <w:lang w:eastAsia="en-US"/>
              </w:rPr>
            </w:pPr>
          </w:p>
        </w:tc>
      </w:tr>
      <w:tr w:rsidR="00107406" w:rsidRPr="003A3630" w14:paraId="735ED8DF" w14:textId="77777777" w:rsidTr="1419C948">
        <w:trPr>
          <w:cantSplit/>
        </w:trPr>
        <w:tc>
          <w:tcPr>
            <w:tcW w:w="930" w:type="dxa"/>
            <w:tcMar>
              <w:left w:w="57" w:type="dxa"/>
              <w:right w:w="57" w:type="dxa"/>
            </w:tcMar>
          </w:tcPr>
          <w:p w14:paraId="7B0C0CC0" w14:textId="77777777" w:rsidR="00107406" w:rsidRPr="003D5F4D" w:rsidRDefault="00107406"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IF 6</w:t>
            </w:r>
          </w:p>
        </w:tc>
        <w:tc>
          <w:tcPr>
            <w:tcW w:w="1065" w:type="dxa"/>
            <w:tcMar>
              <w:left w:w="57" w:type="dxa"/>
              <w:right w:w="57" w:type="dxa"/>
            </w:tcMar>
          </w:tcPr>
          <w:p w14:paraId="5EC87E04" w14:textId="77777777" w:rsidR="00107406" w:rsidRPr="003D5F4D" w:rsidRDefault="00107406"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E</w:t>
            </w:r>
          </w:p>
        </w:tc>
        <w:tc>
          <w:tcPr>
            <w:tcW w:w="4667" w:type="dxa"/>
            <w:gridSpan w:val="3"/>
            <w:tcMar>
              <w:left w:w="57" w:type="dxa"/>
              <w:right w:w="57" w:type="dxa"/>
            </w:tcMar>
          </w:tcPr>
          <w:p w14:paraId="0AD7C8D1" w14:textId="77777777" w:rsidR="00BD3CB5" w:rsidRPr="003D5F4D" w:rsidRDefault="00107406"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 xml:space="preserve">De data die met behulp van uw applicatie(s) wordt beheerd, ondersteunt het </w:t>
            </w:r>
            <w:proofErr w:type="spellStart"/>
            <w:r w:rsidR="617176BD" w:rsidRPr="709A3712">
              <w:rPr>
                <w:rFonts w:cs="Arial"/>
                <w:color w:val="000000" w:themeColor="text1"/>
                <w:sz w:val="20"/>
                <w:szCs w:val="20"/>
                <w:lang w:eastAsia="en-US"/>
              </w:rPr>
              <w:t>rollback</w:t>
            </w:r>
            <w:proofErr w:type="spellEnd"/>
            <w:r w:rsidR="617176BD" w:rsidRPr="709A3712">
              <w:rPr>
                <w:rFonts w:cs="Arial"/>
                <w:color w:val="000000" w:themeColor="text1"/>
                <w:sz w:val="20"/>
                <w:szCs w:val="20"/>
                <w:lang w:eastAsia="en-US"/>
              </w:rPr>
              <w:t xml:space="preserve"> mechanisme van de</w:t>
            </w:r>
            <w:r w:rsidRPr="709A3712">
              <w:rPr>
                <w:rFonts w:cs="Arial"/>
                <w:color w:val="000000" w:themeColor="text1"/>
                <w:sz w:val="20"/>
                <w:szCs w:val="20"/>
                <w:lang w:eastAsia="en-US"/>
              </w:rPr>
              <w:t xml:space="preserve"> databaseserver.</w:t>
            </w:r>
            <w:r w:rsidR="617176BD" w:rsidRPr="709A3712">
              <w:rPr>
                <w:rFonts w:cs="Arial"/>
                <w:color w:val="000000" w:themeColor="text1"/>
                <w:sz w:val="20"/>
                <w:szCs w:val="20"/>
                <w:lang w:eastAsia="en-US"/>
              </w:rPr>
              <w:t xml:space="preserve"> </w:t>
            </w:r>
          </w:p>
        </w:tc>
        <w:tc>
          <w:tcPr>
            <w:tcW w:w="1277" w:type="dxa"/>
            <w:tcMar>
              <w:left w:w="57" w:type="dxa"/>
              <w:right w:w="57" w:type="dxa"/>
            </w:tcMar>
          </w:tcPr>
          <w:p w14:paraId="687C6DE0" w14:textId="77777777" w:rsidR="00107406" w:rsidRPr="00F13968" w:rsidRDefault="00107406" w:rsidP="709A3712">
            <w:pPr>
              <w:pStyle w:val="Normaalweb"/>
              <w:spacing w:before="0" w:beforeAutospacing="0" w:after="0" w:afterAutospacing="0" w:line="259" w:lineRule="auto"/>
              <w:rPr>
                <w:rFonts w:cs="Arial"/>
                <w:color w:val="000000" w:themeColor="text1"/>
                <w:sz w:val="20"/>
                <w:szCs w:val="20"/>
                <w:lang w:eastAsia="en-US"/>
              </w:rPr>
            </w:pPr>
          </w:p>
        </w:tc>
        <w:tc>
          <w:tcPr>
            <w:tcW w:w="1277" w:type="dxa"/>
            <w:tcMar>
              <w:left w:w="57" w:type="dxa"/>
              <w:right w:w="57" w:type="dxa"/>
            </w:tcMar>
          </w:tcPr>
          <w:p w14:paraId="5B2F9378" w14:textId="77777777" w:rsidR="00107406" w:rsidRPr="003A3630" w:rsidRDefault="00107406" w:rsidP="709A3712">
            <w:pPr>
              <w:pStyle w:val="Normaalweb"/>
              <w:spacing w:before="0" w:beforeAutospacing="0" w:after="0" w:afterAutospacing="0" w:line="259" w:lineRule="auto"/>
              <w:rPr>
                <w:rFonts w:cs="Arial"/>
                <w:color w:val="000000" w:themeColor="text1"/>
                <w:sz w:val="20"/>
                <w:szCs w:val="20"/>
                <w:lang w:eastAsia="en-US"/>
              </w:rPr>
            </w:pPr>
          </w:p>
        </w:tc>
      </w:tr>
      <w:tr w:rsidR="00FA6E71" w:rsidRPr="003A3630" w14:paraId="4B796800" w14:textId="77777777" w:rsidTr="1419C948">
        <w:tc>
          <w:tcPr>
            <w:tcW w:w="930" w:type="dxa"/>
          </w:tcPr>
          <w:p w14:paraId="297AC4F8" w14:textId="77777777" w:rsidR="00FA6E71" w:rsidRPr="00F13968" w:rsidRDefault="22589500"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 xml:space="preserve">IF </w:t>
            </w:r>
            <w:r w:rsidR="0EF5849D" w:rsidRPr="709A3712">
              <w:rPr>
                <w:rFonts w:cs="Arial"/>
                <w:color w:val="000000" w:themeColor="text1"/>
                <w:sz w:val="20"/>
                <w:szCs w:val="20"/>
                <w:lang w:eastAsia="en-US"/>
              </w:rPr>
              <w:t>7</w:t>
            </w:r>
          </w:p>
        </w:tc>
        <w:tc>
          <w:tcPr>
            <w:tcW w:w="1065" w:type="dxa"/>
          </w:tcPr>
          <w:p w14:paraId="6C1B0448" w14:textId="77777777" w:rsidR="00FA6E71" w:rsidRPr="00F13968" w:rsidRDefault="075282DC"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V</w:t>
            </w:r>
          </w:p>
        </w:tc>
        <w:tc>
          <w:tcPr>
            <w:tcW w:w="4667" w:type="dxa"/>
            <w:gridSpan w:val="3"/>
          </w:tcPr>
          <w:p w14:paraId="4941B5CB" w14:textId="77777777" w:rsidR="00FA6E71" w:rsidRPr="003A3630" w:rsidRDefault="1089A81C"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 xml:space="preserve">Indien </w:t>
            </w:r>
            <w:r w:rsidR="18694D80" w:rsidRPr="709A3712">
              <w:rPr>
                <w:rFonts w:cs="Arial"/>
                <w:color w:val="000000" w:themeColor="text1"/>
                <w:sz w:val="20"/>
                <w:szCs w:val="20"/>
                <w:lang w:eastAsia="en-US"/>
              </w:rPr>
              <w:t>S</w:t>
            </w:r>
            <w:r w:rsidR="182BEB1B" w:rsidRPr="709A3712">
              <w:rPr>
                <w:rFonts w:cs="Arial"/>
                <w:color w:val="000000" w:themeColor="text1"/>
                <w:sz w:val="20"/>
                <w:szCs w:val="20"/>
                <w:lang w:eastAsia="en-US"/>
              </w:rPr>
              <w:t>AAS</w:t>
            </w:r>
            <w:r w:rsidRPr="709A3712">
              <w:rPr>
                <w:rFonts w:cs="Arial"/>
                <w:color w:val="000000" w:themeColor="text1"/>
                <w:sz w:val="20"/>
                <w:szCs w:val="20"/>
                <w:lang w:eastAsia="en-US"/>
              </w:rPr>
              <w:t>:</w:t>
            </w:r>
            <w:r w:rsidR="30E61E82" w:rsidRPr="709A3712">
              <w:rPr>
                <w:rFonts w:cs="Arial"/>
                <w:color w:val="000000" w:themeColor="text1"/>
                <w:sz w:val="20"/>
                <w:szCs w:val="20"/>
                <w:lang w:eastAsia="en-US"/>
              </w:rPr>
              <w:t xml:space="preserve"> </w:t>
            </w:r>
            <w:r w:rsidRPr="709A3712">
              <w:rPr>
                <w:rFonts w:cs="Arial"/>
                <w:color w:val="000000" w:themeColor="text1"/>
                <w:sz w:val="20"/>
                <w:szCs w:val="20"/>
                <w:lang w:eastAsia="en-US"/>
              </w:rPr>
              <w:t xml:space="preserve">Wat is uw definitie van die beschikbaarheid? </w:t>
            </w:r>
            <w:r w:rsidR="0A75F6EB" w:rsidRPr="709A3712">
              <w:rPr>
                <w:rFonts w:cs="Arial"/>
                <w:color w:val="000000" w:themeColor="text1"/>
                <w:sz w:val="20"/>
                <w:szCs w:val="20"/>
                <w:lang w:eastAsia="en-US"/>
              </w:rPr>
              <w:t xml:space="preserve">Welke beschikbaarheid wordt er door u gegarandeerd en </w:t>
            </w:r>
            <w:r w:rsidR="30E61E82" w:rsidRPr="709A3712">
              <w:rPr>
                <w:rFonts w:cs="Arial"/>
                <w:color w:val="000000" w:themeColor="text1"/>
                <w:sz w:val="20"/>
                <w:szCs w:val="20"/>
                <w:lang w:eastAsia="en-US"/>
              </w:rPr>
              <w:t>hoe waarborgt u dit?</w:t>
            </w:r>
          </w:p>
        </w:tc>
        <w:tc>
          <w:tcPr>
            <w:tcW w:w="1277" w:type="dxa"/>
          </w:tcPr>
          <w:p w14:paraId="58E6DD4E" w14:textId="77777777" w:rsidR="00FA6E71" w:rsidRPr="00F13968" w:rsidRDefault="00FA6E71" w:rsidP="709A3712">
            <w:pPr>
              <w:pStyle w:val="Normaalweb"/>
              <w:spacing w:before="0" w:beforeAutospacing="0" w:after="0" w:afterAutospacing="0" w:line="259" w:lineRule="auto"/>
              <w:rPr>
                <w:rFonts w:cs="Arial"/>
                <w:color w:val="000000" w:themeColor="text1"/>
                <w:sz w:val="20"/>
                <w:szCs w:val="20"/>
                <w:lang w:eastAsia="en-US"/>
              </w:rPr>
            </w:pPr>
          </w:p>
        </w:tc>
        <w:tc>
          <w:tcPr>
            <w:tcW w:w="1277" w:type="dxa"/>
          </w:tcPr>
          <w:p w14:paraId="1AB22612" w14:textId="77777777" w:rsidR="00FA6E71" w:rsidRPr="003A3630" w:rsidRDefault="67DD31FE"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Maximaal ½ A4</w:t>
            </w:r>
          </w:p>
        </w:tc>
      </w:tr>
      <w:tr w:rsidR="00FA6E71" w:rsidRPr="003A3630" w14:paraId="2EFF4E27" w14:textId="77777777" w:rsidTr="1419C948">
        <w:tc>
          <w:tcPr>
            <w:tcW w:w="930" w:type="dxa"/>
          </w:tcPr>
          <w:p w14:paraId="4E217F07" w14:textId="77777777" w:rsidR="00FA6E71" w:rsidRPr="00F13968" w:rsidRDefault="0EF5849D"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IF 8</w:t>
            </w:r>
          </w:p>
        </w:tc>
        <w:tc>
          <w:tcPr>
            <w:tcW w:w="1065" w:type="dxa"/>
          </w:tcPr>
          <w:p w14:paraId="68230DE2" w14:textId="77777777" w:rsidR="00FA6E71" w:rsidRPr="00F13968" w:rsidRDefault="013CE279"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V</w:t>
            </w:r>
          </w:p>
        </w:tc>
        <w:tc>
          <w:tcPr>
            <w:tcW w:w="4667" w:type="dxa"/>
            <w:gridSpan w:val="3"/>
          </w:tcPr>
          <w:p w14:paraId="6BD2E3D3" w14:textId="77777777" w:rsidR="00FA6E71" w:rsidRPr="00F13968" w:rsidRDefault="1089A81C"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 xml:space="preserve">Indien </w:t>
            </w:r>
            <w:r w:rsidR="6FFD2E1F" w:rsidRPr="709A3712">
              <w:rPr>
                <w:rFonts w:cs="Arial"/>
                <w:color w:val="000000" w:themeColor="text1"/>
                <w:sz w:val="20"/>
                <w:szCs w:val="20"/>
                <w:lang w:eastAsia="en-US"/>
              </w:rPr>
              <w:t>S</w:t>
            </w:r>
            <w:r w:rsidR="603F3F94" w:rsidRPr="709A3712">
              <w:rPr>
                <w:rFonts w:cs="Arial"/>
                <w:color w:val="000000" w:themeColor="text1"/>
                <w:sz w:val="20"/>
                <w:szCs w:val="20"/>
                <w:lang w:eastAsia="en-US"/>
              </w:rPr>
              <w:t>AAS</w:t>
            </w:r>
            <w:r w:rsidRPr="709A3712">
              <w:rPr>
                <w:rFonts w:cs="Arial"/>
                <w:color w:val="000000" w:themeColor="text1"/>
                <w:sz w:val="20"/>
                <w:szCs w:val="20"/>
                <w:lang w:eastAsia="en-US"/>
              </w:rPr>
              <w:t>:</w:t>
            </w:r>
            <w:r w:rsidR="31B69258" w:rsidRPr="709A3712">
              <w:rPr>
                <w:rFonts w:cs="Arial"/>
                <w:color w:val="000000" w:themeColor="text1"/>
                <w:sz w:val="20"/>
                <w:szCs w:val="20"/>
                <w:lang w:eastAsia="en-US"/>
              </w:rPr>
              <w:t xml:space="preserve"> </w:t>
            </w:r>
            <w:r w:rsidR="0A75F6EB" w:rsidRPr="709A3712">
              <w:rPr>
                <w:rFonts w:cs="Arial"/>
                <w:color w:val="000000" w:themeColor="text1"/>
                <w:sz w:val="20"/>
                <w:szCs w:val="20"/>
                <w:lang w:eastAsia="en-US"/>
              </w:rPr>
              <w:t xml:space="preserve">Wat is de performance en beschikbaarheid van uw applicatie wanneer men gegevens met behulp van rapportagetools opvraagt. </w:t>
            </w:r>
          </w:p>
        </w:tc>
        <w:tc>
          <w:tcPr>
            <w:tcW w:w="1277" w:type="dxa"/>
          </w:tcPr>
          <w:p w14:paraId="7D3BEE8F" w14:textId="77777777" w:rsidR="00FA6E71" w:rsidRPr="00F13968" w:rsidRDefault="00FA6E71" w:rsidP="709A3712">
            <w:pPr>
              <w:pStyle w:val="Normaalweb"/>
              <w:spacing w:before="0" w:beforeAutospacing="0" w:after="0" w:afterAutospacing="0" w:line="259" w:lineRule="auto"/>
              <w:rPr>
                <w:rFonts w:cs="Arial"/>
                <w:color w:val="000000" w:themeColor="text1"/>
                <w:sz w:val="20"/>
                <w:szCs w:val="20"/>
                <w:lang w:eastAsia="en-US"/>
              </w:rPr>
            </w:pPr>
          </w:p>
        </w:tc>
        <w:tc>
          <w:tcPr>
            <w:tcW w:w="1277" w:type="dxa"/>
          </w:tcPr>
          <w:p w14:paraId="5D93ACAB" w14:textId="77777777" w:rsidR="00FA6E71" w:rsidRPr="003A3630" w:rsidRDefault="013CE279"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Maximaal ½ A4</w:t>
            </w:r>
          </w:p>
        </w:tc>
      </w:tr>
      <w:tr w:rsidR="0000297F" w:rsidRPr="003A3630" w14:paraId="065D2A84" w14:textId="77777777" w:rsidTr="1419C948">
        <w:tc>
          <w:tcPr>
            <w:tcW w:w="930" w:type="dxa"/>
          </w:tcPr>
          <w:p w14:paraId="35F363AD" w14:textId="77777777" w:rsidR="0000297F" w:rsidRDefault="4DC43CDA"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IF 9</w:t>
            </w:r>
          </w:p>
        </w:tc>
        <w:tc>
          <w:tcPr>
            <w:tcW w:w="1065" w:type="dxa"/>
          </w:tcPr>
          <w:p w14:paraId="3315EB00" w14:textId="77777777" w:rsidR="0000297F" w:rsidRDefault="4DC43CDA"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E</w:t>
            </w:r>
          </w:p>
        </w:tc>
        <w:tc>
          <w:tcPr>
            <w:tcW w:w="4667" w:type="dxa"/>
            <w:gridSpan w:val="3"/>
          </w:tcPr>
          <w:p w14:paraId="7CEB7152" w14:textId="77777777" w:rsidR="0000297F" w:rsidRDefault="1089A81C"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 xml:space="preserve">Indien </w:t>
            </w:r>
            <w:r w:rsidR="0AEB6753" w:rsidRPr="709A3712">
              <w:rPr>
                <w:rFonts w:cs="Arial"/>
                <w:color w:val="000000" w:themeColor="text1"/>
                <w:sz w:val="20"/>
                <w:szCs w:val="20"/>
                <w:lang w:eastAsia="en-US"/>
              </w:rPr>
              <w:t>S</w:t>
            </w:r>
            <w:r w:rsidR="6B9CCB95" w:rsidRPr="709A3712">
              <w:rPr>
                <w:rFonts w:cs="Arial"/>
                <w:color w:val="000000" w:themeColor="text1"/>
                <w:sz w:val="20"/>
                <w:szCs w:val="20"/>
                <w:lang w:eastAsia="en-US"/>
              </w:rPr>
              <w:t>AAS</w:t>
            </w:r>
            <w:r w:rsidRPr="709A3712">
              <w:rPr>
                <w:rFonts w:cs="Arial"/>
                <w:color w:val="000000" w:themeColor="text1"/>
                <w:sz w:val="20"/>
                <w:szCs w:val="20"/>
                <w:lang w:eastAsia="en-US"/>
              </w:rPr>
              <w:t xml:space="preserve">: </w:t>
            </w:r>
            <w:r w:rsidR="075CA005" w:rsidRPr="709A3712">
              <w:rPr>
                <w:rFonts w:cs="Arial"/>
                <w:color w:val="000000" w:themeColor="text1"/>
                <w:sz w:val="20"/>
                <w:szCs w:val="20"/>
                <w:lang w:eastAsia="en-US"/>
              </w:rPr>
              <w:t xml:space="preserve">De door u gekozen en geïmplementeerde opzet dient, rekening houdend met de beschikbare gemeente Land van Cuijk infrastructuur (servers), aan onderstaande performance-eisen te voldoen. </w:t>
            </w:r>
          </w:p>
        </w:tc>
        <w:tc>
          <w:tcPr>
            <w:tcW w:w="1277" w:type="dxa"/>
          </w:tcPr>
          <w:p w14:paraId="3B88899E" w14:textId="77777777" w:rsidR="0000297F" w:rsidRPr="00F13968" w:rsidRDefault="0000297F" w:rsidP="709A3712">
            <w:pPr>
              <w:pStyle w:val="Normaalweb"/>
              <w:spacing w:before="0" w:beforeAutospacing="0" w:after="0" w:afterAutospacing="0" w:line="259" w:lineRule="auto"/>
              <w:rPr>
                <w:rFonts w:cs="Arial"/>
                <w:color w:val="000000" w:themeColor="text1"/>
                <w:sz w:val="20"/>
                <w:szCs w:val="20"/>
                <w:lang w:eastAsia="en-US"/>
              </w:rPr>
            </w:pPr>
          </w:p>
        </w:tc>
        <w:tc>
          <w:tcPr>
            <w:tcW w:w="1277" w:type="dxa"/>
          </w:tcPr>
          <w:p w14:paraId="69E2BB2B" w14:textId="77777777" w:rsidR="0000297F" w:rsidRDefault="0000297F" w:rsidP="709A3712">
            <w:pPr>
              <w:pStyle w:val="Normaalweb"/>
              <w:spacing w:before="0" w:beforeAutospacing="0" w:after="0" w:afterAutospacing="0" w:line="259" w:lineRule="auto"/>
              <w:rPr>
                <w:rFonts w:cs="Arial"/>
                <w:color w:val="000000" w:themeColor="text1"/>
                <w:sz w:val="20"/>
                <w:szCs w:val="20"/>
                <w:lang w:eastAsia="en-US"/>
              </w:rPr>
            </w:pPr>
          </w:p>
        </w:tc>
      </w:tr>
      <w:tr w:rsidR="0000297F" w:rsidRPr="003A3630" w14:paraId="471E3AC6" w14:textId="77777777" w:rsidTr="1419C948">
        <w:tc>
          <w:tcPr>
            <w:tcW w:w="930" w:type="dxa"/>
          </w:tcPr>
          <w:p w14:paraId="57C0D796" w14:textId="77777777" w:rsidR="0000297F" w:rsidRDefault="0000297F" w:rsidP="709A3712">
            <w:pPr>
              <w:pStyle w:val="Normaalweb"/>
              <w:spacing w:before="0" w:beforeAutospacing="0" w:after="0" w:afterAutospacing="0" w:line="259" w:lineRule="auto"/>
              <w:rPr>
                <w:rFonts w:cs="Arial"/>
                <w:color w:val="000000" w:themeColor="text1"/>
                <w:sz w:val="20"/>
                <w:szCs w:val="20"/>
                <w:lang w:eastAsia="en-US"/>
              </w:rPr>
            </w:pPr>
          </w:p>
        </w:tc>
        <w:tc>
          <w:tcPr>
            <w:tcW w:w="1065" w:type="dxa"/>
          </w:tcPr>
          <w:p w14:paraId="0D142F6F" w14:textId="77777777" w:rsidR="0000297F" w:rsidRDefault="0000297F" w:rsidP="709A3712">
            <w:pPr>
              <w:pStyle w:val="Normaalweb"/>
              <w:spacing w:before="0" w:beforeAutospacing="0" w:after="0" w:afterAutospacing="0" w:line="259" w:lineRule="auto"/>
              <w:rPr>
                <w:rFonts w:cs="Arial"/>
                <w:color w:val="000000" w:themeColor="text1"/>
                <w:sz w:val="20"/>
                <w:szCs w:val="20"/>
                <w:lang w:eastAsia="en-US"/>
              </w:rPr>
            </w:pPr>
          </w:p>
        </w:tc>
        <w:tc>
          <w:tcPr>
            <w:tcW w:w="1433" w:type="dxa"/>
          </w:tcPr>
          <w:p w14:paraId="084CEC09" w14:textId="77777777" w:rsidR="0000297F" w:rsidRDefault="4DC43CDA" w:rsidP="709A3712">
            <w:pPr>
              <w:pStyle w:val="Normaalweb"/>
              <w:spacing w:before="0" w:beforeAutospacing="0" w:after="0" w:afterAutospacing="0" w:line="259" w:lineRule="auto"/>
              <w:rPr>
                <w:rFonts w:cs="Arial"/>
                <w:b/>
                <w:bCs/>
                <w:color w:val="000000" w:themeColor="text1"/>
                <w:sz w:val="20"/>
                <w:szCs w:val="20"/>
                <w:lang w:eastAsia="en-US"/>
              </w:rPr>
            </w:pPr>
            <w:r w:rsidRPr="709A3712">
              <w:rPr>
                <w:rFonts w:cs="Arial"/>
                <w:b/>
                <w:bCs/>
                <w:color w:val="000000" w:themeColor="text1"/>
                <w:sz w:val="20"/>
                <w:szCs w:val="20"/>
                <w:lang w:eastAsia="en-US"/>
              </w:rPr>
              <w:t>Handeling</w:t>
            </w:r>
          </w:p>
        </w:tc>
        <w:tc>
          <w:tcPr>
            <w:tcW w:w="1617" w:type="dxa"/>
          </w:tcPr>
          <w:p w14:paraId="1723564F" w14:textId="77777777" w:rsidR="120A677A" w:rsidRDefault="73527938" w:rsidP="709A3712">
            <w:pPr>
              <w:pStyle w:val="Normaalweb"/>
              <w:spacing w:before="0" w:beforeAutospacing="0" w:after="0" w:afterAutospacing="0" w:line="259" w:lineRule="auto"/>
              <w:rPr>
                <w:rFonts w:cs="Arial"/>
                <w:b/>
                <w:bCs/>
                <w:color w:val="000000" w:themeColor="text1"/>
                <w:sz w:val="20"/>
                <w:szCs w:val="20"/>
                <w:lang w:eastAsia="en-US"/>
              </w:rPr>
            </w:pPr>
            <w:r w:rsidRPr="709A3712">
              <w:rPr>
                <w:rFonts w:cs="Arial"/>
                <w:b/>
                <w:bCs/>
                <w:color w:val="000000" w:themeColor="text1"/>
                <w:sz w:val="20"/>
                <w:szCs w:val="20"/>
                <w:lang w:eastAsia="en-US"/>
              </w:rPr>
              <w:t>Gemiddelde responsetijd</w:t>
            </w:r>
          </w:p>
        </w:tc>
        <w:tc>
          <w:tcPr>
            <w:tcW w:w="1617" w:type="dxa"/>
          </w:tcPr>
          <w:p w14:paraId="2EE94F09" w14:textId="77777777" w:rsidR="120A677A" w:rsidRDefault="73527938" w:rsidP="709A3712">
            <w:pPr>
              <w:pStyle w:val="Normaalweb"/>
              <w:spacing w:before="0" w:beforeAutospacing="0" w:after="0" w:afterAutospacing="0" w:line="259" w:lineRule="auto"/>
              <w:rPr>
                <w:rFonts w:cs="Arial"/>
                <w:b/>
                <w:bCs/>
                <w:color w:val="000000" w:themeColor="text1"/>
                <w:sz w:val="20"/>
                <w:szCs w:val="20"/>
                <w:lang w:eastAsia="en-US"/>
              </w:rPr>
            </w:pPr>
            <w:r w:rsidRPr="709A3712">
              <w:rPr>
                <w:rFonts w:cs="Arial"/>
                <w:b/>
                <w:bCs/>
                <w:color w:val="000000" w:themeColor="text1"/>
                <w:sz w:val="20"/>
                <w:szCs w:val="20"/>
                <w:lang w:eastAsia="en-US"/>
              </w:rPr>
              <w:t>Maximale responsetijd</w:t>
            </w:r>
          </w:p>
        </w:tc>
        <w:tc>
          <w:tcPr>
            <w:tcW w:w="1277" w:type="dxa"/>
          </w:tcPr>
          <w:p w14:paraId="4475AD14" w14:textId="77777777" w:rsidR="0000297F" w:rsidRPr="00F13968" w:rsidRDefault="0000297F" w:rsidP="709A3712">
            <w:pPr>
              <w:pStyle w:val="Normaalweb"/>
              <w:spacing w:before="0" w:beforeAutospacing="0" w:after="0" w:afterAutospacing="0" w:line="259" w:lineRule="auto"/>
              <w:rPr>
                <w:rFonts w:cs="Arial"/>
                <w:color w:val="000000" w:themeColor="text1"/>
                <w:sz w:val="20"/>
                <w:szCs w:val="20"/>
                <w:lang w:eastAsia="en-US"/>
              </w:rPr>
            </w:pPr>
          </w:p>
        </w:tc>
        <w:tc>
          <w:tcPr>
            <w:tcW w:w="1277" w:type="dxa"/>
          </w:tcPr>
          <w:p w14:paraId="120C4E94" w14:textId="77777777" w:rsidR="0000297F" w:rsidRDefault="0000297F" w:rsidP="709A3712">
            <w:pPr>
              <w:pStyle w:val="Normaalweb"/>
              <w:spacing w:before="0" w:beforeAutospacing="0" w:after="0" w:afterAutospacing="0" w:line="259" w:lineRule="auto"/>
              <w:rPr>
                <w:rFonts w:cs="Arial"/>
                <w:color w:val="000000" w:themeColor="text1"/>
                <w:sz w:val="20"/>
                <w:szCs w:val="20"/>
                <w:lang w:eastAsia="en-US"/>
              </w:rPr>
            </w:pPr>
          </w:p>
        </w:tc>
      </w:tr>
      <w:tr w:rsidR="0000297F" w:rsidRPr="003A3630" w14:paraId="027225A1" w14:textId="77777777" w:rsidTr="1419C948">
        <w:tc>
          <w:tcPr>
            <w:tcW w:w="930" w:type="dxa"/>
          </w:tcPr>
          <w:p w14:paraId="42AFC42D" w14:textId="77777777" w:rsidR="0000297F" w:rsidRDefault="0000297F" w:rsidP="709A3712">
            <w:pPr>
              <w:pStyle w:val="Normaalweb"/>
              <w:spacing w:before="0" w:beforeAutospacing="0" w:after="0" w:afterAutospacing="0" w:line="259" w:lineRule="auto"/>
              <w:rPr>
                <w:rFonts w:cs="Arial"/>
                <w:color w:val="000000" w:themeColor="text1"/>
                <w:sz w:val="20"/>
                <w:szCs w:val="20"/>
                <w:lang w:eastAsia="en-US"/>
              </w:rPr>
            </w:pPr>
          </w:p>
        </w:tc>
        <w:tc>
          <w:tcPr>
            <w:tcW w:w="1065" w:type="dxa"/>
          </w:tcPr>
          <w:p w14:paraId="271CA723" w14:textId="77777777" w:rsidR="0000297F" w:rsidRDefault="0000297F" w:rsidP="709A3712">
            <w:pPr>
              <w:pStyle w:val="Normaalweb"/>
              <w:spacing w:before="0" w:beforeAutospacing="0" w:after="0" w:afterAutospacing="0" w:line="259" w:lineRule="auto"/>
              <w:rPr>
                <w:rFonts w:cs="Arial"/>
                <w:color w:val="000000" w:themeColor="text1"/>
                <w:sz w:val="20"/>
                <w:szCs w:val="20"/>
                <w:lang w:eastAsia="en-US"/>
              </w:rPr>
            </w:pPr>
          </w:p>
        </w:tc>
        <w:tc>
          <w:tcPr>
            <w:tcW w:w="1433" w:type="dxa"/>
          </w:tcPr>
          <w:p w14:paraId="454EB7B3" w14:textId="77777777" w:rsidR="0000297F" w:rsidRDefault="4DC43CDA"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 xml:space="preserve">Opstarten van applicatie (kantoor)  </w:t>
            </w:r>
          </w:p>
        </w:tc>
        <w:tc>
          <w:tcPr>
            <w:tcW w:w="1617" w:type="dxa"/>
          </w:tcPr>
          <w:p w14:paraId="4D3299B0" w14:textId="77777777" w:rsidR="61E8953B" w:rsidRDefault="5A405A37"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&lt; 3 seconden</w:t>
            </w:r>
          </w:p>
        </w:tc>
        <w:tc>
          <w:tcPr>
            <w:tcW w:w="1617" w:type="dxa"/>
          </w:tcPr>
          <w:p w14:paraId="54E560B6" w14:textId="77777777" w:rsidR="61E8953B" w:rsidRDefault="5A405A37"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&lt; 5 seconden</w:t>
            </w:r>
          </w:p>
          <w:p w14:paraId="75FBE423" w14:textId="77777777" w:rsidR="120A677A" w:rsidRDefault="120A677A" w:rsidP="709A3712">
            <w:pPr>
              <w:pStyle w:val="Normaalweb"/>
              <w:spacing w:before="0" w:beforeAutospacing="0" w:after="0" w:afterAutospacing="0" w:line="259" w:lineRule="auto"/>
              <w:rPr>
                <w:rFonts w:cs="Arial"/>
                <w:color w:val="000000" w:themeColor="text1"/>
                <w:sz w:val="20"/>
                <w:szCs w:val="20"/>
                <w:lang w:eastAsia="en-US"/>
              </w:rPr>
            </w:pPr>
          </w:p>
        </w:tc>
        <w:tc>
          <w:tcPr>
            <w:tcW w:w="1277" w:type="dxa"/>
          </w:tcPr>
          <w:p w14:paraId="207CCF61" w14:textId="77777777" w:rsidR="0000297F" w:rsidRPr="00426264" w:rsidRDefault="099D7B3E"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 xml:space="preserve">     </w:t>
            </w:r>
          </w:p>
          <w:p w14:paraId="2D3F0BEC" w14:textId="77777777" w:rsidR="0000297F" w:rsidRPr="00F13968" w:rsidRDefault="0000297F" w:rsidP="709A3712">
            <w:pPr>
              <w:pStyle w:val="Normaalweb"/>
              <w:spacing w:before="0" w:beforeAutospacing="0" w:after="0" w:afterAutospacing="0" w:line="259" w:lineRule="auto"/>
              <w:rPr>
                <w:rFonts w:cs="Arial"/>
                <w:color w:val="000000" w:themeColor="text1"/>
                <w:sz w:val="20"/>
                <w:szCs w:val="20"/>
                <w:lang w:eastAsia="en-US"/>
              </w:rPr>
            </w:pPr>
          </w:p>
        </w:tc>
        <w:tc>
          <w:tcPr>
            <w:tcW w:w="1277" w:type="dxa"/>
          </w:tcPr>
          <w:p w14:paraId="75CF4315" w14:textId="77777777" w:rsidR="0000297F" w:rsidRDefault="0000297F" w:rsidP="709A3712">
            <w:pPr>
              <w:pStyle w:val="Normaalweb"/>
              <w:spacing w:before="0" w:beforeAutospacing="0" w:after="0" w:afterAutospacing="0" w:line="259" w:lineRule="auto"/>
              <w:rPr>
                <w:rFonts w:cs="Arial"/>
                <w:color w:val="000000" w:themeColor="text1"/>
                <w:sz w:val="20"/>
                <w:szCs w:val="20"/>
                <w:lang w:eastAsia="en-US"/>
              </w:rPr>
            </w:pPr>
          </w:p>
        </w:tc>
      </w:tr>
      <w:tr w:rsidR="0000297F" w:rsidRPr="003A3630" w14:paraId="050BDF8B" w14:textId="77777777" w:rsidTr="1419C948">
        <w:tc>
          <w:tcPr>
            <w:tcW w:w="930" w:type="dxa"/>
          </w:tcPr>
          <w:p w14:paraId="3CB648E9" w14:textId="77777777" w:rsidR="0000297F" w:rsidRDefault="0000297F" w:rsidP="709A3712">
            <w:pPr>
              <w:pStyle w:val="Normaalweb"/>
              <w:spacing w:before="0" w:beforeAutospacing="0" w:after="0" w:afterAutospacing="0" w:line="259" w:lineRule="auto"/>
              <w:rPr>
                <w:rFonts w:cs="Arial"/>
                <w:color w:val="000000" w:themeColor="text1"/>
                <w:sz w:val="20"/>
                <w:szCs w:val="20"/>
                <w:lang w:eastAsia="en-US"/>
              </w:rPr>
            </w:pPr>
          </w:p>
        </w:tc>
        <w:tc>
          <w:tcPr>
            <w:tcW w:w="1065" w:type="dxa"/>
          </w:tcPr>
          <w:p w14:paraId="0C178E9E" w14:textId="77777777" w:rsidR="0000297F" w:rsidRDefault="0000297F" w:rsidP="709A3712">
            <w:pPr>
              <w:pStyle w:val="Normaalweb"/>
              <w:spacing w:before="0" w:beforeAutospacing="0" w:after="0" w:afterAutospacing="0" w:line="259" w:lineRule="auto"/>
              <w:rPr>
                <w:rFonts w:cs="Arial"/>
                <w:color w:val="000000" w:themeColor="text1"/>
                <w:sz w:val="20"/>
                <w:szCs w:val="20"/>
                <w:lang w:eastAsia="en-US"/>
              </w:rPr>
            </w:pPr>
          </w:p>
        </w:tc>
        <w:tc>
          <w:tcPr>
            <w:tcW w:w="1433" w:type="dxa"/>
          </w:tcPr>
          <w:p w14:paraId="28E7D5E4" w14:textId="77777777" w:rsidR="0000297F" w:rsidRDefault="4DC43CDA"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 xml:space="preserve">Opstarten van applicatie (mobiel)  </w:t>
            </w:r>
          </w:p>
        </w:tc>
        <w:tc>
          <w:tcPr>
            <w:tcW w:w="1617" w:type="dxa"/>
          </w:tcPr>
          <w:p w14:paraId="2559FDEA" w14:textId="77777777" w:rsidR="17F51478" w:rsidRDefault="0FB64E0F"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 xml:space="preserve">&lt; 3 seconden    </w:t>
            </w:r>
          </w:p>
        </w:tc>
        <w:tc>
          <w:tcPr>
            <w:tcW w:w="1617" w:type="dxa"/>
          </w:tcPr>
          <w:p w14:paraId="6FF76334" w14:textId="77777777" w:rsidR="17F51478" w:rsidRDefault="0FB64E0F"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&lt; 5 seconden</w:t>
            </w:r>
          </w:p>
          <w:p w14:paraId="3C0395D3" w14:textId="77777777" w:rsidR="120A677A" w:rsidRDefault="120A677A" w:rsidP="709A3712">
            <w:pPr>
              <w:pStyle w:val="Normaalweb"/>
              <w:spacing w:before="0" w:beforeAutospacing="0" w:after="0" w:afterAutospacing="0" w:line="259" w:lineRule="auto"/>
              <w:rPr>
                <w:rFonts w:cs="Arial"/>
                <w:color w:val="000000" w:themeColor="text1"/>
                <w:sz w:val="20"/>
                <w:szCs w:val="20"/>
                <w:lang w:eastAsia="en-US"/>
              </w:rPr>
            </w:pPr>
          </w:p>
        </w:tc>
        <w:tc>
          <w:tcPr>
            <w:tcW w:w="1277" w:type="dxa"/>
          </w:tcPr>
          <w:p w14:paraId="3891630B" w14:textId="77777777" w:rsidR="0000297F" w:rsidRPr="00426264" w:rsidRDefault="099D7B3E"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 xml:space="preserve">       </w:t>
            </w:r>
          </w:p>
          <w:p w14:paraId="3254BC2F" w14:textId="77777777" w:rsidR="0000297F" w:rsidRPr="00F13968" w:rsidRDefault="0000297F" w:rsidP="709A3712">
            <w:pPr>
              <w:pStyle w:val="Normaalweb"/>
              <w:spacing w:before="0" w:beforeAutospacing="0" w:after="0" w:afterAutospacing="0" w:line="259" w:lineRule="auto"/>
              <w:rPr>
                <w:rFonts w:cs="Arial"/>
                <w:color w:val="000000" w:themeColor="text1"/>
                <w:sz w:val="20"/>
                <w:szCs w:val="20"/>
                <w:lang w:eastAsia="en-US"/>
              </w:rPr>
            </w:pPr>
          </w:p>
        </w:tc>
        <w:tc>
          <w:tcPr>
            <w:tcW w:w="1277" w:type="dxa"/>
          </w:tcPr>
          <w:p w14:paraId="651E9592" w14:textId="77777777" w:rsidR="0000297F" w:rsidRDefault="0000297F" w:rsidP="709A3712">
            <w:pPr>
              <w:pStyle w:val="Normaalweb"/>
              <w:spacing w:before="0" w:beforeAutospacing="0" w:after="0" w:afterAutospacing="0" w:line="259" w:lineRule="auto"/>
              <w:rPr>
                <w:rFonts w:cs="Arial"/>
                <w:color w:val="000000" w:themeColor="text1"/>
                <w:sz w:val="20"/>
                <w:szCs w:val="20"/>
                <w:lang w:eastAsia="en-US"/>
              </w:rPr>
            </w:pPr>
          </w:p>
        </w:tc>
      </w:tr>
      <w:tr w:rsidR="0000297F" w:rsidRPr="003A3630" w14:paraId="256706B3" w14:textId="77777777" w:rsidTr="1419C948">
        <w:tc>
          <w:tcPr>
            <w:tcW w:w="930" w:type="dxa"/>
          </w:tcPr>
          <w:p w14:paraId="269E314A" w14:textId="77777777" w:rsidR="0000297F" w:rsidRDefault="0000297F" w:rsidP="709A3712">
            <w:pPr>
              <w:pStyle w:val="Normaalweb"/>
              <w:spacing w:before="0" w:beforeAutospacing="0" w:after="0" w:afterAutospacing="0" w:line="259" w:lineRule="auto"/>
              <w:rPr>
                <w:rFonts w:cs="Arial"/>
                <w:color w:val="000000" w:themeColor="text1"/>
                <w:sz w:val="20"/>
                <w:szCs w:val="20"/>
                <w:lang w:eastAsia="en-US"/>
              </w:rPr>
            </w:pPr>
          </w:p>
        </w:tc>
        <w:tc>
          <w:tcPr>
            <w:tcW w:w="1065" w:type="dxa"/>
          </w:tcPr>
          <w:p w14:paraId="47341341" w14:textId="77777777" w:rsidR="0000297F" w:rsidRDefault="0000297F" w:rsidP="709A3712">
            <w:pPr>
              <w:pStyle w:val="Normaalweb"/>
              <w:spacing w:before="0" w:beforeAutospacing="0" w:after="0" w:afterAutospacing="0" w:line="259" w:lineRule="auto"/>
              <w:rPr>
                <w:rFonts w:cs="Arial"/>
                <w:color w:val="000000" w:themeColor="text1"/>
                <w:sz w:val="20"/>
                <w:szCs w:val="20"/>
                <w:lang w:eastAsia="en-US"/>
              </w:rPr>
            </w:pPr>
          </w:p>
        </w:tc>
        <w:tc>
          <w:tcPr>
            <w:tcW w:w="1433" w:type="dxa"/>
          </w:tcPr>
          <w:p w14:paraId="7C6BA59A" w14:textId="77777777" w:rsidR="0000297F" w:rsidRPr="00426264" w:rsidRDefault="4DC43CDA"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 xml:space="preserve">Na-ijlen letters tijdens het typen, respons </w:t>
            </w:r>
            <w:r w:rsidRPr="709A3712">
              <w:rPr>
                <w:rFonts w:cs="Arial"/>
                <w:color w:val="000000" w:themeColor="text1"/>
                <w:sz w:val="20"/>
                <w:szCs w:val="20"/>
                <w:lang w:eastAsia="en-US"/>
              </w:rPr>
              <w:lastRenderedPageBreak/>
              <w:t xml:space="preserve">op muisactiviteit  </w:t>
            </w:r>
          </w:p>
        </w:tc>
        <w:tc>
          <w:tcPr>
            <w:tcW w:w="1617" w:type="dxa"/>
          </w:tcPr>
          <w:p w14:paraId="191C6808" w14:textId="77777777" w:rsidR="145BD8BC" w:rsidRDefault="3BFCF188"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lastRenderedPageBreak/>
              <w:t>&lt; 0,1 seconden</w:t>
            </w:r>
          </w:p>
        </w:tc>
        <w:tc>
          <w:tcPr>
            <w:tcW w:w="1617" w:type="dxa"/>
          </w:tcPr>
          <w:p w14:paraId="3D2E47F3" w14:textId="77777777" w:rsidR="145BD8BC" w:rsidRDefault="3BFCF188"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&lt; 0,2 seconden</w:t>
            </w:r>
          </w:p>
          <w:p w14:paraId="42EF2083" w14:textId="77777777" w:rsidR="120A677A" w:rsidRDefault="120A677A" w:rsidP="709A3712">
            <w:pPr>
              <w:pStyle w:val="Normaalweb"/>
              <w:spacing w:before="0" w:beforeAutospacing="0" w:after="0" w:afterAutospacing="0" w:line="259" w:lineRule="auto"/>
              <w:rPr>
                <w:rFonts w:cs="Arial"/>
                <w:color w:val="000000" w:themeColor="text1"/>
                <w:sz w:val="20"/>
                <w:szCs w:val="20"/>
                <w:lang w:eastAsia="en-US"/>
              </w:rPr>
            </w:pPr>
          </w:p>
        </w:tc>
        <w:tc>
          <w:tcPr>
            <w:tcW w:w="1277" w:type="dxa"/>
          </w:tcPr>
          <w:p w14:paraId="55A117E8" w14:textId="77777777" w:rsidR="0000297F" w:rsidRPr="00426264" w:rsidRDefault="099D7B3E"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 xml:space="preserve">                                                                             </w:t>
            </w:r>
          </w:p>
        </w:tc>
        <w:tc>
          <w:tcPr>
            <w:tcW w:w="1277" w:type="dxa"/>
          </w:tcPr>
          <w:p w14:paraId="7B40C951" w14:textId="77777777" w:rsidR="0000297F" w:rsidRPr="00426264" w:rsidRDefault="0000297F" w:rsidP="709A3712">
            <w:pPr>
              <w:pStyle w:val="Normaalweb"/>
              <w:spacing w:before="0" w:beforeAutospacing="0" w:after="0" w:afterAutospacing="0" w:line="259" w:lineRule="auto"/>
              <w:rPr>
                <w:rFonts w:cs="Arial"/>
                <w:color w:val="000000" w:themeColor="text1"/>
                <w:sz w:val="20"/>
                <w:szCs w:val="20"/>
                <w:lang w:eastAsia="en-US"/>
              </w:rPr>
            </w:pPr>
          </w:p>
        </w:tc>
      </w:tr>
      <w:tr w:rsidR="0000297F" w:rsidRPr="003A3630" w14:paraId="210C7981" w14:textId="77777777" w:rsidTr="1419C948">
        <w:tc>
          <w:tcPr>
            <w:tcW w:w="930" w:type="dxa"/>
          </w:tcPr>
          <w:p w14:paraId="3393BEE2" w14:textId="77777777" w:rsidR="0000297F" w:rsidRPr="00DC3FEE" w:rsidRDefault="4DC43CDA"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IF 1</w:t>
            </w:r>
            <w:r w:rsidR="167A1D27" w:rsidRPr="709A3712">
              <w:rPr>
                <w:rFonts w:cs="Arial"/>
                <w:color w:val="000000" w:themeColor="text1"/>
                <w:sz w:val="20"/>
                <w:szCs w:val="20"/>
                <w:lang w:eastAsia="en-US"/>
              </w:rPr>
              <w:t>0</w:t>
            </w:r>
          </w:p>
        </w:tc>
        <w:tc>
          <w:tcPr>
            <w:tcW w:w="1065" w:type="dxa"/>
          </w:tcPr>
          <w:p w14:paraId="04E6D047" w14:textId="77777777" w:rsidR="0000297F" w:rsidRPr="00DC3FEE" w:rsidRDefault="4DC43CDA"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E</w:t>
            </w:r>
          </w:p>
        </w:tc>
        <w:tc>
          <w:tcPr>
            <w:tcW w:w="4667" w:type="dxa"/>
            <w:gridSpan w:val="3"/>
          </w:tcPr>
          <w:p w14:paraId="7146A8E7" w14:textId="77777777" w:rsidR="0000297F" w:rsidRPr="00DC3FEE" w:rsidRDefault="4DA21F09"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 xml:space="preserve">Indien u een </w:t>
            </w:r>
            <w:r w:rsidR="71B8006D" w:rsidRPr="709A3712">
              <w:rPr>
                <w:rFonts w:cs="Arial"/>
                <w:color w:val="000000" w:themeColor="text1"/>
                <w:sz w:val="20"/>
                <w:szCs w:val="20"/>
                <w:lang w:eastAsia="en-US"/>
              </w:rPr>
              <w:t>SAAS-oplossing</w:t>
            </w:r>
            <w:r w:rsidRPr="709A3712">
              <w:rPr>
                <w:rFonts w:cs="Arial"/>
                <w:color w:val="000000" w:themeColor="text1"/>
                <w:sz w:val="20"/>
                <w:szCs w:val="20"/>
                <w:lang w:eastAsia="en-US"/>
              </w:rPr>
              <w:t xml:space="preserve"> aanbiedt: </w:t>
            </w:r>
            <w:r w:rsidR="15BCF8CC" w:rsidRPr="709A3712">
              <w:rPr>
                <w:rFonts w:cs="Arial"/>
                <w:color w:val="000000" w:themeColor="text1"/>
                <w:sz w:val="20"/>
                <w:szCs w:val="20"/>
                <w:lang w:eastAsia="en-US"/>
              </w:rPr>
              <w:t xml:space="preserve">De aanbieder moet na opdrachtverstrekking een concept beveiligingsplan samenstellen conform NEN-ISO/IEC 27001. Onderdeel hiervan is dat u het voorkomen, onderdrukken en detecteren van mogelijke inbreuken van binnenuit en van buitenaf garandeert. Deze werkzaamheden moeten zijn inbegrepen in de Inschrijving. Zie </w:t>
            </w:r>
            <w:proofErr w:type="spellStart"/>
            <w:r w:rsidR="15BCF8CC" w:rsidRPr="709A3712">
              <w:rPr>
                <w:rFonts w:cs="Arial"/>
                <w:color w:val="000000" w:themeColor="text1"/>
                <w:sz w:val="20"/>
                <w:szCs w:val="20"/>
                <w:lang w:eastAsia="en-US"/>
              </w:rPr>
              <w:t>Vk</w:t>
            </w:r>
            <w:proofErr w:type="spellEnd"/>
            <w:r w:rsidR="15BCF8CC" w:rsidRPr="709A3712">
              <w:rPr>
                <w:rFonts w:cs="Arial"/>
                <w:color w:val="000000" w:themeColor="text1"/>
                <w:sz w:val="20"/>
                <w:szCs w:val="20"/>
                <w:lang w:eastAsia="en-US"/>
              </w:rPr>
              <w:t xml:space="preserve"> 3</w:t>
            </w:r>
            <w:r w:rsidR="2802E21E" w:rsidRPr="709A3712">
              <w:rPr>
                <w:rFonts w:cs="Arial"/>
                <w:color w:val="000000" w:themeColor="text1"/>
                <w:sz w:val="20"/>
                <w:szCs w:val="20"/>
                <w:lang w:eastAsia="en-US"/>
              </w:rPr>
              <w:t>.</w:t>
            </w:r>
          </w:p>
        </w:tc>
        <w:tc>
          <w:tcPr>
            <w:tcW w:w="1277" w:type="dxa"/>
          </w:tcPr>
          <w:p w14:paraId="4B4D7232" w14:textId="77777777" w:rsidR="0000297F" w:rsidRPr="00426264" w:rsidRDefault="0000297F" w:rsidP="709A3712">
            <w:pPr>
              <w:pStyle w:val="Normaalweb"/>
              <w:spacing w:before="0" w:beforeAutospacing="0" w:after="0" w:afterAutospacing="0" w:line="259" w:lineRule="auto"/>
              <w:rPr>
                <w:rFonts w:cs="Arial"/>
                <w:color w:val="000000" w:themeColor="text1"/>
                <w:sz w:val="20"/>
                <w:szCs w:val="20"/>
                <w:lang w:eastAsia="en-US"/>
              </w:rPr>
            </w:pPr>
          </w:p>
        </w:tc>
        <w:tc>
          <w:tcPr>
            <w:tcW w:w="1277" w:type="dxa"/>
          </w:tcPr>
          <w:p w14:paraId="2093CA67" w14:textId="77777777" w:rsidR="0000297F" w:rsidRPr="00426264" w:rsidRDefault="0000297F" w:rsidP="709A3712">
            <w:pPr>
              <w:pStyle w:val="Normaalweb"/>
              <w:spacing w:before="0" w:beforeAutospacing="0" w:after="0" w:afterAutospacing="0" w:line="259" w:lineRule="auto"/>
              <w:rPr>
                <w:rFonts w:cs="Arial"/>
                <w:color w:val="000000" w:themeColor="text1"/>
                <w:sz w:val="20"/>
                <w:szCs w:val="20"/>
                <w:lang w:eastAsia="en-US"/>
              </w:rPr>
            </w:pPr>
          </w:p>
        </w:tc>
      </w:tr>
      <w:tr w:rsidR="0000297F" w:rsidRPr="003A3630" w14:paraId="496BB523" w14:textId="77777777" w:rsidTr="1419C948">
        <w:tc>
          <w:tcPr>
            <w:tcW w:w="930" w:type="dxa"/>
          </w:tcPr>
          <w:p w14:paraId="7C052759" w14:textId="77777777" w:rsidR="0000297F" w:rsidRDefault="4DC43CDA"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IF 1</w:t>
            </w:r>
            <w:r w:rsidR="167A1D27" w:rsidRPr="709A3712">
              <w:rPr>
                <w:rFonts w:cs="Arial"/>
                <w:color w:val="000000" w:themeColor="text1"/>
                <w:sz w:val="20"/>
                <w:szCs w:val="20"/>
                <w:lang w:eastAsia="en-US"/>
              </w:rPr>
              <w:t>1</w:t>
            </w:r>
          </w:p>
        </w:tc>
        <w:tc>
          <w:tcPr>
            <w:tcW w:w="1065" w:type="dxa"/>
          </w:tcPr>
          <w:p w14:paraId="51D3E8B2" w14:textId="77777777" w:rsidR="0000297F" w:rsidRDefault="4DC43CDA"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E</w:t>
            </w:r>
          </w:p>
        </w:tc>
        <w:tc>
          <w:tcPr>
            <w:tcW w:w="4667" w:type="dxa"/>
            <w:gridSpan w:val="3"/>
          </w:tcPr>
          <w:p w14:paraId="534F88C3" w14:textId="77777777" w:rsidR="0000297F" w:rsidRDefault="075CA005"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 xml:space="preserve">Opdrachtnemer zal opdrachtgever inzage geven, bijvoorbeeld door middel van een architectuur plaat, in het ontwerp van de </w:t>
            </w:r>
            <w:r w:rsidR="4444BD49" w:rsidRPr="709A3712">
              <w:rPr>
                <w:rFonts w:cs="Arial"/>
                <w:color w:val="000000" w:themeColor="text1"/>
                <w:sz w:val="20"/>
                <w:szCs w:val="20"/>
                <w:lang w:eastAsia="en-US"/>
              </w:rPr>
              <w:t>SAAS-oplossing</w:t>
            </w:r>
            <w:r w:rsidRPr="709A3712">
              <w:rPr>
                <w:rFonts w:cs="Arial"/>
                <w:color w:val="000000" w:themeColor="text1"/>
                <w:sz w:val="20"/>
                <w:szCs w:val="20"/>
                <w:lang w:eastAsia="en-US"/>
              </w:rPr>
              <w:t>.</w:t>
            </w:r>
          </w:p>
        </w:tc>
        <w:tc>
          <w:tcPr>
            <w:tcW w:w="1277" w:type="dxa"/>
          </w:tcPr>
          <w:p w14:paraId="2503B197" w14:textId="77777777" w:rsidR="0000297F" w:rsidRPr="00426264" w:rsidRDefault="0000297F" w:rsidP="709A3712">
            <w:pPr>
              <w:pStyle w:val="Normaalweb"/>
              <w:spacing w:before="0" w:beforeAutospacing="0" w:after="0" w:afterAutospacing="0" w:line="259" w:lineRule="auto"/>
              <w:rPr>
                <w:rFonts w:cs="Arial"/>
                <w:color w:val="000000" w:themeColor="text1"/>
                <w:sz w:val="20"/>
                <w:szCs w:val="20"/>
                <w:lang w:eastAsia="en-US"/>
              </w:rPr>
            </w:pPr>
          </w:p>
        </w:tc>
        <w:tc>
          <w:tcPr>
            <w:tcW w:w="1277" w:type="dxa"/>
          </w:tcPr>
          <w:p w14:paraId="38288749" w14:textId="77777777" w:rsidR="0000297F" w:rsidRPr="00426264" w:rsidRDefault="0000297F" w:rsidP="709A3712">
            <w:pPr>
              <w:pStyle w:val="Normaalweb"/>
              <w:spacing w:before="0" w:beforeAutospacing="0" w:after="0" w:afterAutospacing="0" w:line="259" w:lineRule="auto"/>
              <w:rPr>
                <w:rFonts w:cs="Arial"/>
                <w:color w:val="000000" w:themeColor="text1"/>
                <w:sz w:val="20"/>
                <w:szCs w:val="20"/>
                <w:lang w:eastAsia="en-US"/>
              </w:rPr>
            </w:pPr>
          </w:p>
        </w:tc>
      </w:tr>
      <w:tr w:rsidR="0000297F" w:rsidRPr="003A3630" w14:paraId="4AF97132" w14:textId="77777777" w:rsidTr="1419C948">
        <w:tc>
          <w:tcPr>
            <w:tcW w:w="930" w:type="dxa"/>
          </w:tcPr>
          <w:p w14:paraId="4FF0ED41" w14:textId="77777777" w:rsidR="0000297F" w:rsidRDefault="4DC43CDA"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IF 1</w:t>
            </w:r>
            <w:r w:rsidR="167A1D27" w:rsidRPr="709A3712">
              <w:rPr>
                <w:rFonts w:cs="Arial"/>
                <w:color w:val="000000" w:themeColor="text1"/>
                <w:sz w:val="20"/>
                <w:szCs w:val="20"/>
                <w:lang w:eastAsia="en-US"/>
              </w:rPr>
              <w:t>2</w:t>
            </w:r>
          </w:p>
        </w:tc>
        <w:tc>
          <w:tcPr>
            <w:tcW w:w="1065" w:type="dxa"/>
          </w:tcPr>
          <w:p w14:paraId="527F90B5" w14:textId="77777777" w:rsidR="0000297F" w:rsidRDefault="4DC43CDA"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E</w:t>
            </w:r>
          </w:p>
        </w:tc>
        <w:tc>
          <w:tcPr>
            <w:tcW w:w="4667" w:type="dxa"/>
            <w:gridSpan w:val="3"/>
          </w:tcPr>
          <w:p w14:paraId="0ACE65B1" w14:textId="77777777" w:rsidR="0000297F" w:rsidRDefault="5CA5384B" w:rsidP="69F8775E">
            <w:pPr>
              <w:pStyle w:val="Normaalweb"/>
              <w:spacing w:before="0" w:beforeAutospacing="0" w:after="0" w:afterAutospacing="0" w:line="259" w:lineRule="auto"/>
              <w:rPr>
                <w:rFonts w:cs="Arial"/>
                <w:color w:val="000000" w:themeColor="text1"/>
                <w:sz w:val="20"/>
                <w:szCs w:val="20"/>
                <w:lang w:eastAsia="en-US"/>
              </w:rPr>
            </w:pPr>
            <w:r w:rsidRPr="00B07697">
              <w:rPr>
                <w:rFonts w:cs="Arial"/>
                <w:color w:val="000000" w:themeColor="text1"/>
                <w:sz w:val="20"/>
                <w:szCs w:val="20"/>
                <w:lang w:eastAsia="en-US"/>
              </w:rPr>
              <w:t xml:space="preserve">Uw oplossing beschikt over een </w:t>
            </w:r>
            <w:proofErr w:type="spellStart"/>
            <w:r w:rsidRPr="00B07697">
              <w:rPr>
                <w:rFonts w:cs="Arial"/>
                <w:color w:val="000000" w:themeColor="text1"/>
                <w:sz w:val="20"/>
                <w:szCs w:val="20"/>
                <w:lang w:eastAsia="en-US"/>
              </w:rPr>
              <w:t>webbased</w:t>
            </w:r>
            <w:proofErr w:type="spellEnd"/>
            <w:r w:rsidRPr="00B07697">
              <w:rPr>
                <w:rFonts w:cs="Arial"/>
                <w:color w:val="000000" w:themeColor="text1"/>
                <w:sz w:val="20"/>
                <w:szCs w:val="20"/>
                <w:lang w:eastAsia="en-US"/>
              </w:rPr>
              <w:t xml:space="preserve"> userinterface die</w:t>
            </w:r>
            <w:r w:rsidR="202CC822" w:rsidRPr="00B07697">
              <w:rPr>
                <w:rFonts w:cs="Arial"/>
                <w:color w:val="000000" w:themeColor="text1"/>
                <w:sz w:val="20"/>
                <w:szCs w:val="20"/>
                <w:lang w:eastAsia="en-US"/>
              </w:rPr>
              <w:t>,</w:t>
            </w:r>
            <w:r w:rsidRPr="00B07697">
              <w:rPr>
                <w:rFonts w:cs="Arial"/>
                <w:color w:val="000000" w:themeColor="text1"/>
                <w:sz w:val="20"/>
                <w:szCs w:val="20"/>
                <w:lang w:eastAsia="en-US"/>
              </w:rPr>
              <w:t xml:space="preserve"> zonder beperking van functionaliteit, benaderbaar is met de 2 laatste versies van Google Chrome, Mozilla Firefox</w:t>
            </w:r>
            <w:r w:rsidR="22F76770" w:rsidRPr="00B07697">
              <w:rPr>
                <w:rFonts w:cs="Arial"/>
                <w:color w:val="000000" w:themeColor="text1"/>
                <w:sz w:val="20"/>
                <w:szCs w:val="20"/>
                <w:lang w:eastAsia="en-US"/>
              </w:rPr>
              <w:t xml:space="preserve"> </w:t>
            </w:r>
            <w:r w:rsidRPr="00B07697">
              <w:rPr>
                <w:rFonts w:cs="Arial"/>
                <w:color w:val="000000" w:themeColor="text1"/>
                <w:sz w:val="20"/>
                <w:szCs w:val="20"/>
                <w:lang w:eastAsia="en-US"/>
              </w:rPr>
              <w:t xml:space="preserve">en Microsoft </w:t>
            </w:r>
            <w:proofErr w:type="spellStart"/>
            <w:r w:rsidRPr="00B07697">
              <w:rPr>
                <w:rFonts w:cs="Arial"/>
                <w:color w:val="000000" w:themeColor="text1"/>
                <w:sz w:val="20"/>
                <w:szCs w:val="20"/>
                <w:lang w:eastAsia="en-US"/>
              </w:rPr>
              <w:t>Edge</w:t>
            </w:r>
            <w:proofErr w:type="spellEnd"/>
            <w:r w:rsidRPr="00B07697">
              <w:rPr>
                <w:rFonts w:cs="Arial"/>
                <w:color w:val="000000" w:themeColor="text1"/>
                <w:sz w:val="20"/>
                <w:szCs w:val="20"/>
                <w:lang w:eastAsia="en-US"/>
              </w:rPr>
              <w:t>.</w:t>
            </w:r>
          </w:p>
        </w:tc>
        <w:tc>
          <w:tcPr>
            <w:tcW w:w="1277" w:type="dxa"/>
          </w:tcPr>
          <w:p w14:paraId="20BD9A1A" w14:textId="77777777" w:rsidR="0000297F" w:rsidRPr="00426264" w:rsidRDefault="0000297F" w:rsidP="709A3712">
            <w:pPr>
              <w:pStyle w:val="Normaalweb"/>
              <w:spacing w:before="0" w:beforeAutospacing="0" w:after="0" w:afterAutospacing="0" w:line="259" w:lineRule="auto"/>
              <w:rPr>
                <w:rFonts w:cs="Arial"/>
                <w:color w:val="000000" w:themeColor="text1"/>
                <w:sz w:val="20"/>
                <w:szCs w:val="20"/>
                <w:lang w:eastAsia="en-US"/>
              </w:rPr>
            </w:pPr>
          </w:p>
        </w:tc>
        <w:tc>
          <w:tcPr>
            <w:tcW w:w="1277" w:type="dxa"/>
          </w:tcPr>
          <w:p w14:paraId="0C136CF1" w14:textId="77777777" w:rsidR="0000297F" w:rsidRPr="00426264" w:rsidRDefault="0000297F" w:rsidP="709A3712">
            <w:pPr>
              <w:pStyle w:val="Normaalweb"/>
              <w:spacing w:before="0" w:beforeAutospacing="0" w:after="0" w:afterAutospacing="0" w:line="259" w:lineRule="auto"/>
              <w:rPr>
                <w:rFonts w:cs="Arial"/>
                <w:color w:val="000000" w:themeColor="text1"/>
                <w:sz w:val="20"/>
                <w:szCs w:val="20"/>
                <w:lang w:eastAsia="en-US"/>
              </w:rPr>
            </w:pPr>
          </w:p>
        </w:tc>
      </w:tr>
      <w:tr w:rsidR="0000297F" w:rsidRPr="003A3630" w14:paraId="5C067EA4" w14:textId="77777777" w:rsidTr="1419C948">
        <w:tc>
          <w:tcPr>
            <w:tcW w:w="930" w:type="dxa"/>
          </w:tcPr>
          <w:p w14:paraId="7068F65D" w14:textId="77777777" w:rsidR="0000297F" w:rsidRDefault="4DC43CDA"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IF 1</w:t>
            </w:r>
            <w:r w:rsidR="167A1D27" w:rsidRPr="709A3712">
              <w:rPr>
                <w:rFonts w:cs="Arial"/>
                <w:color w:val="000000" w:themeColor="text1"/>
                <w:sz w:val="20"/>
                <w:szCs w:val="20"/>
                <w:lang w:eastAsia="en-US"/>
              </w:rPr>
              <w:t>3</w:t>
            </w:r>
          </w:p>
        </w:tc>
        <w:tc>
          <w:tcPr>
            <w:tcW w:w="1065" w:type="dxa"/>
          </w:tcPr>
          <w:p w14:paraId="1E0B4982" w14:textId="77777777" w:rsidR="0000297F" w:rsidRPr="0000297F" w:rsidRDefault="4DC43CDA"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V</w:t>
            </w:r>
          </w:p>
        </w:tc>
        <w:tc>
          <w:tcPr>
            <w:tcW w:w="4667" w:type="dxa"/>
            <w:gridSpan w:val="3"/>
          </w:tcPr>
          <w:p w14:paraId="26352CEC" w14:textId="77777777" w:rsidR="0000297F" w:rsidRDefault="4DC43CDA"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 xml:space="preserve">Wat is uw visie </w:t>
            </w:r>
            <w:r w:rsidR="1B8B4CDC" w:rsidRPr="709A3712">
              <w:rPr>
                <w:rFonts w:cs="Arial"/>
                <w:color w:val="000000" w:themeColor="text1"/>
                <w:sz w:val="20"/>
                <w:szCs w:val="20"/>
                <w:lang w:eastAsia="en-US"/>
              </w:rPr>
              <w:t>m.b.t.</w:t>
            </w:r>
            <w:r w:rsidRPr="709A3712">
              <w:rPr>
                <w:rFonts w:cs="Arial"/>
                <w:color w:val="000000" w:themeColor="text1"/>
                <w:sz w:val="20"/>
                <w:szCs w:val="20"/>
                <w:lang w:eastAsia="en-US"/>
              </w:rPr>
              <w:t xml:space="preserve"> functioneel en technische beheer in relatie tot uw aangeboden oplossing</w:t>
            </w:r>
            <w:r w:rsidR="11C00710" w:rsidRPr="709A3712">
              <w:rPr>
                <w:rFonts w:cs="Arial"/>
                <w:color w:val="000000" w:themeColor="text1"/>
                <w:sz w:val="20"/>
                <w:szCs w:val="20"/>
                <w:lang w:eastAsia="en-US"/>
              </w:rPr>
              <w:t>?</w:t>
            </w:r>
          </w:p>
        </w:tc>
        <w:tc>
          <w:tcPr>
            <w:tcW w:w="1277" w:type="dxa"/>
          </w:tcPr>
          <w:p w14:paraId="0A392C6A" w14:textId="77777777" w:rsidR="0000297F" w:rsidRPr="0000297F" w:rsidRDefault="0000297F" w:rsidP="709A3712">
            <w:pPr>
              <w:pStyle w:val="Normaalweb"/>
              <w:spacing w:before="0" w:beforeAutospacing="0" w:after="0" w:afterAutospacing="0" w:line="259" w:lineRule="auto"/>
              <w:rPr>
                <w:rFonts w:cs="Arial"/>
                <w:color w:val="000000" w:themeColor="text1"/>
                <w:sz w:val="20"/>
                <w:szCs w:val="20"/>
                <w:lang w:eastAsia="en-US"/>
              </w:rPr>
            </w:pPr>
          </w:p>
        </w:tc>
        <w:tc>
          <w:tcPr>
            <w:tcW w:w="1277" w:type="dxa"/>
          </w:tcPr>
          <w:p w14:paraId="300DAE6B" w14:textId="77777777" w:rsidR="0000297F" w:rsidRPr="0000297F" w:rsidRDefault="4DC43CDA" w:rsidP="709A3712">
            <w:pPr>
              <w:pStyle w:val="Normaalweb"/>
              <w:spacing w:before="0" w:beforeAutospacing="0" w:after="0" w:afterAutospacing="0" w:line="259" w:lineRule="auto"/>
              <w:rPr>
                <w:rFonts w:cs="Arial"/>
                <w:color w:val="000000" w:themeColor="text1"/>
                <w:sz w:val="20"/>
                <w:szCs w:val="20"/>
                <w:lang w:eastAsia="en-US"/>
              </w:rPr>
            </w:pPr>
            <w:r w:rsidRPr="709A3712">
              <w:rPr>
                <w:rFonts w:cs="Arial"/>
                <w:color w:val="000000" w:themeColor="text1"/>
                <w:sz w:val="20"/>
                <w:szCs w:val="20"/>
                <w:lang w:eastAsia="en-US"/>
              </w:rPr>
              <w:t>Maximaal ½ A4</w:t>
            </w:r>
          </w:p>
        </w:tc>
      </w:tr>
    </w:tbl>
    <w:p w14:paraId="290583F9" w14:textId="77777777" w:rsidR="00107406" w:rsidRDefault="00107406" w:rsidP="709A3712">
      <w:pPr>
        <w:pStyle w:val="Normaalweb"/>
        <w:spacing w:before="0" w:beforeAutospacing="0" w:after="0" w:afterAutospacing="0" w:line="259" w:lineRule="auto"/>
        <w:rPr>
          <w:rFonts w:cs="Arial"/>
          <w:color w:val="000000" w:themeColor="text1"/>
          <w:sz w:val="20"/>
          <w:szCs w:val="20"/>
          <w:lang w:eastAsia="en-US"/>
        </w:rPr>
      </w:pPr>
    </w:p>
    <w:p w14:paraId="68F21D90" w14:textId="77777777" w:rsidR="00107406" w:rsidRDefault="00107406" w:rsidP="709A3712">
      <w:pPr>
        <w:pStyle w:val="Normaalweb"/>
        <w:spacing w:before="0" w:beforeAutospacing="0" w:after="0" w:afterAutospacing="0" w:line="259" w:lineRule="auto"/>
        <w:rPr>
          <w:rFonts w:cs="Arial"/>
          <w:color w:val="000000" w:themeColor="text1"/>
          <w:sz w:val="20"/>
          <w:szCs w:val="20"/>
          <w:lang w:eastAsia="en-US"/>
        </w:rPr>
      </w:pPr>
    </w:p>
    <w:p w14:paraId="13C326F3" w14:textId="77777777" w:rsidR="00FA469E" w:rsidRDefault="00FA469E" w:rsidP="709A3712">
      <w:pPr>
        <w:pStyle w:val="Normaalweb"/>
        <w:spacing w:before="0" w:beforeAutospacing="0" w:after="0" w:afterAutospacing="0" w:line="259" w:lineRule="auto"/>
        <w:rPr>
          <w:rFonts w:cs="Arial"/>
          <w:color w:val="000000" w:themeColor="text1"/>
          <w:sz w:val="20"/>
          <w:szCs w:val="20"/>
          <w:lang w:eastAsia="en-US"/>
        </w:rPr>
      </w:pPr>
    </w:p>
    <w:p w14:paraId="4853B841" w14:textId="77777777" w:rsidR="000B4A91" w:rsidRDefault="000B4A91" w:rsidP="709A3712">
      <w:pPr>
        <w:pStyle w:val="Normaalweb"/>
        <w:spacing w:before="0" w:beforeAutospacing="0" w:after="0" w:afterAutospacing="0" w:line="259" w:lineRule="auto"/>
        <w:rPr>
          <w:rFonts w:cs="Arial"/>
          <w:color w:val="000000" w:themeColor="text1"/>
          <w:sz w:val="20"/>
          <w:szCs w:val="20"/>
          <w:lang w:eastAsia="en-US"/>
        </w:rPr>
      </w:pPr>
    </w:p>
    <w:p w14:paraId="5B51C095" w14:textId="77777777" w:rsidR="000B4A91" w:rsidRPr="000B4A91" w:rsidRDefault="000B4A91" w:rsidP="709A3712">
      <w:pPr>
        <w:pStyle w:val="Kop1"/>
        <w:spacing w:line="259" w:lineRule="auto"/>
      </w:pPr>
      <w:bookmarkStart w:id="26" w:name="_Toc69224438"/>
      <w:r>
        <w:lastRenderedPageBreak/>
        <w:t>DOCUMENTATIE</w:t>
      </w:r>
      <w:bookmarkEnd w:id="26"/>
    </w:p>
    <w:p w14:paraId="50125231" w14:textId="77777777" w:rsidR="000B4A91" w:rsidRDefault="000B4A91" w:rsidP="00595DDA">
      <w:pPr>
        <w:rPr>
          <w:color w:val="000000" w:themeColor="text1"/>
        </w:rPr>
      </w:pPr>
    </w:p>
    <w:p w14:paraId="5A25747A" w14:textId="77777777" w:rsidR="00E50877" w:rsidRDefault="00E50877" w:rsidP="00595DDA">
      <w:pPr>
        <w:rPr>
          <w:color w:val="000000" w:themeColor="text1"/>
        </w:rPr>
      </w:pPr>
    </w:p>
    <w:tbl>
      <w:tblPr>
        <w:tblStyle w:val="Tabelraster"/>
        <w:tblW w:w="5043" w:type="pct"/>
        <w:tblLayout w:type="fixed"/>
        <w:tblLook w:val="04A0" w:firstRow="1" w:lastRow="0" w:firstColumn="1" w:lastColumn="0" w:noHBand="0" w:noVBand="1"/>
      </w:tblPr>
      <w:tblGrid>
        <w:gridCol w:w="894"/>
        <w:gridCol w:w="1121"/>
        <w:gridCol w:w="5140"/>
        <w:gridCol w:w="970"/>
        <w:gridCol w:w="970"/>
      </w:tblGrid>
      <w:tr w:rsidR="00E50877" w:rsidRPr="003A3630" w14:paraId="1AFA1399" w14:textId="77777777" w:rsidTr="709A3712">
        <w:trPr>
          <w:cantSplit/>
          <w:tblHeader/>
        </w:trPr>
        <w:tc>
          <w:tcPr>
            <w:tcW w:w="4467" w:type="pct"/>
            <w:gridSpan w:val="4"/>
            <w:tcMar>
              <w:left w:w="57" w:type="dxa"/>
              <w:right w:w="57" w:type="dxa"/>
            </w:tcMar>
          </w:tcPr>
          <w:p w14:paraId="57D4A5AE" w14:textId="77777777" w:rsidR="00E50877" w:rsidRPr="007B09BE" w:rsidRDefault="2A81241A" w:rsidP="709A3712">
            <w:pPr>
              <w:rPr>
                <w:rFonts w:cstheme="minorBidi"/>
                <w:b/>
                <w:bCs/>
              </w:rPr>
            </w:pPr>
            <w:r w:rsidRPr="709A3712">
              <w:rPr>
                <w:rFonts w:cstheme="minorBidi"/>
                <w:b/>
                <w:bCs/>
              </w:rPr>
              <w:t>Eisen en wensen t.a.v. Documentatie (DM)</w:t>
            </w:r>
          </w:p>
        </w:tc>
        <w:tc>
          <w:tcPr>
            <w:tcW w:w="533" w:type="pct"/>
            <w:tcMar>
              <w:left w:w="57" w:type="dxa"/>
              <w:right w:w="57" w:type="dxa"/>
            </w:tcMar>
          </w:tcPr>
          <w:p w14:paraId="09B8D95D" w14:textId="77777777" w:rsidR="00E50877" w:rsidRPr="003A3630" w:rsidRDefault="00E50877" w:rsidP="007552D3">
            <w:pPr>
              <w:rPr>
                <w:rFonts w:cstheme="minorHAnsi"/>
              </w:rPr>
            </w:pPr>
          </w:p>
        </w:tc>
      </w:tr>
      <w:tr w:rsidR="00E50877" w:rsidRPr="003A3630" w14:paraId="2E985426" w14:textId="77777777" w:rsidTr="709A3712">
        <w:trPr>
          <w:cantSplit/>
          <w:tblHeader/>
        </w:trPr>
        <w:tc>
          <w:tcPr>
            <w:tcW w:w="492" w:type="pct"/>
            <w:tcMar>
              <w:left w:w="57" w:type="dxa"/>
              <w:right w:w="57" w:type="dxa"/>
            </w:tcMar>
          </w:tcPr>
          <w:p w14:paraId="19D310BF" w14:textId="77777777" w:rsidR="00E50877" w:rsidRPr="007B09BE" w:rsidRDefault="00E50877" w:rsidP="007552D3">
            <w:pPr>
              <w:rPr>
                <w:rFonts w:cstheme="minorHAnsi"/>
                <w:b/>
              </w:rPr>
            </w:pPr>
            <w:r w:rsidRPr="007B09BE">
              <w:rPr>
                <w:rFonts w:cstheme="minorHAnsi"/>
                <w:b/>
              </w:rPr>
              <w:t>Nummer</w:t>
            </w:r>
          </w:p>
        </w:tc>
        <w:tc>
          <w:tcPr>
            <w:tcW w:w="616" w:type="pct"/>
            <w:tcMar>
              <w:left w:w="57" w:type="dxa"/>
              <w:right w:w="57" w:type="dxa"/>
            </w:tcMar>
          </w:tcPr>
          <w:p w14:paraId="2A6E3A97" w14:textId="77777777" w:rsidR="00E50877" w:rsidRPr="007B09BE" w:rsidRDefault="00E50877" w:rsidP="007552D3">
            <w:pPr>
              <w:rPr>
                <w:rFonts w:cstheme="minorHAnsi"/>
                <w:b/>
              </w:rPr>
            </w:pPr>
            <w:r w:rsidRPr="007B09BE">
              <w:rPr>
                <w:rFonts w:cstheme="minorHAnsi"/>
                <w:b/>
              </w:rPr>
              <w:t>Eis (E)/</w:t>
            </w:r>
            <w:r w:rsidRPr="007B09BE">
              <w:rPr>
                <w:rFonts w:cstheme="minorHAnsi"/>
                <w:b/>
              </w:rPr>
              <w:br/>
              <w:t>Wens/(W)/ Vraag (V)</w:t>
            </w:r>
          </w:p>
        </w:tc>
        <w:tc>
          <w:tcPr>
            <w:tcW w:w="2826" w:type="pct"/>
            <w:tcMar>
              <w:left w:w="57" w:type="dxa"/>
              <w:right w:w="57" w:type="dxa"/>
            </w:tcMar>
          </w:tcPr>
          <w:p w14:paraId="620A460D" w14:textId="77777777" w:rsidR="00E50877" w:rsidRPr="007B09BE" w:rsidRDefault="00E50877" w:rsidP="007552D3">
            <w:pPr>
              <w:rPr>
                <w:rFonts w:cstheme="minorHAnsi"/>
                <w:b/>
              </w:rPr>
            </w:pPr>
            <w:r w:rsidRPr="007B09BE">
              <w:rPr>
                <w:rFonts w:cstheme="minorHAnsi"/>
                <w:b/>
              </w:rPr>
              <w:t>Eisen/Wensen/Vraag</w:t>
            </w:r>
          </w:p>
        </w:tc>
        <w:tc>
          <w:tcPr>
            <w:tcW w:w="533" w:type="pct"/>
            <w:tcMar>
              <w:left w:w="57" w:type="dxa"/>
              <w:right w:w="57" w:type="dxa"/>
            </w:tcMar>
          </w:tcPr>
          <w:p w14:paraId="723489AD" w14:textId="77777777" w:rsidR="00E50877" w:rsidRPr="007B09BE" w:rsidRDefault="00E50877" w:rsidP="007552D3">
            <w:pPr>
              <w:rPr>
                <w:rFonts w:cstheme="minorHAnsi"/>
                <w:b/>
              </w:rPr>
            </w:pPr>
            <w:r w:rsidRPr="007B09BE">
              <w:rPr>
                <w:rFonts w:cstheme="minorHAnsi"/>
                <w:b/>
              </w:rPr>
              <w:t>Ja/Nee</w:t>
            </w:r>
          </w:p>
        </w:tc>
        <w:tc>
          <w:tcPr>
            <w:tcW w:w="533" w:type="pct"/>
            <w:tcMar>
              <w:left w:w="57" w:type="dxa"/>
              <w:right w:w="57" w:type="dxa"/>
            </w:tcMar>
          </w:tcPr>
          <w:p w14:paraId="0D5EF094" w14:textId="77777777" w:rsidR="00E50877" w:rsidRPr="007B09BE" w:rsidRDefault="00E50877" w:rsidP="007552D3">
            <w:pPr>
              <w:rPr>
                <w:rFonts w:cstheme="minorHAnsi"/>
                <w:b/>
              </w:rPr>
            </w:pPr>
            <w:r w:rsidRPr="007B09BE">
              <w:rPr>
                <w:rFonts w:cstheme="minorHAnsi"/>
                <w:b/>
              </w:rPr>
              <w:t>Bijlage</w:t>
            </w:r>
          </w:p>
        </w:tc>
      </w:tr>
      <w:tr w:rsidR="00E50877" w:rsidRPr="003A3630" w14:paraId="76DD3CF1" w14:textId="77777777" w:rsidTr="709A3712">
        <w:trPr>
          <w:cantSplit/>
        </w:trPr>
        <w:tc>
          <w:tcPr>
            <w:tcW w:w="492" w:type="pct"/>
            <w:tcMar>
              <w:left w:w="57" w:type="dxa"/>
              <w:right w:w="57" w:type="dxa"/>
            </w:tcMar>
          </w:tcPr>
          <w:p w14:paraId="481930E9" w14:textId="77777777" w:rsidR="00E50877" w:rsidRDefault="006A3D59" w:rsidP="006A3D59">
            <w:pPr>
              <w:rPr>
                <w:rFonts w:cstheme="minorHAnsi"/>
              </w:rPr>
            </w:pPr>
            <w:r>
              <w:rPr>
                <w:rFonts w:cstheme="minorHAnsi"/>
              </w:rPr>
              <w:t>DM</w:t>
            </w:r>
            <w:r w:rsidR="00E50877">
              <w:rPr>
                <w:rFonts w:cstheme="minorHAnsi"/>
              </w:rPr>
              <w:t xml:space="preserve"> 1</w:t>
            </w:r>
          </w:p>
        </w:tc>
        <w:tc>
          <w:tcPr>
            <w:tcW w:w="616" w:type="pct"/>
            <w:tcMar>
              <w:left w:w="57" w:type="dxa"/>
              <w:right w:w="57" w:type="dxa"/>
            </w:tcMar>
          </w:tcPr>
          <w:p w14:paraId="037B500C" w14:textId="77777777" w:rsidR="00E50877" w:rsidRDefault="00E50877" w:rsidP="007552D3">
            <w:pPr>
              <w:rPr>
                <w:rFonts w:cstheme="minorHAnsi"/>
              </w:rPr>
            </w:pPr>
            <w:r>
              <w:rPr>
                <w:rFonts w:cstheme="minorHAnsi"/>
              </w:rPr>
              <w:t>E</w:t>
            </w:r>
          </w:p>
        </w:tc>
        <w:tc>
          <w:tcPr>
            <w:tcW w:w="2826" w:type="pct"/>
            <w:tcMar>
              <w:left w:w="57" w:type="dxa"/>
              <w:right w:w="57" w:type="dxa"/>
            </w:tcMar>
          </w:tcPr>
          <w:p w14:paraId="5918139D" w14:textId="77777777" w:rsidR="00E50877" w:rsidRPr="001319F8" w:rsidRDefault="00E50877" w:rsidP="007552D3">
            <w:pPr>
              <w:rPr>
                <w:color w:val="000000" w:themeColor="text1"/>
              </w:rPr>
            </w:pPr>
            <w:r w:rsidRPr="00C15193">
              <w:rPr>
                <w:color w:val="000000" w:themeColor="text1"/>
              </w:rPr>
              <w:t xml:space="preserve">De opdrachtnemer levert bij de inschrijving de </w:t>
            </w:r>
            <w:r>
              <w:rPr>
                <w:color w:val="000000" w:themeColor="text1"/>
              </w:rPr>
              <w:t>(</w:t>
            </w:r>
            <w:r w:rsidRPr="00C15193">
              <w:rPr>
                <w:color w:val="000000" w:themeColor="text1"/>
              </w:rPr>
              <w:t>installatie</w:t>
            </w:r>
            <w:r>
              <w:rPr>
                <w:color w:val="000000" w:themeColor="text1"/>
              </w:rPr>
              <w:t xml:space="preserve">-) </w:t>
            </w:r>
            <w:r w:rsidRPr="00C15193">
              <w:rPr>
                <w:color w:val="000000" w:themeColor="text1"/>
              </w:rPr>
              <w:t xml:space="preserve">handleiding(en) van de componenten welke door de opdrachtnemer worden geleverd in het kader van de aangeboden oplossing. </w:t>
            </w:r>
            <w:r>
              <w:rPr>
                <w:color w:val="000000" w:themeColor="text1"/>
              </w:rPr>
              <w:t xml:space="preserve">De hiervoor bedoelde informatie heeft uitsluitend betrekking op de door u </w:t>
            </w:r>
            <w:r w:rsidRPr="00C15193">
              <w:rPr>
                <w:color w:val="000000" w:themeColor="text1"/>
              </w:rPr>
              <w:t>geboden oplossing</w:t>
            </w:r>
            <w:r>
              <w:rPr>
                <w:color w:val="000000" w:themeColor="text1"/>
              </w:rPr>
              <w:t>. Andere informatie laat u achterwege</w:t>
            </w:r>
            <w:r w:rsidRPr="00C15193">
              <w:rPr>
                <w:color w:val="000000" w:themeColor="text1"/>
              </w:rPr>
              <w:t>.</w:t>
            </w:r>
          </w:p>
        </w:tc>
        <w:tc>
          <w:tcPr>
            <w:tcW w:w="533" w:type="pct"/>
            <w:tcMar>
              <w:left w:w="57" w:type="dxa"/>
              <w:right w:w="57" w:type="dxa"/>
            </w:tcMar>
          </w:tcPr>
          <w:p w14:paraId="78BEFD2A" w14:textId="77777777" w:rsidR="00E50877" w:rsidRDefault="00E50877" w:rsidP="007552D3">
            <w:pPr>
              <w:rPr>
                <w:rFonts w:cstheme="minorHAnsi"/>
              </w:rPr>
            </w:pPr>
          </w:p>
        </w:tc>
        <w:tc>
          <w:tcPr>
            <w:tcW w:w="533" w:type="pct"/>
            <w:tcMar>
              <w:left w:w="57" w:type="dxa"/>
              <w:right w:w="57" w:type="dxa"/>
            </w:tcMar>
          </w:tcPr>
          <w:p w14:paraId="27A76422" w14:textId="77777777" w:rsidR="00E50877" w:rsidRDefault="00E50877" w:rsidP="007552D3">
            <w:pPr>
              <w:rPr>
                <w:rFonts w:cstheme="minorHAnsi"/>
              </w:rPr>
            </w:pPr>
          </w:p>
        </w:tc>
      </w:tr>
      <w:tr w:rsidR="00E50877" w:rsidRPr="003A3630" w14:paraId="3CC44AEB" w14:textId="77777777" w:rsidTr="709A3712">
        <w:trPr>
          <w:cantSplit/>
        </w:trPr>
        <w:tc>
          <w:tcPr>
            <w:tcW w:w="492" w:type="pct"/>
            <w:tcMar>
              <w:left w:w="57" w:type="dxa"/>
              <w:right w:w="57" w:type="dxa"/>
            </w:tcMar>
          </w:tcPr>
          <w:p w14:paraId="0F9A2538" w14:textId="77777777" w:rsidR="00E50877" w:rsidRDefault="006A3D59" w:rsidP="007552D3">
            <w:pPr>
              <w:rPr>
                <w:rFonts w:cstheme="minorHAnsi"/>
              </w:rPr>
            </w:pPr>
            <w:r>
              <w:rPr>
                <w:rFonts w:cstheme="minorHAnsi"/>
              </w:rPr>
              <w:t>DM 2</w:t>
            </w:r>
          </w:p>
        </w:tc>
        <w:tc>
          <w:tcPr>
            <w:tcW w:w="616" w:type="pct"/>
            <w:tcMar>
              <w:left w:w="57" w:type="dxa"/>
              <w:right w:w="57" w:type="dxa"/>
            </w:tcMar>
          </w:tcPr>
          <w:p w14:paraId="24B0B1A6" w14:textId="77777777" w:rsidR="00E50877" w:rsidRDefault="006A3D59" w:rsidP="007552D3">
            <w:pPr>
              <w:rPr>
                <w:rFonts w:cstheme="minorHAnsi"/>
              </w:rPr>
            </w:pPr>
            <w:r>
              <w:rPr>
                <w:rFonts w:cstheme="minorHAnsi"/>
              </w:rPr>
              <w:t>E</w:t>
            </w:r>
          </w:p>
        </w:tc>
        <w:tc>
          <w:tcPr>
            <w:tcW w:w="2826" w:type="pct"/>
            <w:tcMar>
              <w:left w:w="57" w:type="dxa"/>
              <w:right w:w="57" w:type="dxa"/>
            </w:tcMar>
          </w:tcPr>
          <w:p w14:paraId="2570E332" w14:textId="77777777" w:rsidR="00E50877" w:rsidRPr="00C15193" w:rsidRDefault="533FD49E" w:rsidP="007552D3">
            <w:pPr>
              <w:rPr>
                <w:color w:val="000000" w:themeColor="text1"/>
              </w:rPr>
            </w:pPr>
            <w:r w:rsidRPr="709A3712">
              <w:rPr>
                <w:color w:val="000000" w:themeColor="text1"/>
              </w:rPr>
              <w:t>Helpbestanden en documentatie worden up-to-date gehouden. Deze worden tegelijk met iedere nieuwe releases/update/patch digitaal beschikbaar gesteld</w:t>
            </w:r>
            <w:r w:rsidR="7E3D1834" w:rsidRPr="709A3712">
              <w:rPr>
                <w:color w:val="000000" w:themeColor="text1"/>
              </w:rPr>
              <w:t>.</w:t>
            </w:r>
          </w:p>
        </w:tc>
        <w:tc>
          <w:tcPr>
            <w:tcW w:w="533" w:type="pct"/>
            <w:tcMar>
              <w:left w:w="57" w:type="dxa"/>
              <w:right w:w="57" w:type="dxa"/>
            </w:tcMar>
          </w:tcPr>
          <w:p w14:paraId="49206A88" w14:textId="77777777" w:rsidR="00E50877" w:rsidRDefault="00E50877" w:rsidP="007552D3">
            <w:pPr>
              <w:rPr>
                <w:rFonts w:cstheme="minorHAnsi"/>
              </w:rPr>
            </w:pPr>
          </w:p>
        </w:tc>
        <w:tc>
          <w:tcPr>
            <w:tcW w:w="533" w:type="pct"/>
            <w:tcMar>
              <w:left w:w="57" w:type="dxa"/>
              <w:right w:w="57" w:type="dxa"/>
            </w:tcMar>
          </w:tcPr>
          <w:p w14:paraId="67B7A70C" w14:textId="77777777" w:rsidR="00E50877" w:rsidRDefault="00E50877" w:rsidP="007552D3">
            <w:pPr>
              <w:rPr>
                <w:rFonts w:cstheme="minorHAnsi"/>
              </w:rPr>
            </w:pPr>
          </w:p>
        </w:tc>
      </w:tr>
    </w:tbl>
    <w:p w14:paraId="71887C79" w14:textId="77777777" w:rsidR="000B4A91" w:rsidRDefault="000B4A91" w:rsidP="00595DDA">
      <w:pPr>
        <w:rPr>
          <w:color w:val="000000" w:themeColor="text1"/>
        </w:rPr>
      </w:pPr>
    </w:p>
    <w:p w14:paraId="3B7FD67C" w14:textId="77777777" w:rsidR="00E50877" w:rsidRDefault="00E50877" w:rsidP="00595DDA">
      <w:pPr>
        <w:rPr>
          <w:color w:val="000000" w:themeColor="text1"/>
        </w:rPr>
      </w:pPr>
    </w:p>
    <w:p w14:paraId="096AEA7A" w14:textId="77777777" w:rsidR="006D4A97" w:rsidRDefault="004944F5" w:rsidP="004944F5">
      <w:pPr>
        <w:pStyle w:val="Kop1"/>
        <w:rPr>
          <w:color w:val="000000" w:themeColor="text1"/>
        </w:rPr>
      </w:pPr>
      <w:bookmarkStart w:id="27" w:name="_Toc69224439"/>
      <w:r w:rsidRPr="4C63AF66">
        <w:rPr>
          <w:color w:val="000000" w:themeColor="text1"/>
        </w:rPr>
        <w:lastRenderedPageBreak/>
        <w:t>E-facturering</w:t>
      </w:r>
      <w:bookmarkEnd w:id="27"/>
    </w:p>
    <w:p w14:paraId="38D6B9B6" w14:textId="77777777" w:rsidR="006D4A97" w:rsidRDefault="006D4A97" w:rsidP="00922A1E">
      <w:pPr>
        <w:rPr>
          <w:color w:val="000000" w:themeColor="text1"/>
        </w:rPr>
      </w:pPr>
    </w:p>
    <w:p w14:paraId="311A546A" w14:textId="77777777" w:rsidR="004944F5" w:rsidRDefault="007D43CE" w:rsidP="00922A1E">
      <w:pPr>
        <w:rPr>
          <w:color w:val="000000" w:themeColor="text1"/>
        </w:rPr>
      </w:pPr>
      <w:r>
        <w:t xml:space="preserve">Zoals bij 1.3 aangegeven de </w:t>
      </w:r>
      <w:r>
        <w:rPr>
          <w:color w:val="000000" w:themeColor="text1"/>
        </w:rPr>
        <w:t>GIBIT 20</w:t>
      </w:r>
      <w:r w:rsidR="008D0F79">
        <w:rPr>
          <w:color w:val="000000" w:themeColor="text1"/>
        </w:rPr>
        <w:t>20</w:t>
      </w:r>
      <w:r>
        <w:rPr>
          <w:color w:val="000000" w:themeColor="text1"/>
        </w:rPr>
        <w:t xml:space="preserve"> Gemeentelijke ICT Kwaliteitsnormen zijn van toepassing</w:t>
      </w:r>
    </w:p>
    <w:p w14:paraId="22F860BB" w14:textId="77777777" w:rsidR="004944F5" w:rsidRDefault="004944F5" w:rsidP="00922A1E">
      <w:pPr>
        <w:rPr>
          <w:color w:val="000000" w:themeColor="text1"/>
        </w:rPr>
      </w:pPr>
    </w:p>
    <w:p w14:paraId="698536F5" w14:textId="77777777" w:rsidR="004944F5" w:rsidRDefault="004944F5" w:rsidP="00922A1E">
      <w:pPr>
        <w:rPr>
          <w:color w:val="000000" w:themeColor="text1"/>
        </w:rPr>
      </w:pPr>
    </w:p>
    <w:p w14:paraId="7BC1BAF2" w14:textId="77777777" w:rsidR="00087D05" w:rsidRDefault="00087D05" w:rsidP="00922A1E">
      <w:pPr>
        <w:rPr>
          <w:color w:val="000000" w:themeColor="text1"/>
        </w:rPr>
      </w:pPr>
      <w:r>
        <w:rPr>
          <w:color w:val="000000" w:themeColor="text1"/>
        </w:rPr>
        <w:br w:type="page"/>
      </w:r>
    </w:p>
    <w:p w14:paraId="622F496D" w14:textId="77777777" w:rsidR="006D4A97" w:rsidRDefault="00087D05" w:rsidP="00087D05">
      <w:pPr>
        <w:pStyle w:val="Kop1"/>
        <w:rPr>
          <w:color w:val="000000" w:themeColor="text1"/>
        </w:rPr>
      </w:pPr>
      <w:r w:rsidRPr="4C63AF66">
        <w:rPr>
          <w:color w:val="000000" w:themeColor="text1"/>
        </w:rPr>
        <w:lastRenderedPageBreak/>
        <w:t xml:space="preserve"> </w:t>
      </w:r>
      <w:bookmarkStart w:id="28" w:name="_Toc69224440"/>
      <w:r w:rsidRPr="4C63AF66">
        <w:rPr>
          <w:color w:val="000000" w:themeColor="text1"/>
        </w:rPr>
        <w:t>Functioneel</w:t>
      </w:r>
      <w:bookmarkEnd w:id="28"/>
    </w:p>
    <w:p w14:paraId="5611CA6F" w14:textId="77777777" w:rsidR="00087D05" w:rsidRPr="00736849" w:rsidRDefault="00087D05" w:rsidP="00087D05">
      <w:pPr>
        <w:pStyle w:val="Kop2"/>
      </w:pPr>
      <w:bookmarkStart w:id="29" w:name="_Toc69224441"/>
      <w:r>
        <w:t>Inleiding</w:t>
      </w:r>
      <w:bookmarkEnd w:id="29"/>
    </w:p>
    <w:p w14:paraId="72FD343F" w14:textId="77777777" w:rsidR="00087D05" w:rsidRDefault="00087D05" w:rsidP="008F081D">
      <w:pPr>
        <w:rPr>
          <w:color w:val="000000" w:themeColor="text1"/>
        </w:rPr>
      </w:pPr>
      <w:r w:rsidRPr="00736849">
        <w:rPr>
          <w:color w:val="000000" w:themeColor="text1"/>
        </w:rPr>
        <w:t xml:space="preserve">In </w:t>
      </w:r>
      <w:r>
        <w:rPr>
          <w:color w:val="000000" w:themeColor="text1"/>
        </w:rPr>
        <w:t>onderliggende paragraf</w:t>
      </w:r>
      <w:r w:rsidRPr="00736849">
        <w:rPr>
          <w:color w:val="000000" w:themeColor="text1"/>
        </w:rPr>
        <w:t>en zijn eisen en wensen opgenomen</w:t>
      </w:r>
      <w:r>
        <w:rPr>
          <w:color w:val="000000" w:themeColor="text1"/>
        </w:rPr>
        <w:t xml:space="preserve"> met betrekking tot de applicatie conform </w:t>
      </w:r>
      <w:r w:rsidR="008F081D">
        <w:t xml:space="preserve">de </w:t>
      </w:r>
      <w:r w:rsidR="008F081D">
        <w:rPr>
          <w:color w:val="000000" w:themeColor="text1"/>
        </w:rPr>
        <w:t>GIBIT 20</w:t>
      </w:r>
      <w:r w:rsidR="00ED7830">
        <w:rPr>
          <w:color w:val="000000" w:themeColor="text1"/>
        </w:rPr>
        <w:t>20</w:t>
      </w:r>
      <w:r w:rsidR="008F081D">
        <w:rPr>
          <w:color w:val="000000" w:themeColor="text1"/>
        </w:rPr>
        <w:t xml:space="preserve"> Gemeentelijke ICT Kwaliteitsnormen.</w:t>
      </w:r>
    </w:p>
    <w:p w14:paraId="61C988F9" w14:textId="77777777" w:rsidR="008F081D" w:rsidRDefault="008F081D" w:rsidP="008F081D">
      <w:pPr>
        <w:rPr>
          <w:color w:val="000000" w:themeColor="text1"/>
        </w:rPr>
      </w:pPr>
    </w:p>
    <w:p w14:paraId="3B22BB7D" w14:textId="77777777" w:rsidR="008F081D" w:rsidRDefault="008F081D" w:rsidP="008F081D">
      <w:pPr>
        <w:rPr>
          <w:color w:val="000000" w:themeColor="text1"/>
        </w:rPr>
      </w:pPr>
    </w:p>
    <w:p w14:paraId="12F00B25" w14:textId="77777777" w:rsidR="001D2EAC" w:rsidRDefault="001D2EAC" w:rsidP="623B1445">
      <w:pPr>
        <w:pStyle w:val="Kop2"/>
        <w:spacing w:line="259" w:lineRule="auto"/>
        <w:rPr>
          <w:rFonts w:eastAsia="Calibri" w:cs="Calibri"/>
        </w:rPr>
      </w:pPr>
      <w:bookmarkStart w:id="30" w:name="_Toc69224442"/>
      <w:r>
        <w:t xml:space="preserve">Functionele eisen </w:t>
      </w:r>
      <w:r w:rsidR="00372263">
        <w:t xml:space="preserve">en wensen </w:t>
      </w:r>
      <w:r>
        <w:t>(FE)</w:t>
      </w:r>
      <w:bookmarkEnd w:id="30"/>
    </w:p>
    <w:p w14:paraId="17B246DD" w14:textId="77777777" w:rsidR="001D2EAC" w:rsidRPr="0002122B" w:rsidRDefault="001D2EAC" w:rsidP="001D2EAC">
      <w:pPr>
        <w:pStyle w:val="Body"/>
      </w:pPr>
    </w:p>
    <w:tbl>
      <w:tblPr>
        <w:tblStyle w:val="Tabelraster"/>
        <w:tblW w:w="9146" w:type="dxa"/>
        <w:tblLayout w:type="fixed"/>
        <w:tblLook w:val="04A0" w:firstRow="1" w:lastRow="0" w:firstColumn="1" w:lastColumn="0" w:noHBand="0" w:noVBand="1"/>
      </w:tblPr>
      <w:tblGrid>
        <w:gridCol w:w="891"/>
        <w:gridCol w:w="1226"/>
        <w:gridCol w:w="4671"/>
        <w:gridCol w:w="1050"/>
        <w:gridCol w:w="1308"/>
      </w:tblGrid>
      <w:tr w:rsidR="001D2EAC" w:rsidRPr="003A3630" w14:paraId="7D81F12F" w14:textId="77777777" w:rsidTr="5B968E8F">
        <w:trPr>
          <w:cantSplit/>
        </w:trPr>
        <w:tc>
          <w:tcPr>
            <w:tcW w:w="9146" w:type="dxa"/>
            <w:gridSpan w:val="5"/>
            <w:tcMar>
              <w:left w:w="57" w:type="dxa"/>
              <w:right w:w="57" w:type="dxa"/>
            </w:tcMar>
          </w:tcPr>
          <w:p w14:paraId="5E380EB5" w14:textId="77777777" w:rsidR="001D2EAC" w:rsidRPr="00C31FD6" w:rsidRDefault="58F525D4" w:rsidP="5B968E8F">
            <w:pPr>
              <w:spacing w:line="259" w:lineRule="auto"/>
              <w:rPr>
                <w:rFonts w:cstheme="minorBidi"/>
                <w:b/>
                <w:bCs/>
              </w:rPr>
            </w:pPr>
            <w:r w:rsidRPr="5B968E8F">
              <w:rPr>
                <w:rFonts w:cstheme="minorBidi"/>
                <w:b/>
                <w:bCs/>
              </w:rPr>
              <w:t>Functionele eisen en wensen (FE)</w:t>
            </w:r>
          </w:p>
        </w:tc>
      </w:tr>
      <w:tr w:rsidR="001D2EAC" w:rsidRPr="003A3630" w14:paraId="1280F5E6" w14:textId="77777777" w:rsidTr="5B968E8F">
        <w:trPr>
          <w:cantSplit/>
        </w:trPr>
        <w:tc>
          <w:tcPr>
            <w:tcW w:w="891" w:type="dxa"/>
            <w:tcMar>
              <w:left w:w="57" w:type="dxa"/>
              <w:right w:w="57" w:type="dxa"/>
            </w:tcMar>
          </w:tcPr>
          <w:p w14:paraId="72FE013D" w14:textId="77777777" w:rsidR="001D2EAC" w:rsidRPr="00C31FD6" w:rsidRDefault="001D2EAC" w:rsidP="007552D3">
            <w:pPr>
              <w:rPr>
                <w:rFonts w:cstheme="minorHAnsi"/>
                <w:b/>
              </w:rPr>
            </w:pPr>
            <w:r w:rsidRPr="00C31FD6">
              <w:rPr>
                <w:rFonts w:cstheme="minorHAnsi"/>
                <w:b/>
              </w:rPr>
              <w:t>Nummer</w:t>
            </w:r>
          </w:p>
        </w:tc>
        <w:tc>
          <w:tcPr>
            <w:tcW w:w="1226" w:type="dxa"/>
            <w:tcMar>
              <w:left w:w="57" w:type="dxa"/>
              <w:right w:w="57" w:type="dxa"/>
            </w:tcMar>
          </w:tcPr>
          <w:p w14:paraId="1AF6462F" w14:textId="77777777" w:rsidR="001D2EAC" w:rsidRPr="00C31FD6" w:rsidRDefault="001D2EAC" w:rsidP="007552D3">
            <w:pPr>
              <w:rPr>
                <w:rFonts w:cstheme="minorHAnsi"/>
                <w:b/>
              </w:rPr>
            </w:pPr>
            <w:r w:rsidRPr="00C31FD6">
              <w:rPr>
                <w:rFonts w:cstheme="minorHAnsi"/>
                <w:b/>
              </w:rPr>
              <w:t>Eis (E)/</w:t>
            </w:r>
            <w:r w:rsidRPr="00C31FD6">
              <w:rPr>
                <w:rFonts w:cstheme="minorHAnsi"/>
                <w:b/>
              </w:rPr>
              <w:br/>
              <w:t>Wens (W)/ Vraag (V)</w:t>
            </w:r>
          </w:p>
        </w:tc>
        <w:tc>
          <w:tcPr>
            <w:tcW w:w="4671" w:type="dxa"/>
            <w:tcMar>
              <w:left w:w="57" w:type="dxa"/>
              <w:right w:w="57" w:type="dxa"/>
            </w:tcMar>
          </w:tcPr>
          <w:p w14:paraId="4C510E76" w14:textId="77777777" w:rsidR="001D2EAC" w:rsidRPr="00C31FD6" w:rsidRDefault="001D2EAC" w:rsidP="007552D3">
            <w:pPr>
              <w:rPr>
                <w:rFonts w:cstheme="minorHAnsi"/>
                <w:b/>
              </w:rPr>
            </w:pPr>
            <w:r w:rsidRPr="00C31FD6">
              <w:rPr>
                <w:rFonts w:cstheme="minorHAnsi"/>
                <w:b/>
              </w:rPr>
              <w:t>Eisen</w:t>
            </w:r>
          </w:p>
        </w:tc>
        <w:tc>
          <w:tcPr>
            <w:tcW w:w="1050" w:type="dxa"/>
            <w:tcMar>
              <w:left w:w="57" w:type="dxa"/>
              <w:right w:w="57" w:type="dxa"/>
            </w:tcMar>
          </w:tcPr>
          <w:p w14:paraId="5F97DAF5" w14:textId="77777777" w:rsidR="001D2EAC" w:rsidRPr="00C31FD6" w:rsidRDefault="001D2EAC" w:rsidP="007552D3">
            <w:pPr>
              <w:rPr>
                <w:rFonts w:cstheme="minorHAnsi"/>
                <w:b/>
              </w:rPr>
            </w:pPr>
            <w:r w:rsidRPr="00C31FD6">
              <w:rPr>
                <w:rFonts w:cstheme="minorHAnsi"/>
                <w:b/>
              </w:rPr>
              <w:t>Ja/Nee</w:t>
            </w:r>
          </w:p>
        </w:tc>
        <w:tc>
          <w:tcPr>
            <w:tcW w:w="1308" w:type="dxa"/>
            <w:tcMar>
              <w:left w:w="57" w:type="dxa"/>
              <w:right w:w="57" w:type="dxa"/>
            </w:tcMar>
          </w:tcPr>
          <w:p w14:paraId="49A0D18C" w14:textId="77777777" w:rsidR="001D2EAC" w:rsidRPr="00C31FD6" w:rsidRDefault="001D2EAC" w:rsidP="007552D3">
            <w:pPr>
              <w:rPr>
                <w:rFonts w:cstheme="minorHAnsi"/>
                <w:b/>
              </w:rPr>
            </w:pPr>
            <w:r w:rsidRPr="00C31FD6">
              <w:rPr>
                <w:rFonts w:cstheme="minorHAnsi"/>
                <w:b/>
              </w:rPr>
              <w:t>Bijlage</w:t>
            </w:r>
          </w:p>
        </w:tc>
      </w:tr>
      <w:tr w:rsidR="001D2EAC" w:rsidRPr="003A3630" w14:paraId="262A3F61" w14:textId="77777777" w:rsidTr="5B968E8F">
        <w:trPr>
          <w:cantSplit/>
        </w:trPr>
        <w:tc>
          <w:tcPr>
            <w:tcW w:w="891" w:type="dxa"/>
            <w:tcMar>
              <w:left w:w="57" w:type="dxa"/>
              <w:right w:w="57" w:type="dxa"/>
            </w:tcMar>
          </w:tcPr>
          <w:p w14:paraId="3BD176AB" w14:textId="77777777" w:rsidR="001D2EAC" w:rsidRPr="003A3630" w:rsidRDefault="17CD4EA4" w:rsidP="709A3712">
            <w:pPr>
              <w:rPr>
                <w:rFonts w:cstheme="minorBidi"/>
              </w:rPr>
            </w:pPr>
            <w:r w:rsidRPr="709A3712">
              <w:rPr>
                <w:rFonts w:cstheme="minorBidi"/>
              </w:rPr>
              <w:t>FE 1</w:t>
            </w:r>
          </w:p>
        </w:tc>
        <w:tc>
          <w:tcPr>
            <w:tcW w:w="1226" w:type="dxa"/>
            <w:tcMar>
              <w:left w:w="57" w:type="dxa"/>
              <w:right w:w="57" w:type="dxa"/>
            </w:tcMar>
          </w:tcPr>
          <w:p w14:paraId="6BF89DA3" w14:textId="77777777" w:rsidR="001D2EAC" w:rsidRPr="003A3630" w:rsidRDefault="001D2EAC" w:rsidP="007552D3">
            <w:pPr>
              <w:rPr>
                <w:rFonts w:cstheme="minorHAnsi"/>
              </w:rPr>
            </w:pPr>
          </w:p>
        </w:tc>
        <w:tc>
          <w:tcPr>
            <w:tcW w:w="4671" w:type="dxa"/>
            <w:tcMar>
              <w:left w:w="57" w:type="dxa"/>
              <w:right w:w="57" w:type="dxa"/>
            </w:tcMar>
          </w:tcPr>
          <w:p w14:paraId="5C3E0E74" w14:textId="77777777" w:rsidR="001D2EAC" w:rsidRPr="003A3630" w:rsidRDefault="001D2EAC" w:rsidP="007552D3">
            <w:pPr>
              <w:rPr>
                <w:color w:val="000000" w:themeColor="text1"/>
              </w:rPr>
            </w:pPr>
          </w:p>
        </w:tc>
        <w:tc>
          <w:tcPr>
            <w:tcW w:w="1050" w:type="dxa"/>
            <w:tcMar>
              <w:left w:w="57" w:type="dxa"/>
              <w:right w:w="57" w:type="dxa"/>
            </w:tcMar>
          </w:tcPr>
          <w:p w14:paraId="66A1FAB9" w14:textId="77777777" w:rsidR="001D2EAC" w:rsidRPr="003A3630" w:rsidRDefault="001D2EAC" w:rsidP="007552D3">
            <w:pPr>
              <w:rPr>
                <w:rFonts w:cstheme="minorHAnsi"/>
              </w:rPr>
            </w:pPr>
          </w:p>
        </w:tc>
        <w:tc>
          <w:tcPr>
            <w:tcW w:w="1308" w:type="dxa"/>
            <w:tcMar>
              <w:left w:w="57" w:type="dxa"/>
              <w:right w:w="57" w:type="dxa"/>
            </w:tcMar>
          </w:tcPr>
          <w:p w14:paraId="76BB753C" w14:textId="77777777" w:rsidR="001D2EAC" w:rsidRPr="003A3630" w:rsidRDefault="001D2EAC" w:rsidP="007552D3">
            <w:pPr>
              <w:rPr>
                <w:rFonts w:cstheme="minorHAnsi"/>
              </w:rPr>
            </w:pPr>
          </w:p>
        </w:tc>
      </w:tr>
      <w:tr w:rsidR="001D2EAC" w:rsidRPr="003A3630" w14:paraId="40E5D717" w14:textId="77777777" w:rsidTr="5B968E8F">
        <w:trPr>
          <w:cantSplit/>
        </w:trPr>
        <w:tc>
          <w:tcPr>
            <w:tcW w:w="891" w:type="dxa"/>
            <w:tcMar>
              <w:left w:w="57" w:type="dxa"/>
              <w:right w:w="57" w:type="dxa"/>
            </w:tcMar>
          </w:tcPr>
          <w:p w14:paraId="412EC281" w14:textId="77777777" w:rsidR="001D2EAC" w:rsidRPr="003A3630" w:rsidRDefault="17CD4EA4" w:rsidP="709A3712">
            <w:pPr>
              <w:rPr>
                <w:rFonts w:cstheme="minorBidi"/>
              </w:rPr>
            </w:pPr>
            <w:r w:rsidRPr="709A3712">
              <w:rPr>
                <w:rFonts w:cstheme="minorBidi"/>
              </w:rPr>
              <w:t>FE 2</w:t>
            </w:r>
          </w:p>
        </w:tc>
        <w:tc>
          <w:tcPr>
            <w:tcW w:w="1226" w:type="dxa"/>
            <w:tcMar>
              <w:left w:w="57" w:type="dxa"/>
              <w:right w:w="57" w:type="dxa"/>
            </w:tcMar>
          </w:tcPr>
          <w:p w14:paraId="513DA1E0" w14:textId="77777777" w:rsidR="001D2EAC" w:rsidRPr="003A3630" w:rsidRDefault="001D2EAC" w:rsidP="007552D3">
            <w:pPr>
              <w:rPr>
                <w:rFonts w:cstheme="minorHAnsi"/>
              </w:rPr>
            </w:pPr>
          </w:p>
        </w:tc>
        <w:tc>
          <w:tcPr>
            <w:tcW w:w="4671" w:type="dxa"/>
            <w:tcMar>
              <w:left w:w="57" w:type="dxa"/>
              <w:right w:w="57" w:type="dxa"/>
            </w:tcMar>
          </w:tcPr>
          <w:p w14:paraId="75CAC6F5" w14:textId="77777777" w:rsidR="001D2EAC" w:rsidRPr="003A3630" w:rsidRDefault="001D2EAC" w:rsidP="007552D3">
            <w:pPr>
              <w:rPr>
                <w:color w:val="000000" w:themeColor="text1"/>
              </w:rPr>
            </w:pPr>
          </w:p>
        </w:tc>
        <w:tc>
          <w:tcPr>
            <w:tcW w:w="1050" w:type="dxa"/>
            <w:tcMar>
              <w:left w:w="57" w:type="dxa"/>
              <w:right w:w="57" w:type="dxa"/>
            </w:tcMar>
          </w:tcPr>
          <w:p w14:paraId="66060428" w14:textId="77777777" w:rsidR="001D2EAC" w:rsidRPr="003A3630" w:rsidRDefault="001D2EAC" w:rsidP="007552D3">
            <w:pPr>
              <w:rPr>
                <w:rFonts w:cstheme="minorHAnsi"/>
              </w:rPr>
            </w:pPr>
          </w:p>
        </w:tc>
        <w:tc>
          <w:tcPr>
            <w:tcW w:w="1308" w:type="dxa"/>
            <w:tcMar>
              <w:left w:w="57" w:type="dxa"/>
              <w:right w:w="57" w:type="dxa"/>
            </w:tcMar>
          </w:tcPr>
          <w:p w14:paraId="1D0656FE" w14:textId="77777777" w:rsidR="001D2EAC" w:rsidRPr="003A3630" w:rsidRDefault="001D2EAC" w:rsidP="007552D3">
            <w:pPr>
              <w:rPr>
                <w:rFonts w:cstheme="minorHAnsi"/>
              </w:rPr>
            </w:pPr>
          </w:p>
        </w:tc>
      </w:tr>
      <w:tr w:rsidR="001D2EAC" w:rsidRPr="003A3630" w14:paraId="54E86630" w14:textId="77777777" w:rsidTr="5B968E8F">
        <w:trPr>
          <w:cantSplit/>
        </w:trPr>
        <w:tc>
          <w:tcPr>
            <w:tcW w:w="891" w:type="dxa"/>
            <w:tcMar>
              <w:left w:w="57" w:type="dxa"/>
              <w:right w:w="57" w:type="dxa"/>
            </w:tcMar>
          </w:tcPr>
          <w:p w14:paraId="0EAA46F3" w14:textId="77777777" w:rsidR="001D2EAC" w:rsidRPr="000B10F3" w:rsidRDefault="17CD4EA4" w:rsidP="709A3712">
            <w:pPr>
              <w:rPr>
                <w:color w:val="000000" w:themeColor="text1"/>
              </w:rPr>
            </w:pPr>
            <w:r w:rsidRPr="709A3712">
              <w:t>FE 3</w:t>
            </w:r>
          </w:p>
        </w:tc>
        <w:tc>
          <w:tcPr>
            <w:tcW w:w="1226" w:type="dxa"/>
            <w:tcMar>
              <w:left w:w="57" w:type="dxa"/>
              <w:right w:w="57" w:type="dxa"/>
            </w:tcMar>
          </w:tcPr>
          <w:p w14:paraId="7B37605A" w14:textId="77777777" w:rsidR="001D2EAC" w:rsidRPr="000B10F3" w:rsidRDefault="001D2EAC" w:rsidP="007552D3">
            <w:pPr>
              <w:rPr>
                <w:color w:val="000000" w:themeColor="text1"/>
              </w:rPr>
            </w:pPr>
          </w:p>
        </w:tc>
        <w:tc>
          <w:tcPr>
            <w:tcW w:w="4671" w:type="dxa"/>
            <w:tcMar>
              <w:left w:w="57" w:type="dxa"/>
              <w:right w:w="57" w:type="dxa"/>
            </w:tcMar>
          </w:tcPr>
          <w:p w14:paraId="394798F2" w14:textId="77777777" w:rsidR="001D2EAC" w:rsidRPr="000B10F3" w:rsidRDefault="001D2EAC" w:rsidP="007552D3">
            <w:pPr>
              <w:rPr>
                <w:color w:val="000000" w:themeColor="text1"/>
              </w:rPr>
            </w:pPr>
          </w:p>
        </w:tc>
        <w:tc>
          <w:tcPr>
            <w:tcW w:w="1050" w:type="dxa"/>
            <w:tcMar>
              <w:left w:w="57" w:type="dxa"/>
              <w:right w:w="57" w:type="dxa"/>
            </w:tcMar>
          </w:tcPr>
          <w:p w14:paraId="3889A505" w14:textId="77777777" w:rsidR="001D2EAC" w:rsidRPr="000B10F3" w:rsidRDefault="001D2EAC" w:rsidP="007552D3">
            <w:pPr>
              <w:rPr>
                <w:color w:val="000000" w:themeColor="text1"/>
              </w:rPr>
            </w:pPr>
          </w:p>
        </w:tc>
        <w:tc>
          <w:tcPr>
            <w:tcW w:w="1308" w:type="dxa"/>
            <w:tcMar>
              <w:left w:w="57" w:type="dxa"/>
              <w:right w:w="57" w:type="dxa"/>
            </w:tcMar>
          </w:tcPr>
          <w:p w14:paraId="29079D35" w14:textId="77777777" w:rsidR="001D2EAC" w:rsidRPr="000B10F3" w:rsidRDefault="001D2EAC" w:rsidP="007552D3">
            <w:pPr>
              <w:rPr>
                <w:color w:val="000000" w:themeColor="text1"/>
              </w:rPr>
            </w:pPr>
          </w:p>
        </w:tc>
      </w:tr>
      <w:tr w:rsidR="001D2EAC" w:rsidRPr="003A3630" w14:paraId="716E8FA0" w14:textId="77777777" w:rsidTr="5B968E8F">
        <w:trPr>
          <w:cantSplit/>
        </w:trPr>
        <w:tc>
          <w:tcPr>
            <w:tcW w:w="891" w:type="dxa"/>
            <w:tcMar>
              <w:left w:w="57" w:type="dxa"/>
              <w:right w:w="57" w:type="dxa"/>
            </w:tcMar>
          </w:tcPr>
          <w:p w14:paraId="3471B63F" w14:textId="77777777" w:rsidR="001D2EAC" w:rsidRDefault="17CD4EA4" w:rsidP="709A3712">
            <w:pPr>
              <w:rPr>
                <w:rFonts w:cstheme="minorBidi"/>
              </w:rPr>
            </w:pPr>
            <w:r w:rsidRPr="709A3712">
              <w:rPr>
                <w:rFonts w:cstheme="minorBidi"/>
              </w:rPr>
              <w:t>FE 4</w:t>
            </w:r>
          </w:p>
        </w:tc>
        <w:tc>
          <w:tcPr>
            <w:tcW w:w="1226" w:type="dxa"/>
            <w:tcMar>
              <w:left w:w="57" w:type="dxa"/>
              <w:right w:w="57" w:type="dxa"/>
            </w:tcMar>
          </w:tcPr>
          <w:p w14:paraId="17686DC7" w14:textId="77777777" w:rsidR="001D2EAC" w:rsidRDefault="001D2EAC" w:rsidP="007552D3">
            <w:pPr>
              <w:rPr>
                <w:rFonts w:cstheme="minorHAnsi"/>
              </w:rPr>
            </w:pPr>
          </w:p>
        </w:tc>
        <w:tc>
          <w:tcPr>
            <w:tcW w:w="4671" w:type="dxa"/>
            <w:tcMar>
              <w:left w:w="57" w:type="dxa"/>
              <w:right w:w="57" w:type="dxa"/>
            </w:tcMar>
          </w:tcPr>
          <w:p w14:paraId="53BD644D" w14:textId="77777777" w:rsidR="001D2EAC" w:rsidRPr="00215A60" w:rsidRDefault="001D2EAC" w:rsidP="007552D3">
            <w:pPr>
              <w:rPr>
                <w:color w:val="000000" w:themeColor="text1"/>
              </w:rPr>
            </w:pPr>
          </w:p>
        </w:tc>
        <w:tc>
          <w:tcPr>
            <w:tcW w:w="1050" w:type="dxa"/>
            <w:tcMar>
              <w:left w:w="57" w:type="dxa"/>
              <w:right w:w="57" w:type="dxa"/>
            </w:tcMar>
          </w:tcPr>
          <w:p w14:paraId="1A3FAC43" w14:textId="77777777" w:rsidR="001D2EAC" w:rsidRPr="003A3630" w:rsidRDefault="001D2EAC" w:rsidP="007552D3">
            <w:pPr>
              <w:rPr>
                <w:rFonts w:cstheme="minorHAnsi"/>
              </w:rPr>
            </w:pPr>
          </w:p>
        </w:tc>
        <w:tc>
          <w:tcPr>
            <w:tcW w:w="1308" w:type="dxa"/>
            <w:tcMar>
              <w:left w:w="57" w:type="dxa"/>
              <w:right w:w="57" w:type="dxa"/>
            </w:tcMar>
          </w:tcPr>
          <w:p w14:paraId="2BBD94B2" w14:textId="77777777" w:rsidR="001D2EAC" w:rsidRPr="003A3630" w:rsidRDefault="001D2EAC" w:rsidP="007552D3">
            <w:pPr>
              <w:rPr>
                <w:rFonts w:cstheme="minorHAnsi"/>
              </w:rPr>
            </w:pPr>
          </w:p>
        </w:tc>
      </w:tr>
    </w:tbl>
    <w:p w14:paraId="5854DE7F" w14:textId="77777777" w:rsidR="008F081D" w:rsidRDefault="008F081D" w:rsidP="008F081D"/>
    <w:p w14:paraId="2CA7ADD4" w14:textId="77777777" w:rsidR="00087D05" w:rsidRPr="00087D05" w:rsidRDefault="00087D05" w:rsidP="00087D05">
      <w:pPr>
        <w:pStyle w:val="Body"/>
      </w:pPr>
    </w:p>
    <w:p w14:paraId="3DA07E28" w14:textId="77777777" w:rsidR="000B10F3" w:rsidRPr="00736849" w:rsidRDefault="000B10F3" w:rsidP="000B10F3">
      <w:pPr>
        <w:pStyle w:val="Kop1"/>
      </w:pPr>
      <w:bookmarkStart w:id="31" w:name="_Toc69224443"/>
      <w:r>
        <w:lastRenderedPageBreak/>
        <w:t>Leverancier</w:t>
      </w:r>
      <w:bookmarkEnd w:id="31"/>
      <w:r>
        <w:t xml:space="preserve"> </w:t>
      </w:r>
    </w:p>
    <w:p w14:paraId="3DEFF424" w14:textId="77777777" w:rsidR="000B10F3" w:rsidRPr="00736849" w:rsidRDefault="000B10F3" w:rsidP="4C63AF66">
      <w:pPr>
        <w:pStyle w:val="Kop2"/>
      </w:pPr>
      <w:bookmarkStart w:id="32" w:name="_Toc69224444"/>
      <w:r>
        <w:t>Inleiding</w:t>
      </w:r>
      <w:bookmarkEnd w:id="32"/>
    </w:p>
    <w:p w14:paraId="35BC970C" w14:textId="77777777" w:rsidR="000B10F3" w:rsidRPr="00736849" w:rsidRDefault="000B10F3" w:rsidP="000B10F3">
      <w:pPr>
        <w:rPr>
          <w:color w:val="000000" w:themeColor="text1"/>
        </w:rPr>
      </w:pPr>
      <w:r w:rsidRPr="00736849">
        <w:rPr>
          <w:color w:val="000000" w:themeColor="text1"/>
        </w:rPr>
        <w:t xml:space="preserve">In </w:t>
      </w:r>
      <w:r>
        <w:rPr>
          <w:color w:val="000000" w:themeColor="text1"/>
        </w:rPr>
        <w:t>onderliggende paragraf</w:t>
      </w:r>
      <w:r w:rsidRPr="00736849">
        <w:rPr>
          <w:color w:val="000000" w:themeColor="text1"/>
        </w:rPr>
        <w:t xml:space="preserve">en zijn eisen en wensen opgenomen aan de leverancier. Hierbij komen garantie en eindverantwoordelijkheid </w:t>
      </w:r>
      <w:r>
        <w:rPr>
          <w:color w:val="000000" w:themeColor="text1"/>
        </w:rPr>
        <w:t xml:space="preserve">aan de orde </w:t>
      </w:r>
      <w:r w:rsidRPr="00736849">
        <w:rPr>
          <w:color w:val="000000" w:themeColor="text1"/>
        </w:rPr>
        <w:t>die de leverancier wil geven respectievelijk nemen en eisen die gelden voor de dienstverlening. Verderop komen vragen over de visie van de leverancier aan bod. Daarnaast wordt gevraagd om referenties van gemeenten of samenwerkingsverbanden waar de applicaties c.q. oplossingen worden gebruikt.</w:t>
      </w:r>
    </w:p>
    <w:p w14:paraId="314EE24A" w14:textId="77777777" w:rsidR="000B10F3" w:rsidRPr="00736849" w:rsidRDefault="000B10F3" w:rsidP="000B10F3">
      <w:pPr>
        <w:rPr>
          <w:color w:val="000000" w:themeColor="text1"/>
        </w:rPr>
      </w:pPr>
    </w:p>
    <w:p w14:paraId="6103F47F" w14:textId="77777777" w:rsidR="000B10F3" w:rsidRDefault="000B10F3" w:rsidP="4C63AF66">
      <w:pPr>
        <w:pStyle w:val="Kop2"/>
      </w:pPr>
      <w:bookmarkStart w:id="33" w:name="_Toc69224445"/>
      <w:r>
        <w:t>Leverancier algemeen (LA)</w:t>
      </w:r>
      <w:bookmarkEnd w:id="33"/>
    </w:p>
    <w:p w14:paraId="76614669" w14:textId="77777777" w:rsidR="000B10F3" w:rsidRPr="0002122B" w:rsidRDefault="000B10F3" w:rsidP="000B10F3">
      <w:pPr>
        <w:pStyle w:val="Body"/>
      </w:pPr>
    </w:p>
    <w:tbl>
      <w:tblPr>
        <w:tblStyle w:val="Tabelraster"/>
        <w:tblW w:w="9146" w:type="dxa"/>
        <w:tblLayout w:type="fixed"/>
        <w:tblLook w:val="04A0" w:firstRow="1" w:lastRow="0" w:firstColumn="1" w:lastColumn="0" w:noHBand="0" w:noVBand="1"/>
      </w:tblPr>
      <w:tblGrid>
        <w:gridCol w:w="891"/>
        <w:gridCol w:w="1226"/>
        <w:gridCol w:w="4671"/>
        <w:gridCol w:w="1020"/>
        <w:gridCol w:w="1338"/>
      </w:tblGrid>
      <w:tr w:rsidR="000B10F3" w:rsidRPr="003A3630" w14:paraId="76070A62" w14:textId="77777777" w:rsidTr="37CB5576">
        <w:trPr>
          <w:cantSplit/>
        </w:trPr>
        <w:tc>
          <w:tcPr>
            <w:tcW w:w="9146" w:type="dxa"/>
            <w:gridSpan w:val="5"/>
            <w:tcMar>
              <w:left w:w="57" w:type="dxa"/>
              <w:right w:w="57" w:type="dxa"/>
            </w:tcMar>
          </w:tcPr>
          <w:p w14:paraId="745DAD27" w14:textId="77777777" w:rsidR="000B10F3" w:rsidRPr="00C31FD6" w:rsidRDefault="000B10F3" w:rsidP="007552D3">
            <w:pPr>
              <w:rPr>
                <w:rFonts w:cstheme="minorHAnsi"/>
                <w:b/>
              </w:rPr>
            </w:pPr>
            <w:r w:rsidRPr="00C31FD6">
              <w:rPr>
                <w:rFonts w:cstheme="minorHAnsi"/>
                <w:b/>
              </w:rPr>
              <w:t>Eisen en wensen t.a.v.  Leverancier algemeen (LA)</w:t>
            </w:r>
          </w:p>
        </w:tc>
      </w:tr>
      <w:tr w:rsidR="000B10F3" w:rsidRPr="003A3630" w14:paraId="33BE20B5" w14:textId="77777777" w:rsidTr="37CB5576">
        <w:trPr>
          <w:cantSplit/>
        </w:trPr>
        <w:tc>
          <w:tcPr>
            <w:tcW w:w="891" w:type="dxa"/>
            <w:tcMar>
              <w:left w:w="57" w:type="dxa"/>
              <w:right w:w="57" w:type="dxa"/>
            </w:tcMar>
          </w:tcPr>
          <w:p w14:paraId="7607C25F" w14:textId="77777777" w:rsidR="000B10F3" w:rsidRPr="00C31FD6" w:rsidRDefault="000B10F3" w:rsidP="007552D3">
            <w:pPr>
              <w:rPr>
                <w:rFonts w:cstheme="minorHAnsi"/>
                <w:b/>
              </w:rPr>
            </w:pPr>
            <w:r w:rsidRPr="00C31FD6">
              <w:rPr>
                <w:rFonts w:cstheme="minorHAnsi"/>
                <w:b/>
              </w:rPr>
              <w:t>Nummer</w:t>
            </w:r>
          </w:p>
        </w:tc>
        <w:tc>
          <w:tcPr>
            <w:tcW w:w="1226" w:type="dxa"/>
            <w:tcMar>
              <w:left w:w="57" w:type="dxa"/>
              <w:right w:w="57" w:type="dxa"/>
            </w:tcMar>
          </w:tcPr>
          <w:p w14:paraId="58254992" w14:textId="77777777" w:rsidR="000B10F3" w:rsidRPr="00C31FD6" w:rsidRDefault="000B10F3" w:rsidP="007552D3">
            <w:pPr>
              <w:rPr>
                <w:rFonts w:cstheme="minorHAnsi"/>
                <w:b/>
              </w:rPr>
            </w:pPr>
            <w:r w:rsidRPr="00C31FD6">
              <w:rPr>
                <w:rFonts w:cstheme="minorHAnsi"/>
                <w:b/>
              </w:rPr>
              <w:t>Eis (E)/</w:t>
            </w:r>
            <w:r w:rsidRPr="00C31FD6">
              <w:rPr>
                <w:rFonts w:cstheme="minorHAnsi"/>
                <w:b/>
              </w:rPr>
              <w:br/>
              <w:t>Wens (W)/ Vraag (V)</w:t>
            </w:r>
          </w:p>
        </w:tc>
        <w:tc>
          <w:tcPr>
            <w:tcW w:w="4671" w:type="dxa"/>
            <w:tcMar>
              <w:left w:w="57" w:type="dxa"/>
              <w:right w:w="57" w:type="dxa"/>
            </w:tcMar>
          </w:tcPr>
          <w:p w14:paraId="687433B0" w14:textId="77777777" w:rsidR="000B10F3" w:rsidRPr="00C31FD6" w:rsidRDefault="000B10F3" w:rsidP="007552D3">
            <w:pPr>
              <w:rPr>
                <w:rFonts w:cstheme="minorHAnsi"/>
                <w:b/>
              </w:rPr>
            </w:pPr>
            <w:r w:rsidRPr="00C31FD6">
              <w:rPr>
                <w:rFonts w:cstheme="minorHAnsi"/>
                <w:b/>
              </w:rPr>
              <w:t>Eisen</w:t>
            </w:r>
          </w:p>
        </w:tc>
        <w:tc>
          <w:tcPr>
            <w:tcW w:w="1020" w:type="dxa"/>
            <w:tcMar>
              <w:left w:w="57" w:type="dxa"/>
              <w:right w:w="57" w:type="dxa"/>
            </w:tcMar>
          </w:tcPr>
          <w:p w14:paraId="7886CD79" w14:textId="77777777" w:rsidR="000B10F3" w:rsidRPr="00C31FD6" w:rsidRDefault="000B10F3" w:rsidP="007552D3">
            <w:pPr>
              <w:rPr>
                <w:rFonts w:cstheme="minorHAnsi"/>
                <w:b/>
              </w:rPr>
            </w:pPr>
            <w:r w:rsidRPr="00C31FD6">
              <w:rPr>
                <w:rFonts w:cstheme="minorHAnsi"/>
                <w:b/>
              </w:rPr>
              <w:t>Ja/Nee</w:t>
            </w:r>
          </w:p>
        </w:tc>
        <w:tc>
          <w:tcPr>
            <w:tcW w:w="1338" w:type="dxa"/>
            <w:tcMar>
              <w:left w:w="57" w:type="dxa"/>
              <w:right w:w="57" w:type="dxa"/>
            </w:tcMar>
          </w:tcPr>
          <w:p w14:paraId="458AF277" w14:textId="77777777" w:rsidR="000B10F3" w:rsidRPr="00C31FD6" w:rsidRDefault="000B10F3" w:rsidP="007552D3">
            <w:pPr>
              <w:rPr>
                <w:rFonts w:cstheme="minorHAnsi"/>
                <w:b/>
              </w:rPr>
            </w:pPr>
            <w:r w:rsidRPr="00C31FD6">
              <w:rPr>
                <w:rFonts w:cstheme="minorHAnsi"/>
                <w:b/>
              </w:rPr>
              <w:t>Bijlage</w:t>
            </w:r>
          </w:p>
        </w:tc>
      </w:tr>
      <w:tr w:rsidR="000B10F3" w:rsidRPr="003A3630" w14:paraId="2A4DACC2" w14:textId="77777777" w:rsidTr="37CB5576">
        <w:trPr>
          <w:cantSplit/>
        </w:trPr>
        <w:tc>
          <w:tcPr>
            <w:tcW w:w="891" w:type="dxa"/>
            <w:tcMar>
              <w:left w:w="57" w:type="dxa"/>
              <w:right w:w="57" w:type="dxa"/>
            </w:tcMar>
          </w:tcPr>
          <w:p w14:paraId="1A39B759" w14:textId="77777777" w:rsidR="000B10F3" w:rsidRPr="003A3630" w:rsidRDefault="000B10F3" w:rsidP="007552D3">
            <w:pPr>
              <w:rPr>
                <w:rFonts w:cstheme="minorHAnsi"/>
              </w:rPr>
            </w:pPr>
            <w:r>
              <w:rPr>
                <w:rFonts w:cstheme="minorHAnsi"/>
              </w:rPr>
              <w:t>LA 1</w:t>
            </w:r>
          </w:p>
        </w:tc>
        <w:tc>
          <w:tcPr>
            <w:tcW w:w="1226" w:type="dxa"/>
            <w:tcMar>
              <w:left w:w="57" w:type="dxa"/>
              <w:right w:w="57" w:type="dxa"/>
            </w:tcMar>
          </w:tcPr>
          <w:p w14:paraId="45D2914C" w14:textId="77777777" w:rsidR="000B10F3" w:rsidRPr="003A3630" w:rsidRDefault="000B10F3" w:rsidP="007552D3">
            <w:pPr>
              <w:rPr>
                <w:rFonts w:cstheme="minorHAnsi"/>
              </w:rPr>
            </w:pPr>
            <w:r w:rsidRPr="003A3630">
              <w:rPr>
                <w:rFonts w:cstheme="minorHAnsi"/>
              </w:rPr>
              <w:t>E</w:t>
            </w:r>
          </w:p>
        </w:tc>
        <w:tc>
          <w:tcPr>
            <w:tcW w:w="4671" w:type="dxa"/>
            <w:tcMar>
              <w:left w:w="57" w:type="dxa"/>
              <w:right w:w="57" w:type="dxa"/>
            </w:tcMar>
          </w:tcPr>
          <w:p w14:paraId="225E3033" w14:textId="77777777" w:rsidR="000B10F3" w:rsidRPr="003A3630" w:rsidRDefault="000B10F3" w:rsidP="007552D3">
            <w:pPr>
              <w:rPr>
                <w:color w:val="000000" w:themeColor="text1"/>
              </w:rPr>
            </w:pPr>
            <w:r w:rsidRPr="003A3630">
              <w:rPr>
                <w:color w:val="000000" w:themeColor="text1"/>
              </w:rPr>
              <w:t>De leverancier levert een releaseplanning op die een heldere omschrijving geeft van functionaliteit en opgeloste fouten</w:t>
            </w:r>
            <w:r>
              <w:rPr>
                <w:color w:val="000000" w:themeColor="text1"/>
              </w:rPr>
              <w:t>.</w:t>
            </w:r>
          </w:p>
        </w:tc>
        <w:tc>
          <w:tcPr>
            <w:tcW w:w="1020" w:type="dxa"/>
            <w:tcMar>
              <w:left w:w="57" w:type="dxa"/>
              <w:right w:w="57" w:type="dxa"/>
            </w:tcMar>
          </w:tcPr>
          <w:p w14:paraId="57590049" w14:textId="77777777" w:rsidR="000B10F3" w:rsidRPr="003A3630" w:rsidRDefault="000B10F3" w:rsidP="007552D3">
            <w:pPr>
              <w:rPr>
                <w:rFonts w:cstheme="minorHAnsi"/>
              </w:rPr>
            </w:pPr>
          </w:p>
        </w:tc>
        <w:tc>
          <w:tcPr>
            <w:tcW w:w="1338" w:type="dxa"/>
            <w:tcMar>
              <w:left w:w="57" w:type="dxa"/>
              <w:right w:w="57" w:type="dxa"/>
            </w:tcMar>
          </w:tcPr>
          <w:p w14:paraId="0C5B615A" w14:textId="77777777" w:rsidR="000B10F3" w:rsidRPr="003A3630" w:rsidRDefault="000B10F3" w:rsidP="007552D3">
            <w:pPr>
              <w:rPr>
                <w:rFonts w:cstheme="minorHAnsi"/>
              </w:rPr>
            </w:pPr>
          </w:p>
        </w:tc>
      </w:tr>
      <w:tr w:rsidR="000B10F3" w:rsidRPr="003A3630" w14:paraId="0020DA5D" w14:textId="77777777" w:rsidTr="37CB5576">
        <w:trPr>
          <w:cantSplit/>
        </w:trPr>
        <w:tc>
          <w:tcPr>
            <w:tcW w:w="891" w:type="dxa"/>
            <w:tcMar>
              <w:left w:w="57" w:type="dxa"/>
              <w:right w:w="57" w:type="dxa"/>
            </w:tcMar>
          </w:tcPr>
          <w:p w14:paraId="6C8B8562" w14:textId="77777777" w:rsidR="000B10F3" w:rsidRPr="003A3630" w:rsidRDefault="000B10F3" w:rsidP="007552D3">
            <w:pPr>
              <w:rPr>
                <w:rFonts w:cstheme="minorHAnsi"/>
              </w:rPr>
            </w:pPr>
            <w:r>
              <w:rPr>
                <w:rFonts w:cstheme="minorHAnsi"/>
              </w:rPr>
              <w:t>LA 2</w:t>
            </w:r>
          </w:p>
        </w:tc>
        <w:tc>
          <w:tcPr>
            <w:tcW w:w="1226" w:type="dxa"/>
            <w:tcMar>
              <w:left w:w="57" w:type="dxa"/>
              <w:right w:w="57" w:type="dxa"/>
            </w:tcMar>
          </w:tcPr>
          <w:p w14:paraId="61F5AB52" w14:textId="77777777" w:rsidR="000B10F3" w:rsidRPr="003A3630" w:rsidRDefault="000B10F3" w:rsidP="007552D3">
            <w:pPr>
              <w:rPr>
                <w:rFonts w:cstheme="minorHAnsi"/>
              </w:rPr>
            </w:pPr>
            <w:r>
              <w:rPr>
                <w:rFonts w:cstheme="minorHAnsi"/>
              </w:rPr>
              <w:t>E</w:t>
            </w:r>
          </w:p>
        </w:tc>
        <w:tc>
          <w:tcPr>
            <w:tcW w:w="4671" w:type="dxa"/>
            <w:tcMar>
              <w:left w:w="57" w:type="dxa"/>
              <w:right w:w="57" w:type="dxa"/>
            </w:tcMar>
          </w:tcPr>
          <w:p w14:paraId="1E45CEB1" w14:textId="77777777" w:rsidR="000B10F3" w:rsidRPr="003A3630" w:rsidRDefault="000B10F3" w:rsidP="007552D3">
            <w:pPr>
              <w:rPr>
                <w:color w:val="000000" w:themeColor="text1"/>
              </w:rPr>
            </w:pPr>
            <w:r w:rsidRPr="709A3712">
              <w:rPr>
                <w:color w:val="000000" w:themeColor="text1"/>
              </w:rPr>
              <w:t>De leverancier levert bij elk</w:t>
            </w:r>
            <w:r w:rsidR="0C361A67" w:rsidRPr="709A3712">
              <w:rPr>
                <w:color w:val="000000" w:themeColor="text1"/>
              </w:rPr>
              <w:t>e</w:t>
            </w:r>
            <w:r w:rsidRPr="709A3712">
              <w:rPr>
                <w:color w:val="000000" w:themeColor="text1"/>
              </w:rPr>
              <w:t xml:space="preserve"> release/update een installatiedocument aan.  Zie LA 1.</w:t>
            </w:r>
          </w:p>
        </w:tc>
        <w:tc>
          <w:tcPr>
            <w:tcW w:w="1020" w:type="dxa"/>
            <w:tcMar>
              <w:left w:w="57" w:type="dxa"/>
              <w:right w:w="57" w:type="dxa"/>
            </w:tcMar>
          </w:tcPr>
          <w:p w14:paraId="792F1AA2" w14:textId="77777777" w:rsidR="000B10F3" w:rsidRPr="003A3630" w:rsidRDefault="000B10F3" w:rsidP="007552D3">
            <w:pPr>
              <w:rPr>
                <w:rFonts w:cstheme="minorHAnsi"/>
              </w:rPr>
            </w:pPr>
          </w:p>
        </w:tc>
        <w:tc>
          <w:tcPr>
            <w:tcW w:w="1338" w:type="dxa"/>
            <w:tcMar>
              <w:left w:w="57" w:type="dxa"/>
              <w:right w:w="57" w:type="dxa"/>
            </w:tcMar>
          </w:tcPr>
          <w:p w14:paraId="1A499DFC" w14:textId="77777777" w:rsidR="000B10F3" w:rsidRPr="003A3630" w:rsidRDefault="000B10F3" w:rsidP="007552D3">
            <w:pPr>
              <w:rPr>
                <w:rFonts w:cstheme="minorHAnsi"/>
              </w:rPr>
            </w:pPr>
          </w:p>
        </w:tc>
      </w:tr>
      <w:tr w:rsidR="000B10F3" w:rsidRPr="003A3630" w14:paraId="7F587894" w14:textId="77777777" w:rsidTr="37CB5576">
        <w:trPr>
          <w:cantSplit/>
        </w:trPr>
        <w:tc>
          <w:tcPr>
            <w:tcW w:w="891" w:type="dxa"/>
            <w:tcMar>
              <w:left w:w="57" w:type="dxa"/>
              <w:right w:w="57" w:type="dxa"/>
            </w:tcMar>
          </w:tcPr>
          <w:p w14:paraId="03BCAFAC" w14:textId="77777777" w:rsidR="000B10F3" w:rsidRPr="000B10F3" w:rsidRDefault="000B10F3" w:rsidP="007552D3">
            <w:pPr>
              <w:rPr>
                <w:color w:val="000000" w:themeColor="text1"/>
              </w:rPr>
            </w:pPr>
            <w:r w:rsidRPr="000B10F3">
              <w:rPr>
                <w:color w:val="000000" w:themeColor="text1"/>
              </w:rPr>
              <w:t>LA 3</w:t>
            </w:r>
          </w:p>
        </w:tc>
        <w:tc>
          <w:tcPr>
            <w:tcW w:w="1226" w:type="dxa"/>
            <w:tcMar>
              <w:left w:w="57" w:type="dxa"/>
              <w:right w:w="57" w:type="dxa"/>
            </w:tcMar>
          </w:tcPr>
          <w:p w14:paraId="1D545529" w14:textId="77777777" w:rsidR="000B10F3" w:rsidRPr="000B10F3" w:rsidRDefault="000B10F3" w:rsidP="007552D3">
            <w:pPr>
              <w:rPr>
                <w:color w:val="000000" w:themeColor="text1"/>
              </w:rPr>
            </w:pPr>
            <w:r w:rsidRPr="000B10F3">
              <w:rPr>
                <w:color w:val="000000" w:themeColor="text1"/>
              </w:rPr>
              <w:t>V</w:t>
            </w:r>
          </w:p>
        </w:tc>
        <w:tc>
          <w:tcPr>
            <w:tcW w:w="4671" w:type="dxa"/>
            <w:tcMar>
              <w:left w:w="57" w:type="dxa"/>
              <w:right w:w="57" w:type="dxa"/>
            </w:tcMar>
          </w:tcPr>
          <w:p w14:paraId="77D0626C" w14:textId="77777777" w:rsidR="000B10F3" w:rsidRPr="000B10F3" w:rsidRDefault="000B10F3" w:rsidP="007552D3">
            <w:pPr>
              <w:rPr>
                <w:color w:val="000000" w:themeColor="text1"/>
              </w:rPr>
            </w:pPr>
            <w:r w:rsidRPr="000B10F3">
              <w:rPr>
                <w:color w:val="000000" w:themeColor="text1"/>
              </w:rPr>
              <w:t>Wat is uw standpunt als de opdrachtgever gedurende de looptijd van de overeenkomst de afname van bepaalde functionaliteiten als gevolg van landelijke ontwikkelingen wijzigt.</w:t>
            </w:r>
          </w:p>
        </w:tc>
        <w:tc>
          <w:tcPr>
            <w:tcW w:w="1020" w:type="dxa"/>
            <w:tcMar>
              <w:left w:w="57" w:type="dxa"/>
              <w:right w:w="57" w:type="dxa"/>
            </w:tcMar>
          </w:tcPr>
          <w:p w14:paraId="5E7E3C41" w14:textId="77777777" w:rsidR="000B10F3" w:rsidRPr="000B10F3" w:rsidRDefault="000B10F3" w:rsidP="007552D3">
            <w:pPr>
              <w:rPr>
                <w:color w:val="000000" w:themeColor="text1"/>
              </w:rPr>
            </w:pPr>
          </w:p>
        </w:tc>
        <w:tc>
          <w:tcPr>
            <w:tcW w:w="1338" w:type="dxa"/>
            <w:tcMar>
              <w:left w:w="57" w:type="dxa"/>
              <w:right w:w="57" w:type="dxa"/>
            </w:tcMar>
          </w:tcPr>
          <w:p w14:paraId="3A8B2759" w14:textId="77777777" w:rsidR="000B10F3" w:rsidRPr="000B10F3" w:rsidRDefault="000B10F3" w:rsidP="007552D3">
            <w:pPr>
              <w:rPr>
                <w:color w:val="000000" w:themeColor="text1"/>
              </w:rPr>
            </w:pPr>
            <w:r w:rsidRPr="000B10F3">
              <w:rPr>
                <w:color w:val="000000" w:themeColor="text1"/>
              </w:rPr>
              <w:t>Maximaal ½ A4</w:t>
            </w:r>
          </w:p>
        </w:tc>
      </w:tr>
      <w:tr w:rsidR="000B10F3" w:rsidRPr="003A3630" w14:paraId="4BDD6FAF" w14:textId="77777777" w:rsidTr="37CB5576">
        <w:trPr>
          <w:cantSplit/>
        </w:trPr>
        <w:tc>
          <w:tcPr>
            <w:tcW w:w="891" w:type="dxa"/>
            <w:tcMar>
              <w:left w:w="57" w:type="dxa"/>
              <w:right w:w="57" w:type="dxa"/>
            </w:tcMar>
          </w:tcPr>
          <w:p w14:paraId="2F871040" w14:textId="77777777" w:rsidR="000B10F3" w:rsidRDefault="000B10F3" w:rsidP="007552D3">
            <w:pPr>
              <w:rPr>
                <w:rFonts w:cstheme="minorHAnsi"/>
              </w:rPr>
            </w:pPr>
            <w:r>
              <w:rPr>
                <w:rFonts w:cstheme="minorHAnsi"/>
              </w:rPr>
              <w:t>LA 4</w:t>
            </w:r>
          </w:p>
        </w:tc>
        <w:tc>
          <w:tcPr>
            <w:tcW w:w="1226" w:type="dxa"/>
            <w:tcMar>
              <w:left w:w="57" w:type="dxa"/>
              <w:right w:w="57" w:type="dxa"/>
            </w:tcMar>
          </w:tcPr>
          <w:p w14:paraId="355E36D8" w14:textId="77777777" w:rsidR="000B10F3" w:rsidRDefault="000B10F3" w:rsidP="007552D3">
            <w:pPr>
              <w:rPr>
                <w:rFonts w:cstheme="minorHAnsi"/>
              </w:rPr>
            </w:pPr>
            <w:r>
              <w:rPr>
                <w:rFonts w:cstheme="minorHAnsi"/>
              </w:rPr>
              <w:t>E</w:t>
            </w:r>
          </w:p>
        </w:tc>
        <w:tc>
          <w:tcPr>
            <w:tcW w:w="4671" w:type="dxa"/>
            <w:tcMar>
              <w:left w:w="57" w:type="dxa"/>
              <w:right w:w="57" w:type="dxa"/>
            </w:tcMar>
          </w:tcPr>
          <w:p w14:paraId="736AD522" w14:textId="77777777" w:rsidR="000B10F3" w:rsidRPr="00215A60" w:rsidRDefault="000B10F3" w:rsidP="69F8775E">
            <w:pPr>
              <w:rPr>
                <w:color w:val="000000" w:themeColor="text1"/>
                <w:highlight w:val="yellow"/>
              </w:rPr>
            </w:pPr>
            <w:r w:rsidRPr="00874D5C">
              <w:rPr>
                <w:color w:val="000000" w:themeColor="text1"/>
              </w:rPr>
              <w:t>De leverancier verklaart dat de GIBIT-voorwaarden voor al zijn opdrachten voor de gemeente Land van Cuijk onverkort van toepassing zijn.</w:t>
            </w:r>
          </w:p>
        </w:tc>
        <w:tc>
          <w:tcPr>
            <w:tcW w:w="1020" w:type="dxa"/>
            <w:tcMar>
              <w:left w:w="57" w:type="dxa"/>
              <w:right w:w="57" w:type="dxa"/>
            </w:tcMar>
          </w:tcPr>
          <w:p w14:paraId="03F828E4" w14:textId="77777777" w:rsidR="000B10F3" w:rsidRPr="003A3630" w:rsidRDefault="000B10F3" w:rsidP="007552D3">
            <w:pPr>
              <w:rPr>
                <w:rFonts w:cstheme="minorHAnsi"/>
              </w:rPr>
            </w:pPr>
          </w:p>
        </w:tc>
        <w:tc>
          <w:tcPr>
            <w:tcW w:w="1338" w:type="dxa"/>
            <w:tcMar>
              <w:left w:w="57" w:type="dxa"/>
              <w:right w:w="57" w:type="dxa"/>
            </w:tcMar>
          </w:tcPr>
          <w:p w14:paraId="2AC57CB0" w14:textId="77777777" w:rsidR="000B10F3" w:rsidRPr="003A3630" w:rsidRDefault="000B10F3" w:rsidP="007552D3">
            <w:pPr>
              <w:rPr>
                <w:rFonts w:cstheme="minorHAnsi"/>
              </w:rPr>
            </w:pPr>
          </w:p>
        </w:tc>
      </w:tr>
      <w:tr w:rsidR="00276551" w:rsidRPr="003A3630" w14:paraId="3CE85DDD" w14:textId="77777777" w:rsidTr="37CB5576">
        <w:trPr>
          <w:cantSplit/>
        </w:trPr>
        <w:tc>
          <w:tcPr>
            <w:tcW w:w="891" w:type="dxa"/>
            <w:tcMar>
              <w:left w:w="57" w:type="dxa"/>
              <w:right w:w="57" w:type="dxa"/>
            </w:tcMar>
          </w:tcPr>
          <w:p w14:paraId="7D98BDA7" w14:textId="77777777" w:rsidR="00276551" w:rsidRDefault="00276551" w:rsidP="007552D3">
            <w:pPr>
              <w:rPr>
                <w:rFonts w:cstheme="minorHAnsi"/>
              </w:rPr>
            </w:pPr>
            <w:r>
              <w:rPr>
                <w:rFonts w:cstheme="minorHAnsi"/>
              </w:rPr>
              <w:t xml:space="preserve">LA </w:t>
            </w:r>
            <w:r w:rsidR="00286E9C">
              <w:rPr>
                <w:rFonts w:cstheme="minorHAnsi"/>
              </w:rPr>
              <w:t>5</w:t>
            </w:r>
          </w:p>
        </w:tc>
        <w:tc>
          <w:tcPr>
            <w:tcW w:w="1226" w:type="dxa"/>
            <w:tcMar>
              <w:left w:w="57" w:type="dxa"/>
              <w:right w:w="57" w:type="dxa"/>
            </w:tcMar>
          </w:tcPr>
          <w:p w14:paraId="5AD6585D" w14:textId="77777777" w:rsidR="00276551" w:rsidRDefault="00276551" w:rsidP="007552D3">
            <w:pPr>
              <w:rPr>
                <w:rFonts w:cstheme="minorHAnsi"/>
              </w:rPr>
            </w:pPr>
            <w:r>
              <w:rPr>
                <w:rFonts w:cstheme="minorHAnsi"/>
              </w:rPr>
              <w:t>E</w:t>
            </w:r>
          </w:p>
        </w:tc>
        <w:tc>
          <w:tcPr>
            <w:tcW w:w="4671" w:type="dxa"/>
            <w:tcMar>
              <w:left w:w="57" w:type="dxa"/>
              <w:right w:w="57" w:type="dxa"/>
            </w:tcMar>
          </w:tcPr>
          <w:p w14:paraId="7518E6D3" w14:textId="77777777" w:rsidR="00276551" w:rsidRPr="00E674A6" w:rsidRDefault="00817035" w:rsidP="00817035">
            <w:pPr>
              <w:rPr>
                <w:color w:val="000000"/>
              </w:rPr>
            </w:pPr>
            <w:r w:rsidRPr="006704C2">
              <w:rPr>
                <w:color w:val="000000" w:themeColor="text1"/>
              </w:rPr>
              <w:t>Om de verschillende Inschrijvingen op een reële en transparante manier met elkaar te kunnen vergelijken dient de inschrijver de Inschrijving te doen via een apart prijzenblad (bijlage 1). De door u beantwoorde vragen in het kader van wensen en eisen dienen in uw prijsaanbieding te zijn opgenomen.</w:t>
            </w:r>
          </w:p>
        </w:tc>
        <w:tc>
          <w:tcPr>
            <w:tcW w:w="1020" w:type="dxa"/>
            <w:tcMar>
              <w:left w:w="57" w:type="dxa"/>
              <w:right w:w="57" w:type="dxa"/>
            </w:tcMar>
          </w:tcPr>
          <w:p w14:paraId="5186B13D" w14:textId="77777777" w:rsidR="00276551" w:rsidRPr="003A3630" w:rsidRDefault="00276551" w:rsidP="007552D3">
            <w:pPr>
              <w:rPr>
                <w:rFonts w:cstheme="minorHAnsi"/>
              </w:rPr>
            </w:pPr>
          </w:p>
        </w:tc>
        <w:tc>
          <w:tcPr>
            <w:tcW w:w="1338" w:type="dxa"/>
            <w:tcMar>
              <w:left w:w="57" w:type="dxa"/>
              <w:right w:w="57" w:type="dxa"/>
            </w:tcMar>
          </w:tcPr>
          <w:p w14:paraId="6C57C439" w14:textId="77777777" w:rsidR="00276551" w:rsidRPr="003A3630" w:rsidRDefault="00276551" w:rsidP="007552D3">
            <w:pPr>
              <w:rPr>
                <w:rFonts w:cstheme="minorHAnsi"/>
              </w:rPr>
            </w:pPr>
          </w:p>
        </w:tc>
      </w:tr>
      <w:tr w:rsidR="37CB5576" w14:paraId="63ED3844" w14:textId="77777777" w:rsidTr="37CB5576">
        <w:trPr>
          <w:cantSplit/>
        </w:trPr>
        <w:tc>
          <w:tcPr>
            <w:tcW w:w="891" w:type="dxa"/>
            <w:tcMar>
              <w:left w:w="57" w:type="dxa"/>
              <w:right w:w="57" w:type="dxa"/>
            </w:tcMar>
          </w:tcPr>
          <w:p w14:paraId="75294A9D" w14:textId="77777777" w:rsidR="1ACF224E" w:rsidRDefault="1ACF224E" w:rsidP="37CB5576">
            <w:pPr>
              <w:rPr>
                <w:rFonts w:cstheme="minorBidi"/>
              </w:rPr>
            </w:pPr>
            <w:r w:rsidRPr="37CB5576">
              <w:rPr>
                <w:rFonts w:cstheme="minorBidi"/>
              </w:rPr>
              <w:t>LA 6</w:t>
            </w:r>
          </w:p>
        </w:tc>
        <w:tc>
          <w:tcPr>
            <w:tcW w:w="1226" w:type="dxa"/>
            <w:tcMar>
              <w:left w:w="57" w:type="dxa"/>
              <w:right w:w="57" w:type="dxa"/>
            </w:tcMar>
          </w:tcPr>
          <w:p w14:paraId="13FE11F5" w14:textId="77777777" w:rsidR="1ACF224E" w:rsidRDefault="1ACF224E" w:rsidP="37CB5576">
            <w:pPr>
              <w:rPr>
                <w:rFonts w:cstheme="minorBidi"/>
              </w:rPr>
            </w:pPr>
            <w:r w:rsidRPr="37CB5576">
              <w:rPr>
                <w:rFonts w:cstheme="minorBidi"/>
              </w:rPr>
              <w:t>E</w:t>
            </w:r>
          </w:p>
        </w:tc>
        <w:tc>
          <w:tcPr>
            <w:tcW w:w="4671" w:type="dxa"/>
            <w:tcMar>
              <w:left w:w="57" w:type="dxa"/>
              <w:right w:w="57" w:type="dxa"/>
            </w:tcMar>
          </w:tcPr>
          <w:p w14:paraId="7CF7A90A" w14:textId="77777777" w:rsidR="1ACF224E" w:rsidRDefault="1ACF224E">
            <w:r w:rsidRPr="37CB5576">
              <w:rPr>
                <w:rFonts w:eastAsia="Calibri" w:cs="Calibri"/>
                <w:color w:val="000000" w:themeColor="text1"/>
              </w:rPr>
              <w:t>Facturatie van de onderhoudskosten geschiedt per kalenderjaar. Hiermee bedoelen wij het volgende:</w:t>
            </w:r>
          </w:p>
          <w:p w14:paraId="4FC3C18C" w14:textId="77777777" w:rsidR="1ACF224E" w:rsidRDefault="1ACF224E" w:rsidP="37CB5576">
            <w:pPr>
              <w:pStyle w:val="Lijstalinea"/>
              <w:numPr>
                <w:ilvl w:val="0"/>
                <w:numId w:val="1"/>
              </w:numPr>
              <w:rPr>
                <w:rFonts w:asciiTheme="minorHAnsi" w:eastAsiaTheme="minorEastAsia" w:hAnsiTheme="minorHAnsi" w:cstheme="minorBidi"/>
                <w:color w:val="000000" w:themeColor="text1"/>
              </w:rPr>
            </w:pPr>
            <w:r w:rsidRPr="37CB5576">
              <w:rPr>
                <w:rFonts w:eastAsia="Calibri" w:cs="Calibri"/>
                <w:color w:val="000000" w:themeColor="text1"/>
              </w:rPr>
              <w:t>Indien het onderhoud NIET start per 1 januari, dan factureert u NIET een volledig jaar, maar factureert u het aantal maanden vanaf de start t/m 31 december van dat jaar.</w:t>
            </w:r>
          </w:p>
          <w:p w14:paraId="1C9DFBF8" w14:textId="77777777" w:rsidR="1ACF224E" w:rsidRDefault="1ACF224E" w:rsidP="37CB5576">
            <w:pPr>
              <w:pStyle w:val="Lijstalinea"/>
              <w:numPr>
                <w:ilvl w:val="0"/>
                <w:numId w:val="1"/>
              </w:numPr>
              <w:rPr>
                <w:rFonts w:asciiTheme="minorHAnsi" w:eastAsiaTheme="minorEastAsia" w:hAnsiTheme="minorHAnsi" w:cstheme="minorBidi"/>
                <w:color w:val="000000" w:themeColor="text1"/>
              </w:rPr>
            </w:pPr>
            <w:r w:rsidRPr="37CB5576">
              <w:rPr>
                <w:rFonts w:eastAsia="Calibri" w:cs="Calibri"/>
                <w:color w:val="000000" w:themeColor="text1"/>
              </w:rPr>
              <w:t>Vanaf het eerstvolgende jaar factureert u vervolgens een volledig kalenderjaar.</w:t>
            </w:r>
          </w:p>
          <w:p w14:paraId="6378EC85" w14:textId="77777777" w:rsidR="1ACF224E" w:rsidRDefault="1ACF224E" w:rsidP="37CB5576">
            <w:pPr>
              <w:pStyle w:val="Lijstalinea"/>
              <w:numPr>
                <w:ilvl w:val="0"/>
                <w:numId w:val="1"/>
              </w:numPr>
              <w:rPr>
                <w:color w:val="000000" w:themeColor="text1"/>
              </w:rPr>
            </w:pPr>
            <w:r w:rsidRPr="37CB5576">
              <w:rPr>
                <w:rFonts w:eastAsia="Calibri" w:cs="Calibri"/>
                <w:color w:val="000000" w:themeColor="text1"/>
              </w:rPr>
              <w:t>De factuur dient NIET eerder gestuurd te worden dan op 1 januari van het jaar waarop de factuur betrekking heeft.</w:t>
            </w:r>
          </w:p>
        </w:tc>
        <w:tc>
          <w:tcPr>
            <w:tcW w:w="1020" w:type="dxa"/>
            <w:tcMar>
              <w:left w:w="57" w:type="dxa"/>
              <w:right w:w="57" w:type="dxa"/>
            </w:tcMar>
          </w:tcPr>
          <w:p w14:paraId="3D404BC9" w14:textId="77777777" w:rsidR="37CB5576" w:rsidRDefault="37CB5576" w:rsidP="37CB5576">
            <w:pPr>
              <w:rPr>
                <w:rFonts w:cstheme="minorBidi"/>
              </w:rPr>
            </w:pPr>
          </w:p>
        </w:tc>
        <w:tc>
          <w:tcPr>
            <w:tcW w:w="1338" w:type="dxa"/>
            <w:tcMar>
              <w:left w:w="57" w:type="dxa"/>
              <w:right w:w="57" w:type="dxa"/>
            </w:tcMar>
          </w:tcPr>
          <w:p w14:paraId="61319B8A" w14:textId="77777777" w:rsidR="37CB5576" w:rsidRDefault="37CB5576" w:rsidP="37CB5576">
            <w:pPr>
              <w:rPr>
                <w:rFonts w:cstheme="minorBidi"/>
              </w:rPr>
            </w:pPr>
          </w:p>
        </w:tc>
      </w:tr>
    </w:tbl>
    <w:p w14:paraId="31A560F4" w14:textId="77777777" w:rsidR="000B10F3" w:rsidRDefault="000B10F3" w:rsidP="000B10F3">
      <w:pPr>
        <w:rPr>
          <w:color w:val="000000" w:themeColor="text1"/>
        </w:rPr>
      </w:pPr>
    </w:p>
    <w:p w14:paraId="70DF735C" w14:textId="77777777" w:rsidR="000B10F3" w:rsidRDefault="000B10F3" w:rsidP="000B10F3">
      <w:pPr>
        <w:rPr>
          <w:color w:val="000000" w:themeColor="text1"/>
        </w:rPr>
      </w:pPr>
    </w:p>
    <w:p w14:paraId="3A413BF6" w14:textId="77777777" w:rsidR="000B10F3" w:rsidRPr="003A3630" w:rsidRDefault="000B10F3" w:rsidP="000B10F3">
      <w:pPr>
        <w:rPr>
          <w:color w:val="000000" w:themeColor="text1"/>
        </w:rPr>
      </w:pPr>
    </w:p>
    <w:p w14:paraId="579827EF" w14:textId="77777777" w:rsidR="000B10F3" w:rsidRDefault="000B10F3" w:rsidP="4C63AF66">
      <w:pPr>
        <w:pStyle w:val="Kop2"/>
      </w:pPr>
      <w:bookmarkStart w:id="34" w:name="_Toc69224446"/>
      <w:r>
        <w:t>Diensten van leverancier (DL)</w:t>
      </w:r>
      <w:bookmarkEnd w:id="34"/>
    </w:p>
    <w:p w14:paraId="33D28B4B" w14:textId="77777777" w:rsidR="000B10F3" w:rsidRPr="00E674A6" w:rsidRDefault="000B10F3" w:rsidP="000B10F3">
      <w:pPr>
        <w:pStyle w:val="Body"/>
      </w:pPr>
    </w:p>
    <w:tbl>
      <w:tblPr>
        <w:tblStyle w:val="Tabelraster"/>
        <w:tblW w:w="9119" w:type="dxa"/>
        <w:tblLayout w:type="fixed"/>
        <w:tblLook w:val="04A0" w:firstRow="1" w:lastRow="0" w:firstColumn="1" w:lastColumn="0" w:noHBand="0" w:noVBand="1"/>
      </w:tblPr>
      <w:tblGrid>
        <w:gridCol w:w="891"/>
        <w:gridCol w:w="1151"/>
        <w:gridCol w:w="4725"/>
        <w:gridCol w:w="1050"/>
        <w:gridCol w:w="1302"/>
      </w:tblGrid>
      <w:tr w:rsidR="000B10F3" w:rsidRPr="003A3630" w14:paraId="46BA4F4C" w14:textId="77777777" w:rsidTr="7741CC79">
        <w:trPr>
          <w:cantSplit/>
          <w:tblHeader/>
        </w:trPr>
        <w:tc>
          <w:tcPr>
            <w:tcW w:w="9119" w:type="dxa"/>
            <w:gridSpan w:val="5"/>
            <w:tcMar>
              <w:left w:w="57" w:type="dxa"/>
              <w:right w:w="57" w:type="dxa"/>
            </w:tcMar>
          </w:tcPr>
          <w:p w14:paraId="7AF2F7F7" w14:textId="77777777" w:rsidR="000B10F3" w:rsidRPr="005C6E1C" w:rsidRDefault="000B10F3" w:rsidP="007552D3">
            <w:pPr>
              <w:rPr>
                <w:rFonts w:cstheme="minorHAnsi"/>
                <w:b/>
              </w:rPr>
            </w:pPr>
            <w:r>
              <w:rPr>
                <w:rFonts w:cstheme="minorHAnsi"/>
                <w:b/>
              </w:rPr>
              <w:lastRenderedPageBreak/>
              <w:t xml:space="preserve">Eisen en wensen t.a.v. </w:t>
            </w:r>
            <w:r w:rsidRPr="005C6E1C">
              <w:rPr>
                <w:rFonts w:cstheme="minorHAnsi"/>
                <w:b/>
              </w:rPr>
              <w:t>Diensten van leverancier</w:t>
            </w:r>
            <w:r>
              <w:rPr>
                <w:rFonts w:cstheme="minorHAnsi"/>
                <w:b/>
              </w:rPr>
              <w:t xml:space="preserve"> (DL)</w:t>
            </w:r>
          </w:p>
        </w:tc>
      </w:tr>
      <w:tr w:rsidR="000B10F3" w:rsidRPr="003A3630" w14:paraId="3FFE7D24" w14:textId="77777777" w:rsidTr="7741CC79">
        <w:trPr>
          <w:cantSplit/>
          <w:tblHeader/>
        </w:trPr>
        <w:tc>
          <w:tcPr>
            <w:tcW w:w="891" w:type="dxa"/>
            <w:tcMar>
              <w:left w:w="57" w:type="dxa"/>
              <w:right w:w="57" w:type="dxa"/>
            </w:tcMar>
          </w:tcPr>
          <w:p w14:paraId="7DB37250" w14:textId="77777777" w:rsidR="000B10F3" w:rsidRPr="005C6E1C" w:rsidRDefault="000B10F3" w:rsidP="007552D3">
            <w:pPr>
              <w:rPr>
                <w:rFonts w:cstheme="minorHAnsi"/>
                <w:b/>
              </w:rPr>
            </w:pPr>
            <w:r w:rsidRPr="005C6E1C">
              <w:rPr>
                <w:rFonts w:cstheme="minorHAnsi"/>
                <w:b/>
              </w:rPr>
              <w:t>Nummer</w:t>
            </w:r>
          </w:p>
        </w:tc>
        <w:tc>
          <w:tcPr>
            <w:tcW w:w="1151" w:type="dxa"/>
            <w:tcMar>
              <w:left w:w="57" w:type="dxa"/>
              <w:right w:w="57" w:type="dxa"/>
            </w:tcMar>
          </w:tcPr>
          <w:p w14:paraId="261CCA4C" w14:textId="77777777" w:rsidR="000B10F3" w:rsidRPr="005C6E1C" w:rsidRDefault="000B10F3" w:rsidP="007552D3">
            <w:pPr>
              <w:rPr>
                <w:rFonts w:cstheme="minorHAnsi"/>
                <w:b/>
              </w:rPr>
            </w:pPr>
            <w:r w:rsidRPr="005C6E1C">
              <w:rPr>
                <w:rFonts w:cstheme="minorHAnsi"/>
                <w:b/>
              </w:rPr>
              <w:t>Eis (E)/</w:t>
            </w:r>
            <w:r w:rsidRPr="005C6E1C">
              <w:rPr>
                <w:rFonts w:cstheme="minorHAnsi"/>
                <w:b/>
              </w:rPr>
              <w:br/>
              <w:t>Wens (W)/ Vraag (V)</w:t>
            </w:r>
          </w:p>
        </w:tc>
        <w:tc>
          <w:tcPr>
            <w:tcW w:w="4725" w:type="dxa"/>
            <w:tcMar>
              <w:left w:w="57" w:type="dxa"/>
              <w:right w:w="57" w:type="dxa"/>
            </w:tcMar>
          </w:tcPr>
          <w:p w14:paraId="20CA70C6" w14:textId="77777777" w:rsidR="000B10F3" w:rsidRPr="005C6E1C" w:rsidRDefault="000B10F3" w:rsidP="007552D3">
            <w:pPr>
              <w:rPr>
                <w:rFonts w:cstheme="minorHAnsi"/>
                <w:b/>
              </w:rPr>
            </w:pPr>
            <w:r w:rsidRPr="005C6E1C">
              <w:rPr>
                <w:rFonts w:cstheme="minorHAnsi"/>
                <w:b/>
              </w:rPr>
              <w:t>Eisen/Wensen</w:t>
            </w:r>
          </w:p>
        </w:tc>
        <w:tc>
          <w:tcPr>
            <w:tcW w:w="1050" w:type="dxa"/>
            <w:tcMar>
              <w:left w:w="57" w:type="dxa"/>
              <w:right w:w="57" w:type="dxa"/>
            </w:tcMar>
          </w:tcPr>
          <w:p w14:paraId="4FD2677A" w14:textId="77777777" w:rsidR="000B10F3" w:rsidRPr="005C6E1C" w:rsidRDefault="000B10F3" w:rsidP="007552D3">
            <w:pPr>
              <w:rPr>
                <w:rFonts w:cstheme="minorHAnsi"/>
                <w:b/>
              </w:rPr>
            </w:pPr>
            <w:r w:rsidRPr="005C6E1C">
              <w:rPr>
                <w:rFonts w:cstheme="minorHAnsi"/>
                <w:b/>
              </w:rPr>
              <w:t>Ja/Nee</w:t>
            </w:r>
          </w:p>
        </w:tc>
        <w:tc>
          <w:tcPr>
            <w:tcW w:w="1302" w:type="dxa"/>
            <w:tcMar>
              <w:left w:w="57" w:type="dxa"/>
              <w:right w:w="57" w:type="dxa"/>
            </w:tcMar>
          </w:tcPr>
          <w:p w14:paraId="37424F40" w14:textId="77777777" w:rsidR="000B10F3" w:rsidRPr="005C6E1C" w:rsidRDefault="000B10F3" w:rsidP="007552D3">
            <w:pPr>
              <w:rPr>
                <w:rFonts w:cstheme="minorHAnsi"/>
                <w:b/>
              </w:rPr>
            </w:pPr>
            <w:r w:rsidRPr="005C6E1C">
              <w:rPr>
                <w:rFonts w:cstheme="minorHAnsi"/>
                <w:b/>
              </w:rPr>
              <w:t>Bijlage</w:t>
            </w:r>
          </w:p>
        </w:tc>
      </w:tr>
      <w:tr w:rsidR="000B10F3" w:rsidRPr="003A3630" w14:paraId="5E96BFD9" w14:textId="77777777" w:rsidTr="7741CC79">
        <w:trPr>
          <w:cantSplit/>
        </w:trPr>
        <w:tc>
          <w:tcPr>
            <w:tcW w:w="891" w:type="dxa"/>
            <w:tcMar>
              <w:left w:w="57" w:type="dxa"/>
              <w:right w:w="57" w:type="dxa"/>
            </w:tcMar>
          </w:tcPr>
          <w:p w14:paraId="4C9C09D8" w14:textId="77777777" w:rsidR="000B10F3" w:rsidRPr="003A3630" w:rsidRDefault="000B10F3" w:rsidP="007552D3">
            <w:pPr>
              <w:rPr>
                <w:rFonts w:cstheme="minorHAnsi"/>
              </w:rPr>
            </w:pPr>
            <w:r>
              <w:rPr>
                <w:rFonts w:cstheme="minorHAnsi"/>
              </w:rPr>
              <w:t>DL 1</w:t>
            </w:r>
          </w:p>
        </w:tc>
        <w:tc>
          <w:tcPr>
            <w:tcW w:w="1151" w:type="dxa"/>
            <w:tcMar>
              <w:left w:w="57" w:type="dxa"/>
              <w:right w:w="57" w:type="dxa"/>
            </w:tcMar>
          </w:tcPr>
          <w:p w14:paraId="0F337639" w14:textId="77777777" w:rsidR="000B10F3" w:rsidRPr="003A3630" w:rsidRDefault="000B10F3" w:rsidP="007552D3">
            <w:pPr>
              <w:rPr>
                <w:rFonts w:cstheme="minorHAnsi"/>
              </w:rPr>
            </w:pPr>
            <w:r>
              <w:rPr>
                <w:rFonts w:cstheme="minorHAnsi"/>
              </w:rPr>
              <w:t>E</w:t>
            </w:r>
          </w:p>
        </w:tc>
        <w:tc>
          <w:tcPr>
            <w:tcW w:w="4725" w:type="dxa"/>
            <w:tcMar>
              <w:left w:w="57" w:type="dxa"/>
              <w:right w:w="57" w:type="dxa"/>
            </w:tcMar>
          </w:tcPr>
          <w:p w14:paraId="1B9E15BB" w14:textId="77777777" w:rsidR="000B10F3" w:rsidRPr="003A3630" w:rsidRDefault="000B10F3" w:rsidP="007552D3">
            <w:pPr>
              <w:rPr>
                <w:color w:val="000000" w:themeColor="text1"/>
              </w:rPr>
            </w:pPr>
            <w:r>
              <w:rPr>
                <w:color w:val="000000" w:themeColor="text1"/>
              </w:rPr>
              <w:t>Leverancier beschikt over</w:t>
            </w:r>
            <w:r w:rsidRPr="003A3630">
              <w:rPr>
                <w:color w:val="000000" w:themeColor="text1"/>
              </w:rPr>
              <w:t xml:space="preserve"> opleidingen voor de gebruiker, applicatie beheerder (technisch en/of functioneel), zodat hij/zij met </w:t>
            </w:r>
            <w:r>
              <w:rPr>
                <w:color w:val="000000" w:themeColor="text1"/>
              </w:rPr>
              <w:t>de applicatie(s)</w:t>
            </w:r>
            <w:r w:rsidRPr="003A3630">
              <w:rPr>
                <w:color w:val="000000" w:themeColor="text1"/>
              </w:rPr>
              <w:t xml:space="preserve"> kan werken, deze kan beheren en (aanvullende) bronnen kan ontsluiten</w:t>
            </w:r>
            <w:r>
              <w:rPr>
                <w:color w:val="000000" w:themeColor="text1"/>
              </w:rPr>
              <w:t>.</w:t>
            </w:r>
          </w:p>
        </w:tc>
        <w:tc>
          <w:tcPr>
            <w:tcW w:w="1050" w:type="dxa"/>
            <w:tcMar>
              <w:left w:w="57" w:type="dxa"/>
              <w:right w:w="57" w:type="dxa"/>
            </w:tcMar>
          </w:tcPr>
          <w:p w14:paraId="37EFA3E3" w14:textId="77777777" w:rsidR="000B10F3" w:rsidRPr="003A3630" w:rsidRDefault="000B10F3" w:rsidP="007552D3">
            <w:pPr>
              <w:rPr>
                <w:rFonts w:cstheme="minorHAnsi"/>
              </w:rPr>
            </w:pPr>
          </w:p>
        </w:tc>
        <w:tc>
          <w:tcPr>
            <w:tcW w:w="1302" w:type="dxa"/>
            <w:tcMar>
              <w:left w:w="57" w:type="dxa"/>
              <w:right w:w="57" w:type="dxa"/>
            </w:tcMar>
          </w:tcPr>
          <w:p w14:paraId="41C6AC2A" w14:textId="77777777" w:rsidR="000B10F3" w:rsidRPr="003A3630" w:rsidRDefault="000B10F3" w:rsidP="007552D3">
            <w:pPr>
              <w:rPr>
                <w:rFonts w:cstheme="minorHAnsi"/>
              </w:rPr>
            </w:pPr>
          </w:p>
        </w:tc>
      </w:tr>
      <w:tr w:rsidR="000B10F3" w:rsidRPr="003A3630" w14:paraId="19861AE1" w14:textId="77777777" w:rsidTr="7741CC79">
        <w:trPr>
          <w:cantSplit/>
        </w:trPr>
        <w:tc>
          <w:tcPr>
            <w:tcW w:w="891" w:type="dxa"/>
            <w:tcMar>
              <w:left w:w="57" w:type="dxa"/>
              <w:right w:w="57" w:type="dxa"/>
            </w:tcMar>
          </w:tcPr>
          <w:p w14:paraId="53E6008A" w14:textId="77777777" w:rsidR="000B10F3" w:rsidRPr="000B10F3" w:rsidRDefault="000B10F3" w:rsidP="007552D3">
            <w:pPr>
              <w:rPr>
                <w:color w:val="000000" w:themeColor="text1"/>
              </w:rPr>
            </w:pPr>
            <w:r w:rsidRPr="000B10F3">
              <w:rPr>
                <w:color w:val="000000" w:themeColor="text1"/>
              </w:rPr>
              <w:t>DL 2</w:t>
            </w:r>
          </w:p>
        </w:tc>
        <w:tc>
          <w:tcPr>
            <w:tcW w:w="1151" w:type="dxa"/>
            <w:tcMar>
              <w:left w:w="57" w:type="dxa"/>
              <w:right w:w="57" w:type="dxa"/>
            </w:tcMar>
          </w:tcPr>
          <w:p w14:paraId="0DAF279A" w14:textId="77777777" w:rsidR="000B10F3" w:rsidRPr="000B10F3" w:rsidRDefault="000B10F3" w:rsidP="007552D3">
            <w:pPr>
              <w:rPr>
                <w:color w:val="000000" w:themeColor="text1"/>
              </w:rPr>
            </w:pPr>
            <w:r w:rsidRPr="000B10F3">
              <w:rPr>
                <w:color w:val="000000" w:themeColor="text1"/>
              </w:rPr>
              <w:t>E</w:t>
            </w:r>
          </w:p>
        </w:tc>
        <w:tc>
          <w:tcPr>
            <w:tcW w:w="4725" w:type="dxa"/>
            <w:tcMar>
              <w:left w:w="57" w:type="dxa"/>
              <w:right w:w="57" w:type="dxa"/>
            </w:tcMar>
          </w:tcPr>
          <w:p w14:paraId="46C7F159" w14:textId="47B7EC09" w:rsidR="000B10F3" w:rsidRPr="000B10F3" w:rsidRDefault="000B10F3" w:rsidP="007552D3">
            <w:pPr>
              <w:rPr>
                <w:color w:val="000000" w:themeColor="text1"/>
              </w:rPr>
            </w:pPr>
            <w:r w:rsidRPr="7741CC79">
              <w:rPr>
                <w:color w:val="000000" w:themeColor="text1"/>
              </w:rPr>
              <w:t xml:space="preserve">De </w:t>
            </w:r>
            <w:r w:rsidR="24C13B49" w:rsidRPr="7741CC79">
              <w:rPr>
                <w:color w:val="000000" w:themeColor="text1"/>
              </w:rPr>
              <w:t>Nederlandssprekende</w:t>
            </w:r>
            <w:r w:rsidRPr="7741CC79">
              <w:rPr>
                <w:color w:val="000000" w:themeColor="text1"/>
              </w:rPr>
              <w:t xml:space="preserve"> telefonische helpdesk is </w:t>
            </w:r>
            <w:r w:rsidR="2E4E9B7F" w:rsidRPr="7741CC79">
              <w:rPr>
                <w:color w:val="000000" w:themeColor="text1"/>
              </w:rPr>
              <w:t xml:space="preserve">tijdens </w:t>
            </w:r>
            <w:r w:rsidRPr="7741CC79">
              <w:rPr>
                <w:color w:val="000000" w:themeColor="text1"/>
              </w:rPr>
              <w:t>kantoortijden</w:t>
            </w:r>
            <w:r w:rsidR="76D89EA2" w:rsidRPr="7741CC79">
              <w:rPr>
                <w:color w:val="000000" w:themeColor="text1"/>
              </w:rPr>
              <w:t xml:space="preserve"> </w:t>
            </w:r>
            <w:r w:rsidRPr="7741CC79">
              <w:rPr>
                <w:color w:val="000000" w:themeColor="text1"/>
              </w:rPr>
              <w:t>bereikbaar.</w:t>
            </w:r>
            <w:r w:rsidR="77D3E423" w:rsidRPr="7741CC79">
              <w:rPr>
                <w:color w:val="000000" w:themeColor="text1"/>
              </w:rPr>
              <w:t xml:space="preserve"> 08:00 – 18:00 uur </w:t>
            </w:r>
          </w:p>
        </w:tc>
        <w:tc>
          <w:tcPr>
            <w:tcW w:w="1050" w:type="dxa"/>
            <w:tcMar>
              <w:left w:w="57" w:type="dxa"/>
              <w:right w:w="57" w:type="dxa"/>
            </w:tcMar>
          </w:tcPr>
          <w:p w14:paraId="2DC44586" w14:textId="77777777" w:rsidR="000B10F3" w:rsidRPr="0082587A" w:rsidRDefault="000B10F3" w:rsidP="007552D3">
            <w:pPr>
              <w:rPr>
                <w:rFonts w:cstheme="minorHAnsi"/>
              </w:rPr>
            </w:pPr>
          </w:p>
        </w:tc>
        <w:tc>
          <w:tcPr>
            <w:tcW w:w="1302" w:type="dxa"/>
            <w:tcMar>
              <w:left w:w="57" w:type="dxa"/>
              <w:right w:w="57" w:type="dxa"/>
            </w:tcMar>
          </w:tcPr>
          <w:p w14:paraId="4FFCBC07" w14:textId="77777777" w:rsidR="000B10F3" w:rsidRPr="0082587A" w:rsidRDefault="000B10F3" w:rsidP="007552D3">
            <w:pPr>
              <w:rPr>
                <w:rFonts w:cstheme="minorHAnsi"/>
              </w:rPr>
            </w:pPr>
          </w:p>
        </w:tc>
      </w:tr>
      <w:tr w:rsidR="000B10F3" w:rsidRPr="003A3630" w14:paraId="56A45BD2" w14:textId="77777777" w:rsidTr="7741CC79">
        <w:trPr>
          <w:cantSplit/>
        </w:trPr>
        <w:tc>
          <w:tcPr>
            <w:tcW w:w="891" w:type="dxa"/>
            <w:tcMar>
              <w:left w:w="57" w:type="dxa"/>
              <w:right w:w="57" w:type="dxa"/>
            </w:tcMar>
          </w:tcPr>
          <w:p w14:paraId="21427D3E" w14:textId="77777777" w:rsidR="000B10F3" w:rsidRPr="000B10F3" w:rsidRDefault="000B10F3" w:rsidP="007552D3">
            <w:pPr>
              <w:rPr>
                <w:color w:val="000000" w:themeColor="text1"/>
              </w:rPr>
            </w:pPr>
            <w:r w:rsidRPr="000B10F3">
              <w:rPr>
                <w:color w:val="000000" w:themeColor="text1"/>
              </w:rPr>
              <w:t>DL 3</w:t>
            </w:r>
          </w:p>
        </w:tc>
        <w:tc>
          <w:tcPr>
            <w:tcW w:w="1151" w:type="dxa"/>
            <w:tcMar>
              <w:left w:w="57" w:type="dxa"/>
              <w:right w:w="57" w:type="dxa"/>
            </w:tcMar>
          </w:tcPr>
          <w:p w14:paraId="1C430552" w14:textId="77777777" w:rsidR="000B10F3" w:rsidRPr="000B10F3" w:rsidRDefault="000B10F3" w:rsidP="007552D3">
            <w:pPr>
              <w:rPr>
                <w:color w:val="000000" w:themeColor="text1"/>
              </w:rPr>
            </w:pPr>
            <w:r w:rsidRPr="000B10F3">
              <w:rPr>
                <w:color w:val="000000" w:themeColor="text1"/>
              </w:rPr>
              <w:t>E</w:t>
            </w:r>
          </w:p>
        </w:tc>
        <w:tc>
          <w:tcPr>
            <w:tcW w:w="4725" w:type="dxa"/>
            <w:tcMar>
              <w:left w:w="57" w:type="dxa"/>
              <w:right w:w="57" w:type="dxa"/>
            </w:tcMar>
          </w:tcPr>
          <w:p w14:paraId="3FD13E04" w14:textId="77777777" w:rsidR="000B10F3" w:rsidRPr="000B10F3" w:rsidRDefault="000B10F3" w:rsidP="709A3712">
            <w:pPr>
              <w:spacing w:line="259" w:lineRule="auto"/>
              <w:rPr>
                <w:color w:val="000000" w:themeColor="text1"/>
              </w:rPr>
            </w:pPr>
            <w:r w:rsidRPr="709A3712">
              <w:rPr>
                <w:color w:val="000000" w:themeColor="text1"/>
              </w:rPr>
              <w:t>Leverancier beschikt over incidenten-/</w:t>
            </w:r>
            <w:r w:rsidR="25B07302" w:rsidRPr="709A3712">
              <w:rPr>
                <w:color w:val="000000" w:themeColor="text1"/>
              </w:rPr>
              <w:t>meldingssysteem.</w:t>
            </w:r>
            <w:r w:rsidRPr="709A3712">
              <w:rPr>
                <w:color w:val="000000" w:themeColor="text1"/>
              </w:rPr>
              <w:t xml:space="preserve"> waarin klanten zelfstandig in staat zijn de voortgang van de melding en de door de leverancier genomen acties te volgen</w:t>
            </w:r>
          </w:p>
        </w:tc>
        <w:tc>
          <w:tcPr>
            <w:tcW w:w="1050" w:type="dxa"/>
            <w:tcMar>
              <w:left w:w="57" w:type="dxa"/>
              <w:right w:w="57" w:type="dxa"/>
            </w:tcMar>
          </w:tcPr>
          <w:p w14:paraId="1728B4D0" w14:textId="77777777" w:rsidR="000B10F3" w:rsidRPr="0082587A" w:rsidRDefault="000B10F3" w:rsidP="007552D3">
            <w:pPr>
              <w:rPr>
                <w:rFonts w:cstheme="minorHAnsi"/>
              </w:rPr>
            </w:pPr>
          </w:p>
        </w:tc>
        <w:tc>
          <w:tcPr>
            <w:tcW w:w="1302" w:type="dxa"/>
            <w:tcMar>
              <w:left w:w="57" w:type="dxa"/>
              <w:right w:w="57" w:type="dxa"/>
            </w:tcMar>
          </w:tcPr>
          <w:p w14:paraId="34959D4B" w14:textId="77777777" w:rsidR="000B10F3" w:rsidRPr="0082587A" w:rsidRDefault="000B10F3" w:rsidP="007552D3">
            <w:pPr>
              <w:rPr>
                <w:rFonts w:cstheme="minorHAnsi"/>
              </w:rPr>
            </w:pPr>
          </w:p>
        </w:tc>
      </w:tr>
      <w:tr w:rsidR="000B10F3" w:rsidRPr="003A3630" w14:paraId="4EFA3C99" w14:textId="77777777" w:rsidTr="7741CC79">
        <w:trPr>
          <w:cantSplit/>
        </w:trPr>
        <w:tc>
          <w:tcPr>
            <w:tcW w:w="891" w:type="dxa"/>
            <w:tcMar>
              <w:left w:w="57" w:type="dxa"/>
              <w:right w:w="57" w:type="dxa"/>
            </w:tcMar>
          </w:tcPr>
          <w:p w14:paraId="42F14CE6" w14:textId="77777777" w:rsidR="000B10F3" w:rsidRPr="000B10F3" w:rsidRDefault="000B10F3" w:rsidP="007552D3">
            <w:pPr>
              <w:rPr>
                <w:color w:val="000000" w:themeColor="text1"/>
              </w:rPr>
            </w:pPr>
            <w:r w:rsidRPr="000B10F3">
              <w:rPr>
                <w:color w:val="000000" w:themeColor="text1"/>
              </w:rPr>
              <w:t>DL 4</w:t>
            </w:r>
          </w:p>
        </w:tc>
        <w:tc>
          <w:tcPr>
            <w:tcW w:w="1151" w:type="dxa"/>
            <w:tcMar>
              <w:left w:w="57" w:type="dxa"/>
              <w:right w:w="57" w:type="dxa"/>
            </w:tcMar>
          </w:tcPr>
          <w:p w14:paraId="55CA3E53" w14:textId="77777777" w:rsidR="000B10F3" w:rsidRPr="000B10F3" w:rsidRDefault="000B10F3" w:rsidP="007552D3">
            <w:pPr>
              <w:rPr>
                <w:color w:val="000000" w:themeColor="text1"/>
              </w:rPr>
            </w:pPr>
            <w:r w:rsidRPr="000B10F3">
              <w:rPr>
                <w:color w:val="000000" w:themeColor="text1"/>
              </w:rPr>
              <w:t>E</w:t>
            </w:r>
          </w:p>
        </w:tc>
        <w:tc>
          <w:tcPr>
            <w:tcW w:w="4725" w:type="dxa"/>
            <w:tcMar>
              <w:left w:w="57" w:type="dxa"/>
              <w:right w:w="57" w:type="dxa"/>
            </w:tcMar>
          </w:tcPr>
          <w:p w14:paraId="3D496396" w14:textId="77777777" w:rsidR="000B10F3" w:rsidRPr="00874D5C" w:rsidRDefault="000B10F3" w:rsidP="69F8775E">
            <w:pPr>
              <w:rPr>
                <w:color w:val="000000" w:themeColor="text1"/>
              </w:rPr>
            </w:pPr>
            <w:r w:rsidRPr="00874D5C">
              <w:rPr>
                <w:color w:val="000000" w:themeColor="text1"/>
              </w:rPr>
              <w:t>SLA dient aangeleverd te worden.</w:t>
            </w:r>
          </w:p>
        </w:tc>
        <w:tc>
          <w:tcPr>
            <w:tcW w:w="1050" w:type="dxa"/>
            <w:tcMar>
              <w:left w:w="57" w:type="dxa"/>
              <w:right w:w="57" w:type="dxa"/>
            </w:tcMar>
          </w:tcPr>
          <w:p w14:paraId="7BD58BA2" w14:textId="77777777" w:rsidR="000B10F3" w:rsidRDefault="000B10F3" w:rsidP="007552D3">
            <w:pPr>
              <w:rPr>
                <w:rFonts w:cstheme="minorHAnsi"/>
              </w:rPr>
            </w:pPr>
          </w:p>
        </w:tc>
        <w:tc>
          <w:tcPr>
            <w:tcW w:w="1302" w:type="dxa"/>
            <w:tcMar>
              <w:left w:w="57" w:type="dxa"/>
              <w:right w:w="57" w:type="dxa"/>
            </w:tcMar>
          </w:tcPr>
          <w:p w14:paraId="4357A966" w14:textId="77777777" w:rsidR="000B10F3" w:rsidRDefault="000B10F3" w:rsidP="007552D3">
            <w:pPr>
              <w:rPr>
                <w:rFonts w:cstheme="minorHAnsi"/>
              </w:rPr>
            </w:pPr>
          </w:p>
        </w:tc>
      </w:tr>
      <w:tr w:rsidR="000B10F3" w:rsidRPr="003A3630" w14:paraId="071605DC" w14:textId="77777777" w:rsidTr="7741CC79">
        <w:trPr>
          <w:cantSplit/>
        </w:trPr>
        <w:tc>
          <w:tcPr>
            <w:tcW w:w="891" w:type="dxa"/>
            <w:tcMar>
              <w:left w:w="57" w:type="dxa"/>
              <w:right w:w="57" w:type="dxa"/>
            </w:tcMar>
          </w:tcPr>
          <w:p w14:paraId="415D1ABE" w14:textId="77777777" w:rsidR="000B10F3" w:rsidRDefault="000B10F3" w:rsidP="007552D3">
            <w:pPr>
              <w:rPr>
                <w:rFonts w:cstheme="minorHAnsi"/>
              </w:rPr>
            </w:pPr>
            <w:r>
              <w:rPr>
                <w:rFonts w:cstheme="minorHAnsi"/>
              </w:rPr>
              <w:t>DL 5</w:t>
            </w:r>
          </w:p>
        </w:tc>
        <w:tc>
          <w:tcPr>
            <w:tcW w:w="1151" w:type="dxa"/>
            <w:tcMar>
              <w:left w:w="57" w:type="dxa"/>
              <w:right w:w="57" w:type="dxa"/>
            </w:tcMar>
          </w:tcPr>
          <w:p w14:paraId="16422AB8" w14:textId="77777777" w:rsidR="000B10F3" w:rsidRDefault="000B10F3" w:rsidP="007552D3">
            <w:pPr>
              <w:rPr>
                <w:rFonts w:cstheme="minorHAnsi"/>
              </w:rPr>
            </w:pPr>
            <w:r>
              <w:rPr>
                <w:rFonts w:cstheme="minorHAnsi"/>
              </w:rPr>
              <w:t>E</w:t>
            </w:r>
          </w:p>
        </w:tc>
        <w:tc>
          <w:tcPr>
            <w:tcW w:w="4725" w:type="dxa"/>
            <w:tcMar>
              <w:left w:w="57" w:type="dxa"/>
              <w:right w:w="57" w:type="dxa"/>
            </w:tcMar>
          </w:tcPr>
          <w:p w14:paraId="7BBBF26F" w14:textId="77777777" w:rsidR="000B10F3" w:rsidRPr="00874D5C" w:rsidRDefault="000B10F3" w:rsidP="69F8775E">
            <w:pPr>
              <w:rPr>
                <w:color w:val="000000" w:themeColor="text1"/>
              </w:rPr>
            </w:pPr>
            <w:r w:rsidRPr="00874D5C">
              <w:rPr>
                <w:color w:val="000000" w:themeColor="text1"/>
              </w:rPr>
              <w:t>De leverancier garandeert dat de applicatie gedurende een periode van minimaal 5 jaar na oplevering/ingebruikname door gemeente Land van Cuijk wordt onderhouden en voorzien van de noodzakelijke updates.</w:t>
            </w:r>
          </w:p>
          <w:p w14:paraId="1EB374AD" w14:textId="77777777" w:rsidR="000B10F3" w:rsidRDefault="000B10F3" w:rsidP="007552D3">
            <w:pPr>
              <w:rPr>
                <w:color w:val="000000" w:themeColor="text1"/>
              </w:rPr>
            </w:pPr>
            <w:r w:rsidRPr="00874D5C">
              <w:rPr>
                <w:color w:val="000000" w:themeColor="text1"/>
              </w:rPr>
              <w:t>Uitsluitend indexering van de tarieven hiervoor is toegestaan.</w:t>
            </w:r>
          </w:p>
        </w:tc>
        <w:tc>
          <w:tcPr>
            <w:tcW w:w="1050" w:type="dxa"/>
            <w:tcMar>
              <w:left w:w="57" w:type="dxa"/>
              <w:right w:w="57" w:type="dxa"/>
            </w:tcMar>
          </w:tcPr>
          <w:p w14:paraId="44690661" w14:textId="77777777" w:rsidR="000B10F3" w:rsidRPr="003A3630" w:rsidRDefault="000B10F3" w:rsidP="007552D3">
            <w:pPr>
              <w:rPr>
                <w:rFonts w:cstheme="minorHAnsi"/>
              </w:rPr>
            </w:pPr>
          </w:p>
        </w:tc>
        <w:tc>
          <w:tcPr>
            <w:tcW w:w="1302" w:type="dxa"/>
            <w:tcMar>
              <w:left w:w="57" w:type="dxa"/>
              <w:right w:w="57" w:type="dxa"/>
            </w:tcMar>
          </w:tcPr>
          <w:p w14:paraId="74539910" w14:textId="77777777" w:rsidR="000B10F3" w:rsidRPr="003A3630" w:rsidRDefault="000B10F3" w:rsidP="007552D3">
            <w:pPr>
              <w:rPr>
                <w:rFonts w:cstheme="minorHAnsi"/>
              </w:rPr>
            </w:pPr>
          </w:p>
        </w:tc>
      </w:tr>
    </w:tbl>
    <w:p w14:paraId="5A7E0CF2" w14:textId="77777777" w:rsidR="000B10F3" w:rsidRPr="003A3630" w:rsidRDefault="000B10F3" w:rsidP="000B10F3">
      <w:pPr>
        <w:rPr>
          <w:color w:val="000000" w:themeColor="text1"/>
        </w:rPr>
      </w:pPr>
    </w:p>
    <w:p w14:paraId="32CA4368" w14:textId="77777777" w:rsidR="000B10F3" w:rsidRDefault="000B10F3" w:rsidP="4C63AF66">
      <w:pPr>
        <w:pStyle w:val="Kop2"/>
      </w:pPr>
      <w:bookmarkStart w:id="35" w:name="_Toc69224447"/>
      <w:r>
        <w:t>Visie leverancier (VL)</w:t>
      </w:r>
      <w:bookmarkEnd w:id="35"/>
    </w:p>
    <w:p w14:paraId="60FA6563" w14:textId="77777777" w:rsidR="000B10F3" w:rsidRPr="003E5420" w:rsidRDefault="000B10F3" w:rsidP="000B10F3">
      <w:pPr>
        <w:pStyle w:val="Body"/>
      </w:pPr>
    </w:p>
    <w:tbl>
      <w:tblPr>
        <w:tblStyle w:val="Tabelraster"/>
        <w:tblW w:w="9128" w:type="dxa"/>
        <w:tblLook w:val="04A0" w:firstRow="1" w:lastRow="0" w:firstColumn="1" w:lastColumn="0" w:noHBand="0" w:noVBand="1"/>
      </w:tblPr>
      <w:tblGrid>
        <w:gridCol w:w="851"/>
        <w:gridCol w:w="1203"/>
        <w:gridCol w:w="4781"/>
        <w:gridCol w:w="990"/>
        <w:gridCol w:w="1303"/>
      </w:tblGrid>
      <w:tr w:rsidR="000B10F3" w:rsidRPr="003A3630" w14:paraId="3352A7CC" w14:textId="77777777" w:rsidTr="709A3712">
        <w:trPr>
          <w:cantSplit/>
          <w:tblHeader/>
        </w:trPr>
        <w:tc>
          <w:tcPr>
            <w:tcW w:w="9128" w:type="dxa"/>
            <w:gridSpan w:val="5"/>
            <w:tcMar>
              <w:left w:w="57" w:type="dxa"/>
              <w:right w:w="57" w:type="dxa"/>
            </w:tcMar>
          </w:tcPr>
          <w:p w14:paraId="49A3C9F6" w14:textId="77777777" w:rsidR="000B10F3" w:rsidRPr="00AC4DBA" w:rsidRDefault="000B10F3" w:rsidP="007552D3">
            <w:pPr>
              <w:rPr>
                <w:rFonts w:cstheme="minorHAnsi"/>
                <w:b/>
              </w:rPr>
            </w:pPr>
            <w:r>
              <w:rPr>
                <w:rFonts w:cstheme="minorHAnsi"/>
                <w:b/>
              </w:rPr>
              <w:t xml:space="preserve">Eisen en wensen t.a.v. </w:t>
            </w:r>
            <w:r w:rsidRPr="00AC4DBA">
              <w:rPr>
                <w:rFonts w:cstheme="minorHAnsi"/>
                <w:b/>
              </w:rPr>
              <w:t>Visie leverancier</w:t>
            </w:r>
            <w:r>
              <w:rPr>
                <w:rFonts w:cstheme="minorHAnsi"/>
                <w:b/>
              </w:rPr>
              <w:t xml:space="preserve"> (VL)</w:t>
            </w:r>
          </w:p>
        </w:tc>
      </w:tr>
      <w:tr w:rsidR="000B10F3" w:rsidRPr="003A3630" w14:paraId="2016687E" w14:textId="77777777" w:rsidTr="709A3712">
        <w:trPr>
          <w:cantSplit/>
          <w:tblHeader/>
        </w:trPr>
        <w:tc>
          <w:tcPr>
            <w:tcW w:w="851" w:type="dxa"/>
            <w:tcMar>
              <w:left w:w="57" w:type="dxa"/>
              <w:right w:w="57" w:type="dxa"/>
            </w:tcMar>
          </w:tcPr>
          <w:p w14:paraId="009DCFA2" w14:textId="77777777" w:rsidR="000B10F3" w:rsidRPr="00AC4DBA" w:rsidRDefault="000B10F3" w:rsidP="007552D3">
            <w:pPr>
              <w:rPr>
                <w:rFonts w:cstheme="minorHAnsi"/>
                <w:b/>
              </w:rPr>
            </w:pPr>
            <w:r w:rsidRPr="00AC4DBA">
              <w:rPr>
                <w:rFonts w:cstheme="minorHAnsi"/>
                <w:b/>
              </w:rPr>
              <w:t>Nummer</w:t>
            </w:r>
          </w:p>
        </w:tc>
        <w:tc>
          <w:tcPr>
            <w:tcW w:w="1203" w:type="dxa"/>
            <w:tcMar>
              <w:left w:w="57" w:type="dxa"/>
              <w:right w:w="57" w:type="dxa"/>
            </w:tcMar>
          </w:tcPr>
          <w:p w14:paraId="76828994" w14:textId="77777777" w:rsidR="000B10F3" w:rsidRPr="00AC4DBA" w:rsidRDefault="000B10F3" w:rsidP="007552D3">
            <w:pPr>
              <w:rPr>
                <w:rFonts w:cstheme="minorHAnsi"/>
                <w:b/>
              </w:rPr>
            </w:pPr>
            <w:r w:rsidRPr="00AC4DBA">
              <w:rPr>
                <w:rFonts w:cstheme="minorHAnsi"/>
                <w:b/>
              </w:rPr>
              <w:t>Eis (E)/</w:t>
            </w:r>
            <w:r w:rsidRPr="00AC4DBA">
              <w:rPr>
                <w:rFonts w:cstheme="minorHAnsi"/>
                <w:b/>
              </w:rPr>
              <w:br/>
              <w:t>Wens (W)/ Vraag (V)</w:t>
            </w:r>
          </w:p>
        </w:tc>
        <w:tc>
          <w:tcPr>
            <w:tcW w:w="4781" w:type="dxa"/>
            <w:tcMar>
              <w:left w:w="57" w:type="dxa"/>
              <w:right w:w="57" w:type="dxa"/>
            </w:tcMar>
          </w:tcPr>
          <w:p w14:paraId="66CB1756" w14:textId="77777777" w:rsidR="000B10F3" w:rsidRPr="00AC4DBA" w:rsidRDefault="000B10F3" w:rsidP="007552D3">
            <w:pPr>
              <w:rPr>
                <w:rFonts w:cstheme="minorHAnsi"/>
                <w:b/>
              </w:rPr>
            </w:pPr>
            <w:r w:rsidRPr="00AC4DBA">
              <w:rPr>
                <w:rFonts w:cstheme="minorHAnsi"/>
                <w:b/>
              </w:rPr>
              <w:t>Wensen/Vraag</w:t>
            </w:r>
          </w:p>
        </w:tc>
        <w:tc>
          <w:tcPr>
            <w:tcW w:w="990" w:type="dxa"/>
            <w:tcMar>
              <w:left w:w="57" w:type="dxa"/>
              <w:right w:w="57" w:type="dxa"/>
            </w:tcMar>
          </w:tcPr>
          <w:p w14:paraId="5902EF0C" w14:textId="77777777" w:rsidR="000B10F3" w:rsidRPr="00AC4DBA" w:rsidRDefault="000B10F3" w:rsidP="007552D3">
            <w:pPr>
              <w:rPr>
                <w:rFonts w:cstheme="minorHAnsi"/>
                <w:b/>
              </w:rPr>
            </w:pPr>
            <w:r w:rsidRPr="00AC4DBA">
              <w:rPr>
                <w:rFonts w:cstheme="minorHAnsi"/>
                <w:b/>
              </w:rPr>
              <w:t>Ja/Nee</w:t>
            </w:r>
          </w:p>
        </w:tc>
        <w:tc>
          <w:tcPr>
            <w:tcW w:w="1303" w:type="dxa"/>
            <w:tcMar>
              <w:left w:w="57" w:type="dxa"/>
              <w:right w:w="57" w:type="dxa"/>
            </w:tcMar>
          </w:tcPr>
          <w:p w14:paraId="524F1A5B" w14:textId="77777777" w:rsidR="000B10F3" w:rsidRPr="00AC4DBA" w:rsidRDefault="000B10F3" w:rsidP="007552D3">
            <w:pPr>
              <w:rPr>
                <w:rFonts w:cstheme="minorHAnsi"/>
                <w:b/>
              </w:rPr>
            </w:pPr>
            <w:r w:rsidRPr="00AC4DBA">
              <w:rPr>
                <w:rFonts w:cstheme="minorHAnsi"/>
                <w:b/>
              </w:rPr>
              <w:t xml:space="preserve">Bijlage </w:t>
            </w:r>
          </w:p>
        </w:tc>
      </w:tr>
      <w:tr w:rsidR="000B10F3" w:rsidRPr="003A3630" w14:paraId="26190806" w14:textId="77777777" w:rsidTr="709A3712">
        <w:trPr>
          <w:cantSplit/>
        </w:trPr>
        <w:tc>
          <w:tcPr>
            <w:tcW w:w="851" w:type="dxa"/>
            <w:tcMar>
              <w:left w:w="57" w:type="dxa"/>
              <w:right w:w="57" w:type="dxa"/>
            </w:tcMar>
          </w:tcPr>
          <w:p w14:paraId="56D4A538" w14:textId="77777777" w:rsidR="000B10F3" w:rsidRPr="003A3630" w:rsidRDefault="000B10F3" w:rsidP="007552D3">
            <w:pPr>
              <w:rPr>
                <w:rFonts w:cstheme="minorHAnsi"/>
              </w:rPr>
            </w:pPr>
            <w:r>
              <w:rPr>
                <w:rFonts w:cstheme="minorHAnsi"/>
              </w:rPr>
              <w:t>VL 1</w:t>
            </w:r>
          </w:p>
        </w:tc>
        <w:tc>
          <w:tcPr>
            <w:tcW w:w="1203" w:type="dxa"/>
            <w:tcMar>
              <w:left w:w="57" w:type="dxa"/>
              <w:right w:w="57" w:type="dxa"/>
            </w:tcMar>
          </w:tcPr>
          <w:p w14:paraId="618FF68E" w14:textId="77777777" w:rsidR="000B10F3" w:rsidRPr="003A3630" w:rsidRDefault="000B10F3" w:rsidP="007552D3">
            <w:pPr>
              <w:rPr>
                <w:rFonts w:cstheme="minorHAnsi"/>
              </w:rPr>
            </w:pPr>
            <w:r w:rsidRPr="003A3630">
              <w:rPr>
                <w:rFonts w:cstheme="minorHAnsi"/>
              </w:rPr>
              <w:t>V</w:t>
            </w:r>
          </w:p>
        </w:tc>
        <w:tc>
          <w:tcPr>
            <w:tcW w:w="4781" w:type="dxa"/>
            <w:tcMar>
              <w:left w:w="57" w:type="dxa"/>
              <w:right w:w="57" w:type="dxa"/>
            </w:tcMar>
          </w:tcPr>
          <w:p w14:paraId="392A16EE" w14:textId="77777777" w:rsidR="000B10F3" w:rsidRPr="003A3630" w:rsidRDefault="000B10F3" w:rsidP="007552D3">
            <w:pPr>
              <w:rPr>
                <w:color w:val="000000" w:themeColor="text1"/>
              </w:rPr>
            </w:pPr>
            <w:r w:rsidRPr="709A3712">
              <w:rPr>
                <w:color w:val="000000" w:themeColor="text1"/>
              </w:rPr>
              <w:t>Welke visie heeft u op uw applicatiegebruik en hoe positioneert u zichzelf als strategische partner voor</w:t>
            </w:r>
            <w:r w:rsidR="261A02E7" w:rsidRPr="709A3712">
              <w:rPr>
                <w:color w:val="000000" w:themeColor="text1"/>
              </w:rPr>
              <w:t xml:space="preserve"> de</w:t>
            </w:r>
            <w:r w:rsidRPr="709A3712">
              <w:rPr>
                <w:color w:val="000000" w:themeColor="text1"/>
              </w:rPr>
              <w:t xml:space="preserve"> gemeente Land van Cuijk op dit gebied?</w:t>
            </w:r>
          </w:p>
        </w:tc>
        <w:tc>
          <w:tcPr>
            <w:tcW w:w="990" w:type="dxa"/>
            <w:tcMar>
              <w:left w:w="57" w:type="dxa"/>
              <w:right w:w="57" w:type="dxa"/>
            </w:tcMar>
          </w:tcPr>
          <w:p w14:paraId="1AC5CDBE" w14:textId="77777777" w:rsidR="000B10F3" w:rsidRPr="003A3630" w:rsidRDefault="000B10F3" w:rsidP="007552D3">
            <w:pPr>
              <w:rPr>
                <w:rFonts w:cstheme="minorHAnsi"/>
              </w:rPr>
            </w:pPr>
          </w:p>
        </w:tc>
        <w:tc>
          <w:tcPr>
            <w:tcW w:w="1303" w:type="dxa"/>
            <w:tcMar>
              <w:left w:w="57" w:type="dxa"/>
              <w:right w:w="57" w:type="dxa"/>
            </w:tcMar>
          </w:tcPr>
          <w:p w14:paraId="3AA6BA61" w14:textId="77777777" w:rsidR="000B10F3" w:rsidRPr="003A3630" w:rsidRDefault="000B10F3" w:rsidP="007552D3">
            <w:pPr>
              <w:rPr>
                <w:rFonts w:cstheme="minorHAnsi"/>
              </w:rPr>
            </w:pPr>
            <w:r>
              <w:rPr>
                <w:rFonts w:cstheme="minorHAnsi"/>
              </w:rPr>
              <w:t>Maximaal 1 A4</w:t>
            </w:r>
          </w:p>
        </w:tc>
      </w:tr>
      <w:tr w:rsidR="000B10F3" w:rsidRPr="003A3630" w14:paraId="6D532E0C" w14:textId="77777777" w:rsidTr="709A3712">
        <w:trPr>
          <w:cantSplit/>
        </w:trPr>
        <w:tc>
          <w:tcPr>
            <w:tcW w:w="851" w:type="dxa"/>
            <w:tcMar>
              <w:left w:w="57" w:type="dxa"/>
              <w:right w:w="57" w:type="dxa"/>
            </w:tcMar>
          </w:tcPr>
          <w:p w14:paraId="24411A42" w14:textId="77777777" w:rsidR="000B10F3" w:rsidRPr="003A3630" w:rsidRDefault="000B10F3" w:rsidP="007552D3">
            <w:pPr>
              <w:rPr>
                <w:rFonts w:cstheme="minorHAnsi"/>
              </w:rPr>
            </w:pPr>
            <w:r>
              <w:rPr>
                <w:rFonts w:cstheme="minorHAnsi"/>
              </w:rPr>
              <w:t>VL 2</w:t>
            </w:r>
          </w:p>
        </w:tc>
        <w:tc>
          <w:tcPr>
            <w:tcW w:w="1203" w:type="dxa"/>
            <w:tcMar>
              <w:left w:w="57" w:type="dxa"/>
              <w:right w:w="57" w:type="dxa"/>
            </w:tcMar>
          </w:tcPr>
          <w:p w14:paraId="256245F9" w14:textId="77777777" w:rsidR="000B10F3" w:rsidRPr="003A3630" w:rsidRDefault="000B10F3" w:rsidP="007552D3">
            <w:pPr>
              <w:rPr>
                <w:rFonts w:cstheme="minorHAnsi"/>
              </w:rPr>
            </w:pPr>
            <w:r w:rsidRPr="003A3630">
              <w:rPr>
                <w:rFonts w:cstheme="minorHAnsi"/>
              </w:rPr>
              <w:t>V</w:t>
            </w:r>
          </w:p>
        </w:tc>
        <w:tc>
          <w:tcPr>
            <w:tcW w:w="4781" w:type="dxa"/>
            <w:tcMar>
              <w:left w:w="57" w:type="dxa"/>
              <w:right w:w="57" w:type="dxa"/>
            </w:tcMar>
          </w:tcPr>
          <w:p w14:paraId="427E2C3E" w14:textId="77777777" w:rsidR="000B10F3" w:rsidRPr="003A3630" w:rsidRDefault="000B10F3" w:rsidP="007552D3">
            <w:pPr>
              <w:rPr>
                <w:color w:val="000000" w:themeColor="text1"/>
              </w:rPr>
            </w:pPr>
            <w:r w:rsidRPr="003A3630">
              <w:rPr>
                <w:color w:val="000000" w:themeColor="text1"/>
              </w:rPr>
              <w:t>Welke visie heeft u op basisregistraties bij Lokale Overheden</w:t>
            </w:r>
            <w:r>
              <w:rPr>
                <w:color w:val="000000" w:themeColor="text1"/>
              </w:rPr>
              <w:t>, RSGB,</w:t>
            </w:r>
            <w:r w:rsidRPr="003A3630">
              <w:rPr>
                <w:color w:val="000000" w:themeColor="text1"/>
              </w:rPr>
              <w:t xml:space="preserve"> nu en in de toekomst</w:t>
            </w:r>
            <w:r>
              <w:rPr>
                <w:color w:val="000000" w:themeColor="text1"/>
              </w:rPr>
              <w:t>?</w:t>
            </w:r>
            <w:r w:rsidRPr="003A3630">
              <w:rPr>
                <w:color w:val="000000" w:themeColor="text1"/>
              </w:rPr>
              <w:t xml:space="preserve"> Geef een beschrijving van uw visie waarin aandacht wordt besteed aan de drie lagen architectuur (presentatie-, verwerking- en data-laag)</w:t>
            </w:r>
            <w:r>
              <w:rPr>
                <w:color w:val="000000" w:themeColor="text1"/>
              </w:rPr>
              <w:t>.</w:t>
            </w:r>
          </w:p>
        </w:tc>
        <w:tc>
          <w:tcPr>
            <w:tcW w:w="990" w:type="dxa"/>
            <w:tcMar>
              <w:left w:w="57" w:type="dxa"/>
              <w:right w:w="57" w:type="dxa"/>
            </w:tcMar>
          </w:tcPr>
          <w:p w14:paraId="342D4C27" w14:textId="77777777" w:rsidR="000B10F3" w:rsidRPr="003A3630" w:rsidRDefault="000B10F3" w:rsidP="007552D3">
            <w:pPr>
              <w:rPr>
                <w:rFonts w:cstheme="minorHAnsi"/>
              </w:rPr>
            </w:pPr>
          </w:p>
        </w:tc>
        <w:tc>
          <w:tcPr>
            <w:tcW w:w="1303" w:type="dxa"/>
            <w:tcMar>
              <w:left w:w="57" w:type="dxa"/>
              <w:right w:w="57" w:type="dxa"/>
            </w:tcMar>
          </w:tcPr>
          <w:p w14:paraId="49F777AA" w14:textId="77777777" w:rsidR="000B10F3" w:rsidRPr="003A3630" w:rsidRDefault="000B10F3" w:rsidP="007552D3">
            <w:pPr>
              <w:rPr>
                <w:rFonts w:cstheme="minorHAnsi"/>
              </w:rPr>
            </w:pPr>
            <w:r>
              <w:rPr>
                <w:rFonts w:cstheme="minorHAnsi"/>
              </w:rPr>
              <w:t>Maximaal 1 A4</w:t>
            </w:r>
          </w:p>
        </w:tc>
      </w:tr>
      <w:tr w:rsidR="000B10F3" w:rsidRPr="003A3630" w14:paraId="4CE1C867" w14:textId="77777777" w:rsidTr="709A3712">
        <w:trPr>
          <w:cantSplit/>
        </w:trPr>
        <w:tc>
          <w:tcPr>
            <w:tcW w:w="851" w:type="dxa"/>
            <w:tcMar>
              <w:left w:w="57" w:type="dxa"/>
              <w:right w:w="57" w:type="dxa"/>
            </w:tcMar>
          </w:tcPr>
          <w:p w14:paraId="7B2DC1EA" w14:textId="77777777" w:rsidR="000B10F3" w:rsidRDefault="000B10F3" w:rsidP="007552D3">
            <w:pPr>
              <w:rPr>
                <w:rFonts w:cstheme="minorHAnsi"/>
              </w:rPr>
            </w:pPr>
            <w:r>
              <w:rPr>
                <w:rFonts w:cstheme="minorHAnsi"/>
              </w:rPr>
              <w:t>VL 3</w:t>
            </w:r>
          </w:p>
        </w:tc>
        <w:tc>
          <w:tcPr>
            <w:tcW w:w="1203" w:type="dxa"/>
            <w:tcMar>
              <w:left w:w="57" w:type="dxa"/>
              <w:right w:w="57" w:type="dxa"/>
            </w:tcMar>
          </w:tcPr>
          <w:p w14:paraId="132092AC" w14:textId="77777777" w:rsidR="000B10F3" w:rsidRDefault="000B10F3" w:rsidP="007552D3">
            <w:pPr>
              <w:rPr>
                <w:rFonts w:cstheme="minorHAnsi"/>
              </w:rPr>
            </w:pPr>
            <w:r>
              <w:rPr>
                <w:rFonts w:cstheme="minorHAnsi"/>
              </w:rPr>
              <w:t>W</w:t>
            </w:r>
          </w:p>
        </w:tc>
        <w:tc>
          <w:tcPr>
            <w:tcW w:w="4781" w:type="dxa"/>
            <w:tcMar>
              <w:left w:w="57" w:type="dxa"/>
              <w:right w:w="57" w:type="dxa"/>
            </w:tcMar>
          </w:tcPr>
          <w:p w14:paraId="3085E796" w14:textId="77777777" w:rsidR="000B10F3" w:rsidRPr="00590ACA" w:rsidRDefault="000B10F3" w:rsidP="007552D3">
            <w:pPr>
              <w:rPr>
                <w:color w:val="000000" w:themeColor="text1"/>
                <w:highlight w:val="yellow"/>
              </w:rPr>
            </w:pPr>
            <w:r w:rsidRPr="00295D2D">
              <w:rPr>
                <w:color w:val="000000" w:themeColor="text1"/>
              </w:rPr>
              <w:t xml:space="preserve">Geef aan wat uw </w:t>
            </w:r>
            <w:proofErr w:type="spellStart"/>
            <w:r w:rsidRPr="00295D2D">
              <w:rPr>
                <w:color w:val="000000" w:themeColor="text1"/>
              </w:rPr>
              <w:t>roadmap</w:t>
            </w:r>
            <w:proofErr w:type="spellEnd"/>
            <w:r w:rsidRPr="00295D2D">
              <w:rPr>
                <w:color w:val="000000" w:themeColor="text1"/>
              </w:rPr>
              <w:t xml:space="preserve"> is m.b.t. Common Ground.</w:t>
            </w:r>
          </w:p>
        </w:tc>
        <w:tc>
          <w:tcPr>
            <w:tcW w:w="990" w:type="dxa"/>
            <w:tcMar>
              <w:left w:w="57" w:type="dxa"/>
              <w:right w:w="57" w:type="dxa"/>
            </w:tcMar>
          </w:tcPr>
          <w:p w14:paraId="3A44B538" w14:textId="77777777" w:rsidR="000B10F3" w:rsidRDefault="007208BA" w:rsidP="007552D3">
            <w:pPr>
              <w:rPr>
                <w:rFonts w:cstheme="minorHAnsi"/>
              </w:rPr>
            </w:pPr>
            <w:r>
              <w:rPr>
                <w:rFonts w:cstheme="minorHAnsi"/>
              </w:rPr>
              <w:t>Punten</w:t>
            </w:r>
          </w:p>
          <w:p w14:paraId="3D5ABA10" w14:textId="13E7DCF4" w:rsidR="00E63783" w:rsidRDefault="00E63783" w:rsidP="007552D3">
            <w:pPr>
              <w:rPr>
                <w:rFonts w:cstheme="minorHAnsi"/>
              </w:rPr>
            </w:pPr>
            <w:r>
              <w:rPr>
                <w:rFonts w:cstheme="minorHAnsi"/>
              </w:rPr>
              <w:t>2</w:t>
            </w:r>
          </w:p>
        </w:tc>
        <w:tc>
          <w:tcPr>
            <w:tcW w:w="1303" w:type="dxa"/>
            <w:tcMar>
              <w:left w:w="57" w:type="dxa"/>
              <w:right w:w="57" w:type="dxa"/>
            </w:tcMar>
          </w:tcPr>
          <w:p w14:paraId="6329F549" w14:textId="77777777" w:rsidR="000B10F3" w:rsidRDefault="000B10F3" w:rsidP="007552D3">
            <w:pPr>
              <w:rPr>
                <w:rFonts w:cstheme="minorHAnsi"/>
              </w:rPr>
            </w:pPr>
            <w:r>
              <w:rPr>
                <w:rFonts w:cstheme="minorHAnsi"/>
              </w:rPr>
              <w:t>Maximaal 1 A4</w:t>
            </w:r>
          </w:p>
        </w:tc>
      </w:tr>
      <w:tr w:rsidR="000B10F3" w:rsidRPr="003A3630" w14:paraId="35CA34BB" w14:textId="77777777" w:rsidTr="709A3712">
        <w:trPr>
          <w:cantSplit/>
        </w:trPr>
        <w:tc>
          <w:tcPr>
            <w:tcW w:w="851" w:type="dxa"/>
            <w:tcMar>
              <w:left w:w="57" w:type="dxa"/>
              <w:right w:w="57" w:type="dxa"/>
            </w:tcMar>
          </w:tcPr>
          <w:p w14:paraId="37B48708" w14:textId="77777777" w:rsidR="000B10F3" w:rsidRDefault="000B10F3" w:rsidP="007552D3">
            <w:pPr>
              <w:rPr>
                <w:rFonts w:cstheme="minorHAnsi"/>
              </w:rPr>
            </w:pPr>
            <w:r>
              <w:rPr>
                <w:rFonts w:cstheme="minorHAnsi"/>
              </w:rPr>
              <w:t>VL 4</w:t>
            </w:r>
          </w:p>
        </w:tc>
        <w:tc>
          <w:tcPr>
            <w:tcW w:w="1203" w:type="dxa"/>
            <w:tcMar>
              <w:left w:w="57" w:type="dxa"/>
              <w:right w:w="57" w:type="dxa"/>
            </w:tcMar>
          </w:tcPr>
          <w:p w14:paraId="4AE2ED35" w14:textId="77777777" w:rsidR="000B10F3" w:rsidRDefault="000B10F3" w:rsidP="007552D3">
            <w:pPr>
              <w:rPr>
                <w:rFonts w:cstheme="minorHAnsi"/>
              </w:rPr>
            </w:pPr>
            <w:r>
              <w:rPr>
                <w:rFonts w:cstheme="minorHAnsi"/>
              </w:rPr>
              <w:t>V</w:t>
            </w:r>
          </w:p>
        </w:tc>
        <w:tc>
          <w:tcPr>
            <w:tcW w:w="4781" w:type="dxa"/>
            <w:tcMar>
              <w:left w:w="57" w:type="dxa"/>
              <w:right w:w="57" w:type="dxa"/>
            </w:tcMar>
          </w:tcPr>
          <w:p w14:paraId="4F450913" w14:textId="77777777" w:rsidR="000B10F3" w:rsidRPr="00295D2D" w:rsidRDefault="000B10F3" w:rsidP="007552D3">
            <w:pPr>
              <w:rPr>
                <w:color w:val="000000" w:themeColor="text1"/>
              </w:rPr>
            </w:pPr>
            <w:r w:rsidRPr="709A3712">
              <w:rPr>
                <w:rFonts w:eastAsia="Times New Roman"/>
                <w:color w:val="000000" w:themeColor="text1"/>
              </w:rPr>
              <w:t>Bent u aangesloten bij GEMMA SW catalogus?</w:t>
            </w:r>
          </w:p>
        </w:tc>
        <w:tc>
          <w:tcPr>
            <w:tcW w:w="990" w:type="dxa"/>
            <w:tcMar>
              <w:left w:w="57" w:type="dxa"/>
              <w:right w:w="57" w:type="dxa"/>
            </w:tcMar>
          </w:tcPr>
          <w:p w14:paraId="3572E399" w14:textId="77777777" w:rsidR="000B10F3" w:rsidRDefault="000B10F3" w:rsidP="007552D3">
            <w:pPr>
              <w:rPr>
                <w:rFonts w:cstheme="minorHAnsi"/>
              </w:rPr>
            </w:pPr>
          </w:p>
        </w:tc>
        <w:tc>
          <w:tcPr>
            <w:tcW w:w="1303" w:type="dxa"/>
            <w:tcMar>
              <w:left w:w="57" w:type="dxa"/>
              <w:right w:w="57" w:type="dxa"/>
            </w:tcMar>
          </w:tcPr>
          <w:p w14:paraId="6CEB15CE" w14:textId="77777777" w:rsidR="000B10F3" w:rsidRDefault="000B10F3" w:rsidP="007552D3">
            <w:pPr>
              <w:rPr>
                <w:rFonts w:cstheme="minorHAnsi"/>
              </w:rPr>
            </w:pPr>
          </w:p>
        </w:tc>
      </w:tr>
      <w:tr w:rsidR="000B10F3" w:rsidRPr="003A3630" w14:paraId="4410FB60" w14:textId="77777777" w:rsidTr="709A3712">
        <w:trPr>
          <w:cantSplit/>
        </w:trPr>
        <w:tc>
          <w:tcPr>
            <w:tcW w:w="851" w:type="dxa"/>
            <w:tcMar>
              <w:left w:w="57" w:type="dxa"/>
              <w:right w:w="57" w:type="dxa"/>
            </w:tcMar>
          </w:tcPr>
          <w:p w14:paraId="1286DFBE" w14:textId="77777777" w:rsidR="000B10F3" w:rsidRPr="003A3630" w:rsidRDefault="000B10F3" w:rsidP="007552D3">
            <w:pPr>
              <w:rPr>
                <w:rFonts w:cstheme="minorHAnsi"/>
              </w:rPr>
            </w:pPr>
            <w:r>
              <w:rPr>
                <w:rFonts w:cstheme="minorHAnsi"/>
              </w:rPr>
              <w:t>VL 5</w:t>
            </w:r>
          </w:p>
        </w:tc>
        <w:tc>
          <w:tcPr>
            <w:tcW w:w="1203" w:type="dxa"/>
            <w:tcMar>
              <w:left w:w="57" w:type="dxa"/>
              <w:right w:w="57" w:type="dxa"/>
            </w:tcMar>
          </w:tcPr>
          <w:p w14:paraId="4B193EA5" w14:textId="77777777" w:rsidR="000B10F3" w:rsidRPr="003A3630" w:rsidRDefault="000B10F3" w:rsidP="007552D3">
            <w:pPr>
              <w:rPr>
                <w:rFonts w:cstheme="minorHAnsi"/>
              </w:rPr>
            </w:pPr>
            <w:r>
              <w:rPr>
                <w:rFonts w:cstheme="minorHAnsi"/>
              </w:rPr>
              <w:t>W</w:t>
            </w:r>
          </w:p>
        </w:tc>
        <w:tc>
          <w:tcPr>
            <w:tcW w:w="4781" w:type="dxa"/>
            <w:tcMar>
              <w:left w:w="57" w:type="dxa"/>
              <w:right w:w="57" w:type="dxa"/>
            </w:tcMar>
          </w:tcPr>
          <w:p w14:paraId="4651067A" w14:textId="77777777" w:rsidR="000B10F3" w:rsidRPr="003A3630" w:rsidRDefault="000B10F3" w:rsidP="007552D3">
            <w:pPr>
              <w:rPr>
                <w:color w:val="000000" w:themeColor="text1"/>
              </w:rPr>
            </w:pPr>
            <w:r w:rsidRPr="709A3712">
              <w:rPr>
                <w:color w:val="000000" w:themeColor="text1"/>
              </w:rPr>
              <w:t>Hoe</w:t>
            </w:r>
            <w:r w:rsidR="12614F1B" w:rsidRPr="709A3712">
              <w:rPr>
                <w:color w:val="000000" w:themeColor="text1"/>
              </w:rPr>
              <w:t xml:space="preserve"> </w:t>
            </w:r>
            <w:r w:rsidRPr="709A3712">
              <w:rPr>
                <w:color w:val="000000" w:themeColor="text1"/>
              </w:rPr>
              <w:t xml:space="preserve">houdt u </w:t>
            </w:r>
            <w:r w:rsidR="0B6B8B5C" w:rsidRPr="709A3712">
              <w:rPr>
                <w:color w:val="000000" w:themeColor="text1"/>
              </w:rPr>
              <w:t xml:space="preserve">uw </w:t>
            </w:r>
            <w:r w:rsidRPr="709A3712">
              <w:rPr>
                <w:color w:val="000000" w:themeColor="text1"/>
              </w:rPr>
              <w:t xml:space="preserve">klanten actief op de hoogte van de </w:t>
            </w:r>
            <w:proofErr w:type="spellStart"/>
            <w:r w:rsidRPr="709A3712">
              <w:rPr>
                <w:color w:val="000000" w:themeColor="text1"/>
              </w:rPr>
              <w:t>roadmap</w:t>
            </w:r>
            <w:proofErr w:type="spellEnd"/>
            <w:r w:rsidRPr="709A3712">
              <w:rPr>
                <w:color w:val="000000" w:themeColor="text1"/>
              </w:rPr>
              <w:t xml:space="preserve"> en de ontwikkelingen? Licht dit eventueel toe.</w:t>
            </w:r>
          </w:p>
        </w:tc>
        <w:tc>
          <w:tcPr>
            <w:tcW w:w="990" w:type="dxa"/>
            <w:tcMar>
              <w:left w:w="57" w:type="dxa"/>
              <w:right w:w="57" w:type="dxa"/>
            </w:tcMar>
          </w:tcPr>
          <w:p w14:paraId="13CE382D" w14:textId="77777777" w:rsidR="000B10F3" w:rsidRDefault="007208BA" w:rsidP="007552D3">
            <w:pPr>
              <w:rPr>
                <w:rFonts w:cstheme="minorHAnsi"/>
              </w:rPr>
            </w:pPr>
            <w:r>
              <w:rPr>
                <w:rFonts w:cstheme="minorHAnsi"/>
              </w:rPr>
              <w:t>Punten</w:t>
            </w:r>
          </w:p>
          <w:p w14:paraId="7BAD4431" w14:textId="3FDECE84" w:rsidR="00E63783" w:rsidRPr="003A3630" w:rsidRDefault="00E63783" w:rsidP="007552D3">
            <w:pPr>
              <w:rPr>
                <w:rFonts w:cstheme="minorHAnsi"/>
              </w:rPr>
            </w:pPr>
            <w:r>
              <w:rPr>
                <w:rFonts w:cstheme="minorHAnsi"/>
              </w:rPr>
              <w:t>2</w:t>
            </w:r>
          </w:p>
        </w:tc>
        <w:tc>
          <w:tcPr>
            <w:tcW w:w="1303" w:type="dxa"/>
            <w:tcMar>
              <w:left w:w="57" w:type="dxa"/>
              <w:right w:w="57" w:type="dxa"/>
            </w:tcMar>
          </w:tcPr>
          <w:p w14:paraId="358D0A2F" w14:textId="77777777" w:rsidR="000B10F3" w:rsidRPr="003A3630" w:rsidRDefault="000B10F3" w:rsidP="007552D3">
            <w:pPr>
              <w:rPr>
                <w:rFonts w:cstheme="minorHAnsi"/>
              </w:rPr>
            </w:pPr>
            <w:r>
              <w:rPr>
                <w:rFonts w:cstheme="minorHAnsi"/>
              </w:rPr>
              <w:t>Maximaal ½ A4</w:t>
            </w:r>
          </w:p>
        </w:tc>
      </w:tr>
      <w:tr w:rsidR="000B10F3" w:rsidRPr="003A3630" w14:paraId="0E34C1A8" w14:textId="77777777" w:rsidTr="709A3712">
        <w:trPr>
          <w:cantSplit/>
        </w:trPr>
        <w:tc>
          <w:tcPr>
            <w:tcW w:w="851" w:type="dxa"/>
            <w:tcMar>
              <w:left w:w="57" w:type="dxa"/>
              <w:right w:w="57" w:type="dxa"/>
            </w:tcMar>
          </w:tcPr>
          <w:p w14:paraId="1EE77121" w14:textId="77777777" w:rsidR="000B10F3" w:rsidRPr="003A3630" w:rsidRDefault="000B10F3" w:rsidP="007552D3">
            <w:pPr>
              <w:rPr>
                <w:rFonts w:cstheme="minorHAnsi"/>
              </w:rPr>
            </w:pPr>
            <w:r>
              <w:rPr>
                <w:rFonts w:cstheme="minorHAnsi"/>
              </w:rPr>
              <w:t>VL 6</w:t>
            </w:r>
          </w:p>
        </w:tc>
        <w:tc>
          <w:tcPr>
            <w:tcW w:w="1203" w:type="dxa"/>
            <w:tcMar>
              <w:left w:w="57" w:type="dxa"/>
              <w:right w:w="57" w:type="dxa"/>
            </w:tcMar>
          </w:tcPr>
          <w:p w14:paraId="2EDAF50E" w14:textId="77777777" w:rsidR="000B10F3" w:rsidRPr="003A3630" w:rsidRDefault="000B10F3" w:rsidP="007552D3">
            <w:pPr>
              <w:rPr>
                <w:rFonts w:cstheme="minorHAnsi"/>
              </w:rPr>
            </w:pPr>
            <w:r>
              <w:rPr>
                <w:rFonts w:cstheme="minorHAnsi"/>
              </w:rPr>
              <w:t>W</w:t>
            </w:r>
          </w:p>
        </w:tc>
        <w:tc>
          <w:tcPr>
            <w:tcW w:w="4781" w:type="dxa"/>
            <w:tcMar>
              <w:left w:w="57" w:type="dxa"/>
              <w:right w:w="57" w:type="dxa"/>
            </w:tcMar>
          </w:tcPr>
          <w:p w14:paraId="0F530924" w14:textId="77777777" w:rsidR="000B10F3" w:rsidRPr="003A3630" w:rsidRDefault="000B10F3" w:rsidP="007552D3">
            <w:pPr>
              <w:rPr>
                <w:color w:val="000000" w:themeColor="text1"/>
              </w:rPr>
            </w:pPr>
            <w:r w:rsidRPr="003A3630">
              <w:rPr>
                <w:color w:val="000000" w:themeColor="text1"/>
              </w:rPr>
              <w:t xml:space="preserve">Leverancier maakt gebruik van gebruikersverenigingen en of andere vormen van co-creatie. </w:t>
            </w:r>
            <w:r>
              <w:rPr>
                <w:color w:val="000000" w:themeColor="text1"/>
              </w:rPr>
              <w:t>Licht dit eventueel toe.</w:t>
            </w:r>
          </w:p>
        </w:tc>
        <w:tc>
          <w:tcPr>
            <w:tcW w:w="990" w:type="dxa"/>
            <w:tcMar>
              <w:left w:w="57" w:type="dxa"/>
              <w:right w:w="57" w:type="dxa"/>
            </w:tcMar>
          </w:tcPr>
          <w:p w14:paraId="5DFE4440" w14:textId="77777777" w:rsidR="000B10F3" w:rsidRDefault="007208BA" w:rsidP="007208BA">
            <w:pPr>
              <w:rPr>
                <w:rFonts w:cstheme="minorHAnsi"/>
              </w:rPr>
            </w:pPr>
            <w:r>
              <w:rPr>
                <w:rFonts w:cstheme="minorHAnsi"/>
              </w:rPr>
              <w:t>Punten</w:t>
            </w:r>
          </w:p>
          <w:p w14:paraId="52190037" w14:textId="0E11DB83" w:rsidR="00E63783" w:rsidRPr="003A3630" w:rsidRDefault="00E63783" w:rsidP="007208BA">
            <w:pPr>
              <w:rPr>
                <w:rFonts w:cstheme="minorHAnsi"/>
              </w:rPr>
            </w:pPr>
            <w:r>
              <w:rPr>
                <w:rFonts w:cstheme="minorHAnsi"/>
              </w:rPr>
              <w:t>2</w:t>
            </w:r>
          </w:p>
        </w:tc>
        <w:tc>
          <w:tcPr>
            <w:tcW w:w="1303" w:type="dxa"/>
            <w:tcMar>
              <w:left w:w="57" w:type="dxa"/>
              <w:right w:w="57" w:type="dxa"/>
            </w:tcMar>
          </w:tcPr>
          <w:p w14:paraId="0D470B7F" w14:textId="77777777" w:rsidR="000B10F3" w:rsidRPr="003A3630" w:rsidRDefault="000B10F3" w:rsidP="007552D3">
            <w:pPr>
              <w:rPr>
                <w:rFonts w:cstheme="minorHAnsi"/>
              </w:rPr>
            </w:pPr>
            <w:r>
              <w:rPr>
                <w:rFonts w:cstheme="minorHAnsi"/>
              </w:rPr>
              <w:t>Maximaal ½ A4</w:t>
            </w:r>
          </w:p>
        </w:tc>
      </w:tr>
    </w:tbl>
    <w:p w14:paraId="66518E39" w14:textId="77777777" w:rsidR="000B10F3" w:rsidRDefault="000B10F3" w:rsidP="000B10F3">
      <w:pPr>
        <w:pStyle w:val="Kop2"/>
        <w:numPr>
          <w:ilvl w:val="0"/>
          <w:numId w:val="0"/>
        </w:numPr>
        <w:ind w:left="576"/>
      </w:pPr>
    </w:p>
    <w:p w14:paraId="7E75FCD0" w14:textId="77777777" w:rsidR="000B10F3" w:rsidRDefault="000B10F3" w:rsidP="000B10F3">
      <w:pPr>
        <w:rPr>
          <w:rFonts w:cs="Times New Roman"/>
        </w:rPr>
      </w:pPr>
      <w:r>
        <w:br w:type="page"/>
      </w:r>
    </w:p>
    <w:p w14:paraId="07A93C3B" w14:textId="77777777" w:rsidR="000B10F3" w:rsidRDefault="000B10F3" w:rsidP="4C63AF66">
      <w:pPr>
        <w:pStyle w:val="Kop2"/>
      </w:pPr>
      <w:bookmarkStart w:id="36" w:name="_Toc69224448"/>
      <w:r>
        <w:lastRenderedPageBreak/>
        <w:t>Referenties leverancier (RL)</w:t>
      </w:r>
      <w:bookmarkEnd w:id="36"/>
    </w:p>
    <w:p w14:paraId="10FDAA0E" w14:textId="77777777" w:rsidR="000B10F3" w:rsidRPr="00590ACA" w:rsidRDefault="000B10F3" w:rsidP="000B10F3">
      <w:pPr>
        <w:pStyle w:val="Body"/>
      </w:pPr>
    </w:p>
    <w:tbl>
      <w:tblPr>
        <w:tblStyle w:val="Tabelraster"/>
        <w:tblW w:w="5040" w:type="pct"/>
        <w:tblLayout w:type="fixed"/>
        <w:tblLook w:val="04A0" w:firstRow="1" w:lastRow="0" w:firstColumn="1" w:lastColumn="0" w:noHBand="0" w:noVBand="1"/>
      </w:tblPr>
      <w:tblGrid>
        <w:gridCol w:w="883"/>
        <w:gridCol w:w="1131"/>
        <w:gridCol w:w="6268"/>
        <w:gridCol w:w="807"/>
      </w:tblGrid>
      <w:tr w:rsidR="000B10F3" w:rsidRPr="003A3630" w14:paraId="7596C21C" w14:textId="77777777" w:rsidTr="709A3712">
        <w:trPr>
          <w:cantSplit/>
          <w:tblHeader/>
        </w:trPr>
        <w:tc>
          <w:tcPr>
            <w:tcW w:w="5000" w:type="pct"/>
            <w:gridSpan w:val="4"/>
            <w:tcMar>
              <w:left w:w="57" w:type="dxa"/>
              <w:right w:w="57" w:type="dxa"/>
            </w:tcMar>
          </w:tcPr>
          <w:p w14:paraId="1E937EDF" w14:textId="77777777" w:rsidR="000B10F3" w:rsidRPr="00AC4DBA" w:rsidRDefault="000B10F3" w:rsidP="007552D3">
            <w:pPr>
              <w:rPr>
                <w:rFonts w:cstheme="minorHAnsi"/>
                <w:b/>
              </w:rPr>
            </w:pPr>
            <w:r>
              <w:rPr>
                <w:rFonts w:cstheme="minorHAnsi"/>
                <w:b/>
              </w:rPr>
              <w:t xml:space="preserve">Eisen en wensen t.a.v. </w:t>
            </w:r>
            <w:r w:rsidRPr="00AC4DBA">
              <w:rPr>
                <w:rFonts w:cstheme="minorHAnsi"/>
                <w:b/>
              </w:rPr>
              <w:t>Referenties leverancier</w:t>
            </w:r>
            <w:r>
              <w:rPr>
                <w:rFonts w:cstheme="minorHAnsi"/>
                <w:b/>
              </w:rPr>
              <w:t xml:space="preserve"> (RL)</w:t>
            </w:r>
          </w:p>
        </w:tc>
      </w:tr>
      <w:tr w:rsidR="000B10F3" w:rsidRPr="003A3630" w14:paraId="72EA336B" w14:textId="77777777" w:rsidTr="709A3712">
        <w:trPr>
          <w:cantSplit/>
          <w:tblHeader/>
        </w:trPr>
        <w:tc>
          <w:tcPr>
            <w:tcW w:w="486" w:type="pct"/>
            <w:tcMar>
              <w:left w:w="57" w:type="dxa"/>
              <w:right w:w="57" w:type="dxa"/>
            </w:tcMar>
          </w:tcPr>
          <w:p w14:paraId="53B76178" w14:textId="77777777" w:rsidR="000B10F3" w:rsidRPr="00AC4DBA" w:rsidRDefault="000B10F3" w:rsidP="007552D3">
            <w:pPr>
              <w:rPr>
                <w:rFonts w:cstheme="minorHAnsi"/>
                <w:b/>
              </w:rPr>
            </w:pPr>
            <w:r w:rsidRPr="00AC4DBA">
              <w:rPr>
                <w:rFonts w:cstheme="minorHAnsi"/>
                <w:b/>
              </w:rPr>
              <w:t>Nummer</w:t>
            </w:r>
          </w:p>
        </w:tc>
        <w:tc>
          <w:tcPr>
            <w:tcW w:w="622" w:type="pct"/>
            <w:tcMar>
              <w:left w:w="57" w:type="dxa"/>
              <w:right w:w="57" w:type="dxa"/>
            </w:tcMar>
          </w:tcPr>
          <w:p w14:paraId="04AF673D" w14:textId="77777777" w:rsidR="000B10F3" w:rsidRPr="00AC4DBA" w:rsidRDefault="000B10F3" w:rsidP="007552D3">
            <w:pPr>
              <w:rPr>
                <w:rFonts w:cstheme="minorHAnsi"/>
                <w:b/>
              </w:rPr>
            </w:pPr>
            <w:r w:rsidRPr="00AC4DBA">
              <w:rPr>
                <w:rFonts w:cstheme="minorHAnsi"/>
                <w:b/>
              </w:rPr>
              <w:t>Eis (E)/</w:t>
            </w:r>
            <w:r w:rsidRPr="00AC4DBA">
              <w:rPr>
                <w:rFonts w:cstheme="minorHAnsi"/>
                <w:b/>
              </w:rPr>
              <w:br/>
              <w:t>Wens (W)/ Vraag (V)</w:t>
            </w:r>
          </w:p>
        </w:tc>
        <w:tc>
          <w:tcPr>
            <w:tcW w:w="3448" w:type="pct"/>
            <w:tcMar>
              <w:left w:w="57" w:type="dxa"/>
              <w:right w:w="57" w:type="dxa"/>
            </w:tcMar>
          </w:tcPr>
          <w:p w14:paraId="2E57C192" w14:textId="77777777" w:rsidR="000B10F3" w:rsidRPr="00AC4DBA" w:rsidRDefault="000B10F3" w:rsidP="007552D3">
            <w:pPr>
              <w:rPr>
                <w:rFonts w:cstheme="minorHAnsi"/>
                <w:b/>
              </w:rPr>
            </w:pPr>
            <w:r w:rsidRPr="00AC4DBA">
              <w:rPr>
                <w:rFonts w:cstheme="minorHAnsi"/>
                <w:b/>
              </w:rPr>
              <w:t>Eisen</w:t>
            </w:r>
          </w:p>
        </w:tc>
        <w:tc>
          <w:tcPr>
            <w:tcW w:w="444" w:type="pct"/>
            <w:tcMar>
              <w:left w:w="57" w:type="dxa"/>
              <w:right w:w="57" w:type="dxa"/>
            </w:tcMar>
          </w:tcPr>
          <w:p w14:paraId="71B74145" w14:textId="77777777" w:rsidR="000B10F3" w:rsidRPr="00AC4DBA" w:rsidRDefault="000B10F3" w:rsidP="007552D3">
            <w:pPr>
              <w:rPr>
                <w:rFonts w:cstheme="minorHAnsi"/>
                <w:b/>
              </w:rPr>
            </w:pPr>
            <w:r w:rsidRPr="00AC4DBA">
              <w:rPr>
                <w:rFonts w:cstheme="minorHAnsi"/>
                <w:b/>
              </w:rPr>
              <w:t>Ja/Nee</w:t>
            </w:r>
          </w:p>
        </w:tc>
      </w:tr>
      <w:tr w:rsidR="000B10F3" w:rsidRPr="003A3630" w14:paraId="27A55195" w14:textId="77777777" w:rsidTr="709A3712">
        <w:trPr>
          <w:cantSplit/>
        </w:trPr>
        <w:tc>
          <w:tcPr>
            <w:tcW w:w="486" w:type="pct"/>
            <w:tcMar>
              <w:left w:w="57" w:type="dxa"/>
              <w:right w:w="57" w:type="dxa"/>
            </w:tcMar>
          </w:tcPr>
          <w:p w14:paraId="4CC1FF7A" w14:textId="77777777" w:rsidR="000B10F3" w:rsidRPr="000B10F3" w:rsidRDefault="000B10F3" w:rsidP="007552D3">
            <w:pPr>
              <w:rPr>
                <w:color w:val="000000" w:themeColor="text1"/>
              </w:rPr>
            </w:pPr>
            <w:r w:rsidRPr="000B10F3">
              <w:rPr>
                <w:color w:val="000000" w:themeColor="text1"/>
              </w:rPr>
              <w:t>RL 1</w:t>
            </w:r>
          </w:p>
        </w:tc>
        <w:tc>
          <w:tcPr>
            <w:tcW w:w="622" w:type="pct"/>
            <w:tcMar>
              <w:left w:w="57" w:type="dxa"/>
              <w:right w:w="57" w:type="dxa"/>
            </w:tcMar>
          </w:tcPr>
          <w:p w14:paraId="3D2671C9" w14:textId="77777777" w:rsidR="000B10F3" w:rsidRPr="000B10F3" w:rsidRDefault="000B10F3" w:rsidP="007552D3">
            <w:pPr>
              <w:rPr>
                <w:color w:val="000000" w:themeColor="text1"/>
              </w:rPr>
            </w:pPr>
            <w:r w:rsidRPr="000B10F3">
              <w:rPr>
                <w:color w:val="000000" w:themeColor="text1"/>
              </w:rPr>
              <w:t>E</w:t>
            </w:r>
          </w:p>
        </w:tc>
        <w:tc>
          <w:tcPr>
            <w:tcW w:w="3448" w:type="pct"/>
            <w:tcMar>
              <w:left w:w="57" w:type="dxa"/>
              <w:right w:w="57" w:type="dxa"/>
            </w:tcMar>
          </w:tcPr>
          <w:p w14:paraId="15C70030" w14:textId="77777777" w:rsidR="000B10F3" w:rsidRPr="000B10F3" w:rsidRDefault="000B10F3" w:rsidP="007552D3">
            <w:pPr>
              <w:rPr>
                <w:color w:val="000000" w:themeColor="text1"/>
              </w:rPr>
            </w:pPr>
            <w:r w:rsidRPr="000B10F3">
              <w:rPr>
                <w:color w:val="000000" w:themeColor="text1"/>
              </w:rPr>
              <w:t>De voorziening dient qua geboden functionaliteit en softwarecomponenten en technologie te voldoen voor een periode van ten minste 5 jaren vanaf datum gunning (toekomstvastheid).</w:t>
            </w:r>
          </w:p>
          <w:p w14:paraId="541A721B" w14:textId="77777777" w:rsidR="000B10F3" w:rsidRPr="000B10F3" w:rsidRDefault="000B10F3" w:rsidP="007552D3">
            <w:pPr>
              <w:rPr>
                <w:color w:val="000000" w:themeColor="text1"/>
              </w:rPr>
            </w:pPr>
            <w:r w:rsidRPr="709A3712">
              <w:rPr>
                <w:color w:val="000000" w:themeColor="text1"/>
              </w:rPr>
              <w:t xml:space="preserve">In geval het een </w:t>
            </w:r>
            <w:r w:rsidR="1E99EF17" w:rsidRPr="709A3712">
              <w:rPr>
                <w:color w:val="000000" w:themeColor="text1"/>
              </w:rPr>
              <w:t>SAAS-</w:t>
            </w:r>
            <w:r w:rsidRPr="709A3712">
              <w:rPr>
                <w:color w:val="000000" w:themeColor="text1"/>
              </w:rPr>
              <w:t xml:space="preserve">oplossing betreft gaat het hierbij om de beschikbaarheid van de functionaliteit. </w:t>
            </w:r>
            <w:r w:rsidR="0601DBE4" w:rsidRPr="709A3712">
              <w:rPr>
                <w:color w:val="000000" w:themeColor="text1"/>
              </w:rPr>
              <w:t>Softwarecomponenten</w:t>
            </w:r>
            <w:r w:rsidRPr="709A3712">
              <w:rPr>
                <w:color w:val="000000" w:themeColor="text1"/>
              </w:rPr>
              <w:t xml:space="preserve"> en technologie zijn voor verantwoordelijkheid van de leverancier.</w:t>
            </w:r>
          </w:p>
        </w:tc>
        <w:tc>
          <w:tcPr>
            <w:tcW w:w="444" w:type="pct"/>
            <w:tcMar>
              <w:left w:w="57" w:type="dxa"/>
              <w:right w:w="57" w:type="dxa"/>
            </w:tcMar>
          </w:tcPr>
          <w:p w14:paraId="774AF2BF" w14:textId="77777777" w:rsidR="000B10F3" w:rsidRPr="003A3630" w:rsidRDefault="000B10F3" w:rsidP="007552D3">
            <w:pPr>
              <w:rPr>
                <w:rFonts w:cstheme="minorHAnsi"/>
              </w:rPr>
            </w:pPr>
          </w:p>
        </w:tc>
      </w:tr>
      <w:tr w:rsidR="000B10F3" w:rsidRPr="003A3630" w14:paraId="1751A2F0" w14:textId="77777777" w:rsidTr="709A3712">
        <w:trPr>
          <w:cantSplit/>
        </w:trPr>
        <w:tc>
          <w:tcPr>
            <w:tcW w:w="486" w:type="pct"/>
            <w:tcMar>
              <w:left w:w="57" w:type="dxa"/>
              <w:right w:w="57" w:type="dxa"/>
            </w:tcMar>
          </w:tcPr>
          <w:p w14:paraId="5997DF60" w14:textId="77777777" w:rsidR="000B10F3" w:rsidRPr="003A3630" w:rsidRDefault="000B10F3" w:rsidP="007552D3">
            <w:pPr>
              <w:rPr>
                <w:rFonts w:cstheme="minorHAnsi"/>
              </w:rPr>
            </w:pPr>
            <w:r>
              <w:rPr>
                <w:rFonts w:cstheme="minorHAnsi"/>
              </w:rPr>
              <w:t>RL 2</w:t>
            </w:r>
          </w:p>
        </w:tc>
        <w:tc>
          <w:tcPr>
            <w:tcW w:w="622" w:type="pct"/>
            <w:tcMar>
              <w:left w:w="57" w:type="dxa"/>
              <w:right w:w="57" w:type="dxa"/>
            </w:tcMar>
          </w:tcPr>
          <w:p w14:paraId="3D8EDAB6" w14:textId="77777777" w:rsidR="000B10F3" w:rsidRPr="003A3630" w:rsidRDefault="000B10F3" w:rsidP="007552D3">
            <w:pPr>
              <w:rPr>
                <w:rFonts w:cstheme="minorHAnsi"/>
              </w:rPr>
            </w:pPr>
            <w:r w:rsidRPr="003A3630">
              <w:rPr>
                <w:rFonts w:cstheme="minorHAnsi"/>
              </w:rPr>
              <w:t>E</w:t>
            </w:r>
          </w:p>
        </w:tc>
        <w:tc>
          <w:tcPr>
            <w:tcW w:w="3448" w:type="pct"/>
            <w:tcMar>
              <w:left w:w="57" w:type="dxa"/>
              <w:right w:w="57" w:type="dxa"/>
            </w:tcMar>
          </w:tcPr>
          <w:p w14:paraId="7D18CBF4" w14:textId="77777777" w:rsidR="000B10F3" w:rsidRPr="003A3630" w:rsidRDefault="000B10F3" w:rsidP="007552D3">
            <w:pPr>
              <w:rPr>
                <w:color w:val="000000" w:themeColor="text1"/>
              </w:rPr>
            </w:pPr>
            <w:r w:rsidRPr="003A3630">
              <w:rPr>
                <w:color w:val="000000" w:themeColor="text1"/>
              </w:rPr>
              <w:t>De oplossing heeft zich reeds bewezen en is minimaal 1 jaar op de markt verkrijgbaar</w:t>
            </w:r>
            <w:r>
              <w:rPr>
                <w:color w:val="000000" w:themeColor="text1"/>
              </w:rPr>
              <w:t xml:space="preserve"> en valt in de categorie </w:t>
            </w:r>
            <w:r w:rsidRPr="003A3630">
              <w:rPr>
                <w:color w:val="000000" w:themeColor="text1"/>
              </w:rPr>
              <w:t xml:space="preserve">‘Proven Technology’. </w:t>
            </w:r>
          </w:p>
          <w:p w14:paraId="7A292896" w14:textId="77777777" w:rsidR="000B10F3" w:rsidRPr="003A3630" w:rsidRDefault="000B10F3" w:rsidP="007552D3">
            <w:pPr>
              <w:rPr>
                <w:color w:val="000000" w:themeColor="text1"/>
              </w:rPr>
            </w:pPr>
          </w:p>
          <w:p w14:paraId="6AB77E5A" w14:textId="77777777" w:rsidR="000B10F3" w:rsidRPr="003A3630" w:rsidRDefault="000B10F3" w:rsidP="007552D3">
            <w:pPr>
              <w:rPr>
                <w:color w:val="000000" w:themeColor="text1"/>
              </w:rPr>
            </w:pPr>
            <w:r w:rsidRPr="003A3630">
              <w:rPr>
                <w:color w:val="000000" w:themeColor="text1"/>
              </w:rPr>
              <w:t xml:space="preserve">Dit </w:t>
            </w:r>
            <w:r>
              <w:rPr>
                <w:color w:val="000000" w:themeColor="text1"/>
              </w:rPr>
              <w:t>wordt aangetoond</w:t>
            </w:r>
            <w:r w:rsidRPr="003A3630">
              <w:rPr>
                <w:color w:val="000000" w:themeColor="text1"/>
              </w:rPr>
              <w:t xml:space="preserve"> middels:</w:t>
            </w:r>
          </w:p>
          <w:p w14:paraId="6FE065E6" w14:textId="77777777" w:rsidR="000B10F3" w:rsidRDefault="000B10F3" w:rsidP="007552D3">
            <w:pPr>
              <w:pStyle w:val="Lijstalinea"/>
              <w:numPr>
                <w:ilvl w:val="0"/>
                <w:numId w:val="20"/>
              </w:numPr>
              <w:rPr>
                <w:color w:val="000000" w:themeColor="text1"/>
              </w:rPr>
            </w:pPr>
            <w:r w:rsidRPr="00295D2D">
              <w:rPr>
                <w:color w:val="000000" w:themeColor="text1"/>
              </w:rPr>
              <w:t>Een overzicht van (alle) klanten</w:t>
            </w:r>
            <w:r>
              <w:rPr>
                <w:color w:val="000000" w:themeColor="text1"/>
              </w:rPr>
              <w:t>;</w:t>
            </w:r>
          </w:p>
          <w:p w14:paraId="2CF97242" w14:textId="77777777" w:rsidR="000B10F3" w:rsidRPr="003A3630" w:rsidRDefault="000B10F3" w:rsidP="007552D3">
            <w:pPr>
              <w:pStyle w:val="Lijstalinea"/>
              <w:numPr>
                <w:ilvl w:val="0"/>
                <w:numId w:val="20"/>
              </w:numPr>
              <w:rPr>
                <w:color w:val="000000" w:themeColor="text1"/>
              </w:rPr>
            </w:pPr>
            <w:r>
              <w:rPr>
                <w:color w:val="000000" w:themeColor="text1"/>
              </w:rPr>
              <w:t>E</w:t>
            </w:r>
            <w:r w:rsidRPr="003A3630">
              <w:rPr>
                <w:color w:val="000000" w:themeColor="text1"/>
              </w:rPr>
              <w:t xml:space="preserve">en </w:t>
            </w:r>
            <w:r>
              <w:rPr>
                <w:color w:val="000000" w:themeColor="text1"/>
              </w:rPr>
              <w:t>opsomming</w:t>
            </w:r>
            <w:r w:rsidRPr="003A3630">
              <w:rPr>
                <w:color w:val="000000" w:themeColor="text1"/>
              </w:rPr>
              <w:t xml:space="preserve"> van minimaal 2 referenties </w:t>
            </w:r>
            <w:r>
              <w:rPr>
                <w:color w:val="000000" w:themeColor="text1"/>
              </w:rPr>
              <w:t xml:space="preserve">waar de aangeboden applicatie is geïmplementeerd. </w:t>
            </w:r>
            <w:r w:rsidRPr="003A3630">
              <w:rPr>
                <w:color w:val="000000" w:themeColor="text1"/>
              </w:rPr>
              <w:t xml:space="preserve">Hierbij moet het mogelijk zijn dat de aanbestedende partij in contact treedt met </w:t>
            </w:r>
            <w:r>
              <w:rPr>
                <w:color w:val="000000" w:themeColor="text1"/>
              </w:rPr>
              <w:t>éé</w:t>
            </w:r>
            <w:r w:rsidRPr="003A3630">
              <w:rPr>
                <w:color w:val="000000" w:themeColor="text1"/>
              </w:rPr>
              <w:t xml:space="preserve">n of meerdere van de opgegeven referenties. </w:t>
            </w:r>
            <w:r>
              <w:rPr>
                <w:color w:val="000000" w:themeColor="text1"/>
              </w:rPr>
              <w:t>(</w:t>
            </w:r>
            <w:r w:rsidRPr="003A3630">
              <w:rPr>
                <w:color w:val="000000" w:themeColor="text1"/>
              </w:rPr>
              <w:t>U dient de contactgegevens van contactpersoon bij de referentie op te geven</w:t>
            </w:r>
            <w:r>
              <w:rPr>
                <w:color w:val="000000" w:themeColor="text1"/>
              </w:rPr>
              <w:t>)</w:t>
            </w:r>
            <w:r w:rsidRPr="003A3630">
              <w:rPr>
                <w:color w:val="000000" w:themeColor="text1"/>
              </w:rPr>
              <w:t>.</w:t>
            </w:r>
          </w:p>
          <w:p w14:paraId="38AA2949" w14:textId="77777777" w:rsidR="000B10F3" w:rsidRPr="003A3630" w:rsidRDefault="000B10F3" w:rsidP="007552D3">
            <w:pPr>
              <w:pStyle w:val="Lijstalinea"/>
              <w:numPr>
                <w:ilvl w:val="0"/>
                <w:numId w:val="20"/>
              </w:numPr>
              <w:rPr>
                <w:color w:val="000000" w:themeColor="text1"/>
              </w:rPr>
            </w:pPr>
            <w:r w:rsidRPr="00295D2D">
              <w:rPr>
                <w:color w:val="000000" w:themeColor="text1"/>
              </w:rPr>
              <w:t xml:space="preserve">Indien van toepassing geef aan welke koppelingen met andere applicaties zijn gerealiseerd en welke technieken </w:t>
            </w:r>
            <w:r>
              <w:rPr>
                <w:color w:val="000000" w:themeColor="text1"/>
              </w:rPr>
              <w:t>daarbij</w:t>
            </w:r>
            <w:r w:rsidRPr="00295D2D">
              <w:rPr>
                <w:color w:val="000000" w:themeColor="text1"/>
              </w:rPr>
              <w:t xml:space="preserve"> zijn toegepast.</w:t>
            </w:r>
          </w:p>
        </w:tc>
        <w:tc>
          <w:tcPr>
            <w:tcW w:w="444" w:type="pct"/>
            <w:tcMar>
              <w:left w:w="57" w:type="dxa"/>
              <w:right w:w="57" w:type="dxa"/>
            </w:tcMar>
          </w:tcPr>
          <w:p w14:paraId="2191599E" w14:textId="77777777" w:rsidR="000B10F3" w:rsidRPr="003A3630" w:rsidRDefault="000B10F3" w:rsidP="007552D3">
            <w:pPr>
              <w:rPr>
                <w:rFonts w:cstheme="minorHAnsi"/>
              </w:rPr>
            </w:pPr>
          </w:p>
        </w:tc>
      </w:tr>
    </w:tbl>
    <w:p w14:paraId="7673E5AE" w14:textId="77777777" w:rsidR="000B10F3" w:rsidRDefault="000B10F3" w:rsidP="00922A1E">
      <w:pPr>
        <w:rPr>
          <w:color w:val="000000" w:themeColor="text1"/>
        </w:rPr>
      </w:pPr>
    </w:p>
    <w:p w14:paraId="041D98D7" w14:textId="77777777" w:rsidR="00F137F3" w:rsidRDefault="00F137F3">
      <w:pPr>
        <w:rPr>
          <w:rFonts w:cs="Times New Roman"/>
        </w:rPr>
      </w:pPr>
      <w:bookmarkStart w:id="37" w:name="_Ref246823492"/>
    </w:p>
    <w:bookmarkEnd w:id="37"/>
    <w:p w14:paraId="5AB7C0C5" w14:textId="77777777" w:rsidR="00C600E3" w:rsidRDefault="00C600E3" w:rsidP="00783644">
      <w:pPr>
        <w:rPr>
          <w:color w:val="000000" w:themeColor="text1"/>
        </w:rPr>
      </w:pPr>
    </w:p>
    <w:p w14:paraId="6B57D405" w14:textId="77777777" w:rsidR="00D81EB1" w:rsidRPr="00736849" w:rsidRDefault="00D81EB1" w:rsidP="00B75FD7">
      <w:pPr>
        <w:pStyle w:val="Kop1"/>
      </w:pPr>
      <w:bookmarkStart w:id="38" w:name="_Ref253490067"/>
      <w:bookmarkStart w:id="39" w:name="_Toc69224449"/>
      <w:r>
        <w:lastRenderedPageBreak/>
        <w:t>Realisatie</w:t>
      </w:r>
      <w:bookmarkEnd w:id="38"/>
      <w:bookmarkEnd w:id="39"/>
    </w:p>
    <w:p w14:paraId="167251C5" w14:textId="77777777" w:rsidR="00D81EB1" w:rsidRPr="00736849" w:rsidRDefault="00D81EB1" w:rsidP="4C63AF66">
      <w:pPr>
        <w:pStyle w:val="Kop2"/>
      </w:pPr>
      <w:bookmarkStart w:id="40" w:name="_Toc69224450"/>
      <w:r>
        <w:t>Inleiding</w:t>
      </w:r>
      <w:bookmarkEnd w:id="40"/>
    </w:p>
    <w:p w14:paraId="55B33694" w14:textId="77777777" w:rsidR="00746029" w:rsidRDefault="00746029" w:rsidP="00922A1E">
      <w:pPr>
        <w:rPr>
          <w:rFonts w:asciiTheme="minorHAnsi" w:hAnsiTheme="minorHAnsi" w:cstheme="minorHAnsi"/>
          <w:color w:val="000000" w:themeColor="text1"/>
        </w:rPr>
      </w:pPr>
    </w:p>
    <w:p w14:paraId="35F3F9E4" w14:textId="77777777" w:rsidR="00D81EB1" w:rsidRPr="00521E44" w:rsidRDefault="00D81EB1" w:rsidP="00922A1E">
      <w:pPr>
        <w:rPr>
          <w:rFonts w:asciiTheme="minorHAnsi" w:hAnsiTheme="minorHAnsi" w:cstheme="minorHAnsi"/>
          <w:color w:val="000000" w:themeColor="text1"/>
        </w:rPr>
      </w:pPr>
      <w:r w:rsidRPr="00521E44">
        <w:rPr>
          <w:rFonts w:asciiTheme="minorHAnsi" w:hAnsiTheme="minorHAnsi" w:cstheme="minorHAnsi"/>
          <w:color w:val="000000" w:themeColor="text1"/>
        </w:rPr>
        <w:t xml:space="preserve">Hieronder </w:t>
      </w:r>
      <w:r w:rsidR="00FD1FDB">
        <w:rPr>
          <w:rFonts w:asciiTheme="minorHAnsi" w:hAnsiTheme="minorHAnsi" w:cstheme="minorHAnsi"/>
          <w:color w:val="000000" w:themeColor="text1"/>
        </w:rPr>
        <w:t>zijn</w:t>
      </w:r>
      <w:r w:rsidRPr="00521E44">
        <w:rPr>
          <w:rFonts w:asciiTheme="minorHAnsi" w:hAnsiTheme="minorHAnsi" w:cstheme="minorHAnsi"/>
          <w:color w:val="000000" w:themeColor="text1"/>
        </w:rPr>
        <w:t xml:space="preserve"> op hoofdlijnen de </w:t>
      </w:r>
      <w:r w:rsidR="00FD1FDB">
        <w:rPr>
          <w:rFonts w:asciiTheme="minorHAnsi" w:hAnsiTheme="minorHAnsi" w:cstheme="minorHAnsi"/>
          <w:color w:val="000000" w:themeColor="text1"/>
        </w:rPr>
        <w:t xml:space="preserve">aanpak en de planning </w:t>
      </w:r>
      <w:r w:rsidRPr="00521E44">
        <w:rPr>
          <w:rFonts w:asciiTheme="minorHAnsi" w:hAnsiTheme="minorHAnsi" w:cstheme="minorHAnsi"/>
          <w:color w:val="000000" w:themeColor="text1"/>
        </w:rPr>
        <w:t xml:space="preserve">van </w:t>
      </w:r>
      <w:r w:rsidR="00CA2A5D" w:rsidRPr="00521E44">
        <w:rPr>
          <w:rFonts w:asciiTheme="minorHAnsi" w:hAnsiTheme="minorHAnsi" w:cstheme="minorHAnsi"/>
          <w:color w:val="000000" w:themeColor="text1"/>
        </w:rPr>
        <w:t xml:space="preserve">de </w:t>
      </w:r>
      <w:r w:rsidR="00933BA0" w:rsidRPr="00521E44">
        <w:rPr>
          <w:rFonts w:asciiTheme="minorHAnsi" w:hAnsiTheme="minorHAnsi" w:cstheme="minorHAnsi"/>
          <w:color w:val="000000" w:themeColor="text1"/>
        </w:rPr>
        <w:t>in</w:t>
      </w:r>
      <w:r w:rsidR="00A47EC8">
        <w:rPr>
          <w:rFonts w:asciiTheme="minorHAnsi" w:hAnsiTheme="minorHAnsi" w:cstheme="minorHAnsi"/>
          <w:color w:val="000000" w:themeColor="text1"/>
        </w:rPr>
        <w:t xml:space="preserve"> te richten</w:t>
      </w:r>
      <w:r w:rsidR="00933BA0" w:rsidRPr="00521E44">
        <w:rPr>
          <w:rFonts w:asciiTheme="minorHAnsi" w:hAnsiTheme="minorHAnsi" w:cstheme="minorHAnsi"/>
          <w:color w:val="000000" w:themeColor="text1"/>
        </w:rPr>
        <w:t xml:space="preserve"> </w:t>
      </w:r>
      <w:r w:rsidR="005D109D">
        <w:rPr>
          <w:rFonts w:asciiTheme="minorHAnsi" w:hAnsiTheme="minorHAnsi" w:cstheme="minorHAnsi"/>
          <w:color w:val="000000" w:themeColor="text1"/>
        </w:rPr>
        <w:t>applicatie(s)</w:t>
      </w:r>
      <w:r w:rsidR="00746029">
        <w:rPr>
          <w:rFonts w:asciiTheme="minorHAnsi" w:hAnsiTheme="minorHAnsi" w:cstheme="minorHAnsi"/>
          <w:color w:val="000000" w:themeColor="text1"/>
        </w:rPr>
        <w:t xml:space="preserve"> weergegeven</w:t>
      </w:r>
      <w:r w:rsidR="00FD1FDB">
        <w:rPr>
          <w:rFonts w:asciiTheme="minorHAnsi" w:hAnsiTheme="minorHAnsi" w:cstheme="minorHAnsi"/>
          <w:color w:val="000000" w:themeColor="text1"/>
        </w:rPr>
        <w:t>.</w:t>
      </w:r>
      <w:r w:rsidR="00832D86">
        <w:rPr>
          <w:rFonts w:asciiTheme="minorHAnsi" w:hAnsiTheme="minorHAnsi" w:cstheme="minorHAnsi"/>
          <w:color w:val="000000" w:themeColor="text1"/>
        </w:rPr>
        <w:t xml:space="preserve"> </w:t>
      </w:r>
    </w:p>
    <w:p w14:paraId="4455F193" w14:textId="77777777" w:rsidR="005D109D" w:rsidRPr="005D109D" w:rsidRDefault="005D109D" w:rsidP="005D109D">
      <w:pPr>
        <w:pStyle w:val="Body"/>
        <w:rPr>
          <w:highlight w:val="green"/>
        </w:rPr>
      </w:pPr>
    </w:p>
    <w:p w14:paraId="4CFFBA68" w14:textId="77777777" w:rsidR="00520E20" w:rsidRPr="00736849" w:rsidRDefault="00E664BC" w:rsidP="4C63AF66">
      <w:pPr>
        <w:pStyle w:val="Kop2"/>
      </w:pPr>
      <w:bookmarkStart w:id="41" w:name="_Toc69224451"/>
      <w:r>
        <w:t>Concept a</w:t>
      </w:r>
      <w:r w:rsidR="00520E20">
        <w:t xml:space="preserve">anpak </w:t>
      </w:r>
      <w:r w:rsidR="00CF05DC">
        <w:t>&amp;</w:t>
      </w:r>
      <w:r w:rsidR="00796F85">
        <w:t xml:space="preserve"> planning</w:t>
      </w:r>
      <w:r w:rsidR="00BE5AB0">
        <w:t xml:space="preserve"> (AP)</w:t>
      </w:r>
      <w:bookmarkEnd w:id="41"/>
    </w:p>
    <w:p w14:paraId="1C2776EB" w14:textId="77777777" w:rsidR="709A3712" w:rsidRDefault="709A3712"/>
    <w:tbl>
      <w:tblPr>
        <w:tblStyle w:val="Tabelraster"/>
        <w:tblW w:w="4894" w:type="pct"/>
        <w:tblInd w:w="-34" w:type="dxa"/>
        <w:tblLayout w:type="fixed"/>
        <w:tblLook w:val="04A0" w:firstRow="1" w:lastRow="0" w:firstColumn="1" w:lastColumn="0" w:noHBand="0" w:noVBand="1"/>
      </w:tblPr>
      <w:tblGrid>
        <w:gridCol w:w="891"/>
        <w:gridCol w:w="1010"/>
        <w:gridCol w:w="5144"/>
        <w:gridCol w:w="766"/>
        <w:gridCol w:w="1015"/>
      </w:tblGrid>
      <w:tr w:rsidR="709A3712" w14:paraId="1C9C9F5A" w14:textId="77777777" w:rsidTr="73F05C0B">
        <w:trPr>
          <w:cantSplit/>
          <w:tblHeader/>
        </w:trPr>
        <w:tc>
          <w:tcPr>
            <w:tcW w:w="8947" w:type="dxa"/>
            <w:gridSpan w:val="5"/>
            <w:tcMar>
              <w:left w:w="57" w:type="dxa"/>
              <w:right w:w="57" w:type="dxa"/>
            </w:tcMar>
          </w:tcPr>
          <w:p w14:paraId="23FA8054" w14:textId="77777777" w:rsidR="4452CE4D" w:rsidRDefault="4452CE4D" w:rsidP="47C8739A">
            <w:pPr>
              <w:rPr>
                <w:rFonts w:cstheme="minorBidi"/>
                <w:b/>
                <w:bCs/>
              </w:rPr>
            </w:pPr>
            <w:r w:rsidRPr="73F05C0B">
              <w:rPr>
                <w:b/>
                <w:bCs/>
              </w:rPr>
              <w:t>Eisen en wensen Concept aanpak &amp; planning (AP)</w:t>
            </w:r>
          </w:p>
        </w:tc>
      </w:tr>
      <w:tr w:rsidR="00AE2FB8" w:rsidRPr="003A3630" w14:paraId="64F54D40" w14:textId="77777777" w:rsidTr="73F05C0B">
        <w:trPr>
          <w:cantSplit/>
          <w:tblHeader/>
        </w:trPr>
        <w:tc>
          <w:tcPr>
            <w:tcW w:w="903" w:type="dxa"/>
            <w:tcMar>
              <w:left w:w="57" w:type="dxa"/>
              <w:right w:w="57" w:type="dxa"/>
            </w:tcMar>
          </w:tcPr>
          <w:p w14:paraId="077E036F" w14:textId="77777777" w:rsidR="00AE2FB8" w:rsidRPr="00EE34BB" w:rsidRDefault="00AE2FB8" w:rsidP="00EE34BB">
            <w:pPr>
              <w:rPr>
                <w:rFonts w:cstheme="minorHAnsi"/>
                <w:b/>
              </w:rPr>
            </w:pPr>
            <w:r w:rsidRPr="00EE34BB">
              <w:rPr>
                <w:rFonts w:cstheme="minorHAnsi"/>
                <w:b/>
              </w:rPr>
              <w:t>Nummer</w:t>
            </w:r>
          </w:p>
        </w:tc>
        <w:tc>
          <w:tcPr>
            <w:tcW w:w="1023" w:type="dxa"/>
            <w:tcMar>
              <w:left w:w="57" w:type="dxa"/>
              <w:right w:w="57" w:type="dxa"/>
            </w:tcMar>
          </w:tcPr>
          <w:p w14:paraId="5F8FEC05" w14:textId="77777777" w:rsidR="00AE2FB8" w:rsidRPr="00EE34BB" w:rsidRDefault="00AE2FB8" w:rsidP="00EE34BB">
            <w:pPr>
              <w:rPr>
                <w:rFonts w:cstheme="minorHAnsi"/>
                <w:b/>
              </w:rPr>
            </w:pPr>
            <w:r w:rsidRPr="00EE34BB">
              <w:rPr>
                <w:rFonts w:cstheme="minorHAnsi"/>
                <w:b/>
              </w:rPr>
              <w:t>Eis (E)/</w:t>
            </w:r>
            <w:r w:rsidRPr="00EE34BB">
              <w:rPr>
                <w:rFonts w:cstheme="minorHAnsi"/>
                <w:b/>
              </w:rPr>
              <w:br/>
              <w:t>Wens (W)/ Vraag (V)</w:t>
            </w:r>
          </w:p>
        </w:tc>
        <w:tc>
          <w:tcPr>
            <w:tcW w:w="5218" w:type="dxa"/>
            <w:tcMar>
              <w:left w:w="57" w:type="dxa"/>
              <w:right w:w="57" w:type="dxa"/>
            </w:tcMar>
          </w:tcPr>
          <w:p w14:paraId="056AE443" w14:textId="77777777" w:rsidR="00AE2FB8" w:rsidRPr="00EE34BB" w:rsidRDefault="00AE2FB8" w:rsidP="00EE34BB">
            <w:pPr>
              <w:rPr>
                <w:rFonts w:cstheme="minorHAnsi"/>
                <w:b/>
              </w:rPr>
            </w:pPr>
            <w:r w:rsidRPr="00EE34BB">
              <w:rPr>
                <w:rFonts w:cstheme="minorHAnsi"/>
                <w:b/>
              </w:rPr>
              <w:t>Wens</w:t>
            </w:r>
          </w:p>
        </w:tc>
        <w:tc>
          <w:tcPr>
            <w:tcW w:w="775" w:type="dxa"/>
            <w:tcMar>
              <w:left w:w="57" w:type="dxa"/>
              <w:right w:w="57" w:type="dxa"/>
            </w:tcMar>
          </w:tcPr>
          <w:p w14:paraId="63F673EB" w14:textId="77777777" w:rsidR="00AE2FB8" w:rsidRPr="00EE34BB" w:rsidRDefault="00AE2FB8" w:rsidP="00EE34BB">
            <w:pPr>
              <w:rPr>
                <w:rFonts w:cstheme="minorHAnsi"/>
                <w:b/>
              </w:rPr>
            </w:pPr>
            <w:r w:rsidRPr="00EE34BB">
              <w:rPr>
                <w:rFonts w:cstheme="minorHAnsi"/>
                <w:b/>
              </w:rPr>
              <w:t>Ja/Nee</w:t>
            </w:r>
          </w:p>
        </w:tc>
        <w:tc>
          <w:tcPr>
            <w:tcW w:w="1028" w:type="dxa"/>
            <w:tcMar>
              <w:left w:w="57" w:type="dxa"/>
              <w:right w:w="57" w:type="dxa"/>
            </w:tcMar>
          </w:tcPr>
          <w:p w14:paraId="52D3E335" w14:textId="77777777" w:rsidR="00AE2FB8" w:rsidRPr="00EE34BB" w:rsidRDefault="00AE2FB8" w:rsidP="00EE34BB">
            <w:pPr>
              <w:rPr>
                <w:rFonts w:cstheme="minorHAnsi"/>
                <w:b/>
              </w:rPr>
            </w:pPr>
            <w:r w:rsidRPr="00EE34BB">
              <w:rPr>
                <w:rFonts w:cstheme="minorHAnsi"/>
                <w:b/>
              </w:rPr>
              <w:t>Bijlage</w:t>
            </w:r>
          </w:p>
        </w:tc>
      </w:tr>
      <w:tr w:rsidR="00AE2FB8" w:rsidRPr="003A3630" w14:paraId="010C3664" w14:textId="77777777" w:rsidTr="73F05C0B">
        <w:trPr>
          <w:cantSplit/>
        </w:trPr>
        <w:tc>
          <w:tcPr>
            <w:tcW w:w="903" w:type="dxa"/>
            <w:tcMar>
              <w:left w:w="57" w:type="dxa"/>
              <w:right w:w="57" w:type="dxa"/>
            </w:tcMar>
          </w:tcPr>
          <w:p w14:paraId="39E05B94" w14:textId="77777777" w:rsidR="00AE2FB8" w:rsidRPr="003A3630" w:rsidRDefault="00AE2FB8" w:rsidP="00CC6239">
            <w:pPr>
              <w:rPr>
                <w:rFonts w:cstheme="minorHAnsi"/>
              </w:rPr>
            </w:pPr>
            <w:r>
              <w:rPr>
                <w:rFonts w:cstheme="minorHAnsi"/>
              </w:rPr>
              <w:t>AP 1</w:t>
            </w:r>
          </w:p>
        </w:tc>
        <w:tc>
          <w:tcPr>
            <w:tcW w:w="1023" w:type="dxa"/>
            <w:tcMar>
              <w:left w:w="57" w:type="dxa"/>
              <w:right w:w="57" w:type="dxa"/>
            </w:tcMar>
          </w:tcPr>
          <w:p w14:paraId="5DB25B50" w14:textId="77777777" w:rsidR="00AE2FB8" w:rsidRPr="003A3630" w:rsidRDefault="00AE2FB8" w:rsidP="00CC6239">
            <w:pPr>
              <w:rPr>
                <w:rFonts w:cstheme="minorHAnsi"/>
              </w:rPr>
            </w:pPr>
            <w:r>
              <w:rPr>
                <w:rFonts w:cstheme="minorHAnsi"/>
              </w:rPr>
              <w:t>W</w:t>
            </w:r>
          </w:p>
        </w:tc>
        <w:tc>
          <w:tcPr>
            <w:tcW w:w="5218" w:type="dxa"/>
            <w:tcMar>
              <w:left w:w="57" w:type="dxa"/>
              <w:right w:w="57" w:type="dxa"/>
            </w:tcMar>
          </w:tcPr>
          <w:p w14:paraId="6EFB25C7" w14:textId="77777777" w:rsidR="00AE2FB8" w:rsidRPr="003A3630" w:rsidRDefault="00AE2FB8" w:rsidP="00816B53">
            <w:pPr>
              <w:rPr>
                <w:color w:val="000000" w:themeColor="text1"/>
              </w:rPr>
            </w:pPr>
            <w:r w:rsidRPr="003A3630">
              <w:rPr>
                <w:color w:val="000000" w:themeColor="text1"/>
              </w:rPr>
              <w:t xml:space="preserve">Lever een concept implementatieplan t.b.v. het gehele traject. Ga daarbij uit van een </w:t>
            </w:r>
            <w:r>
              <w:rPr>
                <w:color w:val="000000" w:themeColor="text1"/>
              </w:rPr>
              <w:t>projectmatige</w:t>
            </w:r>
            <w:r w:rsidRPr="003A3630">
              <w:rPr>
                <w:color w:val="000000" w:themeColor="text1"/>
              </w:rPr>
              <w:t xml:space="preserve"> aanpak, waarbinnen </w:t>
            </w:r>
            <w:r>
              <w:rPr>
                <w:color w:val="000000" w:themeColor="text1"/>
              </w:rPr>
              <w:t>de gevraagde koppelingen</w:t>
            </w:r>
            <w:r w:rsidRPr="003A3630">
              <w:rPr>
                <w:color w:val="000000" w:themeColor="text1"/>
              </w:rPr>
              <w:t xml:space="preserve"> worden toegevoegd aan </w:t>
            </w:r>
            <w:r>
              <w:rPr>
                <w:color w:val="000000" w:themeColor="text1"/>
              </w:rPr>
              <w:t xml:space="preserve">de applicatie(s). </w:t>
            </w:r>
            <w:r w:rsidRPr="003A3630">
              <w:rPr>
                <w:color w:val="000000" w:themeColor="text1"/>
              </w:rPr>
              <w:t xml:space="preserve">Het (concept)plan van aanpak beslaat maximaal 10 </w:t>
            </w:r>
            <w:r>
              <w:rPr>
                <w:color w:val="000000" w:themeColor="text1"/>
              </w:rPr>
              <w:t xml:space="preserve">A4 </w:t>
            </w:r>
            <w:r w:rsidRPr="003A3630">
              <w:rPr>
                <w:color w:val="000000" w:themeColor="text1"/>
              </w:rPr>
              <w:t xml:space="preserve">pagina’s. Uw plan van aanpak is logisch en realistisch (door ons te beoordelen). </w:t>
            </w:r>
            <w:r>
              <w:rPr>
                <w:color w:val="000000" w:themeColor="text1"/>
              </w:rPr>
              <w:t>Het geeft ons een beeld van hoe het implementatietraject eruit kan zien en van de doorlooptijd.</w:t>
            </w:r>
          </w:p>
          <w:p w14:paraId="34A36BBA" w14:textId="77777777" w:rsidR="00AE2FB8" w:rsidRPr="003A3630" w:rsidRDefault="00AE2FB8" w:rsidP="00EE34BB">
            <w:pPr>
              <w:pStyle w:val="Lijstalinea"/>
              <w:ind w:left="0"/>
              <w:rPr>
                <w:color w:val="000000" w:themeColor="text1"/>
              </w:rPr>
            </w:pPr>
            <w:r w:rsidRPr="003A3630">
              <w:rPr>
                <w:color w:val="000000" w:themeColor="text1"/>
              </w:rPr>
              <w:br/>
              <w:t>In het plan van aanpak dient minimaal aan de orde te komen:</w:t>
            </w:r>
          </w:p>
          <w:p w14:paraId="2B31C304" w14:textId="77777777" w:rsidR="00AE2FB8" w:rsidRPr="003A3630" w:rsidRDefault="00AE2FB8" w:rsidP="00EE34BB">
            <w:pPr>
              <w:pStyle w:val="Lijstalinea"/>
              <w:numPr>
                <w:ilvl w:val="0"/>
                <w:numId w:val="16"/>
              </w:numPr>
              <w:rPr>
                <w:color w:val="000000" w:themeColor="text1"/>
              </w:rPr>
            </w:pPr>
            <w:r w:rsidRPr="003A3630">
              <w:rPr>
                <w:color w:val="000000" w:themeColor="text1"/>
              </w:rPr>
              <w:t>Doel, opdracht en scope</w:t>
            </w:r>
            <w:r>
              <w:rPr>
                <w:color w:val="000000" w:themeColor="text1"/>
              </w:rPr>
              <w:t>, d</w:t>
            </w:r>
            <w:r w:rsidRPr="003A3630">
              <w:rPr>
                <w:color w:val="000000" w:themeColor="text1"/>
              </w:rPr>
              <w:t>us ook: wat levert u niet</w:t>
            </w:r>
            <w:r>
              <w:rPr>
                <w:color w:val="000000" w:themeColor="text1"/>
              </w:rPr>
              <w:t>.</w:t>
            </w:r>
          </w:p>
          <w:p w14:paraId="0D9BD88A" w14:textId="77777777" w:rsidR="00AE2FB8" w:rsidRPr="003A3630" w:rsidRDefault="00AE2FB8" w:rsidP="00EE34BB">
            <w:pPr>
              <w:pStyle w:val="Lijstalinea"/>
              <w:numPr>
                <w:ilvl w:val="0"/>
                <w:numId w:val="16"/>
              </w:numPr>
              <w:rPr>
                <w:color w:val="000000" w:themeColor="text1"/>
              </w:rPr>
            </w:pPr>
            <w:r w:rsidRPr="003A3630">
              <w:rPr>
                <w:color w:val="000000" w:themeColor="text1"/>
              </w:rPr>
              <w:t>Op te leveren resultaten</w:t>
            </w:r>
            <w:r>
              <w:rPr>
                <w:color w:val="000000" w:themeColor="text1"/>
              </w:rPr>
              <w:t>.</w:t>
            </w:r>
          </w:p>
          <w:p w14:paraId="276D7EAE" w14:textId="77777777" w:rsidR="00AE2FB8" w:rsidRPr="003A3630" w:rsidRDefault="00AE2FB8" w:rsidP="00EE34BB">
            <w:pPr>
              <w:pStyle w:val="Lijstalinea"/>
              <w:numPr>
                <w:ilvl w:val="0"/>
                <w:numId w:val="16"/>
              </w:numPr>
              <w:rPr>
                <w:color w:val="000000" w:themeColor="text1"/>
              </w:rPr>
            </w:pPr>
            <w:r w:rsidRPr="003A3630">
              <w:rPr>
                <w:color w:val="000000" w:themeColor="text1"/>
              </w:rPr>
              <w:t xml:space="preserve">Aanpak en fasering, zowel voor het opzetten van de basis als voor het ontsluiten van de </w:t>
            </w:r>
            <w:r>
              <w:rPr>
                <w:color w:val="000000" w:themeColor="text1"/>
              </w:rPr>
              <w:t>gevraagde bronnen.</w:t>
            </w:r>
            <w:r w:rsidRPr="003A3630">
              <w:rPr>
                <w:color w:val="000000" w:themeColor="text1"/>
              </w:rPr>
              <w:t xml:space="preserve"> </w:t>
            </w:r>
          </w:p>
          <w:p w14:paraId="7963A61F" w14:textId="77777777" w:rsidR="00AE2FB8" w:rsidRPr="003A3630" w:rsidRDefault="388F9D66" w:rsidP="00EE34BB">
            <w:pPr>
              <w:pStyle w:val="Lijstalinea"/>
              <w:numPr>
                <w:ilvl w:val="0"/>
                <w:numId w:val="16"/>
              </w:numPr>
              <w:rPr>
                <w:color w:val="000000" w:themeColor="text1"/>
              </w:rPr>
            </w:pPr>
            <w:r w:rsidRPr="709A3712">
              <w:rPr>
                <w:color w:val="000000" w:themeColor="text1"/>
              </w:rPr>
              <w:t>Organisatie, waaronder afstemming en overdracht, inzet van de Aanbieder en benodigde inzet van</w:t>
            </w:r>
            <w:r w:rsidR="4D3363CA" w:rsidRPr="709A3712">
              <w:rPr>
                <w:color w:val="000000" w:themeColor="text1"/>
              </w:rPr>
              <w:t xml:space="preserve"> de</w:t>
            </w:r>
            <w:r w:rsidRPr="709A3712">
              <w:rPr>
                <w:color w:val="000000" w:themeColor="text1"/>
              </w:rPr>
              <w:t xml:space="preserve"> gemeente Land van Cuijk. CV ’s beoogde projectleider en installateurs/consultants bijvoegen.</w:t>
            </w:r>
          </w:p>
          <w:p w14:paraId="462F7E71" w14:textId="77777777" w:rsidR="00AE2FB8" w:rsidRDefault="00AE2FB8" w:rsidP="00EE34BB">
            <w:pPr>
              <w:pStyle w:val="Lijstalinea"/>
              <w:numPr>
                <w:ilvl w:val="0"/>
                <w:numId w:val="16"/>
              </w:numPr>
              <w:rPr>
                <w:color w:val="000000" w:themeColor="text1"/>
              </w:rPr>
            </w:pPr>
            <w:r w:rsidRPr="003A3630">
              <w:rPr>
                <w:color w:val="000000" w:themeColor="text1"/>
              </w:rPr>
              <w:t>Planning en doorlooptijden</w:t>
            </w:r>
            <w:r>
              <w:rPr>
                <w:color w:val="000000" w:themeColor="text1"/>
              </w:rPr>
              <w:t>.</w:t>
            </w:r>
          </w:p>
          <w:p w14:paraId="7D5A6680" w14:textId="77777777" w:rsidR="00AE2FB8" w:rsidRPr="00243167" w:rsidRDefault="388F9D66" w:rsidP="00EE34BB">
            <w:pPr>
              <w:pStyle w:val="Lijstalinea"/>
              <w:numPr>
                <w:ilvl w:val="0"/>
                <w:numId w:val="16"/>
              </w:numPr>
              <w:rPr>
                <w:color w:val="000000" w:themeColor="text1"/>
                <w:lang w:val="en-US"/>
              </w:rPr>
            </w:pPr>
            <w:r w:rsidRPr="709A3712">
              <w:rPr>
                <w:color w:val="000000" w:themeColor="text1"/>
                <w:lang w:val="en-US"/>
              </w:rPr>
              <w:t xml:space="preserve">Social Return On Investment </w:t>
            </w:r>
            <w:proofErr w:type="spellStart"/>
            <w:r w:rsidRPr="709A3712">
              <w:rPr>
                <w:color w:val="000000" w:themeColor="text1"/>
                <w:lang w:val="en-US"/>
              </w:rPr>
              <w:t>bij</w:t>
            </w:r>
            <w:proofErr w:type="spellEnd"/>
            <w:r w:rsidRPr="709A3712">
              <w:rPr>
                <w:color w:val="000000" w:themeColor="text1"/>
                <w:lang w:val="en-US"/>
              </w:rPr>
              <w:t xml:space="preserve"> </w:t>
            </w:r>
            <w:proofErr w:type="spellStart"/>
            <w:r w:rsidRPr="709A3712">
              <w:rPr>
                <w:color w:val="000000" w:themeColor="text1"/>
                <w:lang w:val="en-US"/>
              </w:rPr>
              <w:t>aanbesteding</w:t>
            </w:r>
            <w:proofErr w:type="spellEnd"/>
            <w:r w:rsidRPr="709A3712">
              <w:rPr>
                <w:color w:val="000000" w:themeColor="text1"/>
                <w:lang w:val="en-US"/>
              </w:rPr>
              <w:t>.</w:t>
            </w:r>
          </w:p>
          <w:p w14:paraId="75B3C5B1" w14:textId="77777777" w:rsidR="00AE2FB8" w:rsidRPr="003A3630" w:rsidRDefault="00AE2FB8" w:rsidP="00EE34BB">
            <w:pPr>
              <w:pStyle w:val="Lijstalinea"/>
              <w:numPr>
                <w:ilvl w:val="0"/>
                <w:numId w:val="16"/>
              </w:numPr>
              <w:rPr>
                <w:color w:val="000000" w:themeColor="text1"/>
              </w:rPr>
            </w:pPr>
            <w:r w:rsidRPr="003A3630">
              <w:rPr>
                <w:color w:val="000000" w:themeColor="text1"/>
              </w:rPr>
              <w:t>Risicomanagement</w:t>
            </w:r>
            <w:r>
              <w:rPr>
                <w:color w:val="000000" w:themeColor="text1"/>
              </w:rPr>
              <w:t>.</w:t>
            </w:r>
          </w:p>
          <w:p w14:paraId="15342E60" w14:textId="77777777" w:rsidR="00AE2FB8" w:rsidRDefault="00AE2FB8" w:rsidP="00DA1853">
            <w:pPr>
              <w:ind w:left="1080"/>
              <w:rPr>
                <w:color w:val="000000" w:themeColor="text1"/>
              </w:rPr>
            </w:pPr>
          </w:p>
          <w:p w14:paraId="3CAD4955" w14:textId="77777777" w:rsidR="00AE2FB8" w:rsidRPr="001D214C" w:rsidRDefault="00AE2FB8" w:rsidP="00EE34BB">
            <w:pPr>
              <w:ind w:left="360"/>
              <w:rPr>
                <w:color w:val="000000" w:themeColor="text1"/>
                <w:u w:val="single"/>
              </w:rPr>
            </w:pPr>
            <w:r w:rsidRPr="001D214C">
              <w:rPr>
                <w:color w:val="000000" w:themeColor="text1"/>
                <w:u w:val="single"/>
              </w:rPr>
              <w:t xml:space="preserve">Maak expliciet welke aannames u doet en welke belangrijke keuzes nog te maken zijn.  </w:t>
            </w:r>
          </w:p>
        </w:tc>
        <w:tc>
          <w:tcPr>
            <w:tcW w:w="775" w:type="dxa"/>
            <w:tcMar>
              <w:left w:w="57" w:type="dxa"/>
              <w:right w:w="57" w:type="dxa"/>
            </w:tcMar>
          </w:tcPr>
          <w:p w14:paraId="33F077EC" w14:textId="77777777" w:rsidR="00AE2FB8" w:rsidRDefault="007208BA" w:rsidP="00FC28EB">
            <w:pPr>
              <w:rPr>
                <w:rFonts w:cstheme="minorHAnsi"/>
              </w:rPr>
            </w:pPr>
            <w:r>
              <w:rPr>
                <w:rFonts w:cstheme="minorHAnsi"/>
              </w:rPr>
              <w:t>Punten</w:t>
            </w:r>
          </w:p>
          <w:p w14:paraId="4A87F26B" w14:textId="75FB0B62" w:rsidR="00E63783" w:rsidRPr="003A3630" w:rsidRDefault="009B743D" w:rsidP="00FC28EB">
            <w:pPr>
              <w:rPr>
                <w:rFonts w:cstheme="minorHAnsi"/>
              </w:rPr>
            </w:pPr>
            <w:r>
              <w:rPr>
                <w:rFonts w:cstheme="minorHAnsi"/>
              </w:rPr>
              <w:t>7</w:t>
            </w:r>
          </w:p>
        </w:tc>
        <w:tc>
          <w:tcPr>
            <w:tcW w:w="1028" w:type="dxa"/>
            <w:tcMar>
              <w:left w:w="57" w:type="dxa"/>
              <w:right w:w="57" w:type="dxa"/>
            </w:tcMar>
          </w:tcPr>
          <w:p w14:paraId="4F887F7D" w14:textId="77777777" w:rsidR="00AE2FB8" w:rsidRPr="003A3630" w:rsidRDefault="388F9D66" w:rsidP="709A3712">
            <w:pPr>
              <w:rPr>
                <w:rFonts w:cstheme="minorBidi"/>
              </w:rPr>
            </w:pPr>
            <w:r w:rsidRPr="709A3712">
              <w:rPr>
                <w:rFonts w:cstheme="minorBidi"/>
              </w:rPr>
              <w:t>Maximaal 10 A4</w:t>
            </w:r>
          </w:p>
        </w:tc>
      </w:tr>
    </w:tbl>
    <w:p w14:paraId="5EB89DE8" w14:textId="77777777" w:rsidR="007355BC" w:rsidRDefault="007355BC" w:rsidP="00526A70">
      <w:pPr>
        <w:pStyle w:val="Body"/>
      </w:pPr>
    </w:p>
    <w:p w14:paraId="7D62D461" w14:textId="77777777" w:rsidR="008F474C" w:rsidRDefault="008F474C" w:rsidP="00526A70">
      <w:pPr>
        <w:pStyle w:val="Body"/>
      </w:pPr>
      <w:r>
        <w:br w:type="page"/>
      </w:r>
    </w:p>
    <w:p w14:paraId="7FD8715F" w14:textId="0B00C404" w:rsidR="008F474C" w:rsidRDefault="008F474C" w:rsidP="7741CC79">
      <w:pPr>
        <w:pStyle w:val="Kop1"/>
      </w:pPr>
      <w:r>
        <w:lastRenderedPageBreak/>
        <w:t xml:space="preserve"> </w:t>
      </w:r>
      <w:bookmarkStart w:id="42" w:name="_Toc69224452"/>
      <w:r>
        <w:t>BIJLAGE</w:t>
      </w:r>
      <w:r w:rsidR="4D9DD9DE">
        <w:t xml:space="preserve"> </w:t>
      </w:r>
      <w:r w:rsidR="4D9DD9DE" w:rsidRPr="7741CC79">
        <w:rPr>
          <w:rFonts w:cs="Times New Roman"/>
          <w:color w:val="000000" w:themeColor="text1"/>
        </w:rPr>
        <w:t>Koppeling Datadistributie_ESB</w:t>
      </w:r>
      <w:bookmarkEnd w:id="42"/>
    </w:p>
    <w:p w14:paraId="0DB84873" w14:textId="4A76B797" w:rsidR="7741CC79" w:rsidRDefault="7741CC79" w:rsidP="7741CC79">
      <w:pPr>
        <w:pStyle w:val="Body"/>
      </w:pPr>
    </w:p>
    <w:p w14:paraId="1DEEE359" w14:textId="50522763" w:rsidR="7741CC79" w:rsidRDefault="7741CC79" w:rsidP="7741CC79">
      <w:pPr>
        <w:pStyle w:val="Body"/>
      </w:pPr>
    </w:p>
    <w:p w14:paraId="5995223A" w14:textId="0F311D0F" w:rsidR="7741CC79" w:rsidRDefault="7741CC79" w:rsidP="7741CC79">
      <w:pPr>
        <w:pStyle w:val="Body"/>
      </w:pPr>
    </w:p>
    <w:p w14:paraId="6EA56C09" w14:textId="3E53AE81" w:rsidR="7741CC79" w:rsidRDefault="7741CC79" w:rsidP="7741CC79">
      <w:pPr>
        <w:pStyle w:val="Body"/>
      </w:pPr>
    </w:p>
    <w:p w14:paraId="0CCE3EB5" w14:textId="622F9C2D" w:rsidR="1A3ED830" w:rsidRDefault="1A3ED830" w:rsidP="7741CC79">
      <w:pPr>
        <w:pStyle w:val="Body"/>
      </w:pPr>
      <w:r>
        <w:rPr>
          <w:noProof/>
          <w:lang w:eastAsia="nl-NL"/>
        </w:rPr>
        <w:drawing>
          <wp:inline distT="0" distB="0" distL="0" distR="0" wp14:anchorId="07D3EF74" wp14:editId="766A8C0C">
            <wp:extent cx="5695948" cy="6254492"/>
            <wp:effectExtent l="0" t="0" r="0" b="0"/>
            <wp:docPr id="164565138" name="Afbeelding 164565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695948" cy="6254492"/>
                    </a:xfrm>
                    <a:prstGeom prst="rect">
                      <a:avLst/>
                    </a:prstGeom>
                  </pic:spPr>
                </pic:pic>
              </a:graphicData>
            </a:graphic>
          </wp:inline>
        </w:drawing>
      </w:r>
    </w:p>
    <w:sectPr w:rsidR="1A3ED830" w:rsidSect="004472D3">
      <w:headerReference w:type="default" r:id="rId13"/>
      <w:footerReference w:type="default" r:id="rId14"/>
      <w:headerReference w:type="first" r:id="rId15"/>
      <w:pgSz w:w="11907" w:h="16840" w:code="9"/>
      <w:pgMar w:top="907" w:right="1440" w:bottom="964" w:left="1440" w:header="567" w:footer="403" w:gutter="0"/>
      <w:cols w:space="708"/>
      <w:titlePg/>
      <w:docGrid w:linePitch="272"/>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CE0736C" w16cex:dateUtc="2021-01-07T07:55:57.688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9AE5E" w14:textId="77777777" w:rsidR="001616DD" w:rsidRDefault="001616DD">
      <w:r>
        <w:separator/>
      </w:r>
    </w:p>
  </w:endnote>
  <w:endnote w:type="continuationSeparator" w:id="0">
    <w:p w14:paraId="00F03A6D" w14:textId="77777777" w:rsidR="001616DD" w:rsidRDefault="001616DD">
      <w:r>
        <w:continuationSeparator/>
      </w:r>
    </w:p>
  </w:endnote>
  <w:endnote w:type="continuationNotice" w:id="1">
    <w:p w14:paraId="6930E822" w14:textId="77777777" w:rsidR="001616DD" w:rsidRDefault="00161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BoldItalic">
    <w:altName w:val="Calibr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yriad-ExtraBoldItalic">
    <w:panose1 w:val="00000000000000000000"/>
    <w:charset w:val="00"/>
    <w:family w:val="auto"/>
    <w:notTrueType/>
    <w:pitch w:val="variable"/>
    <w:sig w:usb0="00000003" w:usb1="00000000" w:usb2="00000000" w:usb3="00000000" w:csb0="00000001" w:csb1="00000000"/>
  </w:font>
  <w:font w:name="Myriad-Italic">
    <w:altName w:val="Calibri"/>
    <w:panose1 w:val="00000000000000000000"/>
    <w:charset w:val="00"/>
    <w:family w:val="auto"/>
    <w:notTrueType/>
    <w:pitch w:val="variable"/>
    <w:sig w:usb0="00000003" w:usb1="00000000" w:usb2="00000000" w:usb3="00000000" w:csb0="00000001" w:csb1="00000000"/>
  </w:font>
  <w:font w:name="Rabobankfont">
    <w:altName w:val="Arial Narrow"/>
    <w:panose1 w:val="00000000000000000000"/>
    <w:charset w:val="00"/>
    <w:family w:val="swiss"/>
    <w:notTrueType/>
    <w:pitch w:val="variable"/>
    <w:sig w:usb0="00000003" w:usb1="00000000" w:usb2="00000000" w:usb3="00000000" w:csb0="00000001" w:csb1="00000000"/>
  </w:font>
  <w:font w:name="MetaKorrespondenz">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66B72" w14:textId="77777777" w:rsidR="001616DD" w:rsidRDefault="001616DD"/>
  <w:tbl>
    <w:tblPr>
      <w:tblW w:w="0" w:type="auto"/>
      <w:tblLook w:val="0000" w:firstRow="0" w:lastRow="0" w:firstColumn="0" w:lastColumn="0" w:noHBand="0" w:noVBand="0"/>
    </w:tblPr>
    <w:tblGrid>
      <w:gridCol w:w="5637"/>
      <w:gridCol w:w="3140"/>
    </w:tblGrid>
    <w:tr w:rsidR="001616DD" w:rsidRPr="007C24D2" w14:paraId="214677EA" w14:textId="77777777">
      <w:tc>
        <w:tcPr>
          <w:tcW w:w="5637" w:type="dxa"/>
        </w:tcPr>
        <w:p w14:paraId="790261C3" w14:textId="77777777" w:rsidR="001616DD" w:rsidRPr="00436798" w:rsidRDefault="001616DD" w:rsidP="00436798">
          <w:pPr>
            <w:rPr>
              <w:noProof/>
              <w:color w:val="000000" w:themeColor="text1"/>
              <w:sz w:val="16"/>
              <w:szCs w:val="16"/>
            </w:rPr>
          </w:pPr>
          <w:r w:rsidRPr="00436798">
            <w:rPr>
              <w:color w:val="000000" w:themeColor="text1"/>
              <w:sz w:val="16"/>
              <w:szCs w:val="16"/>
            </w:rPr>
            <w:t>Uitgangspunten, randvoorwaarden applicatie- en infrastructuurlandschap Gemeente Land van Cuijk i.o.</w:t>
          </w:r>
        </w:p>
      </w:tc>
      <w:tc>
        <w:tcPr>
          <w:tcW w:w="3140" w:type="dxa"/>
        </w:tcPr>
        <w:p w14:paraId="2554A850" w14:textId="7AB3C4A1" w:rsidR="001616DD" w:rsidRPr="007C24D2" w:rsidRDefault="001616DD" w:rsidP="00711039">
          <w:pPr>
            <w:pStyle w:val="Voettekst"/>
            <w:jc w:val="right"/>
            <w:rPr>
              <w:sz w:val="18"/>
              <w:szCs w:val="18"/>
            </w:rPr>
          </w:pPr>
          <w:r w:rsidRPr="007C24D2">
            <w:rPr>
              <w:sz w:val="18"/>
              <w:szCs w:val="18"/>
            </w:rPr>
            <w:t xml:space="preserve">Pagina </w:t>
          </w:r>
          <w:r w:rsidRPr="007C24D2">
            <w:rPr>
              <w:rStyle w:val="Paginanummer"/>
              <w:rFonts w:cs="Arial"/>
              <w:sz w:val="18"/>
              <w:szCs w:val="18"/>
            </w:rPr>
            <w:fldChar w:fldCharType="begin"/>
          </w:r>
          <w:r w:rsidRPr="007C24D2">
            <w:rPr>
              <w:rStyle w:val="Paginanummer"/>
              <w:rFonts w:cs="Arial"/>
              <w:sz w:val="18"/>
              <w:szCs w:val="18"/>
            </w:rPr>
            <w:instrText xml:space="preserve"> PAGE </w:instrText>
          </w:r>
          <w:r w:rsidRPr="007C24D2">
            <w:rPr>
              <w:rStyle w:val="Paginanummer"/>
              <w:rFonts w:cs="Arial"/>
              <w:sz w:val="18"/>
              <w:szCs w:val="18"/>
            </w:rPr>
            <w:fldChar w:fldCharType="separate"/>
          </w:r>
          <w:r>
            <w:rPr>
              <w:rStyle w:val="Paginanummer"/>
              <w:rFonts w:cs="Arial"/>
              <w:noProof/>
              <w:sz w:val="18"/>
              <w:szCs w:val="18"/>
            </w:rPr>
            <w:t>21</w:t>
          </w:r>
          <w:r w:rsidRPr="007C24D2">
            <w:rPr>
              <w:rStyle w:val="Paginanummer"/>
              <w:rFonts w:cs="Arial"/>
              <w:sz w:val="18"/>
              <w:szCs w:val="18"/>
            </w:rPr>
            <w:fldChar w:fldCharType="end"/>
          </w:r>
          <w:r w:rsidRPr="007C24D2">
            <w:rPr>
              <w:rStyle w:val="Paginanummer"/>
              <w:rFonts w:cs="Arial"/>
              <w:sz w:val="18"/>
              <w:szCs w:val="18"/>
            </w:rPr>
            <w:t xml:space="preserve"> van </w:t>
          </w:r>
          <w:r w:rsidRPr="007C24D2">
            <w:rPr>
              <w:rStyle w:val="Paginanummer"/>
              <w:rFonts w:cs="Arial"/>
              <w:sz w:val="18"/>
              <w:szCs w:val="18"/>
            </w:rPr>
            <w:fldChar w:fldCharType="begin"/>
          </w:r>
          <w:r w:rsidRPr="007C24D2">
            <w:rPr>
              <w:rStyle w:val="Paginanummer"/>
              <w:rFonts w:cs="Arial"/>
              <w:sz w:val="18"/>
              <w:szCs w:val="18"/>
            </w:rPr>
            <w:instrText xml:space="preserve"> NUMPAGES </w:instrText>
          </w:r>
          <w:r w:rsidRPr="007C24D2">
            <w:rPr>
              <w:rStyle w:val="Paginanummer"/>
              <w:rFonts w:cs="Arial"/>
              <w:sz w:val="18"/>
              <w:szCs w:val="18"/>
            </w:rPr>
            <w:fldChar w:fldCharType="separate"/>
          </w:r>
          <w:r>
            <w:rPr>
              <w:rStyle w:val="Paginanummer"/>
              <w:rFonts w:cs="Arial"/>
              <w:noProof/>
              <w:sz w:val="18"/>
              <w:szCs w:val="18"/>
            </w:rPr>
            <w:t>23</w:t>
          </w:r>
          <w:r w:rsidRPr="007C24D2">
            <w:rPr>
              <w:rStyle w:val="Paginanummer"/>
              <w:rFonts w:cs="Arial"/>
              <w:sz w:val="18"/>
              <w:szCs w:val="18"/>
            </w:rPr>
            <w:fldChar w:fldCharType="end"/>
          </w:r>
        </w:p>
      </w:tc>
    </w:tr>
    <w:tr w:rsidR="001616DD" w:rsidRPr="007C24D2" w14:paraId="23536548" w14:textId="77777777">
      <w:tc>
        <w:tcPr>
          <w:tcW w:w="5637" w:type="dxa"/>
        </w:tcPr>
        <w:p w14:paraId="271AE1F2" w14:textId="77777777" w:rsidR="001616DD" w:rsidRDefault="001616DD" w:rsidP="00711039">
          <w:pPr>
            <w:pStyle w:val="Voettekst"/>
            <w:rPr>
              <w:sz w:val="18"/>
              <w:szCs w:val="18"/>
            </w:rPr>
          </w:pPr>
        </w:p>
      </w:tc>
      <w:tc>
        <w:tcPr>
          <w:tcW w:w="3140" w:type="dxa"/>
        </w:tcPr>
        <w:p w14:paraId="4AE5B7AF" w14:textId="77777777" w:rsidR="001616DD" w:rsidRPr="007C24D2" w:rsidRDefault="001616DD" w:rsidP="00711039">
          <w:pPr>
            <w:pStyle w:val="Voettekst"/>
            <w:jc w:val="right"/>
            <w:rPr>
              <w:sz w:val="18"/>
              <w:szCs w:val="18"/>
            </w:rPr>
          </w:pPr>
        </w:p>
      </w:tc>
    </w:tr>
  </w:tbl>
  <w:p w14:paraId="3955E093" w14:textId="77777777" w:rsidR="001616DD" w:rsidRDefault="001616DD">
    <w:pPr>
      <w:pStyle w:val="Voetteks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36DAB" w14:textId="77777777" w:rsidR="001616DD" w:rsidRDefault="001616DD">
      <w:r>
        <w:separator/>
      </w:r>
    </w:p>
  </w:footnote>
  <w:footnote w:type="continuationSeparator" w:id="0">
    <w:p w14:paraId="32D85219" w14:textId="77777777" w:rsidR="001616DD" w:rsidRDefault="001616DD">
      <w:r>
        <w:continuationSeparator/>
      </w:r>
    </w:p>
  </w:footnote>
  <w:footnote w:type="continuationNotice" w:id="1">
    <w:p w14:paraId="0CE19BC3" w14:textId="77777777" w:rsidR="001616DD" w:rsidRDefault="001616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DFC2" w14:textId="77777777" w:rsidR="001616DD" w:rsidRDefault="001616DD" w:rsidP="005F5BB8">
    <w:pPr>
      <w:pStyle w:val="Kopteks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8E930" w14:textId="77777777" w:rsidR="001616DD" w:rsidRDefault="001616DD">
    <w:pPr>
      <w:pStyle w:val="Koptekst"/>
    </w:pPr>
    <w:r w:rsidRPr="00D92B31">
      <w:rPr>
        <w:noProof/>
        <w:lang w:eastAsia="nl-NL"/>
      </w:rPr>
      <w:drawing>
        <wp:anchor distT="0" distB="0" distL="114300" distR="114300" simplePos="0" relativeHeight="251714048" behindDoc="0" locked="0" layoutInCell="1" allowOverlap="1" wp14:anchorId="5A1D10E3" wp14:editId="281DC42F">
          <wp:simplePos x="0" y="0"/>
          <wp:positionH relativeFrom="column">
            <wp:posOffset>4722495</wp:posOffset>
          </wp:positionH>
          <wp:positionV relativeFrom="paragraph">
            <wp:posOffset>-81915</wp:posOffset>
          </wp:positionV>
          <wp:extent cx="1406525" cy="655955"/>
          <wp:effectExtent l="0" t="0" r="317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meente_mill.jpg"/>
                  <pic:cNvPicPr/>
                </pic:nvPicPr>
                <pic:blipFill rotWithShape="1">
                  <a:blip r:embed="rId1" cstate="print">
                    <a:extLst>
                      <a:ext uri="{28A0092B-C50C-407E-A947-70E740481C1C}">
                        <a14:useLocalDpi xmlns:a14="http://schemas.microsoft.com/office/drawing/2010/main" val="0"/>
                      </a:ext>
                    </a:extLst>
                  </a:blip>
                  <a:srcRect t="18072" b="20482"/>
                  <a:stretch/>
                </pic:blipFill>
                <pic:spPr bwMode="auto">
                  <a:xfrm>
                    <a:off x="0" y="0"/>
                    <a:ext cx="1406525" cy="6559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92B31">
      <w:rPr>
        <w:noProof/>
        <w:lang w:eastAsia="nl-NL"/>
      </w:rPr>
      <w:drawing>
        <wp:anchor distT="0" distB="0" distL="114300" distR="114300" simplePos="0" relativeHeight="251772416" behindDoc="0" locked="0" layoutInCell="1" allowOverlap="1" wp14:anchorId="18FC123F" wp14:editId="1954C631">
          <wp:simplePos x="0" y="0"/>
          <wp:positionH relativeFrom="column">
            <wp:posOffset>1386840</wp:posOffset>
          </wp:positionH>
          <wp:positionV relativeFrom="paragraph">
            <wp:posOffset>115570</wp:posOffset>
          </wp:positionV>
          <wp:extent cx="1390650" cy="410210"/>
          <wp:effectExtent l="0" t="0" r="0" b="8890"/>
          <wp:wrapSquare wrapText="bothSides"/>
          <wp:docPr id="3" name="Afbeelding 3" descr="C:\Users\Stan van de Laar\AppData\Local\Microsoft\Windows\INetCache\Content.MSO\6F96187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an van de Laar\AppData\Local\Microsoft\Windows\INetCache\Content.MSO\6F96187A.tmp"/>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90650" cy="4102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B31">
      <w:rPr>
        <w:noProof/>
        <w:lang w:eastAsia="nl-NL"/>
      </w:rPr>
      <w:drawing>
        <wp:anchor distT="0" distB="0" distL="114300" distR="114300" simplePos="0" relativeHeight="251655680" behindDoc="0" locked="0" layoutInCell="1" allowOverlap="1" wp14:anchorId="64440E54" wp14:editId="21E6A620">
          <wp:simplePos x="0" y="0"/>
          <wp:positionH relativeFrom="column">
            <wp:posOffset>-247015</wp:posOffset>
          </wp:positionH>
          <wp:positionV relativeFrom="paragraph">
            <wp:posOffset>55880</wp:posOffset>
          </wp:positionV>
          <wp:extent cx="1530350" cy="527050"/>
          <wp:effectExtent l="0" t="0" r="0" b="6350"/>
          <wp:wrapSquare wrapText="bothSides"/>
          <wp:docPr id="4" name="Afbeelding 4" descr="C:\Users\Stan van de Laar\AppData\Local\Microsoft\Windows\INetCache\Content.MSO\97C7968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 van de Laar\AppData\Local\Microsoft\Windows\INetCache\Content.MSO\97C7968C.tmp"/>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530350"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2B31">
      <w:rPr>
        <w:noProof/>
        <w:lang w:eastAsia="nl-NL"/>
      </w:rPr>
      <w:drawing>
        <wp:anchor distT="0" distB="0" distL="114300" distR="114300" simplePos="0" relativeHeight="251599360" behindDoc="0" locked="0" layoutInCell="1" allowOverlap="1" wp14:anchorId="287FEBE6" wp14:editId="4E899AF7">
          <wp:simplePos x="0" y="0"/>
          <wp:positionH relativeFrom="column">
            <wp:posOffset>2879614</wp:posOffset>
          </wp:positionH>
          <wp:positionV relativeFrom="paragraph">
            <wp:posOffset>113030</wp:posOffset>
          </wp:positionV>
          <wp:extent cx="1746250" cy="411480"/>
          <wp:effectExtent l="0" t="0" r="6350" b="7620"/>
          <wp:wrapSquare wrapText="bothSides"/>
          <wp:docPr id="18" name="Afbeelding 18" descr="C:\Users\Stan van de Laar\AppData\Local\Microsoft\Windows\INetCache\Content.MSO\EBAB66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tan van de Laar\AppData\Local\Microsoft\Windows\INetCache\Content.MSO\EBAB6698.tmp"/>
                  <pic:cNvPicPr>
                    <a:picLocks noChangeAspect="1" noChangeArrowheads="1"/>
                  </pic:cNvPicPr>
                </pic:nvPicPr>
                <pic:blipFill rotWithShape="1">
                  <a:blip r:embed="rId4">
                    <a:extLst>
                      <a:ext uri="{28A0092B-C50C-407E-A947-70E740481C1C}">
                        <a14:useLocalDpi xmlns:a14="http://schemas.microsoft.com/office/drawing/2010/main" val="0"/>
                      </a:ext>
                    </a:extLst>
                  </a:blip>
                  <a:srcRect t="30827" b="31203"/>
                  <a:stretch/>
                </pic:blipFill>
                <pic:spPr bwMode="auto">
                  <a:xfrm>
                    <a:off x="0" y="0"/>
                    <a:ext cx="1746250" cy="411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2A0BD58"/>
    <w:lvl w:ilvl="0">
      <w:start w:val="1"/>
      <w:numFmt w:val="bullet"/>
      <w:pStyle w:val="BestekrandvoorwaardeR"/>
      <w:lvlText w:val=""/>
      <w:lvlJc w:val="left"/>
      <w:pPr>
        <w:tabs>
          <w:tab w:val="num" w:pos="360"/>
        </w:tabs>
        <w:ind w:left="360" w:hanging="360"/>
      </w:pPr>
      <w:rPr>
        <w:rFonts w:ascii="Symbol" w:hAnsi="Symbol" w:hint="default"/>
      </w:rPr>
    </w:lvl>
  </w:abstractNum>
  <w:abstractNum w:abstractNumId="1" w15:restartNumberingAfterBreak="0">
    <w:nsid w:val="FFFFFFFE"/>
    <w:multiLevelType w:val="hybridMultilevel"/>
    <w:tmpl w:val="03620690"/>
    <w:lvl w:ilvl="0" w:tplc="7286EAB8">
      <w:numFmt w:val="decimal"/>
      <w:pStyle w:val="Lijstopsomteken"/>
      <w:lvlText w:val="*"/>
      <w:lvlJc w:val="left"/>
      <w:rPr>
        <w:rFonts w:cs="Times New Roman"/>
      </w:rPr>
    </w:lvl>
    <w:lvl w:ilvl="1" w:tplc="521086A4">
      <w:numFmt w:val="decimal"/>
      <w:lvlText w:val=""/>
      <w:lvlJc w:val="left"/>
    </w:lvl>
    <w:lvl w:ilvl="2" w:tplc="C74C4E60">
      <w:numFmt w:val="decimal"/>
      <w:lvlText w:val=""/>
      <w:lvlJc w:val="left"/>
    </w:lvl>
    <w:lvl w:ilvl="3" w:tplc="3B2088C0">
      <w:numFmt w:val="decimal"/>
      <w:lvlText w:val=""/>
      <w:lvlJc w:val="left"/>
    </w:lvl>
    <w:lvl w:ilvl="4" w:tplc="AA82B398">
      <w:numFmt w:val="decimal"/>
      <w:lvlText w:val=""/>
      <w:lvlJc w:val="left"/>
    </w:lvl>
    <w:lvl w:ilvl="5" w:tplc="5BD09F3E">
      <w:numFmt w:val="decimal"/>
      <w:lvlText w:val=""/>
      <w:lvlJc w:val="left"/>
    </w:lvl>
    <w:lvl w:ilvl="6" w:tplc="7E945BEE">
      <w:numFmt w:val="decimal"/>
      <w:lvlText w:val=""/>
      <w:lvlJc w:val="left"/>
    </w:lvl>
    <w:lvl w:ilvl="7" w:tplc="15FE397C">
      <w:numFmt w:val="decimal"/>
      <w:lvlText w:val=""/>
      <w:lvlJc w:val="left"/>
    </w:lvl>
    <w:lvl w:ilvl="8" w:tplc="B75CE6B0">
      <w:numFmt w:val="decimal"/>
      <w:lvlText w:val=""/>
      <w:lvlJc w:val="left"/>
    </w:lvl>
  </w:abstractNum>
  <w:abstractNum w:abstractNumId="2" w15:restartNumberingAfterBreak="0">
    <w:nsid w:val="1B216B97"/>
    <w:multiLevelType w:val="hybridMultilevel"/>
    <w:tmpl w:val="9086E84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15E4FA7"/>
    <w:multiLevelType w:val="hybridMultilevel"/>
    <w:tmpl w:val="26529BC4"/>
    <w:lvl w:ilvl="0" w:tplc="28523BB0">
      <w:numFmt w:val="bullet"/>
      <w:lvlText w:val="-"/>
      <w:lvlJc w:val="left"/>
      <w:pPr>
        <w:ind w:left="720" w:hanging="360"/>
      </w:pPr>
      <w:rPr>
        <w:rFonts w:ascii="Calibri" w:eastAsia="Times New Roman" w:hAnsi="Calibri"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E27F8D"/>
    <w:multiLevelType w:val="hybridMultilevel"/>
    <w:tmpl w:val="FF8C6466"/>
    <w:lvl w:ilvl="0" w:tplc="3284567E">
      <w:numFmt w:val="bullet"/>
      <w:lvlText w:val="-"/>
      <w:lvlJc w:val="left"/>
      <w:pPr>
        <w:ind w:left="720" w:hanging="360"/>
      </w:pPr>
      <w:rPr>
        <w:rFonts w:ascii="Myriad-BoldItalic" w:eastAsia="Times New Roman" w:hAnsi="Myriad-BoldItal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E34EAB"/>
    <w:multiLevelType w:val="multilevel"/>
    <w:tmpl w:val="2DC40028"/>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2986"/>
        </w:tabs>
        <w:ind w:left="2986" w:hanging="576"/>
      </w:pPr>
    </w:lvl>
    <w:lvl w:ilvl="2">
      <w:start w:val="1"/>
      <w:numFmt w:val="decimal"/>
      <w:pStyle w:val="Kop3"/>
      <w:lvlText w:val="%1"/>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lvlText w:val="%1.%2.%3.%4.%5"/>
      <w:lvlJc w:val="left"/>
      <w:pPr>
        <w:tabs>
          <w:tab w:val="num" w:pos="1080"/>
        </w:tabs>
        <w:ind w:left="1008" w:hanging="1008"/>
      </w:pPr>
    </w:lvl>
    <w:lvl w:ilvl="5">
      <w:start w:val="1"/>
      <w:numFmt w:val="upperLetter"/>
      <w:pStyle w:val="Kop6"/>
      <w:lvlText w:val="BIJLAGE %6"/>
      <w:lvlJc w:val="left"/>
      <w:pPr>
        <w:tabs>
          <w:tab w:val="num" w:pos="1582"/>
        </w:tabs>
        <w:ind w:left="573" w:hanging="431"/>
      </w:pPr>
      <w:rPr>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Kop7"/>
      <w:lvlText w:val="%6.%7"/>
      <w:lvlJc w:val="left"/>
      <w:pPr>
        <w:tabs>
          <w:tab w:val="num" w:pos="578"/>
        </w:tabs>
        <w:ind w:left="578" w:hanging="578"/>
      </w:pPr>
    </w:lvl>
    <w:lvl w:ilvl="7">
      <w:start w:val="1"/>
      <w:numFmt w:val="decimal"/>
      <w:pStyle w:val="Kop8"/>
      <w:lvlText w:val="%6.%7.%8"/>
      <w:lvlJc w:val="left"/>
      <w:pPr>
        <w:tabs>
          <w:tab w:val="num" w:pos="720"/>
        </w:tabs>
        <w:ind w:left="720" w:hanging="720"/>
      </w:pPr>
    </w:lvl>
    <w:lvl w:ilvl="8">
      <w:start w:val="1"/>
      <w:numFmt w:val="decimal"/>
      <w:pStyle w:val="Kop9"/>
      <w:lvlText w:val="%6.%7.%8.%9"/>
      <w:lvlJc w:val="left"/>
      <w:pPr>
        <w:tabs>
          <w:tab w:val="num" w:pos="862"/>
        </w:tabs>
        <w:ind w:left="862" w:hanging="862"/>
      </w:pPr>
    </w:lvl>
  </w:abstractNum>
  <w:abstractNum w:abstractNumId="6" w15:restartNumberingAfterBreak="0">
    <w:nsid w:val="2D4D27FC"/>
    <w:multiLevelType w:val="hybridMultilevel"/>
    <w:tmpl w:val="7D4ADDE4"/>
    <w:lvl w:ilvl="0" w:tplc="129C3F00">
      <w:start w:val="1"/>
      <w:numFmt w:val="bullet"/>
      <w:pStyle w:val="BestekvraagV"/>
      <w:lvlText w:val="R"/>
      <w:lvlJc w:val="left"/>
      <w:pPr>
        <w:tabs>
          <w:tab w:val="num" w:pos="900"/>
        </w:tabs>
        <w:ind w:left="900" w:hanging="360"/>
      </w:pPr>
      <w:rPr>
        <w:rFonts w:hint="default"/>
        <w:sz w:val="16"/>
      </w:rPr>
    </w:lvl>
    <w:lvl w:ilvl="1" w:tplc="D70EE90C">
      <w:start w:val="1"/>
      <w:numFmt w:val="decimal"/>
      <w:lvlText w:val="%2."/>
      <w:lvlJc w:val="left"/>
      <w:pPr>
        <w:tabs>
          <w:tab w:val="num" w:pos="1440"/>
        </w:tabs>
        <w:ind w:left="1440" w:hanging="360"/>
      </w:pPr>
      <w:rPr>
        <w:rFonts w:cs="Times New Roman"/>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1474E7"/>
    <w:multiLevelType w:val="hybridMultilevel"/>
    <w:tmpl w:val="45B6BCC8"/>
    <w:lvl w:ilvl="0" w:tplc="FFFFFFFF">
      <w:start w:val="1"/>
      <w:numFmt w:val="decimal"/>
      <w:pStyle w:val="BestekwensW"/>
      <w:lvlText w:val="(W %1)"/>
      <w:lvlJc w:val="left"/>
      <w:pPr>
        <w:tabs>
          <w:tab w:val="num" w:pos="720"/>
        </w:tabs>
        <w:ind w:left="360" w:hanging="360"/>
      </w:pPr>
      <w:rPr>
        <w:rFonts w:cs="Times New Roman" w:hint="default"/>
        <w:sz w:val="16"/>
      </w:rPr>
    </w:lvl>
    <w:lvl w:ilvl="1" w:tplc="FFFFFFFF">
      <w:start w:val="1"/>
      <w:numFmt w:val="decimal"/>
      <w:lvlText w:val="(VVVVVVVVVV %2)"/>
      <w:lvlJc w:val="left"/>
      <w:pPr>
        <w:tabs>
          <w:tab w:val="num" w:pos="2160"/>
        </w:tabs>
        <w:ind w:left="1080" w:hanging="360"/>
      </w:pPr>
      <w:rPr>
        <w:rFonts w:cs="Times New Roman" w:hint="default"/>
        <w:sz w:val="16"/>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 w15:restartNumberingAfterBreak="0">
    <w:nsid w:val="3ABA2095"/>
    <w:multiLevelType w:val="hybridMultilevel"/>
    <w:tmpl w:val="E994660C"/>
    <w:lvl w:ilvl="0" w:tplc="53E61666">
      <w:start w:val="1"/>
      <w:numFmt w:val="bullet"/>
      <w:pStyle w:val="Bullet"/>
      <w:lvlText w:val=""/>
      <w:lvlJc w:val="left"/>
      <w:pPr>
        <w:tabs>
          <w:tab w:val="num" w:pos="360"/>
        </w:tabs>
        <w:ind w:left="360" w:hanging="360"/>
      </w:pPr>
      <w:rPr>
        <w:rFonts w:ascii="Symbol" w:hAnsi="Symbol" w:hint="default"/>
      </w:rPr>
    </w:lvl>
    <w:lvl w:ilvl="1" w:tplc="B80C2A0C">
      <w:numFmt w:val="decimal"/>
      <w:lvlText w:val=""/>
      <w:lvlJc w:val="left"/>
    </w:lvl>
    <w:lvl w:ilvl="2" w:tplc="891A3546">
      <w:numFmt w:val="decimal"/>
      <w:lvlText w:val=""/>
      <w:lvlJc w:val="left"/>
    </w:lvl>
    <w:lvl w:ilvl="3" w:tplc="19E4B760">
      <w:numFmt w:val="decimal"/>
      <w:lvlText w:val=""/>
      <w:lvlJc w:val="left"/>
    </w:lvl>
    <w:lvl w:ilvl="4" w:tplc="8B560C92">
      <w:numFmt w:val="decimal"/>
      <w:lvlText w:val=""/>
      <w:lvlJc w:val="left"/>
    </w:lvl>
    <w:lvl w:ilvl="5" w:tplc="7C1A634C">
      <w:numFmt w:val="decimal"/>
      <w:lvlText w:val=""/>
      <w:lvlJc w:val="left"/>
    </w:lvl>
    <w:lvl w:ilvl="6" w:tplc="EB02285C">
      <w:numFmt w:val="decimal"/>
      <w:lvlText w:val=""/>
      <w:lvlJc w:val="left"/>
    </w:lvl>
    <w:lvl w:ilvl="7" w:tplc="A22AB992">
      <w:numFmt w:val="decimal"/>
      <w:lvlText w:val=""/>
      <w:lvlJc w:val="left"/>
    </w:lvl>
    <w:lvl w:ilvl="8" w:tplc="8D4E6BB8">
      <w:numFmt w:val="decimal"/>
      <w:lvlText w:val=""/>
      <w:lvlJc w:val="left"/>
    </w:lvl>
  </w:abstractNum>
  <w:abstractNum w:abstractNumId="9" w15:restartNumberingAfterBreak="0">
    <w:nsid w:val="40855E54"/>
    <w:multiLevelType w:val="hybridMultilevel"/>
    <w:tmpl w:val="017C4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654525C"/>
    <w:multiLevelType w:val="hybridMultilevel"/>
    <w:tmpl w:val="6D8872C4"/>
    <w:lvl w:ilvl="0" w:tplc="04130011">
      <w:start w:val="1"/>
      <w:numFmt w:val="decimal"/>
      <w:lvlText w:val="%1)"/>
      <w:lvlJc w:val="left"/>
      <w:pPr>
        <w:ind w:left="720" w:hanging="360"/>
      </w:p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C6C212B"/>
    <w:multiLevelType w:val="hybridMultilevel"/>
    <w:tmpl w:val="43824B8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2787DD5"/>
    <w:multiLevelType w:val="hybridMultilevel"/>
    <w:tmpl w:val="593826EE"/>
    <w:lvl w:ilvl="0" w:tplc="3400498E">
      <w:start w:val="1"/>
      <w:numFmt w:val="decimal"/>
      <w:lvlText w:val="%1."/>
      <w:lvlJc w:val="left"/>
      <w:pPr>
        <w:tabs>
          <w:tab w:val="num" w:pos="720"/>
        </w:tabs>
        <w:ind w:left="720" w:hanging="360"/>
      </w:pPr>
    </w:lvl>
    <w:lvl w:ilvl="1" w:tplc="367EF924">
      <w:start w:val="1"/>
      <w:numFmt w:val="bullet"/>
      <w:lvlText w:val="o"/>
      <w:lvlJc w:val="left"/>
      <w:pPr>
        <w:tabs>
          <w:tab w:val="num" w:pos="1440"/>
        </w:tabs>
        <w:ind w:left="1440" w:hanging="360"/>
      </w:pPr>
      <w:rPr>
        <w:rFonts w:ascii="Courier New" w:hAnsi="Courier New" w:cs="Courier New" w:hint="default"/>
      </w:rPr>
    </w:lvl>
    <w:lvl w:ilvl="2" w:tplc="71F8911E">
      <w:start w:val="8"/>
      <w:numFmt w:val="bullet"/>
      <w:lvlText w:val=""/>
      <w:lvlJc w:val="left"/>
      <w:pPr>
        <w:ind w:left="2160" w:hanging="360"/>
      </w:pPr>
      <w:rPr>
        <w:rFonts w:ascii="Wingdings" w:eastAsia="Times New Roman" w:hAnsi="Wingdings" w:cs="Calibri" w:hint="default"/>
      </w:rPr>
    </w:lvl>
    <w:lvl w:ilvl="3" w:tplc="D6BA3C0C" w:tentative="1">
      <w:start w:val="1"/>
      <w:numFmt w:val="decimal"/>
      <w:lvlText w:val="%4."/>
      <w:lvlJc w:val="left"/>
      <w:pPr>
        <w:tabs>
          <w:tab w:val="num" w:pos="2880"/>
        </w:tabs>
        <w:ind w:left="2880" w:hanging="360"/>
      </w:pPr>
    </w:lvl>
    <w:lvl w:ilvl="4" w:tplc="E500B850" w:tentative="1">
      <w:start w:val="1"/>
      <w:numFmt w:val="decimal"/>
      <w:lvlText w:val="%5."/>
      <w:lvlJc w:val="left"/>
      <w:pPr>
        <w:tabs>
          <w:tab w:val="num" w:pos="3600"/>
        </w:tabs>
        <w:ind w:left="3600" w:hanging="360"/>
      </w:pPr>
    </w:lvl>
    <w:lvl w:ilvl="5" w:tplc="5AE8D0A4" w:tentative="1">
      <w:start w:val="1"/>
      <w:numFmt w:val="decimal"/>
      <w:lvlText w:val="%6."/>
      <w:lvlJc w:val="left"/>
      <w:pPr>
        <w:tabs>
          <w:tab w:val="num" w:pos="4320"/>
        </w:tabs>
        <w:ind w:left="4320" w:hanging="360"/>
      </w:pPr>
    </w:lvl>
    <w:lvl w:ilvl="6" w:tplc="AB383110" w:tentative="1">
      <w:start w:val="1"/>
      <w:numFmt w:val="decimal"/>
      <w:lvlText w:val="%7."/>
      <w:lvlJc w:val="left"/>
      <w:pPr>
        <w:tabs>
          <w:tab w:val="num" w:pos="5040"/>
        </w:tabs>
        <w:ind w:left="5040" w:hanging="360"/>
      </w:pPr>
    </w:lvl>
    <w:lvl w:ilvl="7" w:tplc="B2783188" w:tentative="1">
      <w:start w:val="1"/>
      <w:numFmt w:val="decimal"/>
      <w:lvlText w:val="%8."/>
      <w:lvlJc w:val="left"/>
      <w:pPr>
        <w:tabs>
          <w:tab w:val="num" w:pos="5760"/>
        </w:tabs>
        <w:ind w:left="5760" w:hanging="360"/>
      </w:pPr>
    </w:lvl>
    <w:lvl w:ilvl="8" w:tplc="85F46288" w:tentative="1">
      <w:start w:val="1"/>
      <w:numFmt w:val="decimal"/>
      <w:lvlText w:val="%9."/>
      <w:lvlJc w:val="left"/>
      <w:pPr>
        <w:tabs>
          <w:tab w:val="num" w:pos="6480"/>
        </w:tabs>
        <w:ind w:left="6480" w:hanging="360"/>
      </w:pPr>
    </w:lvl>
  </w:abstractNum>
  <w:abstractNum w:abstractNumId="13" w15:restartNumberingAfterBreak="0">
    <w:nsid w:val="5B202984"/>
    <w:multiLevelType w:val="hybridMultilevel"/>
    <w:tmpl w:val="A79ECA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12224E3"/>
    <w:multiLevelType w:val="hybridMultilevel"/>
    <w:tmpl w:val="C268B5D2"/>
    <w:lvl w:ilvl="0" w:tplc="B030A664">
      <w:start w:val="1"/>
      <w:numFmt w:val="bullet"/>
      <w:lvlText w:val="-"/>
      <w:lvlJc w:val="left"/>
      <w:pPr>
        <w:ind w:left="360" w:hanging="360"/>
      </w:pPr>
      <w:rPr>
        <w:rFonts w:ascii="Symbol" w:hAnsi="Symbol" w:hint="default"/>
      </w:rPr>
    </w:lvl>
    <w:lvl w:ilvl="1" w:tplc="E28A7F80">
      <w:start w:val="1"/>
      <w:numFmt w:val="bullet"/>
      <w:lvlText w:val="o"/>
      <w:lvlJc w:val="left"/>
      <w:pPr>
        <w:ind w:left="1080" w:hanging="360"/>
      </w:pPr>
      <w:rPr>
        <w:rFonts w:ascii="Courier New" w:hAnsi="Courier New" w:hint="default"/>
      </w:rPr>
    </w:lvl>
    <w:lvl w:ilvl="2" w:tplc="D6AC0886">
      <w:start w:val="1"/>
      <w:numFmt w:val="bullet"/>
      <w:lvlText w:val=""/>
      <w:lvlJc w:val="left"/>
      <w:pPr>
        <w:ind w:left="1800" w:hanging="360"/>
      </w:pPr>
      <w:rPr>
        <w:rFonts w:ascii="Wingdings" w:hAnsi="Wingdings" w:hint="default"/>
      </w:rPr>
    </w:lvl>
    <w:lvl w:ilvl="3" w:tplc="37760E4C">
      <w:start w:val="1"/>
      <w:numFmt w:val="bullet"/>
      <w:lvlText w:val=""/>
      <w:lvlJc w:val="left"/>
      <w:pPr>
        <w:ind w:left="2520" w:hanging="360"/>
      </w:pPr>
      <w:rPr>
        <w:rFonts w:ascii="Symbol" w:hAnsi="Symbol" w:hint="default"/>
      </w:rPr>
    </w:lvl>
    <w:lvl w:ilvl="4" w:tplc="BF024510">
      <w:start w:val="1"/>
      <w:numFmt w:val="bullet"/>
      <w:lvlText w:val="o"/>
      <w:lvlJc w:val="left"/>
      <w:pPr>
        <w:ind w:left="3240" w:hanging="360"/>
      </w:pPr>
      <w:rPr>
        <w:rFonts w:ascii="Courier New" w:hAnsi="Courier New" w:hint="default"/>
      </w:rPr>
    </w:lvl>
    <w:lvl w:ilvl="5" w:tplc="0AA2450E">
      <w:start w:val="1"/>
      <w:numFmt w:val="bullet"/>
      <w:lvlText w:val=""/>
      <w:lvlJc w:val="left"/>
      <w:pPr>
        <w:ind w:left="3960" w:hanging="360"/>
      </w:pPr>
      <w:rPr>
        <w:rFonts w:ascii="Wingdings" w:hAnsi="Wingdings" w:hint="default"/>
      </w:rPr>
    </w:lvl>
    <w:lvl w:ilvl="6" w:tplc="971A5C10">
      <w:start w:val="1"/>
      <w:numFmt w:val="bullet"/>
      <w:lvlText w:val=""/>
      <w:lvlJc w:val="left"/>
      <w:pPr>
        <w:ind w:left="4680" w:hanging="360"/>
      </w:pPr>
      <w:rPr>
        <w:rFonts w:ascii="Symbol" w:hAnsi="Symbol" w:hint="default"/>
      </w:rPr>
    </w:lvl>
    <w:lvl w:ilvl="7" w:tplc="5916037E">
      <w:start w:val="1"/>
      <w:numFmt w:val="bullet"/>
      <w:lvlText w:val="o"/>
      <w:lvlJc w:val="left"/>
      <w:pPr>
        <w:ind w:left="5400" w:hanging="360"/>
      </w:pPr>
      <w:rPr>
        <w:rFonts w:ascii="Courier New" w:hAnsi="Courier New" w:hint="default"/>
      </w:rPr>
    </w:lvl>
    <w:lvl w:ilvl="8" w:tplc="309E9606">
      <w:start w:val="1"/>
      <w:numFmt w:val="bullet"/>
      <w:lvlText w:val=""/>
      <w:lvlJc w:val="left"/>
      <w:pPr>
        <w:ind w:left="6120" w:hanging="360"/>
      </w:pPr>
      <w:rPr>
        <w:rFonts w:ascii="Wingdings" w:hAnsi="Wingdings" w:hint="default"/>
      </w:rPr>
    </w:lvl>
  </w:abstractNum>
  <w:abstractNum w:abstractNumId="15" w15:restartNumberingAfterBreak="0">
    <w:nsid w:val="64EC1037"/>
    <w:multiLevelType w:val="hybridMultilevel"/>
    <w:tmpl w:val="6D8872C4"/>
    <w:lvl w:ilvl="0" w:tplc="04130011">
      <w:start w:val="1"/>
      <w:numFmt w:val="decimal"/>
      <w:lvlText w:val="%1)"/>
      <w:lvlJc w:val="left"/>
      <w:pPr>
        <w:ind w:left="720" w:hanging="360"/>
      </w:p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A34BDB"/>
    <w:multiLevelType w:val="hybridMultilevel"/>
    <w:tmpl w:val="D652C8C2"/>
    <w:lvl w:ilvl="0" w:tplc="A420D63C">
      <w:start w:val="1"/>
      <w:numFmt w:val="decimal"/>
      <w:pStyle w:val="Eis"/>
      <w:lvlText w:val="Eis %1"/>
      <w:lvlJc w:val="left"/>
      <w:pPr>
        <w:ind w:left="540" w:hanging="360"/>
      </w:pPr>
      <w:rPr>
        <w:rFonts w:ascii="Arial" w:hAnsi="Arial" w:cs="Times New Roman" w:hint="default"/>
        <w:sz w:val="14"/>
      </w:rPr>
    </w:lvl>
    <w:lvl w:ilvl="1" w:tplc="04130001">
      <w:start w:val="1"/>
      <w:numFmt w:val="bullet"/>
      <w:lvlText w:val=""/>
      <w:lvlJc w:val="left"/>
      <w:pPr>
        <w:tabs>
          <w:tab w:val="num" w:pos="1980"/>
        </w:tabs>
        <w:ind w:left="1980" w:hanging="360"/>
      </w:pPr>
      <w:rPr>
        <w:rFonts w:ascii="Symbol" w:hAnsi="Symbol" w:hint="default"/>
        <w:sz w:val="14"/>
      </w:rPr>
    </w:lvl>
    <w:lvl w:ilvl="2" w:tplc="04130005">
      <w:start w:val="1"/>
      <w:numFmt w:val="bullet"/>
      <w:lvlText w:val=""/>
      <w:lvlJc w:val="left"/>
      <w:pPr>
        <w:ind w:left="2700" w:hanging="360"/>
      </w:pPr>
      <w:rPr>
        <w:rFonts w:ascii="Wingdings" w:hAnsi="Wingdings" w:hint="default"/>
      </w:rPr>
    </w:lvl>
    <w:lvl w:ilvl="3" w:tplc="04130001" w:tentative="1">
      <w:start w:val="1"/>
      <w:numFmt w:val="bullet"/>
      <w:lvlText w:val=""/>
      <w:lvlJc w:val="left"/>
      <w:pPr>
        <w:ind w:left="3420" w:hanging="360"/>
      </w:pPr>
      <w:rPr>
        <w:rFonts w:ascii="Symbol" w:hAnsi="Symbol" w:hint="default"/>
      </w:rPr>
    </w:lvl>
    <w:lvl w:ilvl="4" w:tplc="04130003" w:tentative="1">
      <w:start w:val="1"/>
      <w:numFmt w:val="bullet"/>
      <w:lvlText w:val="o"/>
      <w:lvlJc w:val="left"/>
      <w:pPr>
        <w:ind w:left="4140" w:hanging="360"/>
      </w:pPr>
      <w:rPr>
        <w:rFonts w:ascii="Courier New" w:hAnsi="Courier New" w:hint="default"/>
      </w:rPr>
    </w:lvl>
    <w:lvl w:ilvl="5" w:tplc="04130005" w:tentative="1">
      <w:start w:val="1"/>
      <w:numFmt w:val="bullet"/>
      <w:lvlText w:val=""/>
      <w:lvlJc w:val="left"/>
      <w:pPr>
        <w:ind w:left="4860" w:hanging="360"/>
      </w:pPr>
      <w:rPr>
        <w:rFonts w:ascii="Wingdings" w:hAnsi="Wingdings" w:hint="default"/>
      </w:rPr>
    </w:lvl>
    <w:lvl w:ilvl="6" w:tplc="04130001" w:tentative="1">
      <w:start w:val="1"/>
      <w:numFmt w:val="bullet"/>
      <w:lvlText w:val=""/>
      <w:lvlJc w:val="left"/>
      <w:pPr>
        <w:ind w:left="5580" w:hanging="360"/>
      </w:pPr>
      <w:rPr>
        <w:rFonts w:ascii="Symbol" w:hAnsi="Symbol" w:hint="default"/>
      </w:rPr>
    </w:lvl>
    <w:lvl w:ilvl="7" w:tplc="04130003" w:tentative="1">
      <w:start w:val="1"/>
      <w:numFmt w:val="bullet"/>
      <w:lvlText w:val="o"/>
      <w:lvlJc w:val="left"/>
      <w:pPr>
        <w:ind w:left="6300" w:hanging="360"/>
      </w:pPr>
      <w:rPr>
        <w:rFonts w:ascii="Courier New" w:hAnsi="Courier New" w:hint="default"/>
      </w:rPr>
    </w:lvl>
    <w:lvl w:ilvl="8" w:tplc="04130005" w:tentative="1">
      <w:start w:val="1"/>
      <w:numFmt w:val="bullet"/>
      <w:lvlText w:val=""/>
      <w:lvlJc w:val="left"/>
      <w:pPr>
        <w:ind w:left="7020" w:hanging="360"/>
      </w:pPr>
      <w:rPr>
        <w:rFonts w:ascii="Wingdings" w:hAnsi="Wingdings" w:hint="default"/>
      </w:rPr>
    </w:lvl>
  </w:abstractNum>
  <w:abstractNum w:abstractNumId="17" w15:restartNumberingAfterBreak="0">
    <w:nsid w:val="7193745E"/>
    <w:multiLevelType w:val="hybridMultilevel"/>
    <w:tmpl w:val="C87E2C2E"/>
    <w:lvl w:ilvl="0" w:tplc="04090001">
      <w:start w:val="1"/>
      <w:numFmt w:val="bullet"/>
      <w:lvlText w:val=""/>
      <w:lvlJc w:val="left"/>
      <w:pPr>
        <w:ind w:left="360" w:hanging="360"/>
      </w:pPr>
      <w:rPr>
        <w:rFonts w:ascii="Symbol" w:hAnsi="Symbol" w:hint="default"/>
      </w:rPr>
    </w:lvl>
    <w:lvl w:ilvl="1" w:tplc="0413000F">
      <w:start w:val="1"/>
      <w:numFmt w:val="decimal"/>
      <w:lvlText w:val="%2."/>
      <w:lvlJc w:val="left"/>
      <w:pPr>
        <w:tabs>
          <w:tab w:val="num" w:pos="1080"/>
        </w:tabs>
        <w:ind w:left="1080" w:hanging="360"/>
      </w:pPr>
      <w:rPr>
        <w:rFonts w:cs="Times New Roman" w:hint="default"/>
      </w:rPr>
    </w:lvl>
    <w:lvl w:ilvl="2" w:tplc="5CE63B44">
      <w:start w:val="1"/>
      <w:numFmt w:val="upperLetter"/>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46C25D6"/>
    <w:multiLevelType w:val="hybridMultilevel"/>
    <w:tmpl w:val="2482E378"/>
    <w:lvl w:ilvl="0" w:tplc="F4EA7874">
      <w:start w:val="1"/>
      <w:numFmt w:val="bullet"/>
      <w:pStyle w:val="MIOpsomming"/>
      <w:lvlText w:val=""/>
      <w:lvlJc w:val="left"/>
      <w:pPr>
        <w:ind w:left="284" w:hanging="284"/>
      </w:pPr>
      <w:rPr>
        <w:rFonts w:ascii="Wingdings" w:hAnsi="Wingdings" w:hint="default"/>
        <w:color w:val="EEECE1" w:themeColor="background2"/>
      </w:rPr>
    </w:lvl>
    <w:lvl w:ilvl="1" w:tplc="8C16BB42">
      <w:start w:val="1"/>
      <w:numFmt w:val="bullet"/>
      <w:lvlText w:val="-"/>
      <w:lvlJc w:val="left"/>
      <w:pPr>
        <w:ind w:left="568" w:hanging="284"/>
      </w:pPr>
      <w:rPr>
        <w:rFonts w:ascii="Calibri" w:hAnsi="Calibri" w:hint="default"/>
        <w:color w:val="auto"/>
      </w:rPr>
    </w:lvl>
    <w:lvl w:ilvl="2" w:tplc="665EB218">
      <w:start w:val="1"/>
      <w:numFmt w:val="bullet"/>
      <w:lvlText w:val="-"/>
      <w:lvlJc w:val="left"/>
      <w:pPr>
        <w:ind w:left="852" w:hanging="284"/>
      </w:pPr>
      <w:rPr>
        <w:rFonts w:ascii="Calibri" w:hAnsi="Calibri" w:hint="default"/>
        <w:color w:val="auto"/>
      </w:rPr>
    </w:lvl>
    <w:lvl w:ilvl="3" w:tplc="B4663430">
      <w:start w:val="1"/>
      <w:numFmt w:val="bullet"/>
      <w:lvlText w:val="-"/>
      <w:lvlJc w:val="left"/>
      <w:pPr>
        <w:ind w:left="1136" w:hanging="284"/>
      </w:pPr>
      <w:rPr>
        <w:rFonts w:ascii="Calibri" w:hAnsi="Calibri" w:hint="default"/>
        <w:color w:val="auto"/>
      </w:rPr>
    </w:lvl>
    <w:lvl w:ilvl="4" w:tplc="665E891C">
      <w:start w:val="1"/>
      <w:numFmt w:val="bullet"/>
      <w:lvlText w:val="-"/>
      <w:lvlJc w:val="left"/>
      <w:pPr>
        <w:ind w:left="1420" w:hanging="284"/>
      </w:pPr>
      <w:rPr>
        <w:rFonts w:ascii="Calibri" w:hAnsi="Calibri" w:hint="default"/>
        <w:color w:val="auto"/>
      </w:rPr>
    </w:lvl>
    <w:lvl w:ilvl="5" w:tplc="8C74DA06">
      <w:start w:val="1"/>
      <w:numFmt w:val="bullet"/>
      <w:lvlText w:val="-"/>
      <w:lvlJc w:val="left"/>
      <w:pPr>
        <w:ind w:left="1701" w:hanging="281"/>
      </w:pPr>
      <w:rPr>
        <w:rFonts w:ascii="Calibri" w:hAnsi="Calibri" w:hint="default"/>
        <w:color w:val="auto"/>
      </w:rPr>
    </w:lvl>
    <w:lvl w:ilvl="6" w:tplc="9CB411B6">
      <w:start w:val="1"/>
      <w:numFmt w:val="bullet"/>
      <w:lvlText w:val="-"/>
      <w:lvlJc w:val="left"/>
      <w:pPr>
        <w:ind w:left="1985" w:hanging="284"/>
      </w:pPr>
      <w:rPr>
        <w:rFonts w:ascii="Calibri" w:hAnsi="Calibri" w:hint="default"/>
        <w:color w:val="auto"/>
      </w:rPr>
    </w:lvl>
    <w:lvl w:ilvl="7" w:tplc="B114BE16">
      <w:start w:val="1"/>
      <w:numFmt w:val="bullet"/>
      <w:lvlText w:val="-"/>
      <w:lvlJc w:val="left"/>
      <w:pPr>
        <w:ind w:left="2268" w:hanging="283"/>
      </w:pPr>
      <w:rPr>
        <w:rFonts w:ascii="Calibri" w:hAnsi="Calibri" w:hint="default"/>
        <w:color w:val="auto"/>
      </w:rPr>
    </w:lvl>
    <w:lvl w:ilvl="8" w:tplc="EB4A1554">
      <w:start w:val="1"/>
      <w:numFmt w:val="bullet"/>
      <w:lvlText w:val="-"/>
      <w:lvlJc w:val="left"/>
      <w:pPr>
        <w:ind w:left="2552" w:hanging="284"/>
      </w:pPr>
      <w:rPr>
        <w:rFonts w:ascii="Calibri" w:hAnsi="Calibri" w:hint="default"/>
        <w:color w:val="auto"/>
      </w:rPr>
    </w:lvl>
  </w:abstractNum>
  <w:num w:numId="1">
    <w:abstractNumId w:val="14"/>
  </w:num>
  <w:num w:numId="2">
    <w:abstractNumId w:val="0"/>
  </w:num>
  <w:num w:numId="3">
    <w:abstractNumId w:val="8"/>
  </w:num>
  <w:num w:numId="4">
    <w:abstractNumId w:val="5"/>
  </w:num>
  <w:num w:numId="5">
    <w:abstractNumId w:val="7"/>
  </w:num>
  <w:num w:numId="6">
    <w:abstractNumId w:val="1"/>
    <w:lvlOverride w:ilvl="0">
      <w:lvl w:ilvl="0" w:tplc="7286EAB8">
        <w:start w:val="1"/>
        <w:numFmt w:val="bullet"/>
        <w:pStyle w:val="Lijstopsomteken"/>
        <w:lvlText w:val="-"/>
        <w:legacy w:legacy="1" w:legacySpace="0" w:legacyIndent="567"/>
        <w:lvlJc w:val="left"/>
        <w:pPr>
          <w:ind w:left="567" w:hanging="567"/>
        </w:pPr>
      </w:lvl>
    </w:lvlOverride>
  </w:num>
  <w:num w:numId="7">
    <w:abstractNumId w:val="6"/>
  </w:num>
  <w:num w:numId="8">
    <w:abstractNumId w:val="17"/>
  </w:num>
  <w:num w:numId="9">
    <w:abstractNumId w:val="16"/>
  </w:num>
  <w:num w:numId="10">
    <w:abstractNumId w:val="9"/>
  </w:num>
  <w:num w:numId="11">
    <w:abstractNumId w:val="4"/>
  </w:num>
  <w:num w:numId="12">
    <w:abstractNumId w:val="18"/>
  </w:num>
  <w:num w:numId="13">
    <w:abstractNumId w:val="12"/>
  </w:num>
  <w:num w:numId="14">
    <w:abstractNumId w:val="11"/>
  </w:num>
  <w:num w:numId="15">
    <w:abstractNumId w:val="2"/>
  </w:num>
  <w:num w:numId="16">
    <w:abstractNumId w:val="15"/>
  </w:num>
  <w:num w:numId="17">
    <w:abstractNumId w:val="5"/>
  </w:num>
  <w:num w:numId="18">
    <w:abstractNumId w:val="13"/>
  </w:num>
  <w:num w:numId="19">
    <w:abstractNumId w:val="3"/>
  </w:num>
  <w:num w:numId="20">
    <w:abstractNumId w:val="10"/>
  </w:num>
  <w:num w:numId="21">
    <w:abstractNumId w:val="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5"/>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5"/>
  </w:num>
  <w:num w:numId="35">
    <w:abstractNumId w:val="5"/>
  </w:num>
  <w:num w:numId="36">
    <w:abstractNumId w:val="5"/>
  </w:num>
  <w:num w:numId="37">
    <w:abstractNumId w:val="5"/>
  </w:num>
  <w:num w:numId="38">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AB"/>
    <w:rsid w:val="00001BEF"/>
    <w:rsid w:val="0000297F"/>
    <w:rsid w:val="00003618"/>
    <w:rsid w:val="00003F6B"/>
    <w:rsid w:val="00004835"/>
    <w:rsid w:val="00005077"/>
    <w:rsid w:val="00005420"/>
    <w:rsid w:val="00005919"/>
    <w:rsid w:val="0001086B"/>
    <w:rsid w:val="00011BB7"/>
    <w:rsid w:val="00012794"/>
    <w:rsid w:val="00012E6E"/>
    <w:rsid w:val="00012EA5"/>
    <w:rsid w:val="000138B9"/>
    <w:rsid w:val="00013BDE"/>
    <w:rsid w:val="00014A2A"/>
    <w:rsid w:val="00015AA4"/>
    <w:rsid w:val="00015D0C"/>
    <w:rsid w:val="00017F0D"/>
    <w:rsid w:val="00020C4E"/>
    <w:rsid w:val="0002114A"/>
    <w:rsid w:val="0002122B"/>
    <w:rsid w:val="000225A8"/>
    <w:rsid w:val="0002446F"/>
    <w:rsid w:val="00025C90"/>
    <w:rsid w:val="000268EF"/>
    <w:rsid w:val="000306D6"/>
    <w:rsid w:val="00032EEC"/>
    <w:rsid w:val="00033FD8"/>
    <w:rsid w:val="00034268"/>
    <w:rsid w:val="00034C05"/>
    <w:rsid w:val="00034E2F"/>
    <w:rsid w:val="00035689"/>
    <w:rsid w:val="00035D89"/>
    <w:rsid w:val="00036619"/>
    <w:rsid w:val="00036D04"/>
    <w:rsid w:val="00036D37"/>
    <w:rsid w:val="00041594"/>
    <w:rsid w:val="00042069"/>
    <w:rsid w:val="000430D3"/>
    <w:rsid w:val="00043C7F"/>
    <w:rsid w:val="00043F62"/>
    <w:rsid w:val="00046125"/>
    <w:rsid w:val="00050118"/>
    <w:rsid w:val="00050C8C"/>
    <w:rsid w:val="000564EB"/>
    <w:rsid w:val="000566B8"/>
    <w:rsid w:val="000577F8"/>
    <w:rsid w:val="00057E1F"/>
    <w:rsid w:val="00057FDD"/>
    <w:rsid w:val="0005EF76"/>
    <w:rsid w:val="00060B52"/>
    <w:rsid w:val="000747AF"/>
    <w:rsid w:val="0007525D"/>
    <w:rsid w:val="000803D8"/>
    <w:rsid w:val="00084A32"/>
    <w:rsid w:val="00085CB6"/>
    <w:rsid w:val="00086776"/>
    <w:rsid w:val="000870AB"/>
    <w:rsid w:val="00087110"/>
    <w:rsid w:val="00087440"/>
    <w:rsid w:val="00087D05"/>
    <w:rsid w:val="00090B74"/>
    <w:rsid w:val="000923CA"/>
    <w:rsid w:val="00092802"/>
    <w:rsid w:val="000949F6"/>
    <w:rsid w:val="00094E0F"/>
    <w:rsid w:val="00094F5A"/>
    <w:rsid w:val="000958F1"/>
    <w:rsid w:val="000968A7"/>
    <w:rsid w:val="00097967"/>
    <w:rsid w:val="000A17A1"/>
    <w:rsid w:val="000A2D58"/>
    <w:rsid w:val="000A31BC"/>
    <w:rsid w:val="000A3EFB"/>
    <w:rsid w:val="000A5606"/>
    <w:rsid w:val="000A5B8C"/>
    <w:rsid w:val="000A5D82"/>
    <w:rsid w:val="000A62A8"/>
    <w:rsid w:val="000A67B0"/>
    <w:rsid w:val="000A7739"/>
    <w:rsid w:val="000B043A"/>
    <w:rsid w:val="000B0BA6"/>
    <w:rsid w:val="000B10F3"/>
    <w:rsid w:val="000B22EC"/>
    <w:rsid w:val="000B2A14"/>
    <w:rsid w:val="000B4A91"/>
    <w:rsid w:val="000B65CF"/>
    <w:rsid w:val="000B69AF"/>
    <w:rsid w:val="000B7DC1"/>
    <w:rsid w:val="000B7EF9"/>
    <w:rsid w:val="000C21EF"/>
    <w:rsid w:val="000C496F"/>
    <w:rsid w:val="000C5405"/>
    <w:rsid w:val="000C5E86"/>
    <w:rsid w:val="000C60E4"/>
    <w:rsid w:val="000C6919"/>
    <w:rsid w:val="000C7B85"/>
    <w:rsid w:val="000D1184"/>
    <w:rsid w:val="000D12A5"/>
    <w:rsid w:val="000D14CA"/>
    <w:rsid w:val="000D1607"/>
    <w:rsid w:val="000D195F"/>
    <w:rsid w:val="000D317F"/>
    <w:rsid w:val="000D342B"/>
    <w:rsid w:val="000D3864"/>
    <w:rsid w:val="000D4081"/>
    <w:rsid w:val="000D4170"/>
    <w:rsid w:val="000D659D"/>
    <w:rsid w:val="000D6AAB"/>
    <w:rsid w:val="000E1408"/>
    <w:rsid w:val="000E1D7D"/>
    <w:rsid w:val="000E2FEA"/>
    <w:rsid w:val="000E58A0"/>
    <w:rsid w:val="000E6761"/>
    <w:rsid w:val="000E75C0"/>
    <w:rsid w:val="000F0718"/>
    <w:rsid w:val="000F1EFB"/>
    <w:rsid w:val="000F1FD8"/>
    <w:rsid w:val="000F265F"/>
    <w:rsid w:val="000F30F4"/>
    <w:rsid w:val="000F315B"/>
    <w:rsid w:val="000F3D48"/>
    <w:rsid w:val="000F5CEF"/>
    <w:rsid w:val="000F5E71"/>
    <w:rsid w:val="000F75CC"/>
    <w:rsid w:val="000F77FD"/>
    <w:rsid w:val="000F7A4B"/>
    <w:rsid w:val="00100C16"/>
    <w:rsid w:val="00100C6D"/>
    <w:rsid w:val="001015B6"/>
    <w:rsid w:val="0010399F"/>
    <w:rsid w:val="00103C13"/>
    <w:rsid w:val="00104F03"/>
    <w:rsid w:val="001065CE"/>
    <w:rsid w:val="00106855"/>
    <w:rsid w:val="00107406"/>
    <w:rsid w:val="00110177"/>
    <w:rsid w:val="00111675"/>
    <w:rsid w:val="00111D64"/>
    <w:rsid w:val="00111E1D"/>
    <w:rsid w:val="00113342"/>
    <w:rsid w:val="001134C2"/>
    <w:rsid w:val="00113EE4"/>
    <w:rsid w:val="0011418B"/>
    <w:rsid w:val="00114FA5"/>
    <w:rsid w:val="001161D1"/>
    <w:rsid w:val="001172F0"/>
    <w:rsid w:val="00117DF7"/>
    <w:rsid w:val="00121A69"/>
    <w:rsid w:val="001224A1"/>
    <w:rsid w:val="0012735A"/>
    <w:rsid w:val="001277D6"/>
    <w:rsid w:val="00127850"/>
    <w:rsid w:val="001309FC"/>
    <w:rsid w:val="00130A33"/>
    <w:rsid w:val="00131560"/>
    <w:rsid w:val="001319F8"/>
    <w:rsid w:val="00132860"/>
    <w:rsid w:val="001328C6"/>
    <w:rsid w:val="00133D23"/>
    <w:rsid w:val="00133F26"/>
    <w:rsid w:val="00133F8C"/>
    <w:rsid w:val="0013449E"/>
    <w:rsid w:val="001344A4"/>
    <w:rsid w:val="001360B0"/>
    <w:rsid w:val="00136E75"/>
    <w:rsid w:val="00140117"/>
    <w:rsid w:val="001406EF"/>
    <w:rsid w:val="00140D3B"/>
    <w:rsid w:val="001419DD"/>
    <w:rsid w:val="00141AD0"/>
    <w:rsid w:val="00142168"/>
    <w:rsid w:val="00143078"/>
    <w:rsid w:val="001440F6"/>
    <w:rsid w:val="00144A35"/>
    <w:rsid w:val="00144EC4"/>
    <w:rsid w:val="001452A2"/>
    <w:rsid w:val="001459E1"/>
    <w:rsid w:val="00151785"/>
    <w:rsid w:val="00151854"/>
    <w:rsid w:val="00151D6F"/>
    <w:rsid w:val="0015463D"/>
    <w:rsid w:val="00154723"/>
    <w:rsid w:val="00155CC2"/>
    <w:rsid w:val="00156207"/>
    <w:rsid w:val="001609AC"/>
    <w:rsid w:val="001616DD"/>
    <w:rsid w:val="0016170F"/>
    <w:rsid w:val="0016175E"/>
    <w:rsid w:val="00162093"/>
    <w:rsid w:val="001641C0"/>
    <w:rsid w:val="001660C4"/>
    <w:rsid w:val="0016682C"/>
    <w:rsid w:val="001668B3"/>
    <w:rsid w:val="00166C12"/>
    <w:rsid w:val="00170BCE"/>
    <w:rsid w:val="00170D72"/>
    <w:rsid w:val="0017164A"/>
    <w:rsid w:val="0017278F"/>
    <w:rsid w:val="00172E90"/>
    <w:rsid w:val="0017396D"/>
    <w:rsid w:val="00173AD1"/>
    <w:rsid w:val="00174359"/>
    <w:rsid w:val="001753AF"/>
    <w:rsid w:val="00180203"/>
    <w:rsid w:val="0018115F"/>
    <w:rsid w:val="0018230A"/>
    <w:rsid w:val="00182760"/>
    <w:rsid w:val="00182AC6"/>
    <w:rsid w:val="0018320F"/>
    <w:rsid w:val="00184333"/>
    <w:rsid w:val="00187324"/>
    <w:rsid w:val="001877AF"/>
    <w:rsid w:val="00187E0E"/>
    <w:rsid w:val="001900F3"/>
    <w:rsid w:val="0019056C"/>
    <w:rsid w:val="001924A1"/>
    <w:rsid w:val="00192725"/>
    <w:rsid w:val="00192DDB"/>
    <w:rsid w:val="00193B0A"/>
    <w:rsid w:val="00194FC6"/>
    <w:rsid w:val="001960FD"/>
    <w:rsid w:val="00196CB2"/>
    <w:rsid w:val="001A02A0"/>
    <w:rsid w:val="001A0CEF"/>
    <w:rsid w:val="001A15D1"/>
    <w:rsid w:val="001A1CCD"/>
    <w:rsid w:val="001A1D59"/>
    <w:rsid w:val="001A1DBA"/>
    <w:rsid w:val="001A1FEC"/>
    <w:rsid w:val="001A27FA"/>
    <w:rsid w:val="001A2880"/>
    <w:rsid w:val="001A2F9E"/>
    <w:rsid w:val="001A3ACB"/>
    <w:rsid w:val="001A43A5"/>
    <w:rsid w:val="001A4797"/>
    <w:rsid w:val="001A4822"/>
    <w:rsid w:val="001A60C9"/>
    <w:rsid w:val="001A6E5B"/>
    <w:rsid w:val="001A7CFB"/>
    <w:rsid w:val="001B0254"/>
    <w:rsid w:val="001B1144"/>
    <w:rsid w:val="001B13FD"/>
    <w:rsid w:val="001B25A3"/>
    <w:rsid w:val="001B288E"/>
    <w:rsid w:val="001B3A16"/>
    <w:rsid w:val="001B5355"/>
    <w:rsid w:val="001B57E8"/>
    <w:rsid w:val="001B63DD"/>
    <w:rsid w:val="001B6E5F"/>
    <w:rsid w:val="001B730A"/>
    <w:rsid w:val="001B75E5"/>
    <w:rsid w:val="001C03C7"/>
    <w:rsid w:val="001C0649"/>
    <w:rsid w:val="001C0BFE"/>
    <w:rsid w:val="001C0C26"/>
    <w:rsid w:val="001C0DF8"/>
    <w:rsid w:val="001C1927"/>
    <w:rsid w:val="001C24F0"/>
    <w:rsid w:val="001C2F79"/>
    <w:rsid w:val="001C41E7"/>
    <w:rsid w:val="001C4CF5"/>
    <w:rsid w:val="001C67A6"/>
    <w:rsid w:val="001C718B"/>
    <w:rsid w:val="001C72A7"/>
    <w:rsid w:val="001C731A"/>
    <w:rsid w:val="001D00DB"/>
    <w:rsid w:val="001D10E1"/>
    <w:rsid w:val="001D1F7E"/>
    <w:rsid w:val="001D214C"/>
    <w:rsid w:val="001D2EAC"/>
    <w:rsid w:val="001D3872"/>
    <w:rsid w:val="001D3B37"/>
    <w:rsid w:val="001D46A2"/>
    <w:rsid w:val="001D5E60"/>
    <w:rsid w:val="001D606F"/>
    <w:rsid w:val="001D7BEE"/>
    <w:rsid w:val="001D7BF0"/>
    <w:rsid w:val="001D7C43"/>
    <w:rsid w:val="001E0C54"/>
    <w:rsid w:val="001E3010"/>
    <w:rsid w:val="001E303C"/>
    <w:rsid w:val="001E477F"/>
    <w:rsid w:val="001E4C59"/>
    <w:rsid w:val="001E50D5"/>
    <w:rsid w:val="001E5AF6"/>
    <w:rsid w:val="001E5F49"/>
    <w:rsid w:val="001E61A3"/>
    <w:rsid w:val="001E64FE"/>
    <w:rsid w:val="001E6A23"/>
    <w:rsid w:val="001E7DDC"/>
    <w:rsid w:val="001F063D"/>
    <w:rsid w:val="001F0ACF"/>
    <w:rsid w:val="001F11C1"/>
    <w:rsid w:val="001F18A0"/>
    <w:rsid w:val="001F4581"/>
    <w:rsid w:val="001F4FB1"/>
    <w:rsid w:val="00200094"/>
    <w:rsid w:val="002021AE"/>
    <w:rsid w:val="00202B43"/>
    <w:rsid w:val="00203477"/>
    <w:rsid w:val="00205EC6"/>
    <w:rsid w:val="002063E1"/>
    <w:rsid w:val="00206F8E"/>
    <w:rsid w:val="002071EB"/>
    <w:rsid w:val="0021018B"/>
    <w:rsid w:val="00210860"/>
    <w:rsid w:val="00210BCD"/>
    <w:rsid w:val="00211ABD"/>
    <w:rsid w:val="00213699"/>
    <w:rsid w:val="0021384E"/>
    <w:rsid w:val="00213CDE"/>
    <w:rsid w:val="0021441C"/>
    <w:rsid w:val="00215042"/>
    <w:rsid w:val="002157D7"/>
    <w:rsid w:val="00215A60"/>
    <w:rsid w:val="00217F8C"/>
    <w:rsid w:val="00220342"/>
    <w:rsid w:val="002205E7"/>
    <w:rsid w:val="002225CA"/>
    <w:rsid w:val="00222723"/>
    <w:rsid w:val="00222E2B"/>
    <w:rsid w:val="0022390E"/>
    <w:rsid w:val="00224DE5"/>
    <w:rsid w:val="00225090"/>
    <w:rsid w:val="002253C9"/>
    <w:rsid w:val="0022677C"/>
    <w:rsid w:val="00227C9E"/>
    <w:rsid w:val="00230869"/>
    <w:rsid w:val="00231618"/>
    <w:rsid w:val="00233AC5"/>
    <w:rsid w:val="002347E0"/>
    <w:rsid w:val="00234FAF"/>
    <w:rsid w:val="00235885"/>
    <w:rsid w:val="0023649F"/>
    <w:rsid w:val="002367F7"/>
    <w:rsid w:val="0023686A"/>
    <w:rsid w:val="00237A9A"/>
    <w:rsid w:val="002403A2"/>
    <w:rsid w:val="0024080F"/>
    <w:rsid w:val="0024301E"/>
    <w:rsid w:val="00243167"/>
    <w:rsid w:val="00243526"/>
    <w:rsid w:val="002436B5"/>
    <w:rsid w:val="00243814"/>
    <w:rsid w:val="00243A16"/>
    <w:rsid w:val="00243EBB"/>
    <w:rsid w:val="002445B3"/>
    <w:rsid w:val="00245716"/>
    <w:rsid w:val="0024609D"/>
    <w:rsid w:val="0024632D"/>
    <w:rsid w:val="002466B1"/>
    <w:rsid w:val="00246A05"/>
    <w:rsid w:val="00247CEF"/>
    <w:rsid w:val="00251FBC"/>
    <w:rsid w:val="00252588"/>
    <w:rsid w:val="0025274E"/>
    <w:rsid w:val="002527E6"/>
    <w:rsid w:val="00252E86"/>
    <w:rsid w:val="00254D4F"/>
    <w:rsid w:val="00255245"/>
    <w:rsid w:val="00256570"/>
    <w:rsid w:val="00256FDA"/>
    <w:rsid w:val="00256FF0"/>
    <w:rsid w:val="002609ED"/>
    <w:rsid w:val="00261BA9"/>
    <w:rsid w:val="00264C36"/>
    <w:rsid w:val="002670D3"/>
    <w:rsid w:val="00267526"/>
    <w:rsid w:val="00270B37"/>
    <w:rsid w:val="00271335"/>
    <w:rsid w:val="00271C3F"/>
    <w:rsid w:val="00272992"/>
    <w:rsid w:val="00273056"/>
    <w:rsid w:val="00275F97"/>
    <w:rsid w:val="00276114"/>
    <w:rsid w:val="00276551"/>
    <w:rsid w:val="00276BE9"/>
    <w:rsid w:val="00277AA3"/>
    <w:rsid w:val="002814FF"/>
    <w:rsid w:val="00281CB9"/>
    <w:rsid w:val="002855D1"/>
    <w:rsid w:val="00286A8D"/>
    <w:rsid w:val="00286E9C"/>
    <w:rsid w:val="00287422"/>
    <w:rsid w:val="002875D8"/>
    <w:rsid w:val="002875FC"/>
    <w:rsid w:val="00287A9D"/>
    <w:rsid w:val="00287C8F"/>
    <w:rsid w:val="00290306"/>
    <w:rsid w:val="00291EB4"/>
    <w:rsid w:val="00292AD5"/>
    <w:rsid w:val="00293414"/>
    <w:rsid w:val="00294FB6"/>
    <w:rsid w:val="00294FC1"/>
    <w:rsid w:val="00295D2D"/>
    <w:rsid w:val="002A11C0"/>
    <w:rsid w:val="002A2167"/>
    <w:rsid w:val="002A2611"/>
    <w:rsid w:val="002A36A3"/>
    <w:rsid w:val="002A3C65"/>
    <w:rsid w:val="002A4998"/>
    <w:rsid w:val="002A4F0E"/>
    <w:rsid w:val="002B050D"/>
    <w:rsid w:val="002B09A9"/>
    <w:rsid w:val="002B13BF"/>
    <w:rsid w:val="002B22AF"/>
    <w:rsid w:val="002B25FA"/>
    <w:rsid w:val="002B45AB"/>
    <w:rsid w:val="002B47B0"/>
    <w:rsid w:val="002B50E7"/>
    <w:rsid w:val="002B5147"/>
    <w:rsid w:val="002B65CA"/>
    <w:rsid w:val="002B6A07"/>
    <w:rsid w:val="002C07DF"/>
    <w:rsid w:val="002C12B5"/>
    <w:rsid w:val="002C13FC"/>
    <w:rsid w:val="002C15BA"/>
    <w:rsid w:val="002C23F1"/>
    <w:rsid w:val="002C3A0C"/>
    <w:rsid w:val="002C6E1B"/>
    <w:rsid w:val="002C6F0E"/>
    <w:rsid w:val="002C6F2C"/>
    <w:rsid w:val="002C779E"/>
    <w:rsid w:val="002D0924"/>
    <w:rsid w:val="002D2D96"/>
    <w:rsid w:val="002D46B0"/>
    <w:rsid w:val="002D6926"/>
    <w:rsid w:val="002D76FA"/>
    <w:rsid w:val="002D7B76"/>
    <w:rsid w:val="002E15CB"/>
    <w:rsid w:val="002E1660"/>
    <w:rsid w:val="002E4684"/>
    <w:rsid w:val="002E592C"/>
    <w:rsid w:val="002E5ABE"/>
    <w:rsid w:val="002E6102"/>
    <w:rsid w:val="002E7967"/>
    <w:rsid w:val="002F250B"/>
    <w:rsid w:val="002F2958"/>
    <w:rsid w:val="002F3222"/>
    <w:rsid w:val="002F35D0"/>
    <w:rsid w:val="002F4ABE"/>
    <w:rsid w:val="002F4B72"/>
    <w:rsid w:val="002F4F01"/>
    <w:rsid w:val="002F60A0"/>
    <w:rsid w:val="002F65FF"/>
    <w:rsid w:val="002F6AFC"/>
    <w:rsid w:val="002F6E7B"/>
    <w:rsid w:val="002F73F3"/>
    <w:rsid w:val="002F76CB"/>
    <w:rsid w:val="002F7B20"/>
    <w:rsid w:val="00302090"/>
    <w:rsid w:val="00306AEA"/>
    <w:rsid w:val="00307BCA"/>
    <w:rsid w:val="00307E1F"/>
    <w:rsid w:val="003113C7"/>
    <w:rsid w:val="003115B4"/>
    <w:rsid w:val="00311E2F"/>
    <w:rsid w:val="00313EF4"/>
    <w:rsid w:val="00314803"/>
    <w:rsid w:val="00314CC3"/>
    <w:rsid w:val="0031643E"/>
    <w:rsid w:val="00316DC9"/>
    <w:rsid w:val="00317F5F"/>
    <w:rsid w:val="003200F3"/>
    <w:rsid w:val="00320D17"/>
    <w:rsid w:val="00321067"/>
    <w:rsid w:val="00321191"/>
    <w:rsid w:val="003237A8"/>
    <w:rsid w:val="00323809"/>
    <w:rsid w:val="00325958"/>
    <w:rsid w:val="0032597C"/>
    <w:rsid w:val="00325B16"/>
    <w:rsid w:val="00325B44"/>
    <w:rsid w:val="00327D1C"/>
    <w:rsid w:val="00330DDC"/>
    <w:rsid w:val="00331FF6"/>
    <w:rsid w:val="003326B4"/>
    <w:rsid w:val="003328B3"/>
    <w:rsid w:val="00332DDA"/>
    <w:rsid w:val="00333754"/>
    <w:rsid w:val="003339FC"/>
    <w:rsid w:val="0033467C"/>
    <w:rsid w:val="00335BF3"/>
    <w:rsid w:val="003365B4"/>
    <w:rsid w:val="00336749"/>
    <w:rsid w:val="00336F4C"/>
    <w:rsid w:val="00336F4D"/>
    <w:rsid w:val="0033727A"/>
    <w:rsid w:val="00337CA9"/>
    <w:rsid w:val="00341315"/>
    <w:rsid w:val="0034186A"/>
    <w:rsid w:val="00345482"/>
    <w:rsid w:val="00345552"/>
    <w:rsid w:val="00346CDD"/>
    <w:rsid w:val="003474E4"/>
    <w:rsid w:val="003477EB"/>
    <w:rsid w:val="0035011C"/>
    <w:rsid w:val="003506A6"/>
    <w:rsid w:val="0035143F"/>
    <w:rsid w:val="003532AB"/>
    <w:rsid w:val="003537F3"/>
    <w:rsid w:val="00354136"/>
    <w:rsid w:val="00354FD5"/>
    <w:rsid w:val="00355521"/>
    <w:rsid w:val="003563E6"/>
    <w:rsid w:val="00356875"/>
    <w:rsid w:val="003574D8"/>
    <w:rsid w:val="00360870"/>
    <w:rsid w:val="00361053"/>
    <w:rsid w:val="00361817"/>
    <w:rsid w:val="00361CC1"/>
    <w:rsid w:val="00361FDA"/>
    <w:rsid w:val="00362D2F"/>
    <w:rsid w:val="00363506"/>
    <w:rsid w:val="00363A39"/>
    <w:rsid w:val="00363FB0"/>
    <w:rsid w:val="003655B0"/>
    <w:rsid w:val="003655F3"/>
    <w:rsid w:val="0036564A"/>
    <w:rsid w:val="003658D6"/>
    <w:rsid w:val="00366012"/>
    <w:rsid w:val="003669FC"/>
    <w:rsid w:val="00366D66"/>
    <w:rsid w:val="00366F0E"/>
    <w:rsid w:val="003702BD"/>
    <w:rsid w:val="00370AF2"/>
    <w:rsid w:val="00370BDE"/>
    <w:rsid w:val="00372263"/>
    <w:rsid w:val="003725FC"/>
    <w:rsid w:val="0037343C"/>
    <w:rsid w:val="00375580"/>
    <w:rsid w:val="003757FB"/>
    <w:rsid w:val="00375ED2"/>
    <w:rsid w:val="003802A5"/>
    <w:rsid w:val="003807A7"/>
    <w:rsid w:val="003809BD"/>
    <w:rsid w:val="00380C93"/>
    <w:rsid w:val="00381E4D"/>
    <w:rsid w:val="00382321"/>
    <w:rsid w:val="00382434"/>
    <w:rsid w:val="00383413"/>
    <w:rsid w:val="003849A1"/>
    <w:rsid w:val="00385706"/>
    <w:rsid w:val="003859AD"/>
    <w:rsid w:val="00386304"/>
    <w:rsid w:val="00390BB7"/>
    <w:rsid w:val="003934B8"/>
    <w:rsid w:val="00393FCC"/>
    <w:rsid w:val="00394E1B"/>
    <w:rsid w:val="00395040"/>
    <w:rsid w:val="00395D61"/>
    <w:rsid w:val="0039697E"/>
    <w:rsid w:val="003976AE"/>
    <w:rsid w:val="00397A8B"/>
    <w:rsid w:val="00397B3D"/>
    <w:rsid w:val="003A150E"/>
    <w:rsid w:val="003A1C57"/>
    <w:rsid w:val="003A362C"/>
    <w:rsid w:val="003A3630"/>
    <w:rsid w:val="003A403A"/>
    <w:rsid w:val="003A4D2F"/>
    <w:rsid w:val="003A5FC6"/>
    <w:rsid w:val="003A6923"/>
    <w:rsid w:val="003A74BE"/>
    <w:rsid w:val="003B154A"/>
    <w:rsid w:val="003B233A"/>
    <w:rsid w:val="003B2774"/>
    <w:rsid w:val="003B2CBA"/>
    <w:rsid w:val="003B32A9"/>
    <w:rsid w:val="003B38F2"/>
    <w:rsid w:val="003B41E4"/>
    <w:rsid w:val="003B42AD"/>
    <w:rsid w:val="003B48B1"/>
    <w:rsid w:val="003B5159"/>
    <w:rsid w:val="003B6CB0"/>
    <w:rsid w:val="003B749A"/>
    <w:rsid w:val="003B781F"/>
    <w:rsid w:val="003B79C2"/>
    <w:rsid w:val="003B7CF9"/>
    <w:rsid w:val="003C11C1"/>
    <w:rsid w:val="003C1E52"/>
    <w:rsid w:val="003C3489"/>
    <w:rsid w:val="003C361F"/>
    <w:rsid w:val="003C3CF7"/>
    <w:rsid w:val="003C42AD"/>
    <w:rsid w:val="003C46B7"/>
    <w:rsid w:val="003C486A"/>
    <w:rsid w:val="003C4918"/>
    <w:rsid w:val="003C4954"/>
    <w:rsid w:val="003C49F6"/>
    <w:rsid w:val="003C4AF3"/>
    <w:rsid w:val="003C5286"/>
    <w:rsid w:val="003C55BF"/>
    <w:rsid w:val="003C5688"/>
    <w:rsid w:val="003C5B8E"/>
    <w:rsid w:val="003C62E1"/>
    <w:rsid w:val="003C63EE"/>
    <w:rsid w:val="003C7726"/>
    <w:rsid w:val="003D0157"/>
    <w:rsid w:val="003D06B1"/>
    <w:rsid w:val="003D14CB"/>
    <w:rsid w:val="003D1755"/>
    <w:rsid w:val="003D1CFC"/>
    <w:rsid w:val="003D2E2A"/>
    <w:rsid w:val="003D4C87"/>
    <w:rsid w:val="003D4DDF"/>
    <w:rsid w:val="003D5F4D"/>
    <w:rsid w:val="003E041B"/>
    <w:rsid w:val="003E183B"/>
    <w:rsid w:val="003E1A4B"/>
    <w:rsid w:val="003E1FF1"/>
    <w:rsid w:val="003E38CF"/>
    <w:rsid w:val="003E42BF"/>
    <w:rsid w:val="003E4EE5"/>
    <w:rsid w:val="003E5420"/>
    <w:rsid w:val="003E550C"/>
    <w:rsid w:val="003E62BE"/>
    <w:rsid w:val="003E650F"/>
    <w:rsid w:val="003E7AF6"/>
    <w:rsid w:val="003F248A"/>
    <w:rsid w:val="003F382E"/>
    <w:rsid w:val="003F4CBB"/>
    <w:rsid w:val="003F6818"/>
    <w:rsid w:val="003F70EA"/>
    <w:rsid w:val="00400419"/>
    <w:rsid w:val="00400505"/>
    <w:rsid w:val="004014EE"/>
    <w:rsid w:val="00402D5D"/>
    <w:rsid w:val="004041E2"/>
    <w:rsid w:val="004050BF"/>
    <w:rsid w:val="0040553E"/>
    <w:rsid w:val="00405CDC"/>
    <w:rsid w:val="004063FD"/>
    <w:rsid w:val="00407784"/>
    <w:rsid w:val="00407E42"/>
    <w:rsid w:val="00411F18"/>
    <w:rsid w:val="00411F24"/>
    <w:rsid w:val="0041265F"/>
    <w:rsid w:val="004141D5"/>
    <w:rsid w:val="00414394"/>
    <w:rsid w:val="00416EAF"/>
    <w:rsid w:val="00420547"/>
    <w:rsid w:val="004206DD"/>
    <w:rsid w:val="00421187"/>
    <w:rsid w:val="00422D3E"/>
    <w:rsid w:val="00422E64"/>
    <w:rsid w:val="0042355A"/>
    <w:rsid w:val="00423E5D"/>
    <w:rsid w:val="00424477"/>
    <w:rsid w:val="00425058"/>
    <w:rsid w:val="0042739B"/>
    <w:rsid w:val="0043048B"/>
    <w:rsid w:val="0043164A"/>
    <w:rsid w:val="00431794"/>
    <w:rsid w:val="00431F53"/>
    <w:rsid w:val="00432147"/>
    <w:rsid w:val="004324EA"/>
    <w:rsid w:val="004328C6"/>
    <w:rsid w:val="00432A94"/>
    <w:rsid w:val="00432C79"/>
    <w:rsid w:val="0043325F"/>
    <w:rsid w:val="00434988"/>
    <w:rsid w:val="00434C58"/>
    <w:rsid w:val="00434DED"/>
    <w:rsid w:val="004351D9"/>
    <w:rsid w:val="00436744"/>
    <w:rsid w:val="00436798"/>
    <w:rsid w:val="004368E5"/>
    <w:rsid w:val="00437A8C"/>
    <w:rsid w:val="00437C52"/>
    <w:rsid w:val="00437D39"/>
    <w:rsid w:val="0044098E"/>
    <w:rsid w:val="00441326"/>
    <w:rsid w:val="004419E8"/>
    <w:rsid w:val="00441D28"/>
    <w:rsid w:val="00443EAD"/>
    <w:rsid w:val="00444694"/>
    <w:rsid w:val="00444A4C"/>
    <w:rsid w:val="00445039"/>
    <w:rsid w:val="00445A31"/>
    <w:rsid w:val="00445ED7"/>
    <w:rsid w:val="00445F9B"/>
    <w:rsid w:val="004472D3"/>
    <w:rsid w:val="004503FF"/>
    <w:rsid w:val="0045057D"/>
    <w:rsid w:val="0045076D"/>
    <w:rsid w:val="00451863"/>
    <w:rsid w:val="00452249"/>
    <w:rsid w:val="00454970"/>
    <w:rsid w:val="0045581A"/>
    <w:rsid w:val="00456681"/>
    <w:rsid w:val="004570B9"/>
    <w:rsid w:val="0046071F"/>
    <w:rsid w:val="004608C2"/>
    <w:rsid w:val="00462A4C"/>
    <w:rsid w:val="00462B27"/>
    <w:rsid w:val="00463975"/>
    <w:rsid w:val="00463B95"/>
    <w:rsid w:val="00463C73"/>
    <w:rsid w:val="00464152"/>
    <w:rsid w:val="00464651"/>
    <w:rsid w:val="00473806"/>
    <w:rsid w:val="00473FEE"/>
    <w:rsid w:val="00474B38"/>
    <w:rsid w:val="004767FE"/>
    <w:rsid w:val="0047702D"/>
    <w:rsid w:val="00477295"/>
    <w:rsid w:val="00477686"/>
    <w:rsid w:val="00477A9D"/>
    <w:rsid w:val="004805C3"/>
    <w:rsid w:val="004809AC"/>
    <w:rsid w:val="00480BF4"/>
    <w:rsid w:val="0048119A"/>
    <w:rsid w:val="004825B7"/>
    <w:rsid w:val="00483898"/>
    <w:rsid w:val="004838A4"/>
    <w:rsid w:val="00483DD1"/>
    <w:rsid w:val="00484342"/>
    <w:rsid w:val="004853E9"/>
    <w:rsid w:val="004862E0"/>
    <w:rsid w:val="00486941"/>
    <w:rsid w:val="00486942"/>
    <w:rsid w:val="00486B13"/>
    <w:rsid w:val="00487453"/>
    <w:rsid w:val="00491CE0"/>
    <w:rsid w:val="00492804"/>
    <w:rsid w:val="00492E1B"/>
    <w:rsid w:val="00493533"/>
    <w:rsid w:val="00493BED"/>
    <w:rsid w:val="004944F5"/>
    <w:rsid w:val="00496060"/>
    <w:rsid w:val="004960B9"/>
    <w:rsid w:val="00496247"/>
    <w:rsid w:val="0049627B"/>
    <w:rsid w:val="00497899"/>
    <w:rsid w:val="004A0945"/>
    <w:rsid w:val="004A0BF7"/>
    <w:rsid w:val="004A1674"/>
    <w:rsid w:val="004A18F4"/>
    <w:rsid w:val="004A39B0"/>
    <w:rsid w:val="004A3B7E"/>
    <w:rsid w:val="004A4946"/>
    <w:rsid w:val="004A5130"/>
    <w:rsid w:val="004A5685"/>
    <w:rsid w:val="004B308F"/>
    <w:rsid w:val="004B3A54"/>
    <w:rsid w:val="004B3B6E"/>
    <w:rsid w:val="004B52EA"/>
    <w:rsid w:val="004B5999"/>
    <w:rsid w:val="004B6B4C"/>
    <w:rsid w:val="004B7F44"/>
    <w:rsid w:val="004C2EFD"/>
    <w:rsid w:val="004C3E09"/>
    <w:rsid w:val="004C4973"/>
    <w:rsid w:val="004C5D76"/>
    <w:rsid w:val="004C5EC3"/>
    <w:rsid w:val="004C6E36"/>
    <w:rsid w:val="004C727B"/>
    <w:rsid w:val="004C7C33"/>
    <w:rsid w:val="004D033B"/>
    <w:rsid w:val="004D0DBA"/>
    <w:rsid w:val="004D0E50"/>
    <w:rsid w:val="004D1869"/>
    <w:rsid w:val="004D2036"/>
    <w:rsid w:val="004D260F"/>
    <w:rsid w:val="004D5082"/>
    <w:rsid w:val="004D5311"/>
    <w:rsid w:val="004D5839"/>
    <w:rsid w:val="004E0344"/>
    <w:rsid w:val="004E07BC"/>
    <w:rsid w:val="004E0B2C"/>
    <w:rsid w:val="004E1623"/>
    <w:rsid w:val="004E1AEB"/>
    <w:rsid w:val="004E47E3"/>
    <w:rsid w:val="004E50DD"/>
    <w:rsid w:val="004E6DAE"/>
    <w:rsid w:val="004E7C94"/>
    <w:rsid w:val="004F031D"/>
    <w:rsid w:val="004F0F5F"/>
    <w:rsid w:val="004F1860"/>
    <w:rsid w:val="004F29E4"/>
    <w:rsid w:val="004F3A1A"/>
    <w:rsid w:val="004F48ED"/>
    <w:rsid w:val="004F5479"/>
    <w:rsid w:val="004F6ED8"/>
    <w:rsid w:val="005006A8"/>
    <w:rsid w:val="00500C19"/>
    <w:rsid w:val="00501E93"/>
    <w:rsid w:val="0050205F"/>
    <w:rsid w:val="00502F61"/>
    <w:rsid w:val="00503274"/>
    <w:rsid w:val="005035DB"/>
    <w:rsid w:val="005035F1"/>
    <w:rsid w:val="00504AA0"/>
    <w:rsid w:val="005057CB"/>
    <w:rsid w:val="005066E7"/>
    <w:rsid w:val="005075D4"/>
    <w:rsid w:val="00507B26"/>
    <w:rsid w:val="0051346A"/>
    <w:rsid w:val="00515C50"/>
    <w:rsid w:val="0051624A"/>
    <w:rsid w:val="00520C29"/>
    <w:rsid w:val="00520E20"/>
    <w:rsid w:val="00521E44"/>
    <w:rsid w:val="0052250B"/>
    <w:rsid w:val="00522587"/>
    <w:rsid w:val="00522D1B"/>
    <w:rsid w:val="005237DF"/>
    <w:rsid w:val="00523908"/>
    <w:rsid w:val="00523BEE"/>
    <w:rsid w:val="00523F40"/>
    <w:rsid w:val="00525A6A"/>
    <w:rsid w:val="00526A70"/>
    <w:rsid w:val="00527288"/>
    <w:rsid w:val="00530325"/>
    <w:rsid w:val="0053048F"/>
    <w:rsid w:val="00530C19"/>
    <w:rsid w:val="00531405"/>
    <w:rsid w:val="005321D7"/>
    <w:rsid w:val="00532D52"/>
    <w:rsid w:val="00533AA6"/>
    <w:rsid w:val="00533B6D"/>
    <w:rsid w:val="005344FB"/>
    <w:rsid w:val="0053589D"/>
    <w:rsid w:val="0053740F"/>
    <w:rsid w:val="00537ED3"/>
    <w:rsid w:val="00541C38"/>
    <w:rsid w:val="005426C2"/>
    <w:rsid w:val="00543989"/>
    <w:rsid w:val="00543A73"/>
    <w:rsid w:val="0054475D"/>
    <w:rsid w:val="00544849"/>
    <w:rsid w:val="005451FE"/>
    <w:rsid w:val="0054576F"/>
    <w:rsid w:val="005468EA"/>
    <w:rsid w:val="005504D8"/>
    <w:rsid w:val="005505C4"/>
    <w:rsid w:val="00551A58"/>
    <w:rsid w:val="00551AD9"/>
    <w:rsid w:val="00553217"/>
    <w:rsid w:val="0055382F"/>
    <w:rsid w:val="00556588"/>
    <w:rsid w:val="00556C12"/>
    <w:rsid w:val="00556D7C"/>
    <w:rsid w:val="00557523"/>
    <w:rsid w:val="00557B14"/>
    <w:rsid w:val="00560AE8"/>
    <w:rsid w:val="00560F74"/>
    <w:rsid w:val="00561F1F"/>
    <w:rsid w:val="00561F3D"/>
    <w:rsid w:val="00562B2F"/>
    <w:rsid w:val="005635AB"/>
    <w:rsid w:val="005637EF"/>
    <w:rsid w:val="00563B94"/>
    <w:rsid w:val="00563C6B"/>
    <w:rsid w:val="00563FA8"/>
    <w:rsid w:val="00564430"/>
    <w:rsid w:val="00564C87"/>
    <w:rsid w:val="00565C87"/>
    <w:rsid w:val="005667CA"/>
    <w:rsid w:val="00566C6C"/>
    <w:rsid w:val="0056793A"/>
    <w:rsid w:val="00570727"/>
    <w:rsid w:val="00570A4E"/>
    <w:rsid w:val="00571724"/>
    <w:rsid w:val="0057333C"/>
    <w:rsid w:val="005758CD"/>
    <w:rsid w:val="00575E77"/>
    <w:rsid w:val="0057643E"/>
    <w:rsid w:val="0057673F"/>
    <w:rsid w:val="00576751"/>
    <w:rsid w:val="005769F8"/>
    <w:rsid w:val="00577166"/>
    <w:rsid w:val="005777CE"/>
    <w:rsid w:val="005777F1"/>
    <w:rsid w:val="0058063D"/>
    <w:rsid w:val="005806FB"/>
    <w:rsid w:val="00581CA8"/>
    <w:rsid w:val="00583B38"/>
    <w:rsid w:val="00586DBB"/>
    <w:rsid w:val="00587686"/>
    <w:rsid w:val="0059085C"/>
    <w:rsid w:val="005909CC"/>
    <w:rsid w:val="00590ACA"/>
    <w:rsid w:val="00590E46"/>
    <w:rsid w:val="00590EBF"/>
    <w:rsid w:val="00591430"/>
    <w:rsid w:val="00591ED4"/>
    <w:rsid w:val="00593041"/>
    <w:rsid w:val="005936A7"/>
    <w:rsid w:val="00595DDA"/>
    <w:rsid w:val="005971B7"/>
    <w:rsid w:val="005971F2"/>
    <w:rsid w:val="005973EB"/>
    <w:rsid w:val="00597CB1"/>
    <w:rsid w:val="005A0CCA"/>
    <w:rsid w:val="005A19AC"/>
    <w:rsid w:val="005A26FB"/>
    <w:rsid w:val="005A346C"/>
    <w:rsid w:val="005A46B0"/>
    <w:rsid w:val="005A470D"/>
    <w:rsid w:val="005A476B"/>
    <w:rsid w:val="005A4D42"/>
    <w:rsid w:val="005A582C"/>
    <w:rsid w:val="005A688B"/>
    <w:rsid w:val="005A6A4E"/>
    <w:rsid w:val="005A70D1"/>
    <w:rsid w:val="005A7975"/>
    <w:rsid w:val="005A7BBD"/>
    <w:rsid w:val="005A7CFB"/>
    <w:rsid w:val="005B00B8"/>
    <w:rsid w:val="005B150C"/>
    <w:rsid w:val="005B1AE4"/>
    <w:rsid w:val="005B1B85"/>
    <w:rsid w:val="005B1C7B"/>
    <w:rsid w:val="005B1ED0"/>
    <w:rsid w:val="005B3626"/>
    <w:rsid w:val="005B439C"/>
    <w:rsid w:val="005B4725"/>
    <w:rsid w:val="005B7086"/>
    <w:rsid w:val="005B7A8E"/>
    <w:rsid w:val="005C0E5B"/>
    <w:rsid w:val="005C116B"/>
    <w:rsid w:val="005C128B"/>
    <w:rsid w:val="005C20C4"/>
    <w:rsid w:val="005C36D7"/>
    <w:rsid w:val="005C497F"/>
    <w:rsid w:val="005C6E1C"/>
    <w:rsid w:val="005C7358"/>
    <w:rsid w:val="005C73A1"/>
    <w:rsid w:val="005C79A8"/>
    <w:rsid w:val="005C7CC6"/>
    <w:rsid w:val="005D00E7"/>
    <w:rsid w:val="005D109D"/>
    <w:rsid w:val="005D3281"/>
    <w:rsid w:val="005D3E63"/>
    <w:rsid w:val="005D4795"/>
    <w:rsid w:val="005D4DE7"/>
    <w:rsid w:val="005D5FF3"/>
    <w:rsid w:val="005D67AC"/>
    <w:rsid w:val="005D7AAD"/>
    <w:rsid w:val="005E0369"/>
    <w:rsid w:val="005E1764"/>
    <w:rsid w:val="005E2CB9"/>
    <w:rsid w:val="005E34E6"/>
    <w:rsid w:val="005E3814"/>
    <w:rsid w:val="005E3D69"/>
    <w:rsid w:val="005E5774"/>
    <w:rsid w:val="005E6180"/>
    <w:rsid w:val="005E7163"/>
    <w:rsid w:val="005E7464"/>
    <w:rsid w:val="005E7ACA"/>
    <w:rsid w:val="005F02BB"/>
    <w:rsid w:val="005F0A3F"/>
    <w:rsid w:val="005F19EC"/>
    <w:rsid w:val="005F5BB8"/>
    <w:rsid w:val="005F60C6"/>
    <w:rsid w:val="00600496"/>
    <w:rsid w:val="00601021"/>
    <w:rsid w:val="006018FC"/>
    <w:rsid w:val="00601E73"/>
    <w:rsid w:val="006023B1"/>
    <w:rsid w:val="006028FE"/>
    <w:rsid w:val="00605571"/>
    <w:rsid w:val="006063E7"/>
    <w:rsid w:val="00606E68"/>
    <w:rsid w:val="006071D5"/>
    <w:rsid w:val="00611098"/>
    <w:rsid w:val="00611805"/>
    <w:rsid w:val="00611AC3"/>
    <w:rsid w:val="00611B69"/>
    <w:rsid w:val="00611D7E"/>
    <w:rsid w:val="00611D96"/>
    <w:rsid w:val="00614B56"/>
    <w:rsid w:val="006159E5"/>
    <w:rsid w:val="00615D3D"/>
    <w:rsid w:val="00615EFB"/>
    <w:rsid w:val="006167EB"/>
    <w:rsid w:val="00620524"/>
    <w:rsid w:val="006208AE"/>
    <w:rsid w:val="006209B9"/>
    <w:rsid w:val="006242BF"/>
    <w:rsid w:val="006243FF"/>
    <w:rsid w:val="006249D3"/>
    <w:rsid w:val="00624AFB"/>
    <w:rsid w:val="006279C7"/>
    <w:rsid w:val="006279E4"/>
    <w:rsid w:val="00627E1A"/>
    <w:rsid w:val="00630304"/>
    <w:rsid w:val="0063052E"/>
    <w:rsid w:val="00631639"/>
    <w:rsid w:val="0063388F"/>
    <w:rsid w:val="0063392C"/>
    <w:rsid w:val="00634EDB"/>
    <w:rsid w:val="00635814"/>
    <w:rsid w:val="006359D6"/>
    <w:rsid w:val="006364F6"/>
    <w:rsid w:val="00640014"/>
    <w:rsid w:val="00640B03"/>
    <w:rsid w:val="00641A2F"/>
    <w:rsid w:val="006425AD"/>
    <w:rsid w:val="00643304"/>
    <w:rsid w:val="0064479F"/>
    <w:rsid w:val="006469AD"/>
    <w:rsid w:val="006470CF"/>
    <w:rsid w:val="00650F49"/>
    <w:rsid w:val="00651446"/>
    <w:rsid w:val="00651476"/>
    <w:rsid w:val="006518A0"/>
    <w:rsid w:val="006522A3"/>
    <w:rsid w:val="006527D0"/>
    <w:rsid w:val="00652E0A"/>
    <w:rsid w:val="00654C4C"/>
    <w:rsid w:val="00654EA2"/>
    <w:rsid w:val="00656CB8"/>
    <w:rsid w:val="00660343"/>
    <w:rsid w:val="00660B1B"/>
    <w:rsid w:val="006610C6"/>
    <w:rsid w:val="00661A23"/>
    <w:rsid w:val="00661EAA"/>
    <w:rsid w:val="0066253A"/>
    <w:rsid w:val="00664BC9"/>
    <w:rsid w:val="00665226"/>
    <w:rsid w:val="0066524E"/>
    <w:rsid w:val="00666502"/>
    <w:rsid w:val="0066679F"/>
    <w:rsid w:val="00666FEF"/>
    <w:rsid w:val="006671A2"/>
    <w:rsid w:val="006704C2"/>
    <w:rsid w:val="00670982"/>
    <w:rsid w:val="006709F0"/>
    <w:rsid w:val="0067118C"/>
    <w:rsid w:val="00671F6F"/>
    <w:rsid w:val="0067288A"/>
    <w:rsid w:val="00672D18"/>
    <w:rsid w:val="00673C98"/>
    <w:rsid w:val="00677E43"/>
    <w:rsid w:val="0068084E"/>
    <w:rsid w:val="006841E2"/>
    <w:rsid w:val="0068494B"/>
    <w:rsid w:val="00685B94"/>
    <w:rsid w:val="00686180"/>
    <w:rsid w:val="00686376"/>
    <w:rsid w:val="00686A37"/>
    <w:rsid w:val="00687749"/>
    <w:rsid w:val="006877A5"/>
    <w:rsid w:val="006877F7"/>
    <w:rsid w:val="00687FEC"/>
    <w:rsid w:val="006910C7"/>
    <w:rsid w:val="006913B1"/>
    <w:rsid w:val="0069269E"/>
    <w:rsid w:val="00693739"/>
    <w:rsid w:val="00693FF6"/>
    <w:rsid w:val="00694AAA"/>
    <w:rsid w:val="00695DAC"/>
    <w:rsid w:val="00697424"/>
    <w:rsid w:val="00697605"/>
    <w:rsid w:val="006A0B34"/>
    <w:rsid w:val="006A0B43"/>
    <w:rsid w:val="006A1108"/>
    <w:rsid w:val="006A12D9"/>
    <w:rsid w:val="006A1B75"/>
    <w:rsid w:val="006A32D0"/>
    <w:rsid w:val="006A3D59"/>
    <w:rsid w:val="006A4323"/>
    <w:rsid w:val="006A4364"/>
    <w:rsid w:val="006A4377"/>
    <w:rsid w:val="006A5DDC"/>
    <w:rsid w:val="006A610B"/>
    <w:rsid w:val="006A6B33"/>
    <w:rsid w:val="006A6B9B"/>
    <w:rsid w:val="006A71FC"/>
    <w:rsid w:val="006B01F6"/>
    <w:rsid w:val="006B051F"/>
    <w:rsid w:val="006B29A2"/>
    <w:rsid w:val="006B2F04"/>
    <w:rsid w:val="006B4732"/>
    <w:rsid w:val="006B5882"/>
    <w:rsid w:val="006B6CD3"/>
    <w:rsid w:val="006B72AD"/>
    <w:rsid w:val="006B769C"/>
    <w:rsid w:val="006C022A"/>
    <w:rsid w:val="006C0517"/>
    <w:rsid w:val="006C0B50"/>
    <w:rsid w:val="006C1343"/>
    <w:rsid w:val="006C2924"/>
    <w:rsid w:val="006C3C61"/>
    <w:rsid w:val="006C4E4E"/>
    <w:rsid w:val="006D00C7"/>
    <w:rsid w:val="006D0C49"/>
    <w:rsid w:val="006D0D5D"/>
    <w:rsid w:val="006D0E5A"/>
    <w:rsid w:val="006D13F0"/>
    <w:rsid w:val="006D160B"/>
    <w:rsid w:val="006D1B7E"/>
    <w:rsid w:val="006D2AE9"/>
    <w:rsid w:val="006D31A6"/>
    <w:rsid w:val="006D3833"/>
    <w:rsid w:val="006D3F70"/>
    <w:rsid w:val="006D419C"/>
    <w:rsid w:val="006D4A97"/>
    <w:rsid w:val="006D4EBE"/>
    <w:rsid w:val="006D5356"/>
    <w:rsid w:val="006D5BC2"/>
    <w:rsid w:val="006D613B"/>
    <w:rsid w:val="006D708D"/>
    <w:rsid w:val="006D70E7"/>
    <w:rsid w:val="006D76DA"/>
    <w:rsid w:val="006D7FFD"/>
    <w:rsid w:val="006E05FC"/>
    <w:rsid w:val="006E067A"/>
    <w:rsid w:val="006E0B3B"/>
    <w:rsid w:val="006E0BE7"/>
    <w:rsid w:val="006E11E0"/>
    <w:rsid w:val="006E1AC5"/>
    <w:rsid w:val="006E34EE"/>
    <w:rsid w:val="006E3F25"/>
    <w:rsid w:val="006F1B7F"/>
    <w:rsid w:val="006F4BCF"/>
    <w:rsid w:val="006F6520"/>
    <w:rsid w:val="006F6F4B"/>
    <w:rsid w:val="006F71E4"/>
    <w:rsid w:val="006F72B7"/>
    <w:rsid w:val="006F747C"/>
    <w:rsid w:val="006F76AB"/>
    <w:rsid w:val="006F78B6"/>
    <w:rsid w:val="006F7F2B"/>
    <w:rsid w:val="007044D4"/>
    <w:rsid w:val="00705149"/>
    <w:rsid w:val="007051B4"/>
    <w:rsid w:val="0070535E"/>
    <w:rsid w:val="00705887"/>
    <w:rsid w:val="007103B6"/>
    <w:rsid w:val="00711039"/>
    <w:rsid w:val="007137D9"/>
    <w:rsid w:val="00713B47"/>
    <w:rsid w:val="00713D88"/>
    <w:rsid w:val="00714066"/>
    <w:rsid w:val="007140B8"/>
    <w:rsid w:val="007145ED"/>
    <w:rsid w:val="00714D05"/>
    <w:rsid w:val="00714D1F"/>
    <w:rsid w:val="00714D72"/>
    <w:rsid w:val="00716EB2"/>
    <w:rsid w:val="00717840"/>
    <w:rsid w:val="00717F95"/>
    <w:rsid w:val="00720698"/>
    <w:rsid w:val="007206B5"/>
    <w:rsid w:val="007208BA"/>
    <w:rsid w:val="00720E63"/>
    <w:rsid w:val="00725D49"/>
    <w:rsid w:val="00727ABE"/>
    <w:rsid w:val="00727C07"/>
    <w:rsid w:val="00730484"/>
    <w:rsid w:val="007304EC"/>
    <w:rsid w:val="007313B9"/>
    <w:rsid w:val="00732107"/>
    <w:rsid w:val="00732E68"/>
    <w:rsid w:val="007330BA"/>
    <w:rsid w:val="00733725"/>
    <w:rsid w:val="0073435E"/>
    <w:rsid w:val="007351CF"/>
    <w:rsid w:val="007352BD"/>
    <w:rsid w:val="007354DD"/>
    <w:rsid w:val="007355BC"/>
    <w:rsid w:val="00736849"/>
    <w:rsid w:val="00736B8A"/>
    <w:rsid w:val="00737097"/>
    <w:rsid w:val="00737233"/>
    <w:rsid w:val="00740EBA"/>
    <w:rsid w:val="00741124"/>
    <w:rsid w:val="00741DEC"/>
    <w:rsid w:val="007426B2"/>
    <w:rsid w:val="00742D2F"/>
    <w:rsid w:val="00742E92"/>
    <w:rsid w:val="00746029"/>
    <w:rsid w:val="00746D2F"/>
    <w:rsid w:val="007519E7"/>
    <w:rsid w:val="00751A72"/>
    <w:rsid w:val="007521D7"/>
    <w:rsid w:val="00752882"/>
    <w:rsid w:val="00752EE7"/>
    <w:rsid w:val="007530D9"/>
    <w:rsid w:val="00754107"/>
    <w:rsid w:val="00754536"/>
    <w:rsid w:val="00754D0B"/>
    <w:rsid w:val="007552D3"/>
    <w:rsid w:val="0075560D"/>
    <w:rsid w:val="0075592A"/>
    <w:rsid w:val="007571CF"/>
    <w:rsid w:val="0076078A"/>
    <w:rsid w:val="007627CE"/>
    <w:rsid w:val="007644CD"/>
    <w:rsid w:val="00764C64"/>
    <w:rsid w:val="00765002"/>
    <w:rsid w:val="00765CD9"/>
    <w:rsid w:val="00767580"/>
    <w:rsid w:val="00770975"/>
    <w:rsid w:val="00772D7B"/>
    <w:rsid w:val="00773005"/>
    <w:rsid w:val="00773914"/>
    <w:rsid w:val="007752AA"/>
    <w:rsid w:val="00775D2B"/>
    <w:rsid w:val="00775D99"/>
    <w:rsid w:val="00776995"/>
    <w:rsid w:val="00776F8B"/>
    <w:rsid w:val="00780700"/>
    <w:rsid w:val="00781A9E"/>
    <w:rsid w:val="00781D2B"/>
    <w:rsid w:val="007823B4"/>
    <w:rsid w:val="00783050"/>
    <w:rsid w:val="00783644"/>
    <w:rsid w:val="007839EA"/>
    <w:rsid w:val="0078421E"/>
    <w:rsid w:val="0078467B"/>
    <w:rsid w:val="007851BE"/>
    <w:rsid w:val="00787290"/>
    <w:rsid w:val="00790C8E"/>
    <w:rsid w:val="0079146D"/>
    <w:rsid w:val="00791F05"/>
    <w:rsid w:val="007922F9"/>
    <w:rsid w:val="00793A82"/>
    <w:rsid w:val="0079419B"/>
    <w:rsid w:val="007941FA"/>
    <w:rsid w:val="00795C4A"/>
    <w:rsid w:val="00795DBC"/>
    <w:rsid w:val="00796F85"/>
    <w:rsid w:val="00797461"/>
    <w:rsid w:val="007978FE"/>
    <w:rsid w:val="007A0F70"/>
    <w:rsid w:val="007A215A"/>
    <w:rsid w:val="007A2253"/>
    <w:rsid w:val="007A328B"/>
    <w:rsid w:val="007A401F"/>
    <w:rsid w:val="007A5C9F"/>
    <w:rsid w:val="007A6C39"/>
    <w:rsid w:val="007A6DB0"/>
    <w:rsid w:val="007A7240"/>
    <w:rsid w:val="007A775B"/>
    <w:rsid w:val="007B0189"/>
    <w:rsid w:val="007B056B"/>
    <w:rsid w:val="007B0835"/>
    <w:rsid w:val="007B09BE"/>
    <w:rsid w:val="007B0CF6"/>
    <w:rsid w:val="007B1823"/>
    <w:rsid w:val="007B31F6"/>
    <w:rsid w:val="007B4323"/>
    <w:rsid w:val="007B496A"/>
    <w:rsid w:val="007B528A"/>
    <w:rsid w:val="007B76A1"/>
    <w:rsid w:val="007C01C9"/>
    <w:rsid w:val="007C140D"/>
    <w:rsid w:val="007C18F4"/>
    <w:rsid w:val="007C1D4F"/>
    <w:rsid w:val="007C24D2"/>
    <w:rsid w:val="007C30FB"/>
    <w:rsid w:val="007C3189"/>
    <w:rsid w:val="007C3190"/>
    <w:rsid w:val="007C3712"/>
    <w:rsid w:val="007C4972"/>
    <w:rsid w:val="007C52C7"/>
    <w:rsid w:val="007C5336"/>
    <w:rsid w:val="007C5931"/>
    <w:rsid w:val="007C6B5D"/>
    <w:rsid w:val="007C6CCB"/>
    <w:rsid w:val="007C7C93"/>
    <w:rsid w:val="007D13C8"/>
    <w:rsid w:val="007D32E5"/>
    <w:rsid w:val="007D3729"/>
    <w:rsid w:val="007D3C4C"/>
    <w:rsid w:val="007D43CE"/>
    <w:rsid w:val="007D523B"/>
    <w:rsid w:val="007D6AB5"/>
    <w:rsid w:val="007D7856"/>
    <w:rsid w:val="007E0D4C"/>
    <w:rsid w:val="007E105C"/>
    <w:rsid w:val="007E14F7"/>
    <w:rsid w:val="007E1BD2"/>
    <w:rsid w:val="007E3B96"/>
    <w:rsid w:val="007E3C71"/>
    <w:rsid w:val="007E3D63"/>
    <w:rsid w:val="007E44C8"/>
    <w:rsid w:val="007E4A71"/>
    <w:rsid w:val="007E4D12"/>
    <w:rsid w:val="007E73D8"/>
    <w:rsid w:val="007E7D73"/>
    <w:rsid w:val="007F029B"/>
    <w:rsid w:val="007F279E"/>
    <w:rsid w:val="007F293C"/>
    <w:rsid w:val="007F4426"/>
    <w:rsid w:val="007F4964"/>
    <w:rsid w:val="007F5728"/>
    <w:rsid w:val="007F591B"/>
    <w:rsid w:val="007F6218"/>
    <w:rsid w:val="007F64D3"/>
    <w:rsid w:val="007F6A5A"/>
    <w:rsid w:val="007F78A8"/>
    <w:rsid w:val="007F794F"/>
    <w:rsid w:val="0080078D"/>
    <w:rsid w:val="00800D5C"/>
    <w:rsid w:val="008015C3"/>
    <w:rsid w:val="00801655"/>
    <w:rsid w:val="00802D30"/>
    <w:rsid w:val="0080367F"/>
    <w:rsid w:val="008046D3"/>
    <w:rsid w:val="008058F3"/>
    <w:rsid w:val="00806CE8"/>
    <w:rsid w:val="008076DE"/>
    <w:rsid w:val="00807DFE"/>
    <w:rsid w:val="0081137F"/>
    <w:rsid w:val="00811A61"/>
    <w:rsid w:val="00811EA4"/>
    <w:rsid w:val="00812860"/>
    <w:rsid w:val="00812EF4"/>
    <w:rsid w:val="00813557"/>
    <w:rsid w:val="00813799"/>
    <w:rsid w:val="00813EA7"/>
    <w:rsid w:val="00815FB7"/>
    <w:rsid w:val="008160AB"/>
    <w:rsid w:val="00816B53"/>
    <w:rsid w:val="00817035"/>
    <w:rsid w:val="00817E90"/>
    <w:rsid w:val="00817F46"/>
    <w:rsid w:val="00820325"/>
    <w:rsid w:val="008223CE"/>
    <w:rsid w:val="008231DE"/>
    <w:rsid w:val="0082345D"/>
    <w:rsid w:val="008235D8"/>
    <w:rsid w:val="00823C22"/>
    <w:rsid w:val="00823F25"/>
    <w:rsid w:val="008241D5"/>
    <w:rsid w:val="008242C3"/>
    <w:rsid w:val="00825259"/>
    <w:rsid w:val="008256EE"/>
    <w:rsid w:val="0082587A"/>
    <w:rsid w:val="00826CBB"/>
    <w:rsid w:val="008318E9"/>
    <w:rsid w:val="008319B3"/>
    <w:rsid w:val="00832777"/>
    <w:rsid w:val="00832D86"/>
    <w:rsid w:val="00833150"/>
    <w:rsid w:val="008337E7"/>
    <w:rsid w:val="00834177"/>
    <w:rsid w:val="008358EA"/>
    <w:rsid w:val="00835DE1"/>
    <w:rsid w:val="00835F3A"/>
    <w:rsid w:val="008367F6"/>
    <w:rsid w:val="0084026E"/>
    <w:rsid w:val="0084146D"/>
    <w:rsid w:val="00841676"/>
    <w:rsid w:val="008416C9"/>
    <w:rsid w:val="00845BFB"/>
    <w:rsid w:val="00847BFB"/>
    <w:rsid w:val="00852ADA"/>
    <w:rsid w:val="008532B3"/>
    <w:rsid w:val="008532C6"/>
    <w:rsid w:val="00853572"/>
    <w:rsid w:val="008536C6"/>
    <w:rsid w:val="00853809"/>
    <w:rsid w:val="00854185"/>
    <w:rsid w:val="0085455D"/>
    <w:rsid w:val="0085478A"/>
    <w:rsid w:val="0085503E"/>
    <w:rsid w:val="008550ED"/>
    <w:rsid w:val="008554C0"/>
    <w:rsid w:val="0085596D"/>
    <w:rsid w:val="00855B8C"/>
    <w:rsid w:val="00855B8E"/>
    <w:rsid w:val="00857D91"/>
    <w:rsid w:val="0086131A"/>
    <w:rsid w:val="008619D8"/>
    <w:rsid w:val="00861AC1"/>
    <w:rsid w:val="00861AE9"/>
    <w:rsid w:val="00861D09"/>
    <w:rsid w:val="008653D0"/>
    <w:rsid w:val="00866541"/>
    <w:rsid w:val="00867471"/>
    <w:rsid w:val="00867C30"/>
    <w:rsid w:val="00867F02"/>
    <w:rsid w:val="0087157A"/>
    <w:rsid w:val="0087308F"/>
    <w:rsid w:val="00873A1A"/>
    <w:rsid w:val="00873DEC"/>
    <w:rsid w:val="008740AA"/>
    <w:rsid w:val="00874A4A"/>
    <w:rsid w:val="00874D5C"/>
    <w:rsid w:val="0087643A"/>
    <w:rsid w:val="00876D29"/>
    <w:rsid w:val="008776BA"/>
    <w:rsid w:val="00880459"/>
    <w:rsid w:val="008805D1"/>
    <w:rsid w:val="00881376"/>
    <w:rsid w:val="0088143C"/>
    <w:rsid w:val="00881EEF"/>
    <w:rsid w:val="00882ECE"/>
    <w:rsid w:val="00883934"/>
    <w:rsid w:val="00883A8F"/>
    <w:rsid w:val="00883A9C"/>
    <w:rsid w:val="00883B2F"/>
    <w:rsid w:val="008853D8"/>
    <w:rsid w:val="008858C0"/>
    <w:rsid w:val="008865F6"/>
    <w:rsid w:val="00886E81"/>
    <w:rsid w:val="0088795A"/>
    <w:rsid w:val="00890C66"/>
    <w:rsid w:val="0089205A"/>
    <w:rsid w:val="00893BC1"/>
    <w:rsid w:val="008956EA"/>
    <w:rsid w:val="008961AC"/>
    <w:rsid w:val="00896819"/>
    <w:rsid w:val="008A07F9"/>
    <w:rsid w:val="008A1A95"/>
    <w:rsid w:val="008A32C0"/>
    <w:rsid w:val="008A5555"/>
    <w:rsid w:val="008A5626"/>
    <w:rsid w:val="008A62E7"/>
    <w:rsid w:val="008A6BE7"/>
    <w:rsid w:val="008B1421"/>
    <w:rsid w:val="008B1B3F"/>
    <w:rsid w:val="008B4079"/>
    <w:rsid w:val="008B4EA6"/>
    <w:rsid w:val="008B5005"/>
    <w:rsid w:val="008B6F2C"/>
    <w:rsid w:val="008B75A6"/>
    <w:rsid w:val="008C099A"/>
    <w:rsid w:val="008C0F4E"/>
    <w:rsid w:val="008C211A"/>
    <w:rsid w:val="008C2448"/>
    <w:rsid w:val="008C283C"/>
    <w:rsid w:val="008C375D"/>
    <w:rsid w:val="008C3E10"/>
    <w:rsid w:val="008C3E16"/>
    <w:rsid w:val="008C4C1B"/>
    <w:rsid w:val="008C5552"/>
    <w:rsid w:val="008C6004"/>
    <w:rsid w:val="008C65FD"/>
    <w:rsid w:val="008D0F79"/>
    <w:rsid w:val="008D13CF"/>
    <w:rsid w:val="008D208C"/>
    <w:rsid w:val="008D2266"/>
    <w:rsid w:val="008D3521"/>
    <w:rsid w:val="008D3AF7"/>
    <w:rsid w:val="008D3B26"/>
    <w:rsid w:val="008D3CDD"/>
    <w:rsid w:val="008D6494"/>
    <w:rsid w:val="008D748D"/>
    <w:rsid w:val="008D7C75"/>
    <w:rsid w:val="008E018B"/>
    <w:rsid w:val="008E06DE"/>
    <w:rsid w:val="008E0B7B"/>
    <w:rsid w:val="008E1ED1"/>
    <w:rsid w:val="008E2242"/>
    <w:rsid w:val="008E22A3"/>
    <w:rsid w:val="008E43F9"/>
    <w:rsid w:val="008E4B6C"/>
    <w:rsid w:val="008E4F94"/>
    <w:rsid w:val="008E4FC5"/>
    <w:rsid w:val="008E561D"/>
    <w:rsid w:val="008E63DE"/>
    <w:rsid w:val="008E6568"/>
    <w:rsid w:val="008E6583"/>
    <w:rsid w:val="008E67B9"/>
    <w:rsid w:val="008E680D"/>
    <w:rsid w:val="008E7D7C"/>
    <w:rsid w:val="008F05DC"/>
    <w:rsid w:val="008F081D"/>
    <w:rsid w:val="008F0A46"/>
    <w:rsid w:val="008F1114"/>
    <w:rsid w:val="008F1544"/>
    <w:rsid w:val="008F3DFA"/>
    <w:rsid w:val="008F474C"/>
    <w:rsid w:val="008F4B1A"/>
    <w:rsid w:val="008F5664"/>
    <w:rsid w:val="008F576F"/>
    <w:rsid w:val="008F6008"/>
    <w:rsid w:val="008F67FE"/>
    <w:rsid w:val="008F710A"/>
    <w:rsid w:val="00902507"/>
    <w:rsid w:val="009030F3"/>
    <w:rsid w:val="00903DC5"/>
    <w:rsid w:val="00903F72"/>
    <w:rsid w:val="009047EA"/>
    <w:rsid w:val="0090484C"/>
    <w:rsid w:val="0090504E"/>
    <w:rsid w:val="00905779"/>
    <w:rsid w:val="00905AF4"/>
    <w:rsid w:val="009069DD"/>
    <w:rsid w:val="00906E31"/>
    <w:rsid w:val="00907ED8"/>
    <w:rsid w:val="00907F5C"/>
    <w:rsid w:val="00910114"/>
    <w:rsid w:val="009102F3"/>
    <w:rsid w:val="009105F8"/>
    <w:rsid w:val="009117D9"/>
    <w:rsid w:val="00912BFC"/>
    <w:rsid w:val="00913C48"/>
    <w:rsid w:val="0091618D"/>
    <w:rsid w:val="00916AD4"/>
    <w:rsid w:val="009178CA"/>
    <w:rsid w:val="00922A1E"/>
    <w:rsid w:val="00922F2F"/>
    <w:rsid w:val="00923141"/>
    <w:rsid w:val="009242BC"/>
    <w:rsid w:val="0092442D"/>
    <w:rsid w:val="009245C3"/>
    <w:rsid w:val="00925707"/>
    <w:rsid w:val="00925F6A"/>
    <w:rsid w:val="00926113"/>
    <w:rsid w:val="009266A1"/>
    <w:rsid w:val="00927020"/>
    <w:rsid w:val="0092719F"/>
    <w:rsid w:val="00931C3B"/>
    <w:rsid w:val="00931D7E"/>
    <w:rsid w:val="00933BA0"/>
    <w:rsid w:val="009344CD"/>
    <w:rsid w:val="009369A9"/>
    <w:rsid w:val="00936AE8"/>
    <w:rsid w:val="00936EBC"/>
    <w:rsid w:val="00937439"/>
    <w:rsid w:val="0094006E"/>
    <w:rsid w:val="00940999"/>
    <w:rsid w:val="00940FDC"/>
    <w:rsid w:val="00942656"/>
    <w:rsid w:val="0094288E"/>
    <w:rsid w:val="009434FD"/>
    <w:rsid w:val="00943E58"/>
    <w:rsid w:val="009442ED"/>
    <w:rsid w:val="00946E42"/>
    <w:rsid w:val="009476F0"/>
    <w:rsid w:val="00947A48"/>
    <w:rsid w:val="009518F6"/>
    <w:rsid w:val="00952453"/>
    <w:rsid w:val="0095425A"/>
    <w:rsid w:val="009547E4"/>
    <w:rsid w:val="009553E0"/>
    <w:rsid w:val="00956478"/>
    <w:rsid w:val="0095692E"/>
    <w:rsid w:val="009570BD"/>
    <w:rsid w:val="00957F2E"/>
    <w:rsid w:val="00961348"/>
    <w:rsid w:val="00961F42"/>
    <w:rsid w:val="00963350"/>
    <w:rsid w:val="009643A6"/>
    <w:rsid w:val="009653C6"/>
    <w:rsid w:val="009653EC"/>
    <w:rsid w:val="009664B4"/>
    <w:rsid w:val="00967BA8"/>
    <w:rsid w:val="00967C76"/>
    <w:rsid w:val="009711CC"/>
    <w:rsid w:val="009713F9"/>
    <w:rsid w:val="009717BF"/>
    <w:rsid w:val="00971B65"/>
    <w:rsid w:val="00975291"/>
    <w:rsid w:val="00976280"/>
    <w:rsid w:val="009762E1"/>
    <w:rsid w:val="0097765A"/>
    <w:rsid w:val="00977750"/>
    <w:rsid w:val="009779C5"/>
    <w:rsid w:val="009809EB"/>
    <w:rsid w:val="00983432"/>
    <w:rsid w:val="00983765"/>
    <w:rsid w:val="00985465"/>
    <w:rsid w:val="00985F92"/>
    <w:rsid w:val="00986756"/>
    <w:rsid w:val="0098739B"/>
    <w:rsid w:val="0098773B"/>
    <w:rsid w:val="0098798E"/>
    <w:rsid w:val="00990D0F"/>
    <w:rsid w:val="00992020"/>
    <w:rsid w:val="009924BE"/>
    <w:rsid w:val="00992EB2"/>
    <w:rsid w:val="009930B0"/>
    <w:rsid w:val="00993BFB"/>
    <w:rsid w:val="00994D14"/>
    <w:rsid w:val="00995D6E"/>
    <w:rsid w:val="009A10D0"/>
    <w:rsid w:val="009A24BA"/>
    <w:rsid w:val="009A3090"/>
    <w:rsid w:val="009A3966"/>
    <w:rsid w:val="009A4654"/>
    <w:rsid w:val="009A525A"/>
    <w:rsid w:val="009A5AE9"/>
    <w:rsid w:val="009A5D13"/>
    <w:rsid w:val="009A681F"/>
    <w:rsid w:val="009A6B8F"/>
    <w:rsid w:val="009B3A6C"/>
    <w:rsid w:val="009B3BB3"/>
    <w:rsid w:val="009B3BDC"/>
    <w:rsid w:val="009B4435"/>
    <w:rsid w:val="009B4680"/>
    <w:rsid w:val="009B4BCC"/>
    <w:rsid w:val="009B4E29"/>
    <w:rsid w:val="009B6339"/>
    <w:rsid w:val="009B6B76"/>
    <w:rsid w:val="009B743D"/>
    <w:rsid w:val="009C024E"/>
    <w:rsid w:val="009C04EE"/>
    <w:rsid w:val="009C15B3"/>
    <w:rsid w:val="009C2DAC"/>
    <w:rsid w:val="009C3D9B"/>
    <w:rsid w:val="009C459E"/>
    <w:rsid w:val="009C5054"/>
    <w:rsid w:val="009C562C"/>
    <w:rsid w:val="009C6E51"/>
    <w:rsid w:val="009C7B4F"/>
    <w:rsid w:val="009C7C76"/>
    <w:rsid w:val="009D080A"/>
    <w:rsid w:val="009D311E"/>
    <w:rsid w:val="009D3512"/>
    <w:rsid w:val="009D3574"/>
    <w:rsid w:val="009D3E7A"/>
    <w:rsid w:val="009D4169"/>
    <w:rsid w:val="009D42D4"/>
    <w:rsid w:val="009D574C"/>
    <w:rsid w:val="009D586B"/>
    <w:rsid w:val="009D5A9F"/>
    <w:rsid w:val="009D61C9"/>
    <w:rsid w:val="009D7A08"/>
    <w:rsid w:val="009D7F08"/>
    <w:rsid w:val="009D7F28"/>
    <w:rsid w:val="009E0178"/>
    <w:rsid w:val="009E019C"/>
    <w:rsid w:val="009E181E"/>
    <w:rsid w:val="009E2C15"/>
    <w:rsid w:val="009E310C"/>
    <w:rsid w:val="009E464E"/>
    <w:rsid w:val="009E47B4"/>
    <w:rsid w:val="009E53F8"/>
    <w:rsid w:val="009E62C3"/>
    <w:rsid w:val="009F0BC1"/>
    <w:rsid w:val="009F0E7B"/>
    <w:rsid w:val="009F3E66"/>
    <w:rsid w:val="009F4927"/>
    <w:rsid w:val="009F74D3"/>
    <w:rsid w:val="009F7AC5"/>
    <w:rsid w:val="00A00170"/>
    <w:rsid w:val="00A003B2"/>
    <w:rsid w:val="00A00E1B"/>
    <w:rsid w:val="00A01660"/>
    <w:rsid w:val="00A059EC"/>
    <w:rsid w:val="00A05F28"/>
    <w:rsid w:val="00A06DA8"/>
    <w:rsid w:val="00A06E55"/>
    <w:rsid w:val="00A0796C"/>
    <w:rsid w:val="00A1199C"/>
    <w:rsid w:val="00A11D6D"/>
    <w:rsid w:val="00A11EF8"/>
    <w:rsid w:val="00A12DA6"/>
    <w:rsid w:val="00A12E22"/>
    <w:rsid w:val="00A12FB9"/>
    <w:rsid w:val="00A137C3"/>
    <w:rsid w:val="00A13F40"/>
    <w:rsid w:val="00A140D5"/>
    <w:rsid w:val="00A15775"/>
    <w:rsid w:val="00A17525"/>
    <w:rsid w:val="00A17B52"/>
    <w:rsid w:val="00A17B62"/>
    <w:rsid w:val="00A210C8"/>
    <w:rsid w:val="00A25DA3"/>
    <w:rsid w:val="00A25F11"/>
    <w:rsid w:val="00A30DEC"/>
    <w:rsid w:val="00A30E38"/>
    <w:rsid w:val="00A31D54"/>
    <w:rsid w:val="00A32582"/>
    <w:rsid w:val="00A33E04"/>
    <w:rsid w:val="00A352EE"/>
    <w:rsid w:val="00A3534F"/>
    <w:rsid w:val="00A36350"/>
    <w:rsid w:val="00A36C9B"/>
    <w:rsid w:val="00A3774B"/>
    <w:rsid w:val="00A3794C"/>
    <w:rsid w:val="00A408EE"/>
    <w:rsid w:val="00A43972"/>
    <w:rsid w:val="00A43AF0"/>
    <w:rsid w:val="00A43CE6"/>
    <w:rsid w:val="00A44435"/>
    <w:rsid w:val="00A44C61"/>
    <w:rsid w:val="00A4686A"/>
    <w:rsid w:val="00A47686"/>
    <w:rsid w:val="00A47EC8"/>
    <w:rsid w:val="00A51ADA"/>
    <w:rsid w:val="00A51F79"/>
    <w:rsid w:val="00A51FB3"/>
    <w:rsid w:val="00A5215C"/>
    <w:rsid w:val="00A52644"/>
    <w:rsid w:val="00A53541"/>
    <w:rsid w:val="00A538F9"/>
    <w:rsid w:val="00A53E25"/>
    <w:rsid w:val="00A541A9"/>
    <w:rsid w:val="00A5650C"/>
    <w:rsid w:val="00A5698D"/>
    <w:rsid w:val="00A57ACF"/>
    <w:rsid w:val="00A60B1E"/>
    <w:rsid w:val="00A617EA"/>
    <w:rsid w:val="00A62F2E"/>
    <w:rsid w:val="00A63E02"/>
    <w:rsid w:val="00A648CE"/>
    <w:rsid w:val="00A65978"/>
    <w:rsid w:val="00A66070"/>
    <w:rsid w:val="00A70121"/>
    <w:rsid w:val="00A7128A"/>
    <w:rsid w:val="00A71AEB"/>
    <w:rsid w:val="00A71EC5"/>
    <w:rsid w:val="00A74BF6"/>
    <w:rsid w:val="00A752E9"/>
    <w:rsid w:val="00A76C97"/>
    <w:rsid w:val="00A77324"/>
    <w:rsid w:val="00A80087"/>
    <w:rsid w:val="00A800AF"/>
    <w:rsid w:val="00A80E01"/>
    <w:rsid w:val="00A8498D"/>
    <w:rsid w:val="00A84CD7"/>
    <w:rsid w:val="00A85082"/>
    <w:rsid w:val="00A856E1"/>
    <w:rsid w:val="00A87D87"/>
    <w:rsid w:val="00A90686"/>
    <w:rsid w:val="00A90929"/>
    <w:rsid w:val="00A90FF6"/>
    <w:rsid w:val="00A91324"/>
    <w:rsid w:val="00A920F9"/>
    <w:rsid w:val="00A9384C"/>
    <w:rsid w:val="00A946A4"/>
    <w:rsid w:val="00A9540A"/>
    <w:rsid w:val="00A9653C"/>
    <w:rsid w:val="00A96DFE"/>
    <w:rsid w:val="00A97C14"/>
    <w:rsid w:val="00AA0740"/>
    <w:rsid w:val="00AA1604"/>
    <w:rsid w:val="00AA2043"/>
    <w:rsid w:val="00AA2334"/>
    <w:rsid w:val="00AA438C"/>
    <w:rsid w:val="00AA5164"/>
    <w:rsid w:val="00AA5C56"/>
    <w:rsid w:val="00AA6AD2"/>
    <w:rsid w:val="00AA6BA8"/>
    <w:rsid w:val="00AA7AA4"/>
    <w:rsid w:val="00AB19FB"/>
    <w:rsid w:val="00AB328B"/>
    <w:rsid w:val="00AB3F89"/>
    <w:rsid w:val="00AB4037"/>
    <w:rsid w:val="00AB460F"/>
    <w:rsid w:val="00AB618B"/>
    <w:rsid w:val="00AB64ED"/>
    <w:rsid w:val="00AB665F"/>
    <w:rsid w:val="00AC108C"/>
    <w:rsid w:val="00AC17D1"/>
    <w:rsid w:val="00AC200A"/>
    <w:rsid w:val="00AC2AB0"/>
    <w:rsid w:val="00AC4DBA"/>
    <w:rsid w:val="00AC4EAE"/>
    <w:rsid w:val="00AC5C02"/>
    <w:rsid w:val="00AC5F7C"/>
    <w:rsid w:val="00AC6365"/>
    <w:rsid w:val="00AC6A82"/>
    <w:rsid w:val="00AC6E5C"/>
    <w:rsid w:val="00AC7408"/>
    <w:rsid w:val="00AC7733"/>
    <w:rsid w:val="00AD1831"/>
    <w:rsid w:val="00AD2021"/>
    <w:rsid w:val="00AD212D"/>
    <w:rsid w:val="00AD3781"/>
    <w:rsid w:val="00AD4C62"/>
    <w:rsid w:val="00AD69A2"/>
    <w:rsid w:val="00AD6E6C"/>
    <w:rsid w:val="00AD72F9"/>
    <w:rsid w:val="00AE027E"/>
    <w:rsid w:val="00AE06C0"/>
    <w:rsid w:val="00AE10A7"/>
    <w:rsid w:val="00AE2052"/>
    <w:rsid w:val="00AE2067"/>
    <w:rsid w:val="00AE2FB8"/>
    <w:rsid w:val="00AE32D4"/>
    <w:rsid w:val="00AE41EC"/>
    <w:rsid w:val="00AE5067"/>
    <w:rsid w:val="00AE517B"/>
    <w:rsid w:val="00AE5D25"/>
    <w:rsid w:val="00AE61C1"/>
    <w:rsid w:val="00AE6F17"/>
    <w:rsid w:val="00AE7162"/>
    <w:rsid w:val="00AE741E"/>
    <w:rsid w:val="00AE77BB"/>
    <w:rsid w:val="00AE79B8"/>
    <w:rsid w:val="00AF143E"/>
    <w:rsid w:val="00AF199F"/>
    <w:rsid w:val="00AF1BFC"/>
    <w:rsid w:val="00AF3A76"/>
    <w:rsid w:val="00AF3B94"/>
    <w:rsid w:val="00AF5216"/>
    <w:rsid w:val="00AF5AA3"/>
    <w:rsid w:val="00AF65B0"/>
    <w:rsid w:val="00AF7E8C"/>
    <w:rsid w:val="00B00647"/>
    <w:rsid w:val="00B00C13"/>
    <w:rsid w:val="00B0169A"/>
    <w:rsid w:val="00B01FE4"/>
    <w:rsid w:val="00B02C0E"/>
    <w:rsid w:val="00B03205"/>
    <w:rsid w:val="00B04D28"/>
    <w:rsid w:val="00B05B97"/>
    <w:rsid w:val="00B05DD0"/>
    <w:rsid w:val="00B05F34"/>
    <w:rsid w:val="00B06A1B"/>
    <w:rsid w:val="00B07697"/>
    <w:rsid w:val="00B11D0B"/>
    <w:rsid w:val="00B12078"/>
    <w:rsid w:val="00B14190"/>
    <w:rsid w:val="00B14379"/>
    <w:rsid w:val="00B159D5"/>
    <w:rsid w:val="00B16577"/>
    <w:rsid w:val="00B17C2D"/>
    <w:rsid w:val="00B21DA3"/>
    <w:rsid w:val="00B220FD"/>
    <w:rsid w:val="00B25C9D"/>
    <w:rsid w:val="00B261E1"/>
    <w:rsid w:val="00B266A1"/>
    <w:rsid w:val="00B26DEC"/>
    <w:rsid w:val="00B273DC"/>
    <w:rsid w:val="00B275E0"/>
    <w:rsid w:val="00B30916"/>
    <w:rsid w:val="00B30D93"/>
    <w:rsid w:val="00B310B6"/>
    <w:rsid w:val="00B32931"/>
    <w:rsid w:val="00B32981"/>
    <w:rsid w:val="00B32C28"/>
    <w:rsid w:val="00B33A39"/>
    <w:rsid w:val="00B34D95"/>
    <w:rsid w:val="00B34DA4"/>
    <w:rsid w:val="00B37640"/>
    <w:rsid w:val="00B40788"/>
    <w:rsid w:val="00B40848"/>
    <w:rsid w:val="00B41BB1"/>
    <w:rsid w:val="00B42CDF"/>
    <w:rsid w:val="00B43732"/>
    <w:rsid w:val="00B438CF"/>
    <w:rsid w:val="00B43D57"/>
    <w:rsid w:val="00B45958"/>
    <w:rsid w:val="00B46EC7"/>
    <w:rsid w:val="00B47EA1"/>
    <w:rsid w:val="00B5033C"/>
    <w:rsid w:val="00B50BBE"/>
    <w:rsid w:val="00B51E5E"/>
    <w:rsid w:val="00B53A30"/>
    <w:rsid w:val="00B53D02"/>
    <w:rsid w:val="00B543C8"/>
    <w:rsid w:val="00B55C38"/>
    <w:rsid w:val="00B570F5"/>
    <w:rsid w:val="00B6138D"/>
    <w:rsid w:val="00B61793"/>
    <w:rsid w:val="00B626DD"/>
    <w:rsid w:val="00B62DAF"/>
    <w:rsid w:val="00B634DB"/>
    <w:rsid w:val="00B6447F"/>
    <w:rsid w:val="00B64DD7"/>
    <w:rsid w:val="00B65653"/>
    <w:rsid w:val="00B656EC"/>
    <w:rsid w:val="00B65C35"/>
    <w:rsid w:val="00B660BF"/>
    <w:rsid w:val="00B6730E"/>
    <w:rsid w:val="00B70B02"/>
    <w:rsid w:val="00B74F12"/>
    <w:rsid w:val="00B75FD7"/>
    <w:rsid w:val="00B77A44"/>
    <w:rsid w:val="00B803F8"/>
    <w:rsid w:val="00B80B93"/>
    <w:rsid w:val="00B811CE"/>
    <w:rsid w:val="00B81EDD"/>
    <w:rsid w:val="00B82087"/>
    <w:rsid w:val="00B829D4"/>
    <w:rsid w:val="00B82DB4"/>
    <w:rsid w:val="00B83975"/>
    <w:rsid w:val="00B846D8"/>
    <w:rsid w:val="00B848A4"/>
    <w:rsid w:val="00B84C6E"/>
    <w:rsid w:val="00B852AC"/>
    <w:rsid w:val="00B85345"/>
    <w:rsid w:val="00B86FC9"/>
    <w:rsid w:val="00B87383"/>
    <w:rsid w:val="00B90770"/>
    <w:rsid w:val="00B91482"/>
    <w:rsid w:val="00B91664"/>
    <w:rsid w:val="00B9175F"/>
    <w:rsid w:val="00B91959"/>
    <w:rsid w:val="00B91DA5"/>
    <w:rsid w:val="00B943AD"/>
    <w:rsid w:val="00B95C63"/>
    <w:rsid w:val="00B96C5C"/>
    <w:rsid w:val="00B974FB"/>
    <w:rsid w:val="00B97AD9"/>
    <w:rsid w:val="00BA0EA2"/>
    <w:rsid w:val="00BA2346"/>
    <w:rsid w:val="00BA3151"/>
    <w:rsid w:val="00BA353C"/>
    <w:rsid w:val="00BA3A4D"/>
    <w:rsid w:val="00BA7227"/>
    <w:rsid w:val="00BB0271"/>
    <w:rsid w:val="00BB0294"/>
    <w:rsid w:val="00BB11C0"/>
    <w:rsid w:val="00BB1A8C"/>
    <w:rsid w:val="00BB2F34"/>
    <w:rsid w:val="00BB345A"/>
    <w:rsid w:val="00BB474E"/>
    <w:rsid w:val="00BB4832"/>
    <w:rsid w:val="00BB491B"/>
    <w:rsid w:val="00BB5F1B"/>
    <w:rsid w:val="00BB63BA"/>
    <w:rsid w:val="00BB6BCC"/>
    <w:rsid w:val="00BB7C75"/>
    <w:rsid w:val="00BC03B1"/>
    <w:rsid w:val="00BC202B"/>
    <w:rsid w:val="00BC32FB"/>
    <w:rsid w:val="00BC39A4"/>
    <w:rsid w:val="00BC471A"/>
    <w:rsid w:val="00BC4989"/>
    <w:rsid w:val="00BC4BE0"/>
    <w:rsid w:val="00BC4C49"/>
    <w:rsid w:val="00BC4D81"/>
    <w:rsid w:val="00BC5650"/>
    <w:rsid w:val="00BC60E8"/>
    <w:rsid w:val="00BC6AC7"/>
    <w:rsid w:val="00BC7E7A"/>
    <w:rsid w:val="00BD07ED"/>
    <w:rsid w:val="00BD13EE"/>
    <w:rsid w:val="00BD1625"/>
    <w:rsid w:val="00BD1765"/>
    <w:rsid w:val="00BD1CB5"/>
    <w:rsid w:val="00BD1F93"/>
    <w:rsid w:val="00BD39E9"/>
    <w:rsid w:val="00BD39EC"/>
    <w:rsid w:val="00BD3CB5"/>
    <w:rsid w:val="00BD57B1"/>
    <w:rsid w:val="00BE04E6"/>
    <w:rsid w:val="00BE0A3F"/>
    <w:rsid w:val="00BE0CC5"/>
    <w:rsid w:val="00BE1694"/>
    <w:rsid w:val="00BE1863"/>
    <w:rsid w:val="00BE25F9"/>
    <w:rsid w:val="00BE29F4"/>
    <w:rsid w:val="00BE30A5"/>
    <w:rsid w:val="00BE32B2"/>
    <w:rsid w:val="00BE5623"/>
    <w:rsid w:val="00BE5AB0"/>
    <w:rsid w:val="00BF0CD0"/>
    <w:rsid w:val="00BF2572"/>
    <w:rsid w:val="00BF2753"/>
    <w:rsid w:val="00BF279D"/>
    <w:rsid w:val="00BF2DD7"/>
    <w:rsid w:val="00BF3D21"/>
    <w:rsid w:val="00BF4835"/>
    <w:rsid w:val="00BF6D26"/>
    <w:rsid w:val="00BF7526"/>
    <w:rsid w:val="00C01114"/>
    <w:rsid w:val="00C040F5"/>
    <w:rsid w:val="00C0496A"/>
    <w:rsid w:val="00C050A5"/>
    <w:rsid w:val="00C057C4"/>
    <w:rsid w:val="00C0747E"/>
    <w:rsid w:val="00C10941"/>
    <w:rsid w:val="00C12726"/>
    <w:rsid w:val="00C12F10"/>
    <w:rsid w:val="00C147B2"/>
    <w:rsid w:val="00C14A88"/>
    <w:rsid w:val="00C14AF9"/>
    <w:rsid w:val="00C15193"/>
    <w:rsid w:val="00C15B85"/>
    <w:rsid w:val="00C16485"/>
    <w:rsid w:val="00C17E52"/>
    <w:rsid w:val="00C17F8D"/>
    <w:rsid w:val="00C20A8E"/>
    <w:rsid w:val="00C220E5"/>
    <w:rsid w:val="00C231AC"/>
    <w:rsid w:val="00C238FD"/>
    <w:rsid w:val="00C240F1"/>
    <w:rsid w:val="00C24BC7"/>
    <w:rsid w:val="00C253C1"/>
    <w:rsid w:val="00C31E69"/>
    <w:rsid w:val="00C31F9E"/>
    <w:rsid w:val="00C31FD6"/>
    <w:rsid w:val="00C32457"/>
    <w:rsid w:val="00C339B6"/>
    <w:rsid w:val="00C33D93"/>
    <w:rsid w:val="00C34BAE"/>
    <w:rsid w:val="00C35A24"/>
    <w:rsid w:val="00C36A72"/>
    <w:rsid w:val="00C36CD5"/>
    <w:rsid w:val="00C3710C"/>
    <w:rsid w:val="00C41FC4"/>
    <w:rsid w:val="00C4310E"/>
    <w:rsid w:val="00C44C16"/>
    <w:rsid w:val="00C45098"/>
    <w:rsid w:val="00C45399"/>
    <w:rsid w:val="00C47E99"/>
    <w:rsid w:val="00C47FDA"/>
    <w:rsid w:val="00C50142"/>
    <w:rsid w:val="00C50892"/>
    <w:rsid w:val="00C52646"/>
    <w:rsid w:val="00C5268A"/>
    <w:rsid w:val="00C52DBC"/>
    <w:rsid w:val="00C52E4C"/>
    <w:rsid w:val="00C532F9"/>
    <w:rsid w:val="00C5428C"/>
    <w:rsid w:val="00C560E5"/>
    <w:rsid w:val="00C57775"/>
    <w:rsid w:val="00C60013"/>
    <w:rsid w:val="00C600E3"/>
    <w:rsid w:val="00C61527"/>
    <w:rsid w:val="00C63240"/>
    <w:rsid w:val="00C639C0"/>
    <w:rsid w:val="00C6471F"/>
    <w:rsid w:val="00C647CC"/>
    <w:rsid w:val="00C65362"/>
    <w:rsid w:val="00C658B2"/>
    <w:rsid w:val="00C66A55"/>
    <w:rsid w:val="00C67CD2"/>
    <w:rsid w:val="00C7054D"/>
    <w:rsid w:val="00C72E97"/>
    <w:rsid w:val="00C73FFD"/>
    <w:rsid w:val="00C74759"/>
    <w:rsid w:val="00C747CD"/>
    <w:rsid w:val="00C75454"/>
    <w:rsid w:val="00C756B5"/>
    <w:rsid w:val="00C75A87"/>
    <w:rsid w:val="00C76229"/>
    <w:rsid w:val="00C76382"/>
    <w:rsid w:val="00C76D42"/>
    <w:rsid w:val="00C76D76"/>
    <w:rsid w:val="00C771B0"/>
    <w:rsid w:val="00C77C5F"/>
    <w:rsid w:val="00C82566"/>
    <w:rsid w:val="00C8275A"/>
    <w:rsid w:val="00C841FE"/>
    <w:rsid w:val="00C844FA"/>
    <w:rsid w:val="00C84662"/>
    <w:rsid w:val="00C84D85"/>
    <w:rsid w:val="00C850E2"/>
    <w:rsid w:val="00C85200"/>
    <w:rsid w:val="00C8543A"/>
    <w:rsid w:val="00C865C2"/>
    <w:rsid w:val="00C866BB"/>
    <w:rsid w:val="00C87438"/>
    <w:rsid w:val="00C91578"/>
    <w:rsid w:val="00C91E60"/>
    <w:rsid w:val="00C92627"/>
    <w:rsid w:val="00C93BDC"/>
    <w:rsid w:val="00C93CFE"/>
    <w:rsid w:val="00C94E76"/>
    <w:rsid w:val="00C9569B"/>
    <w:rsid w:val="00C95A3D"/>
    <w:rsid w:val="00C95F52"/>
    <w:rsid w:val="00C95F7D"/>
    <w:rsid w:val="00C96DEA"/>
    <w:rsid w:val="00C97564"/>
    <w:rsid w:val="00C97C3F"/>
    <w:rsid w:val="00CA04B6"/>
    <w:rsid w:val="00CA09D8"/>
    <w:rsid w:val="00CA2045"/>
    <w:rsid w:val="00CA2A5D"/>
    <w:rsid w:val="00CA3A56"/>
    <w:rsid w:val="00CA3B34"/>
    <w:rsid w:val="00CA602A"/>
    <w:rsid w:val="00CA6A80"/>
    <w:rsid w:val="00CA725A"/>
    <w:rsid w:val="00CB025D"/>
    <w:rsid w:val="00CB038E"/>
    <w:rsid w:val="00CB0683"/>
    <w:rsid w:val="00CB0902"/>
    <w:rsid w:val="00CB09B5"/>
    <w:rsid w:val="00CB14EB"/>
    <w:rsid w:val="00CB15C8"/>
    <w:rsid w:val="00CB1C42"/>
    <w:rsid w:val="00CB2ADE"/>
    <w:rsid w:val="00CB2FA3"/>
    <w:rsid w:val="00CB4316"/>
    <w:rsid w:val="00CB5FF7"/>
    <w:rsid w:val="00CB6C2A"/>
    <w:rsid w:val="00CB7875"/>
    <w:rsid w:val="00CB795F"/>
    <w:rsid w:val="00CB7FBB"/>
    <w:rsid w:val="00CC0215"/>
    <w:rsid w:val="00CC09B8"/>
    <w:rsid w:val="00CC150B"/>
    <w:rsid w:val="00CC174C"/>
    <w:rsid w:val="00CC2093"/>
    <w:rsid w:val="00CC27E1"/>
    <w:rsid w:val="00CC321D"/>
    <w:rsid w:val="00CC37DE"/>
    <w:rsid w:val="00CC3A67"/>
    <w:rsid w:val="00CC4C3B"/>
    <w:rsid w:val="00CC4F57"/>
    <w:rsid w:val="00CC6239"/>
    <w:rsid w:val="00CC65E5"/>
    <w:rsid w:val="00CC6658"/>
    <w:rsid w:val="00CC6DE7"/>
    <w:rsid w:val="00CC7158"/>
    <w:rsid w:val="00CD06FA"/>
    <w:rsid w:val="00CD1EC9"/>
    <w:rsid w:val="00CD2AD3"/>
    <w:rsid w:val="00CD3374"/>
    <w:rsid w:val="00CD3BD3"/>
    <w:rsid w:val="00CD3CD3"/>
    <w:rsid w:val="00CD750A"/>
    <w:rsid w:val="00CD7847"/>
    <w:rsid w:val="00CE085D"/>
    <w:rsid w:val="00CE148E"/>
    <w:rsid w:val="00CE1CE4"/>
    <w:rsid w:val="00CE1DD3"/>
    <w:rsid w:val="00CE4712"/>
    <w:rsid w:val="00CE489D"/>
    <w:rsid w:val="00CE5020"/>
    <w:rsid w:val="00CE5B5E"/>
    <w:rsid w:val="00CE5D73"/>
    <w:rsid w:val="00CE6154"/>
    <w:rsid w:val="00CE72FE"/>
    <w:rsid w:val="00CF020A"/>
    <w:rsid w:val="00CF05DC"/>
    <w:rsid w:val="00CF2A2B"/>
    <w:rsid w:val="00D002E5"/>
    <w:rsid w:val="00D01733"/>
    <w:rsid w:val="00D017DE"/>
    <w:rsid w:val="00D02E44"/>
    <w:rsid w:val="00D02FE5"/>
    <w:rsid w:val="00D036A4"/>
    <w:rsid w:val="00D04A75"/>
    <w:rsid w:val="00D054E7"/>
    <w:rsid w:val="00D0552F"/>
    <w:rsid w:val="00D06456"/>
    <w:rsid w:val="00D074DD"/>
    <w:rsid w:val="00D07B5E"/>
    <w:rsid w:val="00D07CBC"/>
    <w:rsid w:val="00D100E8"/>
    <w:rsid w:val="00D11080"/>
    <w:rsid w:val="00D127DC"/>
    <w:rsid w:val="00D12D11"/>
    <w:rsid w:val="00D1436D"/>
    <w:rsid w:val="00D15C5F"/>
    <w:rsid w:val="00D16BEC"/>
    <w:rsid w:val="00D16EBB"/>
    <w:rsid w:val="00D2042E"/>
    <w:rsid w:val="00D21D4A"/>
    <w:rsid w:val="00D222FC"/>
    <w:rsid w:val="00D22800"/>
    <w:rsid w:val="00D22915"/>
    <w:rsid w:val="00D22E55"/>
    <w:rsid w:val="00D254F6"/>
    <w:rsid w:val="00D25A12"/>
    <w:rsid w:val="00D26576"/>
    <w:rsid w:val="00D27FB4"/>
    <w:rsid w:val="00D3295F"/>
    <w:rsid w:val="00D34EBA"/>
    <w:rsid w:val="00D34EE4"/>
    <w:rsid w:val="00D3546B"/>
    <w:rsid w:val="00D35617"/>
    <w:rsid w:val="00D357FD"/>
    <w:rsid w:val="00D368AB"/>
    <w:rsid w:val="00D36B24"/>
    <w:rsid w:val="00D375F6"/>
    <w:rsid w:val="00D37D99"/>
    <w:rsid w:val="00D40EE0"/>
    <w:rsid w:val="00D41F58"/>
    <w:rsid w:val="00D43B4E"/>
    <w:rsid w:val="00D440E8"/>
    <w:rsid w:val="00D444B6"/>
    <w:rsid w:val="00D462CD"/>
    <w:rsid w:val="00D46D05"/>
    <w:rsid w:val="00D46E2F"/>
    <w:rsid w:val="00D47C19"/>
    <w:rsid w:val="00D50214"/>
    <w:rsid w:val="00D527A8"/>
    <w:rsid w:val="00D53B08"/>
    <w:rsid w:val="00D541C1"/>
    <w:rsid w:val="00D548E3"/>
    <w:rsid w:val="00D54ED1"/>
    <w:rsid w:val="00D554B9"/>
    <w:rsid w:val="00D563A5"/>
    <w:rsid w:val="00D567AF"/>
    <w:rsid w:val="00D57D73"/>
    <w:rsid w:val="00D619A0"/>
    <w:rsid w:val="00D61EC9"/>
    <w:rsid w:val="00D62A2F"/>
    <w:rsid w:val="00D63662"/>
    <w:rsid w:val="00D63EE0"/>
    <w:rsid w:val="00D64455"/>
    <w:rsid w:val="00D64763"/>
    <w:rsid w:val="00D6602B"/>
    <w:rsid w:val="00D67EF1"/>
    <w:rsid w:val="00D704B4"/>
    <w:rsid w:val="00D70521"/>
    <w:rsid w:val="00D709CE"/>
    <w:rsid w:val="00D71222"/>
    <w:rsid w:val="00D7240A"/>
    <w:rsid w:val="00D72AAC"/>
    <w:rsid w:val="00D7325E"/>
    <w:rsid w:val="00D73663"/>
    <w:rsid w:val="00D74858"/>
    <w:rsid w:val="00D74E43"/>
    <w:rsid w:val="00D74EE4"/>
    <w:rsid w:val="00D75E33"/>
    <w:rsid w:val="00D760FC"/>
    <w:rsid w:val="00D76990"/>
    <w:rsid w:val="00D76A4D"/>
    <w:rsid w:val="00D76FD2"/>
    <w:rsid w:val="00D770BD"/>
    <w:rsid w:val="00D770E9"/>
    <w:rsid w:val="00D77726"/>
    <w:rsid w:val="00D77E0D"/>
    <w:rsid w:val="00D819EF"/>
    <w:rsid w:val="00D81C8A"/>
    <w:rsid w:val="00D81EB1"/>
    <w:rsid w:val="00D8310A"/>
    <w:rsid w:val="00D836D8"/>
    <w:rsid w:val="00D838F7"/>
    <w:rsid w:val="00D85B23"/>
    <w:rsid w:val="00D85F35"/>
    <w:rsid w:val="00D90AE5"/>
    <w:rsid w:val="00D90BEB"/>
    <w:rsid w:val="00D92B31"/>
    <w:rsid w:val="00D93F31"/>
    <w:rsid w:val="00D941FF"/>
    <w:rsid w:val="00D943DC"/>
    <w:rsid w:val="00D9490B"/>
    <w:rsid w:val="00D94AFE"/>
    <w:rsid w:val="00D95A33"/>
    <w:rsid w:val="00D9767D"/>
    <w:rsid w:val="00DA0B5E"/>
    <w:rsid w:val="00DA0D96"/>
    <w:rsid w:val="00DA0F34"/>
    <w:rsid w:val="00DA1853"/>
    <w:rsid w:val="00DA255F"/>
    <w:rsid w:val="00DA2B5E"/>
    <w:rsid w:val="00DA2D52"/>
    <w:rsid w:val="00DA2EF5"/>
    <w:rsid w:val="00DA30B6"/>
    <w:rsid w:val="00DA335B"/>
    <w:rsid w:val="00DA4597"/>
    <w:rsid w:val="00DA50C9"/>
    <w:rsid w:val="00DA6099"/>
    <w:rsid w:val="00DA7404"/>
    <w:rsid w:val="00DA7B2A"/>
    <w:rsid w:val="00DA7B76"/>
    <w:rsid w:val="00DB10A4"/>
    <w:rsid w:val="00DB1870"/>
    <w:rsid w:val="00DB374D"/>
    <w:rsid w:val="00DB408D"/>
    <w:rsid w:val="00DB42F2"/>
    <w:rsid w:val="00DB4810"/>
    <w:rsid w:val="00DB4F17"/>
    <w:rsid w:val="00DB6AC4"/>
    <w:rsid w:val="00DB6F0C"/>
    <w:rsid w:val="00DB7759"/>
    <w:rsid w:val="00DB7E8A"/>
    <w:rsid w:val="00DC0033"/>
    <w:rsid w:val="00DC0927"/>
    <w:rsid w:val="00DC1285"/>
    <w:rsid w:val="00DC201C"/>
    <w:rsid w:val="00DC3F4B"/>
    <w:rsid w:val="00DC3FEE"/>
    <w:rsid w:val="00DC4C58"/>
    <w:rsid w:val="00DC4D7B"/>
    <w:rsid w:val="00DC4F5B"/>
    <w:rsid w:val="00DC5F23"/>
    <w:rsid w:val="00DC7A7B"/>
    <w:rsid w:val="00DD1D6E"/>
    <w:rsid w:val="00DD280A"/>
    <w:rsid w:val="00DD2FA0"/>
    <w:rsid w:val="00DD3EF9"/>
    <w:rsid w:val="00DD3F7E"/>
    <w:rsid w:val="00DD47CA"/>
    <w:rsid w:val="00DD51BD"/>
    <w:rsid w:val="00DD6758"/>
    <w:rsid w:val="00DD6CCA"/>
    <w:rsid w:val="00DE0302"/>
    <w:rsid w:val="00DE2C34"/>
    <w:rsid w:val="00DE4602"/>
    <w:rsid w:val="00DE4DCF"/>
    <w:rsid w:val="00DE5304"/>
    <w:rsid w:val="00DE740B"/>
    <w:rsid w:val="00DF08AD"/>
    <w:rsid w:val="00DF0A83"/>
    <w:rsid w:val="00DF144A"/>
    <w:rsid w:val="00DF161A"/>
    <w:rsid w:val="00DF266C"/>
    <w:rsid w:val="00DF3D1B"/>
    <w:rsid w:val="00DF3E32"/>
    <w:rsid w:val="00DF4224"/>
    <w:rsid w:val="00DF4279"/>
    <w:rsid w:val="00DF4346"/>
    <w:rsid w:val="00DF4D1A"/>
    <w:rsid w:val="00DF597F"/>
    <w:rsid w:val="00DF5A0E"/>
    <w:rsid w:val="00DF614D"/>
    <w:rsid w:val="00DF7ED6"/>
    <w:rsid w:val="00E01AC2"/>
    <w:rsid w:val="00E02063"/>
    <w:rsid w:val="00E03765"/>
    <w:rsid w:val="00E042DB"/>
    <w:rsid w:val="00E0556D"/>
    <w:rsid w:val="00E05633"/>
    <w:rsid w:val="00E074C0"/>
    <w:rsid w:val="00E07B46"/>
    <w:rsid w:val="00E07C4D"/>
    <w:rsid w:val="00E1185E"/>
    <w:rsid w:val="00E11B3F"/>
    <w:rsid w:val="00E11C49"/>
    <w:rsid w:val="00E155A7"/>
    <w:rsid w:val="00E159EA"/>
    <w:rsid w:val="00E15F2B"/>
    <w:rsid w:val="00E162C1"/>
    <w:rsid w:val="00E16486"/>
    <w:rsid w:val="00E16645"/>
    <w:rsid w:val="00E176A9"/>
    <w:rsid w:val="00E1786F"/>
    <w:rsid w:val="00E20B23"/>
    <w:rsid w:val="00E214DE"/>
    <w:rsid w:val="00E25958"/>
    <w:rsid w:val="00E2602A"/>
    <w:rsid w:val="00E262FE"/>
    <w:rsid w:val="00E26647"/>
    <w:rsid w:val="00E26BAD"/>
    <w:rsid w:val="00E27ECE"/>
    <w:rsid w:val="00E3018F"/>
    <w:rsid w:val="00E30FA4"/>
    <w:rsid w:val="00E31AC3"/>
    <w:rsid w:val="00E3331F"/>
    <w:rsid w:val="00E33909"/>
    <w:rsid w:val="00E344F3"/>
    <w:rsid w:val="00E34B69"/>
    <w:rsid w:val="00E34ED9"/>
    <w:rsid w:val="00E408C4"/>
    <w:rsid w:val="00E42063"/>
    <w:rsid w:val="00E424FF"/>
    <w:rsid w:val="00E438B3"/>
    <w:rsid w:val="00E43E2C"/>
    <w:rsid w:val="00E4438E"/>
    <w:rsid w:val="00E45131"/>
    <w:rsid w:val="00E45754"/>
    <w:rsid w:val="00E47152"/>
    <w:rsid w:val="00E4751B"/>
    <w:rsid w:val="00E504A2"/>
    <w:rsid w:val="00E50877"/>
    <w:rsid w:val="00E51669"/>
    <w:rsid w:val="00E520A5"/>
    <w:rsid w:val="00E52163"/>
    <w:rsid w:val="00E54581"/>
    <w:rsid w:val="00E55893"/>
    <w:rsid w:val="00E559D4"/>
    <w:rsid w:val="00E55C41"/>
    <w:rsid w:val="00E55F12"/>
    <w:rsid w:val="00E56D11"/>
    <w:rsid w:val="00E57B78"/>
    <w:rsid w:val="00E57F3D"/>
    <w:rsid w:val="00E61E16"/>
    <w:rsid w:val="00E63576"/>
    <w:rsid w:val="00E63783"/>
    <w:rsid w:val="00E64783"/>
    <w:rsid w:val="00E64BE1"/>
    <w:rsid w:val="00E64F2E"/>
    <w:rsid w:val="00E664BC"/>
    <w:rsid w:val="00E66DFB"/>
    <w:rsid w:val="00E6734A"/>
    <w:rsid w:val="00E674A6"/>
    <w:rsid w:val="00E70102"/>
    <w:rsid w:val="00E7015B"/>
    <w:rsid w:val="00E71456"/>
    <w:rsid w:val="00E71D7E"/>
    <w:rsid w:val="00E72248"/>
    <w:rsid w:val="00E72DCA"/>
    <w:rsid w:val="00E735BA"/>
    <w:rsid w:val="00E75354"/>
    <w:rsid w:val="00E76367"/>
    <w:rsid w:val="00E77CEE"/>
    <w:rsid w:val="00E80A13"/>
    <w:rsid w:val="00E81031"/>
    <w:rsid w:val="00E82170"/>
    <w:rsid w:val="00E827B4"/>
    <w:rsid w:val="00E8306A"/>
    <w:rsid w:val="00E83096"/>
    <w:rsid w:val="00E84B4C"/>
    <w:rsid w:val="00E85BF6"/>
    <w:rsid w:val="00E86159"/>
    <w:rsid w:val="00E86AC2"/>
    <w:rsid w:val="00E90092"/>
    <w:rsid w:val="00E91498"/>
    <w:rsid w:val="00E91FD5"/>
    <w:rsid w:val="00E92235"/>
    <w:rsid w:val="00E92F04"/>
    <w:rsid w:val="00E931E3"/>
    <w:rsid w:val="00E93E2A"/>
    <w:rsid w:val="00E94267"/>
    <w:rsid w:val="00E945BA"/>
    <w:rsid w:val="00E94C60"/>
    <w:rsid w:val="00E94F2A"/>
    <w:rsid w:val="00E95250"/>
    <w:rsid w:val="00E95953"/>
    <w:rsid w:val="00E96959"/>
    <w:rsid w:val="00E9778F"/>
    <w:rsid w:val="00E97B70"/>
    <w:rsid w:val="00EA0053"/>
    <w:rsid w:val="00EA1EF6"/>
    <w:rsid w:val="00EA2546"/>
    <w:rsid w:val="00EA3D27"/>
    <w:rsid w:val="00EA531C"/>
    <w:rsid w:val="00EA79FD"/>
    <w:rsid w:val="00EA7D7B"/>
    <w:rsid w:val="00EA7E13"/>
    <w:rsid w:val="00EB2FAE"/>
    <w:rsid w:val="00EB34C6"/>
    <w:rsid w:val="00EB3C8E"/>
    <w:rsid w:val="00EB4C53"/>
    <w:rsid w:val="00EB5660"/>
    <w:rsid w:val="00EB59D0"/>
    <w:rsid w:val="00EB6414"/>
    <w:rsid w:val="00EB7C6C"/>
    <w:rsid w:val="00EB7FE7"/>
    <w:rsid w:val="00EC049A"/>
    <w:rsid w:val="00EC0B95"/>
    <w:rsid w:val="00EC14AE"/>
    <w:rsid w:val="00EC280A"/>
    <w:rsid w:val="00EC2F2D"/>
    <w:rsid w:val="00EC323D"/>
    <w:rsid w:val="00EC3609"/>
    <w:rsid w:val="00EC4798"/>
    <w:rsid w:val="00EC4EAB"/>
    <w:rsid w:val="00EC5B4D"/>
    <w:rsid w:val="00EC7F00"/>
    <w:rsid w:val="00ED01C6"/>
    <w:rsid w:val="00ED0415"/>
    <w:rsid w:val="00ED0F95"/>
    <w:rsid w:val="00ED13E7"/>
    <w:rsid w:val="00ED1C08"/>
    <w:rsid w:val="00ED201C"/>
    <w:rsid w:val="00ED2D62"/>
    <w:rsid w:val="00ED4A45"/>
    <w:rsid w:val="00ED57D8"/>
    <w:rsid w:val="00ED68FA"/>
    <w:rsid w:val="00ED7830"/>
    <w:rsid w:val="00EE014E"/>
    <w:rsid w:val="00EE061B"/>
    <w:rsid w:val="00EE1EAE"/>
    <w:rsid w:val="00EE300F"/>
    <w:rsid w:val="00EE3022"/>
    <w:rsid w:val="00EE30F2"/>
    <w:rsid w:val="00EE34BB"/>
    <w:rsid w:val="00EE4947"/>
    <w:rsid w:val="00EE5D79"/>
    <w:rsid w:val="00EE6DD1"/>
    <w:rsid w:val="00EE72B2"/>
    <w:rsid w:val="00EF0274"/>
    <w:rsid w:val="00EF0834"/>
    <w:rsid w:val="00EF169C"/>
    <w:rsid w:val="00EF1CE4"/>
    <w:rsid w:val="00EF2020"/>
    <w:rsid w:val="00EF2437"/>
    <w:rsid w:val="00EF39C3"/>
    <w:rsid w:val="00EF3A3C"/>
    <w:rsid w:val="00EF3D7D"/>
    <w:rsid w:val="00EF4D9F"/>
    <w:rsid w:val="00EF7C52"/>
    <w:rsid w:val="00F0037D"/>
    <w:rsid w:val="00F029CC"/>
    <w:rsid w:val="00F03C04"/>
    <w:rsid w:val="00F04143"/>
    <w:rsid w:val="00F04A4B"/>
    <w:rsid w:val="00F0610B"/>
    <w:rsid w:val="00F102F5"/>
    <w:rsid w:val="00F10318"/>
    <w:rsid w:val="00F10BAF"/>
    <w:rsid w:val="00F112ED"/>
    <w:rsid w:val="00F116B2"/>
    <w:rsid w:val="00F118B7"/>
    <w:rsid w:val="00F1191A"/>
    <w:rsid w:val="00F137F3"/>
    <w:rsid w:val="00F13968"/>
    <w:rsid w:val="00F140CA"/>
    <w:rsid w:val="00F14E40"/>
    <w:rsid w:val="00F15E8D"/>
    <w:rsid w:val="00F16841"/>
    <w:rsid w:val="00F217D7"/>
    <w:rsid w:val="00F22075"/>
    <w:rsid w:val="00F22C40"/>
    <w:rsid w:val="00F234C1"/>
    <w:rsid w:val="00F24BF7"/>
    <w:rsid w:val="00F33860"/>
    <w:rsid w:val="00F35A8D"/>
    <w:rsid w:val="00F37C7C"/>
    <w:rsid w:val="00F4075D"/>
    <w:rsid w:val="00F408A5"/>
    <w:rsid w:val="00F40F66"/>
    <w:rsid w:val="00F41437"/>
    <w:rsid w:val="00F4229D"/>
    <w:rsid w:val="00F43333"/>
    <w:rsid w:val="00F436B1"/>
    <w:rsid w:val="00F44FED"/>
    <w:rsid w:val="00F45D85"/>
    <w:rsid w:val="00F46679"/>
    <w:rsid w:val="00F47D79"/>
    <w:rsid w:val="00F51167"/>
    <w:rsid w:val="00F5168F"/>
    <w:rsid w:val="00F524B0"/>
    <w:rsid w:val="00F52694"/>
    <w:rsid w:val="00F53342"/>
    <w:rsid w:val="00F543A1"/>
    <w:rsid w:val="00F544D0"/>
    <w:rsid w:val="00F545AD"/>
    <w:rsid w:val="00F5489A"/>
    <w:rsid w:val="00F55552"/>
    <w:rsid w:val="00F55B64"/>
    <w:rsid w:val="00F602CB"/>
    <w:rsid w:val="00F60A02"/>
    <w:rsid w:val="00F62414"/>
    <w:rsid w:val="00F62857"/>
    <w:rsid w:val="00F62CE2"/>
    <w:rsid w:val="00F667B4"/>
    <w:rsid w:val="00F66D17"/>
    <w:rsid w:val="00F6754C"/>
    <w:rsid w:val="00F7010E"/>
    <w:rsid w:val="00F70D0A"/>
    <w:rsid w:val="00F72047"/>
    <w:rsid w:val="00F72D26"/>
    <w:rsid w:val="00F73233"/>
    <w:rsid w:val="00F735C2"/>
    <w:rsid w:val="00F73BDD"/>
    <w:rsid w:val="00F73F2C"/>
    <w:rsid w:val="00F74642"/>
    <w:rsid w:val="00F75A8D"/>
    <w:rsid w:val="00F75ED3"/>
    <w:rsid w:val="00F77A69"/>
    <w:rsid w:val="00F8078E"/>
    <w:rsid w:val="00F8175E"/>
    <w:rsid w:val="00F819BB"/>
    <w:rsid w:val="00F819E2"/>
    <w:rsid w:val="00F826F7"/>
    <w:rsid w:val="00F84651"/>
    <w:rsid w:val="00F84BBA"/>
    <w:rsid w:val="00F85460"/>
    <w:rsid w:val="00F85B13"/>
    <w:rsid w:val="00F879A9"/>
    <w:rsid w:val="00F87E9C"/>
    <w:rsid w:val="00F9119A"/>
    <w:rsid w:val="00F9158D"/>
    <w:rsid w:val="00F92742"/>
    <w:rsid w:val="00F94322"/>
    <w:rsid w:val="00F94A6B"/>
    <w:rsid w:val="00F94F7A"/>
    <w:rsid w:val="00F9643E"/>
    <w:rsid w:val="00F96A82"/>
    <w:rsid w:val="00F97253"/>
    <w:rsid w:val="00FA037B"/>
    <w:rsid w:val="00FA0A3A"/>
    <w:rsid w:val="00FA0CF6"/>
    <w:rsid w:val="00FA0DA9"/>
    <w:rsid w:val="00FA10D2"/>
    <w:rsid w:val="00FA2683"/>
    <w:rsid w:val="00FA2BA7"/>
    <w:rsid w:val="00FA3071"/>
    <w:rsid w:val="00FA44F2"/>
    <w:rsid w:val="00FA469E"/>
    <w:rsid w:val="00FA5B0D"/>
    <w:rsid w:val="00FA607F"/>
    <w:rsid w:val="00FA6E71"/>
    <w:rsid w:val="00FA7706"/>
    <w:rsid w:val="00FA7758"/>
    <w:rsid w:val="00FA7C05"/>
    <w:rsid w:val="00FA7D14"/>
    <w:rsid w:val="00FA7D76"/>
    <w:rsid w:val="00FA7DA0"/>
    <w:rsid w:val="00FB261B"/>
    <w:rsid w:val="00FB2E08"/>
    <w:rsid w:val="00FB36EA"/>
    <w:rsid w:val="00FB3A85"/>
    <w:rsid w:val="00FB3DF2"/>
    <w:rsid w:val="00FB4ACD"/>
    <w:rsid w:val="00FB593D"/>
    <w:rsid w:val="00FB60C2"/>
    <w:rsid w:val="00FB6584"/>
    <w:rsid w:val="00FB7316"/>
    <w:rsid w:val="00FB7423"/>
    <w:rsid w:val="00FC1A20"/>
    <w:rsid w:val="00FC23C5"/>
    <w:rsid w:val="00FC28EB"/>
    <w:rsid w:val="00FC575B"/>
    <w:rsid w:val="00FC575D"/>
    <w:rsid w:val="00FC5A50"/>
    <w:rsid w:val="00FC6E7E"/>
    <w:rsid w:val="00FD08E6"/>
    <w:rsid w:val="00FD1FDB"/>
    <w:rsid w:val="00FD267D"/>
    <w:rsid w:val="00FD2813"/>
    <w:rsid w:val="00FD3024"/>
    <w:rsid w:val="00FD3027"/>
    <w:rsid w:val="00FD3CFC"/>
    <w:rsid w:val="00FD4FC7"/>
    <w:rsid w:val="00FD525E"/>
    <w:rsid w:val="00FD7782"/>
    <w:rsid w:val="00FE03B4"/>
    <w:rsid w:val="00FE114A"/>
    <w:rsid w:val="00FE1C8C"/>
    <w:rsid w:val="00FE2270"/>
    <w:rsid w:val="00FE2B96"/>
    <w:rsid w:val="00FE2C91"/>
    <w:rsid w:val="00FE2FCC"/>
    <w:rsid w:val="00FE395A"/>
    <w:rsid w:val="00FE5261"/>
    <w:rsid w:val="00FE62C0"/>
    <w:rsid w:val="00FE6B32"/>
    <w:rsid w:val="00FE6DA2"/>
    <w:rsid w:val="00FE7BB9"/>
    <w:rsid w:val="00FF092F"/>
    <w:rsid w:val="00FF095B"/>
    <w:rsid w:val="00FF22B9"/>
    <w:rsid w:val="00FF570C"/>
    <w:rsid w:val="00FF57A0"/>
    <w:rsid w:val="00FF5CB0"/>
    <w:rsid w:val="00FF5CD3"/>
    <w:rsid w:val="00FF6D68"/>
    <w:rsid w:val="013CE279"/>
    <w:rsid w:val="01A51A16"/>
    <w:rsid w:val="0204A9D8"/>
    <w:rsid w:val="02BED40C"/>
    <w:rsid w:val="02F87573"/>
    <w:rsid w:val="03589C96"/>
    <w:rsid w:val="0364C78F"/>
    <w:rsid w:val="043DFF9A"/>
    <w:rsid w:val="046F318E"/>
    <w:rsid w:val="048FE1CF"/>
    <w:rsid w:val="04A3E9C5"/>
    <w:rsid w:val="04AD337F"/>
    <w:rsid w:val="04B543CA"/>
    <w:rsid w:val="050618D3"/>
    <w:rsid w:val="05AB275E"/>
    <w:rsid w:val="05C8E19F"/>
    <w:rsid w:val="05CBF2CF"/>
    <w:rsid w:val="05E5F9A7"/>
    <w:rsid w:val="05ED4A9D"/>
    <w:rsid w:val="06000769"/>
    <w:rsid w:val="0601DBE4"/>
    <w:rsid w:val="0604F896"/>
    <w:rsid w:val="06438ADB"/>
    <w:rsid w:val="06C42692"/>
    <w:rsid w:val="06DC12E2"/>
    <w:rsid w:val="07139598"/>
    <w:rsid w:val="07443379"/>
    <w:rsid w:val="074BD4D9"/>
    <w:rsid w:val="075282DC"/>
    <w:rsid w:val="07561BB2"/>
    <w:rsid w:val="075CA005"/>
    <w:rsid w:val="07F7E3FD"/>
    <w:rsid w:val="08369BAC"/>
    <w:rsid w:val="08DC08AD"/>
    <w:rsid w:val="0957A159"/>
    <w:rsid w:val="099D7B3E"/>
    <w:rsid w:val="09B07A93"/>
    <w:rsid w:val="09C94A5D"/>
    <w:rsid w:val="09ED8D47"/>
    <w:rsid w:val="0A75F6EB"/>
    <w:rsid w:val="0AD68033"/>
    <w:rsid w:val="0AEB6753"/>
    <w:rsid w:val="0B0E567F"/>
    <w:rsid w:val="0B4C94A8"/>
    <w:rsid w:val="0B6B8B5C"/>
    <w:rsid w:val="0B947C99"/>
    <w:rsid w:val="0BC7E0C0"/>
    <w:rsid w:val="0BE08717"/>
    <w:rsid w:val="0BEC0409"/>
    <w:rsid w:val="0C361A67"/>
    <w:rsid w:val="0C9019DE"/>
    <w:rsid w:val="0CFB9D07"/>
    <w:rsid w:val="0DE90834"/>
    <w:rsid w:val="0E059C2C"/>
    <w:rsid w:val="0E253FD1"/>
    <w:rsid w:val="0E68CEA2"/>
    <w:rsid w:val="0E96EE87"/>
    <w:rsid w:val="0EB06044"/>
    <w:rsid w:val="0ECA0483"/>
    <w:rsid w:val="0EE6CD35"/>
    <w:rsid w:val="0EF5849D"/>
    <w:rsid w:val="0F665C52"/>
    <w:rsid w:val="0F75EB1E"/>
    <w:rsid w:val="0F8CB453"/>
    <w:rsid w:val="0F8E5639"/>
    <w:rsid w:val="0FA2C777"/>
    <w:rsid w:val="0FB64E0F"/>
    <w:rsid w:val="0FF865D6"/>
    <w:rsid w:val="1089A81C"/>
    <w:rsid w:val="10CF8C70"/>
    <w:rsid w:val="112BCACD"/>
    <w:rsid w:val="11378191"/>
    <w:rsid w:val="1188FD82"/>
    <w:rsid w:val="11C00710"/>
    <w:rsid w:val="120A677A"/>
    <w:rsid w:val="1228AF20"/>
    <w:rsid w:val="12614F1B"/>
    <w:rsid w:val="129AAC19"/>
    <w:rsid w:val="12AFBEE2"/>
    <w:rsid w:val="130EF614"/>
    <w:rsid w:val="134A4929"/>
    <w:rsid w:val="14091166"/>
    <w:rsid w:val="1415E0C3"/>
    <w:rsid w:val="1419C948"/>
    <w:rsid w:val="145BD8BC"/>
    <w:rsid w:val="14B18B35"/>
    <w:rsid w:val="14D81B19"/>
    <w:rsid w:val="153626BF"/>
    <w:rsid w:val="15685304"/>
    <w:rsid w:val="157481E3"/>
    <w:rsid w:val="158553C9"/>
    <w:rsid w:val="15ABA0FA"/>
    <w:rsid w:val="15BCF8CC"/>
    <w:rsid w:val="15C7889B"/>
    <w:rsid w:val="167A1D27"/>
    <w:rsid w:val="16B84986"/>
    <w:rsid w:val="171D334C"/>
    <w:rsid w:val="1721B2B6"/>
    <w:rsid w:val="173CF2AC"/>
    <w:rsid w:val="179E1CD3"/>
    <w:rsid w:val="17ABB412"/>
    <w:rsid w:val="17CD4EA4"/>
    <w:rsid w:val="17F51478"/>
    <w:rsid w:val="182BEB1B"/>
    <w:rsid w:val="1860538A"/>
    <w:rsid w:val="18694D80"/>
    <w:rsid w:val="18B1CF84"/>
    <w:rsid w:val="18C30E17"/>
    <w:rsid w:val="18F890E8"/>
    <w:rsid w:val="191A9216"/>
    <w:rsid w:val="1920EC45"/>
    <w:rsid w:val="19DAC17A"/>
    <w:rsid w:val="19FC2D07"/>
    <w:rsid w:val="1A2E50B3"/>
    <w:rsid w:val="1A39B4AC"/>
    <w:rsid w:val="1A3ED830"/>
    <w:rsid w:val="1AAAF8F5"/>
    <w:rsid w:val="1ACF224E"/>
    <w:rsid w:val="1AD9C777"/>
    <w:rsid w:val="1B03E8DF"/>
    <w:rsid w:val="1B3C71F1"/>
    <w:rsid w:val="1B8B4CDC"/>
    <w:rsid w:val="1BA2137E"/>
    <w:rsid w:val="1BB34A24"/>
    <w:rsid w:val="1BEB9253"/>
    <w:rsid w:val="1C233C2E"/>
    <w:rsid w:val="1C7362F0"/>
    <w:rsid w:val="1E04E368"/>
    <w:rsid w:val="1E0C1CCF"/>
    <w:rsid w:val="1E9611E5"/>
    <w:rsid w:val="1E99ABCF"/>
    <w:rsid w:val="1E99EF17"/>
    <w:rsid w:val="1EAF3510"/>
    <w:rsid w:val="1F081F89"/>
    <w:rsid w:val="1F2FF0EC"/>
    <w:rsid w:val="1F796F49"/>
    <w:rsid w:val="1FF40B7D"/>
    <w:rsid w:val="202CC822"/>
    <w:rsid w:val="204FB25E"/>
    <w:rsid w:val="208501F4"/>
    <w:rsid w:val="209E9BEE"/>
    <w:rsid w:val="213F20ED"/>
    <w:rsid w:val="215789FE"/>
    <w:rsid w:val="217AEA8D"/>
    <w:rsid w:val="21A71854"/>
    <w:rsid w:val="21CCAB02"/>
    <w:rsid w:val="21D079A4"/>
    <w:rsid w:val="21FE619F"/>
    <w:rsid w:val="2200B810"/>
    <w:rsid w:val="22284058"/>
    <w:rsid w:val="22589500"/>
    <w:rsid w:val="22B07E26"/>
    <w:rsid w:val="22D4F41D"/>
    <w:rsid w:val="22E2A0EA"/>
    <w:rsid w:val="22F76770"/>
    <w:rsid w:val="231B0071"/>
    <w:rsid w:val="23759213"/>
    <w:rsid w:val="239C7A57"/>
    <w:rsid w:val="23BC1539"/>
    <w:rsid w:val="23C44ECA"/>
    <w:rsid w:val="23EBABAE"/>
    <w:rsid w:val="24066338"/>
    <w:rsid w:val="249FECED"/>
    <w:rsid w:val="24C13B49"/>
    <w:rsid w:val="24CE28E5"/>
    <w:rsid w:val="24EF2EBB"/>
    <w:rsid w:val="24F84145"/>
    <w:rsid w:val="250CA79D"/>
    <w:rsid w:val="250CB539"/>
    <w:rsid w:val="257F7E24"/>
    <w:rsid w:val="2598ACFC"/>
    <w:rsid w:val="25A0E1DE"/>
    <w:rsid w:val="25B07302"/>
    <w:rsid w:val="25CE3BD3"/>
    <w:rsid w:val="25E84C0A"/>
    <w:rsid w:val="261A02E7"/>
    <w:rsid w:val="267A218D"/>
    <w:rsid w:val="26897244"/>
    <w:rsid w:val="26BAEB1D"/>
    <w:rsid w:val="26CDB299"/>
    <w:rsid w:val="271478E7"/>
    <w:rsid w:val="274CC77C"/>
    <w:rsid w:val="276977A0"/>
    <w:rsid w:val="27DE834B"/>
    <w:rsid w:val="27E1CBC3"/>
    <w:rsid w:val="2802E21E"/>
    <w:rsid w:val="2831C608"/>
    <w:rsid w:val="29419FA3"/>
    <w:rsid w:val="29DE4468"/>
    <w:rsid w:val="2A5562DD"/>
    <w:rsid w:val="2A81241A"/>
    <w:rsid w:val="2AA8520F"/>
    <w:rsid w:val="2B899254"/>
    <w:rsid w:val="2BB0385E"/>
    <w:rsid w:val="2BD96277"/>
    <w:rsid w:val="2C00033D"/>
    <w:rsid w:val="2C1A355F"/>
    <w:rsid w:val="2CF8FE27"/>
    <w:rsid w:val="2D048B0C"/>
    <w:rsid w:val="2D29740D"/>
    <w:rsid w:val="2D6308A9"/>
    <w:rsid w:val="2D7BBB49"/>
    <w:rsid w:val="2DDFAEB9"/>
    <w:rsid w:val="2E4E9B7F"/>
    <w:rsid w:val="2E768D95"/>
    <w:rsid w:val="2E77D5F6"/>
    <w:rsid w:val="2E839ED1"/>
    <w:rsid w:val="2EB29AFE"/>
    <w:rsid w:val="2EB54B6F"/>
    <w:rsid w:val="2EB60939"/>
    <w:rsid w:val="2F00CBDB"/>
    <w:rsid w:val="2F15EAC4"/>
    <w:rsid w:val="2F206E62"/>
    <w:rsid w:val="2F2606E1"/>
    <w:rsid w:val="2F3E1785"/>
    <w:rsid w:val="2F4E0BBF"/>
    <w:rsid w:val="2FC4ACE0"/>
    <w:rsid w:val="2FD4A7C5"/>
    <w:rsid w:val="3006DB87"/>
    <w:rsid w:val="300E8889"/>
    <w:rsid w:val="303812D2"/>
    <w:rsid w:val="303D71A1"/>
    <w:rsid w:val="30ABE94C"/>
    <w:rsid w:val="30E61E82"/>
    <w:rsid w:val="31389110"/>
    <w:rsid w:val="31495637"/>
    <w:rsid w:val="3171CC98"/>
    <w:rsid w:val="31B69258"/>
    <w:rsid w:val="31F845FF"/>
    <w:rsid w:val="320BF875"/>
    <w:rsid w:val="32998D85"/>
    <w:rsid w:val="32EE81C7"/>
    <w:rsid w:val="333BBCBA"/>
    <w:rsid w:val="339BEB61"/>
    <w:rsid w:val="33CCDFCC"/>
    <w:rsid w:val="35DA04E5"/>
    <w:rsid w:val="365200D4"/>
    <w:rsid w:val="3679BE7C"/>
    <w:rsid w:val="36E169A9"/>
    <w:rsid w:val="371A7C5E"/>
    <w:rsid w:val="372E862C"/>
    <w:rsid w:val="37A5507A"/>
    <w:rsid w:val="37CB5576"/>
    <w:rsid w:val="37F1D9F9"/>
    <w:rsid w:val="38276E62"/>
    <w:rsid w:val="388F9D66"/>
    <w:rsid w:val="389539F2"/>
    <w:rsid w:val="38A03518"/>
    <w:rsid w:val="38C2313C"/>
    <w:rsid w:val="393588C1"/>
    <w:rsid w:val="39534159"/>
    <w:rsid w:val="39BB6F26"/>
    <w:rsid w:val="39F2924D"/>
    <w:rsid w:val="39FB1C84"/>
    <w:rsid w:val="3A78A088"/>
    <w:rsid w:val="3AA097CA"/>
    <w:rsid w:val="3ABD78FE"/>
    <w:rsid w:val="3B8D0764"/>
    <w:rsid w:val="3B90F0CE"/>
    <w:rsid w:val="3BC33050"/>
    <w:rsid w:val="3BFCF188"/>
    <w:rsid w:val="3C2B757F"/>
    <w:rsid w:val="3C2F98E4"/>
    <w:rsid w:val="3C72FA39"/>
    <w:rsid w:val="3CBAEF9F"/>
    <w:rsid w:val="3CC9658B"/>
    <w:rsid w:val="3D05080B"/>
    <w:rsid w:val="3D29808D"/>
    <w:rsid w:val="3D47BB50"/>
    <w:rsid w:val="3D4CAB76"/>
    <w:rsid w:val="3D9681AF"/>
    <w:rsid w:val="3DAFC881"/>
    <w:rsid w:val="3DE58EA9"/>
    <w:rsid w:val="3E209EAE"/>
    <w:rsid w:val="3EB6C279"/>
    <w:rsid w:val="3F6227CC"/>
    <w:rsid w:val="3F974398"/>
    <w:rsid w:val="3FD0BEC2"/>
    <w:rsid w:val="3FEA94EC"/>
    <w:rsid w:val="3FF8F719"/>
    <w:rsid w:val="40027DDD"/>
    <w:rsid w:val="40282A29"/>
    <w:rsid w:val="4101F78E"/>
    <w:rsid w:val="41215C71"/>
    <w:rsid w:val="417C6113"/>
    <w:rsid w:val="41B9AC6F"/>
    <w:rsid w:val="42078BDB"/>
    <w:rsid w:val="424CF222"/>
    <w:rsid w:val="42706478"/>
    <w:rsid w:val="42844DD9"/>
    <w:rsid w:val="42E5D527"/>
    <w:rsid w:val="435B9F05"/>
    <w:rsid w:val="4367E747"/>
    <w:rsid w:val="437666CA"/>
    <w:rsid w:val="43A8B787"/>
    <w:rsid w:val="43EE44DA"/>
    <w:rsid w:val="43F31FAC"/>
    <w:rsid w:val="4444BD49"/>
    <w:rsid w:val="4452CE4D"/>
    <w:rsid w:val="44E9A301"/>
    <w:rsid w:val="454CE8F1"/>
    <w:rsid w:val="455D0D9B"/>
    <w:rsid w:val="45B677B6"/>
    <w:rsid w:val="45E61DF2"/>
    <w:rsid w:val="46057D1E"/>
    <w:rsid w:val="46706CF7"/>
    <w:rsid w:val="46804016"/>
    <w:rsid w:val="474C9EA4"/>
    <w:rsid w:val="4760FA07"/>
    <w:rsid w:val="47C8739A"/>
    <w:rsid w:val="47C8CDE6"/>
    <w:rsid w:val="481FEDBE"/>
    <w:rsid w:val="48288EE4"/>
    <w:rsid w:val="48337CAF"/>
    <w:rsid w:val="4839785C"/>
    <w:rsid w:val="4858C95C"/>
    <w:rsid w:val="48B10CFB"/>
    <w:rsid w:val="48B5103F"/>
    <w:rsid w:val="48BADE6E"/>
    <w:rsid w:val="48C3CBE2"/>
    <w:rsid w:val="48EC8DA6"/>
    <w:rsid w:val="496833D0"/>
    <w:rsid w:val="49BAD80A"/>
    <w:rsid w:val="49CCF702"/>
    <w:rsid w:val="4A5665BF"/>
    <w:rsid w:val="4A8DD060"/>
    <w:rsid w:val="4AB248E4"/>
    <w:rsid w:val="4AFA5108"/>
    <w:rsid w:val="4AFBAC8C"/>
    <w:rsid w:val="4B1ED145"/>
    <w:rsid w:val="4B5069A6"/>
    <w:rsid w:val="4BD4DE22"/>
    <w:rsid w:val="4C006195"/>
    <w:rsid w:val="4C1BA051"/>
    <w:rsid w:val="4C2D5F7B"/>
    <w:rsid w:val="4C52D40A"/>
    <w:rsid w:val="4C63AF66"/>
    <w:rsid w:val="4C735A29"/>
    <w:rsid w:val="4C835AB7"/>
    <w:rsid w:val="4CA01C5F"/>
    <w:rsid w:val="4CD645AA"/>
    <w:rsid w:val="4D2C6151"/>
    <w:rsid w:val="4D3363CA"/>
    <w:rsid w:val="4D3487CB"/>
    <w:rsid w:val="4D4998DB"/>
    <w:rsid w:val="4D6F6B80"/>
    <w:rsid w:val="4D7A95C0"/>
    <w:rsid w:val="4D9DD9DE"/>
    <w:rsid w:val="4DA21F09"/>
    <w:rsid w:val="4DC43CDA"/>
    <w:rsid w:val="4DC9C2B4"/>
    <w:rsid w:val="4DFA10CA"/>
    <w:rsid w:val="4E0E6434"/>
    <w:rsid w:val="4E7E89FA"/>
    <w:rsid w:val="4EE4803D"/>
    <w:rsid w:val="4F328027"/>
    <w:rsid w:val="4F3A9395"/>
    <w:rsid w:val="4F4A0BB2"/>
    <w:rsid w:val="4F7A3E64"/>
    <w:rsid w:val="4FC949E9"/>
    <w:rsid w:val="50163D22"/>
    <w:rsid w:val="504DE798"/>
    <w:rsid w:val="50862181"/>
    <w:rsid w:val="509ECA28"/>
    <w:rsid w:val="50A04E4B"/>
    <w:rsid w:val="50E9077F"/>
    <w:rsid w:val="51911632"/>
    <w:rsid w:val="51CA4541"/>
    <w:rsid w:val="51F6B1AD"/>
    <w:rsid w:val="523ED9D9"/>
    <w:rsid w:val="5266C350"/>
    <w:rsid w:val="528FD9AA"/>
    <w:rsid w:val="52CE1BAA"/>
    <w:rsid w:val="533FD49E"/>
    <w:rsid w:val="5352EF8E"/>
    <w:rsid w:val="535D424F"/>
    <w:rsid w:val="536CCC8D"/>
    <w:rsid w:val="543FF3EB"/>
    <w:rsid w:val="546D0950"/>
    <w:rsid w:val="55206E54"/>
    <w:rsid w:val="5521C8F8"/>
    <w:rsid w:val="55C46D3D"/>
    <w:rsid w:val="55C6768E"/>
    <w:rsid w:val="55D54307"/>
    <w:rsid w:val="55F3272A"/>
    <w:rsid w:val="5640456E"/>
    <w:rsid w:val="565EE592"/>
    <w:rsid w:val="56A76152"/>
    <w:rsid w:val="56D26812"/>
    <w:rsid w:val="56DE5F96"/>
    <w:rsid w:val="57020453"/>
    <w:rsid w:val="581B9D6A"/>
    <w:rsid w:val="5826EFC3"/>
    <w:rsid w:val="58F525D4"/>
    <w:rsid w:val="5A069BD7"/>
    <w:rsid w:val="5A1CFFD7"/>
    <w:rsid w:val="5A405A37"/>
    <w:rsid w:val="5AA9FFE9"/>
    <w:rsid w:val="5B968E8F"/>
    <w:rsid w:val="5BF9A5B0"/>
    <w:rsid w:val="5C00DF9E"/>
    <w:rsid w:val="5C518E34"/>
    <w:rsid w:val="5C6A20ED"/>
    <w:rsid w:val="5C890B0C"/>
    <w:rsid w:val="5CA5384B"/>
    <w:rsid w:val="5CD38A24"/>
    <w:rsid w:val="5D0CE633"/>
    <w:rsid w:val="5D2E3E8A"/>
    <w:rsid w:val="5D6E7516"/>
    <w:rsid w:val="5DEEA523"/>
    <w:rsid w:val="5E680EEA"/>
    <w:rsid w:val="5EA3B54B"/>
    <w:rsid w:val="5EB3E311"/>
    <w:rsid w:val="5ED67DB3"/>
    <w:rsid w:val="5F206672"/>
    <w:rsid w:val="5F3C082E"/>
    <w:rsid w:val="5F5D77D3"/>
    <w:rsid w:val="5F8C5BCD"/>
    <w:rsid w:val="6033AC9D"/>
    <w:rsid w:val="603C6992"/>
    <w:rsid w:val="603F3F94"/>
    <w:rsid w:val="60433B8C"/>
    <w:rsid w:val="6070F873"/>
    <w:rsid w:val="6084D011"/>
    <w:rsid w:val="60A8DB01"/>
    <w:rsid w:val="61048009"/>
    <w:rsid w:val="611A1B4B"/>
    <w:rsid w:val="617176BD"/>
    <w:rsid w:val="61E8953B"/>
    <w:rsid w:val="61F3AB49"/>
    <w:rsid w:val="623B1445"/>
    <w:rsid w:val="629CE4FF"/>
    <w:rsid w:val="62FE4E11"/>
    <w:rsid w:val="6306288A"/>
    <w:rsid w:val="6331B563"/>
    <w:rsid w:val="6364D3EE"/>
    <w:rsid w:val="6386EB98"/>
    <w:rsid w:val="63FAB86B"/>
    <w:rsid w:val="6412EC17"/>
    <w:rsid w:val="64139CF2"/>
    <w:rsid w:val="644A06F2"/>
    <w:rsid w:val="64916123"/>
    <w:rsid w:val="64BD5D57"/>
    <w:rsid w:val="652D7D5C"/>
    <w:rsid w:val="6537DED1"/>
    <w:rsid w:val="65D74164"/>
    <w:rsid w:val="65F25C99"/>
    <w:rsid w:val="6633029D"/>
    <w:rsid w:val="66BF4E0F"/>
    <w:rsid w:val="67095774"/>
    <w:rsid w:val="67262E97"/>
    <w:rsid w:val="67A62123"/>
    <w:rsid w:val="67DD31FE"/>
    <w:rsid w:val="6852852F"/>
    <w:rsid w:val="68D4C6A9"/>
    <w:rsid w:val="691D86FE"/>
    <w:rsid w:val="69E42F5E"/>
    <w:rsid w:val="69E87163"/>
    <w:rsid w:val="69F8775E"/>
    <w:rsid w:val="6A5A8805"/>
    <w:rsid w:val="6A608CCA"/>
    <w:rsid w:val="6AB71F05"/>
    <w:rsid w:val="6ADC70E5"/>
    <w:rsid w:val="6ADD6CC9"/>
    <w:rsid w:val="6AEE347A"/>
    <w:rsid w:val="6B11C131"/>
    <w:rsid w:val="6B3AB0B1"/>
    <w:rsid w:val="6B41738F"/>
    <w:rsid w:val="6B56622E"/>
    <w:rsid w:val="6B5BF4BB"/>
    <w:rsid w:val="6B79BCD2"/>
    <w:rsid w:val="6B9CCB95"/>
    <w:rsid w:val="6BEED98F"/>
    <w:rsid w:val="6C2D147F"/>
    <w:rsid w:val="6C48D1D5"/>
    <w:rsid w:val="6CE60A23"/>
    <w:rsid w:val="6CF01165"/>
    <w:rsid w:val="6D354D20"/>
    <w:rsid w:val="6D8BB0FE"/>
    <w:rsid w:val="6E064FFB"/>
    <w:rsid w:val="6E80F41D"/>
    <w:rsid w:val="6E97A2DE"/>
    <w:rsid w:val="6E97E1C7"/>
    <w:rsid w:val="6EBD2A5A"/>
    <w:rsid w:val="6EC2D0B3"/>
    <w:rsid w:val="6ED30275"/>
    <w:rsid w:val="6EE64524"/>
    <w:rsid w:val="6F0D182E"/>
    <w:rsid w:val="6F7C0812"/>
    <w:rsid w:val="6F7F1713"/>
    <w:rsid w:val="6FC3F7E8"/>
    <w:rsid w:val="6FD13750"/>
    <w:rsid w:val="6FDE19EA"/>
    <w:rsid w:val="6FFD2E1F"/>
    <w:rsid w:val="7045F684"/>
    <w:rsid w:val="709A3712"/>
    <w:rsid w:val="7126BF3E"/>
    <w:rsid w:val="7141EC72"/>
    <w:rsid w:val="7170DAD8"/>
    <w:rsid w:val="7184C87E"/>
    <w:rsid w:val="71B8006D"/>
    <w:rsid w:val="71EB7B72"/>
    <w:rsid w:val="71EE411D"/>
    <w:rsid w:val="7211732C"/>
    <w:rsid w:val="7274B9BA"/>
    <w:rsid w:val="727E02D9"/>
    <w:rsid w:val="7297E5AD"/>
    <w:rsid w:val="72AA318B"/>
    <w:rsid w:val="72CAE762"/>
    <w:rsid w:val="72E77648"/>
    <w:rsid w:val="72F88471"/>
    <w:rsid w:val="73527938"/>
    <w:rsid w:val="735978B5"/>
    <w:rsid w:val="739864D8"/>
    <w:rsid w:val="73A02943"/>
    <w:rsid w:val="73A6BE80"/>
    <w:rsid w:val="73C7B1E6"/>
    <w:rsid w:val="73F05C0B"/>
    <w:rsid w:val="740C3B96"/>
    <w:rsid w:val="7413252C"/>
    <w:rsid w:val="748F4759"/>
    <w:rsid w:val="7497E6FE"/>
    <w:rsid w:val="757674D8"/>
    <w:rsid w:val="758F5654"/>
    <w:rsid w:val="7597B05F"/>
    <w:rsid w:val="76D89EA2"/>
    <w:rsid w:val="7735B10E"/>
    <w:rsid w:val="7741CC79"/>
    <w:rsid w:val="7756CC71"/>
    <w:rsid w:val="779780E8"/>
    <w:rsid w:val="77AE5E90"/>
    <w:rsid w:val="77D3E423"/>
    <w:rsid w:val="7841049B"/>
    <w:rsid w:val="78C41343"/>
    <w:rsid w:val="78F1DE1F"/>
    <w:rsid w:val="79C3343F"/>
    <w:rsid w:val="79F7F3A1"/>
    <w:rsid w:val="7A51C34B"/>
    <w:rsid w:val="7A7DA54B"/>
    <w:rsid w:val="7A9FBFCA"/>
    <w:rsid w:val="7B2AF7D5"/>
    <w:rsid w:val="7B307E8D"/>
    <w:rsid w:val="7B33B109"/>
    <w:rsid w:val="7BC48D64"/>
    <w:rsid w:val="7BCAD0C6"/>
    <w:rsid w:val="7BE2AC4E"/>
    <w:rsid w:val="7C2CEB9E"/>
    <w:rsid w:val="7C48B774"/>
    <w:rsid w:val="7C997783"/>
    <w:rsid w:val="7CBF579D"/>
    <w:rsid w:val="7CBF7970"/>
    <w:rsid w:val="7D10E8A4"/>
    <w:rsid w:val="7D185CC5"/>
    <w:rsid w:val="7DB12E31"/>
    <w:rsid w:val="7DEC322F"/>
    <w:rsid w:val="7DF8658F"/>
    <w:rsid w:val="7DFE10A8"/>
    <w:rsid w:val="7E3D1834"/>
    <w:rsid w:val="7E73510A"/>
    <w:rsid w:val="7EA041BE"/>
    <w:rsid w:val="7EC7AB45"/>
    <w:rsid w:val="7F2BEB50"/>
    <w:rsid w:val="7F647DDE"/>
    <w:rsid w:val="7F86664A"/>
    <w:rsid w:val="7F95C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6EDBF1"/>
  <w15:docId w15:val="{9CDCFB6B-6133-48F9-9210-269813BAE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rsid w:val="005635AB"/>
    <w:rPr>
      <w:rFonts w:ascii="Calibri" w:hAnsi="Calibri" w:cs="Arial"/>
      <w:sz w:val="20"/>
      <w:szCs w:val="20"/>
      <w:lang w:val="nl-NL"/>
    </w:rPr>
  </w:style>
  <w:style w:type="paragraph" w:styleId="Kop1">
    <w:name w:val="heading 1"/>
    <w:aliases w:val="hoofdstuk,1 ghost,g"/>
    <w:basedOn w:val="Standaard"/>
    <w:next w:val="Body"/>
    <w:link w:val="Kop1Char"/>
    <w:autoRedefine/>
    <w:uiPriority w:val="99"/>
    <w:qFormat/>
    <w:rsid w:val="00B75FD7"/>
    <w:pPr>
      <w:keepNext/>
      <w:pageBreakBefore/>
      <w:numPr>
        <w:numId w:val="4"/>
      </w:numPr>
      <w:spacing w:after="360"/>
      <w:outlineLvl w:val="0"/>
    </w:pPr>
    <w:rPr>
      <w:b/>
      <w:caps/>
      <w:kern w:val="28"/>
      <w:sz w:val="24"/>
      <w:szCs w:val="24"/>
    </w:rPr>
  </w:style>
  <w:style w:type="paragraph" w:styleId="Kop2">
    <w:name w:val="heading 2"/>
    <w:aliases w:val="paragraaf"/>
    <w:basedOn w:val="Standaard"/>
    <w:next w:val="Body"/>
    <w:link w:val="Kop2Char"/>
    <w:autoRedefine/>
    <w:uiPriority w:val="99"/>
    <w:qFormat/>
    <w:rsid w:val="00B40788"/>
    <w:pPr>
      <w:keepNext/>
      <w:numPr>
        <w:ilvl w:val="1"/>
        <w:numId w:val="4"/>
      </w:numPr>
      <w:outlineLvl w:val="1"/>
    </w:pPr>
    <w:rPr>
      <w:b/>
      <w:color w:val="000000" w:themeColor="text1"/>
    </w:rPr>
  </w:style>
  <w:style w:type="paragraph" w:styleId="Kop3">
    <w:name w:val="heading 3"/>
    <w:aliases w:val="subparagraaf"/>
    <w:basedOn w:val="Standaard"/>
    <w:next w:val="Body"/>
    <w:link w:val="Kop3Char"/>
    <w:autoRedefine/>
    <w:uiPriority w:val="99"/>
    <w:qFormat/>
    <w:rsid w:val="00C841FE"/>
    <w:pPr>
      <w:keepNext/>
      <w:numPr>
        <w:ilvl w:val="2"/>
        <w:numId w:val="4"/>
      </w:numPr>
      <w:spacing w:before="240" w:after="60"/>
      <w:outlineLvl w:val="2"/>
    </w:pPr>
    <w:rPr>
      <w:b/>
      <w:i/>
    </w:rPr>
  </w:style>
  <w:style w:type="paragraph" w:styleId="Kop4">
    <w:name w:val="heading 4"/>
    <w:aliases w:val="subsubparagraaf"/>
    <w:basedOn w:val="Standaard"/>
    <w:next w:val="Body"/>
    <w:link w:val="Kop4Char"/>
    <w:autoRedefine/>
    <w:uiPriority w:val="99"/>
    <w:qFormat/>
    <w:rsid w:val="005635AB"/>
    <w:pPr>
      <w:keepNext/>
      <w:numPr>
        <w:ilvl w:val="3"/>
        <w:numId w:val="4"/>
      </w:numPr>
      <w:spacing w:before="240" w:after="60"/>
      <w:outlineLvl w:val="3"/>
    </w:pPr>
    <w:rPr>
      <w:rFonts w:ascii="Helvetica" w:hAnsi="Helvetica"/>
      <w:i/>
    </w:rPr>
  </w:style>
  <w:style w:type="paragraph" w:styleId="Kop5">
    <w:name w:val="heading 5"/>
    <w:basedOn w:val="Standaard"/>
    <w:next w:val="Body"/>
    <w:link w:val="Kop5Char"/>
    <w:autoRedefine/>
    <w:uiPriority w:val="99"/>
    <w:qFormat/>
    <w:rsid w:val="00661EAA"/>
    <w:pPr>
      <w:spacing w:before="240" w:after="60"/>
      <w:ind w:left="1008" w:hanging="1008"/>
      <w:outlineLvl w:val="4"/>
    </w:pPr>
  </w:style>
  <w:style w:type="paragraph" w:styleId="Kop6">
    <w:name w:val="heading 6"/>
    <w:basedOn w:val="Standaard"/>
    <w:next w:val="Body"/>
    <w:link w:val="Kop6Char"/>
    <w:autoRedefine/>
    <w:uiPriority w:val="99"/>
    <w:qFormat/>
    <w:rsid w:val="005635AB"/>
    <w:pPr>
      <w:pageBreakBefore/>
      <w:numPr>
        <w:ilvl w:val="5"/>
        <w:numId w:val="4"/>
      </w:numPr>
      <w:spacing w:after="130"/>
      <w:outlineLvl w:val="5"/>
    </w:pPr>
    <w:rPr>
      <w:b/>
      <w:sz w:val="24"/>
    </w:rPr>
  </w:style>
  <w:style w:type="paragraph" w:styleId="Kop7">
    <w:name w:val="heading 7"/>
    <w:basedOn w:val="Standaard"/>
    <w:next w:val="Body"/>
    <w:link w:val="Kop7Char"/>
    <w:autoRedefine/>
    <w:uiPriority w:val="99"/>
    <w:qFormat/>
    <w:rsid w:val="005635AB"/>
    <w:pPr>
      <w:numPr>
        <w:ilvl w:val="6"/>
        <w:numId w:val="4"/>
      </w:numPr>
      <w:spacing w:before="260" w:after="130"/>
      <w:outlineLvl w:val="6"/>
    </w:pPr>
    <w:rPr>
      <w:rFonts w:ascii="Helvetica" w:hAnsi="Helvetica"/>
      <w:b/>
    </w:rPr>
  </w:style>
  <w:style w:type="paragraph" w:styleId="Kop8">
    <w:name w:val="heading 8"/>
    <w:basedOn w:val="Standaard"/>
    <w:next w:val="Body"/>
    <w:link w:val="Kop8Char"/>
    <w:autoRedefine/>
    <w:uiPriority w:val="99"/>
    <w:qFormat/>
    <w:rsid w:val="005635AB"/>
    <w:pPr>
      <w:numPr>
        <w:ilvl w:val="7"/>
        <w:numId w:val="4"/>
      </w:numPr>
      <w:spacing w:before="240" w:after="60"/>
      <w:outlineLvl w:val="7"/>
    </w:pPr>
    <w:rPr>
      <w:rFonts w:ascii="Helvetica" w:hAnsi="Helvetica"/>
      <w:i/>
    </w:rPr>
  </w:style>
  <w:style w:type="paragraph" w:styleId="Kop9">
    <w:name w:val="heading 9"/>
    <w:basedOn w:val="Standaard"/>
    <w:next w:val="Body"/>
    <w:link w:val="Kop9Char"/>
    <w:autoRedefine/>
    <w:uiPriority w:val="99"/>
    <w:qFormat/>
    <w:rsid w:val="005635AB"/>
    <w:pPr>
      <w:numPr>
        <w:ilvl w:val="8"/>
        <w:numId w:val="4"/>
      </w:numPr>
      <w:spacing w:before="240" w:after="60"/>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1 ghost Char,g Char"/>
    <w:basedOn w:val="Standaardalinea-lettertype"/>
    <w:link w:val="Kop1"/>
    <w:uiPriority w:val="99"/>
    <w:locked/>
    <w:rsid w:val="00B75FD7"/>
    <w:rPr>
      <w:rFonts w:ascii="Calibri" w:hAnsi="Calibri" w:cs="Arial"/>
      <w:b/>
      <w:caps/>
      <w:kern w:val="28"/>
      <w:sz w:val="24"/>
      <w:szCs w:val="24"/>
      <w:lang w:val="nl-NL"/>
    </w:rPr>
  </w:style>
  <w:style w:type="character" w:customStyle="1" w:styleId="Kop2Char">
    <w:name w:val="Kop 2 Char"/>
    <w:aliases w:val="paragraaf Char"/>
    <w:basedOn w:val="Standaardalinea-lettertype"/>
    <w:link w:val="Kop2"/>
    <w:uiPriority w:val="99"/>
    <w:locked/>
    <w:rsid w:val="00B40788"/>
    <w:rPr>
      <w:rFonts w:ascii="Calibri" w:hAnsi="Calibri" w:cs="Arial"/>
      <w:b/>
      <w:color w:val="000000" w:themeColor="text1"/>
      <w:sz w:val="20"/>
      <w:szCs w:val="20"/>
      <w:lang w:val="nl-NL"/>
    </w:rPr>
  </w:style>
  <w:style w:type="character" w:customStyle="1" w:styleId="Kop3Char">
    <w:name w:val="Kop 3 Char"/>
    <w:aliases w:val="subparagraaf Char"/>
    <w:basedOn w:val="Standaardalinea-lettertype"/>
    <w:link w:val="Kop3"/>
    <w:uiPriority w:val="99"/>
    <w:locked/>
    <w:rsid w:val="00C841FE"/>
    <w:rPr>
      <w:rFonts w:ascii="Calibri" w:hAnsi="Calibri" w:cs="Arial"/>
      <w:b/>
      <w:i/>
      <w:sz w:val="20"/>
      <w:szCs w:val="20"/>
      <w:lang w:val="nl-NL"/>
    </w:rPr>
  </w:style>
  <w:style w:type="character" w:customStyle="1" w:styleId="Kop4Char">
    <w:name w:val="Kop 4 Char"/>
    <w:aliases w:val="subsubparagraaf Char"/>
    <w:basedOn w:val="Standaardalinea-lettertype"/>
    <w:link w:val="Kop4"/>
    <w:uiPriority w:val="99"/>
    <w:locked/>
    <w:rsid w:val="00EF4D9F"/>
    <w:rPr>
      <w:rFonts w:ascii="Helvetica" w:hAnsi="Helvetica" w:cs="Arial"/>
      <w:i/>
      <w:sz w:val="20"/>
      <w:szCs w:val="20"/>
      <w:lang w:val="nl-NL"/>
    </w:rPr>
  </w:style>
  <w:style w:type="character" w:customStyle="1" w:styleId="Kop5Char">
    <w:name w:val="Kop 5 Char"/>
    <w:basedOn w:val="Standaardalinea-lettertype"/>
    <w:link w:val="Kop5"/>
    <w:uiPriority w:val="99"/>
    <w:semiHidden/>
    <w:locked/>
    <w:rsid w:val="00EF4D9F"/>
    <w:rPr>
      <w:rFonts w:ascii="Calibri" w:hAnsi="Calibri" w:cs="Times New Roman"/>
      <w:b/>
      <w:bCs/>
      <w:i/>
      <w:iCs/>
      <w:sz w:val="26"/>
      <w:szCs w:val="26"/>
      <w:lang w:val="nl-NL"/>
    </w:rPr>
  </w:style>
  <w:style w:type="character" w:customStyle="1" w:styleId="Kop6Char">
    <w:name w:val="Kop 6 Char"/>
    <w:basedOn w:val="Standaardalinea-lettertype"/>
    <w:link w:val="Kop6"/>
    <w:uiPriority w:val="99"/>
    <w:locked/>
    <w:rsid w:val="00EF4D9F"/>
    <w:rPr>
      <w:rFonts w:ascii="Calibri" w:hAnsi="Calibri" w:cs="Arial"/>
      <w:b/>
      <w:sz w:val="24"/>
      <w:szCs w:val="20"/>
      <w:lang w:val="nl-NL"/>
    </w:rPr>
  </w:style>
  <w:style w:type="character" w:customStyle="1" w:styleId="Kop7Char">
    <w:name w:val="Kop 7 Char"/>
    <w:basedOn w:val="Standaardalinea-lettertype"/>
    <w:link w:val="Kop7"/>
    <w:uiPriority w:val="99"/>
    <w:locked/>
    <w:rsid w:val="00EF4D9F"/>
    <w:rPr>
      <w:rFonts w:ascii="Helvetica" w:hAnsi="Helvetica" w:cs="Arial"/>
      <w:b/>
      <w:sz w:val="20"/>
      <w:szCs w:val="20"/>
      <w:lang w:val="nl-NL"/>
    </w:rPr>
  </w:style>
  <w:style w:type="character" w:customStyle="1" w:styleId="Kop8Char">
    <w:name w:val="Kop 8 Char"/>
    <w:basedOn w:val="Standaardalinea-lettertype"/>
    <w:link w:val="Kop8"/>
    <w:uiPriority w:val="99"/>
    <w:locked/>
    <w:rsid w:val="00EF4D9F"/>
    <w:rPr>
      <w:rFonts w:ascii="Helvetica" w:hAnsi="Helvetica" w:cs="Arial"/>
      <w:i/>
      <w:sz w:val="20"/>
      <w:szCs w:val="20"/>
      <w:lang w:val="nl-NL"/>
    </w:rPr>
  </w:style>
  <w:style w:type="character" w:customStyle="1" w:styleId="Kop9Char">
    <w:name w:val="Kop 9 Char"/>
    <w:basedOn w:val="Standaardalinea-lettertype"/>
    <w:link w:val="Kop9"/>
    <w:uiPriority w:val="99"/>
    <w:locked/>
    <w:rsid w:val="00EF4D9F"/>
    <w:rPr>
      <w:rFonts w:ascii="Calibri" w:hAnsi="Calibri" w:cs="Arial"/>
      <w:i/>
      <w:sz w:val="20"/>
      <w:szCs w:val="20"/>
      <w:lang w:val="nl-NL"/>
    </w:rPr>
  </w:style>
  <w:style w:type="paragraph" w:customStyle="1" w:styleId="Body">
    <w:name w:val="Body"/>
    <w:basedOn w:val="Standaard"/>
    <w:link w:val="BodyChar"/>
    <w:uiPriority w:val="99"/>
    <w:rsid w:val="005635AB"/>
    <w:pPr>
      <w:spacing w:before="130" w:after="130"/>
      <w:jc w:val="both"/>
    </w:pPr>
    <w:rPr>
      <w:rFonts w:cs="Times New Roman"/>
    </w:rPr>
  </w:style>
  <w:style w:type="character" w:customStyle="1" w:styleId="BodyChar">
    <w:name w:val="Body Char"/>
    <w:link w:val="Body"/>
    <w:uiPriority w:val="99"/>
    <w:locked/>
    <w:rsid w:val="005635AB"/>
    <w:rPr>
      <w:rFonts w:ascii="Calibri" w:hAnsi="Calibri"/>
      <w:lang w:val="nl-NL" w:eastAsia="en-US"/>
    </w:rPr>
  </w:style>
  <w:style w:type="paragraph" w:styleId="Voettekst">
    <w:name w:val="footer"/>
    <w:basedOn w:val="Standaard"/>
    <w:next w:val="Standaard"/>
    <w:link w:val="VoettekstChar"/>
    <w:uiPriority w:val="99"/>
    <w:rsid w:val="005635AB"/>
    <w:pPr>
      <w:tabs>
        <w:tab w:val="center" w:pos="3969"/>
        <w:tab w:val="right" w:pos="8504"/>
      </w:tabs>
    </w:pPr>
  </w:style>
  <w:style w:type="character" w:customStyle="1" w:styleId="VoettekstChar">
    <w:name w:val="Voettekst Char"/>
    <w:basedOn w:val="Standaardalinea-lettertype"/>
    <w:link w:val="Voettekst"/>
    <w:uiPriority w:val="99"/>
    <w:semiHidden/>
    <w:locked/>
    <w:rsid w:val="00EF4D9F"/>
    <w:rPr>
      <w:rFonts w:ascii="Calibri" w:hAnsi="Calibri" w:cs="Arial"/>
      <w:sz w:val="20"/>
      <w:szCs w:val="20"/>
      <w:lang w:val="nl-NL"/>
    </w:rPr>
  </w:style>
  <w:style w:type="paragraph" w:styleId="Koptekst">
    <w:name w:val="header"/>
    <w:basedOn w:val="Body"/>
    <w:next w:val="Body"/>
    <w:link w:val="KoptekstChar"/>
    <w:uiPriority w:val="99"/>
    <w:rsid w:val="005635AB"/>
    <w:pPr>
      <w:keepNext/>
      <w:pageBreakBefore/>
      <w:tabs>
        <w:tab w:val="center" w:pos="3969"/>
        <w:tab w:val="right" w:pos="8504"/>
      </w:tabs>
      <w:spacing w:before="0"/>
      <w:ind w:left="431" w:hanging="431"/>
    </w:pPr>
    <w:rPr>
      <w:b/>
      <w:caps/>
      <w:sz w:val="26"/>
    </w:rPr>
  </w:style>
  <w:style w:type="character" w:customStyle="1" w:styleId="KoptekstChar">
    <w:name w:val="Koptekst Char"/>
    <w:basedOn w:val="Standaardalinea-lettertype"/>
    <w:link w:val="Koptekst"/>
    <w:uiPriority w:val="99"/>
    <w:semiHidden/>
    <w:locked/>
    <w:rsid w:val="00EF4D9F"/>
    <w:rPr>
      <w:rFonts w:ascii="Calibri" w:hAnsi="Calibri" w:cs="Arial"/>
      <w:sz w:val="20"/>
      <w:szCs w:val="20"/>
      <w:lang w:val="nl-NL"/>
    </w:rPr>
  </w:style>
  <w:style w:type="paragraph" w:customStyle="1" w:styleId="numheading3">
    <w:name w:val="numheading 3"/>
    <w:basedOn w:val="Kop3"/>
    <w:next w:val="Body"/>
    <w:uiPriority w:val="99"/>
    <w:rsid w:val="005635AB"/>
    <w:pPr>
      <w:ind w:hanging="567"/>
      <w:outlineLvl w:val="9"/>
    </w:pPr>
  </w:style>
  <w:style w:type="character" w:styleId="Hyperlink">
    <w:name w:val="Hyperlink"/>
    <w:basedOn w:val="Standaardalinea-lettertype"/>
    <w:uiPriority w:val="99"/>
    <w:rsid w:val="005635AB"/>
    <w:rPr>
      <w:rFonts w:cs="Times New Roman"/>
      <w:color w:val="0000FF"/>
      <w:u w:val="single"/>
    </w:rPr>
  </w:style>
  <w:style w:type="paragraph" w:customStyle="1" w:styleId="SubjectLine">
    <w:name w:val="Subject Line"/>
    <w:basedOn w:val="Standaard"/>
    <w:next w:val="Body"/>
    <w:uiPriority w:val="99"/>
    <w:rsid w:val="005635AB"/>
    <w:pPr>
      <w:spacing w:before="520" w:after="130"/>
    </w:pPr>
    <w:rPr>
      <w:b/>
    </w:rPr>
  </w:style>
  <w:style w:type="paragraph" w:customStyle="1" w:styleId="numheading4">
    <w:name w:val="numheading 4"/>
    <w:basedOn w:val="Kop4"/>
    <w:next w:val="Body"/>
    <w:uiPriority w:val="99"/>
    <w:rsid w:val="005635AB"/>
    <w:pPr>
      <w:ind w:hanging="567"/>
      <w:outlineLvl w:val="9"/>
    </w:pPr>
  </w:style>
  <w:style w:type="paragraph" w:customStyle="1" w:styleId="ToFromccDateetc">
    <w:name w:val="To/From/cc/Date etc."/>
    <w:basedOn w:val="Datum"/>
    <w:uiPriority w:val="99"/>
    <w:rsid w:val="005635AB"/>
    <w:pPr>
      <w:tabs>
        <w:tab w:val="right" w:pos="-100"/>
        <w:tab w:val="left" w:pos="0"/>
        <w:tab w:val="left" w:pos="7080"/>
      </w:tabs>
      <w:ind w:hanging="561"/>
    </w:pPr>
  </w:style>
  <w:style w:type="paragraph" w:styleId="Datum">
    <w:name w:val="Date"/>
    <w:basedOn w:val="Standaard"/>
    <w:next w:val="Standaard"/>
    <w:link w:val="DatumChar"/>
    <w:uiPriority w:val="99"/>
    <w:rsid w:val="005635AB"/>
  </w:style>
  <w:style w:type="character" w:customStyle="1" w:styleId="DatumChar">
    <w:name w:val="Datum Char"/>
    <w:basedOn w:val="Standaardalinea-lettertype"/>
    <w:link w:val="Datum"/>
    <w:uiPriority w:val="99"/>
    <w:semiHidden/>
    <w:locked/>
    <w:rsid w:val="00EF4D9F"/>
    <w:rPr>
      <w:rFonts w:ascii="Calibri" w:hAnsi="Calibri" w:cs="Arial"/>
      <w:sz w:val="20"/>
      <w:szCs w:val="20"/>
      <w:lang w:val="nl-NL"/>
    </w:rPr>
  </w:style>
  <w:style w:type="paragraph" w:customStyle="1" w:styleId="Bullet">
    <w:name w:val="Bullet"/>
    <w:basedOn w:val="Standaard"/>
    <w:uiPriority w:val="99"/>
    <w:rsid w:val="005635AB"/>
    <w:pPr>
      <w:numPr>
        <w:numId w:val="3"/>
      </w:numPr>
      <w:ind w:left="924" w:hanging="357"/>
    </w:pPr>
  </w:style>
  <w:style w:type="paragraph" w:customStyle="1" w:styleId="Header2ndPage">
    <w:name w:val="Header 2nd Page"/>
    <w:basedOn w:val="Standaard"/>
    <w:uiPriority w:val="99"/>
    <w:rsid w:val="005635AB"/>
  </w:style>
  <w:style w:type="paragraph" w:customStyle="1" w:styleId="Header1stPage">
    <w:name w:val="Header 1st Page"/>
    <w:basedOn w:val="Standaard"/>
    <w:next w:val="Body"/>
    <w:uiPriority w:val="99"/>
    <w:rsid w:val="005635AB"/>
    <w:pPr>
      <w:spacing w:before="40" w:after="200"/>
      <w:ind w:left="85"/>
      <w:jc w:val="center"/>
    </w:pPr>
    <w:rPr>
      <w:b/>
      <w:caps/>
      <w:sz w:val="32"/>
    </w:rPr>
  </w:style>
  <w:style w:type="paragraph" w:customStyle="1" w:styleId="Picture">
    <w:name w:val="Picture"/>
    <w:basedOn w:val="Standaard"/>
    <w:next w:val="Body"/>
    <w:uiPriority w:val="99"/>
    <w:rsid w:val="005635AB"/>
    <w:pPr>
      <w:pBdr>
        <w:top w:val="single" w:sz="6" w:space="6" w:color="auto"/>
        <w:left w:val="single" w:sz="6" w:space="0" w:color="auto"/>
        <w:bottom w:val="single" w:sz="6" w:space="6" w:color="auto"/>
        <w:right w:val="single" w:sz="6" w:space="0" w:color="auto"/>
      </w:pBdr>
      <w:spacing w:before="130" w:after="130"/>
      <w:jc w:val="center"/>
    </w:pPr>
  </w:style>
  <w:style w:type="paragraph" w:customStyle="1" w:styleId="DistributionHeading">
    <w:name w:val="Distribution Heading"/>
    <w:basedOn w:val="Body"/>
    <w:next w:val="DistributionList"/>
    <w:uiPriority w:val="99"/>
    <w:rsid w:val="005635AB"/>
    <w:pPr>
      <w:framePr w:hSpace="181" w:wrap="around" w:hAnchor="text" w:yAlign="bottom"/>
      <w:spacing w:before="780"/>
    </w:pPr>
    <w:rPr>
      <w:i/>
    </w:rPr>
  </w:style>
  <w:style w:type="paragraph" w:customStyle="1" w:styleId="DistributionList">
    <w:name w:val="Distribution List"/>
    <w:basedOn w:val="Standaard"/>
    <w:uiPriority w:val="99"/>
    <w:rsid w:val="005635AB"/>
    <w:pPr>
      <w:keepLines/>
      <w:framePr w:hSpace="181" w:wrap="around" w:hAnchor="text" w:yAlign="bottom"/>
    </w:pPr>
  </w:style>
  <w:style w:type="paragraph" w:styleId="Bijschrift">
    <w:name w:val="caption"/>
    <w:basedOn w:val="Standaard"/>
    <w:next w:val="Standaard"/>
    <w:uiPriority w:val="99"/>
    <w:qFormat/>
    <w:rsid w:val="005635AB"/>
    <w:pPr>
      <w:spacing w:before="120" w:after="120"/>
    </w:pPr>
    <w:rPr>
      <w:b/>
    </w:rPr>
  </w:style>
  <w:style w:type="character" w:styleId="Paginanummer">
    <w:name w:val="page number"/>
    <w:basedOn w:val="Standaardalinea-lettertype"/>
    <w:uiPriority w:val="99"/>
    <w:rsid w:val="005635AB"/>
    <w:rPr>
      <w:rFonts w:cs="Times New Roman"/>
    </w:rPr>
  </w:style>
  <w:style w:type="paragraph" w:styleId="Inhopg3">
    <w:name w:val="toc 3"/>
    <w:basedOn w:val="Standaard"/>
    <w:next w:val="Standaard"/>
    <w:autoRedefine/>
    <w:uiPriority w:val="99"/>
    <w:rsid w:val="002875FC"/>
  </w:style>
  <w:style w:type="paragraph" w:styleId="Inhopg1">
    <w:name w:val="toc 1"/>
    <w:basedOn w:val="Standaard"/>
    <w:next w:val="Standaard"/>
    <w:autoRedefine/>
    <w:uiPriority w:val="39"/>
    <w:rsid w:val="00717F95"/>
    <w:pPr>
      <w:tabs>
        <w:tab w:val="left" w:pos="709"/>
        <w:tab w:val="left" w:pos="1418"/>
        <w:tab w:val="right" w:leader="dot" w:pos="8551"/>
      </w:tabs>
      <w:spacing w:before="220"/>
    </w:pPr>
    <w:rPr>
      <w:b/>
      <w:caps/>
      <w:noProof/>
      <w:sz w:val="22"/>
    </w:rPr>
  </w:style>
  <w:style w:type="paragraph" w:styleId="Inhopg2">
    <w:name w:val="toc 2"/>
    <w:basedOn w:val="Standaard"/>
    <w:next w:val="Standaard"/>
    <w:autoRedefine/>
    <w:uiPriority w:val="39"/>
    <w:rsid w:val="002875FC"/>
    <w:pPr>
      <w:tabs>
        <w:tab w:val="left" w:pos="660"/>
        <w:tab w:val="left" w:pos="880"/>
        <w:tab w:val="right" w:leader="dot" w:pos="8551"/>
      </w:tabs>
    </w:pPr>
    <w:rPr>
      <w:noProof/>
      <w:szCs w:val="22"/>
      <w:lang w:val="en-US"/>
    </w:rPr>
  </w:style>
  <w:style w:type="paragraph" w:styleId="Inhopg4">
    <w:name w:val="toc 4"/>
    <w:basedOn w:val="Standaard"/>
    <w:next w:val="Standaard"/>
    <w:autoRedefine/>
    <w:uiPriority w:val="99"/>
    <w:rsid w:val="002875FC"/>
  </w:style>
  <w:style w:type="paragraph" w:styleId="Inhopg5">
    <w:name w:val="toc 5"/>
    <w:basedOn w:val="Standaard"/>
    <w:next w:val="Standaard"/>
    <w:autoRedefine/>
    <w:uiPriority w:val="99"/>
    <w:rsid w:val="005635AB"/>
    <w:pPr>
      <w:ind w:left="880"/>
    </w:pPr>
  </w:style>
  <w:style w:type="paragraph" w:styleId="Inhopg6">
    <w:name w:val="toc 6"/>
    <w:basedOn w:val="Standaard"/>
    <w:next w:val="Standaard"/>
    <w:autoRedefine/>
    <w:uiPriority w:val="99"/>
    <w:rsid w:val="005635AB"/>
    <w:pPr>
      <w:ind w:left="1100"/>
    </w:pPr>
  </w:style>
  <w:style w:type="paragraph" w:styleId="Inhopg7">
    <w:name w:val="toc 7"/>
    <w:basedOn w:val="Standaard"/>
    <w:next w:val="Standaard"/>
    <w:autoRedefine/>
    <w:uiPriority w:val="99"/>
    <w:rsid w:val="005635AB"/>
    <w:pPr>
      <w:ind w:left="1320"/>
    </w:pPr>
  </w:style>
  <w:style w:type="paragraph" w:styleId="Inhopg8">
    <w:name w:val="toc 8"/>
    <w:basedOn w:val="Standaard"/>
    <w:next w:val="Standaard"/>
    <w:autoRedefine/>
    <w:uiPriority w:val="99"/>
    <w:rsid w:val="005635AB"/>
    <w:pPr>
      <w:ind w:left="1540"/>
    </w:pPr>
  </w:style>
  <w:style w:type="paragraph" w:styleId="Inhopg9">
    <w:name w:val="toc 9"/>
    <w:basedOn w:val="Standaard"/>
    <w:next w:val="Standaard"/>
    <w:autoRedefine/>
    <w:uiPriority w:val="99"/>
    <w:rsid w:val="005635AB"/>
    <w:pPr>
      <w:ind w:left="1760"/>
    </w:pPr>
  </w:style>
  <w:style w:type="paragraph" w:styleId="Voetnoottekst">
    <w:name w:val="footnote text"/>
    <w:basedOn w:val="Standaard"/>
    <w:link w:val="VoetnoottekstChar"/>
    <w:uiPriority w:val="99"/>
    <w:semiHidden/>
    <w:rsid w:val="005635AB"/>
  </w:style>
  <w:style w:type="character" w:customStyle="1" w:styleId="VoetnoottekstChar">
    <w:name w:val="Voetnoottekst Char"/>
    <w:basedOn w:val="Standaardalinea-lettertype"/>
    <w:link w:val="Voetnoottekst"/>
    <w:uiPriority w:val="99"/>
    <w:semiHidden/>
    <w:locked/>
    <w:rsid w:val="005635AB"/>
    <w:rPr>
      <w:rFonts w:ascii="Calibri" w:hAnsi="Calibri" w:cs="Times New Roman"/>
      <w:lang w:val="nl-NL" w:eastAsia="en-US"/>
    </w:rPr>
  </w:style>
  <w:style w:type="paragraph" w:customStyle="1" w:styleId="DocNum">
    <w:name w:val="DocNum"/>
    <w:basedOn w:val="Standaard"/>
    <w:next w:val="Standaard"/>
    <w:uiPriority w:val="99"/>
    <w:rsid w:val="005635AB"/>
    <w:pPr>
      <w:spacing w:after="300"/>
    </w:pPr>
    <w:rPr>
      <w:sz w:val="22"/>
    </w:rPr>
  </w:style>
  <w:style w:type="paragraph" w:customStyle="1" w:styleId="VerNum">
    <w:name w:val="VerNum"/>
    <w:basedOn w:val="Standaard"/>
    <w:next w:val="Standaard"/>
    <w:uiPriority w:val="99"/>
    <w:rsid w:val="005635AB"/>
    <w:pPr>
      <w:spacing w:after="300"/>
    </w:pPr>
    <w:rPr>
      <w:sz w:val="22"/>
    </w:rPr>
  </w:style>
  <w:style w:type="paragraph" w:customStyle="1" w:styleId="Numberedlist">
    <w:name w:val="Numbered list"/>
    <w:basedOn w:val="Bullet"/>
    <w:uiPriority w:val="99"/>
    <w:rsid w:val="005635AB"/>
    <w:pPr>
      <w:numPr>
        <w:numId w:val="0"/>
      </w:numPr>
      <w:tabs>
        <w:tab w:val="num" w:pos="360"/>
      </w:tabs>
      <w:ind w:left="360" w:hanging="360"/>
    </w:pPr>
  </w:style>
  <w:style w:type="paragraph" w:customStyle="1" w:styleId="StandaardKop">
    <w:name w:val="Standaard Kop"/>
    <w:basedOn w:val="Standaard"/>
    <w:uiPriority w:val="99"/>
    <w:rsid w:val="005635AB"/>
    <w:pPr>
      <w:spacing w:line="260" w:lineRule="atLeast"/>
    </w:pPr>
    <w:rPr>
      <w:rFonts w:ascii="Myriad-BoldItalic" w:hAnsi="Myriad-BoldItalic"/>
      <w:sz w:val="18"/>
    </w:rPr>
  </w:style>
  <w:style w:type="paragraph" w:styleId="Titel">
    <w:name w:val="Title"/>
    <w:basedOn w:val="Kop1"/>
    <w:next w:val="Ondertitel1"/>
    <w:link w:val="TitelChar"/>
    <w:uiPriority w:val="99"/>
    <w:qFormat/>
    <w:rsid w:val="005635AB"/>
    <w:pPr>
      <w:keepLines/>
      <w:pageBreakBefore w:val="0"/>
      <w:numPr>
        <w:numId w:val="0"/>
      </w:numPr>
      <w:spacing w:after="240" w:line="260" w:lineRule="atLeast"/>
      <w:outlineLvl w:val="9"/>
    </w:pPr>
    <w:rPr>
      <w:rFonts w:ascii="Myriad-BoldItalic" w:hAnsi="Myriad-BoldItalic"/>
      <w:b w:val="0"/>
      <w:caps w:val="0"/>
      <w:kern w:val="0"/>
      <w:sz w:val="32"/>
    </w:rPr>
  </w:style>
  <w:style w:type="character" w:customStyle="1" w:styleId="TitelChar">
    <w:name w:val="Titel Char"/>
    <w:basedOn w:val="Standaardalinea-lettertype"/>
    <w:link w:val="Titel"/>
    <w:uiPriority w:val="99"/>
    <w:locked/>
    <w:rsid w:val="00EF4D9F"/>
    <w:rPr>
      <w:rFonts w:ascii="Cambria" w:hAnsi="Cambria" w:cs="Times New Roman"/>
      <w:b/>
      <w:bCs/>
      <w:kern w:val="28"/>
      <w:sz w:val="32"/>
      <w:szCs w:val="32"/>
      <w:lang w:val="nl-NL"/>
    </w:rPr>
  </w:style>
  <w:style w:type="paragraph" w:customStyle="1" w:styleId="Ondertitel1">
    <w:name w:val="Ondertitel1"/>
    <w:basedOn w:val="StandaardKop"/>
    <w:next w:val="Standaard"/>
    <w:uiPriority w:val="99"/>
    <w:rsid w:val="005635AB"/>
    <w:rPr>
      <w:sz w:val="24"/>
    </w:rPr>
  </w:style>
  <w:style w:type="paragraph" w:customStyle="1" w:styleId="Banknaam">
    <w:name w:val="Banknaam"/>
    <w:basedOn w:val="StandaardKop"/>
    <w:uiPriority w:val="99"/>
    <w:rsid w:val="005635AB"/>
    <w:rPr>
      <w:rFonts w:ascii="Myriad-ExtraBoldItalic" w:hAnsi="Myriad-ExtraBoldItalic"/>
    </w:rPr>
  </w:style>
  <w:style w:type="paragraph" w:customStyle="1" w:styleId="Vastetekst">
    <w:name w:val="Vaste tekst"/>
    <w:basedOn w:val="Standaard"/>
    <w:uiPriority w:val="99"/>
    <w:rsid w:val="005635AB"/>
    <w:pPr>
      <w:spacing w:line="240" w:lineRule="exact"/>
    </w:pPr>
    <w:rPr>
      <w:rFonts w:ascii="Myriad-Italic" w:hAnsi="Myriad-Italic"/>
      <w:sz w:val="16"/>
    </w:rPr>
  </w:style>
  <w:style w:type="paragraph" w:customStyle="1" w:styleId="Vastetekst1">
    <w:name w:val="Vaste tekst 1"/>
    <w:basedOn w:val="Vastetekst"/>
    <w:next w:val="Vastetekst"/>
    <w:uiPriority w:val="99"/>
    <w:rsid w:val="005635AB"/>
    <w:pPr>
      <w:spacing w:before="240"/>
    </w:pPr>
  </w:style>
  <w:style w:type="paragraph" w:customStyle="1" w:styleId="WoordmerkBron">
    <w:name w:val="WoordmerkBron"/>
    <w:basedOn w:val="Standaard"/>
    <w:uiPriority w:val="99"/>
    <w:rsid w:val="005635AB"/>
    <w:pPr>
      <w:spacing w:line="260" w:lineRule="atLeast"/>
    </w:pPr>
    <w:rPr>
      <w:rFonts w:ascii="Rabobankfont" w:hAnsi="Rabobankfont"/>
      <w:vanish/>
    </w:rPr>
  </w:style>
  <w:style w:type="paragraph" w:customStyle="1" w:styleId="Colofon-titel">
    <w:name w:val="Colofon-titel"/>
    <w:basedOn w:val="StandaardKop"/>
    <w:uiPriority w:val="99"/>
    <w:rsid w:val="005635AB"/>
    <w:pPr>
      <w:spacing w:after="480"/>
    </w:pPr>
    <w:rPr>
      <w:sz w:val="24"/>
    </w:rPr>
  </w:style>
  <w:style w:type="paragraph" w:customStyle="1" w:styleId="Vastetekstrechts">
    <w:name w:val="Vaste tekst rechts"/>
    <w:basedOn w:val="Vastetekst"/>
    <w:uiPriority w:val="99"/>
    <w:rsid w:val="005635AB"/>
    <w:pPr>
      <w:ind w:right="142"/>
      <w:jc w:val="right"/>
    </w:pPr>
  </w:style>
  <w:style w:type="paragraph" w:customStyle="1" w:styleId="Copyrighttekst">
    <w:name w:val="Copyright_tekst"/>
    <w:basedOn w:val="Vastetekst"/>
    <w:uiPriority w:val="99"/>
    <w:rsid w:val="005635AB"/>
    <w:pPr>
      <w:framePr w:w="5829" w:hSpace="142" w:wrap="around" w:vAnchor="text" w:hAnchor="page" w:x="4378" w:y="2723"/>
      <w:spacing w:before="240"/>
    </w:pPr>
  </w:style>
  <w:style w:type="paragraph" w:customStyle="1" w:styleId="Statutaireregel">
    <w:name w:val="Statutaire regel"/>
    <w:basedOn w:val="Vastetekstrechts"/>
    <w:uiPriority w:val="99"/>
    <w:rsid w:val="005635AB"/>
    <w:rPr>
      <w:sz w:val="14"/>
    </w:rPr>
  </w:style>
  <w:style w:type="paragraph" w:customStyle="1" w:styleId="Woordmerk">
    <w:name w:val="Woordmerk"/>
    <w:basedOn w:val="Standaard"/>
    <w:uiPriority w:val="99"/>
    <w:rsid w:val="005635AB"/>
    <w:pPr>
      <w:spacing w:line="260" w:lineRule="atLeast"/>
      <w:ind w:right="142"/>
      <w:jc w:val="right"/>
    </w:pPr>
    <w:rPr>
      <w:rFonts w:ascii="Rabobankfont" w:hAnsi="Rabobankfont"/>
      <w:sz w:val="18"/>
    </w:rPr>
  </w:style>
  <w:style w:type="paragraph" w:customStyle="1" w:styleId="Paginacijfer">
    <w:name w:val="Paginacijfer"/>
    <w:basedOn w:val="Vastetekst"/>
    <w:uiPriority w:val="99"/>
    <w:rsid w:val="005635AB"/>
    <w:rPr>
      <w:rFonts w:ascii="Myriad-ExtraBoldItalic" w:hAnsi="Myriad-ExtraBoldItalic"/>
    </w:rPr>
  </w:style>
  <w:style w:type="character" w:customStyle="1" w:styleId="Verborgentekst">
    <w:name w:val="Verborgen tekst"/>
    <w:uiPriority w:val="99"/>
    <w:rsid w:val="005635AB"/>
    <w:rPr>
      <w:vanish/>
    </w:rPr>
  </w:style>
  <w:style w:type="paragraph" w:customStyle="1" w:styleId="Woordmerkeven">
    <w:name w:val="Woordmerk even"/>
    <w:basedOn w:val="Woordmerk"/>
    <w:uiPriority w:val="99"/>
    <w:rsid w:val="005635AB"/>
    <w:pPr>
      <w:ind w:left="142" w:right="0"/>
      <w:jc w:val="left"/>
    </w:pPr>
  </w:style>
  <w:style w:type="paragraph" w:customStyle="1" w:styleId="Voettekstoneven">
    <w:name w:val="Voettekst oneven"/>
    <w:basedOn w:val="Vastetekstrechts"/>
    <w:uiPriority w:val="99"/>
    <w:rsid w:val="005635AB"/>
    <w:pPr>
      <w:jc w:val="left"/>
    </w:pPr>
    <w:rPr>
      <w:sz w:val="14"/>
    </w:rPr>
  </w:style>
  <w:style w:type="paragraph" w:customStyle="1" w:styleId="Tabel-Kopkolom">
    <w:name w:val="Tabel-Kop kolom"/>
    <w:basedOn w:val="Standaard"/>
    <w:uiPriority w:val="99"/>
    <w:rsid w:val="005635AB"/>
    <w:pPr>
      <w:keepNext/>
      <w:spacing w:before="40" w:line="240" w:lineRule="atLeast"/>
    </w:pPr>
    <w:rPr>
      <w:rFonts w:ascii="Myriad-BoldItalic" w:hAnsi="Myriad-BoldItalic"/>
      <w:sz w:val="18"/>
    </w:rPr>
  </w:style>
  <w:style w:type="paragraph" w:customStyle="1" w:styleId="Tabel-Koprij">
    <w:name w:val="Tabel-Kop rij"/>
    <w:basedOn w:val="Standaard"/>
    <w:uiPriority w:val="99"/>
    <w:rsid w:val="005635AB"/>
    <w:pPr>
      <w:spacing w:line="240" w:lineRule="atLeast"/>
    </w:pPr>
    <w:rPr>
      <w:rFonts w:ascii="Myriad-BoldItalic" w:hAnsi="Myriad-BoldItalic"/>
      <w:sz w:val="18"/>
    </w:rPr>
  </w:style>
  <w:style w:type="paragraph" w:customStyle="1" w:styleId="Tabel-Tekst">
    <w:name w:val="Tabel-Tekst"/>
    <w:basedOn w:val="Standaard"/>
    <w:uiPriority w:val="99"/>
    <w:rsid w:val="005635AB"/>
    <w:pPr>
      <w:spacing w:line="240" w:lineRule="atLeast"/>
    </w:pPr>
    <w:rPr>
      <w:rFonts w:ascii="Myriad-Italic" w:hAnsi="Myriad-Italic"/>
      <w:sz w:val="16"/>
    </w:rPr>
  </w:style>
  <w:style w:type="paragraph" w:customStyle="1" w:styleId="Tabel-Lijn">
    <w:name w:val="Tabel-Lijn"/>
    <w:basedOn w:val="Standaard"/>
    <w:uiPriority w:val="99"/>
    <w:rsid w:val="005635AB"/>
    <w:pPr>
      <w:keepNext/>
      <w:spacing w:after="40" w:line="120" w:lineRule="exact"/>
      <w:ind w:left="-74" w:right="-74"/>
    </w:pPr>
    <w:rPr>
      <w:rFonts w:ascii="Rabobankfont" w:hAnsi="Rabobankfont"/>
    </w:rPr>
  </w:style>
  <w:style w:type="paragraph" w:customStyle="1" w:styleId="StyleHeading1Left0cmFirstline0cm">
    <w:name w:val="Style Heading 1 + Left:  0 cm First line:  0 cm"/>
    <w:basedOn w:val="Kop1"/>
    <w:autoRedefine/>
    <w:uiPriority w:val="99"/>
    <w:rsid w:val="005635AB"/>
    <w:pPr>
      <w:ind w:left="0" w:firstLine="0"/>
    </w:pPr>
    <w:rPr>
      <w:rFonts w:cs="Times New Roman"/>
      <w:bCs/>
      <w:szCs w:val="20"/>
    </w:rPr>
  </w:style>
  <w:style w:type="paragraph" w:customStyle="1" w:styleId="StyleHeading5Left0cmFirstline0cm">
    <w:name w:val="Style Heading 5 + Left:  0 cm First line:  0 cm"/>
    <w:basedOn w:val="Kop5"/>
    <w:autoRedefine/>
    <w:uiPriority w:val="99"/>
    <w:rsid w:val="005635AB"/>
    <w:pPr>
      <w:ind w:left="0" w:firstLine="0"/>
    </w:pPr>
    <w:rPr>
      <w:rFonts w:cs="Times New Roman"/>
    </w:rPr>
  </w:style>
  <w:style w:type="paragraph" w:styleId="Kopbronvermelding">
    <w:name w:val="toa heading"/>
    <w:basedOn w:val="Standaard"/>
    <w:next w:val="Standaard"/>
    <w:uiPriority w:val="99"/>
    <w:rsid w:val="005635AB"/>
    <w:pPr>
      <w:spacing w:before="120"/>
    </w:pPr>
    <w:rPr>
      <w:rFonts w:ascii="Arial" w:hAnsi="Arial"/>
      <w:b/>
      <w:bCs/>
      <w:sz w:val="24"/>
      <w:szCs w:val="24"/>
    </w:rPr>
  </w:style>
  <w:style w:type="paragraph" w:styleId="Eindnoottekst">
    <w:name w:val="endnote text"/>
    <w:basedOn w:val="Standaard"/>
    <w:link w:val="EindnoottekstChar"/>
    <w:uiPriority w:val="99"/>
    <w:rsid w:val="005635AB"/>
    <w:rPr>
      <w:rFonts w:ascii="Arial" w:hAnsi="Arial" w:cs="Times New Roman"/>
    </w:rPr>
  </w:style>
  <w:style w:type="character" w:customStyle="1" w:styleId="EindnoottekstChar">
    <w:name w:val="Eindnoottekst Char"/>
    <w:basedOn w:val="Standaardalinea-lettertype"/>
    <w:link w:val="Eindnoottekst"/>
    <w:uiPriority w:val="99"/>
    <w:locked/>
    <w:rsid w:val="005635AB"/>
    <w:rPr>
      <w:rFonts w:ascii="Arial" w:hAnsi="Arial" w:cs="Times New Roman"/>
      <w:lang w:val="nl-NL" w:eastAsia="en-US"/>
    </w:rPr>
  </w:style>
  <w:style w:type="paragraph" w:customStyle="1" w:styleId="OpsomDCMR">
    <w:name w:val="OpsomDCMR"/>
    <w:basedOn w:val="Standaard"/>
    <w:uiPriority w:val="99"/>
    <w:rsid w:val="005635AB"/>
    <w:pPr>
      <w:tabs>
        <w:tab w:val="left" w:pos="142"/>
      </w:tabs>
      <w:spacing w:line="240" w:lineRule="atLeast"/>
      <w:ind w:left="850" w:hanging="283"/>
    </w:pPr>
    <w:rPr>
      <w:rFonts w:ascii="MetaKorrespondenz" w:hAnsi="MetaKorrespondenz" w:cs="Times New Roman"/>
    </w:rPr>
  </w:style>
  <w:style w:type="paragraph" w:styleId="Plattetekst">
    <w:name w:val="Body Text"/>
    <w:basedOn w:val="Standaard"/>
    <w:link w:val="PlattetekstChar"/>
    <w:uiPriority w:val="99"/>
    <w:rsid w:val="005635AB"/>
    <w:pPr>
      <w:spacing w:after="120"/>
    </w:pPr>
  </w:style>
  <w:style w:type="character" w:customStyle="1" w:styleId="PlattetekstChar">
    <w:name w:val="Platte tekst Char"/>
    <w:basedOn w:val="Standaardalinea-lettertype"/>
    <w:link w:val="Plattetekst"/>
    <w:uiPriority w:val="99"/>
    <w:locked/>
    <w:rsid w:val="005635AB"/>
    <w:rPr>
      <w:rFonts w:ascii="Calibri" w:hAnsi="Calibri" w:cs="Times New Roman"/>
      <w:lang w:val="nl-NL" w:eastAsia="en-US"/>
    </w:rPr>
  </w:style>
  <w:style w:type="paragraph" w:styleId="Ballontekst">
    <w:name w:val="Balloon Text"/>
    <w:basedOn w:val="Standaard"/>
    <w:link w:val="BallontekstChar"/>
    <w:uiPriority w:val="99"/>
    <w:rsid w:val="005635AB"/>
    <w:rPr>
      <w:rFonts w:ascii="Tahoma" w:hAnsi="Tahoma" w:cs="Tahoma"/>
      <w:sz w:val="16"/>
      <w:szCs w:val="16"/>
    </w:rPr>
  </w:style>
  <w:style w:type="character" w:customStyle="1" w:styleId="BallontekstChar">
    <w:name w:val="Ballontekst Char"/>
    <w:basedOn w:val="Standaardalinea-lettertype"/>
    <w:link w:val="Ballontekst"/>
    <w:uiPriority w:val="99"/>
    <w:locked/>
    <w:rsid w:val="005635AB"/>
    <w:rPr>
      <w:rFonts w:ascii="Tahoma" w:hAnsi="Tahoma" w:cs="Times New Roman"/>
      <w:sz w:val="16"/>
      <w:lang w:val="nl-NL" w:eastAsia="en-US"/>
    </w:rPr>
  </w:style>
  <w:style w:type="character" w:styleId="Verwijzingopmerking">
    <w:name w:val="annotation reference"/>
    <w:basedOn w:val="Standaardalinea-lettertype"/>
    <w:rsid w:val="005635AB"/>
    <w:rPr>
      <w:rFonts w:cs="Times New Roman"/>
      <w:sz w:val="16"/>
    </w:rPr>
  </w:style>
  <w:style w:type="paragraph" w:styleId="Tekstopmerking">
    <w:name w:val="annotation text"/>
    <w:basedOn w:val="Standaard"/>
    <w:link w:val="TekstopmerkingChar"/>
    <w:uiPriority w:val="99"/>
    <w:rsid w:val="005635AB"/>
  </w:style>
  <w:style w:type="character" w:customStyle="1" w:styleId="TekstopmerkingChar">
    <w:name w:val="Tekst opmerking Char"/>
    <w:basedOn w:val="Standaardalinea-lettertype"/>
    <w:link w:val="Tekstopmerking"/>
    <w:uiPriority w:val="99"/>
    <w:locked/>
    <w:rsid w:val="005635AB"/>
    <w:rPr>
      <w:rFonts w:ascii="Calibri" w:hAnsi="Calibri" w:cs="Times New Roman"/>
      <w:lang w:val="nl-NL" w:eastAsia="en-US"/>
    </w:rPr>
  </w:style>
  <w:style w:type="paragraph" w:styleId="Onderwerpvanopmerking">
    <w:name w:val="annotation subject"/>
    <w:basedOn w:val="Tekstopmerking"/>
    <w:next w:val="Tekstopmerking"/>
    <w:link w:val="OnderwerpvanopmerkingChar"/>
    <w:uiPriority w:val="99"/>
    <w:rsid w:val="005635AB"/>
    <w:rPr>
      <w:b/>
      <w:bCs/>
    </w:rPr>
  </w:style>
  <w:style w:type="character" w:customStyle="1" w:styleId="OnderwerpvanopmerkingChar">
    <w:name w:val="Onderwerp van opmerking Char"/>
    <w:basedOn w:val="TekstopmerkingChar"/>
    <w:link w:val="Onderwerpvanopmerking"/>
    <w:uiPriority w:val="99"/>
    <w:locked/>
    <w:rsid w:val="005635AB"/>
    <w:rPr>
      <w:rFonts w:ascii="Calibri" w:hAnsi="Calibri" w:cs="Times New Roman"/>
      <w:b/>
      <w:lang w:val="nl-NL" w:eastAsia="en-US"/>
    </w:rPr>
  </w:style>
  <w:style w:type="paragraph" w:customStyle="1" w:styleId="ListParagraph1">
    <w:name w:val="List Paragraph1"/>
    <w:basedOn w:val="Standaard"/>
    <w:uiPriority w:val="99"/>
    <w:rsid w:val="005635AB"/>
    <w:pPr>
      <w:spacing w:after="200" w:line="276" w:lineRule="auto"/>
      <w:ind w:left="720"/>
      <w:contextualSpacing/>
    </w:pPr>
    <w:rPr>
      <w:rFonts w:cs="Times New Roman"/>
      <w:sz w:val="22"/>
      <w:szCs w:val="22"/>
    </w:rPr>
  </w:style>
  <w:style w:type="paragraph" w:customStyle="1" w:styleId="07tekst">
    <w:name w:val="07tekst"/>
    <w:basedOn w:val="Standaard"/>
    <w:uiPriority w:val="99"/>
    <w:rsid w:val="005635AB"/>
    <w:rPr>
      <w:rFonts w:ascii="Courier New" w:hAnsi="Courier New" w:cs="Times New Roman"/>
    </w:rPr>
  </w:style>
  <w:style w:type="paragraph" w:customStyle="1" w:styleId="BestekwensW">
    <w:name w:val="Bestekwens (W)"/>
    <w:basedOn w:val="Standaard"/>
    <w:next w:val="Standaard"/>
    <w:uiPriority w:val="99"/>
    <w:rsid w:val="005635AB"/>
    <w:pPr>
      <w:numPr>
        <w:numId w:val="5"/>
      </w:numPr>
      <w:tabs>
        <w:tab w:val="clear" w:pos="720"/>
        <w:tab w:val="num" w:pos="709"/>
      </w:tabs>
      <w:spacing w:after="120"/>
      <w:ind w:left="709" w:hanging="709"/>
    </w:pPr>
    <w:rPr>
      <w:rFonts w:ascii="Arial" w:hAnsi="Arial"/>
    </w:rPr>
  </w:style>
  <w:style w:type="paragraph" w:styleId="Lijstopsomteken">
    <w:name w:val="List Bullet"/>
    <w:basedOn w:val="Standaard"/>
    <w:autoRedefine/>
    <w:uiPriority w:val="99"/>
    <w:semiHidden/>
    <w:rsid w:val="005635AB"/>
    <w:pPr>
      <w:numPr>
        <w:numId w:val="6"/>
      </w:numPr>
      <w:spacing w:line="240" w:lineRule="exact"/>
      <w:ind w:left="283" w:hanging="283"/>
    </w:pPr>
    <w:rPr>
      <w:rFonts w:ascii="Times New Roman" w:eastAsia="MS Mincho" w:hAnsi="Times New Roman" w:cs="Times New Roman"/>
      <w:szCs w:val="22"/>
    </w:rPr>
  </w:style>
  <w:style w:type="paragraph" w:customStyle="1" w:styleId="BestekrandvoorwaardeR">
    <w:name w:val="Bestekrandvoorwaarde (R)"/>
    <w:basedOn w:val="Standaard"/>
    <w:next w:val="Standaard"/>
    <w:uiPriority w:val="99"/>
    <w:rsid w:val="005635AB"/>
    <w:pPr>
      <w:numPr>
        <w:numId w:val="2"/>
      </w:numPr>
      <w:tabs>
        <w:tab w:val="clear" w:pos="360"/>
        <w:tab w:val="num" w:pos="709"/>
        <w:tab w:val="num" w:pos="926"/>
      </w:tabs>
      <w:spacing w:after="120"/>
      <w:ind w:left="709" w:hanging="709"/>
    </w:pPr>
    <w:rPr>
      <w:rFonts w:ascii="Arial" w:hAnsi="Arial"/>
    </w:rPr>
  </w:style>
  <w:style w:type="paragraph" w:customStyle="1" w:styleId="BestekvraagV">
    <w:name w:val="Bestekvraag (V)"/>
    <w:basedOn w:val="Standaard"/>
    <w:uiPriority w:val="99"/>
    <w:rsid w:val="005635AB"/>
    <w:pPr>
      <w:numPr>
        <w:numId w:val="7"/>
      </w:numPr>
      <w:tabs>
        <w:tab w:val="clear" w:pos="900"/>
        <w:tab w:val="num" w:pos="709"/>
      </w:tabs>
      <w:spacing w:after="120"/>
      <w:ind w:left="709" w:hanging="709"/>
    </w:pPr>
    <w:rPr>
      <w:rFonts w:ascii="Arial" w:hAnsi="Arial"/>
    </w:rPr>
  </w:style>
  <w:style w:type="paragraph" w:customStyle="1" w:styleId="NoSpacing1">
    <w:name w:val="No Spacing1"/>
    <w:uiPriority w:val="99"/>
    <w:rsid w:val="005635AB"/>
    <w:rPr>
      <w:rFonts w:ascii="Calibri" w:hAnsi="Calibri" w:cs="Arial"/>
      <w:sz w:val="20"/>
      <w:szCs w:val="20"/>
      <w:lang w:val="nl-NL"/>
    </w:rPr>
  </w:style>
  <w:style w:type="paragraph" w:customStyle="1" w:styleId="AlineaEis">
    <w:name w:val="Alinea Eis"/>
    <w:basedOn w:val="Standaard"/>
    <w:next w:val="Standaard"/>
    <w:link w:val="AlineaEisChar"/>
    <w:autoRedefine/>
    <w:uiPriority w:val="99"/>
    <w:rsid w:val="005A4D42"/>
    <w:pPr>
      <w:keepLines/>
      <w:numPr>
        <w:ilvl w:val="12"/>
      </w:numPr>
      <w:overflowPunct w:val="0"/>
      <w:autoSpaceDE w:val="0"/>
      <w:autoSpaceDN w:val="0"/>
      <w:spacing w:before="100" w:beforeAutospacing="1" w:after="100" w:afterAutospacing="1"/>
    </w:pPr>
    <w:rPr>
      <w:rFonts w:cs="Times New Roman"/>
      <w:b/>
      <w:lang w:val="en-US" w:eastAsia="nl-NL"/>
    </w:rPr>
  </w:style>
  <w:style w:type="character" w:customStyle="1" w:styleId="AlineaEisChar">
    <w:name w:val="Alinea Eis Char"/>
    <w:link w:val="AlineaEis"/>
    <w:uiPriority w:val="99"/>
    <w:locked/>
    <w:rsid w:val="005A4D42"/>
    <w:rPr>
      <w:rFonts w:ascii="Calibri" w:hAnsi="Calibri"/>
      <w:b/>
    </w:rPr>
  </w:style>
  <w:style w:type="paragraph" w:customStyle="1" w:styleId="AlineaEisvervolg">
    <w:name w:val="Alinea Eis vervolg"/>
    <w:basedOn w:val="Standaard"/>
    <w:uiPriority w:val="99"/>
    <w:rsid w:val="00562B2F"/>
    <w:pPr>
      <w:keepLines/>
      <w:numPr>
        <w:ilvl w:val="12"/>
      </w:numPr>
      <w:overflowPunct w:val="0"/>
      <w:autoSpaceDE w:val="0"/>
      <w:autoSpaceDN w:val="0"/>
      <w:spacing w:before="60" w:after="60"/>
      <w:ind w:left="1134" w:right="737"/>
    </w:pPr>
    <w:rPr>
      <w:rFonts w:ascii="Verdana" w:hAnsi="Verdana" w:cs="Times New Roman"/>
      <w:sz w:val="18"/>
    </w:rPr>
  </w:style>
  <w:style w:type="paragraph" w:styleId="Kopvaninhoudsopgave">
    <w:name w:val="TOC Heading"/>
    <w:basedOn w:val="Kop1"/>
    <w:next w:val="Standaard"/>
    <w:uiPriority w:val="99"/>
    <w:qFormat/>
    <w:rsid w:val="002875FC"/>
    <w:pPr>
      <w:keepLines/>
      <w:pageBreakBefore w:val="0"/>
      <w:numPr>
        <w:numId w:val="0"/>
      </w:numPr>
      <w:spacing w:before="480" w:after="0" w:line="276" w:lineRule="auto"/>
      <w:outlineLvl w:val="9"/>
    </w:pPr>
    <w:rPr>
      <w:rFonts w:ascii="Cambria" w:hAnsi="Cambria" w:cs="Times New Roman"/>
      <w:bCs/>
      <w:caps w:val="0"/>
      <w:color w:val="365F91"/>
      <w:kern w:val="0"/>
      <w:sz w:val="28"/>
      <w:szCs w:val="28"/>
      <w:lang w:eastAsia="nl-NL"/>
    </w:rPr>
  </w:style>
  <w:style w:type="character" w:styleId="Zwaar">
    <w:name w:val="Strong"/>
    <w:basedOn w:val="Standaardalinea-lettertype"/>
    <w:uiPriority w:val="99"/>
    <w:qFormat/>
    <w:rsid w:val="00883B2F"/>
    <w:rPr>
      <w:rFonts w:cs="Times New Roman"/>
      <w:b/>
      <w:bCs/>
    </w:rPr>
  </w:style>
  <w:style w:type="paragraph" w:customStyle="1" w:styleId="Eis">
    <w:name w:val="Eis"/>
    <w:basedOn w:val="Standaard"/>
    <w:uiPriority w:val="99"/>
    <w:rsid w:val="003D1CFC"/>
    <w:pPr>
      <w:numPr>
        <w:numId w:val="9"/>
      </w:numPr>
      <w:spacing w:after="240"/>
    </w:pPr>
    <w:rPr>
      <w:rFonts w:ascii="Arial" w:hAnsi="Arial"/>
      <w:szCs w:val="24"/>
    </w:rPr>
  </w:style>
  <w:style w:type="paragraph" w:customStyle="1" w:styleId="body0">
    <w:name w:val="body"/>
    <w:basedOn w:val="Standaard"/>
    <w:uiPriority w:val="99"/>
    <w:rsid w:val="004B6B4C"/>
    <w:pPr>
      <w:spacing w:before="130" w:after="130"/>
      <w:jc w:val="both"/>
    </w:pPr>
    <w:rPr>
      <w:rFonts w:ascii="Helvetica" w:hAnsi="Helvetica" w:cs="Times New Roman"/>
      <w:lang w:eastAsia="nl-NL"/>
    </w:rPr>
  </w:style>
  <w:style w:type="character" w:styleId="GevolgdeHyperlink">
    <w:name w:val="FollowedHyperlink"/>
    <w:basedOn w:val="Standaardalinea-lettertype"/>
    <w:uiPriority w:val="99"/>
    <w:rsid w:val="0058063D"/>
    <w:rPr>
      <w:rFonts w:cs="Times New Roman"/>
      <w:color w:val="800080"/>
      <w:u w:val="single"/>
    </w:rPr>
  </w:style>
  <w:style w:type="paragraph" w:styleId="Lijstalinea">
    <w:name w:val="List Paragraph"/>
    <w:basedOn w:val="Standaard"/>
    <w:uiPriority w:val="34"/>
    <w:qFormat/>
    <w:rsid w:val="006C1343"/>
    <w:pPr>
      <w:ind w:left="720"/>
      <w:contextualSpacing/>
    </w:pPr>
  </w:style>
  <w:style w:type="character" w:styleId="Voetnootmarkering">
    <w:name w:val="footnote reference"/>
    <w:basedOn w:val="Standaardalinea-lettertype"/>
    <w:uiPriority w:val="99"/>
    <w:semiHidden/>
    <w:unhideWhenUsed/>
    <w:locked/>
    <w:rsid w:val="00793A82"/>
    <w:rPr>
      <w:vertAlign w:val="superscript"/>
    </w:rPr>
  </w:style>
  <w:style w:type="paragraph" w:styleId="Normaalweb">
    <w:name w:val="Normal (Web)"/>
    <w:basedOn w:val="Standaard"/>
    <w:uiPriority w:val="99"/>
    <w:unhideWhenUsed/>
    <w:locked/>
    <w:rsid w:val="003A403A"/>
    <w:pPr>
      <w:spacing w:before="100" w:beforeAutospacing="1" w:after="100" w:afterAutospacing="1"/>
    </w:pPr>
    <w:rPr>
      <w:rFonts w:eastAsiaTheme="minorHAnsi" w:cs="Calibri"/>
      <w:sz w:val="22"/>
      <w:szCs w:val="22"/>
      <w:lang w:eastAsia="nl-NL"/>
    </w:rPr>
  </w:style>
  <w:style w:type="character" w:styleId="Nadruk">
    <w:name w:val="Emphasis"/>
    <w:basedOn w:val="Standaardalinea-lettertype"/>
    <w:uiPriority w:val="20"/>
    <w:qFormat/>
    <w:locked/>
    <w:rsid w:val="003A403A"/>
    <w:rPr>
      <w:i/>
      <w:iCs/>
    </w:rPr>
  </w:style>
  <w:style w:type="paragraph" w:styleId="Revisie">
    <w:name w:val="Revision"/>
    <w:hidden/>
    <w:uiPriority w:val="99"/>
    <w:semiHidden/>
    <w:rsid w:val="00751A72"/>
    <w:rPr>
      <w:rFonts w:ascii="Calibri" w:hAnsi="Calibri" w:cs="Arial"/>
      <w:sz w:val="20"/>
      <w:szCs w:val="20"/>
      <w:lang w:val="nl-NL"/>
    </w:rPr>
  </w:style>
  <w:style w:type="table" w:styleId="Tabelraster">
    <w:name w:val="Table Grid"/>
    <w:basedOn w:val="Standaardtabel"/>
    <w:uiPriority w:val="59"/>
    <w:locked/>
    <w:rsid w:val="00445F9B"/>
    <w:rPr>
      <w:rFonts w:asciiTheme="minorHAnsi" w:eastAsiaTheme="minorHAnsi" w:hAnsiTheme="minorHAnsi" w:cstheme="minorBidi"/>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614B56"/>
    <w:rPr>
      <w:color w:val="605E5C"/>
      <w:shd w:val="clear" w:color="auto" w:fill="E1DFDD"/>
    </w:rPr>
  </w:style>
  <w:style w:type="paragraph" w:customStyle="1" w:styleId="MIOpsomming">
    <w:name w:val="MI_Opsomming"/>
    <w:basedOn w:val="Standaard"/>
    <w:uiPriority w:val="99"/>
    <w:qFormat/>
    <w:rsid w:val="00742E92"/>
    <w:pPr>
      <w:numPr>
        <w:numId w:val="12"/>
      </w:numPr>
      <w:spacing w:line="280" w:lineRule="atLeast"/>
    </w:pPr>
    <w:rPr>
      <w:rFonts w:asciiTheme="minorHAnsi" w:eastAsiaTheme="minorHAnsi" w:hAnsiTheme="minorHAnsi" w:cstheme="minorBidi"/>
      <w:sz w:val="21"/>
      <w:szCs w:val="17"/>
    </w:rPr>
  </w:style>
  <w:style w:type="table" w:customStyle="1" w:styleId="Rastertabel1licht-Accent11">
    <w:name w:val="Rastertabel 1 licht - Accent 11"/>
    <w:basedOn w:val="Standaardtabel"/>
    <w:uiPriority w:val="46"/>
    <w:rsid w:val="00D368AB"/>
    <w:rPr>
      <w:rFonts w:asciiTheme="minorHAnsi" w:eastAsiaTheme="minorHAnsi" w:hAnsiTheme="minorHAnsi" w:cstheme="minorBidi"/>
      <w:lang w:val="nl-NL"/>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leParagraph">
    <w:name w:val="Table Paragraph"/>
    <w:basedOn w:val="Standaard"/>
    <w:uiPriority w:val="1"/>
    <w:qFormat/>
    <w:rsid w:val="00AD6E6C"/>
    <w:pPr>
      <w:widowControl w:val="0"/>
    </w:pPr>
    <w:rPr>
      <w:rFonts w:asciiTheme="minorHAnsi" w:eastAsiaTheme="minorHAnsi" w:hAnsiTheme="minorHAnsi" w:cstheme="minorBidi"/>
      <w:sz w:val="22"/>
      <w:szCs w:val="22"/>
      <w:lang w:val="en-US"/>
    </w:rPr>
  </w:style>
  <w:style w:type="character" w:styleId="HTML-citaat">
    <w:name w:val="HTML Cite"/>
    <w:basedOn w:val="Standaardalinea-lettertype"/>
    <w:uiPriority w:val="99"/>
    <w:semiHidden/>
    <w:unhideWhenUsed/>
    <w:locked/>
    <w:rsid w:val="00A96DFE"/>
    <w:rPr>
      <w:i/>
      <w:iCs/>
    </w:rPr>
  </w:style>
  <w:style w:type="character" w:customStyle="1" w:styleId="morecontent">
    <w:name w:val="morecontent"/>
    <w:basedOn w:val="Standaardalinea-lettertype"/>
    <w:rsid w:val="00705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7201">
      <w:bodyDiv w:val="1"/>
      <w:marLeft w:val="0"/>
      <w:marRight w:val="0"/>
      <w:marTop w:val="0"/>
      <w:marBottom w:val="0"/>
      <w:divBdr>
        <w:top w:val="none" w:sz="0" w:space="0" w:color="auto"/>
        <w:left w:val="none" w:sz="0" w:space="0" w:color="auto"/>
        <w:bottom w:val="none" w:sz="0" w:space="0" w:color="auto"/>
        <w:right w:val="none" w:sz="0" w:space="0" w:color="auto"/>
      </w:divBdr>
    </w:div>
    <w:div w:id="64770296">
      <w:bodyDiv w:val="1"/>
      <w:marLeft w:val="0"/>
      <w:marRight w:val="0"/>
      <w:marTop w:val="0"/>
      <w:marBottom w:val="0"/>
      <w:divBdr>
        <w:top w:val="none" w:sz="0" w:space="0" w:color="auto"/>
        <w:left w:val="none" w:sz="0" w:space="0" w:color="auto"/>
        <w:bottom w:val="none" w:sz="0" w:space="0" w:color="auto"/>
        <w:right w:val="none" w:sz="0" w:space="0" w:color="auto"/>
      </w:divBdr>
    </w:div>
    <w:div w:id="169950160">
      <w:bodyDiv w:val="1"/>
      <w:marLeft w:val="0"/>
      <w:marRight w:val="0"/>
      <w:marTop w:val="0"/>
      <w:marBottom w:val="0"/>
      <w:divBdr>
        <w:top w:val="none" w:sz="0" w:space="0" w:color="auto"/>
        <w:left w:val="none" w:sz="0" w:space="0" w:color="auto"/>
        <w:bottom w:val="none" w:sz="0" w:space="0" w:color="auto"/>
        <w:right w:val="none" w:sz="0" w:space="0" w:color="auto"/>
      </w:divBdr>
    </w:div>
    <w:div w:id="200289680">
      <w:bodyDiv w:val="1"/>
      <w:marLeft w:val="0"/>
      <w:marRight w:val="0"/>
      <w:marTop w:val="0"/>
      <w:marBottom w:val="0"/>
      <w:divBdr>
        <w:top w:val="none" w:sz="0" w:space="0" w:color="auto"/>
        <w:left w:val="none" w:sz="0" w:space="0" w:color="auto"/>
        <w:bottom w:val="none" w:sz="0" w:space="0" w:color="auto"/>
        <w:right w:val="none" w:sz="0" w:space="0" w:color="auto"/>
      </w:divBdr>
    </w:div>
    <w:div w:id="243876773">
      <w:bodyDiv w:val="1"/>
      <w:marLeft w:val="0"/>
      <w:marRight w:val="0"/>
      <w:marTop w:val="0"/>
      <w:marBottom w:val="0"/>
      <w:divBdr>
        <w:top w:val="none" w:sz="0" w:space="0" w:color="auto"/>
        <w:left w:val="none" w:sz="0" w:space="0" w:color="auto"/>
        <w:bottom w:val="none" w:sz="0" w:space="0" w:color="auto"/>
        <w:right w:val="none" w:sz="0" w:space="0" w:color="auto"/>
      </w:divBdr>
    </w:div>
    <w:div w:id="537352088">
      <w:bodyDiv w:val="1"/>
      <w:marLeft w:val="0"/>
      <w:marRight w:val="0"/>
      <w:marTop w:val="0"/>
      <w:marBottom w:val="0"/>
      <w:divBdr>
        <w:top w:val="none" w:sz="0" w:space="0" w:color="auto"/>
        <w:left w:val="none" w:sz="0" w:space="0" w:color="auto"/>
        <w:bottom w:val="none" w:sz="0" w:space="0" w:color="auto"/>
        <w:right w:val="none" w:sz="0" w:space="0" w:color="auto"/>
      </w:divBdr>
    </w:div>
    <w:div w:id="577404104">
      <w:bodyDiv w:val="1"/>
      <w:marLeft w:val="0"/>
      <w:marRight w:val="0"/>
      <w:marTop w:val="0"/>
      <w:marBottom w:val="0"/>
      <w:divBdr>
        <w:top w:val="none" w:sz="0" w:space="0" w:color="auto"/>
        <w:left w:val="none" w:sz="0" w:space="0" w:color="auto"/>
        <w:bottom w:val="none" w:sz="0" w:space="0" w:color="auto"/>
        <w:right w:val="none" w:sz="0" w:space="0" w:color="auto"/>
      </w:divBdr>
    </w:div>
    <w:div w:id="594173433">
      <w:bodyDiv w:val="1"/>
      <w:marLeft w:val="0"/>
      <w:marRight w:val="0"/>
      <w:marTop w:val="0"/>
      <w:marBottom w:val="0"/>
      <w:divBdr>
        <w:top w:val="none" w:sz="0" w:space="0" w:color="auto"/>
        <w:left w:val="none" w:sz="0" w:space="0" w:color="auto"/>
        <w:bottom w:val="none" w:sz="0" w:space="0" w:color="auto"/>
        <w:right w:val="none" w:sz="0" w:space="0" w:color="auto"/>
      </w:divBdr>
    </w:div>
    <w:div w:id="763651827">
      <w:bodyDiv w:val="1"/>
      <w:marLeft w:val="0"/>
      <w:marRight w:val="0"/>
      <w:marTop w:val="0"/>
      <w:marBottom w:val="0"/>
      <w:divBdr>
        <w:top w:val="none" w:sz="0" w:space="0" w:color="auto"/>
        <w:left w:val="none" w:sz="0" w:space="0" w:color="auto"/>
        <w:bottom w:val="none" w:sz="0" w:space="0" w:color="auto"/>
        <w:right w:val="none" w:sz="0" w:space="0" w:color="auto"/>
      </w:divBdr>
    </w:div>
    <w:div w:id="848449847">
      <w:bodyDiv w:val="1"/>
      <w:marLeft w:val="0"/>
      <w:marRight w:val="0"/>
      <w:marTop w:val="0"/>
      <w:marBottom w:val="0"/>
      <w:divBdr>
        <w:top w:val="none" w:sz="0" w:space="0" w:color="auto"/>
        <w:left w:val="none" w:sz="0" w:space="0" w:color="auto"/>
        <w:bottom w:val="none" w:sz="0" w:space="0" w:color="auto"/>
        <w:right w:val="none" w:sz="0" w:space="0" w:color="auto"/>
      </w:divBdr>
    </w:div>
    <w:div w:id="951866589">
      <w:bodyDiv w:val="1"/>
      <w:marLeft w:val="0"/>
      <w:marRight w:val="0"/>
      <w:marTop w:val="0"/>
      <w:marBottom w:val="0"/>
      <w:divBdr>
        <w:top w:val="none" w:sz="0" w:space="0" w:color="auto"/>
        <w:left w:val="none" w:sz="0" w:space="0" w:color="auto"/>
        <w:bottom w:val="none" w:sz="0" w:space="0" w:color="auto"/>
        <w:right w:val="none" w:sz="0" w:space="0" w:color="auto"/>
      </w:divBdr>
    </w:div>
    <w:div w:id="1108742742">
      <w:bodyDiv w:val="1"/>
      <w:marLeft w:val="0"/>
      <w:marRight w:val="0"/>
      <w:marTop w:val="0"/>
      <w:marBottom w:val="0"/>
      <w:divBdr>
        <w:top w:val="none" w:sz="0" w:space="0" w:color="auto"/>
        <w:left w:val="none" w:sz="0" w:space="0" w:color="auto"/>
        <w:bottom w:val="none" w:sz="0" w:space="0" w:color="auto"/>
        <w:right w:val="none" w:sz="0" w:space="0" w:color="auto"/>
      </w:divBdr>
    </w:div>
    <w:div w:id="1135411384">
      <w:bodyDiv w:val="1"/>
      <w:marLeft w:val="0"/>
      <w:marRight w:val="0"/>
      <w:marTop w:val="0"/>
      <w:marBottom w:val="0"/>
      <w:divBdr>
        <w:top w:val="none" w:sz="0" w:space="0" w:color="auto"/>
        <w:left w:val="none" w:sz="0" w:space="0" w:color="auto"/>
        <w:bottom w:val="none" w:sz="0" w:space="0" w:color="auto"/>
        <w:right w:val="none" w:sz="0" w:space="0" w:color="auto"/>
      </w:divBdr>
    </w:div>
    <w:div w:id="1141002695">
      <w:bodyDiv w:val="1"/>
      <w:marLeft w:val="0"/>
      <w:marRight w:val="0"/>
      <w:marTop w:val="0"/>
      <w:marBottom w:val="0"/>
      <w:divBdr>
        <w:top w:val="none" w:sz="0" w:space="0" w:color="auto"/>
        <w:left w:val="none" w:sz="0" w:space="0" w:color="auto"/>
        <w:bottom w:val="none" w:sz="0" w:space="0" w:color="auto"/>
        <w:right w:val="none" w:sz="0" w:space="0" w:color="auto"/>
      </w:divBdr>
    </w:div>
    <w:div w:id="1201750498">
      <w:bodyDiv w:val="1"/>
      <w:marLeft w:val="0"/>
      <w:marRight w:val="0"/>
      <w:marTop w:val="0"/>
      <w:marBottom w:val="0"/>
      <w:divBdr>
        <w:top w:val="none" w:sz="0" w:space="0" w:color="auto"/>
        <w:left w:val="none" w:sz="0" w:space="0" w:color="auto"/>
        <w:bottom w:val="none" w:sz="0" w:space="0" w:color="auto"/>
        <w:right w:val="none" w:sz="0" w:space="0" w:color="auto"/>
      </w:divBdr>
    </w:div>
    <w:div w:id="1473137562">
      <w:bodyDiv w:val="1"/>
      <w:marLeft w:val="0"/>
      <w:marRight w:val="0"/>
      <w:marTop w:val="0"/>
      <w:marBottom w:val="0"/>
      <w:divBdr>
        <w:top w:val="none" w:sz="0" w:space="0" w:color="auto"/>
        <w:left w:val="none" w:sz="0" w:space="0" w:color="auto"/>
        <w:bottom w:val="none" w:sz="0" w:space="0" w:color="auto"/>
        <w:right w:val="none" w:sz="0" w:space="0" w:color="auto"/>
      </w:divBdr>
    </w:div>
    <w:div w:id="1535271114">
      <w:marLeft w:val="0"/>
      <w:marRight w:val="0"/>
      <w:marTop w:val="0"/>
      <w:marBottom w:val="0"/>
      <w:divBdr>
        <w:top w:val="none" w:sz="0" w:space="0" w:color="auto"/>
        <w:left w:val="none" w:sz="0" w:space="0" w:color="auto"/>
        <w:bottom w:val="none" w:sz="0" w:space="0" w:color="auto"/>
        <w:right w:val="none" w:sz="0" w:space="0" w:color="auto"/>
      </w:divBdr>
    </w:div>
    <w:div w:id="1535271115">
      <w:marLeft w:val="0"/>
      <w:marRight w:val="0"/>
      <w:marTop w:val="0"/>
      <w:marBottom w:val="0"/>
      <w:divBdr>
        <w:top w:val="none" w:sz="0" w:space="0" w:color="auto"/>
        <w:left w:val="none" w:sz="0" w:space="0" w:color="auto"/>
        <w:bottom w:val="none" w:sz="0" w:space="0" w:color="auto"/>
        <w:right w:val="none" w:sz="0" w:space="0" w:color="auto"/>
      </w:divBdr>
    </w:div>
    <w:div w:id="1535271116">
      <w:marLeft w:val="0"/>
      <w:marRight w:val="0"/>
      <w:marTop w:val="0"/>
      <w:marBottom w:val="0"/>
      <w:divBdr>
        <w:top w:val="none" w:sz="0" w:space="0" w:color="auto"/>
        <w:left w:val="none" w:sz="0" w:space="0" w:color="auto"/>
        <w:bottom w:val="none" w:sz="0" w:space="0" w:color="auto"/>
        <w:right w:val="none" w:sz="0" w:space="0" w:color="auto"/>
      </w:divBdr>
    </w:div>
    <w:div w:id="1535271117">
      <w:marLeft w:val="0"/>
      <w:marRight w:val="0"/>
      <w:marTop w:val="0"/>
      <w:marBottom w:val="0"/>
      <w:divBdr>
        <w:top w:val="none" w:sz="0" w:space="0" w:color="auto"/>
        <w:left w:val="none" w:sz="0" w:space="0" w:color="auto"/>
        <w:bottom w:val="none" w:sz="0" w:space="0" w:color="auto"/>
        <w:right w:val="none" w:sz="0" w:space="0" w:color="auto"/>
      </w:divBdr>
    </w:div>
    <w:div w:id="1617757672">
      <w:bodyDiv w:val="1"/>
      <w:marLeft w:val="0"/>
      <w:marRight w:val="0"/>
      <w:marTop w:val="0"/>
      <w:marBottom w:val="0"/>
      <w:divBdr>
        <w:top w:val="none" w:sz="0" w:space="0" w:color="auto"/>
        <w:left w:val="none" w:sz="0" w:space="0" w:color="auto"/>
        <w:bottom w:val="none" w:sz="0" w:space="0" w:color="auto"/>
        <w:right w:val="none" w:sz="0" w:space="0" w:color="auto"/>
      </w:divBdr>
    </w:div>
    <w:div w:id="1624727873">
      <w:bodyDiv w:val="1"/>
      <w:marLeft w:val="0"/>
      <w:marRight w:val="0"/>
      <w:marTop w:val="0"/>
      <w:marBottom w:val="0"/>
      <w:divBdr>
        <w:top w:val="none" w:sz="0" w:space="0" w:color="auto"/>
        <w:left w:val="none" w:sz="0" w:space="0" w:color="auto"/>
        <w:bottom w:val="none" w:sz="0" w:space="0" w:color="auto"/>
        <w:right w:val="none" w:sz="0" w:space="0" w:color="auto"/>
      </w:divBdr>
    </w:div>
    <w:div w:id="1650091145">
      <w:bodyDiv w:val="1"/>
      <w:marLeft w:val="0"/>
      <w:marRight w:val="0"/>
      <w:marTop w:val="0"/>
      <w:marBottom w:val="0"/>
      <w:divBdr>
        <w:top w:val="none" w:sz="0" w:space="0" w:color="auto"/>
        <w:left w:val="none" w:sz="0" w:space="0" w:color="auto"/>
        <w:bottom w:val="none" w:sz="0" w:space="0" w:color="auto"/>
        <w:right w:val="none" w:sz="0" w:space="0" w:color="auto"/>
      </w:divBdr>
    </w:div>
    <w:div w:id="1672827413">
      <w:bodyDiv w:val="1"/>
      <w:marLeft w:val="0"/>
      <w:marRight w:val="0"/>
      <w:marTop w:val="0"/>
      <w:marBottom w:val="0"/>
      <w:divBdr>
        <w:top w:val="none" w:sz="0" w:space="0" w:color="auto"/>
        <w:left w:val="none" w:sz="0" w:space="0" w:color="auto"/>
        <w:bottom w:val="none" w:sz="0" w:space="0" w:color="auto"/>
        <w:right w:val="none" w:sz="0" w:space="0" w:color="auto"/>
      </w:divBdr>
    </w:div>
    <w:div w:id="1730155070">
      <w:bodyDiv w:val="1"/>
      <w:marLeft w:val="0"/>
      <w:marRight w:val="0"/>
      <w:marTop w:val="0"/>
      <w:marBottom w:val="0"/>
      <w:divBdr>
        <w:top w:val="none" w:sz="0" w:space="0" w:color="auto"/>
        <w:left w:val="none" w:sz="0" w:space="0" w:color="auto"/>
        <w:bottom w:val="none" w:sz="0" w:space="0" w:color="auto"/>
        <w:right w:val="none" w:sz="0" w:space="0" w:color="auto"/>
      </w:divBdr>
    </w:div>
    <w:div w:id="204278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ngrealisatie.nl/roadmap/common-ground" TargetMode="External"/><Relationship Id="rId5" Type="http://schemas.openxmlformats.org/officeDocument/2006/relationships/numbering" Target="numbering.xml"/><Relationship Id="rId15" Type="http://schemas.openxmlformats.org/officeDocument/2006/relationships/header" Target="header2.xml"/><Relationship Id="R153dd41820d74dac"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A0082C73523D4891B6C6FCAD73618B" ma:contentTypeVersion="8" ma:contentTypeDescription="Create a new document." ma:contentTypeScope="" ma:versionID="d58761d8f33c2568ccf06379145cd82a">
  <xsd:schema xmlns:xsd="http://www.w3.org/2001/XMLSchema" xmlns:xs="http://www.w3.org/2001/XMLSchema" xmlns:p="http://schemas.microsoft.com/office/2006/metadata/properties" xmlns:ns2="78c821e7-5c82-453a-8dde-fd6af15afb41" targetNamespace="http://schemas.microsoft.com/office/2006/metadata/properties" ma:root="true" ma:fieldsID="9f41f957e5d5c5355a24049beb0dec89" ns2:_="">
    <xsd:import namespace="78c821e7-5c82-453a-8dde-fd6af15afb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c821e7-5c82-453a-8dde-fd6af15af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CA3DF-A1E9-4149-8F04-EA667920F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c821e7-5c82-453a-8dde-fd6af15af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6B405-5F67-45BA-8CA7-657F3564ED90}">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terms/"/>
    <ds:schemaRef ds:uri="http://purl.org/dc/dcmitype/"/>
    <ds:schemaRef ds:uri="http://schemas.microsoft.com/office/2006/metadata/properties"/>
    <ds:schemaRef ds:uri="78c821e7-5c82-453a-8dde-fd6af15afb41"/>
  </ds:schemaRefs>
</ds:datastoreItem>
</file>

<file path=customXml/itemProps3.xml><?xml version="1.0" encoding="utf-8"?>
<ds:datastoreItem xmlns:ds="http://schemas.openxmlformats.org/officeDocument/2006/customXml" ds:itemID="{08F7AD86-2660-4B8B-8D12-C67DCF4BFC2F}">
  <ds:schemaRefs>
    <ds:schemaRef ds:uri="http://schemas.microsoft.com/sharepoint/v3/contenttype/forms"/>
  </ds:schemaRefs>
</ds:datastoreItem>
</file>

<file path=customXml/itemProps4.xml><?xml version="1.0" encoding="utf-8"?>
<ds:datastoreItem xmlns:ds="http://schemas.openxmlformats.org/officeDocument/2006/customXml" ds:itemID="{E6ACA086-D8E2-4253-A7CC-BCDF693F0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DE9F507F.dotm</Template>
  <TotalTime>0</TotalTime>
  <Pages>23</Pages>
  <Words>4355</Words>
  <Characters>27119</Characters>
  <Application>Microsoft Office Word</Application>
  <DocSecurity>0</DocSecurity>
  <Lines>225</Lines>
  <Paragraphs>62</Paragraphs>
  <ScaleCrop>false</ScaleCrop>
  <HeadingPairs>
    <vt:vector size="2" baseType="variant">
      <vt:variant>
        <vt:lpstr>Titel</vt:lpstr>
      </vt:variant>
      <vt:variant>
        <vt:i4>1</vt:i4>
      </vt:variant>
    </vt:vector>
  </HeadingPairs>
  <TitlesOfParts>
    <vt:vector size="1" baseType="lpstr">
      <vt:lpstr>Uitgangspunten SW_HW_LvC</vt:lpstr>
    </vt:vector>
  </TitlesOfParts>
  <Company>LvC io</Company>
  <LinksUpToDate>false</LinksUpToDate>
  <CharactersWithSpaces>31412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Uitgangspunten SW_HW_LvC</dc:title>
  <dc:creator>Cengiz Durmus</dc:creator>
  <cp:lastModifiedBy>Michiel Bok</cp:lastModifiedBy>
  <cp:revision>2</cp:revision>
  <cp:lastPrinted>2020-09-04T07:39:00Z</cp:lastPrinted>
  <dcterms:created xsi:type="dcterms:W3CDTF">2021-04-29T09:46:00Z</dcterms:created>
  <dcterms:modified xsi:type="dcterms:W3CDTF">2021-04-29T09:46:00Z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0x0101003DA0082C73523D4891B6C6FCAD73618B</vt:lpwstr>
  </property>
  <property fmtid="{D5CDD505-2E9C-101B-9397-08002B2CF9AE}" pid="3" name="AuthorIds_UIVersion_42496">
    <vt:lpwstr>615</vt:lpwstr>
  </property>
</Properties>
</file>