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C1A477" w14:textId="77777777" w:rsidR="0012163D" w:rsidRPr="00767368" w:rsidRDefault="0012163D" w:rsidP="00AF6F4A">
      <w:pPr>
        <w:pStyle w:val="Default"/>
        <w:rPr>
          <w:rFonts w:ascii="Arial" w:hAnsi="Arial" w:cs="Arial"/>
          <w:b/>
          <w:sz w:val="20"/>
          <w:szCs w:val="20"/>
        </w:rPr>
      </w:pPr>
    </w:p>
    <w:p w14:paraId="28242D32" w14:textId="1C4D3B3D" w:rsidR="00AD66A3" w:rsidRPr="00767368" w:rsidRDefault="00270A0F" w:rsidP="0012163D">
      <w:pPr>
        <w:pStyle w:val="Default"/>
        <w:spacing w:before="120" w:after="120" w:line="240" w:lineRule="atLeast"/>
        <w:jc w:val="both"/>
        <w:rPr>
          <w:rFonts w:ascii="Arial" w:hAnsi="Arial" w:cs="Arial"/>
          <w:b/>
          <w:sz w:val="28"/>
          <w:szCs w:val="28"/>
        </w:rPr>
      </w:pPr>
      <w:r w:rsidRPr="00767368">
        <w:rPr>
          <w:rFonts w:ascii="Arial" w:hAnsi="Arial" w:cs="Arial"/>
          <w:b/>
          <w:sz w:val="28"/>
          <w:szCs w:val="28"/>
        </w:rPr>
        <w:t xml:space="preserve">Bijlage ‘Open vragen’ </w:t>
      </w:r>
      <w:r w:rsidR="00767368" w:rsidRPr="00767368">
        <w:rPr>
          <w:rFonts w:ascii="Arial" w:hAnsi="Arial" w:cs="Arial"/>
          <w:b/>
          <w:sz w:val="28"/>
          <w:szCs w:val="28"/>
        </w:rPr>
        <w:t>v</w:t>
      </w:r>
      <w:r w:rsidR="007B15B6">
        <w:rPr>
          <w:rFonts w:ascii="Arial" w:hAnsi="Arial" w:cs="Arial"/>
          <w:b/>
          <w:sz w:val="28"/>
          <w:szCs w:val="28"/>
        </w:rPr>
        <w:t>1</w:t>
      </w:r>
      <w:bookmarkStart w:id="0" w:name="_GoBack"/>
      <w:bookmarkEnd w:id="0"/>
    </w:p>
    <w:p w14:paraId="4F11A3C1" w14:textId="77777777" w:rsidR="00AD66A3" w:rsidRPr="00767368" w:rsidRDefault="00AD66A3" w:rsidP="00AD66A3">
      <w:pPr>
        <w:spacing w:before="120" w:after="120" w:line="260" w:lineRule="atLeast"/>
        <w:jc w:val="both"/>
        <w:rPr>
          <w:rFonts w:ascii="Arial" w:hAnsi="Arial" w:cs="Arial"/>
          <w:sz w:val="20"/>
          <w:szCs w:val="20"/>
        </w:rPr>
      </w:pPr>
      <w:r w:rsidRPr="00767368">
        <w:rPr>
          <w:rFonts w:ascii="Arial" w:hAnsi="Arial" w:cs="Arial"/>
          <w:sz w:val="20"/>
          <w:szCs w:val="20"/>
        </w:rPr>
        <w:t xml:space="preserve">Inschrijver wordt gevraagd (geanonimiseerd) een aantal vragen te beantwoorden die zijn neergelegd in de bijlage ‘Open vragen’. Inschrijver dient beantwoording van deze vragen SMART uit te werken. Smart staat voor Specifiek, Meetbaar, Acceptabel, Realistisch, en Tijd. In de bijlage is per vraag het maximaal aantal te gebruiken pagina’s neergelegd. Onder een pagina wordt verstaan één pagina A4-formaat( lettertype Arial 10, enkele regelafstand). </w:t>
      </w:r>
    </w:p>
    <w:p w14:paraId="72C40591" w14:textId="7BFCCEFC" w:rsidR="00AD66A3" w:rsidRPr="00767368" w:rsidRDefault="00AD66A3" w:rsidP="00AD66A3">
      <w:pPr>
        <w:spacing w:before="120" w:after="120" w:line="260" w:lineRule="atLeast"/>
        <w:jc w:val="both"/>
        <w:rPr>
          <w:rFonts w:ascii="Arial" w:hAnsi="Arial" w:cs="Arial"/>
          <w:sz w:val="20"/>
          <w:szCs w:val="20"/>
        </w:rPr>
      </w:pPr>
      <w:r w:rsidRPr="00767368">
        <w:rPr>
          <w:rFonts w:ascii="Arial" w:hAnsi="Arial" w:cs="Arial"/>
          <w:sz w:val="20"/>
          <w:szCs w:val="20"/>
        </w:rPr>
        <w:t xml:space="preserve">Geanonimiseerd betekent in dit geval dat op geen enkele wijze de naam van Inschrijver te achterhalen mag zijn. </w:t>
      </w:r>
      <w:r w:rsidR="00202B3D" w:rsidRPr="00767368">
        <w:rPr>
          <w:rFonts w:ascii="Arial" w:hAnsi="Arial" w:cs="Arial"/>
          <w:sz w:val="20"/>
          <w:szCs w:val="20"/>
        </w:rPr>
        <w:t>Dit betekent dat uw Inschrijving onder andere ontdaan dient te zijn van logo’s, kleuren en andere te achterhalen kenmerken en/of teksten.</w:t>
      </w:r>
    </w:p>
    <w:p w14:paraId="4E775C3C" w14:textId="4B438179" w:rsidR="00AD66A3" w:rsidRPr="00767368" w:rsidRDefault="00853FDD" w:rsidP="00AD66A3">
      <w:pPr>
        <w:keepNext/>
        <w:keepLines/>
        <w:spacing w:before="120" w:after="120" w:line="260" w:lineRule="atLeast"/>
        <w:jc w:val="both"/>
        <w:rPr>
          <w:rFonts w:ascii="Arial" w:hAnsi="Arial" w:cs="Arial"/>
          <w:sz w:val="20"/>
          <w:szCs w:val="20"/>
        </w:rPr>
      </w:pPr>
      <w:r w:rsidRPr="00767368">
        <w:rPr>
          <w:rFonts w:ascii="Arial" w:hAnsi="Arial" w:cs="Arial"/>
          <w:sz w:val="20"/>
          <w:szCs w:val="20"/>
        </w:rPr>
        <w:t xml:space="preserve">In de kolom ‘Aantal pag.’ is telkens het aantal toegestane pagina’s aangegeven. </w:t>
      </w:r>
      <w:r w:rsidR="00AD66A3" w:rsidRPr="00767368">
        <w:rPr>
          <w:rFonts w:ascii="Arial" w:hAnsi="Arial" w:cs="Arial"/>
          <w:sz w:val="20"/>
          <w:szCs w:val="20"/>
        </w:rPr>
        <w:t xml:space="preserve">Bij de Inschrijving dient Inschrijver </w:t>
      </w:r>
      <w:r w:rsidRPr="00767368">
        <w:rPr>
          <w:rFonts w:ascii="Arial" w:hAnsi="Arial" w:cs="Arial"/>
          <w:sz w:val="20"/>
          <w:szCs w:val="20"/>
        </w:rPr>
        <w:t xml:space="preserve">beantwoording van de vragen uit te werken </w:t>
      </w:r>
      <w:r w:rsidR="00AD66A3" w:rsidRPr="00767368">
        <w:rPr>
          <w:rFonts w:ascii="Arial" w:hAnsi="Arial" w:cs="Arial"/>
          <w:sz w:val="20"/>
          <w:szCs w:val="20"/>
        </w:rPr>
        <w:t xml:space="preserve">op </w:t>
      </w:r>
      <w:r w:rsidRPr="00767368">
        <w:rPr>
          <w:rFonts w:ascii="Arial" w:hAnsi="Arial" w:cs="Arial"/>
          <w:sz w:val="20"/>
          <w:szCs w:val="20"/>
        </w:rPr>
        <w:t xml:space="preserve">het genoemde aantal maximale pagina’s. Onder 1 pagina wordt verstaan: </w:t>
      </w:r>
      <w:r w:rsidR="00AD66A3" w:rsidRPr="00767368">
        <w:rPr>
          <w:rFonts w:ascii="Arial" w:hAnsi="Arial" w:cs="Arial"/>
          <w:sz w:val="20"/>
          <w:szCs w:val="20"/>
        </w:rPr>
        <w:t>1 pagina (A4-formaat met lettertype Arial 10). Beoordeling van het gevraagde wordt door de Beoordelingscommissie gedaan op grond van de beschrijving.</w:t>
      </w:r>
    </w:p>
    <w:p w14:paraId="6265C87E" w14:textId="00B23276" w:rsidR="00AD66A3" w:rsidRPr="00767368" w:rsidRDefault="00AD66A3" w:rsidP="00853FDD">
      <w:pPr>
        <w:spacing w:before="120" w:after="120" w:line="260" w:lineRule="atLeast"/>
        <w:jc w:val="both"/>
        <w:rPr>
          <w:rFonts w:ascii="Arial" w:hAnsi="Arial" w:cs="Arial"/>
          <w:sz w:val="20"/>
          <w:szCs w:val="20"/>
        </w:rPr>
      </w:pPr>
      <w:r w:rsidRPr="00767368">
        <w:rPr>
          <w:rFonts w:ascii="Arial" w:hAnsi="Arial" w:cs="Arial"/>
          <w:sz w:val="20"/>
          <w:szCs w:val="20"/>
        </w:rPr>
        <w:t>Voor beantwoording van de vragen kan Inschrijver gebruik maken van een eigen bijlage</w:t>
      </w:r>
      <w:r w:rsidR="00853FDD" w:rsidRPr="00767368">
        <w:rPr>
          <w:rFonts w:ascii="Arial" w:hAnsi="Arial" w:cs="Arial"/>
          <w:sz w:val="20"/>
          <w:szCs w:val="20"/>
        </w:rPr>
        <w:t xml:space="preserve"> ‘Open vragen’</w:t>
      </w:r>
      <w:r w:rsidRPr="00767368">
        <w:rPr>
          <w:rFonts w:ascii="Arial" w:hAnsi="Arial" w:cs="Arial"/>
          <w:sz w:val="20"/>
          <w:szCs w:val="20"/>
        </w:rPr>
        <w:t xml:space="preserve">. </w:t>
      </w:r>
    </w:p>
    <w:p w14:paraId="1AC772AE" w14:textId="77777777" w:rsidR="00853FDD" w:rsidRPr="00767368" w:rsidRDefault="00853FDD" w:rsidP="00853FDD">
      <w:pPr>
        <w:spacing w:before="120" w:after="120" w:line="260" w:lineRule="atLeast"/>
        <w:jc w:val="both"/>
        <w:rPr>
          <w:rFonts w:ascii="Arial" w:hAnsi="Arial" w:cs="Arial"/>
          <w:sz w:val="20"/>
          <w:szCs w:val="20"/>
        </w:rPr>
      </w:pPr>
    </w:p>
    <w:tbl>
      <w:tblPr>
        <w:tblStyle w:val="Tabelraster"/>
        <w:tblW w:w="0" w:type="auto"/>
        <w:tblLook w:val="04A0" w:firstRow="1" w:lastRow="0" w:firstColumn="1" w:lastColumn="0" w:noHBand="0" w:noVBand="1"/>
      </w:tblPr>
      <w:tblGrid>
        <w:gridCol w:w="552"/>
        <w:gridCol w:w="7665"/>
        <w:gridCol w:w="845"/>
      </w:tblGrid>
      <w:tr w:rsidR="00853FDD" w:rsidRPr="00767368" w14:paraId="1922C3C3" w14:textId="2AF6F65F" w:rsidTr="00853FDD">
        <w:tc>
          <w:tcPr>
            <w:tcW w:w="8217" w:type="dxa"/>
            <w:gridSpan w:val="2"/>
            <w:shd w:val="clear" w:color="auto" w:fill="E7E6E6" w:themeFill="background2"/>
          </w:tcPr>
          <w:p w14:paraId="1C197ED0" w14:textId="15020D0E" w:rsidR="00853FDD" w:rsidRPr="00767368" w:rsidRDefault="00853FDD" w:rsidP="00AD66A3">
            <w:pPr>
              <w:pStyle w:val="Default"/>
              <w:spacing w:before="120" w:after="120" w:line="240" w:lineRule="atLeast"/>
              <w:jc w:val="both"/>
              <w:rPr>
                <w:rFonts w:ascii="Arial" w:hAnsi="Arial" w:cs="Arial"/>
                <w:b/>
                <w:sz w:val="20"/>
                <w:szCs w:val="20"/>
              </w:rPr>
            </w:pPr>
            <w:r w:rsidRPr="00767368">
              <w:rPr>
                <w:rFonts w:ascii="Arial" w:hAnsi="Arial" w:cs="Arial"/>
                <w:b/>
                <w:sz w:val="20"/>
                <w:szCs w:val="20"/>
              </w:rPr>
              <w:t xml:space="preserve">1. </w:t>
            </w:r>
            <w:r w:rsidR="00767368">
              <w:rPr>
                <w:rFonts w:ascii="Arial" w:hAnsi="Arial" w:cs="Arial"/>
                <w:b/>
                <w:sz w:val="20"/>
                <w:szCs w:val="20"/>
              </w:rPr>
              <w:t>Partnership en toekomstvisie</w:t>
            </w:r>
          </w:p>
        </w:tc>
        <w:tc>
          <w:tcPr>
            <w:tcW w:w="845" w:type="dxa"/>
            <w:shd w:val="clear" w:color="auto" w:fill="E7E6E6" w:themeFill="background2"/>
          </w:tcPr>
          <w:p w14:paraId="5F566391" w14:textId="319A6BEC" w:rsidR="00853FDD" w:rsidRPr="00767368" w:rsidRDefault="00853FDD" w:rsidP="00AD66A3">
            <w:pPr>
              <w:pStyle w:val="Default"/>
              <w:spacing w:before="120" w:after="120" w:line="240" w:lineRule="atLeast"/>
              <w:jc w:val="both"/>
              <w:rPr>
                <w:rFonts w:ascii="Arial" w:hAnsi="Arial" w:cs="Arial"/>
                <w:b/>
                <w:sz w:val="20"/>
                <w:szCs w:val="20"/>
              </w:rPr>
            </w:pPr>
            <w:r w:rsidRPr="00767368">
              <w:rPr>
                <w:rFonts w:ascii="Arial" w:hAnsi="Arial" w:cs="Arial"/>
                <w:b/>
                <w:sz w:val="20"/>
                <w:szCs w:val="20"/>
              </w:rPr>
              <w:t>Aantal pag.</w:t>
            </w:r>
          </w:p>
        </w:tc>
      </w:tr>
      <w:tr w:rsidR="002F0D5D" w:rsidRPr="00767368" w14:paraId="6840A212" w14:textId="10368F57" w:rsidTr="00853FDD">
        <w:tc>
          <w:tcPr>
            <w:tcW w:w="552" w:type="dxa"/>
          </w:tcPr>
          <w:p w14:paraId="1CE8C065" w14:textId="72CBECA7" w:rsidR="002F0D5D" w:rsidRPr="00767368" w:rsidRDefault="002F0D5D" w:rsidP="002F0D5D">
            <w:pPr>
              <w:pStyle w:val="Default"/>
              <w:spacing w:before="120" w:after="120" w:line="240" w:lineRule="atLeast"/>
              <w:jc w:val="both"/>
              <w:rPr>
                <w:rFonts w:ascii="Arial" w:hAnsi="Arial" w:cs="Arial"/>
                <w:b/>
                <w:sz w:val="20"/>
                <w:szCs w:val="20"/>
              </w:rPr>
            </w:pPr>
            <w:r w:rsidRPr="00767368">
              <w:rPr>
                <w:rFonts w:ascii="Arial" w:hAnsi="Arial" w:cs="Arial"/>
                <w:b/>
                <w:sz w:val="20"/>
                <w:szCs w:val="20"/>
              </w:rPr>
              <w:t>1.1</w:t>
            </w:r>
          </w:p>
        </w:tc>
        <w:tc>
          <w:tcPr>
            <w:tcW w:w="7665" w:type="dxa"/>
          </w:tcPr>
          <w:p w14:paraId="15CE7EF4" w14:textId="77777777" w:rsidR="002F0D5D" w:rsidRPr="00767368" w:rsidRDefault="002F0D5D" w:rsidP="002F0D5D">
            <w:pPr>
              <w:pStyle w:val="Default"/>
              <w:spacing w:before="120" w:after="120" w:line="240" w:lineRule="atLeast"/>
              <w:jc w:val="both"/>
              <w:rPr>
                <w:rFonts w:ascii="Arial" w:hAnsi="Arial" w:cs="Arial"/>
                <w:sz w:val="20"/>
                <w:szCs w:val="20"/>
              </w:rPr>
            </w:pPr>
            <w:r w:rsidRPr="00767368">
              <w:rPr>
                <w:rFonts w:ascii="Arial" w:hAnsi="Arial" w:cs="Arial"/>
                <w:sz w:val="20"/>
                <w:szCs w:val="20"/>
              </w:rPr>
              <w:t>Gemeente Lelystad wenst een relatie die gebaseerd is op partnerschap. Inschrijver dient, geanonimiseerd en beknopt, te beschrijven hoe er aan onderstaande punten invulling wordt gegeven:</w:t>
            </w:r>
          </w:p>
          <w:p w14:paraId="2DE91FFF" w14:textId="77777777" w:rsidR="002F0D5D" w:rsidRPr="00767368" w:rsidRDefault="002F0D5D" w:rsidP="002F0D5D">
            <w:pPr>
              <w:pStyle w:val="Default"/>
              <w:numPr>
                <w:ilvl w:val="0"/>
                <w:numId w:val="8"/>
              </w:numPr>
              <w:spacing w:before="120" w:after="120" w:line="240" w:lineRule="atLeast"/>
              <w:jc w:val="both"/>
              <w:rPr>
                <w:rFonts w:ascii="Arial" w:hAnsi="Arial" w:cs="Arial"/>
                <w:sz w:val="20"/>
                <w:szCs w:val="20"/>
              </w:rPr>
            </w:pPr>
            <w:r w:rsidRPr="00767368">
              <w:rPr>
                <w:rFonts w:ascii="Arial" w:hAnsi="Arial" w:cs="Arial"/>
                <w:sz w:val="20"/>
                <w:szCs w:val="20"/>
              </w:rPr>
              <w:t>Partnerschap is niet (alleen) technisch maar ook dienstverlenend waarbij Gemeente Lelystad maximaal wordt ontzorgd;</w:t>
            </w:r>
          </w:p>
          <w:p w14:paraId="637D4CCE" w14:textId="77777777" w:rsidR="002F0D5D" w:rsidRPr="00767368" w:rsidRDefault="002F0D5D" w:rsidP="002F0D5D">
            <w:pPr>
              <w:pStyle w:val="Default"/>
              <w:numPr>
                <w:ilvl w:val="0"/>
                <w:numId w:val="8"/>
              </w:numPr>
              <w:spacing w:before="120" w:after="120" w:line="240" w:lineRule="atLeast"/>
              <w:jc w:val="both"/>
              <w:rPr>
                <w:rFonts w:ascii="Arial" w:hAnsi="Arial" w:cs="Arial"/>
                <w:sz w:val="20"/>
                <w:szCs w:val="20"/>
              </w:rPr>
            </w:pPr>
            <w:r w:rsidRPr="00767368">
              <w:rPr>
                <w:rFonts w:ascii="Arial" w:hAnsi="Arial" w:cs="Arial"/>
                <w:sz w:val="20"/>
                <w:szCs w:val="20"/>
              </w:rPr>
              <w:t>Er wordt gedacht in oplossingen, waarbij Gemeente Lelystad als klant wordt betrokken in de ontwikkeling van deze oplossingen;</w:t>
            </w:r>
          </w:p>
          <w:p w14:paraId="4FBED763" w14:textId="5EB6DAB1" w:rsidR="00767368" w:rsidRPr="00767368" w:rsidRDefault="002F0D5D" w:rsidP="00767368">
            <w:pPr>
              <w:pStyle w:val="Default"/>
              <w:numPr>
                <w:ilvl w:val="0"/>
                <w:numId w:val="8"/>
              </w:numPr>
              <w:spacing w:before="120" w:after="120" w:line="240" w:lineRule="atLeast"/>
              <w:jc w:val="both"/>
              <w:rPr>
                <w:rFonts w:ascii="Arial" w:hAnsi="Arial" w:cs="Arial"/>
                <w:sz w:val="20"/>
                <w:szCs w:val="20"/>
              </w:rPr>
            </w:pPr>
            <w:r w:rsidRPr="00767368">
              <w:rPr>
                <w:rFonts w:ascii="Arial" w:hAnsi="Arial" w:cs="Arial"/>
                <w:sz w:val="20"/>
                <w:szCs w:val="20"/>
              </w:rPr>
              <w:t>Gemeente Lelystad wordt geadviseerd over (markt)ontwikkelingen en de daaruit voortvloeiende mogelijkheden</w:t>
            </w:r>
            <w:r w:rsidR="00767368">
              <w:rPr>
                <w:rFonts w:ascii="Arial" w:hAnsi="Arial" w:cs="Arial"/>
                <w:sz w:val="20"/>
                <w:szCs w:val="20"/>
              </w:rPr>
              <w:t xml:space="preserve">. Denk hierbij aan de toekomstbestendigheid van de aangeboden oplossing en de ontwikkeling zoals ‘Common Ground’. </w:t>
            </w:r>
          </w:p>
          <w:p w14:paraId="4D675965" w14:textId="77777777" w:rsidR="002F0D5D" w:rsidRPr="00767368" w:rsidRDefault="002F0D5D" w:rsidP="002F0D5D">
            <w:pPr>
              <w:pStyle w:val="Default"/>
              <w:spacing w:before="120" w:after="120" w:line="240" w:lineRule="atLeast"/>
              <w:jc w:val="both"/>
              <w:rPr>
                <w:rFonts w:ascii="Arial" w:hAnsi="Arial" w:cs="Arial"/>
                <w:sz w:val="20"/>
                <w:szCs w:val="20"/>
              </w:rPr>
            </w:pPr>
            <w:r w:rsidRPr="00767368">
              <w:rPr>
                <w:rFonts w:ascii="Arial" w:hAnsi="Arial" w:cs="Arial"/>
                <w:sz w:val="20"/>
                <w:szCs w:val="20"/>
              </w:rPr>
              <w:t>In de beschrijving zien wij graag terug op welke wijze Inschrijver aan bovenstaande zorg gaat geven en hoe een en ander in de organisatie van Inschrijver is geborgd.</w:t>
            </w:r>
          </w:p>
          <w:p w14:paraId="0D0E9248" w14:textId="3A580422" w:rsidR="002F0D5D" w:rsidRPr="00767368" w:rsidRDefault="002F0D5D" w:rsidP="002F0D5D">
            <w:pPr>
              <w:keepNext/>
              <w:keepLines/>
              <w:spacing w:before="120" w:after="120" w:line="260" w:lineRule="atLeast"/>
              <w:jc w:val="both"/>
              <w:rPr>
                <w:rFonts w:ascii="Arial" w:hAnsi="Arial" w:cs="Arial"/>
                <w:sz w:val="20"/>
                <w:szCs w:val="20"/>
              </w:rPr>
            </w:pPr>
            <w:r w:rsidRPr="00767368">
              <w:rPr>
                <w:rFonts w:ascii="Arial" w:hAnsi="Arial" w:cs="Arial"/>
                <w:sz w:val="20"/>
                <w:szCs w:val="20"/>
              </w:rPr>
              <w:t>Bij de Inschrijving dient Inschrijver op maximaal 2 pagina’s (A4-formaat met lettertype Arial 10) bovenstaande aspecten uit te werken. Beoordeling van het gevraagde wordt door de Beoordelingscommissie gedaan op grond van de beschrijving.</w:t>
            </w:r>
          </w:p>
          <w:p w14:paraId="2656BA95" w14:textId="6D2A9622" w:rsidR="002F0D5D" w:rsidRPr="00767368" w:rsidRDefault="002F0D5D" w:rsidP="002F0D5D">
            <w:pPr>
              <w:pStyle w:val="Default"/>
              <w:rPr>
                <w:rFonts w:ascii="Arial" w:hAnsi="Arial" w:cs="Arial"/>
                <w:b/>
                <w:bCs/>
                <w:color w:val="auto"/>
                <w:sz w:val="20"/>
                <w:szCs w:val="20"/>
              </w:rPr>
            </w:pPr>
          </w:p>
        </w:tc>
        <w:tc>
          <w:tcPr>
            <w:tcW w:w="845" w:type="dxa"/>
          </w:tcPr>
          <w:p w14:paraId="1825B208" w14:textId="7991E85D" w:rsidR="002F0D5D" w:rsidRPr="00767368" w:rsidRDefault="00767368" w:rsidP="002F0D5D">
            <w:pPr>
              <w:pStyle w:val="Default"/>
              <w:spacing w:before="120" w:after="120" w:line="240" w:lineRule="atLeast"/>
              <w:jc w:val="center"/>
              <w:rPr>
                <w:rFonts w:ascii="Arial" w:hAnsi="Arial" w:cs="Arial"/>
                <w:b/>
                <w:sz w:val="20"/>
                <w:szCs w:val="20"/>
              </w:rPr>
            </w:pPr>
            <w:r>
              <w:rPr>
                <w:rFonts w:ascii="Arial" w:hAnsi="Arial" w:cs="Arial"/>
                <w:b/>
                <w:sz w:val="20"/>
                <w:szCs w:val="20"/>
              </w:rPr>
              <w:t>2</w:t>
            </w:r>
          </w:p>
        </w:tc>
      </w:tr>
    </w:tbl>
    <w:p w14:paraId="5F031AC0" w14:textId="77777777" w:rsidR="00AD66A3" w:rsidRPr="00767368" w:rsidRDefault="00AD66A3" w:rsidP="0012163D">
      <w:pPr>
        <w:pStyle w:val="Default"/>
        <w:spacing w:before="120" w:after="120" w:line="240" w:lineRule="atLeast"/>
        <w:jc w:val="both"/>
        <w:rPr>
          <w:rFonts w:ascii="Arial" w:hAnsi="Arial" w:cs="Arial"/>
          <w:sz w:val="20"/>
          <w:szCs w:val="20"/>
        </w:rPr>
      </w:pPr>
    </w:p>
    <w:tbl>
      <w:tblPr>
        <w:tblStyle w:val="Tabelraster"/>
        <w:tblW w:w="0" w:type="auto"/>
        <w:tblLook w:val="04A0" w:firstRow="1" w:lastRow="0" w:firstColumn="1" w:lastColumn="0" w:noHBand="0" w:noVBand="1"/>
      </w:tblPr>
      <w:tblGrid>
        <w:gridCol w:w="552"/>
        <w:gridCol w:w="7665"/>
        <w:gridCol w:w="845"/>
      </w:tblGrid>
      <w:tr w:rsidR="00853FDD" w:rsidRPr="00767368" w14:paraId="52859AEC" w14:textId="77777777" w:rsidTr="003743F5">
        <w:tc>
          <w:tcPr>
            <w:tcW w:w="8217" w:type="dxa"/>
            <w:gridSpan w:val="2"/>
            <w:shd w:val="clear" w:color="auto" w:fill="E7E6E6" w:themeFill="background2"/>
          </w:tcPr>
          <w:p w14:paraId="3FA1A589" w14:textId="1C6B702A" w:rsidR="00853FDD" w:rsidRPr="00767368" w:rsidRDefault="00853FDD" w:rsidP="00853FDD">
            <w:pPr>
              <w:pStyle w:val="Default"/>
              <w:spacing w:before="120" w:after="120" w:line="240" w:lineRule="atLeast"/>
              <w:jc w:val="both"/>
              <w:rPr>
                <w:rFonts w:ascii="Arial" w:hAnsi="Arial" w:cs="Arial"/>
                <w:b/>
                <w:sz w:val="20"/>
                <w:szCs w:val="20"/>
              </w:rPr>
            </w:pPr>
            <w:r w:rsidRPr="00767368">
              <w:rPr>
                <w:rFonts w:ascii="Arial" w:hAnsi="Arial" w:cs="Arial"/>
                <w:b/>
                <w:sz w:val="20"/>
                <w:szCs w:val="20"/>
              </w:rPr>
              <w:t xml:space="preserve">2. </w:t>
            </w:r>
            <w:r w:rsidR="00767368">
              <w:rPr>
                <w:rFonts w:ascii="Arial" w:hAnsi="Arial" w:cs="Arial"/>
                <w:b/>
                <w:sz w:val="20"/>
                <w:szCs w:val="20"/>
              </w:rPr>
              <w:t xml:space="preserve">Plan van Aanpak voor de migratie inclusief globale </w:t>
            </w:r>
            <w:r w:rsidRPr="00767368">
              <w:rPr>
                <w:rFonts w:ascii="Arial" w:hAnsi="Arial" w:cs="Arial"/>
                <w:b/>
                <w:sz w:val="20"/>
                <w:szCs w:val="20"/>
              </w:rPr>
              <w:t>planning</w:t>
            </w:r>
          </w:p>
        </w:tc>
        <w:tc>
          <w:tcPr>
            <w:tcW w:w="845" w:type="dxa"/>
            <w:shd w:val="clear" w:color="auto" w:fill="E7E6E6" w:themeFill="background2"/>
          </w:tcPr>
          <w:p w14:paraId="3758536F" w14:textId="77777777" w:rsidR="00853FDD" w:rsidRPr="00767368" w:rsidRDefault="00853FDD" w:rsidP="003743F5">
            <w:pPr>
              <w:pStyle w:val="Default"/>
              <w:spacing w:before="120" w:after="120" w:line="240" w:lineRule="atLeast"/>
              <w:jc w:val="both"/>
              <w:rPr>
                <w:rFonts w:ascii="Arial" w:hAnsi="Arial" w:cs="Arial"/>
                <w:b/>
                <w:sz w:val="20"/>
                <w:szCs w:val="20"/>
              </w:rPr>
            </w:pPr>
            <w:r w:rsidRPr="00767368">
              <w:rPr>
                <w:rFonts w:ascii="Arial" w:hAnsi="Arial" w:cs="Arial"/>
                <w:b/>
                <w:sz w:val="20"/>
                <w:szCs w:val="20"/>
              </w:rPr>
              <w:t>Aantal pag.</w:t>
            </w:r>
          </w:p>
        </w:tc>
      </w:tr>
      <w:tr w:rsidR="002F0D5D" w:rsidRPr="00767368" w14:paraId="638C7FB8" w14:textId="77777777" w:rsidTr="003743F5">
        <w:tc>
          <w:tcPr>
            <w:tcW w:w="552" w:type="dxa"/>
          </w:tcPr>
          <w:p w14:paraId="6A952227" w14:textId="14778CEB" w:rsidR="002F0D5D" w:rsidRPr="00767368" w:rsidRDefault="002F0D5D" w:rsidP="002F0D5D">
            <w:pPr>
              <w:pStyle w:val="Default"/>
              <w:spacing w:before="120" w:after="120" w:line="240" w:lineRule="atLeast"/>
              <w:jc w:val="both"/>
              <w:rPr>
                <w:rFonts w:ascii="Arial" w:hAnsi="Arial" w:cs="Arial"/>
                <w:b/>
                <w:sz w:val="20"/>
                <w:szCs w:val="20"/>
              </w:rPr>
            </w:pPr>
            <w:r w:rsidRPr="00767368">
              <w:rPr>
                <w:rFonts w:ascii="Arial" w:hAnsi="Arial" w:cs="Arial"/>
                <w:b/>
                <w:sz w:val="20"/>
                <w:szCs w:val="20"/>
              </w:rPr>
              <w:t>2.1</w:t>
            </w:r>
          </w:p>
        </w:tc>
        <w:tc>
          <w:tcPr>
            <w:tcW w:w="7665" w:type="dxa"/>
          </w:tcPr>
          <w:p w14:paraId="52600045" w14:textId="7E237FD9" w:rsidR="00767368" w:rsidRDefault="00767368" w:rsidP="00767368">
            <w:pPr>
              <w:pStyle w:val="Default"/>
              <w:spacing w:before="120" w:after="120" w:line="240" w:lineRule="atLeast"/>
              <w:jc w:val="both"/>
              <w:rPr>
                <w:rFonts w:ascii="Arial" w:hAnsi="Arial" w:cs="Arial"/>
                <w:sz w:val="20"/>
                <w:szCs w:val="20"/>
              </w:rPr>
            </w:pPr>
            <w:r w:rsidRPr="00767368">
              <w:rPr>
                <w:rFonts w:ascii="Arial" w:hAnsi="Arial" w:cs="Arial"/>
                <w:sz w:val="20"/>
                <w:szCs w:val="20"/>
              </w:rPr>
              <w:t xml:space="preserve">Inschrijver dient, geanonimiseerd en beknopt, te beschrijven hoe </w:t>
            </w:r>
            <w:r>
              <w:rPr>
                <w:rFonts w:ascii="Arial" w:hAnsi="Arial" w:cs="Arial"/>
                <w:sz w:val="20"/>
                <w:szCs w:val="20"/>
              </w:rPr>
              <w:t>de migratie van de oude naar de nieuw aangeboden oplossing er uit gaat zien</w:t>
            </w:r>
            <w:r w:rsidR="00355CB7">
              <w:rPr>
                <w:rFonts w:ascii="Arial" w:hAnsi="Arial" w:cs="Arial"/>
                <w:sz w:val="20"/>
                <w:szCs w:val="20"/>
              </w:rPr>
              <w:t xml:space="preserve"> waarbij er rekening wordt gehouden met onderstaande aspecten:</w:t>
            </w:r>
          </w:p>
          <w:p w14:paraId="29CBA976" w14:textId="606155B6" w:rsidR="00767368" w:rsidRPr="00767368" w:rsidRDefault="00767368" w:rsidP="00355CB7">
            <w:pPr>
              <w:pStyle w:val="Default"/>
              <w:numPr>
                <w:ilvl w:val="0"/>
                <w:numId w:val="17"/>
              </w:numPr>
              <w:spacing w:before="120" w:after="120" w:line="240" w:lineRule="atLeast"/>
              <w:jc w:val="both"/>
              <w:rPr>
                <w:rFonts w:ascii="Arial" w:hAnsi="Arial" w:cs="Arial"/>
                <w:sz w:val="20"/>
                <w:szCs w:val="20"/>
              </w:rPr>
            </w:pPr>
            <w:r w:rsidRPr="00767368">
              <w:rPr>
                <w:rFonts w:ascii="Arial" w:hAnsi="Arial" w:cs="Arial"/>
                <w:sz w:val="20"/>
                <w:szCs w:val="20"/>
              </w:rPr>
              <w:t>Geen downtime tijdens productie tijden (tussen 07.00 en 19:00 uur)</w:t>
            </w:r>
            <w:r w:rsidR="00355CB7">
              <w:rPr>
                <w:rFonts w:ascii="Arial" w:hAnsi="Arial" w:cs="Arial"/>
                <w:sz w:val="20"/>
                <w:szCs w:val="20"/>
              </w:rPr>
              <w:t>;</w:t>
            </w:r>
          </w:p>
          <w:p w14:paraId="0530E88A" w14:textId="112208FA" w:rsidR="00767368" w:rsidRPr="00767368" w:rsidRDefault="00767368" w:rsidP="00355CB7">
            <w:pPr>
              <w:pStyle w:val="Default"/>
              <w:numPr>
                <w:ilvl w:val="0"/>
                <w:numId w:val="17"/>
              </w:numPr>
              <w:spacing w:before="120" w:after="120" w:line="240" w:lineRule="atLeast"/>
              <w:jc w:val="both"/>
              <w:rPr>
                <w:rFonts w:ascii="Arial" w:hAnsi="Arial" w:cs="Arial"/>
                <w:sz w:val="20"/>
                <w:szCs w:val="20"/>
              </w:rPr>
            </w:pPr>
            <w:r w:rsidRPr="00767368">
              <w:rPr>
                <w:rFonts w:ascii="Arial" w:hAnsi="Arial" w:cs="Arial"/>
                <w:sz w:val="20"/>
                <w:szCs w:val="20"/>
              </w:rPr>
              <w:lastRenderedPageBreak/>
              <w:t>De realisatie van nieuwe koppelingen moet ook doorgang kunnen vinden tijdens de migratie van de huidige koppelingen naar de nieuwe omgeving</w:t>
            </w:r>
            <w:r w:rsidR="00355CB7">
              <w:rPr>
                <w:rFonts w:ascii="Arial" w:hAnsi="Arial" w:cs="Arial"/>
                <w:sz w:val="20"/>
                <w:szCs w:val="20"/>
              </w:rPr>
              <w:t>;</w:t>
            </w:r>
          </w:p>
          <w:p w14:paraId="4055B359" w14:textId="61BF1AD6" w:rsidR="00767368" w:rsidRPr="00767368" w:rsidRDefault="00767368" w:rsidP="00355CB7">
            <w:pPr>
              <w:pStyle w:val="Default"/>
              <w:numPr>
                <w:ilvl w:val="0"/>
                <w:numId w:val="17"/>
              </w:numPr>
              <w:spacing w:before="120" w:after="120" w:line="240" w:lineRule="atLeast"/>
              <w:jc w:val="both"/>
              <w:rPr>
                <w:rFonts w:ascii="Arial" w:hAnsi="Arial" w:cs="Arial"/>
                <w:sz w:val="20"/>
                <w:szCs w:val="20"/>
              </w:rPr>
            </w:pPr>
            <w:r w:rsidRPr="00767368">
              <w:rPr>
                <w:rFonts w:ascii="Arial" w:hAnsi="Arial" w:cs="Arial"/>
                <w:sz w:val="20"/>
                <w:szCs w:val="20"/>
              </w:rPr>
              <w:t>Welke faseringen kent de migratie (inclusief globale planning)</w:t>
            </w:r>
            <w:r w:rsidR="00355CB7">
              <w:rPr>
                <w:rFonts w:ascii="Arial" w:hAnsi="Arial" w:cs="Arial"/>
                <w:sz w:val="20"/>
                <w:szCs w:val="20"/>
              </w:rPr>
              <w:t>;</w:t>
            </w:r>
          </w:p>
          <w:p w14:paraId="32CE4688" w14:textId="12A22676" w:rsidR="00767368" w:rsidRPr="004F74F5" w:rsidRDefault="00767368" w:rsidP="00355CB7">
            <w:pPr>
              <w:pStyle w:val="Default"/>
              <w:numPr>
                <w:ilvl w:val="0"/>
                <w:numId w:val="17"/>
              </w:numPr>
              <w:spacing w:before="120" w:after="120" w:line="240" w:lineRule="atLeast"/>
              <w:jc w:val="both"/>
              <w:rPr>
                <w:rFonts w:ascii="Arial" w:hAnsi="Arial" w:cs="Arial"/>
                <w:sz w:val="20"/>
                <w:szCs w:val="20"/>
              </w:rPr>
            </w:pPr>
            <w:r w:rsidRPr="004F74F5">
              <w:rPr>
                <w:rFonts w:ascii="Arial" w:hAnsi="Arial" w:cs="Arial"/>
                <w:sz w:val="20"/>
                <w:szCs w:val="20"/>
              </w:rPr>
              <w:t xml:space="preserve">Welke inzet wordt </w:t>
            </w:r>
            <w:r w:rsidR="00355CB7" w:rsidRPr="004F74F5">
              <w:rPr>
                <w:rFonts w:ascii="Arial" w:hAnsi="Arial" w:cs="Arial"/>
                <w:sz w:val="20"/>
                <w:szCs w:val="20"/>
              </w:rPr>
              <w:t xml:space="preserve">er </w:t>
            </w:r>
            <w:r w:rsidRPr="004F74F5">
              <w:rPr>
                <w:rFonts w:ascii="Arial" w:hAnsi="Arial" w:cs="Arial"/>
                <w:sz w:val="20"/>
                <w:szCs w:val="20"/>
              </w:rPr>
              <w:t>wanneer verwacht van medewerkers van gemeente Lelystad</w:t>
            </w:r>
            <w:r w:rsidR="00355CB7" w:rsidRPr="004F74F5">
              <w:rPr>
                <w:rFonts w:ascii="Arial" w:hAnsi="Arial" w:cs="Arial"/>
                <w:sz w:val="20"/>
                <w:szCs w:val="20"/>
              </w:rPr>
              <w:t>;</w:t>
            </w:r>
          </w:p>
          <w:p w14:paraId="1A79855E" w14:textId="77777777" w:rsidR="004F74F5" w:rsidRDefault="00767368" w:rsidP="004F74F5">
            <w:pPr>
              <w:pStyle w:val="Default"/>
              <w:numPr>
                <w:ilvl w:val="0"/>
                <w:numId w:val="17"/>
              </w:numPr>
              <w:spacing w:before="120" w:after="120" w:line="240" w:lineRule="atLeast"/>
              <w:jc w:val="both"/>
              <w:rPr>
                <w:rFonts w:ascii="Arial" w:hAnsi="Arial" w:cs="Arial"/>
                <w:sz w:val="20"/>
                <w:szCs w:val="20"/>
              </w:rPr>
            </w:pPr>
            <w:r w:rsidRPr="004F74F5">
              <w:rPr>
                <w:rFonts w:ascii="Arial" w:hAnsi="Arial" w:cs="Arial"/>
                <w:sz w:val="20"/>
                <w:szCs w:val="20"/>
              </w:rPr>
              <w:t>Welke mijlpalen zijn te onderkennen</w:t>
            </w:r>
            <w:r w:rsidR="00355CB7" w:rsidRPr="004F74F5">
              <w:rPr>
                <w:rFonts w:ascii="Arial" w:hAnsi="Arial" w:cs="Arial"/>
                <w:sz w:val="20"/>
                <w:szCs w:val="20"/>
              </w:rPr>
              <w:t>;</w:t>
            </w:r>
          </w:p>
          <w:p w14:paraId="58DBEE67" w14:textId="1FB2692C" w:rsidR="004F74F5" w:rsidRPr="004F74F5" w:rsidRDefault="00767368" w:rsidP="004F74F5">
            <w:pPr>
              <w:pStyle w:val="Default"/>
              <w:numPr>
                <w:ilvl w:val="0"/>
                <w:numId w:val="17"/>
              </w:numPr>
              <w:spacing w:before="120" w:after="120" w:line="240" w:lineRule="atLeast"/>
              <w:jc w:val="both"/>
              <w:rPr>
                <w:rFonts w:ascii="Arial" w:hAnsi="Arial" w:cs="Arial"/>
                <w:sz w:val="20"/>
                <w:szCs w:val="20"/>
              </w:rPr>
            </w:pPr>
            <w:r w:rsidRPr="004F74F5">
              <w:rPr>
                <w:rFonts w:ascii="Arial" w:hAnsi="Arial" w:cs="Arial"/>
                <w:sz w:val="20"/>
                <w:szCs w:val="20"/>
              </w:rPr>
              <w:t>Welke risico</w:t>
            </w:r>
            <w:r w:rsidR="004F74F5" w:rsidRPr="004F74F5">
              <w:rPr>
                <w:rFonts w:ascii="Arial" w:hAnsi="Arial" w:cs="Arial"/>
                <w:sz w:val="20"/>
                <w:szCs w:val="20"/>
              </w:rPr>
              <w:t>’</w:t>
            </w:r>
            <w:r w:rsidRPr="004F74F5">
              <w:rPr>
                <w:rFonts w:ascii="Arial" w:hAnsi="Arial" w:cs="Arial"/>
                <w:sz w:val="20"/>
                <w:szCs w:val="20"/>
              </w:rPr>
              <w:t xml:space="preserve">s </w:t>
            </w:r>
            <w:r w:rsidR="004F74F5" w:rsidRPr="004F74F5">
              <w:rPr>
                <w:rFonts w:ascii="Arial" w:hAnsi="Arial" w:cs="Arial"/>
                <w:sz w:val="20"/>
                <w:szCs w:val="20"/>
              </w:rPr>
              <w:t>voorziet Inschrijver;</w:t>
            </w:r>
          </w:p>
          <w:p w14:paraId="7AB2C2D0" w14:textId="2BFC5F05" w:rsidR="002F0D5D" w:rsidRPr="00767368" w:rsidRDefault="00767368" w:rsidP="004F74F5">
            <w:pPr>
              <w:pStyle w:val="Default"/>
              <w:numPr>
                <w:ilvl w:val="0"/>
                <w:numId w:val="17"/>
              </w:numPr>
              <w:spacing w:before="120" w:after="120" w:line="240" w:lineRule="atLeast"/>
              <w:jc w:val="both"/>
              <w:rPr>
                <w:rFonts w:ascii="Arial" w:hAnsi="Arial" w:cs="Arial"/>
                <w:sz w:val="20"/>
                <w:szCs w:val="20"/>
              </w:rPr>
            </w:pPr>
            <w:r w:rsidRPr="00767368">
              <w:rPr>
                <w:rFonts w:ascii="Arial" w:hAnsi="Arial" w:cs="Arial"/>
                <w:sz w:val="20"/>
                <w:szCs w:val="20"/>
              </w:rPr>
              <w:t>Geef aan waarom uw migratieplan zo optimaal mogelijk gepland is, en welke randvoorwaarden daaraan verbonden zijn</w:t>
            </w:r>
            <w:r w:rsidR="00355CB7">
              <w:rPr>
                <w:rFonts w:ascii="Arial" w:hAnsi="Arial" w:cs="Arial"/>
                <w:sz w:val="20"/>
                <w:szCs w:val="20"/>
              </w:rPr>
              <w:t>.</w:t>
            </w:r>
          </w:p>
        </w:tc>
        <w:tc>
          <w:tcPr>
            <w:tcW w:w="845" w:type="dxa"/>
          </w:tcPr>
          <w:p w14:paraId="658CBF1C" w14:textId="75E7E74B" w:rsidR="002F0D5D" w:rsidRPr="00767368" w:rsidRDefault="00767368" w:rsidP="002F0D5D">
            <w:pPr>
              <w:pStyle w:val="Default"/>
              <w:spacing w:before="120" w:after="120" w:line="240" w:lineRule="atLeast"/>
              <w:jc w:val="center"/>
              <w:rPr>
                <w:rFonts w:ascii="Arial" w:hAnsi="Arial" w:cs="Arial"/>
                <w:b/>
                <w:sz w:val="20"/>
                <w:szCs w:val="20"/>
              </w:rPr>
            </w:pPr>
            <w:r>
              <w:rPr>
                <w:rFonts w:ascii="Arial" w:hAnsi="Arial" w:cs="Arial"/>
                <w:b/>
                <w:sz w:val="20"/>
                <w:szCs w:val="20"/>
              </w:rPr>
              <w:lastRenderedPageBreak/>
              <w:t>4</w:t>
            </w:r>
          </w:p>
        </w:tc>
      </w:tr>
    </w:tbl>
    <w:p w14:paraId="7B600CC0" w14:textId="77777777" w:rsidR="00853FDD" w:rsidRPr="00767368" w:rsidRDefault="00853FDD" w:rsidP="0012163D">
      <w:pPr>
        <w:pStyle w:val="Default"/>
        <w:spacing w:before="120" w:after="120" w:line="240" w:lineRule="atLeast"/>
        <w:jc w:val="both"/>
        <w:rPr>
          <w:rFonts w:ascii="Arial" w:hAnsi="Arial" w:cs="Arial"/>
          <w:sz w:val="20"/>
          <w:szCs w:val="20"/>
        </w:rPr>
      </w:pPr>
    </w:p>
    <w:tbl>
      <w:tblPr>
        <w:tblStyle w:val="Tabelraster"/>
        <w:tblW w:w="0" w:type="auto"/>
        <w:tblLook w:val="04A0" w:firstRow="1" w:lastRow="0" w:firstColumn="1" w:lastColumn="0" w:noHBand="0" w:noVBand="1"/>
      </w:tblPr>
      <w:tblGrid>
        <w:gridCol w:w="552"/>
        <w:gridCol w:w="7665"/>
        <w:gridCol w:w="845"/>
      </w:tblGrid>
      <w:tr w:rsidR="003060FA" w:rsidRPr="00767368" w14:paraId="5BF5F04A" w14:textId="77777777" w:rsidTr="003743F5">
        <w:tc>
          <w:tcPr>
            <w:tcW w:w="8217" w:type="dxa"/>
            <w:gridSpan w:val="2"/>
            <w:shd w:val="clear" w:color="auto" w:fill="E7E6E6" w:themeFill="background2"/>
          </w:tcPr>
          <w:p w14:paraId="52069189" w14:textId="5191EA38" w:rsidR="003060FA" w:rsidRPr="00767368" w:rsidRDefault="00A5440F" w:rsidP="00A5440F">
            <w:pPr>
              <w:pStyle w:val="Default"/>
              <w:spacing w:before="120" w:after="120" w:line="240" w:lineRule="atLeast"/>
              <w:jc w:val="both"/>
              <w:rPr>
                <w:rFonts w:ascii="Arial" w:hAnsi="Arial" w:cs="Arial"/>
                <w:b/>
                <w:sz w:val="20"/>
                <w:szCs w:val="20"/>
              </w:rPr>
            </w:pPr>
            <w:r w:rsidRPr="00767368">
              <w:rPr>
                <w:rFonts w:ascii="Arial" w:hAnsi="Arial" w:cs="Arial"/>
                <w:b/>
                <w:sz w:val="20"/>
                <w:szCs w:val="20"/>
              </w:rPr>
              <w:t>3.</w:t>
            </w:r>
            <w:r w:rsidR="003060FA" w:rsidRPr="00767368">
              <w:rPr>
                <w:rFonts w:ascii="Arial" w:hAnsi="Arial" w:cs="Arial"/>
                <w:b/>
                <w:sz w:val="20"/>
                <w:szCs w:val="20"/>
              </w:rPr>
              <w:t xml:space="preserve"> </w:t>
            </w:r>
            <w:r w:rsidR="00355CB7">
              <w:rPr>
                <w:rFonts w:ascii="Arial" w:hAnsi="Arial" w:cs="Arial"/>
                <w:b/>
                <w:sz w:val="20"/>
                <w:szCs w:val="20"/>
              </w:rPr>
              <w:t>Proces realisatie nieuwe koppeling</w:t>
            </w:r>
          </w:p>
        </w:tc>
        <w:tc>
          <w:tcPr>
            <w:tcW w:w="845" w:type="dxa"/>
            <w:shd w:val="clear" w:color="auto" w:fill="E7E6E6" w:themeFill="background2"/>
          </w:tcPr>
          <w:p w14:paraId="610A1C8B" w14:textId="77777777" w:rsidR="003060FA" w:rsidRPr="00767368" w:rsidRDefault="003060FA" w:rsidP="003743F5">
            <w:pPr>
              <w:pStyle w:val="Default"/>
              <w:spacing w:before="120" w:after="120" w:line="240" w:lineRule="atLeast"/>
              <w:jc w:val="both"/>
              <w:rPr>
                <w:rFonts w:ascii="Arial" w:hAnsi="Arial" w:cs="Arial"/>
                <w:b/>
                <w:sz w:val="20"/>
                <w:szCs w:val="20"/>
              </w:rPr>
            </w:pPr>
            <w:r w:rsidRPr="00767368">
              <w:rPr>
                <w:rFonts w:ascii="Arial" w:hAnsi="Arial" w:cs="Arial"/>
                <w:b/>
                <w:sz w:val="20"/>
                <w:szCs w:val="20"/>
              </w:rPr>
              <w:t>Aantal pag.</w:t>
            </w:r>
          </w:p>
        </w:tc>
      </w:tr>
      <w:tr w:rsidR="003060FA" w:rsidRPr="00767368" w14:paraId="1D6C8AEF" w14:textId="77777777" w:rsidTr="003743F5">
        <w:tc>
          <w:tcPr>
            <w:tcW w:w="552" w:type="dxa"/>
          </w:tcPr>
          <w:p w14:paraId="05102107" w14:textId="206C88E3" w:rsidR="003060FA" w:rsidRPr="00767368" w:rsidRDefault="00A5440F" w:rsidP="00A5440F">
            <w:pPr>
              <w:pStyle w:val="Default"/>
              <w:spacing w:before="120" w:after="120" w:line="240" w:lineRule="atLeast"/>
              <w:jc w:val="both"/>
              <w:rPr>
                <w:rFonts w:ascii="Arial" w:hAnsi="Arial" w:cs="Arial"/>
                <w:b/>
                <w:sz w:val="20"/>
                <w:szCs w:val="20"/>
              </w:rPr>
            </w:pPr>
            <w:r w:rsidRPr="00767368">
              <w:rPr>
                <w:rFonts w:ascii="Arial" w:hAnsi="Arial" w:cs="Arial"/>
                <w:b/>
                <w:bCs/>
                <w:color w:val="auto"/>
                <w:sz w:val="20"/>
                <w:szCs w:val="20"/>
              </w:rPr>
              <w:t>3.1</w:t>
            </w:r>
          </w:p>
        </w:tc>
        <w:tc>
          <w:tcPr>
            <w:tcW w:w="7665" w:type="dxa"/>
          </w:tcPr>
          <w:p w14:paraId="40CE7FC4" w14:textId="5E91A466" w:rsidR="00355CB7" w:rsidRDefault="00355CB7" w:rsidP="003060FA">
            <w:pPr>
              <w:pStyle w:val="Default"/>
              <w:spacing w:before="120" w:after="120" w:line="240" w:lineRule="atLeast"/>
              <w:jc w:val="both"/>
              <w:rPr>
                <w:rFonts w:ascii="Arial" w:hAnsi="Arial" w:cs="Arial"/>
                <w:sz w:val="20"/>
                <w:szCs w:val="20"/>
              </w:rPr>
            </w:pPr>
            <w:r>
              <w:rPr>
                <w:rFonts w:ascii="Arial" w:hAnsi="Arial" w:cs="Arial"/>
                <w:sz w:val="20"/>
                <w:szCs w:val="20"/>
              </w:rPr>
              <w:t>In eis CO07 is neergelegd dat e</w:t>
            </w:r>
            <w:r w:rsidRPr="00355CB7">
              <w:rPr>
                <w:rFonts w:ascii="Arial" w:hAnsi="Arial" w:cs="Arial"/>
                <w:sz w:val="20"/>
                <w:szCs w:val="20"/>
              </w:rPr>
              <w:t>en nieuw te realiseren koppeling een gemiddelde doorlooptijd van maximaal 2 maanden</w:t>
            </w:r>
            <w:r>
              <w:rPr>
                <w:rFonts w:ascii="Arial" w:hAnsi="Arial" w:cs="Arial"/>
                <w:sz w:val="20"/>
                <w:szCs w:val="20"/>
              </w:rPr>
              <w:t xml:space="preserve"> kent. </w:t>
            </w:r>
            <w:r w:rsidR="0052232B" w:rsidRPr="00767368">
              <w:rPr>
                <w:rFonts w:ascii="Arial" w:hAnsi="Arial" w:cs="Arial"/>
                <w:sz w:val="20"/>
                <w:szCs w:val="20"/>
              </w:rPr>
              <w:t>Inschrijver</w:t>
            </w:r>
            <w:r w:rsidR="003060FA" w:rsidRPr="00767368">
              <w:rPr>
                <w:rFonts w:ascii="Arial" w:hAnsi="Arial" w:cs="Arial"/>
                <w:sz w:val="20"/>
                <w:szCs w:val="20"/>
              </w:rPr>
              <w:t xml:space="preserve"> </w:t>
            </w:r>
            <w:r>
              <w:rPr>
                <w:rFonts w:ascii="Arial" w:hAnsi="Arial" w:cs="Arial"/>
                <w:sz w:val="20"/>
                <w:szCs w:val="20"/>
              </w:rPr>
              <w:t xml:space="preserve">dient, </w:t>
            </w:r>
            <w:r w:rsidRPr="00767368">
              <w:rPr>
                <w:rFonts w:ascii="Arial" w:hAnsi="Arial" w:cs="Arial"/>
                <w:sz w:val="20"/>
                <w:szCs w:val="20"/>
              </w:rPr>
              <w:t>geanonimiseerd en beknopt</w:t>
            </w:r>
            <w:r>
              <w:rPr>
                <w:rFonts w:ascii="Arial" w:hAnsi="Arial" w:cs="Arial"/>
                <w:sz w:val="20"/>
                <w:szCs w:val="20"/>
              </w:rPr>
              <w:t xml:space="preserve">, te beschrijven op welke wijze processtappen moeten worden doorlopen om een nieuwe koppeling te implementeren (dus van idee tot oplevering). </w:t>
            </w:r>
          </w:p>
          <w:p w14:paraId="31D5D103" w14:textId="3F9F7630" w:rsidR="00355CB7" w:rsidRDefault="00355CB7" w:rsidP="003060FA">
            <w:pPr>
              <w:pStyle w:val="Default"/>
              <w:spacing w:before="120" w:after="120" w:line="240" w:lineRule="atLeast"/>
              <w:jc w:val="both"/>
              <w:rPr>
                <w:rFonts w:ascii="Arial" w:hAnsi="Arial" w:cs="Arial"/>
                <w:sz w:val="20"/>
                <w:szCs w:val="20"/>
              </w:rPr>
            </w:pPr>
            <w:r>
              <w:rPr>
                <w:rFonts w:ascii="Arial" w:hAnsi="Arial" w:cs="Arial"/>
                <w:sz w:val="20"/>
                <w:szCs w:val="20"/>
              </w:rPr>
              <w:t xml:space="preserve">In de beschrijving dient Inschrijver rekening te houden met </w:t>
            </w:r>
            <w:r w:rsidR="004F74F5">
              <w:rPr>
                <w:rFonts w:ascii="Arial" w:hAnsi="Arial" w:cs="Arial"/>
                <w:sz w:val="20"/>
                <w:szCs w:val="20"/>
              </w:rPr>
              <w:t xml:space="preserve">in elk geval </w:t>
            </w:r>
            <w:r>
              <w:rPr>
                <w:rFonts w:ascii="Arial" w:hAnsi="Arial" w:cs="Arial"/>
                <w:sz w:val="20"/>
                <w:szCs w:val="20"/>
              </w:rPr>
              <w:t>onderstaande aspecten:</w:t>
            </w:r>
          </w:p>
          <w:p w14:paraId="62E6FB00" w14:textId="77777777" w:rsidR="00355CB7" w:rsidRPr="00355CB7" w:rsidRDefault="00355CB7" w:rsidP="00355CB7">
            <w:pPr>
              <w:pStyle w:val="Default"/>
              <w:numPr>
                <w:ilvl w:val="0"/>
                <w:numId w:val="17"/>
              </w:numPr>
              <w:spacing w:before="120" w:after="120" w:line="240" w:lineRule="atLeast"/>
              <w:jc w:val="both"/>
              <w:rPr>
                <w:rFonts w:ascii="Arial" w:hAnsi="Arial" w:cs="Arial"/>
                <w:sz w:val="20"/>
                <w:szCs w:val="20"/>
              </w:rPr>
            </w:pPr>
            <w:r w:rsidRPr="00355CB7">
              <w:rPr>
                <w:rFonts w:ascii="Arial" w:hAnsi="Arial" w:cs="Arial"/>
                <w:sz w:val="20"/>
                <w:szCs w:val="20"/>
              </w:rPr>
              <w:t>Welke rollen zijn te onderkennen en wie doet wat?</w:t>
            </w:r>
          </w:p>
          <w:p w14:paraId="52380B29" w14:textId="77777777" w:rsidR="00355CB7" w:rsidRPr="00355CB7" w:rsidRDefault="00355CB7" w:rsidP="00355CB7">
            <w:pPr>
              <w:pStyle w:val="Default"/>
              <w:numPr>
                <w:ilvl w:val="0"/>
                <w:numId w:val="17"/>
              </w:numPr>
              <w:spacing w:before="120" w:after="120" w:line="240" w:lineRule="atLeast"/>
              <w:jc w:val="both"/>
              <w:rPr>
                <w:rFonts w:ascii="Arial" w:hAnsi="Arial" w:cs="Arial"/>
                <w:sz w:val="20"/>
                <w:szCs w:val="20"/>
              </w:rPr>
            </w:pPr>
            <w:r w:rsidRPr="00355CB7">
              <w:rPr>
                <w:rFonts w:ascii="Arial" w:hAnsi="Arial" w:cs="Arial"/>
                <w:sz w:val="20"/>
                <w:szCs w:val="20"/>
              </w:rPr>
              <w:t>Hoe lang is de doorlooptijd van al deze stappen, en duurt het dus voordat een koppeling in productie opgeleverd kan worden (er van uitgaande dat alle rollen op de juiste momenten beschikbaar zijn)?</w:t>
            </w:r>
          </w:p>
          <w:p w14:paraId="4B110DC5" w14:textId="77777777" w:rsidR="00355CB7" w:rsidRPr="00355CB7" w:rsidRDefault="00355CB7" w:rsidP="00355CB7">
            <w:pPr>
              <w:pStyle w:val="Default"/>
              <w:numPr>
                <w:ilvl w:val="0"/>
                <w:numId w:val="17"/>
              </w:numPr>
              <w:spacing w:before="120" w:after="120" w:line="240" w:lineRule="atLeast"/>
              <w:jc w:val="both"/>
              <w:rPr>
                <w:rFonts w:ascii="Arial" w:hAnsi="Arial" w:cs="Arial"/>
                <w:sz w:val="20"/>
                <w:szCs w:val="20"/>
              </w:rPr>
            </w:pPr>
            <w:r w:rsidRPr="00355CB7">
              <w:rPr>
                <w:rFonts w:ascii="Arial" w:hAnsi="Arial" w:cs="Arial"/>
                <w:sz w:val="20"/>
                <w:szCs w:val="20"/>
              </w:rPr>
              <w:t>Welke rollen dienen te worden ingevuld door Gemeente Lelystad en welke inspanning wordt dan daarbij verwacht?</w:t>
            </w:r>
          </w:p>
          <w:p w14:paraId="77C77AB0" w14:textId="2FDB7B19" w:rsidR="003060FA" w:rsidRPr="00355CB7" w:rsidRDefault="00355CB7" w:rsidP="003060FA">
            <w:pPr>
              <w:pStyle w:val="Default"/>
              <w:numPr>
                <w:ilvl w:val="0"/>
                <w:numId w:val="17"/>
              </w:numPr>
              <w:spacing w:before="120" w:after="120" w:line="240" w:lineRule="atLeast"/>
              <w:jc w:val="both"/>
              <w:rPr>
                <w:rFonts w:ascii="Arial" w:hAnsi="Arial" w:cs="Arial"/>
                <w:sz w:val="20"/>
                <w:szCs w:val="20"/>
              </w:rPr>
            </w:pPr>
            <w:r w:rsidRPr="00355CB7">
              <w:rPr>
                <w:rFonts w:ascii="Arial" w:hAnsi="Arial" w:cs="Arial"/>
                <w:sz w:val="20"/>
                <w:szCs w:val="20"/>
              </w:rPr>
              <w:t>Welke afhankelijkheden zijn te onderkennen in de te nemen processtappen?</w:t>
            </w:r>
          </w:p>
        </w:tc>
        <w:tc>
          <w:tcPr>
            <w:tcW w:w="845" w:type="dxa"/>
          </w:tcPr>
          <w:p w14:paraId="3DA927E7" w14:textId="79AB5238" w:rsidR="003060FA" w:rsidRPr="00767368" w:rsidRDefault="00355CB7" w:rsidP="003060FA">
            <w:pPr>
              <w:pStyle w:val="Default"/>
              <w:spacing w:before="120" w:after="120" w:line="240" w:lineRule="atLeast"/>
              <w:jc w:val="center"/>
              <w:rPr>
                <w:rFonts w:ascii="Arial" w:hAnsi="Arial" w:cs="Arial"/>
                <w:b/>
                <w:sz w:val="20"/>
                <w:szCs w:val="20"/>
              </w:rPr>
            </w:pPr>
            <w:r>
              <w:rPr>
                <w:rFonts w:ascii="Arial" w:hAnsi="Arial" w:cs="Arial"/>
                <w:b/>
                <w:sz w:val="20"/>
                <w:szCs w:val="20"/>
              </w:rPr>
              <w:t>2</w:t>
            </w:r>
          </w:p>
        </w:tc>
      </w:tr>
    </w:tbl>
    <w:p w14:paraId="4880B0C4" w14:textId="1F89C68C" w:rsidR="00C3781C" w:rsidRPr="00767368" w:rsidRDefault="00355CB7" w:rsidP="00C3781C">
      <w:pPr>
        <w:pStyle w:val="Default"/>
        <w:tabs>
          <w:tab w:val="right" w:pos="8789"/>
        </w:tabs>
        <w:rPr>
          <w:rFonts w:ascii="Arial" w:hAnsi="Arial" w:cs="Arial"/>
          <w:b/>
          <w:bCs/>
          <w:sz w:val="20"/>
          <w:szCs w:val="20"/>
        </w:rPr>
      </w:pPr>
      <w:r>
        <w:rPr>
          <w:rFonts w:ascii="Arial" w:hAnsi="Arial" w:cs="Arial"/>
          <w:b/>
          <w:bCs/>
          <w:sz w:val="20"/>
          <w:szCs w:val="20"/>
        </w:rPr>
        <w:t>Aantal pag</w:t>
      </w:r>
      <w:r w:rsidR="00C3781C" w:rsidRPr="00767368">
        <w:rPr>
          <w:rFonts w:ascii="Arial" w:hAnsi="Arial" w:cs="Arial"/>
          <w:b/>
          <w:bCs/>
          <w:sz w:val="20"/>
          <w:szCs w:val="20"/>
        </w:rPr>
        <w:t>ina’s beantwoording open vragen:</w:t>
      </w:r>
      <w:r w:rsidR="00C3781C" w:rsidRPr="00767368">
        <w:rPr>
          <w:rFonts w:ascii="Arial" w:hAnsi="Arial" w:cs="Arial"/>
          <w:b/>
          <w:bCs/>
          <w:sz w:val="20"/>
          <w:szCs w:val="20"/>
        </w:rPr>
        <w:tab/>
      </w:r>
      <w:r>
        <w:rPr>
          <w:rFonts w:ascii="Arial" w:hAnsi="Arial" w:cs="Arial"/>
          <w:b/>
          <w:bCs/>
          <w:sz w:val="20"/>
          <w:szCs w:val="20"/>
        </w:rPr>
        <w:t>8</w:t>
      </w:r>
    </w:p>
    <w:sectPr w:rsidR="00C3781C" w:rsidRPr="0076736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8B010" w14:textId="77777777" w:rsidR="0035119A" w:rsidRDefault="0035119A" w:rsidP="00AD66A3">
      <w:pPr>
        <w:spacing w:after="0" w:line="240" w:lineRule="auto"/>
      </w:pPr>
      <w:r>
        <w:separator/>
      </w:r>
    </w:p>
  </w:endnote>
  <w:endnote w:type="continuationSeparator" w:id="0">
    <w:p w14:paraId="37F82DAB" w14:textId="77777777" w:rsidR="0035119A" w:rsidRDefault="0035119A" w:rsidP="00AD6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Univers Condensed">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C4141" w14:textId="77777777" w:rsidR="0035119A" w:rsidRDefault="0035119A" w:rsidP="00AD66A3">
      <w:pPr>
        <w:spacing w:after="0" w:line="240" w:lineRule="auto"/>
      </w:pPr>
      <w:r>
        <w:separator/>
      </w:r>
    </w:p>
  </w:footnote>
  <w:footnote w:type="continuationSeparator" w:id="0">
    <w:p w14:paraId="51380880" w14:textId="77777777" w:rsidR="0035119A" w:rsidRDefault="0035119A" w:rsidP="00AD6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6BC60" w14:textId="152AE95C" w:rsidR="008B50C7" w:rsidRDefault="008B50C7">
    <w:pPr>
      <w:pStyle w:val="Koptekst"/>
    </w:pPr>
    <w:r w:rsidRPr="00B32FC8">
      <w:rPr>
        <w:rFonts w:cs="Arial"/>
        <w:i/>
        <w:noProof/>
        <w:szCs w:val="20"/>
        <w:lang w:eastAsia="nl-NL"/>
      </w:rPr>
      <w:drawing>
        <wp:anchor distT="0" distB="0" distL="114300" distR="114300" simplePos="0" relativeHeight="251659264" behindDoc="0" locked="0" layoutInCell="1" allowOverlap="1" wp14:anchorId="5E7E993A" wp14:editId="7FB66DF6">
          <wp:simplePos x="0" y="0"/>
          <wp:positionH relativeFrom="margin">
            <wp:align>right</wp:align>
          </wp:positionH>
          <wp:positionV relativeFrom="paragraph">
            <wp:posOffset>4445</wp:posOffset>
          </wp:positionV>
          <wp:extent cx="1443600" cy="572400"/>
          <wp:effectExtent l="0" t="0" r="4445" b="0"/>
          <wp:wrapThrough wrapText="bothSides">
            <wp:wrapPolygon edited="0">
              <wp:start x="0" y="0"/>
              <wp:lineTo x="0" y="20857"/>
              <wp:lineTo x="21381" y="20857"/>
              <wp:lineTo x="21381" y="0"/>
              <wp:lineTo x="0" y="0"/>
            </wp:wrapPolygon>
          </wp:wrapThrough>
          <wp:docPr id="1" name="Afbeelding 2"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443600" cy="5724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397597B3" w14:textId="59B8B096" w:rsidR="008B50C7" w:rsidRDefault="008B50C7">
    <w:pPr>
      <w:pStyle w:val="Koptekst"/>
    </w:pPr>
  </w:p>
  <w:p w14:paraId="374DBA63" w14:textId="3C3DEB1A" w:rsidR="00AD66A3" w:rsidRDefault="00AD66A3">
    <w:pPr>
      <w:pStyle w:val="Koptekst"/>
    </w:pPr>
  </w:p>
  <w:p w14:paraId="2A472532" w14:textId="77777777" w:rsidR="008B50C7" w:rsidRDefault="008B50C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44B96"/>
    <w:multiLevelType w:val="hybridMultilevel"/>
    <w:tmpl w:val="E4C851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562052"/>
    <w:multiLevelType w:val="multilevel"/>
    <w:tmpl w:val="339EB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B80171"/>
    <w:multiLevelType w:val="hybridMultilevel"/>
    <w:tmpl w:val="D1E609C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9072196"/>
    <w:multiLevelType w:val="multilevel"/>
    <w:tmpl w:val="45E01BB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B494468"/>
    <w:multiLevelType w:val="multilevel"/>
    <w:tmpl w:val="32D22FC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F2B519C"/>
    <w:multiLevelType w:val="multilevel"/>
    <w:tmpl w:val="158058A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0197C43"/>
    <w:multiLevelType w:val="hybridMultilevel"/>
    <w:tmpl w:val="BBFA1B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5B6D31"/>
    <w:multiLevelType w:val="hybridMultilevel"/>
    <w:tmpl w:val="7EDACE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C525E39"/>
    <w:multiLevelType w:val="hybridMultilevel"/>
    <w:tmpl w:val="F69C40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7F7BF6"/>
    <w:multiLevelType w:val="hybridMultilevel"/>
    <w:tmpl w:val="9AFA08C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466A070F"/>
    <w:multiLevelType w:val="hybridMultilevel"/>
    <w:tmpl w:val="F2E034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7C3B3A"/>
    <w:multiLevelType w:val="hybridMultilevel"/>
    <w:tmpl w:val="C4C08C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964550"/>
    <w:multiLevelType w:val="hybridMultilevel"/>
    <w:tmpl w:val="8014F39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ED14098"/>
    <w:multiLevelType w:val="hybridMultilevel"/>
    <w:tmpl w:val="809A0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0CF30B9"/>
    <w:multiLevelType w:val="hybridMultilevel"/>
    <w:tmpl w:val="E81AD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3C720CA"/>
    <w:multiLevelType w:val="hybridMultilevel"/>
    <w:tmpl w:val="42589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7B6032A"/>
    <w:multiLevelType w:val="hybridMultilevel"/>
    <w:tmpl w:val="6344ADAC"/>
    <w:lvl w:ilvl="0" w:tplc="B5261F7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238238D"/>
    <w:multiLevelType w:val="hybridMultilevel"/>
    <w:tmpl w:val="D89685F8"/>
    <w:lvl w:ilvl="0" w:tplc="457AECE0">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DE4649C"/>
    <w:multiLevelType w:val="hybridMultilevel"/>
    <w:tmpl w:val="37B21B12"/>
    <w:lvl w:ilvl="0" w:tplc="AD6C8BEA">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2"/>
  </w:num>
  <w:num w:numId="4">
    <w:abstractNumId w:val="1"/>
  </w:num>
  <w:num w:numId="5">
    <w:abstractNumId w:val="5"/>
  </w:num>
  <w:num w:numId="6">
    <w:abstractNumId w:val="3"/>
  </w:num>
  <w:num w:numId="7">
    <w:abstractNumId w:val="4"/>
  </w:num>
  <w:num w:numId="8">
    <w:abstractNumId w:val="13"/>
  </w:num>
  <w:num w:numId="9">
    <w:abstractNumId w:val="7"/>
  </w:num>
  <w:num w:numId="10">
    <w:abstractNumId w:val="10"/>
  </w:num>
  <w:num w:numId="11">
    <w:abstractNumId w:val="6"/>
  </w:num>
  <w:num w:numId="12">
    <w:abstractNumId w:val="14"/>
  </w:num>
  <w:num w:numId="13">
    <w:abstractNumId w:val="15"/>
  </w:num>
  <w:num w:numId="14">
    <w:abstractNumId w:val="11"/>
  </w:num>
  <w:num w:numId="15">
    <w:abstractNumId w:val="0"/>
  </w:num>
  <w:num w:numId="16">
    <w:abstractNumId w:val="16"/>
  </w:num>
  <w:num w:numId="17">
    <w:abstractNumId w:val="8"/>
  </w:num>
  <w:num w:numId="18">
    <w:abstractNumId w:val="1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C30"/>
    <w:rsid w:val="00012C59"/>
    <w:rsid w:val="000B355C"/>
    <w:rsid w:val="0012163D"/>
    <w:rsid w:val="00152D38"/>
    <w:rsid w:val="00154138"/>
    <w:rsid w:val="00155E84"/>
    <w:rsid w:val="00162A9D"/>
    <w:rsid w:val="00166922"/>
    <w:rsid w:val="001938C3"/>
    <w:rsid w:val="001C6488"/>
    <w:rsid w:val="00202B3D"/>
    <w:rsid w:val="00210E70"/>
    <w:rsid w:val="002207CD"/>
    <w:rsid w:val="00270A0F"/>
    <w:rsid w:val="00275362"/>
    <w:rsid w:val="002B1A58"/>
    <w:rsid w:val="002E6B75"/>
    <w:rsid w:val="002F0D5D"/>
    <w:rsid w:val="003060FA"/>
    <w:rsid w:val="00330202"/>
    <w:rsid w:val="0034011A"/>
    <w:rsid w:val="0035119A"/>
    <w:rsid w:val="00355CB7"/>
    <w:rsid w:val="003720D5"/>
    <w:rsid w:val="00491864"/>
    <w:rsid w:val="00493A58"/>
    <w:rsid w:val="004D763F"/>
    <w:rsid w:val="004E3391"/>
    <w:rsid w:val="004E7133"/>
    <w:rsid w:val="004F2DF6"/>
    <w:rsid w:val="004F74F5"/>
    <w:rsid w:val="0052232B"/>
    <w:rsid w:val="00537695"/>
    <w:rsid w:val="00541C30"/>
    <w:rsid w:val="005A37C8"/>
    <w:rsid w:val="005C0589"/>
    <w:rsid w:val="005D122E"/>
    <w:rsid w:val="006008D0"/>
    <w:rsid w:val="006022F3"/>
    <w:rsid w:val="00644BBA"/>
    <w:rsid w:val="0065668D"/>
    <w:rsid w:val="006D7B2C"/>
    <w:rsid w:val="00705E8A"/>
    <w:rsid w:val="00767368"/>
    <w:rsid w:val="00794A3D"/>
    <w:rsid w:val="007A77B6"/>
    <w:rsid w:val="007B15B6"/>
    <w:rsid w:val="007B1C6A"/>
    <w:rsid w:val="007D16FB"/>
    <w:rsid w:val="007F3EE5"/>
    <w:rsid w:val="00832DFC"/>
    <w:rsid w:val="0083733B"/>
    <w:rsid w:val="00851D6A"/>
    <w:rsid w:val="00853FDD"/>
    <w:rsid w:val="008B50C7"/>
    <w:rsid w:val="00940B7F"/>
    <w:rsid w:val="00942569"/>
    <w:rsid w:val="00960021"/>
    <w:rsid w:val="009608B8"/>
    <w:rsid w:val="00974D05"/>
    <w:rsid w:val="009A6A96"/>
    <w:rsid w:val="009C31F0"/>
    <w:rsid w:val="00A000DD"/>
    <w:rsid w:val="00A5440F"/>
    <w:rsid w:val="00A57D02"/>
    <w:rsid w:val="00A84B61"/>
    <w:rsid w:val="00A959C9"/>
    <w:rsid w:val="00AC53C2"/>
    <w:rsid w:val="00AD66A3"/>
    <w:rsid w:val="00AF6009"/>
    <w:rsid w:val="00AF6F4A"/>
    <w:rsid w:val="00B04566"/>
    <w:rsid w:val="00B341B1"/>
    <w:rsid w:val="00B54C66"/>
    <w:rsid w:val="00B94806"/>
    <w:rsid w:val="00BA76A2"/>
    <w:rsid w:val="00C237B9"/>
    <w:rsid w:val="00C3781C"/>
    <w:rsid w:val="00C7307B"/>
    <w:rsid w:val="00CD0212"/>
    <w:rsid w:val="00CE7B3D"/>
    <w:rsid w:val="00D34ED6"/>
    <w:rsid w:val="00D77E64"/>
    <w:rsid w:val="00D87A90"/>
    <w:rsid w:val="00DA2D8C"/>
    <w:rsid w:val="00E05E71"/>
    <w:rsid w:val="00E11FA5"/>
    <w:rsid w:val="00E35DBF"/>
    <w:rsid w:val="00E37E55"/>
    <w:rsid w:val="00E90306"/>
    <w:rsid w:val="00EA0852"/>
    <w:rsid w:val="00EC3D5C"/>
    <w:rsid w:val="00EF59BF"/>
    <w:rsid w:val="00EF6DEE"/>
    <w:rsid w:val="00F05E41"/>
    <w:rsid w:val="00F3743B"/>
    <w:rsid w:val="00F96445"/>
    <w:rsid w:val="00FA12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4A15E"/>
  <w15:chartTrackingRefBased/>
  <w15:docId w15:val="{E30C8B22-0B22-4624-89E4-437DE1C9E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34ED6"/>
    <w:pPr>
      <w:autoSpaceDE w:val="0"/>
      <w:autoSpaceDN w:val="0"/>
      <w:adjustRightInd w:val="0"/>
      <w:spacing w:after="0" w:line="240" w:lineRule="auto"/>
    </w:pPr>
    <w:rPr>
      <w:rFonts w:ascii="Univers Condensed" w:hAnsi="Univers Condensed" w:cs="Univers Condensed"/>
      <w:color w:val="000000"/>
      <w:sz w:val="24"/>
      <w:szCs w:val="24"/>
    </w:rPr>
  </w:style>
  <w:style w:type="table" w:styleId="Tabelraster">
    <w:name w:val="Table Grid"/>
    <w:basedOn w:val="Standaardtabel"/>
    <w:uiPriority w:val="39"/>
    <w:rsid w:val="00D34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D34ED6"/>
    <w:rPr>
      <w:sz w:val="16"/>
      <w:szCs w:val="16"/>
    </w:rPr>
  </w:style>
  <w:style w:type="paragraph" w:styleId="Tekstopmerking">
    <w:name w:val="annotation text"/>
    <w:basedOn w:val="Standaard"/>
    <w:link w:val="TekstopmerkingChar"/>
    <w:uiPriority w:val="99"/>
    <w:unhideWhenUsed/>
    <w:rsid w:val="00D34ED6"/>
    <w:pPr>
      <w:spacing w:line="240" w:lineRule="auto"/>
    </w:pPr>
    <w:rPr>
      <w:sz w:val="20"/>
      <w:szCs w:val="20"/>
    </w:rPr>
  </w:style>
  <w:style w:type="character" w:customStyle="1" w:styleId="TekstopmerkingChar">
    <w:name w:val="Tekst opmerking Char"/>
    <w:basedOn w:val="Standaardalinea-lettertype"/>
    <w:link w:val="Tekstopmerking"/>
    <w:uiPriority w:val="99"/>
    <w:rsid w:val="00D34ED6"/>
    <w:rPr>
      <w:sz w:val="20"/>
      <w:szCs w:val="20"/>
    </w:rPr>
  </w:style>
  <w:style w:type="paragraph" w:styleId="Ballontekst">
    <w:name w:val="Balloon Text"/>
    <w:basedOn w:val="Standaard"/>
    <w:link w:val="BallontekstChar"/>
    <w:uiPriority w:val="99"/>
    <w:semiHidden/>
    <w:unhideWhenUsed/>
    <w:rsid w:val="00D34ED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34ED6"/>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CE7B3D"/>
    <w:rPr>
      <w:b/>
      <w:bCs/>
    </w:rPr>
  </w:style>
  <w:style w:type="character" w:customStyle="1" w:styleId="OnderwerpvanopmerkingChar">
    <w:name w:val="Onderwerp van opmerking Char"/>
    <w:basedOn w:val="TekstopmerkingChar"/>
    <w:link w:val="Onderwerpvanopmerking"/>
    <w:uiPriority w:val="99"/>
    <w:semiHidden/>
    <w:rsid w:val="00CE7B3D"/>
    <w:rPr>
      <w:b/>
      <w:bCs/>
      <w:sz w:val="20"/>
      <w:szCs w:val="20"/>
    </w:rPr>
  </w:style>
  <w:style w:type="paragraph" w:styleId="Lijstalinea">
    <w:name w:val="List Paragraph"/>
    <w:aliases w:val="Tovenaar"/>
    <w:basedOn w:val="Standaard"/>
    <w:link w:val="LijstalineaChar"/>
    <w:uiPriority w:val="34"/>
    <w:qFormat/>
    <w:rsid w:val="00CE7B3D"/>
    <w:pPr>
      <w:ind w:left="720"/>
      <w:contextualSpacing/>
    </w:pPr>
  </w:style>
  <w:style w:type="paragraph" w:styleId="Voetnoottekst">
    <w:name w:val="footnote text"/>
    <w:basedOn w:val="Standaard"/>
    <w:link w:val="VoetnoottekstChar"/>
    <w:uiPriority w:val="99"/>
    <w:semiHidden/>
    <w:unhideWhenUsed/>
    <w:rsid w:val="00B948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94806"/>
    <w:rPr>
      <w:sz w:val="20"/>
      <w:szCs w:val="20"/>
    </w:rPr>
  </w:style>
  <w:style w:type="character" w:customStyle="1" w:styleId="LijstalineaChar">
    <w:name w:val="Lijstalinea Char"/>
    <w:aliases w:val="Tovenaar Char"/>
    <w:basedOn w:val="Standaardalinea-lettertype"/>
    <w:link w:val="Lijstalinea"/>
    <w:uiPriority w:val="34"/>
    <w:rsid w:val="0012163D"/>
  </w:style>
  <w:style w:type="paragraph" w:styleId="Koptekst">
    <w:name w:val="header"/>
    <w:basedOn w:val="Standaard"/>
    <w:link w:val="KoptekstChar"/>
    <w:uiPriority w:val="99"/>
    <w:unhideWhenUsed/>
    <w:rsid w:val="00AD66A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D66A3"/>
  </w:style>
  <w:style w:type="paragraph" w:styleId="Voettekst">
    <w:name w:val="footer"/>
    <w:basedOn w:val="Standaard"/>
    <w:link w:val="VoettekstChar"/>
    <w:uiPriority w:val="99"/>
    <w:unhideWhenUsed/>
    <w:rsid w:val="00AD66A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D6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CC4792.C3B7C62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3451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Czuj, KH (Karola)</dc:creator>
  <cp:keywords/>
  <dc:description/>
  <cp:lastModifiedBy>Bliekendaal-Kuiper, K (Karin)</cp:lastModifiedBy>
  <cp:revision>3</cp:revision>
  <cp:lastPrinted>2019-04-18T08:27:00Z</cp:lastPrinted>
  <dcterms:created xsi:type="dcterms:W3CDTF">2020-12-30T15:07:00Z</dcterms:created>
  <dcterms:modified xsi:type="dcterms:W3CDTF">2020-12-30T15:08:00Z</dcterms:modified>
</cp:coreProperties>
</file>