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D2623" w14:textId="77777777" w:rsidR="005C2556" w:rsidRPr="00724CDA" w:rsidRDefault="005C2556" w:rsidP="005C2556">
      <w:pPr>
        <w:pStyle w:val="Kop3"/>
        <w:numPr>
          <w:ilvl w:val="2"/>
          <w:numId w:val="3"/>
        </w:numPr>
      </w:pPr>
      <w:bookmarkStart w:id="0" w:name="_Toc57286225"/>
      <w:r w:rsidRPr="000D3AFC">
        <w:t>Gunningscriteri</w:t>
      </w:r>
      <w:r>
        <w:t>um</w:t>
      </w:r>
      <w:r w:rsidRPr="000D3AFC">
        <w:t xml:space="preserve"> </w:t>
      </w:r>
      <w:r>
        <w:t xml:space="preserve">Integrale </w:t>
      </w:r>
      <w:r w:rsidRPr="000D3AFC">
        <w:t>planning K1</w:t>
      </w:r>
      <w:bookmarkEnd w:id="0"/>
    </w:p>
    <w:p w14:paraId="403CD446" w14:textId="00F444D6" w:rsidR="005C2556" w:rsidRPr="00E675AB" w:rsidRDefault="005C2556" w:rsidP="005C2556">
      <w:pPr>
        <w:spacing w:line="276" w:lineRule="auto"/>
        <w:rPr>
          <w:rFonts w:ascii="Corbel" w:hAnsi="Corbel"/>
          <w:szCs w:val="18"/>
        </w:rPr>
      </w:pPr>
      <w:r w:rsidRPr="00E675AB">
        <w:rPr>
          <w:rFonts w:ascii="Corbel" w:hAnsi="Corbel"/>
          <w:szCs w:val="18"/>
        </w:rPr>
        <w:t xml:space="preserve">In het kader van </w:t>
      </w:r>
      <w:r>
        <w:rPr>
          <w:rFonts w:ascii="Corbel" w:hAnsi="Corbel"/>
          <w:szCs w:val="18"/>
        </w:rPr>
        <w:t>Gunningscriterium K</w:t>
      </w:r>
      <w:r w:rsidRPr="00E675AB">
        <w:rPr>
          <w:rFonts w:ascii="Corbel" w:hAnsi="Corbel"/>
          <w:szCs w:val="18"/>
        </w:rPr>
        <w:t xml:space="preserve">1 </w:t>
      </w:r>
      <w:r>
        <w:rPr>
          <w:rFonts w:ascii="Corbel" w:hAnsi="Corbel"/>
          <w:szCs w:val="18"/>
        </w:rPr>
        <w:t>Integrale p</w:t>
      </w:r>
      <w:r w:rsidRPr="00E675AB">
        <w:rPr>
          <w:rFonts w:ascii="Corbel" w:hAnsi="Corbel"/>
          <w:szCs w:val="18"/>
        </w:rPr>
        <w:t>lanning dien</w:t>
      </w:r>
      <w:r>
        <w:rPr>
          <w:rFonts w:ascii="Corbel" w:hAnsi="Corbel"/>
          <w:szCs w:val="18"/>
        </w:rPr>
        <w:t>t</w:t>
      </w:r>
      <w:r w:rsidRPr="00E675AB">
        <w:rPr>
          <w:rFonts w:ascii="Corbel" w:hAnsi="Corbel"/>
          <w:szCs w:val="18"/>
        </w:rPr>
        <w:t xml:space="preserve"> de Inschrijver een projectplanning aan te leveren</w:t>
      </w:r>
      <w:r>
        <w:rPr>
          <w:rFonts w:ascii="Corbel" w:hAnsi="Corbel"/>
          <w:szCs w:val="18"/>
        </w:rPr>
        <w:t xml:space="preserve"> gebaseerd op de planning, conform Annex II.</w:t>
      </w:r>
      <w:r w:rsidRPr="00E675AB">
        <w:rPr>
          <w:rFonts w:ascii="Corbel" w:hAnsi="Corbel"/>
          <w:szCs w:val="18"/>
        </w:rPr>
        <w:t xml:space="preserve"> Uit de toelichting moet blijken dat de planning realistisch en betrouwbaar is, hoe de risico's t.a.v. de planning worden beheerst en wat de </w:t>
      </w:r>
      <w:r>
        <w:rPr>
          <w:rFonts w:ascii="Corbel" w:hAnsi="Corbel"/>
          <w:szCs w:val="18"/>
        </w:rPr>
        <w:t xml:space="preserve">snelste, </w:t>
      </w:r>
      <w:r w:rsidRPr="00E675AB">
        <w:rPr>
          <w:rFonts w:ascii="Corbel" w:hAnsi="Corbel"/>
          <w:szCs w:val="18"/>
        </w:rPr>
        <w:t>realistische opleverdata zijn voor de mijlpalen.</w:t>
      </w:r>
      <w:r>
        <w:rPr>
          <w:rFonts w:ascii="Corbel" w:hAnsi="Corbel"/>
          <w:szCs w:val="18"/>
        </w:rPr>
        <w:t xml:space="preserve"> De meegeleverde planning geeft de uiterste data aan, </w:t>
      </w:r>
      <w:r w:rsidR="00F9536B">
        <w:rPr>
          <w:rFonts w:ascii="Corbel" w:hAnsi="Corbel"/>
          <w:szCs w:val="18"/>
        </w:rPr>
        <w:t>versnelling van start proefbedrijf</w:t>
      </w:r>
      <w:r>
        <w:rPr>
          <w:rFonts w:ascii="Corbel" w:hAnsi="Corbel"/>
          <w:szCs w:val="18"/>
        </w:rPr>
        <w:t xml:space="preserve"> is de doelstelling.</w:t>
      </w:r>
    </w:p>
    <w:p w14:paraId="78A846CF" w14:textId="77777777" w:rsidR="005C2556" w:rsidRPr="00E675AB" w:rsidRDefault="005C2556" w:rsidP="005C2556">
      <w:pPr>
        <w:spacing w:line="276" w:lineRule="auto"/>
        <w:rPr>
          <w:rFonts w:ascii="Corbel" w:hAnsi="Corbel"/>
          <w:szCs w:val="18"/>
        </w:rPr>
      </w:pPr>
    </w:p>
    <w:p w14:paraId="6AB17B0B" w14:textId="1633C03F" w:rsidR="005C2556" w:rsidRDefault="005C2556" w:rsidP="005C2556">
      <w:pPr>
        <w:spacing w:line="276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Het gunningscriteria I</w:t>
      </w:r>
      <w:r w:rsidRPr="00E675AB">
        <w:rPr>
          <w:rFonts w:ascii="Corbel" w:hAnsi="Corbel"/>
          <w:szCs w:val="18"/>
        </w:rPr>
        <w:t xml:space="preserve">ntegrale planning </w:t>
      </w:r>
      <w:r>
        <w:rPr>
          <w:rFonts w:ascii="Corbel" w:hAnsi="Corbel"/>
          <w:szCs w:val="18"/>
        </w:rPr>
        <w:t xml:space="preserve">is opgedeeld in twee subgunningscriteria t.w. K1.1 Beheersing van de planning en K1.2 </w:t>
      </w:r>
      <w:r w:rsidR="00653FDC" w:rsidRPr="00751427">
        <w:rPr>
          <w:rFonts w:ascii="Corbel" w:hAnsi="Corbel"/>
          <w:szCs w:val="18"/>
        </w:rPr>
        <w:t>Het beheers</w:t>
      </w:r>
      <w:r w:rsidR="00C325FD">
        <w:rPr>
          <w:rFonts w:ascii="Corbel" w:hAnsi="Corbel"/>
          <w:szCs w:val="18"/>
        </w:rPr>
        <w:t>en</w:t>
      </w:r>
      <w:r w:rsidR="00653FDC" w:rsidRPr="00751427">
        <w:rPr>
          <w:rFonts w:ascii="Corbel" w:hAnsi="Corbel"/>
          <w:szCs w:val="18"/>
        </w:rPr>
        <w:t xml:space="preserve"> en zo snel mogelijk aanleveren van Opleverdossier I ten behoeve van een zo </w:t>
      </w:r>
      <w:r w:rsidR="00C325FD">
        <w:rPr>
          <w:rFonts w:ascii="Corbel" w:hAnsi="Corbel"/>
          <w:szCs w:val="18"/>
        </w:rPr>
        <w:t>efficiënt</w:t>
      </w:r>
      <w:r w:rsidR="00653FDC" w:rsidRPr="00751427">
        <w:rPr>
          <w:rFonts w:ascii="Corbel" w:hAnsi="Corbel"/>
          <w:szCs w:val="18"/>
        </w:rPr>
        <w:t xml:space="preserve"> </w:t>
      </w:r>
      <w:r w:rsidR="00C325FD">
        <w:rPr>
          <w:rFonts w:ascii="Corbel" w:hAnsi="Corbel"/>
          <w:szCs w:val="18"/>
        </w:rPr>
        <w:t xml:space="preserve">en effectief </w:t>
      </w:r>
      <w:r w:rsidR="00653FDC" w:rsidRPr="00751427">
        <w:rPr>
          <w:rFonts w:ascii="Corbel" w:hAnsi="Corbel"/>
          <w:szCs w:val="18"/>
        </w:rPr>
        <w:t>mogelijke start van het Proefbedrijf</w:t>
      </w:r>
      <w:r w:rsidR="00653FDC">
        <w:rPr>
          <w:rFonts w:ascii="Corbel" w:hAnsi="Corbel"/>
          <w:szCs w:val="18"/>
        </w:rPr>
        <w:t xml:space="preserve"> </w:t>
      </w:r>
      <w:r>
        <w:rPr>
          <w:rFonts w:ascii="Corbel" w:hAnsi="Corbel"/>
          <w:szCs w:val="18"/>
        </w:rPr>
        <w:t>(die beiden een kwaliteitswaarde van € 400.000 kunnen opleveren).</w:t>
      </w:r>
    </w:p>
    <w:p w14:paraId="35CA3AF9" w14:textId="77777777" w:rsidR="005C2556" w:rsidRDefault="005C2556" w:rsidP="005C2556">
      <w:pPr>
        <w:spacing w:line="276" w:lineRule="auto"/>
        <w:rPr>
          <w:rFonts w:ascii="Corbel" w:hAnsi="Corbel"/>
          <w:szCs w:val="18"/>
        </w:rPr>
      </w:pPr>
    </w:p>
    <w:p w14:paraId="2A454477" w14:textId="52C86521" w:rsidR="005C2556" w:rsidRPr="00E675AB" w:rsidRDefault="005C2556" w:rsidP="005C2556">
      <w:pPr>
        <w:spacing w:line="276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Uw inschrijving van d</w:t>
      </w:r>
      <w:r w:rsidR="007A026D">
        <w:rPr>
          <w:rFonts w:ascii="Corbel" w:hAnsi="Corbel"/>
          <w:szCs w:val="18"/>
        </w:rPr>
        <w:t>it</w:t>
      </w:r>
      <w:r>
        <w:rPr>
          <w:rFonts w:ascii="Corbel" w:hAnsi="Corbel"/>
          <w:szCs w:val="18"/>
        </w:rPr>
        <w:t xml:space="preserve"> gunningscriterium </w:t>
      </w:r>
      <w:r w:rsidRPr="00E675AB">
        <w:rPr>
          <w:rFonts w:ascii="Corbel" w:hAnsi="Corbel"/>
          <w:szCs w:val="18"/>
        </w:rPr>
        <w:t>dient ten minste:</w:t>
      </w:r>
    </w:p>
    <w:p w14:paraId="3E60532F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de complete looptijd van de Basisovereenkomst te beslaan;</w:t>
      </w:r>
    </w:p>
    <w:p w14:paraId="106416A2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alle werkpakketten inclusief start- en einddata zichtbaar te maken;</w:t>
      </w:r>
    </w:p>
    <w:p w14:paraId="6AC4EF2F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een reële inschatting te geven van doorlooptijden;</w:t>
      </w:r>
    </w:p>
    <w:p w14:paraId="2018CFF8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alle data en mijlpalen te bevatten voortkomend uit de Basis0vereenkomst en Annexen;</w:t>
      </w:r>
    </w:p>
    <w:p w14:paraId="72EF142A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het kritieke pad voor het totale Project weer te geven;</w:t>
      </w:r>
    </w:p>
    <w:p w14:paraId="58E57C81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>de voor het kritieke pad relevante vergunningsprocedures weer te geven en de mijlpalen wanneer de betreffende vergunningen noodzakelijk zijn;</w:t>
      </w:r>
    </w:p>
    <w:p w14:paraId="76E63468" w14:textId="77777777" w:rsidR="005C2556" w:rsidRPr="00FA6014" w:rsidRDefault="005C2556" w:rsidP="005C2556">
      <w:pPr>
        <w:pStyle w:val="Lijstalinea"/>
        <w:numPr>
          <w:ilvl w:val="0"/>
          <w:numId w:val="2"/>
        </w:numPr>
        <w:spacing w:line="276" w:lineRule="auto"/>
        <w:rPr>
          <w:sz w:val="18"/>
          <w:szCs w:val="18"/>
          <w:lang w:val="nl-NL"/>
        </w:rPr>
      </w:pPr>
      <w:r w:rsidRPr="00FA6014">
        <w:rPr>
          <w:sz w:val="18"/>
          <w:szCs w:val="18"/>
          <w:lang w:val="nl-NL"/>
        </w:rPr>
        <w:t xml:space="preserve">de activiteiten waarmee Inschrijver de exogene factoren mitigeert. </w:t>
      </w:r>
    </w:p>
    <w:p w14:paraId="787567EC" w14:textId="5F399A27" w:rsidR="005C2556" w:rsidRDefault="005C2556" w:rsidP="005C2556">
      <w:pPr>
        <w:spacing w:line="276" w:lineRule="auto"/>
        <w:rPr>
          <w:rFonts w:ascii="Corbel" w:hAnsi="Corbel"/>
          <w:szCs w:val="18"/>
        </w:rPr>
      </w:pPr>
    </w:p>
    <w:p w14:paraId="3FDBC307" w14:textId="42C60E2E" w:rsidR="00CD0711" w:rsidRDefault="00CD0711" w:rsidP="005C2556">
      <w:pPr>
        <w:spacing w:line="276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Ten aanzien van </w:t>
      </w:r>
      <w:r w:rsidR="007946F7">
        <w:rPr>
          <w:rFonts w:ascii="Corbel" w:hAnsi="Corbel"/>
          <w:szCs w:val="18"/>
        </w:rPr>
        <w:t xml:space="preserve">K1.2 </w:t>
      </w:r>
      <w:r w:rsidR="00C813FD">
        <w:rPr>
          <w:rFonts w:ascii="Corbel" w:hAnsi="Corbel"/>
          <w:szCs w:val="18"/>
        </w:rPr>
        <w:t>“</w:t>
      </w:r>
      <w:r w:rsidR="007946F7" w:rsidRPr="00DB2682">
        <w:rPr>
          <w:rFonts w:ascii="Corbel" w:hAnsi="Corbel"/>
          <w:szCs w:val="18"/>
        </w:rPr>
        <w:t xml:space="preserve">Het beheerst en zo snel mogelijke aanleveren van Opleverdossier I ten behoeve van een zo </w:t>
      </w:r>
      <w:r w:rsidR="00A06FEB">
        <w:rPr>
          <w:rFonts w:ascii="Corbel" w:hAnsi="Corbel"/>
          <w:szCs w:val="18"/>
        </w:rPr>
        <w:t>efficiënt en effectief</w:t>
      </w:r>
      <w:r w:rsidR="00A06FEB" w:rsidRPr="008A26AE">
        <w:rPr>
          <w:rFonts w:ascii="Corbel" w:hAnsi="Corbel"/>
          <w:szCs w:val="18"/>
        </w:rPr>
        <w:t xml:space="preserve"> </w:t>
      </w:r>
      <w:r w:rsidR="007946F7" w:rsidRPr="00DB2682">
        <w:rPr>
          <w:rFonts w:ascii="Corbel" w:hAnsi="Corbel"/>
          <w:szCs w:val="18"/>
        </w:rPr>
        <w:t>mogelijke start van het Proefbedrijf</w:t>
      </w:r>
      <w:r w:rsidR="00C813FD">
        <w:rPr>
          <w:rFonts w:ascii="Corbel" w:hAnsi="Corbel"/>
          <w:szCs w:val="18"/>
        </w:rPr>
        <w:t>” wordt Inschrijver gevraagd</w:t>
      </w:r>
      <w:r w:rsidR="00A00704">
        <w:rPr>
          <w:rFonts w:ascii="Corbel" w:hAnsi="Corbel"/>
          <w:szCs w:val="18"/>
        </w:rPr>
        <w:t xml:space="preserve"> invulling te geven aan de volgende aspecten:</w:t>
      </w:r>
    </w:p>
    <w:p w14:paraId="76A3BACA" w14:textId="1C5D2E7D" w:rsidR="00A00704" w:rsidRPr="00751427" w:rsidRDefault="00A00704" w:rsidP="00751427">
      <w:pPr>
        <w:pStyle w:val="Lijstalinea"/>
        <w:numPr>
          <w:ilvl w:val="0"/>
          <w:numId w:val="7"/>
        </w:numPr>
        <w:spacing w:line="276" w:lineRule="auto"/>
        <w:rPr>
          <w:sz w:val="18"/>
          <w:szCs w:val="18"/>
          <w:lang w:val="nl-NL"/>
        </w:rPr>
      </w:pPr>
      <w:r w:rsidRPr="00751427">
        <w:rPr>
          <w:sz w:val="18"/>
          <w:szCs w:val="18"/>
          <w:lang w:val="nl-NL"/>
        </w:rPr>
        <w:t>Succesvolle afronding Testbedrijf inclusief testen door Nevenopdrachtnemers (NON) middels testrapporten;</w:t>
      </w:r>
    </w:p>
    <w:p w14:paraId="0241D74A" w14:textId="0B65728C" w:rsidR="00A00704" w:rsidRPr="00751427" w:rsidRDefault="00A00704" w:rsidP="00751427">
      <w:pPr>
        <w:pStyle w:val="Lijstalinea"/>
        <w:numPr>
          <w:ilvl w:val="0"/>
          <w:numId w:val="7"/>
        </w:numPr>
        <w:spacing w:line="276" w:lineRule="auto"/>
        <w:rPr>
          <w:sz w:val="18"/>
          <w:szCs w:val="18"/>
          <w:lang w:val="nl-NL"/>
        </w:rPr>
      </w:pPr>
      <w:r w:rsidRPr="00751427">
        <w:rPr>
          <w:sz w:val="18"/>
          <w:szCs w:val="18"/>
          <w:lang w:val="nl-NL"/>
        </w:rPr>
        <w:t>Het zo spoedig mogelijk aanleveren van de benodigde informatie (o.a. safety case) ten behoeve van de opbouw van het informatiedossier dat Aanbesteder dient in te dienen bij IL&amp;T ter verkrijging van de vergunning voor start van het Proefbedrijf.</w:t>
      </w:r>
    </w:p>
    <w:p w14:paraId="2DD854CA" w14:textId="77777777" w:rsidR="00CD0711" w:rsidRPr="00DD3A37" w:rsidRDefault="00CD0711" w:rsidP="005C2556">
      <w:pPr>
        <w:spacing w:line="276" w:lineRule="auto"/>
        <w:rPr>
          <w:rFonts w:ascii="Corbel" w:hAnsi="Corbel"/>
          <w:szCs w:val="18"/>
        </w:rPr>
      </w:pPr>
    </w:p>
    <w:p w14:paraId="4B20C989" w14:textId="3E8E0C6B" w:rsidR="005C2556" w:rsidRPr="00DD3A37" w:rsidRDefault="005C2556" w:rsidP="005C2556">
      <w:pPr>
        <w:spacing w:line="276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De beoordeling van de </w:t>
      </w:r>
      <w:r w:rsidRPr="008D6D07">
        <w:rPr>
          <w:rFonts w:ascii="Corbel" w:hAnsi="Corbel"/>
          <w:i/>
          <w:iCs/>
          <w:szCs w:val="18"/>
        </w:rPr>
        <w:t>Beheersing van de planning</w:t>
      </w:r>
      <w:r>
        <w:rPr>
          <w:rFonts w:ascii="Corbel" w:hAnsi="Corbel"/>
          <w:szCs w:val="18"/>
        </w:rPr>
        <w:t xml:space="preserve"> </w:t>
      </w:r>
      <w:r w:rsidR="00340A43">
        <w:rPr>
          <w:rFonts w:ascii="Corbel" w:hAnsi="Corbel"/>
          <w:szCs w:val="18"/>
        </w:rPr>
        <w:t>(</w:t>
      </w:r>
      <w:r>
        <w:rPr>
          <w:rFonts w:ascii="Corbel" w:hAnsi="Corbel"/>
          <w:szCs w:val="18"/>
        </w:rPr>
        <w:t>K</w:t>
      </w:r>
      <w:r w:rsidRPr="00391056">
        <w:rPr>
          <w:rFonts w:ascii="Corbel" w:hAnsi="Corbel"/>
          <w:szCs w:val="18"/>
        </w:rPr>
        <w:t>1</w:t>
      </w:r>
      <w:r>
        <w:rPr>
          <w:rFonts w:ascii="Corbel" w:hAnsi="Corbel"/>
          <w:szCs w:val="18"/>
        </w:rPr>
        <w:t>.1</w:t>
      </w:r>
      <w:r w:rsidR="00340A43">
        <w:rPr>
          <w:rFonts w:ascii="Corbel" w:hAnsi="Corbel"/>
          <w:szCs w:val="18"/>
        </w:rPr>
        <w:t>)</w:t>
      </w:r>
      <w:r w:rsidRPr="00391056">
        <w:rPr>
          <w:rFonts w:ascii="Corbel" w:hAnsi="Corbel"/>
          <w:szCs w:val="18"/>
        </w:rPr>
        <w:t xml:space="preserve"> </w:t>
      </w:r>
      <w:r w:rsidRPr="00DD3A37">
        <w:rPr>
          <w:rFonts w:ascii="Corbel" w:hAnsi="Corbel"/>
          <w:szCs w:val="18"/>
        </w:rPr>
        <w:t xml:space="preserve">vindt </w:t>
      </w:r>
      <w:r w:rsidR="00A06FEB">
        <w:rPr>
          <w:rFonts w:ascii="Corbel" w:hAnsi="Corbel"/>
          <w:szCs w:val="18"/>
        </w:rPr>
        <w:t xml:space="preserve">integraal </w:t>
      </w:r>
      <w:r w:rsidRPr="00DD3A37">
        <w:rPr>
          <w:rFonts w:ascii="Corbel" w:hAnsi="Corbel"/>
          <w:szCs w:val="18"/>
        </w:rPr>
        <w:t>plaats op</w:t>
      </w:r>
      <w:r>
        <w:rPr>
          <w:rFonts w:ascii="Corbel" w:hAnsi="Corbel"/>
          <w:szCs w:val="18"/>
        </w:rPr>
        <w:t xml:space="preserve"> basis van de</w:t>
      </w:r>
      <w:r w:rsidRPr="00DD3A37">
        <w:rPr>
          <w:rFonts w:ascii="Corbel" w:hAnsi="Corbel"/>
          <w:szCs w:val="18"/>
        </w:rPr>
        <w:t xml:space="preserve"> volgende beoordelingsaspecten:</w:t>
      </w:r>
    </w:p>
    <w:p w14:paraId="43E06FE6" w14:textId="77777777" w:rsidR="005C2556" w:rsidRDefault="005C2556" w:rsidP="005C2556">
      <w:pPr>
        <w:spacing w:line="276" w:lineRule="auto"/>
        <w:rPr>
          <w:rFonts w:ascii="Corbel" w:hAnsi="Corbel"/>
          <w:szCs w:val="18"/>
        </w:rPr>
      </w:pPr>
      <w:r w:rsidRPr="00DD3A37">
        <w:rPr>
          <w:rFonts w:ascii="Corbel" w:hAnsi="Corbel"/>
          <w:szCs w:val="18"/>
        </w:rPr>
        <w:t>•</w:t>
      </w:r>
      <w:r w:rsidRPr="00DD3A37">
        <w:rPr>
          <w:rFonts w:ascii="Corbel" w:hAnsi="Corbel"/>
          <w:szCs w:val="18"/>
        </w:rPr>
        <w:tab/>
        <w:t>mate van</w:t>
      </w:r>
      <w:r>
        <w:rPr>
          <w:rFonts w:ascii="Corbel" w:hAnsi="Corbel"/>
          <w:szCs w:val="18"/>
        </w:rPr>
        <w:t xml:space="preserve"> compleetheid;</w:t>
      </w:r>
    </w:p>
    <w:p w14:paraId="1431B04F" w14:textId="77777777" w:rsidR="005C2556" w:rsidRPr="0093251B" w:rsidRDefault="005C2556" w:rsidP="005C2556">
      <w:pPr>
        <w:pStyle w:val="Lijstalinea"/>
        <w:numPr>
          <w:ilvl w:val="0"/>
          <w:numId w:val="1"/>
        </w:numPr>
        <w:spacing w:line="276" w:lineRule="auto"/>
        <w:ind w:left="0" w:firstLine="0"/>
        <w:rPr>
          <w:rFonts w:ascii="Corbel" w:eastAsia="Times New Roman" w:hAnsi="Corbel"/>
          <w:spacing w:val="5"/>
          <w:sz w:val="18"/>
          <w:szCs w:val="18"/>
          <w:lang w:val="nl-NL" w:eastAsia="nl-NL"/>
        </w:rPr>
      </w:pPr>
      <w:r w:rsidRPr="0093251B">
        <w:rPr>
          <w:rFonts w:ascii="Corbel" w:eastAsia="Times New Roman" w:hAnsi="Corbel"/>
          <w:spacing w:val="5"/>
          <w:sz w:val="18"/>
          <w:szCs w:val="18"/>
          <w:lang w:val="nl-NL" w:eastAsia="nl-NL"/>
        </w:rPr>
        <w:t>mate van robuustheid (hoe zijn risico's erin opgenomen, hoe zijn buffertijden opgenomen);</w:t>
      </w:r>
    </w:p>
    <w:p w14:paraId="514593CD" w14:textId="77777777" w:rsidR="005C2556" w:rsidRPr="00DD3A37" w:rsidRDefault="005C2556" w:rsidP="005C2556">
      <w:pPr>
        <w:spacing w:line="276" w:lineRule="auto"/>
        <w:rPr>
          <w:rFonts w:ascii="Corbel" w:hAnsi="Corbel"/>
          <w:szCs w:val="18"/>
        </w:rPr>
      </w:pPr>
      <w:r w:rsidRPr="00DD3A37">
        <w:rPr>
          <w:rFonts w:ascii="Corbel" w:hAnsi="Corbel"/>
          <w:szCs w:val="18"/>
        </w:rPr>
        <w:t>•</w:t>
      </w:r>
      <w:r w:rsidRPr="00DD3A37">
        <w:rPr>
          <w:rFonts w:ascii="Corbel" w:hAnsi="Corbel"/>
          <w:szCs w:val="18"/>
        </w:rPr>
        <w:tab/>
        <w:t>mate van concreetheid en diepgang hoe ON de sturing op de planning voorstelt;</w:t>
      </w:r>
    </w:p>
    <w:p w14:paraId="7543F5CA" w14:textId="77777777" w:rsidR="005C2556" w:rsidRDefault="005C2556" w:rsidP="005C2556">
      <w:pPr>
        <w:spacing w:line="276" w:lineRule="auto"/>
        <w:ind w:left="705" w:hanging="705"/>
        <w:rPr>
          <w:rFonts w:ascii="Corbel" w:hAnsi="Corbel"/>
          <w:szCs w:val="18"/>
        </w:rPr>
      </w:pPr>
      <w:r w:rsidRPr="00DD3A37">
        <w:rPr>
          <w:rFonts w:ascii="Corbel" w:hAnsi="Corbel"/>
          <w:szCs w:val="18"/>
        </w:rPr>
        <w:t>•</w:t>
      </w:r>
      <w:r w:rsidRPr="00DD3A37">
        <w:rPr>
          <w:rFonts w:ascii="Corbel" w:hAnsi="Corbel"/>
          <w:szCs w:val="18"/>
        </w:rPr>
        <w:tab/>
        <w:t>mate van beheersbaarheid (hoe wordt er gerapporteerd op de mijlpalen in de planning en welke exogene factoren bepalen deze beheersbaarheid)</w:t>
      </w:r>
      <w:r>
        <w:rPr>
          <w:rFonts w:ascii="Corbel" w:hAnsi="Corbel"/>
          <w:szCs w:val="18"/>
        </w:rPr>
        <w:t>.</w:t>
      </w:r>
    </w:p>
    <w:p w14:paraId="4B3929D0" w14:textId="77777777" w:rsidR="005C2556" w:rsidRDefault="005C2556" w:rsidP="005C2556">
      <w:pPr>
        <w:spacing w:line="276" w:lineRule="auto"/>
        <w:rPr>
          <w:rFonts w:ascii="Corbel" w:hAnsi="Corbel"/>
          <w:szCs w:val="18"/>
        </w:rPr>
      </w:pPr>
    </w:p>
    <w:p w14:paraId="229B004A" w14:textId="37B63E8F" w:rsidR="00EE1462" w:rsidRDefault="00EE1462" w:rsidP="00751427">
      <w:pPr>
        <w:spacing w:line="276" w:lineRule="auto"/>
        <w:rPr>
          <w:rFonts w:ascii="Corbel" w:hAnsi="Corbel"/>
          <w:szCs w:val="18"/>
        </w:rPr>
      </w:pPr>
      <w:r w:rsidRPr="00751427">
        <w:rPr>
          <w:rFonts w:ascii="Corbel" w:hAnsi="Corbel"/>
          <w:szCs w:val="18"/>
        </w:rPr>
        <w:t xml:space="preserve">De beoordeling van </w:t>
      </w:r>
      <w:r w:rsidRPr="008A26AE">
        <w:rPr>
          <w:rFonts w:ascii="Corbel" w:hAnsi="Corbel"/>
          <w:szCs w:val="18"/>
        </w:rPr>
        <w:t>“Het beheers</w:t>
      </w:r>
      <w:r w:rsidR="00C325FD">
        <w:rPr>
          <w:rFonts w:ascii="Corbel" w:hAnsi="Corbel"/>
          <w:szCs w:val="18"/>
        </w:rPr>
        <w:t>en</w:t>
      </w:r>
      <w:r w:rsidRPr="008A26AE">
        <w:rPr>
          <w:rFonts w:ascii="Corbel" w:hAnsi="Corbel"/>
          <w:szCs w:val="18"/>
        </w:rPr>
        <w:t xml:space="preserve"> en zo snel mogelijke aanleveren van Opleverdossier I ten behoeve van een zo </w:t>
      </w:r>
      <w:r w:rsidR="00C325FD">
        <w:rPr>
          <w:rFonts w:ascii="Corbel" w:hAnsi="Corbel"/>
          <w:szCs w:val="18"/>
        </w:rPr>
        <w:t>efficiënt en effectief</w:t>
      </w:r>
      <w:r w:rsidRPr="008A26AE">
        <w:rPr>
          <w:rFonts w:ascii="Corbel" w:hAnsi="Corbel"/>
          <w:szCs w:val="18"/>
        </w:rPr>
        <w:t xml:space="preserve"> mogelijke start van het Proefbedrijf” </w:t>
      </w:r>
      <w:r w:rsidRPr="00751427">
        <w:rPr>
          <w:rFonts w:ascii="Corbel" w:hAnsi="Corbel"/>
          <w:szCs w:val="18"/>
        </w:rPr>
        <w:t xml:space="preserve">(K1.2) vindt </w:t>
      </w:r>
      <w:r w:rsidR="00947103">
        <w:rPr>
          <w:rFonts w:ascii="Corbel" w:hAnsi="Corbel"/>
          <w:szCs w:val="18"/>
        </w:rPr>
        <w:t xml:space="preserve">integraal </w:t>
      </w:r>
      <w:r w:rsidRPr="00751427">
        <w:rPr>
          <w:rFonts w:ascii="Corbel" w:hAnsi="Corbel"/>
          <w:szCs w:val="18"/>
        </w:rPr>
        <w:t xml:space="preserve">plaats op basis van </w:t>
      </w:r>
      <w:r w:rsidR="009B45A8">
        <w:rPr>
          <w:rFonts w:ascii="Corbel" w:hAnsi="Corbel"/>
          <w:szCs w:val="18"/>
        </w:rPr>
        <w:t>het onderstaande</w:t>
      </w:r>
      <w:r w:rsidR="009B45A8" w:rsidRPr="00751427">
        <w:rPr>
          <w:rFonts w:ascii="Corbel" w:hAnsi="Corbel"/>
          <w:szCs w:val="18"/>
        </w:rPr>
        <w:t xml:space="preserve"> </w:t>
      </w:r>
      <w:r w:rsidRPr="00751427">
        <w:rPr>
          <w:rFonts w:ascii="Corbel" w:hAnsi="Corbel"/>
          <w:szCs w:val="18"/>
        </w:rPr>
        <w:t>beoordelingsaspect:</w:t>
      </w:r>
    </w:p>
    <w:p w14:paraId="7EF83DD4" w14:textId="77777777" w:rsidR="009B45A8" w:rsidRPr="00751427" w:rsidRDefault="009B45A8" w:rsidP="00751427">
      <w:pPr>
        <w:spacing w:line="276" w:lineRule="auto"/>
        <w:rPr>
          <w:rFonts w:ascii="Corbel" w:hAnsi="Corbel"/>
          <w:szCs w:val="18"/>
        </w:rPr>
      </w:pPr>
    </w:p>
    <w:p w14:paraId="2F66DF7D" w14:textId="7FF037FD" w:rsidR="00EE1462" w:rsidRPr="005451B0" w:rsidRDefault="00EE1462" w:rsidP="005451B0">
      <w:pPr>
        <w:rPr>
          <w:rFonts w:ascii="Corbel" w:hAnsi="Corbel" w:cstheme="minorHAnsi"/>
          <w:szCs w:val="18"/>
        </w:rPr>
      </w:pPr>
      <w:r w:rsidRPr="005451B0">
        <w:rPr>
          <w:rFonts w:ascii="Corbel" w:hAnsi="Corbel" w:cstheme="minorHAnsi"/>
          <w:szCs w:val="18"/>
        </w:rPr>
        <w:t xml:space="preserve">De mate waarin Inschrijver blijk geeft van een beheerst proces om </w:t>
      </w:r>
      <w:r w:rsidR="0073233B" w:rsidRPr="005451B0">
        <w:rPr>
          <w:rFonts w:ascii="Corbel" w:hAnsi="Corbel" w:cstheme="minorHAnsi"/>
          <w:szCs w:val="18"/>
        </w:rPr>
        <w:t xml:space="preserve">het </w:t>
      </w:r>
      <w:r w:rsidR="00382EF4" w:rsidRPr="005451B0">
        <w:rPr>
          <w:rFonts w:ascii="Corbel" w:hAnsi="Corbel" w:cstheme="minorHAnsi"/>
          <w:szCs w:val="18"/>
        </w:rPr>
        <w:t>Testbedrijf af te ronden</w:t>
      </w:r>
      <w:r w:rsidR="0073233B" w:rsidRPr="005451B0">
        <w:rPr>
          <w:rFonts w:ascii="Corbel" w:hAnsi="Corbel" w:cstheme="minorHAnsi"/>
          <w:szCs w:val="18"/>
        </w:rPr>
        <w:t xml:space="preserve"> en </w:t>
      </w:r>
      <w:r w:rsidRPr="005451B0">
        <w:rPr>
          <w:rFonts w:ascii="Corbel" w:hAnsi="Corbel" w:cstheme="minorHAnsi"/>
          <w:szCs w:val="18"/>
        </w:rPr>
        <w:t>Opleverdossier I aan te leveren met als doelstelling een succesvolle start van het Proefbedrijf. Inschrijver dient hierbij tenminste:</w:t>
      </w:r>
    </w:p>
    <w:p w14:paraId="189898A0" w14:textId="77777777" w:rsidR="00EE1462" w:rsidRPr="005451B0" w:rsidRDefault="00EE1462" w:rsidP="005451B0">
      <w:pPr>
        <w:pStyle w:val="Lijstalinea"/>
        <w:numPr>
          <w:ilvl w:val="0"/>
          <w:numId w:val="12"/>
        </w:numPr>
        <w:ind w:left="705"/>
        <w:rPr>
          <w:rFonts w:ascii="Corbel" w:hAnsi="Corbel" w:cstheme="minorHAnsi"/>
          <w:sz w:val="18"/>
          <w:szCs w:val="18"/>
          <w:lang w:val="nl-NL"/>
        </w:rPr>
      </w:pPr>
      <w:r w:rsidRPr="005451B0">
        <w:rPr>
          <w:rFonts w:ascii="Corbel" w:hAnsi="Corbel" w:cstheme="minorHAnsi"/>
          <w:sz w:val="18"/>
          <w:szCs w:val="18"/>
          <w:lang w:val="nl-NL"/>
        </w:rPr>
        <w:t>Duidelijk te maken hoe hij de compleetheid (inclusief bijdragen Nevenopdrachtnemers) van Opleverdossier I borgt;</w:t>
      </w:r>
    </w:p>
    <w:p w14:paraId="31240047" w14:textId="77777777" w:rsidR="00EE1462" w:rsidRPr="005451B0" w:rsidRDefault="00EE1462" w:rsidP="005451B0">
      <w:pPr>
        <w:pStyle w:val="Lijstalinea"/>
        <w:numPr>
          <w:ilvl w:val="0"/>
          <w:numId w:val="12"/>
        </w:numPr>
        <w:ind w:left="705"/>
        <w:rPr>
          <w:rFonts w:ascii="Corbel" w:hAnsi="Corbel" w:cstheme="minorBidi"/>
          <w:sz w:val="18"/>
          <w:szCs w:val="18"/>
          <w:lang w:val="nl-NL"/>
        </w:rPr>
      </w:pPr>
      <w:r w:rsidRPr="005451B0">
        <w:rPr>
          <w:rFonts w:ascii="Corbel" w:hAnsi="Corbel" w:cstheme="minorBidi"/>
          <w:sz w:val="18"/>
          <w:szCs w:val="18"/>
          <w:lang w:val="nl-NL"/>
        </w:rPr>
        <w:t>De minimaal vereiste inhoud van dit dossier te beschrijven die nodig is om tot een succesvolle start Proefbedrijf te komen;</w:t>
      </w:r>
    </w:p>
    <w:p w14:paraId="24976793" w14:textId="5C36B50A" w:rsidR="00A441FE" w:rsidRPr="005451B0" w:rsidRDefault="00EE1462" w:rsidP="005451B0">
      <w:pPr>
        <w:pStyle w:val="Lijstalinea"/>
        <w:numPr>
          <w:ilvl w:val="0"/>
          <w:numId w:val="12"/>
        </w:numPr>
        <w:ind w:left="705"/>
        <w:rPr>
          <w:rFonts w:ascii="Corbel" w:eastAsia="Times New Roman" w:hAnsi="Corbel"/>
          <w:sz w:val="18"/>
          <w:szCs w:val="18"/>
          <w:lang w:val="nl-NL"/>
        </w:rPr>
      </w:pPr>
      <w:r w:rsidRPr="005451B0">
        <w:rPr>
          <w:rFonts w:ascii="Corbel" w:hAnsi="Corbel" w:cstheme="minorBidi"/>
          <w:sz w:val="18"/>
          <w:szCs w:val="18"/>
          <w:lang w:val="nl-NL"/>
        </w:rPr>
        <w:t xml:space="preserve">Te beschrijven op welke wijze Inschrijver dit dossier gedurende zijn ontwerpproces </w:t>
      </w:r>
      <w:r w:rsidR="00947103">
        <w:rPr>
          <w:rFonts w:ascii="Corbel" w:hAnsi="Corbel" w:cstheme="minorBidi"/>
          <w:sz w:val="18"/>
          <w:szCs w:val="18"/>
          <w:lang w:val="nl-NL"/>
        </w:rPr>
        <w:t xml:space="preserve">gefaseerd </w:t>
      </w:r>
      <w:r w:rsidRPr="005451B0">
        <w:rPr>
          <w:rFonts w:ascii="Corbel" w:hAnsi="Corbel" w:cstheme="minorBidi"/>
          <w:sz w:val="18"/>
          <w:szCs w:val="18"/>
          <w:lang w:val="nl-NL"/>
        </w:rPr>
        <w:t>opbouwt en daarover met OG afstemt;</w:t>
      </w:r>
    </w:p>
    <w:p w14:paraId="01F7DDDA" w14:textId="3526AF08" w:rsidR="00A441FE" w:rsidRPr="005451B0" w:rsidRDefault="00A441FE" w:rsidP="005451B0">
      <w:pPr>
        <w:pStyle w:val="Lijstalinea"/>
        <w:numPr>
          <w:ilvl w:val="0"/>
          <w:numId w:val="12"/>
        </w:numPr>
        <w:ind w:left="705"/>
        <w:rPr>
          <w:rFonts w:ascii="Corbel" w:hAnsi="Corbel" w:cstheme="minorBidi"/>
          <w:sz w:val="18"/>
          <w:szCs w:val="18"/>
          <w:lang w:val="nl-NL"/>
        </w:rPr>
      </w:pPr>
      <w:r w:rsidRPr="005451B0">
        <w:rPr>
          <w:rFonts w:ascii="Corbel" w:hAnsi="Corbel" w:cstheme="minorBidi"/>
          <w:sz w:val="18"/>
          <w:szCs w:val="18"/>
          <w:lang w:val="nl-NL"/>
        </w:rPr>
        <w:t>Transparante en logische stappen</w:t>
      </w:r>
      <w:r w:rsidR="00145594" w:rsidRPr="005451B0">
        <w:rPr>
          <w:rFonts w:ascii="Corbel" w:hAnsi="Corbel" w:cstheme="minorBidi"/>
          <w:sz w:val="18"/>
          <w:szCs w:val="18"/>
          <w:lang w:val="nl-NL"/>
        </w:rPr>
        <w:t xml:space="preserve"> te </w:t>
      </w:r>
      <w:r w:rsidR="001A48D2" w:rsidRPr="005451B0">
        <w:rPr>
          <w:rFonts w:ascii="Corbel" w:hAnsi="Corbel" w:cstheme="minorBidi"/>
          <w:sz w:val="18"/>
          <w:szCs w:val="18"/>
          <w:lang w:val="nl-NL"/>
        </w:rPr>
        <w:t>definiëren</w:t>
      </w:r>
      <w:r w:rsidRPr="005451B0">
        <w:rPr>
          <w:rFonts w:ascii="Corbel" w:hAnsi="Corbel" w:cstheme="minorBidi"/>
          <w:sz w:val="18"/>
          <w:szCs w:val="18"/>
          <w:lang w:val="nl-NL"/>
        </w:rPr>
        <w:t xml:space="preserve"> welke SMART zijn voor First time right acceptatie</w:t>
      </w:r>
      <w:r w:rsidR="00A06FEB">
        <w:rPr>
          <w:rFonts w:ascii="Corbel" w:hAnsi="Corbel" w:cstheme="minorBidi"/>
          <w:sz w:val="18"/>
          <w:szCs w:val="18"/>
          <w:lang w:val="nl-NL"/>
        </w:rPr>
        <w:t>.</w:t>
      </w:r>
    </w:p>
    <w:p w14:paraId="4AC98760" w14:textId="77777777" w:rsidR="00A441FE" w:rsidRPr="005451B0" w:rsidRDefault="00A441FE" w:rsidP="00751427">
      <w:pPr>
        <w:rPr>
          <w:rFonts w:ascii="Corbel" w:eastAsia="Calibri" w:hAnsi="Corbel"/>
          <w:szCs w:val="18"/>
        </w:rPr>
      </w:pPr>
    </w:p>
    <w:p w14:paraId="2127D129" w14:textId="77777777" w:rsidR="00574D7F" w:rsidRPr="001A48D2" w:rsidRDefault="00574D7F" w:rsidP="005C2556">
      <w:pPr>
        <w:spacing w:line="276" w:lineRule="auto"/>
        <w:rPr>
          <w:rFonts w:ascii="Corbel" w:hAnsi="Corbel"/>
          <w:szCs w:val="18"/>
        </w:rPr>
      </w:pPr>
    </w:p>
    <w:p w14:paraId="1FCC2CF4" w14:textId="77777777" w:rsidR="00194832" w:rsidRDefault="00194832">
      <w:pPr>
        <w:spacing w:after="160" w:line="259" w:lineRule="auto"/>
        <w:rPr>
          <w:rFonts w:asciiTheme="minorHAnsi" w:hAnsiTheme="minorHAnsi" w:cstheme="minorHAnsi"/>
          <w:sz w:val="20"/>
          <w:highlight w:val="yellow"/>
        </w:rPr>
      </w:pPr>
      <w:r>
        <w:rPr>
          <w:rFonts w:asciiTheme="minorHAnsi" w:hAnsiTheme="minorHAnsi" w:cstheme="minorHAnsi"/>
          <w:sz w:val="20"/>
          <w:highlight w:val="yellow"/>
        </w:rPr>
        <w:br w:type="page"/>
      </w:r>
    </w:p>
    <w:p w14:paraId="037FD3B1" w14:textId="202F20B1" w:rsidR="002258B9" w:rsidRPr="005451B0" w:rsidRDefault="008C3DEF" w:rsidP="005451B0">
      <w:pPr>
        <w:spacing w:line="276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lastRenderedPageBreak/>
        <w:t>Weging subgunningscriterium</w:t>
      </w:r>
      <w:r w:rsidR="0005775C" w:rsidRPr="005451B0">
        <w:rPr>
          <w:rFonts w:ascii="Corbel" w:hAnsi="Corbel"/>
          <w:szCs w:val="18"/>
        </w:rPr>
        <w:t>:</w:t>
      </w:r>
    </w:p>
    <w:p w14:paraId="3B592347" w14:textId="77777777" w:rsidR="0008642F" w:rsidRPr="005451B0" w:rsidRDefault="0008642F" w:rsidP="005451B0">
      <w:pPr>
        <w:spacing w:line="276" w:lineRule="auto"/>
        <w:rPr>
          <w:rFonts w:ascii="Corbel" w:hAnsi="Corbel"/>
          <w:szCs w:val="18"/>
        </w:rPr>
      </w:pPr>
    </w:p>
    <w:p w14:paraId="22F98EED" w14:textId="0D990A49" w:rsidR="0005775C" w:rsidRPr="005451B0" w:rsidRDefault="0005775C" w:rsidP="005451B0">
      <w:pPr>
        <w:spacing w:line="276" w:lineRule="auto"/>
        <w:rPr>
          <w:rFonts w:ascii="Corbel" w:hAnsi="Corbel"/>
          <w:szCs w:val="18"/>
        </w:rPr>
      </w:pPr>
      <w:r w:rsidRPr="005451B0">
        <w:rPr>
          <w:rFonts w:ascii="Corbel" w:hAnsi="Corbel"/>
          <w:szCs w:val="18"/>
        </w:rPr>
        <w:t>K1</w:t>
      </w:r>
      <w:r w:rsidR="00A1429F" w:rsidRPr="005451B0">
        <w:rPr>
          <w:rFonts w:ascii="Corbel" w:hAnsi="Corbel"/>
          <w:szCs w:val="18"/>
        </w:rPr>
        <w:t>.1</w:t>
      </w:r>
      <w:r w:rsidR="00045C22" w:rsidRPr="005451B0">
        <w:rPr>
          <w:rFonts w:ascii="Corbel" w:hAnsi="Corbel"/>
          <w:szCs w:val="18"/>
        </w:rPr>
        <w:t>:</w:t>
      </w:r>
      <w:r w:rsidR="00454D91" w:rsidRPr="005451B0">
        <w:rPr>
          <w:rFonts w:ascii="Corbel" w:hAnsi="Corbel"/>
          <w:szCs w:val="18"/>
        </w:rPr>
        <w:t xml:space="preserve"> Voor dit aspect kan door Inschrijver </w:t>
      </w:r>
      <w:r w:rsidR="001C28BD" w:rsidRPr="005451B0">
        <w:rPr>
          <w:rFonts w:ascii="Corbel" w:hAnsi="Corbel"/>
          <w:szCs w:val="18"/>
        </w:rPr>
        <w:t>maximaal</w:t>
      </w:r>
      <w:r w:rsidR="00B30328" w:rsidRPr="005451B0">
        <w:rPr>
          <w:rFonts w:ascii="Corbel" w:hAnsi="Corbel"/>
          <w:szCs w:val="18"/>
        </w:rPr>
        <w:t xml:space="preserve"> € 400k</w:t>
      </w:r>
      <w:r w:rsidR="00C325FD" w:rsidRPr="005451B0">
        <w:rPr>
          <w:rFonts w:ascii="Corbel" w:hAnsi="Corbel"/>
          <w:szCs w:val="18"/>
        </w:rPr>
        <w:t xml:space="preserve"> </w:t>
      </w:r>
      <w:r w:rsidRPr="005451B0">
        <w:rPr>
          <w:rFonts w:ascii="Corbel" w:hAnsi="Corbel"/>
          <w:szCs w:val="18"/>
        </w:rPr>
        <w:t>word</w:t>
      </w:r>
      <w:r w:rsidR="00454D91" w:rsidRPr="005451B0">
        <w:rPr>
          <w:rFonts w:ascii="Corbel" w:hAnsi="Corbel"/>
          <w:szCs w:val="18"/>
        </w:rPr>
        <w:t>en</w:t>
      </w:r>
      <w:r w:rsidRPr="005451B0">
        <w:rPr>
          <w:rFonts w:ascii="Corbel" w:hAnsi="Corbel"/>
          <w:szCs w:val="18"/>
        </w:rPr>
        <w:t xml:space="preserve"> gescoord</w:t>
      </w:r>
      <w:r w:rsidR="00454D91" w:rsidRPr="005451B0">
        <w:rPr>
          <w:rFonts w:ascii="Corbel" w:hAnsi="Corbel"/>
          <w:szCs w:val="18"/>
        </w:rPr>
        <w:t>. Aantoonbare meerwaarde wordt gewogen volgens Tabel 5.</w:t>
      </w:r>
      <w:r w:rsidR="00454D91" w:rsidRPr="005451B0">
        <w:rPr>
          <w:rFonts w:ascii="Corbel" w:hAnsi="Corbel"/>
          <w:szCs w:val="18"/>
        </w:rPr>
        <w:fldChar w:fldCharType="begin"/>
      </w:r>
      <w:r w:rsidR="00454D91" w:rsidRPr="005451B0">
        <w:rPr>
          <w:rFonts w:ascii="Corbel" w:hAnsi="Corbel"/>
          <w:szCs w:val="18"/>
        </w:rPr>
        <w:instrText xml:space="preserve"> SEQ Tabel \* ARABIC </w:instrText>
      </w:r>
      <w:r w:rsidR="00454D91" w:rsidRPr="005451B0">
        <w:rPr>
          <w:rFonts w:ascii="Corbel" w:hAnsi="Corbel"/>
          <w:szCs w:val="18"/>
        </w:rPr>
        <w:fldChar w:fldCharType="separate"/>
      </w:r>
      <w:r w:rsidR="00454D91" w:rsidRPr="005451B0">
        <w:rPr>
          <w:rFonts w:ascii="Corbel" w:hAnsi="Corbel"/>
          <w:szCs w:val="18"/>
        </w:rPr>
        <w:t>1</w:t>
      </w:r>
      <w:r w:rsidR="00454D91" w:rsidRPr="005451B0">
        <w:rPr>
          <w:rFonts w:ascii="Corbel" w:hAnsi="Corbel"/>
          <w:szCs w:val="18"/>
        </w:rPr>
        <w:fldChar w:fldCharType="end"/>
      </w:r>
      <w:r w:rsidR="00454D91" w:rsidRPr="005451B0">
        <w:rPr>
          <w:rFonts w:ascii="Corbel" w:hAnsi="Corbel"/>
          <w:szCs w:val="18"/>
        </w:rPr>
        <w:t>: Meerwaarde-tabel, zie paragraaf 5.4 van de aanbestedingsleidraad</w:t>
      </w:r>
      <w:r w:rsidR="00A1429F" w:rsidRPr="005451B0">
        <w:rPr>
          <w:rFonts w:ascii="Corbel" w:hAnsi="Corbel"/>
          <w:szCs w:val="18"/>
        </w:rPr>
        <w:t xml:space="preserve"> </w:t>
      </w:r>
    </w:p>
    <w:p w14:paraId="66C12814" w14:textId="77777777" w:rsidR="006E2B01" w:rsidRPr="005451B0" w:rsidRDefault="006E2B01" w:rsidP="005451B0">
      <w:pPr>
        <w:spacing w:line="276" w:lineRule="auto"/>
        <w:rPr>
          <w:rFonts w:ascii="Corbel" w:hAnsi="Corbel"/>
          <w:szCs w:val="18"/>
        </w:rPr>
      </w:pPr>
    </w:p>
    <w:p w14:paraId="697D1996" w14:textId="24C58AF2" w:rsidR="00F40783" w:rsidRPr="009105BE" w:rsidRDefault="002258B9" w:rsidP="009105BE">
      <w:pPr>
        <w:spacing w:line="276" w:lineRule="auto"/>
        <w:rPr>
          <w:rFonts w:ascii="Corbel" w:hAnsi="Corbel"/>
          <w:szCs w:val="18"/>
        </w:rPr>
      </w:pPr>
      <w:r w:rsidRPr="005451B0">
        <w:rPr>
          <w:rFonts w:ascii="Corbel" w:hAnsi="Corbel"/>
          <w:szCs w:val="18"/>
        </w:rPr>
        <w:t>K1.2</w:t>
      </w:r>
      <w:r w:rsidR="00DC6728" w:rsidRPr="005451B0">
        <w:rPr>
          <w:rFonts w:ascii="Corbel" w:hAnsi="Corbel"/>
          <w:szCs w:val="18"/>
        </w:rPr>
        <w:t>:</w:t>
      </w:r>
      <w:r w:rsidR="00454D91" w:rsidRPr="005451B0">
        <w:rPr>
          <w:rFonts w:ascii="Corbel" w:hAnsi="Corbel"/>
          <w:szCs w:val="18"/>
        </w:rPr>
        <w:t xml:space="preserve"> Voor dit aspect kan door Inschrijver maximaal € 400k worden gescoord. Aantoonbare meerwaarde wordt gewogen volgens Tabel 5.</w:t>
      </w:r>
      <w:r w:rsidR="00454D91" w:rsidRPr="005451B0">
        <w:rPr>
          <w:rFonts w:ascii="Corbel" w:hAnsi="Corbel"/>
          <w:szCs w:val="18"/>
        </w:rPr>
        <w:fldChar w:fldCharType="begin"/>
      </w:r>
      <w:r w:rsidR="00454D91" w:rsidRPr="005451B0">
        <w:rPr>
          <w:rFonts w:ascii="Corbel" w:hAnsi="Corbel"/>
          <w:szCs w:val="18"/>
        </w:rPr>
        <w:instrText xml:space="preserve"> SEQ Tabel \* ARABIC </w:instrText>
      </w:r>
      <w:r w:rsidR="00454D91" w:rsidRPr="005451B0">
        <w:rPr>
          <w:rFonts w:ascii="Corbel" w:hAnsi="Corbel"/>
          <w:szCs w:val="18"/>
        </w:rPr>
        <w:fldChar w:fldCharType="separate"/>
      </w:r>
      <w:r w:rsidR="00454D91" w:rsidRPr="005451B0">
        <w:rPr>
          <w:rFonts w:ascii="Corbel" w:hAnsi="Corbel"/>
          <w:szCs w:val="18"/>
        </w:rPr>
        <w:t>1</w:t>
      </w:r>
      <w:r w:rsidR="00454D91" w:rsidRPr="005451B0">
        <w:rPr>
          <w:rFonts w:ascii="Corbel" w:hAnsi="Corbel"/>
          <w:szCs w:val="18"/>
        </w:rPr>
        <w:fldChar w:fldCharType="end"/>
      </w:r>
      <w:r w:rsidR="00454D91" w:rsidRPr="005451B0">
        <w:rPr>
          <w:rFonts w:ascii="Corbel" w:hAnsi="Corbel"/>
          <w:szCs w:val="18"/>
        </w:rPr>
        <w:t>: Meerwaarde-tabel, zie paragraaf 5.4 van de aanbestedingsleidraad</w:t>
      </w:r>
    </w:p>
    <w:sectPr w:rsidR="00F40783" w:rsidRPr="0091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91356"/>
    <w:multiLevelType w:val="hybridMultilevel"/>
    <w:tmpl w:val="DDF23FAC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E246B1"/>
    <w:multiLevelType w:val="multilevel"/>
    <w:tmpl w:val="7ADE01E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DF03260"/>
    <w:multiLevelType w:val="hybridMultilevel"/>
    <w:tmpl w:val="69FC6CC4"/>
    <w:lvl w:ilvl="0" w:tplc="2352717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270A8"/>
    <w:multiLevelType w:val="hybridMultilevel"/>
    <w:tmpl w:val="5EECFF62"/>
    <w:lvl w:ilvl="0" w:tplc="04130019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5AF4"/>
    <w:multiLevelType w:val="hybridMultilevel"/>
    <w:tmpl w:val="99445B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329FD"/>
    <w:multiLevelType w:val="hybridMultilevel"/>
    <w:tmpl w:val="FF167C8A"/>
    <w:lvl w:ilvl="0" w:tplc="B62E9520">
      <w:start w:val="5"/>
      <w:numFmt w:val="decimal"/>
      <w:lvlText w:val="%1."/>
      <w:lvlJc w:val="left"/>
      <w:pPr>
        <w:ind w:left="480" w:hanging="480"/>
      </w:pPr>
      <w:rPr>
        <w:rFonts w:hint="default"/>
        <w:sz w:val="18"/>
      </w:rPr>
    </w:lvl>
    <w:lvl w:ilvl="1" w:tplc="74C08BCA">
      <w:start w:val="2"/>
      <w:numFmt w:val="decimal"/>
      <w:lvlText w:val="%1.%2."/>
      <w:lvlJc w:val="left"/>
      <w:pPr>
        <w:ind w:left="720" w:hanging="720"/>
      </w:pPr>
      <w:rPr>
        <w:rFonts w:hint="default"/>
        <w:sz w:val="18"/>
      </w:rPr>
    </w:lvl>
    <w:lvl w:ilvl="2" w:tplc="275A2AAE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 w:tplc="CDD614F4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18"/>
      </w:rPr>
    </w:lvl>
    <w:lvl w:ilvl="4" w:tplc="571EA2C8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18"/>
      </w:rPr>
    </w:lvl>
    <w:lvl w:ilvl="5" w:tplc="6C22C286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18"/>
      </w:rPr>
    </w:lvl>
    <w:lvl w:ilvl="6" w:tplc="29BEC3F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18"/>
      </w:rPr>
    </w:lvl>
    <w:lvl w:ilvl="7" w:tplc="4766716C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18"/>
      </w:rPr>
    </w:lvl>
    <w:lvl w:ilvl="8" w:tplc="9CE45DB6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18"/>
      </w:rPr>
    </w:lvl>
  </w:abstractNum>
  <w:abstractNum w:abstractNumId="6" w15:restartNumberingAfterBreak="0">
    <w:nsid w:val="35BD53A2"/>
    <w:multiLevelType w:val="hybridMultilevel"/>
    <w:tmpl w:val="67966E18"/>
    <w:lvl w:ilvl="0" w:tplc="2352717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F7F"/>
    <w:multiLevelType w:val="hybridMultilevel"/>
    <w:tmpl w:val="65026226"/>
    <w:lvl w:ilvl="0" w:tplc="392E2B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3F4F"/>
    <w:multiLevelType w:val="hybridMultilevel"/>
    <w:tmpl w:val="FD1CC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F092C"/>
    <w:multiLevelType w:val="hybridMultilevel"/>
    <w:tmpl w:val="A1582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F35E5"/>
    <w:multiLevelType w:val="hybridMultilevel"/>
    <w:tmpl w:val="1312F6FE"/>
    <w:lvl w:ilvl="0" w:tplc="2352717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A4E1E"/>
    <w:multiLevelType w:val="hybridMultilevel"/>
    <w:tmpl w:val="FD1CC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11"/>
  </w:num>
  <w:num w:numId="8">
    <w:abstractNumId w:val="2"/>
  </w:num>
  <w:num w:numId="9">
    <w:abstractNumId w:val="6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E4"/>
    <w:rsid w:val="00045C22"/>
    <w:rsid w:val="000472A7"/>
    <w:rsid w:val="0005775C"/>
    <w:rsid w:val="000834E3"/>
    <w:rsid w:val="0008642F"/>
    <w:rsid w:val="000A377D"/>
    <w:rsid w:val="000B6DD8"/>
    <w:rsid w:val="000C05FB"/>
    <w:rsid w:val="00140E9A"/>
    <w:rsid w:val="00145594"/>
    <w:rsid w:val="00147825"/>
    <w:rsid w:val="001539ED"/>
    <w:rsid w:val="001649FC"/>
    <w:rsid w:val="00165527"/>
    <w:rsid w:val="00175183"/>
    <w:rsid w:val="00194832"/>
    <w:rsid w:val="001A48D2"/>
    <w:rsid w:val="001C28BD"/>
    <w:rsid w:val="00224150"/>
    <w:rsid w:val="002258B9"/>
    <w:rsid w:val="002800EA"/>
    <w:rsid w:val="00294870"/>
    <w:rsid w:val="002C645B"/>
    <w:rsid w:val="002D5B87"/>
    <w:rsid w:val="002E01E1"/>
    <w:rsid w:val="002E1951"/>
    <w:rsid w:val="0032534C"/>
    <w:rsid w:val="00340A43"/>
    <w:rsid w:val="0036408C"/>
    <w:rsid w:val="0037049B"/>
    <w:rsid w:val="00382EF4"/>
    <w:rsid w:val="00392215"/>
    <w:rsid w:val="003B7F63"/>
    <w:rsid w:val="003E5A7E"/>
    <w:rsid w:val="004114C9"/>
    <w:rsid w:val="00437B0B"/>
    <w:rsid w:val="00454D91"/>
    <w:rsid w:val="004D1AC8"/>
    <w:rsid w:val="004E1F14"/>
    <w:rsid w:val="004E75E2"/>
    <w:rsid w:val="005451B0"/>
    <w:rsid w:val="00574D7F"/>
    <w:rsid w:val="005A18DC"/>
    <w:rsid w:val="005A4D32"/>
    <w:rsid w:val="005C2556"/>
    <w:rsid w:val="005E621B"/>
    <w:rsid w:val="0062626A"/>
    <w:rsid w:val="00640C6C"/>
    <w:rsid w:val="0065186D"/>
    <w:rsid w:val="00653FDC"/>
    <w:rsid w:val="006955CE"/>
    <w:rsid w:val="006B33EE"/>
    <w:rsid w:val="006C7FF1"/>
    <w:rsid w:val="006E2B01"/>
    <w:rsid w:val="006F2D94"/>
    <w:rsid w:val="00711A66"/>
    <w:rsid w:val="0073233B"/>
    <w:rsid w:val="00734B4B"/>
    <w:rsid w:val="007453F9"/>
    <w:rsid w:val="00746107"/>
    <w:rsid w:val="00746AEB"/>
    <w:rsid w:val="00751427"/>
    <w:rsid w:val="007850D7"/>
    <w:rsid w:val="007857D1"/>
    <w:rsid w:val="0079270A"/>
    <w:rsid w:val="007946F7"/>
    <w:rsid w:val="007A026D"/>
    <w:rsid w:val="007B4E3E"/>
    <w:rsid w:val="008139A8"/>
    <w:rsid w:val="00875DB5"/>
    <w:rsid w:val="00875EA8"/>
    <w:rsid w:val="00885965"/>
    <w:rsid w:val="008A141B"/>
    <w:rsid w:val="008A26AE"/>
    <w:rsid w:val="008A2779"/>
    <w:rsid w:val="008C3DEF"/>
    <w:rsid w:val="008D5826"/>
    <w:rsid w:val="009105BE"/>
    <w:rsid w:val="0092766D"/>
    <w:rsid w:val="00934C84"/>
    <w:rsid w:val="00936066"/>
    <w:rsid w:val="00947103"/>
    <w:rsid w:val="0099698E"/>
    <w:rsid w:val="009B2B89"/>
    <w:rsid w:val="009B45A8"/>
    <w:rsid w:val="009E2410"/>
    <w:rsid w:val="009E6543"/>
    <w:rsid w:val="00A00704"/>
    <w:rsid w:val="00A02CEA"/>
    <w:rsid w:val="00A06FEB"/>
    <w:rsid w:val="00A12E7B"/>
    <w:rsid w:val="00A1429F"/>
    <w:rsid w:val="00A441FE"/>
    <w:rsid w:val="00A66BFE"/>
    <w:rsid w:val="00A725CF"/>
    <w:rsid w:val="00A755CC"/>
    <w:rsid w:val="00A7649C"/>
    <w:rsid w:val="00AA08DF"/>
    <w:rsid w:val="00AE4D89"/>
    <w:rsid w:val="00AE6AF5"/>
    <w:rsid w:val="00B04FF2"/>
    <w:rsid w:val="00B209E3"/>
    <w:rsid w:val="00B25458"/>
    <w:rsid w:val="00B30328"/>
    <w:rsid w:val="00B348A1"/>
    <w:rsid w:val="00B63742"/>
    <w:rsid w:val="00B63FF8"/>
    <w:rsid w:val="00B750E3"/>
    <w:rsid w:val="00BB3CA8"/>
    <w:rsid w:val="00BD59BA"/>
    <w:rsid w:val="00BE6241"/>
    <w:rsid w:val="00BE65F1"/>
    <w:rsid w:val="00C010C2"/>
    <w:rsid w:val="00C325FD"/>
    <w:rsid w:val="00C555A7"/>
    <w:rsid w:val="00C62473"/>
    <w:rsid w:val="00C67638"/>
    <w:rsid w:val="00C732DC"/>
    <w:rsid w:val="00C813FD"/>
    <w:rsid w:val="00C868E7"/>
    <w:rsid w:val="00C94363"/>
    <w:rsid w:val="00CB624B"/>
    <w:rsid w:val="00CD0711"/>
    <w:rsid w:val="00D12AA9"/>
    <w:rsid w:val="00D23925"/>
    <w:rsid w:val="00D31F45"/>
    <w:rsid w:val="00D3780C"/>
    <w:rsid w:val="00D47937"/>
    <w:rsid w:val="00D77D01"/>
    <w:rsid w:val="00DB53E5"/>
    <w:rsid w:val="00DB7559"/>
    <w:rsid w:val="00DC6728"/>
    <w:rsid w:val="00DF00FD"/>
    <w:rsid w:val="00E25FB7"/>
    <w:rsid w:val="00E3106F"/>
    <w:rsid w:val="00E4477D"/>
    <w:rsid w:val="00E56F2F"/>
    <w:rsid w:val="00E648B7"/>
    <w:rsid w:val="00EA3BE3"/>
    <w:rsid w:val="00EA46E4"/>
    <w:rsid w:val="00EC2621"/>
    <w:rsid w:val="00EC5364"/>
    <w:rsid w:val="00ED1508"/>
    <w:rsid w:val="00EE1462"/>
    <w:rsid w:val="00F01773"/>
    <w:rsid w:val="00F21CFC"/>
    <w:rsid w:val="00F24F59"/>
    <w:rsid w:val="00F33388"/>
    <w:rsid w:val="00F40783"/>
    <w:rsid w:val="00F43188"/>
    <w:rsid w:val="00F9536B"/>
    <w:rsid w:val="00FA0922"/>
    <w:rsid w:val="00FD44B2"/>
    <w:rsid w:val="07D25468"/>
    <w:rsid w:val="08156F19"/>
    <w:rsid w:val="0A2275DB"/>
    <w:rsid w:val="0CBDAD05"/>
    <w:rsid w:val="0DD451A8"/>
    <w:rsid w:val="14E9C4B6"/>
    <w:rsid w:val="15D28BCA"/>
    <w:rsid w:val="16858FA8"/>
    <w:rsid w:val="1998252E"/>
    <w:rsid w:val="1BEDCED1"/>
    <w:rsid w:val="1E5FDAF2"/>
    <w:rsid w:val="207FECFD"/>
    <w:rsid w:val="21D18448"/>
    <w:rsid w:val="23EF0268"/>
    <w:rsid w:val="286739E7"/>
    <w:rsid w:val="29794CDD"/>
    <w:rsid w:val="4339D06E"/>
    <w:rsid w:val="4D53B448"/>
    <w:rsid w:val="4F95A2BC"/>
    <w:rsid w:val="53CFB192"/>
    <w:rsid w:val="582D09FC"/>
    <w:rsid w:val="59280CD2"/>
    <w:rsid w:val="5D81C1E7"/>
    <w:rsid w:val="6068316A"/>
    <w:rsid w:val="619211E9"/>
    <w:rsid w:val="64113F47"/>
    <w:rsid w:val="6819EEEA"/>
    <w:rsid w:val="72EB8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AB58"/>
  <w15:chartTrackingRefBased/>
  <w15:docId w15:val="{A5B1DB47-DF37-4A30-903E-97336741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429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A46E4"/>
    <w:pPr>
      <w:pageBreakBefore/>
      <w:numPr>
        <w:numId w:val="4"/>
      </w:numPr>
      <w:spacing w:before="360" w:after="360" w:line="240" w:lineRule="auto"/>
      <w:outlineLvl w:val="0"/>
    </w:pPr>
    <w:rPr>
      <w:rFonts w:ascii="Corbel" w:hAnsi="Corbel"/>
      <w:b/>
      <w:noProof/>
      <w:spacing w:val="0"/>
      <w:sz w:val="28"/>
    </w:rPr>
  </w:style>
  <w:style w:type="paragraph" w:styleId="Kop2">
    <w:name w:val="heading 2"/>
    <w:basedOn w:val="Standaard"/>
    <w:next w:val="Standaard"/>
    <w:link w:val="Kop2Char"/>
    <w:qFormat/>
    <w:rsid w:val="00EA46E4"/>
    <w:pPr>
      <w:keepNext/>
      <w:numPr>
        <w:ilvl w:val="1"/>
        <w:numId w:val="4"/>
      </w:numPr>
      <w:tabs>
        <w:tab w:val="left" w:pos="993"/>
      </w:tabs>
      <w:spacing w:before="360" w:after="240"/>
      <w:outlineLvl w:val="1"/>
    </w:pPr>
    <w:rPr>
      <w:rFonts w:ascii="Corbel" w:hAnsi="Corbel"/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EA46E4"/>
    <w:pPr>
      <w:keepNext/>
      <w:numPr>
        <w:ilvl w:val="2"/>
        <w:numId w:val="4"/>
      </w:numPr>
      <w:spacing w:before="240" w:after="240"/>
      <w:outlineLvl w:val="2"/>
    </w:pPr>
    <w:rPr>
      <w:rFonts w:ascii="Corbel" w:hAnsi="Corbel"/>
      <w:i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EA46E4"/>
    <w:pPr>
      <w:keepNext/>
      <w:numPr>
        <w:ilvl w:val="3"/>
        <w:numId w:val="4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EA46E4"/>
    <w:pPr>
      <w:numPr>
        <w:ilvl w:val="4"/>
        <w:numId w:val="4"/>
      </w:num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uiPriority w:val="9"/>
    <w:qFormat/>
    <w:rsid w:val="00EA46E4"/>
    <w:pPr>
      <w:numPr>
        <w:ilvl w:val="5"/>
        <w:numId w:val="4"/>
      </w:num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uiPriority w:val="9"/>
    <w:qFormat/>
    <w:rsid w:val="00EA46E4"/>
    <w:pPr>
      <w:numPr>
        <w:ilvl w:val="6"/>
        <w:numId w:val="4"/>
      </w:numPr>
      <w:outlineLvl w:val="6"/>
    </w:pPr>
    <w:rPr>
      <w:i/>
      <w:sz w:val="20"/>
    </w:rPr>
  </w:style>
  <w:style w:type="paragraph" w:styleId="Kop8">
    <w:name w:val="heading 8"/>
    <w:aliases w:val="Legal Level 1.1.1.,Legal Level 1.1.1. Char"/>
    <w:basedOn w:val="Standaard"/>
    <w:next w:val="Standaardinspringing"/>
    <w:link w:val="Kop8Char"/>
    <w:uiPriority w:val="9"/>
    <w:qFormat/>
    <w:rsid w:val="00EA46E4"/>
    <w:pPr>
      <w:numPr>
        <w:ilvl w:val="7"/>
        <w:numId w:val="4"/>
      </w:num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uiPriority w:val="9"/>
    <w:qFormat/>
    <w:rsid w:val="00EA46E4"/>
    <w:pPr>
      <w:numPr>
        <w:ilvl w:val="8"/>
        <w:numId w:val="4"/>
      </w:num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17">
    <w:name w:val="Style17"/>
    <w:basedOn w:val="Standaard"/>
    <w:uiPriority w:val="99"/>
    <w:rsid w:val="00EA46E4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pacing w:val="0"/>
      <w:sz w:val="24"/>
      <w:szCs w:val="24"/>
    </w:rPr>
  </w:style>
  <w:style w:type="paragraph" w:customStyle="1" w:styleId="Style19">
    <w:name w:val="Style19"/>
    <w:basedOn w:val="Standaard"/>
    <w:uiPriority w:val="99"/>
    <w:rsid w:val="00EA46E4"/>
    <w:pPr>
      <w:widowControl w:val="0"/>
      <w:autoSpaceDE w:val="0"/>
      <w:autoSpaceDN w:val="0"/>
      <w:adjustRightInd w:val="0"/>
      <w:spacing w:line="230" w:lineRule="exact"/>
    </w:pPr>
    <w:rPr>
      <w:rFonts w:ascii="Arial" w:eastAsiaTheme="minorEastAsia" w:hAnsi="Arial" w:cs="Arial"/>
      <w:spacing w:val="0"/>
      <w:sz w:val="24"/>
      <w:szCs w:val="24"/>
    </w:rPr>
  </w:style>
  <w:style w:type="character" w:customStyle="1" w:styleId="FontStyle41">
    <w:name w:val="Font Style41"/>
    <w:basedOn w:val="Standaardalinea-lettertype"/>
    <w:uiPriority w:val="99"/>
    <w:rsid w:val="00EA46E4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44">
    <w:name w:val="Font Style44"/>
    <w:basedOn w:val="Standaardalinea-lettertype"/>
    <w:uiPriority w:val="99"/>
    <w:rsid w:val="00EA46E4"/>
    <w:rPr>
      <w:rFonts w:ascii="Arial" w:hAnsi="Arial" w:cs="Arial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EA46E4"/>
    <w:rPr>
      <w:rFonts w:ascii="Corbel" w:eastAsia="Times New Roman" w:hAnsi="Corbel" w:cs="Times New Roman"/>
      <w:b/>
      <w:noProof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A46E4"/>
    <w:rPr>
      <w:rFonts w:ascii="Corbel" w:eastAsia="Times New Roman" w:hAnsi="Corbel" w:cs="Times New Roman"/>
      <w:b/>
      <w:spacing w:val="5"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A46E4"/>
    <w:rPr>
      <w:rFonts w:ascii="Corbel" w:eastAsia="Times New Roman" w:hAnsi="Corbel" w:cs="Times New Roman"/>
      <w:i/>
      <w:noProof/>
      <w:spacing w:val="5"/>
      <w:sz w:val="18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EA46E4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EA46E4"/>
    <w:rPr>
      <w:rFonts w:ascii="Verdana" w:eastAsia="Times New Roman" w:hAnsi="Verdana" w:cs="Times New Roman"/>
      <w:b/>
      <w:spacing w:val="5"/>
      <w:sz w:val="18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EA46E4"/>
    <w:rPr>
      <w:rFonts w:ascii="Verdana" w:eastAsia="Times New Roman" w:hAnsi="Verdana" w:cs="Times New Roman"/>
      <w:spacing w:val="5"/>
      <w:sz w:val="20"/>
      <w:szCs w:val="20"/>
      <w:u w:val="single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EA46E4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rsid w:val="00EA46E4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character" w:customStyle="1" w:styleId="Kop9Char">
    <w:name w:val="Kop 9 Char"/>
    <w:aliases w:val="Legal Level 1.1.1.1. Char,Adreskop Char"/>
    <w:basedOn w:val="Standaardalinea-lettertype"/>
    <w:link w:val="Kop9"/>
    <w:uiPriority w:val="9"/>
    <w:rsid w:val="00EA46E4"/>
    <w:rPr>
      <w:rFonts w:ascii="Verdana" w:eastAsia="Times New Roman" w:hAnsi="Verdana" w:cs="Times New Roman"/>
      <w:i/>
      <w:spacing w:val="5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A46E4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styleId="Standaardinspringing">
    <w:name w:val="Normal Indent"/>
    <w:basedOn w:val="Standaard"/>
    <w:uiPriority w:val="99"/>
    <w:semiHidden/>
    <w:unhideWhenUsed/>
    <w:rsid w:val="00EA46E4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80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00E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00EA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0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0EA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A26A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454D91"/>
    <w:pPr>
      <w:keepNext/>
      <w:keepLines/>
      <w:tabs>
        <w:tab w:val="left" w:pos="851"/>
      </w:tabs>
    </w:pPr>
    <w:rPr>
      <w:rFonts w:ascii="Tahoma" w:hAnsi="Tahoma"/>
      <w:noProof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38B5808FAE843A0961FD66FFB6795" ma:contentTypeVersion="17" ma:contentTypeDescription="Een nieuw document maken." ma:contentTypeScope="" ma:versionID="1ab3492970540fdff334b7128da858f4">
  <xsd:schema xmlns:xsd="http://www.w3.org/2001/XMLSchema" xmlns:xs="http://www.w3.org/2001/XMLSchema" xmlns:p="http://schemas.microsoft.com/office/2006/metadata/properties" xmlns:ns2="2c0d8eb1-d387-412f-bafd-850bdbfb42dc" xmlns:ns3="4a5b6eab-e00f-434c-bf08-2a7fef71048e" targetNamespace="http://schemas.microsoft.com/office/2006/metadata/properties" ma:root="true" ma:fieldsID="199f9e7f9e78b467043eadf92cb8e5c0" ns2:_="" ns3:_="">
    <xsd:import namespace="2c0d8eb1-d387-412f-bafd-850bdbfb42dc"/>
    <xsd:import namespace="4a5b6eab-e00f-434c-bf08-2a7fef710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8eb1-d387-412f-bafd-850bdbfb4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b6eab-e00f-434c-bf08-2a7fef710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2F2FB-5FCF-4657-82F4-677F9C462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d8eb1-d387-412f-bafd-850bdbfb42dc"/>
    <ds:schemaRef ds:uri="4a5b6eab-e00f-434c-bf08-2a7fef710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5AA4A-9EDA-425F-B3E7-ADD585E27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6AF0C-6B12-4C40-9DFA-D1902AE37C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Pothof, Louis</dc:creator>
  <cp:keywords/>
  <dc:description/>
  <cp:lastModifiedBy>Lo Po</cp:lastModifiedBy>
  <cp:revision>2</cp:revision>
  <dcterms:created xsi:type="dcterms:W3CDTF">2021-02-10T07:52:00Z</dcterms:created>
  <dcterms:modified xsi:type="dcterms:W3CDTF">2021-02-10T07:52:00Z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0x010100B6F38B5808FAE843A0961FD66FFB6795</vt:lpwstr>
  </property>
  <property fmtid="{D5CDD505-2E9C-101B-9397-08002B2CF9AE}" pid="3" name="_AdHocReviewCycleID">
    <vt:i4>-588007465</vt:i4>
  </property>
  <property fmtid="{D5CDD505-2E9C-101B-9397-08002B2CF9AE}" pid="4" name="_NewReviewCycle">
    <vt:lpwstr/>
  </property>
  <property fmtid="{D5CDD505-2E9C-101B-9397-08002B2CF9AE}" pid="5" name="_EmailSubject">
    <vt:lpwstr>Aanpassing Emvi K1</vt:lpwstr>
  </property>
  <property fmtid="{D5CDD505-2E9C-101B-9397-08002B2CF9AE}" pid="6" name="_AuthorEmail">
    <vt:lpwstr>herman.treurniet@provincie-utrecht.nl</vt:lpwstr>
  </property>
  <property fmtid="{D5CDD505-2E9C-101B-9397-08002B2CF9AE}" pid="7" name="_AuthorEmailDisplayName">
    <vt:lpwstr>Treurniet, Herman</vt:lpwstr>
  </property>
  <property fmtid="{D5CDD505-2E9C-101B-9397-08002B2CF9AE}" pid="8" name="_PreviousAdHocReviewCycleID">
    <vt:i4>1995955601</vt:i4>
  </property>
  <property fmtid="{D5CDD505-2E9C-101B-9397-08002B2CF9AE}" pid="9" name="_ReviewingToolsShownOnce">
    <vt:lpwstr/>
  </property>
</Properties>
</file>