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3220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23220D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0D6FA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F74EE0" w:rsidRDefault="0023220D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Monitor KV</w:t>
                            </w:r>
                            <w:r w:rsidR="005376A6">
                              <w:rPr>
                                <w:sz w:val="48"/>
                                <w:szCs w:val="48"/>
                              </w:rPr>
                              <w:t>JJ</w:t>
                            </w:r>
                            <w:r w:rsidR="00194D90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C75D5" w:rsidRPr="00BC75D5" w:rsidRDefault="0023220D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Kenmerk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486922">
                              <w:rPr>
                                <w:sz w:val="32"/>
                                <w:szCs w:val="32"/>
                              </w:rPr>
                              <w:t>IUC DJI/IENEA/RR/2020-5</w:t>
                            </w:r>
                          </w:p>
                          <w:p w:rsidR="00BC75D5" w:rsidRPr="00BC75D5" w:rsidRDefault="0023220D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0.1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23220D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23220D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Specificatie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0D6FA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F74EE0" w:rsidRDefault="0023220D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Monitor KV</w:t>
                      </w:r>
                      <w:r w:rsidR="005376A6">
                        <w:rPr>
                          <w:sz w:val="48"/>
                          <w:szCs w:val="48"/>
                        </w:rPr>
                        <w:t>JJ</w:t>
                      </w:r>
                      <w:r w:rsidR="00194D90"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:rsidR="00BC75D5" w:rsidRPr="00BC75D5" w:rsidRDefault="0023220D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Kenmerk 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="00486922">
                        <w:rPr>
                          <w:sz w:val="32"/>
                          <w:szCs w:val="32"/>
                        </w:rPr>
                        <w:t>IUC DJI/IENEA/RR/2020-5</w:t>
                      </w:r>
                    </w:p>
                    <w:p w:rsidR="00BC75D5" w:rsidRPr="00BC75D5" w:rsidRDefault="0023220D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Versienummer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  <w:t>0.1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4B4632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="0023220D">
              <w:rPr>
                <w:rFonts w:eastAsia="MS Mincho"/>
                <w:b/>
                <w:kern w:val="28"/>
                <w:sz w:val="24"/>
              </w:rPr>
              <w:t>opdracht i.h.k.v. Montor KV JJI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  <w:p w:rsidR="00505ADB" w:rsidRDefault="00505ADB" w:rsidP="00227FC7">
            <w:pPr>
              <w:tabs>
                <w:tab w:val="left" w:pos="1843"/>
              </w:tabs>
              <w:rPr>
                <w:b/>
              </w:rPr>
            </w:pPr>
          </w:p>
          <w:p w:rsidR="00505ADB" w:rsidRDefault="00505ADB" w:rsidP="00227FC7">
            <w:pPr>
              <w:tabs>
                <w:tab w:val="left" w:pos="1843"/>
              </w:tabs>
              <w:rPr>
                <w:b/>
              </w:rPr>
            </w:pPr>
          </w:p>
          <w:p w:rsidR="00505ADB" w:rsidRDefault="00505ADB" w:rsidP="00227FC7">
            <w:pPr>
              <w:tabs>
                <w:tab w:val="left" w:pos="1843"/>
              </w:tabs>
              <w:rPr>
                <w:b/>
              </w:rPr>
            </w:pPr>
          </w:p>
          <w:p w:rsidR="00505ADB" w:rsidRPr="00952775" w:rsidRDefault="00505ADB" w:rsidP="00227FC7">
            <w:pPr>
              <w:tabs>
                <w:tab w:val="left" w:pos="1843"/>
              </w:tabs>
              <w:rPr>
                <w:b/>
              </w:rPr>
            </w:pPr>
            <w:r>
              <w:rPr>
                <w:b/>
              </w:rPr>
              <w:t>NB</w:t>
            </w:r>
            <w:r w:rsidR="00027158">
              <w:rPr>
                <w:b/>
              </w:rPr>
              <w:t>: N</w:t>
            </w:r>
            <w:r>
              <w:rPr>
                <w:b/>
              </w:rPr>
              <w:t>eem de volledige beschrijving van de referentie eisen in acht (zie Beschrijvend document paragraaf 4.3.3)</w:t>
            </w:r>
            <w:r w:rsidR="00027158">
              <w:rPr>
                <w:b/>
              </w:rPr>
              <w:t>.</w:t>
            </w:r>
          </w:p>
        </w:tc>
        <w:tc>
          <w:tcPr>
            <w:tcW w:w="5107" w:type="dxa"/>
          </w:tcPr>
          <w:p w:rsidR="00505ADB" w:rsidRPr="00505ADB" w:rsidRDefault="00505ADB" w:rsidP="00505ADB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ind w:left="331" w:hanging="283"/>
              <w:rPr>
                <w:rFonts w:eastAsia="MS Mincho"/>
                <w:szCs w:val="20"/>
              </w:rPr>
            </w:pPr>
            <w:r>
              <w:t>Het opzetten en uitvoeren van evaluatie- of monitoringsonderzoek binnen een vergelijkbare context als die van de Kleinschalige Voorzieningen Justitiële Jeugd.</w:t>
            </w:r>
          </w:p>
          <w:p w:rsidR="00505ADB" w:rsidRPr="00505ADB" w:rsidRDefault="00505ADB" w:rsidP="00505ADB">
            <w:pPr>
              <w:pStyle w:val="Lijstalinea"/>
              <w:tabs>
                <w:tab w:val="left" w:pos="1843"/>
              </w:tabs>
              <w:ind w:left="331"/>
              <w:rPr>
                <w:rFonts w:eastAsia="MS Mincho"/>
                <w:szCs w:val="20"/>
              </w:rPr>
            </w:pPr>
          </w:p>
          <w:p w:rsidR="00505ADB" w:rsidRPr="00505ADB" w:rsidRDefault="00505ADB" w:rsidP="00505ADB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ind w:left="331" w:hanging="283"/>
              <w:rPr>
                <w:rFonts w:eastAsia="MS Mincho"/>
                <w:szCs w:val="20"/>
              </w:rPr>
            </w:pPr>
            <w:r>
              <w:t>Het opzetten en uitvoeren van onderzoek naar de bedrijfsvoering binnen een organisatie (publiek of privaat).</w:t>
            </w:r>
          </w:p>
          <w:p w:rsidR="00505ADB" w:rsidRPr="00505ADB" w:rsidRDefault="00505ADB" w:rsidP="00505ADB">
            <w:pPr>
              <w:pStyle w:val="Lijstalinea"/>
              <w:tabs>
                <w:tab w:val="left" w:pos="1843"/>
              </w:tabs>
              <w:ind w:left="331"/>
              <w:rPr>
                <w:rFonts w:eastAsia="MS Mincho"/>
                <w:szCs w:val="20"/>
              </w:rPr>
            </w:pPr>
          </w:p>
          <w:p w:rsidR="00505ADB" w:rsidRDefault="00505ADB" w:rsidP="00505ADB">
            <w:pPr>
              <w:pStyle w:val="broodtekst"/>
              <w:numPr>
                <w:ilvl w:val="0"/>
                <w:numId w:val="41"/>
              </w:numPr>
              <w:tabs>
                <w:tab w:val="clear" w:pos="227"/>
                <w:tab w:val="clear" w:pos="454"/>
                <w:tab w:val="left" w:pos="360"/>
              </w:tabs>
              <w:spacing w:line="0" w:lineRule="atLeast"/>
              <w:ind w:left="331" w:hanging="283"/>
            </w:pPr>
            <w:r>
              <w:t>Het gebruik maken van erkende methoden en technieken van sociaal-wetenschappelijk onderzoek bij:</w:t>
            </w:r>
          </w:p>
          <w:p w:rsidR="00505ADB" w:rsidRDefault="00505ADB" w:rsidP="00505ADB">
            <w:pPr>
              <w:pStyle w:val="broodtekst"/>
              <w:numPr>
                <w:ilvl w:val="1"/>
                <w:numId w:val="43"/>
              </w:numPr>
              <w:tabs>
                <w:tab w:val="clear" w:pos="227"/>
                <w:tab w:val="clear" w:pos="454"/>
              </w:tabs>
              <w:spacing w:line="0" w:lineRule="atLeast"/>
              <w:ind w:left="898" w:hanging="283"/>
            </w:pPr>
            <w:r>
              <w:t xml:space="preserve">Het verwerken van kwantitatieve data met daartoe geëigende programma’s; </w:t>
            </w:r>
          </w:p>
          <w:p w:rsidR="00505ADB" w:rsidRDefault="00505ADB" w:rsidP="00505ADB">
            <w:pPr>
              <w:pStyle w:val="broodtekst"/>
              <w:numPr>
                <w:ilvl w:val="1"/>
                <w:numId w:val="43"/>
              </w:numPr>
              <w:tabs>
                <w:tab w:val="clear" w:pos="227"/>
                <w:tab w:val="clear" w:pos="454"/>
              </w:tabs>
              <w:spacing w:line="0" w:lineRule="atLeast"/>
              <w:ind w:left="898" w:hanging="283"/>
            </w:pPr>
            <w:r>
              <w:t>Het uitvoeren van (semi-) gestructureerde interviews en observaties;</w:t>
            </w:r>
          </w:p>
          <w:p w:rsidR="00505ADB" w:rsidRDefault="00505ADB" w:rsidP="00505ADB">
            <w:pPr>
              <w:pStyle w:val="broodtekst"/>
              <w:numPr>
                <w:ilvl w:val="1"/>
                <w:numId w:val="43"/>
              </w:numPr>
              <w:tabs>
                <w:tab w:val="clear" w:pos="227"/>
                <w:tab w:val="clear" w:pos="454"/>
              </w:tabs>
              <w:spacing w:line="0" w:lineRule="atLeast"/>
              <w:ind w:left="898" w:hanging="283"/>
            </w:pPr>
            <w:r>
              <w:t>Het verwerken van kwalitatieve data met daartoe geeigende programma’s.</w:t>
            </w:r>
          </w:p>
          <w:p w:rsidR="00505ADB" w:rsidRDefault="00505ADB" w:rsidP="00505ADB">
            <w:pPr>
              <w:pStyle w:val="broodtekst"/>
              <w:tabs>
                <w:tab w:val="clear" w:pos="227"/>
                <w:tab w:val="clear" w:pos="454"/>
              </w:tabs>
              <w:spacing w:line="0" w:lineRule="atLeast"/>
              <w:ind w:left="898"/>
            </w:pPr>
          </w:p>
          <w:p w:rsidR="00505ADB" w:rsidRPr="00505ADB" w:rsidRDefault="00505ADB" w:rsidP="00505ADB">
            <w:pPr>
              <w:pStyle w:val="Lijstalinea"/>
              <w:numPr>
                <w:ilvl w:val="0"/>
                <w:numId w:val="41"/>
              </w:numPr>
              <w:tabs>
                <w:tab w:val="left" w:pos="1843"/>
              </w:tabs>
              <w:ind w:left="331" w:hanging="283"/>
              <w:rPr>
                <w:rFonts w:eastAsia="MS Mincho"/>
                <w:szCs w:val="20"/>
              </w:rPr>
            </w:pPr>
            <w:r>
              <w:t>Het rapporteren over onderzoek binnen een bestuurlijke structuur vergelijkbaar met die van DJI.</w:t>
            </w:r>
          </w:p>
          <w:p w:rsidR="00505ADB" w:rsidRPr="00505ADB" w:rsidRDefault="00505ADB" w:rsidP="00505ADB">
            <w:pPr>
              <w:pStyle w:val="Lijstalinea"/>
              <w:tabs>
                <w:tab w:val="left" w:pos="1843"/>
              </w:tabs>
              <w:ind w:left="331"/>
              <w:rPr>
                <w:rFonts w:eastAsia="MS Mincho"/>
                <w:szCs w:val="20"/>
              </w:rPr>
            </w:pPr>
          </w:p>
          <w:p w:rsidR="00952775" w:rsidRDefault="0023220D" w:rsidP="00505ADB">
            <w:pPr>
              <w:tabs>
                <w:tab w:val="left" w:pos="1843"/>
              </w:tabs>
              <w:rPr>
                <w:rFonts w:eastAsia="MS Mincho"/>
                <w:b/>
                <w:szCs w:val="20"/>
              </w:rPr>
            </w:pPr>
            <w:r w:rsidRPr="00505ADB">
              <w:rPr>
                <w:rFonts w:eastAsia="MS Mincho"/>
                <w:b/>
                <w:szCs w:val="20"/>
              </w:rPr>
              <w:t>Deze referentiebeschrijving is van toep</w:t>
            </w:r>
            <w:r w:rsidR="00505ADB" w:rsidRPr="00505ADB">
              <w:rPr>
                <w:rFonts w:eastAsia="MS Mincho"/>
                <w:b/>
                <w:szCs w:val="20"/>
              </w:rPr>
              <w:t>a</w:t>
            </w:r>
            <w:r w:rsidRPr="00505ADB">
              <w:rPr>
                <w:rFonts w:eastAsia="MS Mincho"/>
                <w:b/>
                <w:szCs w:val="20"/>
              </w:rPr>
              <w:t>ssing op</w:t>
            </w:r>
            <w:r w:rsidR="00505ADB">
              <w:rPr>
                <w:rFonts w:eastAsia="MS Mincho"/>
                <w:b/>
                <w:szCs w:val="20"/>
              </w:rPr>
              <w:t xml:space="preserve"> eis</w:t>
            </w:r>
            <w:r w:rsidRPr="00505ADB">
              <w:rPr>
                <w:rFonts w:eastAsia="MS Mincho"/>
                <w:b/>
                <w:szCs w:val="20"/>
              </w:rPr>
              <w:t>:</w:t>
            </w:r>
            <w:r w:rsidR="00505ADB">
              <w:rPr>
                <w:rFonts w:eastAsia="MS Mincho"/>
                <w:b/>
                <w:szCs w:val="20"/>
              </w:rPr>
              <w:t xml:space="preserve"> </w:t>
            </w:r>
            <w:r w:rsidRPr="00505ADB">
              <w:rPr>
                <w:rFonts w:eastAsia="MS Mincho"/>
                <w:b/>
                <w:szCs w:val="20"/>
              </w:rPr>
              <w:t>[a, b, c</w:t>
            </w:r>
            <w:r w:rsidR="00505ADB" w:rsidRPr="00505ADB">
              <w:rPr>
                <w:rFonts w:eastAsia="MS Mincho"/>
                <w:b/>
                <w:szCs w:val="20"/>
              </w:rPr>
              <w:t>, d</w:t>
            </w:r>
            <w:r w:rsidRPr="00505ADB">
              <w:rPr>
                <w:rFonts w:eastAsia="MS Mincho"/>
                <w:b/>
                <w:szCs w:val="20"/>
              </w:rPr>
              <w:t>]</w:t>
            </w:r>
          </w:p>
          <w:p w:rsidR="00505ADB" w:rsidRPr="00952775" w:rsidRDefault="00505ADB" w:rsidP="00505ADB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23220D" w:rsidP="00EA0723">
            <w:pPr>
              <w:tabs>
                <w:tab w:val="left" w:pos="1843"/>
              </w:tabs>
              <w:spacing w:line="0" w:lineRule="atLeast"/>
            </w:pPr>
            <w:r>
              <w:t>Beschrijving</w:t>
            </w:r>
          </w:p>
        </w:tc>
        <w:tc>
          <w:tcPr>
            <w:tcW w:w="5107" w:type="dxa"/>
          </w:tcPr>
          <w:p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:rsidR="00EA0723" w:rsidRPr="00952775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 w:rsidR="00CB6129">
              <w:rPr>
                <w:szCs w:val="18"/>
              </w:rPr>
              <w:t>/levering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CB6129" w:rsidRDefault="00CB612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:rsidR="00227FC7" w:rsidRPr="001F50B8" w:rsidRDefault="00227FC7" w:rsidP="00505ADB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lastRenderedPageBreak/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505ADB" w:rsidRDefault="00505ADB" w:rsidP="00505ADB">
      <w:pPr>
        <w:pStyle w:val="Toelichting"/>
        <w:ind w:left="-1560"/>
        <w:rPr>
          <w:rFonts w:ascii="Verdana" w:hAnsi="Verdana"/>
          <w:sz w:val="18"/>
          <w:szCs w:val="18"/>
        </w:rPr>
      </w:pPr>
    </w:p>
    <w:p w:rsidR="00227FC7" w:rsidRPr="001F50B8" w:rsidRDefault="00227FC7" w:rsidP="00505ADB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5376A6">
            <w:fldChar w:fldCharType="begin"/>
          </w:r>
          <w:r w:rsidR="005376A6">
            <w:instrText xml:space="preserve"> NUMPAGES   \* MERGEFORMAT </w:instrText>
          </w:r>
          <w:r w:rsidR="005376A6">
            <w:fldChar w:fldCharType="separate"/>
          </w:r>
          <w:r w:rsidR="00D72223">
            <w:t>4</w:t>
          </w:r>
          <w:r w:rsidR="005376A6">
            <w:fldChar w:fldCharType="end"/>
          </w:r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5376A6">
            <w:fldChar w:fldCharType="begin"/>
          </w:r>
          <w:r w:rsidR="005376A6">
            <w:instrText xml:space="preserve"> NUMPAGES   \* MERGEFORMAT </w:instrText>
          </w:r>
          <w:r w:rsidR="005376A6">
            <w:fldChar w:fldCharType="separate"/>
          </w:r>
          <w:r w:rsidR="00D72223">
            <w:t>4</w:t>
          </w:r>
          <w:r w:rsidR="005376A6">
            <w:fldChar w:fldCharType="end"/>
          </w:r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5376A6">
            <w:t>2</w:t>
          </w:r>
          <w:r w:rsidR="00D72223">
            <w:fldChar w:fldCharType="end"/>
          </w:r>
          <w:r w:rsidRPr="006B1455">
            <w:t xml:space="preserve"> van </w:t>
          </w:r>
          <w:r w:rsidR="005376A6">
            <w:fldChar w:fldCharType="begin"/>
          </w:r>
          <w:r w:rsidR="005376A6">
            <w:instrText xml:space="preserve"> NUMPAGES   \* MERGEFORMAT </w:instrText>
          </w:r>
          <w:r w:rsidR="005376A6">
            <w:fldChar w:fldCharType="separate"/>
          </w:r>
          <w:r w:rsidR="005376A6">
            <w:t>3</w:t>
          </w:r>
          <w:r w:rsidR="005376A6">
            <w:fldChar w:fldCharType="end"/>
          </w:r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492A5E" w:rsidP="00BC75D5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5F4A65">
            <w:rPr>
              <w:rStyle w:val="Huisstijl-Koptekst"/>
            </w:rPr>
            <w:t xml:space="preserve"> |</w:t>
          </w:r>
          <w:r w:rsidR="005376A6">
            <w:rPr>
              <w:rStyle w:val="Huisstijl-Koptekst"/>
            </w:rPr>
            <w:t xml:space="preserve"> Monitor KVJJ</w:t>
          </w:r>
          <w:bookmarkStart w:id="3" w:name="_GoBack"/>
          <w:bookmarkEnd w:id="3"/>
          <w:r w:rsidRPr="00A41EFC">
            <w:rPr>
              <w:rStyle w:val="Huisstijl-Koptekst"/>
            </w:rPr>
            <w:t xml:space="preserve"> | </w:t>
          </w:r>
          <w:r w:rsidR="00952775" w:rsidRPr="0023220D">
            <w:rPr>
              <w:rStyle w:val="Huisstijl-Koptekst"/>
            </w:rPr>
            <w:t>Europese a</w:t>
          </w:r>
          <w:r w:rsidR="0023220D" w:rsidRPr="0023220D">
            <w:rPr>
              <w:rStyle w:val="Huisstijl-Koptekst"/>
            </w:rPr>
            <w:t xml:space="preserve">anbesteding </w:t>
          </w:r>
          <w:r w:rsidR="00952775">
            <w:rPr>
              <w:rStyle w:val="Huisstijl-Koptekst"/>
            </w:rPr>
            <w:t xml:space="preserve"> </w:t>
          </w:r>
          <w:r w:rsidR="00486922">
            <w:rPr>
              <w:rStyle w:val="Huisstijl-Koptekst"/>
            </w:rPr>
            <w:t>IUC DJI/IENEA/RR/2020-5</w:t>
          </w:r>
          <w:r w:rsidR="0023220D">
            <w:rPr>
              <w:rStyle w:val="Huisstijl-Koptekst"/>
            </w:rPr>
            <w:t>|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67C827" wp14:editId="097667A6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044CD2" w:rsidP="006E263E">
                          <w:pPr>
                            <w:spacing w:line="240" w:lineRule="auto"/>
                          </w:pPr>
                          <w:bookmarkStart w:id="5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5567C827" wp14:editId="097667A6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0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1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A718B"/>
    <w:multiLevelType w:val="hybridMultilevel"/>
    <w:tmpl w:val="89CCF39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69621D4"/>
    <w:multiLevelType w:val="hybridMultilevel"/>
    <w:tmpl w:val="E1C4979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30011">
      <w:start w:val="1"/>
      <w:numFmt w:val="decimal"/>
      <w:lvlText w:val="%2)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D981472"/>
    <w:multiLevelType w:val="hybridMultilevel"/>
    <w:tmpl w:val="1D28C93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6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4"/>
  </w:num>
  <w:num w:numId="16">
    <w:abstractNumId w:val="29"/>
  </w:num>
  <w:num w:numId="17">
    <w:abstractNumId w:val="14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1"/>
  </w:num>
  <w:num w:numId="23">
    <w:abstractNumId w:val="16"/>
  </w:num>
  <w:num w:numId="24">
    <w:abstractNumId w:val="17"/>
  </w:num>
  <w:num w:numId="25">
    <w:abstractNumId w:val="27"/>
  </w:num>
  <w:num w:numId="26">
    <w:abstractNumId w:val="38"/>
  </w:num>
  <w:num w:numId="27">
    <w:abstractNumId w:val="33"/>
  </w:num>
  <w:num w:numId="28">
    <w:abstractNumId w:val="15"/>
  </w:num>
  <w:num w:numId="29">
    <w:abstractNumId w:val="32"/>
  </w:num>
  <w:num w:numId="30">
    <w:abstractNumId w:val="18"/>
  </w:num>
  <w:num w:numId="31">
    <w:abstractNumId w:val="39"/>
  </w:num>
  <w:num w:numId="32">
    <w:abstractNumId w:val="35"/>
  </w:num>
  <w:num w:numId="33">
    <w:abstractNumId w:val="24"/>
  </w:num>
  <w:num w:numId="34">
    <w:abstractNumId w:val="30"/>
  </w:num>
  <w:num w:numId="35">
    <w:abstractNumId w:val="20"/>
  </w:num>
  <w:num w:numId="36">
    <w:abstractNumId w:val="19"/>
  </w:num>
  <w:num w:numId="37">
    <w:abstractNumId w:val="12"/>
  </w:num>
  <w:num w:numId="38">
    <w:abstractNumId w:val="40"/>
  </w:num>
  <w:num w:numId="39">
    <w:abstractNumId w:val="23"/>
  </w:num>
  <w:num w:numId="40">
    <w:abstractNumId w:val="42"/>
  </w:num>
  <w:num w:numId="41">
    <w:abstractNumId w:val="41"/>
  </w:num>
  <w:num w:numId="42">
    <w:abstractNumId w:val="22"/>
  </w:num>
  <w:num w:numId="43">
    <w:abstractNumId w:val="3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686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27158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3220D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86922"/>
    <w:rsid w:val="0049119A"/>
    <w:rsid w:val="00492A5E"/>
    <w:rsid w:val="004B02EC"/>
    <w:rsid w:val="004B4632"/>
    <w:rsid w:val="004B4977"/>
    <w:rsid w:val="004B5465"/>
    <w:rsid w:val="004E13BE"/>
    <w:rsid w:val="004E32F0"/>
    <w:rsid w:val="00505ADB"/>
    <w:rsid w:val="00516022"/>
    <w:rsid w:val="00521CEE"/>
    <w:rsid w:val="00524434"/>
    <w:rsid w:val="00534880"/>
    <w:rsid w:val="005376A6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58A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76D1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0743A95"/>
  <w15:docId w15:val="{1A3072E5-8AEB-4723-9A6D-E1468A33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505ADB"/>
    <w:pPr>
      <w:ind w:left="720"/>
      <w:contextualSpacing/>
    </w:pPr>
  </w:style>
  <w:style w:type="character" w:customStyle="1" w:styleId="broodtekstChar">
    <w:name w:val="broodtekst Char"/>
    <w:link w:val="broodtekst"/>
    <w:rsid w:val="00505ADB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CF7C2-83BF-4D1A-ACFB-F351A5EB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262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1703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Ruiter, Rob</cp:lastModifiedBy>
  <cp:revision>8</cp:revision>
  <cp:lastPrinted>2008-09-19T14:31:00Z</cp:lastPrinted>
  <dcterms:created xsi:type="dcterms:W3CDTF">2020-11-24T11:50:00Z</dcterms:created>
  <dcterms:modified xsi:type="dcterms:W3CDTF">2021-01-08T12:12:00Z</dcterms:modified>
</cp:coreProperties>
</file>