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F6B70" w14:textId="75B90B6E" w:rsidR="009A57DE" w:rsidRDefault="009A57DE">
      <w:pPr>
        <w:rPr>
          <w:b/>
          <w:sz w:val="44"/>
          <w:szCs w:val="44"/>
        </w:rPr>
      </w:pPr>
    </w:p>
    <w:p w14:paraId="56F860F0" w14:textId="11ABB946" w:rsidR="009A57DE" w:rsidRDefault="009A57DE">
      <w:pPr>
        <w:rPr>
          <w:b/>
          <w:sz w:val="44"/>
          <w:szCs w:val="44"/>
        </w:rPr>
      </w:pPr>
    </w:p>
    <w:tbl>
      <w:tblPr>
        <w:tblW w:w="4916" w:type="pct"/>
        <w:tblLayout w:type="fixed"/>
        <w:tblCellMar>
          <w:left w:w="0" w:type="dxa"/>
        </w:tblCellMar>
        <w:tblLook w:val="01E0" w:firstRow="1" w:lastRow="1" w:firstColumn="1" w:lastColumn="1" w:noHBand="0" w:noVBand="0"/>
      </w:tblPr>
      <w:tblGrid>
        <w:gridCol w:w="9683"/>
      </w:tblGrid>
      <w:tr w:rsidR="009A57DE" w:rsidRPr="00DD3DFA" w14:paraId="3F54EB43" w14:textId="77777777" w:rsidTr="00841022">
        <w:trPr>
          <w:trHeight w:val="284"/>
        </w:trPr>
        <w:tc>
          <w:tcPr>
            <w:tcW w:w="7881" w:type="dxa"/>
            <w:shd w:val="clear" w:color="auto" w:fill="auto"/>
          </w:tcPr>
          <w:p w14:paraId="4B29935B" w14:textId="77777777" w:rsidR="0081049D" w:rsidRDefault="0081049D" w:rsidP="007C74F0">
            <w:pPr>
              <w:pStyle w:val="Tabelnormaal"/>
              <w:rPr>
                <w:rFonts w:ascii="Corbel" w:hAnsi="Corbel" w:cs="Times New Roman"/>
                <w:b/>
                <w:color w:val="auto"/>
                <w:sz w:val="36"/>
                <w:szCs w:val="36"/>
              </w:rPr>
            </w:pPr>
          </w:p>
          <w:p w14:paraId="52DB7315" w14:textId="77777777" w:rsidR="0081049D" w:rsidRDefault="0081049D" w:rsidP="007C74F0">
            <w:pPr>
              <w:pStyle w:val="Tabelnormaal"/>
              <w:rPr>
                <w:rFonts w:ascii="Corbel" w:hAnsi="Corbel" w:cs="Times New Roman"/>
                <w:b/>
                <w:color w:val="auto"/>
                <w:sz w:val="36"/>
                <w:szCs w:val="36"/>
              </w:rPr>
            </w:pPr>
          </w:p>
          <w:p w14:paraId="2279D94D" w14:textId="77777777" w:rsidR="0081049D" w:rsidRDefault="0081049D" w:rsidP="007C74F0">
            <w:pPr>
              <w:pStyle w:val="Tabelnormaal"/>
              <w:rPr>
                <w:rFonts w:ascii="Corbel" w:hAnsi="Corbel" w:cs="Times New Roman"/>
                <w:b/>
                <w:color w:val="auto"/>
                <w:sz w:val="36"/>
                <w:szCs w:val="36"/>
              </w:rPr>
            </w:pPr>
          </w:p>
          <w:p w14:paraId="7477FE2F" w14:textId="77777777" w:rsidR="0081049D" w:rsidRDefault="0081049D" w:rsidP="007C74F0">
            <w:pPr>
              <w:pStyle w:val="Tabelnormaal"/>
              <w:rPr>
                <w:rFonts w:ascii="Corbel" w:hAnsi="Corbel" w:cs="Times New Roman"/>
                <w:b/>
                <w:color w:val="auto"/>
                <w:sz w:val="36"/>
                <w:szCs w:val="36"/>
              </w:rPr>
            </w:pPr>
          </w:p>
          <w:p w14:paraId="6AA213BD" w14:textId="77777777" w:rsidR="0081049D" w:rsidRDefault="0081049D" w:rsidP="007C74F0">
            <w:pPr>
              <w:pStyle w:val="Tabelnormaal"/>
              <w:rPr>
                <w:rFonts w:ascii="Corbel" w:hAnsi="Corbel" w:cs="Times New Roman"/>
                <w:b/>
                <w:color w:val="auto"/>
                <w:sz w:val="36"/>
                <w:szCs w:val="36"/>
              </w:rPr>
            </w:pPr>
          </w:p>
          <w:p w14:paraId="7EF52119" w14:textId="77777777" w:rsidR="0081049D" w:rsidRDefault="0081049D" w:rsidP="007C74F0">
            <w:pPr>
              <w:pStyle w:val="Tabelnormaal"/>
              <w:rPr>
                <w:rFonts w:ascii="Corbel" w:hAnsi="Corbel" w:cs="Times New Roman"/>
                <w:b/>
                <w:color w:val="auto"/>
                <w:sz w:val="36"/>
                <w:szCs w:val="36"/>
              </w:rPr>
            </w:pPr>
          </w:p>
          <w:p w14:paraId="32471AAF" w14:textId="77777777" w:rsidR="0081049D" w:rsidRDefault="0081049D" w:rsidP="007C74F0">
            <w:pPr>
              <w:pStyle w:val="Tabelnormaal"/>
              <w:rPr>
                <w:rFonts w:ascii="Corbel" w:hAnsi="Corbel" w:cs="Times New Roman"/>
                <w:b/>
                <w:color w:val="auto"/>
                <w:sz w:val="36"/>
                <w:szCs w:val="36"/>
              </w:rPr>
            </w:pPr>
          </w:p>
          <w:p w14:paraId="202C4774" w14:textId="77777777" w:rsidR="0081049D" w:rsidRDefault="0081049D" w:rsidP="007C74F0">
            <w:pPr>
              <w:pStyle w:val="Tabelnormaal"/>
              <w:rPr>
                <w:rFonts w:ascii="Corbel" w:hAnsi="Corbel" w:cs="Times New Roman"/>
                <w:b/>
                <w:color w:val="auto"/>
                <w:sz w:val="36"/>
                <w:szCs w:val="36"/>
              </w:rPr>
            </w:pPr>
          </w:p>
          <w:p w14:paraId="5AFF80CF" w14:textId="77777777" w:rsidR="0081049D" w:rsidRDefault="0081049D" w:rsidP="007C74F0">
            <w:pPr>
              <w:pStyle w:val="Tabelnormaal"/>
              <w:rPr>
                <w:rFonts w:ascii="Corbel" w:hAnsi="Corbel" w:cs="Times New Roman"/>
                <w:b/>
                <w:color w:val="auto"/>
                <w:sz w:val="36"/>
                <w:szCs w:val="36"/>
              </w:rPr>
            </w:pPr>
          </w:p>
          <w:p w14:paraId="7A544EFA" w14:textId="5DBDF226" w:rsidR="00CF7165" w:rsidRDefault="00CF7165" w:rsidP="007C74F0">
            <w:pPr>
              <w:pStyle w:val="Tabelnormaal"/>
              <w:rPr>
                <w:rFonts w:ascii="Corbel" w:hAnsi="Corbel" w:cs="Times New Roman"/>
                <w:b/>
                <w:color w:val="auto"/>
                <w:sz w:val="36"/>
                <w:szCs w:val="36"/>
              </w:rPr>
            </w:pPr>
            <w:r>
              <w:rPr>
                <w:rFonts w:ascii="Corbel" w:hAnsi="Corbel" w:cs="Times New Roman"/>
                <w:b/>
                <w:color w:val="auto"/>
                <w:sz w:val="36"/>
                <w:szCs w:val="36"/>
              </w:rPr>
              <w:t>Managed Netwerkdiensten en Infrastructuurbeheer</w:t>
            </w:r>
          </w:p>
          <w:p w14:paraId="3339A718" w14:textId="6578EDF3" w:rsidR="009A57DE" w:rsidRPr="00DD3DFA" w:rsidRDefault="006D188A" w:rsidP="00CF7165">
            <w:pPr>
              <w:pStyle w:val="Tabelnormaal"/>
              <w:rPr>
                <w:rFonts w:ascii="Corbel" w:hAnsi="Corbel" w:cs="Times New Roman"/>
                <w:b/>
                <w:color w:val="auto"/>
                <w:sz w:val="36"/>
                <w:szCs w:val="36"/>
              </w:rPr>
            </w:pPr>
            <w:r>
              <w:rPr>
                <w:rFonts w:ascii="Corbel" w:hAnsi="Corbel" w:cs="Times New Roman"/>
                <w:b/>
                <w:color w:val="auto"/>
                <w:sz w:val="36"/>
                <w:szCs w:val="36"/>
              </w:rPr>
              <w:t>Formulier E-1</w:t>
            </w:r>
            <w:r w:rsidR="00223DC9">
              <w:rPr>
                <w:rFonts w:ascii="Corbel" w:hAnsi="Corbel" w:cs="Times New Roman"/>
                <w:b/>
                <w:color w:val="auto"/>
                <w:sz w:val="36"/>
                <w:szCs w:val="36"/>
              </w:rPr>
              <w:t xml:space="preserve"> </w:t>
            </w:r>
            <w:r w:rsidR="008D6475">
              <w:rPr>
                <w:rFonts w:ascii="Corbel" w:hAnsi="Corbel" w:cs="Times New Roman"/>
                <w:b/>
                <w:color w:val="auto"/>
                <w:sz w:val="36"/>
                <w:szCs w:val="36"/>
              </w:rPr>
              <w:t>Sub</w:t>
            </w:r>
            <w:r w:rsidR="00BB0774">
              <w:rPr>
                <w:rFonts w:ascii="Corbel" w:hAnsi="Corbel" w:cs="Times New Roman"/>
                <w:b/>
                <w:color w:val="auto"/>
                <w:sz w:val="36"/>
                <w:szCs w:val="36"/>
              </w:rPr>
              <w:t xml:space="preserve">criteria </w:t>
            </w:r>
            <w:r w:rsidR="007C74F0">
              <w:rPr>
                <w:rFonts w:ascii="Corbel" w:hAnsi="Corbel" w:cs="Times New Roman"/>
                <w:b/>
                <w:color w:val="auto"/>
                <w:sz w:val="36"/>
                <w:szCs w:val="36"/>
              </w:rPr>
              <w:t>Perceel</w:t>
            </w:r>
            <w:r w:rsidR="007C74F0" w:rsidRPr="007C74F0">
              <w:rPr>
                <w:rFonts w:ascii="Corbel" w:hAnsi="Corbel" w:cs="Times New Roman"/>
                <w:b/>
                <w:color w:val="auto"/>
                <w:sz w:val="36"/>
                <w:szCs w:val="36"/>
              </w:rPr>
              <w:t xml:space="preserve"> </w:t>
            </w:r>
            <w:r w:rsidR="007C74F0">
              <w:rPr>
                <w:rFonts w:ascii="Corbel" w:hAnsi="Corbel" w:cs="Times New Roman"/>
                <w:b/>
                <w:color w:val="auto"/>
                <w:sz w:val="36"/>
                <w:szCs w:val="36"/>
              </w:rPr>
              <w:t>1</w:t>
            </w:r>
            <w:r w:rsidR="007C74F0" w:rsidRPr="007C74F0">
              <w:rPr>
                <w:rFonts w:ascii="Corbel" w:hAnsi="Corbel" w:cs="Times New Roman"/>
                <w:b/>
                <w:color w:val="auto"/>
                <w:sz w:val="36"/>
                <w:szCs w:val="36"/>
              </w:rPr>
              <w:t xml:space="preserve"> </w:t>
            </w:r>
          </w:p>
          <w:p w14:paraId="45CC1D7C" w14:textId="77777777" w:rsidR="009A57DE" w:rsidRPr="00DD3DFA" w:rsidRDefault="009A57DE" w:rsidP="00841022">
            <w:pPr>
              <w:pStyle w:val="Tabelnormaal"/>
              <w:spacing w:after="0"/>
              <w:jc w:val="left"/>
              <w:rPr>
                <w:rFonts w:ascii="Corbel" w:hAnsi="Corbel" w:cs="Times New Roman"/>
                <w:b/>
                <w:color w:val="auto"/>
                <w:sz w:val="36"/>
                <w:szCs w:val="36"/>
              </w:rPr>
            </w:pPr>
          </w:p>
          <w:p w14:paraId="4293E8C0" w14:textId="77777777" w:rsidR="009A57DE" w:rsidRPr="00DD3DFA" w:rsidRDefault="009A57DE" w:rsidP="00841022">
            <w:pPr>
              <w:pStyle w:val="Tabelnormaal"/>
              <w:spacing w:after="0"/>
              <w:jc w:val="left"/>
              <w:rPr>
                <w:rFonts w:ascii="Corbel" w:hAnsi="Corbel" w:cs="Times New Roman"/>
                <w:b/>
                <w:color w:val="auto"/>
                <w:sz w:val="36"/>
                <w:szCs w:val="36"/>
              </w:rPr>
            </w:pPr>
          </w:p>
        </w:tc>
      </w:tr>
      <w:tr w:rsidR="009A57DE" w:rsidRPr="00DD3DFA" w14:paraId="685F4679" w14:textId="77777777" w:rsidTr="00841022">
        <w:trPr>
          <w:trHeight w:val="567"/>
        </w:trPr>
        <w:tc>
          <w:tcPr>
            <w:tcW w:w="7881" w:type="dxa"/>
            <w:shd w:val="clear" w:color="auto" w:fill="auto"/>
            <w:vAlign w:val="bottom"/>
          </w:tcPr>
          <w:p w14:paraId="169C2214" w14:textId="77777777" w:rsidR="009A57DE" w:rsidRPr="00DD3DFA" w:rsidRDefault="009A57DE" w:rsidP="00841022">
            <w:pPr>
              <w:pStyle w:val="Tabelnormaal"/>
              <w:spacing w:after="0"/>
              <w:jc w:val="left"/>
              <w:rPr>
                <w:rFonts w:ascii="Corbel" w:hAnsi="Corbel" w:cs="Times New Roman"/>
                <w:b/>
                <w:color w:val="auto"/>
                <w:sz w:val="36"/>
                <w:szCs w:val="36"/>
              </w:rPr>
            </w:pPr>
          </w:p>
          <w:p w14:paraId="0171087D" w14:textId="77777777" w:rsidR="009A57DE" w:rsidRPr="00DD3DFA" w:rsidRDefault="009A57DE" w:rsidP="00BB0774">
            <w:pPr>
              <w:pStyle w:val="Tabelnormaal"/>
              <w:spacing w:after="0"/>
              <w:jc w:val="left"/>
              <w:rPr>
                <w:rFonts w:ascii="Corbel" w:hAnsi="Corbel" w:cs="Times New Roman"/>
                <w:b/>
                <w:color w:val="auto"/>
                <w:sz w:val="36"/>
                <w:szCs w:val="36"/>
              </w:rPr>
            </w:pPr>
          </w:p>
        </w:tc>
      </w:tr>
      <w:tr w:rsidR="007C74F0" w:rsidRPr="00DD3DFA" w14:paraId="4E7C7185" w14:textId="77777777" w:rsidTr="00841022">
        <w:trPr>
          <w:trHeight w:val="567"/>
        </w:trPr>
        <w:tc>
          <w:tcPr>
            <w:tcW w:w="7881" w:type="dxa"/>
            <w:shd w:val="clear" w:color="auto" w:fill="auto"/>
            <w:vAlign w:val="bottom"/>
          </w:tcPr>
          <w:p w14:paraId="3CA62F96" w14:textId="77777777" w:rsidR="007C74F0" w:rsidRPr="00DD3DFA" w:rsidRDefault="007C74F0" w:rsidP="00841022">
            <w:pPr>
              <w:pStyle w:val="Tabelnormaal"/>
              <w:spacing w:after="0"/>
              <w:jc w:val="left"/>
              <w:rPr>
                <w:rFonts w:ascii="Corbel" w:hAnsi="Corbel" w:cs="Times New Roman"/>
                <w:b/>
                <w:color w:val="auto"/>
                <w:sz w:val="36"/>
                <w:szCs w:val="36"/>
              </w:rPr>
            </w:pPr>
          </w:p>
        </w:tc>
      </w:tr>
      <w:tr w:rsidR="007C74F0" w:rsidRPr="00DD3DFA" w14:paraId="76EF43D5" w14:textId="77777777" w:rsidTr="00841022">
        <w:trPr>
          <w:trHeight w:val="567"/>
        </w:trPr>
        <w:tc>
          <w:tcPr>
            <w:tcW w:w="7881" w:type="dxa"/>
            <w:shd w:val="clear" w:color="auto" w:fill="auto"/>
            <w:vAlign w:val="bottom"/>
          </w:tcPr>
          <w:p w14:paraId="249EB0BF" w14:textId="77777777" w:rsidR="007C74F0" w:rsidRPr="00DD3DFA" w:rsidRDefault="007C74F0" w:rsidP="00841022">
            <w:pPr>
              <w:pStyle w:val="Tabelnormaal"/>
              <w:spacing w:after="0"/>
              <w:jc w:val="left"/>
              <w:rPr>
                <w:rFonts w:ascii="Corbel" w:hAnsi="Corbel" w:cs="Times New Roman"/>
                <w:b/>
                <w:color w:val="auto"/>
                <w:sz w:val="36"/>
                <w:szCs w:val="36"/>
              </w:rPr>
            </w:pPr>
          </w:p>
        </w:tc>
      </w:tr>
    </w:tbl>
    <w:p w14:paraId="51C68C80" w14:textId="4908E7B6" w:rsidR="009A57DE" w:rsidRDefault="009A57DE">
      <w:pPr>
        <w:rPr>
          <w:b/>
          <w:sz w:val="44"/>
          <w:szCs w:val="44"/>
        </w:rPr>
      </w:pPr>
    </w:p>
    <w:p w14:paraId="75AE0974" w14:textId="30ADAD43" w:rsidR="009A57DE" w:rsidRDefault="009A57DE">
      <w:pPr>
        <w:rPr>
          <w:b/>
          <w:sz w:val="44"/>
          <w:szCs w:val="44"/>
        </w:rPr>
      </w:pPr>
    </w:p>
    <w:p w14:paraId="6467765A" w14:textId="4255EB6F" w:rsidR="009A57DE" w:rsidRDefault="009A57DE">
      <w:pPr>
        <w:rPr>
          <w:b/>
          <w:sz w:val="44"/>
          <w:szCs w:val="44"/>
        </w:rPr>
      </w:pPr>
    </w:p>
    <w:p w14:paraId="1EE43107" w14:textId="77777777" w:rsidR="009A57DE" w:rsidRPr="003623BB" w:rsidRDefault="009A57DE">
      <w:pPr>
        <w:rPr>
          <w:b/>
          <w:sz w:val="44"/>
          <w:szCs w:val="44"/>
        </w:rPr>
      </w:pPr>
    </w:p>
    <w:p w14:paraId="4BB897B6" w14:textId="77777777" w:rsidR="0021083E" w:rsidRDefault="0021083E"/>
    <w:p w14:paraId="64BBDF6C" w14:textId="66522F6B" w:rsidR="00046D1A" w:rsidRDefault="00046D1A">
      <w:pPr>
        <w:rPr>
          <w:rFonts w:cs="Arial"/>
          <w:lang w:eastAsia="en-US"/>
        </w:rPr>
      </w:pPr>
      <w:r>
        <w:rPr>
          <w:rFonts w:cs="Arial"/>
          <w:lang w:eastAsia="en-US"/>
        </w:rPr>
        <w:br w:type="page"/>
      </w:r>
    </w:p>
    <w:p w14:paraId="79F1F6FB" w14:textId="77777777" w:rsidR="00FC3BDF" w:rsidRDefault="00FC3BDF" w:rsidP="009A57DE">
      <w:pPr>
        <w:rPr>
          <w:rFonts w:cs="Arial"/>
          <w:lang w:eastAsia="en-US"/>
        </w:rPr>
        <w:sectPr w:rsidR="00FC3BDF" w:rsidSect="00046D1A">
          <w:headerReference w:type="even" r:id="rId8"/>
          <w:headerReference w:type="default" r:id="rId9"/>
          <w:footerReference w:type="even" r:id="rId10"/>
          <w:footerReference w:type="default" r:id="rId11"/>
          <w:headerReference w:type="first" r:id="rId12"/>
          <w:footerReference w:type="first" r:id="rId13"/>
          <w:pgSz w:w="11906" w:h="16838" w:code="9"/>
          <w:pgMar w:top="1701" w:right="924" w:bottom="851" w:left="1134" w:header="454" w:footer="765" w:gutter="0"/>
          <w:pgNumType w:start="1"/>
          <w:cols w:space="708"/>
          <w:docGrid w:linePitch="360"/>
        </w:sectPr>
      </w:pPr>
    </w:p>
    <w:p w14:paraId="003B4BAC" w14:textId="6A9255CD" w:rsidR="00BB0774" w:rsidRPr="002E5092" w:rsidRDefault="008D6475" w:rsidP="00BB0774">
      <w:pPr>
        <w:widowControl w:val="0"/>
        <w:rPr>
          <w:rFonts w:ascii="RijksoverheidSansHeading" w:eastAsiaTheme="majorEastAsia" w:hAnsi="RijksoverheidSansHeading" w:cstheme="majorBidi"/>
          <w:b/>
          <w:bCs/>
          <w:color w:val="1F497D" w:themeColor="text2"/>
          <w:sz w:val="28"/>
          <w:szCs w:val="28"/>
          <w:lang w:eastAsia="en-US"/>
        </w:rPr>
      </w:pPr>
      <w:r>
        <w:rPr>
          <w:rFonts w:ascii="RijksoverheidSansHeading" w:eastAsiaTheme="majorEastAsia" w:hAnsi="RijksoverheidSansHeading" w:cstheme="majorBidi"/>
          <w:b/>
          <w:bCs/>
          <w:color w:val="1F497D" w:themeColor="text2"/>
          <w:sz w:val="28"/>
          <w:szCs w:val="28"/>
          <w:lang w:eastAsia="en-US"/>
        </w:rPr>
        <w:lastRenderedPageBreak/>
        <w:t>Sub</w:t>
      </w:r>
      <w:r w:rsidR="00BB0774" w:rsidRPr="002E5092">
        <w:rPr>
          <w:rFonts w:ascii="RijksoverheidSansHeading" w:eastAsiaTheme="majorEastAsia" w:hAnsi="RijksoverheidSansHeading" w:cstheme="majorBidi"/>
          <w:b/>
          <w:bCs/>
          <w:color w:val="1F497D" w:themeColor="text2"/>
          <w:sz w:val="28"/>
          <w:szCs w:val="28"/>
          <w:lang w:eastAsia="en-US"/>
        </w:rPr>
        <w:t xml:space="preserve">criteria </w:t>
      </w:r>
      <w:r w:rsidR="00BB0774">
        <w:rPr>
          <w:rFonts w:ascii="RijksoverheidSansHeading" w:eastAsiaTheme="majorEastAsia" w:hAnsi="RijksoverheidSansHeading" w:cstheme="majorBidi"/>
          <w:b/>
          <w:bCs/>
          <w:color w:val="1F497D" w:themeColor="text2"/>
          <w:sz w:val="28"/>
          <w:szCs w:val="28"/>
          <w:lang w:eastAsia="en-US"/>
        </w:rPr>
        <w:t>Perce</w:t>
      </w:r>
      <w:r w:rsidR="00BB0774" w:rsidRPr="002E5092">
        <w:rPr>
          <w:rFonts w:ascii="RijksoverheidSansHeading" w:eastAsiaTheme="majorEastAsia" w:hAnsi="RijksoverheidSansHeading" w:cstheme="majorBidi"/>
          <w:b/>
          <w:bCs/>
          <w:color w:val="1F497D" w:themeColor="text2"/>
          <w:sz w:val="28"/>
          <w:szCs w:val="28"/>
          <w:lang w:eastAsia="en-US"/>
        </w:rPr>
        <w:t xml:space="preserve">el </w:t>
      </w:r>
      <w:r w:rsidR="00BB0774">
        <w:rPr>
          <w:rFonts w:ascii="RijksoverheidSansHeading" w:eastAsiaTheme="majorEastAsia" w:hAnsi="RijksoverheidSansHeading" w:cstheme="majorBidi"/>
          <w:b/>
          <w:bCs/>
          <w:color w:val="1F497D" w:themeColor="text2"/>
          <w:sz w:val="28"/>
          <w:szCs w:val="28"/>
          <w:lang w:eastAsia="en-US"/>
        </w:rPr>
        <w:t>1</w:t>
      </w:r>
      <w:r w:rsidR="00BB0774" w:rsidRPr="002E5092">
        <w:rPr>
          <w:rFonts w:ascii="RijksoverheidSansHeading" w:eastAsiaTheme="majorEastAsia" w:hAnsi="RijksoverheidSansHeading" w:cstheme="majorBidi"/>
          <w:b/>
          <w:bCs/>
          <w:color w:val="1F497D" w:themeColor="text2"/>
          <w:sz w:val="28"/>
          <w:szCs w:val="28"/>
          <w:lang w:eastAsia="en-US"/>
        </w:rPr>
        <w:t xml:space="preserve">  </w:t>
      </w:r>
    </w:p>
    <w:p w14:paraId="7DD2AD0B" w14:textId="77777777" w:rsidR="00BB0774" w:rsidRPr="000A39D9" w:rsidRDefault="00BB0774" w:rsidP="00BB0774">
      <w:pPr>
        <w:widowControl w:val="0"/>
        <w:rPr>
          <w:sz w:val="20"/>
        </w:rPr>
      </w:pPr>
    </w:p>
    <w:p w14:paraId="16457B9B" w14:textId="2CF4056A" w:rsidR="00BB0774" w:rsidRPr="002D1EC9" w:rsidRDefault="00BB0774" w:rsidP="00BB0774">
      <w:pPr>
        <w:widowControl w:val="0"/>
        <w:rPr>
          <w:sz w:val="20"/>
        </w:rPr>
      </w:pPr>
      <w:r w:rsidRPr="002D1EC9">
        <w:rPr>
          <w:sz w:val="20"/>
        </w:rPr>
        <w:t>In d</w:t>
      </w:r>
      <w:r w:rsidR="006D188A">
        <w:rPr>
          <w:sz w:val="20"/>
        </w:rPr>
        <w:t xml:space="preserve">it Formulier </w:t>
      </w:r>
      <w:r>
        <w:rPr>
          <w:sz w:val="20"/>
        </w:rPr>
        <w:t>zijn de</w:t>
      </w:r>
      <w:r w:rsidRPr="002D1EC9">
        <w:rPr>
          <w:sz w:val="20"/>
        </w:rPr>
        <w:t xml:space="preserve"> </w:t>
      </w:r>
      <w:r w:rsidR="008D6475">
        <w:rPr>
          <w:sz w:val="20"/>
        </w:rPr>
        <w:t xml:space="preserve">kwaliteitsvragen behorende bij de subcriteria van Perceel 1 </w:t>
      </w:r>
      <w:r w:rsidRPr="002D1EC9">
        <w:rPr>
          <w:sz w:val="20"/>
        </w:rPr>
        <w:t xml:space="preserve">opgenomen die door de </w:t>
      </w:r>
      <w:r>
        <w:rPr>
          <w:sz w:val="20"/>
        </w:rPr>
        <w:t xml:space="preserve">Inschrijvers </w:t>
      </w:r>
      <w:r w:rsidRPr="002D1EC9">
        <w:rPr>
          <w:sz w:val="20"/>
        </w:rPr>
        <w:t xml:space="preserve">beantwoord dienen te worden. Hierbij geldt dat wat in de antwoorden beschreven en/of aangeboden wordt onderdeel uitmaakt van de aanbieding en zonder extra kosten geleverd dient te worden. </w:t>
      </w:r>
    </w:p>
    <w:p w14:paraId="02A3ADDF" w14:textId="77777777" w:rsidR="00BB0774" w:rsidRPr="002D1EC9" w:rsidRDefault="00BB0774" w:rsidP="00BB0774">
      <w:pPr>
        <w:widowControl w:val="0"/>
        <w:rPr>
          <w:sz w:val="20"/>
        </w:rPr>
      </w:pPr>
    </w:p>
    <w:p w14:paraId="5C51FF34" w14:textId="77777777" w:rsidR="00BB0774" w:rsidRPr="002D1EC9" w:rsidRDefault="00BB0774" w:rsidP="00BB0774">
      <w:pPr>
        <w:widowControl w:val="0"/>
        <w:rPr>
          <w:sz w:val="20"/>
        </w:rPr>
      </w:pPr>
      <w:r w:rsidRPr="002D1EC9">
        <w:rPr>
          <w:sz w:val="20"/>
        </w:rPr>
        <w:t xml:space="preserve">De te beantwoorden kwaliteitsvragen zijn opgesplitst naar vragen per </w:t>
      </w:r>
      <w:r>
        <w:rPr>
          <w:sz w:val="20"/>
        </w:rPr>
        <w:t>Perce</w:t>
      </w:r>
      <w:r w:rsidRPr="002D1EC9">
        <w:rPr>
          <w:sz w:val="20"/>
        </w:rPr>
        <w:t xml:space="preserve">el. Indien </w:t>
      </w:r>
      <w:r>
        <w:rPr>
          <w:sz w:val="20"/>
        </w:rPr>
        <w:t>Inschrijver</w:t>
      </w:r>
      <w:r w:rsidRPr="002D1EC9">
        <w:rPr>
          <w:sz w:val="20"/>
        </w:rPr>
        <w:t xml:space="preserve"> zich op meerdere </w:t>
      </w:r>
      <w:r>
        <w:rPr>
          <w:sz w:val="20"/>
        </w:rPr>
        <w:t>Perce</w:t>
      </w:r>
      <w:r w:rsidRPr="002D1EC9">
        <w:rPr>
          <w:sz w:val="20"/>
        </w:rPr>
        <w:t>len inschrijft</w:t>
      </w:r>
      <w:r>
        <w:rPr>
          <w:sz w:val="20"/>
        </w:rPr>
        <w:t>,</w:t>
      </w:r>
      <w:r w:rsidRPr="002D1EC9">
        <w:rPr>
          <w:sz w:val="20"/>
        </w:rPr>
        <w:t xml:space="preserve"> dienen de vragenblokken behorend bij de </w:t>
      </w:r>
      <w:r>
        <w:rPr>
          <w:sz w:val="20"/>
        </w:rPr>
        <w:t>Perce</w:t>
      </w:r>
      <w:r w:rsidRPr="002D1EC9">
        <w:rPr>
          <w:sz w:val="20"/>
        </w:rPr>
        <w:t xml:space="preserve">len waarop wordt ingeschreven apart te worden beantwoord. </w:t>
      </w:r>
    </w:p>
    <w:p w14:paraId="50B85AC3" w14:textId="77777777" w:rsidR="00BB0774" w:rsidRPr="002D1EC9" w:rsidRDefault="00BB0774" w:rsidP="00BB0774">
      <w:pPr>
        <w:widowControl w:val="0"/>
        <w:rPr>
          <w:sz w:val="20"/>
        </w:rPr>
      </w:pPr>
    </w:p>
    <w:p w14:paraId="4B7ED8C2" w14:textId="3CEC92AA" w:rsidR="00BB0774" w:rsidRPr="002D1EC9" w:rsidRDefault="00BB0774" w:rsidP="0039191C">
      <w:pPr>
        <w:spacing w:after="240"/>
        <w:rPr>
          <w:rFonts w:eastAsia="Arial Unicode MS" w:cs="Arial Unicode MS"/>
          <w:kern w:val="1"/>
          <w:sz w:val="20"/>
          <w:lang w:eastAsia="hi-IN" w:bidi="hi-IN"/>
        </w:rPr>
      </w:pPr>
      <w:r>
        <w:rPr>
          <w:rFonts w:eastAsia="Arial Unicode MS" w:cs="Arial Unicode MS"/>
          <w:kern w:val="1"/>
          <w:sz w:val="20"/>
          <w:lang w:eastAsia="hi-IN" w:bidi="hi-IN"/>
        </w:rPr>
        <w:t xml:space="preserve">Per </w:t>
      </w:r>
      <w:r w:rsidR="008D6475">
        <w:rPr>
          <w:rFonts w:eastAsia="Arial Unicode MS" w:cs="Arial Unicode MS"/>
          <w:kern w:val="1"/>
          <w:sz w:val="20"/>
          <w:lang w:eastAsia="hi-IN" w:bidi="hi-IN"/>
        </w:rPr>
        <w:t>subcriterium</w:t>
      </w:r>
      <w:r>
        <w:rPr>
          <w:rFonts w:eastAsia="Arial Unicode MS" w:cs="Arial Unicode MS"/>
          <w:kern w:val="1"/>
          <w:sz w:val="20"/>
          <w:lang w:eastAsia="hi-IN" w:bidi="hi-IN"/>
        </w:rPr>
        <w:t xml:space="preserve"> wordt aangegeven in hoeveel pagina’s A4 Inschrijver de vraag moet beantwoorden. In zijn algemeenheid geldt dat de tekst dient te zijn opgesteld met lettertype Arial, puntgrootte 10, regelafstand 1. De marges op de bladzijde dienen groter of gelijk aan 2,5 cm te zijn. Aanlevering dient in MS-Word</w:t>
      </w:r>
      <w:r w:rsidR="00D371A4">
        <w:rPr>
          <w:rFonts w:eastAsia="Arial Unicode MS" w:cs="Arial Unicode MS"/>
          <w:kern w:val="1"/>
          <w:sz w:val="20"/>
          <w:lang w:eastAsia="hi-IN" w:bidi="hi-IN"/>
        </w:rPr>
        <w:t xml:space="preserve"> format</w:t>
      </w:r>
      <w:r>
        <w:rPr>
          <w:rFonts w:eastAsia="Arial Unicode MS" w:cs="Arial Unicode MS"/>
          <w:kern w:val="1"/>
          <w:sz w:val="20"/>
          <w:lang w:eastAsia="hi-IN" w:bidi="hi-IN"/>
        </w:rPr>
        <w:t xml:space="preserve"> te geschieden. </w:t>
      </w:r>
      <w:r w:rsidRPr="002D1EC9">
        <w:rPr>
          <w:rFonts w:eastAsia="Arial Unicode MS" w:cs="Arial Unicode MS"/>
          <w:kern w:val="1"/>
          <w:sz w:val="20"/>
          <w:lang w:eastAsia="hi-IN" w:bidi="hi-IN"/>
        </w:rPr>
        <w:t>Bij de beantwoording van de vragen mogen als onderdeel van de beantwoording geen URL</w:t>
      </w:r>
      <w:r>
        <w:rPr>
          <w:rFonts w:eastAsia="Arial Unicode MS" w:cs="Arial Unicode MS"/>
          <w:kern w:val="1"/>
          <w:sz w:val="20"/>
          <w:lang w:eastAsia="hi-IN" w:bidi="hi-IN"/>
        </w:rPr>
        <w:t>-</w:t>
      </w:r>
      <w:r w:rsidRPr="002D1EC9">
        <w:rPr>
          <w:rFonts w:eastAsia="Arial Unicode MS" w:cs="Arial Unicode MS"/>
          <w:kern w:val="1"/>
          <w:sz w:val="20"/>
          <w:lang w:eastAsia="hi-IN" w:bidi="hi-IN"/>
        </w:rPr>
        <w:t xml:space="preserve">verwijzingen </w:t>
      </w:r>
      <w:r>
        <w:rPr>
          <w:rFonts w:eastAsia="Arial Unicode MS" w:cs="Arial Unicode MS"/>
          <w:kern w:val="1"/>
          <w:sz w:val="20"/>
          <w:lang w:eastAsia="hi-IN" w:bidi="hi-IN"/>
        </w:rPr>
        <w:t xml:space="preserve">worden </w:t>
      </w:r>
      <w:r w:rsidRPr="002D1EC9">
        <w:rPr>
          <w:rFonts w:eastAsia="Arial Unicode MS" w:cs="Arial Unicode MS"/>
          <w:kern w:val="1"/>
          <w:sz w:val="20"/>
          <w:lang w:eastAsia="hi-IN" w:bidi="hi-IN"/>
        </w:rPr>
        <w:t>opgenome</w:t>
      </w:r>
      <w:r>
        <w:rPr>
          <w:rFonts w:eastAsia="Arial Unicode MS" w:cs="Arial Unicode MS"/>
          <w:kern w:val="1"/>
          <w:sz w:val="20"/>
          <w:lang w:eastAsia="hi-IN" w:bidi="hi-IN"/>
        </w:rPr>
        <w:t>n</w:t>
      </w:r>
      <w:r w:rsidRPr="002D1EC9">
        <w:rPr>
          <w:rFonts w:eastAsia="Arial Unicode MS" w:cs="Arial Unicode MS"/>
          <w:kern w:val="1"/>
          <w:sz w:val="20"/>
          <w:lang w:eastAsia="hi-IN" w:bidi="hi-IN"/>
        </w:rPr>
        <w:t xml:space="preserve">. Indien de beantwoording uit meer </w:t>
      </w:r>
      <w:r>
        <w:rPr>
          <w:rFonts w:eastAsia="Arial Unicode MS" w:cs="Arial Unicode MS"/>
          <w:kern w:val="1"/>
          <w:sz w:val="20"/>
          <w:lang w:eastAsia="hi-IN" w:bidi="hi-IN"/>
        </w:rPr>
        <w:t xml:space="preserve">pagina’s </w:t>
      </w:r>
      <w:r w:rsidRPr="002D1EC9">
        <w:rPr>
          <w:rFonts w:eastAsia="Arial Unicode MS" w:cs="Arial Unicode MS"/>
          <w:kern w:val="1"/>
          <w:sz w:val="20"/>
          <w:lang w:eastAsia="hi-IN" w:bidi="hi-IN"/>
        </w:rPr>
        <w:t xml:space="preserve">bestaat, worden de extra </w:t>
      </w:r>
      <w:r>
        <w:rPr>
          <w:rFonts w:eastAsia="Arial Unicode MS" w:cs="Arial Unicode MS"/>
          <w:kern w:val="1"/>
          <w:sz w:val="20"/>
          <w:lang w:eastAsia="hi-IN" w:bidi="hi-IN"/>
        </w:rPr>
        <w:t>pagina’s</w:t>
      </w:r>
      <w:r w:rsidRPr="002D1EC9">
        <w:rPr>
          <w:rFonts w:eastAsia="Arial Unicode MS" w:cs="Arial Unicode MS"/>
          <w:kern w:val="1"/>
          <w:sz w:val="20"/>
          <w:lang w:eastAsia="hi-IN" w:bidi="hi-IN"/>
        </w:rPr>
        <w:t xml:space="preserve"> niet meegenomen in de beoordeling. Het gaat om de inhoud en kwaliteit van het antwoord. Het is dus zeker niet noodzakelijk toe te schrijven naar het maximaal aantal </w:t>
      </w:r>
      <w:r>
        <w:rPr>
          <w:rFonts w:eastAsia="Arial Unicode MS" w:cs="Arial Unicode MS"/>
          <w:kern w:val="1"/>
          <w:sz w:val="20"/>
          <w:lang w:eastAsia="hi-IN" w:bidi="hi-IN"/>
        </w:rPr>
        <w:t xml:space="preserve">pagina’s </w:t>
      </w:r>
      <w:r w:rsidRPr="002D1EC9">
        <w:rPr>
          <w:rFonts w:eastAsia="Arial Unicode MS" w:cs="Arial Unicode MS"/>
          <w:kern w:val="1"/>
          <w:sz w:val="20"/>
          <w:lang w:eastAsia="hi-IN" w:bidi="hi-IN"/>
        </w:rPr>
        <w:t>om een hogere score te behalen</w:t>
      </w:r>
      <w:r>
        <w:rPr>
          <w:rFonts w:eastAsia="Arial Unicode MS" w:cs="Arial Unicode MS"/>
          <w:kern w:val="1"/>
          <w:sz w:val="20"/>
          <w:lang w:eastAsia="hi-IN" w:bidi="hi-IN"/>
        </w:rPr>
        <w:t>.</w:t>
      </w:r>
      <w:r w:rsidRPr="002D1EC9">
        <w:rPr>
          <w:rFonts w:eastAsia="Arial Unicode MS" w:cs="Arial Unicode MS"/>
          <w:kern w:val="1"/>
          <w:sz w:val="20"/>
          <w:lang w:eastAsia="hi-IN" w:bidi="hi-IN"/>
        </w:rPr>
        <w:t xml:space="preserve"> </w:t>
      </w:r>
    </w:p>
    <w:p w14:paraId="491A4A30" w14:textId="39CF07B1" w:rsidR="00BB0774" w:rsidRDefault="00BB0774" w:rsidP="00BB0774">
      <w:pPr>
        <w:widowControl w:val="0"/>
        <w:spacing w:after="120"/>
        <w:rPr>
          <w:rFonts w:eastAsia="Arial Unicode MS" w:cs="Arial Unicode MS"/>
          <w:kern w:val="1"/>
          <w:sz w:val="20"/>
          <w:lang w:eastAsia="hi-IN" w:bidi="hi-IN"/>
        </w:rPr>
      </w:pPr>
      <w:bookmarkStart w:id="0" w:name="_Hlk530485084"/>
      <w:r w:rsidRPr="00575B43">
        <w:rPr>
          <w:rFonts w:eastAsia="Arial Unicode MS" w:cs="Arial Unicode MS"/>
          <w:kern w:val="1"/>
          <w:sz w:val="20"/>
          <w:lang w:eastAsia="hi-IN" w:bidi="hi-IN"/>
        </w:rPr>
        <w:t xml:space="preserve">Iedere kwaliteitsvraag is voorzien van een </w:t>
      </w:r>
      <w:r>
        <w:rPr>
          <w:rFonts w:eastAsia="Arial Unicode MS" w:cs="Arial Unicode MS"/>
          <w:kern w:val="1"/>
          <w:sz w:val="20"/>
          <w:lang w:eastAsia="hi-IN" w:bidi="hi-IN"/>
        </w:rPr>
        <w:t xml:space="preserve">korte </w:t>
      </w:r>
      <w:r w:rsidRPr="00575B43">
        <w:rPr>
          <w:rFonts w:eastAsia="Arial Unicode MS" w:cs="Arial Unicode MS"/>
          <w:kern w:val="1"/>
          <w:sz w:val="20"/>
          <w:lang w:eastAsia="hi-IN" w:bidi="hi-IN"/>
        </w:rPr>
        <w:t>toelichting</w:t>
      </w:r>
      <w:r>
        <w:rPr>
          <w:rFonts w:eastAsia="Arial Unicode MS" w:cs="Arial Unicode MS"/>
          <w:kern w:val="1"/>
          <w:sz w:val="20"/>
          <w:lang w:eastAsia="hi-IN" w:bidi="hi-IN"/>
        </w:rPr>
        <w:t>,</w:t>
      </w:r>
      <w:r w:rsidRPr="00575B43">
        <w:rPr>
          <w:rFonts w:eastAsia="Arial Unicode MS" w:cs="Arial Unicode MS"/>
          <w:kern w:val="1"/>
          <w:sz w:val="20"/>
          <w:lang w:eastAsia="hi-IN" w:bidi="hi-IN"/>
        </w:rPr>
        <w:t xml:space="preserve"> waarin de context van de vraag wordt geduid</w:t>
      </w:r>
      <w:r>
        <w:rPr>
          <w:rFonts w:eastAsia="Arial Unicode MS" w:cs="Arial Unicode MS"/>
          <w:kern w:val="1"/>
          <w:sz w:val="20"/>
          <w:lang w:eastAsia="hi-IN" w:bidi="hi-IN"/>
        </w:rPr>
        <w:t xml:space="preserve">, een doelstelling en </w:t>
      </w:r>
      <w:r w:rsidRPr="00575B43">
        <w:rPr>
          <w:rFonts w:eastAsia="Arial Unicode MS" w:cs="Arial Unicode MS"/>
          <w:kern w:val="1"/>
          <w:sz w:val="20"/>
          <w:lang w:eastAsia="hi-IN" w:bidi="hi-IN"/>
        </w:rPr>
        <w:t xml:space="preserve">de </w:t>
      </w:r>
      <w:r>
        <w:rPr>
          <w:rFonts w:eastAsia="Arial Unicode MS" w:cs="Arial Unicode MS"/>
          <w:kern w:val="1"/>
          <w:sz w:val="20"/>
          <w:lang w:eastAsia="hi-IN" w:bidi="hi-IN"/>
        </w:rPr>
        <w:t>aspecten</w:t>
      </w:r>
      <w:r w:rsidRPr="00575B43">
        <w:rPr>
          <w:rFonts w:eastAsia="Arial Unicode MS" w:cs="Arial Unicode MS"/>
          <w:kern w:val="1"/>
          <w:sz w:val="20"/>
          <w:lang w:eastAsia="hi-IN" w:bidi="hi-IN"/>
        </w:rPr>
        <w:t xml:space="preserve"> </w:t>
      </w:r>
      <w:r w:rsidRPr="00110BDF">
        <w:rPr>
          <w:rFonts w:eastAsia="Arial Unicode MS"/>
          <w:iCs/>
          <w:sz w:val="20"/>
          <w:lang w:eastAsia="hi-IN" w:bidi="hi-IN"/>
        </w:rPr>
        <w:t>waar de Inschrijver in ieder geval aandacht aan dient te besteden</w:t>
      </w:r>
      <w:r>
        <w:rPr>
          <w:rFonts w:eastAsia="Arial Unicode MS"/>
          <w:iCs/>
          <w:sz w:val="20"/>
          <w:lang w:eastAsia="hi-IN" w:bidi="hi-IN"/>
        </w:rPr>
        <w:t xml:space="preserve"> en die een rol spelen bij de beoordeling</w:t>
      </w:r>
      <w:r>
        <w:rPr>
          <w:rFonts w:eastAsia="Arial Unicode MS" w:cs="Arial Unicode MS"/>
          <w:kern w:val="1"/>
          <w:sz w:val="20"/>
          <w:lang w:eastAsia="hi-IN" w:bidi="hi-IN"/>
        </w:rPr>
        <w:t xml:space="preserve">. </w:t>
      </w:r>
      <w:r w:rsidRPr="00110BDF">
        <w:rPr>
          <w:rFonts w:eastAsia="Arial Unicode MS"/>
          <w:iCs/>
          <w:sz w:val="20"/>
          <w:lang w:eastAsia="hi-IN" w:bidi="hi-IN"/>
        </w:rPr>
        <w:t>Er wordt één score toegekend op grond van alle aspecten gezamenlijk, en dus niet een score per aspect.</w:t>
      </w:r>
    </w:p>
    <w:bookmarkEnd w:id="0"/>
    <w:p w14:paraId="711659A4" w14:textId="4E5B207B" w:rsidR="00BB0774" w:rsidRDefault="00BB0774" w:rsidP="00BB0774">
      <w:pPr>
        <w:widowControl w:val="0"/>
        <w:spacing w:after="120"/>
        <w:rPr>
          <w:rFonts w:eastAsia="Arial Unicode MS" w:cs="Arial Unicode MS"/>
          <w:kern w:val="1"/>
          <w:sz w:val="20"/>
          <w:lang w:eastAsia="hi-IN" w:bidi="hi-IN"/>
        </w:rPr>
      </w:pPr>
      <w:r w:rsidRPr="002D1EC9">
        <w:rPr>
          <w:rFonts w:eastAsia="Arial Unicode MS" w:cs="Arial Unicode MS"/>
          <w:kern w:val="1"/>
          <w:sz w:val="20"/>
          <w:lang w:eastAsia="hi-IN" w:bidi="hi-IN"/>
        </w:rPr>
        <w:t xml:space="preserve">De beoordeling van de beantwoording vindt plaats door een beoordelingsteam bestaande uit </w:t>
      </w:r>
      <w:r>
        <w:rPr>
          <w:rFonts w:eastAsia="Arial Unicode MS" w:cs="Arial Unicode MS"/>
          <w:kern w:val="1"/>
          <w:sz w:val="20"/>
          <w:lang w:eastAsia="hi-IN" w:bidi="hi-IN"/>
        </w:rPr>
        <w:t>vertegenwoordigers van Opdrachtgever.</w:t>
      </w:r>
      <w:r w:rsidRPr="002D1EC9">
        <w:rPr>
          <w:rFonts w:eastAsia="Arial Unicode MS" w:cs="Arial Unicode MS"/>
          <w:kern w:val="1"/>
          <w:sz w:val="20"/>
          <w:lang w:eastAsia="hi-IN" w:bidi="hi-IN"/>
        </w:rPr>
        <w:t xml:space="preserve"> </w:t>
      </w:r>
      <w:r>
        <w:rPr>
          <w:rFonts w:eastAsia="Arial Unicode MS" w:cs="Arial Unicode MS"/>
          <w:kern w:val="1"/>
          <w:sz w:val="20"/>
          <w:lang w:eastAsia="hi-IN" w:bidi="hi-IN"/>
        </w:rPr>
        <w:t>B</w:t>
      </w:r>
      <w:r w:rsidRPr="00780298">
        <w:rPr>
          <w:rFonts w:eastAsia="Arial Unicode MS" w:cs="Arial Unicode MS"/>
          <w:kern w:val="1"/>
          <w:sz w:val="20"/>
          <w:lang w:eastAsia="hi-IN" w:bidi="hi-IN"/>
        </w:rPr>
        <w:t>ij de beoordeling z</w:t>
      </w:r>
      <w:r>
        <w:rPr>
          <w:rFonts w:eastAsia="Arial Unicode MS" w:cs="Arial Unicode MS"/>
          <w:kern w:val="1"/>
          <w:sz w:val="20"/>
          <w:lang w:eastAsia="hi-IN" w:bidi="hi-IN"/>
        </w:rPr>
        <w:t>ullen</w:t>
      </w:r>
      <w:r w:rsidRPr="00780298">
        <w:rPr>
          <w:rFonts w:eastAsia="Arial Unicode MS" w:cs="Arial Unicode MS"/>
          <w:kern w:val="1"/>
          <w:sz w:val="20"/>
          <w:lang w:eastAsia="hi-IN" w:bidi="hi-IN"/>
        </w:rPr>
        <w:t xml:space="preserve"> geen personen/marktpartijen betrokken </w:t>
      </w:r>
      <w:r>
        <w:rPr>
          <w:rFonts w:eastAsia="Arial Unicode MS" w:cs="Arial Unicode MS"/>
          <w:kern w:val="1"/>
          <w:sz w:val="20"/>
          <w:lang w:eastAsia="hi-IN" w:bidi="hi-IN"/>
        </w:rPr>
        <w:t xml:space="preserve">zijn </w:t>
      </w:r>
      <w:r w:rsidRPr="00780298">
        <w:rPr>
          <w:rFonts w:eastAsia="Arial Unicode MS" w:cs="Arial Unicode MS"/>
          <w:kern w:val="1"/>
          <w:sz w:val="20"/>
          <w:lang w:eastAsia="hi-IN" w:bidi="hi-IN"/>
        </w:rPr>
        <w:t xml:space="preserve">die tevens betrokken zijn bij een inschrijving voor </w:t>
      </w:r>
      <w:r>
        <w:rPr>
          <w:rFonts w:eastAsia="Arial Unicode MS" w:cs="Arial Unicode MS"/>
          <w:kern w:val="1"/>
          <w:sz w:val="20"/>
          <w:lang w:eastAsia="hi-IN" w:bidi="hi-IN"/>
        </w:rPr>
        <w:t>Managed Netwerkdiensten en Infrastructuurbeheer.</w:t>
      </w:r>
    </w:p>
    <w:p w14:paraId="3B20C6C8" w14:textId="26EFFA8E" w:rsidR="00BB0774" w:rsidRPr="00110BDF" w:rsidRDefault="00BB0774" w:rsidP="00BB0774">
      <w:pPr>
        <w:widowControl w:val="0"/>
        <w:spacing w:after="120"/>
        <w:rPr>
          <w:rFonts w:eastAsia="Arial Unicode MS"/>
          <w:sz w:val="20"/>
          <w:lang w:eastAsia="hi-IN" w:bidi="hi-IN"/>
        </w:rPr>
      </w:pPr>
      <w:bookmarkStart w:id="1" w:name="_Hlk531598277"/>
      <w:r w:rsidRPr="00780298">
        <w:rPr>
          <w:rFonts w:eastAsia="Arial Unicode MS"/>
          <w:sz w:val="20"/>
          <w:lang w:eastAsia="hi-IN" w:bidi="hi-IN"/>
        </w:rPr>
        <w:t xml:space="preserve">Elke beoordelaar beoordeelt </w:t>
      </w:r>
      <w:r>
        <w:rPr>
          <w:rFonts w:eastAsia="Arial Unicode MS"/>
          <w:sz w:val="20"/>
          <w:lang w:eastAsia="hi-IN" w:bidi="hi-IN"/>
        </w:rPr>
        <w:t>de beantwoording van de kwaliteitsvragen eerst</w:t>
      </w:r>
      <w:r w:rsidRPr="00780298">
        <w:rPr>
          <w:rFonts w:eastAsia="Arial Unicode MS"/>
          <w:sz w:val="20"/>
          <w:lang w:eastAsia="hi-IN" w:bidi="hi-IN"/>
        </w:rPr>
        <w:t xml:space="preserve"> individueel. </w:t>
      </w:r>
      <w:r w:rsidRPr="00110BDF">
        <w:rPr>
          <w:rFonts w:eastAsia="Arial Unicode MS"/>
          <w:iCs/>
          <w:sz w:val="20"/>
          <w:lang w:eastAsia="hi-IN" w:bidi="hi-IN"/>
        </w:rPr>
        <w:t xml:space="preserve">Iedere </w:t>
      </w:r>
      <w:r>
        <w:rPr>
          <w:rFonts w:eastAsia="Arial Unicode MS"/>
          <w:iCs/>
          <w:sz w:val="20"/>
          <w:lang w:eastAsia="hi-IN" w:bidi="hi-IN"/>
        </w:rPr>
        <w:t xml:space="preserve">beantwoording van een </w:t>
      </w:r>
      <w:r w:rsidRPr="00110BDF">
        <w:rPr>
          <w:rFonts w:eastAsia="Arial Unicode MS"/>
          <w:iCs/>
          <w:sz w:val="20"/>
          <w:lang w:eastAsia="hi-IN" w:bidi="hi-IN"/>
        </w:rPr>
        <w:t xml:space="preserve">kwaliteitsvraag wordt daarbij beoordeeld op zijn eigen merites. Dat neemt niet weg dat de beoordelaars bij hun beoordeling rekening kunnen houden met hetgeen is waargenomen in antwoorden van overige </w:t>
      </w:r>
      <w:r>
        <w:rPr>
          <w:rFonts w:eastAsia="Arial Unicode MS"/>
          <w:iCs/>
          <w:sz w:val="20"/>
          <w:lang w:eastAsia="hi-IN" w:bidi="hi-IN"/>
        </w:rPr>
        <w:t>I</w:t>
      </w:r>
      <w:r w:rsidRPr="00110BDF">
        <w:rPr>
          <w:rFonts w:eastAsia="Arial Unicode MS"/>
          <w:iCs/>
          <w:sz w:val="20"/>
          <w:lang w:eastAsia="hi-IN" w:bidi="hi-IN"/>
        </w:rPr>
        <w:t xml:space="preserve">nschrijvers op de kwaliteitsvragen. Dit kan immers </w:t>
      </w:r>
      <w:r w:rsidR="0039191C" w:rsidRPr="00110BDF">
        <w:rPr>
          <w:rFonts w:eastAsia="Arial Unicode MS"/>
          <w:iCs/>
          <w:sz w:val="20"/>
          <w:lang w:eastAsia="hi-IN" w:bidi="hi-IN"/>
        </w:rPr>
        <w:t>medebepalend</w:t>
      </w:r>
      <w:r w:rsidRPr="00110BDF">
        <w:rPr>
          <w:rFonts w:eastAsia="Arial Unicode MS"/>
          <w:iCs/>
          <w:sz w:val="20"/>
          <w:lang w:eastAsia="hi-IN" w:bidi="hi-IN"/>
        </w:rPr>
        <w:t xml:space="preserve"> zijn voor het toetsingskader/</w:t>
      </w:r>
      <w:r>
        <w:rPr>
          <w:rFonts w:eastAsia="Arial Unicode MS"/>
          <w:iCs/>
          <w:sz w:val="20"/>
          <w:lang w:eastAsia="hi-IN" w:bidi="hi-IN"/>
        </w:rPr>
        <w:t xml:space="preserve"> </w:t>
      </w:r>
      <w:r w:rsidRPr="00110BDF">
        <w:rPr>
          <w:rFonts w:eastAsia="Arial Unicode MS"/>
          <w:iCs/>
          <w:sz w:val="20"/>
          <w:lang w:eastAsia="hi-IN" w:bidi="hi-IN"/>
        </w:rPr>
        <w:t>verwachtingspatroon. Na de individuele beoordelingen komen de individuele beoordelaars bijeen. In teamverband wordt vervolgens in consensus de eindscore voor iedere kwaliteitsvraag</w:t>
      </w:r>
      <w:r>
        <w:rPr>
          <w:rFonts w:eastAsia="Arial Unicode MS"/>
          <w:iCs/>
          <w:sz w:val="20"/>
          <w:lang w:eastAsia="hi-IN" w:bidi="hi-IN"/>
        </w:rPr>
        <w:t xml:space="preserve"> bepaald</w:t>
      </w:r>
      <w:r w:rsidRPr="00110BDF">
        <w:rPr>
          <w:rFonts w:eastAsia="Arial Unicode MS"/>
          <w:iCs/>
          <w:sz w:val="20"/>
          <w:lang w:eastAsia="hi-IN" w:bidi="hi-IN"/>
        </w:rPr>
        <w:t xml:space="preserve">. De eindscore weerspiegelt de mate waarin </w:t>
      </w:r>
      <w:r>
        <w:rPr>
          <w:rFonts w:eastAsia="Arial Unicode MS"/>
          <w:iCs/>
          <w:sz w:val="20"/>
          <w:lang w:eastAsia="hi-IN" w:bidi="hi-IN"/>
        </w:rPr>
        <w:t xml:space="preserve">naar het oordeel van de beoordelaars </w:t>
      </w:r>
      <w:r w:rsidRPr="00110BDF">
        <w:rPr>
          <w:rFonts w:eastAsia="Arial Unicode MS"/>
          <w:iCs/>
          <w:sz w:val="20"/>
          <w:lang w:eastAsia="hi-IN" w:bidi="hi-IN"/>
        </w:rPr>
        <w:t xml:space="preserve">de </w:t>
      </w:r>
      <w:r>
        <w:rPr>
          <w:rFonts w:eastAsia="Arial Unicode MS"/>
          <w:iCs/>
          <w:sz w:val="20"/>
          <w:lang w:eastAsia="hi-IN" w:bidi="hi-IN"/>
        </w:rPr>
        <w:t xml:space="preserve">beantwoording van de </w:t>
      </w:r>
      <w:r w:rsidRPr="00110BDF">
        <w:rPr>
          <w:rFonts w:eastAsia="Arial Unicode MS"/>
          <w:iCs/>
          <w:sz w:val="20"/>
          <w:lang w:eastAsia="hi-IN" w:bidi="hi-IN"/>
        </w:rPr>
        <w:t xml:space="preserve">kwaliteitsvraag bijdraagt aan het </w:t>
      </w:r>
      <w:r>
        <w:rPr>
          <w:rFonts w:eastAsia="Arial Unicode MS"/>
          <w:iCs/>
          <w:sz w:val="20"/>
          <w:lang w:eastAsia="hi-IN" w:bidi="hi-IN"/>
        </w:rPr>
        <w:t>realiseren van het bij de kwaliteitsvraag</w:t>
      </w:r>
      <w:r w:rsidRPr="00110BDF">
        <w:rPr>
          <w:rFonts w:eastAsia="Arial Unicode MS"/>
          <w:iCs/>
          <w:sz w:val="20"/>
          <w:lang w:eastAsia="hi-IN" w:bidi="hi-IN"/>
        </w:rPr>
        <w:t xml:space="preserve"> opgenomen doel. </w:t>
      </w:r>
    </w:p>
    <w:bookmarkEnd w:id="1"/>
    <w:p w14:paraId="2F02B6EB" w14:textId="77777777" w:rsidR="00BB0774" w:rsidRDefault="00BB0774" w:rsidP="00BB0774">
      <w:pPr>
        <w:widowControl w:val="0"/>
        <w:rPr>
          <w:rFonts w:eastAsia="Arial Unicode MS"/>
          <w:sz w:val="20"/>
          <w:lang w:eastAsia="hi-IN" w:bidi="hi-IN"/>
        </w:rPr>
      </w:pPr>
      <w:r>
        <w:rPr>
          <w:rFonts w:eastAsia="Arial Unicode MS"/>
          <w:sz w:val="20"/>
          <w:lang w:eastAsia="hi-IN" w:bidi="hi-IN"/>
        </w:rPr>
        <w:t xml:space="preserve">Voorts wordt </w:t>
      </w:r>
      <w:r w:rsidRPr="00DE4F25">
        <w:rPr>
          <w:rFonts w:eastAsia="Arial Unicode MS"/>
          <w:sz w:val="20"/>
          <w:lang w:eastAsia="hi-IN" w:bidi="hi-IN"/>
        </w:rPr>
        <w:t xml:space="preserve">bij de beoordeling gelet </w:t>
      </w:r>
      <w:r>
        <w:rPr>
          <w:rFonts w:eastAsia="Arial Unicode MS"/>
          <w:sz w:val="20"/>
          <w:lang w:eastAsia="hi-IN" w:bidi="hi-IN"/>
        </w:rPr>
        <w:t>op</w:t>
      </w:r>
      <w:r w:rsidRPr="00DE4F25">
        <w:rPr>
          <w:rFonts w:eastAsia="Arial Unicode MS"/>
          <w:sz w:val="20"/>
          <w:lang w:eastAsia="hi-IN" w:bidi="hi-IN"/>
        </w:rPr>
        <w:t>:</w:t>
      </w:r>
    </w:p>
    <w:p w14:paraId="163029D1" w14:textId="77777777" w:rsidR="00BB0774" w:rsidRDefault="00BB0774" w:rsidP="00BB0774">
      <w:pPr>
        <w:pStyle w:val="Lijstalinea"/>
        <w:widowControl w:val="0"/>
        <w:numPr>
          <w:ilvl w:val="0"/>
          <w:numId w:val="25"/>
        </w:numPr>
        <w:spacing w:after="120"/>
        <w:rPr>
          <w:rFonts w:eastAsia="Arial Unicode MS"/>
          <w:sz w:val="20"/>
          <w:lang w:eastAsia="hi-IN" w:bidi="hi-IN"/>
        </w:rPr>
      </w:pPr>
      <w:r w:rsidRPr="00455F46">
        <w:rPr>
          <w:rFonts w:eastAsia="Arial Unicode MS"/>
          <w:sz w:val="20"/>
          <w:u w:val="single"/>
          <w:lang w:eastAsia="hi-IN" w:bidi="hi-IN"/>
        </w:rPr>
        <w:t>Duidelijkheid</w:t>
      </w:r>
      <w:r w:rsidRPr="0031542D">
        <w:rPr>
          <w:rFonts w:eastAsia="Arial Unicode MS"/>
          <w:sz w:val="20"/>
          <w:lang w:eastAsia="hi-IN" w:bidi="hi-IN"/>
        </w:rPr>
        <w:t>: Hoe duidelijker (concreet, specifiek en ondubbelzinnig) het antwoord op de desbetreffende kwaliteitsvraag is beschreven, hoe beter dit zal worden beoordeeld.</w:t>
      </w:r>
      <w:r>
        <w:rPr>
          <w:rFonts w:eastAsia="Arial Unicode MS"/>
          <w:sz w:val="20"/>
          <w:lang w:eastAsia="hi-IN" w:bidi="hi-IN"/>
        </w:rPr>
        <w:t xml:space="preserve"> In verband met de duidelijkheid wordt ook gelet op de consistentie tussen gegeven antwoorden op de diverse kwaliteitsvragen en andere in het kader van de aanbestedingsprocedure in te leveren documenten.</w:t>
      </w:r>
    </w:p>
    <w:p w14:paraId="50C1059A" w14:textId="77777777" w:rsidR="00BB0774" w:rsidRDefault="00BB0774" w:rsidP="00BB0774">
      <w:pPr>
        <w:pStyle w:val="Lijstalinea"/>
        <w:widowControl w:val="0"/>
        <w:numPr>
          <w:ilvl w:val="0"/>
          <w:numId w:val="25"/>
        </w:numPr>
        <w:spacing w:after="120"/>
        <w:rPr>
          <w:rFonts w:eastAsia="Arial Unicode MS"/>
          <w:sz w:val="20"/>
          <w:lang w:eastAsia="hi-IN" w:bidi="hi-IN"/>
        </w:rPr>
      </w:pPr>
      <w:r w:rsidRPr="00455F46">
        <w:rPr>
          <w:rFonts w:eastAsia="Arial Unicode MS"/>
          <w:sz w:val="20"/>
          <w:u w:val="single"/>
          <w:lang w:eastAsia="hi-IN" w:bidi="hi-IN"/>
        </w:rPr>
        <w:t>Begrijpelijkheid</w:t>
      </w:r>
      <w:r w:rsidRPr="0031542D">
        <w:rPr>
          <w:rFonts w:eastAsia="Arial Unicode MS"/>
          <w:sz w:val="20"/>
          <w:lang w:eastAsia="hi-IN" w:bidi="hi-IN"/>
        </w:rPr>
        <w:t>: Hoe begrijpelijker (leesbaar, eenduidig) het antwoord op de desbetreffende kwaliteitsvraag is beschreven, hoe beter dit zal worden beoordeeld</w:t>
      </w:r>
      <w:r>
        <w:rPr>
          <w:rFonts w:eastAsia="Arial Unicode MS"/>
          <w:sz w:val="20"/>
          <w:lang w:eastAsia="hi-IN" w:bidi="hi-IN"/>
        </w:rPr>
        <w:t>.</w:t>
      </w:r>
    </w:p>
    <w:p w14:paraId="1800B426" w14:textId="77777777" w:rsidR="00BB0774" w:rsidRPr="00FC7AA6" w:rsidRDefault="00BB0774" w:rsidP="00BB0774">
      <w:pPr>
        <w:pStyle w:val="Lijstalinea"/>
        <w:widowControl w:val="0"/>
        <w:numPr>
          <w:ilvl w:val="0"/>
          <w:numId w:val="25"/>
        </w:numPr>
        <w:rPr>
          <w:rFonts w:eastAsia="Arial Unicode MS"/>
          <w:sz w:val="20"/>
          <w:lang w:eastAsia="hi-IN" w:bidi="hi-IN"/>
        </w:rPr>
      </w:pPr>
      <w:r w:rsidRPr="00455F46">
        <w:rPr>
          <w:rFonts w:eastAsia="Arial Unicode MS"/>
          <w:sz w:val="20"/>
          <w:u w:val="single"/>
          <w:lang w:eastAsia="hi-IN" w:bidi="hi-IN"/>
        </w:rPr>
        <w:t>Realisme</w:t>
      </w:r>
      <w:r w:rsidRPr="0031542D">
        <w:rPr>
          <w:rFonts w:eastAsia="Arial Unicode MS"/>
          <w:sz w:val="20"/>
          <w:lang w:eastAsia="hi-IN" w:bidi="hi-IN"/>
        </w:rPr>
        <w:t xml:space="preserve">: Hoe realistischer (relevant, overtuigend en onderbouwd) het antwoord op de desbetreffende kwaliteitsvraag is beschreven, hoe beter dit zal worden </w:t>
      </w:r>
      <w:r>
        <w:rPr>
          <w:rFonts w:eastAsia="Arial Unicode MS"/>
          <w:sz w:val="20"/>
          <w:lang w:eastAsia="hi-IN" w:bidi="hi-IN"/>
        </w:rPr>
        <w:t>beoordeeld</w:t>
      </w:r>
      <w:r w:rsidRPr="0031542D">
        <w:rPr>
          <w:rFonts w:eastAsia="Arial Unicode MS"/>
          <w:sz w:val="20"/>
          <w:lang w:eastAsia="hi-IN" w:bidi="hi-IN"/>
        </w:rPr>
        <w:t>.</w:t>
      </w:r>
    </w:p>
    <w:p w14:paraId="652740C9" w14:textId="6D0EAB35" w:rsidR="008D6475" w:rsidRPr="008D6475" w:rsidRDefault="008D6475" w:rsidP="008D6475">
      <w:pPr>
        <w:autoSpaceDE w:val="0"/>
        <w:autoSpaceDN w:val="0"/>
        <w:rPr>
          <w:rFonts w:eastAsia="Arial Unicode MS" w:cs="Arial Unicode MS"/>
          <w:kern w:val="1"/>
          <w:sz w:val="20"/>
          <w:lang w:eastAsia="hi-IN" w:bidi="hi-IN"/>
        </w:rPr>
      </w:pPr>
      <w:r w:rsidRPr="008D6475">
        <w:rPr>
          <w:rFonts w:eastAsia="Arial Unicode MS" w:cs="Arial Unicode MS"/>
          <w:kern w:val="1"/>
          <w:sz w:val="20"/>
          <w:lang w:eastAsia="hi-IN" w:bidi="hi-IN"/>
        </w:rPr>
        <w:lastRenderedPageBreak/>
        <w:t xml:space="preserve">De beoordelingscommissie geeft per subcriterium een </w:t>
      </w:r>
      <w:r w:rsidR="002A4E8D">
        <w:rPr>
          <w:rFonts w:eastAsia="Arial Unicode MS" w:cs="Arial Unicode MS"/>
          <w:kern w:val="1"/>
          <w:sz w:val="20"/>
          <w:lang w:eastAsia="hi-IN" w:bidi="hi-IN"/>
        </w:rPr>
        <w:t>deel</w:t>
      </w:r>
      <w:r w:rsidRPr="008D6475">
        <w:rPr>
          <w:rFonts w:eastAsia="Arial Unicode MS" w:cs="Arial Unicode MS"/>
          <w:kern w:val="1"/>
          <w:sz w:val="20"/>
          <w:lang w:eastAsia="hi-IN" w:bidi="hi-IN"/>
        </w:rPr>
        <w:t xml:space="preserve">score. De beoordeling wordt door de beoordelingscommissie als volgt uitgedrukt: Dit leidt tot een fictieve aftrek of bijtelling. </w:t>
      </w:r>
    </w:p>
    <w:p w14:paraId="2DED539C" w14:textId="77777777" w:rsidR="008D6475" w:rsidRPr="008D6475" w:rsidRDefault="008D6475" w:rsidP="008D6475">
      <w:pPr>
        <w:autoSpaceDE w:val="0"/>
        <w:autoSpaceDN w:val="0"/>
        <w:rPr>
          <w:rFonts w:eastAsia="Arial Unicode MS" w:cs="Arial Unicode MS"/>
          <w:kern w:val="1"/>
          <w:sz w:val="20"/>
          <w:lang w:eastAsia="hi-IN" w:bidi="hi-IN"/>
        </w:rPr>
      </w:pPr>
    </w:p>
    <w:tbl>
      <w:tblPr>
        <w:tblStyle w:val="Tabelraster"/>
        <w:tblW w:w="8647" w:type="dxa"/>
        <w:tblInd w:w="108" w:type="dxa"/>
        <w:tblLayout w:type="fixed"/>
        <w:tblLook w:val="04A0" w:firstRow="1" w:lastRow="0" w:firstColumn="1" w:lastColumn="0" w:noHBand="0" w:noVBand="1"/>
      </w:tblPr>
      <w:tblGrid>
        <w:gridCol w:w="6521"/>
        <w:gridCol w:w="2126"/>
      </w:tblGrid>
      <w:tr w:rsidR="008D6475" w:rsidRPr="005541CB" w14:paraId="56FB1049" w14:textId="77777777" w:rsidTr="00E91024">
        <w:trPr>
          <w:trHeight w:val="510"/>
        </w:trPr>
        <w:tc>
          <w:tcPr>
            <w:tcW w:w="6521" w:type="dxa"/>
            <w:shd w:val="clear" w:color="auto" w:fill="FF0000"/>
          </w:tcPr>
          <w:p w14:paraId="04AD536E" w14:textId="77777777" w:rsidR="008D6475" w:rsidRPr="005541CB" w:rsidRDefault="008D6475" w:rsidP="00E91024">
            <w:pPr>
              <w:rPr>
                <w:b/>
                <w:color w:val="FFFFFF" w:themeColor="background1"/>
                <w:lang w:val="nl-NL"/>
              </w:rPr>
            </w:pPr>
            <w:r>
              <w:rPr>
                <w:b/>
                <w:color w:val="FFFFFF" w:themeColor="background1"/>
                <w:lang w:val="nl-NL"/>
              </w:rPr>
              <w:t>verklaring</w:t>
            </w:r>
            <w:r w:rsidRPr="005541CB">
              <w:rPr>
                <w:b/>
                <w:color w:val="FFFFFF" w:themeColor="background1"/>
                <w:lang w:val="nl-NL"/>
              </w:rPr>
              <w:t xml:space="preserve"> </w:t>
            </w:r>
          </w:p>
        </w:tc>
        <w:tc>
          <w:tcPr>
            <w:tcW w:w="2126" w:type="dxa"/>
            <w:shd w:val="clear" w:color="auto" w:fill="FF0000"/>
          </w:tcPr>
          <w:p w14:paraId="08664894" w14:textId="77777777" w:rsidR="008D6475" w:rsidRPr="005541CB" w:rsidRDefault="008D6475" w:rsidP="00E91024">
            <w:pPr>
              <w:rPr>
                <w:b/>
                <w:color w:val="FFFFFF" w:themeColor="background1"/>
                <w:lang w:val="nl-NL"/>
              </w:rPr>
            </w:pPr>
            <w:r w:rsidRPr="00724359">
              <w:rPr>
                <w:b/>
                <w:color w:val="FFFFFF" w:themeColor="background1"/>
              </w:rPr>
              <w:t>fictieve aftrek/ bijtelling</w:t>
            </w:r>
            <w:r w:rsidRPr="005541CB">
              <w:rPr>
                <w:b/>
                <w:color w:val="FFFFFF" w:themeColor="background1"/>
                <w:lang w:val="nl-NL"/>
              </w:rPr>
              <w:t xml:space="preserve"> </w:t>
            </w:r>
          </w:p>
        </w:tc>
      </w:tr>
      <w:tr w:rsidR="008D6475" w:rsidRPr="00564722" w14:paraId="646C4CF2" w14:textId="77777777" w:rsidTr="00E91024">
        <w:trPr>
          <w:trHeight w:val="931"/>
        </w:trPr>
        <w:tc>
          <w:tcPr>
            <w:tcW w:w="6521" w:type="dxa"/>
          </w:tcPr>
          <w:p w14:paraId="78AC9509" w14:textId="77777777" w:rsidR="008D6475" w:rsidRPr="00D412C5" w:rsidRDefault="008D6475" w:rsidP="00E91024">
            <w:pPr>
              <w:rPr>
                <w:lang w:val="nl-NL"/>
              </w:rPr>
            </w:pPr>
            <w:r w:rsidRPr="00D412C5">
              <w:rPr>
                <w:b/>
                <w:bCs/>
                <w:lang w:val="nl-NL"/>
              </w:rPr>
              <w:t xml:space="preserve">Voldoet niet: </w:t>
            </w:r>
            <w:r w:rsidRPr="00D412C5">
              <w:rPr>
                <w:lang w:val="nl-NL"/>
              </w:rPr>
              <w:t>Inschrijver geeft naar het oordeel van de beoordelaar inhoudelijk geen antwoord of zeer beperkt inhoudelijk antwoord op de vraag of heeft de vraag in zijn geheel of gedeeltelijk overgeslagen.</w:t>
            </w:r>
          </w:p>
        </w:tc>
        <w:tc>
          <w:tcPr>
            <w:tcW w:w="2126" w:type="dxa"/>
          </w:tcPr>
          <w:p w14:paraId="0FDE7647" w14:textId="77777777" w:rsidR="008D6475" w:rsidRPr="00564722" w:rsidRDefault="008D6475" w:rsidP="00E91024">
            <w:pPr>
              <w:jc w:val="center"/>
              <w:rPr>
                <w:lang w:val="nl-NL"/>
              </w:rPr>
            </w:pPr>
            <w:r>
              <w:t>+ 100</w:t>
            </w:r>
            <w:r w:rsidRPr="00564722">
              <w:t xml:space="preserve"> %</w:t>
            </w:r>
          </w:p>
        </w:tc>
      </w:tr>
      <w:tr w:rsidR="008D6475" w:rsidRPr="00564722" w14:paraId="0BFA2E07" w14:textId="77777777" w:rsidTr="00E91024">
        <w:trPr>
          <w:trHeight w:val="1266"/>
        </w:trPr>
        <w:tc>
          <w:tcPr>
            <w:tcW w:w="6521" w:type="dxa"/>
          </w:tcPr>
          <w:p w14:paraId="29D0C0DF" w14:textId="2FF6C8BE" w:rsidR="008D6475" w:rsidRPr="00D412C5" w:rsidRDefault="008D6475" w:rsidP="00E91024">
            <w:pPr>
              <w:rPr>
                <w:lang w:val="nl-NL"/>
              </w:rPr>
            </w:pPr>
            <w:r w:rsidRPr="00D412C5">
              <w:rPr>
                <w:b/>
                <w:bCs/>
                <w:lang w:val="nl-NL"/>
              </w:rPr>
              <w:t xml:space="preserve">Matig: </w:t>
            </w:r>
            <w:r w:rsidRPr="00D412C5">
              <w:rPr>
                <w:lang w:val="nl-NL"/>
              </w:rPr>
              <w:t xml:space="preserve">Naar het oordeel van de beoordelaar gaat de Inschrijver zeer beperkt inhoudelijk relevant, toepasselijk in op de gevraagde elementen en aspecten en/ of heeft slechts zeer beperkt rekening gehouden met de uitgangspunten van deze </w:t>
            </w:r>
            <w:r w:rsidR="002A4E8D">
              <w:rPr>
                <w:lang w:val="nl-NL"/>
              </w:rPr>
              <w:t>aanbesteding</w:t>
            </w:r>
            <w:r w:rsidRPr="00D412C5">
              <w:rPr>
                <w:lang w:val="nl-NL"/>
              </w:rPr>
              <w:t xml:space="preserve"> en /of sluit zeer beperkt aan bij </w:t>
            </w:r>
            <w:r w:rsidR="002A4E8D">
              <w:rPr>
                <w:lang w:val="nl-NL"/>
              </w:rPr>
              <w:t>het</w:t>
            </w:r>
            <w:r w:rsidRPr="00D412C5">
              <w:rPr>
                <w:lang w:val="nl-NL"/>
              </w:rPr>
              <w:t xml:space="preserve"> </w:t>
            </w:r>
            <w:r w:rsidR="002A4E8D">
              <w:rPr>
                <w:lang w:val="nl-NL"/>
              </w:rPr>
              <w:t xml:space="preserve">subcriterium </w:t>
            </w:r>
            <w:r w:rsidRPr="003F7164">
              <w:rPr>
                <w:lang w:val="nl-NL"/>
              </w:rPr>
              <w:t>van de gemeente</w:t>
            </w:r>
            <w:r>
              <w:rPr>
                <w:lang w:val="nl-NL"/>
              </w:rPr>
              <w:t xml:space="preserve"> </w:t>
            </w:r>
            <w:r w:rsidRPr="00D412C5">
              <w:rPr>
                <w:lang w:val="nl-NL"/>
              </w:rPr>
              <w:t>Amsterdam</w:t>
            </w:r>
            <w:r w:rsidRPr="003F7164">
              <w:rPr>
                <w:lang w:val="nl-NL"/>
              </w:rPr>
              <w:t>.</w:t>
            </w:r>
          </w:p>
        </w:tc>
        <w:tc>
          <w:tcPr>
            <w:tcW w:w="2126" w:type="dxa"/>
          </w:tcPr>
          <w:p w14:paraId="48840680" w14:textId="77777777" w:rsidR="008D6475" w:rsidRPr="00564722" w:rsidRDefault="008D6475" w:rsidP="00E91024">
            <w:pPr>
              <w:jc w:val="center"/>
              <w:rPr>
                <w:lang w:val="nl-NL"/>
              </w:rPr>
            </w:pPr>
            <w:r>
              <w:t>+ 50</w:t>
            </w:r>
            <w:r w:rsidRPr="00564722">
              <w:t>%</w:t>
            </w:r>
          </w:p>
        </w:tc>
      </w:tr>
      <w:tr w:rsidR="008D6475" w:rsidRPr="00564722" w14:paraId="1AEF8115" w14:textId="77777777" w:rsidTr="00E91024">
        <w:trPr>
          <w:trHeight w:val="549"/>
        </w:trPr>
        <w:tc>
          <w:tcPr>
            <w:tcW w:w="6521" w:type="dxa"/>
          </w:tcPr>
          <w:p w14:paraId="17C467A3" w14:textId="48107834" w:rsidR="008D6475" w:rsidRPr="00D412C5" w:rsidRDefault="008D6475" w:rsidP="00E91024">
            <w:pPr>
              <w:rPr>
                <w:lang w:val="nl-NL"/>
              </w:rPr>
            </w:pPr>
            <w:r w:rsidRPr="00D412C5">
              <w:rPr>
                <w:b/>
                <w:bCs/>
                <w:lang w:val="nl-NL"/>
              </w:rPr>
              <w:t xml:space="preserve">Voldoende: </w:t>
            </w:r>
            <w:r w:rsidRPr="00D412C5">
              <w:rPr>
                <w:lang w:val="nl-NL"/>
              </w:rPr>
              <w:t xml:space="preserve">Naar het oordeel van de beoordelaar gaat de Inschrijver slechts gedeeltelijk inhoudelijk relevant, toepasselijk in op de gevraagde elementen en aspecten en/ of heeft gedeeltelijk geen rekening gehouden met de uitgangspunten van deze </w:t>
            </w:r>
            <w:r w:rsidR="002A4E8D">
              <w:rPr>
                <w:lang w:val="nl-NL"/>
              </w:rPr>
              <w:t>Aanbesteding</w:t>
            </w:r>
            <w:r w:rsidRPr="00D412C5">
              <w:rPr>
                <w:lang w:val="nl-NL"/>
              </w:rPr>
              <w:t xml:space="preserve"> en/ of sluit ten dele aan bij </w:t>
            </w:r>
            <w:r w:rsidR="002A4E8D">
              <w:rPr>
                <w:lang w:val="nl-NL"/>
              </w:rPr>
              <w:t>het subcriterium</w:t>
            </w:r>
            <w:r w:rsidRPr="00D412C5">
              <w:rPr>
                <w:lang w:val="nl-NL"/>
              </w:rPr>
              <w:t xml:space="preserve"> van de gemeente</w:t>
            </w:r>
            <w:r>
              <w:rPr>
                <w:lang w:val="nl-NL"/>
              </w:rPr>
              <w:t xml:space="preserve"> </w:t>
            </w:r>
            <w:r w:rsidRPr="00D412C5">
              <w:rPr>
                <w:lang w:val="nl-NL"/>
              </w:rPr>
              <w:t>Amsterdam.</w:t>
            </w:r>
          </w:p>
        </w:tc>
        <w:tc>
          <w:tcPr>
            <w:tcW w:w="2126" w:type="dxa"/>
            <w:vAlign w:val="center"/>
          </w:tcPr>
          <w:p w14:paraId="64C88851" w14:textId="77777777" w:rsidR="008D6475" w:rsidRDefault="008D6475" w:rsidP="00E91024">
            <w:pPr>
              <w:jc w:val="center"/>
            </w:pPr>
            <w:r>
              <w:t>Neutraal =</w:t>
            </w:r>
          </w:p>
          <w:p w14:paraId="7C227CCA" w14:textId="77777777" w:rsidR="008D6475" w:rsidRDefault="008D6475" w:rsidP="00E91024">
            <w:pPr>
              <w:jc w:val="center"/>
            </w:pPr>
            <w:r>
              <w:t>0</w:t>
            </w:r>
            <w:r w:rsidRPr="00564722">
              <w:t xml:space="preserve"> %</w:t>
            </w:r>
          </w:p>
          <w:p w14:paraId="521A4AC4" w14:textId="77777777" w:rsidR="008D6475" w:rsidRDefault="008D6475" w:rsidP="00E91024">
            <w:pPr>
              <w:jc w:val="center"/>
            </w:pPr>
          </w:p>
          <w:p w14:paraId="55B324EF" w14:textId="77777777" w:rsidR="008D6475" w:rsidRDefault="008D6475" w:rsidP="00E91024">
            <w:pPr>
              <w:jc w:val="center"/>
            </w:pPr>
          </w:p>
          <w:p w14:paraId="549CB599" w14:textId="77777777" w:rsidR="008D6475" w:rsidRPr="00564722" w:rsidRDefault="008D6475" w:rsidP="00E91024">
            <w:pPr>
              <w:jc w:val="center"/>
            </w:pPr>
          </w:p>
        </w:tc>
      </w:tr>
      <w:tr w:rsidR="008D6475" w:rsidRPr="00564722" w14:paraId="3D3C91EA" w14:textId="77777777" w:rsidTr="00E91024">
        <w:trPr>
          <w:trHeight w:val="137"/>
        </w:trPr>
        <w:tc>
          <w:tcPr>
            <w:tcW w:w="6521" w:type="dxa"/>
          </w:tcPr>
          <w:p w14:paraId="7137B594" w14:textId="1738BF1B" w:rsidR="008D6475" w:rsidRPr="00D412C5" w:rsidRDefault="008D6475" w:rsidP="00E91024">
            <w:pPr>
              <w:rPr>
                <w:lang w:val="nl-NL"/>
              </w:rPr>
            </w:pPr>
            <w:r w:rsidRPr="00D412C5">
              <w:rPr>
                <w:b/>
                <w:bCs/>
                <w:lang w:val="nl-NL"/>
              </w:rPr>
              <w:t xml:space="preserve">Goed: </w:t>
            </w:r>
            <w:r w:rsidRPr="00D412C5">
              <w:rPr>
                <w:lang w:val="nl-NL"/>
              </w:rPr>
              <w:t xml:space="preserve">Naar het oordeel van de beoordelaar gaat de Inschrijver inhoudelijk relevant, toepasselijk in op de gevraagde elementen en aspecten en/ of heeft rekening gehouden met de uitgangspunten van deze </w:t>
            </w:r>
            <w:r w:rsidR="002A4E8D">
              <w:rPr>
                <w:lang w:val="nl-NL"/>
              </w:rPr>
              <w:t>Aanbesteding</w:t>
            </w:r>
            <w:r w:rsidRPr="00D412C5">
              <w:rPr>
                <w:lang w:val="nl-NL"/>
              </w:rPr>
              <w:t xml:space="preserve"> en/ of sluit aan bij</w:t>
            </w:r>
            <w:r w:rsidR="002A4E8D">
              <w:rPr>
                <w:lang w:val="nl-NL"/>
              </w:rPr>
              <w:t xml:space="preserve"> het </w:t>
            </w:r>
            <w:r w:rsidRPr="00D412C5">
              <w:rPr>
                <w:lang w:val="nl-NL"/>
              </w:rPr>
              <w:t xml:space="preserve"> </w:t>
            </w:r>
            <w:r w:rsidR="002A4E8D">
              <w:rPr>
                <w:lang w:val="nl-NL"/>
              </w:rPr>
              <w:t>subcriterium</w:t>
            </w:r>
            <w:r w:rsidRPr="00D412C5">
              <w:rPr>
                <w:lang w:val="nl-NL"/>
              </w:rPr>
              <w:t xml:space="preserve"> van gemeente</w:t>
            </w:r>
            <w:r>
              <w:rPr>
                <w:lang w:val="nl-NL"/>
              </w:rPr>
              <w:t xml:space="preserve"> </w:t>
            </w:r>
            <w:r w:rsidRPr="00D412C5">
              <w:rPr>
                <w:lang w:val="nl-NL"/>
              </w:rPr>
              <w:t>Amsterdam</w:t>
            </w:r>
            <w:r>
              <w:rPr>
                <w:lang w:val="nl-NL"/>
              </w:rPr>
              <w:t>.</w:t>
            </w:r>
          </w:p>
        </w:tc>
        <w:tc>
          <w:tcPr>
            <w:tcW w:w="2126" w:type="dxa"/>
          </w:tcPr>
          <w:p w14:paraId="013DDC64" w14:textId="77777777" w:rsidR="008D6475" w:rsidRPr="00C33573" w:rsidRDefault="008D6475" w:rsidP="00E91024">
            <w:pPr>
              <w:jc w:val="center"/>
            </w:pPr>
            <w:r>
              <w:t>-</w:t>
            </w:r>
            <w:r w:rsidRPr="00C33573">
              <w:t>50 %</w:t>
            </w:r>
          </w:p>
        </w:tc>
      </w:tr>
      <w:tr w:rsidR="008D6475" w:rsidRPr="00564722" w14:paraId="433DA812" w14:textId="77777777" w:rsidTr="00E91024">
        <w:trPr>
          <w:trHeight w:val="137"/>
        </w:trPr>
        <w:tc>
          <w:tcPr>
            <w:tcW w:w="6521" w:type="dxa"/>
          </w:tcPr>
          <w:p w14:paraId="57B69094" w14:textId="149FEB97" w:rsidR="008D6475" w:rsidRPr="00D412C5" w:rsidRDefault="008D6475" w:rsidP="00E91024">
            <w:pPr>
              <w:rPr>
                <w:lang w:val="nl-NL"/>
              </w:rPr>
            </w:pPr>
            <w:r w:rsidRPr="00D412C5">
              <w:rPr>
                <w:b/>
                <w:bCs/>
                <w:lang w:val="nl-NL"/>
              </w:rPr>
              <w:t xml:space="preserve">Uitstekend: </w:t>
            </w:r>
            <w:r w:rsidRPr="00D412C5">
              <w:rPr>
                <w:lang w:val="nl-NL"/>
              </w:rPr>
              <w:t xml:space="preserve">Naar het oordeel van de beoordelaar gaat de Inschrijver inhoudelijk relevant, toepasselijk in op meer dan de gevraagde elementen en aspecten en/ of heeft rekening gehouden met de uitgangspunten van deze </w:t>
            </w:r>
            <w:r w:rsidR="002A4E8D">
              <w:rPr>
                <w:lang w:val="nl-NL"/>
              </w:rPr>
              <w:t>Aanbesteding</w:t>
            </w:r>
            <w:r w:rsidRPr="00D412C5">
              <w:rPr>
                <w:lang w:val="nl-NL"/>
              </w:rPr>
              <w:t xml:space="preserve"> en/ of sluit aan bij </w:t>
            </w:r>
            <w:r w:rsidR="002A4E8D">
              <w:rPr>
                <w:lang w:val="nl-NL"/>
              </w:rPr>
              <w:t xml:space="preserve">het subcriterium </w:t>
            </w:r>
            <w:r w:rsidRPr="00D412C5">
              <w:rPr>
                <w:lang w:val="nl-NL"/>
              </w:rPr>
              <w:t xml:space="preserve">van gemeente Amsterdam. Daarnaast geeft de Inschrijver duidelijk blijk van toegevoegde waarde in zijn beantwoording voor de gemeente Amsterdam. </w:t>
            </w:r>
          </w:p>
        </w:tc>
        <w:tc>
          <w:tcPr>
            <w:tcW w:w="2126" w:type="dxa"/>
          </w:tcPr>
          <w:p w14:paraId="11D56984" w14:textId="77777777" w:rsidR="008D6475" w:rsidRPr="00564722" w:rsidRDefault="008D6475" w:rsidP="00E91024">
            <w:pPr>
              <w:jc w:val="center"/>
              <w:rPr>
                <w:lang w:val="nl-NL"/>
              </w:rPr>
            </w:pPr>
            <w:r>
              <w:rPr>
                <w:lang w:val="nl-NL"/>
              </w:rPr>
              <w:t>-</w:t>
            </w:r>
            <w:r w:rsidRPr="00564722">
              <w:rPr>
                <w:lang w:val="nl-NL"/>
              </w:rPr>
              <w:t>100 %</w:t>
            </w:r>
          </w:p>
        </w:tc>
      </w:tr>
    </w:tbl>
    <w:p w14:paraId="3BC51555" w14:textId="28232666" w:rsidR="008D6475" w:rsidRDefault="008D6475" w:rsidP="00BB0774">
      <w:pPr>
        <w:rPr>
          <w:rFonts w:eastAsia="Arial Unicode MS" w:cs="Arial Unicode MS"/>
          <w:kern w:val="1"/>
          <w:sz w:val="20"/>
          <w:lang w:eastAsia="hi-IN" w:bidi="hi-IN"/>
        </w:rPr>
      </w:pPr>
      <w:r w:rsidRPr="004504CC">
        <w:rPr>
          <w:rFonts w:cs="Arial"/>
          <w:sz w:val="18"/>
          <w:szCs w:val="18"/>
        </w:rPr>
        <w:t>Tabel</w:t>
      </w:r>
      <w:r>
        <w:rPr>
          <w:rFonts w:cs="Arial"/>
          <w:sz w:val="18"/>
          <w:szCs w:val="18"/>
        </w:rPr>
        <w:t xml:space="preserve"> B</w:t>
      </w:r>
      <w:r w:rsidRPr="004504CC">
        <w:rPr>
          <w:rFonts w:cs="Arial"/>
          <w:sz w:val="18"/>
          <w:szCs w:val="18"/>
        </w:rPr>
        <w:t>eoordeling</w:t>
      </w:r>
    </w:p>
    <w:p w14:paraId="3BF56F75" w14:textId="77777777" w:rsidR="008D6475" w:rsidRDefault="008D6475" w:rsidP="00BB0774">
      <w:pPr>
        <w:rPr>
          <w:rFonts w:eastAsia="Arial Unicode MS" w:cs="Arial Unicode MS"/>
          <w:kern w:val="1"/>
          <w:sz w:val="20"/>
          <w:lang w:eastAsia="hi-IN" w:bidi="hi-IN"/>
        </w:rPr>
      </w:pPr>
    </w:p>
    <w:p w14:paraId="3C124D73" w14:textId="08371D26" w:rsidR="00BB0774" w:rsidRPr="007B7E76" w:rsidRDefault="003204F6" w:rsidP="00BB0774">
      <w:pPr>
        <w:rPr>
          <w:rFonts w:eastAsia="Arial Unicode MS" w:cs="Arial Unicode MS"/>
          <w:kern w:val="1"/>
          <w:sz w:val="20"/>
          <w:lang w:eastAsia="hi-IN" w:bidi="hi-IN"/>
        </w:rPr>
      </w:pPr>
      <w:r>
        <w:rPr>
          <w:rFonts w:eastAsia="Arial Unicode MS" w:cs="Arial Unicode MS"/>
          <w:kern w:val="1"/>
          <w:sz w:val="20"/>
          <w:lang w:eastAsia="hi-IN" w:bidi="hi-IN"/>
        </w:rPr>
        <w:t xml:space="preserve">De </w:t>
      </w:r>
      <w:r w:rsidR="002A4E8D">
        <w:rPr>
          <w:rFonts w:eastAsia="Arial Unicode MS" w:cs="Arial Unicode MS"/>
          <w:kern w:val="1"/>
          <w:sz w:val="20"/>
          <w:lang w:eastAsia="hi-IN" w:bidi="hi-IN"/>
        </w:rPr>
        <w:t>deel</w:t>
      </w:r>
      <w:r>
        <w:rPr>
          <w:rFonts w:eastAsia="Arial Unicode MS" w:cs="Arial Unicode MS"/>
          <w:kern w:val="1"/>
          <w:sz w:val="20"/>
          <w:lang w:eastAsia="hi-IN" w:bidi="hi-IN"/>
        </w:rPr>
        <w:t xml:space="preserve">score van </w:t>
      </w:r>
      <w:r w:rsidR="008D6475">
        <w:rPr>
          <w:rFonts w:eastAsia="Arial Unicode MS" w:cs="Arial Unicode MS"/>
          <w:kern w:val="1"/>
          <w:sz w:val="20"/>
          <w:lang w:eastAsia="hi-IN" w:bidi="hi-IN"/>
        </w:rPr>
        <w:t xml:space="preserve">ieder subcriterium wordt </w:t>
      </w:r>
      <w:r>
        <w:rPr>
          <w:rFonts w:eastAsia="Arial Unicode MS" w:cs="Arial Unicode MS"/>
          <w:kern w:val="1"/>
          <w:sz w:val="20"/>
          <w:lang w:eastAsia="hi-IN" w:bidi="hi-IN"/>
        </w:rPr>
        <w:t xml:space="preserve">vermenigvuldigd met </w:t>
      </w:r>
      <w:r w:rsidR="008D6475">
        <w:rPr>
          <w:rFonts w:eastAsia="Arial Unicode MS" w:cs="Arial Unicode MS"/>
          <w:kern w:val="1"/>
          <w:sz w:val="20"/>
          <w:lang w:eastAsia="hi-IN" w:bidi="hi-IN"/>
        </w:rPr>
        <w:t xml:space="preserve">een wegingspercentage </w:t>
      </w:r>
      <w:r w:rsidR="00BB0774">
        <w:rPr>
          <w:rFonts w:eastAsia="Arial Unicode MS" w:cs="Arial Unicode MS"/>
          <w:kern w:val="1"/>
          <w:sz w:val="20"/>
          <w:lang w:eastAsia="hi-IN" w:bidi="hi-IN"/>
        </w:rPr>
        <w:t>o</w:t>
      </w:r>
      <w:r w:rsidR="008D6475">
        <w:rPr>
          <w:rFonts w:eastAsia="Arial Unicode MS" w:cs="Arial Unicode MS"/>
          <w:kern w:val="1"/>
          <w:sz w:val="20"/>
          <w:lang w:eastAsia="hi-IN" w:bidi="hi-IN"/>
        </w:rPr>
        <w:t xml:space="preserve">m de </w:t>
      </w:r>
      <w:r w:rsidR="002A4E8D">
        <w:rPr>
          <w:rFonts w:eastAsia="Arial Unicode MS" w:cs="Arial Unicode MS"/>
          <w:kern w:val="1"/>
          <w:sz w:val="20"/>
          <w:lang w:eastAsia="hi-IN" w:bidi="hi-IN"/>
        </w:rPr>
        <w:t>totaals</w:t>
      </w:r>
      <w:r w:rsidR="00BB0774">
        <w:rPr>
          <w:rFonts w:eastAsia="Arial Unicode MS" w:cs="Arial Unicode MS"/>
          <w:kern w:val="1"/>
          <w:sz w:val="20"/>
          <w:lang w:eastAsia="hi-IN" w:bidi="hi-IN"/>
        </w:rPr>
        <w:t xml:space="preserve">core </w:t>
      </w:r>
      <w:r w:rsidR="008D6475">
        <w:rPr>
          <w:rFonts w:eastAsia="Arial Unicode MS" w:cs="Arial Unicode MS"/>
          <w:kern w:val="1"/>
          <w:sz w:val="20"/>
          <w:lang w:eastAsia="hi-IN" w:bidi="hi-IN"/>
        </w:rPr>
        <w:t>te bepalen</w:t>
      </w:r>
      <w:r w:rsidR="00BB0774">
        <w:rPr>
          <w:rFonts w:eastAsia="Arial Unicode MS" w:cs="Arial Unicode MS"/>
          <w:kern w:val="1"/>
          <w:sz w:val="20"/>
          <w:lang w:eastAsia="hi-IN" w:bidi="hi-IN"/>
        </w:rPr>
        <w:t xml:space="preserve">. </w:t>
      </w:r>
      <w:r w:rsidR="00BB0774" w:rsidRPr="000C0117">
        <w:rPr>
          <w:rFonts w:eastAsia="Arial Unicode MS" w:cs="Arial Unicode MS"/>
          <w:kern w:val="1"/>
          <w:sz w:val="20"/>
          <w:lang w:eastAsia="hi-IN" w:bidi="hi-IN"/>
        </w:rPr>
        <w:t xml:space="preserve">De gehanteerde </w:t>
      </w:r>
      <w:r w:rsidR="008D6475">
        <w:rPr>
          <w:rFonts w:eastAsia="Arial Unicode MS" w:cs="Arial Unicode MS"/>
          <w:kern w:val="1"/>
          <w:sz w:val="20"/>
          <w:lang w:eastAsia="hi-IN" w:bidi="hi-IN"/>
        </w:rPr>
        <w:t xml:space="preserve">wegingspercentages </w:t>
      </w:r>
      <w:r w:rsidR="00BB0774" w:rsidRPr="000C0117">
        <w:rPr>
          <w:rFonts w:eastAsia="Arial Unicode MS" w:cs="Arial Unicode MS"/>
          <w:kern w:val="1"/>
          <w:sz w:val="20"/>
          <w:lang w:eastAsia="hi-IN" w:bidi="hi-IN"/>
        </w:rPr>
        <w:t>zijn weergegeven in onderstaande tabel</w:t>
      </w:r>
      <w:bookmarkStart w:id="2" w:name="_GoBack"/>
      <w:bookmarkEnd w:id="2"/>
      <w:r w:rsidR="00BB0774">
        <w:rPr>
          <w:rFonts w:eastAsia="Arial Unicode MS" w:cs="Arial Unicode MS"/>
          <w:kern w:val="1"/>
          <w:sz w:val="20"/>
          <w:lang w:eastAsia="hi-IN" w:bidi="hi-IN"/>
        </w:rPr>
        <w:t>.</w:t>
      </w:r>
    </w:p>
    <w:p w14:paraId="25321297" w14:textId="74B4728A" w:rsidR="00BB0774" w:rsidRDefault="00BB0774" w:rsidP="00BB0774">
      <w:pPr>
        <w:rPr>
          <w:rFonts w:eastAsia="Arial Unicode MS"/>
          <w:b/>
          <w:sz w:val="20"/>
          <w:lang w:eastAsia="hi-IN" w:bidi="hi-IN"/>
        </w:rPr>
      </w:pPr>
    </w:p>
    <w:tbl>
      <w:tblPr>
        <w:tblStyle w:val="Tabelraster"/>
        <w:tblW w:w="5783" w:type="dxa"/>
        <w:tblInd w:w="-5" w:type="dxa"/>
        <w:tblLook w:val="04A0" w:firstRow="1" w:lastRow="0" w:firstColumn="1" w:lastColumn="0" w:noHBand="0" w:noVBand="1"/>
      </w:tblPr>
      <w:tblGrid>
        <w:gridCol w:w="584"/>
        <w:gridCol w:w="3331"/>
        <w:gridCol w:w="1868"/>
      </w:tblGrid>
      <w:tr w:rsidR="003204F6" w14:paraId="6459D11C" w14:textId="77777777" w:rsidTr="007B09D3">
        <w:trPr>
          <w:trHeight w:val="386"/>
        </w:trPr>
        <w:tc>
          <w:tcPr>
            <w:tcW w:w="3941" w:type="dxa"/>
            <w:gridSpan w:val="2"/>
          </w:tcPr>
          <w:p w14:paraId="4279182F" w14:textId="77777777" w:rsidR="003204F6" w:rsidRPr="00E57283" w:rsidRDefault="003204F6" w:rsidP="0039191C">
            <w:pPr>
              <w:rPr>
                <w:rFonts w:eastAsia="Arial Unicode MS"/>
                <w:sz w:val="24"/>
                <w:szCs w:val="24"/>
                <w:lang w:bidi="hi-IN"/>
              </w:rPr>
            </w:pPr>
            <w:r w:rsidRPr="00672A31">
              <w:rPr>
                <w:rFonts w:eastAsia="Arial Unicode MS" w:cs="Arial Unicode MS"/>
                <w:kern w:val="1"/>
                <w:lang w:eastAsia="hi-IN" w:bidi="hi-IN"/>
              </w:rPr>
              <w:t xml:space="preserve">Scoretabel voor Perceel 1 </w:t>
            </w:r>
          </w:p>
        </w:tc>
        <w:tc>
          <w:tcPr>
            <w:tcW w:w="1842" w:type="dxa"/>
          </w:tcPr>
          <w:p w14:paraId="1E9D68F4" w14:textId="4DEDD7C4" w:rsidR="003204F6" w:rsidRDefault="003204F6" w:rsidP="008D6475">
            <w:pPr>
              <w:jc w:val="center"/>
              <w:rPr>
                <w:rFonts w:eastAsia="Arial Unicode MS" w:cs="Arial Unicode MS"/>
                <w:kern w:val="1"/>
                <w:lang w:eastAsia="hi-IN" w:bidi="hi-IN"/>
              </w:rPr>
            </w:pPr>
            <w:r>
              <w:rPr>
                <w:rFonts w:eastAsia="Arial Unicode MS" w:cs="Arial Unicode MS"/>
                <w:kern w:val="1"/>
                <w:lang w:eastAsia="hi-IN" w:bidi="hi-IN"/>
              </w:rPr>
              <w:t>Wegingspercentage</w:t>
            </w:r>
          </w:p>
        </w:tc>
      </w:tr>
      <w:tr w:rsidR="003204F6" w14:paraId="07BFA3FE" w14:textId="77777777" w:rsidTr="007B09D3">
        <w:tc>
          <w:tcPr>
            <w:tcW w:w="588" w:type="dxa"/>
          </w:tcPr>
          <w:p w14:paraId="64B819AD" w14:textId="77777777" w:rsidR="003204F6" w:rsidRDefault="003204F6" w:rsidP="0039191C">
            <w:pPr>
              <w:jc w:val="center"/>
              <w:rPr>
                <w:rFonts w:eastAsia="Arial Unicode MS" w:cs="Arial Unicode MS"/>
                <w:kern w:val="1"/>
                <w:lang w:eastAsia="hi-IN" w:bidi="hi-IN"/>
              </w:rPr>
            </w:pPr>
            <w:r w:rsidRPr="000C0117">
              <w:rPr>
                <w:rFonts w:eastAsia="Arial Unicode MS" w:cs="Arial Unicode MS"/>
                <w:kern w:val="1"/>
                <w:lang w:eastAsia="hi-IN" w:bidi="hi-IN"/>
              </w:rPr>
              <w:t>1</w:t>
            </w:r>
          </w:p>
        </w:tc>
        <w:tc>
          <w:tcPr>
            <w:tcW w:w="3353" w:type="dxa"/>
          </w:tcPr>
          <w:p w14:paraId="05BE0161" w14:textId="44AB8960" w:rsidR="003204F6" w:rsidRPr="0001148F" w:rsidRDefault="003204F6" w:rsidP="0039191C">
            <w:pPr>
              <w:rPr>
                <w:rFonts w:eastAsia="Arial Unicode MS"/>
                <w:lang w:eastAsia="hi-IN" w:bidi="hi-IN"/>
              </w:rPr>
            </w:pPr>
            <w:r>
              <w:rPr>
                <w:rFonts w:eastAsia="Arial Unicode MS"/>
                <w:lang w:eastAsia="hi-IN" w:bidi="hi-IN"/>
              </w:rPr>
              <w:t>Architectuur en Oplossingsrichting</w:t>
            </w:r>
          </w:p>
        </w:tc>
        <w:tc>
          <w:tcPr>
            <w:tcW w:w="1842" w:type="dxa"/>
          </w:tcPr>
          <w:p w14:paraId="07C10912" w14:textId="48425811" w:rsidR="003204F6" w:rsidRDefault="003204F6" w:rsidP="002243B5">
            <w:pPr>
              <w:jc w:val="right"/>
              <w:rPr>
                <w:rFonts w:eastAsia="Arial Unicode MS" w:cs="Arial Unicode MS"/>
                <w:kern w:val="1"/>
                <w:lang w:eastAsia="hi-IN" w:bidi="hi-IN"/>
              </w:rPr>
            </w:pPr>
            <w:r>
              <w:rPr>
                <w:rFonts w:eastAsia="Arial Unicode MS" w:cs="Arial Unicode MS"/>
                <w:kern w:val="1"/>
                <w:lang w:eastAsia="hi-IN" w:bidi="hi-IN"/>
              </w:rPr>
              <w:t>15%</w:t>
            </w:r>
          </w:p>
        </w:tc>
      </w:tr>
      <w:tr w:rsidR="003204F6" w14:paraId="357417DB" w14:textId="77777777" w:rsidTr="007B09D3">
        <w:tc>
          <w:tcPr>
            <w:tcW w:w="588" w:type="dxa"/>
          </w:tcPr>
          <w:p w14:paraId="5E030CE1" w14:textId="77777777" w:rsidR="003204F6" w:rsidRDefault="003204F6" w:rsidP="0039191C">
            <w:pPr>
              <w:jc w:val="center"/>
              <w:rPr>
                <w:rFonts w:eastAsia="Arial Unicode MS" w:cs="Arial Unicode MS"/>
                <w:kern w:val="1"/>
                <w:lang w:eastAsia="hi-IN" w:bidi="hi-IN"/>
              </w:rPr>
            </w:pPr>
            <w:r w:rsidRPr="000C0117">
              <w:rPr>
                <w:rFonts w:eastAsia="Arial Unicode MS" w:cs="Arial Unicode MS"/>
                <w:kern w:val="1"/>
                <w:lang w:eastAsia="hi-IN" w:bidi="hi-IN"/>
              </w:rPr>
              <w:t>2</w:t>
            </w:r>
          </w:p>
        </w:tc>
        <w:tc>
          <w:tcPr>
            <w:tcW w:w="3353" w:type="dxa"/>
          </w:tcPr>
          <w:p w14:paraId="36120A20" w14:textId="50EDF3FC" w:rsidR="003204F6" w:rsidRPr="0001148F" w:rsidRDefault="003204F6" w:rsidP="0023652F">
            <w:pPr>
              <w:rPr>
                <w:rFonts w:eastAsia="Arial Unicode MS"/>
                <w:lang w:eastAsia="hi-IN" w:bidi="hi-IN"/>
              </w:rPr>
            </w:pPr>
            <w:r>
              <w:rPr>
                <w:rFonts w:eastAsia="Arial Unicode MS"/>
                <w:lang w:eastAsia="hi-IN" w:bidi="hi-IN"/>
              </w:rPr>
              <w:t>Implementatieplan</w:t>
            </w:r>
          </w:p>
        </w:tc>
        <w:tc>
          <w:tcPr>
            <w:tcW w:w="1842" w:type="dxa"/>
          </w:tcPr>
          <w:p w14:paraId="4A85F26B" w14:textId="45CBF928" w:rsidR="003204F6" w:rsidRDefault="003204F6" w:rsidP="002243B5">
            <w:pPr>
              <w:jc w:val="right"/>
              <w:rPr>
                <w:rFonts w:eastAsia="Arial Unicode MS" w:cs="Arial Unicode MS"/>
                <w:kern w:val="1"/>
                <w:lang w:eastAsia="hi-IN" w:bidi="hi-IN"/>
              </w:rPr>
            </w:pPr>
            <w:r>
              <w:rPr>
                <w:rFonts w:eastAsia="Arial Unicode MS" w:cs="Arial Unicode MS"/>
                <w:kern w:val="1"/>
                <w:lang w:eastAsia="hi-IN" w:bidi="hi-IN"/>
              </w:rPr>
              <w:t>10%</w:t>
            </w:r>
          </w:p>
        </w:tc>
      </w:tr>
      <w:tr w:rsidR="003204F6" w14:paraId="57EC09BA" w14:textId="77777777" w:rsidTr="007B09D3">
        <w:tc>
          <w:tcPr>
            <w:tcW w:w="588" w:type="dxa"/>
          </w:tcPr>
          <w:p w14:paraId="41C3FE28" w14:textId="77777777" w:rsidR="003204F6" w:rsidRDefault="003204F6" w:rsidP="0039191C">
            <w:pPr>
              <w:jc w:val="center"/>
              <w:rPr>
                <w:rFonts w:eastAsia="Arial Unicode MS" w:cs="Arial Unicode MS"/>
                <w:kern w:val="1"/>
                <w:lang w:eastAsia="hi-IN" w:bidi="hi-IN"/>
              </w:rPr>
            </w:pPr>
            <w:r w:rsidRPr="000C0117">
              <w:rPr>
                <w:rFonts w:eastAsia="Arial Unicode MS" w:cs="Arial Unicode MS"/>
                <w:kern w:val="1"/>
                <w:lang w:eastAsia="hi-IN" w:bidi="hi-IN"/>
              </w:rPr>
              <w:t>3</w:t>
            </w:r>
          </w:p>
        </w:tc>
        <w:tc>
          <w:tcPr>
            <w:tcW w:w="3353" w:type="dxa"/>
          </w:tcPr>
          <w:p w14:paraId="16FA16F5" w14:textId="78F4CAC7" w:rsidR="003204F6" w:rsidRPr="00473694" w:rsidRDefault="003204F6" w:rsidP="002C3F4C">
            <w:pPr>
              <w:rPr>
                <w:rFonts w:eastAsia="Arial Unicode MS"/>
                <w:lang w:eastAsia="hi-IN" w:bidi="hi-IN"/>
              </w:rPr>
            </w:pPr>
            <w:r>
              <w:rPr>
                <w:rFonts w:eastAsia="Arial Unicode MS"/>
                <w:lang w:eastAsia="hi-IN" w:bidi="hi-IN"/>
              </w:rPr>
              <w:t>Beschikbaarheid</w:t>
            </w:r>
            <w:r w:rsidRPr="000C0117">
              <w:rPr>
                <w:rFonts w:eastAsia="Arial Unicode MS"/>
                <w:lang w:eastAsia="hi-IN" w:bidi="hi-IN"/>
              </w:rPr>
              <w:t xml:space="preserve"> </w:t>
            </w:r>
          </w:p>
        </w:tc>
        <w:tc>
          <w:tcPr>
            <w:tcW w:w="1842" w:type="dxa"/>
          </w:tcPr>
          <w:p w14:paraId="67489549" w14:textId="64EAA420" w:rsidR="003204F6" w:rsidRDefault="003204F6" w:rsidP="002243B5">
            <w:pPr>
              <w:jc w:val="right"/>
              <w:rPr>
                <w:rFonts w:eastAsia="Arial Unicode MS" w:cs="Arial Unicode MS"/>
                <w:kern w:val="1"/>
                <w:lang w:eastAsia="hi-IN" w:bidi="hi-IN"/>
              </w:rPr>
            </w:pPr>
            <w:r>
              <w:rPr>
                <w:rFonts w:eastAsia="Arial Unicode MS" w:cs="Arial Unicode MS"/>
                <w:kern w:val="1"/>
                <w:lang w:eastAsia="hi-IN" w:bidi="hi-IN"/>
              </w:rPr>
              <w:t>15%</w:t>
            </w:r>
          </w:p>
        </w:tc>
      </w:tr>
      <w:tr w:rsidR="003204F6" w14:paraId="7C9A8131" w14:textId="77777777" w:rsidTr="007B09D3">
        <w:tc>
          <w:tcPr>
            <w:tcW w:w="588" w:type="dxa"/>
          </w:tcPr>
          <w:p w14:paraId="153DF738" w14:textId="77777777" w:rsidR="003204F6" w:rsidRDefault="003204F6" w:rsidP="0039191C">
            <w:pPr>
              <w:jc w:val="center"/>
              <w:rPr>
                <w:rFonts w:eastAsia="Arial Unicode MS" w:cs="Arial Unicode MS"/>
                <w:kern w:val="1"/>
                <w:lang w:eastAsia="hi-IN" w:bidi="hi-IN"/>
              </w:rPr>
            </w:pPr>
            <w:r w:rsidRPr="000C0117">
              <w:rPr>
                <w:rFonts w:eastAsia="Arial Unicode MS" w:cs="Arial Unicode MS"/>
                <w:kern w:val="1"/>
                <w:lang w:eastAsia="hi-IN" w:bidi="hi-IN"/>
              </w:rPr>
              <w:t>4</w:t>
            </w:r>
          </w:p>
        </w:tc>
        <w:tc>
          <w:tcPr>
            <w:tcW w:w="3353" w:type="dxa"/>
          </w:tcPr>
          <w:p w14:paraId="0541E03C" w14:textId="2C5B8A71" w:rsidR="003204F6" w:rsidRPr="00473694" w:rsidRDefault="003204F6" w:rsidP="002C3F4C">
            <w:pPr>
              <w:rPr>
                <w:rFonts w:eastAsia="Arial Unicode MS"/>
                <w:lang w:eastAsia="hi-IN" w:bidi="hi-IN"/>
              </w:rPr>
            </w:pPr>
            <w:r>
              <w:rPr>
                <w:rFonts w:eastAsia="Arial Unicode MS"/>
                <w:lang w:eastAsia="hi-IN" w:bidi="hi-IN"/>
              </w:rPr>
              <w:t>Service Integrator rol</w:t>
            </w:r>
          </w:p>
        </w:tc>
        <w:tc>
          <w:tcPr>
            <w:tcW w:w="1842" w:type="dxa"/>
          </w:tcPr>
          <w:p w14:paraId="0F122830" w14:textId="7080B680" w:rsidR="003204F6" w:rsidRDefault="003204F6" w:rsidP="002243B5">
            <w:pPr>
              <w:jc w:val="right"/>
              <w:rPr>
                <w:rFonts w:eastAsia="Arial Unicode MS" w:cs="Arial Unicode MS"/>
                <w:kern w:val="1"/>
                <w:lang w:eastAsia="hi-IN" w:bidi="hi-IN"/>
              </w:rPr>
            </w:pPr>
            <w:r>
              <w:rPr>
                <w:rFonts w:eastAsia="Arial Unicode MS" w:cs="Arial Unicode MS"/>
                <w:kern w:val="1"/>
                <w:lang w:eastAsia="hi-IN" w:bidi="hi-IN"/>
              </w:rPr>
              <w:t>10%</w:t>
            </w:r>
          </w:p>
        </w:tc>
      </w:tr>
      <w:tr w:rsidR="003204F6" w14:paraId="39F82C97" w14:textId="77777777" w:rsidTr="007B09D3">
        <w:tc>
          <w:tcPr>
            <w:tcW w:w="588" w:type="dxa"/>
          </w:tcPr>
          <w:p w14:paraId="4E5B21AC" w14:textId="77777777" w:rsidR="003204F6" w:rsidRDefault="003204F6" w:rsidP="0039191C">
            <w:pPr>
              <w:jc w:val="center"/>
              <w:rPr>
                <w:rFonts w:eastAsia="Arial Unicode MS" w:cs="Arial Unicode MS"/>
                <w:kern w:val="1"/>
                <w:lang w:eastAsia="hi-IN" w:bidi="hi-IN"/>
              </w:rPr>
            </w:pPr>
            <w:r w:rsidRPr="000C0117">
              <w:rPr>
                <w:rFonts w:eastAsia="Arial Unicode MS" w:cs="Arial Unicode MS"/>
                <w:kern w:val="1"/>
                <w:lang w:eastAsia="hi-IN" w:bidi="hi-IN"/>
              </w:rPr>
              <w:t>5</w:t>
            </w:r>
          </w:p>
        </w:tc>
        <w:tc>
          <w:tcPr>
            <w:tcW w:w="3353" w:type="dxa"/>
          </w:tcPr>
          <w:p w14:paraId="19279A7B" w14:textId="35436367" w:rsidR="003204F6" w:rsidRPr="00473694" w:rsidRDefault="003204F6" w:rsidP="002C3F4C">
            <w:pPr>
              <w:rPr>
                <w:rFonts w:eastAsia="Arial Unicode MS"/>
                <w:lang w:eastAsia="hi-IN" w:bidi="hi-IN"/>
              </w:rPr>
            </w:pPr>
            <w:r>
              <w:rPr>
                <w:rFonts w:eastAsia="Arial Unicode MS"/>
                <w:lang w:eastAsia="hi-IN" w:bidi="hi-IN"/>
              </w:rPr>
              <w:t xml:space="preserve">Ketenmonitoring </w:t>
            </w:r>
          </w:p>
        </w:tc>
        <w:tc>
          <w:tcPr>
            <w:tcW w:w="1842" w:type="dxa"/>
          </w:tcPr>
          <w:p w14:paraId="768EA232" w14:textId="30D697C4" w:rsidR="003204F6" w:rsidRDefault="003204F6" w:rsidP="002243B5">
            <w:pPr>
              <w:jc w:val="right"/>
              <w:rPr>
                <w:rFonts w:eastAsia="Arial Unicode MS" w:cs="Arial Unicode MS"/>
                <w:kern w:val="1"/>
                <w:lang w:eastAsia="hi-IN" w:bidi="hi-IN"/>
              </w:rPr>
            </w:pPr>
            <w:r>
              <w:rPr>
                <w:rFonts w:eastAsia="Arial Unicode MS" w:cs="Arial Unicode MS"/>
                <w:kern w:val="1"/>
                <w:lang w:eastAsia="hi-IN" w:bidi="hi-IN"/>
              </w:rPr>
              <w:t>10%</w:t>
            </w:r>
          </w:p>
        </w:tc>
      </w:tr>
      <w:tr w:rsidR="003204F6" w14:paraId="2D88800B" w14:textId="77777777" w:rsidTr="007B09D3">
        <w:tc>
          <w:tcPr>
            <w:tcW w:w="3941" w:type="dxa"/>
            <w:gridSpan w:val="2"/>
          </w:tcPr>
          <w:p w14:paraId="3CB9E626" w14:textId="1ED3765E" w:rsidR="003204F6" w:rsidRDefault="003204F6" w:rsidP="003204F6">
            <w:pPr>
              <w:rPr>
                <w:rFonts w:eastAsia="Arial Unicode MS" w:cs="Arial Unicode MS"/>
                <w:kern w:val="1"/>
                <w:lang w:eastAsia="hi-IN" w:bidi="hi-IN"/>
              </w:rPr>
            </w:pPr>
            <w:r>
              <w:rPr>
                <w:rFonts w:eastAsia="Arial Unicode MS" w:cs="Arial Unicode MS"/>
                <w:kern w:val="1"/>
                <w:lang w:eastAsia="hi-IN" w:bidi="hi-IN"/>
              </w:rPr>
              <w:t>Maximaal wegingsercentage</w:t>
            </w:r>
          </w:p>
        </w:tc>
        <w:tc>
          <w:tcPr>
            <w:tcW w:w="1842" w:type="dxa"/>
          </w:tcPr>
          <w:p w14:paraId="4CDEB517" w14:textId="02B15743" w:rsidR="003204F6" w:rsidRDefault="003204F6" w:rsidP="002C3F4C">
            <w:pPr>
              <w:jc w:val="right"/>
              <w:rPr>
                <w:rFonts w:eastAsia="Arial Unicode MS" w:cs="Arial Unicode MS"/>
                <w:kern w:val="1"/>
                <w:lang w:eastAsia="hi-IN" w:bidi="hi-IN"/>
              </w:rPr>
            </w:pPr>
            <w:r>
              <w:rPr>
                <w:rFonts w:eastAsia="Arial Unicode MS" w:cs="Arial Unicode MS"/>
                <w:kern w:val="1"/>
                <w:lang w:eastAsia="hi-IN" w:bidi="hi-IN"/>
              </w:rPr>
              <w:t>60%</w:t>
            </w:r>
          </w:p>
        </w:tc>
      </w:tr>
    </w:tbl>
    <w:p w14:paraId="68A4F3B2" w14:textId="77777777" w:rsidR="0039191C" w:rsidRDefault="0039191C" w:rsidP="0039191C">
      <w:pPr>
        <w:rPr>
          <w:rFonts w:eastAsia="Arial Unicode MS"/>
          <w:b/>
          <w:sz w:val="20"/>
          <w:lang w:eastAsia="hi-IN" w:bidi="hi-IN"/>
        </w:rPr>
      </w:pPr>
    </w:p>
    <w:p w14:paraId="5D2F4C96" w14:textId="77777777" w:rsidR="00BB0774" w:rsidRDefault="00BB0774" w:rsidP="00BB0774">
      <w:pPr>
        <w:rPr>
          <w:rFonts w:eastAsia="Arial Unicode MS"/>
          <w:b/>
          <w:sz w:val="20"/>
          <w:lang w:eastAsia="hi-IN" w:bidi="hi-IN"/>
        </w:rPr>
      </w:pPr>
    </w:p>
    <w:p w14:paraId="721CF6BE" w14:textId="2391B347" w:rsidR="00DE2322" w:rsidRDefault="00DE2322">
      <w:pPr>
        <w:rPr>
          <w:rFonts w:ascii="Calibri" w:hAnsi="Calibri"/>
          <w:b/>
          <w:bCs/>
          <w:spacing w:val="10"/>
          <w:sz w:val="40"/>
          <w:szCs w:val="40"/>
          <w:lang w:val="x-none" w:eastAsia="x-none"/>
        </w:rPr>
      </w:pPr>
      <w:r>
        <w:br w:type="page"/>
      </w:r>
    </w:p>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B57BB7" w:rsidRPr="005C3A8D" w14:paraId="4EEC1874" w14:textId="77777777" w:rsidTr="002B7B2B">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5530DF1C" w14:textId="6CC17B8F" w:rsidR="00B57BB7" w:rsidRPr="005C3A8D" w:rsidRDefault="00C155FD" w:rsidP="00C155FD">
            <w:pPr>
              <w:spacing w:line="240" w:lineRule="auto"/>
              <w:rPr>
                <w:rFonts w:ascii="Calibri" w:hAnsi="Calibri" w:cs="Calibri"/>
                <w:b/>
                <w:bCs/>
                <w:color w:val="FFFFFF"/>
                <w:sz w:val="32"/>
                <w:szCs w:val="32"/>
              </w:rPr>
            </w:pPr>
            <w:r>
              <w:rPr>
                <w:rFonts w:ascii="Calibri" w:hAnsi="Calibri" w:cs="Calibri"/>
                <w:b/>
                <w:bCs/>
                <w:color w:val="FFFFFF"/>
                <w:sz w:val="32"/>
                <w:szCs w:val="32"/>
              </w:rPr>
              <w:lastRenderedPageBreak/>
              <w:t>Sub</w:t>
            </w:r>
            <w:r w:rsidR="00B57BB7" w:rsidRPr="00BF1148">
              <w:rPr>
                <w:rFonts w:ascii="Calibri" w:hAnsi="Calibri" w:cs="Calibri"/>
                <w:b/>
                <w:bCs/>
                <w:color w:val="FFFFFF"/>
                <w:sz w:val="32"/>
                <w:szCs w:val="32"/>
              </w:rPr>
              <w:t xml:space="preserve">criterium </w:t>
            </w:r>
            <w:r w:rsidR="003E7E76">
              <w:rPr>
                <w:rFonts w:ascii="Calibri" w:hAnsi="Calibri" w:cs="Calibri"/>
                <w:b/>
                <w:bCs/>
                <w:color w:val="FFFFFF"/>
                <w:sz w:val="32"/>
                <w:szCs w:val="32"/>
              </w:rPr>
              <w:t>1</w:t>
            </w:r>
            <w:r w:rsidR="00B57BB7" w:rsidRPr="00BF1148">
              <w:rPr>
                <w:rFonts w:ascii="Calibri" w:hAnsi="Calibri" w:cs="Calibri"/>
                <w:b/>
                <w:bCs/>
                <w:color w:val="FFFFFF"/>
                <w:sz w:val="32"/>
                <w:szCs w:val="32"/>
              </w:rPr>
              <w:t xml:space="preserve"> : </w:t>
            </w:r>
            <w:r w:rsidR="003E7E76">
              <w:rPr>
                <w:rFonts w:ascii="Calibri" w:hAnsi="Calibri" w:cs="Calibri"/>
                <w:b/>
                <w:bCs/>
                <w:color w:val="FFFFFF"/>
                <w:sz w:val="32"/>
                <w:szCs w:val="32"/>
              </w:rPr>
              <w:t>Architectuur en Oplossingsrichting</w:t>
            </w:r>
          </w:p>
        </w:tc>
      </w:tr>
      <w:tr w:rsidR="00B57BB7" w:rsidRPr="005C3A8D" w14:paraId="6F8C5834" w14:textId="77777777" w:rsidTr="005E474F">
        <w:trPr>
          <w:trHeight w:val="1334"/>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72E777" w14:textId="77777777" w:rsidR="00B57BB7" w:rsidRPr="005C3A8D" w:rsidRDefault="00B57BB7" w:rsidP="00B57BB7">
            <w:pPr>
              <w:spacing w:line="240" w:lineRule="auto"/>
              <w:rPr>
                <w:rFonts w:ascii="Calibri" w:hAnsi="Calibri" w:cs="Calibri"/>
                <w:color w:val="000000"/>
                <w:sz w:val="22"/>
                <w:szCs w:val="22"/>
              </w:rPr>
            </w:pPr>
            <w:r w:rsidRPr="005C3A8D">
              <w:rPr>
                <w:rFonts w:ascii="Calibri" w:hAnsi="Calibri" w:cs="Calibri"/>
                <w:color w:val="000000"/>
                <w:sz w:val="22"/>
                <w:szCs w:val="22"/>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1D26AB75" w14:textId="395E3E98" w:rsidR="00B57BB7" w:rsidRPr="005C3A8D" w:rsidRDefault="001640C9" w:rsidP="001640C9">
            <w:pPr>
              <w:spacing w:line="240" w:lineRule="auto"/>
              <w:rPr>
                <w:rFonts w:ascii="Calibri" w:hAnsi="Calibri" w:cs="Calibri"/>
                <w:color w:val="000000"/>
                <w:sz w:val="22"/>
                <w:szCs w:val="22"/>
              </w:rPr>
            </w:pPr>
            <w:r w:rsidRPr="001640C9">
              <w:rPr>
                <w:rFonts w:ascii="Calibri" w:hAnsi="Calibri" w:cs="Calibri"/>
                <w:color w:val="000000"/>
                <w:sz w:val="22"/>
                <w:szCs w:val="22"/>
              </w:rPr>
              <w:t xml:space="preserve">De aangeboden oplossing dient gedurende de looptijd van de overeenkomst functioneel te blijven aansluiten op de behoeftes van </w:t>
            </w:r>
            <w:r>
              <w:rPr>
                <w:rFonts w:ascii="Calibri" w:hAnsi="Calibri" w:cs="Calibri"/>
                <w:color w:val="000000"/>
                <w:sz w:val="22"/>
                <w:szCs w:val="22"/>
              </w:rPr>
              <w:t>Opdrachtgever</w:t>
            </w:r>
            <w:r w:rsidRPr="001640C9">
              <w:rPr>
                <w:rFonts w:ascii="Calibri" w:hAnsi="Calibri" w:cs="Calibri"/>
                <w:color w:val="000000"/>
                <w:sz w:val="22"/>
                <w:szCs w:val="22"/>
              </w:rPr>
              <w:t>. Tevens dient de aangeboden oplossing gedurende de looptijd van de overeenkomst blijvend uitbreidbaar, onderhoudbaar, aanpasbaar en marktconform te zijn. De architectuur/globaal ontwerp dient daarnaast een zo laag mogelijke complexiteit en zo hoog mogelijke beheersbaarheid te hebben. Vanuit beheersbaarheid is er een voorkeur voor in de praktijk aangetoond werkende oplossingen.</w:t>
            </w:r>
          </w:p>
        </w:tc>
      </w:tr>
      <w:tr w:rsidR="00B57BB7" w:rsidRPr="005C3A8D" w14:paraId="086FBBBA" w14:textId="77777777" w:rsidTr="002B7B2B">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7620C5A3" w14:textId="77777777" w:rsidR="00B57BB7" w:rsidRPr="005C3A8D" w:rsidRDefault="00B57BB7" w:rsidP="00B57BB7">
            <w:pPr>
              <w:spacing w:line="240" w:lineRule="auto"/>
              <w:rPr>
                <w:rFonts w:ascii="Calibri" w:hAnsi="Calibri" w:cs="Calibri"/>
                <w:color w:val="000000"/>
                <w:sz w:val="22"/>
                <w:szCs w:val="22"/>
              </w:rPr>
            </w:pPr>
            <w:r w:rsidRPr="005C3A8D">
              <w:rPr>
                <w:rFonts w:ascii="Calibri" w:hAnsi="Calibri" w:cs="Calibri"/>
                <w:color w:val="000000"/>
                <w:sz w:val="22"/>
                <w:szCs w:val="22"/>
              </w:rPr>
              <w:t>Aanleveren bij Inschrijving</w:t>
            </w:r>
          </w:p>
          <w:p w14:paraId="624AFD11" w14:textId="77777777" w:rsidR="00B57BB7" w:rsidRPr="005C3A8D" w:rsidRDefault="00B57BB7" w:rsidP="00B57BB7">
            <w:pPr>
              <w:spacing w:line="240" w:lineRule="auto"/>
              <w:rPr>
                <w:rFonts w:ascii="Calibri" w:hAnsi="Calibri" w:cs="Calibri"/>
                <w:color w:val="000000"/>
                <w:sz w:val="22"/>
                <w:szCs w:val="22"/>
              </w:rPr>
            </w:pPr>
            <w:r w:rsidRPr="005C3A8D">
              <w:rPr>
                <w:rFonts w:ascii="Calibri" w:hAnsi="Calibri" w:cs="Calibri"/>
                <w:color w:val="000000"/>
                <w:sz w:val="22"/>
                <w:szCs w:val="22"/>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71DB62F1" w14:textId="7549AD7C" w:rsidR="00B57BB7" w:rsidRPr="005C3A8D" w:rsidRDefault="00B57BB7" w:rsidP="00812132">
            <w:pPr>
              <w:spacing w:line="240" w:lineRule="auto"/>
              <w:rPr>
                <w:rFonts w:ascii="Calibri" w:hAnsi="Calibri" w:cs="Calibri"/>
                <w:color w:val="000000"/>
                <w:sz w:val="22"/>
                <w:szCs w:val="22"/>
              </w:rPr>
            </w:pPr>
            <w:r w:rsidRPr="00842C50">
              <w:rPr>
                <w:rFonts w:ascii="Calibri" w:hAnsi="Calibri" w:cs="Calibri"/>
                <w:color w:val="000000"/>
                <w:sz w:val="22"/>
                <w:szCs w:val="22"/>
              </w:rPr>
              <w:t xml:space="preserve">Op dit onderdeel geldt een </w:t>
            </w:r>
            <w:r w:rsidR="00812132">
              <w:rPr>
                <w:rFonts w:ascii="Calibri" w:hAnsi="Calibri" w:cs="Calibri"/>
                <w:color w:val="000000"/>
                <w:sz w:val="22"/>
                <w:szCs w:val="22"/>
              </w:rPr>
              <w:t>besch</w:t>
            </w:r>
            <w:r w:rsidRPr="00842C50">
              <w:rPr>
                <w:rFonts w:ascii="Calibri" w:hAnsi="Calibri" w:cs="Calibri"/>
                <w:color w:val="000000"/>
                <w:sz w:val="22"/>
                <w:szCs w:val="22"/>
              </w:rPr>
              <w:t>rijving van maximaal 8 A4-pagina’s enkelzijdig, lettertype Arial 10. Indien u plaatjes/illustraties wi</w:t>
            </w:r>
            <w:r>
              <w:rPr>
                <w:rFonts w:ascii="Calibri" w:hAnsi="Calibri" w:cs="Calibri"/>
                <w:color w:val="000000"/>
                <w:sz w:val="22"/>
                <w:szCs w:val="22"/>
              </w:rPr>
              <w:t>lt toevoegen dan mag u per wens</w:t>
            </w:r>
            <w:r w:rsidRPr="00842C50">
              <w:rPr>
                <w:rFonts w:ascii="Calibri" w:hAnsi="Calibri" w:cs="Calibri"/>
                <w:color w:val="000000"/>
                <w:sz w:val="22"/>
                <w:szCs w:val="22"/>
              </w:rPr>
              <w:t xml:space="preserve"> uiterlijk 12 A4-pagina’s enkelzijdig aanleveren.</w:t>
            </w:r>
          </w:p>
        </w:tc>
      </w:tr>
      <w:tr w:rsidR="008D6475" w:rsidRPr="005C3A8D" w14:paraId="588D9C29" w14:textId="77777777" w:rsidTr="003204F6">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7DFB2A35" w14:textId="542502D0" w:rsidR="008D6475" w:rsidRPr="005C3A8D" w:rsidRDefault="008D6475" w:rsidP="00C155FD">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76CA351D" w14:textId="54D0B467" w:rsidR="008D6475" w:rsidRPr="005C3A8D" w:rsidRDefault="008D6475" w:rsidP="00B57BB7">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15575BA4" w14:textId="7AA5FFF8" w:rsidR="008D6475" w:rsidRPr="005C3A8D" w:rsidRDefault="008D6475" w:rsidP="002243B5">
            <w:pPr>
              <w:spacing w:line="240" w:lineRule="auto"/>
              <w:jc w:val="center"/>
              <w:rPr>
                <w:rFonts w:ascii="Calibri" w:hAnsi="Calibri" w:cs="Calibri"/>
                <w:b/>
                <w:bCs/>
                <w:color w:val="000000"/>
                <w:sz w:val="22"/>
                <w:szCs w:val="22"/>
              </w:rPr>
            </w:pPr>
            <w:r>
              <w:rPr>
                <w:rFonts w:ascii="Calibri" w:hAnsi="Calibri" w:cs="Calibri"/>
                <w:b/>
                <w:bCs/>
                <w:color w:val="000000"/>
                <w:sz w:val="22"/>
                <w:szCs w:val="22"/>
              </w:rPr>
              <w:t>Wegings</w:t>
            </w:r>
            <w:r w:rsidR="003204F6">
              <w:rPr>
                <w:rFonts w:ascii="Calibri" w:hAnsi="Calibri" w:cs="Calibri"/>
                <w:b/>
                <w:bCs/>
                <w:color w:val="000000"/>
                <w:sz w:val="22"/>
                <w:szCs w:val="22"/>
              </w:rPr>
              <w:t xml:space="preserve"> </w:t>
            </w:r>
            <w:r>
              <w:rPr>
                <w:rFonts w:ascii="Calibri" w:hAnsi="Calibri" w:cs="Calibri"/>
                <w:b/>
                <w:bCs/>
                <w:color w:val="000000"/>
                <w:sz w:val="22"/>
                <w:szCs w:val="22"/>
              </w:rPr>
              <w:t>percentage</w:t>
            </w:r>
          </w:p>
          <w:p w14:paraId="02999249" w14:textId="634FA44D" w:rsidR="008D6475" w:rsidRPr="005C3A8D" w:rsidRDefault="008D6475" w:rsidP="00B57BB7">
            <w:pPr>
              <w:spacing w:line="240" w:lineRule="auto"/>
              <w:jc w:val="center"/>
              <w:rPr>
                <w:rFonts w:ascii="Calibri" w:hAnsi="Calibri" w:cs="Calibri"/>
                <w:b/>
                <w:bCs/>
                <w:color w:val="000000"/>
                <w:sz w:val="22"/>
                <w:szCs w:val="22"/>
              </w:rPr>
            </w:pPr>
          </w:p>
        </w:tc>
      </w:tr>
      <w:tr w:rsidR="008D6475" w:rsidRPr="005C3A8D" w14:paraId="36D09CE7" w14:textId="77777777" w:rsidTr="003204F6">
        <w:trPr>
          <w:gridBefore w:val="1"/>
          <w:wBefore w:w="7" w:type="dxa"/>
          <w:trHeight w:val="557"/>
        </w:trPr>
        <w:tc>
          <w:tcPr>
            <w:tcW w:w="8001" w:type="dxa"/>
            <w:gridSpan w:val="2"/>
            <w:tcBorders>
              <w:top w:val="nil"/>
              <w:left w:val="single" w:sz="8" w:space="0" w:color="auto"/>
              <w:bottom w:val="single" w:sz="4" w:space="0" w:color="auto"/>
              <w:right w:val="single" w:sz="4" w:space="0" w:color="auto"/>
            </w:tcBorders>
            <w:shd w:val="clear" w:color="auto" w:fill="auto"/>
            <w:vAlign w:val="center"/>
            <w:hideMark/>
          </w:tcPr>
          <w:p w14:paraId="0F3A7800" w14:textId="5DED1AAD" w:rsidR="008D6475" w:rsidRPr="00C155FD" w:rsidRDefault="008D6475" w:rsidP="008F3D87">
            <w:pPr>
              <w:pStyle w:val="Lijstalinea"/>
              <w:numPr>
                <w:ilvl w:val="0"/>
                <w:numId w:val="13"/>
              </w:numPr>
              <w:spacing w:line="240" w:lineRule="auto"/>
              <w:ind w:left="338"/>
              <w:rPr>
                <w:rFonts w:ascii="Calibri" w:hAnsi="Calibri" w:cs="Calibri"/>
                <w:color w:val="000000"/>
                <w:sz w:val="22"/>
                <w:szCs w:val="22"/>
              </w:rPr>
            </w:pPr>
            <w:r w:rsidRPr="00C155FD">
              <w:rPr>
                <w:rFonts w:ascii="Calibri" w:hAnsi="Calibri" w:cs="Calibri"/>
                <w:color w:val="000000"/>
                <w:sz w:val="22"/>
                <w:szCs w:val="22"/>
              </w:rPr>
              <w:t xml:space="preserve">De Inschrijver dient aan te geven hoe in technische zin de verschillende gevraagde Diensten geïmplementeerd en ingericht zullen worden. </w:t>
            </w:r>
          </w:p>
          <w:p w14:paraId="2023062C" w14:textId="77777777" w:rsidR="008D6475" w:rsidRDefault="008D6475" w:rsidP="00C155FD">
            <w:pPr>
              <w:spacing w:line="240" w:lineRule="auto"/>
              <w:rPr>
                <w:rFonts w:ascii="Calibri" w:hAnsi="Calibri" w:cs="Calibri"/>
                <w:color w:val="000000"/>
                <w:sz w:val="22"/>
                <w:szCs w:val="22"/>
              </w:rPr>
            </w:pPr>
          </w:p>
          <w:p w14:paraId="4983A675" w14:textId="30704FD0" w:rsidR="008D6475" w:rsidRDefault="008D6475" w:rsidP="008F3D87">
            <w:pPr>
              <w:pStyle w:val="Lijstalinea"/>
              <w:numPr>
                <w:ilvl w:val="0"/>
                <w:numId w:val="13"/>
              </w:numPr>
              <w:spacing w:line="240" w:lineRule="auto"/>
              <w:ind w:left="338"/>
              <w:rPr>
                <w:rFonts w:ascii="Calibri" w:hAnsi="Calibri" w:cs="Calibri"/>
                <w:color w:val="000000"/>
                <w:sz w:val="22"/>
                <w:szCs w:val="22"/>
              </w:rPr>
            </w:pPr>
            <w:r>
              <w:rPr>
                <w:rFonts w:ascii="Calibri" w:hAnsi="Calibri" w:cs="Calibri"/>
                <w:color w:val="000000"/>
                <w:sz w:val="22"/>
                <w:szCs w:val="22"/>
              </w:rPr>
              <w:t>De Inschrijver b</w:t>
            </w:r>
            <w:r w:rsidRPr="00C155FD">
              <w:rPr>
                <w:rFonts w:ascii="Calibri" w:hAnsi="Calibri" w:cs="Calibri"/>
                <w:color w:val="000000"/>
                <w:sz w:val="22"/>
                <w:szCs w:val="22"/>
              </w:rPr>
              <w:t>eschrijf</w:t>
            </w:r>
            <w:r>
              <w:rPr>
                <w:rFonts w:ascii="Calibri" w:hAnsi="Calibri" w:cs="Calibri"/>
                <w:color w:val="000000"/>
                <w:sz w:val="22"/>
                <w:szCs w:val="22"/>
              </w:rPr>
              <w:t>t</w:t>
            </w:r>
            <w:r w:rsidRPr="00C155FD">
              <w:rPr>
                <w:rFonts w:ascii="Calibri" w:hAnsi="Calibri" w:cs="Calibri"/>
                <w:color w:val="000000"/>
                <w:sz w:val="22"/>
                <w:szCs w:val="22"/>
              </w:rPr>
              <w:t xml:space="preserve"> de Dienstverlening op de verschillende OSI lagen (met name laag 2 en 3), toegepaste routeringen, Koppelvlakken, toegepaste Aansluitingen (inclusief technologie) en aansluiting op de </w:t>
            </w:r>
            <w:r>
              <w:rPr>
                <w:rFonts w:ascii="Calibri" w:hAnsi="Calibri" w:cs="Calibri"/>
                <w:color w:val="000000"/>
                <w:sz w:val="22"/>
                <w:szCs w:val="22"/>
              </w:rPr>
              <w:t xml:space="preserve">Amsterdamse Digitale Poort (ADP) en de </w:t>
            </w:r>
            <w:r w:rsidRPr="00C155FD">
              <w:rPr>
                <w:rFonts w:ascii="Calibri" w:hAnsi="Calibri" w:cs="Calibri"/>
                <w:color w:val="000000"/>
                <w:sz w:val="22"/>
                <w:szCs w:val="22"/>
              </w:rPr>
              <w:t xml:space="preserve">netwerk backbone van de gemeente Amsterdam, het </w:t>
            </w:r>
            <w:r>
              <w:rPr>
                <w:rFonts w:ascii="Calibri" w:hAnsi="Calibri" w:cs="Calibri"/>
                <w:color w:val="000000"/>
                <w:sz w:val="22"/>
                <w:szCs w:val="22"/>
              </w:rPr>
              <w:t>Anet.</w:t>
            </w:r>
            <w:r w:rsidRPr="00C155FD">
              <w:rPr>
                <w:rFonts w:ascii="Calibri" w:hAnsi="Calibri" w:cs="Calibri"/>
                <w:color w:val="000000"/>
                <w:sz w:val="22"/>
                <w:szCs w:val="22"/>
              </w:rPr>
              <w:t xml:space="preserve"> </w:t>
            </w:r>
          </w:p>
          <w:p w14:paraId="424399A1" w14:textId="77777777" w:rsidR="008D6475" w:rsidRPr="00C155FD" w:rsidRDefault="008D6475" w:rsidP="00C155FD">
            <w:pPr>
              <w:pStyle w:val="Lijstalinea"/>
              <w:rPr>
                <w:rFonts w:ascii="Calibri" w:hAnsi="Calibri" w:cs="Calibri"/>
                <w:color w:val="000000"/>
                <w:sz w:val="22"/>
                <w:szCs w:val="22"/>
              </w:rPr>
            </w:pPr>
          </w:p>
          <w:p w14:paraId="1E0DA827" w14:textId="14D8A3EB" w:rsidR="008D6475" w:rsidRPr="00C155FD" w:rsidRDefault="008D6475" w:rsidP="008F3D87">
            <w:pPr>
              <w:pStyle w:val="Lijstalinea"/>
              <w:numPr>
                <w:ilvl w:val="0"/>
                <w:numId w:val="13"/>
              </w:numPr>
              <w:spacing w:line="240" w:lineRule="auto"/>
              <w:ind w:left="338"/>
              <w:rPr>
                <w:rFonts w:ascii="Calibri" w:hAnsi="Calibri" w:cs="Calibri"/>
                <w:color w:val="000000"/>
                <w:sz w:val="22"/>
                <w:szCs w:val="22"/>
              </w:rPr>
            </w:pPr>
            <w:r w:rsidRPr="00C155FD">
              <w:rPr>
                <w:rFonts w:ascii="Calibri" w:hAnsi="Calibri" w:cs="Calibri"/>
                <w:color w:val="000000"/>
                <w:sz w:val="22"/>
                <w:szCs w:val="22"/>
              </w:rPr>
              <w:t xml:space="preserve">Hierin dienen in ieder geval de volgende onderdelen terug te komen: </w:t>
            </w:r>
          </w:p>
          <w:p w14:paraId="0CF89C90" w14:textId="2A27E93B" w:rsidR="008D6475" w:rsidRPr="002B7B2B" w:rsidRDefault="008D6475" w:rsidP="008F3D87">
            <w:pPr>
              <w:pStyle w:val="Lijstalinea"/>
              <w:numPr>
                <w:ilvl w:val="1"/>
                <w:numId w:val="12"/>
              </w:numPr>
              <w:spacing w:line="240" w:lineRule="auto"/>
              <w:ind w:left="763" w:hanging="425"/>
              <w:rPr>
                <w:rFonts w:ascii="Calibri" w:hAnsi="Calibri" w:cs="Calibri"/>
                <w:color w:val="000000"/>
                <w:sz w:val="22"/>
                <w:szCs w:val="22"/>
              </w:rPr>
            </w:pPr>
            <w:r w:rsidRPr="002B7B2B">
              <w:rPr>
                <w:rFonts w:ascii="Calibri" w:hAnsi="Calibri" w:cs="Calibri"/>
                <w:color w:val="000000"/>
                <w:sz w:val="22"/>
                <w:szCs w:val="22"/>
              </w:rPr>
              <w:t xml:space="preserve">Toekomstvastheid zoals o.a. beschreven in eis </w:t>
            </w:r>
            <w:r>
              <w:rPr>
                <w:rFonts w:ascii="Calibri" w:hAnsi="Calibri" w:cs="Calibri"/>
                <w:color w:val="000000"/>
                <w:sz w:val="22"/>
                <w:szCs w:val="22"/>
              </w:rPr>
              <w:t>P1-</w:t>
            </w:r>
            <w:r w:rsidRPr="002B7B2B">
              <w:rPr>
                <w:rFonts w:ascii="Calibri" w:hAnsi="Calibri" w:cs="Calibri"/>
                <w:color w:val="000000"/>
                <w:sz w:val="22"/>
                <w:szCs w:val="22"/>
              </w:rPr>
              <w:t>F1</w:t>
            </w:r>
            <w:r>
              <w:rPr>
                <w:rFonts w:ascii="Calibri" w:hAnsi="Calibri" w:cs="Calibri"/>
                <w:color w:val="000000"/>
                <w:sz w:val="22"/>
                <w:szCs w:val="22"/>
              </w:rPr>
              <w:t>6.</w:t>
            </w:r>
          </w:p>
          <w:p w14:paraId="329EA533" w14:textId="77777777" w:rsidR="008D6475" w:rsidRDefault="008D6475" w:rsidP="000769B7">
            <w:pPr>
              <w:pStyle w:val="Lijstalinea"/>
              <w:numPr>
                <w:ilvl w:val="1"/>
                <w:numId w:val="12"/>
              </w:numPr>
              <w:spacing w:line="240" w:lineRule="auto"/>
              <w:ind w:left="763" w:hanging="425"/>
              <w:rPr>
                <w:rFonts w:ascii="Calibri" w:hAnsi="Calibri" w:cs="Calibri"/>
                <w:color w:val="000000"/>
                <w:sz w:val="22"/>
                <w:szCs w:val="22"/>
              </w:rPr>
            </w:pPr>
            <w:r w:rsidRPr="000769B7">
              <w:rPr>
                <w:rFonts w:ascii="Calibri" w:hAnsi="Calibri" w:cs="Calibri"/>
                <w:color w:val="000000"/>
                <w:sz w:val="22"/>
                <w:szCs w:val="22"/>
              </w:rPr>
              <w:t>Efficiëntie met inzet van apparatuur en andere middelen.</w:t>
            </w:r>
          </w:p>
          <w:p w14:paraId="2DD7836A" w14:textId="45B2FB02" w:rsidR="008D6475" w:rsidRPr="000769B7" w:rsidRDefault="008D6475" w:rsidP="000769B7">
            <w:pPr>
              <w:pStyle w:val="Lijstalinea"/>
              <w:numPr>
                <w:ilvl w:val="1"/>
                <w:numId w:val="12"/>
              </w:numPr>
              <w:spacing w:line="240" w:lineRule="auto"/>
              <w:ind w:left="763" w:hanging="425"/>
              <w:rPr>
                <w:rFonts w:ascii="Calibri" w:hAnsi="Calibri" w:cs="Calibri"/>
                <w:color w:val="000000"/>
                <w:sz w:val="22"/>
                <w:szCs w:val="22"/>
              </w:rPr>
            </w:pPr>
            <w:r w:rsidRPr="000769B7">
              <w:rPr>
                <w:rFonts w:ascii="Calibri" w:hAnsi="Calibri" w:cs="Calibri"/>
                <w:color w:val="000000"/>
                <w:sz w:val="22"/>
                <w:szCs w:val="22"/>
              </w:rPr>
              <w:t xml:space="preserve">Data- en informatiebeveiliging / (on)geauthoriseerde toegang zoals o.a. beschreven in eis </w:t>
            </w:r>
            <w:r>
              <w:rPr>
                <w:rFonts w:ascii="Calibri" w:hAnsi="Calibri" w:cs="Calibri"/>
                <w:color w:val="000000"/>
                <w:sz w:val="22"/>
                <w:szCs w:val="22"/>
              </w:rPr>
              <w:t>P1-S5</w:t>
            </w:r>
            <w:r w:rsidRPr="000769B7">
              <w:rPr>
                <w:rFonts w:ascii="Calibri" w:hAnsi="Calibri" w:cs="Calibri"/>
                <w:color w:val="000000"/>
                <w:sz w:val="22"/>
                <w:szCs w:val="22"/>
              </w:rPr>
              <w:t xml:space="preserve">.  </w:t>
            </w:r>
          </w:p>
          <w:p w14:paraId="3FD94DF4" w14:textId="1DF89B38" w:rsidR="008D6475" w:rsidRDefault="008D6475" w:rsidP="008F3D87">
            <w:pPr>
              <w:pStyle w:val="Lijstalinea"/>
              <w:numPr>
                <w:ilvl w:val="1"/>
                <w:numId w:val="12"/>
              </w:numPr>
              <w:spacing w:line="240" w:lineRule="auto"/>
              <w:ind w:left="763" w:hanging="425"/>
              <w:rPr>
                <w:rFonts w:ascii="Calibri" w:hAnsi="Calibri" w:cs="Calibri"/>
                <w:color w:val="000000"/>
                <w:sz w:val="22"/>
                <w:szCs w:val="22"/>
              </w:rPr>
            </w:pPr>
            <w:r w:rsidRPr="002B7B2B">
              <w:rPr>
                <w:rFonts w:ascii="Calibri" w:hAnsi="Calibri" w:cs="Calibri"/>
                <w:color w:val="000000"/>
                <w:sz w:val="22"/>
                <w:szCs w:val="22"/>
              </w:rPr>
              <w:t>Flexibiliteit en Schaalbaarheid zoals o.a. beschreven in F1</w:t>
            </w:r>
            <w:r>
              <w:rPr>
                <w:rFonts w:ascii="Calibri" w:hAnsi="Calibri" w:cs="Calibri"/>
                <w:color w:val="000000"/>
                <w:sz w:val="22"/>
                <w:szCs w:val="22"/>
              </w:rPr>
              <w:t>-F16</w:t>
            </w:r>
            <w:r w:rsidRPr="002B7B2B">
              <w:rPr>
                <w:rFonts w:ascii="Calibri" w:hAnsi="Calibri" w:cs="Calibri"/>
                <w:color w:val="000000"/>
                <w:sz w:val="22"/>
                <w:szCs w:val="22"/>
              </w:rPr>
              <w:t>.</w:t>
            </w:r>
          </w:p>
          <w:p w14:paraId="4E1ED0D6" w14:textId="47B085CB" w:rsidR="008D6475" w:rsidRDefault="008D6475" w:rsidP="008F3D87">
            <w:pPr>
              <w:pStyle w:val="Lijstalinea"/>
              <w:numPr>
                <w:ilvl w:val="1"/>
                <w:numId w:val="12"/>
              </w:numPr>
              <w:spacing w:line="240" w:lineRule="auto"/>
              <w:ind w:left="763" w:hanging="425"/>
              <w:rPr>
                <w:rFonts w:ascii="Calibri" w:hAnsi="Calibri" w:cs="Calibri"/>
                <w:color w:val="000000"/>
                <w:sz w:val="22"/>
                <w:szCs w:val="22"/>
              </w:rPr>
            </w:pPr>
            <w:r>
              <w:rPr>
                <w:rFonts w:ascii="Calibri" w:hAnsi="Calibri" w:cs="Calibri"/>
                <w:color w:val="000000"/>
                <w:sz w:val="22"/>
                <w:szCs w:val="22"/>
              </w:rPr>
              <w:t xml:space="preserve">Kostenefficiency in relatie tot de </w:t>
            </w:r>
            <w:r w:rsidRPr="00155D7E">
              <w:rPr>
                <w:rFonts w:ascii="Calibri" w:hAnsi="Calibri" w:cs="Calibri"/>
                <w:color w:val="000000"/>
                <w:sz w:val="22"/>
                <w:szCs w:val="22"/>
              </w:rPr>
              <w:t>beschikbaarheidseis zoals beschreven in</w:t>
            </w:r>
            <w:r>
              <w:rPr>
                <w:rFonts w:ascii="Calibri" w:hAnsi="Calibri" w:cs="Calibri"/>
                <w:color w:val="000000"/>
                <w:sz w:val="22"/>
                <w:szCs w:val="22"/>
              </w:rPr>
              <w:t xml:space="preserve"> de</w:t>
            </w:r>
            <w:r w:rsidRPr="00155D7E">
              <w:rPr>
                <w:rFonts w:ascii="Calibri" w:hAnsi="Calibri" w:cs="Calibri"/>
                <w:color w:val="000000"/>
                <w:sz w:val="22"/>
                <w:szCs w:val="22"/>
              </w:rPr>
              <w:t xml:space="preserve"> eis</w:t>
            </w:r>
            <w:r>
              <w:rPr>
                <w:rFonts w:ascii="Calibri" w:hAnsi="Calibri" w:cs="Calibri"/>
                <w:color w:val="000000"/>
                <w:sz w:val="22"/>
                <w:szCs w:val="22"/>
              </w:rPr>
              <w:t>en</w:t>
            </w:r>
            <w:r w:rsidRPr="00155D7E">
              <w:rPr>
                <w:rFonts w:ascii="Calibri" w:hAnsi="Calibri" w:cs="Calibri"/>
                <w:color w:val="000000"/>
                <w:sz w:val="22"/>
                <w:szCs w:val="22"/>
              </w:rPr>
              <w:t xml:space="preserve"> </w:t>
            </w:r>
            <w:r>
              <w:rPr>
                <w:rFonts w:ascii="Calibri" w:hAnsi="Calibri" w:cs="Calibri"/>
                <w:color w:val="000000"/>
                <w:sz w:val="22"/>
                <w:szCs w:val="22"/>
              </w:rPr>
              <w:t>P1-</w:t>
            </w:r>
            <w:r w:rsidRPr="00155D7E">
              <w:rPr>
                <w:rFonts w:ascii="Calibri" w:hAnsi="Calibri" w:cs="Calibri"/>
                <w:color w:val="000000"/>
                <w:sz w:val="22"/>
                <w:szCs w:val="22"/>
              </w:rPr>
              <w:t>F</w:t>
            </w:r>
            <w:r>
              <w:rPr>
                <w:rFonts w:ascii="Calibri" w:hAnsi="Calibri" w:cs="Calibri"/>
                <w:color w:val="000000"/>
                <w:sz w:val="22"/>
                <w:szCs w:val="22"/>
              </w:rPr>
              <w:t>33 en P1-F35</w:t>
            </w:r>
            <w:r w:rsidRPr="00155D7E">
              <w:rPr>
                <w:rFonts w:ascii="Calibri" w:hAnsi="Calibri" w:cs="Calibri"/>
                <w:color w:val="000000"/>
                <w:sz w:val="22"/>
                <w:szCs w:val="22"/>
              </w:rPr>
              <w:t xml:space="preserve">.   </w:t>
            </w:r>
          </w:p>
          <w:p w14:paraId="38A01B68" w14:textId="3B83CF7B" w:rsidR="008D6475" w:rsidRDefault="008D6475" w:rsidP="008F3D87">
            <w:pPr>
              <w:pStyle w:val="Lijstalinea"/>
              <w:numPr>
                <w:ilvl w:val="1"/>
                <w:numId w:val="12"/>
              </w:numPr>
              <w:spacing w:line="240" w:lineRule="auto"/>
              <w:ind w:left="763" w:hanging="425"/>
              <w:rPr>
                <w:rFonts w:ascii="Calibri" w:hAnsi="Calibri" w:cs="Calibri"/>
                <w:color w:val="000000"/>
                <w:sz w:val="22"/>
                <w:szCs w:val="22"/>
              </w:rPr>
            </w:pPr>
            <w:r>
              <w:rPr>
                <w:rFonts w:ascii="Calibri" w:hAnsi="Calibri" w:cs="Calibri"/>
                <w:color w:val="000000"/>
                <w:sz w:val="22"/>
                <w:szCs w:val="22"/>
              </w:rPr>
              <w:t xml:space="preserve">Hoe opdrachtnemer </w:t>
            </w:r>
            <w:r w:rsidRPr="00155D7E">
              <w:rPr>
                <w:rFonts w:ascii="Calibri" w:hAnsi="Calibri" w:cs="Calibri"/>
                <w:color w:val="000000"/>
                <w:sz w:val="22"/>
                <w:szCs w:val="22"/>
              </w:rPr>
              <w:t xml:space="preserve">denkt remote beheer in te regelen.  </w:t>
            </w:r>
          </w:p>
          <w:p w14:paraId="59DE5AC1" w14:textId="791BBFF5" w:rsidR="008D6475" w:rsidRPr="00C155FD" w:rsidRDefault="008D6475" w:rsidP="00C155FD">
            <w:pPr>
              <w:spacing w:line="240" w:lineRule="auto"/>
              <w:ind w:left="-22"/>
              <w:rPr>
                <w:rFonts w:ascii="Calibri" w:hAnsi="Calibri" w:cs="Calibri"/>
                <w:color w:val="000000"/>
                <w:sz w:val="22"/>
                <w:szCs w:val="22"/>
              </w:rPr>
            </w:pPr>
            <w:r w:rsidRPr="00C155FD">
              <w:rPr>
                <w:rFonts w:ascii="Calibri" w:hAnsi="Calibri" w:cs="Calibri"/>
                <w:color w:val="000000"/>
                <w:sz w:val="22"/>
                <w:szCs w:val="22"/>
              </w:rPr>
              <w:t xml:space="preserve">  </w:t>
            </w:r>
          </w:p>
          <w:p w14:paraId="4BEAB014" w14:textId="77777777" w:rsidR="008D6475" w:rsidRDefault="008D6475" w:rsidP="001640C9">
            <w:pPr>
              <w:pStyle w:val="Lijstalinea"/>
              <w:numPr>
                <w:ilvl w:val="0"/>
                <w:numId w:val="13"/>
              </w:numPr>
              <w:spacing w:line="240" w:lineRule="auto"/>
              <w:ind w:left="338"/>
              <w:rPr>
                <w:rFonts w:ascii="Calibri" w:hAnsi="Calibri" w:cs="Calibri"/>
                <w:color w:val="000000"/>
                <w:sz w:val="22"/>
                <w:szCs w:val="22"/>
              </w:rPr>
            </w:pPr>
            <w:r w:rsidRPr="00C155FD">
              <w:rPr>
                <w:rFonts w:ascii="Calibri" w:hAnsi="Calibri" w:cs="Calibri"/>
                <w:color w:val="000000"/>
                <w:sz w:val="22"/>
                <w:szCs w:val="22"/>
              </w:rPr>
              <w:t>De Inschrijver beschrijft tevens op welke wijze (met welke architectuur, invulling met componenten, capaciteit van transmissiemedia) de voor de verschillende Diensten benodigde capaciteitsklassen gerealiseerd worden</w:t>
            </w:r>
            <w:r>
              <w:rPr>
                <w:rFonts w:ascii="Calibri" w:hAnsi="Calibri" w:cs="Calibri"/>
                <w:color w:val="000000"/>
                <w:sz w:val="22"/>
                <w:szCs w:val="22"/>
              </w:rPr>
              <w:t>.</w:t>
            </w:r>
          </w:p>
          <w:p w14:paraId="2698281B" w14:textId="77777777" w:rsidR="008D6475" w:rsidRPr="007D331C" w:rsidRDefault="008D6475" w:rsidP="007D331C">
            <w:pPr>
              <w:spacing w:line="240" w:lineRule="auto"/>
              <w:rPr>
                <w:rFonts w:ascii="Calibri" w:hAnsi="Calibri" w:cs="Calibri"/>
                <w:color w:val="000000"/>
                <w:sz w:val="22"/>
                <w:szCs w:val="22"/>
              </w:rPr>
            </w:pPr>
          </w:p>
          <w:p w14:paraId="108DC19F" w14:textId="1B1DA352" w:rsidR="008D6475" w:rsidRPr="007D331C" w:rsidRDefault="008D6475" w:rsidP="007D331C">
            <w:pPr>
              <w:pStyle w:val="Lijstalinea"/>
              <w:numPr>
                <w:ilvl w:val="0"/>
                <w:numId w:val="13"/>
              </w:numPr>
              <w:spacing w:line="240" w:lineRule="auto"/>
              <w:ind w:left="338"/>
              <w:rPr>
                <w:rFonts w:ascii="Calibri" w:hAnsi="Calibri" w:cs="Calibri"/>
                <w:color w:val="000000"/>
                <w:sz w:val="22"/>
                <w:szCs w:val="22"/>
              </w:rPr>
            </w:pPr>
            <w:r w:rsidRPr="007D331C">
              <w:rPr>
                <w:rFonts w:ascii="Calibri" w:hAnsi="Calibri" w:cs="Calibri"/>
                <w:color w:val="000000"/>
                <w:sz w:val="22"/>
                <w:szCs w:val="22"/>
              </w:rPr>
              <w:t xml:space="preserve">De Inschrijver beschrijft hoe zij met haar oplossingsrichting en </w:t>
            </w:r>
            <w:r>
              <w:rPr>
                <w:rFonts w:ascii="Calibri" w:hAnsi="Calibri" w:cs="Calibri"/>
                <w:color w:val="000000"/>
                <w:sz w:val="22"/>
                <w:szCs w:val="22"/>
              </w:rPr>
              <w:t xml:space="preserve">de </w:t>
            </w:r>
            <w:r w:rsidRPr="007D331C">
              <w:rPr>
                <w:rFonts w:ascii="Calibri" w:hAnsi="Calibri" w:cs="Calibri"/>
                <w:color w:val="000000"/>
                <w:sz w:val="22"/>
                <w:szCs w:val="22"/>
              </w:rPr>
              <w:t xml:space="preserve">keuze van </w:t>
            </w:r>
            <w:r>
              <w:rPr>
                <w:rFonts w:ascii="Calibri" w:hAnsi="Calibri" w:cs="Calibri"/>
                <w:color w:val="000000"/>
                <w:sz w:val="22"/>
                <w:szCs w:val="22"/>
              </w:rPr>
              <w:t xml:space="preserve">apparatuur en </w:t>
            </w:r>
            <w:r w:rsidRPr="007D331C">
              <w:rPr>
                <w:rFonts w:ascii="Calibri" w:hAnsi="Calibri" w:cs="Calibri"/>
                <w:color w:val="000000"/>
                <w:sz w:val="22"/>
                <w:szCs w:val="22"/>
              </w:rPr>
              <w:t xml:space="preserve">componenten invulling denkt te </w:t>
            </w:r>
            <w:r>
              <w:rPr>
                <w:rFonts w:ascii="Calibri" w:hAnsi="Calibri" w:cs="Calibri"/>
                <w:color w:val="000000"/>
                <w:sz w:val="22"/>
                <w:szCs w:val="22"/>
              </w:rPr>
              <w:t>g</w:t>
            </w:r>
            <w:r w:rsidRPr="007D331C">
              <w:rPr>
                <w:rFonts w:ascii="Calibri" w:hAnsi="Calibri" w:cs="Calibri"/>
                <w:color w:val="000000"/>
                <w:sz w:val="22"/>
                <w:szCs w:val="22"/>
              </w:rPr>
              <w:t xml:space="preserve">even aan </w:t>
            </w:r>
            <w:r>
              <w:rPr>
                <w:rFonts w:ascii="Calibri" w:hAnsi="Calibri" w:cs="Calibri"/>
                <w:color w:val="000000"/>
                <w:sz w:val="22"/>
                <w:szCs w:val="22"/>
              </w:rPr>
              <w:t>het gemeentelijke beleidsuitgangsuitpunt ten aanzien van duurzaamheid en milieu (met name ten aanzien van aspecten als hergebruik, stroomverbruik, CO</w:t>
            </w:r>
            <w:r w:rsidRPr="007D331C">
              <w:rPr>
                <w:rFonts w:ascii="Calibri" w:hAnsi="Calibri" w:cs="Calibri"/>
                <w:color w:val="000000"/>
                <w:sz w:val="22"/>
                <w:szCs w:val="22"/>
                <w:vertAlign w:val="subscript"/>
              </w:rPr>
              <w:t>2</w:t>
            </w:r>
            <w:r>
              <w:rPr>
                <w:rFonts w:ascii="Calibri" w:hAnsi="Calibri" w:cs="Calibri"/>
                <w:color w:val="000000"/>
                <w:sz w:val="22"/>
                <w:szCs w:val="22"/>
              </w:rPr>
              <w:t xml:space="preserve">-uitstoot, etc). </w:t>
            </w:r>
          </w:p>
        </w:tc>
        <w:tc>
          <w:tcPr>
            <w:tcW w:w="1480" w:type="dxa"/>
            <w:tcBorders>
              <w:top w:val="nil"/>
              <w:left w:val="nil"/>
              <w:bottom w:val="single" w:sz="4" w:space="0" w:color="auto"/>
              <w:right w:val="single" w:sz="8" w:space="0" w:color="auto"/>
            </w:tcBorders>
            <w:shd w:val="clear" w:color="auto" w:fill="auto"/>
            <w:noWrap/>
            <w:vAlign w:val="center"/>
            <w:hideMark/>
          </w:tcPr>
          <w:p w14:paraId="50B247F5" w14:textId="77777777" w:rsidR="008D6475" w:rsidRPr="005C3A8D" w:rsidRDefault="008D6475" w:rsidP="002243B5">
            <w:pPr>
              <w:spacing w:line="240" w:lineRule="auto"/>
              <w:jc w:val="center"/>
              <w:rPr>
                <w:rFonts w:ascii="Calibri" w:hAnsi="Calibri" w:cs="Calibri"/>
                <w:color w:val="000000"/>
                <w:sz w:val="22"/>
                <w:szCs w:val="22"/>
              </w:rPr>
            </w:pPr>
            <w:r>
              <w:rPr>
                <w:rFonts w:ascii="Calibri" w:hAnsi="Calibri" w:cs="Calibri"/>
                <w:color w:val="000000"/>
                <w:sz w:val="22"/>
                <w:szCs w:val="22"/>
              </w:rPr>
              <w:t>15%</w:t>
            </w:r>
          </w:p>
          <w:p w14:paraId="317B0A88" w14:textId="73DF1840" w:rsidR="008D6475" w:rsidRDefault="008D6475" w:rsidP="006B0BA1">
            <w:pPr>
              <w:spacing w:line="240" w:lineRule="auto"/>
              <w:jc w:val="center"/>
              <w:rPr>
                <w:rFonts w:ascii="Calibri" w:hAnsi="Calibri" w:cs="Calibri"/>
                <w:color w:val="000000"/>
                <w:sz w:val="22"/>
                <w:szCs w:val="22"/>
              </w:rPr>
            </w:pPr>
          </w:p>
          <w:p w14:paraId="49B03D07" w14:textId="7DA064F4" w:rsidR="008D6475" w:rsidRPr="005C3A8D" w:rsidRDefault="008D6475" w:rsidP="006B0BA1">
            <w:pPr>
              <w:spacing w:line="240" w:lineRule="auto"/>
              <w:jc w:val="center"/>
              <w:rPr>
                <w:rFonts w:ascii="Calibri" w:hAnsi="Calibri" w:cs="Calibri"/>
                <w:color w:val="000000"/>
                <w:sz w:val="22"/>
                <w:szCs w:val="22"/>
              </w:rPr>
            </w:pPr>
          </w:p>
          <w:p w14:paraId="0E1AD7AC" w14:textId="05C6AC2A" w:rsidR="008D6475" w:rsidRPr="005C3A8D" w:rsidRDefault="008D6475" w:rsidP="00FA54B2">
            <w:pPr>
              <w:spacing w:line="240" w:lineRule="auto"/>
              <w:jc w:val="center"/>
              <w:rPr>
                <w:rFonts w:ascii="Calibri" w:hAnsi="Calibri" w:cs="Calibri"/>
                <w:color w:val="000000"/>
                <w:sz w:val="22"/>
                <w:szCs w:val="22"/>
              </w:rPr>
            </w:pPr>
          </w:p>
        </w:tc>
      </w:tr>
    </w:tbl>
    <w:p w14:paraId="03AA2F1C" w14:textId="0965DD01" w:rsidR="00B57BB7" w:rsidRDefault="00B57BB7" w:rsidP="00B57BB7"/>
    <w:p w14:paraId="23DC3413" w14:textId="6505388E" w:rsidR="00630F03" w:rsidRDefault="00630F03">
      <w:r>
        <w:br w:type="page"/>
      </w:r>
    </w:p>
    <w:tbl>
      <w:tblPr>
        <w:tblW w:w="9488" w:type="dxa"/>
        <w:tblLayout w:type="fixed"/>
        <w:tblCellMar>
          <w:left w:w="70" w:type="dxa"/>
          <w:right w:w="70" w:type="dxa"/>
        </w:tblCellMar>
        <w:tblLook w:val="04A0" w:firstRow="1" w:lastRow="0" w:firstColumn="1" w:lastColumn="0" w:noHBand="0" w:noVBand="1"/>
      </w:tblPr>
      <w:tblGrid>
        <w:gridCol w:w="7"/>
        <w:gridCol w:w="1590"/>
        <w:gridCol w:w="6553"/>
        <w:gridCol w:w="1338"/>
      </w:tblGrid>
      <w:tr w:rsidR="00B73108" w:rsidRPr="005C3A8D" w14:paraId="410916AB" w14:textId="77777777" w:rsidTr="00B73108">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22EEDFB6" w14:textId="52C218AF" w:rsidR="00B73108" w:rsidRPr="005C3A8D" w:rsidRDefault="00B73108" w:rsidP="0023652F">
            <w:pPr>
              <w:spacing w:line="240" w:lineRule="auto"/>
              <w:rPr>
                <w:rFonts w:ascii="Calibri" w:hAnsi="Calibri" w:cs="Calibri"/>
                <w:b/>
                <w:bCs/>
                <w:color w:val="FFFFFF"/>
                <w:sz w:val="32"/>
                <w:szCs w:val="32"/>
              </w:rPr>
            </w:pPr>
            <w:r>
              <w:rPr>
                <w:rFonts w:ascii="Calibri" w:hAnsi="Calibri" w:cs="Calibri"/>
                <w:b/>
                <w:bCs/>
                <w:color w:val="FFFFFF"/>
                <w:sz w:val="32"/>
                <w:szCs w:val="32"/>
              </w:rPr>
              <w:lastRenderedPageBreak/>
              <w:t>Sub</w:t>
            </w:r>
            <w:r w:rsidRPr="00BF1148">
              <w:rPr>
                <w:rFonts w:ascii="Calibri" w:hAnsi="Calibri" w:cs="Calibri"/>
                <w:b/>
                <w:bCs/>
                <w:color w:val="FFFFFF"/>
                <w:sz w:val="32"/>
                <w:szCs w:val="32"/>
              </w:rPr>
              <w:t xml:space="preserve">criterium </w:t>
            </w:r>
            <w:r>
              <w:rPr>
                <w:rFonts w:ascii="Calibri" w:hAnsi="Calibri" w:cs="Calibri"/>
                <w:b/>
                <w:bCs/>
                <w:color w:val="FFFFFF"/>
                <w:sz w:val="32"/>
                <w:szCs w:val="32"/>
              </w:rPr>
              <w:t>2</w:t>
            </w:r>
            <w:r w:rsidRPr="00BF1148">
              <w:rPr>
                <w:rFonts w:ascii="Calibri" w:hAnsi="Calibri" w:cs="Calibri"/>
                <w:b/>
                <w:bCs/>
                <w:color w:val="FFFFFF"/>
                <w:sz w:val="32"/>
                <w:szCs w:val="32"/>
              </w:rPr>
              <w:t xml:space="preserve"> : </w:t>
            </w:r>
            <w:r w:rsidR="0023652F">
              <w:rPr>
                <w:rFonts w:ascii="Calibri" w:hAnsi="Calibri" w:cs="Calibri"/>
                <w:b/>
                <w:bCs/>
                <w:color w:val="FFFFFF"/>
                <w:sz w:val="32"/>
                <w:szCs w:val="32"/>
              </w:rPr>
              <w:t>Implementatie</w:t>
            </w:r>
            <w:r w:rsidR="00255C34">
              <w:rPr>
                <w:rFonts w:ascii="Calibri" w:hAnsi="Calibri" w:cs="Calibri"/>
                <w:b/>
                <w:bCs/>
                <w:color w:val="FFFFFF"/>
                <w:sz w:val="32"/>
                <w:szCs w:val="32"/>
              </w:rPr>
              <w:t>plan</w:t>
            </w:r>
          </w:p>
        </w:tc>
      </w:tr>
      <w:tr w:rsidR="00B73108" w:rsidRPr="005C3A8D" w14:paraId="6DB5F121" w14:textId="77777777" w:rsidTr="00DE2322">
        <w:trPr>
          <w:trHeight w:val="690"/>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4B777E3"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5D7F0A2B" w14:textId="4F4A6B5A" w:rsidR="00B73108" w:rsidRPr="005C3A8D" w:rsidRDefault="00B73108" w:rsidP="0023652F">
            <w:pPr>
              <w:spacing w:line="240" w:lineRule="auto"/>
              <w:rPr>
                <w:rFonts w:ascii="Calibri" w:hAnsi="Calibri" w:cs="Calibri"/>
                <w:color w:val="000000"/>
                <w:sz w:val="22"/>
                <w:szCs w:val="22"/>
              </w:rPr>
            </w:pPr>
            <w:r w:rsidRPr="002B7B2B">
              <w:rPr>
                <w:rFonts w:ascii="Calibri" w:hAnsi="Calibri" w:cs="Calibri"/>
                <w:color w:val="000000"/>
                <w:sz w:val="22"/>
                <w:szCs w:val="22"/>
              </w:rPr>
              <w:t xml:space="preserve">Inschrijver dient </w:t>
            </w:r>
            <w:r w:rsidR="00255C34">
              <w:rPr>
                <w:rFonts w:ascii="Calibri" w:hAnsi="Calibri" w:cs="Calibri"/>
                <w:color w:val="000000"/>
                <w:sz w:val="22"/>
                <w:szCs w:val="22"/>
              </w:rPr>
              <w:t xml:space="preserve">als onderdeel van de </w:t>
            </w:r>
            <w:r w:rsidRPr="002B7B2B">
              <w:rPr>
                <w:rFonts w:ascii="Calibri" w:hAnsi="Calibri" w:cs="Calibri"/>
                <w:color w:val="000000"/>
                <w:sz w:val="22"/>
                <w:szCs w:val="22"/>
              </w:rPr>
              <w:t xml:space="preserve">offerte </w:t>
            </w:r>
            <w:r w:rsidR="00255C34">
              <w:rPr>
                <w:rFonts w:ascii="Calibri" w:hAnsi="Calibri" w:cs="Calibri"/>
                <w:color w:val="000000"/>
                <w:sz w:val="22"/>
                <w:szCs w:val="22"/>
              </w:rPr>
              <w:t xml:space="preserve">een </w:t>
            </w:r>
            <w:r w:rsidR="0023652F">
              <w:rPr>
                <w:rFonts w:ascii="Calibri" w:hAnsi="Calibri" w:cs="Calibri"/>
                <w:color w:val="000000"/>
                <w:sz w:val="22"/>
                <w:szCs w:val="22"/>
              </w:rPr>
              <w:t>Implementatie</w:t>
            </w:r>
            <w:r w:rsidR="00255C34">
              <w:rPr>
                <w:rFonts w:ascii="Calibri" w:hAnsi="Calibri" w:cs="Calibri"/>
                <w:color w:val="000000"/>
                <w:sz w:val="22"/>
                <w:szCs w:val="22"/>
              </w:rPr>
              <w:t xml:space="preserve">plan op te leveren ten behoeve van de transitie van de huidige dienstverlening naar die van de Inschrijver. </w:t>
            </w:r>
          </w:p>
        </w:tc>
      </w:tr>
      <w:tr w:rsidR="00B73108" w:rsidRPr="005C3A8D" w14:paraId="113828E1" w14:textId="77777777" w:rsidTr="00B73108">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77F07333"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Aanleveren bij Inschrijving</w:t>
            </w:r>
          </w:p>
          <w:p w14:paraId="5E80613D"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7E1F48C8" w14:textId="1B73A6D3" w:rsidR="00B73108" w:rsidRPr="005C3A8D" w:rsidRDefault="00B73108" w:rsidP="00812132">
            <w:pPr>
              <w:spacing w:line="240" w:lineRule="auto"/>
              <w:rPr>
                <w:rFonts w:ascii="Calibri" w:hAnsi="Calibri" w:cs="Calibri"/>
                <w:color w:val="000000"/>
                <w:sz w:val="22"/>
                <w:szCs w:val="22"/>
              </w:rPr>
            </w:pPr>
            <w:r w:rsidRPr="00842C50">
              <w:rPr>
                <w:rFonts w:ascii="Calibri" w:hAnsi="Calibri" w:cs="Calibri"/>
                <w:color w:val="000000"/>
                <w:sz w:val="22"/>
                <w:szCs w:val="22"/>
              </w:rPr>
              <w:t xml:space="preserve">Op dit onderdeel geldt een </w:t>
            </w:r>
            <w:r w:rsidR="00812132">
              <w:rPr>
                <w:rFonts w:ascii="Calibri" w:hAnsi="Calibri" w:cs="Calibri"/>
                <w:color w:val="000000"/>
                <w:sz w:val="22"/>
                <w:szCs w:val="22"/>
              </w:rPr>
              <w:t>besch</w:t>
            </w:r>
            <w:r w:rsidRPr="00842C50">
              <w:rPr>
                <w:rFonts w:ascii="Calibri" w:hAnsi="Calibri" w:cs="Calibri"/>
                <w:color w:val="000000"/>
                <w:sz w:val="22"/>
                <w:szCs w:val="22"/>
              </w:rPr>
              <w:t xml:space="preserve">rijving van maximaal </w:t>
            </w:r>
            <w:r w:rsidR="00255C34">
              <w:rPr>
                <w:rFonts w:ascii="Calibri" w:hAnsi="Calibri" w:cs="Calibri"/>
                <w:color w:val="000000"/>
                <w:sz w:val="22"/>
                <w:szCs w:val="22"/>
              </w:rPr>
              <w:t>6</w:t>
            </w:r>
            <w:r w:rsidRPr="00842C50">
              <w:rPr>
                <w:rFonts w:ascii="Calibri" w:hAnsi="Calibri" w:cs="Calibri"/>
                <w:color w:val="000000"/>
                <w:sz w:val="22"/>
                <w:szCs w:val="22"/>
              </w:rPr>
              <w:t xml:space="preserve"> A4-pagina’s enkelzijdig, lettertype Arial 10. Indien u plaatjes/illustraties wi</w:t>
            </w:r>
            <w:r>
              <w:rPr>
                <w:rFonts w:ascii="Calibri" w:hAnsi="Calibri" w:cs="Calibri"/>
                <w:color w:val="000000"/>
                <w:sz w:val="22"/>
                <w:szCs w:val="22"/>
              </w:rPr>
              <w:t>lt toevoegen dan mag u per wens</w:t>
            </w:r>
            <w:r w:rsidRPr="00842C50">
              <w:rPr>
                <w:rFonts w:ascii="Calibri" w:hAnsi="Calibri" w:cs="Calibri"/>
                <w:color w:val="000000"/>
                <w:sz w:val="22"/>
                <w:szCs w:val="22"/>
              </w:rPr>
              <w:t xml:space="preserve"> uiterlijk </w:t>
            </w:r>
            <w:r w:rsidR="00255C34">
              <w:rPr>
                <w:rFonts w:ascii="Calibri" w:hAnsi="Calibri" w:cs="Calibri"/>
                <w:color w:val="000000"/>
                <w:sz w:val="22"/>
                <w:szCs w:val="22"/>
              </w:rPr>
              <w:t>8</w:t>
            </w:r>
            <w:r w:rsidRPr="00842C50">
              <w:rPr>
                <w:rFonts w:ascii="Calibri" w:hAnsi="Calibri" w:cs="Calibri"/>
                <w:color w:val="000000"/>
                <w:sz w:val="22"/>
                <w:szCs w:val="22"/>
              </w:rPr>
              <w:t xml:space="preserve"> A4-pagina’s enkelzijdig aanleveren.</w:t>
            </w:r>
          </w:p>
        </w:tc>
      </w:tr>
      <w:tr w:rsidR="003204F6" w:rsidRPr="005C3A8D" w14:paraId="59C5D412" w14:textId="77777777" w:rsidTr="003204F6">
        <w:trPr>
          <w:gridBefore w:val="1"/>
          <w:wBefore w:w="7" w:type="dxa"/>
          <w:trHeight w:val="600"/>
        </w:trPr>
        <w:tc>
          <w:tcPr>
            <w:tcW w:w="8143" w:type="dxa"/>
            <w:gridSpan w:val="2"/>
            <w:tcBorders>
              <w:top w:val="nil"/>
              <w:left w:val="single" w:sz="8" w:space="0" w:color="auto"/>
              <w:bottom w:val="single" w:sz="4" w:space="0" w:color="auto"/>
              <w:right w:val="single" w:sz="4" w:space="0" w:color="auto"/>
            </w:tcBorders>
            <w:shd w:val="clear" w:color="E7E6E6" w:fill="D9D9D9"/>
            <w:vAlign w:val="center"/>
            <w:hideMark/>
          </w:tcPr>
          <w:p w14:paraId="3284FBE8" w14:textId="3369BFA6" w:rsidR="003204F6" w:rsidRPr="005C3A8D" w:rsidRDefault="003204F6" w:rsidP="00B73108">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p>
          <w:p w14:paraId="32C0C7A7" w14:textId="77777777" w:rsidR="003204F6" w:rsidRPr="005C3A8D" w:rsidRDefault="003204F6" w:rsidP="00B73108">
            <w:pPr>
              <w:spacing w:line="240" w:lineRule="auto"/>
              <w:jc w:val="center"/>
              <w:rPr>
                <w:rFonts w:ascii="Calibri" w:hAnsi="Calibri" w:cs="Calibri"/>
                <w:b/>
                <w:bCs/>
                <w:color w:val="000000"/>
                <w:sz w:val="22"/>
                <w:szCs w:val="22"/>
              </w:rPr>
            </w:pPr>
          </w:p>
        </w:tc>
        <w:tc>
          <w:tcPr>
            <w:tcW w:w="1338" w:type="dxa"/>
            <w:tcBorders>
              <w:top w:val="nil"/>
              <w:left w:val="nil"/>
              <w:bottom w:val="single" w:sz="4" w:space="0" w:color="auto"/>
              <w:right w:val="single" w:sz="8" w:space="0" w:color="auto"/>
            </w:tcBorders>
            <w:shd w:val="clear" w:color="E7E6E6" w:fill="D9D9D9"/>
            <w:vAlign w:val="center"/>
            <w:hideMark/>
          </w:tcPr>
          <w:p w14:paraId="399193E7" w14:textId="4E6E8F63" w:rsidR="003204F6" w:rsidRPr="005C3A8D" w:rsidRDefault="003204F6" w:rsidP="003204F6">
            <w:pPr>
              <w:spacing w:line="240" w:lineRule="auto"/>
              <w:jc w:val="center"/>
              <w:rPr>
                <w:rFonts w:ascii="Calibri" w:hAnsi="Calibri" w:cs="Calibri"/>
                <w:b/>
                <w:bCs/>
                <w:color w:val="000000"/>
                <w:sz w:val="22"/>
                <w:szCs w:val="22"/>
              </w:rPr>
            </w:pPr>
            <w:r>
              <w:rPr>
                <w:rFonts w:ascii="Calibri" w:hAnsi="Calibri" w:cs="Calibri"/>
                <w:b/>
                <w:bCs/>
                <w:color w:val="000000"/>
                <w:sz w:val="22"/>
                <w:szCs w:val="22"/>
              </w:rPr>
              <w:t xml:space="preserve">Wegings percentage </w:t>
            </w:r>
          </w:p>
          <w:p w14:paraId="07FB9668" w14:textId="514C68CE" w:rsidR="003204F6" w:rsidRPr="005C3A8D" w:rsidRDefault="003204F6" w:rsidP="00B73108">
            <w:pPr>
              <w:spacing w:line="240" w:lineRule="auto"/>
              <w:jc w:val="center"/>
              <w:rPr>
                <w:rFonts w:ascii="Calibri" w:hAnsi="Calibri" w:cs="Calibri"/>
                <w:b/>
                <w:bCs/>
                <w:color w:val="000000"/>
                <w:sz w:val="22"/>
                <w:szCs w:val="22"/>
              </w:rPr>
            </w:pPr>
          </w:p>
        </w:tc>
      </w:tr>
      <w:tr w:rsidR="003204F6" w:rsidRPr="005C3A8D" w14:paraId="1EC7B250" w14:textId="77777777" w:rsidTr="003204F6">
        <w:trPr>
          <w:gridBefore w:val="1"/>
          <w:wBefore w:w="7" w:type="dxa"/>
          <w:trHeight w:val="912"/>
        </w:trPr>
        <w:tc>
          <w:tcPr>
            <w:tcW w:w="8143" w:type="dxa"/>
            <w:gridSpan w:val="2"/>
            <w:tcBorders>
              <w:top w:val="nil"/>
              <w:left w:val="single" w:sz="8" w:space="0" w:color="auto"/>
              <w:bottom w:val="single" w:sz="4" w:space="0" w:color="auto"/>
              <w:right w:val="single" w:sz="4" w:space="0" w:color="auto"/>
            </w:tcBorders>
            <w:shd w:val="clear" w:color="auto" w:fill="auto"/>
            <w:vAlign w:val="center"/>
            <w:hideMark/>
          </w:tcPr>
          <w:p w14:paraId="197BDDB4" w14:textId="77777777" w:rsidR="003204F6" w:rsidRDefault="003204F6" w:rsidP="0012205B">
            <w:pPr>
              <w:spacing w:line="240" w:lineRule="auto"/>
              <w:ind w:left="-22"/>
              <w:rPr>
                <w:rFonts w:ascii="Calibri" w:hAnsi="Calibri" w:cs="Calibri"/>
                <w:color w:val="000000"/>
                <w:sz w:val="22"/>
                <w:szCs w:val="22"/>
              </w:rPr>
            </w:pPr>
            <w:r w:rsidRPr="0012205B">
              <w:rPr>
                <w:rFonts w:ascii="Calibri" w:hAnsi="Calibri" w:cs="Calibri"/>
                <w:color w:val="000000"/>
                <w:sz w:val="22"/>
                <w:szCs w:val="22"/>
              </w:rPr>
              <w:t>De Inschrijver besch</w:t>
            </w:r>
            <w:r>
              <w:rPr>
                <w:rFonts w:ascii="Calibri" w:hAnsi="Calibri" w:cs="Calibri"/>
                <w:color w:val="000000"/>
                <w:sz w:val="22"/>
                <w:szCs w:val="22"/>
              </w:rPr>
              <w:t>r</w:t>
            </w:r>
            <w:r w:rsidRPr="0012205B">
              <w:rPr>
                <w:rFonts w:ascii="Calibri" w:hAnsi="Calibri" w:cs="Calibri"/>
                <w:color w:val="000000"/>
                <w:sz w:val="22"/>
                <w:szCs w:val="22"/>
              </w:rPr>
              <w:t xml:space="preserve">ijft middels een </w:t>
            </w:r>
            <w:r>
              <w:rPr>
                <w:rFonts w:ascii="Calibri" w:hAnsi="Calibri" w:cs="Calibri"/>
                <w:color w:val="000000"/>
                <w:sz w:val="22"/>
                <w:szCs w:val="22"/>
              </w:rPr>
              <w:t>Implementatie</w:t>
            </w:r>
            <w:r w:rsidRPr="0012205B">
              <w:rPr>
                <w:rFonts w:ascii="Calibri" w:hAnsi="Calibri" w:cs="Calibri"/>
                <w:color w:val="000000"/>
                <w:sz w:val="22"/>
                <w:szCs w:val="22"/>
              </w:rPr>
              <w:t>plan</w:t>
            </w:r>
            <w:r>
              <w:rPr>
                <w:rFonts w:ascii="Calibri" w:hAnsi="Calibri" w:cs="Calibri"/>
                <w:color w:val="000000"/>
                <w:sz w:val="22"/>
                <w:szCs w:val="22"/>
              </w:rPr>
              <w:t xml:space="preserve"> in ieder geval</w:t>
            </w:r>
            <w:r w:rsidRPr="0012205B">
              <w:rPr>
                <w:rFonts w:ascii="Calibri" w:hAnsi="Calibri" w:cs="Calibri"/>
                <w:color w:val="000000"/>
                <w:sz w:val="22"/>
                <w:szCs w:val="22"/>
              </w:rPr>
              <w:t xml:space="preserve">: </w:t>
            </w:r>
          </w:p>
          <w:p w14:paraId="50C97ACA" w14:textId="3FF50574" w:rsidR="003204F6" w:rsidRPr="0012205B" w:rsidRDefault="003204F6" w:rsidP="0012205B">
            <w:pPr>
              <w:spacing w:line="240" w:lineRule="auto"/>
              <w:ind w:left="-22"/>
              <w:rPr>
                <w:rFonts w:ascii="Calibri" w:hAnsi="Calibri" w:cs="Calibri"/>
                <w:color w:val="000000"/>
                <w:sz w:val="22"/>
                <w:szCs w:val="22"/>
              </w:rPr>
            </w:pPr>
            <w:r w:rsidRPr="0012205B">
              <w:rPr>
                <w:rFonts w:ascii="Calibri" w:hAnsi="Calibri" w:cs="Calibri"/>
                <w:color w:val="000000"/>
                <w:sz w:val="22"/>
                <w:szCs w:val="22"/>
              </w:rPr>
              <w:t xml:space="preserve">         </w:t>
            </w:r>
          </w:p>
          <w:p w14:paraId="5B03F81F" w14:textId="27D1CE99" w:rsidR="003204F6" w:rsidRDefault="003204F6" w:rsidP="008F3D87">
            <w:pPr>
              <w:pStyle w:val="Lijstalinea"/>
              <w:numPr>
                <w:ilvl w:val="0"/>
                <w:numId w:val="14"/>
              </w:numPr>
              <w:spacing w:line="240" w:lineRule="auto"/>
              <w:ind w:left="338"/>
              <w:rPr>
                <w:rFonts w:ascii="Calibri" w:hAnsi="Calibri" w:cs="Calibri"/>
                <w:color w:val="000000"/>
                <w:sz w:val="22"/>
                <w:szCs w:val="22"/>
              </w:rPr>
            </w:pPr>
            <w:r>
              <w:rPr>
                <w:rFonts w:ascii="Calibri" w:hAnsi="Calibri" w:cs="Calibri"/>
                <w:color w:val="000000"/>
                <w:sz w:val="22"/>
                <w:szCs w:val="22"/>
              </w:rPr>
              <w:t>Beschrijving eindresultaat;</w:t>
            </w:r>
          </w:p>
          <w:p w14:paraId="00023910" w14:textId="77777777" w:rsidR="003204F6" w:rsidRPr="007D331C" w:rsidRDefault="003204F6" w:rsidP="007D331C">
            <w:pPr>
              <w:spacing w:line="240" w:lineRule="auto"/>
              <w:ind w:left="-22"/>
              <w:rPr>
                <w:rFonts w:ascii="Calibri" w:hAnsi="Calibri" w:cs="Calibri"/>
                <w:color w:val="000000"/>
                <w:sz w:val="22"/>
                <w:szCs w:val="22"/>
              </w:rPr>
            </w:pPr>
          </w:p>
          <w:p w14:paraId="452A69EC" w14:textId="77777777" w:rsidR="003204F6" w:rsidRDefault="003204F6" w:rsidP="008F3D87">
            <w:pPr>
              <w:pStyle w:val="Lijstalinea"/>
              <w:numPr>
                <w:ilvl w:val="0"/>
                <w:numId w:val="14"/>
              </w:numPr>
              <w:spacing w:line="240" w:lineRule="auto"/>
              <w:ind w:left="338"/>
              <w:rPr>
                <w:rFonts w:ascii="Calibri" w:hAnsi="Calibri" w:cs="Calibri"/>
                <w:color w:val="000000"/>
                <w:sz w:val="22"/>
                <w:szCs w:val="22"/>
              </w:rPr>
            </w:pPr>
            <w:r>
              <w:rPr>
                <w:rFonts w:ascii="Calibri" w:hAnsi="Calibri" w:cs="Calibri"/>
                <w:color w:val="000000"/>
                <w:sz w:val="22"/>
                <w:szCs w:val="22"/>
              </w:rPr>
              <w:t>Aanpak: hoe en wanneer p</w:t>
            </w:r>
            <w:r w:rsidRPr="00255C34">
              <w:rPr>
                <w:rFonts w:ascii="Calibri" w:hAnsi="Calibri" w:cs="Calibri"/>
                <w:color w:val="000000"/>
                <w:sz w:val="22"/>
                <w:szCs w:val="22"/>
              </w:rPr>
              <w:t>er locatie de oplossingen van de huidige leveranciers worden omgezet naar de oplossing</w:t>
            </w:r>
            <w:r>
              <w:rPr>
                <w:rFonts w:ascii="Calibri" w:hAnsi="Calibri" w:cs="Calibri"/>
                <w:color w:val="000000"/>
                <w:sz w:val="22"/>
                <w:szCs w:val="22"/>
              </w:rPr>
              <w:t>en</w:t>
            </w:r>
            <w:r w:rsidRPr="00255C34">
              <w:rPr>
                <w:rFonts w:ascii="Calibri" w:hAnsi="Calibri" w:cs="Calibri"/>
                <w:color w:val="000000"/>
                <w:sz w:val="22"/>
                <w:szCs w:val="22"/>
              </w:rPr>
              <w:t xml:space="preserve"> van de </w:t>
            </w:r>
            <w:r>
              <w:rPr>
                <w:rFonts w:ascii="Calibri" w:hAnsi="Calibri" w:cs="Calibri"/>
                <w:color w:val="000000"/>
                <w:sz w:val="22"/>
                <w:szCs w:val="22"/>
              </w:rPr>
              <w:t>I</w:t>
            </w:r>
            <w:r w:rsidRPr="00255C34">
              <w:rPr>
                <w:rFonts w:ascii="Calibri" w:hAnsi="Calibri" w:cs="Calibri"/>
                <w:color w:val="000000"/>
                <w:sz w:val="22"/>
                <w:szCs w:val="22"/>
              </w:rPr>
              <w:t>nschrijver</w:t>
            </w:r>
            <w:r>
              <w:rPr>
                <w:rFonts w:ascii="Calibri" w:hAnsi="Calibri" w:cs="Calibri"/>
                <w:color w:val="000000"/>
                <w:sz w:val="22"/>
                <w:szCs w:val="22"/>
              </w:rPr>
              <w:t>;</w:t>
            </w:r>
            <w:r w:rsidRPr="00255C34">
              <w:rPr>
                <w:rFonts w:ascii="Calibri" w:hAnsi="Calibri" w:cs="Calibri"/>
                <w:color w:val="000000"/>
                <w:sz w:val="22"/>
                <w:szCs w:val="22"/>
              </w:rPr>
              <w:t xml:space="preserve">        </w:t>
            </w:r>
          </w:p>
          <w:p w14:paraId="19D0177F" w14:textId="77777777" w:rsidR="003204F6" w:rsidRPr="007D331C" w:rsidRDefault="003204F6" w:rsidP="007D331C">
            <w:pPr>
              <w:pStyle w:val="Lijstalinea"/>
              <w:rPr>
                <w:rFonts w:ascii="Calibri" w:hAnsi="Calibri" w:cs="Calibri"/>
                <w:color w:val="000000"/>
                <w:sz w:val="22"/>
                <w:szCs w:val="22"/>
              </w:rPr>
            </w:pPr>
          </w:p>
          <w:p w14:paraId="25062E52" w14:textId="6290AE74" w:rsidR="003204F6" w:rsidRDefault="003204F6" w:rsidP="0023652F">
            <w:pPr>
              <w:pStyle w:val="Lijstalinea"/>
              <w:numPr>
                <w:ilvl w:val="0"/>
                <w:numId w:val="14"/>
              </w:numPr>
              <w:spacing w:line="240" w:lineRule="auto"/>
              <w:ind w:left="419" w:hanging="426"/>
              <w:rPr>
                <w:rFonts w:ascii="Calibri" w:hAnsi="Calibri" w:cs="Calibri"/>
                <w:color w:val="000000"/>
                <w:sz w:val="22"/>
                <w:szCs w:val="22"/>
              </w:rPr>
            </w:pPr>
            <w:r>
              <w:rPr>
                <w:rFonts w:ascii="Calibri" w:hAnsi="Calibri" w:cs="Calibri"/>
                <w:color w:val="000000"/>
                <w:sz w:val="22"/>
                <w:szCs w:val="22"/>
              </w:rPr>
              <w:t>Aanpak: hoe en wanneer de technologisch veroudererde switches en routers worden vervangen met inachtneming met het reduceren van beveiligingsrisico’s;</w:t>
            </w:r>
            <w:r w:rsidRPr="00255C34">
              <w:rPr>
                <w:rFonts w:ascii="Calibri" w:hAnsi="Calibri" w:cs="Calibri"/>
                <w:color w:val="000000"/>
                <w:sz w:val="22"/>
                <w:szCs w:val="22"/>
              </w:rPr>
              <w:t xml:space="preserve">  </w:t>
            </w:r>
          </w:p>
          <w:p w14:paraId="1FAB054C" w14:textId="77777777" w:rsidR="003204F6" w:rsidRPr="0023652F" w:rsidRDefault="003204F6" w:rsidP="0023652F">
            <w:pPr>
              <w:pStyle w:val="Lijstalinea"/>
              <w:rPr>
                <w:rFonts w:ascii="Calibri" w:hAnsi="Calibri" w:cs="Calibri"/>
                <w:color w:val="000000"/>
                <w:sz w:val="22"/>
                <w:szCs w:val="22"/>
              </w:rPr>
            </w:pPr>
          </w:p>
          <w:p w14:paraId="370C266B" w14:textId="0240C08D" w:rsidR="003204F6" w:rsidRDefault="003204F6" w:rsidP="008F3D87">
            <w:pPr>
              <w:pStyle w:val="Lijstalinea"/>
              <w:numPr>
                <w:ilvl w:val="0"/>
                <w:numId w:val="14"/>
              </w:numPr>
              <w:spacing w:line="240" w:lineRule="auto"/>
              <w:ind w:left="338"/>
              <w:rPr>
                <w:rFonts w:ascii="Calibri" w:hAnsi="Calibri" w:cs="Calibri"/>
                <w:color w:val="000000"/>
                <w:sz w:val="22"/>
                <w:szCs w:val="22"/>
              </w:rPr>
            </w:pPr>
            <w:r>
              <w:rPr>
                <w:rFonts w:ascii="Calibri" w:hAnsi="Calibri" w:cs="Calibri"/>
                <w:color w:val="000000"/>
                <w:sz w:val="22"/>
                <w:szCs w:val="22"/>
              </w:rPr>
              <w:t xml:space="preserve">Wanneer welke eventuele ondersteuning of expertise daarvoor </w:t>
            </w:r>
            <w:r w:rsidRPr="00255C34">
              <w:rPr>
                <w:rFonts w:ascii="Calibri" w:hAnsi="Calibri" w:cs="Calibri"/>
                <w:color w:val="000000"/>
                <w:sz w:val="22"/>
                <w:szCs w:val="22"/>
              </w:rPr>
              <w:t xml:space="preserve">benodigd is van de huidige </w:t>
            </w:r>
            <w:r>
              <w:rPr>
                <w:rFonts w:ascii="Calibri" w:hAnsi="Calibri" w:cs="Calibri"/>
                <w:color w:val="000000"/>
                <w:sz w:val="22"/>
                <w:szCs w:val="22"/>
              </w:rPr>
              <w:t>Gebruikers</w:t>
            </w:r>
            <w:r w:rsidRPr="00255C34">
              <w:rPr>
                <w:rFonts w:ascii="Calibri" w:hAnsi="Calibri" w:cs="Calibri"/>
                <w:color w:val="000000"/>
                <w:sz w:val="22"/>
                <w:szCs w:val="22"/>
              </w:rPr>
              <w:t xml:space="preserve"> en</w:t>
            </w:r>
            <w:r>
              <w:rPr>
                <w:rFonts w:ascii="Calibri" w:hAnsi="Calibri" w:cs="Calibri"/>
                <w:color w:val="000000"/>
                <w:sz w:val="22"/>
                <w:szCs w:val="22"/>
              </w:rPr>
              <w:t>/of</w:t>
            </w:r>
            <w:r w:rsidRPr="00255C34">
              <w:rPr>
                <w:rFonts w:ascii="Calibri" w:hAnsi="Calibri" w:cs="Calibri"/>
                <w:color w:val="000000"/>
                <w:sz w:val="22"/>
                <w:szCs w:val="22"/>
              </w:rPr>
              <w:t xml:space="preserve"> van de Opdrachtgever</w:t>
            </w:r>
            <w:r>
              <w:rPr>
                <w:rFonts w:ascii="Calibri" w:hAnsi="Calibri" w:cs="Calibri"/>
                <w:color w:val="000000"/>
                <w:sz w:val="22"/>
                <w:szCs w:val="22"/>
              </w:rPr>
              <w:t>;</w:t>
            </w:r>
          </w:p>
          <w:p w14:paraId="74FE16D8" w14:textId="77777777" w:rsidR="003204F6" w:rsidRPr="007D331C" w:rsidRDefault="003204F6" w:rsidP="007D331C">
            <w:pPr>
              <w:pStyle w:val="Lijstalinea"/>
              <w:rPr>
                <w:rFonts w:ascii="Calibri" w:hAnsi="Calibri" w:cs="Calibri"/>
                <w:color w:val="000000"/>
                <w:sz w:val="22"/>
                <w:szCs w:val="22"/>
              </w:rPr>
            </w:pPr>
          </w:p>
          <w:p w14:paraId="765ECDAE" w14:textId="77777777" w:rsidR="003204F6" w:rsidRDefault="003204F6" w:rsidP="008F3D87">
            <w:pPr>
              <w:pStyle w:val="Lijstalinea"/>
              <w:numPr>
                <w:ilvl w:val="0"/>
                <w:numId w:val="14"/>
              </w:numPr>
              <w:spacing w:line="240" w:lineRule="auto"/>
              <w:ind w:left="338"/>
              <w:rPr>
                <w:rFonts w:ascii="Calibri" w:hAnsi="Calibri" w:cs="Calibri"/>
                <w:color w:val="000000"/>
                <w:sz w:val="22"/>
                <w:szCs w:val="22"/>
              </w:rPr>
            </w:pPr>
            <w:r>
              <w:rPr>
                <w:rFonts w:ascii="Calibri" w:hAnsi="Calibri" w:cs="Calibri"/>
                <w:color w:val="000000"/>
                <w:sz w:val="22"/>
                <w:szCs w:val="22"/>
              </w:rPr>
              <w:t xml:space="preserve">Wat </w:t>
            </w:r>
            <w:r w:rsidRPr="00255C34">
              <w:rPr>
                <w:rFonts w:ascii="Calibri" w:hAnsi="Calibri" w:cs="Calibri"/>
                <w:color w:val="000000"/>
                <w:sz w:val="22"/>
                <w:szCs w:val="22"/>
              </w:rPr>
              <w:t xml:space="preserve">de planning </w:t>
            </w:r>
            <w:r>
              <w:rPr>
                <w:rFonts w:ascii="Calibri" w:hAnsi="Calibri" w:cs="Calibri"/>
                <w:color w:val="000000"/>
                <w:sz w:val="22"/>
                <w:szCs w:val="22"/>
              </w:rPr>
              <w:t>en doorlooptijden zijn;</w:t>
            </w:r>
            <w:r w:rsidRPr="00255C34">
              <w:rPr>
                <w:rFonts w:ascii="Calibri" w:hAnsi="Calibri" w:cs="Calibri"/>
                <w:color w:val="000000"/>
                <w:sz w:val="22"/>
                <w:szCs w:val="22"/>
              </w:rPr>
              <w:t xml:space="preserve">        </w:t>
            </w:r>
          </w:p>
          <w:p w14:paraId="26A927AB" w14:textId="77777777" w:rsidR="003204F6" w:rsidRPr="007D331C" w:rsidRDefault="003204F6" w:rsidP="007D331C">
            <w:pPr>
              <w:pStyle w:val="Lijstalinea"/>
              <w:rPr>
                <w:rFonts w:ascii="Calibri" w:hAnsi="Calibri" w:cs="Calibri"/>
                <w:color w:val="000000"/>
                <w:sz w:val="22"/>
                <w:szCs w:val="22"/>
              </w:rPr>
            </w:pPr>
          </w:p>
          <w:p w14:paraId="4426C895" w14:textId="13BE0246" w:rsidR="003204F6" w:rsidRPr="00C155FD" w:rsidRDefault="003204F6" w:rsidP="00391830">
            <w:pPr>
              <w:pStyle w:val="Lijstalinea"/>
              <w:numPr>
                <w:ilvl w:val="0"/>
                <w:numId w:val="14"/>
              </w:numPr>
              <w:spacing w:line="240" w:lineRule="auto"/>
              <w:ind w:left="338"/>
              <w:rPr>
                <w:rFonts w:ascii="Calibri" w:hAnsi="Calibri" w:cs="Calibri"/>
                <w:color w:val="000000"/>
                <w:sz w:val="22"/>
                <w:szCs w:val="22"/>
              </w:rPr>
            </w:pPr>
            <w:r>
              <w:rPr>
                <w:rFonts w:ascii="Calibri" w:hAnsi="Calibri" w:cs="Calibri"/>
                <w:color w:val="000000"/>
                <w:sz w:val="22"/>
                <w:szCs w:val="22"/>
              </w:rPr>
              <w:t xml:space="preserve">Welke randvoorwaarden, risico’s  en </w:t>
            </w:r>
            <w:r w:rsidRPr="00255C34">
              <w:rPr>
                <w:rFonts w:ascii="Calibri" w:hAnsi="Calibri" w:cs="Calibri"/>
                <w:color w:val="000000"/>
                <w:sz w:val="22"/>
                <w:szCs w:val="22"/>
              </w:rPr>
              <w:t>afhankelijkheden er zijn</w:t>
            </w:r>
            <w:r>
              <w:rPr>
                <w:rFonts w:ascii="Calibri" w:hAnsi="Calibri" w:cs="Calibri"/>
                <w:color w:val="000000"/>
                <w:sz w:val="22"/>
                <w:szCs w:val="22"/>
              </w:rPr>
              <w:t>, waarbij concreet wordt aangegeven hoe de Inschrijver hiermee denkt om te gaan.</w:t>
            </w:r>
            <w:r w:rsidRPr="00C155FD">
              <w:rPr>
                <w:rFonts w:ascii="Calibri" w:hAnsi="Calibri" w:cs="Calibri"/>
                <w:color w:val="000000"/>
                <w:sz w:val="22"/>
                <w:szCs w:val="22"/>
              </w:rPr>
              <w:t xml:space="preserve">  </w:t>
            </w:r>
          </w:p>
        </w:tc>
        <w:tc>
          <w:tcPr>
            <w:tcW w:w="1338" w:type="dxa"/>
            <w:tcBorders>
              <w:top w:val="nil"/>
              <w:left w:val="nil"/>
              <w:bottom w:val="single" w:sz="4" w:space="0" w:color="auto"/>
              <w:right w:val="single" w:sz="8" w:space="0" w:color="auto"/>
            </w:tcBorders>
            <w:shd w:val="clear" w:color="auto" w:fill="auto"/>
            <w:noWrap/>
            <w:vAlign w:val="center"/>
            <w:hideMark/>
          </w:tcPr>
          <w:p w14:paraId="1757CFB3" w14:textId="4DD59B03" w:rsidR="003204F6" w:rsidRPr="005C3A8D" w:rsidRDefault="003204F6" w:rsidP="003204F6">
            <w:pPr>
              <w:spacing w:line="240" w:lineRule="auto"/>
              <w:jc w:val="center"/>
              <w:rPr>
                <w:rFonts w:ascii="Calibri" w:hAnsi="Calibri" w:cs="Calibri"/>
                <w:color w:val="000000"/>
                <w:sz w:val="22"/>
                <w:szCs w:val="22"/>
              </w:rPr>
            </w:pPr>
            <w:r>
              <w:rPr>
                <w:rFonts w:ascii="Calibri" w:hAnsi="Calibri" w:cs="Calibri"/>
                <w:color w:val="000000"/>
                <w:sz w:val="22"/>
                <w:szCs w:val="22"/>
              </w:rPr>
              <w:t>10%</w:t>
            </w:r>
          </w:p>
        </w:tc>
      </w:tr>
    </w:tbl>
    <w:p w14:paraId="6E1067F3" w14:textId="77777777" w:rsidR="00B73108" w:rsidRDefault="00B73108" w:rsidP="00B73108"/>
    <w:p w14:paraId="0670BAA9" w14:textId="56F8FEBD" w:rsidR="00630F03" w:rsidRDefault="00630F03">
      <w:r>
        <w:br w:type="page"/>
      </w:r>
    </w:p>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B73108" w:rsidRPr="005C3A8D" w14:paraId="62EFD31B" w14:textId="77777777" w:rsidTr="00B73108">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77646E7E" w14:textId="0214DDEE" w:rsidR="00B73108" w:rsidRPr="005C3A8D" w:rsidRDefault="00B73108" w:rsidP="00581962">
            <w:pPr>
              <w:spacing w:line="240" w:lineRule="auto"/>
              <w:rPr>
                <w:rFonts w:ascii="Calibri" w:hAnsi="Calibri" w:cs="Calibri"/>
                <w:b/>
                <w:bCs/>
                <w:color w:val="FFFFFF"/>
                <w:sz w:val="32"/>
                <w:szCs w:val="32"/>
              </w:rPr>
            </w:pPr>
            <w:r>
              <w:rPr>
                <w:rFonts w:ascii="Calibri" w:hAnsi="Calibri" w:cs="Calibri"/>
                <w:b/>
                <w:bCs/>
                <w:color w:val="FFFFFF"/>
                <w:sz w:val="32"/>
                <w:szCs w:val="32"/>
              </w:rPr>
              <w:lastRenderedPageBreak/>
              <w:t>Sub</w:t>
            </w:r>
            <w:r w:rsidRPr="00BF1148">
              <w:rPr>
                <w:rFonts w:ascii="Calibri" w:hAnsi="Calibri" w:cs="Calibri"/>
                <w:b/>
                <w:bCs/>
                <w:color w:val="FFFFFF"/>
                <w:sz w:val="32"/>
                <w:szCs w:val="32"/>
              </w:rPr>
              <w:t xml:space="preserve">criterium </w:t>
            </w:r>
            <w:r w:rsidR="00581962">
              <w:rPr>
                <w:rFonts w:ascii="Calibri" w:hAnsi="Calibri" w:cs="Calibri"/>
                <w:b/>
                <w:bCs/>
                <w:color w:val="FFFFFF"/>
                <w:sz w:val="32"/>
                <w:szCs w:val="32"/>
              </w:rPr>
              <w:t>3</w:t>
            </w:r>
            <w:r w:rsidRPr="00BF1148">
              <w:rPr>
                <w:rFonts w:ascii="Calibri" w:hAnsi="Calibri" w:cs="Calibri"/>
                <w:b/>
                <w:bCs/>
                <w:color w:val="FFFFFF"/>
                <w:sz w:val="32"/>
                <w:szCs w:val="32"/>
              </w:rPr>
              <w:t xml:space="preserve"> : </w:t>
            </w:r>
            <w:r w:rsidR="00581962">
              <w:rPr>
                <w:rFonts w:ascii="Calibri" w:hAnsi="Calibri" w:cs="Calibri"/>
                <w:b/>
                <w:bCs/>
                <w:color w:val="FFFFFF"/>
                <w:sz w:val="32"/>
                <w:szCs w:val="32"/>
              </w:rPr>
              <w:t>Beschikbaarheid</w:t>
            </w:r>
          </w:p>
        </w:tc>
      </w:tr>
      <w:tr w:rsidR="00B73108" w:rsidRPr="005C3A8D" w14:paraId="66D23A15" w14:textId="77777777" w:rsidTr="00A471FD">
        <w:trPr>
          <w:trHeight w:val="557"/>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5828C0D"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1C438F03" w14:textId="1BD8F60D" w:rsidR="00B73108" w:rsidRPr="005C3A8D" w:rsidRDefault="00B73108" w:rsidP="00BE5799">
            <w:pPr>
              <w:spacing w:line="240" w:lineRule="auto"/>
              <w:rPr>
                <w:rFonts w:ascii="Calibri" w:hAnsi="Calibri" w:cs="Calibri"/>
                <w:color w:val="000000"/>
                <w:sz w:val="22"/>
                <w:szCs w:val="22"/>
              </w:rPr>
            </w:pPr>
            <w:r w:rsidRPr="002B7B2B">
              <w:rPr>
                <w:rFonts w:ascii="Calibri" w:hAnsi="Calibri" w:cs="Calibri"/>
                <w:color w:val="000000"/>
                <w:sz w:val="22"/>
                <w:szCs w:val="22"/>
              </w:rPr>
              <w:t xml:space="preserve">Inschrijver dient in de offerte </w:t>
            </w:r>
            <w:r w:rsidR="00BE5799">
              <w:rPr>
                <w:rFonts w:ascii="Calibri" w:hAnsi="Calibri" w:cs="Calibri"/>
                <w:color w:val="000000"/>
                <w:sz w:val="22"/>
                <w:szCs w:val="22"/>
              </w:rPr>
              <w:t xml:space="preserve">aan te geven hoe de beschikbaarheid van de netwerkdiensten wordt gegarandeerd. </w:t>
            </w:r>
          </w:p>
        </w:tc>
      </w:tr>
      <w:tr w:rsidR="00B73108" w:rsidRPr="005C3A8D" w14:paraId="6971A338" w14:textId="77777777" w:rsidTr="00B73108">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2A0B2939"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Aanleveren bij Inschrijving</w:t>
            </w:r>
          </w:p>
          <w:p w14:paraId="09393146"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7223FB6E" w14:textId="57A70DEB" w:rsidR="00B73108" w:rsidRPr="005C3A8D" w:rsidRDefault="00B73108" w:rsidP="00812132">
            <w:pPr>
              <w:spacing w:line="240" w:lineRule="auto"/>
              <w:rPr>
                <w:rFonts w:ascii="Calibri" w:hAnsi="Calibri" w:cs="Calibri"/>
                <w:color w:val="000000"/>
                <w:sz w:val="22"/>
                <w:szCs w:val="22"/>
              </w:rPr>
            </w:pPr>
            <w:r w:rsidRPr="00842C50">
              <w:rPr>
                <w:rFonts w:ascii="Calibri" w:hAnsi="Calibri" w:cs="Calibri"/>
                <w:color w:val="000000"/>
                <w:sz w:val="22"/>
                <w:szCs w:val="22"/>
              </w:rPr>
              <w:t xml:space="preserve">Op dit onderdeel geldt een </w:t>
            </w:r>
            <w:r w:rsidR="00812132">
              <w:rPr>
                <w:rFonts w:ascii="Calibri" w:hAnsi="Calibri" w:cs="Calibri"/>
                <w:color w:val="000000"/>
                <w:sz w:val="22"/>
                <w:szCs w:val="22"/>
              </w:rPr>
              <w:t>besch</w:t>
            </w:r>
            <w:r w:rsidRPr="00842C50">
              <w:rPr>
                <w:rFonts w:ascii="Calibri" w:hAnsi="Calibri" w:cs="Calibri"/>
                <w:color w:val="000000"/>
                <w:sz w:val="22"/>
                <w:szCs w:val="22"/>
              </w:rPr>
              <w:t xml:space="preserve">rijving van maximaal </w:t>
            </w:r>
            <w:r w:rsidR="00BE5799">
              <w:rPr>
                <w:rFonts w:ascii="Calibri" w:hAnsi="Calibri" w:cs="Calibri"/>
                <w:color w:val="000000"/>
                <w:sz w:val="22"/>
                <w:szCs w:val="22"/>
              </w:rPr>
              <w:t>10</w:t>
            </w:r>
            <w:r w:rsidRPr="00842C50">
              <w:rPr>
                <w:rFonts w:ascii="Calibri" w:hAnsi="Calibri" w:cs="Calibri"/>
                <w:color w:val="000000"/>
                <w:sz w:val="22"/>
                <w:szCs w:val="22"/>
              </w:rPr>
              <w:t xml:space="preserve"> A4-pagina’s enkelzijdig, lettertype Arial 10. Indien u plaatjes/illustraties wi</w:t>
            </w:r>
            <w:r>
              <w:rPr>
                <w:rFonts w:ascii="Calibri" w:hAnsi="Calibri" w:cs="Calibri"/>
                <w:color w:val="000000"/>
                <w:sz w:val="22"/>
                <w:szCs w:val="22"/>
              </w:rPr>
              <w:t>lt toevoegen dan mag u per wens</w:t>
            </w:r>
            <w:r w:rsidRPr="00842C50">
              <w:rPr>
                <w:rFonts w:ascii="Calibri" w:hAnsi="Calibri" w:cs="Calibri"/>
                <w:color w:val="000000"/>
                <w:sz w:val="22"/>
                <w:szCs w:val="22"/>
              </w:rPr>
              <w:t xml:space="preserve"> uiterlijk 1</w:t>
            </w:r>
            <w:r w:rsidR="00BE5799">
              <w:rPr>
                <w:rFonts w:ascii="Calibri" w:hAnsi="Calibri" w:cs="Calibri"/>
                <w:color w:val="000000"/>
                <w:sz w:val="22"/>
                <w:szCs w:val="22"/>
              </w:rPr>
              <w:t>4</w:t>
            </w:r>
            <w:r w:rsidRPr="00842C50">
              <w:rPr>
                <w:rFonts w:ascii="Calibri" w:hAnsi="Calibri" w:cs="Calibri"/>
                <w:color w:val="000000"/>
                <w:sz w:val="22"/>
                <w:szCs w:val="22"/>
              </w:rPr>
              <w:t xml:space="preserve"> A4-pagina’s enkelzijdig aanleveren.</w:t>
            </w:r>
          </w:p>
        </w:tc>
      </w:tr>
      <w:tr w:rsidR="003204F6" w:rsidRPr="005C3A8D" w14:paraId="099F91E2" w14:textId="77777777" w:rsidTr="003204F6">
        <w:trPr>
          <w:gridBefore w:val="1"/>
          <w:wBefore w:w="7" w:type="dxa"/>
          <w:trHeight w:val="600"/>
        </w:trPr>
        <w:tc>
          <w:tcPr>
            <w:tcW w:w="8001" w:type="dxa"/>
            <w:gridSpan w:val="2"/>
            <w:tcBorders>
              <w:top w:val="single" w:sz="4" w:space="0" w:color="auto"/>
              <w:left w:val="single" w:sz="4" w:space="0" w:color="auto"/>
              <w:bottom w:val="single" w:sz="4" w:space="0" w:color="auto"/>
              <w:right w:val="single" w:sz="4" w:space="0" w:color="auto"/>
            </w:tcBorders>
            <w:shd w:val="clear" w:color="E7E6E6" w:fill="D9D9D9"/>
            <w:vAlign w:val="center"/>
            <w:hideMark/>
          </w:tcPr>
          <w:p w14:paraId="478F89B7" w14:textId="4B452D4B" w:rsidR="003204F6" w:rsidRPr="005C3A8D" w:rsidRDefault="003204F6" w:rsidP="00B73108">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68A2FA4F" w14:textId="77777777" w:rsidR="003204F6" w:rsidRPr="005C3A8D" w:rsidRDefault="003204F6" w:rsidP="00B73108">
            <w:pPr>
              <w:spacing w:line="240" w:lineRule="auto"/>
              <w:jc w:val="center"/>
              <w:rPr>
                <w:rFonts w:ascii="Calibri" w:hAnsi="Calibri" w:cs="Calibri"/>
                <w:b/>
                <w:bCs/>
                <w:color w:val="000000"/>
                <w:sz w:val="22"/>
                <w:szCs w:val="22"/>
              </w:rPr>
            </w:pPr>
          </w:p>
        </w:tc>
        <w:tc>
          <w:tcPr>
            <w:tcW w:w="1480" w:type="dxa"/>
            <w:tcBorders>
              <w:top w:val="single" w:sz="4" w:space="0" w:color="auto"/>
              <w:left w:val="nil"/>
              <w:bottom w:val="single" w:sz="4" w:space="0" w:color="auto"/>
              <w:right w:val="single" w:sz="4" w:space="0" w:color="auto"/>
            </w:tcBorders>
            <w:shd w:val="clear" w:color="E7E6E6" w:fill="D9D9D9"/>
            <w:vAlign w:val="center"/>
            <w:hideMark/>
          </w:tcPr>
          <w:p w14:paraId="021F662E" w14:textId="7A027BB6" w:rsidR="003204F6" w:rsidRPr="005C3A8D" w:rsidRDefault="003204F6" w:rsidP="003204F6">
            <w:pPr>
              <w:spacing w:line="240" w:lineRule="auto"/>
              <w:jc w:val="center"/>
              <w:rPr>
                <w:rFonts w:ascii="Calibri" w:hAnsi="Calibri" w:cs="Calibri"/>
                <w:b/>
                <w:bCs/>
                <w:color w:val="000000"/>
                <w:sz w:val="22"/>
                <w:szCs w:val="22"/>
              </w:rPr>
            </w:pPr>
            <w:r>
              <w:rPr>
                <w:rFonts w:ascii="Calibri" w:hAnsi="Calibri" w:cs="Calibri"/>
                <w:b/>
                <w:bCs/>
                <w:color w:val="000000"/>
                <w:sz w:val="22"/>
                <w:szCs w:val="22"/>
              </w:rPr>
              <w:t>Wegings percentage</w:t>
            </w:r>
          </w:p>
        </w:tc>
      </w:tr>
      <w:tr w:rsidR="003204F6" w:rsidRPr="005C3A8D" w14:paraId="3814B4AD" w14:textId="77777777" w:rsidTr="003204F6">
        <w:trPr>
          <w:gridBefore w:val="1"/>
          <w:wBefore w:w="7" w:type="dxa"/>
          <w:trHeight w:val="698"/>
        </w:trPr>
        <w:tc>
          <w:tcPr>
            <w:tcW w:w="8001" w:type="dxa"/>
            <w:gridSpan w:val="2"/>
            <w:tcBorders>
              <w:top w:val="nil"/>
              <w:left w:val="single" w:sz="8" w:space="0" w:color="auto"/>
              <w:bottom w:val="single" w:sz="4" w:space="0" w:color="auto"/>
              <w:right w:val="single" w:sz="4" w:space="0" w:color="auto"/>
            </w:tcBorders>
            <w:shd w:val="clear" w:color="auto" w:fill="auto"/>
            <w:vAlign w:val="center"/>
            <w:hideMark/>
          </w:tcPr>
          <w:p w14:paraId="2BF42457" w14:textId="63B07885" w:rsidR="003204F6" w:rsidRPr="009E4DDC" w:rsidRDefault="003204F6" w:rsidP="008F3D87">
            <w:pPr>
              <w:pStyle w:val="Lijstalinea"/>
              <w:numPr>
                <w:ilvl w:val="0"/>
                <w:numId w:val="15"/>
              </w:numPr>
              <w:spacing w:line="240" w:lineRule="auto"/>
              <w:ind w:left="338"/>
              <w:rPr>
                <w:rFonts w:ascii="Calibri" w:hAnsi="Calibri" w:cs="Calibri"/>
                <w:color w:val="000000"/>
                <w:sz w:val="22"/>
                <w:szCs w:val="22"/>
              </w:rPr>
            </w:pPr>
            <w:r w:rsidRPr="009E4DDC">
              <w:rPr>
                <w:rFonts w:ascii="Calibri" w:hAnsi="Calibri" w:cs="Calibri"/>
                <w:color w:val="000000"/>
                <w:sz w:val="22"/>
                <w:szCs w:val="22"/>
              </w:rPr>
              <w:t xml:space="preserve">De Inschrijver dient middels een tekening, berekeningen en bijbehorende beschrijving aan te geven op welke wijze in geval van uitval van een verbinding of aansluiting:     </w:t>
            </w:r>
          </w:p>
          <w:p w14:paraId="2A5C8935" w14:textId="5765E70F" w:rsidR="003204F6" w:rsidRDefault="003204F6" w:rsidP="008F3D87">
            <w:pPr>
              <w:pStyle w:val="Lijstalinea"/>
              <w:numPr>
                <w:ilvl w:val="0"/>
                <w:numId w:val="16"/>
              </w:numPr>
              <w:spacing w:line="240" w:lineRule="auto"/>
              <w:rPr>
                <w:rFonts w:ascii="Calibri" w:hAnsi="Calibri" w:cs="Calibri"/>
                <w:color w:val="000000"/>
                <w:sz w:val="22"/>
                <w:szCs w:val="22"/>
              </w:rPr>
            </w:pPr>
            <w:r>
              <w:rPr>
                <w:rFonts w:ascii="Calibri" w:hAnsi="Calibri" w:cs="Calibri"/>
                <w:color w:val="000000"/>
                <w:sz w:val="22"/>
                <w:szCs w:val="22"/>
              </w:rPr>
              <w:t xml:space="preserve">aangeboden diensten </w:t>
            </w:r>
            <w:r w:rsidRPr="00581962">
              <w:rPr>
                <w:rFonts w:ascii="Calibri" w:hAnsi="Calibri" w:cs="Calibri"/>
                <w:color w:val="000000"/>
                <w:sz w:val="22"/>
                <w:szCs w:val="22"/>
              </w:rPr>
              <w:t xml:space="preserve">en applicaties op de Parkeerlocatie kunnen blijven functioneren (middels redundante of WiFi-verbindingen);           </w:t>
            </w:r>
          </w:p>
          <w:p w14:paraId="08B451D0" w14:textId="41139677" w:rsidR="003204F6" w:rsidRDefault="003204F6" w:rsidP="008F3D87">
            <w:pPr>
              <w:pStyle w:val="Lijstalinea"/>
              <w:numPr>
                <w:ilvl w:val="0"/>
                <w:numId w:val="16"/>
              </w:numPr>
              <w:spacing w:line="240" w:lineRule="auto"/>
              <w:rPr>
                <w:rFonts w:ascii="Calibri" w:hAnsi="Calibri" w:cs="Calibri"/>
                <w:color w:val="000000"/>
                <w:sz w:val="22"/>
                <w:szCs w:val="22"/>
              </w:rPr>
            </w:pPr>
            <w:r>
              <w:rPr>
                <w:rFonts w:ascii="Calibri" w:hAnsi="Calibri" w:cs="Calibri"/>
                <w:color w:val="000000"/>
                <w:sz w:val="22"/>
                <w:szCs w:val="22"/>
              </w:rPr>
              <w:t xml:space="preserve">dit geen </w:t>
            </w:r>
            <w:r w:rsidRPr="00581962">
              <w:rPr>
                <w:rFonts w:ascii="Calibri" w:hAnsi="Calibri" w:cs="Calibri"/>
                <w:color w:val="000000"/>
                <w:sz w:val="22"/>
                <w:szCs w:val="22"/>
              </w:rPr>
              <w:t xml:space="preserve">invloed heeft op </w:t>
            </w:r>
            <w:r>
              <w:rPr>
                <w:rFonts w:ascii="Calibri" w:hAnsi="Calibri" w:cs="Calibri"/>
                <w:color w:val="000000"/>
                <w:sz w:val="22"/>
                <w:szCs w:val="22"/>
              </w:rPr>
              <w:t xml:space="preserve">de </w:t>
            </w:r>
            <w:r w:rsidRPr="00581962">
              <w:rPr>
                <w:rFonts w:ascii="Calibri" w:hAnsi="Calibri" w:cs="Calibri"/>
                <w:color w:val="000000"/>
                <w:sz w:val="22"/>
                <w:szCs w:val="22"/>
              </w:rPr>
              <w:t xml:space="preserve">beschikbaarheid van andere </w:t>
            </w:r>
            <w:r>
              <w:rPr>
                <w:rFonts w:ascii="Calibri" w:hAnsi="Calibri" w:cs="Calibri"/>
                <w:color w:val="000000"/>
                <w:sz w:val="22"/>
                <w:szCs w:val="22"/>
              </w:rPr>
              <w:t>verbindingen of a</w:t>
            </w:r>
            <w:r w:rsidRPr="00581962">
              <w:rPr>
                <w:rFonts w:ascii="Calibri" w:hAnsi="Calibri" w:cs="Calibri"/>
                <w:color w:val="000000"/>
                <w:sz w:val="22"/>
                <w:szCs w:val="22"/>
              </w:rPr>
              <w:t xml:space="preserve">ansluitingen;            </w:t>
            </w:r>
          </w:p>
          <w:p w14:paraId="18436D31" w14:textId="23B73B1D" w:rsidR="003204F6" w:rsidRDefault="003204F6" w:rsidP="00630F03">
            <w:pPr>
              <w:pStyle w:val="Lijstalinea"/>
              <w:numPr>
                <w:ilvl w:val="0"/>
                <w:numId w:val="16"/>
              </w:numPr>
              <w:spacing w:line="240" w:lineRule="auto"/>
              <w:rPr>
                <w:rFonts w:ascii="Calibri" w:hAnsi="Calibri" w:cs="Calibri"/>
                <w:color w:val="000000"/>
                <w:sz w:val="22"/>
                <w:szCs w:val="22"/>
              </w:rPr>
            </w:pPr>
            <w:r>
              <w:rPr>
                <w:rFonts w:ascii="Calibri" w:hAnsi="Calibri" w:cs="Calibri"/>
                <w:color w:val="000000"/>
                <w:sz w:val="22"/>
                <w:szCs w:val="22"/>
              </w:rPr>
              <w:t>h</w:t>
            </w:r>
            <w:r w:rsidRPr="00630F03">
              <w:rPr>
                <w:rFonts w:ascii="Calibri" w:hAnsi="Calibri" w:cs="Calibri"/>
                <w:color w:val="000000"/>
                <w:sz w:val="22"/>
                <w:szCs w:val="22"/>
              </w:rPr>
              <w:t>oe onbeschikbaarheid door uitval van gemeenschappelijke componenten wordt vermeden</w:t>
            </w:r>
            <w:r>
              <w:rPr>
                <w:rFonts w:ascii="Calibri" w:hAnsi="Calibri" w:cs="Calibri"/>
                <w:color w:val="000000"/>
                <w:sz w:val="22"/>
                <w:szCs w:val="22"/>
              </w:rPr>
              <w:t>.</w:t>
            </w:r>
          </w:p>
          <w:p w14:paraId="23F8A4B0" w14:textId="7D40356D" w:rsidR="003204F6" w:rsidRPr="00630F03" w:rsidRDefault="003204F6" w:rsidP="007D331C">
            <w:pPr>
              <w:spacing w:line="240" w:lineRule="auto"/>
              <w:ind w:left="277"/>
              <w:rPr>
                <w:rFonts w:ascii="Calibri" w:hAnsi="Calibri" w:cs="Calibri"/>
                <w:color w:val="000000"/>
                <w:sz w:val="22"/>
                <w:szCs w:val="22"/>
              </w:rPr>
            </w:pPr>
            <w:r w:rsidRPr="00630F03">
              <w:rPr>
                <w:rFonts w:ascii="Calibri" w:hAnsi="Calibri" w:cs="Calibri"/>
                <w:color w:val="000000"/>
                <w:sz w:val="22"/>
                <w:szCs w:val="22"/>
              </w:rPr>
              <w:t xml:space="preserve">De berekening van het Beschikbaarheidpercentage dient gebaseerd te zijn op een storingsduur van 4 uur.                                                                                          </w:t>
            </w:r>
          </w:p>
          <w:p w14:paraId="20995A29" w14:textId="77777777" w:rsidR="003204F6" w:rsidRDefault="003204F6" w:rsidP="00581962">
            <w:pPr>
              <w:spacing w:line="240" w:lineRule="auto"/>
              <w:rPr>
                <w:rFonts w:ascii="Calibri" w:hAnsi="Calibri" w:cs="Calibri"/>
                <w:color w:val="000000"/>
                <w:sz w:val="22"/>
                <w:szCs w:val="22"/>
              </w:rPr>
            </w:pPr>
          </w:p>
          <w:p w14:paraId="4DB4DA22" w14:textId="74F48D7D" w:rsidR="003204F6" w:rsidRPr="009E4DDC" w:rsidRDefault="003204F6" w:rsidP="008F3D87">
            <w:pPr>
              <w:pStyle w:val="Lijstalinea"/>
              <w:numPr>
                <w:ilvl w:val="0"/>
                <w:numId w:val="15"/>
              </w:numPr>
              <w:spacing w:line="240" w:lineRule="auto"/>
              <w:ind w:left="338"/>
              <w:rPr>
                <w:rFonts w:ascii="Calibri" w:hAnsi="Calibri" w:cs="Calibri"/>
                <w:color w:val="000000"/>
                <w:sz w:val="22"/>
                <w:szCs w:val="22"/>
              </w:rPr>
            </w:pPr>
            <w:r w:rsidRPr="009E4DDC">
              <w:rPr>
                <w:rFonts w:ascii="Calibri" w:hAnsi="Calibri" w:cs="Calibri"/>
                <w:color w:val="000000"/>
                <w:sz w:val="22"/>
                <w:szCs w:val="22"/>
              </w:rPr>
              <w:t xml:space="preserve">De Inschrijver dient voorts aan te geven:     </w:t>
            </w:r>
          </w:p>
          <w:p w14:paraId="267C050E" w14:textId="6C25312D" w:rsidR="003204F6" w:rsidRDefault="003204F6" w:rsidP="008F3D87">
            <w:pPr>
              <w:pStyle w:val="Lijstalinea"/>
              <w:numPr>
                <w:ilvl w:val="0"/>
                <w:numId w:val="17"/>
              </w:numPr>
              <w:spacing w:line="240" w:lineRule="auto"/>
              <w:rPr>
                <w:rFonts w:ascii="Calibri" w:hAnsi="Calibri" w:cs="Calibri"/>
                <w:color w:val="000000"/>
                <w:sz w:val="22"/>
                <w:szCs w:val="22"/>
              </w:rPr>
            </w:pPr>
            <w:r>
              <w:rPr>
                <w:rFonts w:ascii="Calibri" w:hAnsi="Calibri" w:cs="Calibri"/>
                <w:color w:val="000000"/>
                <w:sz w:val="22"/>
                <w:szCs w:val="22"/>
              </w:rPr>
              <w:t xml:space="preserve">op </w:t>
            </w:r>
            <w:r w:rsidRPr="00BE5799">
              <w:rPr>
                <w:rFonts w:ascii="Calibri" w:hAnsi="Calibri" w:cs="Calibri"/>
                <w:color w:val="000000"/>
                <w:sz w:val="22"/>
                <w:szCs w:val="22"/>
              </w:rPr>
              <w:t xml:space="preserve">welke wijze </w:t>
            </w:r>
            <w:r>
              <w:rPr>
                <w:rFonts w:ascii="Calibri" w:hAnsi="Calibri" w:cs="Calibri"/>
                <w:color w:val="000000"/>
                <w:sz w:val="22"/>
                <w:szCs w:val="22"/>
              </w:rPr>
              <w:t xml:space="preserve">Inschrijver </w:t>
            </w:r>
            <w:r w:rsidRPr="00BE5799">
              <w:rPr>
                <w:rFonts w:ascii="Calibri" w:hAnsi="Calibri" w:cs="Calibri"/>
                <w:color w:val="000000"/>
                <w:sz w:val="22"/>
                <w:szCs w:val="22"/>
              </w:rPr>
              <w:t>beveiligingsrisico's onderkent op basis waarvan hij welke beveiligingsmaatregelen hij zal inrichten</w:t>
            </w:r>
            <w:r>
              <w:rPr>
                <w:rFonts w:ascii="Calibri" w:hAnsi="Calibri" w:cs="Calibri"/>
                <w:color w:val="000000"/>
                <w:sz w:val="22"/>
                <w:szCs w:val="22"/>
              </w:rPr>
              <w:t>;</w:t>
            </w:r>
            <w:r w:rsidRPr="00BE5799">
              <w:rPr>
                <w:rFonts w:ascii="Calibri" w:hAnsi="Calibri" w:cs="Calibri"/>
                <w:color w:val="000000"/>
                <w:sz w:val="22"/>
                <w:szCs w:val="22"/>
              </w:rPr>
              <w:t xml:space="preserve"> </w:t>
            </w:r>
          </w:p>
          <w:p w14:paraId="0E71E655" w14:textId="73C47012" w:rsidR="003204F6" w:rsidRPr="00BE5799" w:rsidRDefault="003204F6" w:rsidP="008F3D87">
            <w:pPr>
              <w:pStyle w:val="Lijstalinea"/>
              <w:numPr>
                <w:ilvl w:val="0"/>
                <w:numId w:val="17"/>
              </w:numPr>
              <w:spacing w:line="240" w:lineRule="auto"/>
              <w:rPr>
                <w:rFonts w:ascii="Calibri" w:hAnsi="Calibri" w:cs="Calibri"/>
                <w:color w:val="000000"/>
                <w:sz w:val="22"/>
                <w:szCs w:val="22"/>
              </w:rPr>
            </w:pPr>
            <w:r>
              <w:rPr>
                <w:rFonts w:ascii="Calibri" w:hAnsi="Calibri" w:cs="Calibri"/>
                <w:color w:val="000000"/>
                <w:sz w:val="22"/>
                <w:szCs w:val="22"/>
              </w:rPr>
              <w:t xml:space="preserve">Met name </w:t>
            </w:r>
            <w:r w:rsidRPr="00BE5799">
              <w:rPr>
                <w:rFonts w:ascii="Calibri" w:hAnsi="Calibri" w:cs="Calibri"/>
                <w:color w:val="000000"/>
                <w:sz w:val="22"/>
                <w:szCs w:val="22"/>
              </w:rPr>
              <w:t xml:space="preserve">dient </w:t>
            </w:r>
            <w:r>
              <w:rPr>
                <w:rFonts w:ascii="Calibri" w:hAnsi="Calibri" w:cs="Calibri"/>
                <w:color w:val="000000"/>
                <w:sz w:val="22"/>
                <w:szCs w:val="22"/>
              </w:rPr>
              <w:t>Inschrijver</w:t>
            </w:r>
            <w:r w:rsidRPr="00BE5799">
              <w:rPr>
                <w:rFonts w:ascii="Calibri" w:hAnsi="Calibri" w:cs="Calibri"/>
                <w:color w:val="000000"/>
                <w:sz w:val="22"/>
                <w:szCs w:val="22"/>
              </w:rPr>
              <w:t xml:space="preserve"> in te gaan op de</w:t>
            </w:r>
            <w:r>
              <w:rPr>
                <w:rFonts w:ascii="Calibri" w:hAnsi="Calibri" w:cs="Calibri"/>
                <w:color w:val="000000"/>
                <w:sz w:val="22"/>
                <w:szCs w:val="22"/>
              </w:rPr>
              <w:t xml:space="preserve"> geboden</w:t>
            </w:r>
            <w:r w:rsidRPr="00BE5799">
              <w:rPr>
                <w:rFonts w:ascii="Calibri" w:hAnsi="Calibri" w:cs="Calibri"/>
                <w:color w:val="000000"/>
                <w:sz w:val="22"/>
                <w:szCs w:val="22"/>
              </w:rPr>
              <w:t xml:space="preserve"> functionaliteit, de te hanteren standaards, de manier waarop de functionaliteit gebruik zal kunnen worden, de effecten van de versleuteling op de prestaties (doorvoercapaciteit en vertragingstijd), het beheer van de </w:t>
            </w:r>
            <w:r>
              <w:rPr>
                <w:rFonts w:ascii="Calibri" w:hAnsi="Calibri" w:cs="Calibri"/>
                <w:color w:val="000000"/>
                <w:sz w:val="22"/>
                <w:szCs w:val="22"/>
              </w:rPr>
              <w:t xml:space="preserve">intrusion detection, intrusion prevention oplossingen, </w:t>
            </w:r>
            <w:r w:rsidRPr="00BE5799">
              <w:rPr>
                <w:rFonts w:ascii="Calibri" w:hAnsi="Calibri" w:cs="Calibri"/>
                <w:color w:val="000000"/>
                <w:sz w:val="22"/>
                <w:szCs w:val="22"/>
              </w:rPr>
              <w:t xml:space="preserve">etc. </w:t>
            </w:r>
          </w:p>
          <w:p w14:paraId="25EC2D28" w14:textId="77777777" w:rsidR="003204F6" w:rsidRDefault="003204F6" w:rsidP="00581962">
            <w:pPr>
              <w:spacing w:line="240" w:lineRule="auto"/>
              <w:rPr>
                <w:rFonts w:ascii="Calibri" w:hAnsi="Calibri" w:cs="Calibri"/>
                <w:color w:val="000000"/>
                <w:sz w:val="22"/>
                <w:szCs w:val="22"/>
              </w:rPr>
            </w:pPr>
          </w:p>
          <w:p w14:paraId="27A4262C" w14:textId="0FAD9F5E" w:rsidR="003204F6" w:rsidRDefault="003204F6" w:rsidP="008F3D87">
            <w:pPr>
              <w:pStyle w:val="Lijstalinea"/>
              <w:numPr>
                <w:ilvl w:val="0"/>
                <w:numId w:val="15"/>
              </w:numPr>
              <w:spacing w:line="240" w:lineRule="auto"/>
              <w:ind w:left="338"/>
              <w:rPr>
                <w:rFonts w:ascii="Calibri" w:hAnsi="Calibri" w:cs="Calibri"/>
                <w:color w:val="000000"/>
                <w:sz w:val="22"/>
                <w:szCs w:val="22"/>
              </w:rPr>
            </w:pPr>
            <w:r w:rsidRPr="009E4DDC">
              <w:rPr>
                <w:rFonts w:ascii="Calibri" w:hAnsi="Calibri" w:cs="Calibri"/>
                <w:color w:val="000000"/>
                <w:sz w:val="22"/>
                <w:szCs w:val="22"/>
              </w:rPr>
              <w:t xml:space="preserve">Werk een aantal noodscenario's uit in geval van calamiteiten, zoals het wegvallen van een verbinding als gevolg van bijvoorbeeld graafwerkzaamheden in de stad.    </w:t>
            </w:r>
          </w:p>
          <w:p w14:paraId="759655C8" w14:textId="45F78363" w:rsidR="003204F6" w:rsidRPr="009E4DDC" w:rsidRDefault="003204F6" w:rsidP="008F3D87">
            <w:pPr>
              <w:pStyle w:val="Lijstalinea"/>
              <w:numPr>
                <w:ilvl w:val="0"/>
                <w:numId w:val="18"/>
              </w:numPr>
              <w:spacing w:line="240" w:lineRule="auto"/>
              <w:rPr>
                <w:rFonts w:ascii="Calibri" w:hAnsi="Calibri" w:cs="Calibri"/>
                <w:color w:val="000000"/>
                <w:sz w:val="22"/>
                <w:szCs w:val="22"/>
              </w:rPr>
            </w:pPr>
            <w:r>
              <w:rPr>
                <w:rFonts w:ascii="Calibri" w:hAnsi="Calibri" w:cs="Calibri"/>
                <w:color w:val="000000"/>
                <w:sz w:val="22"/>
                <w:szCs w:val="22"/>
              </w:rPr>
              <w:t xml:space="preserve">Beschrijf </w:t>
            </w:r>
            <w:r w:rsidRPr="009E4DDC">
              <w:rPr>
                <w:rFonts w:ascii="Calibri" w:hAnsi="Calibri" w:cs="Calibri"/>
                <w:color w:val="000000"/>
                <w:sz w:val="22"/>
                <w:szCs w:val="22"/>
              </w:rPr>
              <w:t xml:space="preserve">in detail de fysieke ‘local tail’ van het geboden netwerk voor een Enkelvoudig ontsloten Eindlocatie alsook voor een Redundant ontsloten Eindlocatie. </w:t>
            </w:r>
          </w:p>
          <w:p w14:paraId="0A14F43B" w14:textId="05BA4DAF" w:rsidR="003204F6" w:rsidRPr="009E4DDC" w:rsidRDefault="003204F6" w:rsidP="00630F03">
            <w:pPr>
              <w:pStyle w:val="Lijstalinea"/>
              <w:numPr>
                <w:ilvl w:val="0"/>
                <w:numId w:val="18"/>
              </w:numPr>
              <w:spacing w:line="240" w:lineRule="auto"/>
              <w:rPr>
                <w:rFonts w:ascii="Calibri" w:hAnsi="Calibri" w:cs="Calibri"/>
                <w:color w:val="000000"/>
                <w:sz w:val="22"/>
                <w:szCs w:val="22"/>
              </w:rPr>
            </w:pPr>
            <w:r w:rsidRPr="009E4DDC">
              <w:rPr>
                <w:rFonts w:ascii="Calibri" w:hAnsi="Calibri" w:cs="Calibri"/>
                <w:color w:val="000000"/>
                <w:sz w:val="22"/>
                <w:szCs w:val="22"/>
              </w:rPr>
              <w:t>Geef hierbij voor beide gevallen aan wat de beschikbaarheid is en hoe deze wordt gegarandeerd.</w:t>
            </w:r>
          </w:p>
        </w:tc>
        <w:tc>
          <w:tcPr>
            <w:tcW w:w="1480" w:type="dxa"/>
            <w:tcBorders>
              <w:top w:val="nil"/>
              <w:left w:val="nil"/>
              <w:bottom w:val="single" w:sz="4" w:space="0" w:color="auto"/>
              <w:right w:val="single" w:sz="8" w:space="0" w:color="auto"/>
            </w:tcBorders>
            <w:shd w:val="clear" w:color="auto" w:fill="auto"/>
            <w:noWrap/>
            <w:vAlign w:val="center"/>
            <w:hideMark/>
          </w:tcPr>
          <w:p w14:paraId="376EFE0B" w14:textId="2FE56A0F" w:rsidR="003204F6" w:rsidRPr="005C3A8D" w:rsidRDefault="003204F6" w:rsidP="003204F6">
            <w:pPr>
              <w:spacing w:line="240" w:lineRule="auto"/>
              <w:jc w:val="center"/>
              <w:rPr>
                <w:rFonts w:ascii="Calibri" w:hAnsi="Calibri" w:cs="Calibri"/>
                <w:color w:val="000000"/>
                <w:sz w:val="22"/>
                <w:szCs w:val="22"/>
              </w:rPr>
            </w:pPr>
            <w:r>
              <w:rPr>
                <w:rFonts w:ascii="Calibri" w:hAnsi="Calibri" w:cs="Calibri"/>
                <w:color w:val="000000"/>
                <w:sz w:val="22"/>
                <w:szCs w:val="22"/>
              </w:rPr>
              <w:t>15%</w:t>
            </w:r>
          </w:p>
        </w:tc>
      </w:tr>
    </w:tbl>
    <w:p w14:paraId="0D643208" w14:textId="77777777" w:rsidR="00B73108" w:rsidRDefault="00B73108" w:rsidP="00B73108"/>
    <w:p w14:paraId="57E026EF" w14:textId="77777777" w:rsidR="00B73108" w:rsidRDefault="00B73108" w:rsidP="00B73108"/>
    <w:p w14:paraId="7360C0DA" w14:textId="6E0602BC" w:rsidR="00630F03" w:rsidRDefault="00630F03">
      <w:pPr>
        <w:rPr>
          <w:b/>
          <w:sz w:val="40"/>
          <w:szCs w:val="40"/>
        </w:rPr>
      </w:pPr>
      <w:r>
        <w:rPr>
          <w:b/>
          <w:sz w:val="40"/>
          <w:szCs w:val="40"/>
        </w:rPr>
        <w:br w:type="page"/>
      </w:r>
    </w:p>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B73108" w:rsidRPr="005C3A8D" w14:paraId="075313CD" w14:textId="77777777" w:rsidTr="00B73108">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61D36EEB" w14:textId="72B47032" w:rsidR="00B73108" w:rsidRPr="005C3A8D" w:rsidRDefault="00B73108" w:rsidP="009E4DDC">
            <w:pPr>
              <w:spacing w:line="240" w:lineRule="auto"/>
              <w:rPr>
                <w:rFonts w:ascii="Calibri" w:hAnsi="Calibri" w:cs="Calibri"/>
                <w:b/>
                <w:bCs/>
                <w:color w:val="FFFFFF"/>
                <w:sz w:val="32"/>
                <w:szCs w:val="32"/>
              </w:rPr>
            </w:pPr>
            <w:r>
              <w:rPr>
                <w:rFonts w:ascii="Calibri" w:hAnsi="Calibri" w:cs="Calibri"/>
                <w:b/>
                <w:bCs/>
                <w:color w:val="FFFFFF"/>
                <w:sz w:val="32"/>
                <w:szCs w:val="32"/>
              </w:rPr>
              <w:lastRenderedPageBreak/>
              <w:t>Sub</w:t>
            </w:r>
            <w:r w:rsidRPr="00BF1148">
              <w:rPr>
                <w:rFonts w:ascii="Calibri" w:hAnsi="Calibri" w:cs="Calibri"/>
                <w:b/>
                <w:bCs/>
                <w:color w:val="FFFFFF"/>
                <w:sz w:val="32"/>
                <w:szCs w:val="32"/>
              </w:rPr>
              <w:t xml:space="preserve">criterium </w:t>
            </w:r>
            <w:r w:rsidR="009E4DDC">
              <w:rPr>
                <w:rFonts w:ascii="Calibri" w:hAnsi="Calibri" w:cs="Calibri"/>
                <w:b/>
                <w:bCs/>
                <w:color w:val="FFFFFF"/>
                <w:sz w:val="32"/>
                <w:szCs w:val="32"/>
              </w:rPr>
              <w:t>4</w:t>
            </w:r>
            <w:r w:rsidRPr="00BF1148">
              <w:rPr>
                <w:rFonts w:ascii="Calibri" w:hAnsi="Calibri" w:cs="Calibri"/>
                <w:b/>
                <w:bCs/>
                <w:color w:val="FFFFFF"/>
                <w:sz w:val="32"/>
                <w:szCs w:val="32"/>
              </w:rPr>
              <w:t xml:space="preserve"> : </w:t>
            </w:r>
            <w:r w:rsidR="009E4DDC">
              <w:rPr>
                <w:rFonts w:ascii="Calibri" w:hAnsi="Calibri" w:cs="Calibri"/>
                <w:b/>
                <w:bCs/>
                <w:color w:val="FFFFFF"/>
                <w:sz w:val="32"/>
                <w:szCs w:val="32"/>
              </w:rPr>
              <w:t>Service Integrator rol</w:t>
            </w:r>
          </w:p>
        </w:tc>
      </w:tr>
      <w:tr w:rsidR="00B73108" w:rsidRPr="005C3A8D" w14:paraId="7C0531B7" w14:textId="77777777" w:rsidTr="00A471FD">
        <w:trPr>
          <w:trHeight w:val="678"/>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92B5E91"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2FD791E8" w14:textId="51D85E3D" w:rsidR="00B73108" w:rsidRPr="005C3A8D" w:rsidRDefault="005F6045" w:rsidP="005F6045">
            <w:pPr>
              <w:spacing w:line="240" w:lineRule="auto"/>
              <w:rPr>
                <w:rFonts w:ascii="Calibri" w:hAnsi="Calibri" w:cs="Calibri"/>
                <w:color w:val="000000"/>
                <w:sz w:val="22"/>
                <w:szCs w:val="22"/>
              </w:rPr>
            </w:pPr>
            <w:r w:rsidRPr="005F6045">
              <w:rPr>
                <w:rFonts w:ascii="Calibri" w:hAnsi="Calibri" w:cs="Calibri"/>
                <w:color w:val="000000"/>
                <w:sz w:val="22"/>
                <w:szCs w:val="22"/>
              </w:rPr>
              <w:t xml:space="preserve">Inschrijver vult de rol van </w:t>
            </w:r>
            <w:r>
              <w:rPr>
                <w:rFonts w:ascii="Calibri" w:hAnsi="Calibri" w:cs="Calibri"/>
                <w:color w:val="000000"/>
                <w:sz w:val="22"/>
                <w:szCs w:val="22"/>
              </w:rPr>
              <w:t xml:space="preserve">Service Integrator </w:t>
            </w:r>
            <w:r w:rsidRPr="005F6045">
              <w:rPr>
                <w:rFonts w:ascii="Calibri" w:hAnsi="Calibri" w:cs="Calibri"/>
                <w:color w:val="000000"/>
                <w:sz w:val="22"/>
                <w:szCs w:val="22"/>
              </w:rPr>
              <w:t xml:space="preserve">op een zodanige wijze in dat </w:t>
            </w:r>
            <w:r>
              <w:rPr>
                <w:rFonts w:ascii="Calibri" w:hAnsi="Calibri" w:cs="Calibri"/>
                <w:color w:val="000000"/>
                <w:sz w:val="22"/>
                <w:szCs w:val="22"/>
              </w:rPr>
              <w:t>Opdrachtgever</w:t>
            </w:r>
            <w:r w:rsidRPr="005F6045">
              <w:rPr>
                <w:rFonts w:ascii="Calibri" w:hAnsi="Calibri" w:cs="Calibri"/>
                <w:color w:val="000000"/>
                <w:sz w:val="22"/>
                <w:szCs w:val="22"/>
              </w:rPr>
              <w:t xml:space="preserve"> optimaal ontzorgd word</w:t>
            </w:r>
            <w:r>
              <w:rPr>
                <w:rFonts w:ascii="Calibri" w:hAnsi="Calibri" w:cs="Calibri"/>
                <w:color w:val="000000"/>
                <w:sz w:val="22"/>
                <w:szCs w:val="22"/>
              </w:rPr>
              <w:t xml:space="preserve">t. </w:t>
            </w:r>
            <w:r w:rsidRPr="005F6045">
              <w:rPr>
                <w:rFonts w:ascii="Calibri" w:hAnsi="Calibri" w:cs="Calibri"/>
                <w:color w:val="000000"/>
                <w:sz w:val="22"/>
                <w:szCs w:val="22"/>
              </w:rPr>
              <w:t xml:space="preserve"> </w:t>
            </w:r>
          </w:p>
        </w:tc>
      </w:tr>
      <w:tr w:rsidR="00B73108" w:rsidRPr="005C3A8D" w14:paraId="048C33AF" w14:textId="77777777" w:rsidTr="00B73108">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6E5141C6"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Aanleveren bij Inschrijving</w:t>
            </w:r>
          </w:p>
          <w:p w14:paraId="3E55325B"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65799669" w14:textId="64044BF2" w:rsidR="00B73108" w:rsidRPr="005C3A8D" w:rsidRDefault="00B73108" w:rsidP="00812132">
            <w:pPr>
              <w:spacing w:line="240" w:lineRule="auto"/>
              <w:rPr>
                <w:rFonts w:ascii="Calibri" w:hAnsi="Calibri" w:cs="Calibri"/>
                <w:color w:val="000000"/>
                <w:sz w:val="22"/>
                <w:szCs w:val="22"/>
              </w:rPr>
            </w:pPr>
            <w:r w:rsidRPr="00842C50">
              <w:rPr>
                <w:rFonts w:ascii="Calibri" w:hAnsi="Calibri" w:cs="Calibri"/>
                <w:color w:val="000000"/>
                <w:sz w:val="22"/>
                <w:szCs w:val="22"/>
              </w:rPr>
              <w:t xml:space="preserve">Op dit onderdeel geldt een </w:t>
            </w:r>
            <w:r w:rsidR="00812132">
              <w:rPr>
                <w:rFonts w:ascii="Calibri" w:hAnsi="Calibri" w:cs="Calibri"/>
                <w:color w:val="000000"/>
                <w:sz w:val="22"/>
                <w:szCs w:val="22"/>
              </w:rPr>
              <w:t>beschr</w:t>
            </w:r>
            <w:r w:rsidRPr="00842C50">
              <w:rPr>
                <w:rFonts w:ascii="Calibri" w:hAnsi="Calibri" w:cs="Calibri"/>
                <w:color w:val="000000"/>
                <w:sz w:val="22"/>
                <w:szCs w:val="22"/>
              </w:rPr>
              <w:t>ijving van maximaal 8 A4-pagina’s enkelzijdig, lettertype Arial 10. Indien u plaatjes/illustraties wi</w:t>
            </w:r>
            <w:r>
              <w:rPr>
                <w:rFonts w:ascii="Calibri" w:hAnsi="Calibri" w:cs="Calibri"/>
                <w:color w:val="000000"/>
                <w:sz w:val="22"/>
                <w:szCs w:val="22"/>
              </w:rPr>
              <w:t>lt toevoegen dan mag u per wens</w:t>
            </w:r>
            <w:r w:rsidRPr="00842C50">
              <w:rPr>
                <w:rFonts w:ascii="Calibri" w:hAnsi="Calibri" w:cs="Calibri"/>
                <w:color w:val="000000"/>
                <w:sz w:val="22"/>
                <w:szCs w:val="22"/>
              </w:rPr>
              <w:t xml:space="preserve"> uiterlijk 12 A4-pagina’s enkelzijdig aanleveren.</w:t>
            </w:r>
          </w:p>
        </w:tc>
      </w:tr>
      <w:tr w:rsidR="003204F6" w:rsidRPr="005C3A8D" w14:paraId="7EF33D30" w14:textId="77777777" w:rsidTr="003204F6">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11A76584" w14:textId="0B0A121B" w:rsidR="003204F6" w:rsidRPr="005C3A8D" w:rsidRDefault="003204F6" w:rsidP="00B73108">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5DEE417B" w14:textId="77777777" w:rsidR="003204F6" w:rsidRPr="005C3A8D" w:rsidRDefault="003204F6" w:rsidP="00B73108">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23F812BA" w14:textId="770C85D9" w:rsidR="003204F6" w:rsidRPr="005C3A8D" w:rsidRDefault="003204F6" w:rsidP="003204F6">
            <w:pPr>
              <w:spacing w:line="240" w:lineRule="auto"/>
              <w:jc w:val="center"/>
              <w:rPr>
                <w:rFonts w:ascii="Calibri" w:hAnsi="Calibri" w:cs="Calibri"/>
                <w:b/>
                <w:bCs/>
                <w:color w:val="000000"/>
                <w:sz w:val="22"/>
                <w:szCs w:val="22"/>
              </w:rPr>
            </w:pPr>
            <w:r>
              <w:rPr>
                <w:rFonts w:ascii="Calibri" w:hAnsi="Calibri" w:cs="Calibri"/>
                <w:b/>
                <w:bCs/>
                <w:color w:val="000000"/>
                <w:sz w:val="22"/>
                <w:szCs w:val="22"/>
              </w:rPr>
              <w:t>Wegings percentage</w:t>
            </w:r>
          </w:p>
        </w:tc>
      </w:tr>
      <w:tr w:rsidR="003204F6" w:rsidRPr="005C3A8D" w14:paraId="118ACE72" w14:textId="77777777" w:rsidTr="003204F6">
        <w:trPr>
          <w:gridBefore w:val="1"/>
          <w:wBefore w:w="7" w:type="dxa"/>
          <w:trHeight w:val="912"/>
        </w:trPr>
        <w:tc>
          <w:tcPr>
            <w:tcW w:w="8001" w:type="dxa"/>
            <w:gridSpan w:val="2"/>
            <w:tcBorders>
              <w:top w:val="nil"/>
              <w:left w:val="single" w:sz="8" w:space="0" w:color="auto"/>
              <w:bottom w:val="single" w:sz="4" w:space="0" w:color="auto"/>
              <w:right w:val="single" w:sz="4" w:space="0" w:color="auto"/>
            </w:tcBorders>
            <w:shd w:val="clear" w:color="auto" w:fill="auto"/>
            <w:vAlign w:val="center"/>
            <w:hideMark/>
          </w:tcPr>
          <w:p w14:paraId="2B4B0164" w14:textId="77777777" w:rsidR="003204F6" w:rsidRDefault="003204F6" w:rsidP="00FD6E8C">
            <w:pPr>
              <w:spacing w:line="240" w:lineRule="auto"/>
              <w:rPr>
                <w:rFonts w:ascii="Calibri" w:hAnsi="Calibri" w:cs="Calibri"/>
                <w:color w:val="000000"/>
                <w:sz w:val="22"/>
                <w:szCs w:val="22"/>
              </w:rPr>
            </w:pPr>
            <w:r w:rsidRPr="00FD6E8C">
              <w:rPr>
                <w:rFonts w:ascii="Calibri" w:hAnsi="Calibri" w:cs="Calibri"/>
                <w:color w:val="000000"/>
                <w:sz w:val="22"/>
                <w:szCs w:val="22"/>
              </w:rPr>
              <w:t xml:space="preserve">De Inschrijver dient aan te geven hoe hij denkt de </w:t>
            </w:r>
            <w:r>
              <w:rPr>
                <w:rFonts w:ascii="Calibri" w:hAnsi="Calibri" w:cs="Calibri"/>
                <w:color w:val="000000"/>
                <w:sz w:val="22"/>
                <w:szCs w:val="22"/>
              </w:rPr>
              <w:t xml:space="preserve">service integrator rol te vervullen en de </w:t>
            </w:r>
            <w:r w:rsidRPr="00FD6E8C">
              <w:rPr>
                <w:rFonts w:ascii="Calibri" w:hAnsi="Calibri" w:cs="Calibri"/>
                <w:color w:val="000000"/>
                <w:sz w:val="22"/>
                <w:szCs w:val="22"/>
              </w:rPr>
              <w:t xml:space="preserve">Opdrachtgever </w:t>
            </w:r>
            <w:r>
              <w:rPr>
                <w:rFonts w:ascii="Calibri" w:hAnsi="Calibri" w:cs="Calibri"/>
                <w:color w:val="000000"/>
                <w:sz w:val="22"/>
                <w:szCs w:val="22"/>
              </w:rPr>
              <w:t xml:space="preserve">denkt te kunnen </w:t>
            </w:r>
            <w:r w:rsidRPr="00FD6E8C">
              <w:rPr>
                <w:rFonts w:ascii="Calibri" w:hAnsi="Calibri" w:cs="Calibri"/>
                <w:color w:val="000000"/>
                <w:sz w:val="22"/>
                <w:szCs w:val="22"/>
              </w:rPr>
              <w:t xml:space="preserve">ontzorgen op basis van voorstellen waarin ten minste de volgende onderwerpen worden </w:t>
            </w:r>
            <w:r>
              <w:rPr>
                <w:rFonts w:ascii="Calibri" w:hAnsi="Calibri" w:cs="Calibri"/>
                <w:color w:val="000000"/>
                <w:sz w:val="22"/>
                <w:szCs w:val="22"/>
              </w:rPr>
              <w:t>geadresseerd</w:t>
            </w:r>
            <w:r w:rsidRPr="00FD6E8C">
              <w:rPr>
                <w:rFonts w:ascii="Calibri" w:hAnsi="Calibri" w:cs="Calibri"/>
                <w:color w:val="000000"/>
                <w:sz w:val="22"/>
                <w:szCs w:val="22"/>
              </w:rPr>
              <w:t xml:space="preserve">:      </w:t>
            </w:r>
          </w:p>
          <w:p w14:paraId="2CF01E82" w14:textId="778123E1" w:rsidR="003204F6" w:rsidRDefault="003204F6" w:rsidP="00FD6E8C">
            <w:pPr>
              <w:spacing w:line="240" w:lineRule="auto"/>
              <w:rPr>
                <w:rFonts w:ascii="Calibri" w:hAnsi="Calibri" w:cs="Calibri"/>
                <w:color w:val="000000"/>
                <w:sz w:val="22"/>
                <w:szCs w:val="22"/>
              </w:rPr>
            </w:pPr>
            <w:r w:rsidRPr="00FD6E8C">
              <w:rPr>
                <w:rFonts w:ascii="Calibri" w:hAnsi="Calibri" w:cs="Calibri"/>
                <w:color w:val="000000"/>
                <w:sz w:val="22"/>
                <w:szCs w:val="22"/>
              </w:rPr>
              <w:t xml:space="preserve">   </w:t>
            </w:r>
          </w:p>
          <w:p w14:paraId="304A64AD" w14:textId="77777777" w:rsidR="003204F6" w:rsidRDefault="003204F6" w:rsidP="008F3D87">
            <w:pPr>
              <w:pStyle w:val="Lijstalinea"/>
              <w:numPr>
                <w:ilvl w:val="1"/>
                <w:numId w:val="19"/>
              </w:numPr>
              <w:spacing w:line="240" w:lineRule="auto"/>
              <w:ind w:left="338"/>
              <w:rPr>
                <w:rFonts w:ascii="Calibri" w:hAnsi="Calibri" w:cs="Calibri"/>
                <w:color w:val="000000"/>
                <w:sz w:val="22"/>
                <w:szCs w:val="22"/>
              </w:rPr>
            </w:pPr>
            <w:r w:rsidRPr="00FD6E8C">
              <w:rPr>
                <w:rFonts w:ascii="Calibri" w:hAnsi="Calibri" w:cs="Calibri"/>
                <w:color w:val="000000"/>
                <w:sz w:val="22"/>
                <w:szCs w:val="22"/>
              </w:rPr>
              <w:t>Co</w:t>
            </w:r>
            <w:r>
              <w:rPr>
                <w:rFonts w:ascii="Calibri" w:hAnsi="Calibri" w:cs="Calibri"/>
                <w:color w:val="000000"/>
                <w:sz w:val="22"/>
                <w:szCs w:val="22"/>
              </w:rPr>
              <w:t>ö</w:t>
            </w:r>
            <w:r w:rsidRPr="00FD6E8C">
              <w:rPr>
                <w:rFonts w:ascii="Calibri" w:hAnsi="Calibri" w:cs="Calibri"/>
                <w:color w:val="000000"/>
                <w:sz w:val="22"/>
                <w:szCs w:val="22"/>
              </w:rPr>
              <w:t xml:space="preserve">rdinerend vermogen richting </w:t>
            </w:r>
            <w:r>
              <w:rPr>
                <w:rFonts w:ascii="Calibri" w:hAnsi="Calibri" w:cs="Calibri"/>
                <w:color w:val="000000"/>
                <w:sz w:val="22"/>
                <w:szCs w:val="22"/>
              </w:rPr>
              <w:t xml:space="preserve">zowel Opdrachtgever als de Gebruikers </w:t>
            </w:r>
            <w:r w:rsidRPr="00FD6E8C">
              <w:rPr>
                <w:rFonts w:ascii="Calibri" w:hAnsi="Calibri" w:cs="Calibri"/>
                <w:color w:val="000000"/>
                <w:sz w:val="22"/>
                <w:szCs w:val="22"/>
              </w:rPr>
              <w:t xml:space="preserve">ten aanzien van met name incident, problem en change management.      </w:t>
            </w:r>
          </w:p>
          <w:p w14:paraId="1E7BB695" w14:textId="31051717" w:rsidR="003204F6" w:rsidRPr="007D331C" w:rsidRDefault="003204F6" w:rsidP="007D331C">
            <w:pPr>
              <w:spacing w:line="240" w:lineRule="auto"/>
              <w:ind w:left="-22"/>
              <w:rPr>
                <w:rFonts w:ascii="Calibri" w:hAnsi="Calibri" w:cs="Calibri"/>
                <w:color w:val="000000"/>
                <w:sz w:val="22"/>
                <w:szCs w:val="22"/>
              </w:rPr>
            </w:pPr>
            <w:r w:rsidRPr="007D331C">
              <w:rPr>
                <w:rFonts w:ascii="Calibri" w:hAnsi="Calibri" w:cs="Calibri"/>
                <w:color w:val="000000"/>
                <w:sz w:val="22"/>
                <w:szCs w:val="22"/>
              </w:rPr>
              <w:t xml:space="preserve">  </w:t>
            </w:r>
          </w:p>
          <w:p w14:paraId="2F153568" w14:textId="77777777" w:rsidR="003204F6" w:rsidRDefault="003204F6" w:rsidP="008F3D87">
            <w:pPr>
              <w:pStyle w:val="Lijstalinea"/>
              <w:numPr>
                <w:ilvl w:val="1"/>
                <w:numId w:val="19"/>
              </w:numPr>
              <w:spacing w:line="240" w:lineRule="auto"/>
              <w:ind w:left="338"/>
              <w:rPr>
                <w:rFonts w:ascii="Calibri" w:hAnsi="Calibri" w:cs="Calibri"/>
                <w:color w:val="000000"/>
                <w:sz w:val="22"/>
                <w:szCs w:val="22"/>
              </w:rPr>
            </w:pPr>
            <w:r>
              <w:rPr>
                <w:rFonts w:ascii="Calibri" w:hAnsi="Calibri" w:cs="Calibri"/>
                <w:color w:val="000000"/>
                <w:sz w:val="22"/>
                <w:szCs w:val="22"/>
              </w:rPr>
              <w:t xml:space="preserve">Pro-actief </w:t>
            </w:r>
            <w:r w:rsidRPr="00FD6E8C">
              <w:rPr>
                <w:rFonts w:ascii="Calibri" w:hAnsi="Calibri" w:cs="Calibri"/>
                <w:color w:val="000000"/>
                <w:sz w:val="22"/>
                <w:szCs w:val="22"/>
              </w:rPr>
              <w:t>beheer en continue verbetering van de dienstverlening</w:t>
            </w:r>
            <w:r>
              <w:rPr>
                <w:rFonts w:ascii="Calibri" w:hAnsi="Calibri" w:cs="Calibri"/>
                <w:color w:val="000000"/>
                <w:sz w:val="22"/>
                <w:szCs w:val="22"/>
              </w:rPr>
              <w:t>.</w:t>
            </w:r>
            <w:r w:rsidRPr="00FD6E8C">
              <w:rPr>
                <w:rFonts w:ascii="Calibri" w:hAnsi="Calibri" w:cs="Calibri"/>
                <w:color w:val="000000"/>
                <w:sz w:val="22"/>
                <w:szCs w:val="22"/>
              </w:rPr>
              <w:t xml:space="preserve">   </w:t>
            </w:r>
          </w:p>
          <w:p w14:paraId="55DD6AE7" w14:textId="77777777" w:rsidR="003204F6" w:rsidRPr="007D331C" w:rsidRDefault="003204F6" w:rsidP="007D331C">
            <w:pPr>
              <w:pStyle w:val="Lijstalinea"/>
              <w:rPr>
                <w:rFonts w:ascii="Calibri" w:hAnsi="Calibri" w:cs="Calibri"/>
                <w:color w:val="000000"/>
                <w:sz w:val="22"/>
                <w:szCs w:val="22"/>
              </w:rPr>
            </w:pPr>
          </w:p>
          <w:p w14:paraId="3319EC83" w14:textId="69734A53" w:rsidR="003204F6" w:rsidRPr="00A471FD" w:rsidRDefault="003204F6" w:rsidP="00717BA1">
            <w:pPr>
              <w:pStyle w:val="Lijstalinea"/>
              <w:numPr>
                <w:ilvl w:val="1"/>
                <w:numId w:val="19"/>
              </w:numPr>
              <w:spacing w:line="240" w:lineRule="auto"/>
              <w:ind w:left="338"/>
              <w:rPr>
                <w:rFonts w:ascii="Calibri" w:hAnsi="Calibri" w:cs="Calibri"/>
                <w:color w:val="000000"/>
                <w:sz w:val="22"/>
                <w:szCs w:val="22"/>
              </w:rPr>
            </w:pPr>
            <w:r>
              <w:rPr>
                <w:rFonts w:ascii="Calibri" w:hAnsi="Calibri" w:cs="Calibri"/>
                <w:color w:val="000000"/>
                <w:sz w:val="22"/>
                <w:szCs w:val="22"/>
              </w:rPr>
              <w:t>Reeds in een vroeg stadium samenwerking zoeken met enerzijds Opdrachtgever en anderzijds de Gebruikers ten aanzien van initiatieven om de dienstverlening te verbeteren op basis van verbeterde producten en/of diensten welke op elkaar zijn afgestemd.</w:t>
            </w:r>
            <w:r w:rsidRPr="00A471FD">
              <w:rPr>
                <w:rFonts w:ascii="Calibri" w:hAnsi="Calibri" w:cs="Calibri"/>
                <w:color w:val="000000"/>
                <w:sz w:val="22"/>
                <w:szCs w:val="22"/>
              </w:rPr>
              <w:t xml:space="preserve"> </w:t>
            </w:r>
          </w:p>
        </w:tc>
        <w:tc>
          <w:tcPr>
            <w:tcW w:w="1480" w:type="dxa"/>
            <w:tcBorders>
              <w:top w:val="nil"/>
              <w:left w:val="nil"/>
              <w:bottom w:val="single" w:sz="4" w:space="0" w:color="auto"/>
              <w:right w:val="single" w:sz="8" w:space="0" w:color="auto"/>
            </w:tcBorders>
            <w:shd w:val="clear" w:color="auto" w:fill="auto"/>
            <w:noWrap/>
            <w:vAlign w:val="center"/>
            <w:hideMark/>
          </w:tcPr>
          <w:p w14:paraId="28902F1C" w14:textId="61B1AF8D" w:rsidR="003204F6" w:rsidRPr="005C3A8D" w:rsidRDefault="003204F6" w:rsidP="00B73108">
            <w:pPr>
              <w:spacing w:line="240" w:lineRule="auto"/>
              <w:jc w:val="center"/>
              <w:rPr>
                <w:rFonts w:ascii="Calibri" w:hAnsi="Calibri" w:cs="Calibri"/>
                <w:color w:val="000000"/>
                <w:sz w:val="22"/>
                <w:szCs w:val="22"/>
              </w:rPr>
            </w:pPr>
            <w:r>
              <w:rPr>
                <w:rFonts w:ascii="Calibri" w:hAnsi="Calibri" w:cs="Calibri"/>
                <w:color w:val="000000"/>
                <w:sz w:val="22"/>
                <w:szCs w:val="22"/>
              </w:rPr>
              <w:t>10%</w:t>
            </w:r>
          </w:p>
          <w:p w14:paraId="427805FF" w14:textId="2D80310F" w:rsidR="003204F6" w:rsidRPr="005C3A8D" w:rsidRDefault="003204F6" w:rsidP="00B73108">
            <w:pPr>
              <w:spacing w:line="240" w:lineRule="auto"/>
              <w:jc w:val="center"/>
              <w:rPr>
                <w:rFonts w:ascii="Calibri" w:hAnsi="Calibri" w:cs="Calibri"/>
                <w:color w:val="000000"/>
                <w:sz w:val="22"/>
                <w:szCs w:val="22"/>
              </w:rPr>
            </w:pPr>
          </w:p>
        </w:tc>
      </w:tr>
    </w:tbl>
    <w:p w14:paraId="151EB7D8" w14:textId="77777777" w:rsidR="00B73108" w:rsidRDefault="00B73108" w:rsidP="00B73108"/>
    <w:p w14:paraId="567F976F" w14:textId="2CBB0D54" w:rsidR="00630F03" w:rsidRDefault="00630F03">
      <w:r>
        <w:br w:type="page"/>
      </w:r>
    </w:p>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B73108" w:rsidRPr="005C3A8D" w14:paraId="37BAD840" w14:textId="77777777" w:rsidTr="00B73108">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7C6E8A41" w14:textId="002A6683" w:rsidR="00B73108" w:rsidRPr="005C3A8D" w:rsidRDefault="00B73108" w:rsidP="00A471FD">
            <w:pPr>
              <w:spacing w:line="240" w:lineRule="auto"/>
              <w:rPr>
                <w:rFonts w:ascii="Calibri" w:hAnsi="Calibri" w:cs="Calibri"/>
                <w:b/>
                <w:bCs/>
                <w:color w:val="FFFFFF"/>
                <w:sz w:val="32"/>
                <w:szCs w:val="32"/>
              </w:rPr>
            </w:pPr>
            <w:r>
              <w:rPr>
                <w:rFonts w:ascii="Calibri" w:hAnsi="Calibri" w:cs="Calibri"/>
                <w:b/>
                <w:bCs/>
                <w:color w:val="FFFFFF"/>
                <w:sz w:val="32"/>
                <w:szCs w:val="32"/>
              </w:rPr>
              <w:lastRenderedPageBreak/>
              <w:t>Sub</w:t>
            </w:r>
            <w:r w:rsidRPr="00BF1148">
              <w:rPr>
                <w:rFonts w:ascii="Calibri" w:hAnsi="Calibri" w:cs="Calibri"/>
                <w:b/>
                <w:bCs/>
                <w:color w:val="FFFFFF"/>
                <w:sz w:val="32"/>
                <w:szCs w:val="32"/>
              </w:rPr>
              <w:t xml:space="preserve">criterium </w:t>
            </w:r>
            <w:r w:rsidR="00A471FD">
              <w:rPr>
                <w:rFonts w:ascii="Calibri" w:hAnsi="Calibri" w:cs="Calibri"/>
                <w:b/>
                <w:bCs/>
                <w:color w:val="FFFFFF"/>
                <w:sz w:val="32"/>
                <w:szCs w:val="32"/>
              </w:rPr>
              <w:t>5</w:t>
            </w:r>
            <w:r w:rsidRPr="00BF1148">
              <w:rPr>
                <w:rFonts w:ascii="Calibri" w:hAnsi="Calibri" w:cs="Calibri"/>
                <w:b/>
                <w:bCs/>
                <w:color w:val="FFFFFF"/>
                <w:sz w:val="32"/>
                <w:szCs w:val="32"/>
              </w:rPr>
              <w:t xml:space="preserve"> : </w:t>
            </w:r>
            <w:r w:rsidR="00A471FD">
              <w:rPr>
                <w:rFonts w:ascii="Calibri" w:hAnsi="Calibri" w:cs="Calibri"/>
                <w:b/>
                <w:bCs/>
                <w:color w:val="FFFFFF"/>
                <w:sz w:val="32"/>
                <w:szCs w:val="32"/>
              </w:rPr>
              <w:t>Ketenmonitoring</w:t>
            </w:r>
          </w:p>
        </w:tc>
      </w:tr>
      <w:tr w:rsidR="00B73108" w:rsidRPr="005C3A8D" w14:paraId="406311FC" w14:textId="77777777" w:rsidTr="00B73108">
        <w:trPr>
          <w:trHeight w:val="1334"/>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606D3D0"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1EF88DC2" w14:textId="248BE0FA" w:rsidR="00B73108" w:rsidRPr="005C3A8D" w:rsidRDefault="00FF65E9" w:rsidP="00B73108">
            <w:pPr>
              <w:spacing w:line="240" w:lineRule="auto"/>
              <w:rPr>
                <w:rFonts w:ascii="Calibri" w:hAnsi="Calibri" w:cs="Calibri"/>
                <w:color w:val="000000"/>
                <w:sz w:val="22"/>
                <w:szCs w:val="22"/>
              </w:rPr>
            </w:pPr>
            <w:r w:rsidRPr="00FF65E9">
              <w:rPr>
                <w:rFonts w:ascii="Calibri" w:hAnsi="Calibri" w:cs="Calibri"/>
                <w:color w:val="000000"/>
                <w:sz w:val="22"/>
                <w:szCs w:val="22"/>
              </w:rPr>
              <w:t xml:space="preserve">Door middel van  ketenmonitoring wordt de performance en beschikbaarheid van de gehele </w:t>
            </w:r>
            <w:r>
              <w:rPr>
                <w:rFonts w:ascii="Calibri" w:hAnsi="Calibri" w:cs="Calibri"/>
                <w:color w:val="000000"/>
                <w:sz w:val="22"/>
                <w:szCs w:val="22"/>
              </w:rPr>
              <w:t>dienstverlenings</w:t>
            </w:r>
            <w:r w:rsidRPr="00FF65E9">
              <w:rPr>
                <w:rFonts w:ascii="Calibri" w:hAnsi="Calibri" w:cs="Calibri"/>
                <w:color w:val="000000"/>
                <w:sz w:val="22"/>
                <w:szCs w:val="22"/>
              </w:rPr>
              <w:t xml:space="preserve">keten op basis van de samenhang tussen real-time gebruikerservaring, transacties en applicaties met de onderliggende systemen en netwerkinfrastructuur grafisch weergegeven en bewaakt ten opzichte van afspraken welke zijn vastgelegd in de SLA.                                                                                                                                                                                             </w:t>
            </w:r>
          </w:p>
        </w:tc>
      </w:tr>
      <w:tr w:rsidR="00B73108" w:rsidRPr="005C3A8D" w14:paraId="51D04FA0" w14:textId="77777777" w:rsidTr="00B73108">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33B5C777"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Aanleveren bij Inschrijving</w:t>
            </w:r>
          </w:p>
          <w:p w14:paraId="5FB1EEAE"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481E69DE" w14:textId="12348EA9" w:rsidR="00B73108" w:rsidRPr="005C3A8D" w:rsidRDefault="00B73108" w:rsidP="00812132">
            <w:pPr>
              <w:spacing w:line="240" w:lineRule="auto"/>
              <w:rPr>
                <w:rFonts w:ascii="Calibri" w:hAnsi="Calibri" w:cs="Calibri"/>
                <w:color w:val="000000"/>
                <w:sz w:val="22"/>
                <w:szCs w:val="22"/>
              </w:rPr>
            </w:pPr>
            <w:r w:rsidRPr="00842C50">
              <w:rPr>
                <w:rFonts w:ascii="Calibri" w:hAnsi="Calibri" w:cs="Calibri"/>
                <w:color w:val="000000"/>
                <w:sz w:val="22"/>
                <w:szCs w:val="22"/>
              </w:rPr>
              <w:t xml:space="preserve">Op dit onderdeel geldt een </w:t>
            </w:r>
            <w:r w:rsidR="00812132">
              <w:rPr>
                <w:rFonts w:ascii="Calibri" w:hAnsi="Calibri" w:cs="Calibri"/>
                <w:color w:val="000000"/>
                <w:sz w:val="22"/>
                <w:szCs w:val="22"/>
              </w:rPr>
              <w:t>beschri</w:t>
            </w:r>
            <w:r w:rsidRPr="00842C50">
              <w:rPr>
                <w:rFonts w:ascii="Calibri" w:hAnsi="Calibri" w:cs="Calibri"/>
                <w:color w:val="000000"/>
                <w:sz w:val="22"/>
                <w:szCs w:val="22"/>
              </w:rPr>
              <w:t>jving van maximaal 8 A4-pagina’s enkelzijdig, lettertype Arial 10. Indien u plaatjes/illustraties wi</w:t>
            </w:r>
            <w:r>
              <w:rPr>
                <w:rFonts w:ascii="Calibri" w:hAnsi="Calibri" w:cs="Calibri"/>
                <w:color w:val="000000"/>
                <w:sz w:val="22"/>
                <w:szCs w:val="22"/>
              </w:rPr>
              <w:t>lt toevoegen dan mag u per wens</w:t>
            </w:r>
            <w:r w:rsidRPr="00842C50">
              <w:rPr>
                <w:rFonts w:ascii="Calibri" w:hAnsi="Calibri" w:cs="Calibri"/>
                <w:color w:val="000000"/>
                <w:sz w:val="22"/>
                <w:szCs w:val="22"/>
              </w:rPr>
              <w:t xml:space="preserve"> uiterlijk 12 A4-pagina’s enkelzijdig aanleveren.</w:t>
            </w:r>
          </w:p>
        </w:tc>
      </w:tr>
      <w:tr w:rsidR="003204F6" w:rsidRPr="005C3A8D" w14:paraId="6F11C879" w14:textId="77777777" w:rsidTr="003204F6">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3F8B8F22" w14:textId="26C86B69" w:rsidR="003204F6" w:rsidRPr="005C3A8D" w:rsidRDefault="003204F6" w:rsidP="00B73108">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67FED54E" w14:textId="77777777" w:rsidR="003204F6" w:rsidRPr="005C3A8D" w:rsidRDefault="003204F6" w:rsidP="00B73108">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79669291" w14:textId="64552E91" w:rsidR="003204F6" w:rsidRPr="005C3A8D" w:rsidRDefault="003204F6" w:rsidP="003204F6">
            <w:pPr>
              <w:spacing w:line="240" w:lineRule="auto"/>
              <w:jc w:val="center"/>
              <w:rPr>
                <w:rFonts w:ascii="Calibri" w:hAnsi="Calibri" w:cs="Calibri"/>
                <w:b/>
                <w:bCs/>
                <w:color w:val="000000"/>
                <w:sz w:val="22"/>
                <w:szCs w:val="22"/>
              </w:rPr>
            </w:pPr>
            <w:r>
              <w:rPr>
                <w:rFonts w:ascii="Calibri" w:hAnsi="Calibri" w:cs="Calibri"/>
                <w:b/>
                <w:bCs/>
                <w:color w:val="000000"/>
                <w:sz w:val="22"/>
                <w:szCs w:val="22"/>
              </w:rPr>
              <w:t>Wegings percentage</w:t>
            </w:r>
          </w:p>
        </w:tc>
      </w:tr>
      <w:tr w:rsidR="003204F6" w:rsidRPr="005C3A8D" w14:paraId="15C2E0CC" w14:textId="77777777" w:rsidTr="003204F6">
        <w:trPr>
          <w:gridBefore w:val="1"/>
          <w:wBefore w:w="7" w:type="dxa"/>
          <w:trHeight w:val="912"/>
        </w:trPr>
        <w:tc>
          <w:tcPr>
            <w:tcW w:w="8001" w:type="dxa"/>
            <w:gridSpan w:val="2"/>
            <w:tcBorders>
              <w:top w:val="nil"/>
              <w:left w:val="single" w:sz="8" w:space="0" w:color="auto"/>
              <w:bottom w:val="single" w:sz="4" w:space="0" w:color="auto"/>
              <w:right w:val="single" w:sz="4" w:space="0" w:color="auto"/>
            </w:tcBorders>
            <w:shd w:val="clear" w:color="auto" w:fill="auto"/>
            <w:vAlign w:val="center"/>
            <w:hideMark/>
          </w:tcPr>
          <w:p w14:paraId="65285E97" w14:textId="77777777" w:rsidR="003204F6" w:rsidRDefault="003204F6" w:rsidP="00FF65E9">
            <w:pPr>
              <w:spacing w:line="240" w:lineRule="auto"/>
              <w:rPr>
                <w:rFonts w:ascii="Calibri" w:hAnsi="Calibri" w:cs="Calibri"/>
                <w:color w:val="000000"/>
                <w:sz w:val="22"/>
                <w:szCs w:val="22"/>
              </w:rPr>
            </w:pPr>
            <w:r w:rsidRPr="00FF65E9">
              <w:rPr>
                <w:rFonts w:ascii="Calibri" w:hAnsi="Calibri" w:cs="Calibri"/>
                <w:color w:val="000000"/>
                <w:sz w:val="22"/>
                <w:szCs w:val="22"/>
              </w:rPr>
              <w:t xml:space="preserve">Inschrijver dient aan te geven:  </w:t>
            </w:r>
          </w:p>
          <w:p w14:paraId="305EABD8" w14:textId="77777777" w:rsidR="003204F6" w:rsidRDefault="003204F6" w:rsidP="00FF65E9">
            <w:pPr>
              <w:spacing w:line="240" w:lineRule="auto"/>
              <w:rPr>
                <w:rFonts w:ascii="Calibri" w:hAnsi="Calibri" w:cs="Calibri"/>
                <w:color w:val="000000"/>
                <w:sz w:val="22"/>
                <w:szCs w:val="22"/>
              </w:rPr>
            </w:pPr>
          </w:p>
          <w:p w14:paraId="201AD643" w14:textId="2C7EC7E5" w:rsidR="003204F6" w:rsidRDefault="003204F6" w:rsidP="008F3D87">
            <w:pPr>
              <w:pStyle w:val="Lijstalinea"/>
              <w:numPr>
                <w:ilvl w:val="1"/>
                <w:numId w:val="20"/>
              </w:numPr>
              <w:spacing w:line="240" w:lineRule="auto"/>
              <w:ind w:left="338"/>
              <w:rPr>
                <w:rFonts w:ascii="Calibri" w:hAnsi="Calibri" w:cs="Calibri"/>
                <w:color w:val="000000"/>
                <w:sz w:val="22"/>
                <w:szCs w:val="22"/>
              </w:rPr>
            </w:pPr>
            <w:r w:rsidRPr="00FF65E9">
              <w:rPr>
                <w:rFonts w:ascii="Calibri" w:hAnsi="Calibri" w:cs="Calibri"/>
                <w:color w:val="000000"/>
                <w:sz w:val="22"/>
                <w:szCs w:val="22"/>
              </w:rPr>
              <w:t>of en hoe zij invulling denkt te geven aan ketenmonitoring</w:t>
            </w:r>
            <w:r>
              <w:rPr>
                <w:rFonts w:ascii="Calibri" w:hAnsi="Calibri" w:cs="Calibri"/>
                <w:color w:val="000000"/>
                <w:sz w:val="22"/>
                <w:szCs w:val="22"/>
              </w:rPr>
              <w:t>;.</w:t>
            </w:r>
            <w:r w:rsidRPr="00FF65E9">
              <w:rPr>
                <w:rFonts w:ascii="Calibri" w:hAnsi="Calibri" w:cs="Calibri"/>
                <w:color w:val="000000"/>
                <w:sz w:val="22"/>
                <w:szCs w:val="22"/>
              </w:rPr>
              <w:t xml:space="preserve">         </w:t>
            </w:r>
          </w:p>
          <w:p w14:paraId="3AF34939" w14:textId="77777777" w:rsidR="003204F6" w:rsidRPr="007D331C" w:rsidRDefault="003204F6" w:rsidP="007D331C">
            <w:pPr>
              <w:spacing w:line="240" w:lineRule="auto"/>
              <w:ind w:left="-22"/>
              <w:rPr>
                <w:rFonts w:ascii="Calibri" w:hAnsi="Calibri" w:cs="Calibri"/>
                <w:color w:val="000000"/>
                <w:sz w:val="22"/>
                <w:szCs w:val="22"/>
              </w:rPr>
            </w:pPr>
          </w:p>
          <w:p w14:paraId="551790C8" w14:textId="7842398A" w:rsidR="003204F6" w:rsidRDefault="003204F6" w:rsidP="008F3D87">
            <w:pPr>
              <w:pStyle w:val="Lijstalinea"/>
              <w:numPr>
                <w:ilvl w:val="1"/>
                <w:numId w:val="20"/>
              </w:numPr>
              <w:spacing w:line="240" w:lineRule="auto"/>
              <w:ind w:left="338"/>
              <w:rPr>
                <w:rFonts w:ascii="Calibri" w:hAnsi="Calibri" w:cs="Calibri"/>
                <w:color w:val="000000"/>
                <w:sz w:val="22"/>
                <w:szCs w:val="22"/>
              </w:rPr>
            </w:pPr>
            <w:r>
              <w:rPr>
                <w:rFonts w:ascii="Calibri" w:hAnsi="Calibri" w:cs="Calibri"/>
                <w:color w:val="000000"/>
                <w:sz w:val="22"/>
                <w:szCs w:val="22"/>
              </w:rPr>
              <w:t xml:space="preserve">of en hoe </w:t>
            </w:r>
            <w:r w:rsidRPr="00FF65E9">
              <w:rPr>
                <w:rFonts w:ascii="Calibri" w:hAnsi="Calibri" w:cs="Calibri"/>
                <w:color w:val="000000"/>
                <w:sz w:val="22"/>
                <w:szCs w:val="22"/>
              </w:rPr>
              <w:t>de mogelijkheid wordt geboden om via emails</w:t>
            </w:r>
            <w:r>
              <w:rPr>
                <w:rFonts w:ascii="Calibri" w:hAnsi="Calibri" w:cs="Calibri"/>
                <w:color w:val="000000"/>
                <w:sz w:val="22"/>
                <w:szCs w:val="22"/>
              </w:rPr>
              <w:t xml:space="preserve"> of anderzijds </w:t>
            </w:r>
            <w:r w:rsidRPr="00FF65E9">
              <w:rPr>
                <w:rFonts w:ascii="Calibri" w:hAnsi="Calibri" w:cs="Calibri"/>
                <w:color w:val="000000"/>
                <w:sz w:val="22"/>
                <w:szCs w:val="22"/>
              </w:rPr>
              <w:t>incidenten</w:t>
            </w:r>
            <w:r>
              <w:rPr>
                <w:rFonts w:ascii="Calibri" w:hAnsi="Calibri" w:cs="Calibri"/>
                <w:color w:val="000000"/>
                <w:sz w:val="22"/>
                <w:szCs w:val="22"/>
              </w:rPr>
              <w:t xml:space="preserve">, </w:t>
            </w:r>
            <w:r w:rsidRPr="00FF65E9">
              <w:rPr>
                <w:rFonts w:ascii="Calibri" w:hAnsi="Calibri" w:cs="Calibri"/>
                <w:color w:val="000000"/>
                <w:sz w:val="22"/>
                <w:szCs w:val="22"/>
              </w:rPr>
              <w:t>waarschuwingen</w:t>
            </w:r>
            <w:r>
              <w:rPr>
                <w:rFonts w:ascii="Calibri" w:hAnsi="Calibri" w:cs="Calibri"/>
                <w:color w:val="000000"/>
                <w:sz w:val="22"/>
                <w:szCs w:val="22"/>
              </w:rPr>
              <w:t xml:space="preserve">, trendmatige informatie,  </w:t>
            </w:r>
            <w:r w:rsidRPr="00FF65E9">
              <w:rPr>
                <w:rFonts w:ascii="Calibri" w:hAnsi="Calibri" w:cs="Calibri"/>
                <w:color w:val="000000"/>
                <w:sz w:val="22"/>
                <w:szCs w:val="22"/>
              </w:rPr>
              <w:t>rechts</w:t>
            </w:r>
            <w:r>
              <w:rPr>
                <w:rFonts w:ascii="Calibri" w:hAnsi="Calibri" w:cs="Calibri"/>
                <w:color w:val="000000"/>
                <w:sz w:val="22"/>
                <w:szCs w:val="22"/>
              </w:rPr>
              <w:t>t</w:t>
            </w:r>
            <w:r w:rsidRPr="00FF65E9">
              <w:rPr>
                <w:rFonts w:ascii="Calibri" w:hAnsi="Calibri" w:cs="Calibri"/>
                <w:color w:val="000000"/>
                <w:sz w:val="22"/>
                <w:szCs w:val="22"/>
              </w:rPr>
              <w:t xml:space="preserve">reeks door te zetten naar </w:t>
            </w:r>
            <w:r>
              <w:rPr>
                <w:rFonts w:ascii="Calibri" w:hAnsi="Calibri" w:cs="Calibri"/>
                <w:color w:val="000000"/>
                <w:sz w:val="22"/>
                <w:szCs w:val="22"/>
              </w:rPr>
              <w:t xml:space="preserve">zowel Opdrachtgever als de Gebruikers; </w:t>
            </w:r>
          </w:p>
          <w:p w14:paraId="6B6012CF" w14:textId="77777777" w:rsidR="003204F6" w:rsidRPr="007D331C" w:rsidRDefault="003204F6" w:rsidP="007D331C">
            <w:pPr>
              <w:pStyle w:val="Lijstalinea"/>
              <w:rPr>
                <w:rFonts w:ascii="Calibri" w:hAnsi="Calibri" w:cs="Calibri"/>
                <w:color w:val="000000"/>
                <w:sz w:val="22"/>
                <w:szCs w:val="22"/>
              </w:rPr>
            </w:pPr>
          </w:p>
          <w:p w14:paraId="17F06431" w14:textId="1FA655A0" w:rsidR="003204F6" w:rsidRDefault="003204F6" w:rsidP="008F3D87">
            <w:pPr>
              <w:pStyle w:val="Lijstalinea"/>
              <w:numPr>
                <w:ilvl w:val="1"/>
                <w:numId w:val="20"/>
              </w:numPr>
              <w:spacing w:line="240" w:lineRule="auto"/>
              <w:ind w:left="338"/>
              <w:rPr>
                <w:rFonts w:ascii="Calibri" w:hAnsi="Calibri" w:cs="Calibri"/>
                <w:color w:val="000000"/>
                <w:sz w:val="22"/>
                <w:szCs w:val="22"/>
              </w:rPr>
            </w:pPr>
            <w:r>
              <w:rPr>
                <w:rFonts w:ascii="Calibri" w:hAnsi="Calibri" w:cs="Calibri"/>
                <w:color w:val="000000"/>
                <w:sz w:val="22"/>
                <w:szCs w:val="22"/>
              </w:rPr>
              <w:t>of en hoe de mogelijkheid bestaat tot realtime grafische weergave van (on-)beschikbaarheid per locatie/verbinding/aansluiting ;</w:t>
            </w:r>
          </w:p>
          <w:p w14:paraId="7DA35767" w14:textId="77777777" w:rsidR="003204F6" w:rsidRPr="007D331C" w:rsidRDefault="003204F6" w:rsidP="007D331C">
            <w:pPr>
              <w:pStyle w:val="Lijstalinea"/>
              <w:rPr>
                <w:rFonts w:ascii="Calibri" w:hAnsi="Calibri" w:cs="Calibri"/>
                <w:color w:val="000000"/>
                <w:sz w:val="22"/>
                <w:szCs w:val="22"/>
              </w:rPr>
            </w:pPr>
          </w:p>
          <w:p w14:paraId="0ED8B91E" w14:textId="6E91FE8F" w:rsidR="003204F6" w:rsidRPr="008F3D87" w:rsidRDefault="003204F6" w:rsidP="000B45DC">
            <w:pPr>
              <w:pStyle w:val="Lijstalinea"/>
              <w:numPr>
                <w:ilvl w:val="1"/>
                <w:numId w:val="20"/>
              </w:numPr>
              <w:spacing w:line="240" w:lineRule="auto"/>
              <w:ind w:left="338"/>
              <w:rPr>
                <w:rFonts w:ascii="Calibri" w:hAnsi="Calibri" w:cs="Calibri"/>
                <w:color w:val="000000"/>
                <w:sz w:val="22"/>
                <w:szCs w:val="22"/>
              </w:rPr>
            </w:pPr>
            <w:r w:rsidRPr="00FF65E9">
              <w:rPr>
                <w:rFonts w:ascii="Calibri" w:hAnsi="Calibri" w:cs="Calibri"/>
                <w:color w:val="000000"/>
                <w:sz w:val="22"/>
                <w:szCs w:val="22"/>
              </w:rPr>
              <w:t>welke mogelijkheden er zijn tot automatische vastlegging in servicedesktooling</w:t>
            </w:r>
            <w:r>
              <w:rPr>
                <w:rFonts w:ascii="Calibri" w:hAnsi="Calibri" w:cs="Calibri"/>
                <w:color w:val="000000"/>
                <w:sz w:val="22"/>
                <w:szCs w:val="22"/>
              </w:rPr>
              <w:t>.</w:t>
            </w:r>
            <w:r w:rsidRPr="00FF65E9">
              <w:rPr>
                <w:rFonts w:ascii="Calibri" w:hAnsi="Calibri" w:cs="Calibri"/>
                <w:color w:val="000000"/>
                <w:sz w:val="22"/>
                <w:szCs w:val="22"/>
              </w:rPr>
              <w:t xml:space="preserve"> </w:t>
            </w:r>
          </w:p>
        </w:tc>
        <w:tc>
          <w:tcPr>
            <w:tcW w:w="1480" w:type="dxa"/>
            <w:tcBorders>
              <w:top w:val="nil"/>
              <w:left w:val="nil"/>
              <w:bottom w:val="single" w:sz="4" w:space="0" w:color="auto"/>
              <w:right w:val="single" w:sz="8" w:space="0" w:color="auto"/>
            </w:tcBorders>
            <w:shd w:val="clear" w:color="auto" w:fill="auto"/>
            <w:noWrap/>
            <w:vAlign w:val="center"/>
            <w:hideMark/>
          </w:tcPr>
          <w:p w14:paraId="434DABC1" w14:textId="39E0807C" w:rsidR="003204F6" w:rsidRPr="005C3A8D" w:rsidRDefault="003204F6" w:rsidP="003204F6">
            <w:pPr>
              <w:spacing w:line="240" w:lineRule="auto"/>
              <w:jc w:val="center"/>
              <w:rPr>
                <w:rFonts w:ascii="Calibri" w:hAnsi="Calibri" w:cs="Calibri"/>
                <w:color w:val="000000"/>
                <w:sz w:val="22"/>
                <w:szCs w:val="22"/>
              </w:rPr>
            </w:pPr>
            <w:r>
              <w:rPr>
                <w:rFonts w:ascii="Calibri" w:hAnsi="Calibri" w:cs="Calibri"/>
                <w:color w:val="000000"/>
                <w:sz w:val="22"/>
                <w:szCs w:val="22"/>
              </w:rPr>
              <w:t>10%</w:t>
            </w:r>
          </w:p>
        </w:tc>
      </w:tr>
    </w:tbl>
    <w:p w14:paraId="7036AD73" w14:textId="77777777" w:rsidR="00B73108" w:rsidRDefault="00B73108" w:rsidP="00B73108"/>
    <w:p w14:paraId="7CA90F95" w14:textId="77777777" w:rsidR="00B73108" w:rsidRDefault="00B73108" w:rsidP="00B73108"/>
    <w:p w14:paraId="096200ED" w14:textId="77777777" w:rsidR="00B57BB7" w:rsidRDefault="00B57BB7" w:rsidP="00B57BB7"/>
    <w:p w14:paraId="0FCA498F" w14:textId="77777777" w:rsidR="00B57BB7" w:rsidRDefault="00B57BB7" w:rsidP="00B57BB7"/>
    <w:p w14:paraId="5E74B509" w14:textId="77777777" w:rsidR="00B57BB7" w:rsidRDefault="00B57BB7" w:rsidP="00B57BB7"/>
    <w:p w14:paraId="1C5B806F" w14:textId="77777777" w:rsidR="004671D0" w:rsidRDefault="004671D0" w:rsidP="00400B88">
      <w:pPr>
        <w:rPr>
          <w:b/>
          <w:sz w:val="40"/>
          <w:szCs w:val="40"/>
        </w:rPr>
      </w:pPr>
    </w:p>
    <w:p w14:paraId="5E6CC9CE" w14:textId="77777777" w:rsidR="004671D0" w:rsidRDefault="004671D0" w:rsidP="00400B88">
      <w:pPr>
        <w:rPr>
          <w:b/>
          <w:sz w:val="40"/>
          <w:szCs w:val="40"/>
        </w:rPr>
      </w:pPr>
    </w:p>
    <w:p w14:paraId="2757B5F5" w14:textId="77777777" w:rsidR="004671D0" w:rsidRDefault="004671D0" w:rsidP="00400B88">
      <w:pPr>
        <w:rPr>
          <w:b/>
          <w:sz w:val="40"/>
          <w:szCs w:val="40"/>
        </w:rPr>
      </w:pPr>
    </w:p>
    <w:p w14:paraId="1AA9932B" w14:textId="77777777" w:rsidR="004671D0" w:rsidRDefault="004671D0" w:rsidP="00400B88">
      <w:pPr>
        <w:rPr>
          <w:b/>
          <w:sz w:val="40"/>
          <w:szCs w:val="40"/>
        </w:rPr>
      </w:pPr>
    </w:p>
    <w:sectPr w:rsidR="004671D0" w:rsidSect="0081049D">
      <w:footerReference w:type="default" r:id="rId14"/>
      <w:pgSz w:w="11906" w:h="16838"/>
      <w:pgMar w:top="3230" w:right="1644" w:bottom="1440" w:left="1135"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BBE3F" w14:textId="77777777" w:rsidR="008F1850" w:rsidRDefault="008F1850" w:rsidP="0021083E">
      <w:pPr>
        <w:spacing w:line="240" w:lineRule="auto"/>
      </w:pPr>
      <w:r>
        <w:separator/>
      </w:r>
    </w:p>
  </w:endnote>
  <w:endnote w:type="continuationSeparator" w:id="0">
    <w:p w14:paraId="2E8A505C" w14:textId="77777777" w:rsidR="008F1850" w:rsidRDefault="008F1850" w:rsidP="0021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RijksoverheidSansHeading">
    <w:altName w:val="Arial"/>
    <w:panose1 w:val="00000000000000000000"/>
    <w:charset w:val="00"/>
    <w:family w:val="swiss"/>
    <w:notTrueType/>
    <w:pitch w:val="variable"/>
    <w:sig w:usb0="00000001" w:usb1="00000001" w:usb2="00000000" w:usb3="00000000" w:csb0="0000009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1921C" w14:textId="77777777" w:rsidR="00CA07FE" w:rsidRDefault="00CA07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60264" w14:textId="77777777" w:rsidR="00CA07FE" w:rsidRDefault="00CA07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EF3D1" w14:textId="77777777" w:rsidR="00CA07FE" w:rsidRDefault="00CA07F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5048858"/>
      <w:docPartObj>
        <w:docPartGallery w:val="Page Numbers (Bottom of Page)"/>
        <w:docPartUnique/>
      </w:docPartObj>
    </w:sdtPr>
    <w:sdtEndPr/>
    <w:sdtContent>
      <w:sdt>
        <w:sdtPr>
          <w:id w:val="-843475462"/>
          <w:docPartObj>
            <w:docPartGallery w:val="Page Numbers (Top of Page)"/>
            <w:docPartUnique/>
          </w:docPartObj>
        </w:sdtPr>
        <w:sdtEndPr/>
        <w:sdtContent>
          <w:p w14:paraId="2B531C95" w14:textId="4812F2D4" w:rsidR="00F71843" w:rsidRDefault="00F71843" w:rsidP="00715B55">
            <w:pPr>
              <w:pStyle w:val="Koptekst"/>
            </w:pPr>
            <w:r>
              <w:t xml:space="preserve">Inkoopcode : AICT-2019-10019048 | </w:t>
            </w:r>
            <w:r w:rsidR="008D6475">
              <w:t>Sub</w:t>
            </w:r>
            <w:r>
              <w:t xml:space="preserve">criteria Perceel 1                       Pagina </w:t>
            </w:r>
            <w:r>
              <w:rPr>
                <w:b/>
                <w:bCs/>
                <w:sz w:val="24"/>
                <w:szCs w:val="24"/>
              </w:rPr>
              <w:fldChar w:fldCharType="begin"/>
            </w:r>
            <w:r>
              <w:rPr>
                <w:b/>
                <w:bCs/>
              </w:rPr>
              <w:instrText>PAGE</w:instrText>
            </w:r>
            <w:r>
              <w:rPr>
                <w:b/>
                <w:bCs/>
                <w:sz w:val="24"/>
                <w:szCs w:val="24"/>
              </w:rPr>
              <w:fldChar w:fldCharType="separate"/>
            </w:r>
            <w:r w:rsidR="00CC0747">
              <w:rPr>
                <w:b/>
                <w:bCs/>
                <w:noProof/>
              </w:rPr>
              <w:t>4</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CC0747">
              <w:rPr>
                <w:b/>
                <w:bCs/>
                <w:noProof/>
              </w:rPr>
              <w:t>8</w:t>
            </w:r>
            <w:r>
              <w:rPr>
                <w:b/>
                <w:bCs/>
                <w:sz w:val="24"/>
                <w:szCs w:val="24"/>
              </w:rPr>
              <w:fldChar w:fldCharType="end"/>
            </w:r>
            <w:r>
              <w:t xml:space="preserve">                             </w:t>
            </w:r>
          </w:p>
          <w:p w14:paraId="678B574F" w14:textId="1343AEAF" w:rsidR="00F71843" w:rsidRDefault="00F71843" w:rsidP="00715B55">
            <w:pPr>
              <w:pStyle w:val="Voettekst"/>
              <w:ind w:firstLine="4248"/>
            </w:pPr>
            <w:r>
              <w:tab/>
            </w:r>
            <w:r>
              <w:tab/>
            </w:r>
            <w:r>
              <w:tab/>
            </w:r>
            <w:r>
              <w:tab/>
            </w:r>
          </w:p>
        </w:sdtContent>
      </w:sdt>
    </w:sdtContent>
  </w:sdt>
  <w:p w14:paraId="2772A478" w14:textId="58D11123" w:rsidR="00F71843" w:rsidRDefault="00F71843" w:rsidP="003623BB">
    <w:pPr>
      <w:pStyle w:val="Kop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75C12" w14:textId="77777777" w:rsidR="008F1850" w:rsidRDefault="008F1850" w:rsidP="0021083E">
      <w:pPr>
        <w:spacing w:line="240" w:lineRule="auto"/>
      </w:pPr>
      <w:r>
        <w:separator/>
      </w:r>
    </w:p>
  </w:footnote>
  <w:footnote w:type="continuationSeparator" w:id="0">
    <w:p w14:paraId="4BC9827C" w14:textId="77777777" w:rsidR="008F1850" w:rsidRDefault="008F1850" w:rsidP="00210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E75CA" w14:textId="77777777" w:rsidR="00CA07FE" w:rsidRDefault="00CA07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36B66" w14:textId="2BDEF335" w:rsidR="00F71843" w:rsidRDefault="00F71843">
    <w:pPr>
      <w:pStyle w:val="Koptekst"/>
    </w:pPr>
    <w:r>
      <w:rPr>
        <w:noProof/>
      </w:rPr>
      <w:drawing>
        <wp:anchor distT="0" distB="0" distL="114300" distR="114300" simplePos="0" relativeHeight="251659264" behindDoc="1" locked="0" layoutInCell="1" allowOverlap="1" wp14:anchorId="5171F4C8" wp14:editId="085F99BB">
          <wp:simplePos x="0" y="0"/>
          <wp:positionH relativeFrom="page">
            <wp:posOffset>495960</wp:posOffset>
          </wp:positionH>
          <wp:positionV relativeFrom="page">
            <wp:posOffset>82829</wp:posOffset>
          </wp:positionV>
          <wp:extent cx="1176793" cy="885850"/>
          <wp:effectExtent l="0" t="0" r="4445"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793" cy="885850"/>
                  </a:xfrm>
                  <a:prstGeom prst="rect">
                    <a:avLst/>
                  </a:prstGeom>
                  <a:noFill/>
                </pic:spPr>
              </pic:pic>
            </a:graphicData>
          </a:graphic>
          <wp14:sizeRelH relativeFrom="page">
            <wp14:pctWidth>0</wp14:pctWidth>
          </wp14:sizeRelH>
          <wp14:sizeRelV relativeFrom="page">
            <wp14:pctHeight>0</wp14:pctHeight>
          </wp14:sizeRelV>
        </wp:anchor>
      </w:drawing>
    </w:r>
  </w:p>
  <w:p w14:paraId="2F3D955E" w14:textId="77777777" w:rsidR="00F71843" w:rsidRDefault="00F7184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9DDE6" w14:textId="77777777" w:rsidR="00CA07FE" w:rsidRDefault="00CA07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387AEEAA"/>
    <w:lvl w:ilvl="0">
      <w:start w:val="1"/>
      <w:numFmt w:val="decimal"/>
      <w:pStyle w:val="CalibriKop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576"/>
        </w:tabs>
        <w:ind w:left="576" w:hanging="576"/>
      </w:pPr>
      <w:rPr>
        <w:rFonts w:hint="default"/>
      </w:rPr>
    </w:lvl>
    <w:lvl w:ilvl="2">
      <w:start w:val="1"/>
      <w:numFmt w:val="decimal"/>
      <w:pStyle w:val="CalibriKop3"/>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8407E1"/>
    <w:multiLevelType w:val="hybridMultilevel"/>
    <w:tmpl w:val="D0B2F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C230AA"/>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6A2FC3"/>
    <w:multiLevelType w:val="hybridMultilevel"/>
    <w:tmpl w:val="00F4F80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3626C6"/>
    <w:multiLevelType w:val="hybridMultilevel"/>
    <w:tmpl w:val="87BEE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7D6F67"/>
    <w:multiLevelType w:val="hybridMultilevel"/>
    <w:tmpl w:val="06AE7D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A72883"/>
    <w:multiLevelType w:val="hybridMultilevel"/>
    <w:tmpl w:val="EAAAFA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D0134F"/>
    <w:multiLevelType w:val="hybridMultilevel"/>
    <w:tmpl w:val="C014547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456290"/>
    <w:multiLevelType w:val="hybridMultilevel"/>
    <w:tmpl w:val="D7D6C0F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E81061"/>
    <w:multiLevelType w:val="hybridMultilevel"/>
    <w:tmpl w:val="2FAC5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DC7F6C"/>
    <w:multiLevelType w:val="hybridMultilevel"/>
    <w:tmpl w:val="28221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F2654A"/>
    <w:multiLevelType w:val="hybridMultilevel"/>
    <w:tmpl w:val="DBC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5" w15:restartNumberingAfterBreak="0">
    <w:nsid w:val="4DB3015E"/>
    <w:multiLevelType w:val="hybridMultilevel"/>
    <w:tmpl w:val="5E381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66614E6"/>
    <w:multiLevelType w:val="hybridMultilevel"/>
    <w:tmpl w:val="D98A1CFE"/>
    <w:lvl w:ilvl="0" w:tplc="6A825E92">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D385B44"/>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0" w15:restartNumberingAfterBreak="0">
    <w:nsid w:val="71E36CE4"/>
    <w:multiLevelType w:val="hybridMultilevel"/>
    <w:tmpl w:val="80244DFC"/>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2"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76322B38"/>
    <w:multiLevelType w:val="hybridMultilevel"/>
    <w:tmpl w:val="FC68C4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B1C3BFD"/>
    <w:multiLevelType w:val="hybridMultilevel"/>
    <w:tmpl w:val="11F2EBA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num>
  <w:num w:numId="2">
    <w:abstractNumId w:val="18"/>
  </w:num>
  <w:num w:numId="3">
    <w:abstractNumId w:val="22"/>
  </w:num>
  <w:num w:numId="4">
    <w:abstractNumId w:val="14"/>
  </w:num>
  <w:num w:numId="5">
    <w:abstractNumId w:val="19"/>
  </w:num>
  <w:num w:numId="6">
    <w:abstractNumId w:val="1"/>
  </w:num>
  <w:num w:numId="7">
    <w:abstractNumId w:val="12"/>
  </w:num>
  <w:num w:numId="8">
    <w:abstractNumId w:val="15"/>
  </w:num>
  <w:num w:numId="9">
    <w:abstractNumId w:val="0"/>
  </w:num>
  <w:num w:numId="10">
    <w:abstractNumId w:val="10"/>
  </w:num>
  <w:num w:numId="11">
    <w:abstractNumId w:val="3"/>
  </w:num>
  <w:num w:numId="12">
    <w:abstractNumId w:val="5"/>
  </w:num>
  <w:num w:numId="13">
    <w:abstractNumId w:val="4"/>
  </w:num>
  <w:num w:numId="14">
    <w:abstractNumId w:val="23"/>
  </w:num>
  <w:num w:numId="15">
    <w:abstractNumId w:val="17"/>
  </w:num>
  <w:num w:numId="16">
    <w:abstractNumId w:val="7"/>
  </w:num>
  <w:num w:numId="17">
    <w:abstractNumId w:val="9"/>
  </w:num>
  <w:num w:numId="18">
    <w:abstractNumId w:val="11"/>
  </w:num>
  <w:num w:numId="19">
    <w:abstractNumId w:val="20"/>
  </w:num>
  <w:num w:numId="20">
    <w:abstractNumId w:val="24"/>
  </w:num>
  <w:num w:numId="21">
    <w:abstractNumId w:val="16"/>
  </w:num>
  <w:num w:numId="22">
    <w:abstractNumId w:val="8"/>
  </w:num>
  <w:num w:numId="23">
    <w:abstractNumId w:val="13"/>
  </w:num>
  <w:num w:numId="24">
    <w:abstractNumId w:val="6"/>
  </w:num>
  <w:num w:numId="25">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A8D"/>
    <w:rsid w:val="000130E6"/>
    <w:rsid w:val="00045456"/>
    <w:rsid w:val="00046D1A"/>
    <w:rsid w:val="00046E54"/>
    <w:rsid w:val="00050BA0"/>
    <w:rsid w:val="00054D24"/>
    <w:rsid w:val="00065BC3"/>
    <w:rsid w:val="00067605"/>
    <w:rsid w:val="00070DFA"/>
    <w:rsid w:val="000769B7"/>
    <w:rsid w:val="000A4E23"/>
    <w:rsid w:val="000B45DC"/>
    <w:rsid w:val="000B46D8"/>
    <w:rsid w:val="000D48A5"/>
    <w:rsid w:val="000D5B39"/>
    <w:rsid w:val="000E6D60"/>
    <w:rsid w:val="001066B1"/>
    <w:rsid w:val="0012205B"/>
    <w:rsid w:val="0012274E"/>
    <w:rsid w:val="00123D7F"/>
    <w:rsid w:val="00136976"/>
    <w:rsid w:val="00152705"/>
    <w:rsid w:val="00155D7E"/>
    <w:rsid w:val="001640C9"/>
    <w:rsid w:val="00164273"/>
    <w:rsid w:val="00171572"/>
    <w:rsid w:val="00176B39"/>
    <w:rsid w:val="00177A29"/>
    <w:rsid w:val="001B469C"/>
    <w:rsid w:val="001E2445"/>
    <w:rsid w:val="001E4A77"/>
    <w:rsid w:val="0021083E"/>
    <w:rsid w:val="00220DFD"/>
    <w:rsid w:val="00222B35"/>
    <w:rsid w:val="00223DC9"/>
    <w:rsid w:val="002243B5"/>
    <w:rsid w:val="00225543"/>
    <w:rsid w:val="0023652F"/>
    <w:rsid w:val="00255C34"/>
    <w:rsid w:val="0027529E"/>
    <w:rsid w:val="0028245B"/>
    <w:rsid w:val="002A4E8D"/>
    <w:rsid w:val="002B1A26"/>
    <w:rsid w:val="002B5524"/>
    <w:rsid w:val="002B5922"/>
    <w:rsid w:val="002B7B2B"/>
    <w:rsid w:val="002C3F4C"/>
    <w:rsid w:val="002E5999"/>
    <w:rsid w:val="002F03BF"/>
    <w:rsid w:val="002F798A"/>
    <w:rsid w:val="00316F96"/>
    <w:rsid w:val="003204F6"/>
    <w:rsid w:val="00322047"/>
    <w:rsid w:val="003244C2"/>
    <w:rsid w:val="003562C9"/>
    <w:rsid w:val="00356C0E"/>
    <w:rsid w:val="003623BB"/>
    <w:rsid w:val="00373B74"/>
    <w:rsid w:val="003762E2"/>
    <w:rsid w:val="00391830"/>
    <w:rsid w:val="0039191C"/>
    <w:rsid w:val="003B3222"/>
    <w:rsid w:val="003C3D48"/>
    <w:rsid w:val="003E7E76"/>
    <w:rsid w:val="00400B88"/>
    <w:rsid w:val="0041662F"/>
    <w:rsid w:val="00424DED"/>
    <w:rsid w:val="004423C7"/>
    <w:rsid w:val="004425B2"/>
    <w:rsid w:val="0044537C"/>
    <w:rsid w:val="00451668"/>
    <w:rsid w:val="004671D0"/>
    <w:rsid w:val="0047654A"/>
    <w:rsid w:val="00482A4F"/>
    <w:rsid w:val="004D169A"/>
    <w:rsid w:val="004D3F57"/>
    <w:rsid w:val="004E328C"/>
    <w:rsid w:val="004F1729"/>
    <w:rsid w:val="004F2E74"/>
    <w:rsid w:val="004F68A2"/>
    <w:rsid w:val="004F6AFD"/>
    <w:rsid w:val="004F756F"/>
    <w:rsid w:val="00527398"/>
    <w:rsid w:val="005440CB"/>
    <w:rsid w:val="00552B6A"/>
    <w:rsid w:val="00573E6C"/>
    <w:rsid w:val="00581962"/>
    <w:rsid w:val="00587EEF"/>
    <w:rsid w:val="005C11B7"/>
    <w:rsid w:val="005C3A8D"/>
    <w:rsid w:val="005C58B0"/>
    <w:rsid w:val="005D1818"/>
    <w:rsid w:val="005E474F"/>
    <w:rsid w:val="005E6139"/>
    <w:rsid w:val="005F6045"/>
    <w:rsid w:val="0061130B"/>
    <w:rsid w:val="00630F03"/>
    <w:rsid w:val="00632123"/>
    <w:rsid w:val="00640EE3"/>
    <w:rsid w:val="0068376A"/>
    <w:rsid w:val="006B0BA1"/>
    <w:rsid w:val="006B4D02"/>
    <w:rsid w:val="006B65CA"/>
    <w:rsid w:val="006D188A"/>
    <w:rsid w:val="00703C3B"/>
    <w:rsid w:val="00715B55"/>
    <w:rsid w:val="00717BA1"/>
    <w:rsid w:val="0073357B"/>
    <w:rsid w:val="00744697"/>
    <w:rsid w:val="00781DB1"/>
    <w:rsid w:val="00794226"/>
    <w:rsid w:val="007B09D3"/>
    <w:rsid w:val="007B10A5"/>
    <w:rsid w:val="007B1BB8"/>
    <w:rsid w:val="007C74F0"/>
    <w:rsid w:val="007D331C"/>
    <w:rsid w:val="007D38D3"/>
    <w:rsid w:val="007F398F"/>
    <w:rsid w:val="0081049D"/>
    <w:rsid w:val="008104C5"/>
    <w:rsid w:val="00812132"/>
    <w:rsid w:val="00824594"/>
    <w:rsid w:val="008402D9"/>
    <w:rsid w:val="00841022"/>
    <w:rsid w:val="00842C50"/>
    <w:rsid w:val="00847DE2"/>
    <w:rsid w:val="008729AA"/>
    <w:rsid w:val="00892496"/>
    <w:rsid w:val="008B1BE2"/>
    <w:rsid w:val="008C3761"/>
    <w:rsid w:val="008D6475"/>
    <w:rsid w:val="008D79B4"/>
    <w:rsid w:val="008F1850"/>
    <w:rsid w:val="008F3D87"/>
    <w:rsid w:val="00915729"/>
    <w:rsid w:val="009175F9"/>
    <w:rsid w:val="00940094"/>
    <w:rsid w:val="009761CF"/>
    <w:rsid w:val="009855FD"/>
    <w:rsid w:val="00985E39"/>
    <w:rsid w:val="009875AA"/>
    <w:rsid w:val="009A1C38"/>
    <w:rsid w:val="009A57DE"/>
    <w:rsid w:val="009B0D92"/>
    <w:rsid w:val="009B267D"/>
    <w:rsid w:val="009C40B1"/>
    <w:rsid w:val="009E4DDC"/>
    <w:rsid w:val="00A03098"/>
    <w:rsid w:val="00A0561E"/>
    <w:rsid w:val="00A07268"/>
    <w:rsid w:val="00A17FEF"/>
    <w:rsid w:val="00A2394F"/>
    <w:rsid w:val="00A270BC"/>
    <w:rsid w:val="00A3732E"/>
    <w:rsid w:val="00A471FD"/>
    <w:rsid w:val="00A53085"/>
    <w:rsid w:val="00B12F50"/>
    <w:rsid w:val="00B33EDC"/>
    <w:rsid w:val="00B56C68"/>
    <w:rsid w:val="00B57BB7"/>
    <w:rsid w:val="00B659F1"/>
    <w:rsid w:val="00B73108"/>
    <w:rsid w:val="00B8490B"/>
    <w:rsid w:val="00B85E8F"/>
    <w:rsid w:val="00BB0774"/>
    <w:rsid w:val="00BD0C39"/>
    <w:rsid w:val="00BE5799"/>
    <w:rsid w:val="00BF1148"/>
    <w:rsid w:val="00C12E1B"/>
    <w:rsid w:val="00C14209"/>
    <w:rsid w:val="00C155FD"/>
    <w:rsid w:val="00C16491"/>
    <w:rsid w:val="00C170D0"/>
    <w:rsid w:val="00C2118F"/>
    <w:rsid w:val="00C24218"/>
    <w:rsid w:val="00C5319B"/>
    <w:rsid w:val="00C61B02"/>
    <w:rsid w:val="00C77657"/>
    <w:rsid w:val="00C94E0D"/>
    <w:rsid w:val="00CA07FE"/>
    <w:rsid w:val="00CB7987"/>
    <w:rsid w:val="00CC0747"/>
    <w:rsid w:val="00CF7165"/>
    <w:rsid w:val="00D012BC"/>
    <w:rsid w:val="00D0179E"/>
    <w:rsid w:val="00D1154B"/>
    <w:rsid w:val="00D25946"/>
    <w:rsid w:val="00D371A4"/>
    <w:rsid w:val="00D54FD4"/>
    <w:rsid w:val="00D5793C"/>
    <w:rsid w:val="00D60B48"/>
    <w:rsid w:val="00D67CFB"/>
    <w:rsid w:val="00DA5598"/>
    <w:rsid w:val="00DC4326"/>
    <w:rsid w:val="00DC6955"/>
    <w:rsid w:val="00DD6D86"/>
    <w:rsid w:val="00DE2322"/>
    <w:rsid w:val="00DF4B1E"/>
    <w:rsid w:val="00DF5296"/>
    <w:rsid w:val="00E1223A"/>
    <w:rsid w:val="00E12D2B"/>
    <w:rsid w:val="00E13BC0"/>
    <w:rsid w:val="00E14879"/>
    <w:rsid w:val="00E15642"/>
    <w:rsid w:val="00E522D7"/>
    <w:rsid w:val="00E9225A"/>
    <w:rsid w:val="00E94B90"/>
    <w:rsid w:val="00EB1492"/>
    <w:rsid w:val="00EB4E9E"/>
    <w:rsid w:val="00ED2C50"/>
    <w:rsid w:val="00ED46F5"/>
    <w:rsid w:val="00EE4FAD"/>
    <w:rsid w:val="00F04E03"/>
    <w:rsid w:val="00F12F0D"/>
    <w:rsid w:val="00F208A9"/>
    <w:rsid w:val="00F500AF"/>
    <w:rsid w:val="00F55E85"/>
    <w:rsid w:val="00F6542B"/>
    <w:rsid w:val="00F71843"/>
    <w:rsid w:val="00F832BA"/>
    <w:rsid w:val="00F842C8"/>
    <w:rsid w:val="00FA54B2"/>
    <w:rsid w:val="00FB4037"/>
    <w:rsid w:val="00FC3BDF"/>
    <w:rsid w:val="00FC63D3"/>
    <w:rsid w:val="00FD6418"/>
    <w:rsid w:val="00FD6E8C"/>
    <w:rsid w:val="00FD7469"/>
    <w:rsid w:val="00FE2507"/>
    <w:rsid w:val="00FF6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5969418"/>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
    <w:basedOn w:val="Standaard"/>
    <w:link w:val="LijstalineaChar"/>
    <w:uiPriority w:val="34"/>
    <w:qFormat/>
    <w:rsid w:val="00842C50"/>
    <w:pPr>
      <w:ind w:left="720"/>
      <w:contextualSpacing/>
    </w:pPr>
  </w:style>
  <w:style w:type="character" w:customStyle="1" w:styleId="LijstalineaChar">
    <w:name w:val="Lijstalinea Char"/>
    <w:aliases w:val="lijstStijl Char"/>
    <w:basedOn w:val="Standaardalinea-lettertype"/>
    <w:link w:val="Lijstalinea"/>
    <w:uiPriority w:val="34"/>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iPriority w:val="99"/>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9"/>
      </w:numPr>
      <w:spacing w:after="0" w:line="540" w:lineRule="atLeast"/>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9"/>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qFormat/>
    <w:rsid w:val="009A57DE"/>
    <w:pPr>
      <w:tabs>
        <w:tab w:val="clear" w:pos="576"/>
        <w:tab w:val="num" w:pos="993"/>
      </w:tabs>
    </w:pPr>
    <w:rPr>
      <w:rFonts w:ascii="Arial" w:hAnsi="Arial"/>
    </w:rPr>
  </w:style>
  <w:style w:type="paragraph" w:customStyle="1" w:styleId="ArialKop1">
    <w:name w:val="Arial Kop 1"/>
    <w:basedOn w:val="CalibriKop1"/>
    <w:qFormat/>
    <w:rsid w:val="009A57DE"/>
    <w:pPr>
      <w:tabs>
        <w:tab w:val="clear" w:pos="432"/>
        <w:tab w:val="num" w:pos="993"/>
      </w:tabs>
    </w:p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BB0774"/>
    <w:pPr>
      <w:spacing w:line="240" w:lineRule="auto"/>
    </w:pPr>
    <w:rPr>
      <w:rFonts w:ascii="Cambria" w:eastAsia="Calibri"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16EA9-54F2-4760-B537-F15CD841C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1871</Words>
  <Characters>12203</Characters>
  <Application>Microsoft Office Word</Application>
  <DocSecurity>0</DocSecurity>
  <Lines>101</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14046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Wiese, Marco</dc:creator>
  <cp:lastModifiedBy>Paul de Jong</cp:lastModifiedBy>
  <cp:revision>4</cp:revision>
  <dcterms:created xsi:type="dcterms:W3CDTF">2020-03-06T11:55:00Z</dcterms:created>
  <dcterms:modified xsi:type="dcterms:W3CDTF">2020-03-06T12:08:00Z</dcterms:modified>
</cp:coreProperties>
</file>