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8BE9C" w14:textId="77777777" w:rsidR="00EC1BFF" w:rsidRPr="00EC1BFF" w:rsidRDefault="00465EF1" w:rsidP="008E0A54">
      <w:pPr>
        <w:tabs>
          <w:tab w:val="right" w:pos="9356"/>
        </w:tabs>
        <w:spacing w:before="240"/>
        <w:rPr>
          <w:rFonts w:eastAsia="Cambria"/>
          <w:color w:val="FFFFFF"/>
          <w:sz w:val="32"/>
          <w:szCs w:val="32"/>
          <w:lang w:eastAsia="en-US"/>
        </w:rPr>
      </w:pPr>
      <w:r>
        <w:rPr>
          <w:rFonts w:eastAsia="Cambria"/>
          <w:noProof/>
          <w:szCs w:val="24"/>
        </w:rPr>
        <w:pict w14:anchorId="7BB8BEA3">
          <v:shapetype id="_x0000_t202" coordsize="21600,21600" o:spt="202" path="m,l,21600r21600,l21600,xe">
            <v:stroke joinstyle="miter"/>
            <v:path gradientshapeok="t" o:connecttype="rect"/>
          </v:shapetype>
          <v:shape id="Tekstvak 1" o:spid="_x0000_s1026" type="#_x0000_t202" style="position:absolute;margin-left:188.7pt;margin-top:8.85pt;width:307.2pt;height:26.75pt;z-index:251659264;visibility:visible;mso-wrap-style:square;mso-width-percent:0;mso-wrap-distance-left:9pt;mso-wrap-distance-top:0;mso-wrap-distance-right:9pt;mso-wrap-distance-bottom:0;mso-width-percent:0;mso-width-relative:margin;v-text-anchor:top" filled="f" stroked="f" strokeweight=".5pt">
            <v:textbox>
              <w:txbxContent>
                <w:p w14:paraId="7BB8BEA9" w14:textId="0E2C236B" w:rsidR="008E0A54" w:rsidRPr="008E0A54" w:rsidRDefault="00AA3CA5" w:rsidP="008E0A54">
                  <w:pPr>
                    <w:jc w:val="right"/>
                    <w:rPr>
                      <w:color w:val="FFFFFF" w:themeColor="background1"/>
                      <w:sz w:val="28"/>
                      <w:szCs w:val="28"/>
                    </w:rPr>
                  </w:pPr>
                  <w:r w:rsidRPr="000C42A0">
                    <w:rPr>
                      <w:color w:val="FFFFFF" w:themeColor="background1"/>
                      <w:sz w:val="28"/>
                      <w:szCs w:val="28"/>
                    </w:rPr>
                    <w:t xml:space="preserve">Bijlage </w:t>
                  </w:r>
                  <w:r w:rsidR="000C42A0">
                    <w:rPr>
                      <w:color w:val="FFFFFF" w:themeColor="background1"/>
                      <w:sz w:val="28"/>
                      <w:szCs w:val="28"/>
                    </w:rPr>
                    <w:t>1</w:t>
                  </w:r>
                </w:p>
              </w:txbxContent>
            </v:textbox>
          </v:shape>
        </w:pict>
      </w:r>
      <w:r w:rsidR="00357B6B">
        <w:rPr>
          <w:rFonts w:eastAsia="Cambria"/>
          <w:noProof/>
          <w:szCs w:val="24"/>
        </w:rPr>
        <w:drawing>
          <wp:anchor distT="0" distB="0" distL="114300" distR="114300" simplePos="0" relativeHeight="251658240" behindDoc="1" locked="0" layoutInCell="1" allowOverlap="1" wp14:anchorId="7BB8BEA4" wp14:editId="7BB8BEA5">
            <wp:simplePos x="0" y="0"/>
            <wp:positionH relativeFrom="column">
              <wp:posOffset>-520700</wp:posOffset>
            </wp:positionH>
            <wp:positionV relativeFrom="paragraph">
              <wp:posOffset>-52070</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7BB8BE9D" w14:textId="77777777" w:rsidR="00EC1BFF" w:rsidRPr="00EC1BFF" w:rsidRDefault="00465EF1" w:rsidP="00EC1BFF">
      <w:pPr>
        <w:rPr>
          <w:rFonts w:eastAsia="Cambria"/>
          <w:szCs w:val="24"/>
          <w:lang w:eastAsia="en-US"/>
        </w:rPr>
      </w:pPr>
    </w:p>
    <w:p w14:paraId="7BB8BE9E" w14:textId="77777777" w:rsidR="00EC1BFF" w:rsidRPr="00EC1BFF" w:rsidRDefault="00465EF1" w:rsidP="00EC1BFF">
      <w:pPr>
        <w:rPr>
          <w:rFonts w:eastAsia="Cambria"/>
          <w:szCs w:val="24"/>
          <w:lang w:eastAsia="en-US"/>
        </w:rPr>
      </w:pPr>
    </w:p>
    <w:p w14:paraId="2000533D" w14:textId="77777777" w:rsidR="00DF0DEE" w:rsidRDefault="00DF0DEE" w:rsidP="00A12967">
      <w:pPr>
        <w:rPr>
          <w:b/>
          <w:sz w:val="36"/>
          <w:szCs w:val="28"/>
          <w:bdr w:val="nil"/>
        </w:rPr>
      </w:pPr>
    </w:p>
    <w:p w14:paraId="090243AA" w14:textId="34A10317" w:rsidR="00A12967" w:rsidRPr="00A12967" w:rsidRDefault="00DF0DEE" w:rsidP="00A12967">
      <w:pPr>
        <w:rPr>
          <w:b/>
          <w:sz w:val="36"/>
          <w:szCs w:val="28"/>
        </w:rPr>
      </w:pPr>
      <w:r>
        <w:rPr>
          <w:b/>
          <w:sz w:val="36"/>
          <w:szCs w:val="28"/>
          <w:bdr w:val="nil"/>
        </w:rPr>
        <w:t>A</w:t>
      </w:r>
      <w:r w:rsidR="00A12967" w:rsidRPr="00A12967">
        <w:rPr>
          <w:b/>
          <w:sz w:val="36"/>
          <w:szCs w:val="28"/>
          <w:bdr w:val="nil"/>
        </w:rPr>
        <w:t>anbestedingsvoorwaarden</w:t>
      </w:r>
    </w:p>
    <w:p w14:paraId="72414E69" w14:textId="77777777" w:rsidR="009E04DD" w:rsidRDefault="009E04DD" w:rsidP="00EC1BFF">
      <w:pPr>
        <w:rPr>
          <w:rFonts w:eastAsia="Cambria"/>
          <w:szCs w:val="24"/>
          <w:lang w:eastAsia="en-US"/>
        </w:rPr>
      </w:pPr>
    </w:p>
    <w:p w14:paraId="2FFC951A"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0" w:name="_Toc459899513"/>
      <w:bookmarkStart w:id="1" w:name="_Toc525726378"/>
      <w:r>
        <w:rPr>
          <w:rFonts w:asciiTheme="minorHAnsi" w:hAnsiTheme="minorHAnsi" w:cs="Arial"/>
          <w:iCs/>
          <w:color w:val="auto"/>
        </w:rPr>
        <w:t xml:space="preserve">Opening van de </w:t>
      </w:r>
      <w:bookmarkEnd w:id="0"/>
      <w:r>
        <w:rPr>
          <w:rFonts w:asciiTheme="minorHAnsi" w:hAnsiTheme="minorHAnsi" w:cs="Arial"/>
          <w:iCs/>
          <w:color w:val="auto"/>
        </w:rPr>
        <w:t>Inschrijving</w:t>
      </w:r>
      <w:bookmarkEnd w:id="1"/>
    </w:p>
    <w:p w14:paraId="07F0C131" w14:textId="784BF695" w:rsidR="00A12967" w:rsidRDefault="00A779C4" w:rsidP="00A12967">
      <w:pPr>
        <w:rPr>
          <w:rFonts w:asciiTheme="minorHAnsi" w:hAnsiTheme="minorHAnsi" w:cs="Arial"/>
        </w:rPr>
      </w:pPr>
      <w:r>
        <w:rPr>
          <w:rFonts w:asciiTheme="minorHAnsi" w:hAnsiTheme="minorHAnsi" w:cs="Arial"/>
        </w:rPr>
        <w:t xml:space="preserve">De opening vindt plaats binnen het aanbestedingsplatform </w:t>
      </w:r>
      <w:proofErr w:type="spellStart"/>
      <w:r>
        <w:rPr>
          <w:rFonts w:asciiTheme="minorHAnsi" w:hAnsiTheme="minorHAnsi" w:cs="Arial"/>
        </w:rPr>
        <w:t>TenderNed</w:t>
      </w:r>
      <w:proofErr w:type="spellEnd"/>
      <w:r>
        <w:rPr>
          <w:rFonts w:asciiTheme="minorHAnsi" w:hAnsiTheme="minorHAnsi" w:cs="Arial"/>
        </w:rPr>
        <w:t xml:space="preserve">. </w:t>
      </w:r>
      <w:r w:rsidR="00A12967">
        <w:rPr>
          <w:rFonts w:asciiTheme="minorHAnsi" w:hAnsiTheme="minorHAnsi" w:cs="Arial"/>
        </w:rPr>
        <w:t xml:space="preserve">Hiervan </w:t>
      </w:r>
      <w:r>
        <w:rPr>
          <w:rFonts w:asciiTheme="minorHAnsi" w:hAnsiTheme="minorHAnsi" w:cs="Arial"/>
        </w:rPr>
        <w:t>wordt</w:t>
      </w:r>
      <w:r w:rsidR="00A12967">
        <w:rPr>
          <w:rFonts w:asciiTheme="minorHAnsi" w:hAnsiTheme="minorHAnsi" w:cs="Arial"/>
        </w:rPr>
        <w:t xml:space="preserve"> een proces-verbaal opgemaakt, </w:t>
      </w:r>
      <w:r>
        <w:rPr>
          <w:rFonts w:asciiTheme="minorHAnsi" w:hAnsiTheme="minorHAnsi" w:cs="Arial"/>
        </w:rPr>
        <w:t xml:space="preserve">die aan </w:t>
      </w:r>
      <w:r w:rsidR="00A12967">
        <w:rPr>
          <w:rFonts w:asciiTheme="minorHAnsi" w:hAnsiTheme="minorHAnsi" w:cs="Arial"/>
        </w:rPr>
        <w:t>alle Inschrijver</w:t>
      </w:r>
      <w:bookmarkStart w:id="2" w:name="_Toc65395227"/>
      <w:r w:rsidR="00A12967">
        <w:rPr>
          <w:rFonts w:asciiTheme="minorHAnsi" w:hAnsiTheme="minorHAnsi" w:cs="Arial"/>
        </w:rPr>
        <w:t>s</w:t>
      </w:r>
      <w:r>
        <w:rPr>
          <w:rFonts w:asciiTheme="minorHAnsi" w:hAnsiTheme="minorHAnsi" w:cs="Arial"/>
        </w:rPr>
        <w:t xml:space="preserve"> via </w:t>
      </w:r>
      <w:proofErr w:type="spellStart"/>
      <w:r>
        <w:rPr>
          <w:rFonts w:asciiTheme="minorHAnsi" w:hAnsiTheme="minorHAnsi" w:cs="Arial"/>
        </w:rPr>
        <w:t>TenderNed</w:t>
      </w:r>
      <w:proofErr w:type="spellEnd"/>
      <w:r w:rsidR="00A12967">
        <w:rPr>
          <w:rFonts w:asciiTheme="minorHAnsi" w:hAnsiTheme="minorHAnsi" w:cs="Arial"/>
        </w:rPr>
        <w:t xml:space="preserve"> wordt verstrekt. </w:t>
      </w:r>
      <w:bookmarkEnd w:id="2"/>
    </w:p>
    <w:p w14:paraId="3A3037DD" w14:textId="77777777" w:rsidR="00A12967" w:rsidRDefault="00A12967" w:rsidP="00A12967">
      <w:pPr>
        <w:pStyle w:val="Koptekst"/>
        <w:tabs>
          <w:tab w:val="left" w:pos="708"/>
        </w:tabs>
        <w:rPr>
          <w:rFonts w:asciiTheme="minorHAnsi" w:hAnsiTheme="minorHAnsi" w:cs="Arial"/>
        </w:rPr>
      </w:pPr>
    </w:p>
    <w:p w14:paraId="66DBE290"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3" w:name="_Toc525726379"/>
      <w:bookmarkStart w:id="4" w:name="_Toc459899514"/>
      <w:r>
        <w:rPr>
          <w:rFonts w:asciiTheme="minorHAnsi" w:hAnsiTheme="minorHAnsi" w:cs="Arial"/>
          <w:iCs/>
          <w:color w:val="auto"/>
        </w:rPr>
        <w:t>Te laat of teveel ingediende Inschrijvingen</w:t>
      </w:r>
      <w:bookmarkEnd w:id="3"/>
      <w:bookmarkEnd w:id="4"/>
    </w:p>
    <w:p w14:paraId="1C8FA0E1" w14:textId="77777777" w:rsidR="00A12967" w:rsidRDefault="00A12967" w:rsidP="00A12967">
      <w:pPr>
        <w:rPr>
          <w:rFonts w:asciiTheme="minorHAnsi" w:hAnsiTheme="minorHAnsi" w:cs="Arial"/>
        </w:rPr>
      </w:pPr>
      <w:r>
        <w:rPr>
          <w:rFonts w:asciiTheme="minorHAnsi" w:hAnsiTheme="minorHAnsi" w:cs="Arial"/>
        </w:rPr>
        <w:t xml:space="preserve">Te laat ingediende Inschrijvingen worden niet in behandeling genomen. Het risico van vertraging van de Inschrijving is voor eigen risico en verantwoordelijkheid van de ondernemer. </w:t>
      </w:r>
    </w:p>
    <w:p w14:paraId="6B128307" w14:textId="77777777" w:rsidR="00FF6C8F" w:rsidRDefault="00FF6C8F" w:rsidP="00A12967">
      <w:pPr>
        <w:rPr>
          <w:rFonts w:asciiTheme="minorHAnsi" w:hAnsiTheme="minorHAnsi" w:cs="Arial"/>
        </w:rPr>
      </w:pPr>
    </w:p>
    <w:p w14:paraId="4D1BA729" w14:textId="177F67C8" w:rsidR="00A12967" w:rsidRDefault="00A12967" w:rsidP="00A12967">
      <w:pPr>
        <w:rPr>
          <w:rFonts w:asciiTheme="minorHAnsi" w:hAnsiTheme="minorHAnsi" w:cs="Arial"/>
        </w:rPr>
      </w:pPr>
      <w:r>
        <w:rPr>
          <w:rFonts w:asciiTheme="minorHAnsi" w:hAnsiTheme="minorHAnsi" w:cs="Arial"/>
        </w:rPr>
        <w:t xml:space="preserve">Als op grond van </w:t>
      </w:r>
      <w:r w:rsidR="00125425">
        <w:rPr>
          <w:rFonts w:asciiTheme="minorHAnsi" w:hAnsiTheme="minorHAnsi" w:cs="Arial"/>
        </w:rPr>
        <w:t>de Aanbestedingsleidraad</w:t>
      </w:r>
      <w:r>
        <w:rPr>
          <w:rFonts w:asciiTheme="minorHAnsi" w:hAnsiTheme="minorHAnsi" w:cs="Arial"/>
        </w:rPr>
        <w:t xml:space="preserve"> door één Inschrijver meerdere Inschrijvingen per perceel worden ingediend, wordt geen van deze Inschrijvingen in behandeling genomen, tenzij sprake is van varianten, wanneer expliciet is aangegeven dat deze zijn toegestaan.</w:t>
      </w:r>
    </w:p>
    <w:p w14:paraId="38E8BE6A" w14:textId="77777777" w:rsidR="00A12967" w:rsidRPr="006373A2" w:rsidRDefault="00A12967" w:rsidP="00A12967">
      <w:pPr>
        <w:rPr>
          <w:rFonts w:ascii="Helvetica" w:hAnsi="Helvetica"/>
        </w:rPr>
      </w:pPr>
    </w:p>
    <w:p w14:paraId="53DDBF46"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5" w:name="_Toc525726380"/>
      <w:bookmarkStart w:id="6" w:name="_Toc459899515"/>
      <w:r>
        <w:rPr>
          <w:rFonts w:asciiTheme="minorHAnsi" w:hAnsiTheme="minorHAnsi" w:cs="Arial"/>
          <w:iCs/>
          <w:color w:val="auto"/>
        </w:rPr>
        <w:t>Ondertekening</w:t>
      </w:r>
      <w:bookmarkEnd w:id="5"/>
      <w:bookmarkEnd w:id="6"/>
      <w:r>
        <w:rPr>
          <w:rFonts w:asciiTheme="minorHAnsi" w:hAnsiTheme="minorHAnsi" w:cs="Arial"/>
          <w:iCs/>
          <w:color w:val="auto"/>
        </w:rPr>
        <w:t xml:space="preserve"> </w:t>
      </w:r>
    </w:p>
    <w:p w14:paraId="7CFFC74E" w14:textId="520CC51B" w:rsidR="00A12967" w:rsidRDefault="00A12967" w:rsidP="00A12967">
      <w:pPr>
        <w:rPr>
          <w:rFonts w:asciiTheme="minorHAnsi" w:hAnsiTheme="minorHAnsi" w:cs="Arial"/>
        </w:rPr>
      </w:pPr>
      <w:r>
        <w:rPr>
          <w:rFonts w:asciiTheme="minorHAnsi" w:hAnsiTheme="minorHAnsi" w:cs="Arial"/>
        </w:rPr>
        <w:t>De Inschrijving en alle in te dienen documenten dienen door de rechtsgeldig vertegenwoordigingsbevoegde namens Inschrijver ondertekend te zijn</w:t>
      </w:r>
      <w:r w:rsidR="00B74A5E">
        <w:rPr>
          <w:rFonts w:asciiTheme="minorHAnsi" w:hAnsiTheme="minorHAnsi" w:cs="Arial"/>
        </w:rPr>
        <w:t>, tenzij anders aangegeven. De rechtsgeldigheid dient te blijken uit</w:t>
      </w:r>
      <w:r>
        <w:rPr>
          <w:rFonts w:asciiTheme="minorHAnsi" w:hAnsiTheme="minorHAnsi" w:cs="Arial"/>
        </w:rPr>
        <w:t xml:space="preserve"> het bewijs van het handelsregister of een volmacht. </w:t>
      </w:r>
    </w:p>
    <w:p w14:paraId="7B8DE43B" w14:textId="77777777" w:rsidR="00A12967" w:rsidRDefault="00A12967" w:rsidP="00A12967">
      <w:pPr>
        <w:rPr>
          <w:rFonts w:ascii="Helvetica" w:hAnsi="Helvetica"/>
        </w:rPr>
      </w:pPr>
    </w:p>
    <w:p w14:paraId="0D79B707"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7" w:name="_Toc443400646"/>
      <w:bookmarkStart w:id="8" w:name="_Toc443400832"/>
      <w:bookmarkStart w:id="9" w:name="_Toc443401940"/>
      <w:bookmarkStart w:id="10" w:name="_Toc443400648"/>
      <w:bookmarkStart w:id="11" w:name="_Toc443400834"/>
      <w:bookmarkStart w:id="12" w:name="_Toc443401942"/>
      <w:bookmarkStart w:id="13" w:name="_Toc459899516"/>
      <w:bookmarkStart w:id="14" w:name="_Toc525726381"/>
      <w:bookmarkEnd w:id="7"/>
      <w:bookmarkEnd w:id="8"/>
      <w:bookmarkEnd w:id="9"/>
      <w:bookmarkEnd w:id="10"/>
      <w:bookmarkEnd w:id="11"/>
      <w:bookmarkEnd w:id="12"/>
      <w:r>
        <w:rPr>
          <w:rFonts w:asciiTheme="minorHAnsi" w:hAnsiTheme="minorHAnsi" w:cs="Arial"/>
          <w:iCs/>
          <w:color w:val="auto"/>
        </w:rPr>
        <w:t xml:space="preserve">Gestanddoeningstermijn </w:t>
      </w:r>
      <w:bookmarkEnd w:id="13"/>
      <w:r>
        <w:rPr>
          <w:rFonts w:asciiTheme="minorHAnsi" w:hAnsiTheme="minorHAnsi" w:cs="Arial"/>
          <w:iCs/>
          <w:color w:val="auto"/>
        </w:rPr>
        <w:t>Inschrijving</w:t>
      </w:r>
      <w:bookmarkEnd w:id="14"/>
      <w:r>
        <w:rPr>
          <w:rFonts w:asciiTheme="minorHAnsi" w:hAnsiTheme="minorHAnsi" w:cs="Arial"/>
          <w:iCs/>
          <w:color w:val="auto"/>
        </w:rPr>
        <w:t xml:space="preserve"> </w:t>
      </w:r>
    </w:p>
    <w:p w14:paraId="116F4A4F" w14:textId="566679D3" w:rsidR="00A12967" w:rsidRDefault="00A12967" w:rsidP="00A12967">
      <w:pPr>
        <w:rPr>
          <w:rFonts w:asciiTheme="minorHAnsi" w:hAnsiTheme="minorHAnsi" w:cs="Arial"/>
        </w:rPr>
      </w:pPr>
      <w:r>
        <w:rPr>
          <w:rFonts w:asciiTheme="minorHAnsi" w:hAnsiTheme="minorHAnsi" w:cs="Arial"/>
        </w:rPr>
        <w:t xml:space="preserve">De Inschrijving dient een gestanddoeningstermijn te hebben van ten minste </w:t>
      </w:r>
      <w:r w:rsidR="00465EF1">
        <w:rPr>
          <w:rFonts w:asciiTheme="minorHAnsi" w:hAnsiTheme="minorHAnsi" w:cs="Arial"/>
        </w:rPr>
        <w:t>120</w:t>
      </w:r>
      <w:bookmarkStart w:id="15" w:name="_GoBack"/>
      <w:bookmarkEnd w:id="15"/>
      <w:r w:rsidR="00465EF1">
        <w:rPr>
          <w:rFonts w:asciiTheme="minorHAnsi" w:hAnsiTheme="minorHAnsi" w:cs="Arial"/>
        </w:rPr>
        <w:t xml:space="preserve"> </w:t>
      </w:r>
      <w:r w:rsidR="00B74A5E">
        <w:rPr>
          <w:rFonts w:asciiTheme="minorHAnsi" w:hAnsiTheme="minorHAnsi" w:cs="Arial"/>
        </w:rPr>
        <w:t>kalenderd</w:t>
      </w:r>
      <w:r>
        <w:rPr>
          <w:rFonts w:asciiTheme="minorHAnsi" w:hAnsiTheme="minorHAnsi" w:cs="Arial"/>
        </w:rPr>
        <w:t>agen gerekend vanaf de sluitingsdatum van de inschrijvingstermijn. De Inschrijving is onherroepelijk en zonder voorbehoud.</w:t>
      </w:r>
      <w:bookmarkStart w:id="16" w:name="_Toc459899517"/>
      <w:bookmarkStart w:id="17" w:name="_Toc459899518"/>
      <w:r>
        <w:rPr>
          <w:rFonts w:asciiTheme="minorHAnsi" w:hAnsiTheme="minorHAnsi" w:cs="Arial"/>
        </w:rPr>
        <w:t xml:space="preserve"> Indien er een kort geding tegen de gunningbeslissing aanhangig is gemaakt, wordt de termijn van gestanddoening verlengd zodat deze eindigt 8 </w:t>
      </w:r>
      <w:r w:rsidR="00B74A5E">
        <w:rPr>
          <w:rFonts w:asciiTheme="minorHAnsi" w:hAnsiTheme="minorHAnsi" w:cs="Arial"/>
        </w:rPr>
        <w:t>kalenderd</w:t>
      </w:r>
      <w:r>
        <w:rPr>
          <w:rFonts w:asciiTheme="minorHAnsi" w:hAnsiTheme="minorHAnsi" w:cs="Arial"/>
        </w:rPr>
        <w:t>agen nadat vonnis is gewezen in kort geding.</w:t>
      </w:r>
    </w:p>
    <w:p w14:paraId="7582661A" w14:textId="77777777" w:rsidR="00A12967" w:rsidRDefault="00A12967" w:rsidP="00A12967">
      <w:pPr>
        <w:rPr>
          <w:rFonts w:ascii="Helvetica" w:hAnsi="Helvetica"/>
          <w:spacing w:val="16"/>
        </w:rPr>
      </w:pPr>
    </w:p>
    <w:p w14:paraId="3510A036" w14:textId="650885A1" w:rsidR="008126BC" w:rsidRPr="008126BC" w:rsidRDefault="008126BC" w:rsidP="008126BC">
      <w:pPr>
        <w:pStyle w:val="Kop2"/>
        <w:keepLines w:val="0"/>
        <w:numPr>
          <w:ilvl w:val="0"/>
          <w:numId w:val="1"/>
        </w:numPr>
        <w:spacing w:before="0"/>
        <w:ind w:left="426" w:hanging="426"/>
        <w:rPr>
          <w:rFonts w:asciiTheme="minorHAnsi" w:hAnsiTheme="minorHAnsi" w:cs="Arial"/>
          <w:iCs/>
          <w:color w:val="auto"/>
        </w:rPr>
      </w:pPr>
      <w:r w:rsidRPr="008126BC">
        <w:rPr>
          <w:rFonts w:asciiTheme="minorHAnsi" w:hAnsiTheme="minorHAnsi" w:cs="Arial"/>
          <w:iCs/>
          <w:color w:val="auto"/>
        </w:rPr>
        <w:t>Voorwaardelijke inschrijving</w:t>
      </w:r>
    </w:p>
    <w:p w14:paraId="5E685EC5" w14:textId="7FA17FB4" w:rsidR="008126BC" w:rsidRPr="008126BC" w:rsidRDefault="008126BC" w:rsidP="00A12967">
      <w:pPr>
        <w:rPr>
          <w:rFonts w:asciiTheme="minorHAnsi" w:hAnsiTheme="minorHAnsi" w:cs="Arial"/>
        </w:rPr>
      </w:pPr>
      <w:r>
        <w:rPr>
          <w:rFonts w:asciiTheme="minorHAnsi" w:hAnsiTheme="minorHAnsi" w:cs="Arial"/>
        </w:rPr>
        <w:t xml:space="preserve">Een Inschrijver mag geen speciale voorwaarden verbinden aan zijn Inschrijvingen. </w:t>
      </w:r>
      <w:r w:rsidRPr="008126BC">
        <w:rPr>
          <w:rFonts w:asciiTheme="minorHAnsi" w:hAnsiTheme="minorHAnsi" w:cs="Arial"/>
        </w:rPr>
        <w:t xml:space="preserve">Inschrijvingen die voorwaardelijk zijn gedaan worden </w:t>
      </w:r>
      <w:r>
        <w:rPr>
          <w:rFonts w:asciiTheme="minorHAnsi" w:hAnsiTheme="minorHAnsi" w:cs="Arial"/>
        </w:rPr>
        <w:t xml:space="preserve">als een onregelmatige inschrijving </w:t>
      </w:r>
      <w:r w:rsidRPr="008126BC">
        <w:rPr>
          <w:rFonts w:asciiTheme="minorHAnsi" w:hAnsiTheme="minorHAnsi" w:cs="Arial"/>
        </w:rPr>
        <w:t>uitgesloten van verdere deelname aan de aanbesteding.</w:t>
      </w:r>
    </w:p>
    <w:p w14:paraId="59DF1653" w14:textId="77777777" w:rsidR="008126BC" w:rsidRDefault="008126BC" w:rsidP="00A12967">
      <w:pPr>
        <w:rPr>
          <w:rFonts w:ascii="Helvetica" w:hAnsi="Helvetica"/>
          <w:spacing w:val="16"/>
        </w:rPr>
      </w:pPr>
    </w:p>
    <w:p w14:paraId="2693F67F" w14:textId="003C446C"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18" w:name="_Toc525726382"/>
      <w:r>
        <w:rPr>
          <w:rFonts w:asciiTheme="minorHAnsi" w:hAnsiTheme="minorHAnsi" w:cs="Arial"/>
          <w:iCs/>
          <w:color w:val="auto"/>
        </w:rPr>
        <w:t>Volledigheid, juistheid en</w:t>
      </w:r>
      <w:bookmarkEnd w:id="18"/>
      <w:r w:rsidR="009F3BDB">
        <w:rPr>
          <w:rFonts w:asciiTheme="minorHAnsi" w:hAnsiTheme="minorHAnsi" w:cs="Arial"/>
          <w:iCs/>
          <w:color w:val="auto"/>
        </w:rPr>
        <w:t xml:space="preserve"> verificatie</w:t>
      </w:r>
    </w:p>
    <w:p w14:paraId="15643424" w14:textId="4A58F31A" w:rsidR="00A12967" w:rsidRDefault="00A12967" w:rsidP="00A12967">
      <w:pPr>
        <w:rPr>
          <w:rFonts w:asciiTheme="minorHAnsi" w:hAnsiTheme="minorHAnsi" w:cs="Arial"/>
        </w:rPr>
      </w:pPr>
      <w:r>
        <w:rPr>
          <w:rFonts w:asciiTheme="minorHAnsi" w:hAnsiTheme="minorHAnsi" w:cs="Arial"/>
        </w:rPr>
        <w:t xml:space="preserve">Onvolledig of onjuist beantwoorde vragen c.q. ingediende documenten kunnen leiden tot uitsluiting van verdere deelname. De </w:t>
      </w:r>
      <w:r w:rsidR="00B74A5E">
        <w:rPr>
          <w:rFonts w:asciiTheme="minorHAnsi" w:hAnsiTheme="minorHAnsi" w:cs="Arial"/>
        </w:rPr>
        <w:t>Opdrachtgever</w:t>
      </w:r>
      <w:r>
        <w:rPr>
          <w:rFonts w:asciiTheme="minorHAnsi" w:hAnsiTheme="minorHAnsi" w:cs="Arial"/>
        </w:rPr>
        <w:t xml:space="preserve"> behoudt zich evenwel het recht voor verduidelijking en/of aanvulling van de Inschrijving van Inschrijver te verlangen, waaraan Inschrijver vervolgens binnen de alsdan door de </w:t>
      </w:r>
      <w:r w:rsidR="00B74A5E">
        <w:rPr>
          <w:rFonts w:asciiTheme="minorHAnsi" w:hAnsiTheme="minorHAnsi" w:cs="Arial"/>
        </w:rPr>
        <w:t>Opdrachtgever</w:t>
      </w:r>
      <w:r w:rsidR="00125425">
        <w:rPr>
          <w:rFonts w:asciiTheme="minorHAnsi" w:hAnsiTheme="minorHAnsi" w:cs="Arial"/>
        </w:rPr>
        <w:t xml:space="preserve"> </w:t>
      </w:r>
      <w:r>
        <w:rPr>
          <w:rFonts w:asciiTheme="minorHAnsi" w:hAnsiTheme="minorHAnsi" w:cs="Arial"/>
        </w:rPr>
        <w:t>gestelde termijn dient te voldoen.</w:t>
      </w:r>
    </w:p>
    <w:p w14:paraId="4030FFED" w14:textId="77777777" w:rsidR="00A12967" w:rsidRDefault="00A12967" w:rsidP="00A12967">
      <w:pPr>
        <w:autoSpaceDE w:val="0"/>
        <w:autoSpaceDN w:val="0"/>
        <w:adjustRightInd w:val="0"/>
        <w:rPr>
          <w:rFonts w:asciiTheme="minorHAnsi" w:hAnsiTheme="minorHAnsi" w:cs="Arial"/>
        </w:rPr>
      </w:pPr>
    </w:p>
    <w:p w14:paraId="32D6FF70" w14:textId="3A97CCDF" w:rsidR="00A12967" w:rsidRDefault="00A12967" w:rsidP="00A12967">
      <w:pPr>
        <w:autoSpaceDE w:val="0"/>
        <w:autoSpaceDN w:val="0"/>
        <w:adjustRightInd w:val="0"/>
        <w:rPr>
          <w:rFonts w:asciiTheme="minorHAnsi" w:hAnsiTheme="minorHAnsi" w:cs="Arial"/>
        </w:rPr>
      </w:pPr>
      <w:r>
        <w:rPr>
          <w:rFonts w:asciiTheme="minorHAnsi" w:hAnsiTheme="minorHAnsi" w:cs="Arial"/>
        </w:rPr>
        <w:t xml:space="preserve">Na evaluatie van de </w:t>
      </w:r>
      <w:r w:rsidR="00B24BD2">
        <w:rPr>
          <w:rFonts w:asciiTheme="minorHAnsi" w:hAnsiTheme="minorHAnsi" w:cs="Arial"/>
        </w:rPr>
        <w:t>I</w:t>
      </w:r>
      <w:r>
        <w:rPr>
          <w:rFonts w:asciiTheme="minorHAnsi" w:hAnsiTheme="minorHAnsi" w:cs="Arial"/>
        </w:rPr>
        <w:t>nschrijvingen en voorafgaand aan de gunningsbeslissing bestaat de mog</w:t>
      </w:r>
      <w:r w:rsidR="00B24BD2">
        <w:rPr>
          <w:rFonts w:asciiTheme="minorHAnsi" w:hAnsiTheme="minorHAnsi" w:cs="Arial"/>
        </w:rPr>
        <w:t>elijkheid dat de best scorende I</w:t>
      </w:r>
      <w:r>
        <w:rPr>
          <w:rFonts w:asciiTheme="minorHAnsi" w:hAnsiTheme="minorHAnsi" w:cs="Arial"/>
        </w:rPr>
        <w:t>nschrijver(s) in de gelegenheid worden gestel</w:t>
      </w:r>
      <w:r w:rsidR="00B24BD2">
        <w:rPr>
          <w:rFonts w:asciiTheme="minorHAnsi" w:hAnsiTheme="minorHAnsi" w:cs="Arial"/>
        </w:rPr>
        <w:t>d in een verificatiegesprek de I</w:t>
      </w:r>
      <w:r>
        <w:rPr>
          <w:rFonts w:asciiTheme="minorHAnsi" w:hAnsiTheme="minorHAnsi" w:cs="Arial"/>
        </w:rPr>
        <w:t xml:space="preserve">nschrijving toe te lichten. Dit verificatiegesprek staat los van de </w:t>
      </w:r>
      <w:r>
        <w:rPr>
          <w:rFonts w:asciiTheme="minorHAnsi" w:hAnsiTheme="minorHAnsi" w:cs="Arial"/>
        </w:rPr>
        <w:lastRenderedPageBreak/>
        <w:t xml:space="preserve">bewijsstukken die de </w:t>
      </w:r>
      <w:r w:rsidR="00B74A5E">
        <w:rPr>
          <w:rFonts w:asciiTheme="minorHAnsi" w:hAnsiTheme="minorHAnsi" w:cs="Arial"/>
        </w:rPr>
        <w:t>Opdrachtgever</w:t>
      </w:r>
      <w:r w:rsidR="00125425">
        <w:rPr>
          <w:rFonts w:asciiTheme="minorHAnsi" w:hAnsiTheme="minorHAnsi" w:cs="Arial"/>
        </w:rPr>
        <w:t xml:space="preserve"> </w:t>
      </w:r>
      <w:r>
        <w:rPr>
          <w:rFonts w:asciiTheme="minorHAnsi" w:hAnsiTheme="minorHAnsi" w:cs="Arial"/>
        </w:rPr>
        <w:t xml:space="preserve">ter controle van de uitsluitingsgronden en geschiktheidseisen opvraagt. Mocht aan de hand van het verificatiegesprek blijken dat de toelichting niet in overeenstemming is met ingediende Inschrijving, kan dit tot aanpassing van het betreffende gunningscriterium leiden. Indien uit het verificatiegesprek blijkt dat niet aan één of meer eisen wordt voldaan of onjuiste informatie is verstrekt, zal dit leiden tot het alsnog afwijzen van de inschrijving. In gevallen als deze zal in de regel besloten worden een verificatiegesprek met de tweede Inschrijver te voeren, na herbeoordeling van zijn Inschrijving en rekening houdend met het feit dat de Inschrijving van de oorspronkelijk eerste Inschrijver ter zijde is gelegd. </w:t>
      </w:r>
    </w:p>
    <w:p w14:paraId="7D124B71" w14:textId="77777777" w:rsidR="00A12967" w:rsidRDefault="00A12967" w:rsidP="00A12967">
      <w:pPr>
        <w:autoSpaceDE w:val="0"/>
        <w:autoSpaceDN w:val="0"/>
        <w:adjustRightInd w:val="0"/>
        <w:rPr>
          <w:rFonts w:asciiTheme="minorHAnsi" w:hAnsiTheme="minorHAnsi" w:cs="Arial"/>
        </w:rPr>
      </w:pPr>
    </w:p>
    <w:p w14:paraId="41E53380"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r>
        <w:rPr>
          <w:rFonts w:asciiTheme="minorHAnsi" w:hAnsiTheme="minorHAnsi" w:cs="Arial"/>
          <w:iCs/>
          <w:color w:val="auto"/>
        </w:rPr>
        <w:t>Varianten</w:t>
      </w:r>
    </w:p>
    <w:p w14:paraId="10F57C4F" w14:textId="78927A87" w:rsidR="00A12967" w:rsidRDefault="00A12967" w:rsidP="00A12967">
      <w:pPr>
        <w:autoSpaceDE w:val="0"/>
        <w:autoSpaceDN w:val="0"/>
        <w:adjustRightInd w:val="0"/>
        <w:rPr>
          <w:rFonts w:asciiTheme="minorHAnsi" w:hAnsiTheme="minorHAnsi" w:cs="Arial"/>
        </w:rPr>
      </w:pPr>
      <w:r>
        <w:rPr>
          <w:rFonts w:asciiTheme="minorHAnsi" w:hAnsiTheme="minorHAnsi" w:cs="Arial"/>
        </w:rPr>
        <w:t>Het indienen van varianten of alternatieven is niet toegestaan.</w:t>
      </w:r>
    </w:p>
    <w:p w14:paraId="34AEAF21" w14:textId="77777777" w:rsidR="00A12967" w:rsidRDefault="00A12967" w:rsidP="00A12967">
      <w:pPr>
        <w:autoSpaceDE w:val="0"/>
        <w:autoSpaceDN w:val="0"/>
        <w:adjustRightInd w:val="0"/>
        <w:rPr>
          <w:rFonts w:asciiTheme="minorHAnsi" w:hAnsiTheme="minorHAnsi" w:cs="Arial"/>
        </w:rPr>
      </w:pPr>
    </w:p>
    <w:p w14:paraId="2C8142F5" w14:textId="42D62E17" w:rsidR="00A12967" w:rsidRDefault="006513FB" w:rsidP="00FF6C8F">
      <w:pPr>
        <w:pStyle w:val="Kop2"/>
        <w:keepLines w:val="0"/>
        <w:numPr>
          <w:ilvl w:val="0"/>
          <w:numId w:val="1"/>
        </w:numPr>
        <w:spacing w:before="0"/>
        <w:ind w:left="426" w:hanging="426"/>
        <w:rPr>
          <w:rFonts w:asciiTheme="minorHAnsi" w:hAnsiTheme="minorHAnsi" w:cs="Arial"/>
          <w:iCs/>
          <w:color w:val="auto"/>
        </w:rPr>
      </w:pPr>
      <w:r>
        <w:rPr>
          <w:rFonts w:asciiTheme="minorHAnsi" w:hAnsiTheme="minorHAnsi" w:cs="Arial"/>
          <w:iCs/>
          <w:color w:val="auto"/>
        </w:rPr>
        <w:t>Inschrijven met meerdere o</w:t>
      </w:r>
      <w:r w:rsidR="009C6E7D">
        <w:rPr>
          <w:rFonts w:asciiTheme="minorHAnsi" w:hAnsiTheme="minorHAnsi" w:cs="Arial"/>
          <w:iCs/>
          <w:color w:val="auto"/>
        </w:rPr>
        <w:t>ndernemers vanuit een concern</w:t>
      </w:r>
    </w:p>
    <w:p w14:paraId="75F26CCB" w14:textId="20ED90B6" w:rsidR="00A12967" w:rsidRDefault="00A12967" w:rsidP="00A12967">
      <w:pPr>
        <w:autoSpaceDE w:val="0"/>
        <w:autoSpaceDN w:val="0"/>
        <w:adjustRightInd w:val="0"/>
        <w:rPr>
          <w:rFonts w:asciiTheme="minorHAnsi" w:hAnsiTheme="minorHAnsi" w:cs="Arial"/>
        </w:rPr>
      </w:pPr>
      <w:r>
        <w:rPr>
          <w:rFonts w:asciiTheme="minorHAnsi" w:hAnsiTheme="minorHAnsi" w:cs="Arial"/>
        </w:rPr>
        <w:t xml:space="preserve">Van één concern mogen meerdere ondernemingen inschrijven op de aanbesteding (zelfstandig, in samenwerkingsverband of als onderaannemer), </w:t>
      </w:r>
      <w:r w:rsidR="009C6E7D">
        <w:rPr>
          <w:rFonts w:asciiTheme="minorHAnsi" w:hAnsiTheme="minorHAnsi" w:cs="Arial"/>
        </w:rPr>
        <w:t>mits</w:t>
      </w:r>
      <w:r>
        <w:rPr>
          <w:rFonts w:asciiTheme="minorHAnsi" w:hAnsiTheme="minorHAnsi" w:cs="Arial"/>
        </w:rPr>
        <w:t xml:space="preserve"> zij, op verzoek van de </w:t>
      </w:r>
      <w:r w:rsidR="00B24BD2">
        <w:rPr>
          <w:rFonts w:asciiTheme="minorHAnsi" w:hAnsiTheme="minorHAnsi" w:cs="Arial"/>
        </w:rPr>
        <w:t>Opdrachtgever</w:t>
      </w:r>
      <w:r>
        <w:rPr>
          <w:rFonts w:asciiTheme="minorHAnsi" w:hAnsiTheme="minorHAnsi" w:cs="Arial"/>
        </w:rPr>
        <w: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Inschrijvers.</w:t>
      </w:r>
    </w:p>
    <w:p w14:paraId="7044A5FF" w14:textId="77777777" w:rsidR="00A12967" w:rsidRDefault="00A12967" w:rsidP="00A12967">
      <w:pPr>
        <w:rPr>
          <w:rFonts w:asciiTheme="minorHAnsi" w:hAnsiTheme="minorHAnsi" w:cs="Arial"/>
          <w:b/>
          <w:bCs/>
        </w:rPr>
      </w:pPr>
    </w:p>
    <w:p w14:paraId="14A12A64" w14:textId="44190759" w:rsidR="00A12967" w:rsidRPr="00413DFA" w:rsidRDefault="00A12967" w:rsidP="00FF6C8F">
      <w:pPr>
        <w:pStyle w:val="Kop2"/>
        <w:keepLines w:val="0"/>
        <w:numPr>
          <w:ilvl w:val="0"/>
          <w:numId w:val="1"/>
        </w:numPr>
        <w:spacing w:before="0"/>
        <w:ind w:left="426" w:hanging="426"/>
        <w:rPr>
          <w:rFonts w:asciiTheme="minorHAnsi" w:hAnsiTheme="minorHAnsi" w:cs="Arial"/>
          <w:iCs/>
          <w:color w:val="auto"/>
        </w:rPr>
      </w:pPr>
      <w:bookmarkStart w:id="19" w:name="_Ref253407620"/>
      <w:bookmarkStart w:id="20" w:name="_Toc268254558"/>
      <w:bookmarkStart w:id="21" w:name="_Toc336428187"/>
      <w:r w:rsidRPr="00413DFA">
        <w:rPr>
          <w:rFonts w:asciiTheme="minorHAnsi" w:hAnsiTheme="minorHAnsi" w:cs="Arial"/>
          <w:iCs/>
          <w:color w:val="auto"/>
        </w:rPr>
        <w:t>Inschrijven</w:t>
      </w:r>
      <w:r w:rsidR="005503AF" w:rsidRPr="00413DFA">
        <w:rPr>
          <w:rFonts w:asciiTheme="minorHAnsi" w:hAnsiTheme="minorHAnsi" w:cs="Arial"/>
          <w:iCs/>
          <w:color w:val="auto"/>
        </w:rPr>
        <w:t xml:space="preserve"> als samenwerkingsverband (combinatie)</w:t>
      </w:r>
      <w:bookmarkEnd w:id="19"/>
      <w:bookmarkEnd w:id="20"/>
      <w:bookmarkEnd w:id="21"/>
    </w:p>
    <w:p w14:paraId="0BB7FD24" w14:textId="1C53E410" w:rsidR="009C6E7D" w:rsidRDefault="009C6E7D" w:rsidP="00A12967">
      <w:pPr>
        <w:rPr>
          <w:rFonts w:asciiTheme="minorHAnsi" w:hAnsiTheme="minorHAnsi" w:cs="Arial"/>
        </w:rPr>
      </w:pPr>
      <w:r w:rsidRPr="009C6E7D">
        <w:rPr>
          <w:rFonts w:asciiTheme="minorHAnsi" w:hAnsiTheme="minorHAnsi" w:cs="Arial"/>
        </w:rPr>
        <w:t xml:space="preserve">Een </w:t>
      </w:r>
      <w:r>
        <w:rPr>
          <w:rFonts w:asciiTheme="minorHAnsi" w:hAnsiTheme="minorHAnsi" w:cs="Arial"/>
        </w:rPr>
        <w:t>s</w:t>
      </w:r>
      <w:r w:rsidRPr="009C6E7D">
        <w:rPr>
          <w:rFonts w:asciiTheme="minorHAnsi" w:hAnsiTheme="minorHAnsi" w:cs="Arial"/>
        </w:rPr>
        <w:t xml:space="preserve">amenwerkingsverband van </w:t>
      </w:r>
      <w:r w:rsidR="00B24BD2">
        <w:rPr>
          <w:rFonts w:asciiTheme="minorHAnsi" w:hAnsiTheme="minorHAnsi" w:cs="Arial"/>
        </w:rPr>
        <w:t>o</w:t>
      </w:r>
      <w:r w:rsidRPr="009C6E7D">
        <w:rPr>
          <w:rFonts w:asciiTheme="minorHAnsi" w:hAnsiTheme="minorHAnsi" w:cs="Arial"/>
        </w:rPr>
        <w:t>ndernemers (</w:t>
      </w:r>
      <w:r w:rsidR="00B24BD2">
        <w:rPr>
          <w:rFonts w:asciiTheme="minorHAnsi" w:hAnsiTheme="minorHAnsi" w:cs="Arial"/>
        </w:rPr>
        <w:t xml:space="preserve">hierna te noemen: </w:t>
      </w:r>
      <w:r w:rsidRPr="009C6E7D">
        <w:rPr>
          <w:rFonts w:asciiTheme="minorHAnsi" w:hAnsiTheme="minorHAnsi" w:cs="Arial"/>
        </w:rPr>
        <w:t>combinatie) kan deelnemen als één Inschri</w:t>
      </w:r>
      <w:r>
        <w:rPr>
          <w:rFonts w:asciiTheme="minorHAnsi" w:hAnsiTheme="minorHAnsi" w:cs="Arial"/>
        </w:rPr>
        <w:t xml:space="preserve">jver. Voor de Inschrijving als </w:t>
      </w:r>
      <w:r w:rsidRPr="009C6E7D">
        <w:rPr>
          <w:rFonts w:asciiTheme="minorHAnsi" w:hAnsiTheme="minorHAnsi" w:cs="Arial"/>
        </w:rPr>
        <w:t xml:space="preserve">combinatie gelden </w:t>
      </w:r>
      <w:r>
        <w:rPr>
          <w:rFonts w:asciiTheme="minorHAnsi" w:hAnsiTheme="minorHAnsi" w:cs="Arial"/>
        </w:rPr>
        <w:t xml:space="preserve">de volgende </w:t>
      </w:r>
      <w:r w:rsidRPr="009C6E7D">
        <w:rPr>
          <w:rFonts w:asciiTheme="minorHAnsi" w:hAnsiTheme="minorHAnsi" w:cs="Arial"/>
        </w:rPr>
        <w:t xml:space="preserve"> aanvullende bepalingen</w:t>
      </w:r>
      <w:r>
        <w:rPr>
          <w:rFonts w:asciiTheme="minorHAnsi" w:hAnsiTheme="minorHAnsi" w:cs="Arial"/>
        </w:rPr>
        <w:t>:</w:t>
      </w:r>
    </w:p>
    <w:p w14:paraId="2204AE0F" w14:textId="791123CE" w:rsidR="00E107F2" w:rsidRDefault="00B24BD2" w:rsidP="00A326BF">
      <w:pPr>
        <w:pStyle w:val="Lijstalinea"/>
        <w:numPr>
          <w:ilvl w:val="0"/>
          <w:numId w:val="8"/>
        </w:numPr>
        <w:ind w:left="426" w:hanging="426"/>
        <w:rPr>
          <w:rFonts w:cs="Arial"/>
        </w:rPr>
      </w:pPr>
      <w:r>
        <w:rPr>
          <w:rFonts w:cs="Arial"/>
        </w:rPr>
        <w:t>De combinatie</w:t>
      </w:r>
      <w:r w:rsidR="00E107F2">
        <w:rPr>
          <w:rFonts w:cs="Arial"/>
        </w:rPr>
        <w:t xml:space="preserve"> moet als geheel aan de gestelde eisen en criteria voldoen.</w:t>
      </w:r>
    </w:p>
    <w:p w14:paraId="2146F4E9" w14:textId="6CA405F2" w:rsidR="009C6E7D" w:rsidRPr="003A7ED5" w:rsidRDefault="00C07976" w:rsidP="00A326BF">
      <w:pPr>
        <w:pStyle w:val="Lijstalinea"/>
        <w:numPr>
          <w:ilvl w:val="0"/>
          <w:numId w:val="8"/>
        </w:numPr>
        <w:ind w:left="426" w:hanging="426"/>
        <w:rPr>
          <w:rFonts w:cs="Arial"/>
          <w:b/>
        </w:rPr>
      </w:pPr>
      <w:r w:rsidRPr="003A7ED5">
        <w:rPr>
          <w:rFonts w:cs="Arial"/>
          <w:b/>
        </w:rPr>
        <w:t xml:space="preserve">Ieder lid van de combinatie (de </w:t>
      </w:r>
      <w:proofErr w:type="spellStart"/>
      <w:r w:rsidR="009C6E7D" w:rsidRPr="003A7ED5">
        <w:rPr>
          <w:rFonts w:cs="Arial"/>
          <w:b/>
        </w:rPr>
        <w:t>combinanten</w:t>
      </w:r>
      <w:proofErr w:type="spellEnd"/>
      <w:r w:rsidR="003A7ED5" w:rsidRPr="003A7ED5">
        <w:rPr>
          <w:rFonts w:cs="Arial"/>
          <w:b/>
        </w:rPr>
        <w:t>) dient</w:t>
      </w:r>
      <w:r w:rsidR="009C6E7D" w:rsidRPr="003A7ED5">
        <w:rPr>
          <w:rFonts w:cs="Arial"/>
          <w:b/>
        </w:rPr>
        <w:t xml:space="preserve"> </w:t>
      </w:r>
      <w:r w:rsidR="009C6E7D" w:rsidRPr="003A7ED5">
        <w:rPr>
          <w:rFonts w:cs="Arial"/>
          <w:b/>
          <w:u w:val="single"/>
        </w:rPr>
        <w:t xml:space="preserve">zelfstandig </w:t>
      </w:r>
      <w:r w:rsidR="00E107F2" w:rsidRPr="003A7ED5">
        <w:rPr>
          <w:rFonts w:cs="Arial"/>
          <w:b/>
          <w:u w:val="single"/>
        </w:rPr>
        <w:t xml:space="preserve">een </w:t>
      </w:r>
      <w:r w:rsidR="009C6E7D" w:rsidRPr="003A7ED5">
        <w:rPr>
          <w:rFonts w:cs="Arial"/>
          <w:b/>
          <w:u w:val="single"/>
        </w:rPr>
        <w:t>Uniform Europees Aanbestedingsdocument</w:t>
      </w:r>
      <w:r w:rsidR="00A326BF" w:rsidRPr="003A7ED5">
        <w:rPr>
          <w:rFonts w:cs="Arial"/>
          <w:b/>
          <w:u w:val="single"/>
        </w:rPr>
        <w:t xml:space="preserve"> (UEA)</w:t>
      </w:r>
      <w:r w:rsidR="009C6E7D" w:rsidRPr="003A7ED5">
        <w:rPr>
          <w:rFonts w:cs="Arial"/>
          <w:b/>
        </w:rPr>
        <w:t xml:space="preserve"> </w:t>
      </w:r>
      <w:r w:rsidR="00773B02">
        <w:rPr>
          <w:rFonts w:cs="Arial"/>
          <w:b/>
        </w:rPr>
        <w:t xml:space="preserve">volledig </w:t>
      </w:r>
      <w:r w:rsidR="009C6E7D" w:rsidRPr="003A7ED5">
        <w:rPr>
          <w:rFonts w:cs="Arial"/>
          <w:b/>
        </w:rPr>
        <w:t xml:space="preserve">in te vullen en bij de Inschrijving te voegen. </w:t>
      </w:r>
      <w:r w:rsidR="00773B02" w:rsidRPr="00773B02">
        <w:rPr>
          <w:rFonts w:cs="Arial"/>
        </w:rPr>
        <w:t xml:space="preserve">Onder deel II B kan de wijze van deelneming worden beschreven. </w:t>
      </w:r>
      <w:r w:rsidR="00E107F2" w:rsidRPr="003A7ED5">
        <w:rPr>
          <w:rFonts w:cs="Arial"/>
          <w:b/>
        </w:rPr>
        <w:t>E</w:t>
      </w:r>
      <w:r w:rsidR="009C6E7D" w:rsidRPr="003A7ED5">
        <w:rPr>
          <w:rFonts w:cs="Arial"/>
          <w:b/>
        </w:rPr>
        <w:t xml:space="preserve">en handtekening onder de </w:t>
      </w:r>
      <w:r w:rsidRPr="003A7ED5">
        <w:rPr>
          <w:rFonts w:cs="Arial"/>
          <w:b/>
        </w:rPr>
        <w:t>Verklaring over de i</w:t>
      </w:r>
      <w:r w:rsidR="009C6E7D" w:rsidRPr="003A7ED5">
        <w:rPr>
          <w:rFonts w:cs="Arial"/>
          <w:b/>
        </w:rPr>
        <w:t xml:space="preserve">nschrijving </w:t>
      </w:r>
      <w:r w:rsidR="00E107F2" w:rsidRPr="003A7ED5">
        <w:rPr>
          <w:rFonts w:cs="Arial"/>
          <w:b/>
        </w:rPr>
        <w:t xml:space="preserve">geldt </w:t>
      </w:r>
      <w:r w:rsidR="009C6E7D" w:rsidRPr="003A7ED5">
        <w:rPr>
          <w:rFonts w:cs="Arial"/>
          <w:b/>
        </w:rPr>
        <w:t>ook als een ondertekening van het UEA.</w:t>
      </w:r>
    </w:p>
    <w:p w14:paraId="1D7D1BFC" w14:textId="0D96B19E" w:rsidR="009C6E7D" w:rsidRPr="00E107F2" w:rsidRDefault="009C6E7D" w:rsidP="00A326BF">
      <w:pPr>
        <w:pStyle w:val="Lijstalinea"/>
        <w:numPr>
          <w:ilvl w:val="0"/>
          <w:numId w:val="8"/>
        </w:numPr>
        <w:ind w:left="426" w:hanging="426"/>
        <w:rPr>
          <w:rFonts w:cs="Arial"/>
        </w:rPr>
      </w:pPr>
      <w:r w:rsidRPr="00E107F2">
        <w:rPr>
          <w:rFonts w:cs="Arial"/>
        </w:rPr>
        <w:t>Door het invullen en rechtsgeldig ondertekenen van het U</w:t>
      </w:r>
      <w:r w:rsidR="00413DFA">
        <w:rPr>
          <w:rFonts w:cs="Arial"/>
        </w:rPr>
        <w:t>EA</w:t>
      </w:r>
      <w:r w:rsidRPr="00E107F2">
        <w:rPr>
          <w:rFonts w:cs="Arial"/>
        </w:rPr>
        <w:t xml:space="preserve"> verklaart elke </w:t>
      </w:r>
      <w:proofErr w:type="spellStart"/>
      <w:r w:rsidRPr="00E107F2">
        <w:rPr>
          <w:rFonts w:cs="Arial"/>
        </w:rPr>
        <w:t>combinant</w:t>
      </w:r>
      <w:proofErr w:type="spellEnd"/>
      <w:r w:rsidRPr="00E107F2">
        <w:rPr>
          <w:rFonts w:cs="Arial"/>
        </w:rPr>
        <w:t xml:space="preserve"> dat hij gezamenlijk en hoofdelijk aansprakelijk is voor de nakoming van de verplichtingen </w:t>
      </w:r>
      <w:r w:rsidR="00413DFA">
        <w:rPr>
          <w:rFonts w:cs="Arial"/>
        </w:rPr>
        <w:t>voortvloeiend uit</w:t>
      </w:r>
      <w:r w:rsidRPr="00E107F2">
        <w:rPr>
          <w:rFonts w:cs="Arial"/>
        </w:rPr>
        <w:t xml:space="preserve"> de Inschrijving en de</w:t>
      </w:r>
      <w:r w:rsidR="00413DFA">
        <w:rPr>
          <w:rFonts w:cs="Arial"/>
        </w:rPr>
        <w:t xml:space="preserve"> </w:t>
      </w:r>
      <w:r w:rsidRPr="00E107F2">
        <w:rPr>
          <w:rFonts w:cs="Arial"/>
        </w:rPr>
        <w:t xml:space="preserve">Raamovereenkomst. </w:t>
      </w:r>
    </w:p>
    <w:p w14:paraId="26947F0E" w14:textId="26894100" w:rsidR="009C6E7D" w:rsidRPr="00A326BF" w:rsidRDefault="009C6E7D" w:rsidP="00A326BF">
      <w:pPr>
        <w:pStyle w:val="Lijstalinea"/>
        <w:numPr>
          <w:ilvl w:val="0"/>
          <w:numId w:val="8"/>
        </w:numPr>
        <w:ind w:left="426" w:hanging="426"/>
        <w:rPr>
          <w:rFonts w:cs="Arial"/>
        </w:rPr>
      </w:pPr>
      <w:r w:rsidRPr="00A326BF">
        <w:rPr>
          <w:rFonts w:cs="Arial"/>
        </w:rPr>
        <w:t xml:space="preserve">De uitsluitingsgronden die van toepassing zijn op deze aanbesteding gelden voor </w:t>
      </w:r>
      <w:r w:rsidR="00413DFA">
        <w:rPr>
          <w:rFonts w:cs="Arial"/>
        </w:rPr>
        <w:t xml:space="preserve">de </w:t>
      </w:r>
      <w:r w:rsidRPr="00A326BF">
        <w:rPr>
          <w:rFonts w:cs="Arial"/>
        </w:rPr>
        <w:t xml:space="preserve">combinatie als geheel én voor de individuele </w:t>
      </w:r>
      <w:proofErr w:type="spellStart"/>
      <w:r w:rsidRPr="00A326BF">
        <w:rPr>
          <w:rFonts w:cs="Arial"/>
        </w:rPr>
        <w:t>combinanten</w:t>
      </w:r>
      <w:proofErr w:type="spellEnd"/>
      <w:r w:rsidRPr="00A326BF">
        <w:rPr>
          <w:rFonts w:cs="Arial"/>
        </w:rPr>
        <w:t xml:space="preserve">. </w:t>
      </w:r>
      <w:r w:rsidR="00413DFA">
        <w:rPr>
          <w:rFonts w:cs="Arial"/>
        </w:rPr>
        <w:t>Als</w:t>
      </w:r>
      <w:r w:rsidRPr="00A326BF">
        <w:rPr>
          <w:rFonts w:cs="Arial"/>
        </w:rPr>
        <w:t xml:space="preserve"> een uitsluitingsgrond op één van de </w:t>
      </w:r>
      <w:proofErr w:type="spellStart"/>
      <w:r w:rsidRPr="00A326BF">
        <w:rPr>
          <w:rFonts w:cs="Arial"/>
        </w:rPr>
        <w:t>combinanten</w:t>
      </w:r>
      <w:proofErr w:type="spellEnd"/>
      <w:r w:rsidRPr="00A326BF">
        <w:rPr>
          <w:rFonts w:cs="Arial"/>
        </w:rPr>
        <w:t xml:space="preserve"> van toepassing is leidt dit tot uitsluiting van </w:t>
      </w:r>
      <w:r w:rsidR="00413DFA">
        <w:rPr>
          <w:rFonts w:cs="Arial"/>
        </w:rPr>
        <w:t xml:space="preserve">de </w:t>
      </w:r>
      <w:r w:rsidRPr="00A326BF">
        <w:rPr>
          <w:rFonts w:cs="Arial"/>
        </w:rPr>
        <w:t>gehele combinatie.</w:t>
      </w:r>
    </w:p>
    <w:p w14:paraId="2C77103E" w14:textId="3A80D578" w:rsidR="009C6E7D" w:rsidRPr="00A326BF" w:rsidRDefault="009C6E7D" w:rsidP="00A326BF">
      <w:pPr>
        <w:pStyle w:val="Lijstalinea"/>
        <w:numPr>
          <w:ilvl w:val="0"/>
          <w:numId w:val="8"/>
        </w:numPr>
        <w:ind w:left="426" w:hanging="426"/>
        <w:rPr>
          <w:rFonts w:cs="Arial"/>
        </w:rPr>
      </w:pPr>
      <w:r w:rsidRPr="00A326BF">
        <w:rPr>
          <w:rFonts w:cs="Arial"/>
        </w:rPr>
        <w:t xml:space="preserve">Tijdens de looptijd van de Raamovereenkomst mag </w:t>
      </w:r>
      <w:r w:rsidR="003A7ED5">
        <w:rPr>
          <w:rFonts w:cs="Arial"/>
        </w:rPr>
        <w:t>de combinatie</w:t>
      </w:r>
      <w:r w:rsidRPr="00A326BF">
        <w:rPr>
          <w:rFonts w:cs="Arial"/>
        </w:rPr>
        <w:t xml:space="preserve"> alleen zijn samenstelling wijzigen </w:t>
      </w:r>
      <w:r w:rsidR="003A7ED5">
        <w:rPr>
          <w:rFonts w:cs="Arial"/>
        </w:rPr>
        <w:t>na s</w:t>
      </w:r>
      <w:r w:rsidRPr="00A326BF">
        <w:rPr>
          <w:rFonts w:cs="Arial"/>
        </w:rPr>
        <w:t xml:space="preserve">chriftelijke toestemming van de </w:t>
      </w:r>
      <w:r w:rsidR="003A7ED5">
        <w:rPr>
          <w:rFonts w:cs="Arial"/>
        </w:rPr>
        <w:t>Opdrachtgever</w:t>
      </w:r>
      <w:r w:rsidRPr="00A326BF">
        <w:rPr>
          <w:rFonts w:cs="Arial"/>
        </w:rPr>
        <w:t>.</w:t>
      </w:r>
    </w:p>
    <w:p w14:paraId="549184E6" w14:textId="77777777" w:rsidR="009C6E7D" w:rsidRDefault="009C6E7D" w:rsidP="00A12967">
      <w:pPr>
        <w:rPr>
          <w:rFonts w:asciiTheme="minorHAnsi" w:hAnsiTheme="minorHAnsi" w:cs="Arial"/>
        </w:rPr>
      </w:pPr>
    </w:p>
    <w:p w14:paraId="00A81757" w14:textId="3C6AE456" w:rsidR="005503AF" w:rsidRPr="00204887" w:rsidRDefault="005503AF" w:rsidP="005503AF">
      <w:pPr>
        <w:pStyle w:val="Kop2"/>
        <w:keepLines w:val="0"/>
        <w:numPr>
          <w:ilvl w:val="0"/>
          <w:numId w:val="1"/>
        </w:numPr>
        <w:spacing w:before="0"/>
        <w:ind w:left="426" w:hanging="426"/>
        <w:rPr>
          <w:rFonts w:asciiTheme="minorHAnsi" w:hAnsiTheme="minorHAnsi" w:cs="Arial"/>
          <w:iCs/>
          <w:color w:val="auto"/>
        </w:rPr>
      </w:pPr>
      <w:r w:rsidRPr="00204887">
        <w:rPr>
          <w:rFonts w:asciiTheme="minorHAnsi" w:hAnsiTheme="minorHAnsi" w:cs="Arial"/>
          <w:iCs/>
          <w:color w:val="auto"/>
        </w:rPr>
        <w:t>Het doen van een beroep op een Derde</w:t>
      </w:r>
    </w:p>
    <w:p w14:paraId="27BE7F90" w14:textId="49D1FD2D" w:rsidR="005503AF" w:rsidRPr="005503AF" w:rsidRDefault="005503AF" w:rsidP="005503AF">
      <w:pPr>
        <w:rPr>
          <w:rFonts w:asciiTheme="minorHAnsi" w:hAnsiTheme="minorHAnsi" w:cs="Arial"/>
        </w:rPr>
      </w:pPr>
      <w:r w:rsidRPr="005503AF">
        <w:rPr>
          <w:rFonts w:asciiTheme="minorHAnsi" w:hAnsiTheme="minorHAnsi" w:cs="Arial"/>
        </w:rPr>
        <w:t>Inschrijvers kunnen zich beroepen op een Derde</w:t>
      </w:r>
      <w:r w:rsidR="00790FAC">
        <w:rPr>
          <w:rFonts w:asciiTheme="minorHAnsi" w:hAnsiTheme="minorHAnsi" w:cs="Arial"/>
        </w:rPr>
        <w:t>, als hoofdaannemer-onderaannemer constructie</w:t>
      </w:r>
      <w:r w:rsidRPr="005503AF">
        <w:rPr>
          <w:rFonts w:asciiTheme="minorHAnsi" w:hAnsiTheme="minorHAnsi" w:cs="Arial"/>
        </w:rPr>
        <w:t>:</w:t>
      </w:r>
    </w:p>
    <w:p w14:paraId="523076C7" w14:textId="2CDCEA6B" w:rsidR="005503AF" w:rsidRPr="005503AF" w:rsidRDefault="00790FAC" w:rsidP="005503AF">
      <w:pPr>
        <w:pStyle w:val="Lijstalinea"/>
        <w:numPr>
          <w:ilvl w:val="0"/>
          <w:numId w:val="6"/>
        </w:numPr>
        <w:rPr>
          <w:rFonts w:cs="Arial"/>
        </w:rPr>
      </w:pPr>
      <w:r>
        <w:rPr>
          <w:rFonts w:cs="Arial"/>
        </w:rPr>
        <w:t xml:space="preserve">Om </w:t>
      </w:r>
      <w:r w:rsidR="005503AF" w:rsidRPr="005503AF">
        <w:rPr>
          <w:rFonts w:cs="Arial"/>
        </w:rPr>
        <w:t>aan de geschiktheidseisen te kunnen voldoen, en/of</w:t>
      </w:r>
    </w:p>
    <w:p w14:paraId="2CBB0490" w14:textId="572CB608" w:rsidR="005503AF" w:rsidRDefault="005503AF" w:rsidP="005503AF">
      <w:pPr>
        <w:pStyle w:val="Lijstalinea"/>
        <w:numPr>
          <w:ilvl w:val="0"/>
          <w:numId w:val="6"/>
        </w:numPr>
        <w:rPr>
          <w:rFonts w:cs="Arial"/>
        </w:rPr>
      </w:pPr>
      <w:r w:rsidRPr="005503AF">
        <w:rPr>
          <w:rFonts w:cs="Arial"/>
        </w:rPr>
        <w:t>(uitsluitend) rondom de uitvoering van de Opdracht.</w:t>
      </w:r>
    </w:p>
    <w:p w14:paraId="53FC63D8" w14:textId="77777777" w:rsidR="005503AF" w:rsidRPr="005503AF" w:rsidRDefault="005503AF" w:rsidP="005503AF">
      <w:pPr>
        <w:pStyle w:val="Lijstalinea"/>
        <w:rPr>
          <w:rFonts w:cs="Arial"/>
        </w:rPr>
      </w:pPr>
    </w:p>
    <w:p w14:paraId="4B941263" w14:textId="5C002230" w:rsidR="005503AF" w:rsidRDefault="005503AF" w:rsidP="00A12967">
      <w:pPr>
        <w:rPr>
          <w:rFonts w:asciiTheme="minorHAnsi" w:hAnsiTheme="minorHAnsi" w:cs="Arial"/>
        </w:rPr>
      </w:pPr>
      <w:r w:rsidRPr="005503AF">
        <w:rPr>
          <w:rFonts w:asciiTheme="minorHAnsi" w:hAnsiTheme="minorHAnsi" w:cs="Arial"/>
        </w:rPr>
        <w:t>Onder een Derde wordt onder andere verstaan: een onderaannemer, een onderneming uit dezelfde holding als waartoe de Ins</w:t>
      </w:r>
      <w:r w:rsidR="006513FB">
        <w:rPr>
          <w:rFonts w:asciiTheme="minorHAnsi" w:hAnsiTheme="minorHAnsi" w:cs="Arial"/>
        </w:rPr>
        <w:t>chrijver behoort en een andere o</w:t>
      </w:r>
      <w:r w:rsidRPr="005503AF">
        <w:rPr>
          <w:rFonts w:asciiTheme="minorHAnsi" w:hAnsiTheme="minorHAnsi" w:cs="Arial"/>
        </w:rPr>
        <w:t xml:space="preserve">ndernemer waarmee de </w:t>
      </w:r>
      <w:r w:rsidRPr="005503AF">
        <w:rPr>
          <w:rFonts w:asciiTheme="minorHAnsi" w:hAnsiTheme="minorHAnsi" w:cs="Arial"/>
        </w:rPr>
        <w:lastRenderedPageBreak/>
        <w:t>Inschrijver een overeenkomst heeft.</w:t>
      </w:r>
      <w:r>
        <w:rPr>
          <w:rFonts w:asciiTheme="minorHAnsi" w:hAnsiTheme="minorHAnsi" w:cs="Arial"/>
        </w:rPr>
        <w:t xml:space="preserve"> Als een beroep op een Derde plaatsvindt, gelden de volgende aanvullende bepalingen:</w:t>
      </w:r>
    </w:p>
    <w:p w14:paraId="72C46720" w14:textId="77777777" w:rsidR="002F2951" w:rsidRDefault="002F2951" w:rsidP="002F2951">
      <w:pPr>
        <w:pStyle w:val="Lijstalinea"/>
        <w:numPr>
          <w:ilvl w:val="0"/>
          <w:numId w:val="10"/>
        </w:numPr>
        <w:ind w:left="426" w:hanging="426"/>
        <w:rPr>
          <w:rFonts w:cs="Arial"/>
        </w:rPr>
      </w:pPr>
      <w:r w:rsidRPr="00A326BF">
        <w:rPr>
          <w:rFonts w:cs="Arial"/>
        </w:rPr>
        <w:t>De uitsluitingsgronden die van toepassing zijn op deze aanbesteding gelden ook voor Derden.</w:t>
      </w:r>
    </w:p>
    <w:p w14:paraId="1DEBA22B" w14:textId="1A415F9F" w:rsidR="00790FAC" w:rsidRDefault="005503AF" w:rsidP="00790FAC">
      <w:pPr>
        <w:pStyle w:val="Lijstalinea"/>
        <w:numPr>
          <w:ilvl w:val="0"/>
          <w:numId w:val="10"/>
        </w:numPr>
        <w:ind w:left="426" w:hanging="426"/>
        <w:rPr>
          <w:rFonts w:cs="Arial"/>
        </w:rPr>
      </w:pPr>
      <w:r w:rsidRPr="00A326BF">
        <w:rPr>
          <w:rFonts w:cs="Arial"/>
        </w:rPr>
        <w:t xml:space="preserve">De Inschrijver die een beroep op een Derde doet om aan de geschiktheidseisen te voldoen dient in zijn Uniform Europees Aanbestedingsdocument bij </w:t>
      </w:r>
      <w:r w:rsidR="00790FAC">
        <w:rPr>
          <w:rFonts w:cs="Arial"/>
        </w:rPr>
        <w:t xml:space="preserve">deel </w:t>
      </w:r>
      <w:r w:rsidRPr="00A326BF">
        <w:rPr>
          <w:rFonts w:cs="Arial"/>
        </w:rPr>
        <w:t>II C op te geven op welke Derde hij een beroep doet voor welke geschiktheidseis(en).</w:t>
      </w:r>
      <w:r w:rsidR="00790FAC">
        <w:rPr>
          <w:rFonts w:cs="Arial"/>
        </w:rPr>
        <w:t xml:space="preserve"> In dat geval moet </w:t>
      </w:r>
      <w:r w:rsidR="00790FAC" w:rsidRPr="002F2951">
        <w:rPr>
          <w:rFonts w:cs="Arial"/>
          <w:b/>
          <w:u w:val="single"/>
        </w:rPr>
        <w:t>ook de Derde</w:t>
      </w:r>
      <w:r w:rsidR="002F2951">
        <w:rPr>
          <w:rFonts w:cs="Arial"/>
          <w:b/>
          <w:u w:val="single"/>
        </w:rPr>
        <w:t xml:space="preserve"> afzonderlijk het UEA invullen e</w:t>
      </w:r>
      <w:r w:rsidR="00790FAC" w:rsidRPr="002F2951">
        <w:rPr>
          <w:rFonts w:cs="Arial"/>
          <w:b/>
          <w:u w:val="single"/>
        </w:rPr>
        <w:t>n toevoegen</w:t>
      </w:r>
      <w:r w:rsidR="00790FAC">
        <w:rPr>
          <w:rFonts w:cs="Arial"/>
        </w:rPr>
        <w:t xml:space="preserve"> bij de Inschrijving.</w:t>
      </w:r>
    </w:p>
    <w:p w14:paraId="317DD572" w14:textId="7B39B089" w:rsidR="005503AF" w:rsidRDefault="00790FAC" w:rsidP="00790FAC">
      <w:pPr>
        <w:pStyle w:val="Lijstalinea"/>
        <w:numPr>
          <w:ilvl w:val="0"/>
          <w:numId w:val="10"/>
        </w:numPr>
        <w:ind w:left="426" w:hanging="426"/>
        <w:rPr>
          <w:rFonts w:cs="Arial"/>
        </w:rPr>
      </w:pPr>
      <w:r w:rsidRPr="00790FAC">
        <w:rPr>
          <w:rFonts w:cs="Arial"/>
        </w:rPr>
        <w:t xml:space="preserve">Als Derden worden ingezet voor de uitvoering van de Opdracht hoeven zij </w:t>
      </w:r>
      <w:r w:rsidR="005503AF" w:rsidRPr="00790FAC">
        <w:rPr>
          <w:rFonts w:cs="Arial"/>
        </w:rPr>
        <w:t xml:space="preserve">bij Inschrijving </w:t>
      </w:r>
      <w:r w:rsidR="005503AF" w:rsidRPr="002F2951">
        <w:rPr>
          <w:rFonts w:cs="Arial"/>
          <w:b/>
          <w:u w:val="single"/>
        </w:rPr>
        <w:t xml:space="preserve">niet </w:t>
      </w:r>
      <w:r w:rsidRPr="002F2951">
        <w:rPr>
          <w:rFonts w:cs="Arial"/>
          <w:b/>
          <w:u w:val="single"/>
        </w:rPr>
        <w:t>afzonderlijk</w:t>
      </w:r>
      <w:r w:rsidR="005503AF" w:rsidRPr="002F2951">
        <w:rPr>
          <w:rFonts w:cs="Arial"/>
          <w:b/>
          <w:u w:val="single"/>
        </w:rPr>
        <w:t xml:space="preserve"> een </w:t>
      </w:r>
      <w:r w:rsidR="00A326BF" w:rsidRPr="002F2951">
        <w:rPr>
          <w:rFonts w:cs="Arial"/>
          <w:b/>
          <w:u w:val="single"/>
        </w:rPr>
        <w:t>UEA</w:t>
      </w:r>
      <w:r w:rsidR="005503AF" w:rsidRPr="002F2951">
        <w:rPr>
          <w:rFonts w:cs="Arial"/>
          <w:b/>
          <w:u w:val="single"/>
        </w:rPr>
        <w:t xml:space="preserve"> te voegen</w:t>
      </w:r>
      <w:r w:rsidR="005503AF" w:rsidRPr="00790FAC">
        <w:rPr>
          <w:rFonts w:cs="Arial"/>
        </w:rPr>
        <w:t>.</w:t>
      </w:r>
    </w:p>
    <w:p w14:paraId="6491E960" w14:textId="1A1BDE12" w:rsidR="00A43F94" w:rsidRPr="006373A2" w:rsidRDefault="006373A2" w:rsidP="00A43F94">
      <w:pPr>
        <w:pStyle w:val="Lijstalinea"/>
        <w:numPr>
          <w:ilvl w:val="0"/>
          <w:numId w:val="10"/>
        </w:numPr>
        <w:ind w:left="426" w:hanging="426"/>
        <w:rPr>
          <w:rFonts w:cs="Arial"/>
        </w:rPr>
      </w:pPr>
      <w:r w:rsidRPr="006373A2">
        <w:rPr>
          <w:rFonts w:cs="Arial"/>
        </w:rPr>
        <w:t xml:space="preserve">Als </w:t>
      </w:r>
      <w:r w:rsidR="00A43F94" w:rsidRPr="006373A2">
        <w:rPr>
          <w:rFonts w:cs="Arial"/>
        </w:rPr>
        <w:t xml:space="preserve">de Inschrijver </w:t>
      </w:r>
      <w:r w:rsidRPr="006373A2">
        <w:rPr>
          <w:rFonts w:cs="Arial"/>
        </w:rPr>
        <w:t xml:space="preserve">een beroep doet op een Derde, </w:t>
      </w:r>
      <w:r w:rsidR="00A43F94" w:rsidRPr="006373A2">
        <w:rPr>
          <w:rFonts w:cs="Arial"/>
        </w:rPr>
        <w:t>dient deze Derde daadwerkelijk bij de uitvoering van de Opdracht te worden ingezet voor het gedeelte waarop betreffende geschiktheidseis ziet, tenzij uitdrukkelijk anders bepaald.</w:t>
      </w:r>
    </w:p>
    <w:p w14:paraId="43724FA7" w14:textId="5B5DFBEC" w:rsidR="005503AF" w:rsidRPr="007C6BA0" w:rsidRDefault="005503AF" w:rsidP="007C6BA0">
      <w:pPr>
        <w:pStyle w:val="Lijstalinea"/>
        <w:ind w:left="426"/>
        <w:rPr>
          <w:rFonts w:cs="Arial"/>
        </w:rPr>
      </w:pPr>
      <w:r w:rsidRPr="006373A2">
        <w:rPr>
          <w:rFonts w:cs="Arial"/>
        </w:rPr>
        <w:t>I</w:t>
      </w:r>
      <w:r w:rsidR="006373A2" w:rsidRPr="006373A2">
        <w:rPr>
          <w:rFonts w:cs="Arial"/>
        </w:rPr>
        <w:t xml:space="preserve">nschrijver </w:t>
      </w:r>
      <w:r w:rsidRPr="006373A2">
        <w:rPr>
          <w:rFonts w:cs="Arial"/>
        </w:rPr>
        <w:t xml:space="preserve">dient </w:t>
      </w:r>
      <w:r w:rsidR="006373A2" w:rsidRPr="006373A2">
        <w:rPr>
          <w:rFonts w:cs="Arial"/>
        </w:rPr>
        <w:t xml:space="preserve">dan </w:t>
      </w:r>
      <w:r w:rsidRPr="006373A2">
        <w:rPr>
          <w:rFonts w:cs="Arial"/>
        </w:rPr>
        <w:t xml:space="preserve">op eerste verzoek van </w:t>
      </w:r>
      <w:r w:rsidR="006373A2" w:rsidRPr="006373A2">
        <w:rPr>
          <w:rFonts w:cs="Arial"/>
        </w:rPr>
        <w:t>Opdrachtgever</w:t>
      </w:r>
      <w:r w:rsidRPr="006373A2">
        <w:rPr>
          <w:rFonts w:cs="Arial"/>
        </w:rPr>
        <w:t xml:space="preserve"> binnen</w:t>
      </w:r>
      <w:r w:rsidR="002F2951">
        <w:rPr>
          <w:rFonts w:cs="Arial"/>
        </w:rPr>
        <w:t xml:space="preserve"> </w:t>
      </w:r>
      <w:r w:rsidR="007C6BA0">
        <w:rPr>
          <w:rFonts w:cs="Arial"/>
        </w:rPr>
        <w:t>7</w:t>
      </w:r>
      <w:r w:rsidR="002F2951">
        <w:rPr>
          <w:rFonts w:cs="Arial"/>
        </w:rPr>
        <w:t xml:space="preserve"> </w:t>
      </w:r>
      <w:r w:rsidR="007C6BA0">
        <w:rPr>
          <w:rFonts w:cs="Arial"/>
        </w:rPr>
        <w:t>kalender</w:t>
      </w:r>
      <w:r w:rsidRPr="007C6BA0">
        <w:rPr>
          <w:rFonts w:cs="Arial"/>
        </w:rPr>
        <w:t>dagen een schriftelijke en rechtsgeldig ondertekende verklaring van deze Derde te overleggen waaruit blijkt dat Inschrijver over de noodzakelijke middelen van deze Derde kan beschikken voor de uitvoering van de Opdracht</w:t>
      </w:r>
      <w:r w:rsidR="006373A2" w:rsidRPr="007C6BA0">
        <w:rPr>
          <w:rFonts w:cs="Arial"/>
        </w:rPr>
        <w:t xml:space="preserve">. Hieruit dient ook te blijken dat ook </w:t>
      </w:r>
      <w:r w:rsidRPr="007C6BA0">
        <w:rPr>
          <w:rFonts w:cs="Arial"/>
        </w:rPr>
        <w:t>geen uitsluitingsgronden op de Derde van toepassing zijn,</w:t>
      </w:r>
      <w:r w:rsidR="006373A2" w:rsidRPr="007C6BA0">
        <w:rPr>
          <w:rFonts w:cs="Arial"/>
        </w:rPr>
        <w:t xml:space="preserve"> </w:t>
      </w:r>
      <w:r w:rsidRPr="007C6BA0">
        <w:rPr>
          <w:rFonts w:cs="Arial"/>
        </w:rPr>
        <w:t xml:space="preserve">onverlet het recht van de </w:t>
      </w:r>
      <w:r w:rsidR="00AA7A3C">
        <w:rPr>
          <w:rFonts w:cs="Arial"/>
        </w:rPr>
        <w:t>Opdrachtgever</w:t>
      </w:r>
      <w:r w:rsidRPr="007C6BA0">
        <w:rPr>
          <w:rFonts w:cs="Arial"/>
        </w:rPr>
        <w:t xml:space="preserve"> nadere bewijsstukken op te vragen.</w:t>
      </w:r>
    </w:p>
    <w:p w14:paraId="54D3A5E5" w14:textId="49D50018" w:rsidR="005503AF" w:rsidRDefault="005503AF" w:rsidP="00A326BF">
      <w:pPr>
        <w:pStyle w:val="Lijstalinea"/>
        <w:numPr>
          <w:ilvl w:val="0"/>
          <w:numId w:val="10"/>
        </w:numPr>
        <w:ind w:left="426" w:hanging="426"/>
        <w:rPr>
          <w:rFonts w:cs="Arial"/>
        </w:rPr>
      </w:pPr>
      <w:r w:rsidRPr="00A326BF">
        <w:rPr>
          <w:rFonts w:cs="Arial"/>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7589A961" w14:textId="77777777" w:rsidR="00A43F94" w:rsidRDefault="00A43F94" w:rsidP="00A43F94">
      <w:pPr>
        <w:pStyle w:val="Lijstalinea"/>
        <w:numPr>
          <w:ilvl w:val="0"/>
          <w:numId w:val="10"/>
        </w:numPr>
        <w:ind w:left="426" w:hanging="426"/>
        <w:rPr>
          <w:rFonts w:cs="Arial"/>
        </w:rPr>
      </w:pPr>
      <w:r w:rsidRPr="00A326BF">
        <w:rPr>
          <w:rFonts w:cs="Arial"/>
        </w:rPr>
        <w:t>Bij de beoordeling van de Inschrijving zullen de Inschrijver en de aldus benoemde Derde met betrekking tot de geschiktheidseisen waarop op benoemde Derde een beroep wordt gedaan, als één geheel worden beschouwd, tenzij uitdrukkelijk anders bepaald.</w:t>
      </w:r>
    </w:p>
    <w:p w14:paraId="05DA6D1A" w14:textId="073DDEA2" w:rsidR="005503AF" w:rsidRPr="00A326BF" w:rsidRDefault="005503AF" w:rsidP="00A326BF">
      <w:pPr>
        <w:pStyle w:val="Lijstalinea"/>
        <w:numPr>
          <w:ilvl w:val="0"/>
          <w:numId w:val="10"/>
        </w:numPr>
        <w:ind w:left="426" w:hanging="426"/>
        <w:rPr>
          <w:rFonts w:cs="Arial"/>
        </w:rPr>
      </w:pPr>
      <w:r w:rsidRPr="00A326BF">
        <w:rPr>
          <w:rFonts w:cs="Arial"/>
        </w:rPr>
        <w:t>Bij gunning van de Raamovereenkomst aan Inschrijver is deze als hoofdaannemer gehouden om het in de Inschrijving omschreven gedeelte van de Opdracht aan de genoemde Derde(n) te gunnen.</w:t>
      </w:r>
    </w:p>
    <w:p w14:paraId="2798378B" w14:textId="6BDA4E8C" w:rsidR="005503AF" w:rsidRPr="00A326BF" w:rsidRDefault="005503AF" w:rsidP="00A326BF">
      <w:pPr>
        <w:pStyle w:val="Lijstalinea"/>
        <w:numPr>
          <w:ilvl w:val="0"/>
          <w:numId w:val="10"/>
        </w:numPr>
        <w:ind w:left="426" w:hanging="426"/>
        <w:rPr>
          <w:rFonts w:cs="Arial"/>
        </w:rPr>
      </w:pPr>
      <w:r w:rsidRPr="00A326BF">
        <w:rPr>
          <w:rFonts w:cs="Arial"/>
        </w:rPr>
        <w:t xml:space="preserve">Inschrijver is volledig en hoofdelijk aansprakelijk voor de nakoming van alle verplichtingen uit hoofde van de Inschrijving en de Raamovereenkomst, inclusief de verplichtingen die in </w:t>
      </w:r>
      <w:proofErr w:type="spellStart"/>
      <w:r w:rsidRPr="00A326BF">
        <w:rPr>
          <w:rFonts w:cs="Arial"/>
        </w:rPr>
        <w:t>onderaanneming</w:t>
      </w:r>
      <w:proofErr w:type="spellEnd"/>
      <w:r w:rsidRPr="00A326BF">
        <w:rPr>
          <w:rFonts w:cs="Arial"/>
        </w:rPr>
        <w:t xml:space="preserve"> worden gegeven.</w:t>
      </w:r>
    </w:p>
    <w:p w14:paraId="159792B6" w14:textId="23CBEFA6" w:rsidR="005503AF" w:rsidRPr="00A326BF" w:rsidRDefault="005503AF" w:rsidP="00A326BF">
      <w:pPr>
        <w:pStyle w:val="Lijstalinea"/>
        <w:numPr>
          <w:ilvl w:val="0"/>
          <w:numId w:val="10"/>
        </w:numPr>
        <w:ind w:left="426" w:hanging="426"/>
        <w:rPr>
          <w:rFonts w:cs="Arial"/>
        </w:rPr>
      </w:pPr>
      <w:r w:rsidRPr="00A326BF">
        <w:rPr>
          <w:rFonts w:cs="Arial"/>
        </w:rPr>
        <w:t>Een valse verklaring van een Derde met betrekking tot de Inschrijving ontslaat Inschrijver niet van zijn volledige en hoofdelijke aansprakelijkheid.</w:t>
      </w:r>
    </w:p>
    <w:p w14:paraId="72E400F8" w14:textId="686CAD09" w:rsidR="005503AF" w:rsidRPr="00A326BF" w:rsidRDefault="005503AF" w:rsidP="00A326BF">
      <w:pPr>
        <w:pStyle w:val="Lijstalinea"/>
        <w:numPr>
          <w:ilvl w:val="0"/>
          <w:numId w:val="10"/>
        </w:numPr>
        <w:ind w:left="426" w:hanging="426"/>
        <w:rPr>
          <w:rFonts w:cs="Arial"/>
        </w:rPr>
      </w:pPr>
      <w:r w:rsidRPr="00A326BF">
        <w:rPr>
          <w:rFonts w:cs="Arial"/>
        </w:rPr>
        <w:t>In het geval van beroep op een Derde wordt alle communicatie uitsluitend gericht aan de Inschrijver.</w:t>
      </w:r>
    </w:p>
    <w:p w14:paraId="56901D87" w14:textId="4421B545" w:rsidR="005503AF" w:rsidRPr="00A326BF" w:rsidRDefault="005503AF" w:rsidP="00A326BF">
      <w:pPr>
        <w:pStyle w:val="Lijstalinea"/>
        <w:numPr>
          <w:ilvl w:val="0"/>
          <w:numId w:val="10"/>
        </w:numPr>
        <w:ind w:left="426" w:hanging="426"/>
        <w:rPr>
          <w:rFonts w:cs="Arial"/>
        </w:rPr>
      </w:pPr>
      <w:r w:rsidRPr="00A326BF">
        <w:rPr>
          <w:rFonts w:cs="Arial"/>
        </w:rPr>
        <w:t>Tijdens de looptijd van de Overeenkomst kan alleen een beroep op andere Derden dan tijdens de Inschrijving worden gedaan na schriftelijke toestemming van de Opdrachtgever.</w:t>
      </w:r>
    </w:p>
    <w:p w14:paraId="0ACBE03C" w14:textId="77777777" w:rsidR="005503AF" w:rsidRDefault="005503AF" w:rsidP="00A12967">
      <w:pPr>
        <w:rPr>
          <w:rFonts w:asciiTheme="minorHAnsi" w:hAnsiTheme="minorHAnsi" w:cs="Arial"/>
        </w:rPr>
      </w:pPr>
    </w:p>
    <w:p w14:paraId="250E1642" w14:textId="37C514FA" w:rsidR="00DD76BF" w:rsidRPr="00DD76BF" w:rsidRDefault="00DD76BF" w:rsidP="00DD76BF">
      <w:pPr>
        <w:pStyle w:val="Kop2"/>
        <w:keepLines w:val="0"/>
        <w:numPr>
          <w:ilvl w:val="0"/>
          <w:numId w:val="1"/>
        </w:numPr>
        <w:spacing w:before="0"/>
        <w:ind w:left="426" w:hanging="426"/>
        <w:rPr>
          <w:rFonts w:asciiTheme="minorHAnsi" w:hAnsiTheme="minorHAnsi" w:cs="Arial"/>
          <w:iCs/>
          <w:color w:val="auto"/>
        </w:rPr>
      </w:pPr>
      <w:r w:rsidRPr="00DD76BF">
        <w:rPr>
          <w:rFonts w:asciiTheme="minorHAnsi" w:hAnsiTheme="minorHAnsi" w:cs="Arial"/>
          <w:iCs/>
          <w:color w:val="auto"/>
        </w:rPr>
        <w:t xml:space="preserve">Overgang </w:t>
      </w:r>
      <w:r w:rsidR="00AB3DA4">
        <w:rPr>
          <w:rFonts w:asciiTheme="minorHAnsi" w:hAnsiTheme="minorHAnsi" w:cs="Arial"/>
          <w:iCs/>
          <w:color w:val="auto"/>
        </w:rPr>
        <w:t xml:space="preserve">van onderneming </w:t>
      </w:r>
    </w:p>
    <w:p w14:paraId="4037B904" w14:textId="5CF6D332" w:rsidR="00DD76BF" w:rsidRDefault="00DD76BF" w:rsidP="00DD76BF">
      <w:pPr>
        <w:rPr>
          <w:rFonts w:asciiTheme="minorHAnsi" w:hAnsiTheme="minorHAnsi" w:cs="Arial"/>
        </w:rPr>
      </w:pPr>
      <w:r w:rsidRPr="00DD76BF">
        <w:rPr>
          <w:rFonts w:asciiTheme="minorHAnsi" w:hAnsiTheme="minorHAnsi" w:cs="Arial"/>
        </w:rPr>
        <w:t xml:space="preserve">In het geval van fusies, reorganisaties of andere belangrijke bedrijfsreorganisaties bij de Inschrijver </w:t>
      </w:r>
      <w:r w:rsidR="00FF60FF">
        <w:rPr>
          <w:rFonts w:asciiTheme="minorHAnsi" w:hAnsiTheme="minorHAnsi" w:cs="Arial"/>
        </w:rPr>
        <w:t xml:space="preserve">kunnen de </w:t>
      </w:r>
      <w:r w:rsidRPr="00DD76BF">
        <w:rPr>
          <w:rFonts w:asciiTheme="minorHAnsi" w:hAnsiTheme="minorHAnsi" w:cs="Arial"/>
        </w:rPr>
        <w:t>rechten en plichten betrekking hebbende op deze I</w:t>
      </w:r>
      <w:r w:rsidR="00FF60FF">
        <w:rPr>
          <w:rFonts w:asciiTheme="minorHAnsi" w:hAnsiTheme="minorHAnsi" w:cs="Arial"/>
        </w:rPr>
        <w:t xml:space="preserve">nschrijving en/of opdracht over gaan </w:t>
      </w:r>
      <w:r w:rsidRPr="00DD76BF">
        <w:rPr>
          <w:rFonts w:asciiTheme="minorHAnsi" w:hAnsiTheme="minorHAnsi" w:cs="Arial"/>
        </w:rPr>
        <w:t>op de nieuwe organisatie. Dit betekent onder meer dat de nieuwe organisatie in een dergelijk geval</w:t>
      </w:r>
      <w:r>
        <w:rPr>
          <w:rFonts w:asciiTheme="minorHAnsi" w:hAnsiTheme="minorHAnsi" w:cs="Arial"/>
        </w:rPr>
        <w:t xml:space="preserve"> volgens de Aanbestedingsleidraad</w:t>
      </w:r>
      <w:r w:rsidRPr="00DD76BF">
        <w:rPr>
          <w:rFonts w:asciiTheme="minorHAnsi" w:hAnsiTheme="minorHAnsi" w:cs="Arial"/>
        </w:rPr>
        <w:t xml:space="preserve"> moet kunnen aantonen </w:t>
      </w:r>
      <w:r w:rsidR="00FF60FF">
        <w:rPr>
          <w:rFonts w:asciiTheme="minorHAnsi" w:hAnsiTheme="minorHAnsi" w:cs="Arial"/>
        </w:rPr>
        <w:t xml:space="preserve">dat geen van uitsluitingsgronden op hem van toepassing zijn en hij </w:t>
      </w:r>
      <w:r w:rsidRPr="00DD76BF">
        <w:rPr>
          <w:rFonts w:asciiTheme="minorHAnsi" w:hAnsiTheme="minorHAnsi" w:cs="Arial"/>
        </w:rPr>
        <w:t xml:space="preserve">aan de gestelde </w:t>
      </w:r>
      <w:r w:rsidR="00FF60FF">
        <w:rPr>
          <w:rFonts w:asciiTheme="minorHAnsi" w:hAnsiTheme="minorHAnsi" w:cs="Arial"/>
        </w:rPr>
        <w:lastRenderedPageBreak/>
        <w:t>geschiktheidseisen te voldoet</w:t>
      </w:r>
      <w:r w:rsidRPr="00DD76BF">
        <w:rPr>
          <w:rFonts w:asciiTheme="minorHAnsi" w:hAnsiTheme="minorHAnsi" w:cs="Arial"/>
        </w:rPr>
        <w:t xml:space="preserve">. Kan de nieuwe organisatie dit niet, dan wordt de inschrijving terzijde gelegd of, wanneer een </w:t>
      </w:r>
      <w:r>
        <w:rPr>
          <w:rFonts w:asciiTheme="minorHAnsi" w:hAnsiTheme="minorHAnsi" w:cs="Arial"/>
        </w:rPr>
        <w:t>Raamo</w:t>
      </w:r>
      <w:r w:rsidRPr="00DD76BF">
        <w:rPr>
          <w:rFonts w:asciiTheme="minorHAnsi" w:hAnsiTheme="minorHAnsi" w:cs="Arial"/>
        </w:rPr>
        <w:t xml:space="preserve">vereenkomst reeds tot stand is </w:t>
      </w:r>
      <w:r>
        <w:rPr>
          <w:rFonts w:asciiTheme="minorHAnsi" w:hAnsiTheme="minorHAnsi" w:cs="Arial"/>
        </w:rPr>
        <w:t xml:space="preserve">gekomen, dan </w:t>
      </w:r>
      <w:r w:rsidR="00FF60FF">
        <w:rPr>
          <w:rFonts w:asciiTheme="minorHAnsi" w:hAnsiTheme="minorHAnsi" w:cs="Arial"/>
        </w:rPr>
        <w:t>kan</w:t>
      </w:r>
      <w:r>
        <w:rPr>
          <w:rFonts w:asciiTheme="minorHAnsi" w:hAnsiTheme="minorHAnsi" w:cs="Arial"/>
        </w:rPr>
        <w:t xml:space="preserve"> de Raamo</w:t>
      </w:r>
      <w:r w:rsidRPr="00DD76BF">
        <w:rPr>
          <w:rFonts w:asciiTheme="minorHAnsi" w:hAnsiTheme="minorHAnsi" w:cs="Arial"/>
        </w:rPr>
        <w:t xml:space="preserve">vereenkomst </w:t>
      </w:r>
      <w:r w:rsidR="00FF60FF">
        <w:rPr>
          <w:rFonts w:asciiTheme="minorHAnsi" w:hAnsiTheme="minorHAnsi" w:cs="Arial"/>
        </w:rPr>
        <w:t xml:space="preserve">worden </w:t>
      </w:r>
      <w:r w:rsidRPr="00DD76BF">
        <w:rPr>
          <w:rFonts w:asciiTheme="minorHAnsi" w:hAnsiTheme="minorHAnsi" w:cs="Arial"/>
        </w:rPr>
        <w:t xml:space="preserve">beëindigd. Bovenstaande </w:t>
      </w:r>
      <w:r>
        <w:rPr>
          <w:rFonts w:asciiTheme="minorHAnsi" w:hAnsiTheme="minorHAnsi" w:cs="Arial"/>
        </w:rPr>
        <w:t>volgens</w:t>
      </w:r>
      <w:r w:rsidRPr="00DD76BF">
        <w:rPr>
          <w:rFonts w:asciiTheme="minorHAnsi" w:hAnsiTheme="minorHAnsi" w:cs="Arial"/>
        </w:rPr>
        <w:t xml:space="preserve"> art 2.163f AW.</w:t>
      </w:r>
    </w:p>
    <w:p w14:paraId="392C7B01" w14:textId="77777777" w:rsidR="00DD76BF" w:rsidRDefault="00DD76BF" w:rsidP="00A12967">
      <w:pPr>
        <w:rPr>
          <w:rFonts w:asciiTheme="minorHAnsi" w:hAnsiTheme="minorHAnsi" w:cs="Arial"/>
        </w:rPr>
      </w:pPr>
    </w:p>
    <w:p w14:paraId="126B321C"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22" w:name="_Toc525726383"/>
      <w:bookmarkStart w:id="23" w:name="_Toc459899519"/>
      <w:bookmarkEnd w:id="16"/>
      <w:bookmarkEnd w:id="17"/>
      <w:r>
        <w:rPr>
          <w:rFonts w:asciiTheme="minorHAnsi" w:hAnsiTheme="minorHAnsi" w:cs="Arial"/>
          <w:iCs/>
          <w:color w:val="auto"/>
        </w:rPr>
        <w:t>Algemene voorwaarden</w:t>
      </w:r>
      <w:bookmarkEnd w:id="22"/>
      <w:bookmarkEnd w:id="23"/>
    </w:p>
    <w:p w14:paraId="356E0F59" w14:textId="151805EC" w:rsidR="00A12967" w:rsidRDefault="00A12967" w:rsidP="00A12967">
      <w:pPr>
        <w:rPr>
          <w:rFonts w:cs="Arial"/>
          <w:szCs w:val="22"/>
        </w:rPr>
      </w:pPr>
      <w:r>
        <w:rPr>
          <w:rFonts w:cs="Arial"/>
          <w:szCs w:val="22"/>
        </w:rPr>
        <w:t>De</w:t>
      </w:r>
      <w:r w:rsidR="000815CD">
        <w:rPr>
          <w:rFonts w:cs="Arial"/>
          <w:szCs w:val="22"/>
        </w:rPr>
        <w:t xml:space="preserve"> algemene</w:t>
      </w:r>
      <w:r>
        <w:rPr>
          <w:rFonts w:cs="Arial"/>
          <w:szCs w:val="22"/>
        </w:rPr>
        <w:t xml:space="preserve"> inkoopvoorwaarden van de </w:t>
      </w:r>
      <w:r w:rsidR="00416BF4">
        <w:rPr>
          <w:rFonts w:asciiTheme="minorHAnsi" w:hAnsiTheme="minorHAnsi" w:cs="Arial"/>
        </w:rPr>
        <w:t>Opdrachtgever</w:t>
      </w:r>
      <w:r w:rsidR="00125425">
        <w:rPr>
          <w:rFonts w:cs="Arial"/>
          <w:szCs w:val="22"/>
        </w:rPr>
        <w:t xml:space="preserve"> </w:t>
      </w:r>
      <w:r>
        <w:rPr>
          <w:rFonts w:cs="Arial"/>
          <w:szCs w:val="22"/>
        </w:rPr>
        <w:t xml:space="preserve">zijn bijgevoegd en maken integraal deel uit van deze aanbesteding. Andere voorwaarden worden uitdrukkelijk uitgesloten. Bij het indienen van de Inschrijving, stemt de Inschrijver in met de inhoud de inkoopvoorwaarden van </w:t>
      </w:r>
      <w:r w:rsidR="00416BF4">
        <w:rPr>
          <w:rFonts w:cs="Arial"/>
          <w:szCs w:val="22"/>
        </w:rPr>
        <w:t>de Opdrachtgever</w:t>
      </w:r>
      <w:r>
        <w:rPr>
          <w:rFonts w:cs="Arial"/>
          <w:szCs w:val="22"/>
        </w:rPr>
        <w:t>.</w:t>
      </w:r>
    </w:p>
    <w:p w14:paraId="5A4FA57E" w14:textId="77777777" w:rsidR="00A12967" w:rsidRDefault="00A12967" w:rsidP="00A12967">
      <w:pPr>
        <w:rPr>
          <w:rFonts w:asciiTheme="minorHAnsi" w:hAnsiTheme="minorHAnsi" w:cs="Arial"/>
        </w:rPr>
      </w:pPr>
    </w:p>
    <w:p w14:paraId="3C8CBCA6"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24" w:name="_Toc525726384"/>
      <w:bookmarkStart w:id="25" w:name="_Toc65395225"/>
      <w:r>
        <w:rPr>
          <w:rFonts w:asciiTheme="minorHAnsi" w:hAnsiTheme="minorHAnsi" w:cs="Arial"/>
          <w:iCs/>
          <w:color w:val="auto"/>
        </w:rPr>
        <w:t>Tegenstrijdigheden</w:t>
      </w:r>
      <w:bookmarkEnd w:id="24"/>
      <w:bookmarkEnd w:id="25"/>
      <w:r>
        <w:rPr>
          <w:rFonts w:asciiTheme="minorHAnsi" w:hAnsiTheme="minorHAnsi" w:cs="Arial"/>
          <w:iCs/>
          <w:color w:val="auto"/>
        </w:rPr>
        <w:t xml:space="preserve"> </w:t>
      </w:r>
    </w:p>
    <w:p w14:paraId="7E2DF907" w14:textId="20CDA550" w:rsidR="00A12967" w:rsidRDefault="00125425" w:rsidP="00A12967">
      <w:pPr>
        <w:pStyle w:val="Default"/>
        <w:rPr>
          <w:rFonts w:ascii="Calibri" w:eastAsia="Times New Roman" w:hAnsi="Calibri" w:cs="Arial"/>
          <w:color w:val="auto"/>
          <w:szCs w:val="22"/>
          <w:lang w:eastAsia="nl-NL"/>
        </w:rPr>
      </w:pPr>
      <w:r>
        <w:rPr>
          <w:rFonts w:ascii="Calibri" w:eastAsia="Times New Roman" w:hAnsi="Calibri" w:cs="Arial"/>
          <w:color w:val="auto"/>
          <w:szCs w:val="22"/>
          <w:lang w:eastAsia="nl-NL"/>
        </w:rPr>
        <w:t xml:space="preserve">De Aanbestedingsleidraad </w:t>
      </w:r>
      <w:r w:rsidR="00A12967">
        <w:rPr>
          <w:rFonts w:ascii="Calibri" w:eastAsia="Times New Roman" w:hAnsi="Calibri" w:cs="Arial"/>
          <w:color w:val="auto"/>
          <w:szCs w:val="22"/>
          <w:lang w:eastAsia="nl-NL"/>
        </w:rPr>
        <w:t xml:space="preserve">met alle bijbehorende bijlagen zijn met zorg samengesteld. Mocht Inschrijver desondanks onduidelijkheden en/of tegenstrijdigheden en/of onvolkomenheden aantreffen, dan wel anderszins bezwaren hebben tegen de procedure, de voorwaarden en/of eisen, dan maakt de Inschrijver deze zo spoedig mogelijk, </w:t>
      </w:r>
      <w:r w:rsidR="000815CD">
        <w:rPr>
          <w:rFonts w:ascii="Calibri" w:eastAsia="Times New Roman" w:hAnsi="Calibri" w:cs="Arial"/>
          <w:color w:val="auto"/>
          <w:szCs w:val="22"/>
          <w:lang w:eastAsia="nl-NL"/>
        </w:rPr>
        <w:t>maar</w:t>
      </w:r>
      <w:r w:rsidR="00A12967">
        <w:rPr>
          <w:rFonts w:ascii="Calibri" w:eastAsia="Times New Roman" w:hAnsi="Calibri" w:cs="Arial"/>
          <w:color w:val="auto"/>
          <w:szCs w:val="22"/>
          <w:lang w:eastAsia="nl-NL"/>
        </w:rPr>
        <w:t xml:space="preserve"> uiterlijk tot de sluitingstermijn voor het indienen van vragen, als bedoeld in paragraaf 3.3, aan de </w:t>
      </w:r>
      <w:r w:rsidR="000815CD">
        <w:rPr>
          <w:rFonts w:asciiTheme="minorHAnsi" w:hAnsiTheme="minorHAnsi" w:cs="Arial"/>
        </w:rPr>
        <w:t>Opdrachtgever</w:t>
      </w:r>
      <w:r>
        <w:rPr>
          <w:rFonts w:ascii="Calibri" w:eastAsia="Times New Roman" w:hAnsi="Calibri" w:cs="Arial"/>
          <w:color w:val="auto"/>
          <w:szCs w:val="22"/>
          <w:lang w:eastAsia="nl-NL"/>
        </w:rPr>
        <w:t xml:space="preserve"> </w:t>
      </w:r>
      <w:r w:rsidR="00A12967">
        <w:rPr>
          <w:rFonts w:ascii="Calibri" w:eastAsia="Times New Roman" w:hAnsi="Calibri" w:cs="Arial"/>
          <w:color w:val="auto"/>
          <w:szCs w:val="22"/>
          <w:lang w:eastAsia="nl-NL"/>
        </w:rPr>
        <w:t xml:space="preserve">kenbaar, met opgave van de correctievoorstellen en eventuele onderbouwing, via </w:t>
      </w:r>
      <w:proofErr w:type="spellStart"/>
      <w:r w:rsidR="00A12967">
        <w:rPr>
          <w:rFonts w:ascii="Calibri" w:eastAsia="Times New Roman" w:hAnsi="Calibri" w:cs="Arial"/>
          <w:color w:val="auto"/>
          <w:szCs w:val="22"/>
          <w:lang w:eastAsia="nl-NL"/>
        </w:rPr>
        <w:t>TenderNed</w:t>
      </w:r>
      <w:proofErr w:type="spellEnd"/>
      <w:r w:rsidR="00A12967">
        <w:rPr>
          <w:rFonts w:ascii="Calibri" w:eastAsia="Times New Roman" w:hAnsi="Calibri" w:cs="Arial"/>
          <w:color w:val="auto"/>
          <w:szCs w:val="22"/>
          <w:lang w:eastAsia="nl-NL"/>
        </w:rPr>
        <w:t xml:space="preserve">. </w:t>
      </w:r>
    </w:p>
    <w:p w14:paraId="44B781BF" w14:textId="77777777" w:rsidR="00A12967" w:rsidRDefault="00A12967" w:rsidP="00A12967">
      <w:pPr>
        <w:rPr>
          <w:rFonts w:cs="Arial"/>
          <w:szCs w:val="22"/>
        </w:rPr>
      </w:pPr>
    </w:p>
    <w:p w14:paraId="4EF94E22" w14:textId="77777777" w:rsidR="00A12967" w:rsidRDefault="00A12967" w:rsidP="00A12967">
      <w:pPr>
        <w:rPr>
          <w:rFonts w:cs="Arial"/>
          <w:szCs w:val="22"/>
        </w:rPr>
      </w:pPr>
      <w:r>
        <w:rPr>
          <w:rFonts w:cs="Arial"/>
          <w:szCs w:val="22"/>
        </w:rPr>
        <w:t>Van Inschrijvers wordt een proactieve houding verwacht. Dit betekent dat een Inschrijver geen rechtsgeldig beroep kan doen op onvolkomenheden of tegenstrijdigheden die door hem niet binnen de hiervoor genoemde termijn aan de orde zijn gesteld, terwijl dit redelijkerwijs wel mogelijk was geweest. Ten aanzien van deze onvolkomenheden of tegenstrijdigheden heeft een Inschrijver in die situatie zijn rechten verwerkt.</w:t>
      </w:r>
    </w:p>
    <w:p w14:paraId="4D374EB5" w14:textId="77777777" w:rsidR="00A12967" w:rsidRDefault="00A12967" w:rsidP="00A12967">
      <w:pPr>
        <w:rPr>
          <w:rFonts w:cs="Arial"/>
          <w:szCs w:val="22"/>
        </w:rPr>
      </w:pPr>
    </w:p>
    <w:p w14:paraId="5DD36638" w14:textId="1EFC952B" w:rsidR="00A12967" w:rsidRDefault="00A12967" w:rsidP="00A12967">
      <w:pPr>
        <w:rPr>
          <w:rFonts w:cs="Arial"/>
          <w:szCs w:val="22"/>
        </w:rPr>
      </w:pPr>
      <w:r>
        <w:rPr>
          <w:rFonts w:cs="Arial"/>
          <w:szCs w:val="22"/>
        </w:rPr>
        <w:t xml:space="preserve">In geval van tegenstrijdigheden tussen </w:t>
      </w:r>
      <w:r w:rsidR="00125425">
        <w:rPr>
          <w:rFonts w:cs="Arial"/>
          <w:szCs w:val="22"/>
        </w:rPr>
        <w:t xml:space="preserve">de Nota van inlichtingen en de Aanbestedingsleidraad </w:t>
      </w:r>
      <w:r>
        <w:rPr>
          <w:rFonts w:cs="Arial"/>
          <w:szCs w:val="22"/>
        </w:rPr>
        <w:t>prevaleert het bepaalde in de Nota van inlichtingen. Indien er meer Nota’s van inlichtingen zijn prevaleert, in geval van tegenstrijdigheden tussen de Nota’s van inlichtingen, het bepaalde in de meest recente Nota van inlichtingen.</w:t>
      </w:r>
    </w:p>
    <w:p w14:paraId="120564D6" w14:textId="77777777" w:rsidR="00A12967" w:rsidRDefault="00A12967" w:rsidP="00A12967">
      <w:pPr>
        <w:rPr>
          <w:rFonts w:cs="Arial"/>
          <w:szCs w:val="22"/>
        </w:rPr>
      </w:pPr>
    </w:p>
    <w:p w14:paraId="3BD421C4"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26" w:name="_Toc525726386"/>
      <w:bookmarkStart w:id="27" w:name="_Toc459899521"/>
      <w:r>
        <w:rPr>
          <w:rFonts w:asciiTheme="minorHAnsi" w:hAnsiTheme="minorHAnsi" w:cs="Arial"/>
          <w:iCs/>
          <w:color w:val="auto"/>
        </w:rPr>
        <w:t>Vertrouwelijkheid, retourzending</w:t>
      </w:r>
      <w:bookmarkEnd w:id="26"/>
      <w:bookmarkEnd w:id="27"/>
    </w:p>
    <w:p w14:paraId="54203478" w14:textId="0DA55630" w:rsidR="00A12967" w:rsidRDefault="00A12967" w:rsidP="00A12967">
      <w:pPr>
        <w:rPr>
          <w:rFonts w:cs="Arial"/>
          <w:szCs w:val="22"/>
        </w:rPr>
      </w:pPr>
      <w:r>
        <w:rPr>
          <w:rFonts w:cs="Arial"/>
          <w:szCs w:val="22"/>
        </w:rPr>
        <w:t xml:space="preserve">Van Inschrijvers wordt verwacht strikte vertrouwelijkheid in acht nemen ter zake van alle vertrouwelijke informatie welke hen bekend is of wordt van de </w:t>
      </w:r>
      <w:r w:rsidR="00630DBC">
        <w:rPr>
          <w:rFonts w:asciiTheme="minorHAnsi" w:hAnsiTheme="minorHAnsi" w:cs="Arial"/>
        </w:rPr>
        <w:t>Opdrachtgever</w:t>
      </w:r>
      <w:r>
        <w:rPr>
          <w:rFonts w:cs="Arial"/>
          <w:szCs w:val="22"/>
        </w:rPr>
        <w:t xml:space="preserve">. De informatie welke hem/haar ter beschikking staat, zal hij/zij niet aan derden ter beschikking stellen en aan zijn/haar personeel slechts bekend maken voor zover dit nodig is voor het doen van de Inschrijving. </w:t>
      </w:r>
    </w:p>
    <w:p w14:paraId="7289B862" w14:textId="2584D1B6" w:rsidR="00A12967" w:rsidRDefault="00A12967" w:rsidP="00A12967">
      <w:pPr>
        <w:rPr>
          <w:rFonts w:cs="Arial"/>
          <w:szCs w:val="22"/>
        </w:rPr>
      </w:pPr>
      <w:r>
        <w:rPr>
          <w:rFonts w:cs="Arial"/>
          <w:szCs w:val="22"/>
        </w:rPr>
        <w:t xml:space="preserve">Anderzijds zal de </w:t>
      </w:r>
      <w:r w:rsidR="00630DBC">
        <w:rPr>
          <w:rFonts w:asciiTheme="minorHAnsi" w:hAnsiTheme="minorHAnsi" w:cs="Arial"/>
        </w:rPr>
        <w:t>Opdrachtgever</w:t>
      </w:r>
      <w:r w:rsidR="00630DBC">
        <w:rPr>
          <w:rFonts w:cs="Arial"/>
          <w:szCs w:val="22"/>
        </w:rPr>
        <w:t xml:space="preserve"> </w:t>
      </w:r>
      <w:r>
        <w:rPr>
          <w:rFonts w:cs="Arial"/>
          <w:szCs w:val="22"/>
        </w:rPr>
        <w:t xml:space="preserve">alle door de Inschrijvers in het kader van deze aanbesteding ingediende documenten vertrouwelijk behandelen en niet openbaar maken aan derden, tenzij de </w:t>
      </w:r>
      <w:r w:rsidR="00630DBC">
        <w:rPr>
          <w:rFonts w:asciiTheme="minorHAnsi" w:hAnsiTheme="minorHAnsi" w:cs="Arial"/>
        </w:rPr>
        <w:t>Opdrachtgever</w:t>
      </w:r>
      <w:r w:rsidR="00630DBC">
        <w:rPr>
          <w:rFonts w:cs="Arial"/>
          <w:szCs w:val="22"/>
        </w:rPr>
        <w:t xml:space="preserve"> </w:t>
      </w:r>
      <w:r>
        <w:rPr>
          <w:rFonts w:cs="Arial"/>
          <w:szCs w:val="22"/>
        </w:rPr>
        <w:t xml:space="preserve">daartoe in rechte wordt gedwongen en/of voor zover de </w:t>
      </w:r>
      <w:r w:rsidR="00630DBC">
        <w:rPr>
          <w:rFonts w:asciiTheme="minorHAnsi" w:hAnsiTheme="minorHAnsi" w:cs="Arial"/>
        </w:rPr>
        <w:t>Opdrachtgever</w:t>
      </w:r>
      <w:r w:rsidR="00630DBC">
        <w:rPr>
          <w:rFonts w:cs="Arial"/>
          <w:szCs w:val="22"/>
        </w:rPr>
        <w:t xml:space="preserve"> </w:t>
      </w:r>
      <w:r>
        <w:rPr>
          <w:rFonts w:cs="Arial"/>
          <w:szCs w:val="22"/>
        </w:rPr>
        <w:t xml:space="preserve">die gegevens in het kader van de motivering van de gunningsbeslissing dan wel voor een in rechte in te nemen standpunt nodig heeft en/of wanneer er een wettelijke verplichting tot openbaarmaking bestaat. Een en ander ter beoordeling van de </w:t>
      </w:r>
      <w:r w:rsidR="00630DBC">
        <w:rPr>
          <w:rFonts w:asciiTheme="minorHAnsi" w:hAnsiTheme="minorHAnsi" w:cs="Arial"/>
        </w:rPr>
        <w:t>Opdrachtgever</w:t>
      </w:r>
      <w:r>
        <w:rPr>
          <w:rFonts w:cs="Arial"/>
          <w:szCs w:val="22"/>
        </w:rPr>
        <w:t>.</w:t>
      </w:r>
    </w:p>
    <w:p w14:paraId="28736ACF" w14:textId="5CA10AF4" w:rsidR="00A12967" w:rsidRDefault="00A12967" w:rsidP="00A12967">
      <w:pPr>
        <w:rPr>
          <w:rFonts w:cs="Arial"/>
          <w:szCs w:val="22"/>
        </w:rPr>
      </w:pPr>
      <w:r>
        <w:rPr>
          <w:rFonts w:cs="Arial"/>
          <w:szCs w:val="22"/>
        </w:rPr>
        <w:t xml:space="preserve">Alle correspondentie en ontvangen Inschrijvingen zullen na afronding van de aanbesteding niet retour worden gezonden en blijven eigendom van de </w:t>
      </w:r>
      <w:r w:rsidR="00630DBC">
        <w:rPr>
          <w:rFonts w:asciiTheme="minorHAnsi" w:hAnsiTheme="minorHAnsi" w:cs="Arial"/>
        </w:rPr>
        <w:t>Opdrachtgever</w:t>
      </w:r>
      <w:r>
        <w:rPr>
          <w:rFonts w:cs="Arial"/>
          <w:szCs w:val="22"/>
        </w:rPr>
        <w:t xml:space="preserve">. </w:t>
      </w:r>
    </w:p>
    <w:p w14:paraId="6ED54D8E" w14:textId="77777777" w:rsidR="00A12967" w:rsidRDefault="00A12967" w:rsidP="00A12967">
      <w:pPr>
        <w:rPr>
          <w:rFonts w:ascii="Helvetica" w:hAnsi="Helvetica"/>
        </w:rPr>
      </w:pPr>
    </w:p>
    <w:p w14:paraId="080D2FEF"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28" w:name="_Toc459899522"/>
      <w:bookmarkStart w:id="29" w:name="_Toc525726387"/>
      <w:r>
        <w:rPr>
          <w:rFonts w:asciiTheme="minorHAnsi" w:hAnsiTheme="minorHAnsi" w:cs="Arial"/>
          <w:iCs/>
          <w:color w:val="auto"/>
        </w:rPr>
        <w:t xml:space="preserve">Contactpersoon </w:t>
      </w:r>
      <w:bookmarkEnd w:id="28"/>
      <w:r>
        <w:rPr>
          <w:rFonts w:asciiTheme="minorHAnsi" w:hAnsiTheme="minorHAnsi" w:cs="Arial"/>
          <w:iCs/>
          <w:color w:val="auto"/>
        </w:rPr>
        <w:t>Inschrijver</w:t>
      </w:r>
      <w:bookmarkEnd w:id="29"/>
    </w:p>
    <w:p w14:paraId="7CF49426" w14:textId="302868A9" w:rsidR="00A12967" w:rsidRDefault="00A07C7D" w:rsidP="00A07C7D">
      <w:pPr>
        <w:rPr>
          <w:rFonts w:cs="Arial"/>
          <w:szCs w:val="22"/>
        </w:rPr>
      </w:pPr>
      <w:r w:rsidRPr="00A07C7D">
        <w:rPr>
          <w:rFonts w:cs="Arial"/>
          <w:szCs w:val="22"/>
        </w:rPr>
        <w:t xml:space="preserve">De </w:t>
      </w:r>
      <w:r w:rsidR="00630DBC">
        <w:rPr>
          <w:rFonts w:asciiTheme="minorHAnsi" w:hAnsiTheme="minorHAnsi" w:cs="Arial"/>
        </w:rPr>
        <w:t>Opdrachtgever</w:t>
      </w:r>
      <w:r w:rsidR="00630DBC" w:rsidRPr="00A07C7D">
        <w:rPr>
          <w:rFonts w:cs="Arial"/>
          <w:szCs w:val="22"/>
        </w:rPr>
        <w:t xml:space="preserve"> </w:t>
      </w:r>
      <w:r w:rsidR="00AA7A3C">
        <w:rPr>
          <w:rFonts w:cs="Arial"/>
          <w:szCs w:val="22"/>
        </w:rPr>
        <w:t>wenst het contact</w:t>
      </w:r>
      <w:r w:rsidRPr="00A07C7D">
        <w:rPr>
          <w:rFonts w:cs="Arial"/>
          <w:szCs w:val="22"/>
        </w:rPr>
        <w:t xml:space="preserve"> met </w:t>
      </w:r>
      <w:r>
        <w:rPr>
          <w:rFonts w:cs="Arial"/>
          <w:szCs w:val="22"/>
        </w:rPr>
        <w:t>de I</w:t>
      </w:r>
      <w:r w:rsidRPr="00A07C7D">
        <w:rPr>
          <w:rFonts w:cs="Arial"/>
          <w:szCs w:val="22"/>
        </w:rPr>
        <w:t xml:space="preserve">nschrijver te laten verlopen via één contactpersoon en één plaatsvervanger van deze contactpersoon van </w:t>
      </w:r>
      <w:r>
        <w:rPr>
          <w:rFonts w:cs="Arial"/>
          <w:szCs w:val="22"/>
        </w:rPr>
        <w:t xml:space="preserve">de inschrijvende </w:t>
      </w:r>
      <w:r>
        <w:rPr>
          <w:rFonts w:cs="Arial"/>
          <w:szCs w:val="22"/>
        </w:rPr>
        <w:lastRenderedPageBreak/>
        <w:t>onderneming.</w:t>
      </w:r>
      <w:r w:rsidRPr="00A07C7D">
        <w:rPr>
          <w:rFonts w:cs="Arial"/>
          <w:szCs w:val="22"/>
        </w:rPr>
        <w:t xml:space="preserve"> De </w:t>
      </w:r>
      <w:r w:rsidR="00AA7A3C">
        <w:rPr>
          <w:rFonts w:cs="Arial"/>
          <w:szCs w:val="22"/>
        </w:rPr>
        <w:t>gegevens van de contactpersoon</w:t>
      </w:r>
      <w:r w:rsidRPr="00A07C7D">
        <w:rPr>
          <w:rFonts w:cs="Arial"/>
          <w:szCs w:val="22"/>
        </w:rPr>
        <w:t xml:space="preserve"> dienen op het Uniform Europees Aanbestedingsdocument te worden vermeld. Beide personen dienen gemachtigd te zijn om namens </w:t>
      </w:r>
      <w:r>
        <w:rPr>
          <w:rFonts w:cs="Arial"/>
          <w:szCs w:val="22"/>
        </w:rPr>
        <w:t>de Inschrijver</w:t>
      </w:r>
      <w:r w:rsidRPr="00A07C7D">
        <w:rPr>
          <w:rFonts w:cs="Arial"/>
          <w:szCs w:val="22"/>
        </w:rPr>
        <w:t xml:space="preserve"> te kunnen optreden. </w:t>
      </w:r>
    </w:p>
    <w:p w14:paraId="4DE47C13" w14:textId="77777777" w:rsidR="00A12967" w:rsidRDefault="00A12967" w:rsidP="00A12967">
      <w:pPr>
        <w:rPr>
          <w:rFonts w:asciiTheme="minorHAnsi" w:hAnsiTheme="minorHAnsi" w:cs="Arial"/>
        </w:rPr>
      </w:pPr>
    </w:p>
    <w:p w14:paraId="5178D1EC"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30" w:name="_Toc525726388"/>
      <w:r>
        <w:rPr>
          <w:rFonts w:asciiTheme="minorHAnsi" w:hAnsiTheme="minorHAnsi" w:cs="Arial"/>
          <w:iCs/>
          <w:color w:val="auto"/>
        </w:rPr>
        <w:t>Voorbehoud</w:t>
      </w:r>
      <w:bookmarkEnd w:id="30"/>
    </w:p>
    <w:p w14:paraId="3EA07A10" w14:textId="52D44C40" w:rsidR="00A12967" w:rsidRDefault="000D326B" w:rsidP="00A12967">
      <w:pPr>
        <w:rPr>
          <w:rFonts w:cs="Arial"/>
          <w:szCs w:val="22"/>
        </w:rPr>
      </w:pPr>
      <w:bookmarkStart w:id="31" w:name="OLE_LINK6"/>
      <w:bookmarkStart w:id="32" w:name="OLE_LINK7"/>
      <w:r w:rsidRPr="000D326B">
        <w:rPr>
          <w:rFonts w:cs="Arial"/>
          <w:szCs w:val="22"/>
        </w:rPr>
        <w:t xml:space="preserve">De </w:t>
      </w:r>
      <w:r w:rsidR="00630DBC">
        <w:rPr>
          <w:rFonts w:asciiTheme="minorHAnsi" w:hAnsiTheme="minorHAnsi" w:cs="Arial"/>
        </w:rPr>
        <w:t>Opdrachtgever</w:t>
      </w:r>
      <w:r w:rsidR="00630DBC" w:rsidRPr="000D326B">
        <w:rPr>
          <w:rFonts w:cs="Arial"/>
          <w:szCs w:val="22"/>
        </w:rPr>
        <w:t xml:space="preserve"> </w:t>
      </w:r>
      <w:r w:rsidRPr="000D326B">
        <w:rPr>
          <w:rFonts w:cs="Arial"/>
          <w:szCs w:val="22"/>
        </w:rPr>
        <w:t xml:space="preserve">behoudt zich het recht voor om tot het moment van ondertekening van de overeenkomst de gehele of een gedeelte van de aanbestedingsprocedure tijdelijk of definitief te stoppen. </w:t>
      </w:r>
      <w:r>
        <w:rPr>
          <w:rFonts w:cs="Arial"/>
          <w:szCs w:val="22"/>
        </w:rPr>
        <w:t xml:space="preserve">Ook </w:t>
      </w:r>
      <w:r w:rsidRPr="000D326B">
        <w:rPr>
          <w:rFonts w:cs="Arial"/>
          <w:szCs w:val="22"/>
        </w:rPr>
        <w:t xml:space="preserve">heeft de </w:t>
      </w:r>
      <w:r w:rsidR="00630DBC">
        <w:rPr>
          <w:rFonts w:asciiTheme="minorHAnsi" w:hAnsiTheme="minorHAnsi" w:cs="Arial"/>
        </w:rPr>
        <w:t>Opdrachtgever</w:t>
      </w:r>
      <w:r w:rsidR="00630DBC" w:rsidRPr="000D326B">
        <w:rPr>
          <w:rFonts w:cs="Arial"/>
          <w:szCs w:val="22"/>
        </w:rPr>
        <w:t xml:space="preserve"> </w:t>
      </w:r>
      <w:r w:rsidRPr="000D326B">
        <w:rPr>
          <w:rFonts w:cs="Arial"/>
          <w:szCs w:val="22"/>
        </w:rPr>
        <w:t xml:space="preserve">geen verplichting tot gunning. Als de </w:t>
      </w:r>
      <w:r w:rsidR="00630DBC">
        <w:rPr>
          <w:rFonts w:asciiTheme="minorHAnsi" w:hAnsiTheme="minorHAnsi" w:cs="Arial"/>
        </w:rPr>
        <w:t>Opdrachtgever</w:t>
      </w:r>
      <w:r w:rsidR="00630DBC" w:rsidRPr="000D326B">
        <w:rPr>
          <w:rFonts w:cs="Arial"/>
          <w:szCs w:val="22"/>
        </w:rPr>
        <w:t xml:space="preserve"> </w:t>
      </w:r>
      <w:r w:rsidRPr="000D326B">
        <w:rPr>
          <w:rFonts w:cs="Arial"/>
          <w:szCs w:val="22"/>
        </w:rPr>
        <w:t xml:space="preserve">besluit af te zien van gunning stelt hij de </w:t>
      </w:r>
      <w:r>
        <w:rPr>
          <w:rFonts w:cs="Arial"/>
          <w:szCs w:val="22"/>
        </w:rPr>
        <w:t>I</w:t>
      </w:r>
      <w:r w:rsidRPr="000D326B">
        <w:rPr>
          <w:rFonts w:cs="Arial"/>
          <w:szCs w:val="22"/>
        </w:rPr>
        <w:t xml:space="preserve">nschrijvers hiervan zo spoedig mogelijk op de hoogte met vermelding van de reden van zijn besluit. Door het doen van een </w:t>
      </w:r>
      <w:r>
        <w:rPr>
          <w:rFonts w:cs="Arial"/>
          <w:szCs w:val="22"/>
        </w:rPr>
        <w:t>I</w:t>
      </w:r>
      <w:r w:rsidRPr="000D326B">
        <w:rPr>
          <w:rFonts w:cs="Arial"/>
          <w:szCs w:val="22"/>
        </w:rPr>
        <w:t>nschrijving verklaart u zich akkoord met het voorbehoud en het daaromtrent gestelde.</w:t>
      </w:r>
    </w:p>
    <w:bookmarkEnd w:id="31"/>
    <w:bookmarkEnd w:id="32"/>
    <w:p w14:paraId="789A1144" w14:textId="77777777" w:rsidR="000D326B" w:rsidRDefault="000D326B" w:rsidP="00A12967">
      <w:pPr>
        <w:rPr>
          <w:rFonts w:asciiTheme="minorHAnsi" w:hAnsiTheme="minorHAnsi" w:cs="Arial"/>
        </w:rPr>
      </w:pPr>
    </w:p>
    <w:p w14:paraId="2D779939"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33" w:name="_Toc65395224"/>
      <w:bookmarkStart w:id="34" w:name="_Toc525726389"/>
      <w:r>
        <w:rPr>
          <w:rFonts w:asciiTheme="minorHAnsi" w:hAnsiTheme="minorHAnsi" w:cs="Arial"/>
          <w:iCs/>
          <w:color w:val="auto"/>
        </w:rPr>
        <w:t>Kosten Inschrijving</w:t>
      </w:r>
      <w:bookmarkEnd w:id="33"/>
      <w:r>
        <w:rPr>
          <w:rFonts w:asciiTheme="minorHAnsi" w:hAnsiTheme="minorHAnsi" w:cs="Arial"/>
          <w:iCs/>
          <w:color w:val="auto"/>
        </w:rPr>
        <w:t>/ kostenvergoeding</w:t>
      </w:r>
      <w:bookmarkEnd w:id="34"/>
    </w:p>
    <w:p w14:paraId="603DD847" w14:textId="4DFC321C" w:rsidR="00A12967" w:rsidRDefault="00630DBC" w:rsidP="00A12967">
      <w:pPr>
        <w:rPr>
          <w:rFonts w:cs="Arial"/>
          <w:szCs w:val="22"/>
        </w:rPr>
      </w:pPr>
      <w:r>
        <w:rPr>
          <w:rFonts w:cs="Arial"/>
          <w:szCs w:val="22"/>
        </w:rPr>
        <w:t>Uw I</w:t>
      </w:r>
      <w:r w:rsidR="00125425" w:rsidRPr="00125425">
        <w:rPr>
          <w:rFonts w:cs="Arial"/>
          <w:szCs w:val="22"/>
        </w:rPr>
        <w:t xml:space="preserve">nschrijving dient voor de </w:t>
      </w:r>
      <w:r>
        <w:rPr>
          <w:rFonts w:asciiTheme="minorHAnsi" w:hAnsiTheme="minorHAnsi" w:cs="Arial"/>
        </w:rPr>
        <w:t>Opdrachtgever</w:t>
      </w:r>
      <w:r w:rsidRPr="00125425">
        <w:rPr>
          <w:rFonts w:cs="Arial"/>
          <w:szCs w:val="22"/>
        </w:rPr>
        <w:t xml:space="preserve"> </w:t>
      </w:r>
      <w:r w:rsidR="00125425" w:rsidRPr="00125425">
        <w:rPr>
          <w:rFonts w:cs="Arial"/>
          <w:szCs w:val="22"/>
        </w:rPr>
        <w:t>geheel kosteloos te zijn.</w:t>
      </w:r>
      <w:r w:rsidR="00125425">
        <w:rPr>
          <w:rFonts w:cs="Arial"/>
          <w:szCs w:val="22"/>
        </w:rPr>
        <w:t xml:space="preserve"> </w:t>
      </w:r>
      <w:r w:rsidR="00A12967">
        <w:rPr>
          <w:rFonts w:cs="Arial"/>
          <w:szCs w:val="22"/>
        </w:rPr>
        <w:t xml:space="preserve">Inschrijvers hebben geen recht op vergoeding van gemaakte kosten in deze procedure vanwege het opstellen en verzenden van de Inschrijvingen. Kosten door Inschrijvers gemaakt in deze procedure vanwege het hierboven beschreven voorbehoud en gunning onder opschortende voorwaarde kunnen niet op de </w:t>
      </w:r>
      <w:r>
        <w:rPr>
          <w:rFonts w:asciiTheme="minorHAnsi" w:hAnsiTheme="minorHAnsi" w:cs="Arial"/>
        </w:rPr>
        <w:t>Opdrachtgever</w:t>
      </w:r>
      <w:r>
        <w:rPr>
          <w:rFonts w:cs="Arial"/>
          <w:szCs w:val="22"/>
        </w:rPr>
        <w:t xml:space="preserve"> </w:t>
      </w:r>
      <w:r w:rsidR="00A12967">
        <w:rPr>
          <w:rFonts w:cs="Arial"/>
          <w:szCs w:val="22"/>
        </w:rPr>
        <w:t>worden verhaald.</w:t>
      </w:r>
    </w:p>
    <w:p w14:paraId="3F9EFAF4" w14:textId="77777777" w:rsidR="00A12967" w:rsidRDefault="00A12967" w:rsidP="00A12967">
      <w:pPr>
        <w:rPr>
          <w:rFonts w:ascii="Helvetica" w:hAnsi="Helvetica"/>
        </w:rPr>
      </w:pPr>
    </w:p>
    <w:p w14:paraId="1751B246" w14:textId="554A19E9" w:rsidR="00357B6B" w:rsidRPr="00357B6B" w:rsidRDefault="00357B6B" w:rsidP="00357B6B">
      <w:pPr>
        <w:pStyle w:val="Kop2"/>
        <w:keepLines w:val="0"/>
        <w:numPr>
          <w:ilvl w:val="0"/>
          <w:numId w:val="1"/>
        </w:numPr>
        <w:spacing w:before="0"/>
        <w:ind w:left="426" w:hanging="426"/>
        <w:rPr>
          <w:rFonts w:asciiTheme="minorHAnsi" w:hAnsiTheme="minorHAnsi" w:cs="Arial"/>
          <w:iCs/>
          <w:color w:val="auto"/>
        </w:rPr>
      </w:pPr>
      <w:r w:rsidRPr="00357B6B">
        <w:rPr>
          <w:rFonts w:asciiTheme="minorHAnsi" w:hAnsiTheme="minorHAnsi" w:cs="Arial"/>
          <w:iCs/>
          <w:color w:val="auto"/>
        </w:rPr>
        <w:t>Bedrijfsvoering</w:t>
      </w:r>
    </w:p>
    <w:p w14:paraId="1032CC09" w14:textId="3435A8C5" w:rsidR="00357B6B" w:rsidRPr="00357B6B" w:rsidRDefault="00357B6B" w:rsidP="00357B6B">
      <w:pPr>
        <w:rPr>
          <w:rFonts w:cs="Arial"/>
          <w:szCs w:val="22"/>
        </w:rPr>
      </w:pPr>
      <w:r>
        <w:rPr>
          <w:rFonts w:cs="Arial"/>
          <w:szCs w:val="22"/>
        </w:rPr>
        <w:t>Als</w:t>
      </w:r>
      <w:r w:rsidRPr="00357B6B">
        <w:rPr>
          <w:rFonts w:cs="Arial"/>
          <w:szCs w:val="22"/>
        </w:rPr>
        <w:t xml:space="preserve"> zich wijzigingen in </w:t>
      </w:r>
      <w:r>
        <w:rPr>
          <w:rFonts w:cs="Arial"/>
          <w:szCs w:val="22"/>
        </w:rPr>
        <w:t>de</w:t>
      </w:r>
      <w:r w:rsidRPr="00357B6B">
        <w:rPr>
          <w:rFonts w:cs="Arial"/>
          <w:szCs w:val="22"/>
        </w:rPr>
        <w:t xml:space="preserve"> bedrijfsvoering </w:t>
      </w:r>
      <w:r>
        <w:rPr>
          <w:rFonts w:cs="Arial"/>
          <w:szCs w:val="22"/>
        </w:rPr>
        <w:t xml:space="preserve">van de Inschrijver </w:t>
      </w:r>
      <w:r w:rsidRPr="00357B6B">
        <w:rPr>
          <w:rFonts w:cs="Arial"/>
          <w:szCs w:val="22"/>
        </w:rPr>
        <w:t xml:space="preserve">voordoen of dreigen voor te doen, die van invloed kunnen zijn op de voortgang en afhandeling van de aanbesteding, dient </w:t>
      </w:r>
      <w:r>
        <w:rPr>
          <w:rFonts w:cs="Arial"/>
          <w:szCs w:val="22"/>
        </w:rPr>
        <w:t>Inschrijver</w:t>
      </w:r>
      <w:r w:rsidRPr="00357B6B">
        <w:rPr>
          <w:rFonts w:cs="Arial"/>
          <w:szCs w:val="22"/>
        </w:rPr>
        <w:t xml:space="preserve"> dit zo spoedig mogelijk kenbaar te maken aan de </w:t>
      </w:r>
      <w:r w:rsidR="00630DBC">
        <w:rPr>
          <w:rFonts w:asciiTheme="minorHAnsi" w:hAnsiTheme="minorHAnsi" w:cs="Arial"/>
        </w:rPr>
        <w:t>Opdrachtgever</w:t>
      </w:r>
      <w:r w:rsidRPr="00357B6B">
        <w:rPr>
          <w:rFonts w:cs="Arial"/>
          <w:szCs w:val="22"/>
        </w:rPr>
        <w:t xml:space="preserve">. </w:t>
      </w:r>
    </w:p>
    <w:p w14:paraId="3430F595" w14:textId="766FB550" w:rsidR="00357B6B" w:rsidRPr="00357B6B" w:rsidRDefault="00357B6B" w:rsidP="00357B6B">
      <w:pPr>
        <w:rPr>
          <w:rFonts w:cs="Arial"/>
          <w:szCs w:val="22"/>
        </w:rPr>
      </w:pPr>
      <w:r w:rsidRPr="00357B6B">
        <w:rPr>
          <w:rFonts w:cs="Arial"/>
          <w:szCs w:val="22"/>
        </w:rPr>
        <w:t xml:space="preserve">Voor het geval </w:t>
      </w:r>
      <w:r>
        <w:rPr>
          <w:rFonts w:cs="Arial"/>
          <w:szCs w:val="22"/>
        </w:rPr>
        <w:t xml:space="preserve">de inschrijvende </w:t>
      </w:r>
      <w:r w:rsidRPr="00357B6B">
        <w:rPr>
          <w:rFonts w:cs="Arial"/>
          <w:szCs w:val="22"/>
        </w:rPr>
        <w:t xml:space="preserve">onderneming gedurende de aanbestedingsprocedure de voor de aanbesteding relevante bedrijfsactiviteiten staakt, behoudt de </w:t>
      </w:r>
      <w:r w:rsidR="00630DBC">
        <w:rPr>
          <w:rFonts w:asciiTheme="minorHAnsi" w:hAnsiTheme="minorHAnsi" w:cs="Arial"/>
        </w:rPr>
        <w:t>Opdrachtgever</w:t>
      </w:r>
      <w:r w:rsidR="00630DBC" w:rsidRPr="00357B6B">
        <w:rPr>
          <w:rFonts w:cs="Arial"/>
          <w:szCs w:val="22"/>
        </w:rPr>
        <w:t xml:space="preserve"> </w:t>
      </w:r>
      <w:r w:rsidRPr="00357B6B">
        <w:rPr>
          <w:rFonts w:cs="Arial"/>
          <w:szCs w:val="22"/>
        </w:rPr>
        <w:t xml:space="preserve">zich het recht voor </w:t>
      </w:r>
      <w:r>
        <w:rPr>
          <w:rFonts w:cs="Arial"/>
          <w:szCs w:val="22"/>
        </w:rPr>
        <w:t>de</w:t>
      </w:r>
      <w:r w:rsidRPr="00357B6B">
        <w:rPr>
          <w:rFonts w:cs="Arial"/>
          <w:szCs w:val="22"/>
        </w:rPr>
        <w:t xml:space="preserve"> </w:t>
      </w:r>
      <w:r>
        <w:rPr>
          <w:rFonts w:cs="Arial"/>
          <w:szCs w:val="22"/>
        </w:rPr>
        <w:t>I</w:t>
      </w:r>
      <w:r w:rsidRPr="00357B6B">
        <w:rPr>
          <w:rFonts w:cs="Arial"/>
          <w:szCs w:val="22"/>
        </w:rPr>
        <w:t>nschrijving om die reden terzijde te leggen en niet verder te beoordelen.</w:t>
      </w:r>
    </w:p>
    <w:p w14:paraId="6FE36C11" w14:textId="77777777" w:rsidR="00357B6B" w:rsidRPr="00357B6B" w:rsidRDefault="00357B6B" w:rsidP="00357B6B">
      <w:pPr>
        <w:rPr>
          <w:rFonts w:cs="Arial"/>
          <w:szCs w:val="22"/>
        </w:rPr>
      </w:pPr>
    </w:p>
    <w:p w14:paraId="510E3057"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35" w:name="_Toc525726390"/>
      <w:bookmarkStart w:id="36" w:name="_Toc459899525"/>
      <w:r>
        <w:rPr>
          <w:rFonts w:asciiTheme="minorHAnsi" w:hAnsiTheme="minorHAnsi" w:cs="Arial"/>
          <w:iCs/>
          <w:color w:val="auto"/>
        </w:rPr>
        <w:t>Klachten</w:t>
      </w:r>
      <w:bookmarkEnd w:id="35"/>
      <w:bookmarkEnd w:id="36"/>
    </w:p>
    <w:p w14:paraId="2861614F" w14:textId="77777777" w:rsidR="00A12967" w:rsidRPr="0012335F" w:rsidRDefault="00A12967" w:rsidP="00A12967">
      <w:r w:rsidRPr="0012335F">
        <w:t>Klachten over de aanbestedingsprocedure kunnen als volgt worden ingediend:</w:t>
      </w:r>
    </w:p>
    <w:p w14:paraId="72ACF022" w14:textId="43D801E8" w:rsidR="000C42A0"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sidRPr="000C42A0">
        <w:rPr>
          <w:rFonts w:ascii="Calibri" w:eastAsia="Times New Roman" w:hAnsi="Calibri" w:cs="Arial"/>
          <w:szCs w:val="22"/>
          <w:lang w:eastAsia="nl-NL"/>
        </w:rPr>
        <w:t>De ondernemer stuurt zijn klacht aan</w:t>
      </w:r>
      <w:r w:rsidR="0040702D" w:rsidRPr="000C42A0">
        <w:rPr>
          <w:rFonts w:ascii="Calibri" w:eastAsia="Times New Roman" w:hAnsi="Calibri" w:cs="Arial"/>
          <w:szCs w:val="22"/>
          <w:lang w:eastAsia="nl-NL"/>
        </w:rPr>
        <w:t xml:space="preserve"> </w:t>
      </w:r>
      <w:r w:rsidR="000C42A0">
        <w:rPr>
          <w:rFonts w:ascii="Calibri" w:eastAsia="Times New Roman" w:hAnsi="Calibri" w:cs="Arial"/>
          <w:szCs w:val="22"/>
          <w:lang w:eastAsia="nl-NL"/>
        </w:rPr>
        <w:t xml:space="preserve">de heer </w:t>
      </w:r>
      <w:r w:rsidR="000C42A0" w:rsidRPr="000C42A0">
        <w:rPr>
          <w:rFonts w:ascii="Calibri" w:eastAsia="Times New Roman" w:hAnsi="Calibri" w:cs="Arial"/>
          <w:szCs w:val="22"/>
          <w:lang w:eastAsia="nl-NL"/>
        </w:rPr>
        <w:t xml:space="preserve">M.W. Bathoorn </w:t>
      </w:r>
      <w:r w:rsidR="0040702D" w:rsidRPr="000C42A0">
        <w:rPr>
          <w:rFonts w:ascii="Calibri" w:eastAsia="Times New Roman" w:hAnsi="Calibri" w:cs="Arial"/>
          <w:szCs w:val="22"/>
          <w:lang w:eastAsia="nl-NL"/>
        </w:rPr>
        <w:t xml:space="preserve">via </w:t>
      </w:r>
      <w:r w:rsidRPr="000C42A0">
        <w:rPr>
          <w:rFonts w:ascii="Calibri" w:eastAsia="Times New Roman" w:hAnsi="Calibri" w:cs="Arial"/>
          <w:szCs w:val="22"/>
          <w:lang w:eastAsia="nl-NL"/>
        </w:rPr>
        <w:t>het e-mailadres van het klachtenmeldpunt:</w:t>
      </w:r>
      <w:r w:rsidR="0040702D" w:rsidRPr="000C42A0">
        <w:rPr>
          <w:rFonts w:ascii="Calibri" w:eastAsia="Times New Roman" w:hAnsi="Calibri" w:cs="Arial"/>
          <w:szCs w:val="22"/>
          <w:lang w:eastAsia="nl-NL"/>
        </w:rPr>
        <w:t xml:space="preserve"> </w:t>
      </w:r>
      <w:hyperlink r:id="rId9" w:history="1">
        <w:r w:rsidR="000C42A0" w:rsidRPr="009C6B8B">
          <w:rPr>
            <w:rStyle w:val="Hyperlink"/>
            <w:rFonts w:ascii="Calibri" w:eastAsia="Times New Roman" w:hAnsi="Calibri" w:cs="Arial"/>
            <w:szCs w:val="22"/>
            <w:lang w:eastAsia="nl-NL"/>
          </w:rPr>
          <w:t>m.bathoorn@tynaarlo.nl</w:t>
        </w:r>
      </w:hyperlink>
    </w:p>
    <w:p w14:paraId="2A60E257" w14:textId="6F854781" w:rsidR="00A12967" w:rsidRPr="000C42A0"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sidRPr="000C42A0">
        <w:rPr>
          <w:rFonts w:ascii="Calibri" w:eastAsia="Times New Roman" w:hAnsi="Calibri" w:cs="Arial"/>
          <w:szCs w:val="22"/>
          <w:lang w:eastAsia="nl-NL"/>
        </w:rPr>
        <w:t xml:space="preserve">In deze klacht maakt de ondernemer duidelijk waarover hij klaagt en hoe volgens hem het knelpunt zou kunnen worden verholpen. De klacht bevat verder de dagtekening, naam en adres van de ondernemer en de aanduiding van de aanbesteding; </w:t>
      </w:r>
    </w:p>
    <w:p w14:paraId="61D7F008" w14:textId="77777777" w:rsidR="00A12967"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Pr>
          <w:rFonts w:ascii="Calibri" w:eastAsia="Times New Roman" w:hAnsi="Calibri" w:cs="Arial"/>
          <w:szCs w:val="22"/>
          <w:lang w:eastAsia="nl-NL"/>
        </w:rPr>
        <w:t>Het klachtenmeldpunt bevestigt de ontvangst van de klacht;</w:t>
      </w:r>
    </w:p>
    <w:p w14:paraId="3420473C" w14:textId="78A82E10" w:rsidR="00A12967"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Pr>
          <w:rFonts w:ascii="Calibri" w:eastAsia="Times New Roman" w:hAnsi="Calibri" w:cs="Arial"/>
          <w:szCs w:val="22"/>
          <w:lang w:eastAsia="nl-NL"/>
        </w:rPr>
        <w:t xml:space="preserve">Het klachtenmeldpunt onderzoekt, eventueel aan de hand van door de ondernemer en de </w:t>
      </w:r>
      <w:r w:rsidR="00630DBC">
        <w:rPr>
          <w:rFonts w:cs="Arial"/>
        </w:rPr>
        <w:t>Opdrachtgever</w:t>
      </w:r>
      <w:r w:rsidR="00630DBC">
        <w:rPr>
          <w:rFonts w:ascii="Calibri" w:eastAsia="Times New Roman" w:hAnsi="Calibri" w:cs="Arial"/>
          <w:szCs w:val="22"/>
          <w:lang w:eastAsia="nl-NL"/>
        </w:rPr>
        <w:t xml:space="preserve"> </w:t>
      </w:r>
      <w:r>
        <w:rPr>
          <w:rFonts w:ascii="Calibri" w:eastAsia="Times New Roman" w:hAnsi="Calibri" w:cs="Arial"/>
          <w:szCs w:val="22"/>
          <w:lang w:eastAsia="nl-NL"/>
        </w:rPr>
        <w:t xml:space="preserve">aanvullend verstrekte gegevens, of de klacht terecht is. Het klachtenmeldpunt houdt bij de behandeling van de klacht rekening met de planning van de aanbestedingsprocedure. </w:t>
      </w:r>
    </w:p>
    <w:p w14:paraId="5559AAF4" w14:textId="70C5705A" w:rsidR="00A12967"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Pr>
          <w:rFonts w:ascii="Calibri" w:eastAsia="Times New Roman" w:hAnsi="Calibri" w:cs="Arial"/>
          <w:szCs w:val="22"/>
          <w:lang w:eastAsia="nl-NL"/>
        </w:rPr>
        <w:t xml:space="preserve">Het klachtenmeldpunt brengt advies uit aan de </w:t>
      </w:r>
      <w:r w:rsidR="00630DBC">
        <w:rPr>
          <w:rFonts w:cs="Arial"/>
        </w:rPr>
        <w:t>Opdrachtgever</w:t>
      </w:r>
      <w:r>
        <w:rPr>
          <w:rFonts w:ascii="Calibri" w:eastAsia="Times New Roman" w:hAnsi="Calibri" w:cs="Arial"/>
          <w:szCs w:val="22"/>
          <w:lang w:eastAsia="nl-NL"/>
        </w:rPr>
        <w:t xml:space="preserve">. In het advies wordt gemotiveerd aangegeven of het klachtenmeldpunt de klacht gegrond, gedeeltelijk gegrond of ongegrond acht. Het advies van het klachtenmeldpunt is zwaarwegend, maar niet bindend voor de </w:t>
      </w:r>
      <w:r w:rsidR="00630DBC">
        <w:rPr>
          <w:rFonts w:cs="Arial"/>
        </w:rPr>
        <w:t>Opdrachtgever</w:t>
      </w:r>
      <w:r>
        <w:rPr>
          <w:rFonts w:ascii="Calibri" w:eastAsia="Times New Roman" w:hAnsi="Calibri" w:cs="Arial"/>
          <w:szCs w:val="22"/>
          <w:lang w:eastAsia="nl-NL"/>
        </w:rPr>
        <w:t xml:space="preserve">. </w:t>
      </w:r>
    </w:p>
    <w:p w14:paraId="6C002A87" w14:textId="3538865C" w:rsidR="00A12967"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Pr>
          <w:rFonts w:ascii="Calibri" w:eastAsia="Times New Roman" w:hAnsi="Calibri" w:cs="Arial"/>
          <w:szCs w:val="22"/>
          <w:lang w:eastAsia="nl-NL"/>
        </w:rPr>
        <w:t xml:space="preserve">Wanneer de </w:t>
      </w:r>
      <w:r w:rsidR="00630DBC">
        <w:rPr>
          <w:rFonts w:cs="Arial"/>
        </w:rPr>
        <w:t>Opdrachtgever</w:t>
      </w:r>
      <w:r w:rsidR="00630DBC">
        <w:rPr>
          <w:rFonts w:ascii="Calibri" w:eastAsia="Times New Roman" w:hAnsi="Calibri" w:cs="Arial"/>
          <w:szCs w:val="22"/>
          <w:lang w:eastAsia="nl-NL"/>
        </w:rPr>
        <w:t xml:space="preserve"> </w:t>
      </w:r>
      <w:r>
        <w:rPr>
          <w:rFonts w:ascii="Calibri" w:eastAsia="Times New Roman" w:hAnsi="Calibri" w:cs="Arial"/>
          <w:szCs w:val="22"/>
          <w:lang w:eastAsia="nl-NL"/>
        </w:rPr>
        <w:t xml:space="preserve">na het onderzoek door het klachtenmeldpunt tot de conclusie komt dat de klacht gegrond, gedeeltelijk gegrond of ongegrond is, deelt zij dit zo spoedig mogelijk gemotiveerd schriftelijk mee aan de ondernemer. Ook de andere (potentiële) Inschrijvers worden op de hoogte gesteld. </w:t>
      </w:r>
    </w:p>
    <w:p w14:paraId="5D6C7FB7" w14:textId="4AAE2472" w:rsidR="00A12967" w:rsidRDefault="00A12967" w:rsidP="00A12967">
      <w:pPr>
        <w:pStyle w:val="Lijstalinea"/>
        <w:numPr>
          <w:ilvl w:val="0"/>
          <w:numId w:val="4"/>
        </w:numPr>
        <w:autoSpaceDE w:val="0"/>
        <w:autoSpaceDN w:val="0"/>
        <w:adjustRightInd w:val="0"/>
        <w:spacing w:after="59"/>
        <w:ind w:left="426" w:hanging="426"/>
        <w:rPr>
          <w:rFonts w:ascii="Calibri" w:eastAsia="Times New Roman" w:hAnsi="Calibri" w:cs="Arial"/>
          <w:szCs w:val="22"/>
          <w:lang w:eastAsia="nl-NL"/>
        </w:rPr>
      </w:pPr>
      <w:r>
        <w:rPr>
          <w:rFonts w:ascii="Calibri" w:eastAsia="Times New Roman" w:hAnsi="Calibri" w:cs="Arial"/>
          <w:szCs w:val="22"/>
          <w:lang w:eastAsia="nl-NL"/>
        </w:rPr>
        <w:t xml:space="preserve">Het klachtenmeldpunt kan op verzoek van de ondernemer of de </w:t>
      </w:r>
      <w:r w:rsidR="00630DBC">
        <w:rPr>
          <w:rFonts w:cs="Arial"/>
        </w:rPr>
        <w:t>Opdrachtgever</w:t>
      </w:r>
      <w:r w:rsidR="00630DBC">
        <w:rPr>
          <w:rFonts w:ascii="Calibri" w:eastAsia="Times New Roman" w:hAnsi="Calibri" w:cs="Arial"/>
          <w:szCs w:val="22"/>
          <w:lang w:eastAsia="nl-NL"/>
        </w:rPr>
        <w:t xml:space="preserve"> </w:t>
      </w:r>
      <w:r>
        <w:rPr>
          <w:rFonts w:ascii="Calibri" w:eastAsia="Times New Roman" w:hAnsi="Calibri" w:cs="Arial"/>
          <w:szCs w:val="22"/>
          <w:lang w:eastAsia="nl-NL"/>
        </w:rPr>
        <w:t xml:space="preserve">voorstellen dat de klacht voordat daarop door de </w:t>
      </w:r>
      <w:r w:rsidR="00630DBC">
        <w:rPr>
          <w:rFonts w:cs="Arial"/>
        </w:rPr>
        <w:t>Opdrachtgever</w:t>
      </w:r>
      <w:r w:rsidR="00630DBC">
        <w:rPr>
          <w:rFonts w:ascii="Calibri" w:eastAsia="Times New Roman" w:hAnsi="Calibri" w:cs="Arial"/>
          <w:szCs w:val="22"/>
          <w:lang w:eastAsia="nl-NL"/>
        </w:rPr>
        <w:t xml:space="preserve"> </w:t>
      </w:r>
      <w:r>
        <w:rPr>
          <w:rFonts w:ascii="Calibri" w:eastAsia="Times New Roman" w:hAnsi="Calibri" w:cs="Arial"/>
          <w:szCs w:val="22"/>
          <w:lang w:eastAsia="nl-NL"/>
        </w:rPr>
        <w:t xml:space="preserve">wordt beslist voor </w:t>
      </w:r>
      <w:r>
        <w:rPr>
          <w:rFonts w:ascii="Calibri" w:eastAsia="Times New Roman" w:hAnsi="Calibri" w:cs="Arial"/>
          <w:szCs w:val="22"/>
          <w:lang w:eastAsia="nl-NL"/>
        </w:rPr>
        <w:lastRenderedPageBreak/>
        <w:t xml:space="preserve">bemiddeling of advies wordt voorgelegd aan de Commissie van Aanbestedingsexperts. Het advies van de Commissie van Aanbestedingsexperts is niet bindend voor de </w:t>
      </w:r>
      <w:r w:rsidR="00630DBC">
        <w:rPr>
          <w:rFonts w:cs="Arial"/>
        </w:rPr>
        <w:t>Opdrachtgever.</w:t>
      </w:r>
    </w:p>
    <w:p w14:paraId="266C874B" w14:textId="77777777" w:rsidR="00A12967" w:rsidRDefault="00A12967" w:rsidP="00A12967">
      <w:pPr>
        <w:rPr>
          <w:rFonts w:cs="Arial"/>
          <w:szCs w:val="22"/>
        </w:rPr>
      </w:pPr>
    </w:p>
    <w:p w14:paraId="2C8F0CBB" w14:textId="6D327916" w:rsidR="00A12967" w:rsidRDefault="00A12967" w:rsidP="00A12967">
      <w:pPr>
        <w:rPr>
          <w:rFonts w:cs="Arial"/>
          <w:szCs w:val="22"/>
        </w:rPr>
      </w:pPr>
      <w:r>
        <w:rPr>
          <w:rFonts w:cs="Arial"/>
          <w:szCs w:val="22"/>
        </w:rPr>
        <w:t xml:space="preserve">Let op! Deze klachtenregeling dient niet verward te worden met de inlichtingenronde. Vragen en/of bezwaren met betrekking tot het doen van een Inschrijving, dienen aan de orde te worden gesteld als bedoeld in </w:t>
      </w:r>
      <w:r w:rsidR="00125425">
        <w:rPr>
          <w:rFonts w:cs="Arial"/>
          <w:szCs w:val="22"/>
        </w:rPr>
        <w:t>de Aanbestedingsleidraad</w:t>
      </w:r>
      <w:r>
        <w:rPr>
          <w:rFonts w:cs="Arial"/>
          <w:szCs w:val="22"/>
        </w:rPr>
        <w:t>.</w:t>
      </w:r>
    </w:p>
    <w:p w14:paraId="06E83C87" w14:textId="77777777" w:rsidR="00A12967" w:rsidRDefault="00A12967" w:rsidP="00A12967">
      <w:pPr>
        <w:rPr>
          <w:rFonts w:cs="Arial"/>
          <w:szCs w:val="24"/>
        </w:rPr>
      </w:pPr>
    </w:p>
    <w:p w14:paraId="1666AB50" w14:textId="77777777" w:rsidR="00A12967" w:rsidRDefault="00A12967" w:rsidP="00FF6C8F">
      <w:pPr>
        <w:pStyle w:val="Kop2"/>
        <w:keepLines w:val="0"/>
        <w:numPr>
          <w:ilvl w:val="0"/>
          <w:numId w:val="1"/>
        </w:numPr>
        <w:spacing w:before="0"/>
        <w:ind w:left="426" w:hanging="426"/>
        <w:rPr>
          <w:rFonts w:asciiTheme="minorHAnsi" w:hAnsiTheme="minorHAnsi" w:cs="Arial"/>
          <w:iCs/>
          <w:color w:val="auto"/>
        </w:rPr>
      </w:pPr>
      <w:bookmarkStart w:id="37" w:name="_Toc525726391"/>
      <w:r>
        <w:rPr>
          <w:rFonts w:asciiTheme="minorHAnsi" w:hAnsiTheme="minorHAnsi" w:cs="Arial"/>
          <w:iCs/>
          <w:color w:val="auto"/>
        </w:rPr>
        <w:t>Originele taal en toepasselijk recht</w:t>
      </w:r>
      <w:bookmarkEnd w:id="37"/>
    </w:p>
    <w:p w14:paraId="7BC6CC3D" w14:textId="46AFE94B" w:rsidR="00A12967" w:rsidRDefault="00A12967" w:rsidP="00A12967">
      <w:pPr>
        <w:autoSpaceDE w:val="0"/>
        <w:autoSpaceDN w:val="0"/>
        <w:adjustRightInd w:val="0"/>
        <w:rPr>
          <w:rFonts w:cs="Arial"/>
          <w:szCs w:val="22"/>
        </w:rPr>
      </w:pPr>
      <w:r>
        <w:rPr>
          <w:rFonts w:cs="Arial"/>
          <w:szCs w:val="22"/>
        </w:rPr>
        <w:t xml:space="preserve">Alle correspondentie en communicatie in het kader van deze aanbesteding en uit deze aanbesteding voortvloeiende opdrachten tussen Inschrijver en de </w:t>
      </w:r>
      <w:r w:rsidR="00630DBC">
        <w:rPr>
          <w:rFonts w:asciiTheme="minorHAnsi" w:hAnsiTheme="minorHAnsi" w:cs="Arial"/>
        </w:rPr>
        <w:t xml:space="preserve">Opdrachtgever </w:t>
      </w:r>
      <w:r w:rsidR="00630DBC">
        <w:rPr>
          <w:rFonts w:cs="Arial"/>
          <w:szCs w:val="22"/>
        </w:rPr>
        <w:t>vinden</w:t>
      </w:r>
      <w:r>
        <w:rPr>
          <w:rFonts w:cs="Arial"/>
          <w:szCs w:val="22"/>
        </w:rPr>
        <w:t xml:space="preserve"> in </w:t>
      </w:r>
      <w:r w:rsidR="00630DBC">
        <w:rPr>
          <w:rFonts w:cs="Arial"/>
          <w:szCs w:val="22"/>
        </w:rPr>
        <w:t xml:space="preserve">het </w:t>
      </w:r>
      <w:r>
        <w:rPr>
          <w:rFonts w:cs="Arial"/>
          <w:szCs w:val="22"/>
        </w:rPr>
        <w:t>Nederlands</w:t>
      </w:r>
      <w:r w:rsidR="00630DBC">
        <w:rPr>
          <w:rFonts w:cs="Arial"/>
          <w:szCs w:val="22"/>
        </w:rPr>
        <w:t xml:space="preserve"> plaats.</w:t>
      </w:r>
      <w:r>
        <w:rPr>
          <w:rFonts w:cs="Arial"/>
          <w:szCs w:val="22"/>
        </w:rPr>
        <w:t xml:space="preserve"> </w:t>
      </w:r>
    </w:p>
    <w:p w14:paraId="1496387F" w14:textId="510E394E" w:rsidR="00A12967" w:rsidRDefault="00A12967" w:rsidP="00A12967">
      <w:pPr>
        <w:autoSpaceDE w:val="0"/>
        <w:autoSpaceDN w:val="0"/>
        <w:adjustRightInd w:val="0"/>
        <w:rPr>
          <w:rFonts w:cs="Arial"/>
          <w:szCs w:val="22"/>
        </w:rPr>
      </w:pPr>
      <w:r>
        <w:rPr>
          <w:rFonts w:cs="Arial"/>
          <w:szCs w:val="22"/>
        </w:rPr>
        <w:t>Deze aanbesteding wordt uitsluitend beheerst door Nederlands recht. Geschillen naar aanleiding van deze aanbesteding wo</w:t>
      </w:r>
      <w:r w:rsidR="009C6E7D">
        <w:rPr>
          <w:rFonts w:cs="Arial"/>
          <w:szCs w:val="22"/>
        </w:rPr>
        <w:t xml:space="preserve">rden voorgelegd aan de </w:t>
      </w:r>
      <w:r w:rsidR="00D567FC">
        <w:rPr>
          <w:rFonts w:cs="Arial"/>
          <w:szCs w:val="22"/>
        </w:rPr>
        <w:t>R</w:t>
      </w:r>
      <w:r w:rsidR="009C6E7D">
        <w:rPr>
          <w:rFonts w:cs="Arial"/>
          <w:szCs w:val="22"/>
        </w:rPr>
        <w:t>echtbank Noord-Nederland</w:t>
      </w:r>
      <w:r>
        <w:rPr>
          <w:rFonts w:cs="Arial"/>
          <w:szCs w:val="22"/>
        </w:rPr>
        <w:t>.</w:t>
      </w:r>
    </w:p>
    <w:p w14:paraId="7BB8BEA1" w14:textId="77777777" w:rsidR="005C5DB2" w:rsidRPr="00A12967" w:rsidRDefault="00465EF1" w:rsidP="00E034A5"/>
    <w:sectPr w:rsidR="005C5DB2" w:rsidRPr="00A12967" w:rsidSect="002A5100">
      <w:footerReference w:type="default" r:id="rId10"/>
      <w:footerReference w:type="first" r:id="rId11"/>
      <w:pgSz w:w="11906" w:h="16838" w:code="9"/>
      <w:pgMar w:top="709"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8BEAC" w14:textId="77777777" w:rsidR="005B6030" w:rsidRDefault="00357B6B">
      <w:r>
        <w:separator/>
      </w:r>
    </w:p>
  </w:endnote>
  <w:endnote w:type="continuationSeparator" w:id="0">
    <w:p w14:paraId="7BB8BEAE" w14:textId="77777777" w:rsidR="005B6030" w:rsidRDefault="0035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633496"/>
      <w:docPartObj>
        <w:docPartGallery w:val="Page Numbers (Bottom of Page)"/>
        <w:docPartUnique/>
      </w:docPartObj>
    </w:sdtPr>
    <w:sdtEndPr>
      <w:rPr>
        <w:sz w:val="20"/>
      </w:rPr>
    </w:sdtEndPr>
    <w:sdtContent>
      <w:sdt>
        <w:sdtPr>
          <w:id w:val="860082579"/>
          <w:docPartObj>
            <w:docPartGallery w:val="Page Numbers (Top of Page)"/>
            <w:docPartUnique/>
          </w:docPartObj>
        </w:sdtPr>
        <w:sdtEndPr>
          <w:rPr>
            <w:sz w:val="20"/>
          </w:rPr>
        </w:sdtEndPr>
        <w:sdtContent>
          <w:p w14:paraId="619F9D86" w14:textId="7E272720" w:rsidR="002A5100" w:rsidRPr="002A5100" w:rsidRDefault="002A5100">
            <w:pPr>
              <w:pStyle w:val="Voettekst"/>
              <w:jc w:val="right"/>
              <w:rPr>
                <w:sz w:val="20"/>
              </w:rPr>
            </w:pPr>
            <w:r w:rsidRPr="002A5100">
              <w:rPr>
                <w:sz w:val="20"/>
              </w:rPr>
              <w:t xml:space="preserve">Pagina </w:t>
            </w:r>
            <w:r w:rsidRPr="002A5100">
              <w:rPr>
                <w:b/>
                <w:bCs/>
                <w:sz w:val="20"/>
                <w:szCs w:val="24"/>
              </w:rPr>
              <w:fldChar w:fldCharType="begin"/>
            </w:r>
            <w:r w:rsidRPr="002A5100">
              <w:rPr>
                <w:b/>
                <w:bCs/>
                <w:sz w:val="20"/>
              </w:rPr>
              <w:instrText>PAGE</w:instrText>
            </w:r>
            <w:r w:rsidRPr="002A5100">
              <w:rPr>
                <w:b/>
                <w:bCs/>
                <w:sz w:val="20"/>
                <w:szCs w:val="24"/>
              </w:rPr>
              <w:fldChar w:fldCharType="separate"/>
            </w:r>
            <w:r w:rsidR="00465EF1">
              <w:rPr>
                <w:b/>
                <w:bCs/>
                <w:noProof/>
                <w:sz w:val="20"/>
              </w:rPr>
              <w:t>6</w:t>
            </w:r>
            <w:r w:rsidRPr="002A5100">
              <w:rPr>
                <w:b/>
                <w:bCs/>
                <w:sz w:val="20"/>
                <w:szCs w:val="24"/>
              </w:rPr>
              <w:fldChar w:fldCharType="end"/>
            </w:r>
            <w:r w:rsidRPr="002A5100">
              <w:rPr>
                <w:sz w:val="20"/>
              </w:rPr>
              <w:t xml:space="preserve"> van </w:t>
            </w:r>
            <w:r w:rsidRPr="002A5100">
              <w:rPr>
                <w:b/>
                <w:bCs/>
                <w:sz w:val="20"/>
                <w:szCs w:val="24"/>
              </w:rPr>
              <w:fldChar w:fldCharType="begin"/>
            </w:r>
            <w:r w:rsidRPr="002A5100">
              <w:rPr>
                <w:b/>
                <w:bCs/>
                <w:sz w:val="20"/>
              </w:rPr>
              <w:instrText>NUMPAGES</w:instrText>
            </w:r>
            <w:r w:rsidRPr="002A5100">
              <w:rPr>
                <w:b/>
                <w:bCs/>
                <w:sz w:val="20"/>
                <w:szCs w:val="24"/>
              </w:rPr>
              <w:fldChar w:fldCharType="separate"/>
            </w:r>
            <w:r w:rsidR="00465EF1">
              <w:rPr>
                <w:b/>
                <w:bCs/>
                <w:noProof/>
                <w:sz w:val="20"/>
              </w:rPr>
              <w:t>6</w:t>
            </w:r>
            <w:r w:rsidRPr="002A5100">
              <w:rPr>
                <w:b/>
                <w:bCs/>
                <w:sz w:val="20"/>
                <w:szCs w:val="24"/>
              </w:rPr>
              <w:fldChar w:fldCharType="end"/>
            </w:r>
          </w:p>
        </w:sdtContent>
      </w:sdt>
    </w:sdtContent>
  </w:sdt>
  <w:p w14:paraId="29773E7B" w14:textId="77777777" w:rsidR="009A23A3" w:rsidRDefault="009A23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8BEA6" w14:textId="0BB08711" w:rsidR="00335CB2" w:rsidRDefault="00357B6B" w:rsidP="00335CB2">
    <w:pPr>
      <w:pStyle w:val="Voettekst"/>
      <w:spacing w:line="0" w:lineRule="atLeast"/>
    </w:pPr>
    <w:r>
      <w:tab/>
    </w:r>
    <w:r>
      <w:tab/>
    </w:r>
  </w:p>
  <w:p w14:paraId="7BB8BEA7" w14:textId="77777777" w:rsidR="002F4DBE" w:rsidRDefault="00465EF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8BEA8" w14:textId="77777777" w:rsidR="005B6030" w:rsidRDefault="00357B6B">
      <w:r>
        <w:separator/>
      </w:r>
    </w:p>
  </w:footnote>
  <w:footnote w:type="continuationSeparator" w:id="0">
    <w:p w14:paraId="7BB8BEAA" w14:textId="77777777" w:rsidR="005B6030" w:rsidRDefault="00357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09DA"/>
    <w:multiLevelType w:val="hybridMultilevel"/>
    <w:tmpl w:val="DA8EF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A4E23EE"/>
    <w:multiLevelType w:val="hybridMultilevel"/>
    <w:tmpl w:val="10C23DC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AB4534F"/>
    <w:multiLevelType w:val="multilevel"/>
    <w:tmpl w:val="D2D282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lowerRoman"/>
      <w:isLgl/>
      <w:lvlText w:val="%1.%2.%3"/>
      <w:lvlJc w:val="left"/>
      <w:pPr>
        <w:ind w:left="1080" w:hanging="108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4B454DE7"/>
    <w:multiLevelType w:val="hybridMultilevel"/>
    <w:tmpl w:val="93604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FB9082B"/>
    <w:multiLevelType w:val="hybridMultilevel"/>
    <w:tmpl w:val="294A6A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220297C"/>
    <w:multiLevelType w:val="hybridMultilevel"/>
    <w:tmpl w:val="0382D6F8"/>
    <w:lvl w:ilvl="0" w:tplc="09568398">
      <w:start w:val="1"/>
      <w:numFmt w:val="lowerLetter"/>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629E1451"/>
    <w:multiLevelType w:val="hybridMultilevel"/>
    <w:tmpl w:val="B296C4B0"/>
    <w:lvl w:ilvl="0" w:tplc="C880754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C442024"/>
    <w:multiLevelType w:val="hybridMultilevel"/>
    <w:tmpl w:val="7B46B2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DE210A0"/>
    <w:multiLevelType w:val="hybridMultilevel"/>
    <w:tmpl w:val="8AA07C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6"/>
  </w:num>
  <w:num w:numId="8">
    <w:abstractNumId w:val="4"/>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967"/>
    <w:rsid w:val="000815CD"/>
    <w:rsid w:val="000C42A0"/>
    <w:rsid w:val="000D326B"/>
    <w:rsid w:val="0012335F"/>
    <w:rsid w:val="00125425"/>
    <w:rsid w:val="00167117"/>
    <w:rsid w:val="00204887"/>
    <w:rsid w:val="00223017"/>
    <w:rsid w:val="00295450"/>
    <w:rsid w:val="002A5100"/>
    <w:rsid w:val="002F2951"/>
    <w:rsid w:val="00357B6B"/>
    <w:rsid w:val="003A7ED5"/>
    <w:rsid w:val="0040595C"/>
    <w:rsid w:val="0040702D"/>
    <w:rsid w:val="00413DFA"/>
    <w:rsid w:val="00416BF4"/>
    <w:rsid w:val="00465EF1"/>
    <w:rsid w:val="00541DBC"/>
    <w:rsid w:val="005503AF"/>
    <w:rsid w:val="005B6030"/>
    <w:rsid w:val="005D7B5C"/>
    <w:rsid w:val="00604AEE"/>
    <w:rsid w:val="00630DBC"/>
    <w:rsid w:val="006373A2"/>
    <w:rsid w:val="006513FB"/>
    <w:rsid w:val="006B574F"/>
    <w:rsid w:val="006C72AF"/>
    <w:rsid w:val="0074132A"/>
    <w:rsid w:val="00773B02"/>
    <w:rsid w:val="00790FAC"/>
    <w:rsid w:val="007C6BA0"/>
    <w:rsid w:val="008126BC"/>
    <w:rsid w:val="00891059"/>
    <w:rsid w:val="00940AC6"/>
    <w:rsid w:val="00971A04"/>
    <w:rsid w:val="009A23A3"/>
    <w:rsid w:val="009C6E7D"/>
    <w:rsid w:val="009E04DD"/>
    <w:rsid w:val="009F3BDB"/>
    <w:rsid w:val="00A07C7D"/>
    <w:rsid w:val="00A12967"/>
    <w:rsid w:val="00A1431B"/>
    <w:rsid w:val="00A326BF"/>
    <w:rsid w:val="00A43F94"/>
    <w:rsid w:val="00A779C4"/>
    <w:rsid w:val="00AA3CA5"/>
    <w:rsid w:val="00AA7A3C"/>
    <w:rsid w:val="00AB3DA4"/>
    <w:rsid w:val="00AD3A47"/>
    <w:rsid w:val="00B24BD2"/>
    <w:rsid w:val="00B74A5E"/>
    <w:rsid w:val="00BB22FD"/>
    <w:rsid w:val="00C07976"/>
    <w:rsid w:val="00C63DDE"/>
    <w:rsid w:val="00D107CF"/>
    <w:rsid w:val="00D567FC"/>
    <w:rsid w:val="00D87AF5"/>
    <w:rsid w:val="00DD76BF"/>
    <w:rsid w:val="00DF0DEE"/>
    <w:rsid w:val="00E107F2"/>
    <w:rsid w:val="00EC099B"/>
    <w:rsid w:val="00EE4047"/>
    <w:rsid w:val="00FF60FF"/>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BB8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paragraph" w:styleId="Kop2">
    <w:name w:val="heading 2"/>
    <w:basedOn w:val="Standaard"/>
    <w:next w:val="Standaard"/>
    <w:link w:val="Kop2Char"/>
    <w:uiPriority w:val="9"/>
    <w:semiHidden/>
    <w:unhideWhenUsed/>
    <w:qFormat/>
    <w:rsid w:val="00A1296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nhideWhenUsed/>
    <w:rsid w:val="002F4DBE"/>
    <w:pPr>
      <w:tabs>
        <w:tab w:val="center" w:pos="4536"/>
        <w:tab w:val="right" w:pos="9072"/>
      </w:tabs>
    </w:pPr>
  </w:style>
  <w:style w:type="character" w:customStyle="1" w:styleId="KoptekstChar">
    <w:name w:val="Koptekst Char"/>
    <w:basedOn w:val="Standaardalinea-lettertype"/>
    <w:link w:val="Koptekst"/>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character" w:customStyle="1" w:styleId="Kop2Char">
    <w:name w:val="Kop 2 Char"/>
    <w:basedOn w:val="Standaardalinea-lettertype"/>
    <w:link w:val="Kop2"/>
    <w:uiPriority w:val="9"/>
    <w:semiHidden/>
    <w:rsid w:val="00A12967"/>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1"/>
    <w:qFormat/>
    <w:rsid w:val="00A12967"/>
    <w:pPr>
      <w:ind w:left="720"/>
      <w:contextualSpacing/>
    </w:pPr>
    <w:rPr>
      <w:rFonts w:asciiTheme="minorHAnsi" w:eastAsiaTheme="minorHAnsi" w:hAnsiTheme="minorHAnsi" w:cstheme="minorBidi"/>
      <w:szCs w:val="24"/>
      <w:lang w:eastAsia="en-US"/>
    </w:rPr>
  </w:style>
  <w:style w:type="paragraph" w:customStyle="1" w:styleId="Default">
    <w:name w:val="Default"/>
    <w:rsid w:val="00A12967"/>
    <w:pPr>
      <w:autoSpaceDE w:val="0"/>
      <w:autoSpaceDN w:val="0"/>
      <w:adjustRightInd w:val="0"/>
    </w:pPr>
    <w:rPr>
      <w:rFonts w:ascii="Helvetica" w:eastAsiaTheme="minorHAnsi" w:hAnsi="Helvetica" w:cs="Helvetica"/>
      <w:color w:val="000000"/>
      <w:sz w:val="24"/>
      <w:szCs w:val="24"/>
      <w:lang w:eastAsia="en-US"/>
    </w:rPr>
  </w:style>
  <w:style w:type="character" w:styleId="Verwijzingopmerking">
    <w:name w:val="annotation reference"/>
    <w:basedOn w:val="Standaardalinea-lettertype"/>
    <w:uiPriority w:val="99"/>
    <w:semiHidden/>
    <w:unhideWhenUsed/>
    <w:rsid w:val="00A43F94"/>
    <w:rPr>
      <w:sz w:val="16"/>
      <w:szCs w:val="16"/>
    </w:rPr>
  </w:style>
  <w:style w:type="paragraph" w:styleId="Tekstopmerking">
    <w:name w:val="annotation text"/>
    <w:basedOn w:val="Standaard"/>
    <w:link w:val="TekstopmerkingChar"/>
    <w:uiPriority w:val="99"/>
    <w:semiHidden/>
    <w:unhideWhenUsed/>
    <w:rsid w:val="00A43F94"/>
    <w:rPr>
      <w:sz w:val="20"/>
    </w:rPr>
  </w:style>
  <w:style w:type="character" w:customStyle="1" w:styleId="TekstopmerkingChar">
    <w:name w:val="Tekst opmerking Char"/>
    <w:basedOn w:val="Standaardalinea-lettertype"/>
    <w:link w:val="Tekstopmerking"/>
    <w:uiPriority w:val="99"/>
    <w:semiHidden/>
    <w:rsid w:val="00A43F94"/>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A43F94"/>
    <w:rPr>
      <w:b/>
      <w:bCs/>
    </w:rPr>
  </w:style>
  <w:style w:type="character" w:customStyle="1" w:styleId="OnderwerpvanopmerkingChar">
    <w:name w:val="Onderwerp van opmerking Char"/>
    <w:basedOn w:val="TekstopmerkingChar"/>
    <w:link w:val="Onderwerpvanopmerking"/>
    <w:uiPriority w:val="99"/>
    <w:semiHidden/>
    <w:rsid w:val="00A43F94"/>
    <w:rPr>
      <w:rFonts w:ascii="Calibri" w:hAnsi="Calibri"/>
      <w:b/>
      <w:bCs/>
    </w:rPr>
  </w:style>
  <w:style w:type="character" w:styleId="Hyperlink">
    <w:name w:val="Hyperlink"/>
    <w:basedOn w:val="Standaardalinea-lettertype"/>
    <w:uiPriority w:val="99"/>
    <w:unhideWhenUsed/>
    <w:rsid w:val="004070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paragraph" w:styleId="Kop2">
    <w:name w:val="heading 2"/>
    <w:basedOn w:val="Standaard"/>
    <w:next w:val="Standaard"/>
    <w:link w:val="Kop2Char"/>
    <w:uiPriority w:val="9"/>
    <w:semiHidden/>
    <w:unhideWhenUsed/>
    <w:qFormat/>
    <w:rsid w:val="00A1296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nhideWhenUsed/>
    <w:rsid w:val="002F4DBE"/>
    <w:pPr>
      <w:tabs>
        <w:tab w:val="center" w:pos="4536"/>
        <w:tab w:val="right" w:pos="9072"/>
      </w:tabs>
    </w:pPr>
  </w:style>
  <w:style w:type="character" w:customStyle="1" w:styleId="KoptekstChar">
    <w:name w:val="Koptekst Char"/>
    <w:basedOn w:val="Standaardalinea-lettertype"/>
    <w:link w:val="Koptekst"/>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character" w:customStyle="1" w:styleId="Kop2Char">
    <w:name w:val="Kop 2 Char"/>
    <w:basedOn w:val="Standaardalinea-lettertype"/>
    <w:link w:val="Kop2"/>
    <w:uiPriority w:val="9"/>
    <w:semiHidden/>
    <w:rsid w:val="00A12967"/>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1"/>
    <w:qFormat/>
    <w:rsid w:val="00A12967"/>
    <w:pPr>
      <w:ind w:left="720"/>
      <w:contextualSpacing/>
    </w:pPr>
    <w:rPr>
      <w:rFonts w:asciiTheme="minorHAnsi" w:eastAsiaTheme="minorHAnsi" w:hAnsiTheme="minorHAnsi" w:cstheme="minorBidi"/>
      <w:szCs w:val="24"/>
      <w:lang w:eastAsia="en-US"/>
    </w:rPr>
  </w:style>
  <w:style w:type="paragraph" w:customStyle="1" w:styleId="Default">
    <w:name w:val="Default"/>
    <w:rsid w:val="00A12967"/>
    <w:pPr>
      <w:autoSpaceDE w:val="0"/>
      <w:autoSpaceDN w:val="0"/>
      <w:adjustRightInd w:val="0"/>
    </w:pPr>
    <w:rPr>
      <w:rFonts w:ascii="Helvetica" w:eastAsiaTheme="minorHAnsi" w:hAnsi="Helvetica" w:cs="Helvetica"/>
      <w:color w:val="000000"/>
      <w:sz w:val="24"/>
      <w:szCs w:val="24"/>
      <w:lang w:eastAsia="en-US"/>
    </w:rPr>
  </w:style>
  <w:style w:type="character" w:styleId="Verwijzingopmerking">
    <w:name w:val="annotation reference"/>
    <w:basedOn w:val="Standaardalinea-lettertype"/>
    <w:uiPriority w:val="99"/>
    <w:semiHidden/>
    <w:unhideWhenUsed/>
    <w:rsid w:val="00A43F94"/>
    <w:rPr>
      <w:sz w:val="16"/>
      <w:szCs w:val="16"/>
    </w:rPr>
  </w:style>
  <w:style w:type="paragraph" w:styleId="Tekstopmerking">
    <w:name w:val="annotation text"/>
    <w:basedOn w:val="Standaard"/>
    <w:link w:val="TekstopmerkingChar"/>
    <w:uiPriority w:val="99"/>
    <w:semiHidden/>
    <w:unhideWhenUsed/>
    <w:rsid w:val="00A43F94"/>
    <w:rPr>
      <w:sz w:val="20"/>
    </w:rPr>
  </w:style>
  <w:style w:type="character" w:customStyle="1" w:styleId="TekstopmerkingChar">
    <w:name w:val="Tekst opmerking Char"/>
    <w:basedOn w:val="Standaardalinea-lettertype"/>
    <w:link w:val="Tekstopmerking"/>
    <w:uiPriority w:val="99"/>
    <w:semiHidden/>
    <w:rsid w:val="00A43F94"/>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A43F94"/>
    <w:rPr>
      <w:b/>
      <w:bCs/>
    </w:rPr>
  </w:style>
  <w:style w:type="character" w:customStyle="1" w:styleId="OnderwerpvanopmerkingChar">
    <w:name w:val="Onderwerp van opmerking Char"/>
    <w:basedOn w:val="TekstopmerkingChar"/>
    <w:link w:val="Onderwerpvanopmerking"/>
    <w:uiPriority w:val="99"/>
    <w:semiHidden/>
    <w:rsid w:val="00A43F94"/>
    <w:rPr>
      <w:rFonts w:ascii="Calibri" w:hAnsi="Calibri"/>
      <w:b/>
      <w:bCs/>
    </w:rPr>
  </w:style>
  <w:style w:type="character" w:styleId="Hyperlink">
    <w:name w:val="Hyperlink"/>
    <w:basedOn w:val="Standaardalinea-lettertype"/>
    <w:uiPriority w:val="99"/>
    <w:unhideWhenUsed/>
    <w:rsid w:val="00407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904">
      <w:bodyDiv w:val="1"/>
      <w:marLeft w:val="0"/>
      <w:marRight w:val="0"/>
      <w:marTop w:val="0"/>
      <w:marBottom w:val="0"/>
      <w:divBdr>
        <w:top w:val="none" w:sz="0" w:space="0" w:color="auto"/>
        <w:left w:val="none" w:sz="0" w:space="0" w:color="auto"/>
        <w:bottom w:val="none" w:sz="0" w:space="0" w:color="auto"/>
        <w:right w:val="none" w:sz="0" w:space="0" w:color="auto"/>
      </w:divBdr>
    </w:div>
    <w:div w:id="91516747">
      <w:bodyDiv w:val="1"/>
      <w:marLeft w:val="0"/>
      <w:marRight w:val="0"/>
      <w:marTop w:val="0"/>
      <w:marBottom w:val="0"/>
      <w:divBdr>
        <w:top w:val="none" w:sz="0" w:space="0" w:color="auto"/>
        <w:left w:val="none" w:sz="0" w:space="0" w:color="auto"/>
        <w:bottom w:val="none" w:sz="0" w:space="0" w:color="auto"/>
        <w:right w:val="none" w:sz="0" w:space="0" w:color="auto"/>
      </w:divBdr>
    </w:div>
    <w:div w:id="1366639801">
      <w:bodyDiv w:val="1"/>
      <w:marLeft w:val="0"/>
      <w:marRight w:val="0"/>
      <w:marTop w:val="0"/>
      <w:marBottom w:val="0"/>
      <w:divBdr>
        <w:top w:val="none" w:sz="0" w:space="0" w:color="auto"/>
        <w:left w:val="none" w:sz="0" w:space="0" w:color="auto"/>
        <w:bottom w:val="none" w:sz="0" w:space="0" w:color="auto"/>
        <w:right w:val="none" w:sz="0" w:space="0" w:color="auto"/>
      </w:divBdr>
    </w:div>
    <w:div w:id="1643080662">
      <w:bodyDiv w:val="1"/>
      <w:marLeft w:val="0"/>
      <w:marRight w:val="0"/>
      <w:marTop w:val="0"/>
      <w:marBottom w:val="0"/>
      <w:divBdr>
        <w:top w:val="none" w:sz="0" w:space="0" w:color="auto"/>
        <w:left w:val="none" w:sz="0" w:space="0" w:color="auto"/>
        <w:bottom w:val="none" w:sz="0" w:space="0" w:color="auto"/>
        <w:right w:val="none" w:sz="0" w:space="0" w:color="auto"/>
      </w:divBdr>
    </w:div>
    <w:div w:id="195424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bathoorn@tynaarl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2289</Words>
  <Characters>13911</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2020-10-05T11:53:00Z</dcterms:created>
  <dcterms:modified xsi:type="dcterms:W3CDTF">2020-10-22T14:06:00Z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6525102</vt:lpwstr>
  </property>
  <property fmtid="{D5CDD505-2E9C-101B-9397-08002B2CF9AE}" pid="3" name="mzdDocumentBlobId">
    <vt:lpwstr>7436022</vt:lpwstr>
  </property>
  <property fmtid="{D5CDD505-2E9C-101B-9397-08002B2CF9AE}" pid="4" name="mzdZaaknummer">
    <vt:lpwstr/>
  </property>
  <property fmtid="{D5CDD505-2E9C-101B-9397-08002B2CF9AE}" pid="5" name="mzdDocumentType">
    <vt:lpwstr/>
  </property>
</Properties>
</file>