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C47" w:rsidRPr="008906F0" w:rsidRDefault="00596C47" w:rsidP="00596C47">
      <w:pPr>
        <w:pStyle w:val="Kop1"/>
        <w:numPr>
          <w:ilvl w:val="0"/>
          <w:numId w:val="1"/>
        </w:numPr>
        <w:tabs>
          <w:tab w:val="clear" w:pos="2127"/>
          <w:tab w:val="num" w:pos="1985"/>
        </w:tabs>
        <w:spacing w:line="260" w:lineRule="atLeast"/>
        <w:ind w:left="1985" w:hanging="1985"/>
      </w:pPr>
      <w:bookmarkStart w:id="0" w:name="_Toc41385826"/>
      <w:r w:rsidRPr="008906F0">
        <w:t>Checklist in te leveren documenten</w:t>
      </w:r>
      <w:bookmarkEnd w:id="0"/>
      <w:r w:rsidRPr="008906F0">
        <w:t xml:space="preserve"> </w:t>
      </w:r>
    </w:p>
    <w:p w:rsidR="00596C47" w:rsidRPr="008906F0" w:rsidRDefault="00596C47" w:rsidP="00596C47">
      <w:r w:rsidRPr="008906F0">
        <w:t>Deze checklist dient volledig ingevuld te worden door de Inschrijver en te worden toegevoegd aan de Inschrijving. Er dient een vinkje gezet te worden indien de betreffende stukken zijn bijgevoegd.</w:t>
      </w:r>
    </w:p>
    <w:p w:rsidR="00596C47" w:rsidRDefault="00596C47" w:rsidP="00596C47"/>
    <w:tbl>
      <w:tblPr>
        <w:tblpPr w:leftFromText="141" w:rightFromText="141" w:vertAnchor="text" w:horzAnchor="margin" w:tblpXSpec="center" w:tblpY="62"/>
        <w:tblOverlap w:val="neve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5"/>
        <w:gridCol w:w="4394"/>
        <w:gridCol w:w="1559"/>
      </w:tblGrid>
      <w:tr w:rsidR="00596C47" w:rsidRPr="00556DE4" w:rsidTr="00BB0953">
        <w:trPr>
          <w:trHeight w:val="416"/>
        </w:trPr>
        <w:tc>
          <w:tcPr>
            <w:tcW w:w="3295" w:type="dxa"/>
            <w:shd w:val="clear" w:color="auto" w:fill="808080"/>
          </w:tcPr>
          <w:p w:rsidR="00596C47" w:rsidRPr="00556DE4" w:rsidRDefault="00596C47" w:rsidP="00BB0953">
            <w:pPr>
              <w:rPr>
                <w:b/>
                <w:color w:val="FFFFFF"/>
              </w:rPr>
            </w:pPr>
            <w:r w:rsidRPr="00556DE4">
              <w:rPr>
                <w:b/>
                <w:color w:val="FFFFFF"/>
              </w:rPr>
              <w:t>Betreft gevraagde</w:t>
            </w:r>
            <w:r>
              <w:rPr>
                <w:b/>
                <w:color w:val="FFFFFF"/>
              </w:rPr>
              <w:t xml:space="preserve"> in</w:t>
            </w:r>
            <w:r w:rsidRPr="00556DE4">
              <w:rPr>
                <w:b/>
                <w:color w:val="FFFFFF"/>
              </w:rPr>
              <w:t xml:space="preserve"> </w:t>
            </w:r>
          </w:p>
        </w:tc>
        <w:tc>
          <w:tcPr>
            <w:tcW w:w="4394" w:type="dxa"/>
            <w:shd w:val="clear" w:color="auto" w:fill="808080"/>
          </w:tcPr>
          <w:p w:rsidR="00596C47" w:rsidRPr="00556DE4" w:rsidRDefault="00596C47" w:rsidP="00BB0953">
            <w:pPr>
              <w:rPr>
                <w:b/>
                <w:color w:val="FFFFFF"/>
              </w:rPr>
            </w:pPr>
            <w:r w:rsidRPr="00556DE4">
              <w:rPr>
                <w:b/>
                <w:color w:val="FFFFFF"/>
              </w:rPr>
              <w:t xml:space="preserve">Omschrijving </w:t>
            </w:r>
          </w:p>
        </w:tc>
        <w:tc>
          <w:tcPr>
            <w:tcW w:w="1559" w:type="dxa"/>
            <w:shd w:val="clear" w:color="auto" w:fill="808080"/>
          </w:tcPr>
          <w:p w:rsidR="00596C47" w:rsidRPr="00556DE4" w:rsidRDefault="00596C47" w:rsidP="00BB0953">
            <w:pPr>
              <w:rPr>
                <w:b/>
                <w:color w:val="FFFFFF"/>
              </w:rPr>
            </w:pPr>
            <w:r w:rsidRPr="00556DE4">
              <w:rPr>
                <w:b/>
                <w:color w:val="FFFFFF"/>
              </w:rPr>
              <w:t>Bijgevoegd</w:t>
            </w:r>
          </w:p>
        </w:tc>
      </w:tr>
      <w:tr w:rsidR="00596C47" w:rsidRPr="00556DE4" w:rsidTr="00BB0953">
        <w:trPr>
          <w:trHeight w:val="397"/>
        </w:trPr>
        <w:tc>
          <w:tcPr>
            <w:tcW w:w="3295" w:type="dxa"/>
            <w:vAlign w:val="center"/>
          </w:tcPr>
          <w:p w:rsidR="00596C47" w:rsidRPr="00556DE4" w:rsidRDefault="00596C47" w:rsidP="00BB0953">
            <w:r>
              <w:t>Niet verplicht</w:t>
            </w:r>
          </w:p>
        </w:tc>
        <w:tc>
          <w:tcPr>
            <w:tcW w:w="4394" w:type="dxa"/>
            <w:vAlign w:val="center"/>
          </w:tcPr>
          <w:p w:rsidR="00596C47" w:rsidRPr="00556DE4" w:rsidRDefault="00596C47" w:rsidP="00BB0953">
            <w:r>
              <w:t>Aanbiedingsbrief</w:t>
            </w:r>
          </w:p>
        </w:tc>
        <w:tc>
          <w:tcPr>
            <w:tcW w:w="1559" w:type="dxa"/>
            <w:vAlign w:val="center"/>
          </w:tcPr>
          <w:sdt>
            <w:sdtPr>
              <w:rPr>
                <w:rFonts w:ascii="MS Gothic" w:eastAsia="MS Gothic" w:hAnsi="MS Gothic" w:hint="eastAsia"/>
              </w:rPr>
              <w:id w:val="-2002647381"/>
              <w14:checkbox>
                <w14:checked w14:val="0"/>
                <w14:checkedState w14:val="2612" w14:font="MS Gothic"/>
                <w14:uncheckedState w14:val="2610" w14:font="MS Gothic"/>
              </w14:checkbox>
            </w:sdtPr>
            <w:sdtEndPr/>
            <w:sdtContent>
              <w:p w:rsidR="00596C47" w:rsidRPr="00400F10" w:rsidRDefault="00602EDA" w:rsidP="00BB0953">
                <w:pPr>
                  <w:spacing w:line="260" w:lineRule="atLeast"/>
                  <w:jc w:val="center"/>
                </w:pPr>
                <w:r>
                  <w:rPr>
                    <w:rFonts w:ascii="MS Gothic" w:eastAsia="MS Gothic" w:hAnsi="MS Gothic" w:hint="eastAsia"/>
                  </w:rPr>
                  <w:t>☐</w:t>
                </w:r>
              </w:p>
            </w:sdtContent>
          </w:sdt>
        </w:tc>
      </w:tr>
      <w:tr w:rsidR="00596C47" w:rsidRPr="00556DE4" w:rsidTr="00BB0953">
        <w:trPr>
          <w:trHeight w:val="397"/>
        </w:trPr>
        <w:tc>
          <w:tcPr>
            <w:tcW w:w="3295" w:type="dxa"/>
            <w:vAlign w:val="center"/>
          </w:tcPr>
          <w:p w:rsidR="00596C47" w:rsidRPr="00556DE4" w:rsidRDefault="00596C47" w:rsidP="00BB0953">
            <w:r w:rsidRPr="00556DE4">
              <w:t>Bijlage 1</w:t>
            </w:r>
          </w:p>
        </w:tc>
        <w:tc>
          <w:tcPr>
            <w:tcW w:w="4394" w:type="dxa"/>
            <w:vAlign w:val="center"/>
          </w:tcPr>
          <w:p w:rsidR="00596C47" w:rsidRPr="00556DE4" w:rsidRDefault="00596C47" w:rsidP="00BB0953">
            <w:r w:rsidRPr="00556DE4">
              <w:t>Checklist in te leveren documenten</w:t>
            </w:r>
          </w:p>
        </w:tc>
        <w:tc>
          <w:tcPr>
            <w:tcW w:w="1559" w:type="dxa"/>
            <w:vAlign w:val="center"/>
          </w:tcPr>
          <w:sdt>
            <w:sdtPr>
              <w:rPr>
                <w:rFonts w:ascii="MS Gothic" w:eastAsia="MS Gothic" w:hAnsi="MS Gothic" w:cs="MS Gothic" w:hint="eastAsia"/>
              </w:rPr>
              <w:id w:val="-1336137467"/>
              <w14:checkbox>
                <w14:checked w14:val="0"/>
                <w14:checkedState w14:val="2612" w14:font="MS Gothic"/>
                <w14:uncheckedState w14:val="2610" w14:font="MS Gothic"/>
              </w14:checkbox>
            </w:sdtPr>
            <w:sdtEndPr/>
            <w:sdtContent>
              <w:p w:rsidR="00596C47" w:rsidRPr="00400F10" w:rsidRDefault="00921CAA" w:rsidP="00BB0953">
                <w:pPr>
                  <w:spacing w:line="240" w:lineRule="auto"/>
                  <w:jc w:val="center"/>
                </w:pPr>
                <w:r>
                  <w:rPr>
                    <w:rFonts w:ascii="MS Gothic" w:eastAsia="MS Gothic" w:hAnsi="MS Gothic" w:cs="MS Gothic" w:hint="eastAsia"/>
                  </w:rPr>
                  <w:t>☐</w:t>
                </w:r>
              </w:p>
            </w:sdtContent>
          </w:sdt>
        </w:tc>
      </w:tr>
      <w:tr w:rsidR="00596C47" w:rsidRPr="00556DE4" w:rsidTr="00BB0953">
        <w:trPr>
          <w:trHeight w:val="397"/>
        </w:trPr>
        <w:tc>
          <w:tcPr>
            <w:tcW w:w="3295" w:type="dxa"/>
            <w:vAlign w:val="center"/>
          </w:tcPr>
          <w:p w:rsidR="00596C47" w:rsidRPr="00556DE4" w:rsidRDefault="00596C47" w:rsidP="00BB0953">
            <w:r>
              <w:t>Paragraaf 2.6</w:t>
            </w:r>
          </w:p>
        </w:tc>
        <w:tc>
          <w:tcPr>
            <w:tcW w:w="4394" w:type="dxa"/>
            <w:vAlign w:val="center"/>
          </w:tcPr>
          <w:p w:rsidR="00596C47" w:rsidRPr="00556DE4" w:rsidRDefault="0083565A" w:rsidP="0083565A">
            <w:r>
              <w:t>Bijlage 2. Eigen Verklaring (UEA)</w:t>
            </w:r>
            <w:r w:rsidR="00596C47">
              <w:t xml:space="preserve"> </w:t>
            </w:r>
            <w:r w:rsidR="00596C47" w:rsidRPr="00851BC4">
              <w:rPr>
                <w:rFonts w:cs="Arial"/>
              </w:rPr>
              <w:t>ondertekend</w:t>
            </w:r>
            <w:r w:rsidR="00596C47">
              <w:rPr>
                <w:rFonts w:cs="Arial"/>
              </w:rPr>
              <w:t xml:space="preserve"> door een r</w:t>
            </w:r>
            <w:r>
              <w:rPr>
                <w:rFonts w:cs="Arial"/>
              </w:rPr>
              <w:t>echtsgeldige vertegenwoordiger</w:t>
            </w:r>
          </w:p>
        </w:tc>
        <w:tc>
          <w:tcPr>
            <w:tcW w:w="1559" w:type="dxa"/>
            <w:vAlign w:val="center"/>
          </w:tcPr>
          <w:sdt>
            <w:sdtPr>
              <w:rPr>
                <w:rFonts w:ascii="MS Gothic" w:eastAsia="MS Gothic" w:hAnsi="MS Gothic" w:hint="eastAsia"/>
              </w:rPr>
              <w:id w:val="-972129667"/>
              <w14:checkbox>
                <w14:checked w14:val="0"/>
                <w14:checkedState w14:val="2612" w14:font="MS Gothic"/>
                <w14:uncheckedState w14:val="2610" w14:font="MS Gothic"/>
              </w14:checkbox>
            </w:sdtPr>
            <w:sdtEndPr/>
            <w:sdtContent>
              <w:p w:rsidR="00596C47" w:rsidRPr="00400F10" w:rsidRDefault="00921CAA" w:rsidP="00BB0953">
                <w:pPr>
                  <w:spacing w:line="260" w:lineRule="atLeast"/>
                  <w:jc w:val="center"/>
                </w:pPr>
                <w:r>
                  <w:rPr>
                    <w:rFonts w:ascii="MS Gothic" w:eastAsia="MS Gothic" w:hAnsi="MS Gothic" w:hint="eastAsia"/>
                  </w:rPr>
                  <w:t>☐</w:t>
                </w:r>
              </w:p>
            </w:sdtContent>
          </w:sdt>
        </w:tc>
      </w:tr>
      <w:tr w:rsidR="00596C47" w:rsidRPr="00556DE4" w:rsidTr="00BB0953">
        <w:trPr>
          <w:trHeight w:val="397"/>
        </w:trPr>
        <w:tc>
          <w:tcPr>
            <w:tcW w:w="3295" w:type="dxa"/>
            <w:vAlign w:val="center"/>
          </w:tcPr>
          <w:p w:rsidR="00596C47" w:rsidRPr="00961846" w:rsidRDefault="00596C47" w:rsidP="00BB0953">
            <w:r w:rsidRPr="00961846">
              <w:t>Paragraaf 2.6</w:t>
            </w:r>
          </w:p>
        </w:tc>
        <w:tc>
          <w:tcPr>
            <w:tcW w:w="4394" w:type="dxa"/>
            <w:vAlign w:val="center"/>
          </w:tcPr>
          <w:p w:rsidR="00596C47" w:rsidRPr="00961846" w:rsidRDefault="00596C47" w:rsidP="00C31535">
            <w:r>
              <w:t xml:space="preserve">Bijlage 3. </w:t>
            </w:r>
            <w:r w:rsidRPr="00961846">
              <w:t>Verklaring referenties</w:t>
            </w:r>
            <w:r w:rsidRPr="00961846" w:rsidDel="008216C0">
              <w:t xml:space="preserve"> </w:t>
            </w:r>
            <w:r w:rsidR="00F16B3B">
              <w:t xml:space="preserve">incl. bewijs </w:t>
            </w:r>
            <w:r w:rsidR="00F16B3B" w:rsidRPr="008A7DDD">
              <w:rPr>
                <w:rFonts w:cs="Segoe UI"/>
                <w:szCs w:val="20"/>
              </w:rPr>
              <w:t xml:space="preserve"> Licensing Solution P</w:t>
            </w:r>
            <w:r w:rsidR="00C31535">
              <w:rPr>
                <w:rFonts w:cs="Segoe UI"/>
                <w:szCs w:val="20"/>
              </w:rPr>
              <w:t>rovider</w:t>
            </w:r>
            <w:bookmarkStart w:id="1" w:name="_GoBack"/>
            <w:bookmarkEnd w:id="1"/>
            <w:r w:rsidR="00F16B3B">
              <w:rPr>
                <w:rFonts w:cs="Segoe UI"/>
                <w:szCs w:val="20"/>
              </w:rPr>
              <w:t xml:space="preserve"> </w:t>
            </w:r>
            <w:r w:rsidR="00F16B3B" w:rsidRPr="008A7DDD">
              <w:rPr>
                <w:iCs/>
                <w:color w:val="000000"/>
                <w:szCs w:val="20"/>
              </w:rPr>
              <w:t xml:space="preserve">(LSP) </w:t>
            </w:r>
            <w:r w:rsidR="00F16B3B">
              <w:t>van Microsoft</w:t>
            </w:r>
          </w:p>
        </w:tc>
        <w:tc>
          <w:tcPr>
            <w:tcW w:w="1559" w:type="dxa"/>
            <w:vAlign w:val="center"/>
          </w:tcPr>
          <w:sdt>
            <w:sdtPr>
              <w:rPr>
                <w:rFonts w:ascii="MS Gothic" w:eastAsia="MS Gothic" w:hAnsi="MS Gothic" w:cs="MS Gothic" w:hint="eastAsia"/>
              </w:rPr>
              <w:id w:val="-899050190"/>
              <w14:checkbox>
                <w14:checked w14:val="0"/>
                <w14:checkedState w14:val="2612" w14:font="MS Gothic"/>
                <w14:uncheckedState w14:val="2610" w14:font="MS Gothic"/>
              </w14:checkbox>
            </w:sdtPr>
            <w:sdtEndPr/>
            <w:sdtContent>
              <w:p w:rsidR="00596C47" w:rsidRPr="00400F10" w:rsidRDefault="00921CAA" w:rsidP="00BB0953">
                <w:pPr>
                  <w:spacing w:line="240" w:lineRule="auto"/>
                  <w:jc w:val="center"/>
                </w:pPr>
                <w:r>
                  <w:rPr>
                    <w:rFonts w:ascii="MS Gothic" w:eastAsia="MS Gothic" w:hAnsi="MS Gothic" w:cs="MS Gothic" w:hint="eastAsia"/>
                  </w:rPr>
                  <w:t>☐</w:t>
                </w:r>
              </w:p>
            </w:sdtContent>
          </w:sdt>
        </w:tc>
      </w:tr>
      <w:tr w:rsidR="00596C47" w:rsidRPr="00556DE4" w:rsidTr="00BB0953">
        <w:trPr>
          <w:trHeight w:val="397"/>
        </w:trPr>
        <w:tc>
          <w:tcPr>
            <w:tcW w:w="3295" w:type="dxa"/>
            <w:vAlign w:val="center"/>
          </w:tcPr>
          <w:p w:rsidR="00596C47" w:rsidRDefault="00596C47" w:rsidP="00BB0953">
            <w:r>
              <w:t>Paragraaf 2.6</w:t>
            </w:r>
          </w:p>
        </w:tc>
        <w:tc>
          <w:tcPr>
            <w:tcW w:w="4394" w:type="dxa"/>
            <w:vAlign w:val="center"/>
          </w:tcPr>
          <w:p w:rsidR="00596C47" w:rsidRDefault="00596C47" w:rsidP="00BB0953">
            <w:r>
              <w:t>Bijlage 5. Prijzenblad</w:t>
            </w:r>
            <w:r w:rsidDel="008216C0">
              <w:t xml:space="preserve"> </w:t>
            </w:r>
          </w:p>
        </w:tc>
        <w:tc>
          <w:tcPr>
            <w:tcW w:w="1559" w:type="dxa"/>
            <w:vAlign w:val="center"/>
          </w:tcPr>
          <w:sdt>
            <w:sdtPr>
              <w:rPr>
                <w:rFonts w:ascii="MS Gothic" w:eastAsia="MS Gothic" w:hAnsi="MS Gothic" w:cs="MS Gothic" w:hint="eastAsia"/>
              </w:rPr>
              <w:id w:val="1721473994"/>
              <w14:checkbox>
                <w14:checked w14:val="0"/>
                <w14:checkedState w14:val="2612" w14:font="MS Gothic"/>
                <w14:uncheckedState w14:val="2610" w14:font="MS Gothic"/>
              </w14:checkbox>
            </w:sdtPr>
            <w:sdtEndPr/>
            <w:sdtContent>
              <w:p w:rsidR="00596C47" w:rsidRPr="00400F10" w:rsidRDefault="00921CAA" w:rsidP="00BB0953">
                <w:pPr>
                  <w:spacing w:line="240" w:lineRule="auto"/>
                  <w:jc w:val="center"/>
                </w:pPr>
                <w:r>
                  <w:rPr>
                    <w:rFonts w:ascii="MS Gothic" w:eastAsia="MS Gothic" w:hAnsi="MS Gothic" w:cs="MS Gothic" w:hint="eastAsia"/>
                  </w:rPr>
                  <w:t>☐</w:t>
                </w:r>
              </w:p>
            </w:sdtContent>
          </w:sdt>
        </w:tc>
      </w:tr>
      <w:tr w:rsidR="00596C47" w:rsidRPr="00556DE4" w:rsidTr="00BB0953">
        <w:trPr>
          <w:trHeight w:val="397"/>
        </w:trPr>
        <w:tc>
          <w:tcPr>
            <w:tcW w:w="3295" w:type="dxa"/>
            <w:vAlign w:val="center"/>
          </w:tcPr>
          <w:p w:rsidR="00596C47" w:rsidRPr="008A4538" w:rsidRDefault="00596C47" w:rsidP="00BB0953">
            <w:pPr>
              <w:rPr>
                <w:highlight w:val="yellow"/>
              </w:rPr>
            </w:pPr>
            <w:r w:rsidRPr="008A4538">
              <w:t xml:space="preserve">Paragraaf </w:t>
            </w:r>
            <w:r>
              <w:t>3.3.1</w:t>
            </w:r>
          </w:p>
        </w:tc>
        <w:tc>
          <w:tcPr>
            <w:tcW w:w="4394" w:type="dxa"/>
            <w:vAlign w:val="center"/>
          </w:tcPr>
          <w:p w:rsidR="00596C47" w:rsidRPr="00556DE4" w:rsidRDefault="00596C47" w:rsidP="00BB0953">
            <w:r>
              <w:t>Uittreksel Handelsregister</w:t>
            </w:r>
          </w:p>
        </w:tc>
        <w:tc>
          <w:tcPr>
            <w:tcW w:w="1559" w:type="dxa"/>
            <w:vAlign w:val="center"/>
          </w:tcPr>
          <w:sdt>
            <w:sdtPr>
              <w:rPr>
                <w:rFonts w:ascii="MS Gothic" w:eastAsia="MS Gothic" w:hAnsi="MS Gothic" w:hint="eastAsia"/>
              </w:rPr>
              <w:id w:val="-1849396566"/>
              <w14:checkbox>
                <w14:checked w14:val="0"/>
                <w14:checkedState w14:val="2612" w14:font="MS Gothic"/>
                <w14:uncheckedState w14:val="2610" w14:font="MS Gothic"/>
              </w14:checkbox>
            </w:sdtPr>
            <w:sdtEndPr/>
            <w:sdtContent>
              <w:p w:rsidR="00596C47" w:rsidRPr="00400F10" w:rsidRDefault="00602EDA" w:rsidP="00BB0953">
                <w:pPr>
                  <w:spacing w:line="260" w:lineRule="atLeast"/>
                  <w:jc w:val="center"/>
                </w:pPr>
                <w:r>
                  <w:rPr>
                    <w:rFonts w:ascii="MS Gothic" w:eastAsia="MS Gothic" w:hAnsi="MS Gothic" w:hint="eastAsia"/>
                  </w:rPr>
                  <w:t>☐</w:t>
                </w:r>
              </w:p>
            </w:sdtContent>
          </w:sdt>
        </w:tc>
      </w:tr>
      <w:tr w:rsidR="00596C47" w:rsidRPr="00556DE4" w:rsidTr="00BB0953">
        <w:trPr>
          <w:trHeight w:val="397"/>
        </w:trPr>
        <w:tc>
          <w:tcPr>
            <w:tcW w:w="3295" w:type="dxa"/>
            <w:vAlign w:val="center"/>
          </w:tcPr>
          <w:p w:rsidR="00596C47" w:rsidRPr="009C3800" w:rsidRDefault="00596C47" w:rsidP="00BB0953">
            <w:r>
              <w:t>Hoofdstuk 4 (en paragraaf 2.6)</w:t>
            </w:r>
          </w:p>
        </w:tc>
        <w:tc>
          <w:tcPr>
            <w:tcW w:w="4394" w:type="dxa"/>
            <w:vAlign w:val="center"/>
          </w:tcPr>
          <w:p w:rsidR="00596C47" w:rsidRPr="00556DE4" w:rsidRDefault="00596C47" w:rsidP="00BB0953">
            <w:r>
              <w:t>Bijlage 4. Programma van Eisen</w:t>
            </w:r>
          </w:p>
        </w:tc>
        <w:tc>
          <w:tcPr>
            <w:tcW w:w="1559" w:type="dxa"/>
            <w:vAlign w:val="center"/>
          </w:tcPr>
          <w:sdt>
            <w:sdtPr>
              <w:rPr>
                <w:rFonts w:ascii="MS Gothic" w:eastAsia="MS Gothic" w:hAnsi="MS Gothic" w:hint="eastAsia"/>
              </w:rPr>
              <w:id w:val="1268737484"/>
              <w14:checkbox>
                <w14:checked w14:val="0"/>
                <w14:checkedState w14:val="2612" w14:font="MS Gothic"/>
                <w14:uncheckedState w14:val="2610" w14:font="MS Gothic"/>
              </w14:checkbox>
            </w:sdtPr>
            <w:sdtEndPr/>
            <w:sdtContent>
              <w:p w:rsidR="00596C47" w:rsidRPr="00602EDA" w:rsidRDefault="00602EDA" w:rsidP="00602EDA">
                <w:pPr>
                  <w:spacing w:line="260" w:lineRule="atLeast"/>
                  <w:jc w:val="center"/>
                  <w:rPr>
                    <w:rFonts w:ascii="MS Gothic" w:eastAsia="MS Gothic" w:hAnsi="MS Gothic"/>
                  </w:rPr>
                </w:pPr>
                <w:r>
                  <w:rPr>
                    <w:rFonts w:ascii="MS Gothic" w:eastAsia="MS Gothic" w:hAnsi="MS Gothic" w:hint="eastAsia"/>
                  </w:rPr>
                  <w:t>☐</w:t>
                </w:r>
              </w:p>
            </w:sdtContent>
          </w:sdt>
        </w:tc>
      </w:tr>
    </w:tbl>
    <w:p w:rsidR="00FE4E20" w:rsidRDefault="00FE4E20" w:rsidP="00921CAA">
      <w:pPr>
        <w:rPr>
          <w:i/>
          <w:szCs w:val="20"/>
        </w:rPr>
      </w:pPr>
    </w:p>
    <w:p w:rsidR="009D395C" w:rsidRDefault="009D395C" w:rsidP="009D395C">
      <w:r>
        <w:t>Bij de winnende inschrijver zullen de volgende documenten opgevraagd worden:</w:t>
      </w:r>
    </w:p>
    <w:tbl>
      <w:tblPr>
        <w:tblpPr w:leftFromText="141" w:rightFromText="141" w:vertAnchor="text" w:horzAnchor="margin" w:tblpY="279"/>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087"/>
      </w:tblGrid>
      <w:tr w:rsidR="00602EDA" w:rsidRPr="00556DE4" w:rsidTr="00964A3F">
        <w:trPr>
          <w:trHeight w:val="416"/>
        </w:trPr>
        <w:tc>
          <w:tcPr>
            <w:tcW w:w="2235" w:type="dxa"/>
            <w:shd w:val="clear" w:color="auto" w:fill="808080"/>
          </w:tcPr>
          <w:p w:rsidR="00602EDA" w:rsidRPr="00556DE4" w:rsidRDefault="00602EDA" w:rsidP="00602EDA">
            <w:pPr>
              <w:rPr>
                <w:b/>
                <w:color w:val="FFFFFF"/>
              </w:rPr>
            </w:pPr>
            <w:r w:rsidRPr="00556DE4">
              <w:rPr>
                <w:b/>
                <w:color w:val="FFFFFF"/>
              </w:rPr>
              <w:t>Betreft gevraagde</w:t>
            </w:r>
            <w:r>
              <w:rPr>
                <w:b/>
                <w:color w:val="FFFFFF"/>
              </w:rPr>
              <w:t xml:space="preserve"> in</w:t>
            </w:r>
            <w:r w:rsidRPr="00556DE4">
              <w:rPr>
                <w:b/>
                <w:color w:val="FFFFFF"/>
              </w:rPr>
              <w:t xml:space="preserve"> </w:t>
            </w:r>
          </w:p>
        </w:tc>
        <w:tc>
          <w:tcPr>
            <w:tcW w:w="7087" w:type="dxa"/>
            <w:shd w:val="clear" w:color="auto" w:fill="808080"/>
          </w:tcPr>
          <w:p w:rsidR="00602EDA" w:rsidRPr="00556DE4" w:rsidRDefault="00602EDA" w:rsidP="00602EDA">
            <w:pPr>
              <w:rPr>
                <w:b/>
                <w:color w:val="FFFFFF"/>
              </w:rPr>
            </w:pPr>
            <w:r w:rsidRPr="00556DE4">
              <w:rPr>
                <w:b/>
                <w:color w:val="FFFFFF"/>
              </w:rPr>
              <w:t>Omschrijving vraag/gevraagde</w:t>
            </w:r>
          </w:p>
        </w:tc>
      </w:tr>
      <w:tr w:rsidR="00602EDA" w:rsidRPr="00400F10" w:rsidTr="00964A3F">
        <w:trPr>
          <w:trHeight w:val="397"/>
        </w:trPr>
        <w:tc>
          <w:tcPr>
            <w:tcW w:w="2235" w:type="dxa"/>
          </w:tcPr>
          <w:p w:rsidR="00602EDA" w:rsidRPr="008A4538" w:rsidRDefault="00602EDA" w:rsidP="00602EDA">
            <w:r>
              <w:t>3.2</w:t>
            </w:r>
          </w:p>
        </w:tc>
        <w:tc>
          <w:tcPr>
            <w:tcW w:w="7087" w:type="dxa"/>
            <w:vAlign w:val="center"/>
          </w:tcPr>
          <w:p w:rsidR="00602EDA" w:rsidRDefault="00602EDA" w:rsidP="00602EDA">
            <w:pPr>
              <w:jc w:val="both"/>
            </w:pPr>
            <w:r>
              <w:t xml:space="preserve">Gedragsverklaring aanbesteden” (GVA) die op het tijdstip van inschrijving niet ouder dan twee (2) jaar is. </w:t>
            </w:r>
          </w:p>
        </w:tc>
      </w:tr>
      <w:tr w:rsidR="00602EDA" w:rsidRPr="00400F10" w:rsidTr="00964A3F">
        <w:trPr>
          <w:trHeight w:val="434"/>
        </w:trPr>
        <w:tc>
          <w:tcPr>
            <w:tcW w:w="2235" w:type="dxa"/>
          </w:tcPr>
          <w:p w:rsidR="00602EDA" w:rsidRPr="008A4538" w:rsidRDefault="00602EDA" w:rsidP="00602EDA">
            <w:pPr>
              <w:rPr>
                <w:highlight w:val="yellow"/>
              </w:rPr>
            </w:pPr>
            <w:r>
              <w:t>3.2</w:t>
            </w:r>
          </w:p>
        </w:tc>
        <w:tc>
          <w:tcPr>
            <w:tcW w:w="7087" w:type="dxa"/>
            <w:vAlign w:val="center"/>
          </w:tcPr>
          <w:p w:rsidR="00602EDA" w:rsidRPr="00556DE4" w:rsidRDefault="00602EDA" w:rsidP="00602EDA">
            <w:pPr>
              <w:jc w:val="both"/>
            </w:pPr>
            <w:r>
              <w:t>Verklaring van de Belastingdienst op het moment van inschrijven niet ouder dan zes (6) maanden is.</w:t>
            </w:r>
          </w:p>
        </w:tc>
      </w:tr>
      <w:tr w:rsidR="00602EDA" w:rsidRPr="00400F10" w:rsidTr="00964A3F">
        <w:trPr>
          <w:trHeight w:val="474"/>
        </w:trPr>
        <w:tc>
          <w:tcPr>
            <w:tcW w:w="2235" w:type="dxa"/>
          </w:tcPr>
          <w:p w:rsidR="00602EDA" w:rsidRDefault="00602EDA" w:rsidP="00602EDA">
            <w:r>
              <w:t>3.3.2.1</w:t>
            </w:r>
          </w:p>
        </w:tc>
        <w:tc>
          <w:tcPr>
            <w:tcW w:w="7087" w:type="dxa"/>
            <w:vAlign w:val="center"/>
          </w:tcPr>
          <w:p w:rsidR="00602EDA" w:rsidRDefault="00602EDA" w:rsidP="00602EDA">
            <w:pPr>
              <w:autoSpaceDE w:val="0"/>
              <w:autoSpaceDN w:val="0"/>
              <w:adjustRightInd w:val="0"/>
              <w:jc w:val="both"/>
              <w:rPr>
                <w:b/>
              </w:rPr>
            </w:pPr>
            <w:r>
              <w:rPr>
                <w:b/>
              </w:rPr>
              <w:t xml:space="preserve">Beroeps aansprakelijkheidsverzekering </w:t>
            </w:r>
          </w:p>
          <w:p w:rsidR="00602EDA" w:rsidRPr="00A7645A" w:rsidRDefault="00602EDA" w:rsidP="00602EDA">
            <w:pPr>
              <w:autoSpaceDE w:val="0"/>
              <w:autoSpaceDN w:val="0"/>
              <w:adjustRightInd w:val="0"/>
              <w:jc w:val="both"/>
            </w:pPr>
            <w:r>
              <w:t>E</w:t>
            </w:r>
            <w:r w:rsidRPr="00A7645A">
              <w:t>en kopie polis of een gecertificeerde verklaring van de verzekeraar van inschrijver waaruit blijkt dat inschrijver aan de gestelde eis voldoet of na gunning kan voldoen. Indien een concernpolis wordt ingediend moet duidelijk zijn dat Inschrijver is meeverzekerd.</w:t>
            </w:r>
          </w:p>
        </w:tc>
      </w:tr>
      <w:tr w:rsidR="00602EDA" w:rsidRPr="00400F10" w:rsidTr="00964A3F">
        <w:trPr>
          <w:trHeight w:val="474"/>
        </w:trPr>
        <w:tc>
          <w:tcPr>
            <w:tcW w:w="2235" w:type="dxa"/>
          </w:tcPr>
          <w:p w:rsidR="00602EDA" w:rsidRDefault="00602EDA" w:rsidP="00602EDA">
            <w:r>
              <w:t>3.3.2.4</w:t>
            </w:r>
          </w:p>
        </w:tc>
        <w:tc>
          <w:tcPr>
            <w:tcW w:w="7087" w:type="dxa"/>
            <w:vAlign w:val="center"/>
          </w:tcPr>
          <w:p w:rsidR="00602EDA" w:rsidRPr="008906F0" w:rsidRDefault="00602EDA" w:rsidP="00602EDA">
            <w:pPr>
              <w:autoSpaceDE w:val="0"/>
              <w:autoSpaceDN w:val="0"/>
              <w:adjustRightInd w:val="0"/>
              <w:jc w:val="both"/>
              <w:rPr>
                <w:b/>
              </w:rPr>
            </w:pPr>
            <w:r w:rsidRPr="008906F0">
              <w:rPr>
                <w:b/>
              </w:rPr>
              <w:t>Accountantsverklaring</w:t>
            </w:r>
            <w:r w:rsidRPr="008906F0">
              <w:rPr>
                <w:rFonts w:cs="RijksoverheidSansText-BoldItali"/>
                <w:b/>
                <w:bCs/>
                <w:iCs/>
              </w:rPr>
              <w:t xml:space="preserve"> </w:t>
            </w:r>
          </w:p>
          <w:p w:rsidR="00602EDA" w:rsidRDefault="00602EDA" w:rsidP="00602EDA">
            <w:pPr>
              <w:jc w:val="both"/>
              <w:rPr>
                <w:rFonts w:cs="Century Gothic"/>
                <w:color w:val="000000"/>
                <w:szCs w:val="20"/>
              </w:rPr>
            </w:pPr>
            <w:r w:rsidRPr="008906F0">
              <w:t xml:space="preserve">De </w:t>
            </w:r>
            <w:r>
              <w:t>Opdrachtgever</w:t>
            </w:r>
            <w:r w:rsidRPr="008906F0">
              <w:rPr>
                <w:rFonts w:cs="RijksoverheidSansText-BoldItali"/>
                <w:bCs/>
                <w:iCs/>
              </w:rPr>
              <w:t xml:space="preserve"> verlangt na mededeling van de Gunningsbeslissing </w:t>
            </w:r>
            <w:r>
              <w:t xml:space="preserve">een </w:t>
            </w:r>
            <w:r w:rsidRPr="008906F0">
              <w:rPr>
                <w:rFonts w:cs="RijksoverheidSansText-BoldItali"/>
                <w:bCs/>
                <w:iCs/>
              </w:rPr>
              <w:t>goedgekeurde accountantsverklaring betreffende de jaarrekening</w:t>
            </w:r>
            <w:r>
              <w:rPr>
                <w:rFonts w:cs="RijksoverheidSansText-BoldItali"/>
                <w:bCs/>
                <w:iCs/>
              </w:rPr>
              <w:t>.</w:t>
            </w:r>
          </w:p>
        </w:tc>
      </w:tr>
    </w:tbl>
    <w:p w:rsidR="009D395C" w:rsidRDefault="009D395C" w:rsidP="00921CAA">
      <w:pPr>
        <w:rPr>
          <w:i/>
          <w:szCs w:val="20"/>
        </w:rPr>
      </w:pPr>
    </w:p>
    <w:p w:rsidR="009D395C" w:rsidRPr="00FE4E20" w:rsidRDefault="009D395C" w:rsidP="00921CAA">
      <w:pPr>
        <w:rPr>
          <w:i/>
          <w:szCs w:val="20"/>
        </w:rPr>
      </w:pPr>
    </w:p>
    <w:sectPr w:rsidR="009D395C" w:rsidRPr="00FE4E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ijksoverheidSansText-BoldItali">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4325B"/>
    <w:multiLevelType w:val="hybridMultilevel"/>
    <w:tmpl w:val="20D634E8"/>
    <w:lvl w:ilvl="0" w:tplc="21A4143A">
      <w:start w:val="1"/>
      <w:numFmt w:val="decimal"/>
      <w:pStyle w:val="Lijstalinea"/>
      <w:lvlText w:val="%1."/>
      <w:lvlJc w:val="left"/>
      <w:pPr>
        <w:ind w:left="1429" w:hanging="360"/>
      </w:pPr>
      <w:rPr>
        <w:rFonts w:ascii="Verdana" w:hAnsi="Verdana" w:hint="default"/>
        <w:b w:val="0"/>
        <w:i w:val="0"/>
        <w:sz w:val="18"/>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
    <w:nsid w:val="1DD824DC"/>
    <w:multiLevelType w:val="multilevel"/>
    <w:tmpl w:val="F8B28F9A"/>
    <w:lvl w:ilvl="0">
      <w:start w:val="1"/>
      <w:numFmt w:val="decimal"/>
      <w:lvlText w:val="Bijlage %1."/>
      <w:lvlJc w:val="left"/>
      <w:pPr>
        <w:tabs>
          <w:tab w:val="num" w:pos="1843"/>
        </w:tabs>
        <w:ind w:left="1843" w:hanging="1701"/>
      </w:pPr>
      <w:rPr>
        <w:rFonts w:hint="default"/>
        <w:sz w:val="28"/>
      </w:rPr>
    </w:lvl>
    <w:lvl w:ilvl="1">
      <w:start w:val="1"/>
      <w:numFmt w:val="decimal"/>
      <w:lvlText w:val="%1.%2."/>
      <w:lvlJc w:val="left"/>
      <w:pPr>
        <w:tabs>
          <w:tab w:val="num" w:pos="993"/>
        </w:tabs>
        <w:ind w:left="993" w:hanging="851"/>
      </w:pPr>
      <w:rPr>
        <w:rFonts w:hint="default"/>
      </w:rPr>
    </w:lvl>
    <w:lvl w:ilvl="2">
      <w:start w:val="1"/>
      <w:numFmt w:val="decimal"/>
      <w:lvlText w:val="%3."/>
      <w:lvlJc w:val="left"/>
      <w:pPr>
        <w:tabs>
          <w:tab w:val="num" w:pos="1942"/>
        </w:tabs>
        <w:ind w:left="1582" w:firstLine="0"/>
      </w:pPr>
      <w:rPr>
        <w:rFonts w:hint="default"/>
      </w:rPr>
    </w:lvl>
    <w:lvl w:ilvl="3">
      <w:start w:val="1"/>
      <w:numFmt w:val="lowerLetter"/>
      <w:lvlText w:val="%4)"/>
      <w:lvlJc w:val="left"/>
      <w:pPr>
        <w:tabs>
          <w:tab w:val="num" w:pos="2662"/>
        </w:tabs>
        <w:ind w:left="2302" w:firstLine="0"/>
      </w:pPr>
      <w:rPr>
        <w:rFonts w:hint="default"/>
      </w:rPr>
    </w:lvl>
    <w:lvl w:ilvl="4">
      <w:start w:val="1"/>
      <w:numFmt w:val="decimal"/>
      <w:lvlText w:val="(%5)"/>
      <w:lvlJc w:val="left"/>
      <w:pPr>
        <w:tabs>
          <w:tab w:val="num" w:pos="3382"/>
        </w:tabs>
        <w:ind w:left="3022" w:firstLine="0"/>
      </w:pPr>
      <w:rPr>
        <w:rFonts w:hint="default"/>
      </w:rPr>
    </w:lvl>
    <w:lvl w:ilvl="5">
      <w:start w:val="1"/>
      <w:numFmt w:val="lowerLetter"/>
      <w:lvlText w:val="(%6)"/>
      <w:lvlJc w:val="left"/>
      <w:pPr>
        <w:tabs>
          <w:tab w:val="num" w:pos="4102"/>
        </w:tabs>
        <w:ind w:left="3742" w:firstLine="0"/>
      </w:pPr>
      <w:rPr>
        <w:rFonts w:hint="default"/>
      </w:rPr>
    </w:lvl>
    <w:lvl w:ilvl="6">
      <w:start w:val="1"/>
      <w:numFmt w:val="lowerRoman"/>
      <w:lvlText w:val="(%7)"/>
      <w:lvlJc w:val="left"/>
      <w:pPr>
        <w:tabs>
          <w:tab w:val="num" w:pos="4822"/>
        </w:tabs>
        <w:ind w:left="4462" w:firstLine="0"/>
      </w:pPr>
      <w:rPr>
        <w:rFonts w:hint="default"/>
      </w:rPr>
    </w:lvl>
    <w:lvl w:ilvl="7">
      <w:start w:val="1"/>
      <w:numFmt w:val="lowerLetter"/>
      <w:lvlText w:val="(%8)"/>
      <w:lvlJc w:val="left"/>
      <w:pPr>
        <w:tabs>
          <w:tab w:val="num" w:pos="5542"/>
        </w:tabs>
        <w:ind w:left="5182" w:firstLine="0"/>
      </w:pPr>
      <w:rPr>
        <w:rFonts w:hint="default"/>
      </w:rPr>
    </w:lvl>
    <w:lvl w:ilvl="8">
      <w:start w:val="1"/>
      <w:numFmt w:val="lowerRoman"/>
      <w:lvlText w:val="(%9)"/>
      <w:lvlJc w:val="left"/>
      <w:pPr>
        <w:tabs>
          <w:tab w:val="num" w:pos="6262"/>
        </w:tabs>
        <w:ind w:left="5902" w:firstLine="0"/>
      </w:pPr>
      <w:rPr>
        <w:rFonts w:hint="default"/>
      </w:rPr>
    </w:lvl>
  </w:abstractNum>
  <w:abstractNum w:abstractNumId="2">
    <w:nsid w:val="5D154BF0"/>
    <w:multiLevelType w:val="multilevel"/>
    <w:tmpl w:val="BC463872"/>
    <w:lvl w:ilvl="0">
      <w:start w:val="1"/>
      <w:numFmt w:val="decimal"/>
      <w:pStyle w:val="Kop1"/>
      <w:lvlText w:val="Hoofdstuk %1"/>
      <w:lvlJc w:val="left"/>
      <w:pPr>
        <w:tabs>
          <w:tab w:val="num" w:pos="2552"/>
        </w:tabs>
        <w:ind w:left="2552" w:hanging="2552"/>
      </w:pPr>
      <w:rPr>
        <w:rFonts w:hint="default"/>
      </w:rPr>
    </w:lvl>
    <w:lvl w:ilvl="1">
      <w:start w:val="1"/>
      <w:numFmt w:val="decimal"/>
      <w:pStyle w:val="Kop2"/>
      <w:lvlText w:val="%1.%2"/>
      <w:lvlJc w:val="left"/>
      <w:pPr>
        <w:tabs>
          <w:tab w:val="num" w:pos="1135"/>
        </w:tabs>
        <w:ind w:left="1135" w:hanging="851"/>
      </w:pPr>
      <w:rPr>
        <w:rFonts w:cs="Times New Roman" w:hint="default"/>
        <w:b/>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Kop3"/>
      <w:lvlText w:val="%1.%2.%3"/>
      <w:lvlJc w:val="left"/>
      <w:pPr>
        <w:tabs>
          <w:tab w:val="num" w:pos="851"/>
        </w:tabs>
        <w:ind w:left="851" w:hanging="851"/>
      </w:pPr>
      <w:rPr>
        <w:rFonts w:hint="default"/>
        <w:b/>
      </w:rPr>
    </w:lvl>
    <w:lvl w:ilvl="3">
      <w:start w:val="1"/>
      <w:numFmt w:val="decimal"/>
      <w:pStyle w:val="Kop4"/>
      <w:lvlText w:val="%1.%2.%3.%4"/>
      <w:lvlJc w:val="left"/>
      <w:pPr>
        <w:tabs>
          <w:tab w:val="num" w:pos="1135"/>
        </w:tabs>
        <w:ind w:left="1135" w:hanging="851"/>
      </w:pPr>
      <w:rPr>
        <w:rFonts w:hint="default"/>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none"/>
      <w:pStyle w:val="Kop8"/>
      <w:suff w:val="nothing"/>
      <w:lvlText w:val=""/>
      <w:lvlJc w:val="left"/>
      <w:pPr>
        <w:ind w:left="0" w:firstLine="0"/>
      </w:pPr>
      <w:rPr>
        <w:rFonts w:hint="default"/>
      </w:rPr>
    </w:lvl>
    <w:lvl w:ilvl="8">
      <w:start w:val="1"/>
      <w:numFmt w:val="none"/>
      <w:pStyle w:val="Kop9"/>
      <w:suff w:val="nothing"/>
      <w:lvlText w:val=""/>
      <w:lvlJc w:val="left"/>
      <w:pPr>
        <w:ind w:left="0" w:firstLine="0"/>
      </w:pPr>
      <w:rPr>
        <w:rFonts w:hint="default"/>
      </w:rPr>
    </w:lvl>
  </w:abstractNum>
  <w:abstractNum w:abstractNumId="3">
    <w:nsid w:val="7A4B6C2A"/>
    <w:multiLevelType w:val="hybridMultilevel"/>
    <w:tmpl w:val="FC08436E"/>
    <w:lvl w:ilvl="0" w:tplc="96BADB0C">
      <w:start w:val="1"/>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C47"/>
    <w:rsid w:val="000164F1"/>
    <w:rsid w:val="00031E19"/>
    <w:rsid w:val="0006436C"/>
    <w:rsid w:val="00072BDD"/>
    <w:rsid w:val="000A676F"/>
    <w:rsid w:val="000A7848"/>
    <w:rsid w:val="00172A95"/>
    <w:rsid w:val="0019182A"/>
    <w:rsid w:val="001E4988"/>
    <w:rsid w:val="001E76C2"/>
    <w:rsid w:val="00212011"/>
    <w:rsid w:val="002725AD"/>
    <w:rsid w:val="002C0622"/>
    <w:rsid w:val="002D0B63"/>
    <w:rsid w:val="002D19AA"/>
    <w:rsid w:val="002D5BDB"/>
    <w:rsid w:val="002E09F1"/>
    <w:rsid w:val="002E6808"/>
    <w:rsid w:val="00324AC4"/>
    <w:rsid w:val="003B7160"/>
    <w:rsid w:val="003C69D4"/>
    <w:rsid w:val="003F0679"/>
    <w:rsid w:val="003F3450"/>
    <w:rsid w:val="00427E14"/>
    <w:rsid w:val="00461028"/>
    <w:rsid w:val="004708FD"/>
    <w:rsid w:val="00471354"/>
    <w:rsid w:val="00474838"/>
    <w:rsid w:val="00491498"/>
    <w:rsid w:val="00493409"/>
    <w:rsid w:val="004A2A9C"/>
    <w:rsid w:val="004B196E"/>
    <w:rsid w:val="004B2D06"/>
    <w:rsid w:val="004B4774"/>
    <w:rsid w:val="004B669D"/>
    <w:rsid w:val="004E32C4"/>
    <w:rsid w:val="00523981"/>
    <w:rsid w:val="0055668F"/>
    <w:rsid w:val="005824F3"/>
    <w:rsid w:val="00583FBA"/>
    <w:rsid w:val="00596C47"/>
    <w:rsid w:val="005A25ED"/>
    <w:rsid w:val="005D6D53"/>
    <w:rsid w:val="00602EDA"/>
    <w:rsid w:val="0061749E"/>
    <w:rsid w:val="00627D48"/>
    <w:rsid w:val="006369FD"/>
    <w:rsid w:val="006A1109"/>
    <w:rsid w:val="006A3AB9"/>
    <w:rsid w:val="006A4293"/>
    <w:rsid w:val="006A5421"/>
    <w:rsid w:val="006B26A2"/>
    <w:rsid w:val="006B5C38"/>
    <w:rsid w:val="006C2363"/>
    <w:rsid w:val="006F26FF"/>
    <w:rsid w:val="00703ABE"/>
    <w:rsid w:val="007359E8"/>
    <w:rsid w:val="00764994"/>
    <w:rsid w:val="00764A42"/>
    <w:rsid w:val="007827CB"/>
    <w:rsid w:val="007A065A"/>
    <w:rsid w:val="007B4140"/>
    <w:rsid w:val="007B45BF"/>
    <w:rsid w:val="007C761E"/>
    <w:rsid w:val="00804874"/>
    <w:rsid w:val="008316C4"/>
    <w:rsid w:val="0083565A"/>
    <w:rsid w:val="00855B68"/>
    <w:rsid w:val="008616BE"/>
    <w:rsid w:val="008B2696"/>
    <w:rsid w:val="008E18D4"/>
    <w:rsid w:val="008F6A45"/>
    <w:rsid w:val="00921CAA"/>
    <w:rsid w:val="009C5FC5"/>
    <w:rsid w:val="009D395C"/>
    <w:rsid w:val="00A20B98"/>
    <w:rsid w:val="00A51C60"/>
    <w:rsid w:val="00A968B9"/>
    <w:rsid w:val="00AC2E75"/>
    <w:rsid w:val="00AF3C76"/>
    <w:rsid w:val="00B03F9F"/>
    <w:rsid w:val="00B717F4"/>
    <w:rsid w:val="00B87514"/>
    <w:rsid w:val="00BF3C94"/>
    <w:rsid w:val="00BF4275"/>
    <w:rsid w:val="00C024FD"/>
    <w:rsid w:val="00C1150F"/>
    <w:rsid w:val="00C31535"/>
    <w:rsid w:val="00C320B2"/>
    <w:rsid w:val="00C332B7"/>
    <w:rsid w:val="00C93933"/>
    <w:rsid w:val="00CA04A8"/>
    <w:rsid w:val="00CA0AC2"/>
    <w:rsid w:val="00CA537F"/>
    <w:rsid w:val="00CC6373"/>
    <w:rsid w:val="00D3105F"/>
    <w:rsid w:val="00DB7BB2"/>
    <w:rsid w:val="00DD497A"/>
    <w:rsid w:val="00E03437"/>
    <w:rsid w:val="00E40F17"/>
    <w:rsid w:val="00E7409B"/>
    <w:rsid w:val="00E83505"/>
    <w:rsid w:val="00E975EA"/>
    <w:rsid w:val="00EF16D1"/>
    <w:rsid w:val="00F04805"/>
    <w:rsid w:val="00F16B3B"/>
    <w:rsid w:val="00F21AB1"/>
    <w:rsid w:val="00F71BCE"/>
    <w:rsid w:val="00F95624"/>
    <w:rsid w:val="00FA2593"/>
    <w:rsid w:val="00FB234A"/>
    <w:rsid w:val="00FE4E20"/>
    <w:rsid w:val="00FE50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96C47"/>
    <w:pPr>
      <w:spacing w:line="276" w:lineRule="auto"/>
    </w:pPr>
    <w:rPr>
      <w:rFonts w:ascii="Trebuchet MS" w:eastAsia="Times New Roman" w:hAnsi="Trebuchet MS"/>
      <w:szCs w:val="18"/>
    </w:rPr>
  </w:style>
  <w:style w:type="paragraph" w:styleId="Kop1">
    <w:name w:val="heading 1"/>
    <w:aliases w:val="hoofdstuk,Hoofdstuk,h1,ips_Hoofdstuk,H1,Univé Hoofdstuk,Section Heading,sectionHeading,sectionHeading Char"/>
    <w:basedOn w:val="Standaard"/>
    <w:next w:val="Standaard"/>
    <w:link w:val="Kop1Char"/>
    <w:qFormat/>
    <w:rsid w:val="00596C47"/>
    <w:pPr>
      <w:numPr>
        <w:numId w:val="2"/>
      </w:numPr>
      <w:tabs>
        <w:tab w:val="left" w:pos="2127"/>
      </w:tabs>
      <w:spacing w:after="140"/>
      <w:outlineLvl w:val="0"/>
    </w:pPr>
    <w:rPr>
      <w:b/>
      <w:bCs/>
      <w:sz w:val="28"/>
      <w:szCs w:val="28"/>
    </w:rPr>
  </w:style>
  <w:style w:type="paragraph" w:styleId="Kop2">
    <w:name w:val="heading 2"/>
    <w:aliases w:val="Paragraaf,paragraaf,ips_paragraaf,H2,Paragrf 2,1.1Heading 2,2scr,Univé Paragraaf,Reset numbering,Bijlage"/>
    <w:basedOn w:val="Standaard"/>
    <w:next w:val="Standaard"/>
    <w:link w:val="Kop2Char"/>
    <w:qFormat/>
    <w:rsid w:val="00596C47"/>
    <w:pPr>
      <w:keepNext/>
      <w:numPr>
        <w:ilvl w:val="1"/>
        <w:numId w:val="2"/>
      </w:numPr>
      <w:spacing w:after="120"/>
      <w:ind w:left="851"/>
      <w:outlineLvl w:val="1"/>
    </w:pPr>
    <w:rPr>
      <w:b/>
      <w:bCs/>
      <w:iCs/>
      <w:sz w:val="24"/>
    </w:rPr>
  </w:style>
  <w:style w:type="paragraph" w:styleId="Kop3">
    <w:name w:val="heading 3"/>
    <w:aliases w:val="subparagraaf,SubParagraaf,ips_subparagraaf,3scr,Episteem PvA Kop 3,Univé Subparagraaf,H3,Level 1 - 1,Voorwoord,Subparagraaf"/>
    <w:basedOn w:val="Standaard"/>
    <w:next w:val="Standaard"/>
    <w:link w:val="Kop3Char"/>
    <w:qFormat/>
    <w:rsid w:val="00596C47"/>
    <w:pPr>
      <w:keepNext/>
      <w:numPr>
        <w:ilvl w:val="2"/>
        <w:numId w:val="2"/>
      </w:numPr>
      <w:spacing w:after="60"/>
      <w:outlineLvl w:val="2"/>
    </w:pPr>
    <w:rPr>
      <w:b/>
      <w:bCs/>
      <w:szCs w:val="20"/>
    </w:rPr>
  </w:style>
  <w:style w:type="paragraph" w:styleId="Kop4">
    <w:name w:val="heading 4"/>
    <w:aliases w:val="h4,Level 2 - a"/>
    <w:basedOn w:val="Standaard"/>
    <w:next w:val="Standaard"/>
    <w:link w:val="Kop4Char"/>
    <w:qFormat/>
    <w:rsid w:val="00596C47"/>
    <w:pPr>
      <w:keepNext/>
      <w:numPr>
        <w:ilvl w:val="3"/>
        <w:numId w:val="2"/>
      </w:numPr>
      <w:spacing w:after="60"/>
      <w:outlineLvl w:val="3"/>
    </w:pPr>
    <w:rPr>
      <w:rFonts w:ascii="Corbel" w:hAnsi="Corbel"/>
      <w:bCs/>
      <w:i/>
      <w:szCs w:val="28"/>
    </w:rPr>
  </w:style>
  <w:style w:type="paragraph" w:styleId="Kop5">
    <w:name w:val="heading 5"/>
    <w:aliases w:val="h5,Level 3 - i"/>
    <w:basedOn w:val="Standaard"/>
    <w:next w:val="Standaard"/>
    <w:link w:val="Kop5Char"/>
    <w:qFormat/>
    <w:rsid w:val="00596C47"/>
    <w:pPr>
      <w:numPr>
        <w:ilvl w:val="4"/>
        <w:numId w:val="2"/>
      </w:numPr>
      <w:spacing w:before="240" w:after="60"/>
      <w:outlineLvl w:val="4"/>
    </w:pPr>
    <w:rPr>
      <w:b/>
      <w:bCs/>
      <w:i/>
      <w:iCs/>
      <w:sz w:val="26"/>
      <w:szCs w:val="26"/>
    </w:rPr>
  </w:style>
  <w:style w:type="paragraph" w:styleId="Kop6">
    <w:name w:val="heading 6"/>
    <w:aliases w:val="Legal Level 1."/>
    <w:basedOn w:val="Standaard"/>
    <w:next w:val="Standaard"/>
    <w:link w:val="Kop6Char"/>
    <w:qFormat/>
    <w:rsid w:val="00596C47"/>
    <w:pPr>
      <w:numPr>
        <w:ilvl w:val="5"/>
        <w:numId w:val="2"/>
      </w:numPr>
      <w:spacing w:before="240" w:after="60"/>
      <w:outlineLvl w:val="5"/>
    </w:pPr>
    <w:rPr>
      <w:rFonts w:ascii="Times New Roman" w:hAnsi="Times New Roman"/>
      <w:b/>
      <w:bCs/>
      <w:sz w:val="22"/>
      <w:szCs w:val="22"/>
    </w:rPr>
  </w:style>
  <w:style w:type="paragraph" w:styleId="Kop7">
    <w:name w:val="heading 7"/>
    <w:aliases w:val="h7,Legal Level 1.1."/>
    <w:basedOn w:val="Standaard"/>
    <w:next w:val="Standaard"/>
    <w:link w:val="Kop7Char"/>
    <w:qFormat/>
    <w:rsid w:val="00596C47"/>
    <w:pPr>
      <w:numPr>
        <w:ilvl w:val="6"/>
        <w:numId w:val="2"/>
      </w:numPr>
      <w:spacing w:before="240" w:after="60"/>
      <w:outlineLvl w:val="6"/>
    </w:pPr>
    <w:rPr>
      <w:rFonts w:ascii="Times New Roman" w:hAnsi="Times New Roman"/>
      <w:sz w:val="24"/>
      <w:szCs w:val="24"/>
    </w:rPr>
  </w:style>
  <w:style w:type="paragraph" w:styleId="Kop8">
    <w:name w:val="heading 8"/>
    <w:aliases w:val="h8,Legal Level 1.1.1.,Legal Level 1.1.1. Char"/>
    <w:basedOn w:val="Standaard"/>
    <w:next w:val="Standaard"/>
    <w:link w:val="Kop8Char"/>
    <w:qFormat/>
    <w:rsid w:val="00596C47"/>
    <w:pPr>
      <w:numPr>
        <w:ilvl w:val="7"/>
        <w:numId w:val="2"/>
      </w:numPr>
      <w:spacing w:before="240" w:after="60"/>
      <w:outlineLvl w:val="7"/>
    </w:pPr>
    <w:rPr>
      <w:rFonts w:ascii="Times New Roman" w:hAnsi="Times New Roman"/>
      <w:i/>
      <w:iCs/>
      <w:sz w:val="24"/>
      <w:szCs w:val="24"/>
    </w:rPr>
  </w:style>
  <w:style w:type="paragraph" w:styleId="Kop9">
    <w:name w:val="heading 9"/>
    <w:aliases w:val="h9,RFP Reference,(appendix), (appendix),appendix,Legal Level 1.1.1.1."/>
    <w:basedOn w:val="Standaard"/>
    <w:next w:val="Standaard"/>
    <w:link w:val="Kop9Char"/>
    <w:qFormat/>
    <w:rsid w:val="00596C47"/>
    <w:pPr>
      <w:numPr>
        <w:ilvl w:val="8"/>
        <w:numId w:val="2"/>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Hoofdstuk Char,h1 Char,ips_Hoofdstuk Char,H1 Char,Univé Hoofdstuk Char,Section Heading Char,sectionHeading Char1,sectionHeading Char Char"/>
    <w:basedOn w:val="Standaardalinea-lettertype"/>
    <w:link w:val="Kop1"/>
    <w:rsid w:val="00596C47"/>
    <w:rPr>
      <w:rFonts w:ascii="Trebuchet MS" w:eastAsia="Times New Roman" w:hAnsi="Trebuchet MS"/>
      <w:b/>
      <w:bCs/>
      <w:sz w:val="28"/>
      <w:szCs w:val="28"/>
    </w:rPr>
  </w:style>
  <w:style w:type="character" w:customStyle="1" w:styleId="Kop2Char">
    <w:name w:val="Kop 2 Char"/>
    <w:aliases w:val="Paragraaf Char,paragraaf Char,ips_paragraaf Char,H2 Char,Paragrf 2 Char,1.1Heading 2 Char,2scr Char,Univé Paragraaf Char,Reset numbering Char,Bijlage Char"/>
    <w:basedOn w:val="Standaardalinea-lettertype"/>
    <w:link w:val="Kop2"/>
    <w:rsid w:val="00596C47"/>
    <w:rPr>
      <w:rFonts w:ascii="Trebuchet MS" w:eastAsia="Times New Roman" w:hAnsi="Trebuchet MS"/>
      <w:b/>
      <w:bCs/>
      <w:iCs/>
      <w:sz w:val="24"/>
      <w:szCs w:val="18"/>
    </w:rPr>
  </w:style>
  <w:style w:type="character" w:customStyle="1" w:styleId="Kop3Char">
    <w:name w:val="Kop 3 Char"/>
    <w:aliases w:val="subparagraaf Char,SubParagraaf Char,ips_subparagraaf Char,3scr Char,Episteem PvA Kop 3 Char,Univé Subparagraaf Char,H3 Char,Level 1 - 1 Char,Voorwoord Char,Subparagraaf Char"/>
    <w:basedOn w:val="Standaardalinea-lettertype"/>
    <w:link w:val="Kop3"/>
    <w:rsid w:val="00596C47"/>
    <w:rPr>
      <w:rFonts w:ascii="Trebuchet MS" w:eastAsia="Times New Roman" w:hAnsi="Trebuchet MS"/>
      <w:b/>
      <w:bCs/>
    </w:rPr>
  </w:style>
  <w:style w:type="character" w:customStyle="1" w:styleId="Kop4Char">
    <w:name w:val="Kop 4 Char"/>
    <w:aliases w:val="h4 Char,Level 2 - a Char"/>
    <w:basedOn w:val="Standaardalinea-lettertype"/>
    <w:link w:val="Kop4"/>
    <w:rsid w:val="00596C47"/>
    <w:rPr>
      <w:rFonts w:ascii="Corbel" w:eastAsia="Times New Roman" w:hAnsi="Corbel"/>
      <w:bCs/>
      <w:i/>
      <w:szCs w:val="28"/>
    </w:rPr>
  </w:style>
  <w:style w:type="character" w:customStyle="1" w:styleId="Kop5Char">
    <w:name w:val="Kop 5 Char"/>
    <w:aliases w:val="h5 Char,Level 3 - i Char"/>
    <w:basedOn w:val="Standaardalinea-lettertype"/>
    <w:link w:val="Kop5"/>
    <w:rsid w:val="00596C47"/>
    <w:rPr>
      <w:rFonts w:ascii="Trebuchet MS" w:eastAsia="Times New Roman" w:hAnsi="Trebuchet MS"/>
      <w:b/>
      <w:bCs/>
      <w:i/>
      <w:iCs/>
      <w:sz w:val="26"/>
      <w:szCs w:val="26"/>
    </w:rPr>
  </w:style>
  <w:style w:type="character" w:customStyle="1" w:styleId="Kop6Char">
    <w:name w:val="Kop 6 Char"/>
    <w:aliases w:val="Legal Level 1. Char"/>
    <w:basedOn w:val="Standaardalinea-lettertype"/>
    <w:link w:val="Kop6"/>
    <w:rsid w:val="00596C47"/>
    <w:rPr>
      <w:rFonts w:ascii="Times New Roman" w:eastAsia="Times New Roman" w:hAnsi="Times New Roman"/>
      <w:b/>
      <w:bCs/>
      <w:sz w:val="22"/>
      <w:szCs w:val="22"/>
    </w:rPr>
  </w:style>
  <w:style w:type="character" w:customStyle="1" w:styleId="Kop7Char">
    <w:name w:val="Kop 7 Char"/>
    <w:aliases w:val="h7 Char,Legal Level 1.1. Char"/>
    <w:basedOn w:val="Standaardalinea-lettertype"/>
    <w:link w:val="Kop7"/>
    <w:rsid w:val="00596C47"/>
    <w:rPr>
      <w:rFonts w:ascii="Times New Roman" w:eastAsia="Times New Roman" w:hAnsi="Times New Roman"/>
      <w:sz w:val="24"/>
      <w:szCs w:val="24"/>
    </w:rPr>
  </w:style>
  <w:style w:type="character" w:customStyle="1" w:styleId="Kop8Char">
    <w:name w:val="Kop 8 Char"/>
    <w:aliases w:val="h8 Char,Legal Level 1.1.1. Char1,Legal Level 1.1.1. Char Char"/>
    <w:basedOn w:val="Standaardalinea-lettertype"/>
    <w:link w:val="Kop8"/>
    <w:rsid w:val="00596C47"/>
    <w:rPr>
      <w:rFonts w:ascii="Times New Roman" w:eastAsia="Times New Roman" w:hAnsi="Times New Roman"/>
      <w:i/>
      <w:iCs/>
      <w:sz w:val="24"/>
      <w:szCs w:val="24"/>
    </w:rPr>
  </w:style>
  <w:style w:type="character" w:customStyle="1" w:styleId="Kop9Char">
    <w:name w:val="Kop 9 Char"/>
    <w:aliases w:val="h9 Char,RFP Reference Char,(appendix) Char, (appendix) Char,appendix Char,Legal Level 1.1.1.1. Char"/>
    <w:basedOn w:val="Standaardalinea-lettertype"/>
    <w:link w:val="Kop9"/>
    <w:rsid w:val="00596C47"/>
    <w:rPr>
      <w:rFonts w:ascii="Arial" w:eastAsia="Times New Roman" w:hAnsi="Arial" w:cs="Arial"/>
      <w:sz w:val="22"/>
      <w:szCs w:val="22"/>
    </w:rPr>
  </w:style>
  <w:style w:type="paragraph" w:styleId="Ballontekst">
    <w:name w:val="Balloon Text"/>
    <w:basedOn w:val="Standaard"/>
    <w:link w:val="BallontekstChar"/>
    <w:uiPriority w:val="99"/>
    <w:semiHidden/>
    <w:unhideWhenUsed/>
    <w:rsid w:val="00921CA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21CAA"/>
    <w:rPr>
      <w:rFonts w:ascii="Tahoma" w:eastAsia="Times New Roman" w:hAnsi="Tahoma" w:cs="Tahoma"/>
      <w:sz w:val="16"/>
      <w:szCs w:val="16"/>
    </w:rPr>
  </w:style>
  <w:style w:type="character" w:styleId="Verwijzingopmerking">
    <w:name w:val="annotation reference"/>
    <w:basedOn w:val="Standaardalinea-lettertype"/>
    <w:uiPriority w:val="99"/>
    <w:semiHidden/>
    <w:unhideWhenUsed/>
    <w:rsid w:val="00CA537F"/>
    <w:rPr>
      <w:sz w:val="16"/>
      <w:szCs w:val="16"/>
    </w:rPr>
  </w:style>
  <w:style w:type="paragraph" w:styleId="Tekstopmerking">
    <w:name w:val="annotation text"/>
    <w:basedOn w:val="Standaard"/>
    <w:link w:val="TekstopmerkingChar"/>
    <w:uiPriority w:val="99"/>
    <w:semiHidden/>
    <w:unhideWhenUsed/>
    <w:rsid w:val="00CA537F"/>
    <w:pPr>
      <w:spacing w:line="240" w:lineRule="auto"/>
    </w:pPr>
    <w:rPr>
      <w:szCs w:val="20"/>
    </w:rPr>
  </w:style>
  <w:style w:type="character" w:customStyle="1" w:styleId="TekstopmerkingChar">
    <w:name w:val="Tekst opmerking Char"/>
    <w:basedOn w:val="Standaardalinea-lettertype"/>
    <w:link w:val="Tekstopmerking"/>
    <w:uiPriority w:val="99"/>
    <w:semiHidden/>
    <w:rsid w:val="00CA537F"/>
    <w:rPr>
      <w:rFonts w:ascii="Trebuchet MS" w:eastAsia="Times New Roman" w:hAnsi="Trebuchet MS"/>
    </w:rPr>
  </w:style>
  <w:style w:type="paragraph" w:styleId="Onderwerpvanopmerking">
    <w:name w:val="annotation subject"/>
    <w:basedOn w:val="Tekstopmerking"/>
    <w:next w:val="Tekstopmerking"/>
    <w:link w:val="OnderwerpvanopmerkingChar"/>
    <w:uiPriority w:val="99"/>
    <w:semiHidden/>
    <w:unhideWhenUsed/>
    <w:rsid w:val="00CA537F"/>
    <w:rPr>
      <w:b/>
      <w:bCs/>
    </w:rPr>
  </w:style>
  <w:style w:type="character" w:customStyle="1" w:styleId="OnderwerpvanopmerkingChar">
    <w:name w:val="Onderwerp van opmerking Char"/>
    <w:basedOn w:val="TekstopmerkingChar"/>
    <w:link w:val="Onderwerpvanopmerking"/>
    <w:uiPriority w:val="99"/>
    <w:semiHidden/>
    <w:rsid w:val="00CA537F"/>
    <w:rPr>
      <w:rFonts w:ascii="Trebuchet MS" w:eastAsia="Times New Roman" w:hAnsi="Trebuchet MS"/>
      <w:b/>
      <w:bCs/>
    </w:rPr>
  </w:style>
  <w:style w:type="paragraph" w:styleId="Lijstalinea">
    <w:name w:val="List Paragraph"/>
    <w:basedOn w:val="Standaard"/>
    <w:next w:val="Standaard"/>
    <w:uiPriority w:val="34"/>
    <w:qFormat/>
    <w:rsid w:val="00F16B3B"/>
    <w:pPr>
      <w:numPr>
        <w:numId w:val="3"/>
      </w:numPr>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96C47"/>
    <w:pPr>
      <w:spacing w:line="276" w:lineRule="auto"/>
    </w:pPr>
    <w:rPr>
      <w:rFonts w:ascii="Trebuchet MS" w:eastAsia="Times New Roman" w:hAnsi="Trebuchet MS"/>
      <w:szCs w:val="18"/>
    </w:rPr>
  </w:style>
  <w:style w:type="paragraph" w:styleId="Kop1">
    <w:name w:val="heading 1"/>
    <w:aliases w:val="hoofdstuk,Hoofdstuk,h1,ips_Hoofdstuk,H1,Univé Hoofdstuk,Section Heading,sectionHeading,sectionHeading Char"/>
    <w:basedOn w:val="Standaard"/>
    <w:next w:val="Standaard"/>
    <w:link w:val="Kop1Char"/>
    <w:qFormat/>
    <w:rsid w:val="00596C47"/>
    <w:pPr>
      <w:numPr>
        <w:numId w:val="2"/>
      </w:numPr>
      <w:tabs>
        <w:tab w:val="left" w:pos="2127"/>
      </w:tabs>
      <w:spacing w:after="140"/>
      <w:outlineLvl w:val="0"/>
    </w:pPr>
    <w:rPr>
      <w:b/>
      <w:bCs/>
      <w:sz w:val="28"/>
      <w:szCs w:val="28"/>
    </w:rPr>
  </w:style>
  <w:style w:type="paragraph" w:styleId="Kop2">
    <w:name w:val="heading 2"/>
    <w:aliases w:val="Paragraaf,paragraaf,ips_paragraaf,H2,Paragrf 2,1.1Heading 2,2scr,Univé Paragraaf,Reset numbering,Bijlage"/>
    <w:basedOn w:val="Standaard"/>
    <w:next w:val="Standaard"/>
    <w:link w:val="Kop2Char"/>
    <w:qFormat/>
    <w:rsid w:val="00596C47"/>
    <w:pPr>
      <w:keepNext/>
      <w:numPr>
        <w:ilvl w:val="1"/>
        <w:numId w:val="2"/>
      </w:numPr>
      <w:spacing w:after="120"/>
      <w:ind w:left="851"/>
      <w:outlineLvl w:val="1"/>
    </w:pPr>
    <w:rPr>
      <w:b/>
      <w:bCs/>
      <w:iCs/>
      <w:sz w:val="24"/>
    </w:rPr>
  </w:style>
  <w:style w:type="paragraph" w:styleId="Kop3">
    <w:name w:val="heading 3"/>
    <w:aliases w:val="subparagraaf,SubParagraaf,ips_subparagraaf,3scr,Episteem PvA Kop 3,Univé Subparagraaf,H3,Level 1 - 1,Voorwoord,Subparagraaf"/>
    <w:basedOn w:val="Standaard"/>
    <w:next w:val="Standaard"/>
    <w:link w:val="Kop3Char"/>
    <w:qFormat/>
    <w:rsid w:val="00596C47"/>
    <w:pPr>
      <w:keepNext/>
      <w:numPr>
        <w:ilvl w:val="2"/>
        <w:numId w:val="2"/>
      </w:numPr>
      <w:spacing w:after="60"/>
      <w:outlineLvl w:val="2"/>
    </w:pPr>
    <w:rPr>
      <w:b/>
      <w:bCs/>
      <w:szCs w:val="20"/>
    </w:rPr>
  </w:style>
  <w:style w:type="paragraph" w:styleId="Kop4">
    <w:name w:val="heading 4"/>
    <w:aliases w:val="h4,Level 2 - a"/>
    <w:basedOn w:val="Standaard"/>
    <w:next w:val="Standaard"/>
    <w:link w:val="Kop4Char"/>
    <w:qFormat/>
    <w:rsid w:val="00596C47"/>
    <w:pPr>
      <w:keepNext/>
      <w:numPr>
        <w:ilvl w:val="3"/>
        <w:numId w:val="2"/>
      </w:numPr>
      <w:spacing w:after="60"/>
      <w:outlineLvl w:val="3"/>
    </w:pPr>
    <w:rPr>
      <w:rFonts w:ascii="Corbel" w:hAnsi="Corbel"/>
      <w:bCs/>
      <w:i/>
      <w:szCs w:val="28"/>
    </w:rPr>
  </w:style>
  <w:style w:type="paragraph" w:styleId="Kop5">
    <w:name w:val="heading 5"/>
    <w:aliases w:val="h5,Level 3 - i"/>
    <w:basedOn w:val="Standaard"/>
    <w:next w:val="Standaard"/>
    <w:link w:val="Kop5Char"/>
    <w:qFormat/>
    <w:rsid w:val="00596C47"/>
    <w:pPr>
      <w:numPr>
        <w:ilvl w:val="4"/>
        <w:numId w:val="2"/>
      </w:numPr>
      <w:spacing w:before="240" w:after="60"/>
      <w:outlineLvl w:val="4"/>
    </w:pPr>
    <w:rPr>
      <w:b/>
      <w:bCs/>
      <w:i/>
      <w:iCs/>
      <w:sz w:val="26"/>
      <w:szCs w:val="26"/>
    </w:rPr>
  </w:style>
  <w:style w:type="paragraph" w:styleId="Kop6">
    <w:name w:val="heading 6"/>
    <w:aliases w:val="Legal Level 1."/>
    <w:basedOn w:val="Standaard"/>
    <w:next w:val="Standaard"/>
    <w:link w:val="Kop6Char"/>
    <w:qFormat/>
    <w:rsid w:val="00596C47"/>
    <w:pPr>
      <w:numPr>
        <w:ilvl w:val="5"/>
        <w:numId w:val="2"/>
      </w:numPr>
      <w:spacing w:before="240" w:after="60"/>
      <w:outlineLvl w:val="5"/>
    </w:pPr>
    <w:rPr>
      <w:rFonts w:ascii="Times New Roman" w:hAnsi="Times New Roman"/>
      <w:b/>
      <w:bCs/>
      <w:sz w:val="22"/>
      <w:szCs w:val="22"/>
    </w:rPr>
  </w:style>
  <w:style w:type="paragraph" w:styleId="Kop7">
    <w:name w:val="heading 7"/>
    <w:aliases w:val="h7,Legal Level 1.1."/>
    <w:basedOn w:val="Standaard"/>
    <w:next w:val="Standaard"/>
    <w:link w:val="Kop7Char"/>
    <w:qFormat/>
    <w:rsid w:val="00596C47"/>
    <w:pPr>
      <w:numPr>
        <w:ilvl w:val="6"/>
        <w:numId w:val="2"/>
      </w:numPr>
      <w:spacing w:before="240" w:after="60"/>
      <w:outlineLvl w:val="6"/>
    </w:pPr>
    <w:rPr>
      <w:rFonts w:ascii="Times New Roman" w:hAnsi="Times New Roman"/>
      <w:sz w:val="24"/>
      <w:szCs w:val="24"/>
    </w:rPr>
  </w:style>
  <w:style w:type="paragraph" w:styleId="Kop8">
    <w:name w:val="heading 8"/>
    <w:aliases w:val="h8,Legal Level 1.1.1.,Legal Level 1.1.1. Char"/>
    <w:basedOn w:val="Standaard"/>
    <w:next w:val="Standaard"/>
    <w:link w:val="Kop8Char"/>
    <w:qFormat/>
    <w:rsid w:val="00596C47"/>
    <w:pPr>
      <w:numPr>
        <w:ilvl w:val="7"/>
        <w:numId w:val="2"/>
      </w:numPr>
      <w:spacing w:before="240" w:after="60"/>
      <w:outlineLvl w:val="7"/>
    </w:pPr>
    <w:rPr>
      <w:rFonts w:ascii="Times New Roman" w:hAnsi="Times New Roman"/>
      <w:i/>
      <w:iCs/>
      <w:sz w:val="24"/>
      <w:szCs w:val="24"/>
    </w:rPr>
  </w:style>
  <w:style w:type="paragraph" w:styleId="Kop9">
    <w:name w:val="heading 9"/>
    <w:aliases w:val="h9,RFP Reference,(appendix), (appendix),appendix,Legal Level 1.1.1.1."/>
    <w:basedOn w:val="Standaard"/>
    <w:next w:val="Standaard"/>
    <w:link w:val="Kop9Char"/>
    <w:qFormat/>
    <w:rsid w:val="00596C47"/>
    <w:pPr>
      <w:numPr>
        <w:ilvl w:val="8"/>
        <w:numId w:val="2"/>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Hoofdstuk Char,h1 Char,ips_Hoofdstuk Char,H1 Char,Univé Hoofdstuk Char,Section Heading Char,sectionHeading Char1,sectionHeading Char Char"/>
    <w:basedOn w:val="Standaardalinea-lettertype"/>
    <w:link w:val="Kop1"/>
    <w:rsid w:val="00596C47"/>
    <w:rPr>
      <w:rFonts w:ascii="Trebuchet MS" w:eastAsia="Times New Roman" w:hAnsi="Trebuchet MS"/>
      <w:b/>
      <w:bCs/>
      <w:sz w:val="28"/>
      <w:szCs w:val="28"/>
    </w:rPr>
  </w:style>
  <w:style w:type="character" w:customStyle="1" w:styleId="Kop2Char">
    <w:name w:val="Kop 2 Char"/>
    <w:aliases w:val="Paragraaf Char,paragraaf Char,ips_paragraaf Char,H2 Char,Paragrf 2 Char,1.1Heading 2 Char,2scr Char,Univé Paragraaf Char,Reset numbering Char,Bijlage Char"/>
    <w:basedOn w:val="Standaardalinea-lettertype"/>
    <w:link w:val="Kop2"/>
    <w:rsid w:val="00596C47"/>
    <w:rPr>
      <w:rFonts w:ascii="Trebuchet MS" w:eastAsia="Times New Roman" w:hAnsi="Trebuchet MS"/>
      <w:b/>
      <w:bCs/>
      <w:iCs/>
      <w:sz w:val="24"/>
      <w:szCs w:val="18"/>
    </w:rPr>
  </w:style>
  <w:style w:type="character" w:customStyle="1" w:styleId="Kop3Char">
    <w:name w:val="Kop 3 Char"/>
    <w:aliases w:val="subparagraaf Char,SubParagraaf Char,ips_subparagraaf Char,3scr Char,Episteem PvA Kop 3 Char,Univé Subparagraaf Char,H3 Char,Level 1 - 1 Char,Voorwoord Char,Subparagraaf Char"/>
    <w:basedOn w:val="Standaardalinea-lettertype"/>
    <w:link w:val="Kop3"/>
    <w:rsid w:val="00596C47"/>
    <w:rPr>
      <w:rFonts w:ascii="Trebuchet MS" w:eastAsia="Times New Roman" w:hAnsi="Trebuchet MS"/>
      <w:b/>
      <w:bCs/>
    </w:rPr>
  </w:style>
  <w:style w:type="character" w:customStyle="1" w:styleId="Kop4Char">
    <w:name w:val="Kop 4 Char"/>
    <w:aliases w:val="h4 Char,Level 2 - a Char"/>
    <w:basedOn w:val="Standaardalinea-lettertype"/>
    <w:link w:val="Kop4"/>
    <w:rsid w:val="00596C47"/>
    <w:rPr>
      <w:rFonts w:ascii="Corbel" w:eastAsia="Times New Roman" w:hAnsi="Corbel"/>
      <w:bCs/>
      <w:i/>
      <w:szCs w:val="28"/>
    </w:rPr>
  </w:style>
  <w:style w:type="character" w:customStyle="1" w:styleId="Kop5Char">
    <w:name w:val="Kop 5 Char"/>
    <w:aliases w:val="h5 Char,Level 3 - i Char"/>
    <w:basedOn w:val="Standaardalinea-lettertype"/>
    <w:link w:val="Kop5"/>
    <w:rsid w:val="00596C47"/>
    <w:rPr>
      <w:rFonts w:ascii="Trebuchet MS" w:eastAsia="Times New Roman" w:hAnsi="Trebuchet MS"/>
      <w:b/>
      <w:bCs/>
      <w:i/>
      <w:iCs/>
      <w:sz w:val="26"/>
      <w:szCs w:val="26"/>
    </w:rPr>
  </w:style>
  <w:style w:type="character" w:customStyle="1" w:styleId="Kop6Char">
    <w:name w:val="Kop 6 Char"/>
    <w:aliases w:val="Legal Level 1. Char"/>
    <w:basedOn w:val="Standaardalinea-lettertype"/>
    <w:link w:val="Kop6"/>
    <w:rsid w:val="00596C47"/>
    <w:rPr>
      <w:rFonts w:ascii="Times New Roman" w:eastAsia="Times New Roman" w:hAnsi="Times New Roman"/>
      <w:b/>
      <w:bCs/>
      <w:sz w:val="22"/>
      <w:szCs w:val="22"/>
    </w:rPr>
  </w:style>
  <w:style w:type="character" w:customStyle="1" w:styleId="Kop7Char">
    <w:name w:val="Kop 7 Char"/>
    <w:aliases w:val="h7 Char,Legal Level 1.1. Char"/>
    <w:basedOn w:val="Standaardalinea-lettertype"/>
    <w:link w:val="Kop7"/>
    <w:rsid w:val="00596C47"/>
    <w:rPr>
      <w:rFonts w:ascii="Times New Roman" w:eastAsia="Times New Roman" w:hAnsi="Times New Roman"/>
      <w:sz w:val="24"/>
      <w:szCs w:val="24"/>
    </w:rPr>
  </w:style>
  <w:style w:type="character" w:customStyle="1" w:styleId="Kop8Char">
    <w:name w:val="Kop 8 Char"/>
    <w:aliases w:val="h8 Char,Legal Level 1.1.1. Char1,Legal Level 1.1.1. Char Char"/>
    <w:basedOn w:val="Standaardalinea-lettertype"/>
    <w:link w:val="Kop8"/>
    <w:rsid w:val="00596C47"/>
    <w:rPr>
      <w:rFonts w:ascii="Times New Roman" w:eastAsia="Times New Roman" w:hAnsi="Times New Roman"/>
      <w:i/>
      <w:iCs/>
      <w:sz w:val="24"/>
      <w:szCs w:val="24"/>
    </w:rPr>
  </w:style>
  <w:style w:type="character" w:customStyle="1" w:styleId="Kop9Char">
    <w:name w:val="Kop 9 Char"/>
    <w:aliases w:val="h9 Char,RFP Reference Char,(appendix) Char, (appendix) Char,appendix Char,Legal Level 1.1.1.1. Char"/>
    <w:basedOn w:val="Standaardalinea-lettertype"/>
    <w:link w:val="Kop9"/>
    <w:rsid w:val="00596C47"/>
    <w:rPr>
      <w:rFonts w:ascii="Arial" w:eastAsia="Times New Roman" w:hAnsi="Arial" w:cs="Arial"/>
      <w:sz w:val="22"/>
      <w:szCs w:val="22"/>
    </w:rPr>
  </w:style>
  <w:style w:type="paragraph" w:styleId="Ballontekst">
    <w:name w:val="Balloon Text"/>
    <w:basedOn w:val="Standaard"/>
    <w:link w:val="BallontekstChar"/>
    <w:uiPriority w:val="99"/>
    <w:semiHidden/>
    <w:unhideWhenUsed/>
    <w:rsid w:val="00921CA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21CAA"/>
    <w:rPr>
      <w:rFonts w:ascii="Tahoma" w:eastAsia="Times New Roman" w:hAnsi="Tahoma" w:cs="Tahoma"/>
      <w:sz w:val="16"/>
      <w:szCs w:val="16"/>
    </w:rPr>
  </w:style>
  <w:style w:type="character" w:styleId="Verwijzingopmerking">
    <w:name w:val="annotation reference"/>
    <w:basedOn w:val="Standaardalinea-lettertype"/>
    <w:uiPriority w:val="99"/>
    <w:semiHidden/>
    <w:unhideWhenUsed/>
    <w:rsid w:val="00CA537F"/>
    <w:rPr>
      <w:sz w:val="16"/>
      <w:szCs w:val="16"/>
    </w:rPr>
  </w:style>
  <w:style w:type="paragraph" w:styleId="Tekstopmerking">
    <w:name w:val="annotation text"/>
    <w:basedOn w:val="Standaard"/>
    <w:link w:val="TekstopmerkingChar"/>
    <w:uiPriority w:val="99"/>
    <w:semiHidden/>
    <w:unhideWhenUsed/>
    <w:rsid w:val="00CA537F"/>
    <w:pPr>
      <w:spacing w:line="240" w:lineRule="auto"/>
    </w:pPr>
    <w:rPr>
      <w:szCs w:val="20"/>
    </w:rPr>
  </w:style>
  <w:style w:type="character" w:customStyle="1" w:styleId="TekstopmerkingChar">
    <w:name w:val="Tekst opmerking Char"/>
    <w:basedOn w:val="Standaardalinea-lettertype"/>
    <w:link w:val="Tekstopmerking"/>
    <w:uiPriority w:val="99"/>
    <w:semiHidden/>
    <w:rsid w:val="00CA537F"/>
    <w:rPr>
      <w:rFonts w:ascii="Trebuchet MS" w:eastAsia="Times New Roman" w:hAnsi="Trebuchet MS"/>
    </w:rPr>
  </w:style>
  <w:style w:type="paragraph" w:styleId="Onderwerpvanopmerking">
    <w:name w:val="annotation subject"/>
    <w:basedOn w:val="Tekstopmerking"/>
    <w:next w:val="Tekstopmerking"/>
    <w:link w:val="OnderwerpvanopmerkingChar"/>
    <w:uiPriority w:val="99"/>
    <w:semiHidden/>
    <w:unhideWhenUsed/>
    <w:rsid w:val="00CA537F"/>
    <w:rPr>
      <w:b/>
      <w:bCs/>
    </w:rPr>
  </w:style>
  <w:style w:type="character" w:customStyle="1" w:styleId="OnderwerpvanopmerkingChar">
    <w:name w:val="Onderwerp van opmerking Char"/>
    <w:basedOn w:val="TekstopmerkingChar"/>
    <w:link w:val="Onderwerpvanopmerking"/>
    <w:uiPriority w:val="99"/>
    <w:semiHidden/>
    <w:rsid w:val="00CA537F"/>
    <w:rPr>
      <w:rFonts w:ascii="Trebuchet MS" w:eastAsia="Times New Roman" w:hAnsi="Trebuchet MS"/>
      <w:b/>
      <w:bCs/>
    </w:rPr>
  </w:style>
  <w:style w:type="paragraph" w:styleId="Lijstalinea">
    <w:name w:val="List Paragraph"/>
    <w:basedOn w:val="Standaard"/>
    <w:next w:val="Standaard"/>
    <w:uiPriority w:val="34"/>
    <w:qFormat/>
    <w:rsid w:val="00F16B3B"/>
    <w:pPr>
      <w:numPr>
        <w:numId w:val="3"/>
      </w:numPr>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214</Words>
  <Characters>1361</Characters>
  <Application>Microsoft Office Word</Application>
  <DocSecurity>0</DocSecurity>
  <Lines>52</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 Woensdregt</dc:creator>
  <cp:lastModifiedBy>Iris Woensdregt</cp:lastModifiedBy>
  <cp:revision>8</cp:revision>
  <dcterms:created xsi:type="dcterms:W3CDTF">2020-10-29T14:13:00Z</dcterms:created>
  <dcterms:modified xsi:type="dcterms:W3CDTF">2021-01-04T14:40:00Z</dcterms:modified>
</cp:coreProperties>
</file>