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03C" w:rsidRPr="00CE503C" w:rsidRDefault="00C74586" w:rsidP="00C43402">
      <w:pPr>
        <w:spacing w:before="100" w:beforeAutospacing="1" w:after="100" w:afterAutospacing="1"/>
        <w:rPr>
          <w:rFonts w:eastAsia="Times New Roman" w:cs="Arial"/>
          <w:b/>
          <w:lang w:eastAsia="nl-NL"/>
        </w:rPr>
      </w:pPr>
      <w:r>
        <w:rPr>
          <w:rFonts w:eastAsia="Times New Roman" w:cs="Arial"/>
          <w:b/>
          <w:lang w:eastAsia="nl-NL"/>
        </w:rPr>
        <w:t xml:space="preserve">Marktconsultatie </w:t>
      </w:r>
      <w:r w:rsidR="00CE503C" w:rsidRPr="00CE503C">
        <w:rPr>
          <w:rFonts w:eastAsia="Times New Roman" w:cs="Arial"/>
          <w:b/>
          <w:lang w:eastAsia="nl-NL"/>
        </w:rPr>
        <w:t>herbestemming voormalig vogelasiel in de Donkere Duinen</w:t>
      </w:r>
      <w:r w:rsidR="000A3A1C">
        <w:rPr>
          <w:rFonts w:eastAsia="Times New Roman" w:cs="Arial"/>
          <w:b/>
          <w:lang w:eastAsia="nl-NL"/>
        </w:rPr>
        <w:t xml:space="preserve"> te Den Helder</w:t>
      </w:r>
    </w:p>
    <w:p w:rsidR="00C43402" w:rsidRPr="00CE503C" w:rsidRDefault="00C43402" w:rsidP="00C43402">
      <w:pPr>
        <w:spacing w:before="100" w:beforeAutospacing="1" w:after="100" w:afterAutospacing="1"/>
        <w:rPr>
          <w:rFonts w:eastAsia="Times New Roman" w:cs="Arial"/>
          <w:lang w:eastAsia="nl-NL"/>
        </w:rPr>
      </w:pPr>
      <w:r w:rsidRPr="00CE503C">
        <w:rPr>
          <w:rFonts w:eastAsia="Times New Roman" w:cs="Arial"/>
          <w:lang w:eastAsia="nl-NL"/>
        </w:rPr>
        <w:t xml:space="preserve">Het vogelasiel in de Donkere Duinen verhuist naar een nieuw te bouwen wildopvang in de </w:t>
      </w:r>
      <w:proofErr w:type="spellStart"/>
      <w:r w:rsidRPr="00CE503C">
        <w:rPr>
          <w:rFonts w:eastAsia="Times New Roman" w:cs="Arial"/>
          <w:lang w:eastAsia="nl-NL"/>
        </w:rPr>
        <w:t>Helderse</w:t>
      </w:r>
      <w:proofErr w:type="spellEnd"/>
      <w:r w:rsidRPr="00CE503C">
        <w:rPr>
          <w:rFonts w:eastAsia="Times New Roman" w:cs="Arial"/>
          <w:lang w:eastAsia="nl-NL"/>
        </w:rPr>
        <w:t xml:space="preserve"> Vallei aan de overzijde van de Jan </w:t>
      </w:r>
      <w:proofErr w:type="spellStart"/>
      <w:r w:rsidRPr="00CE503C">
        <w:rPr>
          <w:rFonts w:eastAsia="Times New Roman" w:cs="Arial"/>
          <w:lang w:eastAsia="nl-NL"/>
        </w:rPr>
        <w:t>Verfailleweg</w:t>
      </w:r>
      <w:proofErr w:type="spellEnd"/>
      <w:r w:rsidRPr="00CE503C">
        <w:rPr>
          <w:rFonts w:eastAsia="Times New Roman" w:cs="Arial"/>
          <w:lang w:eastAsia="nl-NL"/>
        </w:rPr>
        <w:t>. </w:t>
      </w:r>
      <w:r w:rsidR="00FF5E64">
        <w:rPr>
          <w:rFonts w:eastAsia="Times New Roman" w:cs="Arial"/>
          <w:lang w:eastAsia="nl-NL"/>
        </w:rPr>
        <w:t xml:space="preserve"> </w:t>
      </w:r>
    </w:p>
    <w:p w:rsidR="003717AC" w:rsidRPr="00CE503C" w:rsidRDefault="003717AC" w:rsidP="003717AC">
      <w:pPr>
        <w:spacing w:before="100" w:beforeAutospacing="1" w:after="100" w:afterAutospacing="1"/>
        <w:rPr>
          <w:rFonts w:eastAsia="Times New Roman" w:cs="Arial"/>
          <w:lang w:eastAsia="nl-NL"/>
        </w:rPr>
      </w:pPr>
      <w:r w:rsidRPr="00CE503C">
        <w:rPr>
          <w:rFonts w:eastAsia="Times New Roman" w:cs="Arial"/>
          <w:lang w:eastAsia="nl-NL"/>
        </w:rPr>
        <w:t>Op de oude</w:t>
      </w:r>
      <w:r w:rsidR="00D67824" w:rsidRPr="00CE503C">
        <w:rPr>
          <w:rFonts w:eastAsia="Times New Roman" w:cs="Arial"/>
          <w:lang w:eastAsia="nl-NL"/>
        </w:rPr>
        <w:t xml:space="preserve"> locatie</w:t>
      </w:r>
      <w:r w:rsidR="000F4B40">
        <w:rPr>
          <w:rFonts w:eastAsia="Times New Roman" w:cs="Arial"/>
          <w:lang w:eastAsia="nl-NL"/>
        </w:rPr>
        <w:t xml:space="preserve"> J </w:t>
      </w:r>
      <w:proofErr w:type="spellStart"/>
      <w:r w:rsidR="000F4B40">
        <w:rPr>
          <w:rFonts w:eastAsia="Times New Roman" w:cs="Arial"/>
          <w:lang w:eastAsia="nl-NL"/>
        </w:rPr>
        <w:t>Verfailleweg</w:t>
      </w:r>
      <w:proofErr w:type="spellEnd"/>
      <w:r w:rsidR="000F4B40">
        <w:rPr>
          <w:rFonts w:eastAsia="Times New Roman" w:cs="Arial"/>
          <w:lang w:eastAsia="nl-NL"/>
        </w:rPr>
        <w:t xml:space="preserve"> 620A</w:t>
      </w:r>
      <w:r w:rsidR="00D67824" w:rsidRPr="00CE503C">
        <w:rPr>
          <w:rFonts w:eastAsia="Times New Roman" w:cs="Arial"/>
          <w:lang w:eastAsia="nl-NL"/>
        </w:rPr>
        <w:t xml:space="preserve"> bevinden zich de restanten van het oude sanatorium. </w:t>
      </w:r>
      <w:r w:rsidR="00C43402" w:rsidRPr="00CE503C">
        <w:rPr>
          <w:rFonts w:eastAsia="Times New Roman" w:cs="Arial"/>
          <w:lang w:eastAsia="nl-NL"/>
        </w:rPr>
        <w:t>Voor de herkenbaarheid van he</w:t>
      </w:r>
      <w:r w:rsidR="00D67824" w:rsidRPr="00CE503C">
        <w:rPr>
          <w:rFonts w:eastAsia="Times New Roman" w:cs="Arial"/>
          <w:lang w:eastAsia="nl-NL"/>
        </w:rPr>
        <w:t xml:space="preserve">t verhaal van de Donkere Duinen moeten deze </w:t>
      </w:r>
      <w:r w:rsidR="002F7FE4" w:rsidRPr="00CE503C">
        <w:rPr>
          <w:rFonts w:eastAsia="Times New Roman" w:cs="Arial"/>
          <w:lang w:eastAsia="nl-NL"/>
        </w:rPr>
        <w:t>cultuurhistorische</w:t>
      </w:r>
      <w:r w:rsidR="00D67824" w:rsidRPr="00CE503C">
        <w:rPr>
          <w:rFonts w:eastAsia="Times New Roman" w:cs="Arial"/>
          <w:lang w:eastAsia="nl-NL"/>
        </w:rPr>
        <w:t xml:space="preserve"> elementen bewaard blijven. </w:t>
      </w:r>
      <w:r w:rsidRPr="00CE503C">
        <w:rPr>
          <w:rFonts w:eastAsia="Times New Roman" w:cs="Arial"/>
          <w:lang w:eastAsia="nl-NL"/>
        </w:rPr>
        <w:t xml:space="preserve">Daarom heeft het college van burgemeester en wethouders besloten de oude locatie opnieuw leven in te blazen. </w:t>
      </w:r>
    </w:p>
    <w:p w:rsidR="00C43402" w:rsidRDefault="00D67824" w:rsidP="00C43402">
      <w:pPr>
        <w:spacing w:before="100" w:beforeAutospacing="1" w:after="100" w:afterAutospacing="1"/>
        <w:rPr>
          <w:rFonts w:eastAsia="Times New Roman" w:cs="Arial"/>
          <w:lang w:eastAsia="nl-NL"/>
        </w:rPr>
      </w:pPr>
      <w:r w:rsidRPr="00CE503C">
        <w:rPr>
          <w:rFonts w:eastAsia="Times New Roman" w:cs="Arial"/>
          <w:lang w:eastAsia="nl-NL"/>
        </w:rPr>
        <w:t>D</w:t>
      </w:r>
      <w:r w:rsidR="00C43402" w:rsidRPr="00CE503C">
        <w:rPr>
          <w:rFonts w:eastAsia="Times New Roman" w:cs="Arial"/>
          <w:lang w:eastAsia="nl-NL"/>
        </w:rPr>
        <w:t>e gemeente</w:t>
      </w:r>
      <w:r w:rsidRPr="00CE503C">
        <w:rPr>
          <w:rFonts w:eastAsia="Times New Roman" w:cs="Arial"/>
          <w:lang w:eastAsia="nl-NL"/>
        </w:rPr>
        <w:t xml:space="preserve"> is </w:t>
      </w:r>
      <w:r w:rsidR="00C43402" w:rsidRPr="00CE503C">
        <w:rPr>
          <w:rFonts w:eastAsia="Times New Roman" w:cs="Arial"/>
          <w:lang w:eastAsia="nl-NL"/>
        </w:rPr>
        <w:t xml:space="preserve">op zoek naar een </w:t>
      </w:r>
      <w:r w:rsidR="000A3A1C">
        <w:rPr>
          <w:rFonts w:eastAsia="Times New Roman" w:cs="Arial"/>
          <w:lang w:eastAsia="nl-NL"/>
        </w:rPr>
        <w:t>opdrachtnemer</w:t>
      </w:r>
      <w:r w:rsidR="00C43402" w:rsidRPr="00CE503C">
        <w:rPr>
          <w:rFonts w:eastAsia="Times New Roman" w:cs="Arial"/>
          <w:lang w:eastAsia="nl-NL"/>
        </w:rPr>
        <w:t xml:space="preserve"> met een plan voor een passende herbestemming. </w:t>
      </w:r>
    </w:p>
    <w:p w:rsidR="00997A2F" w:rsidRPr="00997A2F" w:rsidRDefault="008B51E9" w:rsidP="00997A2F">
      <w:pPr>
        <w:spacing w:before="100" w:beforeAutospacing="1" w:after="100" w:afterAutospacing="1"/>
        <w:rPr>
          <w:rFonts w:eastAsia="Times New Roman" w:cs="Arial"/>
          <w:b/>
          <w:lang w:eastAsia="nl-NL"/>
        </w:rPr>
      </w:pPr>
      <w:r w:rsidRPr="00997A2F">
        <w:rPr>
          <w:rFonts w:eastAsia="Times New Roman" w:cs="Arial"/>
          <w:b/>
          <w:lang w:eastAsia="nl-NL"/>
        </w:rPr>
        <w:t xml:space="preserve">Object: </w:t>
      </w:r>
    </w:p>
    <w:p w:rsidR="008B51E9" w:rsidRDefault="00997A2F" w:rsidP="00997A2F">
      <w:pPr>
        <w:spacing w:before="100" w:beforeAutospacing="1" w:after="100" w:afterAutospacing="1"/>
        <w:rPr>
          <w:rFonts w:cs="Arial"/>
          <w:lang w:eastAsia="nl-NL"/>
        </w:rPr>
      </w:pPr>
      <w:r>
        <w:rPr>
          <w:rFonts w:cs="Arial"/>
          <w:lang w:eastAsia="nl-NL"/>
        </w:rPr>
        <w:t>H</w:t>
      </w:r>
      <w:r w:rsidR="008B51E9" w:rsidRPr="008B51E9">
        <w:rPr>
          <w:rFonts w:cs="Arial"/>
          <w:lang w:eastAsia="nl-NL"/>
        </w:rPr>
        <w:t xml:space="preserve">oofdgebouw van circa 305m2 waarvan 250m2 bouwjaar 1946 en 55m2 bouwjaar 1983, een opslag 10m2 bouwjaar 1992 en een tweede opslag van </w:t>
      </w:r>
      <w:r>
        <w:rPr>
          <w:rFonts w:cs="Arial"/>
          <w:lang w:eastAsia="nl-NL"/>
        </w:rPr>
        <w:t>45m2 bouwjaar 1994</w:t>
      </w:r>
    </w:p>
    <w:p w:rsidR="008B51E9" w:rsidRPr="00997A2F" w:rsidRDefault="008B51E9" w:rsidP="00997A2F">
      <w:pPr>
        <w:spacing w:before="100" w:beforeAutospacing="1" w:after="100" w:afterAutospacing="1"/>
        <w:rPr>
          <w:rFonts w:cs="Arial"/>
          <w:lang w:eastAsia="nl-NL"/>
        </w:rPr>
      </w:pPr>
      <w:r w:rsidRPr="00997A2F">
        <w:rPr>
          <w:rFonts w:cs="Arial"/>
          <w:lang w:eastAsia="nl-NL"/>
        </w:rPr>
        <w:t xml:space="preserve">De grond maakt onderdeel uit van het perceel HDR 00C 13677 en heeft een toegekende oppervlakte van 950m2. </w:t>
      </w:r>
    </w:p>
    <w:p w:rsidR="00061B68" w:rsidRDefault="00061B68" w:rsidP="0049665B">
      <w:pPr>
        <w:spacing w:before="100" w:beforeAutospacing="1" w:after="100" w:afterAutospacing="1"/>
        <w:rPr>
          <w:rFonts w:eastAsia="Times New Roman" w:cs="Arial"/>
          <w:b/>
          <w:lang w:eastAsia="nl-NL"/>
        </w:rPr>
      </w:pPr>
    </w:p>
    <w:p w:rsidR="00D67824" w:rsidRPr="00997A2F" w:rsidRDefault="000A3A1C" w:rsidP="0049665B">
      <w:pPr>
        <w:spacing w:before="100" w:beforeAutospacing="1" w:after="100" w:afterAutospacing="1"/>
        <w:rPr>
          <w:rFonts w:eastAsia="Times New Roman" w:cs="Arial"/>
          <w:b/>
          <w:lang w:eastAsia="nl-NL"/>
        </w:rPr>
      </w:pPr>
      <w:bookmarkStart w:id="0" w:name="_GoBack"/>
      <w:bookmarkEnd w:id="0"/>
      <w:r>
        <w:rPr>
          <w:rFonts w:eastAsia="Times New Roman" w:cs="Arial"/>
          <w:b/>
          <w:lang w:eastAsia="nl-NL"/>
        </w:rPr>
        <w:t>Kaders</w:t>
      </w:r>
      <w:r w:rsidR="00D67824" w:rsidRPr="00997A2F">
        <w:rPr>
          <w:rFonts w:eastAsia="Times New Roman" w:cs="Arial"/>
          <w:b/>
          <w:lang w:eastAsia="nl-NL"/>
        </w:rPr>
        <w:t xml:space="preserve">: </w:t>
      </w:r>
    </w:p>
    <w:p w:rsidR="00D67824" w:rsidRPr="000F4B40" w:rsidRDefault="0049665B" w:rsidP="008B51E9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rFonts w:cs="Arial"/>
          <w:lang w:eastAsia="nl-NL"/>
        </w:rPr>
      </w:pPr>
      <w:r w:rsidRPr="000F4B40">
        <w:rPr>
          <w:rFonts w:cs="Arial"/>
          <w:lang w:eastAsia="nl-NL"/>
        </w:rPr>
        <w:t xml:space="preserve">De Donkere Duinen zijn voor de natuurbescherming aangewezen als natura 2000 gebied. </w:t>
      </w:r>
      <w:r w:rsidR="00F74531" w:rsidRPr="000F4B40">
        <w:rPr>
          <w:rFonts w:cs="Arial"/>
          <w:lang w:eastAsia="nl-NL"/>
        </w:rPr>
        <w:t>Het voorgestelde plan en gebruik moet</w:t>
      </w:r>
      <w:r w:rsidR="003717AC" w:rsidRPr="000F4B40">
        <w:rPr>
          <w:rFonts w:cs="Arial"/>
          <w:lang w:eastAsia="nl-NL"/>
        </w:rPr>
        <w:t xml:space="preserve"> dus</w:t>
      </w:r>
      <w:r w:rsidR="00D67824" w:rsidRPr="000F4B40">
        <w:rPr>
          <w:rFonts w:cs="Arial"/>
          <w:lang w:eastAsia="nl-NL"/>
        </w:rPr>
        <w:t xml:space="preserve"> </w:t>
      </w:r>
      <w:r w:rsidR="00F74531" w:rsidRPr="000F4B40">
        <w:rPr>
          <w:rFonts w:cs="Arial"/>
          <w:lang w:eastAsia="nl-NL"/>
        </w:rPr>
        <w:t>aansluiten bij de rust en de natuurlijke omgeving</w:t>
      </w:r>
      <w:r w:rsidR="00134003" w:rsidRPr="000F4B40">
        <w:rPr>
          <w:rFonts w:cs="Arial"/>
          <w:lang w:eastAsia="nl-NL"/>
        </w:rPr>
        <w:t xml:space="preserve"> van het natuurgebied</w:t>
      </w:r>
      <w:r w:rsidR="00F74531" w:rsidRPr="000F4B40">
        <w:rPr>
          <w:rFonts w:cs="Arial"/>
          <w:lang w:eastAsia="nl-NL"/>
        </w:rPr>
        <w:t>. </w:t>
      </w:r>
    </w:p>
    <w:p w:rsidR="00D67824" w:rsidRPr="00CE503C" w:rsidRDefault="00F74531" w:rsidP="008B51E9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rFonts w:cs="Arial"/>
          <w:lang w:eastAsia="nl-NL"/>
        </w:rPr>
      </w:pPr>
      <w:r w:rsidRPr="00CE503C">
        <w:rPr>
          <w:rFonts w:cs="Arial"/>
          <w:lang w:eastAsia="nl-NL"/>
        </w:rPr>
        <w:t>Het open karakter van het terrein moet in stand blijven, toegankelijk voor wandelaars.</w:t>
      </w:r>
      <w:r w:rsidR="00677E01" w:rsidRPr="00CE503C">
        <w:rPr>
          <w:rFonts w:cs="Arial"/>
          <w:lang w:eastAsia="nl-NL"/>
        </w:rPr>
        <w:t xml:space="preserve"> </w:t>
      </w:r>
    </w:p>
    <w:p w:rsidR="00D67824" w:rsidRPr="00CE503C" w:rsidRDefault="00D67824" w:rsidP="008B51E9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rFonts w:cs="Arial"/>
          <w:lang w:eastAsia="nl-NL"/>
        </w:rPr>
      </w:pPr>
      <w:r w:rsidRPr="00CE503C">
        <w:rPr>
          <w:rFonts w:cs="Arial"/>
          <w:lang w:eastAsia="nl-NL"/>
        </w:rPr>
        <w:t>Duurzaamheid speelt een belangrijke rol voor zowel de initiatiefnemer als de ontwerper.</w:t>
      </w:r>
    </w:p>
    <w:p w:rsidR="00D67824" w:rsidRPr="00CE503C" w:rsidRDefault="00D67824" w:rsidP="008B51E9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rFonts w:cs="Arial"/>
          <w:lang w:eastAsia="nl-NL"/>
        </w:rPr>
      </w:pPr>
      <w:r w:rsidRPr="00CE503C">
        <w:rPr>
          <w:rFonts w:cs="Arial"/>
          <w:lang w:eastAsia="nl-NL"/>
        </w:rPr>
        <w:t xml:space="preserve">U bent werkzaam in </w:t>
      </w:r>
      <w:r w:rsidR="00C43402" w:rsidRPr="00CE503C">
        <w:rPr>
          <w:rFonts w:cs="Arial"/>
          <w:lang w:eastAsia="nl-NL"/>
        </w:rPr>
        <w:t xml:space="preserve">voorgestelde </w:t>
      </w:r>
      <w:r w:rsidR="00F74531" w:rsidRPr="00CE503C">
        <w:rPr>
          <w:rFonts w:cs="Arial"/>
          <w:lang w:eastAsia="nl-NL"/>
        </w:rPr>
        <w:t xml:space="preserve">activiteiten </w:t>
      </w:r>
      <w:r w:rsidRPr="00CE503C">
        <w:rPr>
          <w:rFonts w:cs="Arial"/>
          <w:lang w:eastAsia="nl-NL"/>
        </w:rPr>
        <w:t>en kunt een</w:t>
      </w:r>
      <w:r w:rsidR="007E07A5" w:rsidRPr="00CE503C">
        <w:rPr>
          <w:rFonts w:cs="Arial"/>
          <w:lang w:eastAsia="nl-NL"/>
        </w:rPr>
        <w:t xml:space="preserve"> levensvatbaar ondernemingsplan</w:t>
      </w:r>
      <w:r w:rsidR="00F74531" w:rsidRPr="00CE503C">
        <w:rPr>
          <w:rFonts w:cs="Arial"/>
          <w:lang w:eastAsia="nl-NL"/>
        </w:rPr>
        <w:t xml:space="preserve"> overleggen</w:t>
      </w:r>
      <w:r w:rsidRPr="00CE503C">
        <w:rPr>
          <w:rFonts w:cs="Arial"/>
          <w:lang w:eastAsia="nl-NL"/>
        </w:rPr>
        <w:t xml:space="preserve"> wat </w:t>
      </w:r>
      <w:r w:rsidR="00F74531" w:rsidRPr="00CE503C">
        <w:rPr>
          <w:rFonts w:cs="Arial"/>
          <w:lang w:eastAsia="nl-NL"/>
        </w:rPr>
        <w:t>de publieke belangstelling zal trekken.</w:t>
      </w:r>
      <w:r w:rsidR="001B026C" w:rsidRPr="00CE503C">
        <w:rPr>
          <w:rFonts w:cs="Arial"/>
          <w:lang w:eastAsia="nl-NL"/>
        </w:rPr>
        <w:t xml:space="preserve"> </w:t>
      </w:r>
    </w:p>
    <w:p w:rsidR="008B51E9" w:rsidRDefault="005554DB" w:rsidP="008B51E9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rFonts w:cs="Arial"/>
          <w:lang w:eastAsia="nl-NL"/>
        </w:rPr>
      </w:pPr>
      <w:r>
        <w:rPr>
          <w:rFonts w:cs="Arial"/>
          <w:lang w:eastAsia="nl-NL"/>
        </w:rPr>
        <w:t>De realisatie en exploitatie van het plan en e</w:t>
      </w:r>
      <w:r w:rsidR="00215970" w:rsidRPr="00CE503C">
        <w:rPr>
          <w:rFonts w:cs="Arial"/>
          <w:lang w:eastAsia="nl-NL"/>
        </w:rPr>
        <w:t>ventuele procedures voor bestemmingsplanwijzigingen zijn op k</w:t>
      </w:r>
      <w:r w:rsidR="00677E01" w:rsidRPr="00CE503C">
        <w:rPr>
          <w:rFonts w:cs="Arial"/>
          <w:lang w:eastAsia="nl-NL"/>
        </w:rPr>
        <w:t xml:space="preserve">osten en </w:t>
      </w:r>
      <w:r w:rsidR="0049665B" w:rsidRPr="00CE503C">
        <w:rPr>
          <w:rFonts w:cs="Arial"/>
          <w:lang w:eastAsia="nl-NL"/>
        </w:rPr>
        <w:t xml:space="preserve">risico van de </w:t>
      </w:r>
      <w:r w:rsidR="00614F80" w:rsidRPr="00CE503C">
        <w:rPr>
          <w:rFonts w:cs="Arial"/>
          <w:lang w:eastAsia="nl-NL"/>
        </w:rPr>
        <w:t>initiatiefnemer</w:t>
      </w:r>
      <w:r w:rsidR="00D67824" w:rsidRPr="00CE503C">
        <w:rPr>
          <w:rFonts w:cs="Arial"/>
          <w:lang w:eastAsia="nl-NL"/>
        </w:rPr>
        <w:t>.</w:t>
      </w:r>
      <w:r w:rsidR="00FF5E64">
        <w:rPr>
          <w:rFonts w:cs="Arial"/>
          <w:lang w:eastAsia="nl-NL"/>
        </w:rPr>
        <w:t xml:space="preserve"> </w:t>
      </w:r>
    </w:p>
    <w:p w:rsidR="00FF5E64" w:rsidRDefault="000F4B40" w:rsidP="008B51E9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rFonts w:cs="Arial"/>
          <w:lang w:eastAsia="nl-NL"/>
        </w:rPr>
      </w:pPr>
      <w:r w:rsidRPr="008B51E9">
        <w:rPr>
          <w:rFonts w:cs="Arial"/>
          <w:lang w:eastAsia="nl-NL"/>
        </w:rPr>
        <w:t>De g</w:t>
      </w:r>
      <w:r w:rsidR="00BD3D9F" w:rsidRPr="008B51E9">
        <w:rPr>
          <w:rFonts w:cs="Arial"/>
          <w:lang w:eastAsia="nl-NL"/>
        </w:rPr>
        <w:t>ebouwen</w:t>
      </w:r>
      <w:r w:rsidR="00FF5E64" w:rsidRPr="008B51E9">
        <w:rPr>
          <w:rFonts w:cs="Arial"/>
          <w:lang w:eastAsia="nl-NL"/>
        </w:rPr>
        <w:t xml:space="preserve"> </w:t>
      </w:r>
      <w:r w:rsidR="00BD3D9F" w:rsidRPr="008B51E9">
        <w:rPr>
          <w:rFonts w:cs="Arial"/>
          <w:lang w:eastAsia="nl-NL"/>
        </w:rPr>
        <w:t>worden in erfpacht uitgegeven.</w:t>
      </w:r>
      <w:r w:rsidR="008B51E9" w:rsidRPr="008B51E9">
        <w:rPr>
          <w:rFonts w:cs="Arial"/>
          <w:lang w:eastAsia="nl-NL"/>
        </w:rPr>
        <w:t xml:space="preserve"> </w:t>
      </w:r>
    </w:p>
    <w:p w:rsidR="008B51E9" w:rsidRPr="008B51E9" w:rsidRDefault="008B51E9" w:rsidP="008B51E9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rFonts w:cs="Arial"/>
          <w:lang w:eastAsia="nl-NL"/>
        </w:rPr>
      </w:pPr>
      <w:r w:rsidRPr="008B51E9">
        <w:rPr>
          <w:rFonts w:cs="Arial"/>
          <w:lang w:eastAsia="nl-NL"/>
        </w:rPr>
        <w:t>Voor de grond wordt een gebruiksovereenkomst opgesteld.</w:t>
      </w:r>
    </w:p>
    <w:p w:rsidR="00D67824" w:rsidRPr="00CE503C" w:rsidRDefault="00D67824" w:rsidP="008B51E9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rFonts w:cs="Arial"/>
          <w:lang w:eastAsia="nl-NL"/>
        </w:rPr>
      </w:pPr>
      <w:r w:rsidRPr="00CE503C">
        <w:rPr>
          <w:rFonts w:cs="Arial"/>
          <w:lang w:eastAsia="nl-NL"/>
        </w:rPr>
        <w:t xml:space="preserve">De gemeente zal eisen stellen aan de termijn waarbinnen de plannen gerealiseerd moeten zijn. </w:t>
      </w:r>
    </w:p>
    <w:p w:rsidR="00D67824" w:rsidRPr="00CE503C" w:rsidRDefault="00D67824" w:rsidP="002F7FE4">
      <w:pPr>
        <w:pStyle w:val="Lijstalinea"/>
        <w:spacing w:before="100" w:beforeAutospacing="1" w:after="100" w:afterAutospacing="1"/>
        <w:rPr>
          <w:rFonts w:cs="Arial"/>
          <w:lang w:eastAsia="nl-NL"/>
        </w:rPr>
      </w:pPr>
    </w:p>
    <w:p w:rsidR="000A3A1C" w:rsidRDefault="000A3A1C" w:rsidP="007E07A5">
      <w:pPr>
        <w:spacing w:before="100" w:beforeAutospacing="1" w:after="100" w:afterAutospacing="1"/>
        <w:rPr>
          <w:rFonts w:eastAsia="Times New Roman" w:cs="Arial"/>
          <w:lang w:eastAsia="nl-NL"/>
        </w:rPr>
      </w:pPr>
      <w:r>
        <w:rPr>
          <w:rFonts w:eastAsia="Times New Roman" w:cs="Arial"/>
          <w:lang w:eastAsia="nl-NL"/>
        </w:rPr>
        <w:t xml:space="preserve">De gemeente Den Helder publiceert deze marktconsultatie om ondernemers de gelegenheid te geven hun interesse kenbaar te maken in het uitvoeren van de herbestemming van deze locatie. </w:t>
      </w:r>
    </w:p>
    <w:p w:rsidR="00BD3D9F" w:rsidRPr="00BD3D9F" w:rsidRDefault="00614F80" w:rsidP="007E07A5">
      <w:pPr>
        <w:spacing w:before="100" w:beforeAutospacing="1" w:after="100" w:afterAutospacing="1"/>
        <w:rPr>
          <w:rStyle w:val="Hyperlink"/>
          <w:rFonts w:eastAsia="Times New Roman" w:cs="Arial"/>
          <w:color w:val="auto"/>
          <w:u w:val="none"/>
          <w:lang w:eastAsia="nl-NL"/>
        </w:rPr>
      </w:pPr>
      <w:r w:rsidRPr="00CE503C">
        <w:rPr>
          <w:rFonts w:eastAsia="Times New Roman" w:cs="Arial"/>
          <w:lang w:eastAsia="nl-NL"/>
        </w:rPr>
        <w:t xml:space="preserve">U kunt </w:t>
      </w:r>
      <w:r w:rsidR="00BD3D9F">
        <w:rPr>
          <w:rFonts w:eastAsia="Times New Roman" w:cs="Arial"/>
          <w:lang w:eastAsia="nl-NL"/>
        </w:rPr>
        <w:t>tot</w:t>
      </w:r>
      <w:r w:rsidRPr="00CE503C">
        <w:rPr>
          <w:rFonts w:eastAsia="Times New Roman" w:cs="Arial"/>
          <w:lang w:eastAsia="nl-NL"/>
        </w:rPr>
        <w:t xml:space="preserve"> </w:t>
      </w:r>
      <w:r w:rsidR="000A3A1C" w:rsidRPr="000A3A1C">
        <w:rPr>
          <w:rFonts w:eastAsia="Times New Roman" w:cs="Arial"/>
          <w:b/>
          <w:lang w:eastAsia="nl-NL"/>
        </w:rPr>
        <w:t>7 mei  2021</w:t>
      </w:r>
      <w:r w:rsidR="000A3A1C">
        <w:rPr>
          <w:rFonts w:eastAsia="Times New Roman" w:cs="Arial"/>
          <w:lang w:eastAsia="nl-NL"/>
        </w:rPr>
        <w:t xml:space="preserve"> 10.00 uur via </w:t>
      </w:r>
      <w:proofErr w:type="spellStart"/>
      <w:r w:rsidR="000A3A1C">
        <w:rPr>
          <w:rFonts w:eastAsia="Times New Roman" w:cs="Arial"/>
          <w:lang w:eastAsia="nl-NL"/>
        </w:rPr>
        <w:t>TenderNed</w:t>
      </w:r>
      <w:proofErr w:type="spellEnd"/>
      <w:r w:rsidRPr="00CE503C">
        <w:rPr>
          <w:rFonts w:eastAsia="Times New Roman" w:cs="Arial"/>
          <w:lang w:eastAsia="nl-NL"/>
        </w:rPr>
        <w:t xml:space="preserve"> reageren</w:t>
      </w:r>
      <w:r w:rsidR="000A3A1C">
        <w:rPr>
          <w:rFonts w:eastAsia="Times New Roman" w:cs="Arial"/>
          <w:lang w:eastAsia="nl-NL"/>
        </w:rPr>
        <w:t xml:space="preserve"> of</w:t>
      </w:r>
      <w:r w:rsidRPr="00CE503C">
        <w:rPr>
          <w:rFonts w:eastAsia="Times New Roman" w:cs="Arial"/>
          <w:lang w:eastAsia="nl-NL"/>
        </w:rPr>
        <w:t xml:space="preserve"> </w:t>
      </w:r>
      <w:r w:rsidR="00BD3D9F">
        <w:rPr>
          <w:rFonts w:eastAsia="Times New Roman" w:cs="Arial"/>
          <w:lang w:eastAsia="nl-NL"/>
        </w:rPr>
        <w:t xml:space="preserve">op het volgende email adres: </w:t>
      </w:r>
      <w:hyperlink r:id="rId5" w:history="1">
        <w:r w:rsidR="00BD3D9F" w:rsidRPr="00757ACD">
          <w:rPr>
            <w:rStyle w:val="Hyperlink"/>
            <w:rFonts w:eastAsia="Times New Roman" w:cs="Arial"/>
            <w:lang w:eastAsia="nl-NL"/>
          </w:rPr>
          <w:t>r.nijland@denhelder.nl</w:t>
        </w:r>
      </w:hyperlink>
      <w:r w:rsidR="00BD3D9F">
        <w:rPr>
          <w:rFonts w:eastAsia="Times New Roman" w:cs="Arial"/>
          <w:lang w:eastAsia="nl-NL"/>
        </w:rPr>
        <w:t xml:space="preserve">. </w:t>
      </w:r>
      <w:r w:rsidR="000A3A1C">
        <w:rPr>
          <w:rFonts w:eastAsia="Times New Roman" w:cs="Arial"/>
          <w:lang w:eastAsia="nl-NL"/>
        </w:rPr>
        <w:t>Onder</w:t>
      </w:r>
      <w:r w:rsidR="00BD3D9F">
        <w:rPr>
          <w:rFonts w:eastAsia="Times New Roman" w:cs="Arial"/>
          <w:lang w:eastAsia="nl-NL"/>
        </w:rPr>
        <w:t xml:space="preserve"> vermelding van uw bedrijfsnaam, </w:t>
      </w:r>
      <w:proofErr w:type="spellStart"/>
      <w:r w:rsidR="00BD3D9F">
        <w:rPr>
          <w:rFonts w:eastAsia="Times New Roman" w:cs="Arial"/>
          <w:lang w:eastAsia="nl-NL"/>
        </w:rPr>
        <w:t>kvk</w:t>
      </w:r>
      <w:proofErr w:type="spellEnd"/>
      <w:r w:rsidR="00BD3D9F">
        <w:rPr>
          <w:rFonts w:eastAsia="Times New Roman" w:cs="Arial"/>
          <w:lang w:eastAsia="nl-NL"/>
        </w:rPr>
        <w:t xml:space="preserve"> nummer en contactgegevens</w:t>
      </w:r>
      <w:r w:rsidR="000A3A1C">
        <w:rPr>
          <w:rFonts w:eastAsia="Times New Roman" w:cs="Arial"/>
          <w:lang w:eastAsia="nl-NL"/>
        </w:rPr>
        <w:t xml:space="preserve"> en het zaaknummer van de gemeente 2020-066325</w:t>
      </w:r>
      <w:r w:rsidR="00BD3D9F">
        <w:rPr>
          <w:rFonts w:eastAsia="Times New Roman" w:cs="Arial"/>
          <w:lang w:eastAsia="nl-NL"/>
        </w:rPr>
        <w:t>.</w:t>
      </w:r>
      <w:r w:rsidR="000A3A1C">
        <w:rPr>
          <w:rFonts w:eastAsia="Times New Roman" w:cs="Arial"/>
          <w:lang w:eastAsia="nl-NL"/>
        </w:rPr>
        <w:t xml:space="preserve"> Op basis van de aanmeldingen zal de gemeente Den Helder een afweging maken of en op welke wijze de herbestemming in de markt gezet zal worden. </w:t>
      </w:r>
    </w:p>
    <w:p w:rsidR="00C74586" w:rsidRPr="00C74586" w:rsidRDefault="00C74586" w:rsidP="007E07A5">
      <w:pPr>
        <w:spacing w:before="100" w:beforeAutospacing="1" w:after="100" w:afterAutospacing="1"/>
        <w:rPr>
          <w:rFonts w:eastAsia="Times New Roman" w:cs="Arial"/>
          <w:color w:val="0000FF"/>
          <w:u w:val="single"/>
          <w:lang w:eastAsia="nl-NL"/>
        </w:rPr>
      </w:pPr>
    </w:p>
    <w:p w:rsidR="00614F80" w:rsidRDefault="00614F80" w:rsidP="007E07A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7E07A5" w:rsidRDefault="007E07A5" w:rsidP="007E07A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8D5A89" w:rsidRDefault="008D5A89"/>
    <w:sectPr w:rsidR="008D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0"/>
    <w:family w:val="modern"/>
    <w:notTrueType/>
    <w:pitch w:val="fixed"/>
    <w:sig w:usb0="000000AF" w:usb1="00000068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4A6B"/>
    <w:multiLevelType w:val="multilevel"/>
    <w:tmpl w:val="3D64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2402E"/>
    <w:multiLevelType w:val="hybridMultilevel"/>
    <w:tmpl w:val="B19AD6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861"/>
    <w:multiLevelType w:val="multilevel"/>
    <w:tmpl w:val="6E46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22A4C"/>
    <w:multiLevelType w:val="hybridMultilevel"/>
    <w:tmpl w:val="82126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8D"/>
    <w:rsid w:val="00061B68"/>
    <w:rsid w:val="000A3A1C"/>
    <w:rsid w:val="000F4B40"/>
    <w:rsid w:val="00134003"/>
    <w:rsid w:val="001B026C"/>
    <w:rsid w:val="00215970"/>
    <w:rsid w:val="002F7FE4"/>
    <w:rsid w:val="003717AC"/>
    <w:rsid w:val="00380985"/>
    <w:rsid w:val="0049665B"/>
    <w:rsid w:val="005554DB"/>
    <w:rsid w:val="00614F80"/>
    <w:rsid w:val="00677E01"/>
    <w:rsid w:val="006A0471"/>
    <w:rsid w:val="006A208E"/>
    <w:rsid w:val="006A52D3"/>
    <w:rsid w:val="007E07A5"/>
    <w:rsid w:val="008B51E9"/>
    <w:rsid w:val="008D5A89"/>
    <w:rsid w:val="00906E49"/>
    <w:rsid w:val="00950B11"/>
    <w:rsid w:val="00973473"/>
    <w:rsid w:val="00997A2F"/>
    <w:rsid w:val="009C676D"/>
    <w:rsid w:val="009D4198"/>
    <w:rsid w:val="00B7238D"/>
    <w:rsid w:val="00BD3D9F"/>
    <w:rsid w:val="00C43402"/>
    <w:rsid w:val="00C74586"/>
    <w:rsid w:val="00C903CE"/>
    <w:rsid w:val="00CE503C"/>
    <w:rsid w:val="00D67824"/>
    <w:rsid w:val="00F74531"/>
    <w:rsid w:val="00FC0DED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32DF"/>
  <w15:chartTrackingRefBased/>
  <w15:docId w15:val="{EF7FAF11-6453-4494-A769-E7A3EFE0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A0471"/>
  </w:style>
  <w:style w:type="paragraph" w:styleId="Kop3">
    <w:name w:val="heading 3"/>
    <w:basedOn w:val="Standaard"/>
    <w:link w:val="Kop3Char"/>
    <w:uiPriority w:val="9"/>
    <w:qFormat/>
    <w:rsid w:val="00B7238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3Char">
    <w:name w:val="Kop 3 Char"/>
    <w:basedOn w:val="Standaardalinea-lettertype"/>
    <w:link w:val="Kop3"/>
    <w:uiPriority w:val="9"/>
    <w:rsid w:val="00B7238D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Nadruk">
    <w:name w:val="Emphasis"/>
    <w:basedOn w:val="Standaardalinea-lettertype"/>
    <w:uiPriority w:val="20"/>
    <w:qFormat/>
    <w:rsid w:val="00B7238D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B7238D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B723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6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1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8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2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2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23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4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6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0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2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2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.nijland@denhelde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 Nijland</dc:creator>
  <cp:keywords/>
  <dc:description/>
  <cp:lastModifiedBy>Petra Krudde</cp:lastModifiedBy>
  <cp:revision>3</cp:revision>
  <dcterms:created xsi:type="dcterms:W3CDTF">2021-04-16T10:04:00Z</dcterms:created>
  <dcterms:modified xsi:type="dcterms:W3CDTF">2021-04-16T10:11:00Z</dcterms:modified>
</cp:coreProperties>
</file>