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B28C7" w14:textId="4AF8B007" w:rsidR="00502EE0" w:rsidRPr="00975B0E" w:rsidRDefault="00502EE0" w:rsidP="00975B0E">
      <w:pPr>
        <w:pStyle w:val="BijlageTitel"/>
        <w:spacing w:after="0"/>
        <w:ind w:hanging="540"/>
        <w:rPr>
          <w:rFonts w:ascii="Arial" w:hAnsi="Arial" w:cs="Arial"/>
          <w:i w:val="0"/>
          <w:color w:val="000000" w:themeColor="text1"/>
        </w:rPr>
      </w:pPr>
      <w:r w:rsidRPr="00E4051C">
        <w:rPr>
          <w:rFonts w:ascii="Poppins" w:hAnsi="Poppins" w:cs="Poppins"/>
          <w:i w:val="0"/>
          <w:sz w:val="24"/>
          <w:szCs w:val="24"/>
        </w:rPr>
        <w:t>Bijlage</w:t>
      </w:r>
      <w:r w:rsidR="003A7DD7">
        <w:rPr>
          <w:rFonts w:ascii="Poppins" w:hAnsi="Poppins" w:cs="Poppins"/>
          <w:i w:val="0"/>
          <w:sz w:val="24"/>
          <w:szCs w:val="24"/>
        </w:rPr>
        <w:t xml:space="preserve"> 3</w:t>
      </w:r>
      <w:r w:rsidRPr="00E4051C">
        <w:rPr>
          <w:rFonts w:ascii="Poppins" w:hAnsi="Poppins" w:cs="Poppins"/>
          <w:i w:val="0"/>
          <w:sz w:val="24"/>
          <w:szCs w:val="24"/>
        </w:rPr>
        <w:t xml:space="preserve"> </w:t>
      </w:r>
      <w:r w:rsidR="001D55A3" w:rsidRPr="00975B0E">
        <w:rPr>
          <w:rFonts w:ascii="Arial" w:hAnsi="Arial" w:cs="Arial"/>
          <w:i w:val="0"/>
        </w:rPr>
        <w:t>R</w:t>
      </w:r>
      <w:r w:rsidRPr="00975B0E">
        <w:rPr>
          <w:rFonts w:ascii="Arial" w:hAnsi="Arial" w:cs="Arial"/>
          <w:i w:val="0"/>
        </w:rPr>
        <w:t xml:space="preserve">eferentieverklaring aanbesteding </w:t>
      </w:r>
      <w:r w:rsidR="0026786F" w:rsidRPr="00975B0E">
        <w:rPr>
          <w:rFonts w:ascii="Arial" w:hAnsi="Arial" w:cs="Arial"/>
          <w:i w:val="0"/>
        </w:rPr>
        <w:t>onderhoud E-installaties gemeente Terneuzen</w:t>
      </w:r>
    </w:p>
    <w:p w14:paraId="2618E5A7" w14:textId="77777777" w:rsidR="0067592F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r w:rsidR="00502EE0" w:rsidRPr="00E4051C">
        <w:rPr>
          <w:rFonts w:ascii="Poppins" w:hAnsi="Poppins" w:cs="Poppins"/>
        </w:rPr>
        <w:t xml:space="preserve"> onderstaande format per referentie toe te passen. </w:t>
      </w:r>
    </w:p>
    <w:p w14:paraId="26482B4B" w14:textId="242F097E" w:rsidR="00502EE0" w:rsidRPr="00E4051C" w:rsidRDefault="00502EE0" w:rsidP="00502EE0">
      <w:pPr>
        <w:rPr>
          <w:rFonts w:ascii="Poppins" w:hAnsi="Poppins" w:cs="Poppins"/>
        </w:rPr>
      </w:pPr>
      <w:r w:rsidRPr="00E4051C">
        <w:rPr>
          <w:rFonts w:ascii="Poppins" w:hAnsi="Poppins" w:cs="Poppins"/>
        </w:rPr>
        <w:t xml:space="preserve">Indien </w:t>
      </w:r>
      <w:r w:rsidRPr="00E4051C">
        <w:rPr>
          <w:rFonts w:ascii="Times New Roman" w:hAnsi="Times New Roman" w:cs="Times New Roman"/>
        </w:rPr>
        <w:t>□</w:t>
      </w:r>
      <w:r w:rsidRPr="00E4051C">
        <w:rPr>
          <w:rFonts w:ascii="Poppins" w:hAnsi="Poppins" w:cs="Poppins"/>
        </w:rPr>
        <w:t xml:space="preserve"> vermeld dient aangekruist te worden wat van toepassing is. </w:t>
      </w: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34F47A3E" w:rsidR="00502EE0" w:rsidRPr="00E4051C" w:rsidRDefault="00502EE0" w:rsidP="00CB217A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CB217A">
              <w:rPr>
                <w:rFonts w:ascii="Poppins" w:hAnsi="Poppins" w:cs="Poppins"/>
              </w:rPr>
              <w:t>de gemeente Terneuzen</w:t>
            </w:r>
            <w:r w:rsidRPr="00E4051C">
              <w:rPr>
                <w:rFonts w:ascii="Poppins" w:hAnsi="Poppins" w:cs="Poppins"/>
              </w:rPr>
              <w:t>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A38F5F2" w14:textId="70A8D99B" w:rsidR="00502EE0" w:rsidRPr="00E4051C" w:rsidRDefault="00502EE0" w:rsidP="0026786F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</w:t>
            </w:r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1E7E3C2D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9000743" w14:textId="02866703" w:rsidR="002C27CD" w:rsidRPr="00E4051C" w:rsidRDefault="004D2B78" w:rsidP="0026786F">
            <w:pPr>
              <w:ind w:left="2056" w:hanging="2056"/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42361706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198EBEB6" w:rsidR="00917E8B" w:rsidRPr="00917E8B" w:rsidRDefault="006751BA" w:rsidP="00975B0E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</w:t>
            </w:r>
            <w:r w:rsidR="00975B0E">
              <w:rPr>
                <w:rFonts w:ascii="Poppins" w:hAnsi="Poppins" w:cs="Poppins"/>
                <w:color w:val="000000" w:themeColor="text1"/>
              </w:rPr>
              <w:t>de gemeente Terneuzen</w:t>
            </w:r>
            <w:bookmarkStart w:id="0" w:name="_GoBack"/>
            <w:bookmarkEnd w:id="0"/>
            <w:r w:rsidRPr="006751BA">
              <w:rPr>
                <w:rFonts w:ascii="Poppins" w:hAnsi="Poppins" w:cs="Poppins"/>
                <w:color w:val="000000" w:themeColor="text1"/>
              </w:rPr>
              <w:t>.</w:t>
            </w:r>
          </w:p>
        </w:tc>
        <w:tc>
          <w:tcPr>
            <w:tcW w:w="4823" w:type="dxa"/>
          </w:tcPr>
          <w:p w14:paraId="5A51DAEB" w14:textId="56023A8C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</w:t>
            </w:r>
            <w:r w:rsidR="0026786F">
              <w:rPr>
                <w:rFonts w:ascii="Poppins" w:hAnsi="Poppins" w:cs="Poppins"/>
              </w:rPr>
              <w:t>a</w:t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1C50369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 xml:space="preserve">             </w:t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t>Kerncompetenties</w:t>
            </w:r>
          </w:p>
        </w:tc>
      </w:tr>
      <w:tr w:rsidR="00CB217A" w:rsidRPr="00E4051C" w14:paraId="43648C87" w14:textId="77777777" w:rsidTr="00D374A8">
        <w:trPr>
          <w:trHeight w:val="648"/>
        </w:trPr>
        <w:tc>
          <w:tcPr>
            <w:tcW w:w="9498" w:type="dxa"/>
            <w:gridSpan w:val="2"/>
            <w:shd w:val="clear" w:color="auto" w:fill="FFFFFF" w:themeFill="background1"/>
          </w:tcPr>
          <w:p w14:paraId="1E29B0CB" w14:textId="26BFC142" w:rsidR="00CB217A" w:rsidRPr="004D2B78" w:rsidRDefault="00CB217A" w:rsidP="00ED706D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1. </w:t>
            </w:r>
            <w:r w:rsidRPr="001447D5">
              <w:rPr>
                <w:rFonts w:ascii="Poppins" w:hAnsi="Poppins" w:cs="Poppins"/>
                <w:color w:val="000000"/>
              </w:rPr>
              <w:t xml:space="preserve">Aantoonbare ervaring met een onderhoudsopdracht, niet zijnde woongebouwen, voor E-onderhoud van in totaal minimaal </w:t>
            </w:r>
            <w:r w:rsidR="0067592F">
              <w:rPr>
                <w:rFonts w:ascii="Poppins" w:hAnsi="Poppins" w:cs="Poppins"/>
                <w:color w:val="000000"/>
              </w:rPr>
              <w:t>35</w:t>
            </w:r>
            <w:r w:rsidRPr="001447D5">
              <w:rPr>
                <w:rFonts w:ascii="Poppins" w:hAnsi="Poppins" w:cs="Poppins"/>
                <w:color w:val="000000"/>
              </w:rPr>
              <w:t>.000 m2.</w:t>
            </w:r>
          </w:p>
          <w:p w14:paraId="407016DD" w14:textId="77777777" w:rsidR="00CB217A" w:rsidRPr="001447D5" w:rsidRDefault="00CB217A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272A0231" w14:textId="77777777" w:rsidR="00CB217A" w:rsidRDefault="00CB217A" w:rsidP="00ED706D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lang w:eastAsia="en-GB"/>
              </w:rPr>
            </w:pPr>
            <w:r>
              <w:rPr>
                <w:rFonts w:ascii="Poppins" w:hAnsi="Poppins" w:cs="Poppins"/>
                <w:color w:val="000000"/>
              </w:rPr>
              <w:t xml:space="preserve">2. </w:t>
            </w:r>
            <w:r w:rsidRPr="001447D5">
              <w:rPr>
                <w:rFonts w:ascii="Poppins" w:hAnsi="Poppins" w:cs="Poppins"/>
                <w:color w:val="000000"/>
              </w:rPr>
              <w:t xml:space="preserve">Aantoonbare ervaring met </w:t>
            </w:r>
            <w:r w:rsidRPr="001447D5">
              <w:rPr>
                <w:rFonts w:ascii="Poppins" w:hAnsi="Poppins" w:cs="Poppins"/>
                <w:lang w:eastAsia="en-GB"/>
              </w:rPr>
              <w:t>Laagspanningsinstallatie, brand -en ontruimingsinstallatie, noodverlichtingsinstallatie en NEN 3140 keuringen.</w:t>
            </w:r>
          </w:p>
          <w:p w14:paraId="11A2C67B" w14:textId="77777777" w:rsidR="00CB217A" w:rsidRPr="004D2B78" w:rsidRDefault="00CB217A" w:rsidP="004D2B78">
            <w:pPr>
              <w:rPr>
                <w:rFonts w:ascii="Poppins" w:hAnsi="Poppins" w:cs="Poppins"/>
                <w:lang w:eastAsia="en-GB"/>
              </w:rPr>
            </w:pPr>
          </w:p>
          <w:p w14:paraId="51A67ADF" w14:textId="368E42FC" w:rsidR="00CB217A" w:rsidRPr="003B5ABC" w:rsidRDefault="00CB217A" w:rsidP="00BA63AA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3. </w:t>
            </w:r>
            <w:r w:rsidR="0067592F">
              <w:rPr>
                <w:rFonts w:ascii="Poppins" w:hAnsi="Poppins" w:cs="Poppins"/>
                <w:color w:val="000000"/>
              </w:rPr>
              <w:t>Aantoonbare ervaring met installatieverantwoordelijkheid (IV schap bij minimaal 3 opdrachtgevers)</w:t>
            </w:r>
            <w:r>
              <w:rPr>
                <w:rFonts w:ascii="Poppins" w:hAnsi="Poppins" w:cs="Poppins"/>
                <w:color w:val="000000"/>
              </w:rPr>
              <w:t>.</w:t>
            </w:r>
          </w:p>
          <w:p w14:paraId="36CEA7A1" w14:textId="2CA50466" w:rsidR="00CB217A" w:rsidRDefault="00CB217A" w:rsidP="0067592F">
            <w:pPr>
              <w:pStyle w:val="Lijstalinea"/>
              <w:spacing w:line="240" w:lineRule="auto"/>
              <w:ind w:left="360"/>
              <w:rPr>
                <w:rFonts w:ascii="Poppins" w:hAnsi="Poppins" w:cs="Poppins"/>
                <w:color w:val="000000"/>
              </w:rPr>
            </w:pPr>
            <w:r w:rsidRPr="001447D5">
              <w:rPr>
                <w:rFonts w:ascii="Poppins" w:hAnsi="Poppins" w:cs="Poppins"/>
                <w:color w:val="000000"/>
              </w:rPr>
              <w:t xml:space="preserve"> </w:t>
            </w:r>
          </w:p>
          <w:p w14:paraId="01660F45" w14:textId="7412157B" w:rsidR="00CB217A" w:rsidRPr="00BA63AA" w:rsidRDefault="0067592F" w:rsidP="00975B0E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4. Aantoonbare ervaring met de twee wekelijkse test van de sprinklerinstallatie </w:t>
            </w: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DD1411" w:rsidRPr="00E4051C" w:rsidRDefault="00975B0E" w:rsidP="00975B0E">
      <w:pPr>
        <w:rPr>
          <w:rFonts w:ascii="Poppins" w:hAnsi="Poppins" w:cs="Poppins"/>
        </w:rPr>
      </w:pPr>
    </w:p>
    <w:sectPr w:rsidR="00DD1411" w:rsidRPr="00E4051C" w:rsidSect="00975B0E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FEAA" w14:textId="7F054C2E" w:rsidR="00491A64" w:rsidRDefault="00491A64" w:rsidP="00491A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6786F"/>
    <w:rsid w:val="002C27CD"/>
    <w:rsid w:val="002F7088"/>
    <w:rsid w:val="003A7DD7"/>
    <w:rsid w:val="003B5ABC"/>
    <w:rsid w:val="0043484A"/>
    <w:rsid w:val="0048064E"/>
    <w:rsid w:val="00485229"/>
    <w:rsid w:val="004915A8"/>
    <w:rsid w:val="00491A64"/>
    <w:rsid w:val="004D2B78"/>
    <w:rsid w:val="00502EE0"/>
    <w:rsid w:val="00576EC6"/>
    <w:rsid w:val="00581676"/>
    <w:rsid w:val="006632FC"/>
    <w:rsid w:val="006751BA"/>
    <w:rsid w:val="0067592F"/>
    <w:rsid w:val="00706345"/>
    <w:rsid w:val="007B112E"/>
    <w:rsid w:val="007E7364"/>
    <w:rsid w:val="008149AB"/>
    <w:rsid w:val="00823956"/>
    <w:rsid w:val="008A1EDC"/>
    <w:rsid w:val="00917E8B"/>
    <w:rsid w:val="0092027B"/>
    <w:rsid w:val="00966630"/>
    <w:rsid w:val="00974D10"/>
    <w:rsid w:val="00975B0E"/>
    <w:rsid w:val="00A67264"/>
    <w:rsid w:val="00A758C9"/>
    <w:rsid w:val="00BA63AA"/>
    <w:rsid w:val="00C55B20"/>
    <w:rsid w:val="00CB217A"/>
    <w:rsid w:val="00CD64AC"/>
    <w:rsid w:val="00CF2145"/>
    <w:rsid w:val="00D26E33"/>
    <w:rsid w:val="00DE0421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B2C73-11D8-402E-B3D3-60FCE3FD425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5e2fc95-e75d-4399-8e05-40a6eb4965e3"/>
    <ds:schemaRef ds:uri="bd98ebcb-b358-4667-a232-01e1b83212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Egbert Vernooij</cp:lastModifiedBy>
  <cp:revision>45</cp:revision>
  <dcterms:created xsi:type="dcterms:W3CDTF">2018-03-09T09:43:00Z</dcterms:created>
  <dcterms:modified xsi:type="dcterms:W3CDTF">2021-04-06T08:14:00Z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