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BF97" w14:textId="77777777" w:rsidR="00E93C17" w:rsidRPr="007869DA" w:rsidRDefault="00E93C17" w:rsidP="00E93C17">
      <w:pPr>
        <w:rPr>
          <w:rFonts w:cs="Arial"/>
          <w:szCs w:val="21"/>
          <w:lang w:val="nl-NL"/>
        </w:rPr>
      </w:pPr>
      <w:bookmarkStart w:id="0" w:name="OLE_LINK1"/>
    </w:p>
    <w:p w14:paraId="1DBE4C5B" w14:textId="5EF95D0B" w:rsidR="000B3277" w:rsidRPr="007869DA" w:rsidRDefault="000B3277" w:rsidP="00A61045">
      <w:pPr>
        <w:rPr>
          <w:rFonts w:cs="Arial"/>
          <w:szCs w:val="21"/>
          <w:lang w:val="nl-NL"/>
        </w:rPr>
      </w:pPr>
    </w:p>
    <w:p w14:paraId="288407AA" w14:textId="77777777" w:rsidR="000B3277" w:rsidRPr="007869DA" w:rsidRDefault="000B3277" w:rsidP="000B3277">
      <w:pPr>
        <w:ind w:left="720" w:firstLine="720"/>
        <w:rPr>
          <w:rFonts w:cs="Arial"/>
          <w:szCs w:val="21"/>
          <w:lang w:val="nl-NL"/>
        </w:rPr>
      </w:pPr>
    </w:p>
    <w:p w14:paraId="6C26DEF8" w14:textId="77777777" w:rsidR="000B3277" w:rsidRPr="007869DA" w:rsidRDefault="000B3277" w:rsidP="000B3277">
      <w:pPr>
        <w:ind w:left="720" w:firstLine="720"/>
        <w:rPr>
          <w:rFonts w:cs="Arial"/>
          <w:szCs w:val="21"/>
          <w:lang w:val="nl-NL"/>
        </w:rPr>
      </w:pPr>
    </w:p>
    <w:p w14:paraId="2A44C49C" w14:textId="77777777" w:rsidR="000B3277" w:rsidRPr="007869DA" w:rsidRDefault="000B3277" w:rsidP="000B3277">
      <w:pPr>
        <w:ind w:left="720" w:firstLine="720"/>
        <w:rPr>
          <w:rFonts w:cs="Arial"/>
          <w:szCs w:val="21"/>
          <w:lang w:val="nl-NL"/>
        </w:rPr>
      </w:pPr>
    </w:p>
    <w:p w14:paraId="2B375988" w14:textId="77777777" w:rsidR="000B3277" w:rsidRPr="007869DA" w:rsidRDefault="000B3277" w:rsidP="000B3277">
      <w:pPr>
        <w:ind w:left="720" w:firstLine="720"/>
        <w:rPr>
          <w:rFonts w:cs="Arial"/>
          <w:szCs w:val="21"/>
          <w:lang w:val="nl-NL"/>
        </w:rPr>
      </w:pPr>
    </w:p>
    <w:p w14:paraId="05728D7A" w14:textId="77777777" w:rsidR="008652FD" w:rsidRPr="00FF4E9E" w:rsidRDefault="00CC62FF" w:rsidP="00B16512">
      <w:pPr>
        <w:ind w:left="720" w:hanging="11"/>
        <w:jc w:val="center"/>
        <w:rPr>
          <w:rFonts w:cs="Arial"/>
          <w:b/>
          <w:sz w:val="29"/>
          <w:szCs w:val="21"/>
          <w:lang w:val="nl-NL"/>
        </w:rPr>
      </w:pPr>
      <w:r w:rsidRPr="00FF4E9E">
        <w:rPr>
          <w:rFonts w:cs="Arial"/>
          <w:b/>
          <w:sz w:val="29"/>
          <w:szCs w:val="21"/>
          <w:lang w:val="nl-NL"/>
        </w:rPr>
        <w:t>Service Level Agreement</w:t>
      </w:r>
    </w:p>
    <w:p w14:paraId="16AA3759" w14:textId="77777777" w:rsidR="008652FD" w:rsidRPr="00FF4E9E" w:rsidRDefault="008652FD" w:rsidP="00B16512">
      <w:pPr>
        <w:ind w:left="720" w:hanging="11"/>
        <w:jc w:val="center"/>
        <w:rPr>
          <w:rFonts w:cs="Arial"/>
          <w:b/>
          <w:sz w:val="29"/>
          <w:szCs w:val="21"/>
          <w:lang w:val="nl-NL"/>
        </w:rPr>
      </w:pPr>
    </w:p>
    <w:p w14:paraId="1B1A0363" w14:textId="7F49BFE8" w:rsidR="00E93C17" w:rsidRPr="00FF4E9E" w:rsidRDefault="008652FD" w:rsidP="00B16512">
      <w:pPr>
        <w:ind w:left="720" w:hanging="11"/>
        <w:jc w:val="center"/>
        <w:rPr>
          <w:rFonts w:cs="Arial"/>
          <w:b/>
          <w:sz w:val="29"/>
          <w:szCs w:val="21"/>
          <w:lang w:val="nl-NL"/>
        </w:rPr>
      </w:pPr>
      <w:r w:rsidRPr="00FF4E9E">
        <w:rPr>
          <w:rFonts w:cs="Arial"/>
          <w:b/>
          <w:sz w:val="29"/>
          <w:szCs w:val="21"/>
          <w:lang w:val="nl-NL"/>
        </w:rPr>
        <w:t xml:space="preserve">Tussen </w:t>
      </w:r>
      <w:r w:rsidR="00E11292">
        <w:rPr>
          <w:rFonts w:cs="Arial"/>
          <w:b/>
          <w:sz w:val="29"/>
          <w:szCs w:val="21"/>
          <w:highlight w:val="yellow"/>
          <w:lang w:val="nl-NL"/>
        </w:rPr>
        <w:t>xxxxxxxxx</w:t>
      </w:r>
      <w:r w:rsidRPr="00FF4E9E">
        <w:rPr>
          <w:rFonts w:cs="Arial"/>
          <w:b/>
          <w:sz w:val="29"/>
          <w:szCs w:val="21"/>
          <w:lang w:val="nl-NL"/>
        </w:rPr>
        <w:t xml:space="preserve"> en </w:t>
      </w:r>
      <w:r w:rsidR="00002274" w:rsidRPr="00FF4E9E">
        <w:rPr>
          <w:rFonts w:cs="Arial"/>
          <w:b/>
          <w:sz w:val="29"/>
          <w:szCs w:val="21"/>
          <w:lang w:val="nl-NL"/>
        </w:rPr>
        <w:t xml:space="preserve">gemeente </w:t>
      </w:r>
      <w:r w:rsidRPr="00FF4E9E">
        <w:rPr>
          <w:rFonts w:cs="Arial"/>
          <w:b/>
          <w:sz w:val="29"/>
          <w:szCs w:val="21"/>
          <w:lang w:val="nl-NL"/>
        </w:rPr>
        <w:t>Amsterdam</w:t>
      </w:r>
    </w:p>
    <w:p w14:paraId="5000AD54" w14:textId="77777777" w:rsidR="00E93C17" w:rsidRPr="00FF4E9E" w:rsidRDefault="00E93C17" w:rsidP="00B16512">
      <w:pPr>
        <w:ind w:hanging="11"/>
        <w:jc w:val="center"/>
        <w:rPr>
          <w:rFonts w:cs="Arial"/>
          <w:b/>
          <w:sz w:val="29"/>
          <w:szCs w:val="21"/>
          <w:lang w:val="nl-NL"/>
        </w:rPr>
      </w:pPr>
    </w:p>
    <w:p w14:paraId="42D41E87" w14:textId="3A48317D" w:rsidR="006E2C1F" w:rsidRDefault="008652FD" w:rsidP="00B16512">
      <w:pPr>
        <w:ind w:left="1440" w:hanging="11"/>
        <w:jc w:val="center"/>
        <w:rPr>
          <w:rFonts w:cs="Arial"/>
          <w:b/>
          <w:sz w:val="29"/>
          <w:szCs w:val="21"/>
          <w:lang w:val="nl-NL"/>
        </w:rPr>
      </w:pPr>
      <w:r w:rsidRPr="00FF4E9E">
        <w:rPr>
          <w:rFonts w:cs="Arial"/>
          <w:b/>
          <w:sz w:val="29"/>
          <w:szCs w:val="21"/>
          <w:lang w:val="nl-NL"/>
        </w:rPr>
        <w:t>Behorende</w:t>
      </w:r>
      <w:r w:rsidR="00E93C17" w:rsidRPr="00FF4E9E">
        <w:rPr>
          <w:rFonts w:cs="Arial"/>
          <w:b/>
          <w:sz w:val="29"/>
          <w:szCs w:val="21"/>
          <w:lang w:val="nl-NL"/>
        </w:rPr>
        <w:t xml:space="preserve"> bij </w:t>
      </w:r>
      <w:r w:rsidR="0088352F" w:rsidRPr="00FF4E9E">
        <w:rPr>
          <w:rFonts w:cs="Arial"/>
          <w:b/>
          <w:sz w:val="29"/>
          <w:szCs w:val="21"/>
          <w:lang w:val="nl-NL"/>
        </w:rPr>
        <w:t xml:space="preserve">de </w:t>
      </w:r>
      <w:r w:rsidR="00476DE8" w:rsidRPr="00476DE8">
        <w:rPr>
          <w:rFonts w:cs="Arial"/>
          <w:b/>
          <w:sz w:val="29"/>
          <w:szCs w:val="21"/>
          <w:lang w:val="nl-NL"/>
        </w:rPr>
        <w:t>Overeenkomst</w:t>
      </w:r>
      <w:r w:rsidR="006E2C1F">
        <w:rPr>
          <w:rFonts w:cs="Arial"/>
          <w:b/>
          <w:sz w:val="29"/>
          <w:szCs w:val="21"/>
          <w:lang w:val="nl-NL"/>
        </w:rPr>
        <w:t xml:space="preserve"> ”l</w:t>
      </w:r>
      <w:r w:rsidR="006E2C1F" w:rsidRPr="006E2C1F">
        <w:rPr>
          <w:rFonts w:cs="Arial"/>
          <w:b/>
          <w:sz w:val="29"/>
          <w:szCs w:val="21"/>
          <w:lang w:val="nl-NL"/>
        </w:rPr>
        <w:t>evering, implementatie en onderhoud van toegangscontrolesystemen</w:t>
      </w:r>
      <w:r w:rsidR="006E2C1F">
        <w:rPr>
          <w:rFonts w:cs="Arial"/>
          <w:b/>
          <w:sz w:val="29"/>
          <w:szCs w:val="21"/>
          <w:lang w:val="nl-NL"/>
        </w:rPr>
        <w:t xml:space="preserve">”, </w:t>
      </w:r>
      <w:r w:rsidR="006E2C1F" w:rsidRPr="00FF4E9E">
        <w:rPr>
          <w:rFonts w:cs="Arial"/>
          <w:b/>
          <w:sz w:val="29"/>
          <w:szCs w:val="21"/>
          <w:lang w:val="nl-NL"/>
        </w:rPr>
        <w:t xml:space="preserve"> </w:t>
      </w:r>
    </w:p>
    <w:p w14:paraId="45064A7B" w14:textId="68CEF21B" w:rsidR="00E93C17" w:rsidRPr="00FF4E9E" w:rsidRDefault="0088352F" w:rsidP="00B16512">
      <w:pPr>
        <w:ind w:left="1440" w:hanging="11"/>
        <w:jc w:val="center"/>
        <w:rPr>
          <w:rFonts w:cs="Arial"/>
          <w:b/>
          <w:sz w:val="29"/>
          <w:szCs w:val="21"/>
          <w:lang w:val="nl-NL"/>
        </w:rPr>
      </w:pPr>
      <w:r w:rsidRPr="00FF4E9E">
        <w:rPr>
          <w:rFonts w:cs="Arial"/>
          <w:b/>
          <w:sz w:val="29"/>
          <w:szCs w:val="21"/>
          <w:lang w:val="nl-NL"/>
        </w:rPr>
        <w:t xml:space="preserve">met kenmerk </w:t>
      </w:r>
      <w:r w:rsidR="006E2C1F">
        <w:rPr>
          <w:rFonts w:cs="Arial"/>
          <w:b/>
          <w:sz w:val="29"/>
          <w:szCs w:val="21"/>
          <w:lang w:val="nl-NL"/>
        </w:rPr>
        <w:t>AICT-2020-0216</w:t>
      </w:r>
    </w:p>
    <w:p w14:paraId="1D6417CB" w14:textId="77777777" w:rsidR="00E93C17" w:rsidRPr="007869DA" w:rsidRDefault="00E93C17" w:rsidP="00E93C17">
      <w:pPr>
        <w:rPr>
          <w:rFonts w:cs="Arial"/>
          <w:szCs w:val="21"/>
          <w:lang w:val="nl-NL"/>
        </w:rPr>
      </w:pPr>
    </w:p>
    <w:p w14:paraId="0415756C" w14:textId="77777777" w:rsidR="00E93C17" w:rsidRPr="007869DA" w:rsidRDefault="00E93C17" w:rsidP="00E93C17">
      <w:pPr>
        <w:rPr>
          <w:rFonts w:cs="Arial"/>
          <w:szCs w:val="21"/>
          <w:lang w:val="nl-NL"/>
        </w:rPr>
      </w:pPr>
    </w:p>
    <w:p w14:paraId="46466D87" w14:textId="77777777" w:rsidR="00E93C17" w:rsidRPr="007869DA" w:rsidRDefault="00E93C17" w:rsidP="00E93C17">
      <w:pPr>
        <w:rPr>
          <w:rFonts w:cs="Arial"/>
          <w:szCs w:val="21"/>
          <w:lang w:val="nl-NL"/>
        </w:rPr>
      </w:pPr>
    </w:p>
    <w:p w14:paraId="16E49DDA" w14:textId="77777777" w:rsidR="00E93C17" w:rsidRPr="007869DA" w:rsidRDefault="00E93C17" w:rsidP="00E93C17">
      <w:pPr>
        <w:rPr>
          <w:rFonts w:cs="Arial"/>
          <w:szCs w:val="21"/>
          <w:lang w:val="nl-NL"/>
        </w:rPr>
      </w:pPr>
    </w:p>
    <w:p w14:paraId="5B886473" w14:textId="77777777" w:rsidR="00E93C17" w:rsidRPr="007869DA" w:rsidRDefault="00E93C17" w:rsidP="00E93C17">
      <w:pPr>
        <w:rPr>
          <w:rFonts w:cs="Arial"/>
          <w:szCs w:val="21"/>
          <w:lang w:val="nl-NL"/>
        </w:rPr>
      </w:pPr>
    </w:p>
    <w:p w14:paraId="1A8268B8" w14:textId="77777777" w:rsidR="00E93C17" w:rsidRPr="007869DA" w:rsidRDefault="00E93C17" w:rsidP="00E93C17">
      <w:pPr>
        <w:rPr>
          <w:rFonts w:cs="Arial"/>
          <w:szCs w:val="21"/>
          <w:lang w:val="nl-NL"/>
        </w:rPr>
      </w:pPr>
    </w:p>
    <w:p w14:paraId="17F825A0" w14:textId="77777777" w:rsidR="00E93C17" w:rsidRPr="007869DA" w:rsidRDefault="00E93C17" w:rsidP="00E93C17">
      <w:pPr>
        <w:rPr>
          <w:rFonts w:cs="Arial"/>
          <w:szCs w:val="21"/>
          <w:lang w:val="nl-NL"/>
        </w:rPr>
      </w:pPr>
    </w:p>
    <w:p w14:paraId="25C8293E" w14:textId="77777777" w:rsidR="006774F6" w:rsidRDefault="006774F6" w:rsidP="00E93C17">
      <w:pPr>
        <w:rPr>
          <w:rFonts w:cs="Arial"/>
          <w:szCs w:val="21"/>
          <w:lang w:val="nl-NL"/>
        </w:rPr>
      </w:pPr>
    </w:p>
    <w:p w14:paraId="0AE2F942" w14:textId="77777777" w:rsidR="00FF4E9E" w:rsidRDefault="00FF4E9E" w:rsidP="00E93C17">
      <w:pPr>
        <w:rPr>
          <w:rFonts w:cs="Arial"/>
          <w:szCs w:val="21"/>
          <w:lang w:val="nl-NL"/>
        </w:rPr>
      </w:pPr>
    </w:p>
    <w:p w14:paraId="40810243" w14:textId="005F988B" w:rsidR="0088352F" w:rsidRPr="008721E3" w:rsidRDefault="0088352F" w:rsidP="00B16512">
      <w:pPr>
        <w:rPr>
          <w:rFonts w:cs="Arial"/>
          <w:szCs w:val="21"/>
          <w:lang w:val="fr-FR"/>
        </w:rPr>
      </w:pPr>
      <w:r w:rsidRPr="008721E3">
        <w:rPr>
          <w:rFonts w:cs="Arial"/>
          <w:szCs w:val="21"/>
          <w:lang w:val="fr-FR"/>
        </w:rPr>
        <w:t xml:space="preserve">Auteur: </w:t>
      </w:r>
      <w:r w:rsidR="0020591B">
        <w:rPr>
          <w:rFonts w:cs="Arial"/>
          <w:szCs w:val="21"/>
          <w:lang w:val="fr-FR"/>
        </w:rPr>
        <w:t>M. Wiese</w:t>
      </w:r>
    </w:p>
    <w:p w14:paraId="3040A167" w14:textId="77777777" w:rsidR="006774F6" w:rsidRPr="008721E3" w:rsidRDefault="006774F6" w:rsidP="00B16512">
      <w:pPr>
        <w:rPr>
          <w:rFonts w:cs="Arial"/>
          <w:szCs w:val="21"/>
          <w:lang w:val="fr-FR"/>
        </w:rPr>
      </w:pPr>
      <w:r w:rsidRPr="008721E3">
        <w:rPr>
          <w:rFonts w:cs="Arial"/>
          <w:szCs w:val="21"/>
          <w:lang w:val="fr-FR"/>
        </w:rPr>
        <w:t xml:space="preserve">Status: </w:t>
      </w:r>
      <w:r w:rsidR="0082281F" w:rsidRPr="008721E3">
        <w:rPr>
          <w:rFonts w:cs="Arial"/>
          <w:szCs w:val="21"/>
          <w:lang w:val="fr-FR"/>
        </w:rPr>
        <w:t>Concept</w:t>
      </w:r>
    </w:p>
    <w:p w14:paraId="3A7CB6D3" w14:textId="2B275BEF" w:rsidR="00E93C17" w:rsidRPr="008721E3" w:rsidRDefault="00034625" w:rsidP="00B16512">
      <w:pPr>
        <w:rPr>
          <w:rFonts w:cs="Arial"/>
          <w:szCs w:val="21"/>
          <w:lang w:val="fr-FR"/>
        </w:rPr>
      </w:pPr>
      <w:r w:rsidRPr="008721E3">
        <w:rPr>
          <w:rFonts w:cs="Arial"/>
          <w:szCs w:val="21"/>
          <w:lang w:val="fr-FR"/>
        </w:rPr>
        <w:t xml:space="preserve">Versie: </w:t>
      </w:r>
      <w:r w:rsidR="0020591B">
        <w:rPr>
          <w:rFonts w:cs="Arial"/>
          <w:szCs w:val="21"/>
          <w:lang w:val="fr-FR"/>
        </w:rPr>
        <w:t>0.1</w:t>
      </w:r>
    </w:p>
    <w:p w14:paraId="5D7E7E4A" w14:textId="384E5DC3" w:rsidR="00FF4E9E" w:rsidRPr="007869DA" w:rsidRDefault="00FF4E9E" w:rsidP="00B16512">
      <w:pPr>
        <w:rPr>
          <w:rFonts w:cs="Arial"/>
          <w:szCs w:val="21"/>
          <w:lang w:val="nl-NL"/>
        </w:rPr>
      </w:pPr>
      <w:r w:rsidRPr="0020591B">
        <w:rPr>
          <w:rFonts w:cs="Arial"/>
          <w:szCs w:val="21"/>
          <w:lang w:val="nl-NL"/>
        </w:rPr>
        <w:t xml:space="preserve">Datum: </w:t>
      </w:r>
      <w:r w:rsidR="006E2C1F">
        <w:rPr>
          <w:rFonts w:cs="Arial"/>
          <w:szCs w:val="21"/>
          <w:lang w:val="nl-NL"/>
        </w:rPr>
        <w:t>08</w:t>
      </w:r>
      <w:r w:rsidR="00C66D0A">
        <w:rPr>
          <w:rFonts w:cs="Arial"/>
          <w:szCs w:val="21"/>
          <w:lang w:val="nl-NL"/>
        </w:rPr>
        <w:t xml:space="preserve"> maart 2021</w:t>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7433F3" w14:paraId="650A2161" w14:textId="77777777" w:rsidTr="000B3277">
        <w:tc>
          <w:tcPr>
            <w:tcW w:w="1701" w:type="dxa"/>
          </w:tcPr>
          <w:p w14:paraId="58BFBB37" w14:textId="77777777" w:rsidR="00E93C17" w:rsidRPr="007869DA" w:rsidRDefault="00E93C17" w:rsidP="000B3277">
            <w:pPr>
              <w:pStyle w:val="OpmaakprofielArialBlackRechtsLinks0cm"/>
              <w:rPr>
                <w:rFonts w:cs="Arial"/>
                <w:sz w:val="21"/>
                <w:szCs w:val="21"/>
              </w:rPr>
            </w:pPr>
          </w:p>
        </w:tc>
        <w:tc>
          <w:tcPr>
            <w:tcW w:w="113" w:type="dxa"/>
          </w:tcPr>
          <w:p w14:paraId="4E7E211E" w14:textId="77777777" w:rsidR="00E93C17" w:rsidRPr="007869DA" w:rsidRDefault="00E93C17" w:rsidP="000B3277">
            <w:pPr>
              <w:rPr>
                <w:rFonts w:cs="Arial"/>
                <w:szCs w:val="21"/>
                <w:lang w:val="nl-NL"/>
              </w:rPr>
            </w:pPr>
          </w:p>
        </w:tc>
        <w:tc>
          <w:tcPr>
            <w:tcW w:w="7938" w:type="dxa"/>
          </w:tcPr>
          <w:p w14:paraId="57C96A91" w14:textId="77777777" w:rsidR="00E93C17" w:rsidRPr="007869DA" w:rsidRDefault="00E93C17" w:rsidP="000B3277">
            <w:pPr>
              <w:pStyle w:val="Status"/>
              <w:rPr>
                <w:rFonts w:cs="Arial"/>
                <w:sz w:val="21"/>
                <w:szCs w:val="21"/>
              </w:rPr>
            </w:pPr>
          </w:p>
        </w:tc>
      </w:tr>
      <w:tr w:rsidR="00E93C17" w:rsidRPr="007433F3" w14:paraId="6039C90B" w14:textId="77777777" w:rsidTr="000B3277">
        <w:tc>
          <w:tcPr>
            <w:tcW w:w="1701" w:type="dxa"/>
          </w:tcPr>
          <w:p w14:paraId="50AF64DF" w14:textId="77777777" w:rsidR="00E93C17" w:rsidRPr="007869DA" w:rsidRDefault="00E93C17" w:rsidP="000B3277">
            <w:pPr>
              <w:pStyle w:val="OpmaakprofielArialBlackRechtsLinks0cm"/>
              <w:rPr>
                <w:rFonts w:cs="Arial"/>
                <w:sz w:val="21"/>
                <w:szCs w:val="21"/>
              </w:rPr>
            </w:pPr>
          </w:p>
        </w:tc>
        <w:tc>
          <w:tcPr>
            <w:tcW w:w="113" w:type="dxa"/>
          </w:tcPr>
          <w:p w14:paraId="73BDA8A8" w14:textId="77777777" w:rsidR="00E93C17" w:rsidRPr="007869DA" w:rsidRDefault="00E93C17" w:rsidP="000B3277">
            <w:pPr>
              <w:rPr>
                <w:rFonts w:cs="Arial"/>
                <w:szCs w:val="21"/>
                <w:lang w:val="nl-NL"/>
              </w:rPr>
            </w:pPr>
          </w:p>
        </w:tc>
        <w:tc>
          <w:tcPr>
            <w:tcW w:w="7938" w:type="dxa"/>
          </w:tcPr>
          <w:p w14:paraId="4DFC3994" w14:textId="77777777" w:rsidR="00E93C17" w:rsidRPr="007869DA" w:rsidRDefault="00E93C17" w:rsidP="000B3277">
            <w:pPr>
              <w:rPr>
                <w:rFonts w:cs="Arial"/>
                <w:szCs w:val="21"/>
                <w:lang w:val="nl-NL"/>
              </w:rPr>
            </w:pPr>
          </w:p>
        </w:tc>
      </w:tr>
      <w:tr w:rsidR="00E93C17" w:rsidRPr="007433F3" w14:paraId="1F854D7F" w14:textId="77777777" w:rsidTr="000B3277">
        <w:tc>
          <w:tcPr>
            <w:tcW w:w="1701" w:type="dxa"/>
          </w:tcPr>
          <w:p w14:paraId="23E28284" w14:textId="77777777" w:rsidR="00E93C17" w:rsidRPr="007869DA" w:rsidRDefault="00E93C17" w:rsidP="000B3277">
            <w:pPr>
              <w:pStyle w:val="OpmaakprofielArialBlackRechtsLinks0cm"/>
              <w:rPr>
                <w:rFonts w:cs="Arial"/>
                <w:sz w:val="21"/>
                <w:szCs w:val="21"/>
              </w:rPr>
            </w:pPr>
          </w:p>
        </w:tc>
        <w:tc>
          <w:tcPr>
            <w:tcW w:w="113" w:type="dxa"/>
          </w:tcPr>
          <w:p w14:paraId="43B5BB6C" w14:textId="77777777" w:rsidR="00E93C17" w:rsidRPr="007869DA" w:rsidRDefault="00E93C17" w:rsidP="000B3277">
            <w:pPr>
              <w:rPr>
                <w:rFonts w:cs="Arial"/>
                <w:szCs w:val="21"/>
                <w:lang w:val="nl-NL"/>
              </w:rPr>
            </w:pPr>
          </w:p>
        </w:tc>
        <w:tc>
          <w:tcPr>
            <w:tcW w:w="7938" w:type="dxa"/>
          </w:tcPr>
          <w:p w14:paraId="2DE4044A" w14:textId="77777777" w:rsidR="00E93C17" w:rsidRPr="007869DA" w:rsidRDefault="00E93C17" w:rsidP="000B3277">
            <w:pPr>
              <w:rPr>
                <w:rFonts w:cs="Arial"/>
                <w:szCs w:val="21"/>
                <w:lang w:val="nl-NL"/>
              </w:rPr>
            </w:pPr>
          </w:p>
        </w:tc>
      </w:tr>
    </w:tbl>
    <w:p w14:paraId="09C2B678" w14:textId="77777777" w:rsidR="007433F3" w:rsidRDefault="007433F3" w:rsidP="00FF4E9E">
      <w:pPr>
        <w:spacing w:line="260" w:lineRule="atLeast"/>
        <w:rPr>
          <w:rFonts w:cs="Arial"/>
          <w:sz w:val="18"/>
          <w:szCs w:val="21"/>
          <w:lang w:val="nl-NL"/>
        </w:rPr>
      </w:pPr>
    </w:p>
    <w:p w14:paraId="1D00C580" w14:textId="77777777" w:rsidR="007433F3" w:rsidRDefault="007433F3" w:rsidP="00FF4E9E">
      <w:pPr>
        <w:spacing w:line="260" w:lineRule="atLeast"/>
        <w:rPr>
          <w:rFonts w:cs="Arial"/>
          <w:sz w:val="18"/>
          <w:szCs w:val="21"/>
          <w:lang w:val="nl-NL"/>
        </w:rPr>
      </w:pPr>
    </w:p>
    <w:p w14:paraId="5A3BD74D" w14:textId="77777777" w:rsidR="007433F3" w:rsidRDefault="007433F3" w:rsidP="00FF4E9E">
      <w:pPr>
        <w:spacing w:line="260" w:lineRule="atLeast"/>
        <w:rPr>
          <w:rFonts w:cs="Arial"/>
          <w:sz w:val="18"/>
          <w:szCs w:val="21"/>
          <w:lang w:val="nl-NL"/>
        </w:rPr>
      </w:pPr>
    </w:p>
    <w:p w14:paraId="6B64018C" w14:textId="77777777" w:rsidR="007433F3" w:rsidRDefault="007433F3" w:rsidP="00FF4E9E">
      <w:pPr>
        <w:spacing w:line="260" w:lineRule="atLeast"/>
        <w:rPr>
          <w:rFonts w:cs="Arial"/>
          <w:sz w:val="18"/>
          <w:szCs w:val="21"/>
          <w:lang w:val="nl-NL"/>
        </w:rPr>
      </w:pPr>
    </w:p>
    <w:p w14:paraId="53022B65" w14:textId="77777777" w:rsidR="007433F3" w:rsidRDefault="007433F3" w:rsidP="00FF4E9E">
      <w:pPr>
        <w:spacing w:line="260" w:lineRule="atLeast"/>
        <w:rPr>
          <w:rFonts w:cs="Arial"/>
          <w:sz w:val="18"/>
          <w:szCs w:val="21"/>
          <w:lang w:val="nl-NL"/>
        </w:rPr>
      </w:pPr>
    </w:p>
    <w:p w14:paraId="4D4B52DE" w14:textId="77777777" w:rsidR="007433F3" w:rsidRDefault="007433F3" w:rsidP="00FF4E9E">
      <w:pPr>
        <w:spacing w:line="260" w:lineRule="atLeast"/>
        <w:rPr>
          <w:rFonts w:cs="Arial"/>
          <w:sz w:val="18"/>
          <w:szCs w:val="21"/>
          <w:lang w:val="nl-NL"/>
        </w:rPr>
      </w:pPr>
    </w:p>
    <w:p w14:paraId="200563C1" w14:textId="77777777" w:rsidR="007433F3" w:rsidRDefault="007433F3" w:rsidP="00FF4E9E">
      <w:pPr>
        <w:spacing w:line="260" w:lineRule="atLeast"/>
        <w:rPr>
          <w:rFonts w:cs="Arial"/>
          <w:sz w:val="18"/>
          <w:szCs w:val="21"/>
          <w:lang w:val="nl-NL"/>
        </w:rPr>
      </w:pPr>
    </w:p>
    <w:p w14:paraId="14C79805" w14:textId="77777777" w:rsidR="007433F3" w:rsidRDefault="007433F3" w:rsidP="00FF4E9E">
      <w:pPr>
        <w:spacing w:line="260" w:lineRule="atLeast"/>
        <w:rPr>
          <w:rFonts w:cs="Arial"/>
          <w:sz w:val="18"/>
          <w:szCs w:val="21"/>
          <w:lang w:val="nl-NL"/>
        </w:rPr>
      </w:pPr>
    </w:p>
    <w:p w14:paraId="57FAC6F8" w14:textId="1FB2432B" w:rsidR="00CE3FCB" w:rsidRPr="00B16512" w:rsidRDefault="00FF4E9E" w:rsidP="00FF4E9E">
      <w:pPr>
        <w:spacing w:line="260" w:lineRule="atLeast"/>
        <w:rPr>
          <w:sz w:val="18"/>
          <w:szCs w:val="21"/>
          <w:lang w:val="nl-NL"/>
        </w:rPr>
      </w:pPr>
      <w:r w:rsidRPr="00B16512">
        <w:rPr>
          <w:rFonts w:cs="Arial"/>
          <w:sz w:val="18"/>
          <w:szCs w:val="21"/>
          <w:lang w:val="nl-NL"/>
        </w:rPr>
        <w:t>A</w:t>
      </w:r>
      <w:r w:rsidR="00E93C17" w:rsidRPr="00B16512">
        <w:rPr>
          <w:rFonts w:cs="Arial"/>
          <w:sz w:val="18"/>
          <w:szCs w:val="21"/>
          <w:lang w:val="nl-NL"/>
        </w:rPr>
        <w:t>lle rechten voorbehouden. Niets van deze uitgave mag worden verveelvoudigd, opgeslagen in een geautoma</w:t>
      </w:r>
      <w:r w:rsidR="00E93C17" w:rsidRPr="00B16512">
        <w:rPr>
          <w:rFonts w:cs="Arial"/>
          <w:sz w:val="18"/>
          <w:szCs w:val="21"/>
          <w:lang w:val="nl-NL"/>
        </w:rPr>
        <w:softHyphen/>
        <w:t>tiseerd gegevensbestand, of openbaar gemaakt, in enige vorm of op enige wijze, hetzij elektronisch, mecha</w:t>
      </w:r>
      <w:r w:rsidR="00E93C17" w:rsidRPr="00B16512">
        <w:rPr>
          <w:rFonts w:cs="Arial"/>
          <w:sz w:val="18"/>
          <w:szCs w:val="21"/>
          <w:lang w:val="nl-NL"/>
        </w:rPr>
        <w:softHyphen/>
        <w:t xml:space="preserve">nisch, door fotokopieën, opnamen, of enige andere manier, zonder voorafgaande schriftelijke toestemming van de auteursrechthebbende. </w:t>
      </w:r>
    </w:p>
    <w:p w14:paraId="4AAFFD06" w14:textId="77777777" w:rsidR="00B4327B" w:rsidRPr="007869DA" w:rsidRDefault="00B4327B">
      <w:pPr>
        <w:rPr>
          <w:szCs w:val="21"/>
          <w:lang w:val="nl-NL"/>
        </w:rPr>
      </w:pPr>
    </w:p>
    <w:p w14:paraId="5C8A9C5B" w14:textId="77777777" w:rsidR="00B16512" w:rsidRDefault="00B16512">
      <w:pPr>
        <w:rPr>
          <w:b/>
          <w:color w:val="000080"/>
          <w:szCs w:val="21"/>
          <w:lang w:val="nl-NL" w:eastAsia="en-US"/>
        </w:rPr>
      </w:pPr>
      <w:r w:rsidRPr="002015B8">
        <w:rPr>
          <w:szCs w:val="21"/>
          <w:lang w:val="nl-NL"/>
        </w:rPr>
        <w:br w:type="page"/>
      </w:r>
    </w:p>
    <w:p w14:paraId="4C9D2C58" w14:textId="77777777" w:rsidR="00782272" w:rsidRPr="007869DA" w:rsidRDefault="00C942F9" w:rsidP="00B904C1">
      <w:pPr>
        <w:pStyle w:val="confidentiality0"/>
        <w:spacing w:line="276" w:lineRule="auto"/>
        <w:rPr>
          <w:sz w:val="21"/>
          <w:szCs w:val="21"/>
        </w:rPr>
      </w:pPr>
      <w:bookmarkStart w:id="1" w:name="_Toc484163565"/>
      <w:bookmarkStart w:id="2" w:name="_Toc61354610"/>
      <w:r w:rsidRPr="007869DA">
        <w:rPr>
          <w:sz w:val="21"/>
          <w:szCs w:val="21"/>
        </w:rPr>
        <w:lastRenderedPageBreak/>
        <w:t>Vertrouwelijkheidverklaring</w:t>
      </w:r>
      <w:bookmarkEnd w:id="1"/>
      <w:bookmarkEnd w:id="2"/>
      <w:r w:rsidR="00CE3FCB" w:rsidRPr="007869DA">
        <w:rPr>
          <w:sz w:val="21"/>
          <w:szCs w:val="21"/>
        </w:rPr>
        <w:t xml:space="preserve"> </w:t>
      </w:r>
    </w:p>
    <w:p w14:paraId="44BB0B47" w14:textId="77777777" w:rsidR="00CE3FCB" w:rsidRPr="007869DA" w:rsidRDefault="00CE3FCB" w:rsidP="00B904C1">
      <w:pPr>
        <w:spacing w:line="276" w:lineRule="auto"/>
        <w:rPr>
          <w:szCs w:val="21"/>
          <w:lang w:val="nl-NL"/>
        </w:rPr>
      </w:pPr>
      <w:r w:rsidRPr="007869DA">
        <w:rPr>
          <w:szCs w:val="21"/>
          <w:lang w:val="nl-NL"/>
        </w:rPr>
        <w:t xml:space="preserve">Alle in dit document vermelde informatie is verstrekt op basis van wederzijdse vertrouwelijkheid en zal niet door enige partij geheel of gedeeltelijk worden gepubliceerd noch bekend gemaakt zonder uitdrukkelijke schriftelijke toestemming van </w:t>
      </w:r>
      <w:r w:rsidR="002015B8">
        <w:rPr>
          <w:szCs w:val="21"/>
          <w:lang w:val="nl-NL"/>
        </w:rPr>
        <w:t>Opdrachtgever</w:t>
      </w:r>
      <w:r w:rsidRPr="007869DA">
        <w:rPr>
          <w:szCs w:val="21"/>
          <w:lang w:val="nl-NL"/>
        </w:rPr>
        <w:t xml:space="preserve"> en zal op veilige wijze worden bewaard.</w:t>
      </w:r>
    </w:p>
    <w:p w14:paraId="56AC7E6E" w14:textId="77777777" w:rsidR="00CE3FCB" w:rsidRPr="007869DA" w:rsidRDefault="00CE3FCB" w:rsidP="00C942F9">
      <w:pPr>
        <w:rPr>
          <w:szCs w:val="21"/>
          <w:lang w:val="nl-NL"/>
        </w:rPr>
      </w:pPr>
    </w:p>
    <w:p w14:paraId="327B216C" w14:textId="77777777" w:rsidR="00516315" w:rsidRPr="007869DA" w:rsidRDefault="00516315" w:rsidP="00516315">
      <w:pPr>
        <w:pStyle w:val="confidentiality0"/>
        <w:rPr>
          <w:sz w:val="21"/>
          <w:szCs w:val="21"/>
        </w:rPr>
      </w:pPr>
    </w:p>
    <w:p w14:paraId="38BDEF72" w14:textId="77777777" w:rsidR="00516315" w:rsidRPr="007869DA" w:rsidRDefault="00516315" w:rsidP="00516315">
      <w:pPr>
        <w:pStyle w:val="statement"/>
        <w:spacing w:line="260" w:lineRule="atLeast"/>
        <w:ind w:right="709"/>
        <w:rPr>
          <w:szCs w:val="21"/>
        </w:rPr>
      </w:pPr>
    </w:p>
    <w:p w14:paraId="6997BFA1" w14:textId="77777777" w:rsidR="00782272" w:rsidRPr="007869DA" w:rsidRDefault="00782272" w:rsidP="00CE3FCB">
      <w:pPr>
        <w:pStyle w:val="Confidentiality"/>
        <w:rPr>
          <w:sz w:val="21"/>
          <w:szCs w:val="21"/>
        </w:rPr>
      </w:pPr>
    </w:p>
    <w:p w14:paraId="7D9F6DCF" w14:textId="77777777" w:rsidR="00782272" w:rsidRPr="007869DA" w:rsidRDefault="00782272" w:rsidP="00CE3FCB">
      <w:pPr>
        <w:pStyle w:val="Confidentiality"/>
        <w:rPr>
          <w:sz w:val="21"/>
          <w:szCs w:val="21"/>
        </w:rPr>
      </w:pPr>
    </w:p>
    <w:p w14:paraId="684494BC" w14:textId="77777777" w:rsidR="0033375B" w:rsidRPr="007869DA" w:rsidRDefault="0033375B">
      <w:pPr>
        <w:rPr>
          <w:b/>
          <w:szCs w:val="21"/>
          <w:lang w:val="nl-NL"/>
        </w:rPr>
      </w:pPr>
      <w:r w:rsidRPr="007869DA">
        <w:rPr>
          <w:szCs w:val="21"/>
          <w:lang w:val="nl-NL"/>
        </w:rPr>
        <w:br w:type="page"/>
      </w:r>
      <w:r w:rsidR="003F4DD6" w:rsidRPr="007869DA">
        <w:rPr>
          <w:b/>
          <w:szCs w:val="21"/>
          <w:lang w:val="nl-NL"/>
        </w:rPr>
        <w:lastRenderedPageBreak/>
        <w:t>Documentbeheer</w:t>
      </w:r>
    </w:p>
    <w:p w14:paraId="2A0AD7ED" w14:textId="77777777" w:rsidR="00284CBE" w:rsidRPr="007869DA" w:rsidRDefault="00284CBE" w:rsidP="00284CBE">
      <w:pPr>
        <w:rPr>
          <w:szCs w:val="21"/>
          <w:lang w:val="nl-NL"/>
        </w:rPr>
      </w:pPr>
    </w:p>
    <w:p w14:paraId="7D0A5A96" w14:textId="77777777" w:rsidR="00284CBE" w:rsidRPr="007869DA" w:rsidRDefault="00284CBE" w:rsidP="00551CAD">
      <w:pPr>
        <w:rPr>
          <w:szCs w:val="21"/>
          <w:lang w:val="en-US"/>
        </w:rPr>
      </w:pPr>
    </w:p>
    <w:p w14:paraId="1142353D" w14:textId="77777777" w:rsidR="00284CBE" w:rsidRPr="007869DA" w:rsidRDefault="00BF345B" w:rsidP="00284CBE">
      <w:pPr>
        <w:pStyle w:val="DocControlHeading"/>
        <w:rPr>
          <w:szCs w:val="21"/>
          <w:lang w:val="nl-NL"/>
        </w:rPr>
      </w:pPr>
      <w:r w:rsidRPr="007869DA">
        <w:rPr>
          <w:szCs w:val="21"/>
          <w:lang w:val="nl-NL"/>
        </w:rPr>
        <w:t xml:space="preserve">Document </w:t>
      </w:r>
      <w:r w:rsidR="00551CAD" w:rsidRPr="007869DA">
        <w:rPr>
          <w:szCs w:val="21"/>
          <w:lang w:val="nl-NL"/>
        </w:rPr>
        <w:t>geschiedenis</w:t>
      </w:r>
    </w:p>
    <w:p w14:paraId="34012BAB" w14:textId="77777777" w:rsidR="0099248D" w:rsidRPr="007869DA" w:rsidRDefault="0099248D" w:rsidP="0099248D">
      <w:pPr>
        <w:rPr>
          <w:szCs w:val="21"/>
          <w:lang w:val="nl-NL" w:eastAsia="en-US"/>
        </w:rPr>
      </w:pPr>
    </w:p>
    <w:tbl>
      <w:tblP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0"/>
        <w:gridCol w:w="1275"/>
        <w:gridCol w:w="3261"/>
      </w:tblGrid>
      <w:tr w:rsidR="0020591B" w:rsidRPr="007869DA" w14:paraId="4FC83B0C" w14:textId="77777777" w:rsidTr="00D305B3">
        <w:tc>
          <w:tcPr>
            <w:tcW w:w="2127" w:type="dxa"/>
            <w:tcBorders>
              <w:top w:val="single" w:sz="4" w:space="0" w:color="000000"/>
              <w:bottom w:val="nil"/>
              <w:right w:val="nil"/>
            </w:tcBorders>
            <w:shd w:val="clear" w:color="auto" w:fill="FF0000"/>
          </w:tcPr>
          <w:p w14:paraId="2BF5160A" w14:textId="77777777" w:rsidR="0020591B" w:rsidRPr="00D305B3" w:rsidRDefault="0020591B" w:rsidP="00C72163">
            <w:pPr>
              <w:rPr>
                <w:color w:val="FFFFFF" w:themeColor="background1"/>
                <w:szCs w:val="21"/>
                <w:lang w:val="nl-NL"/>
              </w:rPr>
            </w:pPr>
            <w:r w:rsidRPr="00D305B3">
              <w:rPr>
                <w:color w:val="FFFFFF" w:themeColor="background1"/>
                <w:szCs w:val="21"/>
                <w:lang w:val="nl-NL"/>
              </w:rPr>
              <w:t>Auteur</w:t>
            </w:r>
          </w:p>
        </w:tc>
        <w:tc>
          <w:tcPr>
            <w:tcW w:w="1700" w:type="dxa"/>
            <w:tcBorders>
              <w:top w:val="single" w:sz="4" w:space="0" w:color="000000"/>
              <w:left w:val="nil"/>
              <w:bottom w:val="nil"/>
              <w:right w:val="nil"/>
            </w:tcBorders>
            <w:shd w:val="clear" w:color="auto" w:fill="FF0000"/>
          </w:tcPr>
          <w:p w14:paraId="6D82A249" w14:textId="77777777" w:rsidR="0020591B" w:rsidRPr="00D305B3" w:rsidRDefault="0020591B" w:rsidP="00C72163">
            <w:pPr>
              <w:rPr>
                <w:color w:val="FFFFFF" w:themeColor="background1"/>
                <w:szCs w:val="21"/>
                <w:lang w:val="nl-NL"/>
              </w:rPr>
            </w:pPr>
            <w:r w:rsidRPr="00D305B3">
              <w:rPr>
                <w:color w:val="FFFFFF" w:themeColor="background1"/>
                <w:szCs w:val="21"/>
                <w:lang w:val="nl-NL"/>
              </w:rPr>
              <w:t>Datum</w:t>
            </w:r>
          </w:p>
        </w:tc>
        <w:tc>
          <w:tcPr>
            <w:tcW w:w="1275" w:type="dxa"/>
            <w:tcBorders>
              <w:top w:val="single" w:sz="4" w:space="0" w:color="000000"/>
              <w:left w:val="nil"/>
              <w:bottom w:val="nil"/>
              <w:right w:val="nil"/>
            </w:tcBorders>
            <w:shd w:val="clear" w:color="auto" w:fill="FF0000"/>
          </w:tcPr>
          <w:p w14:paraId="4798B0A6" w14:textId="77777777" w:rsidR="0020591B" w:rsidRPr="00D305B3" w:rsidRDefault="0020591B" w:rsidP="00C72163">
            <w:pPr>
              <w:rPr>
                <w:color w:val="FFFFFF" w:themeColor="background1"/>
                <w:szCs w:val="21"/>
                <w:lang w:val="nl-NL"/>
              </w:rPr>
            </w:pPr>
            <w:r w:rsidRPr="00D305B3">
              <w:rPr>
                <w:color w:val="FFFFFF" w:themeColor="background1"/>
                <w:szCs w:val="21"/>
                <w:lang w:val="nl-NL"/>
              </w:rPr>
              <w:t>Versie</w:t>
            </w:r>
          </w:p>
        </w:tc>
        <w:tc>
          <w:tcPr>
            <w:tcW w:w="3261" w:type="dxa"/>
            <w:tcBorders>
              <w:top w:val="single" w:sz="4" w:space="0" w:color="000000"/>
              <w:left w:val="nil"/>
              <w:bottom w:val="nil"/>
            </w:tcBorders>
            <w:shd w:val="clear" w:color="auto" w:fill="FF0000"/>
          </w:tcPr>
          <w:p w14:paraId="47BD99F6" w14:textId="77777777" w:rsidR="0020591B" w:rsidRPr="00D305B3" w:rsidRDefault="0020591B" w:rsidP="00C72163">
            <w:pPr>
              <w:rPr>
                <w:color w:val="FFFFFF" w:themeColor="background1"/>
                <w:szCs w:val="21"/>
                <w:lang w:val="nl-NL"/>
              </w:rPr>
            </w:pPr>
            <w:r w:rsidRPr="00D305B3">
              <w:rPr>
                <w:color w:val="FFFFFF" w:themeColor="background1"/>
                <w:szCs w:val="21"/>
                <w:lang w:val="nl-NL"/>
              </w:rPr>
              <w:t>Commentaar</w:t>
            </w:r>
          </w:p>
        </w:tc>
      </w:tr>
      <w:tr w:rsidR="0020591B" w:rsidRPr="0020591B" w14:paraId="6E46A60C" w14:textId="77777777" w:rsidTr="006E2C1F">
        <w:tc>
          <w:tcPr>
            <w:tcW w:w="2127" w:type="dxa"/>
            <w:tcBorders>
              <w:top w:val="nil"/>
            </w:tcBorders>
            <w:shd w:val="clear" w:color="auto" w:fill="auto"/>
          </w:tcPr>
          <w:p w14:paraId="4F8E1C8A" w14:textId="783F37AB" w:rsidR="0020591B" w:rsidRPr="007869DA" w:rsidRDefault="0020591B" w:rsidP="001871D7">
            <w:pPr>
              <w:rPr>
                <w:color w:val="000000"/>
                <w:szCs w:val="21"/>
                <w:lang w:val="nl-NL"/>
              </w:rPr>
            </w:pPr>
            <w:r>
              <w:rPr>
                <w:color w:val="000000"/>
                <w:szCs w:val="21"/>
                <w:lang w:val="nl-NL"/>
              </w:rPr>
              <w:t>M. Wiese</w:t>
            </w:r>
          </w:p>
        </w:tc>
        <w:tc>
          <w:tcPr>
            <w:tcW w:w="1700" w:type="dxa"/>
            <w:tcBorders>
              <w:top w:val="nil"/>
            </w:tcBorders>
            <w:shd w:val="clear" w:color="auto" w:fill="auto"/>
          </w:tcPr>
          <w:p w14:paraId="390B6234" w14:textId="7B01F48D" w:rsidR="0020591B" w:rsidRPr="007869DA" w:rsidRDefault="006E2C1F" w:rsidP="004C09FC">
            <w:pPr>
              <w:rPr>
                <w:color w:val="000000"/>
                <w:szCs w:val="21"/>
                <w:lang w:val="nl-NL"/>
              </w:rPr>
            </w:pPr>
            <w:r>
              <w:rPr>
                <w:color w:val="000000"/>
                <w:szCs w:val="21"/>
                <w:lang w:val="nl-NL"/>
              </w:rPr>
              <w:t>08 maart 2021</w:t>
            </w:r>
          </w:p>
        </w:tc>
        <w:tc>
          <w:tcPr>
            <w:tcW w:w="1275" w:type="dxa"/>
            <w:tcBorders>
              <w:top w:val="nil"/>
            </w:tcBorders>
            <w:shd w:val="clear" w:color="auto" w:fill="auto"/>
          </w:tcPr>
          <w:p w14:paraId="04C33179" w14:textId="2B3D4D0C" w:rsidR="0020591B" w:rsidRPr="007869DA" w:rsidRDefault="0020591B" w:rsidP="001871D7">
            <w:pPr>
              <w:rPr>
                <w:color w:val="000000"/>
                <w:szCs w:val="21"/>
                <w:lang w:val="nl-NL"/>
              </w:rPr>
            </w:pPr>
            <w:r>
              <w:rPr>
                <w:color w:val="000000"/>
                <w:szCs w:val="21"/>
                <w:lang w:val="nl-NL"/>
              </w:rPr>
              <w:t>0.1</w:t>
            </w:r>
          </w:p>
        </w:tc>
        <w:tc>
          <w:tcPr>
            <w:tcW w:w="3261" w:type="dxa"/>
            <w:tcBorders>
              <w:top w:val="nil"/>
            </w:tcBorders>
            <w:shd w:val="clear" w:color="auto" w:fill="auto"/>
          </w:tcPr>
          <w:p w14:paraId="4F4D947F" w14:textId="4FB916B3" w:rsidR="0020591B" w:rsidRPr="007869DA" w:rsidRDefault="0020591B" w:rsidP="001871D7">
            <w:pPr>
              <w:rPr>
                <w:color w:val="000000"/>
                <w:szCs w:val="21"/>
                <w:lang w:val="nl-NL"/>
              </w:rPr>
            </w:pPr>
            <w:r>
              <w:rPr>
                <w:color w:val="000000"/>
                <w:szCs w:val="21"/>
                <w:lang w:val="nl-NL"/>
              </w:rPr>
              <w:t>Opmaak 1</w:t>
            </w:r>
            <w:r w:rsidRPr="0020591B">
              <w:rPr>
                <w:color w:val="000000"/>
                <w:szCs w:val="21"/>
                <w:vertAlign w:val="superscript"/>
                <w:lang w:val="nl-NL"/>
              </w:rPr>
              <w:t>ste</w:t>
            </w:r>
            <w:r>
              <w:rPr>
                <w:color w:val="000000"/>
                <w:szCs w:val="21"/>
                <w:lang w:val="nl-NL"/>
              </w:rPr>
              <w:t xml:space="preserve"> conceptversie. </w:t>
            </w:r>
          </w:p>
        </w:tc>
      </w:tr>
      <w:tr w:rsidR="0020591B" w:rsidRPr="0020591B" w14:paraId="4C2BF52F" w14:textId="77777777" w:rsidTr="006E2C1F">
        <w:tc>
          <w:tcPr>
            <w:tcW w:w="2127" w:type="dxa"/>
            <w:shd w:val="clear" w:color="auto" w:fill="auto"/>
          </w:tcPr>
          <w:p w14:paraId="275D195D" w14:textId="53ADEDBD" w:rsidR="0020591B" w:rsidRPr="007869DA" w:rsidRDefault="0020591B" w:rsidP="00831F84">
            <w:pPr>
              <w:rPr>
                <w:color w:val="000000"/>
                <w:szCs w:val="21"/>
                <w:lang w:val="nl-NL"/>
              </w:rPr>
            </w:pPr>
          </w:p>
        </w:tc>
        <w:tc>
          <w:tcPr>
            <w:tcW w:w="1700" w:type="dxa"/>
            <w:shd w:val="clear" w:color="auto" w:fill="auto"/>
          </w:tcPr>
          <w:p w14:paraId="3796F98F" w14:textId="2D4F3B97" w:rsidR="0020591B" w:rsidRPr="007869DA" w:rsidRDefault="0020591B" w:rsidP="00356FEC">
            <w:pPr>
              <w:rPr>
                <w:color w:val="000000"/>
                <w:szCs w:val="21"/>
                <w:lang w:val="nl-NL"/>
              </w:rPr>
            </w:pPr>
          </w:p>
        </w:tc>
        <w:tc>
          <w:tcPr>
            <w:tcW w:w="1275" w:type="dxa"/>
            <w:shd w:val="clear" w:color="auto" w:fill="auto"/>
          </w:tcPr>
          <w:p w14:paraId="35F0A70F" w14:textId="555EB4E9" w:rsidR="0020591B" w:rsidRPr="007869DA" w:rsidRDefault="0020591B" w:rsidP="00356FEC">
            <w:pPr>
              <w:rPr>
                <w:color w:val="000000"/>
                <w:szCs w:val="21"/>
                <w:lang w:val="nl-NL"/>
              </w:rPr>
            </w:pPr>
          </w:p>
        </w:tc>
        <w:tc>
          <w:tcPr>
            <w:tcW w:w="3261" w:type="dxa"/>
            <w:shd w:val="clear" w:color="auto" w:fill="auto"/>
          </w:tcPr>
          <w:p w14:paraId="6C45C88F" w14:textId="5AE9C606" w:rsidR="0020591B" w:rsidRPr="007869DA" w:rsidRDefault="0020591B" w:rsidP="00356FEC">
            <w:pPr>
              <w:rPr>
                <w:color w:val="000000"/>
                <w:szCs w:val="21"/>
                <w:lang w:val="nl-NL"/>
              </w:rPr>
            </w:pPr>
          </w:p>
        </w:tc>
      </w:tr>
      <w:tr w:rsidR="0020591B" w:rsidRPr="0020591B" w14:paraId="2F664AE4" w14:textId="77777777" w:rsidTr="006E2C1F">
        <w:tc>
          <w:tcPr>
            <w:tcW w:w="2127" w:type="dxa"/>
            <w:shd w:val="clear" w:color="auto" w:fill="auto"/>
          </w:tcPr>
          <w:p w14:paraId="4D69E0D1" w14:textId="0F8424F2" w:rsidR="0020591B" w:rsidRPr="007869DA" w:rsidRDefault="0020591B" w:rsidP="009F086C">
            <w:pPr>
              <w:rPr>
                <w:color w:val="000000"/>
                <w:szCs w:val="21"/>
                <w:lang w:val="nl-NL"/>
              </w:rPr>
            </w:pPr>
          </w:p>
        </w:tc>
        <w:tc>
          <w:tcPr>
            <w:tcW w:w="1700" w:type="dxa"/>
            <w:shd w:val="clear" w:color="auto" w:fill="auto"/>
          </w:tcPr>
          <w:p w14:paraId="1D99B30A" w14:textId="7EF4C706" w:rsidR="0020591B" w:rsidRPr="007869DA" w:rsidRDefault="0020591B" w:rsidP="009F086C">
            <w:pPr>
              <w:rPr>
                <w:color w:val="000000"/>
                <w:szCs w:val="21"/>
                <w:lang w:val="nl-NL"/>
              </w:rPr>
            </w:pPr>
          </w:p>
        </w:tc>
        <w:tc>
          <w:tcPr>
            <w:tcW w:w="1275" w:type="dxa"/>
            <w:shd w:val="clear" w:color="auto" w:fill="auto"/>
          </w:tcPr>
          <w:p w14:paraId="2C763B75" w14:textId="0791C9BB" w:rsidR="0020591B" w:rsidRPr="007869DA" w:rsidRDefault="0020591B" w:rsidP="009F086C">
            <w:pPr>
              <w:rPr>
                <w:color w:val="000000"/>
                <w:szCs w:val="21"/>
                <w:lang w:val="nl-NL"/>
              </w:rPr>
            </w:pPr>
          </w:p>
        </w:tc>
        <w:tc>
          <w:tcPr>
            <w:tcW w:w="3261" w:type="dxa"/>
            <w:shd w:val="clear" w:color="auto" w:fill="auto"/>
          </w:tcPr>
          <w:p w14:paraId="4ED3D384" w14:textId="52865C5A" w:rsidR="0020591B" w:rsidRPr="007869DA" w:rsidRDefault="0020591B" w:rsidP="004B563D">
            <w:pPr>
              <w:rPr>
                <w:color w:val="000000"/>
                <w:szCs w:val="21"/>
                <w:lang w:val="nl-NL"/>
              </w:rPr>
            </w:pPr>
          </w:p>
        </w:tc>
      </w:tr>
      <w:tr w:rsidR="0020591B" w:rsidRPr="0020591B" w14:paraId="322214D4" w14:textId="77777777" w:rsidTr="006E2C1F">
        <w:tc>
          <w:tcPr>
            <w:tcW w:w="2127" w:type="dxa"/>
            <w:shd w:val="clear" w:color="auto" w:fill="auto"/>
          </w:tcPr>
          <w:p w14:paraId="0253E1CD" w14:textId="77777777" w:rsidR="0020591B" w:rsidRDefault="0020591B" w:rsidP="00497456">
            <w:pPr>
              <w:rPr>
                <w:color w:val="000000"/>
                <w:szCs w:val="21"/>
                <w:lang w:val="nl-NL"/>
              </w:rPr>
            </w:pPr>
          </w:p>
        </w:tc>
        <w:tc>
          <w:tcPr>
            <w:tcW w:w="1700" w:type="dxa"/>
            <w:shd w:val="clear" w:color="auto" w:fill="auto"/>
          </w:tcPr>
          <w:p w14:paraId="0BB50540" w14:textId="77777777" w:rsidR="0020591B" w:rsidRDefault="0020591B" w:rsidP="009F086C">
            <w:pPr>
              <w:rPr>
                <w:color w:val="000000"/>
                <w:szCs w:val="21"/>
                <w:lang w:val="nl-NL"/>
              </w:rPr>
            </w:pPr>
          </w:p>
        </w:tc>
        <w:tc>
          <w:tcPr>
            <w:tcW w:w="1275" w:type="dxa"/>
            <w:shd w:val="clear" w:color="auto" w:fill="auto"/>
          </w:tcPr>
          <w:p w14:paraId="3A970EC4" w14:textId="77777777" w:rsidR="0020591B" w:rsidRDefault="0020591B" w:rsidP="009F086C">
            <w:pPr>
              <w:rPr>
                <w:color w:val="000000"/>
                <w:szCs w:val="21"/>
                <w:lang w:val="nl-NL"/>
              </w:rPr>
            </w:pPr>
          </w:p>
        </w:tc>
        <w:tc>
          <w:tcPr>
            <w:tcW w:w="3261" w:type="dxa"/>
            <w:shd w:val="clear" w:color="auto" w:fill="auto"/>
          </w:tcPr>
          <w:p w14:paraId="501E369D" w14:textId="77777777" w:rsidR="0020591B" w:rsidRDefault="0020591B" w:rsidP="004B563D">
            <w:pPr>
              <w:rPr>
                <w:color w:val="000000"/>
                <w:szCs w:val="21"/>
                <w:lang w:val="nl-NL"/>
              </w:rPr>
            </w:pPr>
          </w:p>
        </w:tc>
      </w:tr>
      <w:tr w:rsidR="0020591B" w:rsidRPr="0020591B" w14:paraId="795AD960" w14:textId="77777777" w:rsidTr="006E2C1F">
        <w:tc>
          <w:tcPr>
            <w:tcW w:w="2127" w:type="dxa"/>
            <w:shd w:val="clear" w:color="auto" w:fill="auto"/>
          </w:tcPr>
          <w:p w14:paraId="6085E327" w14:textId="77777777" w:rsidR="0020591B" w:rsidRDefault="0020591B" w:rsidP="009F086C">
            <w:pPr>
              <w:rPr>
                <w:color w:val="000000"/>
                <w:szCs w:val="21"/>
                <w:lang w:val="nl-NL"/>
              </w:rPr>
            </w:pPr>
          </w:p>
        </w:tc>
        <w:tc>
          <w:tcPr>
            <w:tcW w:w="1700" w:type="dxa"/>
            <w:shd w:val="clear" w:color="auto" w:fill="auto"/>
          </w:tcPr>
          <w:p w14:paraId="38EE0163" w14:textId="77777777" w:rsidR="0020591B" w:rsidRDefault="0020591B" w:rsidP="009F086C">
            <w:pPr>
              <w:rPr>
                <w:color w:val="000000"/>
                <w:szCs w:val="21"/>
                <w:lang w:val="nl-NL"/>
              </w:rPr>
            </w:pPr>
          </w:p>
        </w:tc>
        <w:tc>
          <w:tcPr>
            <w:tcW w:w="1275" w:type="dxa"/>
            <w:shd w:val="clear" w:color="auto" w:fill="auto"/>
          </w:tcPr>
          <w:p w14:paraId="1DB802B1" w14:textId="77777777" w:rsidR="0020591B" w:rsidRDefault="0020591B" w:rsidP="009F086C">
            <w:pPr>
              <w:rPr>
                <w:color w:val="000000"/>
                <w:szCs w:val="21"/>
                <w:lang w:val="nl-NL"/>
              </w:rPr>
            </w:pPr>
          </w:p>
        </w:tc>
        <w:tc>
          <w:tcPr>
            <w:tcW w:w="3261" w:type="dxa"/>
            <w:shd w:val="clear" w:color="auto" w:fill="auto"/>
          </w:tcPr>
          <w:p w14:paraId="374BFDF8" w14:textId="77777777" w:rsidR="0020591B" w:rsidRDefault="0020591B" w:rsidP="004B563D">
            <w:pPr>
              <w:rPr>
                <w:color w:val="000000"/>
                <w:szCs w:val="21"/>
                <w:lang w:val="nl-NL"/>
              </w:rPr>
            </w:pPr>
          </w:p>
        </w:tc>
      </w:tr>
      <w:tr w:rsidR="0020591B" w:rsidRPr="0020591B" w14:paraId="7CDA4ACA" w14:textId="77777777" w:rsidTr="006E2C1F">
        <w:tc>
          <w:tcPr>
            <w:tcW w:w="2127" w:type="dxa"/>
            <w:shd w:val="clear" w:color="auto" w:fill="auto"/>
          </w:tcPr>
          <w:p w14:paraId="2D522040" w14:textId="77777777" w:rsidR="0020591B" w:rsidRDefault="0020591B" w:rsidP="009F086C">
            <w:pPr>
              <w:rPr>
                <w:color w:val="000000"/>
                <w:szCs w:val="21"/>
                <w:lang w:val="nl-NL"/>
              </w:rPr>
            </w:pPr>
          </w:p>
        </w:tc>
        <w:tc>
          <w:tcPr>
            <w:tcW w:w="1700" w:type="dxa"/>
            <w:shd w:val="clear" w:color="auto" w:fill="auto"/>
          </w:tcPr>
          <w:p w14:paraId="5E40AF37" w14:textId="77777777" w:rsidR="0020591B" w:rsidRDefault="0020591B" w:rsidP="009F086C">
            <w:pPr>
              <w:rPr>
                <w:color w:val="000000"/>
                <w:szCs w:val="21"/>
                <w:lang w:val="nl-NL"/>
              </w:rPr>
            </w:pPr>
          </w:p>
        </w:tc>
        <w:tc>
          <w:tcPr>
            <w:tcW w:w="1275" w:type="dxa"/>
            <w:shd w:val="clear" w:color="auto" w:fill="auto"/>
          </w:tcPr>
          <w:p w14:paraId="728EBD66" w14:textId="77777777" w:rsidR="0020591B" w:rsidRDefault="0020591B" w:rsidP="009F086C">
            <w:pPr>
              <w:rPr>
                <w:color w:val="000000"/>
                <w:szCs w:val="21"/>
                <w:lang w:val="nl-NL"/>
              </w:rPr>
            </w:pPr>
          </w:p>
        </w:tc>
        <w:tc>
          <w:tcPr>
            <w:tcW w:w="3261" w:type="dxa"/>
            <w:shd w:val="clear" w:color="auto" w:fill="auto"/>
          </w:tcPr>
          <w:p w14:paraId="6904EBE3" w14:textId="77777777" w:rsidR="0020591B" w:rsidRDefault="0020591B" w:rsidP="004B563D">
            <w:pPr>
              <w:rPr>
                <w:color w:val="000000"/>
                <w:szCs w:val="21"/>
                <w:lang w:val="nl-NL"/>
              </w:rPr>
            </w:pPr>
          </w:p>
        </w:tc>
      </w:tr>
      <w:tr w:rsidR="0020591B" w:rsidRPr="0020591B" w14:paraId="48512F67" w14:textId="77777777" w:rsidTr="006E2C1F">
        <w:tc>
          <w:tcPr>
            <w:tcW w:w="2127" w:type="dxa"/>
            <w:shd w:val="clear" w:color="auto" w:fill="auto"/>
          </w:tcPr>
          <w:p w14:paraId="5D7413BA" w14:textId="77777777" w:rsidR="0020591B" w:rsidRDefault="0020591B" w:rsidP="00156A40">
            <w:pPr>
              <w:rPr>
                <w:color w:val="000000"/>
                <w:szCs w:val="21"/>
                <w:lang w:val="nl-NL"/>
              </w:rPr>
            </w:pPr>
          </w:p>
        </w:tc>
        <w:tc>
          <w:tcPr>
            <w:tcW w:w="1700" w:type="dxa"/>
            <w:shd w:val="clear" w:color="auto" w:fill="auto"/>
          </w:tcPr>
          <w:p w14:paraId="474D825D" w14:textId="77777777" w:rsidR="0020591B" w:rsidRDefault="0020591B" w:rsidP="009F086C">
            <w:pPr>
              <w:rPr>
                <w:color w:val="000000"/>
                <w:szCs w:val="21"/>
                <w:lang w:val="nl-NL"/>
              </w:rPr>
            </w:pPr>
          </w:p>
        </w:tc>
        <w:tc>
          <w:tcPr>
            <w:tcW w:w="1275" w:type="dxa"/>
            <w:shd w:val="clear" w:color="auto" w:fill="auto"/>
          </w:tcPr>
          <w:p w14:paraId="038EFF95" w14:textId="77777777" w:rsidR="0020591B" w:rsidRDefault="0020591B" w:rsidP="009F086C">
            <w:pPr>
              <w:rPr>
                <w:color w:val="000000"/>
                <w:szCs w:val="21"/>
                <w:lang w:val="nl-NL"/>
              </w:rPr>
            </w:pPr>
          </w:p>
        </w:tc>
        <w:tc>
          <w:tcPr>
            <w:tcW w:w="3261" w:type="dxa"/>
            <w:shd w:val="clear" w:color="auto" w:fill="auto"/>
          </w:tcPr>
          <w:p w14:paraId="1FEFA9C8" w14:textId="77777777" w:rsidR="0020591B" w:rsidRDefault="0020591B" w:rsidP="004B563D">
            <w:pPr>
              <w:rPr>
                <w:color w:val="000000"/>
                <w:szCs w:val="21"/>
                <w:lang w:val="nl-NL"/>
              </w:rPr>
            </w:pPr>
          </w:p>
        </w:tc>
      </w:tr>
      <w:tr w:rsidR="0020591B" w:rsidRPr="0020591B" w14:paraId="46A55890" w14:textId="77777777" w:rsidTr="006E2C1F">
        <w:tc>
          <w:tcPr>
            <w:tcW w:w="2127" w:type="dxa"/>
            <w:shd w:val="clear" w:color="auto" w:fill="auto"/>
          </w:tcPr>
          <w:p w14:paraId="6D9462C6" w14:textId="77777777" w:rsidR="0020591B" w:rsidRDefault="0020591B" w:rsidP="00156A40">
            <w:pPr>
              <w:rPr>
                <w:color w:val="000000"/>
                <w:szCs w:val="21"/>
                <w:lang w:val="nl-NL"/>
              </w:rPr>
            </w:pPr>
          </w:p>
        </w:tc>
        <w:tc>
          <w:tcPr>
            <w:tcW w:w="1700" w:type="dxa"/>
            <w:shd w:val="clear" w:color="auto" w:fill="auto"/>
          </w:tcPr>
          <w:p w14:paraId="0099B343" w14:textId="77777777" w:rsidR="0020591B" w:rsidRDefault="0020591B" w:rsidP="009F086C">
            <w:pPr>
              <w:rPr>
                <w:color w:val="000000"/>
                <w:szCs w:val="21"/>
                <w:lang w:val="nl-NL"/>
              </w:rPr>
            </w:pPr>
          </w:p>
        </w:tc>
        <w:tc>
          <w:tcPr>
            <w:tcW w:w="1275" w:type="dxa"/>
            <w:shd w:val="clear" w:color="auto" w:fill="auto"/>
          </w:tcPr>
          <w:p w14:paraId="237EBA7A" w14:textId="77777777" w:rsidR="0020591B" w:rsidRDefault="0020591B" w:rsidP="009F086C">
            <w:pPr>
              <w:rPr>
                <w:color w:val="000000"/>
                <w:szCs w:val="21"/>
                <w:lang w:val="nl-NL"/>
              </w:rPr>
            </w:pPr>
          </w:p>
        </w:tc>
        <w:tc>
          <w:tcPr>
            <w:tcW w:w="3261" w:type="dxa"/>
            <w:shd w:val="clear" w:color="auto" w:fill="auto"/>
          </w:tcPr>
          <w:p w14:paraId="4FC4A972" w14:textId="77777777" w:rsidR="0020591B" w:rsidRDefault="0020591B" w:rsidP="004B563D">
            <w:pPr>
              <w:rPr>
                <w:color w:val="000000"/>
                <w:szCs w:val="21"/>
                <w:lang w:val="nl-NL"/>
              </w:rPr>
            </w:pPr>
          </w:p>
        </w:tc>
      </w:tr>
    </w:tbl>
    <w:p w14:paraId="50435BE3" w14:textId="77777777" w:rsidR="00284CBE" w:rsidRPr="007869DA" w:rsidRDefault="00284CBE" w:rsidP="00284CBE">
      <w:pPr>
        <w:rPr>
          <w:szCs w:val="21"/>
          <w:lang w:val="nl-NL"/>
        </w:rPr>
      </w:pPr>
    </w:p>
    <w:p w14:paraId="37F3CC5D" w14:textId="77777777" w:rsidR="00497456" w:rsidRDefault="00497456">
      <w:pPr>
        <w:rPr>
          <w:szCs w:val="21"/>
          <w:lang w:val="nl-NL"/>
        </w:rPr>
      </w:pPr>
      <w:r>
        <w:rPr>
          <w:szCs w:val="21"/>
          <w:lang w:val="nl-NL"/>
        </w:rPr>
        <w:br w:type="page"/>
      </w:r>
    </w:p>
    <w:bookmarkEnd w:id="0" w:displacedByCustomXml="next"/>
    <w:bookmarkStart w:id="3" w:name="_Toc106170991" w:displacedByCustomXml="next"/>
    <w:sdt>
      <w:sdtPr>
        <w:rPr>
          <w:rFonts w:ascii="Arial" w:hAnsi="Arial"/>
          <w:b/>
          <w:bCs/>
          <w:i/>
          <w:iCs/>
          <w:sz w:val="20"/>
        </w:rPr>
        <w:id w:val="-243644290"/>
        <w:docPartObj>
          <w:docPartGallery w:val="Table of Contents"/>
          <w:docPartUnique/>
        </w:docPartObj>
      </w:sdtPr>
      <w:sdtEndPr>
        <w:rPr>
          <w:rFonts w:ascii="Corbel" w:hAnsi="Corbel"/>
          <w:b w:val="0"/>
          <w:bCs w:val="0"/>
          <w:i w:val="0"/>
          <w:iCs w:val="0"/>
          <w:sz w:val="21"/>
        </w:rPr>
      </w:sdtEndPr>
      <w:sdtContent>
        <w:p w14:paraId="1EF3D0DF" w14:textId="77777777" w:rsidR="001D0048" w:rsidRDefault="001D0048" w:rsidP="00DC37E8">
          <w:r w:rsidRPr="00900C23">
            <w:rPr>
              <w:b/>
              <w:sz w:val="28"/>
            </w:rPr>
            <w:t>Inhoud</w:t>
          </w:r>
        </w:p>
        <w:p w14:paraId="257A3DB0" w14:textId="49940E3E" w:rsidR="00E71FE8" w:rsidRDefault="001D0048">
          <w:pPr>
            <w:pStyle w:val="Inhopg1"/>
            <w:rPr>
              <w:rFonts w:asciiTheme="minorHAnsi" w:eastAsiaTheme="minorEastAsia" w:hAnsiTheme="minorHAnsi" w:cstheme="minorBidi"/>
              <w:b w:val="0"/>
              <w:bCs w:val="0"/>
              <w:iCs w:val="0"/>
              <w:noProof/>
              <w:sz w:val="22"/>
              <w:szCs w:val="22"/>
              <w:lang w:val="nl-NL" w:eastAsia="nl-NL"/>
            </w:rPr>
          </w:pPr>
          <w:r>
            <w:fldChar w:fldCharType="begin"/>
          </w:r>
          <w:r>
            <w:instrText xml:space="preserve"> TOC \o "1-3" \h \z \u </w:instrText>
          </w:r>
          <w:r>
            <w:fldChar w:fldCharType="separate"/>
          </w:r>
          <w:hyperlink w:anchor="_Toc61354610" w:history="1">
            <w:r w:rsidR="00E71FE8" w:rsidRPr="00FA1E2F">
              <w:rPr>
                <w:rStyle w:val="Hyperlink"/>
              </w:rPr>
              <w:t>Vertrouwelijkheidverklaring</w:t>
            </w:r>
            <w:r w:rsidR="00E71FE8">
              <w:rPr>
                <w:noProof/>
                <w:webHidden/>
              </w:rPr>
              <w:tab/>
            </w:r>
            <w:r w:rsidR="00E71FE8">
              <w:rPr>
                <w:noProof/>
                <w:webHidden/>
              </w:rPr>
              <w:fldChar w:fldCharType="begin"/>
            </w:r>
            <w:r w:rsidR="00E71FE8">
              <w:rPr>
                <w:noProof/>
                <w:webHidden/>
              </w:rPr>
              <w:instrText xml:space="preserve"> PAGEREF _Toc61354610 \h </w:instrText>
            </w:r>
            <w:r w:rsidR="00E71FE8">
              <w:rPr>
                <w:noProof/>
                <w:webHidden/>
              </w:rPr>
            </w:r>
            <w:r w:rsidR="00E71FE8">
              <w:rPr>
                <w:noProof/>
                <w:webHidden/>
              </w:rPr>
              <w:fldChar w:fldCharType="separate"/>
            </w:r>
            <w:r w:rsidR="00E71FE8">
              <w:rPr>
                <w:noProof/>
                <w:webHidden/>
              </w:rPr>
              <w:t>2</w:t>
            </w:r>
            <w:r w:rsidR="00E71FE8">
              <w:rPr>
                <w:noProof/>
                <w:webHidden/>
              </w:rPr>
              <w:fldChar w:fldCharType="end"/>
            </w:r>
          </w:hyperlink>
        </w:p>
        <w:p w14:paraId="5D9D44F4" w14:textId="388DF6EC" w:rsidR="00E71FE8" w:rsidRDefault="00E14D1E">
          <w:pPr>
            <w:pStyle w:val="Inhopg1"/>
            <w:rPr>
              <w:rFonts w:asciiTheme="minorHAnsi" w:eastAsiaTheme="minorEastAsia" w:hAnsiTheme="minorHAnsi" w:cstheme="minorBidi"/>
              <w:b w:val="0"/>
              <w:bCs w:val="0"/>
              <w:iCs w:val="0"/>
              <w:noProof/>
              <w:sz w:val="22"/>
              <w:szCs w:val="22"/>
              <w:lang w:val="nl-NL" w:eastAsia="nl-NL"/>
            </w:rPr>
          </w:pPr>
          <w:hyperlink w:anchor="_Toc61354611" w:history="1">
            <w:r w:rsidR="00E71FE8" w:rsidRPr="00FA1E2F">
              <w:rPr>
                <w:rStyle w:val="Hyperlink"/>
              </w:rPr>
              <w:t>1.</w:t>
            </w:r>
            <w:r w:rsidR="00E71FE8">
              <w:rPr>
                <w:rFonts w:asciiTheme="minorHAnsi" w:eastAsiaTheme="minorEastAsia" w:hAnsiTheme="minorHAnsi" w:cstheme="minorBidi"/>
                <w:b w:val="0"/>
                <w:bCs w:val="0"/>
                <w:iCs w:val="0"/>
                <w:noProof/>
                <w:sz w:val="22"/>
                <w:szCs w:val="22"/>
                <w:lang w:val="nl-NL" w:eastAsia="nl-NL"/>
              </w:rPr>
              <w:tab/>
            </w:r>
            <w:r w:rsidR="00E71FE8" w:rsidRPr="00FA1E2F">
              <w:rPr>
                <w:rStyle w:val="Hyperlink"/>
              </w:rPr>
              <w:t>Inleiding</w:t>
            </w:r>
            <w:r w:rsidR="00E71FE8">
              <w:rPr>
                <w:noProof/>
                <w:webHidden/>
              </w:rPr>
              <w:tab/>
            </w:r>
            <w:r w:rsidR="00E71FE8">
              <w:rPr>
                <w:noProof/>
                <w:webHidden/>
              </w:rPr>
              <w:fldChar w:fldCharType="begin"/>
            </w:r>
            <w:r w:rsidR="00E71FE8">
              <w:rPr>
                <w:noProof/>
                <w:webHidden/>
              </w:rPr>
              <w:instrText xml:space="preserve"> PAGEREF _Toc61354611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756B316F" w14:textId="7E4B7E11" w:rsidR="00E71FE8" w:rsidRDefault="00E14D1E">
          <w:pPr>
            <w:pStyle w:val="Inhopg1"/>
            <w:rPr>
              <w:rFonts w:asciiTheme="minorHAnsi" w:eastAsiaTheme="minorEastAsia" w:hAnsiTheme="minorHAnsi" w:cstheme="minorBidi"/>
              <w:b w:val="0"/>
              <w:bCs w:val="0"/>
              <w:iCs w:val="0"/>
              <w:noProof/>
              <w:sz w:val="22"/>
              <w:szCs w:val="22"/>
              <w:lang w:val="nl-NL" w:eastAsia="nl-NL"/>
            </w:rPr>
          </w:pPr>
          <w:hyperlink w:anchor="_Toc61354612" w:history="1">
            <w:r w:rsidR="00E71FE8" w:rsidRPr="00FA1E2F">
              <w:rPr>
                <w:rStyle w:val="Hyperlink"/>
              </w:rPr>
              <w:t>2.</w:t>
            </w:r>
            <w:r w:rsidR="00E71FE8">
              <w:rPr>
                <w:rFonts w:asciiTheme="minorHAnsi" w:eastAsiaTheme="minorEastAsia" w:hAnsiTheme="minorHAnsi" w:cstheme="minorBidi"/>
                <w:b w:val="0"/>
                <w:bCs w:val="0"/>
                <w:iCs w:val="0"/>
                <w:noProof/>
                <w:sz w:val="22"/>
                <w:szCs w:val="22"/>
                <w:lang w:val="nl-NL" w:eastAsia="nl-NL"/>
              </w:rPr>
              <w:tab/>
            </w:r>
            <w:r w:rsidR="00E71FE8" w:rsidRPr="00FA1E2F">
              <w:rPr>
                <w:rStyle w:val="Hyperlink"/>
              </w:rPr>
              <w:t>Algemeen</w:t>
            </w:r>
            <w:r w:rsidR="00E71FE8">
              <w:rPr>
                <w:noProof/>
                <w:webHidden/>
              </w:rPr>
              <w:tab/>
            </w:r>
            <w:r w:rsidR="00E71FE8">
              <w:rPr>
                <w:noProof/>
                <w:webHidden/>
              </w:rPr>
              <w:fldChar w:fldCharType="begin"/>
            </w:r>
            <w:r w:rsidR="00E71FE8">
              <w:rPr>
                <w:noProof/>
                <w:webHidden/>
              </w:rPr>
              <w:instrText xml:space="preserve"> PAGEREF _Toc61354612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2C5465A3" w14:textId="20DC1E21" w:rsidR="00E71FE8" w:rsidRDefault="00E14D1E">
          <w:pPr>
            <w:pStyle w:val="Inhopg2"/>
            <w:rPr>
              <w:rFonts w:asciiTheme="minorHAnsi" w:eastAsiaTheme="minorEastAsia" w:hAnsiTheme="minorHAnsi" w:cstheme="minorBidi"/>
              <w:bCs w:val="0"/>
              <w:noProof/>
              <w:sz w:val="22"/>
              <w:lang w:val="nl-NL" w:eastAsia="nl-NL"/>
            </w:rPr>
          </w:pPr>
          <w:hyperlink w:anchor="_Toc61354613" w:history="1">
            <w:r w:rsidR="00E71FE8" w:rsidRPr="00FA1E2F">
              <w:rPr>
                <w:rStyle w:val="Hyperlink"/>
              </w:rPr>
              <w:t>2.1.</w:t>
            </w:r>
            <w:r w:rsidR="00E71FE8">
              <w:rPr>
                <w:rFonts w:asciiTheme="minorHAnsi" w:eastAsiaTheme="minorEastAsia" w:hAnsiTheme="minorHAnsi" w:cstheme="minorBidi"/>
                <w:bCs w:val="0"/>
                <w:noProof/>
                <w:sz w:val="22"/>
                <w:lang w:val="nl-NL" w:eastAsia="nl-NL"/>
              </w:rPr>
              <w:tab/>
            </w:r>
            <w:r w:rsidR="00E71FE8" w:rsidRPr="00FA1E2F">
              <w:rPr>
                <w:rStyle w:val="Hyperlink"/>
              </w:rPr>
              <w:t>Doel</w:t>
            </w:r>
            <w:r w:rsidR="00E71FE8">
              <w:rPr>
                <w:noProof/>
                <w:webHidden/>
              </w:rPr>
              <w:tab/>
            </w:r>
            <w:r w:rsidR="00E71FE8">
              <w:rPr>
                <w:noProof/>
                <w:webHidden/>
              </w:rPr>
              <w:fldChar w:fldCharType="begin"/>
            </w:r>
            <w:r w:rsidR="00E71FE8">
              <w:rPr>
                <w:noProof/>
                <w:webHidden/>
              </w:rPr>
              <w:instrText xml:space="preserve"> PAGEREF _Toc61354613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3CCBF0DC" w14:textId="58B16613" w:rsidR="00E71FE8" w:rsidRDefault="00E14D1E">
          <w:pPr>
            <w:pStyle w:val="Inhopg2"/>
            <w:rPr>
              <w:rFonts w:asciiTheme="minorHAnsi" w:eastAsiaTheme="minorEastAsia" w:hAnsiTheme="minorHAnsi" w:cstheme="minorBidi"/>
              <w:bCs w:val="0"/>
              <w:noProof/>
              <w:sz w:val="22"/>
              <w:lang w:val="nl-NL" w:eastAsia="nl-NL"/>
            </w:rPr>
          </w:pPr>
          <w:hyperlink w:anchor="_Toc61354614" w:history="1">
            <w:r w:rsidR="00E71FE8" w:rsidRPr="00FA1E2F">
              <w:rPr>
                <w:rStyle w:val="Hyperlink"/>
              </w:rPr>
              <w:t>2.2.</w:t>
            </w:r>
            <w:r w:rsidR="00E71FE8">
              <w:rPr>
                <w:rFonts w:asciiTheme="minorHAnsi" w:eastAsiaTheme="minorEastAsia" w:hAnsiTheme="minorHAnsi" w:cstheme="minorBidi"/>
                <w:bCs w:val="0"/>
                <w:noProof/>
                <w:sz w:val="22"/>
                <w:lang w:val="nl-NL" w:eastAsia="nl-NL"/>
              </w:rPr>
              <w:tab/>
            </w:r>
            <w:r w:rsidR="00E71FE8" w:rsidRPr="00FA1E2F">
              <w:rPr>
                <w:rStyle w:val="Hyperlink"/>
              </w:rPr>
              <w:t>Bereik</w:t>
            </w:r>
            <w:r w:rsidR="00E71FE8">
              <w:rPr>
                <w:noProof/>
                <w:webHidden/>
              </w:rPr>
              <w:tab/>
            </w:r>
            <w:r w:rsidR="00E71FE8">
              <w:rPr>
                <w:noProof/>
                <w:webHidden/>
              </w:rPr>
              <w:fldChar w:fldCharType="begin"/>
            </w:r>
            <w:r w:rsidR="00E71FE8">
              <w:rPr>
                <w:noProof/>
                <w:webHidden/>
              </w:rPr>
              <w:instrText xml:space="preserve"> PAGEREF _Toc61354614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76E40F2C" w14:textId="07C321D0" w:rsidR="00E71FE8" w:rsidRDefault="00E14D1E">
          <w:pPr>
            <w:pStyle w:val="Inhopg2"/>
            <w:rPr>
              <w:rFonts w:asciiTheme="minorHAnsi" w:eastAsiaTheme="minorEastAsia" w:hAnsiTheme="minorHAnsi" w:cstheme="minorBidi"/>
              <w:bCs w:val="0"/>
              <w:noProof/>
              <w:sz w:val="22"/>
              <w:lang w:val="nl-NL" w:eastAsia="nl-NL"/>
            </w:rPr>
          </w:pPr>
          <w:hyperlink w:anchor="_Toc61354615" w:history="1">
            <w:r w:rsidR="00E71FE8" w:rsidRPr="00FA1E2F">
              <w:rPr>
                <w:rStyle w:val="Hyperlink"/>
              </w:rPr>
              <w:t>2.3.</w:t>
            </w:r>
            <w:r w:rsidR="00E71FE8">
              <w:rPr>
                <w:rFonts w:asciiTheme="minorHAnsi" w:eastAsiaTheme="minorEastAsia" w:hAnsiTheme="minorHAnsi" w:cstheme="minorBidi"/>
                <w:bCs w:val="0"/>
                <w:noProof/>
                <w:sz w:val="22"/>
                <w:lang w:val="nl-NL" w:eastAsia="nl-NL"/>
              </w:rPr>
              <w:tab/>
            </w:r>
            <w:r w:rsidR="00E71FE8" w:rsidRPr="00FA1E2F">
              <w:rPr>
                <w:rStyle w:val="Hyperlink"/>
              </w:rPr>
              <w:t>Relaties met andere documenten</w:t>
            </w:r>
            <w:r w:rsidR="00E71FE8">
              <w:rPr>
                <w:noProof/>
                <w:webHidden/>
              </w:rPr>
              <w:tab/>
            </w:r>
            <w:r w:rsidR="00E71FE8">
              <w:rPr>
                <w:noProof/>
                <w:webHidden/>
              </w:rPr>
              <w:fldChar w:fldCharType="begin"/>
            </w:r>
            <w:r w:rsidR="00E71FE8">
              <w:rPr>
                <w:noProof/>
                <w:webHidden/>
              </w:rPr>
              <w:instrText xml:space="preserve"> PAGEREF _Toc61354615 \h </w:instrText>
            </w:r>
            <w:r w:rsidR="00E71FE8">
              <w:rPr>
                <w:noProof/>
                <w:webHidden/>
              </w:rPr>
            </w:r>
            <w:r w:rsidR="00E71FE8">
              <w:rPr>
                <w:noProof/>
                <w:webHidden/>
              </w:rPr>
              <w:fldChar w:fldCharType="separate"/>
            </w:r>
            <w:r w:rsidR="00E71FE8">
              <w:rPr>
                <w:noProof/>
                <w:webHidden/>
              </w:rPr>
              <w:t>6</w:t>
            </w:r>
            <w:r w:rsidR="00E71FE8">
              <w:rPr>
                <w:noProof/>
                <w:webHidden/>
              </w:rPr>
              <w:fldChar w:fldCharType="end"/>
            </w:r>
          </w:hyperlink>
        </w:p>
        <w:p w14:paraId="2626F05D" w14:textId="093D4DDF" w:rsidR="00E71FE8" w:rsidRDefault="00E14D1E">
          <w:pPr>
            <w:pStyle w:val="Inhopg2"/>
            <w:rPr>
              <w:rFonts w:asciiTheme="minorHAnsi" w:eastAsiaTheme="minorEastAsia" w:hAnsiTheme="minorHAnsi" w:cstheme="minorBidi"/>
              <w:bCs w:val="0"/>
              <w:noProof/>
              <w:sz w:val="22"/>
              <w:lang w:val="nl-NL" w:eastAsia="nl-NL"/>
            </w:rPr>
          </w:pPr>
          <w:hyperlink w:anchor="_Toc61354616" w:history="1">
            <w:r w:rsidR="00E71FE8" w:rsidRPr="00FA1E2F">
              <w:rPr>
                <w:rStyle w:val="Hyperlink"/>
              </w:rPr>
              <w:t>2.4.</w:t>
            </w:r>
            <w:r w:rsidR="00E71FE8">
              <w:rPr>
                <w:rFonts w:asciiTheme="minorHAnsi" w:eastAsiaTheme="minorEastAsia" w:hAnsiTheme="minorHAnsi" w:cstheme="minorBidi"/>
                <w:bCs w:val="0"/>
                <w:noProof/>
                <w:sz w:val="22"/>
                <w:lang w:val="nl-NL" w:eastAsia="nl-NL"/>
              </w:rPr>
              <w:tab/>
            </w:r>
            <w:r w:rsidR="00E71FE8" w:rsidRPr="00FA1E2F">
              <w:rPr>
                <w:rStyle w:val="Hyperlink"/>
              </w:rPr>
              <w:t>Beheer en evaluatie SLA</w:t>
            </w:r>
            <w:r w:rsidR="00E71FE8">
              <w:rPr>
                <w:noProof/>
                <w:webHidden/>
              </w:rPr>
              <w:tab/>
            </w:r>
            <w:r w:rsidR="00E71FE8">
              <w:rPr>
                <w:noProof/>
                <w:webHidden/>
              </w:rPr>
              <w:fldChar w:fldCharType="begin"/>
            </w:r>
            <w:r w:rsidR="00E71FE8">
              <w:rPr>
                <w:noProof/>
                <w:webHidden/>
              </w:rPr>
              <w:instrText xml:space="preserve"> PAGEREF _Toc61354616 \h </w:instrText>
            </w:r>
            <w:r w:rsidR="00E71FE8">
              <w:rPr>
                <w:noProof/>
                <w:webHidden/>
              </w:rPr>
            </w:r>
            <w:r w:rsidR="00E71FE8">
              <w:rPr>
                <w:noProof/>
                <w:webHidden/>
              </w:rPr>
              <w:fldChar w:fldCharType="separate"/>
            </w:r>
            <w:r w:rsidR="00E71FE8">
              <w:rPr>
                <w:noProof/>
                <w:webHidden/>
              </w:rPr>
              <w:t>6</w:t>
            </w:r>
            <w:r w:rsidR="00E71FE8">
              <w:rPr>
                <w:noProof/>
                <w:webHidden/>
              </w:rPr>
              <w:fldChar w:fldCharType="end"/>
            </w:r>
          </w:hyperlink>
        </w:p>
        <w:p w14:paraId="3EDFF07C" w14:textId="51229DA0" w:rsidR="00E71FE8" w:rsidRDefault="00E14D1E">
          <w:pPr>
            <w:pStyle w:val="Inhopg2"/>
            <w:rPr>
              <w:rFonts w:asciiTheme="minorHAnsi" w:eastAsiaTheme="minorEastAsia" w:hAnsiTheme="minorHAnsi" w:cstheme="minorBidi"/>
              <w:bCs w:val="0"/>
              <w:noProof/>
              <w:sz w:val="22"/>
              <w:lang w:val="nl-NL" w:eastAsia="nl-NL"/>
            </w:rPr>
          </w:pPr>
          <w:hyperlink w:anchor="_Toc61354617" w:history="1">
            <w:r w:rsidR="00E71FE8" w:rsidRPr="00FA1E2F">
              <w:rPr>
                <w:rStyle w:val="Hyperlink"/>
              </w:rPr>
              <w:t>2.5.</w:t>
            </w:r>
            <w:r w:rsidR="00E71FE8">
              <w:rPr>
                <w:rFonts w:asciiTheme="minorHAnsi" w:eastAsiaTheme="minorEastAsia" w:hAnsiTheme="minorHAnsi" w:cstheme="minorBidi"/>
                <w:bCs w:val="0"/>
                <w:noProof/>
                <w:sz w:val="22"/>
                <w:lang w:val="nl-NL" w:eastAsia="nl-NL"/>
              </w:rPr>
              <w:tab/>
            </w:r>
            <w:r w:rsidR="00E71FE8" w:rsidRPr="00FA1E2F">
              <w:rPr>
                <w:rStyle w:val="Hyperlink"/>
              </w:rPr>
              <w:t>Wijzigingen</w:t>
            </w:r>
            <w:r w:rsidR="00E71FE8">
              <w:rPr>
                <w:noProof/>
                <w:webHidden/>
              </w:rPr>
              <w:tab/>
            </w:r>
            <w:r w:rsidR="00E71FE8">
              <w:rPr>
                <w:noProof/>
                <w:webHidden/>
              </w:rPr>
              <w:fldChar w:fldCharType="begin"/>
            </w:r>
            <w:r w:rsidR="00E71FE8">
              <w:rPr>
                <w:noProof/>
                <w:webHidden/>
              </w:rPr>
              <w:instrText xml:space="preserve"> PAGEREF _Toc61354617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30199093" w14:textId="07C52D4A" w:rsidR="00E71FE8" w:rsidRDefault="00E14D1E">
          <w:pPr>
            <w:pStyle w:val="Inhopg3"/>
            <w:rPr>
              <w:rFonts w:asciiTheme="minorHAnsi" w:eastAsiaTheme="minorEastAsia" w:hAnsiTheme="minorHAnsi" w:cstheme="minorBidi"/>
              <w:noProof/>
              <w:sz w:val="22"/>
              <w:szCs w:val="22"/>
              <w:lang w:val="nl-NL" w:eastAsia="nl-NL"/>
            </w:rPr>
          </w:pPr>
          <w:hyperlink w:anchor="_Toc61354618" w:history="1">
            <w:r w:rsidR="00E71FE8" w:rsidRPr="00FA1E2F">
              <w:rPr>
                <w:rStyle w:val="Hyperlink"/>
              </w:rPr>
              <w:t>Voorstellen tot wijzigingen vanuit Opdrachtgever</w:t>
            </w:r>
            <w:r w:rsidR="00E71FE8">
              <w:rPr>
                <w:noProof/>
                <w:webHidden/>
              </w:rPr>
              <w:tab/>
            </w:r>
            <w:r w:rsidR="00E71FE8">
              <w:rPr>
                <w:noProof/>
                <w:webHidden/>
              </w:rPr>
              <w:fldChar w:fldCharType="begin"/>
            </w:r>
            <w:r w:rsidR="00E71FE8">
              <w:rPr>
                <w:noProof/>
                <w:webHidden/>
              </w:rPr>
              <w:instrText xml:space="preserve"> PAGEREF _Toc61354618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5FCC34D6" w14:textId="4329D316" w:rsidR="00E71FE8" w:rsidRDefault="00E14D1E">
          <w:pPr>
            <w:pStyle w:val="Inhopg3"/>
            <w:rPr>
              <w:rFonts w:asciiTheme="minorHAnsi" w:eastAsiaTheme="minorEastAsia" w:hAnsiTheme="minorHAnsi" w:cstheme="minorBidi"/>
              <w:noProof/>
              <w:sz w:val="22"/>
              <w:szCs w:val="22"/>
              <w:lang w:val="nl-NL" w:eastAsia="nl-NL"/>
            </w:rPr>
          </w:pPr>
          <w:hyperlink w:anchor="_Toc61354619" w:history="1">
            <w:r w:rsidR="00E71FE8" w:rsidRPr="00FA1E2F">
              <w:rPr>
                <w:rStyle w:val="Hyperlink"/>
                <w:lang w:eastAsia="zh-TW"/>
              </w:rPr>
              <w:t>Voorstellen tot wijzigingen vanuit Leverancier</w:t>
            </w:r>
            <w:r w:rsidR="00E71FE8">
              <w:rPr>
                <w:noProof/>
                <w:webHidden/>
              </w:rPr>
              <w:tab/>
            </w:r>
            <w:r w:rsidR="00E71FE8">
              <w:rPr>
                <w:noProof/>
                <w:webHidden/>
              </w:rPr>
              <w:fldChar w:fldCharType="begin"/>
            </w:r>
            <w:r w:rsidR="00E71FE8">
              <w:rPr>
                <w:noProof/>
                <w:webHidden/>
              </w:rPr>
              <w:instrText xml:space="preserve"> PAGEREF _Toc61354619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3813E2FD" w14:textId="2AE6B4BF" w:rsidR="00E71FE8" w:rsidRDefault="00E14D1E">
          <w:pPr>
            <w:pStyle w:val="Inhopg2"/>
            <w:rPr>
              <w:rFonts w:asciiTheme="minorHAnsi" w:eastAsiaTheme="minorEastAsia" w:hAnsiTheme="minorHAnsi" w:cstheme="minorBidi"/>
              <w:bCs w:val="0"/>
              <w:noProof/>
              <w:sz w:val="22"/>
              <w:lang w:val="nl-NL" w:eastAsia="nl-NL"/>
            </w:rPr>
          </w:pPr>
          <w:hyperlink w:anchor="_Toc61354620" w:history="1">
            <w:r w:rsidR="00E71FE8" w:rsidRPr="00FA1E2F">
              <w:rPr>
                <w:rStyle w:val="Hyperlink"/>
              </w:rPr>
              <w:t>2.6.</w:t>
            </w:r>
            <w:r w:rsidR="00E71FE8">
              <w:rPr>
                <w:rFonts w:asciiTheme="minorHAnsi" w:eastAsiaTheme="minorEastAsia" w:hAnsiTheme="minorHAnsi" w:cstheme="minorBidi"/>
                <w:bCs w:val="0"/>
                <w:noProof/>
                <w:sz w:val="22"/>
                <w:lang w:val="nl-NL" w:eastAsia="nl-NL"/>
              </w:rPr>
              <w:tab/>
            </w:r>
            <w:r w:rsidR="00E71FE8" w:rsidRPr="00FA1E2F">
              <w:rPr>
                <w:rStyle w:val="Hyperlink"/>
              </w:rPr>
              <w:t>Geldigheidsduur</w:t>
            </w:r>
            <w:r w:rsidR="00E71FE8">
              <w:rPr>
                <w:noProof/>
                <w:webHidden/>
              </w:rPr>
              <w:tab/>
            </w:r>
            <w:r w:rsidR="00E71FE8">
              <w:rPr>
                <w:noProof/>
                <w:webHidden/>
              </w:rPr>
              <w:fldChar w:fldCharType="begin"/>
            </w:r>
            <w:r w:rsidR="00E71FE8">
              <w:rPr>
                <w:noProof/>
                <w:webHidden/>
              </w:rPr>
              <w:instrText xml:space="preserve"> PAGEREF _Toc61354620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6DF7D74E" w14:textId="793EBF29" w:rsidR="00E71FE8" w:rsidRDefault="00E14D1E">
          <w:pPr>
            <w:pStyle w:val="Inhopg1"/>
            <w:rPr>
              <w:rFonts w:asciiTheme="minorHAnsi" w:eastAsiaTheme="minorEastAsia" w:hAnsiTheme="minorHAnsi" w:cstheme="minorBidi"/>
              <w:b w:val="0"/>
              <w:bCs w:val="0"/>
              <w:iCs w:val="0"/>
              <w:noProof/>
              <w:sz w:val="22"/>
              <w:szCs w:val="22"/>
              <w:lang w:val="nl-NL" w:eastAsia="nl-NL"/>
            </w:rPr>
          </w:pPr>
          <w:hyperlink w:anchor="_Toc61354621" w:history="1">
            <w:r w:rsidR="00E71FE8" w:rsidRPr="00FA1E2F">
              <w:rPr>
                <w:rStyle w:val="Hyperlink"/>
              </w:rPr>
              <w:t>3.</w:t>
            </w:r>
            <w:r w:rsidR="00E71FE8">
              <w:rPr>
                <w:rFonts w:asciiTheme="minorHAnsi" w:eastAsiaTheme="minorEastAsia" w:hAnsiTheme="minorHAnsi" w:cstheme="minorBidi"/>
                <w:b w:val="0"/>
                <w:bCs w:val="0"/>
                <w:iCs w:val="0"/>
                <w:noProof/>
                <w:sz w:val="22"/>
                <w:szCs w:val="22"/>
                <w:lang w:val="nl-NL" w:eastAsia="nl-NL"/>
              </w:rPr>
              <w:tab/>
            </w:r>
            <w:r w:rsidR="00E71FE8" w:rsidRPr="00FA1E2F">
              <w:rPr>
                <w:rStyle w:val="Hyperlink"/>
              </w:rPr>
              <w:t>Service Levels</w:t>
            </w:r>
            <w:r w:rsidR="00E71FE8">
              <w:rPr>
                <w:noProof/>
                <w:webHidden/>
              </w:rPr>
              <w:tab/>
            </w:r>
            <w:r w:rsidR="00E71FE8">
              <w:rPr>
                <w:noProof/>
                <w:webHidden/>
              </w:rPr>
              <w:fldChar w:fldCharType="begin"/>
            </w:r>
            <w:r w:rsidR="00E71FE8">
              <w:rPr>
                <w:noProof/>
                <w:webHidden/>
              </w:rPr>
              <w:instrText xml:space="preserve"> PAGEREF _Toc61354621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580BAB8B" w14:textId="56A64BA4" w:rsidR="00E71FE8" w:rsidRDefault="00E14D1E">
          <w:pPr>
            <w:pStyle w:val="Inhopg2"/>
            <w:rPr>
              <w:rFonts w:asciiTheme="minorHAnsi" w:eastAsiaTheme="minorEastAsia" w:hAnsiTheme="minorHAnsi" w:cstheme="minorBidi"/>
              <w:bCs w:val="0"/>
              <w:noProof/>
              <w:sz w:val="22"/>
              <w:lang w:val="nl-NL" w:eastAsia="nl-NL"/>
            </w:rPr>
          </w:pPr>
          <w:hyperlink w:anchor="_Toc61354622" w:history="1">
            <w:r w:rsidR="00E71FE8" w:rsidRPr="00FA1E2F">
              <w:rPr>
                <w:rStyle w:val="Hyperlink"/>
              </w:rPr>
              <w:t>3.1.</w:t>
            </w:r>
            <w:r w:rsidR="00E71FE8">
              <w:rPr>
                <w:rFonts w:asciiTheme="minorHAnsi" w:eastAsiaTheme="minorEastAsia" w:hAnsiTheme="minorHAnsi" w:cstheme="minorBidi"/>
                <w:bCs w:val="0"/>
                <w:noProof/>
                <w:sz w:val="22"/>
                <w:lang w:val="nl-NL" w:eastAsia="nl-NL"/>
              </w:rPr>
              <w:tab/>
            </w:r>
            <w:r w:rsidR="00E71FE8" w:rsidRPr="00FA1E2F">
              <w:rPr>
                <w:rStyle w:val="Hyperlink"/>
              </w:rPr>
              <w:t>Inleiding</w:t>
            </w:r>
            <w:r w:rsidR="00E71FE8">
              <w:rPr>
                <w:noProof/>
                <w:webHidden/>
              </w:rPr>
              <w:tab/>
            </w:r>
            <w:r w:rsidR="00E71FE8">
              <w:rPr>
                <w:noProof/>
                <w:webHidden/>
              </w:rPr>
              <w:fldChar w:fldCharType="begin"/>
            </w:r>
            <w:r w:rsidR="00E71FE8">
              <w:rPr>
                <w:noProof/>
                <w:webHidden/>
              </w:rPr>
              <w:instrText xml:space="preserve"> PAGEREF _Toc61354622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52C0D607" w14:textId="37B78182" w:rsidR="00E71FE8" w:rsidRDefault="00E14D1E">
          <w:pPr>
            <w:pStyle w:val="Inhopg2"/>
            <w:rPr>
              <w:rFonts w:asciiTheme="minorHAnsi" w:eastAsiaTheme="minorEastAsia" w:hAnsiTheme="minorHAnsi" w:cstheme="minorBidi"/>
              <w:bCs w:val="0"/>
              <w:noProof/>
              <w:sz w:val="22"/>
              <w:lang w:val="nl-NL" w:eastAsia="nl-NL"/>
            </w:rPr>
          </w:pPr>
          <w:hyperlink w:anchor="_Toc61354623" w:history="1">
            <w:r w:rsidR="00E71FE8" w:rsidRPr="00FA1E2F">
              <w:rPr>
                <w:rStyle w:val="Hyperlink"/>
              </w:rPr>
              <w:t>3.2.</w:t>
            </w:r>
            <w:r w:rsidR="00E71FE8">
              <w:rPr>
                <w:rFonts w:asciiTheme="minorHAnsi" w:eastAsiaTheme="minorEastAsia" w:hAnsiTheme="minorHAnsi" w:cstheme="minorBidi"/>
                <w:bCs w:val="0"/>
                <w:noProof/>
                <w:sz w:val="22"/>
                <w:lang w:val="nl-NL" w:eastAsia="nl-NL"/>
              </w:rPr>
              <w:tab/>
            </w:r>
            <w:r w:rsidR="00E71FE8" w:rsidRPr="00FA1E2F">
              <w:rPr>
                <w:rStyle w:val="Hyperlink"/>
              </w:rPr>
              <w:t>Bereikbaarheid en KPI Service Desk, 2</w:t>
            </w:r>
            <w:r w:rsidR="00E71FE8" w:rsidRPr="00FA1E2F">
              <w:rPr>
                <w:rStyle w:val="Hyperlink"/>
                <w:vertAlign w:val="superscript"/>
              </w:rPr>
              <w:t>e</w:t>
            </w:r>
            <w:r w:rsidR="00E71FE8" w:rsidRPr="00FA1E2F">
              <w:rPr>
                <w:rStyle w:val="Hyperlink"/>
              </w:rPr>
              <w:t xml:space="preserve"> lijn en supportorganisatie</w:t>
            </w:r>
            <w:r w:rsidR="00E71FE8">
              <w:rPr>
                <w:noProof/>
                <w:webHidden/>
              </w:rPr>
              <w:tab/>
            </w:r>
            <w:r w:rsidR="00E71FE8">
              <w:rPr>
                <w:noProof/>
                <w:webHidden/>
              </w:rPr>
              <w:fldChar w:fldCharType="begin"/>
            </w:r>
            <w:r w:rsidR="00E71FE8">
              <w:rPr>
                <w:noProof/>
                <w:webHidden/>
              </w:rPr>
              <w:instrText xml:space="preserve"> PAGEREF _Toc61354623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4ADF9EE9" w14:textId="5D175998" w:rsidR="00E71FE8" w:rsidRDefault="00E14D1E">
          <w:pPr>
            <w:pStyle w:val="Inhopg2"/>
            <w:rPr>
              <w:rFonts w:asciiTheme="minorHAnsi" w:eastAsiaTheme="minorEastAsia" w:hAnsiTheme="minorHAnsi" w:cstheme="minorBidi"/>
              <w:bCs w:val="0"/>
              <w:noProof/>
              <w:sz w:val="22"/>
              <w:lang w:val="nl-NL" w:eastAsia="nl-NL"/>
            </w:rPr>
          </w:pPr>
          <w:hyperlink w:anchor="_Toc61354624" w:history="1">
            <w:r w:rsidR="00E71FE8" w:rsidRPr="00FA1E2F">
              <w:rPr>
                <w:rStyle w:val="Hyperlink"/>
              </w:rPr>
              <w:t>3.3.</w:t>
            </w:r>
            <w:r w:rsidR="00E71FE8">
              <w:rPr>
                <w:rFonts w:asciiTheme="minorHAnsi" w:eastAsiaTheme="minorEastAsia" w:hAnsiTheme="minorHAnsi" w:cstheme="minorBidi"/>
                <w:bCs w:val="0"/>
                <w:noProof/>
                <w:sz w:val="22"/>
                <w:lang w:val="nl-NL" w:eastAsia="nl-NL"/>
              </w:rPr>
              <w:tab/>
            </w:r>
            <w:r w:rsidR="00E71FE8" w:rsidRPr="00FA1E2F">
              <w:rPr>
                <w:rStyle w:val="Hyperlink"/>
              </w:rPr>
              <w:t xml:space="preserve">Beschikbaarheid </w:t>
            </w:r>
            <w:r w:rsidR="00E71FE8" w:rsidRPr="00FA1E2F">
              <w:rPr>
                <w:rStyle w:val="Hyperlink"/>
                <w:highlight w:val="yellow"/>
              </w:rPr>
              <w:t>Sport Accommodatie Verhuur Systeem</w:t>
            </w:r>
            <w:r w:rsidR="00E71FE8">
              <w:rPr>
                <w:noProof/>
                <w:webHidden/>
              </w:rPr>
              <w:tab/>
            </w:r>
            <w:r w:rsidR="00E71FE8">
              <w:rPr>
                <w:noProof/>
                <w:webHidden/>
              </w:rPr>
              <w:fldChar w:fldCharType="begin"/>
            </w:r>
            <w:r w:rsidR="00E71FE8">
              <w:rPr>
                <w:noProof/>
                <w:webHidden/>
              </w:rPr>
              <w:instrText xml:space="preserve"> PAGEREF _Toc61354624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7FE03EB6" w14:textId="6E1F7F3D" w:rsidR="00E71FE8" w:rsidRDefault="00E14D1E">
          <w:pPr>
            <w:pStyle w:val="Inhopg2"/>
            <w:rPr>
              <w:rFonts w:asciiTheme="minorHAnsi" w:eastAsiaTheme="minorEastAsia" w:hAnsiTheme="minorHAnsi" w:cstheme="minorBidi"/>
              <w:bCs w:val="0"/>
              <w:noProof/>
              <w:sz w:val="22"/>
              <w:lang w:val="nl-NL" w:eastAsia="nl-NL"/>
            </w:rPr>
          </w:pPr>
          <w:hyperlink w:anchor="_Toc61354625" w:history="1">
            <w:r w:rsidR="00E71FE8" w:rsidRPr="00FA1E2F">
              <w:rPr>
                <w:rStyle w:val="Hyperlink"/>
              </w:rPr>
              <w:t>3.4.</w:t>
            </w:r>
            <w:r w:rsidR="00E71FE8">
              <w:rPr>
                <w:rFonts w:asciiTheme="minorHAnsi" w:eastAsiaTheme="minorEastAsia" w:hAnsiTheme="minorHAnsi" w:cstheme="minorBidi"/>
                <w:bCs w:val="0"/>
                <w:noProof/>
                <w:sz w:val="22"/>
                <w:lang w:val="nl-NL" w:eastAsia="nl-NL"/>
              </w:rPr>
              <w:tab/>
            </w:r>
            <w:r w:rsidR="00E71FE8" w:rsidRPr="00FA1E2F">
              <w:rPr>
                <w:rStyle w:val="Hyperlink"/>
              </w:rPr>
              <w:t>Impact en urgentie</w:t>
            </w:r>
            <w:r w:rsidR="00E71FE8">
              <w:rPr>
                <w:noProof/>
                <w:webHidden/>
              </w:rPr>
              <w:tab/>
            </w:r>
            <w:r w:rsidR="00E71FE8">
              <w:rPr>
                <w:noProof/>
                <w:webHidden/>
              </w:rPr>
              <w:fldChar w:fldCharType="begin"/>
            </w:r>
            <w:r w:rsidR="00E71FE8">
              <w:rPr>
                <w:noProof/>
                <w:webHidden/>
              </w:rPr>
              <w:instrText xml:space="preserve"> PAGEREF _Toc61354625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58D2C5CD" w14:textId="7B33966D" w:rsidR="00E71FE8" w:rsidRDefault="00E14D1E">
          <w:pPr>
            <w:pStyle w:val="Inhopg2"/>
            <w:rPr>
              <w:rFonts w:asciiTheme="minorHAnsi" w:eastAsiaTheme="minorEastAsia" w:hAnsiTheme="minorHAnsi" w:cstheme="minorBidi"/>
              <w:bCs w:val="0"/>
              <w:noProof/>
              <w:sz w:val="22"/>
              <w:lang w:val="nl-NL" w:eastAsia="nl-NL"/>
            </w:rPr>
          </w:pPr>
          <w:hyperlink w:anchor="_Toc61354626" w:history="1">
            <w:r w:rsidR="00E71FE8" w:rsidRPr="00FA1E2F">
              <w:rPr>
                <w:rStyle w:val="Hyperlink"/>
              </w:rPr>
              <w:t>3.5.</w:t>
            </w:r>
            <w:r w:rsidR="00E71FE8">
              <w:rPr>
                <w:rFonts w:asciiTheme="minorHAnsi" w:eastAsiaTheme="minorEastAsia" w:hAnsiTheme="minorHAnsi" w:cstheme="minorBidi"/>
                <w:bCs w:val="0"/>
                <w:noProof/>
                <w:sz w:val="22"/>
                <w:lang w:val="nl-NL" w:eastAsia="nl-NL"/>
              </w:rPr>
              <w:tab/>
            </w:r>
            <w:r w:rsidR="00E71FE8" w:rsidRPr="00FA1E2F">
              <w:rPr>
                <w:rStyle w:val="Hyperlink"/>
              </w:rPr>
              <w:t>Prioriteiten</w:t>
            </w:r>
            <w:r w:rsidR="00E71FE8">
              <w:rPr>
                <w:noProof/>
                <w:webHidden/>
              </w:rPr>
              <w:tab/>
            </w:r>
            <w:r w:rsidR="00E71FE8">
              <w:rPr>
                <w:noProof/>
                <w:webHidden/>
              </w:rPr>
              <w:fldChar w:fldCharType="begin"/>
            </w:r>
            <w:r w:rsidR="00E71FE8">
              <w:rPr>
                <w:noProof/>
                <w:webHidden/>
              </w:rPr>
              <w:instrText xml:space="preserve"> PAGEREF _Toc61354626 \h </w:instrText>
            </w:r>
            <w:r w:rsidR="00E71FE8">
              <w:rPr>
                <w:noProof/>
                <w:webHidden/>
              </w:rPr>
            </w:r>
            <w:r w:rsidR="00E71FE8">
              <w:rPr>
                <w:noProof/>
                <w:webHidden/>
              </w:rPr>
              <w:fldChar w:fldCharType="separate"/>
            </w:r>
            <w:r w:rsidR="00E71FE8">
              <w:rPr>
                <w:noProof/>
                <w:webHidden/>
              </w:rPr>
              <w:t>9</w:t>
            </w:r>
            <w:r w:rsidR="00E71FE8">
              <w:rPr>
                <w:noProof/>
                <w:webHidden/>
              </w:rPr>
              <w:fldChar w:fldCharType="end"/>
            </w:r>
          </w:hyperlink>
        </w:p>
        <w:p w14:paraId="28FB22B7" w14:textId="5DF3E799" w:rsidR="00E71FE8" w:rsidRDefault="00E14D1E">
          <w:pPr>
            <w:pStyle w:val="Inhopg2"/>
            <w:rPr>
              <w:rFonts w:asciiTheme="minorHAnsi" w:eastAsiaTheme="minorEastAsia" w:hAnsiTheme="minorHAnsi" w:cstheme="minorBidi"/>
              <w:bCs w:val="0"/>
              <w:noProof/>
              <w:sz w:val="22"/>
              <w:lang w:val="nl-NL" w:eastAsia="nl-NL"/>
            </w:rPr>
          </w:pPr>
          <w:hyperlink w:anchor="_Toc61354627" w:history="1">
            <w:r w:rsidR="00E71FE8" w:rsidRPr="00FA1E2F">
              <w:rPr>
                <w:rStyle w:val="Hyperlink"/>
              </w:rPr>
              <w:t>3.6.</w:t>
            </w:r>
            <w:r w:rsidR="00E71FE8">
              <w:rPr>
                <w:rFonts w:asciiTheme="minorHAnsi" w:eastAsiaTheme="minorEastAsia" w:hAnsiTheme="minorHAnsi" w:cstheme="minorBidi"/>
                <w:bCs w:val="0"/>
                <w:noProof/>
                <w:sz w:val="22"/>
                <w:lang w:val="nl-NL" w:eastAsia="nl-NL"/>
              </w:rPr>
              <w:tab/>
            </w:r>
            <w:r w:rsidR="00E71FE8" w:rsidRPr="00FA1E2F">
              <w:rPr>
                <w:rStyle w:val="Hyperlink"/>
              </w:rPr>
              <w:t>Analyse en verbetering</w:t>
            </w:r>
            <w:r w:rsidR="00E71FE8">
              <w:rPr>
                <w:noProof/>
                <w:webHidden/>
              </w:rPr>
              <w:tab/>
            </w:r>
            <w:r w:rsidR="00E71FE8">
              <w:rPr>
                <w:noProof/>
                <w:webHidden/>
              </w:rPr>
              <w:fldChar w:fldCharType="begin"/>
            </w:r>
            <w:r w:rsidR="00E71FE8">
              <w:rPr>
                <w:noProof/>
                <w:webHidden/>
              </w:rPr>
              <w:instrText xml:space="preserve"> PAGEREF _Toc61354627 \h </w:instrText>
            </w:r>
            <w:r w:rsidR="00E71FE8">
              <w:rPr>
                <w:noProof/>
                <w:webHidden/>
              </w:rPr>
            </w:r>
            <w:r w:rsidR="00E71FE8">
              <w:rPr>
                <w:noProof/>
                <w:webHidden/>
              </w:rPr>
              <w:fldChar w:fldCharType="separate"/>
            </w:r>
            <w:r w:rsidR="00E71FE8">
              <w:rPr>
                <w:noProof/>
                <w:webHidden/>
              </w:rPr>
              <w:t>9</w:t>
            </w:r>
            <w:r w:rsidR="00E71FE8">
              <w:rPr>
                <w:noProof/>
                <w:webHidden/>
              </w:rPr>
              <w:fldChar w:fldCharType="end"/>
            </w:r>
          </w:hyperlink>
        </w:p>
        <w:p w14:paraId="456F86C5" w14:textId="3154569A" w:rsidR="00E71FE8" w:rsidRDefault="00E14D1E">
          <w:pPr>
            <w:pStyle w:val="Inhopg2"/>
            <w:rPr>
              <w:rFonts w:asciiTheme="minorHAnsi" w:eastAsiaTheme="minorEastAsia" w:hAnsiTheme="minorHAnsi" w:cstheme="minorBidi"/>
              <w:bCs w:val="0"/>
              <w:noProof/>
              <w:sz w:val="22"/>
              <w:lang w:val="nl-NL" w:eastAsia="nl-NL"/>
            </w:rPr>
          </w:pPr>
          <w:hyperlink w:anchor="_Toc61354628" w:history="1">
            <w:r w:rsidR="00E71FE8" w:rsidRPr="00FA1E2F">
              <w:rPr>
                <w:rStyle w:val="Hyperlink"/>
              </w:rPr>
              <w:t>3.7.</w:t>
            </w:r>
            <w:r w:rsidR="00E71FE8">
              <w:rPr>
                <w:rFonts w:asciiTheme="minorHAnsi" w:eastAsiaTheme="minorEastAsia" w:hAnsiTheme="minorHAnsi" w:cstheme="minorBidi"/>
                <w:bCs w:val="0"/>
                <w:noProof/>
                <w:sz w:val="22"/>
                <w:lang w:val="nl-NL" w:eastAsia="nl-NL"/>
              </w:rPr>
              <w:tab/>
            </w:r>
            <w:r w:rsidR="00E71FE8" w:rsidRPr="00FA1E2F">
              <w:rPr>
                <w:rStyle w:val="Hyperlink"/>
              </w:rPr>
              <w:t>Security Management</w:t>
            </w:r>
            <w:r w:rsidR="00E71FE8">
              <w:rPr>
                <w:noProof/>
                <w:webHidden/>
              </w:rPr>
              <w:tab/>
            </w:r>
            <w:r w:rsidR="00E71FE8">
              <w:rPr>
                <w:noProof/>
                <w:webHidden/>
              </w:rPr>
              <w:fldChar w:fldCharType="begin"/>
            </w:r>
            <w:r w:rsidR="00E71FE8">
              <w:rPr>
                <w:noProof/>
                <w:webHidden/>
              </w:rPr>
              <w:instrText xml:space="preserve"> PAGEREF _Toc61354628 \h </w:instrText>
            </w:r>
            <w:r w:rsidR="00E71FE8">
              <w:rPr>
                <w:noProof/>
                <w:webHidden/>
              </w:rPr>
            </w:r>
            <w:r w:rsidR="00E71FE8">
              <w:rPr>
                <w:noProof/>
                <w:webHidden/>
              </w:rPr>
              <w:fldChar w:fldCharType="separate"/>
            </w:r>
            <w:r w:rsidR="00E71FE8">
              <w:rPr>
                <w:noProof/>
                <w:webHidden/>
              </w:rPr>
              <w:t>9</w:t>
            </w:r>
            <w:r w:rsidR="00E71FE8">
              <w:rPr>
                <w:noProof/>
                <w:webHidden/>
              </w:rPr>
              <w:fldChar w:fldCharType="end"/>
            </w:r>
          </w:hyperlink>
        </w:p>
        <w:p w14:paraId="6292078F" w14:textId="74E82569" w:rsidR="00E71FE8" w:rsidRDefault="00E14D1E">
          <w:pPr>
            <w:pStyle w:val="Inhopg2"/>
            <w:rPr>
              <w:rFonts w:asciiTheme="minorHAnsi" w:eastAsiaTheme="minorEastAsia" w:hAnsiTheme="minorHAnsi" w:cstheme="minorBidi"/>
              <w:bCs w:val="0"/>
              <w:noProof/>
              <w:sz w:val="22"/>
              <w:lang w:val="nl-NL" w:eastAsia="nl-NL"/>
            </w:rPr>
          </w:pPr>
          <w:hyperlink w:anchor="_Toc61354629" w:history="1">
            <w:r w:rsidR="00E71FE8" w:rsidRPr="00FA1E2F">
              <w:rPr>
                <w:rStyle w:val="Hyperlink"/>
              </w:rPr>
              <w:t>3.8.</w:t>
            </w:r>
            <w:r w:rsidR="00E71FE8">
              <w:rPr>
                <w:rFonts w:asciiTheme="minorHAnsi" w:eastAsiaTheme="minorEastAsia" w:hAnsiTheme="minorHAnsi" w:cstheme="minorBidi"/>
                <w:bCs w:val="0"/>
                <w:noProof/>
                <w:sz w:val="22"/>
                <w:lang w:val="nl-NL" w:eastAsia="nl-NL"/>
              </w:rPr>
              <w:tab/>
            </w:r>
            <w:r w:rsidR="00E71FE8" w:rsidRPr="00FA1E2F">
              <w:rPr>
                <w:rStyle w:val="Hyperlink"/>
              </w:rPr>
              <w:t>Indexering normen</w:t>
            </w:r>
            <w:r w:rsidR="00E71FE8">
              <w:rPr>
                <w:noProof/>
                <w:webHidden/>
              </w:rPr>
              <w:tab/>
            </w:r>
            <w:r w:rsidR="00E71FE8">
              <w:rPr>
                <w:noProof/>
                <w:webHidden/>
              </w:rPr>
              <w:fldChar w:fldCharType="begin"/>
            </w:r>
            <w:r w:rsidR="00E71FE8">
              <w:rPr>
                <w:noProof/>
                <w:webHidden/>
              </w:rPr>
              <w:instrText xml:space="preserve"> PAGEREF _Toc61354629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1738EA8B" w14:textId="2A4F8743" w:rsidR="00E71FE8" w:rsidRDefault="00E14D1E">
          <w:pPr>
            <w:pStyle w:val="Inhopg2"/>
            <w:rPr>
              <w:rFonts w:asciiTheme="minorHAnsi" w:eastAsiaTheme="minorEastAsia" w:hAnsiTheme="minorHAnsi" w:cstheme="minorBidi"/>
              <w:bCs w:val="0"/>
              <w:noProof/>
              <w:sz w:val="22"/>
              <w:lang w:val="nl-NL" w:eastAsia="nl-NL"/>
            </w:rPr>
          </w:pPr>
          <w:hyperlink w:anchor="_Toc61354630" w:history="1">
            <w:r w:rsidR="00E71FE8" w:rsidRPr="00FA1E2F">
              <w:rPr>
                <w:rStyle w:val="Hyperlink"/>
              </w:rPr>
              <w:t>3.9.</w:t>
            </w:r>
            <w:r w:rsidR="00E71FE8">
              <w:rPr>
                <w:rFonts w:asciiTheme="minorHAnsi" w:eastAsiaTheme="minorEastAsia" w:hAnsiTheme="minorHAnsi" w:cstheme="minorBidi"/>
                <w:bCs w:val="0"/>
                <w:noProof/>
                <w:sz w:val="22"/>
                <w:lang w:val="nl-NL" w:eastAsia="nl-NL"/>
              </w:rPr>
              <w:tab/>
            </w:r>
            <w:r w:rsidR="00E71FE8" w:rsidRPr="00FA1E2F">
              <w:rPr>
                <w:rStyle w:val="Hyperlink"/>
              </w:rPr>
              <w:t>Onderbrekingen</w:t>
            </w:r>
            <w:r w:rsidR="00E71FE8">
              <w:rPr>
                <w:noProof/>
                <w:webHidden/>
              </w:rPr>
              <w:tab/>
            </w:r>
            <w:r w:rsidR="00E71FE8">
              <w:rPr>
                <w:noProof/>
                <w:webHidden/>
              </w:rPr>
              <w:fldChar w:fldCharType="begin"/>
            </w:r>
            <w:r w:rsidR="00E71FE8">
              <w:rPr>
                <w:noProof/>
                <w:webHidden/>
              </w:rPr>
              <w:instrText xml:space="preserve"> PAGEREF _Toc61354630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7D8A980E" w14:textId="639BE3AF" w:rsidR="00E71FE8" w:rsidRDefault="00E14D1E">
          <w:pPr>
            <w:pStyle w:val="Inhopg2"/>
            <w:rPr>
              <w:rFonts w:asciiTheme="minorHAnsi" w:eastAsiaTheme="minorEastAsia" w:hAnsiTheme="minorHAnsi" w:cstheme="minorBidi"/>
              <w:bCs w:val="0"/>
              <w:noProof/>
              <w:sz w:val="22"/>
              <w:lang w:val="nl-NL" w:eastAsia="nl-NL"/>
            </w:rPr>
          </w:pPr>
          <w:hyperlink w:anchor="_Toc61354631" w:history="1">
            <w:r w:rsidR="00E71FE8" w:rsidRPr="00FA1E2F">
              <w:rPr>
                <w:rStyle w:val="Hyperlink"/>
              </w:rPr>
              <w:t>3.10.</w:t>
            </w:r>
            <w:r w:rsidR="00E71FE8">
              <w:rPr>
                <w:rFonts w:asciiTheme="minorHAnsi" w:eastAsiaTheme="minorEastAsia" w:hAnsiTheme="minorHAnsi" w:cstheme="minorBidi"/>
                <w:bCs w:val="0"/>
                <w:noProof/>
                <w:sz w:val="22"/>
                <w:lang w:val="nl-NL" w:eastAsia="nl-NL"/>
              </w:rPr>
              <w:tab/>
            </w:r>
            <w:r w:rsidR="00E71FE8" w:rsidRPr="00FA1E2F">
              <w:rPr>
                <w:rStyle w:val="Hyperlink"/>
              </w:rPr>
              <w:t>Release Management</w:t>
            </w:r>
            <w:r w:rsidR="00E71FE8">
              <w:rPr>
                <w:noProof/>
                <w:webHidden/>
              </w:rPr>
              <w:tab/>
            </w:r>
            <w:r w:rsidR="00E71FE8">
              <w:rPr>
                <w:noProof/>
                <w:webHidden/>
              </w:rPr>
              <w:fldChar w:fldCharType="begin"/>
            </w:r>
            <w:r w:rsidR="00E71FE8">
              <w:rPr>
                <w:noProof/>
                <w:webHidden/>
              </w:rPr>
              <w:instrText xml:space="preserve"> PAGEREF _Toc61354631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48F84ED1" w14:textId="2C3D35FE" w:rsidR="00E71FE8" w:rsidRDefault="00E14D1E">
          <w:pPr>
            <w:pStyle w:val="Inhopg2"/>
            <w:rPr>
              <w:rFonts w:asciiTheme="minorHAnsi" w:eastAsiaTheme="minorEastAsia" w:hAnsiTheme="minorHAnsi" w:cstheme="minorBidi"/>
              <w:bCs w:val="0"/>
              <w:noProof/>
              <w:sz w:val="22"/>
              <w:lang w:val="nl-NL" w:eastAsia="nl-NL"/>
            </w:rPr>
          </w:pPr>
          <w:hyperlink w:anchor="_Toc61354632" w:history="1">
            <w:r w:rsidR="00E71FE8" w:rsidRPr="00FA1E2F">
              <w:rPr>
                <w:rStyle w:val="Hyperlink"/>
              </w:rPr>
              <w:t>3.11.</w:t>
            </w:r>
            <w:r w:rsidR="00E71FE8">
              <w:rPr>
                <w:rFonts w:asciiTheme="minorHAnsi" w:eastAsiaTheme="minorEastAsia" w:hAnsiTheme="minorHAnsi" w:cstheme="minorBidi"/>
                <w:bCs w:val="0"/>
                <w:noProof/>
                <w:sz w:val="22"/>
                <w:lang w:val="nl-NL" w:eastAsia="nl-NL"/>
              </w:rPr>
              <w:tab/>
            </w:r>
            <w:r w:rsidR="00E71FE8" w:rsidRPr="00FA1E2F">
              <w:rPr>
                <w:rStyle w:val="Hyperlink"/>
              </w:rPr>
              <w:t>Klachten en escalaties</w:t>
            </w:r>
            <w:r w:rsidR="00E71FE8">
              <w:rPr>
                <w:noProof/>
                <w:webHidden/>
              </w:rPr>
              <w:tab/>
            </w:r>
            <w:r w:rsidR="00E71FE8">
              <w:rPr>
                <w:noProof/>
                <w:webHidden/>
              </w:rPr>
              <w:fldChar w:fldCharType="begin"/>
            </w:r>
            <w:r w:rsidR="00E71FE8">
              <w:rPr>
                <w:noProof/>
                <w:webHidden/>
              </w:rPr>
              <w:instrText xml:space="preserve"> PAGEREF _Toc61354632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78F479F8" w14:textId="120623C3" w:rsidR="00E71FE8" w:rsidRDefault="00E14D1E">
          <w:pPr>
            <w:pStyle w:val="Inhopg2"/>
            <w:rPr>
              <w:rFonts w:asciiTheme="minorHAnsi" w:eastAsiaTheme="minorEastAsia" w:hAnsiTheme="minorHAnsi" w:cstheme="minorBidi"/>
              <w:bCs w:val="0"/>
              <w:noProof/>
              <w:sz w:val="22"/>
              <w:lang w:val="nl-NL" w:eastAsia="nl-NL"/>
            </w:rPr>
          </w:pPr>
          <w:hyperlink w:anchor="_Toc61354633" w:history="1">
            <w:r w:rsidR="00E71FE8" w:rsidRPr="00FA1E2F">
              <w:rPr>
                <w:rStyle w:val="Hyperlink"/>
              </w:rPr>
              <w:t>3.12.</w:t>
            </w:r>
            <w:r w:rsidR="00E71FE8">
              <w:rPr>
                <w:rFonts w:asciiTheme="minorHAnsi" w:eastAsiaTheme="minorEastAsia" w:hAnsiTheme="minorHAnsi" w:cstheme="minorBidi"/>
                <w:bCs w:val="0"/>
                <w:noProof/>
                <w:sz w:val="22"/>
                <w:lang w:val="nl-NL" w:eastAsia="nl-NL"/>
              </w:rPr>
              <w:tab/>
            </w:r>
            <w:r w:rsidR="00E71FE8" w:rsidRPr="00FA1E2F">
              <w:rPr>
                <w:rStyle w:val="Hyperlink"/>
              </w:rPr>
              <w:t>Change Management</w:t>
            </w:r>
            <w:r w:rsidR="00E71FE8">
              <w:rPr>
                <w:noProof/>
                <w:webHidden/>
              </w:rPr>
              <w:tab/>
            </w:r>
            <w:r w:rsidR="00E71FE8">
              <w:rPr>
                <w:noProof/>
                <w:webHidden/>
              </w:rPr>
              <w:fldChar w:fldCharType="begin"/>
            </w:r>
            <w:r w:rsidR="00E71FE8">
              <w:rPr>
                <w:noProof/>
                <w:webHidden/>
              </w:rPr>
              <w:instrText xml:space="preserve"> PAGEREF _Toc61354633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55F81B53" w14:textId="26CFF64D" w:rsidR="00E71FE8" w:rsidRDefault="00E14D1E">
          <w:pPr>
            <w:pStyle w:val="Inhopg2"/>
            <w:rPr>
              <w:rFonts w:asciiTheme="minorHAnsi" w:eastAsiaTheme="minorEastAsia" w:hAnsiTheme="minorHAnsi" w:cstheme="minorBidi"/>
              <w:bCs w:val="0"/>
              <w:noProof/>
              <w:sz w:val="22"/>
              <w:lang w:val="nl-NL" w:eastAsia="nl-NL"/>
            </w:rPr>
          </w:pPr>
          <w:hyperlink w:anchor="_Toc61354634" w:history="1">
            <w:r w:rsidR="00E71FE8" w:rsidRPr="00FA1E2F">
              <w:rPr>
                <w:rStyle w:val="Hyperlink"/>
              </w:rPr>
              <w:t>3.13.</w:t>
            </w:r>
            <w:r w:rsidR="00E71FE8">
              <w:rPr>
                <w:rFonts w:asciiTheme="minorHAnsi" w:eastAsiaTheme="minorEastAsia" w:hAnsiTheme="minorHAnsi" w:cstheme="minorBidi"/>
                <w:bCs w:val="0"/>
                <w:noProof/>
                <w:sz w:val="22"/>
                <w:lang w:val="nl-NL" w:eastAsia="nl-NL"/>
              </w:rPr>
              <w:tab/>
            </w:r>
            <w:r w:rsidR="00E71FE8" w:rsidRPr="00FA1E2F">
              <w:rPr>
                <w:rStyle w:val="Hyperlink"/>
              </w:rPr>
              <w:t>Pro-actieve monitoring</w:t>
            </w:r>
            <w:r w:rsidR="00E71FE8">
              <w:rPr>
                <w:noProof/>
                <w:webHidden/>
              </w:rPr>
              <w:tab/>
            </w:r>
            <w:r w:rsidR="00E71FE8">
              <w:rPr>
                <w:noProof/>
                <w:webHidden/>
              </w:rPr>
              <w:fldChar w:fldCharType="begin"/>
            </w:r>
            <w:r w:rsidR="00E71FE8">
              <w:rPr>
                <w:noProof/>
                <w:webHidden/>
              </w:rPr>
              <w:instrText xml:space="preserve"> PAGEREF _Toc61354634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2A3D1F49" w14:textId="100C1064" w:rsidR="00E71FE8" w:rsidRDefault="00E14D1E">
          <w:pPr>
            <w:pStyle w:val="Inhopg2"/>
            <w:rPr>
              <w:rFonts w:asciiTheme="minorHAnsi" w:eastAsiaTheme="minorEastAsia" w:hAnsiTheme="minorHAnsi" w:cstheme="minorBidi"/>
              <w:bCs w:val="0"/>
              <w:noProof/>
              <w:sz w:val="22"/>
              <w:lang w:val="nl-NL" w:eastAsia="nl-NL"/>
            </w:rPr>
          </w:pPr>
          <w:hyperlink w:anchor="_Toc61354635" w:history="1">
            <w:r w:rsidR="00E71FE8" w:rsidRPr="00FA1E2F">
              <w:rPr>
                <w:rStyle w:val="Hyperlink"/>
              </w:rPr>
              <w:t>3.14.</w:t>
            </w:r>
            <w:r w:rsidR="00E71FE8">
              <w:rPr>
                <w:rFonts w:asciiTheme="minorHAnsi" w:eastAsiaTheme="minorEastAsia" w:hAnsiTheme="minorHAnsi" w:cstheme="minorBidi"/>
                <w:bCs w:val="0"/>
                <w:noProof/>
                <w:sz w:val="22"/>
                <w:lang w:val="nl-NL" w:eastAsia="nl-NL"/>
              </w:rPr>
              <w:tab/>
            </w:r>
            <w:r w:rsidR="00E71FE8" w:rsidRPr="00FA1E2F">
              <w:rPr>
                <w:rStyle w:val="Hyperlink"/>
              </w:rPr>
              <w:t>Gepland onderhoud</w:t>
            </w:r>
            <w:r w:rsidR="00E71FE8">
              <w:rPr>
                <w:noProof/>
                <w:webHidden/>
              </w:rPr>
              <w:tab/>
            </w:r>
            <w:r w:rsidR="00E71FE8">
              <w:rPr>
                <w:noProof/>
                <w:webHidden/>
              </w:rPr>
              <w:fldChar w:fldCharType="begin"/>
            </w:r>
            <w:r w:rsidR="00E71FE8">
              <w:rPr>
                <w:noProof/>
                <w:webHidden/>
              </w:rPr>
              <w:instrText xml:space="preserve"> PAGEREF _Toc61354635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05E60F16" w14:textId="46F75CF0" w:rsidR="00E71FE8" w:rsidRDefault="00E14D1E">
          <w:pPr>
            <w:pStyle w:val="Inhopg2"/>
            <w:rPr>
              <w:rFonts w:asciiTheme="minorHAnsi" w:eastAsiaTheme="minorEastAsia" w:hAnsiTheme="minorHAnsi" w:cstheme="minorBidi"/>
              <w:bCs w:val="0"/>
              <w:noProof/>
              <w:sz w:val="22"/>
              <w:lang w:val="nl-NL" w:eastAsia="nl-NL"/>
            </w:rPr>
          </w:pPr>
          <w:hyperlink w:anchor="_Toc61354636" w:history="1">
            <w:r w:rsidR="00E71FE8" w:rsidRPr="00FA1E2F">
              <w:rPr>
                <w:rStyle w:val="Hyperlink"/>
              </w:rPr>
              <w:t>3.15.</w:t>
            </w:r>
            <w:r w:rsidR="00E71FE8">
              <w:rPr>
                <w:rFonts w:asciiTheme="minorHAnsi" w:eastAsiaTheme="minorEastAsia" w:hAnsiTheme="minorHAnsi" w:cstheme="minorBidi"/>
                <w:bCs w:val="0"/>
                <w:noProof/>
                <w:sz w:val="22"/>
                <w:lang w:val="nl-NL" w:eastAsia="nl-NL"/>
              </w:rPr>
              <w:tab/>
            </w:r>
            <w:r w:rsidR="00E71FE8" w:rsidRPr="00FA1E2F">
              <w:rPr>
                <w:rStyle w:val="Hyperlink"/>
              </w:rPr>
              <w:t>Back-up en restore</w:t>
            </w:r>
            <w:r w:rsidR="00E71FE8">
              <w:rPr>
                <w:noProof/>
                <w:webHidden/>
              </w:rPr>
              <w:tab/>
            </w:r>
            <w:r w:rsidR="00E71FE8">
              <w:rPr>
                <w:noProof/>
                <w:webHidden/>
              </w:rPr>
              <w:fldChar w:fldCharType="begin"/>
            </w:r>
            <w:r w:rsidR="00E71FE8">
              <w:rPr>
                <w:noProof/>
                <w:webHidden/>
              </w:rPr>
              <w:instrText xml:space="preserve"> PAGEREF _Toc61354636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65DD711E" w14:textId="460AC521" w:rsidR="00E71FE8" w:rsidRDefault="00E14D1E">
          <w:pPr>
            <w:pStyle w:val="Inhopg2"/>
            <w:rPr>
              <w:rFonts w:asciiTheme="minorHAnsi" w:eastAsiaTheme="minorEastAsia" w:hAnsiTheme="minorHAnsi" w:cstheme="minorBidi"/>
              <w:bCs w:val="0"/>
              <w:noProof/>
              <w:sz w:val="22"/>
              <w:lang w:val="nl-NL" w:eastAsia="nl-NL"/>
            </w:rPr>
          </w:pPr>
          <w:hyperlink w:anchor="_Toc61354637" w:history="1">
            <w:r w:rsidR="00E71FE8" w:rsidRPr="00FA1E2F">
              <w:rPr>
                <w:rStyle w:val="Hyperlink"/>
              </w:rPr>
              <w:t>3.16.</w:t>
            </w:r>
            <w:r w:rsidR="00E71FE8">
              <w:rPr>
                <w:rFonts w:asciiTheme="minorHAnsi" w:eastAsiaTheme="minorEastAsia" w:hAnsiTheme="minorHAnsi" w:cstheme="minorBidi"/>
                <w:bCs w:val="0"/>
                <w:noProof/>
                <w:sz w:val="22"/>
                <w:lang w:val="nl-NL" w:eastAsia="nl-NL"/>
              </w:rPr>
              <w:tab/>
            </w:r>
            <w:r w:rsidR="00E71FE8" w:rsidRPr="00FA1E2F">
              <w:rPr>
                <w:rStyle w:val="Hyperlink"/>
              </w:rPr>
              <w:t>Service Management Rapportage</w:t>
            </w:r>
            <w:r w:rsidR="00E71FE8">
              <w:rPr>
                <w:noProof/>
                <w:webHidden/>
              </w:rPr>
              <w:tab/>
            </w:r>
            <w:r w:rsidR="00E71FE8">
              <w:rPr>
                <w:noProof/>
                <w:webHidden/>
              </w:rPr>
              <w:fldChar w:fldCharType="begin"/>
            </w:r>
            <w:r w:rsidR="00E71FE8">
              <w:rPr>
                <w:noProof/>
                <w:webHidden/>
              </w:rPr>
              <w:instrText xml:space="preserve"> PAGEREF _Toc61354637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7B497997" w14:textId="64B28FA7" w:rsidR="00E71FE8" w:rsidRDefault="00E14D1E">
          <w:pPr>
            <w:pStyle w:val="Inhopg2"/>
            <w:rPr>
              <w:rFonts w:asciiTheme="minorHAnsi" w:eastAsiaTheme="minorEastAsia" w:hAnsiTheme="minorHAnsi" w:cstheme="minorBidi"/>
              <w:bCs w:val="0"/>
              <w:noProof/>
              <w:sz w:val="22"/>
              <w:lang w:val="nl-NL" w:eastAsia="nl-NL"/>
            </w:rPr>
          </w:pPr>
          <w:hyperlink w:anchor="_Toc61354638" w:history="1">
            <w:r w:rsidR="00E71FE8" w:rsidRPr="00FA1E2F">
              <w:rPr>
                <w:rStyle w:val="Hyperlink"/>
              </w:rPr>
              <w:t>3.17.</w:t>
            </w:r>
            <w:r w:rsidR="00E71FE8">
              <w:rPr>
                <w:rFonts w:asciiTheme="minorHAnsi" w:eastAsiaTheme="minorEastAsia" w:hAnsiTheme="minorHAnsi" w:cstheme="minorBidi"/>
                <w:bCs w:val="0"/>
                <w:noProof/>
                <w:sz w:val="22"/>
                <w:lang w:val="nl-NL" w:eastAsia="nl-NL"/>
              </w:rPr>
              <w:tab/>
            </w:r>
            <w:r w:rsidR="00E71FE8" w:rsidRPr="00FA1E2F">
              <w:rPr>
                <w:rStyle w:val="Hyperlink"/>
              </w:rPr>
              <w:t>Uitgangspunten en meetcriteria rapportage</w:t>
            </w:r>
            <w:r w:rsidR="00E71FE8">
              <w:rPr>
                <w:noProof/>
                <w:webHidden/>
              </w:rPr>
              <w:tab/>
            </w:r>
            <w:r w:rsidR="00E71FE8">
              <w:rPr>
                <w:noProof/>
                <w:webHidden/>
              </w:rPr>
              <w:fldChar w:fldCharType="begin"/>
            </w:r>
            <w:r w:rsidR="00E71FE8">
              <w:rPr>
                <w:noProof/>
                <w:webHidden/>
              </w:rPr>
              <w:instrText xml:space="preserve"> PAGEREF _Toc61354638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4CCA930F" w14:textId="70E898D4" w:rsidR="00E71FE8" w:rsidRDefault="00E14D1E">
          <w:pPr>
            <w:pStyle w:val="Inhopg2"/>
            <w:rPr>
              <w:rFonts w:asciiTheme="minorHAnsi" w:eastAsiaTheme="minorEastAsia" w:hAnsiTheme="minorHAnsi" w:cstheme="minorBidi"/>
              <w:bCs w:val="0"/>
              <w:noProof/>
              <w:sz w:val="22"/>
              <w:lang w:val="nl-NL" w:eastAsia="nl-NL"/>
            </w:rPr>
          </w:pPr>
          <w:hyperlink w:anchor="_Toc61354639" w:history="1">
            <w:r w:rsidR="00E71FE8" w:rsidRPr="00FA1E2F">
              <w:rPr>
                <w:rStyle w:val="Hyperlink"/>
              </w:rPr>
              <w:t>3.18.</w:t>
            </w:r>
            <w:r w:rsidR="00E71FE8">
              <w:rPr>
                <w:rFonts w:asciiTheme="minorHAnsi" w:eastAsiaTheme="minorEastAsia" w:hAnsiTheme="minorHAnsi" w:cstheme="minorBidi"/>
                <w:bCs w:val="0"/>
                <w:noProof/>
                <w:sz w:val="22"/>
                <w:lang w:val="nl-NL" w:eastAsia="nl-NL"/>
              </w:rPr>
              <w:tab/>
            </w:r>
            <w:r w:rsidR="00E71FE8" w:rsidRPr="00FA1E2F">
              <w:rPr>
                <w:rStyle w:val="Hyperlink"/>
              </w:rPr>
              <w:t>Escalatierapport</w:t>
            </w:r>
            <w:r w:rsidR="00E71FE8">
              <w:rPr>
                <w:noProof/>
                <w:webHidden/>
              </w:rPr>
              <w:tab/>
            </w:r>
            <w:r w:rsidR="00E71FE8">
              <w:rPr>
                <w:noProof/>
                <w:webHidden/>
              </w:rPr>
              <w:fldChar w:fldCharType="begin"/>
            </w:r>
            <w:r w:rsidR="00E71FE8">
              <w:rPr>
                <w:noProof/>
                <w:webHidden/>
              </w:rPr>
              <w:instrText xml:space="preserve"> PAGEREF _Toc61354639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1278945F" w14:textId="4A22C476" w:rsidR="00E71FE8" w:rsidRDefault="00E14D1E">
          <w:pPr>
            <w:pStyle w:val="Inhopg2"/>
            <w:rPr>
              <w:rFonts w:asciiTheme="minorHAnsi" w:eastAsiaTheme="minorEastAsia" w:hAnsiTheme="minorHAnsi" w:cstheme="minorBidi"/>
              <w:bCs w:val="0"/>
              <w:noProof/>
              <w:sz w:val="22"/>
              <w:lang w:val="nl-NL" w:eastAsia="nl-NL"/>
            </w:rPr>
          </w:pPr>
          <w:hyperlink w:anchor="_Toc61354640" w:history="1">
            <w:r w:rsidR="00E71FE8" w:rsidRPr="00FA1E2F">
              <w:rPr>
                <w:rStyle w:val="Hyperlink"/>
              </w:rPr>
              <w:t>3.19.</w:t>
            </w:r>
            <w:r w:rsidR="00E71FE8">
              <w:rPr>
                <w:rFonts w:asciiTheme="minorHAnsi" w:eastAsiaTheme="minorEastAsia" w:hAnsiTheme="minorHAnsi" w:cstheme="minorBidi"/>
                <w:bCs w:val="0"/>
                <w:noProof/>
                <w:sz w:val="22"/>
                <w:lang w:val="nl-NL" w:eastAsia="nl-NL"/>
              </w:rPr>
              <w:tab/>
            </w:r>
            <w:r w:rsidR="00E71FE8" w:rsidRPr="00FA1E2F">
              <w:rPr>
                <w:rStyle w:val="Hyperlink"/>
              </w:rPr>
              <w:t>Vorm, frequentie en detailniveau</w:t>
            </w:r>
            <w:r w:rsidR="00E71FE8">
              <w:rPr>
                <w:noProof/>
                <w:webHidden/>
              </w:rPr>
              <w:tab/>
            </w:r>
            <w:r w:rsidR="00E71FE8">
              <w:rPr>
                <w:noProof/>
                <w:webHidden/>
              </w:rPr>
              <w:fldChar w:fldCharType="begin"/>
            </w:r>
            <w:r w:rsidR="00E71FE8">
              <w:rPr>
                <w:noProof/>
                <w:webHidden/>
              </w:rPr>
              <w:instrText xml:space="preserve"> PAGEREF _Toc61354640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36E0C5E5" w14:textId="5543C04B" w:rsidR="00E71FE8" w:rsidRDefault="00E14D1E">
          <w:pPr>
            <w:pStyle w:val="Inhopg2"/>
            <w:rPr>
              <w:rFonts w:asciiTheme="minorHAnsi" w:eastAsiaTheme="minorEastAsia" w:hAnsiTheme="minorHAnsi" w:cstheme="minorBidi"/>
              <w:bCs w:val="0"/>
              <w:noProof/>
              <w:sz w:val="22"/>
              <w:lang w:val="nl-NL" w:eastAsia="nl-NL"/>
            </w:rPr>
          </w:pPr>
          <w:hyperlink w:anchor="_Toc61354641" w:history="1">
            <w:r w:rsidR="00E71FE8" w:rsidRPr="00FA1E2F">
              <w:rPr>
                <w:rStyle w:val="Hyperlink"/>
              </w:rPr>
              <w:t>3.20.</w:t>
            </w:r>
            <w:r w:rsidR="00E71FE8">
              <w:rPr>
                <w:rFonts w:asciiTheme="minorHAnsi" w:eastAsiaTheme="minorEastAsia" w:hAnsiTheme="minorHAnsi" w:cstheme="minorBidi"/>
                <w:bCs w:val="0"/>
                <w:noProof/>
                <w:sz w:val="22"/>
                <w:lang w:val="nl-NL" w:eastAsia="nl-NL"/>
              </w:rPr>
              <w:tab/>
            </w:r>
            <w:r w:rsidR="00E71FE8" w:rsidRPr="00FA1E2F">
              <w:rPr>
                <w:rStyle w:val="Hyperlink"/>
              </w:rPr>
              <w:t>Inhoud Service Management Rapportage</w:t>
            </w:r>
            <w:r w:rsidR="00E71FE8">
              <w:rPr>
                <w:noProof/>
                <w:webHidden/>
              </w:rPr>
              <w:tab/>
            </w:r>
            <w:r w:rsidR="00E71FE8">
              <w:rPr>
                <w:noProof/>
                <w:webHidden/>
              </w:rPr>
              <w:fldChar w:fldCharType="begin"/>
            </w:r>
            <w:r w:rsidR="00E71FE8">
              <w:rPr>
                <w:noProof/>
                <w:webHidden/>
              </w:rPr>
              <w:instrText xml:space="preserve"> PAGEREF _Toc61354641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6814C3AC" w14:textId="1C40F245" w:rsidR="00E71FE8" w:rsidRDefault="00E14D1E">
          <w:pPr>
            <w:pStyle w:val="Inhopg3"/>
            <w:rPr>
              <w:rFonts w:asciiTheme="minorHAnsi" w:eastAsiaTheme="minorEastAsia" w:hAnsiTheme="minorHAnsi" w:cstheme="minorBidi"/>
              <w:noProof/>
              <w:sz w:val="22"/>
              <w:szCs w:val="22"/>
              <w:lang w:val="nl-NL" w:eastAsia="nl-NL"/>
            </w:rPr>
          </w:pPr>
          <w:hyperlink w:anchor="_Toc61354642" w:history="1">
            <w:r w:rsidR="00E71FE8" w:rsidRPr="00FA1E2F">
              <w:rPr>
                <w:rStyle w:val="Hyperlink"/>
                <w:lang w:eastAsia="zh-TW"/>
              </w:rPr>
              <w:t>Service Desk</w:t>
            </w:r>
            <w:r w:rsidR="00E71FE8">
              <w:rPr>
                <w:noProof/>
                <w:webHidden/>
              </w:rPr>
              <w:tab/>
            </w:r>
            <w:r w:rsidR="00E71FE8">
              <w:rPr>
                <w:noProof/>
                <w:webHidden/>
              </w:rPr>
              <w:fldChar w:fldCharType="begin"/>
            </w:r>
            <w:r w:rsidR="00E71FE8">
              <w:rPr>
                <w:noProof/>
                <w:webHidden/>
              </w:rPr>
              <w:instrText xml:space="preserve"> PAGEREF _Toc61354642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7FA38362" w14:textId="4008BC2D" w:rsidR="00E71FE8" w:rsidRDefault="00E14D1E">
          <w:pPr>
            <w:pStyle w:val="Inhopg3"/>
            <w:rPr>
              <w:rFonts w:asciiTheme="minorHAnsi" w:eastAsiaTheme="minorEastAsia" w:hAnsiTheme="minorHAnsi" w:cstheme="minorBidi"/>
              <w:noProof/>
              <w:sz w:val="22"/>
              <w:szCs w:val="22"/>
              <w:lang w:val="nl-NL" w:eastAsia="nl-NL"/>
            </w:rPr>
          </w:pPr>
          <w:hyperlink w:anchor="_Toc61354643" w:history="1">
            <w:r w:rsidR="00E71FE8" w:rsidRPr="00FA1E2F">
              <w:rPr>
                <w:rStyle w:val="Hyperlink"/>
                <w:lang w:eastAsia="zh-TW"/>
              </w:rPr>
              <w:t>Incident Management</w:t>
            </w:r>
            <w:r w:rsidR="00E71FE8">
              <w:rPr>
                <w:noProof/>
                <w:webHidden/>
              </w:rPr>
              <w:tab/>
            </w:r>
            <w:r w:rsidR="00E71FE8">
              <w:rPr>
                <w:noProof/>
                <w:webHidden/>
              </w:rPr>
              <w:fldChar w:fldCharType="begin"/>
            </w:r>
            <w:r w:rsidR="00E71FE8">
              <w:rPr>
                <w:noProof/>
                <w:webHidden/>
              </w:rPr>
              <w:instrText xml:space="preserve"> PAGEREF _Toc61354643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3EF44801" w14:textId="71A95296" w:rsidR="00E71FE8" w:rsidRDefault="00E14D1E">
          <w:pPr>
            <w:pStyle w:val="Inhopg3"/>
            <w:rPr>
              <w:rFonts w:asciiTheme="minorHAnsi" w:eastAsiaTheme="minorEastAsia" w:hAnsiTheme="minorHAnsi" w:cstheme="minorBidi"/>
              <w:noProof/>
              <w:sz w:val="22"/>
              <w:szCs w:val="22"/>
              <w:lang w:val="nl-NL" w:eastAsia="nl-NL"/>
            </w:rPr>
          </w:pPr>
          <w:hyperlink w:anchor="_Toc61354644" w:history="1">
            <w:r w:rsidR="00E71FE8" w:rsidRPr="00FA1E2F">
              <w:rPr>
                <w:rStyle w:val="Hyperlink"/>
                <w:lang w:eastAsia="zh-TW"/>
              </w:rPr>
              <w:t>Change Management</w:t>
            </w:r>
            <w:r w:rsidR="00E71FE8">
              <w:rPr>
                <w:noProof/>
                <w:webHidden/>
              </w:rPr>
              <w:tab/>
            </w:r>
            <w:r w:rsidR="00E71FE8">
              <w:rPr>
                <w:noProof/>
                <w:webHidden/>
              </w:rPr>
              <w:fldChar w:fldCharType="begin"/>
            </w:r>
            <w:r w:rsidR="00E71FE8">
              <w:rPr>
                <w:noProof/>
                <w:webHidden/>
              </w:rPr>
              <w:instrText xml:space="preserve"> PAGEREF _Toc61354644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3C7B1C84" w14:textId="2F5DF524" w:rsidR="00E71FE8" w:rsidRDefault="00E14D1E">
          <w:pPr>
            <w:pStyle w:val="Inhopg3"/>
            <w:rPr>
              <w:rFonts w:asciiTheme="minorHAnsi" w:eastAsiaTheme="minorEastAsia" w:hAnsiTheme="minorHAnsi" w:cstheme="minorBidi"/>
              <w:noProof/>
              <w:sz w:val="22"/>
              <w:szCs w:val="22"/>
              <w:lang w:val="nl-NL" w:eastAsia="nl-NL"/>
            </w:rPr>
          </w:pPr>
          <w:hyperlink w:anchor="_Toc61354645" w:history="1">
            <w:r w:rsidR="00E71FE8" w:rsidRPr="00FA1E2F">
              <w:rPr>
                <w:rStyle w:val="Hyperlink"/>
                <w:lang w:eastAsia="zh-TW"/>
              </w:rPr>
              <w:t>Release Management</w:t>
            </w:r>
            <w:r w:rsidR="00E71FE8">
              <w:rPr>
                <w:noProof/>
                <w:webHidden/>
              </w:rPr>
              <w:tab/>
            </w:r>
            <w:r w:rsidR="00E71FE8">
              <w:rPr>
                <w:noProof/>
                <w:webHidden/>
              </w:rPr>
              <w:fldChar w:fldCharType="begin"/>
            </w:r>
            <w:r w:rsidR="00E71FE8">
              <w:rPr>
                <w:noProof/>
                <w:webHidden/>
              </w:rPr>
              <w:instrText xml:space="preserve"> PAGEREF _Toc61354645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5A01B8BC" w14:textId="6BB8D188" w:rsidR="00E71FE8" w:rsidRDefault="00E14D1E">
          <w:pPr>
            <w:pStyle w:val="Inhopg3"/>
            <w:rPr>
              <w:rFonts w:asciiTheme="minorHAnsi" w:eastAsiaTheme="minorEastAsia" w:hAnsiTheme="minorHAnsi" w:cstheme="minorBidi"/>
              <w:noProof/>
              <w:sz w:val="22"/>
              <w:szCs w:val="22"/>
              <w:lang w:val="nl-NL" w:eastAsia="nl-NL"/>
            </w:rPr>
          </w:pPr>
          <w:hyperlink w:anchor="_Toc61354646" w:history="1">
            <w:r w:rsidR="00E71FE8" w:rsidRPr="00FA1E2F">
              <w:rPr>
                <w:rStyle w:val="Hyperlink"/>
                <w:lang w:eastAsia="zh-TW"/>
              </w:rPr>
              <w:t>Service Level Management</w:t>
            </w:r>
            <w:r w:rsidR="00E71FE8">
              <w:rPr>
                <w:noProof/>
                <w:webHidden/>
              </w:rPr>
              <w:tab/>
            </w:r>
            <w:r w:rsidR="00E71FE8">
              <w:rPr>
                <w:noProof/>
                <w:webHidden/>
              </w:rPr>
              <w:fldChar w:fldCharType="begin"/>
            </w:r>
            <w:r w:rsidR="00E71FE8">
              <w:rPr>
                <w:noProof/>
                <w:webHidden/>
              </w:rPr>
              <w:instrText xml:space="preserve"> PAGEREF _Toc61354646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0F18FAC3" w14:textId="35639304" w:rsidR="00E71FE8" w:rsidRDefault="00E14D1E">
          <w:pPr>
            <w:pStyle w:val="Inhopg3"/>
            <w:rPr>
              <w:rFonts w:asciiTheme="minorHAnsi" w:eastAsiaTheme="minorEastAsia" w:hAnsiTheme="minorHAnsi" w:cstheme="minorBidi"/>
              <w:noProof/>
              <w:sz w:val="22"/>
              <w:szCs w:val="22"/>
              <w:lang w:val="nl-NL" w:eastAsia="nl-NL"/>
            </w:rPr>
          </w:pPr>
          <w:hyperlink w:anchor="_Toc61354647" w:history="1">
            <w:r w:rsidR="00E71FE8" w:rsidRPr="00FA1E2F">
              <w:rPr>
                <w:rStyle w:val="Hyperlink"/>
                <w:lang w:eastAsia="zh-TW"/>
              </w:rPr>
              <w:t>Security Management</w:t>
            </w:r>
            <w:r w:rsidR="00E71FE8">
              <w:rPr>
                <w:noProof/>
                <w:webHidden/>
              </w:rPr>
              <w:tab/>
            </w:r>
            <w:r w:rsidR="00E71FE8">
              <w:rPr>
                <w:noProof/>
                <w:webHidden/>
              </w:rPr>
              <w:fldChar w:fldCharType="begin"/>
            </w:r>
            <w:r w:rsidR="00E71FE8">
              <w:rPr>
                <w:noProof/>
                <w:webHidden/>
              </w:rPr>
              <w:instrText xml:space="preserve"> PAGEREF _Toc61354647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4C58C4FC" w14:textId="66DC75DB" w:rsidR="00E71FE8" w:rsidRDefault="00E14D1E">
          <w:pPr>
            <w:pStyle w:val="Inhopg3"/>
            <w:rPr>
              <w:rFonts w:asciiTheme="minorHAnsi" w:eastAsiaTheme="minorEastAsia" w:hAnsiTheme="minorHAnsi" w:cstheme="minorBidi"/>
              <w:noProof/>
              <w:sz w:val="22"/>
              <w:szCs w:val="22"/>
              <w:lang w:val="nl-NL" w:eastAsia="nl-NL"/>
            </w:rPr>
          </w:pPr>
          <w:hyperlink w:anchor="_Toc61354648" w:history="1">
            <w:r w:rsidR="00E71FE8" w:rsidRPr="00FA1E2F">
              <w:rPr>
                <w:rStyle w:val="Hyperlink"/>
                <w:lang w:eastAsia="zh-TW"/>
              </w:rPr>
              <w:t>Gepland onderhoud</w:t>
            </w:r>
            <w:r w:rsidR="00E71FE8">
              <w:rPr>
                <w:noProof/>
                <w:webHidden/>
              </w:rPr>
              <w:tab/>
            </w:r>
            <w:r w:rsidR="00E71FE8">
              <w:rPr>
                <w:noProof/>
                <w:webHidden/>
              </w:rPr>
              <w:fldChar w:fldCharType="begin"/>
            </w:r>
            <w:r w:rsidR="00E71FE8">
              <w:rPr>
                <w:noProof/>
                <w:webHidden/>
              </w:rPr>
              <w:instrText xml:space="preserve"> PAGEREF _Toc61354648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0489CF97" w14:textId="7E3B7D08" w:rsidR="00E71FE8" w:rsidRDefault="00E14D1E">
          <w:pPr>
            <w:pStyle w:val="Inhopg1"/>
            <w:rPr>
              <w:rFonts w:asciiTheme="minorHAnsi" w:eastAsiaTheme="minorEastAsia" w:hAnsiTheme="minorHAnsi" w:cstheme="minorBidi"/>
              <w:b w:val="0"/>
              <w:bCs w:val="0"/>
              <w:iCs w:val="0"/>
              <w:noProof/>
              <w:sz w:val="22"/>
              <w:szCs w:val="22"/>
              <w:lang w:val="nl-NL" w:eastAsia="nl-NL"/>
            </w:rPr>
          </w:pPr>
          <w:hyperlink w:anchor="_Toc61354649" w:history="1">
            <w:r w:rsidR="00E71FE8" w:rsidRPr="00FA1E2F">
              <w:rPr>
                <w:rStyle w:val="Hyperlink"/>
              </w:rPr>
              <w:t>Akkoordverklaring</w:t>
            </w:r>
            <w:r w:rsidR="00E71FE8">
              <w:rPr>
                <w:noProof/>
                <w:webHidden/>
              </w:rPr>
              <w:tab/>
            </w:r>
            <w:r w:rsidR="00E71FE8">
              <w:rPr>
                <w:noProof/>
                <w:webHidden/>
              </w:rPr>
              <w:fldChar w:fldCharType="begin"/>
            </w:r>
            <w:r w:rsidR="00E71FE8">
              <w:rPr>
                <w:noProof/>
                <w:webHidden/>
              </w:rPr>
              <w:instrText xml:space="preserve"> PAGEREF _Toc61354649 \h </w:instrText>
            </w:r>
            <w:r w:rsidR="00E71FE8">
              <w:rPr>
                <w:noProof/>
                <w:webHidden/>
              </w:rPr>
            </w:r>
            <w:r w:rsidR="00E71FE8">
              <w:rPr>
                <w:noProof/>
                <w:webHidden/>
              </w:rPr>
              <w:fldChar w:fldCharType="separate"/>
            </w:r>
            <w:r w:rsidR="00E71FE8">
              <w:rPr>
                <w:noProof/>
                <w:webHidden/>
              </w:rPr>
              <w:t>14</w:t>
            </w:r>
            <w:r w:rsidR="00E71FE8">
              <w:rPr>
                <w:noProof/>
                <w:webHidden/>
              </w:rPr>
              <w:fldChar w:fldCharType="end"/>
            </w:r>
          </w:hyperlink>
        </w:p>
        <w:p w14:paraId="35ED97BE" w14:textId="0D6765CB" w:rsidR="00E71FE8" w:rsidRDefault="00E14D1E">
          <w:pPr>
            <w:pStyle w:val="Inhopg1"/>
            <w:rPr>
              <w:rFonts w:asciiTheme="minorHAnsi" w:eastAsiaTheme="minorEastAsia" w:hAnsiTheme="minorHAnsi" w:cstheme="minorBidi"/>
              <w:b w:val="0"/>
              <w:bCs w:val="0"/>
              <w:iCs w:val="0"/>
              <w:noProof/>
              <w:sz w:val="22"/>
              <w:szCs w:val="22"/>
              <w:lang w:val="nl-NL" w:eastAsia="nl-NL"/>
            </w:rPr>
          </w:pPr>
          <w:hyperlink w:anchor="_Toc61354650" w:history="1">
            <w:r w:rsidR="00E71FE8" w:rsidRPr="00FA1E2F">
              <w:rPr>
                <w:rStyle w:val="Hyperlink"/>
              </w:rPr>
              <w:t>Bijlage 1: Overzicht maandelijkse SLA rapportage (SLR)</w:t>
            </w:r>
            <w:r w:rsidR="00E71FE8">
              <w:rPr>
                <w:noProof/>
                <w:webHidden/>
              </w:rPr>
              <w:tab/>
            </w:r>
            <w:r w:rsidR="00E71FE8">
              <w:rPr>
                <w:noProof/>
                <w:webHidden/>
              </w:rPr>
              <w:fldChar w:fldCharType="begin"/>
            </w:r>
            <w:r w:rsidR="00E71FE8">
              <w:rPr>
                <w:noProof/>
                <w:webHidden/>
              </w:rPr>
              <w:instrText xml:space="preserve"> PAGEREF _Toc61354650 \h </w:instrText>
            </w:r>
            <w:r w:rsidR="00E71FE8">
              <w:rPr>
                <w:noProof/>
                <w:webHidden/>
              </w:rPr>
            </w:r>
            <w:r w:rsidR="00E71FE8">
              <w:rPr>
                <w:noProof/>
                <w:webHidden/>
              </w:rPr>
              <w:fldChar w:fldCharType="separate"/>
            </w:r>
            <w:r w:rsidR="00E71FE8">
              <w:rPr>
                <w:noProof/>
                <w:webHidden/>
              </w:rPr>
              <w:t>15</w:t>
            </w:r>
            <w:r w:rsidR="00E71FE8">
              <w:rPr>
                <w:noProof/>
                <w:webHidden/>
              </w:rPr>
              <w:fldChar w:fldCharType="end"/>
            </w:r>
          </w:hyperlink>
        </w:p>
        <w:p w14:paraId="76E31D3A" w14:textId="4DCA7A4A" w:rsidR="00E71FE8" w:rsidRDefault="00E14D1E">
          <w:pPr>
            <w:pStyle w:val="Inhopg1"/>
            <w:rPr>
              <w:rFonts w:asciiTheme="minorHAnsi" w:eastAsiaTheme="minorEastAsia" w:hAnsiTheme="minorHAnsi" w:cstheme="minorBidi"/>
              <w:b w:val="0"/>
              <w:bCs w:val="0"/>
              <w:iCs w:val="0"/>
              <w:noProof/>
              <w:sz w:val="22"/>
              <w:szCs w:val="22"/>
              <w:lang w:val="nl-NL" w:eastAsia="nl-NL"/>
            </w:rPr>
          </w:pPr>
          <w:hyperlink w:anchor="_Toc61354651" w:history="1">
            <w:r w:rsidR="00E71FE8" w:rsidRPr="00FA1E2F">
              <w:rPr>
                <w:rStyle w:val="Hyperlink"/>
              </w:rPr>
              <w:t>Bijlage 2: Begripsbepalingen</w:t>
            </w:r>
            <w:r w:rsidR="00E71FE8">
              <w:rPr>
                <w:noProof/>
                <w:webHidden/>
              </w:rPr>
              <w:tab/>
            </w:r>
            <w:r w:rsidR="00E71FE8">
              <w:rPr>
                <w:noProof/>
                <w:webHidden/>
              </w:rPr>
              <w:fldChar w:fldCharType="begin"/>
            </w:r>
            <w:r w:rsidR="00E71FE8">
              <w:rPr>
                <w:noProof/>
                <w:webHidden/>
              </w:rPr>
              <w:instrText xml:space="preserve"> PAGEREF _Toc61354651 \h </w:instrText>
            </w:r>
            <w:r w:rsidR="00E71FE8">
              <w:rPr>
                <w:noProof/>
                <w:webHidden/>
              </w:rPr>
            </w:r>
            <w:r w:rsidR="00E71FE8">
              <w:rPr>
                <w:noProof/>
                <w:webHidden/>
              </w:rPr>
              <w:fldChar w:fldCharType="separate"/>
            </w:r>
            <w:r w:rsidR="00E71FE8">
              <w:rPr>
                <w:noProof/>
                <w:webHidden/>
              </w:rPr>
              <w:t>16</w:t>
            </w:r>
            <w:r w:rsidR="00E71FE8">
              <w:rPr>
                <w:noProof/>
                <w:webHidden/>
              </w:rPr>
              <w:fldChar w:fldCharType="end"/>
            </w:r>
          </w:hyperlink>
        </w:p>
        <w:p w14:paraId="1B4F6161" w14:textId="5442E5E4" w:rsidR="001D0048" w:rsidRDefault="001D0048">
          <w:r>
            <w:rPr>
              <w:b/>
              <w:bCs/>
            </w:rPr>
            <w:fldChar w:fldCharType="end"/>
          </w:r>
        </w:p>
      </w:sdtContent>
    </w:sdt>
    <w:p w14:paraId="4F57863A" w14:textId="77777777" w:rsidR="000B3277" w:rsidRPr="00900C23" w:rsidRDefault="000B3277" w:rsidP="00900C23">
      <w:pPr>
        <w:pStyle w:val="Kop1"/>
      </w:pPr>
      <w:bookmarkStart w:id="4" w:name="_Toc61354611"/>
      <w:bookmarkStart w:id="5" w:name="_Toc76190504"/>
      <w:r w:rsidRPr="00900C23">
        <w:t>Inleiding</w:t>
      </w:r>
      <w:bookmarkEnd w:id="4"/>
    </w:p>
    <w:p w14:paraId="6BC53D8D" w14:textId="25837548" w:rsidR="000B3277" w:rsidRPr="007869DA" w:rsidRDefault="00310BF7" w:rsidP="000B3277">
      <w:pPr>
        <w:rPr>
          <w:rFonts w:cs="Arial"/>
          <w:szCs w:val="21"/>
          <w:lang w:val="nl-NL"/>
        </w:rPr>
      </w:pPr>
      <w:r w:rsidRPr="007869DA">
        <w:rPr>
          <w:rFonts w:cs="Arial"/>
          <w:szCs w:val="21"/>
          <w:lang w:val="nl-NL"/>
        </w:rPr>
        <w:t xml:space="preserve">Dit </w:t>
      </w:r>
      <w:r w:rsidR="007A647F" w:rsidRPr="007869DA">
        <w:rPr>
          <w:rFonts w:cs="Arial"/>
          <w:szCs w:val="21"/>
          <w:lang w:val="nl-NL"/>
        </w:rPr>
        <w:t xml:space="preserve">Service Level Agreement </w:t>
      </w:r>
      <w:r w:rsidR="000B3277" w:rsidRPr="007869DA">
        <w:rPr>
          <w:rFonts w:cs="Arial"/>
          <w:szCs w:val="21"/>
          <w:lang w:val="nl-NL"/>
        </w:rPr>
        <w:t>(</w:t>
      </w:r>
      <w:r w:rsidR="007A647F" w:rsidRPr="007869DA">
        <w:rPr>
          <w:rFonts w:cs="Arial"/>
          <w:szCs w:val="21"/>
          <w:lang w:val="nl-NL"/>
        </w:rPr>
        <w:t>SLA</w:t>
      </w:r>
      <w:r w:rsidR="000B3277" w:rsidRPr="007869DA">
        <w:rPr>
          <w:rFonts w:cs="Arial"/>
          <w:szCs w:val="21"/>
          <w:lang w:val="nl-NL"/>
        </w:rPr>
        <w:t xml:space="preserve">) is een onderdeel van de documentatie behorende bij </w:t>
      </w:r>
      <w:r w:rsidR="00EC0F89" w:rsidRPr="007869DA">
        <w:rPr>
          <w:rFonts w:cs="Arial"/>
          <w:szCs w:val="21"/>
          <w:lang w:val="nl-NL"/>
        </w:rPr>
        <w:t xml:space="preserve">de </w:t>
      </w:r>
      <w:r w:rsidR="0088352F" w:rsidRPr="007869DA">
        <w:rPr>
          <w:rFonts w:cs="Arial"/>
          <w:szCs w:val="21"/>
          <w:lang w:val="nl-NL"/>
        </w:rPr>
        <w:t>Overeenkomst</w:t>
      </w:r>
      <w:r w:rsidR="00EC0F89" w:rsidRPr="007869DA">
        <w:rPr>
          <w:rFonts w:cs="Arial"/>
          <w:szCs w:val="21"/>
          <w:lang w:val="nl-NL"/>
        </w:rPr>
        <w:t xml:space="preserve"> </w:t>
      </w:r>
      <w:r w:rsidR="000B3277" w:rsidRPr="007869DA">
        <w:rPr>
          <w:rFonts w:cs="Arial"/>
          <w:szCs w:val="21"/>
          <w:lang w:val="nl-NL"/>
        </w:rPr>
        <w:t xml:space="preserve">betreffende </w:t>
      </w:r>
      <w:r w:rsidR="00034625" w:rsidRPr="007869DA">
        <w:rPr>
          <w:rFonts w:cs="Arial"/>
          <w:szCs w:val="21"/>
          <w:lang w:val="nl-NL"/>
        </w:rPr>
        <w:t>het leveren van</w:t>
      </w:r>
      <w:r w:rsidR="00957B33">
        <w:rPr>
          <w:rFonts w:cs="Arial"/>
          <w:szCs w:val="21"/>
          <w:lang w:val="nl-NL"/>
        </w:rPr>
        <w:t xml:space="preserve"> </w:t>
      </w:r>
      <w:r w:rsidR="00C66D0A">
        <w:rPr>
          <w:rFonts w:cs="Arial"/>
          <w:szCs w:val="21"/>
          <w:lang w:val="nl-NL"/>
        </w:rPr>
        <w:t>toegangscontrolesysteem</w:t>
      </w:r>
      <w:r w:rsidR="00655369" w:rsidRPr="00655369">
        <w:rPr>
          <w:rFonts w:cs="Arial"/>
          <w:szCs w:val="21"/>
          <w:lang w:val="nl-NL"/>
        </w:rPr>
        <w:t xml:space="preserve"> </w:t>
      </w:r>
      <w:r w:rsidR="001465B1">
        <w:rPr>
          <w:rFonts w:cs="Arial"/>
          <w:szCs w:val="21"/>
          <w:lang w:val="nl-NL"/>
        </w:rPr>
        <w:t>voor de gemeente Amsterdam</w:t>
      </w:r>
      <w:r w:rsidR="000B3277" w:rsidRPr="007869DA">
        <w:rPr>
          <w:rFonts w:cs="Arial"/>
          <w:szCs w:val="21"/>
          <w:lang w:val="nl-NL"/>
        </w:rPr>
        <w:t>.</w:t>
      </w:r>
    </w:p>
    <w:p w14:paraId="08D74C4D" w14:textId="77777777" w:rsidR="000B3277" w:rsidRPr="007869DA" w:rsidRDefault="000B3277" w:rsidP="000B3277">
      <w:pPr>
        <w:rPr>
          <w:rFonts w:cs="Arial"/>
          <w:szCs w:val="21"/>
          <w:lang w:val="nl-NL"/>
        </w:rPr>
      </w:pPr>
    </w:p>
    <w:p w14:paraId="4696E609" w14:textId="3C7EE922" w:rsidR="00307F10" w:rsidRPr="007869DA" w:rsidRDefault="007A647F" w:rsidP="000B3277">
      <w:pPr>
        <w:rPr>
          <w:rFonts w:cs="Arial"/>
          <w:szCs w:val="21"/>
          <w:lang w:val="nl-NL"/>
        </w:rPr>
      </w:pPr>
      <w:r w:rsidRPr="007869DA">
        <w:rPr>
          <w:rFonts w:cs="Arial"/>
          <w:szCs w:val="21"/>
          <w:lang w:val="nl-NL"/>
        </w:rPr>
        <w:t xml:space="preserve">Deze SLA </w:t>
      </w:r>
      <w:r w:rsidR="000B3277" w:rsidRPr="007869DA">
        <w:rPr>
          <w:rFonts w:cs="Arial"/>
          <w:szCs w:val="21"/>
          <w:lang w:val="nl-NL"/>
        </w:rPr>
        <w:t xml:space="preserve">beschrijft de </w:t>
      </w:r>
      <w:r w:rsidR="001465B1">
        <w:rPr>
          <w:rFonts w:cs="Arial"/>
          <w:szCs w:val="21"/>
          <w:lang w:val="nl-NL"/>
        </w:rPr>
        <w:t>Kriti</w:t>
      </w:r>
      <w:r w:rsidR="008721E3">
        <w:rPr>
          <w:rFonts w:cs="Arial"/>
          <w:szCs w:val="21"/>
          <w:lang w:val="nl-NL"/>
        </w:rPr>
        <w:t>eke</w:t>
      </w:r>
      <w:r w:rsidR="001465B1">
        <w:rPr>
          <w:rFonts w:cs="Arial"/>
          <w:szCs w:val="21"/>
          <w:lang w:val="nl-NL"/>
        </w:rPr>
        <w:t xml:space="preserve"> Prestatie</w:t>
      </w:r>
      <w:r w:rsidR="008721E3">
        <w:rPr>
          <w:rFonts w:cs="Arial"/>
          <w:szCs w:val="21"/>
          <w:lang w:val="nl-NL"/>
        </w:rPr>
        <w:t>-</w:t>
      </w:r>
      <w:r w:rsidR="001465B1">
        <w:rPr>
          <w:rFonts w:cs="Arial"/>
          <w:szCs w:val="21"/>
          <w:lang w:val="nl-NL"/>
        </w:rPr>
        <w:t>Indicatoren (</w:t>
      </w:r>
      <w:r w:rsidRPr="007869DA">
        <w:rPr>
          <w:rFonts w:cs="Arial"/>
          <w:szCs w:val="21"/>
          <w:lang w:val="nl-NL"/>
        </w:rPr>
        <w:t>KPI</w:t>
      </w:r>
      <w:r w:rsidR="001465B1">
        <w:rPr>
          <w:rFonts w:cs="Arial"/>
          <w:szCs w:val="21"/>
          <w:lang w:val="nl-NL"/>
        </w:rPr>
        <w:t>)</w:t>
      </w:r>
      <w:r w:rsidRPr="007869DA">
        <w:rPr>
          <w:rFonts w:cs="Arial"/>
          <w:szCs w:val="21"/>
          <w:lang w:val="nl-NL"/>
        </w:rPr>
        <w:t xml:space="preserve"> </w:t>
      </w:r>
      <w:r w:rsidR="000B3277" w:rsidRPr="007869DA">
        <w:rPr>
          <w:rFonts w:cs="Arial"/>
          <w:szCs w:val="21"/>
          <w:lang w:val="nl-NL"/>
        </w:rPr>
        <w:t>afspraken</w:t>
      </w:r>
      <w:r w:rsidR="00EC0F89" w:rsidRPr="007869DA">
        <w:rPr>
          <w:rFonts w:cs="Arial"/>
          <w:szCs w:val="21"/>
          <w:lang w:val="nl-NL"/>
        </w:rPr>
        <w:t xml:space="preserve"> </w:t>
      </w:r>
      <w:r w:rsidR="008721E3">
        <w:rPr>
          <w:rFonts w:cs="Arial"/>
          <w:szCs w:val="21"/>
          <w:lang w:val="nl-NL"/>
        </w:rPr>
        <w:t>die</w:t>
      </w:r>
      <w:r w:rsidR="009747A2" w:rsidRPr="007869DA">
        <w:rPr>
          <w:rFonts w:cs="Arial"/>
          <w:szCs w:val="21"/>
          <w:lang w:val="nl-NL"/>
        </w:rPr>
        <w:t xml:space="preserve"> zijn</w:t>
      </w:r>
      <w:r w:rsidR="000B3277" w:rsidRPr="007869DA">
        <w:rPr>
          <w:rFonts w:cs="Arial"/>
          <w:szCs w:val="21"/>
          <w:lang w:val="nl-NL"/>
        </w:rPr>
        <w:t xml:space="preserve"> overeengekomen tussen </w:t>
      </w:r>
      <w:r w:rsidR="005C71B6">
        <w:rPr>
          <w:rFonts w:cs="Arial"/>
          <w:szCs w:val="21"/>
          <w:lang w:val="nl-NL"/>
        </w:rPr>
        <w:t>P</w:t>
      </w:r>
      <w:r w:rsidR="000B3277" w:rsidRPr="007869DA">
        <w:rPr>
          <w:rFonts w:cs="Arial"/>
          <w:szCs w:val="21"/>
          <w:lang w:val="nl-NL"/>
        </w:rPr>
        <w:t xml:space="preserve">artijen die verantwoordelijk zijn voor het realiseren van de </w:t>
      </w:r>
      <w:r w:rsidR="00307F10" w:rsidRPr="007869DA">
        <w:rPr>
          <w:rFonts w:cs="Arial"/>
          <w:szCs w:val="21"/>
          <w:lang w:val="nl-NL"/>
        </w:rPr>
        <w:t>overeengekomen dienstverlening</w:t>
      </w:r>
      <w:r w:rsidRPr="007869DA">
        <w:rPr>
          <w:rFonts w:cs="Arial"/>
          <w:szCs w:val="21"/>
          <w:lang w:val="nl-NL"/>
        </w:rPr>
        <w:t xml:space="preserve"> en de maandelijkse rapportage hierover.</w:t>
      </w:r>
    </w:p>
    <w:p w14:paraId="2603CCB9" w14:textId="77777777" w:rsidR="000B3277" w:rsidRDefault="00E75ABD" w:rsidP="00900C23">
      <w:pPr>
        <w:pStyle w:val="Kop1"/>
      </w:pPr>
      <w:bookmarkStart w:id="6" w:name="_Toc61354612"/>
      <w:r w:rsidRPr="00900C23">
        <w:t>Algemeen</w:t>
      </w:r>
      <w:bookmarkEnd w:id="6"/>
    </w:p>
    <w:p w14:paraId="7AD1ACCC" w14:textId="77777777" w:rsidR="000B3277" w:rsidRPr="00DA35B0" w:rsidRDefault="000B3277" w:rsidP="00900C23">
      <w:pPr>
        <w:pStyle w:val="Kop2"/>
      </w:pPr>
      <w:bookmarkStart w:id="7" w:name="_Toc484163566"/>
      <w:bookmarkStart w:id="8" w:name="_Toc61354613"/>
      <w:r w:rsidRPr="00DA35B0">
        <w:t>Doel</w:t>
      </w:r>
      <w:bookmarkEnd w:id="7"/>
      <w:bookmarkEnd w:id="8"/>
    </w:p>
    <w:p w14:paraId="633B390A" w14:textId="32346B76" w:rsidR="00A61045" w:rsidRPr="007869DA" w:rsidRDefault="00CC62FF" w:rsidP="00A61045">
      <w:pPr>
        <w:rPr>
          <w:szCs w:val="21"/>
          <w:lang w:val="nl-NL"/>
        </w:rPr>
      </w:pPr>
      <w:r w:rsidRPr="007869DA">
        <w:rPr>
          <w:szCs w:val="21"/>
          <w:lang w:val="nl-NL"/>
        </w:rPr>
        <w:t xml:space="preserve">Ten behoeve van de dienstverlening volgens de overeengekomen </w:t>
      </w:r>
      <w:r w:rsidR="0088352F" w:rsidRPr="007869DA">
        <w:rPr>
          <w:szCs w:val="21"/>
          <w:lang w:val="nl-NL"/>
        </w:rPr>
        <w:t>Overeenkomst</w:t>
      </w:r>
      <w:r w:rsidRPr="007869DA">
        <w:rPr>
          <w:szCs w:val="21"/>
          <w:lang w:val="nl-NL"/>
        </w:rPr>
        <w:t xml:space="preserve"> </w:t>
      </w:r>
      <w:r w:rsidR="00A61045">
        <w:rPr>
          <w:szCs w:val="21"/>
          <w:lang w:val="nl-NL"/>
        </w:rPr>
        <w:t>“</w:t>
      </w:r>
      <w:r w:rsidR="00A61045" w:rsidRPr="00A61045">
        <w:rPr>
          <w:szCs w:val="21"/>
          <w:lang w:val="nl-NL"/>
        </w:rPr>
        <w:t>levering, implementatie en onderhoud van toegangscontrolesystemen”, met kenmerk AICT-2020-0216</w:t>
      </w:r>
    </w:p>
    <w:p w14:paraId="58DEF4E9" w14:textId="352B1ECC" w:rsidR="00CC62FF" w:rsidRPr="007869DA" w:rsidRDefault="003F4DD6" w:rsidP="00EC0F89">
      <w:pPr>
        <w:pStyle w:val="Plattetekst"/>
        <w:rPr>
          <w:szCs w:val="21"/>
          <w:lang w:val="nl-NL"/>
        </w:rPr>
      </w:pPr>
      <w:r w:rsidRPr="00F970FB">
        <w:rPr>
          <w:szCs w:val="21"/>
          <w:lang w:val="nl-NL"/>
        </w:rPr>
        <w:t>zijn</w:t>
      </w:r>
      <w:r w:rsidRPr="007869DA">
        <w:rPr>
          <w:szCs w:val="21"/>
          <w:lang w:val="nl-NL"/>
        </w:rPr>
        <w:t xml:space="preserve"> </w:t>
      </w:r>
      <w:r w:rsidR="005C71B6">
        <w:rPr>
          <w:szCs w:val="21"/>
          <w:lang w:val="nl-NL"/>
        </w:rPr>
        <w:t>Dienstn</w:t>
      </w:r>
      <w:r w:rsidRPr="007869DA">
        <w:rPr>
          <w:szCs w:val="21"/>
          <w:lang w:val="nl-NL"/>
        </w:rPr>
        <w:t>iveaus vastgesteld door Partijen.</w:t>
      </w:r>
      <w:r w:rsidR="00CC62FF" w:rsidRPr="007869DA">
        <w:rPr>
          <w:szCs w:val="21"/>
          <w:lang w:val="nl-NL"/>
        </w:rPr>
        <w:t xml:space="preserve"> </w:t>
      </w:r>
      <w:r w:rsidR="00686EC3" w:rsidRPr="007869DA">
        <w:rPr>
          <w:szCs w:val="21"/>
          <w:lang w:val="nl-NL"/>
        </w:rPr>
        <w:t xml:space="preserve">Om inzichtelijk te maken of </w:t>
      </w:r>
      <w:r w:rsidR="0020591B">
        <w:rPr>
          <w:szCs w:val="21"/>
          <w:lang w:val="nl-NL"/>
        </w:rPr>
        <w:t>Leverancier</w:t>
      </w:r>
      <w:r w:rsidR="00686EC3" w:rsidRPr="007869DA">
        <w:rPr>
          <w:szCs w:val="21"/>
          <w:lang w:val="nl-NL"/>
        </w:rPr>
        <w:t xml:space="preserve"> ook daadwerkelijk de dienstverlening levert zoals afgesproken, zijn in de Service Niveaus </w:t>
      </w:r>
      <w:r w:rsidR="00AF139B">
        <w:rPr>
          <w:szCs w:val="21"/>
          <w:lang w:val="nl-NL"/>
        </w:rPr>
        <w:t xml:space="preserve">normen </w:t>
      </w:r>
      <w:r w:rsidR="00686EC3" w:rsidRPr="007869DA">
        <w:rPr>
          <w:szCs w:val="21"/>
          <w:lang w:val="nl-NL"/>
        </w:rPr>
        <w:t xml:space="preserve">opgenomen waarmee gemeten kan worden. Middels deze metingen waarover maandelijks een Service Management rapportage bij </w:t>
      </w:r>
      <w:r w:rsidRPr="007869DA">
        <w:rPr>
          <w:szCs w:val="21"/>
          <w:lang w:val="nl-NL"/>
        </w:rPr>
        <w:t>Opdrach</w:t>
      </w:r>
      <w:r w:rsidR="00611DBD">
        <w:rPr>
          <w:szCs w:val="21"/>
          <w:lang w:val="nl-NL"/>
        </w:rPr>
        <w:t>t</w:t>
      </w:r>
      <w:r w:rsidRPr="007869DA">
        <w:rPr>
          <w:szCs w:val="21"/>
          <w:lang w:val="nl-NL"/>
        </w:rPr>
        <w:t xml:space="preserve">gever </w:t>
      </w:r>
      <w:r w:rsidR="00686EC3" w:rsidRPr="007869DA">
        <w:rPr>
          <w:szCs w:val="21"/>
          <w:lang w:val="nl-NL"/>
        </w:rPr>
        <w:t>wordt aangeleverd, ontstaat inzicht in de performance over de afgelopen maand, worden trendanalyses mogelijk of kunnen mogelijke knooppunten in de dienstverlening worden herleid.</w:t>
      </w:r>
    </w:p>
    <w:p w14:paraId="7C667093" w14:textId="31A887EE" w:rsidR="00686EC3" w:rsidRPr="007869DA" w:rsidRDefault="00686EC3" w:rsidP="00EC0F89">
      <w:pPr>
        <w:pStyle w:val="Plattetekst"/>
        <w:rPr>
          <w:szCs w:val="21"/>
          <w:lang w:val="nl-NL"/>
        </w:rPr>
      </w:pPr>
      <w:r w:rsidRPr="007869DA">
        <w:rPr>
          <w:szCs w:val="21"/>
          <w:lang w:val="nl-NL"/>
        </w:rPr>
        <w:t xml:space="preserve">Om bovenstaand mechanisme werkend te krijgen is dit SLA opgesteld. Middels dit SLA is </w:t>
      </w:r>
      <w:r w:rsidR="0020591B">
        <w:rPr>
          <w:szCs w:val="21"/>
          <w:lang w:val="nl-NL"/>
        </w:rPr>
        <w:t>Leverancier</w:t>
      </w:r>
      <w:r w:rsidR="003F4DD6" w:rsidRPr="007869DA">
        <w:rPr>
          <w:szCs w:val="21"/>
          <w:lang w:val="nl-NL"/>
        </w:rPr>
        <w:t xml:space="preserve"> met Opdrachtgever </w:t>
      </w:r>
      <w:r w:rsidRPr="007869DA">
        <w:rPr>
          <w:szCs w:val="21"/>
          <w:lang w:val="nl-NL"/>
        </w:rPr>
        <w:t xml:space="preserve">overeengekomen om de </w:t>
      </w:r>
      <w:r w:rsidR="00E03926">
        <w:rPr>
          <w:szCs w:val="21"/>
          <w:lang w:val="nl-NL"/>
        </w:rPr>
        <w:t xml:space="preserve">dienstverlening voor </w:t>
      </w:r>
      <w:r w:rsidR="00A61045">
        <w:rPr>
          <w:rFonts w:cs="Arial"/>
          <w:szCs w:val="21"/>
          <w:lang w:val="nl-NL"/>
        </w:rPr>
        <w:t xml:space="preserve">ICT-Prestatie </w:t>
      </w:r>
      <w:r w:rsidRPr="007869DA">
        <w:rPr>
          <w:szCs w:val="21"/>
          <w:lang w:val="nl-NL"/>
        </w:rPr>
        <w:t xml:space="preserve">tegen </w:t>
      </w:r>
      <w:r w:rsidR="003F4DD6" w:rsidRPr="007869DA">
        <w:rPr>
          <w:szCs w:val="21"/>
          <w:lang w:val="nl-NL"/>
        </w:rPr>
        <w:t xml:space="preserve">vastgestelde </w:t>
      </w:r>
      <w:r w:rsidRPr="007869DA">
        <w:rPr>
          <w:szCs w:val="21"/>
          <w:lang w:val="nl-NL"/>
        </w:rPr>
        <w:t>Service Niveau</w:t>
      </w:r>
      <w:r w:rsidR="003F4DD6" w:rsidRPr="007869DA">
        <w:rPr>
          <w:szCs w:val="21"/>
          <w:lang w:val="nl-NL"/>
        </w:rPr>
        <w:t>s</w:t>
      </w:r>
      <w:r w:rsidRPr="007869DA">
        <w:rPr>
          <w:szCs w:val="21"/>
          <w:lang w:val="nl-NL"/>
        </w:rPr>
        <w:t xml:space="preserve"> </w:t>
      </w:r>
      <w:r w:rsidR="009E04DF" w:rsidRPr="007869DA">
        <w:rPr>
          <w:szCs w:val="21"/>
          <w:lang w:val="nl-NL"/>
        </w:rPr>
        <w:t>te leveren.</w:t>
      </w:r>
      <w:r w:rsidR="00AF139B">
        <w:rPr>
          <w:szCs w:val="21"/>
          <w:lang w:val="nl-NL"/>
        </w:rPr>
        <w:t xml:space="preserve"> </w:t>
      </w:r>
      <w:r w:rsidR="00AF139B" w:rsidRPr="00942B2B">
        <w:rPr>
          <w:szCs w:val="21"/>
          <w:lang w:val="nl-NL"/>
        </w:rPr>
        <w:t xml:space="preserve">Waar van toepassing worden de </w:t>
      </w:r>
      <w:r w:rsidR="00F970FB">
        <w:rPr>
          <w:szCs w:val="21"/>
          <w:lang w:val="nl-NL"/>
        </w:rPr>
        <w:t>S</w:t>
      </w:r>
      <w:r w:rsidR="00AF139B" w:rsidRPr="00942B2B">
        <w:rPr>
          <w:szCs w:val="21"/>
          <w:lang w:val="nl-NL"/>
        </w:rPr>
        <w:t xml:space="preserve">ervice </w:t>
      </w:r>
      <w:r w:rsidR="00F970FB">
        <w:rPr>
          <w:szCs w:val="21"/>
          <w:lang w:val="nl-NL"/>
        </w:rPr>
        <w:t>N</w:t>
      </w:r>
      <w:r w:rsidR="00AF139B" w:rsidRPr="00942B2B">
        <w:rPr>
          <w:szCs w:val="21"/>
          <w:lang w:val="nl-NL"/>
        </w:rPr>
        <w:t>iveaus jaarlijks op basis van de afgesproken indexering aangescherpt.</w:t>
      </w:r>
    </w:p>
    <w:p w14:paraId="00F9A0C1" w14:textId="1A4E2E92" w:rsidR="009A3A66" w:rsidRDefault="00EC0F89" w:rsidP="00EC0F89">
      <w:pPr>
        <w:pStyle w:val="Plattetekst"/>
        <w:rPr>
          <w:szCs w:val="21"/>
          <w:lang w:val="nl-NL"/>
        </w:rPr>
      </w:pPr>
      <w:r w:rsidRPr="007869DA">
        <w:rPr>
          <w:szCs w:val="21"/>
          <w:lang w:val="nl-NL"/>
        </w:rPr>
        <w:t xml:space="preserve">Het doel van </w:t>
      </w:r>
      <w:r w:rsidR="00CC62FF" w:rsidRPr="007869DA">
        <w:rPr>
          <w:szCs w:val="21"/>
          <w:lang w:val="nl-NL"/>
        </w:rPr>
        <w:t xml:space="preserve">deze Service Level Agreement (SLA) </w:t>
      </w:r>
      <w:r w:rsidRPr="007869DA">
        <w:rPr>
          <w:szCs w:val="21"/>
          <w:lang w:val="nl-NL"/>
        </w:rPr>
        <w:t>is de v</w:t>
      </w:r>
      <w:r w:rsidR="009A3A66" w:rsidRPr="007869DA">
        <w:rPr>
          <w:szCs w:val="21"/>
          <w:lang w:val="nl-NL"/>
        </w:rPr>
        <w:t xml:space="preserve">astlegging van </w:t>
      </w:r>
      <w:r w:rsidRPr="007869DA">
        <w:rPr>
          <w:szCs w:val="21"/>
          <w:lang w:val="nl-NL"/>
        </w:rPr>
        <w:t xml:space="preserve">de </w:t>
      </w:r>
      <w:r w:rsidR="00310BF7" w:rsidRPr="007869DA">
        <w:rPr>
          <w:szCs w:val="21"/>
          <w:lang w:val="nl-NL"/>
        </w:rPr>
        <w:t xml:space="preserve">KPI’s uit het </w:t>
      </w:r>
      <w:r w:rsidR="00815960">
        <w:rPr>
          <w:szCs w:val="21"/>
          <w:lang w:val="nl-NL"/>
        </w:rPr>
        <w:t xml:space="preserve">desbetreffende </w:t>
      </w:r>
      <w:r w:rsidR="00310BF7" w:rsidRPr="007869DA">
        <w:rPr>
          <w:szCs w:val="21"/>
          <w:lang w:val="nl-NL"/>
        </w:rPr>
        <w:t xml:space="preserve">Service Niveau </w:t>
      </w:r>
      <w:r w:rsidRPr="007869DA">
        <w:rPr>
          <w:szCs w:val="21"/>
          <w:lang w:val="nl-NL"/>
        </w:rPr>
        <w:t xml:space="preserve">en </w:t>
      </w:r>
      <w:r w:rsidR="00310BF7" w:rsidRPr="007869DA">
        <w:rPr>
          <w:szCs w:val="21"/>
          <w:lang w:val="nl-NL"/>
        </w:rPr>
        <w:t>hoe hierover te rapporteren.</w:t>
      </w:r>
    </w:p>
    <w:p w14:paraId="0398CE94" w14:textId="77777777" w:rsidR="006C402D" w:rsidRPr="007869DA" w:rsidRDefault="006C402D" w:rsidP="00900C23">
      <w:pPr>
        <w:pStyle w:val="Kop2"/>
        <w:rPr>
          <w:sz w:val="21"/>
        </w:rPr>
      </w:pPr>
      <w:bookmarkStart w:id="9" w:name="_Toc484163567"/>
      <w:bookmarkStart w:id="10" w:name="_Toc61354614"/>
      <w:r w:rsidRPr="007869DA">
        <w:t>Bereik</w:t>
      </w:r>
      <w:bookmarkEnd w:id="9"/>
      <w:bookmarkEnd w:id="10"/>
    </w:p>
    <w:p w14:paraId="1839BBAB" w14:textId="7E373278" w:rsidR="003F3797" w:rsidRPr="00E21011" w:rsidRDefault="00310BF7" w:rsidP="00A61045">
      <w:pPr>
        <w:rPr>
          <w:szCs w:val="21"/>
          <w:lang w:val="nl-NL"/>
        </w:rPr>
      </w:pPr>
      <w:r w:rsidRPr="007869DA">
        <w:rPr>
          <w:szCs w:val="21"/>
          <w:lang w:val="nl-NL"/>
        </w:rPr>
        <w:t xml:space="preserve">Deze SLA </w:t>
      </w:r>
      <w:r w:rsidR="006C402D" w:rsidRPr="007869DA">
        <w:rPr>
          <w:szCs w:val="21"/>
          <w:lang w:val="nl-NL"/>
        </w:rPr>
        <w:t xml:space="preserve">is van toepassing op alle diensten die geleverd worden op grond van de </w:t>
      </w:r>
      <w:r w:rsidR="0088352F" w:rsidRPr="007869DA">
        <w:rPr>
          <w:szCs w:val="21"/>
          <w:lang w:val="nl-NL"/>
        </w:rPr>
        <w:t>Overeenkomst</w:t>
      </w:r>
      <w:r w:rsidR="007869DA">
        <w:rPr>
          <w:szCs w:val="21"/>
          <w:lang w:val="nl-NL"/>
        </w:rPr>
        <w:t xml:space="preserve"> </w:t>
      </w:r>
      <w:r w:rsidR="00A61045" w:rsidRPr="00A61045">
        <w:rPr>
          <w:szCs w:val="21"/>
          <w:lang w:val="nl-NL"/>
        </w:rPr>
        <w:t>levering, implementatie en onderhoud van toegangscontrolesystemen</w:t>
      </w:r>
      <w:r w:rsidR="00A61045">
        <w:rPr>
          <w:szCs w:val="21"/>
          <w:lang w:val="nl-NL"/>
        </w:rPr>
        <w:t xml:space="preserve">”. </w:t>
      </w:r>
      <w:r w:rsidR="007869DA">
        <w:rPr>
          <w:szCs w:val="21"/>
          <w:lang w:val="nl-NL"/>
        </w:rPr>
        <w:t xml:space="preserve">Voor een beschrijving van de inhoud van deze </w:t>
      </w:r>
      <w:r w:rsidR="003F3797" w:rsidRPr="007869DA">
        <w:rPr>
          <w:szCs w:val="21"/>
          <w:lang w:val="nl-NL"/>
        </w:rPr>
        <w:t xml:space="preserve">dienstverlening </w:t>
      </w:r>
      <w:r w:rsidR="007869DA">
        <w:rPr>
          <w:szCs w:val="21"/>
          <w:lang w:val="nl-NL"/>
        </w:rPr>
        <w:t xml:space="preserve">wordt verwezen naar de </w:t>
      </w:r>
      <w:r w:rsidR="00A61045">
        <w:rPr>
          <w:szCs w:val="21"/>
          <w:lang w:val="nl-NL"/>
        </w:rPr>
        <w:t xml:space="preserve">hierboven aangegeven </w:t>
      </w:r>
      <w:r w:rsidR="007869DA">
        <w:rPr>
          <w:szCs w:val="21"/>
          <w:lang w:val="nl-NL"/>
        </w:rPr>
        <w:t xml:space="preserve">Overeenkomst </w:t>
      </w:r>
      <w:r w:rsidR="00815960">
        <w:rPr>
          <w:rFonts w:cs="Arial"/>
          <w:szCs w:val="21"/>
          <w:lang w:val="nl-NL"/>
        </w:rPr>
        <w:t xml:space="preserve">met nummer </w:t>
      </w:r>
      <w:r w:rsidR="00A61045">
        <w:rPr>
          <w:szCs w:val="21"/>
          <w:lang w:val="nl-NL"/>
        </w:rPr>
        <w:t xml:space="preserve">AICT-2020-0216. </w:t>
      </w:r>
    </w:p>
    <w:p w14:paraId="79E13B0F" w14:textId="77777777" w:rsidR="00F52F2E" w:rsidRDefault="00F52F2E">
      <w:pPr>
        <w:rPr>
          <w:b/>
          <w:bCs/>
          <w:kern w:val="28"/>
          <w:sz w:val="24"/>
          <w:szCs w:val="21"/>
          <w:lang w:val="nl-NL"/>
        </w:rPr>
      </w:pPr>
      <w:bookmarkStart w:id="11" w:name="_Toc303090565"/>
      <w:r w:rsidRPr="00E21011">
        <w:rPr>
          <w:sz w:val="24"/>
          <w:szCs w:val="21"/>
          <w:lang w:val="nl-NL"/>
        </w:rPr>
        <w:br w:type="page"/>
      </w:r>
    </w:p>
    <w:p w14:paraId="50A3A843" w14:textId="77777777" w:rsidR="005865F7" w:rsidRPr="007869DA" w:rsidRDefault="005865F7" w:rsidP="00900C23">
      <w:pPr>
        <w:pStyle w:val="Kop2"/>
      </w:pPr>
      <w:bookmarkStart w:id="12" w:name="_Toc484163568"/>
      <w:bookmarkStart w:id="13" w:name="_Toc61354615"/>
      <w:r w:rsidRPr="007869DA">
        <w:lastRenderedPageBreak/>
        <w:t>Relaties met andere documenten</w:t>
      </w:r>
      <w:bookmarkEnd w:id="11"/>
      <w:bookmarkEnd w:id="12"/>
      <w:bookmarkEnd w:id="13"/>
    </w:p>
    <w:p w14:paraId="317B0176" w14:textId="1C538F5E" w:rsidR="005865F7" w:rsidRDefault="005865F7" w:rsidP="005865F7">
      <w:pPr>
        <w:pStyle w:val="DICT"/>
        <w:rPr>
          <w:sz w:val="21"/>
          <w:szCs w:val="21"/>
          <w:lang w:eastAsia="en-US" w:bidi="en-US"/>
        </w:rPr>
      </w:pPr>
      <w:r w:rsidRPr="007869DA">
        <w:rPr>
          <w:sz w:val="21"/>
          <w:szCs w:val="21"/>
          <w:lang w:eastAsia="en-US" w:bidi="en-US"/>
        </w:rPr>
        <w:t xml:space="preserve">De relaties en hiërarchie van de (contractuele) documenten ten aanzien </w:t>
      </w:r>
      <w:r w:rsidR="00F52F2E">
        <w:rPr>
          <w:sz w:val="21"/>
          <w:szCs w:val="21"/>
          <w:lang w:eastAsia="en-US" w:bidi="en-US"/>
        </w:rPr>
        <w:t xml:space="preserve">van de dienstverlening </w:t>
      </w:r>
      <w:r w:rsidRPr="007869DA">
        <w:rPr>
          <w:sz w:val="21"/>
          <w:szCs w:val="21"/>
          <w:lang w:eastAsia="en-US" w:bidi="en-US"/>
        </w:rPr>
        <w:t xml:space="preserve">is als volgt: </w:t>
      </w:r>
    </w:p>
    <w:p w14:paraId="56F3CDA7" w14:textId="77777777" w:rsidR="00273392" w:rsidRDefault="00273392" w:rsidP="005865F7">
      <w:pPr>
        <w:pStyle w:val="DICT"/>
        <w:rPr>
          <w:sz w:val="21"/>
          <w:szCs w:val="21"/>
          <w:lang w:eastAsia="en-US" w:bidi="en-US"/>
        </w:rPr>
      </w:pPr>
    </w:p>
    <w:p w14:paraId="62256BF0" w14:textId="77777777" w:rsidR="00273392" w:rsidRDefault="00273392" w:rsidP="005865F7">
      <w:pPr>
        <w:pStyle w:val="DICT"/>
        <w:rPr>
          <w:sz w:val="21"/>
          <w:szCs w:val="21"/>
          <w:lang w:eastAsia="en-US" w:bidi="en-US"/>
        </w:rPr>
      </w:pPr>
      <w:r w:rsidRPr="00957B33">
        <w:rPr>
          <w:noProof/>
          <w:sz w:val="21"/>
          <w:szCs w:val="21"/>
        </w:rPr>
        <mc:AlternateContent>
          <mc:Choice Requires="wpg">
            <w:drawing>
              <wp:anchor distT="0" distB="0" distL="114300" distR="114300" simplePos="0" relativeHeight="251674112" behindDoc="0" locked="0" layoutInCell="0" allowOverlap="0" wp14:anchorId="0C5A65DD" wp14:editId="03027AAC">
                <wp:simplePos x="0" y="0"/>
                <wp:positionH relativeFrom="column">
                  <wp:posOffset>64502</wp:posOffset>
                </wp:positionH>
                <wp:positionV relativeFrom="paragraph">
                  <wp:posOffset>49090</wp:posOffset>
                </wp:positionV>
                <wp:extent cx="2952750" cy="2218690"/>
                <wp:effectExtent l="0" t="0" r="19050" b="10160"/>
                <wp:wrapNone/>
                <wp:docPr id="1" name="Groep 22"/>
                <wp:cNvGraphicFramePr/>
                <a:graphic xmlns:a="http://schemas.openxmlformats.org/drawingml/2006/main">
                  <a:graphicData uri="http://schemas.microsoft.com/office/word/2010/wordprocessingGroup">
                    <wpg:wgp>
                      <wpg:cNvGrpSpPr/>
                      <wpg:grpSpPr>
                        <a:xfrm>
                          <a:off x="0" y="0"/>
                          <a:ext cx="2952750" cy="2218690"/>
                          <a:chOff x="0" y="0"/>
                          <a:chExt cx="3314685" cy="2877665"/>
                        </a:xfrm>
                      </wpg:grpSpPr>
                      <wps:wsp>
                        <wps:cNvPr id="3" name="Rechthoek 3"/>
                        <wps:cNvSpPr/>
                        <wps:spPr>
                          <a:xfrm>
                            <a:off x="1138512" y="0"/>
                            <a:ext cx="936812" cy="7261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Rechthoek 6"/>
                        <wps:cNvSpPr/>
                        <wps:spPr>
                          <a:xfrm>
                            <a:off x="0" y="986114"/>
                            <a:ext cx="936812" cy="7261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Rechthoek 7"/>
                        <wps:cNvSpPr/>
                        <wps:spPr>
                          <a:xfrm>
                            <a:off x="2377873" y="981628"/>
                            <a:ext cx="936812" cy="72614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Rechthoek 8"/>
                        <wps:cNvSpPr/>
                        <wps:spPr>
                          <a:xfrm>
                            <a:off x="8966" y="2151525"/>
                            <a:ext cx="936812" cy="7261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Verbindingslijn: gebogen 9"/>
                        <wps:cNvCnPr>
                          <a:cxnSpLocks/>
                        </wps:cNvCnPr>
                        <wps:spPr>
                          <a:xfrm rot="5400000" flipH="1" flipV="1">
                            <a:off x="1655099" y="-205065"/>
                            <a:ext cx="4486" cy="2377873"/>
                          </a:xfrm>
                          <a:prstGeom prst="bentConnector3">
                            <a:avLst>
                              <a:gd name="adj1" fmla="val 264788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Rechte verbindingslijn 10"/>
                        <wps:cNvCnPr/>
                        <wps:spPr>
                          <a:xfrm>
                            <a:off x="1606918" y="726140"/>
                            <a:ext cx="0" cy="14511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Rechte verbindingslijn 11"/>
                        <wps:cNvCnPr/>
                        <wps:spPr>
                          <a:xfrm>
                            <a:off x="468406" y="1712254"/>
                            <a:ext cx="8966" cy="4392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Tekstvak 18"/>
                        <wps:cNvSpPr txBox="1"/>
                        <wps:spPr>
                          <a:xfrm>
                            <a:off x="1259530" y="70791"/>
                            <a:ext cx="754626" cy="507831"/>
                          </a:xfrm>
                          <a:prstGeom prst="rect">
                            <a:avLst/>
                          </a:prstGeom>
                          <a:noFill/>
                        </wps:spPr>
                        <wps:txbx>
                          <w:txbxContent>
                            <w:p w14:paraId="7869A417" w14:textId="77777777" w:rsidR="006E2C1F" w:rsidRDefault="006E2C1F" w:rsidP="00957B33">
                              <w:pPr>
                                <w:rPr>
                                  <w:sz w:val="24"/>
                                  <w:szCs w:val="24"/>
                                </w:rPr>
                              </w:pPr>
                              <w:r>
                                <w:rPr>
                                  <w:rFonts w:asciiTheme="minorHAnsi" w:hAnsi="Calibri" w:cstheme="minorBidi"/>
                                  <w:color w:val="000000" w:themeColor="text1"/>
                                  <w:kern w:val="24"/>
                                  <w:sz w:val="18"/>
                                  <w:szCs w:val="18"/>
                                </w:rPr>
                                <w:t xml:space="preserve">Overeen-komst </w:t>
                              </w:r>
                            </w:p>
                            <w:p w14:paraId="07C8EB96" w14:textId="77777777" w:rsidR="006E2C1F" w:rsidRDefault="006E2C1F" w:rsidP="00957B33">
                              <w:r>
                                <w:rPr>
                                  <w:rFonts w:asciiTheme="minorHAnsi" w:hAnsi="Calibri" w:cstheme="minorBidi"/>
                                  <w:color w:val="FF0000"/>
                                  <w:kern w:val="24"/>
                                  <w:sz w:val="18"/>
                                  <w:szCs w:val="18"/>
                                </w:rPr>
                                <w:t>xxxxx</w:t>
                              </w:r>
                            </w:p>
                          </w:txbxContent>
                        </wps:txbx>
                        <wps:bodyPr wrap="square" rtlCol="0">
                          <a:noAutofit/>
                        </wps:bodyPr>
                      </wps:wsp>
                      <wps:wsp>
                        <wps:cNvPr id="13" name="Tekstvak 19"/>
                        <wps:cNvSpPr txBox="1"/>
                        <wps:spPr>
                          <a:xfrm>
                            <a:off x="2459065" y="1019605"/>
                            <a:ext cx="801045" cy="646332"/>
                          </a:xfrm>
                          <a:prstGeom prst="rect">
                            <a:avLst/>
                          </a:prstGeom>
                          <a:noFill/>
                        </wps:spPr>
                        <wps:txbx>
                          <w:txbxContent>
                            <w:p w14:paraId="79313D61" w14:textId="5D72BA53" w:rsidR="006E2C1F" w:rsidRDefault="006E2C1F" w:rsidP="00957B33">
                              <w:pPr>
                                <w:rPr>
                                  <w:sz w:val="24"/>
                                  <w:szCs w:val="24"/>
                                </w:rPr>
                              </w:pPr>
                              <w:r>
                                <w:rPr>
                                  <w:rFonts w:asciiTheme="minorHAnsi" w:hAnsi="Calibri" w:cstheme="minorBidi"/>
                                  <w:color w:val="000000" w:themeColor="text1"/>
                                  <w:kern w:val="24"/>
                                  <w:sz w:val="18"/>
                                  <w:szCs w:val="18"/>
                                </w:rPr>
                                <w:t>Dossier Financiële Afspraken (DFA)</w:t>
                              </w:r>
                            </w:p>
                          </w:txbxContent>
                        </wps:txbx>
                        <wps:bodyPr wrap="square" rtlCol="0">
                          <a:noAutofit/>
                        </wps:bodyPr>
                      </wps:wsp>
                      <wps:wsp>
                        <wps:cNvPr id="14" name="Tekstvak 20"/>
                        <wps:cNvSpPr txBox="1"/>
                        <wps:spPr>
                          <a:xfrm>
                            <a:off x="96863" y="1017147"/>
                            <a:ext cx="962468" cy="695107"/>
                          </a:xfrm>
                          <a:prstGeom prst="rect">
                            <a:avLst/>
                          </a:prstGeom>
                          <a:noFill/>
                        </wps:spPr>
                        <wps:txbx>
                          <w:txbxContent>
                            <w:p w14:paraId="0F93A5E3" w14:textId="77777777" w:rsidR="006E2C1F" w:rsidRDefault="006E2C1F" w:rsidP="00957B33">
                              <w:pPr>
                                <w:rPr>
                                  <w:sz w:val="24"/>
                                  <w:szCs w:val="24"/>
                                </w:rPr>
                              </w:pPr>
                              <w:r>
                                <w:rPr>
                                  <w:rFonts w:asciiTheme="minorHAnsi" w:hAnsi="Calibri" w:cstheme="minorBidi"/>
                                  <w:color w:val="000000" w:themeColor="text1"/>
                                  <w:kern w:val="24"/>
                                  <w:sz w:val="18"/>
                                  <w:szCs w:val="18"/>
                                </w:rPr>
                                <w:t>Service Level Agreement (SLA)</w:t>
                              </w:r>
                            </w:p>
                          </w:txbxContent>
                        </wps:txbx>
                        <wps:bodyPr wrap="square" rtlCol="0">
                          <a:noAutofit/>
                        </wps:bodyPr>
                      </wps:wsp>
                      <wps:wsp>
                        <wps:cNvPr id="15" name="Tekstvak 21"/>
                        <wps:cNvSpPr txBox="1"/>
                        <wps:spPr>
                          <a:xfrm>
                            <a:off x="116529" y="2201936"/>
                            <a:ext cx="802350" cy="646331"/>
                          </a:xfrm>
                          <a:prstGeom prst="rect">
                            <a:avLst/>
                          </a:prstGeom>
                          <a:noFill/>
                        </wps:spPr>
                        <wps:txbx>
                          <w:txbxContent>
                            <w:p w14:paraId="41953146" w14:textId="77777777" w:rsidR="006E2C1F" w:rsidRPr="00957B33" w:rsidRDefault="006E2C1F" w:rsidP="00957B33">
                              <w:pPr>
                                <w:rPr>
                                  <w:sz w:val="24"/>
                                  <w:szCs w:val="24"/>
                                  <w:lang w:val="nl-NL"/>
                                </w:rPr>
                              </w:pPr>
                              <w:r w:rsidRPr="00957B33">
                                <w:rPr>
                                  <w:rFonts w:asciiTheme="minorHAnsi" w:hAnsi="Calibri" w:cstheme="minorBidi"/>
                                  <w:color w:val="000000" w:themeColor="text1"/>
                                  <w:kern w:val="24"/>
                                  <w:sz w:val="18"/>
                                  <w:szCs w:val="18"/>
                                  <w:lang w:val="nl-NL"/>
                                </w:rPr>
                                <w:t>Dossier Afspraken Procedures (DAP)</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C5A65DD" id="Groep 22" o:spid="_x0000_s1026" style="position:absolute;margin-left:5.1pt;margin-top:3.85pt;width:232.5pt;height:174.7pt;z-index:251674112;mso-width-relative:margin;mso-height-relative:margin" coordsize="33146,2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" o:allowincell="f" o:allowoverlap="f">
                <v:rect id="Rechthoek 3" o:spid="_x0000_s1027" style="position:absolute;left:11385;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" filled="f" strokecolor="black [3213]" strokeweight="1.5pt"/>
                <v:rect id="Rechthoek 6" o:spid="_x0000_s1028" style="position:absolute;top:9861;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" filled="f" strokecolor="black [3213]" strokeweight="1.5pt"/>
                <v:rect id="Rechthoek 7" o:spid="_x0000_s1029" style="position:absolute;left:23778;top:9816;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" filled="f" strokecolor="black [3213]" strokeweight="1.5pt"/>
                <v:rect id="Rechthoek 8" o:spid="_x0000_s1030" style="position:absolute;left:89;top:21515;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" filled="f" strokecolor="black [3213]" strokeweight="1.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9" o:spid="_x0000_s1031" type="#_x0000_t34" style="position:absolute;left:16550;top:-2050;width:45;height:2377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" adj="571943" strokecolor="black [3213]" strokeweight="1.5pt">
                  <o:lock v:ext="edit" shapetype="f"/>
                </v:shape>
                <v:line id="Rechte verbindingslijn 10" o:spid="_x0000_s1032" style="position:absolute;visibility:visible;mso-wrap-style:square" from="16069,7261" to="16069,8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" strokecolor="black [3213]" strokeweight="1.5pt"/>
                <v:line id="Rechte verbindingslijn 11" o:spid="_x0000_s1033" style="position:absolute;visibility:visible;mso-wrap-style:square" from="4684,17122" to="4773,2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" strokecolor="black [3213]" strokeweight="1.5pt"/>
                <v:shapetype id="_x0000_t202" coordsize="21600,21600" o:spt="202" path="m,l,21600r21600,l21600,xe">
                  <v:stroke joinstyle="miter"/>
                  <v:path gradientshapeok="t" o:connecttype="rect"/>
                </v:shapetype>
                <v:shape id="Tekstvak 18" o:spid="_x0000_s1034" type="#_x0000_t202" style="position:absolute;left:12595;top:707;width:7546;height:5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7869A417" w14:textId="77777777" w:rsidR="006E2C1F" w:rsidRDefault="006E2C1F" w:rsidP="00957B33">
                        <w:pPr>
                          <w:rPr>
                            <w:sz w:val="24"/>
                            <w:szCs w:val="24"/>
                          </w:rPr>
                        </w:pPr>
                        <w:r>
                          <w:rPr>
                            <w:rFonts w:asciiTheme="minorHAnsi" w:hAnsi="Calibri" w:cstheme="minorBidi"/>
                            <w:color w:val="000000" w:themeColor="text1"/>
                            <w:kern w:val="24"/>
                            <w:sz w:val="18"/>
                            <w:szCs w:val="18"/>
                          </w:rPr>
                          <w:t xml:space="preserve">Overeen-komst </w:t>
                        </w:r>
                      </w:p>
                      <w:p w14:paraId="07C8EB96" w14:textId="77777777" w:rsidR="006E2C1F" w:rsidRDefault="006E2C1F" w:rsidP="00957B33">
                        <w:r>
                          <w:rPr>
                            <w:rFonts w:asciiTheme="minorHAnsi" w:hAnsi="Calibri" w:cstheme="minorBidi"/>
                            <w:color w:val="FF0000"/>
                            <w:kern w:val="24"/>
                            <w:sz w:val="18"/>
                            <w:szCs w:val="18"/>
                          </w:rPr>
                          <w:t>xxxxx</w:t>
                        </w:r>
                      </w:p>
                    </w:txbxContent>
                  </v:textbox>
                </v:shape>
                <v:shape id="Tekstvak 19" o:spid="_x0000_s1035" type="#_x0000_t202" style="position:absolute;left:24590;top:10196;width:8011;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9313D61" w14:textId="5D72BA53" w:rsidR="006E2C1F" w:rsidRDefault="006E2C1F" w:rsidP="00957B33">
                        <w:pPr>
                          <w:rPr>
                            <w:sz w:val="24"/>
                            <w:szCs w:val="24"/>
                          </w:rPr>
                        </w:pPr>
                        <w:r>
                          <w:rPr>
                            <w:rFonts w:asciiTheme="minorHAnsi" w:hAnsi="Calibri" w:cstheme="minorBidi"/>
                            <w:color w:val="000000" w:themeColor="text1"/>
                            <w:kern w:val="24"/>
                            <w:sz w:val="18"/>
                            <w:szCs w:val="18"/>
                          </w:rPr>
                          <w:t>Dossier Financiële Afspraken (DFA)</w:t>
                        </w:r>
                      </w:p>
                    </w:txbxContent>
                  </v:textbox>
                </v:shape>
                <v:shape id="Tekstvak 20" o:spid="_x0000_s1036" type="#_x0000_t202" style="position:absolute;left:968;top:10171;width:9625;height:6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F93A5E3" w14:textId="77777777" w:rsidR="006E2C1F" w:rsidRDefault="006E2C1F" w:rsidP="00957B33">
                        <w:pPr>
                          <w:rPr>
                            <w:sz w:val="24"/>
                            <w:szCs w:val="24"/>
                          </w:rPr>
                        </w:pPr>
                        <w:r>
                          <w:rPr>
                            <w:rFonts w:asciiTheme="minorHAnsi" w:hAnsi="Calibri" w:cstheme="minorBidi"/>
                            <w:color w:val="000000" w:themeColor="text1"/>
                            <w:kern w:val="24"/>
                            <w:sz w:val="18"/>
                            <w:szCs w:val="18"/>
                          </w:rPr>
                          <w:t>Service Level Agreement (SLA)</w:t>
                        </w:r>
                      </w:p>
                    </w:txbxContent>
                  </v:textbox>
                </v:shape>
                <v:shape id="Tekstvak 21" o:spid="_x0000_s1037" type="#_x0000_t202" style="position:absolute;left:1165;top:22019;width:8023;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1953146" w14:textId="77777777" w:rsidR="006E2C1F" w:rsidRPr="00957B33" w:rsidRDefault="006E2C1F" w:rsidP="00957B33">
                        <w:pPr>
                          <w:rPr>
                            <w:sz w:val="24"/>
                            <w:szCs w:val="24"/>
                            <w:lang w:val="nl-NL"/>
                          </w:rPr>
                        </w:pPr>
                        <w:r w:rsidRPr="00957B33">
                          <w:rPr>
                            <w:rFonts w:asciiTheme="minorHAnsi" w:hAnsi="Calibri" w:cstheme="minorBidi"/>
                            <w:color w:val="000000" w:themeColor="text1"/>
                            <w:kern w:val="24"/>
                            <w:sz w:val="18"/>
                            <w:szCs w:val="18"/>
                            <w:lang w:val="nl-NL"/>
                          </w:rPr>
                          <w:t>Dossier Afspraken Procedures (DAP)</w:t>
                        </w:r>
                      </w:p>
                    </w:txbxContent>
                  </v:textbox>
                </v:shape>
              </v:group>
            </w:pict>
          </mc:Fallback>
        </mc:AlternateContent>
      </w:r>
    </w:p>
    <w:p w14:paraId="50AAC215" w14:textId="77777777" w:rsidR="00273392" w:rsidRDefault="00273392" w:rsidP="005865F7">
      <w:pPr>
        <w:pStyle w:val="DICT"/>
        <w:rPr>
          <w:sz w:val="21"/>
          <w:szCs w:val="21"/>
          <w:lang w:eastAsia="en-US" w:bidi="en-US"/>
        </w:rPr>
      </w:pPr>
    </w:p>
    <w:p w14:paraId="41E48F0C" w14:textId="77777777" w:rsidR="00273392" w:rsidRDefault="00273392" w:rsidP="005865F7">
      <w:pPr>
        <w:pStyle w:val="DICT"/>
        <w:rPr>
          <w:sz w:val="21"/>
          <w:szCs w:val="21"/>
          <w:lang w:eastAsia="en-US" w:bidi="en-US"/>
        </w:rPr>
      </w:pPr>
    </w:p>
    <w:p w14:paraId="78509D04" w14:textId="77777777" w:rsidR="00273392" w:rsidRDefault="00273392" w:rsidP="005865F7">
      <w:pPr>
        <w:pStyle w:val="DICT"/>
        <w:rPr>
          <w:sz w:val="21"/>
          <w:szCs w:val="21"/>
          <w:lang w:eastAsia="en-US" w:bidi="en-US"/>
        </w:rPr>
      </w:pPr>
    </w:p>
    <w:p w14:paraId="47A4A49A" w14:textId="77777777" w:rsidR="00273392" w:rsidRDefault="00273392" w:rsidP="005865F7">
      <w:pPr>
        <w:pStyle w:val="DICT"/>
        <w:rPr>
          <w:sz w:val="21"/>
          <w:szCs w:val="21"/>
          <w:lang w:eastAsia="en-US" w:bidi="en-US"/>
        </w:rPr>
      </w:pPr>
    </w:p>
    <w:p w14:paraId="124B956B" w14:textId="77777777" w:rsidR="00273392" w:rsidRDefault="00273392" w:rsidP="005865F7">
      <w:pPr>
        <w:pStyle w:val="DICT"/>
        <w:rPr>
          <w:sz w:val="21"/>
          <w:szCs w:val="21"/>
          <w:lang w:eastAsia="en-US" w:bidi="en-US"/>
        </w:rPr>
      </w:pPr>
    </w:p>
    <w:p w14:paraId="78AFEBCE" w14:textId="77777777" w:rsidR="00273392" w:rsidRDefault="00273392" w:rsidP="005865F7">
      <w:pPr>
        <w:pStyle w:val="DICT"/>
        <w:rPr>
          <w:sz w:val="21"/>
          <w:szCs w:val="21"/>
          <w:lang w:eastAsia="en-US" w:bidi="en-US"/>
        </w:rPr>
      </w:pPr>
    </w:p>
    <w:p w14:paraId="0FF6380C" w14:textId="77777777" w:rsidR="00273392" w:rsidRDefault="00273392" w:rsidP="005865F7">
      <w:pPr>
        <w:pStyle w:val="DICT"/>
        <w:rPr>
          <w:sz w:val="21"/>
          <w:szCs w:val="21"/>
          <w:lang w:eastAsia="en-US" w:bidi="en-US"/>
        </w:rPr>
      </w:pPr>
    </w:p>
    <w:p w14:paraId="73D0E1B9" w14:textId="77777777" w:rsidR="00273392" w:rsidRDefault="00273392" w:rsidP="005865F7">
      <w:pPr>
        <w:pStyle w:val="DICT"/>
        <w:rPr>
          <w:sz w:val="21"/>
          <w:szCs w:val="21"/>
          <w:lang w:eastAsia="en-US" w:bidi="en-US"/>
        </w:rPr>
      </w:pPr>
    </w:p>
    <w:p w14:paraId="2F706D58" w14:textId="77777777" w:rsidR="00273392" w:rsidRDefault="00273392" w:rsidP="005865F7">
      <w:pPr>
        <w:pStyle w:val="DICT"/>
        <w:rPr>
          <w:sz w:val="21"/>
          <w:szCs w:val="21"/>
          <w:lang w:eastAsia="en-US" w:bidi="en-US"/>
        </w:rPr>
      </w:pPr>
    </w:p>
    <w:p w14:paraId="071F9B9E" w14:textId="77777777" w:rsidR="00273392" w:rsidRDefault="00273392" w:rsidP="005865F7">
      <w:pPr>
        <w:pStyle w:val="DICT"/>
        <w:rPr>
          <w:sz w:val="21"/>
          <w:szCs w:val="21"/>
          <w:lang w:eastAsia="en-US" w:bidi="en-US"/>
        </w:rPr>
      </w:pPr>
    </w:p>
    <w:p w14:paraId="62A1BD49" w14:textId="77777777" w:rsidR="00273392" w:rsidRPr="007869DA" w:rsidRDefault="00273392" w:rsidP="005865F7">
      <w:pPr>
        <w:pStyle w:val="DICT"/>
        <w:rPr>
          <w:sz w:val="21"/>
          <w:szCs w:val="21"/>
          <w:lang w:eastAsia="en-US" w:bidi="en-US"/>
        </w:rPr>
      </w:pPr>
    </w:p>
    <w:p w14:paraId="71E77EE5" w14:textId="77777777" w:rsidR="005865F7" w:rsidRPr="007869DA" w:rsidRDefault="005865F7" w:rsidP="005865F7">
      <w:pPr>
        <w:pStyle w:val="DICT"/>
        <w:rPr>
          <w:sz w:val="21"/>
          <w:szCs w:val="21"/>
          <w:lang w:eastAsia="en-US" w:bidi="en-US"/>
        </w:rPr>
      </w:pPr>
    </w:p>
    <w:p w14:paraId="58FC0E2D" w14:textId="77777777" w:rsidR="00F52F2E" w:rsidRDefault="00F52F2E" w:rsidP="005865F7">
      <w:pPr>
        <w:pStyle w:val="DICT"/>
        <w:rPr>
          <w:sz w:val="21"/>
          <w:szCs w:val="21"/>
          <w:lang w:eastAsia="en-US" w:bidi="en-US"/>
        </w:rPr>
      </w:pPr>
    </w:p>
    <w:p w14:paraId="58B8BF45" w14:textId="77777777" w:rsidR="005F07D6" w:rsidRDefault="005F07D6" w:rsidP="005F07D6">
      <w:pPr>
        <w:pStyle w:val="DICT"/>
        <w:ind w:left="1843"/>
        <w:rPr>
          <w:sz w:val="21"/>
          <w:szCs w:val="21"/>
          <w:lang w:eastAsia="en-US" w:bidi="en-US"/>
        </w:rPr>
      </w:pPr>
    </w:p>
    <w:p w14:paraId="428E9BA0" w14:textId="77777777" w:rsidR="005F07D6" w:rsidRPr="007869DA" w:rsidRDefault="005F07D6" w:rsidP="005865F7">
      <w:pPr>
        <w:pStyle w:val="DICT"/>
        <w:rPr>
          <w:sz w:val="21"/>
          <w:szCs w:val="21"/>
          <w:lang w:eastAsia="en-US" w:bidi="en-US"/>
        </w:rPr>
      </w:pPr>
    </w:p>
    <w:p w14:paraId="73F50FA1" w14:textId="270D5C92" w:rsidR="005865F7" w:rsidRPr="007869DA" w:rsidRDefault="005865F7" w:rsidP="005865F7">
      <w:pPr>
        <w:pStyle w:val="DICT"/>
        <w:rPr>
          <w:sz w:val="21"/>
          <w:szCs w:val="21"/>
          <w:lang w:eastAsia="zh-TW" w:bidi="en-US"/>
        </w:rPr>
      </w:pPr>
      <w:r w:rsidRPr="007869DA">
        <w:rPr>
          <w:sz w:val="21"/>
          <w:szCs w:val="21"/>
          <w:lang w:eastAsia="en-US" w:bidi="en-US"/>
        </w:rPr>
        <w:t xml:space="preserve">Uit dit overzicht valt af te leiden dat de </w:t>
      </w:r>
      <w:r w:rsidR="0088352F" w:rsidRPr="007869DA">
        <w:rPr>
          <w:sz w:val="21"/>
          <w:szCs w:val="21"/>
          <w:lang w:eastAsia="en-US" w:bidi="en-US"/>
        </w:rPr>
        <w:t>Overeenkomst</w:t>
      </w:r>
      <w:r w:rsidRPr="007869DA">
        <w:rPr>
          <w:sz w:val="21"/>
          <w:szCs w:val="21"/>
          <w:lang w:eastAsia="en-US" w:bidi="en-US"/>
        </w:rPr>
        <w:t xml:space="preserve"> de hoogste in de hiërarchie van documenten is. De </w:t>
      </w:r>
      <w:r w:rsidR="0088352F" w:rsidRPr="007869DA">
        <w:rPr>
          <w:sz w:val="21"/>
          <w:szCs w:val="21"/>
          <w:lang w:eastAsia="en-US" w:bidi="en-US"/>
        </w:rPr>
        <w:t>Overeenkomst</w:t>
      </w:r>
      <w:r w:rsidRPr="007869DA">
        <w:rPr>
          <w:sz w:val="21"/>
          <w:szCs w:val="21"/>
          <w:lang w:eastAsia="en-US" w:bidi="en-US"/>
        </w:rPr>
        <w:t xml:space="preserve"> staat als het ware boven de SLA (</w:t>
      </w:r>
      <w:r w:rsidR="000E6A97">
        <w:rPr>
          <w:sz w:val="21"/>
          <w:szCs w:val="21"/>
          <w:lang w:eastAsia="en-US" w:bidi="en-US"/>
        </w:rPr>
        <w:t>die</w:t>
      </w:r>
      <w:r w:rsidR="005F07D6">
        <w:rPr>
          <w:sz w:val="21"/>
          <w:szCs w:val="21"/>
          <w:lang w:eastAsia="en-US" w:bidi="en-US"/>
        </w:rPr>
        <w:t xml:space="preserve"> gevolgd wordt door het DAP) en </w:t>
      </w:r>
      <w:r w:rsidR="008721E3">
        <w:rPr>
          <w:sz w:val="21"/>
          <w:szCs w:val="21"/>
          <w:lang w:eastAsia="en-US" w:bidi="en-US"/>
        </w:rPr>
        <w:t xml:space="preserve">het </w:t>
      </w:r>
      <w:r w:rsidR="005F07D6">
        <w:rPr>
          <w:sz w:val="21"/>
          <w:szCs w:val="21"/>
          <w:lang w:eastAsia="en-US" w:bidi="en-US"/>
        </w:rPr>
        <w:t xml:space="preserve"> </w:t>
      </w:r>
      <w:r w:rsidRPr="007869DA">
        <w:rPr>
          <w:sz w:val="21"/>
          <w:szCs w:val="21"/>
          <w:lang w:eastAsia="en-US" w:bidi="en-US"/>
        </w:rPr>
        <w:t>DFA</w:t>
      </w:r>
      <w:r w:rsidR="005F07D6">
        <w:rPr>
          <w:sz w:val="21"/>
          <w:szCs w:val="21"/>
          <w:lang w:eastAsia="en-US" w:bidi="en-US"/>
        </w:rPr>
        <w:t>. Di</w:t>
      </w:r>
      <w:r w:rsidRPr="007869DA">
        <w:rPr>
          <w:sz w:val="21"/>
          <w:szCs w:val="21"/>
          <w:lang w:eastAsia="en-US" w:bidi="en-US"/>
        </w:rPr>
        <w:t xml:space="preserve">t betekent dat </w:t>
      </w:r>
      <w:r w:rsidRPr="007869DA">
        <w:rPr>
          <w:sz w:val="21"/>
          <w:szCs w:val="21"/>
          <w:lang w:eastAsia="zh-TW" w:bidi="en-US"/>
        </w:rPr>
        <w:t xml:space="preserve">In geval van strijdigheid tussen een bepaling uit de </w:t>
      </w:r>
      <w:r w:rsidR="0088352F" w:rsidRPr="007869DA">
        <w:rPr>
          <w:sz w:val="21"/>
          <w:szCs w:val="21"/>
          <w:lang w:eastAsia="zh-TW" w:bidi="en-US"/>
        </w:rPr>
        <w:t>Overeenkomst</w:t>
      </w:r>
      <w:r w:rsidRPr="007869DA">
        <w:rPr>
          <w:sz w:val="21"/>
          <w:szCs w:val="21"/>
          <w:lang w:eastAsia="zh-TW" w:bidi="en-US"/>
        </w:rPr>
        <w:t xml:space="preserve"> en een bepaling uit een van de onderliggende documenten de bepaling uit de </w:t>
      </w:r>
      <w:r w:rsidR="0088352F" w:rsidRPr="007869DA">
        <w:rPr>
          <w:sz w:val="21"/>
          <w:szCs w:val="21"/>
          <w:lang w:eastAsia="zh-TW" w:bidi="en-US"/>
        </w:rPr>
        <w:t>Overeenkomst</w:t>
      </w:r>
      <w:r w:rsidRPr="007869DA">
        <w:rPr>
          <w:sz w:val="21"/>
          <w:szCs w:val="21"/>
          <w:lang w:eastAsia="zh-TW" w:bidi="en-US"/>
        </w:rPr>
        <w:t xml:space="preserve"> prevaleert. In geval van strijdigheid tussen een bepaling uit SLA en een bepaling uit het DAP geldt dat de bepaling uit de SLA, indien aanwezig, prevaleert. Aanvullende afspraken en KPI’s welke niet voorkomen in de SLA, maar wel vastgelegd in </w:t>
      </w:r>
      <w:r w:rsidR="00CA006C" w:rsidRPr="007869DA">
        <w:rPr>
          <w:sz w:val="21"/>
          <w:szCs w:val="21"/>
          <w:lang w:eastAsia="zh-TW" w:bidi="en-US"/>
        </w:rPr>
        <w:t xml:space="preserve">het </w:t>
      </w:r>
      <w:r w:rsidRPr="007869DA">
        <w:rPr>
          <w:sz w:val="21"/>
          <w:szCs w:val="21"/>
          <w:lang w:eastAsia="zh-TW" w:bidi="en-US"/>
        </w:rPr>
        <w:t>DAP, worden gezien als een aanvulling op de SLA en zijn daarom niet strijdig met de SLA.</w:t>
      </w:r>
    </w:p>
    <w:p w14:paraId="1B6590C5" w14:textId="77777777" w:rsidR="005865F7" w:rsidRPr="007869DA" w:rsidRDefault="005865F7" w:rsidP="005865F7">
      <w:pPr>
        <w:pStyle w:val="DICT"/>
        <w:rPr>
          <w:sz w:val="21"/>
          <w:szCs w:val="21"/>
          <w:lang w:eastAsia="zh-TW" w:bidi="en-US"/>
        </w:rPr>
      </w:pPr>
    </w:p>
    <w:p w14:paraId="226FA405" w14:textId="77777777" w:rsidR="005865F7" w:rsidRPr="007869DA" w:rsidRDefault="005865F7" w:rsidP="005865F7">
      <w:pPr>
        <w:pStyle w:val="DICT"/>
        <w:rPr>
          <w:sz w:val="21"/>
          <w:szCs w:val="21"/>
          <w:lang w:eastAsia="zh-TW" w:bidi="en-US"/>
        </w:rPr>
      </w:pPr>
      <w:r w:rsidRPr="007869DA">
        <w:rPr>
          <w:sz w:val="21"/>
          <w:szCs w:val="21"/>
          <w:lang w:eastAsia="zh-TW" w:bidi="en-US"/>
        </w:rPr>
        <w:t xml:space="preserve">In het overzicht zijn </w:t>
      </w:r>
      <w:r w:rsidR="005F07D6">
        <w:rPr>
          <w:sz w:val="21"/>
          <w:szCs w:val="21"/>
          <w:lang w:eastAsia="zh-TW" w:bidi="en-US"/>
        </w:rPr>
        <w:t xml:space="preserve">zowel </w:t>
      </w:r>
      <w:r w:rsidRPr="007869DA">
        <w:rPr>
          <w:sz w:val="21"/>
          <w:szCs w:val="21"/>
          <w:lang w:eastAsia="zh-TW" w:bidi="en-US"/>
        </w:rPr>
        <w:t xml:space="preserve">statische als dynamische documenten te onderscheiden. </w:t>
      </w:r>
    </w:p>
    <w:p w14:paraId="2FF40E1D" w14:textId="77777777" w:rsidR="005865F7" w:rsidRPr="007869DA" w:rsidRDefault="005865F7" w:rsidP="005865F7">
      <w:pPr>
        <w:pStyle w:val="DICT"/>
        <w:rPr>
          <w:sz w:val="21"/>
          <w:szCs w:val="21"/>
          <w:lang w:eastAsia="zh-TW" w:bidi="en-US"/>
        </w:rPr>
      </w:pPr>
    </w:p>
    <w:p w14:paraId="1AFCB57A" w14:textId="44F43417" w:rsidR="00D305B3" w:rsidRPr="00D305B3" w:rsidRDefault="005F07D6" w:rsidP="00D305B3">
      <w:pPr>
        <w:pStyle w:val="DICT"/>
        <w:numPr>
          <w:ilvl w:val="0"/>
          <w:numId w:val="7"/>
        </w:numPr>
        <w:rPr>
          <w:sz w:val="21"/>
          <w:szCs w:val="21"/>
          <w:lang w:eastAsia="zh-TW" w:bidi="en-US"/>
        </w:rPr>
      </w:pPr>
      <w:r w:rsidRPr="00D305B3">
        <w:rPr>
          <w:sz w:val="21"/>
          <w:szCs w:val="21"/>
          <w:u w:val="single"/>
          <w:lang w:eastAsia="zh-TW" w:bidi="en-US"/>
        </w:rPr>
        <w:t xml:space="preserve">Het </w:t>
      </w:r>
      <w:r w:rsidR="005865F7" w:rsidRPr="00D305B3">
        <w:rPr>
          <w:sz w:val="21"/>
          <w:szCs w:val="21"/>
          <w:u w:val="single"/>
          <w:lang w:eastAsia="zh-TW" w:bidi="en-US"/>
        </w:rPr>
        <w:t>statische document</w:t>
      </w:r>
      <w:r w:rsidRPr="00D305B3">
        <w:rPr>
          <w:sz w:val="21"/>
          <w:szCs w:val="21"/>
          <w:u w:val="single"/>
          <w:lang w:eastAsia="zh-TW" w:bidi="en-US"/>
        </w:rPr>
        <w:t xml:space="preserve"> is d</w:t>
      </w:r>
      <w:r w:rsidR="005865F7" w:rsidRPr="00D305B3">
        <w:rPr>
          <w:sz w:val="21"/>
          <w:szCs w:val="21"/>
          <w:u w:val="single"/>
          <w:lang w:eastAsia="zh-TW" w:bidi="en-US"/>
        </w:rPr>
        <w:t xml:space="preserve">e </w:t>
      </w:r>
      <w:r w:rsidR="0088352F" w:rsidRPr="00D305B3">
        <w:rPr>
          <w:sz w:val="21"/>
          <w:szCs w:val="21"/>
          <w:u w:val="single"/>
          <w:lang w:eastAsia="zh-TW" w:bidi="en-US"/>
        </w:rPr>
        <w:t>Overeenkomst</w:t>
      </w:r>
      <w:r w:rsidR="006E2C1F">
        <w:rPr>
          <w:sz w:val="21"/>
          <w:szCs w:val="21"/>
          <w:lang w:eastAsia="zh-TW" w:bidi="en-US"/>
        </w:rPr>
        <w:t xml:space="preserve">: </w:t>
      </w:r>
      <w:r w:rsidR="006E2C1F" w:rsidRPr="006E2C1F">
        <w:rPr>
          <w:sz w:val="21"/>
          <w:szCs w:val="21"/>
          <w:lang w:eastAsia="zh-TW" w:bidi="en-US"/>
        </w:rPr>
        <w:t>“levering, implementatie en onderhoud van toegangscontrolesystemen”, met referentienummer AICT-2020-0216</w:t>
      </w:r>
      <w:r w:rsidR="006E2C1F">
        <w:rPr>
          <w:sz w:val="21"/>
          <w:szCs w:val="21"/>
          <w:lang w:eastAsia="zh-TW" w:bidi="en-US"/>
        </w:rPr>
        <w:t xml:space="preserve"> </w:t>
      </w:r>
      <w:r w:rsidR="005865F7" w:rsidRPr="006E2C1F">
        <w:rPr>
          <w:sz w:val="21"/>
          <w:szCs w:val="21"/>
          <w:lang w:eastAsia="zh-TW" w:bidi="en-US"/>
        </w:rPr>
        <w:t>en betref</w:t>
      </w:r>
      <w:r w:rsidRPr="006E2C1F">
        <w:rPr>
          <w:sz w:val="21"/>
          <w:szCs w:val="21"/>
          <w:lang w:eastAsia="zh-TW" w:bidi="en-US"/>
        </w:rPr>
        <w:t>t</w:t>
      </w:r>
      <w:r w:rsidR="005865F7" w:rsidRPr="006E2C1F">
        <w:rPr>
          <w:sz w:val="21"/>
          <w:szCs w:val="21"/>
          <w:lang w:eastAsia="zh-TW" w:bidi="en-US"/>
        </w:rPr>
        <w:t xml:space="preserve"> </w:t>
      </w:r>
      <w:r w:rsidRPr="006E2C1F">
        <w:rPr>
          <w:sz w:val="21"/>
          <w:szCs w:val="21"/>
          <w:lang w:eastAsia="zh-TW" w:bidi="en-US"/>
        </w:rPr>
        <w:t>het</w:t>
      </w:r>
      <w:r w:rsidR="005865F7" w:rsidRPr="006E2C1F">
        <w:rPr>
          <w:sz w:val="21"/>
          <w:szCs w:val="21"/>
          <w:lang w:eastAsia="zh-TW" w:bidi="en-US"/>
        </w:rPr>
        <w:t xml:space="preserve"> contractuele document d</w:t>
      </w:r>
      <w:r w:rsidRPr="006E2C1F">
        <w:rPr>
          <w:sz w:val="21"/>
          <w:szCs w:val="21"/>
          <w:lang w:eastAsia="zh-TW" w:bidi="en-US"/>
        </w:rPr>
        <w:t>at</w:t>
      </w:r>
      <w:r w:rsidR="00D305B3">
        <w:rPr>
          <w:sz w:val="21"/>
          <w:szCs w:val="21"/>
          <w:lang w:eastAsia="zh-TW" w:bidi="en-US"/>
        </w:rPr>
        <w:t xml:space="preserve"> éé</w:t>
      </w:r>
      <w:r w:rsidR="005865F7" w:rsidRPr="006E2C1F">
        <w:rPr>
          <w:sz w:val="21"/>
          <w:szCs w:val="21"/>
          <w:lang w:eastAsia="zh-TW" w:bidi="en-US"/>
        </w:rPr>
        <w:t>nmalig word</w:t>
      </w:r>
      <w:r w:rsidRPr="006E2C1F">
        <w:rPr>
          <w:sz w:val="21"/>
          <w:szCs w:val="21"/>
          <w:lang w:eastAsia="zh-TW" w:bidi="en-US"/>
        </w:rPr>
        <w:t>t</w:t>
      </w:r>
      <w:r w:rsidR="005865F7" w:rsidRPr="006E2C1F">
        <w:rPr>
          <w:sz w:val="21"/>
          <w:szCs w:val="21"/>
          <w:lang w:eastAsia="zh-TW" w:bidi="en-US"/>
        </w:rPr>
        <w:t xml:space="preserve"> opgesteld, getekend en </w:t>
      </w:r>
      <w:r w:rsidR="006E2C1F" w:rsidRPr="006E2C1F">
        <w:rPr>
          <w:sz w:val="21"/>
          <w:szCs w:val="21"/>
          <w:lang w:eastAsia="zh-TW" w:bidi="en-US"/>
        </w:rPr>
        <w:t>tijdens</w:t>
      </w:r>
      <w:r w:rsidR="005865F7" w:rsidRPr="006E2C1F">
        <w:rPr>
          <w:sz w:val="21"/>
          <w:szCs w:val="21"/>
          <w:lang w:eastAsia="zh-TW" w:bidi="en-US"/>
        </w:rPr>
        <w:t xml:space="preserve"> de looptijd niet meer k</w:t>
      </w:r>
      <w:r w:rsidRPr="006E2C1F">
        <w:rPr>
          <w:sz w:val="21"/>
          <w:szCs w:val="21"/>
          <w:lang w:eastAsia="zh-TW" w:bidi="en-US"/>
        </w:rPr>
        <w:t>an</w:t>
      </w:r>
      <w:r w:rsidR="005865F7" w:rsidRPr="006E2C1F">
        <w:rPr>
          <w:sz w:val="21"/>
          <w:szCs w:val="21"/>
          <w:lang w:eastAsia="zh-TW" w:bidi="en-US"/>
        </w:rPr>
        <w:t xml:space="preserve"> worden aangepast.</w:t>
      </w:r>
    </w:p>
    <w:p w14:paraId="6789FE81" w14:textId="77777777" w:rsidR="005865F7" w:rsidRPr="007869DA" w:rsidRDefault="005865F7" w:rsidP="005865F7">
      <w:pPr>
        <w:pStyle w:val="DICT"/>
        <w:numPr>
          <w:ilvl w:val="0"/>
          <w:numId w:val="7"/>
        </w:numPr>
        <w:spacing w:before="100" w:beforeAutospacing="1" w:after="100" w:afterAutospacing="1"/>
        <w:rPr>
          <w:sz w:val="21"/>
          <w:szCs w:val="21"/>
          <w:lang w:eastAsia="zh-TW" w:bidi="en-US"/>
        </w:rPr>
      </w:pPr>
      <w:r w:rsidRPr="00D305B3">
        <w:rPr>
          <w:sz w:val="21"/>
          <w:szCs w:val="21"/>
          <w:u w:val="single"/>
          <w:lang w:eastAsia="zh-TW" w:bidi="en-US"/>
        </w:rPr>
        <w:t>De dynamische documenten bestaan uit</w:t>
      </w:r>
      <w:r w:rsidRPr="007869DA">
        <w:rPr>
          <w:sz w:val="21"/>
          <w:szCs w:val="21"/>
          <w:lang w:eastAsia="zh-TW" w:bidi="en-US"/>
        </w:rPr>
        <w:t>:</w:t>
      </w:r>
    </w:p>
    <w:p w14:paraId="33F591ED" w14:textId="77777777" w:rsidR="005865F7" w:rsidRPr="007869DA" w:rsidRDefault="005865F7" w:rsidP="005865F7">
      <w:pPr>
        <w:pStyle w:val="DICT"/>
        <w:numPr>
          <w:ilvl w:val="1"/>
          <w:numId w:val="7"/>
        </w:numPr>
        <w:rPr>
          <w:sz w:val="21"/>
          <w:szCs w:val="21"/>
          <w:lang w:eastAsia="zh-TW" w:bidi="en-US"/>
        </w:rPr>
      </w:pPr>
      <w:r w:rsidRPr="007869DA">
        <w:rPr>
          <w:sz w:val="21"/>
          <w:szCs w:val="21"/>
          <w:lang w:eastAsia="zh-TW" w:bidi="en-US"/>
        </w:rPr>
        <w:t>SLA (Service Level Agreement);</w:t>
      </w:r>
    </w:p>
    <w:p w14:paraId="6EEBFC9F" w14:textId="77777777" w:rsidR="005865F7" w:rsidRPr="005F07D6" w:rsidRDefault="005865F7" w:rsidP="005F07D6">
      <w:pPr>
        <w:pStyle w:val="DICT"/>
        <w:numPr>
          <w:ilvl w:val="1"/>
          <w:numId w:val="7"/>
        </w:numPr>
        <w:rPr>
          <w:sz w:val="21"/>
          <w:szCs w:val="21"/>
          <w:lang w:eastAsia="zh-TW" w:bidi="en-US"/>
        </w:rPr>
      </w:pPr>
      <w:r w:rsidRPr="007869DA">
        <w:rPr>
          <w:sz w:val="21"/>
          <w:szCs w:val="21"/>
          <w:lang w:eastAsia="zh-TW" w:bidi="en-US"/>
        </w:rPr>
        <w:t>DFA (Dossier Financiële Afspraken);</w:t>
      </w:r>
    </w:p>
    <w:p w14:paraId="6E47638F" w14:textId="77777777" w:rsidR="005865F7" w:rsidRPr="007869DA" w:rsidRDefault="005865F7" w:rsidP="005865F7">
      <w:pPr>
        <w:pStyle w:val="DICT"/>
        <w:numPr>
          <w:ilvl w:val="1"/>
          <w:numId w:val="7"/>
        </w:numPr>
        <w:rPr>
          <w:sz w:val="21"/>
          <w:szCs w:val="21"/>
          <w:lang w:eastAsia="zh-TW" w:bidi="en-US"/>
        </w:rPr>
      </w:pPr>
      <w:r w:rsidRPr="007869DA">
        <w:rPr>
          <w:sz w:val="21"/>
          <w:szCs w:val="21"/>
          <w:lang w:eastAsia="zh-TW" w:bidi="en-US"/>
        </w:rPr>
        <w:t>DAP (Dossier Afspraken en Procedures).</w:t>
      </w:r>
    </w:p>
    <w:p w14:paraId="43C35245" w14:textId="77777777" w:rsidR="005865F7" w:rsidRPr="007869DA" w:rsidRDefault="005865F7" w:rsidP="005865F7">
      <w:pPr>
        <w:pStyle w:val="DICT"/>
        <w:spacing w:before="100" w:beforeAutospacing="1" w:after="100" w:afterAutospacing="1"/>
        <w:ind w:left="576"/>
        <w:rPr>
          <w:sz w:val="21"/>
          <w:szCs w:val="21"/>
          <w:lang w:eastAsia="zh-TW" w:bidi="en-US"/>
        </w:rPr>
      </w:pPr>
      <w:r w:rsidRPr="007869DA">
        <w:rPr>
          <w:sz w:val="21"/>
          <w:szCs w:val="21"/>
          <w:lang w:eastAsia="zh-TW" w:bidi="en-US"/>
        </w:rPr>
        <w:t xml:space="preserve">en worden periodiek tijdens de looptijd van de </w:t>
      </w:r>
      <w:r w:rsidR="0088352F" w:rsidRPr="007869DA">
        <w:rPr>
          <w:sz w:val="21"/>
          <w:szCs w:val="21"/>
          <w:lang w:eastAsia="zh-TW" w:bidi="en-US"/>
        </w:rPr>
        <w:t>Overeenkomst</w:t>
      </w:r>
      <w:r w:rsidRPr="007869DA">
        <w:rPr>
          <w:sz w:val="21"/>
          <w:szCs w:val="21"/>
          <w:lang w:eastAsia="zh-TW" w:bidi="en-US"/>
        </w:rPr>
        <w:t xml:space="preserve"> geëvalueerd en beoordeeld op toepasselijkheid, wijzigingen in de dienstverlening, etc. </w:t>
      </w:r>
    </w:p>
    <w:p w14:paraId="3737FB81" w14:textId="77777777" w:rsidR="005865F7" w:rsidRPr="007869DA" w:rsidRDefault="005865F7" w:rsidP="00900C23">
      <w:pPr>
        <w:pStyle w:val="Kop2"/>
      </w:pPr>
      <w:bookmarkStart w:id="14" w:name="_Toc303090566"/>
      <w:bookmarkStart w:id="15" w:name="_Toc484163569"/>
      <w:bookmarkStart w:id="16" w:name="_Toc61354616"/>
      <w:r w:rsidRPr="007869DA">
        <w:t xml:space="preserve">Beheer en evaluatie </w:t>
      </w:r>
      <w:bookmarkEnd w:id="14"/>
      <w:r w:rsidR="00020163" w:rsidRPr="007869DA">
        <w:t>SLA</w:t>
      </w:r>
      <w:bookmarkEnd w:id="15"/>
      <w:bookmarkEnd w:id="16"/>
    </w:p>
    <w:p w14:paraId="79B866EA" w14:textId="7686510A" w:rsidR="005865F7" w:rsidRPr="007869DA" w:rsidRDefault="00020163" w:rsidP="005865F7">
      <w:pPr>
        <w:pStyle w:val="DICT"/>
        <w:rPr>
          <w:sz w:val="21"/>
          <w:szCs w:val="21"/>
          <w:lang w:eastAsia="zh-TW" w:bidi="en-US"/>
        </w:rPr>
      </w:pPr>
      <w:r w:rsidRPr="007869DA">
        <w:rPr>
          <w:sz w:val="21"/>
          <w:szCs w:val="21"/>
          <w:lang w:eastAsia="zh-TW" w:bidi="en-US"/>
        </w:rPr>
        <w:t xml:space="preserve">De SLA </w:t>
      </w:r>
      <w:r w:rsidR="005F07D6">
        <w:rPr>
          <w:sz w:val="21"/>
          <w:szCs w:val="21"/>
          <w:lang w:eastAsia="zh-TW" w:bidi="en-US"/>
        </w:rPr>
        <w:t>wordt beheerd door Opdrachtgever</w:t>
      </w:r>
      <w:r w:rsidR="005865F7" w:rsidRPr="007869DA">
        <w:rPr>
          <w:sz w:val="21"/>
          <w:szCs w:val="21"/>
          <w:lang w:eastAsia="zh-TW" w:bidi="en-US"/>
        </w:rPr>
        <w:t xml:space="preserve"> en wordt minimaal </w:t>
      </w:r>
      <w:r w:rsidR="006E2C1F">
        <w:rPr>
          <w:sz w:val="21"/>
          <w:szCs w:val="21"/>
          <w:lang w:eastAsia="zh-TW" w:bidi="en-US"/>
        </w:rPr>
        <w:t>één (</w:t>
      </w:r>
      <w:r w:rsidR="005865F7" w:rsidRPr="007869DA">
        <w:rPr>
          <w:sz w:val="21"/>
          <w:szCs w:val="21"/>
          <w:lang w:eastAsia="zh-TW" w:bidi="en-US"/>
        </w:rPr>
        <w:t>1</w:t>
      </w:r>
      <w:r w:rsidR="006E2C1F">
        <w:rPr>
          <w:sz w:val="21"/>
          <w:szCs w:val="21"/>
          <w:lang w:eastAsia="zh-TW" w:bidi="en-US"/>
        </w:rPr>
        <w:t>)</w:t>
      </w:r>
      <w:r w:rsidR="005865F7" w:rsidRPr="007869DA">
        <w:rPr>
          <w:sz w:val="21"/>
          <w:szCs w:val="21"/>
          <w:lang w:eastAsia="zh-TW" w:bidi="en-US"/>
        </w:rPr>
        <w:t xml:space="preserve"> maal per jaar, of op verzoek van een van de </w:t>
      </w:r>
      <w:r w:rsidR="005F07D6">
        <w:rPr>
          <w:sz w:val="21"/>
          <w:szCs w:val="21"/>
          <w:lang w:eastAsia="zh-TW" w:bidi="en-US"/>
        </w:rPr>
        <w:t>P</w:t>
      </w:r>
      <w:r w:rsidR="005865F7" w:rsidRPr="007869DA">
        <w:rPr>
          <w:sz w:val="21"/>
          <w:szCs w:val="21"/>
          <w:lang w:eastAsia="zh-TW" w:bidi="en-US"/>
        </w:rPr>
        <w:t xml:space="preserve">artijen, geëvalueerd. Beide partijen kunnen voorstellen doen om </w:t>
      </w:r>
      <w:r w:rsidRPr="007869DA">
        <w:rPr>
          <w:sz w:val="21"/>
          <w:szCs w:val="21"/>
          <w:lang w:eastAsia="zh-TW" w:bidi="en-US"/>
        </w:rPr>
        <w:t xml:space="preserve">de SLA </w:t>
      </w:r>
      <w:r w:rsidR="005865F7" w:rsidRPr="007869DA">
        <w:rPr>
          <w:sz w:val="21"/>
          <w:szCs w:val="21"/>
          <w:lang w:eastAsia="zh-TW" w:bidi="en-US"/>
        </w:rPr>
        <w:t xml:space="preserve">aan te passen. Aanpassingen op </w:t>
      </w:r>
      <w:r w:rsidRPr="007869DA">
        <w:rPr>
          <w:sz w:val="21"/>
          <w:szCs w:val="21"/>
          <w:lang w:eastAsia="zh-TW" w:bidi="en-US"/>
        </w:rPr>
        <w:t xml:space="preserve">de SLA </w:t>
      </w:r>
      <w:r w:rsidR="005F07D6">
        <w:rPr>
          <w:sz w:val="21"/>
          <w:szCs w:val="21"/>
          <w:lang w:eastAsia="zh-TW" w:bidi="en-US"/>
        </w:rPr>
        <w:t>worden door Opdrachtgever</w:t>
      </w:r>
      <w:r w:rsidR="005865F7" w:rsidRPr="007869DA">
        <w:rPr>
          <w:sz w:val="21"/>
          <w:szCs w:val="21"/>
          <w:lang w:eastAsia="zh-TW" w:bidi="en-US"/>
        </w:rPr>
        <w:t xml:space="preserve"> verwerkt.</w:t>
      </w:r>
    </w:p>
    <w:p w14:paraId="32512428" w14:textId="77777777" w:rsidR="005865F7" w:rsidRPr="007869DA" w:rsidRDefault="005865F7" w:rsidP="005865F7">
      <w:pPr>
        <w:pStyle w:val="DICT"/>
        <w:rPr>
          <w:sz w:val="21"/>
          <w:szCs w:val="21"/>
          <w:lang w:eastAsia="zh-TW" w:bidi="en-US"/>
        </w:rPr>
      </w:pPr>
    </w:p>
    <w:p w14:paraId="6DE4E3D3" w14:textId="77777777" w:rsidR="005865F7" w:rsidRPr="007869DA" w:rsidRDefault="005865F7" w:rsidP="005865F7">
      <w:pPr>
        <w:pStyle w:val="DICT"/>
        <w:rPr>
          <w:sz w:val="21"/>
          <w:szCs w:val="21"/>
          <w:lang w:eastAsia="zh-TW" w:bidi="en-US"/>
        </w:rPr>
      </w:pPr>
      <w:r w:rsidRPr="007869DA">
        <w:rPr>
          <w:sz w:val="21"/>
          <w:szCs w:val="21"/>
          <w:lang w:eastAsia="zh-TW" w:bidi="en-US"/>
        </w:rPr>
        <w:lastRenderedPageBreak/>
        <w:t xml:space="preserve">Tijdens deze evaluatie wordt </w:t>
      </w:r>
      <w:r w:rsidR="00FE5906" w:rsidRPr="007869DA">
        <w:rPr>
          <w:sz w:val="21"/>
          <w:szCs w:val="21"/>
          <w:lang w:eastAsia="zh-TW" w:bidi="en-US"/>
        </w:rPr>
        <w:t xml:space="preserve">de SLA </w:t>
      </w:r>
      <w:r w:rsidRPr="007869DA">
        <w:rPr>
          <w:sz w:val="21"/>
          <w:szCs w:val="21"/>
          <w:lang w:eastAsia="zh-TW" w:bidi="en-US"/>
        </w:rPr>
        <w:t xml:space="preserve">in ieder geval getoetst op de bruikbaarheid in achterliggende periode van </w:t>
      </w:r>
      <w:r w:rsidR="00FE5906" w:rsidRPr="007869DA">
        <w:rPr>
          <w:sz w:val="21"/>
          <w:szCs w:val="21"/>
          <w:lang w:eastAsia="zh-TW" w:bidi="en-US"/>
        </w:rPr>
        <w:t>de SLA</w:t>
      </w:r>
      <w:r w:rsidRPr="007869DA">
        <w:rPr>
          <w:sz w:val="21"/>
          <w:szCs w:val="21"/>
          <w:lang w:eastAsia="zh-TW" w:bidi="en-US"/>
        </w:rPr>
        <w:t>, contactpersonen en hun functie, scope van de dienstverlening of de lopende procedures. Indien nodig, kunnen additionele onderwerpen voor de evaluatie uiterlijk 2 weken voor het evaluatieoverleg ingediend worden.</w:t>
      </w:r>
    </w:p>
    <w:p w14:paraId="010518EE" w14:textId="77777777" w:rsidR="005865F7" w:rsidRPr="007869DA" w:rsidRDefault="005865F7" w:rsidP="005865F7">
      <w:pPr>
        <w:pStyle w:val="DICT"/>
        <w:rPr>
          <w:sz w:val="21"/>
          <w:szCs w:val="21"/>
          <w:lang w:eastAsia="zh-TW" w:bidi="en-US"/>
        </w:rPr>
      </w:pPr>
    </w:p>
    <w:p w14:paraId="3B9A1EEE" w14:textId="77777777" w:rsidR="005865F7" w:rsidRPr="007869DA" w:rsidRDefault="005865F7" w:rsidP="005865F7">
      <w:pPr>
        <w:pStyle w:val="DICT"/>
        <w:rPr>
          <w:sz w:val="21"/>
          <w:szCs w:val="21"/>
          <w:lang w:eastAsia="zh-TW" w:bidi="en-US"/>
        </w:rPr>
      </w:pPr>
      <w:r w:rsidRPr="007869DA">
        <w:rPr>
          <w:sz w:val="21"/>
          <w:szCs w:val="21"/>
          <w:lang w:eastAsia="zh-TW" w:bidi="en-US"/>
        </w:rPr>
        <w:t xml:space="preserve">Onder het beheer van </w:t>
      </w:r>
      <w:r w:rsidR="00FE5906" w:rsidRPr="007869DA">
        <w:rPr>
          <w:sz w:val="21"/>
          <w:szCs w:val="21"/>
          <w:lang w:eastAsia="zh-TW" w:bidi="en-US"/>
        </w:rPr>
        <w:t xml:space="preserve">de SLA </w:t>
      </w:r>
      <w:r w:rsidRPr="007869DA">
        <w:rPr>
          <w:sz w:val="21"/>
          <w:szCs w:val="21"/>
          <w:lang w:eastAsia="zh-TW" w:bidi="en-US"/>
        </w:rPr>
        <w:t>wordt verstaan:</w:t>
      </w:r>
    </w:p>
    <w:p w14:paraId="22A15A58" w14:textId="77777777" w:rsidR="005865F7" w:rsidRPr="007869DA" w:rsidRDefault="005865F7" w:rsidP="005865F7">
      <w:pPr>
        <w:pStyle w:val="DICT"/>
        <w:rPr>
          <w:sz w:val="21"/>
          <w:szCs w:val="21"/>
          <w:lang w:eastAsia="zh-TW" w:bidi="en-US"/>
        </w:rPr>
      </w:pPr>
    </w:p>
    <w:p w14:paraId="2313A4A8" w14:textId="77777777" w:rsidR="005865F7" w:rsidRPr="007869DA"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Versiebeheer (waaronder bijhouden wijzigingshistorie, versienummering, etc.);</w:t>
      </w:r>
    </w:p>
    <w:p w14:paraId="43A08DD5" w14:textId="77777777" w:rsidR="005865F7" w:rsidRPr="007869DA"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 xml:space="preserve">Rapportage over de bruikbaarheid van </w:t>
      </w:r>
      <w:r w:rsidR="00FE5906" w:rsidRPr="007869DA">
        <w:rPr>
          <w:szCs w:val="21"/>
          <w:lang w:val="nl-NL" w:eastAsia="zh-TW" w:bidi="en-US"/>
        </w:rPr>
        <w:t>de SLA</w:t>
      </w:r>
      <w:r w:rsidRPr="007869DA">
        <w:rPr>
          <w:szCs w:val="21"/>
          <w:lang w:val="nl-NL" w:eastAsia="zh-TW" w:bidi="en-US"/>
        </w:rPr>
        <w:t>;</w:t>
      </w:r>
    </w:p>
    <w:p w14:paraId="016E0531" w14:textId="77777777" w:rsidR="005865F7" w:rsidRPr="007869DA"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 xml:space="preserve">Organiseren van overleg, communicatie en waar nodig escalatie over </w:t>
      </w:r>
      <w:r w:rsidR="00FE5906" w:rsidRPr="007869DA">
        <w:rPr>
          <w:szCs w:val="21"/>
          <w:lang w:val="nl-NL" w:eastAsia="zh-TW" w:bidi="en-US"/>
        </w:rPr>
        <w:t>de SLA</w:t>
      </w:r>
      <w:r w:rsidRPr="007869DA">
        <w:rPr>
          <w:szCs w:val="21"/>
          <w:lang w:val="nl-NL" w:eastAsia="zh-TW" w:bidi="en-US"/>
        </w:rPr>
        <w:t>, op tactisch en operationeel niveau. Eventueel additioneel overleg tussen specialisten over specifieke onderwerpen, zoals beveiliging en kwaliteit;</w:t>
      </w:r>
    </w:p>
    <w:p w14:paraId="74C9CFFC" w14:textId="77777777" w:rsidR="005865F7"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 xml:space="preserve">Voorstellen voor verbeteringen c.q. wijzigingen in </w:t>
      </w:r>
      <w:r w:rsidR="00FE5906" w:rsidRPr="007869DA">
        <w:rPr>
          <w:szCs w:val="21"/>
          <w:lang w:val="nl-NL" w:eastAsia="zh-TW" w:bidi="en-US"/>
        </w:rPr>
        <w:t>de SLA</w:t>
      </w:r>
      <w:r w:rsidRPr="007869DA">
        <w:rPr>
          <w:szCs w:val="21"/>
          <w:lang w:val="nl-NL" w:eastAsia="zh-TW" w:bidi="en-US"/>
        </w:rPr>
        <w:t>.</w:t>
      </w:r>
    </w:p>
    <w:p w14:paraId="7D3CF6AC" w14:textId="77777777" w:rsidR="005865F7" w:rsidRPr="007869DA" w:rsidRDefault="005865F7" w:rsidP="00900C23">
      <w:pPr>
        <w:pStyle w:val="Kop2"/>
      </w:pPr>
      <w:bookmarkStart w:id="17" w:name="_Toc303090567"/>
      <w:bookmarkStart w:id="18" w:name="_Toc484163570"/>
      <w:bookmarkStart w:id="19" w:name="_Toc61354617"/>
      <w:r w:rsidRPr="007869DA">
        <w:t>Wijzigingen</w:t>
      </w:r>
      <w:bookmarkEnd w:id="17"/>
      <w:bookmarkEnd w:id="18"/>
      <w:bookmarkEnd w:id="19"/>
    </w:p>
    <w:p w14:paraId="1C76502F" w14:textId="72D021C0" w:rsidR="005865F7" w:rsidRPr="0020591B" w:rsidRDefault="005865F7" w:rsidP="0020591B">
      <w:pPr>
        <w:pStyle w:val="DICT"/>
        <w:rPr>
          <w:sz w:val="21"/>
          <w:szCs w:val="21"/>
          <w:lang w:eastAsia="zh-TW" w:bidi="en-US"/>
        </w:rPr>
      </w:pPr>
      <w:r w:rsidRPr="007869DA">
        <w:rPr>
          <w:sz w:val="21"/>
          <w:szCs w:val="21"/>
          <w:lang w:eastAsia="zh-TW" w:bidi="en-US"/>
        </w:rPr>
        <w:t xml:space="preserve">De toegewezen </w:t>
      </w:r>
      <w:r w:rsidR="00B5279C">
        <w:rPr>
          <w:sz w:val="21"/>
          <w:szCs w:val="21"/>
          <w:lang w:eastAsia="zh-TW" w:bidi="en-US"/>
        </w:rPr>
        <w:t>Contract Manager</w:t>
      </w:r>
      <w:r w:rsidRPr="007869DA">
        <w:rPr>
          <w:sz w:val="21"/>
          <w:szCs w:val="21"/>
          <w:lang w:eastAsia="zh-TW" w:bidi="en-US"/>
        </w:rPr>
        <w:t xml:space="preserve"> </w:t>
      </w:r>
      <w:r w:rsidR="00533D26" w:rsidRPr="007869DA">
        <w:rPr>
          <w:sz w:val="21"/>
          <w:szCs w:val="21"/>
          <w:lang w:eastAsia="zh-TW" w:bidi="en-US"/>
        </w:rPr>
        <w:t xml:space="preserve">van </w:t>
      </w:r>
      <w:r w:rsidR="005F07D6">
        <w:rPr>
          <w:sz w:val="21"/>
          <w:szCs w:val="21"/>
          <w:lang w:eastAsia="zh-TW" w:bidi="en-US"/>
        </w:rPr>
        <w:t>Opdrachtgever</w:t>
      </w:r>
      <w:r w:rsidRPr="007869DA">
        <w:rPr>
          <w:sz w:val="21"/>
          <w:szCs w:val="21"/>
          <w:lang w:eastAsia="zh-TW" w:bidi="en-US"/>
        </w:rPr>
        <w:t xml:space="preserve"> is verantwoordelijk voor het actualiseren van </w:t>
      </w:r>
      <w:r w:rsidR="006E73DE" w:rsidRPr="007869DA">
        <w:rPr>
          <w:sz w:val="21"/>
          <w:szCs w:val="21"/>
          <w:lang w:eastAsia="zh-TW" w:bidi="en-US"/>
        </w:rPr>
        <w:t>deze SLA</w:t>
      </w:r>
      <w:r w:rsidRPr="007869DA">
        <w:rPr>
          <w:sz w:val="21"/>
          <w:szCs w:val="21"/>
          <w:lang w:eastAsia="zh-TW" w:bidi="en-US"/>
        </w:rPr>
        <w:t>. Wijzigin</w:t>
      </w:r>
      <w:r w:rsidR="005F07D6">
        <w:rPr>
          <w:sz w:val="21"/>
          <w:szCs w:val="21"/>
          <w:lang w:eastAsia="zh-TW" w:bidi="en-US"/>
        </w:rPr>
        <w:t xml:space="preserve">gen dienen door beide Partijen </w:t>
      </w:r>
      <w:r w:rsidRPr="007869DA">
        <w:rPr>
          <w:sz w:val="21"/>
          <w:szCs w:val="21"/>
          <w:lang w:eastAsia="zh-TW" w:bidi="en-US"/>
        </w:rPr>
        <w:t xml:space="preserve">te worden geaccordeerd en worden pas van kracht na ondertekening van de nieuwe versie van het gewijzigde document. </w:t>
      </w:r>
      <w:r w:rsidRPr="007869DA">
        <w:rPr>
          <w:szCs w:val="21"/>
          <w:lang w:eastAsia="sv-SE"/>
        </w:rPr>
        <w:t>Indien bij een van de partijen de contactpersonen wijzigt zal die partij dat aan de andere partij schriftelijk meedelen.</w:t>
      </w:r>
    </w:p>
    <w:p w14:paraId="01EED333" w14:textId="77777777" w:rsidR="005865F7" w:rsidRPr="005C6C3C" w:rsidRDefault="005865F7" w:rsidP="005C6C3C">
      <w:pPr>
        <w:pStyle w:val="Kop3"/>
      </w:pPr>
      <w:bookmarkStart w:id="20" w:name="_Toc303090568"/>
      <w:bookmarkStart w:id="21" w:name="_Toc484163571"/>
      <w:bookmarkStart w:id="22" w:name="_Toc61354618"/>
      <w:r w:rsidRPr="005C6C3C">
        <w:t xml:space="preserve">Voorstellen tot wijzigingen vanuit </w:t>
      </w:r>
      <w:bookmarkEnd w:id="20"/>
      <w:r w:rsidR="00697690" w:rsidRPr="005C6C3C">
        <w:t>Opdrachtgever</w:t>
      </w:r>
      <w:bookmarkEnd w:id="21"/>
      <w:bookmarkEnd w:id="22"/>
      <w:r w:rsidRPr="005C6C3C">
        <w:t xml:space="preserve"> </w:t>
      </w:r>
    </w:p>
    <w:p w14:paraId="17E7EFEE" w14:textId="4D7FD302" w:rsidR="005865F7" w:rsidRPr="007869DA" w:rsidRDefault="005865F7" w:rsidP="005865F7">
      <w:pPr>
        <w:pStyle w:val="DICT"/>
        <w:rPr>
          <w:sz w:val="21"/>
          <w:szCs w:val="21"/>
          <w:lang w:eastAsia="en-US" w:bidi="en-US"/>
        </w:rPr>
      </w:pPr>
      <w:r w:rsidRPr="007869DA">
        <w:rPr>
          <w:sz w:val="21"/>
          <w:szCs w:val="21"/>
          <w:lang w:eastAsia="en-US" w:bidi="en-US"/>
        </w:rPr>
        <w:t xml:space="preserve">Voorstellen tot wijzigingen op </w:t>
      </w:r>
      <w:r w:rsidR="009B6B1C" w:rsidRPr="007869DA">
        <w:rPr>
          <w:sz w:val="21"/>
          <w:szCs w:val="21"/>
          <w:lang w:eastAsia="en-US" w:bidi="en-US"/>
        </w:rPr>
        <w:t xml:space="preserve">deze SLA </w:t>
      </w:r>
      <w:r w:rsidRPr="007869DA">
        <w:rPr>
          <w:sz w:val="21"/>
          <w:szCs w:val="21"/>
          <w:lang w:eastAsia="en-US" w:bidi="en-US"/>
        </w:rPr>
        <w:t xml:space="preserve">worden door de Contract Manager van </w:t>
      </w:r>
      <w:r w:rsidR="00697690">
        <w:rPr>
          <w:sz w:val="21"/>
          <w:szCs w:val="21"/>
          <w:lang w:eastAsia="en-US" w:bidi="en-US"/>
        </w:rPr>
        <w:t>Opdrachtgever</w:t>
      </w:r>
      <w:r w:rsidRPr="007869DA">
        <w:rPr>
          <w:sz w:val="21"/>
          <w:szCs w:val="21"/>
          <w:lang w:eastAsia="en-US" w:bidi="en-US"/>
        </w:rPr>
        <w:t xml:space="preserve"> aangemeld aan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Afhankelijk van de noodzaak en urgentie om </w:t>
      </w:r>
      <w:r w:rsidR="009B6B1C" w:rsidRPr="007869DA">
        <w:rPr>
          <w:sz w:val="21"/>
          <w:szCs w:val="21"/>
          <w:lang w:eastAsia="en-US" w:bidi="en-US"/>
        </w:rPr>
        <w:t xml:space="preserve">de SLA </w:t>
      </w:r>
      <w:r w:rsidRPr="007869DA">
        <w:rPr>
          <w:sz w:val="21"/>
          <w:szCs w:val="21"/>
          <w:lang w:eastAsia="en-US" w:bidi="en-US"/>
        </w:rPr>
        <w:t xml:space="preserve">direct aan te passen zal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hiervoor de benodigde overleggen ten behoeve van verdere afstemming en uitwerking inplannen.</w:t>
      </w:r>
      <w:r w:rsidR="00E11292">
        <w:rPr>
          <w:sz w:val="21"/>
          <w:szCs w:val="21"/>
          <w:lang w:eastAsia="en-US" w:bidi="en-US"/>
        </w:rPr>
        <w:t xml:space="preserve"> </w:t>
      </w:r>
      <w:r w:rsidRPr="007869DA">
        <w:rPr>
          <w:sz w:val="21"/>
          <w:szCs w:val="21"/>
          <w:lang w:eastAsia="en-US" w:bidi="en-US"/>
        </w:rPr>
        <w:t xml:space="preserve">Indien geen directe noodzaak of urgentie aanwezig is om </w:t>
      </w:r>
      <w:r w:rsidR="009B6B1C" w:rsidRPr="007869DA">
        <w:rPr>
          <w:sz w:val="21"/>
          <w:szCs w:val="21"/>
          <w:lang w:eastAsia="en-US" w:bidi="en-US"/>
        </w:rPr>
        <w:t xml:space="preserve">de SLA </w:t>
      </w:r>
      <w:r w:rsidRPr="007869DA">
        <w:rPr>
          <w:sz w:val="21"/>
          <w:szCs w:val="21"/>
          <w:lang w:eastAsia="en-US" w:bidi="en-US"/>
        </w:rPr>
        <w:t xml:space="preserve">aan te passen zal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het wijzigingsverzoek bewaren en inbrengen in het eerstvolgende evaluatieoverleg.</w:t>
      </w:r>
    </w:p>
    <w:p w14:paraId="37EC4BFD" w14:textId="25F108CB" w:rsidR="005865F7" w:rsidRPr="007869DA" w:rsidRDefault="005865F7" w:rsidP="005C6C3C">
      <w:pPr>
        <w:pStyle w:val="Kop3"/>
        <w:rPr>
          <w:lang w:eastAsia="zh-TW"/>
        </w:rPr>
      </w:pPr>
      <w:bookmarkStart w:id="23" w:name="_Toc303090569"/>
      <w:bookmarkStart w:id="24" w:name="_Toc484163572"/>
      <w:bookmarkStart w:id="25" w:name="_Toc61354619"/>
      <w:r w:rsidRPr="007869DA">
        <w:rPr>
          <w:lang w:eastAsia="zh-TW"/>
        </w:rPr>
        <w:t xml:space="preserve">Voorstellen tot wijzigingen vanuit </w:t>
      </w:r>
      <w:bookmarkEnd w:id="23"/>
      <w:r w:rsidR="0020591B">
        <w:rPr>
          <w:lang w:eastAsia="zh-TW"/>
        </w:rPr>
        <w:t>Leverancier</w:t>
      </w:r>
      <w:bookmarkEnd w:id="24"/>
      <w:bookmarkEnd w:id="25"/>
    </w:p>
    <w:p w14:paraId="3072C9A3" w14:textId="7656F142" w:rsidR="005865F7" w:rsidRPr="007869DA" w:rsidRDefault="005865F7" w:rsidP="005865F7">
      <w:pPr>
        <w:pStyle w:val="DICT"/>
        <w:rPr>
          <w:sz w:val="21"/>
          <w:szCs w:val="21"/>
          <w:lang w:eastAsia="en-US" w:bidi="en-US"/>
        </w:rPr>
      </w:pPr>
      <w:r w:rsidRPr="007869DA">
        <w:rPr>
          <w:sz w:val="21"/>
          <w:szCs w:val="21"/>
          <w:lang w:eastAsia="en-US" w:bidi="en-US"/>
        </w:rPr>
        <w:t xml:space="preserve">Voorstellen tot wijzigingen op </w:t>
      </w:r>
      <w:r w:rsidR="009B6B1C" w:rsidRPr="007869DA">
        <w:rPr>
          <w:sz w:val="21"/>
          <w:szCs w:val="21"/>
          <w:lang w:eastAsia="en-US" w:bidi="en-US"/>
        </w:rPr>
        <w:t xml:space="preserve">deze SLA </w:t>
      </w:r>
      <w:r w:rsidRPr="007869DA">
        <w:rPr>
          <w:sz w:val="21"/>
          <w:szCs w:val="21"/>
          <w:lang w:eastAsia="en-US" w:bidi="en-US"/>
        </w:rPr>
        <w:t xml:space="preserve">worden door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aan de Contract Manager van </w:t>
      </w:r>
      <w:r w:rsidR="00697690">
        <w:rPr>
          <w:sz w:val="21"/>
          <w:szCs w:val="21"/>
          <w:lang w:eastAsia="en-US" w:bidi="en-US"/>
        </w:rPr>
        <w:t>Opdrachtgever</w:t>
      </w:r>
      <w:r w:rsidRPr="007869DA">
        <w:rPr>
          <w:sz w:val="21"/>
          <w:szCs w:val="21"/>
          <w:lang w:eastAsia="en-US" w:bidi="en-US"/>
        </w:rPr>
        <w:t xml:space="preserve">. Afhankelijk van de noodzaak en urgentie om </w:t>
      </w:r>
      <w:r w:rsidR="009B6B1C" w:rsidRPr="007869DA">
        <w:rPr>
          <w:sz w:val="21"/>
          <w:szCs w:val="21"/>
          <w:lang w:eastAsia="en-US" w:bidi="en-US"/>
        </w:rPr>
        <w:t xml:space="preserve">de SLA </w:t>
      </w:r>
      <w:r w:rsidRPr="007869DA">
        <w:rPr>
          <w:sz w:val="21"/>
          <w:szCs w:val="21"/>
          <w:lang w:eastAsia="en-US" w:bidi="en-US"/>
        </w:rPr>
        <w:t xml:space="preserve">direct aan te passen zal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hiervoor de benodigde overleggen ten behoeve van verdere afstemming en uitwerking inplannen.</w:t>
      </w:r>
      <w:r w:rsidR="00E11292">
        <w:rPr>
          <w:sz w:val="21"/>
          <w:szCs w:val="21"/>
          <w:lang w:eastAsia="en-US" w:bidi="en-US"/>
        </w:rPr>
        <w:t xml:space="preserve"> </w:t>
      </w:r>
      <w:r w:rsidRPr="007869DA">
        <w:rPr>
          <w:sz w:val="21"/>
          <w:szCs w:val="21"/>
          <w:lang w:eastAsia="en-US" w:bidi="en-US"/>
        </w:rPr>
        <w:t xml:space="preserve">Indien geen directe noodzaak of urgentie aanwezig is om </w:t>
      </w:r>
      <w:r w:rsidR="009B6B1C" w:rsidRPr="007869DA">
        <w:rPr>
          <w:sz w:val="21"/>
          <w:szCs w:val="21"/>
          <w:lang w:eastAsia="en-US" w:bidi="en-US"/>
        </w:rPr>
        <w:t xml:space="preserve">de SLA </w:t>
      </w:r>
      <w:r w:rsidRPr="007869DA">
        <w:rPr>
          <w:sz w:val="21"/>
          <w:szCs w:val="21"/>
          <w:lang w:eastAsia="en-US" w:bidi="en-US"/>
        </w:rPr>
        <w:t>aan te pass</w:t>
      </w:r>
      <w:r w:rsidR="00611DBD">
        <w:rPr>
          <w:sz w:val="21"/>
          <w:szCs w:val="21"/>
          <w:lang w:eastAsia="en-US" w:bidi="en-US"/>
        </w:rPr>
        <w:t xml:space="preserve">en zal de Service Manager van </w:t>
      </w:r>
      <w:r w:rsidR="0020591B">
        <w:rPr>
          <w:sz w:val="21"/>
          <w:szCs w:val="21"/>
          <w:lang w:eastAsia="en-US" w:bidi="en-US"/>
        </w:rPr>
        <w:t>Leverancier</w:t>
      </w:r>
      <w:r w:rsidRPr="007869DA">
        <w:rPr>
          <w:sz w:val="21"/>
          <w:szCs w:val="21"/>
          <w:lang w:eastAsia="en-US" w:bidi="en-US"/>
        </w:rPr>
        <w:t xml:space="preserve"> het wijzigingsverzoek bewaren en inbrengen in het eerstvolgende evaluatieoverleg.</w:t>
      </w:r>
    </w:p>
    <w:p w14:paraId="3EAE4696" w14:textId="77777777" w:rsidR="005865F7" w:rsidRPr="007869DA" w:rsidRDefault="005865F7" w:rsidP="00900C23">
      <w:pPr>
        <w:pStyle w:val="Kop2"/>
      </w:pPr>
      <w:bookmarkStart w:id="26" w:name="_Toc303090570"/>
      <w:bookmarkStart w:id="27" w:name="_Toc484163573"/>
      <w:bookmarkStart w:id="28" w:name="_Toc61354620"/>
      <w:r w:rsidRPr="007869DA">
        <w:t>Geldigheidsduur</w:t>
      </w:r>
      <w:bookmarkEnd w:id="26"/>
      <w:bookmarkEnd w:id="27"/>
      <w:bookmarkEnd w:id="28"/>
    </w:p>
    <w:p w14:paraId="4D3267D9" w14:textId="0FB883DA" w:rsidR="00E21011" w:rsidRDefault="00B5279C" w:rsidP="00352B85">
      <w:pPr>
        <w:autoSpaceDE w:val="0"/>
        <w:autoSpaceDN w:val="0"/>
        <w:adjustRightInd w:val="0"/>
        <w:rPr>
          <w:rFonts w:cs="Arial"/>
          <w:szCs w:val="21"/>
          <w:lang w:val="nl-NL"/>
        </w:rPr>
      </w:pPr>
      <w:r w:rsidRPr="00611DBD">
        <w:rPr>
          <w:rFonts w:cs="Arial"/>
          <w:szCs w:val="21"/>
          <w:lang w:val="nl-NL"/>
        </w:rPr>
        <w:t xml:space="preserve">De looptijd van de SLA is gelijk aan de looptijd van de </w:t>
      </w:r>
      <w:r w:rsidR="009D716A">
        <w:rPr>
          <w:rFonts w:cs="Arial"/>
          <w:szCs w:val="21"/>
          <w:lang w:val="nl-NL"/>
        </w:rPr>
        <w:t>Ov</w:t>
      </w:r>
      <w:r w:rsidRPr="00611DBD">
        <w:rPr>
          <w:rFonts w:cs="Arial"/>
          <w:szCs w:val="21"/>
          <w:lang w:val="nl-NL"/>
        </w:rPr>
        <w:t xml:space="preserve">ereenkomst </w:t>
      </w:r>
      <w:r w:rsidR="009D716A">
        <w:rPr>
          <w:rFonts w:cs="Arial"/>
          <w:szCs w:val="21"/>
          <w:lang w:val="nl-NL"/>
        </w:rPr>
        <w:t>al zullen de</w:t>
      </w:r>
      <w:r w:rsidR="0083037A">
        <w:rPr>
          <w:rFonts w:cs="Arial"/>
          <w:szCs w:val="21"/>
          <w:lang w:val="nl-NL"/>
        </w:rPr>
        <w:t xml:space="preserve"> Service Levels pas van toepassing zijn vanaf het moment dat (delen van) de </w:t>
      </w:r>
      <w:r w:rsidR="007433F3">
        <w:rPr>
          <w:rFonts w:cs="Arial"/>
          <w:szCs w:val="21"/>
          <w:lang w:val="nl-NL"/>
        </w:rPr>
        <w:t>dienstverlening</w:t>
      </w:r>
      <w:r w:rsidR="0083037A">
        <w:rPr>
          <w:rFonts w:cs="Arial"/>
          <w:szCs w:val="21"/>
          <w:lang w:val="nl-NL"/>
        </w:rPr>
        <w:t xml:space="preserve"> in gebruik zullen worden genomen door Opdrachtgever</w:t>
      </w:r>
      <w:r w:rsidRPr="00611DBD">
        <w:rPr>
          <w:rFonts w:cs="Arial"/>
          <w:szCs w:val="21"/>
          <w:lang w:val="nl-NL"/>
        </w:rPr>
        <w:t>. Tevens dient de SLA automatisch jaarlijks op de agenda van het Tactisch Overleg te komen (zie de DAP voor de overlegvormen).</w:t>
      </w:r>
    </w:p>
    <w:p w14:paraId="14D36761" w14:textId="77777777" w:rsidR="00352B85" w:rsidRPr="00352B85" w:rsidRDefault="00352B85" w:rsidP="00352B85">
      <w:pPr>
        <w:autoSpaceDE w:val="0"/>
        <w:autoSpaceDN w:val="0"/>
        <w:adjustRightInd w:val="0"/>
        <w:rPr>
          <w:rFonts w:cs="Arial"/>
          <w:szCs w:val="21"/>
          <w:lang w:val="nl-NL"/>
        </w:rPr>
      </w:pPr>
    </w:p>
    <w:p w14:paraId="21C6C913" w14:textId="76C1A96B" w:rsidR="00E21011" w:rsidRDefault="00E21011" w:rsidP="00B5279C">
      <w:pPr>
        <w:pStyle w:val="DICT"/>
        <w:rPr>
          <w:sz w:val="20"/>
          <w:szCs w:val="20"/>
          <w:lang w:eastAsia="zh-TW" w:bidi="en-US"/>
        </w:rPr>
      </w:pPr>
    </w:p>
    <w:p w14:paraId="7E8D67ED" w14:textId="6EFB20F1" w:rsidR="00E11292" w:rsidRDefault="00E11292" w:rsidP="00B5279C">
      <w:pPr>
        <w:pStyle w:val="DICT"/>
        <w:rPr>
          <w:sz w:val="20"/>
          <w:szCs w:val="20"/>
          <w:lang w:eastAsia="zh-TW" w:bidi="en-US"/>
        </w:rPr>
      </w:pPr>
    </w:p>
    <w:p w14:paraId="332BAD1F" w14:textId="6C5E05B7" w:rsidR="00E11292" w:rsidRDefault="00E11292" w:rsidP="00B5279C">
      <w:pPr>
        <w:pStyle w:val="DICT"/>
        <w:rPr>
          <w:sz w:val="20"/>
          <w:szCs w:val="20"/>
          <w:lang w:eastAsia="zh-TW" w:bidi="en-US"/>
        </w:rPr>
      </w:pPr>
    </w:p>
    <w:p w14:paraId="6E0E3104" w14:textId="77777777" w:rsidR="00D305B3" w:rsidRPr="009A40C7" w:rsidRDefault="00D305B3" w:rsidP="00B5279C">
      <w:pPr>
        <w:pStyle w:val="DICT"/>
        <w:rPr>
          <w:sz w:val="20"/>
          <w:szCs w:val="20"/>
          <w:lang w:eastAsia="zh-TW" w:bidi="en-US"/>
        </w:rPr>
      </w:pPr>
    </w:p>
    <w:p w14:paraId="621C9E30" w14:textId="77777777" w:rsidR="00CD6177" w:rsidRPr="009502CF" w:rsidRDefault="00CC62FF" w:rsidP="00900C23">
      <w:pPr>
        <w:pStyle w:val="Kop1"/>
      </w:pPr>
      <w:bookmarkStart w:id="29" w:name="_Toc61354621"/>
      <w:r w:rsidRPr="009502CF">
        <w:lastRenderedPageBreak/>
        <w:t>Service Levels</w:t>
      </w:r>
      <w:bookmarkEnd w:id="29"/>
      <w:r w:rsidR="00442586" w:rsidRPr="009502CF">
        <w:t xml:space="preserve"> </w:t>
      </w:r>
    </w:p>
    <w:p w14:paraId="7EED91CB" w14:textId="77777777" w:rsidR="00CD6177" w:rsidRPr="007869DA" w:rsidRDefault="00442586" w:rsidP="00900C23">
      <w:pPr>
        <w:pStyle w:val="Kop2"/>
      </w:pPr>
      <w:bookmarkStart w:id="30" w:name="_Toc484163574"/>
      <w:bookmarkStart w:id="31" w:name="_Toc61354622"/>
      <w:r w:rsidRPr="007869DA">
        <w:t>Inleiding</w:t>
      </w:r>
      <w:bookmarkEnd w:id="30"/>
      <w:bookmarkEnd w:id="31"/>
    </w:p>
    <w:p w14:paraId="79D158AD" w14:textId="1DB9423D" w:rsidR="00442586" w:rsidRPr="007869DA" w:rsidRDefault="00697690" w:rsidP="00365BBA">
      <w:pPr>
        <w:autoSpaceDE w:val="0"/>
        <w:autoSpaceDN w:val="0"/>
        <w:adjustRightInd w:val="0"/>
        <w:rPr>
          <w:rFonts w:cs="Arial"/>
          <w:szCs w:val="21"/>
          <w:lang w:val="nl-NL"/>
        </w:rPr>
      </w:pPr>
      <w:r>
        <w:rPr>
          <w:rFonts w:cs="Arial"/>
          <w:szCs w:val="21"/>
          <w:lang w:val="nl-NL"/>
        </w:rPr>
        <w:t xml:space="preserve">Partijen hebben de </w:t>
      </w:r>
      <w:r w:rsidR="007B2570">
        <w:rPr>
          <w:rFonts w:cs="Arial"/>
          <w:szCs w:val="21"/>
          <w:lang w:val="nl-NL"/>
        </w:rPr>
        <w:t>S</w:t>
      </w:r>
      <w:r>
        <w:rPr>
          <w:rFonts w:cs="Arial"/>
          <w:szCs w:val="21"/>
          <w:lang w:val="nl-NL"/>
        </w:rPr>
        <w:t xml:space="preserve">ervice </w:t>
      </w:r>
      <w:r w:rsidR="007B2570">
        <w:rPr>
          <w:rFonts w:cs="Arial"/>
          <w:szCs w:val="21"/>
          <w:lang w:val="nl-NL"/>
        </w:rPr>
        <w:t>N</w:t>
      </w:r>
      <w:r>
        <w:rPr>
          <w:rFonts w:cs="Arial"/>
          <w:szCs w:val="21"/>
          <w:lang w:val="nl-NL"/>
        </w:rPr>
        <w:t xml:space="preserve">iveaus vastgesteld van de te </w:t>
      </w:r>
      <w:r w:rsidR="00442586" w:rsidRPr="007869DA">
        <w:rPr>
          <w:rFonts w:cs="Arial"/>
          <w:szCs w:val="21"/>
          <w:lang w:val="nl-NL"/>
        </w:rPr>
        <w:t xml:space="preserve">verlenen dienstverlening door </w:t>
      </w:r>
      <w:r w:rsidR="0020591B">
        <w:rPr>
          <w:rFonts w:cs="Arial"/>
          <w:szCs w:val="21"/>
          <w:lang w:val="nl-NL"/>
        </w:rPr>
        <w:t>Leverancier</w:t>
      </w:r>
      <w:r w:rsidR="00442586" w:rsidRPr="007869DA">
        <w:rPr>
          <w:rFonts w:cs="Arial"/>
          <w:szCs w:val="21"/>
          <w:lang w:val="nl-NL"/>
        </w:rPr>
        <w:t xml:space="preserve">. In deze SLA </w:t>
      </w:r>
      <w:r>
        <w:rPr>
          <w:rFonts w:cs="Arial"/>
          <w:szCs w:val="21"/>
          <w:lang w:val="nl-NL"/>
        </w:rPr>
        <w:t xml:space="preserve">zijn </w:t>
      </w:r>
      <w:r w:rsidR="00442586" w:rsidRPr="007869DA">
        <w:rPr>
          <w:rFonts w:cs="Arial"/>
          <w:szCs w:val="21"/>
          <w:lang w:val="nl-NL"/>
        </w:rPr>
        <w:t xml:space="preserve">de elementen en </w:t>
      </w:r>
      <w:r w:rsidR="00AF139B">
        <w:rPr>
          <w:rFonts w:cs="Arial"/>
          <w:szCs w:val="21"/>
          <w:lang w:val="nl-NL"/>
        </w:rPr>
        <w:t>normen</w:t>
      </w:r>
      <w:r w:rsidR="00442586" w:rsidRPr="007869DA">
        <w:rPr>
          <w:rFonts w:cs="Arial"/>
          <w:szCs w:val="21"/>
          <w:lang w:val="nl-NL"/>
        </w:rPr>
        <w:t xml:space="preserve"> opgenomen waarmee </w:t>
      </w:r>
      <w:r w:rsidR="0020591B">
        <w:rPr>
          <w:rFonts w:cs="Arial"/>
          <w:szCs w:val="21"/>
          <w:lang w:val="nl-NL"/>
        </w:rPr>
        <w:t>Leverancier</w:t>
      </w:r>
      <w:r>
        <w:rPr>
          <w:rFonts w:cs="Arial"/>
          <w:szCs w:val="21"/>
          <w:lang w:val="nl-NL"/>
        </w:rPr>
        <w:t xml:space="preserve"> en Opdrachtgever </w:t>
      </w:r>
      <w:r w:rsidR="00442586" w:rsidRPr="007869DA">
        <w:rPr>
          <w:rFonts w:cs="Arial"/>
          <w:szCs w:val="21"/>
          <w:lang w:val="nl-NL"/>
        </w:rPr>
        <w:t xml:space="preserve">middels ondertekening van dit document zich aan elkaar verbinden en </w:t>
      </w:r>
      <w:r w:rsidR="0020591B">
        <w:rPr>
          <w:rFonts w:cs="Arial"/>
          <w:szCs w:val="21"/>
          <w:lang w:val="nl-NL"/>
        </w:rPr>
        <w:t>Leverancier</w:t>
      </w:r>
      <w:r>
        <w:rPr>
          <w:rFonts w:cs="Arial"/>
          <w:szCs w:val="21"/>
          <w:lang w:val="nl-NL"/>
        </w:rPr>
        <w:t xml:space="preserve"> </w:t>
      </w:r>
      <w:r w:rsidR="00442586" w:rsidRPr="007869DA">
        <w:rPr>
          <w:rFonts w:cs="Arial"/>
          <w:szCs w:val="21"/>
          <w:lang w:val="nl-NL"/>
        </w:rPr>
        <w:t xml:space="preserve">zichzelf verplicht de dienstverlening tegen het </w:t>
      </w:r>
      <w:r>
        <w:rPr>
          <w:rFonts w:cs="Arial"/>
          <w:szCs w:val="21"/>
          <w:lang w:val="nl-NL"/>
        </w:rPr>
        <w:t xml:space="preserve">vastgelegde </w:t>
      </w:r>
      <w:r w:rsidR="007B2570">
        <w:rPr>
          <w:rFonts w:cs="Arial"/>
          <w:szCs w:val="21"/>
          <w:lang w:val="nl-NL"/>
        </w:rPr>
        <w:t>S</w:t>
      </w:r>
      <w:r w:rsidR="00442586" w:rsidRPr="007869DA">
        <w:rPr>
          <w:rFonts w:cs="Arial"/>
          <w:szCs w:val="21"/>
          <w:lang w:val="nl-NL"/>
        </w:rPr>
        <w:t xml:space="preserve">ervice </w:t>
      </w:r>
      <w:r w:rsidR="007B2570">
        <w:rPr>
          <w:rFonts w:cs="Arial"/>
          <w:szCs w:val="21"/>
          <w:lang w:val="nl-NL"/>
        </w:rPr>
        <w:t>N</w:t>
      </w:r>
      <w:r w:rsidR="00442586" w:rsidRPr="007869DA">
        <w:rPr>
          <w:rFonts w:cs="Arial"/>
          <w:szCs w:val="21"/>
          <w:lang w:val="nl-NL"/>
        </w:rPr>
        <w:t>iveau te leveren.</w:t>
      </w:r>
      <w:r w:rsidR="006E2C1F">
        <w:rPr>
          <w:rFonts w:cs="Arial"/>
          <w:szCs w:val="21"/>
          <w:lang w:val="nl-NL"/>
        </w:rPr>
        <w:t xml:space="preserve"> </w:t>
      </w:r>
      <w:r w:rsidR="00EF65CF" w:rsidRPr="007869DA">
        <w:rPr>
          <w:rFonts w:cs="Arial"/>
          <w:szCs w:val="21"/>
          <w:lang w:val="nl-NL"/>
        </w:rPr>
        <w:t xml:space="preserve">In </w:t>
      </w:r>
      <w:r w:rsidR="007B2570">
        <w:rPr>
          <w:rFonts w:cs="Arial"/>
          <w:szCs w:val="21"/>
          <w:lang w:val="nl-NL"/>
        </w:rPr>
        <w:t xml:space="preserve">de </w:t>
      </w:r>
      <w:r w:rsidR="00EF65CF" w:rsidRPr="007869DA">
        <w:rPr>
          <w:rFonts w:cs="Arial"/>
          <w:szCs w:val="21"/>
          <w:lang w:val="nl-NL"/>
        </w:rPr>
        <w:t xml:space="preserve">navolgende paragrafen worden de belangrijkste onderdelen uit </w:t>
      </w:r>
      <w:r w:rsidR="007B2570">
        <w:rPr>
          <w:rFonts w:cs="Arial"/>
          <w:szCs w:val="21"/>
          <w:lang w:val="nl-NL"/>
        </w:rPr>
        <w:t>de S</w:t>
      </w:r>
      <w:r w:rsidR="00EF65CF" w:rsidRPr="007869DA">
        <w:rPr>
          <w:rFonts w:cs="Arial"/>
          <w:szCs w:val="21"/>
          <w:lang w:val="nl-NL"/>
        </w:rPr>
        <w:t xml:space="preserve">ervice </w:t>
      </w:r>
      <w:r w:rsidR="007B2570">
        <w:rPr>
          <w:rFonts w:cs="Arial"/>
          <w:szCs w:val="21"/>
          <w:lang w:val="nl-NL"/>
        </w:rPr>
        <w:t>N</w:t>
      </w:r>
      <w:r w:rsidR="00EF65CF" w:rsidRPr="007869DA">
        <w:rPr>
          <w:rFonts w:cs="Arial"/>
          <w:szCs w:val="21"/>
          <w:lang w:val="nl-NL"/>
        </w:rPr>
        <w:t>iveau</w:t>
      </w:r>
      <w:r>
        <w:rPr>
          <w:rFonts w:cs="Arial"/>
          <w:szCs w:val="21"/>
          <w:lang w:val="nl-NL"/>
        </w:rPr>
        <w:t>s</w:t>
      </w:r>
      <w:r w:rsidR="00EF65CF" w:rsidRPr="007869DA">
        <w:rPr>
          <w:rFonts w:cs="Arial"/>
          <w:szCs w:val="21"/>
          <w:lang w:val="nl-NL"/>
        </w:rPr>
        <w:t xml:space="preserve"> weergegeven </w:t>
      </w:r>
      <w:r>
        <w:rPr>
          <w:rFonts w:cs="Arial"/>
          <w:szCs w:val="21"/>
          <w:lang w:val="nl-NL"/>
        </w:rPr>
        <w:t>met in</w:t>
      </w:r>
      <w:r w:rsidR="00EF65CF" w:rsidRPr="007869DA">
        <w:rPr>
          <w:rFonts w:cs="Arial"/>
          <w:szCs w:val="21"/>
          <w:lang w:val="nl-NL"/>
        </w:rPr>
        <w:t xml:space="preserve"> de </w:t>
      </w:r>
      <w:r w:rsidR="00AF139B">
        <w:rPr>
          <w:rFonts w:cs="Arial"/>
          <w:szCs w:val="21"/>
          <w:lang w:val="nl-NL"/>
        </w:rPr>
        <w:t xml:space="preserve">laatste kolom de normen </w:t>
      </w:r>
      <w:r w:rsidR="00EF65CF" w:rsidRPr="007869DA">
        <w:rPr>
          <w:rFonts w:cs="Arial"/>
          <w:szCs w:val="21"/>
          <w:lang w:val="nl-NL"/>
        </w:rPr>
        <w:t>waarop gemeten wordt.</w:t>
      </w:r>
    </w:p>
    <w:p w14:paraId="6F43CF05" w14:textId="77777777" w:rsidR="000036BC" w:rsidRPr="007869DA" w:rsidRDefault="00EF65CF" w:rsidP="00900C23">
      <w:pPr>
        <w:pStyle w:val="Kop2"/>
      </w:pPr>
      <w:bookmarkStart w:id="32" w:name="_Toc484163575"/>
      <w:bookmarkStart w:id="33" w:name="_Toc61354623"/>
      <w:r w:rsidRPr="007869DA">
        <w:t>Bereikbaarheid en KPI Service Desk</w:t>
      </w:r>
      <w:r w:rsidR="000C0CF7">
        <w:t>, 2</w:t>
      </w:r>
      <w:r w:rsidR="000C0CF7" w:rsidRPr="000C0CF7">
        <w:rPr>
          <w:vertAlign w:val="superscript"/>
        </w:rPr>
        <w:t>e</w:t>
      </w:r>
      <w:r w:rsidR="000C0CF7">
        <w:t xml:space="preserve"> lijn en supportorganisatie</w:t>
      </w:r>
      <w:bookmarkEnd w:id="32"/>
      <w:bookmarkEnd w:id="33"/>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5E3116" w:rsidRPr="007869DA" w14:paraId="17CF0B01"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1769DB7E" w14:textId="77777777" w:rsidR="005E3116" w:rsidRPr="00D305B3" w:rsidRDefault="005E3116" w:rsidP="001F1BE4">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5316412C" w14:textId="77777777" w:rsidR="005E3116" w:rsidRPr="00D305B3" w:rsidRDefault="005E3116"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7B2570" w:rsidRPr="00D305B3">
              <w:rPr>
                <w:rFonts w:cs="Arial"/>
                <w:b/>
                <w:color w:val="FFFFFF" w:themeColor="background1"/>
                <w:szCs w:val="21"/>
                <w:lang w:val="nl-NL" w:eastAsia="nl-NL"/>
              </w:rPr>
              <w:t xml:space="preserve"> / norm</w:t>
            </w:r>
          </w:p>
        </w:tc>
      </w:tr>
      <w:tr w:rsidR="0031309C" w:rsidRPr="007433F3" w14:paraId="04826389" w14:textId="77777777" w:rsidTr="0031309C">
        <w:trPr>
          <w:trHeight w:val="267"/>
        </w:trPr>
        <w:tc>
          <w:tcPr>
            <w:tcW w:w="5117" w:type="dxa"/>
            <w:tcBorders>
              <w:top w:val="nil"/>
              <w:left w:val="single" w:sz="4" w:space="0" w:color="auto"/>
              <w:bottom w:val="single" w:sz="4" w:space="0" w:color="auto"/>
              <w:right w:val="single" w:sz="4" w:space="0" w:color="auto"/>
            </w:tcBorders>
            <w:shd w:val="clear" w:color="auto" w:fill="auto"/>
            <w:noWrap/>
            <w:hideMark/>
          </w:tcPr>
          <w:p w14:paraId="7CE5ECEB" w14:textId="77777777" w:rsidR="0031309C" w:rsidRPr="007869DA" w:rsidRDefault="0031309C" w:rsidP="003C044A">
            <w:pPr>
              <w:rPr>
                <w:rFonts w:cs="Arial"/>
                <w:color w:val="000000"/>
                <w:szCs w:val="21"/>
                <w:lang w:val="nl-NL" w:eastAsia="nl-NL"/>
              </w:rPr>
            </w:pPr>
            <w:r w:rsidRPr="007869DA">
              <w:rPr>
                <w:rFonts w:cs="Arial"/>
                <w:color w:val="000000"/>
                <w:szCs w:val="21"/>
                <w:lang w:val="nl-NL" w:eastAsia="nl-NL"/>
              </w:rPr>
              <w:t>Servic</w:t>
            </w:r>
            <w:r>
              <w:rPr>
                <w:rFonts w:cs="Arial"/>
                <w:color w:val="000000"/>
                <w:szCs w:val="21"/>
                <w:lang w:val="nl-NL" w:eastAsia="nl-NL"/>
              </w:rPr>
              <w:t>e Window (bereikbaarheidstijden) bemens</w:t>
            </w:r>
            <w:r w:rsidR="00AE0A08">
              <w:rPr>
                <w:rFonts w:cs="Arial"/>
                <w:color w:val="000000"/>
                <w:szCs w:val="21"/>
                <w:lang w:val="nl-NL" w:eastAsia="nl-NL"/>
              </w:rPr>
              <w:t>t</w:t>
            </w:r>
          </w:p>
        </w:tc>
        <w:tc>
          <w:tcPr>
            <w:tcW w:w="4079" w:type="dxa"/>
            <w:tcBorders>
              <w:top w:val="nil"/>
              <w:left w:val="nil"/>
              <w:bottom w:val="single" w:sz="4" w:space="0" w:color="auto"/>
              <w:right w:val="single" w:sz="4" w:space="0" w:color="auto"/>
            </w:tcBorders>
            <w:shd w:val="clear" w:color="auto" w:fill="auto"/>
            <w:hideMark/>
          </w:tcPr>
          <w:p w14:paraId="1BBEDF1F" w14:textId="77777777" w:rsidR="0031309C" w:rsidRPr="007869DA" w:rsidRDefault="0031309C" w:rsidP="0031309C">
            <w:pPr>
              <w:rPr>
                <w:rFonts w:cs="Arial"/>
                <w:color w:val="000000"/>
                <w:szCs w:val="21"/>
                <w:lang w:val="nl-NL" w:eastAsia="nl-NL"/>
              </w:rPr>
            </w:pPr>
            <w:r>
              <w:rPr>
                <w:rFonts w:cs="Arial"/>
                <w:color w:val="000000"/>
                <w:szCs w:val="21"/>
                <w:lang w:val="nl-NL" w:eastAsia="nl-NL"/>
              </w:rPr>
              <w:t>Maandag t/m vrijdag van 07.30 tot 18.00 uur</w:t>
            </w:r>
          </w:p>
        </w:tc>
      </w:tr>
      <w:tr w:rsidR="0031309C" w:rsidRPr="007869DA" w14:paraId="0121BD61"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93125E3" w14:textId="77777777" w:rsidR="0031309C" w:rsidRPr="007869DA" w:rsidRDefault="0031309C" w:rsidP="003C044A">
            <w:pPr>
              <w:rPr>
                <w:rFonts w:cs="Arial"/>
                <w:color w:val="000000"/>
                <w:szCs w:val="21"/>
                <w:lang w:val="nl-NL" w:eastAsia="nl-NL"/>
              </w:rPr>
            </w:pPr>
            <w:r w:rsidRPr="007869DA">
              <w:rPr>
                <w:rFonts w:cs="Arial"/>
                <w:color w:val="000000"/>
                <w:szCs w:val="21"/>
                <w:lang w:val="nl-NL" w:eastAsia="nl-NL"/>
              </w:rPr>
              <w:t>Openingstijden buiten Service Window</w:t>
            </w:r>
            <w:r>
              <w:rPr>
                <w:rFonts w:cs="Arial"/>
                <w:color w:val="000000"/>
                <w:szCs w:val="21"/>
                <w:lang w:val="nl-NL" w:eastAsia="nl-NL"/>
              </w:rPr>
              <w:t xml:space="preserve"> </w:t>
            </w:r>
          </w:p>
        </w:tc>
        <w:tc>
          <w:tcPr>
            <w:tcW w:w="4079" w:type="dxa"/>
            <w:tcBorders>
              <w:top w:val="nil"/>
              <w:left w:val="nil"/>
              <w:bottom w:val="single" w:sz="4" w:space="0" w:color="auto"/>
              <w:right w:val="single" w:sz="4" w:space="0" w:color="auto"/>
            </w:tcBorders>
            <w:shd w:val="clear" w:color="auto" w:fill="auto"/>
            <w:hideMark/>
          </w:tcPr>
          <w:p w14:paraId="0D8721E7" w14:textId="77777777" w:rsidR="0031309C" w:rsidRDefault="0031309C" w:rsidP="0031309C">
            <w:pPr>
              <w:rPr>
                <w:rFonts w:cs="Arial"/>
                <w:color w:val="000000"/>
                <w:szCs w:val="21"/>
                <w:lang w:val="nl-NL" w:eastAsia="nl-NL"/>
              </w:rPr>
            </w:pPr>
            <w:r>
              <w:rPr>
                <w:rFonts w:cs="Arial"/>
                <w:color w:val="000000"/>
                <w:szCs w:val="21"/>
                <w:lang w:val="nl-NL" w:eastAsia="nl-NL"/>
              </w:rPr>
              <w:t>Maandag t/m vrijdag van 18.00 tot 23.00 uur</w:t>
            </w:r>
          </w:p>
          <w:p w14:paraId="142C4362" w14:textId="77777777" w:rsidR="0031309C" w:rsidRPr="007869DA" w:rsidRDefault="0031309C" w:rsidP="0031309C">
            <w:pPr>
              <w:rPr>
                <w:rFonts w:cs="Arial"/>
                <w:color w:val="000000"/>
                <w:szCs w:val="21"/>
                <w:lang w:val="nl-NL" w:eastAsia="nl-NL"/>
              </w:rPr>
            </w:pPr>
            <w:r>
              <w:rPr>
                <w:rFonts w:cs="Arial"/>
                <w:color w:val="000000"/>
                <w:szCs w:val="21"/>
                <w:lang w:val="nl-NL" w:eastAsia="nl-NL"/>
              </w:rPr>
              <w:t>Weekenden van 0</w:t>
            </w:r>
            <w:r w:rsidR="00273392">
              <w:rPr>
                <w:rFonts w:cs="Arial"/>
                <w:color w:val="000000"/>
                <w:szCs w:val="21"/>
                <w:lang w:val="nl-NL" w:eastAsia="nl-NL"/>
              </w:rPr>
              <w:t>8</w:t>
            </w:r>
            <w:r>
              <w:rPr>
                <w:rFonts w:cs="Arial"/>
                <w:color w:val="000000"/>
                <w:szCs w:val="21"/>
                <w:lang w:val="nl-NL" w:eastAsia="nl-NL"/>
              </w:rPr>
              <w:t>.00 tot 23.00 uur</w:t>
            </w:r>
          </w:p>
        </w:tc>
      </w:tr>
      <w:tr w:rsidR="0031309C" w:rsidRPr="007869DA" w14:paraId="14CF526A"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66ADD40" w14:textId="77777777" w:rsidR="0031309C" w:rsidRPr="00942B2B" w:rsidRDefault="0083037A" w:rsidP="0083037A">
            <w:pPr>
              <w:rPr>
                <w:rFonts w:cs="Arial"/>
                <w:color w:val="000000"/>
                <w:szCs w:val="21"/>
                <w:lang w:val="nl-NL" w:eastAsia="nl-NL"/>
              </w:rPr>
            </w:pPr>
            <w:r w:rsidRPr="00942B2B">
              <w:rPr>
                <w:rFonts w:cs="Arial"/>
                <w:color w:val="000000"/>
                <w:szCs w:val="21"/>
                <w:lang w:val="nl-NL" w:eastAsia="nl-NL"/>
              </w:rPr>
              <w:t>Streeftijd r</w:t>
            </w:r>
            <w:r w:rsidR="0031309C" w:rsidRPr="00942B2B">
              <w:rPr>
                <w:rFonts w:cs="Arial"/>
                <w:color w:val="000000"/>
                <w:szCs w:val="21"/>
                <w:lang w:val="nl-NL" w:eastAsia="nl-NL"/>
              </w:rPr>
              <w:t>eactie c.q. maximale tijd opnemen telefoon</w:t>
            </w:r>
          </w:p>
        </w:tc>
        <w:tc>
          <w:tcPr>
            <w:tcW w:w="4079" w:type="dxa"/>
            <w:tcBorders>
              <w:top w:val="nil"/>
              <w:left w:val="nil"/>
              <w:bottom w:val="single" w:sz="4" w:space="0" w:color="auto"/>
              <w:right w:val="single" w:sz="4" w:space="0" w:color="auto"/>
            </w:tcBorders>
            <w:shd w:val="clear" w:color="auto" w:fill="auto"/>
            <w:hideMark/>
          </w:tcPr>
          <w:p w14:paraId="4CB69DC4" w14:textId="77777777" w:rsidR="0031309C" w:rsidRPr="007869DA" w:rsidRDefault="0031309C" w:rsidP="0031309C">
            <w:pPr>
              <w:rPr>
                <w:rFonts w:cs="Arial"/>
                <w:color w:val="000000"/>
                <w:szCs w:val="21"/>
                <w:lang w:val="nl-NL" w:eastAsia="nl-NL"/>
              </w:rPr>
            </w:pPr>
            <w:r w:rsidRPr="007869DA">
              <w:rPr>
                <w:rFonts w:cs="Arial"/>
                <w:color w:val="000000"/>
                <w:szCs w:val="21"/>
                <w:lang w:val="nl-NL" w:eastAsia="nl-NL"/>
              </w:rPr>
              <w:t>10 seconden</w:t>
            </w:r>
          </w:p>
        </w:tc>
      </w:tr>
      <w:tr w:rsidR="0031309C" w:rsidRPr="007869DA" w14:paraId="67C6CE32" w14:textId="77777777" w:rsidTr="0031309C">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70995770" w14:textId="77777777" w:rsidR="0031309C" w:rsidRPr="00942B2B" w:rsidRDefault="0083037A" w:rsidP="0083037A">
            <w:pPr>
              <w:rPr>
                <w:rFonts w:cs="Arial"/>
                <w:color w:val="000000"/>
                <w:szCs w:val="21"/>
                <w:lang w:val="nl-NL" w:eastAsia="nl-NL"/>
              </w:rPr>
            </w:pPr>
            <w:r w:rsidRPr="00942B2B">
              <w:rPr>
                <w:rFonts w:cs="Arial"/>
                <w:color w:val="000000"/>
                <w:szCs w:val="21"/>
                <w:lang w:val="nl-NL" w:eastAsia="nl-NL"/>
              </w:rPr>
              <w:t>Streeftijd m</w:t>
            </w:r>
            <w:r w:rsidR="0031309C" w:rsidRPr="00942B2B">
              <w:rPr>
                <w:rFonts w:cs="Arial"/>
                <w:color w:val="000000"/>
                <w:szCs w:val="21"/>
                <w:lang w:val="nl-NL" w:eastAsia="nl-NL"/>
              </w:rPr>
              <w:t>aximale duur afhandeling call</w:t>
            </w:r>
          </w:p>
        </w:tc>
        <w:tc>
          <w:tcPr>
            <w:tcW w:w="4079" w:type="dxa"/>
            <w:tcBorders>
              <w:top w:val="single" w:sz="4" w:space="0" w:color="auto"/>
              <w:left w:val="nil"/>
              <w:bottom w:val="single" w:sz="4" w:space="0" w:color="auto"/>
              <w:right w:val="single" w:sz="4" w:space="0" w:color="auto"/>
            </w:tcBorders>
            <w:shd w:val="clear" w:color="auto" w:fill="auto"/>
            <w:hideMark/>
          </w:tcPr>
          <w:p w14:paraId="45BC66F6" w14:textId="77777777" w:rsidR="0031309C" w:rsidRPr="007869DA" w:rsidRDefault="0031309C" w:rsidP="0031309C">
            <w:pPr>
              <w:rPr>
                <w:rFonts w:cs="Arial"/>
                <w:color w:val="000000"/>
                <w:szCs w:val="21"/>
                <w:lang w:val="nl-NL" w:eastAsia="nl-NL"/>
              </w:rPr>
            </w:pPr>
            <w:r w:rsidRPr="007869DA">
              <w:rPr>
                <w:rFonts w:cs="Arial"/>
                <w:color w:val="000000"/>
                <w:szCs w:val="21"/>
                <w:lang w:val="nl-NL" w:eastAsia="nl-NL"/>
              </w:rPr>
              <w:t>10 minuten</w:t>
            </w:r>
          </w:p>
        </w:tc>
      </w:tr>
    </w:tbl>
    <w:p w14:paraId="50E14468" w14:textId="517650AB" w:rsidR="00EF07AE" w:rsidRPr="007869DA" w:rsidRDefault="00EF07AE" w:rsidP="00900C23">
      <w:pPr>
        <w:pStyle w:val="Kop2"/>
      </w:pPr>
      <w:bookmarkStart w:id="34" w:name="_Toc484163576"/>
      <w:bookmarkStart w:id="35" w:name="_Toc61354624"/>
      <w:r>
        <w:t>Beschikbaarheid</w:t>
      </w:r>
      <w:bookmarkEnd w:id="34"/>
      <w:r w:rsidR="001B644D">
        <w:t xml:space="preserve"> </w:t>
      </w:r>
      <w:bookmarkEnd w:id="35"/>
      <w:r w:rsidR="00C66D0A">
        <w:rPr>
          <w:rFonts w:cs="Arial"/>
          <w:szCs w:val="21"/>
        </w:rPr>
        <w:t>XXX</w:t>
      </w:r>
      <w:r w:rsidR="006561FF">
        <w:rPr>
          <w:rFonts w:cs="Arial"/>
          <w:szCs w:val="21"/>
        </w:rPr>
        <w:t xml:space="preserve"> (</w:t>
      </w:r>
      <w:r w:rsidR="006561FF" w:rsidRPr="006561FF">
        <w:rPr>
          <w:rFonts w:cs="Arial"/>
          <w:szCs w:val="21"/>
          <w:u w:val="single"/>
        </w:rPr>
        <w:t>binnen</w:t>
      </w:r>
      <w:r w:rsidR="006561FF">
        <w:rPr>
          <w:rFonts w:cs="Arial"/>
          <w:szCs w:val="21"/>
        </w:rPr>
        <w:t xml:space="preserve"> service </w:t>
      </w:r>
      <w:r w:rsidR="007433F3">
        <w:rPr>
          <w:rFonts w:cs="Arial"/>
          <w:szCs w:val="21"/>
        </w:rPr>
        <w:t>Window</w:t>
      </w:r>
      <w:r w:rsidR="006561FF">
        <w:rPr>
          <w:rFonts w:cs="Arial"/>
          <w:szCs w:val="21"/>
        </w:rPr>
        <w:t>)</w:t>
      </w:r>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EF07AE" w:rsidRPr="007869DA" w14:paraId="27789640"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6D0A275D" w14:textId="77777777" w:rsidR="00EF07AE" w:rsidRPr="00D305B3" w:rsidRDefault="00EF07AE" w:rsidP="00CF7D2A">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399515F8" w14:textId="77777777" w:rsidR="00EF07AE" w:rsidRPr="00D305B3" w:rsidRDefault="00EF07AE" w:rsidP="00CF7D2A">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7B2570" w:rsidRPr="00D305B3">
              <w:rPr>
                <w:rFonts w:cs="Arial"/>
                <w:b/>
                <w:color w:val="FFFFFF" w:themeColor="background1"/>
                <w:szCs w:val="21"/>
                <w:lang w:val="nl-NL" w:eastAsia="nl-NL"/>
              </w:rPr>
              <w:t xml:space="preserve"> / norm</w:t>
            </w:r>
          </w:p>
        </w:tc>
      </w:tr>
      <w:tr w:rsidR="0031309C" w:rsidRPr="007869DA" w14:paraId="7AF2C486" w14:textId="77777777" w:rsidTr="0031309C">
        <w:trPr>
          <w:trHeight w:val="267"/>
        </w:trPr>
        <w:tc>
          <w:tcPr>
            <w:tcW w:w="5117" w:type="dxa"/>
            <w:tcBorders>
              <w:top w:val="nil"/>
              <w:left w:val="single" w:sz="4" w:space="0" w:color="auto"/>
              <w:bottom w:val="single" w:sz="4" w:space="0" w:color="auto"/>
              <w:right w:val="single" w:sz="4" w:space="0" w:color="auto"/>
            </w:tcBorders>
            <w:shd w:val="clear" w:color="auto" w:fill="auto"/>
            <w:noWrap/>
          </w:tcPr>
          <w:p w14:paraId="5828CFD8" w14:textId="77777777" w:rsidR="0031309C" w:rsidRPr="007869DA" w:rsidRDefault="0031309C" w:rsidP="00CF7D2A">
            <w:pPr>
              <w:rPr>
                <w:rFonts w:cs="Arial"/>
                <w:color w:val="000000"/>
                <w:szCs w:val="21"/>
                <w:lang w:val="nl-NL" w:eastAsia="nl-NL"/>
              </w:rPr>
            </w:pPr>
            <w:r>
              <w:rPr>
                <w:rFonts w:cs="Arial"/>
                <w:color w:val="000000"/>
                <w:szCs w:val="21"/>
                <w:lang w:val="nl-NL" w:eastAsia="nl-NL"/>
              </w:rPr>
              <w:t xml:space="preserve">Beschikbaarheid back-office platform gedurende service window (24 uur per dag en 7 dagen per week m.u.v. </w:t>
            </w:r>
            <w:r w:rsidR="007B2570">
              <w:rPr>
                <w:rFonts w:cs="Arial"/>
                <w:color w:val="000000"/>
                <w:szCs w:val="21"/>
                <w:lang w:val="nl-NL" w:eastAsia="nl-NL"/>
              </w:rPr>
              <w:t xml:space="preserve">het </w:t>
            </w:r>
            <w:r>
              <w:rPr>
                <w:rFonts w:cs="Arial"/>
                <w:color w:val="000000"/>
                <w:szCs w:val="21"/>
                <w:lang w:val="nl-NL" w:eastAsia="nl-NL"/>
              </w:rPr>
              <w:t>onderhoudswindows)</w:t>
            </w:r>
          </w:p>
        </w:tc>
        <w:tc>
          <w:tcPr>
            <w:tcW w:w="4079" w:type="dxa"/>
            <w:tcBorders>
              <w:top w:val="nil"/>
              <w:left w:val="nil"/>
              <w:bottom w:val="single" w:sz="4" w:space="0" w:color="auto"/>
              <w:right w:val="single" w:sz="4" w:space="0" w:color="auto"/>
            </w:tcBorders>
            <w:shd w:val="clear" w:color="auto" w:fill="auto"/>
          </w:tcPr>
          <w:p w14:paraId="30BA6CF5" w14:textId="77777777" w:rsidR="0031309C" w:rsidRPr="00C85918" w:rsidRDefault="0031309C" w:rsidP="0031309C">
            <w:pPr>
              <w:rPr>
                <w:rFonts w:cs="Arial"/>
                <w:color w:val="000000"/>
                <w:szCs w:val="21"/>
                <w:lang w:val="nl-NL" w:eastAsia="nl-NL"/>
              </w:rPr>
            </w:pPr>
            <w:r>
              <w:rPr>
                <w:rFonts w:cs="Arial"/>
                <w:color w:val="000000"/>
                <w:szCs w:val="21"/>
                <w:lang w:val="nl-NL" w:eastAsia="nl-NL"/>
              </w:rPr>
              <w:t>Meer dan 99,8% in elke maand. Streven naar 99,9%</w:t>
            </w:r>
          </w:p>
        </w:tc>
      </w:tr>
      <w:tr w:rsidR="0031309C" w:rsidRPr="007869DA" w14:paraId="74E8152E"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4E6A3A7F" w14:textId="77777777" w:rsidR="0031309C" w:rsidRPr="007869DA" w:rsidRDefault="0031309C" w:rsidP="00C85918">
            <w:pPr>
              <w:rPr>
                <w:rFonts w:cs="Arial"/>
                <w:color w:val="000000"/>
                <w:szCs w:val="21"/>
                <w:lang w:val="nl-NL" w:eastAsia="nl-NL"/>
              </w:rPr>
            </w:pPr>
            <w:r>
              <w:rPr>
                <w:rFonts w:cs="Arial"/>
                <w:color w:val="000000"/>
                <w:szCs w:val="21"/>
                <w:lang w:val="nl-NL" w:eastAsia="nl-NL"/>
              </w:rPr>
              <w:t xml:space="preserve">Beschikbaarheid front-office platform gedurende service window (24 uur per dag en 7 dagen per week m.u.v. </w:t>
            </w:r>
            <w:r w:rsidR="007B2570">
              <w:rPr>
                <w:rFonts w:cs="Arial"/>
                <w:color w:val="000000"/>
                <w:szCs w:val="21"/>
                <w:lang w:val="nl-NL" w:eastAsia="nl-NL"/>
              </w:rPr>
              <w:t xml:space="preserve">het </w:t>
            </w:r>
            <w:r>
              <w:rPr>
                <w:rFonts w:cs="Arial"/>
                <w:color w:val="000000"/>
                <w:szCs w:val="21"/>
                <w:lang w:val="nl-NL" w:eastAsia="nl-NL"/>
              </w:rPr>
              <w:t>onderhoudswindows)</w:t>
            </w:r>
          </w:p>
        </w:tc>
        <w:tc>
          <w:tcPr>
            <w:tcW w:w="4079" w:type="dxa"/>
            <w:tcBorders>
              <w:top w:val="nil"/>
              <w:left w:val="nil"/>
              <w:bottom w:val="single" w:sz="4" w:space="0" w:color="auto"/>
              <w:right w:val="single" w:sz="4" w:space="0" w:color="auto"/>
            </w:tcBorders>
            <w:shd w:val="clear" w:color="auto" w:fill="auto"/>
          </w:tcPr>
          <w:p w14:paraId="5C52F0AD" w14:textId="77777777" w:rsidR="0031309C" w:rsidRPr="00C85918" w:rsidRDefault="0031309C" w:rsidP="0031309C">
            <w:pPr>
              <w:rPr>
                <w:rFonts w:cs="Arial"/>
                <w:color w:val="000000"/>
                <w:szCs w:val="21"/>
                <w:lang w:val="nl-NL" w:eastAsia="nl-NL"/>
              </w:rPr>
            </w:pPr>
            <w:r>
              <w:rPr>
                <w:rFonts w:cs="Arial"/>
                <w:color w:val="000000"/>
                <w:szCs w:val="21"/>
                <w:lang w:val="nl-NL" w:eastAsia="nl-NL"/>
              </w:rPr>
              <w:t>Meer dan 99,8% in elke maand. Streven naar 99,9%</w:t>
            </w:r>
          </w:p>
        </w:tc>
      </w:tr>
    </w:tbl>
    <w:p w14:paraId="4FE6BC85" w14:textId="08CA7CF7" w:rsidR="006561FF" w:rsidRPr="007869DA" w:rsidRDefault="006561FF" w:rsidP="006561FF">
      <w:pPr>
        <w:pStyle w:val="Kop2"/>
      </w:pPr>
      <w:bookmarkStart w:id="36" w:name="_Toc4673199"/>
      <w:bookmarkStart w:id="37" w:name="_Toc61354625"/>
      <w:r>
        <w:t xml:space="preserve">Beschikbaarheid </w:t>
      </w:r>
      <w:r w:rsidR="00C66D0A">
        <w:rPr>
          <w:rFonts w:cs="Arial"/>
          <w:szCs w:val="21"/>
        </w:rPr>
        <w:t>XXX</w:t>
      </w:r>
      <w:r>
        <w:rPr>
          <w:rFonts w:cs="Arial"/>
          <w:szCs w:val="21"/>
        </w:rPr>
        <w:t xml:space="preserve"> (</w:t>
      </w:r>
      <w:r w:rsidRPr="006561FF">
        <w:rPr>
          <w:rFonts w:cs="Arial"/>
          <w:szCs w:val="21"/>
          <w:u w:val="single"/>
        </w:rPr>
        <w:t>buiten</w:t>
      </w:r>
      <w:r>
        <w:rPr>
          <w:rFonts w:cs="Arial"/>
          <w:szCs w:val="21"/>
        </w:rPr>
        <w:t xml:space="preserve"> service window)</w:t>
      </w:r>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6561FF" w:rsidRPr="007869DA" w14:paraId="16DF81DA"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61DB1E0B" w14:textId="77777777" w:rsidR="006561FF" w:rsidRPr="00D305B3" w:rsidRDefault="006561FF" w:rsidP="006561FF">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2E1C8322" w14:textId="77777777" w:rsidR="006561FF" w:rsidRPr="00D305B3" w:rsidRDefault="006561FF" w:rsidP="006561FF">
            <w:pPr>
              <w:rPr>
                <w:rFonts w:cs="Arial"/>
                <w:b/>
                <w:color w:val="FFFFFF" w:themeColor="background1"/>
                <w:szCs w:val="21"/>
                <w:lang w:val="nl-NL" w:eastAsia="nl-NL"/>
              </w:rPr>
            </w:pPr>
            <w:r w:rsidRPr="00D305B3">
              <w:rPr>
                <w:rFonts w:cs="Arial"/>
                <w:b/>
                <w:color w:val="FFFFFF" w:themeColor="background1"/>
                <w:szCs w:val="21"/>
                <w:lang w:val="nl-NL" w:eastAsia="nl-NL"/>
              </w:rPr>
              <w:t> Service Level / norm</w:t>
            </w:r>
          </w:p>
        </w:tc>
      </w:tr>
      <w:tr w:rsidR="006561FF" w:rsidRPr="006561FF" w14:paraId="07E57DB1" w14:textId="77777777" w:rsidTr="006561FF">
        <w:trPr>
          <w:trHeight w:val="267"/>
        </w:trPr>
        <w:tc>
          <w:tcPr>
            <w:tcW w:w="5117" w:type="dxa"/>
            <w:tcBorders>
              <w:top w:val="nil"/>
              <w:left w:val="single" w:sz="4" w:space="0" w:color="auto"/>
              <w:bottom w:val="single" w:sz="4" w:space="0" w:color="auto"/>
              <w:right w:val="single" w:sz="4" w:space="0" w:color="auto"/>
            </w:tcBorders>
            <w:shd w:val="clear" w:color="auto" w:fill="auto"/>
            <w:noWrap/>
          </w:tcPr>
          <w:p w14:paraId="17853B26" w14:textId="77777777" w:rsidR="006561FF" w:rsidRPr="007869DA" w:rsidRDefault="006561FF" w:rsidP="006561FF">
            <w:pPr>
              <w:rPr>
                <w:rFonts w:cs="Arial"/>
                <w:color w:val="000000"/>
                <w:szCs w:val="21"/>
                <w:lang w:val="nl-NL" w:eastAsia="nl-NL"/>
              </w:rPr>
            </w:pPr>
            <w:r>
              <w:rPr>
                <w:rFonts w:cs="Arial"/>
                <w:color w:val="000000"/>
                <w:szCs w:val="21"/>
                <w:lang w:val="nl-NL" w:eastAsia="nl-NL"/>
              </w:rPr>
              <w:t>Beschikbaarheid back-office platform gedurende service window (24 uur per dag en 7 dagen per week m.u.v. het onderhoudswindows)</w:t>
            </w:r>
          </w:p>
        </w:tc>
        <w:tc>
          <w:tcPr>
            <w:tcW w:w="4079" w:type="dxa"/>
            <w:tcBorders>
              <w:top w:val="nil"/>
              <w:left w:val="nil"/>
              <w:bottom w:val="single" w:sz="4" w:space="0" w:color="auto"/>
              <w:right w:val="single" w:sz="4" w:space="0" w:color="auto"/>
            </w:tcBorders>
            <w:shd w:val="clear" w:color="auto" w:fill="auto"/>
          </w:tcPr>
          <w:p w14:paraId="6D3AE80F" w14:textId="053A5751" w:rsidR="006561FF" w:rsidRPr="00C85918" w:rsidRDefault="006561FF" w:rsidP="006561FF">
            <w:pPr>
              <w:rPr>
                <w:rFonts w:cs="Arial"/>
                <w:color w:val="000000"/>
                <w:szCs w:val="21"/>
                <w:lang w:val="nl-NL" w:eastAsia="nl-NL"/>
              </w:rPr>
            </w:pPr>
            <w:r>
              <w:rPr>
                <w:rFonts w:cs="Arial"/>
                <w:color w:val="000000"/>
                <w:szCs w:val="21"/>
                <w:lang w:val="nl-NL" w:eastAsia="nl-NL"/>
              </w:rPr>
              <w:t>Meer dan 96,1% in elke maand. Streven naar 97,0%</w:t>
            </w:r>
          </w:p>
        </w:tc>
      </w:tr>
      <w:tr w:rsidR="006561FF" w:rsidRPr="007869DA" w14:paraId="182F82AE" w14:textId="77777777" w:rsidTr="006561FF">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A1394B2" w14:textId="77777777" w:rsidR="006561FF" w:rsidRPr="007869DA" w:rsidRDefault="006561FF" w:rsidP="006561FF">
            <w:pPr>
              <w:rPr>
                <w:rFonts w:cs="Arial"/>
                <w:color w:val="000000"/>
                <w:szCs w:val="21"/>
                <w:lang w:val="nl-NL" w:eastAsia="nl-NL"/>
              </w:rPr>
            </w:pPr>
            <w:r>
              <w:rPr>
                <w:rFonts w:cs="Arial"/>
                <w:color w:val="000000"/>
                <w:szCs w:val="21"/>
                <w:lang w:val="nl-NL" w:eastAsia="nl-NL"/>
              </w:rPr>
              <w:t>Beschikbaarheid front-office platform gedurende service window (24 uur per dag en 7 dagen per week m.u.v. het onderhoudswindows)</w:t>
            </w:r>
          </w:p>
        </w:tc>
        <w:tc>
          <w:tcPr>
            <w:tcW w:w="4079" w:type="dxa"/>
            <w:tcBorders>
              <w:top w:val="nil"/>
              <w:left w:val="nil"/>
              <w:bottom w:val="single" w:sz="4" w:space="0" w:color="auto"/>
              <w:right w:val="single" w:sz="4" w:space="0" w:color="auto"/>
            </w:tcBorders>
            <w:shd w:val="clear" w:color="auto" w:fill="auto"/>
          </w:tcPr>
          <w:p w14:paraId="2C3C1648" w14:textId="2B7B9CB6" w:rsidR="006561FF" w:rsidRPr="00C85918" w:rsidRDefault="006561FF" w:rsidP="006561FF">
            <w:pPr>
              <w:rPr>
                <w:rFonts w:cs="Arial"/>
                <w:color w:val="000000"/>
                <w:szCs w:val="21"/>
                <w:lang w:val="nl-NL" w:eastAsia="nl-NL"/>
              </w:rPr>
            </w:pPr>
            <w:r>
              <w:rPr>
                <w:rFonts w:cs="Arial"/>
                <w:color w:val="000000"/>
                <w:szCs w:val="21"/>
                <w:lang w:val="nl-NL" w:eastAsia="nl-NL"/>
              </w:rPr>
              <w:t>Meer dan 96,1% in elke maand. Streven naar 97,0%</w:t>
            </w:r>
          </w:p>
        </w:tc>
      </w:tr>
    </w:tbl>
    <w:p w14:paraId="06817AFA" w14:textId="71B4FB5D" w:rsidR="00A24DF4" w:rsidRDefault="006561FF" w:rsidP="006561FF">
      <w:pPr>
        <w:pStyle w:val="Kop2"/>
        <w:numPr>
          <w:ilvl w:val="0"/>
          <w:numId w:val="0"/>
        </w:numPr>
        <w:ind w:left="360"/>
      </w:pPr>
      <w:r>
        <w:t xml:space="preserve">Impact en </w:t>
      </w:r>
      <w:r w:rsidR="00A24DF4">
        <w:t>Impact en urgentie</w:t>
      </w:r>
      <w:bookmarkEnd w:id="36"/>
      <w:bookmarkEnd w:id="37"/>
    </w:p>
    <w:p w14:paraId="28D4EF70" w14:textId="086E560A" w:rsidR="00A24DF4" w:rsidRPr="006E2C1F" w:rsidRDefault="00A24DF4" w:rsidP="006E2C1F">
      <w:pPr>
        <w:rPr>
          <w:szCs w:val="21"/>
          <w:lang w:val="nl-NL"/>
        </w:rPr>
      </w:pPr>
      <w:r w:rsidRPr="00256F83">
        <w:rPr>
          <w:szCs w:val="21"/>
          <w:lang w:val="nl-NL"/>
        </w:rPr>
        <w:t>Toelichting op de Impact en Urgentie is hieronder weergegeven:</w:t>
      </w:r>
    </w:p>
    <w:tbl>
      <w:tblPr>
        <w:tblW w:w="5000" w:type="pct"/>
        <w:tblCellMar>
          <w:left w:w="70" w:type="dxa"/>
          <w:right w:w="70" w:type="dxa"/>
        </w:tblCellMar>
        <w:tblLook w:val="04A0" w:firstRow="1" w:lastRow="0" w:firstColumn="1" w:lastColumn="0" w:noHBand="0" w:noVBand="1"/>
      </w:tblPr>
      <w:tblGrid>
        <w:gridCol w:w="1577"/>
        <w:gridCol w:w="7676"/>
      </w:tblGrid>
      <w:tr w:rsidR="00A24DF4" w:rsidRPr="00256F83" w14:paraId="6AC54510" w14:textId="77777777" w:rsidTr="001D0048">
        <w:trPr>
          <w:trHeight w:val="255"/>
        </w:trPr>
        <w:tc>
          <w:tcPr>
            <w:tcW w:w="5000" w:type="pct"/>
            <w:gridSpan w:val="2"/>
            <w:tcBorders>
              <w:top w:val="single" w:sz="8" w:space="0" w:color="auto"/>
              <w:left w:val="single" w:sz="8" w:space="0" w:color="auto"/>
              <w:bottom w:val="single" w:sz="4" w:space="0" w:color="auto"/>
              <w:right w:val="single" w:sz="8" w:space="0" w:color="auto"/>
            </w:tcBorders>
            <w:noWrap/>
            <w:vAlign w:val="center"/>
            <w:hideMark/>
          </w:tcPr>
          <w:p w14:paraId="0BF25576" w14:textId="77777777" w:rsidR="00A24DF4" w:rsidRPr="00256F83" w:rsidRDefault="00A24DF4" w:rsidP="001D0048">
            <w:pPr>
              <w:rPr>
                <w:szCs w:val="21"/>
              </w:rPr>
            </w:pPr>
            <w:r w:rsidRPr="00256F83">
              <w:rPr>
                <w:szCs w:val="21"/>
                <w:lang w:val="nl-NL"/>
              </w:rPr>
              <w:br w:type="page"/>
            </w:r>
            <w:r w:rsidRPr="00256F83">
              <w:rPr>
                <w:b/>
                <w:bCs/>
                <w:szCs w:val="21"/>
              </w:rPr>
              <w:t>Impact</w:t>
            </w:r>
          </w:p>
        </w:tc>
      </w:tr>
      <w:tr w:rsidR="00A24DF4" w:rsidRPr="00256F83" w14:paraId="760A60DA" w14:textId="77777777" w:rsidTr="00D305B3">
        <w:trPr>
          <w:trHeight w:val="270"/>
        </w:trPr>
        <w:tc>
          <w:tcPr>
            <w:tcW w:w="852" w:type="pct"/>
            <w:tcBorders>
              <w:top w:val="nil"/>
              <w:left w:val="single" w:sz="8" w:space="0" w:color="auto"/>
              <w:bottom w:val="single" w:sz="4" w:space="0" w:color="auto"/>
              <w:right w:val="single" w:sz="4" w:space="0" w:color="auto"/>
            </w:tcBorders>
            <w:shd w:val="clear" w:color="auto" w:fill="FF0000"/>
            <w:noWrap/>
            <w:vAlign w:val="bottom"/>
            <w:hideMark/>
          </w:tcPr>
          <w:p w14:paraId="2CF775AB" w14:textId="77777777" w:rsidR="00A24DF4" w:rsidRPr="00D305B3" w:rsidRDefault="00A24DF4" w:rsidP="001D0048">
            <w:pPr>
              <w:rPr>
                <w:b/>
                <w:bCs/>
                <w:color w:val="FFFFFF" w:themeColor="background1"/>
                <w:szCs w:val="21"/>
              </w:rPr>
            </w:pPr>
            <w:r w:rsidRPr="00D305B3">
              <w:rPr>
                <w:b/>
                <w:bCs/>
                <w:color w:val="FFFFFF" w:themeColor="background1"/>
                <w:szCs w:val="21"/>
              </w:rPr>
              <w:t>Codering</w:t>
            </w:r>
          </w:p>
        </w:tc>
        <w:tc>
          <w:tcPr>
            <w:tcW w:w="4148" w:type="pct"/>
            <w:tcBorders>
              <w:top w:val="nil"/>
              <w:left w:val="nil"/>
              <w:bottom w:val="single" w:sz="4" w:space="0" w:color="auto"/>
              <w:right w:val="single" w:sz="8" w:space="0" w:color="auto"/>
            </w:tcBorders>
            <w:shd w:val="clear" w:color="auto" w:fill="FF0000"/>
            <w:noWrap/>
            <w:vAlign w:val="bottom"/>
            <w:hideMark/>
          </w:tcPr>
          <w:p w14:paraId="2C69E887" w14:textId="77777777" w:rsidR="00A24DF4" w:rsidRPr="00D305B3" w:rsidRDefault="00A24DF4" w:rsidP="001D0048">
            <w:pPr>
              <w:rPr>
                <w:b/>
                <w:bCs/>
                <w:color w:val="FFFFFF" w:themeColor="background1"/>
                <w:szCs w:val="21"/>
              </w:rPr>
            </w:pPr>
            <w:r w:rsidRPr="00D305B3">
              <w:rPr>
                <w:b/>
                <w:bCs/>
                <w:color w:val="FFFFFF" w:themeColor="background1"/>
                <w:szCs w:val="21"/>
              </w:rPr>
              <w:t>Betekenis</w:t>
            </w:r>
          </w:p>
        </w:tc>
      </w:tr>
      <w:tr w:rsidR="00A24DF4" w:rsidRPr="007433F3" w14:paraId="120716A2" w14:textId="77777777" w:rsidTr="001D0048">
        <w:trPr>
          <w:trHeight w:val="235"/>
        </w:trPr>
        <w:tc>
          <w:tcPr>
            <w:tcW w:w="852" w:type="pct"/>
            <w:tcBorders>
              <w:top w:val="single" w:sz="4" w:space="0" w:color="auto"/>
              <w:left w:val="single" w:sz="4" w:space="0" w:color="auto"/>
              <w:bottom w:val="single" w:sz="4" w:space="0" w:color="auto"/>
              <w:right w:val="single" w:sz="4" w:space="0" w:color="auto"/>
            </w:tcBorders>
            <w:vAlign w:val="center"/>
            <w:hideMark/>
          </w:tcPr>
          <w:p w14:paraId="073274EC" w14:textId="77777777" w:rsidR="00A24DF4" w:rsidRPr="00256F83" w:rsidRDefault="00A24DF4" w:rsidP="001D0048">
            <w:pPr>
              <w:rPr>
                <w:b/>
                <w:bCs/>
                <w:szCs w:val="21"/>
              </w:rPr>
            </w:pPr>
            <w:r w:rsidRPr="00256F83">
              <w:rPr>
                <w:b/>
                <w:bCs/>
                <w:szCs w:val="21"/>
              </w:rPr>
              <w:t>P1 Blokkerend</w:t>
            </w:r>
          </w:p>
        </w:tc>
        <w:tc>
          <w:tcPr>
            <w:tcW w:w="4148" w:type="pct"/>
            <w:tcBorders>
              <w:top w:val="single" w:sz="4" w:space="0" w:color="auto"/>
              <w:left w:val="single" w:sz="4" w:space="0" w:color="auto"/>
              <w:bottom w:val="single" w:sz="4" w:space="0" w:color="auto"/>
              <w:right w:val="single" w:sz="4" w:space="0" w:color="auto"/>
            </w:tcBorders>
            <w:vAlign w:val="center"/>
            <w:hideMark/>
          </w:tcPr>
          <w:p w14:paraId="35BC409A" w14:textId="331E19FE" w:rsidR="00A24DF4" w:rsidRPr="00C66D0A" w:rsidRDefault="00C66D0A" w:rsidP="007B2570">
            <w:pPr>
              <w:rPr>
                <w:szCs w:val="21"/>
                <w:lang w:val="nl-NL"/>
              </w:rPr>
            </w:pPr>
            <w:r w:rsidRPr="00C66D0A">
              <w:rPr>
                <w:rFonts w:cs="Arial"/>
                <w:color w:val="000000"/>
                <w:lang w:val="nl-NL"/>
              </w:rPr>
              <w:t>Mensen kunnen op een locatie niet naar binnen.</w:t>
            </w:r>
          </w:p>
        </w:tc>
      </w:tr>
      <w:tr w:rsidR="00A24DF4" w:rsidRPr="007433F3" w14:paraId="79A459DE" w14:textId="77777777" w:rsidTr="001D0048">
        <w:trPr>
          <w:trHeight w:val="255"/>
        </w:trPr>
        <w:tc>
          <w:tcPr>
            <w:tcW w:w="852" w:type="pct"/>
            <w:tcBorders>
              <w:top w:val="single" w:sz="4" w:space="0" w:color="auto"/>
              <w:left w:val="single" w:sz="4" w:space="0" w:color="auto"/>
              <w:bottom w:val="single" w:sz="4" w:space="0" w:color="auto"/>
              <w:right w:val="single" w:sz="4" w:space="0" w:color="auto"/>
            </w:tcBorders>
            <w:vAlign w:val="center"/>
            <w:hideMark/>
          </w:tcPr>
          <w:p w14:paraId="34FC11A7" w14:textId="77777777" w:rsidR="00A24DF4" w:rsidRPr="00256F83" w:rsidRDefault="00A24DF4" w:rsidP="001D0048">
            <w:pPr>
              <w:rPr>
                <w:b/>
                <w:bCs/>
                <w:szCs w:val="21"/>
              </w:rPr>
            </w:pPr>
            <w:r w:rsidRPr="00256F83">
              <w:rPr>
                <w:b/>
                <w:bCs/>
                <w:szCs w:val="21"/>
              </w:rPr>
              <w:t>P2 Urgent</w:t>
            </w:r>
          </w:p>
        </w:tc>
        <w:tc>
          <w:tcPr>
            <w:tcW w:w="4148" w:type="pct"/>
            <w:tcBorders>
              <w:top w:val="single" w:sz="4" w:space="0" w:color="auto"/>
              <w:left w:val="single" w:sz="4" w:space="0" w:color="auto"/>
              <w:bottom w:val="single" w:sz="4" w:space="0" w:color="auto"/>
              <w:right w:val="single" w:sz="4" w:space="0" w:color="auto"/>
            </w:tcBorders>
            <w:vAlign w:val="center"/>
            <w:hideMark/>
          </w:tcPr>
          <w:p w14:paraId="453E147A" w14:textId="58FCA443" w:rsidR="00A24DF4" w:rsidRPr="00C66D0A" w:rsidRDefault="00C66D0A" w:rsidP="007B2570">
            <w:pPr>
              <w:rPr>
                <w:szCs w:val="21"/>
                <w:lang w:val="nl-NL"/>
              </w:rPr>
            </w:pPr>
            <w:r w:rsidRPr="00C66D0A">
              <w:rPr>
                <w:rFonts w:cs="Arial"/>
                <w:color w:val="000000"/>
                <w:lang w:val="nl-NL"/>
              </w:rPr>
              <w:t>Mensen kunnen op een locatie wel naar binnen maar slot is in storing.</w:t>
            </w:r>
          </w:p>
        </w:tc>
      </w:tr>
      <w:tr w:rsidR="00A24DF4" w:rsidRPr="007433F3" w14:paraId="2920A0E4" w14:textId="77777777" w:rsidTr="001D0048">
        <w:trPr>
          <w:trHeight w:val="270"/>
        </w:trPr>
        <w:tc>
          <w:tcPr>
            <w:tcW w:w="852" w:type="pct"/>
            <w:tcBorders>
              <w:top w:val="single" w:sz="4" w:space="0" w:color="auto"/>
              <w:left w:val="single" w:sz="4" w:space="0" w:color="auto"/>
              <w:bottom w:val="single" w:sz="4" w:space="0" w:color="auto"/>
              <w:right w:val="single" w:sz="4" w:space="0" w:color="auto"/>
            </w:tcBorders>
            <w:vAlign w:val="center"/>
            <w:hideMark/>
          </w:tcPr>
          <w:p w14:paraId="311899C7" w14:textId="77777777" w:rsidR="00A24DF4" w:rsidRPr="00256F83" w:rsidRDefault="00A24DF4" w:rsidP="001D0048">
            <w:pPr>
              <w:rPr>
                <w:b/>
                <w:bCs/>
                <w:szCs w:val="21"/>
              </w:rPr>
            </w:pPr>
            <w:r w:rsidRPr="00256F83">
              <w:rPr>
                <w:b/>
                <w:bCs/>
                <w:szCs w:val="21"/>
              </w:rPr>
              <w:t>P3 Storend</w:t>
            </w:r>
          </w:p>
        </w:tc>
        <w:tc>
          <w:tcPr>
            <w:tcW w:w="4148" w:type="pct"/>
            <w:tcBorders>
              <w:top w:val="single" w:sz="4" w:space="0" w:color="auto"/>
              <w:left w:val="single" w:sz="4" w:space="0" w:color="auto"/>
              <w:bottom w:val="single" w:sz="4" w:space="0" w:color="auto"/>
              <w:right w:val="single" w:sz="4" w:space="0" w:color="auto"/>
            </w:tcBorders>
            <w:vAlign w:val="center"/>
            <w:hideMark/>
          </w:tcPr>
          <w:p w14:paraId="17D03226" w14:textId="5AB21F37" w:rsidR="00A24DF4" w:rsidRPr="00C66D0A" w:rsidRDefault="00C66D0A" w:rsidP="007B2570">
            <w:pPr>
              <w:rPr>
                <w:szCs w:val="21"/>
                <w:lang w:val="nl-NL"/>
              </w:rPr>
            </w:pPr>
            <w:r w:rsidRPr="00C66D0A">
              <w:rPr>
                <w:rFonts w:cs="Arial"/>
                <w:color w:val="000000"/>
                <w:lang w:val="nl-NL"/>
              </w:rPr>
              <w:t>Mensen kunnen op een locatie wel naar binnen maar er is probleem pasje/tag.</w:t>
            </w:r>
          </w:p>
        </w:tc>
      </w:tr>
      <w:tr w:rsidR="00A24DF4" w:rsidRPr="00C66D0A" w14:paraId="1325E7A9" w14:textId="77777777" w:rsidTr="001D0048">
        <w:trPr>
          <w:trHeight w:val="270"/>
        </w:trPr>
        <w:tc>
          <w:tcPr>
            <w:tcW w:w="852" w:type="pct"/>
            <w:tcBorders>
              <w:top w:val="single" w:sz="4" w:space="0" w:color="auto"/>
              <w:left w:val="single" w:sz="4" w:space="0" w:color="auto"/>
              <w:bottom w:val="single" w:sz="4" w:space="0" w:color="auto"/>
              <w:right w:val="single" w:sz="4" w:space="0" w:color="auto"/>
            </w:tcBorders>
            <w:vAlign w:val="center"/>
          </w:tcPr>
          <w:p w14:paraId="63C9106F" w14:textId="77777777" w:rsidR="00A24DF4" w:rsidRPr="00256F83" w:rsidRDefault="00A24DF4" w:rsidP="001D0048">
            <w:pPr>
              <w:rPr>
                <w:b/>
                <w:bCs/>
                <w:szCs w:val="21"/>
              </w:rPr>
            </w:pPr>
            <w:r w:rsidRPr="00256F83">
              <w:rPr>
                <w:b/>
                <w:bCs/>
                <w:szCs w:val="21"/>
              </w:rPr>
              <w:t>P4 Overige</w:t>
            </w:r>
          </w:p>
        </w:tc>
        <w:tc>
          <w:tcPr>
            <w:tcW w:w="4148" w:type="pct"/>
            <w:tcBorders>
              <w:top w:val="single" w:sz="4" w:space="0" w:color="auto"/>
              <w:left w:val="single" w:sz="4" w:space="0" w:color="auto"/>
              <w:bottom w:val="single" w:sz="4" w:space="0" w:color="auto"/>
              <w:right w:val="single" w:sz="4" w:space="0" w:color="auto"/>
            </w:tcBorders>
            <w:vAlign w:val="center"/>
          </w:tcPr>
          <w:p w14:paraId="338868B6" w14:textId="79DC121E" w:rsidR="00A24DF4" w:rsidRPr="00256F83" w:rsidRDefault="00C66D0A" w:rsidP="007B2570">
            <w:pPr>
              <w:rPr>
                <w:szCs w:val="21"/>
                <w:lang w:val="nl-NL"/>
              </w:rPr>
            </w:pPr>
            <w:r>
              <w:rPr>
                <w:szCs w:val="21"/>
                <w:lang w:val="nl-NL"/>
              </w:rPr>
              <w:t>Anders</w:t>
            </w:r>
          </w:p>
        </w:tc>
      </w:tr>
    </w:tbl>
    <w:p w14:paraId="7A88E5AC" w14:textId="01F1ED8C" w:rsidR="0031309C" w:rsidRDefault="0031309C">
      <w:pPr>
        <w:rPr>
          <w:b/>
          <w:bCs/>
          <w:kern w:val="28"/>
          <w:sz w:val="24"/>
          <w:szCs w:val="21"/>
          <w:lang w:val="nl-NL"/>
        </w:rPr>
      </w:pPr>
    </w:p>
    <w:p w14:paraId="70DFEA92" w14:textId="77777777" w:rsidR="00273392" w:rsidRPr="00273392" w:rsidRDefault="00273392" w:rsidP="00900C23">
      <w:pPr>
        <w:pStyle w:val="Kop2"/>
      </w:pPr>
      <w:bookmarkStart w:id="38" w:name="_Toc4673197"/>
      <w:bookmarkStart w:id="39" w:name="_Toc61354626"/>
      <w:bookmarkStart w:id="40" w:name="_Toc484163577"/>
      <w:r w:rsidRPr="00273392">
        <w:t>Prioriteiten</w:t>
      </w:r>
      <w:bookmarkEnd w:id="38"/>
      <w:bookmarkEnd w:id="39"/>
    </w:p>
    <w:p w14:paraId="5936E33D" w14:textId="28293C97" w:rsidR="00273392" w:rsidRPr="00256F83" w:rsidRDefault="00273392" w:rsidP="00273392">
      <w:pPr>
        <w:rPr>
          <w:szCs w:val="21"/>
          <w:lang w:val="nl-NL"/>
        </w:rPr>
      </w:pPr>
      <w:r w:rsidRPr="00256F83">
        <w:rPr>
          <w:szCs w:val="21"/>
          <w:lang w:val="nl-NL"/>
        </w:rPr>
        <w:t>Voor de Oplostijden van Incidenten 3</w:t>
      </w:r>
      <w:r w:rsidRPr="00256F83">
        <w:rPr>
          <w:szCs w:val="21"/>
          <w:vertAlign w:val="superscript"/>
          <w:lang w:val="nl-NL"/>
        </w:rPr>
        <w:t>de</w:t>
      </w:r>
      <w:r w:rsidRPr="00256F83">
        <w:rPr>
          <w:szCs w:val="21"/>
          <w:lang w:val="nl-NL"/>
        </w:rPr>
        <w:t xml:space="preserve"> lijn </w:t>
      </w:r>
      <w:r w:rsidR="0020591B">
        <w:rPr>
          <w:szCs w:val="21"/>
          <w:lang w:val="nl-NL"/>
        </w:rPr>
        <w:t>Leverancier</w:t>
      </w:r>
      <w:r w:rsidRPr="00256F83">
        <w:rPr>
          <w:szCs w:val="21"/>
          <w:lang w:val="nl-NL"/>
        </w:rPr>
        <w:t xml:space="preserve"> gelden de volgende Prioriteiten:</w:t>
      </w:r>
    </w:p>
    <w:p w14:paraId="29B89346" w14:textId="77777777" w:rsidR="00273392" w:rsidRPr="00256F83" w:rsidRDefault="00273392" w:rsidP="00273392">
      <w:pPr>
        <w:rPr>
          <w:szCs w:val="21"/>
          <w:lang w:val="nl-NL"/>
        </w:rPr>
      </w:pPr>
    </w:p>
    <w:tbl>
      <w:tblPr>
        <w:tblW w:w="4981" w:type="pct"/>
        <w:tblInd w:w="-5" w:type="dxa"/>
        <w:tblLayout w:type="fixed"/>
        <w:tblCellMar>
          <w:left w:w="70" w:type="dxa"/>
          <w:right w:w="70" w:type="dxa"/>
        </w:tblCellMar>
        <w:tblLook w:val="04A0" w:firstRow="1" w:lastRow="0" w:firstColumn="1" w:lastColumn="0" w:noHBand="0" w:noVBand="1"/>
      </w:tblPr>
      <w:tblGrid>
        <w:gridCol w:w="1464"/>
        <w:gridCol w:w="1663"/>
        <w:gridCol w:w="1801"/>
        <w:gridCol w:w="1412"/>
        <w:gridCol w:w="1643"/>
        <w:gridCol w:w="1235"/>
      </w:tblGrid>
      <w:tr w:rsidR="00273392" w:rsidRPr="00256F83" w14:paraId="7CD2B4C5" w14:textId="77777777" w:rsidTr="007169C1">
        <w:trPr>
          <w:trHeight w:val="311"/>
        </w:trPr>
        <w:tc>
          <w:tcPr>
            <w:tcW w:w="1696" w:type="pct"/>
            <w:gridSpan w:val="2"/>
            <w:vMerge w:val="restart"/>
            <w:tcBorders>
              <w:top w:val="single" w:sz="4" w:space="0" w:color="auto"/>
              <w:left w:val="single" w:sz="4" w:space="0" w:color="auto"/>
              <w:bottom w:val="single" w:sz="4" w:space="0" w:color="000000"/>
              <w:right w:val="single" w:sz="4" w:space="0" w:color="000000"/>
            </w:tcBorders>
            <w:shd w:val="clear" w:color="auto" w:fill="FF0000"/>
            <w:vAlign w:val="center"/>
            <w:hideMark/>
          </w:tcPr>
          <w:p w14:paraId="28F69E6D" w14:textId="77777777" w:rsidR="00273392" w:rsidRPr="007169C1" w:rsidRDefault="00273392" w:rsidP="001D0048">
            <w:pPr>
              <w:rPr>
                <w:b/>
                <w:bCs/>
                <w:color w:val="FFFFFF" w:themeColor="background1"/>
                <w:szCs w:val="21"/>
              </w:rPr>
            </w:pPr>
            <w:r w:rsidRPr="007169C1">
              <w:rPr>
                <w:b/>
                <w:bCs/>
                <w:color w:val="FFFFFF" w:themeColor="background1"/>
                <w:szCs w:val="21"/>
              </w:rPr>
              <w:t>Gebruiksvenster</w:t>
            </w:r>
          </w:p>
        </w:tc>
        <w:tc>
          <w:tcPr>
            <w:tcW w:w="1743" w:type="pct"/>
            <w:gridSpan w:val="2"/>
            <w:tcBorders>
              <w:top w:val="single" w:sz="4" w:space="0" w:color="auto"/>
              <w:left w:val="nil"/>
              <w:bottom w:val="single" w:sz="4" w:space="0" w:color="auto"/>
              <w:right w:val="single" w:sz="4" w:space="0" w:color="auto"/>
            </w:tcBorders>
            <w:shd w:val="clear" w:color="auto" w:fill="FF0000"/>
            <w:vAlign w:val="bottom"/>
            <w:hideMark/>
          </w:tcPr>
          <w:p w14:paraId="182885B4" w14:textId="77777777" w:rsidR="00273392" w:rsidRPr="007169C1" w:rsidRDefault="00273392" w:rsidP="0052468C">
            <w:pPr>
              <w:jc w:val="center"/>
              <w:rPr>
                <w:b/>
                <w:bCs/>
                <w:iCs/>
                <w:color w:val="FFFFFF" w:themeColor="background1"/>
                <w:szCs w:val="21"/>
              </w:rPr>
            </w:pPr>
            <w:r w:rsidRPr="007169C1">
              <w:rPr>
                <w:b/>
                <w:bCs/>
                <w:iCs/>
                <w:color w:val="FFFFFF" w:themeColor="background1"/>
                <w:szCs w:val="21"/>
              </w:rPr>
              <w:t>Binnen kantoortijden</w:t>
            </w:r>
          </w:p>
        </w:tc>
        <w:tc>
          <w:tcPr>
            <w:tcW w:w="1561" w:type="pct"/>
            <w:gridSpan w:val="2"/>
            <w:tcBorders>
              <w:top w:val="single" w:sz="4" w:space="0" w:color="auto"/>
              <w:left w:val="nil"/>
              <w:bottom w:val="single" w:sz="4" w:space="0" w:color="auto"/>
              <w:right w:val="single" w:sz="4" w:space="0" w:color="auto"/>
            </w:tcBorders>
            <w:shd w:val="clear" w:color="auto" w:fill="FF0000"/>
            <w:vAlign w:val="bottom"/>
          </w:tcPr>
          <w:p w14:paraId="659E1684" w14:textId="77777777" w:rsidR="00273392" w:rsidRPr="007169C1" w:rsidRDefault="00273392" w:rsidP="0052468C">
            <w:pPr>
              <w:jc w:val="center"/>
              <w:rPr>
                <w:b/>
                <w:bCs/>
                <w:i/>
                <w:iCs/>
                <w:color w:val="FFFFFF" w:themeColor="background1"/>
                <w:szCs w:val="21"/>
              </w:rPr>
            </w:pPr>
            <w:r w:rsidRPr="007169C1">
              <w:rPr>
                <w:b/>
                <w:bCs/>
                <w:color w:val="FFFFFF" w:themeColor="background1"/>
                <w:szCs w:val="21"/>
              </w:rPr>
              <w:t>Buiten kantoortijden</w:t>
            </w:r>
          </w:p>
        </w:tc>
      </w:tr>
      <w:tr w:rsidR="00273392" w:rsidRPr="00256F83" w14:paraId="72A46D0E" w14:textId="77777777" w:rsidTr="007169C1">
        <w:trPr>
          <w:trHeight w:val="50"/>
        </w:trPr>
        <w:tc>
          <w:tcPr>
            <w:tcW w:w="1696" w:type="pct"/>
            <w:gridSpan w:val="2"/>
            <w:vMerge/>
            <w:tcBorders>
              <w:top w:val="single" w:sz="8" w:space="0" w:color="auto"/>
              <w:left w:val="single" w:sz="4" w:space="0" w:color="auto"/>
              <w:bottom w:val="single" w:sz="4" w:space="0" w:color="000000"/>
              <w:right w:val="single" w:sz="4" w:space="0" w:color="auto"/>
            </w:tcBorders>
            <w:shd w:val="clear" w:color="auto" w:fill="FF0000"/>
            <w:vAlign w:val="center"/>
            <w:hideMark/>
          </w:tcPr>
          <w:p w14:paraId="3A6DDC35" w14:textId="77777777" w:rsidR="00273392" w:rsidRPr="007169C1" w:rsidRDefault="00273392" w:rsidP="001D0048">
            <w:pPr>
              <w:rPr>
                <w:b/>
                <w:bCs/>
                <w:color w:val="FFFFFF" w:themeColor="background1"/>
                <w:szCs w:val="21"/>
              </w:rPr>
            </w:pPr>
          </w:p>
        </w:tc>
        <w:tc>
          <w:tcPr>
            <w:tcW w:w="97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23A5B3CC" w14:textId="574FC4BD" w:rsidR="00273392" w:rsidRPr="007169C1" w:rsidRDefault="00273392" w:rsidP="001D0048">
            <w:pPr>
              <w:rPr>
                <w:b/>
                <w:bCs/>
                <w:color w:val="FFFFFF" w:themeColor="background1"/>
                <w:szCs w:val="21"/>
              </w:rPr>
            </w:pPr>
            <w:r w:rsidRPr="007169C1">
              <w:rPr>
                <w:b/>
                <w:bCs/>
                <w:color w:val="FFFFFF" w:themeColor="background1"/>
                <w:szCs w:val="21"/>
              </w:rPr>
              <w:t>Reactietijd</w:t>
            </w:r>
          </w:p>
        </w:tc>
        <w:tc>
          <w:tcPr>
            <w:tcW w:w="766" w:type="pct"/>
            <w:tcBorders>
              <w:top w:val="single" w:sz="4" w:space="0" w:color="auto"/>
              <w:left w:val="nil"/>
              <w:bottom w:val="single" w:sz="4" w:space="0" w:color="auto"/>
              <w:right w:val="single" w:sz="4" w:space="0" w:color="auto"/>
            </w:tcBorders>
            <w:shd w:val="clear" w:color="auto" w:fill="FF0000"/>
            <w:noWrap/>
            <w:vAlign w:val="bottom"/>
            <w:hideMark/>
          </w:tcPr>
          <w:p w14:paraId="26EF6B15" w14:textId="2A3B7BDA" w:rsidR="00273392" w:rsidRPr="007169C1" w:rsidRDefault="00273392" w:rsidP="001D0048">
            <w:pPr>
              <w:rPr>
                <w:b/>
                <w:bCs/>
                <w:color w:val="FFFFFF" w:themeColor="background1"/>
                <w:szCs w:val="21"/>
              </w:rPr>
            </w:pPr>
            <w:r w:rsidRPr="007169C1">
              <w:rPr>
                <w:b/>
                <w:bCs/>
                <w:color w:val="FFFFFF" w:themeColor="background1"/>
                <w:szCs w:val="21"/>
              </w:rPr>
              <w:t>Oplostijd</w:t>
            </w:r>
          </w:p>
        </w:tc>
        <w:tc>
          <w:tcPr>
            <w:tcW w:w="891" w:type="pct"/>
            <w:tcBorders>
              <w:top w:val="single" w:sz="4" w:space="0" w:color="auto"/>
              <w:left w:val="nil"/>
              <w:bottom w:val="single" w:sz="4" w:space="0" w:color="auto"/>
              <w:right w:val="single" w:sz="4" w:space="0" w:color="auto"/>
            </w:tcBorders>
            <w:shd w:val="clear" w:color="auto" w:fill="FF0000"/>
            <w:noWrap/>
            <w:vAlign w:val="bottom"/>
          </w:tcPr>
          <w:p w14:paraId="49EBD387" w14:textId="470B10F8" w:rsidR="00273392" w:rsidRPr="007169C1" w:rsidRDefault="00273392" w:rsidP="001D0048">
            <w:pPr>
              <w:rPr>
                <w:b/>
                <w:bCs/>
                <w:color w:val="FFFFFF" w:themeColor="background1"/>
                <w:szCs w:val="21"/>
              </w:rPr>
            </w:pPr>
            <w:r w:rsidRPr="007169C1">
              <w:rPr>
                <w:b/>
                <w:bCs/>
                <w:color w:val="FFFFFF" w:themeColor="background1"/>
                <w:szCs w:val="21"/>
              </w:rPr>
              <w:t>Reactietijd</w:t>
            </w:r>
          </w:p>
        </w:tc>
        <w:tc>
          <w:tcPr>
            <w:tcW w:w="670" w:type="pct"/>
            <w:tcBorders>
              <w:top w:val="single" w:sz="4" w:space="0" w:color="auto"/>
              <w:left w:val="nil"/>
              <w:bottom w:val="single" w:sz="4" w:space="0" w:color="auto"/>
              <w:right w:val="single" w:sz="4" w:space="0" w:color="auto"/>
            </w:tcBorders>
            <w:shd w:val="clear" w:color="auto" w:fill="FF0000"/>
            <w:vAlign w:val="bottom"/>
          </w:tcPr>
          <w:p w14:paraId="771EC625" w14:textId="0E96CB78" w:rsidR="00273392" w:rsidRPr="007169C1" w:rsidRDefault="00273392" w:rsidP="001D0048">
            <w:pPr>
              <w:rPr>
                <w:b/>
                <w:bCs/>
                <w:color w:val="FFFFFF" w:themeColor="background1"/>
                <w:szCs w:val="21"/>
              </w:rPr>
            </w:pPr>
            <w:r w:rsidRPr="007169C1">
              <w:rPr>
                <w:b/>
                <w:bCs/>
                <w:color w:val="FFFFFF" w:themeColor="background1"/>
                <w:szCs w:val="21"/>
              </w:rPr>
              <w:t>Oplostijd</w:t>
            </w:r>
          </w:p>
        </w:tc>
      </w:tr>
      <w:tr w:rsidR="00273392" w:rsidRPr="00256F83" w14:paraId="43A99AEC" w14:textId="77777777" w:rsidTr="0052468C">
        <w:trPr>
          <w:trHeight w:hRule="exact" w:val="244"/>
        </w:trPr>
        <w:tc>
          <w:tcPr>
            <w:tcW w:w="794" w:type="pct"/>
            <w:vMerge w:val="restart"/>
            <w:tcBorders>
              <w:top w:val="nil"/>
              <w:left w:val="single" w:sz="4" w:space="0" w:color="auto"/>
              <w:right w:val="single" w:sz="4" w:space="0" w:color="auto"/>
            </w:tcBorders>
            <w:shd w:val="clear" w:color="auto" w:fill="95B3D7"/>
            <w:vAlign w:val="bottom"/>
            <w:hideMark/>
          </w:tcPr>
          <w:p w14:paraId="28F8966B" w14:textId="77777777" w:rsidR="00273392" w:rsidRPr="00256F83" w:rsidRDefault="00273392" w:rsidP="001D0048">
            <w:pPr>
              <w:rPr>
                <w:b/>
                <w:bCs/>
                <w:szCs w:val="21"/>
              </w:rPr>
            </w:pPr>
            <w:r w:rsidRPr="00256F83">
              <w:rPr>
                <w:b/>
                <w:bCs/>
                <w:szCs w:val="21"/>
              </w:rPr>
              <w:t>Betrokken Gebruikers (Impact)</w:t>
            </w:r>
          </w:p>
        </w:tc>
        <w:tc>
          <w:tcPr>
            <w:tcW w:w="902" w:type="pct"/>
            <w:tcBorders>
              <w:top w:val="single" w:sz="4" w:space="0" w:color="auto"/>
              <w:left w:val="nil"/>
              <w:bottom w:val="single" w:sz="4" w:space="0" w:color="auto"/>
              <w:right w:val="single" w:sz="4" w:space="0" w:color="auto"/>
            </w:tcBorders>
            <w:shd w:val="clear" w:color="auto" w:fill="95B3D7"/>
            <w:noWrap/>
            <w:vAlign w:val="bottom"/>
            <w:hideMark/>
          </w:tcPr>
          <w:p w14:paraId="63AF42BD" w14:textId="77777777" w:rsidR="00273392" w:rsidRPr="00256F83" w:rsidRDefault="00273392" w:rsidP="001D0048">
            <w:pPr>
              <w:rPr>
                <w:b/>
                <w:bCs/>
                <w:szCs w:val="21"/>
              </w:rPr>
            </w:pPr>
            <w:r w:rsidRPr="00256F83">
              <w:rPr>
                <w:b/>
                <w:bCs/>
                <w:szCs w:val="21"/>
              </w:rPr>
              <w:t>P1 Blokkerend</w:t>
            </w:r>
          </w:p>
        </w:tc>
        <w:tc>
          <w:tcPr>
            <w:tcW w:w="977" w:type="pct"/>
            <w:tcBorders>
              <w:top w:val="single" w:sz="4" w:space="0" w:color="auto"/>
              <w:left w:val="nil"/>
              <w:bottom w:val="single" w:sz="4" w:space="0" w:color="auto"/>
              <w:right w:val="single" w:sz="4" w:space="0" w:color="auto"/>
            </w:tcBorders>
            <w:shd w:val="clear" w:color="auto" w:fill="FFFFFF"/>
            <w:vAlign w:val="center"/>
            <w:hideMark/>
          </w:tcPr>
          <w:p w14:paraId="55A02B85" w14:textId="77777777" w:rsidR="00273392" w:rsidRPr="00256F83" w:rsidRDefault="00273392" w:rsidP="001D0048">
            <w:pPr>
              <w:rPr>
                <w:rFonts w:cs="Arial"/>
                <w:szCs w:val="21"/>
              </w:rPr>
            </w:pPr>
            <w:r w:rsidRPr="00256F83">
              <w:rPr>
                <w:rFonts w:cs="Arial"/>
                <w:szCs w:val="21"/>
              </w:rPr>
              <w:t>30</w:t>
            </w:r>
            <w:bookmarkStart w:id="41" w:name="_GoBack"/>
            <w:bookmarkEnd w:id="41"/>
            <w:r w:rsidRPr="00256F83">
              <w:rPr>
                <w:rFonts w:cs="Arial"/>
                <w:szCs w:val="21"/>
              </w:rPr>
              <w:t xml:space="preserve"> minuten</w:t>
            </w:r>
          </w:p>
        </w:tc>
        <w:tc>
          <w:tcPr>
            <w:tcW w:w="766" w:type="pct"/>
            <w:tcBorders>
              <w:top w:val="single" w:sz="4" w:space="0" w:color="auto"/>
              <w:left w:val="nil"/>
              <w:bottom w:val="single" w:sz="4" w:space="0" w:color="auto"/>
              <w:right w:val="single" w:sz="4" w:space="0" w:color="auto"/>
            </w:tcBorders>
            <w:noWrap/>
            <w:vAlign w:val="bottom"/>
            <w:hideMark/>
          </w:tcPr>
          <w:p w14:paraId="7CB26581" w14:textId="205EE4B9" w:rsidR="00273392" w:rsidRPr="00256F83" w:rsidRDefault="0052468C" w:rsidP="001D0048">
            <w:pPr>
              <w:rPr>
                <w:rFonts w:cs="Arial"/>
                <w:szCs w:val="21"/>
              </w:rPr>
            </w:pPr>
            <w:r>
              <w:rPr>
                <w:rFonts w:cs="Arial"/>
                <w:szCs w:val="21"/>
              </w:rPr>
              <w:t>1</w:t>
            </w:r>
            <w:r w:rsidR="00273392" w:rsidRPr="00256F83">
              <w:rPr>
                <w:rFonts w:cs="Arial"/>
                <w:szCs w:val="21"/>
              </w:rPr>
              <w:t xml:space="preserve"> uur</w:t>
            </w:r>
          </w:p>
        </w:tc>
        <w:tc>
          <w:tcPr>
            <w:tcW w:w="891" w:type="pct"/>
            <w:tcBorders>
              <w:top w:val="single" w:sz="4" w:space="0" w:color="auto"/>
              <w:left w:val="nil"/>
              <w:bottom w:val="single" w:sz="4" w:space="0" w:color="auto"/>
              <w:right w:val="single" w:sz="4" w:space="0" w:color="auto"/>
            </w:tcBorders>
            <w:noWrap/>
            <w:vAlign w:val="bottom"/>
          </w:tcPr>
          <w:p w14:paraId="62ECFE0C" w14:textId="183A963F" w:rsidR="00273392" w:rsidRPr="00256F83" w:rsidRDefault="0052468C" w:rsidP="001D0048">
            <w:pPr>
              <w:rPr>
                <w:rFonts w:cs="Arial"/>
                <w:szCs w:val="21"/>
              </w:rPr>
            </w:pPr>
            <w:r>
              <w:rPr>
                <w:rFonts w:cs="Arial"/>
                <w:szCs w:val="21"/>
              </w:rPr>
              <w:t>3</w:t>
            </w:r>
            <w:r w:rsidRPr="00256F83">
              <w:rPr>
                <w:rFonts w:cs="Arial"/>
                <w:szCs w:val="21"/>
              </w:rPr>
              <w:t>0 minuten</w:t>
            </w:r>
          </w:p>
        </w:tc>
        <w:tc>
          <w:tcPr>
            <w:tcW w:w="670" w:type="pct"/>
            <w:tcBorders>
              <w:top w:val="single" w:sz="4" w:space="0" w:color="auto"/>
              <w:left w:val="nil"/>
              <w:bottom w:val="single" w:sz="4" w:space="0" w:color="auto"/>
              <w:right w:val="single" w:sz="4" w:space="0" w:color="auto"/>
            </w:tcBorders>
            <w:vAlign w:val="bottom"/>
          </w:tcPr>
          <w:p w14:paraId="02EE0106" w14:textId="27F2C251" w:rsidR="00273392" w:rsidRDefault="0052468C" w:rsidP="001D0048">
            <w:pPr>
              <w:rPr>
                <w:rFonts w:cs="Arial"/>
                <w:szCs w:val="21"/>
              </w:rPr>
            </w:pPr>
            <w:r>
              <w:rPr>
                <w:rFonts w:cs="Arial"/>
                <w:szCs w:val="21"/>
              </w:rPr>
              <w:t>1</w:t>
            </w:r>
            <w:r w:rsidR="00273392" w:rsidRPr="00256F83">
              <w:rPr>
                <w:rFonts w:cs="Arial"/>
                <w:szCs w:val="21"/>
              </w:rPr>
              <w:t xml:space="preserve"> uur</w:t>
            </w:r>
          </w:p>
          <w:p w14:paraId="38DAF9B0" w14:textId="788434E4" w:rsidR="0052468C" w:rsidRPr="00256F83" w:rsidRDefault="0052468C" w:rsidP="001D0048">
            <w:pPr>
              <w:rPr>
                <w:rFonts w:cs="Arial"/>
                <w:szCs w:val="21"/>
              </w:rPr>
            </w:pPr>
          </w:p>
        </w:tc>
      </w:tr>
      <w:tr w:rsidR="00273392" w:rsidRPr="00256F83" w14:paraId="5310EC1B" w14:textId="77777777" w:rsidTr="001D0048">
        <w:trPr>
          <w:trHeight w:val="255"/>
        </w:trPr>
        <w:tc>
          <w:tcPr>
            <w:tcW w:w="794" w:type="pct"/>
            <w:vMerge/>
            <w:tcBorders>
              <w:left w:val="single" w:sz="4" w:space="0" w:color="auto"/>
              <w:right w:val="single" w:sz="4" w:space="0" w:color="auto"/>
            </w:tcBorders>
            <w:shd w:val="clear" w:color="auto" w:fill="95B3D7"/>
            <w:vAlign w:val="center"/>
            <w:hideMark/>
          </w:tcPr>
          <w:p w14:paraId="5CA91C3C" w14:textId="77777777" w:rsidR="00273392" w:rsidRPr="00256F83" w:rsidRDefault="00273392" w:rsidP="001D0048">
            <w:pPr>
              <w:rPr>
                <w:b/>
                <w:bCs/>
                <w:szCs w:val="21"/>
              </w:rPr>
            </w:pPr>
          </w:p>
        </w:tc>
        <w:tc>
          <w:tcPr>
            <w:tcW w:w="902" w:type="pct"/>
            <w:tcBorders>
              <w:top w:val="single" w:sz="4" w:space="0" w:color="auto"/>
              <w:left w:val="nil"/>
              <w:bottom w:val="single" w:sz="4" w:space="0" w:color="auto"/>
              <w:right w:val="single" w:sz="4" w:space="0" w:color="auto"/>
            </w:tcBorders>
            <w:shd w:val="clear" w:color="auto" w:fill="95B3D7"/>
            <w:noWrap/>
            <w:vAlign w:val="bottom"/>
            <w:hideMark/>
          </w:tcPr>
          <w:p w14:paraId="5EAD1518" w14:textId="77777777" w:rsidR="00273392" w:rsidRPr="00256F83" w:rsidRDefault="00273392" w:rsidP="001D0048">
            <w:pPr>
              <w:rPr>
                <w:b/>
                <w:bCs/>
                <w:szCs w:val="21"/>
              </w:rPr>
            </w:pPr>
            <w:r w:rsidRPr="00256F83">
              <w:rPr>
                <w:b/>
                <w:bCs/>
                <w:szCs w:val="21"/>
              </w:rPr>
              <w:t>P2 Urgent</w:t>
            </w:r>
          </w:p>
        </w:tc>
        <w:tc>
          <w:tcPr>
            <w:tcW w:w="977" w:type="pct"/>
            <w:tcBorders>
              <w:top w:val="single" w:sz="4" w:space="0" w:color="auto"/>
              <w:left w:val="nil"/>
              <w:bottom w:val="single" w:sz="4" w:space="0" w:color="auto"/>
              <w:right w:val="single" w:sz="4" w:space="0" w:color="auto"/>
            </w:tcBorders>
            <w:noWrap/>
            <w:vAlign w:val="bottom"/>
            <w:hideMark/>
          </w:tcPr>
          <w:p w14:paraId="310F17C1" w14:textId="77777777" w:rsidR="00273392" w:rsidRPr="00256F83" w:rsidRDefault="00273392" w:rsidP="001D0048">
            <w:pPr>
              <w:rPr>
                <w:rFonts w:cs="Arial"/>
                <w:szCs w:val="21"/>
              </w:rPr>
            </w:pPr>
            <w:r w:rsidRPr="00256F83">
              <w:rPr>
                <w:rFonts w:cs="Arial"/>
                <w:szCs w:val="21"/>
              </w:rPr>
              <w:t>4 uur</w:t>
            </w:r>
          </w:p>
        </w:tc>
        <w:tc>
          <w:tcPr>
            <w:tcW w:w="766" w:type="pct"/>
            <w:tcBorders>
              <w:top w:val="single" w:sz="4" w:space="0" w:color="auto"/>
              <w:left w:val="nil"/>
              <w:bottom w:val="single" w:sz="4" w:space="0" w:color="auto"/>
              <w:right w:val="single" w:sz="4" w:space="0" w:color="auto"/>
            </w:tcBorders>
            <w:noWrap/>
            <w:vAlign w:val="bottom"/>
            <w:hideMark/>
          </w:tcPr>
          <w:p w14:paraId="2B0F1F61" w14:textId="77777777" w:rsidR="00273392" w:rsidRPr="00256F83" w:rsidRDefault="00273392" w:rsidP="001D0048">
            <w:pPr>
              <w:rPr>
                <w:rFonts w:cs="Arial"/>
                <w:szCs w:val="21"/>
              </w:rPr>
            </w:pPr>
            <w:r w:rsidRPr="00256F83">
              <w:rPr>
                <w:rFonts w:cs="Arial"/>
                <w:szCs w:val="21"/>
              </w:rPr>
              <w:t>4 uur</w:t>
            </w:r>
          </w:p>
        </w:tc>
        <w:tc>
          <w:tcPr>
            <w:tcW w:w="891" w:type="pct"/>
            <w:tcBorders>
              <w:top w:val="single" w:sz="4" w:space="0" w:color="auto"/>
              <w:left w:val="nil"/>
              <w:bottom w:val="single" w:sz="4" w:space="0" w:color="auto"/>
              <w:right w:val="single" w:sz="4" w:space="0" w:color="auto"/>
            </w:tcBorders>
            <w:noWrap/>
            <w:vAlign w:val="bottom"/>
          </w:tcPr>
          <w:p w14:paraId="7E33A506" w14:textId="5B793413" w:rsidR="00273392" w:rsidRPr="00256F83" w:rsidRDefault="00C66D0A" w:rsidP="001D0048">
            <w:pPr>
              <w:rPr>
                <w:rFonts w:cs="Arial"/>
                <w:szCs w:val="21"/>
              </w:rPr>
            </w:pPr>
            <w:r w:rsidRPr="00256F83">
              <w:rPr>
                <w:rFonts w:cs="Arial"/>
                <w:szCs w:val="21"/>
              </w:rPr>
              <w:t>1 uur</w:t>
            </w:r>
          </w:p>
        </w:tc>
        <w:tc>
          <w:tcPr>
            <w:tcW w:w="670" w:type="pct"/>
            <w:tcBorders>
              <w:top w:val="single" w:sz="4" w:space="0" w:color="auto"/>
              <w:left w:val="nil"/>
              <w:bottom w:val="single" w:sz="4" w:space="0" w:color="auto"/>
              <w:right w:val="single" w:sz="4" w:space="0" w:color="auto"/>
            </w:tcBorders>
            <w:vAlign w:val="bottom"/>
          </w:tcPr>
          <w:p w14:paraId="1E4EE0C0" w14:textId="5C3A53C9" w:rsidR="00273392" w:rsidRPr="00256F83" w:rsidRDefault="00C66D0A" w:rsidP="001D0048">
            <w:pPr>
              <w:rPr>
                <w:rFonts w:cs="Arial"/>
                <w:szCs w:val="21"/>
              </w:rPr>
            </w:pPr>
            <w:r>
              <w:rPr>
                <w:rFonts w:cs="Arial"/>
                <w:szCs w:val="21"/>
              </w:rPr>
              <w:t>4</w:t>
            </w:r>
            <w:r w:rsidRPr="00256F83">
              <w:rPr>
                <w:rFonts w:cs="Arial"/>
                <w:szCs w:val="21"/>
              </w:rPr>
              <w:t xml:space="preserve"> uur</w:t>
            </w:r>
          </w:p>
        </w:tc>
      </w:tr>
      <w:tr w:rsidR="00273392" w:rsidRPr="00256F83" w14:paraId="27CEDD87" w14:textId="77777777" w:rsidTr="001D0048">
        <w:trPr>
          <w:trHeight w:val="270"/>
        </w:trPr>
        <w:tc>
          <w:tcPr>
            <w:tcW w:w="794" w:type="pct"/>
            <w:vMerge/>
            <w:tcBorders>
              <w:left w:val="single" w:sz="4" w:space="0" w:color="auto"/>
              <w:right w:val="single" w:sz="4" w:space="0" w:color="auto"/>
            </w:tcBorders>
            <w:shd w:val="clear" w:color="auto" w:fill="95B3D7"/>
            <w:vAlign w:val="center"/>
            <w:hideMark/>
          </w:tcPr>
          <w:p w14:paraId="4B3EB727" w14:textId="77777777" w:rsidR="00273392" w:rsidRPr="00256F83" w:rsidRDefault="00273392" w:rsidP="001D0048">
            <w:pPr>
              <w:rPr>
                <w:b/>
                <w:bCs/>
                <w:szCs w:val="21"/>
              </w:rPr>
            </w:pPr>
          </w:p>
        </w:tc>
        <w:tc>
          <w:tcPr>
            <w:tcW w:w="902" w:type="pct"/>
            <w:tcBorders>
              <w:top w:val="single" w:sz="4" w:space="0" w:color="auto"/>
              <w:left w:val="nil"/>
              <w:bottom w:val="single" w:sz="4" w:space="0" w:color="auto"/>
              <w:right w:val="single" w:sz="4" w:space="0" w:color="auto"/>
            </w:tcBorders>
            <w:shd w:val="clear" w:color="auto" w:fill="95B3D7"/>
            <w:noWrap/>
            <w:vAlign w:val="bottom"/>
            <w:hideMark/>
          </w:tcPr>
          <w:p w14:paraId="400529DC" w14:textId="77777777" w:rsidR="00273392" w:rsidRPr="00256F83" w:rsidRDefault="00273392" w:rsidP="001D0048">
            <w:pPr>
              <w:rPr>
                <w:b/>
                <w:bCs/>
                <w:szCs w:val="21"/>
              </w:rPr>
            </w:pPr>
            <w:r w:rsidRPr="00256F83">
              <w:rPr>
                <w:b/>
                <w:bCs/>
                <w:szCs w:val="21"/>
              </w:rPr>
              <w:t>P3 Storend</w:t>
            </w:r>
          </w:p>
        </w:tc>
        <w:tc>
          <w:tcPr>
            <w:tcW w:w="977" w:type="pct"/>
            <w:tcBorders>
              <w:top w:val="single" w:sz="4" w:space="0" w:color="auto"/>
              <w:left w:val="nil"/>
              <w:bottom w:val="single" w:sz="4" w:space="0" w:color="auto"/>
              <w:right w:val="single" w:sz="4" w:space="0" w:color="auto"/>
            </w:tcBorders>
            <w:noWrap/>
            <w:vAlign w:val="bottom"/>
            <w:hideMark/>
          </w:tcPr>
          <w:p w14:paraId="2123BCD5" w14:textId="77777777" w:rsidR="00273392" w:rsidRPr="00256F83" w:rsidRDefault="00273392" w:rsidP="001D0048">
            <w:pPr>
              <w:rPr>
                <w:rFonts w:cs="Arial"/>
                <w:szCs w:val="21"/>
              </w:rPr>
            </w:pPr>
            <w:r w:rsidRPr="00256F83">
              <w:rPr>
                <w:rFonts w:cs="Arial"/>
                <w:szCs w:val="21"/>
              </w:rPr>
              <w:t>8 uur</w:t>
            </w:r>
          </w:p>
        </w:tc>
        <w:tc>
          <w:tcPr>
            <w:tcW w:w="766" w:type="pct"/>
            <w:tcBorders>
              <w:top w:val="single" w:sz="4" w:space="0" w:color="auto"/>
              <w:left w:val="nil"/>
              <w:bottom w:val="single" w:sz="4" w:space="0" w:color="auto"/>
              <w:right w:val="single" w:sz="4" w:space="0" w:color="auto"/>
            </w:tcBorders>
            <w:noWrap/>
            <w:vAlign w:val="bottom"/>
            <w:hideMark/>
          </w:tcPr>
          <w:p w14:paraId="730FFE09" w14:textId="77777777" w:rsidR="00273392" w:rsidRPr="00256F83" w:rsidRDefault="00273392" w:rsidP="001D0048">
            <w:pPr>
              <w:rPr>
                <w:rFonts w:cs="Arial"/>
                <w:szCs w:val="21"/>
              </w:rPr>
            </w:pPr>
            <w:r w:rsidRPr="00256F83">
              <w:rPr>
                <w:rFonts w:cs="Arial"/>
                <w:szCs w:val="21"/>
              </w:rPr>
              <w:t>8 uur</w:t>
            </w:r>
          </w:p>
        </w:tc>
        <w:tc>
          <w:tcPr>
            <w:tcW w:w="891" w:type="pct"/>
            <w:tcBorders>
              <w:top w:val="single" w:sz="4" w:space="0" w:color="auto"/>
              <w:left w:val="nil"/>
              <w:bottom w:val="single" w:sz="4" w:space="0" w:color="auto"/>
              <w:right w:val="single" w:sz="4" w:space="0" w:color="auto"/>
            </w:tcBorders>
            <w:noWrap/>
            <w:vAlign w:val="bottom"/>
          </w:tcPr>
          <w:p w14:paraId="4791841F" w14:textId="77777777" w:rsidR="00273392" w:rsidRPr="00256F83" w:rsidRDefault="00273392" w:rsidP="001D0048">
            <w:pPr>
              <w:rPr>
                <w:rFonts w:cs="Arial"/>
                <w:szCs w:val="21"/>
              </w:rPr>
            </w:pPr>
            <w:r w:rsidRPr="00256F83">
              <w:rPr>
                <w:rFonts w:cs="Arial"/>
                <w:szCs w:val="21"/>
              </w:rPr>
              <w:t>n.v.t.</w:t>
            </w:r>
          </w:p>
        </w:tc>
        <w:tc>
          <w:tcPr>
            <w:tcW w:w="670" w:type="pct"/>
            <w:tcBorders>
              <w:top w:val="single" w:sz="4" w:space="0" w:color="auto"/>
              <w:left w:val="nil"/>
              <w:bottom w:val="single" w:sz="4" w:space="0" w:color="auto"/>
              <w:right w:val="single" w:sz="4" w:space="0" w:color="auto"/>
            </w:tcBorders>
            <w:vAlign w:val="bottom"/>
          </w:tcPr>
          <w:p w14:paraId="348685FC" w14:textId="77777777" w:rsidR="00273392" w:rsidRPr="00256F83" w:rsidRDefault="00273392" w:rsidP="001D0048">
            <w:pPr>
              <w:rPr>
                <w:rFonts w:cs="Arial"/>
                <w:szCs w:val="21"/>
              </w:rPr>
            </w:pPr>
            <w:r w:rsidRPr="00256F83">
              <w:rPr>
                <w:rFonts w:cs="Arial"/>
                <w:szCs w:val="21"/>
              </w:rPr>
              <w:t>n.v.t.</w:t>
            </w:r>
          </w:p>
        </w:tc>
      </w:tr>
      <w:tr w:rsidR="00273392" w:rsidRPr="00256F83" w14:paraId="0EEB190C" w14:textId="77777777" w:rsidTr="001D0048">
        <w:trPr>
          <w:trHeight w:val="270"/>
        </w:trPr>
        <w:tc>
          <w:tcPr>
            <w:tcW w:w="794" w:type="pct"/>
            <w:vMerge/>
            <w:tcBorders>
              <w:left w:val="single" w:sz="4" w:space="0" w:color="auto"/>
              <w:bottom w:val="single" w:sz="4" w:space="0" w:color="auto"/>
              <w:right w:val="single" w:sz="4" w:space="0" w:color="auto"/>
            </w:tcBorders>
            <w:shd w:val="clear" w:color="auto" w:fill="95B3D7"/>
            <w:vAlign w:val="center"/>
          </w:tcPr>
          <w:p w14:paraId="46155ABC" w14:textId="77777777" w:rsidR="00273392" w:rsidRPr="00256F83" w:rsidRDefault="00273392" w:rsidP="001D0048">
            <w:pPr>
              <w:rPr>
                <w:b/>
                <w:bCs/>
                <w:szCs w:val="21"/>
              </w:rPr>
            </w:pPr>
          </w:p>
        </w:tc>
        <w:tc>
          <w:tcPr>
            <w:tcW w:w="902" w:type="pct"/>
            <w:tcBorders>
              <w:top w:val="single" w:sz="4" w:space="0" w:color="auto"/>
              <w:left w:val="nil"/>
              <w:bottom w:val="single" w:sz="4" w:space="0" w:color="auto"/>
              <w:right w:val="single" w:sz="4" w:space="0" w:color="auto"/>
            </w:tcBorders>
            <w:shd w:val="clear" w:color="auto" w:fill="95B3D7"/>
            <w:noWrap/>
            <w:vAlign w:val="bottom"/>
          </w:tcPr>
          <w:p w14:paraId="3C46BE35" w14:textId="77777777" w:rsidR="00273392" w:rsidRPr="00256F83" w:rsidRDefault="00273392" w:rsidP="001D0048">
            <w:pPr>
              <w:rPr>
                <w:b/>
                <w:bCs/>
                <w:szCs w:val="21"/>
              </w:rPr>
            </w:pPr>
            <w:r w:rsidRPr="00256F83">
              <w:rPr>
                <w:b/>
                <w:bCs/>
                <w:szCs w:val="21"/>
              </w:rPr>
              <w:t>P4 Overige</w:t>
            </w:r>
          </w:p>
        </w:tc>
        <w:tc>
          <w:tcPr>
            <w:tcW w:w="977" w:type="pct"/>
            <w:tcBorders>
              <w:top w:val="single" w:sz="4" w:space="0" w:color="auto"/>
              <w:left w:val="nil"/>
              <w:bottom w:val="single" w:sz="4" w:space="0" w:color="auto"/>
              <w:right w:val="single" w:sz="4" w:space="0" w:color="auto"/>
            </w:tcBorders>
            <w:noWrap/>
            <w:vAlign w:val="bottom"/>
          </w:tcPr>
          <w:p w14:paraId="00FBBDEA" w14:textId="77777777" w:rsidR="00273392" w:rsidRPr="00256F83" w:rsidRDefault="00273392" w:rsidP="001D0048">
            <w:pPr>
              <w:rPr>
                <w:rFonts w:cs="Arial"/>
                <w:szCs w:val="21"/>
              </w:rPr>
            </w:pPr>
            <w:r w:rsidRPr="00256F83">
              <w:rPr>
                <w:rFonts w:cs="Arial"/>
                <w:szCs w:val="21"/>
              </w:rPr>
              <w:t xml:space="preserve">24 uur </w:t>
            </w:r>
          </w:p>
        </w:tc>
        <w:tc>
          <w:tcPr>
            <w:tcW w:w="766" w:type="pct"/>
            <w:tcBorders>
              <w:top w:val="single" w:sz="4" w:space="0" w:color="auto"/>
              <w:left w:val="nil"/>
              <w:bottom w:val="single" w:sz="4" w:space="0" w:color="auto"/>
              <w:right w:val="single" w:sz="4" w:space="0" w:color="auto"/>
            </w:tcBorders>
            <w:noWrap/>
            <w:vAlign w:val="bottom"/>
          </w:tcPr>
          <w:p w14:paraId="54B1787F" w14:textId="77777777" w:rsidR="00273392" w:rsidRPr="00256F83" w:rsidRDefault="00273392" w:rsidP="001D0048">
            <w:pPr>
              <w:rPr>
                <w:rFonts w:cs="Arial"/>
                <w:szCs w:val="21"/>
              </w:rPr>
            </w:pPr>
            <w:r w:rsidRPr="00256F83">
              <w:rPr>
                <w:rFonts w:cs="Arial"/>
                <w:szCs w:val="21"/>
              </w:rPr>
              <w:t>24 uur</w:t>
            </w:r>
          </w:p>
        </w:tc>
        <w:tc>
          <w:tcPr>
            <w:tcW w:w="891" w:type="pct"/>
            <w:tcBorders>
              <w:top w:val="single" w:sz="4" w:space="0" w:color="auto"/>
              <w:left w:val="nil"/>
              <w:bottom w:val="single" w:sz="4" w:space="0" w:color="auto"/>
              <w:right w:val="single" w:sz="4" w:space="0" w:color="auto"/>
            </w:tcBorders>
            <w:noWrap/>
            <w:vAlign w:val="bottom"/>
          </w:tcPr>
          <w:p w14:paraId="37688CB6" w14:textId="77777777" w:rsidR="00273392" w:rsidRPr="00256F83" w:rsidRDefault="00273392" w:rsidP="001D0048">
            <w:pPr>
              <w:rPr>
                <w:rFonts w:cs="Arial"/>
                <w:color w:val="000000"/>
                <w:szCs w:val="21"/>
              </w:rPr>
            </w:pPr>
            <w:r w:rsidRPr="00256F83">
              <w:rPr>
                <w:rFonts w:cs="Arial"/>
                <w:szCs w:val="21"/>
              </w:rPr>
              <w:t>n.v.t.</w:t>
            </w:r>
          </w:p>
        </w:tc>
        <w:tc>
          <w:tcPr>
            <w:tcW w:w="670" w:type="pct"/>
            <w:tcBorders>
              <w:top w:val="single" w:sz="4" w:space="0" w:color="auto"/>
              <w:left w:val="nil"/>
              <w:bottom w:val="single" w:sz="4" w:space="0" w:color="auto"/>
              <w:right w:val="single" w:sz="4" w:space="0" w:color="auto"/>
            </w:tcBorders>
            <w:vAlign w:val="bottom"/>
          </w:tcPr>
          <w:p w14:paraId="40EAE8A0" w14:textId="77777777" w:rsidR="00273392" w:rsidRPr="00256F83" w:rsidRDefault="00273392" w:rsidP="001D0048">
            <w:pPr>
              <w:rPr>
                <w:rFonts w:cs="Arial"/>
                <w:szCs w:val="21"/>
              </w:rPr>
            </w:pPr>
            <w:r w:rsidRPr="00256F83">
              <w:rPr>
                <w:rFonts w:cs="Arial"/>
                <w:szCs w:val="21"/>
              </w:rPr>
              <w:t>n.v.t.</w:t>
            </w:r>
          </w:p>
        </w:tc>
      </w:tr>
    </w:tbl>
    <w:p w14:paraId="03A1BB13" w14:textId="77777777" w:rsidR="005E3116" w:rsidRPr="007869DA" w:rsidRDefault="00A24DF4" w:rsidP="00900C23">
      <w:pPr>
        <w:pStyle w:val="Kop2"/>
      </w:pPr>
      <w:bookmarkStart w:id="42" w:name="_Toc61354627"/>
      <w:bookmarkEnd w:id="40"/>
      <w:r>
        <w:t>Analyse en verbetering</w:t>
      </w:r>
      <w:bookmarkEnd w:id="42"/>
    </w:p>
    <w:tbl>
      <w:tblPr>
        <w:tblW w:w="919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4"/>
        <w:gridCol w:w="4362"/>
      </w:tblGrid>
      <w:tr w:rsidR="009211D1" w:rsidRPr="007869DA" w14:paraId="6368DF40" w14:textId="77777777" w:rsidTr="00D305B3">
        <w:trPr>
          <w:trHeight w:val="270"/>
        </w:trPr>
        <w:tc>
          <w:tcPr>
            <w:tcW w:w="4834" w:type="dxa"/>
            <w:shd w:val="clear" w:color="auto" w:fill="FF0000"/>
            <w:noWrap/>
            <w:hideMark/>
          </w:tcPr>
          <w:p w14:paraId="6E9287AA" w14:textId="77777777" w:rsidR="009211D1" w:rsidRPr="00D305B3" w:rsidRDefault="009211D1"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362" w:type="dxa"/>
            <w:shd w:val="clear" w:color="auto" w:fill="FF0000"/>
            <w:hideMark/>
          </w:tcPr>
          <w:p w14:paraId="066B74B4" w14:textId="77777777" w:rsidR="009211D1" w:rsidRPr="00D305B3" w:rsidRDefault="009211D1"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p>
        </w:tc>
      </w:tr>
      <w:tr w:rsidR="0031309C" w:rsidRPr="007869DA" w14:paraId="329CE6DE" w14:textId="77777777" w:rsidTr="003036AD">
        <w:trPr>
          <w:trHeight w:val="255"/>
        </w:trPr>
        <w:tc>
          <w:tcPr>
            <w:tcW w:w="4834" w:type="dxa"/>
            <w:shd w:val="clear" w:color="auto" w:fill="auto"/>
            <w:noWrap/>
          </w:tcPr>
          <w:p w14:paraId="49498D7D" w14:textId="77777777" w:rsidR="0031309C" w:rsidRDefault="0031309C" w:rsidP="00CF7D2A">
            <w:pPr>
              <w:rPr>
                <w:rFonts w:cs="Arial"/>
                <w:color w:val="000000"/>
                <w:szCs w:val="21"/>
                <w:lang w:val="nl-NL" w:eastAsia="nl-NL"/>
              </w:rPr>
            </w:pPr>
            <w:r>
              <w:rPr>
                <w:rFonts w:cs="Arial"/>
                <w:color w:val="000000"/>
                <w:szCs w:val="21"/>
                <w:lang w:val="nl-NL" w:eastAsia="nl-NL"/>
              </w:rPr>
              <w:t>Rapportage major incidents (prio 1)</w:t>
            </w:r>
          </w:p>
        </w:tc>
        <w:tc>
          <w:tcPr>
            <w:tcW w:w="4362" w:type="dxa"/>
            <w:shd w:val="clear" w:color="auto" w:fill="auto"/>
          </w:tcPr>
          <w:p w14:paraId="25C5DC30" w14:textId="77777777" w:rsidR="0031309C" w:rsidRPr="007869DA" w:rsidRDefault="0031309C" w:rsidP="0031309C">
            <w:pPr>
              <w:rPr>
                <w:rFonts w:cs="Arial"/>
                <w:color w:val="000000"/>
                <w:szCs w:val="21"/>
                <w:lang w:val="nl-NL" w:eastAsia="nl-NL"/>
              </w:rPr>
            </w:pPr>
            <w:r>
              <w:rPr>
                <w:rFonts w:cs="Arial"/>
                <w:color w:val="000000"/>
                <w:szCs w:val="21"/>
                <w:lang w:val="nl-NL" w:eastAsia="nl-NL"/>
              </w:rPr>
              <w:t>Binnen 1 werkdag</w:t>
            </w:r>
          </w:p>
        </w:tc>
      </w:tr>
      <w:tr w:rsidR="0031309C" w:rsidRPr="00862CB4" w14:paraId="45A9EB95" w14:textId="77777777" w:rsidTr="003036AD">
        <w:trPr>
          <w:trHeight w:val="255"/>
        </w:trPr>
        <w:tc>
          <w:tcPr>
            <w:tcW w:w="4834" w:type="dxa"/>
            <w:shd w:val="clear" w:color="auto" w:fill="auto"/>
            <w:noWrap/>
          </w:tcPr>
          <w:p w14:paraId="4851ACC9" w14:textId="77777777" w:rsidR="0031309C" w:rsidRPr="00862CB4" w:rsidRDefault="0031309C" w:rsidP="00CF7D2A">
            <w:pPr>
              <w:rPr>
                <w:rFonts w:cs="Arial"/>
                <w:color w:val="000000"/>
                <w:szCs w:val="21"/>
                <w:lang w:val="en-US" w:eastAsia="nl-NL"/>
              </w:rPr>
            </w:pPr>
            <w:r w:rsidRPr="00862CB4">
              <w:rPr>
                <w:rFonts w:cs="Arial"/>
                <w:color w:val="000000"/>
                <w:szCs w:val="21"/>
                <w:lang w:val="en-US" w:eastAsia="nl-NL"/>
              </w:rPr>
              <w:t>Root Cause Analysis na prio 1 incident</w:t>
            </w:r>
          </w:p>
        </w:tc>
        <w:tc>
          <w:tcPr>
            <w:tcW w:w="4362" w:type="dxa"/>
            <w:shd w:val="clear" w:color="auto" w:fill="auto"/>
          </w:tcPr>
          <w:p w14:paraId="005E8892" w14:textId="77777777" w:rsidR="0031309C" w:rsidRPr="00862CB4" w:rsidRDefault="0031309C" w:rsidP="0031309C">
            <w:pPr>
              <w:rPr>
                <w:rFonts w:cs="Arial"/>
                <w:color w:val="000000"/>
                <w:szCs w:val="21"/>
                <w:lang w:val="en-US" w:eastAsia="nl-NL"/>
              </w:rPr>
            </w:pPr>
            <w:r>
              <w:rPr>
                <w:rFonts w:cs="Arial"/>
                <w:color w:val="000000"/>
                <w:szCs w:val="21"/>
                <w:lang w:val="en-US" w:eastAsia="nl-NL"/>
              </w:rPr>
              <w:t>Binnen 5 werkdagen</w:t>
            </w:r>
          </w:p>
        </w:tc>
      </w:tr>
      <w:tr w:rsidR="0031309C" w:rsidRPr="007433F3" w14:paraId="695B6385" w14:textId="77777777" w:rsidTr="003036AD">
        <w:trPr>
          <w:trHeight w:val="255"/>
        </w:trPr>
        <w:tc>
          <w:tcPr>
            <w:tcW w:w="4834" w:type="dxa"/>
            <w:shd w:val="clear" w:color="auto" w:fill="auto"/>
            <w:noWrap/>
          </w:tcPr>
          <w:p w14:paraId="22BF82DB" w14:textId="77777777" w:rsidR="0031309C" w:rsidRPr="00862CB4" w:rsidRDefault="0031309C" w:rsidP="00F467DE">
            <w:pPr>
              <w:rPr>
                <w:rFonts w:cs="Arial"/>
                <w:color w:val="000000"/>
                <w:szCs w:val="21"/>
                <w:lang w:val="en-US" w:eastAsia="nl-NL"/>
              </w:rPr>
            </w:pPr>
            <w:r w:rsidRPr="00862CB4">
              <w:rPr>
                <w:rFonts w:cs="Arial"/>
                <w:color w:val="000000"/>
                <w:szCs w:val="21"/>
                <w:lang w:val="en-US" w:eastAsia="nl-NL"/>
              </w:rPr>
              <w:t xml:space="preserve">Root Cause Analysis na prio </w:t>
            </w:r>
            <w:r>
              <w:rPr>
                <w:rFonts w:cs="Arial"/>
                <w:color w:val="000000"/>
                <w:szCs w:val="21"/>
                <w:lang w:val="en-US" w:eastAsia="nl-NL"/>
              </w:rPr>
              <w:t>2</w:t>
            </w:r>
            <w:r w:rsidRPr="00862CB4">
              <w:rPr>
                <w:rFonts w:cs="Arial"/>
                <w:color w:val="000000"/>
                <w:szCs w:val="21"/>
                <w:lang w:val="en-US" w:eastAsia="nl-NL"/>
              </w:rPr>
              <w:t xml:space="preserve"> incident</w:t>
            </w:r>
          </w:p>
        </w:tc>
        <w:tc>
          <w:tcPr>
            <w:tcW w:w="4362" w:type="dxa"/>
            <w:shd w:val="clear" w:color="auto" w:fill="auto"/>
          </w:tcPr>
          <w:p w14:paraId="280BD79D" w14:textId="77777777" w:rsidR="0031309C" w:rsidRPr="00F467DE" w:rsidRDefault="0031309C" w:rsidP="0031309C">
            <w:pPr>
              <w:rPr>
                <w:rFonts w:cs="Arial"/>
                <w:color w:val="000000"/>
                <w:szCs w:val="21"/>
                <w:lang w:val="nl-NL" w:eastAsia="nl-NL"/>
              </w:rPr>
            </w:pPr>
            <w:r w:rsidRPr="00F467DE">
              <w:rPr>
                <w:rFonts w:cs="Arial"/>
                <w:color w:val="000000"/>
                <w:szCs w:val="21"/>
                <w:lang w:val="nl-NL" w:eastAsia="nl-NL"/>
              </w:rPr>
              <w:t>Op verzoek van Opdrachtgever binnen 5 werkdagen</w:t>
            </w:r>
          </w:p>
        </w:tc>
      </w:tr>
      <w:tr w:rsidR="0031309C" w:rsidRPr="007433F3" w14:paraId="477BD513" w14:textId="77777777" w:rsidTr="003036AD">
        <w:trPr>
          <w:trHeight w:val="255"/>
        </w:trPr>
        <w:tc>
          <w:tcPr>
            <w:tcW w:w="4834" w:type="dxa"/>
            <w:shd w:val="clear" w:color="auto" w:fill="auto"/>
            <w:noWrap/>
          </w:tcPr>
          <w:p w14:paraId="7205DC13" w14:textId="77777777" w:rsidR="0031309C" w:rsidRPr="00F467DE" w:rsidRDefault="0031309C" w:rsidP="00CF7D2A">
            <w:pPr>
              <w:rPr>
                <w:rFonts w:cs="Arial"/>
                <w:color w:val="000000"/>
                <w:szCs w:val="21"/>
                <w:lang w:val="en-US" w:eastAsia="nl-NL"/>
              </w:rPr>
            </w:pPr>
            <w:r w:rsidRPr="00F467DE">
              <w:rPr>
                <w:rFonts w:cs="Arial"/>
                <w:color w:val="000000"/>
                <w:szCs w:val="21"/>
                <w:lang w:val="en-US" w:eastAsia="nl-NL"/>
              </w:rPr>
              <w:t>Structural Improvement Plan (SIP) na prio 1</w:t>
            </w:r>
          </w:p>
        </w:tc>
        <w:tc>
          <w:tcPr>
            <w:tcW w:w="4362" w:type="dxa"/>
            <w:shd w:val="clear" w:color="auto" w:fill="auto"/>
          </w:tcPr>
          <w:p w14:paraId="65D8C148" w14:textId="77777777" w:rsidR="0031309C" w:rsidRPr="00F467DE" w:rsidRDefault="0031309C" w:rsidP="0031309C">
            <w:pPr>
              <w:rPr>
                <w:rFonts w:cs="Arial"/>
                <w:color w:val="000000"/>
                <w:szCs w:val="21"/>
                <w:lang w:val="nl-NL" w:eastAsia="nl-NL"/>
              </w:rPr>
            </w:pPr>
            <w:r w:rsidRPr="00F467DE">
              <w:rPr>
                <w:rFonts w:cs="Arial"/>
                <w:color w:val="000000"/>
                <w:szCs w:val="21"/>
                <w:lang w:val="nl-NL" w:eastAsia="nl-NL"/>
              </w:rPr>
              <w:t>Altijd ter beoordeling aan Opdrachtgever aanbieden</w:t>
            </w:r>
          </w:p>
        </w:tc>
      </w:tr>
      <w:tr w:rsidR="0031309C" w:rsidRPr="007433F3" w14:paraId="64702EFF" w14:textId="77777777" w:rsidTr="003036AD">
        <w:trPr>
          <w:trHeight w:val="255"/>
        </w:trPr>
        <w:tc>
          <w:tcPr>
            <w:tcW w:w="4834" w:type="dxa"/>
            <w:shd w:val="clear" w:color="auto" w:fill="auto"/>
            <w:noWrap/>
          </w:tcPr>
          <w:p w14:paraId="74AA25A5" w14:textId="77777777" w:rsidR="0031309C" w:rsidRPr="00F467DE" w:rsidRDefault="0031309C" w:rsidP="00F467DE">
            <w:pPr>
              <w:rPr>
                <w:rFonts w:cs="Arial"/>
                <w:color w:val="000000"/>
                <w:szCs w:val="21"/>
                <w:lang w:val="en-US" w:eastAsia="nl-NL"/>
              </w:rPr>
            </w:pPr>
            <w:r>
              <w:rPr>
                <w:rFonts w:cs="Arial"/>
                <w:color w:val="000000"/>
                <w:szCs w:val="21"/>
                <w:lang w:val="en-US" w:eastAsia="nl-NL"/>
              </w:rPr>
              <w:t xml:space="preserve">Registratie </w:t>
            </w:r>
            <w:r w:rsidRPr="00F467DE">
              <w:rPr>
                <w:rFonts w:cs="Arial"/>
                <w:color w:val="000000"/>
                <w:szCs w:val="21"/>
                <w:lang w:val="en-US" w:eastAsia="nl-NL"/>
              </w:rPr>
              <w:t>Stru</w:t>
            </w:r>
            <w:r>
              <w:rPr>
                <w:rFonts w:cs="Arial"/>
                <w:color w:val="000000"/>
                <w:szCs w:val="21"/>
                <w:lang w:val="en-US" w:eastAsia="nl-NL"/>
              </w:rPr>
              <w:t>ctural Improvement Plans (SIPs) bij repeterende incidenten</w:t>
            </w:r>
          </w:p>
        </w:tc>
        <w:tc>
          <w:tcPr>
            <w:tcW w:w="4362" w:type="dxa"/>
            <w:shd w:val="clear" w:color="auto" w:fill="auto"/>
          </w:tcPr>
          <w:p w14:paraId="3E7332C9" w14:textId="25F9AF01" w:rsidR="0031309C" w:rsidRPr="00F467DE" w:rsidRDefault="0020591B" w:rsidP="0031309C">
            <w:pPr>
              <w:rPr>
                <w:rFonts w:cs="Arial"/>
                <w:color w:val="000000"/>
                <w:szCs w:val="21"/>
                <w:lang w:val="nl-NL" w:eastAsia="nl-NL"/>
              </w:rPr>
            </w:pPr>
            <w:r>
              <w:rPr>
                <w:rFonts w:cs="Arial"/>
                <w:color w:val="000000"/>
                <w:szCs w:val="21"/>
                <w:lang w:val="nl-NL" w:eastAsia="nl-NL"/>
              </w:rPr>
              <w:t>Leverancier</w:t>
            </w:r>
            <w:r w:rsidR="0031309C">
              <w:rPr>
                <w:rFonts w:cs="Arial"/>
                <w:color w:val="000000"/>
                <w:szCs w:val="21"/>
                <w:lang w:val="nl-NL" w:eastAsia="nl-NL"/>
              </w:rPr>
              <w:t xml:space="preserve"> verschaft inzicht in de registratie en voortgang oplossingen</w:t>
            </w:r>
          </w:p>
        </w:tc>
      </w:tr>
    </w:tbl>
    <w:p w14:paraId="3EC7CEA5" w14:textId="77777777" w:rsidR="005E3116" w:rsidRPr="007869DA" w:rsidRDefault="00C736D5" w:rsidP="00900C23">
      <w:pPr>
        <w:pStyle w:val="Kop2"/>
      </w:pPr>
      <w:bookmarkStart w:id="43" w:name="_Toc484163578"/>
      <w:bookmarkStart w:id="44" w:name="_Toc61354628"/>
      <w:r>
        <w:t>Security Management</w:t>
      </w:r>
      <w:bookmarkEnd w:id="43"/>
      <w:bookmarkEnd w:id="44"/>
    </w:p>
    <w:tbl>
      <w:tblPr>
        <w:tblW w:w="9196" w:type="dxa"/>
        <w:tblInd w:w="56" w:type="dxa"/>
        <w:tblCellMar>
          <w:left w:w="70" w:type="dxa"/>
          <w:right w:w="70" w:type="dxa"/>
        </w:tblCellMar>
        <w:tblLook w:val="04A0" w:firstRow="1" w:lastRow="0" w:firstColumn="1" w:lastColumn="0" w:noHBand="0" w:noVBand="1"/>
      </w:tblPr>
      <w:tblGrid>
        <w:gridCol w:w="4834"/>
        <w:gridCol w:w="4362"/>
      </w:tblGrid>
      <w:tr w:rsidR="009211D1" w:rsidRPr="007869DA" w14:paraId="592F9215" w14:textId="77777777" w:rsidTr="00D305B3">
        <w:trPr>
          <w:trHeight w:val="270"/>
          <w:tblHeader/>
        </w:trPr>
        <w:tc>
          <w:tcPr>
            <w:tcW w:w="4834" w:type="dxa"/>
            <w:tcBorders>
              <w:top w:val="single" w:sz="4" w:space="0" w:color="auto"/>
              <w:left w:val="single" w:sz="4" w:space="0" w:color="auto"/>
              <w:bottom w:val="double" w:sz="6" w:space="0" w:color="auto"/>
              <w:right w:val="single" w:sz="4" w:space="0" w:color="auto"/>
            </w:tcBorders>
            <w:shd w:val="clear" w:color="auto" w:fill="FF0000"/>
            <w:noWrap/>
            <w:hideMark/>
          </w:tcPr>
          <w:p w14:paraId="124F59E6" w14:textId="77777777" w:rsidR="009211D1" w:rsidRPr="00D305B3" w:rsidRDefault="009211D1"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362" w:type="dxa"/>
            <w:tcBorders>
              <w:top w:val="single" w:sz="4" w:space="0" w:color="auto"/>
              <w:left w:val="nil"/>
              <w:bottom w:val="double" w:sz="6" w:space="0" w:color="auto"/>
              <w:right w:val="single" w:sz="4" w:space="0" w:color="auto"/>
            </w:tcBorders>
            <w:shd w:val="clear" w:color="auto" w:fill="FF0000"/>
            <w:hideMark/>
          </w:tcPr>
          <w:p w14:paraId="09388AC0" w14:textId="77777777" w:rsidR="009211D1" w:rsidRPr="00D305B3" w:rsidRDefault="009211D1"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p>
        </w:tc>
      </w:tr>
      <w:tr w:rsidR="0031309C" w:rsidRPr="007869DA" w14:paraId="5BD05AFE"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11042186" w14:textId="77777777" w:rsidR="0031309C" w:rsidRDefault="0031309C" w:rsidP="003C044A">
            <w:pPr>
              <w:rPr>
                <w:rFonts w:cs="Arial"/>
                <w:color w:val="000000"/>
                <w:szCs w:val="21"/>
                <w:lang w:val="nl-NL" w:eastAsia="nl-NL"/>
              </w:rPr>
            </w:pPr>
            <w:r>
              <w:rPr>
                <w:rFonts w:cs="Arial"/>
                <w:color w:val="000000"/>
                <w:szCs w:val="21"/>
                <w:lang w:val="nl-NL" w:eastAsia="nl-NL"/>
              </w:rPr>
              <w:t>Storingloze periode prio 1 beveiligingsincidenten</w:t>
            </w:r>
          </w:p>
        </w:tc>
        <w:tc>
          <w:tcPr>
            <w:tcW w:w="4362" w:type="dxa"/>
            <w:tcBorders>
              <w:top w:val="nil"/>
              <w:left w:val="nil"/>
              <w:bottom w:val="single" w:sz="4" w:space="0" w:color="auto"/>
              <w:right w:val="single" w:sz="4" w:space="0" w:color="auto"/>
            </w:tcBorders>
            <w:shd w:val="clear" w:color="auto" w:fill="auto"/>
          </w:tcPr>
          <w:p w14:paraId="6686C8C0" w14:textId="77777777" w:rsidR="0031309C" w:rsidRPr="007869DA" w:rsidRDefault="0096043F" w:rsidP="0096043F">
            <w:pPr>
              <w:rPr>
                <w:rFonts w:cs="Arial"/>
                <w:color w:val="000000"/>
                <w:szCs w:val="21"/>
                <w:lang w:val="nl-NL" w:eastAsia="nl-NL"/>
              </w:rPr>
            </w:pPr>
            <w:r>
              <w:rPr>
                <w:rFonts w:cs="Arial"/>
                <w:color w:val="000000"/>
                <w:szCs w:val="21"/>
                <w:lang w:val="nl-NL" w:eastAsia="nl-NL"/>
              </w:rPr>
              <w:t>Streeftijd m</w:t>
            </w:r>
            <w:r w:rsidR="0031309C">
              <w:rPr>
                <w:rFonts w:cs="Arial"/>
                <w:color w:val="000000"/>
                <w:szCs w:val="21"/>
                <w:lang w:val="nl-NL" w:eastAsia="nl-NL"/>
              </w:rPr>
              <w:t>eer dan 90 dagen</w:t>
            </w:r>
          </w:p>
        </w:tc>
      </w:tr>
      <w:tr w:rsidR="0031309C" w:rsidRPr="007869DA" w14:paraId="44D6BE11"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33FBC08" w14:textId="77777777" w:rsidR="0031309C" w:rsidRPr="007869DA" w:rsidRDefault="0031309C" w:rsidP="003C044A">
            <w:pPr>
              <w:rPr>
                <w:rFonts w:cs="Arial"/>
                <w:color w:val="000000"/>
                <w:szCs w:val="21"/>
                <w:lang w:val="nl-NL" w:eastAsia="nl-NL"/>
              </w:rPr>
            </w:pPr>
            <w:r>
              <w:rPr>
                <w:rFonts w:cs="Arial"/>
                <w:color w:val="000000"/>
                <w:szCs w:val="21"/>
                <w:lang w:val="nl-NL" w:eastAsia="nl-NL"/>
              </w:rPr>
              <w:t>Reactietijd op prio 1 beveiligingsincidenten</w:t>
            </w:r>
          </w:p>
        </w:tc>
        <w:tc>
          <w:tcPr>
            <w:tcW w:w="4362" w:type="dxa"/>
            <w:tcBorders>
              <w:top w:val="nil"/>
              <w:left w:val="nil"/>
              <w:bottom w:val="single" w:sz="4" w:space="0" w:color="auto"/>
              <w:right w:val="single" w:sz="4" w:space="0" w:color="auto"/>
            </w:tcBorders>
            <w:shd w:val="clear" w:color="auto" w:fill="auto"/>
            <w:hideMark/>
          </w:tcPr>
          <w:p w14:paraId="1F1D5F1E" w14:textId="77777777" w:rsidR="0031309C" w:rsidRPr="00942B2B" w:rsidRDefault="0031309C" w:rsidP="0031309C">
            <w:pPr>
              <w:rPr>
                <w:rFonts w:cs="Arial"/>
                <w:color w:val="000000"/>
                <w:szCs w:val="21"/>
                <w:lang w:val="nl-NL" w:eastAsia="nl-NL"/>
              </w:rPr>
            </w:pPr>
            <w:r w:rsidRPr="00942B2B">
              <w:rPr>
                <w:rFonts w:cs="Arial"/>
                <w:color w:val="000000"/>
                <w:szCs w:val="21"/>
                <w:lang w:val="nl-NL" w:eastAsia="nl-NL"/>
              </w:rPr>
              <w:t>Binnen 10 minuten</w:t>
            </w:r>
          </w:p>
        </w:tc>
      </w:tr>
      <w:tr w:rsidR="0031309C" w:rsidRPr="007433F3" w14:paraId="68C61E12"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7D46668B" w14:textId="77777777" w:rsidR="0031309C" w:rsidRPr="007869DA" w:rsidRDefault="0031309C" w:rsidP="003C044A">
            <w:pPr>
              <w:rPr>
                <w:rFonts w:cs="Arial"/>
                <w:color w:val="000000"/>
                <w:szCs w:val="21"/>
                <w:lang w:val="nl-NL" w:eastAsia="nl-NL"/>
              </w:rPr>
            </w:pPr>
            <w:r>
              <w:rPr>
                <w:rFonts w:cs="Arial"/>
                <w:color w:val="000000"/>
                <w:szCs w:val="21"/>
                <w:lang w:val="nl-NL" w:eastAsia="nl-NL"/>
              </w:rPr>
              <w:t>Oplostijd prio 1 beveiligingsincidenten</w:t>
            </w:r>
          </w:p>
        </w:tc>
        <w:tc>
          <w:tcPr>
            <w:tcW w:w="4362" w:type="dxa"/>
            <w:tcBorders>
              <w:top w:val="nil"/>
              <w:left w:val="nil"/>
              <w:bottom w:val="single" w:sz="4" w:space="0" w:color="auto"/>
              <w:right w:val="single" w:sz="4" w:space="0" w:color="auto"/>
            </w:tcBorders>
            <w:shd w:val="clear" w:color="auto" w:fill="auto"/>
            <w:hideMark/>
          </w:tcPr>
          <w:p w14:paraId="10D8D092" w14:textId="77777777" w:rsidR="0031309C" w:rsidRPr="00942B2B" w:rsidRDefault="0031309C" w:rsidP="00B54C34">
            <w:pPr>
              <w:rPr>
                <w:szCs w:val="21"/>
                <w:lang w:val="nl-NL"/>
              </w:rPr>
            </w:pPr>
            <w:r w:rsidRPr="00942B2B">
              <w:rPr>
                <w:rFonts w:cs="Arial"/>
                <w:color w:val="000000"/>
                <w:szCs w:val="21"/>
                <w:lang w:val="nl-NL" w:eastAsia="nl-NL"/>
              </w:rPr>
              <w:t>Per direct</w:t>
            </w:r>
            <w:r w:rsidR="00B54C34" w:rsidRPr="00942B2B">
              <w:rPr>
                <w:rFonts w:cs="Arial"/>
                <w:color w:val="000000"/>
                <w:szCs w:val="21"/>
                <w:lang w:val="nl-NL" w:eastAsia="nl-NL"/>
              </w:rPr>
              <w:t xml:space="preserve"> handelen en oplossen </w:t>
            </w:r>
          </w:p>
        </w:tc>
      </w:tr>
      <w:tr w:rsidR="0031309C" w:rsidRPr="007869DA" w14:paraId="5BBC20BD"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137C78C0" w14:textId="77777777" w:rsidR="0031309C" w:rsidRPr="007869DA" w:rsidRDefault="0031309C" w:rsidP="003C044A">
            <w:pPr>
              <w:rPr>
                <w:rFonts w:cs="Arial"/>
                <w:color w:val="000000"/>
                <w:szCs w:val="21"/>
                <w:lang w:val="nl-NL" w:eastAsia="nl-NL"/>
              </w:rPr>
            </w:pPr>
            <w:r>
              <w:rPr>
                <w:rFonts w:cs="Arial"/>
                <w:color w:val="000000"/>
                <w:szCs w:val="21"/>
                <w:lang w:val="nl-NL" w:eastAsia="nl-NL"/>
              </w:rPr>
              <w:t>Root Cause Analysis prio 1 beveiligingsincidenten</w:t>
            </w:r>
          </w:p>
        </w:tc>
        <w:tc>
          <w:tcPr>
            <w:tcW w:w="4362" w:type="dxa"/>
            <w:tcBorders>
              <w:top w:val="nil"/>
              <w:left w:val="nil"/>
              <w:bottom w:val="single" w:sz="4" w:space="0" w:color="auto"/>
              <w:right w:val="single" w:sz="4" w:space="0" w:color="auto"/>
            </w:tcBorders>
            <w:shd w:val="clear" w:color="auto" w:fill="auto"/>
            <w:hideMark/>
          </w:tcPr>
          <w:p w14:paraId="293119EB" w14:textId="77777777" w:rsidR="0031309C" w:rsidRPr="00942B2B" w:rsidRDefault="0031309C" w:rsidP="0031309C">
            <w:pPr>
              <w:rPr>
                <w:szCs w:val="21"/>
              </w:rPr>
            </w:pPr>
            <w:r w:rsidRPr="00942B2B">
              <w:rPr>
                <w:rFonts w:cs="Arial"/>
                <w:color w:val="000000"/>
                <w:szCs w:val="21"/>
                <w:lang w:val="nl-NL" w:eastAsia="nl-NL"/>
              </w:rPr>
              <w:t>Binnen 2 werkdagen</w:t>
            </w:r>
          </w:p>
        </w:tc>
      </w:tr>
      <w:tr w:rsidR="0031309C" w:rsidRPr="007433F3" w14:paraId="34734BDB"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5B40E0BA" w14:textId="77777777" w:rsidR="0031309C" w:rsidRPr="007869DA" w:rsidRDefault="0031309C" w:rsidP="003C044A">
            <w:pPr>
              <w:rPr>
                <w:rFonts w:cs="Arial"/>
                <w:color w:val="000000"/>
                <w:szCs w:val="21"/>
                <w:lang w:val="nl-NL" w:eastAsia="nl-NL"/>
              </w:rPr>
            </w:pPr>
            <w:r>
              <w:rPr>
                <w:rFonts w:cs="Arial"/>
                <w:color w:val="000000"/>
                <w:szCs w:val="21"/>
                <w:lang w:val="nl-NL" w:eastAsia="nl-NL"/>
              </w:rPr>
              <w:t>Service window prio 1 beveiligingsincidenten</w:t>
            </w:r>
          </w:p>
        </w:tc>
        <w:tc>
          <w:tcPr>
            <w:tcW w:w="4362" w:type="dxa"/>
            <w:tcBorders>
              <w:top w:val="nil"/>
              <w:left w:val="nil"/>
              <w:bottom w:val="single" w:sz="4" w:space="0" w:color="auto"/>
              <w:right w:val="single" w:sz="4" w:space="0" w:color="auto"/>
            </w:tcBorders>
            <w:shd w:val="clear" w:color="auto" w:fill="auto"/>
            <w:hideMark/>
          </w:tcPr>
          <w:p w14:paraId="62FA3941" w14:textId="77777777" w:rsidR="0031309C" w:rsidRPr="00942B2B" w:rsidRDefault="0031309C" w:rsidP="0031309C">
            <w:pPr>
              <w:rPr>
                <w:szCs w:val="21"/>
                <w:lang w:val="nl-NL"/>
              </w:rPr>
            </w:pPr>
            <w:r w:rsidRPr="00942B2B">
              <w:rPr>
                <w:rFonts w:cs="Arial"/>
                <w:color w:val="000000"/>
                <w:szCs w:val="21"/>
                <w:lang w:val="nl-NL" w:eastAsia="nl-NL"/>
              </w:rPr>
              <w:t>7 dagen per week en 24 uur per dag</w:t>
            </w:r>
          </w:p>
        </w:tc>
      </w:tr>
      <w:tr w:rsidR="0031309C" w:rsidRPr="007869DA" w14:paraId="4961D83E"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4631D0D9" w14:textId="77777777" w:rsidR="0031309C" w:rsidRPr="007869DA" w:rsidRDefault="0031309C" w:rsidP="003F511B">
            <w:pPr>
              <w:rPr>
                <w:rFonts w:cs="Arial"/>
                <w:color w:val="000000"/>
                <w:szCs w:val="21"/>
                <w:lang w:val="nl-NL" w:eastAsia="nl-NL"/>
              </w:rPr>
            </w:pPr>
            <w:r>
              <w:rPr>
                <w:rFonts w:cs="Arial"/>
                <w:color w:val="000000"/>
                <w:szCs w:val="21"/>
                <w:lang w:val="nl-NL" w:eastAsia="nl-NL"/>
              </w:rPr>
              <w:t>Reactietijd op prio 2 beveiligingsincidenten</w:t>
            </w:r>
          </w:p>
        </w:tc>
        <w:tc>
          <w:tcPr>
            <w:tcW w:w="4362" w:type="dxa"/>
            <w:tcBorders>
              <w:top w:val="nil"/>
              <w:left w:val="nil"/>
              <w:bottom w:val="single" w:sz="4" w:space="0" w:color="auto"/>
              <w:right w:val="single" w:sz="4" w:space="0" w:color="auto"/>
            </w:tcBorders>
            <w:shd w:val="clear" w:color="auto" w:fill="auto"/>
            <w:hideMark/>
          </w:tcPr>
          <w:p w14:paraId="0025E8D5" w14:textId="77777777" w:rsidR="0031309C" w:rsidRPr="00942B2B" w:rsidRDefault="0031309C" w:rsidP="0031309C">
            <w:pPr>
              <w:rPr>
                <w:szCs w:val="21"/>
              </w:rPr>
            </w:pPr>
            <w:r w:rsidRPr="00942B2B">
              <w:rPr>
                <w:rFonts w:cs="Arial"/>
                <w:color w:val="000000"/>
                <w:szCs w:val="21"/>
                <w:lang w:val="nl-NL" w:eastAsia="nl-NL"/>
              </w:rPr>
              <w:t>Binnen 10 minuten</w:t>
            </w:r>
          </w:p>
        </w:tc>
      </w:tr>
      <w:tr w:rsidR="0031309C" w:rsidRPr="007433F3" w14:paraId="4AF9A582"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49B1AA73" w14:textId="77777777" w:rsidR="0031309C" w:rsidRPr="007869DA" w:rsidRDefault="0031309C" w:rsidP="003F511B">
            <w:pPr>
              <w:rPr>
                <w:rFonts w:cs="Arial"/>
                <w:color w:val="000000"/>
                <w:szCs w:val="21"/>
                <w:lang w:val="nl-NL" w:eastAsia="nl-NL"/>
              </w:rPr>
            </w:pPr>
            <w:r>
              <w:rPr>
                <w:rFonts w:cs="Arial"/>
                <w:color w:val="000000"/>
                <w:szCs w:val="21"/>
                <w:lang w:val="nl-NL" w:eastAsia="nl-NL"/>
              </w:rPr>
              <w:t>Oplostijd prio 2 beveiligingsincidenten</w:t>
            </w:r>
          </w:p>
        </w:tc>
        <w:tc>
          <w:tcPr>
            <w:tcW w:w="4362" w:type="dxa"/>
            <w:tcBorders>
              <w:top w:val="nil"/>
              <w:left w:val="nil"/>
              <w:bottom w:val="single" w:sz="4" w:space="0" w:color="auto"/>
              <w:right w:val="single" w:sz="4" w:space="0" w:color="auto"/>
            </w:tcBorders>
            <w:shd w:val="clear" w:color="auto" w:fill="auto"/>
            <w:hideMark/>
          </w:tcPr>
          <w:p w14:paraId="3FE4E388" w14:textId="4A08781C" w:rsidR="0031309C" w:rsidRPr="00942B2B" w:rsidRDefault="0096043F" w:rsidP="0096043F">
            <w:pPr>
              <w:rPr>
                <w:szCs w:val="21"/>
                <w:lang w:val="nl-NL"/>
              </w:rPr>
            </w:pPr>
            <w:r w:rsidRPr="00942B2B">
              <w:rPr>
                <w:rFonts w:cs="Arial"/>
                <w:color w:val="000000"/>
                <w:szCs w:val="21"/>
                <w:lang w:val="nl-NL" w:eastAsia="nl-NL"/>
              </w:rPr>
              <w:t>Streeftijd p</w:t>
            </w:r>
            <w:r w:rsidR="00B54C34" w:rsidRPr="00942B2B">
              <w:rPr>
                <w:rFonts w:cs="Arial"/>
                <w:color w:val="000000"/>
                <w:szCs w:val="21"/>
                <w:lang w:val="nl-NL" w:eastAsia="nl-NL"/>
              </w:rPr>
              <w:t>er direct (max</w:t>
            </w:r>
            <w:r w:rsidR="003036AD">
              <w:rPr>
                <w:rFonts w:cs="Arial"/>
                <w:color w:val="000000"/>
                <w:szCs w:val="21"/>
                <w:lang w:val="nl-NL" w:eastAsia="nl-NL"/>
              </w:rPr>
              <w:t>.</w:t>
            </w:r>
            <w:r w:rsidR="0031309C" w:rsidRPr="00942B2B">
              <w:rPr>
                <w:rFonts w:cs="Arial"/>
                <w:color w:val="000000"/>
                <w:szCs w:val="21"/>
                <w:lang w:val="nl-NL" w:eastAsia="nl-NL"/>
              </w:rPr>
              <w:t xml:space="preserve"> 60 minuten</w:t>
            </w:r>
            <w:r w:rsidR="00B54C34" w:rsidRPr="00942B2B">
              <w:rPr>
                <w:rFonts w:cs="Arial"/>
                <w:color w:val="000000"/>
                <w:szCs w:val="21"/>
                <w:lang w:val="nl-NL" w:eastAsia="nl-NL"/>
              </w:rPr>
              <w:t>)</w:t>
            </w:r>
          </w:p>
        </w:tc>
      </w:tr>
      <w:tr w:rsidR="0031309C" w:rsidRPr="003036AD" w14:paraId="0D8EAC5D"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64F428B" w14:textId="77777777" w:rsidR="0031309C" w:rsidRPr="007869DA" w:rsidRDefault="0031309C" w:rsidP="00CF7D2A">
            <w:pPr>
              <w:rPr>
                <w:rFonts w:cs="Arial"/>
                <w:color w:val="000000"/>
                <w:szCs w:val="21"/>
                <w:lang w:val="nl-NL" w:eastAsia="nl-NL"/>
              </w:rPr>
            </w:pPr>
            <w:r>
              <w:rPr>
                <w:rFonts w:cs="Arial"/>
                <w:color w:val="000000"/>
                <w:szCs w:val="21"/>
                <w:lang w:val="nl-NL" w:eastAsia="nl-NL"/>
              </w:rPr>
              <w:t>Root Cause Analysis prio 2 beveiligingsincidenten</w:t>
            </w:r>
          </w:p>
        </w:tc>
        <w:tc>
          <w:tcPr>
            <w:tcW w:w="4362" w:type="dxa"/>
            <w:tcBorders>
              <w:top w:val="nil"/>
              <w:left w:val="nil"/>
              <w:bottom w:val="single" w:sz="4" w:space="0" w:color="auto"/>
              <w:right w:val="single" w:sz="4" w:space="0" w:color="auto"/>
            </w:tcBorders>
            <w:shd w:val="clear" w:color="auto" w:fill="auto"/>
            <w:hideMark/>
          </w:tcPr>
          <w:p w14:paraId="09B8B1EE" w14:textId="77777777" w:rsidR="0031309C" w:rsidRPr="00F618FC" w:rsidRDefault="0031309C" w:rsidP="0031309C">
            <w:pPr>
              <w:rPr>
                <w:szCs w:val="21"/>
                <w:lang w:val="nl-NL"/>
              </w:rPr>
            </w:pPr>
            <w:r w:rsidRPr="00942B2B">
              <w:rPr>
                <w:rFonts w:cs="Arial"/>
                <w:color w:val="000000"/>
                <w:szCs w:val="21"/>
                <w:lang w:val="nl-NL" w:eastAsia="nl-NL"/>
              </w:rPr>
              <w:t>Binnen 3 werkdagen</w:t>
            </w:r>
          </w:p>
        </w:tc>
      </w:tr>
      <w:tr w:rsidR="0031309C" w:rsidRPr="007433F3" w14:paraId="71FC0623"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35772867" w14:textId="77777777" w:rsidR="0031309C" w:rsidRPr="007869DA" w:rsidRDefault="0031309C" w:rsidP="003F511B">
            <w:pPr>
              <w:rPr>
                <w:rFonts w:cs="Arial"/>
                <w:color w:val="000000"/>
                <w:szCs w:val="21"/>
                <w:lang w:val="nl-NL" w:eastAsia="nl-NL"/>
              </w:rPr>
            </w:pPr>
            <w:r>
              <w:rPr>
                <w:rFonts w:cs="Arial"/>
                <w:color w:val="000000"/>
                <w:szCs w:val="21"/>
                <w:lang w:val="nl-NL" w:eastAsia="nl-NL"/>
              </w:rPr>
              <w:t>Service window prio 2 beveiligingsincidenten</w:t>
            </w:r>
          </w:p>
        </w:tc>
        <w:tc>
          <w:tcPr>
            <w:tcW w:w="4362" w:type="dxa"/>
            <w:tcBorders>
              <w:top w:val="nil"/>
              <w:left w:val="nil"/>
              <w:bottom w:val="single" w:sz="4" w:space="0" w:color="auto"/>
              <w:right w:val="single" w:sz="4" w:space="0" w:color="auto"/>
            </w:tcBorders>
            <w:shd w:val="clear" w:color="auto" w:fill="auto"/>
            <w:hideMark/>
          </w:tcPr>
          <w:p w14:paraId="3755CF3C" w14:textId="77777777" w:rsidR="0031309C" w:rsidRPr="00942B2B" w:rsidRDefault="0031309C" w:rsidP="0031309C">
            <w:pPr>
              <w:rPr>
                <w:szCs w:val="21"/>
                <w:lang w:val="nl-NL"/>
              </w:rPr>
            </w:pPr>
            <w:r w:rsidRPr="00942B2B">
              <w:rPr>
                <w:rFonts w:cs="Arial"/>
                <w:color w:val="000000"/>
                <w:szCs w:val="21"/>
                <w:lang w:val="nl-NL" w:eastAsia="nl-NL"/>
              </w:rPr>
              <w:t>7 dagen per week en 24 uur per dag</w:t>
            </w:r>
          </w:p>
        </w:tc>
      </w:tr>
      <w:tr w:rsidR="0031309C" w:rsidRPr="007869DA" w14:paraId="1AE4BC70"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C8468A5" w14:textId="77777777" w:rsidR="0031309C" w:rsidRPr="007869DA" w:rsidRDefault="0031309C" w:rsidP="00CF7D2A">
            <w:pPr>
              <w:rPr>
                <w:rFonts w:cs="Arial"/>
                <w:color w:val="000000"/>
                <w:szCs w:val="21"/>
                <w:lang w:val="nl-NL" w:eastAsia="nl-NL"/>
              </w:rPr>
            </w:pPr>
            <w:r>
              <w:rPr>
                <w:rFonts w:cs="Arial"/>
                <w:color w:val="000000"/>
                <w:szCs w:val="21"/>
                <w:lang w:val="nl-NL" w:eastAsia="nl-NL"/>
              </w:rPr>
              <w:t>Reactietijd op prio 3 beveiligingsincidenten</w:t>
            </w:r>
          </w:p>
        </w:tc>
        <w:tc>
          <w:tcPr>
            <w:tcW w:w="4362" w:type="dxa"/>
            <w:tcBorders>
              <w:top w:val="nil"/>
              <w:left w:val="nil"/>
              <w:bottom w:val="single" w:sz="4" w:space="0" w:color="auto"/>
              <w:right w:val="single" w:sz="4" w:space="0" w:color="auto"/>
            </w:tcBorders>
            <w:shd w:val="clear" w:color="auto" w:fill="auto"/>
            <w:hideMark/>
          </w:tcPr>
          <w:p w14:paraId="2EAF6C91" w14:textId="77777777" w:rsidR="0031309C" w:rsidRPr="007869DA" w:rsidRDefault="0031309C" w:rsidP="0031309C">
            <w:pPr>
              <w:rPr>
                <w:szCs w:val="21"/>
              </w:rPr>
            </w:pPr>
            <w:r>
              <w:rPr>
                <w:rFonts w:cs="Arial"/>
                <w:color w:val="000000"/>
                <w:szCs w:val="21"/>
                <w:lang w:val="nl-NL" w:eastAsia="nl-NL"/>
              </w:rPr>
              <w:t>Binnen 10 minuten</w:t>
            </w:r>
          </w:p>
        </w:tc>
      </w:tr>
      <w:tr w:rsidR="0031309C" w:rsidRPr="007869DA" w14:paraId="387477D6"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541DCC49" w14:textId="77777777" w:rsidR="0031309C" w:rsidRPr="007869DA" w:rsidRDefault="0031309C" w:rsidP="003F511B">
            <w:pPr>
              <w:rPr>
                <w:rFonts w:cs="Arial"/>
                <w:color w:val="000000"/>
                <w:szCs w:val="21"/>
                <w:lang w:val="nl-NL" w:eastAsia="nl-NL"/>
              </w:rPr>
            </w:pPr>
            <w:r>
              <w:rPr>
                <w:rFonts w:cs="Arial"/>
                <w:color w:val="000000"/>
                <w:szCs w:val="21"/>
                <w:lang w:val="nl-NL" w:eastAsia="nl-NL"/>
              </w:rPr>
              <w:t>Oplostijd prio 3 beveiligingsincidenten</w:t>
            </w:r>
          </w:p>
        </w:tc>
        <w:tc>
          <w:tcPr>
            <w:tcW w:w="4362" w:type="dxa"/>
            <w:tcBorders>
              <w:top w:val="nil"/>
              <w:left w:val="nil"/>
              <w:bottom w:val="single" w:sz="4" w:space="0" w:color="auto"/>
              <w:right w:val="single" w:sz="4" w:space="0" w:color="auto"/>
            </w:tcBorders>
            <w:shd w:val="clear" w:color="auto" w:fill="auto"/>
            <w:hideMark/>
          </w:tcPr>
          <w:p w14:paraId="1632DDD2" w14:textId="77777777" w:rsidR="0031309C" w:rsidRPr="007869DA" w:rsidRDefault="0031309C" w:rsidP="0031309C">
            <w:pPr>
              <w:rPr>
                <w:szCs w:val="21"/>
              </w:rPr>
            </w:pPr>
            <w:r>
              <w:rPr>
                <w:rFonts w:cs="Arial"/>
                <w:color w:val="000000"/>
                <w:szCs w:val="21"/>
                <w:lang w:val="nl-NL" w:eastAsia="nl-NL"/>
              </w:rPr>
              <w:t>In overleg</w:t>
            </w:r>
          </w:p>
        </w:tc>
      </w:tr>
      <w:tr w:rsidR="0031309C" w:rsidRPr="007869DA" w14:paraId="60717BBD"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7262F92" w14:textId="77777777" w:rsidR="0031309C" w:rsidRPr="007869DA" w:rsidRDefault="0031309C" w:rsidP="003F511B">
            <w:pPr>
              <w:rPr>
                <w:rFonts w:cs="Arial"/>
                <w:color w:val="000000"/>
                <w:szCs w:val="21"/>
                <w:lang w:val="nl-NL" w:eastAsia="nl-NL"/>
              </w:rPr>
            </w:pPr>
            <w:r>
              <w:rPr>
                <w:rFonts w:cs="Arial"/>
                <w:color w:val="000000"/>
                <w:szCs w:val="21"/>
                <w:lang w:val="nl-NL" w:eastAsia="nl-NL"/>
              </w:rPr>
              <w:t>Root Cause Analysis prio 3 beveiligingsincidenten</w:t>
            </w:r>
          </w:p>
        </w:tc>
        <w:tc>
          <w:tcPr>
            <w:tcW w:w="4362" w:type="dxa"/>
            <w:tcBorders>
              <w:top w:val="nil"/>
              <w:left w:val="nil"/>
              <w:bottom w:val="nil"/>
              <w:right w:val="single" w:sz="4" w:space="0" w:color="auto"/>
            </w:tcBorders>
            <w:shd w:val="clear" w:color="auto" w:fill="auto"/>
            <w:hideMark/>
          </w:tcPr>
          <w:p w14:paraId="3EFBE448" w14:textId="77777777" w:rsidR="0031309C" w:rsidRPr="007869DA" w:rsidRDefault="0031309C" w:rsidP="0031309C">
            <w:pPr>
              <w:rPr>
                <w:szCs w:val="21"/>
              </w:rPr>
            </w:pPr>
            <w:r>
              <w:rPr>
                <w:rFonts w:cs="Arial"/>
                <w:color w:val="000000"/>
                <w:szCs w:val="21"/>
                <w:lang w:val="nl-NL" w:eastAsia="nl-NL"/>
              </w:rPr>
              <w:t>In overleg</w:t>
            </w:r>
          </w:p>
        </w:tc>
      </w:tr>
      <w:tr w:rsidR="0031309C" w:rsidRPr="007869DA" w14:paraId="5E3875CB"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7CA4FCD7" w14:textId="77777777" w:rsidR="0031309C" w:rsidRPr="007869DA" w:rsidRDefault="0031309C" w:rsidP="003F511B">
            <w:pPr>
              <w:rPr>
                <w:rFonts w:cs="Arial"/>
                <w:color w:val="000000"/>
                <w:szCs w:val="21"/>
                <w:lang w:val="nl-NL" w:eastAsia="nl-NL"/>
              </w:rPr>
            </w:pPr>
            <w:r>
              <w:rPr>
                <w:rFonts w:cs="Arial"/>
                <w:color w:val="000000"/>
                <w:szCs w:val="21"/>
                <w:lang w:val="nl-NL" w:eastAsia="nl-NL"/>
              </w:rPr>
              <w:t>Service window prio 3 beveiligingsincidenten</w:t>
            </w:r>
          </w:p>
        </w:tc>
        <w:tc>
          <w:tcPr>
            <w:tcW w:w="4362" w:type="dxa"/>
            <w:tcBorders>
              <w:top w:val="single" w:sz="4" w:space="0" w:color="auto"/>
              <w:left w:val="nil"/>
              <w:bottom w:val="single" w:sz="4" w:space="0" w:color="auto"/>
              <w:right w:val="single" w:sz="4" w:space="0" w:color="auto"/>
            </w:tcBorders>
            <w:shd w:val="clear" w:color="auto" w:fill="auto"/>
            <w:hideMark/>
          </w:tcPr>
          <w:p w14:paraId="6084B59F" w14:textId="77777777" w:rsidR="0031309C" w:rsidRPr="003F511B" w:rsidRDefault="0031309C" w:rsidP="0031309C">
            <w:pPr>
              <w:rPr>
                <w:szCs w:val="21"/>
                <w:lang w:val="nl-NL"/>
              </w:rPr>
            </w:pPr>
            <w:r>
              <w:rPr>
                <w:rFonts w:cs="Arial"/>
                <w:color w:val="000000"/>
                <w:szCs w:val="21"/>
                <w:lang w:val="nl-NL" w:eastAsia="nl-NL"/>
              </w:rPr>
              <w:t>In overleg</w:t>
            </w:r>
          </w:p>
        </w:tc>
      </w:tr>
    </w:tbl>
    <w:p w14:paraId="370BCF34" w14:textId="77777777" w:rsidR="00A24DF4" w:rsidRDefault="00A24DF4">
      <w:pPr>
        <w:rPr>
          <w:b/>
          <w:bCs/>
          <w:kern w:val="28"/>
          <w:sz w:val="24"/>
          <w:szCs w:val="21"/>
          <w:lang w:val="nl-NL"/>
        </w:rPr>
      </w:pPr>
    </w:p>
    <w:p w14:paraId="5B18CB4A" w14:textId="77777777" w:rsidR="00A24DF4" w:rsidRDefault="00A24DF4">
      <w:pPr>
        <w:rPr>
          <w:b/>
          <w:bCs/>
          <w:kern w:val="28"/>
          <w:sz w:val="24"/>
          <w:szCs w:val="21"/>
          <w:lang w:val="nl-NL"/>
        </w:rPr>
      </w:pPr>
      <w:r>
        <w:rPr>
          <w:b/>
          <w:bCs/>
          <w:kern w:val="28"/>
          <w:sz w:val="24"/>
          <w:szCs w:val="21"/>
          <w:lang w:val="nl-NL"/>
        </w:rPr>
        <w:br w:type="page"/>
      </w:r>
    </w:p>
    <w:p w14:paraId="613BC812" w14:textId="77777777" w:rsidR="009211D1" w:rsidRDefault="00862CB4" w:rsidP="00900C23">
      <w:pPr>
        <w:pStyle w:val="Kop2"/>
      </w:pPr>
      <w:bookmarkStart w:id="45" w:name="_Toc484163579"/>
      <w:bookmarkStart w:id="46" w:name="_Toc61354629"/>
      <w:r w:rsidRPr="00F467DE">
        <w:lastRenderedPageBreak/>
        <w:t>Indexering normen</w:t>
      </w:r>
      <w:bookmarkEnd w:id="45"/>
      <w:bookmarkEnd w:id="46"/>
    </w:p>
    <w:p w14:paraId="4D7753D9" w14:textId="10005DA2" w:rsidR="003A1811" w:rsidRDefault="003A1811" w:rsidP="00D8731E">
      <w:pPr>
        <w:rPr>
          <w:rFonts w:cs="Arial"/>
          <w:color w:val="000000"/>
          <w:szCs w:val="21"/>
          <w:lang w:val="nl-NL" w:eastAsia="nl-NL"/>
        </w:rPr>
      </w:pPr>
      <w:r w:rsidRPr="00942B2B">
        <w:rPr>
          <w:rFonts w:cs="Arial"/>
          <w:color w:val="000000"/>
          <w:szCs w:val="21"/>
          <w:lang w:val="nl-NL" w:eastAsia="nl-NL"/>
        </w:rPr>
        <w:t xml:space="preserve">Van </w:t>
      </w:r>
      <w:r w:rsidR="0020591B">
        <w:rPr>
          <w:rFonts w:cs="Arial"/>
          <w:color w:val="000000"/>
          <w:szCs w:val="21"/>
          <w:lang w:val="nl-NL" w:eastAsia="nl-NL"/>
        </w:rPr>
        <w:t>Leverancier</w:t>
      </w:r>
      <w:r w:rsidRPr="00942B2B">
        <w:rPr>
          <w:rFonts w:cs="Arial"/>
          <w:color w:val="000000"/>
          <w:szCs w:val="21"/>
          <w:lang w:val="nl-NL" w:eastAsia="nl-NL"/>
        </w:rPr>
        <w:t xml:space="preserve"> wordt verwacht dat gedurende de looptijd van de Overeenkomst, de dienstverlening effectiever en efficiënter wordt uitgevoerd. Middels deze indexering van normen </w:t>
      </w:r>
      <w:r w:rsidR="00557568" w:rsidRPr="00942B2B">
        <w:rPr>
          <w:rFonts w:cs="Arial"/>
          <w:color w:val="000000"/>
          <w:szCs w:val="21"/>
          <w:lang w:val="nl-NL" w:eastAsia="nl-NL"/>
        </w:rPr>
        <w:t>worden voor verschillende service onderdelen de verbeteringen in effectiviteit en efficiëntie gekwantificeerd.</w:t>
      </w:r>
    </w:p>
    <w:p w14:paraId="75D88897" w14:textId="77777777" w:rsidR="00D8731E" w:rsidRPr="00D8731E" w:rsidRDefault="00D8731E" w:rsidP="00D8731E">
      <w:pPr>
        <w:rPr>
          <w:rFonts w:cs="Arial"/>
          <w:color w:val="000000"/>
          <w:szCs w:val="21"/>
          <w:lang w:val="nl-NL" w:eastAsia="nl-NL"/>
        </w:rPr>
      </w:pPr>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093D4FBE"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0EFD041E"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1B939EBC"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3036AD" w:rsidRPr="00D305B3">
              <w:rPr>
                <w:rFonts w:cs="Arial"/>
                <w:b/>
                <w:color w:val="FFFFFF" w:themeColor="background1"/>
                <w:szCs w:val="21"/>
                <w:lang w:val="nl-NL" w:eastAsia="nl-NL"/>
              </w:rPr>
              <w:t xml:space="preserve"> / norm</w:t>
            </w:r>
          </w:p>
        </w:tc>
      </w:tr>
      <w:tr w:rsidR="00557568" w:rsidRPr="007869DA" w14:paraId="63B9F36F"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028DD68" w14:textId="77777777" w:rsidR="00557568" w:rsidRPr="007869DA" w:rsidRDefault="00557568" w:rsidP="00862CB4">
            <w:pPr>
              <w:rPr>
                <w:rFonts w:cs="Arial"/>
                <w:color w:val="000000"/>
                <w:szCs w:val="21"/>
                <w:lang w:val="nl-NL" w:eastAsia="nl-NL"/>
              </w:rPr>
            </w:pPr>
            <w:r>
              <w:rPr>
                <w:rFonts w:cs="Arial"/>
                <w:color w:val="000000"/>
                <w:szCs w:val="21"/>
                <w:lang w:val="nl-NL" w:eastAsia="nl-NL"/>
              </w:rPr>
              <w:t>Indexering op beschikbaarheidsnorm</w:t>
            </w:r>
          </w:p>
        </w:tc>
        <w:tc>
          <w:tcPr>
            <w:tcW w:w="4079" w:type="dxa"/>
            <w:tcBorders>
              <w:top w:val="nil"/>
              <w:left w:val="nil"/>
              <w:bottom w:val="single" w:sz="4" w:space="0" w:color="auto"/>
              <w:right w:val="single" w:sz="4" w:space="0" w:color="auto"/>
            </w:tcBorders>
            <w:shd w:val="clear" w:color="auto" w:fill="auto"/>
            <w:hideMark/>
          </w:tcPr>
          <w:p w14:paraId="0AC286CC" w14:textId="77777777" w:rsidR="00557568" w:rsidRPr="007869DA" w:rsidRDefault="00557568" w:rsidP="00557568">
            <w:pPr>
              <w:rPr>
                <w:szCs w:val="21"/>
              </w:rPr>
            </w:pPr>
            <w:r>
              <w:rPr>
                <w:rFonts w:cs="Arial"/>
                <w:color w:val="000000"/>
                <w:szCs w:val="21"/>
                <w:lang w:val="nl-NL" w:eastAsia="nl-NL"/>
              </w:rPr>
              <w:t>0,05% per jaar tot maximaal 99,95%</w:t>
            </w:r>
          </w:p>
        </w:tc>
      </w:tr>
      <w:tr w:rsidR="00557568" w:rsidRPr="007869DA" w14:paraId="55258D33"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FBCD36C" w14:textId="77777777" w:rsidR="00557568" w:rsidRPr="007869DA" w:rsidRDefault="00557568" w:rsidP="00862CB4">
            <w:pPr>
              <w:rPr>
                <w:rFonts w:cs="Arial"/>
                <w:color w:val="000000"/>
                <w:szCs w:val="21"/>
                <w:lang w:val="nl-NL" w:eastAsia="nl-NL"/>
              </w:rPr>
            </w:pPr>
            <w:r w:rsidRPr="00862CB4">
              <w:rPr>
                <w:rFonts w:cs="Arial"/>
                <w:color w:val="000000"/>
                <w:szCs w:val="21"/>
                <w:lang w:val="nl-NL" w:eastAsia="nl-NL"/>
              </w:rPr>
              <w:t>Indexering op streefpercentages</w:t>
            </w:r>
            <w:r>
              <w:rPr>
                <w:rFonts w:cs="Arial"/>
                <w:color w:val="000000"/>
                <w:szCs w:val="21"/>
                <w:lang w:val="nl-NL" w:eastAsia="nl-NL"/>
              </w:rPr>
              <w:t xml:space="preserve"> voor reactie- en hersteltijden</w:t>
            </w:r>
          </w:p>
        </w:tc>
        <w:tc>
          <w:tcPr>
            <w:tcW w:w="4079" w:type="dxa"/>
            <w:tcBorders>
              <w:top w:val="nil"/>
              <w:left w:val="nil"/>
              <w:bottom w:val="single" w:sz="4" w:space="0" w:color="auto"/>
              <w:right w:val="single" w:sz="4" w:space="0" w:color="auto"/>
            </w:tcBorders>
            <w:shd w:val="clear" w:color="auto" w:fill="auto"/>
            <w:hideMark/>
          </w:tcPr>
          <w:p w14:paraId="3A07B7DE" w14:textId="77777777" w:rsidR="00557568" w:rsidRPr="007869DA" w:rsidRDefault="00557568" w:rsidP="00557568">
            <w:pPr>
              <w:rPr>
                <w:szCs w:val="21"/>
              </w:rPr>
            </w:pPr>
            <w:r w:rsidRPr="00862CB4">
              <w:rPr>
                <w:rFonts w:cs="Arial"/>
                <w:color w:val="000000"/>
                <w:szCs w:val="21"/>
                <w:lang w:val="nl-NL" w:eastAsia="nl-NL"/>
              </w:rPr>
              <w:t>1% per jaar tot max. 100%</w:t>
            </w:r>
          </w:p>
        </w:tc>
      </w:tr>
      <w:tr w:rsidR="00557568" w:rsidRPr="007433F3" w14:paraId="20F681CA"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CA6B74B" w14:textId="77777777" w:rsidR="00557568" w:rsidRPr="007869DA" w:rsidRDefault="00557568" w:rsidP="00862CB4">
            <w:pPr>
              <w:rPr>
                <w:rFonts w:cs="Arial"/>
                <w:color w:val="000000"/>
                <w:szCs w:val="21"/>
                <w:lang w:val="nl-NL" w:eastAsia="nl-NL"/>
              </w:rPr>
            </w:pPr>
            <w:r w:rsidRPr="00862CB4">
              <w:rPr>
                <w:rFonts w:cs="Arial"/>
                <w:color w:val="000000"/>
                <w:szCs w:val="21"/>
                <w:lang w:val="nl-NL" w:eastAsia="nl-NL"/>
              </w:rPr>
              <w:t xml:space="preserve">Indexering voor op storingsloze periode (MTBF)  voor prioriteit 1 verstoringen </w:t>
            </w:r>
          </w:p>
        </w:tc>
        <w:tc>
          <w:tcPr>
            <w:tcW w:w="4079" w:type="dxa"/>
            <w:tcBorders>
              <w:top w:val="nil"/>
              <w:left w:val="nil"/>
              <w:bottom w:val="single" w:sz="4" w:space="0" w:color="auto"/>
              <w:right w:val="single" w:sz="4" w:space="0" w:color="auto"/>
            </w:tcBorders>
            <w:shd w:val="clear" w:color="auto" w:fill="auto"/>
            <w:hideMark/>
          </w:tcPr>
          <w:p w14:paraId="42D282F3" w14:textId="77777777" w:rsidR="00557568" w:rsidRPr="00557568" w:rsidRDefault="00557568" w:rsidP="00557568">
            <w:pPr>
              <w:rPr>
                <w:szCs w:val="21"/>
                <w:lang w:val="nl-NL"/>
              </w:rPr>
            </w:pPr>
            <w:r w:rsidRPr="00862CB4">
              <w:rPr>
                <w:rFonts w:cs="Arial"/>
                <w:color w:val="000000"/>
                <w:szCs w:val="21"/>
                <w:lang w:val="nl-NL" w:eastAsia="nl-NL"/>
              </w:rPr>
              <w:t>30 dagen per jaar tot max</w:t>
            </w:r>
            <w:r>
              <w:rPr>
                <w:rFonts w:cs="Arial"/>
                <w:color w:val="000000"/>
                <w:szCs w:val="21"/>
                <w:lang w:val="nl-NL" w:eastAsia="nl-NL"/>
              </w:rPr>
              <w:t>imaal 200 dagen</w:t>
            </w:r>
          </w:p>
        </w:tc>
      </w:tr>
    </w:tbl>
    <w:p w14:paraId="2BDDF03C" w14:textId="77777777" w:rsidR="0097392A" w:rsidRPr="007869DA" w:rsidRDefault="003E1144" w:rsidP="00900C23">
      <w:pPr>
        <w:pStyle w:val="Kop2"/>
      </w:pPr>
      <w:bookmarkStart w:id="47" w:name="_Toc484163580"/>
      <w:bookmarkStart w:id="48" w:name="_Toc61354630"/>
      <w:r>
        <w:t>Onderbrekingen</w:t>
      </w:r>
      <w:bookmarkEnd w:id="47"/>
      <w:bookmarkEnd w:id="48"/>
    </w:p>
    <w:tbl>
      <w:tblPr>
        <w:tblW w:w="9196" w:type="dxa"/>
        <w:tblInd w:w="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117"/>
        <w:gridCol w:w="4079"/>
      </w:tblGrid>
      <w:tr w:rsidR="0097392A" w:rsidRPr="007869DA" w14:paraId="1DD89059" w14:textId="77777777" w:rsidTr="00D305B3">
        <w:trPr>
          <w:trHeight w:val="270"/>
        </w:trPr>
        <w:tc>
          <w:tcPr>
            <w:tcW w:w="5117" w:type="dxa"/>
            <w:shd w:val="clear" w:color="auto" w:fill="FF0000"/>
            <w:noWrap/>
            <w:hideMark/>
          </w:tcPr>
          <w:p w14:paraId="7C55FD11"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shd w:val="clear" w:color="auto" w:fill="FF0000"/>
            <w:hideMark/>
          </w:tcPr>
          <w:p w14:paraId="09DA7C20"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3036AD" w:rsidRPr="00D305B3">
              <w:rPr>
                <w:rFonts w:cs="Arial"/>
                <w:b/>
                <w:color w:val="FFFFFF" w:themeColor="background1"/>
                <w:szCs w:val="21"/>
                <w:lang w:val="nl-NL" w:eastAsia="nl-NL"/>
              </w:rPr>
              <w:t xml:space="preserve"> / norm</w:t>
            </w:r>
          </w:p>
        </w:tc>
      </w:tr>
      <w:tr w:rsidR="00557568" w:rsidRPr="007869DA" w14:paraId="5D60314D" w14:textId="77777777" w:rsidTr="0031309C">
        <w:trPr>
          <w:trHeight w:val="255"/>
        </w:trPr>
        <w:tc>
          <w:tcPr>
            <w:tcW w:w="5117" w:type="dxa"/>
            <w:shd w:val="clear" w:color="auto" w:fill="auto"/>
            <w:noWrap/>
            <w:hideMark/>
          </w:tcPr>
          <w:p w14:paraId="18266D11" w14:textId="77777777" w:rsidR="00557568" w:rsidRDefault="00557568" w:rsidP="00CF7D2A">
            <w:pPr>
              <w:rPr>
                <w:rFonts w:cs="Arial"/>
                <w:color w:val="000000"/>
                <w:szCs w:val="21"/>
                <w:lang w:val="nl-NL" w:eastAsia="nl-NL"/>
              </w:rPr>
            </w:pPr>
            <w:r>
              <w:rPr>
                <w:rFonts w:cs="Arial"/>
                <w:color w:val="000000"/>
                <w:szCs w:val="21"/>
                <w:lang w:val="nl-NL" w:eastAsia="nl-NL"/>
              </w:rPr>
              <w:t>Storing</w:t>
            </w:r>
            <w:r w:rsidR="00A24DF4">
              <w:rPr>
                <w:rFonts w:cs="Arial"/>
                <w:color w:val="000000"/>
                <w:szCs w:val="21"/>
                <w:lang w:val="nl-NL" w:eastAsia="nl-NL"/>
              </w:rPr>
              <w:t>s</w:t>
            </w:r>
            <w:r>
              <w:rPr>
                <w:rFonts w:cs="Arial"/>
                <w:color w:val="000000"/>
                <w:szCs w:val="21"/>
                <w:lang w:val="nl-NL" w:eastAsia="nl-NL"/>
              </w:rPr>
              <w:t>loze periode prio 1 beveiligingsincidenten</w:t>
            </w:r>
          </w:p>
        </w:tc>
        <w:tc>
          <w:tcPr>
            <w:tcW w:w="4079" w:type="dxa"/>
            <w:shd w:val="clear" w:color="auto" w:fill="auto"/>
            <w:hideMark/>
          </w:tcPr>
          <w:p w14:paraId="1532EAA3" w14:textId="77777777" w:rsidR="00557568" w:rsidRPr="007869DA" w:rsidRDefault="0096043F" w:rsidP="00557568">
            <w:pPr>
              <w:rPr>
                <w:rFonts w:cs="Arial"/>
                <w:color w:val="000000"/>
                <w:szCs w:val="21"/>
                <w:lang w:val="nl-NL" w:eastAsia="nl-NL"/>
              </w:rPr>
            </w:pPr>
            <w:r>
              <w:rPr>
                <w:rFonts w:cs="Arial"/>
                <w:color w:val="000000"/>
                <w:szCs w:val="21"/>
                <w:lang w:val="nl-NL" w:eastAsia="nl-NL"/>
              </w:rPr>
              <w:t>Streeftijd m</w:t>
            </w:r>
            <w:r w:rsidR="00557568">
              <w:rPr>
                <w:rFonts w:cs="Arial"/>
                <w:color w:val="000000"/>
                <w:szCs w:val="21"/>
                <w:lang w:val="nl-NL" w:eastAsia="nl-NL"/>
              </w:rPr>
              <w:t>eer dan 90 dagen</w:t>
            </w:r>
          </w:p>
        </w:tc>
      </w:tr>
      <w:tr w:rsidR="00557568" w:rsidRPr="007869DA" w14:paraId="2B2C4899" w14:textId="77777777" w:rsidTr="0031309C">
        <w:trPr>
          <w:trHeight w:val="255"/>
        </w:trPr>
        <w:tc>
          <w:tcPr>
            <w:tcW w:w="5117" w:type="dxa"/>
            <w:shd w:val="clear" w:color="auto" w:fill="auto"/>
            <w:noWrap/>
          </w:tcPr>
          <w:p w14:paraId="4E5038C1" w14:textId="77777777" w:rsidR="00557568" w:rsidRPr="007869DA" w:rsidRDefault="00557568" w:rsidP="003C044A">
            <w:pPr>
              <w:rPr>
                <w:rFonts w:cs="Arial"/>
                <w:color w:val="000000"/>
                <w:szCs w:val="21"/>
                <w:lang w:val="nl-NL" w:eastAsia="nl-NL"/>
              </w:rPr>
            </w:pPr>
            <w:r>
              <w:rPr>
                <w:rFonts w:cs="Arial"/>
                <w:color w:val="000000"/>
                <w:szCs w:val="21"/>
                <w:lang w:val="nl-NL" w:eastAsia="nl-NL"/>
              </w:rPr>
              <w:t>Aantal onderbreking van 3 minuten of korter</w:t>
            </w:r>
          </w:p>
        </w:tc>
        <w:tc>
          <w:tcPr>
            <w:tcW w:w="4079" w:type="dxa"/>
            <w:shd w:val="clear" w:color="auto" w:fill="auto"/>
          </w:tcPr>
          <w:p w14:paraId="769E1F86" w14:textId="77777777" w:rsidR="00557568" w:rsidRPr="007869DA" w:rsidRDefault="0096043F" w:rsidP="0096043F">
            <w:pPr>
              <w:rPr>
                <w:rFonts w:cs="Arial"/>
                <w:color w:val="000000"/>
                <w:szCs w:val="21"/>
                <w:lang w:val="nl-NL" w:eastAsia="nl-NL"/>
              </w:rPr>
            </w:pPr>
            <w:r>
              <w:rPr>
                <w:rFonts w:cs="Arial"/>
                <w:color w:val="000000"/>
                <w:szCs w:val="21"/>
                <w:lang w:val="nl-NL" w:eastAsia="nl-NL"/>
              </w:rPr>
              <w:t>Streeftijd m</w:t>
            </w:r>
            <w:r w:rsidR="00557568">
              <w:rPr>
                <w:rFonts w:cs="Arial"/>
                <w:color w:val="000000"/>
                <w:szCs w:val="21"/>
                <w:lang w:val="nl-NL" w:eastAsia="nl-NL"/>
              </w:rPr>
              <w:t>aximaal 1 per maand</w:t>
            </w:r>
          </w:p>
        </w:tc>
      </w:tr>
      <w:tr w:rsidR="00557568" w:rsidRPr="007433F3" w14:paraId="2770038B" w14:textId="77777777" w:rsidTr="0031309C">
        <w:trPr>
          <w:trHeight w:val="255"/>
        </w:trPr>
        <w:tc>
          <w:tcPr>
            <w:tcW w:w="5117" w:type="dxa"/>
            <w:shd w:val="clear" w:color="auto" w:fill="auto"/>
            <w:noWrap/>
          </w:tcPr>
          <w:p w14:paraId="5CE9E53B" w14:textId="77777777" w:rsidR="00557568" w:rsidRPr="007869DA" w:rsidRDefault="00557568" w:rsidP="003E1144">
            <w:pPr>
              <w:rPr>
                <w:rFonts w:cs="Arial"/>
                <w:color w:val="000000"/>
                <w:szCs w:val="21"/>
                <w:lang w:val="nl-NL" w:eastAsia="nl-NL"/>
              </w:rPr>
            </w:pPr>
            <w:r>
              <w:rPr>
                <w:rFonts w:cs="Arial"/>
                <w:color w:val="000000"/>
                <w:szCs w:val="21"/>
                <w:lang w:val="nl-NL" w:eastAsia="nl-NL"/>
              </w:rPr>
              <w:t>Aantal onderbreking van meer dan 3 minuten</w:t>
            </w:r>
          </w:p>
        </w:tc>
        <w:tc>
          <w:tcPr>
            <w:tcW w:w="4079" w:type="dxa"/>
            <w:shd w:val="clear" w:color="auto" w:fill="auto"/>
          </w:tcPr>
          <w:p w14:paraId="140BE57F" w14:textId="77777777" w:rsidR="00557568" w:rsidRPr="007869DA" w:rsidRDefault="0096043F" w:rsidP="0096043F">
            <w:pPr>
              <w:rPr>
                <w:rFonts w:cs="Arial"/>
                <w:color w:val="000000"/>
                <w:szCs w:val="21"/>
                <w:lang w:val="nl-NL" w:eastAsia="nl-NL"/>
              </w:rPr>
            </w:pPr>
            <w:r>
              <w:rPr>
                <w:rFonts w:cs="Arial"/>
                <w:color w:val="000000"/>
                <w:szCs w:val="21"/>
                <w:lang w:val="nl-NL" w:eastAsia="nl-NL"/>
              </w:rPr>
              <w:t>Streeftijd m</w:t>
            </w:r>
            <w:r w:rsidR="00557568">
              <w:rPr>
                <w:rFonts w:cs="Arial"/>
                <w:color w:val="000000"/>
                <w:szCs w:val="21"/>
                <w:lang w:val="nl-NL" w:eastAsia="nl-NL"/>
              </w:rPr>
              <w:t>aximaal 1 per halfjaar (aaneengesloten)</w:t>
            </w:r>
          </w:p>
        </w:tc>
      </w:tr>
    </w:tbl>
    <w:p w14:paraId="0F44AD23" w14:textId="77777777" w:rsidR="0097392A" w:rsidRPr="00EC0911" w:rsidRDefault="00142F4A" w:rsidP="00900C23">
      <w:pPr>
        <w:pStyle w:val="Kop2"/>
      </w:pPr>
      <w:bookmarkStart w:id="49" w:name="_Toc484163581"/>
      <w:bookmarkStart w:id="50" w:name="_Toc61354631"/>
      <w:r w:rsidRPr="00EC0911">
        <w:t>Release Management</w:t>
      </w:r>
      <w:bookmarkEnd w:id="49"/>
      <w:bookmarkEnd w:id="50"/>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614914C9"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58B2CFAF"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5ED660B6"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3036AD" w:rsidRPr="00D305B3">
              <w:rPr>
                <w:rFonts w:cs="Arial"/>
                <w:b/>
                <w:color w:val="FFFFFF" w:themeColor="background1"/>
                <w:szCs w:val="21"/>
                <w:lang w:val="nl-NL" w:eastAsia="nl-NL"/>
              </w:rPr>
              <w:t xml:space="preserve"> / norm</w:t>
            </w:r>
          </w:p>
        </w:tc>
      </w:tr>
      <w:tr w:rsidR="00557568" w:rsidRPr="00142F4A" w14:paraId="4C5FBBC1"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4BAF47B9" w14:textId="77777777" w:rsidR="00557568" w:rsidRPr="00142F4A" w:rsidRDefault="00557568" w:rsidP="003C044A">
            <w:pPr>
              <w:rPr>
                <w:rFonts w:cs="Arial"/>
                <w:color w:val="000000"/>
                <w:szCs w:val="21"/>
                <w:lang w:val="en-US" w:eastAsia="nl-NL"/>
              </w:rPr>
            </w:pPr>
            <w:r>
              <w:rPr>
                <w:rFonts w:cs="Arial"/>
                <w:color w:val="000000"/>
                <w:szCs w:val="21"/>
                <w:lang w:val="en-US" w:eastAsia="nl-NL"/>
              </w:rPr>
              <w:t>Onderhouden major releases</w:t>
            </w:r>
          </w:p>
        </w:tc>
        <w:tc>
          <w:tcPr>
            <w:tcW w:w="4079" w:type="dxa"/>
            <w:tcBorders>
              <w:top w:val="nil"/>
              <w:left w:val="nil"/>
              <w:bottom w:val="single" w:sz="4" w:space="0" w:color="auto"/>
              <w:right w:val="single" w:sz="4" w:space="0" w:color="auto"/>
            </w:tcBorders>
            <w:shd w:val="clear" w:color="auto" w:fill="auto"/>
            <w:hideMark/>
          </w:tcPr>
          <w:p w14:paraId="1E5F62D8" w14:textId="77777777" w:rsidR="00557568" w:rsidRPr="00142F4A" w:rsidRDefault="00557568" w:rsidP="00557568">
            <w:pPr>
              <w:rPr>
                <w:rFonts w:cs="Arial"/>
                <w:color w:val="000000"/>
                <w:szCs w:val="21"/>
                <w:lang w:val="en-US" w:eastAsia="nl-NL"/>
              </w:rPr>
            </w:pPr>
            <w:r>
              <w:rPr>
                <w:rFonts w:cs="Arial"/>
                <w:color w:val="000000"/>
                <w:szCs w:val="21"/>
                <w:lang w:val="en-US" w:eastAsia="nl-NL"/>
              </w:rPr>
              <w:t>Minimaal 2 jaar na uitbrengen</w:t>
            </w:r>
          </w:p>
        </w:tc>
      </w:tr>
      <w:tr w:rsidR="00557568" w:rsidRPr="00142F4A" w14:paraId="5ABCC21C"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FB2B94D" w14:textId="77777777" w:rsidR="00557568" w:rsidRPr="00142F4A" w:rsidRDefault="00557568" w:rsidP="003C044A">
            <w:pPr>
              <w:rPr>
                <w:rFonts w:cs="Arial"/>
                <w:color w:val="000000"/>
                <w:szCs w:val="21"/>
                <w:lang w:val="en-US" w:eastAsia="nl-NL"/>
              </w:rPr>
            </w:pPr>
            <w:r>
              <w:rPr>
                <w:rFonts w:cs="Arial"/>
                <w:color w:val="000000"/>
                <w:szCs w:val="21"/>
                <w:lang w:val="en-US" w:eastAsia="nl-NL"/>
              </w:rPr>
              <w:t>Ondersteunen major releases met bugfixes en security fixes</w:t>
            </w:r>
          </w:p>
        </w:tc>
        <w:tc>
          <w:tcPr>
            <w:tcW w:w="4079" w:type="dxa"/>
            <w:tcBorders>
              <w:top w:val="nil"/>
              <w:left w:val="nil"/>
              <w:bottom w:val="single" w:sz="4" w:space="0" w:color="auto"/>
              <w:right w:val="single" w:sz="4" w:space="0" w:color="auto"/>
            </w:tcBorders>
            <w:shd w:val="clear" w:color="auto" w:fill="auto"/>
            <w:hideMark/>
          </w:tcPr>
          <w:p w14:paraId="567B7ECF" w14:textId="77777777" w:rsidR="00557568" w:rsidRPr="00142F4A" w:rsidRDefault="00557568" w:rsidP="00557568">
            <w:pPr>
              <w:rPr>
                <w:rFonts w:cs="Arial"/>
                <w:color w:val="000000"/>
                <w:szCs w:val="21"/>
                <w:lang w:val="en-US" w:eastAsia="nl-NL"/>
              </w:rPr>
            </w:pPr>
            <w:r>
              <w:rPr>
                <w:rFonts w:cs="Arial"/>
                <w:color w:val="000000"/>
                <w:szCs w:val="21"/>
                <w:lang w:val="en-US" w:eastAsia="nl-NL"/>
              </w:rPr>
              <w:t>Minimaal 2 jaar na uitbrengen</w:t>
            </w:r>
          </w:p>
        </w:tc>
      </w:tr>
    </w:tbl>
    <w:p w14:paraId="166F9021" w14:textId="77777777" w:rsidR="0097392A" w:rsidRPr="00142F4A" w:rsidRDefault="009C1CC0" w:rsidP="00900C23">
      <w:pPr>
        <w:pStyle w:val="Kop2"/>
      </w:pPr>
      <w:bookmarkStart w:id="51" w:name="_Toc484163582"/>
      <w:bookmarkStart w:id="52" w:name="_Toc61354632"/>
      <w:r>
        <w:t>Klachten en e</w:t>
      </w:r>
      <w:r w:rsidR="0097392A" w:rsidRPr="00142F4A">
        <w:t>scalaties</w:t>
      </w:r>
      <w:bookmarkEnd w:id="51"/>
      <w:bookmarkEnd w:id="52"/>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3CC47D08"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50F9014D"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7BB3D377"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3036AD" w:rsidRPr="00D305B3">
              <w:rPr>
                <w:rFonts w:cs="Arial"/>
                <w:b/>
                <w:color w:val="FFFFFF" w:themeColor="background1"/>
                <w:szCs w:val="21"/>
                <w:lang w:val="nl-NL" w:eastAsia="nl-NL"/>
              </w:rPr>
              <w:t xml:space="preserve"> / norm</w:t>
            </w:r>
          </w:p>
        </w:tc>
      </w:tr>
      <w:tr w:rsidR="00557568" w:rsidRPr="007433F3" w14:paraId="3081997A" w14:textId="77777777" w:rsidTr="0031309C">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tcPr>
          <w:p w14:paraId="58FD7F09" w14:textId="41F4A8E2" w:rsidR="00557568" w:rsidRPr="007869DA" w:rsidRDefault="00557568" w:rsidP="003C044A">
            <w:pPr>
              <w:rPr>
                <w:rFonts w:cs="Arial"/>
                <w:color w:val="000000"/>
                <w:szCs w:val="21"/>
                <w:lang w:val="nl-NL" w:eastAsia="nl-NL"/>
              </w:rPr>
            </w:pPr>
            <w:r>
              <w:rPr>
                <w:rFonts w:cs="Arial"/>
                <w:color w:val="000000"/>
                <w:szCs w:val="21"/>
                <w:lang w:val="nl-NL" w:eastAsia="nl-NL"/>
              </w:rPr>
              <w:t xml:space="preserve">Reactietijd klachten binnen service window bemande </w:t>
            </w:r>
            <w:r w:rsidR="00182307">
              <w:rPr>
                <w:rFonts w:cs="Arial"/>
                <w:color w:val="000000"/>
                <w:szCs w:val="21"/>
                <w:lang w:val="nl-NL" w:eastAsia="nl-NL"/>
              </w:rPr>
              <w:t>S</w:t>
            </w:r>
            <w:r>
              <w:rPr>
                <w:rFonts w:cs="Arial"/>
                <w:color w:val="000000"/>
                <w:szCs w:val="21"/>
                <w:lang w:val="nl-NL" w:eastAsia="nl-NL"/>
              </w:rPr>
              <w:t>ervicedesk</w:t>
            </w:r>
          </w:p>
        </w:tc>
        <w:tc>
          <w:tcPr>
            <w:tcW w:w="4079" w:type="dxa"/>
            <w:tcBorders>
              <w:top w:val="single" w:sz="4" w:space="0" w:color="auto"/>
              <w:left w:val="nil"/>
              <w:bottom w:val="single" w:sz="4" w:space="0" w:color="auto"/>
              <w:right w:val="single" w:sz="4" w:space="0" w:color="auto"/>
            </w:tcBorders>
            <w:shd w:val="clear" w:color="auto" w:fill="auto"/>
            <w:hideMark/>
          </w:tcPr>
          <w:p w14:paraId="0FFF6207"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80% binnen 30 minuten</w:t>
            </w:r>
          </w:p>
          <w:p w14:paraId="53604D48"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4 uur</w:t>
            </w:r>
          </w:p>
        </w:tc>
      </w:tr>
      <w:tr w:rsidR="00557568" w:rsidRPr="007869DA" w14:paraId="4A86CB33"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76E99A62" w14:textId="77777777" w:rsidR="00557568" w:rsidRPr="007869DA" w:rsidRDefault="00557568" w:rsidP="003C044A">
            <w:pPr>
              <w:rPr>
                <w:rFonts w:cs="Arial"/>
                <w:color w:val="000000"/>
                <w:szCs w:val="21"/>
                <w:lang w:val="nl-NL" w:eastAsia="nl-NL"/>
              </w:rPr>
            </w:pPr>
            <w:r>
              <w:rPr>
                <w:rFonts w:cs="Arial"/>
                <w:color w:val="000000"/>
                <w:szCs w:val="21"/>
                <w:lang w:val="nl-NL" w:eastAsia="nl-NL"/>
              </w:rPr>
              <w:t>Afhandelen klacht of voorstel voor oplossing</w:t>
            </w:r>
          </w:p>
        </w:tc>
        <w:tc>
          <w:tcPr>
            <w:tcW w:w="4079" w:type="dxa"/>
            <w:tcBorders>
              <w:top w:val="nil"/>
              <w:left w:val="nil"/>
              <w:bottom w:val="single" w:sz="4" w:space="0" w:color="auto"/>
              <w:right w:val="single" w:sz="4" w:space="0" w:color="auto"/>
            </w:tcBorders>
            <w:shd w:val="clear" w:color="auto" w:fill="auto"/>
            <w:hideMark/>
          </w:tcPr>
          <w:p w14:paraId="7AD4A339" w14:textId="4BA47B33" w:rsidR="00557568" w:rsidRPr="007869DA" w:rsidRDefault="00A761DC" w:rsidP="00557568">
            <w:pPr>
              <w:rPr>
                <w:rFonts w:cs="Arial"/>
                <w:color w:val="000000"/>
                <w:szCs w:val="21"/>
                <w:lang w:val="nl-NL" w:eastAsia="nl-NL"/>
              </w:rPr>
            </w:pPr>
            <w:r>
              <w:rPr>
                <w:rFonts w:cs="Arial"/>
                <w:color w:val="000000"/>
                <w:szCs w:val="21"/>
                <w:lang w:val="nl-NL" w:eastAsia="nl-NL"/>
              </w:rPr>
              <w:t>Binnen 1</w:t>
            </w:r>
            <w:r w:rsidR="00557568">
              <w:rPr>
                <w:rFonts w:cs="Arial"/>
                <w:color w:val="000000"/>
                <w:szCs w:val="21"/>
                <w:lang w:val="nl-NL" w:eastAsia="nl-NL"/>
              </w:rPr>
              <w:t xml:space="preserve"> werkdag</w:t>
            </w:r>
          </w:p>
        </w:tc>
      </w:tr>
      <w:tr w:rsidR="00557568" w:rsidRPr="007869DA" w14:paraId="7331FEF3"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302E495B" w14:textId="77777777" w:rsidR="00557568" w:rsidRPr="007869DA" w:rsidRDefault="00557568" w:rsidP="003C044A">
            <w:pPr>
              <w:rPr>
                <w:rFonts w:cs="Arial"/>
                <w:color w:val="000000"/>
                <w:szCs w:val="21"/>
                <w:lang w:val="nl-NL" w:eastAsia="nl-NL"/>
              </w:rPr>
            </w:pPr>
            <w:r>
              <w:rPr>
                <w:rFonts w:cs="Arial"/>
                <w:color w:val="000000"/>
                <w:szCs w:val="21"/>
                <w:lang w:val="nl-NL" w:eastAsia="nl-NL"/>
              </w:rPr>
              <w:t>Reactietijd en oplostijd escalaties</w:t>
            </w:r>
          </w:p>
        </w:tc>
        <w:tc>
          <w:tcPr>
            <w:tcW w:w="4079" w:type="dxa"/>
            <w:tcBorders>
              <w:top w:val="nil"/>
              <w:left w:val="nil"/>
              <w:bottom w:val="single" w:sz="4" w:space="0" w:color="auto"/>
              <w:right w:val="single" w:sz="4" w:space="0" w:color="auto"/>
            </w:tcBorders>
            <w:shd w:val="clear" w:color="auto" w:fill="auto"/>
            <w:hideMark/>
          </w:tcPr>
          <w:p w14:paraId="5895502F" w14:textId="291D6D20" w:rsidR="00557568" w:rsidRPr="007869DA" w:rsidRDefault="00557568" w:rsidP="00557568">
            <w:pPr>
              <w:rPr>
                <w:rFonts w:cs="Arial"/>
                <w:color w:val="000000"/>
                <w:szCs w:val="21"/>
                <w:lang w:val="nl-NL" w:eastAsia="nl-NL"/>
              </w:rPr>
            </w:pPr>
            <w:r>
              <w:rPr>
                <w:rFonts w:cs="Arial"/>
                <w:color w:val="000000"/>
                <w:szCs w:val="21"/>
                <w:lang w:val="nl-NL" w:eastAsia="nl-NL"/>
              </w:rPr>
              <w:t>Per direct</w:t>
            </w:r>
          </w:p>
        </w:tc>
      </w:tr>
    </w:tbl>
    <w:p w14:paraId="600EB559" w14:textId="77777777" w:rsidR="00EC0911" w:rsidRDefault="00EC0911" w:rsidP="00900C23">
      <w:pPr>
        <w:pStyle w:val="Kop2"/>
      </w:pPr>
      <w:bookmarkStart w:id="53" w:name="_Toc484163583"/>
      <w:bookmarkStart w:id="54" w:name="_Toc61354633"/>
      <w:r>
        <w:t>Change Management</w:t>
      </w:r>
      <w:bookmarkEnd w:id="53"/>
      <w:bookmarkEnd w:id="54"/>
    </w:p>
    <w:p w14:paraId="2F5007F3" w14:textId="2DDDF072" w:rsidR="00B54C34" w:rsidRDefault="0020591B" w:rsidP="00B54C34">
      <w:pPr>
        <w:rPr>
          <w:rFonts w:cs="Arial"/>
          <w:color w:val="000000"/>
          <w:szCs w:val="21"/>
          <w:lang w:val="nl-NL" w:eastAsia="nl-NL"/>
        </w:rPr>
      </w:pPr>
      <w:r>
        <w:rPr>
          <w:rFonts w:cs="Arial"/>
          <w:color w:val="000000"/>
          <w:szCs w:val="21"/>
          <w:lang w:val="nl-NL" w:eastAsia="nl-NL"/>
        </w:rPr>
        <w:t>Leverancier</w:t>
      </w:r>
      <w:r w:rsidR="00B54C34" w:rsidRPr="00942B2B">
        <w:rPr>
          <w:rFonts w:cs="Arial"/>
          <w:color w:val="000000"/>
          <w:szCs w:val="21"/>
          <w:lang w:val="nl-NL" w:eastAsia="nl-NL"/>
        </w:rPr>
        <w:t xml:space="preserve"> ondersteunt (spoed)wijzigingen die van invloed zijn op de keten van de mobiele handhavingsoplossing, zowel wijzigingen die binnen als buiten de keten uitgevoerd dienen te worden.</w:t>
      </w:r>
    </w:p>
    <w:p w14:paraId="2C4DCF58" w14:textId="77777777" w:rsidR="00B54C34" w:rsidRPr="00B54C34" w:rsidRDefault="00B54C34" w:rsidP="00B54C34">
      <w:pPr>
        <w:rPr>
          <w:rFonts w:cs="Arial"/>
          <w:color w:val="000000"/>
          <w:szCs w:val="21"/>
          <w:lang w:val="nl-NL" w:eastAsia="nl-NL"/>
        </w:rPr>
      </w:pPr>
    </w:p>
    <w:tbl>
      <w:tblPr>
        <w:tblW w:w="919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7"/>
        <w:gridCol w:w="4079"/>
      </w:tblGrid>
      <w:tr w:rsidR="00EC0911" w:rsidRPr="007869DA" w14:paraId="2520A7CC" w14:textId="77777777" w:rsidTr="00D305B3">
        <w:trPr>
          <w:trHeight w:val="270"/>
        </w:trPr>
        <w:tc>
          <w:tcPr>
            <w:tcW w:w="5117" w:type="dxa"/>
            <w:shd w:val="clear" w:color="auto" w:fill="FF0000"/>
            <w:noWrap/>
            <w:hideMark/>
          </w:tcPr>
          <w:p w14:paraId="4018232F" w14:textId="77777777" w:rsidR="00EC0911" w:rsidRPr="00D305B3" w:rsidRDefault="00EC0911" w:rsidP="00CF7D2A">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shd w:val="clear" w:color="auto" w:fill="FF0000"/>
            <w:hideMark/>
          </w:tcPr>
          <w:p w14:paraId="790A8F19" w14:textId="77777777" w:rsidR="00EC0911" w:rsidRPr="00D305B3" w:rsidRDefault="00EC0911" w:rsidP="00CF7D2A">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3036AD" w:rsidRPr="00D305B3">
              <w:rPr>
                <w:rFonts w:cs="Arial"/>
                <w:b/>
                <w:color w:val="FFFFFF" w:themeColor="background1"/>
                <w:szCs w:val="21"/>
                <w:lang w:val="nl-NL" w:eastAsia="nl-NL"/>
              </w:rPr>
              <w:t xml:space="preserve"> /norm</w:t>
            </w:r>
          </w:p>
        </w:tc>
      </w:tr>
      <w:tr w:rsidR="00557568" w:rsidRPr="007433F3" w14:paraId="40BD8395" w14:textId="77777777" w:rsidTr="0031309C">
        <w:trPr>
          <w:trHeight w:val="255"/>
        </w:trPr>
        <w:tc>
          <w:tcPr>
            <w:tcW w:w="5117" w:type="dxa"/>
            <w:shd w:val="clear" w:color="auto" w:fill="auto"/>
            <w:noWrap/>
          </w:tcPr>
          <w:p w14:paraId="70D1FE5F" w14:textId="68F024D6" w:rsidR="00557568" w:rsidRPr="007869DA" w:rsidRDefault="00557568" w:rsidP="00CF7D2A">
            <w:pPr>
              <w:rPr>
                <w:rFonts w:cs="Arial"/>
                <w:color w:val="000000"/>
                <w:szCs w:val="21"/>
                <w:lang w:val="nl-NL" w:eastAsia="nl-NL"/>
              </w:rPr>
            </w:pPr>
            <w:r>
              <w:rPr>
                <w:rFonts w:cs="Arial"/>
                <w:color w:val="000000"/>
                <w:szCs w:val="21"/>
                <w:lang w:val="nl-NL" w:eastAsia="nl-NL"/>
              </w:rPr>
              <w:t>Reactietijd na aanmelding functionele wijzigin</w:t>
            </w:r>
            <w:r w:rsidR="00574748">
              <w:rPr>
                <w:rFonts w:cs="Arial"/>
                <w:color w:val="000000"/>
                <w:szCs w:val="21"/>
                <w:lang w:val="nl-NL" w:eastAsia="nl-NL"/>
              </w:rPr>
              <w:t xml:space="preserve">g binnen service windows </w:t>
            </w:r>
            <w:r w:rsidR="00EA3483">
              <w:rPr>
                <w:rFonts w:cs="Arial"/>
                <w:color w:val="000000"/>
                <w:szCs w:val="21"/>
                <w:lang w:val="nl-NL" w:eastAsia="nl-NL"/>
              </w:rPr>
              <w:t xml:space="preserve">van de </w:t>
            </w:r>
            <w:r w:rsidR="00574748">
              <w:rPr>
                <w:rFonts w:cs="Arial"/>
                <w:color w:val="000000"/>
                <w:szCs w:val="21"/>
                <w:lang w:val="nl-NL" w:eastAsia="nl-NL"/>
              </w:rPr>
              <w:t>bemenst</w:t>
            </w:r>
            <w:r>
              <w:rPr>
                <w:rFonts w:cs="Arial"/>
                <w:color w:val="000000"/>
                <w:szCs w:val="21"/>
                <w:lang w:val="nl-NL" w:eastAsia="nl-NL"/>
              </w:rPr>
              <w:t xml:space="preserve">e </w:t>
            </w:r>
            <w:r w:rsidR="00182307">
              <w:rPr>
                <w:rFonts w:cs="Arial"/>
                <w:color w:val="000000"/>
                <w:szCs w:val="21"/>
                <w:lang w:val="nl-NL" w:eastAsia="nl-NL"/>
              </w:rPr>
              <w:t>S</w:t>
            </w:r>
            <w:r>
              <w:rPr>
                <w:rFonts w:cs="Arial"/>
                <w:color w:val="000000"/>
                <w:szCs w:val="21"/>
                <w:lang w:val="nl-NL" w:eastAsia="nl-NL"/>
              </w:rPr>
              <w:t>ervicedesk</w:t>
            </w:r>
          </w:p>
        </w:tc>
        <w:tc>
          <w:tcPr>
            <w:tcW w:w="4079" w:type="dxa"/>
            <w:shd w:val="clear" w:color="auto" w:fill="auto"/>
          </w:tcPr>
          <w:p w14:paraId="4318645E"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80% binnen 30 minuten</w:t>
            </w:r>
          </w:p>
          <w:p w14:paraId="19CF4CAF"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1 werkdag</w:t>
            </w:r>
          </w:p>
        </w:tc>
      </w:tr>
      <w:tr w:rsidR="00557568" w:rsidRPr="007869DA" w14:paraId="4DE7320D" w14:textId="77777777" w:rsidTr="0031309C">
        <w:trPr>
          <w:trHeight w:val="255"/>
        </w:trPr>
        <w:tc>
          <w:tcPr>
            <w:tcW w:w="5117" w:type="dxa"/>
            <w:shd w:val="clear" w:color="auto" w:fill="auto"/>
            <w:noWrap/>
          </w:tcPr>
          <w:p w14:paraId="416DB2D6" w14:textId="77777777" w:rsidR="00557568" w:rsidRPr="007869DA" w:rsidRDefault="00557568" w:rsidP="00CF7D2A">
            <w:pPr>
              <w:rPr>
                <w:rFonts w:cs="Arial"/>
                <w:color w:val="000000"/>
                <w:szCs w:val="21"/>
                <w:lang w:val="nl-NL" w:eastAsia="nl-NL"/>
              </w:rPr>
            </w:pPr>
            <w:r>
              <w:rPr>
                <w:rFonts w:cs="Arial"/>
                <w:color w:val="000000"/>
                <w:szCs w:val="21"/>
                <w:lang w:val="nl-NL" w:eastAsia="nl-NL"/>
              </w:rPr>
              <w:t>Opleveren voorstel implementatieplan (incl. draaiboek voor O</w:t>
            </w:r>
            <w:r w:rsidR="00EA3483">
              <w:rPr>
                <w:rFonts w:cs="Arial"/>
                <w:color w:val="000000"/>
                <w:szCs w:val="21"/>
                <w:lang w:val="nl-NL" w:eastAsia="nl-NL"/>
              </w:rPr>
              <w:t xml:space="preserve">ntwikkelen </w:t>
            </w:r>
            <w:r>
              <w:rPr>
                <w:rFonts w:cs="Arial"/>
                <w:color w:val="000000"/>
                <w:szCs w:val="21"/>
                <w:lang w:val="nl-NL" w:eastAsia="nl-NL"/>
              </w:rPr>
              <w:t>T</w:t>
            </w:r>
            <w:r w:rsidR="00EA3483">
              <w:rPr>
                <w:rFonts w:cs="Arial"/>
                <w:color w:val="000000"/>
                <w:szCs w:val="21"/>
                <w:lang w:val="nl-NL" w:eastAsia="nl-NL"/>
              </w:rPr>
              <w:t xml:space="preserve">esten </w:t>
            </w:r>
            <w:r>
              <w:rPr>
                <w:rFonts w:cs="Arial"/>
                <w:color w:val="000000"/>
                <w:szCs w:val="21"/>
                <w:lang w:val="nl-NL" w:eastAsia="nl-NL"/>
              </w:rPr>
              <w:t>A</w:t>
            </w:r>
            <w:r w:rsidR="00EA3483">
              <w:rPr>
                <w:rFonts w:cs="Arial"/>
                <w:color w:val="000000"/>
                <w:szCs w:val="21"/>
                <w:lang w:val="nl-NL" w:eastAsia="nl-NL"/>
              </w:rPr>
              <w:t xml:space="preserve">cceptatie </w:t>
            </w:r>
            <w:r>
              <w:rPr>
                <w:rFonts w:cs="Arial"/>
                <w:color w:val="000000"/>
                <w:szCs w:val="21"/>
                <w:lang w:val="nl-NL" w:eastAsia="nl-NL"/>
              </w:rPr>
              <w:t>P</w:t>
            </w:r>
            <w:r w:rsidR="00EA3483">
              <w:rPr>
                <w:rFonts w:cs="Arial"/>
                <w:color w:val="000000"/>
                <w:szCs w:val="21"/>
                <w:lang w:val="nl-NL" w:eastAsia="nl-NL"/>
              </w:rPr>
              <w:t>roductie</w:t>
            </w:r>
            <w:r>
              <w:rPr>
                <w:rFonts w:cs="Arial"/>
                <w:color w:val="000000"/>
                <w:szCs w:val="21"/>
                <w:lang w:val="nl-NL" w:eastAsia="nl-NL"/>
              </w:rPr>
              <w:t xml:space="preserve"> </w:t>
            </w:r>
            <w:r w:rsidR="00EA3483">
              <w:rPr>
                <w:rFonts w:cs="Arial"/>
                <w:color w:val="000000"/>
                <w:szCs w:val="21"/>
                <w:lang w:val="nl-NL" w:eastAsia="nl-NL"/>
              </w:rPr>
              <w:t xml:space="preserve">(OTAP) </w:t>
            </w:r>
            <w:r>
              <w:rPr>
                <w:rFonts w:cs="Arial"/>
                <w:color w:val="000000"/>
                <w:szCs w:val="21"/>
                <w:lang w:val="nl-NL" w:eastAsia="nl-NL"/>
              </w:rPr>
              <w:t>workflow)</w:t>
            </w:r>
          </w:p>
        </w:tc>
        <w:tc>
          <w:tcPr>
            <w:tcW w:w="4079" w:type="dxa"/>
            <w:shd w:val="clear" w:color="auto" w:fill="auto"/>
          </w:tcPr>
          <w:p w14:paraId="28728F10" w14:textId="77777777" w:rsidR="00557568" w:rsidRPr="007869DA" w:rsidRDefault="00557568" w:rsidP="00557568">
            <w:pPr>
              <w:rPr>
                <w:rFonts w:cs="Arial"/>
                <w:color w:val="000000"/>
                <w:szCs w:val="21"/>
                <w:lang w:val="nl-NL" w:eastAsia="nl-NL"/>
              </w:rPr>
            </w:pPr>
            <w:r>
              <w:rPr>
                <w:rFonts w:cs="Arial"/>
                <w:color w:val="000000"/>
                <w:szCs w:val="21"/>
                <w:lang w:val="nl-NL" w:eastAsia="nl-NL"/>
              </w:rPr>
              <w:t>Binnen 5 werkdagen</w:t>
            </w:r>
          </w:p>
        </w:tc>
      </w:tr>
      <w:tr w:rsidR="00557568" w:rsidRPr="007433F3" w14:paraId="74862F3D" w14:textId="77777777" w:rsidTr="0031309C">
        <w:trPr>
          <w:trHeight w:val="255"/>
        </w:trPr>
        <w:tc>
          <w:tcPr>
            <w:tcW w:w="5117" w:type="dxa"/>
            <w:shd w:val="clear" w:color="auto" w:fill="auto"/>
            <w:noWrap/>
          </w:tcPr>
          <w:p w14:paraId="39780360" w14:textId="77777777" w:rsidR="00557568" w:rsidRPr="007869DA" w:rsidRDefault="00557568" w:rsidP="009E3A12">
            <w:pPr>
              <w:rPr>
                <w:rFonts w:cs="Arial"/>
                <w:color w:val="000000"/>
                <w:szCs w:val="21"/>
                <w:lang w:val="nl-NL" w:eastAsia="nl-NL"/>
              </w:rPr>
            </w:pPr>
            <w:r>
              <w:rPr>
                <w:rFonts w:cs="Arial"/>
                <w:color w:val="000000"/>
                <w:szCs w:val="21"/>
                <w:lang w:val="nl-NL" w:eastAsia="nl-NL"/>
              </w:rPr>
              <w:t>Doorlooptijd doorvoeren wijzigingen</w:t>
            </w:r>
          </w:p>
        </w:tc>
        <w:tc>
          <w:tcPr>
            <w:tcW w:w="4079" w:type="dxa"/>
            <w:shd w:val="clear" w:color="auto" w:fill="auto"/>
          </w:tcPr>
          <w:p w14:paraId="4C264DDF" w14:textId="77777777" w:rsidR="00557568" w:rsidRPr="007869DA" w:rsidRDefault="00557568" w:rsidP="00557568">
            <w:pPr>
              <w:rPr>
                <w:rFonts w:cs="Arial"/>
                <w:color w:val="000000"/>
                <w:szCs w:val="21"/>
                <w:lang w:val="nl-NL" w:eastAsia="nl-NL"/>
              </w:rPr>
            </w:pPr>
            <w:r>
              <w:rPr>
                <w:rFonts w:cs="Arial"/>
                <w:color w:val="000000"/>
                <w:szCs w:val="21"/>
                <w:lang w:val="nl-NL" w:eastAsia="nl-NL"/>
              </w:rPr>
              <w:t>Meer dan 90% binnen planning implementatieplan én wijzigingsuitvoering</w:t>
            </w:r>
          </w:p>
        </w:tc>
      </w:tr>
      <w:tr w:rsidR="00557568" w:rsidRPr="007869DA" w14:paraId="2CAE8931" w14:textId="77777777" w:rsidTr="0031309C">
        <w:trPr>
          <w:trHeight w:val="255"/>
        </w:trPr>
        <w:tc>
          <w:tcPr>
            <w:tcW w:w="5117" w:type="dxa"/>
            <w:shd w:val="clear" w:color="auto" w:fill="auto"/>
            <w:noWrap/>
          </w:tcPr>
          <w:p w14:paraId="5ACF1F16" w14:textId="77777777" w:rsidR="00557568" w:rsidRDefault="00557568" w:rsidP="009E3A12">
            <w:pPr>
              <w:rPr>
                <w:rFonts w:cs="Arial"/>
                <w:color w:val="000000"/>
                <w:szCs w:val="21"/>
                <w:lang w:val="nl-NL" w:eastAsia="nl-NL"/>
              </w:rPr>
            </w:pPr>
            <w:r>
              <w:rPr>
                <w:rFonts w:cs="Arial"/>
                <w:color w:val="000000"/>
                <w:szCs w:val="21"/>
                <w:lang w:val="nl-NL" w:eastAsia="nl-NL"/>
              </w:rPr>
              <w:t>Terugval naar aanleiding van wijzigingen</w:t>
            </w:r>
          </w:p>
        </w:tc>
        <w:tc>
          <w:tcPr>
            <w:tcW w:w="4079" w:type="dxa"/>
            <w:shd w:val="clear" w:color="auto" w:fill="auto"/>
          </w:tcPr>
          <w:p w14:paraId="56E8666F" w14:textId="77777777" w:rsidR="00557568" w:rsidRDefault="00557568" w:rsidP="00557568">
            <w:pPr>
              <w:rPr>
                <w:rFonts w:cs="Arial"/>
                <w:color w:val="000000"/>
                <w:szCs w:val="21"/>
                <w:lang w:val="nl-NL" w:eastAsia="nl-NL"/>
              </w:rPr>
            </w:pPr>
            <w:r>
              <w:rPr>
                <w:rFonts w:cs="Arial"/>
                <w:color w:val="000000"/>
                <w:szCs w:val="21"/>
                <w:lang w:val="nl-NL" w:eastAsia="nl-NL"/>
              </w:rPr>
              <w:t>Minder dan 5%</w:t>
            </w:r>
          </w:p>
        </w:tc>
      </w:tr>
      <w:tr w:rsidR="0034436B" w:rsidRPr="007869DA" w14:paraId="3F44ABC9" w14:textId="77777777" w:rsidTr="0031309C">
        <w:trPr>
          <w:trHeight w:val="255"/>
        </w:trPr>
        <w:tc>
          <w:tcPr>
            <w:tcW w:w="5117" w:type="dxa"/>
            <w:shd w:val="clear" w:color="auto" w:fill="auto"/>
            <w:noWrap/>
          </w:tcPr>
          <w:p w14:paraId="3ED1E09C" w14:textId="77777777" w:rsidR="0034436B" w:rsidRPr="009B4F76" w:rsidRDefault="0034436B" w:rsidP="00497456">
            <w:pPr>
              <w:rPr>
                <w:rFonts w:cs="Arial"/>
                <w:color w:val="000000"/>
                <w:szCs w:val="21"/>
                <w:lang w:val="nl-NL" w:eastAsia="nl-NL"/>
              </w:rPr>
            </w:pPr>
            <w:r w:rsidRPr="009B4F76">
              <w:rPr>
                <w:rFonts w:cs="Arial"/>
                <w:color w:val="000000"/>
                <w:szCs w:val="21"/>
                <w:lang w:val="nl-NL" w:eastAsia="nl-NL"/>
              </w:rPr>
              <w:lastRenderedPageBreak/>
              <w:t>Incidenten naar aanleiding van wijzigingen</w:t>
            </w:r>
          </w:p>
        </w:tc>
        <w:tc>
          <w:tcPr>
            <w:tcW w:w="4079" w:type="dxa"/>
            <w:shd w:val="clear" w:color="auto" w:fill="auto"/>
          </w:tcPr>
          <w:p w14:paraId="14A2A946" w14:textId="77777777" w:rsidR="0034436B" w:rsidRPr="00F467DE" w:rsidRDefault="0034436B" w:rsidP="00497456">
            <w:pPr>
              <w:rPr>
                <w:rFonts w:cs="Arial"/>
                <w:color w:val="000000"/>
                <w:szCs w:val="21"/>
                <w:lang w:val="nl-NL" w:eastAsia="nl-NL"/>
              </w:rPr>
            </w:pPr>
            <w:r>
              <w:rPr>
                <w:rFonts w:cs="Arial"/>
                <w:color w:val="000000"/>
                <w:szCs w:val="21"/>
                <w:lang w:val="nl-NL" w:eastAsia="nl-NL"/>
              </w:rPr>
              <w:t>Minder dan 5%</w:t>
            </w:r>
          </w:p>
        </w:tc>
      </w:tr>
    </w:tbl>
    <w:p w14:paraId="487F1131" w14:textId="77777777" w:rsidR="00557568" w:rsidRDefault="00557568">
      <w:pPr>
        <w:rPr>
          <w:b/>
          <w:bCs/>
          <w:kern w:val="28"/>
          <w:sz w:val="24"/>
          <w:szCs w:val="21"/>
          <w:lang w:val="nl-NL"/>
        </w:rPr>
      </w:pPr>
    </w:p>
    <w:p w14:paraId="4DC3501A" w14:textId="77777777" w:rsidR="0097392A" w:rsidRPr="007869DA" w:rsidRDefault="0097392A" w:rsidP="00900C23">
      <w:pPr>
        <w:pStyle w:val="Kop2"/>
      </w:pPr>
      <w:bookmarkStart w:id="55" w:name="_Toc484163584"/>
      <w:bookmarkStart w:id="56" w:name="_Toc61354634"/>
      <w:r w:rsidRPr="007869DA">
        <w:t>Pro-actieve monitoring</w:t>
      </w:r>
      <w:bookmarkEnd w:id="55"/>
      <w:bookmarkEnd w:id="56"/>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2E456D78" w14:textId="77777777" w:rsidTr="00D305B3">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FF0000"/>
            <w:noWrap/>
            <w:hideMark/>
          </w:tcPr>
          <w:p w14:paraId="58E4E457"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auto" w:fill="FF0000"/>
            <w:hideMark/>
          </w:tcPr>
          <w:p w14:paraId="6018B0D9" w14:textId="77777777" w:rsidR="0097392A" w:rsidRPr="00D305B3" w:rsidRDefault="0097392A" w:rsidP="0064363E">
            <w:pPr>
              <w:rPr>
                <w:rFonts w:cs="Arial"/>
                <w:b/>
                <w:color w:val="FFFFFF" w:themeColor="background1"/>
                <w:szCs w:val="21"/>
                <w:lang w:val="nl-NL" w:eastAsia="nl-NL"/>
              </w:rPr>
            </w:pPr>
            <w:r w:rsidRPr="00D305B3">
              <w:rPr>
                <w:rFonts w:cs="Arial"/>
                <w:b/>
                <w:color w:val="FFFFFF" w:themeColor="background1"/>
                <w:szCs w:val="21"/>
                <w:lang w:val="nl-NL" w:eastAsia="nl-NL"/>
              </w:rPr>
              <w:t> Service Level</w:t>
            </w:r>
            <w:r w:rsidR="003036AD" w:rsidRPr="00D305B3">
              <w:rPr>
                <w:rFonts w:cs="Arial"/>
                <w:b/>
                <w:color w:val="FFFFFF" w:themeColor="background1"/>
                <w:szCs w:val="21"/>
                <w:lang w:val="nl-NL" w:eastAsia="nl-NL"/>
              </w:rPr>
              <w:t xml:space="preserve"> /norm</w:t>
            </w:r>
          </w:p>
        </w:tc>
      </w:tr>
      <w:tr w:rsidR="00557568" w:rsidRPr="007433F3" w14:paraId="394A81DA" w14:textId="77777777" w:rsidTr="0031309C">
        <w:trPr>
          <w:trHeight w:val="270"/>
        </w:trPr>
        <w:tc>
          <w:tcPr>
            <w:tcW w:w="5117" w:type="dxa"/>
            <w:tcBorders>
              <w:top w:val="nil"/>
              <w:left w:val="single" w:sz="4" w:space="0" w:color="auto"/>
              <w:bottom w:val="single" w:sz="4" w:space="0" w:color="auto"/>
              <w:right w:val="single" w:sz="4" w:space="0" w:color="auto"/>
            </w:tcBorders>
            <w:shd w:val="clear" w:color="auto" w:fill="auto"/>
            <w:noWrap/>
            <w:hideMark/>
          </w:tcPr>
          <w:p w14:paraId="38855901" w14:textId="5FC21921" w:rsidR="00557568" w:rsidRPr="007869DA" w:rsidRDefault="00557568" w:rsidP="00574748">
            <w:pPr>
              <w:rPr>
                <w:rFonts w:cs="Arial"/>
                <w:color w:val="000000"/>
                <w:szCs w:val="21"/>
                <w:lang w:val="nl-NL" w:eastAsia="nl-NL"/>
              </w:rPr>
            </w:pPr>
            <w:r>
              <w:rPr>
                <w:rFonts w:cs="Arial"/>
                <w:color w:val="000000"/>
                <w:szCs w:val="21"/>
                <w:lang w:val="nl-NL" w:eastAsia="nl-NL"/>
              </w:rPr>
              <w:t xml:space="preserve">Reactietijd prio 1 </w:t>
            </w:r>
            <w:r w:rsidRPr="00F618FC">
              <w:rPr>
                <w:rFonts w:cs="Arial"/>
                <w:b/>
                <w:color w:val="000000"/>
                <w:szCs w:val="21"/>
                <w:lang w:val="nl-NL" w:eastAsia="nl-NL"/>
              </w:rPr>
              <w:t>binnen</w:t>
            </w:r>
            <w:r>
              <w:rPr>
                <w:rFonts w:cs="Arial"/>
                <w:color w:val="000000"/>
                <w:szCs w:val="21"/>
                <w:lang w:val="nl-NL" w:eastAsia="nl-NL"/>
              </w:rPr>
              <w:t xml:space="preserve"> supportwindow </w:t>
            </w:r>
            <w:r w:rsidR="00EA3483">
              <w:rPr>
                <w:rFonts w:cs="Arial"/>
                <w:color w:val="000000"/>
                <w:szCs w:val="21"/>
                <w:lang w:val="nl-NL" w:eastAsia="nl-NL"/>
              </w:rPr>
              <w:t xml:space="preserve">van de </w:t>
            </w:r>
            <w:r>
              <w:rPr>
                <w:rFonts w:cs="Arial"/>
                <w:color w:val="000000"/>
                <w:szCs w:val="21"/>
                <w:lang w:val="nl-NL" w:eastAsia="nl-NL"/>
              </w:rPr>
              <w:t>bemens</w:t>
            </w:r>
            <w:r w:rsidR="00574748">
              <w:rPr>
                <w:rFonts w:cs="Arial"/>
                <w:color w:val="000000"/>
                <w:szCs w:val="21"/>
                <w:lang w:val="nl-NL" w:eastAsia="nl-NL"/>
              </w:rPr>
              <w:t>t</w:t>
            </w:r>
            <w:r>
              <w:rPr>
                <w:rFonts w:cs="Arial"/>
                <w:color w:val="000000"/>
                <w:szCs w:val="21"/>
                <w:lang w:val="nl-NL" w:eastAsia="nl-NL"/>
              </w:rPr>
              <w:t xml:space="preserve">e </w:t>
            </w:r>
            <w:r w:rsidR="00182307">
              <w:rPr>
                <w:rFonts w:cs="Arial"/>
                <w:color w:val="000000"/>
                <w:szCs w:val="21"/>
                <w:lang w:val="nl-NL" w:eastAsia="nl-NL"/>
              </w:rPr>
              <w:t>S</w:t>
            </w:r>
            <w:r>
              <w:rPr>
                <w:rFonts w:cs="Arial"/>
                <w:color w:val="000000"/>
                <w:szCs w:val="21"/>
                <w:lang w:val="nl-NL" w:eastAsia="nl-NL"/>
              </w:rPr>
              <w:t>ervicedesk</w:t>
            </w:r>
          </w:p>
        </w:tc>
        <w:tc>
          <w:tcPr>
            <w:tcW w:w="4079" w:type="dxa"/>
            <w:tcBorders>
              <w:top w:val="nil"/>
              <w:left w:val="nil"/>
              <w:bottom w:val="single" w:sz="4" w:space="0" w:color="auto"/>
              <w:right w:val="single" w:sz="4" w:space="0" w:color="auto"/>
            </w:tcBorders>
            <w:shd w:val="clear" w:color="auto" w:fill="auto"/>
            <w:hideMark/>
          </w:tcPr>
          <w:p w14:paraId="6EB44EFB"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90% binnen 10 minuten</w:t>
            </w:r>
          </w:p>
          <w:p w14:paraId="1646E84D"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30 minuten</w:t>
            </w:r>
          </w:p>
        </w:tc>
      </w:tr>
      <w:tr w:rsidR="00557568" w:rsidRPr="007433F3" w14:paraId="539704D1"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7A6464A7" w14:textId="344AFCB4" w:rsidR="00557568" w:rsidRPr="007869DA" w:rsidRDefault="00557568" w:rsidP="00574748">
            <w:pPr>
              <w:rPr>
                <w:rFonts w:cs="Arial"/>
                <w:color w:val="000000"/>
                <w:szCs w:val="21"/>
                <w:lang w:val="nl-NL" w:eastAsia="nl-NL"/>
              </w:rPr>
            </w:pPr>
            <w:r>
              <w:rPr>
                <w:rFonts w:cs="Arial"/>
                <w:color w:val="000000"/>
                <w:szCs w:val="21"/>
                <w:lang w:val="nl-NL" w:eastAsia="nl-NL"/>
              </w:rPr>
              <w:t xml:space="preserve">Reactietijd prio 1 </w:t>
            </w:r>
            <w:r w:rsidRPr="00F618FC">
              <w:rPr>
                <w:rFonts w:cs="Arial"/>
                <w:b/>
                <w:color w:val="000000"/>
                <w:szCs w:val="21"/>
                <w:lang w:val="nl-NL" w:eastAsia="nl-NL"/>
              </w:rPr>
              <w:t>buiten</w:t>
            </w:r>
            <w:r>
              <w:rPr>
                <w:rFonts w:cs="Arial"/>
                <w:color w:val="000000"/>
                <w:szCs w:val="21"/>
                <w:lang w:val="nl-NL" w:eastAsia="nl-NL"/>
              </w:rPr>
              <w:t xml:space="preserve"> supportwindow </w:t>
            </w:r>
            <w:r w:rsidR="00EA3483">
              <w:rPr>
                <w:rFonts w:cs="Arial"/>
                <w:color w:val="000000"/>
                <w:szCs w:val="21"/>
                <w:lang w:val="nl-NL" w:eastAsia="nl-NL"/>
              </w:rPr>
              <w:t xml:space="preserve">van de </w:t>
            </w:r>
            <w:r>
              <w:rPr>
                <w:rFonts w:cs="Arial"/>
                <w:color w:val="000000"/>
                <w:szCs w:val="21"/>
                <w:lang w:val="nl-NL" w:eastAsia="nl-NL"/>
              </w:rPr>
              <w:t>bemens</w:t>
            </w:r>
            <w:r w:rsidR="00574748">
              <w:rPr>
                <w:rFonts w:cs="Arial"/>
                <w:color w:val="000000"/>
                <w:szCs w:val="21"/>
                <w:lang w:val="nl-NL" w:eastAsia="nl-NL"/>
              </w:rPr>
              <w:t>t</w:t>
            </w:r>
            <w:r>
              <w:rPr>
                <w:rFonts w:cs="Arial"/>
                <w:color w:val="000000"/>
                <w:szCs w:val="21"/>
                <w:lang w:val="nl-NL" w:eastAsia="nl-NL"/>
              </w:rPr>
              <w:t xml:space="preserve">e </w:t>
            </w:r>
            <w:r w:rsidR="00182307">
              <w:rPr>
                <w:rFonts w:cs="Arial"/>
                <w:color w:val="000000"/>
                <w:szCs w:val="21"/>
                <w:lang w:val="nl-NL" w:eastAsia="nl-NL"/>
              </w:rPr>
              <w:t>S</w:t>
            </w:r>
            <w:r>
              <w:rPr>
                <w:rFonts w:cs="Arial"/>
                <w:color w:val="000000"/>
                <w:szCs w:val="21"/>
                <w:lang w:val="nl-NL" w:eastAsia="nl-NL"/>
              </w:rPr>
              <w:t>ervicedesk</w:t>
            </w:r>
          </w:p>
        </w:tc>
        <w:tc>
          <w:tcPr>
            <w:tcW w:w="4079" w:type="dxa"/>
            <w:tcBorders>
              <w:top w:val="nil"/>
              <w:left w:val="nil"/>
              <w:bottom w:val="single" w:sz="4" w:space="0" w:color="auto"/>
              <w:right w:val="single" w:sz="4" w:space="0" w:color="auto"/>
            </w:tcBorders>
            <w:shd w:val="clear" w:color="auto" w:fill="auto"/>
            <w:hideMark/>
          </w:tcPr>
          <w:p w14:paraId="78766069"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80% binnen 10 minuten</w:t>
            </w:r>
          </w:p>
          <w:p w14:paraId="705DA530"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30 minuten</w:t>
            </w:r>
          </w:p>
        </w:tc>
      </w:tr>
    </w:tbl>
    <w:p w14:paraId="63A0B2CB" w14:textId="77777777" w:rsidR="00F553D4" w:rsidRDefault="00A86712" w:rsidP="00900C23">
      <w:pPr>
        <w:pStyle w:val="Kop2"/>
      </w:pPr>
      <w:bookmarkStart w:id="57" w:name="_Toc484163585"/>
      <w:bookmarkStart w:id="58" w:name="_Toc61354635"/>
      <w:r w:rsidRPr="00C85918">
        <w:t>Gepla</w:t>
      </w:r>
      <w:r w:rsidR="009B4F76" w:rsidRPr="00C85918">
        <w:t>n</w:t>
      </w:r>
      <w:r w:rsidRPr="00C85918">
        <w:t>d onderhoud</w:t>
      </w:r>
      <w:bookmarkEnd w:id="57"/>
      <w:bookmarkEnd w:id="58"/>
    </w:p>
    <w:p w14:paraId="26F81307" w14:textId="488B50DD" w:rsidR="0034436B" w:rsidRDefault="0034436B" w:rsidP="0034436B">
      <w:pPr>
        <w:rPr>
          <w:rFonts w:cs="Arial"/>
          <w:color w:val="000000"/>
          <w:szCs w:val="21"/>
          <w:lang w:val="nl-NL" w:eastAsia="nl-NL"/>
        </w:rPr>
      </w:pPr>
      <w:r w:rsidRPr="00942B2B">
        <w:rPr>
          <w:rFonts w:cs="Arial"/>
          <w:color w:val="000000"/>
          <w:szCs w:val="21"/>
          <w:lang w:val="nl-NL" w:eastAsia="nl-NL"/>
        </w:rPr>
        <w:t xml:space="preserve">Onderhoud vindt plaats buiten de operationele uren van </w:t>
      </w:r>
      <w:r w:rsidR="00EA3483">
        <w:rPr>
          <w:rFonts w:cs="Arial"/>
          <w:color w:val="000000"/>
          <w:szCs w:val="21"/>
          <w:lang w:val="nl-NL" w:eastAsia="nl-NL"/>
        </w:rPr>
        <w:t xml:space="preserve">het </w:t>
      </w:r>
      <w:r w:rsidR="00C66D0A">
        <w:rPr>
          <w:rFonts w:cs="Arial"/>
          <w:szCs w:val="21"/>
          <w:lang w:val="nl-NL"/>
        </w:rPr>
        <w:t>XXX</w:t>
      </w:r>
      <w:r w:rsidR="00655369" w:rsidRPr="00655369">
        <w:rPr>
          <w:rFonts w:cs="Arial"/>
          <w:szCs w:val="21"/>
          <w:lang w:val="nl-NL"/>
        </w:rPr>
        <w:t xml:space="preserve"> </w:t>
      </w:r>
      <w:r w:rsidRPr="00942B2B">
        <w:rPr>
          <w:rFonts w:cs="Arial"/>
          <w:color w:val="000000"/>
          <w:szCs w:val="21"/>
          <w:lang w:val="nl-NL" w:eastAsia="nl-NL"/>
        </w:rPr>
        <w:t xml:space="preserve">van gemeente Amsterdam. </w:t>
      </w:r>
      <w:r w:rsidR="0020591B">
        <w:rPr>
          <w:rFonts w:cs="Arial"/>
          <w:color w:val="000000"/>
          <w:szCs w:val="21"/>
          <w:lang w:val="nl-NL" w:eastAsia="nl-NL"/>
        </w:rPr>
        <w:t>Leverancier</w:t>
      </w:r>
      <w:r w:rsidRPr="00942B2B">
        <w:rPr>
          <w:rFonts w:cs="Arial"/>
          <w:color w:val="000000"/>
          <w:szCs w:val="21"/>
          <w:lang w:val="nl-NL" w:eastAsia="nl-NL"/>
        </w:rPr>
        <w:t xml:space="preserve"> stelt In overleg met Opdrachtgever de onderhoudswindows vast. </w:t>
      </w:r>
      <w:r w:rsidR="0020591B">
        <w:rPr>
          <w:rFonts w:cs="Arial"/>
          <w:color w:val="000000"/>
          <w:szCs w:val="21"/>
          <w:lang w:val="nl-NL" w:eastAsia="nl-NL"/>
        </w:rPr>
        <w:t>Leverancier</w:t>
      </w:r>
      <w:r w:rsidRPr="00942B2B">
        <w:rPr>
          <w:rFonts w:cs="Arial"/>
          <w:color w:val="000000"/>
          <w:szCs w:val="21"/>
          <w:lang w:val="nl-NL" w:eastAsia="nl-NL"/>
        </w:rPr>
        <w:t xml:space="preserve"> is bereid additionele onderhoudsmomenten te ondersteunen buiten deze standaard onderhoudswindows.</w:t>
      </w:r>
    </w:p>
    <w:p w14:paraId="15FEC1FF" w14:textId="77777777" w:rsidR="001D0048" w:rsidRDefault="001D0048" w:rsidP="0034436B">
      <w:pPr>
        <w:rPr>
          <w:rFonts w:cs="Arial"/>
          <w:color w:val="000000"/>
          <w:szCs w:val="21"/>
          <w:lang w:val="nl-NL" w:eastAsia="nl-NL"/>
        </w:rPr>
      </w:pPr>
    </w:p>
    <w:tbl>
      <w:tblPr>
        <w:tblW w:w="9204" w:type="dxa"/>
        <w:tblInd w:w="80" w:type="dxa"/>
        <w:tblCellMar>
          <w:left w:w="70" w:type="dxa"/>
          <w:right w:w="70" w:type="dxa"/>
        </w:tblCellMar>
        <w:tblLook w:val="04A0" w:firstRow="1" w:lastRow="0" w:firstColumn="1" w:lastColumn="0" w:noHBand="0" w:noVBand="1"/>
      </w:tblPr>
      <w:tblGrid>
        <w:gridCol w:w="3420"/>
        <w:gridCol w:w="5784"/>
      </w:tblGrid>
      <w:tr w:rsidR="001D0048" w:rsidRPr="001D0048" w14:paraId="3F122FB2" w14:textId="77777777" w:rsidTr="00D305B3">
        <w:trPr>
          <w:trHeight w:val="465"/>
        </w:trPr>
        <w:tc>
          <w:tcPr>
            <w:tcW w:w="3420" w:type="dxa"/>
            <w:tcBorders>
              <w:top w:val="single" w:sz="8" w:space="0" w:color="auto"/>
              <w:left w:val="single" w:sz="8" w:space="0" w:color="auto"/>
              <w:bottom w:val="double" w:sz="6" w:space="0" w:color="auto"/>
              <w:right w:val="single" w:sz="8" w:space="0" w:color="auto"/>
            </w:tcBorders>
            <w:shd w:val="clear" w:color="auto" w:fill="FF0000"/>
            <w:noWrap/>
            <w:vAlign w:val="center"/>
            <w:hideMark/>
          </w:tcPr>
          <w:p w14:paraId="69650DEE" w14:textId="77777777" w:rsidR="001D0048" w:rsidRPr="00D305B3" w:rsidRDefault="001D0048" w:rsidP="001D0048">
            <w:pPr>
              <w:rPr>
                <w:rFonts w:cs="Calibri"/>
                <w:b/>
                <w:bCs/>
                <w:color w:val="FFFFFF" w:themeColor="background1"/>
                <w:szCs w:val="21"/>
                <w:lang w:val="nl-NL" w:eastAsia="nl-NL"/>
              </w:rPr>
            </w:pPr>
            <w:bookmarkStart w:id="59" w:name="_Toc484163586"/>
            <w:r w:rsidRPr="00D305B3">
              <w:rPr>
                <w:rFonts w:cs="Calibri"/>
                <w:b/>
                <w:bCs/>
                <w:color w:val="FFFFFF" w:themeColor="background1"/>
                <w:szCs w:val="21"/>
                <w:lang w:val="nl-NL" w:eastAsia="nl-NL"/>
              </w:rPr>
              <w:t>Service onderdeel </w:t>
            </w:r>
          </w:p>
        </w:tc>
        <w:tc>
          <w:tcPr>
            <w:tcW w:w="5784" w:type="dxa"/>
            <w:tcBorders>
              <w:top w:val="single" w:sz="8" w:space="0" w:color="auto"/>
              <w:left w:val="nil"/>
              <w:bottom w:val="double" w:sz="6" w:space="0" w:color="auto"/>
              <w:right w:val="single" w:sz="8" w:space="0" w:color="auto"/>
            </w:tcBorders>
            <w:shd w:val="clear" w:color="auto" w:fill="FF0000"/>
            <w:vAlign w:val="center"/>
            <w:hideMark/>
          </w:tcPr>
          <w:p w14:paraId="64D44970" w14:textId="77777777" w:rsidR="001D0048" w:rsidRPr="00D305B3" w:rsidRDefault="001D0048" w:rsidP="001D0048">
            <w:pPr>
              <w:rPr>
                <w:rFonts w:cs="Calibri"/>
                <w:b/>
                <w:bCs/>
                <w:color w:val="FFFFFF" w:themeColor="background1"/>
                <w:szCs w:val="21"/>
                <w:lang w:val="nl-NL" w:eastAsia="nl-NL"/>
              </w:rPr>
            </w:pPr>
            <w:r w:rsidRPr="00D305B3">
              <w:rPr>
                <w:rFonts w:cs="Calibri"/>
                <w:b/>
                <w:bCs/>
                <w:color w:val="FFFFFF" w:themeColor="background1"/>
                <w:szCs w:val="21"/>
                <w:lang w:val="nl-NL" w:eastAsia="nl-NL"/>
              </w:rPr>
              <w:t> Service Level</w:t>
            </w:r>
          </w:p>
        </w:tc>
      </w:tr>
      <w:tr w:rsidR="001D0048" w:rsidRPr="007433F3" w14:paraId="102C9F57" w14:textId="77777777" w:rsidTr="001D0048">
        <w:trPr>
          <w:trHeight w:val="495"/>
        </w:trPr>
        <w:tc>
          <w:tcPr>
            <w:tcW w:w="3420" w:type="dxa"/>
            <w:tcBorders>
              <w:top w:val="nil"/>
              <w:left w:val="single" w:sz="8" w:space="0" w:color="auto"/>
              <w:bottom w:val="single" w:sz="8" w:space="0" w:color="auto"/>
              <w:right w:val="single" w:sz="8" w:space="0" w:color="auto"/>
            </w:tcBorders>
            <w:shd w:val="clear" w:color="auto" w:fill="auto"/>
            <w:noWrap/>
            <w:vAlign w:val="center"/>
            <w:hideMark/>
          </w:tcPr>
          <w:p w14:paraId="37BC899E" w14:textId="77777777" w:rsidR="001D0048" w:rsidRPr="001D0048" w:rsidRDefault="001D0048" w:rsidP="001D0048">
            <w:pPr>
              <w:rPr>
                <w:rFonts w:cs="Calibri"/>
                <w:color w:val="000000"/>
                <w:szCs w:val="21"/>
                <w:lang w:val="nl-NL" w:eastAsia="nl-NL"/>
              </w:rPr>
            </w:pPr>
            <w:r w:rsidRPr="001D0048">
              <w:rPr>
                <w:rFonts w:cs="Calibri"/>
                <w:color w:val="000000"/>
                <w:szCs w:val="21"/>
                <w:lang w:val="nl-NL" w:eastAsia="nl-NL"/>
              </w:rPr>
              <w:t>Aankondiging gepland onderhoud</w:t>
            </w:r>
          </w:p>
        </w:tc>
        <w:tc>
          <w:tcPr>
            <w:tcW w:w="5784" w:type="dxa"/>
            <w:tcBorders>
              <w:top w:val="nil"/>
              <w:left w:val="nil"/>
              <w:bottom w:val="single" w:sz="8" w:space="0" w:color="auto"/>
              <w:right w:val="single" w:sz="8" w:space="0" w:color="auto"/>
            </w:tcBorders>
            <w:shd w:val="clear" w:color="auto" w:fill="auto"/>
            <w:vAlign w:val="center"/>
            <w:hideMark/>
          </w:tcPr>
          <w:p w14:paraId="56F856F3" w14:textId="77777777" w:rsidR="001D0048" w:rsidRPr="001D0048" w:rsidRDefault="001D0048" w:rsidP="001D0048">
            <w:pPr>
              <w:rPr>
                <w:rFonts w:cs="Calibri"/>
                <w:color w:val="000000"/>
                <w:szCs w:val="21"/>
                <w:lang w:val="nl-NL" w:eastAsia="nl-NL"/>
              </w:rPr>
            </w:pPr>
            <w:r w:rsidRPr="001D0048">
              <w:rPr>
                <w:rFonts w:cs="Calibri"/>
                <w:color w:val="000000"/>
                <w:szCs w:val="21"/>
                <w:lang w:val="nl-NL" w:eastAsia="nl-NL"/>
              </w:rPr>
              <w:t>Minimaal 15 dagen voor onderhoud melden en in overleg vaststellen</w:t>
            </w:r>
          </w:p>
        </w:tc>
      </w:tr>
    </w:tbl>
    <w:p w14:paraId="1AE99823" w14:textId="21690C48" w:rsidR="00156A40" w:rsidRDefault="0086464D" w:rsidP="00900C23">
      <w:pPr>
        <w:pStyle w:val="Kop2"/>
      </w:pPr>
      <w:bookmarkStart w:id="60" w:name="_Toc61354636"/>
      <w:r>
        <w:t>Back-up</w:t>
      </w:r>
      <w:r w:rsidR="00156A40">
        <w:t xml:space="preserve"> en restore</w:t>
      </w:r>
      <w:bookmarkEnd w:id="59"/>
      <w:bookmarkEnd w:id="60"/>
    </w:p>
    <w:p w14:paraId="5D6C9617" w14:textId="3BE62088" w:rsidR="0086464D" w:rsidRDefault="0020591B" w:rsidP="00156A40">
      <w:pPr>
        <w:rPr>
          <w:lang w:val="nl-NL"/>
        </w:rPr>
      </w:pPr>
      <w:r>
        <w:rPr>
          <w:lang w:val="nl-NL"/>
        </w:rPr>
        <w:t>Leverancier</w:t>
      </w:r>
      <w:r w:rsidR="0075062C" w:rsidRPr="0075062C">
        <w:rPr>
          <w:lang w:val="nl-NL"/>
        </w:rPr>
        <w:t xml:space="preserve"> draagt </w:t>
      </w:r>
      <w:r w:rsidR="00D94E22" w:rsidRPr="0075062C">
        <w:rPr>
          <w:lang w:val="nl-NL"/>
        </w:rPr>
        <w:t xml:space="preserve">in samenspraak met Opdrachtgever </w:t>
      </w:r>
      <w:r w:rsidR="0075062C" w:rsidRPr="0075062C">
        <w:rPr>
          <w:lang w:val="nl-NL"/>
        </w:rPr>
        <w:t xml:space="preserve">zorg voor </w:t>
      </w:r>
      <w:r w:rsidR="00D94E22">
        <w:rPr>
          <w:lang w:val="nl-NL"/>
        </w:rPr>
        <w:t xml:space="preserve">de inrichting van een adequaat </w:t>
      </w:r>
      <w:r w:rsidR="00D94E22" w:rsidRPr="0075062C">
        <w:rPr>
          <w:lang w:val="nl-NL"/>
        </w:rPr>
        <w:t>back-up</w:t>
      </w:r>
      <w:r w:rsidR="0075062C" w:rsidRPr="0075062C">
        <w:rPr>
          <w:lang w:val="nl-NL"/>
        </w:rPr>
        <w:t xml:space="preserve"> en restore</w:t>
      </w:r>
      <w:r w:rsidR="00D94E22">
        <w:rPr>
          <w:lang w:val="nl-NL"/>
        </w:rPr>
        <w:t xml:space="preserve"> proces </w:t>
      </w:r>
      <w:r w:rsidR="0075062C" w:rsidRPr="0075062C">
        <w:rPr>
          <w:lang w:val="nl-NL"/>
        </w:rPr>
        <w:t>v</w:t>
      </w:r>
      <w:r w:rsidR="0086464D">
        <w:rPr>
          <w:lang w:val="nl-NL"/>
        </w:rPr>
        <w:t>oor</w:t>
      </w:r>
      <w:r w:rsidR="0075062C" w:rsidRPr="0075062C">
        <w:rPr>
          <w:lang w:val="nl-NL"/>
        </w:rPr>
        <w:t xml:space="preserve"> de gegevens in het systeem. </w:t>
      </w:r>
      <w:r w:rsidR="0086464D">
        <w:rPr>
          <w:lang w:val="nl-NL"/>
        </w:rPr>
        <w:t>Hierbij wordt minimaal w</w:t>
      </w:r>
      <w:r w:rsidR="00D94E22" w:rsidRPr="00D63F04">
        <w:rPr>
          <w:rFonts w:cs="Arial"/>
          <w:color w:val="000000"/>
          <w:szCs w:val="21"/>
          <w:lang w:val="nl-NL" w:eastAsia="nl-NL"/>
        </w:rPr>
        <w:t>ekelijks (in het weekend) een full back-up gemaakt</w:t>
      </w:r>
      <w:r w:rsidR="0086464D">
        <w:rPr>
          <w:rFonts w:cs="Arial"/>
          <w:color w:val="000000"/>
          <w:szCs w:val="21"/>
          <w:lang w:val="nl-NL" w:eastAsia="nl-NL"/>
        </w:rPr>
        <w:t xml:space="preserve">, terwijl </w:t>
      </w:r>
      <w:r w:rsidR="00D94E22" w:rsidRPr="00D63F04">
        <w:rPr>
          <w:rFonts w:cs="Arial"/>
          <w:color w:val="000000"/>
          <w:szCs w:val="21"/>
          <w:lang w:val="nl-NL" w:eastAsia="nl-NL"/>
        </w:rPr>
        <w:t xml:space="preserve">door de week </w:t>
      </w:r>
      <w:r w:rsidR="0086464D">
        <w:rPr>
          <w:rFonts w:cs="Arial"/>
          <w:color w:val="000000"/>
          <w:szCs w:val="21"/>
          <w:lang w:val="nl-NL" w:eastAsia="nl-NL"/>
        </w:rPr>
        <w:t>met incrementele back-ups wordt gewerkt</w:t>
      </w:r>
      <w:r w:rsidR="00D94E22" w:rsidRPr="00D63F04">
        <w:rPr>
          <w:rFonts w:cs="Arial"/>
          <w:color w:val="000000"/>
          <w:szCs w:val="21"/>
          <w:lang w:val="nl-NL" w:eastAsia="nl-NL"/>
        </w:rPr>
        <w:t xml:space="preserve"> (wijzigingen t.o.v. de vorige full back-up)</w:t>
      </w:r>
      <w:r w:rsidR="0086464D">
        <w:rPr>
          <w:rFonts w:cs="Arial"/>
          <w:color w:val="000000"/>
          <w:szCs w:val="21"/>
          <w:lang w:val="nl-NL" w:eastAsia="nl-NL"/>
        </w:rPr>
        <w:t xml:space="preserve">; er </w:t>
      </w:r>
      <w:r w:rsidR="00D94E22" w:rsidRPr="00D63F04">
        <w:rPr>
          <w:rFonts w:cs="Arial"/>
          <w:color w:val="000000"/>
          <w:szCs w:val="21"/>
          <w:lang w:val="nl-NL" w:eastAsia="nl-NL"/>
        </w:rPr>
        <w:t>worden minimaal 21 restore points bewaard (standaard retentie beleid).</w:t>
      </w:r>
      <w:r w:rsidR="0075062C" w:rsidRPr="0075062C">
        <w:rPr>
          <w:lang w:val="nl-NL"/>
        </w:rPr>
        <w:t xml:space="preserve"> </w:t>
      </w:r>
    </w:p>
    <w:p w14:paraId="37BEEB72" w14:textId="77777777" w:rsidR="0053796A" w:rsidRDefault="0053796A" w:rsidP="00156A40">
      <w:pPr>
        <w:rPr>
          <w:lang w:val="nl-NL"/>
        </w:rPr>
      </w:pPr>
    </w:p>
    <w:p w14:paraId="0E3BEF60" w14:textId="30B8A2E4" w:rsidR="00156A40" w:rsidRPr="0075062C" w:rsidRDefault="0075062C" w:rsidP="00156A40">
      <w:pPr>
        <w:rPr>
          <w:color w:val="000000"/>
          <w:lang w:val="nl-NL" w:eastAsia="nl-NL"/>
        </w:rPr>
      </w:pPr>
      <w:r w:rsidRPr="0075062C">
        <w:rPr>
          <w:color w:val="000000"/>
          <w:lang w:val="nl-NL" w:eastAsia="nl-NL"/>
        </w:rPr>
        <w:t xml:space="preserve">Backups zijn versleuteld en worden gerepliceerd naar geografisch gescheiden opslaglocaties. Encryptiesleutels zijn in beheer bij </w:t>
      </w:r>
      <w:r w:rsidR="0020591B">
        <w:rPr>
          <w:color w:val="000000"/>
          <w:lang w:val="nl-NL" w:eastAsia="nl-NL"/>
        </w:rPr>
        <w:t>Leverancier</w:t>
      </w:r>
      <w:r w:rsidRPr="0075062C">
        <w:rPr>
          <w:color w:val="000000"/>
          <w:lang w:val="nl-NL" w:eastAsia="nl-NL"/>
        </w:rPr>
        <w:t xml:space="preserve"> en opgeslagen in een kluis. Toegang is alleen toegestaan voor bevoegden in geval van calamiteiten.</w:t>
      </w:r>
    </w:p>
    <w:p w14:paraId="2C5AE4EE" w14:textId="77777777" w:rsidR="00233EDC" w:rsidRDefault="00233EDC" w:rsidP="00900C23">
      <w:pPr>
        <w:pStyle w:val="Kop2"/>
      </w:pPr>
      <w:bookmarkStart w:id="61" w:name="_Toc302392421"/>
      <w:bookmarkStart w:id="62" w:name="_Toc61354637"/>
      <w:bookmarkStart w:id="63" w:name="_Toc278386111"/>
      <w:r w:rsidRPr="009502CF">
        <w:t>Service Management Rapportage</w:t>
      </w:r>
      <w:bookmarkEnd w:id="61"/>
      <w:bookmarkEnd w:id="62"/>
    </w:p>
    <w:p w14:paraId="360D5B00" w14:textId="60D7C0A9" w:rsidR="0034436B" w:rsidRPr="00942B2B" w:rsidRDefault="0034436B" w:rsidP="0034436B">
      <w:pPr>
        <w:rPr>
          <w:rFonts w:cs="Arial"/>
          <w:color w:val="000000"/>
          <w:szCs w:val="21"/>
          <w:lang w:val="nl-NL" w:eastAsia="nl-NL"/>
        </w:rPr>
      </w:pPr>
      <w:r w:rsidRPr="00942B2B">
        <w:rPr>
          <w:rFonts w:cs="Arial"/>
          <w:color w:val="000000"/>
          <w:szCs w:val="21"/>
          <w:lang w:val="nl-NL" w:eastAsia="nl-NL"/>
        </w:rPr>
        <w:t>Elke 3 maanden of zoveel vaker indien noodzakelijk (</w:t>
      </w:r>
      <w:r w:rsidR="0020591B">
        <w:rPr>
          <w:rFonts w:cs="Arial"/>
          <w:color w:val="000000"/>
          <w:szCs w:val="21"/>
          <w:lang w:val="nl-NL" w:eastAsia="nl-NL"/>
        </w:rPr>
        <w:t>Leverancier</w:t>
      </w:r>
      <w:r w:rsidRPr="00942B2B">
        <w:rPr>
          <w:rFonts w:cs="Arial"/>
          <w:color w:val="000000"/>
          <w:szCs w:val="21"/>
          <w:lang w:val="nl-NL" w:eastAsia="nl-NL"/>
        </w:rPr>
        <w:t xml:space="preserve"> conformeert zich aan de behoefte van de Opdrachtgever) vindt een </w:t>
      </w:r>
      <w:r w:rsidR="00BC200C">
        <w:rPr>
          <w:rFonts w:cs="Arial"/>
          <w:color w:val="000000"/>
          <w:szCs w:val="21"/>
          <w:lang w:val="nl-NL" w:eastAsia="nl-NL"/>
        </w:rPr>
        <w:t>S</w:t>
      </w:r>
      <w:r w:rsidRPr="00942B2B">
        <w:rPr>
          <w:rFonts w:cs="Arial"/>
          <w:color w:val="000000"/>
          <w:szCs w:val="21"/>
          <w:lang w:val="nl-NL" w:eastAsia="nl-NL"/>
        </w:rPr>
        <w:t xml:space="preserve">ervice </w:t>
      </w:r>
      <w:r w:rsidR="00BC200C">
        <w:rPr>
          <w:rFonts w:cs="Arial"/>
          <w:color w:val="000000"/>
          <w:szCs w:val="21"/>
          <w:lang w:val="nl-NL" w:eastAsia="nl-NL"/>
        </w:rPr>
        <w:t>L</w:t>
      </w:r>
      <w:r w:rsidRPr="00942B2B">
        <w:rPr>
          <w:rFonts w:cs="Arial"/>
          <w:color w:val="000000"/>
          <w:szCs w:val="21"/>
          <w:lang w:val="nl-NL" w:eastAsia="nl-NL"/>
        </w:rPr>
        <w:t xml:space="preserve">evel review plaats waarin de resultaten van de dienstverlening worden besproken. Deelnemers van het overleg worden vastgelegd in </w:t>
      </w:r>
      <w:r w:rsidR="00AC3A15">
        <w:rPr>
          <w:rFonts w:cs="Arial"/>
          <w:color w:val="000000"/>
          <w:szCs w:val="21"/>
          <w:lang w:val="nl-NL" w:eastAsia="nl-NL"/>
        </w:rPr>
        <w:t>het DAP</w:t>
      </w:r>
      <w:r w:rsidRPr="00942B2B">
        <w:rPr>
          <w:rFonts w:cs="Arial"/>
          <w:color w:val="000000"/>
          <w:szCs w:val="21"/>
          <w:lang w:val="nl-NL" w:eastAsia="nl-NL"/>
        </w:rPr>
        <w:t>. Het overleg vind</w:t>
      </w:r>
      <w:r w:rsidR="00F618FC">
        <w:rPr>
          <w:rFonts w:cs="Arial"/>
          <w:color w:val="000000"/>
          <w:szCs w:val="21"/>
          <w:lang w:val="nl-NL" w:eastAsia="nl-NL"/>
        </w:rPr>
        <w:t>t</w:t>
      </w:r>
      <w:r w:rsidRPr="00942B2B">
        <w:rPr>
          <w:rFonts w:cs="Arial"/>
          <w:color w:val="000000"/>
          <w:szCs w:val="21"/>
          <w:lang w:val="nl-NL" w:eastAsia="nl-NL"/>
        </w:rPr>
        <w:t xml:space="preserve"> plaats op locatie van de Opdrachtgever.</w:t>
      </w:r>
    </w:p>
    <w:p w14:paraId="3968CEFD" w14:textId="77777777" w:rsidR="00233EDC" w:rsidRPr="007869DA" w:rsidRDefault="00233EDC" w:rsidP="00900C23">
      <w:pPr>
        <w:pStyle w:val="Kop2"/>
      </w:pPr>
      <w:bookmarkStart w:id="64" w:name="_Toc302392422"/>
      <w:bookmarkStart w:id="65" w:name="_Toc484163587"/>
      <w:bookmarkStart w:id="66" w:name="_Toc61354638"/>
      <w:r w:rsidRPr="007869DA">
        <w:t>Uitgangspunten en meetcriteria rapportage</w:t>
      </w:r>
      <w:bookmarkEnd w:id="64"/>
      <w:bookmarkEnd w:id="65"/>
      <w:bookmarkEnd w:id="66"/>
    </w:p>
    <w:p w14:paraId="04D99E66" w14:textId="77777777" w:rsidR="00233EDC" w:rsidRPr="007869DA" w:rsidRDefault="00233EDC" w:rsidP="00233EDC">
      <w:pPr>
        <w:pStyle w:val="DICT"/>
        <w:rPr>
          <w:rFonts w:cs="Arial"/>
          <w:sz w:val="21"/>
          <w:szCs w:val="21"/>
          <w:lang w:eastAsia="zh-TW"/>
        </w:rPr>
      </w:pPr>
      <w:r w:rsidRPr="007869DA">
        <w:rPr>
          <w:rFonts w:cs="Arial"/>
          <w:sz w:val="21"/>
          <w:szCs w:val="21"/>
          <w:lang w:eastAsia="zh-TW"/>
        </w:rPr>
        <w:t>Uitgangspunten van de rapportage:</w:t>
      </w:r>
    </w:p>
    <w:p w14:paraId="2B9E6468" w14:textId="77777777" w:rsidR="00233EDC" w:rsidRPr="007869DA" w:rsidRDefault="00233EDC" w:rsidP="00233EDC">
      <w:pPr>
        <w:pStyle w:val="DICT"/>
        <w:rPr>
          <w:rFonts w:cs="Arial"/>
          <w:sz w:val="21"/>
          <w:szCs w:val="21"/>
          <w:lang w:eastAsia="zh-TW"/>
        </w:rPr>
      </w:pPr>
    </w:p>
    <w:p w14:paraId="767EA9D8"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 xml:space="preserve">De rapportage heeft tot doel aan </w:t>
      </w:r>
      <w:r w:rsidR="009B4F76">
        <w:rPr>
          <w:rFonts w:cs="Arial"/>
          <w:sz w:val="21"/>
          <w:szCs w:val="21"/>
          <w:lang w:eastAsia="zh-TW"/>
        </w:rPr>
        <w:t>Opdrachtgever</w:t>
      </w:r>
      <w:r w:rsidRPr="007869DA">
        <w:rPr>
          <w:rFonts w:cs="Arial"/>
          <w:sz w:val="21"/>
          <w:szCs w:val="21"/>
          <w:lang w:eastAsia="zh-TW"/>
        </w:rPr>
        <w:t xml:space="preserve"> aan te tonen met welk resultaat de dienstverlening is uitgevoerd.</w:t>
      </w:r>
    </w:p>
    <w:p w14:paraId="7446A8EB" w14:textId="34662CDE" w:rsidR="00233EDC" w:rsidRPr="007869DA" w:rsidRDefault="0020591B" w:rsidP="00233EDC">
      <w:pPr>
        <w:pStyle w:val="DICT"/>
        <w:numPr>
          <w:ilvl w:val="0"/>
          <w:numId w:val="7"/>
        </w:numPr>
        <w:rPr>
          <w:rFonts w:cs="Arial"/>
          <w:sz w:val="21"/>
          <w:szCs w:val="21"/>
          <w:lang w:eastAsia="zh-TW"/>
        </w:rPr>
      </w:pPr>
      <w:r>
        <w:rPr>
          <w:rFonts w:cs="Arial"/>
          <w:sz w:val="21"/>
          <w:szCs w:val="21"/>
          <w:lang w:eastAsia="zh-TW"/>
        </w:rPr>
        <w:t>Leverancier</w:t>
      </w:r>
      <w:r w:rsidR="00233EDC" w:rsidRPr="007869DA">
        <w:rPr>
          <w:rFonts w:cs="Arial"/>
          <w:sz w:val="21"/>
          <w:szCs w:val="21"/>
          <w:lang w:eastAsia="zh-TW"/>
        </w:rPr>
        <w:t xml:space="preserve"> beschikt over meetmethodes waarmee voor elk </w:t>
      </w:r>
      <w:r w:rsidR="00BC200C">
        <w:rPr>
          <w:rFonts w:cs="Arial"/>
          <w:sz w:val="21"/>
          <w:szCs w:val="21"/>
          <w:lang w:eastAsia="zh-TW"/>
        </w:rPr>
        <w:t>S</w:t>
      </w:r>
      <w:r w:rsidR="00233EDC" w:rsidRPr="007869DA">
        <w:rPr>
          <w:rFonts w:cs="Arial"/>
          <w:sz w:val="21"/>
          <w:szCs w:val="21"/>
          <w:lang w:eastAsia="zh-TW"/>
        </w:rPr>
        <w:t xml:space="preserve">ervice </w:t>
      </w:r>
      <w:r w:rsidR="00BC200C">
        <w:rPr>
          <w:rFonts w:cs="Arial"/>
          <w:sz w:val="21"/>
          <w:szCs w:val="21"/>
          <w:lang w:eastAsia="zh-TW"/>
        </w:rPr>
        <w:t>L</w:t>
      </w:r>
      <w:r w:rsidR="00233EDC" w:rsidRPr="007869DA">
        <w:rPr>
          <w:rFonts w:cs="Arial"/>
          <w:sz w:val="21"/>
          <w:szCs w:val="21"/>
          <w:lang w:eastAsia="zh-TW"/>
        </w:rPr>
        <w:t>evel, zoals vastgelegd in de SLA, wordt aangetoond of de vereiste waarde over de betreffende rapportageperiode gehaald is;</w:t>
      </w:r>
    </w:p>
    <w:p w14:paraId="55CB3D79" w14:textId="37F816E1" w:rsidR="00233EDC" w:rsidRPr="007869DA" w:rsidRDefault="0020591B" w:rsidP="00233EDC">
      <w:pPr>
        <w:pStyle w:val="DICT"/>
        <w:numPr>
          <w:ilvl w:val="0"/>
          <w:numId w:val="7"/>
        </w:numPr>
        <w:rPr>
          <w:rFonts w:cs="Arial"/>
          <w:sz w:val="21"/>
          <w:szCs w:val="21"/>
          <w:lang w:eastAsia="zh-TW"/>
        </w:rPr>
      </w:pPr>
      <w:r>
        <w:rPr>
          <w:rFonts w:cs="Arial"/>
          <w:sz w:val="21"/>
          <w:szCs w:val="21"/>
          <w:lang w:eastAsia="zh-TW"/>
        </w:rPr>
        <w:t>Leverancier</w:t>
      </w:r>
      <w:r w:rsidR="00233EDC" w:rsidRPr="007869DA">
        <w:rPr>
          <w:rFonts w:cs="Arial"/>
          <w:sz w:val="21"/>
          <w:szCs w:val="21"/>
          <w:lang w:eastAsia="zh-TW"/>
        </w:rPr>
        <w:t xml:space="preserve"> rapporteert over alle </w:t>
      </w:r>
      <w:r w:rsidR="0032290F">
        <w:rPr>
          <w:rFonts w:cs="Arial"/>
          <w:sz w:val="21"/>
          <w:szCs w:val="21"/>
          <w:lang w:eastAsia="zh-TW"/>
        </w:rPr>
        <w:t xml:space="preserve">in deze SLA genoemde </w:t>
      </w:r>
      <w:r w:rsidR="00BC200C">
        <w:rPr>
          <w:rFonts w:cs="Arial"/>
          <w:sz w:val="21"/>
          <w:szCs w:val="21"/>
          <w:lang w:eastAsia="zh-TW"/>
        </w:rPr>
        <w:t>S</w:t>
      </w:r>
      <w:r w:rsidR="00233EDC" w:rsidRPr="007869DA">
        <w:rPr>
          <w:rFonts w:cs="Arial"/>
          <w:sz w:val="21"/>
          <w:szCs w:val="21"/>
          <w:lang w:eastAsia="zh-TW"/>
        </w:rPr>
        <w:t xml:space="preserve">ervice </w:t>
      </w:r>
      <w:r w:rsidR="00BC200C">
        <w:rPr>
          <w:rFonts w:cs="Arial"/>
          <w:sz w:val="21"/>
          <w:szCs w:val="21"/>
          <w:lang w:eastAsia="zh-TW"/>
        </w:rPr>
        <w:t>L</w:t>
      </w:r>
      <w:r w:rsidR="00233EDC" w:rsidRPr="007869DA">
        <w:rPr>
          <w:rFonts w:cs="Arial"/>
          <w:sz w:val="21"/>
          <w:szCs w:val="21"/>
          <w:lang w:eastAsia="zh-TW"/>
        </w:rPr>
        <w:t xml:space="preserve">evels alsmede over alle beheerprocessen zoals beschreven in </w:t>
      </w:r>
      <w:r w:rsidR="009A40C7" w:rsidRPr="007869DA">
        <w:rPr>
          <w:rFonts w:cs="Arial"/>
          <w:sz w:val="21"/>
          <w:szCs w:val="21"/>
          <w:lang w:eastAsia="zh-TW"/>
        </w:rPr>
        <w:t xml:space="preserve">het </w:t>
      </w:r>
      <w:r w:rsidR="00233EDC" w:rsidRPr="007869DA">
        <w:rPr>
          <w:rFonts w:cs="Arial"/>
          <w:sz w:val="21"/>
          <w:szCs w:val="21"/>
          <w:lang w:eastAsia="zh-TW"/>
        </w:rPr>
        <w:t xml:space="preserve">DAP; </w:t>
      </w:r>
    </w:p>
    <w:p w14:paraId="71023FC4" w14:textId="6730C2BB"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lastRenderedPageBreak/>
        <w:t xml:space="preserve">De meet- en registratiedata worden door </w:t>
      </w:r>
      <w:r w:rsidR="0020591B">
        <w:rPr>
          <w:rFonts w:cs="Arial"/>
          <w:sz w:val="21"/>
          <w:szCs w:val="21"/>
          <w:lang w:eastAsia="zh-TW"/>
        </w:rPr>
        <w:t>Leverancier</w:t>
      </w:r>
      <w:r w:rsidRPr="007869DA">
        <w:rPr>
          <w:rFonts w:cs="Arial"/>
          <w:sz w:val="21"/>
          <w:szCs w:val="21"/>
          <w:lang w:eastAsia="zh-TW"/>
        </w:rPr>
        <w:t xml:space="preserve"> gedurende een periode van ten minste 18 maanden na de totstandkoming bewaard en zal deze op verzoek van </w:t>
      </w:r>
      <w:r w:rsidR="009B4F76">
        <w:rPr>
          <w:rFonts w:cs="Arial"/>
          <w:sz w:val="21"/>
          <w:szCs w:val="21"/>
          <w:lang w:eastAsia="zh-TW"/>
        </w:rPr>
        <w:t>Opdrachtgever</w:t>
      </w:r>
      <w:r w:rsidRPr="007869DA">
        <w:rPr>
          <w:rFonts w:cs="Arial"/>
          <w:sz w:val="21"/>
          <w:szCs w:val="21"/>
          <w:lang w:eastAsia="zh-TW"/>
        </w:rPr>
        <w:t xml:space="preserve"> voor een externe audit ter beschikking stellen;</w:t>
      </w:r>
    </w:p>
    <w:p w14:paraId="7E554938" w14:textId="4FA22FF1" w:rsidR="00233EDC" w:rsidRPr="007869DA" w:rsidRDefault="0020591B" w:rsidP="00233EDC">
      <w:pPr>
        <w:pStyle w:val="DICT"/>
        <w:numPr>
          <w:ilvl w:val="0"/>
          <w:numId w:val="7"/>
        </w:numPr>
        <w:rPr>
          <w:rFonts w:cs="Arial"/>
          <w:sz w:val="21"/>
          <w:szCs w:val="21"/>
          <w:lang w:eastAsia="zh-TW"/>
        </w:rPr>
      </w:pPr>
      <w:r>
        <w:rPr>
          <w:rFonts w:cs="Arial"/>
          <w:sz w:val="21"/>
          <w:szCs w:val="21"/>
          <w:lang w:eastAsia="zh-TW"/>
        </w:rPr>
        <w:t>Leverancier</w:t>
      </w:r>
      <w:r w:rsidR="00233EDC" w:rsidRPr="007869DA">
        <w:rPr>
          <w:rFonts w:cs="Arial"/>
          <w:sz w:val="21"/>
          <w:szCs w:val="21"/>
          <w:lang w:eastAsia="zh-TW"/>
        </w:rPr>
        <w:t xml:space="preserve"> stelt </w:t>
      </w:r>
      <w:r w:rsidR="009B4F76">
        <w:rPr>
          <w:rFonts w:cs="Arial"/>
          <w:sz w:val="21"/>
          <w:szCs w:val="21"/>
          <w:lang w:eastAsia="zh-TW"/>
        </w:rPr>
        <w:t>Opdrachtgever</w:t>
      </w:r>
      <w:r w:rsidR="009B4F76" w:rsidRPr="007869DA">
        <w:rPr>
          <w:rFonts w:cs="Arial"/>
          <w:sz w:val="21"/>
          <w:szCs w:val="21"/>
          <w:lang w:eastAsia="zh-TW"/>
        </w:rPr>
        <w:t xml:space="preserve"> </w:t>
      </w:r>
      <w:r w:rsidR="00233EDC" w:rsidRPr="007869DA">
        <w:rPr>
          <w:rFonts w:cs="Arial"/>
          <w:sz w:val="21"/>
          <w:szCs w:val="21"/>
          <w:lang w:eastAsia="zh-TW"/>
        </w:rPr>
        <w:t>in staat een externe audit uit te laten voeren op de meetresultaten;</w:t>
      </w:r>
    </w:p>
    <w:p w14:paraId="2681084A" w14:textId="26A514A8" w:rsidR="00E71FE8" w:rsidRPr="00E71FE8" w:rsidRDefault="00233EDC" w:rsidP="00E71FE8">
      <w:pPr>
        <w:pStyle w:val="DICT"/>
        <w:numPr>
          <w:ilvl w:val="0"/>
          <w:numId w:val="7"/>
        </w:numPr>
        <w:rPr>
          <w:rFonts w:cs="Arial"/>
          <w:sz w:val="21"/>
          <w:szCs w:val="21"/>
          <w:lang w:eastAsia="zh-TW"/>
        </w:rPr>
      </w:pPr>
      <w:r w:rsidRPr="007869DA">
        <w:rPr>
          <w:rFonts w:cs="Arial"/>
          <w:sz w:val="21"/>
          <w:szCs w:val="21"/>
          <w:lang w:eastAsia="zh-TW"/>
        </w:rPr>
        <w:t xml:space="preserve">Rapportage over Calamiteiten zal afhankelijk van de aard en omvang separaat aan </w:t>
      </w:r>
      <w:r w:rsidR="009B4F76">
        <w:rPr>
          <w:rFonts w:cs="Arial"/>
          <w:sz w:val="21"/>
          <w:szCs w:val="21"/>
          <w:lang w:eastAsia="zh-TW"/>
        </w:rPr>
        <w:t>Opdrachtgever</w:t>
      </w:r>
      <w:r w:rsidR="009B4F76" w:rsidRPr="007869DA">
        <w:rPr>
          <w:rFonts w:cs="Arial"/>
          <w:sz w:val="21"/>
          <w:szCs w:val="21"/>
          <w:lang w:eastAsia="zh-TW"/>
        </w:rPr>
        <w:t xml:space="preserve"> </w:t>
      </w:r>
      <w:r w:rsidRPr="007869DA">
        <w:rPr>
          <w:rFonts w:cs="Arial"/>
          <w:sz w:val="21"/>
          <w:szCs w:val="21"/>
          <w:lang w:eastAsia="zh-TW"/>
        </w:rPr>
        <w:t xml:space="preserve">geschieden. </w:t>
      </w:r>
    </w:p>
    <w:p w14:paraId="0787837E" w14:textId="45898C97" w:rsidR="00E71FE8" w:rsidRPr="007869DA" w:rsidRDefault="00E71FE8" w:rsidP="00E71FE8">
      <w:pPr>
        <w:pStyle w:val="Kop2"/>
      </w:pPr>
      <w:bookmarkStart w:id="67" w:name="_Toc61354639"/>
      <w:r>
        <w:t>Escalatierapport</w:t>
      </w:r>
      <w:bookmarkEnd w:id="67"/>
    </w:p>
    <w:p w14:paraId="6AC23C18" w14:textId="7BE822C8" w:rsidR="00E71FE8" w:rsidRPr="00E71FE8" w:rsidRDefault="00E71FE8" w:rsidP="00E71FE8">
      <w:pPr>
        <w:pStyle w:val="DICT"/>
        <w:rPr>
          <w:rFonts w:cs="Arial"/>
          <w:szCs w:val="21"/>
          <w:lang w:eastAsia="zh-TW"/>
        </w:rPr>
      </w:pPr>
      <w:r w:rsidRPr="00E71FE8">
        <w:rPr>
          <w:rFonts w:cs="Arial"/>
          <w:sz w:val="21"/>
          <w:szCs w:val="21"/>
          <w:lang w:eastAsia="zh-TW"/>
        </w:rPr>
        <w:t>De Leverancier stelt een escalatierapport op na elke escalatie. Dit rapport wordt binnen 5 werkdagen na het beëindigen van de escalatie door de Leverancier verzonden aan de Gemeente en wordt besproken tijdens het eerstvolgende operationele overleg.</w:t>
      </w:r>
    </w:p>
    <w:p w14:paraId="3F71DC66" w14:textId="504DDBB1" w:rsidR="00233EDC" w:rsidRPr="007869DA" w:rsidRDefault="00233EDC" w:rsidP="00900C23">
      <w:pPr>
        <w:pStyle w:val="Kop2"/>
      </w:pPr>
      <w:bookmarkStart w:id="68" w:name="_Toc302392423"/>
      <w:bookmarkStart w:id="69" w:name="_Toc484163588"/>
      <w:bookmarkStart w:id="70" w:name="_Toc61354640"/>
      <w:r w:rsidRPr="007869DA">
        <w:t>Vorm, frequentie en detailniveau</w:t>
      </w:r>
      <w:bookmarkEnd w:id="68"/>
      <w:bookmarkEnd w:id="69"/>
      <w:bookmarkEnd w:id="70"/>
    </w:p>
    <w:p w14:paraId="0E20FDBD" w14:textId="15BEA2D0" w:rsidR="00233EDC" w:rsidRPr="007869DA" w:rsidRDefault="00233EDC" w:rsidP="00233EDC">
      <w:pPr>
        <w:autoSpaceDE w:val="0"/>
        <w:autoSpaceDN w:val="0"/>
        <w:adjustRightInd w:val="0"/>
        <w:rPr>
          <w:rFonts w:cs="Arial"/>
          <w:szCs w:val="21"/>
          <w:lang w:val="nl-NL" w:eastAsia="zh-TW"/>
        </w:rPr>
      </w:pPr>
      <w:r w:rsidRPr="007869DA">
        <w:rPr>
          <w:rFonts w:cs="Arial"/>
          <w:szCs w:val="21"/>
          <w:lang w:val="nl-NL" w:eastAsia="zh-TW"/>
        </w:rPr>
        <w:t xml:space="preserve">Maandelijks zal </w:t>
      </w:r>
      <w:r w:rsidR="0020591B">
        <w:rPr>
          <w:rFonts w:cs="Arial"/>
          <w:szCs w:val="21"/>
          <w:lang w:val="nl-NL" w:eastAsia="zh-TW"/>
        </w:rPr>
        <w:t>Leverancier</w:t>
      </w:r>
      <w:r w:rsidR="009B4F76">
        <w:rPr>
          <w:rFonts w:cs="Arial"/>
          <w:szCs w:val="21"/>
          <w:lang w:val="nl-NL" w:eastAsia="zh-TW"/>
        </w:rPr>
        <w:t xml:space="preserve"> </w:t>
      </w:r>
      <w:r w:rsidRPr="007869DA">
        <w:rPr>
          <w:rFonts w:cs="Arial"/>
          <w:szCs w:val="21"/>
          <w:lang w:val="nl-NL" w:eastAsia="zh-TW"/>
        </w:rPr>
        <w:t xml:space="preserve">de Service Management Rapportage elektronisch </w:t>
      </w:r>
      <w:r w:rsidR="009A40C7" w:rsidRPr="007869DA">
        <w:rPr>
          <w:rFonts w:cs="Arial"/>
          <w:szCs w:val="21"/>
          <w:lang w:val="nl-NL" w:eastAsia="zh-TW"/>
        </w:rPr>
        <w:t xml:space="preserve">aanleveren aan </w:t>
      </w:r>
      <w:r w:rsidR="009B4F76" w:rsidRPr="009B4F76">
        <w:rPr>
          <w:rFonts w:cs="Arial"/>
          <w:szCs w:val="21"/>
          <w:lang w:val="nl-NL" w:eastAsia="zh-TW"/>
        </w:rPr>
        <w:t>Opdrachtgever</w:t>
      </w:r>
      <w:r w:rsidRPr="007869DA">
        <w:rPr>
          <w:rFonts w:cs="Arial"/>
          <w:szCs w:val="21"/>
          <w:lang w:val="nl-NL" w:eastAsia="zh-TW"/>
        </w:rPr>
        <w:t>. Deze rapportage dient inzicht te geven in de prestaties van de afgelopen maand. In de Service Management Rapportage komen de volgende onderwerpen aan bod:</w:t>
      </w:r>
    </w:p>
    <w:p w14:paraId="22B2F67B" w14:textId="77777777" w:rsidR="00233EDC" w:rsidRPr="007869DA" w:rsidRDefault="00233EDC" w:rsidP="00233EDC">
      <w:pPr>
        <w:autoSpaceDE w:val="0"/>
        <w:autoSpaceDN w:val="0"/>
        <w:adjustRightInd w:val="0"/>
        <w:rPr>
          <w:rFonts w:cs="Arial"/>
          <w:szCs w:val="21"/>
          <w:lang w:val="nl-NL" w:eastAsia="zh-TW"/>
        </w:rPr>
      </w:pPr>
    </w:p>
    <w:p w14:paraId="46A696B6" w14:textId="77777777" w:rsidR="00233EDC" w:rsidRPr="007869DA" w:rsidRDefault="00233EDC" w:rsidP="00233EDC">
      <w:pPr>
        <w:numPr>
          <w:ilvl w:val="0"/>
          <w:numId w:val="7"/>
        </w:numPr>
        <w:autoSpaceDE w:val="0"/>
        <w:autoSpaceDN w:val="0"/>
        <w:adjustRightInd w:val="0"/>
        <w:rPr>
          <w:rFonts w:cs="Arial"/>
          <w:szCs w:val="21"/>
          <w:lang w:val="nl-NL" w:eastAsia="zh-TW"/>
        </w:rPr>
      </w:pPr>
      <w:r w:rsidRPr="007869DA">
        <w:rPr>
          <w:rFonts w:cs="Arial"/>
          <w:szCs w:val="21"/>
          <w:lang w:val="nl-NL" w:eastAsia="zh-TW"/>
        </w:rPr>
        <w:t>Managementsamenvatting;</w:t>
      </w:r>
    </w:p>
    <w:p w14:paraId="7FF0AFA3" w14:textId="77777777" w:rsidR="00233EDC" w:rsidRPr="00942B2B" w:rsidRDefault="00233EDC"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Service Desk; aantal contactmomenten uitgesplitst in informatieverzoeken, aanmelding incident, aanmelding wijziging, navraag incident of wijziging.</w:t>
      </w:r>
      <w:r w:rsidR="0034436B" w:rsidRPr="00942B2B">
        <w:rPr>
          <w:rFonts w:cs="Arial"/>
          <w:szCs w:val="21"/>
          <w:lang w:val="nl-NL" w:eastAsia="zh-TW"/>
        </w:rPr>
        <w:t xml:space="preserve"> Hierbij worden front-end en back-end gescheiden behandeld;</w:t>
      </w:r>
    </w:p>
    <w:p w14:paraId="4F8EF327" w14:textId="77777777" w:rsidR="00233EDC" w:rsidRPr="00942B2B" w:rsidRDefault="00233EDC"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Beheerprocessen:</w:t>
      </w:r>
    </w:p>
    <w:p w14:paraId="3A131196" w14:textId="157B55BD" w:rsidR="00233EDC" w:rsidRPr="00942B2B" w:rsidRDefault="00233EDC" w:rsidP="00233EDC">
      <w:pPr>
        <w:numPr>
          <w:ilvl w:val="1"/>
          <w:numId w:val="7"/>
        </w:numPr>
        <w:autoSpaceDE w:val="0"/>
        <w:autoSpaceDN w:val="0"/>
        <w:adjustRightInd w:val="0"/>
        <w:rPr>
          <w:rFonts w:cs="Arial"/>
          <w:szCs w:val="21"/>
          <w:lang w:val="en-US" w:eastAsia="zh-TW"/>
        </w:rPr>
      </w:pPr>
      <w:r w:rsidRPr="00942B2B">
        <w:rPr>
          <w:rFonts w:cs="Arial"/>
          <w:szCs w:val="21"/>
          <w:lang w:val="en-US" w:eastAsia="zh-TW"/>
        </w:rPr>
        <w:t>Incident Management</w:t>
      </w:r>
      <w:r w:rsidR="00271482" w:rsidRPr="00942B2B">
        <w:rPr>
          <w:rFonts w:cs="Arial"/>
          <w:szCs w:val="21"/>
          <w:lang w:val="en-US" w:eastAsia="zh-TW"/>
        </w:rPr>
        <w:t xml:space="preserve"> (inclusief </w:t>
      </w:r>
      <w:r w:rsidR="007703D3">
        <w:rPr>
          <w:rFonts w:cs="Arial"/>
          <w:szCs w:val="21"/>
          <w:lang w:val="en-US" w:eastAsia="zh-TW"/>
        </w:rPr>
        <w:t>S</w:t>
      </w:r>
      <w:r w:rsidR="00271482" w:rsidRPr="00942B2B">
        <w:rPr>
          <w:rFonts w:cs="Arial"/>
          <w:szCs w:val="21"/>
          <w:lang w:val="en-US" w:eastAsia="zh-TW"/>
        </w:rPr>
        <w:t>ecurity management</w:t>
      </w:r>
      <w:r w:rsidR="00557568" w:rsidRPr="00942B2B">
        <w:rPr>
          <w:rFonts w:cs="Arial"/>
          <w:szCs w:val="21"/>
          <w:lang w:val="en-US" w:eastAsia="zh-TW"/>
        </w:rPr>
        <w:t>)</w:t>
      </w:r>
      <w:r w:rsidRPr="00942B2B">
        <w:rPr>
          <w:rFonts w:cs="Arial"/>
          <w:szCs w:val="21"/>
          <w:lang w:val="en-US" w:eastAsia="zh-TW"/>
        </w:rPr>
        <w:t>;</w:t>
      </w:r>
    </w:p>
    <w:p w14:paraId="089668FC" w14:textId="3794E8B6" w:rsidR="00233EDC" w:rsidRPr="00942B2B" w:rsidRDefault="00233EDC" w:rsidP="00233EDC">
      <w:pPr>
        <w:numPr>
          <w:ilvl w:val="1"/>
          <w:numId w:val="7"/>
        </w:numPr>
        <w:autoSpaceDE w:val="0"/>
        <w:autoSpaceDN w:val="0"/>
        <w:adjustRightInd w:val="0"/>
        <w:rPr>
          <w:rFonts w:cs="Arial"/>
          <w:szCs w:val="21"/>
          <w:lang w:val="en-US" w:eastAsia="zh-TW"/>
        </w:rPr>
      </w:pPr>
      <w:r w:rsidRPr="00942B2B">
        <w:rPr>
          <w:rFonts w:cs="Arial"/>
          <w:szCs w:val="21"/>
          <w:lang w:val="en-US" w:eastAsia="zh-TW"/>
        </w:rPr>
        <w:t>Change Management</w:t>
      </w:r>
      <w:r w:rsidR="00271482" w:rsidRPr="00942B2B">
        <w:rPr>
          <w:rFonts w:cs="Arial"/>
          <w:szCs w:val="21"/>
          <w:lang w:val="en-US" w:eastAsia="zh-TW"/>
        </w:rPr>
        <w:t xml:space="preserve"> (inclusief </w:t>
      </w:r>
      <w:r w:rsidR="007703D3">
        <w:rPr>
          <w:rFonts w:cs="Arial"/>
          <w:szCs w:val="21"/>
          <w:lang w:val="en-US" w:eastAsia="zh-TW"/>
        </w:rPr>
        <w:t>R</w:t>
      </w:r>
      <w:r w:rsidR="00271482" w:rsidRPr="00942B2B">
        <w:rPr>
          <w:rFonts w:cs="Arial"/>
          <w:szCs w:val="21"/>
          <w:lang w:val="en-US" w:eastAsia="zh-TW"/>
        </w:rPr>
        <w:t>elease management)</w:t>
      </w:r>
      <w:r w:rsidRPr="00942B2B">
        <w:rPr>
          <w:rFonts w:cs="Arial"/>
          <w:szCs w:val="21"/>
          <w:lang w:val="en-US" w:eastAsia="zh-TW"/>
        </w:rPr>
        <w:t>;</w:t>
      </w:r>
    </w:p>
    <w:p w14:paraId="0D463596" w14:textId="77777777" w:rsidR="00233EDC" w:rsidRPr="00942B2B" w:rsidRDefault="00233EDC"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Service Level Management;</w:t>
      </w:r>
    </w:p>
    <w:p w14:paraId="59826B25" w14:textId="77777777" w:rsidR="0034436B" w:rsidRPr="00942B2B" w:rsidRDefault="0034436B"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Beschikbaarheidsmanagement;</w:t>
      </w:r>
    </w:p>
    <w:p w14:paraId="7B55585C" w14:textId="77777777" w:rsidR="0034436B" w:rsidRPr="00942B2B" w:rsidRDefault="0034436B"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Capaciteitsmanagement;</w:t>
      </w:r>
    </w:p>
    <w:p w14:paraId="142BAD2C" w14:textId="77777777" w:rsidR="0034436B" w:rsidRPr="00942B2B" w:rsidRDefault="0034436B"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Configuratie en gebruiksbeheer m.b.t. beheerde mobiele devices (waaronder MDM);</w:t>
      </w:r>
    </w:p>
    <w:p w14:paraId="6A9F2C40" w14:textId="77777777" w:rsidR="00233EDC" w:rsidRPr="00942B2B" w:rsidRDefault="00233EDC"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Gepland en ongepland onderho</w:t>
      </w:r>
      <w:r w:rsidR="009A40C7" w:rsidRPr="00942B2B">
        <w:rPr>
          <w:rFonts w:cs="Arial"/>
          <w:szCs w:val="21"/>
          <w:lang w:val="nl-NL" w:eastAsia="zh-TW"/>
        </w:rPr>
        <w:t>ud</w:t>
      </w:r>
      <w:r w:rsidR="0034436B" w:rsidRPr="00942B2B">
        <w:rPr>
          <w:rFonts w:cs="Arial"/>
          <w:szCs w:val="21"/>
          <w:lang w:val="nl-NL" w:eastAsia="zh-TW"/>
        </w:rPr>
        <w:t xml:space="preserve"> (inclusief releases)</w:t>
      </w:r>
      <w:r w:rsidR="009A40C7" w:rsidRPr="00942B2B">
        <w:rPr>
          <w:rFonts w:cs="Arial"/>
          <w:szCs w:val="21"/>
          <w:lang w:val="nl-NL" w:eastAsia="zh-TW"/>
        </w:rPr>
        <w:t>;</w:t>
      </w:r>
    </w:p>
    <w:p w14:paraId="77718716" w14:textId="77777777" w:rsidR="0034436B" w:rsidRPr="00942B2B" w:rsidRDefault="009A40C7"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Lopende opdrachten of projecten</w:t>
      </w:r>
      <w:r w:rsidR="0034436B" w:rsidRPr="00942B2B">
        <w:rPr>
          <w:rFonts w:cs="Arial"/>
          <w:szCs w:val="21"/>
          <w:lang w:val="nl-NL" w:eastAsia="zh-TW"/>
        </w:rPr>
        <w:t>;</w:t>
      </w:r>
    </w:p>
    <w:p w14:paraId="59585026" w14:textId="77777777" w:rsidR="009A40C7" w:rsidRPr="00942B2B" w:rsidRDefault="0034436B"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Verbetervoorstellen</w:t>
      </w:r>
      <w:r w:rsidR="009A40C7" w:rsidRPr="00942B2B">
        <w:rPr>
          <w:rFonts w:cs="Arial"/>
          <w:szCs w:val="21"/>
          <w:lang w:val="nl-NL" w:eastAsia="zh-TW"/>
        </w:rPr>
        <w:t>.</w:t>
      </w:r>
    </w:p>
    <w:p w14:paraId="2C07B712" w14:textId="77777777" w:rsidR="004A3E4E" w:rsidRPr="007869DA" w:rsidRDefault="007F14C0" w:rsidP="00900C23">
      <w:pPr>
        <w:pStyle w:val="Kop2"/>
      </w:pPr>
      <w:bookmarkStart w:id="71" w:name="_Toc484163589"/>
      <w:bookmarkStart w:id="72" w:name="_Toc61354641"/>
      <w:bookmarkStart w:id="73" w:name="_Toc302392424"/>
      <w:r w:rsidRPr="007869DA">
        <w:t xml:space="preserve">Inhoud Service Management </w:t>
      </w:r>
      <w:r w:rsidR="00233EDC" w:rsidRPr="007869DA">
        <w:t>Rapportage</w:t>
      </w:r>
      <w:bookmarkEnd w:id="71"/>
      <w:bookmarkEnd w:id="72"/>
    </w:p>
    <w:p w14:paraId="3F06EB48" w14:textId="77777777" w:rsidR="00233EDC" w:rsidRPr="007869DA" w:rsidRDefault="00233EDC" w:rsidP="005C6C3C">
      <w:pPr>
        <w:pStyle w:val="Kop3"/>
        <w:rPr>
          <w:lang w:eastAsia="zh-TW"/>
        </w:rPr>
      </w:pPr>
      <w:bookmarkStart w:id="74" w:name="_Toc484163590"/>
      <w:bookmarkStart w:id="75" w:name="_Toc61354642"/>
      <w:r w:rsidRPr="007869DA">
        <w:rPr>
          <w:lang w:eastAsia="zh-TW"/>
        </w:rPr>
        <w:t>Service Desk</w:t>
      </w:r>
      <w:bookmarkEnd w:id="73"/>
      <w:bookmarkEnd w:id="74"/>
      <w:bookmarkEnd w:id="75"/>
    </w:p>
    <w:p w14:paraId="077CF669" w14:textId="77777777" w:rsidR="00233EDC" w:rsidRPr="007869DA" w:rsidRDefault="00233EDC" w:rsidP="00233EDC">
      <w:pPr>
        <w:pStyle w:val="DICT"/>
        <w:rPr>
          <w:rFonts w:cs="Arial"/>
          <w:sz w:val="21"/>
          <w:szCs w:val="21"/>
          <w:lang w:eastAsia="zh-TW"/>
        </w:rPr>
      </w:pPr>
      <w:r w:rsidRPr="007869DA">
        <w:rPr>
          <w:rFonts w:cs="Arial"/>
          <w:sz w:val="21"/>
          <w:szCs w:val="21"/>
          <w:lang w:eastAsia="zh-TW"/>
        </w:rPr>
        <w:t>Contacten met de Service Desk worden geregistreerd als incidenten. De Service Desk rapportage is daarom verwerkt in de incident rapportage paragraaf in de Service Management Rapportage. De Service Desk rapportage is te herkennen middels incidenten welke de volgende categorieën bevatten:</w:t>
      </w:r>
    </w:p>
    <w:p w14:paraId="6005D809" w14:textId="77777777" w:rsidR="00233EDC" w:rsidRPr="007869DA" w:rsidRDefault="00233EDC" w:rsidP="00233EDC">
      <w:pPr>
        <w:pStyle w:val="DICT"/>
        <w:rPr>
          <w:rFonts w:cs="Arial"/>
          <w:sz w:val="21"/>
          <w:szCs w:val="21"/>
          <w:lang w:eastAsia="zh-TW"/>
        </w:rPr>
      </w:pPr>
    </w:p>
    <w:p w14:paraId="5B3DAC75"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Aanvraag om informatie;</w:t>
      </w:r>
    </w:p>
    <w:p w14:paraId="680DE084"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 xml:space="preserve">Navraag voortgang </w:t>
      </w:r>
      <w:r w:rsidR="0036594C">
        <w:rPr>
          <w:rFonts w:cs="Arial"/>
          <w:sz w:val="21"/>
          <w:szCs w:val="21"/>
          <w:lang w:eastAsia="zh-TW"/>
        </w:rPr>
        <w:t xml:space="preserve">van een </w:t>
      </w:r>
      <w:r w:rsidRPr="007869DA">
        <w:rPr>
          <w:rFonts w:cs="Arial"/>
          <w:sz w:val="21"/>
          <w:szCs w:val="21"/>
          <w:lang w:eastAsia="zh-TW"/>
        </w:rPr>
        <w:t>gemeld incident;</w:t>
      </w:r>
    </w:p>
    <w:p w14:paraId="776B03E3"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 xml:space="preserve">Navraag voortgang </w:t>
      </w:r>
      <w:r w:rsidR="0036594C">
        <w:rPr>
          <w:rFonts w:cs="Arial"/>
          <w:sz w:val="21"/>
          <w:szCs w:val="21"/>
          <w:lang w:eastAsia="zh-TW"/>
        </w:rPr>
        <w:t xml:space="preserve">van een </w:t>
      </w:r>
      <w:r w:rsidRPr="007869DA">
        <w:rPr>
          <w:rFonts w:cs="Arial"/>
          <w:sz w:val="21"/>
          <w:szCs w:val="21"/>
          <w:lang w:eastAsia="zh-TW"/>
        </w:rPr>
        <w:t>aangevraagde change;</w:t>
      </w:r>
    </w:p>
    <w:p w14:paraId="5F8116CC"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Incidentmelding welke is uitgezet bij Incident Management;</w:t>
      </w:r>
    </w:p>
    <w:p w14:paraId="76546959"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Aanmelding change;</w:t>
      </w:r>
    </w:p>
    <w:p w14:paraId="1F5A61FC"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Escalatieverzoek.</w:t>
      </w:r>
    </w:p>
    <w:p w14:paraId="696DD4B0" w14:textId="77777777" w:rsidR="00233EDC" w:rsidRPr="007869DA" w:rsidRDefault="00233EDC" w:rsidP="005C6C3C">
      <w:pPr>
        <w:pStyle w:val="Kop3"/>
        <w:rPr>
          <w:lang w:eastAsia="zh-TW"/>
        </w:rPr>
      </w:pPr>
      <w:bookmarkStart w:id="76" w:name="_Toc302392425"/>
      <w:bookmarkStart w:id="77" w:name="_Toc484163591"/>
      <w:bookmarkStart w:id="78" w:name="_Toc61354643"/>
      <w:r w:rsidRPr="007869DA">
        <w:rPr>
          <w:lang w:eastAsia="zh-TW"/>
        </w:rPr>
        <w:lastRenderedPageBreak/>
        <w:t>Incident Management</w:t>
      </w:r>
      <w:bookmarkEnd w:id="76"/>
      <w:bookmarkEnd w:id="77"/>
      <w:bookmarkEnd w:id="78"/>
    </w:p>
    <w:p w14:paraId="35856377" w14:textId="2B8D843D" w:rsidR="00233EDC" w:rsidRPr="00942B2B" w:rsidRDefault="00233EDC" w:rsidP="00233EDC">
      <w:pPr>
        <w:autoSpaceDE w:val="0"/>
        <w:autoSpaceDN w:val="0"/>
        <w:adjustRightInd w:val="0"/>
        <w:rPr>
          <w:rFonts w:cs="Arial"/>
          <w:szCs w:val="21"/>
          <w:lang w:val="nl-NL" w:eastAsia="zh-TW"/>
        </w:rPr>
      </w:pPr>
      <w:r w:rsidRPr="007869DA">
        <w:rPr>
          <w:rFonts w:cs="Arial"/>
          <w:szCs w:val="21"/>
          <w:lang w:val="nl-NL" w:eastAsia="zh-TW"/>
        </w:rPr>
        <w:t>De Incident Management rapportage bevat een overzicht van openstaande en afgesloten incidenten in de afgelopen maand verdeeld naar prioritei</w:t>
      </w:r>
      <w:r w:rsidR="009A40C7" w:rsidRPr="007869DA">
        <w:rPr>
          <w:rFonts w:cs="Arial"/>
          <w:szCs w:val="21"/>
          <w:lang w:val="nl-NL" w:eastAsia="zh-TW"/>
        </w:rPr>
        <w:t>t, categorie en oplossingstijd</w:t>
      </w:r>
      <w:r w:rsidRPr="007869DA">
        <w:rPr>
          <w:rFonts w:cs="Arial"/>
          <w:szCs w:val="21"/>
          <w:lang w:val="nl-NL" w:eastAsia="zh-TW"/>
        </w:rPr>
        <w:t xml:space="preserve">. In de Incident Management rapportage wordt een toelichting </w:t>
      </w:r>
      <w:r w:rsidRPr="00942B2B">
        <w:rPr>
          <w:rFonts w:cs="Arial"/>
          <w:szCs w:val="21"/>
          <w:lang w:val="nl-NL" w:eastAsia="zh-TW"/>
        </w:rPr>
        <w:t xml:space="preserve">gegeven op de incidenten met de prioriteit </w:t>
      </w:r>
      <w:r w:rsidR="009A40C7" w:rsidRPr="00942B2B">
        <w:rPr>
          <w:rFonts w:cs="Arial"/>
          <w:szCs w:val="21"/>
          <w:lang w:val="nl-NL" w:eastAsia="zh-TW"/>
        </w:rPr>
        <w:t>1</w:t>
      </w:r>
      <w:r w:rsidRPr="00942B2B">
        <w:rPr>
          <w:rFonts w:cs="Arial"/>
          <w:szCs w:val="21"/>
          <w:lang w:val="nl-NL" w:eastAsia="zh-TW"/>
        </w:rPr>
        <w:t xml:space="preserve">, </w:t>
      </w:r>
      <w:r w:rsidR="00445821" w:rsidRPr="00942B2B">
        <w:rPr>
          <w:rFonts w:cs="Arial"/>
          <w:szCs w:val="21"/>
          <w:lang w:val="nl-NL" w:eastAsia="zh-TW"/>
        </w:rPr>
        <w:t xml:space="preserve">repeterende incidenten, </w:t>
      </w:r>
      <w:r w:rsidRPr="00942B2B">
        <w:rPr>
          <w:rFonts w:cs="Arial"/>
          <w:szCs w:val="21"/>
          <w:lang w:val="nl-NL" w:eastAsia="zh-TW"/>
        </w:rPr>
        <w:t xml:space="preserve">trendanalyse en een forecast. Op operationeel niveau </w:t>
      </w:r>
      <w:r w:rsidR="009E3F47" w:rsidRPr="00942B2B">
        <w:rPr>
          <w:rFonts w:cs="Arial"/>
          <w:szCs w:val="21"/>
          <w:lang w:val="nl-NL" w:eastAsia="zh-TW"/>
        </w:rPr>
        <w:t>stelt</w:t>
      </w:r>
      <w:r w:rsidRPr="00942B2B">
        <w:rPr>
          <w:rFonts w:cs="Arial"/>
          <w:szCs w:val="21"/>
          <w:lang w:val="nl-NL" w:eastAsia="zh-TW"/>
        </w:rPr>
        <w:t xml:space="preserve"> </w:t>
      </w:r>
      <w:r w:rsidR="0020591B">
        <w:rPr>
          <w:rFonts w:cs="Arial"/>
          <w:szCs w:val="21"/>
          <w:lang w:val="nl-NL" w:eastAsia="zh-TW"/>
        </w:rPr>
        <w:t>Leverancier</w:t>
      </w:r>
      <w:r w:rsidRPr="00942B2B">
        <w:rPr>
          <w:rFonts w:cs="Arial"/>
          <w:szCs w:val="21"/>
          <w:lang w:val="nl-NL" w:eastAsia="zh-TW"/>
        </w:rPr>
        <w:t xml:space="preserve"> </w:t>
      </w:r>
      <w:r w:rsidR="009A40C7" w:rsidRPr="00942B2B">
        <w:rPr>
          <w:rFonts w:cs="Arial"/>
          <w:szCs w:val="21"/>
          <w:lang w:val="nl-NL" w:eastAsia="zh-TW"/>
        </w:rPr>
        <w:t xml:space="preserve">wekelijks </w:t>
      </w:r>
      <w:r w:rsidRPr="00942B2B">
        <w:rPr>
          <w:rFonts w:cs="Arial"/>
          <w:szCs w:val="21"/>
          <w:lang w:val="nl-NL" w:eastAsia="zh-TW"/>
        </w:rPr>
        <w:t xml:space="preserve">een overzicht met actueel openstaande incidenten </w:t>
      </w:r>
      <w:r w:rsidR="009E3F47" w:rsidRPr="00942B2B">
        <w:rPr>
          <w:rFonts w:cs="Arial"/>
          <w:szCs w:val="21"/>
          <w:lang w:val="nl-NL" w:eastAsia="zh-TW"/>
        </w:rPr>
        <w:t xml:space="preserve">ter beschikking </w:t>
      </w:r>
      <w:r w:rsidRPr="00942B2B">
        <w:rPr>
          <w:rFonts w:cs="Arial"/>
          <w:szCs w:val="21"/>
          <w:lang w:val="nl-NL" w:eastAsia="zh-TW"/>
        </w:rPr>
        <w:t xml:space="preserve">aan </w:t>
      </w:r>
      <w:r w:rsidR="009B4F76" w:rsidRPr="00942B2B">
        <w:rPr>
          <w:rFonts w:cs="Arial"/>
          <w:szCs w:val="21"/>
          <w:lang w:val="nl-NL" w:eastAsia="zh-TW"/>
        </w:rPr>
        <w:t>Opdrachtgever</w:t>
      </w:r>
      <w:r w:rsidRPr="00942B2B">
        <w:rPr>
          <w:rFonts w:cs="Arial"/>
          <w:szCs w:val="21"/>
          <w:lang w:val="nl-NL" w:eastAsia="zh-TW"/>
        </w:rPr>
        <w:t xml:space="preserve">. Dit overzicht wordt uiterlijk 12.00 van de laatste werkdag van de week elektronisch </w:t>
      </w:r>
      <w:r w:rsidR="009E3F47" w:rsidRPr="00942B2B">
        <w:rPr>
          <w:rFonts w:cs="Arial"/>
          <w:szCs w:val="21"/>
          <w:lang w:val="nl-NL" w:eastAsia="zh-TW"/>
        </w:rPr>
        <w:t>ter beschikking gesteld</w:t>
      </w:r>
      <w:r w:rsidRPr="00942B2B">
        <w:rPr>
          <w:rFonts w:cs="Arial"/>
          <w:szCs w:val="21"/>
          <w:lang w:val="nl-NL" w:eastAsia="zh-TW"/>
        </w:rPr>
        <w:t>.</w:t>
      </w:r>
    </w:p>
    <w:p w14:paraId="5945ABEA" w14:textId="77777777" w:rsidR="00233EDC" w:rsidRPr="00942B2B" w:rsidRDefault="00233EDC" w:rsidP="005C6C3C">
      <w:pPr>
        <w:pStyle w:val="Kop3"/>
        <w:rPr>
          <w:lang w:eastAsia="zh-TW"/>
        </w:rPr>
      </w:pPr>
      <w:bookmarkStart w:id="79" w:name="_Toc302392427"/>
      <w:bookmarkStart w:id="80" w:name="_Toc484163592"/>
      <w:bookmarkStart w:id="81" w:name="_Toc61354644"/>
      <w:r w:rsidRPr="00942B2B">
        <w:rPr>
          <w:lang w:eastAsia="zh-TW"/>
        </w:rPr>
        <w:t>Change Management</w:t>
      </w:r>
      <w:bookmarkEnd w:id="79"/>
      <w:bookmarkEnd w:id="80"/>
      <w:bookmarkEnd w:id="81"/>
    </w:p>
    <w:p w14:paraId="60E1081F" w14:textId="16468E10" w:rsidR="00233EDC" w:rsidRPr="00942B2B" w:rsidRDefault="00233EDC" w:rsidP="004D78CD">
      <w:pPr>
        <w:autoSpaceDE w:val="0"/>
        <w:autoSpaceDN w:val="0"/>
        <w:adjustRightInd w:val="0"/>
        <w:rPr>
          <w:rFonts w:cs="Arial"/>
          <w:szCs w:val="21"/>
          <w:lang w:val="nl-NL" w:eastAsia="zh-TW"/>
        </w:rPr>
      </w:pPr>
      <w:r w:rsidRPr="00942B2B">
        <w:rPr>
          <w:rFonts w:cs="Arial"/>
          <w:szCs w:val="21"/>
          <w:lang w:val="nl-NL" w:eastAsia="zh-TW"/>
        </w:rPr>
        <w:t xml:space="preserve">De Change Management rapportage bevat een overzicht van openstaande en afgesloten changes in de afgelopen maand, inclusief doorlooptijd en status in relatie tot de </w:t>
      </w:r>
      <w:r w:rsidR="00BC200C">
        <w:rPr>
          <w:rFonts w:cs="Arial"/>
          <w:szCs w:val="21"/>
          <w:lang w:val="nl-NL" w:eastAsia="zh-TW"/>
        </w:rPr>
        <w:t>S</w:t>
      </w:r>
      <w:r w:rsidRPr="00942B2B">
        <w:rPr>
          <w:rFonts w:cs="Arial"/>
          <w:szCs w:val="21"/>
          <w:lang w:val="nl-NL" w:eastAsia="zh-TW"/>
        </w:rPr>
        <w:t xml:space="preserve">ervice </w:t>
      </w:r>
      <w:r w:rsidR="00BC200C">
        <w:rPr>
          <w:rFonts w:cs="Arial"/>
          <w:szCs w:val="21"/>
          <w:lang w:val="nl-NL" w:eastAsia="zh-TW"/>
        </w:rPr>
        <w:t>L</w:t>
      </w:r>
      <w:r w:rsidRPr="00942B2B">
        <w:rPr>
          <w:rFonts w:cs="Arial"/>
          <w:szCs w:val="21"/>
          <w:lang w:val="nl-NL" w:eastAsia="zh-TW"/>
        </w:rPr>
        <w:t xml:space="preserve">evels. Dit overzicht bevat tevens een orderrapportage van uitgevoerde orders, lopende orders en de status hiervan. </w:t>
      </w:r>
    </w:p>
    <w:p w14:paraId="34017E7B" w14:textId="77777777" w:rsidR="00233EDC" w:rsidRPr="00942B2B" w:rsidRDefault="00233EDC" w:rsidP="00233EDC">
      <w:pPr>
        <w:autoSpaceDE w:val="0"/>
        <w:autoSpaceDN w:val="0"/>
        <w:adjustRightInd w:val="0"/>
        <w:rPr>
          <w:rFonts w:cs="Arial"/>
          <w:szCs w:val="21"/>
          <w:lang w:val="nl-NL" w:eastAsia="zh-TW"/>
        </w:rPr>
      </w:pPr>
    </w:p>
    <w:p w14:paraId="385DF9C5" w14:textId="1332C9C5" w:rsidR="00233EDC" w:rsidRPr="007869DA" w:rsidRDefault="00233EDC" w:rsidP="00233EDC">
      <w:pPr>
        <w:autoSpaceDE w:val="0"/>
        <w:autoSpaceDN w:val="0"/>
        <w:adjustRightInd w:val="0"/>
        <w:rPr>
          <w:rFonts w:cs="Arial"/>
          <w:szCs w:val="21"/>
          <w:lang w:val="nl-NL" w:eastAsia="zh-TW"/>
        </w:rPr>
      </w:pPr>
      <w:r w:rsidRPr="00942B2B">
        <w:rPr>
          <w:rFonts w:cs="Arial"/>
          <w:szCs w:val="21"/>
          <w:lang w:val="nl-NL" w:eastAsia="zh-TW"/>
        </w:rPr>
        <w:t>De Change Management rapportage is verwerkt in de Service Management Rap</w:t>
      </w:r>
      <w:r w:rsidR="009B4F76" w:rsidRPr="00942B2B">
        <w:rPr>
          <w:rFonts w:cs="Arial"/>
          <w:szCs w:val="21"/>
          <w:lang w:val="nl-NL" w:eastAsia="zh-TW"/>
        </w:rPr>
        <w:t xml:space="preserve">portage welke maandelijks door </w:t>
      </w:r>
      <w:r w:rsidR="0020591B">
        <w:rPr>
          <w:rFonts w:cs="Arial"/>
          <w:szCs w:val="21"/>
          <w:lang w:val="nl-NL" w:eastAsia="zh-TW"/>
        </w:rPr>
        <w:t>Leverancier</w:t>
      </w:r>
      <w:r w:rsidRPr="00942B2B">
        <w:rPr>
          <w:rFonts w:cs="Arial"/>
          <w:szCs w:val="21"/>
          <w:lang w:val="nl-NL" w:eastAsia="zh-TW"/>
        </w:rPr>
        <w:t xml:space="preserve"> aangeleverd wordt.</w:t>
      </w:r>
      <w:r w:rsidR="009B4F76" w:rsidRPr="00942B2B">
        <w:rPr>
          <w:rFonts w:cs="Arial"/>
          <w:szCs w:val="21"/>
          <w:lang w:val="nl-NL" w:eastAsia="zh-TW"/>
        </w:rPr>
        <w:t xml:space="preserve"> Op operationeel niveau </w:t>
      </w:r>
      <w:r w:rsidR="009E3F47" w:rsidRPr="00942B2B">
        <w:rPr>
          <w:rFonts w:cs="Arial"/>
          <w:szCs w:val="21"/>
          <w:lang w:val="nl-NL" w:eastAsia="zh-TW"/>
        </w:rPr>
        <w:t>stelt</w:t>
      </w:r>
      <w:r w:rsidR="009B4F76" w:rsidRPr="00942B2B">
        <w:rPr>
          <w:rFonts w:cs="Arial"/>
          <w:szCs w:val="21"/>
          <w:lang w:val="nl-NL" w:eastAsia="zh-TW"/>
        </w:rPr>
        <w:t xml:space="preserve"> </w:t>
      </w:r>
      <w:r w:rsidR="0020591B">
        <w:rPr>
          <w:rFonts w:cs="Arial"/>
          <w:szCs w:val="21"/>
          <w:lang w:val="nl-NL" w:eastAsia="zh-TW"/>
        </w:rPr>
        <w:t>Leverancier</w:t>
      </w:r>
      <w:r w:rsidRPr="00942B2B">
        <w:rPr>
          <w:rFonts w:cs="Arial"/>
          <w:szCs w:val="21"/>
          <w:lang w:val="nl-NL" w:eastAsia="zh-TW"/>
        </w:rPr>
        <w:t xml:space="preserve"> een overzicht met actueel openstaande changes aan </w:t>
      </w:r>
      <w:r w:rsidR="009B4F76" w:rsidRPr="00942B2B">
        <w:rPr>
          <w:rFonts w:cs="Arial"/>
          <w:szCs w:val="21"/>
          <w:lang w:val="nl-NL" w:eastAsia="zh-TW"/>
        </w:rPr>
        <w:t>Opdrachtgever</w:t>
      </w:r>
      <w:r w:rsidR="009E3F47" w:rsidRPr="00942B2B">
        <w:rPr>
          <w:rFonts w:cs="Arial"/>
          <w:szCs w:val="21"/>
          <w:lang w:val="nl-NL" w:eastAsia="zh-TW"/>
        </w:rPr>
        <w:t xml:space="preserve"> ter beschikking</w:t>
      </w:r>
      <w:r w:rsidRPr="00942B2B">
        <w:rPr>
          <w:rFonts w:cs="Arial"/>
          <w:szCs w:val="21"/>
          <w:lang w:val="nl-NL" w:eastAsia="zh-TW"/>
        </w:rPr>
        <w:t>.</w:t>
      </w:r>
    </w:p>
    <w:p w14:paraId="0843C02E" w14:textId="77777777" w:rsidR="00233EDC" w:rsidRPr="007869DA" w:rsidRDefault="00233EDC" w:rsidP="005C6C3C">
      <w:pPr>
        <w:pStyle w:val="Kop3"/>
        <w:rPr>
          <w:lang w:eastAsia="zh-TW"/>
        </w:rPr>
      </w:pPr>
      <w:bookmarkStart w:id="82" w:name="_Toc302392428"/>
      <w:bookmarkStart w:id="83" w:name="_Toc484163593"/>
      <w:bookmarkStart w:id="84" w:name="_Toc61354645"/>
      <w:r w:rsidRPr="007869DA">
        <w:rPr>
          <w:lang w:eastAsia="zh-TW"/>
        </w:rPr>
        <w:t>Release Management</w:t>
      </w:r>
      <w:bookmarkEnd w:id="82"/>
      <w:bookmarkEnd w:id="83"/>
      <w:bookmarkEnd w:id="84"/>
    </w:p>
    <w:p w14:paraId="2A304E5F" w14:textId="77777777" w:rsidR="00233EDC" w:rsidRPr="007869DA" w:rsidRDefault="00233EDC" w:rsidP="00233EDC">
      <w:pPr>
        <w:pStyle w:val="DICT"/>
        <w:rPr>
          <w:rFonts w:cs="Arial"/>
          <w:sz w:val="21"/>
          <w:szCs w:val="21"/>
          <w:lang w:eastAsia="zh-TW"/>
        </w:rPr>
      </w:pPr>
      <w:r w:rsidRPr="007869DA">
        <w:rPr>
          <w:rFonts w:cs="Arial"/>
          <w:sz w:val="21"/>
          <w:szCs w:val="21"/>
          <w:lang w:eastAsia="zh-TW"/>
        </w:rPr>
        <w:t>Releases worden geregistreerd als niet-standaard changes. De Release Management rapportage is daarom verwerkt in de Change Management rapportage paragraaf in de Service Management Rapportage. De Release Management rapportage is te herkennen doordat deze Changes zijn geclassificeerd als Release.</w:t>
      </w:r>
    </w:p>
    <w:p w14:paraId="74AD0AE2" w14:textId="77777777" w:rsidR="00233EDC" w:rsidRPr="007869DA" w:rsidRDefault="00233EDC" w:rsidP="005C6C3C">
      <w:pPr>
        <w:pStyle w:val="Kop3"/>
        <w:rPr>
          <w:lang w:eastAsia="zh-TW"/>
        </w:rPr>
      </w:pPr>
      <w:bookmarkStart w:id="85" w:name="_Toc302392434"/>
      <w:bookmarkStart w:id="86" w:name="_Toc484163594"/>
      <w:bookmarkStart w:id="87" w:name="_Toc61354646"/>
      <w:r w:rsidRPr="007869DA">
        <w:rPr>
          <w:lang w:eastAsia="zh-TW"/>
        </w:rPr>
        <w:t>Service Level Management</w:t>
      </w:r>
      <w:bookmarkEnd w:id="85"/>
      <w:bookmarkEnd w:id="86"/>
      <w:bookmarkEnd w:id="87"/>
    </w:p>
    <w:p w14:paraId="2D8769FA" w14:textId="1D7F8331" w:rsidR="00233EDC" w:rsidRPr="007869DA" w:rsidRDefault="00233EDC" w:rsidP="00233EDC">
      <w:pPr>
        <w:autoSpaceDE w:val="0"/>
        <w:autoSpaceDN w:val="0"/>
        <w:adjustRightInd w:val="0"/>
        <w:rPr>
          <w:rFonts w:cs="Arial"/>
          <w:szCs w:val="21"/>
          <w:lang w:val="nl-NL" w:eastAsia="zh-TW"/>
        </w:rPr>
      </w:pPr>
      <w:r w:rsidRPr="007869DA">
        <w:rPr>
          <w:rFonts w:cs="Arial"/>
          <w:szCs w:val="21"/>
          <w:lang w:val="nl-NL" w:eastAsia="zh-TW"/>
        </w:rPr>
        <w:t xml:space="preserve">De Service Level Management rapportage bevat een overzicht van de gerealiseerde beschikbaarheid en kwaliteit </w:t>
      </w:r>
      <w:r w:rsidR="00271482">
        <w:rPr>
          <w:rFonts w:cs="Arial"/>
          <w:szCs w:val="21"/>
          <w:lang w:val="nl-NL" w:eastAsia="zh-TW"/>
        </w:rPr>
        <w:t>(</w:t>
      </w:r>
      <w:r w:rsidR="00BC200C">
        <w:rPr>
          <w:rFonts w:cs="Arial"/>
          <w:szCs w:val="21"/>
          <w:lang w:val="nl-NL" w:eastAsia="zh-TW"/>
        </w:rPr>
        <w:t>S</w:t>
      </w:r>
      <w:r w:rsidR="00271482">
        <w:rPr>
          <w:rFonts w:cs="Arial"/>
          <w:szCs w:val="21"/>
          <w:lang w:val="nl-NL" w:eastAsia="zh-TW"/>
        </w:rPr>
        <w:t xml:space="preserve">ervice </w:t>
      </w:r>
      <w:r w:rsidR="00BC200C">
        <w:rPr>
          <w:rFonts w:cs="Arial"/>
          <w:szCs w:val="21"/>
          <w:lang w:val="nl-NL" w:eastAsia="zh-TW"/>
        </w:rPr>
        <w:t>L</w:t>
      </w:r>
      <w:r w:rsidR="00271482">
        <w:rPr>
          <w:rFonts w:cs="Arial"/>
          <w:szCs w:val="21"/>
          <w:lang w:val="nl-NL" w:eastAsia="zh-TW"/>
        </w:rPr>
        <w:t xml:space="preserve">evels) </w:t>
      </w:r>
      <w:r w:rsidRPr="007869DA">
        <w:rPr>
          <w:rFonts w:cs="Arial"/>
          <w:szCs w:val="21"/>
          <w:lang w:val="nl-NL" w:eastAsia="zh-TW"/>
        </w:rPr>
        <w:t>in de afgelopen maand voor wat betreft alle onderdelen van de dienstverlening.</w:t>
      </w:r>
    </w:p>
    <w:p w14:paraId="3EF9689F" w14:textId="77777777" w:rsidR="00233EDC" w:rsidRPr="007869DA" w:rsidRDefault="00233EDC" w:rsidP="005C6C3C">
      <w:pPr>
        <w:pStyle w:val="Kop3"/>
        <w:rPr>
          <w:lang w:eastAsia="zh-TW"/>
        </w:rPr>
      </w:pPr>
      <w:bookmarkStart w:id="88" w:name="_Toc302392435"/>
      <w:bookmarkStart w:id="89" w:name="_Toc484163595"/>
      <w:bookmarkStart w:id="90" w:name="_Toc61354647"/>
      <w:r w:rsidRPr="007869DA">
        <w:rPr>
          <w:lang w:eastAsia="zh-TW"/>
        </w:rPr>
        <w:t>Security Management</w:t>
      </w:r>
      <w:bookmarkEnd w:id="88"/>
      <w:bookmarkEnd w:id="89"/>
      <w:bookmarkEnd w:id="90"/>
    </w:p>
    <w:p w14:paraId="012F7C93" w14:textId="77777777" w:rsidR="00233EDC" w:rsidRPr="007869DA" w:rsidRDefault="00233EDC" w:rsidP="00233EDC">
      <w:pPr>
        <w:autoSpaceDE w:val="0"/>
        <w:autoSpaceDN w:val="0"/>
        <w:adjustRightInd w:val="0"/>
        <w:rPr>
          <w:rFonts w:cs="Arial"/>
          <w:szCs w:val="21"/>
          <w:lang w:val="nl-NL" w:eastAsia="zh-TW"/>
        </w:rPr>
      </w:pPr>
      <w:r w:rsidRPr="007869DA">
        <w:rPr>
          <w:rFonts w:cs="Arial"/>
          <w:szCs w:val="21"/>
          <w:lang w:val="nl-NL" w:eastAsia="zh-TW"/>
        </w:rPr>
        <w:t xml:space="preserve">De Security Management rapportage bevat een overzicht van de informatiebeveiliging gerelateerde </w:t>
      </w:r>
      <w:r w:rsidR="004D485A" w:rsidRPr="007869DA">
        <w:rPr>
          <w:rFonts w:cs="Arial"/>
          <w:szCs w:val="21"/>
          <w:lang w:val="nl-NL" w:eastAsia="zh-TW"/>
        </w:rPr>
        <w:t>i</w:t>
      </w:r>
      <w:r w:rsidRPr="007869DA">
        <w:rPr>
          <w:rFonts w:cs="Arial"/>
          <w:szCs w:val="21"/>
          <w:lang w:val="nl-NL" w:eastAsia="zh-TW"/>
        </w:rPr>
        <w:t xml:space="preserve">ncidenten </w:t>
      </w:r>
      <w:r w:rsidR="004D485A" w:rsidRPr="007869DA">
        <w:rPr>
          <w:rFonts w:cs="Arial"/>
          <w:szCs w:val="21"/>
          <w:lang w:val="nl-NL" w:eastAsia="zh-TW"/>
        </w:rPr>
        <w:t xml:space="preserve">of problems </w:t>
      </w:r>
      <w:r w:rsidRPr="007869DA">
        <w:rPr>
          <w:rFonts w:cs="Arial"/>
          <w:szCs w:val="21"/>
          <w:lang w:val="nl-NL" w:eastAsia="zh-TW"/>
        </w:rPr>
        <w:t xml:space="preserve">(aantal, aard, impact en duur), gekozen oplossing voor de </w:t>
      </w:r>
      <w:r w:rsidR="004D485A" w:rsidRPr="007869DA">
        <w:rPr>
          <w:rFonts w:cs="Arial"/>
          <w:szCs w:val="21"/>
          <w:lang w:val="nl-NL" w:eastAsia="zh-TW"/>
        </w:rPr>
        <w:t>i</w:t>
      </w:r>
      <w:r w:rsidRPr="007869DA">
        <w:rPr>
          <w:rFonts w:cs="Arial"/>
          <w:szCs w:val="21"/>
          <w:lang w:val="nl-NL" w:eastAsia="zh-TW"/>
        </w:rPr>
        <w:t xml:space="preserve">ncidenten </w:t>
      </w:r>
      <w:r w:rsidR="004D485A" w:rsidRPr="007869DA">
        <w:rPr>
          <w:rFonts w:cs="Arial"/>
          <w:szCs w:val="21"/>
          <w:lang w:val="nl-NL" w:eastAsia="zh-TW"/>
        </w:rPr>
        <w:t xml:space="preserve">of problems </w:t>
      </w:r>
      <w:r w:rsidRPr="007869DA">
        <w:rPr>
          <w:rFonts w:cs="Arial"/>
          <w:szCs w:val="21"/>
          <w:lang w:val="nl-NL" w:eastAsia="zh-TW"/>
        </w:rPr>
        <w:t>en analyse van de oorzaak</w:t>
      </w:r>
      <w:r w:rsidR="004D485A" w:rsidRPr="007869DA">
        <w:rPr>
          <w:rFonts w:cs="Arial"/>
          <w:szCs w:val="21"/>
          <w:lang w:val="nl-NL" w:eastAsia="zh-TW"/>
        </w:rPr>
        <w:t>.</w:t>
      </w:r>
      <w:r w:rsidRPr="007869DA">
        <w:rPr>
          <w:rFonts w:cs="Arial"/>
          <w:szCs w:val="21"/>
          <w:lang w:val="nl-NL" w:eastAsia="zh-TW"/>
        </w:rPr>
        <w:t xml:space="preserve"> </w:t>
      </w:r>
      <w:r w:rsidR="004D485A" w:rsidRPr="007869DA">
        <w:rPr>
          <w:rFonts w:cs="Arial"/>
          <w:szCs w:val="21"/>
          <w:lang w:val="nl-NL" w:eastAsia="zh-TW"/>
        </w:rPr>
        <w:t xml:space="preserve">De beveiligingsincidenten </w:t>
      </w:r>
      <w:r w:rsidRPr="007869DA">
        <w:rPr>
          <w:rFonts w:cs="Arial"/>
          <w:szCs w:val="21"/>
          <w:lang w:val="nl-NL" w:eastAsia="zh-TW"/>
        </w:rPr>
        <w:t>zijn verwerkt in de Incident Management rapportage paragraaf van de Service Management Rapportage</w:t>
      </w:r>
      <w:r w:rsidR="004D485A" w:rsidRPr="007869DA">
        <w:rPr>
          <w:rFonts w:cs="Arial"/>
          <w:szCs w:val="21"/>
          <w:lang w:val="nl-NL" w:eastAsia="zh-TW"/>
        </w:rPr>
        <w:t xml:space="preserve"> en zijn </w:t>
      </w:r>
      <w:r w:rsidRPr="007869DA">
        <w:rPr>
          <w:rFonts w:cs="Arial"/>
          <w:szCs w:val="21"/>
          <w:lang w:val="nl-NL" w:eastAsia="zh-TW"/>
        </w:rPr>
        <w:t>te herkennen middels Incidenten welke d</w:t>
      </w:r>
      <w:r w:rsidR="004D485A" w:rsidRPr="007869DA">
        <w:rPr>
          <w:rFonts w:cs="Arial"/>
          <w:szCs w:val="21"/>
          <w:lang w:val="nl-NL" w:eastAsia="zh-TW"/>
        </w:rPr>
        <w:t>e categorieën Security bevatten. De beveiligingsproblems zijn verwerkt in de Problem Management rapportage paragraaf van de Service Management Rapportage en zijn te herkennen middels problems welke de categorieën Security bevatten.</w:t>
      </w:r>
    </w:p>
    <w:p w14:paraId="15CABA98" w14:textId="77777777" w:rsidR="00233EDC" w:rsidRPr="00C85918" w:rsidRDefault="004A3E4E" w:rsidP="005C6C3C">
      <w:pPr>
        <w:pStyle w:val="Kop3"/>
        <w:rPr>
          <w:lang w:eastAsia="zh-TW"/>
        </w:rPr>
      </w:pPr>
      <w:bookmarkStart w:id="91" w:name="_Toc484163596"/>
      <w:bookmarkStart w:id="92" w:name="_Toc61354648"/>
      <w:r w:rsidRPr="00C85918">
        <w:rPr>
          <w:lang w:eastAsia="zh-TW"/>
        </w:rPr>
        <w:t>G</w:t>
      </w:r>
      <w:r w:rsidR="00233EDC" w:rsidRPr="00C85918">
        <w:rPr>
          <w:lang w:eastAsia="zh-TW"/>
        </w:rPr>
        <w:t>epland onderhoud</w:t>
      </w:r>
      <w:bookmarkEnd w:id="91"/>
      <w:bookmarkEnd w:id="92"/>
    </w:p>
    <w:p w14:paraId="1D650CA0" w14:textId="57D0B871" w:rsidR="00233EDC" w:rsidRPr="007869DA" w:rsidRDefault="00233EDC" w:rsidP="00233EDC">
      <w:pPr>
        <w:pStyle w:val="DICT"/>
        <w:rPr>
          <w:rFonts w:cs="Arial"/>
          <w:sz w:val="21"/>
          <w:szCs w:val="21"/>
          <w:lang w:eastAsia="zh-TW"/>
        </w:rPr>
      </w:pPr>
      <w:r w:rsidRPr="007869DA">
        <w:rPr>
          <w:rFonts w:cs="Arial"/>
          <w:sz w:val="21"/>
          <w:szCs w:val="21"/>
          <w:lang w:eastAsia="zh-TW"/>
        </w:rPr>
        <w:t xml:space="preserve">Gepland onderhoud wordt geregistreerd als niet-standaard changes. De </w:t>
      </w:r>
      <w:r w:rsidR="00F618FC">
        <w:rPr>
          <w:rFonts w:cs="Arial"/>
          <w:sz w:val="21"/>
          <w:szCs w:val="21"/>
          <w:lang w:eastAsia="zh-TW"/>
        </w:rPr>
        <w:t>g</w:t>
      </w:r>
      <w:r w:rsidRPr="007869DA">
        <w:rPr>
          <w:rFonts w:cs="Arial"/>
          <w:sz w:val="21"/>
          <w:szCs w:val="21"/>
          <w:lang w:eastAsia="zh-TW"/>
        </w:rPr>
        <w:t>epland onderhoud rapportage is daarom verwerkt in de Change Management rapportage paragraaf in de Service Management Rapportage. De Onderhoud rapportage is te herkennen doordat deze changes zijn geclassificeerd als gepland onderhoud.</w:t>
      </w:r>
    </w:p>
    <w:p w14:paraId="48A205F7" w14:textId="77777777" w:rsidR="00233EDC" w:rsidRPr="007869DA" w:rsidRDefault="00233EDC" w:rsidP="00233EDC">
      <w:pPr>
        <w:pStyle w:val="DICT"/>
        <w:rPr>
          <w:sz w:val="21"/>
          <w:szCs w:val="21"/>
          <w:lang w:eastAsia="zh-TW"/>
        </w:rPr>
      </w:pPr>
    </w:p>
    <w:p w14:paraId="0ACBC0E5" w14:textId="6A2A0C08" w:rsidR="001D0048" w:rsidRPr="00900C23" w:rsidRDefault="00233EDC" w:rsidP="00900C23">
      <w:pPr>
        <w:pStyle w:val="DICT"/>
        <w:rPr>
          <w:rFonts w:cs="Arial"/>
          <w:sz w:val="21"/>
          <w:szCs w:val="21"/>
          <w:lang w:eastAsia="zh-TW"/>
        </w:rPr>
      </w:pPr>
      <w:r w:rsidRPr="007869DA">
        <w:rPr>
          <w:rFonts w:cs="Arial"/>
          <w:sz w:val="21"/>
          <w:szCs w:val="21"/>
          <w:lang w:eastAsia="zh-TW"/>
        </w:rPr>
        <w:t xml:space="preserve">Ongepland onderhoud wordt geregistreerd als niet-standaard changes. De </w:t>
      </w:r>
      <w:r w:rsidR="00F618FC">
        <w:rPr>
          <w:rFonts w:cs="Arial"/>
          <w:sz w:val="21"/>
          <w:szCs w:val="21"/>
          <w:lang w:eastAsia="zh-TW"/>
        </w:rPr>
        <w:t>o</w:t>
      </w:r>
      <w:r w:rsidRPr="007869DA">
        <w:rPr>
          <w:rFonts w:cs="Arial"/>
          <w:sz w:val="21"/>
          <w:szCs w:val="21"/>
          <w:lang w:eastAsia="zh-TW"/>
        </w:rPr>
        <w:t xml:space="preserve">ngepland onderhoud rapportage is daarom verwerkt in de Change Management rapportage paragraaf in de Service Management Rapportage. De </w:t>
      </w:r>
      <w:r w:rsidR="00F618FC">
        <w:rPr>
          <w:rFonts w:cs="Arial"/>
          <w:sz w:val="21"/>
          <w:szCs w:val="21"/>
          <w:lang w:eastAsia="zh-TW"/>
        </w:rPr>
        <w:t>o</w:t>
      </w:r>
      <w:r w:rsidRPr="007869DA">
        <w:rPr>
          <w:rFonts w:cs="Arial"/>
          <w:sz w:val="21"/>
          <w:szCs w:val="21"/>
          <w:lang w:eastAsia="zh-TW"/>
        </w:rPr>
        <w:t>nderhoud rapportage is te herkennen doordat deze changes zijn geclassificeerd als urgente changes.</w:t>
      </w:r>
      <w:bookmarkStart w:id="93" w:name="_Toc484163597"/>
      <w:bookmarkEnd w:id="63"/>
      <w:r w:rsidR="001D0048" w:rsidRPr="00B20457">
        <w:br w:type="page"/>
      </w:r>
    </w:p>
    <w:p w14:paraId="45B3B90E" w14:textId="77777777" w:rsidR="000B3277" w:rsidRPr="007869DA" w:rsidRDefault="000B3277" w:rsidP="00EA175B">
      <w:pPr>
        <w:pStyle w:val="Kop1geennummer"/>
      </w:pPr>
      <w:bookmarkStart w:id="94" w:name="_Toc61354649"/>
      <w:r w:rsidRPr="007869DA">
        <w:lastRenderedPageBreak/>
        <w:t>Akkoordverklaring</w:t>
      </w:r>
      <w:bookmarkEnd w:id="93"/>
      <w:bookmarkEnd w:id="94"/>
    </w:p>
    <w:p w14:paraId="1ACF19D7" w14:textId="77777777" w:rsidR="001B44A6" w:rsidRPr="007869DA" w:rsidRDefault="001B44A6" w:rsidP="001B44A6">
      <w:pPr>
        <w:pStyle w:val="Plattetekst"/>
        <w:rPr>
          <w:szCs w:val="21"/>
          <w:lang w:val="nl-NL"/>
        </w:rPr>
      </w:pPr>
      <w:r w:rsidRPr="007869DA">
        <w:rPr>
          <w:szCs w:val="21"/>
          <w:lang w:val="nl-NL"/>
        </w:rPr>
        <w:t xml:space="preserve">Middels ondertekening verklaren beide partijen </w:t>
      </w:r>
      <w:r w:rsidR="00233EDC" w:rsidRPr="007869DA">
        <w:rPr>
          <w:szCs w:val="21"/>
          <w:lang w:val="nl-NL"/>
        </w:rPr>
        <w:t xml:space="preserve">deze SLA </w:t>
      </w:r>
      <w:r w:rsidRPr="007869DA">
        <w:rPr>
          <w:szCs w:val="21"/>
          <w:lang w:val="nl-NL"/>
        </w:rPr>
        <w:t>te hebben gelezen</w:t>
      </w:r>
      <w:r w:rsidR="000A5880" w:rsidRPr="007869DA">
        <w:rPr>
          <w:szCs w:val="21"/>
          <w:lang w:val="nl-NL"/>
        </w:rPr>
        <w:t xml:space="preserve"> en de</w:t>
      </w:r>
      <w:r w:rsidRPr="007869DA">
        <w:rPr>
          <w:szCs w:val="21"/>
          <w:lang w:val="nl-NL"/>
        </w:rPr>
        <w:t xml:space="preserve"> afspraken te hebben geïmplementeerd in de eigen organisatie en zich hieraan te verbinden.</w:t>
      </w:r>
    </w:p>
    <w:p w14:paraId="161F1916" w14:textId="77777777" w:rsidR="001B44A6" w:rsidRDefault="001B44A6" w:rsidP="001B44A6">
      <w:pPr>
        <w:pStyle w:val="Plattetekst"/>
        <w:rPr>
          <w:szCs w:val="21"/>
          <w:lang w:val="nl-NL"/>
        </w:rPr>
      </w:pPr>
    </w:p>
    <w:p w14:paraId="42121B83" w14:textId="77777777" w:rsidR="00182307" w:rsidRDefault="00182307" w:rsidP="001B44A6">
      <w:pPr>
        <w:pStyle w:val="Plattetekst"/>
        <w:rPr>
          <w:szCs w:val="21"/>
          <w:lang w:val="nl-NL"/>
        </w:rPr>
      </w:pPr>
    </w:p>
    <w:p w14:paraId="4BB6451C" w14:textId="77777777" w:rsidR="00182307" w:rsidRDefault="00182307" w:rsidP="001B44A6">
      <w:pPr>
        <w:pStyle w:val="Plattetekst"/>
        <w:rPr>
          <w:szCs w:val="21"/>
          <w:lang w:val="nl-NL"/>
        </w:rPr>
      </w:pPr>
    </w:p>
    <w:p w14:paraId="2A8618D1" w14:textId="77777777" w:rsidR="00182307" w:rsidRPr="007869DA" w:rsidRDefault="00182307" w:rsidP="001B44A6">
      <w:pPr>
        <w:pStyle w:val="Plattetekst"/>
        <w:rPr>
          <w:szCs w:val="21"/>
          <w:lang w:val="nl-NL"/>
        </w:rPr>
      </w:pPr>
    </w:p>
    <w:tbl>
      <w:tblPr>
        <w:tblW w:w="9072" w:type="dxa"/>
        <w:tblInd w:w="8" w:type="dxa"/>
        <w:tblLayout w:type="fixed"/>
        <w:tblCellMar>
          <w:left w:w="0" w:type="dxa"/>
          <w:right w:w="0" w:type="dxa"/>
        </w:tblCellMar>
        <w:tblLook w:val="0000" w:firstRow="0" w:lastRow="0" w:firstColumn="0" w:lastColumn="0" w:noHBand="0" w:noVBand="0"/>
      </w:tblPr>
      <w:tblGrid>
        <w:gridCol w:w="1858"/>
        <w:gridCol w:w="121"/>
        <w:gridCol w:w="2549"/>
        <w:gridCol w:w="64"/>
        <w:gridCol w:w="1858"/>
        <w:gridCol w:w="20"/>
        <w:gridCol w:w="2602"/>
      </w:tblGrid>
      <w:tr w:rsidR="00182307" w:rsidRPr="007433F3" w14:paraId="4431F65B" w14:textId="77777777" w:rsidTr="0082281F">
        <w:trPr>
          <w:cantSplit/>
          <w:trHeight w:hRule="exact" w:val="380"/>
        </w:trPr>
        <w:tc>
          <w:tcPr>
            <w:tcW w:w="1858" w:type="dxa"/>
          </w:tcPr>
          <w:p w14:paraId="7572D500" w14:textId="77777777" w:rsidR="00182307" w:rsidRPr="007869DA" w:rsidRDefault="00182307" w:rsidP="0082281F">
            <w:pPr>
              <w:pStyle w:val="OpmaakprofielFormulierplattetekst85ptVerhoogdmet05pt"/>
              <w:spacing w:line="270" w:lineRule="exact"/>
              <w:rPr>
                <w:sz w:val="21"/>
                <w:szCs w:val="21"/>
              </w:rPr>
            </w:pPr>
          </w:p>
        </w:tc>
        <w:tc>
          <w:tcPr>
            <w:tcW w:w="121" w:type="dxa"/>
            <w:vAlign w:val="bottom"/>
          </w:tcPr>
          <w:p w14:paraId="5162615A" w14:textId="77777777" w:rsidR="00182307" w:rsidRPr="007869DA" w:rsidRDefault="00182307" w:rsidP="0082281F">
            <w:pPr>
              <w:spacing w:line="270" w:lineRule="exact"/>
              <w:rPr>
                <w:b/>
                <w:szCs w:val="21"/>
                <w:lang w:val="nl-NL"/>
              </w:rPr>
            </w:pPr>
          </w:p>
        </w:tc>
        <w:tc>
          <w:tcPr>
            <w:tcW w:w="7093" w:type="dxa"/>
            <w:gridSpan w:val="5"/>
            <w:tcBorders>
              <w:top w:val="single" w:sz="36" w:space="0" w:color="auto"/>
            </w:tcBorders>
          </w:tcPr>
          <w:p w14:paraId="463D9961" w14:textId="77777777" w:rsidR="00182307" w:rsidRPr="007869DA" w:rsidRDefault="00182307" w:rsidP="0082281F">
            <w:pPr>
              <w:pStyle w:val="Ondertekening"/>
              <w:rPr>
                <w:sz w:val="21"/>
                <w:szCs w:val="21"/>
              </w:rPr>
            </w:pPr>
            <w:r w:rsidRPr="007869DA">
              <w:rPr>
                <w:sz w:val="21"/>
                <w:szCs w:val="21"/>
              </w:rPr>
              <w:t>Aldus overeengekomen te Amsterdam en in tweevoud ondertekend,</w:t>
            </w:r>
          </w:p>
        </w:tc>
      </w:tr>
      <w:tr w:rsidR="00182307" w:rsidRPr="007433F3" w14:paraId="62354CAC" w14:textId="77777777" w:rsidTr="0082281F">
        <w:trPr>
          <w:cantSplit/>
          <w:trHeight w:val="380"/>
        </w:trPr>
        <w:tc>
          <w:tcPr>
            <w:tcW w:w="1858" w:type="dxa"/>
          </w:tcPr>
          <w:p w14:paraId="4BC4CBE9" w14:textId="77777777" w:rsidR="00182307" w:rsidRPr="007869DA" w:rsidRDefault="00182307" w:rsidP="0082281F">
            <w:pPr>
              <w:pStyle w:val="Ondertekening"/>
              <w:rPr>
                <w:sz w:val="21"/>
                <w:szCs w:val="21"/>
              </w:rPr>
            </w:pPr>
          </w:p>
        </w:tc>
        <w:tc>
          <w:tcPr>
            <w:tcW w:w="121" w:type="dxa"/>
            <w:vAlign w:val="bottom"/>
          </w:tcPr>
          <w:p w14:paraId="57CF9517" w14:textId="77777777" w:rsidR="00182307" w:rsidRPr="007869DA" w:rsidRDefault="00182307" w:rsidP="0082281F">
            <w:pPr>
              <w:pStyle w:val="Ondertekening"/>
              <w:rPr>
                <w:sz w:val="21"/>
                <w:szCs w:val="21"/>
              </w:rPr>
            </w:pPr>
          </w:p>
        </w:tc>
        <w:tc>
          <w:tcPr>
            <w:tcW w:w="7093" w:type="dxa"/>
            <w:gridSpan w:val="5"/>
            <w:vAlign w:val="bottom"/>
          </w:tcPr>
          <w:p w14:paraId="51977F54" w14:textId="77777777" w:rsidR="00182307" w:rsidRPr="007869DA" w:rsidRDefault="00182307" w:rsidP="0082281F">
            <w:pPr>
              <w:pStyle w:val="Ondertekening"/>
              <w:rPr>
                <w:sz w:val="21"/>
                <w:szCs w:val="21"/>
              </w:rPr>
            </w:pPr>
          </w:p>
          <w:p w14:paraId="3BFC898A" w14:textId="77777777" w:rsidR="00182307" w:rsidRPr="007869DA" w:rsidRDefault="00182307" w:rsidP="0082281F">
            <w:pPr>
              <w:pStyle w:val="Ondertekening"/>
              <w:rPr>
                <w:sz w:val="21"/>
                <w:szCs w:val="21"/>
              </w:rPr>
            </w:pPr>
          </w:p>
        </w:tc>
      </w:tr>
      <w:tr w:rsidR="00182307" w:rsidRPr="00EF07AE" w14:paraId="35EBFE09" w14:textId="77777777" w:rsidTr="0082281F">
        <w:trPr>
          <w:cantSplit/>
          <w:trHeight w:val="380"/>
        </w:trPr>
        <w:tc>
          <w:tcPr>
            <w:tcW w:w="1858" w:type="dxa"/>
            <w:tcBorders>
              <w:bottom w:val="single" w:sz="4" w:space="0" w:color="auto"/>
            </w:tcBorders>
            <w:vAlign w:val="bottom"/>
          </w:tcPr>
          <w:p w14:paraId="31CB3EA6" w14:textId="77777777" w:rsidR="00182307" w:rsidRPr="007869DA" w:rsidRDefault="00182307" w:rsidP="0082281F">
            <w:pPr>
              <w:pStyle w:val="Ondertekening"/>
              <w:rPr>
                <w:sz w:val="21"/>
                <w:szCs w:val="21"/>
              </w:rPr>
            </w:pPr>
          </w:p>
        </w:tc>
        <w:tc>
          <w:tcPr>
            <w:tcW w:w="121" w:type="dxa"/>
            <w:vAlign w:val="bottom"/>
          </w:tcPr>
          <w:p w14:paraId="5D2F29D0" w14:textId="77777777" w:rsidR="00182307" w:rsidRPr="007869DA" w:rsidRDefault="00182307" w:rsidP="0082281F">
            <w:pPr>
              <w:pStyle w:val="Ondertekening"/>
              <w:rPr>
                <w:sz w:val="21"/>
                <w:szCs w:val="21"/>
              </w:rPr>
            </w:pPr>
          </w:p>
        </w:tc>
        <w:tc>
          <w:tcPr>
            <w:tcW w:w="2549" w:type="dxa"/>
            <w:tcBorders>
              <w:bottom w:val="single" w:sz="8" w:space="0" w:color="auto"/>
            </w:tcBorders>
            <w:vAlign w:val="bottom"/>
          </w:tcPr>
          <w:p w14:paraId="756403A6" w14:textId="77777777" w:rsidR="00182307" w:rsidRPr="007869DA" w:rsidRDefault="00182307" w:rsidP="0082281F">
            <w:pPr>
              <w:pStyle w:val="Ondertekening"/>
              <w:rPr>
                <w:sz w:val="21"/>
                <w:szCs w:val="21"/>
              </w:rPr>
            </w:pPr>
            <w:r>
              <w:rPr>
                <w:sz w:val="21"/>
                <w:szCs w:val="21"/>
              </w:rPr>
              <w:t>Gemeente Amsterdam</w:t>
            </w:r>
          </w:p>
        </w:tc>
        <w:tc>
          <w:tcPr>
            <w:tcW w:w="64" w:type="dxa"/>
            <w:vAlign w:val="bottom"/>
          </w:tcPr>
          <w:p w14:paraId="18ECF782" w14:textId="77777777" w:rsidR="00182307" w:rsidRPr="007869DA" w:rsidRDefault="00182307" w:rsidP="0082281F">
            <w:pPr>
              <w:pStyle w:val="Ondertekening"/>
              <w:rPr>
                <w:sz w:val="21"/>
                <w:szCs w:val="21"/>
              </w:rPr>
            </w:pPr>
          </w:p>
        </w:tc>
        <w:tc>
          <w:tcPr>
            <w:tcW w:w="1858" w:type="dxa"/>
            <w:tcBorders>
              <w:bottom w:val="single" w:sz="4" w:space="0" w:color="auto"/>
            </w:tcBorders>
            <w:vAlign w:val="bottom"/>
          </w:tcPr>
          <w:p w14:paraId="55E007F9" w14:textId="77777777" w:rsidR="00182307" w:rsidRPr="007869DA" w:rsidRDefault="00182307" w:rsidP="0082281F">
            <w:pPr>
              <w:pStyle w:val="Ondertekening"/>
              <w:rPr>
                <w:sz w:val="21"/>
                <w:szCs w:val="21"/>
              </w:rPr>
            </w:pPr>
          </w:p>
        </w:tc>
        <w:tc>
          <w:tcPr>
            <w:tcW w:w="20" w:type="dxa"/>
            <w:vAlign w:val="bottom"/>
          </w:tcPr>
          <w:p w14:paraId="0E9EBBD1" w14:textId="77777777" w:rsidR="00182307" w:rsidRPr="007869DA" w:rsidRDefault="00182307" w:rsidP="0082281F">
            <w:pPr>
              <w:pStyle w:val="Ondertekening"/>
              <w:rPr>
                <w:sz w:val="21"/>
                <w:szCs w:val="21"/>
              </w:rPr>
            </w:pPr>
          </w:p>
        </w:tc>
        <w:tc>
          <w:tcPr>
            <w:tcW w:w="2602" w:type="dxa"/>
            <w:tcBorders>
              <w:bottom w:val="single" w:sz="8" w:space="0" w:color="auto"/>
            </w:tcBorders>
            <w:vAlign w:val="bottom"/>
          </w:tcPr>
          <w:p w14:paraId="7A980B07" w14:textId="77777777" w:rsidR="00182307" w:rsidRPr="00EF07AE" w:rsidRDefault="00182307" w:rsidP="0082281F">
            <w:pPr>
              <w:pStyle w:val="Ondertekening"/>
              <w:rPr>
                <w:sz w:val="21"/>
                <w:szCs w:val="21"/>
              </w:rPr>
            </w:pPr>
            <w:r w:rsidRPr="001D0048">
              <w:rPr>
                <w:sz w:val="21"/>
                <w:szCs w:val="21"/>
                <w:highlight w:val="yellow"/>
              </w:rPr>
              <w:t>xx</w:t>
            </w:r>
          </w:p>
        </w:tc>
      </w:tr>
      <w:tr w:rsidR="00182307" w:rsidRPr="007869DA" w14:paraId="4D660A8B" w14:textId="77777777" w:rsidTr="0082281F">
        <w:trPr>
          <w:cantSplit/>
          <w:trHeight w:val="380"/>
        </w:trPr>
        <w:tc>
          <w:tcPr>
            <w:tcW w:w="1858" w:type="dxa"/>
            <w:tcBorders>
              <w:bottom w:val="single" w:sz="4" w:space="0" w:color="auto"/>
            </w:tcBorders>
            <w:vAlign w:val="bottom"/>
          </w:tcPr>
          <w:p w14:paraId="397D67BA" w14:textId="77777777" w:rsidR="00182307" w:rsidRPr="007869DA" w:rsidRDefault="00182307" w:rsidP="0082281F">
            <w:pPr>
              <w:pStyle w:val="Ondertekening"/>
              <w:rPr>
                <w:sz w:val="21"/>
                <w:szCs w:val="21"/>
              </w:rPr>
            </w:pPr>
            <w:r w:rsidRPr="007869DA">
              <w:rPr>
                <w:sz w:val="21"/>
                <w:szCs w:val="21"/>
              </w:rPr>
              <w:t>Datum</w:t>
            </w:r>
          </w:p>
        </w:tc>
        <w:tc>
          <w:tcPr>
            <w:tcW w:w="121" w:type="dxa"/>
            <w:vAlign w:val="bottom"/>
          </w:tcPr>
          <w:p w14:paraId="1B0116DA" w14:textId="77777777" w:rsidR="00182307" w:rsidRPr="007869DA" w:rsidRDefault="00182307" w:rsidP="0082281F">
            <w:pPr>
              <w:pStyle w:val="Ondertekening"/>
              <w:rPr>
                <w:sz w:val="21"/>
                <w:szCs w:val="21"/>
              </w:rPr>
            </w:pPr>
          </w:p>
        </w:tc>
        <w:tc>
          <w:tcPr>
            <w:tcW w:w="2549" w:type="dxa"/>
            <w:tcBorders>
              <w:bottom w:val="single" w:sz="8" w:space="0" w:color="auto"/>
            </w:tcBorders>
            <w:vAlign w:val="bottom"/>
          </w:tcPr>
          <w:p w14:paraId="13D6593A" w14:textId="77777777" w:rsidR="00182307" w:rsidRPr="007869DA" w:rsidRDefault="00182307" w:rsidP="0082281F">
            <w:pPr>
              <w:pStyle w:val="Ondertekening"/>
              <w:rPr>
                <w:sz w:val="21"/>
                <w:szCs w:val="21"/>
              </w:rPr>
            </w:pPr>
            <w:r w:rsidRPr="001D0048">
              <w:rPr>
                <w:sz w:val="21"/>
                <w:szCs w:val="21"/>
                <w:highlight w:val="yellow"/>
              </w:rPr>
              <w:t>xx</w:t>
            </w:r>
          </w:p>
        </w:tc>
        <w:tc>
          <w:tcPr>
            <w:tcW w:w="64" w:type="dxa"/>
            <w:vAlign w:val="bottom"/>
          </w:tcPr>
          <w:p w14:paraId="2129CA1B" w14:textId="77777777" w:rsidR="00182307" w:rsidRPr="007869DA" w:rsidRDefault="00182307" w:rsidP="0082281F">
            <w:pPr>
              <w:pStyle w:val="Ondertekening"/>
              <w:rPr>
                <w:sz w:val="21"/>
                <w:szCs w:val="21"/>
              </w:rPr>
            </w:pPr>
          </w:p>
        </w:tc>
        <w:tc>
          <w:tcPr>
            <w:tcW w:w="1858" w:type="dxa"/>
            <w:tcBorders>
              <w:bottom w:val="single" w:sz="4" w:space="0" w:color="auto"/>
            </w:tcBorders>
            <w:vAlign w:val="bottom"/>
          </w:tcPr>
          <w:p w14:paraId="5B3B44F3" w14:textId="77777777" w:rsidR="00182307" w:rsidRPr="007869DA" w:rsidRDefault="00182307" w:rsidP="0082281F">
            <w:pPr>
              <w:pStyle w:val="Ondertekening"/>
              <w:rPr>
                <w:sz w:val="21"/>
                <w:szCs w:val="21"/>
              </w:rPr>
            </w:pPr>
            <w:r w:rsidRPr="007869DA">
              <w:rPr>
                <w:sz w:val="21"/>
                <w:szCs w:val="21"/>
              </w:rPr>
              <w:t>Datum</w:t>
            </w:r>
          </w:p>
        </w:tc>
        <w:tc>
          <w:tcPr>
            <w:tcW w:w="20" w:type="dxa"/>
            <w:vAlign w:val="bottom"/>
          </w:tcPr>
          <w:p w14:paraId="0BD101A3" w14:textId="77777777" w:rsidR="00182307" w:rsidRPr="007869DA" w:rsidRDefault="00182307" w:rsidP="0082281F">
            <w:pPr>
              <w:pStyle w:val="Ondertekening"/>
              <w:rPr>
                <w:sz w:val="21"/>
                <w:szCs w:val="21"/>
              </w:rPr>
            </w:pPr>
          </w:p>
        </w:tc>
        <w:tc>
          <w:tcPr>
            <w:tcW w:w="2602" w:type="dxa"/>
            <w:tcBorders>
              <w:bottom w:val="single" w:sz="8" w:space="0" w:color="auto"/>
            </w:tcBorders>
            <w:vAlign w:val="bottom"/>
          </w:tcPr>
          <w:p w14:paraId="6C387825" w14:textId="77777777" w:rsidR="00182307" w:rsidRPr="007869DA" w:rsidRDefault="00182307" w:rsidP="0082281F">
            <w:pPr>
              <w:pStyle w:val="Ondertekening"/>
              <w:rPr>
                <w:sz w:val="21"/>
                <w:szCs w:val="21"/>
              </w:rPr>
            </w:pPr>
            <w:r w:rsidRPr="001D0048">
              <w:rPr>
                <w:sz w:val="21"/>
                <w:szCs w:val="21"/>
                <w:highlight w:val="yellow"/>
              </w:rPr>
              <w:t>xx</w:t>
            </w:r>
          </w:p>
        </w:tc>
      </w:tr>
      <w:tr w:rsidR="00182307" w:rsidRPr="007869DA" w14:paraId="356D1AD0" w14:textId="77777777" w:rsidTr="0082281F">
        <w:trPr>
          <w:cantSplit/>
          <w:trHeight w:val="432"/>
        </w:trPr>
        <w:tc>
          <w:tcPr>
            <w:tcW w:w="1858" w:type="dxa"/>
            <w:tcBorders>
              <w:top w:val="single" w:sz="4" w:space="0" w:color="auto"/>
              <w:bottom w:val="single" w:sz="4" w:space="0" w:color="auto"/>
            </w:tcBorders>
            <w:vAlign w:val="bottom"/>
          </w:tcPr>
          <w:p w14:paraId="5EAF4DF0" w14:textId="77777777" w:rsidR="00182307" w:rsidRPr="007869DA" w:rsidRDefault="00182307" w:rsidP="0082281F">
            <w:pPr>
              <w:pStyle w:val="Ondertekening"/>
              <w:rPr>
                <w:sz w:val="21"/>
                <w:szCs w:val="21"/>
              </w:rPr>
            </w:pPr>
            <w:r w:rsidRPr="007869DA">
              <w:rPr>
                <w:sz w:val="21"/>
                <w:szCs w:val="21"/>
              </w:rPr>
              <w:t>Naam</w:t>
            </w:r>
          </w:p>
        </w:tc>
        <w:tc>
          <w:tcPr>
            <w:tcW w:w="121" w:type="dxa"/>
            <w:vAlign w:val="bottom"/>
          </w:tcPr>
          <w:p w14:paraId="064DC90E" w14:textId="77777777" w:rsidR="00182307" w:rsidRPr="007869DA" w:rsidRDefault="00182307" w:rsidP="0082281F">
            <w:pPr>
              <w:pStyle w:val="Ondertekening"/>
              <w:rPr>
                <w:sz w:val="21"/>
                <w:szCs w:val="21"/>
              </w:rPr>
            </w:pPr>
          </w:p>
        </w:tc>
        <w:tc>
          <w:tcPr>
            <w:tcW w:w="2549" w:type="dxa"/>
            <w:tcBorders>
              <w:top w:val="single" w:sz="8" w:space="0" w:color="auto"/>
              <w:bottom w:val="single" w:sz="8" w:space="0" w:color="auto"/>
            </w:tcBorders>
            <w:vAlign w:val="bottom"/>
          </w:tcPr>
          <w:p w14:paraId="7126E1E5" w14:textId="77777777" w:rsidR="00182307" w:rsidRPr="007869DA" w:rsidRDefault="00182307" w:rsidP="0082281F">
            <w:pPr>
              <w:pStyle w:val="Ondertekening"/>
              <w:rPr>
                <w:sz w:val="21"/>
                <w:szCs w:val="21"/>
              </w:rPr>
            </w:pPr>
            <w:r w:rsidRPr="001D0048">
              <w:rPr>
                <w:sz w:val="21"/>
                <w:szCs w:val="21"/>
                <w:highlight w:val="yellow"/>
              </w:rPr>
              <w:t>xx</w:t>
            </w:r>
          </w:p>
        </w:tc>
        <w:tc>
          <w:tcPr>
            <w:tcW w:w="64" w:type="dxa"/>
            <w:vAlign w:val="bottom"/>
          </w:tcPr>
          <w:p w14:paraId="7BB4F6CA" w14:textId="77777777" w:rsidR="00182307" w:rsidRPr="007869DA" w:rsidRDefault="00182307" w:rsidP="0082281F">
            <w:pPr>
              <w:pStyle w:val="Ondertekening"/>
              <w:rPr>
                <w:sz w:val="21"/>
                <w:szCs w:val="21"/>
              </w:rPr>
            </w:pPr>
          </w:p>
        </w:tc>
        <w:tc>
          <w:tcPr>
            <w:tcW w:w="1858" w:type="dxa"/>
            <w:tcBorders>
              <w:top w:val="single" w:sz="4" w:space="0" w:color="auto"/>
              <w:bottom w:val="single" w:sz="4" w:space="0" w:color="auto"/>
            </w:tcBorders>
            <w:vAlign w:val="bottom"/>
          </w:tcPr>
          <w:p w14:paraId="686C9319" w14:textId="77777777" w:rsidR="00182307" w:rsidRPr="007869DA" w:rsidRDefault="00182307" w:rsidP="0082281F">
            <w:pPr>
              <w:pStyle w:val="Ondertekening"/>
              <w:rPr>
                <w:sz w:val="21"/>
                <w:szCs w:val="21"/>
              </w:rPr>
            </w:pPr>
            <w:r w:rsidRPr="007869DA">
              <w:rPr>
                <w:sz w:val="21"/>
                <w:szCs w:val="21"/>
              </w:rPr>
              <w:t>Naam</w:t>
            </w:r>
          </w:p>
        </w:tc>
        <w:tc>
          <w:tcPr>
            <w:tcW w:w="20" w:type="dxa"/>
            <w:vAlign w:val="bottom"/>
          </w:tcPr>
          <w:p w14:paraId="28541FB1" w14:textId="77777777" w:rsidR="00182307" w:rsidRPr="007869DA" w:rsidRDefault="00182307" w:rsidP="0082281F">
            <w:pPr>
              <w:pStyle w:val="Ondertekening"/>
              <w:rPr>
                <w:sz w:val="21"/>
                <w:szCs w:val="21"/>
              </w:rPr>
            </w:pPr>
          </w:p>
        </w:tc>
        <w:tc>
          <w:tcPr>
            <w:tcW w:w="2602" w:type="dxa"/>
            <w:tcBorders>
              <w:top w:val="single" w:sz="8" w:space="0" w:color="auto"/>
              <w:bottom w:val="single" w:sz="8" w:space="0" w:color="auto"/>
            </w:tcBorders>
            <w:vAlign w:val="bottom"/>
          </w:tcPr>
          <w:p w14:paraId="3E509B93" w14:textId="77777777" w:rsidR="00182307" w:rsidRPr="007869DA" w:rsidRDefault="00182307" w:rsidP="0082281F">
            <w:pPr>
              <w:pStyle w:val="Ondertekening"/>
              <w:rPr>
                <w:sz w:val="21"/>
                <w:szCs w:val="21"/>
              </w:rPr>
            </w:pPr>
            <w:r w:rsidRPr="001D0048">
              <w:rPr>
                <w:sz w:val="21"/>
                <w:szCs w:val="21"/>
                <w:highlight w:val="yellow"/>
              </w:rPr>
              <w:t>xx</w:t>
            </w:r>
          </w:p>
        </w:tc>
      </w:tr>
      <w:tr w:rsidR="00182307" w:rsidRPr="007869DA" w14:paraId="382FB13D" w14:textId="77777777" w:rsidTr="0082281F">
        <w:trPr>
          <w:cantSplit/>
          <w:trHeight w:val="380"/>
        </w:trPr>
        <w:tc>
          <w:tcPr>
            <w:tcW w:w="1858" w:type="dxa"/>
            <w:tcBorders>
              <w:top w:val="single" w:sz="4" w:space="0" w:color="auto"/>
              <w:bottom w:val="single" w:sz="4" w:space="0" w:color="auto"/>
            </w:tcBorders>
            <w:vAlign w:val="bottom"/>
          </w:tcPr>
          <w:p w14:paraId="35AA712F" w14:textId="77777777" w:rsidR="00182307" w:rsidRPr="007869DA" w:rsidRDefault="00182307" w:rsidP="0082281F">
            <w:pPr>
              <w:pStyle w:val="Ondertekening"/>
              <w:rPr>
                <w:sz w:val="21"/>
                <w:szCs w:val="21"/>
              </w:rPr>
            </w:pPr>
            <w:r w:rsidRPr="007869DA">
              <w:rPr>
                <w:sz w:val="21"/>
                <w:szCs w:val="21"/>
              </w:rPr>
              <w:t>Functie</w:t>
            </w:r>
          </w:p>
        </w:tc>
        <w:tc>
          <w:tcPr>
            <w:tcW w:w="121" w:type="dxa"/>
            <w:vAlign w:val="bottom"/>
          </w:tcPr>
          <w:p w14:paraId="66C4E6D2" w14:textId="77777777" w:rsidR="00182307" w:rsidRPr="007869DA" w:rsidRDefault="00182307" w:rsidP="0082281F">
            <w:pPr>
              <w:pStyle w:val="Ondertekening"/>
              <w:rPr>
                <w:sz w:val="21"/>
                <w:szCs w:val="21"/>
              </w:rPr>
            </w:pPr>
          </w:p>
        </w:tc>
        <w:tc>
          <w:tcPr>
            <w:tcW w:w="2549" w:type="dxa"/>
            <w:tcBorders>
              <w:top w:val="single" w:sz="8" w:space="0" w:color="auto"/>
              <w:bottom w:val="single" w:sz="8" w:space="0" w:color="auto"/>
            </w:tcBorders>
            <w:vAlign w:val="bottom"/>
          </w:tcPr>
          <w:p w14:paraId="2AD802D2" w14:textId="77777777" w:rsidR="00182307" w:rsidRPr="007869DA" w:rsidRDefault="00182307" w:rsidP="0082281F">
            <w:pPr>
              <w:pStyle w:val="Ondertekening"/>
              <w:rPr>
                <w:sz w:val="21"/>
                <w:szCs w:val="21"/>
              </w:rPr>
            </w:pPr>
            <w:r w:rsidRPr="001D0048">
              <w:rPr>
                <w:sz w:val="21"/>
                <w:szCs w:val="21"/>
                <w:highlight w:val="yellow"/>
              </w:rPr>
              <w:t>xx</w:t>
            </w:r>
          </w:p>
        </w:tc>
        <w:tc>
          <w:tcPr>
            <w:tcW w:w="64" w:type="dxa"/>
            <w:vAlign w:val="bottom"/>
          </w:tcPr>
          <w:p w14:paraId="3BF107C8" w14:textId="77777777" w:rsidR="00182307" w:rsidRPr="007869DA" w:rsidRDefault="00182307" w:rsidP="0082281F">
            <w:pPr>
              <w:pStyle w:val="Ondertekening"/>
              <w:rPr>
                <w:sz w:val="21"/>
                <w:szCs w:val="21"/>
              </w:rPr>
            </w:pPr>
          </w:p>
        </w:tc>
        <w:tc>
          <w:tcPr>
            <w:tcW w:w="1858" w:type="dxa"/>
            <w:tcBorders>
              <w:top w:val="single" w:sz="4" w:space="0" w:color="auto"/>
              <w:bottom w:val="single" w:sz="4" w:space="0" w:color="auto"/>
            </w:tcBorders>
            <w:vAlign w:val="bottom"/>
          </w:tcPr>
          <w:p w14:paraId="28C4672A" w14:textId="77777777" w:rsidR="00182307" w:rsidRPr="007869DA" w:rsidRDefault="00182307" w:rsidP="0082281F">
            <w:pPr>
              <w:pStyle w:val="Ondertekening"/>
              <w:rPr>
                <w:sz w:val="21"/>
                <w:szCs w:val="21"/>
              </w:rPr>
            </w:pPr>
            <w:r w:rsidRPr="007869DA">
              <w:rPr>
                <w:sz w:val="21"/>
                <w:szCs w:val="21"/>
              </w:rPr>
              <w:t>Functie</w:t>
            </w:r>
          </w:p>
        </w:tc>
        <w:tc>
          <w:tcPr>
            <w:tcW w:w="20" w:type="dxa"/>
            <w:vAlign w:val="bottom"/>
          </w:tcPr>
          <w:p w14:paraId="11B67221" w14:textId="77777777" w:rsidR="00182307" w:rsidRPr="007869DA" w:rsidRDefault="00182307" w:rsidP="0082281F">
            <w:pPr>
              <w:pStyle w:val="Ondertekening"/>
              <w:rPr>
                <w:sz w:val="21"/>
                <w:szCs w:val="21"/>
              </w:rPr>
            </w:pPr>
          </w:p>
        </w:tc>
        <w:tc>
          <w:tcPr>
            <w:tcW w:w="2602" w:type="dxa"/>
            <w:tcBorders>
              <w:top w:val="single" w:sz="8" w:space="0" w:color="auto"/>
              <w:bottom w:val="single" w:sz="8" w:space="0" w:color="auto"/>
            </w:tcBorders>
            <w:vAlign w:val="bottom"/>
          </w:tcPr>
          <w:p w14:paraId="1F45147D" w14:textId="77777777" w:rsidR="00182307" w:rsidRPr="007869DA" w:rsidRDefault="00182307" w:rsidP="0082281F">
            <w:pPr>
              <w:pStyle w:val="Ondertekening"/>
              <w:rPr>
                <w:sz w:val="21"/>
                <w:szCs w:val="21"/>
              </w:rPr>
            </w:pPr>
            <w:r w:rsidRPr="001D0048">
              <w:rPr>
                <w:sz w:val="21"/>
                <w:szCs w:val="21"/>
                <w:highlight w:val="yellow"/>
              </w:rPr>
              <w:t>xx</w:t>
            </w:r>
          </w:p>
        </w:tc>
      </w:tr>
      <w:tr w:rsidR="00182307" w:rsidRPr="007869DA" w14:paraId="14CB7F75" w14:textId="77777777" w:rsidTr="0082281F">
        <w:trPr>
          <w:cantSplit/>
          <w:trHeight w:val="1814"/>
        </w:trPr>
        <w:tc>
          <w:tcPr>
            <w:tcW w:w="1858" w:type="dxa"/>
            <w:tcBorders>
              <w:top w:val="single" w:sz="4" w:space="0" w:color="auto"/>
              <w:bottom w:val="single" w:sz="4" w:space="0" w:color="auto"/>
            </w:tcBorders>
            <w:vAlign w:val="bottom"/>
          </w:tcPr>
          <w:p w14:paraId="18AF42FC" w14:textId="77777777" w:rsidR="00182307" w:rsidRPr="007869DA" w:rsidRDefault="00182307" w:rsidP="0082281F">
            <w:pPr>
              <w:pStyle w:val="Ondertekening"/>
              <w:rPr>
                <w:sz w:val="21"/>
                <w:szCs w:val="21"/>
              </w:rPr>
            </w:pPr>
            <w:r w:rsidRPr="007869DA">
              <w:rPr>
                <w:sz w:val="21"/>
                <w:szCs w:val="21"/>
              </w:rPr>
              <w:t>Handtekening</w:t>
            </w:r>
          </w:p>
          <w:p w14:paraId="16A97E83" w14:textId="77777777" w:rsidR="00182307" w:rsidRPr="007869DA" w:rsidRDefault="00182307" w:rsidP="0082281F">
            <w:pPr>
              <w:pStyle w:val="Ondertekening"/>
              <w:rPr>
                <w:sz w:val="21"/>
                <w:szCs w:val="21"/>
              </w:rPr>
            </w:pPr>
            <w:r w:rsidRPr="007869DA">
              <w:rPr>
                <w:sz w:val="21"/>
                <w:szCs w:val="21"/>
              </w:rPr>
              <w:t xml:space="preserve"> </w:t>
            </w:r>
          </w:p>
        </w:tc>
        <w:tc>
          <w:tcPr>
            <w:tcW w:w="121" w:type="dxa"/>
            <w:vAlign w:val="bottom"/>
          </w:tcPr>
          <w:p w14:paraId="7F672D92" w14:textId="77777777" w:rsidR="00182307" w:rsidRPr="007869DA" w:rsidRDefault="00182307" w:rsidP="0082281F">
            <w:pPr>
              <w:pStyle w:val="Ondertekening"/>
              <w:rPr>
                <w:sz w:val="21"/>
                <w:szCs w:val="21"/>
              </w:rPr>
            </w:pPr>
          </w:p>
        </w:tc>
        <w:tc>
          <w:tcPr>
            <w:tcW w:w="2549" w:type="dxa"/>
            <w:tcBorders>
              <w:top w:val="single" w:sz="8" w:space="0" w:color="auto"/>
              <w:bottom w:val="single" w:sz="8" w:space="0" w:color="auto"/>
            </w:tcBorders>
            <w:vAlign w:val="bottom"/>
          </w:tcPr>
          <w:p w14:paraId="344C2CE8" w14:textId="77777777" w:rsidR="00182307" w:rsidRPr="007869DA" w:rsidRDefault="00182307" w:rsidP="0082281F">
            <w:pPr>
              <w:pStyle w:val="Ondertekening"/>
              <w:rPr>
                <w:sz w:val="21"/>
                <w:szCs w:val="21"/>
              </w:rPr>
            </w:pPr>
          </w:p>
        </w:tc>
        <w:tc>
          <w:tcPr>
            <w:tcW w:w="64" w:type="dxa"/>
            <w:vAlign w:val="bottom"/>
          </w:tcPr>
          <w:p w14:paraId="6963854A" w14:textId="77777777" w:rsidR="00182307" w:rsidRPr="007869DA" w:rsidRDefault="00182307" w:rsidP="0082281F">
            <w:pPr>
              <w:pStyle w:val="Ondertekening"/>
              <w:rPr>
                <w:sz w:val="21"/>
                <w:szCs w:val="21"/>
              </w:rPr>
            </w:pPr>
          </w:p>
        </w:tc>
        <w:tc>
          <w:tcPr>
            <w:tcW w:w="1858" w:type="dxa"/>
            <w:tcBorders>
              <w:top w:val="single" w:sz="4" w:space="0" w:color="auto"/>
              <w:bottom w:val="single" w:sz="4" w:space="0" w:color="auto"/>
            </w:tcBorders>
            <w:vAlign w:val="bottom"/>
          </w:tcPr>
          <w:p w14:paraId="29FD4CE3" w14:textId="77777777" w:rsidR="00182307" w:rsidRPr="007869DA" w:rsidRDefault="00182307" w:rsidP="0082281F">
            <w:pPr>
              <w:pStyle w:val="Ondertekening"/>
              <w:rPr>
                <w:sz w:val="21"/>
                <w:szCs w:val="21"/>
              </w:rPr>
            </w:pPr>
            <w:r w:rsidRPr="007869DA">
              <w:rPr>
                <w:sz w:val="21"/>
                <w:szCs w:val="21"/>
              </w:rPr>
              <w:t>Handtekening</w:t>
            </w:r>
          </w:p>
          <w:p w14:paraId="757B749B" w14:textId="77777777" w:rsidR="00182307" w:rsidRPr="007869DA" w:rsidRDefault="00182307" w:rsidP="0082281F">
            <w:pPr>
              <w:pStyle w:val="Ondertekening"/>
              <w:rPr>
                <w:sz w:val="21"/>
                <w:szCs w:val="21"/>
              </w:rPr>
            </w:pPr>
          </w:p>
        </w:tc>
        <w:tc>
          <w:tcPr>
            <w:tcW w:w="20" w:type="dxa"/>
            <w:vAlign w:val="bottom"/>
          </w:tcPr>
          <w:p w14:paraId="1C355DD7" w14:textId="77777777" w:rsidR="00182307" w:rsidRPr="007869DA" w:rsidRDefault="00182307" w:rsidP="0082281F">
            <w:pPr>
              <w:pStyle w:val="Ondertekening"/>
              <w:rPr>
                <w:sz w:val="21"/>
                <w:szCs w:val="21"/>
              </w:rPr>
            </w:pPr>
          </w:p>
        </w:tc>
        <w:tc>
          <w:tcPr>
            <w:tcW w:w="2602" w:type="dxa"/>
            <w:tcBorders>
              <w:top w:val="single" w:sz="8" w:space="0" w:color="auto"/>
              <w:bottom w:val="single" w:sz="8" w:space="0" w:color="auto"/>
            </w:tcBorders>
            <w:vAlign w:val="bottom"/>
          </w:tcPr>
          <w:p w14:paraId="465DBA93" w14:textId="77777777" w:rsidR="00182307" w:rsidRPr="007869DA" w:rsidRDefault="00182307" w:rsidP="0082281F">
            <w:pPr>
              <w:pStyle w:val="Ondertekening"/>
              <w:rPr>
                <w:sz w:val="21"/>
                <w:szCs w:val="21"/>
              </w:rPr>
            </w:pPr>
          </w:p>
        </w:tc>
      </w:tr>
    </w:tbl>
    <w:p w14:paraId="5DE56E1D" w14:textId="77777777" w:rsidR="001B44A6" w:rsidRPr="007869DA" w:rsidRDefault="001B44A6" w:rsidP="001B44A6">
      <w:pPr>
        <w:pStyle w:val="Plattetekst"/>
        <w:rPr>
          <w:szCs w:val="21"/>
          <w:lang w:val="nl-NL"/>
        </w:rPr>
      </w:pPr>
    </w:p>
    <w:p w14:paraId="45BE3ABB" w14:textId="77777777" w:rsidR="001B44A6" w:rsidRPr="007869DA" w:rsidRDefault="001B44A6" w:rsidP="001B44A6">
      <w:pPr>
        <w:pStyle w:val="Plattetekst"/>
        <w:rPr>
          <w:szCs w:val="21"/>
          <w:lang w:val="nl-NL"/>
        </w:rPr>
      </w:pPr>
    </w:p>
    <w:p w14:paraId="2DDFFCDD" w14:textId="77777777" w:rsidR="001B44A6" w:rsidRPr="007869DA" w:rsidRDefault="001B44A6" w:rsidP="001B44A6">
      <w:pPr>
        <w:pStyle w:val="Plattetekst"/>
        <w:rPr>
          <w:szCs w:val="21"/>
          <w:lang w:val="nl-NL"/>
        </w:rPr>
      </w:pPr>
    </w:p>
    <w:p w14:paraId="04F47777" w14:textId="77777777" w:rsidR="000B3277" w:rsidRPr="007869DA" w:rsidRDefault="000B3277" w:rsidP="000B3277">
      <w:pPr>
        <w:pStyle w:val="DICT"/>
        <w:rPr>
          <w:sz w:val="21"/>
          <w:szCs w:val="21"/>
        </w:rPr>
      </w:pPr>
    </w:p>
    <w:p w14:paraId="3197C727" w14:textId="77777777" w:rsidR="000B3277" w:rsidRPr="007869DA" w:rsidRDefault="000B3277" w:rsidP="000B3277">
      <w:pPr>
        <w:pStyle w:val="DICT"/>
        <w:rPr>
          <w:sz w:val="21"/>
          <w:szCs w:val="21"/>
        </w:rPr>
      </w:pPr>
    </w:p>
    <w:p w14:paraId="26C0027B" w14:textId="77777777" w:rsidR="000B3277" w:rsidRPr="007869DA" w:rsidRDefault="000B3277" w:rsidP="000B3277">
      <w:pPr>
        <w:pStyle w:val="Plattetekst"/>
        <w:rPr>
          <w:szCs w:val="21"/>
          <w:lang w:val="nl-NL"/>
        </w:rPr>
      </w:pPr>
    </w:p>
    <w:p w14:paraId="2F2BDDF5" w14:textId="77777777" w:rsidR="000B3277" w:rsidRPr="007869DA" w:rsidRDefault="000B3277" w:rsidP="000B3277">
      <w:pPr>
        <w:rPr>
          <w:szCs w:val="21"/>
          <w:lang w:val="nl-NL"/>
        </w:rPr>
      </w:pPr>
    </w:p>
    <w:bookmarkEnd w:id="5"/>
    <w:bookmarkEnd w:id="3"/>
    <w:p w14:paraId="40EEDF76" w14:textId="77777777" w:rsidR="001D0048" w:rsidRDefault="001D0048">
      <w:pPr>
        <w:rPr>
          <w:b/>
          <w:kern w:val="28"/>
          <w:sz w:val="28"/>
          <w:szCs w:val="21"/>
          <w:u w:val="single"/>
          <w:lang w:val="nl-NL"/>
        </w:rPr>
      </w:pPr>
      <w:r>
        <w:br w:type="page"/>
      </w:r>
    </w:p>
    <w:p w14:paraId="26FF9B71" w14:textId="77777777" w:rsidR="001D0048" w:rsidRPr="00967827" w:rsidRDefault="001D0048" w:rsidP="00EA175B">
      <w:pPr>
        <w:pStyle w:val="Kop1geennummer"/>
      </w:pPr>
      <w:bookmarkStart w:id="95" w:name="_Toc527116512"/>
      <w:bookmarkStart w:id="96" w:name="_Toc4673203"/>
      <w:bookmarkStart w:id="97" w:name="_Toc61354650"/>
      <w:r w:rsidRPr="00967827">
        <w:lastRenderedPageBreak/>
        <w:t xml:space="preserve">Bijlage 1: </w:t>
      </w:r>
      <w:bookmarkStart w:id="98" w:name="_Toc443391485"/>
      <w:bookmarkStart w:id="99" w:name="_Toc438453698"/>
      <w:bookmarkStart w:id="100" w:name="_Toc460401419"/>
      <w:r w:rsidRPr="00967827">
        <w:t xml:space="preserve">Overzicht </w:t>
      </w:r>
      <w:bookmarkEnd w:id="98"/>
      <w:bookmarkEnd w:id="99"/>
      <w:r w:rsidRPr="00967827">
        <w:t>maandelijkse SLA rapportage</w:t>
      </w:r>
      <w:bookmarkEnd w:id="95"/>
      <w:bookmarkEnd w:id="96"/>
      <w:bookmarkEnd w:id="100"/>
      <w:r w:rsidR="004E793D">
        <w:t xml:space="preserve"> (SLR)</w:t>
      </w:r>
      <w:bookmarkEnd w:id="97"/>
    </w:p>
    <w:p w14:paraId="36FB1545" w14:textId="77777777" w:rsidR="001D0048" w:rsidRPr="00967827" w:rsidRDefault="001D0048" w:rsidP="001D0048">
      <w:pPr>
        <w:rPr>
          <w:szCs w:val="21"/>
          <w:lang w:val="nl-NL"/>
        </w:rPr>
      </w:pPr>
      <w:r w:rsidRPr="00967827">
        <w:rPr>
          <w:szCs w:val="21"/>
          <w:lang w:val="nl-NL"/>
        </w:rPr>
        <w:t>De SLA rapportage bevat de volgende hoofdstukken:</w:t>
      </w:r>
    </w:p>
    <w:p w14:paraId="596BBC06" w14:textId="14AB22A1" w:rsidR="001D0048" w:rsidRDefault="001D0048" w:rsidP="001D0048">
      <w:pPr>
        <w:rPr>
          <w:szCs w:val="21"/>
          <w:lang w:val="nl-NL"/>
        </w:rPr>
      </w:pPr>
      <w:r>
        <w:rPr>
          <w:szCs w:val="21"/>
          <w:lang w:val="nl-NL"/>
        </w:rPr>
        <w:t xml:space="preserve">In de SLR wordt per rapportage periode (meestal kalender maand) aangetoond of het afgesproken </w:t>
      </w:r>
      <w:r w:rsidR="00BC200C">
        <w:rPr>
          <w:szCs w:val="21"/>
          <w:lang w:val="nl-NL"/>
        </w:rPr>
        <w:t>S</w:t>
      </w:r>
      <w:r>
        <w:rPr>
          <w:szCs w:val="21"/>
          <w:lang w:val="nl-NL"/>
        </w:rPr>
        <w:t xml:space="preserve">ervice </w:t>
      </w:r>
      <w:r w:rsidR="00BC200C">
        <w:rPr>
          <w:szCs w:val="21"/>
          <w:lang w:val="nl-NL"/>
        </w:rPr>
        <w:t>L</w:t>
      </w:r>
      <w:r>
        <w:rPr>
          <w:szCs w:val="21"/>
          <w:lang w:val="nl-NL"/>
        </w:rPr>
        <w:t xml:space="preserve">evel  wel of niet gehaald is. Tevens wordt benoemd welke mitigerende maatregelen getroffen worden om niet gehaalde </w:t>
      </w:r>
      <w:r w:rsidR="00BC200C">
        <w:rPr>
          <w:szCs w:val="21"/>
          <w:lang w:val="nl-NL"/>
        </w:rPr>
        <w:t>S</w:t>
      </w:r>
      <w:r>
        <w:rPr>
          <w:szCs w:val="21"/>
          <w:lang w:val="nl-NL"/>
        </w:rPr>
        <w:t xml:space="preserve">ervice </w:t>
      </w:r>
      <w:r w:rsidR="00BC200C">
        <w:rPr>
          <w:szCs w:val="21"/>
          <w:lang w:val="nl-NL"/>
        </w:rPr>
        <w:t>L</w:t>
      </w:r>
      <w:r>
        <w:rPr>
          <w:szCs w:val="21"/>
          <w:lang w:val="nl-NL"/>
        </w:rPr>
        <w:t xml:space="preserve">evels in een volgende periode wel te halen. </w:t>
      </w:r>
    </w:p>
    <w:p w14:paraId="151928B8" w14:textId="77777777" w:rsidR="001D0048" w:rsidRDefault="001D0048" w:rsidP="001D0048">
      <w:pPr>
        <w:rPr>
          <w:szCs w:val="21"/>
          <w:lang w:val="nl-NL"/>
        </w:rPr>
      </w:pPr>
    </w:p>
    <w:p w14:paraId="013BDBF6" w14:textId="77777777" w:rsidR="001D0048" w:rsidRPr="00967827" w:rsidRDefault="001D0048" w:rsidP="001D0048">
      <w:pPr>
        <w:rPr>
          <w:szCs w:val="21"/>
          <w:lang w:val="nl-NL"/>
        </w:rPr>
      </w:pPr>
      <w:r>
        <w:rPr>
          <w:szCs w:val="21"/>
          <w:lang w:val="nl-NL"/>
        </w:rPr>
        <w:t>De onderdelen (grafiek/cijfermatig) waaruit de SLA rapportage bestaat:</w:t>
      </w:r>
    </w:p>
    <w:p w14:paraId="707219EC" w14:textId="77777777" w:rsidR="001D0048" w:rsidRPr="00967827" w:rsidRDefault="001D0048" w:rsidP="001D0048">
      <w:pPr>
        <w:pStyle w:val="Lijstalinea"/>
        <w:numPr>
          <w:ilvl w:val="0"/>
          <w:numId w:val="32"/>
        </w:numPr>
        <w:spacing w:line="220" w:lineRule="atLeast"/>
        <w:jc w:val="both"/>
        <w:rPr>
          <w:szCs w:val="21"/>
        </w:rPr>
      </w:pPr>
      <w:r w:rsidRPr="00967827">
        <w:rPr>
          <w:szCs w:val="21"/>
        </w:rPr>
        <w:t>Management samenvatting;</w:t>
      </w:r>
    </w:p>
    <w:p w14:paraId="64595D5B" w14:textId="77777777" w:rsidR="001D0048" w:rsidRPr="00967827" w:rsidRDefault="001D0048" w:rsidP="001D0048">
      <w:pPr>
        <w:pStyle w:val="Lijstalinea"/>
        <w:numPr>
          <w:ilvl w:val="1"/>
          <w:numId w:val="32"/>
        </w:numPr>
        <w:spacing w:line="220" w:lineRule="atLeast"/>
        <w:jc w:val="both"/>
        <w:rPr>
          <w:szCs w:val="21"/>
        </w:rPr>
      </w:pPr>
      <w:r w:rsidRPr="00967827">
        <w:rPr>
          <w:szCs w:val="21"/>
        </w:rPr>
        <w:t>Algemeen;</w:t>
      </w:r>
    </w:p>
    <w:p w14:paraId="535F63B8" w14:textId="415C08CB" w:rsidR="001D0048" w:rsidRPr="00967827" w:rsidRDefault="001D0048" w:rsidP="001D0048">
      <w:pPr>
        <w:pStyle w:val="Lijstalinea"/>
        <w:numPr>
          <w:ilvl w:val="1"/>
          <w:numId w:val="32"/>
        </w:numPr>
        <w:spacing w:line="220" w:lineRule="atLeast"/>
        <w:jc w:val="both"/>
        <w:rPr>
          <w:szCs w:val="21"/>
        </w:rPr>
      </w:pPr>
      <w:r w:rsidRPr="00967827">
        <w:rPr>
          <w:szCs w:val="21"/>
        </w:rPr>
        <w:t>K</w:t>
      </w:r>
      <w:r w:rsidR="005943B1">
        <w:rPr>
          <w:szCs w:val="21"/>
        </w:rPr>
        <w:t>riti</w:t>
      </w:r>
      <w:r w:rsidR="005C71B6">
        <w:rPr>
          <w:szCs w:val="21"/>
        </w:rPr>
        <w:t>ek</w:t>
      </w:r>
      <w:r w:rsidR="005943B1">
        <w:rPr>
          <w:szCs w:val="21"/>
        </w:rPr>
        <w:t>e</w:t>
      </w:r>
      <w:r w:rsidRPr="00967827">
        <w:rPr>
          <w:szCs w:val="21"/>
        </w:rPr>
        <w:t xml:space="preserve"> P</w:t>
      </w:r>
      <w:r w:rsidR="005943B1">
        <w:rPr>
          <w:szCs w:val="21"/>
        </w:rPr>
        <w:t>restatie</w:t>
      </w:r>
      <w:r w:rsidRPr="00967827">
        <w:rPr>
          <w:szCs w:val="21"/>
        </w:rPr>
        <w:t xml:space="preserve"> Indicator;</w:t>
      </w:r>
    </w:p>
    <w:p w14:paraId="0D8166C2" w14:textId="77777777" w:rsidR="001D0048" w:rsidRPr="00967827" w:rsidRDefault="001D0048" w:rsidP="001D0048">
      <w:pPr>
        <w:pStyle w:val="Lijstalinea"/>
        <w:numPr>
          <w:ilvl w:val="2"/>
          <w:numId w:val="32"/>
        </w:numPr>
        <w:spacing w:line="220" w:lineRule="atLeast"/>
        <w:jc w:val="both"/>
        <w:rPr>
          <w:szCs w:val="21"/>
          <w:lang w:val="nl-NL"/>
        </w:rPr>
      </w:pPr>
      <w:r w:rsidRPr="00967827">
        <w:rPr>
          <w:szCs w:val="21"/>
          <w:lang w:val="nl-NL"/>
        </w:rPr>
        <w:t xml:space="preserve">Tabel </w:t>
      </w:r>
      <w:r w:rsidR="005943B1">
        <w:rPr>
          <w:szCs w:val="21"/>
          <w:lang w:val="nl-NL"/>
        </w:rPr>
        <w:t xml:space="preserve">met </w:t>
      </w:r>
      <w:r w:rsidRPr="00967827">
        <w:rPr>
          <w:szCs w:val="21"/>
          <w:lang w:val="nl-NL"/>
        </w:rPr>
        <w:t>overzicht over de afgelopen 12 maanden;</w:t>
      </w:r>
    </w:p>
    <w:p w14:paraId="384FDCF2" w14:textId="77777777" w:rsidR="001D0048" w:rsidRPr="00967827" w:rsidRDefault="001D0048" w:rsidP="001D0048">
      <w:pPr>
        <w:pStyle w:val="Lijstalinea"/>
        <w:numPr>
          <w:ilvl w:val="0"/>
          <w:numId w:val="33"/>
        </w:numPr>
        <w:spacing w:line="220" w:lineRule="atLeast"/>
        <w:jc w:val="both"/>
        <w:rPr>
          <w:szCs w:val="21"/>
        </w:rPr>
      </w:pPr>
      <w:r w:rsidRPr="00967827">
        <w:rPr>
          <w:szCs w:val="21"/>
        </w:rPr>
        <w:t>Stand van zaken;</w:t>
      </w:r>
    </w:p>
    <w:p w14:paraId="6ADBF9CB"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Beschikbaarheid;</w:t>
      </w:r>
    </w:p>
    <w:p w14:paraId="140ABE56" w14:textId="02CA2473"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Tabel </w:t>
      </w:r>
      <w:r w:rsidR="005943B1">
        <w:rPr>
          <w:szCs w:val="21"/>
          <w:lang w:val="nl-NL"/>
        </w:rPr>
        <w:t xml:space="preserve">met </w:t>
      </w:r>
      <w:r w:rsidRPr="00967827">
        <w:rPr>
          <w:szCs w:val="21"/>
          <w:lang w:val="nl-NL"/>
        </w:rPr>
        <w:t>overzicht over de afgelopen 12 maanden;</w:t>
      </w:r>
    </w:p>
    <w:p w14:paraId="7B3497C5"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Incidentbeheer;</w:t>
      </w:r>
    </w:p>
    <w:p w14:paraId="2BAF590D"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Grafiek </w:t>
      </w:r>
      <w:r w:rsidR="005943B1">
        <w:rPr>
          <w:szCs w:val="21"/>
          <w:lang w:val="nl-NL"/>
        </w:rPr>
        <w:t xml:space="preserve">met </w:t>
      </w:r>
      <w:r w:rsidRPr="00967827">
        <w:rPr>
          <w:szCs w:val="21"/>
          <w:lang w:val="nl-NL"/>
        </w:rPr>
        <w:t>overzicht over de afgelopen 12 maanden;</w:t>
      </w:r>
    </w:p>
    <w:p w14:paraId="00F82490" w14:textId="77777777" w:rsidR="001D0048" w:rsidRPr="005C71B6" w:rsidRDefault="001D0048" w:rsidP="001D0048">
      <w:pPr>
        <w:pStyle w:val="Lijstalinea"/>
        <w:numPr>
          <w:ilvl w:val="2"/>
          <w:numId w:val="31"/>
        </w:numPr>
        <w:spacing w:line="220" w:lineRule="atLeast"/>
        <w:contextualSpacing w:val="0"/>
        <w:jc w:val="both"/>
        <w:rPr>
          <w:szCs w:val="21"/>
          <w:lang w:val="nl-NL"/>
        </w:rPr>
      </w:pPr>
      <w:r w:rsidRPr="005C71B6">
        <w:rPr>
          <w:szCs w:val="21"/>
          <w:lang w:val="nl-NL"/>
        </w:rPr>
        <w:t xml:space="preserve">Grafiek </w:t>
      </w:r>
      <w:r w:rsidR="005943B1" w:rsidRPr="005C71B6">
        <w:rPr>
          <w:szCs w:val="21"/>
          <w:lang w:val="nl-NL"/>
        </w:rPr>
        <w:t xml:space="preserve">met </w:t>
      </w:r>
      <w:r w:rsidRPr="005C71B6">
        <w:rPr>
          <w:szCs w:val="21"/>
          <w:lang w:val="nl-NL"/>
        </w:rPr>
        <w:t>Reactietijden en Oplostijden;</w:t>
      </w:r>
    </w:p>
    <w:p w14:paraId="4A9F5DD0" w14:textId="1FE4F4F2"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Details/analyse</w:t>
      </w:r>
      <w:r>
        <w:rPr>
          <w:szCs w:val="21"/>
          <w:lang w:val="nl-NL"/>
        </w:rPr>
        <w:t>/bron/prioriteit/mitigerende maatregelen</w:t>
      </w:r>
      <w:r w:rsidRPr="00967827">
        <w:rPr>
          <w:szCs w:val="21"/>
          <w:lang w:val="nl-NL"/>
        </w:rPr>
        <w:t xml:space="preserve"> van Incidenten die een verstoring in de </w:t>
      </w:r>
      <w:r w:rsidR="0082281F">
        <w:rPr>
          <w:szCs w:val="21"/>
          <w:lang w:val="nl-NL"/>
        </w:rPr>
        <w:t>B</w:t>
      </w:r>
      <w:r w:rsidRPr="00967827">
        <w:rPr>
          <w:szCs w:val="21"/>
          <w:lang w:val="nl-NL"/>
        </w:rPr>
        <w:t>eschikbaarheid hebben veroorzaakt, inclusief de RCA;</w:t>
      </w:r>
      <w:r>
        <w:rPr>
          <w:szCs w:val="21"/>
          <w:lang w:val="nl-NL"/>
        </w:rPr>
        <w:t xml:space="preserve"> </w:t>
      </w:r>
    </w:p>
    <w:p w14:paraId="5EDEC290"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Oplostijden Incidenten binnen/buiten SLA;</w:t>
      </w:r>
    </w:p>
    <w:p w14:paraId="22DAF6FD"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Probleembeheer;</w:t>
      </w:r>
    </w:p>
    <w:p w14:paraId="4542183C" w14:textId="77777777" w:rsidR="001D0048" w:rsidRPr="00967827" w:rsidRDefault="001D0048" w:rsidP="001D0048">
      <w:pPr>
        <w:pStyle w:val="Lijstalinea"/>
        <w:numPr>
          <w:ilvl w:val="2"/>
          <w:numId w:val="31"/>
        </w:numPr>
        <w:overflowPunct w:val="0"/>
        <w:autoSpaceDE w:val="0"/>
        <w:autoSpaceDN w:val="0"/>
        <w:adjustRightInd w:val="0"/>
        <w:contextualSpacing w:val="0"/>
        <w:jc w:val="both"/>
        <w:rPr>
          <w:szCs w:val="21"/>
          <w:lang w:val="nl-NL"/>
        </w:rPr>
      </w:pPr>
      <w:r w:rsidRPr="00967827">
        <w:rPr>
          <w:szCs w:val="21"/>
          <w:lang w:val="nl-NL"/>
        </w:rPr>
        <w:t xml:space="preserve">Grafiek </w:t>
      </w:r>
      <w:r w:rsidR="007703D3">
        <w:rPr>
          <w:szCs w:val="21"/>
          <w:lang w:val="nl-NL"/>
        </w:rPr>
        <w:t xml:space="preserve">met </w:t>
      </w:r>
      <w:r w:rsidRPr="00967827">
        <w:rPr>
          <w:szCs w:val="21"/>
          <w:lang w:val="nl-NL"/>
        </w:rPr>
        <w:t>overzicht over de afgelopen 12 maanden;</w:t>
      </w:r>
    </w:p>
    <w:p w14:paraId="13A884D9"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Wijzigingsbeheer;</w:t>
      </w:r>
    </w:p>
    <w:p w14:paraId="42FD4482" w14:textId="77777777" w:rsidR="001D0048" w:rsidRPr="00967827" w:rsidRDefault="001D0048" w:rsidP="001D0048">
      <w:pPr>
        <w:pStyle w:val="Lijstalinea"/>
        <w:numPr>
          <w:ilvl w:val="2"/>
          <w:numId w:val="31"/>
        </w:numPr>
        <w:overflowPunct w:val="0"/>
        <w:autoSpaceDE w:val="0"/>
        <w:autoSpaceDN w:val="0"/>
        <w:adjustRightInd w:val="0"/>
        <w:contextualSpacing w:val="0"/>
        <w:jc w:val="both"/>
        <w:rPr>
          <w:szCs w:val="21"/>
          <w:lang w:val="nl-NL"/>
        </w:rPr>
      </w:pPr>
      <w:r w:rsidRPr="00967827">
        <w:rPr>
          <w:szCs w:val="21"/>
          <w:lang w:val="nl-NL"/>
        </w:rPr>
        <w:t xml:space="preserve">Grafiek </w:t>
      </w:r>
      <w:r w:rsidR="007703D3">
        <w:rPr>
          <w:szCs w:val="21"/>
          <w:lang w:val="nl-NL"/>
        </w:rPr>
        <w:t xml:space="preserve">met </w:t>
      </w:r>
      <w:r w:rsidRPr="00967827">
        <w:rPr>
          <w:szCs w:val="21"/>
          <w:lang w:val="nl-NL"/>
        </w:rPr>
        <w:t>overzicht over de afgelopen 12 maanden;</w:t>
      </w:r>
    </w:p>
    <w:p w14:paraId="093A1A9A" w14:textId="24FCA457" w:rsidR="001D0048" w:rsidRPr="00967827" w:rsidRDefault="005C71B6" w:rsidP="001D0048">
      <w:pPr>
        <w:pStyle w:val="Lijstalinea"/>
        <w:numPr>
          <w:ilvl w:val="1"/>
          <w:numId w:val="31"/>
        </w:numPr>
        <w:spacing w:line="220" w:lineRule="atLeast"/>
        <w:contextualSpacing w:val="0"/>
        <w:jc w:val="both"/>
        <w:rPr>
          <w:szCs w:val="21"/>
        </w:rPr>
      </w:pPr>
      <w:r>
        <w:rPr>
          <w:szCs w:val="21"/>
        </w:rPr>
        <w:t>Versiebeheer</w:t>
      </w:r>
      <w:r w:rsidR="001D0048" w:rsidRPr="00967827">
        <w:rPr>
          <w:szCs w:val="21"/>
        </w:rPr>
        <w:t>;</w:t>
      </w:r>
    </w:p>
    <w:p w14:paraId="151B4497" w14:textId="77777777" w:rsidR="001D0048" w:rsidRPr="00967827" w:rsidRDefault="001D0048" w:rsidP="001D0048">
      <w:pPr>
        <w:pStyle w:val="Lijstalinea"/>
        <w:numPr>
          <w:ilvl w:val="2"/>
          <w:numId w:val="31"/>
        </w:numPr>
        <w:overflowPunct w:val="0"/>
        <w:autoSpaceDE w:val="0"/>
        <w:autoSpaceDN w:val="0"/>
        <w:adjustRightInd w:val="0"/>
        <w:contextualSpacing w:val="0"/>
        <w:jc w:val="both"/>
        <w:rPr>
          <w:szCs w:val="21"/>
          <w:lang w:val="nl-NL"/>
        </w:rPr>
      </w:pPr>
      <w:r w:rsidRPr="00967827">
        <w:rPr>
          <w:szCs w:val="21"/>
          <w:lang w:val="nl-NL"/>
        </w:rPr>
        <w:t xml:space="preserve">Tabel </w:t>
      </w:r>
      <w:r w:rsidR="007703D3">
        <w:rPr>
          <w:szCs w:val="21"/>
          <w:lang w:val="nl-NL"/>
        </w:rPr>
        <w:t xml:space="preserve">met </w:t>
      </w:r>
      <w:r w:rsidRPr="00967827">
        <w:rPr>
          <w:szCs w:val="21"/>
          <w:lang w:val="nl-NL"/>
        </w:rPr>
        <w:t>overzicht beschikbaar gestelde Releases over de afgelopen 12 maanden;</w:t>
      </w:r>
    </w:p>
    <w:p w14:paraId="522302A3" w14:textId="77777777" w:rsidR="001D0048" w:rsidRPr="00967827" w:rsidRDefault="001D0048" w:rsidP="001D0048">
      <w:pPr>
        <w:pStyle w:val="Lijstalinea"/>
        <w:numPr>
          <w:ilvl w:val="2"/>
          <w:numId w:val="31"/>
        </w:numPr>
        <w:spacing w:line="220" w:lineRule="atLeast"/>
        <w:contextualSpacing w:val="0"/>
        <w:jc w:val="both"/>
        <w:rPr>
          <w:szCs w:val="21"/>
        </w:rPr>
      </w:pPr>
      <w:r w:rsidRPr="00967827">
        <w:rPr>
          <w:szCs w:val="21"/>
        </w:rPr>
        <w:t>Release kalender;</w:t>
      </w:r>
    </w:p>
    <w:p w14:paraId="24290062"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Overzicht </w:t>
      </w:r>
      <w:r w:rsidR="007703D3">
        <w:rPr>
          <w:szCs w:val="21"/>
          <w:lang w:val="nl-NL"/>
        </w:rPr>
        <w:t xml:space="preserve">van </w:t>
      </w:r>
      <w:r w:rsidRPr="00967827">
        <w:rPr>
          <w:szCs w:val="21"/>
          <w:lang w:val="nl-NL"/>
        </w:rPr>
        <w:t>Problemen en Wijzigingen die opgelost zijn per Release;</w:t>
      </w:r>
    </w:p>
    <w:p w14:paraId="540068EC"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Verzoeken;</w:t>
      </w:r>
    </w:p>
    <w:p w14:paraId="2EC5FDDA"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Grafiek </w:t>
      </w:r>
      <w:r w:rsidR="007703D3">
        <w:rPr>
          <w:szCs w:val="21"/>
          <w:lang w:val="nl-NL"/>
        </w:rPr>
        <w:t xml:space="preserve">met </w:t>
      </w:r>
      <w:r w:rsidRPr="00967827">
        <w:rPr>
          <w:szCs w:val="21"/>
          <w:lang w:val="nl-NL"/>
        </w:rPr>
        <w:t>overzicht aantal en type geregistreerde Verzoeken over de afgelopen 12 maanden;</w:t>
      </w:r>
    </w:p>
    <w:p w14:paraId="7CA85F0C"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Financiën;</w:t>
      </w:r>
    </w:p>
    <w:p w14:paraId="62533ACE"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Tabel </w:t>
      </w:r>
      <w:r w:rsidR="007703D3">
        <w:rPr>
          <w:szCs w:val="21"/>
          <w:lang w:val="nl-NL"/>
        </w:rPr>
        <w:t xml:space="preserve">met </w:t>
      </w:r>
      <w:r w:rsidRPr="00967827">
        <w:rPr>
          <w:szCs w:val="21"/>
          <w:lang w:val="nl-NL"/>
        </w:rPr>
        <w:t>overzicht over kosten niet-standaard Verzoeken over de afgelopen 12 maanden;</w:t>
      </w:r>
    </w:p>
    <w:p w14:paraId="2E03DCF5" w14:textId="77777777" w:rsidR="001D0048" w:rsidRPr="00967827" w:rsidRDefault="001D0048" w:rsidP="001D0048">
      <w:pPr>
        <w:pStyle w:val="Lijstalinea"/>
        <w:numPr>
          <w:ilvl w:val="0"/>
          <w:numId w:val="31"/>
        </w:numPr>
        <w:spacing w:line="220" w:lineRule="atLeast"/>
        <w:contextualSpacing w:val="0"/>
        <w:jc w:val="both"/>
        <w:rPr>
          <w:szCs w:val="21"/>
        </w:rPr>
      </w:pPr>
      <w:r w:rsidRPr="00967827">
        <w:rPr>
          <w:szCs w:val="21"/>
        </w:rPr>
        <w:t>Additionele activiteiten.</w:t>
      </w:r>
    </w:p>
    <w:p w14:paraId="654080F6" w14:textId="77777777" w:rsidR="001D0048" w:rsidRDefault="001D0048" w:rsidP="001D0048">
      <w:pPr>
        <w:rPr>
          <w:szCs w:val="21"/>
        </w:rPr>
      </w:pPr>
    </w:p>
    <w:p w14:paraId="76A05506" w14:textId="77777777" w:rsidR="001D0048" w:rsidRPr="00565DE4" w:rsidRDefault="001D0048" w:rsidP="001D0048">
      <w:pPr>
        <w:rPr>
          <w:szCs w:val="21"/>
          <w:lang w:val="nl-NL"/>
        </w:rPr>
      </w:pPr>
    </w:p>
    <w:p w14:paraId="7FEACA73" w14:textId="010EDA8B" w:rsidR="001D0048" w:rsidRDefault="001D0048" w:rsidP="001D0048">
      <w:pPr>
        <w:rPr>
          <w:szCs w:val="21"/>
          <w:lang w:val="nl-NL"/>
        </w:rPr>
      </w:pPr>
      <w:r w:rsidRPr="00967827">
        <w:rPr>
          <w:szCs w:val="21"/>
          <w:lang w:val="nl-NL"/>
        </w:rPr>
        <w:t xml:space="preserve">De Inhoud van de SLA rapportage kan in onderling overleg aangepast worden aan de behoefte van </w:t>
      </w:r>
      <w:r w:rsidR="0020591B">
        <w:rPr>
          <w:szCs w:val="21"/>
          <w:lang w:val="nl-NL"/>
        </w:rPr>
        <w:t>Leverancier</w:t>
      </w:r>
      <w:r w:rsidRPr="00967827">
        <w:rPr>
          <w:szCs w:val="21"/>
          <w:lang w:val="nl-NL"/>
        </w:rPr>
        <w:t>.</w:t>
      </w:r>
    </w:p>
    <w:p w14:paraId="6D65A6F8" w14:textId="77777777" w:rsidR="001D0048" w:rsidRPr="00967827" w:rsidRDefault="001D0048" w:rsidP="001D0048">
      <w:pPr>
        <w:rPr>
          <w:szCs w:val="21"/>
          <w:lang w:val="nl-NL"/>
        </w:rPr>
      </w:pPr>
    </w:p>
    <w:p w14:paraId="6FC36869" w14:textId="77777777" w:rsidR="001D0048" w:rsidRPr="00090D0C" w:rsidRDefault="001D0048" w:rsidP="001D0048">
      <w:pPr>
        <w:pStyle w:val="inspringgewoon"/>
        <w:numPr>
          <w:ilvl w:val="0"/>
          <w:numId w:val="0"/>
        </w:numPr>
        <w:tabs>
          <w:tab w:val="clear" w:pos="851"/>
        </w:tabs>
        <w:rPr>
          <w:szCs w:val="21"/>
          <w:lang w:eastAsia="sv-SE"/>
        </w:rPr>
      </w:pPr>
      <w:r w:rsidRPr="00090D0C">
        <w:rPr>
          <w:szCs w:val="21"/>
          <w:lang w:eastAsia="sv-SE"/>
        </w:rPr>
        <w:t>In de DAP worden afspraken gemaakt over de geadresseerden die de rapportage zullen ontvangen, en procedure van acceptatie/goedkeuring van de rapportage door de klant.</w:t>
      </w:r>
    </w:p>
    <w:p w14:paraId="368968C6" w14:textId="77777777" w:rsidR="001D0048" w:rsidRDefault="001D0048" w:rsidP="001D0048">
      <w:pPr>
        <w:rPr>
          <w:szCs w:val="21"/>
          <w:lang w:val="nl-NL"/>
        </w:rPr>
      </w:pPr>
    </w:p>
    <w:p w14:paraId="50854BAC" w14:textId="77777777" w:rsidR="001D0048" w:rsidRPr="00967827" w:rsidRDefault="001D0048" w:rsidP="001D0048">
      <w:pPr>
        <w:rPr>
          <w:szCs w:val="21"/>
          <w:lang w:val="nl-NL"/>
        </w:rPr>
      </w:pPr>
    </w:p>
    <w:p w14:paraId="24B4D3DD" w14:textId="77777777" w:rsidR="001D0048" w:rsidRPr="00967827" w:rsidRDefault="001D0048" w:rsidP="001D0048">
      <w:pPr>
        <w:rPr>
          <w:szCs w:val="21"/>
          <w:lang w:val="nl-NL"/>
        </w:rPr>
      </w:pPr>
    </w:p>
    <w:p w14:paraId="4830789C" w14:textId="77777777" w:rsidR="001D0048" w:rsidRPr="00BC08A6" w:rsidRDefault="001D0048" w:rsidP="001D0048">
      <w:pPr>
        <w:rPr>
          <w:lang w:val="nl-NL"/>
        </w:rPr>
      </w:pPr>
      <w:r w:rsidRPr="00BC08A6">
        <w:rPr>
          <w:lang w:val="nl-NL"/>
        </w:rPr>
        <w:br w:type="page"/>
      </w:r>
    </w:p>
    <w:p w14:paraId="068FE2C6" w14:textId="77777777" w:rsidR="001D0048" w:rsidRPr="002A046C" w:rsidRDefault="001D0048" w:rsidP="00EA175B">
      <w:pPr>
        <w:pStyle w:val="Kop1geennummer"/>
      </w:pPr>
      <w:bookmarkStart w:id="101" w:name="_Toc527116513"/>
      <w:bookmarkStart w:id="102" w:name="_Toc4673204"/>
      <w:bookmarkStart w:id="103" w:name="_Toc61354651"/>
      <w:r w:rsidRPr="002A046C">
        <w:lastRenderedPageBreak/>
        <w:t>Bijlage 2: Begripsbepalingen</w:t>
      </w:r>
      <w:bookmarkEnd w:id="101"/>
      <w:bookmarkEnd w:id="102"/>
      <w:bookmarkEnd w:id="103"/>
    </w:p>
    <w:p w14:paraId="58FB8132" w14:textId="77777777" w:rsidR="001D0048" w:rsidRPr="00967827" w:rsidRDefault="001D0048" w:rsidP="001D0048">
      <w:pPr>
        <w:rPr>
          <w:szCs w:val="21"/>
          <w:lang w:val="nl-NL"/>
        </w:rPr>
      </w:pPr>
      <w:r w:rsidRPr="00967827">
        <w:rPr>
          <w:szCs w:val="21"/>
          <w:lang w:val="nl-NL"/>
        </w:rPr>
        <w:t>In deze Service Level Agreement wordt het volgende verstaan onder:</w:t>
      </w:r>
    </w:p>
    <w:p w14:paraId="43984F01" w14:textId="77777777" w:rsidR="001D0048" w:rsidRPr="00967827" w:rsidRDefault="001D0048" w:rsidP="001D0048">
      <w:pPr>
        <w:rPr>
          <w:szCs w:val="21"/>
          <w:lang w:val="nl-NL"/>
        </w:rPr>
      </w:pPr>
    </w:p>
    <w:tbl>
      <w:tblPr>
        <w:tblW w:w="5000" w:type="pct"/>
        <w:tblInd w:w="-3"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ayout w:type="fixed"/>
        <w:tblLook w:val="00A0" w:firstRow="1" w:lastRow="0" w:firstColumn="1" w:lastColumn="0" w:noHBand="0" w:noVBand="0"/>
      </w:tblPr>
      <w:tblGrid>
        <w:gridCol w:w="2074"/>
        <w:gridCol w:w="7255"/>
      </w:tblGrid>
      <w:tr w:rsidR="001D0048" w:rsidRPr="00967827" w14:paraId="45D2C2FB" w14:textId="77777777" w:rsidTr="00D305B3">
        <w:tc>
          <w:tcPr>
            <w:tcW w:w="2074" w:type="dxa"/>
            <w:tcBorders>
              <w:top w:val="single" w:sz="2" w:space="0" w:color="7F7F7F"/>
              <w:left w:val="single" w:sz="2" w:space="0" w:color="7F7F7F"/>
              <w:bottom w:val="single" w:sz="2" w:space="0" w:color="7F7F7F"/>
              <w:right w:val="single" w:sz="2" w:space="0" w:color="7F7F7F"/>
            </w:tcBorders>
            <w:shd w:val="clear" w:color="auto" w:fill="FF0000"/>
            <w:hideMark/>
          </w:tcPr>
          <w:p w14:paraId="451BAC29" w14:textId="77777777" w:rsidR="001D0048" w:rsidRPr="00D305B3" w:rsidRDefault="001D0048" w:rsidP="001D0048">
            <w:pPr>
              <w:keepNext/>
              <w:keepLines/>
              <w:spacing w:line="260" w:lineRule="atLeast"/>
              <w:rPr>
                <w:b/>
                <w:color w:val="FFFFFF" w:themeColor="background1"/>
                <w:szCs w:val="21"/>
              </w:rPr>
            </w:pPr>
            <w:r w:rsidRPr="00D305B3">
              <w:rPr>
                <w:b/>
                <w:color w:val="FFFFFF" w:themeColor="background1"/>
                <w:szCs w:val="21"/>
              </w:rPr>
              <w:t>Begrip</w:t>
            </w:r>
          </w:p>
        </w:tc>
        <w:tc>
          <w:tcPr>
            <w:tcW w:w="7255" w:type="dxa"/>
            <w:tcBorders>
              <w:top w:val="single" w:sz="2" w:space="0" w:color="7F7F7F"/>
              <w:left w:val="single" w:sz="2" w:space="0" w:color="7F7F7F"/>
              <w:bottom w:val="single" w:sz="2" w:space="0" w:color="7F7F7F"/>
              <w:right w:val="single" w:sz="2" w:space="0" w:color="7F7F7F"/>
            </w:tcBorders>
            <w:shd w:val="clear" w:color="auto" w:fill="FF0000"/>
            <w:hideMark/>
          </w:tcPr>
          <w:p w14:paraId="51A86FB8" w14:textId="77777777" w:rsidR="001D0048" w:rsidRPr="00D305B3" w:rsidRDefault="001D0048" w:rsidP="001D0048">
            <w:pPr>
              <w:keepNext/>
              <w:keepLines/>
              <w:spacing w:line="260" w:lineRule="atLeast"/>
              <w:rPr>
                <w:b/>
                <w:color w:val="FFFFFF" w:themeColor="background1"/>
                <w:szCs w:val="21"/>
              </w:rPr>
            </w:pPr>
            <w:r w:rsidRPr="00D305B3">
              <w:rPr>
                <w:b/>
                <w:color w:val="FFFFFF" w:themeColor="background1"/>
                <w:szCs w:val="21"/>
              </w:rPr>
              <w:t>Definitie</w:t>
            </w:r>
          </w:p>
        </w:tc>
      </w:tr>
      <w:tr w:rsidR="001D0048" w:rsidRPr="007433F3" w14:paraId="1B667AF1"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18EE88E" w14:textId="57B67BE1" w:rsidR="001D0048" w:rsidRPr="00967827" w:rsidRDefault="001D0048" w:rsidP="001D0048">
            <w:pPr>
              <w:spacing w:line="260" w:lineRule="atLeast"/>
              <w:rPr>
                <w:szCs w:val="21"/>
              </w:rPr>
            </w:pPr>
            <w:r w:rsidRPr="00967827">
              <w:rPr>
                <w:szCs w:val="21"/>
              </w:rPr>
              <w:t>Applicatie</w:t>
            </w:r>
          </w:p>
        </w:tc>
        <w:tc>
          <w:tcPr>
            <w:tcW w:w="7255" w:type="dxa"/>
            <w:tcBorders>
              <w:top w:val="single" w:sz="2" w:space="0" w:color="7F7F7F"/>
              <w:left w:val="single" w:sz="2" w:space="0" w:color="7F7F7F"/>
              <w:bottom w:val="single" w:sz="2" w:space="0" w:color="7F7F7F"/>
              <w:right w:val="single" w:sz="2" w:space="0" w:color="7F7F7F"/>
            </w:tcBorders>
          </w:tcPr>
          <w:p w14:paraId="227C7378" w14:textId="77777777" w:rsidR="001D0048" w:rsidRPr="00967827" w:rsidRDefault="001D0048" w:rsidP="001D0048">
            <w:pPr>
              <w:spacing w:line="260" w:lineRule="atLeast"/>
              <w:rPr>
                <w:szCs w:val="21"/>
                <w:lang w:val="nl-NL"/>
              </w:rPr>
            </w:pPr>
            <w:r w:rsidRPr="00967827">
              <w:rPr>
                <w:szCs w:val="21"/>
                <w:lang w:val="nl-NL"/>
              </w:rPr>
              <w:t xml:space="preserve">Een pakket softwarecomponenten met een vooraf gedefinieerde functionaliteit., binnen de Overeenkomst de ICT Prestatie. </w:t>
            </w:r>
          </w:p>
        </w:tc>
      </w:tr>
      <w:tr w:rsidR="001D0048" w:rsidRPr="007433F3" w14:paraId="6AA1F721"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58739CE" w14:textId="77777777" w:rsidR="001D0048" w:rsidRPr="00967827" w:rsidRDefault="001D0048" w:rsidP="001D0048">
            <w:pPr>
              <w:spacing w:line="260" w:lineRule="atLeast"/>
              <w:rPr>
                <w:szCs w:val="21"/>
              </w:rPr>
            </w:pPr>
            <w:r w:rsidRPr="00967827">
              <w:rPr>
                <w:szCs w:val="21"/>
              </w:rPr>
              <w:t>Beschikbaarheid</w:t>
            </w:r>
          </w:p>
        </w:tc>
        <w:tc>
          <w:tcPr>
            <w:tcW w:w="7255" w:type="dxa"/>
            <w:tcBorders>
              <w:top w:val="single" w:sz="2" w:space="0" w:color="7F7F7F"/>
              <w:left w:val="single" w:sz="2" w:space="0" w:color="7F7F7F"/>
              <w:bottom w:val="single" w:sz="2" w:space="0" w:color="7F7F7F"/>
              <w:right w:val="single" w:sz="2" w:space="0" w:color="7F7F7F"/>
            </w:tcBorders>
          </w:tcPr>
          <w:p w14:paraId="6FC16DE6" w14:textId="77777777" w:rsidR="001D0048" w:rsidRPr="00967827" w:rsidRDefault="001D0048" w:rsidP="001D0048">
            <w:pPr>
              <w:rPr>
                <w:szCs w:val="21"/>
                <w:lang w:val="nl-NL"/>
              </w:rPr>
            </w:pPr>
            <w:r w:rsidRPr="00967827">
              <w:rPr>
                <w:rFonts w:cs="Corbel"/>
                <w:szCs w:val="21"/>
                <w:lang w:val="nl-NL"/>
              </w:rPr>
              <w:t>De mate waarin de ICT Prestatie daadwerkelijk beschikbaar is voor Opdrachtgever en gebruikt kan worden.</w:t>
            </w:r>
          </w:p>
        </w:tc>
      </w:tr>
      <w:tr w:rsidR="001D0048" w:rsidRPr="007433F3" w14:paraId="76A863EE"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292A073" w14:textId="77777777" w:rsidR="001D0048" w:rsidRPr="00967827" w:rsidRDefault="001D0048" w:rsidP="001D0048">
            <w:pPr>
              <w:spacing w:line="260" w:lineRule="atLeast"/>
              <w:rPr>
                <w:szCs w:val="21"/>
              </w:rPr>
            </w:pPr>
            <w:r w:rsidRPr="00967827">
              <w:rPr>
                <w:szCs w:val="21"/>
              </w:rPr>
              <w:t>Beveiligingsincident</w:t>
            </w:r>
          </w:p>
        </w:tc>
        <w:tc>
          <w:tcPr>
            <w:tcW w:w="7255" w:type="dxa"/>
            <w:tcBorders>
              <w:top w:val="single" w:sz="2" w:space="0" w:color="7F7F7F"/>
              <w:left w:val="single" w:sz="2" w:space="0" w:color="7F7F7F"/>
              <w:bottom w:val="single" w:sz="2" w:space="0" w:color="7F7F7F"/>
              <w:right w:val="single" w:sz="2" w:space="0" w:color="7F7F7F"/>
            </w:tcBorders>
          </w:tcPr>
          <w:p w14:paraId="2E225876" w14:textId="77777777" w:rsidR="001D0048" w:rsidRPr="00967827" w:rsidRDefault="001D0048" w:rsidP="001D0048">
            <w:pPr>
              <w:spacing w:line="260" w:lineRule="atLeast"/>
              <w:rPr>
                <w:szCs w:val="21"/>
                <w:lang w:val="nl-NL" w:eastAsia="nl-NL"/>
              </w:rPr>
            </w:pPr>
            <w:r w:rsidRPr="00967827">
              <w:rPr>
                <w:szCs w:val="21"/>
                <w:lang w:val="nl-NL" w:eastAsia="nl-NL"/>
              </w:rPr>
              <w:t xml:space="preserve">Situatie waarin van de afgesproken beveiligingsnormen wordt afgeweken, of dreigt te worden afgeweken. </w:t>
            </w:r>
            <w:r w:rsidRPr="00967827">
              <w:rPr>
                <w:szCs w:val="21"/>
                <w:lang w:val="nl-NL"/>
              </w:rPr>
              <w:t>Een Beveiligingsincident is altijd een Prioriteit 1 Incident dat conform de werkwijze voor Prioriteit 1 Incidenten moet worden behandeld en opgelost.</w:t>
            </w:r>
          </w:p>
        </w:tc>
      </w:tr>
      <w:tr w:rsidR="001D0048" w:rsidRPr="007433F3" w14:paraId="4F5A3C33"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hideMark/>
          </w:tcPr>
          <w:p w14:paraId="350EA316" w14:textId="77777777" w:rsidR="001D0048" w:rsidRPr="00967827" w:rsidRDefault="001D0048" w:rsidP="001D0048">
            <w:pPr>
              <w:spacing w:line="260" w:lineRule="atLeast"/>
              <w:rPr>
                <w:szCs w:val="21"/>
              </w:rPr>
            </w:pPr>
            <w:r w:rsidRPr="00967827">
              <w:rPr>
                <w:szCs w:val="21"/>
              </w:rPr>
              <w:t>Calamiteit</w:t>
            </w:r>
          </w:p>
        </w:tc>
        <w:tc>
          <w:tcPr>
            <w:tcW w:w="7255" w:type="dxa"/>
            <w:tcBorders>
              <w:top w:val="single" w:sz="2" w:space="0" w:color="7F7F7F"/>
              <w:left w:val="single" w:sz="2" w:space="0" w:color="7F7F7F"/>
              <w:bottom w:val="single" w:sz="2" w:space="0" w:color="7F7F7F"/>
              <w:right w:val="single" w:sz="2" w:space="0" w:color="7F7F7F"/>
            </w:tcBorders>
            <w:hideMark/>
          </w:tcPr>
          <w:p w14:paraId="0D936620" w14:textId="77777777" w:rsidR="001D0048" w:rsidRPr="00967827" w:rsidRDefault="001D0048" w:rsidP="001D0048">
            <w:pPr>
              <w:spacing w:line="260" w:lineRule="atLeast"/>
              <w:rPr>
                <w:szCs w:val="21"/>
              </w:rPr>
            </w:pPr>
            <w:r w:rsidRPr="00967827">
              <w:rPr>
                <w:szCs w:val="21"/>
                <w:lang w:val="nl-NL"/>
              </w:rPr>
              <w:t xml:space="preserve">Situatie die het functioneren (“het normale doen en laten”) van de organisatie verstoort. </w:t>
            </w:r>
            <w:r w:rsidRPr="00967827">
              <w:rPr>
                <w:szCs w:val="21"/>
              </w:rPr>
              <w:t>Onder een Calamiteit wordt verstaan:</w:t>
            </w:r>
          </w:p>
          <w:p w14:paraId="6AC19903" w14:textId="77777777" w:rsidR="001D0048" w:rsidRPr="00967827" w:rsidRDefault="001D0048" w:rsidP="001D0048">
            <w:pPr>
              <w:pStyle w:val="Lijstalinea"/>
              <w:keepNext/>
              <w:keepLines/>
              <w:numPr>
                <w:ilvl w:val="0"/>
                <w:numId w:val="34"/>
              </w:numPr>
              <w:spacing w:line="260" w:lineRule="atLeast"/>
              <w:rPr>
                <w:szCs w:val="21"/>
                <w:lang w:val="nl-NL"/>
              </w:rPr>
            </w:pPr>
            <w:r w:rsidRPr="00967827">
              <w:rPr>
                <w:szCs w:val="21"/>
                <w:lang w:val="nl-NL"/>
              </w:rPr>
              <w:t>Een Incident met hoge Prioriteit dat niet tijdig opgelost kan worden;</w:t>
            </w:r>
          </w:p>
          <w:p w14:paraId="2017FB8E" w14:textId="77777777" w:rsidR="001D0048" w:rsidRPr="00967827" w:rsidRDefault="001D0048" w:rsidP="001D0048">
            <w:pPr>
              <w:pStyle w:val="Lijstalinea"/>
              <w:keepNext/>
              <w:keepLines/>
              <w:numPr>
                <w:ilvl w:val="0"/>
                <w:numId w:val="34"/>
              </w:numPr>
              <w:spacing w:line="260" w:lineRule="atLeast"/>
              <w:rPr>
                <w:szCs w:val="21"/>
              </w:rPr>
            </w:pPr>
            <w:r w:rsidRPr="00967827">
              <w:rPr>
                <w:szCs w:val="21"/>
              </w:rPr>
              <w:t>Een Beveiligingsincident;</w:t>
            </w:r>
          </w:p>
          <w:p w14:paraId="531A4CE7" w14:textId="77777777" w:rsidR="001D0048" w:rsidRPr="00967827" w:rsidRDefault="001D0048" w:rsidP="001D0048">
            <w:pPr>
              <w:pStyle w:val="Lijstalinea"/>
              <w:keepNext/>
              <w:keepLines/>
              <w:numPr>
                <w:ilvl w:val="0"/>
                <w:numId w:val="34"/>
              </w:numPr>
              <w:spacing w:line="260" w:lineRule="atLeast"/>
              <w:rPr>
                <w:szCs w:val="21"/>
                <w:lang w:val="nl-NL"/>
              </w:rPr>
            </w:pPr>
            <w:r w:rsidRPr="00967827">
              <w:rPr>
                <w:szCs w:val="21"/>
                <w:lang w:val="nl-NL"/>
              </w:rPr>
              <w:t>Een Incident dat het imago van de Opdrachtgever beïnvloedt of dreigt te beïnvloeden;</w:t>
            </w:r>
          </w:p>
          <w:p w14:paraId="33051D59" w14:textId="77777777" w:rsidR="001D0048" w:rsidRPr="00967827" w:rsidRDefault="001D0048" w:rsidP="001D0048">
            <w:pPr>
              <w:pStyle w:val="Lijstalinea"/>
              <w:keepNext/>
              <w:keepLines/>
              <w:numPr>
                <w:ilvl w:val="0"/>
                <w:numId w:val="34"/>
              </w:numPr>
              <w:spacing w:line="260" w:lineRule="atLeast"/>
              <w:rPr>
                <w:szCs w:val="21"/>
                <w:lang w:val="nl-NL"/>
              </w:rPr>
            </w:pPr>
            <w:r w:rsidRPr="00967827">
              <w:rPr>
                <w:szCs w:val="21"/>
                <w:lang w:val="nl-NL"/>
              </w:rPr>
              <w:t>Een ernstige gebeurtenis in een of meer Omgevingen van de Opdrachtgever.</w:t>
            </w:r>
          </w:p>
          <w:p w14:paraId="6643BA98" w14:textId="61366071" w:rsidR="001D0048" w:rsidRPr="00967827" w:rsidRDefault="001D0048" w:rsidP="001D0048">
            <w:pPr>
              <w:keepNext/>
              <w:keepLines/>
              <w:spacing w:line="260" w:lineRule="atLeast"/>
              <w:rPr>
                <w:szCs w:val="21"/>
                <w:lang w:val="nl-NL"/>
              </w:rPr>
            </w:pPr>
            <w:r w:rsidRPr="00967827">
              <w:rPr>
                <w:szCs w:val="21"/>
                <w:lang w:val="nl-NL"/>
              </w:rPr>
              <w:t xml:space="preserve">De Opdrachtgever besluit wanneer een gebeurtenis een Calamiteit is en informeert hierover </w:t>
            </w:r>
            <w:r w:rsidR="0020591B">
              <w:rPr>
                <w:szCs w:val="21"/>
                <w:lang w:val="nl-NL"/>
              </w:rPr>
              <w:t>Leverancier</w:t>
            </w:r>
            <w:r w:rsidRPr="00967827">
              <w:rPr>
                <w:szCs w:val="21"/>
                <w:lang w:val="nl-NL"/>
              </w:rPr>
              <w:t>.</w:t>
            </w:r>
          </w:p>
        </w:tc>
      </w:tr>
      <w:tr w:rsidR="001D0048" w:rsidRPr="00967827" w14:paraId="368F2BA2"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tcPr>
          <w:p w14:paraId="53C44858" w14:textId="77777777" w:rsidR="001D0048" w:rsidRPr="00967827" w:rsidRDefault="001D0048" w:rsidP="001D0048">
            <w:pPr>
              <w:spacing w:line="260" w:lineRule="atLeast"/>
              <w:rPr>
                <w:szCs w:val="21"/>
              </w:rPr>
            </w:pPr>
            <w:r w:rsidRPr="00967827">
              <w:rPr>
                <w:szCs w:val="21"/>
              </w:rPr>
              <w:t>Change Management</w:t>
            </w:r>
          </w:p>
        </w:tc>
        <w:tc>
          <w:tcPr>
            <w:tcW w:w="7255" w:type="dxa"/>
            <w:tcBorders>
              <w:top w:val="single" w:sz="2" w:space="0" w:color="7F7F7F"/>
              <w:left w:val="single" w:sz="2" w:space="0" w:color="7F7F7F"/>
              <w:bottom w:val="single" w:sz="2" w:space="0" w:color="7F7F7F"/>
              <w:right w:val="single" w:sz="2" w:space="0" w:color="7F7F7F"/>
            </w:tcBorders>
          </w:tcPr>
          <w:p w14:paraId="2C182D50" w14:textId="77777777" w:rsidR="001D0048" w:rsidRPr="00967827" w:rsidDel="00FC1848" w:rsidRDefault="001D0048" w:rsidP="001D0048">
            <w:pPr>
              <w:spacing w:line="260" w:lineRule="atLeast"/>
              <w:rPr>
                <w:szCs w:val="21"/>
              </w:rPr>
            </w:pPr>
            <w:r w:rsidRPr="00967827">
              <w:rPr>
                <w:szCs w:val="21"/>
              </w:rPr>
              <w:t>Zie Wijzigingsbeheer.</w:t>
            </w:r>
          </w:p>
        </w:tc>
      </w:tr>
      <w:tr w:rsidR="001D0048" w:rsidRPr="007433F3" w14:paraId="57CCC78E"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tcPr>
          <w:p w14:paraId="2D89A9F6" w14:textId="77777777" w:rsidR="001D0048" w:rsidRPr="00967827" w:rsidRDefault="001D0048" w:rsidP="001D0048">
            <w:pPr>
              <w:spacing w:line="260" w:lineRule="atLeast"/>
              <w:rPr>
                <w:szCs w:val="21"/>
              </w:rPr>
            </w:pPr>
            <w:r w:rsidRPr="00967827">
              <w:rPr>
                <w:szCs w:val="21"/>
              </w:rPr>
              <w:t>Configuratiebeheer</w:t>
            </w:r>
          </w:p>
        </w:tc>
        <w:tc>
          <w:tcPr>
            <w:tcW w:w="7255" w:type="dxa"/>
            <w:tcBorders>
              <w:top w:val="single" w:sz="2" w:space="0" w:color="7F7F7F"/>
              <w:left w:val="single" w:sz="2" w:space="0" w:color="7F7F7F"/>
              <w:bottom w:val="single" w:sz="2" w:space="0" w:color="7F7F7F"/>
              <w:right w:val="single" w:sz="2" w:space="0" w:color="7F7F7F"/>
            </w:tcBorders>
          </w:tcPr>
          <w:p w14:paraId="154A207B" w14:textId="60012DCB" w:rsidR="001D0048" w:rsidRPr="00967827" w:rsidRDefault="001D0048" w:rsidP="001D0048">
            <w:pPr>
              <w:spacing w:line="260" w:lineRule="atLeast"/>
              <w:rPr>
                <w:szCs w:val="21"/>
                <w:lang w:val="nl-NL"/>
              </w:rPr>
            </w:pPr>
            <w:r w:rsidRPr="00967827">
              <w:rPr>
                <w:szCs w:val="21"/>
                <w:lang w:val="nl-NL"/>
              </w:rPr>
              <w:t xml:space="preserve">Configuratiebeheer betreft het vaststellen, vastleggen en verslagleggen van IT-componenten, met inbegrip van hun versies, afzonderlijke componenten en relaties. Configuratiebeheer biedt een stevig fundament voor Incidentbeheer, Probleembeheer, Wijzigingsbeheer en </w:t>
            </w:r>
            <w:r w:rsidR="005C71B6">
              <w:rPr>
                <w:szCs w:val="21"/>
                <w:lang w:val="nl-NL"/>
              </w:rPr>
              <w:t>Versiebeheer</w:t>
            </w:r>
            <w:r w:rsidRPr="00967827">
              <w:rPr>
                <w:szCs w:val="21"/>
                <w:lang w:val="nl-NL"/>
              </w:rPr>
              <w:t>. Onder het beheer van Configuratiebeheer vallen onder meer de hardware, de software en de bijbehorende documentatie.</w:t>
            </w:r>
          </w:p>
        </w:tc>
      </w:tr>
      <w:tr w:rsidR="001D0048" w:rsidRPr="007433F3" w14:paraId="661E9D00"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tcPr>
          <w:p w14:paraId="66106741" w14:textId="77777777" w:rsidR="001D0048" w:rsidRPr="00967827" w:rsidRDefault="001D0048" w:rsidP="001D0048">
            <w:pPr>
              <w:spacing w:line="260" w:lineRule="atLeast"/>
              <w:rPr>
                <w:szCs w:val="21"/>
              </w:rPr>
            </w:pPr>
            <w:r w:rsidRPr="00967827">
              <w:rPr>
                <w:szCs w:val="21"/>
              </w:rPr>
              <w:t>Configuratie Item</w:t>
            </w:r>
          </w:p>
        </w:tc>
        <w:tc>
          <w:tcPr>
            <w:tcW w:w="7255" w:type="dxa"/>
            <w:tcBorders>
              <w:top w:val="single" w:sz="2" w:space="0" w:color="7F7F7F"/>
              <w:left w:val="single" w:sz="2" w:space="0" w:color="7F7F7F"/>
              <w:bottom w:val="single" w:sz="2" w:space="0" w:color="7F7F7F"/>
              <w:right w:val="single" w:sz="2" w:space="0" w:color="7F7F7F"/>
            </w:tcBorders>
          </w:tcPr>
          <w:p w14:paraId="1E560C32" w14:textId="77777777" w:rsidR="001D0048" w:rsidRPr="00967827" w:rsidDel="00FC1848" w:rsidRDefault="001D0048" w:rsidP="001D0048">
            <w:pPr>
              <w:spacing w:line="260" w:lineRule="atLeast"/>
              <w:rPr>
                <w:szCs w:val="21"/>
                <w:lang w:val="nl-NL"/>
              </w:rPr>
            </w:pPr>
            <w:r w:rsidRPr="00967827">
              <w:rPr>
                <w:szCs w:val="21"/>
                <w:lang w:val="nl-NL"/>
              </w:rPr>
              <w:t>Component van een ICT Infrastructuur die onder het beheer valt (of zou moeten vallen) van het Configuratie Beheer. Configuratie Items kunnen zeer uiteenlopen in complexiteit, omvang en soort van een geheel systeem (met inbegrip van alle hardware, software en documentatie) tot een enkele softwaremodule of een klein hardwarecomponent.</w:t>
            </w:r>
          </w:p>
        </w:tc>
      </w:tr>
      <w:tr w:rsidR="001D0048" w:rsidRPr="007433F3" w14:paraId="4DB5FD00" w14:textId="77777777" w:rsidTr="001D0048">
        <w:trPr>
          <w:trHeight w:val="494"/>
        </w:trPr>
        <w:tc>
          <w:tcPr>
            <w:tcW w:w="2074" w:type="dxa"/>
            <w:tcBorders>
              <w:top w:val="single" w:sz="2" w:space="0" w:color="7F7F7F"/>
              <w:left w:val="single" w:sz="2" w:space="0" w:color="7F7F7F"/>
              <w:bottom w:val="single" w:sz="2" w:space="0" w:color="7F7F7F"/>
              <w:right w:val="single" w:sz="2" w:space="0" w:color="7F7F7F"/>
            </w:tcBorders>
          </w:tcPr>
          <w:p w14:paraId="7F8F643B" w14:textId="77777777" w:rsidR="001D0048" w:rsidRPr="00967827" w:rsidRDefault="001D0048" w:rsidP="001D0048">
            <w:pPr>
              <w:spacing w:line="260" w:lineRule="atLeast"/>
              <w:rPr>
                <w:szCs w:val="21"/>
              </w:rPr>
            </w:pPr>
            <w:r w:rsidRPr="00967827">
              <w:rPr>
                <w:szCs w:val="21"/>
              </w:rPr>
              <w:t>Contactpunt</w:t>
            </w:r>
          </w:p>
        </w:tc>
        <w:tc>
          <w:tcPr>
            <w:tcW w:w="7255" w:type="dxa"/>
            <w:tcBorders>
              <w:top w:val="single" w:sz="2" w:space="0" w:color="7F7F7F"/>
              <w:left w:val="single" w:sz="2" w:space="0" w:color="7F7F7F"/>
              <w:bottom w:val="single" w:sz="2" w:space="0" w:color="7F7F7F"/>
              <w:right w:val="single" w:sz="2" w:space="0" w:color="7F7F7F"/>
            </w:tcBorders>
          </w:tcPr>
          <w:p w14:paraId="3B0519A7" w14:textId="7963130C" w:rsidR="001D0048" w:rsidRPr="00967827" w:rsidRDefault="001D0048" w:rsidP="001D0048">
            <w:pPr>
              <w:rPr>
                <w:szCs w:val="21"/>
                <w:lang w:val="nl-NL"/>
              </w:rPr>
            </w:pPr>
            <w:r w:rsidRPr="00967827">
              <w:rPr>
                <w:szCs w:val="21"/>
                <w:lang w:val="nl-NL"/>
              </w:rPr>
              <w:t xml:space="preserve">Waar alle dagelijkse communicatie via één kanaal loopt. Hierdoor werken Opdrachtgever en </w:t>
            </w:r>
            <w:r w:rsidR="0020591B">
              <w:rPr>
                <w:szCs w:val="21"/>
                <w:lang w:val="nl-NL"/>
              </w:rPr>
              <w:t>Leverancier</w:t>
            </w:r>
            <w:r w:rsidRPr="00967827">
              <w:rPr>
                <w:szCs w:val="21"/>
                <w:lang w:val="nl-NL"/>
              </w:rPr>
              <w:t xml:space="preserve"> altijd met gekwalificeerd personeel, worden alle contacten consistent geregistreerd, kan de gespecialiseerde staf zich op hun taken richten zonder te worden gestoord en kan het werk worden gecoördineerd en zaken direct worden afgehandeld.</w:t>
            </w:r>
          </w:p>
        </w:tc>
      </w:tr>
      <w:tr w:rsidR="001D0048" w:rsidRPr="007433F3" w14:paraId="3E7DEB6B" w14:textId="77777777" w:rsidTr="001D0048">
        <w:trPr>
          <w:trHeight w:val="494"/>
        </w:trPr>
        <w:tc>
          <w:tcPr>
            <w:tcW w:w="2074" w:type="dxa"/>
            <w:tcBorders>
              <w:top w:val="single" w:sz="2" w:space="0" w:color="7F7F7F"/>
              <w:left w:val="single" w:sz="2" w:space="0" w:color="7F7F7F"/>
              <w:bottom w:val="single" w:sz="2" w:space="0" w:color="7F7F7F"/>
              <w:right w:val="single" w:sz="2" w:space="0" w:color="7F7F7F"/>
            </w:tcBorders>
          </w:tcPr>
          <w:p w14:paraId="59B7C0F7" w14:textId="77777777" w:rsidR="001D0048" w:rsidRPr="00967827" w:rsidRDefault="001D0048" w:rsidP="001D0048">
            <w:pPr>
              <w:spacing w:line="260" w:lineRule="atLeast"/>
              <w:rPr>
                <w:szCs w:val="21"/>
              </w:rPr>
            </w:pPr>
            <w:r w:rsidRPr="00967827">
              <w:rPr>
                <w:szCs w:val="21"/>
              </w:rPr>
              <w:t>Datacenter</w:t>
            </w:r>
          </w:p>
        </w:tc>
        <w:tc>
          <w:tcPr>
            <w:tcW w:w="7255" w:type="dxa"/>
            <w:tcBorders>
              <w:top w:val="single" w:sz="2" w:space="0" w:color="7F7F7F"/>
              <w:left w:val="single" w:sz="2" w:space="0" w:color="7F7F7F"/>
              <w:bottom w:val="single" w:sz="2" w:space="0" w:color="7F7F7F"/>
              <w:right w:val="single" w:sz="2" w:space="0" w:color="7F7F7F"/>
            </w:tcBorders>
          </w:tcPr>
          <w:p w14:paraId="7972A702" w14:textId="77777777" w:rsidR="001D0048" w:rsidRPr="00967827" w:rsidRDefault="001D0048" w:rsidP="001D0048">
            <w:pPr>
              <w:rPr>
                <w:szCs w:val="21"/>
                <w:lang w:val="nl-NL"/>
              </w:rPr>
            </w:pPr>
            <w:r w:rsidRPr="00967827">
              <w:rPr>
                <w:szCs w:val="21"/>
                <w:lang w:val="nl-NL"/>
              </w:rPr>
              <w:t>Computercentrum (/ -ruimte), dat (/ die) een stabiele en veilige fysieke omgeving biedt aan ICT Infrastructuren.</w:t>
            </w:r>
          </w:p>
        </w:tc>
      </w:tr>
      <w:tr w:rsidR="001D0048" w:rsidRPr="0020591B" w14:paraId="52B6B189" w14:textId="77777777" w:rsidTr="001D0048">
        <w:trPr>
          <w:trHeight w:val="539"/>
        </w:trPr>
        <w:tc>
          <w:tcPr>
            <w:tcW w:w="2074" w:type="dxa"/>
            <w:tcBorders>
              <w:top w:val="single" w:sz="2" w:space="0" w:color="7F7F7F"/>
              <w:left w:val="single" w:sz="2" w:space="0" w:color="7F7F7F"/>
              <w:bottom w:val="single" w:sz="2" w:space="0" w:color="7F7F7F"/>
              <w:right w:val="single" w:sz="2" w:space="0" w:color="7F7F7F"/>
            </w:tcBorders>
          </w:tcPr>
          <w:p w14:paraId="7FBD2CBA" w14:textId="77777777" w:rsidR="001D0048" w:rsidRPr="00967827" w:rsidRDefault="001D0048" w:rsidP="001D0048">
            <w:pPr>
              <w:spacing w:line="260" w:lineRule="atLeast"/>
              <w:rPr>
                <w:szCs w:val="21"/>
              </w:rPr>
            </w:pPr>
            <w:r w:rsidRPr="00967827">
              <w:rPr>
                <w:szCs w:val="21"/>
              </w:rPr>
              <w:t>Dienst</w:t>
            </w:r>
          </w:p>
        </w:tc>
        <w:tc>
          <w:tcPr>
            <w:tcW w:w="7255" w:type="dxa"/>
            <w:tcBorders>
              <w:top w:val="single" w:sz="2" w:space="0" w:color="7F7F7F"/>
              <w:left w:val="single" w:sz="2" w:space="0" w:color="7F7F7F"/>
              <w:bottom w:val="single" w:sz="2" w:space="0" w:color="7F7F7F"/>
              <w:right w:val="single" w:sz="2" w:space="0" w:color="7F7F7F"/>
            </w:tcBorders>
          </w:tcPr>
          <w:p w14:paraId="1769D901" w14:textId="41B57768" w:rsidR="001D0048" w:rsidRPr="00B074AF" w:rsidRDefault="001D0048" w:rsidP="001D0048">
            <w:pPr>
              <w:rPr>
                <w:szCs w:val="21"/>
                <w:lang w:val="nl-NL"/>
              </w:rPr>
            </w:pPr>
            <w:r w:rsidRPr="00967827">
              <w:rPr>
                <w:szCs w:val="21"/>
                <w:lang w:val="nl-NL"/>
              </w:rPr>
              <w:t xml:space="preserve">Omschreven pakket van faciliteiten, IT en niet-IT, die geboden wordt door </w:t>
            </w:r>
            <w:r w:rsidR="0020591B">
              <w:rPr>
                <w:szCs w:val="21"/>
                <w:lang w:val="nl-NL"/>
              </w:rPr>
              <w:t>Leverancier</w:t>
            </w:r>
            <w:r w:rsidRPr="00967827">
              <w:rPr>
                <w:szCs w:val="21"/>
                <w:lang w:val="nl-NL"/>
              </w:rPr>
              <w:t xml:space="preserve"> en die aan één of meer behoeften van de Opdrachtgever voldoet en door deze laatste wordt waargenomen als een coherent geheel. </w:t>
            </w:r>
            <w:r w:rsidRPr="00B074AF">
              <w:rPr>
                <w:szCs w:val="21"/>
                <w:lang w:val="nl-NL"/>
              </w:rPr>
              <w:t xml:space="preserve">Ook we de ICT Prestatie. </w:t>
            </w:r>
          </w:p>
        </w:tc>
      </w:tr>
      <w:tr w:rsidR="001D0048" w:rsidRPr="007433F3" w14:paraId="5246E519" w14:textId="77777777" w:rsidTr="001D0048">
        <w:trPr>
          <w:trHeight w:val="539"/>
        </w:trPr>
        <w:tc>
          <w:tcPr>
            <w:tcW w:w="2074" w:type="dxa"/>
            <w:tcBorders>
              <w:top w:val="single" w:sz="2" w:space="0" w:color="7F7F7F"/>
              <w:left w:val="single" w:sz="2" w:space="0" w:color="7F7F7F"/>
              <w:bottom w:val="single" w:sz="2" w:space="0" w:color="7F7F7F"/>
              <w:right w:val="single" w:sz="2" w:space="0" w:color="7F7F7F"/>
            </w:tcBorders>
          </w:tcPr>
          <w:p w14:paraId="45C5BB1F" w14:textId="77777777" w:rsidR="001D0048" w:rsidRPr="00967827" w:rsidRDefault="001D0048" w:rsidP="001D0048">
            <w:pPr>
              <w:spacing w:line="260" w:lineRule="atLeast"/>
              <w:rPr>
                <w:szCs w:val="21"/>
              </w:rPr>
            </w:pPr>
            <w:r w:rsidRPr="00967827">
              <w:rPr>
                <w:szCs w:val="21"/>
              </w:rPr>
              <w:t>Dienstniveau</w:t>
            </w:r>
          </w:p>
        </w:tc>
        <w:tc>
          <w:tcPr>
            <w:tcW w:w="7255" w:type="dxa"/>
            <w:tcBorders>
              <w:top w:val="single" w:sz="2" w:space="0" w:color="7F7F7F"/>
              <w:left w:val="single" w:sz="2" w:space="0" w:color="7F7F7F"/>
              <w:bottom w:val="single" w:sz="2" w:space="0" w:color="7F7F7F"/>
              <w:right w:val="single" w:sz="2" w:space="0" w:color="7F7F7F"/>
            </w:tcBorders>
          </w:tcPr>
          <w:p w14:paraId="4DA872BF" w14:textId="77777777" w:rsidR="001D0048" w:rsidRPr="00967827" w:rsidRDefault="001D0048" w:rsidP="001D0048">
            <w:pPr>
              <w:rPr>
                <w:szCs w:val="21"/>
                <w:lang w:val="nl-NL"/>
              </w:rPr>
            </w:pPr>
            <w:r w:rsidRPr="00967827">
              <w:rPr>
                <w:szCs w:val="21"/>
                <w:lang w:val="nl-NL"/>
              </w:rPr>
              <w:t>Omschrijving van een aspect van de Dienst in ondubbelzinnige en kwantificeerbare termen.</w:t>
            </w:r>
          </w:p>
        </w:tc>
      </w:tr>
      <w:tr w:rsidR="001D0048" w:rsidRPr="007433F3" w14:paraId="2656D0CE" w14:textId="77777777" w:rsidTr="001D0048">
        <w:trPr>
          <w:trHeight w:val="539"/>
        </w:trPr>
        <w:tc>
          <w:tcPr>
            <w:tcW w:w="2074" w:type="dxa"/>
            <w:tcBorders>
              <w:top w:val="single" w:sz="2" w:space="0" w:color="7F7F7F"/>
              <w:left w:val="single" w:sz="2" w:space="0" w:color="7F7F7F"/>
              <w:bottom w:val="single" w:sz="2" w:space="0" w:color="7F7F7F"/>
              <w:right w:val="single" w:sz="2" w:space="0" w:color="7F7F7F"/>
            </w:tcBorders>
          </w:tcPr>
          <w:p w14:paraId="04CFD683" w14:textId="77777777" w:rsidR="001D0048" w:rsidRPr="00967827" w:rsidRDefault="001D0048" w:rsidP="001D0048">
            <w:pPr>
              <w:spacing w:line="260" w:lineRule="atLeast"/>
              <w:rPr>
                <w:szCs w:val="21"/>
              </w:rPr>
            </w:pPr>
            <w:r w:rsidRPr="00967827">
              <w:rPr>
                <w:szCs w:val="21"/>
              </w:rPr>
              <w:lastRenderedPageBreak/>
              <w:t>Dienstniveaubeheer</w:t>
            </w:r>
          </w:p>
        </w:tc>
        <w:tc>
          <w:tcPr>
            <w:tcW w:w="7255" w:type="dxa"/>
            <w:tcBorders>
              <w:top w:val="single" w:sz="2" w:space="0" w:color="7F7F7F"/>
              <w:left w:val="single" w:sz="2" w:space="0" w:color="7F7F7F"/>
              <w:bottom w:val="single" w:sz="2" w:space="0" w:color="7F7F7F"/>
              <w:right w:val="single" w:sz="2" w:space="0" w:color="7F7F7F"/>
            </w:tcBorders>
          </w:tcPr>
          <w:p w14:paraId="34651EAE" w14:textId="77777777" w:rsidR="001D0048" w:rsidRPr="00967827" w:rsidRDefault="001D0048" w:rsidP="001D0048">
            <w:pPr>
              <w:rPr>
                <w:szCs w:val="21"/>
                <w:lang w:val="nl-NL"/>
              </w:rPr>
            </w:pPr>
            <w:r w:rsidRPr="00967827">
              <w:rPr>
                <w:szCs w:val="21"/>
                <w:lang w:val="nl-NL"/>
              </w:rPr>
              <w:t>Proces van het omschrijven, overeenkomen, documenteren en beheren van het Dienstniveau die vereist is en waarvan de kosten te rechtvaardigen zijn.</w:t>
            </w:r>
          </w:p>
        </w:tc>
      </w:tr>
      <w:tr w:rsidR="001D0048" w:rsidRPr="007433F3" w14:paraId="17871CD9"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6B952F46" w14:textId="77777777" w:rsidR="001D0048" w:rsidRPr="00967827" w:rsidRDefault="001D0048" w:rsidP="001D0048">
            <w:pPr>
              <w:spacing w:line="260" w:lineRule="atLeast"/>
              <w:rPr>
                <w:szCs w:val="21"/>
              </w:rPr>
            </w:pPr>
            <w:r w:rsidRPr="00967827">
              <w:rPr>
                <w:szCs w:val="21"/>
              </w:rPr>
              <w:t>Escalatie</w:t>
            </w:r>
          </w:p>
        </w:tc>
        <w:tc>
          <w:tcPr>
            <w:tcW w:w="7255" w:type="dxa"/>
            <w:tcBorders>
              <w:top w:val="single" w:sz="2" w:space="0" w:color="7F7F7F"/>
              <w:left w:val="single" w:sz="2" w:space="0" w:color="7F7F7F"/>
              <w:bottom w:val="single" w:sz="2" w:space="0" w:color="7F7F7F"/>
              <w:right w:val="single" w:sz="2" w:space="0" w:color="7F7F7F"/>
            </w:tcBorders>
            <w:hideMark/>
          </w:tcPr>
          <w:p w14:paraId="5543725C" w14:textId="77777777" w:rsidR="001D0048" w:rsidRPr="00967827" w:rsidRDefault="001D0048" w:rsidP="001D0048">
            <w:pPr>
              <w:spacing w:line="260" w:lineRule="atLeast"/>
              <w:rPr>
                <w:szCs w:val="21"/>
                <w:lang w:val="nl-NL"/>
              </w:rPr>
            </w:pPr>
            <w:r w:rsidRPr="00967827">
              <w:rPr>
                <w:szCs w:val="21"/>
                <w:lang w:val="nl-NL"/>
              </w:rPr>
              <w:t>Doorgeven van informatie en/of een verzoek om maatregelen naar aanleiding van een Incident, Probleem of Wijziging aan hogere medewerkers (hiërarchische escalatie) of overige specialisten (functionele escalatie).</w:t>
            </w:r>
          </w:p>
        </w:tc>
      </w:tr>
      <w:tr w:rsidR="001D0048" w:rsidRPr="00967827" w14:paraId="0E670016"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356A7A1D" w14:textId="77777777" w:rsidR="001D0048" w:rsidRPr="00967827" w:rsidRDefault="001D0048" w:rsidP="001D0048">
            <w:pPr>
              <w:spacing w:line="260" w:lineRule="atLeast"/>
              <w:rPr>
                <w:szCs w:val="21"/>
              </w:rPr>
            </w:pPr>
            <w:r w:rsidRPr="00967827">
              <w:rPr>
                <w:szCs w:val="21"/>
              </w:rPr>
              <w:t>Fix</w:t>
            </w:r>
          </w:p>
        </w:tc>
        <w:tc>
          <w:tcPr>
            <w:tcW w:w="7255" w:type="dxa"/>
            <w:tcBorders>
              <w:top w:val="single" w:sz="2" w:space="0" w:color="7F7F7F"/>
              <w:left w:val="single" w:sz="2" w:space="0" w:color="7F7F7F"/>
              <w:bottom w:val="single" w:sz="2" w:space="0" w:color="7F7F7F"/>
              <w:right w:val="single" w:sz="2" w:space="0" w:color="7F7F7F"/>
            </w:tcBorders>
          </w:tcPr>
          <w:p w14:paraId="50DB76BD" w14:textId="77777777" w:rsidR="001D0048" w:rsidRPr="00967827" w:rsidRDefault="001D0048" w:rsidP="001D0048">
            <w:pPr>
              <w:keepNext/>
              <w:keepLines/>
              <w:spacing w:line="260" w:lineRule="atLeast"/>
              <w:rPr>
                <w:szCs w:val="21"/>
              </w:rPr>
            </w:pPr>
            <w:r w:rsidRPr="00967827">
              <w:rPr>
                <w:szCs w:val="21"/>
              </w:rPr>
              <w:t xml:space="preserve">Zie </w:t>
            </w:r>
            <w:r w:rsidRPr="00967827">
              <w:rPr>
                <w:szCs w:val="21"/>
                <w:lang w:val="en-US"/>
              </w:rPr>
              <w:t>Oplossing.</w:t>
            </w:r>
          </w:p>
        </w:tc>
      </w:tr>
      <w:tr w:rsidR="001D0048" w:rsidRPr="007433F3" w14:paraId="7B74E3EA"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207B1426" w14:textId="77777777" w:rsidR="001D0048" w:rsidRPr="00967827" w:rsidRDefault="001D0048" w:rsidP="001D0048">
            <w:pPr>
              <w:spacing w:line="260" w:lineRule="atLeast"/>
              <w:rPr>
                <w:szCs w:val="21"/>
              </w:rPr>
            </w:pPr>
            <w:r w:rsidRPr="00967827">
              <w:rPr>
                <w:szCs w:val="21"/>
              </w:rPr>
              <w:t>Gebruiker</w:t>
            </w:r>
          </w:p>
        </w:tc>
        <w:tc>
          <w:tcPr>
            <w:tcW w:w="7255" w:type="dxa"/>
            <w:tcBorders>
              <w:top w:val="single" w:sz="2" w:space="0" w:color="7F7F7F"/>
              <w:left w:val="single" w:sz="2" w:space="0" w:color="7F7F7F"/>
              <w:bottom w:val="single" w:sz="2" w:space="0" w:color="7F7F7F"/>
              <w:right w:val="single" w:sz="2" w:space="0" w:color="7F7F7F"/>
            </w:tcBorders>
          </w:tcPr>
          <w:p w14:paraId="2CC0CC93" w14:textId="77777777" w:rsidR="001D0048" w:rsidRPr="00967827" w:rsidRDefault="001D0048" w:rsidP="001D0048">
            <w:pPr>
              <w:keepNext/>
              <w:keepLines/>
              <w:spacing w:line="260" w:lineRule="atLeast"/>
              <w:rPr>
                <w:szCs w:val="21"/>
                <w:lang w:val="nl-NL"/>
              </w:rPr>
            </w:pPr>
            <w:r w:rsidRPr="00967827">
              <w:rPr>
                <w:szCs w:val="21"/>
                <w:lang w:val="nl-NL"/>
              </w:rPr>
              <w:t>Persoon die de Dienst dagelijks gebruikt.</w:t>
            </w:r>
          </w:p>
        </w:tc>
      </w:tr>
      <w:tr w:rsidR="001D0048" w:rsidRPr="00967827" w14:paraId="6CA6B946"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E5870E8" w14:textId="77777777" w:rsidR="001D0048" w:rsidRPr="00967827" w:rsidRDefault="001D0048" w:rsidP="001D0048">
            <w:pPr>
              <w:spacing w:line="260" w:lineRule="atLeast"/>
              <w:rPr>
                <w:szCs w:val="21"/>
              </w:rPr>
            </w:pPr>
            <w:r w:rsidRPr="00967827">
              <w:rPr>
                <w:szCs w:val="21"/>
              </w:rPr>
              <w:t>Gebruikersvraag</w:t>
            </w:r>
          </w:p>
        </w:tc>
        <w:tc>
          <w:tcPr>
            <w:tcW w:w="7255" w:type="dxa"/>
            <w:tcBorders>
              <w:top w:val="single" w:sz="2" w:space="0" w:color="7F7F7F"/>
              <w:left w:val="single" w:sz="2" w:space="0" w:color="7F7F7F"/>
              <w:bottom w:val="single" w:sz="2" w:space="0" w:color="7F7F7F"/>
              <w:right w:val="single" w:sz="2" w:space="0" w:color="7F7F7F"/>
            </w:tcBorders>
          </w:tcPr>
          <w:p w14:paraId="31F05983" w14:textId="77777777" w:rsidR="001D0048" w:rsidRPr="00967827" w:rsidRDefault="001D0048" w:rsidP="001D0048">
            <w:pPr>
              <w:keepNext/>
              <w:keepLines/>
              <w:spacing w:line="260" w:lineRule="atLeast"/>
              <w:rPr>
                <w:szCs w:val="21"/>
              </w:rPr>
            </w:pPr>
            <w:r w:rsidRPr="00967827">
              <w:rPr>
                <w:szCs w:val="21"/>
              </w:rPr>
              <w:t>Zie Vraag.</w:t>
            </w:r>
          </w:p>
        </w:tc>
      </w:tr>
      <w:tr w:rsidR="001D0048" w:rsidRPr="007433F3" w14:paraId="3FD54EF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31EA598" w14:textId="77777777" w:rsidR="001D0048" w:rsidRPr="00967827" w:rsidRDefault="001D0048" w:rsidP="001D0048">
            <w:pPr>
              <w:spacing w:line="260" w:lineRule="atLeast"/>
              <w:rPr>
                <w:szCs w:val="21"/>
              </w:rPr>
            </w:pPr>
            <w:r w:rsidRPr="00967827">
              <w:rPr>
                <w:szCs w:val="21"/>
              </w:rPr>
              <w:t>Gebruiksvenster</w:t>
            </w:r>
          </w:p>
        </w:tc>
        <w:tc>
          <w:tcPr>
            <w:tcW w:w="7255" w:type="dxa"/>
            <w:tcBorders>
              <w:top w:val="single" w:sz="2" w:space="0" w:color="7F7F7F"/>
              <w:left w:val="single" w:sz="2" w:space="0" w:color="7F7F7F"/>
              <w:bottom w:val="single" w:sz="2" w:space="0" w:color="7F7F7F"/>
              <w:right w:val="single" w:sz="2" w:space="0" w:color="7F7F7F"/>
            </w:tcBorders>
          </w:tcPr>
          <w:p w14:paraId="59C3991A" w14:textId="77777777" w:rsidR="001D0048" w:rsidRPr="00967827" w:rsidRDefault="001D0048" w:rsidP="001D0048">
            <w:pPr>
              <w:keepNext/>
              <w:keepLines/>
              <w:spacing w:line="260" w:lineRule="atLeast"/>
              <w:rPr>
                <w:szCs w:val="21"/>
                <w:lang w:val="nl-NL"/>
              </w:rPr>
            </w:pPr>
            <w:r w:rsidRPr="00967827">
              <w:rPr>
                <w:szCs w:val="21"/>
                <w:lang w:val="nl-NL"/>
              </w:rPr>
              <w:t>Overeengekomen tijd waarbinnen de Dienst beschikbaar is.</w:t>
            </w:r>
          </w:p>
        </w:tc>
      </w:tr>
      <w:tr w:rsidR="001D0048" w:rsidRPr="007433F3" w14:paraId="3931AAC8"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75432F5F" w14:textId="77777777" w:rsidR="001D0048" w:rsidRPr="00967827" w:rsidRDefault="001D0048" w:rsidP="001D0048">
            <w:pPr>
              <w:spacing w:line="260" w:lineRule="atLeast"/>
              <w:rPr>
                <w:szCs w:val="21"/>
              </w:rPr>
            </w:pPr>
            <w:r w:rsidRPr="00967827">
              <w:rPr>
                <w:szCs w:val="21"/>
              </w:rPr>
              <w:t>ICT Infrastructuur</w:t>
            </w:r>
          </w:p>
        </w:tc>
        <w:tc>
          <w:tcPr>
            <w:tcW w:w="7255" w:type="dxa"/>
            <w:tcBorders>
              <w:top w:val="single" w:sz="2" w:space="0" w:color="7F7F7F"/>
              <w:left w:val="single" w:sz="2" w:space="0" w:color="7F7F7F"/>
              <w:bottom w:val="single" w:sz="2" w:space="0" w:color="7F7F7F"/>
              <w:right w:val="single" w:sz="2" w:space="0" w:color="7F7F7F"/>
            </w:tcBorders>
          </w:tcPr>
          <w:p w14:paraId="2D7D40F4" w14:textId="77777777" w:rsidR="001D0048" w:rsidRPr="00967827" w:rsidRDefault="001D0048" w:rsidP="001D0048">
            <w:pPr>
              <w:keepNext/>
              <w:keepLines/>
              <w:spacing w:line="260" w:lineRule="atLeast"/>
              <w:rPr>
                <w:szCs w:val="21"/>
                <w:lang w:val="nl-NL"/>
              </w:rPr>
            </w:pPr>
            <w:r w:rsidRPr="00967827">
              <w:rPr>
                <w:szCs w:val="21"/>
                <w:lang w:val="nl-NL"/>
              </w:rPr>
              <w:t>Alle Configuratie Items die zijn ingezet voor het leveren van de Dienst aan Opdrachtgever, met inbegrip van de computer- en telecommunicatiehardware, de software, het Datacenter, het personeel, de documentatie en de metagegevens.</w:t>
            </w:r>
          </w:p>
        </w:tc>
      </w:tr>
      <w:tr w:rsidR="001D0048" w:rsidRPr="007433F3" w14:paraId="15E7E8D1"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417181D7" w14:textId="77777777" w:rsidR="001D0048" w:rsidRPr="00967827" w:rsidRDefault="001D0048" w:rsidP="001D0048">
            <w:pPr>
              <w:spacing w:line="260" w:lineRule="atLeast"/>
              <w:rPr>
                <w:szCs w:val="21"/>
              </w:rPr>
            </w:pPr>
            <w:r w:rsidRPr="00967827">
              <w:rPr>
                <w:szCs w:val="21"/>
              </w:rPr>
              <w:t>Impact</w:t>
            </w:r>
          </w:p>
        </w:tc>
        <w:tc>
          <w:tcPr>
            <w:tcW w:w="7255" w:type="dxa"/>
            <w:tcBorders>
              <w:top w:val="single" w:sz="2" w:space="0" w:color="7F7F7F"/>
              <w:left w:val="single" w:sz="2" w:space="0" w:color="7F7F7F"/>
              <w:bottom w:val="single" w:sz="2" w:space="0" w:color="7F7F7F"/>
              <w:right w:val="single" w:sz="2" w:space="0" w:color="7F7F7F"/>
            </w:tcBorders>
            <w:hideMark/>
          </w:tcPr>
          <w:p w14:paraId="3A8EDE03" w14:textId="77777777" w:rsidR="001D0048" w:rsidRPr="00967827" w:rsidRDefault="001D0048" w:rsidP="001D0048">
            <w:pPr>
              <w:keepNext/>
              <w:keepLines/>
              <w:spacing w:line="260" w:lineRule="atLeast"/>
              <w:rPr>
                <w:szCs w:val="21"/>
                <w:lang w:val="nl-NL"/>
              </w:rPr>
            </w:pPr>
            <w:r w:rsidRPr="00967827">
              <w:rPr>
                <w:szCs w:val="21"/>
                <w:lang w:val="nl-NL"/>
              </w:rPr>
              <w:t>Meting van hoe ingrijpend een Incident is voor de bedrijfsvoering van Opdrachtgever, vaak gelijk aan de mate waarin een Incident het overeengekomen of verwachte Dienstniveau verstoort.</w:t>
            </w:r>
          </w:p>
        </w:tc>
      </w:tr>
      <w:tr w:rsidR="001D0048" w:rsidRPr="007433F3" w14:paraId="1E6A9F0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7CDB5797" w14:textId="77777777" w:rsidR="001D0048" w:rsidRPr="00967827" w:rsidRDefault="001D0048" w:rsidP="001D0048">
            <w:pPr>
              <w:spacing w:line="260" w:lineRule="atLeast"/>
              <w:rPr>
                <w:szCs w:val="21"/>
              </w:rPr>
            </w:pPr>
            <w:r w:rsidRPr="00967827">
              <w:rPr>
                <w:szCs w:val="21"/>
              </w:rPr>
              <w:t>Implementatietijd</w:t>
            </w:r>
          </w:p>
        </w:tc>
        <w:tc>
          <w:tcPr>
            <w:tcW w:w="7255" w:type="dxa"/>
            <w:tcBorders>
              <w:top w:val="single" w:sz="2" w:space="0" w:color="7F7F7F"/>
              <w:left w:val="single" w:sz="2" w:space="0" w:color="7F7F7F"/>
              <w:bottom w:val="single" w:sz="2" w:space="0" w:color="7F7F7F"/>
              <w:right w:val="single" w:sz="2" w:space="0" w:color="7F7F7F"/>
            </w:tcBorders>
          </w:tcPr>
          <w:p w14:paraId="05BC2881" w14:textId="77777777" w:rsidR="001D0048" w:rsidRPr="00967827" w:rsidRDefault="001D0048" w:rsidP="001D0048">
            <w:pPr>
              <w:keepNext/>
              <w:keepLines/>
              <w:spacing w:line="260" w:lineRule="atLeast"/>
              <w:rPr>
                <w:szCs w:val="21"/>
                <w:lang w:val="nl-NL"/>
              </w:rPr>
            </w:pPr>
            <w:r w:rsidRPr="00967827">
              <w:rPr>
                <w:szCs w:val="21"/>
                <w:lang w:val="nl-NL"/>
              </w:rPr>
              <w:t>De tijd vanaf een bijgewerkte Wijziging met een geplande datum die geregistreerd staat bij de Servicedesk, tot het moment dat de Wijziging door de Servicedesk wordt afgesloten, minus de tijd vanaf het moment dat de Servicedesk Opdrachtgever doorgeeft dat de Wijziging is afgerond tot het moment dat Opdrachtgever dit bij de Servicedesk bevestigt.</w:t>
            </w:r>
          </w:p>
        </w:tc>
      </w:tr>
      <w:tr w:rsidR="001D0048" w:rsidRPr="007433F3" w14:paraId="41286D1E"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7B6391ED" w14:textId="77777777" w:rsidR="001D0048" w:rsidRPr="00967827" w:rsidRDefault="001D0048" w:rsidP="001D0048">
            <w:pPr>
              <w:spacing w:line="260" w:lineRule="atLeast"/>
              <w:rPr>
                <w:szCs w:val="21"/>
              </w:rPr>
            </w:pPr>
            <w:r w:rsidRPr="00967827">
              <w:rPr>
                <w:szCs w:val="21"/>
              </w:rPr>
              <w:t>Incident</w:t>
            </w:r>
          </w:p>
        </w:tc>
        <w:tc>
          <w:tcPr>
            <w:tcW w:w="7255" w:type="dxa"/>
            <w:tcBorders>
              <w:top w:val="single" w:sz="2" w:space="0" w:color="7F7F7F"/>
              <w:left w:val="single" w:sz="2" w:space="0" w:color="7F7F7F"/>
              <w:bottom w:val="single" w:sz="2" w:space="0" w:color="7F7F7F"/>
              <w:right w:val="single" w:sz="2" w:space="0" w:color="7F7F7F"/>
            </w:tcBorders>
            <w:hideMark/>
          </w:tcPr>
          <w:p w14:paraId="35E22EC1" w14:textId="77777777" w:rsidR="001D0048" w:rsidRPr="00967827" w:rsidRDefault="001D0048" w:rsidP="001D0048">
            <w:pPr>
              <w:rPr>
                <w:szCs w:val="21"/>
                <w:highlight w:val="yellow"/>
                <w:lang w:val="nl-NL"/>
              </w:rPr>
            </w:pPr>
            <w:r w:rsidRPr="00967827">
              <w:rPr>
                <w:szCs w:val="21"/>
                <w:lang w:val="nl-NL"/>
              </w:rPr>
              <w:t>Elke gebeurtenis die niet behoort tot de standaardwerking van de Dienst en die een onderbreking of aantasting van de Dienst vormt of kan vormen. Storing van een Configuratie Item die nog geen Impact op de Dienst heeft is ook een Incident.</w:t>
            </w:r>
          </w:p>
        </w:tc>
      </w:tr>
      <w:tr w:rsidR="001D0048" w:rsidRPr="007433F3" w14:paraId="49E43F38"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46EEEAEB" w14:textId="77777777" w:rsidR="001D0048" w:rsidRPr="00967827" w:rsidRDefault="001D0048" w:rsidP="001D0048">
            <w:pPr>
              <w:spacing w:line="260" w:lineRule="atLeast"/>
              <w:rPr>
                <w:szCs w:val="21"/>
              </w:rPr>
            </w:pPr>
            <w:r w:rsidRPr="00967827">
              <w:rPr>
                <w:szCs w:val="21"/>
              </w:rPr>
              <w:t>Incidentbeheer</w:t>
            </w:r>
          </w:p>
        </w:tc>
        <w:tc>
          <w:tcPr>
            <w:tcW w:w="7255" w:type="dxa"/>
            <w:tcBorders>
              <w:top w:val="single" w:sz="2" w:space="0" w:color="7F7F7F"/>
              <w:left w:val="single" w:sz="2" w:space="0" w:color="7F7F7F"/>
              <w:bottom w:val="single" w:sz="2" w:space="0" w:color="7F7F7F"/>
              <w:right w:val="single" w:sz="2" w:space="0" w:color="7F7F7F"/>
            </w:tcBorders>
            <w:hideMark/>
          </w:tcPr>
          <w:p w14:paraId="56B71D19" w14:textId="77777777" w:rsidR="001D0048" w:rsidRPr="00967827" w:rsidRDefault="001D0048" w:rsidP="001D0048">
            <w:pPr>
              <w:keepNext/>
              <w:keepLines/>
              <w:spacing w:line="260" w:lineRule="atLeast"/>
              <w:rPr>
                <w:szCs w:val="21"/>
                <w:lang w:val="nl-NL"/>
              </w:rPr>
            </w:pPr>
            <w:r w:rsidRPr="00967827">
              <w:rPr>
                <w:szCs w:val="21"/>
                <w:lang w:val="nl-NL"/>
              </w:rPr>
              <w:t>Proces van de registratie, de administratie en het beheer van Incidenten met als belangrijkste doel te zorgen dat de levering van de Dienst aan Opdrachtgever weer zo spoedig mogelijk goed verloopt.</w:t>
            </w:r>
          </w:p>
        </w:tc>
      </w:tr>
      <w:tr w:rsidR="001D0048" w:rsidRPr="00967827" w14:paraId="1134C47F"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45A19D7" w14:textId="77777777" w:rsidR="001D0048" w:rsidRPr="00967827" w:rsidRDefault="001D0048" w:rsidP="001D0048">
            <w:pPr>
              <w:spacing w:line="260" w:lineRule="atLeast"/>
              <w:rPr>
                <w:szCs w:val="21"/>
              </w:rPr>
            </w:pPr>
            <w:r w:rsidRPr="00967827">
              <w:rPr>
                <w:szCs w:val="21"/>
              </w:rPr>
              <w:t>Incident Management</w:t>
            </w:r>
          </w:p>
        </w:tc>
        <w:tc>
          <w:tcPr>
            <w:tcW w:w="7255" w:type="dxa"/>
            <w:tcBorders>
              <w:top w:val="single" w:sz="2" w:space="0" w:color="7F7F7F"/>
              <w:left w:val="single" w:sz="2" w:space="0" w:color="7F7F7F"/>
              <w:bottom w:val="single" w:sz="2" w:space="0" w:color="7F7F7F"/>
              <w:right w:val="single" w:sz="2" w:space="0" w:color="7F7F7F"/>
            </w:tcBorders>
          </w:tcPr>
          <w:p w14:paraId="1F9E266C" w14:textId="77777777" w:rsidR="001D0048" w:rsidRPr="00967827" w:rsidRDefault="001D0048" w:rsidP="001D0048">
            <w:pPr>
              <w:keepNext/>
              <w:keepLines/>
              <w:spacing w:line="260" w:lineRule="atLeast"/>
              <w:rPr>
                <w:szCs w:val="21"/>
              </w:rPr>
            </w:pPr>
            <w:r w:rsidRPr="00967827">
              <w:rPr>
                <w:szCs w:val="21"/>
              </w:rPr>
              <w:t>Zie Incidentbeheer.</w:t>
            </w:r>
          </w:p>
        </w:tc>
      </w:tr>
      <w:tr w:rsidR="001D0048" w:rsidRPr="007433F3" w14:paraId="6AF794AF"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3062E5A6" w14:textId="77777777" w:rsidR="001D0048" w:rsidRPr="00967827" w:rsidRDefault="001D0048" w:rsidP="001D0048">
            <w:pPr>
              <w:spacing w:line="260" w:lineRule="atLeast"/>
              <w:rPr>
                <w:szCs w:val="21"/>
              </w:rPr>
            </w:pPr>
            <w:r w:rsidRPr="00967827">
              <w:rPr>
                <w:szCs w:val="21"/>
              </w:rPr>
              <w:t>Kantoortijden</w:t>
            </w:r>
          </w:p>
        </w:tc>
        <w:tc>
          <w:tcPr>
            <w:tcW w:w="7255" w:type="dxa"/>
            <w:tcBorders>
              <w:top w:val="single" w:sz="2" w:space="0" w:color="7F7F7F"/>
              <w:left w:val="single" w:sz="2" w:space="0" w:color="7F7F7F"/>
              <w:bottom w:val="single" w:sz="2" w:space="0" w:color="7F7F7F"/>
              <w:right w:val="single" w:sz="2" w:space="0" w:color="7F7F7F"/>
            </w:tcBorders>
          </w:tcPr>
          <w:p w14:paraId="5D10DCE8" w14:textId="77777777" w:rsidR="001D0048" w:rsidRPr="00967827" w:rsidRDefault="001D0048" w:rsidP="001D0048">
            <w:pPr>
              <w:keepNext/>
              <w:keepLines/>
              <w:spacing w:line="260" w:lineRule="atLeast"/>
              <w:rPr>
                <w:szCs w:val="21"/>
                <w:lang w:val="nl-NL"/>
              </w:rPr>
            </w:pPr>
            <w:r w:rsidRPr="00967827">
              <w:rPr>
                <w:szCs w:val="21"/>
                <w:lang w:val="nl-NL"/>
              </w:rPr>
              <w:t>Periode tijdens werkdagen van 09:00 tot 18:00 exclusief nationale feestdagen.</w:t>
            </w:r>
          </w:p>
        </w:tc>
      </w:tr>
      <w:tr w:rsidR="001D0048" w:rsidRPr="007433F3" w14:paraId="6D8332AA"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370FE6B3" w14:textId="77777777" w:rsidR="001D0048" w:rsidRPr="00967827" w:rsidRDefault="001D0048" w:rsidP="001D0048">
            <w:pPr>
              <w:spacing w:line="260" w:lineRule="atLeast"/>
              <w:rPr>
                <w:szCs w:val="21"/>
              </w:rPr>
            </w:pPr>
            <w:r w:rsidRPr="00967827">
              <w:rPr>
                <w:szCs w:val="21"/>
              </w:rPr>
              <w:t>Known Error Database</w:t>
            </w:r>
          </w:p>
        </w:tc>
        <w:tc>
          <w:tcPr>
            <w:tcW w:w="7255" w:type="dxa"/>
            <w:tcBorders>
              <w:top w:val="single" w:sz="2" w:space="0" w:color="7F7F7F"/>
              <w:left w:val="single" w:sz="2" w:space="0" w:color="7F7F7F"/>
              <w:bottom w:val="single" w:sz="2" w:space="0" w:color="7F7F7F"/>
              <w:right w:val="single" w:sz="2" w:space="0" w:color="7F7F7F"/>
            </w:tcBorders>
            <w:hideMark/>
          </w:tcPr>
          <w:p w14:paraId="781234DE" w14:textId="77777777" w:rsidR="001D0048" w:rsidRPr="00967827" w:rsidRDefault="001D0048" w:rsidP="001D0048">
            <w:pPr>
              <w:keepNext/>
              <w:keepLines/>
              <w:spacing w:line="260" w:lineRule="atLeast"/>
              <w:rPr>
                <w:szCs w:val="21"/>
                <w:lang w:val="nl-NL"/>
              </w:rPr>
            </w:pPr>
            <w:r w:rsidRPr="00967827">
              <w:rPr>
                <w:szCs w:val="21"/>
                <w:lang w:val="nl-NL"/>
              </w:rPr>
              <w:t>Gegevensbestand met daarin opgenomen “Known Errors” waarvoor een “Workaround” / Tijdelijke Oplossing bekend is.</w:t>
            </w:r>
          </w:p>
        </w:tc>
      </w:tr>
      <w:tr w:rsidR="005943B1" w:rsidRPr="00967827" w14:paraId="61F21612"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D3B9413" w14:textId="77777777" w:rsidR="005943B1" w:rsidRPr="00967827" w:rsidRDefault="005943B1" w:rsidP="001D0048">
            <w:pPr>
              <w:spacing w:line="260" w:lineRule="atLeast"/>
              <w:rPr>
                <w:szCs w:val="21"/>
              </w:rPr>
            </w:pPr>
            <w:r>
              <w:rPr>
                <w:szCs w:val="21"/>
              </w:rPr>
              <w:t>KPI</w:t>
            </w:r>
          </w:p>
        </w:tc>
        <w:tc>
          <w:tcPr>
            <w:tcW w:w="7255" w:type="dxa"/>
            <w:tcBorders>
              <w:top w:val="single" w:sz="2" w:space="0" w:color="7F7F7F"/>
              <w:left w:val="single" w:sz="2" w:space="0" w:color="7F7F7F"/>
              <w:bottom w:val="single" w:sz="2" w:space="0" w:color="7F7F7F"/>
              <w:right w:val="single" w:sz="2" w:space="0" w:color="7F7F7F"/>
            </w:tcBorders>
          </w:tcPr>
          <w:p w14:paraId="51AC8188" w14:textId="443E56F2" w:rsidR="005943B1" w:rsidRPr="00967827" w:rsidRDefault="005943B1" w:rsidP="001D0048">
            <w:pPr>
              <w:keepNext/>
              <w:keepLines/>
              <w:spacing w:line="260" w:lineRule="atLeast"/>
              <w:rPr>
                <w:szCs w:val="21"/>
              </w:rPr>
            </w:pPr>
            <w:r>
              <w:rPr>
                <w:rFonts w:cs="Arial"/>
                <w:szCs w:val="21"/>
                <w:lang w:val="nl-NL"/>
              </w:rPr>
              <w:t>Kriti</w:t>
            </w:r>
            <w:r w:rsidR="005C71B6">
              <w:rPr>
                <w:rFonts w:cs="Arial"/>
                <w:szCs w:val="21"/>
                <w:lang w:val="nl-NL"/>
              </w:rPr>
              <w:t>eke</w:t>
            </w:r>
            <w:r>
              <w:rPr>
                <w:rFonts w:cs="Arial"/>
                <w:szCs w:val="21"/>
                <w:lang w:val="nl-NL"/>
              </w:rPr>
              <w:t xml:space="preserve"> Prestatie Indicatoren</w:t>
            </w:r>
          </w:p>
        </w:tc>
      </w:tr>
      <w:tr w:rsidR="001D0048" w:rsidRPr="00967827" w14:paraId="7320D6F3"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1F459E50" w14:textId="77777777" w:rsidR="001D0048" w:rsidRPr="00967827" w:rsidRDefault="001D0048" w:rsidP="001D0048">
            <w:pPr>
              <w:spacing w:line="260" w:lineRule="atLeast"/>
              <w:rPr>
                <w:szCs w:val="21"/>
              </w:rPr>
            </w:pPr>
            <w:r w:rsidRPr="00967827">
              <w:rPr>
                <w:szCs w:val="21"/>
              </w:rPr>
              <w:t>Maintenance Window</w:t>
            </w:r>
          </w:p>
        </w:tc>
        <w:tc>
          <w:tcPr>
            <w:tcW w:w="7255" w:type="dxa"/>
            <w:tcBorders>
              <w:top w:val="single" w:sz="2" w:space="0" w:color="7F7F7F"/>
              <w:left w:val="single" w:sz="2" w:space="0" w:color="7F7F7F"/>
              <w:bottom w:val="single" w:sz="2" w:space="0" w:color="7F7F7F"/>
              <w:right w:val="single" w:sz="2" w:space="0" w:color="7F7F7F"/>
            </w:tcBorders>
          </w:tcPr>
          <w:p w14:paraId="4CD71A82" w14:textId="77777777" w:rsidR="001D0048" w:rsidRPr="00967827" w:rsidDel="00CE7F2D" w:rsidRDefault="001D0048" w:rsidP="001D0048">
            <w:pPr>
              <w:keepNext/>
              <w:keepLines/>
              <w:spacing w:line="260" w:lineRule="atLeast"/>
              <w:rPr>
                <w:szCs w:val="21"/>
              </w:rPr>
            </w:pPr>
            <w:r w:rsidRPr="00967827">
              <w:rPr>
                <w:szCs w:val="21"/>
              </w:rPr>
              <w:t>Zie Onderhoudsvenster.</w:t>
            </w:r>
          </w:p>
        </w:tc>
      </w:tr>
      <w:tr w:rsidR="001D0048" w:rsidRPr="007433F3" w14:paraId="4B9191A9"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4DE30D6E" w14:textId="77777777" w:rsidR="001D0048" w:rsidRPr="00967827" w:rsidRDefault="001D0048" w:rsidP="001D0048">
            <w:pPr>
              <w:spacing w:line="260" w:lineRule="atLeast"/>
              <w:rPr>
                <w:szCs w:val="21"/>
              </w:rPr>
            </w:pPr>
            <w:r w:rsidRPr="00967827">
              <w:rPr>
                <w:szCs w:val="21"/>
              </w:rPr>
              <w:t>Melding</w:t>
            </w:r>
          </w:p>
        </w:tc>
        <w:tc>
          <w:tcPr>
            <w:tcW w:w="7255" w:type="dxa"/>
            <w:tcBorders>
              <w:top w:val="single" w:sz="2" w:space="0" w:color="7F7F7F"/>
              <w:left w:val="single" w:sz="2" w:space="0" w:color="7F7F7F"/>
              <w:bottom w:val="single" w:sz="2" w:space="0" w:color="7F7F7F"/>
              <w:right w:val="single" w:sz="2" w:space="0" w:color="7F7F7F"/>
            </w:tcBorders>
            <w:hideMark/>
          </w:tcPr>
          <w:p w14:paraId="1A871732" w14:textId="77777777" w:rsidR="001D0048" w:rsidRPr="00967827" w:rsidRDefault="001D0048" w:rsidP="001D0048">
            <w:pPr>
              <w:spacing w:line="260" w:lineRule="atLeast"/>
              <w:rPr>
                <w:szCs w:val="21"/>
                <w:lang w:val="nl-NL"/>
              </w:rPr>
            </w:pPr>
            <w:r w:rsidRPr="00967827">
              <w:rPr>
                <w:szCs w:val="21"/>
                <w:lang w:val="nl-NL"/>
              </w:rPr>
              <w:t>Incident of Wijziging die wordt geregistreerd bij de Servicedesk.</w:t>
            </w:r>
          </w:p>
        </w:tc>
      </w:tr>
      <w:tr w:rsidR="001D0048" w:rsidRPr="007433F3" w14:paraId="7E0A1863"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2A8DD896" w14:textId="77777777" w:rsidR="001D0048" w:rsidRPr="00967827" w:rsidRDefault="001D0048" w:rsidP="001D0048">
            <w:pPr>
              <w:spacing w:line="260" w:lineRule="atLeast"/>
              <w:rPr>
                <w:szCs w:val="21"/>
              </w:rPr>
            </w:pPr>
            <w:r w:rsidRPr="00967827">
              <w:rPr>
                <w:szCs w:val="21"/>
              </w:rPr>
              <w:t>Omgeving</w:t>
            </w:r>
          </w:p>
        </w:tc>
        <w:tc>
          <w:tcPr>
            <w:tcW w:w="7255" w:type="dxa"/>
            <w:tcBorders>
              <w:top w:val="single" w:sz="2" w:space="0" w:color="7F7F7F"/>
              <w:left w:val="single" w:sz="2" w:space="0" w:color="7F7F7F"/>
              <w:bottom w:val="single" w:sz="2" w:space="0" w:color="7F7F7F"/>
              <w:right w:val="single" w:sz="2" w:space="0" w:color="7F7F7F"/>
            </w:tcBorders>
          </w:tcPr>
          <w:p w14:paraId="1EBAC451" w14:textId="77777777" w:rsidR="001D0048" w:rsidRPr="00967827" w:rsidRDefault="001D0048" w:rsidP="001D0048">
            <w:pPr>
              <w:spacing w:line="260" w:lineRule="atLeast"/>
              <w:rPr>
                <w:szCs w:val="21"/>
                <w:lang w:val="nl-NL"/>
              </w:rPr>
            </w:pPr>
            <w:r w:rsidRPr="00967827">
              <w:rPr>
                <w:szCs w:val="21"/>
                <w:lang w:val="nl-NL"/>
              </w:rPr>
              <w:t>Verzameling van hardware, software, netwerkcommunicatie en procedures die gezamenlijk een afzonderlijke Dienst vormen. Op een fysiek platform kunnen één of meer Omgevingen naast elkaar bestaan, bijvoorbeeld een Test- en een Productieomgeving. Elke Omgeving heeft unieke functies en eigenschappen die zorgen dat alles op een vergelijkbare, maar toch eigen manier wordt beheerd.</w:t>
            </w:r>
          </w:p>
        </w:tc>
      </w:tr>
      <w:tr w:rsidR="001D0048" w:rsidRPr="007433F3" w14:paraId="46F70E5A"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4567A4F" w14:textId="77777777" w:rsidR="001D0048" w:rsidRPr="00967827" w:rsidRDefault="001D0048" w:rsidP="001D0048">
            <w:pPr>
              <w:spacing w:line="260" w:lineRule="atLeast"/>
              <w:rPr>
                <w:szCs w:val="21"/>
              </w:rPr>
            </w:pPr>
            <w:r w:rsidRPr="00967827">
              <w:rPr>
                <w:szCs w:val="21"/>
              </w:rPr>
              <w:t>Onderhoudsvenster</w:t>
            </w:r>
          </w:p>
        </w:tc>
        <w:tc>
          <w:tcPr>
            <w:tcW w:w="7255" w:type="dxa"/>
            <w:tcBorders>
              <w:top w:val="single" w:sz="2" w:space="0" w:color="7F7F7F"/>
              <w:left w:val="single" w:sz="2" w:space="0" w:color="7F7F7F"/>
              <w:bottom w:val="single" w:sz="2" w:space="0" w:color="7F7F7F"/>
              <w:right w:val="single" w:sz="2" w:space="0" w:color="7F7F7F"/>
            </w:tcBorders>
          </w:tcPr>
          <w:p w14:paraId="649F1BB6" w14:textId="77777777" w:rsidR="001D0048" w:rsidRPr="00967827" w:rsidRDefault="001D0048" w:rsidP="001D0048">
            <w:pPr>
              <w:spacing w:line="260" w:lineRule="atLeast"/>
              <w:rPr>
                <w:szCs w:val="21"/>
                <w:lang w:val="nl-NL"/>
              </w:rPr>
            </w:pPr>
            <w:r w:rsidRPr="00967827">
              <w:rPr>
                <w:szCs w:val="21"/>
                <w:lang w:val="nl-NL"/>
              </w:rPr>
              <w:t>Overeengekomen tijd waarbinnen goedgekeurde Wijzigingen worden doorgevoerd in de ICT infrastructuur.</w:t>
            </w:r>
          </w:p>
        </w:tc>
      </w:tr>
      <w:tr w:rsidR="001D0048" w:rsidRPr="007433F3" w14:paraId="7985935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0EEE687E" w14:textId="77777777" w:rsidR="001D0048" w:rsidRPr="00967827" w:rsidRDefault="001D0048" w:rsidP="001D0048">
            <w:pPr>
              <w:spacing w:line="260" w:lineRule="atLeast"/>
              <w:rPr>
                <w:szCs w:val="21"/>
              </w:rPr>
            </w:pPr>
            <w:r w:rsidRPr="00967827">
              <w:rPr>
                <w:szCs w:val="21"/>
              </w:rPr>
              <w:t>Ondersteuning</w:t>
            </w:r>
          </w:p>
        </w:tc>
        <w:tc>
          <w:tcPr>
            <w:tcW w:w="7255" w:type="dxa"/>
            <w:tcBorders>
              <w:top w:val="single" w:sz="2" w:space="0" w:color="7F7F7F"/>
              <w:left w:val="single" w:sz="2" w:space="0" w:color="7F7F7F"/>
              <w:bottom w:val="single" w:sz="2" w:space="0" w:color="7F7F7F"/>
              <w:right w:val="single" w:sz="2" w:space="0" w:color="7F7F7F"/>
            </w:tcBorders>
          </w:tcPr>
          <w:p w14:paraId="6B2B5C6C" w14:textId="77777777" w:rsidR="001D0048" w:rsidRPr="00967827" w:rsidRDefault="001D0048" w:rsidP="001D0048">
            <w:pPr>
              <w:spacing w:line="260" w:lineRule="atLeast"/>
              <w:rPr>
                <w:szCs w:val="21"/>
                <w:lang w:val="nl-NL"/>
              </w:rPr>
            </w:pPr>
            <w:r w:rsidRPr="00967827">
              <w:rPr>
                <w:szCs w:val="21"/>
                <w:lang w:val="nl-NL"/>
              </w:rPr>
              <w:t>Verwijzing naar het beheer van Incidenten en Wijzigingen.</w:t>
            </w:r>
          </w:p>
        </w:tc>
      </w:tr>
      <w:tr w:rsidR="001D0048" w:rsidRPr="007433F3" w14:paraId="7EA038A6"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14727768" w14:textId="77777777" w:rsidR="001D0048" w:rsidRPr="00967827" w:rsidRDefault="001D0048" w:rsidP="001D0048">
            <w:pPr>
              <w:spacing w:line="260" w:lineRule="atLeast"/>
              <w:rPr>
                <w:szCs w:val="21"/>
              </w:rPr>
            </w:pPr>
            <w:r w:rsidRPr="00967827">
              <w:rPr>
                <w:szCs w:val="21"/>
              </w:rPr>
              <w:t>Ondersteuningsvenster</w:t>
            </w:r>
          </w:p>
        </w:tc>
        <w:tc>
          <w:tcPr>
            <w:tcW w:w="7255" w:type="dxa"/>
            <w:tcBorders>
              <w:top w:val="single" w:sz="2" w:space="0" w:color="7F7F7F"/>
              <w:left w:val="single" w:sz="2" w:space="0" w:color="7F7F7F"/>
              <w:bottom w:val="single" w:sz="2" w:space="0" w:color="7F7F7F"/>
              <w:right w:val="single" w:sz="2" w:space="0" w:color="7F7F7F"/>
            </w:tcBorders>
          </w:tcPr>
          <w:p w14:paraId="065B7B92" w14:textId="77777777" w:rsidR="001D0048" w:rsidRPr="00967827" w:rsidRDefault="001D0048" w:rsidP="001D0048">
            <w:pPr>
              <w:spacing w:line="260" w:lineRule="atLeast"/>
              <w:rPr>
                <w:szCs w:val="21"/>
                <w:lang w:val="nl-NL"/>
              </w:rPr>
            </w:pPr>
            <w:r w:rsidRPr="00967827">
              <w:rPr>
                <w:szCs w:val="21"/>
                <w:lang w:val="nl-NL"/>
              </w:rPr>
              <w:t>Overeengekomen tijd waarbinnen de Ondersteuning beschikbaar is.</w:t>
            </w:r>
          </w:p>
        </w:tc>
      </w:tr>
      <w:tr w:rsidR="001D0048" w:rsidRPr="007433F3" w14:paraId="7BA31FA5"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3AA2360" w14:textId="77777777" w:rsidR="001D0048" w:rsidRPr="00967827" w:rsidRDefault="001D0048" w:rsidP="001D0048">
            <w:pPr>
              <w:spacing w:line="260" w:lineRule="atLeast"/>
              <w:rPr>
                <w:szCs w:val="21"/>
              </w:rPr>
            </w:pPr>
            <w:r w:rsidRPr="00967827">
              <w:rPr>
                <w:szCs w:val="21"/>
              </w:rPr>
              <w:t>Operationeel Beheer</w:t>
            </w:r>
          </w:p>
        </w:tc>
        <w:tc>
          <w:tcPr>
            <w:tcW w:w="7255" w:type="dxa"/>
            <w:tcBorders>
              <w:top w:val="single" w:sz="2" w:space="0" w:color="7F7F7F"/>
              <w:left w:val="single" w:sz="2" w:space="0" w:color="7F7F7F"/>
              <w:bottom w:val="single" w:sz="2" w:space="0" w:color="7F7F7F"/>
              <w:right w:val="single" w:sz="2" w:space="0" w:color="7F7F7F"/>
            </w:tcBorders>
          </w:tcPr>
          <w:p w14:paraId="111C0972" w14:textId="77777777" w:rsidR="001D0048" w:rsidRPr="00967827" w:rsidRDefault="001D0048" w:rsidP="001D0048">
            <w:pPr>
              <w:spacing w:line="260" w:lineRule="atLeast"/>
              <w:rPr>
                <w:szCs w:val="21"/>
                <w:lang w:val="nl-NL"/>
              </w:rPr>
            </w:pPr>
            <w:r w:rsidRPr="00967827">
              <w:rPr>
                <w:szCs w:val="21"/>
                <w:lang w:val="nl-NL"/>
              </w:rPr>
              <w:t xml:space="preserve">Proces van het draaien, beheren en onderhouden van de end-to-end ICT Infrastructuur, die de levering van de Dienst mogelijk maakt en zorgt dat aan alle overeengekomen vereisten en doelstellingen wordt voldaan. Bij Operationeel Beheer gaat het vooral om de technologie, waarbij de nadruk ligt op toezicht en </w:t>
            </w:r>
            <w:r w:rsidRPr="00967827">
              <w:rPr>
                <w:szCs w:val="21"/>
                <w:lang w:val="nl-NL"/>
              </w:rPr>
              <w:lastRenderedPageBreak/>
              <w:t>controle. De Dienst is observerend, dienend en operationeel van aard, en garandeert de stabiliteit van de ICT Infrastructuur.</w:t>
            </w:r>
          </w:p>
        </w:tc>
      </w:tr>
      <w:tr w:rsidR="001D0048" w:rsidRPr="007433F3" w14:paraId="53CBC0FB"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3C01F6DA" w14:textId="77777777" w:rsidR="001D0048" w:rsidRPr="00967827" w:rsidRDefault="001D0048" w:rsidP="001D0048">
            <w:pPr>
              <w:spacing w:line="260" w:lineRule="atLeast"/>
              <w:rPr>
                <w:szCs w:val="21"/>
              </w:rPr>
            </w:pPr>
            <w:r w:rsidRPr="00967827">
              <w:rPr>
                <w:szCs w:val="21"/>
              </w:rPr>
              <w:lastRenderedPageBreak/>
              <w:t>Oplossing</w:t>
            </w:r>
          </w:p>
        </w:tc>
        <w:tc>
          <w:tcPr>
            <w:tcW w:w="7255" w:type="dxa"/>
            <w:tcBorders>
              <w:top w:val="single" w:sz="2" w:space="0" w:color="7F7F7F"/>
              <w:left w:val="single" w:sz="2" w:space="0" w:color="7F7F7F"/>
              <w:bottom w:val="single" w:sz="2" w:space="0" w:color="7F7F7F"/>
              <w:right w:val="single" w:sz="2" w:space="0" w:color="7F7F7F"/>
            </w:tcBorders>
          </w:tcPr>
          <w:p w14:paraId="3267D10D" w14:textId="77777777" w:rsidR="001D0048" w:rsidRPr="00967827" w:rsidRDefault="001D0048" w:rsidP="001D0048">
            <w:pPr>
              <w:spacing w:line="260" w:lineRule="atLeast"/>
              <w:rPr>
                <w:szCs w:val="21"/>
                <w:lang w:val="nl-NL"/>
              </w:rPr>
            </w:pPr>
            <w:r w:rsidRPr="00967827">
              <w:rPr>
                <w:szCs w:val="21"/>
                <w:lang w:val="nl-NL"/>
              </w:rPr>
              <w:t>Structurele oplossing van een Incident of Probleem.</w:t>
            </w:r>
          </w:p>
        </w:tc>
      </w:tr>
      <w:tr w:rsidR="001D0048" w:rsidRPr="007433F3" w14:paraId="3CAB3EED"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AB72E2E" w14:textId="77777777" w:rsidR="001D0048" w:rsidRPr="00967827" w:rsidRDefault="001D0048" w:rsidP="001D0048">
            <w:pPr>
              <w:spacing w:line="260" w:lineRule="atLeast"/>
              <w:rPr>
                <w:szCs w:val="21"/>
              </w:rPr>
            </w:pPr>
            <w:r w:rsidRPr="00967827">
              <w:rPr>
                <w:szCs w:val="21"/>
              </w:rPr>
              <w:t>Oplostijd</w:t>
            </w:r>
          </w:p>
        </w:tc>
        <w:tc>
          <w:tcPr>
            <w:tcW w:w="7255" w:type="dxa"/>
            <w:tcBorders>
              <w:top w:val="single" w:sz="2" w:space="0" w:color="7F7F7F"/>
              <w:left w:val="single" w:sz="2" w:space="0" w:color="7F7F7F"/>
              <w:bottom w:val="single" w:sz="2" w:space="0" w:color="7F7F7F"/>
              <w:right w:val="single" w:sz="2" w:space="0" w:color="7F7F7F"/>
            </w:tcBorders>
            <w:hideMark/>
          </w:tcPr>
          <w:p w14:paraId="7073821C" w14:textId="77777777" w:rsidR="001D0048" w:rsidRPr="00967827" w:rsidRDefault="001D0048" w:rsidP="001D0048">
            <w:pPr>
              <w:keepNext/>
              <w:keepLines/>
              <w:spacing w:line="260" w:lineRule="atLeast"/>
              <w:rPr>
                <w:szCs w:val="21"/>
                <w:lang w:val="nl-NL"/>
              </w:rPr>
            </w:pPr>
            <w:r w:rsidRPr="00967827">
              <w:rPr>
                <w:szCs w:val="21"/>
                <w:lang w:val="nl-NL"/>
              </w:rPr>
              <w:t>De (norm)tijd die (maximaal) nodig is om een Incident op te lossen.</w:t>
            </w:r>
          </w:p>
          <w:p w14:paraId="1A535F7D" w14:textId="77777777" w:rsidR="001D0048" w:rsidRPr="00967827" w:rsidRDefault="001D0048" w:rsidP="001D0048">
            <w:pPr>
              <w:keepNext/>
              <w:keepLines/>
              <w:spacing w:line="260" w:lineRule="atLeast"/>
              <w:rPr>
                <w:szCs w:val="21"/>
                <w:lang w:val="nl-NL"/>
              </w:rPr>
            </w:pPr>
          </w:p>
          <w:p w14:paraId="0B8306DF" w14:textId="77777777" w:rsidR="001D0048" w:rsidRPr="00967827" w:rsidRDefault="001D0048" w:rsidP="001D0048">
            <w:pPr>
              <w:keepNext/>
              <w:keepLines/>
              <w:spacing w:line="260" w:lineRule="atLeast"/>
              <w:rPr>
                <w:szCs w:val="21"/>
                <w:lang w:val="nl-NL"/>
              </w:rPr>
            </w:pPr>
            <w:r w:rsidRPr="00967827">
              <w:rPr>
                <w:szCs w:val="21"/>
                <w:lang w:val="nl-NL"/>
              </w:rPr>
              <w:t>De tijd vanaf het registreren van het Incident bij de Servicedesk en het moment dat het Incident is gesloten door de Servicedesk, minus de tijd vanaf het moment dat de Servicedesk aan Opdrachtgever doorgeeft dat het Incident is afgerond tot het moment dat Opdrachtgever dit bij de Servicedesk bevestigt.</w:t>
            </w:r>
          </w:p>
        </w:tc>
      </w:tr>
      <w:tr w:rsidR="001D0048" w:rsidRPr="007433F3" w14:paraId="6B59AD5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1099E07E" w14:textId="77777777" w:rsidR="001D0048" w:rsidRPr="00967827" w:rsidRDefault="001D0048" w:rsidP="001D0048">
            <w:pPr>
              <w:spacing w:line="260" w:lineRule="atLeast"/>
              <w:rPr>
                <w:szCs w:val="21"/>
              </w:rPr>
            </w:pPr>
            <w:r w:rsidRPr="00967827">
              <w:rPr>
                <w:szCs w:val="21"/>
              </w:rPr>
              <w:t>Prestatie</w:t>
            </w:r>
          </w:p>
        </w:tc>
        <w:tc>
          <w:tcPr>
            <w:tcW w:w="7255" w:type="dxa"/>
            <w:tcBorders>
              <w:top w:val="single" w:sz="2" w:space="0" w:color="7F7F7F"/>
              <w:left w:val="single" w:sz="2" w:space="0" w:color="7F7F7F"/>
              <w:bottom w:val="single" w:sz="2" w:space="0" w:color="7F7F7F"/>
              <w:right w:val="single" w:sz="2" w:space="0" w:color="7F7F7F"/>
            </w:tcBorders>
          </w:tcPr>
          <w:p w14:paraId="7A4605CE" w14:textId="269A63B3" w:rsidR="001D0048" w:rsidRPr="00967827" w:rsidRDefault="001D0048" w:rsidP="001D0048">
            <w:pPr>
              <w:keepNext/>
              <w:keepLines/>
              <w:spacing w:line="260" w:lineRule="atLeast"/>
              <w:rPr>
                <w:szCs w:val="21"/>
                <w:lang w:val="nl-NL"/>
              </w:rPr>
            </w:pPr>
            <w:r w:rsidRPr="00967827">
              <w:rPr>
                <w:szCs w:val="21"/>
                <w:lang w:val="nl-NL"/>
              </w:rPr>
              <w:t xml:space="preserve">Belangrijke factor bij het bepalen van de algehele afgesproken productiviteit van de Dienst of het systeem en heeft primair te maken met de </w:t>
            </w:r>
            <w:r w:rsidR="001B644D">
              <w:rPr>
                <w:szCs w:val="21"/>
                <w:lang w:val="nl-NL"/>
              </w:rPr>
              <w:t>B</w:t>
            </w:r>
            <w:r w:rsidRPr="00967827">
              <w:rPr>
                <w:szCs w:val="21"/>
                <w:lang w:val="nl-NL"/>
              </w:rPr>
              <w:t>eschikbaarheid, de verwerkingscapaciteit en de responstijd.</w:t>
            </w:r>
          </w:p>
        </w:tc>
      </w:tr>
      <w:tr w:rsidR="001D0048" w:rsidRPr="007433F3" w14:paraId="08417E43"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A5BC608" w14:textId="77777777" w:rsidR="001D0048" w:rsidRPr="00967827" w:rsidRDefault="001D0048" w:rsidP="001D0048">
            <w:pPr>
              <w:spacing w:line="260" w:lineRule="atLeast"/>
              <w:rPr>
                <w:szCs w:val="21"/>
              </w:rPr>
            </w:pPr>
            <w:r w:rsidRPr="00967827">
              <w:rPr>
                <w:szCs w:val="21"/>
              </w:rPr>
              <w:t>Prioriteit</w:t>
            </w:r>
          </w:p>
        </w:tc>
        <w:tc>
          <w:tcPr>
            <w:tcW w:w="7255" w:type="dxa"/>
            <w:tcBorders>
              <w:top w:val="single" w:sz="2" w:space="0" w:color="7F7F7F"/>
              <w:left w:val="single" w:sz="2" w:space="0" w:color="7F7F7F"/>
              <w:bottom w:val="single" w:sz="2" w:space="0" w:color="7F7F7F"/>
              <w:right w:val="single" w:sz="2" w:space="0" w:color="7F7F7F"/>
            </w:tcBorders>
          </w:tcPr>
          <w:p w14:paraId="5DC9229B" w14:textId="77777777" w:rsidR="001D0048" w:rsidRPr="00967827" w:rsidRDefault="001D0048" w:rsidP="001D0048">
            <w:pPr>
              <w:keepNext/>
              <w:keepLines/>
              <w:spacing w:line="260" w:lineRule="atLeast"/>
              <w:rPr>
                <w:szCs w:val="21"/>
                <w:lang w:val="nl-NL"/>
              </w:rPr>
            </w:pPr>
            <w:r w:rsidRPr="00967827">
              <w:rPr>
                <w:szCs w:val="21"/>
                <w:lang w:val="nl-NL"/>
              </w:rPr>
              <w:t>De volgorde waarin een Incident of Probleem moet worden opgelost, gebaseerd op Impact en Urgentie (Impact + Urgentie + verwachte inspanning).</w:t>
            </w:r>
          </w:p>
        </w:tc>
      </w:tr>
      <w:tr w:rsidR="001D0048" w:rsidRPr="007433F3" w14:paraId="73EB6DEF"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53957DAC" w14:textId="77777777" w:rsidR="001D0048" w:rsidRPr="00967827" w:rsidRDefault="001D0048" w:rsidP="001D0048">
            <w:pPr>
              <w:rPr>
                <w:szCs w:val="21"/>
              </w:rPr>
            </w:pPr>
            <w:r w:rsidRPr="00967827">
              <w:rPr>
                <w:szCs w:val="21"/>
              </w:rPr>
              <w:t>Probleem</w:t>
            </w:r>
          </w:p>
        </w:tc>
        <w:tc>
          <w:tcPr>
            <w:tcW w:w="7255" w:type="dxa"/>
            <w:tcBorders>
              <w:top w:val="single" w:sz="2" w:space="0" w:color="7F7F7F"/>
              <w:left w:val="single" w:sz="2" w:space="0" w:color="7F7F7F"/>
              <w:bottom w:val="single" w:sz="2" w:space="0" w:color="7F7F7F"/>
              <w:right w:val="single" w:sz="2" w:space="0" w:color="7F7F7F"/>
            </w:tcBorders>
            <w:hideMark/>
          </w:tcPr>
          <w:p w14:paraId="29030534" w14:textId="77777777" w:rsidR="001D0048" w:rsidRPr="00967827" w:rsidRDefault="001D0048" w:rsidP="001D0048">
            <w:pPr>
              <w:spacing w:line="260" w:lineRule="atLeast"/>
              <w:rPr>
                <w:szCs w:val="21"/>
                <w:lang w:val="nl-NL"/>
              </w:rPr>
            </w:pPr>
            <w:r w:rsidRPr="00967827">
              <w:rPr>
                <w:szCs w:val="21"/>
                <w:lang w:val="nl-NL"/>
              </w:rPr>
              <w:t>Ongewenste situatie die de nog onbekende oorzaak van één of meer bestaande of potentiële Incidenten aanduidt.</w:t>
            </w:r>
          </w:p>
        </w:tc>
      </w:tr>
      <w:tr w:rsidR="001D0048" w:rsidRPr="007433F3" w14:paraId="03E6CAE9"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29E5660F" w14:textId="77777777" w:rsidR="001D0048" w:rsidRPr="00967827" w:rsidRDefault="001D0048" w:rsidP="001D0048">
            <w:pPr>
              <w:rPr>
                <w:szCs w:val="21"/>
              </w:rPr>
            </w:pPr>
            <w:r w:rsidRPr="00967827">
              <w:rPr>
                <w:szCs w:val="21"/>
              </w:rPr>
              <w:t>Probleembeheer</w:t>
            </w:r>
          </w:p>
        </w:tc>
        <w:tc>
          <w:tcPr>
            <w:tcW w:w="7255" w:type="dxa"/>
            <w:tcBorders>
              <w:top w:val="single" w:sz="2" w:space="0" w:color="7F7F7F"/>
              <w:left w:val="single" w:sz="2" w:space="0" w:color="7F7F7F"/>
              <w:bottom w:val="single" w:sz="2" w:space="0" w:color="7F7F7F"/>
              <w:right w:val="single" w:sz="2" w:space="0" w:color="7F7F7F"/>
            </w:tcBorders>
          </w:tcPr>
          <w:p w14:paraId="60890738" w14:textId="77777777" w:rsidR="001D0048" w:rsidRPr="00967827" w:rsidDel="00984BDF" w:rsidRDefault="001D0048" w:rsidP="001D0048">
            <w:pPr>
              <w:spacing w:line="260" w:lineRule="atLeast"/>
              <w:rPr>
                <w:szCs w:val="21"/>
                <w:lang w:val="nl-NL"/>
              </w:rPr>
            </w:pPr>
            <w:r w:rsidRPr="00967827">
              <w:rPr>
                <w:szCs w:val="21"/>
                <w:lang w:val="nl-NL"/>
              </w:rPr>
              <w:t>Proces van de registratie, de administratie en het beheer van Problemen waarbij voor Opdrachtgever de effecten van een storing in de Dienst structureel worden beperkt.</w:t>
            </w:r>
          </w:p>
        </w:tc>
      </w:tr>
      <w:tr w:rsidR="001D0048" w:rsidRPr="00967827" w14:paraId="0874162F"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802FEC5" w14:textId="77777777" w:rsidR="001D0048" w:rsidRPr="00967827" w:rsidRDefault="001D0048" w:rsidP="001D0048">
            <w:pPr>
              <w:rPr>
                <w:szCs w:val="21"/>
              </w:rPr>
            </w:pPr>
            <w:r w:rsidRPr="00967827">
              <w:rPr>
                <w:szCs w:val="21"/>
              </w:rPr>
              <w:t>Problem Management</w:t>
            </w:r>
          </w:p>
        </w:tc>
        <w:tc>
          <w:tcPr>
            <w:tcW w:w="7255" w:type="dxa"/>
            <w:tcBorders>
              <w:top w:val="single" w:sz="2" w:space="0" w:color="7F7F7F"/>
              <w:left w:val="single" w:sz="2" w:space="0" w:color="7F7F7F"/>
              <w:bottom w:val="single" w:sz="2" w:space="0" w:color="7F7F7F"/>
              <w:right w:val="single" w:sz="2" w:space="0" w:color="7F7F7F"/>
            </w:tcBorders>
          </w:tcPr>
          <w:p w14:paraId="35F4B943" w14:textId="77777777" w:rsidR="001D0048" w:rsidRPr="00967827" w:rsidRDefault="001D0048" w:rsidP="001D0048">
            <w:pPr>
              <w:spacing w:line="260" w:lineRule="atLeast"/>
              <w:rPr>
                <w:szCs w:val="21"/>
              </w:rPr>
            </w:pPr>
            <w:r w:rsidRPr="00967827">
              <w:rPr>
                <w:szCs w:val="21"/>
              </w:rPr>
              <w:t>Zie Probleembeheer.</w:t>
            </w:r>
          </w:p>
        </w:tc>
      </w:tr>
      <w:tr w:rsidR="001D0048" w:rsidRPr="007433F3" w14:paraId="191B2164"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883D08E" w14:textId="77777777" w:rsidR="001D0048" w:rsidRPr="00967827" w:rsidRDefault="001D0048" w:rsidP="001D0048">
            <w:pPr>
              <w:rPr>
                <w:szCs w:val="21"/>
              </w:rPr>
            </w:pPr>
            <w:r w:rsidRPr="00967827">
              <w:rPr>
                <w:szCs w:val="21"/>
              </w:rPr>
              <w:t>Productieomgeving</w:t>
            </w:r>
          </w:p>
        </w:tc>
        <w:tc>
          <w:tcPr>
            <w:tcW w:w="7255" w:type="dxa"/>
            <w:tcBorders>
              <w:top w:val="single" w:sz="2" w:space="0" w:color="7F7F7F"/>
              <w:left w:val="single" w:sz="2" w:space="0" w:color="7F7F7F"/>
              <w:bottom w:val="single" w:sz="2" w:space="0" w:color="7F7F7F"/>
              <w:right w:val="single" w:sz="2" w:space="0" w:color="7F7F7F"/>
            </w:tcBorders>
          </w:tcPr>
          <w:p w14:paraId="23E4BC5E" w14:textId="77777777" w:rsidR="001D0048" w:rsidRPr="00967827" w:rsidDel="00984BDF" w:rsidRDefault="001D0048" w:rsidP="001D0048">
            <w:pPr>
              <w:spacing w:line="260" w:lineRule="atLeast"/>
              <w:rPr>
                <w:szCs w:val="21"/>
                <w:lang w:val="nl-NL"/>
              </w:rPr>
            </w:pPr>
            <w:r w:rsidRPr="00967827">
              <w:rPr>
                <w:szCs w:val="21"/>
                <w:lang w:val="nl-NL"/>
              </w:rPr>
              <w:t>Een Omgeving die primair gebruikt wordt om één of meer ontwikkelde Applicaties die live (/ in productie) worden gebruikt, te laten werken.</w:t>
            </w:r>
          </w:p>
        </w:tc>
      </w:tr>
      <w:tr w:rsidR="001D0048" w:rsidRPr="007433F3" w14:paraId="5546D78F" w14:textId="77777777" w:rsidTr="001D0048">
        <w:trPr>
          <w:trHeight w:val="611"/>
        </w:trPr>
        <w:tc>
          <w:tcPr>
            <w:tcW w:w="2074" w:type="dxa"/>
            <w:tcBorders>
              <w:top w:val="single" w:sz="2" w:space="0" w:color="7F7F7F"/>
              <w:left w:val="single" w:sz="2" w:space="0" w:color="7F7F7F"/>
              <w:bottom w:val="single" w:sz="2" w:space="0" w:color="7F7F7F"/>
              <w:right w:val="single" w:sz="2" w:space="0" w:color="7F7F7F"/>
            </w:tcBorders>
            <w:hideMark/>
          </w:tcPr>
          <w:p w14:paraId="40DCB87E" w14:textId="77777777" w:rsidR="001D0048" w:rsidRPr="00967827" w:rsidRDefault="001D0048" w:rsidP="001D0048">
            <w:pPr>
              <w:spacing w:line="260" w:lineRule="atLeast"/>
              <w:rPr>
                <w:szCs w:val="21"/>
              </w:rPr>
            </w:pPr>
            <w:r w:rsidRPr="00967827">
              <w:rPr>
                <w:szCs w:val="21"/>
              </w:rPr>
              <w:t>Reactietijd</w:t>
            </w:r>
          </w:p>
        </w:tc>
        <w:tc>
          <w:tcPr>
            <w:tcW w:w="7255" w:type="dxa"/>
            <w:tcBorders>
              <w:top w:val="single" w:sz="2" w:space="0" w:color="7F7F7F"/>
              <w:left w:val="single" w:sz="2" w:space="0" w:color="7F7F7F"/>
              <w:bottom w:val="single" w:sz="2" w:space="0" w:color="7F7F7F"/>
              <w:right w:val="single" w:sz="2" w:space="0" w:color="7F7F7F"/>
            </w:tcBorders>
            <w:hideMark/>
          </w:tcPr>
          <w:p w14:paraId="6E9E9855" w14:textId="77777777" w:rsidR="001D0048" w:rsidRPr="00967827" w:rsidRDefault="001D0048" w:rsidP="001D0048">
            <w:pPr>
              <w:spacing w:line="260" w:lineRule="atLeast"/>
              <w:rPr>
                <w:szCs w:val="21"/>
                <w:lang w:val="nl-NL"/>
              </w:rPr>
            </w:pPr>
            <w:r w:rsidRPr="00967827">
              <w:rPr>
                <w:szCs w:val="21"/>
                <w:lang w:val="nl-NL"/>
              </w:rPr>
              <w:t>De tijd tussen het registreren van een Melding bij de Servicedesk en het moment dat de Melding wordt geanalyseerd (met bijbehorende 1</w:t>
            </w:r>
            <w:r w:rsidRPr="00967827">
              <w:rPr>
                <w:szCs w:val="21"/>
                <w:vertAlign w:val="superscript"/>
                <w:lang w:val="nl-NL"/>
              </w:rPr>
              <w:t>ste</w:t>
            </w:r>
            <w:r w:rsidRPr="00967827">
              <w:rPr>
                <w:szCs w:val="21"/>
                <w:lang w:val="nl-NL"/>
              </w:rPr>
              <w:t xml:space="preserve"> terugkoppeling naar de aanmelder van de Melding) door een medewerker van de Servicedesk.</w:t>
            </w:r>
          </w:p>
        </w:tc>
      </w:tr>
      <w:tr w:rsidR="001D0048" w:rsidRPr="007433F3" w14:paraId="472A6703" w14:textId="77777777" w:rsidTr="001D0048">
        <w:trPr>
          <w:trHeight w:val="359"/>
        </w:trPr>
        <w:tc>
          <w:tcPr>
            <w:tcW w:w="2074" w:type="dxa"/>
            <w:tcBorders>
              <w:top w:val="single" w:sz="2" w:space="0" w:color="7F7F7F"/>
              <w:left w:val="single" w:sz="2" w:space="0" w:color="7F7F7F"/>
              <w:bottom w:val="single" w:sz="2" w:space="0" w:color="7F7F7F"/>
              <w:right w:val="single" w:sz="2" w:space="0" w:color="7F7F7F"/>
            </w:tcBorders>
          </w:tcPr>
          <w:p w14:paraId="19C86B55" w14:textId="77777777" w:rsidR="001D0048" w:rsidRPr="00967827" w:rsidRDefault="001D0048" w:rsidP="001D0048">
            <w:pPr>
              <w:spacing w:line="260" w:lineRule="atLeast"/>
              <w:rPr>
                <w:szCs w:val="21"/>
              </w:rPr>
            </w:pPr>
            <w:r w:rsidRPr="00967827">
              <w:rPr>
                <w:szCs w:val="21"/>
              </w:rPr>
              <w:t>Release</w:t>
            </w:r>
          </w:p>
        </w:tc>
        <w:tc>
          <w:tcPr>
            <w:tcW w:w="7255" w:type="dxa"/>
            <w:tcBorders>
              <w:top w:val="single" w:sz="2" w:space="0" w:color="7F7F7F"/>
              <w:left w:val="single" w:sz="2" w:space="0" w:color="7F7F7F"/>
              <w:bottom w:val="single" w:sz="2" w:space="0" w:color="7F7F7F"/>
              <w:right w:val="single" w:sz="2" w:space="0" w:color="7F7F7F"/>
            </w:tcBorders>
          </w:tcPr>
          <w:p w14:paraId="38CA6250" w14:textId="77777777" w:rsidR="001D0048" w:rsidRPr="00967827" w:rsidRDefault="001D0048" w:rsidP="001D0048">
            <w:pPr>
              <w:spacing w:line="260" w:lineRule="atLeast"/>
              <w:rPr>
                <w:szCs w:val="21"/>
                <w:lang w:val="nl-NL"/>
              </w:rPr>
            </w:pPr>
            <w:r w:rsidRPr="00967827">
              <w:rPr>
                <w:szCs w:val="21"/>
                <w:lang w:val="nl-NL"/>
              </w:rPr>
              <w:t>Verzameling nieuwe en/of gewijzigde Configuratie Items die gezamenlijk zijn getest en geïntroduceerd in een Productieomgeving.</w:t>
            </w:r>
          </w:p>
        </w:tc>
      </w:tr>
      <w:tr w:rsidR="001D0048" w:rsidRPr="00967827" w14:paraId="11418D5A" w14:textId="77777777" w:rsidTr="001D0048">
        <w:trPr>
          <w:trHeight w:val="359"/>
        </w:trPr>
        <w:tc>
          <w:tcPr>
            <w:tcW w:w="2074" w:type="dxa"/>
            <w:tcBorders>
              <w:top w:val="single" w:sz="2" w:space="0" w:color="7F7F7F"/>
              <w:left w:val="single" w:sz="2" w:space="0" w:color="7F7F7F"/>
              <w:bottom w:val="single" w:sz="2" w:space="0" w:color="7F7F7F"/>
              <w:right w:val="single" w:sz="2" w:space="0" w:color="7F7F7F"/>
            </w:tcBorders>
          </w:tcPr>
          <w:p w14:paraId="40BEB0A9" w14:textId="77777777" w:rsidR="001D0048" w:rsidRPr="00967827" w:rsidRDefault="001D0048" w:rsidP="001D0048">
            <w:pPr>
              <w:spacing w:line="260" w:lineRule="atLeast"/>
              <w:rPr>
                <w:szCs w:val="21"/>
              </w:rPr>
            </w:pPr>
            <w:r w:rsidRPr="00967827">
              <w:rPr>
                <w:szCs w:val="21"/>
              </w:rPr>
              <w:t>Release Management</w:t>
            </w:r>
          </w:p>
        </w:tc>
        <w:tc>
          <w:tcPr>
            <w:tcW w:w="7255" w:type="dxa"/>
            <w:tcBorders>
              <w:top w:val="single" w:sz="2" w:space="0" w:color="7F7F7F"/>
              <w:left w:val="single" w:sz="2" w:space="0" w:color="7F7F7F"/>
              <w:bottom w:val="single" w:sz="2" w:space="0" w:color="7F7F7F"/>
              <w:right w:val="single" w:sz="2" w:space="0" w:color="7F7F7F"/>
            </w:tcBorders>
          </w:tcPr>
          <w:p w14:paraId="6E8C23AD" w14:textId="3BAB6AB8" w:rsidR="001D0048" w:rsidRPr="00967827" w:rsidRDefault="001D0048" w:rsidP="001D0048">
            <w:pPr>
              <w:spacing w:line="260" w:lineRule="atLeast"/>
              <w:rPr>
                <w:szCs w:val="21"/>
              </w:rPr>
            </w:pPr>
            <w:r w:rsidRPr="00967827">
              <w:rPr>
                <w:szCs w:val="21"/>
              </w:rPr>
              <w:t xml:space="preserve">Zie </w:t>
            </w:r>
            <w:r w:rsidR="005C71B6">
              <w:rPr>
                <w:szCs w:val="21"/>
              </w:rPr>
              <w:t>Versiebeheer</w:t>
            </w:r>
            <w:r w:rsidRPr="00967827">
              <w:rPr>
                <w:szCs w:val="21"/>
              </w:rPr>
              <w:t>.</w:t>
            </w:r>
          </w:p>
        </w:tc>
      </w:tr>
      <w:tr w:rsidR="001D0048" w:rsidRPr="00967827" w14:paraId="6003AA6A"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1AD85F95" w14:textId="77777777" w:rsidR="001D0048" w:rsidRPr="00967827" w:rsidRDefault="001D0048" w:rsidP="001D0048">
            <w:pPr>
              <w:spacing w:line="260" w:lineRule="atLeast"/>
              <w:rPr>
                <w:szCs w:val="21"/>
              </w:rPr>
            </w:pPr>
            <w:r w:rsidRPr="00967827">
              <w:rPr>
                <w:szCs w:val="21"/>
              </w:rPr>
              <w:t>Request for Change</w:t>
            </w:r>
          </w:p>
        </w:tc>
        <w:tc>
          <w:tcPr>
            <w:tcW w:w="7255" w:type="dxa"/>
            <w:tcBorders>
              <w:top w:val="single" w:sz="2" w:space="0" w:color="7F7F7F"/>
              <w:left w:val="single" w:sz="2" w:space="0" w:color="7F7F7F"/>
              <w:bottom w:val="single" w:sz="2" w:space="0" w:color="7F7F7F"/>
              <w:right w:val="single" w:sz="2" w:space="0" w:color="7F7F7F"/>
            </w:tcBorders>
          </w:tcPr>
          <w:p w14:paraId="79D79F35" w14:textId="77777777" w:rsidR="001D0048" w:rsidRPr="00967827" w:rsidRDefault="001D0048" w:rsidP="001D0048">
            <w:pPr>
              <w:spacing w:line="260" w:lineRule="atLeast"/>
              <w:rPr>
                <w:szCs w:val="21"/>
              </w:rPr>
            </w:pPr>
            <w:r w:rsidRPr="00967827">
              <w:rPr>
                <w:szCs w:val="21"/>
              </w:rPr>
              <w:t>Zie Wijzigingsverzoek.</w:t>
            </w:r>
          </w:p>
        </w:tc>
      </w:tr>
      <w:tr w:rsidR="007703D3" w:rsidRPr="007433F3" w14:paraId="07FE989C"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07AD8F96" w14:textId="77777777" w:rsidR="007703D3" w:rsidRPr="00967827" w:rsidRDefault="007703D3" w:rsidP="001D0048">
            <w:pPr>
              <w:spacing w:line="260" w:lineRule="atLeast"/>
              <w:rPr>
                <w:szCs w:val="21"/>
              </w:rPr>
            </w:pPr>
            <w:r>
              <w:rPr>
                <w:szCs w:val="21"/>
              </w:rPr>
              <w:t>Security Management</w:t>
            </w:r>
          </w:p>
        </w:tc>
        <w:tc>
          <w:tcPr>
            <w:tcW w:w="7255" w:type="dxa"/>
            <w:tcBorders>
              <w:top w:val="single" w:sz="2" w:space="0" w:color="7F7F7F"/>
              <w:left w:val="single" w:sz="2" w:space="0" w:color="7F7F7F"/>
              <w:bottom w:val="single" w:sz="2" w:space="0" w:color="7F7F7F"/>
              <w:right w:val="single" w:sz="2" w:space="0" w:color="7F7F7F"/>
            </w:tcBorders>
          </w:tcPr>
          <w:p w14:paraId="286A1043" w14:textId="77777777" w:rsidR="007703D3" w:rsidRPr="005C71B6" w:rsidRDefault="007703D3" w:rsidP="001D0048">
            <w:pPr>
              <w:spacing w:line="260" w:lineRule="atLeast"/>
              <w:rPr>
                <w:szCs w:val="21"/>
                <w:lang w:val="nl-NL"/>
              </w:rPr>
            </w:pPr>
            <w:r>
              <w:rPr>
                <w:rFonts w:cs="Arial"/>
                <w:szCs w:val="21"/>
                <w:lang w:val="nl-NL" w:eastAsia="zh-TW"/>
              </w:rPr>
              <w:t xml:space="preserve">Management over </w:t>
            </w:r>
            <w:r w:rsidRPr="007869DA">
              <w:rPr>
                <w:rFonts w:cs="Arial"/>
                <w:szCs w:val="21"/>
                <w:lang w:val="nl-NL" w:eastAsia="zh-TW"/>
              </w:rPr>
              <w:t>de informatiebeveiliging gerelateerde incidenten of problems (aantal, aard, impact en duur), gekozen oplossing voor de incidenten of problems en analyse van de oorzaak</w:t>
            </w:r>
          </w:p>
        </w:tc>
      </w:tr>
      <w:tr w:rsidR="001D0048" w:rsidRPr="00967827" w14:paraId="672165E1"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4D3149F9" w14:textId="77777777" w:rsidR="001D0048" w:rsidRPr="00967827" w:rsidRDefault="001D0048" w:rsidP="001D0048">
            <w:pPr>
              <w:spacing w:line="260" w:lineRule="atLeast"/>
              <w:rPr>
                <w:szCs w:val="21"/>
              </w:rPr>
            </w:pPr>
            <w:r w:rsidRPr="00967827">
              <w:rPr>
                <w:szCs w:val="21"/>
              </w:rPr>
              <w:t>Service</w:t>
            </w:r>
          </w:p>
        </w:tc>
        <w:tc>
          <w:tcPr>
            <w:tcW w:w="7255" w:type="dxa"/>
            <w:tcBorders>
              <w:top w:val="single" w:sz="2" w:space="0" w:color="7F7F7F"/>
              <w:left w:val="single" w:sz="2" w:space="0" w:color="7F7F7F"/>
              <w:bottom w:val="single" w:sz="2" w:space="0" w:color="7F7F7F"/>
              <w:right w:val="single" w:sz="2" w:space="0" w:color="7F7F7F"/>
            </w:tcBorders>
          </w:tcPr>
          <w:p w14:paraId="76EFC339" w14:textId="77777777" w:rsidR="001D0048" w:rsidRPr="00967827" w:rsidRDefault="001D0048" w:rsidP="001D0048">
            <w:pPr>
              <w:spacing w:line="260" w:lineRule="atLeast"/>
              <w:rPr>
                <w:szCs w:val="21"/>
              </w:rPr>
            </w:pPr>
            <w:r w:rsidRPr="00967827">
              <w:rPr>
                <w:szCs w:val="21"/>
              </w:rPr>
              <w:t>Zie Dienst.</w:t>
            </w:r>
          </w:p>
        </w:tc>
      </w:tr>
      <w:tr w:rsidR="001D0048" w:rsidRPr="007433F3" w14:paraId="3C29C7E6"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074E5277" w14:textId="77777777" w:rsidR="001D0048" w:rsidRPr="00967827" w:rsidRDefault="001D0048" w:rsidP="001D0048">
            <w:pPr>
              <w:spacing w:line="260" w:lineRule="atLeast"/>
              <w:rPr>
                <w:szCs w:val="21"/>
              </w:rPr>
            </w:pPr>
            <w:r w:rsidRPr="00967827">
              <w:rPr>
                <w:szCs w:val="21"/>
              </w:rPr>
              <w:t>Servicedesk</w:t>
            </w:r>
          </w:p>
        </w:tc>
        <w:tc>
          <w:tcPr>
            <w:tcW w:w="7255" w:type="dxa"/>
            <w:tcBorders>
              <w:top w:val="single" w:sz="2" w:space="0" w:color="7F7F7F"/>
              <w:left w:val="single" w:sz="2" w:space="0" w:color="7F7F7F"/>
              <w:bottom w:val="single" w:sz="2" w:space="0" w:color="7F7F7F"/>
              <w:right w:val="single" w:sz="2" w:space="0" w:color="7F7F7F"/>
            </w:tcBorders>
          </w:tcPr>
          <w:p w14:paraId="62BE5E05" w14:textId="04EC9716" w:rsidR="001D0048" w:rsidRPr="00967827" w:rsidRDefault="001D0048" w:rsidP="001D0048">
            <w:pPr>
              <w:spacing w:line="260" w:lineRule="atLeast"/>
              <w:rPr>
                <w:szCs w:val="21"/>
                <w:lang w:val="nl-NL"/>
              </w:rPr>
            </w:pPr>
            <w:r w:rsidRPr="00967827">
              <w:rPr>
                <w:szCs w:val="21"/>
                <w:lang w:val="nl-NL"/>
              </w:rPr>
              <w:t xml:space="preserve">Het Contactpunt tussen Opdrachtgever en </w:t>
            </w:r>
            <w:r w:rsidR="0020591B">
              <w:rPr>
                <w:szCs w:val="21"/>
                <w:lang w:val="nl-NL"/>
              </w:rPr>
              <w:t>Leverancier</w:t>
            </w:r>
            <w:r w:rsidRPr="00967827">
              <w:rPr>
                <w:szCs w:val="21"/>
                <w:lang w:val="nl-NL"/>
              </w:rPr>
              <w:t>.</w:t>
            </w:r>
          </w:p>
        </w:tc>
      </w:tr>
      <w:tr w:rsidR="001D0048" w:rsidRPr="00967827" w14:paraId="62FBB02F"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29E6937B" w14:textId="77777777" w:rsidR="001D0048" w:rsidRPr="00967827" w:rsidRDefault="001D0048" w:rsidP="001D0048">
            <w:pPr>
              <w:spacing w:line="260" w:lineRule="atLeast"/>
              <w:rPr>
                <w:szCs w:val="21"/>
              </w:rPr>
            </w:pPr>
            <w:r w:rsidRPr="00967827">
              <w:rPr>
                <w:szCs w:val="21"/>
              </w:rPr>
              <w:t>Service Level</w:t>
            </w:r>
          </w:p>
        </w:tc>
        <w:tc>
          <w:tcPr>
            <w:tcW w:w="7255" w:type="dxa"/>
            <w:tcBorders>
              <w:top w:val="single" w:sz="2" w:space="0" w:color="7F7F7F"/>
              <w:left w:val="single" w:sz="2" w:space="0" w:color="7F7F7F"/>
              <w:bottom w:val="single" w:sz="2" w:space="0" w:color="7F7F7F"/>
              <w:right w:val="single" w:sz="2" w:space="0" w:color="7F7F7F"/>
            </w:tcBorders>
          </w:tcPr>
          <w:p w14:paraId="0DB48FC2" w14:textId="77777777" w:rsidR="001D0048" w:rsidRPr="00967827" w:rsidRDefault="001D0048" w:rsidP="001D0048">
            <w:pPr>
              <w:spacing w:line="260" w:lineRule="atLeast"/>
              <w:rPr>
                <w:szCs w:val="21"/>
              </w:rPr>
            </w:pPr>
            <w:r w:rsidRPr="00967827">
              <w:rPr>
                <w:szCs w:val="21"/>
              </w:rPr>
              <w:t>Zie Dienstniveau.</w:t>
            </w:r>
          </w:p>
        </w:tc>
      </w:tr>
      <w:tr w:rsidR="001D0048" w:rsidRPr="00967827" w14:paraId="4CD1D0A4"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6CA2E971" w14:textId="77777777" w:rsidR="001D0048" w:rsidRPr="00967827" w:rsidRDefault="001D0048" w:rsidP="001D0048">
            <w:pPr>
              <w:spacing w:line="260" w:lineRule="atLeast"/>
              <w:rPr>
                <w:szCs w:val="21"/>
              </w:rPr>
            </w:pPr>
            <w:r w:rsidRPr="00967827">
              <w:rPr>
                <w:szCs w:val="21"/>
              </w:rPr>
              <w:t>Service Level Management</w:t>
            </w:r>
          </w:p>
        </w:tc>
        <w:tc>
          <w:tcPr>
            <w:tcW w:w="7255" w:type="dxa"/>
            <w:tcBorders>
              <w:top w:val="single" w:sz="2" w:space="0" w:color="7F7F7F"/>
              <w:left w:val="single" w:sz="2" w:space="0" w:color="7F7F7F"/>
              <w:bottom w:val="single" w:sz="2" w:space="0" w:color="7F7F7F"/>
              <w:right w:val="single" w:sz="2" w:space="0" w:color="7F7F7F"/>
            </w:tcBorders>
          </w:tcPr>
          <w:p w14:paraId="40E2833F" w14:textId="77777777" w:rsidR="001D0048" w:rsidRPr="00967827" w:rsidRDefault="001D0048" w:rsidP="001D0048">
            <w:pPr>
              <w:spacing w:line="260" w:lineRule="atLeast"/>
              <w:rPr>
                <w:szCs w:val="21"/>
              </w:rPr>
            </w:pPr>
            <w:r w:rsidRPr="00967827">
              <w:rPr>
                <w:szCs w:val="21"/>
              </w:rPr>
              <w:t>Zie Dienstniveaubeheer.</w:t>
            </w:r>
          </w:p>
        </w:tc>
      </w:tr>
      <w:tr w:rsidR="001D0048" w:rsidRPr="00967827" w14:paraId="22F68601"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283E0BBB" w14:textId="77777777" w:rsidR="001D0048" w:rsidRPr="00967827" w:rsidRDefault="001D0048" w:rsidP="001D0048">
            <w:pPr>
              <w:spacing w:line="260" w:lineRule="atLeast"/>
              <w:rPr>
                <w:szCs w:val="21"/>
              </w:rPr>
            </w:pPr>
            <w:r w:rsidRPr="00967827">
              <w:rPr>
                <w:szCs w:val="21"/>
              </w:rPr>
              <w:t>Service Request</w:t>
            </w:r>
          </w:p>
        </w:tc>
        <w:tc>
          <w:tcPr>
            <w:tcW w:w="7255" w:type="dxa"/>
            <w:tcBorders>
              <w:top w:val="single" w:sz="2" w:space="0" w:color="7F7F7F"/>
              <w:left w:val="single" w:sz="2" w:space="0" w:color="7F7F7F"/>
              <w:bottom w:val="single" w:sz="2" w:space="0" w:color="7F7F7F"/>
              <w:right w:val="single" w:sz="2" w:space="0" w:color="7F7F7F"/>
            </w:tcBorders>
          </w:tcPr>
          <w:p w14:paraId="6F54CAD7" w14:textId="77777777" w:rsidR="001D0048" w:rsidRPr="00967827" w:rsidRDefault="001D0048" w:rsidP="001D0048">
            <w:pPr>
              <w:spacing w:line="260" w:lineRule="atLeast"/>
              <w:rPr>
                <w:szCs w:val="21"/>
              </w:rPr>
            </w:pPr>
            <w:r w:rsidRPr="00967827">
              <w:rPr>
                <w:szCs w:val="21"/>
              </w:rPr>
              <w:t>Zie Verzoek.</w:t>
            </w:r>
          </w:p>
        </w:tc>
      </w:tr>
      <w:tr w:rsidR="001D0048" w:rsidRPr="00967827" w14:paraId="12E01032"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667F9D6B" w14:textId="77777777" w:rsidR="001D0048" w:rsidRPr="00967827" w:rsidRDefault="001D0048" w:rsidP="001D0048">
            <w:pPr>
              <w:spacing w:line="260" w:lineRule="atLeast"/>
              <w:rPr>
                <w:szCs w:val="21"/>
              </w:rPr>
            </w:pPr>
            <w:r w:rsidRPr="00967827">
              <w:rPr>
                <w:szCs w:val="21"/>
              </w:rPr>
              <w:t>Service Window</w:t>
            </w:r>
          </w:p>
        </w:tc>
        <w:tc>
          <w:tcPr>
            <w:tcW w:w="7255" w:type="dxa"/>
            <w:tcBorders>
              <w:top w:val="single" w:sz="2" w:space="0" w:color="7F7F7F"/>
              <w:left w:val="single" w:sz="2" w:space="0" w:color="7F7F7F"/>
              <w:bottom w:val="single" w:sz="2" w:space="0" w:color="7F7F7F"/>
              <w:right w:val="single" w:sz="2" w:space="0" w:color="7F7F7F"/>
            </w:tcBorders>
          </w:tcPr>
          <w:p w14:paraId="48C6EF88" w14:textId="77777777" w:rsidR="001D0048" w:rsidRPr="00967827" w:rsidRDefault="001D0048" w:rsidP="001D0048">
            <w:pPr>
              <w:spacing w:line="260" w:lineRule="atLeast"/>
              <w:rPr>
                <w:szCs w:val="21"/>
              </w:rPr>
            </w:pPr>
            <w:r w:rsidRPr="00967827">
              <w:rPr>
                <w:szCs w:val="21"/>
              </w:rPr>
              <w:t>Zie Gebruiksvenster.</w:t>
            </w:r>
          </w:p>
        </w:tc>
      </w:tr>
      <w:tr w:rsidR="001D0048" w:rsidRPr="00967827" w14:paraId="475BE01A"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38DA1532" w14:textId="77777777" w:rsidR="001D0048" w:rsidRPr="00967827" w:rsidRDefault="001D0048" w:rsidP="001D0048">
            <w:pPr>
              <w:spacing w:line="260" w:lineRule="atLeast"/>
              <w:rPr>
                <w:szCs w:val="21"/>
              </w:rPr>
            </w:pPr>
            <w:r w:rsidRPr="00967827">
              <w:rPr>
                <w:szCs w:val="21"/>
              </w:rPr>
              <w:t>Single Point of Contact</w:t>
            </w:r>
          </w:p>
        </w:tc>
        <w:tc>
          <w:tcPr>
            <w:tcW w:w="7255" w:type="dxa"/>
            <w:tcBorders>
              <w:top w:val="single" w:sz="2" w:space="0" w:color="7F7F7F"/>
              <w:left w:val="single" w:sz="2" w:space="0" w:color="7F7F7F"/>
              <w:bottom w:val="single" w:sz="2" w:space="0" w:color="7F7F7F"/>
              <w:right w:val="single" w:sz="2" w:space="0" w:color="7F7F7F"/>
            </w:tcBorders>
          </w:tcPr>
          <w:p w14:paraId="216C0080" w14:textId="77777777" w:rsidR="001D0048" w:rsidRPr="00967827" w:rsidRDefault="001D0048" w:rsidP="001D0048">
            <w:pPr>
              <w:spacing w:line="260" w:lineRule="atLeast"/>
              <w:rPr>
                <w:szCs w:val="21"/>
              </w:rPr>
            </w:pPr>
            <w:r w:rsidRPr="00967827">
              <w:rPr>
                <w:szCs w:val="21"/>
              </w:rPr>
              <w:t>Zie Contactpunt.</w:t>
            </w:r>
          </w:p>
        </w:tc>
      </w:tr>
      <w:tr w:rsidR="004E793D" w:rsidRPr="007433F3" w14:paraId="2A1E206A" w14:textId="77777777" w:rsidTr="0082281F">
        <w:trPr>
          <w:trHeight w:val="494"/>
        </w:trPr>
        <w:tc>
          <w:tcPr>
            <w:tcW w:w="2074" w:type="dxa"/>
            <w:tcBorders>
              <w:top w:val="single" w:sz="2" w:space="0" w:color="7F7F7F"/>
              <w:left w:val="single" w:sz="2" w:space="0" w:color="7F7F7F"/>
              <w:bottom w:val="single" w:sz="2" w:space="0" w:color="7F7F7F"/>
              <w:right w:val="single" w:sz="2" w:space="0" w:color="7F7F7F"/>
            </w:tcBorders>
            <w:hideMark/>
          </w:tcPr>
          <w:p w14:paraId="2AB128BA" w14:textId="77777777" w:rsidR="004E793D" w:rsidRPr="00967827" w:rsidRDefault="004E793D" w:rsidP="0082281F">
            <w:pPr>
              <w:spacing w:line="260" w:lineRule="atLeast"/>
              <w:rPr>
                <w:szCs w:val="21"/>
              </w:rPr>
            </w:pPr>
            <w:r>
              <w:rPr>
                <w:szCs w:val="21"/>
              </w:rPr>
              <w:t xml:space="preserve">Stand-by </w:t>
            </w:r>
            <w:r w:rsidRPr="00967827">
              <w:rPr>
                <w:szCs w:val="21"/>
              </w:rPr>
              <w:t>dienst</w:t>
            </w:r>
          </w:p>
        </w:tc>
        <w:tc>
          <w:tcPr>
            <w:tcW w:w="7255" w:type="dxa"/>
            <w:tcBorders>
              <w:top w:val="single" w:sz="2" w:space="0" w:color="7F7F7F"/>
              <w:left w:val="single" w:sz="2" w:space="0" w:color="7F7F7F"/>
              <w:bottom w:val="single" w:sz="2" w:space="0" w:color="7F7F7F"/>
              <w:right w:val="single" w:sz="2" w:space="0" w:color="7F7F7F"/>
            </w:tcBorders>
            <w:hideMark/>
          </w:tcPr>
          <w:p w14:paraId="697434E5" w14:textId="01F1E02D" w:rsidR="004E793D" w:rsidRPr="00967827" w:rsidRDefault="004E793D" w:rsidP="0082281F">
            <w:pPr>
              <w:rPr>
                <w:szCs w:val="21"/>
                <w:lang w:val="nl-NL"/>
              </w:rPr>
            </w:pPr>
            <w:r w:rsidRPr="00967827">
              <w:rPr>
                <w:szCs w:val="21"/>
                <w:lang w:val="nl-NL"/>
              </w:rPr>
              <w:t xml:space="preserve">Verwijzing naar het beheer van Incidenten en Wijzigingen. Deze processen worden enkel door </w:t>
            </w:r>
            <w:r w:rsidR="0020591B">
              <w:rPr>
                <w:szCs w:val="21"/>
                <w:lang w:val="nl-NL"/>
              </w:rPr>
              <w:t>Leverancier</w:t>
            </w:r>
            <w:r w:rsidRPr="00967827">
              <w:rPr>
                <w:szCs w:val="21"/>
                <w:lang w:val="nl-NL"/>
              </w:rPr>
              <w:t xml:space="preserve"> verricht buiten het Ondersteuningsvenster en in het geval van een Prioriteit 1 Incident.</w:t>
            </w:r>
          </w:p>
        </w:tc>
      </w:tr>
      <w:tr w:rsidR="001D0048" w:rsidRPr="00967827" w14:paraId="6EEF23DC"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1ADF9D6" w14:textId="77777777" w:rsidR="001D0048" w:rsidRPr="00967827" w:rsidRDefault="001D0048" w:rsidP="001D0048">
            <w:pPr>
              <w:spacing w:line="260" w:lineRule="atLeast"/>
              <w:rPr>
                <w:szCs w:val="21"/>
                <w:lang w:val="en-US"/>
              </w:rPr>
            </w:pPr>
            <w:r w:rsidRPr="00967827">
              <w:rPr>
                <w:szCs w:val="21"/>
                <w:lang w:val="en-US"/>
              </w:rPr>
              <w:t>Support</w:t>
            </w:r>
          </w:p>
        </w:tc>
        <w:tc>
          <w:tcPr>
            <w:tcW w:w="7255" w:type="dxa"/>
            <w:tcBorders>
              <w:top w:val="single" w:sz="2" w:space="0" w:color="7F7F7F"/>
              <w:left w:val="single" w:sz="2" w:space="0" w:color="7F7F7F"/>
              <w:bottom w:val="single" w:sz="2" w:space="0" w:color="7F7F7F"/>
              <w:right w:val="single" w:sz="2" w:space="0" w:color="7F7F7F"/>
            </w:tcBorders>
          </w:tcPr>
          <w:p w14:paraId="4A5661B4" w14:textId="77777777" w:rsidR="001D0048" w:rsidRPr="00967827" w:rsidRDefault="001D0048" w:rsidP="001D0048">
            <w:pPr>
              <w:spacing w:line="260" w:lineRule="atLeast"/>
              <w:rPr>
                <w:szCs w:val="21"/>
              </w:rPr>
            </w:pPr>
            <w:r w:rsidRPr="00967827">
              <w:rPr>
                <w:szCs w:val="21"/>
              </w:rPr>
              <w:t>Zie Ondersteuning.</w:t>
            </w:r>
          </w:p>
        </w:tc>
      </w:tr>
      <w:tr w:rsidR="001D0048" w:rsidRPr="00967827" w14:paraId="4A41B9E1"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73F9738" w14:textId="77777777" w:rsidR="001D0048" w:rsidRPr="00967827" w:rsidRDefault="001D0048" w:rsidP="001D0048">
            <w:pPr>
              <w:spacing w:line="260" w:lineRule="atLeast"/>
              <w:rPr>
                <w:szCs w:val="21"/>
                <w:lang w:val="en-US"/>
              </w:rPr>
            </w:pPr>
            <w:r w:rsidRPr="00967827">
              <w:rPr>
                <w:szCs w:val="21"/>
                <w:lang w:val="en-US"/>
              </w:rPr>
              <w:t>Support Window</w:t>
            </w:r>
          </w:p>
        </w:tc>
        <w:tc>
          <w:tcPr>
            <w:tcW w:w="7255" w:type="dxa"/>
            <w:tcBorders>
              <w:top w:val="single" w:sz="2" w:space="0" w:color="7F7F7F"/>
              <w:left w:val="single" w:sz="2" w:space="0" w:color="7F7F7F"/>
              <w:bottom w:val="single" w:sz="2" w:space="0" w:color="7F7F7F"/>
              <w:right w:val="single" w:sz="2" w:space="0" w:color="7F7F7F"/>
            </w:tcBorders>
          </w:tcPr>
          <w:p w14:paraId="0D99398E" w14:textId="77777777" w:rsidR="001D0048" w:rsidRPr="00967827" w:rsidRDefault="001D0048" w:rsidP="001D0048">
            <w:pPr>
              <w:spacing w:line="260" w:lineRule="atLeast"/>
              <w:rPr>
                <w:szCs w:val="21"/>
              </w:rPr>
            </w:pPr>
            <w:r w:rsidRPr="00967827">
              <w:rPr>
                <w:szCs w:val="21"/>
              </w:rPr>
              <w:t>Zie Ondersteuningsvenster.</w:t>
            </w:r>
          </w:p>
        </w:tc>
      </w:tr>
      <w:tr w:rsidR="001D0048" w:rsidRPr="007433F3" w14:paraId="283F367A"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684B68B" w14:textId="77777777" w:rsidR="001D0048" w:rsidRPr="00967827" w:rsidRDefault="001D0048" w:rsidP="001D0048">
            <w:pPr>
              <w:spacing w:line="260" w:lineRule="atLeast"/>
              <w:rPr>
                <w:szCs w:val="21"/>
                <w:lang w:val="en-US"/>
              </w:rPr>
            </w:pPr>
            <w:r w:rsidRPr="00967827">
              <w:rPr>
                <w:szCs w:val="21"/>
                <w:lang w:val="en-US"/>
              </w:rPr>
              <w:t>Tijdelijke Oplossing</w:t>
            </w:r>
          </w:p>
        </w:tc>
        <w:tc>
          <w:tcPr>
            <w:tcW w:w="7255" w:type="dxa"/>
            <w:tcBorders>
              <w:top w:val="single" w:sz="2" w:space="0" w:color="7F7F7F"/>
              <w:left w:val="single" w:sz="2" w:space="0" w:color="7F7F7F"/>
              <w:bottom w:val="single" w:sz="2" w:space="0" w:color="7F7F7F"/>
              <w:right w:val="single" w:sz="2" w:space="0" w:color="7F7F7F"/>
            </w:tcBorders>
          </w:tcPr>
          <w:p w14:paraId="3C5BC91D" w14:textId="77777777" w:rsidR="001D0048" w:rsidRPr="00967827" w:rsidRDefault="001D0048" w:rsidP="001D0048">
            <w:pPr>
              <w:spacing w:line="260" w:lineRule="atLeast"/>
              <w:rPr>
                <w:szCs w:val="21"/>
                <w:lang w:val="nl-NL"/>
              </w:rPr>
            </w:pPr>
            <w:r w:rsidRPr="00967827">
              <w:rPr>
                <w:szCs w:val="21"/>
                <w:lang w:val="nl-NL"/>
              </w:rPr>
              <w:t xml:space="preserve">Methode om een Incident of Probleem te omzeilen, door of dit tijdelijk op te lossen of een techniek te hanteren waardoor Opdrachtgever niet meer </w:t>
            </w:r>
            <w:r w:rsidRPr="00967827">
              <w:rPr>
                <w:szCs w:val="21"/>
                <w:lang w:val="nl-NL"/>
              </w:rPr>
              <w:lastRenderedPageBreak/>
              <w:t>afhankelijk is van het specifieke aspect van de Dienst waarvan bekend is dat er een Probleem mee is.</w:t>
            </w:r>
          </w:p>
        </w:tc>
      </w:tr>
      <w:tr w:rsidR="001D0048" w:rsidRPr="007433F3" w14:paraId="7F388E0A"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hideMark/>
          </w:tcPr>
          <w:p w14:paraId="1C19B11A" w14:textId="77777777" w:rsidR="001D0048" w:rsidRPr="00967827" w:rsidRDefault="001D0048" w:rsidP="001D0048">
            <w:pPr>
              <w:spacing w:line="260" w:lineRule="atLeast"/>
              <w:rPr>
                <w:szCs w:val="21"/>
              </w:rPr>
            </w:pPr>
            <w:r w:rsidRPr="00967827">
              <w:rPr>
                <w:szCs w:val="21"/>
              </w:rPr>
              <w:lastRenderedPageBreak/>
              <w:t>Urgentie</w:t>
            </w:r>
          </w:p>
        </w:tc>
        <w:tc>
          <w:tcPr>
            <w:tcW w:w="7255" w:type="dxa"/>
            <w:tcBorders>
              <w:top w:val="single" w:sz="2" w:space="0" w:color="7F7F7F"/>
              <w:left w:val="single" w:sz="2" w:space="0" w:color="7F7F7F"/>
              <w:bottom w:val="single" w:sz="2" w:space="0" w:color="7F7F7F"/>
              <w:right w:val="single" w:sz="2" w:space="0" w:color="7F7F7F"/>
            </w:tcBorders>
            <w:hideMark/>
          </w:tcPr>
          <w:p w14:paraId="20ABF090" w14:textId="77777777" w:rsidR="001D0048" w:rsidRPr="00967827" w:rsidRDefault="001D0048" w:rsidP="001D0048">
            <w:pPr>
              <w:keepNext/>
              <w:keepLines/>
              <w:spacing w:line="260" w:lineRule="atLeast"/>
              <w:rPr>
                <w:szCs w:val="21"/>
                <w:lang w:val="nl-NL"/>
              </w:rPr>
            </w:pPr>
            <w:r w:rsidRPr="00967827">
              <w:rPr>
                <w:szCs w:val="21"/>
                <w:lang w:val="nl-NL"/>
              </w:rPr>
              <w:t>Meting van hoe ingrijpend een Incident of Probleem is voor de bedrijfsvoering, uitgaande van de bedrijfsbehoeften van Opdrachtgever.</w:t>
            </w:r>
          </w:p>
        </w:tc>
      </w:tr>
      <w:tr w:rsidR="001D0048" w:rsidRPr="007433F3" w14:paraId="76E74EA2"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37AE0BA5" w14:textId="7701125F" w:rsidR="001D0048" w:rsidRPr="00967827" w:rsidRDefault="005C71B6" w:rsidP="001D0048">
            <w:pPr>
              <w:spacing w:line="260" w:lineRule="atLeast"/>
              <w:rPr>
                <w:szCs w:val="21"/>
              </w:rPr>
            </w:pPr>
            <w:r>
              <w:rPr>
                <w:szCs w:val="21"/>
              </w:rPr>
              <w:t>Versiebeheer</w:t>
            </w:r>
          </w:p>
        </w:tc>
        <w:tc>
          <w:tcPr>
            <w:tcW w:w="7255" w:type="dxa"/>
            <w:tcBorders>
              <w:top w:val="single" w:sz="2" w:space="0" w:color="7F7F7F"/>
              <w:left w:val="single" w:sz="2" w:space="0" w:color="7F7F7F"/>
              <w:bottom w:val="single" w:sz="2" w:space="0" w:color="7F7F7F"/>
              <w:right w:val="single" w:sz="2" w:space="0" w:color="7F7F7F"/>
            </w:tcBorders>
          </w:tcPr>
          <w:p w14:paraId="2B019614" w14:textId="77777777" w:rsidR="001D0048" w:rsidRPr="00967827" w:rsidRDefault="001D0048" w:rsidP="001D0048">
            <w:pPr>
              <w:keepNext/>
              <w:keepLines/>
              <w:spacing w:line="260" w:lineRule="atLeast"/>
              <w:rPr>
                <w:szCs w:val="21"/>
                <w:lang w:val="nl-NL"/>
              </w:rPr>
            </w:pPr>
            <w:r w:rsidRPr="00967827">
              <w:rPr>
                <w:szCs w:val="21"/>
                <w:lang w:val="nl-NL"/>
              </w:rPr>
              <w:t>Proces van planning, ontwerp, bouw, configuratie en toetsing van hardware en software Releases, met als doel het creëren van een afgebakende set Release componenten.</w:t>
            </w:r>
          </w:p>
        </w:tc>
      </w:tr>
      <w:tr w:rsidR="001D0048" w:rsidRPr="007433F3" w14:paraId="7F538015"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22C0A719" w14:textId="77777777" w:rsidR="001D0048" w:rsidRPr="00967827" w:rsidRDefault="001D0048" w:rsidP="001D0048">
            <w:pPr>
              <w:spacing w:line="260" w:lineRule="atLeast"/>
              <w:rPr>
                <w:szCs w:val="21"/>
              </w:rPr>
            </w:pPr>
            <w:r w:rsidRPr="00967827">
              <w:rPr>
                <w:szCs w:val="21"/>
              </w:rPr>
              <w:t>Verzoek</w:t>
            </w:r>
          </w:p>
        </w:tc>
        <w:tc>
          <w:tcPr>
            <w:tcW w:w="7255" w:type="dxa"/>
            <w:tcBorders>
              <w:top w:val="single" w:sz="2" w:space="0" w:color="7F7F7F"/>
              <w:left w:val="single" w:sz="2" w:space="0" w:color="7F7F7F"/>
              <w:bottom w:val="single" w:sz="2" w:space="0" w:color="7F7F7F"/>
              <w:right w:val="single" w:sz="2" w:space="0" w:color="7F7F7F"/>
            </w:tcBorders>
          </w:tcPr>
          <w:p w14:paraId="53D72281" w14:textId="77777777" w:rsidR="001D0048" w:rsidRPr="00967827" w:rsidRDefault="001D0048" w:rsidP="001D0048">
            <w:pPr>
              <w:keepNext/>
              <w:keepLines/>
              <w:spacing w:line="260" w:lineRule="atLeast"/>
              <w:rPr>
                <w:szCs w:val="21"/>
                <w:lang w:val="nl-NL"/>
              </w:rPr>
            </w:pPr>
            <w:r w:rsidRPr="00967827">
              <w:rPr>
                <w:szCs w:val="21"/>
                <w:lang w:val="nl-NL"/>
              </w:rPr>
              <w:t>Elk incident dat geen onderbreking of aantasting van de Dienst vormt of kan vormen en geregistreerd wordt bij de Servicedesk.</w:t>
            </w:r>
          </w:p>
        </w:tc>
      </w:tr>
      <w:tr w:rsidR="001D0048" w:rsidRPr="00967827" w14:paraId="36B25FAB"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4165A1EF" w14:textId="77777777" w:rsidR="001D0048" w:rsidRPr="00967827" w:rsidRDefault="001D0048" w:rsidP="001D0048">
            <w:pPr>
              <w:spacing w:line="260" w:lineRule="atLeast"/>
              <w:rPr>
                <w:szCs w:val="21"/>
              </w:rPr>
            </w:pPr>
            <w:r w:rsidRPr="00967827">
              <w:rPr>
                <w:szCs w:val="21"/>
              </w:rPr>
              <w:t>Vraag</w:t>
            </w:r>
          </w:p>
        </w:tc>
        <w:tc>
          <w:tcPr>
            <w:tcW w:w="7255" w:type="dxa"/>
            <w:tcBorders>
              <w:top w:val="single" w:sz="2" w:space="0" w:color="7F7F7F"/>
              <w:left w:val="single" w:sz="2" w:space="0" w:color="7F7F7F"/>
              <w:bottom w:val="single" w:sz="2" w:space="0" w:color="7F7F7F"/>
              <w:right w:val="single" w:sz="2" w:space="0" w:color="7F7F7F"/>
            </w:tcBorders>
          </w:tcPr>
          <w:p w14:paraId="730234D9" w14:textId="77777777" w:rsidR="001D0048" w:rsidRPr="00967827" w:rsidRDefault="001D0048" w:rsidP="001D0048">
            <w:pPr>
              <w:keepNext/>
              <w:keepLines/>
              <w:spacing w:line="260" w:lineRule="atLeast"/>
              <w:rPr>
                <w:szCs w:val="21"/>
              </w:rPr>
            </w:pPr>
            <w:r w:rsidRPr="00967827">
              <w:rPr>
                <w:szCs w:val="21"/>
              </w:rPr>
              <w:t>Zie Verzoek.</w:t>
            </w:r>
          </w:p>
        </w:tc>
      </w:tr>
      <w:tr w:rsidR="001D0048" w:rsidRPr="007433F3" w14:paraId="086CFB5D"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740D0041" w14:textId="77777777" w:rsidR="001D0048" w:rsidRPr="00967827" w:rsidRDefault="001D0048" w:rsidP="001D0048">
            <w:pPr>
              <w:spacing w:line="260" w:lineRule="atLeast"/>
              <w:rPr>
                <w:szCs w:val="21"/>
              </w:rPr>
            </w:pPr>
            <w:r w:rsidRPr="00967827">
              <w:rPr>
                <w:szCs w:val="21"/>
              </w:rPr>
              <w:t>Wijziging</w:t>
            </w:r>
          </w:p>
        </w:tc>
        <w:tc>
          <w:tcPr>
            <w:tcW w:w="7255" w:type="dxa"/>
            <w:tcBorders>
              <w:top w:val="single" w:sz="2" w:space="0" w:color="7F7F7F"/>
              <w:left w:val="single" w:sz="2" w:space="0" w:color="7F7F7F"/>
              <w:bottom w:val="single" w:sz="2" w:space="0" w:color="7F7F7F"/>
              <w:right w:val="single" w:sz="2" w:space="0" w:color="7F7F7F"/>
            </w:tcBorders>
          </w:tcPr>
          <w:p w14:paraId="31CFB55A" w14:textId="77777777" w:rsidR="001D0048" w:rsidRPr="00967827" w:rsidRDefault="001D0048" w:rsidP="001D0048">
            <w:pPr>
              <w:keepNext/>
              <w:keepLines/>
              <w:spacing w:line="260" w:lineRule="atLeast"/>
              <w:rPr>
                <w:szCs w:val="21"/>
                <w:lang w:val="nl-NL"/>
              </w:rPr>
            </w:pPr>
            <w:r w:rsidRPr="00967827">
              <w:rPr>
                <w:szCs w:val="21"/>
                <w:lang w:val="nl-NL"/>
              </w:rPr>
              <w:t>Een aanvulling op, aanpassing van of verwijdering van goedgekeurde, ondersteunde of geconfigureerde hardware, netwerken, software, Applicaties, Omgevingen, systemen of bijbehorende documentatie.</w:t>
            </w:r>
          </w:p>
        </w:tc>
      </w:tr>
      <w:tr w:rsidR="001D0048" w:rsidRPr="007433F3" w14:paraId="3486ED09"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57F3E511" w14:textId="77777777" w:rsidR="001D0048" w:rsidRPr="00967827" w:rsidRDefault="001D0048" w:rsidP="001D0048">
            <w:pPr>
              <w:spacing w:line="260" w:lineRule="atLeast"/>
              <w:rPr>
                <w:szCs w:val="21"/>
              </w:rPr>
            </w:pPr>
            <w:r w:rsidRPr="00967827">
              <w:rPr>
                <w:szCs w:val="21"/>
              </w:rPr>
              <w:t>Wijzigingsbeheer</w:t>
            </w:r>
          </w:p>
        </w:tc>
        <w:tc>
          <w:tcPr>
            <w:tcW w:w="7255" w:type="dxa"/>
            <w:tcBorders>
              <w:top w:val="single" w:sz="2" w:space="0" w:color="7F7F7F"/>
              <w:left w:val="single" w:sz="2" w:space="0" w:color="7F7F7F"/>
              <w:bottom w:val="single" w:sz="2" w:space="0" w:color="7F7F7F"/>
              <w:right w:val="single" w:sz="2" w:space="0" w:color="7F7F7F"/>
            </w:tcBorders>
          </w:tcPr>
          <w:p w14:paraId="42A7A58D" w14:textId="77777777" w:rsidR="001D0048" w:rsidRPr="00967827" w:rsidRDefault="001D0048" w:rsidP="001D0048">
            <w:pPr>
              <w:keepNext/>
              <w:keepLines/>
              <w:spacing w:line="260" w:lineRule="atLeast"/>
              <w:rPr>
                <w:szCs w:val="21"/>
                <w:lang w:val="nl-NL"/>
              </w:rPr>
            </w:pPr>
            <w:r w:rsidRPr="00967827">
              <w:rPr>
                <w:szCs w:val="21"/>
                <w:lang w:val="nl-NL"/>
              </w:rPr>
              <w:t>Proces van de registratie, de administratie en het beheer van Wijzigingen aan de ICT Infrastructuur of een ander aspect van de Dienst, zodat op een georganiseerde manier goedgekeurde Wijzigingen met een minimum aan onderbreking van de Dienst kunnen worden doorgevoerd.</w:t>
            </w:r>
          </w:p>
        </w:tc>
      </w:tr>
      <w:tr w:rsidR="001D0048" w:rsidRPr="007433F3" w14:paraId="414C6A8D"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hideMark/>
          </w:tcPr>
          <w:p w14:paraId="374051CE" w14:textId="77777777" w:rsidR="001D0048" w:rsidRPr="00967827" w:rsidRDefault="001D0048" w:rsidP="001D0048">
            <w:pPr>
              <w:spacing w:line="260" w:lineRule="atLeast"/>
              <w:rPr>
                <w:szCs w:val="21"/>
              </w:rPr>
            </w:pPr>
            <w:r w:rsidRPr="00967827">
              <w:rPr>
                <w:szCs w:val="21"/>
              </w:rPr>
              <w:t>Wijzigingsverzoek</w:t>
            </w:r>
          </w:p>
        </w:tc>
        <w:tc>
          <w:tcPr>
            <w:tcW w:w="7255" w:type="dxa"/>
            <w:tcBorders>
              <w:top w:val="single" w:sz="2" w:space="0" w:color="7F7F7F"/>
              <w:left w:val="single" w:sz="2" w:space="0" w:color="7F7F7F"/>
              <w:bottom w:val="single" w:sz="2" w:space="0" w:color="7F7F7F"/>
              <w:right w:val="single" w:sz="2" w:space="0" w:color="7F7F7F"/>
            </w:tcBorders>
            <w:hideMark/>
          </w:tcPr>
          <w:p w14:paraId="398F1604" w14:textId="77777777" w:rsidR="001D0048" w:rsidRPr="00967827" w:rsidRDefault="001D0048" w:rsidP="001D0048">
            <w:pPr>
              <w:rPr>
                <w:szCs w:val="21"/>
                <w:lang w:val="nl-NL"/>
              </w:rPr>
            </w:pPr>
            <w:r w:rsidRPr="00967827">
              <w:rPr>
                <w:szCs w:val="21"/>
                <w:lang w:val="nl-NL"/>
              </w:rPr>
              <w:t>Een voorstel waarin is vastgelegd waaruit de Wijziging bestaat en op welk Configuratie Item de Wijziging betrekking heeft. Aan de hand van dit voorstel worden de gevolgen beoordeeld en het verdere verloop van de Wijziging gepland.</w:t>
            </w:r>
          </w:p>
        </w:tc>
      </w:tr>
      <w:tr w:rsidR="001D0048" w:rsidRPr="00967827" w14:paraId="112AD7D2"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2BA0678F" w14:textId="77777777" w:rsidR="001D0048" w:rsidRPr="00967827" w:rsidRDefault="001D0048" w:rsidP="001D0048">
            <w:pPr>
              <w:spacing w:line="260" w:lineRule="atLeast"/>
              <w:rPr>
                <w:szCs w:val="21"/>
              </w:rPr>
            </w:pPr>
            <w:r w:rsidRPr="00967827">
              <w:rPr>
                <w:szCs w:val="21"/>
              </w:rPr>
              <w:t>Workaround</w:t>
            </w:r>
          </w:p>
        </w:tc>
        <w:tc>
          <w:tcPr>
            <w:tcW w:w="7255" w:type="dxa"/>
            <w:tcBorders>
              <w:top w:val="single" w:sz="2" w:space="0" w:color="7F7F7F"/>
              <w:left w:val="single" w:sz="2" w:space="0" w:color="7F7F7F"/>
              <w:bottom w:val="single" w:sz="2" w:space="0" w:color="7F7F7F"/>
              <w:right w:val="single" w:sz="2" w:space="0" w:color="7F7F7F"/>
            </w:tcBorders>
          </w:tcPr>
          <w:p w14:paraId="43B1A59A" w14:textId="77777777" w:rsidR="001D0048" w:rsidRPr="00967827" w:rsidRDefault="001D0048" w:rsidP="001D0048">
            <w:pPr>
              <w:rPr>
                <w:szCs w:val="21"/>
              </w:rPr>
            </w:pPr>
            <w:r w:rsidRPr="00967827">
              <w:rPr>
                <w:szCs w:val="21"/>
              </w:rPr>
              <w:t xml:space="preserve">Zie </w:t>
            </w:r>
            <w:r w:rsidRPr="00967827">
              <w:rPr>
                <w:szCs w:val="21"/>
                <w:lang w:val="en-US"/>
              </w:rPr>
              <w:t>Tijdelijke Oplossing.</w:t>
            </w:r>
          </w:p>
        </w:tc>
      </w:tr>
    </w:tbl>
    <w:p w14:paraId="33A642B8" w14:textId="77777777" w:rsidR="001D0048" w:rsidRPr="00967827" w:rsidRDefault="001D0048" w:rsidP="001D0048">
      <w:pPr>
        <w:rPr>
          <w:szCs w:val="21"/>
        </w:rPr>
      </w:pPr>
    </w:p>
    <w:sectPr w:rsidR="001D0048" w:rsidRPr="00967827" w:rsidSect="00DA35B0">
      <w:headerReference w:type="even" r:id="rId8"/>
      <w:headerReference w:type="default" r:id="rId9"/>
      <w:footerReference w:type="default" r:id="rId10"/>
      <w:headerReference w:type="first" r:id="rId11"/>
      <w:pgSz w:w="11907" w:h="16840" w:code="9"/>
      <w:pgMar w:top="2218" w:right="994" w:bottom="1440" w:left="1800" w:header="85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E44835" w16cid:durableId="20E4A8CB"/>
  <w16cid:commentId w16cid:paraId="3AC3FAD9" w16cid:durableId="20E4A8CD"/>
  <w16cid:commentId w16cid:paraId="555D93B3" w16cid:durableId="20E4A8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99086" w14:textId="77777777" w:rsidR="006E2C1F" w:rsidRDefault="006E2C1F">
      <w:r>
        <w:separator/>
      </w:r>
    </w:p>
  </w:endnote>
  <w:endnote w:type="continuationSeparator" w:id="0">
    <w:p w14:paraId="08A95268" w14:textId="77777777" w:rsidR="006E2C1F" w:rsidRDefault="006E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TMedium">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314483"/>
      <w:docPartObj>
        <w:docPartGallery w:val="Page Numbers (Bottom of Page)"/>
        <w:docPartUnique/>
      </w:docPartObj>
    </w:sdtPr>
    <w:sdtEndPr/>
    <w:sdtContent>
      <w:sdt>
        <w:sdtPr>
          <w:id w:val="860082579"/>
          <w:docPartObj>
            <w:docPartGallery w:val="Page Numbers (Top of Page)"/>
            <w:docPartUnique/>
          </w:docPartObj>
        </w:sdtPr>
        <w:sdtEndPr/>
        <w:sdtContent>
          <w:p w14:paraId="6ACDF14F" w14:textId="3B8AA475" w:rsidR="006E2C1F" w:rsidRDefault="006E2C1F">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E14D1E">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E14D1E">
              <w:rPr>
                <w:b/>
                <w:bCs/>
                <w:noProof/>
              </w:rPr>
              <w:t>19</w:t>
            </w:r>
            <w:r>
              <w:rPr>
                <w:b/>
                <w:bCs/>
                <w:sz w:val="24"/>
                <w:szCs w:val="24"/>
              </w:rPr>
              <w:fldChar w:fldCharType="end"/>
            </w:r>
          </w:p>
        </w:sdtContent>
      </w:sdt>
    </w:sdtContent>
  </w:sdt>
  <w:p w14:paraId="79AF4ED8" w14:textId="77777777" w:rsidR="006E2C1F" w:rsidRDefault="006E2C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EAC93" w14:textId="77777777" w:rsidR="006E2C1F" w:rsidRDefault="006E2C1F">
      <w:r>
        <w:separator/>
      </w:r>
    </w:p>
  </w:footnote>
  <w:footnote w:type="continuationSeparator" w:id="0">
    <w:p w14:paraId="6D01EC61" w14:textId="77777777" w:rsidR="006E2C1F" w:rsidRDefault="006E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6CA9" w14:textId="4879C2F9" w:rsidR="006E2C1F" w:rsidRDefault="00E14D1E">
    <w:pPr>
      <w:pStyle w:val="Koptekst"/>
    </w:pPr>
    <w:r>
      <w:rPr>
        <w:noProof/>
      </w:rPr>
      <w:pict w14:anchorId="0E2BF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546157" o:spid="_x0000_s2050" type="#_x0000_t136" style="position:absolute;margin-left:0;margin-top:0;width:449.7pt;height:192.7pt;rotation:315;z-index:-251654144;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88D15" w14:textId="2A399E71" w:rsidR="006E2C1F" w:rsidRDefault="00E14D1E" w:rsidP="002040E9">
    <w:pPr>
      <w:pStyle w:val="Koptekst"/>
      <w:tabs>
        <w:tab w:val="left" w:pos="284"/>
      </w:tabs>
      <w:rPr>
        <w:rFonts w:ascii="Century Gothic" w:hAnsi="Century Gothic"/>
        <w:sz w:val="18"/>
      </w:rPr>
    </w:pPr>
    <w:r>
      <w:rPr>
        <w:noProof/>
      </w:rPr>
      <w:pict w14:anchorId="1BF89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546158" o:spid="_x0000_s2051" type="#_x0000_t136" style="position:absolute;margin-left:0;margin-top:0;width:449.7pt;height:192.7pt;rotation:315;z-index:-251652096;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r w:rsidR="006E2C1F">
      <w:rPr>
        <w:rFonts w:ascii="Century Gothic" w:hAnsi="Century Gothic"/>
        <w:noProof/>
        <w:sz w:val="18"/>
        <w:lang w:val="nl-NL" w:eastAsia="nl-NL"/>
      </w:rPr>
      <w:drawing>
        <wp:anchor distT="0" distB="0" distL="114300" distR="114300" simplePos="0" relativeHeight="251658240" behindDoc="0" locked="0" layoutInCell="1" allowOverlap="1" wp14:anchorId="25D751CA" wp14:editId="506972E5">
          <wp:simplePos x="0" y="0"/>
          <wp:positionH relativeFrom="column">
            <wp:posOffset>3810</wp:posOffset>
          </wp:positionH>
          <wp:positionV relativeFrom="paragraph">
            <wp:posOffset>3175</wp:posOffset>
          </wp:positionV>
          <wp:extent cx="1436400" cy="648000"/>
          <wp:effectExtent l="0" t="0" r="0" b="0"/>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1">
                    <a:extLst>
                      <a:ext uri="{28A0092B-C50C-407E-A947-70E740481C1C}">
                        <a14:useLocalDpi xmlns:a14="http://schemas.microsoft.com/office/drawing/2010/main" val="0"/>
                      </a:ext>
                    </a:extLst>
                  </a:blip>
                  <a:stretch>
                    <a:fillRect/>
                  </a:stretch>
                </pic:blipFill>
                <pic:spPr>
                  <a:xfrm>
                    <a:off x="0" y="0"/>
                    <a:ext cx="1436400" cy="648000"/>
                  </a:xfrm>
                  <a:prstGeom prst="rect">
                    <a:avLst/>
                  </a:prstGeom>
                </pic:spPr>
              </pic:pic>
            </a:graphicData>
          </a:graphic>
          <wp14:sizeRelH relativeFrom="margin">
            <wp14:pctWidth>0</wp14:pctWidth>
          </wp14:sizeRelH>
          <wp14:sizeRelV relativeFrom="margin">
            <wp14:pctHeight>0</wp14:pctHeight>
          </wp14:sizeRelV>
        </wp:anchor>
      </w:drawing>
    </w:r>
    <w:r w:rsidR="006E2C1F">
      <w:rPr>
        <w:rFonts w:ascii="Century Gothic" w:hAnsi="Century Gothic"/>
        <w:sz w:val="1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B38A" w14:textId="6C3981B7" w:rsidR="006E2C1F" w:rsidRDefault="00E14D1E">
    <w:pPr>
      <w:pStyle w:val="Koptekst"/>
    </w:pPr>
    <w:r>
      <w:rPr>
        <w:noProof/>
      </w:rPr>
      <w:pict w14:anchorId="4A6DA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546156" o:spid="_x0000_s2049" type="#_x0000_t136" style="position:absolute;margin-left:0;margin-top:0;width:449.7pt;height:192.7pt;rotation:315;z-index:-251656192;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365D"/>
    <w:multiLevelType w:val="multilevel"/>
    <w:tmpl w:val="8488D078"/>
    <w:lvl w:ilvl="0">
      <w:start w:val="1"/>
      <w:numFmt w:val="decimal"/>
      <w:lvlText w:val="%1."/>
      <w:lvlJc w:val="left"/>
      <w:pPr>
        <w:ind w:left="360" w:hanging="360"/>
      </w:pPr>
      <w:rPr>
        <w:rFonts w:ascii="Corbel" w:hAnsi="Corbel" w:hint="default"/>
        <w:b/>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75FB3"/>
    <w:multiLevelType w:val="hybridMultilevel"/>
    <w:tmpl w:val="D9B0DD02"/>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5164E58E">
      <w:numFmt w:val="bullet"/>
      <w:lvlText w:val=""/>
      <w:lvlJc w:val="left"/>
      <w:pPr>
        <w:ind w:left="2880" w:hanging="360"/>
      </w:pPr>
      <w:rPr>
        <w:rFonts w:ascii="Corbel" w:eastAsia="Times New Roman" w:hAnsi="Corbel" w:cs="Aria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0D035F"/>
    <w:multiLevelType w:val="multilevel"/>
    <w:tmpl w:val="730AE53A"/>
    <w:lvl w:ilvl="0">
      <w:start w:val="1"/>
      <w:numFmt w:val="decimal"/>
      <w:pStyle w:val="Kop1"/>
      <w:lvlText w:val="%1."/>
      <w:lvlJc w:val="left"/>
      <w:pPr>
        <w:ind w:left="360" w:hanging="360"/>
      </w:pPr>
      <w:rPr>
        <w:rFonts w:ascii="Corbel" w:hAnsi="Corbel" w:hint="default"/>
        <w:b/>
        <w:sz w:val="24"/>
        <w:szCs w:val="24"/>
      </w:rPr>
    </w:lvl>
    <w:lvl w:ilvl="1">
      <w:start w:val="1"/>
      <w:numFmt w:val="decimal"/>
      <w:pStyle w:val="Kop2"/>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7A25B7"/>
    <w:multiLevelType w:val="singleLevel"/>
    <w:tmpl w:val="C964810A"/>
    <w:lvl w:ilvl="0">
      <w:start w:val="1"/>
      <w:numFmt w:val="bullet"/>
      <w:pStyle w:val="inspringgewoon"/>
      <w:lvlText w:val=""/>
      <w:lvlJc w:val="left"/>
      <w:pPr>
        <w:tabs>
          <w:tab w:val="num" w:pos="927"/>
        </w:tabs>
        <w:ind w:left="927" w:hanging="360"/>
      </w:pPr>
      <w:rPr>
        <w:rFonts w:ascii="Symbol" w:hAnsi="Symbol"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42E0315"/>
    <w:multiLevelType w:val="hybridMultilevel"/>
    <w:tmpl w:val="69C2B6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7"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9"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0"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1" w15:restartNumberingAfterBreak="0">
    <w:nsid w:val="4B5E07FB"/>
    <w:multiLevelType w:val="hybridMultilevel"/>
    <w:tmpl w:val="C50AB790"/>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C3224"/>
    <w:multiLevelType w:val="hybridMultilevel"/>
    <w:tmpl w:val="BE847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40E58"/>
    <w:multiLevelType w:val="hybridMultilevel"/>
    <w:tmpl w:val="149CF7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7C2B04"/>
    <w:multiLevelType w:val="hybridMultilevel"/>
    <w:tmpl w:val="98EE5186"/>
    <w:lvl w:ilvl="0" w:tplc="0413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4"/>
  </w:num>
  <w:num w:numId="5">
    <w:abstractNumId w:val="1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0"/>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5"/>
  </w:num>
  <w:num w:numId="32">
    <w:abstractNumId w:val="13"/>
  </w:num>
  <w:num w:numId="33">
    <w:abstractNumId w:val="11"/>
  </w:num>
  <w:num w:numId="34">
    <w:abstractNumId w:val="5"/>
  </w:num>
  <w:num w:numId="35">
    <w:abstractNumId w:val="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9AD"/>
    <w:rsid w:val="00000B7C"/>
    <w:rsid w:val="00002274"/>
    <w:rsid w:val="000036BC"/>
    <w:rsid w:val="00005183"/>
    <w:rsid w:val="000061F6"/>
    <w:rsid w:val="00006E8D"/>
    <w:rsid w:val="00007C39"/>
    <w:rsid w:val="00011826"/>
    <w:rsid w:val="00011A8C"/>
    <w:rsid w:val="00014779"/>
    <w:rsid w:val="00016B6C"/>
    <w:rsid w:val="00020163"/>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6DC7"/>
    <w:rsid w:val="000371D1"/>
    <w:rsid w:val="000377CE"/>
    <w:rsid w:val="000401C0"/>
    <w:rsid w:val="000411CE"/>
    <w:rsid w:val="00043120"/>
    <w:rsid w:val="0004350E"/>
    <w:rsid w:val="00043B25"/>
    <w:rsid w:val="00043FDE"/>
    <w:rsid w:val="0004538E"/>
    <w:rsid w:val="00045596"/>
    <w:rsid w:val="00046EAA"/>
    <w:rsid w:val="00047075"/>
    <w:rsid w:val="00047128"/>
    <w:rsid w:val="000474DC"/>
    <w:rsid w:val="00047FC3"/>
    <w:rsid w:val="00050534"/>
    <w:rsid w:val="0005071B"/>
    <w:rsid w:val="00050CAB"/>
    <w:rsid w:val="00051BEA"/>
    <w:rsid w:val="00054C2F"/>
    <w:rsid w:val="000562D8"/>
    <w:rsid w:val="000569B3"/>
    <w:rsid w:val="000602DE"/>
    <w:rsid w:val="000607E6"/>
    <w:rsid w:val="00060D68"/>
    <w:rsid w:val="00060EA1"/>
    <w:rsid w:val="0006313C"/>
    <w:rsid w:val="0006352D"/>
    <w:rsid w:val="00064361"/>
    <w:rsid w:val="000645E1"/>
    <w:rsid w:val="00065969"/>
    <w:rsid w:val="00067537"/>
    <w:rsid w:val="0007002F"/>
    <w:rsid w:val="00070CB9"/>
    <w:rsid w:val="00071764"/>
    <w:rsid w:val="000728BE"/>
    <w:rsid w:val="000731E0"/>
    <w:rsid w:val="00076BE1"/>
    <w:rsid w:val="000827F5"/>
    <w:rsid w:val="0008321E"/>
    <w:rsid w:val="00083F4D"/>
    <w:rsid w:val="000840B6"/>
    <w:rsid w:val="000841ED"/>
    <w:rsid w:val="000844B6"/>
    <w:rsid w:val="00084A74"/>
    <w:rsid w:val="00084E61"/>
    <w:rsid w:val="00085C45"/>
    <w:rsid w:val="0008794B"/>
    <w:rsid w:val="000907BC"/>
    <w:rsid w:val="000913A5"/>
    <w:rsid w:val="000917EE"/>
    <w:rsid w:val="0009281B"/>
    <w:rsid w:val="00093A4E"/>
    <w:rsid w:val="0009568F"/>
    <w:rsid w:val="000960CA"/>
    <w:rsid w:val="00096322"/>
    <w:rsid w:val="00096B58"/>
    <w:rsid w:val="000973AE"/>
    <w:rsid w:val="000A0E91"/>
    <w:rsid w:val="000A2F3B"/>
    <w:rsid w:val="000A5880"/>
    <w:rsid w:val="000B0C1E"/>
    <w:rsid w:val="000B100A"/>
    <w:rsid w:val="000B1E86"/>
    <w:rsid w:val="000B25DF"/>
    <w:rsid w:val="000B2FAF"/>
    <w:rsid w:val="000B3277"/>
    <w:rsid w:val="000B35B4"/>
    <w:rsid w:val="000B3E49"/>
    <w:rsid w:val="000B4A78"/>
    <w:rsid w:val="000B6393"/>
    <w:rsid w:val="000B7664"/>
    <w:rsid w:val="000B78C9"/>
    <w:rsid w:val="000B7F49"/>
    <w:rsid w:val="000C09C1"/>
    <w:rsid w:val="000C0CF7"/>
    <w:rsid w:val="000C0FB9"/>
    <w:rsid w:val="000C40D7"/>
    <w:rsid w:val="000C48A3"/>
    <w:rsid w:val="000C4965"/>
    <w:rsid w:val="000C4B87"/>
    <w:rsid w:val="000C5D74"/>
    <w:rsid w:val="000C6893"/>
    <w:rsid w:val="000D0853"/>
    <w:rsid w:val="000D1FEA"/>
    <w:rsid w:val="000D2BAF"/>
    <w:rsid w:val="000D2CE6"/>
    <w:rsid w:val="000D37D7"/>
    <w:rsid w:val="000D3E53"/>
    <w:rsid w:val="000D4BDC"/>
    <w:rsid w:val="000D53B3"/>
    <w:rsid w:val="000D6ABC"/>
    <w:rsid w:val="000E093B"/>
    <w:rsid w:val="000E1762"/>
    <w:rsid w:val="000E37E3"/>
    <w:rsid w:val="000E3F2E"/>
    <w:rsid w:val="000E4A35"/>
    <w:rsid w:val="000E5F68"/>
    <w:rsid w:val="000E6A97"/>
    <w:rsid w:val="000E7D23"/>
    <w:rsid w:val="000F45BF"/>
    <w:rsid w:val="000F490E"/>
    <w:rsid w:val="000F5B25"/>
    <w:rsid w:val="000F5BC1"/>
    <w:rsid w:val="000F5BF6"/>
    <w:rsid w:val="0010061B"/>
    <w:rsid w:val="0010063F"/>
    <w:rsid w:val="00101A97"/>
    <w:rsid w:val="001021C5"/>
    <w:rsid w:val="00102C56"/>
    <w:rsid w:val="00102F7C"/>
    <w:rsid w:val="0010418A"/>
    <w:rsid w:val="001044BE"/>
    <w:rsid w:val="001067F1"/>
    <w:rsid w:val="00110D15"/>
    <w:rsid w:val="00114DF6"/>
    <w:rsid w:val="00114EB7"/>
    <w:rsid w:val="0011607E"/>
    <w:rsid w:val="00116A64"/>
    <w:rsid w:val="001172FC"/>
    <w:rsid w:val="00117952"/>
    <w:rsid w:val="00123221"/>
    <w:rsid w:val="001236A5"/>
    <w:rsid w:val="00123A30"/>
    <w:rsid w:val="00124A12"/>
    <w:rsid w:val="001321A5"/>
    <w:rsid w:val="001333DB"/>
    <w:rsid w:val="001335FD"/>
    <w:rsid w:val="00136CBB"/>
    <w:rsid w:val="0014076B"/>
    <w:rsid w:val="0014121F"/>
    <w:rsid w:val="001425B1"/>
    <w:rsid w:val="00142A0E"/>
    <w:rsid w:val="00142BA6"/>
    <w:rsid w:val="00142D64"/>
    <w:rsid w:val="00142F4A"/>
    <w:rsid w:val="0014543F"/>
    <w:rsid w:val="001465B1"/>
    <w:rsid w:val="00146CAE"/>
    <w:rsid w:val="00146ECA"/>
    <w:rsid w:val="001503CD"/>
    <w:rsid w:val="00151494"/>
    <w:rsid w:val="00151FC2"/>
    <w:rsid w:val="00152D0F"/>
    <w:rsid w:val="00153898"/>
    <w:rsid w:val="00153C5D"/>
    <w:rsid w:val="00154B7B"/>
    <w:rsid w:val="001563C2"/>
    <w:rsid w:val="00156A40"/>
    <w:rsid w:val="001571D3"/>
    <w:rsid w:val="00160613"/>
    <w:rsid w:val="001613D0"/>
    <w:rsid w:val="00161D12"/>
    <w:rsid w:val="00161FEC"/>
    <w:rsid w:val="0016218A"/>
    <w:rsid w:val="00162630"/>
    <w:rsid w:val="00162B0A"/>
    <w:rsid w:val="001630E5"/>
    <w:rsid w:val="00164553"/>
    <w:rsid w:val="00165247"/>
    <w:rsid w:val="001658A4"/>
    <w:rsid w:val="0016599B"/>
    <w:rsid w:val="00165A64"/>
    <w:rsid w:val="0016689F"/>
    <w:rsid w:val="00167156"/>
    <w:rsid w:val="001676F2"/>
    <w:rsid w:val="00167BFE"/>
    <w:rsid w:val="00167EF2"/>
    <w:rsid w:val="001719F2"/>
    <w:rsid w:val="00171C70"/>
    <w:rsid w:val="001724B4"/>
    <w:rsid w:val="001730B5"/>
    <w:rsid w:val="001743E0"/>
    <w:rsid w:val="00175527"/>
    <w:rsid w:val="00180D18"/>
    <w:rsid w:val="00181BDF"/>
    <w:rsid w:val="00182307"/>
    <w:rsid w:val="001826DD"/>
    <w:rsid w:val="00183552"/>
    <w:rsid w:val="00185F1B"/>
    <w:rsid w:val="00186093"/>
    <w:rsid w:val="001863D7"/>
    <w:rsid w:val="00186941"/>
    <w:rsid w:val="001871D7"/>
    <w:rsid w:val="00190299"/>
    <w:rsid w:val="00191C85"/>
    <w:rsid w:val="001921E6"/>
    <w:rsid w:val="00193255"/>
    <w:rsid w:val="0019634E"/>
    <w:rsid w:val="00197446"/>
    <w:rsid w:val="001A29AF"/>
    <w:rsid w:val="001A335D"/>
    <w:rsid w:val="001A4C44"/>
    <w:rsid w:val="001A4F1B"/>
    <w:rsid w:val="001A61D8"/>
    <w:rsid w:val="001A7B2D"/>
    <w:rsid w:val="001A7B96"/>
    <w:rsid w:val="001A7E9C"/>
    <w:rsid w:val="001A7F20"/>
    <w:rsid w:val="001B05A0"/>
    <w:rsid w:val="001B0835"/>
    <w:rsid w:val="001B1195"/>
    <w:rsid w:val="001B144E"/>
    <w:rsid w:val="001B29FA"/>
    <w:rsid w:val="001B3184"/>
    <w:rsid w:val="001B44A6"/>
    <w:rsid w:val="001B4DD4"/>
    <w:rsid w:val="001B556E"/>
    <w:rsid w:val="001B5F8D"/>
    <w:rsid w:val="001B644D"/>
    <w:rsid w:val="001B6465"/>
    <w:rsid w:val="001B7EE6"/>
    <w:rsid w:val="001C01C0"/>
    <w:rsid w:val="001C115D"/>
    <w:rsid w:val="001C145E"/>
    <w:rsid w:val="001C2267"/>
    <w:rsid w:val="001C2960"/>
    <w:rsid w:val="001C3BD3"/>
    <w:rsid w:val="001C3D61"/>
    <w:rsid w:val="001C4203"/>
    <w:rsid w:val="001C4414"/>
    <w:rsid w:val="001C6639"/>
    <w:rsid w:val="001C71C1"/>
    <w:rsid w:val="001D0048"/>
    <w:rsid w:val="001D0D56"/>
    <w:rsid w:val="001D60F9"/>
    <w:rsid w:val="001D678C"/>
    <w:rsid w:val="001D6F80"/>
    <w:rsid w:val="001D7983"/>
    <w:rsid w:val="001D7D6D"/>
    <w:rsid w:val="001D7FC5"/>
    <w:rsid w:val="001E0BC5"/>
    <w:rsid w:val="001E0FA4"/>
    <w:rsid w:val="001E2A2A"/>
    <w:rsid w:val="001E3EAD"/>
    <w:rsid w:val="001E47D6"/>
    <w:rsid w:val="001E4E09"/>
    <w:rsid w:val="001E5103"/>
    <w:rsid w:val="001E5B09"/>
    <w:rsid w:val="001E5B19"/>
    <w:rsid w:val="001E741D"/>
    <w:rsid w:val="001F06A4"/>
    <w:rsid w:val="001F1BE4"/>
    <w:rsid w:val="001F2956"/>
    <w:rsid w:val="001F32D5"/>
    <w:rsid w:val="001F3BDE"/>
    <w:rsid w:val="001F456B"/>
    <w:rsid w:val="001F6052"/>
    <w:rsid w:val="001F6933"/>
    <w:rsid w:val="001F698E"/>
    <w:rsid w:val="002015B8"/>
    <w:rsid w:val="00201DD6"/>
    <w:rsid w:val="00201F05"/>
    <w:rsid w:val="002020D5"/>
    <w:rsid w:val="002040E9"/>
    <w:rsid w:val="0020487D"/>
    <w:rsid w:val="0020517E"/>
    <w:rsid w:val="0020561F"/>
    <w:rsid w:val="0020591B"/>
    <w:rsid w:val="00205D7E"/>
    <w:rsid w:val="00210955"/>
    <w:rsid w:val="00210A9A"/>
    <w:rsid w:val="00214A2E"/>
    <w:rsid w:val="002150CA"/>
    <w:rsid w:val="00216420"/>
    <w:rsid w:val="002166DD"/>
    <w:rsid w:val="00217250"/>
    <w:rsid w:val="002178C3"/>
    <w:rsid w:val="00217B70"/>
    <w:rsid w:val="0022011D"/>
    <w:rsid w:val="00221816"/>
    <w:rsid w:val="00222067"/>
    <w:rsid w:val="00222B6E"/>
    <w:rsid w:val="00223690"/>
    <w:rsid w:val="00226180"/>
    <w:rsid w:val="0022713A"/>
    <w:rsid w:val="0023042D"/>
    <w:rsid w:val="00230BF6"/>
    <w:rsid w:val="00232246"/>
    <w:rsid w:val="00233EDC"/>
    <w:rsid w:val="0023606F"/>
    <w:rsid w:val="002428DD"/>
    <w:rsid w:val="00243A77"/>
    <w:rsid w:val="0024438E"/>
    <w:rsid w:val="00244566"/>
    <w:rsid w:val="00245980"/>
    <w:rsid w:val="00246506"/>
    <w:rsid w:val="0025116C"/>
    <w:rsid w:val="002512EE"/>
    <w:rsid w:val="002534C1"/>
    <w:rsid w:val="00253FF1"/>
    <w:rsid w:val="00254287"/>
    <w:rsid w:val="002551C1"/>
    <w:rsid w:val="00255636"/>
    <w:rsid w:val="00255BD3"/>
    <w:rsid w:val="0025604A"/>
    <w:rsid w:val="00260CD6"/>
    <w:rsid w:val="002618AC"/>
    <w:rsid w:val="002635DA"/>
    <w:rsid w:val="00265285"/>
    <w:rsid w:val="00265870"/>
    <w:rsid w:val="00266E73"/>
    <w:rsid w:val="00267962"/>
    <w:rsid w:val="00270494"/>
    <w:rsid w:val="00271482"/>
    <w:rsid w:val="00271A3C"/>
    <w:rsid w:val="00271B47"/>
    <w:rsid w:val="00271BC9"/>
    <w:rsid w:val="00273392"/>
    <w:rsid w:val="00276640"/>
    <w:rsid w:val="00276800"/>
    <w:rsid w:val="00277AA2"/>
    <w:rsid w:val="002804F4"/>
    <w:rsid w:val="00280B83"/>
    <w:rsid w:val="00281E1B"/>
    <w:rsid w:val="002825FB"/>
    <w:rsid w:val="00282F81"/>
    <w:rsid w:val="002834DC"/>
    <w:rsid w:val="00283C62"/>
    <w:rsid w:val="00284CBE"/>
    <w:rsid w:val="002930CB"/>
    <w:rsid w:val="00293702"/>
    <w:rsid w:val="002947BE"/>
    <w:rsid w:val="00294B3D"/>
    <w:rsid w:val="00297405"/>
    <w:rsid w:val="002A19BB"/>
    <w:rsid w:val="002A2323"/>
    <w:rsid w:val="002A57A7"/>
    <w:rsid w:val="002A5843"/>
    <w:rsid w:val="002A5B2A"/>
    <w:rsid w:val="002A7724"/>
    <w:rsid w:val="002B022C"/>
    <w:rsid w:val="002B40B5"/>
    <w:rsid w:val="002B4A3E"/>
    <w:rsid w:val="002B4F7C"/>
    <w:rsid w:val="002B613F"/>
    <w:rsid w:val="002B6813"/>
    <w:rsid w:val="002C01B9"/>
    <w:rsid w:val="002C0397"/>
    <w:rsid w:val="002C0CAF"/>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49E"/>
    <w:rsid w:val="002D62EC"/>
    <w:rsid w:val="002D6CED"/>
    <w:rsid w:val="002D716A"/>
    <w:rsid w:val="002D7811"/>
    <w:rsid w:val="002D786F"/>
    <w:rsid w:val="002D7CC2"/>
    <w:rsid w:val="002E07D1"/>
    <w:rsid w:val="002E0B19"/>
    <w:rsid w:val="002E135E"/>
    <w:rsid w:val="002E1A71"/>
    <w:rsid w:val="002E285D"/>
    <w:rsid w:val="002E2E98"/>
    <w:rsid w:val="002E3978"/>
    <w:rsid w:val="002E3A7D"/>
    <w:rsid w:val="002E6134"/>
    <w:rsid w:val="002E6431"/>
    <w:rsid w:val="002F15EB"/>
    <w:rsid w:val="002F1C52"/>
    <w:rsid w:val="002F24F7"/>
    <w:rsid w:val="002F2E0E"/>
    <w:rsid w:val="002F3629"/>
    <w:rsid w:val="002F3EDE"/>
    <w:rsid w:val="002F51C5"/>
    <w:rsid w:val="002F5637"/>
    <w:rsid w:val="002F59EC"/>
    <w:rsid w:val="002F6DC3"/>
    <w:rsid w:val="002F773C"/>
    <w:rsid w:val="00301296"/>
    <w:rsid w:val="00301467"/>
    <w:rsid w:val="00302E83"/>
    <w:rsid w:val="003036AD"/>
    <w:rsid w:val="00303EAC"/>
    <w:rsid w:val="00305AC0"/>
    <w:rsid w:val="00305B8D"/>
    <w:rsid w:val="00306AA0"/>
    <w:rsid w:val="00307215"/>
    <w:rsid w:val="0030774A"/>
    <w:rsid w:val="00307F10"/>
    <w:rsid w:val="00310BF7"/>
    <w:rsid w:val="00310D7D"/>
    <w:rsid w:val="00311975"/>
    <w:rsid w:val="0031262D"/>
    <w:rsid w:val="00312AAB"/>
    <w:rsid w:val="00312D3D"/>
    <w:rsid w:val="00312F98"/>
    <w:rsid w:val="0031309C"/>
    <w:rsid w:val="0031332D"/>
    <w:rsid w:val="00313A10"/>
    <w:rsid w:val="00314D73"/>
    <w:rsid w:val="00315173"/>
    <w:rsid w:val="00316EA3"/>
    <w:rsid w:val="003178CD"/>
    <w:rsid w:val="003205B6"/>
    <w:rsid w:val="00320F99"/>
    <w:rsid w:val="00321F26"/>
    <w:rsid w:val="003227F1"/>
    <w:rsid w:val="0032290F"/>
    <w:rsid w:val="00322AE8"/>
    <w:rsid w:val="003232E3"/>
    <w:rsid w:val="003251A8"/>
    <w:rsid w:val="00326CE1"/>
    <w:rsid w:val="003272CC"/>
    <w:rsid w:val="003273B2"/>
    <w:rsid w:val="003300E3"/>
    <w:rsid w:val="00333148"/>
    <w:rsid w:val="003333C1"/>
    <w:rsid w:val="0033375B"/>
    <w:rsid w:val="003348F8"/>
    <w:rsid w:val="00335136"/>
    <w:rsid w:val="003354D6"/>
    <w:rsid w:val="003359E0"/>
    <w:rsid w:val="00336525"/>
    <w:rsid w:val="003365E0"/>
    <w:rsid w:val="00336941"/>
    <w:rsid w:val="0034039A"/>
    <w:rsid w:val="00341D6B"/>
    <w:rsid w:val="00343468"/>
    <w:rsid w:val="0034436B"/>
    <w:rsid w:val="00344EB8"/>
    <w:rsid w:val="003458BB"/>
    <w:rsid w:val="00346991"/>
    <w:rsid w:val="00347172"/>
    <w:rsid w:val="00347DA9"/>
    <w:rsid w:val="00351854"/>
    <w:rsid w:val="00351AEB"/>
    <w:rsid w:val="00351FCB"/>
    <w:rsid w:val="0035282D"/>
    <w:rsid w:val="00352B85"/>
    <w:rsid w:val="003538D8"/>
    <w:rsid w:val="00355F78"/>
    <w:rsid w:val="00356FEC"/>
    <w:rsid w:val="003576A3"/>
    <w:rsid w:val="00360460"/>
    <w:rsid w:val="00360618"/>
    <w:rsid w:val="00360899"/>
    <w:rsid w:val="00360B53"/>
    <w:rsid w:val="00361F4B"/>
    <w:rsid w:val="0036307A"/>
    <w:rsid w:val="0036314D"/>
    <w:rsid w:val="00363160"/>
    <w:rsid w:val="00363D5B"/>
    <w:rsid w:val="00363E78"/>
    <w:rsid w:val="00364E70"/>
    <w:rsid w:val="0036594C"/>
    <w:rsid w:val="00365BBA"/>
    <w:rsid w:val="003660DB"/>
    <w:rsid w:val="0036645C"/>
    <w:rsid w:val="00367133"/>
    <w:rsid w:val="00367D3F"/>
    <w:rsid w:val="00370F4B"/>
    <w:rsid w:val="00372ED3"/>
    <w:rsid w:val="003738F3"/>
    <w:rsid w:val="00373DC0"/>
    <w:rsid w:val="00374919"/>
    <w:rsid w:val="00376162"/>
    <w:rsid w:val="00376691"/>
    <w:rsid w:val="00376712"/>
    <w:rsid w:val="00377319"/>
    <w:rsid w:val="00377D3D"/>
    <w:rsid w:val="00383AE6"/>
    <w:rsid w:val="00383CC8"/>
    <w:rsid w:val="00384337"/>
    <w:rsid w:val="00386BBA"/>
    <w:rsid w:val="003913DF"/>
    <w:rsid w:val="003937EC"/>
    <w:rsid w:val="00393F3C"/>
    <w:rsid w:val="00394916"/>
    <w:rsid w:val="00396F54"/>
    <w:rsid w:val="00397557"/>
    <w:rsid w:val="003A06DB"/>
    <w:rsid w:val="003A1811"/>
    <w:rsid w:val="003A2EA7"/>
    <w:rsid w:val="003A2F4D"/>
    <w:rsid w:val="003A381A"/>
    <w:rsid w:val="003A389E"/>
    <w:rsid w:val="003A4368"/>
    <w:rsid w:val="003A611D"/>
    <w:rsid w:val="003B043D"/>
    <w:rsid w:val="003B29E1"/>
    <w:rsid w:val="003B3451"/>
    <w:rsid w:val="003B4153"/>
    <w:rsid w:val="003B41E0"/>
    <w:rsid w:val="003B4670"/>
    <w:rsid w:val="003B4C81"/>
    <w:rsid w:val="003B56FF"/>
    <w:rsid w:val="003B5947"/>
    <w:rsid w:val="003B6134"/>
    <w:rsid w:val="003B6D4A"/>
    <w:rsid w:val="003B7261"/>
    <w:rsid w:val="003B7303"/>
    <w:rsid w:val="003C02F6"/>
    <w:rsid w:val="003C044A"/>
    <w:rsid w:val="003C1F16"/>
    <w:rsid w:val="003C210C"/>
    <w:rsid w:val="003C5DC7"/>
    <w:rsid w:val="003C6360"/>
    <w:rsid w:val="003C6ACC"/>
    <w:rsid w:val="003C6F4C"/>
    <w:rsid w:val="003D1216"/>
    <w:rsid w:val="003D45AC"/>
    <w:rsid w:val="003D4D91"/>
    <w:rsid w:val="003D50F6"/>
    <w:rsid w:val="003D513A"/>
    <w:rsid w:val="003D6232"/>
    <w:rsid w:val="003D6670"/>
    <w:rsid w:val="003E1144"/>
    <w:rsid w:val="003E14D0"/>
    <w:rsid w:val="003E24F8"/>
    <w:rsid w:val="003E29C9"/>
    <w:rsid w:val="003E3145"/>
    <w:rsid w:val="003E327D"/>
    <w:rsid w:val="003E414A"/>
    <w:rsid w:val="003E6542"/>
    <w:rsid w:val="003F0592"/>
    <w:rsid w:val="003F2003"/>
    <w:rsid w:val="003F2A73"/>
    <w:rsid w:val="003F30B8"/>
    <w:rsid w:val="003F3203"/>
    <w:rsid w:val="003F3669"/>
    <w:rsid w:val="003F3797"/>
    <w:rsid w:val="003F4DD6"/>
    <w:rsid w:val="003F511B"/>
    <w:rsid w:val="003F610B"/>
    <w:rsid w:val="003F6549"/>
    <w:rsid w:val="0040022B"/>
    <w:rsid w:val="004002B3"/>
    <w:rsid w:val="0040368B"/>
    <w:rsid w:val="004042C8"/>
    <w:rsid w:val="00404D5A"/>
    <w:rsid w:val="00405E7F"/>
    <w:rsid w:val="00405F0D"/>
    <w:rsid w:val="004061FA"/>
    <w:rsid w:val="004066C1"/>
    <w:rsid w:val="00407AFB"/>
    <w:rsid w:val="00410E20"/>
    <w:rsid w:val="004112F4"/>
    <w:rsid w:val="004114FE"/>
    <w:rsid w:val="00411AB8"/>
    <w:rsid w:val="004145BE"/>
    <w:rsid w:val="00417132"/>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4631"/>
    <w:rsid w:val="00435E9D"/>
    <w:rsid w:val="004363F0"/>
    <w:rsid w:val="004400CB"/>
    <w:rsid w:val="0044098F"/>
    <w:rsid w:val="00442586"/>
    <w:rsid w:val="00442E2C"/>
    <w:rsid w:val="00442F1C"/>
    <w:rsid w:val="004431C4"/>
    <w:rsid w:val="00445821"/>
    <w:rsid w:val="00445BEA"/>
    <w:rsid w:val="00447410"/>
    <w:rsid w:val="00447E8B"/>
    <w:rsid w:val="004508F8"/>
    <w:rsid w:val="0045159A"/>
    <w:rsid w:val="00452DC3"/>
    <w:rsid w:val="00454697"/>
    <w:rsid w:val="0045684E"/>
    <w:rsid w:val="00456BFB"/>
    <w:rsid w:val="00457389"/>
    <w:rsid w:val="004608F5"/>
    <w:rsid w:val="00462FB6"/>
    <w:rsid w:val="00463927"/>
    <w:rsid w:val="00464B83"/>
    <w:rsid w:val="00465E90"/>
    <w:rsid w:val="0046654C"/>
    <w:rsid w:val="00466C30"/>
    <w:rsid w:val="00466E76"/>
    <w:rsid w:val="004672E3"/>
    <w:rsid w:val="004676F9"/>
    <w:rsid w:val="00467E62"/>
    <w:rsid w:val="00470111"/>
    <w:rsid w:val="004717B5"/>
    <w:rsid w:val="00472CFC"/>
    <w:rsid w:val="00473464"/>
    <w:rsid w:val="00474969"/>
    <w:rsid w:val="00475678"/>
    <w:rsid w:val="00475860"/>
    <w:rsid w:val="00475C40"/>
    <w:rsid w:val="004766D2"/>
    <w:rsid w:val="00476B72"/>
    <w:rsid w:val="00476D2C"/>
    <w:rsid w:val="00476DE8"/>
    <w:rsid w:val="0047769D"/>
    <w:rsid w:val="00477ABF"/>
    <w:rsid w:val="00480177"/>
    <w:rsid w:val="00480F71"/>
    <w:rsid w:val="004826D9"/>
    <w:rsid w:val="0048531B"/>
    <w:rsid w:val="00486076"/>
    <w:rsid w:val="00487AC0"/>
    <w:rsid w:val="00491B8B"/>
    <w:rsid w:val="004934CD"/>
    <w:rsid w:val="0049378A"/>
    <w:rsid w:val="00497456"/>
    <w:rsid w:val="00497F6B"/>
    <w:rsid w:val="004A0D46"/>
    <w:rsid w:val="004A2089"/>
    <w:rsid w:val="004A233D"/>
    <w:rsid w:val="004A24C1"/>
    <w:rsid w:val="004A3642"/>
    <w:rsid w:val="004A3DCC"/>
    <w:rsid w:val="004A3E4E"/>
    <w:rsid w:val="004A4B8B"/>
    <w:rsid w:val="004A5245"/>
    <w:rsid w:val="004A675C"/>
    <w:rsid w:val="004A71A4"/>
    <w:rsid w:val="004B0E46"/>
    <w:rsid w:val="004B2653"/>
    <w:rsid w:val="004B3215"/>
    <w:rsid w:val="004B3B43"/>
    <w:rsid w:val="004B4495"/>
    <w:rsid w:val="004B4AF7"/>
    <w:rsid w:val="004B563D"/>
    <w:rsid w:val="004B6628"/>
    <w:rsid w:val="004B7404"/>
    <w:rsid w:val="004B7B9F"/>
    <w:rsid w:val="004C09FC"/>
    <w:rsid w:val="004C2BF0"/>
    <w:rsid w:val="004C3A5B"/>
    <w:rsid w:val="004C3CE7"/>
    <w:rsid w:val="004C4F69"/>
    <w:rsid w:val="004C5659"/>
    <w:rsid w:val="004C5B15"/>
    <w:rsid w:val="004C75EA"/>
    <w:rsid w:val="004C7EE8"/>
    <w:rsid w:val="004D005B"/>
    <w:rsid w:val="004D08C6"/>
    <w:rsid w:val="004D08E2"/>
    <w:rsid w:val="004D1185"/>
    <w:rsid w:val="004D368E"/>
    <w:rsid w:val="004D3A0A"/>
    <w:rsid w:val="004D3BCD"/>
    <w:rsid w:val="004D485A"/>
    <w:rsid w:val="004D749A"/>
    <w:rsid w:val="004D7531"/>
    <w:rsid w:val="004D78CD"/>
    <w:rsid w:val="004E0383"/>
    <w:rsid w:val="004E0FE6"/>
    <w:rsid w:val="004E1F07"/>
    <w:rsid w:val="004E27A5"/>
    <w:rsid w:val="004E3383"/>
    <w:rsid w:val="004E3DFD"/>
    <w:rsid w:val="004E41B5"/>
    <w:rsid w:val="004E4331"/>
    <w:rsid w:val="004E4894"/>
    <w:rsid w:val="004E4DFF"/>
    <w:rsid w:val="004E710E"/>
    <w:rsid w:val="004E742B"/>
    <w:rsid w:val="004E793D"/>
    <w:rsid w:val="004F21B2"/>
    <w:rsid w:val="004F26F4"/>
    <w:rsid w:val="004F32C7"/>
    <w:rsid w:val="004F5052"/>
    <w:rsid w:val="004F605E"/>
    <w:rsid w:val="004F72A7"/>
    <w:rsid w:val="0050122C"/>
    <w:rsid w:val="0050144B"/>
    <w:rsid w:val="0050196B"/>
    <w:rsid w:val="0050513A"/>
    <w:rsid w:val="005052B5"/>
    <w:rsid w:val="005052DC"/>
    <w:rsid w:val="00510730"/>
    <w:rsid w:val="00511EF8"/>
    <w:rsid w:val="00512054"/>
    <w:rsid w:val="0051235A"/>
    <w:rsid w:val="00513F49"/>
    <w:rsid w:val="0051595B"/>
    <w:rsid w:val="00516315"/>
    <w:rsid w:val="00517597"/>
    <w:rsid w:val="005175F2"/>
    <w:rsid w:val="0051787E"/>
    <w:rsid w:val="00517911"/>
    <w:rsid w:val="005207ED"/>
    <w:rsid w:val="005209AC"/>
    <w:rsid w:val="0052468C"/>
    <w:rsid w:val="00524A36"/>
    <w:rsid w:val="00525107"/>
    <w:rsid w:val="00525DB7"/>
    <w:rsid w:val="00527537"/>
    <w:rsid w:val="00532558"/>
    <w:rsid w:val="00532AD7"/>
    <w:rsid w:val="0053357C"/>
    <w:rsid w:val="005337FC"/>
    <w:rsid w:val="00533AB6"/>
    <w:rsid w:val="00533C3A"/>
    <w:rsid w:val="00533D26"/>
    <w:rsid w:val="00534AF1"/>
    <w:rsid w:val="00535913"/>
    <w:rsid w:val="00535FCD"/>
    <w:rsid w:val="0053796A"/>
    <w:rsid w:val="0054636E"/>
    <w:rsid w:val="0054783B"/>
    <w:rsid w:val="00551800"/>
    <w:rsid w:val="00551B72"/>
    <w:rsid w:val="00551CAD"/>
    <w:rsid w:val="00552989"/>
    <w:rsid w:val="0055401C"/>
    <w:rsid w:val="00554236"/>
    <w:rsid w:val="00554549"/>
    <w:rsid w:val="00555C31"/>
    <w:rsid w:val="005561D9"/>
    <w:rsid w:val="00556F79"/>
    <w:rsid w:val="00557568"/>
    <w:rsid w:val="00557F58"/>
    <w:rsid w:val="00560ACE"/>
    <w:rsid w:val="0056306F"/>
    <w:rsid w:val="00564359"/>
    <w:rsid w:val="00565E0A"/>
    <w:rsid w:val="00566981"/>
    <w:rsid w:val="00566B48"/>
    <w:rsid w:val="00566CA1"/>
    <w:rsid w:val="00567347"/>
    <w:rsid w:val="005678C4"/>
    <w:rsid w:val="005679D7"/>
    <w:rsid w:val="00571261"/>
    <w:rsid w:val="005719B1"/>
    <w:rsid w:val="00572CAC"/>
    <w:rsid w:val="00573593"/>
    <w:rsid w:val="00574748"/>
    <w:rsid w:val="00575B2E"/>
    <w:rsid w:val="0057714D"/>
    <w:rsid w:val="00577375"/>
    <w:rsid w:val="005774A6"/>
    <w:rsid w:val="005778BE"/>
    <w:rsid w:val="00580311"/>
    <w:rsid w:val="00582FD0"/>
    <w:rsid w:val="005839AD"/>
    <w:rsid w:val="00583D44"/>
    <w:rsid w:val="00583F74"/>
    <w:rsid w:val="00584BA6"/>
    <w:rsid w:val="00586297"/>
    <w:rsid w:val="005865F7"/>
    <w:rsid w:val="00586705"/>
    <w:rsid w:val="00586886"/>
    <w:rsid w:val="005907EF"/>
    <w:rsid w:val="005908A6"/>
    <w:rsid w:val="00593377"/>
    <w:rsid w:val="005943B1"/>
    <w:rsid w:val="00597113"/>
    <w:rsid w:val="00597D44"/>
    <w:rsid w:val="005A160B"/>
    <w:rsid w:val="005A3011"/>
    <w:rsid w:val="005A43D3"/>
    <w:rsid w:val="005A555E"/>
    <w:rsid w:val="005A58F5"/>
    <w:rsid w:val="005A5C35"/>
    <w:rsid w:val="005A6225"/>
    <w:rsid w:val="005A6B74"/>
    <w:rsid w:val="005A713B"/>
    <w:rsid w:val="005A7A1C"/>
    <w:rsid w:val="005A7CF5"/>
    <w:rsid w:val="005B02EC"/>
    <w:rsid w:val="005B0C66"/>
    <w:rsid w:val="005B2414"/>
    <w:rsid w:val="005B40FC"/>
    <w:rsid w:val="005B4707"/>
    <w:rsid w:val="005B60F2"/>
    <w:rsid w:val="005B7B43"/>
    <w:rsid w:val="005C24B5"/>
    <w:rsid w:val="005C3C58"/>
    <w:rsid w:val="005C3F8C"/>
    <w:rsid w:val="005C419C"/>
    <w:rsid w:val="005C4977"/>
    <w:rsid w:val="005C5089"/>
    <w:rsid w:val="005C59AF"/>
    <w:rsid w:val="005C5C79"/>
    <w:rsid w:val="005C61FB"/>
    <w:rsid w:val="005C6C3C"/>
    <w:rsid w:val="005C71B6"/>
    <w:rsid w:val="005C73B8"/>
    <w:rsid w:val="005C7764"/>
    <w:rsid w:val="005D0F27"/>
    <w:rsid w:val="005D4EF8"/>
    <w:rsid w:val="005D54E9"/>
    <w:rsid w:val="005D7130"/>
    <w:rsid w:val="005E0528"/>
    <w:rsid w:val="005E1558"/>
    <w:rsid w:val="005E1D69"/>
    <w:rsid w:val="005E3116"/>
    <w:rsid w:val="005E6000"/>
    <w:rsid w:val="005E6099"/>
    <w:rsid w:val="005F07D6"/>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10494"/>
    <w:rsid w:val="0061140A"/>
    <w:rsid w:val="00611DBD"/>
    <w:rsid w:val="00612245"/>
    <w:rsid w:val="006141FA"/>
    <w:rsid w:val="00614D04"/>
    <w:rsid w:val="006171A1"/>
    <w:rsid w:val="00620642"/>
    <w:rsid w:val="00620C28"/>
    <w:rsid w:val="00621A9C"/>
    <w:rsid w:val="00623117"/>
    <w:rsid w:val="00625463"/>
    <w:rsid w:val="00626D8D"/>
    <w:rsid w:val="006308F9"/>
    <w:rsid w:val="00632223"/>
    <w:rsid w:val="00633AE5"/>
    <w:rsid w:val="00633ED8"/>
    <w:rsid w:val="0063501E"/>
    <w:rsid w:val="00635E62"/>
    <w:rsid w:val="00636A6E"/>
    <w:rsid w:val="00637F40"/>
    <w:rsid w:val="00640188"/>
    <w:rsid w:val="00641422"/>
    <w:rsid w:val="006425D6"/>
    <w:rsid w:val="00642CAC"/>
    <w:rsid w:val="0064304D"/>
    <w:rsid w:val="0064363E"/>
    <w:rsid w:val="00644899"/>
    <w:rsid w:val="0064668D"/>
    <w:rsid w:val="00646824"/>
    <w:rsid w:val="00647343"/>
    <w:rsid w:val="006506CD"/>
    <w:rsid w:val="00650A78"/>
    <w:rsid w:val="00650BAD"/>
    <w:rsid w:val="0065358F"/>
    <w:rsid w:val="00654C7F"/>
    <w:rsid w:val="00655369"/>
    <w:rsid w:val="00655892"/>
    <w:rsid w:val="006561FF"/>
    <w:rsid w:val="0065716F"/>
    <w:rsid w:val="00660129"/>
    <w:rsid w:val="00661217"/>
    <w:rsid w:val="00661FBE"/>
    <w:rsid w:val="00662D2D"/>
    <w:rsid w:val="0066310A"/>
    <w:rsid w:val="00663561"/>
    <w:rsid w:val="006641DF"/>
    <w:rsid w:val="006643F9"/>
    <w:rsid w:val="00664E16"/>
    <w:rsid w:val="006662F4"/>
    <w:rsid w:val="00671E16"/>
    <w:rsid w:val="0067280A"/>
    <w:rsid w:val="006731E2"/>
    <w:rsid w:val="00673EAA"/>
    <w:rsid w:val="006749DD"/>
    <w:rsid w:val="00675F5A"/>
    <w:rsid w:val="00676322"/>
    <w:rsid w:val="006774F6"/>
    <w:rsid w:val="006809B0"/>
    <w:rsid w:val="006854EE"/>
    <w:rsid w:val="0068609D"/>
    <w:rsid w:val="00686773"/>
    <w:rsid w:val="00686EC3"/>
    <w:rsid w:val="006942A1"/>
    <w:rsid w:val="006952DF"/>
    <w:rsid w:val="00695C02"/>
    <w:rsid w:val="006966B1"/>
    <w:rsid w:val="00697690"/>
    <w:rsid w:val="006977A1"/>
    <w:rsid w:val="006A070B"/>
    <w:rsid w:val="006A1611"/>
    <w:rsid w:val="006A19AC"/>
    <w:rsid w:val="006A42B7"/>
    <w:rsid w:val="006A67D7"/>
    <w:rsid w:val="006A6A17"/>
    <w:rsid w:val="006A6CAE"/>
    <w:rsid w:val="006A7EBD"/>
    <w:rsid w:val="006B02CE"/>
    <w:rsid w:val="006B0465"/>
    <w:rsid w:val="006B0BA3"/>
    <w:rsid w:val="006B1958"/>
    <w:rsid w:val="006B32C9"/>
    <w:rsid w:val="006B5750"/>
    <w:rsid w:val="006B7DB4"/>
    <w:rsid w:val="006C08A9"/>
    <w:rsid w:val="006C0EFA"/>
    <w:rsid w:val="006C2A0B"/>
    <w:rsid w:val="006C335C"/>
    <w:rsid w:val="006C3DDF"/>
    <w:rsid w:val="006C402D"/>
    <w:rsid w:val="006C43FF"/>
    <w:rsid w:val="006C6146"/>
    <w:rsid w:val="006D03E7"/>
    <w:rsid w:val="006D0B11"/>
    <w:rsid w:val="006D1624"/>
    <w:rsid w:val="006D16B3"/>
    <w:rsid w:val="006D4016"/>
    <w:rsid w:val="006D4D21"/>
    <w:rsid w:val="006D5258"/>
    <w:rsid w:val="006D58D8"/>
    <w:rsid w:val="006D5A6E"/>
    <w:rsid w:val="006D6A0D"/>
    <w:rsid w:val="006D7048"/>
    <w:rsid w:val="006D73BB"/>
    <w:rsid w:val="006E069D"/>
    <w:rsid w:val="006E154C"/>
    <w:rsid w:val="006E1F3B"/>
    <w:rsid w:val="006E2589"/>
    <w:rsid w:val="006E2C1F"/>
    <w:rsid w:val="006E3CFB"/>
    <w:rsid w:val="006E42AD"/>
    <w:rsid w:val="006E5BE4"/>
    <w:rsid w:val="006E73DE"/>
    <w:rsid w:val="006E7725"/>
    <w:rsid w:val="006F0CAC"/>
    <w:rsid w:val="006F154C"/>
    <w:rsid w:val="006F4227"/>
    <w:rsid w:val="006F52A4"/>
    <w:rsid w:val="006F55AA"/>
    <w:rsid w:val="00700301"/>
    <w:rsid w:val="00701657"/>
    <w:rsid w:val="00701E97"/>
    <w:rsid w:val="0070256D"/>
    <w:rsid w:val="00702D27"/>
    <w:rsid w:val="00703664"/>
    <w:rsid w:val="00704B53"/>
    <w:rsid w:val="00704B70"/>
    <w:rsid w:val="00704BFF"/>
    <w:rsid w:val="00706C85"/>
    <w:rsid w:val="00707B52"/>
    <w:rsid w:val="007117BE"/>
    <w:rsid w:val="00712508"/>
    <w:rsid w:val="00712A19"/>
    <w:rsid w:val="00712C78"/>
    <w:rsid w:val="00712EC6"/>
    <w:rsid w:val="007139F2"/>
    <w:rsid w:val="00714A64"/>
    <w:rsid w:val="00715703"/>
    <w:rsid w:val="00715D63"/>
    <w:rsid w:val="007169C1"/>
    <w:rsid w:val="00717491"/>
    <w:rsid w:val="00717D04"/>
    <w:rsid w:val="00720894"/>
    <w:rsid w:val="00720FD9"/>
    <w:rsid w:val="007220C8"/>
    <w:rsid w:val="00724905"/>
    <w:rsid w:val="007256EB"/>
    <w:rsid w:val="00725B8F"/>
    <w:rsid w:val="007263C2"/>
    <w:rsid w:val="00726BE2"/>
    <w:rsid w:val="00730235"/>
    <w:rsid w:val="00731BE3"/>
    <w:rsid w:val="00732483"/>
    <w:rsid w:val="00734969"/>
    <w:rsid w:val="00735DFC"/>
    <w:rsid w:val="0073613E"/>
    <w:rsid w:val="007364FC"/>
    <w:rsid w:val="00741682"/>
    <w:rsid w:val="007433F3"/>
    <w:rsid w:val="007439FD"/>
    <w:rsid w:val="00743D73"/>
    <w:rsid w:val="007459E6"/>
    <w:rsid w:val="00745BBB"/>
    <w:rsid w:val="007466E0"/>
    <w:rsid w:val="00746AF1"/>
    <w:rsid w:val="00747CA8"/>
    <w:rsid w:val="0075062C"/>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60D75"/>
    <w:rsid w:val="007621F7"/>
    <w:rsid w:val="00762F63"/>
    <w:rsid w:val="00765B62"/>
    <w:rsid w:val="00766BD5"/>
    <w:rsid w:val="00767C73"/>
    <w:rsid w:val="007703D3"/>
    <w:rsid w:val="00775A84"/>
    <w:rsid w:val="0078090C"/>
    <w:rsid w:val="00780CCC"/>
    <w:rsid w:val="00780ECB"/>
    <w:rsid w:val="0078107F"/>
    <w:rsid w:val="00781901"/>
    <w:rsid w:val="00782137"/>
    <w:rsid w:val="00782272"/>
    <w:rsid w:val="007822DD"/>
    <w:rsid w:val="00782799"/>
    <w:rsid w:val="00784905"/>
    <w:rsid w:val="007869DA"/>
    <w:rsid w:val="00786B49"/>
    <w:rsid w:val="007904E0"/>
    <w:rsid w:val="0079143B"/>
    <w:rsid w:val="00791495"/>
    <w:rsid w:val="00792153"/>
    <w:rsid w:val="007937F2"/>
    <w:rsid w:val="00794970"/>
    <w:rsid w:val="007961B8"/>
    <w:rsid w:val="00797A63"/>
    <w:rsid w:val="007A365B"/>
    <w:rsid w:val="007A5B7D"/>
    <w:rsid w:val="007A6111"/>
    <w:rsid w:val="007A612D"/>
    <w:rsid w:val="007A61C5"/>
    <w:rsid w:val="007A647F"/>
    <w:rsid w:val="007A7164"/>
    <w:rsid w:val="007A7B16"/>
    <w:rsid w:val="007B0CB5"/>
    <w:rsid w:val="007B189F"/>
    <w:rsid w:val="007B2570"/>
    <w:rsid w:val="007B2587"/>
    <w:rsid w:val="007B4DFB"/>
    <w:rsid w:val="007B6056"/>
    <w:rsid w:val="007B60B1"/>
    <w:rsid w:val="007B60EF"/>
    <w:rsid w:val="007B64B2"/>
    <w:rsid w:val="007B73D6"/>
    <w:rsid w:val="007B75DF"/>
    <w:rsid w:val="007B7E5D"/>
    <w:rsid w:val="007C03F8"/>
    <w:rsid w:val="007C0B54"/>
    <w:rsid w:val="007C12B9"/>
    <w:rsid w:val="007C281B"/>
    <w:rsid w:val="007C2829"/>
    <w:rsid w:val="007C285E"/>
    <w:rsid w:val="007C2B33"/>
    <w:rsid w:val="007C416B"/>
    <w:rsid w:val="007C54F8"/>
    <w:rsid w:val="007C6790"/>
    <w:rsid w:val="007C7CE0"/>
    <w:rsid w:val="007D04FE"/>
    <w:rsid w:val="007D1078"/>
    <w:rsid w:val="007D1B19"/>
    <w:rsid w:val="007D21E9"/>
    <w:rsid w:val="007D2647"/>
    <w:rsid w:val="007D3813"/>
    <w:rsid w:val="007D3CD0"/>
    <w:rsid w:val="007D4C12"/>
    <w:rsid w:val="007D55BD"/>
    <w:rsid w:val="007D6653"/>
    <w:rsid w:val="007E041C"/>
    <w:rsid w:val="007E0D55"/>
    <w:rsid w:val="007E21BF"/>
    <w:rsid w:val="007E36B4"/>
    <w:rsid w:val="007E37FA"/>
    <w:rsid w:val="007E3F6E"/>
    <w:rsid w:val="007F0058"/>
    <w:rsid w:val="007F05B0"/>
    <w:rsid w:val="007F1361"/>
    <w:rsid w:val="007F14C0"/>
    <w:rsid w:val="007F2457"/>
    <w:rsid w:val="007F2AF1"/>
    <w:rsid w:val="007F38A2"/>
    <w:rsid w:val="007F449B"/>
    <w:rsid w:val="007F4935"/>
    <w:rsid w:val="007F5465"/>
    <w:rsid w:val="007F5670"/>
    <w:rsid w:val="007F634F"/>
    <w:rsid w:val="007F6A8D"/>
    <w:rsid w:val="0080040C"/>
    <w:rsid w:val="008005C5"/>
    <w:rsid w:val="00800E69"/>
    <w:rsid w:val="00803520"/>
    <w:rsid w:val="00804F32"/>
    <w:rsid w:val="00805D63"/>
    <w:rsid w:val="00807275"/>
    <w:rsid w:val="00807332"/>
    <w:rsid w:val="00807510"/>
    <w:rsid w:val="00810210"/>
    <w:rsid w:val="0081169B"/>
    <w:rsid w:val="00813002"/>
    <w:rsid w:val="008135A8"/>
    <w:rsid w:val="00813BCE"/>
    <w:rsid w:val="0081472D"/>
    <w:rsid w:val="00814EEB"/>
    <w:rsid w:val="008151DA"/>
    <w:rsid w:val="00815960"/>
    <w:rsid w:val="00816830"/>
    <w:rsid w:val="00816A51"/>
    <w:rsid w:val="00821BB5"/>
    <w:rsid w:val="00821D02"/>
    <w:rsid w:val="0082281F"/>
    <w:rsid w:val="00822B0D"/>
    <w:rsid w:val="00823E73"/>
    <w:rsid w:val="00826061"/>
    <w:rsid w:val="0082634F"/>
    <w:rsid w:val="00826AC0"/>
    <w:rsid w:val="00827862"/>
    <w:rsid w:val="00827F96"/>
    <w:rsid w:val="0083037A"/>
    <w:rsid w:val="00830B9F"/>
    <w:rsid w:val="00831F84"/>
    <w:rsid w:val="0083286F"/>
    <w:rsid w:val="008339E2"/>
    <w:rsid w:val="008346B5"/>
    <w:rsid w:val="00836680"/>
    <w:rsid w:val="00836C82"/>
    <w:rsid w:val="00840098"/>
    <w:rsid w:val="00843E41"/>
    <w:rsid w:val="00843EDF"/>
    <w:rsid w:val="008446C5"/>
    <w:rsid w:val="00845CB7"/>
    <w:rsid w:val="0084701D"/>
    <w:rsid w:val="0084760F"/>
    <w:rsid w:val="00850002"/>
    <w:rsid w:val="00850C21"/>
    <w:rsid w:val="00852695"/>
    <w:rsid w:val="00852A16"/>
    <w:rsid w:val="00852F14"/>
    <w:rsid w:val="0085494D"/>
    <w:rsid w:val="00857AF3"/>
    <w:rsid w:val="00862292"/>
    <w:rsid w:val="00862CB4"/>
    <w:rsid w:val="0086300B"/>
    <w:rsid w:val="008635FD"/>
    <w:rsid w:val="00863983"/>
    <w:rsid w:val="00864358"/>
    <w:rsid w:val="0086464D"/>
    <w:rsid w:val="00864FCE"/>
    <w:rsid w:val="00865188"/>
    <w:rsid w:val="008652FA"/>
    <w:rsid w:val="008652FD"/>
    <w:rsid w:val="0086550E"/>
    <w:rsid w:val="00865E6E"/>
    <w:rsid w:val="00866439"/>
    <w:rsid w:val="00866F85"/>
    <w:rsid w:val="00867190"/>
    <w:rsid w:val="008672D3"/>
    <w:rsid w:val="008672F6"/>
    <w:rsid w:val="00870FF9"/>
    <w:rsid w:val="008721E3"/>
    <w:rsid w:val="00873669"/>
    <w:rsid w:val="008738A7"/>
    <w:rsid w:val="00873AAE"/>
    <w:rsid w:val="008767D4"/>
    <w:rsid w:val="00876FDC"/>
    <w:rsid w:val="00881AEE"/>
    <w:rsid w:val="0088352F"/>
    <w:rsid w:val="00883F1F"/>
    <w:rsid w:val="00884A86"/>
    <w:rsid w:val="008859A9"/>
    <w:rsid w:val="00887103"/>
    <w:rsid w:val="008878D8"/>
    <w:rsid w:val="00887982"/>
    <w:rsid w:val="00890710"/>
    <w:rsid w:val="00890DE0"/>
    <w:rsid w:val="00891088"/>
    <w:rsid w:val="008910A6"/>
    <w:rsid w:val="00892912"/>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3809"/>
    <w:rsid w:val="008B4078"/>
    <w:rsid w:val="008B4861"/>
    <w:rsid w:val="008B5344"/>
    <w:rsid w:val="008B601A"/>
    <w:rsid w:val="008B60B6"/>
    <w:rsid w:val="008C0924"/>
    <w:rsid w:val="008C160B"/>
    <w:rsid w:val="008C1813"/>
    <w:rsid w:val="008C3855"/>
    <w:rsid w:val="008C658A"/>
    <w:rsid w:val="008C6B10"/>
    <w:rsid w:val="008C7DD7"/>
    <w:rsid w:val="008D26E8"/>
    <w:rsid w:val="008D3789"/>
    <w:rsid w:val="008D3F70"/>
    <w:rsid w:val="008D6A21"/>
    <w:rsid w:val="008D6FB6"/>
    <w:rsid w:val="008D7E65"/>
    <w:rsid w:val="008E105D"/>
    <w:rsid w:val="008E1376"/>
    <w:rsid w:val="008E1EED"/>
    <w:rsid w:val="008E34BD"/>
    <w:rsid w:val="008E4767"/>
    <w:rsid w:val="008E53C4"/>
    <w:rsid w:val="008E565B"/>
    <w:rsid w:val="008E5983"/>
    <w:rsid w:val="008F1376"/>
    <w:rsid w:val="008F23D1"/>
    <w:rsid w:val="008F45FB"/>
    <w:rsid w:val="008F5834"/>
    <w:rsid w:val="008F6456"/>
    <w:rsid w:val="008F7443"/>
    <w:rsid w:val="008F776D"/>
    <w:rsid w:val="00900620"/>
    <w:rsid w:val="00900C23"/>
    <w:rsid w:val="0090234F"/>
    <w:rsid w:val="00902393"/>
    <w:rsid w:val="00902C3A"/>
    <w:rsid w:val="00902D37"/>
    <w:rsid w:val="0090303D"/>
    <w:rsid w:val="00903E8D"/>
    <w:rsid w:val="00906CE3"/>
    <w:rsid w:val="00907478"/>
    <w:rsid w:val="00907CDA"/>
    <w:rsid w:val="0091050F"/>
    <w:rsid w:val="0091293B"/>
    <w:rsid w:val="009144FE"/>
    <w:rsid w:val="00915ABF"/>
    <w:rsid w:val="009164A5"/>
    <w:rsid w:val="00917E9E"/>
    <w:rsid w:val="00920FC8"/>
    <w:rsid w:val="009211D1"/>
    <w:rsid w:val="0092184F"/>
    <w:rsid w:val="00922B8B"/>
    <w:rsid w:val="009238D3"/>
    <w:rsid w:val="00923D8A"/>
    <w:rsid w:val="009244F8"/>
    <w:rsid w:val="00924906"/>
    <w:rsid w:val="00927A8B"/>
    <w:rsid w:val="0093005A"/>
    <w:rsid w:val="00931738"/>
    <w:rsid w:val="00931DD0"/>
    <w:rsid w:val="009334EF"/>
    <w:rsid w:val="00933B77"/>
    <w:rsid w:val="00934434"/>
    <w:rsid w:val="0093519E"/>
    <w:rsid w:val="009359E2"/>
    <w:rsid w:val="0093605C"/>
    <w:rsid w:val="00936EF3"/>
    <w:rsid w:val="00937324"/>
    <w:rsid w:val="009376AB"/>
    <w:rsid w:val="00940F8E"/>
    <w:rsid w:val="00942153"/>
    <w:rsid w:val="00942B2B"/>
    <w:rsid w:val="00943537"/>
    <w:rsid w:val="00944982"/>
    <w:rsid w:val="00947F45"/>
    <w:rsid w:val="00947F8D"/>
    <w:rsid w:val="009502CF"/>
    <w:rsid w:val="009503D5"/>
    <w:rsid w:val="0095060F"/>
    <w:rsid w:val="00951064"/>
    <w:rsid w:val="00951C3B"/>
    <w:rsid w:val="00952760"/>
    <w:rsid w:val="00952A38"/>
    <w:rsid w:val="00952D62"/>
    <w:rsid w:val="0095344E"/>
    <w:rsid w:val="00956619"/>
    <w:rsid w:val="00957380"/>
    <w:rsid w:val="009578E5"/>
    <w:rsid w:val="00957B33"/>
    <w:rsid w:val="00957E3D"/>
    <w:rsid w:val="0096043F"/>
    <w:rsid w:val="00960BB6"/>
    <w:rsid w:val="00960D3B"/>
    <w:rsid w:val="00961C46"/>
    <w:rsid w:val="00962249"/>
    <w:rsid w:val="00965AB0"/>
    <w:rsid w:val="00965AC6"/>
    <w:rsid w:val="00966370"/>
    <w:rsid w:val="009703F5"/>
    <w:rsid w:val="00971FDE"/>
    <w:rsid w:val="00972605"/>
    <w:rsid w:val="0097268C"/>
    <w:rsid w:val="00972BB0"/>
    <w:rsid w:val="0097392A"/>
    <w:rsid w:val="00973B04"/>
    <w:rsid w:val="009744EF"/>
    <w:rsid w:val="009747A2"/>
    <w:rsid w:val="00974C38"/>
    <w:rsid w:val="00974CC3"/>
    <w:rsid w:val="00974FBC"/>
    <w:rsid w:val="0097584D"/>
    <w:rsid w:val="00977FBB"/>
    <w:rsid w:val="00981109"/>
    <w:rsid w:val="0098295C"/>
    <w:rsid w:val="00982DD5"/>
    <w:rsid w:val="0098305B"/>
    <w:rsid w:val="009839B1"/>
    <w:rsid w:val="00984D50"/>
    <w:rsid w:val="009864D1"/>
    <w:rsid w:val="009870A8"/>
    <w:rsid w:val="00990295"/>
    <w:rsid w:val="00990F78"/>
    <w:rsid w:val="0099100E"/>
    <w:rsid w:val="00991801"/>
    <w:rsid w:val="00992045"/>
    <w:rsid w:val="0099248D"/>
    <w:rsid w:val="00994259"/>
    <w:rsid w:val="009942A0"/>
    <w:rsid w:val="009948B9"/>
    <w:rsid w:val="0099523A"/>
    <w:rsid w:val="009959ED"/>
    <w:rsid w:val="0099607D"/>
    <w:rsid w:val="009A062A"/>
    <w:rsid w:val="009A1317"/>
    <w:rsid w:val="009A304C"/>
    <w:rsid w:val="009A3518"/>
    <w:rsid w:val="009A38A2"/>
    <w:rsid w:val="009A3A66"/>
    <w:rsid w:val="009A4084"/>
    <w:rsid w:val="009A40C7"/>
    <w:rsid w:val="009A4FCE"/>
    <w:rsid w:val="009A51A6"/>
    <w:rsid w:val="009A5546"/>
    <w:rsid w:val="009A597F"/>
    <w:rsid w:val="009A5B17"/>
    <w:rsid w:val="009A6C27"/>
    <w:rsid w:val="009A7162"/>
    <w:rsid w:val="009A740A"/>
    <w:rsid w:val="009B047C"/>
    <w:rsid w:val="009B0AC7"/>
    <w:rsid w:val="009B0E4B"/>
    <w:rsid w:val="009B1C6B"/>
    <w:rsid w:val="009B1FC8"/>
    <w:rsid w:val="009B21D8"/>
    <w:rsid w:val="009B4AA2"/>
    <w:rsid w:val="009B4C65"/>
    <w:rsid w:val="009B4E4E"/>
    <w:rsid w:val="009B4F76"/>
    <w:rsid w:val="009B5FC6"/>
    <w:rsid w:val="009B62D7"/>
    <w:rsid w:val="009B6B13"/>
    <w:rsid w:val="009B6B1C"/>
    <w:rsid w:val="009B7514"/>
    <w:rsid w:val="009C0F23"/>
    <w:rsid w:val="009C158F"/>
    <w:rsid w:val="009C1CC0"/>
    <w:rsid w:val="009C201A"/>
    <w:rsid w:val="009C26E4"/>
    <w:rsid w:val="009C4576"/>
    <w:rsid w:val="009C59D8"/>
    <w:rsid w:val="009C5C1E"/>
    <w:rsid w:val="009C5F7F"/>
    <w:rsid w:val="009C73D4"/>
    <w:rsid w:val="009C7A30"/>
    <w:rsid w:val="009D13FA"/>
    <w:rsid w:val="009D18DA"/>
    <w:rsid w:val="009D2687"/>
    <w:rsid w:val="009D2E34"/>
    <w:rsid w:val="009D3E1E"/>
    <w:rsid w:val="009D4851"/>
    <w:rsid w:val="009D4969"/>
    <w:rsid w:val="009D49A4"/>
    <w:rsid w:val="009D6927"/>
    <w:rsid w:val="009D6DED"/>
    <w:rsid w:val="009D7119"/>
    <w:rsid w:val="009D716A"/>
    <w:rsid w:val="009D7B89"/>
    <w:rsid w:val="009E043D"/>
    <w:rsid w:val="009E04DF"/>
    <w:rsid w:val="009E1147"/>
    <w:rsid w:val="009E310A"/>
    <w:rsid w:val="009E31A2"/>
    <w:rsid w:val="009E3A12"/>
    <w:rsid w:val="009E3F14"/>
    <w:rsid w:val="009E3F47"/>
    <w:rsid w:val="009E4117"/>
    <w:rsid w:val="009E4D9C"/>
    <w:rsid w:val="009E5CD8"/>
    <w:rsid w:val="009F05A0"/>
    <w:rsid w:val="009F072A"/>
    <w:rsid w:val="009F086C"/>
    <w:rsid w:val="009F0889"/>
    <w:rsid w:val="009F2669"/>
    <w:rsid w:val="009F4134"/>
    <w:rsid w:val="009F510C"/>
    <w:rsid w:val="009F670E"/>
    <w:rsid w:val="009F767A"/>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710C"/>
    <w:rsid w:val="00A20021"/>
    <w:rsid w:val="00A20D4B"/>
    <w:rsid w:val="00A212B1"/>
    <w:rsid w:val="00A217AB"/>
    <w:rsid w:val="00A22477"/>
    <w:rsid w:val="00A22DD9"/>
    <w:rsid w:val="00A230F1"/>
    <w:rsid w:val="00A234B9"/>
    <w:rsid w:val="00A246FF"/>
    <w:rsid w:val="00A24DF4"/>
    <w:rsid w:val="00A24E5F"/>
    <w:rsid w:val="00A26802"/>
    <w:rsid w:val="00A27936"/>
    <w:rsid w:val="00A3062A"/>
    <w:rsid w:val="00A31008"/>
    <w:rsid w:val="00A341B5"/>
    <w:rsid w:val="00A34995"/>
    <w:rsid w:val="00A35D26"/>
    <w:rsid w:val="00A3785B"/>
    <w:rsid w:val="00A37928"/>
    <w:rsid w:val="00A379CE"/>
    <w:rsid w:val="00A409F9"/>
    <w:rsid w:val="00A421D5"/>
    <w:rsid w:val="00A45E92"/>
    <w:rsid w:val="00A50C7E"/>
    <w:rsid w:val="00A50FAE"/>
    <w:rsid w:val="00A528A1"/>
    <w:rsid w:val="00A53C66"/>
    <w:rsid w:val="00A5416E"/>
    <w:rsid w:val="00A549AF"/>
    <w:rsid w:val="00A54D17"/>
    <w:rsid w:val="00A55018"/>
    <w:rsid w:val="00A56116"/>
    <w:rsid w:val="00A56544"/>
    <w:rsid w:val="00A600F4"/>
    <w:rsid w:val="00A6083D"/>
    <w:rsid w:val="00A60CE5"/>
    <w:rsid w:val="00A61045"/>
    <w:rsid w:val="00A62BC8"/>
    <w:rsid w:val="00A636E2"/>
    <w:rsid w:val="00A637A4"/>
    <w:rsid w:val="00A6704A"/>
    <w:rsid w:val="00A7173F"/>
    <w:rsid w:val="00A71D82"/>
    <w:rsid w:val="00A731E7"/>
    <w:rsid w:val="00A7499B"/>
    <w:rsid w:val="00A7534A"/>
    <w:rsid w:val="00A761DC"/>
    <w:rsid w:val="00A76D56"/>
    <w:rsid w:val="00A77237"/>
    <w:rsid w:val="00A809F6"/>
    <w:rsid w:val="00A82D3A"/>
    <w:rsid w:val="00A84082"/>
    <w:rsid w:val="00A85D8C"/>
    <w:rsid w:val="00A85DD3"/>
    <w:rsid w:val="00A85E9E"/>
    <w:rsid w:val="00A86712"/>
    <w:rsid w:val="00A86E76"/>
    <w:rsid w:val="00A8747E"/>
    <w:rsid w:val="00A90183"/>
    <w:rsid w:val="00A9035D"/>
    <w:rsid w:val="00A9117A"/>
    <w:rsid w:val="00A931F8"/>
    <w:rsid w:val="00A935A1"/>
    <w:rsid w:val="00A94156"/>
    <w:rsid w:val="00A944E1"/>
    <w:rsid w:val="00A946F8"/>
    <w:rsid w:val="00A96954"/>
    <w:rsid w:val="00A96984"/>
    <w:rsid w:val="00A96F48"/>
    <w:rsid w:val="00AA1142"/>
    <w:rsid w:val="00AA194A"/>
    <w:rsid w:val="00AA6A85"/>
    <w:rsid w:val="00AB2A67"/>
    <w:rsid w:val="00AB5024"/>
    <w:rsid w:val="00AB691C"/>
    <w:rsid w:val="00AC0173"/>
    <w:rsid w:val="00AC0ABB"/>
    <w:rsid w:val="00AC1D6A"/>
    <w:rsid w:val="00AC2544"/>
    <w:rsid w:val="00AC30ED"/>
    <w:rsid w:val="00AC3A15"/>
    <w:rsid w:val="00AC4CB9"/>
    <w:rsid w:val="00AC5732"/>
    <w:rsid w:val="00AC7CFE"/>
    <w:rsid w:val="00AD00CF"/>
    <w:rsid w:val="00AD1C63"/>
    <w:rsid w:val="00AD2636"/>
    <w:rsid w:val="00AD3D19"/>
    <w:rsid w:val="00AD5075"/>
    <w:rsid w:val="00AD7D6D"/>
    <w:rsid w:val="00AE0A08"/>
    <w:rsid w:val="00AE172B"/>
    <w:rsid w:val="00AE528B"/>
    <w:rsid w:val="00AE5B71"/>
    <w:rsid w:val="00AE7323"/>
    <w:rsid w:val="00AF139B"/>
    <w:rsid w:val="00AF1626"/>
    <w:rsid w:val="00AF2677"/>
    <w:rsid w:val="00AF2C9A"/>
    <w:rsid w:val="00AF322B"/>
    <w:rsid w:val="00AF4385"/>
    <w:rsid w:val="00AF4A22"/>
    <w:rsid w:val="00AF5E90"/>
    <w:rsid w:val="00AF7181"/>
    <w:rsid w:val="00AF75EF"/>
    <w:rsid w:val="00AF7CD6"/>
    <w:rsid w:val="00B00DA7"/>
    <w:rsid w:val="00B04460"/>
    <w:rsid w:val="00B04667"/>
    <w:rsid w:val="00B056C0"/>
    <w:rsid w:val="00B05719"/>
    <w:rsid w:val="00B057A1"/>
    <w:rsid w:val="00B074A8"/>
    <w:rsid w:val="00B07C0D"/>
    <w:rsid w:val="00B10E27"/>
    <w:rsid w:val="00B11348"/>
    <w:rsid w:val="00B13DC9"/>
    <w:rsid w:val="00B16512"/>
    <w:rsid w:val="00B17AF3"/>
    <w:rsid w:val="00B20337"/>
    <w:rsid w:val="00B20457"/>
    <w:rsid w:val="00B22185"/>
    <w:rsid w:val="00B22CEE"/>
    <w:rsid w:val="00B2335E"/>
    <w:rsid w:val="00B234E0"/>
    <w:rsid w:val="00B23B67"/>
    <w:rsid w:val="00B23E6A"/>
    <w:rsid w:val="00B24338"/>
    <w:rsid w:val="00B2584A"/>
    <w:rsid w:val="00B35918"/>
    <w:rsid w:val="00B3624C"/>
    <w:rsid w:val="00B402D2"/>
    <w:rsid w:val="00B404A4"/>
    <w:rsid w:val="00B41017"/>
    <w:rsid w:val="00B4103B"/>
    <w:rsid w:val="00B4117A"/>
    <w:rsid w:val="00B412B6"/>
    <w:rsid w:val="00B42A80"/>
    <w:rsid w:val="00B4327B"/>
    <w:rsid w:val="00B43BD7"/>
    <w:rsid w:val="00B4629B"/>
    <w:rsid w:val="00B465B8"/>
    <w:rsid w:val="00B5039F"/>
    <w:rsid w:val="00B51095"/>
    <w:rsid w:val="00B5139C"/>
    <w:rsid w:val="00B5254C"/>
    <w:rsid w:val="00B5279C"/>
    <w:rsid w:val="00B544A6"/>
    <w:rsid w:val="00B54C34"/>
    <w:rsid w:val="00B55C86"/>
    <w:rsid w:val="00B55DA4"/>
    <w:rsid w:val="00B623C1"/>
    <w:rsid w:val="00B62803"/>
    <w:rsid w:val="00B650A9"/>
    <w:rsid w:val="00B66842"/>
    <w:rsid w:val="00B66B46"/>
    <w:rsid w:val="00B66C15"/>
    <w:rsid w:val="00B70EA1"/>
    <w:rsid w:val="00B71469"/>
    <w:rsid w:val="00B71CDF"/>
    <w:rsid w:val="00B7205E"/>
    <w:rsid w:val="00B730A2"/>
    <w:rsid w:val="00B74D93"/>
    <w:rsid w:val="00B757D2"/>
    <w:rsid w:val="00B76785"/>
    <w:rsid w:val="00B76948"/>
    <w:rsid w:val="00B779E8"/>
    <w:rsid w:val="00B80B59"/>
    <w:rsid w:val="00B80EE2"/>
    <w:rsid w:val="00B8104E"/>
    <w:rsid w:val="00B8157D"/>
    <w:rsid w:val="00B82AFD"/>
    <w:rsid w:val="00B82D52"/>
    <w:rsid w:val="00B8375E"/>
    <w:rsid w:val="00B83D44"/>
    <w:rsid w:val="00B840C3"/>
    <w:rsid w:val="00B850A0"/>
    <w:rsid w:val="00B8578F"/>
    <w:rsid w:val="00B85A17"/>
    <w:rsid w:val="00B86F6E"/>
    <w:rsid w:val="00B877CD"/>
    <w:rsid w:val="00B9005B"/>
    <w:rsid w:val="00B9031F"/>
    <w:rsid w:val="00B904C1"/>
    <w:rsid w:val="00B925FB"/>
    <w:rsid w:val="00B93AAF"/>
    <w:rsid w:val="00B9471C"/>
    <w:rsid w:val="00BA0031"/>
    <w:rsid w:val="00BA0CEF"/>
    <w:rsid w:val="00BA1716"/>
    <w:rsid w:val="00BA2ACB"/>
    <w:rsid w:val="00BA5133"/>
    <w:rsid w:val="00BA6BB5"/>
    <w:rsid w:val="00BA6D6D"/>
    <w:rsid w:val="00BA7167"/>
    <w:rsid w:val="00BA73B8"/>
    <w:rsid w:val="00BA7802"/>
    <w:rsid w:val="00BA79D2"/>
    <w:rsid w:val="00BB0D78"/>
    <w:rsid w:val="00BB1773"/>
    <w:rsid w:val="00BB2136"/>
    <w:rsid w:val="00BB6D91"/>
    <w:rsid w:val="00BB7A6B"/>
    <w:rsid w:val="00BC0A5D"/>
    <w:rsid w:val="00BC1A9A"/>
    <w:rsid w:val="00BC200C"/>
    <w:rsid w:val="00BC26FD"/>
    <w:rsid w:val="00BC432B"/>
    <w:rsid w:val="00BC4A8D"/>
    <w:rsid w:val="00BC5050"/>
    <w:rsid w:val="00BC51FB"/>
    <w:rsid w:val="00BC5A0B"/>
    <w:rsid w:val="00BC760B"/>
    <w:rsid w:val="00BC79AC"/>
    <w:rsid w:val="00BC7A72"/>
    <w:rsid w:val="00BC7C15"/>
    <w:rsid w:val="00BC7D8D"/>
    <w:rsid w:val="00BD09CD"/>
    <w:rsid w:val="00BD0B63"/>
    <w:rsid w:val="00BD1BFE"/>
    <w:rsid w:val="00BD352B"/>
    <w:rsid w:val="00BD36B2"/>
    <w:rsid w:val="00BD386F"/>
    <w:rsid w:val="00BD3E7B"/>
    <w:rsid w:val="00BD58CC"/>
    <w:rsid w:val="00BD764A"/>
    <w:rsid w:val="00BD7D2E"/>
    <w:rsid w:val="00BE00E3"/>
    <w:rsid w:val="00BE0B19"/>
    <w:rsid w:val="00BE10F6"/>
    <w:rsid w:val="00BE1104"/>
    <w:rsid w:val="00BE173F"/>
    <w:rsid w:val="00BE27A0"/>
    <w:rsid w:val="00BE40D5"/>
    <w:rsid w:val="00BE4456"/>
    <w:rsid w:val="00BE67EA"/>
    <w:rsid w:val="00BF0B01"/>
    <w:rsid w:val="00BF345B"/>
    <w:rsid w:val="00BF4090"/>
    <w:rsid w:val="00BF657B"/>
    <w:rsid w:val="00BF6856"/>
    <w:rsid w:val="00BF7635"/>
    <w:rsid w:val="00C000A9"/>
    <w:rsid w:val="00C00287"/>
    <w:rsid w:val="00C003DE"/>
    <w:rsid w:val="00C003EE"/>
    <w:rsid w:val="00C00FAB"/>
    <w:rsid w:val="00C0191E"/>
    <w:rsid w:val="00C0491A"/>
    <w:rsid w:val="00C04E24"/>
    <w:rsid w:val="00C05877"/>
    <w:rsid w:val="00C05D79"/>
    <w:rsid w:val="00C05E95"/>
    <w:rsid w:val="00C0732E"/>
    <w:rsid w:val="00C07381"/>
    <w:rsid w:val="00C07C30"/>
    <w:rsid w:val="00C10C6E"/>
    <w:rsid w:val="00C111BD"/>
    <w:rsid w:val="00C1236A"/>
    <w:rsid w:val="00C12B2E"/>
    <w:rsid w:val="00C145A7"/>
    <w:rsid w:val="00C14A97"/>
    <w:rsid w:val="00C21A48"/>
    <w:rsid w:val="00C23CAE"/>
    <w:rsid w:val="00C23E25"/>
    <w:rsid w:val="00C244B8"/>
    <w:rsid w:val="00C251BB"/>
    <w:rsid w:val="00C25600"/>
    <w:rsid w:val="00C25A69"/>
    <w:rsid w:val="00C275C3"/>
    <w:rsid w:val="00C31017"/>
    <w:rsid w:val="00C33074"/>
    <w:rsid w:val="00C36317"/>
    <w:rsid w:val="00C377D4"/>
    <w:rsid w:val="00C40321"/>
    <w:rsid w:val="00C40897"/>
    <w:rsid w:val="00C40B2D"/>
    <w:rsid w:val="00C421EC"/>
    <w:rsid w:val="00C42E60"/>
    <w:rsid w:val="00C43AF1"/>
    <w:rsid w:val="00C4497A"/>
    <w:rsid w:val="00C457B7"/>
    <w:rsid w:val="00C50350"/>
    <w:rsid w:val="00C50C6A"/>
    <w:rsid w:val="00C5143F"/>
    <w:rsid w:val="00C53C24"/>
    <w:rsid w:val="00C54E7B"/>
    <w:rsid w:val="00C55EB8"/>
    <w:rsid w:val="00C565B2"/>
    <w:rsid w:val="00C568D2"/>
    <w:rsid w:val="00C56BFA"/>
    <w:rsid w:val="00C578B2"/>
    <w:rsid w:val="00C605CC"/>
    <w:rsid w:val="00C61785"/>
    <w:rsid w:val="00C61CC6"/>
    <w:rsid w:val="00C61F51"/>
    <w:rsid w:val="00C63560"/>
    <w:rsid w:val="00C638C7"/>
    <w:rsid w:val="00C64EEE"/>
    <w:rsid w:val="00C657AC"/>
    <w:rsid w:val="00C66D0A"/>
    <w:rsid w:val="00C6738D"/>
    <w:rsid w:val="00C702F2"/>
    <w:rsid w:val="00C71751"/>
    <w:rsid w:val="00C72163"/>
    <w:rsid w:val="00C72F36"/>
    <w:rsid w:val="00C736D5"/>
    <w:rsid w:val="00C74248"/>
    <w:rsid w:val="00C8107C"/>
    <w:rsid w:val="00C8179C"/>
    <w:rsid w:val="00C82099"/>
    <w:rsid w:val="00C82F21"/>
    <w:rsid w:val="00C8316C"/>
    <w:rsid w:val="00C83400"/>
    <w:rsid w:val="00C83ED7"/>
    <w:rsid w:val="00C84BC9"/>
    <w:rsid w:val="00C8520D"/>
    <w:rsid w:val="00C85918"/>
    <w:rsid w:val="00C87037"/>
    <w:rsid w:val="00C872E4"/>
    <w:rsid w:val="00C87B90"/>
    <w:rsid w:val="00C87E09"/>
    <w:rsid w:val="00C91EE6"/>
    <w:rsid w:val="00C92096"/>
    <w:rsid w:val="00C9233B"/>
    <w:rsid w:val="00C9264D"/>
    <w:rsid w:val="00C927B3"/>
    <w:rsid w:val="00C92E7E"/>
    <w:rsid w:val="00C93899"/>
    <w:rsid w:val="00C942F9"/>
    <w:rsid w:val="00C946A6"/>
    <w:rsid w:val="00C94DFA"/>
    <w:rsid w:val="00C9552F"/>
    <w:rsid w:val="00C95EDB"/>
    <w:rsid w:val="00C9655F"/>
    <w:rsid w:val="00C96CB7"/>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EE4"/>
    <w:rsid w:val="00CB0FEC"/>
    <w:rsid w:val="00CB14A9"/>
    <w:rsid w:val="00CB21A5"/>
    <w:rsid w:val="00CB4330"/>
    <w:rsid w:val="00CB58EF"/>
    <w:rsid w:val="00CB745F"/>
    <w:rsid w:val="00CC115C"/>
    <w:rsid w:val="00CC226C"/>
    <w:rsid w:val="00CC2D13"/>
    <w:rsid w:val="00CC4487"/>
    <w:rsid w:val="00CC4EC1"/>
    <w:rsid w:val="00CC5D97"/>
    <w:rsid w:val="00CC5F1D"/>
    <w:rsid w:val="00CC6154"/>
    <w:rsid w:val="00CC62FF"/>
    <w:rsid w:val="00CC6BAA"/>
    <w:rsid w:val="00CC7F47"/>
    <w:rsid w:val="00CD01C6"/>
    <w:rsid w:val="00CD0915"/>
    <w:rsid w:val="00CD1E41"/>
    <w:rsid w:val="00CD21CB"/>
    <w:rsid w:val="00CD323D"/>
    <w:rsid w:val="00CD606C"/>
    <w:rsid w:val="00CD6174"/>
    <w:rsid w:val="00CD6177"/>
    <w:rsid w:val="00CD6AD5"/>
    <w:rsid w:val="00CE007B"/>
    <w:rsid w:val="00CE13A8"/>
    <w:rsid w:val="00CE1508"/>
    <w:rsid w:val="00CE3069"/>
    <w:rsid w:val="00CE3FCB"/>
    <w:rsid w:val="00CE40A0"/>
    <w:rsid w:val="00CE48BE"/>
    <w:rsid w:val="00CE5AAA"/>
    <w:rsid w:val="00CE5BBD"/>
    <w:rsid w:val="00CE5E13"/>
    <w:rsid w:val="00CE6188"/>
    <w:rsid w:val="00CE6FB5"/>
    <w:rsid w:val="00CE74FE"/>
    <w:rsid w:val="00CE7725"/>
    <w:rsid w:val="00CE7C00"/>
    <w:rsid w:val="00CF08A2"/>
    <w:rsid w:val="00CF24EB"/>
    <w:rsid w:val="00CF35E3"/>
    <w:rsid w:val="00CF3726"/>
    <w:rsid w:val="00CF3BF8"/>
    <w:rsid w:val="00CF49F5"/>
    <w:rsid w:val="00CF7062"/>
    <w:rsid w:val="00CF7A5F"/>
    <w:rsid w:val="00CF7ADA"/>
    <w:rsid w:val="00CF7D2A"/>
    <w:rsid w:val="00D00E14"/>
    <w:rsid w:val="00D01562"/>
    <w:rsid w:val="00D025B5"/>
    <w:rsid w:val="00D029CD"/>
    <w:rsid w:val="00D03038"/>
    <w:rsid w:val="00D05D95"/>
    <w:rsid w:val="00D065C2"/>
    <w:rsid w:val="00D06630"/>
    <w:rsid w:val="00D069FA"/>
    <w:rsid w:val="00D07798"/>
    <w:rsid w:val="00D102C2"/>
    <w:rsid w:val="00D108C5"/>
    <w:rsid w:val="00D128C0"/>
    <w:rsid w:val="00D12B97"/>
    <w:rsid w:val="00D14122"/>
    <w:rsid w:val="00D15C50"/>
    <w:rsid w:val="00D17A29"/>
    <w:rsid w:val="00D17F5F"/>
    <w:rsid w:val="00D2021B"/>
    <w:rsid w:val="00D221ED"/>
    <w:rsid w:val="00D23704"/>
    <w:rsid w:val="00D23CE5"/>
    <w:rsid w:val="00D2583D"/>
    <w:rsid w:val="00D305B3"/>
    <w:rsid w:val="00D32DC7"/>
    <w:rsid w:val="00D356FF"/>
    <w:rsid w:val="00D36A1C"/>
    <w:rsid w:val="00D36C3F"/>
    <w:rsid w:val="00D375C3"/>
    <w:rsid w:val="00D379DB"/>
    <w:rsid w:val="00D37A88"/>
    <w:rsid w:val="00D37AD9"/>
    <w:rsid w:val="00D4001A"/>
    <w:rsid w:val="00D41BD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A76"/>
    <w:rsid w:val="00D66CDE"/>
    <w:rsid w:val="00D67D38"/>
    <w:rsid w:val="00D719E0"/>
    <w:rsid w:val="00D73970"/>
    <w:rsid w:val="00D74400"/>
    <w:rsid w:val="00D7510A"/>
    <w:rsid w:val="00D755F5"/>
    <w:rsid w:val="00D7691F"/>
    <w:rsid w:val="00D7785A"/>
    <w:rsid w:val="00D8076C"/>
    <w:rsid w:val="00D8473B"/>
    <w:rsid w:val="00D849BB"/>
    <w:rsid w:val="00D84A45"/>
    <w:rsid w:val="00D85152"/>
    <w:rsid w:val="00D86DD6"/>
    <w:rsid w:val="00D8731E"/>
    <w:rsid w:val="00D900F0"/>
    <w:rsid w:val="00D90EB1"/>
    <w:rsid w:val="00D90EDB"/>
    <w:rsid w:val="00D9138D"/>
    <w:rsid w:val="00D91700"/>
    <w:rsid w:val="00D9234E"/>
    <w:rsid w:val="00D9247A"/>
    <w:rsid w:val="00D92F79"/>
    <w:rsid w:val="00D93A9F"/>
    <w:rsid w:val="00D93E7B"/>
    <w:rsid w:val="00D93F16"/>
    <w:rsid w:val="00D94E22"/>
    <w:rsid w:val="00D9586E"/>
    <w:rsid w:val="00D95C32"/>
    <w:rsid w:val="00D96611"/>
    <w:rsid w:val="00D96979"/>
    <w:rsid w:val="00D9734D"/>
    <w:rsid w:val="00DA15CB"/>
    <w:rsid w:val="00DA35B0"/>
    <w:rsid w:val="00DA4388"/>
    <w:rsid w:val="00DA4A73"/>
    <w:rsid w:val="00DA7080"/>
    <w:rsid w:val="00DA7FE5"/>
    <w:rsid w:val="00DB1175"/>
    <w:rsid w:val="00DB29E3"/>
    <w:rsid w:val="00DB32E5"/>
    <w:rsid w:val="00DB4A09"/>
    <w:rsid w:val="00DB548B"/>
    <w:rsid w:val="00DB5E4C"/>
    <w:rsid w:val="00DB78E4"/>
    <w:rsid w:val="00DC2322"/>
    <w:rsid w:val="00DC2602"/>
    <w:rsid w:val="00DC2A88"/>
    <w:rsid w:val="00DC37E8"/>
    <w:rsid w:val="00DC6213"/>
    <w:rsid w:val="00DD08AF"/>
    <w:rsid w:val="00DD1D8C"/>
    <w:rsid w:val="00DD2C1D"/>
    <w:rsid w:val="00DD64E0"/>
    <w:rsid w:val="00DD67B0"/>
    <w:rsid w:val="00DD69E9"/>
    <w:rsid w:val="00DE0E04"/>
    <w:rsid w:val="00DE7F25"/>
    <w:rsid w:val="00DF0032"/>
    <w:rsid w:val="00DF0F39"/>
    <w:rsid w:val="00DF16F2"/>
    <w:rsid w:val="00DF2F44"/>
    <w:rsid w:val="00DF3E69"/>
    <w:rsid w:val="00DF4521"/>
    <w:rsid w:val="00DF75A8"/>
    <w:rsid w:val="00DF7D3A"/>
    <w:rsid w:val="00E00536"/>
    <w:rsid w:val="00E02F77"/>
    <w:rsid w:val="00E035D5"/>
    <w:rsid w:val="00E03926"/>
    <w:rsid w:val="00E04306"/>
    <w:rsid w:val="00E043DA"/>
    <w:rsid w:val="00E04E22"/>
    <w:rsid w:val="00E05BCB"/>
    <w:rsid w:val="00E108A6"/>
    <w:rsid w:val="00E1101A"/>
    <w:rsid w:val="00E11292"/>
    <w:rsid w:val="00E114D3"/>
    <w:rsid w:val="00E14BA6"/>
    <w:rsid w:val="00E14CB9"/>
    <w:rsid w:val="00E14D1E"/>
    <w:rsid w:val="00E15648"/>
    <w:rsid w:val="00E17577"/>
    <w:rsid w:val="00E17759"/>
    <w:rsid w:val="00E2083A"/>
    <w:rsid w:val="00E21011"/>
    <w:rsid w:val="00E212E4"/>
    <w:rsid w:val="00E21650"/>
    <w:rsid w:val="00E216C0"/>
    <w:rsid w:val="00E21DD6"/>
    <w:rsid w:val="00E22D82"/>
    <w:rsid w:val="00E22F4D"/>
    <w:rsid w:val="00E25C7F"/>
    <w:rsid w:val="00E26B6E"/>
    <w:rsid w:val="00E27D41"/>
    <w:rsid w:val="00E31C6E"/>
    <w:rsid w:val="00E31F16"/>
    <w:rsid w:val="00E32B08"/>
    <w:rsid w:val="00E3380B"/>
    <w:rsid w:val="00E33F3A"/>
    <w:rsid w:val="00E365BE"/>
    <w:rsid w:val="00E40052"/>
    <w:rsid w:val="00E403D2"/>
    <w:rsid w:val="00E40F70"/>
    <w:rsid w:val="00E4139A"/>
    <w:rsid w:val="00E41DA4"/>
    <w:rsid w:val="00E41EB7"/>
    <w:rsid w:val="00E426A0"/>
    <w:rsid w:val="00E43725"/>
    <w:rsid w:val="00E4561A"/>
    <w:rsid w:val="00E4665B"/>
    <w:rsid w:val="00E46B74"/>
    <w:rsid w:val="00E512B1"/>
    <w:rsid w:val="00E52CD9"/>
    <w:rsid w:val="00E53839"/>
    <w:rsid w:val="00E5670E"/>
    <w:rsid w:val="00E604EE"/>
    <w:rsid w:val="00E61049"/>
    <w:rsid w:val="00E641DE"/>
    <w:rsid w:val="00E6430C"/>
    <w:rsid w:val="00E64909"/>
    <w:rsid w:val="00E6568D"/>
    <w:rsid w:val="00E65D0B"/>
    <w:rsid w:val="00E706C2"/>
    <w:rsid w:val="00E7133D"/>
    <w:rsid w:val="00E71787"/>
    <w:rsid w:val="00E71895"/>
    <w:rsid w:val="00E71FE8"/>
    <w:rsid w:val="00E725E6"/>
    <w:rsid w:val="00E747DD"/>
    <w:rsid w:val="00E75698"/>
    <w:rsid w:val="00E75ABD"/>
    <w:rsid w:val="00E767B1"/>
    <w:rsid w:val="00E77944"/>
    <w:rsid w:val="00E8389A"/>
    <w:rsid w:val="00E83D13"/>
    <w:rsid w:val="00E83EF6"/>
    <w:rsid w:val="00E869B5"/>
    <w:rsid w:val="00E902F5"/>
    <w:rsid w:val="00E9073E"/>
    <w:rsid w:val="00E90A3A"/>
    <w:rsid w:val="00E90EA2"/>
    <w:rsid w:val="00E910D9"/>
    <w:rsid w:val="00E91145"/>
    <w:rsid w:val="00E913A9"/>
    <w:rsid w:val="00E92810"/>
    <w:rsid w:val="00E935E4"/>
    <w:rsid w:val="00E939F5"/>
    <w:rsid w:val="00E93C17"/>
    <w:rsid w:val="00E945E7"/>
    <w:rsid w:val="00E95739"/>
    <w:rsid w:val="00E969AA"/>
    <w:rsid w:val="00E97AC7"/>
    <w:rsid w:val="00EA175B"/>
    <w:rsid w:val="00EA2772"/>
    <w:rsid w:val="00EA29CD"/>
    <w:rsid w:val="00EA3483"/>
    <w:rsid w:val="00EA3FE6"/>
    <w:rsid w:val="00EA43D6"/>
    <w:rsid w:val="00EA6D77"/>
    <w:rsid w:val="00EA7716"/>
    <w:rsid w:val="00EB0B15"/>
    <w:rsid w:val="00EB1401"/>
    <w:rsid w:val="00EB1B7F"/>
    <w:rsid w:val="00EB3BFE"/>
    <w:rsid w:val="00EB3CF9"/>
    <w:rsid w:val="00EC0911"/>
    <w:rsid w:val="00EC0F89"/>
    <w:rsid w:val="00EC3A3B"/>
    <w:rsid w:val="00EC556D"/>
    <w:rsid w:val="00EC587C"/>
    <w:rsid w:val="00EC5CE0"/>
    <w:rsid w:val="00EC6484"/>
    <w:rsid w:val="00EC7C33"/>
    <w:rsid w:val="00ED2069"/>
    <w:rsid w:val="00ED30B9"/>
    <w:rsid w:val="00ED40F7"/>
    <w:rsid w:val="00ED6112"/>
    <w:rsid w:val="00EE1333"/>
    <w:rsid w:val="00EE2121"/>
    <w:rsid w:val="00EE3DCE"/>
    <w:rsid w:val="00EE5841"/>
    <w:rsid w:val="00EE586E"/>
    <w:rsid w:val="00EE60B6"/>
    <w:rsid w:val="00EE7798"/>
    <w:rsid w:val="00EF00E2"/>
    <w:rsid w:val="00EF07AE"/>
    <w:rsid w:val="00EF0E98"/>
    <w:rsid w:val="00EF65CF"/>
    <w:rsid w:val="00F018F7"/>
    <w:rsid w:val="00F03111"/>
    <w:rsid w:val="00F041CA"/>
    <w:rsid w:val="00F0526D"/>
    <w:rsid w:val="00F05F69"/>
    <w:rsid w:val="00F07719"/>
    <w:rsid w:val="00F07E3F"/>
    <w:rsid w:val="00F10EAE"/>
    <w:rsid w:val="00F1107F"/>
    <w:rsid w:val="00F14907"/>
    <w:rsid w:val="00F14BEE"/>
    <w:rsid w:val="00F1539D"/>
    <w:rsid w:val="00F1637A"/>
    <w:rsid w:val="00F16C4E"/>
    <w:rsid w:val="00F16E49"/>
    <w:rsid w:val="00F17233"/>
    <w:rsid w:val="00F17486"/>
    <w:rsid w:val="00F17C70"/>
    <w:rsid w:val="00F17CAC"/>
    <w:rsid w:val="00F21313"/>
    <w:rsid w:val="00F21B29"/>
    <w:rsid w:val="00F21B42"/>
    <w:rsid w:val="00F231B3"/>
    <w:rsid w:val="00F24320"/>
    <w:rsid w:val="00F24324"/>
    <w:rsid w:val="00F245F0"/>
    <w:rsid w:val="00F24622"/>
    <w:rsid w:val="00F27A7B"/>
    <w:rsid w:val="00F3069E"/>
    <w:rsid w:val="00F31CE2"/>
    <w:rsid w:val="00F31EE4"/>
    <w:rsid w:val="00F33FD4"/>
    <w:rsid w:val="00F35106"/>
    <w:rsid w:val="00F3521A"/>
    <w:rsid w:val="00F35370"/>
    <w:rsid w:val="00F3593A"/>
    <w:rsid w:val="00F3765B"/>
    <w:rsid w:val="00F37DCC"/>
    <w:rsid w:val="00F41AD9"/>
    <w:rsid w:val="00F42CE9"/>
    <w:rsid w:val="00F43A79"/>
    <w:rsid w:val="00F44D57"/>
    <w:rsid w:val="00F467DE"/>
    <w:rsid w:val="00F4756D"/>
    <w:rsid w:val="00F47D98"/>
    <w:rsid w:val="00F47EAB"/>
    <w:rsid w:val="00F5296C"/>
    <w:rsid w:val="00F52A3D"/>
    <w:rsid w:val="00F52F2E"/>
    <w:rsid w:val="00F53258"/>
    <w:rsid w:val="00F546DA"/>
    <w:rsid w:val="00F550C4"/>
    <w:rsid w:val="00F5532B"/>
    <w:rsid w:val="00F553D4"/>
    <w:rsid w:val="00F56105"/>
    <w:rsid w:val="00F5630B"/>
    <w:rsid w:val="00F5772B"/>
    <w:rsid w:val="00F60056"/>
    <w:rsid w:val="00F61355"/>
    <w:rsid w:val="00F618FC"/>
    <w:rsid w:val="00F619FE"/>
    <w:rsid w:val="00F62E8C"/>
    <w:rsid w:val="00F63D79"/>
    <w:rsid w:val="00F64406"/>
    <w:rsid w:val="00F65B6B"/>
    <w:rsid w:val="00F65EC4"/>
    <w:rsid w:val="00F66047"/>
    <w:rsid w:val="00F665C8"/>
    <w:rsid w:val="00F67524"/>
    <w:rsid w:val="00F67730"/>
    <w:rsid w:val="00F7083B"/>
    <w:rsid w:val="00F7128E"/>
    <w:rsid w:val="00F713C6"/>
    <w:rsid w:val="00F71506"/>
    <w:rsid w:val="00F71D38"/>
    <w:rsid w:val="00F72198"/>
    <w:rsid w:val="00F728B4"/>
    <w:rsid w:val="00F72F16"/>
    <w:rsid w:val="00F75C43"/>
    <w:rsid w:val="00F7681F"/>
    <w:rsid w:val="00F80549"/>
    <w:rsid w:val="00F80CF1"/>
    <w:rsid w:val="00F810D8"/>
    <w:rsid w:val="00F82183"/>
    <w:rsid w:val="00F82854"/>
    <w:rsid w:val="00F82F65"/>
    <w:rsid w:val="00F84600"/>
    <w:rsid w:val="00F86931"/>
    <w:rsid w:val="00F91CD2"/>
    <w:rsid w:val="00F924D8"/>
    <w:rsid w:val="00F927B1"/>
    <w:rsid w:val="00F93D23"/>
    <w:rsid w:val="00F93FB2"/>
    <w:rsid w:val="00F94DA9"/>
    <w:rsid w:val="00F95B7E"/>
    <w:rsid w:val="00F96939"/>
    <w:rsid w:val="00F970FB"/>
    <w:rsid w:val="00F974A4"/>
    <w:rsid w:val="00F97FB6"/>
    <w:rsid w:val="00FA235F"/>
    <w:rsid w:val="00FA516F"/>
    <w:rsid w:val="00FB0029"/>
    <w:rsid w:val="00FB1B57"/>
    <w:rsid w:val="00FB1DC9"/>
    <w:rsid w:val="00FB4216"/>
    <w:rsid w:val="00FB478F"/>
    <w:rsid w:val="00FB4A8E"/>
    <w:rsid w:val="00FB4E28"/>
    <w:rsid w:val="00FB5456"/>
    <w:rsid w:val="00FB5924"/>
    <w:rsid w:val="00FB6034"/>
    <w:rsid w:val="00FB7E20"/>
    <w:rsid w:val="00FC0680"/>
    <w:rsid w:val="00FC06D4"/>
    <w:rsid w:val="00FC1022"/>
    <w:rsid w:val="00FC1F31"/>
    <w:rsid w:val="00FC2BD8"/>
    <w:rsid w:val="00FC3186"/>
    <w:rsid w:val="00FC33C0"/>
    <w:rsid w:val="00FC37EB"/>
    <w:rsid w:val="00FC3943"/>
    <w:rsid w:val="00FC3CFC"/>
    <w:rsid w:val="00FC4BEA"/>
    <w:rsid w:val="00FC75E5"/>
    <w:rsid w:val="00FD004F"/>
    <w:rsid w:val="00FD05AF"/>
    <w:rsid w:val="00FD0820"/>
    <w:rsid w:val="00FD12B1"/>
    <w:rsid w:val="00FD3F30"/>
    <w:rsid w:val="00FD455D"/>
    <w:rsid w:val="00FD7749"/>
    <w:rsid w:val="00FE20E1"/>
    <w:rsid w:val="00FE2F47"/>
    <w:rsid w:val="00FE328F"/>
    <w:rsid w:val="00FE4BDC"/>
    <w:rsid w:val="00FE514F"/>
    <w:rsid w:val="00FE5906"/>
    <w:rsid w:val="00FE60BF"/>
    <w:rsid w:val="00FE6F52"/>
    <w:rsid w:val="00FF0A63"/>
    <w:rsid w:val="00FF16B9"/>
    <w:rsid w:val="00FF1E3B"/>
    <w:rsid w:val="00FF4E9E"/>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45A5DD0"/>
  <w15:docId w15:val="{EC6750B1-B0B9-4C30-83FC-307ACC88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6C3C"/>
    <w:rPr>
      <w:rFonts w:ascii="Corbel" w:hAnsi="Corbel"/>
      <w:sz w:val="21"/>
      <w:lang w:val="en-GB" w:eastAsia="sv-SE"/>
    </w:rPr>
  </w:style>
  <w:style w:type="paragraph" w:styleId="Kop1">
    <w:name w:val="heading 1"/>
    <w:basedOn w:val="Bijschrift"/>
    <w:next w:val="Plattetekst"/>
    <w:link w:val="Kop1Char"/>
    <w:autoRedefine/>
    <w:qFormat/>
    <w:rsid w:val="00900C23"/>
    <w:pPr>
      <w:numPr>
        <w:numId w:val="1"/>
      </w:numPr>
      <w:spacing w:before="360" w:after="120"/>
      <w:ind w:left="357" w:hanging="357"/>
      <w:outlineLvl w:val="0"/>
    </w:pPr>
    <w:rPr>
      <w:sz w:val="28"/>
      <w:szCs w:val="28"/>
      <w:lang w:val="nl-NL"/>
    </w:rPr>
  </w:style>
  <w:style w:type="paragraph" w:styleId="Kop2">
    <w:name w:val="heading 2"/>
    <w:basedOn w:val="Kop1"/>
    <w:next w:val="Plattetekst"/>
    <w:link w:val="Kop2Char"/>
    <w:autoRedefine/>
    <w:qFormat/>
    <w:rsid w:val="00900C23"/>
    <w:pPr>
      <w:numPr>
        <w:ilvl w:val="1"/>
      </w:numPr>
      <w:ind w:hanging="792"/>
      <w:outlineLvl w:val="1"/>
    </w:pPr>
    <w:rPr>
      <w:sz w:val="24"/>
    </w:rPr>
  </w:style>
  <w:style w:type="paragraph" w:styleId="Kop3">
    <w:name w:val="heading 3"/>
    <w:basedOn w:val="Standaard"/>
    <w:next w:val="Plattetekst"/>
    <w:link w:val="Kop3Char"/>
    <w:autoRedefine/>
    <w:qFormat/>
    <w:rsid w:val="0053796A"/>
    <w:pPr>
      <w:keepNext/>
      <w:spacing w:before="240" w:after="120"/>
      <w:outlineLvl w:val="2"/>
    </w:pPr>
    <w:rPr>
      <w:b/>
      <w:i/>
      <w:u w:val="single"/>
      <w:lang w:val="nl-NL"/>
    </w:rPr>
  </w:style>
  <w:style w:type="paragraph" w:styleId="Kop4">
    <w:name w:val="heading 4"/>
    <w:basedOn w:val="Standaard"/>
    <w:next w:val="Standaard"/>
    <w:qFormat/>
    <w:rsid w:val="00A637A4"/>
    <w:pPr>
      <w:keepNext/>
      <w:spacing w:after="120"/>
      <w:jc w:val="both"/>
      <w:outlineLvl w:val="3"/>
    </w:pPr>
    <w:rPr>
      <w:b/>
      <w:color w:val="000000"/>
      <w:sz w:val="22"/>
    </w:rPr>
  </w:style>
  <w:style w:type="paragraph" w:styleId="Kop5">
    <w:name w:val="heading 5"/>
    <w:basedOn w:val="Standaard"/>
    <w:next w:val="Standaard"/>
    <w:qFormat/>
    <w:rsid w:val="009238D3"/>
    <w:pPr>
      <w:spacing w:before="240" w:after="60"/>
      <w:outlineLvl w:val="4"/>
    </w:pPr>
    <w:rPr>
      <w:b/>
      <w:bCs/>
      <w:i/>
      <w:iCs/>
      <w:sz w:val="26"/>
      <w:szCs w:val="26"/>
    </w:rPr>
  </w:style>
  <w:style w:type="paragraph" w:styleId="Kop6">
    <w:name w:val="heading 6"/>
    <w:basedOn w:val="Standaard"/>
    <w:next w:val="Standaard"/>
    <w:qFormat/>
    <w:rsid w:val="009238D3"/>
    <w:pPr>
      <w:spacing w:before="240" w:after="60"/>
      <w:outlineLvl w:val="5"/>
    </w:pPr>
    <w:rPr>
      <w:b/>
      <w:bCs/>
      <w:sz w:val="22"/>
      <w:szCs w:val="22"/>
    </w:rPr>
  </w:style>
  <w:style w:type="paragraph" w:styleId="Kop7">
    <w:name w:val="heading 7"/>
    <w:basedOn w:val="Standaard"/>
    <w:next w:val="Standaard"/>
    <w:qFormat/>
    <w:rsid w:val="009238D3"/>
    <w:pPr>
      <w:spacing w:before="240" w:after="60"/>
      <w:outlineLvl w:val="6"/>
    </w:pPr>
    <w:rPr>
      <w:sz w:val="24"/>
      <w:szCs w:val="24"/>
    </w:rPr>
  </w:style>
  <w:style w:type="paragraph" w:styleId="Kop8">
    <w:name w:val="heading 8"/>
    <w:basedOn w:val="Standaard"/>
    <w:next w:val="Standaard"/>
    <w:qFormat/>
    <w:rsid w:val="009238D3"/>
    <w:pPr>
      <w:spacing w:before="240" w:after="60"/>
      <w:outlineLvl w:val="7"/>
    </w:pPr>
    <w:rPr>
      <w:i/>
      <w:iCs/>
      <w:sz w:val="24"/>
      <w:szCs w:val="24"/>
    </w:rPr>
  </w:style>
  <w:style w:type="paragraph" w:styleId="Kop9">
    <w:name w:val="heading 9"/>
    <w:basedOn w:val="Standaard"/>
    <w:next w:val="Standaard"/>
    <w:qFormat/>
    <w:rsid w:val="009238D3"/>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EA175B"/>
    <w:pPr>
      <w:tabs>
        <w:tab w:val="left" w:pos="800"/>
        <w:tab w:val="right" w:leader="dot" w:pos="9108"/>
      </w:tabs>
      <w:spacing w:before="120"/>
    </w:pPr>
    <w:rPr>
      <w:b/>
      <w:bCs/>
      <w:iCs/>
      <w:sz w:val="20"/>
      <w:szCs w:val="24"/>
    </w:rPr>
  </w:style>
  <w:style w:type="paragraph" w:styleId="Inhopg2">
    <w:name w:val="toc 2"/>
    <w:basedOn w:val="Standaard"/>
    <w:autoRedefine/>
    <w:uiPriority w:val="39"/>
    <w:qFormat/>
    <w:rsid w:val="00B20457"/>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EA175B"/>
    <w:pPr>
      <w:tabs>
        <w:tab w:val="left" w:pos="1985"/>
        <w:tab w:val="right" w:leader="dot" w:pos="9108"/>
      </w:tabs>
      <w:ind w:left="993"/>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link w:val="VoettekstChar"/>
    <w:uiPriority w:val="99"/>
    <w:rsid w:val="009238D3"/>
    <w:pPr>
      <w:keepLines/>
      <w:tabs>
        <w:tab w:val="center" w:pos="4320"/>
        <w:tab w:val="right" w:pos="8640"/>
      </w:tabs>
    </w:pPr>
  </w:style>
  <w:style w:type="paragraph" w:styleId="Inhopg4">
    <w:name w:val="toc 4"/>
    <w:basedOn w:val="Standaard"/>
    <w:next w:val="Standaard"/>
    <w:autoRedefine/>
    <w:uiPriority w:val="39"/>
    <w:rsid w:val="00B20457"/>
    <w:pPr>
      <w:spacing w:before="240"/>
    </w:pPr>
  </w:style>
  <w:style w:type="paragraph" w:styleId="Inhopg5">
    <w:name w:val="toc 5"/>
    <w:basedOn w:val="Standaard"/>
    <w:next w:val="Standaard"/>
    <w:autoRedefine/>
    <w:uiPriority w:val="39"/>
    <w:rsid w:val="00B20457"/>
    <w:pPr>
      <w:ind w:left="800"/>
    </w:pPr>
    <w:rPr>
      <w:rFonts w:ascii="Times New Roman" w:hAnsi="Times New Roman"/>
    </w:rPr>
  </w:style>
  <w:style w:type="paragraph" w:styleId="Inhopg6">
    <w:name w:val="toc 6"/>
    <w:basedOn w:val="Standaard"/>
    <w:next w:val="Standaard"/>
    <w:autoRedefine/>
    <w:uiPriority w:val="39"/>
    <w:rsid w:val="00B20457"/>
    <w:pPr>
      <w:ind w:left="1000"/>
    </w:pPr>
    <w:rPr>
      <w:rFonts w:ascii="Times New Roman" w:hAnsi="Times New Roman"/>
    </w:rPr>
  </w:style>
  <w:style w:type="paragraph" w:styleId="Inhopg7">
    <w:name w:val="toc 7"/>
    <w:basedOn w:val="Standaard"/>
    <w:next w:val="Standaard"/>
    <w:autoRedefine/>
    <w:uiPriority w:val="39"/>
    <w:rsid w:val="00B20457"/>
    <w:pPr>
      <w:ind w:left="1200"/>
    </w:pPr>
    <w:rPr>
      <w:rFonts w:ascii="Times New Roman" w:hAnsi="Times New Roman"/>
    </w:rPr>
  </w:style>
  <w:style w:type="paragraph" w:styleId="Inhopg8">
    <w:name w:val="toc 8"/>
    <w:basedOn w:val="Standaard"/>
    <w:next w:val="Standaard"/>
    <w:autoRedefine/>
    <w:uiPriority w:val="39"/>
    <w:rsid w:val="00B20457"/>
    <w:pPr>
      <w:ind w:left="1400"/>
    </w:pPr>
    <w:rPr>
      <w:rFonts w:ascii="Times New Roman" w:hAnsi="Times New Roman"/>
    </w:rPr>
  </w:style>
  <w:style w:type="paragraph" w:styleId="Inhopg9">
    <w:name w:val="toc 9"/>
    <w:basedOn w:val="Standaard"/>
    <w:next w:val="Standaard"/>
    <w:autoRedefine/>
    <w:uiPriority w:val="39"/>
    <w:rsid w:val="00B20457"/>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val="nl-NL"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lang w:val="nl-NL"/>
    </w:rPr>
  </w:style>
  <w:style w:type="character" w:styleId="Hyperlink">
    <w:name w:val="Hyperlink"/>
    <w:uiPriority w:val="99"/>
    <w:rsid w:val="00EA175B"/>
    <w:rPr>
      <w:noProof/>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color w:val="0000FF"/>
      <w:sz w:val="24"/>
      <w:lang w:val="nl-NL" w:eastAsia="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val="nl-NL" w:eastAsia="en-US"/>
    </w:rPr>
  </w:style>
  <w:style w:type="paragraph" w:customStyle="1" w:styleId="statement">
    <w:name w:val="statement"/>
    <w:basedOn w:val="Standaard"/>
    <w:rsid w:val="00CE3FCB"/>
    <w:pPr>
      <w:spacing w:line="280" w:lineRule="atLeast"/>
      <w:ind w:right="708"/>
    </w:pPr>
    <w:rPr>
      <w:lang w:val="nl-NL" w:eastAsia="en-US"/>
    </w:rPr>
  </w:style>
  <w:style w:type="paragraph" w:customStyle="1" w:styleId="Bidtekstantwoorden10">
    <w:name w:val="Bid tekst antwoorden (10)"/>
    <w:basedOn w:val="Standaard"/>
    <w:rsid w:val="00CE3FCB"/>
    <w:pPr>
      <w:spacing w:line="260" w:lineRule="atLeast"/>
    </w:pPr>
    <w:rPr>
      <w:rFonts w:cs="Arial"/>
      <w:color w:val="000080"/>
      <w:szCs w:val="18"/>
      <w:lang w:val="nl-NL"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val="nl-NL" w:eastAsia="en-US"/>
    </w:rPr>
  </w:style>
  <w:style w:type="paragraph" w:customStyle="1" w:styleId="BidText">
    <w:name w:val="Bid Text"/>
    <w:basedOn w:val="Standaard"/>
    <w:link w:val="BidTextChar"/>
    <w:rsid w:val="004A4B8B"/>
    <w:pPr>
      <w:spacing w:after="240" w:line="260" w:lineRule="atLeast"/>
    </w:pPr>
    <w:rPr>
      <w:lang w:val="nl-NL"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val="nl-NL" w:eastAsia="en-US"/>
    </w:rPr>
  </w:style>
  <w:style w:type="paragraph" w:styleId="Voetnoottekst">
    <w:name w:val="footnote text"/>
    <w:basedOn w:val="Standaard"/>
    <w:semiHidden/>
    <w:rsid w:val="00032D69"/>
    <w:pPr>
      <w:widowControl w:val="0"/>
      <w:overflowPunct w:val="0"/>
      <w:autoSpaceDE w:val="0"/>
      <w:autoSpaceDN w:val="0"/>
      <w:adjustRightInd w:val="0"/>
      <w:ind w:left="720"/>
      <w:textAlignment w:val="baseline"/>
    </w:pPr>
    <w:rPr>
      <w:sz w:val="18"/>
      <w:lang w:val="nl-NL" w:eastAsia="en-US"/>
    </w:rPr>
  </w:style>
  <w:style w:type="character" w:styleId="Verwijzingopmerking">
    <w:name w:val="annotation reference"/>
    <w:semiHidden/>
    <w:rsid w:val="008C0924"/>
    <w:rPr>
      <w:sz w:val="16"/>
      <w:szCs w:val="16"/>
    </w:rPr>
  </w:style>
  <w:style w:type="paragraph" w:styleId="Tekstopmerking">
    <w:name w:val="annotation text"/>
    <w:basedOn w:val="Standaard"/>
    <w:semiHidden/>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basedOn w:val="Standaard"/>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val="nl-NL"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val="nl-NL" w:eastAsia="en-US"/>
    </w:rPr>
  </w:style>
  <w:style w:type="paragraph" w:customStyle="1" w:styleId="Status">
    <w:name w:val="Status"/>
    <w:basedOn w:val="Standaard"/>
    <w:rsid w:val="00E93C17"/>
    <w:pPr>
      <w:spacing w:line="300" w:lineRule="atLeast"/>
    </w:pPr>
    <w:rPr>
      <w:b/>
      <w:sz w:val="18"/>
      <w:lang w:val="nl-NL"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val="nl-NL" w:eastAsia="nl-NL"/>
    </w:rPr>
  </w:style>
  <w:style w:type="paragraph" w:customStyle="1" w:styleId="DICT">
    <w:name w:val="DICT"/>
    <w:basedOn w:val="Standaard"/>
    <w:qFormat/>
    <w:rsid w:val="000B3277"/>
    <w:rPr>
      <w:sz w:val="22"/>
      <w:szCs w:val="24"/>
      <w:lang w:val="nl-NL"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val="nl-NL"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val="nl-NL"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unhideWhenUsed/>
    <w:qFormat/>
    <w:rsid w:val="00464B83"/>
    <w:pPr>
      <w:keepLines/>
      <w:spacing w:before="480" w:after="0" w:line="276" w:lineRule="auto"/>
      <w:outlineLvl w:val="9"/>
    </w:pPr>
    <w:rPr>
      <w:rFonts w:ascii="Cambria" w:hAnsi="Cambria"/>
      <w:bCs w:val="0"/>
      <w:color w:val="365F91"/>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val="nl-NL"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val="nl-NL"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9"/>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0"/>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link w:val="Kop3"/>
    <w:rsid w:val="0053796A"/>
    <w:rPr>
      <w:rFonts w:ascii="Corbel" w:hAnsi="Corbel"/>
      <w:b/>
      <w:i/>
      <w:sz w:val="21"/>
      <w:u w:val="single"/>
      <w:lang w:eastAsia="sv-SE"/>
    </w:rPr>
  </w:style>
  <w:style w:type="character" w:customStyle="1" w:styleId="Kop1Char">
    <w:name w:val="Kop 1 Char"/>
    <w:link w:val="Kop1"/>
    <w:rsid w:val="00900C23"/>
    <w:rPr>
      <w:rFonts w:ascii="Corbel" w:hAnsi="Corbel"/>
      <w:b/>
      <w:bCs/>
      <w:sz w:val="28"/>
      <w:szCs w:val="28"/>
      <w:lang w:eastAsia="sv-SE"/>
    </w:rPr>
  </w:style>
  <w:style w:type="character" w:customStyle="1" w:styleId="Kop2Char">
    <w:name w:val="Kop 2 Char"/>
    <w:link w:val="Kop2"/>
    <w:rsid w:val="00900C23"/>
    <w:rPr>
      <w:rFonts w:ascii="Corbel" w:hAnsi="Corbel"/>
      <w:b/>
      <w:bCs/>
      <w:sz w:val="24"/>
      <w:szCs w:val="28"/>
      <w:lang w:eastAsia="sv-SE"/>
    </w:rPr>
  </w:style>
  <w:style w:type="paragraph" w:customStyle="1" w:styleId="inspringgewoon">
    <w:name w:val="inspringgewoon"/>
    <w:basedOn w:val="Standaard"/>
    <w:next w:val="Standaard"/>
    <w:link w:val="inspringgewoonChar"/>
    <w:rsid w:val="001D0048"/>
    <w:pPr>
      <w:keepNext/>
      <w:keepLines/>
      <w:numPr>
        <w:numId w:val="35"/>
      </w:numPr>
      <w:tabs>
        <w:tab w:val="clear" w:pos="927"/>
        <w:tab w:val="left" w:pos="851"/>
      </w:tabs>
      <w:spacing w:line="264" w:lineRule="auto"/>
      <w:ind w:left="851" w:hanging="284"/>
    </w:pPr>
    <w:rPr>
      <w:lang w:val="nl-NL" w:eastAsia="nl-NL"/>
    </w:rPr>
  </w:style>
  <w:style w:type="character" w:customStyle="1" w:styleId="inspringgewoonChar">
    <w:name w:val="inspringgewoon Char"/>
    <w:link w:val="inspringgewoon"/>
    <w:rsid w:val="001D0048"/>
    <w:rPr>
      <w:sz w:val="21"/>
    </w:rPr>
  </w:style>
  <w:style w:type="character" w:styleId="Voetnootmarkering">
    <w:name w:val="footnote reference"/>
    <w:basedOn w:val="Standaardalinea-lettertype"/>
    <w:semiHidden/>
    <w:unhideWhenUsed/>
    <w:rsid w:val="0040368B"/>
    <w:rPr>
      <w:vertAlign w:val="superscript"/>
    </w:rPr>
  </w:style>
  <w:style w:type="paragraph" w:customStyle="1" w:styleId="Kop1geennummer">
    <w:name w:val="Kop 1 geen nummer"/>
    <w:basedOn w:val="Kop1"/>
    <w:qFormat/>
    <w:rsid w:val="00EA175B"/>
    <w:pPr>
      <w:numPr>
        <w:numId w:val="0"/>
      </w:numPr>
    </w:pPr>
  </w:style>
  <w:style w:type="paragraph" w:styleId="Revisie">
    <w:name w:val="Revision"/>
    <w:hidden/>
    <w:uiPriority w:val="99"/>
    <w:semiHidden/>
    <w:rsid w:val="00C87E09"/>
    <w:rPr>
      <w:rFonts w:ascii="Corbel" w:hAnsi="Corbel"/>
      <w:sz w:val="21"/>
      <w:lang w:val="en-GB" w:eastAsia="sv-SE"/>
    </w:rPr>
  </w:style>
  <w:style w:type="character" w:customStyle="1" w:styleId="VoettekstChar">
    <w:name w:val="Voettekst Char"/>
    <w:basedOn w:val="Standaardalinea-lettertype"/>
    <w:link w:val="Voettekst"/>
    <w:uiPriority w:val="99"/>
    <w:rsid w:val="004E793D"/>
    <w:rPr>
      <w:rFonts w:ascii="Corbel" w:hAnsi="Corbel"/>
      <w:sz w:val="21"/>
      <w:lang w:val="en-GB" w:eastAsia="sv-SE"/>
    </w:rPr>
  </w:style>
  <w:style w:type="paragraph" w:customStyle="1" w:styleId="Gemiddeldraster21">
    <w:name w:val="Gemiddeld raster 21"/>
    <w:uiPriority w:val="99"/>
    <w:qFormat/>
    <w:rsid w:val="006E2C1F"/>
    <w:rPr>
      <w:rFonts w:eastAsia="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32529035">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17875880">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68244648">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05376941">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367434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16828488">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093DC-4006-448D-846F-5BF680CA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PID_template.dot</Template>
  <TotalTime>64</TotalTime>
  <Pages>19</Pages>
  <Words>5779</Words>
  <Characters>31790</Characters>
  <Application>Microsoft Office Word</Application>
  <DocSecurity>0</DocSecurity>
  <Lines>264</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Dienst ICT Amsterdam</Company>
  <LinksUpToDate>false</LinksUpToDate>
  <CharactersWithSpaces>37495</CharactersWithSpaces>
  <SharedDoc>false</SharedDoc>
  <HLinks>
    <vt:vector size="258" baseType="variant">
      <vt:variant>
        <vt:i4>1376308</vt:i4>
      </vt:variant>
      <vt:variant>
        <vt:i4>256</vt:i4>
      </vt:variant>
      <vt:variant>
        <vt:i4>0</vt:i4>
      </vt:variant>
      <vt:variant>
        <vt:i4>5</vt:i4>
      </vt:variant>
      <vt:variant>
        <vt:lpwstr/>
      </vt:variant>
      <vt:variant>
        <vt:lpwstr>_Toc303858128</vt:lpwstr>
      </vt:variant>
      <vt:variant>
        <vt:i4>1376308</vt:i4>
      </vt:variant>
      <vt:variant>
        <vt:i4>250</vt:i4>
      </vt:variant>
      <vt:variant>
        <vt:i4>0</vt:i4>
      </vt:variant>
      <vt:variant>
        <vt:i4>5</vt:i4>
      </vt:variant>
      <vt:variant>
        <vt:lpwstr/>
      </vt:variant>
      <vt:variant>
        <vt:lpwstr>_Toc303858127</vt:lpwstr>
      </vt:variant>
      <vt:variant>
        <vt:i4>1376308</vt:i4>
      </vt:variant>
      <vt:variant>
        <vt:i4>244</vt:i4>
      </vt:variant>
      <vt:variant>
        <vt:i4>0</vt:i4>
      </vt:variant>
      <vt:variant>
        <vt:i4>5</vt:i4>
      </vt:variant>
      <vt:variant>
        <vt:lpwstr/>
      </vt:variant>
      <vt:variant>
        <vt:lpwstr>_Toc303858126</vt:lpwstr>
      </vt:variant>
      <vt:variant>
        <vt:i4>1376308</vt:i4>
      </vt:variant>
      <vt:variant>
        <vt:i4>238</vt:i4>
      </vt:variant>
      <vt:variant>
        <vt:i4>0</vt:i4>
      </vt:variant>
      <vt:variant>
        <vt:i4>5</vt:i4>
      </vt:variant>
      <vt:variant>
        <vt:lpwstr/>
      </vt:variant>
      <vt:variant>
        <vt:lpwstr>_Toc303858125</vt:lpwstr>
      </vt:variant>
      <vt:variant>
        <vt:i4>1376308</vt:i4>
      </vt:variant>
      <vt:variant>
        <vt:i4>232</vt:i4>
      </vt:variant>
      <vt:variant>
        <vt:i4>0</vt:i4>
      </vt:variant>
      <vt:variant>
        <vt:i4>5</vt:i4>
      </vt:variant>
      <vt:variant>
        <vt:lpwstr/>
      </vt:variant>
      <vt:variant>
        <vt:lpwstr>_Toc303858124</vt:lpwstr>
      </vt:variant>
      <vt:variant>
        <vt:i4>1376308</vt:i4>
      </vt:variant>
      <vt:variant>
        <vt:i4>226</vt:i4>
      </vt:variant>
      <vt:variant>
        <vt:i4>0</vt:i4>
      </vt:variant>
      <vt:variant>
        <vt:i4>5</vt:i4>
      </vt:variant>
      <vt:variant>
        <vt:lpwstr/>
      </vt:variant>
      <vt:variant>
        <vt:lpwstr>_Toc303858123</vt:lpwstr>
      </vt:variant>
      <vt:variant>
        <vt:i4>1376308</vt:i4>
      </vt:variant>
      <vt:variant>
        <vt:i4>220</vt:i4>
      </vt:variant>
      <vt:variant>
        <vt:i4>0</vt:i4>
      </vt:variant>
      <vt:variant>
        <vt:i4>5</vt:i4>
      </vt:variant>
      <vt:variant>
        <vt:lpwstr/>
      </vt:variant>
      <vt:variant>
        <vt:lpwstr>_Toc303858122</vt:lpwstr>
      </vt:variant>
      <vt:variant>
        <vt:i4>1376308</vt:i4>
      </vt:variant>
      <vt:variant>
        <vt:i4>214</vt:i4>
      </vt:variant>
      <vt:variant>
        <vt:i4>0</vt:i4>
      </vt:variant>
      <vt:variant>
        <vt:i4>5</vt:i4>
      </vt:variant>
      <vt:variant>
        <vt:lpwstr/>
      </vt:variant>
      <vt:variant>
        <vt:lpwstr>_Toc303858121</vt:lpwstr>
      </vt:variant>
      <vt:variant>
        <vt:i4>1376308</vt:i4>
      </vt:variant>
      <vt:variant>
        <vt:i4>208</vt:i4>
      </vt:variant>
      <vt:variant>
        <vt:i4>0</vt:i4>
      </vt:variant>
      <vt:variant>
        <vt:i4>5</vt:i4>
      </vt:variant>
      <vt:variant>
        <vt:lpwstr/>
      </vt:variant>
      <vt:variant>
        <vt:lpwstr>_Toc303858120</vt:lpwstr>
      </vt:variant>
      <vt:variant>
        <vt:i4>1441844</vt:i4>
      </vt:variant>
      <vt:variant>
        <vt:i4>202</vt:i4>
      </vt:variant>
      <vt:variant>
        <vt:i4>0</vt:i4>
      </vt:variant>
      <vt:variant>
        <vt:i4>5</vt:i4>
      </vt:variant>
      <vt:variant>
        <vt:lpwstr/>
      </vt:variant>
      <vt:variant>
        <vt:lpwstr>_Toc303858119</vt:lpwstr>
      </vt:variant>
      <vt:variant>
        <vt:i4>1441844</vt:i4>
      </vt:variant>
      <vt:variant>
        <vt:i4>196</vt:i4>
      </vt:variant>
      <vt:variant>
        <vt:i4>0</vt:i4>
      </vt:variant>
      <vt:variant>
        <vt:i4>5</vt:i4>
      </vt:variant>
      <vt:variant>
        <vt:lpwstr/>
      </vt:variant>
      <vt:variant>
        <vt:lpwstr>_Toc303858118</vt:lpwstr>
      </vt:variant>
      <vt:variant>
        <vt:i4>1441844</vt:i4>
      </vt:variant>
      <vt:variant>
        <vt:i4>190</vt:i4>
      </vt:variant>
      <vt:variant>
        <vt:i4>0</vt:i4>
      </vt:variant>
      <vt:variant>
        <vt:i4>5</vt:i4>
      </vt:variant>
      <vt:variant>
        <vt:lpwstr/>
      </vt:variant>
      <vt:variant>
        <vt:lpwstr>_Toc303858117</vt:lpwstr>
      </vt:variant>
      <vt:variant>
        <vt:i4>1441844</vt:i4>
      </vt:variant>
      <vt:variant>
        <vt:i4>184</vt:i4>
      </vt:variant>
      <vt:variant>
        <vt:i4>0</vt:i4>
      </vt:variant>
      <vt:variant>
        <vt:i4>5</vt:i4>
      </vt:variant>
      <vt:variant>
        <vt:lpwstr/>
      </vt:variant>
      <vt:variant>
        <vt:lpwstr>_Toc303858116</vt:lpwstr>
      </vt:variant>
      <vt:variant>
        <vt:i4>1441844</vt:i4>
      </vt:variant>
      <vt:variant>
        <vt:i4>178</vt:i4>
      </vt:variant>
      <vt:variant>
        <vt:i4>0</vt:i4>
      </vt:variant>
      <vt:variant>
        <vt:i4>5</vt:i4>
      </vt:variant>
      <vt:variant>
        <vt:lpwstr/>
      </vt:variant>
      <vt:variant>
        <vt:lpwstr>_Toc303858115</vt:lpwstr>
      </vt:variant>
      <vt:variant>
        <vt:i4>1441844</vt:i4>
      </vt:variant>
      <vt:variant>
        <vt:i4>172</vt:i4>
      </vt:variant>
      <vt:variant>
        <vt:i4>0</vt:i4>
      </vt:variant>
      <vt:variant>
        <vt:i4>5</vt:i4>
      </vt:variant>
      <vt:variant>
        <vt:lpwstr/>
      </vt:variant>
      <vt:variant>
        <vt:lpwstr>_Toc303858114</vt:lpwstr>
      </vt:variant>
      <vt:variant>
        <vt:i4>1441844</vt:i4>
      </vt:variant>
      <vt:variant>
        <vt:i4>166</vt:i4>
      </vt:variant>
      <vt:variant>
        <vt:i4>0</vt:i4>
      </vt:variant>
      <vt:variant>
        <vt:i4>5</vt:i4>
      </vt:variant>
      <vt:variant>
        <vt:lpwstr/>
      </vt:variant>
      <vt:variant>
        <vt:lpwstr>_Toc303858113</vt:lpwstr>
      </vt:variant>
      <vt:variant>
        <vt:i4>1441844</vt:i4>
      </vt:variant>
      <vt:variant>
        <vt:i4>160</vt:i4>
      </vt:variant>
      <vt:variant>
        <vt:i4>0</vt:i4>
      </vt:variant>
      <vt:variant>
        <vt:i4>5</vt:i4>
      </vt:variant>
      <vt:variant>
        <vt:lpwstr/>
      </vt:variant>
      <vt:variant>
        <vt:lpwstr>_Toc303858112</vt:lpwstr>
      </vt:variant>
      <vt:variant>
        <vt:i4>1441844</vt:i4>
      </vt:variant>
      <vt:variant>
        <vt:i4>154</vt:i4>
      </vt:variant>
      <vt:variant>
        <vt:i4>0</vt:i4>
      </vt:variant>
      <vt:variant>
        <vt:i4>5</vt:i4>
      </vt:variant>
      <vt:variant>
        <vt:lpwstr/>
      </vt:variant>
      <vt:variant>
        <vt:lpwstr>_Toc303858111</vt:lpwstr>
      </vt:variant>
      <vt:variant>
        <vt:i4>1441844</vt:i4>
      </vt:variant>
      <vt:variant>
        <vt:i4>148</vt:i4>
      </vt:variant>
      <vt:variant>
        <vt:i4>0</vt:i4>
      </vt:variant>
      <vt:variant>
        <vt:i4>5</vt:i4>
      </vt:variant>
      <vt:variant>
        <vt:lpwstr/>
      </vt:variant>
      <vt:variant>
        <vt:lpwstr>_Toc303858110</vt:lpwstr>
      </vt:variant>
      <vt:variant>
        <vt:i4>1507380</vt:i4>
      </vt:variant>
      <vt:variant>
        <vt:i4>142</vt:i4>
      </vt:variant>
      <vt:variant>
        <vt:i4>0</vt:i4>
      </vt:variant>
      <vt:variant>
        <vt:i4>5</vt:i4>
      </vt:variant>
      <vt:variant>
        <vt:lpwstr/>
      </vt:variant>
      <vt:variant>
        <vt:lpwstr>_Toc303858109</vt:lpwstr>
      </vt:variant>
      <vt:variant>
        <vt:i4>1507380</vt:i4>
      </vt:variant>
      <vt:variant>
        <vt:i4>136</vt:i4>
      </vt:variant>
      <vt:variant>
        <vt:i4>0</vt:i4>
      </vt:variant>
      <vt:variant>
        <vt:i4>5</vt:i4>
      </vt:variant>
      <vt:variant>
        <vt:lpwstr/>
      </vt:variant>
      <vt:variant>
        <vt:lpwstr>_Toc303858108</vt:lpwstr>
      </vt:variant>
      <vt:variant>
        <vt:i4>1507380</vt:i4>
      </vt:variant>
      <vt:variant>
        <vt:i4>130</vt:i4>
      </vt:variant>
      <vt:variant>
        <vt:i4>0</vt:i4>
      </vt:variant>
      <vt:variant>
        <vt:i4>5</vt:i4>
      </vt:variant>
      <vt:variant>
        <vt:lpwstr/>
      </vt:variant>
      <vt:variant>
        <vt:lpwstr>_Toc303858107</vt:lpwstr>
      </vt:variant>
      <vt:variant>
        <vt:i4>1507380</vt:i4>
      </vt:variant>
      <vt:variant>
        <vt:i4>124</vt:i4>
      </vt:variant>
      <vt:variant>
        <vt:i4>0</vt:i4>
      </vt:variant>
      <vt:variant>
        <vt:i4>5</vt:i4>
      </vt:variant>
      <vt:variant>
        <vt:lpwstr/>
      </vt:variant>
      <vt:variant>
        <vt:lpwstr>_Toc303858106</vt:lpwstr>
      </vt:variant>
      <vt:variant>
        <vt:i4>1507380</vt:i4>
      </vt:variant>
      <vt:variant>
        <vt:i4>118</vt:i4>
      </vt:variant>
      <vt:variant>
        <vt:i4>0</vt:i4>
      </vt:variant>
      <vt:variant>
        <vt:i4>5</vt:i4>
      </vt:variant>
      <vt:variant>
        <vt:lpwstr/>
      </vt:variant>
      <vt:variant>
        <vt:lpwstr>_Toc303858105</vt:lpwstr>
      </vt:variant>
      <vt:variant>
        <vt:i4>1507380</vt:i4>
      </vt:variant>
      <vt:variant>
        <vt:i4>112</vt:i4>
      </vt:variant>
      <vt:variant>
        <vt:i4>0</vt:i4>
      </vt:variant>
      <vt:variant>
        <vt:i4>5</vt:i4>
      </vt:variant>
      <vt:variant>
        <vt:lpwstr/>
      </vt:variant>
      <vt:variant>
        <vt:lpwstr>_Toc303858104</vt:lpwstr>
      </vt:variant>
      <vt:variant>
        <vt:i4>1507380</vt:i4>
      </vt:variant>
      <vt:variant>
        <vt:i4>106</vt:i4>
      </vt:variant>
      <vt:variant>
        <vt:i4>0</vt:i4>
      </vt:variant>
      <vt:variant>
        <vt:i4>5</vt:i4>
      </vt:variant>
      <vt:variant>
        <vt:lpwstr/>
      </vt:variant>
      <vt:variant>
        <vt:lpwstr>_Toc303858103</vt:lpwstr>
      </vt:variant>
      <vt:variant>
        <vt:i4>1507380</vt:i4>
      </vt:variant>
      <vt:variant>
        <vt:i4>100</vt:i4>
      </vt:variant>
      <vt:variant>
        <vt:i4>0</vt:i4>
      </vt:variant>
      <vt:variant>
        <vt:i4>5</vt:i4>
      </vt:variant>
      <vt:variant>
        <vt:lpwstr/>
      </vt:variant>
      <vt:variant>
        <vt:lpwstr>_Toc303858102</vt:lpwstr>
      </vt:variant>
      <vt:variant>
        <vt:i4>1507380</vt:i4>
      </vt:variant>
      <vt:variant>
        <vt:i4>94</vt:i4>
      </vt:variant>
      <vt:variant>
        <vt:i4>0</vt:i4>
      </vt:variant>
      <vt:variant>
        <vt:i4>5</vt:i4>
      </vt:variant>
      <vt:variant>
        <vt:lpwstr/>
      </vt:variant>
      <vt:variant>
        <vt:lpwstr>_Toc303858101</vt:lpwstr>
      </vt:variant>
      <vt:variant>
        <vt:i4>1507380</vt:i4>
      </vt:variant>
      <vt:variant>
        <vt:i4>88</vt:i4>
      </vt:variant>
      <vt:variant>
        <vt:i4>0</vt:i4>
      </vt:variant>
      <vt:variant>
        <vt:i4>5</vt:i4>
      </vt:variant>
      <vt:variant>
        <vt:lpwstr/>
      </vt:variant>
      <vt:variant>
        <vt:lpwstr>_Toc303858100</vt:lpwstr>
      </vt:variant>
      <vt:variant>
        <vt:i4>1966133</vt:i4>
      </vt:variant>
      <vt:variant>
        <vt:i4>82</vt:i4>
      </vt:variant>
      <vt:variant>
        <vt:i4>0</vt:i4>
      </vt:variant>
      <vt:variant>
        <vt:i4>5</vt:i4>
      </vt:variant>
      <vt:variant>
        <vt:lpwstr/>
      </vt:variant>
      <vt:variant>
        <vt:lpwstr>_Toc303858099</vt:lpwstr>
      </vt:variant>
      <vt:variant>
        <vt:i4>1966133</vt:i4>
      </vt:variant>
      <vt:variant>
        <vt:i4>76</vt:i4>
      </vt:variant>
      <vt:variant>
        <vt:i4>0</vt:i4>
      </vt:variant>
      <vt:variant>
        <vt:i4>5</vt:i4>
      </vt:variant>
      <vt:variant>
        <vt:lpwstr/>
      </vt:variant>
      <vt:variant>
        <vt:lpwstr>_Toc303858098</vt:lpwstr>
      </vt:variant>
      <vt:variant>
        <vt:i4>1966133</vt:i4>
      </vt:variant>
      <vt:variant>
        <vt:i4>70</vt:i4>
      </vt:variant>
      <vt:variant>
        <vt:i4>0</vt:i4>
      </vt:variant>
      <vt:variant>
        <vt:i4>5</vt:i4>
      </vt:variant>
      <vt:variant>
        <vt:lpwstr/>
      </vt:variant>
      <vt:variant>
        <vt:lpwstr>_Toc303858097</vt:lpwstr>
      </vt:variant>
      <vt:variant>
        <vt:i4>1966133</vt:i4>
      </vt:variant>
      <vt:variant>
        <vt:i4>64</vt:i4>
      </vt:variant>
      <vt:variant>
        <vt:i4>0</vt:i4>
      </vt:variant>
      <vt:variant>
        <vt:i4>5</vt:i4>
      </vt:variant>
      <vt:variant>
        <vt:lpwstr/>
      </vt:variant>
      <vt:variant>
        <vt:lpwstr>_Toc303858096</vt:lpwstr>
      </vt:variant>
      <vt:variant>
        <vt:i4>1966133</vt:i4>
      </vt:variant>
      <vt:variant>
        <vt:i4>58</vt:i4>
      </vt:variant>
      <vt:variant>
        <vt:i4>0</vt:i4>
      </vt:variant>
      <vt:variant>
        <vt:i4>5</vt:i4>
      </vt:variant>
      <vt:variant>
        <vt:lpwstr/>
      </vt:variant>
      <vt:variant>
        <vt:lpwstr>_Toc303858095</vt:lpwstr>
      </vt:variant>
      <vt:variant>
        <vt:i4>1966133</vt:i4>
      </vt:variant>
      <vt:variant>
        <vt:i4>52</vt:i4>
      </vt:variant>
      <vt:variant>
        <vt:i4>0</vt:i4>
      </vt:variant>
      <vt:variant>
        <vt:i4>5</vt:i4>
      </vt:variant>
      <vt:variant>
        <vt:lpwstr/>
      </vt:variant>
      <vt:variant>
        <vt:lpwstr>_Toc303858094</vt:lpwstr>
      </vt:variant>
      <vt:variant>
        <vt:i4>1966133</vt:i4>
      </vt:variant>
      <vt:variant>
        <vt:i4>46</vt:i4>
      </vt:variant>
      <vt:variant>
        <vt:i4>0</vt:i4>
      </vt:variant>
      <vt:variant>
        <vt:i4>5</vt:i4>
      </vt:variant>
      <vt:variant>
        <vt:lpwstr/>
      </vt:variant>
      <vt:variant>
        <vt:lpwstr>_Toc303858093</vt:lpwstr>
      </vt:variant>
      <vt:variant>
        <vt:i4>1966133</vt:i4>
      </vt:variant>
      <vt:variant>
        <vt:i4>40</vt:i4>
      </vt:variant>
      <vt:variant>
        <vt:i4>0</vt:i4>
      </vt:variant>
      <vt:variant>
        <vt:i4>5</vt:i4>
      </vt:variant>
      <vt:variant>
        <vt:lpwstr/>
      </vt:variant>
      <vt:variant>
        <vt:lpwstr>_Toc303858092</vt:lpwstr>
      </vt:variant>
      <vt:variant>
        <vt:i4>1966133</vt:i4>
      </vt:variant>
      <vt:variant>
        <vt:i4>34</vt:i4>
      </vt:variant>
      <vt:variant>
        <vt:i4>0</vt:i4>
      </vt:variant>
      <vt:variant>
        <vt:i4>5</vt:i4>
      </vt:variant>
      <vt:variant>
        <vt:lpwstr/>
      </vt:variant>
      <vt:variant>
        <vt:lpwstr>_Toc303858091</vt:lpwstr>
      </vt:variant>
      <vt:variant>
        <vt:i4>1966133</vt:i4>
      </vt:variant>
      <vt:variant>
        <vt:i4>28</vt:i4>
      </vt:variant>
      <vt:variant>
        <vt:i4>0</vt:i4>
      </vt:variant>
      <vt:variant>
        <vt:i4>5</vt:i4>
      </vt:variant>
      <vt:variant>
        <vt:lpwstr/>
      </vt:variant>
      <vt:variant>
        <vt:lpwstr>_Toc303858090</vt:lpwstr>
      </vt:variant>
      <vt:variant>
        <vt:i4>2031669</vt:i4>
      </vt:variant>
      <vt:variant>
        <vt:i4>22</vt:i4>
      </vt:variant>
      <vt:variant>
        <vt:i4>0</vt:i4>
      </vt:variant>
      <vt:variant>
        <vt:i4>5</vt:i4>
      </vt:variant>
      <vt:variant>
        <vt:lpwstr/>
      </vt:variant>
      <vt:variant>
        <vt:lpwstr>_Toc303858089</vt:lpwstr>
      </vt:variant>
      <vt:variant>
        <vt:i4>2031669</vt:i4>
      </vt:variant>
      <vt:variant>
        <vt:i4>16</vt:i4>
      </vt:variant>
      <vt:variant>
        <vt:i4>0</vt:i4>
      </vt:variant>
      <vt:variant>
        <vt:i4>5</vt:i4>
      </vt:variant>
      <vt:variant>
        <vt:lpwstr/>
      </vt:variant>
      <vt:variant>
        <vt:lpwstr>_Toc303858088</vt:lpwstr>
      </vt:variant>
      <vt:variant>
        <vt:i4>2031669</vt:i4>
      </vt:variant>
      <vt:variant>
        <vt:i4>10</vt:i4>
      </vt:variant>
      <vt:variant>
        <vt:i4>0</vt:i4>
      </vt:variant>
      <vt:variant>
        <vt:i4>5</vt:i4>
      </vt:variant>
      <vt:variant>
        <vt:lpwstr/>
      </vt:variant>
      <vt:variant>
        <vt:lpwstr>_Toc303858087</vt:lpwstr>
      </vt:variant>
      <vt:variant>
        <vt:i4>2031669</vt:i4>
      </vt:variant>
      <vt:variant>
        <vt:i4>4</vt:i4>
      </vt:variant>
      <vt:variant>
        <vt:i4>0</vt:i4>
      </vt:variant>
      <vt:variant>
        <vt:i4>5</vt:i4>
      </vt:variant>
      <vt:variant>
        <vt:lpwstr/>
      </vt:variant>
      <vt:variant>
        <vt:lpwstr>_Toc303858086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 Posthumus</dc:creator>
  <cp:lastModifiedBy>Wiese, Marco</cp:lastModifiedBy>
  <cp:revision>12</cp:revision>
  <cp:lastPrinted>2011-09-15T12:52:00Z</cp:lastPrinted>
  <dcterms:created xsi:type="dcterms:W3CDTF">2021-01-12T13:14:00Z</dcterms:created>
  <dcterms:modified xsi:type="dcterms:W3CDTF">2021-04-08T07:52:00Z</dcterms:modified>
</cp:coreProperties>
</file>