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B088D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35CB088E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8F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35CB0890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91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5CB0892" w14:textId="77777777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463BA8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5CB0893" w14:textId="678653EF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274EF75B" w14:textId="691EA73A" w:rsidR="008D6E98" w:rsidRPr="008D6E98" w:rsidRDefault="008D6E98" w:rsidP="00CD52C7">
      <w:pPr>
        <w:pStyle w:val="PTI2"/>
        <w:spacing w:line="276" w:lineRule="auto"/>
        <w:ind w:left="0"/>
        <w:rPr>
          <w:rFonts w:ascii="Arial" w:hAnsi="Arial" w:cs="Arial"/>
          <w:i/>
          <w:iCs/>
          <w:sz w:val="22"/>
          <w:szCs w:val="22"/>
        </w:rPr>
      </w:pPr>
      <w:r w:rsidRPr="008D6E98">
        <w:rPr>
          <w:rFonts w:ascii="Arial" w:hAnsi="Arial" w:cs="Arial"/>
          <w:i/>
          <w:iCs/>
          <w:sz w:val="22"/>
          <w:szCs w:val="22"/>
        </w:rPr>
        <w:t>De inschrijving heeft betrekking op het perceel(en): …………………………………………….</w:t>
      </w:r>
    </w:p>
    <w:p w14:paraId="6E500B17" w14:textId="77777777" w:rsidR="008D6E98" w:rsidRDefault="008D6E98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5CB0894" w14:textId="71757F83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>de o</w:t>
      </w:r>
      <w:r w:rsidR="00893A94" w:rsidRPr="00C665E0">
        <w:rPr>
          <w:rFonts w:ascii="Arial" w:hAnsi="Arial" w:cs="Arial"/>
          <w:i/>
          <w:sz w:val="22"/>
          <w:szCs w:val="22"/>
        </w:rPr>
        <w:t xml:space="preserve">vereenkomst </w:t>
      </w:r>
      <w:r w:rsidR="00463BA8">
        <w:rPr>
          <w:rFonts w:ascii="Arial" w:hAnsi="Arial" w:cs="Arial"/>
          <w:i/>
          <w:sz w:val="22"/>
          <w:szCs w:val="22"/>
        </w:rPr>
        <w:t>“</w:t>
      </w:r>
      <w:r w:rsidR="00557F63">
        <w:rPr>
          <w:rFonts w:ascii="Arial" w:hAnsi="Arial" w:cs="Arial"/>
          <w:i/>
          <w:sz w:val="22"/>
          <w:szCs w:val="22"/>
        </w:rPr>
        <w:t>gladheidsbestrijdingsmaterieel</w:t>
      </w:r>
      <w:r w:rsidR="00803E17">
        <w:rPr>
          <w:rFonts w:ascii="Arial" w:hAnsi="Arial" w:cs="Arial"/>
          <w:i/>
          <w:sz w:val="22"/>
          <w:szCs w:val="22"/>
        </w:rPr>
        <w:t>”</w:t>
      </w:r>
      <w:r w:rsidRPr="00C665E0">
        <w:rPr>
          <w:rFonts w:ascii="Arial" w:hAnsi="Arial" w:cs="Arial"/>
          <w:i/>
          <w:sz w:val="22"/>
          <w:szCs w:val="22"/>
        </w:rPr>
        <w:t xml:space="preserve">  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557F63">
        <w:rPr>
          <w:rFonts w:ascii="Arial" w:hAnsi="Arial" w:cs="Arial"/>
          <w:i/>
          <w:sz w:val="22"/>
          <w:szCs w:val="22"/>
        </w:rPr>
        <w:t>1670102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35CB0895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35CB0896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5CB0897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35CB0898" w14:textId="148C5C6A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Programma van Eisen als opgenomen in </w:t>
      </w:r>
      <w:r w:rsidR="00463BA8">
        <w:rPr>
          <w:rFonts w:ascii="Arial" w:hAnsi="Arial" w:cs="Arial"/>
          <w:i/>
          <w:sz w:val="22"/>
          <w:szCs w:val="22"/>
        </w:rPr>
        <w:t>de inschrijvingsleidraad en bijlagen 2</w:t>
      </w:r>
      <w:r w:rsidR="00557F63">
        <w:rPr>
          <w:rFonts w:ascii="Arial" w:hAnsi="Arial" w:cs="Arial"/>
          <w:i/>
          <w:sz w:val="22"/>
          <w:szCs w:val="22"/>
        </w:rPr>
        <w:t>.10</w:t>
      </w:r>
      <w:r w:rsidR="00463BA8">
        <w:rPr>
          <w:rFonts w:ascii="Arial" w:hAnsi="Arial" w:cs="Arial"/>
          <w:i/>
          <w:sz w:val="22"/>
          <w:szCs w:val="22"/>
        </w:rPr>
        <w:t xml:space="preserve"> t/m </w:t>
      </w:r>
      <w:r w:rsidR="00557F63">
        <w:rPr>
          <w:rFonts w:ascii="Arial" w:hAnsi="Arial" w:cs="Arial"/>
          <w:i/>
          <w:sz w:val="22"/>
          <w:szCs w:val="22"/>
        </w:rPr>
        <w:t>2.21</w:t>
      </w:r>
      <w:r w:rsidRPr="00F45DB5">
        <w:rPr>
          <w:rFonts w:ascii="Arial" w:hAnsi="Arial" w:cs="Arial"/>
          <w:i/>
          <w:sz w:val="22"/>
          <w:szCs w:val="22"/>
        </w:rPr>
        <w:t xml:space="preserve"> – met in acht name van eventuele rectificaties als genoemd in de nota van inlichtingen -; </w:t>
      </w:r>
    </w:p>
    <w:p w14:paraId="35CB0899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D05BE8">
        <w:rPr>
          <w:rFonts w:ascii="Arial" w:hAnsi="Arial" w:cs="Arial"/>
          <w:i/>
          <w:sz w:val="22"/>
          <w:szCs w:val="22"/>
        </w:rPr>
        <w:t>raamovereenkomst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35CB089A" w14:textId="4D67E5E0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="00557F63">
        <w:rPr>
          <w:rFonts w:ascii="Arial" w:hAnsi="Arial" w:cs="Arial"/>
          <w:i/>
          <w:sz w:val="22"/>
          <w:szCs w:val="22"/>
        </w:rPr>
        <w:t>A en 3B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35CB089B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C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D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E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B08A1" w14:textId="77777777" w:rsidR="00E6728F" w:rsidRDefault="00E6728F" w:rsidP="009C4035">
      <w:r>
        <w:separator/>
      </w:r>
    </w:p>
  </w:endnote>
  <w:endnote w:type="continuationSeparator" w:id="0">
    <w:p w14:paraId="35CB08A2" w14:textId="77777777" w:rsidR="00E6728F" w:rsidRDefault="00E6728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5" w14:textId="77777777" w:rsidR="00E6728F" w:rsidRDefault="00E6728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35CB08A6" w14:textId="77777777" w:rsidR="00E6728F" w:rsidRDefault="00E672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7" w14:textId="77777777" w:rsidR="00E6728F" w:rsidRPr="008D24EE" w:rsidRDefault="00E6728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9" w14:textId="77777777" w:rsidR="00E6728F" w:rsidRDefault="00E6728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B089F" w14:textId="77777777" w:rsidR="00E6728F" w:rsidRDefault="00E6728F" w:rsidP="009C4035">
      <w:r>
        <w:separator/>
      </w:r>
    </w:p>
  </w:footnote>
  <w:footnote w:type="continuationSeparator" w:id="0">
    <w:p w14:paraId="35CB08A0" w14:textId="77777777" w:rsidR="00E6728F" w:rsidRDefault="00E6728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3" w14:textId="77777777" w:rsidR="00E6728F" w:rsidRDefault="00E672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4" w14:textId="77777777" w:rsidR="00E6728F" w:rsidRDefault="00E672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8" w14:textId="77777777" w:rsidR="00E6728F" w:rsidRDefault="00E672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349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57F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D6E98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088D"/>
  <w15:docId w15:val="{ACB02CC2-D5BC-4B4A-B66E-74815DF6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1670102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VENLOZAAK-437-808-861</_dlc_DocId>
    <_dlc_DocIdUrl xmlns="1ac1c52f-12bd-4579-b768-2bbe27d3d2d8">
      <Url>https://dms16.venlo.lan/_layouts/15/DocIdRedir.aspx?ID=VENLOZAAK-437-808-861</Url>
      <Description>VENLOZAAK-437-808-861</Description>
    </_dlc_DocIdUrl>
    <qnh_Vertrouwelijkheid xmlns="53e03589-35d4-4a45-a49d-0ea6bf1af4b3">Openbaar</qnh_Vertrouwelijkhe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3CD45-7B41-466A-BC68-BFCC6C09C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elements/1.1/"/>
    <ds:schemaRef ds:uri="http://purl.org/dc/dcmitype/"/>
    <ds:schemaRef ds:uri="http://schemas.microsoft.com/office/infopath/2007/PartnerControls"/>
    <ds:schemaRef ds:uri="d10cd6cb-9711-40de-8da4-c1daa204fbb3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http://schemas.microsoft.com/office/2006/documentManagement/types"/>
    <ds:schemaRef ds:uri="http://purl.org/dc/terms/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F0A348-11E2-4B18-A512-34B1AB4EDEE8}"/>
</file>

<file path=customXml/itemProps5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gladheidsbestrijdingsmaterieel (sjabloon)</dc:title>
  <dc:creator>Marjan</dc:creator>
  <cp:lastModifiedBy>Sassen, Ruud (RLM)</cp:lastModifiedBy>
  <cp:revision>11</cp:revision>
  <cp:lastPrinted>2017-04-13T11:22:00Z</cp:lastPrinted>
  <dcterms:created xsi:type="dcterms:W3CDTF">2017-06-14T14:29:00Z</dcterms:created>
  <dcterms:modified xsi:type="dcterms:W3CDTF">2021-03-15T09:48:00Z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77824bbd-4e6f-4f2f-995a-e6649da158a0</vt:lpwstr>
  </property>
  <property fmtid="{D5CDD505-2E9C-101B-9397-08002B2CF9AE}" pid="6" name="_docset_NoMedatataSyncRequired">
    <vt:lpwstr>False</vt:lpwstr>
  </property>
</Properties>
</file>