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3.xml" ContentType="application/vnd.ms-office.classificationlabels+xml"/>
  <Override PartName="/docMetadata/LabelInfo1.xml" ContentType="application/vnd.ms-office.classificationlabels+xml"/>
  <Override PartName="/docMetadata/LabelInfo0.xml" ContentType="application/vnd.ms-office.classificationlabels+xml"/>
  <Override PartName="/docMetadata/LabelInfo2.xml" ContentType="application/vnd.ms-office.classificationlabels+xml"/>
  <Override PartName="/docMetadata/LabelInfo.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3.xml"/><Relationship Id="rId3" Type="http://schemas.openxmlformats.org/officeDocument/2006/relationships/extended-properties" Target="docProps/app.xml"/><Relationship Id="rId7" Type="http://schemas.microsoft.com/office/2020/02/relationships/classificationlabels" Target="docMetadata/LabelInfo1.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0.xml"/><Relationship Id="rId5" Type="http://schemas.microsoft.com/office/2020/02/relationships/classificationlabels" Target="docMetadata/LabelInfo2.xml"/><Relationship Id="rId4" Type="http://schemas.openxmlformats.org/officeDocument/2006/relationships/custom-properties" Target="docProps/custom.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81D03" w14:textId="0D5C0620" w:rsidR="006C06F9" w:rsidRPr="0046252C" w:rsidRDefault="006C06F9" w:rsidP="006C06F9">
      <w:pPr>
        <w:spacing w:after="0" w:line="240" w:lineRule="auto"/>
        <w:rPr>
          <w:rFonts w:ascii="Arial" w:hAnsi="Arial" w:cs="Arial"/>
          <w:b/>
          <w:sz w:val="20"/>
          <w:szCs w:val="20"/>
        </w:rPr>
      </w:pPr>
      <w:r w:rsidRPr="0046252C">
        <w:rPr>
          <w:rFonts w:ascii="Arial" w:hAnsi="Arial" w:cs="Arial"/>
          <w:b/>
          <w:sz w:val="20"/>
          <w:szCs w:val="20"/>
        </w:rPr>
        <w:t>Nota van Inlichtingen</w:t>
      </w:r>
      <w:r w:rsidR="00FF4C1F" w:rsidRPr="0046252C">
        <w:rPr>
          <w:rFonts w:ascii="Arial" w:hAnsi="Arial" w:cs="Arial"/>
          <w:b/>
          <w:sz w:val="20"/>
          <w:szCs w:val="20"/>
        </w:rPr>
        <w:t xml:space="preserve"> I</w:t>
      </w:r>
      <w:r w:rsidR="00104062" w:rsidRPr="0046252C">
        <w:rPr>
          <w:rFonts w:ascii="Arial" w:hAnsi="Arial" w:cs="Arial"/>
          <w:b/>
          <w:sz w:val="20"/>
          <w:szCs w:val="20"/>
        </w:rPr>
        <w:t>I</w:t>
      </w:r>
      <w:r w:rsidR="003176C1">
        <w:rPr>
          <w:rFonts w:ascii="Arial" w:hAnsi="Arial" w:cs="Arial"/>
          <w:b/>
          <w:sz w:val="20"/>
          <w:szCs w:val="20"/>
        </w:rPr>
        <w:t>I</w:t>
      </w:r>
    </w:p>
    <w:p w14:paraId="304DFF97" w14:textId="314579FF"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Project:</w:t>
      </w:r>
      <w:r w:rsidRPr="0046252C">
        <w:rPr>
          <w:rFonts w:ascii="Arial" w:hAnsi="Arial" w:cs="Arial"/>
          <w:sz w:val="20"/>
          <w:szCs w:val="20"/>
        </w:rPr>
        <w:t xml:space="preserve"> Europese openbare aanbesteding </w:t>
      </w:r>
    </w:p>
    <w:p w14:paraId="3B53154E" w14:textId="0ADC941E"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Referentie:</w:t>
      </w:r>
      <w:r w:rsidRPr="0046252C">
        <w:rPr>
          <w:rFonts w:ascii="Arial" w:hAnsi="Arial" w:cs="Arial"/>
          <w:sz w:val="20"/>
          <w:szCs w:val="20"/>
        </w:rPr>
        <w:t xml:space="preserve"> </w:t>
      </w:r>
      <w:r w:rsidR="006C541D" w:rsidRPr="0046252C">
        <w:rPr>
          <w:rFonts w:ascii="Arial" w:hAnsi="Arial" w:cs="Arial"/>
          <w:sz w:val="20"/>
          <w:szCs w:val="20"/>
        </w:rPr>
        <w:t>HAN/INK/</w:t>
      </w:r>
      <w:r w:rsidR="00D25111" w:rsidRPr="0046252C">
        <w:rPr>
          <w:rFonts w:ascii="Arial" w:hAnsi="Arial" w:cs="Arial"/>
          <w:sz w:val="20"/>
          <w:szCs w:val="20"/>
        </w:rPr>
        <w:t>2020/JO</w:t>
      </w:r>
      <w:r w:rsidR="000B753E" w:rsidRPr="0046252C">
        <w:rPr>
          <w:rFonts w:ascii="Arial" w:hAnsi="Arial" w:cs="Arial"/>
          <w:sz w:val="20"/>
          <w:szCs w:val="20"/>
        </w:rPr>
        <w:t>/</w:t>
      </w:r>
      <w:r w:rsidR="00480AFC" w:rsidRPr="0046252C">
        <w:rPr>
          <w:rFonts w:ascii="Arial" w:hAnsi="Arial" w:cs="Arial"/>
          <w:sz w:val="20"/>
          <w:szCs w:val="20"/>
        </w:rPr>
        <w:t>AF</w:t>
      </w:r>
    </w:p>
    <w:p w14:paraId="7D6515D1" w14:textId="6ED19A17"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Van:</w:t>
      </w:r>
      <w:r w:rsidRPr="0046252C">
        <w:rPr>
          <w:rFonts w:ascii="Arial" w:hAnsi="Arial" w:cs="Arial"/>
          <w:sz w:val="20"/>
          <w:szCs w:val="20"/>
        </w:rPr>
        <w:t xml:space="preserve"> Stichting Hogeschool van Arnhem en</w:t>
      </w:r>
      <w:r w:rsidR="00CC35E8" w:rsidRPr="0046252C">
        <w:rPr>
          <w:rFonts w:ascii="Arial" w:hAnsi="Arial" w:cs="Arial"/>
          <w:sz w:val="20"/>
          <w:szCs w:val="20"/>
        </w:rPr>
        <w:t xml:space="preserve"> </w:t>
      </w:r>
      <w:r w:rsidRPr="0046252C">
        <w:rPr>
          <w:rFonts w:ascii="Arial" w:hAnsi="Arial" w:cs="Arial"/>
          <w:sz w:val="20"/>
          <w:szCs w:val="20"/>
        </w:rPr>
        <w:t>Nijmegen</w:t>
      </w:r>
    </w:p>
    <w:p w14:paraId="2A02F3E1" w14:textId="1BFAC57D"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Datum:</w:t>
      </w:r>
      <w:r w:rsidRPr="0046252C">
        <w:rPr>
          <w:rFonts w:ascii="Arial" w:hAnsi="Arial" w:cs="Arial"/>
          <w:sz w:val="20"/>
          <w:szCs w:val="20"/>
        </w:rPr>
        <w:t xml:space="preserve"> </w:t>
      </w:r>
      <w:r w:rsidR="009F745C" w:rsidRPr="003C1AE4">
        <w:rPr>
          <w:rFonts w:ascii="Arial" w:hAnsi="Arial" w:cs="Arial"/>
          <w:sz w:val="20"/>
          <w:szCs w:val="20"/>
        </w:rPr>
        <w:t>12</w:t>
      </w:r>
      <w:r w:rsidR="00C87317" w:rsidRPr="003C1AE4">
        <w:rPr>
          <w:rFonts w:ascii="Arial" w:hAnsi="Arial" w:cs="Arial"/>
          <w:sz w:val="20"/>
          <w:szCs w:val="20"/>
        </w:rPr>
        <w:t xml:space="preserve"> </w:t>
      </w:r>
      <w:r w:rsidR="004619F9" w:rsidRPr="003C1AE4">
        <w:rPr>
          <w:rFonts w:ascii="Arial" w:hAnsi="Arial" w:cs="Arial"/>
          <w:sz w:val="20"/>
          <w:szCs w:val="20"/>
        </w:rPr>
        <w:t>november</w:t>
      </w:r>
      <w:r w:rsidR="00D25111" w:rsidRPr="003C1AE4">
        <w:rPr>
          <w:rFonts w:ascii="Arial" w:hAnsi="Arial" w:cs="Arial"/>
          <w:sz w:val="20"/>
          <w:szCs w:val="20"/>
        </w:rPr>
        <w:t xml:space="preserve"> 2020</w:t>
      </w:r>
    </w:p>
    <w:p w14:paraId="4E52C971" w14:textId="77777777" w:rsidR="006C06F9" w:rsidRPr="0046252C" w:rsidRDefault="006C06F9" w:rsidP="006C06F9">
      <w:pPr>
        <w:spacing w:after="0" w:line="240" w:lineRule="auto"/>
        <w:rPr>
          <w:rFonts w:ascii="Arial" w:hAnsi="Arial" w:cs="Arial"/>
          <w:sz w:val="20"/>
          <w:szCs w:val="20"/>
        </w:rPr>
      </w:pPr>
    </w:p>
    <w:p w14:paraId="5906D18F" w14:textId="77777777" w:rsidR="006C06F9" w:rsidRPr="0046252C" w:rsidRDefault="006C06F9" w:rsidP="006C06F9">
      <w:pPr>
        <w:spacing w:after="0" w:line="240" w:lineRule="auto"/>
        <w:rPr>
          <w:rFonts w:ascii="Arial" w:hAnsi="Arial" w:cs="Arial"/>
          <w:b/>
          <w:sz w:val="20"/>
          <w:szCs w:val="20"/>
          <w:u w:val="single"/>
        </w:rPr>
      </w:pPr>
      <w:r w:rsidRPr="0046252C">
        <w:rPr>
          <w:rFonts w:ascii="Arial" w:hAnsi="Arial" w:cs="Arial"/>
          <w:b/>
          <w:sz w:val="20"/>
          <w:szCs w:val="20"/>
          <w:u w:val="single"/>
        </w:rPr>
        <w:t>Mededelingen</w:t>
      </w:r>
    </w:p>
    <w:p w14:paraId="50484925" w14:textId="1B9727BA" w:rsidR="00C552D2" w:rsidRDefault="00C552D2" w:rsidP="00C552D2">
      <w:pPr>
        <w:pStyle w:val="Lijstalinea"/>
        <w:numPr>
          <w:ilvl w:val="0"/>
          <w:numId w:val="14"/>
        </w:numPr>
        <w:spacing w:after="0" w:line="240" w:lineRule="auto"/>
        <w:rPr>
          <w:rFonts w:ascii="Arial" w:hAnsi="Arial" w:cs="Arial"/>
          <w:sz w:val="20"/>
          <w:szCs w:val="20"/>
        </w:rPr>
      </w:pPr>
      <w:r w:rsidRPr="0046252C">
        <w:rPr>
          <w:rFonts w:ascii="Arial" w:hAnsi="Arial" w:cs="Arial"/>
          <w:sz w:val="20"/>
          <w:szCs w:val="20"/>
        </w:rPr>
        <w:t>Deze Nota van Inlichtingen wordt door publicatie integraal onderdeel van het Beschrijvend Document.</w:t>
      </w:r>
    </w:p>
    <w:p w14:paraId="3B757332" w14:textId="05EE3476" w:rsidR="00E20299" w:rsidRDefault="00E20299" w:rsidP="00C552D2">
      <w:pPr>
        <w:pStyle w:val="Lijstalinea"/>
        <w:numPr>
          <w:ilvl w:val="0"/>
          <w:numId w:val="14"/>
        </w:numPr>
        <w:spacing w:after="0" w:line="240" w:lineRule="auto"/>
        <w:rPr>
          <w:rFonts w:ascii="Arial" w:hAnsi="Arial" w:cs="Arial"/>
          <w:sz w:val="20"/>
          <w:szCs w:val="20"/>
        </w:rPr>
      </w:pPr>
      <w:r>
        <w:rPr>
          <w:rFonts w:ascii="Arial" w:hAnsi="Arial" w:cs="Arial"/>
          <w:sz w:val="20"/>
          <w:szCs w:val="20"/>
        </w:rPr>
        <w:t>In Nota II zijn enkele vragen w</w:t>
      </w:r>
      <w:r w:rsidR="00557418">
        <w:rPr>
          <w:rFonts w:ascii="Arial" w:hAnsi="Arial" w:cs="Arial"/>
          <w:sz w:val="20"/>
          <w:szCs w:val="20"/>
        </w:rPr>
        <w:t>eggevallen, deze worden met Nota van Inlichtingen III alsnog beantwoord.</w:t>
      </w:r>
    </w:p>
    <w:p w14:paraId="10DBBDC0" w14:textId="534E1637" w:rsidR="00061482" w:rsidRPr="0046252C" w:rsidRDefault="00371E68" w:rsidP="00C552D2">
      <w:pPr>
        <w:pStyle w:val="Lijstalinea"/>
        <w:numPr>
          <w:ilvl w:val="0"/>
          <w:numId w:val="14"/>
        </w:numPr>
        <w:spacing w:after="0" w:line="240" w:lineRule="auto"/>
        <w:rPr>
          <w:rFonts w:ascii="Arial" w:hAnsi="Arial" w:cs="Arial"/>
          <w:sz w:val="20"/>
          <w:szCs w:val="20"/>
        </w:rPr>
      </w:pPr>
      <w:r w:rsidRPr="00371E68">
        <w:rPr>
          <w:rFonts w:ascii="Arial" w:hAnsi="Arial" w:cs="Arial"/>
          <w:sz w:val="20"/>
          <w:szCs w:val="20"/>
        </w:rPr>
        <w:t>De HAN stelt Inschrijvers in de gelegenheid om vragen te stellen naar aanleiding van de Nota van Inlichtingen I</w:t>
      </w:r>
      <w:r w:rsidR="003176C1">
        <w:rPr>
          <w:rFonts w:ascii="Arial" w:hAnsi="Arial" w:cs="Arial"/>
          <w:sz w:val="20"/>
          <w:szCs w:val="20"/>
        </w:rPr>
        <w:t>, II</w:t>
      </w:r>
      <w:r w:rsidRPr="00371E68">
        <w:rPr>
          <w:rFonts w:ascii="Arial" w:hAnsi="Arial" w:cs="Arial"/>
          <w:sz w:val="20"/>
          <w:szCs w:val="20"/>
        </w:rPr>
        <w:t xml:space="preserve"> &amp; </w:t>
      </w:r>
      <w:r w:rsidR="003176C1">
        <w:rPr>
          <w:rFonts w:ascii="Arial" w:hAnsi="Arial" w:cs="Arial"/>
          <w:sz w:val="20"/>
          <w:szCs w:val="20"/>
        </w:rPr>
        <w:t>I</w:t>
      </w:r>
      <w:r w:rsidRPr="00371E68">
        <w:rPr>
          <w:rFonts w:ascii="Arial" w:hAnsi="Arial" w:cs="Arial"/>
          <w:sz w:val="20"/>
          <w:szCs w:val="20"/>
        </w:rPr>
        <w:t xml:space="preserve">II en geeft daarbij als uiterste deadline </w:t>
      </w:r>
      <w:r w:rsidR="0004289E">
        <w:rPr>
          <w:rFonts w:ascii="Arial" w:hAnsi="Arial" w:cs="Arial"/>
          <w:sz w:val="20"/>
          <w:szCs w:val="20"/>
        </w:rPr>
        <w:t xml:space="preserve">woensdag </w:t>
      </w:r>
      <w:r w:rsidR="006A1B76">
        <w:rPr>
          <w:rFonts w:ascii="Arial" w:hAnsi="Arial" w:cs="Arial"/>
          <w:sz w:val="20"/>
          <w:szCs w:val="20"/>
        </w:rPr>
        <w:t>18 november 2020</w:t>
      </w:r>
      <w:r w:rsidRPr="00371E68">
        <w:rPr>
          <w:rFonts w:ascii="Arial" w:hAnsi="Arial" w:cs="Arial"/>
          <w:sz w:val="20"/>
          <w:szCs w:val="20"/>
        </w:rPr>
        <w:t xml:space="preserve"> vóór 12:00 uur. De HAN benadrukt dat ze in beginsel alleen vragen in behandeling neemt die betrekking hebben op de antwoorden die de HAN heeft gegeven in de Nota van Inlichtingen I</w:t>
      </w:r>
      <w:r w:rsidR="00E76146">
        <w:rPr>
          <w:rFonts w:ascii="Arial" w:hAnsi="Arial" w:cs="Arial"/>
          <w:sz w:val="20"/>
          <w:szCs w:val="20"/>
        </w:rPr>
        <w:t>, II</w:t>
      </w:r>
      <w:r w:rsidRPr="00371E68">
        <w:rPr>
          <w:rFonts w:ascii="Arial" w:hAnsi="Arial" w:cs="Arial"/>
          <w:sz w:val="20"/>
          <w:szCs w:val="20"/>
        </w:rPr>
        <w:t xml:space="preserve"> &amp; </w:t>
      </w:r>
      <w:r w:rsidR="00E76146">
        <w:rPr>
          <w:rFonts w:ascii="Arial" w:hAnsi="Arial" w:cs="Arial"/>
          <w:sz w:val="20"/>
          <w:szCs w:val="20"/>
        </w:rPr>
        <w:t>I</w:t>
      </w:r>
      <w:r w:rsidRPr="00371E68">
        <w:rPr>
          <w:rFonts w:ascii="Arial" w:hAnsi="Arial" w:cs="Arial"/>
          <w:sz w:val="20"/>
          <w:szCs w:val="20"/>
        </w:rPr>
        <w:t>II.</w:t>
      </w:r>
    </w:p>
    <w:p w14:paraId="5421D28A" w14:textId="284634C2" w:rsidR="00845948" w:rsidRPr="0046252C" w:rsidRDefault="00845948" w:rsidP="00845948">
      <w:pPr>
        <w:spacing w:after="0" w:line="240" w:lineRule="auto"/>
        <w:rPr>
          <w:rFonts w:ascii="Arial" w:hAnsi="Arial" w:cs="Arial"/>
          <w:sz w:val="20"/>
          <w:szCs w:val="20"/>
        </w:rPr>
      </w:pPr>
    </w:p>
    <w:p w14:paraId="2862CBF9" w14:textId="28495D06" w:rsidR="00845948" w:rsidRPr="0046252C" w:rsidRDefault="00845948" w:rsidP="00845948">
      <w:pPr>
        <w:spacing w:after="0" w:line="240" w:lineRule="auto"/>
        <w:rPr>
          <w:rFonts w:ascii="Arial" w:hAnsi="Arial" w:cs="Arial"/>
          <w:b/>
          <w:bCs/>
          <w:sz w:val="20"/>
          <w:szCs w:val="20"/>
          <w:u w:val="single"/>
        </w:rPr>
      </w:pPr>
      <w:r w:rsidRPr="0046252C">
        <w:rPr>
          <w:rFonts w:ascii="Arial" w:hAnsi="Arial" w:cs="Arial"/>
          <w:b/>
          <w:bCs/>
          <w:sz w:val="20"/>
          <w:szCs w:val="20"/>
          <w:u w:val="single"/>
        </w:rPr>
        <w:t>Bijlagen</w:t>
      </w:r>
    </w:p>
    <w:p w14:paraId="145E03C6" w14:textId="100D2CCA" w:rsidR="0025701B" w:rsidRDefault="004D4608" w:rsidP="00DC46B4">
      <w:pPr>
        <w:pStyle w:val="Lijstalinea"/>
        <w:numPr>
          <w:ilvl w:val="0"/>
          <w:numId w:val="23"/>
        </w:numPr>
        <w:rPr>
          <w:rFonts w:ascii="Arial" w:hAnsi="Arial" w:cs="Arial"/>
          <w:sz w:val="20"/>
          <w:szCs w:val="20"/>
        </w:rPr>
      </w:pPr>
      <w:r w:rsidRPr="00A52449">
        <w:rPr>
          <w:rFonts w:ascii="Arial" w:hAnsi="Arial" w:cs="Arial"/>
          <w:sz w:val="20"/>
          <w:szCs w:val="20"/>
        </w:rPr>
        <w:t>Bijlage 4 Prijzenblad Afdrukfaciliteiten v</w:t>
      </w:r>
      <w:r w:rsidR="003176C1">
        <w:rPr>
          <w:rFonts w:ascii="Arial" w:hAnsi="Arial" w:cs="Arial"/>
          <w:sz w:val="20"/>
          <w:szCs w:val="20"/>
        </w:rPr>
        <w:t>3</w:t>
      </w:r>
      <w:bookmarkStart w:id="0" w:name="_GoBack"/>
      <w:bookmarkEnd w:id="0"/>
      <w:r w:rsidR="007D4E55" w:rsidRPr="00A52449">
        <w:rPr>
          <w:rFonts w:ascii="Arial" w:hAnsi="Arial" w:cs="Arial"/>
          <w:sz w:val="20"/>
          <w:szCs w:val="20"/>
        </w:rPr>
        <w:t xml:space="preserve">, ter vervanging van </w:t>
      </w:r>
      <w:r w:rsidR="00E76146">
        <w:rPr>
          <w:rFonts w:ascii="Arial" w:hAnsi="Arial" w:cs="Arial"/>
          <w:sz w:val="20"/>
          <w:szCs w:val="20"/>
        </w:rPr>
        <w:t>de eerder</w:t>
      </w:r>
      <w:r w:rsidR="00E70034">
        <w:rPr>
          <w:rFonts w:ascii="Arial" w:hAnsi="Arial" w:cs="Arial"/>
          <w:sz w:val="20"/>
          <w:szCs w:val="20"/>
        </w:rPr>
        <w:t xml:space="preserve"> </w:t>
      </w:r>
      <w:r w:rsidR="0061467A">
        <w:rPr>
          <w:rFonts w:ascii="Arial" w:hAnsi="Arial" w:cs="Arial"/>
          <w:sz w:val="20"/>
          <w:szCs w:val="20"/>
        </w:rPr>
        <w:t>gepubliceerde</w:t>
      </w:r>
      <w:r w:rsidR="007D4E55" w:rsidRPr="00A52449">
        <w:rPr>
          <w:rFonts w:ascii="Arial" w:hAnsi="Arial" w:cs="Arial"/>
          <w:sz w:val="20"/>
          <w:szCs w:val="20"/>
        </w:rPr>
        <w:t xml:space="preserve"> prijzenblad</w:t>
      </w:r>
      <w:r w:rsidR="00E76146">
        <w:rPr>
          <w:rFonts w:ascii="Arial" w:hAnsi="Arial" w:cs="Arial"/>
          <w:sz w:val="20"/>
          <w:szCs w:val="20"/>
        </w:rPr>
        <w:t>en</w:t>
      </w:r>
    </w:p>
    <w:p w14:paraId="07FDEDB1" w14:textId="4E097142" w:rsidR="00A470D8" w:rsidRPr="0046252C" w:rsidRDefault="00A470D8" w:rsidP="00DC46B4">
      <w:pPr>
        <w:pStyle w:val="Lijstalinea"/>
        <w:numPr>
          <w:ilvl w:val="0"/>
          <w:numId w:val="23"/>
        </w:numPr>
        <w:rPr>
          <w:rFonts w:ascii="Arial" w:hAnsi="Arial" w:cs="Arial"/>
          <w:sz w:val="20"/>
          <w:szCs w:val="20"/>
        </w:rPr>
      </w:pPr>
      <w:r w:rsidRPr="00A470D8">
        <w:rPr>
          <w:rFonts w:ascii="Arial" w:hAnsi="Arial" w:cs="Arial"/>
          <w:sz w:val="20"/>
          <w:szCs w:val="20"/>
        </w:rPr>
        <w:t>Bijlage 5 Concept Raamovereenkomst Afdrukfaciliteiten v3</w:t>
      </w:r>
      <w:r>
        <w:rPr>
          <w:rFonts w:ascii="Arial" w:hAnsi="Arial" w:cs="Arial"/>
          <w:sz w:val="20"/>
          <w:szCs w:val="20"/>
        </w:rPr>
        <w:t xml:space="preserve">, </w:t>
      </w:r>
      <w:r w:rsidRPr="00A52449">
        <w:rPr>
          <w:rFonts w:ascii="Arial" w:hAnsi="Arial" w:cs="Arial"/>
          <w:sz w:val="20"/>
          <w:szCs w:val="20"/>
        </w:rPr>
        <w:t xml:space="preserve">ter vervanging van </w:t>
      </w:r>
      <w:r>
        <w:rPr>
          <w:rFonts w:ascii="Arial" w:hAnsi="Arial" w:cs="Arial"/>
          <w:sz w:val="20"/>
          <w:szCs w:val="20"/>
        </w:rPr>
        <w:t>de eerder gepubliceerde</w:t>
      </w:r>
      <w:r>
        <w:rPr>
          <w:rFonts w:ascii="Arial" w:hAnsi="Arial" w:cs="Arial"/>
          <w:sz w:val="20"/>
          <w:szCs w:val="20"/>
        </w:rPr>
        <w:t xml:space="preserve"> </w:t>
      </w:r>
      <w:r w:rsidR="009B11C5">
        <w:rPr>
          <w:rFonts w:ascii="Arial" w:hAnsi="Arial" w:cs="Arial"/>
          <w:sz w:val="20"/>
          <w:szCs w:val="20"/>
        </w:rPr>
        <w:t xml:space="preserve">concept </w:t>
      </w:r>
      <w:r>
        <w:rPr>
          <w:rFonts w:ascii="Arial" w:hAnsi="Arial" w:cs="Arial"/>
          <w:sz w:val="20"/>
          <w:szCs w:val="20"/>
        </w:rPr>
        <w:t>Raamovereenkomsten</w:t>
      </w:r>
    </w:p>
    <w:p w14:paraId="27270D4F" w14:textId="77777777" w:rsidR="000B753E" w:rsidRPr="0046252C" w:rsidRDefault="000B753E" w:rsidP="000B753E">
      <w:pPr>
        <w:spacing w:after="0" w:line="240" w:lineRule="auto"/>
        <w:ind w:left="360"/>
        <w:rPr>
          <w:rFonts w:ascii="Arial" w:hAnsi="Arial" w:cs="Arial"/>
          <w:b/>
          <w:sz w:val="20"/>
          <w:szCs w:val="20"/>
          <w:u w:val="single"/>
        </w:rPr>
      </w:pPr>
    </w:p>
    <w:p w14:paraId="10123561" w14:textId="6D21076F" w:rsidR="006C06F9" w:rsidRPr="0046252C" w:rsidRDefault="006C06F9" w:rsidP="000B753E">
      <w:pPr>
        <w:spacing w:after="0" w:line="240" w:lineRule="auto"/>
        <w:rPr>
          <w:rFonts w:ascii="Arial" w:hAnsi="Arial" w:cs="Arial"/>
          <w:b/>
          <w:sz w:val="20"/>
          <w:szCs w:val="20"/>
          <w:u w:val="single"/>
        </w:rPr>
      </w:pPr>
      <w:r w:rsidRPr="0046252C">
        <w:rPr>
          <w:rFonts w:ascii="Arial" w:hAnsi="Arial" w:cs="Arial"/>
          <w:b/>
          <w:sz w:val="20"/>
          <w:szCs w:val="20"/>
          <w:u w:val="single"/>
        </w:rPr>
        <w:t>Vragen &amp; antwoorden</w:t>
      </w:r>
    </w:p>
    <w:p w14:paraId="25968549" w14:textId="77777777" w:rsidR="006C06F9" w:rsidRPr="0046252C" w:rsidRDefault="006C06F9" w:rsidP="006C06F9">
      <w:pPr>
        <w:spacing w:after="0" w:line="240" w:lineRule="auto"/>
        <w:rPr>
          <w:rFonts w:ascii="Arial" w:hAnsi="Arial" w:cs="Arial"/>
          <w:sz w:val="20"/>
          <w:szCs w:val="20"/>
        </w:rPr>
      </w:pPr>
    </w:p>
    <w:tbl>
      <w:tblPr>
        <w:tblStyle w:val="Tabelraster"/>
        <w:tblpPr w:leftFromText="180" w:rightFromText="180" w:vertAnchor="text" w:tblpY="1"/>
        <w:tblOverlap w:val="never"/>
        <w:tblW w:w="14029" w:type="dxa"/>
        <w:tblInd w:w="0" w:type="dxa"/>
        <w:tblLayout w:type="fixed"/>
        <w:tblLook w:val="04A0" w:firstRow="1" w:lastRow="0" w:firstColumn="1" w:lastColumn="0" w:noHBand="0" w:noVBand="1"/>
      </w:tblPr>
      <w:tblGrid>
        <w:gridCol w:w="562"/>
        <w:gridCol w:w="1843"/>
        <w:gridCol w:w="1559"/>
        <w:gridCol w:w="4820"/>
        <w:gridCol w:w="5245"/>
      </w:tblGrid>
      <w:tr w:rsidR="006766C5" w:rsidRPr="0046252C" w14:paraId="50ECCEB7" w14:textId="77777777" w:rsidTr="00CD7C62">
        <w:trPr>
          <w:trHeight w:val="20"/>
          <w:tblHeader/>
        </w:trPr>
        <w:tc>
          <w:tcPr>
            <w:tcW w:w="562" w:type="dxa"/>
            <w:tcBorders>
              <w:top w:val="single" w:sz="4" w:space="0" w:color="auto"/>
              <w:left w:val="single" w:sz="4" w:space="0" w:color="auto"/>
              <w:bottom w:val="single" w:sz="4" w:space="0" w:color="auto"/>
              <w:right w:val="single" w:sz="4" w:space="0" w:color="auto"/>
            </w:tcBorders>
            <w:hideMark/>
          </w:tcPr>
          <w:p w14:paraId="1A83FA18"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Nr</w:t>
            </w:r>
            <w:r w:rsidR="00834071" w:rsidRPr="0046252C">
              <w:rPr>
                <w:rFonts w:ascii="Arial" w:hAnsi="Arial" w:cs="Arial"/>
                <w:b/>
                <w:sz w:val="20"/>
                <w:szCs w:val="20"/>
              </w:rPr>
              <w:t>.</w:t>
            </w:r>
          </w:p>
        </w:tc>
        <w:tc>
          <w:tcPr>
            <w:tcW w:w="1843" w:type="dxa"/>
            <w:tcBorders>
              <w:top w:val="single" w:sz="4" w:space="0" w:color="auto"/>
              <w:left w:val="single" w:sz="4" w:space="0" w:color="auto"/>
              <w:bottom w:val="single" w:sz="4" w:space="0" w:color="auto"/>
              <w:right w:val="single" w:sz="4" w:space="0" w:color="auto"/>
            </w:tcBorders>
            <w:hideMark/>
          </w:tcPr>
          <w:p w14:paraId="541E2383"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Document</w:t>
            </w:r>
          </w:p>
        </w:tc>
        <w:tc>
          <w:tcPr>
            <w:tcW w:w="1559" w:type="dxa"/>
            <w:tcBorders>
              <w:top w:val="single" w:sz="4" w:space="0" w:color="auto"/>
              <w:left w:val="single" w:sz="4" w:space="0" w:color="auto"/>
              <w:bottom w:val="single" w:sz="4" w:space="0" w:color="auto"/>
              <w:right w:val="single" w:sz="4" w:space="0" w:color="auto"/>
            </w:tcBorders>
            <w:hideMark/>
          </w:tcPr>
          <w:p w14:paraId="23454CA8" w14:textId="77777777" w:rsidR="006766C5" w:rsidRPr="0046252C" w:rsidRDefault="006766C5">
            <w:pPr>
              <w:spacing w:line="240" w:lineRule="auto"/>
              <w:rPr>
                <w:rFonts w:ascii="Arial" w:hAnsi="Arial" w:cs="Arial"/>
                <w:b/>
                <w:sz w:val="20"/>
                <w:szCs w:val="20"/>
                <w:lang w:val="nl-NL"/>
              </w:rPr>
            </w:pPr>
            <w:r w:rsidRPr="00967CEE">
              <w:rPr>
                <w:rFonts w:ascii="Arial" w:hAnsi="Arial" w:cs="Arial"/>
                <w:b/>
                <w:sz w:val="20"/>
                <w:szCs w:val="20"/>
                <w:lang w:val="nl-NL"/>
              </w:rPr>
              <w:t>Paragraaf-, artikel-, eis-, vraag en/of wensnummer</w:t>
            </w:r>
          </w:p>
        </w:tc>
        <w:tc>
          <w:tcPr>
            <w:tcW w:w="4820" w:type="dxa"/>
            <w:tcBorders>
              <w:top w:val="single" w:sz="4" w:space="0" w:color="auto"/>
              <w:left w:val="single" w:sz="4" w:space="0" w:color="auto"/>
              <w:bottom w:val="single" w:sz="4" w:space="0" w:color="auto"/>
              <w:right w:val="single" w:sz="4" w:space="0" w:color="auto"/>
            </w:tcBorders>
            <w:hideMark/>
          </w:tcPr>
          <w:p w14:paraId="349A8A5F"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Vraag Marktpartij</w:t>
            </w:r>
          </w:p>
        </w:tc>
        <w:tc>
          <w:tcPr>
            <w:tcW w:w="5245" w:type="dxa"/>
            <w:tcBorders>
              <w:top w:val="single" w:sz="4" w:space="0" w:color="auto"/>
              <w:left w:val="single" w:sz="4" w:space="0" w:color="auto"/>
              <w:bottom w:val="single" w:sz="4" w:space="0" w:color="auto"/>
              <w:right w:val="single" w:sz="4" w:space="0" w:color="auto"/>
            </w:tcBorders>
            <w:hideMark/>
          </w:tcPr>
          <w:p w14:paraId="27BB20FA"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 xml:space="preserve">Antwoord </w:t>
            </w:r>
            <w:r w:rsidR="009C420A" w:rsidRPr="0046252C">
              <w:rPr>
                <w:rFonts w:ascii="Arial" w:hAnsi="Arial" w:cs="Arial"/>
                <w:b/>
                <w:sz w:val="20"/>
                <w:szCs w:val="20"/>
              </w:rPr>
              <w:t>Opdrachtgever</w:t>
            </w:r>
          </w:p>
        </w:tc>
      </w:tr>
      <w:tr w:rsidR="00F5441C" w:rsidRPr="0046252C" w14:paraId="4AD0DB13"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7C32FA7" w14:textId="77777777" w:rsidR="00F5441C" w:rsidRPr="0046252C"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07E619" w14:textId="504A8789" w:rsidR="00F5441C" w:rsidRPr="0046252C"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tcPr>
          <w:p w14:paraId="78130B0B" w14:textId="563E639E" w:rsidR="00F5441C" w:rsidRPr="0046252C" w:rsidRDefault="00F5441C" w:rsidP="00F5441C">
            <w:pPr>
              <w:pStyle w:val="Normaalweb"/>
              <w:rPr>
                <w:rFonts w:ascii="Arial" w:hAnsi="Arial" w:cs="Arial"/>
                <w:sz w:val="20"/>
                <w:szCs w:val="20"/>
                <w:lang w:val="nl-NL"/>
              </w:rPr>
            </w:pPr>
            <w:r>
              <w:rPr>
                <w:rFonts w:ascii="Calibri" w:hAnsi="Calibri" w:cs="Calibri"/>
                <w:color w:val="000000"/>
                <w:sz w:val="22"/>
                <w:szCs w:val="22"/>
              </w:rPr>
              <w:t>3 Eisen aan inschrijver</w:t>
            </w:r>
            <w:r>
              <w:rPr>
                <w:rFonts w:ascii="Calibri" w:hAnsi="Calibri" w:cs="Calibri"/>
                <w:color w:val="000000"/>
                <w:sz w:val="22"/>
                <w:szCs w:val="22"/>
              </w:rPr>
              <w:br/>
              <w:t>blz. 13</w:t>
            </w:r>
          </w:p>
        </w:tc>
        <w:tc>
          <w:tcPr>
            <w:tcW w:w="4820" w:type="dxa"/>
            <w:tcBorders>
              <w:top w:val="single" w:sz="4" w:space="0" w:color="auto"/>
              <w:left w:val="nil"/>
              <w:bottom w:val="single" w:sz="4" w:space="0" w:color="auto"/>
              <w:right w:val="single" w:sz="4" w:space="0" w:color="auto"/>
            </w:tcBorders>
            <w:shd w:val="clear" w:color="auto" w:fill="auto"/>
          </w:tcPr>
          <w:p w14:paraId="0D9BAD85" w14:textId="32807DDD"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In de eerste alinea geeft u aan dat inschrijver bij onderdeel 4 en 5 verklaart aan alle geschiktheidseisen te voldoen. Kunt u bevestigen dat u hier alleen onderdeel 4 bedoeld? Aangezien onderdeel 5 op blz. 13 van de UEA alleen van toepassing is bij niet-openbare procedures, mededingingsprocedures met onderhandeling, concurrentiegerichte dialogen en innovatiepartnerschappen.</w:t>
            </w:r>
          </w:p>
        </w:tc>
        <w:tc>
          <w:tcPr>
            <w:tcW w:w="5245" w:type="dxa"/>
            <w:tcBorders>
              <w:top w:val="single" w:sz="4" w:space="0" w:color="auto"/>
              <w:left w:val="single" w:sz="4" w:space="0" w:color="auto"/>
              <w:bottom w:val="single" w:sz="4" w:space="0" w:color="auto"/>
              <w:right w:val="single" w:sz="4" w:space="0" w:color="auto"/>
            </w:tcBorders>
            <w:noWrap/>
          </w:tcPr>
          <w:p w14:paraId="710AEA71" w14:textId="5C46F380" w:rsidR="00F5441C" w:rsidRPr="002A1DFD" w:rsidRDefault="00B07F84"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Dat is correct</w:t>
            </w:r>
          </w:p>
        </w:tc>
      </w:tr>
      <w:tr w:rsidR="00F5441C" w:rsidRPr="0046252C" w14:paraId="68AE4056"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383F8870"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8620BA6" w14:textId="06695C7C"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6465CCC6" w14:textId="130DA251"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3 Eisen aan inschrijver blz. 13 en</w:t>
            </w:r>
            <w:r w:rsidRPr="00A3514F">
              <w:rPr>
                <w:rFonts w:ascii="Calibri" w:hAnsi="Calibri" w:cs="Calibri"/>
                <w:color w:val="000000"/>
                <w:sz w:val="22"/>
                <w:szCs w:val="22"/>
                <w:lang w:val="nl-NL"/>
              </w:rPr>
              <w:br/>
              <w:t xml:space="preserve">6.8.3 </w:t>
            </w:r>
            <w:r w:rsidRPr="00A3514F">
              <w:rPr>
                <w:rFonts w:ascii="Calibri" w:hAnsi="Calibri" w:cs="Calibri"/>
                <w:color w:val="000000"/>
                <w:sz w:val="22"/>
                <w:szCs w:val="22"/>
                <w:lang w:val="nl-NL"/>
              </w:rPr>
              <w:lastRenderedPageBreak/>
              <w:t>Verificatie blz. 31</w:t>
            </w:r>
          </w:p>
        </w:tc>
        <w:tc>
          <w:tcPr>
            <w:tcW w:w="4820" w:type="dxa"/>
            <w:tcBorders>
              <w:top w:val="nil"/>
              <w:left w:val="nil"/>
              <w:bottom w:val="single" w:sz="4" w:space="0" w:color="auto"/>
              <w:right w:val="single" w:sz="4" w:space="0" w:color="auto"/>
            </w:tcBorders>
            <w:shd w:val="clear" w:color="auto" w:fill="auto"/>
          </w:tcPr>
          <w:p w14:paraId="306DB04E" w14:textId="0D18C9C8"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lastRenderedPageBreak/>
              <w:t xml:space="preserve">In de derde alinea wordt verwezen naar 6.8.3 waar vermeld staat dat bij de technische bekwaamheid een (onderaannemings)overeenkomst overlegt kan worden. Is een getekende verklaring van de </w:t>
            </w:r>
            <w:r w:rsidRPr="00A3514F">
              <w:rPr>
                <w:rFonts w:ascii="Calibri" w:hAnsi="Calibri" w:cs="Calibri"/>
                <w:color w:val="000000"/>
                <w:lang w:val="nl-NL"/>
              </w:rPr>
              <w:lastRenderedPageBreak/>
              <w:t>onderaannemer waarin staat dat inschrijver een beroep kan doen op de ervaring en middelen van de betreffende derde voor de uitvoering van de opdracht afdoende? Voor het nakomen van de financiële verplichtingen wordt immers verwezen naar de Holdingverklaring.</w:t>
            </w:r>
          </w:p>
        </w:tc>
        <w:tc>
          <w:tcPr>
            <w:tcW w:w="5245" w:type="dxa"/>
            <w:tcBorders>
              <w:top w:val="single" w:sz="4" w:space="0" w:color="auto"/>
              <w:left w:val="single" w:sz="4" w:space="0" w:color="auto"/>
              <w:bottom w:val="single" w:sz="4" w:space="0" w:color="auto"/>
              <w:right w:val="single" w:sz="4" w:space="0" w:color="auto"/>
            </w:tcBorders>
            <w:noWrap/>
          </w:tcPr>
          <w:p w14:paraId="7B117B25" w14:textId="414EDD09" w:rsidR="00F5441C" w:rsidRPr="002A1DFD" w:rsidRDefault="00AF4C91"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lastRenderedPageBreak/>
              <w:t>Dat is correct</w:t>
            </w:r>
          </w:p>
        </w:tc>
      </w:tr>
      <w:tr w:rsidR="00F5441C" w:rsidRPr="0046252C" w14:paraId="0FF1053A"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41638127"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15E80C6" w14:textId="0B01B4A8"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417EE9F8" w14:textId="5B7C50F2"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3.3.1 Referenties</w:t>
            </w:r>
            <w:r>
              <w:rPr>
                <w:rFonts w:ascii="Calibri" w:hAnsi="Calibri" w:cs="Calibri"/>
                <w:color w:val="000000"/>
                <w:sz w:val="22"/>
                <w:szCs w:val="22"/>
              </w:rPr>
              <w:br/>
              <w:t>blz. 14</w:t>
            </w:r>
          </w:p>
        </w:tc>
        <w:tc>
          <w:tcPr>
            <w:tcW w:w="4820" w:type="dxa"/>
            <w:tcBorders>
              <w:top w:val="nil"/>
              <w:left w:val="nil"/>
              <w:bottom w:val="single" w:sz="4" w:space="0" w:color="auto"/>
              <w:right w:val="single" w:sz="4" w:space="0" w:color="auto"/>
            </w:tcBorders>
            <w:shd w:val="clear" w:color="auto" w:fill="auto"/>
          </w:tcPr>
          <w:p w14:paraId="3CE2B838" w14:textId="4B3A2B6E"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Bij de vierde bullet geeft u aan dat HAN de tevredenheidsverklaring moet ondertekenen. Mag inschrijver er van uit gaan dat u hier de referent bedoeld?</w:t>
            </w:r>
          </w:p>
        </w:tc>
        <w:tc>
          <w:tcPr>
            <w:tcW w:w="5245" w:type="dxa"/>
            <w:tcBorders>
              <w:top w:val="single" w:sz="4" w:space="0" w:color="auto"/>
              <w:left w:val="single" w:sz="4" w:space="0" w:color="auto"/>
              <w:bottom w:val="single" w:sz="4" w:space="0" w:color="auto"/>
              <w:right w:val="single" w:sz="4" w:space="0" w:color="auto"/>
            </w:tcBorders>
            <w:noWrap/>
          </w:tcPr>
          <w:p w14:paraId="60C2101D" w14:textId="7F1E8F9A" w:rsidR="00F5441C" w:rsidRPr="002A1DFD" w:rsidRDefault="00D0678D"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Dat is correct</w:t>
            </w:r>
          </w:p>
        </w:tc>
      </w:tr>
      <w:tr w:rsidR="00F5441C" w:rsidRPr="0046252C" w14:paraId="4FFADD4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0D3EC97E"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3CC4AA5C" w14:textId="11A0FACC"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5FC85F1D" w14:textId="67C223CC"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 xml:space="preserve">Eis A131 </w:t>
            </w:r>
            <w:r w:rsidRPr="00A3514F">
              <w:rPr>
                <w:rFonts w:ascii="Calibri" w:hAnsi="Calibri" w:cs="Calibri"/>
                <w:color w:val="000000"/>
                <w:sz w:val="22"/>
                <w:szCs w:val="22"/>
                <w:lang w:val="nl-NL"/>
              </w:rPr>
              <w:br/>
              <w:t xml:space="preserve">+ </w:t>
            </w:r>
            <w:r w:rsidRPr="00A3514F">
              <w:rPr>
                <w:rFonts w:ascii="Calibri" w:hAnsi="Calibri" w:cs="Calibri"/>
                <w:color w:val="000000"/>
                <w:sz w:val="22"/>
                <w:szCs w:val="22"/>
                <w:lang w:val="nl-NL"/>
              </w:rPr>
              <w:br/>
              <w:t>Bijlage 5 Concept Raamovereenkomst Afdrukfaciliteiten, Artikel 9: Levering Supplies, 9.4:</w:t>
            </w:r>
          </w:p>
        </w:tc>
        <w:tc>
          <w:tcPr>
            <w:tcW w:w="4820" w:type="dxa"/>
            <w:tcBorders>
              <w:top w:val="nil"/>
              <w:left w:val="nil"/>
              <w:bottom w:val="single" w:sz="4" w:space="0" w:color="auto"/>
              <w:right w:val="single" w:sz="4" w:space="0" w:color="auto"/>
            </w:tcBorders>
            <w:shd w:val="clear" w:color="auto" w:fill="auto"/>
          </w:tcPr>
          <w:p w14:paraId="24F5D79E" w14:textId="1DE43216"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Opdrachtgever geeft aan dat een veiligheidsvoorraad verbruiksartikelen als toners geplaatst moeten worden om minimaal 2 weken te kunnen blijven afdrukken op alle apparaten. Aangezien met de inhoud van een tonerfles op een apparaat gemiddeld een jaar volume aan afdrukken kan worden gemaakt, betekent het aanleggen van een dergelijke veiligheidsvoorraad toner, dat toners onnodig en lang ongebruikt in een opslagruimte van Opdrachtgever liggen. Toners worden automatisch besteld door het apparaat zelf, op het moment dat het bijna nodig is. Op de verpakking is aangegeven voor welk apparaat de toners bedoelt zijn (type en serienummer apparaat). Deze werkwijze is ingevoerd vanuit het perspectief van duurzaamheid (onnodig beslag op grondstoffen) en kosten (tonervoorraad en opslagruimte). Het aanhouden van een grote voorraad toners op een locatie is met levering binnen 2 werkdagen  niet nodig. Ingeval van nood, kunnen toners telefonisch besteld en binnen ½ werkdag geleverd worden. </w:t>
            </w:r>
            <w:r>
              <w:rPr>
                <w:rFonts w:ascii="Calibri" w:hAnsi="Calibri" w:cs="Calibri"/>
                <w:color w:val="000000"/>
              </w:rPr>
              <w:t>Gaat Opdrachtgever akkoord met deze werkwijze?</w:t>
            </w:r>
          </w:p>
        </w:tc>
        <w:tc>
          <w:tcPr>
            <w:tcW w:w="5245" w:type="dxa"/>
            <w:tcBorders>
              <w:top w:val="single" w:sz="4" w:space="0" w:color="auto"/>
              <w:left w:val="single" w:sz="4" w:space="0" w:color="auto"/>
              <w:bottom w:val="single" w:sz="4" w:space="0" w:color="auto"/>
              <w:right w:val="single" w:sz="4" w:space="0" w:color="auto"/>
            </w:tcBorders>
            <w:noWrap/>
          </w:tcPr>
          <w:p w14:paraId="065D9A73" w14:textId="46BF88FA" w:rsidR="00F5441C" w:rsidRPr="002A1DFD" w:rsidRDefault="00D83025"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Dit is akkoord voor de MFP’s en niet akkoord voor de machines bij het GPC.</w:t>
            </w:r>
            <w:r w:rsidR="003647D5">
              <w:rPr>
                <w:rFonts w:ascii="Calibri" w:hAnsi="Calibri" w:cs="Calibri"/>
                <w:color w:val="000000"/>
                <w:lang w:val="nl-NL"/>
              </w:rPr>
              <w:t xml:space="preserve"> Opdrachtgever vereist hierbij dat Toners tijdig automatisch besteld worden</w:t>
            </w:r>
            <w:r w:rsidR="00946EE2">
              <w:rPr>
                <w:rFonts w:ascii="Calibri" w:hAnsi="Calibri" w:cs="Calibri"/>
                <w:color w:val="000000"/>
                <w:lang w:val="nl-NL"/>
              </w:rPr>
              <w:t xml:space="preserve"> en dat toner </w:t>
            </w:r>
            <w:r w:rsidR="00105AC3">
              <w:rPr>
                <w:rFonts w:ascii="Calibri" w:hAnsi="Calibri" w:cs="Calibri"/>
                <w:color w:val="000000"/>
                <w:lang w:val="nl-NL"/>
              </w:rPr>
              <w:t xml:space="preserve">in geval van nood binnen 4 werkuren </w:t>
            </w:r>
            <w:r w:rsidR="00094FFD">
              <w:rPr>
                <w:rFonts w:ascii="Calibri" w:hAnsi="Calibri" w:cs="Calibri"/>
                <w:color w:val="000000"/>
                <w:lang w:val="nl-NL"/>
              </w:rPr>
              <w:t>afgeleverd</w:t>
            </w:r>
            <w:r w:rsidR="00586C2F">
              <w:rPr>
                <w:rFonts w:ascii="Calibri" w:hAnsi="Calibri" w:cs="Calibri"/>
                <w:color w:val="000000"/>
                <w:lang w:val="nl-NL"/>
              </w:rPr>
              <w:t xml:space="preserve"> wordt op de locatie van de HAN.</w:t>
            </w:r>
          </w:p>
        </w:tc>
      </w:tr>
      <w:tr w:rsidR="00F5441C" w:rsidRPr="0046252C" w14:paraId="40DD8F3D"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29D6CF26"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30D5BD99" w14:textId="56623BD3"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12D7536D" w14:textId="119DF295"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Eis A4</w:t>
            </w:r>
            <w:r>
              <w:rPr>
                <w:rFonts w:ascii="Calibri" w:hAnsi="Calibri" w:cs="Calibri"/>
                <w:color w:val="000000"/>
                <w:sz w:val="22"/>
                <w:szCs w:val="22"/>
              </w:rPr>
              <w:br/>
              <w:t>+</w:t>
            </w:r>
            <w:r>
              <w:rPr>
                <w:rFonts w:ascii="Calibri" w:hAnsi="Calibri" w:cs="Calibri"/>
                <w:color w:val="000000"/>
                <w:sz w:val="22"/>
                <w:szCs w:val="22"/>
              </w:rPr>
              <w:br/>
              <w:t>Eis A133</w:t>
            </w:r>
          </w:p>
        </w:tc>
        <w:tc>
          <w:tcPr>
            <w:tcW w:w="4820" w:type="dxa"/>
            <w:tcBorders>
              <w:top w:val="nil"/>
              <w:left w:val="nil"/>
              <w:bottom w:val="single" w:sz="4" w:space="0" w:color="auto"/>
              <w:right w:val="single" w:sz="4" w:space="0" w:color="auto"/>
            </w:tcBorders>
            <w:shd w:val="clear" w:color="auto" w:fill="auto"/>
          </w:tcPr>
          <w:p w14:paraId="69A842F4" w14:textId="73700B4D"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Drums en fuserkits waarvoor gereedschap nodig is om ze te vervangen, worden door de technicus meegenomen en vervangen. Inschrijver gaat ervan uit dat alleen drums en fuserkits die zonder gebruik van gereedschap door de HAN zelf vervangen kunnen worden, op voorraad gelegd hoeven te worden op de juiste (het besteladres) locatie. </w:t>
            </w:r>
            <w:r>
              <w:rPr>
                <w:rFonts w:ascii="Calibri" w:hAnsi="Calibri" w:cs="Calibri"/>
                <w:color w:val="000000"/>
              </w:rPr>
              <w:t>Kan Opdrachtgever dit bevestigen?</w:t>
            </w:r>
          </w:p>
        </w:tc>
        <w:tc>
          <w:tcPr>
            <w:tcW w:w="5245" w:type="dxa"/>
            <w:tcBorders>
              <w:top w:val="single" w:sz="4" w:space="0" w:color="auto"/>
              <w:left w:val="single" w:sz="4" w:space="0" w:color="auto"/>
              <w:bottom w:val="single" w:sz="4" w:space="0" w:color="auto"/>
              <w:right w:val="single" w:sz="4" w:space="0" w:color="auto"/>
            </w:tcBorders>
            <w:noWrap/>
          </w:tcPr>
          <w:p w14:paraId="771D79FB" w14:textId="1543548F" w:rsidR="00F5441C" w:rsidRPr="002A1DFD" w:rsidRDefault="00D215E2" w:rsidP="00F5441C">
            <w:pPr>
              <w:shd w:val="clear" w:color="auto" w:fill="FFFFFF"/>
              <w:spacing w:before="100" w:beforeAutospacing="1" w:after="100" w:afterAutospacing="1" w:line="240" w:lineRule="auto"/>
              <w:rPr>
                <w:rFonts w:ascii="Calibri" w:hAnsi="Calibri" w:cs="Calibri"/>
                <w:color w:val="000000"/>
                <w:lang w:val="nl-NL"/>
              </w:rPr>
            </w:pPr>
            <w:r w:rsidRPr="00A3514F">
              <w:rPr>
                <w:rFonts w:ascii="Calibri" w:hAnsi="Calibri" w:cs="Calibri"/>
                <w:color w:val="000000"/>
                <w:lang w:val="nl-NL"/>
              </w:rPr>
              <w:t>Dit is akkoord</w:t>
            </w:r>
          </w:p>
        </w:tc>
      </w:tr>
      <w:tr w:rsidR="00F5441C" w:rsidRPr="0046252C" w14:paraId="664DE93F"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10D48069"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434EFDC8" w14:textId="2C6E8CA0"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486ABFFE" w14:textId="28158F26"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Eis A144</w:t>
            </w:r>
          </w:p>
        </w:tc>
        <w:tc>
          <w:tcPr>
            <w:tcW w:w="4820" w:type="dxa"/>
            <w:tcBorders>
              <w:top w:val="nil"/>
              <w:left w:val="nil"/>
              <w:bottom w:val="single" w:sz="4" w:space="0" w:color="auto"/>
              <w:right w:val="single" w:sz="4" w:space="0" w:color="auto"/>
            </w:tcBorders>
            <w:shd w:val="clear" w:color="auto" w:fill="auto"/>
          </w:tcPr>
          <w:p w14:paraId="4254410D" w14:textId="5E21610C" w:rsidR="00F5441C" w:rsidRPr="002A1DFD" w:rsidRDefault="00F5441C" w:rsidP="00F5441C">
            <w:pPr>
              <w:shd w:val="clear" w:color="auto" w:fill="FFFFFF"/>
              <w:spacing w:before="100" w:beforeAutospacing="1" w:after="100" w:afterAutospacing="1" w:line="240" w:lineRule="auto"/>
              <w:rPr>
                <w:rFonts w:ascii="Calibri" w:hAnsi="Calibri" w:cs="Calibri"/>
                <w:color w:val="000000"/>
                <w:lang w:val="nl-NL"/>
              </w:rPr>
            </w:pPr>
            <w:r w:rsidRPr="00A3514F">
              <w:rPr>
                <w:rFonts w:ascii="Calibri" w:hAnsi="Calibri" w:cs="Calibri"/>
                <w:color w:val="000000"/>
                <w:lang w:val="nl-NL"/>
              </w:rPr>
              <w:t xml:space="preserve">Opdrachtgever is verantwoordelijk voor haar eigen infrastructuur. De gekozen UTP-kabels kunnen van invloed zijn op de prestaties van de infrastructuur en zijn afhankelijk van de gekozen standaarden van Opdrachtgever (Cat5/Cat6, shielded/unshielded, lengte van de UTP-kabels, etc.). Het is dan ook ongebruikelijk dat Inschrijver zorgdraagt voor UTP-kabels voor aansluiting van de apparatuur op het netwerk van Opdrachtgever. </w:t>
            </w:r>
            <w:r>
              <w:rPr>
                <w:rFonts w:ascii="Calibri" w:hAnsi="Calibri" w:cs="Calibri"/>
                <w:color w:val="000000"/>
              </w:rPr>
              <w:t>Bent u bereid dit zelf te verzorgen?</w:t>
            </w:r>
          </w:p>
        </w:tc>
        <w:tc>
          <w:tcPr>
            <w:tcW w:w="5245" w:type="dxa"/>
            <w:tcBorders>
              <w:top w:val="single" w:sz="4" w:space="0" w:color="auto"/>
              <w:left w:val="single" w:sz="4" w:space="0" w:color="auto"/>
              <w:bottom w:val="single" w:sz="4" w:space="0" w:color="auto"/>
              <w:right w:val="single" w:sz="4" w:space="0" w:color="auto"/>
            </w:tcBorders>
            <w:noWrap/>
          </w:tcPr>
          <w:p w14:paraId="35505808" w14:textId="37FB2C20" w:rsidR="00F5441C" w:rsidRPr="002A1DFD" w:rsidRDefault="00344294"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Dit is akkoord.</w:t>
            </w:r>
          </w:p>
        </w:tc>
      </w:tr>
      <w:tr w:rsidR="00F5441C" w:rsidRPr="0046252C" w14:paraId="3E21B97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34117FF9"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E675564" w14:textId="4194E4B2"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7D43A050" w14:textId="08166A9E"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Eis A190</w:t>
            </w:r>
          </w:p>
        </w:tc>
        <w:tc>
          <w:tcPr>
            <w:tcW w:w="4820" w:type="dxa"/>
            <w:tcBorders>
              <w:top w:val="nil"/>
              <w:left w:val="nil"/>
              <w:bottom w:val="single" w:sz="4" w:space="0" w:color="auto"/>
              <w:right w:val="single" w:sz="4" w:space="0" w:color="auto"/>
            </w:tcBorders>
            <w:shd w:val="clear" w:color="auto" w:fill="auto"/>
          </w:tcPr>
          <w:p w14:paraId="266A05BD" w14:textId="5F04DCBA"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Wij begrijpen dat u deze vraag stelt om de impact van lege tonerflessen op het milieu tot een minimum te beperken. Echter het ophalen van tonerflessen zorgt voor extra vervoersbewegingen, wat resulteert in verhoging van de CO2 emissie en van de kosten. Aangezien duurzaamheid en kostenbewustzijn voor u een belangrijk aspecten zijn, stellen wij voor dat u de tonerflessen afvoert met de daarvoor bestemde afvalstroom. Gemiddeld verbruikt een kleur MFP jaarlijks 4 tonerflessen. Deze flessen zijn voorzien van een elektrische chip en kunnen daarom als elektronisch afval worden afgevoerd. </w:t>
            </w:r>
            <w:r>
              <w:rPr>
                <w:rFonts w:ascii="Calibri" w:hAnsi="Calibri" w:cs="Calibri"/>
                <w:color w:val="000000"/>
              </w:rPr>
              <w:t>Gaat u hiermee akkoord?</w:t>
            </w:r>
          </w:p>
        </w:tc>
        <w:tc>
          <w:tcPr>
            <w:tcW w:w="5245" w:type="dxa"/>
            <w:tcBorders>
              <w:top w:val="single" w:sz="4" w:space="0" w:color="auto"/>
              <w:left w:val="single" w:sz="4" w:space="0" w:color="auto"/>
              <w:bottom w:val="single" w:sz="4" w:space="0" w:color="auto"/>
              <w:right w:val="single" w:sz="4" w:space="0" w:color="auto"/>
            </w:tcBorders>
            <w:noWrap/>
          </w:tcPr>
          <w:p w14:paraId="4C6AF40F" w14:textId="4139ACDE" w:rsidR="00F5441C" w:rsidRPr="00776298" w:rsidRDefault="00B36BF0"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Dit is niet akkoord.</w:t>
            </w:r>
          </w:p>
        </w:tc>
      </w:tr>
      <w:tr w:rsidR="00F5441C" w:rsidRPr="0046252C" w14:paraId="7C2F6A24"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713A5C98"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66FF1765" w14:textId="5894C7A6"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63317859" w14:textId="5EBC23B7"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 xml:space="preserve">Bijlage 11 Programma </w:t>
            </w:r>
            <w:r w:rsidRPr="00A3514F">
              <w:rPr>
                <w:rFonts w:ascii="Calibri" w:hAnsi="Calibri" w:cs="Calibri"/>
                <w:color w:val="000000"/>
                <w:sz w:val="22"/>
                <w:szCs w:val="22"/>
                <w:lang w:val="nl-NL"/>
              </w:rPr>
              <w:lastRenderedPageBreak/>
              <w:t>van Eisen Afdrukfaciliteiten, 9 Samenvatting SLA parameters</w:t>
            </w:r>
          </w:p>
        </w:tc>
        <w:tc>
          <w:tcPr>
            <w:tcW w:w="4820" w:type="dxa"/>
            <w:tcBorders>
              <w:top w:val="nil"/>
              <w:left w:val="nil"/>
              <w:bottom w:val="single" w:sz="4" w:space="0" w:color="auto"/>
              <w:right w:val="single" w:sz="4" w:space="0" w:color="auto"/>
            </w:tcBorders>
            <w:shd w:val="clear" w:color="auto" w:fill="auto"/>
          </w:tcPr>
          <w:p w14:paraId="7BE2D56E" w14:textId="72B2F958"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lastRenderedPageBreak/>
              <w:t xml:space="preserve">Inschrijver neemt aan dat indien een afwijking in de afdrukkwaliteit wordt geconstateerd, Inschrijver </w:t>
            </w:r>
            <w:r w:rsidRPr="00A3514F">
              <w:rPr>
                <w:rFonts w:ascii="Calibri" w:hAnsi="Calibri" w:cs="Calibri"/>
                <w:color w:val="000000"/>
                <w:lang w:val="nl-NL"/>
              </w:rPr>
              <w:lastRenderedPageBreak/>
              <w:t xml:space="preserve">de gelegenheid krijgt deze te herstellen, voordat het apparaat binnen 20 werkdagen vervangen moet worden. </w:t>
            </w:r>
            <w:r>
              <w:rPr>
                <w:rFonts w:ascii="Calibri" w:hAnsi="Calibri" w:cs="Calibri"/>
                <w:color w:val="000000"/>
              </w:rPr>
              <w:t>Kan Opdrachtgever dit bevestigen?</w:t>
            </w:r>
          </w:p>
        </w:tc>
        <w:tc>
          <w:tcPr>
            <w:tcW w:w="5245" w:type="dxa"/>
            <w:tcBorders>
              <w:top w:val="single" w:sz="4" w:space="0" w:color="auto"/>
              <w:left w:val="single" w:sz="4" w:space="0" w:color="auto"/>
              <w:bottom w:val="single" w:sz="4" w:space="0" w:color="auto"/>
              <w:right w:val="single" w:sz="4" w:space="0" w:color="auto"/>
            </w:tcBorders>
            <w:noWrap/>
          </w:tcPr>
          <w:p w14:paraId="4822DAC4" w14:textId="26CFC44E" w:rsidR="00F5441C" w:rsidRPr="00776298" w:rsidRDefault="00653121" w:rsidP="00F5441C">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lastRenderedPageBreak/>
              <w:t>Dat is correct</w:t>
            </w:r>
          </w:p>
        </w:tc>
      </w:tr>
      <w:tr w:rsidR="00F5441C" w:rsidRPr="0046252C" w14:paraId="45E1A2B4"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7C6D1933"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06CC50C" w14:textId="5714AB50"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67D0193A" w14:textId="4EFD1020"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Bijlage 11 Programma van Eisen Afdrukfaciliteiten, 9 Samenvatting SLA parameters</w:t>
            </w:r>
          </w:p>
        </w:tc>
        <w:tc>
          <w:tcPr>
            <w:tcW w:w="4820" w:type="dxa"/>
            <w:tcBorders>
              <w:top w:val="nil"/>
              <w:left w:val="nil"/>
              <w:bottom w:val="single" w:sz="4" w:space="0" w:color="auto"/>
              <w:right w:val="single" w:sz="4" w:space="0" w:color="auto"/>
            </w:tcBorders>
            <w:shd w:val="clear" w:color="auto" w:fill="auto"/>
          </w:tcPr>
          <w:p w14:paraId="3564A4EF" w14:textId="5D608353"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Inschrijver neemt aan dat indien een apparaat 1 kwartaal de overeengekomen beschikbaarheid niet behaalt, dit toerekenbaar moet zijn aan Inschrijver. Kan Opdrachtgever dit bevestigen?</w:t>
            </w:r>
            <w:r w:rsidRPr="00A3514F">
              <w:rPr>
                <w:rFonts w:ascii="Calibri" w:hAnsi="Calibri" w:cs="Calibri"/>
                <w:color w:val="000000"/>
                <w:lang w:val="nl-NL"/>
              </w:rPr>
              <w:br/>
              <w:t>Kan Opdrachtgever tevens bevestigen dat Inschrijver eerst een maand de tijd krijgt om de beschikbaarheid weer op het overeengekomen niveau te krijgen, voordat overgegaan wordt tot vervanging van het apparaat?</w:t>
            </w:r>
          </w:p>
        </w:tc>
        <w:tc>
          <w:tcPr>
            <w:tcW w:w="5245" w:type="dxa"/>
            <w:tcBorders>
              <w:top w:val="single" w:sz="4" w:space="0" w:color="auto"/>
              <w:left w:val="single" w:sz="4" w:space="0" w:color="auto"/>
              <w:bottom w:val="single" w:sz="4" w:space="0" w:color="auto"/>
              <w:right w:val="single" w:sz="4" w:space="0" w:color="auto"/>
            </w:tcBorders>
            <w:noWrap/>
          </w:tcPr>
          <w:p w14:paraId="7118221D" w14:textId="73B41D9E" w:rsidR="00F5441C" w:rsidRPr="00CB1218" w:rsidRDefault="0016257F" w:rsidP="00F5441C">
            <w:pPr>
              <w:pStyle w:val="xmsonormal"/>
              <w:shd w:val="clear" w:color="auto" w:fill="FFFFFF"/>
              <w:spacing w:before="0" w:beforeAutospacing="0" w:after="0" w:afterAutospacing="0"/>
              <w:rPr>
                <w:rFonts w:ascii="Calibri" w:hAnsi="Calibri" w:cs="Calibri"/>
                <w:color w:val="201F1E"/>
                <w:sz w:val="22"/>
                <w:szCs w:val="22"/>
                <w:bdr w:val="none" w:sz="0" w:space="0" w:color="auto" w:frame="1"/>
                <w:lang w:val="nl-NL"/>
              </w:rPr>
            </w:pPr>
            <w:r w:rsidRPr="00A3514F">
              <w:rPr>
                <w:rFonts w:ascii="Calibri" w:hAnsi="Calibri" w:cs="Calibri"/>
                <w:color w:val="201F1E"/>
                <w:sz w:val="22"/>
                <w:szCs w:val="22"/>
                <w:bdr w:val="none" w:sz="0" w:space="0" w:color="auto" w:frame="1"/>
                <w:lang w:val="nl-NL"/>
              </w:rPr>
              <w:t>Dit is akkoord</w:t>
            </w:r>
            <w:r w:rsidR="00654294" w:rsidRPr="00A3514F">
              <w:rPr>
                <w:rFonts w:ascii="Calibri" w:hAnsi="Calibri" w:cs="Calibri"/>
                <w:color w:val="201F1E"/>
                <w:sz w:val="22"/>
                <w:szCs w:val="22"/>
                <w:bdr w:val="none" w:sz="0" w:space="0" w:color="auto" w:frame="1"/>
                <w:lang w:val="nl-NL"/>
              </w:rPr>
              <w:t>,</w:t>
            </w:r>
            <w:r w:rsidRPr="00A3514F">
              <w:rPr>
                <w:rFonts w:ascii="Calibri" w:hAnsi="Calibri" w:cs="Calibri"/>
                <w:color w:val="201F1E"/>
                <w:sz w:val="22"/>
                <w:szCs w:val="22"/>
                <w:bdr w:val="none" w:sz="0" w:space="0" w:color="auto" w:frame="1"/>
                <w:lang w:val="nl-NL"/>
              </w:rPr>
              <w:t xml:space="preserve"> met </w:t>
            </w:r>
            <w:r w:rsidR="00F372BB" w:rsidRPr="00A3514F">
              <w:rPr>
                <w:rFonts w:ascii="Calibri" w:hAnsi="Calibri" w:cs="Calibri"/>
                <w:color w:val="201F1E"/>
                <w:sz w:val="22"/>
                <w:szCs w:val="22"/>
                <w:bdr w:val="none" w:sz="0" w:space="0" w:color="auto" w:frame="1"/>
                <w:lang w:val="nl-NL"/>
              </w:rPr>
              <w:t xml:space="preserve">als toevoeging dat </w:t>
            </w:r>
            <w:r w:rsidR="00DD0704" w:rsidRPr="00A3514F">
              <w:rPr>
                <w:rFonts w:ascii="Calibri" w:hAnsi="Calibri" w:cs="Calibri"/>
                <w:color w:val="201F1E"/>
                <w:sz w:val="22"/>
                <w:szCs w:val="22"/>
                <w:bdr w:val="none" w:sz="0" w:space="0" w:color="auto" w:frame="1"/>
                <w:lang w:val="nl-NL"/>
              </w:rPr>
              <w:t xml:space="preserve">Inschrijver in dit geval </w:t>
            </w:r>
            <w:r w:rsidR="00BD4DE8" w:rsidRPr="00A3514F">
              <w:rPr>
                <w:rFonts w:ascii="Calibri" w:hAnsi="Calibri" w:cs="Calibri"/>
                <w:color w:val="201F1E"/>
                <w:sz w:val="22"/>
                <w:szCs w:val="22"/>
                <w:bdr w:val="none" w:sz="0" w:space="0" w:color="auto" w:frame="1"/>
                <w:lang w:val="nl-NL"/>
              </w:rPr>
              <w:t xml:space="preserve">voor een </w:t>
            </w:r>
            <w:r w:rsidR="00944149" w:rsidRPr="00A3514F">
              <w:rPr>
                <w:rFonts w:ascii="Calibri" w:hAnsi="Calibri" w:cs="Calibri"/>
                <w:color w:val="201F1E"/>
                <w:sz w:val="22"/>
                <w:szCs w:val="22"/>
                <w:bdr w:val="none" w:sz="0" w:space="0" w:color="auto" w:frame="1"/>
                <w:lang w:val="nl-NL"/>
              </w:rPr>
              <w:t xml:space="preserve">geleverde </w:t>
            </w:r>
            <w:r w:rsidR="00BD4DE8" w:rsidRPr="00A3514F">
              <w:rPr>
                <w:rFonts w:ascii="Calibri" w:hAnsi="Calibri" w:cs="Calibri"/>
                <w:color w:val="201F1E"/>
                <w:sz w:val="22"/>
                <w:szCs w:val="22"/>
                <w:bdr w:val="none" w:sz="0" w:space="0" w:color="auto" w:frame="1"/>
                <w:lang w:val="nl-NL"/>
              </w:rPr>
              <w:t>machine maxima</w:t>
            </w:r>
            <w:r w:rsidR="00944149" w:rsidRPr="00A3514F">
              <w:rPr>
                <w:rFonts w:ascii="Calibri" w:hAnsi="Calibri" w:cs="Calibri"/>
                <w:color w:val="201F1E"/>
                <w:sz w:val="22"/>
                <w:szCs w:val="22"/>
                <w:bdr w:val="none" w:sz="0" w:space="0" w:color="auto" w:frame="1"/>
                <w:lang w:val="nl-NL"/>
              </w:rPr>
              <w:t>a</w:t>
            </w:r>
            <w:r w:rsidR="00BD4DE8" w:rsidRPr="00A3514F">
              <w:rPr>
                <w:rFonts w:ascii="Calibri" w:hAnsi="Calibri" w:cs="Calibri"/>
                <w:color w:val="201F1E"/>
                <w:sz w:val="22"/>
                <w:szCs w:val="22"/>
                <w:bdr w:val="none" w:sz="0" w:space="0" w:color="auto" w:frame="1"/>
                <w:lang w:val="nl-NL"/>
              </w:rPr>
              <w:t xml:space="preserve">l </w:t>
            </w:r>
            <w:r w:rsidR="00257F88" w:rsidRPr="00A3514F">
              <w:rPr>
                <w:rFonts w:ascii="Calibri" w:hAnsi="Calibri" w:cs="Calibri"/>
                <w:color w:val="201F1E"/>
                <w:sz w:val="22"/>
                <w:szCs w:val="22"/>
                <w:bdr w:val="none" w:sz="0" w:space="0" w:color="auto" w:frame="1"/>
                <w:lang w:val="nl-NL"/>
              </w:rPr>
              <w:t xml:space="preserve"> ee</w:t>
            </w:r>
            <w:r w:rsidR="00BD4DE8" w:rsidRPr="00A3514F">
              <w:rPr>
                <w:rFonts w:ascii="Calibri" w:hAnsi="Calibri" w:cs="Calibri"/>
                <w:color w:val="201F1E"/>
                <w:sz w:val="22"/>
                <w:szCs w:val="22"/>
                <w:bdr w:val="none" w:sz="0" w:space="0" w:color="auto" w:frame="1"/>
                <w:lang w:val="nl-NL"/>
              </w:rPr>
              <w:t xml:space="preserve">n (1) keer een </w:t>
            </w:r>
            <w:r w:rsidR="00FD423C" w:rsidRPr="00A3514F">
              <w:rPr>
                <w:rFonts w:ascii="Calibri" w:hAnsi="Calibri" w:cs="Calibri"/>
                <w:color w:val="201F1E"/>
                <w:sz w:val="22"/>
                <w:szCs w:val="22"/>
                <w:bdr w:val="none" w:sz="0" w:space="0" w:color="auto" w:frame="1"/>
                <w:lang w:val="nl-NL"/>
              </w:rPr>
              <w:t xml:space="preserve">(1) </w:t>
            </w:r>
            <w:r w:rsidR="00BD4DE8" w:rsidRPr="00A3514F">
              <w:rPr>
                <w:rFonts w:ascii="Calibri" w:hAnsi="Calibri" w:cs="Calibri"/>
                <w:color w:val="201F1E"/>
                <w:sz w:val="22"/>
                <w:szCs w:val="22"/>
                <w:bdr w:val="none" w:sz="0" w:space="0" w:color="auto" w:frame="1"/>
                <w:lang w:val="nl-NL"/>
              </w:rPr>
              <w:t>maand</w:t>
            </w:r>
            <w:r w:rsidR="00FD423C" w:rsidRPr="00A3514F">
              <w:rPr>
                <w:rFonts w:ascii="Calibri" w:hAnsi="Calibri" w:cs="Calibri"/>
                <w:color w:val="201F1E"/>
                <w:sz w:val="22"/>
                <w:szCs w:val="22"/>
                <w:bdr w:val="none" w:sz="0" w:space="0" w:color="auto" w:frame="1"/>
                <w:lang w:val="nl-NL"/>
              </w:rPr>
              <w:t xml:space="preserve"> </w:t>
            </w:r>
            <w:r w:rsidR="006D6419" w:rsidRPr="00A3514F">
              <w:rPr>
                <w:rFonts w:ascii="Calibri" w:hAnsi="Calibri" w:cs="Calibri"/>
                <w:color w:val="201F1E"/>
                <w:sz w:val="22"/>
                <w:szCs w:val="22"/>
                <w:bdr w:val="none" w:sz="0" w:space="0" w:color="auto" w:frame="1"/>
                <w:lang w:val="nl-NL"/>
              </w:rPr>
              <w:t>de tijd krijgt</w:t>
            </w:r>
            <w:r w:rsidR="00257F88" w:rsidRPr="00A3514F">
              <w:rPr>
                <w:rFonts w:ascii="Calibri" w:hAnsi="Calibri" w:cs="Calibri"/>
                <w:color w:val="201F1E"/>
                <w:sz w:val="22"/>
                <w:szCs w:val="22"/>
                <w:bdr w:val="none" w:sz="0" w:space="0" w:color="auto" w:frame="1"/>
                <w:lang w:val="nl-NL"/>
              </w:rPr>
              <w:t xml:space="preserve"> om de beschikbaarheid op het overeengekomen niveau te krijgen</w:t>
            </w:r>
            <w:r w:rsidR="000120BB" w:rsidRPr="00A3514F">
              <w:rPr>
                <w:rFonts w:ascii="Calibri" w:hAnsi="Calibri" w:cs="Calibri"/>
                <w:color w:val="201F1E"/>
                <w:sz w:val="22"/>
                <w:szCs w:val="22"/>
                <w:bdr w:val="none" w:sz="0" w:space="0" w:color="auto" w:frame="1"/>
                <w:lang w:val="nl-NL"/>
              </w:rPr>
              <w:t>.</w:t>
            </w:r>
          </w:p>
        </w:tc>
      </w:tr>
      <w:tr w:rsidR="00F5441C" w:rsidRPr="0046252C" w14:paraId="5997BEC7"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3D55AE8E"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B165C86" w14:textId="5A9AEFFA"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43E8397A" w14:textId="04F52816"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7.7 Rechtsgeldige ondertekening</w:t>
            </w:r>
            <w:r>
              <w:rPr>
                <w:rFonts w:ascii="Calibri" w:hAnsi="Calibri" w:cs="Calibri"/>
                <w:color w:val="000000"/>
                <w:sz w:val="22"/>
                <w:szCs w:val="22"/>
              </w:rPr>
              <w:br/>
              <w:t>blz. 34 en 35</w:t>
            </w:r>
          </w:p>
        </w:tc>
        <w:tc>
          <w:tcPr>
            <w:tcW w:w="4820" w:type="dxa"/>
            <w:tcBorders>
              <w:top w:val="nil"/>
              <w:left w:val="nil"/>
              <w:bottom w:val="single" w:sz="4" w:space="0" w:color="auto"/>
              <w:right w:val="single" w:sz="4" w:space="0" w:color="auto"/>
            </w:tcBorders>
            <w:shd w:val="clear" w:color="auto" w:fill="auto"/>
          </w:tcPr>
          <w:p w14:paraId="3EF1CB05" w14:textId="4C0F7470"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Gezien de huidige ontwikkelingen omtrent COVID-19 in Nederland vraagt inschrijver of u akkoord gaat met het plaatsen van digitale handtekeningen op de documenten (van inschrijver, combinanten, onderaannemers en derden) die ondertekend dienen te worden. Vanuit het RIVM is namelijk besloten dat vrijwel iedereen binnen organisaties kantoor moet vermijden. Hierdoor is de fysieke beschikbaarheid van de rechtsgeldige vertegenwoordigers beperkt. </w:t>
            </w:r>
            <w:r>
              <w:rPr>
                <w:rFonts w:ascii="Calibri" w:hAnsi="Calibri" w:cs="Calibri"/>
                <w:color w:val="000000"/>
              </w:rPr>
              <w:t>Gaat u hiermee akkoord?</w:t>
            </w:r>
          </w:p>
        </w:tc>
        <w:tc>
          <w:tcPr>
            <w:tcW w:w="5245" w:type="dxa"/>
            <w:tcBorders>
              <w:top w:val="single" w:sz="4" w:space="0" w:color="auto"/>
              <w:left w:val="single" w:sz="4" w:space="0" w:color="auto"/>
              <w:bottom w:val="single" w:sz="4" w:space="0" w:color="auto"/>
              <w:right w:val="single" w:sz="4" w:space="0" w:color="auto"/>
            </w:tcBorders>
            <w:noWrap/>
          </w:tcPr>
          <w:p w14:paraId="5D066684" w14:textId="1BCF7A65" w:rsidR="00F5441C" w:rsidRPr="00825E6A" w:rsidRDefault="0006083E" w:rsidP="00F5441C">
            <w:pPr>
              <w:spacing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Dit is niet akkoord</w:t>
            </w:r>
          </w:p>
        </w:tc>
      </w:tr>
      <w:tr w:rsidR="00F5441C" w:rsidRPr="0046252C" w14:paraId="63BBE3E2"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6B2541F5"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F6056AF" w14:textId="07F2B91E"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7DEA22A8" w14:textId="05B471DE"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 xml:space="preserve">7.11 Taal van de </w:t>
            </w:r>
            <w:r w:rsidRPr="00A3514F">
              <w:rPr>
                <w:rFonts w:ascii="Calibri" w:hAnsi="Calibri" w:cs="Calibri"/>
                <w:color w:val="000000"/>
                <w:sz w:val="22"/>
                <w:szCs w:val="22"/>
                <w:lang w:val="nl-NL"/>
              </w:rPr>
              <w:br/>
              <w:t>inschrijving</w:t>
            </w:r>
            <w:r w:rsidRPr="00A3514F">
              <w:rPr>
                <w:rFonts w:ascii="Calibri" w:hAnsi="Calibri" w:cs="Calibri"/>
                <w:color w:val="000000"/>
                <w:sz w:val="22"/>
                <w:szCs w:val="22"/>
                <w:lang w:val="nl-NL"/>
              </w:rPr>
              <w:br/>
              <w:t>blz. 35</w:t>
            </w:r>
          </w:p>
        </w:tc>
        <w:tc>
          <w:tcPr>
            <w:tcW w:w="4820" w:type="dxa"/>
            <w:tcBorders>
              <w:top w:val="nil"/>
              <w:left w:val="nil"/>
              <w:bottom w:val="single" w:sz="4" w:space="0" w:color="auto"/>
              <w:right w:val="single" w:sz="4" w:space="0" w:color="auto"/>
            </w:tcBorders>
            <w:shd w:val="clear" w:color="auto" w:fill="auto"/>
          </w:tcPr>
          <w:p w14:paraId="1A4071E2" w14:textId="76810D70"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Inschrijver acht het niet redelijk wanneer zij ondernemingsinformatie welke zij in Engelse taal beschikbaar heeft dient te laten vertalen naar het Nederlands. Bent u akkoord dat Inschrijver deze informatie, zoals het duurzaamheidsverslag, accountantsverklaring en het ISO 14001 certificaat in Engelse taal bijvoegt? </w:t>
            </w:r>
          </w:p>
        </w:tc>
        <w:tc>
          <w:tcPr>
            <w:tcW w:w="5245" w:type="dxa"/>
            <w:tcBorders>
              <w:top w:val="single" w:sz="4" w:space="0" w:color="auto"/>
              <w:left w:val="single" w:sz="4" w:space="0" w:color="auto"/>
              <w:bottom w:val="single" w:sz="4" w:space="0" w:color="auto"/>
              <w:right w:val="single" w:sz="4" w:space="0" w:color="auto"/>
            </w:tcBorders>
            <w:noWrap/>
          </w:tcPr>
          <w:p w14:paraId="355D9F7A" w14:textId="5BE4BBB1" w:rsidR="00F5441C" w:rsidRPr="00503BCA" w:rsidRDefault="00294D7D"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D</w:t>
            </w:r>
            <w:r w:rsidR="005412BD">
              <w:rPr>
                <w:rFonts w:ascii="Calibri" w:eastAsia="Times New Roman" w:hAnsi="Calibri" w:cs="Calibri"/>
                <w:color w:val="201F1E"/>
                <w:shd w:val="clear" w:color="auto" w:fill="FFFFFF"/>
                <w:lang w:val="nl-NL" w:eastAsia="nl-NL"/>
              </w:rPr>
              <w:t>i</w:t>
            </w:r>
            <w:r>
              <w:rPr>
                <w:rFonts w:ascii="Calibri" w:eastAsia="Times New Roman" w:hAnsi="Calibri" w:cs="Calibri"/>
                <w:color w:val="201F1E"/>
                <w:shd w:val="clear" w:color="auto" w:fill="FFFFFF"/>
                <w:lang w:val="nl-NL" w:eastAsia="nl-NL"/>
              </w:rPr>
              <w:t>t is akkoord</w:t>
            </w:r>
          </w:p>
        </w:tc>
      </w:tr>
      <w:tr w:rsidR="00F5441C" w:rsidRPr="0046252C" w14:paraId="1F1DC6E3"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2149F6A0"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D872514" w14:textId="4FED7FF1"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34A638A6" w14:textId="65521CEF"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 xml:space="preserve">Bijlage 3 Verklaring omtrent inschrijving en </w:t>
            </w:r>
            <w:r w:rsidRPr="00A3514F">
              <w:rPr>
                <w:rFonts w:ascii="Calibri" w:hAnsi="Calibri" w:cs="Calibri"/>
                <w:color w:val="000000"/>
                <w:sz w:val="22"/>
                <w:szCs w:val="22"/>
                <w:lang w:val="nl-NL"/>
              </w:rPr>
              <w:br/>
              <w:t>Bijlage 11 PvE</w:t>
            </w:r>
          </w:p>
        </w:tc>
        <w:tc>
          <w:tcPr>
            <w:tcW w:w="4820" w:type="dxa"/>
            <w:tcBorders>
              <w:top w:val="nil"/>
              <w:left w:val="nil"/>
              <w:bottom w:val="single" w:sz="4" w:space="0" w:color="auto"/>
              <w:right w:val="single" w:sz="4" w:space="0" w:color="auto"/>
            </w:tcBorders>
            <w:shd w:val="clear" w:color="auto" w:fill="auto"/>
          </w:tcPr>
          <w:p w14:paraId="67D7FD9C" w14:textId="1A2CFB9B"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Kunt u bevestigen dat Bijlage 11 PvE niet ingevuld en aangeleverd dient te worden aangezien inschrijver in Bijlage 3 verklaart zonder voorbehoud akkoord te gaan met het Programma van eisen?</w:t>
            </w:r>
          </w:p>
        </w:tc>
        <w:tc>
          <w:tcPr>
            <w:tcW w:w="5245" w:type="dxa"/>
            <w:tcBorders>
              <w:top w:val="single" w:sz="4" w:space="0" w:color="auto"/>
              <w:left w:val="single" w:sz="4" w:space="0" w:color="auto"/>
              <w:bottom w:val="single" w:sz="4" w:space="0" w:color="auto"/>
              <w:right w:val="single" w:sz="4" w:space="0" w:color="auto"/>
            </w:tcBorders>
            <w:noWrap/>
          </w:tcPr>
          <w:p w14:paraId="64294A8C" w14:textId="379B7AD6" w:rsidR="00F5441C" w:rsidRPr="00503BCA" w:rsidRDefault="00294D7D"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Dat is correct</w:t>
            </w:r>
          </w:p>
        </w:tc>
      </w:tr>
      <w:tr w:rsidR="00F5441C" w:rsidRPr="0046252C" w14:paraId="7B995AA4"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42AC7117"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6C7B4E7A" w14:textId="4ABD29AC"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517E9754" w14:textId="55F48672" w:rsidR="00F5441C" w:rsidRPr="00A52449" w:rsidRDefault="00F5441C" w:rsidP="00F5441C">
            <w:pPr>
              <w:pStyle w:val="Normaalweb"/>
              <w:rPr>
                <w:rFonts w:ascii="Arial" w:hAnsi="Arial" w:cs="Arial"/>
                <w:sz w:val="20"/>
                <w:szCs w:val="20"/>
                <w:lang w:val="nl-NL"/>
              </w:rPr>
            </w:pPr>
            <w:r w:rsidRPr="00A3514F">
              <w:rPr>
                <w:rFonts w:ascii="Calibri" w:hAnsi="Calibri" w:cs="Calibri"/>
                <w:color w:val="000000"/>
                <w:sz w:val="22"/>
                <w:szCs w:val="22"/>
                <w:lang w:val="nl-NL"/>
              </w:rPr>
              <w:t xml:space="preserve">6.5.2 In te dienen documenten </w:t>
            </w:r>
            <w:r w:rsidRPr="00A3514F">
              <w:rPr>
                <w:rFonts w:ascii="Calibri" w:hAnsi="Calibri" w:cs="Calibri"/>
                <w:color w:val="000000"/>
                <w:sz w:val="22"/>
                <w:szCs w:val="22"/>
                <w:lang w:val="nl-NL"/>
              </w:rPr>
              <w:br/>
              <w:t>blz. 28 en 29</w:t>
            </w:r>
          </w:p>
        </w:tc>
        <w:tc>
          <w:tcPr>
            <w:tcW w:w="4820" w:type="dxa"/>
            <w:tcBorders>
              <w:top w:val="nil"/>
              <w:left w:val="nil"/>
              <w:bottom w:val="single" w:sz="4" w:space="0" w:color="auto"/>
              <w:right w:val="single" w:sz="4" w:space="0" w:color="auto"/>
            </w:tcBorders>
            <w:shd w:val="clear" w:color="auto" w:fill="auto"/>
          </w:tcPr>
          <w:p w14:paraId="008058D9" w14:textId="20D6B0E3"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Kunt u bevestigen dat de genoemde documenten in de tabel van 6.5.2 (behalve het prijzenblad) in Tenderned bij het onderdeel Overige documenten dienen te worden ge-upload?</w:t>
            </w:r>
          </w:p>
        </w:tc>
        <w:tc>
          <w:tcPr>
            <w:tcW w:w="5245" w:type="dxa"/>
            <w:tcBorders>
              <w:top w:val="single" w:sz="4" w:space="0" w:color="auto"/>
              <w:left w:val="single" w:sz="4" w:space="0" w:color="auto"/>
              <w:bottom w:val="single" w:sz="4" w:space="0" w:color="auto"/>
              <w:right w:val="single" w:sz="4" w:space="0" w:color="auto"/>
            </w:tcBorders>
            <w:noWrap/>
          </w:tcPr>
          <w:p w14:paraId="56DD1C73" w14:textId="607FAB59" w:rsidR="00F5441C" w:rsidRPr="00503BCA" w:rsidRDefault="00477600"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Dat is correct</w:t>
            </w:r>
          </w:p>
        </w:tc>
      </w:tr>
      <w:tr w:rsidR="00F5441C" w:rsidRPr="0046252C" w14:paraId="7D8296EF"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23025852"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C03084C" w14:textId="674CB666"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Beschrijvend Document</w:t>
            </w:r>
          </w:p>
        </w:tc>
        <w:tc>
          <w:tcPr>
            <w:tcW w:w="1559" w:type="dxa"/>
            <w:tcBorders>
              <w:top w:val="nil"/>
              <w:left w:val="nil"/>
              <w:bottom w:val="single" w:sz="4" w:space="0" w:color="auto"/>
              <w:right w:val="single" w:sz="4" w:space="0" w:color="auto"/>
            </w:tcBorders>
            <w:shd w:val="clear" w:color="auto" w:fill="auto"/>
            <w:noWrap/>
          </w:tcPr>
          <w:p w14:paraId="0B622288" w14:textId="04FE6144"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6.3 Vragenronde</w:t>
            </w:r>
          </w:p>
        </w:tc>
        <w:tc>
          <w:tcPr>
            <w:tcW w:w="4820" w:type="dxa"/>
            <w:tcBorders>
              <w:top w:val="nil"/>
              <w:left w:val="nil"/>
              <w:bottom w:val="single" w:sz="4" w:space="0" w:color="auto"/>
              <w:right w:val="single" w:sz="4" w:space="0" w:color="auto"/>
            </w:tcBorders>
            <w:shd w:val="clear" w:color="auto" w:fill="auto"/>
          </w:tcPr>
          <w:p w14:paraId="4ED3637E" w14:textId="2DE62AFF"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Het ligt inderdaad op de weg van Inschrijvers om over onduidelijkheden vragen te stellen. Echter, Het gaat te ver, dat Inschrijvers die een onbevredigd antwoord in de NvI hebben gelezen steeds op straffe van verval van rechten, nog vóór de inschrijving een aparte kort geding procedure moeten entameren. Daarbij blijkt soms pas bij gunning dat sprake is van een fout. Bent u derhalve bereid dit artikel zo aan te passen dat het voor Inschrijvers wel mogelijk is om na eventuele gunning bezwaar te maken?</w:t>
            </w:r>
          </w:p>
        </w:tc>
        <w:tc>
          <w:tcPr>
            <w:tcW w:w="5245" w:type="dxa"/>
            <w:tcBorders>
              <w:top w:val="single" w:sz="4" w:space="0" w:color="auto"/>
              <w:left w:val="single" w:sz="4" w:space="0" w:color="auto"/>
              <w:bottom w:val="single" w:sz="4" w:space="0" w:color="auto"/>
              <w:right w:val="single" w:sz="4" w:space="0" w:color="auto"/>
            </w:tcBorders>
            <w:noWrap/>
          </w:tcPr>
          <w:p w14:paraId="1E9CB96F" w14:textId="5B907AE0" w:rsidR="00F5441C" w:rsidRPr="00502E2E" w:rsidRDefault="00320FC9" w:rsidP="00F5441C">
            <w:pPr>
              <w:pStyle w:val="xmsonormal"/>
              <w:shd w:val="clear" w:color="auto" w:fill="FFFFFF"/>
              <w:spacing w:before="0" w:beforeAutospacing="0" w:after="0" w:afterAutospacing="0"/>
              <w:rPr>
                <w:rFonts w:ascii="Calibri" w:hAnsi="Calibri" w:cs="Calibri"/>
                <w:color w:val="201F1E"/>
                <w:sz w:val="22"/>
                <w:szCs w:val="22"/>
                <w:lang w:val="nl-NL"/>
              </w:rPr>
            </w:pPr>
            <w:r>
              <w:rPr>
                <w:rFonts w:ascii="Calibri" w:hAnsi="Calibri" w:cs="Calibri"/>
                <w:color w:val="201F1E"/>
                <w:sz w:val="22"/>
                <w:szCs w:val="22"/>
                <w:lang w:val="nl-NL"/>
              </w:rPr>
              <w:t>D</w:t>
            </w:r>
            <w:r w:rsidR="005412BD">
              <w:rPr>
                <w:rFonts w:ascii="Calibri" w:hAnsi="Calibri" w:cs="Calibri"/>
                <w:color w:val="201F1E"/>
                <w:sz w:val="22"/>
                <w:szCs w:val="22"/>
                <w:lang w:val="nl-NL"/>
              </w:rPr>
              <w:t>i</w:t>
            </w:r>
            <w:r>
              <w:rPr>
                <w:rFonts w:ascii="Calibri" w:hAnsi="Calibri" w:cs="Calibri"/>
                <w:color w:val="201F1E"/>
                <w:sz w:val="22"/>
                <w:szCs w:val="22"/>
                <w:lang w:val="nl-NL"/>
              </w:rPr>
              <w:t>t is niet akkoord</w:t>
            </w:r>
          </w:p>
        </w:tc>
      </w:tr>
      <w:tr w:rsidR="00F5441C" w:rsidRPr="0046252C" w14:paraId="1FB94AD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59FBBF49"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9E640C4" w14:textId="720C4270"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Concept Raamovereenkomst</w:t>
            </w:r>
          </w:p>
        </w:tc>
        <w:tc>
          <w:tcPr>
            <w:tcW w:w="1559" w:type="dxa"/>
            <w:tcBorders>
              <w:top w:val="nil"/>
              <w:left w:val="nil"/>
              <w:bottom w:val="single" w:sz="4" w:space="0" w:color="auto"/>
              <w:right w:val="single" w:sz="4" w:space="0" w:color="auto"/>
            </w:tcBorders>
            <w:shd w:val="clear" w:color="auto" w:fill="auto"/>
            <w:noWrap/>
          </w:tcPr>
          <w:p w14:paraId="014F729A" w14:textId="5B5DBFAB"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2.3</w:t>
            </w:r>
          </w:p>
        </w:tc>
        <w:tc>
          <w:tcPr>
            <w:tcW w:w="4820" w:type="dxa"/>
            <w:tcBorders>
              <w:top w:val="nil"/>
              <w:left w:val="nil"/>
              <w:bottom w:val="single" w:sz="4" w:space="0" w:color="auto"/>
              <w:right w:val="single" w:sz="4" w:space="0" w:color="auto"/>
            </w:tcBorders>
            <w:shd w:val="clear" w:color="auto" w:fill="auto"/>
          </w:tcPr>
          <w:p w14:paraId="5FEC37CA" w14:textId="368EDC10"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Inschrijver dient in het kader van dienstverlening software aan u te leveren. De softwareproducenten verlangen daarbij altijd dat de gebruiker de bijbehorende voorwaarden accepteert. Dit zijn geen algemene voorwaarden, maar deze bevatten specifiek op het gebruik van de betreffende software gerichte bepalingen. Deze doen dus niet af aan de contractuele verhoudingen en voorwaarden. Zonder acceptatie van deze verplichte voorwaarden is Inschrijver niet gerechtigd de software aan u te verstrekken en bent u niet gerechtigd deze te gebruiken. </w:t>
            </w:r>
            <w:r>
              <w:rPr>
                <w:rFonts w:ascii="Calibri" w:hAnsi="Calibri" w:cs="Calibri"/>
                <w:color w:val="000000"/>
              </w:rPr>
              <w:t xml:space="preserve">Bent u </w:t>
            </w:r>
            <w:r>
              <w:rPr>
                <w:rFonts w:ascii="Calibri" w:hAnsi="Calibri" w:cs="Calibri"/>
                <w:color w:val="000000"/>
              </w:rPr>
              <w:lastRenderedPageBreak/>
              <w:t>derhalve bereid deze verplichte voorwaarden te accepteren?</w:t>
            </w:r>
          </w:p>
        </w:tc>
        <w:tc>
          <w:tcPr>
            <w:tcW w:w="5245" w:type="dxa"/>
            <w:tcBorders>
              <w:top w:val="single" w:sz="4" w:space="0" w:color="auto"/>
              <w:left w:val="single" w:sz="4" w:space="0" w:color="auto"/>
              <w:bottom w:val="single" w:sz="4" w:space="0" w:color="auto"/>
              <w:right w:val="single" w:sz="4" w:space="0" w:color="auto"/>
            </w:tcBorders>
            <w:noWrap/>
          </w:tcPr>
          <w:p w14:paraId="40C541CD" w14:textId="7E770CC5" w:rsidR="00F5725A" w:rsidRDefault="004B4335"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lastRenderedPageBreak/>
              <w:t>Dit is akkoord</w:t>
            </w:r>
            <w:r w:rsidR="003B7926">
              <w:rPr>
                <w:rFonts w:ascii="Calibri" w:eastAsia="Times New Roman" w:hAnsi="Calibri" w:cs="Calibri"/>
                <w:color w:val="201F1E"/>
                <w:shd w:val="clear" w:color="auto" w:fill="FFFFFF"/>
                <w:lang w:val="nl-NL" w:eastAsia="nl-NL"/>
              </w:rPr>
              <w:t xml:space="preserve">, </w:t>
            </w:r>
            <w:r w:rsidR="002D4477">
              <w:rPr>
                <w:rFonts w:ascii="Calibri" w:eastAsia="Times New Roman" w:hAnsi="Calibri" w:cs="Calibri"/>
                <w:color w:val="201F1E"/>
                <w:shd w:val="clear" w:color="auto" w:fill="FFFFFF"/>
                <w:lang w:val="nl-NL" w:eastAsia="nl-NL"/>
              </w:rPr>
              <w:t>onder de volgende voorwaarden: d</w:t>
            </w:r>
            <w:r w:rsidR="00F5725A" w:rsidRPr="00F5725A">
              <w:rPr>
                <w:rFonts w:ascii="Calibri" w:eastAsia="Times New Roman" w:hAnsi="Calibri" w:cs="Calibri"/>
                <w:color w:val="201F1E"/>
                <w:shd w:val="clear" w:color="auto" w:fill="FFFFFF"/>
                <w:lang w:val="nl-NL" w:eastAsia="nl-NL"/>
              </w:rPr>
              <w:t xml:space="preserve">e licentievoorwaarden van </w:t>
            </w:r>
            <w:r w:rsidR="004E0FC1">
              <w:rPr>
                <w:rFonts w:ascii="Calibri" w:eastAsia="Times New Roman" w:hAnsi="Calibri" w:cs="Calibri"/>
                <w:color w:val="201F1E"/>
                <w:shd w:val="clear" w:color="auto" w:fill="FFFFFF"/>
                <w:lang w:val="nl-NL" w:eastAsia="nl-NL"/>
              </w:rPr>
              <w:t>Inschrijver</w:t>
            </w:r>
            <w:r w:rsidR="00F5725A" w:rsidRPr="00F5725A">
              <w:rPr>
                <w:rFonts w:ascii="Calibri" w:eastAsia="Times New Roman" w:hAnsi="Calibri" w:cs="Calibri"/>
                <w:color w:val="201F1E"/>
                <w:shd w:val="clear" w:color="auto" w:fill="FFFFFF"/>
                <w:lang w:val="nl-NL" w:eastAsia="nl-NL"/>
              </w:rPr>
              <w:t xml:space="preserve"> dan wel van door </w:t>
            </w:r>
            <w:r w:rsidR="004E0FC1">
              <w:rPr>
                <w:rFonts w:ascii="Calibri" w:eastAsia="Times New Roman" w:hAnsi="Calibri" w:cs="Calibri"/>
                <w:color w:val="201F1E"/>
                <w:shd w:val="clear" w:color="auto" w:fill="FFFFFF"/>
                <w:lang w:val="nl-NL" w:eastAsia="nl-NL"/>
              </w:rPr>
              <w:t>Inschrijver</w:t>
            </w:r>
            <w:r w:rsidR="00F5725A" w:rsidRPr="00F5725A">
              <w:rPr>
                <w:rFonts w:ascii="Calibri" w:eastAsia="Times New Roman" w:hAnsi="Calibri" w:cs="Calibri"/>
                <w:color w:val="201F1E"/>
                <w:shd w:val="clear" w:color="auto" w:fill="FFFFFF"/>
                <w:lang w:val="nl-NL" w:eastAsia="nl-NL"/>
              </w:rPr>
              <w:t xml:space="preserve"> bij het verrichten van de </w:t>
            </w:r>
            <w:r w:rsidR="004E0FC1">
              <w:rPr>
                <w:rFonts w:ascii="Calibri" w:eastAsia="Times New Roman" w:hAnsi="Calibri" w:cs="Calibri"/>
                <w:color w:val="201F1E"/>
                <w:shd w:val="clear" w:color="auto" w:fill="FFFFFF"/>
                <w:lang w:val="nl-NL" w:eastAsia="nl-NL"/>
              </w:rPr>
              <w:t>dienst</w:t>
            </w:r>
            <w:r w:rsidR="00F5725A" w:rsidRPr="00F5725A">
              <w:rPr>
                <w:rFonts w:ascii="Calibri" w:eastAsia="Times New Roman" w:hAnsi="Calibri" w:cs="Calibri"/>
                <w:color w:val="201F1E"/>
                <w:shd w:val="clear" w:color="auto" w:fill="FFFFFF"/>
                <w:lang w:val="nl-NL" w:eastAsia="nl-NL"/>
              </w:rPr>
              <w:t xml:space="preserve"> te betrekken derden</w:t>
            </w:r>
            <w:r w:rsidR="0031563B">
              <w:rPr>
                <w:rFonts w:ascii="Calibri" w:eastAsia="Times New Roman" w:hAnsi="Calibri" w:cs="Calibri"/>
                <w:color w:val="201F1E"/>
                <w:shd w:val="clear" w:color="auto" w:fill="FFFFFF"/>
                <w:lang w:val="nl-NL" w:eastAsia="nl-NL"/>
              </w:rPr>
              <w:t>,</w:t>
            </w:r>
            <w:r w:rsidR="00F5725A" w:rsidRPr="00F5725A">
              <w:rPr>
                <w:rFonts w:ascii="Calibri" w:eastAsia="Times New Roman" w:hAnsi="Calibri" w:cs="Calibri"/>
                <w:color w:val="201F1E"/>
                <w:shd w:val="clear" w:color="auto" w:fill="FFFFFF"/>
                <w:lang w:val="nl-NL" w:eastAsia="nl-NL"/>
              </w:rPr>
              <w:t xml:space="preserve"> </w:t>
            </w:r>
            <w:r w:rsidR="002D4477">
              <w:rPr>
                <w:rFonts w:ascii="Calibri" w:eastAsia="Times New Roman" w:hAnsi="Calibri" w:cs="Calibri"/>
                <w:color w:val="201F1E"/>
                <w:shd w:val="clear" w:color="auto" w:fill="FFFFFF"/>
                <w:lang w:val="nl-NL" w:eastAsia="nl-NL"/>
              </w:rPr>
              <w:t xml:space="preserve">zijn </w:t>
            </w:r>
            <w:r w:rsidR="00F5725A" w:rsidRPr="00F5725A">
              <w:rPr>
                <w:rFonts w:ascii="Calibri" w:eastAsia="Times New Roman" w:hAnsi="Calibri" w:cs="Calibri"/>
                <w:color w:val="201F1E"/>
                <w:shd w:val="clear" w:color="auto" w:fill="FFFFFF"/>
                <w:lang w:val="nl-NL" w:eastAsia="nl-NL"/>
              </w:rPr>
              <w:t>van toepassing indien en voor zover</w:t>
            </w:r>
            <w:r w:rsidR="002D4477">
              <w:rPr>
                <w:rFonts w:ascii="Calibri" w:eastAsia="Times New Roman" w:hAnsi="Calibri" w:cs="Calibri"/>
                <w:color w:val="201F1E"/>
                <w:shd w:val="clear" w:color="auto" w:fill="FFFFFF"/>
                <w:lang w:val="nl-NL" w:eastAsia="nl-NL"/>
              </w:rPr>
              <w:t>:</w:t>
            </w:r>
          </w:p>
          <w:p w14:paraId="1A565186" w14:textId="351827C7" w:rsidR="00940B64" w:rsidRPr="003C1AE4" w:rsidRDefault="00940B64" w:rsidP="003C1AE4">
            <w:pPr>
              <w:pStyle w:val="Lijstalinea"/>
              <w:numPr>
                <w:ilvl w:val="0"/>
                <w:numId w:val="23"/>
              </w:num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3C1AE4">
              <w:rPr>
                <w:rFonts w:ascii="Calibri" w:eastAsia="Times New Roman" w:hAnsi="Calibri" w:cs="Calibri"/>
                <w:color w:val="201F1E"/>
                <w:shd w:val="clear" w:color="auto" w:fill="FFFFFF"/>
                <w:lang w:val="nl-NL" w:eastAsia="nl-NL"/>
              </w:rPr>
              <w:t>de toepasselijkheid daarvan niet in het Bestek is uitgesloten;</w:t>
            </w:r>
          </w:p>
          <w:p w14:paraId="7C823CCB" w14:textId="0A0E76DC" w:rsidR="00940B64" w:rsidRPr="003C1AE4" w:rsidRDefault="00940B64" w:rsidP="003C1AE4">
            <w:pPr>
              <w:pStyle w:val="Lijstalinea"/>
              <w:numPr>
                <w:ilvl w:val="0"/>
                <w:numId w:val="23"/>
              </w:num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3C1AE4">
              <w:rPr>
                <w:rFonts w:ascii="Calibri" w:eastAsia="Times New Roman" w:hAnsi="Calibri" w:cs="Calibri"/>
                <w:color w:val="201F1E"/>
                <w:shd w:val="clear" w:color="auto" w:fill="FFFFFF"/>
                <w:lang w:val="nl-NL" w:eastAsia="nl-NL"/>
              </w:rPr>
              <w:t>Wederpartij (a) de toepasselijkheid daarvan expliciet heeft bedongen (b) een exemplaar van de betreffende voorwaarden bij de Offerte is gevoegd en (c) deze daarvan expliciet onderdeel uitmaken, en;</w:t>
            </w:r>
          </w:p>
          <w:p w14:paraId="62E2DB73" w14:textId="77777777" w:rsidR="00295F70" w:rsidRDefault="00940B64" w:rsidP="00295F70">
            <w:pPr>
              <w:pStyle w:val="Lijstalinea"/>
              <w:numPr>
                <w:ilvl w:val="0"/>
                <w:numId w:val="23"/>
              </w:num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3C1AE4">
              <w:rPr>
                <w:rFonts w:ascii="Calibri" w:eastAsia="Times New Roman" w:hAnsi="Calibri" w:cs="Calibri"/>
                <w:color w:val="201F1E"/>
                <w:shd w:val="clear" w:color="auto" w:fill="FFFFFF"/>
                <w:lang w:val="nl-NL" w:eastAsia="nl-NL"/>
              </w:rPr>
              <w:lastRenderedPageBreak/>
              <w:t xml:space="preserve">het Overeengekomen gebruik daardoor niet wordt uitgesloten of beperkt en; </w:t>
            </w:r>
          </w:p>
          <w:p w14:paraId="042522EB" w14:textId="503380D9" w:rsidR="005D338B" w:rsidRPr="003C1AE4" w:rsidRDefault="00940B64" w:rsidP="003C1AE4">
            <w:pPr>
              <w:pStyle w:val="Lijstalinea"/>
              <w:numPr>
                <w:ilvl w:val="0"/>
                <w:numId w:val="23"/>
              </w:num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3C1AE4">
              <w:rPr>
                <w:rFonts w:ascii="Calibri" w:eastAsia="Times New Roman" w:hAnsi="Calibri" w:cs="Calibri"/>
                <w:color w:val="201F1E"/>
                <w:shd w:val="clear" w:color="auto" w:fill="FFFFFF"/>
                <w:lang w:val="nl-NL" w:eastAsia="nl-NL"/>
              </w:rPr>
              <w:t>Wederpartij kan aantonen dat de rechten van Opdrachtgever uit hoofde van de Overeenkomst daardoor niet worden verminderd dan wel diens uit de Overeenkomst voortvloeiende verplichtingen daardoor niet onredelijk worden verzwaard.</w:t>
            </w:r>
          </w:p>
        </w:tc>
      </w:tr>
      <w:tr w:rsidR="00F5441C" w:rsidRPr="0046252C" w14:paraId="115E5195"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74141DCB"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42C7EB0F" w14:textId="219D1C98"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Concept Raamovereenkomst</w:t>
            </w:r>
          </w:p>
        </w:tc>
        <w:tc>
          <w:tcPr>
            <w:tcW w:w="1559" w:type="dxa"/>
            <w:tcBorders>
              <w:top w:val="nil"/>
              <w:left w:val="nil"/>
              <w:bottom w:val="single" w:sz="4" w:space="0" w:color="auto"/>
              <w:right w:val="single" w:sz="4" w:space="0" w:color="auto"/>
            </w:tcBorders>
            <w:shd w:val="clear" w:color="auto" w:fill="auto"/>
            <w:noWrap/>
          </w:tcPr>
          <w:p w14:paraId="0A917119" w14:textId="235EB156"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7.5.a</w:t>
            </w:r>
          </w:p>
        </w:tc>
        <w:tc>
          <w:tcPr>
            <w:tcW w:w="4820" w:type="dxa"/>
            <w:tcBorders>
              <w:top w:val="nil"/>
              <w:left w:val="nil"/>
              <w:bottom w:val="single" w:sz="4" w:space="0" w:color="auto"/>
              <w:right w:val="single" w:sz="4" w:space="0" w:color="auto"/>
            </w:tcBorders>
            <w:shd w:val="clear" w:color="auto" w:fill="auto"/>
          </w:tcPr>
          <w:p w14:paraId="08AC8CF9" w14:textId="02C5F9FA"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U verwijst in dit artikel naar artikel 7.2 en 7.3, bedoelt u hier niet 7.3 en 7.4?</w:t>
            </w:r>
          </w:p>
        </w:tc>
        <w:tc>
          <w:tcPr>
            <w:tcW w:w="5245" w:type="dxa"/>
            <w:tcBorders>
              <w:top w:val="single" w:sz="4" w:space="0" w:color="auto"/>
              <w:left w:val="single" w:sz="4" w:space="0" w:color="auto"/>
              <w:bottom w:val="single" w:sz="4" w:space="0" w:color="auto"/>
              <w:right w:val="single" w:sz="4" w:space="0" w:color="auto"/>
            </w:tcBorders>
            <w:noWrap/>
          </w:tcPr>
          <w:p w14:paraId="5EA8EB78" w14:textId="09CE35A8" w:rsidR="00F5441C" w:rsidRPr="00F473E1" w:rsidRDefault="0084519E"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 xml:space="preserve">Dit is correct en aangepast in </w:t>
            </w:r>
            <w:r w:rsidR="00A470D8" w:rsidRPr="00A470D8">
              <w:rPr>
                <w:rFonts w:ascii="Calibri" w:eastAsia="Times New Roman" w:hAnsi="Calibri" w:cs="Calibri"/>
                <w:color w:val="201F1E"/>
                <w:shd w:val="clear" w:color="auto" w:fill="FFFFFF"/>
                <w:lang w:val="nl-NL" w:eastAsia="nl-NL"/>
              </w:rPr>
              <w:t>Bijlage 5 Concept Raamovereenkomst Afdrukfaciliteiten v3</w:t>
            </w:r>
          </w:p>
        </w:tc>
      </w:tr>
      <w:tr w:rsidR="00F5441C" w:rsidRPr="0046252C" w14:paraId="379B7EF5"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20D3533F"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662D5E8B" w14:textId="0013951C"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Concept Raamovereenkomst</w:t>
            </w:r>
          </w:p>
        </w:tc>
        <w:tc>
          <w:tcPr>
            <w:tcW w:w="1559" w:type="dxa"/>
            <w:tcBorders>
              <w:top w:val="nil"/>
              <w:left w:val="nil"/>
              <w:bottom w:val="single" w:sz="4" w:space="0" w:color="auto"/>
              <w:right w:val="single" w:sz="4" w:space="0" w:color="auto"/>
            </w:tcBorders>
            <w:shd w:val="clear" w:color="auto" w:fill="auto"/>
            <w:noWrap/>
          </w:tcPr>
          <w:p w14:paraId="7590DF59" w14:textId="0A4C09E0"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14</w:t>
            </w:r>
          </w:p>
        </w:tc>
        <w:tc>
          <w:tcPr>
            <w:tcW w:w="4820" w:type="dxa"/>
            <w:tcBorders>
              <w:top w:val="nil"/>
              <w:left w:val="nil"/>
              <w:bottom w:val="single" w:sz="4" w:space="0" w:color="auto"/>
              <w:right w:val="single" w:sz="4" w:space="0" w:color="auto"/>
            </w:tcBorders>
            <w:shd w:val="clear" w:color="auto" w:fill="auto"/>
          </w:tcPr>
          <w:p w14:paraId="51D545E7" w14:textId="2223916A"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Voorts verzoeken wij u met betrekking tot risico verlies/beschadiging van onze Producten navolgende van toepassing te verklaren:</w:t>
            </w:r>
            <w:r w:rsidRPr="00A3514F">
              <w:rPr>
                <w:rFonts w:ascii="Calibri" w:hAnsi="Calibri" w:cs="Calibri"/>
                <w:color w:val="000000"/>
                <w:lang w:val="nl-NL"/>
              </w:rPr>
              <w:br/>
              <w:t xml:space="preserve">Opdrachtgever is aansprakelijk voor ieder verlies of beschadiging van de Producten door welke oorzaak ook ontstaan, alsmede voor verlies of  beschadiging ontstaan tengevolge van toerekenbaar handelen of nalaten van zijn personeel of Opdrachtgevers. Opdrachtgever is derhalve ook aansprakelijk voor ieder verlies of beschadiging tengevolge van bijvoorbeeld brand, blikseminslag, explosie, water, sprinklerlekkage, rook, roet, diefstal, vandalisme en/of onjuist gebruik. Opdrachtgever is te allen tijde verplicht verlies of beschadiging, hoe dan ook veroorzaakt, met betrekking tot de Producten binnen 24 uur schriftelijk aan Opdrachtnemer te melden, met mededeling van de oorzaak. Opdrachtgever verplicht zich op zijn kosten het gehuurde genoegzaam te verzekeren en verzekerd te houden ter dekking van elk risico op verlies en/of </w:t>
            </w:r>
            <w:r w:rsidRPr="00A3514F">
              <w:rPr>
                <w:rFonts w:ascii="Calibri" w:hAnsi="Calibri" w:cs="Calibri"/>
                <w:color w:val="000000"/>
                <w:lang w:val="nl-NL"/>
              </w:rPr>
              <w:lastRenderedPageBreak/>
              <w:t>beschadiging van de door Opdrachtnemer geleverde Producten, een en ander tegen nieuwwaarde van het onderhavige Product en zal op eerste verzoek daartoe Opdrachtnemer bewijs terzake doen leveren.</w:t>
            </w:r>
          </w:p>
        </w:tc>
        <w:tc>
          <w:tcPr>
            <w:tcW w:w="5245" w:type="dxa"/>
            <w:tcBorders>
              <w:top w:val="single" w:sz="4" w:space="0" w:color="auto"/>
              <w:left w:val="single" w:sz="4" w:space="0" w:color="auto"/>
              <w:bottom w:val="single" w:sz="4" w:space="0" w:color="auto"/>
              <w:right w:val="single" w:sz="4" w:space="0" w:color="auto"/>
            </w:tcBorders>
            <w:noWrap/>
          </w:tcPr>
          <w:p w14:paraId="7DE79065" w14:textId="6ADE7680" w:rsidR="00F5441C" w:rsidRPr="00F473E1" w:rsidRDefault="002D5227"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lastRenderedPageBreak/>
              <w:t>Dit is niet akkoord</w:t>
            </w:r>
          </w:p>
        </w:tc>
      </w:tr>
      <w:tr w:rsidR="00F5441C" w:rsidRPr="0046252C" w14:paraId="6729D1BB"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7C612979"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368105D0" w14:textId="498E5D78"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Overige bijlagen</w:t>
            </w:r>
          </w:p>
        </w:tc>
        <w:tc>
          <w:tcPr>
            <w:tcW w:w="1559" w:type="dxa"/>
            <w:tcBorders>
              <w:top w:val="nil"/>
              <w:left w:val="nil"/>
              <w:bottom w:val="single" w:sz="4" w:space="0" w:color="auto"/>
              <w:right w:val="single" w:sz="4" w:space="0" w:color="auto"/>
            </w:tcBorders>
            <w:shd w:val="clear" w:color="auto" w:fill="auto"/>
            <w:noWrap/>
          </w:tcPr>
          <w:p w14:paraId="0EC8C3F9" w14:textId="75A4B180"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Verwerkersovereenkomst artikel 10.1 a</w:t>
            </w:r>
          </w:p>
        </w:tc>
        <w:tc>
          <w:tcPr>
            <w:tcW w:w="4820" w:type="dxa"/>
            <w:tcBorders>
              <w:top w:val="nil"/>
              <w:left w:val="nil"/>
              <w:bottom w:val="single" w:sz="4" w:space="0" w:color="auto"/>
              <w:right w:val="single" w:sz="4" w:space="0" w:color="auto"/>
            </w:tcBorders>
            <w:shd w:val="clear" w:color="auto" w:fill="auto"/>
          </w:tcPr>
          <w:p w14:paraId="4712DEE7" w14:textId="4A3A690B"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In artikel 14.3 c van de overeenkomst heeft u expliciet een aansprakelijkheidslimitering opgenomen welke te niet wordt gedaan doordat de verwerkersovereenkomst prevaleert t.o.v. de overeenkomst. Bent u bereid de limitering zoals opgenomen in artikel 14.3 c over te nemen in artikel 10.1 a van de verwerkersovereenkomst?</w:t>
            </w:r>
          </w:p>
        </w:tc>
        <w:tc>
          <w:tcPr>
            <w:tcW w:w="5245" w:type="dxa"/>
            <w:tcBorders>
              <w:top w:val="single" w:sz="4" w:space="0" w:color="auto"/>
              <w:left w:val="single" w:sz="4" w:space="0" w:color="auto"/>
              <w:bottom w:val="single" w:sz="4" w:space="0" w:color="auto"/>
              <w:right w:val="single" w:sz="4" w:space="0" w:color="auto"/>
            </w:tcBorders>
            <w:noWrap/>
          </w:tcPr>
          <w:p w14:paraId="39FE2DA4" w14:textId="13E05E63" w:rsidR="00F5441C" w:rsidRPr="00ED4959" w:rsidRDefault="00514527" w:rsidP="00F5441C">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color w:val="201F1E"/>
                <w:shd w:val="clear" w:color="auto" w:fill="FFFFFF"/>
                <w:lang w:val="nl-NL" w:eastAsia="nl-NL"/>
              </w:rPr>
              <w:t>Dit</w:t>
            </w:r>
            <w:r w:rsidR="001C230E">
              <w:rPr>
                <w:rFonts w:ascii="Calibri" w:eastAsia="Times New Roman" w:hAnsi="Calibri" w:cs="Calibri"/>
                <w:color w:val="201F1E"/>
                <w:shd w:val="clear" w:color="auto" w:fill="FFFFFF"/>
                <w:lang w:val="nl-NL" w:eastAsia="nl-NL"/>
              </w:rPr>
              <w:t xml:space="preserve"> is niet akkoord</w:t>
            </w:r>
          </w:p>
        </w:tc>
      </w:tr>
      <w:tr w:rsidR="00F5441C" w:rsidRPr="0046252C" w14:paraId="3B17F90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22F86FC3"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FE44C5B" w14:textId="3DDCBA6A"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64520198" w14:textId="57E8522B"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6.1</w:t>
            </w:r>
          </w:p>
        </w:tc>
        <w:tc>
          <w:tcPr>
            <w:tcW w:w="4820" w:type="dxa"/>
            <w:tcBorders>
              <w:top w:val="nil"/>
              <w:left w:val="nil"/>
              <w:bottom w:val="single" w:sz="4" w:space="0" w:color="auto"/>
              <w:right w:val="single" w:sz="4" w:space="0" w:color="auto"/>
            </w:tcBorders>
            <w:shd w:val="clear" w:color="auto" w:fill="auto"/>
          </w:tcPr>
          <w:p w14:paraId="39140973" w14:textId="06A51769"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Bent u bereid om als moment van risico-overgang het moment van feitelijke terbeschikkingstelling aan Opdrachtgever te laten gelden? Vanaf dat moment heeft Inschrijver geen enkel zicht op de zaken of de omstandigheden bij Opdrachtgever (brand- inbraakbeveiliging etc.). In geval van afkeuring/niet acceptatie gaat het risico uiteraard weer op Inschrijver over vanaf moment van retourname.</w:t>
            </w:r>
          </w:p>
        </w:tc>
        <w:tc>
          <w:tcPr>
            <w:tcW w:w="5245" w:type="dxa"/>
            <w:tcBorders>
              <w:top w:val="single" w:sz="4" w:space="0" w:color="auto"/>
              <w:left w:val="single" w:sz="4" w:space="0" w:color="auto"/>
              <w:bottom w:val="single" w:sz="4" w:space="0" w:color="auto"/>
              <w:right w:val="single" w:sz="4" w:space="0" w:color="auto"/>
            </w:tcBorders>
            <w:noWrap/>
          </w:tcPr>
          <w:p w14:paraId="50BB4376" w14:textId="6C3B1CC6" w:rsidR="00F5441C" w:rsidRPr="00A52449" w:rsidRDefault="007F011A"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w:t>
            </w:r>
            <w:r w:rsidR="00514527">
              <w:rPr>
                <w:rFonts w:ascii="Arial" w:eastAsia="Times New Roman" w:hAnsi="Arial" w:cs="Arial"/>
                <w:color w:val="343434"/>
                <w:sz w:val="20"/>
                <w:szCs w:val="20"/>
                <w:lang w:val="nl-NL" w:eastAsia="nl-NL"/>
              </w:rPr>
              <w:t>i</w:t>
            </w:r>
            <w:r>
              <w:rPr>
                <w:rFonts w:ascii="Arial" w:eastAsia="Times New Roman" w:hAnsi="Arial" w:cs="Arial"/>
                <w:color w:val="343434"/>
                <w:sz w:val="20"/>
                <w:szCs w:val="20"/>
                <w:lang w:val="nl-NL" w:eastAsia="nl-NL"/>
              </w:rPr>
              <w:t>t is niet akkoord</w:t>
            </w:r>
          </w:p>
        </w:tc>
      </w:tr>
      <w:tr w:rsidR="00F5441C" w:rsidRPr="0046252C" w14:paraId="0E45E36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4D59A521"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320C945" w14:textId="067FDE2E"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1BD60D39" w14:textId="727B45AD"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6.1</w:t>
            </w:r>
          </w:p>
        </w:tc>
        <w:tc>
          <w:tcPr>
            <w:tcW w:w="4820" w:type="dxa"/>
            <w:tcBorders>
              <w:top w:val="nil"/>
              <w:left w:val="nil"/>
              <w:bottom w:val="single" w:sz="4" w:space="0" w:color="auto"/>
              <w:right w:val="single" w:sz="4" w:space="0" w:color="auto"/>
            </w:tcBorders>
            <w:shd w:val="clear" w:color="auto" w:fill="auto"/>
          </w:tcPr>
          <w:p w14:paraId="7DC5FD2D" w14:textId="7E2CFC2C"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Kunt u bevestigen dat, omdat de producten worden gehuurd, het eigendom van de producten niet over gaat op Opdrachtgever en dat u als goed huisvader met de ter beschikking gestelde producten zult omgaan?</w:t>
            </w:r>
          </w:p>
        </w:tc>
        <w:tc>
          <w:tcPr>
            <w:tcW w:w="5245" w:type="dxa"/>
            <w:tcBorders>
              <w:top w:val="single" w:sz="4" w:space="0" w:color="auto"/>
              <w:left w:val="single" w:sz="4" w:space="0" w:color="auto"/>
              <w:bottom w:val="single" w:sz="4" w:space="0" w:color="auto"/>
              <w:right w:val="single" w:sz="4" w:space="0" w:color="auto"/>
            </w:tcBorders>
            <w:noWrap/>
          </w:tcPr>
          <w:p w14:paraId="2F8EA468" w14:textId="4E5B02B0" w:rsidR="00F5441C" w:rsidRPr="00A52449" w:rsidRDefault="007F011A"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w:t>
            </w:r>
            <w:r w:rsidR="00514527">
              <w:rPr>
                <w:rFonts w:ascii="Arial" w:eastAsia="Times New Roman" w:hAnsi="Arial" w:cs="Arial"/>
                <w:color w:val="343434"/>
                <w:sz w:val="20"/>
                <w:szCs w:val="20"/>
                <w:lang w:val="nl-NL" w:eastAsia="nl-NL"/>
              </w:rPr>
              <w:t>i</w:t>
            </w:r>
            <w:r>
              <w:rPr>
                <w:rFonts w:ascii="Arial" w:eastAsia="Times New Roman" w:hAnsi="Arial" w:cs="Arial"/>
                <w:color w:val="343434"/>
                <w:sz w:val="20"/>
                <w:szCs w:val="20"/>
                <w:lang w:val="nl-NL" w:eastAsia="nl-NL"/>
              </w:rPr>
              <w:t>t is akkoord</w:t>
            </w:r>
          </w:p>
        </w:tc>
      </w:tr>
      <w:tr w:rsidR="00F5441C" w:rsidRPr="0046252C" w14:paraId="44081FE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4C5AD05B"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52F81583" w14:textId="1ED32DC8"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125E365B" w14:textId="269006A2"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12.3</w:t>
            </w:r>
          </w:p>
        </w:tc>
        <w:tc>
          <w:tcPr>
            <w:tcW w:w="4820" w:type="dxa"/>
            <w:tcBorders>
              <w:top w:val="nil"/>
              <w:left w:val="nil"/>
              <w:bottom w:val="single" w:sz="4" w:space="0" w:color="auto"/>
              <w:right w:val="single" w:sz="4" w:space="0" w:color="auto"/>
            </w:tcBorders>
            <w:shd w:val="clear" w:color="auto" w:fill="auto"/>
          </w:tcPr>
          <w:p w14:paraId="43580CE3" w14:textId="7E5B386F"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Kunt u bevestigen dat de limitering als opgenomen in artikel 14 van de overeenkomst ook van toepassing is op artikel 12.3 van uw inkoopvoorwaarden?</w:t>
            </w:r>
          </w:p>
        </w:tc>
        <w:tc>
          <w:tcPr>
            <w:tcW w:w="5245" w:type="dxa"/>
            <w:tcBorders>
              <w:top w:val="single" w:sz="4" w:space="0" w:color="auto"/>
              <w:left w:val="single" w:sz="4" w:space="0" w:color="auto"/>
              <w:bottom w:val="single" w:sz="4" w:space="0" w:color="auto"/>
              <w:right w:val="single" w:sz="4" w:space="0" w:color="auto"/>
            </w:tcBorders>
            <w:noWrap/>
          </w:tcPr>
          <w:p w14:paraId="23F3336A" w14:textId="659A5E45" w:rsidR="00F5441C" w:rsidRPr="00A52449" w:rsidRDefault="008C3007"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Dat is correct</w:t>
            </w:r>
          </w:p>
        </w:tc>
      </w:tr>
      <w:tr w:rsidR="00F5441C" w:rsidRPr="0046252C" w14:paraId="21F71B26"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073FE2E2"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38EFAA14" w14:textId="0C90F463"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5D5CA106" w14:textId="2FFC2965"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12.4</w:t>
            </w:r>
          </w:p>
        </w:tc>
        <w:tc>
          <w:tcPr>
            <w:tcW w:w="4820" w:type="dxa"/>
            <w:tcBorders>
              <w:top w:val="nil"/>
              <w:left w:val="nil"/>
              <w:bottom w:val="single" w:sz="4" w:space="0" w:color="auto"/>
              <w:right w:val="single" w:sz="4" w:space="0" w:color="auto"/>
            </w:tcBorders>
            <w:shd w:val="clear" w:color="auto" w:fill="auto"/>
          </w:tcPr>
          <w:p w14:paraId="459A4244" w14:textId="77CCE0B4"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In dit artikel wordt gevraagd de aanbestedende dienst inzage te geven in de polis(sen). Inschrijver kan geen inzage in polissen verstrekken. De polis </w:t>
            </w:r>
            <w:r w:rsidRPr="00A3514F">
              <w:rPr>
                <w:rFonts w:ascii="Calibri" w:hAnsi="Calibri" w:cs="Calibri"/>
                <w:color w:val="000000"/>
                <w:lang w:val="nl-NL"/>
              </w:rPr>
              <w:lastRenderedPageBreak/>
              <w:t xml:space="preserve">bevat de voorwaarden voor het gehele concern en wordt door ons moederbedrijf niet openbaar gemaakt. Wel kan Inschrijver op verzoek door middel van een certificaat opgesteld en getekend door haar verzekeraar aantonen dat Inschrijver zich genoegzaam verzekerd heeft. </w:t>
            </w:r>
            <w:r>
              <w:rPr>
                <w:rFonts w:ascii="Calibri" w:hAnsi="Calibri" w:cs="Calibri"/>
                <w:color w:val="000000"/>
              </w:rPr>
              <w:t>Kunt u hiermee instemmen?</w:t>
            </w:r>
          </w:p>
        </w:tc>
        <w:tc>
          <w:tcPr>
            <w:tcW w:w="5245" w:type="dxa"/>
            <w:tcBorders>
              <w:top w:val="single" w:sz="4" w:space="0" w:color="auto"/>
              <w:left w:val="single" w:sz="4" w:space="0" w:color="auto"/>
              <w:bottom w:val="single" w:sz="4" w:space="0" w:color="auto"/>
              <w:right w:val="single" w:sz="4" w:space="0" w:color="auto"/>
            </w:tcBorders>
            <w:noWrap/>
          </w:tcPr>
          <w:p w14:paraId="49ECF16F" w14:textId="70EB494E" w:rsidR="00F5441C" w:rsidRPr="00A52449" w:rsidRDefault="00146441"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Dat is akkoord</w:t>
            </w:r>
          </w:p>
        </w:tc>
      </w:tr>
      <w:tr w:rsidR="00F5441C" w:rsidRPr="0046252C" w14:paraId="7ED7B7EE"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52AB326B"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CBA0179" w14:textId="09D55181"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56D74730" w14:textId="57A47BEE"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15.2</w:t>
            </w:r>
          </w:p>
        </w:tc>
        <w:tc>
          <w:tcPr>
            <w:tcW w:w="4820" w:type="dxa"/>
            <w:tcBorders>
              <w:top w:val="nil"/>
              <w:left w:val="nil"/>
              <w:bottom w:val="single" w:sz="4" w:space="0" w:color="auto"/>
              <w:right w:val="single" w:sz="4" w:space="0" w:color="auto"/>
            </w:tcBorders>
            <w:shd w:val="clear" w:color="auto" w:fill="auto"/>
          </w:tcPr>
          <w:p w14:paraId="1BD2DA2D" w14:textId="5C3350E5"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Kunt u bevestigen dat de limitering als opgenomen in artikel 14 van de overeenkomst ook van toepassing is op artikel 15.2 van uw inkoopvoorwaarden?</w:t>
            </w:r>
          </w:p>
        </w:tc>
        <w:tc>
          <w:tcPr>
            <w:tcW w:w="5245" w:type="dxa"/>
            <w:tcBorders>
              <w:top w:val="single" w:sz="4" w:space="0" w:color="auto"/>
              <w:left w:val="single" w:sz="4" w:space="0" w:color="auto"/>
              <w:bottom w:val="single" w:sz="4" w:space="0" w:color="auto"/>
              <w:right w:val="single" w:sz="4" w:space="0" w:color="auto"/>
            </w:tcBorders>
            <w:noWrap/>
          </w:tcPr>
          <w:p w14:paraId="0308ACBE" w14:textId="2D4BCF70" w:rsidR="00F5441C" w:rsidRPr="00A52449" w:rsidRDefault="00533914"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niet akkoord</w:t>
            </w:r>
          </w:p>
        </w:tc>
      </w:tr>
      <w:tr w:rsidR="00F5441C" w:rsidRPr="0046252C" w14:paraId="6A0056DF"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56803A37"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0462554" w14:textId="37B34F90"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Inkoopvoorwaarden HAN</w:t>
            </w:r>
          </w:p>
        </w:tc>
        <w:tc>
          <w:tcPr>
            <w:tcW w:w="1559" w:type="dxa"/>
            <w:tcBorders>
              <w:top w:val="nil"/>
              <w:left w:val="nil"/>
              <w:bottom w:val="single" w:sz="4" w:space="0" w:color="auto"/>
              <w:right w:val="single" w:sz="4" w:space="0" w:color="auto"/>
            </w:tcBorders>
            <w:shd w:val="clear" w:color="auto" w:fill="auto"/>
            <w:noWrap/>
          </w:tcPr>
          <w:p w14:paraId="6E12B6B8" w14:textId="75001024"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16.4</w:t>
            </w:r>
          </w:p>
        </w:tc>
        <w:tc>
          <w:tcPr>
            <w:tcW w:w="4820" w:type="dxa"/>
            <w:tcBorders>
              <w:top w:val="nil"/>
              <w:left w:val="nil"/>
              <w:bottom w:val="single" w:sz="4" w:space="0" w:color="auto"/>
              <w:right w:val="single" w:sz="4" w:space="0" w:color="auto"/>
            </w:tcBorders>
            <w:shd w:val="clear" w:color="auto" w:fill="auto"/>
          </w:tcPr>
          <w:p w14:paraId="5EF89B51" w14:textId="1E782433"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Inschrijver is van mening dat in relatie tot het onderwerp van levering deze boete onnodig hoog is en vraagt u deze boete te matigen tot € 10.000. </w:t>
            </w:r>
            <w:r>
              <w:rPr>
                <w:rFonts w:ascii="Calibri" w:hAnsi="Calibri" w:cs="Calibri"/>
                <w:color w:val="000000"/>
              </w:rPr>
              <w:t>Bent u hiertoe bereid?</w:t>
            </w:r>
          </w:p>
        </w:tc>
        <w:tc>
          <w:tcPr>
            <w:tcW w:w="5245" w:type="dxa"/>
            <w:tcBorders>
              <w:top w:val="single" w:sz="4" w:space="0" w:color="auto"/>
              <w:left w:val="single" w:sz="4" w:space="0" w:color="auto"/>
              <w:bottom w:val="single" w:sz="4" w:space="0" w:color="auto"/>
              <w:right w:val="single" w:sz="4" w:space="0" w:color="auto"/>
            </w:tcBorders>
            <w:noWrap/>
          </w:tcPr>
          <w:p w14:paraId="026B509D" w14:textId="4FFCB31C" w:rsidR="00F5441C" w:rsidRPr="00A52449" w:rsidRDefault="006B3D7F" w:rsidP="00F5441C">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niet akkoord</w:t>
            </w:r>
          </w:p>
        </w:tc>
      </w:tr>
      <w:tr w:rsidR="00F5441C" w:rsidRPr="0046252C" w14:paraId="3E46D85E"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56DAB05"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B46B102" w14:textId="02117A65"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6201A3E4" w14:textId="73911B34"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Eis A128</w:t>
            </w:r>
          </w:p>
        </w:tc>
        <w:tc>
          <w:tcPr>
            <w:tcW w:w="4820" w:type="dxa"/>
            <w:tcBorders>
              <w:top w:val="nil"/>
              <w:left w:val="nil"/>
              <w:bottom w:val="single" w:sz="4" w:space="0" w:color="auto"/>
              <w:right w:val="single" w:sz="4" w:space="0" w:color="auto"/>
            </w:tcBorders>
            <w:shd w:val="clear" w:color="auto" w:fill="auto"/>
          </w:tcPr>
          <w:p w14:paraId="73F95FEE" w14:textId="20CD81AC"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Opdrachtgever verwacht van de Inschrijver dat de volledige registratie/afhandeling zal plaats vinden in Topdesk. Het is ongebruikelijk dat leveranciers werken in het servicemanagementsysteem (TOPdesk) van Opdrachtgever. Inschrijver neemt aan dat Opdrachtgever de registratie/afhandeling in TOPdesk zelf verzorgt en dat Inschrijver middels een email uit uw TOPdesk systeem de call mag koppelen aan het eigen servicemanagementsysteem, dit i.v.m. eisen rondom SLA/KPI bewaking en rapportageverplichtingen. </w:t>
            </w:r>
            <w:r>
              <w:rPr>
                <w:rFonts w:ascii="Calibri" w:hAnsi="Calibri" w:cs="Calibri"/>
                <w:color w:val="000000"/>
              </w:rPr>
              <w:t>Kan Opdrachtgever dit bevestigen?</w:t>
            </w:r>
          </w:p>
        </w:tc>
        <w:tc>
          <w:tcPr>
            <w:tcW w:w="5245" w:type="dxa"/>
            <w:tcBorders>
              <w:top w:val="single" w:sz="4" w:space="0" w:color="auto"/>
              <w:left w:val="single" w:sz="4" w:space="0" w:color="auto"/>
              <w:bottom w:val="single" w:sz="4" w:space="0" w:color="auto"/>
              <w:right w:val="single" w:sz="4" w:space="0" w:color="auto"/>
            </w:tcBorders>
            <w:noWrap/>
          </w:tcPr>
          <w:p w14:paraId="66200D52" w14:textId="77777777" w:rsidR="000B28C7" w:rsidRDefault="00886041"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Het is onduidelijk wat geïntereseerde exact bedoeld</w:t>
            </w:r>
            <w:r w:rsidR="000B28C7">
              <w:rPr>
                <w:rFonts w:ascii="Arial" w:eastAsia="Times New Roman" w:hAnsi="Arial" w:cs="Arial"/>
                <w:color w:val="343434"/>
                <w:sz w:val="20"/>
                <w:szCs w:val="20"/>
                <w:lang w:val="nl-NL" w:eastAsia="nl-NL"/>
              </w:rPr>
              <w:t xml:space="preserve"> en derhalve niet akkoord. </w:t>
            </w:r>
          </w:p>
          <w:p w14:paraId="40E22233" w14:textId="4D683533" w:rsidR="00F5441C" w:rsidRPr="00A52449" w:rsidRDefault="00C9679B"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In</w:t>
            </w:r>
            <w:r w:rsidR="00D469E7">
              <w:rPr>
                <w:rFonts w:ascii="Arial" w:eastAsia="Times New Roman" w:hAnsi="Arial" w:cs="Arial"/>
                <w:color w:val="343434"/>
                <w:sz w:val="20"/>
                <w:szCs w:val="20"/>
                <w:lang w:val="nl-NL" w:eastAsia="nl-NL"/>
              </w:rPr>
              <w:t>s</w:t>
            </w:r>
            <w:r>
              <w:rPr>
                <w:rFonts w:ascii="Arial" w:eastAsia="Times New Roman" w:hAnsi="Arial" w:cs="Arial"/>
                <w:color w:val="343434"/>
                <w:sz w:val="20"/>
                <w:szCs w:val="20"/>
                <w:lang w:val="nl-NL" w:eastAsia="nl-NL"/>
              </w:rPr>
              <w:t>chrijver</w:t>
            </w:r>
            <w:r w:rsidR="00D469E7">
              <w:rPr>
                <w:rFonts w:ascii="Arial" w:eastAsia="Times New Roman" w:hAnsi="Arial" w:cs="Arial"/>
                <w:color w:val="343434"/>
                <w:sz w:val="20"/>
                <w:szCs w:val="20"/>
                <w:lang w:val="nl-NL" w:eastAsia="nl-NL"/>
              </w:rPr>
              <w:t xml:space="preserve"> mag </w:t>
            </w:r>
            <w:r w:rsidRPr="00C9679B">
              <w:rPr>
                <w:rFonts w:ascii="Arial" w:eastAsia="Times New Roman" w:hAnsi="Arial" w:cs="Arial"/>
                <w:color w:val="343434"/>
                <w:sz w:val="20"/>
                <w:szCs w:val="20"/>
                <w:lang w:val="nl-NL" w:eastAsia="nl-NL"/>
              </w:rPr>
              <w:t xml:space="preserve">een geautomatiseerde koppeling gemaakt worden tussen de verschillende service management systemen. Hierbij is de eis dat de </w:t>
            </w:r>
            <w:r w:rsidRPr="00391AEE">
              <w:rPr>
                <w:rFonts w:ascii="Arial" w:eastAsia="Times New Roman" w:hAnsi="Arial" w:cs="Arial"/>
                <w:color w:val="343434"/>
                <w:sz w:val="20"/>
                <w:szCs w:val="20"/>
                <w:u w:val="single"/>
                <w:lang w:eastAsia="nl-NL"/>
              </w:rPr>
              <w:t>volledige</w:t>
            </w:r>
            <w:r w:rsidRPr="00C9679B">
              <w:rPr>
                <w:rFonts w:ascii="Arial" w:eastAsia="Times New Roman" w:hAnsi="Arial" w:cs="Arial"/>
                <w:color w:val="343434"/>
                <w:sz w:val="20"/>
                <w:szCs w:val="20"/>
                <w:lang w:val="nl-NL" w:eastAsia="nl-NL"/>
              </w:rPr>
              <w:t xml:space="preserve"> afhandeling en registratie in TOPdesk van de opdrachtgever opgenomen is en “near real time” actueel.</w:t>
            </w:r>
          </w:p>
        </w:tc>
      </w:tr>
      <w:tr w:rsidR="00F5441C" w:rsidRPr="0046252C" w14:paraId="4040EA2D"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160896D"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F84EF32" w14:textId="06F45D8F"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79D90769" w14:textId="67B5E1A8"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A27</w:t>
            </w:r>
          </w:p>
        </w:tc>
        <w:tc>
          <w:tcPr>
            <w:tcW w:w="4820" w:type="dxa"/>
            <w:tcBorders>
              <w:top w:val="nil"/>
              <w:left w:val="nil"/>
              <w:bottom w:val="single" w:sz="4" w:space="0" w:color="auto"/>
              <w:right w:val="single" w:sz="4" w:space="0" w:color="auto"/>
            </w:tcBorders>
            <w:shd w:val="clear" w:color="auto" w:fill="auto"/>
          </w:tcPr>
          <w:p w14:paraId="15FE3478" w14:textId="479ED867"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Kun u verduidelijken wat u onder kalibratie verstaat op de zwart-wit basis GPC-machine?</w:t>
            </w:r>
          </w:p>
        </w:tc>
        <w:tc>
          <w:tcPr>
            <w:tcW w:w="5245" w:type="dxa"/>
            <w:tcBorders>
              <w:top w:val="single" w:sz="4" w:space="0" w:color="auto"/>
              <w:left w:val="single" w:sz="4" w:space="0" w:color="auto"/>
              <w:bottom w:val="single" w:sz="4" w:space="0" w:color="auto"/>
              <w:right w:val="single" w:sz="4" w:space="0" w:color="auto"/>
            </w:tcBorders>
            <w:noWrap/>
          </w:tcPr>
          <w:p w14:paraId="542F93AB" w14:textId="31CDD360" w:rsidR="00F5441C" w:rsidRPr="00A52449" w:rsidRDefault="00090765"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Deze eis </w:t>
            </w:r>
            <w:r w:rsidR="0075185F">
              <w:rPr>
                <w:rFonts w:ascii="Arial" w:eastAsia="Times New Roman" w:hAnsi="Arial" w:cs="Arial"/>
                <w:color w:val="343434"/>
                <w:sz w:val="20"/>
                <w:szCs w:val="20"/>
                <w:lang w:val="nl-NL" w:eastAsia="nl-NL"/>
              </w:rPr>
              <w:t>is</w:t>
            </w:r>
            <w:r>
              <w:rPr>
                <w:rFonts w:ascii="Arial" w:eastAsia="Times New Roman" w:hAnsi="Arial" w:cs="Arial"/>
                <w:color w:val="343434"/>
                <w:sz w:val="20"/>
                <w:szCs w:val="20"/>
                <w:lang w:val="nl-NL" w:eastAsia="nl-NL"/>
              </w:rPr>
              <w:t xml:space="preserve"> vervallen</w:t>
            </w:r>
            <w:r w:rsidR="00EE2C94">
              <w:rPr>
                <w:rFonts w:ascii="Arial" w:eastAsia="Times New Roman" w:hAnsi="Arial" w:cs="Arial"/>
                <w:color w:val="343434"/>
                <w:sz w:val="20"/>
                <w:szCs w:val="20"/>
                <w:lang w:val="nl-NL" w:eastAsia="nl-NL"/>
              </w:rPr>
              <w:t>.</w:t>
            </w:r>
          </w:p>
        </w:tc>
      </w:tr>
      <w:tr w:rsidR="00F5441C" w:rsidRPr="0046252C" w14:paraId="18FF0AEF"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33B73345" w14:textId="77777777" w:rsidR="00F5441C" w:rsidRPr="00A52449"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636A121" w14:textId="33E0B040" w:rsidR="00F5441C" w:rsidRPr="00A52449" w:rsidRDefault="00F5441C" w:rsidP="00F5441C">
            <w:pPr>
              <w:spacing w:line="240" w:lineRule="auto"/>
              <w:rPr>
                <w:rFonts w:ascii="Arial" w:hAnsi="Arial" w:cs="Arial"/>
                <w:sz w:val="20"/>
                <w:szCs w:val="20"/>
                <w:lang w:val="nl-NL"/>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48D03845" w14:textId="4DD65001" w:rsidR="00F5441C" w:rsidRPr="00A52449" w:rsidRDefault="00F5441C" w:rsidP="00F5441C">
            <w:pPr>
              <w:pStyle w:val="Normaalweb"/>
              <w:rPr>
                <w:rFonts w:ascii="Arial" w:hAnsi="Arial" w:cs="Arial"/>
                <w:sz w:val="20"/>
                <w:szCs w:val="20"/>
                <w:lang w:val="nl-NL"/>
              </w:rPr>
            </w:pPr>
            <w:r>
              <w:rPr>
                <w:rFonts w:ascii="Calibri" w:hAnsi="Calibri" w:cs="Calibri"/>
                <w:color w:val="000000"/>
                <w:sz w:val="22"/>
                <w:szCs w:val="22"/>
              </w:rPr>
              <w:t>A30</w:t>
            </w:r>
          </w:p>
        </w:tc>
        <w:tc>
          <w:tcPr>
            <w:tcW w:w="4820" w:type="dxa"/>
            <w:tcBorders>
              <w:top w:val="nil"/>
              <w:left w:val="nil"/>
              <w:bottom w:val="single" w:sz="4" w:space="0" w:color="auto"/>
              <w:right w:val="single" w:sz="4" w:space="0" w:color="auto"/>
            </w:tcBorders>
            <w:shd w:val="clear" w:color="auto" w:fill="auto"/>
          </w:tcPr>
          <w:p w14:paraId="770B7B44" w14:textId="31C81E84" w:rsidR="00F5441C" w:rsidRPr="00A52449" w:rsidRDefault="00F5441C" w:rsidP="00F5441C">
            <w:pPr>
              <w:spacing w:line="240" w:lineRule="auto"/>
              <w:rPr>
                <w:rFonts w:ascii="Arial" w:hAnsi="Arial" w:cs="Arial"/>
                <w:color w:val="000000"/>
                <w:sz w:val="20"/>
                <w:szCs w:val="20"/>
                <w:lang w:val="nl-NL"/>
              </w:rPr>
            </w:pPr>
            <w:r w:rsidRPr="00A3514F">
              <w:rPr>
                <w:rFonts w:ascii="Calibri" w:hAnsi="Calibri" w:cs="Calibri"/>
                <w:color w:val="000000"/>
                <w:lang w:val="nl-NL"/>
              </w:rPr>
              <w:t xml:space="preserve">U vraagt om het automatisch verwijderen van achtergebleven papier na een papierstoring. De zwart-wit machine die wij aanbieden doet dat niet </w:t>
            </w:r>
            <w:r w:rsidRPr="00A3514F">
              <w:rPr>
                <w:rFonts w:ascii="Calibri" w:hAnsi="Calibri" w:cs="Calibri"/>
                <w:color w:val="000000"/>
                <w:lang w:val="nl-NL"/>
              </w:rPr>
              <w:lastRenderedPageBreak/>
              <w:t>automatisch maar heeft een toegankelijk papierpad waar u, indien dit voorkomt, snel en eenvoudig achtergebleven papier kunt verwijderen, gaat u daarmee akkoord?</w:t>
            </w:r>
          </w:p>
        </w:tc>
        <w:tc>
          <w:tcPr>
            <w:tcW w:w="5245" w:type="dxa"/>
            <w:tcBorders>
              <w:top w:val="single" w:sz="4" w:space="0" w:color="auto"/>
              <w:left w:val="single" w:sz="4" w:space="0" w:color="auto"/>
              <w:bottom w:val="single" w:sz="4" w:space="0" w:color="auto"/>
              <w:right w:val="single" w:sz="4" w:space="0" w:color="auto"/>
            </w:tcBorders>
            <w:noWrap/>
          </w:tcPr>
          <w:p w14:paraId="0E84D57E" w14:textId="4032C84A" w:rsidR="00F5441C" w:rsidRPr="00A52449" w:rsidRDefault="00EE2C94"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 xml:space="preserve">Deze eis </w:t>
            </w:r>
            <w:r w:rsidR="0075185F">
              <w:rPr>
                <w:rFonts w:ascii="Arial" w:eastAsia="Times New Roman" w:hAnsi="Arial" w:cs="Arial"/>
                <w:color w:val="343434"/>
                <w:sz w:val="20"/>
                <w:szCs w:val="20"/>
                <w:lang w:val="nl-NL" w:eastAsia="nl-NL"/>
              </w:rPr>
              <w:t>is</w:t>
            </w:r>
            <w:r>
              <w:rPr>
                <w:rFonts w:ascii="Arial" w:eastAsia="Times New Roman" w:hAnsi="Arial" w:cs="Arial"/>
                <w:color w:val="343434"/>
                <w:sz w:val="20"/>
                <w:szCs w:val="20"/>
                <w:lang w:val="nl-NL" w:eastAsia="nl-NL"/>
              </w:rPr>
              <w:t xml:space="preserve"> vervallen.</w:t>
            </w:r>
          </w:p>
        </w:tc>
      </w:tr>
      <w:tr w:rsidR="00F5441C" w:rsidRPr="0046252C" w14:paraId="14FC9BC6"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379D094" w14:textId="77777777" w:rsidR="00F5441C" w:rsidRPr="00967C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3438CE5" w14:textId="654773DC" w:rsidR="00F5441C" w:rsidRPr="0046252C" w:rsidRDefault="00F5441C" w:rsidP="00F5441C">
            <w:pPr>
              <w:spacing w:line="240" w:lineRule="auto"/>
              <w:rPr>
                <w:rFonts w:ascii="Calibri" w:hAnsi="Calibri" w:cs="Calibri"/>
                <w:color w:val="000000"/>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5180D979" w14:textId="0134AAD3"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A53</w:t>
            </w:r>
          </w:p>
        </w:tc>
        <w:tc>
          <w:tcPr>
            <w:tcW w:w="4820" w:type="dxa"/>
            <w:tcBorders>
              <w:top w:val="nil"/>
              <w:left w:val="nil"/>
              <w:bottom w:val="single" w:sz="4" w:space="0" w:color="auto"/>
              <w:right w:val="single" w:sz="4" w:space="0" w:color="auto"/>
            </w:tcBorders>
            <w:shd w:val="clear" w:color="auto" w:fill="auto"/>
          </w:tcPr>
          <w:p w14:paraId="5723DE36" w14:textId="5C8A0358" w:rsidR="00F5441C" w:rsidRPr="00391AEE" w:rsidRDefault="00F5441C" w:rsidP="00F5441C">
            <w:pPr>
              <w:spacing w:line="240" w:lineRule="auto"/>
              <w:rPr>
                <w:rFonts w:ascii="Calibri" w:hAnsi="Calibri" w:cs="Calibri"/>
                <w:color w:val="000000"/>
                <w:lang w:val="nl-NL"/>
              </w:rPr>
            </w:pPr>
            <w:r w:rsidRPr="00A3514F">
              <w:rPr>
                <w:rFonts w:ascii="Calibri" w:hAnsi="Calibri" w:cs="Calibri"/>
                <w:color w:val="000000"/>
                <w:lang w:val="nl-NL"/>
              </w:rPr>
              <w:t>U vraagt om het automatisch verwijderen van achtergebleven papier na een papierstoring. De kleuren machine die wij aanbieden doet dat niet automatisch maar heeft een toegankelijk papierpad waar u, indien dit voorkomt, snel en eenvoudig achtergebleven papier kunt verwijderen, gaat u daarmee akkoord?</w:t>
            </w:r>
          </w:p>
        </w:tc>
        <w:tc>
          <w:tcPr>
            <w:tcW w:w="5245" w:type="dxa"/>
            <w:tcBorders>
              <w:top w:val="single" w:sz="4" w:space="0" w:color="auto"/>
              <w:left w:val="single" w:sz="4" w:space="0" w:color="auto"/>
              <w:bottom w:val="single" w:sz="4" w:space="0" w:color="auto"/>
              <w:right w:val="single" w:sz="4" w:space="0" w:color="auto"/>
            </w:tcBorders>
            <w:noWrap/>
          </w:tcPr>
          <w:p w14:paraId="161093A3" w14:textId="773AA47C" w:rsidR="00F5441C" w:rsidRPr="00391AEE" w:rsidRDefault="00C04729" w:rsidP="00F5441C">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Deze eis</w:t>
            </w:r>
            <w:r w:rsidR="008E004D">
              <w:rPr>
                <w:rFonts w:ascii="Arial" w:eastAsia="Times New Roman" w:hAnsi="Arial" w:cs="Arial"/>
                <w:color w:val="343434"/>
                <w:sz w:val="20"/>
                <w:szCs w:val="20"/>
                <w:lang w:val="nl-NL" w:eastAsia="nl-NL"/>
              </w:rPr>
              <w:t xml:space="preserve"> </w:t>
            </w:r>
            <w:r w:rsidR="0075185F">
              <w:rPr>
                <w:rFonts w:ascii="Arial" w:eastAsia="Times New Roman" w:hAnsi="Arial" w:cs="Arial"/>
                <w:color w:val="343434"/>
                <w:sz w:val="20"/>
                <w:szCs w:val="20"/>
                <w:lang w:val="nl-NL" w:eastAsia="nl-NL"/>
              </w:rPr>
              <w:t>is</w:t>
            </w:r>
            <w:r w:rsidR="008E004D">
              <w:rPr>
                <w:rFonts w:ascii="Arial" w:eastAsia="Times New Roman" w:hAnsi="Arial" w:cs="Arial"/>
                <w:color w:val="343434"/>
                <w:sz w:val="20"/>
                <w:szCs w:val="20"/>
                <w:lang w:val="nl-NL" w:eastAsia="nl-NL"/>
              </w:rPr>
              <w:t xml:space="preserve"> vervallen.</w:t>
            </w:r>
          </w:p>
        </w:tc>
      </w:tr>
      <w:tr w:rsidR="00F5441C" w:rsidRPr="0046252C" w14:paraId="500E6DE7"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41385E19" w14:textId="77777777" w:rsidR="00F5441C" w:rsidRPr="00391A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A7EB209" w14:textId="35AF24A2" w:rsidR="00F5441C" w:rsidRPr="0046252C" w:rsidRDefault="00F5441C" w:rsidP="00F5441C">
            <w:pPr>
              <w:spacing w:line="240" w:lineRule="auto"/>
              <w:rPr>
                <w:rFonts w:ascii="Calibri" w:hAnsi="Calibri" w:cs="Calibri"/>
                <w:color w:val="000000"/>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5980CBA6" w14:textId="1B1D1BBE"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A18</w:t>
            </w:r>
          </w:p>
        </w:tc>
        <w:tc>
          <w:tcPr>
            <w:tcW w:w="4820" w:type="dxa"/>
            <w:tcBorders>
              <w:top w:val="nil"/>
              <w:left w:val="nil"/>
              <w:bottom w:val="single" w:sz="4" w:space="0" w:color="auto"/>
              <w:right w:val="single" w:sz="4" w:space="0" w:color="auto"/>
            </w:tcBorders>
            <w:shd w:val="clear" w:color="auto" w:fill="auto"/>
          </w:tcPr>
          <w:p w14:paraId="3D118AFA" w14:textId="46BE070A" w:rsidR="00F5441C" w:rsidRPr="00967CEE" w:rsidRDefault="00F5441C" w:rsidP="00F5441C">
            <w:pPr>
              <w:spacing w:line="240" w:lineRule="auto"/>
              <w:rPr>
                <w:rFonts w:ascii="Calibri" w:hAnsi="Calibri" w:cs="Calibri"/>
                <w:color w:val="000000"/>
                <w:lang w:val="nl-NL"/>
              </w:rPr>
            </w:pPr>
            <w:r>
              <w:rPr>
                <w:rFonts w:ascii="Calibri" w:hAnsi="Calibri" w:cs="Calibri"/>
                <w:color w:val="000000"/>
              </w:rPr>
              <w:t>U vraagt een minimale afdruksnelheid enkelzijdig A4 120 PPM, dubbelzijdig A4 minimaal 60 PPM. Inschrijver biedt een machine met slechts een kleine afwijking van 3 afdrukken PPM zijnde 117 PPM, gaat u daarmee akkoord?</w:t>
            </w:r>
          </w:p>
        </w:tc>
        <w:tc>
          <w:tcPr>
            <w:tcW w:w="5245" w:type="dxa"/>
            <w:tcBorders>
              <w:top w:val="single" w:sz="4" w:space="0" w:color="auto"/>
              <w:left w:val="single" w:sz="4" w:space="0" w:color="auto"/>
              <w:bottom w:val="single" w:sz="4" w:space="0" w:color="auto"/>
              <w:right w:val="single" w:sz="4" w:space="0" w:color="auto"/>
            </w:tcBorders>
            <w:noWrap/>
          </w:tcPr>
          <w:p w14:paraId="650D7355" w14:textId="00CDBE6B" w:rsidR="00F5441C" w:rsidRPr="00391AEE" w:rsidRDefault="007E1A1B" w:rsidP="00F5441C">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r w:rsidR="006231A3">
              <w:rPr>
                <w:rFonts w:ascii="Arial" w:eastAsia="Times New Roman" w:hAnsi="Arial" w:cs="Arial"/>
                <w:color w:val="343434"/>
                <w:sz w:val="20"/>
                <w:szCs w:val="20"/>
                <w:lang w:val="nl-NL" w:eastAsia="nl-NL"/>
              </w:rPr>
              <w:t>.</w:t>
            </w:r>
          </w:p>
        </w:tc>
      </w:tr>
      <w:tr w:rsidR="00F5441C" w:rsidRPr="0046252C" w14:paraId="74B00C30"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6E23D736" w14:textId="77777777" w:rsidR="00F5441C" w:rsidRPr="00391A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0041838" w14:textId="0320DB42" w:rsidR="00F5441C" w:rsidRPr="0046252C" w:rsidRDefault="00F5441C" w:rsidP="00F5441C">
            <w:pPr>
              <w:spacing w:line="240" w:lineRule="auto"/>
              <w:rPr>
                <w:rFonts w:ascii="Calibri" w:hAnsi="Calibri" w:cs="Calibri"/>
                <w:color w:val="000000"/>
              </w:rPr>
            </w:pPr>
            <w:r>
              <w:rPr>
                <w:rFonts w:ascii="Calibri" w:hAnsi="Calibri" w:cs="Calibri"/>
                <w:color w:val="000000"/>
              </w:rPr>
              <w:t>Prijzenblad</w:t>
            </w:r>
          </w:p>
        </w:tc>
        <w:tc>
          <w:tcPr>
            <w:tcW w:w="1559" w:type="dxa"/>
            <w:tcBorders>
              <w:top w:val="nil"/>
              <w:left w:val="nil"/>
              <w:bottom w:val="single" w:sz="4" w:space="0" w:color="auto"/>
              <w:right w:val="single" w:sz="4" w:space="0" w:color="auto"/>
            </w:tcBorders>
            <w:shd w:val="clear" w:color="auto" w:fill="auto"/>
            <w:noWrap/>
          </w:tcPr>
          <w:p w14:paraId="682201DF" w14:textId="1E88378A"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Software</w:t>
            </w:r>
          </w:p>
        </w:tc>
        <w:tc>
          <w:tcPr>
            <w:tcW w:w="4820" w:type="dxa"/>
            <w:tcBorders>
              <w:top w:val="nil"/>
              <w:left w:val="nil"/>
              <w:bottom w:val="single" w:sz="4" w:space="0" w:color="auto"/>
              <w:right w:val="single" w:sz="4" w:space="0" w:color="auto"/>
            </w:tcBorders>
            <w:shd w:val="clear" w:color="auto" w:fill="auto"/>
          </w:tcPr>
          <w:p w14:paraId="7BAEA6A5" w14:textId="6AC76454" w:rsidR="00F5441C" w:rsidRPr="00391AEE" w:rsidRDefault="00F5441C" w:rsidP="00F5441C">
            <w:pPr>
              <w:spacing w:line="240" w:lineRule="auto"/>
              <w:rPr>
                <w:rFonts w:ascii="Calibri" w:hAnsi="Calibri" w:cs="Calibri"/>
                <w:color w:val="000000"/>
                <w:lang w:val="nl-NL"/>
              </w:rPr>
            </w:pPr>
            <w:r>
              <w:rPr>
                <w:rFonts w:ascii="Calibri" w:hAnsi="Calibri" w:cs="Calibri"/>
                <w:color w:val="000000"/>
              </w:rPr>
              <w:t>Bij Software geeft u een "aantal" op van 96. Dit aantal rekent echter niet mee in de formule. Klopt het dat u hiermee alleen het aantal maanden bedoelt en dat Inschrijver hier 1 vast bedrag voor de gehele oplossing dient op te geven (aantal dus 1 en niet 96)?</w:t>
            </w:r>
          </w:p>
        </w:tc>
        <w:tc>
          <w:tcPr>
            <w:tcW w:w="5245" w:type="dxa"/>
            <w:tcBorders>
              <w:top w:val="single" w:sz="4" w:space="0" w:color="auto"/>
              <w:left w:val="single" w:sz="4" w:space="0" w:color="auto"/>
              <w:bottom w:val="single" w:sz="4" w:space="0" w:color="auto"/>
              <w:right w:val="single" w:sz="4" w:space="0" w:color="auto"/>
            </w:tcBorders>
            <w:noWrap/>
          </w:tcPr>
          <w:p w14:paraId="763BF196" w14:textId="15D45FE8" w:rsidR="00F5441C" w:rsidRPr="00967CEE" w:rsidRDefault="0049054D" w:rsidP="00F5441C">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Bij opdrachtgever rekent de cel wel door.</w:t>
            </w:r>
            <w:r w:rsidR="00E45E30">
              <w:rPr>
                <w:rFonts w:ascii="Arial" w:eastAsia="Times New Roman" w:hAnsi="Arial" w:cs="Arial"/>
                <w:color w:val="343434"/>
                <w:sz w:val="20"/>
                <w:szCs w:val="20"/>
                <w:lang w:val="nl-NL" w:eastAsia="nl-NL"/>
              </w:rPr>
              <w:t xml:space="preserve"> Inschrijver geeft hier een </w:t>
            </w:r>
            <w:r w:rsidR="00DE7A5F">
              <w:rPr>
                <w:rFonts w:ascii="Arial" w:eastAsia="Times New Roman" w:hAnsi="Arial" w:cs="Arial"/>
                <w:color w:val="343434"/>
                <w:sz w:val="20"/>
                <w:szCs w:val="20"/>
                <w:lang w:val="nl-NL" w:eastAsia="nl-NL"/>
              </w:rPr>
              <w:t xml:space="preserve">vast </w:t>
            </w:r>
            <w:r w:rsidR="00E45E30">
              <w:rPr>
                <w:rFonts w:ascii="Arial" w:eastAsia="Times New Roman" w:hAnsi="Arial" w:cs="Arial"/>
                <w:color w:val="343434"/>
                <w:sz w:val="20"/>
                <w:szCs w:val="20"/>
                <w:lang w:val="nl-NL" w:eastAsia="nl-NL"/>
              </w:rPr>
              <w:t>bedrag per maand op.</w:t>
            </w:r>
          </w:p>
        </w:tc>
      </w:tr>
      <w:tr w:rsidR="00F5441C" w:rsidRPr="0046252C" w14:paraId="4629FE55"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732F5FF3" w14:textId="77777777" w:rsidR="00F5441C" w:rsidRPr="00967C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B80E7DB" w14:textId="7E60C806" w:rsidR="00F5441C" w:rsidRPr="0046252C" w:rsidRDefault="00F5441C" w:rsidP="00F5441C">
            <w:pPr>
              <w:spacing w:line="240" w:lineRule="auto"/>
              <w:rPr>
                <w:rFonts w:ascii="Calibri" w:hAnsi="Calibri" w:cs="Calibri"/>
                <w:color w:val="000000"/>
              </w:rPr>
            </w:pPr>
            <w:r>
              <w:rPr>
                <w:rFonts w:ascii="Calibri" w:hAnsi="Calibri" w:cs="Calibri"/>
                <w:color w:val="000000"/>
              </w:rPr>
              <w:t>Prijzenblad</w:t>
            </w:r>
          </w:p>
        </w:tc>
        <w:tc>
          <w:tcPr>
            <w:tcW w:w="1559" w:type="dxa"/>
            <w:tcBorders>
              <w:top w:val="nil"/>
              <w:left w:val="nil"/>
              <w:bottom w:val="single" w:sz="4" w:space="0" w:color="auto"/>
              <w:right w:val="single" w:sz="4" w:space="0" w:color="auto"/>
            </w:tcBorders>
            <w:shd w:val="clear" w:color="auto" w:fill="auto"/>
            <w:noWrap/>
          </w:tcPr>
          <w:p w14:paraId="1B4BC30F" w14:textId="61E68264"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Tabblad Grafiek</w:t>
            </w:r>
          </w:p>
        </w:tc>
        <w:tc>
          <w:tcPr>
            <w:tcW w:w="4820" w:type="dxa"/>
            <w:tcBorders>
              <w:top w:val="nil"/>
              <w:left w:val="nil"/>
              <w:bottom w:val="single" w:sz="4" w:space="0" w:color="auto"/>
              <w:right w:val="single" w:sz="4" w:space="0" w:color="auto"/>
            </w:tcBorders>
            <w:shd w:val="clear" w:color="auto" w:fill="auto"/>
          </w:tcPr>
          <w:p w14:paraId="4486CBB9" w14:textId="63252C0A" w:rsidR="00F5441C" w:rsidRPr="00391AEE" w:rsidRDefault="00F5441C" w:rsidP="00F5441C">
            <w:pPr>
              <w:spacing w:line="240" w:lineRule="auto"/>
              <w:rPr>
                <w:rFonts w:ascii="Calibri" w:hAnsi="Calibri" w:cs="Calibri"/>
                <w:color w:val="000000"/>
                <w:lang w:val="nl-NL"/>
              </w:rPr>
            </w:pPr>
            <w:r>
              <w:rPr>
                <w:rFonts w:ascii="Calibri" w:hAnsi="Calibri" w:cs="Calibri"/>
                <w:color w:val="000000"/>
              </w:rPr>
              <w:t>In uw grafiek en score berekening gaat u uit van een hoogste inschrijfprijs van €2.250.000. Dit in tegenstelling tot € 2.400.000 die u noemt in paragraaf 5.1.1.1 van het Beschrijvend document. Kunt u bevestigen dat het beschrijvend document leidend is en hier de grafiek en scoreberekening in het prijzenblad op aanpassen?</w:t>
            </w:r>
          </w:p>
        </w:tc>
        <w:tc>
          <w:tcPr>
            <w:tcW w:w="5245" w:type="dxa"/>
            <w:tcBorders>
              <w:top w:val="single" w:sz="4" w:space="0" w:color="auto"/>
              <w:left w:val="single" w:sz="4" w:space="0" w:color="auto"/>
              <w:bottom w:val="single" w:sz="4" w:space="0" w:color="auto"/>
              <w:right w:val="single" w:sz="4" w:space="0" w:color="auto"/>
            </w:tcBorders>
            <w:noWrap/>
          </w:tcPr>
          <w:p w14:paraId="024257AB" w14:textId="3353AF7F" w:rsidR="00F5441C" w:rsidRPr="00967CEE" w:rsidRDefault="00234AFB" w:rsidP="00F5441C">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Dit is correct. Het </w:t>
            </w:r>
            <w:r w:rsidR="00F42D3E">
              <w:rPr>
                <w:rFonts w:ascii="Arial" w:eastAsia="Times New Roman" w:hAnsi="Arial" w:cs="Arial"/>
                <w:color w:val="343434"/>
                <w:sz w:val="20"/>
                <w:szCs w:val="20"/>
                <w:lang w:val="nl-NL" w:eastAsia="nl-NL"/>
              </w:rPr>
              <w:t>aangepaste prijzenblad is bijgevoegd bij deze nota</w:t>
            </w:r>
          </w:p>
        </w:tc>
      </w:tr>
      <w:tr w:rsidR="00F5441C" w:rsidRPr="0046252C" w14:paraId="46F74BC8"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17BF12A8" w14:textId="77777777" w:rsidR="00F5441C" w:rsidRPr="00967C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83B6B1C" w14:textId="24176330" w:rsidR="00F5441C" w:rsidRPr="0046252C" w:rsidRDefault="00F5441C" w:rsidP="00F5441C">
            <w:pPr>
              <w:spacing w:line="240" w:lineRule="auto"/>
              <w:rPr>
                <w:rFonts w:ascii="Calibri" w:hAnsi="Calibri" w:cs="Calibri"/>
                <w:color w:val="000000"/>
              </w:rPr>
            </w:pPr>
            <w:r>
              <w:rPr>
                <w:rFonts w:ascii="Calibri" w:hAnsi="Calibri" w:cs="Calibri"/>
                <w:color w:val="000000"/>
              </w:rPr>
              <w:t>Prijzenblad</w:t>
            </w:r>
          </w:p>
        </w:tc>
        <w:tc>
          <w:tcPr>
            <w:tcW w:w="1559" w:type="dxa"/>
            <w:tcBorders>
              <w:top w:val="nil"/>
              <w:left w:val="nil"/>
              <w:bottom w:val="single" w:sz="4" w:space="0" w:color="auto"/>
              <w:right w:val="single" w:sz="4" w:space="0" w:color="auto"/>
            </w:tcBorders>
            <w:shd w:val="clear" w:color="auto" w:fill="auto"/>
            <w:noWrap/>
          </w:tcPr>
          <w:p w14:paraId="3A88CDDD" w14:textId="3044DCF7"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Optionals</w:t>
            </w:r>
          </w:p>
        </w:tc>
        <w:tc>
          <w:tcPr>
            <w:tcW w:w="4820" w:type="dxa"/>
            <w:tcBorders>
              <w:top w:val="nil"/>
              <w:left w:val="nil"/>
              <w:bottom w:val="single" w:sz="4" w:space="0" w:color="auto"/>
              <w:right w:val="single" w:sz="4" w:space="0" w:color="auto"/>
            </w:tcBorders>
            <w:shd w:val="clear" w:color="auto" w:fill="auto"/>
          </w:tcPr>
          <w:p w14:paraId="2D4E7612" w14:textId="5CDDAFDE" w:rsidR="00F5441C" w:rsidRPr="0046252C" w:rsidRDefault="00F5441C" w:rsidP="00F5441C">
            <w:pPr>
              <w:spacing w:line="240" w:lineRule="auto"/>
              <w:rPr>
                <w:rFonts w:ascii="Calibri" w:hAnsi="Calibri" w:cs="Calibri"/>
                <w:color w:val="000000"/>
              </w:rPr>
            </w:pPr>
            <w:r>
              <w:rPr>
                <w:rFonts w:ascii="Calibri" w:hAnsi="Calibri" w:cs="Calibri"/>
                <w:color w:val="000000"/>
              </w:rPr>
              <w:t xml:space="preserve">Sommige van de gevraagde optionals op de GPC-machines zijn sterk prijsverhogend en hebben een grote invloed op de totale inschrijfprijs. Dit terwijl ze in onze verwachting bewust optioneel zijn </w:t>
            </w:r>
            <w:r>
              <w:rPr>
                <w:rFonts w:ascii="Calibri" w:hAnsi="Calibri" w:cs="Calibri"/>
                <w:color w:val="000000"/>
              </w:rPr>
              <w:lastRenderedPageBreak/>
              <w:t>uitgevraagd. Daarnaast kan hier door Inschrijvers nu slim met de verdeling van kosten worden omgegaan, wat voor u het risico inhoudt dat u uiteindelijk teveel betaalt. Gezien de aantallen die nu meewegen in het prijzenblad en de aantallen van de basismachines  is het nu namelijk mogelijk om bijvoorbeeld een deel van de kosten van de optional al in de prijs van de basismachine te verwerken, waardoor u in de praktijk dus teveel zou betalen als u de optional niet af zou nemen. Om dit te voorkomen verzoekt Inschrijver u dan ook om de optionals buiten de weging van de Inschrijfprijs te laten. Kunt u hiermee akkoord gaan?</w:t>
            </w:r>
          </w:p>
        </w:tc>
        <w:tc>
          <w:tcPr>
            <w:tcW w:w="5245" w:type="dxa"/>
            <w:tcBorders>
              <w:top w:val="single" w:sz="4" w:space="0" w:color="auto"/>
              <w:left w:val="single" w:sz="4" w:space="0" w:color="auto"/>
              <w:bottom w:val="single" w:sz="4" w:space="0" w:color="auto"/>
              <w:right w:val="single" w:sz="4" w:space="0" w:color="auto"/>
            </w:tcBorders>
            <w:noWrap/>
          </w:tcPr>
          <w:p w14:paraId="361461C3" w14:textId="1FC50E94" w:rsidR="00F5441C" w:rsidRPr="00597F64" w:rsidRDefault="00D33245" w:rsidP="00F5441C">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lastRenderedPageBreak/>
              <w:t>Dit is niet akkoord</w:t>
            </w:r>
          </w:p>
        </w:tc>
      </w:tr>
      <w:tr w:rsidR="00F5441C" w:rsidRPr="0046252C" w14:paraId="736946E4" w14:textId="77777777" w:rsidTr="00234AFB">
        <w:trPr>
          <w:trHeight w:val="608"/>
        </w:trPr>
        <w:tc>
          <w:tcPr>
            <w:tcW w:w="562" w:type="dxa"/>
            <w:tcBorders>
              <w:top w:val="single" w:sz="4" w:space="0" w:color="auto"/>
              <w:left w:val="single" w:sz="4" w:space="0" w:color="auto"/>
              <w:bottom w:val="single" w:sz="4" w:space="0" w:color="auto"/>
              <w:right w:val="single" w:sz="4" w:space="0" w:color="auto"/>
            </w:tcBorders>
            <w:noWrap/>
          </w:tcPr>
          <w:p w14:paraId="17E62835" w14:textId="77777777" w:rsidR="00F5441C" w:rsidRPr="00391AEE" w:rsidRDefault="00F5441C" w:rsidP="00F5441C">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3A148AD" w14:textId="3FB0C412" w:rsidR="00F5441C" w:rsidRPr="0046252C" w:rsidRDefault="00F5441C" w:rsidP="00F5441C">
            <w:pPr>
              <w:spacing w:line="240" w:lineRule="auto"/>
              <w:rPr>
                <w:rFonts w:ascii="Calibri" w:hAnsi="Calibri" w:cs="Calibri"/>
                <w:color w:val="000000"/>
              </w:rPr>
            </w:pPr>
            <w:r>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0D6E035F" w14:textId="7B5EBA02" w:rsidR="00F5441C" w:rsidRPr="0046252C" w:rsidRDefault="00F5441C" w:rsidP="00F5441C">
            <w:pPr>
              <w:pStyle w:val="Normaalweb"/>
              <w:rPr>
                <w:rFonts w:ascii="Calibri" w:hAnsi="Calibri" w:cs="Calibri"/>
                <w:color w:val="000000"/>
                <w:sz w:val="22"/>
                <w:szCs w:val="22"/>
              </w:rPr>
            </w:pPr>
            <w:r>
              <w:rPr>
                <w:rFonts w:ascii="Calibri" w:hAnsi="Calibri" w:cs="Calibri"/>
                <w:color w:val="000000"/>
                <w:sz w:val="22"/>
                <w:szCs w:val="22"/>
              </w:rPr>
              <w:t>Eis A169</w:t>
            </w:r>
          </w:p>
        </w:tc>
        <w:tc>
          <w:tcPr>
            <w:tcW w:w="4820" w:type="dxa"/>
            <w:tcBorders>
              <w:top w:val="nil"/>
              <w:left w:val="nil"/>
              <w:bottom w:val="single" w:sz="4" w:space="0" w:color="auto"/>
              <w:right w:val="single" w:sz="4" w:space="0" w:color="auto"/>
            </w:tcBorders>
            <w:shd w:val="clear" w:color="auto" w:fill="auto"/>
          </w:tcPr>
          <w:p w14:paraId="508403FD" w14:textId="7C12C5E6" w:rsidR="00F5441C" w:rsidRPr="00391AEE" w:rsidRDefault="00F5441C" w:rsidP="00F5441C">
            <w:pPr>
              <w:spacing w:line="240" w:lineRule="auto"/>
              <w:rPr>
                <w:rFonts w:ascii="Calibri" w:hAnsi="Calibri" w:cs="Calibri"/>
                <w:color w:val="000000"/>
                <w:lang w:val="nl-NL"/>
              </w:rPr>
            </w:pPr>
            <w:r>
              <w:rPr>
                <w:rFonts w:ascii="Calibri" w:hAnsi="Calibri" w:cs="Calibri"/>
                <w:color w:val="000000"/>
              </w:rPr>
              <w:t>Bij de eerste initiële (eerste) levering bedraagt de maximale levertijd 30 werkdagen na gunning. Na gunning moeten zaken als configuratie, koppelingen en de bestelling nog afgestemd en verder uitgewerkt worden. Daarom vragen wij u om deze eis aan te passen naar maximale levertijd 30 werkdagen na bestelling.</w:t>
            </w:r>
          </w:p>
        </w:tc>
        <w:tc>
          <w:tcPr>
            <w:tcW w:w="5245" w:type="dxa"/>
            <w:tcBorders>
              <w:top w:val="single" w:sz="4" w:space="0" w:color="auto"/>
              <w:left w:val="single" w:sz="4" w:space="0" w:color="auto"/>
              <w:bottom w:val="single" w:sz="4" w:space="0" w:color="auto"/>
              <w:right w:val="single" w:sz="4" w:space="0" w:color="auto"/>
            </w:tcBorders>
            <w:noWrap/>
          </w:tcPr>
          <w:p w14:paraId="7399EEC1" w14:textId="65CCFC09" w:rsidR="00F5441C" w:rsidRPr="00597F64" w:rsidRDefault="00204829" w:rsidP="00F5441C">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Dit is niet akkoord.</w:t>
            </w:r>
            <w:r w:rsidR="00C30DEB">
              <w:rPr>
                <w:rFonts w:ascii="Calibri" w:hAnsi="Calibri" w:cs="Calibri"/>
                <w:color w:val="000000"/>
                <w:lang w:val="nl-NL"/>
              </w:rPr>
              <w:t xml:space="preserve"> We gaan ervan uit dat Inschrijver eis A196 bedoelt.</w:t>
            </w:r>
          </w:p>
        </w:tc>
      </w:tr>
    </w:tbl>
    <w:p w14:paraId="598ED76B" w14:textId="3E6BAED4" w:rsidR="00CD7C62" w:rsidRPr="00A52449" w:rsidRDefault="00CD7C62">
      <w:pPr>
        <w:rPr>
          <w:rFonts w:ascii="Arial" w:hAnsi="Arial" w:cs="Arial"/>
          <w:b/>
          <w:bCs/>
          <w:sz w:val="20"/>
          <w:szCs w:val="20"/>
        </w:rPr>
      </w:pPr>
      <w:r w:rsidRPr="00A52449">
        <w:rPr>
          <w:rFonts w:ascii="Arial" w:hAnsi="Arial" w:cs="Arial"/>
          <w:b/>
          <w:bCs/>
          <w:sz w:val="20"/>
          <w:szCs w:val="20"/>
        </w:rPr>
        <w:t>EINDE</w:t>
      </w:r>
    </w:p>
    <w:sectPr w:rsidR="00CD7C62" w:rsidRPr="00A52449" w:rsidSect="003A2B94">
      <w:pgSz w:w="16838" w:h="11906" w:orient="landscape"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96809" w14:textId="77777777" w:rsidR="00DE08E6" w:rsidRDefault="00DE08E6" w:rsidP="005369C2">
      <w:pPr>
        <w:spacing w:after="0" w:line="240" w:lineRule="auto"/>
      </w:pPr>
      <w:r>
        <w:separator/>
      </w:r>
    </w:p>
  </w:endnote>
  <w:endnote w:type="continuationSeparator" w:id="0">
    <w:p w14:paraId="7AF939F8" w14:textId="77777777" w:rsidR="00DE08E6" w:rsidRDefault="00DE08E6" w:rsidP="005369C2">
      <w:pPr>
        <w:spacing w:after="0" w:line="240" w:lineRule="auto"/>
      </w:pPr>
      <w:r>
        <w:continuationSeparator/>
      </w:r>
    </w:p>
  </w:endnote>
  <w:endnote w:type="continuationNotice" w:id="1">
    <w:p w14:paraId="02B7B3B4" w14:textId="77777777" w:rsidR="00DE08E6" w:rsidRDefault="00DE08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04687" w14:textId="77777777" w:rsidR="00DE08E6" w:rsidRDefault="00DE08E6" w:rsidP="005369C2">
      <w:pPr>
        <w:spacing w:after="0" w:line="240" w:lineRule="auto"/>
      </w:pPr>
      <w:r>
        <w:separator/>
      </w:r>
    </w:p>
  </w:footnote>
  <w:footnote w:type="continuationSeparator" w:id="0">
    <w:p w14:paraId="17B88F8A" w14:textId="77777777" w:rsidR="00DE08E6" w:rsidRDefault="00DE08E6" w:rsidP="005369C2">
      <w:pPr>
        <w:spacing w:after="0" w:line="240" w:lineRule="auto"/>
      </w:pPr>
      <w:r>
        <w:continuationSeparator/>
      </w:r>
    </w:p>
  </w:footnote>
  <w:footnote w:type="continuationNotice" w:id="1">
    <w:p w14:paraId="7F369E8B" w14:textId="77777777" w:rsidR="00DE08E6" w:rsidRDefault="00DE08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49E"/>
    <w:multiLevelType w:val="hybridMultilevel"/>
    <w:tmpl w:val="00EC9DD6"/>
    <w:lvl w:ilvl="0" w:tplc="7F7C58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3450"/>
    <w:multiLevelType w:val="hybridMultilevel"/>
    <w:tmpl w:val="5C466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A42979"/>
    <w:multiLevelType w:val="hybridMultilevel"/>
    <w:tmpl w:val="9C8E5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4D67C9"/>
    <w:multiLevelType w:val="hybridMultilevel"/>
    <w:tmpl w:val="ACA6D4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6B400E"/>
    <w:multiLevelType w:val="hybridMultilevel"/>
    <w:tmpl w:val="07F0D2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576F81"/>
    <w:multiLevelType w:val="hybridMultilevel"/>
    <w:tmpl w:val="C988FF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E43D73"/>
    <w:multiLevelType w:val="hybridMultilevel"/>
    <w:tmpl w:val="6972A5E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0C7D65"/>
    <w:multiLevelType w:val="hybridMultilevel"/>
    <w:tmpl w:val="4E720574"/>
    <w:lvl w:ilvl="0" w:tplc="AD6A4EF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39530F"/>
    <w:multiLevelType w:val="multilevel"/>
    <w:tmpl w:val="5150D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B95274F"/>
    <w:multiLevelType w:val="hybridMultilevel"/>
    <w:tmpl w:val="2B22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63972"/>
    <w:multiLevelType w:val="hybridMultilevel"/>
    <w:tmpl w:val="D5C6C720"/>
    <w:lvl w:ilvl="0" w:tplc="E51629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767A2E"/>
    <w:multiLevelType w:val="hybridMultilevel"/>
    <w:tmpl w:val="6C3E2258"/>
    <w:lvl w:ilvl="0" w:tplc="05642BAA">
      <w:start w:val="1"/>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571B90"/>
    <w:multiLevelType w:val="hybridMultilevel"/>
    <w:tmpl w:val="6BF0535C"/>
    <w:lvl w:ilvl="0" w:tplc="83C212B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0C557B"/>
    <w:multiLevelType w:val="hybridMultilevel"/>
    <w:tmpl w:val="CDD86A2A"/>
    <w:lvl w:ilvl="0" w:tplc="466AB9C8">
      <w:start w:val="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2302C8"/>
    <w:multiLevelType w:val="hybridMultilevel"/>
    <w:tmpl w:val="9606FE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52240775"/>
    <w:multiLevelType w:val="hybridMultilevel"/>
    <w:tmpl w:val="59C2DB54"/>
    <w:lvl w:ilvl="0" w:tplc="DE760984">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622C6F29"/>
    <w:multiLevelType w:val="hybridMultilevel"/>
    <w:tmpl w:val="E7FEA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FD57B7"/>
    <w:multiLevelType w:val="hybridMultilevel"/>
    <w:tmpl w:val="A762E21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142CED"/>
    <w:multiLevelType w:val="hybridMultilevel"/>
    <w:tmpl w:val="949207FA"/>
    <w:lvl w:ilvl="0" w:tplc="2D8CB19E">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5A465EB"/>
    <w:multiLevelType w:val="hybridMultilevel"/>
    <w:tmpl w:val="0F4C5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2A237C"/>
    <w:multiLevelType w:val="hybridMultilevel"/>
    <w:tmpl w:val="9C4A4F86"/>
    <w:lvl w:ilvl="0" w:tplc="AA4C9BE2">
      <w:start w:val="1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6C21D3"/>
    <w:multiLevelType w:val="hybridMultilevel"/>
    <w:tmpl w:val="38E05A1A"/>
    <w:lvl w:ilvl="0" w:tplc="E7C6596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1"/>
  </w:num>
  <w:num w:numId="4">
    <w:abstractNumId w:val="4"/>
  </w:num>
  <w:num w:numId="5">
    <w:abstractNumId w:val="13"/>
  </w:num>
  <w:num w:numId="6">
    <w:abstractNumId w:val="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9"/>
  </w:num>
  <w:num w:numId="10">
    <w:abstractNumId w:val="12"/>
  </w:num>
  <w:num w:numId="11">
    <w:abstractNumId w:val="16"/>
  </w:num>
  <w:num w:numId="12">
    <w:abstractNumId w:val="15"/>
  </w:num>
  <w:num w:numId="13">
    <w:abstractNumId w:val="21"/>
  </w:num>
  <w:num w:numId="14">
    <w:abstractNumId w:val="5"/>
  </w:num>
  <w:num w:numId="15">
    <w:abstractNumId w:val="7"/>
  </w:num>
  <w:num w:numId="16">
    <w:abstractNumId w:val="2"/>
  </w:num>
  <w:num w:numId="17">
    <w:abstractNumId w:val="6"/>
  </w:num>
  <w:num w:numId="18">
    <w:abstractNumId w:val="17"/>
  </w:num>
  <w:num w:numId="19">
    <w:abstractNumId w:val="18"/>
  </w:num>
  <w:num w:numId="20">
    <w:abstractNumId w:val="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6"/>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89B"/>
    <w:rsid w:val="00000182"/>
    <w:rsid w:val="00000CFA"/>
    <w:rsid w:val="000014C8"/>
    <w:rsid w:val="00001A6E"/>
    <w:rsid w:val="00001C57"/>
    <w:rsid w:val="00001EC2"/>
    <w:rsid w:val="000027E3"/>
    <w:rsid w:val="00002EFE"/>
    <w:rsid w:val="000044A0"/>
    <w:rsid w:val="00004833"/>
    <w:rsid w:val="00004B04"/>
    <w:rsid w:val="00004FAE"/>
    <w:rsid w:val="0000511E"/>
    <w:rsid w:val="0000566B"/>
    <w:rsid w:val="00006B64"/>
    <w:rsid w:val="000075D8"/>
    <w:rsid w:val="00007FF6"/>
    <w:rsid w:val="00010146"/>
    <w:rsid w:val="00010E85"/>
    <w:rsid w:val="00010FF7"/>
    <w:rsid w:val="000120BB"/>
    <w:rsid w:val="0001326E"/>
    <w:rsid w:val="00013404"/>
    <w:rsid w:val="00013816"/>
    <w:rsid w:val="00013CE3"/>
    <w:rsid w:val="00014B50"/>
    <w:rsid w:val="00015082"/>
    <w:rsid w:val="00015424"/>
    <w:rsid w:val="0001555B"/>
    <w:rsid w:val="0001587B"/>
    <w:rsid w:val="00015A30"/>
    <w:rsid w:val="00015C3D"/>
    <w:rsid w:val="0001661A"/>
    <w:rsid w:val="000167DB"/>
    <w:rsid w:val="00017093"/>
    <w:rsid w:val="0001746A"/>
    <w:rsid w:val="000178AC"/>
    <w:rsid w:val="00020A67"/>
    <w:rsid w:val="00020A83"/>
    <w:rsid w:val="00021889"/>
    <w:rsid w:val="00021B1D"/>
    <w:rsid w:val="00023283"/>
    <w:rsid w:val="00023E48"/>
    <w:rsid w:val="00024B83"/>
    <w:rsid w:val="00024F15"/>
    <w:rsid w:val="00024F4A"/>
    <w:rsid w:val="0002519A"/>
    <w:rsid w:val="00025969"/>
    <w:rsid w:val="00025F0F"/>
    <w:rsid w:val="000268C2"/>
    <w:rsid w:val="0002708F"/>
    <w:rsid w:val="000271B6"/>
    <w:rsid w:val="000271CC"/>
    <w:rsid w:val="000277FF"/>
    <w:rsid w:val="0002795E"/>
    <w:rsid w:val="00030DA4"/>
    <w:rsid w:val="00030F5A"/>
    <w:rsid w:val="00030F65"/>
    <w:rsid w:val="0003297F"/>
    <w:rsid w:val="000329A2"/>
    <w:rsid w:val="00033625"/>
    <w:rsid w:val="00033756"/>
    <w:rsid w:val="00033A5C"/>
    <w:rsid w:val="00034D34"/>
    <w:rsid w:val="00034EC9"/>
    <w:rsid w:val="000357C2"/>
    <w:rsid w:val="00035812"/>
    <w:rsid w:val="00035C29"/>
    <w:rsid w:val="00036460"/>
    <w:rsid w:val="000374BE"/>
    <w:rsid w:val="00040597"/>
    <w:rsid w:val="00040C03"/>
    <w:rsid w:val="0004160A"/>
    <w:rsid w:val="0004266C"/>
    <w:rsid w:val="0004289E"/>
    <w:rsid w:val="000434F9"/>
    <w:rsid w:val="00043791"/>
    <w:rsid w:val="00043E8E"/>
    <w:rsid w:val="00044BE6"/>
    <w:rsid w:val="00044C41"/>
    <w:rsid w:val="00044CF7"/>
    <w:rsid w:val="00045040"/>
    <w:rsid w:val="0004517A"/>
    <w:rsid w:val="0004524E"/>
    <w:rsid w:val="00045331"/>
    <w:rsid w:val="00045A53"/>
    <w:rsid w:val="0004637E"/>
    <w:rsid w:val="00046438"/>
    <w:rsid w:val="000465FD"/>
    <w:rsid w:val="000471F6"/>
    <w:rsid w:val="000479A4"/>
    <w:rsid w:val="00047B31"/>
    <w:rsid w:val="00050216"/>
    <w:rsid w:val="00050CCF"/>
    <w:rsid w:val="00051058"/>
    <w:rsid w:val="00051DB3"/>
    <w:rsid w:val="00051F80"/>
    <w:rsid w:val="00052FC1"/>
    <w:rsid w:val="00052FC2"/>
    <w:rsid w:val="000531D1"/>
    <w:rsid w:val="0005469F"/>
    <w:rsid w:val="00054A71"/>
    <w:rsid w:val="00054F4F"/>
    <w:rsid w:val="000554F0"/>
    <w:rsid w:val="00055D75"/>
    <w:rsid w:val="00056A21"/>
    <w:rsid w:val="00056E8C"/>
    <w:rsid w:val="00056EBF"/>
    <w:rsid w:val="00057247"/>
    <w:rsid w:val="000575F3"/>
    <w:rsid w:val="00057B88"/>
    <w:rsid w:val="00057CFA"/>
    <w:rsid w:val="0006033A"/>
    <w:rsid w:val="000607FD"/>
    <w:rsid w:val="0006083E"/>
    <w:rsid w:val="00060F87"/>
    <w:rsid w:val="00061223"/>
    <w:rsid w:val="00061482"/>
    <w:rsid w:val="00061BDF"/>
    <w:rsid w:val="00062070"/>
    <w:rsid w:val="000620D3"/>
    <w:rsid w:val="0006249F"/>
    <w:rsid w:val="00062F78"/>
    <w:rsid w:val="0006327C"/>
    <w:rsid w:val="00064053"/>
    <w:rsid w:val="00065172"/>
    <w:rsid w:val="00065176"/>
    <w:rsid w:val="00065C6E"/>
    <w:rsid w:val="00065F31"/>
    <w:rsid w:val="00066223"/>
    <w:rsid w:val="00066CF8"/>
    <w:rsid w:val="000679A5"/>
    <w:rsid w:val="00067AFF"/>
    <w:rsid w:val="00070F33"/>
    <w:rsid w:val="00070F84"/>
    <w:rsid w:val="00072797"/>
    <w:rsid w:val="00072E11"/>
    <w:rsid w:val="000743F1"/>
    <w:rsid w:val="00074435"/>
    <w:rsid w:val="00074438"/>
    <w:rsid w:val="000752D6"/>
    <w:rsid w:val="000753D1"/>
    <w:rsid w:val="000756AB"/>
    <w:rsid w:val="000762B6"/>
    <w:rsid w:val="0007641B"/>
    <w:rsid w:val="00076C22"/>
    <w:rsid w:val="00076F63"/>
    <w:rsid w:val="00077A1B"/>
    <w:rsid w:val="00077D46"/>
    <w:rsid w:val="00080A75"/>
    <w:rsid w:val="000811B6"/>
    <w:rsid w:val="00081AC8"/>
    <w:rsid w:val="000822AF"/>
    <w:rsid w:val="00083690"/>
    <w:rsid w:val="00083D5A"/>
    <w:rsid w:val="000840CB"/>
    <w:rsid w:val="0008554F"/>
    <w:rsid w:val="00085DDC"/>
    <w:rsid w:val="00085DE6"/>
    <w:rsid w:val="00086800"/>
    <w:rsid w:val="000869F3"/>
    <w:rsid w:val="00086A77"/>
    <w:rsid w:val="00086C5F"/>
    <w:rsid w:val="00087B23"/>
    <w:rsid w:val="000906DD"/>
    <w:rsid w:val="00090765"/>
    <w:rsid w:val="00091028"/>
    <w:rsid w:val="000923D8"/>
    <w:rsid w:val="00092DAD"/>
    <w:rsid w:val="00092F55"/>
    <w:rsid w:val="00093C64"/>
    <w:rsid w:val="0009483C"/>
    <w:rsid w:val="00094B14"/>
    <w:rsid w:val="00094E21"/>
    <w:rsid w:val="00094FFD"/>
    <w:rsid w:val="00094FFE"/>
    <w:rsid w:val="0009540D"/>
    <w:rsid w:val="0009715C"/>
    <w:rsid w:val="000A0153"/>
    <w:rsid w:val="000A01F2"/>
    <w:rsid w:val="000A020C"/>
    <w:rsid w:val="000A07C8"/>
    <w:rsid w:val="000A15CE"/>
    <w:rsid w:val="000A17A5"/>
    <w:rsid w:val="000A1B25"/>
    <w:rsid w:val="000A23A4"/>
    <w:rsid w:val="000A24C7"/>
    <w:rsid w:val="000A27AC"/>
    <w:rsid w:val="000A2924"/>
    <w:rsid w:val="000A3DED"/>
    <w:rsid w:val="000A3FE7"/>
    <w:rsid w:val="000A4847"/>
    <w:rsid w:val="000A4B09"/>
    <w:rsid w:val="000A4BD9"/>
    <w:rsid w:val="000A5247"/>
    <w:rsid w:val="000A5882"/>
    <w:rsid w:val="000A6207"/>
    <w:rsid w:val="000A64E8"/>
    <w:rsid w:val="000A6BA0"/>
    <w:rsid w:val="000A6F0C"/>
    <w:rsid w:val="000A7379"/>
    <w:rsid w:val="000A746D"/>
    <w:rsid w:val="000A7BAE"/>
    <w:rsid w:val="000A7C62"/>
    <w:rsid w:val="000A7FAB"/>
    <w:rsid w:val="000B1BB2"/>
    <w:rsid w:val="000B220B"/>
    <w:rsid w:val="000B2873"/>
    <w:rsid w:val="000B28C7"/>
    <w:rsid w:val="000B2AD9"/>
    <w:rsid w:val="000B327F"/>
    <w:rsid w:val="000B36B6"/>
    <w:rsid w:val="000B3FFA"/>
    <w:rsid w:val="000B4367"/>
    <w:rsid w:val="000B5453"/>
    <w:rsid w:val="000B5583"/>
    <w:rsid w:val="000B56F4"/>
    <w:rsid w:val="000B5B2A"/>
    <w:rsid w:val="000B5F67"/>
    <w:rsid w:val="000B6805"/>
    <w:rsid w:val="000B753E"/>
    <w:rsid w:val="000B7DD5"/>
    <w:rsid w:val="000B7E88"/>
    <w:rsid w:val="000C05D9"/>
    <w:rsid w:val="000C0735"/>
    <w:rsid w:val="000C0CD6"/>
    <w:rsid w:val="000C0E0E"/>
    <w:rsid w:val="000C0EB4"/>
    <w:rsid w:val="000C121D"/>
    <w:rsid w:val="000C157E"/>
    <w:rsid w:val="000C1C4B"/>
    <w:rsid w:val="000C2630"/>
    <w:rsid w:val="000C2766"/>
    <w:rsid w:val="000C33EA"/>
    <w:rsid w:val="000C34F9"/>
    <w:rsid w:val="000C36C8"/>
    <w:rsid w:val="000C3A1B"/>
    <w:rsid w:val="000C4AFB"/>
    <w:rsid w:val="000C5C8B"/>
    <w:rsid w:val="000C64D1"/>
    <w:rsid w:val="000C6B79"/>
    <w:rsid w:val="000C718E"/>
    <w:rsid w:val="000C7A4F"/>
    <w:rsid w:val="000D0092"/>
    <w:rsid w:val="000D011F"/>
    <w:rsid w:val="000D019B"/>
    <w:rsid w:val="000D032E"/>
    <w:rsid w:val="000D0B9E"/>
    <w:rsid w:val="000D0E05"/>
    <w:rsid w:val="000D1A20"/>
    <w:rsid w:val="000D1D29"/>
    <w:rsid w:val="000D1FAE"/>
    <w:rsid w:val="000D246A"/>
    <w:rsid w:val="000D29EB"/>
    <w:rsid w:val="000D2BF5"/>
    <w:rsid w:val="000D2E49"/>
    <w:rsid w:val="000D3425"/>
    <w:rsid w:val="000D34F6"/>
    <w:rsid w:val="000D3C46"/>
    <w:rsid w:val="000D3C59"/>
    <w:rsid w:val="000D3DCE"/>
    <w:rsid w:val="000D492C"/>
    <w:rsid w:val="000D4E94"/>
    <w:rsid w:val="000D59AB"/>
    <w:rsid w:val="000D6366"/>
    <w:rsid w:val="000D6715"/>
    <w:rsid w:val="000D6891"/>
    <w:rsid w:val="000D695F"/>
    <w:rsid w:val="000D73CB"/>
    <w:rsid w:val="000D74C1"/>
    <w:rsid w:val="000D78D3"/>
    <w:rsid w:val="000D7EA7"/>
    <w:rsid w:val="000E221C"/>
    <w:rsid w:val="000E2796"/>
    <w:rsid w:val="000E2BFA"/>
    <w:rsid w:val="000E34B1"/>
    <w:rsid w:val="000E38BA"/>
    <w:rsid w:val="000E3C7A"/>
    <w:rsid w:val="000E41CB"/>
    <w:rsid w:val="000E4804"/>
    <w:rsid w:val="000E4FAE"/>
    <w:rsid w:val="000E586C"/>
    <w:rsid w:val="000E6706"/>
    <w:rsid w:val="000E67CF"/>
    <w:rsid w:val="000E6CB9"/>
    <w:rsid w:val="000E6D8E"/>
    <w:rsid w:val="000E70AD"/>
    <w:rsid w:val="000E7448"/>
    <w:rsid w:val="000E7A4A"/>
    <w:rsid w:val="000F04CA"/>
    <w:rsid w:val="000F1605"/>
    <w:rsid w:val="000F2208"/>
    <w:rsid w:val="000F2403"/>
    <w:rsid w:val="000F24A3"/>
    <w:rsid w:val="000F3AEC"/>
    <w:rsid w:val="000F418F"/>
    <w:rsid w:val="000F4E29"/>
    <w:rsid w:val="000F4E37"/>
    <w:rsid w:val="000F5062"/>
    <w:rsid w:val="000F5DE3"/>
    <w:rsid w:val="000F6054"/>
    <w:rsid w:val="000F6056"/>
    <w:rsid w:val="000F6924"/>
    <w:rsid w:val="000F7164"/>
    <w:rsid w:val="000F71CB"/>
    <w:rsid w:val="000F74E0"/>
    <w:rsid w:val="000F74F7"/>
    <w:rsid w:val="000F772D"/>
    <w:rsid w:val="0010053A"/>
    <w:rsid w:val="001007D8"/>
    <w:rsid w:val="00100AF7"/>
    <w:rsid w:val="00102120"/>
    <w:rsid w:val="001024D4"/>
    <w:rsid w:val="0010253A"/>
    <w:rsid w:val="00102ABB"/>
    <w:rsid w:val="00102B23"/>
    <w:rsid w:val="00102EB9"/>
    <w:rsid w:val="0010342F"/>
    <w:rsid w:val="00103AE4"/>
    <w:rsid w:val="00103C63"/>
    <w:rsid w:val="00103D2B"/>
    <w:rsid w:val="0010400B"/>
    <w:rsid w:val="00104062"/>
    <w:rsid w:val="00104467"/>
    <w:rsid w:val="00104594"/>
    <w:rsid w:val="001054A2"/>
    <w:rsid w:val="00105AC3"/>
    <w:rsid w:val="00105E37"/>
    <w:rsid w:val="00106438"/>
    <w:rsid w:val="001069B4"/>
    <w:rsid w:val="00106E40"/>
    <w:rsid w:val="0010743B"/>
    <w:rsid w:val="00107CF1"/>
    <w:rsid w:val="0011004B"/>
    <w:rsid w:val="00110201"/>
    <w:rsid w:val="001106E1"/>
    <w:rsid w:val="00110921"/>
    <w:rsid w:val="00110A4C"/>
    <w:rsid w:val="00111085"/>
    <w:rsid w:val="00111916"/>
    <w:rsid w:val="00111EE5"/>
    <w:rsid w:val="00112660"/>
    <w:rsid w:val="00112776"/>
    <w:rsid w:val="0011301C"/>
    <w:rsid w:val="00113033"/>
    <w:rsid w:val="001130B7"/>
    <w:rsid w:val="00113A7D"/>
    <w:rsid w:val="00114702"/>
    <w:rsid w:val="001148B2"/>
    <w:rsid w:val="00114909"/>
    <w:rsid w:val="001150A7"/>
    <w:rsid w:val="00115142"/>
    <w:rsid w:val="001156D2"/>
    <w:rsid w:val="00116A6D"/>
    <w:rsid w:val="00116E4E"/>
    <w:rsid w:val="00120908"/>
    <w:rsid w:val="00120A3B"/>
    <w:rsid w:val="00120C91"/>
    <w:rsid w:val="0012119F"/>
    <w:rsid w:val="0012158D"/>
    <w:rsid w:val="00121ED9"/>
    <w:rsid w:val="00121F47"/>
    <w:rsid w:val="00122752"/>
    <w:rsid w:val="00122974"/>
    <w:rsid w:val="00122A7A"/>
    <w:rsid w:val="00122B17"/>
    <w:rsid w:val="001259E8"/>
    <w:rsid w:val="00126505"/>
    <w:rsid w:val="001265F3"/>
    <w:rsid w:val="00126846"/>
    <w:rsid w:val="00126DEA"/>
    <w:rsid w:val="00126F58"/>
    <w:rsid w:val="001270E7"/>
    <w:rsid w:val="001274D2"/>
    <w:rsid w:val="00127D87"/>
    <w:rsid w:val="00130FAC"/>
    <w:rsid w:val="00131F8F"/>
    <w:rsid w:val="00132094"/>
    <w:rsid w:val="00132531"/>
    <w:rsid w:val="00132663"/>
    <w:rsid w:val="0013290F"/>
    <w:rsid w:val="00133174"/>
    <w:rsid w:val="00133878"/>
    <w:rsid w:val="00133970"/>
    <w:rsid w:val="00133C0C"/>
    <w:rsid w:val="00133EB5"/>
    <w:rsid w:val="0013458A"/>
    <w:rsid w:val="0013489A"/>
    <w:rsid w:val="00134943"/>
    <w:rsid w:val="001349FF"/>
    <w:rsid w:val="00134DE1"/>
    <w:rsid w:val="001352EA"/>
    <w:rsid w:val="001353E7"/>
    <w:rsid w:val="00136147"/>
    <w:rsid w:val="00136A9E"/>
    <w:rsid w:val="00136CE0"/>
    <w:rsid w:val="00136F9A"/>
    <w:rsid w:val="0013703E"/>
    <w:rsid w:val="0013736E"/>
    <w:rsid w:val="00137E88"/>
    <w:rsid w:val="00140596"/>
    <w:rsid w:val="00140604"/>
    <w:rsid w:val="00140759"/>
    <w:rsid w:val="00140C58"/>
    <w:rsid w:val="00141274"/>
    <w:rsid w:val="00141580"/>
    <w:rsid w:val="00141F93"/>
    <w:rsid w:val="00142DE3"/>
    <w:rsid w:val="001436EE"/>
    <w:rsid w:val="00143B8C"/>
    <w:rsid w:val="00145114"/>
    <w:rsid w:val="00145B88"/>
    <w:rsid w:val="00145F62"/>
    <w:rsid w:val="00146441"/>
    <w:rsid w:val="00146A29"/>
    <w:rsid w:val="00146C1E"/>
    <w:rsid w:val="001476E2"/>
    <w:rsid w:val="001477C6"/>
    <w:rsid w:val="0015042B"/>
    <w:rsid w:val="00150663"/>
    <w:rsid w:val="00151327"/>
    <w:rsid w:val="00152149"/>
    <w:rsid w:val="00152632"/>
    <w:rsid w:val="00152D4B"/>
    <w:rsid w:val="0015324F"/>
    <w:rsid w:val="001532A6"/>
    <w:rsid w:val="001532D1"/>
    <w:rsid w:val="001535E7"/>
    <w:rsid w:val="00153666"/>
    <w:rsid w:val="0015458A"/>
    <w:rsid w:val="001545E0"/>
    <w:rsid w:val="00154649"/>
    <w:rsid w:val="001552AD"/>
    <w:rsid w:val="00155C68"/>
    <w:rsid w:val="00156555"/>
    <w:rsid w:val="00156BB5"/>
    <w:rsid w:val="001570FE"/>
    <w:rsid w:val="001575B3"/>
    <w:rsid w:val="00157D2B"/>
    <w:rsid w:val="00160438"/>
    <w:rsid w:val="00160689"/>
    <w:rsid w:val="001606BF"/>
    <w:rsid w:val="001613BD"/>
    <w:rsid w:val="001616D9"/>
    <w:rsid w:val="00161B9C"/>
    <w:rsid w:val="00161C16"/>
    <w:rsid w:val="00162419"/>
    <w:rsid w:val="0016257F"/>
    <w:rsid w:val="00162E44"/>
    <w:rsid w:val="00163A96"/>
    <w:rsid w:val="0016467C"/>
    <w:rsid w:val="0016491F"/>
    <w:rsid w:val="00164D41"/>
    <w:rsid w:val="00164F8B"/>
    <w:rsid w:val="00165A5C"/>
    <w:rsid w:val="00165BCC"/>
    <w:rsid w:val="001667E5"/>
    <w:rsid w:val="00166FC7"/>
    <w:rsid w:val="00167050"/>
    <w:rsid w:val="00167481"/>
    <w:rsid w:val="0017004C"/>
    <w:rsid w:val="0017022D"/>
    <w:rsid w:val="00170261"/>
    <w:rsid w:val="0017049C"/>
    <w:rsid w:val="00170611"/>
    <w:rsid w:val="00170FC5"/>
    <w:rsid w:val="00171560"/>
    <w:rsid w:val="00171744"/>
    <w:rsid w:val="00171943"/>
    <w:rsid w:val="00171B1D"/>
    <w:rsid w:val="00171B44"/>
    <w:rsid w:val="001729A3"/>
    <w:rsid w:val="00172F80"/>
    <w:rsid w:val="00173330"/>
    <w:rsid w:val="001739F9"/>
    <w:rsid w:val="00173B69"/>
    <w:rsid w:val="00174FE5"/>
    <w:rsid w:val="001752E0"/>
    <w:rsid w:val="00176206"/>
    <w:rsid w:val="00176407"/>
    <w:rsid w:val="00176BD4"/>
    <w:rsid w:val="00176C4C"/>
    <w:rsid w:val="00176D25"/>
    <w:rsid w:val="00176F5D"/>
    <w:rsid w:val="00177AC8"/>
    <w:rsid w:val="00177BF1"/>
    <w:rsid w:val="00177D5B"/>
    <w:rsid w:val="00180141"/>
    <w:rsid w:val="00181187"/>
    <w:rsid w:val="00181732"/>
    <w:rsid w:val="001817E9"/>
    <w:rsid w:val="00182435"/>
    <w:rsid w:val="001825E3"/>
    <w:rsid w:val="00182B3B"/>
    <w:rsid w:val="00182C7D"/>
    <w:rsid w:val="00182DF4"/>
    <w:rsid w:val="00183007"/>
    <w:rsid w:val="0018359D"/>
    <w:rsid w:val="00183A03"/>
    <w:rsid w:val="00183CC6"/>
    <w:rsid w:val="001841F4"/>
    <w:rsid w:val="0018468D"/>
    <w:rsid w:val="001856AD"/>
    <w:rsid w:val="00185DAA"/>
    <w:rsid w:val="00186363"/>
    <w:rsid w:val="00186D48"/>
    <w:rsid w:val="00190689"/>
    <w:rsid w:val="00190FF8"/>
    <w:rsid w:val="00191012"/>
    <w:rsid w:val="00191160"/>
    <w:rsid w:val="00191211"/>
    <w:rsid w:val="001915BD"/>
    <w:rsid w:val="0019160F"/>
    <w:rsid w:val="00191860"/>
    <w:rsid w:val="00192062"/>
    <w:rsid w:val="001927B4"/>
    <w:rsid w:val="001929F1"/>
    <w:rsid w:val="0019335C"/>
    <w:rsid w:val="00193BB3"/>
    <w:rsid w:val="00193BBB"/>
    <w:rsid w:val="00193C64"/>
    <w:rsid w:val="00193C67"/>
    <w:rsid w:val="001942D3"/>
    <w:rsid w:val="001945A1"/>
    <w:rsid w:val="00194F70"/>
    <w:rsid w:val="00196603"/>
    <w:rsid w:val="0019679D"/>
    <w:rsid w:val="001968D2"/>
    <w:rsid w:val="00196B55"/>
    <w:rsid w:val="00197570"/>
    <w:rsid w:val="001977B3"/>
    <w:rsid w:val="00197AA0"/>
    <w:rsid w:val="001A0BE5"/>
    <w:rsid w:val="001A1132"/>
    <w:rsid w:val="001A1604"/>
    <w:rsid w:val="001A16A9"/>
    <w:rsid w:val="001A1F76"/>
    <w:rsid w:val="001A22BE"/>
    <w:rsid w:val="001A333A"/>
    <w:rsid w:val="001A386C"/>
    <w:rsid w:val="001A3AAC"/>
    <w:rsid w:val="001A3D7A"/>
    <w:rsid w:val="001A4565"/>
    <w:rsid w:val="001A4DD8"/>
    <w:rsid w:val="001A4FF2"/>
    <w:rsid w:val="001A519F"/>
    <w:rsid w:val="001A60B8"/>
    <w:rsid w:val="001A631F"/>
    <w:rsid w:val="001A655B"/>
    <w:rsid w:val="001A7123"/>
    <w:rsid w:val="001A72AF"/>
    <w:rsid w:val="001A7B61"/>
    <w:rsid w:val="001B00C6"/>
    <w:rsid w:val="001B031E"/>
    <w:rsid w:val="001B04AE"/>
    <w:rsid w:val="001B053E"/>
    <w:rsid w:val="001B0B1F"/>
    <w:rsid w:val="001B104E"/>
    <w:rsid w:val="001B129C"/>
    <w:rsid w:val="001B1637"/>
    <w:rsid w:val="001B1778"/>
    <w:rsid w:val="001B2410"/>
    <w:rsid w:val="001B2993"/>
    <w:rsid w:val="001B2E74"/>
    <w:rsid w:val="001B3476"/>
    <w:rsid w:val="001B3C45"/>
    <w:rsid w:val="001B41F9"/>
    <w:rsid w:val="001B4328"/>
    <w:rsid w:val="001B5295"/>
    <w:rsid w:val="001B5330"/>
    <w:rsid w:val="001B5390"/>
    <w:rsid w:val="001B5563"/>
    <w:rsid w:val="001B5740"/>
    <w:rsid w:val="001B5AE1"/>
    <w:rsid w:val="001B604F"/>
    <w:rsid w:val="001B77AF"/>
    <w:rsid w:val="001B77CE"/>
    <w:rsid w:val="001C008E"/>
    <w:rsid w:val="001C0338"/>
    <w:rsid w:val="001C03EC"/>
    <w:rsid w:val="001C0571"/>
    <w:rsid w:val="001C07CA"/>
    <w:rsid w:val="001C15F6"/>
    <w:rsid w:val="001C1B50"/>
    <w:rsid w:val="001C1DC9"/>
    <w:rsid w:val="001C1E27"/>
    <w:rsid w:val="001C230E"/>
    <w:rsid w:val="001C250E"/>
    <w:rsid w:val="001C253E"/>
    <w:rsid w:val="001C2C8C"/>
    <w:rsid w:val="001C2D69"/>
    <w:rsid w:val="001C3576"/>
    <w:rsid w:val="001C45D6"/>
    <w:rsid w:val="001C4BAD"/>
    <w:rsid w:val="001C4D71"/>
    <w:rsid w:val="001C4D7C"/>
    <w:rsid w:val="001C524D"/>
    <w:rsid w:val="001C57B3"/>
    <w:rsid w:val="001C57DD"/>
    <w:rsid w:val="001C5E29"/>
    <w:rsid w:val="001C61F4"/>
    <w:rsid w:val="001C6668"/>
    <w:rsid w:val="001C6741"/>
    <w:rsid w:val="001C6DEC"/>
    <w:rsid w:val="001C6FF5"/>
    <w:rsid w:val="001C7E8C"/>
    <w:rsid w:val="001D05EA"/>
    <w:rsid w:val="001D0684"/>
    <w:rsid w:val="001D0846"/>
    <w:rsid w:val="001D0FC0"/>
    <w:rsid w:val="001D124F"/>
    <w:rsid w:val="001D1ABC"/>
    <w:rsid w:val="001D1CB0"/>
    <w:rsid w:val="001D2305"/>
    <w:rsid w:val="001D3217"/>
    <w:rsid w:val="001D33FE"/>
    <w:rsid w:val="001D382A"/>
    <w:rsid w:val="001D51C5"/>
    <w:rsid w:val="001D5289"/>
    <w:rsid w:val="001D58AE"/>
    <w:rsid w:val="001D5E0F"/>
    <w:rsid w:val="001D6179"/>
    <w:rsid w:val="001D730B"/>
    <w:rsid w:val="001D7B40"/>
    <w:rsid w:val="001E075F"/>
    <w:rsid w:val="001E093E"/>
    <w:rsid w:val="001E1649"/>
    <w:rsid w:val="001E19BA"/>
    <w:rsid w:val="001E1C77"/>
    <w:rsid w:val="001E1EB4"/>
    <w:rsid w:val="001E262E"/>
    <w:rsid w:val="001E2B8A"/>
    <w:rsid w:val="001E2DEC"/>
    <w:rsid w:val="001E2F5C"/>
    <w:rsid w:val="001E4005"/>
    <w:rsid w:val="001E434F"/>
    <w:rsid w:val="001E4549"/>
    <w:rsid w:val="001E45B0"/>
    <w:rsid w:val="001E47D1"/>
    <w:rsid w:val="001E4C9F"/>
    <w:rsid w:val="001E4CB0"/>
    <w:rsid w:val="001E503A"/>
    <w:rsid w:val="001E53B2"/>
    <w:rsid w:val="001E5714"/>
    <w:rsid w:val="001E65C3"/>
    <w:rsid w:val="001E79CA"/>
    <w:rsid w:val="001E7A8C"/>
    <w:rsid w:val="001E7BBE"/>
    <w:rsid w:val="001E7EB7"/>
    <w:rsid w:val="001F00E4"/>
    <w:rsid w:val="001F024C"/>
    <w:rsid w:val="001F095A"/>
    <w:rsid w:val="001F1439"/>
    <w:rsid w:val="001F178A"/>
    <w:rsid w:val="001F1C6E"/>
    <w:rsid w:val="001F21E1"/>
    <w:rsid w:val="001F234E"/>
    <w:rsid w:val="001F242A"/>
    <w:rsid w:val="001F2A13"/>
    <w:rsid w:val="001F57E3"/>
    <w:rsid w:val="001F5AC4"/>
    <w:rsid w:val="001F5CB0"/>
    <w:rsid w:val="001F5E22"/>
    <w:rsid w:val="001F6977"/>
    <w:rsid w:val="001F6FBE"/>
    <w:rsid w:val="001F7747"/>
    <w:rsid w:val="0020063F"/>
    <w:rsid w:val="00201450"/>
    <w:rsid w:val="002014A6"/>
    <w:rsid w:val="002017DC"/>
    <w:rsid w:val="0020276C"/>
    <w:rsid w:val="0020282D"/>
    <w:rsid w:val="002028A2"/>
    <w:rsid w:val="0020297B"/>
    <w:rsid w:val="00203110"/>
    <w:rsid w:val="00203161"/>
    <w:rsid w:val="00203905"/>
    <w:rsid w:val="00203BD1"/>
    <w:rsid w:val="002044AC"/>
    <w:rsid w:val="00204829"/>
    <w:rsid w:val="00205037"/>
    <w:rsid w:val="00205436"/>
    <w:rsid w:val="002060DA"/>
    <w:rsid w:val="00206AFA"/>
    <w:rsid w:val="002075A0"/>
    <w:rsid w:val="00210500"/>
    <w:rsid w:val="002108CA"/>
    <w:rsid w:val="002109A7"/>
    <w:rsid w:val="0021100D"/>
    <w:rsid w:val="002132C8"/>
    <w:rsid w:val="00213386"/>
    <w:rsid w:val="0021381E"/>
    <w:rsid w:val="0021453C"/>
    <w:rsid w:val="00214D60"/>
    <w:rsid w:val="00214E11"/>
    <w:rsid w:val="00215018"/>
    <w:rsid w:val="0021554B"/>
    <w:rsid w:val="00215AE3"/>
    <w:rsid w:val="00215DAC"/>
    <w:rsid w:val="00216051"/>
    <w:rsid w:val="002160FE"/>
    <w:rsid w:val="002168F1"/>
    <w:rsid w:val="00216BC2"/>
    <w:rsid w:val="00216D25"/>
    <w:rsid w:val="00216FAB"/>
    <w:rsid w:val="00217A31"/>
    <w:rsid w:val="00217C4B"/>
    <w:rsid w:val="00217E94"/>
    <w:rsid w:val="00220161"/>
    <w:rsid w:val="00220A7E"/>
    <w:rsid w:val="00221601"/>
    <w:rsid w:val="00222854"/>
    <w:rsid w:val="00223140"/>
    <w:rsid w:val="002240D4"/>
    <w:rsid w:val="002242B5"/>
    <w:rsid w:val="00224D66"/>
    <w:rsid w:val="00225E5B"/>
    <w:rsid w:val="0022650F"/>
    <w:rsid w:val="002279B7"/>
    <w:rsid w:val="00227F3F"/>
    <w:rsid w:val="00230DB4"/>
    <w:rsid w:val="00231041"/>
    <w:rsid w:val="002310F9"/>
    <w:rsid w:val="002315A3"/>
    <w:rsid w:val="0023226F"/>
    <w:rsid w:val="00234033"/>
    <w:rsid w:val="00234AFB"/>
    <w:rsid w:val="00235680"/>
    <w:rsid w:val="00235998"/>
    <w:rsid w:val="002359AA"/>
    <w:rsid w:val="00236D72"/>
    <w:rsid w:val="00236FE0"/>
    <w:rsid w:val="00237146"/>
    <w:rsid w:val="0024039F"/>
    <w:rsid w:val="0024090B"/>
    <w:rsid w:val="00241D83"/>
    <w:rsid w:val="00241FE9"/>
    <w:rsid w:val="00242099"/>
    <w:rsid w:val="002420EE"/>
    <w:rsid w:val="0024245D"/>
    <w:rsid w:val="00243229"/>
    <w:rsid w:val="00244263"/>
    <w:rsid w:val="0024479F"/>
    <w:rsid w:val="00244990"/>
    <w:rsid w:val="00245482"/>
    <w:rsid w:val="002454A5"/>
    <w:rsid w:val="00245B39"/>
    <w:rsid w:val="00247DA8"/>
    <w:rsid w:val="00247F2F"/>
    <w:rsid w:val="00250A90"/>
    <w:rsid w:val="00251824"/>
    <w:rsid w:val="00251F4A"/>
    <w:rsid w:val="0025291C"/>
    <w:rsid w:val="00252A73"/>
    <w:rsid w:val="002534C4"/>
    <w:rsid w:val="00253732"/>
    <w:rsid w:val="00253C9C"/>
    <w:rsid w:val="00253FAF"/>
    <w:rsid w:val="0025405A"/>
    <w:rsid w:val="002541BE"/>
    <w:rsid w:val="00254329"/>
    <w:rsid w:val="00254B26"/>
    <w:rsid w:val="002551B3"/>
    <w:rsid w:val="002553D0"/>
    <w:rsid w:val="00256CA3"/>
    <w:rsid w:val="00256E66"/>
    <w:rsid w:val="00256F93"/>
    <w:rsid w:val="0025701B"/>
    <w:rsid w:val="0025746F"/>
    <w:rsid w:val="0025784D"/>
    <w:rsid w:val="00257E71"/>
    <w:rsid w:val="00257F88"/>
    <w:rsid w:val="0026038D"/>
    <w:rsid w:val="002603B1"/>
    <w:rsid w:val="00260706"/>
    <w:rsid w:val="002616A9"/>
    <w:rsid w:val="00262478"/>
    <w:rsid w:val="00262965"/>
    <w:rsid w:val="00263B78"/>
    <w:rsid w:val="002640A7"/>
    <w:rsid w:val="002640C0"/>
    <w:rsid w:val="00264713"/>
    <w:rsid w:val="00264971"/>
    <w:rsid w:val="0026659E"/>
    <w:rsid w:val="00266B71"/>
    <w:rsid w:val="002676F8"/>
    <w:rsid w:val="00267AF7"/>
    <w:rsid w:val="00270023"/>
    <w:rsid w:val="0027069C"/>
    <w:rsid w:val="00270AA3"/>
    <w:rsid w:val="00270EFE"/>
    <w:rsid w:val="0027116E"/>
    <w:rsid w:val="0027180F"/>
    <w:rsid w:val="00271B02"/>
    <w:rsid w:val="00271B83"/>
    <w:rsid w:val="00271CA2"/>
    <w:rsid w:val="00271CD2"/>
    <w:rsid w:val="00271D2A"/>
    <w:rsid w:val="00271EDE"/>
    <w:rsid w:val="00272370"/>
    <w:rsid w:val="0027329D"/>
    <w:rsid w:val="002738AA"/>
    <w:rsid w:val="002738C7"/>
    <w:rsid w:val="00273ADB"/>
    <w:rsid w:val="00273E66"/>
    <w:rsid w:val="0027431F"/>
    <w:rsid w:val="0027445B"/>
    <w:rsid w:val="00274879"/>
    <w:rsid w:val="00275B5E"/>
    <w:rsid w:val="0027612C"/>
    <w:rsid w:val="00277166"/>
    <w:rsid w:val="00277167"/>
    <w:rsid w:val="0027718C"/>
    <w:rsid w:val="002772D1"/>
    <w:rsid w:val="00277913"/>
    <w:rsid w:val="002802B6"/>
    <w:rsid w:val="00280581"/>
    <w:rsid w:val="00280AAE"/>
    <w:rsid w:val="002821DA"/>
    <w:rsid w:val="0028224F"/>
    <w:rsid w:val="00282ACC"/>
    <w:rsid w:val="00282E66"/>
    <w:rsid w:val="00282F5D"/>
    <w:rsid w:val="0028346C"/>
    <w:rsid w:val="00283489"/>
    <w:rsid w:val="00283A91"/>
    <w:rsid w:val="00285D1D"/>
    <w:rsid w:val="002860D8"/>
    <w:rsid w:val="002863F6"/>
    <w:rsid w:val="0028647E"/>
    <w:rsid w:val="002866F6"/>
    <w:rsid w:val="00286859"/>
    <w:rsid w:val="00286B2A"/>
    <w:rsid w:val="00286B2B"/>
    <w:rsid w:val="00286E1A"/>
    <w:rsid w:val="00287065"/>
    <w:rsid w:val="002877DC"/>
    <w:rsid w:val="002902F4"/>
    <w:rsid w:val="00290976"/>
    <w:rsid w:val="00290D23"/>
    <w:rsid w:val="00291C6F"/>
    <w:rsid w:val="00291DE4"/>
    <w:rsid w:val="00291DEA"/>
    <w:rsid w:val="00292560"/>
    <w:rsid w:val="0029271A"/>
    <w:rsid w:val="00292AB8"/>
    <w:rsid w:val="0029309B"/>
    <w:rsid w:val="002931C3"/>
    <w:rsid w:val="00293D5F"/>
    <w:rsid w:val="00293E46"/>
    <w:rsid w:val="00294B79"/>
    <w:rsid w:val="00294D7D"/>
    <w:rsid w:val="00294DB9"/>
    <w:rsid w:val="0029531F"/>
    <w:rsid w:val="0029599C"/>
    <w:rsid w:val="00295F70"/>
    <w:rsid w:val="002962A1"/>
    <w:rsid w:val="002969A5"/>
    <w:rsid w:val="00296C0F"/>
    <w:rsid w:val="00297136"/>
    <w:rsid w:val="00297191"/>
    <w:rsid w:val="002974C9"/>
    <w:rsid w:val="002975BD"/>
    <w:rsid w:val="00297A87"/>
    <w:rsid w:val="002A0C65"/>
    <w:rsid w:val="002A1275"/>
    <w:rsid w:val="002A1C6A"/>
    <w:rsid w:val="002A1DFD"/>
    <w:rsid w:val="002A247C"/>
    <w:rsid w:val="002A24BE"/>
    <w:rsid w:val="002A262C"/>
    <w:rsid w:val="002A2EBA"/>
    <w:rsid w:val="002A2F2A"/>
    <w:rsid w:val="002A2FA5"/>
    <w:rsid w:val="002A32CA"/>
    <w:rsid w:val="002A36D9"/>
    <w:rsid w:val="002A374C"/>
    <w:rsid w:val="002A3B98"/>
    <w:rsid w:val="002A3BB5"/>
    <w:rsid w:val="002A4AD1"/>
    <w:rsid w:val="002A5351"/>
    <w:rsid w:val="002A55B8"/>
    <w:rsid w:val="002A5F80"/>
    <w:rsid w:val="002A67CC"/>
    <w:rsid w:val="002A7159"/>
    <w:rsid w:val="002B01D2"/>
    <w:rsid w:val="002B0447"/>
    <w:rsid w:val="002B0998"/>
    <w:rsid w:val="002B0EF9"/>
    <w:rsid w:val="002B100C"/>
    <w:rsid w:val="002B1320"/>
    <w:rsid w:val="002B1614"/>
    <w:rsid w:val="002B1AA3"/>
    <w:rsid w:val="002B2981"/>
    <w:rsid w:val="002B2CEC"/>
    <w:rsid w:val="002B39D2"/>
    <w:rsid w:val="002B3C33"/>
    <w:rsid w:val="002B3C85"/>
    <w:rsid w:val="002B4030"/>
    <w:rsid w:val="002B4F06"/>
    <w:rsid w:val="002B5721"/>
    <w:rsid w:val="002B5744"/>
    <w:rsid w:val="002B58B9"/>
    <w:rsid w:val="002B5C33"/>
    <w:rsid w:val="002B5D33"/>
    <w:rsid w:val="002B6603"/>
    <w:rsid w:val="002B6629"/>
    <w:rsid w:val="002B6951"/>
    <w:rsid w:val="002B6CDD"/>
    <w:rsid w:val="002B7639"/>
    <w:rsid w:val="002B79D2"/>
    <w:rsid w:val="002B7A12"/>
    <w:rsid w:val="002B7E8A"/>
    <w:rsid w:val="002C022E"/>
    <w:rsid w:val="002C04D0"/>
    <w:rsid w:val="002C06B2"/>
    <w:rsid w:val="002C091F"/>
    <w:rsid w:val="002C0C56"/>
    <w:rsid w:val="002C0D5D"/>
    <w:rsid w:val="002C13E9"/>
    <w:rsid w:val="002C182E"/>
    <w:rsid w:val="002C22ED"/>
    <w:rsid w:val="002C24F2"/>
    <w:rsid w:val="002C25B2"/>
    <w:rsid w:val="002C2D39"/>
    <w:rsid w:val="002C2DC6"/>
    <w:rsid w:val="002C3528"/>
    <w:rsid w:val="002C3989"/>
    <w:rsid w:val="002C3BFA"/>
    <w:rsid w:val="002C3C58"/>
    <w:rsid w:val="002C4D2D"/>
    <w:rsid w:val="002C4EEC"/>
    <w:rsid w:val="002C62B7"/>
    <w:rsid w:val="002C6316"/>
    <w:rsid w:val="002C66AF"/>
    <w:rsid w:val="002C74C3"/>
    <w:rsid w:val="002D0256"/>
    <w:rsid w:val="002D0CFC"/>
    <w:rsid w:val="002D1238"/>
    <w:rsid w:val="002D1814"/>
    <w:rsid w:val="002D24E9"/>
    <w:rsid w:val="002D36AD"/>
    <w:rsid w:val="002D42AF"/>
    <w:rsid w:val="002D4477"/>
    <w:rsid w:val="002D4524"/>
    <w:rsid w:val="002D4924"/>
    <w:rsid w:val="002D5227"/>
    <w:rsid w:val="002D52DC"/>
    <w:rsid w:val="002D56E5"/>
    <w:rsid w:val="002D5C4C"/>
    <w:rsid w:val="002D64BF"/>
    <w:rsid w:val="002D6993"/>
    <w:rsid w:val="002D7028"/>
    <w:rsid w:val="002D7B7D"/>
    <w:rsid w:val="002D7BE0"/>
    <w:rsid w:val="002D7C5F"/>
    <w:rsid w:val="002E01A1"/>
    <w:rsid w:val="002E0225"/>
    <w:rsid w:val="002E0491"/>
    <w:rsid w:val="002E0714"/>
    <w:rsid w:val="002E09A1"/>
    <w:rsid w:val="002E0D10"/>
    <w:rsid w:val="002E2548"/>
    <w:rsid w:val="002E2593"/>
    <w:rsid w:val="002E26C2"/>
    <w:rsid w:val="002E31F8"/>
    <w:rsid w:val="002E3A4F"/>
    <w:rsid w:val="002E3B05"/>
    <w:rsid w:val="002E3B3D"/>
    <w:rsid w:val="002E4AB0"/>
    <w:rsid w:val="002E5300"/>
    <w:rsid w:val="002E5825"/>
    <w:rsid w:val="002E5F34"/>
    <w:rsid w:val="002E6BBD"/>
    <w:rsid w:val="002E72B6"/>
    <w:rsid w:val="002E7C07"/>
    <w:rsid w:val="002E7E42"/>
    <w:rsid w:val="002F05D9"/>
    <w:rsid w:val="002F096F"/>
    <w:rsid w:val="002F0CF2"/>
    <w:rsid w:val="002F11BD"/>
    <w:rsid w:val="002F21C6"/>
    <w:rsid w:val="002F2223"/>
    <w:rsid w:val="002F2A8F"/>
    <w:rsid w:val="002F2ECF"/>
    <w:rsid w:val="002F362F"/>
    <w:rsid w:val="002F3A54"/>
    <w:rsid w:val="002F40EE"/>
    <w:rsid w:val="002F43DC"/>
    <w:rsid w:val="002F46E7"/>
    <w:rsid w:val="002F5DB2"/>
    <w:rsid w:val="002F6576"/>
    <w:rsid w:val="00300ACA"/>
    <w:rsid w:val="003013AF"/>
    <w:rsid w:val="00302AAC"/>
    <w:rsid w:val="00302C57"/>
    <w:rsid w:val="00303310"/>
    <w:rsid w:val="00303462"/>
    <w:rsid w:val="003046E0"/>
    <w:rsid w:val="00304B57"/>
    <w:rsid w:val="00304B6E"/>
    <w:rsid w:val="00304D3A"/>
    <w:rsid w:val="003058F9"/>
    <w:rsid w:val="00305A38"/>
    <w:rsid w:val="00305D40"/>
    <w:rsid w:val="003069D9"/>
    <w:rsid w:val="0030756D"/>
    <w:rsid w:val="0030772B"/>
    <w:rsid w:val="003103C0"/>
    <w:rsid w:val="00310C29"/>
    <w:rsid w:val="003114F2"/>
    <w:rsid w:val="003115CD"/>
    <w:rsid w:val="00311A7E"/>
    <w:rsid w:val="00311C55"/>
    <w:rsid w:val="00311E3C"/>
    <w:rsid w:val="00311EA7"/>
    <w:rsid w:val="00311F6D"/>
    <w:rsid w:val="00312168"/>
    <w:rsid w:val="003128AB"/>
    <w:rsid w:val="00312CFD"/>
    <w:rsid w:val="00313844"/>
    <w:rsid w:val="00314CFC"/>
    <w:rsid w:val="00314D40"/>
    <w:rsid w:val="00314FD9"/>
    <w:rsid w:val="0031563B"/>
    <w:rsid w:val="00316C67"/>
    <w:rsid w:val="00316D8D"/>
    <w:rsid w:val="003176C1"/>
    <w:rsid w:val="003201A2"/>
    <w:rsid w:val="00320416"/>
    <w:rsid w:val="003204ED"/>
    <w:rsid w:val="00320647"/>
    <w:rsid w:val="00320E41"/>
    <w:rsid w:val="00320FC9"/>
    <w:rsid w:val="0032235F"/>
    <w:rsid w:val="00322F47"/>
    <w:rsid w:val="0032465A"/>
    <w:rsid w:val="0032477B"/>
    <w:rsid w:val="00324B5A"/>
    <w:rsid w:val="00325182"/>
    <w:rsid w:val="003256DC"/>
    <w:rsid w:val="003258DC"/>
    <w:rsid w:val="003259BF"/>
    <w:rsid w:val="00325D9B"/>
    <w:rsid w:val="00325F61"/>
    <w:rsid w:val="003263AA"/>
    <w:rsid w:val="00326890"/>
    <w:rsid w:val="00327245"/>
    <w:rsid w:val="0033006A"/>
    <w:rsid w:val="00330627"/>
    <w:rsid w:val="003308E7"/>
    <w:rsid w:val="00331312"/>
    <w:rsid w:val="003314B2"/>
    <w:rsid w:val="00332688"/>
    <w:rsid w:val="003330C0"/>
    <w:rsid w:val="003331E9"/>
    <w:rsid w:val="00333AA3"/>
    <w:rsid w:val="00334F88"/>
    <w:rsid w:val="00335352"/>
    <w:rsid w:val="00335C39"/>
    <w:rsid w:val="003360B3"/>
    <w:rsid w:val="003367FF"/>
    <w:rsid w:val="00336984"/>
    <w:rsid w:val="00340357"/>
    <w:rsid w:val="00340794"/>
    <w:rsid w:val="00340E07"/>
    <w:rsid w:val="00341109"/>
    <w:rsid w:val="00341536"/>
    <w:rsid w:val="003425DA"/>
    <w:rsid w:val="00343204"/>
    <w:rsid w:val="00343336"/>
    <w:rsid w:val="00344294"/>
    <w:rsid w:val="00344C4F"/>
    <w:rsid w:val="00344C93"/>
    <w:rsid w:val="00344D27"/>
    <w:rsid w:val="00344D36"/>
    <w:rsid w:val="0034586F"/>
    <w:rsid w:val="00345D02"/>
    <w:rsid w:val="00345E8C"/>
    <w:rsid w:val="0034609D"/>
    <w:rsid w:val="003470D2"/>
    <w:rsid w:val="00347448"/>
    <w:rsid w:val="003478E7"/>
    <w:rsid w:val="0035084D"/>
    <w:rsid w:val="003509AE"/>
    <w:rsid w:val="00350D91"/>
    <w:rsid w:val="00350DE1"/>
    <w:rsid w:val="00350E10"/>
    <w:rsid w:val="00351AC5"/>
    <w:rsid w:val="00351CF1"/>
    <w:rsid w:val="003524CA"/>
    <w:rsid w:val="00352A05"/>
    <w:rsid w:val="00352AFC"/>
    <w:rsid w:val="00352C95"/>
    <w:rsid w:val="00352DB1"/>
    <w:rsid w:val="00352F6D"/>
    <w:rsid w:val="0035504C"/>
    <w:rsid w:val="00355415"/>
    <w:rsid w:val="00355899"/>
    <w:rsid w:val="00355DA2"/>
    <w:rsid w:val="00356626"/>
    <w:rsid w:val="0035667B"/>
    <w:rsid w:val="00356908"/>
    <w:rsid w:val="00356959"/>
    <w:rsid w:val="003604FC"/>
    <w:rsid w:val="00360F6C"/>
    <w:rsid w:val="00361223"/>
    <w:rsid w:val="00361701"/>
    <w:rsid w:val="00361C8C"/>
    <w:rsid w:val="00361D05"/>
    <w:rsid w:val="00361E01"/>
    <w:rsid w:val="00361E22"/>
    <w:rsid w:val="00361F49"/>
    <w:rsid w:val="00363442"/>
    <w:rsid w:val="00363A3E"/>
    <w:rsid w:val="00363EAC"/>
    <w:rsid w:val="003641BD"/>
    <w:rsid w:val="003647D5"/>
    <w:rsid w:val="0036497F"/>
    <w:rsid w:val="00364CFB"/>
    <w:rsid w:val="003650FF"/>
    <w:rsid w:val="0036543E"/>
    <w:rsid w:val="00365DF0"/>
    <w:rsid w:val="00366263"/>
    <w:rsid w:val="0036655C"/>
    <w:rsid w:val="00366BE2"/>
    <w:rsid w:val="00367F79"/>
    <w:rsid w:val="00370143"/>
    <w:rsid w:val="003705E9"/>
    <w:rsid w:val="0037162F"/>
    <w:rsid w:val="00371AAD"/>
    <w:rsid w:val="00371C88"/>
    <w:rsid w:val="00371E68"/>
    <w:rsid w:val="00372330"/>
    <w:rsid w:val="0037268C"/>
    <w:rsid w:val="00372D91"/>
    <w:rsid w:val="00372E4B"/>
    <w:rsid w:val="003737EC"/>
    <w:rsid w:val="00375167"/>
    <w:rsid w:val="00375F03"/>
    <w:rsid w:val="0037634A"/>
    <w:rsid w:val="00376AB2"/>
    <w:rsid w:val="00376FFA"/>
    <w:rsid w:val="00377144"/>
    <w:rsid w:val="00377D0E"/>
    <w:rsid w:val="00380264"/>
    <w:rsid w:val="00380B54"/>
    <w:rsid w:val="0038110B"/>
    <w:rsid w:val="0038301B"/>
    <w:rsid w:val="00383479"/>
    <w:rsid w:val="00383523"/>
    <w:rsid w:val="00383BC7"/>
    <w:rsid w:val="00383CC6"/>
    <w:rsid w:val="00383EEF"/>
    <w:rsid w:val="003853CB"/>
    <w:rsid w:val="003859C5"/>
    <w:rsid w:val="00385EBC"/>
    <w:rsid w:val="00385EDE"/>
    <w:rsid w:val="003862D5"/>
    <w:rsid w:val="0038677D"/>
    <w:rsid w:val="00387715"/>
    <w:rsid w:val="00387D6B"/>
    <w:rsid w:val="00387E52"/>
    <w:rsid w:val="0039002B"/>
    <w:rsid w:val="003908B5"/>
    <w:rsid w:val="00390C96"/>
    <w:rsid w:val="00391123"/>
    <w:rsid w:val="00391AEE"/>
    <w:rsid w:val="00392139"/>
    <w:rsid w:val="00392595"/>
    <w:rsid w:val="003926CE"/>
    <w:rsid w:val="00393315"/>
    <w:rsid w:val="00393882"/>
    <w:rsid w:val="00393B14"/>
    <w:rsid w:val="00393F50"/>
    <w:rsid w:val="00393F7A"/>
    <w:rsid w:val="003943F5"/>
    <w:rsid w:val="0039455F"/>
    <w:rsid w:val="003947E3"/>
    <w:rsid w:val="003949F5"/>
    <w:rsid w:val="00394B2B"/>
    <w:rsid w:val="00394E05"/>
    <w:rsid w:val="003954B3"/>
    <w:rsid w:val="00395597"/>
    <w:rsid w:val="0039588B"/>
    <w:rsid w:val="00395914"/>
    <w:rsid w:val="00396179"/>
    <w:rsid w:val="003961B6"/>
    <w:rsid w:val="003970B9"/>
    <w:rsid w:val="003970DF"/>
    <w:rsid w:val="00397135"/>
    <w:rsid w:val="003971EB"/>
    <w:rsid w:val="00397686"/>
    <w:rsid w:val="00397B02"/>
    <w:rsid w:val="00397C1E"/>
    <w:rsid w:val="003A0566"/>
    <w:rsid w:val="003A0625"/>
    <w:rsid w:val="003A06E8"/>
    <w:rsid w:val="003A0DC6"/>
    <w:rsid w:val="003A2073"/>
    <w:rsid w:val="003A20D9"/>
    <w:rsid w:val="003A248C"/>
    <w:rsid w:val="003A24AB"/>
    <w:rsid w:val="003A2B94"/>
    <w:rsid w:val="003A2C2A"/>
    <w:rsid w:val="003A2C77"/>
    <w:rsid w:val="003A2DB2"/>
    <w:rsid w:val="003A312A"/>
    <w:rsid w:val="003A35D3"/>
    <w:rsid w:val="003A3A8F"/>
    <w:rsid w:val="003A423C"/>
    <w:rsid w:val="003A42E6"/>
    <w:rsid w:val="003A45C8"/>
    <w:rsid w:val="003A4F78"/>
    <w:rsid w:val="003A5092"/>
    <w:rsid w:val="003A5177"/>
    <w:rsid w:val="003A5192"/>
    <w:rsid w:val="003A55F6"/>
    <w:rsid w:val="003A587A"/>
    <w:rsid w:val="003A5F20"/>
    <w:rsid w:val="003A61F6"/>
    <w:rsid w:val="003A6719"/>
    <w:rsid w:val="003A677D"/>
    <w:rsid w:val="003A7304"/>
    <w:rsid w:val="003A73E8"/>
    <w:rsid w:val="003A79FE"/>
    <w:rsid w:val="003B02CF"/>
    <w:rsid w:val="003B05B5"/>
    <w:rsid w:val="003B0F08"/>
    <w:rsid w:val="003B13D1"/>
    <w:rsid w:val="003B1481"/>
    <w:rsid w:val="003B14C3"/>
    <w:rsid w:val="003B1F59"/>
    <w:rsid w:val="003B2460"/>
    <w:rsid w:val="003B31E5"/>
    <w:rsid w:val="003B4540"/>
    <w:rsid w:val="003B4801"/>
    <w:rsid w:val="003B5BE7"/>
    <w:rsid w:val="003B717D"/>
    <w:rsid w:val="003B7926"/>
    <w:rsid w:val="003C0322"/>
    <w:rsid w:val="003C0899"/>
    <w:rsid w:val="003C0FCD"/>
    <w:rsid w:val="003C10B1"/>
    <w:rsid w:val="003C1AE4"/>
    <w:rsid w:val="003C1F04"/>
    <w:rsid w:val="003C23A8"/>
    <w:rsid w:val="003C23BE"/>
    <w:rsid w:val="003C29DB"/>
    <w:rsid w:val="003C2D3D"/>
    <w:rsid w:val="003C33BB"/>
    <w:rsid w:val="003C3EBA"/>
    <w:rsid w:val="003C491F"/>
    <w:rsid w:val="003C56C3"/>
    <w:rsid w:val="003C5837"/>
    <w:rsid w:val="003C6536"/>
    <w:rsid w:val="003C67F1"/>
    <w:rsid w:val="003C70A3"/>
    <w:rsid w:val="003D0EF1"/>
    <w:rsid w:val="003D13ED"/>
    <w:rsid w:val="003D15BB"/>
    <w:rsid w:val="003D1DAB"/>
    <w:rsid w:val="003D1F96"/>
    <w:rsid w:val="003D20CE"/>
    <w:rsid w:val="003D2656"/>
    <w:rsid w:val="003D275D"/>
    <w:rsid w:val="003D31A9"/>
    <w:rsid w:val="003D32F3"/>
    <w:rsid w:val="003D3D35"/>
    <w:rsid w:val="003D4136"/>
    <w:rsid w:val="003D4493"/>
    <w:rsid w:val="003D5038"/>
    <w:rsid w:val="003D5E6B"/>
    <w:rsid w:val="003D74DF"/>
    <w:rsid w:val="003D7600"/>
    <w:rsid w:val="003D7857"/>
    <w:rsid w:val="003D7B37"/>
    <w:rsid w:val="003D7D6B"/>
    <w:rsid w:val="003D7EB0"/>
    <w:rsid w:val="003D7F53"/>
    <w:rsid w:val="003E0153"/>
    <w:rsid w:val="003E0C5D"/>
    <w:rsid w:val="003E0D46"/>
    <w:rsid w:val="003E14ED"/>
    <w:rsid w:val="003E2058"/>
    <w:rsid w:val="003E2408"/>
    <w:rsid w:val="003E2CA3"/>
    <w:rsid w:val="003E3017"/>
    <w:rsid w:val="003E393D"/>
    <w:rsid w:val="003E3EBE"/>
    <w:rsid w:val="003E4C75"/>
    <w:rsid w:val="003E4D6A"/>
    <w:rsid w:val="003E4F80"/>
    <w:rsid w:val="003E535C"/>
    <w:rsid w:val="003E5D4A"/>
    <w:rsid w:val="003E655A"/>
    <w:rsid w:val="003E6C6C"/>
    <w:rsid w:val="003E72F2"/>
    <w:rsid w:val="003E785D"/>
    <w:rsid w:val="003E7BD5"/>
    <w:rsid w:val="003E7C34"/>
    <w:rsid w:val="003E7C67"/>
    <w:rsid w:val="003E7EFF"/>
    <w:rsid w:val="003F002D"/>
    <w:rsid w:val="003F0A01"/>
    <w:rsid w:val="003F0BD9"/>
    <w:rsid w:val="003F122F"/>
    <w:rsid w:val="003F17D7"/>
    <w:rsid w:val="003F1852"/>
    <w:rsid w:val="003F1B9A"/>
    <w:rsid w:val="003F1F2E"/>
    <w:rsid w:val="003F2B85"/>
    <w:rsid w:val="003F3445"/>
    <w:rsid w:val="003F3857"/>
    <w:rsid w:val="003F3972"/>
    <w:rsid w:val="003F49D8"/>
    <w:rsid w:val="003F5467"/>
    <w:rsid w:val="003F5DDC"/>
    <w:rsid w:val="003F5FB4"/>
    <w:rsid w:val="003F61BA"/>
    <w:rsid w:val="003F65BC"/>
    <w:rsid w:val="003F6756"/>
    <w:rsid w:val="003F6E28"/>
    <w:rsid w:val="003F73FB"/>
    <w:rsid w:val="003F74F1"/>
    <w:rsid w:val="003F7F1B"/>
    <w:rsid w:val="00400644"/>
    <w:rsid w:val="00400A5E"/>
    <w:rsid w:val="00400DB6"/>
    <w:rsid w:val="00400F5A"/>
    <w:rsid w:val="0040107B"/>
    <w:rsid w:val="0040184A"/>
    <w:rsid w:val="00401BA0"/>
    <w:rsid w:val="004021A7"/>
    <w:rsid w:val="004028C1"/>
    <w:rsid w:val="00402B34"/>
    <w:rsid w:val="00402E1D"/>
    <w:rsid w:val="00403CB3"/>
    <w:rsid w:val="00405A11"/>
    <w:rsid w:val="004077CB"/>
    <w:rsid w:val="00407D47"/>
    <w:rsid w:val="00407FAB"/>
    <w:rsid w:val="0041005E"/>
    <w:rsid w:val="00410A0B"/>
    <w:rsid w:val="00411053"/>
    <w:rsid w:val="0041132A"/>
    <w:rsid w:val="0041211C"/>
    <w:rsid w:val="004131A0"/>
    <w:rsid w:val="0041338B"/>
    <w:rsid w:val="004135FC"/>
    <w:rsid w:val="0041364F"/>
    <w:rsid w:val="00414822"/>
    <w:rsid w:val="00414842"/>
    <w:rsid w:val="00414A27"/>
    <w:rsid w:val="004152E5"/>
    <w:rsid w:val="00415AA5"/>
    <w:rsid w:val="00415B1D"/>
    <w:rsid w:val="00416B52"/>
    <w:rsid w:val="00416EAB"/>
    <w:rsid w:val="0041716B"/>
    <w:rsid w:val="004171BC"/>
    <w:rsid w:val="0041748F"/>
    <w:rsid w:val="004177AF"/>
    <w:rsid w:val="004179BB"/>
    <w:rsid w:val="00417DCA"/>
    <w:rsid w:val="00420CA9"/>
    <w:rsid w:val="004213F5"/>
    <w:rsid w:val="00421B3E"/>
    <w:rsid w:val="00421EEE"/>
    <w:rsid w:val="00421F35"/>
    <w:rsid w:val="00422168"/>
    <w:rsid w:val="004223CB"/>
    <w:rsid w:val="004223D9"/>
    <w:rsid w:val="004224BE"/>
    <w:rsid w:val="004226EF"/>
    <w:rsid w:val="00424012"/>
    <w:rsid w:val="0042487C"/>
    <w:rsid w:val="00424934"/>
    <w:rsid w:val="00425E28"/>
    <w:rsid w:val="004265AC"/>
    <w:rsid w:val="00426820"/>
    <w:rsid w:val="00426954"/>
    <w:rsid w:val="0042700D"/>
    <w:rsid w:val="00427493"/>
    <w:rsid w:val="00427863"/>
    <w:rsid w:val="00427B39"/>
    <w:rsid w:val="00427B59"/>
    <w:rsid w:val="00427C15"/>
    <w:rsid w:val="00430147"/>
    <w:rsid w:val="0043061C"/>
    <w:rsid w:val="00430665"/>
    <w:rsid w:val="004307DB"/>
    <w:rsid w:val="004314B0"/>
    <w:rsid w:val="00432543"/>
    <w:rsid w:val="0043254A"/>
    <w:rsid w:val="004336AC"/>
    <w:rsid w:val="00433A4B"/>
    <w:rsid w:val="00433A74"/>
    <w:rsid w:val="004347B2"/>
    <w:rsid w:val="004347FE"/>
    <w:rsid w:val="00435787"/>
    <w:rsid w:val="0043605A"/>
    <w:rsid w:val="00436102"/>
    <w:rsid w:val="00436475"/>
    <w:rsid w:val="00436494"/>
    <w:rsid w:val="00437174"/>
    <w:rsid w:val="0043785C"/>
    <w:rsid w:val="00437895"/>
    <w:rsid w:val="0044007A"/>
    <w:rsid w:val="0044093B"/>
    <w:rsid w:val="00440D49"/>
    <w:rsid w:val="00442C35"/>
    <w:rsid w:val="0044338D"/>
    <w:rsid w:val="00444345"/>
    <w:rsid w:val="004449DF"/>
    <w:rsid w:val="00444DE4"/>
    <w:rsid w:val="004450A7"/>
    <w:rsid w:val="004452D4"/>
    <w:rsid w:val="00445522"/>
    <w:rsid w:val="004459DA"/>
    <w:rsid w:val="00445C5F"/>
    <w:rsid w:val="00445EFD"/>
    <w:rsid w:val="00445F7A"/>
    <w:rsid w:val="004463BF"/>
    <w:rsid w:val="00446898"/>
    <w:rsid w:val="00446AEF"/>
    <w:rsid w:val="00446D4A"/>
    <w:rsid w:val="004477C7"/>
    <w:rsid w:val="00447B1F"/>
    <w:rsid w:val="00450050"/>
    <w:rsid w:val="00450743"/>
    <w:rsid w:val="00450AA7"/>
    <w:rsid w:val="00450D1A"/>
    <w:rsid w:val="00451058"/>
    <w:rsid w:val="0045165A"/>
    <w:rsid w:val="00452449"/>
    <w:rsid w:val="00453A2F"/>
    <w:rsid w:val="00453B79"/>
    <w:rsid w:val="00453C35"/>
    <w:rsid w:val="00453FC0"/>
    <w:rsid w:val="004546C6"/>
    <w:rsid w:val="00455754"/>
    <w:rsid w:val="004561AC"/>
    <w:rsid w:val="00456202"/>
    <w:rsid w:val="00456606"/>
    <w:rsid w:val="00456725"/>
    <w:rsid w:val="00457701"/>
    <w:rsid w:val="00457B0A"/>
    <w:rsid w:val="00457B90"/>
    <w:rsid w:val="00457D6A"/>
    <w:rsid w:val="00460ABB"/>
    <w:rsid w:val="004611F0"/>
    <w:rsid w:val="004619F9"/>
    <w:rsid w:val="00461C13"/>
    <w:rsid w:val="00461C5A"/>
    <w:rsid w:val="00461CBC"/>
    <w:rsid w:val="00461DED"/>
    <w:rsid w:val="00462004"/>
    <w:rsid w:val="004621A8"/>
    <w:rsid w:val="0046240D"/>
    <w:rsid w:val="0046252C"/>
    <w:rsid w:val="00462CE1"/>
    <w:rsid w:val="00463A9E"/>
    <w:rsid w:val="004641E0"/>
    <w:rsid w:val="00464827"/>
    <w:rsid w:val="00464CCD"/>
    <w:rsid w:val="00464E66"/>
    <w:rsid w:val="00465226"/>
    <w:rsid w:val="00465626"/>
    <w:rsid w:val="004656E3"/>
    <w:rsid w:val="0046595E"/>
    <w:rsid w:val="004664E7"/>
    <w:rsid w:val="00466BAF"/>
    <w:rsid w:val="00470160"/>
    <w:rsid w:val="00471020"/>
    <w:rsid w:val="00471BD2"/>
    <w:rsid w:val="00471CB8"/>
    <w:rsid w:val="00473FC2"/>
    <w:rsid w:val="00474216"/>
    <w:rsid w:val="004742E7"/>
    <w:rsid w:val="0047436A"/>
    <w:rsid w:val="004743A2"/>
    <w:rsid w:val="00475C22"/>
    <w:rsid w:val="00476948"/>
    <w:rsid w:val="00477600"/>
    <w:rsid w:val="004778EB"/>
    <w:rsid w:val="00477B91"/>
    <w:rsid w:val="004805EB"/>
    <w:rsid w:val="00480A73"/>
    <w:rsid w:val="00480A93"/>
    <w:rsid w:val="00480AFC"/>
    <w:rsid w:val="00480DF9"/>
    <w:rsid w:val="0048100F"/>
    <w:rsid w:val="0048125A"/>
    <w:rsid w:val="00481EE2"/>
    <w:rsid w:val="00482568"/>
    <w:rsid w:val="00482F5E"/>
    <w:rsid w:val="00483A01"/>
    <w:rsid w:val="00483A82"/>
    <w:rsid w:val="00484256"/>
    <w:rsid w:val="00484BF4"/>
    <w:rsid w:val="00484C32"/>
    <w:rsid w:val="00484C51"/>
    <w:rsid w:val="00484D6B"/>
    <w:rsid w:val="00484E5D"/>
    <w:rsid w:val="00484F28"/>
    <w:rsid w:val="004851FF"/>
    <w:rsid w:val="00485326"/>
    <w:rsid w:val="0048566C"/>
    <w:rsid w:val="00485A12"/>
    <w:rsid w:val="00485CC9"/>
    <w:rsid w:val="00486224"/>
    <w:rsid w:val="00486231"/>
    <w:rsid w:val="00487413"/>
    <w:rsid w:val="00487507"/>
    <w:rsid w:val="00487BFC"/>
    <w:rsid w:val="00490081"/>
    <w:rsid w:val="0049054D"/>
    <w:rsid w:val="00491540"/>
    <w:rsid w:val="00491AB9"/>
    <w:rsid w:val="00491EBA"/>
    <w:rsid w:val="004920D2"/>
    <w:rsid w:val="00492798"/>
    <w:rsid w:val="00492E55"/>
    <w:rsid w:val="0049384B"/>
    <w:rsid w:val="00493AB6"/>
    <w:rsid w:val="00494CFB"/>
    <w:rsid w:val="00495F7F"/>
    <w:rsid w:val="00496332"/>
    <w:rsid w:val="00496D3F"/>
    <w:rsid w:val="00496EE2"/>
    <w:rsid w:val="004975EB"/>
    <w:rsid w:val="00497D70"/>
    <w:rsid w:val="004A0269"/>
    <w:rsid w:val="004A0EC2"/>
    <w:rsid w:val="004A1860"/>
    <w:rsid w:val="004A1B56"/>
    <w:rsid w:val="004A22D0"/>
    <w:rsid w:val="004A2A87"/>
    <w:rsid w:val="004A3090"/>
    <w:rsid w:val="004A39A3"/>
    <w:rsid w:val="004A4745"/>
    <w:rsid w:val="004A4C08"/>
    <w:rsid w:val="004A50A5"/>
    <w:rsid w:val="004A5761"/>
    <w:rsid w:val="004A58FE"/>
    <w:rsid w:val="004A59C1"/>
    <w:rsid w:val="004A59F5"/>
    <w:rsid w:val="004A5B6D"/>
    <w:rsid w:val="004A5BD4"/>
    <w:rsid w:val="004A5C6A"/>
    <w:rsid w:val="004A6573"/>
    <w:rsid w:val="004A6949"/>
    <w:rsid w:val="004A700A"/>
    <w:rsid w:val="004A726B"/>
    <w:rsid w:val="004A7954"/>
    <w:rsid w:val="004B0265"/>
    <w:rsid w:val="004B11C5"/>
    <w:rsid w:val="004B1883"/>
    <w:rsid w:val="004B2389"/>
    <w:rsid w:val="004B2CA6"/>
    <w:rsid w:val="004B2DE9"/>
    <w:rsid w:val="004B4335"/>
    <w:rsid w:val="004B4679"/>
    <w:rsid w:val="004B4A68"/>
    <w:rsid w:val="004B59D5"/>
    <w:rsid w:val="004B6719"/>
    <w:rsid w:val="004B6B6E"/>
    <w:rsid w:val="004B7755"/>
    <w:rsid w:val="004B7E9D"/>
    <w:rsid w:val="004C014D"/>
    <w:rsid w:val="004C01D0"/>
    <w:rsid w:val="004C03BB"/>
    <w:rsid w:val="004C04CF"/>
    <w:rsid w:val="004C057D"/>
    <w:rsid w:val="004C073F"/>
    <w:rsid w:val="004C1785"/>
    <w:rsid w:val="004C1D6D"/>
    <w:rsid w:val="004C2328"/>
    <w:rsid w:val="004C2B92"/>
    <w:rsid w:val="004C364B"/>
    <w:rsid w:val="004C397E"/>
    <w:rsid w:val="004C3DA9"/>
    <w:rsid w:val="004C3EDF"/>
    <w:rsid w:val="004C4470"/>
    <w:rsid w:val="004C48F4"/>
    <w:rsid w:val="004C4DD1"/>
    <w:rsid w:val="004C5922"/>
    <w:rsid w:val="004C5A79"/>
    <w:rsid w:val="004C6B87"/>
    <w:rsid w:val="004C6DB0"/>
    <w:rsid w:val="004C6E4D"/>
    <w:rsid w:val="004D0689"/>
    <w:rsid w:val="004D06BA"/>
    <w:rsid w:val="004D06D3"/>
    <w:rsid w:val="004D2415"/>
    <w:rsid w:val="004D2943"/>
    <w:rsid w:val="004D3DE0"/>
    <w:rsid w:val="004D3E57"/>
    <w:rsid w:val="004D4608"/>
    <w:rsid w:val="004D4747"/>
    <w:rsid w:val="004D47D4"/>
    <w:rsid w:val="004D66AD"/>
    <w:rsid w:val="004D6B32"/>
    <w:rsid w:val="004D6C67"/>
    <w:rsid w:val="004D6DFC"/>
    <w:rsid w:val="004D79D8"/>
    <w:rsid w:val="004D7F83"/>
    <w:rsid w:val="004E097A"/>
    <w:rsid w:val="004E0BE1"/>
    <w:rsid w:val="004E0FC1"/>
    <w:rsid w:val="004E105D"/>
    <w:rsid w:val="004E1B00"/>
    <w:rsid w:val="004E1FEE"/>
    <w:rsid w:val="004E227F"/>
    <w:rsid w:val="004E30B5"/>
    <w:rsid w:val="004E32EE"/>
    <w:rsid w:val="004E338C"/>
    <w:rsid w:val="004E33FD"/>
    <w:rsid w:val="004E3414"/>
    <w:rsid w:val="004E34DB"/>
    <w:rsid w:val="004E3821"/>
    <w:rsid w:val="004E5E42"/>
    <w:rsid w:val="004E5F8E"/>
    <w:rsid w:val="004E5FEF"/>
    <w:rsid w:val="004E64AD"/>
    <w:rsid w:val="004E658F"/>
    <w:rsid w:val="004E68CF"/>
    <w:rsid w:val="004E69FB"/>
    <w:rsid w:val="004E6F40"/>
    <w:rsid w:val="004E7BD5"/>
    <w:rsid w:val="004E7F17"/>
    <w:rsid w:val="004F050D"/>
    <w:rsid w:val="004F0E9F"/>
    <w:rsid w:val="004F10F2"/>
    <w:rsid w:val="004F1E66"/>
    <w:rsid w:val="004F2797"/>
    <w:rsid w:val="004F27F6"/>
    <w:rsid w:val="004F2A08"/>
    <w:rsid w:val="004F2CAE"/>
    <w:rsid w:val="004F354B"/>
    <w:rsid w:val="004F3BEA"/>
    <w:rsid w:val="004F44C5"/>
    <w:rsid w:val="004F47B4"/>
    <w:rsid w:val="004F51CB"/>
    <w:rsid w:val="004F5336"/>
    <w:rsid w:val="004F5639"/>
    <w:rsid w:val="004F56E4"/>
    <w:rsid w:val="004F5F2A"/>
    <w:rsid w:val="004F6821"/>
    <w:rsid w:val="004F69DF"/>
    <w:rsid w:val="004F6E81"/>
    <w:rsid w:val="005001EF"/>
    <w:rsid w:val="005005AB"/>
    <w:rsid w:val="005009D9"/>
    <w:rsid w:val="00500E20"/>
    <w:rsid w:val="00501712"/>
    <w:rsid w:val="00501715"/>
    <w:rsid w:val="005019B1"/>
    <w:rsid w:val="00502E2E"/>
    <w:rsid w:val="00503BCA"/>
    <w:rsid w:val="00504004"/>
    <w:rsid w:val="00504152"/>
    <w:rsid w:val="0050442B"/>
    <w:rsid w:val="005045CC"/>
    <w:rsid w:val="005060D0"/>
    <w:rsid w:val="00506753"/>
    <w:rsid w:val="00507646"/>
    <w:rsid w:val="005077F4"/>
    <w:rsid w:val="005104CD"/>
    <w:rsid w:val="005104E5"/>
    <w:rsid w:val="00510554"/>
    <w:rsid w:val="00510857"/>
    <w:rsid w:val="00510953"/>
    <w:rsid w:val="00510C60"/>
    <w:rsid w:val="00511B59"/>
    <w:rsid w:val="00511F5D"/>
    <w:rsid w:val="0051267B"/>
    <w:rsid w:val="0051379F"/>
    <w:rsid w:val="0051390D"/>
    <w:rsid w:val="005143EF"/>
    <w:rsid w:val="00514527"/>
    <w:rsid w:val="005148E4"/>
    <w:rsid w:val="00514B2D"/>
    <w:rsid w:val="00514E34"/>
    <w:rsid w:val="00515059"/>
    <w:rsid w:val="00515E42"/>
    <w:rsid w:val="00516606"/>
    <w:rsid w:val="00516A15"/>
    <w:rsid w:val="00516BEC"/>
    <w:rsid w:val="0051717D"/>
    <w:rsid w:val="00517378"/>
    <w:rsid w:val="00517E2A"/>
    <w:rsid w:val="005201BB"/>
    <w:rsid w:val="0052060E"/>
    <w:rsid w:val="005208F5"/>
    <w:rsid w:val="00520C20"/>
    <w:rsid w:val="0052280F"/>
    <w:rsid w:val="00522F8A"/>
    <w:rsid w:val="00523396"/>
    <w:rsid w:val="005233DC"/>
    <w:rsid w:val="005246CB"/>
    <w:rsid w:val="00524C3C"/>
    <w:rsid w:val="0052527D"/>
    <w:rsid w:val="0052694F"/>
    <w:rsid w:val="00526D72"/>
    <w:rsid w:val="0052734D"/>
    <w:rsid w:val="0053076B"/>
    <w:rsid w:val="00530B12"/>
    <w:rsid w:val="005310DD"/>
    <w:rsid w:val="005310EE"/>
    <w:rsid w:val="005317E0"/>
    <w:rsid w:val="00532178"/>
    <w:rsid w:val="00532FA8"/>
    <w:rsid w:val="00533914"/>
    <w:rsid w:val="00533C93"/>
    <w:rsid w:val="00533E88"/>
    <w:rsid w:val="00533FC8"/>
    <w:rsid w:val="00534B92"/>
    <w:rsid w:val="00535186"/>
    <w:rsid w:val="005358F3"/>
    <w:rsid w:val="00535B59"/>
    <w:rsid w:val="005369C2"/>
    <w:rsid w:val="00536F11"/>
    <w:rsid w:val="0053761D"/>
    <w:rsid w:val="005377C5"/>
    <w:rsid w:val="005409DB"/>
    <w:rsid w:val="00540C23"/>
    <w:rsid w:val="0054107C"/>
    <w:rsid w:val="00541221"/>
    <w:rsid w:val="005412BD"/>
    <w:rsid w:val="00541354"/>
    <w:rsid w:val="005416AA"/>
    <w:rsid w:val="00541EF0"/>
    <w:rsid w:val="00542668"/>
    <w:rsid w:val="005428A6"/>
    <w:rsid w:val="00542A2C"/>
    <w:rsid w:val="00543A01"/>
    <w:rsid w:val="00543B03"/>
    <w:rsid w:val="00543CC9"/>
    <w:rsid w:val="00543F36"/>
    <w:rsid w:val="005440A1"/>
    <w:rsid w:val="0054436F"/>
    <w:rsid w:val="005446D2"/>
    <w:rsid w:val="00544764"/>
    <w:rsid w:val="00545510"/>
    <w:rsid w:val="005459DB"/>
    <w:rsid w:val="00545E6F"/>
    <w:rsid w:val="00545FF6"/>
    <w:rsid w:val="0054637C"/>
    <w:rsid w:val="005463A3"/>
    <w:rsid w:val="00546D1F"/>
    <w:rsid w:val="00546E51"/>
    <w:rsid w:val="005504C1"/>
    <w:rsid w:val="005509DC"/>
    <w:rsid w:val="00550DB2"/>
    <w:rsid w:val="005514F6"/>
    <w:rsid w:val="00551536"/>
    <w:rsid w:val="00552002"/>
    <w:rsid w:val="00552DA5"/>
    <w:rsid w:val="00552F3F"/>
    <w:rsid w:val="00553EB6"/>
    <w:rsid w:val="0055514E"/>
    <w:rsid w:val="00555513"/>
    <w:rsid w:val="0055551D"/>
    <w:rsid w:val="0055617B"/>
    <w:rsid w:val="00556CED"/>
    <w:rsid w:val="00556D92"/>
    <w:rsid w:val="00557418"/>
    <w:rsid w:val="00557986"/>
    <w:rsid w:val="00560505"/>
    <w:rsid w:val="005610E9"/>
    <w:rsid w:val="00561374"/>
    <w:rsid w:val="00563734"/>
    <w:rsid w:val="00563E6A"/>
    <w:rsid w:val="00563FAD"/>
    <w:rsid w:val="00564118"/>
    <w:rsid w:val="005647B5"/>
    <w:rsid w:val="0056483A"/>
    <w:rsid w:val="00564EB5"/>
    <w:rsid w:val="00565F46"/>
    <w:rsid w:val="00565FDF"/>
    <w:rsid w:val="005666C5"/>
    <w:rsid w:val="00566904"/>
    <w:rsid w:val="00566C17"/>
    <w:rsid w:val="005670CB"/>
    <w:rsid w:val="00567EDC"/>
    <w:rsid w:val="00567F7A"/>
    <w:rsid w:val="005709C8"/>
    <w:rsid w:val="00570BA6"/>
    <w:rsid w:val="00570DA0"/>
    <w:rsid w:val="0057189B"/>
    <w:rsid w:val="005727A1"/>
    <w:rsid w:val="005727FC"/>
    <w:rsid w:val="005728DD"/>
    <w:rsid w:val="00572E9D"/>
    <w:rsid w:val="005731C5"/>
    <w:rsid w:val="005735BD"/>
    <w:rsid w:val="005759F8"/>
    <w:rsid w:val="00575A5D"/>
    <w:rsid w:val="00575FFF"/>
    <w:rsid w:val="00576125"/>
    <w:rsid w:val="00576290"/>
    <w:rsid w:val="005778AF"/>
    <w:rsid w:val="005800CF"/>
    <w:rsid w:val="005801F6"/>
    <w:rsid w:val="00580747"/>
    <w:rsid w:val="00580F18"/>
    <w:rsid w:val="005810CE"/>
    <w:rsid w:val="00581E9C"/>
    <w:rsid w:val="0058210E"/>
    <w:rsid w:val="005822A1"/>
    <w:rsid w:val="005824F7"/>
    <w:rsid w:val="005827EF"/>
    <w:rsid w:val="0058382E"/>
    <w:rsid w:val="00583FE7"/>
    <w:rsid w:val="0058437C"/>
    <w:rsid w:val="00584E56"/>
    <w:rsid w:val="0058518B"/>
    <w:rsid w:val="005868DF"/>
    <w:rsid w:val="00586C2F"/>
    <w:rsid w:val="00586FAE"/>
    <w:rsid w:val="0058707C"/>
    <w:rsid w:val="00587264"/>
    <w:rsid w:val="005874CB"/>
    <w:rsid w:val="00587581"/>
    <w:rsid w:val="0058783B"/>
    <w:rsid w:val="00587BCD"/>
    <w:rsid w:val="005900E4"/>
    <w:rsid w:val="005906FC"/>
    <w:rsid w:val="00590E3E"/>
    <w:rsid w:val="005919BC"/>
    <w:rsid w:val="00591AA6"/>
    <w:rsid w:val="00591C6C"/>
    <w:rsid w:val="0059297C"/>
    <w:rsid w:val="00592A40"/>
    <w:rsid w:val="00592C8B"/>
    <w:rsid w:val="0059375C"/>
    <w:rsid w:val="00594A96"/>
    <w:rsid w:val="00595D6A"/>
    <w:rsid w:val="00595F7D"/>
    <w:rsid w:val="00596800"/>
    <w:rsid w:val="00596C91"/>
    <w:rsid w:val="00597459"/>
    <w:rsid w:val="005977A8"/>
    <w:rsid w:val="00597F64"/>
    <w:rsid w:val="005A0264"/>
    <w:rsid w:val="005A0463"/>
    <w:rsid w:val="005A19C8"/>
    <w:rsid w:val="005A1FB3"/>
    <w:rsid w:val="005A2885"/>
    <w:rsid w:val="005A2BC3"/>
    <w:rsid w:val="005A3966"/>
    <w:rsid w:val="005A3AA9"/>
    <w:rsid w:val="005A4845"/>
    <w:rsid w:val="005A49F3"/>
    <w:rsid w:val="005A4D05"/>
    <w:rsid w:val="005A4DAE"/>
    <w:rsid w:val="005A5922"/>
    <w:rsid w:val="005A59C0"/>
    <w:rsid w:val="005A6364"/>
    <w:rsid w:val="005A6452"/>
    <w:rsid w:val="005A6916"/>
    <w:rsid w:val="005A6A2B"/>
    <w:rsid w:val="005A6AE2"/>
    <w:rsid w:val="005B00E9"/>
    <w:rsid w:val="005B0578"/>
    <w:rsid w:val="005B153D"/>
    <w:rsid w:val="005B17F2"/>
    <w:rsid w:val="005B1E4D"/>
    <w:rsid w:val="005B28D5"/>
    <w:rsid w:val="005B3AC0"/>
    <w:rsid w:val="005B3F60"/>
    <w:rsid w:val="005B49BA"/>
    <w:rsid w:val="005B49D6"/>
    <w:rsid w:val="005B4EA4"/>
    <w:rsid w:val="005B59ED"/>
    <w:rsid w:val="005B5E84"/>
    <w:rsid w:val="005B6241"/>
    <w:rsid w:val="005B79A1"/>
    <w:rsid w:val="005B79D8"/>
    <w:rsid w:val="005B7AC9"/>
    <w:rsid w:val="005C0084"/>
    <w:rsid w:val="005C0185"/>
    <w:rsid w:val="005C03BA"/>
    <w:rsid w:val="005C1BF0"/>
    <w:rsid w:val="005C24EA"/>
    <w:rsid w:val="005C26D4"/>
    <w:rsid w:val="005C298C"/>
    <w:rsid w:val="005C3EA4"/>
    <w:rsid w:val="005C48D7"/>
    <w:rsid w:val="005C4A84"/>
    <w:rsid w:val="005C4F77"/>
    <w:rsid w:val="005C5C23"/>
    <w:rsid w:val="005C5DFB"/>
    <w:rsid w:val="005C5EBD"/>
    <w:rsid w:val="005C5FB0"/>
    <w:rsid w:val="005C6E2E"/>
    <w:rsid w:val="005C7DA6"/>
    <w:rsid w:val="005D16FD"/>
    <w:rsid w:val="005D1B29"/>
    <w:rsid w:val="005D2602"/>
    <w:rsid w:val="005D338B"/>
    <w:rsid w:val="005D36E3"/>
    <w:rsid w:val="005D3F1E"/>
    <w:rsid w:val="005D465B"/>
    <w:rsid w:val="005D4711"/>
    <w:rsid w:val="005D49B1"/>
    <w:rsid w:val="005D4F60"/>
    <w:rsid w:val="005D600F"/>
    <w:rsid w:val="005D6646"/>
    <w:rsid w:val="005D70D4"/>
    <w:rsid w:val="005D7269"/>
    <w:rsid w:val="005D77E2"/>
    <w:rsid w:val="005D7F1F"/>
    <w:rsid w:val="005D7FA7"/>
    <w:rsid w:val="005E084A"/>
    <w:rsid w:val="005E0994"/>
    <w:rsid w:val="005E10A6"/>
    <w:rsid w:val="005E11DB"/>
    <w:rsid w:val="005E13B9"/>
    <w:rsid w:val="005E1BFB"/>
    <w:rsid w:val="005E24EF"/>
    <w:rsid w:val="005E28D4"/>
    <w:rsid w:val="005E3B02"/>
    <w:rsid w:val="005E40B1"/>
    <w:rsid w:val="005E40FE"/>
    <w:rsid w:val="005E44FD"/>
    <w:rsid w:val="005E56F0"/>
    <w:rsid w:val="005E58F0"/>
    <w:rsid w:val="005E5CC4"/>
    <w:rsid w:val="005E5E32"/>
    <w:rsid w:val="005E6793"/>
    <w:rsid w:val="005E6A91"/>
    <w:rsid w:val="005E73B1"/>
    <w:rsid w:val="005E7A5B"/>
    <w:rsid w:val="005F0480"/>
    <w:rsid w:val="005F09C4"/>
    <w:rsid w:val="005F0D80"/>
    <w:rsid w:val="005F100D"/>
    <w:rsid w:val="005F1325"/>
    <w:rsid w:val="005F1518"/>
    <w:rsid w:val="005F1555"/>
    <w:rsid w:val="005F158C"/>
    <w:rsid w:val="005F2217"/>
    <w:rsid w:val="005F2F3F"/>
    <w:rsid w:val="005F35A5"/>
    <w:rsid w:val="005F4471"/>
    <w:rsid w:val="005F4732"/>
    <w:rsid w:val="005F585C"/>
    <w:rsid w:val="005F58BD"/>
    <w:rsid w:val="005F5C68"/>
    <w:rsid w:val="005F6629"/>
    <w:rsid w:val="005F6C3F"/>
    <w:rsid w:val="005F72C5"/>
    <w:rsid w:val="005F7635"/>
    <w:rsid w:val="00600080"/>
    <w:rsid w:val="00600F5D"/>
    <w:rsid w:val="0060122F"/>
    <w:rsid w:val="006019CF"/>
    <w:rsid w:val="006022DC"/>
    <w:rsid w:val="00603E92"/>
    <w:rsid w:val="00604898"/>
    <w:rsid w:val="00604F42"/>
    <w:rsid w:val="00606C91"/>
    <w:rsid w:val="00607734"/>
    <w:rsid w:val="00607CDF"/>
    <w:rsid w:val="006100FD"/>
    <w:rsid w:val="00610BAC"/>
    <w:rsid w:val="00610C9A"/>
    <w:rsid w:val="00611DC7"/>
    <w:rsid w:val="006122A3"/>
    <w:rsid w:val="00612784"/>
    <w:rsid w:val="006128CF"/>
    <w:rsid w:val="00612EC5"/>
    <w:rsid w:val="006133F4"/>
    <w:rsid w:val="006141B9"/>
    <w:rsid w:val="0061467A"/>
    <w:rsid w:val="00614BA5"/>
    <w:rsid w:val="00615312"/>
    <w:rsid w:val="006153FE"/>
    <w:rsid w:val="006157DD"/>
    <w:rsid w:val="006157F1"/>
    <w:rsid w:val="00620844"/>
    <w:rsid w:val="00620AF4"/>
    <w:rsid w:val="00621381"/>
    <w:rsid w:val="0062180D"/>
    <w:rsid w:val="006230D8"/>
    <w:rsid w:val="006231A3"/>
    <w:rsid w:val="00623513"/>
    <w:rsid w:val="006239ED"/>
    <w:rsid w:val="00623A68"/>
    <w:rsid w:val="00623DE7"/>
    <w:rsid w:val="006252B5"/>
    <w:rsid w:val="006254FC"/>
    <w:rsid w:val="0062553F"/>
    <w:rsid w:val="0062627D"/>
    <w:rsid w:val="006272F3"/>
    <w:rsid w:val="0063001D"/>
    <w:rsid w:val="00630367"/>
    <w:rsid w:val="006309F1"/>
    <w:rsid w:val="00630D14"/>
    <w:rsid w:val="00630F20"/>
    <w:rsid w:val="00631027"/>
    <w:rsid w:val="00631602"/>
    <w:rsid w:val="00631A04"/>
    <w:rsid w:val="00632A79"/>
    <w:rsid w:val="00632C49"/>
    <w:rsid w:val="00632CB1"/>
    <w:rsid w:val="006333F4"/>
    <w:rsid w:val="0063351A"/>
    <w:rsid w:val="006335BB"/>
    <w:rsid w:val="00634473"/>
    <w:rsid w:val="006344AE"/>
    <w:rsid w:val="00636563"/>
    <w:rsid w:val="006366C1"/>
    <w:rsid w:val="006367D4"/>
    <w:rsid w:val="00637092"/>
    <w:rsid w:val="006376D2"/>
    <w:rsid w:val="00637E58"/>
    <w:rsid w:val="006402F6"/>
    <w:rsid w:val="00640CA2"/>
    <w:rsid w:val="00641387"/>
    <w:rsid w:val="0064221A"/>
    <w:rsid w:val="006426C7"/>
    <w:rsid w:val="00642EB0"/>
    <w:rsid w:val="006430EE"/>
    <w:rsid w:val="00643537"/>
    <w:rsid w:val="00644040"/>
    <w:rsid w:val="00644D93"/>
    <w:rsid w:val="00644EFD"/>
    <w:rsid w:val="006457CF"/>
    <w:rsid w:val="00645B3C"/>
    <w:rsid w:val="00645E8B"/>
    <w:rsid w:val="00645E99"/>
    <w:rsid w:val="00645FAD"/>
    <w:rsid w:val="006462A7"/>
    <w:rsid w:val="006463D1"/>
    <w:rsid w:val="006468E5"/>
    <w:rsid w:val="00646E84"/>
    <w:rsid w:val="00647018"/>
    <w:rsid w:val="00647350"/>
    <w:rsid w:val="006479FB"/>
    <w:rsid w:val="006506B1"/>
    <w:rsid w:val="00650A68"/>
    <w:rsid w:val="006514A1"/>
    <w:rsid w:val="006518F8"/>
    <w:rsid w:val="00651D4A"/>
    <w:rsid w:val="00651E45"/>
    <w:rsid w:val="00653121"/>
    <w:rsid w:val="00653D5F"/>
    <w:rsid w:val="00654294"/>
    <w:rsid w:val="0065476E"/>
    <w:rsid w:val="0065506B"/>
    <w:rsid w:val="006550C7"/>
    <w:rsid w:val="006559B5"/>
    <w:rsid w:val="006560DB"/>
    <w:rsid w:val="006570CE"/>
    <w:rsid w:val="00657190"/>
    <w:rsid w:val="006575F0"/>
    <w:rsid w:val="0065764B"/>
    <w:rsid w:val="006577AA"/>
    <w:rsid w:val="00657E00"/>
    <w:rsid w:val="00660464"/>
    <w:rsid w:val="006604E9"/>
    <w:rsid w:val="006608A5"/>
    <w:rsid w:val="00661794"/>
    <w:rsid w:val="00661859"/>
    <w:rsid w:val="00662575"/>
    <w:rsid w:val="00662E5F"/>
    <w:rsid w:val="00662E6D"/>
    <w:rsid w:val="0066342F"/>
    <w:rsid w:val="006635D9"/>
    <w:rsid w:val="006639E0"/>
    <w:rsid w:val="00663C5E"/>
    <w:rsid w:val="006641C6"/>
    <w:rsid w:val="0066460C"/>
    <w:rsid w:val="00664CD2"/>
    <w:rsid w:val="00664F76"/>
    <w:rsid w:val="00665328"/>
    <w:rsid w:val="00665FAC"/>
    <w:rsid w:val="00666BB3"/>
    <w:rsid w:val="00666E97"/>
    <w:rsid w:val="00667301"/>
    <w:rsid w:val="00667CB9"/>
    <w:rsid w:val="00670601"/>
    <w:rsid w:val="00671062"/>
    <w:rsid w:val="006712C3"/>
    <w:rsid w:val="0067195B"/>
    <w:rsid w:val="00672240"/>
    <w:rsid w:val="00672655"/>
    <w:rsid w:val="0067292B"/>
    <w:rsid w:val="0067293B"/>
    <w:rsid w:val="00672CC8"/>
    <w:rsid w:val="00672ED2"/>
    <w:rsid w:val="0067359A"/>
    <w:rsid w:val="00674890"/>
    <w:rsid w:val="00674A1F"/>
    <w:rsid w:val="00675458"/>
    <w:rsid w:val="00675A25"/>
    <w:rsid w:val="0067636D"/>
    <w:rsid w:val="006766C5"/>
    <w:rsid w:val="0067682A"/>
    <w:rsid w:val="00677024"/>
    <w:rsid w:val="00677F30"/>
    <w:rsid w:val="0068080C"/>
    <w:rsid w:val="00680C2A"/>
    <w:rsid w:val="00680CE1"/>
    <w:rsid w:val="00680EDA"/>
    <w:rsid w:val="00681209"/>
    <w:rsid w:val="0068169F"/>
    <w:rsid w:val="00681775"/>
    <w:rsid w:val="00681A5F"/>
    <w:rsid w:val="00681DC3"/>
    <w:rsid w:val="00682652"/>
    <w:rsid w:val="00683E29"/>
    <w:rsid w:val="006841B5"/>
    <w:rsid w:val="0068483D"/>
    <w:rsid w:val="006851D7"/>
    <w:rsid w:val="006852B1"/>
    <w:rsid w:val="006852F6"/>
    <w:rsid w:val="00685748"/>
    <w:rsid w:val="00685DA6"/>
    <w:rsid w:val="00686059"/>
    <w:rsid w:val="006861AF"/>
    <w:rsid w:val="006869D6"/>
    <w:rsid w:val="00687228"/>
    <w:rsid w:val="006879A9"/>
    <w:rsid w:val="00687B85"/>
    <w:rsid w:val="0069010F"/>
    <w:rsid w:val="00690FEA"/>
    <w:rsid w:val="006921F6"/>
    <w:rsid w:val="00692628"/>
    <w:rsid w:val="0069290C"/>
    <w:rsid w:val="00692992"/>
    <w:rsid w:val="00692C53"/>
    <w:rsid w:val="00692E51"/>
    <w:rsid w:val="006938A8"/>
    <w:rsid w:val="00693BAA"/>
    <w:rsid w:val="00693CC3"/>
    <w:rsid w:val="006940A4"/>
    <w:rsid w:val="006943FF"/>
    <w:rsid w:val="0069446C"/>
    <w:rsid w:val="006949DC"/>
    <w:rsid w:val="00696179"/>
    <w:rsid w:val="00696766"/>
    <w:rsid w:val="006969EE"/>
    <w:rsid w:val="00696F07"/>
    <w:rsid w:val="006970FA"/>
    <w:rsid w:val="00697140"/>
    <w:rsid w:val="0069740F"/>
    <w:rsid w:val="00697669"/>
    <w:rsid w:val="00697698"/>
    <w:rsid w:val="006A08AB"/>
    <w:rsid w:val="006A0C26"/>
    <w:rsid w:val="006A11AD"/>
    <w:rsid w:val="006A1B05"/>
    <w:rsid w:val="006A1B76"/>
    <w:rsid w:val="006A1D14"/>
    <w:rsid w:val="006A1FCC"/>
    <w:rsid w:val="006A2289"/>
    <w:rsid w:val="006A24DF"/>
    <w:rsid w:val="006A251E"/>
    <w:rsid w:val="006A3243"/>
    <w:rsid w:val="006A39BD"/>
    <w:rsid w:val="006A39F1"/>
    <w:rsid w:val="006A40AE"/>
    <w:rsid w:val="006A4418"/>
    <w:rsid w:val="006A4C42"/>
    <w:rsid w:val="006A4C64"/>
    <w:rsid w:val="006A50C7"/>
    <w:rsid w:val="006A5D6E"/>
    <w:rsid w:val="006A6586"/>
    <w:rsid w:val="006A6B9D"/>
    <w:rsid w:val="006A6D69"/>
    <w:rsid w:val="006A6D81"/>
    <w:rsid w:val="006A70E1"/>
    <w:rsid w:val="006A7162"/>
    <w:rsid w:val="006A7E7F"/>
    <w:rsid w:val="006B0E95"/>
    <w:rsid w:val="006B1234"/>
    <w:rsid w:val="006B18B5"/>
    <w:rsid w:val="006B1A4A"/>
    <w:rsid w:val="006B2E1D"/>
    <w:rsid w:val="006B2E54"/>
    <w:rsid w:val="006B318B"/>
    <w:rsid w:val="006B3459"/>
    <w:rsid w:val="006B365F"/>
    <w:rsid w:val="006B37EB"/>
    <w:rsid w:val="006B3D7F"/>
    <w:rsid w:val="006B416C"/>
    <w:rsid w:val="006B557C"/>
    <w:rsid w:val="006B561A"/>
    <w:rsid w:val="006B5BE9"/>
    <w:rsid w:val="006B6FB7"/>
    <w:rsid w:val="006B74E6"/>
    <w:rsid w:val="006C05D3"/>
    <w:rsid w:val="006C06F9"/>
    <w:rsid w:val="006C0D9A"/>
    <w:rsid w:val="006C0FAB"/>
    <w:rsid w:val="006C12D1"/>
    <w:rsid w:val="006C1799"/>
    <w:rsid w:val="006C1DA4"/>
    <w:rsid w:val="006C289D"/>
    <w:rsid w:val="006C344A"/>
    <w:rsid w:val="006C37E6"/>
    <w:rsid w:val="006C3A93"/>
    <w:rsid w:val="006C46C3"/>
    <w:rsid w:val="006C4823"/>
    <w:rsid w:val="006C4EDA"/>
    <w:rsid w:val="006C541D"/>
    <w:rsid w:val="006C5F43"/>
    <w:rsid w:val="006C6165"/>
    <w:rsid w:val="006C6F74"/>
    <w:rsid w:val="006C7725"/>
    <w:rsid w:val="006C77F6"/>
    <w:rsid w:val="006C7E69"/>
    <w:rsid w:val="006C7F7F"/>
    <w:rsid w:val="006D094B"/>
    <w:rsid w:val="006D0C35"/>
    <w:rsid w:val="006D114B"/>
    <w:rsid w:val="006D1428"/>
    <w:rsid w:val="006D17A7"/>
    <w:rsid w:val="006D1A5D"/>
    <w:rsid w:val="006D1E00"/>
    <w:rsid w:val="006D1E2A"/>
    <w:rsid w:val="006D1FDE"/>
    <w:rsid w:val="006D2657"/>
    <w:rsid w:val="006D29D3"/>
    <w:rsid w:val="006D2B17"/>
    <w:rsid w:val="006D2C76"/>
    <w:rsid w:val="006D2FBB"/>
    <w:rsid w:val="006D421A"/>
    <w:rsid w:val="006D43F8"/>
    <w:rsid w:val="006D43FF"/>
    <w:rsid w:val="006D453C"/>
    <w:rsid w:val="006D47E8"/>
    <w:rsid w:val="006D4A41"/>
    <w:rsid w:val="006D4DE9"/>
    <w:rsid w:val="006D5092"/>
    <w:rsid w:val="006D515A"/>
    <w:rsid w:val="006D54A0"/>
    <w:rsid w:val="006D5D4F"/>
    <w:rsid w:val="006D6419"/>
    <w:rsid w:val="006D66FF"/>
    <w:rsid w:val="006D68E4"/>
    <w:rsid w:val="006D7253"/>
    <w:rsid w:val="006D72B5"/>
    <w:rsid w:val="006D76CE"/>
    <w:rsid w:val="006D770D"/>
    <w:rsid w:val="006D7996"/>
    <w:rsid w:val="006D7F7E"/>
    <w:rsid w:val="006E02C6"/>
    <w:rsid w:val="006E067B"/>
    <w:rsid w:val="006E13B3"/>
    <w:rsid w:val="006E1B45"/>
    <w:rsid w:val="006E21FC"/>
    <w:rsid w:val="006E22AF"/>
    <w:rsid w:val="006E2A3B"/>
    <w:rsid w:val="006E30AF"/>
    <w:rsid w:val="006E3F9D"/>
    <w:rsid w:val="006E4231"/>
    <w:rsid w:val="006E4A13"/>
    <w:rsid w:val="006E4B24"/>
    <w:rsid w:val="006E5222"/>
    <w:rsid w:val="006E5452"/>
    <w:rsid w:val="006E566A"/>
    <w:rsid w:val="006E5700"/>
    <w:rsid w:val="006E5C83"/>
    <w:rsid w:val="006E5E21"/>
    <w:rsid w:val="006E5E8D"/>
    <w:rsid w:val="006E5F8E"/>
    <w:rsid w:val="006E6158"/>
    <w:rsid w:val="006E63C4"/>
    <w:rsid w:val="006E6759"/>
    <w:rsid w:val="006E6FBF"/>
    <w:rsid w:val="006E702D"/>
    <w:rsid w:val="006E7C83"/>
    <w:rsid w:val="006E7F83"/>
    <w:rsid w:val="006F1580"/>
    <w:rsid w:val="006F15E4"/>
    <w:rsid w:val="006F2057"/>
    <w:rsid w:val="006F2243"/>
    <w:rsid w:val="006F2731"/>
    <w:rsid w:val="006F2C8E"/>
    <w:rsid w:val="006F35D7"/>
    <w:rsid w:val="006F3CA5"/>
    <w:rsid w:val="006F4061"/>
    <w:rsid w:val="006F40A4"/>
    <w:rsid w:val="006F4306"/>
    <w:rsid w:val="006F43CD"/>
    <w:rsid w:val="006F4803"/>
    <w:rsid w:val="006F484E"/>
    <w:rsid w:val="006F5B05"/>
    <w:rsid w:val="006F5EAE"/>
    <w:rsid w:val="006F6137"/>
    <w:rsid w:val="006F6425"/>
    <w:rsid w:val="006F64B9"/>
    <w:rsid w:val="006F78BD"/>
    <w:rsid w:val="006F7BAD"/>
    <w:rsid w:val="007000CB"/>
    <w:rsid w:val="0070204E"/>
    <w:rsid w:val="007021ED"/>
    <w:rsid w:val="00702317"/>
    <w:rsid w:val="00702775"/>
    <w:rsid w:val="00702BDD"/>
    <w:rsid w:val="007038E3"/>
    <w:rsid w:val="0070396E"/>
    <w:rsid w:val="00703DE5"/>
    <w:rsid w:val="00704C90"/>
    <w:rsid w:val="00704D0C"/>
    <w:rsid w:val="0070511F"/>
    <w:rsid w:val="007051C7"/>
    <w:rsid w:val="007054C3"/>
    <w:rsid w:val="00705D38"/>
    <w:rsid w:val="00705DA7"/>
    <w:rsid w:val="00705EF7"/>
    <w:rsid w:val="007065F5"/>
    <w:rsid w:val="00706D1F"/>
    <w:rsid w:val="0070753E"/>
    <w:rsid w:val="007076FF"/>
    <w:rsid w:val="00707B36"/>
    <w:rsid w:val="00707D01"/>
    <w:rsid w:val="00707E09"/>
    <w:rsid w:val="00707E5B"/>
    <w:rsid w:val="00710072"/>
    <w:rsid w:val="007104A1"/>
    <w:rsid w:val="00711AF0"/>
    <w:rsid w:val="00711C7C"/>
    <w:rsid w:val="00711DF0"/>
    <w:rsid w:val="00711DFA"/>
    <w:rsid w:val="00711F55"/>
    <w:rsid w:val="0071278B"/>
    <w:rsid w:val="00712A67"/>
    <w:rsid w:val="00712C13"/>
    <w:rsid w:val="00712D53"/>
    <w:rsid w:val="00712EDB"/>
    <w:rsid w:val="007130B2"/>
    <w:rsid w:val="0071318D"/>
    <w:rsid w:val="007133FB"/>
    <w:rsid w:val="00713609"/>
    <w:rsid w:val="007146D7"/>
    <w:rsid w:val="0071477A"/>
    <w:rsid w:val="00715376"/>
    <w:rsid w:val="00715630"/>
    <w:rsid w:val="007157AE"/>
    <w:rsid w:val="00716276"/>
    <w:rsid w:val="007165F4"/>
    <w:rsid w:val="0071682D"/>
    <w:rsid w:val="00716B3B"/>
    <w:rsid w:val="00716E8C"/>
    <w:rsid w:val="00716F00"/>
    <w:rsid w:val="00717E37"/>
    <w:rsid w:val="00717F6C"/>
    <w:rsid w:val="00720505"/>
    <w:rsid w:val="007208A6"/>
    <w:rsid w:val="00720E48"/>
    <w:rsid w:val="00720F87"/>
    <w:rsid w:val="007217A9"/>
    <w:rsid w:val="007221ED"/>
    <w:rsid w:val="00722324"/>
    <w:rsid w:val="00722854"/>
    <w:rsid w:val="0072321F"/>
    <w:rsid w:val="0072341D"/>
    <w:rsid w:val="007235EE"/>
    <w:rsid w:val="00723A61"/>
    <w:rsid w:val="0072459A"/>
    <w:rsid w:val="00724DB4"/>
    <w:rsid w:val="007261CA"/>
    <w:rsid w:val="00726511"/>
    <w:rsid w:val="007265D6"/>
    <w:rsid w:val="00726A43"/>
    <w:rsid w:val="00726C44"/>
    <w:rsid w:val="00727941"/>
    <w:rsid w:val="00730F81"/>
    <w:rsid w:val="00732117"/>
    <w:rsid w:val="007324FF"/>
    <w:rsid w:val="00732EEE"/>
    <w:rsid w:val="00732F7F"/>
    <w:rsid w:val="00733C0D"/>
    <w:rsid w:val="007340C9"/>
    <w:rsid w:val="007341E7"/>
    <w:rsid w:val="007347E5"/>
    <w:rsid w:val="0073516F"/>
    <w:rsid w:val="0073567B"/>
    <w:rsid w:val="007359C2"/>
    <w:rsid w:val="00735D24"/>
    <w:rsid w:val="00735E75"/>
    <w:rsid w:val="00736437"/>
    <w:rsid w:val="00736E62"/>
    <w:rsid w:val="0073722B"/>
    <w:rsid w:val="00737C4B"/>
    <w:rsid w:val="00740DA0"/>
    <w:rsid w:val="00741593"/>
    <w:rsid w:val="0074182D"/>
    <w:rsid w:val="00741856"/>
    <w:rsid w:val="00742849"/>
    <w:rsid w:val="007438F4"/>
    <w:rsid w:val="00743A5D"/>
    <w:rsid w:val="00743D3F"/>
    <w:rsid w:val="0074463C"/>
    <w:rsid w:val="00744CD7"/>
    <w:rsid w:val="00744D2B"/>
    <w:rsid w:val="00745C17"/>
    <w:rsid w:val="007460FC"/>
    <w:rsid w:val="00746251"/>
    <w:rsid w:val="007468FA"/>
    <w:rsid w:val="00746B60"/>
    <w:rsid w:val="00746EC6"/>
    <w:rsid w:val="00747221"/>
    <w:rsid w:val="007478B4"/>
    <w:rsid w:val="0074793C"/>
    <w:rsid w:val="00747FD9"/>
    <w:rsid w:val="00750AD3"/>
    <w:rsid w:val="007513B0"/>
    <w:rsid w:val="0075185F"/>
    <w:rsid w:val="00751E88"/>
    <w:rsid w:val="00752094"/>
    <w:rsid w:val="00752722"/>
    <w:rsid w:val="0075368D"/>
    <w:rsid w:val="00753812"/>
    <w:rsid w:val="007539E7"/>
    <w:rsid w:val="007540E3"/>
    <w:rsid w:val="0075431B"/>
    <w:rsid w:val="007548AC"/>
    <w:rsid w:val="00754F2A"/>
    <w:rsid w:val="00755B2E"/>
    <w:rsid w:val="00755BEB"/>
    <w:rsid w:val="00755C08"/>
    <w:rsid w:val="007566C5"/>
    <w:rsid w:val="00757423"/>
    <w:rsid w:val="007578AF"/>
    <w:rsid w:val="00757C25"/>
    <w:rsid w:val="007600DE"/>
    <w:rsid w:val="0076023A"/>
    <w:rsid w:val="007611D5"/>
    <w:rsid w:val="007612BB"/>
    <w:rsid w:val="007617E2"/>
    <w:rsid w:val="007622E7"/>
    <w:rsid w:val="007623B2"/>
    <w:rsid w:val="007626F0"/>
    <w:rsid w:val="007629B7"/>
    <w:rsid w:val="00763950"/>
    <w:rsid w:val="007639A3"/>
    <w:rsid w:val="00763D6E"/>
    <w:rsid w:val="0076428F"/>
    <w:rsid w:val="00764368"/>
    <w:rsid w:val="007643C9"/>
    <w:rsid w:val="007645E1"/>
    <w:rsid w:val="00765041"/>
    <w:rsid w:val="00765ADA"/>
    <w:rsid w:val="00765DCA"/>
    <w:rsid w:val="00765E58"/>
    <w:rsid w:val="00765FE0"/>
    <w:rsid w:val="00766575"/>
    <w:rsid w:val="00766CD6"/>
    <w:rsid w:val="007678E6"/>
    <w:rsid w:val="00767923"/>
    <w:rsid w:val="00767FCC"/>
    <w:rsid w:val="00770832"/>
    <w:rsid w:val="00771600"/>
    <w:rsid w:val="00771685"/>
    <w:rsid w:val="00771AED"/>
    <w:rsid w:val="00772A18"/>
    <w:rsid w:val="00772BCE"/>
    <w:rsid w:val="007730BA"/>
    <w:rsid w:val="007741F5"/>
    <w:rsid w:val="00774228"/>
    <w:rsid w:val="00774415"/>
    <w:rsid w:val="00775237"/>
    <w:rsid w:val="00775386"/>
    <w:rsid w:val="0077552C"/>
    <w:rsid w:val="007757B2"/>
    <w:rsid w:val="007757D4"/>
    <w:rsid w:val="007758E0"/>
    <w:rsid w:val="007758FB"/>
    <w:rsid w:val="00775AD7"/>
    <w:rsid w:val="00775B0D"/>
    <w:rsid w:val="00776298"/>
    <w:rsid w:val="00776B33"/>
    <w:rsid w:val="00776F04"/>
    <w:rsid w:val="00777981"/>
    <w:rsid w:val="00777B89"/>
    <w:rsid w:val="00780FD1"/>
    <w:rsid w:val="0078225A"/>
    <w:rsid w:val="00782BE0"/>
    <w:rsid w:val="00783446"/>
    <w:rsid w:val="007838B4"/>
    <w:rsid w:val="00783A46"/>
    <w:rsid w:val="00784A2C"/>
    <w:rsid w:val="00785413"/>
    <w:rsid w:val="00785BAF"/>
    <w:rsid w:val="00785D1C"/>
    <w:rsid w:val="00785F3E"/>
    <w:rsid w:val="00786D14"/>
    <w:rsid w:val="007877A9"/>
    <w:rsid w:val="0078783C"/>
    <w:rsid w:val="00787897"/>
    <w:rsid w:val="00787A3F"/>
    <w:rsid w:val="00787AC1"/>
    <w:rsid w:val="00791436"/>
    <w:rsid w:val="00791759"/>
    <w:rsid w:val="007919A2"/>
    <w:rsid w:val="00791C9A"/>
    <w:rsid w:val="00791EF2"/>
    <w:rsid w:val="00792AD7"/>
    <w:rsid w:val="00793AA2"/>
    <w:rsid w:val="00794480"/>
    <w:rsid w:val="00796528"/>
    <w:rsid w:val="00797AA5"/>
    <w:rsid w:val="00797C8A"/>
    <w:rsid w:val="007A01CF"/>
    <w:rsid w:val="007A0846"/>
    <w:rsid w:val="007A0CFD"/>
    <w:rsid w:val="007A0E4C"/>
    <w:rsid w:val="007A1E7F"/>
    <w:rsid w:val="007A2114"/>
    <w:rsid w:val="007A2521"/>
    <w:rsid w:val="007A265A"/>
    <w:rsid w:val="007A27C7"/>
    <w:rsid w:val="007A2897"/>
    <w:rsid w:val="007A29BF"/>
    <w:rsid w:val="007A3F60"/>
    <w:rsid w:val="007A4033"/>
    <w:rsid w:val="007A41DB"/>
    <w:rsid w:val="007A4965"/>
    <w:rsid w:val="007A4AA1"/>
    <w:rsid w:val="007A5323"/>
    <w:rsid w:val="007A6DC4"/>
    <w:rsid w:val="007A7AA5"/>
    <w:rsid w:val="007A7E05"/>
    <w:rsid w:val="007B0200"/>
    <w:rsid w:val="007B05AD"/>
    <w:rsid w:val="007B0819"/>
    <w:rsid w:val="007B0CE3"/>
    <w:rsid w:val="007B1065"/>
    <w:rsid w:val="007B10DE"/>
    <w:rsid w:val="007B1ECE"/>
    <w:rsid w:val="007B25C3"/>
    <w:rsid w:val="007B32DE"/>
    <w:rsid w:val="007B3D7B"/>
    <w:rsid w:val="007B4DAB"/>
    <w:rsid w:val="007B5188"/>
    <w:rsid w:val="007B661A"/>
    <w:rsid w:val="007B6BF9"/>
    <w:rsid w:val="007B76FB"/>
    <w:rsid w:val="007B7724"/>
    <w:rsid w:val="007C085D"/>
    <w:rsid w:val="007C1293"/>
    <w:rsid w:val="007C1FDD"/>
    <w:rsid w:val="007C22C7"/>
    <w:rsid w:val="007C2A99"/>
    <w:rsid w:val="007C2AD3"/>
    <w:rsid w:val="007C2BED"/>
    <w:rsid w:val="007C34F2"/>
    <w:rsid w:val="007C3DF8"/>
    <w:rsid w:val="007C3EA3"/>
    <w:rsid w:val="007C409C"/>
    <w:rsid w:val="007C4BC3"/>
    <w:rsid w:val="007C4EF8"/>
    <w:rsid w:val="007C501A"/>
    <w:rsid w:val="007C58A2"/>
    <w:rsid w:val="007C5D58"/>
    <w:rsid w:val="007C69C5"/>
    <w:rsid w:val="007C69E9"/>
    <w:rsid w:val="007C74B7"/>
    <w:rsid w:val="007D07BF"/>
    <w:rsid w:val="007D1029"/>
    <w:rsid w:val="007D1812"/>
    <w:rsid w:val="007D1DC2"/>
    <w:rsid w:val="007D25BC"/>
    <w:rsid w:val="007D264A"/>
    <w:rsid w:val="007D27A0"/>
    <w:rsid w:val="007D288E"/>
    <w:rsid w:val="007D2965"/>
    <w:rsid w:val="007D2A5B"/>
    <w:rsid w:val="007D35B6"/>
    <w:rsid w:val="007D399E"/>
    <w:rsid w:val="007D40B4"/>
    <w:rsid w:val="007D4201"/>
    <w:rsid w:val="007D485D"/>
    <w:rsid w:val="007D4A01"/>
    <w:rsid w:val="007D4B5D"/>
    <w:rsid w:val="007D4E55"/>
    <w:rsid w:val="007D50A6"/>
    <w:rsid w:val="007D5734"/>
    <w:rsid w:val="007D6874"/>
    <w:rsid w:val="007E0932"/>
    <w:rsid w:val="007E0DC7"/>
    <w:rsid w:val="007E115D"/>
    <w:rsid w:val="007E1A1B"/>
    <w:rsid w:val="007E2D2A"/>
    <w:rsid w:val="007E3472"/>
    <w:rsid w:val="007E391A"/>
    <w:rsid w:val="007E3CAE"/>
    <w:rsid w:val="007E440E"/>
    <w:rsid w:val="007E4852"/>
    <w:rsid w:val="007E61DD"/>
    <w:rsid w:val="007E674C"/>
    <w:rsid w:val="007E6B1D"/>
    <w:rsid w:val="007E6D49"/>
    <w:rsid w:val="007F011A"/>
    <w:rsid w:val="007F08DA"/>
    <w:rsid w:val="007F0A09"/>
    <w:rsid w:val="007F1270"/>
    <w:rsid w:val="007F2104"/>
    <w:rsid w:val="007F226E"/>
    <w:rsid w:val="007F366D"/>
    <w:rsid w:val="007F3E5B"/>
    <w:rsid w:val="007F4129"/>
    <w:rsid w:val="007F4978"/>
    <w:rsid w:val="007F57ED"/>
    <w:rsid w:val="007F5CEC"/>
    <w:rsid w:val="007F5FC5"/>
    <w:rsid w:val="007F62C8"/>
    <w:rsid w:val="007F6779"/>
    <w:rsid w:val="007F67C8"/>
    <w:rsid w:val="007F7F85"/>
    <w:rsid w:val="00800330"/>
    <w:rsid w:val="00800A3A"/>
    <w:rsid w:val="008011BA"/>
    <w:rsid w:val="00801200"/>
    <w:rsid w:val="00801893"/>
    <w:rsid w:val="00801EF1"/>
    <w:rsid w:val="0080271F"/>
    <w:rsid w:val="00803353"/>
    <w:rsid w:val="008034BB"/>
    <w:rsid w:val="00803554"/>
    <w:rsid w:val="008040C4"/>
    <w:rsid w:val="0080443D"/>
    <w:rsid w:val="00804C73"/>
    <w:rsid w:val="00806711"/>
    <w:rsid w:val="00806D57"/>
    <w:rsid w:val="00807182"/>
    <w:rsid w:val="008073D8"/>
    <w:rsid w:val="00807603"/>
    <w:rsid w:val="0080797B"/>
    <w:rsid w:val="008079AC"/>
    <w:rsid w:val="00810873"/>
    <w:rsid w:val="008109DD"/>
    <w:rsid w:val="00811292"/>
    <w:rsid w:val="00811621"/>
    <w:rsid w:val="00811808"/>
    <w:rsid w:val="00811AE4"/>
    <w:rsid w:val="00811E86"/>
    <w:rsid w:val="0081238E"/>
    <w:rsid w:val="008124C8"/>
    <w:rsid w:val="00812783"/>
    <w:rsid w:val="008136BD"/>
    <w:rsid w:val="0081378B"/>
    <w:rsid w:val="00814B55"/>
    <w:rsid w:val="00815194"/>
    <w:rsid w:val="00815272"/>
    <w:rsid w:val="008153B6"/>
    <w:rsid w:val="008155B1"/>
    <w:rsid w:val="00815903"/>
    <w:rsid w:val="00815998"/>
    <w:rsid w:val="00815E4E"/>
    <w:rsid w:val="00815E5F"/>
    <w:rsid w:val="0081645E"/>
    <w:rsid w:val="00816978"/>
    <w:rsid w:val="00816C4F"/>
    <w:rsid w:val="00816C5C"/>
    <w:rsid w:val="00816F3B"/>
    <w:rsid w:val="00817389"/>
    <w:rsid w:val="008179FC"/>
    <w:rsid w:val="00817E67"/>
    <w:rsid w:val="0082015D"/>
    <w:rsid w:val="00820265"/>
    <w:rsid w:val="00820300"/>
    <w:rsid w:val="008207C8"/>
    <w:rsid w:val="00820D74"/>
    <w:rsid w:val="00820F7C"/>
    <w:rsid w:val="0082142F"/>
    <w:rsid w:val="00822884"/>
    <w:rsid w:val="00823047"/>
    <w:rsid w:val="00823194"/>
    <w:rsid w:val="00823257"/>
    <w:rsid w:val="008236C4"/>
    <w:rsid w:val="00823EDC"/>
    <w:rsid w:val="00824300"/>
    <w:rsid w:val="00824C0E"/>
    <w:rsid w:val="00824C7E"/>
    <w:rsid w:val="00825A33"/>
    <w:rsid w:val="00825ACE"/>
    <w:rsid w:val="00825E6A"/>
    <w:rsid w:val="00825F50"/>
    <w:rsid w:val="00826023"/>
    <w:rsid w:val="008263B0"/>
    <w:rsid w:val="00826478"/>
    <w:rsid w:val="008266B0"/>
    <w:rsid w:val="00826C87"/>
    <w:rsid w:val="00826DC6"/>
    <w:rsid w:val="00827525"/>
    <w:rsid w:val="00827A23"/>
    <w:rsid w:val="00830705"/>
    <w:rsid w:val="00831895"/>
    <w:rsid w:val="00831977"/>
    <w:rsid w:val="00831C4F"/>
    <w:rsid w:val="00832A59"/>
    <w:rsid w:val="00832D1C"/>
    <w:rsid w:val="00832D76"/>
    <w:rsid w:val="00833D80"/>
    <w:rsid w:val="00834071"/>
    <w:rsid w:val="00834B1E"/>
    <w:rsid w:val="00834DA8"/>
    <w:rsid w:val="00834FCB"/>
    <w:rsid w:val="008354DB"/>
    <w:rsid w:val="008358FC"/>
    <w:rsid w:val="00835A92"/>
    <w:rsid w:val="00835FAC"/>
    <w:rsid w:val="00836093"/>
    <w:rsid w:val="00836457"/>
    <w:rsid w:val="008367CD"/>
    <w:rsid w:val="0083748D"/>
    <w:rsid w:val="00840830"/>
    <w:rsid w:val="00840C0F"/>
    <w:rsid w:val="00840D73"/>
    <w:rsid w:val="0084164A"/>
    <w:rsid w:val="00841BCE"/>
    <w:rsid w:val="00841F0E"/>
    <w:rsid w:val="00843C48"/>
    <w:rsid w:val="008445AE"/>
    <w:rsid w:val="00844E72"/>
    <w:rsid w:val="0084519E"/>
    <w:rsid w:val="008452B5"/>
    <w:rsid w:val="008455B6"/>
    <w:rsid w:val="00845948"/>
    <w:rsid w:val="008464DB"/>
    <w:rsid w:val="008466DB"/>
    <w:rsid w:val="008466EE"/>
    <w:rsid w:val="00846953"/>
    <w:rsid w:val="00846E61"/>
    <w:rsid w:val="00846F4A"/>
    <w:rsid w:val="00847909"/>
    <w:rsid w:val="00847BC1"/>
    <w:rsid w:val="008508BC"/>
    <w:rsid w:val="00850A41"/>
    <w:rsid w:val="00851541"/>
    <w:rsid w:val="0085160E"/>
    <w:rsid w:val="0085189D"/>
    <w:rsid w:val="008521A4"/>
    <w:rsid w:val="00852D7E"/>
    <w:rsid w:val="00853147"/>
    <w:rsid w:val="00853372"/>
    <w:rsid w:val="008536BD"/>
    <w:rsid w:val="00853E8E"/>
    <w:rsid w:val="00853FEA"/>
    <w:rsid w:val="00854AC3"/>
    <w:rsid w:val="00854AF6"/>
    <w:rsid w:val="00855501"/>
    <w:rsid w:val="008556AA"/>
    <w:rsid w:val="00855DB0"/>
    <w:rsid w:val="00856F73"/>
    <w:rsid w:val="008573D6"/>
    <w:rsid w:val="00860352"/>
    <w:rsid w:val="008604EA"/>
    <w:rsid w:val="0086086D"/>
    <w:rsid w:val="00861062"/>
    <w:rsid w:val="008621CC"/>
    <w:rsid w:val="0086252A"/>
    <w:rsid w:val="00862837"/>
    <w:rsid w:val="00862960"/>
    <w:rsid w:val="008637C0"/>
    <w:rsid w:val="00863CFA"/>
    <w:rsid w:val="00864328"/>
    <w:rsid w:val="008643A2"/>
    <w:rsid w:val="00864C55"/>
    <w:rsid w:val="00864C60"/>
    <w:rsid w:val="00865647"/>
    <w:rsid w:val="008667B6"/>
    <w:rsid w:val="00866913"/>
    <w:rsid w:val="00866B6C"/>
    <w:rsid w:val="00867113"/>
    <w:rsid w:val="00867820"/>
    <w:rsid w:val="008678B9"/>
    <w:rsid w:val="00867FAF"/>
    <w:rsid w:val="00870C82"/>
    <w:rsid w:val="00870E21"/>
    <w:rsid w:val="008711DF"/>
    <w:rsid w:val="008711F6"/>
    <w:rsid w:val="008712C4"/>
    <w:rsid w:val="0087250F"/>
    <w:rsid w:val="0087340B"/>
    <w:rsid w:val="00874BFE"/>
    <w:rsid w:val="00875091"/>
    <w:rsid w:val="00875461"/>
    <w:rsid w:val="008755C9"/>
    <w:rsid w:val="008759F4"/>
    <w:rsid w:val="008766D6"/>
    <w:rsid w:val="00876C98"/>
    <w:rsid w:val="00876E8B"/>
    <w:rsid w:val="00877FCC"/>
    <w:rsid w:val="0088024B"/>
    <w:rsid w:val="00880A86"/>
    <w:rsid w:val="00881A45"/>
    <w:rsid w:val="0088220F"/>
    <w:rsid w:val="008822F2"/>
    <w:rsid w:val="00882725"/>
    <w:rsid w:val="00883030"/>
    <w:rsid w:val="0088370A"/>
    <w:rsid w:val="00883C9E"/>
    <w:rsid w:val="00883CCF"/>
    <w:rsid w:val="00883EA1"/>
    <w:rsid w:val="00884C92"/>
    <w:rsid w:val="00885024"/>
    <w:rsid w:val="008856C4"/>
    <w:rsid w:val="00885DF2"/>
    <w:rsid w:val="00886041"/>
    <w:rsid w:val="0088625E"/>
    <w:rsid w:val="008868DB"/>
    <w:rsid w:val="00886A5A"/>
    <w:rsid w:val="00886E18"/>
    <w:rsid w:val="0088755B"/>
    <w:rsid w:val="008877E0"/>
    <w:rsid w:val="00887E5B"/>
    <w:rsid w:val="008907AA"/>
    <w:rsid w:val="00890802"/>
    <w:rsid w:val="00891619"/>
    <w:rsid w:val="008916D6"/>
    <w:rsid w:val="00891D28"/>
    <w:rsid w:val="00892ABE"/>
    <w:rsid w:val="00892B33"/>
    <w:rsid w:val="00892BFA"/>
    <w:rsid w:val="00892FB4"/>
    <w:rsid w:val="008932D6"/>
    <w:rsid w:val="008933B0"/>
    <w:rsid w:val="00893BEE"/>
    <w:rsid w:val="008949C7"/>
    <w:rsid w:val="00895666"/>
    <w:rsid w:val="00895A65"/>
    <w:rsid w:val="00896443"/>
    <w:rsid w:val="00896A5B"/>
    <w:rsid w:val="00896DF0"/>
    <w:rsid w:val="008A068C"/>
    <w:rsid w:val="008A0721"/>
    <w:rsid w:val="008A1E06"/>
    <w:rsid w:val="008A29C2"/>
    <w:rsid w:val="008A386D"/>
    <w:rsid w:val="008A5920"/>
    <w:rsid w:val="008A5AB8"/>
    <w:rsid w:val="008A5B89"/>
    <w:rsid w:val="008A5D06"/>
    <w:rsid w:val="008A5E4F"/>
    <w:rsid w:val="008A5E99"/>
    <w:rsid w:val="008B0B93"/>
    <w:rsid w:val="008B12A6"/>
    <w:rsid w:val="008B183F"/>
    <w:rsid w:val="008B185F"/>
    <w:rsid w:val="008B20F3"/>
    <w:rsid w:val="008B26F0"/>
    <w:rsid w:val="008B2A3A"/>
    <w:rsid w:val="008B37B0"/>
    <w:rsid w:val="008B53A4"/>
    <w:rsid w:val="008B5B4F"/>
    <w:rsid w:val="008B5E0B"/>
    <w:rsid w:val="008B6475"/>
    <w:rsid w:val="008B6476"/>
    <w:rsid w:val="008B6C9E"/>
    <w:rsid w:val="008B7615"/>
    <w:rsid w:val="008B769A"/>
    <w:rsid w:val="008B7864"/>
    <w:rsid w:val="008C0B0A"/>
    <w:rsid w:val="008C0C3E"/>
    <w:rsid w:val="008C0C6B"/>
    <w:rsid w:val="008C152C"/>
    <w:rsid w:val="008C1D52"/>
    <w:rsid w:val="008C2293"/>
    <w:rsid w:val="008C29F6"/>
    <w:rsid w:val="008C3007"/>
    <w:rsid w:val="008C4329"/>
    <w:rsid w:val="008C4A25"/>
    <w:rsid w:val="008C4E85"/>
    <w:rsid w:val="008C519C"/>
    <w:rsid w:val="008C6881"/>
    <w:rsid w:val="008C6D3C"/>
    <w:rsid w:val="008C717D"/>
    <w:rsid w:val="008C73C2"/>
    <w:rsid w:val="008C7F89"/>
    <w:rsid w:val="008D0325"/>
    <w:rsid w:val="008D1793"/>
    <w:rsid w:val="008D17B8"/>
    <w:rsid w:val="008D19BE"/>
    <w:rsid w:val="008D1E34"/>
    <w:rsid w:val="008D240C"/>
    <w:rsid w:val="008D28BD"/>
    <w:rsid w:val="008D2FB9"/>
    <w:rsid w:val="008D3EA5"/>
    <w:rsid w:val="008D4753"/>
    <w:rsid w:val="008D4AF0"/>
    <w:rsid w:val="008D52F5"/>
    <w:rsid w:val="008D5C2C"/>
    <w:rsid w:val="008D5D63"/>
    <w:rsid w:val="008D6101"/>
    <w:rsid w:val="008D76C5"/>
    <w:rsid w:val="008D7B54"/>
    <w:rsid w:val="008D7F75"/>
    <w:rsid w:val="008E004D"/>
    <w:rsid w:val="008E098E"/>
    <w:rsid w:val="008E1094"/>
    <w:rsid w:val="008E1B61"/>
    <w:rsid w:val="008E201C"/>
    <w:rsid w:val="008E2339"/>
    <w:rsid w:val="008E266F"/>
    <w:rsid w:val="008E292D"/>
    <w:rsid w:val="008E2A05"/>
    <w:rsid w:val="008E3300"/>
    <w:rsid w:val="008E34B7"/>
    <w:rsid w:val="008E3A49"/>
    <w:rsid w:val="008E3EFF"/>
    <w:rsid w:val="008E44A5"/>
    <w:rsid w:val="008E480B"/>
    <w:rsid w:val="008E5492"/>
    <w:rsid w:val="008E5E00"/>
    <w:rsid w:val="008E63C0"/>
    <w:rsid w:val="008E644D"/>
    <w:rsid w:val="008E64B0"/>
    <w:rsid w:val="008E6713"/>
    <w:rsid w:val="008E7D3A"/>
    <w:rsid w:val="008E7D7D"/>
    <w:rsid w:val="008F0175"/>
    <w:rsid w:val="008F0B68"/>
    <w:rsid w:val="008F0D8D"/>
    <w:rsid w:val="008F1004"/>
    <w:rsid w:val="008F172E"/>
    <w:rsid w:val="008F19BF"/>
    <w:rsid w:val="008F1A0C"/>
    <w:rsid w:val="008F1ACB"/>
    <w:rsid w:val="008F1EED"/>
    <w:rsid w:val="008F2008"/>
    <w:rsid w:val="008F25F5"/>
    <w:rsid w:val="008F30CD"/>
    <w:rsid w:val="008F3366"/>
    <w:rsid w:val="008F3B70"/>
    <w:rsid w:val="008F43D7"/>
    <w:rsid w:val="008F4AE9"/>
    <w:rsid w:val="008F61AE"/>
    <w:rsid w:val="008F69AB"/>
    <w:rsid w:val="008F71ED"/>
    <w:rsid w:val="008F7B59"/>
    <w:rsid w:val="008F7DD1"/>
    <w:rsid w:val="008F7F81"/>
    <w:rsid w:val="00900432"/>
    <w:rsid w:val="00900516"/>
    <w:rsid w:val="00900761"/>
    <w:rsid w:val="00901987"/>
    <w:rsid w:val="00902199"/>
    <w:rsid w:val="00902A1B"/>
    <w:rsid w:val="00902A6C"/>
    <w:rsid w:val="00902BFD"/>
    <w:rsid w:val="00902C8F"/>
    <w:rsid w:val="009030C5"/>
    <w:rsid w:val="00904675"/>
    <w:rsid w:val="009049BD"/>
    <w:rsid w:val="009052AB"/>
    <w:rsid w:val="00905FB9"/>
    <w:rsid w:val="00906017"/>
    <w:rsid w:val="00906B42"/>
    <w:rsid w:val="00907019"/>
    <w:rsid w:val="00907357"/>
    <w:rsid w:val="0090739B"/>
    <w:rsid w:val="0090747F"/>
    <w:rsid w:val="00910B82"/>
    <w:rsid w:val="00911F31"/>
    <w:rsid w:val="009125F7"/>
    <w:rsid w:val="00912F25"/>
    <w:rsid w:val="009134AC"/>
    <w:rsid w:val="0091369C"/>
    <w:rsid w:val="0091451C"/>
    <w:rsid w:val="0091586D"/>
    <w:rsid w:val="00915ACD"/>
    <w:rsid w:val="00915B6E"/>
    <w:rsid w:val="00915BDB"/>
    <w:rsid w:val="00915D8A"/>
    <w:rsid w:val="009160A2"/>
    <w:rsid w:val="00917955"/>
    <w:rsid w:val="0091799E"/>
    <w:rsid w:val="00917BF8"/>
    <w:rsid w:val="00920C9B"/>
    <w:rsid w:val="00920D05"/>
    <w:rsid w:val="0092111E"/>
    <w:rsid w:val="0092159B"/>
    <w:rsid w:val="00921652"/>
    <w:rsid w:val="00921D15"/>
    <w:rsid w:val="00921E90"/>
    <w:rsid w:val="0092258B"/>
    <w:rsid w:val="009225C9"/>
    <w:rsid w:val="00922742"/>
    <w:rsid w:val="00922854"/>
    <w:rsid w:val="009228CD"/>
    <w:rsid w:val="00922C3D"/>
    <w:rsid w:val="009240B7"/>
    <w:rsid w:val="00924601"/>
    <w:rsid w:val="00924CE8"/>
    <w:rsid w:val="0092578E"/>
    <w:rsid w:val="00925C18"/>
    <w:rsid w:val="00925C4B"/>
    <w:rsid w:val="009261FA"/>
    <w:rsid w:val="009262ED"/>
    <w:rsid w:val="0092656B"/>
    <w:rsid w:val="00926D5A"/>
    <w:rsid w:val="009272A2"/>
    <w:rsid w:val="009272FB"/>
    <w:rsid w:val="00927E8A"/>
    <w:rsid w:val="00927E97"/>
    <w:rsid w:val="00930011"/>
    <w:rsid w:val="009303CD"/>
    <w:rsid w:val="00932436"/>
    <w:rsid w:val="009325D2"/>
    <w:rsid w:val="0093344C"/>
    <w:rsid w:val="0093373F"/>
    <w:rsid w:val="00933D79"/>
    <w:rsid w:val="00933F0C"/>
    <w:rsid w:val="0093401F"/>
    <w:rsid w:val="0093417C"/>
    <w:rsid w:val="009351AF"/>
    <w:rsid w:val="00935536"/>
    <w:rsid w:val="00935A03"/>
    <w:rsid w:val="0093624F"/>
    <w:rsid w:val="00936285"/>
    <w:rsid w:val="00936819"/>
    <w:rsid w:val="00936D49"/>
    <w:rsid w:val="00936EC7"/>
    <w:rsid w:val="00937399"/>
    <w:rsid w:val="00940208"/>
    <w:rsid w:val="00940B64"/>
    <w:rsid w:val="00940FF6"/>
    <w:rsid w:val="009417CF"/>
    <w:rsid w:val="00941DB8"/>
    <w:rsid w:val="009420DD"/>
    <w:rsid w:val="0094211C"/>
    <w:rsid w:val="009426EA"/>
    <w:rsid w:val="009428D5"/>
    <w:rsid w:val="0094294D"/>
    <w:rsid w:val="00942E46"/>
    <w:rsid w:val="00944149"/>
    <w:rsid w:val="00944217"/>
    <w:rsid w:val="00945E94"/>
    <w:rsid w:val="009465A1"/>
    <w:rsid w:val="00946EE2"/>
    <w:rsid w:val="00947015"/>
    <w:rsid w:val="009474C5"/>
    <w:rsid w:val="00947C9D"/>
    <w:rsid w:val="00947CBC"/>
    <w:rsid w:val="009500B2"/>
    <w:rsid w:val="00950560"/>
    <w:rsid w:val="00950B70"/>
    <w:rsid w:val="00950BC6"/>
    <w:rsid w:val="0095113A"/>
    <w:rsid w:val="00951377"/>
    <w:rsid w:val="009513DB"/>
    <w:rsid w:val="009528A4"/>
    <w:rsid w:val="00952D13"/>
    <w:rsid w:val="00952DB3"/>
    <w:rsid w:val="00953088"/>
    <w:rsid w:val="009533F7"/>
    <w:rsid w:val="00953464"/>
    <w:rsid w:val="00953F70"/>
    <w:rsid w:val="00953F78"/>
    <w:rsid w:val="00953FE2"/>
    <w:rsid w:val="009546F8"/>
    <w:rsid w:val="00954F9F"/>
    <w:rsid w:val="0095524C"/>
    <w:rsid w:val="00956B74"/>
    <w:rsid w:val="0095747E"/>
    <w:rsid w:val="00957812"/>
    <w:rsid w:val="009579DB"/>
    <w:rsid w:val="00957BDE"/>
    <w:rsid w:val="00957CB6"/>
    <w:rsid w:val="00957D7B"/>
    <w:rsid w:val="009602E8"/>
    <w:rsid w:val="00960360"/>
    <w:rsid w:val="0096098B"/>
    <w:rsid w:val="00960BA0"/>
    <w:rsid w:val="0096123D"/>
    <w:rsid w:val="0096190A"/>
    <w:rsid w:val="00961D69"/>
    <w:rsid w:val="00962D9C"/>
    <w:rsid w:val="00962DD4"/>
    <w:rsid w:val="00963540"/>
    <w:rsid w:val="00964CA7"/>
    <w:rsid w:val="009650FE"/>
    <w:rsid w:val="009651F2"/>
    <w:rsid w:val="009654F5"/>
    <w:rsid w:val="00965DB0"/>
    <w:rsid w:val="00965DD9"/>
    <w:rsid w:val="00966378"/>
    <w:rsid w:val="009664F6"/>
    <w:rsid w:val="00966637"/>
    <w:rsid w:val="00966DED"/>
    <w:rsid w:val="00966E34"/>
    <w:rsid w:val="00966E8D"/>
    <w:rsid w:val="009672A8"/>
    <w:rsid w:val="009672B0"/>
    <w:rsid w:val="00967345"/>
    <w:rsid w:val="00967CEE"/>
    <w:rsid w:val="00970946"/>
    <w:rsid w:val="009709E8"/>
    <w:rsid w:val="00970AE0"/>
    <w:rsid w:val="00970E14"/>
    <w:rsid w:val="00971010"/>
    <w:rsid w:val="00972673"/>
    <w:rsid w:val="00972B9F"/>
    <w:rsid w:val="00972DCF"/>
    <w:rsid w:val="0097392F"/>
    <w:rsid w:val="00973CD7"/>
    <w:rsid w:val="00973FD4"/>
    <w:rsid w:val="0097430D"/>
    <w:rsid w:val="00974D34"/>
    <w:rsid w:val="00975097"/>
    <w:rsid w:val="00975180"/>
    <w:rsid w:val="009754C4"/>
    <w:rsid w:val="00975859"/>
    <w:rsid w:val="0097721E"/>
    <w:rsid w:val="0097793D"/>
    <w:rsid w:val="00977A35"/>
    <w:rsid w:val="00977E17"/>
    <w:rsid w:val="00977EE0"/>
    <w:rsid w:val="0098022C"/>
    <w:rsid w:val="00982EC2"/>
    <w:rsid w:val="0098355F"/>
    <w:rsid w:val="00983CDC"/>
    <w:rsid w:val="00984074"/>
    <w:rsid w:val="00984114"/>
    <w:rsid w:val="00984229"/>
    <w:rsid w:val="009842D2"/>
    <w:rsid w:val="00984E8D"/>
    <w:rsid w:val="0098552F"/>
    <w:rsid w:val="009859DA"/>
    <w:rsid w:val="00985BD1"/>
    <w:rsid w:val="0098614F"/>
    <w:rsid w:val="009861F2"/>
    <w:rsid w:val="0098629E"/>
    <w:rsid w:val="009867D0"/>
    <w:rsid w:val="0098688A"/>
    <w:rsid w:val="00986B77"/>
    <w:rsid w:val="00986C79"/>
    <w:rsid w:val="00986E17"/>
    <w:rsid w:val="009904E0"/>
    <w:rsid w:val="009904EF"/>
    <w:rsid w:val="00990D00"/>
    <w:rsid w:val="00990E64"/>
    <w:rsid w:val="00991643"/>
    <w:rsid w:val="00991C4B"/>
    <w:rsid w:val="00991DDC"/>
    <w:rsid w:val="009928B1"/>
    <w:rsid w:val="00992ABB"/>
    <w:rsid w:val="009941C9"/>
    <w:rsid w:val="00994349"/>
    <w:rsid w:val="00995A8E"/>
    <w:rsid w:val="00995BA7"/>
    <w:rsid w:val="00995DEE"/>
    <w:rsid w:val="009971E0"/>
    <w:rsid w:val="00997420"/>
    <w:rsid w:val="00997F3B"/>
    <w:rsid w:val="009A06B4"/>
    <w:rsid w:val="009A0739"/>
    <w:rsid w:val="009A0ADB"/>
    <w:rsid w:val="009A0CF4"/>
    <w:rsid w:val="009A0D99"/>
    <w:rsid w:val="009A20E0"/>
    <w:rsid w:val="009A268F"/>
    <w:rsid w:val="009A280F"/>
    <w:rsid w:val="009A2E81"/>
    <w:rsid w:val="009A318E"/>
    <w:rsid w:val="009A3742"/>
    <w:rsid w:val="009A3AB4"/>
    <w:rsid w:val="009A463E"/>
    <w:rsid w:val="009A473F"/>
    <w:rsid w:val="009A4C00"/>
    <w:rsid w:val="009A4E5F"/>
    <w:rsid w:val="009A4EBA"/>
    <w:rsid w:val="009A522C"/>
    <w:rsid w:val="009A54DE"/>
    <w:rsid w:val="009A5C5D"/>
    <w:rsid w:val="009A5CD2"/>
    <w:rsid w:val="009A5D41"/>
    <w:rsid w:val="009A68DC"/>
    <w:rsid w:val="009A6B96"/>
    <w:rsid w:val="009A73F3"/>
    <w:rsid w:val="009A753A"/>
    <w:rsid w:val="009B0A24"/>
    <w:rsid w:val="009B11C5"/>
    <w:rsid w:val="009B16BC"/>
    <w:rsid w:val="009B19B2"/>
    <w:rsid w:val="009B21F4"/>
    <w:rsid w:val="009B4D16"/>
    <w:rsid w:val="009B6047"/>
    <w:rsid w:val="009B6151"/>
    <w:rsid w:val="009B649F"/>
    <w:rsid w:val="009B6D68"/>
    <w:rsid w:val="009B6FCA"/>
    <w:rsid w:val="009B7436"/>
    <w:rsid w:val="009C0AA6"/>
    <w:rsid w:val="009C1E76"/>
    <w:rsid w:val="009C23D5"/>
    <w:rsid w:val="009C28A1"/>
    <w:rsid w:val="009C34FB"/>
    <w:rsid w:val="009C3664"/>
    <w:rsid w:val="009C3A8F"/>
    <w:rsid w:val="009C4097"/>
    <w:rsid w:val="009C420A"/>
    <w:rsid w:val="009C4566"/>
    <w:rsid w:val="009C4C72"/>
    <w:rsid w:val="009C69AD"/>
    <w:rsid w:val="009C704C"/>
    <w:rsid w:val="009C7107"/>
    <w:rsid w:val="009C724E"/>
    <w:rsid w:val="009C771D"/>
    <w:rsid w:val="009C7833"/>
    <w:rsid w:val="009C7A9F"/>
    <w:rsid w:val="009C7C2B"/>
    <w:rsid w:val="009D034D"/>
    <w:rsid w:val="009D06FD"/>
    <w:rsid w:val="009D0766"/>
    <w:rsid w:val="009D084F"/>
    <w:rsid w:val="009D0A31"/>
    <w:rsid w:val="009D16D8"/>
    <w:rsid w:val="009D1C27"/>
    <w:rsid w:val="009D24D5"/>
    <w:rsid w:val="009D32E5"/>
    <w:rsid w:val="009D3B5B"/>
    <w:rsid w:val="009D4995"/>
    <w:rsid w:val="009D4B0D"/>
    <w:rsid w:val="009D575A"/>
    <w:rsid w:val="009D580C"/>
    <w:rsid w:val="009D5B79"/>
    <w:rsid w:val="009D60C4"/>
    <w:rsid w:val="009D7072"/>
    <w:rsid w:val="009D7D4E"/>
    <w:rsid w:val="009D7F31"/>
    <w:rsid w:val="009E017C"/>
    <w:rsid w:val="009E07F6"/>
    <w:rsid w:val="009E0BCE"/>
    <w:rsid w:val="009E12F9"/>
    <w:rsid w:val="009E1BD4"/>
    <w:rsid w:val="009E1FB5"/>
    <w:rsid w:val="009E2554"/>
    <w:rsid w:val="009E26BC"/>
    <w:rsid w:val="009E2917"/>
    <w:rsid w:val="009E2EC2"/>
    <w:rsid w:val="009E3775"/>
    <w:rsid w:val="009E3FA1"/>
    <w:rsid w:val="009E456A"/>
    <w:rsid w:val="009E48DE"/>
    <w:rsid w:val="009E559F"/>
    <w:rsid w:val="009E5A05"/>
    <w:rsid w:val="009E6519"/>
    <w:rsid w:val="009E752B"/>
    <w:rsid w:val="009E75CA"/>
    <w:rsid w:val="009E7638"/>
    <w:rsid w:val="009E79B0"/>
    <w:rsid w:val="009F0032"/>
    <w:rsid w:val="009F0757"/>
    <w:rsid w:val="009F0D27"/>
    <w:rsid w:val="009F0EAA"/>
    <w:rsid w:val="009F10E3"/>
    <w:rsid w:val="009F1341"/>
    <w:rsid w:val="009F1BD3"/>
    <w:rsid w:val="009F2625"/>
    <w:rsid w:val="009F2A6F"/>
    <w:rsid w:val="009F3137"/>
    <w:rsid w:val="009F31F1"/>
    <w:rsid w:val="009F386F"/>
    <w:rsid w:val="009F3AF3"/>
    <w:rsid w:val="009F3B04"/>
    <w:rsid w:val="009F3E52"/>
    <w:rsid w:val="009F41A5"/>
    <w:rsid w:val="009F4439"/>
    <w:rsid w:val="009F493B"/>
    <w:rsid w:val="009F4ACC"/>
    <w:rsid w:val="009F51C0"/>
    <w:rsid w:val="009F523D"/>
    <w:rsid w:val="009F59A5"/>
    <w:rsid w:val="009F5C41"/>
    <w:rsid w:val="009F64A0"/>
    <w:rsid w:val="009F6C7E"/>
    <w:rsid w:val="009F6F90"/>
    <w:rsid w:val="009F745C"/>
    <w:rsid w:val="009F74DC"/>
    <w:rsid w:val="00A0016A"/>
    <w:rsid w:val="00A002FA"/>
    <w:rsid w:val="00A012D9"/>
    <w:rsid w:val="00A01DDB"/>
    <w:rsid w:val="00A020A6"/>
    <w:rsid w:val="00A0221E"/>
    <w:rsid w:val="00A029BC"/>
    <w:rsid w:val="00A02C3D"/>
    <w:rsid w:val="00A02D73"/>
    <w:rsid w:val="00A03479"/>
    <w:rsid w:val="00A038A7"/>
    <w:rsid w:val="00A03FB5"/>
    <w:rsid w:val="00A04B12"/>
    <w:rsid w:val="00A04DCC"/>
    <w:rsid w:val="00A04ECD"/>
    <w:rsid w:val="00A04F82"/>
    <w:rsid w:val="00A0502A"/>
    <w:rsid w:val="00A05052"/>
    <w:rsid w:val="00A06660"/>
    <w:rsid w:val="00A06A26"/>
    <w:rsid w:val="00A06DCC"/>
    <w:rsid w:val="00A074AD"/>
    <w:rsid w:val="00A07B41"/>
    <w:rsid w:val="00A07C71"/>
    <w:rsid w:val="00A07E52"/>
    <w:rsid w:val="00A1029E"/>
    <w:rsid w:val="00A10E7C"/>
    <w:rsid w:val="00A11535"/>
    <w:rsid w:val="00A11FE0"/>
    <w:rsid w:val="00A12220"/>
    <w:rsid w:val="00A123C9"/>
    <w:rsid w:val="00A12CF8"/>
    <w:rsid w:val="00A12EBC"/>
    <w:rsid w:val="00A13191"/>
    <w:rsid w:val="00A136ED"/>
    <w:rsid w:val="00A13A57"/>
    <w:rsid w:val="00A13C10"/>
    <w:rsid w:val="00A13DE9"/>
    <w:rsid w:val="00A13EB6"/>
    <w:rsid w:val="00A14B2D"/>
    <w:rsid w:val="00A151A6"/>
    <w:rsid w:val="00A161BB"/>
    <w:rsid w:val="00A16F81"/>
    <w:rsid w:val="00A172A9"/>
    <w:rsid w:val="00A173B9"/>
    <w:rsid w:val="00A17F00"/>
    <w:rsid w:val="00A206C0"/>
    <w:rsid w:val="00A20867"/>
    <w:rsid w:val="00A20EAF"/>
    <w:rsid w:val="00A2145B"/>
    <w:rsid w:val="00A2193A"/>
    <w:rsid w:val="00A21B5B"/>
    <w:rsid w:val="00A2267A"/>
    <w:rsid w:val="00A2295C"/>
    <w:rsid w:val="00A22A3F"/>
    <w:rsid w:val="00A22B66"/>
    <w:rsid w:val="00A22CFD"/>
    <w:rsid w:val="00A232B4"/>
    <w:rsid w:val="00A23C63"/>
    <w:rsid w:val="00A23C6C"/>
    <w:rsid w:val="00A24564"/>
    <w:rsid w:val="00A2456F"/>
    <w:rsid w:val="00A24B6B"/>
    <w:rsid w:val="00A24CD6"/>
    <w:rsid w:val="00A24E4F"/>
    <w:rsid w:val="00A24FA2"/>
    <w:rsid w:val="00A25182"/>
    <w:rsid w:val="00A2565A"/>
    <w:rsid w:val="00A25FBC"/>
    <w:rsid w:val="00A2627C"/>
    <w:rsid w:val="00A264AF"/>
    <w:rsid w:val="00A26C77"/>
    <w:rsid w:val="00A27CB6"/>
    <w:rsid w:val="00A27EAF"/>
    <w:rsid w:val="00A300A6"/>
    <w:rsid w:val="00A300C1"/>
    <w:rsid w:val="00A30254"/>
    <w:rsid w:val="00A305EF"/>
    <w:rsid w:val="00A313BE"/>
    <w:rsid w:val="00A31527"/>
    <w:rsid w:val="00A31579"/>
    <w:rsid w:val="00A31B1C"/>
    <w:rsid w:val="00A31C84"/>
    <w:rsid w:val="00A32BE0"/>
    <w:rsid w:val="00A32D86"/>
    <w:rsid w:val="00A33096"/>
    <w:rsid w:val="00A33C3C"/>
    <w:rsid w:val="00A343AE"/>
    <w:rsid w:val="00A343CF"/>
    <w:rsid w:val="00A34A1C"/>
    <w:rsid w:val="00A3514F"/>
    <w:rsid w:val="00A3520D"/>
    <w:rsid w:val="00A35489"/>
    <w:rsid w:val="00A3614E"/>
    <w:rsid w:val="00A36150"/>
    <w:rsid w:val="00A366D2"/>
    <w:rsid w:val="00A3684C"/>
    <w:rsid w:val="00A36B1D"/>
    <w:rsid w:val="00A36B4E"/>
    <w:rsid w:val="00A36DC0"/>
    <w:rsid w:val="00A37207"/>
    <w:rsid w:val="00A37981"/>
    <w:rsid w:val="00A37FB6"/>
    <w:rsid w:val="00A40881"/>
    <w:rsid w:val="00A40A9F"/>
    <w:rsid w:val="00A40E08"/>
    <w:rsid w:val="00A40EE2"/>
    <w:rsid w:val="00A4153F"/>
    <w:rsid w:val="00A41963"/>
    <w:rsid w:val="00A41EA6"/>
    <w:rsid w:val="00A41F0F"/>
    <w:rsid w:val="00A426CB"/>
    <w:rsid w:val="00A429F2"/>
    <w:rsid w:val="00A42DBF"/>
    <w:rsid w:val="00A449A9"/>
    <w:rsid w:val="00A44C96"/>
    <w:rsid w:val="00A44DCE"/>
    <w:rsid w:val="00A454BC"/>
    <w:rsid w:val="00A454C2"/>
    <w:rsid w:val="00A45AA0"/>
    <w:rsid w:val="00A46029"/>
    <w:rsid w:val="00A463CD"/>
    <w:rsid w:val="00A470D8"/>
    <w:rsid w:val="00A4740F"/>
    <w:rsid w:val="00A47A9B"/>
    <w:rsid w:val="00A47B49"/>
    <w:rsid w:val="00A47F34"/>
    <w:rsid w:val="00A507E4"/>
    <w:rsid w:val="00A50C56"/>
    <w:rsid w:val="00A50CB4"/>
    <w:rsid w:val="00A51821"/>
    <w:rsid w:val="00A52053"/>
    <w:rsid w:val="00A522A0"/>
    <w:rsid w:val="00A523BA"/>
    <w:rsid w:val="00A52449"/>
    <w:rsid w:val="00A52560"/>
    <w:rsid w:val="00A53E92"/>
    <w:rsid w:val="00A541F4"/>
    <w:rsid w:val="00A5441E"/>
    <w:rsid w:val="00A5445F"/>
    <w:rsid w:val="00A54CA7"/>
    <w:rsid w:val="00A54F36"/>
    <w:rsid w:val="00A5513A"/>
    <w:rsid w:val="00A555BD"/>
    <w:rsid w:val="00A5576D"/>
    <w:rsid w:val="00A558E3"/>
    <w:rsid w:val="00A561F7"/>
    <w:rsid w:val="00A56CBE"/>
    <w:rsid w:val="00A56F71"/>
    <w:rsid w:val="00A57DEB"/>
    <w:rsid w:val="00A6029E"/>
    <w:rsid w:val="00A60511"/>
    <w:rsid w:val="00A609B3"/>
    <w:rsid w:val="00A60C07"/>
    <w:rsid w:val="00A6124B"/>
    <w:rsid w:val="00A61859"/>
    <w:rsid w:val="00A6243B"/>
    <w:rsid w:val="00A629E4"/>
    <w:rsid w:val="00A62EE4"/>
    <w:rsid w:val="00A63AC4"/>
    <w:rsid w:val="00A63E80"/>
    <w:rsid w:val="00A649AE"/>
    <w:rsid w:val="00A64C55"/>
    <w:rsid w:val="00A64EF4"/>
    <w:rsid w:val="00A6507E"/>
    <w:rsid w:val="00A65769"/>
    <w:rsid w:val="00A65808"/>
    <w:rsid w:val="00A675BC"/>
    <w:rsid w:val="00A7058B"/>
    <w:rsid w:val="00A706D4"/>
    <w:rsid w:val="00A713C9"/>
    <w:rsid w:val="00A7144B"/>
    <w:rsid w:val="00A7158D"/>
    <w:rsid w:val="00A7229D"/>
    <w:rsid w:val="00A72735"/>
    <w:rsid w:val="00A73351"/>
    <w:rsid w:val="00A739AC"/>
    <w:rsid w:val="00A743A7"/>
    <w:rsid w:val="00A7444E"/>
    <w:rsid w:val="00A7494B"/>
    <w:rsid w:val="00A757F3"/>
    <w:rsid w:val="00A75B8F"/>
    <w:rsid w:val="00A76A0B"/>
    <w:rsid w:val="00A77018"/>
    <w:rsid w:val="00A77F88"/>
    <w:rsid w:val="00A80B43"/>
    <w:rsid w:val="00A82165"/>
    <w:rsid w:val="00A8252F"/>
    <w:rsid w:val="00A83614"/>
    <w:rsid w:val="00A83865"/>
    <w:rsid w:val="00A8416C"/>
    <w:rsid w:val="00A84725"/>
    <w:rsid w:val="00A84C7D"/>
    <w:rsid w:val="00A860F8"/>
    <w:rsid w:val="00A86D86"/>
    <w:rsid w:val="00A87554"/>
    <w:rsid w:val="00A87898"/>
    <w:rsid w:val="00A9049C"/>
    <w:rsid w:val="00A904EB"/>
    <w:rsid w:val="00A907C6"/>
    <w:rsid w:val="00A91F36"/>
    <w:rsid w:val="00A92231"/>
    <w:rsid w:val="00A923C0"/>
    <w:rsid w:val="00A927E3"/>
    <w:rsid w:val="00A92F9E"/>
    <w:rsid w:val="00A934A1"/>
    <w:rsid w:val="00A93AC8"/>
    <w:rsid w:val="00A93F5C"/>
    <w:rsid w:val="00A94489"/>
    <w:rsid w:val="00A94C94"/>
    <w:rsid w:val="00A95045"/>
    <w:rsid w:val="00A95630"/>
    <w:rsid w:val="00A95C9F"/>
    <w:rsid w:val="00A96ADE"/>
    <w:rsid w:val="00A973DC"/>
    <w:rsid w:val="00A97F95"/>
    <w:rsid w:val="00A97FDB"/>
    <w:rsid w:val="00AA0005"/>
    <w:rsid w:val="00AA0212"/>
    <w:rsid w:val="00AA0A89"/>
    <w:rsid w:val="00AA0E22"/>
    <w:rsid w:val="00AA1003"/>
    <w:rsid w:val="00AA225C"/>
    <w:rsid w:val="00AA240D"/>
    <w:rsid w:val="00AA2B72"/>
    <w:rsid w:val="00AA2D55"/>
    <w:rsid w:val="00AA2DDD"/>
    <w:rsid w:val="00AA43CD"/>
    <w:rsid w:val="00AA4F99"/>
    <w:rsid w:val="00AA5363"/>
    <w:rsid w:val="00AA5AC2"/>
    <w:rsid w:val="00AA5E60"/>
    <w:rsid w:val="00AA6101"/>
    <w:rsid w:val="00AA6492"/>
    <w:rsid w:val="00AA67A1"/>
    <w:rsid w:val="00AA6BEB"/>
    <w:rsid w:val="00AA6FBB"/>
    <w:rsid w:val="00AB0655"/>
    <w:rsid w:val="00AB1AC3"/>
    <w:rsid w:val="00AB1B30"/>
    <w:rsid w:val="00AB3004"/>
    <w:rsid w:val="00AB3F54"/>
    <w:rsid w:val="00AB4516"/>
    <w:rsid w:val="00AB4B0D"/>
    <w:rsid w:val="00AB5152"/>
    <w:rsid w:val="00AB5A82"/>
    <w:rsid w:val="00AB5D17"/>
    <w:rsid w:val="00AB6540"/>
    <w:rsid w:val="00AB65A9"/>
    <w:rsid w:val="00AB65E8"/>
    <w:rsid w:val="00AB6F1E"/>
    <w:rsid w:val="00AB77CB"/>
    <w:rsid w:val="00AB7ADE"/>
    <w:rsid w:val="00AC030E"/>
    <w:rsid w:val="00AC0FF0"/>
    <w:rsid w:val="00AC13CD"/>
    <w:rsid w:val="00AC1D8B"/>
    <w:rsid w:val="00AC1DD6"/>
    <w:rsid w:val="00AC1FD5"/>
    <w:rsid w:val="00AC29DD"/>
    <w:rsid w:val="00AC3153"/>
    <w:rsid w:val="00AC3ABB"/>
    <w:rsid w:val="00AC4263"/>
    <w:rsid w:val="00AC5059"/>
    <w:rsid w:val="00AC584C"/>
    <w:rsid w:val="00AC5973"/>
    <w:rsid w:val="00AC5CB6"/>
    <w:rsid w:val="00AC626C"/>
    <w:rsid w:val="00AC63B8"/>
    <w:rsid w:val="00AC7137"/>
    <w:rsid w:val="00AC7268"/>
    <w:rsid w:val="00AC765E"/>
    <w:rsid w:val="00AC7881"/>
    <w:rsid w:val="00AC79EE"/>
    <w:rsid w:val="00AC7C64"/>
    <w:rsid w:val="00AD0BDC"/>
    <w:rsid w:val="00AD0F19"/>
    <w:rsid w:val="00AD0F20"/>
    <w:rsid w:val="00AD0F98"/>
    <w:rsid w:val="00AD167A"/>
    <w:rsid w:val="00AD1D78"/>
    <w:rsid w:val="00AD225F"/>
    <w:rsid w:val="00AD3155"/>
    <w:rsid w:val="00AD41E5"/>
    <w:rsid w:val="00AD4B96"/>
    <w:rsid w:val="00AD4F6C"/>
    <w:rsid w:val="00AD69EC"/>
    <w:rsid w:val="00AD6C6B"/>
    <w:rsid w:val="00AD7552"/>
    <w:rsid w:val="00AE021D"/>
    <w:rsid w:val="00AE0A9F"/>
    <w:rsid w:val="00AE121A"/>
    <w:rsid w:val="00AE2683"/>
    <w:rsid w:val="00AE4753"/>
    <w:rsid w:val="00AE5858"/>
    <w:rsid w:val="00AE5D43"/>
    <w:rsid w:val="00AE6B43"/>
    <w:rsid w:val="00AE6DFE"/>
    <w:rsid w:val="00AE7327"/>
    <w:rsid w:val="00AF027E"/>
    <w:rsid w:val="00AF1319"/>
    <w:rsid w:val="00AF1CC0"/>
    <w:rsid w:val="00AF1E3D"/>
    <w:rsid w:val="00AF2195"/>
    <w:rsid w:val="00AF2276"/>
    <w:rsid w:val="00AF2591"/>
    <w:rsid w:val="00AF2720"/>
    <w:rsid w:val="00AF2D32"/>
    <w:rsid w:val="00AF2E2D"/>
    <w:rsid w:val="00AF3455"/>
    <w:rsid w:val="00AF3F50"/>
    <w:rsid w:val="00AF4C91"/>
    <w:rsid w:val="00AF5C68"/>
    <w:rsid w:val="00AF6079"/>
    <w:rsid w:val="00AF67F5"/>
    <w:rsid w:val="00AF69CA"/>
    <w:rsid w:val="00AF7540"/>
    <w:rsid w:val="00AF75AA"/>
    <w:rsid w:val="00AF7E00"/>
    <w:rsid w:val="00B00F60"/>
    <w:rsid w:val="00B0116C"/>
    <w:rsid w:val="00B025E1"/>
    <w:rsid w:val="00B02F02"/>
    <w:rsid w:val="00B03522"/>
    <w:rsid w:val="00B0392D"/>
    <w:rsid w:val="00B04147"/>
    <w:rsid w:val="00B04684"/>
    <w:rsid w:val="00B04866"/>
    <w:rsid w:val="00B0490A"/>
    <w:rsid w:val="00B04F81"/>
    <w:rsid w:val="00B05FD7"/>
    <w:rsid w:val="00B06132"/>
    <w:rsid w:val="00B06158"/>
    <w:rsid w:val="00B062C0"/>
    <w:rsid w:val="00B06349"/>
    <w:rsid w:val="00B068DF"/>
    <w:rsid w:val="00B06D46"/>
    <w:rsid w:val="00B07781"/>
    <w:rsid w:val="00B07F31"/>
    <w:rsid w:val="00B07F84"/>
    <w:rsid w:val="00B1012E"/>
    <w:rsid w:val="00B103C2"/>
    <w:rsid w:val="00B118EB"/>
    <w:rsid w:val="00B11A40"/>
    <w:rsid w:val="00B11D52"/>
    <w:rsid w:val="00B1224C"/>
    <w:rsid w:val="00B1279F"/>
    <w:rsid w:val="00B12D7C"/>
    <w:rsid w:val="00B1332A"/>
    <w:rsid w:val="00B13D63"/>
    <w:rsid w:val="00B1413B"/>
    <w:rsid w:val="00B146A4"/>
    <w:rsid w:val="00B14C66"/>
    <w:rsid w:val="00B15359"/>
    <w:rsid w:val="00B15569"/>
    <w:rsid w:val="00B164BC"/>
    <w:rsid w:val="00B165EF"/>
    <w:rsid w:val="00B16A02"/>
    <w:rsid w:val="00B170DB"/>
    <w:rsid w:val="00B17820"/>
    <w:rsid w:val="00B20520"/>
    <w:rsid w:val="00B20C0C"/>
    <w:rsid w:val="00B210EA"/>
    <w:rsid w:val="00B21605"/>
    <w:rsid w:val="00B217A2"/>
    <w:rsid w:val="00B2186C"/>
    <w:rsid w:val="00B21E11"/>
    <w:rsid w:val="00B2226E"/>
    <w:rsid w:val="00B22A28"/>
    <w:rsid w:val="00B22D4E"/>
    <w:rsid w:val="00B2327D"/>
    <w:rsid w:val="00B23314"/>
    <w:rsid w:val="00B23951"/>
    <w:rsid w:val="00B24782"/>
    <w:rsid w:val="00B24BFA"/>
    <w:rsid w:val="00B25B3B"/>
    <w:rsid w:val="00B260EB"/>
    <w:rsid w:val="00B2642C"/>
    <w:rsid w:val="00B266C0"/>
    <w:rsid w:val="00B26883"/>
    <w:rsid w:val="00B26AF4"/>
    <w:rsid w:val="00B26C12"/>
    <w:rsid w:val="00B26FA6"/>
    <w:rsid w:val="00B2726B"/>
    <w:rsid w:val="00B27C4B"/>
    <w:rsid w:val="00B3018E"/>
    <w:rsid w:val="00B3041F"/>
    <w:rsid w:val="00B3066C"/>
    <w:rsid w:val="00B306B7"/>
    <w:rsid w:val="00B312F7"/>
    <w:rsid w:val="00B31F9D"/>
    <w:rsid w:val="00B326A7"/>
    <w:rsid w:val="00B326E5"/>
    <w:rsid w:val="00B32BCB"/>
    <w:rsid w:val="00B33969"/>
    <w:rsid w:val="00B33A00"/>
    <w:rsid w:val="00B34684"/>
    <w:rsid w:val="00B34B3D"/>
    <w:rsid w:val="00B34EB1"/>
    <w:rsid w:val="00B35249"/>
    <w:rsid w:val="00B358A6"/>
    <w:rsid w:val="00B36429"/>
    <w:rsid w:val="00B36BF0"/>
    <w:rsid w:val="00B37091"/>
    <w:rsid w:val="00B370F9"/>
    <w:rsid w:val="00B37709"/>
    <w:rsid w:val="00B40496"/>
    <w:rsid w:val="00B4073A"/>
    <w:rsid w:val="00B407FF"/>
    <w:rsid w:val="00B40CBF"/>
    <w:rsid w:val="00B419D4"/>
    <w:rsid w:val="00B42532"/>
    <w:rsid w:val="00B4254F"/>
    <w:rsid w:val="00B432E7"/>
    <w:rsid w:val="00B43B5C"/>
    <w:rsid w:val="00B43ED0"/>
    <w:rsid w:val="00B44026"/>
    <w:rsid w:val="00B4404C"/>
    <w:rsid w:val="00B44E9A"/>
    <w:rsid w:val="00B459A5"/>
    <w:rsid w:val="00B4686D"/>
    <w:rsid w:val="00B4768E"/>
    <w:rsid w:val="00B47C4F"/>
    <w:rsid w:val="00B501C1"/>
    <w:rsid w:val="00B50E5E"/>
    <w:rsid w:val="00B50F95"/>
    <w:rsid w:val="00B518DA"/>
    <w:rsid w:val="00B51BDB"/>
    <w:rsid w:val="00B53012"/>
    <w:rsid w:val="00B530AF"/>
    <w:rsid w:val="00B53A22"/>
    <w:rsid w:val="00B53F06"/>
    <w:rsid w:val="00B54BB1"/>
    <w:rsid w:val="00B555A2"/>
    <w:rsid w:val="00B55D4B"/>
    <w:rsid w:val="00B561CC"/>
    <w:rsid w:val="00B561FB"/>
    <w:rsid w:val="00B56419"/>
    <w:rsid w:val="00B564B1"/>
    <w:rsid w:val="00B56A04"/>
    <w:rsid w:val="00B56B79"/>
    <w:rsid w:val="00B577BD"/>
    <w:rsid w:val="00B57C86"/>
    <w:rsid w:val="00B60043"/>
    <w:rsid w:val="00B605AC"/>
    <w:rsid w:val="00B608CE"/>
    <w:rsid w:val="00B608D7"/>
    <w:rsid w:val="00B60FA2"/>
    <w:rsid w:val="00B61BD2"/>
    <w:rsid w:val="00B61D52"/>
    <w:rsid w:val="00B61E07"/>
    <w:rsid w:val="00B623A6"/>
    <w:rsid w:val="00B6276E"/>
    <w:rsid w:val="00B6344D"/>
    <w:rsid w:val="00B64429"/>
    <w:rsid w:val="00B64AAE"/>
    <w:rsid w:val="00B64FC9"/>
    <w:rsid w:val="00B65E95"/>
    <w:rsid w:val="00B65FA3"/>
    <w:rsid w:val="00B6741F"/>
    <w:rsid w:val="00B67F9C"/>
    <w:rsid w:val="00B70500"/>
    <w:rsid w:val="00B71787"/>
    <w:rsid w:val="00B71AE6"/>
    <w:rsid w:val="00B720DF"/>
    <w:rsid w:val="00B728DE"/>
    <w:rsid w:val="00B72AFC"/>
    <w:rsid w:val="00B72D45"/>
    <w:rsid w:val="00B72F07"/>
    <w:rsid w:val="00B73084"/>
    <w:rsid w:val="00B757C7"/>
    <w:rsid w:val="00B7671D"/>
    <w:rsid w:val="00B776A9"/>
    <w:rsid w:val="00B804AC"/>
    <w:rsid w:val="00B80672"/>
    <w:rsid w:val="00B80DDF"/>
    <w:rsid w:val="00B8104D"/>
    <w:rsid w:val="00B816AB"/>
    <w:rsid w:val="00B81852"/>
    <w:rsid w:val="00B818C4"/>
    <w:rsid w:val="00B81ED8"/>
    <w:rsid w:val="00B83B28"/>
    <w:rsid w:val="00B83F49"/>
    <w:rsid w:val="00B845E2"/>
    <w:rsid w:val="00B86A5C"/>
    <w:rsid w:val="00B90436"/>
    <w:rsid w:val="00B91132"/>
    <w:rsid w:val="00B9215E"/>
    <w:rsid w:val="00B9371B"/>
    <w:rsid w:val="00B93CD8"/>
    <w:rsid w:val="00B94961"/>
    <w:rsid w:val="00B95E9E"/>
    <w:rsid w:val="00B95FF7"/>
    <w:rsid w:val="00B96581"/>
    <w:rsid w:val="00B9709F"/>
    <w:rsid w:val="00B970A9"/>
    <w:rsid w:val="00B97440"/>
    <w:rsid w:val="00B97B82"/>
    <w:rsid w:val="00B97F0A"/>
    <w:rsid w:val="00B97FDE"/>
    <w:rsid w:val="00BA0415"/>
    <w:rsid w:val="00BA0C0D"/>
    <w:rsid w:val="00BA0E5A"/>
    <w:rsid w:val="00BA1157"/>
    <w:rsid w:val="00BA1951"/>
    <w:rsid w:val="00BA1AAC"/>
    <w:rsid w:val="00BA1DBC"/>
    <w:rsid w:val="00BA2499"/>
    <w:rsid w:val="00BA26F1"/>
    <w:rsid w:val="00BA2B2E"/>
    <w:rsid w:val="00BA2E04"/>
    <w:rsid w:val="00BA340E"/>
    <w:rsid w:val="00BA433F"/>
    <w:rsid w:val="00BA455C"/>
    <w:rsid w:val="00BA487F"/>
    <w:rsid w:val="00BA4A76"/>
    <w:rsid w:val="00BA4EEA"/>
    <w:rsid w:val="00BA5377"/>
    <w:rsid w:val="00BA5505"/>
    <w:rsid w:val="00BA55D7"/>
    <w:rsid w:val="00BA59D4"/>
    <w:rsid w:val="00BA692A"/>
    <w:rsid w:val="00BA71F5"/>
    <w:rsid w:val="00BA79D1"/>
    <w:rsid w:val="00BA7B47"/>
    <w:rsid w:val="00BB1103"/>
    <w:rsid w:val="00BB1156"/>
    <w:rsid w:val="00BB1E9A"/>
    <w:rsid w:val="00BB300B"/>
    <w:rsid w:val="00BB377C"/>
    <w:rsid w:val="00BB3A92"/>
    <w:rsid w:val="00BB3F01"/>
    <w:rsid w:val="00BB41C5"/>
    <w:rsid w:val="00BB59BB"/>
    <w:rsid w:val="00BB5BC6"/>
    <w:rsid w:val="00BB6323"/>
    <w:rsid w:val="00BB6AB6"/>
    <w:rsid w:val="00BB6F4E"/>
    <w:rsid w:val="00BB7209"/>
    <w:rsid w:val="00BB7A53"/>
    <w:rsid w:val="00BB7B40"/>
    <w:rsid w:val="00BB7D91"/>
    <w:rsid w:val="00BC078B"/>
    <w:rsid w:val="00BC0928"/>
    <w:rsid w:val="00BC0D29"/>
    <w:rsid w:val="00BC1407"/>
    <w:rsid w:val="00BC1725"/>
    <w:rsid w:val="00BC193E"/>
    <w:rsid w:val="00BC2668"/>
    <w:rsid w:val="00BC2F31"/>
    <w:rsid w:val="00BC32CA"/>
    <w:rsid w:val="00BC3D85"/>
    <w:rsid w:val="00BC3DCD"/>
    <w:rsid w:val="00BC4DFE"/>
    <w:rsid w:val="00BC5041"/>
    <w:rsid w:val="00BC5655"/>
    <w:rsid w:val="00BC56AA"/>
    <w:rsid w:val="00BC57E6"/>
    <w:rsid w:val="00BC5BF9"/>
    <w:rsid w:val="00BC5CC3"/>
    <w:rsid w:val="00BC5EE7"/>
    <w:rsid w:val="00BC62E1"/>
    <w:rsid w:val="00BC6479"/>
    <w:rsid w:val="00BC64B5"/>
    <w:rsid w:val="00BC70FB"/>
    <w:rsid w:val="00BC712D"/>
    <w:rsid w:val="00BC7DC1"/>
    <w:rsid w:val="00BD04F3"/>
    <w:rsid w:val="00BD053A"/>
    <w:rsid w:val="00BD0F66"/>
    <w:rsid w:val="00BD1241"/>
    <w:rsid w:val="00BD176B"/>
    <w:rsid w:val="00BD23E0"/>
    <w:rsid w:val="00BD2866"/>
    <w:rsid w:val="00BD2DBC"/>
    <w:rsid w:val="00BD37B9"/>
    <w:rsid w:val="00BD3C74"/>
    <w:rsid w:val="00BD415D"/>
    <w:rsid w:val="00BD452F"/>
    <w:rsid w:val="00BD4DE8"/>
    <w:rsid w:val="00BD4FEA"/>
    <w:rsid w:val="00BD5762"/>
    <w:rsid w:val="00BD5A14"/>
    <w:rsid w:val="00BD5A31"/>
    <w:rsid w:val="00BD5A40"/>
    <w:rsid w:val="00BD5ED3"/>
    <w:rsid w:val="00BD6057"/>
    <w:rsid w:val="00BD66FD"/>
    <w:rsid w:val="00BD68E5"/>
    <w:rsid w:val="00BD6F52"/>
    <w:rsid w:val="00BD721F"/>
    <w:rsid w:val="00BE02D6"/>
    <w:rsid w:val="00BE0CF3"/>
    <w:rsid w:val="00BE1395"/>
    <w:rsid w:val="00BE1D1E"/>
    <w:rsid w:val="00BE2341"/>
    <w:rsid w:val="00BE2C2A"/>
    <w:rsid w:val="00BE2DB3"/>
    <w:rsid w:val="00BE4D53"/>
    <w:rsid w:val="00BE52C0"/>
    <w:rsid w:val="00BE5761"/>
    <w:rsid w:val="00BE64E7"/>
    <w:rsid w:val="00BE6796"/>
    <w:rsid w:val="00BE681C"/>
    <w:rsid w:val="00BE68DD"/>
    <w:rsid w:val="00BE6E62"/>
    <w:rsid w:val="00BE6FF5"/>
    <w:rsid w:val="00BE7E37"/>
    <w:rsid w:val="00BF00C4"/>
    <w:rsid w:val="00BF0101"/>
    <w:rsid w:val="00BF093B"/>
    <w:rsid w:val="00BF151B"/>
    <w:rsid w:val="00BF27FA"/>
    <w:rsid w:val="00BF2B3C"/>
    <w:rsid w:val="00BF2C47"/>
    <w:rsid w:val="00BF3747"/>
    <w:rsid w:val="00BF4ACD"/>
    <w:rsid w:val="00BF4CC4"/>
    <w:rsid w:val="00BF4DEC"/>
    <w:rsid w:val="00BF4F54"/>
    <w:rsid w:val="00BF5002"/>
    <w:rsid w:val="00BF58A9"/>
    <w:rsid w:val="00BF5BAA"/>
    <w:rsid w:val="00BF5C95"/>
    <w:rsid w:val="00BF64AE"/>
    <w:rsid w:val="00BF68E9"/>
    <w:rsid w:val="00BF69F7"/>
    <w:rsid w:val="00BF6ADA"/>
    <w:rsid w:val="00BF7711"/>
    <w:rsid w:val="00C00F9B"/>
    <w:rsid w:val="00C014A2"/>
    <w:rsid w:val="00C01AC1"/>
    <w:rsid w:val="00C02494"/>
    <w:rsid w:val="00C03C10"/>
    <w:rsid w:val="00C041B0"/>
    <w:rsid w:val="00C04729"/>
    <w:rsid w:val="00C04BD3"/>
    <w:rsid w:val="00C05297"/>
    <w:rsid w:val="00C0558D"/>
    <w:rsid w:val="00C05F05"/>
    <w:rsid w:val="00C06183"/>
    <w:rsid w:val="00C102FD"/>
    <w:rsid w:val="00C1093A"/>
    <w:rsid w:val="00C10CE5"/>
    <w:rsid w:val="00C10D64"/>
    <w:rsid w:val="00C10FF9"/>
    <w:rsid w:val="00C11145"/>
    <w:rsid w:val="00C1119E"/>
    <w:rsid w:val="00C11737"/>
    <w:rsid w:val="00C11A26"/>
    <w:rsid w:val="00C11D43"/>
    <w:rsid w:val="00C126E7"/>
    <w:rsid w:val="00C126FA"/>
    <w:rsid w:val="00C12A94"/>
    <w:rsid w:val="00C12C0D"/>
    <w:rsid w:val="00C1314C"/>
    <w:rsid w:val="00C138CD"/>
    <w:rsid w:val="00C13C7A"/>
    <w:rsid w:val="00C13C8B"/>
    <w:rsid w:val="00C13F31"/>
    <w:rsid w:val="00C150DD"/>
    <w:rsid w:val="00C15170"/>
    <w:rsid w:val="00C1546E"/>
    <w:rsid w:val="00C15C46"/>
    <w:rsid w:val="00C162C5"/>
    <w:rsid w:val="00C16AC1"/>
    <w:rsid w:val="00C16B19"/>
    <w:rsid w:val="00C16C5E"/>
    <w:rsid w:val="00C16CFD"/>
    <w:rsid w:val="00C1732C"/>
    <w:rsid w:val="00C175AC"/>
    <w:rsid w:val="00C17B62"/>
    <w:rsid w:val="00C17DDA"/>
    <w:rsid w:val="00C200DD"/>
    <w:rsid w:val="00C204D0"/>
    <w:rsid w:val="00C20BA0"/>
    <w:rsid w:val="00C20DAB"/>
    <w:rsid w:val="00C20FDC"/>
    <w:rsid w:val="00C212A3"/>
    <w:rsid w:val="00C2136D"/>
    <w:rsid w:val="00C22ABF"/>
    <w:rsid w:val="00C230A6"/>
    <w:rsid w:val="00C2381B"/>
    <w:rsid w:val="00C243B3"/>
    <w:rsid w:val="00C259AA"/>
    <w:rsid w:val="00C25A13"/>
    <w:rsid w:val="00C261D4"/>
    <w:rsid w:val="00C262EE"/>
    <w:rsid w:val="00C26572"/>
    <w:rsid w:val="00C2671A"/>
    <w:rsid w:val="00C26D4C"/>
    <w:rsid w:val="00C26E68"/>
    <w:rsid w:val="00C2720D"/>
    <w:rsid w:val="00C27592"/>
    <w:rsid w:val="00C275D4"/>
    <w:rsid w:val="00C300FF"/>
    <w:rsid w:val="00C30272"/>
    <w:rsid w:val="00C303E8"/>
    <w:rsid w:val="00C30669"/>
    <w:rsid w:val="00C30D46"/>
    <w:rsid w:val="00C30DEB"/>
    <w:rsid w:val="00C31178"/>
    <w:rsid w:val="00C313E1"/>
    <w:rsid w:val="00C313FA"/>
    <w:rsid w:val="00C316F7"/>
    <w:rsid w:val="00C31739"/>
    <w:rsid w:val="00C31825"/>
    <w:rsid w:val="00C31D37"/>
    <w:rsid w:val="00C31F76"/>
    <w:rsid w:val="00C32078"/>
    <w:rsid w:val="00C32468"/>
    <w:rsid w:val="00C3261C"/>
    <w:rsid w:val="00C329ED"/>
    <w:rsid w:val="00C32EF9"/>
    <w:rsid w:val="00C33416"/>
    <w:rsid w:val="00C33723"/>
    <w:rsid w:val="00C33B8D"/>
    <w:rsid w:val="00C34419"/>
    <w:rsid w:val="00C34855"/>
    <w:rsid w:val="00C34C36"/>
    <w:rsid w:val="00C34EC0"/>
    <w:rsid w:val="00C358D1"/>
    <w:rsid w:val="00C37447"/>
    <w:rsid w:val="00C376EE"/>
    <w:rsid w:val="00C37973"/>
    <w:rsid w:val="00C37F2E"/>
    <w:rsid w:val="00C40191"/>
    <w:rsid w:val="00C4038D"/>
    <w:rsid w:val="00C4082D"/>
    <w:rsid w:val="00C4173A"/>
    <w:rsid w:val="00C41974"/>
    <w:rsid w:val="00C41DB5"/>
    <w:rsid w:val="00C4345A"/>
    <w:rsid w:val="00C434A7"/>
    <w:rsid w:val="00C44781"/>
    <w:rsid w:val="00C44D51"/>
    <w:rsid w:val="00C44D82"/>
    <w:rsid w:val="00C45247"/>
    <w:rsid w:val="00C453AA"/>
    <w:rsid w:val="00C45BBE"/>
    <w:rsid w:val="00C46854"/>
    <w:rsid w:val="00C47563"/>
    <w:rsid w:val="00C477A7"/>
    <w:rsid w:val="00C477B8"/>
    <w:rsid w:val="00C47A74"/>
    <w:rsid w:val="00C50063"/>
    <w:rsid w:val="00C50071"/>
    <w:rsid w:val="00C51251"/>
    <w:rsid w:val="00C516A5"/>
    <w:rsid w:val="00C51CC3"/>
    <w:rsid w:val="00C53252"/>
    <w:rsid w:val="00C538EF"/>
    <w:rsid w:val="00C53B6B"/>
    <w:rsid w:val="00C5427E"/>
    <w:rsid w:val="00C542FD"/>
    <w:rsid w:val="00C5467B"/>
    <w:rsid w:val="00C54F7A"/>
    <w:rsid w:val="00C552D2"/>
    <w:rsid w:val="00C55D5C"/>
    <w:rsid w:val="00C56232"/>
    <w:rsid w:val="00C566B3"/>
    <w:rsid w:val="00C566D5"/>
    <w:rsid w:val="00C56BD0"/>
    <w:rsid w:val="00C571C8"/>
    <w:rsid w:val="00C57964"/>
    <w:rsid w:val="00C57AB1"/>
    <w:rsid w:val="00C57E63"/>
    <w:rsid w:val="00C6035D"/>
    <w:rsid w:val="00C60CEA"/>
    <w:rsid w:val="00C61AC2"/>
    <w:rsid w:val="00C61AE7"/>
    <w:rsid w:val="00C61FAF"/>
    <w:rsid w:val="00C631AE"/>
    <w:rsid w:val="00C6321D"/>
    <w:rsid w:val="00C63CBC"/>
    <w:rsid w:val="00C6444C"/>
    <w:rsid w:val="00C6495D"/>
    <w:rsid w:val="00C65391"/>
    <w:rsid w:val="00C65FEC"/>
    <w:rsid w:val="00C66129"/>
    <w:rsid w:val="00C66DC5"/>
    <w:rsid w:val="00C672B2"/>
    <w:rsid w:val="00C672F5"/>
    <w:rsid w:val="00C676A2"/>
    <w:rsid w:val="00C70CAB"/>
    <w:rsid w:val="00C70DF2"/>
    <w:rsid w:val="00C727B9"/>
    <w:rsid w:val="00C72AAD"/>
    <w:rsid w:val="00C73E33"/>
    <w:rsid w:val="00C73F83"/>
    <w:rsid w:val="00C75386"/>
    <w:rsid w:val="00C756F1"/>
    <w:rsid w:val="00C7575C"/>
    <w:rsid w:val="00C75842"/>
    <w:rsid w:val="00C75AA5"/>
    <w:rsid w:val="00C75E12"/>
    <w:rsid w:val="00C75E58"/>
    <w:rsid w:val="00C761CE"/>
    <w:rsid w:val="00C7667E"/>
    <w:rsid w:val="00C768DA"/>
    <w:rsid w:val="00C76A3A"/>
    <w:rsid w:val="00C77D11"/>
    <w:rsid w:val="00C8006A"/>
    <w:rsid w:val="00C806D0"/>
    <w:rsid w:val="00C8076A"/>
    <w:rsid w:val="00C80A7F"/>
    <w:rsid w:val="00C81426"/>
    <w:rsid w:val="00C81875"/>
    <w:rsid w:val="00C81A03"/>
    <w:rsid w:val="00C824B6"/>
    <w:rsid w:val="00C82743"/>
    <w:rsid w:val="00C82D8E"/>
    <w:rsid w:val="00C82E15"/>
    <w:rsid w:val="00C83485"/>
    <w:rsid w:val="00C83544"/>
    <w:rsid w:val="00C838A1"/>
    <w:rsid w:val="00C843C7"/>
    <w:rsid w:val="00C845F5"/>
    <w:rsid w:val="00C8464F"/>
    <w:rsid w:val="00C84B9C"/>
    <w:rsid w:val="00C84DEF"/>
    <w:rsid w:val="00C84EE1"/>
    <w:rsid w:val="00C85F53"/>
    <w:rsid w:val="00C85F61"/>
    <w:rsid w:val="00C86F68"/>
    <w:rsid w:val="00C87317"/>
    <w:rsid w:val="00C8738D"/>
    <w:rsid w:val="00C87660"/>
    <w:rsid w:val="00C87871"/>
    <w:rsid w:val="00C87EEB"/>
    <w:rsid w:val="00C90583"/>
    <w:rsid w:val="00C906B2"/>
    <w:rsid w:val="00C906BA"/>
    <w:rsid w:val="00C9116E"/>
    <w:rsid w:val="00C91B8E"/>
    <w:rsid w:val="00C92908"/>
    <w:rsid w:val="00C92E0F"/>
    <w:rsid w:val="00C93157"/>
    <w:rsid w:val="00C937A6"/>
    <w:rsid w:val="00C940A5"/>
    <w:rsid w:val="00C946A0"/>
    <w:rsid w:val="00C94B6A"/>
    <w:rsid w:val="00C94D38"/>
    <w:rsid w:val="00C95077"/>
    <w:rsid w:val="00C952FF"/>
    <w:rsid w:val="00C95BB6"/>
    <w:rsid w:val="00C9659A"/>
    <w:rsid w:val="00C9679B"/>
    <w:rsid w:val="00C96C08"/>
    <w:rsid w:val="00C96CEF"/>
    <w:rsid w:val="00C9733D"/>
    <w:rsid w:val="00CA0253"/>
    <w:rsid w:val="00CA11E8"/>
    <w:rsid w:val="00CA12DE"/>
    <w:rsid w:val="00CA1325"/>
    <w:rsid w:val="00CA262B"/>
    <w:rsid w:val="00CA3A6F"/>
    <w:rsid w:val="00CA47C5"/>
    <w:rsid w:val="00CA4BF3"/>
    <w:rsid w:val="00CA4F2E"/>
    <w:rsid w:val="00CA654D"/>
    <w:rsid w:val="00CA6555"/>
    <w:rsid w:val="00CA6649"/>
    <w:rsid w:val="00CA6CB3"/>
    <w:rsid w:val="00CA6FC8"/>
    <w:rsid w:val="00CB0679"/>
    <w:rsid w:val="00CB099B"/>
    <w:rsid w:val="00CB0F2F"/>
    <w:rsid w:val="00CB11A5"/>
    <w:rsid w:val="00CB1218"/>
    <w:rsid w:val="00CB2939"/>
    <w:rsid w:val="00CB2FD5"/>
    <w:rsid w:val="00CB3492"/>
    <w:rsid w:val="00CB378D"/>
    <w:rsid w:val="00CB41D8"/>
    <w:rsid w:val="00CB52DB"/>
    <w:rsid w:val="00CB5362"/>
    <w:rsid w:val="00CB543C"/>
    <w:rsid w:val="00CB5518"/>
    <w:rsid w:val="00CB56D5"/>
    <w:rsid w:val="00CB653D"/>
    <w:rsid w:val="00CB69F3"/>
    <w:rsid w:val="00CB6A5A"/>
    <w:rsid w:val="00CB6AE1"/>
    <w:rsid w:val="00CB6E90"/>
    <w:rsid w:val="00CB7020"/>
    <w:rsid w:val="00CB72F7"/>
    <w:rsid w:val="00CB79BA"/>
    <w:rsid w:val="00CB7A99"/>
    <w:rsid w:val="00CB7DDA"/>
    <w:rsid w:val="00CC04EB"/>
    <w:rsid w:val="00CC117E"/>
    <w:rsid w:val="00CC1BDB"/>
    <w:rsid w:val="00CC257B"/>
    <w:rsid w:val="00CC2DDF"/>
    <w:rsid w:val="00CC2F6F"/>
    <w:rsid w:val="00CC32AB"/>
    <w:rsid w:val="00CC35E8"/>
    <w:rsid w:val="00CC389C"/>
    <w:rsid w:val="00CC43AF"/>
    <w:rsid w:val="00CC4C4B"/>
    <w:rsid w:val="00CC5115"/>
    <w:rsid w:val="00CC571B"/>
    <w:rsid w:val="00CC65AB"/>
    <w:rsid w:val="00CC7915"/>
    <w:rsid w:val="00CD044F"/>
    <w:rsid w:val="00CD10BB"/>
    <w:rsid w:val="00CD26FF"/>
    <w:rsid w:val="00CD2ED0"/>
    <w:rsid w:val="00CD310A"/>
    <w:rsid w:val="00CD3110"/>
    <w:rsid w:val="00CD36A9"/>
    <w:rsid w:val="00CD36C9"/>
    <w:rsid w:val="00CD390D"/>
    <w:rsid w:val="00CD4C20"/>
    <w:rsid w:val="00CD4CD9"/>
    <w:rsid w:val="00CD517B"/>
    <w:rsid w:val="00CD56FB"/>
    <w:rsid w:val="00CD64F9"/>
    <w:rsid w:val="00CD6B72"/>
    <w:rsid w:val="00CD6CC0"/>
    <w:rsid w:val="00CD6D0B"/>
    <w:rsid w:val="00CD6D25"/>
    <w:rsid w:val="00CD6F5B"/>
    <w:rsid w:val="00CD76D0"/>
    <w:rsid w:val="00CD7C62"/>
    <w:rsid w:val="00CD7D81"/>
    <w:rsid w:val="00CE01B2"/>
    <w:rsid w:val="00CE0733"/>
    <w:rsid w:val="00CE09D3"/>
    <w:rsid w:val="00CE11BA"/>
    <w:rsid w:val="00CE2614"/>
    <w:rsid w:val="00CE2749"/>
    <w:rsid w:val="00CE303E"/>
    <w:rsid w:val="00CE4458"/>
    <w:rsid w:val="00CE4A60"/>
    <w:rsid w:val="00CE5560"/>
    <w:rsid w:val="00CE560E"/>
    <w:rsid w:val="00CE67B2"/>
    <w:rsid w:val="00CE7B31"/>
    <w:rsid w:val="00CF012D"/>
    <w:rsid w:val="00CF01FB"/>
    <w:rsid w:val="00CF0287"/>
    <w:rsid w:val="00CF0876"/>
    <w:rsid w:val="00CF093D"/>
    <w:rsid w:val="00CF0EB3"/>
    <w:rsid w:val="00CF0FF1"/>
    <w:rsid w:val="00CF22DE"/>
    <w:rsid w:val="00CF318E"/>
    <w:rsid w:val="00CF3C6E"/>
    <w:rsid w:val="00CF3ECE"/>
    <w:rsid w:val="00CF439A"/>
    <w:rsid w:val="00CF43FE"/>
    <w:rsid w:val="00CF59CD"/>
    <w:rsid w:val="00CF5AF2"/>
    <w:rsid w:val="00CF5E62"/>
    <w:rsid w:val="00CF6971"/>
    <w:rsid w:val="00CF721C"/>
    <w:rsid w:val="00CF7257"/>
    <w:rsid w:val="00CF750D"/>
    <w:rsid w:val="00CF7907"/>
    <w:rsid w:val="00D00337"/>
    <w:rsid w:val="00D007CD"/>
    <w:rsid w:val="00D008F2"/>
    <w:rsid w:val="00D00A85"/>
    <w:rsid w:val="00D01532"/>
    <w:rsid w:val="00D01AE8"/>
    <w:rsid w:val="00D01E5E"/>
    <w:rsid w:val="00D01E77"/>
    <w:rsid w:val="00D02A02"/>
    <w:rsid w:val="00D02D51"/>
    <w:rsid w:val="00D0314B"/>
    <w:rsid w:val="00D03512"/>
    <w:rsid w:val="00D040A7"/>
    <w:rsid w:val="00D041C9"/>
    <w:rsid w:val="00D0458A"/>
    <w:rsid w:val="00D051CB"/>
    <w:rsid w:val="00D05A4F"/>
    <w:rsid w:val="00D060E8"/>
    <w:rsid w:val="00D062A4"/>
    <w:rsid w:val="00D0678D"/>
    <w:rsid w:val="00D068D5"/>
    <w:rsid w:val="00D07A7F"/>
    <w:rsid w:val="00D07E39"/>
    <w:rsid w:val="00D1084E"/>
    <w:rsid w:val="00D10DA2"/>
    <w:rsid w:val="00D10EE2"/>
    <w:rsid w:val="00D11F27"/>
    <w:rsid w:val="00D1254A"/>
    <w:rsid w:val="00D128B2"/>
    <w:rsid w:val="00D130A6"/>
    <w:rsid w:val="00D130F5"/>
    <w:rsid w:val="00D136A1"/>
    <w:rsid w:val="00D137DA"/>
    <w:rsid w:val="00D13A46"/>
    <w:rsid w:val="00D13D35"/>
    <w:rsid w:val="00D1448D"/>
    <w:rsid w:val="00D1502E"/>
    <w:rsid w:val="00D15047"/>
    <w:rsid w:val="00D15C2D"/>
    <w:rsid w:val="00D15FDB"/>
    <w:rsid w:val="00D160CD"/>
    <w:rsid w:val="00D17846"/>
    <w:rsid w:val="00D17EEB"/>
    <w:rsid w:val="00D20113"/>
    <w:rsid w:val="00D2045B"/>
    <w:rsid w:val="00D205FB"/>
    <w:rsid w:val="00D20689"/>
    <w:rsid w:val="00D208FE"/>
    <w:rsid w:val="00D20FC9"/>
    <w:rsid w:val="00D21081"/>
    <w:rsid w:val="00D213CD"/>
    <w:rsid w:val="00D215E2"/>
    <w:rsid w:val="00D21709"/>
    <w:rsid w:val="00D22072"/>
    <w:rsid w:val="00D228A0"/>
    <w:rsid w:val="00D228C6"/>
    <w:rsid w:val="00D229DD"/>
    <w:rsid w:val="00D22C00"/>
    <w:rsid w:val="00D24BAE"/>
    <w:rsid w:val="00D25111"/>
    <w:rsid w:val="00D25553"/>
    <w:rsid w:val="00D25649"/>
    <w:rsid w:val="00D2599B"/>
    <w:rsid w:val="00D25BFD"/>
    <w:rsid w:val="00D25D82"/>
    <w:rsid w:val="00D2608C"/>
    <w:rsid w:val="00D27215"/>
    <w:rsid w:val="00D272C6"/>
    <w:rsid w:val="00D27490"/>
    <w:rsid w:val="00D305AC"/>
    <w:rsid w:val="00D30F8F"/>
    <w:rsid w:val="00D31D82"/>
    <w:rsid w:val="00D33245"/>
    <w:rsid w:val="00D334A3"/>
    <w:rsid w:val="00D34273"/>
    <w:rsid w:val="00D34648"/>
    <w:rsid w:val="00D3496B"/>
    <w:rsid w:val="00D35133"/>
    <w:rsid w:val="00D35379"/>
    <w:rsid w:val="00D354E4"/>
    <w:rsid w:val="00D35706"/>
    <w:rsid w:val="00D36044"/>
    <w:rsid w:val="00D36719"/>
    <w:rsid w:val="00D36A94"/>
    <w:rsid w:val="00D37E88"/>
    <w:rsid w:val="00D40A53"/>
    <w:rsid w:val="00D40A83"/>
    <w:rsid w:val="00D40C96"/>
    <w:rsid w:val="00D40F20"/>
    <w:rsid w:val="00D41966"/>
    <w:rsid w:val="00D41FF8"/>
    <w:rsid w:val="00D42361"/>
    <w:rsid w:val="00D425C1"/>
    <w:rsid w:val="00D431CE"/>
    <w:rsid w:val="00D43DE3"/>
    <w:rsid w:val="00D448CA"/>
    <w:rsid w:val="00D44CBE"/>
    <w:rsid w:val="00D44D7B"/>
    <w:rsid w:val="00D44EE3"/>
    <w:rsid w:val="00D45577"/>
    <w:rsid w:val="00D45D35"/>
    <w:rsid w:val="00D469E7"/>
    <w:rsid w:val="00D46A56"/>
    <w:rsid w:val="00D46DB1"/>
    <w:rsid w:val="00D47291"/>
    <w:rsid w:val="00D47337"/>
    <w:rsid w:val="00D475B6"/>
    <w:rsid w:val="00D47841"/>
    <w:rsid w:val="00D478C7"/>
    <w:rsid w:val="00D50186"/>
    <w:rsid w:val="00D50356"/>
    <w:rsid w:val="00D50462"/>
    <w:rsid w:val="00D5072F"/>
    <w:rsid w:val="00D50C5D"/>
    <w:rsid w:val="00D5109D"/>
    <w:rsid w:val="00D5110A"/>
    <w:rsid w:val="00D51363"/>
    <w:rsid w:val="00D51467"/>
    <w:rsid w:val="00D516CB"/>
    <w:rsid w:val="00D52017"/>
    <w:rsid w:val="00D5208D"/>
    <w:rsid w:val="00D5278E"/>
    <w:rsid w:val="00D52986"/>
    <w:rsid w:val="00D52F3F"/>
    <w:rsid w:val="00D53E97"/>
    <w:rsid w:val="00D5467C"/>
    <w:rsid w:val="00D5617D"/>
    <w:rsid w:val="00D56214"/>
    <w:rsid w:val="00D56DF1"/>
    <w:rsid w:val="00D57F33"/>
    <w:rsid w:val="00D57FDE"/>
    <w:rsid w:val="00D60809"/>
    <w:rsid w:val="00D60AB6"/>
    <w:rsid w:val="00D61C3B"/>
    <w:rsid w:val="00D61CBB"/>
    <w:rsid w:val="00D61DF4"/>
    <w:rsid w:val="00D628A6"/>
    <w:rsid w:val="00D62A81"/>
    <w:rsid w:val="00D638B2"/>
    <w:rsid w:val="00D63D01"/>
    <w:rsid w:val="00D63D5B"/>
    <w:rsid w:val="00D63E4B"/>
    <w:rsid w:val="00D64CBE"/>
    <w:rsid w:val="00D65BC7"/>
    <w:rsid w:val="00D65D23"/>
    <w:rsid w:val="00D66166"/>
    <w:rsid w:val="00D66914"/>
    <w:rsid w:val="00D669C5"/>
    <w:rsid w:val="00D66EFC"/>
    <w:rsid w:val="00D67A2B"/>
    <w:rsid w:val="00D70E7C"/>
    <w:rsid w:val="00D7178E"/>
    <w:rsid w:val="00D71A0D"/>
    <w:rsid w:val="00D71DFC"/>
    <w:rsid w:val="00D71ED7"/>
    <w:rsid w:val="00D72318"/>
    <w:rsid w:val="00D72457"/>
    <w:rsid w:val="00D72B6F"/>
    <w:rsid w:val="00D73D2E"/>
    <w:rsid w:val="00D74338"/>
    <w:rsid w:val="00D74906"/>
    <w:rsid w:val="00D74932"/>
    <w:rsid w:val="00D74F22"/>
    <w:rsid w:val="00D74F77"/>
    <w:rsid w:val="00D75654"/>
    <w:rsid w:val="00D761BB"/>
    <w:rsid w:val="00D76512"/>
    <w:rsid w:val="00D76C5F"/>
    <w:rsid w:val="00D7735C"/>
    <w:rsid w:val="00D80F6B"/>
    <w:rsid w:val="00D81357"/>
    <w:rsid w:val="00D81698"/>
    <w:rsid w:val="00D81985"/>
    <w:rsid w:val="00D81C97"/>
    <w:rsid w:val="00D8204F"/>
    <w:rsid w:val="00D820AE"/>
    <w:rsid w:val="00D83025"/>
    <w:rsid w:val="00D831CC"/>
    <w:rsid w:val="00D83397"/>
    <w:rsid w:val="00D833CA"/>
    <w:rsid w:val="00D834B3"/>
    <w:rsid w:val="00D83D96"/>
    <w:rsid w:val="00D84618"/>
    <w:rsid w:val="00D8474A"/>
    <w:rsid w:val="00D84FF9"/>
    <w:rsid w:val="00D85D8C"/>
    <w:rsid w:val="00D85F2A"/>
    <w:rsid w:val="00D86141"/>
    <w:rsid w:val="00D86798"/>
    <w:rsid w:val="00D868CE"/>
    <w:rsid w:val="00D870BA"/>
    <w:rsid w:val="00D870E8"/>
    <w:rsid w:val="00D87451"/>
    <w:rsid w:val="00D876D6"/>
    <w:rsid w:val="00D87B74"/>
    <w:rsid w:val="00D87F8F"/>
    <w:rsid w:val="00D9031A"/>
    <w:rsid w:val="00D91104"/>
    <w:rsid w:val="00D91831"/>
    <w:rsid w:val="00D918A8"/>
    <w:rsid w:val="00D91F66"/>
    <w:rsid w:val="00D920D6"/>
    <w:rsid w:val="00D92235"/>
    <w:rsid w:val="00D922D2"/>
    <w:rsid w:val="00D92A08"/>
    <w:rsid w:val="00D933B6"/>
    <w:rsid w:val="00D93728"/>
    <w:rsid w:val="00D93766"/>
    <w:rsid w:val="00D93B63"/>
    <w:rsid w:val="00D93E03"/>
    <w:rsid w:val="00D94416"/>
    <w:rsid w:val="00D94BDC"/>
    <w:rsid w:val="00D94CBE"/>
    <w:rsid w:val="00D95822"/>
    <w:rsid w:val="00D95C2A"/>
    <w:rsid w:val="00D96E6E"/>
    <w:rsid w:val="00D973D6"/>
    <w:rsid w:val="00D977F6"/>
    <w:rsid w:val="00D97938"/>
    <w:rsid w:val="00DA0254"/>
    <w:rsid w:val="00DA075F"/>
    <w:rsid w:val="00DA0B11"/>
    <w:rsid w:val="00DA11D2"/>
    <w:rsid w:val="00DA1A61"/>
    <w:rsid w:val="00DA1CF3"/>
    <w:rsid w:val="00DA1E68"/>
    <w:rsid w:val="00DA205A"/>
    <w:rsid w:val="00DA28C9"/>
    <w:rsid w:val="00DA307E"/>
    <w:rsid w:val="00DA3567"/>
    <w:rsid w:val="00DA35D0"/>
    <w:rsid w:val="00DA3A46"/>
    <w:rsid w:val="00DA3D8E"/>
    <w:rsid w:val="00DA4307"/>
    <w:rsid w:val="00DA43DA"/>
    <w:rsid w:val="00DA47D8"/>
    <w:rsid w:val="00DA4951"/>
    <w:rsid w:val="00DA4C4A"/>
    <w:rsid w:val="00DA4C78"/>
    <w:rsid w:val="00DA580E"/>
    <w:rsid w:val="00DA6140"/>
    <w:rsid w:val="00DA62C3"/>
    <w:rsid w:val="00DB0EEB"/>
    <w:rsid w:val="00DB14AC"/>
    <w:rsid w:val="00DB1D6C"/>
    <w:rsid w:val="00DB23EE"/>
    <w:rsid w:val="00DB274C"/>
    <w:rsid w:val="00DB2940"/>
    <w:rsid w:val="00DB2B5B"/>
    <w:rsid w:val="00DB2D5B"/>
    <w:rsid w:val="00DB301D"/>
    <w:rsid w:val="00DB3362"/>
    <w:rsid w:val="00DB3835"/>
    <w:rsid w:val="00DB3A7E"/>
    <w:rsid w:val="00DB4022"/>
    <w:rsid w:val="00DB405E"/>
    <w:rsid w:val="00DB47A2"/>
    <w:rsid w:val="00DB4ACF"/>
    <w:rsid w:val="00DB7925"/>
    <w:rsid w:val="00DB7FD8"/>
    <w:rsid w:val="00DC001D"/>
    <w:rsid w:val="00DC042A"/>
    <w:rsid w:val="00DC0AD0"/>
    <w:rsid w:val="00DC0BF6"/>
    <w:rsid w:val="00DC0FE5"/>
    <w:rsid w:val="00DC1B3F"/>
    <w:rsid w:val="00DC2104"/>
    <w:rsid w:val="00DC23FC"/>
    <w:rsid w:val="00DC2946"/>
    <w:rsid w:val="00DC3E9E"/>
    <w:rsid w:val="00DC4044"/>
    <w:rsid w:val="00DC4068"/>
    <w:rsid w:val="00DC46B4"/>
    <w:rsid w:val="00DC46C7"/>
    <w:rsid w:val="00DC4AB9"/>
    <w:rsid w:val="00DC50E3"/>
    <w:rsid w:val="00DC5C48"/>
    <w:rsid w:val="00DC64E9"/>
    <w:rsid w:val="00DC6E71"/>
    <w:rsid w:val="00DC7E0A"/>
    <w:rsid w:val="00DC7E73"/>
    <w:rsid w:val="00DC7FF3"/>
    <w:rsid w:val="00DD0309"/>
    <w:rsid w:val="00DD060F"/>
    <w:rsid w:val="00DD0704"/>
    <w:rsid w:val="00DD0C6A"/>
    <w:rsid w:val="00DD13AD"/>
    <w:rsid w:val="00DD2DEC"/>
    <w:rsid w:val="00DD3B15"/>
    <w:rsid w:val="00DD416E"/>
    <w:rsid w:val="00DD4D72"/>
    <w:rsid w:val="00DD5A6A"/>
    <w:rsid w:val="00DD5DF6"/>
    <w:rsid w:val="00DD5F64"/>
    <w:rsid w:val="00DD662B"/>
    <w:rsid w:val="00DD6EFD"/>
    <w:rsid w:val="00DD6FFB"/>
    <w:rsid w:val="00DD73EB"/>
    <w:rsid w:val="00DD768B"/>
    <w:rsid w:val="00DD7732"/>
    <w:rsid w:val="00DD7CAE"/>
    <w:rsid w:val="00DD7FB8"/>
    <w:rsid w:val="00DE08E6"/>
    <w:rsid w:val="00DE1193"/>
    <w:rsid w:val="00DE11E1"/>
    <w:rsid w:val="00DE1660"/>
    <w:rsid w:val="00DE166C"/>
    <w:rsid w:val="00DE25DE"/>
    <w:rsid w:val="00DE2B53"/>
    <w:rsid w:val="00DE30D9"/>
    <w:rsid w:val="00DE3719"/>
    <w:rsid w:val="00DE3875"/>
    <w:rsid w:val="00DE3DE1"/>
    <w:rsid w:val="00DE48FD"/>
    <w:rsid w:val="00DE4A69"/>
    <w:rsid w:val="00DE4CB3"/>
    <w:rsid w:val="00DE4E0C"/>
    <w:rsid w:val="00DE5B94"/>
    <w:rsid w:val="00DE5D20"/>
    <w:rsid w:val="00DE679B"/>
    <w:rsid w:val="00DE6D11"/>
    <w:rsid w:val="00DE6D87"/>
    <w:rsid w:val="00DE786D"/>
    <w:rsid w:val="00DE790A"/>
    <w:rsid w:val="00DE7A5F"/>
    <w:rsid w:val="00DF0183"/>
    <w:rsid w:val="00DF21CE"/>
    <w:rsid w:val="00DF2777"/>
    <w:rsid w:val="00DF2B30"/>
    <w:rsid w:val="00DF32DC"/>
    <w:rsid w:val="00DF3371"/>
    <w:rsid w:val="00DF3B90"/>
    <w:rsid w:val="00DF3E2E"/>
    <w:rsid w:val="00DF3E86"/>
    <w:rsid w:val="00DF4A40"/>
    <w:rsid w:val="00DF4F2D"/>
    <w:rsid w:val="00DF52AF"/>
    <w:rsid w:val="00DF58D3"/>
    <w:rsid w:val="00DF5D52"/>
    <w:rsid w:val="00DF6400"/>
    <w:rsid w:val="00DF6B5A"/>
    <w:rsid w:val="00DF738E"/>
    <w:rsid w:val="00DF7568"/>
    <w:rsid w:val="00DF7640"/>
    <w:rsid w:val="00DF7AF0"/>
    <w:rsid w:val="00DF7FD2"/>
    <w:rsid w:val="00E0030A"/>
    <w:rsid w:val="00E0163A"/>
    <w:rsid w:val="00E0165C"/>
    <w:rsid w:val="00E016F5"/>
    <w:rsid w:val="00E01CE1"/>
    <w:rsid w:val="00E01D06"/>
    <w:rsid w:val="00E023A2"/>
    <w:rsid w:val="00E02425"/>
    <w:rsid w:val="00E026D4"/>
    <w:rsid w:val="00E02A75"/>
    <w:rsid w:val="00E03AD0"/>
    <w:rsid w:val="00E03D28"/>
    <w:rsid w:val="00E03F5A"/>
    <w:rsid w:val="00E040C1"/>
    <w:rsid w:val="00E0423E"/>
    <w:rsid w:val="00E045D6"/>
    <w:rsid w:val="00E047AD"/>
    <w:rsid w:val="00E049B3"/>
    <w:rsid w:val="00E04A4B"/>
    <w:rsid w:val="00E04F79"/>
    <w:rsid w:val="00E06169"/>
    <w:rsid w:val="00E06818"/>
    <w:rsid w:val="00E06B79"/>
    <w:rsid w:val="00E07002"/>
    <w:rsid w:val="00E07B03"/>
    <w:rsid w:val="00E07EB9"/>
    <w:rsid w:val="00E10018"/>
    <w:rsid w:val="00E10B57"/>
    <w:rsid w:val="00E10E72"/>
    <w:rsid w:val="00E10F34"/>
    <w:rsid w:val="00E1117B"/>
    <w:rsid w:val="00E115AF"/>
    <w:rsid w:val="00E117B3"/>
    <w:rsid w:val="00E11975"/>
    <w:rsid w:val="00E11CCB"/>
    <w:rsid w:val="00E12755"/>
    <w:rsid w:val="00E12761"/>
    <w:rsid w:val="00E13ABA"/>
    <w:rsid w:val="00E14CD4"/>
    <w:rsid w:val="00E14D9E"/>
    <w:rsid w:val="00E15B2B"/>
    <w:rsid w:val="00E15C79"/>
    <w:rsid w:val="00E162ED"/>
    <w:rsid w:val="00E16908"/>
    <w:rsid w:val="00E16FBC"/>
    <w:rsid w:val="00E177C6"/>
    <w:rsid w:val="00E20299"/>
    <w:rsid w:val="00E20D66"/>
    <w:rsid w:val="00E213CE"/>
    <w:rsid w:val="00E213FB"/>
    <w:rsid w:val="00E21B42"/>
    <w:rsid w:val="00E21C20"/>
    <w:rsid w:val="00E21D72"/>
    <w:rsid w:val="00E221B2"/>
    <w:rsid w:val="00E22680"/>
    <w:rsid w:val="00E23246"/>
    <w:rsid w:val="00E23AD9"/>
    <w:rsid w:val="00E24360"/>
    <w:rsid w:val="00E24567"/>
    <w:rsid w:val="00E246DD"/>
    <w:rsid w:val="00E248C1"/>
    <w:rsid w:val="00E253F1"/>
    <w:rsid w:val="00E2545A"/>
    <w:rsid w:val="00E254C9"/>
    <w:rsid w:val="00E255C4"/>
    <w:rsid w:val="00E258A4"/>
    <w:rsid w:val="00E267ED"/>
    <w:rsid w:val="00E26A93"/>
    <w:rsid w:val="00E26AB3"/>
    <w:rsid w:val="00E26BF1"/>
    <w:rsid w:val="00E275C1"/>
    <w:rsid w:val="00E276FB"/>
    <w:rsid w:val="00E27B25"/>
    <w:rsid w:val="00E27FC7"/>
    <w:rsid w:val="00E3029E"/>
    <w:rsid w:val="00E30CD1"/>
    <w:rsid w:val="00E31249"/>
    <w:rsid w:val="00E312A1"/>
    <w:rsid w:val="00E3151F"/>
    <w:rsid w:val="00E3168C"/>
    <w:rsid w:val="00E31AF6"/>
    <w:rsid w:val="00E32D29"/>
    <w:rsid w:val="00E334E8"/>
    <w:rsid w:val="00E33A8F"/>
    <w:rsid w:val="00E34163"/>
    <w:rsid w:val="00E342E5"/>
    <w:rsid w:val="00E343A2"/>
    <w:rsid w:val="00E34B8A"/>
    <w:rsid w:val="00E35300"/>
    <w:rsid w:val="00E36D50"/>
    <w:rsid w:val="00E36E4F"/>
    <w:rsid w:val="00E36F28"/>
    <w:rsid w:val="00E371FA"/>
    <w:rsid w:val="00E379C8"/>
    <w:rsid w:val="00E37B29"/>
    <w:rsid w:val="00E403BB"/>
    <w:rsid w:val="00E4084E"/>
    <w:rsid w:val="00E41213"/>
    <w:rsid w:val="00E42216"/>
    <w:rsid w:val="00E42369"/>
    <w:rsid w:val="00E4269A"/>
    <w:rsid w:val="00E428BA"/>
    <w:rsid w:val="00E43945"/>
    <w:rsid w:val="00E43FC4"/>
    <w:rsid w:val="00E44CCB"/>
    <w:rsid w:val="00E45AF7"/>
    <w:rsid w:val="00E45E30"/>
    <w:rsid w:val="00E4614A"/>
    <w:rsid w:val="00E4687C"/>
    <w:rsid w:val="00E46DB1"/>
    <w:rsid w:val="00E4707F"/>
    <w:rsid w:val="00E50C24"/>
    <w:rsid w:val="00E516C4"/>
    <w:rsid w:val="00E51B95"/>
    <w:rsid w:val="00E51C41"/>
    <w:rsid w:val="00E51FE7"/>
    <w:rsid w:val="00E522B2"/>
    <w:rsid w:val="00E5283C"/>
    <w:rsid w:val="00E52A34"/>
    <w:rsid w:val="00E52C91"/>
    <w:rsid w:val="00E53507"/>
    <w:rsid w:val="00E535F6"/>
    <w:rsid w:val="00E53D7D"/>
    <w:rsid w:val="00E541AC"/>
    <w:rsid w:val="00E54227"/>
    <w:rsid w:val="00E54264"/>
    <w:rsid w:val="00E54739"/>
    <w:rsid w:val="00E5515D"/>
    <w:rsid w:val="00E552B7"/>
    <w:rsid w:val="00E55B9C"/>
    <w:rsid w:val="00E56170"/>
    <w:rsid w:val="00E561ED"/>
    <w:rsid w:val="00E56281"/>
    <w:rsid w:val="00E56D1B"/>
    <w:rsid w:val="00E576C8"/>
    <w:rsid w:val="00E57C9F"/>
    <w:rsid w:val="00E607D9"/>
    <w:rsid w:val="00E60E5E"/>
    <w:rsid w:val="00E61437"/>
    <w:rsid w:val="00E6265B"/>
    <w:rsid w:val="00E62938"/>
    <w:rsid w:val="00E62B88"/>
    <w:rsid w:val="00E62E26"/>
    <w:rsid w:val="00E63317"/>
    <w:rsid w:val="00E63DDA"/>
    <w:rsid w:val="00E63FED"/>
    <w:rsid w:val="00E6468D"/>
    <w:rsid w:val="00E64AA4"/>
    <w:rsid w:val="00E64C39"/>
    <w:rsid w:val="00E6600D"/>
    <w:rsid w:val="00E66080"/>
    <w:rsid w:val="00E667B6"/>
    <w:rsid w:val="00E66D81"/>
    <w:rsid w:val="00E67FE8"/>
    <w:rsid w:val="00E70034"/>
    <w:rsid w:val="00E70A14"/>
    <w:rsid w:val="00E710E8"/>
    <w:rsid w:val="00E715C4"/>
    <w:rsid w:val="00E717C0"/>
    <w:rsid w:val="00E71A1B"/>
    <w:rsid w:val="00E723CD"/>
    <w:rsid w:val="00E724DB"/>
    <w:rsid w:val="00E7295D"/>
    <w:rsid w:val="00E73837"/>
    <w:rsid w:val="00E7416A"/>
    <w:rsid w:val="00E74360"/>
    <w:rsid w:val="00E750A0"/>
    <w:rsid w:val="00E7552D"/>
    <w:rsid w:val="00E7583D"/>
    <w:rsid w:val="00E76146"/>
    <w:rsid w:val="00E7620F"/>
    <w:rsid w:val="00E76571"/>
    <w:rsid w:val="00E7684C"/>
    <w:rsid w:val="00E7690F"/>
    <w:rsid w:val="00E76D92"/>
    <w:rsid w:val="00E76D99"/>
    <w:rsid w:val="00E7742E"/>
    <w:rsid w:val="00E80C89"/>
    <w:rsid w:val="00E81862"/>
    <w:rsid w:val="00E81BB6"/>
    <w:rsid w:val="00E81CFD"/>
    <w:rsid w:val="00E82260"/>
    <w:rsid w:val="00E822F1"/>
    <w:rsid w:val="00E8270E"/>
    <w:rsid w:val="00E82B6D"/>
    <w:rsid w:val="00E8415C"/>
    <w:rsid w:val="00E84601"/>
    <w:rsid w:val="00E8467A"/>
    <w:rsid w:val="00E846E8"/>
    <w:rsid w:val="00E84C80"/>
    <w:rsid w:val="00E8550B"/>
    <w:rsid w:val="00E859A8"/>
    <w:rsid w:val="00E85B44"/>
    <w:rsid w:val="00E85D78"/>
    <w:rsid w:val="00E85F1A"/>
    <w:rsid w:val="00E8601D"/>
    <w:rsid w:val="00E8633F"/>
    <w:rsid w:val="00E86ACD"/>
    <w:rsid w:val="00E86FE1"/>
    <w:rsid w:val="00E87328"/>
    <w:rsid w:val="00E87D21"/>
    <w:rsid w:val="00E9032A"/>
    <w:rsid w:val="00E90727"/>
    <w:rsid w:val="00E917E4"/>
    <w:rsid w:val="00E92F51"/>
    <w:rsid w:val="00E932C0"/>
    <w:rsid w:val="00E932E4"/>
    <w:rsid w:val="00E93B10"/>
    <w:rsid w:val="00E942D1"/>
    <w:rsid w:val="00E94795"/>
    <w:rsid w:val="00E94BDE"/>
    <w:rsid w:val="00E951BD"/>
    <w:rsid w:val="00E95B5E"/>
    <w:rsid w:val="00E95C4F"/>
    <w:rsid w:val="00E960A2"/>
    <w:rsid w:val="00E961A9"/>
    <w:rsid w:val="00E9679E"/>
    <w:rsid w:val="00E96AD9"/>
    <w:rsid w:val="00E9758B"/>
    <w:rsid w:val="00E97B1F"/>
    <w:rsid w:val="00EA06F8"/>
    <w:rsid w:val="00EA0D51"/>
    <w:rsid w:val="00EA0EE1"/>
    <w:rsid w:val="00EA0FAA"/>
    <w:rsid w:val="00EA0FBD"/>
    <w:rsid w:val="00EA1158"/>
    <w:rsid w:val="00EA1D83"/>
    <w:rsid w:val="00EA27AC"/>
    <w:rsid w:val="00EA2944"/>
    <w:rsid w:val="00EA2985"/>
    <w:rsid w:val="00EA2D4B"/>
    <w:rsid w:val="00EA2FEB"/>
    <w:rsid w:val="00EA3467"/>
    <w:rsid w:val="00EA3785"/>
    <w:rsid w:val="00EA481A"/>
    <w:rsid w:val="00EA4EDC"/>
    <w:rsid w:val="00EA522D"/>
    <w:rsid w:val="00EA5629"/>
    <w:rsid w:val="00EA5AC5"/>
    <w:rsid w:val="00EA6094"/>
    <w:rsid w:val="00EA6527"/>
    <w:rsid w:val="00EA68AF"/>
    <w:rsid w:val="00EA7243"/>
    <w:rsid w:val="00EA745C"/>
    <w:rsid w:val="00EB00C7"/>
    <w:rsid w:val="00EB0AC8"/>
    <w:rsid w:val="00EB1197"/>
    <w:rsid w:val="00EB133A"/>
    <w:rsid w:val="00EB1EE7"/>
    <w:rsid w:val="00EB23A6"/>
    <w:rsid w:val="00EB2BA2"/>
    <w:rsid w:val="00EB33C4"/>
    <w:rsid w:val="00EB3984"/>
    <w:rsid w:val="00EB3F25"/>
    <w:rsid w:val="00EB43F6"/>
    <w:rsid w:val="00EB49EB"/>
    <w:rsid w:val="00EB5AB7"/>
    <w:rsid w:val="00EB6899"/>
    <w:rsid w:val="00EB6FD1"/>
    <w:rsid w:val="00EB7B8F"/>
    <w:rsid w:val="00EC0AA1"/>
    <w:rsid w:val="00EC1188"/>
    <w:rsid w:val="00EC1812"/>
    <w:rsid w:val="00EC18FC"/>
    <w:rsid w:val="00EC194F"/>
    <w:rsid w:val="00EC1C0E"/>
    <w:rsid w:val="00EC1DCF"/>
    <w:rsid w:val="00EC2BBE"/>
    <w:rsid w:val="00EC35EF"/>
    <w:rsid w:val="00EC37EB"/>
    <w:rsid w:val="00EC3BA4"/>
    <w:rsid w:val="00EC3F59"/>
    <w:rsid w:val="00EC4CF1"/>
    <w:rsid w:val="00EC53D9"/>
    <w:rsid w:val="00EC5EE0"/>
    <w:rsid w:val="00EC6744"/>
    <w:rsid w:val="00EC67A2"/>
    <w:rsid w:val="00EC694C"/>
    <w:rsid w:val="00EC772B"/>
    <w:rsid w:val="00EC7D3C"/>
    <w:rsid w:val="00EC7F42"/>
    <w:rsid w:val="00ED0D7D"/>
    <w:rsid w:val="00ED128E"/>
    <w:rsid w:val="00ED130A"/>
    <w:rsid w:val="00ED1490"/>
    <w:rsid w:val="00ED14EA"/>
    <w:rsid w:val="00ED2AC5"/>
    <w:rsid w:val="00ED2FA8"/>
    <w:rsid w:val="00ED3802"/>
    <w:rsid w:val="00ED3AC9"/>
    <w:rsid w:val="00ED3C50"/>
    <w:rsid w:val="00ED4224"/>
    <w:rsid w:val="00ED4959"/>
    <w:rsid w:val="00ED49BF"/>
    <w:rsid w:val="00ED531F"/>
    <w:rsid w:val="00ED60B0"/>
    <w:rsid w:val="00ED6C5A"/>
    <w:rsid w:val="00ED6C9F"/>
    <w:rsid w:val="00ED72E9"/>
    <w:rsid w:val="00ED7552"/>
    <w:rsid w:val="00EE0094"/>
    <w:rsid w:val="00EE03A2"/>
    <w:rsid w:val="00EE0D24"/>
    <w:rsid w:val="00EE1FD5"/>
    <w:rsid w:val="00EE2712"/>
    <w:rsid w:val="00EE2941"/>
    <w:rsid w:val="00EE2C94"/>
    <w:rsid w:val="00EE3486"/>
    <w:rsid w:val="00EE34AC"/>
    <w:rsid w:val="00EE4954"/>
    <w:rsid w:val="00EE51BF"/>
    <w:rsid w:val="00EE5449"/>
    <w:rsid w:val="00EE5737"/>
    <w:rsid w:val="00EE58D7"/>
    <w:rsid w:val="00EE69D7"/>
    <w:rsid w:val="00EE7725"/>
    <w:rsid w:val="00EF1127"/>
    <w:rsid w:val="00EF1C6B"/>
    <w:rsid w:val="00EF1CD0"/>
    <w:rsid w:val="00EF36EC"/>
    <w:rsid w:val="00EF3D0C"/>
    <w:rsid w:val="00EF427D"/>
    <w:rsid w:val="00EF442B"/>
    <w:rsid w:val="00EF4685"/>
    <w:rsid w:val="00EF4C04"/>
    <w:rsid w:val="00EF529B"/>
    <w:rsid w:val="00EF5317"/>
    <w:rsid w:val="00EF54C3"/>
    <w:rsid w:val="00EF56DF"/>
    <w:rsid w:val="00EF5E97"/>
    <w:rsid w:val="00EF5EDE"/>
    <w:rsid w:val="00EF6210"/>
    <w:rsid w:val="00EF64CB"/>
    <w:rsid w:val="00EF661A"/>
    <w:rsid w:val="00EF690C"/>
    <w:rsid w:val="00EF6B31"/>
    <w:rsid w:val="00EF6D48"/>
    <w:rsid w:val="00EF704C"/>
    <w:rsid w:val="00EF7B7C"/>
    <w:rsid w:val="00F005E6"/>
    <w:rsid w:val="00F0111F"/>
    <w:rsid w:val="00F01ACB"/>
    <w:rsid w:val="00F01DB0"/>
    <w:rsid w:val="00F022C4"/>
    <w:rsid w:val="00F024ED"/>
    <w:rsid w:val="00F02836"/>
    <w:rsid w:val="00F03409"/>
    <w:rsid w:val="00F03B80"/>
    <w:rsid w:val="00F0458A"/>
    <w:rsid w:val="00F04A0F"/>
    <w:rsid w:val="00F04B0B"/>
    <w:rsid w:val="00F04E31"/>
    <w:rsid w:val="00F05284"/>
    <w:rsid w:val="00F05811"/>
    <w:rsid w:val="00F062E5"/>
    <w:rsid w:val="00F06319"/>
    <w:rsid w:val="00F06F81"/>
    <w:rsid w:val="00F076F7"/>
    <w:rsid w:val="00F07857"/>
    <w:rsid w:val="00F07D5B"/>
    <w:rsid w:val="00F07D7C"/>
    <w:rsid w:val="00F1025D"/>
    <w:rsid w:val="00F111D5"/>
    <w:rsid w:val="00F112A9"/>
    <w:rsid w:val="00F11DB1"/>
    <w:rsid w:val="00F11F30"/>
    <w:rsid w:val="00F12EDF"/>
    <w:rsid w:val="00F13882"/>
    <w:rsid w:val="00F139FF"/>
    <w:rsid w:val="00F142A6"/>
    <w:rsid w:val="00F14412"/>
    <w:rsid w:val="00F14733"/>
    <w:rsid w:val="00F14781"/>
    <w:rsid w:val="00F147C9"/>
    <w:rsid w:val="00F14E43"/>
    <w:rsid w:val="00F14E7D"/>
    <w:rsid w:val="00F154CD"/>
    <w:rsid w:val="00F16048"/>
    <w:rsid w:val="00F20606"/>
    <w:rsid w:val="00F20CA9"/>
    <w:rsid w:val="00F2162B"/>
    <w:rsid w:val="00F2205C"/>
    <w:rsid w:val="00F22DE7"/>
    <w:rsid w:val="00F22F91"/>
    <w:rsid w:val="00F2312F"/>
    <w:rsid w:val="00F23681"/>
    <w:rsid w:val="00F239E5"/>
    <w:rsid w:val="00F24258"/>
    <w:rsid w:val="00F24A55"/>
    <w:rsid w:val="00F24A66"/>
    <w:rsid w:val="00F24C2A"/>
    <w:rsid w:val="00F254AF"/>
    <w:rsid w:val="00F25FCE"/>
    <w:rsid w:val="00F27256"/>
    <w:rsid w:val="00F27A0A"/>
    <w:rsid w:val="00F3035B"/>
    <w:rsid w:val="00F309E5"/>
    <w:rsid w:val="00F31AD9"/>
    <w:rsid w:val="00F31D4D"/>
    <w:rsid w:val="00F31F79"/>
    <w:rsid w:val="00F32092"/>
    <w:rsid w:val="00F321A2"/>
    <w:rsid w:val="00F322FA"/>
    <w:rsid w:val="00F32A64"/>
    <w:rsid w:val="00F32F3B"/>
    <w:rsid w:val="00F3328B"/>
    <w:rsid w:val="00F336F5"/>
    <w:rsid w:val="00F33844"/>
    <w:rsid w:val="00F34430"/>
    <w:rsid w:val="00F34C6D"/>
    <w:rsid w:val="00F35571"/>
    <w:rsid w:val="00F35B97"/>
    <w:rsid w:val="00F363E6"/>
    <w:rsid w:val="00F369DE"/>
    <w:rsid w:val="00F36D65"/>
    <w:rsid w:val="00F37119"/>
    <w:rsid w:val="00F372BB"/>
    <w:rsid w:val="00F403EC"/>
    <w:rsid w:val="00F412CF"/>
    <w:rsid w:val="00F4185B"/>
    <w:rsid w:val="00F4242F"/>
    <w:rsid w:val="00F4295D"/>
    <w:rsid w:val="00F42D3E"/>
    <w:rsid w:val="00F439C4"/>
    <w:rsid w:val="00F4484D"/>
    <w:rsid w:val="00F44ABE"/>
    <w:rsid w:val="00F452DD"/>
    <w:rsid w:val="00F4587A"/>
    <w:rsid w:val="00F45BA0"/>
    <w:rsid w:val="00F46571"/>
    <w:rsid w:val="00F471F0"/>
    <w:rsid w:val="00F473E1"/>
    <w:rsid w:val="00F47588"/>
    <w:rsid w:val="00F5041D"/>
    <w:rsid w:val="00F5072F"/>
    <w:rsid w:val="00F50DE3"/>
    <w:rsid w:val="00F5103A"/>
    <w:rsid w:val="00F51979"/>
    <w:rsid w:val="00F520B4"/>
    <w:rsid w:val="00F520F4"/>
    <w:rsid w:val="00F52B06"/>
    <w:rsid w:val="00F53075"/>
    <w:rsid w:val="00F53757"/>
    <w:rsid w:val="00F537AF"/>
    <w:rsid w:val="00F53C1E"/>
    <w:rsid w:val="00F53FEB"/>
    <w:rsid w:val="00F5441C"/>
    <w:rsid w:val="00F549BA"/>
    <w:rsid w:val="00F54A81"/>
    <w:rsid w:val="00F54AB4"/>
    <w:rsid w:val="00F54C53"/>
    <w:rsid w:val="00F551B2"/>
    <w:rsid w:val="00F567EC"/>
    <w:rsid w:val="00F56D64"/>
    <w:rsid w:val="00F570BC"/>
    <w:rsid w:val="00F57237"/>
    <w:rsid w:val="00F5725A"/>
    <w:rsid w:val="00F57743"/>
    <w:rsid w:val="00F57C65"/>
    <w:rsid w:val="00F57FEA"/>
    <w:rsid w:val="00F609A7"/>
    <w:rsid w:val="00F61064"/>
    <w:rsid w:val="00F61383"/>
    <w:rsid w:val="00F615A2"/>
    <w:rsid w:val="00F6257F"/>
    <w:rsid w:val="00F62B42"/>
    <w:rsid w:val="00F634A4"/>
    <w:rsid w:val="00F635B2"/>
    <w:rsid w:val="00F6360C"/>
    <w:rsid w:val="00F64C26"/>
    <w:rsid w:val="00F65599"/>
    <w:rsid w:val="00F657F0"/>
    <w:rsid w:val="00F66B21"/>
    <w:rsid w:val="00F672AB"/>
    <w:rsid w:val="00F67451"/>
    <w:rsid w:val="00F678E6"/>
    <w:rsid w:val="00F70228"/>
    <w:rsid w:val="00F706FF"/>
    <w:rsid w:val="00F70A97"/>
    <w:rsid w:val="00F71ABF"/>
    <w:rsid w:val="00F722D5"/>
    <w:rsid w:val="00F74013"/>
    <w:rsid w:val="00F74693"/>
    <w:rsid w:val="00F753E1"/>
    <w:rsid w:val="00F75923"/>
    <w:rsid w:val="00F75F2A"/>
    <w:rsid w:val="00F7614B"/>
    <w:rsid w:val="00F77D75"/>
    <w:rsid w:val="00F77E73"/>
    <w:rsid w:val="00F806F8"/>
    <w:rsid w:val="00F81767"/>
    <w:rsid w:val="00F82024"/>
    <w:rsid w:val="00F829B5"/>
    <w:rsid w:val="00F82C39"/>
    <w:rsid w:val="00F82E56"/>
    <w:rsid w:val="00F83718"/>
    <w:rsid w:val="00F845EC"/>
    <w:rsid w:val="00F84C25"/>
    <w:rsid w:val="00F84D3C"/>
    <w:rsid w:val="00F8511B"/>
    <w:rsid w:val="00F85BC2"/>
    <w:rsid w:val="00F85FA8"/>
    <w:rsid w:val="00F85FC1"/>
    <w:rsid w:val="00F86548"/>
    <w:rsid w:val="00F90287"/>
    <w:rsid w:val="00F9080E"/>
    <w:rsid w:val="00F90B62"/>
    <w:rsid w:val="00F90CBC"/>
    <w:rsid w:val="00F90E72"/>
    <w:rsid w:val="00F915FB"/>
    <w:rsid w:val="00F916B0"/>
    <w:rsid w:val="00F91AAB"/>
    <w:rsid w:val="00F9213F"/>
    <w:rsid w:val="00F93254"/>
    <w:rsid w:val="00F93742"/>
    <w:rsid w:val="00F93933"/>
    <w:rsid w:val="00F939E7"/>
    <w:rsid w:val="00F93ACA"/>
    <w:rsid w:val="00F94B5D"/>
    <w:rsid w:val="00F94D8D"/>
    <w:rsid w:val="00F95796"/>
    <w:rsid w:val="00F961E7"/>
    <w:rsid w:val="00F96B11"/>
    <w:rsid w:val="00F96CCE"/>
    <w:rsid w:val="00F96E83"/>
    <w:rsid w:val="00F97C41"/>
    <w:rsid w:val="00FA017C"/>
    <w:rsid w:val="00FA0187"/>
    <w:rsid w:val="00FA02D4"/>
    <w:rsid w:val="00FA0985"/>
    <w:rsid w:val="00FA0C7A"/>
    <w:rsid w:val="00FA2C20"/>
    <w:rsid w:val="00FA3708"/>
    <w:rsid w:val="00FA38D8"/>
    <w:rsid w:val="00FA42DF"/>
    <w:rsid w:val="00FA5234"/>
    <w:rsid w:val="00FA5B50"/>
    <w:rsid w:val="00FA5FA3"/>
    <w:rsid w:val="00FA607E"/>
    <w:rsid w:val="00FA64A4"/>
    <w:rsid w:val="00FA7218"/>
    <w:rsid w:val="00FA732E"/>
    <w:rsid w:val="00FA7889"/>
    <w:rsid w:val="00FA7AD7"/>
    <w:rsid w:val="00FA7EEE"/>
    <w:rsid w:val="00FB01E2"/>
    <w:rsid w:val="00FB051E"/>
    <w:rsid w:val="00FB055B"/>
    <w:rsid w:val="00FB057E"/>
    <w:rsid w:val="00FB07BD"/>
    <w:rsid w:val="00FB1129"/>
    <w:rsid w:val="00FB1158"/>
    <w:rsid w:val="00FB1305"/>
    <w:rsid w:val="00FB1640"/>
    <w:rsid w:val="00FB21DB"/>
    <w:rsid w:val="00FB2295"/>
    <w:rsid w:val="00FB302E"/>
    <w:rsid w:val="00FB343D"/>
    <w:rsid w:val="00FB37B2"/>
    <w:rsid w:val="00FB3BC9"/>
    <w:rsid w:val="00FB3C44"/>
    <w:rsid w:val="00FB3F4F"/>
    <w:rsid w:val="00FB45A8"/>
    <w:rsid w:val="00FB5359"/>
    <w:rsid w:val="00FB596E"/>
    <w:rsid w:val="00FB5ADC"/>
    <w:rsid w:val="00FB5B49"/>
    <w:rsid w:val="00FB70C4"/>
    <w:rsid w:val="00FB793A"/>
    <w:rsid w:val="00FC0DD3"/>
    <w:rsid w:val="00FC14AE"/>
    <w:rsid w:val="00FC1540"/>
    <w:rsid w:val="00FC172D"/>
    <w:rsid w:val="00FC22E6"/>
    <w:rsid w:val="00FC23AA"/>
    <w:rsid w:val="00FC28A6"/>
    <w:rsid w:val="00FC2AF8"/>
    <w:rsid w:val="00FC2E9B"/>
    <w:rsid w:val="00FC340C"/>
    <w:rsid w:val="00FC34C0"/>
    <w:rsid w:val="00FC3959"/>
    <w:rsid w:val="00FC3BCF"/>
    <w:rsid w:val="00FC4122"/>
    <w:rsid w:val="00FC4EB3"/>
    <w:rsid w:val="00FC529B"/>
    <w:rsid w:val="00FC53C0"/>
    <w:rsid w:val="00FC631C"/>
    <w:rsid w:val="00FC66B8"/>
    <w:rsid w:val="00FC68E8"/>
    <w:rsid w:val="00FC6CD9"/>
    <w:rsid w:val="00FC6F90"/>
    <w:rsid w:val="00FC7AAA"/>
    <w:rsid w:val="00FC7C2B"/>
    <w:rsid w:val="00FD05CB"/>
    <w:rsid w:val="00FD0FA2"/>
    <w:rsid w:val="00FD13BA"/>
    <w:rsid w:val="00FD17D1"/>
    <w:rsid w:val="00FD1F99"/>
    <w:rsid w:val="00FD2331"/>
    <w:rsid w:val="00FD2907"/>
    <w:rsid w:val="00FD2A42"/>
    <w:rsid w:val="00FD3038"/>
    <w:rsid w:val="00FD304F"/>
    <w:rsid w:val="00FD377C"/>
    <w:rsid w:val="00FD37DB"/>
    <w:rsid w:val="00FD419E"/>
    <w:rsid w:val="00FD423C"/>
    <w:rsid w:val="00FD4B17"/>
    <w:rsid w:val="00FD4CE5"/>
    <w:rsid w:val="00FD4FFF"/>
    <w:rsid w:val="00FD5062"/>
    <w:rsid w:val="00FD5996"/>
    <w:rsid w:val="00FD61BF"/>
    <w:rsid w:val="00FD6827"/>
    <w:rsid w:val="00FD6951"/>
    <w:rsid w:val="00FE1293"/>
    <w:rsid w:val="00FE1ED6"/>
    <w:rsid w:val="00FE29A5"/>
    <w:rsid w:val="00FE2B47"/>
    <w:rsid w:val="00FE32FB"/>
    <w:rsid w:val="00FE3ADD"/>
    <w:rsid w:val="00FE3F42"/>
    <w:rsid w:val="00FE4A44"/>
    <w:rsid w:val="00FE4A68"/>
    <w:rsid w:val="00FE6206"/>
    <w:rsid w:val="00FE6365"/>
    <w:rsid w:val="00FE6800"/>
    <w:rsid w:val="00FE68C5"/>
    <w:rsid w:val="00FE6D00"/>
    <w:rsid w:val="00FE7CA3"/>
    <w:rsid w:val="00FE7E3B"/>
    <w:rsid w:val="00FF0A01"/>
    <w:rsid w:val="00FF0C62"/>
    <w:rsid w:val="00FF1E48"/>
    <w:rsid w:val="00FF23EB"/>
    <w:rsid w:val="00FF2475"/>
    <w:rsid w:val="00FF26BD"/>
    <w:rsid w:val="00FF26C5"/>
    <w:rsid w:val="00FF2957"/>
    <w:rsid w:val="00FF2ADE"/>
    <w:rsid w:val="00FF2E53"/>
    <w:rsid w:val="00FF30A2"/>
    <w:rsid w:val="00FF3389"/>
    <w:rsid w:val="00FF3AE2"/>
    <w:rsid w:val="00FF4031"/>
    <w:rsid w:val="00FF42A6"/>
    <w:rsid w:val="00FF4C1F"/>
    <w:rsid w:val="00FF4C3B"/>
    <w:rsid w:val="00FF5278"/>
    <w:rsid w:val="00FF5589"/>
    <w:rsid w:val="00FF579E"/>
    <w:rsid w:val="00FF580F"/>
    <w:rsid w:val="00FF5AF5"/>
    <w:rsid w:val="00FF5E71"/>
    <w:rsid w:val="00FF6161"/>
    <w:rsid w:val="00FF6BF8"/>
    <w:rsid w:val="00FF70D1"/>
    <w:rsid w:val="00FF716A"/>
    <w:rsid w:val="00FF732D"/>
    <w:rsid w:val="00FF759B"/>
    <w:rsid w:val="00FF7ADC"/>
    <w:rsid w:val="00FF7FD3"/>
    <w:rsid w:val="016372D1"/>
    <w:rsid w:val="0365A79A"/>
    <w:rsid w:val="044FC771"/>
    <w:rsid w:val="04823E2E"/>
    <w:rsid w:val="068CEB44"/>
    <w:rsid w:val="06BB9E80"/>
    <w:rsid w:val="06F4DEAB"/>
    <w:rsid w:val="07FBA23D"/>
    <w:rsid w:val="08C492A8"/>
    <w:rsid w:val="08E8EB78"/>
    <w:rsid w:val="08FFDE2E"/>
    <w:rsid w:val="099656B6"/>
    <w:rsid w:val="09E32BFE"/>
    <w:rsid w:val="09E50955"/>
    <w:rsid w:val="0AE0025C"/>
    <w:rsid w:val="0B48AE1A"/>
    <w:rsid w:val="0DD0F237"/>
    <w:rsid w:val="0E227042"/>
    <w:rsid w:val="0F259258"/>
    <w:rsid w:val="0FA96F2A"/>
    <w:rsid w:val="10CF370A"/>
    <w:rsid w:val="1138B99D"/>
    <w:rsid w:val="15BF98E6"/>
    <w:rsid w:val="1A09BB81"/>
    <w:rsid w:val="1A6B1EE6"/>
    <w:rsid w:val="1C2EFB89"/>
    <w:rsid w:val="1C379125"/>
    <w:rsid w:val="1C628B00"/>
    <w:rsid w:val="1D6B02BA"/>
    <w:rsid w:val="1ECEAEBE"/>
    <w:rsid w:val="2013F9C5"/>
    <w:rsid w:val="2362BB3C"/>
    <w:rsid w:val="2375D138"/>
    <w:rsid w:val="23DCA0C4"/>
    <w:rsid w:val="241AD4AF"/>
    <w:rsid w:val="2440DF22"/>
    <w:rsid w:val="24DE6866"/>
    <w:rsid w:val="24F272BA"/>
    <w:rsid w:val="25A37D3E"/>
    <w:rsid w:val="28FD99F4"/>
    <w:rsid w:val="2C2C7577"/>
    <w:rsid w:val="2C3456A5"/>
    <w:rsid w:val="2C8F7D27"/>
    <w:rsid w:val="2CB5235A"/>
    <w:rsid w:val="2EDFF6BA"/>
    <w:rsid w:val="2F8B9B90"/>
    <w:rsid w:val="303C9EB7"/>
    <w:rsid w:val="30C02692"/>
    <w:rsid w:val="32686394"/>
    <w:rsid w:val="32EF5360"/>
    <w:rsid w:val="3310A46D"/>
    <w:rsid w:val="33384EF9"/>
    <w:rsid w:val="33C4D7DB"/>
    <w:rsid w:val="341D6013"/>
    <w:rsid w:val="354D361B"/>
    <w:rsid w:val="372D1E8F"/>
    <w:rsid w:val="37C20C13"/>
    <w:rsid w:val="3847344E"/>
    <w:rsid w:val="3917280B"/>
    <w:rsid w:val="3A604CFC"/>
    <w:rsid w:val="3C2964B8"/>
    <w:rsid w:val="3D31276A"/>
    <w:rsid w:val="3EA6C896"/>
    <w:rsid w:val="3F69862F"/>
    <w:rsid w:val="3F951986"/>
    <w:rsid w:val="4069CD51"/>
    <w:rsid w:val="42C591CC"/>
    <w:rsid w:val="4402A841"/>
    <w:rsid w:val="44401F73"/>
    <w:rsid w:val="44F1D400"/>
    <w:rsid w:val="45165C90"/>
    <w:rsid w:val="45348168"/>
    <w:rsid w:val="45D54AA6"/>
    <w:rsid w:val="49F7380B"/>
    <w:rsid w:val="4A32FE07"/>
    <w:rsid w:val="4A83B867"/>
    <w:rsid w:val="4D1A7990"/>
    <w:rsid w:val="4D805C0E"/>
    <w:rsid w:val="4DAA8DD7"/>
    <w:rsid w:val="4DD9E8C9"/>
    <w:rsid w:val="4E86C57F"/>
    <w:rsid w:val="4F170C51"/>
    <w:rsid w:val="4F7A233F"/>
    <w:rsid w:val="4FC21480"/>
    <w:rsid w:val="5081172F"/>
    <w:rsid w:val="50CF0F0B"/>
    <w:rsid w:val="5121883C"/>
    <w:rsid w:val="512819A3"/>
    <w:rsid w:val="52C5703B"/>
    <w:rsid w:val="5324484A"/>
    <w:rsid w:val="53B40053"/>
    <w:rsid w:val="560DFBC3"/>
    <w:rsid w:val="562973CC"/>
    <w:rsid w:val="565469C1"/>
    <w:rsid w:val="57D88DCE"/>
    <w:rsid w:val="59031E24"/>
    <w:rsid w:val="59189A8C"/>
    <w:rsid w:val="593B66CB"/>
    <w:rsid w:val="597F18AE"/>
    <w:rsid w:val="5BEF0BE9"/>
    <w:rsid w:val="5D1209CA"/>
    <w:rsid w:val="5D842A94"/>
    <w:rsid w:val="5EEE2E42"/>
    <w:rsid w:val="60E5D194"/>
    <w:rsid w:val="61BC46C2"/>
    <w:rsid w:val="6346CB8D"/>
    <w:rsid w:val="63DA4A36"/>
    <w:rsid w:val="63E643F2"/>
    <w:rsid w:val="6417C2E0"/>
    <w:rsid w:val="649CF077"/>
    <w:rsid w:val="6C19129A"/>
    <w:rsid w:val="6C4471B8"/>
    <w:rsid w:val="6CCB3451"/>
    <w:rsid w:val="6CE846F2"/>
    <w:rsid w:val="6DCF9AF4"/>
    <w:rsid w:val="6DF4EB18"/>
    <w:rsid w:val="6E6CD859"/>
    <w:rsid w:val="6E8AED22"/>
    <w:rsid w:val="70A1CD94"/>
    <w:rsid w:val="70CA9BF3"/>
    <w:rsid w:val="71AEF06F"/>
    <w:rsid w:val="72C8AA74"/>
    <w:rsid w:val="7644D3DF"/>
    <w:rsid w:val="765F2205"/>
    <w:rsid w:val="79B7F73E"/>
    <w:rsid w:val="7B739E87"/>
    <w:rsid w:val="7B87C8CF"/>
    <w:rsid w:val="7B937A24"/>
    <w:rsid w:val="7CAF4C97"/>
    <w:rsid w:val="7D95C072"/>
    <w:rsid w:val="7FD70CD3"/>
    <w:rsid w:val="7FFAB16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DB2CD2A"/>
  <w15:chartTrackingRefBased/>
  <w15:docId w15:val="{EF9FCC1D-56EE-46BF-8987-92024102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173A"/>
    <w:pPr>
      <w:spacing w:line="256" w:lineRule="auto"/>
    </w:pPr>
    <w:rPr>
      <w:noProo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06F9"/>
    <w:pPr>
      <w:ind w:left="720"/>
      <w:contextualSpacing/>
    </w:pPr>
  </w:style>
  <w:style w:type="table" w:styleId="Tabelraster">
    <w:name w:val="Table Grid"/>
    <w:basedOn w:val="Standaardtabel"/>
    <w:uiPriority w:val="39"/>
    <w:rsid w:val="006C06F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E658F"/>
    <w:rPr>
      <w:sz w:val="16"/>
      <w:szCs w:val="16"/>
    </w:rPr>
  </w:style>
  <w:style w:type="paragraph" w:styleId="Tekstopmerking">
    <w:name w:val="annotation text"/>
    <w:basedOn w:val="Standaard"/>
    <w:link w:val="TekstopmerkingChar"/>
    <w:uiPriority w:val="99"/>
    <w:unhideWhenUsed/>
    <w:rsid w:val="004E658F"/>
    <w:pPr>
      <w:spacing w:line="240" w:lineRule="auto"/>
    </w:pPr>
    <w:rPr>
      <w:sz w:val="20"/>
      <w:szCs w:val="20"/>
    </w:rPr>
  </w:style>
  <w:style w:type="character" w:customStyle="1" w:styleId="TekstopmerkingChar">
    <w:name w:val="Tekst opmerking Char"/>
    <w:basedOn w:val="Standaardalinea-lettertype"/>
    <w:link w:val="Tekstopmerking"/>
    <w:uiPriority w:val="99"/>
    <w:rsid w:val="004E658F"/>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E658F"/>
    <w:rPr>
      <w:b/>
      <w:bCs/>
    </w:rPr>
  </w:style>
  <w:style w:type="character" w:customStyle="1" w:styleId="OnderwerpvanopmerkingChar">
    <w:name w:val="Onderwerp van opmerking Char"/>
    <w:basedOn w:val="TekstopmerkingChar"/>
    <w:link w:val="Onderwerpvanopmerking"/>
    <w:uiPriority w:val="99"/>
    <w:semiHidden/>
    <w:rsid w:val="004E658F"/>
    <w:rPr>
      <w:b/>
      <w:bCs/>
      <w:sz w:val="20"/>
      <w:szCs w:val="20"/>
      <w:lang w:val="en-US"/>
    </w:rPr>
  </w:style>
  <w:style w:type="paragraph" w:styleId="Ballontekst">
    <w:name w:val="Balloon Text"/>
    <w:basedOn w:val="Standaard"/>
    <w:link w:val="BallontekstChar"/>
    <w:uiPriority w:val="99"/>
    <w:semiHidden/>
    <w:unhideWhenUsed/>
    <w:rsid w:val="004E658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58F"/>
    <w:rPr>
      <w:rFonts w:ascii="Segoe UI" w:hAnsi="Segoe UI" w:cs="Segoe UI"/>
      <w:sz w:val="18"/>
      <w:szCs w:val="18"/>
      <w:lang w:val="en-US"/>
    </w:rPr>
  </w:style>
  <w:style w:type="paragraph" w:styleId="Ondertitel">
    <w:name w:val="Subtitle"/>
    <w:basedOn w:val="Standaard"/>
    <w:next w:val="Standaard"/>
    <w:link w:val="OndertitelChar"/>
    <w:uiPriority w:val="11"/>
    <w:qFormat/>
    <w:rsid w:val="00C65FEC"/>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65FEC"/>
    <w:rPr>
      <w:rFonts w:eastAsiaTheme="minorEastAsia"/>
      <w:color w:val="5A5A5A" w:themeColor="text1" w:themeTint="A5"/>
      <w:spacing w:val="15"/>
      <w:lang w:val="en-US"/>
    </w:rPr>
  </w:style>
  <w:style w:type="paragraph" w:styleId="Geenafstand">
    <w:name w:val="No Spacing"/>
    <w:uiPriority w:val="1"/>
    <w:qFormat/>
    <w:rsid w:val="00D42361"/>
    <w:pPr>
      <w:spacing w:after="0" w:line="240" w:lineRule="auto"/>
    </w:pPr>
    <w:rPr>
      <w:lang w:val="en-US"/>
    </w:rPr>
  </w:style>
  <w:style w:type="paragraph" w:styleId="Normaalweb">
    <w:name w:val="Normal (Web)"/>
    <w:basedOn w:val="Standaard"/>
    <w:uiPriority w:val="99"/>
    <w:unhideWhenUsed/>
    <w:rsid w:val="00F412C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wrap">
    <w:name w:val="text-wrap"/>
    <w:basedOn w:val="Standaard"/>
    <w:rsid w:val="003E2CA3"/>
    <w:pPr>
      <w:spacing w:before="100" w:beforeAutospacing="1" w:after="100" w:afterAutospacing="1" w:line="240" w:lineRule="auto"/>
    </w:pPr>
    <w:rPr>
      <w:rFonts w:ascii="Calibri" w:hAnsi="Calibri" w:cs="Times New Roman"/>
      <w:lang w:eastAsia="nl-NL"/>
    </w:rPr>
  </w:style>
  <w:style w:type="paragraph" w:styleId="Revisie">
    <w:name w:val="Revision"/>
    <w:hidden/>
    <w:uiPriority w:val="99"/>
    <w:semiHidden/>
    <w:rsid w:val="007C58A2"/>
    <w:pPr>
      <w:spacing w:after="0" w:line="240" w:lineRule="auto"/>
    </w:pPr>
    <w:rPr>
      <w:lang w:val="en-US"/>
    </w:rPr>
  </w:style>
  <w:style w:type="paragraph" w:styleId="Koptekst">
    <w:name w:val="header"/>
    <w:basedOn w:val="Standaard"/>
    <w:link w:val="KoptekstChar"/>
    <w:uiPriority w:val="99"/>
    <w:unhideWhenUsed/>
    <w:rsid w:val="005369C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369C2"/>
    <w:rPr>
      <w:lang w:val="en-US"/>
    </w:rPr>
  </w:style>
  <w:style w:type="paragraph" w:styleId="Voettekst">
    <w:name w:val="footer"/>
    <w:basedOn w:val="Standaard"/>
    <w:link w:val="VoettekstChar"/>
    <w:uiPriority w:val="99"/>
    <w:unhideWhenUsed/>
    <w:rsid w:val="005369C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369C2"/>
    <w:rPr>
      <w:lang w:val="en-US"/>
    </w:rPr>
  </w:style>
  <w:style w:type="paragraph" w:customStyle="1" w:styleId="Default">
    <w:name w:val="Default"/>
    <w:rsid w:val="00396179"/>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Standaardalinea-lettertype"/>
    <w:rsid w:val="009351AF"/>
  </w:style>
  <w:style w:type="character" w:customStyle="1" w:styleId="scxw45743344">
    <w:name w:val="scxw45743344"/>
    <w:basedOn w:val="Standaardalinea-lettertype"/>
    <w:rsid w:val="009351AF"/>
  </w:style>
  <w:style w:type="character" w:styleId="Hyperlink">
    <w:name w:val="Hyperlink"/>
    <w:basedOn w:val="Standaardalinea-lettertype"/>
    <w:uiPriority w:val="99"/>
    <w:unhideWhenUsed/>
    <w:rsid w:val="008643A2"/>
    <w:rPr>
      <w:color w:val="0000FF"/>
      <w:u w:val="single"/>
    </w:rPr>
  </w:style>
  <w:style w:type="character" w:styleId="Onopgelostemelding">
    <w:name w:val="Unresolved Mention"/>
    <w:basedOn w:val="Standaardalinea-lettertype"/>
    <w:uiPriority w:val="99"/>
    <w:unhideWhenUsed/>
    <w:rsid w:val="001A3AAC"/>
    <w:rPr>
      <w:color w:val="605E5C"/>
      <w:shd w:val="clear" w:color="auto" w:fill="E1DFDD"/>
    </w:rPr>
  </w:style>
  <w:style w:type="character" w:styleId="Vermelding">
    <w:name w:val="Mention"/>
    <w:basedOn w:val="Standaardalinea-lettertype"/>
    <w:uiPriority w:val="99"/>
    <w:unhideWhenUsed/>
    <w:rsid w:val="001A3AAC"/>
    <w:rPr>
      <w:color w:val="2B579A"/>
      <w:shd w:val="clear" w:color="auto" w:fill="E1DFDD"/>
    </w:rPr>
  </w:style>
  <w:style w:type="character" w:customStyle="1" w:styleId="fq">
    <w:name w:val="fq"/>
    <w:basedOn w:val="Standaardalinea-lettertype"/>
    <w:rsid w:val="00152149"/>
  </w:style>
  <w:style w:type="character" w:customStyle="1" w:styleId="fr">
    <w:name w:val="fr"/>
    <w:basedOn w:val="Standaardalinea-lettertype"/>
    <w:rsid w:val="00152149"/>
  </w:style>
  <w:style w:type="table" w:styleId="Rastertabel4-Accent1">
    <w:name w:val="Grid Table 4 Accent 1"/>
    <w:basedOn w:val="Standaardtabel"/>
    <w:uiPriority w:val="49"/>
    <w:rsid w:val="0050442B"/>
    <w:pPr>
      <w:spacing w:after="0" w:line="240" w:lineRule="auto"/>
    </w:pPr>
    <w:rPr>
      <w:rFonts w:eastAsiaTheme="minorEastAsia"/>
      <w:sz w:val="21"/>
      <w:szCs w:val="21"/>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xmsonormal">
    <w:name w:val="x_msonormal"/>
    <w:basedOn w:val="Standaard"/>
    <w:rsid w:val="00273E66"/>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180">
      <w:bodyDiv w:val="1"/>
      <w:marLeft w:val="0"/>
      <w:marRight w:val="0"/>
      <w:marTop w:val="0"/>
      <w:marBottom w:val="0"/>
      <w:divBdr>
        <w:top w:val="none" w:sz="0" w:space="0" w:color="auto"/>
        <w:left w:val="none" w:sz="0" w:space="0" w:color="auto"/>
        <w:bottom w:val="none" w:sz="0" w:space="0" w:color="auto"/>
        <w:right w:val="none" w:sz="0" w:space="0" w:color="auto"/>
      </w:divBdr>
    </w:div>
    <w:div w:id="4211182">
      <w:bodyDiv w:val="1"/>
      <w:marLeft w:val="0"/>
      <w:marRight w:val="0"/>
      <w:marTop w:val="0"/>
      <w:marBottom w:val="0"/>
      <w:divBdr>
        <w:top w:val="none" w:sz="0" w:space="0" w:color="auto"/>
        <w:left w:val="none" w:sz="0" w:space="0" w:color="auto"/>
        <w:bottom w:val="none" w:sz="0" w:space="0" w:color="auto"/>
        <w:right w:val="none" w:sz="0" w:space="0" w:color="auto"/>
      </w:divBdr>
    </w:div>
    <w:div w:id="4871410">
      <w:bodyDiv w:val="1"/>
      <w:marLeft w:val="0"/>
      <w:marRight w:val="0"/>
      <w:marTop w:val="0"/>
      <w:marBottom w:val="0"/>
      <w:divBdr>
        <w:top w:val="none" w:sz="0" w:space="0" w:color="auto"/>
        <w:left w:val="none" w:sz="0" w:space="0" w:color="auto"/>
        <w:bottom w:val="none" w:sz="0" w:space="0" w:color="auto"/>
        <w:right w:val="none" w:sz="0" w:space="0" w:color="auto"/>
      </w:divBdr>
    </w:div>
    <w:div w:id="27142765">
      <w:bodyDiv w:val="1"/>
      <w:marLeft w:val="0"/>
      <w:marRight w:val="0"/>
      <w:marTop w:val="0"/>
      <w:marBottom w:val="0"/>
      <w:divBdr>
        <w:top w:val="none" w:sz="0" w:space="0" w:color="auto"/>
        <w:left w:val="none" w:sz="0" w:space="0" w:color="auto"/>
        <w:bottom w:val="none" w:sz="0" w:space="0" w:color="auto"/>
        <w:right w:val="none" w:sz="0" w:space="0" w:color="auto"/>
      </w:divBdr>
    </w:div>
    <w:div w:id="35131136">
      <w:bodyDiv w:val="1"/>
      <w:marLeft w:val="0"/>
      <w:marRight w:val="0"/>
      <w:marTop w:val="0"/>
      <w:marBottom w:val="0"/>
      <w:divBdr>
        <w:top w:val="none" w:sz="0" w:space="0" w:color="auto"/>
        <w:left w:val="none" w:sz="0" w:space="0" w:color="auto"/>
        <w:bottom w:val="none" w:sz="0" w:space="0" w:color="auto"/>
        <w:right w:val="none" w:sz="0" w:space="0" w:color="auto"/>
      </w:divBdr>
    </w:div>
    <w:div w:id="52896771">
      <w:bodyDiv w:val="1"/>
      <w:marLeft w:val="0"/>
      <w:marRight w:val="0"/>
      <w:marTop w:val="0"/>
      <w:marBottom w:val="0"/>
      <w:divBdr>
        <w:top w:val="none" w:sz="0" w:space="0" w:color="auto"/>
        <w:left w:val="none" w:sz="0" w:space="0" w:color="auto"/>
        <w:bottom w:val="none" w:sz="0" w:space="0" w:color="auto"/>
        <w:right w:val="none" w:sz="0" w:space="0" w:color="auto"/>
      </w:divBdr>
    </w:div>
    <w:div w:id="54403937">
      <w:bodyDiv w:val="1"/>
      <w:marLeft w:val="0"/>
      <w:marRight w:val="0"/>
      <w:marTop w:val="0"/>
      <w:marBottom w:val="0"/>
      <w:divBdr>
        <w:top w:val="none" w:sz="0" w:space="0" w:color="auto"/>
        <w:left w:val="none" w:sz="0" w:space="0" w:color="auto"/>
        <w:bottom w:val="none" w:sz="0" w:space="0" w:color="auto"/>
        <w:right w:val="none" w:sz="0" w:space="0" w:color="auto"/>
      </w:divBdr>
    </w:div>
    <w:div w:id="62678626">
      <w:bodyDiv w:val="1"/>
      <w:marLeft w:val="0"/>
      <w:marRight w:val="0"/>
      <w:marTop w:val="0"/>
      <w:marBottom w:val="0"/>
      <w:divBdr>
        <w:top w:val="none" w:sz="0" w:space="0" w:color="auto"/>
        <w:left w:val="none" w:sz="0" w:space="0" w:color="auto"/>
        <w:bottom w:val="none" w:sz="0" w:space="0" w:color="auto"/>
        <w:right w:val="none" w:sz="0" w:space="0" w:color="auto"/>
      </w:divBdr>
    </w:div>
    <w:div w:id="62723149">
      <w:bodyDiv w:val="1"/>
      <w:marLeft w:val="0"/>
      <w:marRight w:val="0"/>
      <w:marTop w:val="0"/>
      <w:marBottom w:val="0"/>
      <w:divBdr>
        <w:top w:val="none" w:sz="0" w:space="0" w:color="auto"/>
        <w:left w:val="none" w:sz="0" w:space="0" w:color="auto"/>
        <w:bottom w:val="none" w:sz="0" w:space="0" w:color="auto"/>
        <w:right w:val="none" w:sz="0" w:space="0" w:color="auto"/>
      </w:divBdr>
    </w:div>
    <w:div w:id="77099714">
      <w:bodyDiv w:val="1"/>
      <w:marLeft w:val="0"/>
      <w:marRight w:val="0"/>
      <w:marTop w:val="0"/>
      <w:marBottom w:val="0"/>
      <w:divBdr>
        <w:top w:val="none" w:sz="0" w:space="0" w:color="auto"/>
        <w:left w:val="none" w:sz="0" w:space="0" w:color="auto"/>
        <w:bottom w:val="none" w:sz="0" w:space="0" w:color="auto"/>
        <w:right w:val="none" w:sz="0" w:space="0" w:color="auto"/>
      </w:divBdr>
    </w:div>
    <w:div w:id="78603561">
      <w:bodyDiv w:val="1"/>
      <w:marLeft w:val="0"/>
      <w:marRight w:val="0"/>
      <w:marTop w:val="0"/>
      <w:marBottom w:val="0"/>
      <w:divBdr>
        <w:top w:val="none" w:sz="0" w:space="0" w:color="auto"/>
        <w:left w:val="none" w:sz="0" w:space="0" w:color="auto"/>
        <w:bottom w:val="none" w:sz="0" w:space="0" w:color="auto"/>
        <w:right w:val="none" w:sz="0" w:space="0" w:color="auto"/>
      </w:divBdr>
    </w:div>
    <w:div w:id="80106899">
      <w:bodyDiv w:val="1"/>
      <w:marLeft w:val="0"/>
      <w:marRight w:val="0"/>
      <w:marTop w:val="0"/>
      <w:marBottom w:val="0"/>
      <w:divBdr>
        <w:top w:val="none" w:sz="0" w:space="0" w:color="auto"/>
        <w:left w:val="none" w:sz="0" w:space="0" w:color="auto"/>
        <w:bottom w:val="none" w:sz="0" w:space="0" w:color="auto"/>
        <w:right w:val="none" w:sz="0" w:space="0" w:color="auto"/>
      </w:divBdr>
    </w:div>
    <w:div w:id="89476156">
      <w:bodyDiv w:val="1"/>
      <w:marLeft w:val="0"/>
      <w:marRight w:val="0"/>
      <w:marTop w:val="0"/>
      <w:marBottom w:val="0"/>
      <w:divBdr>
        <w:top w:val="none" w:sz="0" w:space="0" w:color="auto"/>
        <w:left w:val="none" w:sz="0" w:space="0" w:color="auto"/>
        <w:bottom w:val="none" w:sz="0" w:space="0" w:color="auto"/>
        <w:right w:val="none" w:sz="0" w:space="0" w:color="auto"/>
      </w:divBdr>
    </w:div>
    <w:div w:id="98259913">
      <w:bodyDiv w:val="1"/>
      <w:marLeft w:val="0"/>
      <w:marRight w:val="0"/>
      <w:marTop w:val="0"/>
      <w:marBottom w:val="0"/>
      <w:divBdr>
        <w:top w:val="none" w:sz="0" w:space="0" w:color="auto"/>
        <w:left w:val="none" w:sz="0" w:space="0" w:color="auto"/>
        <w:bottom w:val="none" w:sz="0" w:space="0" w:color="auto"/>
        <w:right w:val="none" w:sz="0" w:space="0" w:color="auto"/>
      </w:divBdr>
    </w:div>
    <w:div w:id="101460823">
      <w:bodyDiv w:val="1"/>
      <w:marLeft w:val="0"/>
      <w:marRight w:val="0"/>
      <w:marTop w:val="0"/>
      <w:marBottom w:val="0"/>
      <w:divBdr>
        <w:top w:val="none" w:sz="0" w:space="0" w:color="auto"/>
        <w:left w:val="none" w:sz="0" w:space="0" w:color="auto"/>
        <w:bottom w:val="none" w:sz="0" w:space="0" w:color="auto"/>
        <w:right w:val="none" w:sz="0" w:space="0" w:color="auto"/>
      </w:divBdr>
    </w:div>
    <w:div w:id="107048765">
      <w:bodyDiv w:val="1"/>
      <w:marLeft w:val="0"/>
      <w:marRight w:val="0"/>
      <w:marTop w:val="0"/>
      <w:marBottom w:val="0"/>
      <w:divBdr>
        <w:top w:val="none" w:sz="0" w:space="0" w:color="auto"/>
        <w:left w:val="none" w:sz="0" w:space="0" w:color="auto"/>
        <w:bottom w:val="none" w:sz="0" w:space="0" w:color="auto"/>
        <w:right w:val="none" w:sz="0" w:space="0" w:color="auto"/>
      </w:divBdr>
    </w:div>
    <w:div w:id="108746789">
      <w:bodyDiv w:val="1"/>
      <w:marLeft w:val="0"/>
      <w:marRight w:val="0"/>
      <w:marTop w:val="0"/>
      <w:marBottom w:val="0"/>
      <w:divBdr>
        <w:top w:val="none" w:sz="0" w:space="0" w:color="auto"/>
        <w:left w:val="none" w:sz="0" w:space="0" w:color="auto"/>
        <w:bottom w:val="none" w:sz="0" w:space="0" w:color="auto"/>
        <w:right w:val="none" w:sz="0" w:space="0" w:color="auto"/>
      </w:divBdr>
    </w:div>
    <w:div w:id="118646996">
      <w:bodyDiv w:val="1"/>
      <w:marLeft w:val="0"/>
      <w:marRight w:val="0"/>
      <w:marTop w:val="0"/>
      <w:marBottom w:val="0"/>
      <w:divBdr>
        <w:top w:val="none" w:sz="0" w:space="0" w:color="auto"/>
        <w:left w:val="none" w:sz="0" w:space="0" w:color="auto"/>
        <w:bottom w:val="none" w:sz="0" w:space="0" w:color="auto"/>
        <w:right w:val="none" w:sz="0" w:space="0" w:color="auto"/>
      </w:divBdr>
    </w:div>
    <w:div w:id="120074617">
      <w:bodyDiv w:val="1"/>
      <w:marLeft w:val="0"/>
      <w:marRight w:val="0"/>
      <w:marTop w:val="0"/>
      <w:marBottom w:val="0"/>
      <w:divBdr>
        <w:top w:val="none" w:sz="0" w:space="0" w:color="auto"/>
        <w:left w:val="none" w:sz="0" w:space="0" w:color="auto"/>
        <w:bottom w:val="none" w:sz="0" w:space="0" w:color="auto"/>
        <w:right w:val="none" w:sz="0" w:space="0" w:color="auto"/>
      </w:divBdr>
    </w:div>
    <w:div w:id="135949874">
      <w:bodyDiv w:val="1"/>
      <w:marLeft w:val="0"/>
      <w:marRight w:val="0"/>
      <w:marTop w:val="0"/>
      <w:marBottom w:val="0"/>
      <w:divBdr>
        <w:top w:val="none" w:sz="0" w:space="0" w:color="auto"/>
        <w:left w:val="none" w:sz="0" w:space="0" w:color="auto"/>
        <w:bottom w:val="none" w:sz="0" w:space="0" w:color="auto"/>
        <w:right w:val="none" w:sz="0" w:space="0" w:color="auto"/>
      </w:divBdr>
    </w:div>
    <w:div w:id="140773950">
      <w:bodyDiv w:val="1"/>
      <w:marLeft w:val="0"/>
      <w:marRight w:val="0"/>
      <w:marTop w:val="0"/>
      <w:marBottom w:val="0"/>
      <w:divBdr>
        <w:top w:val="none" w:sz="0" w:space="0" w:color="auto"/>
        <w:left w:val="none" w:sz="0" w:space="0" w:color="auto"/>
        <w:bottom w:val="none" w:sz="0" w:space="0" w:color="auto"/>
        <w:right w:val="none" w:sz="0" w:space="0" w:color="auto"/>
      </w:divBdr>
    </w:div>
    <w:div w:id="147794666">
      <w:bodyDiv w:val="1"/>
      <w:marLeft w:val="0"/>
      <w:marRight w:val="0"/>
      <w:marTop w:val="0"/>
      <w:marBottom w:val="0"/>
      <w:divBdr>
        <w:top w:val="none" w:sz="0" w:space="0" w:color="auto"/>
        <w:left w:val="none" w:sz="0" w:space="0" w:color="auto"/>
        <w:bottom w:val="none" w:sz="0" w:space="0" w:color="auto"/>
        <w:right w:val="none" w:sz="0" w:space="0" w:color="auto"/>
      </w:divBdr>
    </w:div>
    <w:div w:id="166484292">
      <w:bodyDiv w:val="1"/>
      <w:marLeft w:val="0"/>
      <w:marRight w:val="0"/>
      <w:marTop w:val="0"/>
      <w:marBottom w:val="0"/>
      <w:divBdr>
        <w:top w:val="none" w:sz="0" w:space="0" w:color="auto"/>
        <w:left w:val="none" w:sz="0" w:space="0" w:color="auto"/>
        <w:bottom w:val="none" w:sz="0" w:space="0" w:color="auto"/>
        <w:right w:val="none" w:sz="0" w:space="0" w:color="auto"/>
      </w:divBdr>
    </w:div>
    <w:div w:id="172886787">
      <w:bodyDiv w:val="1"/>
      <w:marLeft w:val="0"/>
      <w:marRight w:val="0"/>
      <w:marTop w:val="0"/>
      <w:marBottom w:val="0"/>
      <w:divBdr>
        <w:top w:val="none" w:sz="0" w:space="0" w:color="auto"/>
        <w:left w:val="none" w:sz="0" w:space="0" w:color="auto"/>
        <w:bottom w:val="none" w:sz="0" w:space="0" w:color="auto"/>
        <w:right w:val="none" w:sz="0" w:space="0" w:color="auto"/>
      </w:divBdr>
    </w:div>
    <w:div w:id="172887090">
      <w:bodyDiv w:val="1"/>
      <w:marLeft w:val="0"/>
      <w:marRight w:val="0"/>
      <w:marTop w:val="0"/>
      <w:marBottom w:val="0"/>
      <w:divBdr>
        <w:top w:val="none" w:sz="0" w:space="0" w:color="auto"/>
        <w:left w:val="none" w:sz="0" w:space="0" w:color="auto"/>
        <w:bottom w:val="none" w:sz="0" w:space="0" w:color="auto"/>
        <w:right w:val="none" w:sz="0" w:space="0" w:color="auto"/>
      </w:divBdr>
    </w:div>
    <w:div w:id="173080733">
      <w:bodyDiv w:val="1"/>
      <w:marLeft w:val="0"/>
      <w:marRight w:val="0"/>
      <w:marTop w:val="0"/>
      <w:marBottom w:val="0"/>
      <w:divBdr>
        <w:top w:val="none" w:sz="0" w:space="0" w:color="auto"/>
        <w:left w:val="none" w:sz="0" w:space="0" w:color="auto"/>
        <w:bottom w:val="none" w:sz="0" w:space="0" w:color="auto"/>
        <w:right w:val="none" w:sz="0" w:space="0" w:color="auto"/>
      </w:divBdr>
    </w:div>
    <w:div w:id="174272354">
      <w:bodyDiv w:val="1"/>
      <w:marLeft w:val="0"/>
      <w:marRight w:val="0"/>
      <w:marTop w:val="0"/>
      <w:marBottom w:val="0"/>
      <w:divBdr>
        <w:top w:val="none" w:sz="0" w:space="0" w:color="auto"/>
        <w:left w:val="none" w:sz="0" w:space="0" w:color="auto"/>
        <w:bottom w:val="none" w:sz="0" w:space="0" w:color="auto"/>
        <w:right w:val="none" w:sz="0" w:space="0" w:color="auto"/>
      </w:divBdr>
    </w:div>
    <w:div w:id="175198680">
      <w:bodyDiv w:val="1"/>
      <w:marLeft w:val="0"/>
      <w:marRight w:val="0"/>
      <w:marTop w:val="0"/>
      <w:marBottom w:val="0"/>
      <w:divBdr>
        <w:top w:val="none" w:sz="0" w:space="0" w:color="auto"/>
        <w:left w:val="none" w:sz="0" w:space="0" w:color="auto"/>
        <w:bottom w:val="none" w:sz="0" w:space="0" w:color="auto"/>
        <w:right w:val="none" w:sz="0" w:space="0" w:color="auto"/>
      </w:divBdr>
    </w:div>
    <w:div w:id="185675891">
      <w:bodyDiv w:val="1"/>
      <w:marLeft w:val="0"/>
      <w:marRight w:val="0"/>
      <w:marTop w:val="0"/>
      <w:marBottom w:val="0"/>
      <w:divBdr>
        <w:top w:val="none" w:sz="0" w:space="0" w:color="auto"/>
        <w:left w:val="none" w:sz="0" w:space="0" w:color="auto"/>
        <w:bottom w:val="none" w:sz="0" w:space="0" w:color="auto"/>
        <w:right w:val="none" w:sz="0" w:space="0" w:color="auto"/>
      </w:divBdr>
      <w:divsChild>
        <w:div w:id="1849975822">
          <w:marLeft w:val="0"/>
          <w:marRight w:val="0"/>
          <w:marTop w:val="0"/>
          <w:marBottom w:val="0"/>
          <w:divBdr>
            <w:top w:val="none" w:sz="0" w:space="0" w:color="auto"/>
            <w:left w:val="none" w:sz="0" w:space="0" w:color="auto"/>
            <w:bottom w:val="none" w:sz="0" w:space="0" w:color="auto"/>
            <w:right w:val="none" w:sz="0" w:space="0" w:color="auto"/>
          </w:divBdr>
        </w:div>
      </w:divsChild>
    </w:div>
    <w:div w:id="187918164">
      <w:bodyDiv w:val="1"/>
      <w:marLeft w:val="0"/>
      <w:marRight w:val="0"/>
      <w:marTop w:val="0"/>
      <w:marBottom w:val="0"/>
      <w:divBdr>
        <w:top w:val="none" w:sz="0" w:space="0" w:color="auto"/>
        <w:left w:val="none" w:sz="0" w:space="0" w:color="auto"/>
        <w:bottom w:val="none" w:sz="0" w:space="0" w:color="auto"/>
        <w:right w:val="none" w:sz="0" w:space="0" w:color="auto"/>
      </w:divBdr>
    </w:div>
    <w:div w:id="189298246">
      <w:bodyDiv w:val="1"/>
      <w:marLeft w:val="0"/>
      <w:marRight w:val="0"/>
      <w:marTop w:val="0"/>
      <w:marBottom w:val="0"/>
      <w:divBdr>
        <w:top w:val="none" w:sz="0" w:space="0" w:color="auto"/>
        <w:left w:val="none" w:sz="0" w:space="0" w:color="auto"/>
        <w:bottom w:val="none" w:sz="0" w:space="0" w:color="auto"/>
        <w:right w:val="none" w:sz="0" w:space="0" w:color="auto"/>
      </w:divBdr>
    </w:div>
    <w:div w:id="191693568">
      <w:bodyDiv w:val="1"/>
      <w:marLeft w:val="0"/>
      <w:marRight w:val="0"/>
      <w:marTop w:val="0"/>
      <w:marBottom w:val="0"/>
      <w:divBdr>
        <w:top w:val="none" w:sz="0" w:space="0" w:color="auto"/>
        <w:left w:val="none" w:sz="0" w:space="0" w:color="auto"/>
        <w:bottom w:val="none" w:sz="0" w:space="0" w:color="auto"/>
        <w:right w:val="none" w:sz="0" w:space="0" w:color="auto"/>
      </w:divBdr>
    </w:div>
    <w:div w:id="208877915">
      <w:bodyDiv w:val="1"/>
      <w:marLeft w:val="0"/>
      <w:marRight w:val="0"/>
      <w:marTop w:val="0"/>
      <w:marBottom w:val="0"/>
      <w:divBdr>
        <w:top w:val="none" w:sz="0" w:space="0" w:color="auto"/>
        <w:left w:val="none" w:sz="0" w:space="0" w:color="auto"/>
        <w:bottom w:val="none" w:sz="0" w:space="0" w:color="auto"/>
        <w:right w:val="none" w:sz="0" w:space="0" w:color="auto"/>
      </w:divBdr>
    </w:div>
    <w:div w:id="226234745">
      <w:bodyDiv w:val="1"/>
      <w:marLeft w:val="0"/>
      <w:marRight w:val="0"/>
      <w:marTop w:val="0"/>
      <w:marBottom w:val="0"/>
      <w:divBdr>
        <w:top w:val="none" w:sz="0" w:space="0" w:color="auto"/>
        <w:left w:val="none" w:sz="0" w:space="0" w:color="auto"/>
        <w:bottom w:val="none" w:sz="0" w:space="0" w:color="auto"/>
        <w:right w:val="none" w:sz="0" w:space="0" w:color="auto"/>
      </w:divBdr>
    </w:div>
    <w:div w:id="237591838">
      <w:bodyDiv w:val="1"/>
      <w:marLeft w:val="0"/>
      <w:marRight w:val="0"/>
      <w:marTop w:val="0"/>
      <w:marBottom w:val="0"/>
      <w:divBdr>
        <w:top w:val="none" w:sz="0" w:space="0" w:color="auto"/>
        <w:left w:val="none" w:sz="0" w:space="0" w:color="auto"/>
        <w:bottom w:val="none" w:sz="0" w:space="0" w:color="auto"/>
        <w:right w:val="none" w:sz="0" w:space="0" w:color="auto"/>
      </w:divBdr>
    </w:div>
    <w:div w:id="237832527">
      <w:bodyDiv w:val="1"/>
      <w:marLeft w:val="0"/>
      <w:marRight w:val="0"/>
      <w:marTop w:val="0"/>
      <w:marBottom w:val="0"/>
      <w:divBdr>
        <w:top w:val="none" w:sz="0" w:space="0" w:color="auto"/>
        <w:left w:val="none" w:sz="0" w:space="0" w:color="auto"/>
        <w:bottom w:val="none" w:sz="0" w:space="0" w:color="auto"/>
        <w:right w:val="none" w:sz="0" w:space="0" w:color="auto"/>
      </w:divBdr>
    </w:div>
    <w:div w:id="238560098">
      <w:bodyDiv w:val="1"/>
      <w:marLeft w:val="0"/>
      <w:marRight w:val="0"/>
      <w:marTop w:val="0"/>
      <w:marBottom w:val="0"/>
      <w:divBdr>
        <w:top w:val="none" w:sz="0" w:space="0" w:color="auto"/>
        <w:left w:val="none" w:sz="0" w:space="0" w:color="auto"/>
        <w:bottom w:val="none" w:sz="0" w:space="0" w:color="auto"/>
        <w:right w:val="none" w:sz="0" w:space="0" w:color="auto"/>
      </w:divBdr>
    </w:div>
    <w:div w:id="243686152">
      <w:bodyDiv w:val="1"/>
      <w:marLeft w:val="0"/>
      <w:marRight w:val="0"/>
      <w:marTop w:val="0"/>
      <w:marBottom w:val="0"/>
      <w:divBdr>
        <w:top w:val="none" w:sz="0" w:space="0" w:color="auto"/>
        <w:left w:val="none" w:sz="0" w:space="0" w:color="auto"/>
        <w:bottom w:val="none" w:sz="0" w:space="0" w:color="auto"/>
        <w:right w:val="none" w:sz="0" w:space="0" w:color="auto"/>
      </w:divBdr>
    </w:div>
    <w:div w:id="248470477">
      <w:bodyDiv w:val="1"/>
      <w:marLeft w:val="0"/>
      <w:marRight w:val="0"/>
      <w:marTop w:val="0"/>
      <w:marBottom w:val="0"/>
      <w:divBdr>
        <w:top w:val="none" w:sz="0" w:space="0" w:color="auto"/>
        <w:left w:val="none" w:sz="0" w:space="0" w:color="auto"/>
        <w:bottom w:val="none" w:sz="0" w:space="0" w:color="auto"/>
        <w:right w:val="none" w:sz="0" w:space="0" w:color="auto"/>
      </w:divBdr>
    </w:div>
    <w:div w:id="256064901">
      <w:bodyDiv w:val="1"/>
      <w:marLeft w:val="0"/>
      <w:marRight w:val="0"/>
      <w:marTop w:val="0"/>
      <w:marBottom w:val="0"/>
      <w:divBdr>
        <w:top w:val="none" w:sz="0" w:space="0" w:color="auto"/>
        <w:left w:val="none" w:sz="0" w:space="0" w:color="auto"/>
        <w:bottom w:val="none" w:sz="0" w:space="0" w:color="auto"/>
        <w:right w:val="none" w:sz="0" w:space="0" w:color="auto"/>
      </w:divBdr>
    </w:div>
    <w:div w:id="256713823">
      <w:bodyDiv w:val="1"/>
      <w:marLeft w:val="0"/>
      <w:marRight w:val="0"/>
      <w:marTop w:val="0"/>
      <w:marBottom w:val="0"/>
      <w:divBdr>
        <w:top w:val="none" w:sz="0" w:space="0" w:color="auto"/>
        <w:left w:val="none" w:sz="0" w:space="0" w:color="auto"/>
        <w:bottom w:val="none" w:sz="0" w:space="0" w:color="auto"/>
        <w:right w:val="none" w:sz="0" w:space="0" w:color="auto"/>
      </w:divBdr>
    </w:div>
    <w:div w:id="263853845">
      <w:bodyDiv w:val="1"/>
      <w:marLeft w:val="0"/>
      <w:marRight w:val="0"/>
      <w:marTop w:val="0"/>
      <w:marBottom w:val="0"/>
      <w:divBdr>
        <w:top w:val="none" w:sz="0" w:space="0" w:color="auto"/>
        <w:left w:val="none" w:sz="0" w:space="0" w:color="auto"/>
        <w:bottom w:val="none" w:sz="0" w:space="0" w:color="auto"/>
        <w:right w:val="none" w:sz="0" w:space="0" w:color="auto"/>
      </w:divBdr>
    </w:div>
    <w:div w:id="265425804">
      <w:bodyDiv w:val="1"/>
      <w:marLeft w:val="0"/>
      <w:marRight w:val="0"/>
      <w:marTop w:val="0"/>
      <w:marBottom w:val="0"/>
      <w:divBdr>
        <w:top w:val="none" w:sz="0" w:space="0" w:color="auto"/>
        <w:left w:val="none" w:sz="0" w:space="0" w:color="auto"/>
        <w:bottom w:val="none" w:sz="0" w:space="0" w:color="auto"/>
        <w:right w:val="none" w:sz="0" w:space="0" w:color="auto"/>
      </w:divBdr>
    </w:div>
    <w:div w:id="269900772">
      <w:bodyDiv w:val="1"/>
      <w:marLeft w:val="0"/>
      <w:marRight w:val="0"/>
      <w:marTop w:val="0"/>
      <w:marBottom w:val="0"/>
      <w:divBdr>
        <w:top w:val="none" w:sz="0" w:space="0" w:color="auto"/>
        <w:left w:val="none" w:sz="0" w:space="0" w:color="auto"/>
        <w:bottom w:val="none" w:sz="0" w:space="0" w:color="auto"/>
        <w:right w:val="none" w:sz="0" w:space="0" w:color="auto"/>
      </w:divBdr>
    </w:div>
    <w:div w:id="272135577">
      <w:bodyDiv w:val="1"/>
      <w:marLeft w:val="0"/>
      <w:marRight w:val="0"/>
      <w:marTop w:val="0"/>
      <w:marBottom w:val="0"/>
      <w:divBdr>
        <w:top w:val="none" w:sz="0" w:space="0" w:color="auto"/>
        <w:left w:val="none" w:sz="0" w:space="0" w:color="auto"/>
        <w:bottom w:val="none" w:sz="0" w:space="0" w:color="auto"/>
        <w:right w:val="none" w:sz="0" w:space="0" w:color="auto"/>
      </w:divBdr>
    </w:div>
    <w:div w:id="282465561">
      <w:bodyDiv w:val="1"/>
      <w:marLeft w:val="0"/>
      <w:marRight w:val="0"/>
      <w:marTop w:val="0"/>
      <w:marBottom w:val="0"/>
      <w:divBdr>
        <w:top w:val="none" w:sz="0" w:space="0" w:color="auto"/>
        <w:left w:val="none" w:sz="0" w:space="0" w:color="auto"/>
        <w:bottom w:val="none" w:sz="0" w:space="0" w:color="auto"/>
        <w:right w:val="none" w:sz="0" w:space="0" w:color="auto"/>
      </w:divBdr>
    </w:div>
    <w:div w:id="289437777">
      <w:bodyDiv w:val="1"/>
      <w:marLeft w:val="0"/>
      <w:marRight w:val="0"/>
      <w:marTop w:val="0"/>
      <w:marBottom w:val="0"/>
      <w:divBdr>
        <w:top w:val="none" w:sz="0" w:space="0" w:color="auto"/>
        <w:left w:val="none" w:sz="0" w:space="0" w:color="auto"/>
        <w:bottom w:val="none" w:sz="0" w:space="0" w:color="auto"/>
        <w:right w:val="none" w:sz="0" w:space="0" w:color="auto"/>
      </w:divBdr>
      <w:divsChild>
        <w:div w:id="90593063">
          <w:marLeft w:val="0"/>
          <w:marRight w:val="0"/>
          <w:marTop w:val="0"/>
          <w:marBottom w:val="0"/>
          <w:divBdr>
            <w:top w:val="none" w:sz="0" w:space="0" w:color="auto"/>
            <w:left w:val="none" w:sz="0" w:space="0" w:color="auto"/>
            <w:bottom w:val="none" w:sz="0" w:space="0" w:color="auto"/>
            <w:right w:val="none" w:sz="0" w:space="0" w:color="auto"/>
          </w:divBdr>
        </w:div>
        <w:div w:id="137957858">
          <w:marLeft w:val="0"/>
          <w:marRight w:val="0"/>
          <w:marTop w:val="0"/>
          <w:marBottom w:val="0"/>
          <w:divBdr>
            <w:top w:val="none" w:sz="0" w:space="0" w:color="auto"/>
            <w:left w:val="none" w:sz="0" w:space="0" w:color="auto"/>
            <w:bottom w:val="none" w:sz="0" w:space="0" w:color="auto"/>
            <w:right w:val="none" w:sz="0" w:space="0" w:color="auto"/>
          </w:divBdr>
        </w:div>
        <w:div w:id="419639486">
          <w:marLeft w:val="0"/>
          <w:marRight w:val="0"/>
          <w:marTop w:val="0"/>
          <w:marBottom w:val="0"/>
          <w:divBdr>
            <w:top w:val="none" w:sz="0" w:space="0" w:color="auto"/>
            <w:left w:val="none" w:sz="0" w:space="0" w:color="auto"/>
            <w:bottom w:val="none" w:sz="0" w:space="0" w:color="auto"/>
            <w:right w:val="none" w:sz="0" w:space="0" w:color="auto"/>
          </w:divBdr>
        </w:div>
      </w:divsChild>
    </w:div>
    <w:div w:id="292948957">
      <w:bodyDiv w:val="1"/>
      <w:marLeft w:val="0"/>
      <w:marRight w:val="0"/>
      <w:marTop w:val="0"/>
      <w:marBottom w:val="0"/>
      <w:divBdr>
        <w:top w:val="none" w:sz="0" w:space="0" w:color="auto"/>
        <w:left w:val="none" w:sz="0" w:space="0" w:color="auto"/>
        <w:bottom w:val="none" w:sz="0" w:space="0" w:color="auto"/>
        <w:right w:val="none" w:sz="0" w:space="0" w:color="auto"/>
      </w:divBdr>
    </w:div>
    <w:div w:id="296493137">
      <w:bodyDiv w:val="1"/>
      <w:marLeft w:val="0"/>
      <w:marRight w:val="0"/>
      <w:marTop w:val="0"/>
      <w:marBottom w:val="0"/>
      <w:divBdr>
        <w:top w:val="none" w:sz="0" w:space="0" w:color="auto"/>
        <w:left w:val="none" w:sz="0" w:space="0" w:color="auto"/>
        <w:bottom w:val="none" w:sz="0" w:space="0" w:color="auto"/>
        <w:right w:val="none" w:sz="0" w:space="0" w:color="auto"/>
      </w:divBdr>
    </w:div>
    <w:div w:id="297028021">
      <w:bodyDiv w:val="1"/>
      <w:marLeft w:val="0"/>
      <w:marRight w:val="0"/>
      <w:marTop w:val="0"/>
      <w:marBottom w:val="0"/>
      <w:divBdr>
        <w:top w:val="none" w:sz="0" w:space="0" w:color="auto"/>
        <w:left w:val="none" w:sz="0" w:space="0" w:color="auto"/>
        <w:bottom w:val="none" w:sz="0" w:space="0" w:color="auto"/>
        <w:right w:val="none" w:sz="0" w:space="0" w:color="auto"/>
      </w:divBdr>
    </w:div>
    <w:div w:id="308099738">
      <w:bodyDiv w:val="1"/>
      <w:marLeft w:val="0"/>
      <w:marRight w:val="0"/>
      <w:marTop w:val="0"/>
      <w:marBottom w:val="0"/>
      <w:divBdr>
        <w:top w:val="none" w:sz="0" w:space="0" w:color="auto"/>
        <w:left w:val="none" w:sz="0" w:space="0" w:color="auto"/>
        <w:bottom w:val="none" w:sz="0" w:space="0" w:color="auto"/>
        <w:right w:val="none" w:sz="0" w:space="0" w:color="auto"/>
      </w:divBdr>
    </w:div>
    <w:div w:id="308948261">
      <w:bodyDiv w:val="1"/>
      <w:marLeft w:val="0"/>
      <w:marRight w:val="0"/>
      <w:marTop w:val="0"/>
      <w:marBottom w:val="0"/>
      <w:divBdr>
        <w:top w:val="none" w:sz="0" w:space="0" w:color="auto"/>
        <w:left w:val="none" w:sz="0" w:space="0" w:color="auto"/>
        <w:bottom w:val="none" w:sz="0" w:space="0" w:color="auto"/>
        <w:right w:val="none" w:sz="0" w:space="0" w:color="auto"/>
      </w:divBdr>
    </w:div>
    <w:div w:id="309133535">
      <w:bodyDiv w:val="1"/>
      <w:marLeft w:val="0"/>
      <w:marRight w:val="0"/>
      <w:marTop w:val="0"/>
      <w:marBottom w:val="0"/>
      <w:divBdr>
        <w:top w:val="none" w:sz="0" w:space="0" w:color="auto"/>
        <w:left w:val="none" w:sz="0" w:space="0" w:color="auto"/>
        <w:bottom w:val="none" w:sz="0" w:space="0" w:color="auto"/>
        <w:right w:val="none" w:sz="0" w:space="0" w:color="auto"/>
      </w:divBdr>
    </w:div>
    <w:div w:id="317273673">
      <w:bodyDiv w:val="1"/>
      <w:marLeft w:val="0"/>
      <w:marRight w:val="0"/>
      <w:marTop w:val="0"/>
      <w:marBottom w:val="0"/>
      <w:divBdr>
        <w:top w:val="none" w:sz="0" w:space="0" w:color="auto"/>
        <w:left w:val="none" w:sz="0" w:space="0" w:color="auto"/>
        <w:bottom w:val="none" w:sz="0" w:space="0" w:color="auto"/>
        <w:right w:val="none" w:sz="0" w:space="0" w:color="auto"/>
      </w:divBdr>
    </w:div>
    <w:div w:id="326179505">
      <w:bodyDiv w:val="1"/>
      <w:marLeft w:val="0"/>
      <w:marRight w:val="0"/>
      <w:marTop w:val="0"/>
      <w:marBottom w:val="0"/>
      <w:divBdr>
        <w:top w:val="none" w:sz="0" w:space="0" w:color="auto"/>
        <w:left w:val="none" w:sz="0" w:space="0" w:color="auto"/>
        <w:bottom w:val="none" w:sz="0" w:space="0" w:color="auto"/>
        <w:right w:val="none" w:sz="0" w:space="0" w:color="auto"/>
      </w:divBdr>
    </w:div>
    <w:div w:id="328294884">
      <w:bodyDiv w:val="1"/>
      <w:marLeft w:val="0"/>
      <w:marRight w:val="0"/>
      <w:marTop w:val="0"/>
      <w:marBottom w:val="0"/>
      <w:divBdr>
        <w:top w:val="none" w:sz="0" w:space="0" w:color="auto"/>
        <w:left w:val="none" w:sz="0" w:space="0" w:color="auto"/>
        <w:bottom w:val="none" w:sz="0" w:space="0" w:color="auto"/>
        <w:right w:val="none" w:sz="0" w:space="0" w:color="auto"/>
      </w:divBdr>
    </w:div>
    <w:div w:id="347953408">
      <w:bodyDiv w:val="1"/>
      <w:marLeft w:val="0"/>
      <w:marRight w:val="0"/>
      <w:marTop w:val="0"/>
      <w:marBottom w:val="0"/>
      <w:divBdr>
        <w:top w:val="none" w:sz="0" w:space="0" w:color="auto"/>
        <w:left w:val="none" w:sz="0" w:space="0" w:color="auto"/>
        <w:bottom w:val="none" w:sz="0" w:space="0" w:color="auto"/>
        <w:right w:val="none" w:sz="0" w:space="0" w:color="auto"/>
      </w:divBdr>
    </w:div>
    <w:div w:id="354842844">
      <w:bodyDiv w:val="1"/>
      <w:marLeft w:val="0"/>
      <w:marRight w:val="0"/>
      <w:marTop w:val="0"/>
      <w:marBottom w:val="0"/>
      <w:divBdr>
        <w:top w:val="none" w:sz="0" w:space="0" w:color="auto"/>
        <w:left w:val="none" w:sz="0" w:space="0" w:color="auto"/>
        <w:bottom w:val="none" w:sz="0" w:space="0" w:color="auto"/>
        <w:right w:val="none" w:sz="0" w:space="0" w:color="auto"/>
      </w:divBdr>
    </w:div>
    <w:div w:id="354961957">
      <w:bodyDiv w:val="1"/>
      <w:marLeft w:val="0"/>
      <w:marRight w:val="0"/>
      <w:marTop w:val="0"/>
      <w:marBottom w:val="0"/>
      <w:divBdr>
        <w:top w:val="none" w:sz="0" w:space="0" w:color="auto"/>
        <w:left w:val="none" w:sz="0" w:space="0" w:color="auto"/>
        <w:bottom w:val="none" w:sz="0" w:space="0" w:color="auto"/>
        <w:right w:val="none" w:sz="0" w:space="0" w:color="auto"/>
      </w:divBdr>
    </w:div>
    <w:div w:id="355425930">
      <w:bodyDiv w:val="1"/>
      <w:marLeft w:val="0"/>
      <w:marRight w:val="0"/>
      <w:marTop w:val="0"/>
      <w:marBottom w:val="0"/>
      <w:divBdr>
        <w:top w:val="none" w:sz="0" w:space="0" w:color="auto"/>
        <w:left w:val="none" w:sz="0" w:space="0" w:color="auto"/>
        <w:bottom w:val="none" w:sz="0" w:space="0" w:color="auto"/>
        <w:right w:val="none" w:sz="0" w:space="0" w:color="auto"/>
      </w:divBdr>
    </w:div>
    <w:div w:id="376011964">
      <w:bodyDiv w:val="1"/>
      <w:marLeft w:val="0"/>
      <w:marRight w:val="0"/>
      <w:marTop w:val="0"/>
      <w:marBottom w:val="0"/>
      <w:divBdr>
        <w:top w:val="none" w:sz="0" w:space="0" w:color="auto"/>
        <w:left w:val="none" w:sz="0" w:space="0" w:color="auto"/>
        <w:bottom w:val="none" w:sz="0" w:space="0" w:color="auto"/>
        <w:right w:val="none" w:sz="0" w:space="0" w:color="auto"/>
      </w:divBdr>
    </w:div>
    <w:div w:id="380637728">
      <w:bodyDiv w:val="1"/>
      <w:marLeft w:val="0"/>
      <w:marRight w:val="0"/>
      <w:marTop w:val="0"/>
      <w:marBottom w:val="0"/>
      <w:divBdr>
        <w:top w:val="none" w:sz="0" w:space="0" w:color="auto"/>
        <w:left w:val="none" w:sz="0" w:space="0" w:color="auto"/>
        <w:bottom w:val="none" w:sz="0" w:space="0" w:color="auto"/>
        <w:right w:val="none" w:sz="0" w:space="0" w:color="auto"/>
      </w:divBdr>
    </w:div>
    <w:div w:id="383723648">
      <w:bodyDiv w:val="1"/>
      <w:marLeft w:val="0"/>
      <w:marRight w:val="0"/>
      <w:marTop w:val="0"/>
      <w:marBottom w:val="0"/>
      <w:divBdr>
        <w:top w:val="none" w:sz="0" w:space="0" w:color="auto"/>
        <w:left w:val="none" w:sz="0" w:space="0" w:color="auto"/>
        <w:bottom w:val="none" w:sz="0" w:space="0" w:color="auto"/>
        <w:right w:val="none" w:sz="0" w:space="0" w:color="auto"/>
      </w:divBdr>
    </w:div>
    <w:div w:id="383984761">
      <w:bodyDiv w:val="1"/>
      <w:marLeft w:val="0"/>
      <w:marRight w:val="0"/>
      <w:marTop w:val="0"/>
      <w:marBottom w:val="0"/>
      <w:divBdr>
        <w:top w:val="none" w:sz="0" w:space="0" w:color="auto"/>
        <w:left w:val="none" w:sz="0" w:space="0" w:color="auto"/>
        <w:bottom w:val="none" w:sz="0" w:space="0" w:color="auto"/>
        <w:right w:val="none" w:sz="0" w:space="0" w:color="auto"/>
      </w:divBdr>
    </w:div>
    <w:div w:id="389891119">
      <w:bodyDiv w:val="1"/>
      <w:marLeft w:val="0"/>
      <w:marRight w:val="0"/>
      <w:marTop w:val="0"/>
      <w:marBottom w:val="0"/>
      <w:divBdr>
        <w:top w:val="none" w:sz="0" w:space="0" w:color="auto"/>
        <w:left w:val="none" w:sz="0" w:space="0" w:color="auto"/>
        <w:bottom w:val="none" w:sz="0" w:space="0" w:color="auto"/>
        <w:right w:val="none" w:sz="0" w:space="0" w:color="auto"/>
      </w:divBdr>
    </w:div>
    <w:div w:id="405030505">
      <w:bodyDiv w:val="1"/>
      <w:marLeft w:val="0"/>
      <w:marRight w:val="0"/>
      <w:marTop w:val="0"/>
      <w:marBottom w:val="0"/>
      <w:divBdr>
        <w:top w:val="none" w:sz="0" w:space="0" w:color="auto"/>
        <w:left w:val="none" w:sz="0" w:space="0" w:color="auto"/>
        <w:bottom w:val="none" w:sz="0" w:space="0" w:color="auto"/>
        <w:right w:val="none" w:sz="0" w:space="0" w:color="auto"/>
      </w:divBdr>
    </w:div>
    <w:div w:id="413283904">
      <w:bodyDiv w:val="1"/>
      <w:marLeft w:val="0"/>
      <w:marRight w:val="0"/>
      <w:marTop w:val="0"/>
      <w:marBottom w:val="0"/>
      <w:divBdr>
        <w:top w:val="none" w:sz="0" w:space="0" w:color="auto"/>
        <w:left w:val="none" w:sz="0" w:space="0" w:color="auto"/>
        <w:bottom w:val="none" w:sz="0" w:space="0" w:color="auto"/>
        <w:right w:val="none" w:sz="0" w:space="0" w:color="auto"/>
      </w:divBdr>
    </w:div>
    <w:div w:id="414134889">
      <w:bodyDiv w:val="1"/>
      <w:marLeft w:val="0"/>
      <w:marRight w:val="0"/>
      <w:marTop w:val="0"/>
      <w:marBottom w:val="0"/>
      <w:divBdr>
        <w:top w:val="none" w:sz="0" w:space="0" w:color="auto"/>
        <w:left w:val="none" w:sz="0" w:space="0" w:color="auto"/>
        <w:bottom w:val="none" w:sz="0" w:space="0" w:color="auto"/>
        <w:right w:val="none" w:sz="0" w:space="0" w:color="auto"/>
      </w:divBdr>
    </w:div>
    <w:div w:id="418257157">
      <w:bodyDiv w:val="1"/>
      <w:marLeft w:val="0"/>
      <w:marRight w:val="0"/>
      <w:marTop w:val="0"/>
      <w:marBottom w:val="0"/>
      <w:divBdr>
        <w:top w:val="none" w:sz="0" w:space="0" w:color="auto"/>
        <w:left w:val="none" w:sz="0" w:space="0" w:color="auto"/>
        <w:bottom w:val="none" w:sz="0" w:space="0" w:color="auto"/>
        <w:right w:val="none" w:sz="0" w:space="0" w:color="auto"/>
      </w:divBdr>
      <w:divsChild>
        <w:div w:id="878932477">
          <w:marLeft w:val="0"/>
          <w:marRight w:val="0"/>
          <w:marTop w:val="0"/>
          <w:marBottom w:val="0"/>
          <w:divBdr>
            <w:top w:val="none" w:sz="0" w:space="0" w:color="auto"/>
            <w:left w:val="none" w:sz="0" w:space="0" w:color="auto"/>
            <w:bottom w:val="none" w:sz="0" w:space="0" w:color="auto"/>
            <w:right w:val="none" w:sz="0" w:space="0" w:color="auto"/>
          </w:divBdr>
        </w:div>
      </w:divsChild>
    </w:div>
    <w:div w:id="419523915">
      <w:bodyDiv w:val="1"/>
      <w:marLeft w:val="0"/>
      <w:marRight w:val="0"/>
      <w:marTop w:val="0"/>
      <w:marBottom w:val="0"/>
      <w:divBdr>
        <w:top w:val="none" w:sz="0" w:space="0" w:color="auto"/>
        <w:left w:val="none" w:sz="0" w:space="0" w:color="auto"/>
        <w:bottom w:val="none" w:sz="0" w:space="0" w:color="auto"/>
        <w:right w:val="none" w:sz="0" w:space="0" w:color="auto"/>
      </w:divBdr>
    </w:div>
    <w:div w:id="421877429">
      <w:bodyDiv w:val="1"/>
      <w:marLeft w:val="0"/>
      <w:marRight w:val="0"/>
      <w:marTop w:val="0"/>
      <w:marBottom w:val="0"/>
      <w:divBdr>
        <w:top w:val="none" w:sz="0" w:space="0" w:color="auto"/>
        <w:left w:val="none" w:sz="0" w:space="0" w:color="auto"/>
        <w:bottom w:val="none" w:sz="0" w:space="0" w:color="auto"/>
        <w:right w:val="none" w:sz="0" w:space="0" w:color="auto"/>
      </w:divBdr>
    </w:div>
    <w:div w:id="422118035">
      <w:bodyDiv w:val="1"/>
      <w:marLeft w:val="0"/>
      <w:marRight w:val="0"/>
      <w:marTop w:val="0"/>
      <w:marBottom w:val="0"/>
      <w:divBdr>
        <w:top w:val="none" w:sz="0" w:space="0" w:color="auto"/>
        <w:left w:val="none" w:sz="0" w:space="0" w:color="auto"/>
        <w:bottom w:val="none" w:sz="0" w:space="0" w:color="auto"/>
        <w:right w:val="none" w:sz="0" w:space="0" w:color="auto"/>
      </w:divBdr>
    </w:div>
    <w:div w:id="440731919">
      <w:bodyDiv w:val="1"/>
      <w:marLeft w:val="0"/>
      <w:marRight w:val="0"/>
      <w:marTop w:val="0"/>
      <w:marBottom w:val="0"/>
      <w:divBdr>
        <w:top w:val="none" w:sz="0" w:space="0" w:color="auto"/>
        <w:left w:val="none" w:sz="0" w:space="0" w:color="auto"/>
        <w:bottom w:val="none" w:sz="0" w:space="0" w:color="auto"/>
        <w:right w:val="none" w:sz="0" w:space="0" w:color="auto"/>
      </w:divBdr>
    </w:div>
    <w:div w:id="440955986">
      <w:bodyDiv w:val="1"/>
      <w:marLeft w:val="0"/>
      <w:marRight w:val="0"/>
      <w:marTop w:val="0"/>
      <w:marBottom w:val="0"/>
      <w:divBdr>
        <w:top w:val="none" w:sz="0" w:space="0" w:color="auto"/>
        <w:left w:val="none" w:sz="0" w:space="0" w:color="auto"/>
        <w:bottom w:val="none" w:sz="0" w:space="0" w:color="auto"/>
        <w:right w:val="none" w:sz="0" w:space="0" w:color="auto"/>
      </w:divBdr>
    </w:div>
    <w:div w:id="446120603">
      <w:bodyDiv w:val="1"/>
      <w:marLeft w:val="0"/>
      <w:marRight w:val="0"/>
      <w:marTop w:val="0"/>
      <w:marBottom w:val="0"/>
      <w:divBdr>
        <w:top w:val="none" w:sz="0" w:space="0" w:color="auto"/>
        <w:left w:val="none" w:sz="0" w:space="0" w:color="auto"/>
        <w:bottom w:val="none" w:sz="0" w:space="0" w:color="auto"/>
        <w:right w:val="none" w:sz="0" w:space="0" w:color="auto"/>
      </w:divBdr>
    </w:div>
    <w:div w:id="446193922">
      <w:bodyDiv w:val="1"/>
      <w:marLeft w:val="0"/>
      <w:marRight w:val="0"/>
      <w:marTop w:val="0"/>
      <w:marBottom w:val="0"/>
      <w:divBdr>
        <w:top w:val="none" w:sz="0" w:space="0" w:color="auto"/>
        <w:left w:val="none" w:sz="0" w:space="0" w:color="auto"/>
        <w:bottom w:val="none" w:sz="0" w:space="0" w:color="auto"/>
        <w:right w:val="none" w:sz="0" w:space="0" w:color="auto"/>
      </w:divBdr>
    </w:div>
    <w:div w:id="462771723">
      <w:bodyDiv w:val="1"/>
      <w:marLeft w:val="0"/>
      <w:marRight w:val="0"/>
      <w:marTop w:val="0"/>
      <w:marBottom w:val="0"/>
      <w:divBdr>
        <w:top w:val="none" w:sz="0" w:space="0" w:color="auto"/>
        <w:left w:val="none" w:sz="0" w:space="0" w:color="auto"/>
        <w:bottom w:val="none" w:sz="0" w:space="0" w:color="auto"/>
        <w:right w:val="none" w:sz="0" w:space="0" w:color="auto"/>
      </w:divBdr>
    </w:div>
    <w:div w:id="471099542">
      <w:bodyDiv w:val="1"/>
      <w:marLeft w:val="0"/>
      <w:marRight w:val="0"/>
      <w:marTop w:val="0"/>
      <w:marBottom w:val="0"/>
      <w:divBdr>
        <w:top w:val="none" w:sz="0" w:space="0" w:color="auto"/>
        <w:left w:val="none" w:sz="0" w:space="0" w:color="auto"/>
        <w:bottom w:val="none" w:sz="0" w:space="0" w:color="auto"/>
        <w:right w:val="none" w:sz="0" w:space="0" w:color="auto"/>
      </w:divBdr>
    </w:div>
    <w:div w:id="488205327">
      <w:bodyDiv w:val="1"/>
      <w:marLeft w:val="0"/>
      <w:marRight w:val="0"/>
      <w:marTop w:val="0"/>
      <w:marBottom w:val="0"/>
      <w:divBdr>
        <w:top w:val="none" w:sz="0" w:space="0" w:color="auto"/>
        <w:left w:val="none" w:sz="0" w:space="0" w:color="auto"/>
        <w:bottom w:val="none" w:sz="0" w:space="0" w:color="auto"/>
        <w:right w:val="none" w:sz="0" w:space="0" w:color="auto"/>
      </w:divBdr>
    </w:div>
    <w:div w:id="494885200">
      <w:bodyDiv w:val="1"/>
      <w:marLeft w:val="0"/>
      <w:marRight w:val="0"/>
      <w:marTop w:val="0"/>
      <w:marBottom w:val="0"/>
      <w:divBdr>
        <w:top w:val="none" w:sz="0" w:space="0" w:color="auto"/>
        <w:left w:val="none" w:sz="0" w:space="0" w:color="auto"/>
        <w:bottom w:val="none" w:sz="0" w:space="0" w:color="auto"/>
        <w:right w:val="none" w:sz="0" w:space="0" w:color="auto"/>
      </w:divBdr>
    </w:div>
    <w:div w:id="499664238">
      <w:bodyDiv w:val="1"/>
      <w:marLeft w:val="0"/>
      <w:marRight w:val="0"/>
      <w:marTop w:val="0"/>
      <w:marBottom w:val="0"/>
      <w:divBdr>
        <w:top w:val="none" w:sz="0" w:space="0" w:color="auto"/>
        <w:left w:val="none" w:sz="0" w:space="0" w:color="auto"/>
        <w:bottom w:val="none" w:sz="0" w:space="0" w:color="auto"/>
        <w:right w:val="none" w:sz="0" w:space="0" w:color="auto"/>
      </w:divBdr>
    </w:div>
    <w:div w:id="501891752">
      <w:bodyDiv w:val="1"/>
      <w:marLeft w:val="0"/>
      <w:marRight w:val="0"/>
      <w:marTop w:val="0"/>
      <w:marBottom w:val="0"/>
      <w:divBdr>
        <w:top w:val="none" w:sz="0" w:space="0" w:color="auto"/>
        <w:left w:val="none" w:sz="0" w:space="0" w:color="auto"/>
        <w:bottom w:val="none" w:sz="0" w:space="0" w:color="auto"/>
        <w:right w:val="none" w:sz="0" w:space="0" w:color="auto"/>
      </w:divBdr>
    </w:div>
    <w:div w:id="507330343">
      <w:bodyDiv w:val="1"/>
      <w:marLeft w:val="0"/>
      <w:marRight w:val="0"/>
      <w:marTop w:val="0"/>
      <w:marBottom w:val="0"/>
      <w:divBdr>
        <w:top w:val="none" w:sz="0" w:space="0" w:color="auto"/>
        <w:left w:val="none" w:sz="0" w:space="0" w:color="auto"/>
        <w:bottom w:val="none" w:sz="0" w:space="0" w:color="auto"/>
        <w:right w:val="none" w:sz="0" w:space="0" w:color="auto"/>
      </w:divBdr>
    </w:div>
    <w:div w:id="530803785">
      <w:bodyDiv w:val="1"/>
      <w:marLeft w:val="0"/>
      <w:marRight w:val="0"/>
      <w:marTop w:val="0"/>
      <w:marBottom w:val="0"/>
      <w:divBdr>
        <w:top w:val="none" w:sz="0" w:space="0" w:color="auto"/>
        <w:left w:val="none" w:sz="0" w:space="0" w:color="auto"/>
        <w:bottom w:val="none" w:sz="0" w:space="0" w:color="auto"/>
        <w:right w:val="none" w:sz="0" w:space="0" w:color="auto"/>
      </w:divBdr>
    </w:div>
    <w:div w:id="530992548">
      <w:bodyDiv w:val="1"/>
      <w:marLeft w:val="0"/>
      <w:marRight w:val="0"/>
      <w:marTop w:val="0"/>
      <w:marBottom w:val="0"/>
      <w:divBdr>
        <w:top w:val="none" w:sz="0" w:space="0" w:color="auto"/>
        <w:left w:val="none" w:sz="0" w:space="0" w:color="auto"/>
        <w:bottom w:val="none" w:sz="0" w:space="0" w:color="auto"/>
        <w:right w:val="none" w:sz="0" w:space="0" w:color="auto"/>
      </w:divBdr>
    </w:div>
    <w:div w:id="538591392">
      <w:bodyDiv w:val="1"/>
      <w:marLeft w:val="0"/>
      <w:marRight w:val="0"/>
      <w:marTop w:val="0"/>
      <w:marBottom w:val="0"/>
      <w:divBdr>
        <w:top w:val="none" w:sz="0" w:space="0" w:color="auto"/>
        <w:left w:val="none" w:sz="0" w:space="0" w:color="auto"/>
        <w:bottom w:val="none" w:sz="0" w:space="0" w:color="auto"/>
        <w:right w:val="none" w:sz="0" w:space="0" w:color="auto"/>
      </w:divBdr>
    </w:div>
    <w:div w:id="540363037">
      <w:bodyDiv w:val="1"/>
      <w:marLeft w:val="0"/>
      <w:marRight w:val="0"/>
      <w:marTop w:val="0"/>
      <w:marBottom w:val="0"/>
      <w:divBdr>
        <w:top w:val="none" w:sz="0" w:space="0" w:color="auto"/>
        <w:left w:val="none" w:sz="0" w:space="0" w:color="auto"/>
        <w:bottom w:val="none" w:sz="0" w:space="0" w:color="auto"/>
        <w:right w:val="none" w:sz="0" w:space="0" w:color="auto"/>
      </w:divBdr>
    </w:div>
    <w:div w:id="550843284">
      <w:bodyDiv w:val="1"/>
      <w:marLeft w:val="0"/>
      <w:marRight w:val="0"/>
      <w:marTop w:val="0"/>
      <w:marBottom w:val="0"/>
      <w:divBdr>
        <w:top w:val="none" w:sz="0" w:space="0" w:color="auto"/>
        <w:left w:val="none" w:sz="0" w:space="0" w:color="auto"/>
        <w:bottom w:val="none" w:sz="0" w:space="0" w:color="auto"/>
        <w:right w:val="none" w:sz="0" w:space="0" w:color="auto"/>
      </w:divBdr>
    </w:div>
    <w:div w:id="553927899">
      <w:bodyDiv w:val="1"/>
      <w:marLeft w:val="0"/>
      <w:marRight w:val="0"/>
      <w:marTop w:val="0"/>
      <w:marBottom w:val="0"/>
      <w:divBdr>
        <w:top w:val="none" w:sz="0" w:space="0" w:color="auto"/>
        <w:left w:val="none" w:sz="0" w:space="0" w:color="auto"/>
        <w:bottom w:val="none" w:sz="0" w:space="0" w:color="auto"/>
        <w:right w:val="none" w:sz="0" w:space="0" w:color="auto"/>
      </w:divBdr>
    </w:div>
    <w:div w:id="566112377">
      <w:bodyDiv w:val="1"/>
      <w:marLeft w:val="0"/>
      <w:marRight w:val="0"/>
      <w:marTop w:val="0"/>
      <w:marBottom w:val="0"/>
      <w:divBdr>
        <w:top w:val="none" w:sz="0" w:space="0" w:color="auto"/>
        <w:left w:val="none" w:sz="0" w:space="0" w:color="auto"/>
        <w:bottom w:val="none" w:sz="0" w:space="0" w:color="auto"/>
        <w:right w:val="none" w:sz="0" w:space="0" w:color="auto"/>
      </w:divBdr>
    </w:div>
    <w:div w:id="568153326">
      <w:bodyDiv w:val="1"/>
      <w:marLeft w:val="0"/>
      <w:marRight w:val="0"/>
      <w:marTop w:val="0"/>
      <w:marBottom w:val="0"/>
      <w:divBdr>
        <w:top w:val="none" w:sz="0" w:space="0" w:color="auto"/>
        <w:left w:val="none" w:sz="0" w:space="0" w:color="auto"/>
        <w:bottom w:val="none" w:sz="0" w:space="0" w:color="auto"/>
        <w:right w:val="none" w:sz="0" w:space="0" w:color="auto"/>
      </w:divBdr>
    </w:div>
    <w:div w:id="578251696">
      <w:bodyDiv w:val="1"/>
      <w:marLeft w:val="0"/>
      <w:marRight w:val="0"/>
      <w:marTop w:val="0"/>
      <w:marBottom w:val="0"/>
      <w:divBdr>
        <w:top w:val="none" w:sz="0" w:space="0" w:color="auto"/>
        <w:left w:val="none" w:sz="0" w:space="0" w:color="auto"/>
        <w:bottom w:val="none" w:sz="0" w:space="0" w:color="auto"/>
        <w:right w:val="none" w:sz="0" w:space="0" w:color="auto"/>
      </w:divBdr>
    </w:div>
    <w:div w:id="588317084">
      <w:bodyDiv w:val="1"/>
      <w:marLeft w:val="0"/>
      <w:marRight w:val="0"/>
      <w:marTop w:val="0"/>
      <w:marBottom w:val="0"/>
      <w:divBdr>
        <w:top w:val="none" w:sz="0" w:space="0" w:color="auto"/>
        <w:left w:val="none" w:sz="0" w:space="0" w:color="auto"/>
        <w:bottom w:val="none" w:sz="0" w:space="0" w:color="auto"/>
        <w:right w:val="none" w:sz="0" w:space="0" w:color="auto"/>
      </w:divBdr>
    </w:div>
    <w:div w:id="588932530">
      <w:bodyDiv w:val="1"/>
      <w:marLeft w:val="0"/>
      <w:marRight w:val="0"/>
      <w:marTop w:val="0"/>
      <w:marBottom w:val="0"/>
      <w:divBdr>
        <w:top w:val="none" w:sz="0" w:space="0" w:color="auto"/>
        <w:left w:val="none" w:sz="0" w:space="0" w:color="auto"/>
        <w:bottom w:val="none" w:sz="0" w:space="0" w:color="auto"/>
        <w:right w:val="none" w:sz="0" w:space="0" w:color="auto"/>
      </w:divBdr>
    </w:div>
    <w:div w:id="594360277">
      <w:bodyDiv w:val="1"/>
      <w:marLeft w:val="0"/>
      <w:marRight w:val="0"/>
      <w:marTop w:val="0"/>
      <w:marBottom w:val="0"/>
      <w:divBdr>
        <w:top w:val="none" w:sz="0" w:space="0" w:color="auto"/>
        <w:left w:val="none" w:sz="0" w:space="0" w:color="auto"/>
        <w:bottom w:val="none" w:sz="0" w:space="0" w:color="auto"/>
        <w:right w:val="none" w:sz="0" w:space="0" w:color="auto"/>
      </w:divBdr>
    </w:div>
    <w:div w:id="597326693">
      <w:bodyDiv w:val="1"/>
      <w:marLeft w:val="0"/>
      <w:marRight w:val="0"/>
      <w:marTop w:val="0"/>
      <w:marBottom w:val="0"/>
      <w:divBdr>
        <w:top w:val="none" w:sz="0" w:space="0" w:color="auto"/>
        <w:left w:val="none" w:sz="0" w:space="0" w:color="auto"/>
        <w:bottom w:val="none" w:sz="0" w:space="0" w:color="auto"/>
        <w:right w:val="none" w:sz="0" w:space="0" w:color="auto"/>
      </w:divBdr>
    </w:div>
    <w:div w:id="608659421">
      <w:bodyDiv w:val="1"/>
      <w:marLeft w:val="0"/>
      <w:marRight w:val="0"/>
      <w:marTop w:val="0"/>
      <w:marBottom w:val="0"/>
      <w:divBdr>
        <w:top w:val="none" w:sz="0" w:space="0" w:color="auto"/>
        <w:left w:val="none" w:sz="0" w:space="0" w:color="auto"/>
        <w:bottom w:val="none" w:sz="0" w:space="0" w:color="auto"/>
        <w:right w:val="none" w:sz="0" w:space="0" w:color="auto"/>
      </w:divBdr>
    </w:div>
    <w:div w:id="609245655">
      <w:bodyDiv w:val="1"/>
      <w:marLeft w:val="0"/>
      <w:marRight w:val="0"/>
      <w:marTop w:val="0"/>
      <w:marBottom w:val="0"/>
      <w:divBdr>
        <w:top w:val="none" w:sz="0" w:space="0" w:color="auto"/>
        <w:left w:val="none" w:sz="0" w:space="0" w:color="auto"/>
        <w:bottom w:val="none" w:sz="0" w:space="0" w:color="auto"/>
        <w:right w:val="none" w:sz="0" w:space="0" w:color="auto"/>
      </w:divBdr>
    </w:div>
    <w:div w:id="616107619">
      <w:bodyDiv w:val="1"/>
      <w:marLeft w:val="0"/>
      <w:marRight w:val="0"/>
      <w:marTop w:val="0"/>
      <w:marBottom w:val="0"/>
      <w:divBdr>
        <w:top w:val="none" w:sz="0" w:space="0" w:color="auto"/>
        <w:left w:val="none" w:sz="0" w:space="0" w:color="auto"/>
        <w:bottom w:val="none" w:sz="0" w:space="0" w:color="auto"/>
        <w:right w:val="none" w:sz="0" w:space="0" w:color="auto"/>
      </w:divBdr>
    </w:div>
    <w:div w:id="616454500">
      <w:bodyDiv w:val="1"/>
      <w:marLeft w:val="0"/>
      <w:marRight w:val="0"/>
      <w:marTop w:val="0"/>
      <w:marBottom w:val="0"/>
      <w:divBdr>
        <w:top w:val="none" w:sz="0" w:space="0" w:color="auto"/>
        <w:left w:val="none" w:sz="0" w:space="0" w:color="auto"/>
        <w:bottom w:val="none" w:sz="0" w:space="0" w:color="auto"/>
        <w:right w:val="none" w:sz="0" w:space="0" w:color="auto"/>
      </w:divBdr>
    </w:div>
    <w:div w:id="619532527">
      <w:bodyDiv w:val="1"/>
      <w:marLeft w:val="0"/>
      <w:marRight w:val="0"/>
      <w:marTop w:val="0"/>
      <w:marBottom w:val="0"/>
      <w:divBdr>
        <w:top w:val="none" w:sz="0" w:space="0" w:color="auto"/>
        <w:left w:val="none" w:sz="0" w:space="0" w:color="auto"/>
        <w:bottom w:val="none" w:sz="0" w:space="0" w:color="auto"/>
        <w:right w:val="none" w:sz="0" w:space="0" w:color="auto"/>
      </w:divBdr>
    </w:div>
    <w:div w:id="620233630">
      <w:bodyDiv w:val="1"/>
      <w:marLeft w:val="0"/>
      <w:marRight w:val="0"/>
      <w:marTop w:val="0"/>
      <w:marBottom w:val="0"/>
      <w:divBdr>
        <w:top w:val="none" w:sz="0" w:space="0" w:color="auto"/>
        <w:left w:val="none" w:sz="0" w:space="0" w:color="auto"/>
        <w:bottom w:val="none" w:sz="0" w:space="0" w:color="auto"/>
        <w:right w:val="none" w:sz="0" w:space="0" w:color="auto"/>
      </w:divBdr>
    </w:div>
    <w:div w:id="625743926">
      <w:bodyDiv w:val="1"/>
      <w:marLeft w:val="0"/>
      <w:marRight w:val="0"/>
      <w:marTop w:val="0"/>
      <w:marBottom w:val="0"/>
      <w:divBdr>
        <w:top w:val="none" w:sz="0" w:space="0" w:color="auto"/>
        <w:left w:val="none" w:sz="0" w:space="0" w:color="auto"/>
        <w:bottom w:val="none" w:sz="0" w:space="0" w:color="auto"/>
        <w:right w:val="none" w:sz="0" w:space="0" w:color="auto"/>
      </w:divBdr>
    </w:div>
    <w:div w:id="649988284">
      <w:bodyDiv w:val="1"/>
      <w:marLeft w:val="0"/>
      <w:marRight w:val="0"/>
      <w:marTop w:val="0"/>
      <w:marBottom w:val="0"/>
      <w:divBdr>
        <w:top w:val="none" w:sz="0" w:space="0" w:color="auto"/>
        <w:left w:val="none" w:sz="0" w:space="0" w:color="auto"/>
        <w:bottom w:val="none" w:sz="0" w:space="0" w:color="auto"/>
        <w:right w:val="none" w:sz="0" w:space="0" w:color="auto"/>
      </w:divBdr>
    </w:div>
    <w:div w:id="651521410">
      <w:bodyDiv w:val="1"/>
      <w:marLeft w:val="0"/>
      <w:marRight w:val="0"/>
      <w:marTop w:val="0"/>
      <w:marBottom w:val="0"/>
      <w:divBdr>
        <w:top w:val="none" w:sz="0" w:space="0" w:color="auto"/>
        <w:left w:val="none" w:sz="0" w:space="0" w:color="auto"/>
        <w:bottom w:val="none" w:sz="0" w:space="0" w:color="auto"/>
        <w:right w:val="none" w:sz="0" w:space="0" w:color="auto"/>
      </w:divBdr>
    </w:div>
    <w:div w:id="655182260">
      <w:bodyDiv w:val="1"/>
      <w:marLeft w:val="0"/>
      <w:marRight w:val="0"/>
      <w:marTop w:val="0"/>
      <w:marBottom w:val="0"/>
      <w:divBdr>
        <w:top w:val="none" w:sz="0" w:space="0" w:color="auto"/>
        <w:left w:val="none" w:sz="0" w:space="0" w:color="auto"/>
        <w:bottom w:val="none" w:sz="0" w:space="0" w:color="auto"/>
        <w:right w:val="none" w:sz="0" w:space="0" w:color="auto"/>
      </w:divBdr>
    </w:div>
    <w:div w:id="657998941">
      <w:bodyDiv w:val="1"/>
      <w:marLeft w:val="0"/>
      <w:marRight w:val="0"/>
      <w:marTop w:val="0"/>
      <w:marBottom w:val="0"/>
      <w:divBdr>
        <w:top w:val="none" w:sz="0" w:space="0" w:color="auto"/>
        <w:left w:val="none" w:sz="0" w:space="0" w:color="auto"/>
        <w:bottom w:val="none" w:sz="0" w:space="0" w:color="auto"/>
        <w:right w:val="none" w:sz="0" w:space="0" w:color="auto"/>
      </w:divBdr>
    </w:div>
    <w:div w:id="660353506">
      <w:bodyDiv w:val="1"/>
      <w:marLeft w:val="0"/>
      <w:marRight w:val="0"/>
      <w:marTop w:val="0"/>
      <w:marBottom w:val="0"/>
      <w:divBdr>
        <w:top w:val="none" w:sz="0" w:space="0" w:color="auto"/>
        <w:left w:val="none" w:sz="0" w:space="0" w:color="auto"/>
        <w:bottom w:val="none" w:sz="0" w:space="0" w:color="auto"/>
        <w:right w:val="none" w:sz="0" w:space="0" w:color="auto"/>
      </w:divBdr>
    </w:div>
    <w:div w:id="661617598">
      <w:bodyDiv w:val="1"/>
      <w:marLeft w:val="0"/>
      <w:marRight w:val="0"/>
      <w:marTop w:val="0"/>
      <w:marBottom w:val="0"/>
      <w:divBdr>
        <w:top w:val="none" w:sz="0" w:space="0" w:color="auto"/>
        <w:left w:val="none" w:sz="0" w:space="0" w:color="auto"/>
        <w:bottom w:val="none" w:sz="0" w:space="0" w:color="auto"/>
        <w:right w:val="none" w:sz="0" w:space="0" w:color="auto"/>
      </w:divBdr>
    </w:div>
    <w:div w:id="662851385">
      <w:bodyDiv w:val="1"/>
      <w:marLeft w:val="0"/>
      <w:marRight w:val="0"/>
      <w:marTop w:val="0"/>
      <w:marBottom w:val="0"/>
      <w:divBdr>
        <w:top w:val="none" w:sz="0" w:space="0" w:color="auto"/>
        <w:left w:val="none" w:sz="0" w:space="0" w:color="auto"/>
        <w:bottom w:val="none" w:sz="0" w:space="0" w:color="auto"/>
        <w:right w:val="none" w:sz="0" w:space="0" w:color="auto"/>
      </w:divBdr>
    </w:div>
    <w:div w:id="670182047">
      <w:bodyDiv w:val="1"/>
      <w:marLeft w:val="0"/>
      <w:marRight w:val="0"/>
      <w:marTop w:val="0"/>
      <w:marBottom w:val="0"/>
      <w:divBdr>
        <w:top w:val="none" w:sz="0" w:space="0" w:color="auto"/>
        <w:left w:val="none" w:sz="0" w:space="0" w:color="auto"/>
        <w:bottom w:val="none" w:sz="0" w:space="0" w:color="auto"/>
        <w:right w:val="none" w:sz="0" w:space="0" w:color="auto"/>
      </w:divBdr>
    </w:div>
    <w:div w:id="676082200">
      <w:bodyDiv w:val="1"/>
      <w:marLeft w:val="0"/>
      <w:marRight w:val="0"/>
      <w:marTop w:val="0"/>
      <w:marBottom w:val="0"/>
      <w:divBdr>
        <w:top w:val="none" w:sz="0" w:space="0" w:color="auto"/>
        <w:left w:val="none" w:sz="0" w:space="0" w:color="auto"/>
        <w:bottom w:val="none" w:sz="0" w:space="0" w:color="auto"/>
        <w:right w:val="none" w:sz="0" w:space="0" w:color="auto"/>
      </w:divBdr>
    </w:div>
    <w:div w:id="691342601">
      <w:bodyDiv w:val="1"/>
      <w:marLeft w:val="0"/>
      <w:marRight w:val="0"/>
      <w:marTop w:val="0"/>
      <w:marBottom w:val="0"/>
      <w:divBdr>
        <w:top w:val="none" w:sz="0" w:space="0" w:color="auto"/>
        <w:left w:val="none" w:sz="0" w:space="0" w:color="auto"/>
        <w:bottom w:val="none" w:sz="0" w:space="0" w:color="auto"/>
        <w:right w:val="none" w:sz="0" w:space="0" w:color="auto"/>
      </w:divBdr>
    </w:div>
    <w:div w:id="699016236">
      <w:bodyDiv w:val="1"/>
      <w:marLeft w:val="0"/>
      <w:marRight w:val="0"/>
      <w:marTop w:val="0"/>
      <w:marBottom w:val="0"/>
      <w:divBdr>
        <w:top w:val="none" w:sz="0" w:space="0" w:color="auto"/>
        <w:left w:val="none" w:sz="0" w:space="0" w:color="auto"/>
        <w:bottom w:val="none" w:sz="0" w:space="0" w:color="auto"/>
        <w:right w:val="none" w:sz="0" w:space="0" w:color="auto"/>
      </w:divBdr>
    </w:div>
    <w:div w:id="718548941">
      <w:bodyDiv w:val="1"/>
      <w:marLeft w:val="0"/>
      <w:marRight w:val="0"/>
      <w:marTop w:val="0"/>
      <w:marBottom w:val="0"/>
      <w:divBdr>
        <w:top w:val="none" w:sz="0" w:space="0" w:color="auto"/>
        <w:left w:val="none" w:sz="0" w:space="0" w:color="auto"/>
        <w:bottom w:val="none" w:sz="0" w:space="0" w:color="auto"/>
        <w:right w:val="none" w:sz="0" w:space="0" w:color="auto"/>
      </w:divBdr>
    </w:div>
    <w:div w:id="728187898">
      <w:bodyDiv w:val="1"/>
      <w:marLeft w:val="0"/>
      <w:marRight w:val="0"/>
      <w:marTop w:val="0"/>
      <w:marBottom w:val="0"/>
      <w:divBdr>
        <w:top w:val="none" w:sz="0" w:space="0" w:color="auto"/>
        <w:left w:val="none" w:sz="0" w:space="0" w:color="auto"/>
        <w:bottom w:val="none" w:sz="0" w:space="0" w:color="auto"/>
        <w:right w:val="none" w:sz="0" w:space="0" w:color="auto"/>
      </w:divBdr>
    </w:div>
    <w:div w:id="728769796">
      <w:bodyDiv w:val="1"/>
      <w:marLeft w:val="0"/>
      <w:marRight w:val="0"/>
      <w:marTop w:val="0"/>
      <w:marBottom w:val="0"/>
      <w:divBdr>
        <w:top w:val="none" w:sz="0" w:space="0" w:color="auto"/>
        <w:left w:val="none" w:sz="0" w:space="0" w:color="auto"/>
        <w:bottom w:val="none" w:sz="0" w:space="0" w:color="auto"/>
        <w:right w:val="none" w:sz="0" w:space="0" w:color="auto"/>
      </w:divBdr>
    </w:div>
    <w:div w:id="737367733">
      <w:bodyDiv w:val="1"/>
      <w:marLeft w:val="0"/>
      <w:marRight w:val="0"/>
      <w:marTop w:val="0"/>
      <w:marBottom w:val="0"/>
      <w:divBdr>
        <w:top w:val="none" w:sz="0" w:space="0" w:color="auto"/>
        <w:left w:val="none" w:sz="0" w:space="0" w:color="auto"/>
        <w:bottom w:val="none" w:sz="0" w:space="0" w:color="auto"/>
        <w:right w:val="none" w:sz="0" w:space="0" w:color="auto"/>
      </w:divBdr>
    </w:div>
    <w:div w:id="739325919">
      <w:bodyDiv w:val="1"/>
      <w:marLeft w:val="0"/>
      <w:marRight w:val="0"/>
      <w:marTop w:val="0"/>
      <w:marBottom w:val="0"/>
      <w:divBdr>
        <w:top w:val="none" w:sz="0" w:space="0" w:color="auto"/>
        <w:left w:val="none" w:sz="0" w:space="0" w:color="auto"/>
        <w:bottom w:val="none" w:sz="0" w:space="0" w:color="auto"/>
        <w:right w:val="none" w:sz="0" w:space="0" w:color="auto"/>
      </w:divBdr>
    </w:div>
    <w:div w:id="739402252">
      <w:bodyDiv w:val="1"/>
      <w:marLeft w:val="0"/>
      <w:marRight w:val="0"/>
      <w:marTop w:val="0"/>
      <w:marBottom w:val="0"/>
      <w:divBdr>
        <w:top w:val="none" w:sz="0" w:space="0" w:color="auto"/>
        <w:left w:val="none" w:sz="0" w:space="0" w:color="auto"/>
        <w:bottom w:val="none" w:sz="0" w:space="0" w:color="auto"/>
        <w:right w:val="none" w:sz="0" w:space="0" w:color="auto"/>
      </w:divBdr>
    </w:div>
    <w:div w:id="743995520">
      <w:bodyDiv w:val="1"/>
      <w:marLeft w:val="0"/>
      <w:marRight w:val="0"/>
      <w:marTop w:val="0"/>
      <w:marBottom w:val="0"/>
      <w:divBdr>
        <w:top w:val="none" w:sz="0" w:space="0" w:color="auto"/>
        <w:left w:val="none" w:sz="0" w:space="0" w:color="auto"/>
        <w:bottom w:val="none" w:sz="0" w:space="0" w:color="auto"/>
        <w:right w:val="none" w:sz="0" w:space="0" w:color="auto"/>
      </w:divBdr>
    </w:div>
    <w:div w:id="744843257">
      <w:bodyDiv w:val="1"/>
      <w:marLeft w:val="0"/>
      <w:marRight w:val="0"/>
      <w:marTop w:val="0"/>
      <w:marBottom w:val="0"/>
      <w:divBdr>
        <w:top w:val="none" w:sz="0" w:space="0" w:color="auto"/>
        <w:left w:val="none" w:sz="0" w:space="0" w:color="auto"/>
        <w:bottom w:val="none" w:sz="0" w:space="0" w:color="auto"/>
        <w:right w:val="none" w:sz="0" w:space="0" w:color="auto"/>
      </w:divBdr>
    </w:div>
    <w:div w:id="747456909">
      <w:bodyDiv w:val="1"/>
      <w:marLeft w:val="0"/>
      <w:marRight w:val="0"/>
      <w:marTop w:val="0"/>
      <w:marBottom w:val="0"/>
      <w:divBdr>
        <w:top w:val="none" w:sz="0" w:space="0" w:color="auto"/>
        <w:left w:val="none" w:sz="0" w:space="0" w:color="auto"/>
        <w:bottom w:val="none" w:sz="0" w:space="0" w:color="auto"/>
        <w:right w:val="none" w:sz="0" w:space="0" w:color="auto"/>
      </w:divBdr>
    </w:div>
    <w:div w:id="764613204">
      <w:bodyDiv w:val="1"/>
      <w:marLeft w:val="0"/>
      <w:marRight w:val="0"/>
      <w:marTop w:val="0"/>
      <w:marBottom w:val="0"/>
      <w:divBdr>
        <w:top w:val="none" w:sz="0" w:space="0" w:color="auto"/>
        <w:left w:val="none" w:sz="0" w:space="0" w:color="auto"/>
        <w:bottom w:val="none" w:sz="0" w:space="0" w:color="auto"/>
        <w:right w:val="none" w:sz="0" w:space="0" w:color="auto"/>
      </w:divBdr>
    </w:div>
    <w:div w:id="771122540">
      <w:bodyDiv w:val="1"/>
      <w:marLeft w:val="0"/>
      <w:marRight w:val="0"/>
      <w:marTop w:val="0"/>
      <w:marBottom w:val="0"/>
      <w:divBdr>
        <w:top w:val="none" w:sz="0" w:space="0" w:color="auto"/>
        <w:left w:val="none" w:sz="0" w:space="0" w:color="auto"/>
        <w:bottom w:val="none" w:sz="0" w:space="0" w:color="auto"/>
        <w:right w:val="none" w:sz="0" w:space="0" w:color="auto"/>
      </w:divBdr>
    </w:div>
    <w:div w:id="773287682">
      <w:bodyDiv w:val="1"/>
      <w:marLeft w:val="0"/>
      <w:marRight w:val="0"/>
      <w:marTop w:val="0"/>
      <w:marBottom w:val="0"/>
      <w:divBdr>
        <w:top w:val="none" w:sz="0" w:space="0" w:color="auto"/>
        <w:left w:val="none" w:sz="0" w:space="0" w:color="auto"/>
        <w:bottom w:val="none" w:sz="0" w:space="0" w:color="auto"/>
        <w:right w:val="none" w:sz="0" w:space="0" w:color="auto"/>
      </w:divBdr>
    </w:div>
    <w:div w:id="776565850">
      <w:bodyDiv w:val="1"/>
      <w:marLeft w:val="0"/>
      <w:marRight w:val="0"/>
      <w:marTop w:val="0"/>
      <w:marBottom w:val="0"/>
      <w:divBdr>
        <w:top w:val="none" w:sz="0" w:space="0" w:color="auto"/>
        <w:left w:val="none" w:sz="0" w:space="0" w:color="auto"/>
        <w:bottom w:val="none" w:sz="0" w:space="0" w:color="auto"/>
        <w:right w:val="none" w:sz="0" w:space="0" w:color="auto"/>
      </w:divBdr>
    </w:div>
    <w:div w:id="777482634">
      <w:bodyDiv w:val="1"/>
      <w:marLeft w:val="0"/>
      <w:marRight w:val="0"/>
      <w:marTop w:val="0"/>
      <w:marBottom w:val="0"/>
      <w:divBdr>
        <w:top w:val="none" w:sz="0" w:space="0" w:color="auto"/>
        <w:left w:val="none" w:sz="0" w:space="0" w:color="auto"/>
        <w:bottom w:val="none" w:sz="0" w:space="0" w:color="auto"/>
        <w:right w:val="none" w:sz="0" w:space="0" w:color="auto"/>
      </w:divBdr>
    </w:div>
    <w:div w:id="784999682">
      <w:bodyDiv w:val="1"/>
      <w:marLeft w:val="0"/>
      <w:marRight w:val="0"/>
      <w:marTop w:val="0"/>
      <w:marBottom w:val="0"/>
      <w:divBdr>
        <w:top w:val="none" w:sz="0" w:space="0" w:color="auto"/>
        <w:left w:val="none" w:sz="0" w:space="0" w:color="auto"/>
        <w:bottom w:val="none" w:sz="0" w:space="0" w:color="auto"/>
        <w:right w:val="none" w:sz="0" w:space="0" w:color="auto"/>
      </w:divBdr>
    </w:div>
    <w:div w:id="793911727">
      <w:bodyDiv w:val="1"/>
      <w:marLeft w:val="0"/>
      <w:marRight w:val="0"/>
      <w:marTop w:val="0"/>
      <w:marBottom w:val="0"/>
      <w:divBdr>
        <w:top w:val="none" w:sz="0" w:space="0" w:color="auto"/>
        <w:left w:val="none" w:sz="0" w:space="0" w:color="auto"/>
        <w:bottom w:val="none" w:sz="0" w:space="0" w:color="auto"/>
        <w:right w:val="none" w:sz="0" w:space="0" w:color="auto"/>
      </w:divBdr>
    </w:div>
    <w:div w:id="804012060">
      <w:bodyDiv w:val="1"/>
      <w:marLeft w:val="0"/>
      <w:marRight w:val="0"/>
      <w:marTop w:val="0"/>
      <w:marBottom w:val="0"/>
      <w:divBdr>
        <w:top w:val="none" w:sz="0" w:space="0" w:color="auto"/>
        <w:left w:val="none" w:sz="0" w:space="0" w:color="auto"/>
        <w:bottom w:val="none" w:sz="0" w:space="0" w:color="auto"/>
        <w:right w:val="none" w:sz="0" w:space="0" w:color="auto"/>
      </w:divBdr>
    </w:div>
    <w:div w:id="814613910">
      <w:bodyDiv w:val="1"/>
      <w:marLeft w:val="0"/>
      <w:marRight w:val="0"/>
      <w:marTop w:val="0"/>
      <w:marBottom w:val="0"/>
      <w:divBdr>
        <w:top w:val="none" w:sz="0" w:space="0" w:color="auto"/>
        <w:left w:val="none" w:sz="0" w:space="0" w:color="auto"/>
        <w:bottom w:val="none" w:sz="0" w:space="0" w:color="auto"/>
        <w:right w:val="none" w:sz="0" w:space="0" w:color="auto"/>
      </w:divBdr>
    </w:div>
    <w:div w:id="816461800">
      <w:bodyDiv w:val="1"/>
      <w:marLeft w:val="0"/>
      <w:marRight w:val="0"/>
      <w:marTop w:val="0"/>
      <w:marBottom w:val="0"/>
      <w:divBdr>
        <w:top w:val="none" w:sz="0" w:space="0" w:color="auto"/>
        <w:left w:val="none" w:sz="0" w:space="0" w:color="auto"/>
        <w:bottom w:val="none" w:sz="0" w:space="0" w:color="auto"/>
        <w:right w:val="none" w:sz="0" w:space="0" w:color="auto"/>
      </w:divBdr>
    </w:div>
    <w:div w:id="819923450">
      <w:bodyDiv w:val="1"/>
      <w:marLeft w:val="0"/>
      <w:marRight w:val="0"/>
      <w:marTop w:val="0"/>
      <w:marBottom w:val="0"/>
      <w:divBdr>
        <w:top w:val="none" w:sz="0" w:space="0" w:color="auto"/>
        <w:left w:val="none" w:sz="0" w:space="0" w:color="auto"/>
        <w:bottom w:val="none" w:sz="0" w:space="0" w:color="auto"/>
        <w:right w:val="none" w:sz="0" w:space="0" w:color="auto"/>
      </w:divBdr>
    </w:div>
    <w:div w:id="823086718">
      <w:bodyDiv w:val="1"/>
      <w:marLeft w:val="0"/>
      <w:marRight w:val="0"/>
      <w:marTop w:val="0"/>
      <w:marBottom w:val="0"/>
      <w:divBdr>
        <w:top w:val="none" w:sz="0" w:space="0" w:color="auto"/>
        <w:left w:val="none" w:sz="0" w:space="0" w:color="auto"/>
        <w:bottom w:val="none" w:sz="0" w:space="0" w:color="auto"/>
        <w:right w:val="none" w:sz="0" w:space="0" w:color="auto"/>
      </w:divBdr>
    </w:div>
    <w:div w:id="824316412">
      <w:bodyDiv w:val="1"/>
      <w:marLeft w:val="0"/>
      <w:marRight w:val="0"/>
      <w:marTop w:val="0"/>
      <w:marBottom w:val="0"/>
      <w:divBdr>
        <w:top w:val="none" w:sz="0" w:space="0" w:color="auto"/>
        <w:left w:val="none" w:sz="0" w:space="0" w:color="auto"/>
        <w:bottom w:val="none" w:sz="0" w:space="0" w:color="auto"/>
        <w:right w:val="none" w:sz="0" w:space="0" w:color="auto"/>
      </w:divBdr>
    </w:div>
    <w:div w:id="827750322">
      <w:bodyDiv w:val="1"/>
      <w:marLeft w:val="0"/>
      <w:marRight w:val="0"/>
      <w:marTop w:val="0"/>
      <w:marBottom w:val="0"/>
      <w:divBdr>
        <w:top w:val="none" w:sz="0" w:space="0" w:color="auto"/>
        <w:left w:val="none" w:sz="0" w:space="0" w:color="auto"/>
        <w:bottom w:val="none" w:sz="0" w:space="0" w:color="auto"/>
        <w:right w:val="none" w:sz="0" w:space="0" w:color="auto"/>
      </w:divBdr>
    </w:div>
    <w:div w:id="831988776">
      <w:bodyDiv w:val="1"/>
      <w:marLeft w:val="0"/>
      <w:marRight w:val="0"/>
      <w:marTop w:val="0"/>
      <w:marBottom w:val="0"/>
      <w:divBdr>
        <w:top w:val="none" w:sz="0" w:space="0" w:color="auto"/>
        <w:left w:val="none" w:sz="0" w:space="0" w:color="auto"/>
        <w:bottom w:val="none" w:sz="0" w:space="0" w:color="auto"/>
        <w:right w:val="none" w:sz="0" w:space="0" w:color="auto"/>
      </w:divBdr>
    </w:div>
    <w:div w:id="839806594">
      <w:bodyDiv w:val="1"/>
      <w:marLeft w:val="0"/>
      <w:marRight w:val="0"/>
      <w:marTop w:val="0"/>
      <w:marBottom w:val="0"/>
      <w:divBdr>
        <w:top w:val="none" w:sz="0" w:space="0" w:color="auto"/>
        <w:left w:val="none" w:sz="0" w:space="0" w:color="auto"/>
        <w:bottom w:val="none" w:sz="0" w:space="0" w:color="auto"/>
        <w:right w:val="none" w:sz="0" w:space="0" w:color="auto"/>
      </w:divBdr>
    </w:div>
    <w:div w:id="850339116">
      <w:bodyDiv w:val="1"/>
      <w:marLeft w:val="0"/>
      <w:marRight w:val="0"/>
      <w:marTop w:val="0"/>
      <w:marBottom w:val="0"/>
      <w:divBdr>
        <w:top w:val="none" w:sz="0" w:space="0" w:color="auto"/>
        <w:left w:val="none" w:sz="0" w:space="0" w:color="auto"/>
        <w:bottom w:val="none" w:sz="0" w:space="0" w:color="auto"/>
        <w:right w:val="none" w:sz="0" w:space="0" w:color="auto"/>
      </w:divBdr>
    </w:div>
    <w:div w:id="855114938">
      <w:bodyDiv w:val="1"/>
      <w:marLeft w:val="0"/>
      <w:marRight w:val="0"/>
      <w:marTop w:val="0"/>
      <w:marBottom w:val="0"/>
      <w:divBdr>
        <w:top w:val="none" w:sz="0" w:space="0" w:color="auto"/>
        <w:left w:val="none" w:sz="0" w:space="0" w:color="auto"/>
        <w:bottom w:val="none" w:sz="0" w:space="0" w:color="auto"/>
        <w:right w:val="none" w:sz="0" w:space="0" w:color="auto"/>
      </w:divBdr>
    </w:div>
    <w:div w:id="864250899">
      <w:bodyDiv w:val="1"/>
      <w:marLeft w:val="0"/>
      <w:marRight w:val="0"/>
      <w:marTop w:val="0"/>
      <w:marBottom w:val="0"/>
      <w:divBdr>
        <w:top w:val="none" w:sz="0" w:space="0" w:color="auto"/>
        <w:left w:val="none" w:sz="0" w:space="0" w:color="auto"/>
        <w:bottom w:val="none" w:sz="0" w:space="0" w:color="auto"/>
        <w:right w:val="none" w:sz="0" w:space="0" w:color="auto"/>
      </w:divBdr>
    </w:div>
    <w:div w:id="873809490">
      <w:bodyDiv w:val="1"/>
      <w:marLeft w:val="0"/>
      <w:marRight w:val="0"/>
      <w:marTop w:val="0"/>
      <w:marBottom w:val="0"/>
      <w:divBdr>
        <w:top w:val="none" w:sz="0" w:space="0" w:color="auto"/>
        <w:left w:val="none" w:sz="0" w:space="0" w:color="auto"/>
        <w:bottom w:val="none" w:sz="0" w:space="0" w:color="auto"/>
        <w:right w:val="none" w:sz="0" w:space="0" w:color="auto"/>
      </w:divBdr>
    </w:div>
    <w:div w:id="882717309">
      <w:bodyDiv w:val="1"/>
      <w:marLeft w:val="0"/>
      <w:marRight w:val="0"/>
      <w:marTop w:val="0"/>
      <w:marBottom w:val="0"/>
      <w:divBdr>
        <w:top w:val="none" w:sz="0" w:space="0" w:color="auto"/>
        <w:left w:val="none" w:sz="0" w:space="0" w:color="auto"/>
        <w:bottom w:val="none" w:sz="0" w:space="0" w:color="auto"/>
        <w:right w:val="none" w:sz="0" w:space="0" w:color="auto"/>
      </w:divBdr>
    </w:div>
    <w:div w:id="893977182">
      <w:bodyDiv w:val="1"/>
      <w:marLeft w:val="0"/>
      <w:marRight w:val="0"/>
      <w:marTop w:val="0"/>
      <w:marBottom w:val="0"/>
      <w:divBdr>
        <w:top w:val="none" w:sz="0" w:space="0" w:color="auto"/>
        <w:left w:val="none" w:sz="0" w:space="0" w:color="auto"/>
        <w:bottom w:val="none" w:sz="0" w:space="0" w:color="auto"/>
        <w:right w:val="none" w:sz="0" w:space="0" w:color="auto"/>
      </w:divBdr>
    </w:div>
    <w:div w:id="894585136">
      <w:bodyDiv w:val="1"/>
      <w:marLeft w:val="0"/>
      <w:marRight w:val="0"/>
      <w:marTop w:val="0"/>
      <w:marBottom w:val="0"/>
      <w:divBdr>
        <w:top w:val="none" w:sz="0" w:space="0" w:color="auto"/>
        <w:left w:val="none" w:sz="0" w:space="0" w:color="auto"/>
        <w:bottom w:val="none" w:sz="0" w:space="0" w:color="auto"/>
        <w:right w:val="none" w:sz="0" w:space="0" w:color="auto"/>
      </w:divBdr>
    </w:div>
    <w:div w:id="897284555">
      <w:bodyDiv w:val="1"/>
      <w:marLeft w:val="0"/>
      <w:marRight w:val="0"/>
      <w:marTop w:val="0"/>
      <w:marBottom w:val="0"/>
      <w:divBdr>
        <w:top w:val="none" w:sz="0" w:space="0" w:color="auto"/>
        <w:left w:val="none" w:sz="0" w:space="0" w:color="auto"/>
        <w:bottom w:val="none" w:sz="0" w:space="0" w:color="auto"/>
        <w:right w:val="none" w:sz="0" w:space="0" w:color="auto"/>
      </w:divBdr>
    </w:div>
    <w:div w:id="898975484">
      <w:bodyDiv w:val="1"/>
      <w:marLeft w:val="0"/>
      <w:marRight w:val="0"/>
      <w:marTop w:val="0"/>
      <w:marBottom w:val="0"/>
      <w:divBdr>
        <w:top w:val="none" w:sz="0" w:space="0" w:color="auto"/>
        <w:left w:val="none" w:sz="0" w:space="0" w:color="auto"/>
        <w:bottom w:val="none" w:sz="0" w:space="0" w:color="auto"/>
        <w:right w:val="none" w:sz="0" w:space="0" w:color="auto"/>
      </w:divBdr>
    </w:div>
    <w:div w:id="899752620">
      <w:bodyDiv w:val="1"/>
      <w:marLeft w:val="0"/>
      <w:marRight w:val="0"/>
      <w:marTop w:val="0"/>
      <w:marBottom w:val="0"/>
      <w:divBdr>
        <w:top w:val="none" w:sz="0" w:space="0" w:color="auto"/>
        <w:left w:val="none" w:sz="0" w:space="0" w:color="auto"/>
        <w:bottom w:val="none" w:sz="0" w:space="0" w:color="auto"/>
        <w:right w:val="none" w:sz="0" w:space="0" w:color="auto"/>
      </w:divBdr>
    </w:div>
    <w:div w:id="905068409">
      <w:bodyDiv w:val="1"/>
      <w:marLeft w:val="0"/>
      <w:marRight w:val="0"/>
      <w:marTop w:val="0"/>
      <w:marBottom w:val="0"/>
      <w:divBdr>
        <w:top w:val="none" w:sz="0" w:space="0" w:color="auto"/>
        <w:left w:val="none" w:sz="0" w:space="0" w:color="auto"/>
        <w:bottom w:val="none" w:sz="0" w:space="0" w:color="auto"/>
        <w:right w:val="none" w:sz="0" w:space="0" w:color="auto"/>
      </w:divBdr>
    </w:div>
    <w:div w:id="907150805">
      <w:bodyDiv w:val="1"/>
      <w:marLeft w:val="0"/>
      <w:marRight w:val="0"/>
      <w:marTop w:val="0"/>
      <w:marBottom w:val="0"/>
      <w:divBdr>
        <w:top w:val="none" w:sz="0" w:space="0" w:color="auto"/>
        <w:left w:val="none" w:sz="0" w:space="0" w:color="auto"/>
        <w:bottom w:val="none" w:sz="0" w:space="0" w:color="auto"/>
        <w:right w:val="none" w:sz="0" w:space="0" w:color="auto"/>
      </w:divBdr>
    </w:div>
    <w:div w:id="924142655">
      <w:bodyDiv w:val="1"/>
      <w:marLeft w:val="0"/>
      <w:marRight w:val="0"/>
      <w:marTop w:val="0"/>
      <w:marBottom w:val="0"/>
      <w:divBdr>
        <w:top w:val="none" w:sz="0" w:space="0" w:color="auto"/>
        <w:left w:val="none" w:sz="0" w:space="0" w:color="auto"/>
        <w:bottom w:val="none" w:sz="0" w:space="0" w:color="auto"/>
        <w:right w:val="none" w:sz="0" w:space="0" w:color="auto"/>
      </w:divBdr>
    </w:div>
    <w:div w:id="926428322">
      <w:bodyDiv w:val="1"/>
      <w:marLeft w:val="0"/>
      <w:marRight w:val="0"/>
      <w:marTop w:val="0"/>
      <w:marBottom w:val="0"/>
      <w:divBdr>
        <w:top w:val="none" w:sz="0" w:space="0" w:color="auto"/>
        <w:left w:val="none" w:sz="0" w:space="0" w:color="auto"/>
        <w:bottom w:val="none" w:sz="0" w:space="0" w:color="auto"/>
        <w:right w:val="none" w:sz="0" w:space="0" w:color="auto"/>
      </w:divBdr>
    </w:div>
    <w:div w:id="929922287">
      <w:bodyDiv w:val="1"/>
      <w:marLeft w:val="0"/>
      <w:marRight w:val="0"/>
      <w:marTop w:val="0"/>
      <w:marBottom w:val="0"/>
      <w:divBdr>
        <w:top w:val="none" w:sz="0" w:space="0" w:color="auto"/>
        <w:left w:val="none" w:sz="0" w:space="0" w:color="auto"/>
        <w:bottom w:val="none" w:sz="0" w:space="0" w:color="auto"/>
        <w:right w:val="none" w:sz="0" w:space="0" w:color="auto"/>
      </w:divBdr>
    </w:div>
    <w:div w:id="949434818">
      <w:bodyDiv w:val="1"/>
      <w:marLeft w:val="0"/>
      <w:marRight w:val="0"/>
      <w:marTop w:val="0"/>
      <w:marBottom w:val="0"/>
      <w:divBdr>
        <w:top w:val="none" w:sz="0" w:space="0" w:color="auto"/>
        <w:left w:val="none" w:sz="0" w:space="0" w:color="auto"/>
        <w:bottom w:val="none" w:sz="0" w:space="0" w:color="auto"/>
        <w:right w:val="none" w:sz="0" w:space="0" w:color="auto"/>
      </w:divBdr>
    </w:div>
    <w:div w:id="959335209">
      <w:bodyDiv w:val="1"/>
      <w:marLeft w:val="0"/>
      <w:marRight w:val="0"/>
      <w:marTop w:val="0"/>
      <w:marBottom w:val="0"/>
      <w:divBdr>
        <w:top w:val="none" w:sz="0" w:space="0" w:color="auto"/>
        <w:left w:val="none" w:sz="0" w:space="0" w:color="auto"/>
        <w:bottom w:val="none" w:sz="0" w:space="0" w:color="auto"/>
        <w:right w:val="none" w:sz="0" w:space="0" w:color="auto"/>
      </w:divBdr>
    </w:div>
    <w:div w:id="963198551">
      <w:bodyDiv w:val="1"/>
      <w:marLeft w:val="0"/>
      <w:marRight w:val="0"/>
      <w:marTop w:val="0"/>
      <w:marBottom w:val="0"/>
      <w:divBdr>
        <w:top w:val="none" w:sz="0" w:space="0" w:color="auto"/>
        <w:left w:val="none" w:sz="0" w:space="0" w:color="auto"/>
        <w:bottom w:val="none" w:sz="0" w:space="0" w:color="auto"/>
        <w:right w:val="none" w:sz="0" w:space="0" w:color="auto"/>
      </w:divBdr>
    </w:div>
    <w:div w:id="967011770">
      <w:bodyDiv w:val="1"/>
      <w:marLeft w:val="0"/>
      <w:marRight w:val="0"/>
      <w:marTop w:val="0"/>
      <w:marBottom w:val="0"/>
      <w:divBdr>
        <w:top w:val="none" w:sz="0" w:space="0" w:color="auto"/>
        <w:left w:val="none" w:sz="0" w:space="0" w:color="auto"/>
        <w:bottom w:val="none" w:sz="0" w:space="0" w:color="auto"/>
        <w:right w:val="none" w:sz="0" w:space="0" w:color="auto"/>
      </w:divBdr>
    </w:div>
    <w:div w:id="968054659">
      <w:bodyDiv w:val="1"/>
      <w:marLeft w:val="0"/>
      <w:marRight w:val="0"/>
      <w:marTop w:val="0"/>
      <w:marBottom w:val="0"/>
      <w:divBdr>
        <w:top w:val="none" w:sz="0" w:space="0" w:color="auto"/>
        <w:left w:val="none" w:sz="0" w:space="0" w:color="auto"/>
        <w:bottom w:val="none" w:sz="0" w:space="0" w:color="auto"/>
        <w:right w:val="none" w:sz="0" w:space="0" w:color="auto"/>
      </w:divBdr>
    </w:div>
    <w:div w:id="971330019">
      <w:bodyDiv w:val="1"/>
      <w:marLeft w:val="0"/>
      <w:marRight w:val="0"/>
      <w:marTop w:val="0"/>
      <w:marBottom w:val="0"/>
      <w:divBdr>
        <w:top w:val="none" w:sz="0" w:space="0" w:color="auto"/>
        <w:left w:val="none" w:sz="0" w:space="0" w:color="auto"/>
        <w:bottom w:val="none" w:sz="0" w:space="0" w:color="auto"/>
        <w:right w:val="none" w:sz="0" w:space="0" w:color="auto"/>
      </w:divBdr>
    </w:div>
    <w:div w:id="975255051">
      <w:bodyDiv w:val="1"/>
      <w:marLeft w:val="0"/>
      <w:marRight w:val="0"/>
      <w:marTop w:val="0"/>
      <w:marBottom w:val="0"/>
      <w:divBdr>
        <w:top w:val="none" w:sz="0" w:space="0" w:color="auto"/>
        <w:left w:val="none" w:sz="0" w:space="0" w:color="auto"/>
        <w:bottom w:val="none" w:sz="0" w:space="0" w:color="auto"/>
        <w:right w:val="none" w:sz="0" w:space="0" w:color="auto"/>
      </w:divBdr>
    </w:div>
    <w:div w:id="976833937">
      <w:bodyDiv w:val="1"/>
      <w:marLeft w:val="0"/>
      <w:marRight w:val="0"/>
      <w:marTop w:val="0"/>
      <w:marBottom w:val="0"/>
      <w:divBdr>
        <w:top w:val="none" w:sz="0" w:space="0" w:color="auto"/>
        <w:left w:val="none" w:sz="0" w:space="0" w:color="auto"/>
        <w:bottom w:val="none" w:sz="0" w:space="0" w:color="auto"/>
        <w:right w:val="none" w:sz="0" w:space="0" w:color="auto"/>
      </w:divBdr>
    </w:div>
    <w:div w:id="988438357">
      <w:bodyDiv w:val="1"/>
      <w:marLeft w:val="0"/>
      <w:marRight w:val="0"/>
      <w:marTop w:val="0"/>
      <w:marBottom w:val="0"/>
      <w:divBdr>
        <w:top w:val="none" w:sz="0" w:space="0" w:color="auto"/>
        <w:left w:val="none" w:sz="0" w:space="0" w:color="auto"/>
        <w:bottom w:val="none" w:sz="0" w:space="0" w:color="auto"/>
        <w:right w:val="none" w:sz="0" w:space="0" w:color="auto"/>
      </w:divBdr>
    </w:div>
    <w:div w:id="989595659">
      <w:bodyDiv w:val="1"/>
      <w:marLeft w:val="0"/>
      <w:marRight w:val="0"/>
      <w:marTop w:val="0"/>
      <w:marBottom w:val="0"/>
      <w:divBdr>
        <w:top w:val="none" w:sz="0" w:space="0" w:color="auto"/>
        <w:left w:val="none" w:sz="0" w:space="0" w:color="auto"/>
        <w:bottom w:val="none" w:sz="0" w:space="0" w:color="auto"/>
        <w:right w:val="none" w:sz="0" w:space="0" w:color="auto"/>
      </w:divBdr>
    </w:div>
    <w:div w:id="997264720">
      <w:bodyDiv w:val="1"/>
      <w:marLeft w:val="0"/>
      <w:marRight w:val="0"/>
      <w:marTop w:val="0"/>
      <w:marBottom w:val="0"/>
      <w:divBdr>
        <w:top w:val="none" w:sz="0" w:space="0" w:color="auto"/>
        <w:left w:val="none" w:sz="0" w:space="0" w:color="auto"/>
        <w:bottom w:val="none" w:sz="0" w:space="0" w:color="auto"/>
        <w:right w:val="none" w:sz="0" w:space="0" w:color="auto"/>
      </w:divBdr>
    </w:div>
    <w:div w:id="1007057629">
      <w:bodyDiv w:val="1"/>
      <w:marLeft w:val="0"/>
      <w:marRight w:val="0"/>
      <w:marTop w:val="0"/>
      <w:marBottom w:val="0"/>
      <w:divBdr>
        <w:top w:val="none" w:sz="0" w:space="0" w:color="auto"/>
        <w:left w:val="none" w:sz="0" w:space="0" w:color="auto"/>
        <w:bottom w:val="none" w:sz="0" w:space="0" w:color="auto"/>
        <w:right w:val="none" w:sz="0" w:space="0" w:color="auto"/>
      </w:divBdr>
    </w:div>
    <w:div w:id="1008756241">
      <w:bodyDiv w:val="1"/>
      <w:marLeft w:val="0"/>
      <w:marRight w:val="0"/>
      <w:marTop w:val="0"/>
      <w:marBottom w:val="0"/>
      <w:divBdr>
        <w:top w:val="none" w:sz="0" w:space="0" w:color="auto"/>
        <w:left w:val="none" w:sz="0" w:space="0" w:color="auto"/>
        <w:bottom w:val="none" w:sz="0" w:space="0" w:color="auto"/>
        <w:right w:val="none" w:sz="0" w:space="0" w:color="auto"/>
      </w:divBdr>
    </w:div>
    <w:div w:id="1016228596">
      <w:bodyDiv w:val="1"/>
      <w:marLeft w:val="0"/>
      <w:marRight w:val="0"/>
      <w:marTop w:val="0"/>
      <w:marBottom w:val="0"/>
      <w:divBdr>
        <w:top w:val="none" w:sz="0" w:space="0" w:color="auto"/>
        <w:left w:val="none" w:sz="0" w:space="0" w:color="auto"/>
        <w:bottom w:val="none" w:sz="0" w:space="0" w:color="auto"/>
        <w:right w:val="none" w:sz="0" w:space="0" w:color="auto"/>
      </w:divBdr>
    </w:div>
    <w:div w:id="1017848416">
      <w:bodyDiv w:val="1"/>
      <w:marLeft w:val="0"/>
      <w:marRight w:val="0"/>
      <w:marTop w:val="0"/>
      <w:marBottom w:val="0"/>
      <w:divBdr>
        <w:top w:val="none" w:sz="0" w:space="0" w:color="auto"/>
        <w:left w:val="none" w:sz="0" w:space="0" w:color="auto"/>
        <w:bottom w:val="none" w:sz="0" w:space="0" w:color="auto"/>
        <w:right w:val="none" w:sz="0" w:space="0" w:color="auto"/>
      </w:divBdr>
    </w:div>
    <w:div w:id="1025519045">
      <w:bodyDiv w:val="1"/>
      <w:marLeft w:val="0"/>
      <w:marRight w:val="0"/>
      <w:marTop w:val="0"/>
      <w:marBottom w:val="0"/>
      <w:divBdr>
        <w:top w:val="none" w:sz="0" w:space="0" w:color="auto"/>
        <w:left w:val="none" w:sz="0" w:space="0" w:color="auto"/>
        <w:bottom w:val="none" w:sz="0" w:space="0" w:color="auto"/>
        <w:right w:val="none" w:sz="0" w:space="0" w:color="auto"/>
      </w:divBdr>
    </w:div>
    <w:div w:id="1035160668">
      <w:bodyDiv w:val="1"/>
      <w:marLeft w:val="0"/>
      <w:marRight w:val="0"/>
      <w:marTop w:val="0"/>
      <w:marBottom w:val="0"/>
      <w:divBdr>
        <w:top w:val="none" w:sz="0" w:space="0" w:color="auto"/>
        <w:left w:val="none" w:sz="0" w:space="0" w:color="auto"/>
        <w:bottom w:val="none" w:sz="0" w:space="0" w:color="auto"/>
        <w:right w:val="none" w:sz="0" w:space="0" w:color="auto"/>
      </w:divBdr>
    </w:div>
    <w:div w:id="1050880566">
      <w:bodyDiv w:val="1"/>
      <w:marLeft w:val="0"/>
      <w:marRight w:val="0"/>
      <w:marTop w:val="0"/>
      <w:marBottom w:val="0"/>
      <w:divBdr>
        <w:top w:val="none" w:sz="0" w:space="0" w:color="auto"/>
        <w:left w:val="none" w:sz="0" w:space="0" w:color="auto"/>
        <w:bottom w:val="none" w:sz="0" w:space="0" w:color="auto"/>
        <w:right w:val="none" w:sz="0" w:space="0" w:color="auto"/>
      </w:divBdr>
    </w:div>
    <w:div w:id="1055004622">
      <w:bodyDiv w:val="1"/>
      <w:marLeft w:val="0"/>
      <w:marRight w:val="0"/>
      <w:marTop w:val="0"/>
      <w:marBottom w:val="0"/>
      <w:divBdr>
        <w:top w:val="none" w:sz="0" w:space="0" w:color="auto"/>
        <w:left w:val="none" w:sz="0" w:space="0" w:color="auto"/>
        <w:bottom w:val="none" w:sz="0" w:space="0" w:color="auto"/>
        <w:right w:val="none" w:sz="0" w:space="0" w:color="auto"/>
      </w:divBdr>
    </w:div>
    <w:div w:id="1059400781">
      <w:bodyDiv w:val="1"/>
      <w:marLeft w:val="0"/>
      <w:marRight w:val="0"/>
      <w:marTop w:val="0"/>
      <w:marBottom w:val="0"/>
      <w:divBdr>
        <w:top w:val="none" w:sz="0" w:space="0" w:color="auto"/>
        <w:left w:val="none" w:sz="0" w:space="0" w:color="auto"/>
        <w:bottom w:val="none" w:sz="0" w:space="0" w:color="auto"/>
        <w:right w:val="none" w:sz="0" w:space="0" w:color="auto"/>
      </w:divBdr>
    </w:div>
    <w:div w:id="1062826825">
      <w:bodyDiv w:val="1"/>
      <w:marLeft w:val="0"/>
      <w:marRight w:val="0"/>
      <w:marTop w:val="0"/>
      <w:marBottom w:val="0"/>
      <w:divBdr>
        <w:top w:val="none" w:sz="0" w:space="0" w:color="auto"/>
        <w:left w:val="none" w:sz="0" w:space="0" w:color="auto"/>
        <w:bottom w:val="none" w:sz="0" w:space="0" w:color="auto"/>
        <w:right w:val="none" w:sz="0" w:space="0" w:color="auto"/>
      </w:divBdr>
    </w:div>
    <w:div w:id="1081609741">
      <w:bodyDiv w:val="1"/>
      <w:marLeft w:val="0"/>
      <w:marRight w:val="0"/>
      <w:marTop w:val="0"/>
      <w:marBottom w:val="0"/>
      <w:divBdr>
        <w:top w:val="none" w:sz="0" w:space="0" w:color="auto"/>
        <w:left w:val="none" w:sz="0" w:space="0" w:color="auto"/>
        <w:bottom w:val="none" w:sz="0" w:space="0" w:color="auto"/>
        <w:right w:val="none" w:sz="0" w:space="0" w:color="auto"/>
      </w:divBdr>
    </w:div>
    <w:div w:id="1081755834">
      <w:bodyDiv w:val="1"/>
      <w:marLeft w:val="0"/>
      <w:marRight w:val="0"/>
      <w:marTop w:val="0"/>
      <w:marBottom w:val="0"/>
      <w:divBdr>
        <w:top w:val="none" w:sz="0" w:space="0" w:color="auto"/>
        <w:left w:val="none" w:sz="0" w:space="0" w:color="auto"/>
        <w:bottom w:val="none" w:sz="0" w:space="0" w:color="auto"/>
        <w:right w:val="none" w:sz="0" w:space="0" w:color="auto"/>
      </w:divBdr>
    </w:div>
    <w:div w:id="1087265017">
      <w:bodyDiv w:val="1"/>
      <w:marLeft w:val="0"/>
      <w:marRight w:val="0"/>
      <w:marTop w:val="0"/>
      <w:marBottom w:val="0"/>
      <w:divBdr>
        <w:top w:val="none" w:sz="0" w:space="0" w:color="auto"/>
        <w:left w:val="none" w:sz="0" w:space="0" w:color="auto"/>
        <w:bottom w:val="none" w:sz="0" w:space="0" w:color="auto"/>
        <w:right w:val="none" w:sz="0" w:space="0" w:color="auto"/>
      </w:divBdr>
    </w:div>
    <w:div w:id="1089035903">
      <w:bodyDiv w:val="1"/>
      <w:marLeft w:val="0"/>
      <w:marRight w:val="0"/>
      <w:marTop w:val="0"/>
      <w:marBottom w:val="0"/>
      <w:divBdr>
        <w:top w:val="none" w:sz="0" w:space="0" w:color="auto"/>
        <w:left w:val="none" w:sz="0" w:space="0" w:color="auto"/>
        <w:bottom w:val="none" w:sz="0" w:space="0" w:color="auto"/>
        <w:right w:val="none" w:sz="0" w:space="0" w:color="auto"/>
      </w:divBdr>
    </w:div>
    <w:div w:id="1092237333">
      <w:bodyDiv w:val="1"/>
      <w:marLeft w:val="0"/>
      <w:marRight w:val="0"/>
      <w:marTop w:val="0"/>
      <w:marBottom w:val="0"/>
      <w:divBdr>
        <w:top w:val="none" w:sz="0" w:space="0" w:color="auto"/>
        <w:left w:val="none" w:sz="0" w:space="0" w:color="auto"/>
        <w:bottom w:val="none" w:sz="0" w:space="0" w:color="auto"/>
        <w:right w:val="none" w:sz="0" w:space="0" w:color="auto"/>
      </w:divBdr>
      <w:divsChild>
        <w:div w:id="323244432">
          <w:marLeft w:val="0"/>
          <w:marRight w:val="0"/>
          <w:marTop w:val="0"/>
          <w:marBottom w:val="0"/>
          <w:divBdr>
            <w:top w:val="none" w:sz="0" w:space="0" w:color="auto"/>
            <w:left w:val="none" w:sz="0" w:space="0" w:color="auto"/>
            <w:bottom w:val="none" w:sz="0" w:space="0" w:color="auto"/>
            <w:right w:val="none" w:sz="0" w:space="0" w:color="auto"/>
          </w:divBdr>
        </w:div>
        <w:div w:id="679426132">
          <w:marLeft w:val="0"/>
          <w:marRight w:val="0"/>
          <w:marTop w:val="0"/>
          <w:marBottom w:val="0"/>
          <w:divBdr>
            <w:top w:val="none" w:sz="0" w:space="0" w:color="auto"/>
            <w:left w:val="none" w:sz="0" w:space="0" w:color="auto"/>
            <w:bottom w:val="none" w:sz="0" w:space="0" w:color="auto"/>
            <w:right w:val="none" w:sz="0" w:space="0" w:color="auto"/>
          </w:divBdr>
        </w:div>
        <w:div w:id="849300253">
          <w:marLeft w:val="0"/>
          <w:marRight w:val="0"/>
          <w:marTop w:val="0"/>
          <w:marBottom w:val="0"/>
          <w:divBdr>
            <w:top w:val="none" w:sz="0" w:space="0" w:color="auto"/>
            <w:left w:val="none" w:sz="0" w:space="0" w:color="auto"/>
            <w:bottom w:val="none" w:sz="0" w:space="0" w:color="auto"/>
            <w:right w:val="none" w:sz="0" w:space="0" w:color="auto"/>
          </w:divBdr>
        </w:div>
      </w:divsChild>
    </w:div>
    <w:div w:id="1092749772">
      <w:bodyDiv w:val="1"/>
      <w:marLeft w:val="0"/>
      <w:marRight w:val="0"/>
      <w:marTop w:val="0"/>
      <w:marBottom w:val="0"/>
      <w:divBdr>
        <w:top w:val="none" w:sz="0" w:space="0" w:color="auto"/>
        <w:left w:val="none" w:sz="0" w:space="0" w:color="auto"/>
        <w:bottom w:val="none" w:sz="0" w:space="0" w:color="auto"/>
        <w:right w:val="none" w:sz="0" w:space="0" w:color="auto"/>
      </w:divBdr>
    </w:div>
    <w:div w:id="1111970501">
      <w:bodyDiv w:val="1"/>
      <w:marLeft w:val="0"/>
      <w:marRight w:val="0"/>
      <w:marTop w:val="0"/>
      <w:marBottom w:val="0"/>
      <w:divBdr>
        <w:top w:val="none" w:sz="0" w:space="0" w:color="auto"/>
        <w:left w:val="none" w:sz="0" w:space="0" w:color="auto"/>
        <w:bottom w:val="none" w:sz="0" w:space="0" w:color="auto"/>
        <w:right w:val="none" w:sz="0" w:space="0" w:color="auto"/>
      </w:divBdr>
    </w:div>
    <w:div w:id="1113284960">
      <w:bodyDiv w:val="1"/>
      <w:marLeft w:val="0"/>
      <w:marRight w:val="0"/>
      <w:marTop w:val="0"/>
      <w:marBottom w:val="0"/>
      <w:divBdr>
        <w:top w:val="none" w:sz="0" w:space="0" w:color="auto"/>
        <w:left w:val="none" w:sz="0" w:space="0" w:color="auto"/>
        <w:bottom w:val="none" w:sz="0" w:space="0" w:color="auto"/>
        <w:right w:val="none" w:sz="0" w:space="0" w:color="auto"/>
      </w:divBdr>
    </w:div>
    <w:div w:id="1114203693">
      <w:bodyDiv w:val="1"/>
      <w:marLeft w:val="0"/>
      <w:marRight w:val="0"/>
      <w:marTop w:val="0"/>
      <w:marBottom w:val="0"/>
      <w:divBdr>
        <w:top w:val="none" w:sz="0" w:space="0" w:color="auto"/>
        <w:left w:val="none" w:sz="0" w:space="0" w:color="auto"/>
        <w:bottom w:val="none" w:sz="0" w:space="0" w:color="auto"/>
        <w:right w:val="none" w:sz="0" w:space="0" w:color="auto"/>
      </w:divBdr>
    </w:div>
    <w:div w:id="1116100402">
      <w:bodyDiv w:val="1"/>
      <w:marLeft w:val="0"/>
      <w:marRight w:val="0"/>
      <w:marTop w:val="0"/>
      <w:marBottom w:val="0"/>
      <w:divBdr>
        <w:top w:val="none" w:sz="0" w:space="0" w:color="auto"/>
        <w:left w:val="none" w:sz="0" w:space="0" w:color="auto"/>
        <w:bottom w:val="none" w:sz="0" w:space="0" w:color="auto"/>
        <w:right w:val="none" w:sz="0" w:space="0" w:color="auto"/>
      </w:divBdr>
    </w:div>
    <w:div w:id="1120956815">
      <w:bodyDiv w:val="1"/>
      <w:marLeft w:val="0"/>
      <w:marRight w:val="0"/>
      <w:marTop w:val="0"/>
      <w:marBottom w:val="0"/>
      <w:divBdr>
        <w:top w:val="none" w:sz="0" w:space="0" w:color="auto"/>
        <w:left w:val="none" w:sz="0" w:space="0" w:color="auto"/>
        <w:bottom w:val="none" w:sz="0" w:space="0" w:color="auto"/>
        <w:right w:val="none" w:sz="0" w:space="0" w:color="auto"/>
      </w:divBdr>
    </w:div>
    <w:div w:id="1130048756">
      <w:bodyDiv w:val="1"/>
      <w:marLeft w:val="0"/>
      <w:marRight w:val="0"/>
      <w:marTop w:val="0"/>
      <w:marBottom w:val="0"/>
      <w:divBdr>
        <w:top w:val="none" w:sz="0" w:space="0" w:color="auto"/>
        <w:left w:val="none" w:sz="0" w:space="0" w:color="auto"/>
        <w:bottom w:val="none" w:sz="0" w:space="0" w:color="auto"/>
        <w:right w:val="none" w:sz="0" w:space="0" w:color="auto"/>
      </w:divBdr>
    </w:div>
    <w:div w:id="1142773194">
      <w:bodyDiv w:val="1"/>
      <w:marLeft w:val="0"/>
      <w:marRight w:val="0"/>
      <w:marTop w:val="0"/>
      <w:marBottom w:val="0"/>
      <w:divBdr>
        <w:top w:val="none" w:sz="0" w:space="0" w:color="auto"/>
        <w:left w:val="none" w:sz="0" w:space="0" w:color="auto"/>
        <w:bottom w:val="none" w:sz="0" w:space="0" w:color="auto"/>
        <w:right w:val="none" w:sz="0" w:space="0" w:color="auto"/>
      </w:divBdr>
    </w:div>
    <w:div w:id="1145320713">
      <w:bodyDiv w:val="1"/>
      <w:marLeft w:val="0"/>
      <w:marRight w:val="0"/>
      <w:marTop w:val="0"/>
      <w:marBottom w:val="0"/>
      <w:divBdr>
        <w:top w:val="none" w:sz="0" w:space="0" w:color="auto"/>
        <w:left w:val="none" w:sz="0" w:space="0" w:color="auto"/>
        <w:bottom w:val="none" w:sz="0" w:space="0" w:color="auto"/>
        <w:right w:val="none" w:sz="0" w:space="0" w:color="auto"/>
      </w:divBdr>
    </w:div>
    <w:div w:id="1145583233">
      <w:bodyDiv w:val="1"/>
      <w:marLeft w:val="0"/>
      <w:marRight w:val="0"/>
      <w:marTop w:val="0"/>
      <w:marBottom w:val="0"/>
      <w:divBdr>
        <w:top w:val="none" w:sz="0" w:space="0" w:color="auto"/>
        <w:left w:val="none" w:sz="0" w:space="0" w:color="auto"/>
        <w:bottom w:val="none" w:sz="0" w:space="0" w:color="auto"/>
        <w:right w:val="none" w:sz="0" w:space="0" w:color="auto"/>
      </w:divBdr>
    </w:div>
    <w:div w:id="1149244392">
      <w:bodyDiv w:val="1"/>
      <w:marLeft w:val="0"/>
      <w:marRight w:val="0"/>
      <w:marTop w:val="0"/>
      <w:marBottom w:val="0"/>
      <w:divBdr>
        <w:top w:val="none" w:sz="0" w:space="0" w:color="auto"/>
        <w:left w:val="none" w:sz="0" w:space="0" w:color="auto"/>
        <w:bottom w:val="none" w:sz="0" w:space="0" w:color="auto"/>
        <w:right w:val="none" w:sz="0" w:space="0" w:color="auto"/>
      </w:divBdr>
    </w:div>
    <w:div w:id="1151673902">
      <w:bodyDiv w:val="1"/>
      <w:marLeft w:val="0"/>
      <w:marRight w:val="0"/>
      <w:marTop w:val="0"/>
      <w:marBottom w:val="0"/>
      <w:divBdr>
        <w:top w:val="none" w:sz="0" w:space="0" w:color="auto"/>
        <w:left w:val="none" w:sz="0" w:space="0" w:color="auto"/>
        <w:bottom w:val="none" w:sz="0" w:space="0" w:color="auto"/>
        <w:right w:val="none" w:sz="0" w:space="0" w:color="auto"/>
      </w:divBdr>
    </w:div>
    <w:div w:id="1155878808">
      <w:bodyDiv w:val="1"/>
      <w:marLeft w:val="0"/>
      <w:marRight w:val="0"/>
      <w:marTop w:val="0"/>
      <w:marBottom w:val="0"/>
      <w:divBdr>
        <w:top w:val="none" w:sz="0" w:space="0" w:color="auto"/>
        <w:left w:val="none" w:sz="0" w:space="0" w:color="auto"/>
        <w:bottom w:val="none" w:sz="0" w:space="0" w:color="auto"/>
        <w:right w:val="none" w:sz="0" w:space="0" w:color="auto"/>
      </w:divBdr>
    </w:div>
    <w:div w:id="1156654610">
      <w:bodyDiv w:val="1"/>
      <w:marLeft w:val="0"/>
      <w:marRight w:val="0"/>
      <w:marTop w:val="0"/>
      <w:marBottom w:val="0"/>
      <w:divBdr>
        <w:top w:val="none" w:sz="0" w:space="0" w:color="auto"/>
        <w:left w:val="none" w:sz="0" w:space="0" w:color="auto"/>
        <w:bottom w:val="none" w:sz="0" w:space="0" w:color="auto"/>
        <w:right w:val="none" w:sz="0" w:space="0" w:color="auto"/>
      </w:divBdr>
    </w:div>
    <w:div w:id="1159150700">
      <w:bodyDiv w:val="1"/>
      <w:marLeft w:val="0"/>
      <w:marRight w:val="0"/>
      <w:marTop w:val="0"/>
      <w:marBottom w:val="0"/>
      <w:divBdr>
        <w:top w:val="none" w:sz="0" w:space="0" w:color="auto"/>
        <w:left w:val="none" w:sz="0" w:space="0" w:color="auto"/>
        <w:bottom w:val="none" w:sz="0" w:space="0" w:color="auto"/>
        <w:right w:val="none" w:sz="0" w:space="0" w:color="auto"/>
      </w:divBdr>
    </w:div>
    <w:div w:id="1165705110">
      <w:bodyDiv w:val="1"/>
      <w:marLeft w:val="0"/>
      <w:marRight w:val="0"/>
      <w:marTop w:val="0"/>
      <w:marBottom w:val="0"/>
      <w:divBdr>
        <w:top w:val="none" w:sz="0" w:space="0" w:color="auto"/>
        <w:left w:val="none" w:sz="0" w:space="0" w:color="auto"/>
        <w:bottom w:val="none" w:sz="0" w:space="0" w:color="auto"/>
        <w:right w:val="none" w:sz="0" w:space="0" w:color="auto"/>
      </w:divBdr>
    </w:div>
    <w:div w:id="1168986597">
      <w:bodyDiv w:val="1"/>
      <w:marLeft w:val="0"/>
      <w:marRight w:val="0"/>
      <w:marTop w:val="0"/>
      <w:marBottom w:val="0"/>
      <w:divBdr>
        <w:top w:val="none" w:sz="0" w:space="0" w:color="auto"/>
        <w:left w:val="none" w:sz="0" w:space="0" w:color="auto"/>
        <w:bottom w:val="none" w:sz="0" w:space="0" w:color="auto"/>
        <w:right w:val="none" w:sz="0" w:space="0" w:color="auto"/>
      </w:divBdr>
    </w:div>
    <w:div w:id="1191379156">
      <w:bodyDiv w:val="1"/>
      <w:marLeft w:val="0"/>
      <w:marRight w:val="0"/>
      <w:marTop w:val="0"/>
      <w:marBottom w:val="0"/>
      <w:divBdr>
        <w:top w:val="none" w:sz="0" w:space="0" w:color="auto"/>
        <w:left w:val="none" w:sz="0" w:space="0" w:color="auto"/>
        <w:bottom w:val="none" w:sz="0" w:space="0" w:color="auto"/>
        <w:right w:val="none" w:sz="0" w:space="0" w:color="auto"/>
      </w:divBdr>
    </w:div>
    <w:div w:id="1196383621">
      <w:bodyDiv w:val="1"/>
      <w:marLeft w:val="0"/>
      <w:marRight w:val="0"/>
      <w:marTop w:val="0"/>
      <w:marBottom w:val="0"/>
      <w:divBdr>
        <w:top w:val="none" w:sz="0" w:space="0" w:color="auto"/>
        <w:left w:val="none" w:sz="0" w:space="0" w:color="auto"/>
        <w:bottom w:val="none" w:sz="0" w:space="0" w:color="auto"/>
        <w:right w:val="none" w:sz="0" w:space="0" w:color="auto"/>
      </w:divBdr>
    </w:div>
    <w:div w:id="1200237421">
      <w:bodyDiv w:val="1"/>
      <w:marLeft w:val="0"/>
      <w:marRight w:val="0"/>
      <w:marTop w:val="0"/>
      <w:marBottom w:val="0"/>
      <w:divBdr>
        <w:top w:val="none" w:sz="0" w:space="0" w:color="auto"/>
        <w:left w:val="none" w:sz="0" w:space="0" w:color="auto"/>
        <w:bottom w:val="none" w:sz="0" w:space="0" w:color="auto"/>
        <w:right w:val="none" w:sz="0" w:space="0" w:color="auto"/>
      </w:divBdr>
    </w:div>
    <w:div w:id="1206335950">
      <w:bodyDiv w:val="1"/>
      <w:marLeft w:val="0"/>
      <w:marRight w:val="0"/>
      <w:marTop w:val="0"/>
      <w:marBottom w:val="0"/>
      <w:divBdr>
        <w:top w:val="none" w:sz="0" w:space="0" w:color="auto"/>
        <w:left w:val="none" w:sz="0" w:space="0" w:color="auto"/>
        <w:bottom w:val="none" w:sz="0" w:space="0" w:color="auto"/>
        <w:right w:val="none" w:sz="0" w:space="0" w:color="auto"/>
      </w:divBdr>
    </w:div>
    <w:div w:id="1213805483">
      <w:bodyDiv w:val="1"/>
      <w:marLeft w:val="0"/>
      <w:marRight w:val="0"/>
      <w:marTop w:val="0"/>
      <w:marBottom w:val="0"/>
      <w:divBdr>
        <w:top w:val="none" w:sz="0" w:space="0" w:color="auto"/>
        <w:left w:val="none" w:sz="0" w:space="0" w:color="auto"/>
        <w:bottom w:val="none" w:sz="0" w:space="0" w:color="auto"/>
        <w:right w:val="none" w:sz="0" w:space="0" w:color="auto"/>
      </w:divBdr>
    </w:div>
    <w:div w:id="1218128686">
      <w:bodyDiv w:val="1"/>
      <w:marLeft w:val="0"/>
      <w:marRight w:val="0"/>
      <w:marTop w:val="0"/>
      <w:marBottom w:val="0"/>
      <w:divBdr>
        <w:top w:val="none" w:sz="0" w:space="0" w:color="auto"/>
        <w:left w:val="none" w:sz="0" w:space="0" w:color="auto"/>
        <w:bottom w:val="none" w:sz="0" w:space="0" w:color="auto"/>
        <w:right w:val="none" w:sz="0" w:space="0" w:color="auto"/>
      </w:divBdr>
    </w:div>
    <w:div w:id="1238051893">
      <w:bodyDiv w:val="1"/>
      <w:marLeft w:val="0"/>
      <w:marRight w:val="0"/>
      <w:marTop w:val="0"/>
      <w:marBottom w:val="0"/>
      <w:divBdr>
        <w:top w:val="none" w:sz="0" w:space="0" w:color="auto"/>
        <w:left w:val="none" w:sz="0" w:space="0" w:color="auto"/>
        <w:bottom w:val="none" w:sz="0" w:space="0" w:color="auto"/>
        <w:right w:val="none" w:sz="0" w:space="0" w:color="auto"/>
      </w:divBdr>
    </w:div>
    <w:div w:id="1239173927">
      <w:bodyDiv w:val="1"/>
      <w:marLeft w:val="0"/>
      <w:marRight w:val="0"/>
      <w:marTop w:val="0"/>
      <w:marBottom w:val="0"/>
      <w:divBdr>
        <w:top w:val="none" w:sz="0" w:space="0" w:color="auto"/>
        <w:left w:val="none" w:sz="0" w:space="0" w:color="auto"/>
        <w:bottom w:val="none" w:sz="0" w:space="0" w:color="auto"/>
        <w:right w:val="none" w:sz="0" w:space="0" w:color="auto"/>
      </w:divBdr>
    </w:div>
    <w:div w:id="1243953829">
      <w:bodyDiv w:val="1"/>
      <w:marLeft w:val="0"/>
      <w:marRight w:val="0"/>
      <w:marTop w:val="0"/>
      <w:marBottom w:val="0"/>
      <w:divBdr>
        <w:top w:val="none" w:sz="0" w:space="0" w:color="auto"/>
        <w:left w:val="none" w:sz="0" w:space="0" w:color="auto"/>
        <w:bottom w:val="none" w:sz="0" w:space="0" w:color="auto"/>
        <w:right w:val="none" w:sz="0" w:space="0" w:color="auto"/>
      </w:divBdr>
    </w:div>
    <w:div w:id="1270356257">
      <w:bodyDiv w:val="1"/>
      <w:marLeft w:val="0"/>
      <w:marRight w:val="0"/>
      <w:marTop w:val="0"/>
      <w:marBottom w:val="0"/>
      <w:divBdr>
        <w:top w:val="none" w:sz="0" w:space="0" w:color="auto"/>
        <w:left w:val="none" w:sz="0" w:space="0" w:color="auto"/>
        <w:bottom w:val="none" w:sz="0" w:space="0" w:color="auto"/>
        <w:right w:val="none" w:sz="0" w:space="0" w:color="auto"/>
      </w:divBdr>
    </w:div>
    <w:div w:id="1275819999">
      <w:bodyDiv w:val="1"/>
      <w:marLeft w:val="0"/>
      <w:marRight w:val="0"/>
      <w:marTop w:val="0"/>
      <w:marBottom w:val="0"/>
      <w:divBdr>
        <w:top w:val="none" w:sz="0" w:space="0" w:color="auto"/>
        <w:left w:val="none" w:sz="0" w:space="0" w:color="auto"/>
        <w:bottom w:val="none" w:sz="0" w:space="0" w:color="auto"/>
        <w:right w:val="none" w:sz="0" w:space="0" w:color="auto"/>
      </w:divBdr>
    </w:div>
    <w:div w:id="1276600737">
      <w:bodyDiv w:val="1"/>
      <w:marLeft w:val="0"/>
      <w:marRight w:val="0"/>
      <w:marTop w:val="0"/>
      <w:marBottom w:val="0"/>
      <w:divBdr>
        <w:top w:val="none" w:sz="0" w:space="0" w:color="auto"/>
        <w:left w:val="none" w:sz="0" w:space="0" w:color="auto"/>
        <w:bottom w:val="none" w:sz="0" w:space="0" w:color="auto"/>
        <w:right w:val="none" w:sz="0" w:space="0" w:color="auto"/>
      </w:divBdr>
    </w:div>
    <w:div w:id="1277063207">
      <w:bodyDiv w:val="1"/>
      <w:marLeft w:val="0"/>
      <w:marRight w:val="0"/>
      <w:marTop w:val="0"/>
      <w:marBottom w:val="0"/>
      <w:divBdr>
        <w:top w:val="none" w:sz="0" w:space="0" w:color="auto"/>
        <w:left w:val="none" w:sz="0" w:space="0" w:color="auto"/>
        <w:bottom w:val="none" w:sz="0" w:space="0" w:color="auto"/>
        <w:right w:val="none" w:sz="0" w:space="0" w:color="auto"/>
      </w:divBdr>
    </w:div>
    <w:div w:id="1279989935">
      <w:bodyDiv w:val="1"/>
      <w:marLeft w:val="0"/>
      <w:marRight w:val="0"/>
      <w:marTop w:val="0"/>
      <w:marBottom w:val="0"/>
      <w:divBdr>
        <w:top w:val="none" w:sz="0" w:space="0" w:color="auto"/>
        <w:left w:val="none" w:sz="0" w:space="0" w:color="auto"/>
        <w:bottom w:val="none" w:sz="0" w:space="0" w:color="auto"/>
        <w:right w:val="none" w:sz="0" w:space="0" w:color="auto"/>
      </w:divBdr>
    </w:div>
    <w:div w:id="1286501630">
      <w:bodyDiv w:val="1"/>
      <w:marLeft w:val="0"/>
      <w:marRight w:val="0"/>
      <w:marTop w:val="0"/>
      <w:marBottom w:val="0"/>
      <w:divBdr>
        <w:top w:val="none" w:sz="0" w:space="0" w:color="auto"/>
        <w:left w:val="none" w:sz="0" w:space="0" w:color="auto"/>
        <w:bottom w:val="none" w:sz="0" w:space="0" w:color="auto"/>
        <w:right w:val="none" w:sz="0" w:space="0" w:color="auto"/>
      </w:divBdr>
    </w:div>
    <w:div w:id="1287463542">
      <w:bodyDiv w:val="1"/>
      <w:marLeft w:val="0"/>
      <w:marRight w:val="0"/>
      <w:marTop w:val="0"/>
      <w:marBottom w:val="0"/>
      <w:divBdr>
        <w:top w:val="none" w:sz="0" w:space="0" w:color="auto"/>
        <w:left w:val="none" w:sz="0" w:space="0" w:color="auto"/>
        <w:bottom w:val="none" w:sz="0" w:space="0" w:color="auto"/>
        <w:right w:val="none" w:sz="0" w:space="0" w:color="auto"/>
      </w:divBdr>
    </w:div>
    <w:div w:id="1299187494">
      <w:bodyDiv w:val="1"/>
      <w:marLeft w:val="0"/>
      <w:marRight w:val="0"/>
      <w:marTop w:val="0"/>
      <w:marBottom w:val="0"/>
      <w:divBdr>
        <w:top w:val="none" w:sz="0" w:space="0" w:color="auto"/>
        <w:left w:val="none" w:sz="0" w:space="0" w:color="auto"/>
        <w:bottom w:val="none" w:sz="0" w:space="0" w:color="auto"/>
        <w:right w:val="none" w:sz="0" w:space="0" w:color="auto"/>
      </w:divBdr>
    </w:div>
    <w:div w:id="1299459595">
      <w:bodyDiv w:val="1"/>
      <w:marLeft w:val="0"/>
      <w:marRight w:val="0"/>
      <w:marTop w:val="0"/>
      <w:marBottom w:val="0"/>
      <w:divBdr>
        <w:top w:val="none" w:sz="0" w:space="0" w:color="auto"/>
        <w:left w:val="none" w:sz="0" w:space="0" w:color="auto"/>
        <w:bottom w:val="none" w:sz="0" w:space="0" w:color="auto"/>
        <w:right w:val="none" w:sz="0" w:space="0" w:color="auto"/>
      </w:divBdr>
    </w:div>
    <w:div w:id="1301304259">
      <w:bodyDiv w:val="1"/>
      <w:marLeft w:val="0"/>
      <w:marRight w:val="0"/>
      <w:marTop w:val="0"/>
      <w:marBottom w:val="0"/>
      <w:divBdr>
        <w:top w:val="none" w:sz="0" w:space="0" w:color="auto"/>
        <w:left w:val="none" w:sz="0" w:space="0" w:color="auto"/>
        <w:bottom w:val="none" w:sz="0" w:space="0" w:color="auto"/>
        <w:right w:val="none" w:sz="0" w:space="0" w:color="auto"/>
      </w:divBdr>
    </w:div>
    <w:div w:id="1303995958">
      <w:bodyDiv w:val="1"/>
      <w:marLeft w:val="0"/>
      <w:marRight w:val="0"/>
      <w:marTop w:val="0"/>
      <w:marBottom w:val="0"/>
      <w:divBdr>
        <w:top w:val="none" w:sz="0" w:space="0" w:color="auto"/>
        <w:left w:val="none" w:sz="0" w:space="0" w:color="auto"/>
        <w:bottom w:val="none" w:sz="0" w:space="0" w:color="auto"/>
        <w:right w:val="none" w:sz="0" w:space="0" w:color="auto"/>
      </w:divBdr>
    </w:div>
    <w:div w:id="1308126724">
      <w:bodyDiv w:val="1"/>
      <w:marLeft w:val="0"/>
      <w:marRight w:val="0"/>
      <w:marTop w:val="0"/>
      <w:marBottom w:val="0"/>
      <w:divBdr>
        <w:top w:val="none" w:sz="0" w:space="0" w:color="auto"/>
        <w:left w:val="none" w:sz="0" w:space="0" w:color="auto"/>
        <w:bottom w:val="none" w:sz="0" w:space="0" w:color="auto"/>
        <w:right w:val="none" w:sz="0" w:space="0" w:color="auto"/>
      </w:divBdr>
    </w:div>
    <w:div w:id="1308626567">
      <w:bodyDiv w:val="1"/>
      <w:marLeft w:val="0"/>
      <w:marRight w:val="0"/>
      <w:marTop w:val="0"/>
      <w:marBottom w:val="0"/>
      <w:divBdr>
        <w:top w:val="none" w:sz="0" w:space="0" w:color="auto"/>
        <w:left w:val="none" w:sz="0" w:space="0" w:color="auto"/>
        <w:bottom w:val="none" w:sz="0" w:space="0" w:color="auto"/>
        <w:right w:val="none" w:sz="0" w:space="0" w:color="auto"/>
      </w:divBdr>
    </w:div>
    <w:div w:id="1308707398">
      <w:bodyDiv w:val="1"/>
      <w:marLeft w:val="0"/>
      <w:marRight w:val="0"/>
      <w:marTop w:val="0"/>
      <w:marBottom w:val="0"/>
      <w:divBdr>
        <w:top w:val="none" w:sz="0" w:space="0" w:color="auto"/>
        <w:left w:val="none" w:sz="0" w:space="0" w:color="auto"/>
        <w:bottom w:val="none" w:sz="0" w:space="0" w:color="auto"/>
        <w:right w:val="none" w:sz="0" w:space="0" w:color="auto"/>
      </w:divBdr>
    </w:div>
    <w:div w:id="1309360378">
      <w:bodyDiv w:val="1"/>
      <w:marLeft w:val="0"/>
      <w:marRight w:val="0"/>
      <w:marTop w:val="0"/>
      <w:marBottom w:val="0"/>
      <w:divBdr>
        <w:top w:val="none" w:sz="0" w:space="0" w:color="auto"/>
        <w:left w:val="none" w:sz="0" w:space="0" w:color="auto"/>
        <w:bottom w:val="none" w:sz="0" w:space="0" w:color="auto"/>
        <w:right w:val="none" w:sz="0" w:space="0" w:color="auto"/>
      </w:divBdr>
    </w:div>
    <w:div w:id="1320766526">
      <w:bodyDiv w:val="1"/>
      <w:marLeft w:val="0"/>
      <w:marRight w:val="0"/>
      <w:marTop w:val="0"/>
      <w:marBottom w:val="0"/>
      <w:divBdr>
        <w:top w:val="none" w:sz="0" w:space="0" w:color="auto"/>
        <w:left w:val="none" w:sz="0" w:space="0" w:color="auto"/>
        <w:bottom w:val="none" w:sz="0" w:space="0" w:color="auto"/>
        <w:right w:val="none" w:sz="0" w:space="0" w:color="auto"/>
      </w:divBdr>
    </w:div>
    <w:div w:id="1323001625">
      <w:bodyDiv w:val="1"/>
      <w:marLeft w:val="0"/>
      <w:marRight w:val="0"/>
      <w:marTop w:val="0"/>
      <w:marBottom w:val="0"/>
      <w:divBdr>
        <w:top w:val="none" w:sz="0" w:space="0" w:color="auto"/>
        <w:left w:val="none" w:sz="0" w:space="0" w:color="auto"/>
        <w:bottom w:val="none" w:sz="0" w:space="0" w:color="auto"/>
        <w:right w:val="none" w:sz="0" w:space="0" w:color="auto"/>
      </w:divBdr>
    </w:div>
    <w:div w:id="1330400451">
      <w:bodyDiv w:val="1"/>
      <w:marLeft w:val="0"/>
      <w:marRight w:val="0"/>
      <w:marTop w:val="0"/>
      <w:marBottom w:val="0"/>
      <w:divBdr>
        <w:top w:val="none" w:sz="0" w:space="0" w:color="auto"/>
        <w:left w:val="none" w:sz="0" w:space="0" w:color="auto"/>
        <w:bottom w:val="none" w:sz="0" w:space="0" w:color="auto"/>
        <w:right w:val="none" w:sz="0" w:space="0" w:color="auto"/>
      </w:divBdr>
    </w:div>
    <w:div w:id="1336227393">
      <w:bodyDiv w:val="1"/>
      <w:marLeft w:val="0"/>
      <w:marRight w:val="0"/>
      <w:marTop w:val="0"/>
      <w:marBottom w:val="0"/>
      <w:divBdr>
        <w:top w:val="none" w:sz="0" w:space="0" w:color="auto"/>
        <w:left w:val="none" w:sz="0" w:space="0" w:color="auto"/>
        <w:bottom w:val="none" w:sz="0" w:space="0" w:color="auto"/>
        <w:right w:val="none" w:sz="0" w:space="0" w:color="auto"/>
      </w:divBdr>
    </w:div>
    <w:div w:id="1351295175">
      <w:bodyDiv w:val="1"/>
      <w:marLeft w:val="0"/>
      <w:marRight w:val="0"/>
      <w:marTop w:val="0"/>
      <w:marBottom w:val="0"/>
      <w:divBdr>
        <w:top w:val="none" w:sz="0" w:space="0" w:color="auto"/>
        <w:left w:val="none" w:sz="0" w:space="0" w:color="auto"/>
        <w:bottom w:val="none" w:sz="0" w:space="0" w:color="auto"/>
        <w:right w:val="none" w:sz="0" w:space="0" w:color="auto"/>
      </w:divBdr>
    </w:div>
    <w:div w:id="1352301258">
      <w:bodyDiv w:val="1"/>
      <w:marLeft w:val="0"/>
      <w:marRight w:val="0"/>
      <w:marTop w:val="0"/>
      <w:marBottom w:val="0"/>
      <w:divBdr>
        <w:top w:val="none" w:sz="0" w:space="0" w:color="auto"/>
        <w:left w:val="none" w:sz="0" w:space="0" w:color="auto"/>
        <w:bottom w:val="none" w:sz="0" w:space="0" w:color="auto"/>
        <w:right w:val="none" w:sz="0" w:space="0" w:color="auto"/>
      </w:divBdr>
    </w:div>
    <w:div w:id="1353648559">
      <w:bodyDiv w:val="1"/>
      <w:marLeft w:val="0"/>
      <w:marRight w:val="0"/>
      <w:marTop w:val="0"/>
      <w:marBottom w:val="0"/>
      <w:divBdr>
        <w:top w:val="none" w:sz="0" w:space="0" w:color="auto"/>
        <w:left w:val="none" w:sz="0" w:space="0" w:color="auto"/>
        <w:bottom w:val="none" w:sz="0" w:space="0" w:color="auto"/>
        <w:right w:val="none" w:sz="0" w:space="0" w:color="auto"/>
      </w:divBdr>
    </w:div>
    <w:div w:id="1356536580">
      <w:bodyDiv w:val="1"/>
      <w:marLeft w:val="0"/>
      <w:marRight w:val="0"/>
      <w:marTop w:val="0"/>
      <w:marBottom w:val="0"/>
      <w:divBdr>
        <w:top w:val="none" w:sz="0" w:space="0" w:color="auto"/>
        <w:left w:val="none" w:sz="0" w:space="0" w:color="auto"/>
        <w:bottom w:val="none" w:sz="0" w:space="0" w:color="auto"/>
        <w:right w:val="none" w:sz="0" w:space="0" w:color="auto"/>
      </w:divBdr>
    </w:div>
    <w:div w:id="1363094240">
      <w:bodyDiv w:val="1"/>
      <w:marLeft w:val="0"/>
      <w:marRight w:val="0"/>
      <w:marTop w:val="0"/>
      <w:marBottom w:val="0"/>
      <w:divBdr>
        <w:top w:val="none" w:sz="0" w:space="0" w:color="auto"/>
        <w:left w:val="none" w:sz="0" w:space="0" w:color="auto"/>
        <w:bottom w:val="none" w:sz="0" w:space="0" w:color="auto"/>
        <w:right w:val="none" w:sz="0" w:space="0" w:color="auto"/>
      </w:divBdr>
    </w:div>
    <w:div w:id="1365904996">
      <w:bodyDiv w:val="1"/>
      <w:marLeft w:val="0"/>
      <w:marRight w:val="0"/>
      <w:marTop w:val="0"/>
      <w:marBottom w:val="0"/>
      <w:divBdr>
        <w:top w:val="none" w:sz="0" w:space="0" w:color="auto"/>
        <w:left w:val="none" w:sz="0" w:space="0" w:color="auto"/>
        <w:bottom w:val="none" w:sz="0" w:space="0" w:color="auto"/>
        <w:right w:val="none" w:sz="0" w:space="0" w:color="auto"/>
      </w:divBdr>
    </w:div>
    <w:div w:id="1368213343">
      <w:bodyDiv w:val="1"/>
      <w:marLeft w:val="0"/>
      <w:marRight w:val="0"/>
      <w:marTop w:val="0"/>
      <w:marBottom w:val="0"/>
      <w:divBdr>
        <w:top w:val="none" w:sz="0" w:space="0" w:color="auto"/>
        <w:left w:val="none" w:sz="0" w:space="0" w:color="auto"/>
        <w:bottom w:val="none" w:sz="0" w:space="0" w:color="auto"/>
        <w:right w:val="none" w:sz="0" w:space="0" w:color="auto"/>
      </w:divBdr>
    </w:div>
    <w:div w:id="1370833759">
      <w:bodyDiv w:val="1"/>
      <w:marLeft w:val="0"/>
      <w:marRight w:val="0"/>
      <w:marTop w:val="0"/>
      <w:marBottom w:val="0"/>
      <w:divBdr>
        <w:top w:val="none" w:sz="0" w:space="0" w:color="auto"/>
        <w:left w:val="none" w:sz="0" w:space="0" w:color="auto"/>
        <w:bottom w:val="none" w:sz="0" w:space="0" w:color="auto"/>
        <w:right w:val="none" w:sz="0" w:space="0" w:color="auto"/>
      </w:divBdr>
    </w:div>
    <w:div w:id="1371884567">
      <w:bodyDiv w:val="1"/>
      <w:marLeft w:val="0"/>
      <w:marRight w:val="0"/>
      <w:marTop w:val="0"/>
      <w:marBottom w:val="0"/>
      <w:divBdr>
        <w:top w:val="none" w:sz="0" w:space="0" w:color="auto"/>
        <w:left w:val="none" w:sz="0" w:space="0" w:color="auto"/>
        <w:bottom w:val="none" w:sz="0" w:space="0" w:color="auto"/>
        <w:right w:val="none" w:sz="0" w:space="0" w:color="auto"/>
      </w:divBdr>
    </w:div>
    <w:div w:id="1384334601">
      <w:bodyDiv w:val="1"/>
      <w:marLeft w:val="0"/>
      <w:marRight w:val="0"/>
      <w:marTop w:val="0"/>
      <w:marBottom w:val="0"/>
      <w:divBdr>
        <w:top w:val="none" w:sz="0" w:space="0" w:color="auto"/>
        <w:left w:val="none" w:sz="0" w:space="0" w:color="auto"/>
        <w:bottom w:val="none" w:sz="0" w:space="0" w:color="auto"/>
        <w:right w:val="none" w:sz="0" w:space="0" w:color="auto"/>
      </w:divBdr>
    </w:div>
    <w:div w:id="1386298007">
      <w:bodyDiv w:val="1"/>
      <w:marLeft w:val="0"/>
      <w:marRight w:val="0"/>
      <w:marTop w:val="0"/>
      <w:marBottom w:val="0"/>
      <w:divBdr>
        <w:top w:val="none" w:sz="0" w:space="0" w:color="auto"/>
        <w:left w:val="none" w:sz="0" w:space="0" w:color="auto"/>
        <w:bottom w:val="none" w:sz="0" w:space="0" w:color="auto"/>
        <w:right w:val="none" w:sz="0" w:space="0" w:color="auto"/>
      </w:divBdr>
    </w:div>
    <w:div w:id="1405376030">
      <w:bodyDiv w:val="1"/>
      <w:marLeft w:val="0"/>
      <w:marRight w:val="0"/>
      <w:marTop w:val="0"/>
      <w:marBottom w:val="0"/>
      <w:divBdr>
        <w:top w:val="none" w:sz="0" w:space="0" w:color="auto"/>
        <w:left w:val="none" w:sz="0" w:space="0" w:color="auto"/>
        <w:bottom w:val="none" w:sz="0" w:space="0" w:color="auto"/>
        <w:right w:val="none" w:sz="0" w:space="0" w:color="auto"/>
      </w:divBdr>
    </w:div>
    <w:div w:id="1423993356">
      <w:bodyDiv w:val="1"/>
      <w:marLeft w:val="0"/>
      <w:marRight w:val="0"/>
      <w:marTop w:val="0"/>
      <w:marBottom w:val="0"/>
      <w:divBdr>
        <w:top w:val="none" w:sz="0" w:space="0" w:color="auto"/>
        <w:left w:val="none" w:sz="0" w:space="0" w:color="auto"/>
        <w:bottom w:val="none" w:sz="0" w:space="0" w:color="auto"/>
        <w:right w:val="none" w:sz="0" w:space="0" w:color="auto"/>
      </w:divBdr>
    </w:div>
    <w:div w:id="1431972781">
      <w:bodyDiv w:val="1"/>
      <w:marLeft w:val="0"/>
      <w:marRight w:val="0"/>
      <w:marTop w:val="0"/>
      <w:marBottom w:val="0"/>
      <w:divBdr>
        <w:top w:val="none" w:sz="0" w:space="0" w:color="auto"/>
        <w:left w:val="none" w:sz="0" w:space="0" w:color="auto"/>
        <w:bottom w:val="none" w:sz="0" w:space="0" w:color="auto"/>
        <w:right w:val="none" w:sz="0" w:space="0" w:color="auto"/>
      </w:divBdr>
    </w:div>
    <w:div w:id="1441758343">
      <w:bodyDiv w:val="1"/>
      <w:marLeft w:val="0"/>
      <w:marRight w:val="0"/>
      <w:marTop w:val="0"/>
      <w:marBottom w:val="0"/>
      <w:divBdr>
        <w:top w:val="none" w:sz="0" w:space="0" w:color="auto"/>
        <w:left w:val="none" w:sz="0" w:space="0" w:color="auto"/>
        <w:bottom w:val="none" w:sz="0" w:space="0" w:color="auto"/>
        <w:right w:val="none" w:sz="0" w:space="0" w:color="auto"/>
      </w:divBdr>
    </w:div>
    <w:div w:id="1469861498">
      <w:bodyDiv w:val="1"/>
      <w:marLeft w:val="0"/>
      <w:marRight w:val="0"/>
      <w:marTop w:val="0"/>
      <w:marBottom w:val="0"/>
      <w:divBdr>
        <w:top w:val="none" w:sz="0" w:space="0" w:color="auto"/>
        <w:left w:val="none" w:sz="0" w:space="0" w:color="auto"/>
        <w:bottom w:val="none" w:sz="0" w:space="0" w:color="auto"/>
        <w:right w:val="none" w:sz="0" w:space="0" w:color="auto"/>
      </w:divBdr>
    </w:div>
    <w:div w:id="1471093112">
      <w:bodyDiv w:val="1"/>
      <w:marLeft w:val="0"/>
      <w:marRight w:val="0"/>
      <w:marTop w:val="0"/>
      <w:marBottom w:val="0"/>
      <w:divBdr>
        <w:top w:val="none" w:sz="0" w:space="0" w:color="auto"/>
        <w:left w:val="none" w:sz="0" w:space="0" w:color="auto"/>
        <w:bottom w:val="none" w:sz="0" w:space="0" w:color="auto"/>
        <w:right w:val="none" w:sz="0" w:space="0" w:color="auto"/>
      </w:divBdr>
    </w:div>
    <w:div w:id="1475949603">
      <w:bodyDiv w:val="1"/>
      <w:marLeft w:val="0"/>
      <w:marRight w:val="0"/>
      <w:marTop w:val="0"/>
      <w:marBottom w:val="0"/>
      <w:divBdr>
        <w:top w:val="none" w:sz="0" w:space="0" w:color="auto"/>
        <w:left w:val="none" w:sz="0" w:space="0" w:color="auto"/>
        <w:bottom w:val="none" w:sz="0" w:space="0" w:color="auto"/>
        <w:right w:val="none" w:sz="0" w:space="0" w:color="auto"/>
      </w:divBdr>
    </w:div>
    <w:div w:id="1480077945">
      <w:bodyDiv w:val="1"/>
      <w:marLeft w:val="0"/>
      <w:marRight w:val="0"/>
      <w:marTop w:val="0"/>
      <w:marBottom w:val="0"/>
      <w:divBdr>
        <w:top w:val="none" w:sz="0" w:space="0" w:color="auto"/>
        <w:left w:val="none" w:sz="0" w:space="0" w:color="auto"/>
        <w:bottom w:val="none" w:sz="0" w:space="0" w:color="auto"/>
        <w:right w:val="none" w:sz="0" w:space="0" w:color="auto"/>
      </w:divBdr>
    </w:div>
    <w:div w:id="1485463321">
      <w:bodyDiv w:val="1"/>
      <w:marLeft w:val="0"/>
      <w:marRight w:val="0"/>
      <w:marTop w:val="0"/>
      <w:marBottom w:val="0"/>
      <w:divBdr>
        <w:top w:val="none" w:sz="0" w:space="0" w:color="auto"/>
        <w:left w:val="none" w:sz="0" w:space="0" w:color="auto"/>
        <w:bottom w:val="none" w:sz="0" w:space="0" w:color="auto"/>
        <w:right w:val="none" w:sz="0" w:space="0" w:color="auto"/>
      </w:divBdr>
    </w:div>
    <w:div w:id="1510216557">
      <w:bodyDiv w:val="1"/>
      <w:marLeft w:val="0"/>
      <w:marRight w:val="0"/>
      <w:marTop w:val="0"/>
      <w:marBottom w:val="0"/>
      <w:divBdr>
        <w:top w:val="none" w:sz="0" w:space="0" w:color="auto"/>
        <w:left w:val="none" w:sz="0" w:space="0" w:color="auto"/>
        <w:bottom w:val="none" w:sz="0" w:space="0" w:color="auto"/>
        <w:right w:val="none" w:sz="0" w:space="0" w:color="auto"/>
      </w:divBdr>
    </w:div>
    <w:div w:id="1511720165">
      <w:bodyDiv w:val="1"/>
      <w:marLeft w:val="0"/>
      <w:marRight w:val="0"/>
      <w:marTop w:val="0"/>
      <w:marBottom w:val="0"/>
      <w:divBdr>
        <w:top w:val="none" w:sz="0" w:space="0" w:color="auto"/>
        <w:left w:val="none" w:sz="0" w:space="0" w:color="auto"/>
        <w:bottom w:val="none" w:sz="0" w:space="0" w:color="auto"/>
        <w:right w:val="none" w:sz="0" w:space="0" w:color="auto"/>
      </w:divBdr>
    </w:div>
    <w:div w:id="1515803531">
      <w:bodyDiv w:val="1"/>
      <w:marLeft w:val="0"/>
      <w:marRight w:val="0"/>
      <w:marTop w:val="0"/>
      <w:marBottom w:val="0"/>
      <w:divBdr>
        <w:top w:val="none" w:sz="0" w:space="0" w:color="auto"/>
        <w:left w:val="none" w:sz="0" w:space="0" w:color="auto"/>
        <w:bottom w:val="none" w:sz="0" w:space="0" w:color="auto"/>
        <w:right w:val="none" w:sz="0" w:space="0" w:color="auto"/>
      </w:divBdr>
    </w:div>
    <w:div w:id="1535921720">
      <w:bodyDiv w:val="1"/>
      <w:marLeft w:val="0"/>
      <w:marRight w:val="0"/>
      <w:marTop w:val="0"/>
      <w:marBottom w:val="0"/>
      <w:divBdr>
        <w:top w:val="none" w:sz="0" w:space="0" w:color="auto"/>
        <w:left w:val="none" w:sz="0" w:space="0" w:color="auto"/>
        <w:bottom w:val="none" w:sz="0" w:space="0" w:color="auto"/>
        <w:right w:val="none" w:sz="0" w:space="0" w:color="auto"/>
      </w:divBdr>
    </w:div>
    <w:div w:id="1537236900">
      <w:bodyDiv w:val="1"/>
      <w:marLeft w:val="0"/>
      <w:marRight w:val="0"/>
      <w:marTop w:val="0"/>
      <w:marBottom w:val="0"/>
      <w:divBdr>
        <w:top w:val="none" w:sz="0" w:space="0" w:color="auto"/>
        <w:left w:val="none" w:sz="0" w:space="0" w:color="auto"/>
        <w:bottom w:val="none" w:sz="0" w:space="0" w:color="auto"/>
        <w:right w:val="none" w:sz="0" w:space="0" w:color="auto"/>
      </w:divBdr>
    </w:div>
    <w:div w:id="1542204361">
      <w:bodyDiv w:val="1"/>
      <w:marLeft w:val="0"/>
      <w:marRight w:val="0"/>
      <w:marTop w:val="0"/>
      <w:marBottom w:val="0"/>
      <w:divBdr>
        <w:top w:val="none" w:sz="0" w:space="0" w:color="auto"/>
        <w:left w:val="none" w:sz="0" w:space="0" w:color="auto"/>
        <w:bottom w:val="none" w:sz="0" w:space="0" w:color="auto"/>
        <w:right w:val="none" w:sz="0" w:space="0" w:color="auto"/>
      </w:divBdr>
    </w:div>
    <w:div w:id="1553495694">
      <w:bodyDiv w:val="1"/>
      <w:marLeft w:val="0"/>
      <w:marRight w:val="0"/>
      <w:marTop w:val="0"/>
      <w:marBottom w:val="0"/>
      <w:divBdr>
        <w:top w:val="none" w:sz="0" w:space="0" w:color="auto"/>
        <w:left w:val="none" w:sz="0" w:space="0" w:color="auto"/>
        <w:bottom w:val="none" w:sz="0" w:space="0" w:color="auto"/>
        <w:right w:val="none" w:sz="0" w:space="0" w:color="auto"/>
      </w:divBdr>
    </w:div>
    <w:div w:id="1562911344">
      <w:bodyDiv w:val="1"/>
      <w:marLeft w:val="0"/>
      <w:marRight w:val="0"/>
      <w:marTop w:val="0"/>
      <w:marBottom w:val="0"/>
      <w:divBdr>
        <w:top w:val="none" w:sz="0" w:space="0" w:color="auto"/>
        <w:left w:val="none" w:sz="0" w:space="0" w:color="auto"/>
        <w:bottom w:val="none" w:sz="0" w:space="0" w:color="auto"/>
        <w:right w:val="none" w:sz="0" w:space="0" w:color="auto"/>
      </w:divBdr>
    </w:div>
    <w:div w:id="1565337389">
      <w:bodyDiv w:val="1"/>
      <w:marLeft w:val="0"/>
      <w:marRight w:val="0"/>
      <w:marTop w:val="0"/>
      <w:marBottom w:val="0"/>
      <w:divBdr>
        <w:top w:val="none" w:sz="0" w:space="0" w:color="auto"/>
        <w:left w:val="none" w:sz="0" w:space="0" w:color="auto"/>
        <w:bottom w:val="none" w:sz="0" w:space="0" w:color="auto"/>
        <w:right w:val="none" w:sz="0" w:space="0" w:color="auto"/>
      </w:divBdr>
    </w:div>
    <w:div w:id="1565407989">
      <w:bodyDiv w:val="1"/>
      <w:marLeft w:val="0"/>
      <w:marRight w:val="0"/>
      <w:marTop w:val="0"/>
      <w:marBottom w:val="0"/>
      <w:divBdr>
        <w:top w:val="none" w:sz="0" w:space="0" w:color="auto"/>
        <w:left w:val="none" w:sz="0" w:space="0" w:color="auto"/>
        <w:bottom w:val="none" w:sz="0" w:space="0" w:color="auto"/>
        <w:right w:val="none" w:sz="0" w:space="0" w:color="auto"/>
      </w:divBdr>
    </w:div>
    <w:div w:id="1570386404">
      <w:bodyDiv w:val="1"/>
      <w:marLeft w:val="0"/>
      <w:marRight w:val="0"/>
      <w:marTop w:val="0"/>
      <w:marBottom w:val="0"/>
      <w:divBdr>
        <w:top w:val="none" w:sz="0" w:space="0" w:color="auto"/>
        <w:left w:val="none" w:sz="0" w:space="0" w:color="auto"/>
        <w:bottom w:val="none" w:sz="0" w:space="0" w:color="auto"/>
        <w:right w:val="none" w:sz="0" w:space="0" w:color="auto"/>
      </w:divBdr>
    </w:div>
    <w:div w:id="1572619835">
      <w:bodyDiv w:val="1"/>
      <w:marLeft w:val="0"/>
      <w:marRight w:val="0"/>
      <w:marTop w:val="0"/>
      <w:marBottom w:val="0"/>
      <w:divBdr>
        <w:top w:val="none" w:sz="0" w:space="0" w:color="auto"/>
        <w:left w:val="none" w:sz="0" w:space="0" w:color="auto"/>
        <w:bottom w:val="none" w:sz="0" w:space="0" w:color="auto"/>
        <w:right w:val="none" w:sz="0" w:space="0" w:color="auto"/>
      </w:divBdr>
    </w:div>
    <w:div w:id="1573198554">
      <w:bodyDiv w:val="1"/>
      <w:marLeft w:val="0"/>
      <w:marRight w:val="0"/>
      <w:marTop w:val="0"/>
      <w:marBottom w:val="0"/>
      <w:divBdr>
        <w:top w:val="none" w:sz="0" w:space="0" w:color="auto"/>
        <w:left w:val="none" w:sz="0" w:space="0" w:color="auto"/>
        <w:bottom w:val="none" w:sz="0" w:space="0" w:color="auto"/>
        <w:right w:val="none" w:sz="0" w:space="0" w:color="auto"/>
      </w:divBdr>
    </w:div>
    <w:div w:id="1579749127">
      <w:bodyDiv w:val="1"/>
      <w:marLeft w:val="0"/>
      <w:marRight w:val="0"/>
      <w:marTop w:val="0"/>
      <w:marBottom w:val="0"/>
      <w:divBdr>
        <w:top w:val="none" w:sz="0" w:space="0" w:color="auto"/>
        <w:left w:val="none" w:sz="0" w:space="0" w:color="auto"/>
        <w:bottom w:val="none" w:sz="0" w:space="0" w:color="auto"/>
        <w:right w:val="none" w:sz="0" w:space="0" w:color="auto"/>
      </w:divBdr>
    </w:div>
    <w:div w:id="1610627072">
      <w:bodyDiv w:val="1"/>
      <w:marLeft w:val="0"/>
      <w:marRight w:val="0"/>
      <w:marTop w:val="0"/>
      <w:marBottom w:val="0"/>
      <w:divBdr>
        <w:top w:val="none" w:sz="0" w:space="0" w:color="auto"/>
        <w:left w:val="none" w:sz="0" w:space="0" w:color="auto"/>
        <w:bottom w:val="none" w:sz="0" w:space="0" w:color="auto"/>
        <w:right w:val="none" w:sz="0" w:space="0" w:color="auto"/>
      </w:divBdr>
    </w:div>
    <w:div w:id="1615822264">
      <w:bodyDiv w:val="1"/>
      <w:marLeft w:val="0"/>
      <w:marRight w:val="0"/>
      <w:marTop w:val="0"/>
      <w:marBottom w:val="0"/>
      <w:divBdr>
        <w:top w:val="none" w:sz="0" w:space="0" w:color="auto"/>
        <w:left w:val="none" w:sz="0" w:space="0" w:color="auto"/>
        <w:bottom w:val="none" w:sz="0" w:space="0" w:color="auto"/>
        <w:right w:val="none" w:sz="0" w:space="0" w:color="auto"/>
      </w:divBdr>
    </w:div>
    <w:div w:id="1620146171">
      <w:bodyDiv w:val="1"/>
      <w:marLeft w:val="0"/>
      <w:marRight w:val="0"/>
      <w:marTop w:val="0"/>
      <w:marBottom w:val="0"/>
      <w:divBdr>
        <w:top w:val="none" w:sz="0" w:space="0" w:color="auto"/>
        <w:left w:val="none" w:sz="0" w:space="0" w:color="auto"/>
        <w:bottom w:val="none" w:sz="0" w:space="0" w:color="auto"/>
        <w:right w:val="none" w:sz="0" w:space="0" w:color="auto"/>
      </w:divBdr>
    </w:div>
    <w:div w:id="1624649787">
      <w:bodyDiv w:val="1"/>
      <w:marLeft w:val="0"/>
      <w:marRight w:val="0"/>
      <w:marTop w:val="0"/>
      <w:marBottom w:val="0"/>
      <w:divBdr>
        <w:top w:val="none" w:sz="0" w:space="0" w:color="auto"/>
        <w:left w:val="none" w:sz="0" w:space="0" w:color="auto"/>
        <w:bottom w:val="none" w:sz="0" w:space="0" w:color="auto"/>
        <w:right w:val="none" w:sz="0" w:space="0" w:color="auto"/>
      </w:divBdr>
    </w:div>
    <w:div w:id="1626501003">
      <w:bodyDiv w:val="1"/>
      <w:marLeft w:val="0"/>
      <w:marRight w:val="0"/>
      <w:marTop w:val="0"/>
      <w:marBottom w:val="0"/>
      <w:divBdr>
        <w:top w:val="none" w:sz="0" w:space="0" w:color="auto"/>
        <w:left w:val="none" w:sz="0" w:space="0" w:color="auto"/>
        <w:bottom w:val="none" w:sz="0" w:space="0" w:color="auto"/>
        <w:right w:val="none" w:sz="0" w:space="0" w:color="auto"/>
      </w:divBdr>
    </w:div>
    <w:div w:id="1629899346">
      <w:bodyDiv w:val="1"/>
      <w:marLeft w:val="0"/>
      <w:marRight w:val="0"/>
      <w:marTop w:val="0"/>
      <w:marBottom w:val="0"/>
      <w:divBdr>
        <w:top w:val="none" w:sz="0" w:space="0" w:color="auto"/>
        <w:left w:val="none" w:sz="0" w:space="0" w:color="auto"/>
        <w:bottom w:val="none" w:sz="0" w:space="0" w:color="auto"/>
        <w:right w:val="none" w:sz="0" w:space="0" w:color="auto"/>
      </w:divBdr>
    </w:div>
    <w:div w:id="1630668378">
      <w:bodyDiv w:val="1"/>
      <w:marLeft w:val="0"/>
      <w:marRight w:val="0"/>
      <w:marTop w:val="0"/>
      <w:marBottom w:val="0"/>
      <w:divBdr>
        <w:top w:val="none" w:sz="0" w:space="0" w:color="auto"/>
        <w:left w:val="none" w:sz="0" w:space="0" w:color="auto"/>
        <w:bottom w:val="none" w:sz="0" w:space="0" w:color="auto"/>
        <w:right w:val="none" w:sz="0" w:space="0" w:color="auto"/>
      </w:divBdr>
    </w:div>
    <w:div w:id="1631742425">
      <w:bodyDiv w:val="1"/>
      <w:marLeft w:val="0"/>
      <w:marRight w:val="0"/>
      <w:marTop w:val="0"/>
      <w:marBottom w:val="0"/>
      <w:divBdr>
        <w:top w:val="none" w:sz="0" w:space="0" w:color="auto"/>
        <w:left w:val="none" w:sz="0" w:space="0" w:color="auto"/>
        <w:bottom w:val="none" w:sz="0" w:space="0" w:color="auto"/>
        <w:right w:val="none" w:sz="0" w:space="0" w:color="auto"/>
      </w:divBdr>
    </w:div>
    <w:div w:id="1644658003">
      <w:bodyDiv w:val="1"/>
      <w:marLeft w:val="0"/>
      <w:marRight w:val="0"/>
      <w:marTop w:val="0"/>
      <w:marBottom w:val="0"/>
      <w:divBdr>
        <w:top w:val="none" w:sz="0" w:space="0" w:color="auto"/>
        <w:left w:val="none" w:sz="0" w:space="0" w:color="auto"/>
        <w:bottom w:val="none" w:sz="0" w:space="0" w:color="auto"/>
        <w:right w:val="none" w:sz="0" w:space="0" w:color="auto"/>
      </w:divBdr>
    </w:div>
    <w:div w:id="1654484874">
      <w:bodyDiv w:val="1"/>
      <w:marLeft w:val="0"/>
      <w:marRight w:val="0"/>
      <w:marTop w:val="0"/>
      <w:marBottom w:val="0"/>
      <w:divBdr>
        <w:top w:val="none" w:sz="0" w:space="0" w:color="auto"/>
        <w:left w:val="none" w:sz="0" w:space="0" w:color="auto"/>
        <w:bottom w:val="none" w:sz="0" w:space="0" w:color="auto"/>
        <w:right w:val="none" w:sz="0" w:space="0" w:color="auto"/>
      </w:divBdr>
    </w:div>
    <w:div w:id="1661426053">
      <w:bodyDiv w:val="1"/>
      <w:marLeft w:val="0"/>
      <w:marRight w:val="0"/>
      <w:marTop w:val="0"/>
      <w:marBottom w:val="0"/>
      <w:divBdr>
        <w:top w:val="none" w:sz="0" w:space="0" w:color="auto"/>
        <w:left w:val="none" w:sz="0" w:space="0" w:color="auto"/>
        <w:bottom w:val="none" w:sz="0" w:space="0" w:color="auto"/>
        <w:right w:val="none" w:sz="0" w:space="0" w:color="auto"/>
      </w:divBdr>
    </w:div>
    <w:div w:id="1662418055">
      <w:bodyDiv w:val="1"/>
      <w:marLeft w:val="0"/>
      <w:marRight w:val="0"/>
      <w:marTop w:val="0"/>
      <w:marBottom w:val="0"/>
      <w:divBdr>
        <w:top w:val="none" w:sz="0" w:space="0" w:color="auto"/>
        <w:left w:val="none" w:sz="0" w:space="0" w:color="auto"/>
        <w:bottom w:val="none" w:sz="0" w:space="0" w:color="auto"/>
        <w:right w:val="none" w:sz="0" w:space="0" w:color="auto"/>
      </w:divBdr>
    </w:div>
    <w:div w:id="1671636321">
      <w:bodyDiv w:val="1"/>
      <w:marLeft w:val="0"/>
      <w:marRight w:val="0"/>
      <w:marTop w:val="0"/>
      <w:marBottom w:val="0"/>
      <w:divBdr>
        <w:top w:val="none" w:sz="0" w:space="0" w:color="auto"/>
        <w:left w:val="none" w:sz="0" w:space="0" w:color="auto"/>
        <w:bottom w:val="none" w:sz="0" w:space="0" w:color="auto"/>
        <w:right w:val="none" w:sz="0" w:space="0" w:color="auto"/>
      </w:divBdr>
    </w:div>
    <w:div w:id="1677688498">
      <w:bodyDiv w:val="1"/>
      <w:marLeft w:val="0"/>
      <w:marRight w:val="0"/>
      <w:marTop w:val="0"/>
      <w:marBottom w:val="0"/>
      <w:divBdr>
        <w:top w:val="none" w:sz="0" w:space="0" w:color="auto"/>
        <w:left w:val="none" w:sz="0" w:space="0" w:color="auto"/>
        <w:bottom w:val="none" w:sz="0" w:space="0" w:color="auto"/>
        <w:right w:val="none" w:sz="0" w:space="0" w:color="auto"/>
      </w:divBdr>
    </w:div>
    <w:div w:id="1687825918">
      <w:bodyDiv w:val="1"/>
      <w:marLeft w:val="0"/>
      <w:marRight w:val="0"/>
      <w:marTop w:val="0"/>
      <w:marBottom w:val="0"/>
      <w:divBdr>
        <w:top w:val="none" w:sz="0" w:space="0" w:color="auto"/>
        <w:left w:val="none" w:sz="0" w:space="0" w:color="auto"/>
        <w:bottom w:val="none" w:sz="0" w:space="0" w:color="auto"/>
        <w:right w:val="none" w:sz="0" w:space="0" w:color="auto"/>
      </w:divBdr>
    </w:div>
    <w:div w:id="1688211922">
      <w:bodyDiv w:val="1"/>
      <w:marLeft w:val="0"/>
      <w:marRight w:val="0"/>
      <w:marTop w:val="0"/>
      <w:marBottom w:val="0"/>
      <w:divBdr>
        <w:top w:val="none" w:sz="0" w:space="0" w:color="auto"/>
        <w:left w:val="none" w:sz="0" w:space="0" w:color="auto"/>
        <w:bottom w:val="none" w:sz="0" w:space="0" w:color="auto"/>
        <w:right w:val="none" w:sz="0" w:space="0" w:color="auto"/>
      </w:divBdr>
    </w:div>
    <w:div w:id="1714116075">
      <w:bodyDiv w:val="1"/>
      <w:marLeft w:val="0"/>
      <w:marRight w:val="0"/>
      <w:marTop w:val="0"/>
      <w:marBottom w:val="0"/>
      <w:divBdr>
        <w:top w:val="none" w:sz="0" w:space="0" w:color="auto"/>
        <w:left w:val="none" w:sz="0" w:space="0" w:color="auto"/>
        <w:bottom w:val="none" w:sz="0" w:space="0" w:color="auto"/>
        <w:right w:val="none" w:sz="0" w:space="0" w:color="auto"/>
      </w:divBdr>
    </w:div>
    <w:div w:id="1714423795">
      <w:bodyDiv w:val="1"/>
      <w:marLeft w:val="0"/>
      <w:marRight w:val="0"/>
      <w:marTop w:val="0"/>
      <w:marBottom w:val="0"/>
      <w:divBdr>
        <w:top w:val="none" w:sz="0" w:space="0" w:color="auto"/>
        <w:left w:val="none" w:sz="0" w:space="0" w:color="auto"/>
        <w:bottom w:val="none" w:sz="0" w:space="0" w:color="auto"/>
        <w:right w:val="none" w:sz="0" w:space="0" w:color="auto"/>
      </w:divBdr>
    </w:div>
    <w:div w:id="1718240445">
      <w:bodyDiv w:val="1"/>
      <w:marLeft w:val="0"/>
      <w:marRight w:val="0"/>
      <w:marTop w:val="0"/>
      <w:marBottom w:val="0"/>
      <w:divBdr>
        <w:top w:val="none" w:sz="0" w:space="0" w:color="auto"/>
        <w:left w:val="none" w:sz="0" w:space="0" w:color="auto"/>
        <w:bottom w:val="none" w:sz="0" w:space="0" w:color="auto"/>
        <w:right w:val="none" w:sz="0" w:space="0" w:color="auto"/>
      </w:divBdr>
    </w:div>
    <w:div w:id="1720779811">
      <w:bodyDiv w:val="1"/>
      <w:marLeft w:val="0"/>
      <w:marRight w:val="0"/>
      <w:marTop w:val="0"/>
      <w:marBottom w:val="0"/>
      <w:divBdr>
        <w:top w:val="none" w:sz="0" w:space="0" w:color="auto"/>
        <w:left w:val="none" w:sz="0" w:space="0" w:color="auto"/>
        <w:bottom w:val="none" w:sz="0" w:space="0" w:color="auto"/>
        <w:right w:val="none" w:sz="0" w:space="0" w:color="auto"/>
      </w:divBdr>
    </w:div>
    <w:div w:id="1734153745">
      <w:bodyDiv w:val="1"/>
      <w:marLeft w:val="0"/>
      <w:marRight w:val="0"/>
      <w:marTop w:val="0"/>
      <w:marBottom w:val="0"/>
      <w:divBdr>
        <w:top w:val="none" w:sz="0" w:space="0" w:color="auto"/>
        <w:left w:val="none" w:sz="0" w:space="0" w:color="auto"/>
        <w:bottom w:val="none" w:sz="0" w:space="0" w:color="auto"/>
        <w:right w:val="none" w:sz="0" w:space="0" w:color="auto"/>
      </w:divBdr>
    </w:div>
    <w:div w:id="1734698015">
      <w:bodyDiv w:val="1"/>
      <w:marLeft w:val="0"/>
      <w:marRight w:val="0"/>
      <w:marTop w:val="0"/>
      <w:marBottom w:val="0"/>
      <w:divBdr>
        <w:top w:val="none" w:sz="0" w:space="0" w:color="auto"/>
        <w:left w:val="none" w:sz="0" w:space="0" w:color="auto"/>
        <w:bottom w:val="none" w:sz="0" w:space="0" w:color="auto"/>
        <w:right w:val="none" w:sz="0" w:space="0" w:color="auto"/>
      </w:divBdr>
    </w:div>
    <w:div w:id="1735472465">
      <w:bodyDiv w:val="1"/>
      <w:marLeft w:val="0"/>
      <w:marRight w:val="0"/>
      <w:marTop w:val="0"/>
      <w:marBottom w:val="0"/>
      <w:divBdr>
        <w:top w:val="none" w:sz="0" w:space="0" w:color="auto"/>
        <w:left w:val="none" w:sz="0" w:space="0" w:color="auto"/>
        <w:bottom w:val="none" w:sz="0" w:space="0" w:color="auto"/>
        <w:right w:val="none" w:sz="0" w:space="0" w:color="auto"/>
      </w:divBdr>
    </w:div>
    <w:div w:id="1751122587">
      <w:bodyDiv w:val="1"/>
      <w:marLeft w:val="0"/>
      <w:marRight w:val="0"/>
      <w:marTop w:val="0"/>
      <w:marBottom w:val="0"/>
      <w:divBdr>
        <w:top w:val="none" w:sz="0" w:space="0" w:color="auto"/>
        <w:left w:val="none" w:sz="0" w:space="0" w:color="auto"/>
        <w:bottom w:val="none" w:sz="0" w:space="0" w:color="auto"/>
        <w:right w:val="none" w:sz="0" w:space="0" w:color="auto"/>
      </w:divBdr>
    </w:div>
    <w:div w:id="1753041704">
      <w:bodyDiv w:val="1"/>
      <w:marLeft w:val="0"/>
      <w:marRight w:val="0"/>
      <w:marTop w:val="0"/>
      <w:marBottom w:val="0"/>
      <w:divBdr>
        <w:top w:val="none" w:sz="0" w:space="0" w:color="auto"/>
        <w:left w:val="none" w:sz="0" w:space="0" w:color="auto"/>
        <w:bottom w:val="none" w:sz="0" w:space="0" w:color="auto"/>
        <w:right w:val="none" w:sz="0" w:space="0" w:color="auto"/>
      </w:divBdr>
    </w:div>
    <w:div w:id="1766076835">
      <w:bodyDiv w:val="1"/>
      <w:marLeft w:val="0"/>
      <w:marRight w:val="0"/>
      <w:marTop w:val="0"/>
      <w:marBottom w:val="0"/>
      <w:divBdr>
        <w:top w:val="none" w:sz="0" w:space="0" w:color="auto"/>
        <w:left w:val="none" w:sz="0" w:space="0" w:color="auto"/>
        <w:bottom w:val="none" w:sz="0" w:space="0" w:color="auto"/>
        <w:right w:val="none" w:sz="0" w:space="0" w:color="auto"/>
      </w:divBdr>
    </w:div>
    <w:div w:id="1767650874">
      <w:bodyDiv w:val="1"/>
      <w:marLeft w:val="0"/>
      <w:marRight w:val="0"/>
      <w:marTop w:val="0"/>
      <w:marBottom w:val="0"/>
      <w:divBdr>
        <w:top w:val="none" w:sz="0" w:space="0" w:color="auto"/>
        <w:left w:val="none" w:sz="0" w:space="0" w:color="auto"/>
        <w:bottom w:val="none" w:sz="0" w:space="0" w:color="auto"/>
        <w:right w:val="none" w:sz="0" w:space="0" w:color="auto"/>
      </w:divBdr>
    </w:div>
    <w:div w:id="1783258260">
      <w:bodyDiv w:val="1"/>
      <w:marLeft w:val="0"/>
      <w:marRight w:val="0"/>
      <w:marTop w:val="0"/>
      <w:marBottom w:val="0"/>
      <w:divBdr>
        <w:top w:val="none" w:sz="0" w:space="0" w:color="auto"/>
        <w:left w:val="none" w:sz="0" w:space="0" w:color="auto"/>
        <w:bottom w:val="none" w:sz="0" w:space="0" w:color="auto"/>
        <w:right w:val="none" w:sz="0" w:space="0" w:color="auto"/>
      </w:divBdr>
    </w:div>
    <w:div w:id="1785149096">
      <w:bodyDiv w:val="1"/>
      <w:marLeft w:val="0"/>
      <w:marRight w:val="0"/>
      <w:marTop w:val="0"/>
      <w:marBottom w:val="0"/>
      <w:divBdr>
        <w:top w:val="none" w:sz="0" w:space="0" w:color="auto"/>
        <w:left w:val="none" w:sz="0" w:space="0" w:color="auto"/>
        <w:bottom w:val="none" w:sz="0" w:space="0" w:color="auto"/>
        <w:right w:val="none" w:sz="0" w:space="0" w:color="auto"/>
      </w:divBdr>
    </w:div>
    <w:div w:id="1785805823">
      <w:bodyDiv w:val="1"/>
      <w:marLeft w:val="0"/>
      <w:marRight w:val="0"/>
      <w:marTop w:val="0"/>
      <w:marBottom w:val="0"/>
      <w:divBdr>
        <w:top w:val="none" w:sz="0" w:space="0" w:color="auto"/>
        <w:left w:val="none" w:sz="0" w:space="0" w:color="auto"/>
        <w:bottom w:val="none" w:sz="0" w:space="0" w:color="auto"/>
        <w:right w:val="none" w:sz="0" w:space="0" w:color="auto"/>
      </w:divBdr>
    </w:div>
    <w:div w:id="1787575051">
      <w:bodyDiv w:val="1"/>
      <w:marLeft w:val="0"/>
      <w:marRight w:val="0"/>
      <w:marTop w:val="0"/>
      <w:marBottom w:val="0"/>
      <w:divBdr>
        <w:top w:val="none" w:sz="0" w:space="0" w:color="auto"/>
        <w:left w:val="none" w:sz="0" w:space="0" w:color="auto"/>
        <w:bottom w:val="none" w:sz="0" w:space="0" w:color="auto"/>
        <w:right w:val="none" w:sz="0" w:space="0" w:color="auto"/>
      </w:divBdr>
    </w:div>
    <w:div w:id="1789667596">
      <w:bodyDiv w:val="1"/>
      <w:marLeft w:val="0"/>
      <w:marRight w:val="0"/>
      <w:marTop w:val="0"/>
      <w:marBottom w:val="0"/>
      <w:divBdr>
        <w:top w:val="none" w:sz="0" w:space="0" w:color="auto"/>
        <w:left w:val="none" w:sz="0" w:space="0" w:color="auto"/>
        <w:bottom w:val="none" w:sz="0" w:space="0" w:color="auto"/>
        <w:right w:val="none" w:sz="0" w:space="0" w:color="auto"/>
      </w:divBdr>
    </w:div>
    <w:div w:id="1792438503">
      <w:bodyDiv w:val="1"/>
      <w:marLeft w:val="0"/>
      <w:marRight w:val="0"/>
      <w:marTop w:val="0"/>
      <w:marBottom w:val="0"/>
      <w:divBdr>
        <w:top w:val="none" w:sz="0" w:space="0" w:color="auto"/>
        <w:left w:val="none" w:sz="0" w:space="0" w:color="auto"/>
        <w:bottom w:val="none" w:sz="0" w:space="0" w:color="auto"/>
        <w:right w:val="none" w:sz="0" w:space="0" w:color="auto"/>
      </w:divBdr>
    </w:div>
    <w:div w:id="1799451332">
      <w:bodyDiv w:val="1"/>
      <w:marLeft w:val="0"/>
      <w:marRight w:val="0"/>
      <w:marTop w:val="0"/>
      <w:marBottom w:val="0"/>
      <w:divBdr>
        <w:top w:val="none" w:sz="0" w:space="0" w:color="auto"/>
        <w:left w:val="none" w:sz="0" w:space="0" w:color="auto"/>
        <w:bottom w:val="none" w:sz="0" w:space="0" w:color="auto"/>
        <w:right w:val="none" w:sz="0" w:space="0" w:color="auto"/>
      </w:divBdr>
    </w:div>
    <w:div w:id="1802573960">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7310229">
      <w:bodyDiv w:val="1"/>
      <w:marLeft w:val="0"/>
      <w:marRight w:val="0"/>
      <w:marTop w:val="0"/>
      <w:marBottom w:val="0"/>
      <w:divBdr>
        <w:top w:val="none" w:sz="0" w:space="0" w:color="auto"/>
        <w:left w:val="none" w:sz="0" w:space="0" w:color="auto"/>
        <w:bottom w:val="none" w:sz="0" w:space="0" w:color="auto"/>
        <w:right w:val="none" w:sz="0" w:space="0" w:color="auto"/>
      </w:divBdr>
    </w:div>
    <w:div w:id="1814324537">
      <w:bodyDiv w:val="1"/>
      <w:marLeft w:val="0"/>
      <w:marRight w:val="0"/>
      <w:marTop w:val="0"/>
      <w:marBottom w:val="0"/>
      <w:divBdr>
        <w:top w:val="none" w:sz="0" w:space="0" w:color="auto"/>
        <w:left w:val="none" w:sz="0" w:space="0" w:color="auto"/>
        <w:bottom w:val="none" w:sz="0" w:space="0" w:color="auto"/>
        <w:right w:val="none" w:sz="0" w:space="0" w:color="auto"/>
      </w:divBdr>
    </w:div>
    <w:div w:id="1824543546">
      <w:bodyDiv w:val="1"/>
      <w:marLeft w:val="0"/>
      <w:marRight w:val="0"/>
      <w:marTop w:val="0"/>
      <w:marBottom w:val="0"/>
      <w:divBdr>
        <w:top w:val="none" w:sz="0" w:space="0" w:color="auto"/>
        <w:left w:val="none" w:sz="0" w:space="0" w:color="auto"/>
        <w:bottom w:val="none" w:sz="0" w:space="0" w:color="auto"/>
        <w:right w:val="none" w:sz="0" w:space="0" w:color="auto"/>
      </w:divBdr>
    </w:div>
    <w:div w:id="1828355852">
      <w:bodyDiv w:val="1"/>
      <w:marLeft w:val="0"/>
      <w:marRight w:val="0"/>
      <w:marTop w:val="0"/>
      <w:marBottom w:val="0"/>
      <w:divBdr>
        <w:top w:val="none" w:sz="0" w:space="0" w:color="auto"/>
        <w:left w:val="none" w:sz="0" w:space="0" w:color="auto"/>
        <w:bottom w:val="none" w:sz="0" w:space="0" w:color="auto"/>
        <w:right w:val="none" w:sz="0" w:space="0" w:color="auto"/>
      </w:divBdr>
    </w:div>
    <w:div w:id="1832871767">
      <w:bodyDiv w:val="1"/>
      <w:marLeft w:val="0"/>
      <w:marRight w:val="0"/>
      <w:marTop w:val="0"/>
      <w:marBottom w:val="0"/>
      <w:divBdr>
        <w:top w:val="none" w:sz="0" w:space="0" w:color="auto"/>
        <w:left w:val="none" w:sz="0" w:space="0" w:color="auto"/>
        <w:bottom w:val="none" w:sz="0" w:space="0" w:color="auto"/>
        <w:right w:val="none" w:sz="0" w:space="0" w:color="auto"/>
      </w:divBdr>
    </w:div>
    <w:div w:id="1835074381">
      <w:bodyDiv w:val="1"/>
      <w:marLeft w:val="0"/>
      <w:marRight w:val="0"/>
      <w:marTop w:val="0"/>
      <w:marBottom w:val="0"/>
      <w:divBdr>
        <w:top w:val="none" w:sz="0" w:space="0" w:color="auto"/>
        <w:left w:val="none" w:sz="0" w:space="0" w:color="auto"/>
        <w:bottom w:val="none" w:sz="0" w:space="0" w:color="auto"/>
        <w:right w:val="none" w:sz="0" w:space="0" w:color="auto"/>
      </w:divBdr>
    </w:div>
    <w:div w:id="1837459197">
      <w:bodyDiv w:val="1"/>
      <w:marLeft w:val="0"/>
      <w:marRight w:val="0"/>
      <w:marTop w:val="0"/>
      <w:marBottom w:val="0"/>
      <w:divBdr>
        <w:top w:val="none" w:sz="0" w:space="0" w:color="auto"/>
        <w:left w:val="none" w:sz="0" w:space="0" w:color="auto"/>
        <w:bottom w:val="none" w:sz="0" w:space="0" w:color="auto"/>
        <w:right w:val="none" w:sz="0" w:space="0" w:color="auto"/>
      </w:divBdr>
    </w:div>
    <w:div w:id="1842894080">
      <w:bodyDiv w:val="1"/>
      <w:marLeft w:val="0"/>
      <w:marRight w:val="0"/>
      <w:marTop w:val="0"/>
      <w:marBottom w:val="0"/>
      <w:divBdr>
        <w:top w:val="none" w:sz="0" w:space="0" w:color="auto"/>
        <w:left w:val="none" w:sz="0" w:space="0" w:color="auto"/>
        <w:bottom w:val="none" w:sz="0" w:space="0" w:color="auto"/>
        <w:right w:val="none" w:sz="0" w:space="0" w:color="auto"/>
      </w:divBdr>
    </w:div>
    <w:div w:id="1846245648">
      <w:bodyDiv w:val="1"/>
      <w:marLeft w:val="0"/>
      <w:marRight w:val="0"/>
      <w:marTop w:val="0"/>
      <w:marBottom w:val="0"/>
      <w:divBdr>
        <w:top w:val="none" w:sz="0" w:space="0" w:color="auto"/>
        <w:left w:val="none" w:sz="0" w:space="0" w:color="auto"/>
        <w:bottom w:val="none" w:sz="0" w:space="0" w:color="auto"/>
        <w:right w:val="none" w:sz="0" w:space="0" w:color="auto"/>
      </w:divBdr>
    </w:div>
    <w:div w:id="1848907410">
      <w:bodyDiv w:val="1"/>
      <w:marLeft w:val="0"/>
      <w:marRight w:val="0"/>
      <w:marTop w:val="0"/>
      <w:marBottom w:val="0"/>
      <w:divBdr>
        <w:top w:val="none" w:sz="0" w:space="0" w:color="auto"/>
        <w:left w:val="none" w:sz="0" w:space="0" w:color="auto"/>
        <w:bottom w:val="none" w:sz="0" w:space="0" w:color="auto"/>
        <w:right w:val="none" w:sz="0" w:space="0" w:color="auto"/>
      </w:divBdr>
    </w:div>
    <w:div w:id="1855876366">
      <w:bodyDiv w:val="1"/>
      <w:marLeft w:val="0"/>
      <w:marRight w:val="0"/>
      <w:marTop w:val="0"/>
      <w:marBottom w:val="0"/>
      <w:divBdr>
        <w:top w:val="none" w:sz="0" w:space="0" w:color="auto"/>
        <w:left w:val="none" w:sz="0" w:space="0" w:color="auto"/>
        <w:bottom w:val="none" w:sz="0" w:space="0" w:color="auto"/>
        <w:right w:val="none" w:sz="0" w:space="0" w:color="auto"/>
      </w:divBdr>
    </w:div>
    <w:div w:id="1858039108">
      <w:bodyDiv w:val="1"/>
      <w:marLeft w:val="0"/>
      <w:marRight w:val="0"/>
      <w:marTop w:val="0"/>
      <w:marBottom w:val="0"/>
      <w:divBdr>
        <w:top w:val="none" w:sz="0" w:space="0" w:color="auto"/>
        <w:left w:val="none" w:sz="0" w:space="0" w:color="auto"/>
        <w:bottom w:val="none" w:sz="0" w:space="0" w:color="auto"/>
        <w:right w:val="none" w:sz="0" w:space="0" w:color="auto"/>
      </w:divBdr>
    </w:div>
    <w:div w:id="1863781551">
      <w:bodyDiv w:val="1"/>
      <w:marLeft w:val="0"/>
      <w:marRight w:val="0"/>
      <w:marTop w:val="0"/>
      <w:marBottom w:val="0"/>
      <w:divBdr>
        <w:top w:val="none" w:sz="0" w:space="0" w:color="auto"/>
        <w:left w:val="none" w:sz="0" w:space="0" w:color="auto"/>
        <w:bottom w:val="none" w:sz="0" w:space="0" w:color="auto"/>
        <w:right w:val="none" w:sz="0" w:space="0" w:color="auto"/>
      </w:divBdr>
    </w:div>
    <w:div w:id="1867408491">
      <w:bodyDiv w:val="1"/>
      <w:marLeft w:val="0"/>
      <w:marRight w:val="0"/>
      <w:marTop w:val="0"/>
      <w:marBottom w:val="0"/>
      <w:divBdr>
        <w:top w:val="none" w:sz="0" w:space="0" w:color="auto"/>
        <w:left w:val="none" w:sz="0" w:space="0" w:color="auto"/>
        <w:bottom w:val="none" w:sz="0" w:space="0" w:color="auto"/>
        <w:right w:val="none" w:sz="0" w:space="0" w:color="auto"/>
      </w:divBdr>
    </w:div>
    <w:div w:id="1877965084">
      <w:bodyDiv w:val="1"/>
      <w:marLeft w:val="0"/>
      <w:marRight w:val="0"/>
      <w:marTop w:val="0"/>
      <w:marBottom w:val="0"/>
      <w:divBdr>
        <w:top w:val="none" w:sz="0" w:space="0" w:color="auto"/>
        <w:left w:val="none" w:sz="0" w:space="0" w:color="auto"/>
        <w:bottom w:val="none" w:sz="0" w:space="0" w:color="auto"/>
        <w:right w:val="none" w:sz="0" w:space="0" w:color="auto"/>
      </w:divBdr>
    </w:div>
    <w:div w:id="1888562085">
      <w:bodyDiv w:val="1"/>
      <w:marLeft w:val="0"/>
      <w:marRight w:val="0"/>
      <w:marTop w:val="0"/>
      <w:marBottom w:val="0"/>
      <w:divBdr>
        <w:top w:val="none" w:sz="0" w:space="0" w:color="auto"/>
        <w:left w:val="none" w:sz="0" w:space="0" w:color="auto"/>
        <w:bottom w:val="none" w:sz="0" w:space="0" w:color="auto"/>
        <w:right w:val="none" w:sz="0" w:space="0" w:color="auto"/>
      </w:divBdr>
    </w:div>
    <w:div w:id="1894073379">
      <w:bodyDiv w:val="1"/>
      <w:marLeft w:val="0"/>
      <w:marRight w:val="0"/>
      <w:marTop w:val="0"/>
      <w:marBottom w:val="0"/>
      <w:divBdr>
        <w:top w:val="none" w:sz="0" w:space="0" w:color="auto"/>
        <w:left w:val="none" w:sz="0" w:space="0" w:color="auto"/>
        <w:bottom w:val="none" w:sz="0" w:space="0" w:color="auto"/>
        <w:right w:val="none" w:sz="0" w:space="0" w:color="auto"/>
      </w:divBdr>
    </w:div>
    <w:div w:id="1894535899">
      <w:bodyDiv w:val="1"/>
      <w:marLeft w:val="0"/>
      <w:marRight w:val="0"/>
      <w:marTop w:val="0"/>
      <w:marBottom w:val="0"/>
      <w:divBdr>
        <w:top w:val="none" w:sz="0" w:space="0" w:color="auto"/>
        <w:left w:val="none" w:sz="0" w:space="0" w:color="auto"/>
        <w:bottom w:val="none" w:sz="0" w:space="0" w:color="auto"/>
        <w:right w:val="none" w:sz="0" w:space="0" w:color="auto"/>
      </w:divBdr>
    </w:div>
    <w:div w:id="1900826399">
      <w:bodyDiv w:val="1"/>
      <w:marLeft w:val="0"/>
      <w:marRight w:val="0"/>
      <w:marTop w:val="0"/>
      <w:marBottom w:val="0"/>
      <w:divBdr>
        <w:top w:val="none" w:sz="0" w:space="0" w:color="auto"/>
        <w:left w:val="none" w:sz="0" w:space="0" w:color="auto"/>
        <w:bottom w:val="none" w:sz="0" w:space="0" w:color="auto"/>
        <w:right w:val="none" w:sz="0" w:space="0" w:color="auto"/>
      </w:divBdr>
    </w:div>
    <w:div w:id="1902716911">
      <w:bodyDiv w:val="1"/>
      <w:marLeft w:val="0"/>
      <w:marRight w:val="0"/>
      <w:marTop w:val="0"/>
      <w:marBottom w:val="0"/>
      <w:divBdr>
        <w:top w:val="none" w:sz="0" w:space="0" w:color="auto"/>
        <w:left w:val="none" w:sz="0" w:space="0" w:color="auto"/>
        <w:bottom w:val="none" w:sz="0" w:space="0" w:color="auto"/>
        <w:right w:val="none" w:sz="0" w:space="0" w:color="auto"/>
      </w:divBdr>
    </w:div>
    <w:div w:id="1903976477">
      <w:bodyDiv w:val="1"/>
      <w:marLeft w:val="0"/>
      <w:marRight w:val="0"/>
      <w:marTop w:val="0"/>
      <w:marBottom w:val="0"/>
      <w:divBdr>
        <w:top w:val="none" w:sz="0" w:space="0" w:color="auto"/>
        <w:left w:val="none" w:sz="0" w:space="0" w:color="auto"/>
        <w:bottom w:val="none" w:sz="0" w:space="0" w:color="auto"/>
        <w:right w:val="none" w:sz="0" w:space="0" w:color="auto"/>
      </w:divBdr>
    </w:div>
    <w:div w:id="1923247748">
      <w:bodyDiv w:val="1"/>
      <w:marLeft w:val="0"/>
      <w:marRight w:val="0"/>
      <w:marTop w:val="0"/>
      <w:marBottom w:val="0"/>
      <w:divBdr>
        <w:top w:val="none" w:sz="0" w:space="0" w:color="auto"/>
        <w:left w:val="none" w:sz="0" w:space="0" w:color="auto"/>
        <w:bottom w:val="none" w:sz="0" w:space="0" w:color="auto"/>
        <w:right w:val="none" w:sz="0" w:space="0" w:color="auto"/>
      </w:divBdr>
    </w:div>
    <w:div w:id="1932813422">
      <w:bodyDiv w:val="1"/>
      <w:marLeft w:val="0"/>
      <w:marRight w:val="0"/>
      <w:marTop w:val="0"/>
      <w:marBottom w:val="0"/>
      <w:divBdr>
        <w:top w:val="none" w:sz="0" w:space="0" w:color="auto"/>
        <w:left w:val="none" w:sz="0" w:space="0" w:color="auto"/>
        <w:bottom w:val="none" w:sz="0" w:space="0" w:color="auto"/>
        <w:right w:val="none" w:sz="0" w:space="0" w:color="auto"/>
      </w:divBdr>
    </w:div>
    <w:div w:id="1942712603">
      <w:bodyDiv w:val="1"/>
      <w:marLeft w:val="0"/>
      <w:marRight w:val="0"/>
      <w:marTop w:val="0"/>
      <w:marBottom w:val="0"/>
      <w:divBdr>
        <w:top w:val="none" w:sz="0" w:space="0" w:color="auto"/>
        <w:left w:val="none" w:sz="0" w:space="0" w:color="auto"/>
        <w:bottom w:val="none" w:sz="0" w:space="0" w:color="auto"/>
        <w:right w:val="none" w:sz="0" w:space="0" w:color="auto"/>
      </w:divBdr>
    </w:div>
    <w:div w:id="1945645046">
      <w:bodyDiv w:val="1"/>
      <w:marLeft w:val="0"/>
      <w:marRight w:val="0"/>
      <w:marTop w:val="0"/>
      <w:marBottom w:val="0"/>
      <w:divBdr>
        <w:top w:val="none" w:sz="0" w:space="0" w:color="auto"/>
        <w:left w:val="none" w:sz="0" w:space="0" w:color="auto"/>
        <w:bottom w:val="none" w:sz="0" w:space="0" w:color="auto"/>
        <w:right w:val="none" w:sz="0" w:space="0" w:color="auto"/>
      </w:divBdr>
    </w:div>
    <w:div w:id="1946500353">
      <w:bodyDiv w:val="1"/>
      <w:marLeft w:val="0"/>
      <w:marRight w:val="0"/>
      <w:marTop w:val="0"/>
      <w:marBottom w:val="0"/>
      <w:divBdr>
        <w:top w:val="none" w:sz="0" w:space="0" w:color="auto"/>
        <w:left w:val="none" w:sz="0" w:space="0" w:color="auto"/>
        <w:bottom w:val="none" w:sz="0" w:space="0" w:color="auto"/>
        <w:right w:val="none" w:sz="0" w:space="0" w:color="auto"/>
      </w:divBdr>
    </w:div>
    <w:div w:id="1949265411">
      <w:bodyDiv w:val="1"/>
      <w:marLeft w:val="0"/>
      <w:marRight w:val="0"/>
      <w:marTop w:val="0"/>
      <w:marBottom w:val="0"/>
      <w:divBdr>
        <w:top w:val="none" w:sz="0" w:space="0" w:color="auto"/>
        <w:left w:val="none" w:sz="0" w:space="0" w:color="auto"/>
        <w:bottom w:val="none" w:sz="0" w:space="0" w:color="auto"/>
        <w:right w:val="none" w:sz="0" w:space="0" w:color="auto"/>
      </w:divBdr>
    </w:div>
    <w:div w:id="1954045348">
      <w:bodyDiv w:val="1"/>
      <w:marLeft w:val="0"/>
      <w:marRight w:val="0"/>
      <w:marTop w:val="0"/>
      <w:marBottom w:val="0"/>
      <w:divBdr>
        <w:top w:val="none" w:sz="0" w:space="0" w:color="auto"/>
        <w:left w:val="none" w:sz="0" w:space="0" w:color="auto"/>
        <w:bottom w:val="none" w:sz="0" w:space="0" w:color="auto"/>
        <w:right w:val="none" w:sz="0" w:space="0" w:color="auto"/>
      </w:divBdr>
    </w:div>
    <w:div w:id="1954552416">
      <w:bodyDiv w:val="1"/>
      <w:marLeft w:val="0"/>
      <w:marRight w:val="0"/>
      <w:marTop w:val="0"/>
      <w:marBottom w:val="0"/>
      <w:divBdr>
        <w:top w:val="none" w:sz="0" w:space="0" w:color="auto"/>
        <w:left w:val="none" w:sz="0" w:space="0" w:color="auto"/>
        <w:bottom w:val="none" w:sz="0" w:space="0" w:color="auto"/>
        <w:right w:val="none" w:sz="0" w:space="0" w:color="auto"/>
      </w:divBdr>
    </w:div>
    <w:div w:id="1960910928">
      <w:bodyDiv w:val="1"/>
      <w:marLeft w:val="0"/>
      <w:marRight w:val="0"/>
      <w:marTop w:val="0"/>
      <w:marBottom w:val="0"/>
      <w:divBdr>
        <w:top w:val="none" w:sz="0" w:space="0" w:color="auto"/>
        <w:left w:val="none" w:sz="0" w:space="0" w:color="auto"/>
        <w:bottom w:val="none" w:sz="0" w:space="0" w:color="auto"/>
        <w:right w:val="none" w:sz="0" w:space="0" w:color="auto"/>
      </w:divBdr>
    </w:div>
    <w:div w:id="1964116007">
      <w:bodyDiv w:val="1"/>
      <w:marLeft w:val="0"/>
      <w:marRight w:val="0"/>
      <w:marTop w:val="0"/>
      <w:marBottom w:val="0"/>
      <w:divBdr>
        <w:top w:val="none" w:sz="0" w:space="0" w:color="auto"/>
        <w:left w:val="none" w:sz="0" w:space="0" w:color="auto"/>
        <w:bottom w:val="none" w:sz="0" w:space="0" w:color="auto"/>
        <w:right w:val="none" w:sz="0" w:space="0" w:color="auto"/>
      </w:divBdr>
    </w:div>
    <w:div w:id="1979458542">
      <w:bodyDiv w:val="1"/>
      <w:marLeft w:val="0"/>
      <w:marRight w:val="0"/>
      <w:marTop w:val="0"/>
      <w:marBottom w:val="0"/>
      <w:divBdr>
        <w:top w:val="none" w:sz="0" w:space="0" w:color="auto"/>
        <w:left w:val="none" w:sz="0" w:space="0" w:color="auto"/>
        <w:bottom w:val="none" w:sz="0" w:space="0" w:color="auto"/>
        <w:right w:val="none" w:sz="0" w:space="0" w:color="auto"/>
      </w:divBdr>
    </w:div>
    <w:div w:id="1981418936">
      <w:bodyDiv w:val="1"/>
      <w:marLeft w:val="0"/>
      <w:marRight w:val="0"/>
      <w:marTop w:val="0"/>
      <w:marBottom w:val="0"/>
      <w:divBdr>
        <w:top w:val="none" w:sz="0" w:space="0" w:color="auto"/>
        <w:left w:val="none" w:sz="0" w:space="0" w:color="auto"/>
        <w:bottom w:val="none" w:sz="0" w:space="0" w:color="auto"/>
        <w:right w:val="none" w:sz="0" w:space="0" w:color="auto"/>
      </w:divBdr>
    </w:div>
    <w:div w:id="1983464248">
      <w:bodyDiv w:val="1"/>
      <w:marLeft w:val="0"/>
      <w:marRight w:val="0"/>
      <w:marTop w:val="0"/>
      <w:marBottom w:val="0"/>
      <w:divBdr>
        <w:top w:val="none" w:sz="0" w:space="0" w:color="auto"/>
        <w:left w:val="none" w:sz="0" w:space="0" w:color="auto"/>
        <w:bottom w:val="none" w:sz="0" w:space="0" w:color="auto"/>
        <w:right w:val="none" w:sz="0" w:space="0" w:color="auto"/>
      </w:divBdr>
    </w:div>
    <w:div w:id="1984119344">
      <w:bodyDiv w:val="1"/>
      <w:marLeft w:val="0"/>
      <w:marRight w:val="0"/>
      <w:marTop w:val="0"/>
      <w:marBottom w:val="0"/>
      <w:divBdr>
        <w:top w:val="none" w:sz="0" w:space="0" w:color="auto"/>
        <w:left w:val="none" w:sz="0" w:space="0" w:color="auto"/>
        <w:bottom w:val="none" w:sz="0" w:space="0" w:color="auto"/>
        <w:right w:val="none" w:sz="0" w:space="0" w:color="auto"/>
      </w:divBdr>
    </w:div>
    <w:div w:id="1986273947">
      <w:bodyDiv w:val="1"/>
      <w:marLeft w:val="0"/>
      <w:marRight w:val="0"/>
      <w:marTop w:val="0"/>
      <w:marBottom w:val="0"/>
      <w:divBdr>
        <w:top w:val="none" w:sz="0" w:space="0" w:color="auto"/>
        <w:left w:val="none" w:sz="0" w:space="0" w:color="auto"/>
        <w:bottom w:val="none" w:sz="0" w:space="0" w:color="auto"/>
        <w:right w:val="none" w:sz="0" w:space="0" w:color="auto"/>
      </w:divBdr>
    </w:div>
    <w:div w:id="1997109520">
      <w:bodyDiv w:val="1"/>
      <w:marLeft w:val="0"/>
      <w:marRight w:val="0"/>
      <w:marTop w:val="0"/>
      <w:marBottom w:val="0"/>
      <w:divBdr>
        <w:top w:val="none" w:sz="0" w:space="0" w:color="auto"/>
        <w:left w:val="none" w:sz="0" w:space="0" w:color="auto"/>
        <w:bottom w:val="none" w:sz="0" w:space="0" w:color="auto"/>
        <w:right w:val="none" w:sz="0" w:space="0" w:color="auto"/>
      </w:divBdr>
    </w:div>
    <w:div w:id="2000694967">
      <w:bodyDiv w:val="1"/>
      <w:marLeft w:val="0"/>
      <w:marRight w:val="0"/>
      <w:marTop w:val="0"/>
      <w:marBottom w:val="0"/>
      <w:divBdr>
        <w:top w:val="none" w:sz="0" w:space="0" w:color="auto"/>
        <w:left w:val="none" w:sz="0" w:space="0" w:color="auto"/>
        <w:bottom w:val="none" w:sz="0" w:space="0" w:color="auto"/>
        <w:right w:val="none" w:sz="0" w:space="0" w:color="auto"/>
      </w:divBdr>
    </w:div>
    <w:div w:id="2007975118">
      <w:bodyDiv w:val="1"/>
      <w:marLeft w:val="0"/>
      <w:marRight w:val="0"/>
      <w:marTop w:val="0"/>
      <w:marBottom w:val="0"/>
      <w:divBdr>
        <w:top w:val="none" w:sz="0" w:space="0" w:color="auto"/>
        <w:left w:val="none" w:sz="0" w:space="0" w:color="auto"/>
        <w:bottom w:val="none" w:sz="0" w:space="0" w:color="auto"/>
        <w:right w:val="none" w:sz="0" w:space="0" w:color="auto"/>
      </w:divBdr>
    </w:div>
    <w:div w:id="2008289066">
      <w:bodyDiv w:val="1"/>
      <w:marLeft w:val="0"/>
      <w:marRight w:val="0"/>
      <w:marTop w:val="0"/>
      <w:marBottom w:val="0"/>
      <w:divBdr>
        <w:top w:val="none" w:sz="0" w:space="0" w:color="auto"/>
        <w:left w:val="none" w:sz="0" w:space="0" w:color="auto"/>
        <w:bottom w:val="none" w:sz="0" w:space="0" w:color="auto"/>
        <w:right w:val="none" w:sz="0" w:space="0" w:color="auto"/>
      </w:divBdr>
    </w:div>
    <w:div w:id="2013338635">
      <w:bodyDiv w:val="1"/>
      <w:marLeft w:val="0"/>
      <w:marRight w:val="0"/>
      <w:marTop w:val="0"/>
      <w:marBottom w:val="0"/>
      <w:divBdr>
        <w:top w:val="none" w:sz="0" w:space="0" w:color="auto"/>
        <w:left w:val="none" w:sz="0" w:space="0" w:color="auto"/>
        <w:bottom w:val="none" w:sz="0" w:space="0" w:color="auto"/>
        <w:right w:val="none" w:sz="0" w:space="0" w:color="auto"/>
      </w:divBdr>
    </w:div>
    <w:div w:id="2021806719">
      <w:bodyDiv w:val="1"/>
      <w:marLeft w:val="0"/>
      <w:marRight w:val="0"/>
      <w:marTop w:val="0"/>
      <w:marBottom w:val="0"/>
      <w:divBdr>
        <w:top w:val="none" w:sz="0" w:space="0" w:color="auto"/>
        <w:left w:val="none" w:sz="0" w:space="0" w:color="auto"/>
        <w:bottom w:val="none" w:sz="0" w:space="0" w:color="auto"/>
        <w:right w:val="none" w:sz="0" w:space="0" w:color="auto"/>
      </w:divBdr>
    </w:div>
    <w:div w:id="2033990585">
      <w:bodyDiv w:val="1"/>
      <w:marLeft w:val="0"/>
      <w:marRight w:val="0"/>
      <w:marTop w:val="0"/>
      <w:marBottom w:val="0"/>
      <w:divBdr>
        <w:top w:val="none" w:sz="0" w:space="0" w:color="auto"/>
        <w:left w:val="none" w:sz="0" w:space="0" w:color="auto"/>
        <w:bottom w:val="none" w:sz="0" w:space="0" w:color="auto"/>
        <w:right w:val="none" w:sz="0" w:space="0" w:color="auto"/>
      </w:divBdr>
    </w:div>
    <w:div w:id="2035883837">
      <w:bodyDiv w:val="1"/>
      <w:marLeft w:val="0"/>
      <w:marRight w:val="0"/>
      <w:marTop w:val="0"/>
      <w:marBottom w:val="0"/>
      <w:divBdr>
        <w:top w:val="none" w:sz="0" w:space="0" w:color="auto"/>
        <w:left w:val="none" w:sz="0" w:space="0" w:color="auto"/>
        <w:bottom w:val="none" w:sz="0" w:space="0" w:color="auto"/>
        <w:right w:val="none" w:sz="0" w:space="0" w:color="auto"/>
      </w:divBdr>
    </w:div>
    <w:div w:id="2043020744">
      <w:bodyDiv w:val="1"/>
      <w:marLeft w:val="0"/>
      <w:marRight w:val="0"/>
      <w:marTop w:val="0"/>
      <w:marBottom w:val="0"/>
      <w:divBdr>
        <w:top w:val="none" w:sz="0" w:space="0" w:color="auto"/>
        <w:left w:val="none" w:sz="0" w:space="0" w:color="auto"/>
        <w:bottom w:val="none" w:sz="0" w:space="0" w:color="auto"/>
        <w:right w:val="none" w:sz="0" w:space="0" w:color="auto"/>
      </w:divBdr>
    </w:div>
    <w:div w:id="2045868028">
      <w:bodyDiv w:val="1"/>
      <w:marLeft w:val="0"/>
      <w:marRight w:val="0"/>
      <w:marTop w:val="0"/>
      <w:marBottom w:val="0"/>
      <w:divBdr>
        <w:top w:val="none" w:sz="0" w:space="0" w:color="auto"/>
        <w:left w:val="none" w:sz="0" w:space="0" w:color="auto"/>
        <w:bottom w:val="none" w:sz="0" w:space="0" w:color="auto"/>
        <w:right w:val="none" w:sz="0" w:space="0" w:color="auto"/>
      </w:divBdr>
    </w:div>
    <w:div w:id="2059552454">
      <w:bodyDiv w:val="1"/>
      <w:marLeft w:val="0"/>
      <w:marRight w:val="0"/>
      <w:marTop w:val="0"/>
      <w:marBottom w:val="0"/>
      <w:divBdr>
        <w:top w:val="none" w:sz="0" w:space="0" w:color="auto"/>
        <w:left w:val="none" w:sz="0" w:space="0" w:color="auto"/>
        <w:bottom w:val="none" w:sz="0" w:space="0" w:color="auto"/>
        <w:right w:val="none" w:sz="0" w:space="0" w:color="auto"/>
      </w:divBdr>
    </w:div>
    <w:div w:id="2063864161">
      <w:bodyDiv w:val="1"/>
      <w:marLeft w:val="0"/>
      <w:marRight w:val="0"/>
      <w:marTop w:val="0"/>
      <w:marBottom w:val="0"/>
      <w:divBdr>
        <w:top w:val="none" w:sz="0" w:space="0" w:color="auto"/>
        <w:left w:val="none" w:sz="0" w:space="0" w:color="auto"/>
        <w:bottom w:val="none" w:sz="0" w:space="0" w:color="auto"/>
        <w:right w:val="none" w:sz="0" w:space="0" w:color="auto"/>
      </w:divBdr>
    </w:div>
    <w:div w:id="2068215953">
      <w:bodyDiv w:val="1"/>
      <w:marLeft w:val="0"/>
      <w:marRight w:val="0"/>
      <w:marTop w:val="0"/>
      <w:marBottom w:val="0"/>
      <w:divBdr>
        <w:top w:val="none" w:sz="0" w:space="0" w:color="auto"/>
        <w:left w:val="none" w:sz="0" w:space="0" w:color="auto"/>
        <w:bottom w:val="none" w:sz="0" w:space="0" w:color="auto"/>
        <w:right w:val="none" w:sz="0" w:space="0" w:color="auto"/>
      </w:divBdr>
    </w:div>
    <w:div w:id="2075077904">
      <w:bodyDiv w:val="1"/>
      <w:marLeft w:val="0"/>
      <w:marRight w:val="0"/>
      <w:marTop w:val="0"/>
      <w:marBottom w:val="0"/>
      <w:divBdr>
        <w:top w:val="none" w:sz="0" w:space="0" w:color="auto"/>
        <w:left w:val="none" w:sz="0" w:space="0" w:color="auto"/>
        <w:bottom w:val="none" w:sz="0" w:space="0" w:color="auto"/>
        <w:right w:val="none" w:sz="0" w:space="0" w:color="auto"/>
      </w:divBdr>
    </w:div>
    <w:div w:id="2080781729">
      <w:bodyDiv w:val="1"/>
      <w:marLeft w:val="0"/>
      <w:marRight w:val="0"/>
      <w:marTop w:val="0"/>
      <w:marBottom w:val="0"/>
      <w:divBdr>
        <w:top w:val="none" w:sz="0" w:space="0" w:color="auto"/>
        <w:left w:val="none" w:sz="0" w:space="0" w:color="auto"/>
        <w:bottom w:val="none" w:sz="0" w:space="0" w:color="auto"/>
        <w:right w:val="none" w:sz="0" w:space="0" w:color="auto"/>
      </w:divBdr>
    </w:div>
    <w:div w:id="2083521422">
      <w:bodyDiv w:val="1"/>
      <w:marLeft w:val="0"/>
      <w:marRight w:val="0"/>
      <w:marTop w:val="0"/>
      <w:marBottom w:val="0"/>
      <w:divBdr>
        <w:top w:val="none" w:sz="0" w:space="0" w:color="auto"/>
        <w:left w:val="none" w:sz="0" w:space="0" w:color="auto"/>
        <w:bottom w:val="none" w:sz="0" w:space="0" w:color="auto"/>
        <w:right w:val="none" w:sz="0" w:space="0" w:color="auto"/>
      </w:divBdr>
    </w:div>
    <w:div w:id="2083600204">
      <w:bodyDiv w:val="1"/>
      <w:marLeft w:val="0"/>
      <w:marRight w:val="0"/>
      <w:marTop w:val="0"/>
      <w:marBottom w:val="0"/>
      <w:divBdr>
        <w:top w:val="none" w:sz="0" w:space="0" w:color="auto"/>
        <w:left w:val="none" w:sz="0" w:space="0" w:color="auto"/>
        <w:bottom w:val="none" w:sz="0" w:space="0" w:color="auto"/>
        <w:right w:val="none" w:sz="0" w:space="0" w:color="auto"/>
      </w:divBdr>
    </w:div>
    <w:div w:id="2085295182">
      <w:bodyDiv w:val="1"/>
      <w:marLeft w:val="0"/>
      <w:marRight w:val="0"/>
      <w:marTop w:val="0"/>
      <w:marBottom w:val="0"/>
      <w:divBdr>
        <w:top w:val="none" w:sz="0" w:space="0" w:color="auto"/>
        <w:left w:val="none" w:sz="0" w:space="0" w:color="auto"/>
        <w:bottom w:val="none" w:sz="0" w:space="0" w:color="auto"/>
        <w:right w:val="none" w:sz="0" w:space="0" w:color="auto"/>
      </w:divBdr>
    </w:div>
    <w:div w:id="2087921399">
      <w:bodyDiv w:val="1"/>
      <w:marLeft w:val="0"/>
      <w:marRight w:val="0"/>
      <w:marTop w:val="0"/>
      <w:marBottom w:val="0"/>
      <w:divBdr>
        <w:top w:val="none" w:sz="0" w:space="0" w:color="auto"/>
        <w:left w:val="none" w:sz="0" w:space="0" w:color="auto"/>
        <w:bottom w:val="none" w:sz="0" w:space="0" w:color="auto"/>
        <w:right w:val="none" w:sz="0" w:space="0" w:color="auto"/>
      </w:divBdr>
    </w:div>
    <w:div w:id="2095320160">
      <w:bodyDiv w:val="1"/>
      <w:marLeft w:val="0"/>
      <w:marRight w:val="0"/>
      <w:marTop w:val="0"/>
      <w:marBottom w:val="0"/>
      <w:divBdr>
        <w:top w:val="none" w:sz="0" w:space="0" w:color="auto"/>
        <w:left w:val="none" w:sz="0" w:space="0" w:color="auto"/>
        <w:bottom w:val="none" w:sz="0" w:space="0" w:color="auto"/>
        <w:right w:val="none" w:sz="0" w:space="0" w:color="auto"/>
      </w:divBdr>
    </w:div>
    <w:div w:id="2114544857">
      <w:bodyDiv w:val="1"/>
      <w:marLeft w:val="0"/>
      <w:marRight w:val="0"/>
      <w:marTop w:val="0"/>
      <w:marBottom w:val="0"/>
      <w:divBdr>
        <w:top w:val="none" w:sz="0" w:space="0" w:color="auto"/>
        <w:left w:val="none" w:sz="0" w:space="0" w:color="auto"/>
        <w:bottom w:val="none" w:sz="0" w:space="0" w:color="auto"/>
        <w:right w:val="none" w:sz="0" w:space="0" w:color="auto"/>
      </w:divBdr>
    </w:div>
    <w:div w:id="2115325559">
      <w:bodyDiv w:val="1"/>
      <w:marLeft w:val="0"/>
      <w:marRight w:val="0"/>
      <w:marTop w:val="0"/>
      <w:marBottom w:val="0"/>
      <w:divBdr>
        <w:top w:val="none" w:sz="0" w:space="0" w:color="auto"/>
        <w:left w:val="none" w:sz="0" w:space="0" w:color="auto"/>
        <w:bottom w:val="none" w:sz="0" w:space="0" w:color="auto"/>
        <w:right w:val="none" w:sz="0" w:space="0" w:color="auto"/>
      </w:divBdr>
    </w:div>
    <w:div w:id="2119643156">
      <w:bodyDiv w:val="1"/>
      <w:marLeft w:val="0"/>
      <w:marRight w:val="0"/>
      <w:marTop w:val="0"/>
      <w:marBottom w:val="0"/>
      <w:divBdr>
        <w:top w:val="none" w:sz="0" w:space="0" w:color="auto"/>
        <w:left w:val="none" w:sz="0" w:space="0" w:color="auto"/>
        <w:bottom w:val="none" w:sz="0" w:space="0" w:color="auto"/>
        <w:right w:val="none" w:sz="0" w:space="0" w:color="auto"/>
      </w:divBdr>
    </w:div>
    <w:div w:id="2125685710">
      <w:bodyDiv w:val="1"/>
      <w:marLeft w:val="0"/>
      <w:marRight w:val="0"/>
      <w:marTop w:val="0"/>
      <w:marBottom w:val="0"/>
      <w:divBdr>
        <w:top w:val="none" w:sz="0" w:space="0" w:color="auto"/>
        <w:left w:val="none" w:sz="0" w:space="0" w:color="auto"/>
        <w:bottom w:val="none" w:sz="0" w:space="0" w:color="auto"/>
        <w:right w:val="none" w:sz="0" w:space="0" w:color="auto"/>
      </w:divBdr>
    </w:div>
    <w:div w:id="2131509239">
      <w:bodyDiv w:val="1"/>
      <w:marLeft w:val="0"/>
      <w:marRight w:val="0"/>
      <w:marTop w:val="0"/>
      <w:marBottom w:val="0"/>
      <w:divBdr>
        <w:top w:val="none" w:sz="0" w:space="0" w:color="auto"/>
        <w:left w:val="none" w:sz="0" w:space="0" w:color="auto"/>
        <w:bottom w:val="none" w:sz="0" w:space="0" w:color="auto"/>
        <w:right w:val="none" w:sz="0" w:space="0" w:color="auto"/>
      </w:divBdr>
    </w:div>
    <w:div w:id="2134058875">
      <w:bodyDiv w:val="1"/>
      <w:marLeft w:val="0"/>
      <w:marRight w:val="0"/>
      <w:marTop w:val="0"/>
      <w:marBottom w:val="0"/>
      <w:divBdr>
        <w:top w:val="none" w:sz="0" w:space="0" w:color="auto"/>
        <w:left w:val="none" w:sz="0" w:space="0" w:color="auto"/>
        <w:bottom w:val="none" w:sz="0" w:space="0" w:color="auto"/>
        <w:right w:val="none" w:sz="0" w:space="0" w:color="auto"/>
      </w:divBdr>
    </w:div>
    <w:div w:id="214219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E12356C93564D8F7200CAB090B272" ma:contentTypeVersion="2" ma:contentTypeDescription="Een nieuw document maken." ma:contentTypeScope="" ma:versionID="f875ceb7c3ae8b9c68e2416df82de236">
  <xsd:schema xmlns:xsd="http://www.w3.org/2001/XMLSchema" xmlns:xs="http://www.w3.org/2001/XMLSchema" xmlns:p="http://schemas.microsoft.com/office/2006/metadata/properties" xmlns:ns2="440200a5-9212-4e06-a792-37728111ea69" targetNamespace="http://schemas.microsoft.com/office/2006/metadata/properties" ma:root="true" ma:fieldsID="7ac8f7aee9ce4051d4a26f88c8bf3270" ns2:_="">
    <xsd:import namespace="440200a5-9212-4e06-a792-37728111ea6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200a5-9212-4e06-a792-37728111e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6A7C4-A1C2-4019-A792-89B034458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200a5-9212-4e06-a792-37728111e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15FC8-4504-422D-A2F5-9BA9992E5B5D}">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dcmitype/"/>
    <ds:schemaRef ds:uri="http://purl.org/dc/terms/"/>
    <ds:schemaRef ds:uri="440200a5-9212-4e06-a792-37728111ea69"/>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CADDB3D6-1005-44FF-90C4-E6DE36CC46E4}">
  <ds:schemaRefs>
    <ds:schemaRef ds:uri="http://schemas.microsoft.com/sharepoint/v3/contenttype/forms"/>
  </ds:schemaRefs>
</ds:datastoreItem>
</file>

<file path=customXml/itemProps4.xml><?xml version="1.0" encoding="utf-8"?>
<ds:datastoreItem xmlns:ds="http://schemas.openxmlformats.org/officeDocument/2006/customXml" ds:itemID="{94C781AB-BF09-453E-930B-3FE65A9B1356}">
  <ds:schemaRefs>
    <ds:schemaRef ds:uri="http://schemas.openxmlformats.org/officeDocument/2006/bibliography"/>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943</TotalTime>
  <Pages>10</Pages>
  <Words>2696</Words>
  <Characters>14832</Characters>
  <Application>Microsoft Office Word</Application>
  <DocSecurity>0</DocSecurity>
  <Lines>123</Lines>
  <Paragraphs>34</Paragraphs>
  <ScaleCrop>false</ScaleCrop>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Jan.Ovink@han.nl</dc:creator>
  <cp:keywords/>
  <dc:description/>
  <cp:lastModifiedBy>Jan Ovink</cp:lastModifiedBy>
  <cp:revision>467</cp:revision>
  <cp:lastPrinted>2019-03-02T05:38:00Z</cp:lastPrinted>
  <dcterms:created xsi:type="dcterms:W3CDTF">2020-10-28T21:24:00Z</dcterms:created>
  <dcterms:modified xsi:type="dcterms:W3CDTF">2020-11-12T09:47:00Z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0x0101004A4E12356C93564D8F7200CAB090B272</vt:lpwstr>
  </property>
</Properties>
</file>