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686D3" w14:textId="77777777" w:rsidR="00742DF2" w:rsidRDefault="00742DF2">
      <w:pPr>
        <w:spacing w:line="276" w:lineRule="auto"/>
        <w:rPr>
          <w:rFonts w:ascii="Trebuchet MS" w:eastAsia="Trebuchet MS" w:hAnsi="Trebuchet MS" w:cs="Trebuchet MS"/>
        </w:rPr>
      </w:pPr>
    </w:p>
    <w:tbl>
      <w:tblPr>
        <w:tblStyle w:val="a"/>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6"/>
        <w:gridCol w:w="7505"/>
        <w:gridCol w:w="1386"/>
      </w:tblGrid>
      <w:tr w:rsidR="00742DF2" w14:paraId="79A08F28" w14:textId="77777777" w:rsidTr="006710AE">
        <w:trPr>
          <w:trHeight w:val="585"/>
        </w:trPr>
        <w:tc>
          <w:tcPr>
            <w:tcW w:w="746" w:type="dxa"/>
            <w:tcBorders>
              <w:top w:val="single" w:sz="18" w:space="0" w:color="FFFFFF"/>
              <w:left w:val="single" w:sz="18" w:space="0" w:color="FFFFFF"/>
              <w:bottom w:val="single" w:sz="18" w:space="0" w:color="FFFFFF"/>
              <w:right w:val="single" w:sz="18" w:space="0" w:color="FFFFFF"/>
            </w:tcBorders>
            <w:shd w:val="clear" w:color="auto" w:fill="000000"/>
            <w:tcMar>
              <w:top w:w="40" w:type="dxa"/>
              <w:left w:w="40" w:type="dxa"/>
              <w:bottom w:w="40" w:type="dxa"/>
              <w:right w:w="40" w:type="dxa"/>
            </w:tcMar>
            <w:vAlign w:val="bottom"/>
          </w:tcPr>
          <w:p w14:paraId="7F0F21C4" w14:textId="77777777" w:rsidR="00742DF2" w:rsidRDefault="006710AE">
            <w:pPr>
              <w:widowControl w:val="0"/>
              <w:spacing w:line="276" w:lineRule="auto"/>
              <w:jc w:val="center"/>
              <w:rPr>
                <w:rFonts w:ascii="Arial" w:eastAsia="Arial" w:hAnsi="Arial" w:cs="Arial"/>
                <w:sz w:val="20"/>
                <w:szCs w:val="20"/>
              </w:rPr>
            </w:pPr>
            <w:proofErr w:type="gramStart"/>
            <w:r>
              <w:rPr>
                <w:rFonts w:ascii="Trebuchet MS" w:eastAsia="Trebuchet MS" w:hAnsi="Trebuchet MS" w:cs="Trebuchet MS"/>
                <w:b/>
                <w:color w:val="FFFFFF"/>
                <w:sz w:val="20"/>
                <w:szCs w:val="20"/>
              </w:rPr>
              <w:t>eis</w:t>
            </w:r>
            <w:proofErr w:type="gramEnd"/>
          </w:p>
        </w:tc>
        <w:tc>
          <w:tcPr>
            <w:tcW w:w="7505" w:type="dxa"/>
            <w:tcBorders>
              <w:top w:val="single" w:sz="18" w:space="0" w:color="FFFFFF"/>
              <w:left w:val="single" w:sz="6" w:space="0" w:color="CCCCCC"/>
              <w:bottom w:val="single" w:sz="18" w:space="0" w:color="FFFFFF"/>
              <w:right w:val="single" w:sz="18" w:space="0" w:color="FFFFFF"/>
            </w:tcBorders>
            <w:shd w:val="clear" w:color="auto" w:fill="000000"/>
            <w:tcMar>
              <w:top w:w="40" w:type="dxa"/>
              <w:left w:w="40" w:type="dxa"/>
              <w:bottom w:w="40" w:type="dxa"/>
              <w:right w:w="40" w:type="dxa"/>
            </w:tcMar>
            <w:vAlign w:val="bottom"/>
          </w:tcPr>
          <w:p w14:paraId="028F6999" w14:textId="77777777" w:rsidR="00742DF2" w:rsidRDefault="006710AE">
            <w:pPr>
              <w:widowControl w:val="0"/>
              <w:spacing w:line="276" w:lineRule="auto"/>
              <w:jc w:val="center"/>
              <w:rPr>
                <w:rFonts w:ascii="Arial" w:eastAsia="Arial" w:hAnsi="Arial" w:cs="Arial"/>
                <w:sz w:val="20"/>
                <w:szCs w:val="20"/>
              </w:rPr>
            </w:pPr>
            <w:proofErr w:type="gramStart"/>
            <w:r>
              <w:rPr>
                <w:rFonts w:ascii="Trebuchet MS" w:eastAsia="Trebuchet MS" w:hAnsi="Trebuchet MS" w:cs="Trebuchet MS"/>
                <w:b/>
                <w:color w:val="FFFFFF"/>
                <w:sz w:val="20"/>
                <w:szCs w:val="20"/>
              </w:rPr>
              <w:t>gevraagd</w:t>
            </w:r>
            <w:proofErr w:type="gramEnd"/>
          </w:p>
        </w:tc>
        <w:tc>
          <w:tcPr>
            <w:tcW w:w="1386" w:type="dxa"/>
            <w:tcBorders>
              <w:top w:val="single" w:sz="18" w:space="0" w:color="FFFFFF"/>
              <w:left w:val="single" w:sz="6" w:space="0" w:color="CCCCCC"/>
              <w:bottom w:val="single" w:sz="18" w:space="0" w:color="FFFFFF"/>
              <w:right w:val="single" w:sz="18" w:space="0" w:color="FFFFFF"/>
            </w:tcBorders>
            <w:shd w:val="clear" w:color="auto" w:fill="000000"/>
            <w:tcMar>
              <w:top w:w="40" w:type="dxa"/>
              <w:left w:w="40" w:type="dxa"/>
              <w:bottom w:w="40" w:type="dxa"/>
              <w:right w:w="40" w:type="dxa"/>
            </w:tcMar>
            <w:vAlign w:val="bottom"/>
          </w:tcPr>
          <w:p w14:paraId="52D2BCC4" w14:textId="77777777" w:rsidR="00742DF2" w:rsidRDefault="006710AE">
            <w:pPr>
              <w:widowControl w:val="0"/>
              <w:spacing w:line="276" w:lineRule="auto"/>
              <w:jc w:val="center"/>
              <w:rPr>
                <w:rFonts w:ascii="Arial" w:eastAsia="Arial" w:hAnsi="Arial" w:cs="Arial"/>
                <w:sz w:val="20"/>
                <w:szCs w:val="20"/>
              </w:rPr>
            </w:pPr>
            <w:proofErr w:type="gramStart"/>
            <w:r>
              <w:rPr>
                <w:rFonts w:ascii="Trebuchet MS" w:eastAsia="Trebuchet MS" w:hAnsi="Trebuchet MS" w:cs="Trebuchet MS"/>
                <w:b/>
                <w:color w:val="FFFFFF"/>
                <w:sz w:val="20"/>
                <w:szCs w:val="20"/>
              </w:rPr>
              <w:t>antwoord</w:t>
            </w:r>
            <w:proofErr w:type="gramEnd"/>
            <w:r>
              <w:rPr>
                <w:rFonts w:ascii="Trebuchet MS" w:eastAsia="Trebuchet MS" w:hAnsi="Trebuchet MS" w:cs="Trebuchet MS"/>
                <w:b/>
                <w:color w:val="FFFFFF"/>
                <w:sz w:val="20"/>
                <w:szCs w:val="20"/>
              </w:rPr>
              <w:t xml:space="preserve"> met JA of NEE</w:t>
            </w:r>
          </w:p>
        </w:tc>
      </w:tr>
      <w:tr w:rsidR="00742DF2" w14:paraId="241E1AE5" w14:textId="77777777"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14:paraId="1FA0EE37" w14:textId="77777777"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7BDF710B"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Functioneel</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4600B49F" w14:textId="77777777" w:rsidR="00742DF2" w:rsidRDefault="00742DF2">
            <w:pPr>
              <w:widowControl w:val="0"/>
              <w:spacing w:line="276" w:lineRule="auto"/>
              <w:rPr>
                <w:rFonts w:ascii="Arial" w:eastAsia="Arial" w:hAnsi="Arial" w:cs="Arial"/>
                <w:sz w:val="20"/>
                <w:szCs w:val="20"/>
              </w:rPr>
            </w:pPr>
          </w:p>
        </w:tc>
      </w:tr>
      <w:tr w:rsidR="00742DF2" w14:paraId="5C1DF52E"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31FA8295"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FE01</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72705B3A"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kan op afstand door opdrachtgever ingeschakeld en uitgeschakeld worden.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B68BCC0" w14:textId="77777777" w:rsidR="00742DF2" w:rsidRDefault="00742DF2">
            <w:pPr>
              <w:widowControl w:val="0"/>
              <w:spacing w:line="276" w:lineRule="auto"/>
              <w:rPr>
                <w:rFonts w:ascii="Arial" w:eastAsia="Arial" w:hAnsi="Arial" w:cs="Arial"/>
                <w:sz w:val="20"/>
                <w:szCs w:val="20"/>
              </w:rPr>
            </w:pPr>
          </w:p>
        </w:tc>
      </w:tr>
      <w:tr w:rsidR="00742DF2" w14:paraId="15571536"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0453C0FA"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FE02</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C1EF371"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Uw oplossing beschikt over de mogelijkheid om per verzamelcontainer de status (aflopende stroomvoorziening, </w:t>
            </w:r>
            <w:proofErr w:type="spellStart"/>
            <w:r>
              <w:rPr>
                <w:rFonts w:ascii="Trebuchet MS" w:eastAsia="Trebuchet MS" w:hAnsi="Trebuchet MS" w:cs="Trebuchet MS"/>
                <w:sz w:val="18"/>
                <w:szCs w:val="18"/>
              </w:rPr>
              <w:t>verklemming</w:t>
            </w:r>
            <w:proofErr w:type="spellEnd"/>
            <w:r>
              <w:rPr>
                <w:rFonts w:ascii="Trebuchet MS" w:eastAsia="Trebuchet MS" w:hAnsi="Trebuchet MS" w:cs="Trebuchet MS"/>
                <w:sz w:val="18"/>
                <w:szCs w:val="18"/>
              </w:rPr>
              <w:t>, vulgraad, aantal stortingen, aantal stortingen per huisvuilpas) 24/7 te communiceren.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6A6DE780" w14:textId="77777777" w:rsidR="00742DF2" w:rsidRDefault="00742DF2">
            <w:pPr>
              <w:widowControl w:val="0"/>
              <w:spacing w:line="276" w:lineRule="auto"/>
              <w:rPr>
                <w:rFonts w:ascii="Arial" w:eastAsia="Arial" w:hAnsi="Arial" w:cs="Arial"/>
                <w:sz w:val="20"/>
                <w:szCs w:val="20"/>
              </w:rPr>
            </w:pPr>
          </w:p>
        </w:tc>
      </w:tr>
      <w:tr w:rsidR="00742DF2" w14:paraId="7A953C82"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48D567D2"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FE03</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3DFCCDC3"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beschikt over de mogelijkheid om de teller van het aantal stortingen automatisch op 0 te zetten na lediging van de verzamelcontainer.</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266E8FF4" w14:textId="77777777" w:rsidR="00742DF2" w:rsidRDefault="00742DF2">
            <w:pPr>
              <w:widowControl w:val="0"/>
              <w:spacing w:line="276" w:lineRule="auto"/>
              <w:rPr>
                <w:rFonts w:ascii="Arial" w:eastAsia="Arial" w:hAnsi="Arial" w:cs="Arial"/>
                <w:sz w:val="20"/>
                <w:szCs w:val="20"/>
              </w:rPr>
            </w:pPr>
          </w:p>
        </w:tc>
      </w:tr>
      <w:tr w:rsidR="00742DF2" w14:paraId="39DCC6B1"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4A3F4242"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FE04</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77DDC1B4"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beschikt over de mogelijkheid om een huisvuilpas aan een onbeperkt aantal verzamelcontainers te koppelen.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15D0D88" w14:textId="77777777" w:rsidR="00742DF2" w:rsidRDefault="00742DF2">
            <w:pPr>
              <w:widowControl w:val="0"/>
              <w:spacing w:line="276" w:lineRule="auto"/>
              <w:rPr>
                <w:rFonts w:ascii="Arial" w:eastAsia="Arial" w:hAnsi="Arial" w:cs="Arial"/>
                <w:sz w:val="20"/>
                <w:szCs w:val="20"/>
              </w:rPr>
            </w:pPr>
          </w:p>
        </w:tc>
      </w:tr>
      <w:tr w:rsidR="00742DF2" w14:paraId="155D8EC9" w14:textId="77777777"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14:paraId="65BF3530" w14:textId="77777777"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736857D0"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Juridisch</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04FDBD8D" w14:textId="77777777" w:rsidR="00742DF2" w:rsidRDefault="00742DF2">
            <w:pPr>
              <w:widowControl w:val="0"/>
              <w:spacing w:line="276" w:lineRule="auto"/>
              <w:rPr>
                <w:rFonts w:ascii="Arial" w:eastAsia="Arial" w:hAnsi="Arial" w:cs="Arial"/>
                <w:sz w:val="20"/>
                <w:szCs w:val="20"/>
              </w:rPr>
            </w:pPr>
          </w:p>
        </w:tc>
      </w:tr>
      <w:tr w:rsidR="00742DF2" w14:paraId="6E5AC2F7"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413B7037"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JE01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204CB47E"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stemt in met de Gemeentelijke Inkoopvoorwaarden Bij IT (GIBIT).</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39B4F654" w14:textId="77777777" w:rsidR="00742DF2" w:rsidRDefault="00742DF2">
            <w:pPr>
              <w:widowControl w:val="0"/>
              <w:spacing w:line="276" w:lineRule="auto"/>
              <w:rPr>
                <w:rFonts w:ascii="Arial" w:eastAsia="Arial" w:hAnsi="Arial" w:cs="Arial"/>
                <w:sz w:val="20"/>
                <w:szCs w:val="20"/>
              </w:rPr>
            </w:pPr>
          </w:p>
        </w:tc>
      </w:tr>
      <w:tr w:rsidR="00742DF2" w14:paraId="2F6A57B0"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2AF65E64"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JE02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488FE218"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bent akkoord met het Concept Verwerkersovereenkomst.</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2E17C4C" w14:textId="77777777" w:rsidR="00742DF2" w:rsidRDefault="00742DF2">
            <w:pPr>
              <w:widowControl w:val="0"/>
              <w:spacing w:line="276" w:lineRule="auto"/>
              <w:rPr>
                <w:rFonts w:ascii="Arial" w:eastAsia="Arial" w:hAnsi="Arial" w:cs="Arial"/>
                <w:sz w:val="20"/>
                <w:szCs w:val="20"/>
              </w:rPr>
            </w:pPr>
          </w:p>
        </w:tc>
      </w:tr>
      <w:tr w:rsidR="00742DF2" w14:paraId="34E762D8"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1DB2B9E1"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JE03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6C91B664"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bent akkoord met de Concept Overeenkomst</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2D0F0960" w14:textId="77777777" w:rsidR="00742DF2" w:rsidRDefault="00742DF2">
            <w:pPr>
              <w:widowControl w:val="0"/>
              <w:spacing w:line="276" w:lineRule="auto"/>
              <w:rPr>
                <w:rFonts w:ascii="Arial" w:eastAsia="Arial" w:hAnsi="Arial" w:cs="Arial"/>
                <w:sz w:val="20"/>
                <w:szCs w:val="20"/>
              </w:rPr>
            </w:pPr>
          </w:p>
        </w:tc>
      </w:tr>
      <w:tr w:rsidR="00742DF2" w14:paraId="060B3A14" w14:textId="77777777"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14:paraId="2BC7D070" w14:textId="77777777"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2B94159B"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Kwaliteit</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6B0DA8A2" w14:textId="77777777" w:rsidR="00742DF2" w:rsidRDefault="00742DF2">
            <w:pPr>
              <w:widowControl w:val="0"/>
              <w:spacing w:line="276" w:lineRule="auto"/>
              <w:rPr>
                <w:rFonts w:ascii="Arial" w:eastAsia="Arial" w:hAnsi="Arial" w:cs="Arial"/>
                <w:sz w:val="20"/>
                <w:szCs w:val="20"/>
              </w:rPr>
            </w:pPr>
          </w:p>
        </w:tc>
      </w:tr>
      <w:tr w:rsidR="00742DF2" w14:paraId="1884FBC1" w14:textId="77777777" w:rsidTr="006710AE">
        <w:trPr>
          <w:trHeight w:val="94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77BFC20A"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284035B"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Het digitale scherm van uw oplossing en eventuele indicatielampjes dienen gedurende de gehele contractperiode (inclusief verlengingsjaren) zonder afname in kwaliteit afleesbaar te zijn voor zowel de doeleinden waarvoor burgers uw oplossing nodig hebben als de doeleinden waarvoor medewerkers van opdrachtgever uw oplossing gebruiken.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6D816823" w14:textId="77777777" w:rsidR="00742DF2" w:rsidRDefault="00742DF2">
            <w:pPr>
              <w:widowControl w:val="0"/>
              <w:spacing w:line="276" w:lineRule="auto"/>
              <w:rPr>
                <w:rFonts w:ascii="Arial" w:eastAsia="Arial" w:hAnsi="Arial" w:cs="Arial"/>
                <w:sz w:val="20"/>
                <w:szCs w:val="20"/>
              </w:rPr>
            </w:pPr>
          </w:p>
        </w:tc>
      </w:tr>
      <w:tr w:rsidR="00742DF2" w14:paraId="3092C7FB"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40BAEA76"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DC1986B"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Uw oplossing is waterproof, dat wil zeggen dat uw oplossing ondoordringbaar is voor water </w:t>
            </w:r>
            <w:proofErr w:type="spellStart"/>
            <w:r>
              <w:rPr>
                <w:rFonts w:ascii="Trebuchet MS" w:eastAsia="Trebuchet MS" w:hAnsi="Trebuchet MS" w:cs="Trebuchet MS"/>
                <w:sz w:val="18"/>
                <w:szCs w:val="18"/>
              </w:rPr>
              <w:t>èn</w:t>
            </w:r>
            <w:proofErr w:type="spellEnd"/>
            <w:r>
              <w:rPr>
                <w:rFonts w:ascii="Trebuchet MS" w:eastAsia="Trebuchet MS" w:hAnsi="Trebuchet MS" w:cs="Trebuchet MS"/>
                <w:sz w:val="18"/>
                <w:szCs w:val="18"/>
              </w:rPr>
              <w:t xml:space="preserve"> stof.</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67011BC2" w14:textId="77777777" w:rsidR="00742DF2" w:rsidRDefault="00742DF2">
            <w:pPr>
              <w:widowControl w:val="0"/>
              <w:spacing w:line="276" w:lineRule="auto"/>
              <w:rPr>
                <w:rFonts w:ascii="Arial" w:eastAsia="Arial" w:hAnsi="Arial" w:cs="Arial"/>
                <w:sz w:val="20"/>
                <w:szCs w:val="20"/>
              </w:rPr>
            </w:pPr>
          </w:p>
        </w:tc>
      </w:tr>
      <w:tr w:rsidR="00742DF2" w14:paraId="5C4B0043"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0A0EAE3F"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703F53FE"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monteurs en die van uw onderaannemers zijn VCA gecertificeerd.</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48861E73" w14:textId="77777777" w:rsidR="00742DF2" w:rsidRDefault="00742DF2">
            <w:pPr>
              <w:widowControl w:val="0"/>
              <w:spacing w:line="276" w:lineRule="auto"/>
              <w:rPr>
                <w:rFonts w:ascii="Arial" w:eastAsia="Arial" w:hAnsi="Arial" w:cs="Arial"/>
                <w:sz w:val="20"/>
                <w:szCs w:val="20"/>
              </w:rPr>
            </w:pPr>
          </w:p>
        </w:tc>
      </w:tr>
      <w:tr w:rsidR="00742DF2" w14:paraId="527C7591"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4455E60D"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KE04</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2E676727"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Diensten voor onderhoud en ondersteuning aan de software, voor zover deze door de Opdrachtnemer moeten worden geleverd, kunnen op afstand worden uitgevoerd.</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4FED0242" w14:textId="77777777" w:rsidR="00742DF2" w:rsidRDefault="00742DF2">
            <w:pPr>
              <w:widowControl w:val="0"/>
              <w:spacing w:line="276" w:lineRule="auto"/>
              <w:rPr>
                <w:rFonts w:ascii="Arial" w:eastAsia="Arial" w:hAnsi="Arial" w:cs="Arial"/>
                <w:sz w:val="20"/>
                <w:szCs w:val="20"/>
              </w:rPr>
            </w:pPr>
          </w:p>
        </w:tc>
      </w:tr>
      <w:tr w:rsidR="00742DF2" w14:paraId="3FEDFA42" w14:textId="77777777" w:rsidTr="006710AE">
        <w:trPr>
          <w:trHeight w:val="115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0BB7227B"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KE05</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0BB28441"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De Opdrachtnemer verzorgt een Nederlandstalige helpdesk voor zowel technische als functionele ondersteuning. De helpdesk is het centrale punt voor het melden van incidenten, het stellen van vragen, indienen van wijzigingsvoorstellen en geeft informatie/inzicht in de afhandeling daarvan. De helpdesk van de opdrachtnemer levert zowel telefonische ondersteuning als ondersteuning via e-mail en/of </w:t>
            </w:r>
            <w:proofErr w:type="spellStart"/>
            <w:r>
              <w:rPr>
                <w:rFonts w:ascii="Trebuchet MS" w:eastAsia="Trebuchet MS" w:hAnsi="Trebuchet MS" w:cs="Trebuchet MS"/>
                <w:sz w:val="18"/>
                <w:szCs w:val="18"/>
              </w:rPr>
              <w:t>webportaal</w:t>
            </w:r>
            <w:proofErr w:type="spellEnd"/>
            <w:r>
              <w:rPr>
                <w:rFonts w:ascii="Trebuchet MS" w:eastAsia="Trebuchet MS" w:hAnsi="Trebuchet MS" w:cs="Trebuchet MS"/>
                <w:sz w:val="18"/>
                <w:szCs w:val="18"/>
              </w:rPr>
              <w:t>.</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5A887499" w14:textId="77777777" w:rsidR="00742DF2" w:rsidRDefault="00742DF2">
            <w:pPr>
              <w:widowControl w:val="0"/>
              <w:spacing w:line="276" w:lineRule="auto"/>
              <w:rPr>
                <w:rFonts w:ascii="Arial" w:eastAsia="Arial" w:hAnsi="Arial" w:cs="Arial"/>
                <w:sz w:val="20"/>
                <w:szCs w:val="20"/>
              </w:rPr>
            </w:pPr>
          </w:p>
        </w:tc>
      </w:tr>
      <w:tr w:rsidR="00742DF2" w14:paraId="6F3088EE" w14:textId="77777777" w:rsidTr="006710AE">
        <w:trPr>
          <w:trHeight w:val="157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27A6864D"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KE06</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3A7B0706"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De helpdesk is verantwoordelijk voor de gehele behandeling van meldingen, incidenten met betrekking tot de Oplossing volgens de procedure zoals vastgelegd in de Service Level Agreement (SLA). De opdrachtgever bepaalt de prioriteit van incidenten. Ten aanzien van de ondersteuning wordt de volgende prioriteitsbepaling gehanteerd: 1: De oplossing is volledig niet beschikbaar (naar mening van Opdrachtgever); 2: </w:t>
            </w:r>
            <w:r w:rsidR="009F1A22" w:rsidRPr="009F1A22">
              <w:rPr>
                <w:rFonts w:ascii="Trebuchet MS" w:eastAsia="Trebuchet MS" w:hAnsi="Trebuchet MS" w:cs="Trebuchet MS"/>
                <w:sz w:val="18"/>
                <w:szCs w:val="18"/>
              </w:rPr>
              <w:t>De Oplossing is deels niet beschikbaar of deels niet beschikbaar voor meer dan 10% van de gebruikers.</w:t>
            </w:r>
            <w:r w:rsidR="009F1A22" w:rsidRPr="009F1A22">
              <w:rPr>
                <w:rFonts w:ascii="Trebuchet MS" w:eastAsia="Trebuchet MS" w:hAnsi="Trebuchet MS" w:cs="Trebuchet MS"/>
                <w:sz w:val="18"/>
                <w:szCs w:val="18"/>
              </w:rPr>
              <w:t xml:space="preserve"> </w:t>
            </w:r>
            <w:r>
              <w:rPr>
                <w:rFonts w:ascii="Trebuchet MS" w:eastAsia="Trebuchet MS" w:hAnsi="Trebuchet MS" w:cs="Trebuchet MS"/>
                <w:sz w:val="18"/>
                <w:szCs w:val="18"/>
              </w:rPr>
              <w:t>3: Kleine verstoringen (naar mening van de Opdrachtgever). 4: Gebruikers/beheerdersvraag.</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1CC93CDC" w14:textId="77777777" w:rsidR="00742DF2" w:rsidRDefault="00742DF2">
            <w:pPr>
              <w:widowControl w:val="0"/>
              <w:spacing w:line="276" w:lineRule="auto"/>
              <w:rPr>
                <w:rFonts w:ascii="Arial" w:eastAsia="Arial" w:hAnsi="Arial" w:cs="Arial"/>
                <w:sz w:val="20"/>
                <w:szCs w:val="20"/>
              </w:rPr>
            </w:pPr>
          </w:p>
        </w:tc>
      </w:tr>
      <w:tr w:rsidR="00742DF2" w14:paraId="25B4AF51" w14:textId="77777777" w:rsidTr="006710AE">
        <w:trPr>
          <w:trHeight w:val="94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3401F777"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lastRenderedPageBreak/>
              <w:t>KE07</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4A7F6460"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De helpdesk draagt </w:t>
            </w:r>
            <w:proofErr w:type="gramStart"/>
            <w:r>
              <w:rPr>
                <w:rFonts w:ascii="Trebuchet MS" w:eastAsia="Trebuchet MS" w:hAnsi="Trebuchet MS" w:cs="Trebuchet MS"/>
                <w:sz w:val="18"/>
                <w:szCs w:val="18"/>
              </w:rPr>
              <w:t>tevens</w:t>
            </w:r>
            <w:proofErr w:type="gramEnd"/>
            <w:r>
              <w:rPr>
                <w:rFonts w:ascii="Trebuchet MS" w:eastAsia="Trebuchet MS" w:hAnsi="Trebuchet MS" w:cs="Trebuchet MS"/>
                <w:sz w:val="18"/>
                <w:szCs w:val="18"/>
              </w:rPr>
              <w:t xml:space="preserve"> zorg voor relateren van incidenten aan reeds bekende problemen met betrekking tot de Oplossing. De Opdrachtnemer maakt voor de Opdrachtgever inzichtelijk wanneer een incident in behandeling is genomen en wat de status van afhandeling is. De Opdrachtnemer is eindverantwoordelijk voor het beheren van incidenten.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43A900B" w14:textId="77777777" w:rsidR="00742DF2" w:rsidRDefault="00742DF2">
            <w:pPr>
              <w:widowControl w:val="0"/>
              <w:spacing w:line="276" w:lineRule="auto"/>
              <w:rPr>
                <w:rFonts w:ascii="Arial" w:eastAsia="Arial" w:hAnsi="Arial" w:cs="Arial"/>
                <w:sz w:val="20"/>
                <w:szCs w:val="20"/>
              </w:rPr>
            </w:pPr>
          </w:p>
        </w:tc>
      </w:tr>
      <w:tr w:rsidR="00742DF2" w14:paraId="61A3F843"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1FB68E8B"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KE08</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3987355A" w14:textId="77777777" w:rsidR="00742DF2" w:rsidRDefault="009F1A22">
            <w:pPr>
              <w:widowControl w:val="0"/>
              <w:spacing w:line="276" w:lineRule="auto"/>
              <w:rPr>
                <w:rFonts w:ascii="Arial" w:eastAsia="Arial" w:hAnsi="Arial" w:cs="Arial"/>
                <w:sz w:val="20"/>
                <w:szCs w:val="20"/>
              </w:rPr>
            </w:pPr>
            <w:r w:rsidRPr="009F1A22">
              <w:rPr>
                <w:rFonts w:ascii="Trebuchet MS" w:eastAsia="Trebuchet MS" w:hAnsi="Trebuchet MS" w:cs="Trebuchet MS"/>
                <w:sz w:val="18"/>
                <w:szCs w:val="18"/>
              </w:rPr>
              <w:t xml:space="preserve">Categorie 1: reactietijd: 0 - 1/2 uur beantwoorden (Op werkdagen tussen 8.00 en 18.00). Oplossing binnen: </w:t>
            </w:r>
            <w:proofErr w:type="spellStart"/>
            <w:r w:rsidRPr="009F1A22">
              <w:rPr>
                <w:rFonts w:ascii="Trebuchet MS" w:eastAsia="Trebuchet MS" w:hAnsi="Trebuchet MS" w:cs="Trebuchet MS"/>
                <w:sz w:val="18"/>
                <w:szCs w:val="18"/>
              </w:rPr>
              <w:t>Work</w:t>
            </w:r>
            <w:r>
              <w:rPr>
                <w:rFonts w:ascii="Trebuchet MS" w:eastAsia="Trebuchet MS" w:hAnsi="Trebuchet MS" w:cs="Trebuchet MS"/>
                <w:sz w:val="18"/>
                <w:szCs w:val="18"/>
              </w:rPr>
              <w:t>-</w:t>
            </w:r>
            <w:r w:rsidRPr="009F1A22">
              <w:rPr>
                <w:rFonts w:ascii="Trebuchet MS" w:eastAsia="Trebuchet MS" w:hAnsi="Trebuchet MS" w:cs="Trebuchet MS"/>
                <w:sz w:val="18"/>
                <w:szCs w:val="18"/>
              </w:rPr>
              <w:t>around</w:t>
            </w:r>
            <w:proofErr w:type="spellEnd"/>
            <w:r w:rsidRPr="009F1A22">
              <w:rPr>
                <w:rFonts w:ascii="Trebuchet MS" w:eastAsia="Trebuchet MS" w:hAnsi="Trebuchet MS" w:cs="Trebuchet MS"/>
                <w:sz w:val="18"/>
                <w:szCs w:val="18"/>
              </w:rPr>
              <w:t xml:space="preserve"> 4 uur. Oplossing 8 uur</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131682C8" w14:textId="77777777" w:rsidR="00742DF2" w:rsidRDefault="00742DF2">
            <w:pPr>
              <w:widowControl w:val="0"/>
              <w:spacing w:line="276" w:lineRule="auto"/>
              <w:rPr>
                <w:rFonts w:ascii="Arial" w:eastAsia="Arial" w:hAnsi="Arial" w:cs="Arial"/>
                <w:sz w:val="20"/>
                <w:szCs w:val="20"/>
              </w:rPr>
            </w:pPr>
          </w:p>
        </w:tc>
      </w:tr>
      <w:tr w:rsidR="00742DF2" w14:paraId="120675C1"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6A7818B9"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KE09</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C59711D"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Categorie 2: reactietijd: 1 uur (Op werkdagen tussen 8.00 en 18.00). </w:t>
            </w:r>
            <w:proofErr w:type="spellStart"/>
            <w:r>
              <w:rPr>
                <w:rFonts w:ascii="Trebuchet MS" w:eastAsia="Trebuchet MS" w:hAnsi="Trebuchet MS" w:cs="Trebuchet MS"/>
                <w:sz w:val="18"/>
                <w:szCs w:val="18"/>
              </w:rPr>
              <w:t>Work-around</w:t>
            </w:r>
            <w:proofErr w:type="spellEnd"/>
            <w:r>
              <w:rPr>
                <w:rFonts w:ascii="Trebuchet MS" w:eastAsia="Trebuchet MS" w:hAnsi="Trebuchet MS" w:cs="Trebuchet MS"/>
                <w:sz w:val="18"/>
                <w:szCs w:val="18"/>
              </w:rPr>
              <w:t xml:space="preserve"> binnen 8 uur op werkdagen. Oplossing binnen 48 uur op werkdagen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2E551B56" w14:textId="77777777" w:rsidR="00742DF2" w:rsidRDefault="00742DF2">
            <w:pPr>
              <w:widowControl w:val="0"/>
              <w:spacing w:line="276" w:lineRule="auto"/>
              <w:rPr>
                <w:rFonts w:ascii="Arial" w:eastAsia="Arial" w:hAnsi="Arial" w:cs="Arial"/>
                <w:sz w:val="20"/>
                <w:szCs w:val="20"/>
              </w:rPr>
            </w:pPr>
          </w:p>
        </w:tc>
      </w:tr>
      <w:tr w:rsidR="00742DF2" w14:paraId="47EE6AE2"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1CE039D8"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KE10</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6117C6F1"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Categorie 3: reactietijd: 24 uur (Op werkdagen van 8.00 en 18.00). </w:t>
            </w:r>
            <w:proofErr w:type="spellStart"/>
            <w:r>
              <w:rPr>
                <w:rFonts w:ascii="Trebuchet MS" w:eastAsia="Trebuchet MS" w:hAnsi="Trebuchet MS" w:cs="Trebuchet MS"/>
                <w:sz w:val="18"/>
                <w:szCs w:val="18"/>
              </w:rPr>
              <w:t>Work-around</w:t>
            </w:r>
            <w:proofErr w:type="spellEnd"/>
            <w:r>
              <w:rPr>
                <w:rFonts w:ascii="Trebuchet MS" w:eastAsia="Trebuchet MS" w:hAnsi="Trebuchet MS" w:cs="Trebuchet MS"/>
                <w:sz w:val="18"/>
                <w:szCs w:val="18"/>
              </w:rPr>
              <w:t xml:space="preserve"> binnen 2 werkdagen. Oplossing in volgende reguliere versie</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68380395" w14:textId="77777777" w:rsidR="00742DF2" w:rsidRDefault="00742DF2">
            <w:pPr>
              <w:widowControl w:val="0"/>
              <w:spacing w:line="276" w:lineRule="auto"/>
              <w:rPr>
                <w:rFonts w:ascii="Arial" w:eastAsia="Arial" w:hAnsi="Arial" w:cs="Arial"/>
                <w:sz w:val="20"/>
                <w:szCs w:val="20"/>
              </w:rPr>
            </w:pPr>
          </w:p>
        </w:tc>
      </w:tr>
      <w:tr w:rsidR="00742DF2" w14:paraId="2C841608"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20872E54"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7D091844"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Categorie 4: reactietijd: 24 uur (op werkdagen tussen 8.00 en 18.00) Antwoord binnen 1 week</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60F4DB0B" w14:textId="77777777" w:rsidR="00742DF2" w:rsidRDefault="00742DF2">
            <w:pPr>
              <w:widowControl w:val="0"/>
              <w:spacing w:line="276" w:lineRule="auto"/>
              <w:rPr>
                <w:rFonts w:ascii="Arial" w:eastAsia="Arial" w:hAnsi="Arial" w:cs="Arial"/>
                <w:sz w:val="20"/>
                <w:szCs w:val="20"/>
              </w:rPr>
            </w:pPr>
          </w:p>
        </w:tc>
      </w:tr>
      <w:tr w:rsidR="00742DF2" w14:paraId="6C2D48D4"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624DECFF"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6289E666"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De Opdrachtnemer is verantwoordelijk voor de gehele afhandeling van wijzigingsvoorstellen voor de Oplossing. De Opdrachtnemer is verantwoordelijk voor het inbrengen van wijzigingsvoorstellen voor de oplossing van al geïdentificeerde problemen. Elk wijzigingsvoorstel ondergaat een intakeprocedure</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F58C93E" w14:textId="77777777" w:rsidR="00742DF2" w:rsidRDefault="00742DF2">
            <w:pPr>
              <w:widowControl w:val="0"/>
              <w:spacing w:line="276" w:lineRule="auto"/>
              <w:rPr>
                <w:rFonts w:ascii="Arial" w:eastAsia="Arial" w:hAnsi="Arial" w:cs="Arial"/>
                <w:sz w:val="20"/>
                <w:szCs w:val="20"/>
              </w:rPr>
            </w:pPr>
          </w:p>
        </w:tc>
      </w:tr>
      <w:tr w:rsidR="00742DF2" w14:paraId="6B65A961"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204FF024"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35BC6A1F"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De release momenten worden minimaal 2 weken van </w:t>
            </w:r>
            <w:proofErr w:type="gramStart"/>
            <w:r>
              <w:rPr>
                <w:rFonts w:ascii="Trebuchet MS" w:eastAsia="Trebuchet MS" w:hAnsi="Trebuchet MS" w:cs="Trebuchet MS"/>
                <w:sz w:val="18"/>
                <w:szCs w:val="18"/>
              </w:rPr>
              <w:t>te voren</w:t>
            </w:r>
            <w:proofErr w:type="gramEnd"/>
            <w:r>
              <w:rPr>
                <w:rFonts w:ascii="Trebuchet MS" w:eastAsia="Trebuchet MS" w:hAnsi="Trebuchet MS" w:cs="Trebuchet MS"/>
                <w:sz w:val="18"/>
                <w:szCs w:val="18"/>
              </w:rPr>
              <w:t xml:space="preserve"> vastgesteld waarbij </w:t>
            </w:r>
            <w:proofErr w:type="spellStart"/>
            <w:r>
              <w:rPr>
                <w:rFonts w:ascii="Trebuchet MS" w:eastAsia="Trebuchet MS" w:hAnsi="Trebuchet MS" w:cs="Trebuchet MS"/>
                <w:sz w:val="18"/>
                <w:szCs w:val="18"/>
              </w:rPr>
              <w:t>releasenotes</w:t>
            </w:r>
            <w:proofErr w:type="spellEnd"/>
            <w:r>
              <w:rPr>
                <w:rFonts w:ascii="Trebuchet MS" w:eastAsia="Trebuchet MS" w:hAnsi="Trebuchet MS" w:cs="Trebuchet MS"/>
                <w:sz w:val="18"/>
                <w:szCs w:val="18"/>
              </w:rPr>
              <w:t xml:space="preserve"> worden opgeleverd. Voor het oplossen van urgente productieverstoringen kunnen ad-hoc crashreleases worden ingepland.</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8400753" w14:textId="77777777" w:rsidR="00742DF2" w:rsidRDefault="00742DF2">
            <w:pPr>
              <w:widowControl w:val="0"/>
              <w:spacing w:line="276" w:lineRule="auto"/>
              <w:rPr>
                <w:rFonts w:ascii="Arial" w:eastAsia="Arial" w:hAnsi="Arial" w:cs="Arial"/>
                <w:sz w:val="20"/>
                <w:szCs w:val="20"/>
              </w:rPr>
            </w:pPr>
          </w:p>
        </w:tc>
      </w:tr>
      <w:tr w:rsidR="00742DF2" w14:paraId="243FC350"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361FF137"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KE15</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027591F1"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Alle functionele beheertaken kunnen worden uitgevoerd, zonder dat dit invloed heeft op de werking van de Oplossing voor de overige gebruikers. Gebruikers kunnen ingelogd blijven en volledig gebruik maken van de Oplossing tijdens deze functionele beheertaken.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736C7E8C" w14:textId="77777777" w:rsidR="00742DF2" w:rsidRDefault="00742DF2">
            <w:pPr>
              <w:widowControl w:val="0"/>
              <w:spacing w:line="276" w:lineRule="auto"/>
              <w:rPr>
                <w:rFonts w:ascii="Arial" w:eastAsia="Arial" w:hAnsi="Arial" w:cs="Arial"/>
                <w:sz w:val="20"/>
                <w:szCs w:val="20"/>
              </w:rPr>
            </w:pPr>
          </w:p>
        </w:tc>
      </w:tr>
      <w:tr w:rsidR="00742DF2" w14:paraId="446BC814"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3D34A79C"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KE16</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280ED374" w14:textId="77777777" w:rsidR="00742DF2" w:rsidRDefault="009F1A22">
            <w:pPr>
              <w:widowControl w:val="0"/>
              <w:spacing w:line="276" w:lineRule="auto"/>
              <w:rPr>
                <w:rFonts w:ascii="Arial" w:eastAsia="Arial" w:hAnsi="Arial" w:cs="Arial"/>
                <w:sz w:val="20"/>
                <w:szCs w:val="20"/>
              </w:rPr>
            </w:pPr>
            <w:r>
              <w:rPr>
                <w:rFonts w:ascii="Trebuchet MS" w:eastAsia="Trebuchet MS" w:hAnsi="Trebuchet MS" w:cs="Trebuchet MS"/>
                <w:sz w:val="18"/>
                <w:szCs w:val="18"/>
              </w:rPr>
              <w:t>U verleent medewerking</w:t>
            </w:r>
            <w:r w:rsidRPr="009F1A22">
              <w:rPr>
                <w:rFonts w:ascii="Trebuchet MS" w:eastAsia="Trebuchet MS" w:hAnsi="Trebuchet MS" w:cs="Trebuchet MS"/>
                <w:sz w:val="18"/>
                <w:szCs w:val="18"/>
              </w:rPr>
              <w:t xml:space="preserve"> als u wordt gevraagd uw oplossing te testen i.c.m. het BSA. Het is in dat geval mogelijk dat u meerdere keren wordt gevraagd om uw oplossing te koppelen aan de testomgeving/productieomgeving BSA. Niet alleen bij de initiële livegang, maar ook tussentijds gedurende de beheerfase.</w:t>
            </w:r>
            <w:bookmarkStart w:id="0" w:name="_GoBack"/>
            <w:bookmarkEnd w:id="0"/>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5BD2E36E" w14:textId="77777777" w:rsidR="00742DF2" w:rsidRDefault="00742DF2">
            <w:pPr>
              <w:widowControl w:val="0"/>
              <w:spacing w:line="276" w:lineRule="auto"/>
              <w:rPr>
                <w:rFonts w:ascii="Arial" w:eastAsia="Arial" w:hAnsi="Arial" w:cs="Arial"/>
                <w:sz w:val="20"/>
                <w:szCs w:val="20"/>
              </w:rPr>
            </w:pPr>
          </w:p>
        </w:tc>
      </w:tr>
      <w:tr w:rsidR="00742DF2" w14:paraId="724DBC8E"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75E78E4A"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KE17</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4F4AA3B8"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heeft een 24/7 beschikbaarheid voor 99% per maand. Er wordt uitgegaan van een beschikbaarheid van de verbinding vanuit de gemeente Midden-Groningen van 100% waarbij gepland onderhoud niet wordt meegenomen.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7D77A6FA" w14:textId="77777777" w:rsidR="00742DF2" w:rsidRDefault="00742DF2">
            <w:pPr>
              <w:widowControl w:val="0"/>
              <w:spacing w:line="276" w:lineRule="auto"/>
              <w:rPr>
                <w:rFonts w:ascii="Arial" w:eastAsia="Arial" w:hAnsi="Arial" w:cs="Arial"/>
                <w:sz w:val="20"/>
                <w:szCs w:val="20"/>
              </w:rPr>
            </w:pPr>
          </w:p>
        </w:tc>
      </w:tr>
      <w:tr w:rsidR="00742DF2" w14:paraId="77B78C58" w14:textId="77777777"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14:paraId="2B47779E" w14:textId="77777777"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6FC4AEC1"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Logistiek</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67711174" w14:textId="77777777" w:rsidR="00742DF2" w:rsidRDefault="00742DF2">
            <w:pPr>
              <w:widowControl w:val="0"/>
              <w:spacing w:line="276" w:lineRule="auto"/>
              <w:rPr>
                <w:rFonts w:ascii="Arial" w:eastAsia="Arial" w:hAnsi="Arial" w:cs="Arial"/>
                <w:sz w:val="20"/>
                <w:szCs w:val="20"/>
              </w:rPr>
            </w:pPr>
          </w:p>
        </w:tc>
      </w:tr>
      <w:tr w:rsidR="00742DF2" w14:paraId="6247EA90" w14:textId="77777777"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578FF9D0"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LE01</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496F857E"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verzorgt het volledige onderhoud van de TCS-en, inclusief de verbinding met de verzamelcontainer. Onder het onderhoud verstaan we het oplossen van storingen, het vervangen van batterijen en wanneer nodig het vervangen van TCS-en die niet voldoen aan de eisen.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660FFF3" w14:textId="77777777" w:rsidR="00742DF2" w:rsidRDefault="00742DF2">
            <w:pPr>
              <w:widowControl w:val="0"/>
              <w:spacing w:line="276" w:lineRule="auto"/>
              <w:rPr>
                <w:rFonts w:ascii="Arial" w:eastAsia="Arial" w:hAnsi="Arial" w:cs="Arial"/>
                <w:sz w:val="20"/>
                <w:szCs w:val="20"/>
              </w:rPr>
            </w:pPr>
          </w:p>
        </w:tc>
      </w:tr>
      <w:tr w:rsidR="00742DF2" w14:paraId="3EAEA31C" w14:textId="77777777" w:rsidTr="006710AE">
        <w:trPr>
          <w:trHeight w:val="178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7BFE759E"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LE02</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6BF33066"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U levert nieuwe huisvuilpassen in de huisstijl van Midden-Groningen (voor- en achterkant in full </w:t>
            </w:r>
            <w:proofErr w:type="spellStart"/>
            <w:r>
              <w:rPr>
                <w:rFonts w:ascii="Trebuchet MS" w:eastAsia="Trebuchet MS" w:hAnsi="Trebuchet MS" w:cs="Trebuchet MS"/>
                <w:sz w:val="18"/>
                <w:szCs w:val="18"/>
              </w:rPr>
              <w:t>color</w:t>
            </w:r>
            <w:proofErr w:type="spellEnd"/>
            <w:r>
              <w:rPr>
                <w:rFonts w:ascii="Trebuchet MS" w:eastAsia="Trebuchet MS" w:hAnsi="Trebuchet MS" w:cs="Trebuchet MS"/>
                <w:sz w:val="18"/>
                <w:szCs w:val="18"/>
              </w:rPr>
              <w:t xml:space="preserve">) met pasnummer bedrukt geactiveerd aan. Met geactiveerd bedoelen wij dat de gemeente niet zelf de </w:t>
            </w:r>
            <w:proofErr w:type="spellStart"/>
            <w:r>
              <w:rPr>
                <w:rFonts w:ascii="Trebuchet MS" w:eastAsia="Trebuchet MS" w:hAnsi="Trebuchet MS" w:cs="Trebuchet MS"/>
                <w:sz w:val="18"/>
                <w:szCs w:val="18"/>
              </w:rPr>
              <w:t>Mifare</w:t>
            </w:r>
            <w:proofErr w:type="spellEnd"/>
            <w:r>
              <w:rPr>
                <w:rFonts w:ascii="Trebuchet MS" w:eastAsia="Trebuchet MS" w:hAnsi="Trebuchet MS" w:cs="Trebuchet MS"/>
                <w:sz w:val="18"/>
                <w:szCs w:val="18"/>
              </w:rPr>
              <w:t xml:space="preserve"> passen hoeft te activeren met een scanner of soortgelijk. Enige actie die de gemeente moet uitvoeren is het koppelen van de pas aan een adres in het BSA. De gemeente verstuurd de huisvuilpas naar de inwoner. Opdrachtgever geeft bij opdrachtverstrekking aan wat het eerste pasnummer is van waaraf geteld moet worden omdat de huidige huisvuilpassen behouden blijven. U levert bij het aanleveren van de huisvuilpassen een Excel-bestand aan waarin op iedere regel een huisvuilpas met pasnummer en chipnummer is opgenomen.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6B949896" w14:textId="77777777" w:rsidR="00742DF2" w:rsidRDefault="00742DF2">
            <w:pPr>
              <w:widowControl w:val="0"/>
              <w:spacing w:line="276" w:lineRule="auto"/>
              <w:rPr>
                <w:rFonts w:ascii="Arial" w:eastAsia="Arial" w:hAnsi="Arial" w:cs="Arial"/>
                <w:sz w:val="20"/>
                <w:szCs w:val="20"/>
              </w:rPr>
            </w:pPr>
          </w:p>
        </w:tc>
      </w:tr>
      <w:tr w:rsidR="00742DF2" w14:paraId="16B72379"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4CB4434F"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LE03</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3A871B3F"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voert de te vervangen TCS-en af.</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6C2D08CA" w14:textId="77777777" w:rsidR="00742DF2" w:rsidRDefault="00742DF2">
            <w:pPr>
              <w:widowControl w:val="0"/>
              <w:spacing w:line="276" w:lineRule="auto"/>
              <w:rPr>
                <w:rFonts w:ascii="Arial" w:eastAsia="Arial" w:hAnsi="Arial" w:cs="Arial"/>
                <w:sz w:val="20"/>
                <w:szCs w:val="20"/>
              </w:rPr>
            </w:pPr>
          </w:p>
        </w:tc>
      </w:tr>
      <w:tr w:rsidR="00742DF2" w14:paraId="6E264D58" w14:textId="77777777" w:rsidTr="006710AE">
        <w:trPr>
          <w:trHeight w:val="94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0AD896A0" w14:textId="77777777"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lastRenderedPageBreak/>
              <w:t>LE04</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32173E69" w14:textId="77777777"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 xml:space="preserve">U draagt bij het aflopen of beëindigen van de overeenkomst alle data (inclusief meta-data) uit de database van uw oplossing in een origineel en duurzaam bestandsformaat over aan de opdrachtgever. Na bevestiging van een succesvolle overdracht </w:t>
            </w:r>
            <w:proofErr w:type="gramStart"/>
            <w:r>
              <w:rPr>
                <w:rFonts w:ascii="Trebuchet MS" w:eastAsia="Trebuchet MS" w:hAnsi="Trebuchet MS" w:cs="Trebuchet MS"/>
                <w:sz w:val="18"/>
                <w:szCs w:val="18"/>
              </w:rPr>
              <w:t>verwijderd</w:t>
            </w:r>
            <w:proofErr w:type="gramEnd"/>
            <w:r>
              <w:rPr>
                <w:rFonts w:ascii="Trebuchet MS" w:eastAsia="Trebuchet MS" w:hAnsi="Trebuchet MS" w:cs="Trebuchet MS"/>
                <w:sz w:val="18"/>
                <w:szCs w:val="18"/>
              </w:rPr>
              <w:t xml:space="preserve"> u alle data uit uw oplossing en levert u een verklaring van vernietiging.</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40C20428" w14:textId="77777777" w:rsidR="00742DF2" w:rsidRDefault="00742DF2">
            <w:pPr>
              <w:widowControl w:val="0"/>
              <w:spacing w:line="276" w:lineRule="auto"/>
              <w:rPr>
                <w:rFonts w:ascii="Arial" w:eastAsia="Arial" w:hAnsi="Arial" w:cs="Arial"/>
                <w:sz w:val="20"/>
                <w:szCs w:val="20"/>
              </w:rPr>
            </w:pPr>
          </w:p>
        </w:tc>
      </w:tr>
      <w:tr w:rsidR="00742DF2" w14:paraId="5E243AF1" w14:textId="77777777"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14:paraId="4E720880" w14:textId="77777777"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07BD071F" w14:textId="77777777" w:rsidR="00742DF2" w:rsidRDefault="006710AE">
            <w:pPr>
              <w:widowControl w:val="0"/>
              <w:spacing w:line="276" w:lineRule="auto"/>
              <w:rPr>
                <w:rFonts w:ascii="Arial" w:eastAsia="Arial" w:hAnsi="Arial" w:cs="Arial"/>
                <w:sz w:val="20"/>
                <w:szCs w:val="20"/>
              </w:rPr>
            </w:pPr>
            <w:proofErr w:type="spellStart"/>
            <w:r>
              <w:rPr>
                <w:rFonts w:ascii="Trebuchet MS" w:eastAsia="Trebuchet MS" w:hAnsi="Trebuchet MS" w:cs="Trebuchet MS"/>
                <w:b/>
                <w:color w:val="FFFFFF"/>
                <w:sz w:val="20"/>
                <w:szCs w:val="20"/>
              </w:rPr>
              <w:t>Social</w:t>
            </w:r>
            <w:proofErr w:type="spellEnd"/>
            <w:r>
              <w:rPr>
                <w:rFonts w:ascii="Trebuchet MS" w:eastAsia="Trebuchet MS" w:hAnsi="Trebuchet MS" w:cs="Trebuchet MS"/>
                <w:b/>
                <w:color w:val="FFFFFF"/>
                <w:sz w:val="20"/>
                <w:szCs w:val="20"/>
              </w:rPr>
              <w:t xml:space="preserve"> Return</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79C6E3F6" w14:textId="77777777" w:rsidR="00742DF2" w:rsidRDefault="00742DF2">
            <w:pPr>
              <w:widowControl w:val="0"/>
              <w:spacing w:line="276" w:lineRule="auto"/>
              <w:rPr>
                <w:rFonts w:ascii="Arial" w:eastAsia="Arial" w:hAnsi="Arial" w:cs="Arial"/>
                <w:sz w:val="20"/>
                <w:szCs w:val="20"/>
              </w:rPr>
            </w:pPr>
          </w:p>
        </w:tc>
      </w:tr>
      <w:tr w:rsidR="006710AE" w14:paraId="26F843FF"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2EF62304" w14:textId="77777777"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SE01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33AA26C6" w14:textId="77777777" w:rsidR="006710AE" w:rsidRPr="00F55A48" w:rsidRDefault="006710AE" w:rsidP="006710AE">
            <w:pPr>
              <w:spacing w:line="240" w:lineRule="auto"/>
              <w:rPr>
                <w:rFonts w:ascii="Trebuchet MS" w:hAnsi="Trebuchet MS" w:cstheme="minorHAnsi"/>
                <w:b/>
                <w:bCs/>
                <w:sz w:val="18"/>
                <w:szCs w:val="18"/>
              </w:rPr>
            </w:pPr>
            <w:proofErr w:type="spellStart"/>
            <w:r w:rsidRPr="00F55A48">
              <w:rPr>
                <w:rFonts w:ascii="Trebuchet MS" w:hAnsi="Trebuchet MS" w:cstheme="minorHAnsi"/>
                <w:b/>
                <w:bCs/>
                <w:sz w:val="18"/>
                <w:szCs w:val="18"/>
              </w:rPr>
              <w:t>Social</w:t>
            </w:r>
            <w:proofErr w:type="spellEnd"/>
            <w:r w:rsidRPr="00F55A48">
              <w:rPr>
                <w:rFonts w:ascii="Trebuchet MS" w:hAnsi="Trebuchet MS" w:cstheme="minorHAnsi"/>
                <w:b/>
                <w:bCs/>
                <w:sz w:val="18"/>
                <w:szCs w:val="18"/>
              </w:rPr>
              <w:t xml:space="preserve"> Return binnen Werk in Zicht/arbeidsmarktregio Groningen</w:t>
            </w:r>
          </w:p>
          <w:p w14:paraId="219E3700" w14:textId="77777777" w:rsidR="006710AE" w:rsidRPr="00F55A48" w:rsidRDefault="006710AE" w:rsidP="006710AE">
            <w:pPr>
              <w:pStyle w:val="Default"/>
              <w:spacing w:after="120"/>
              <w:rPr>
                <w:rFonts w:ascii="Trebuchet MS" w:eastAsia="Arial Unicode MS" w:hAnsi="Trebuchet MS" w:cstheme="minorHAnsi"/>
                <w:sz w:val="18"/>
                <w:szCs w:val="18"/>
                <w:bdr w:val="none" w:sz="0" w:space="0" w:color="auto" w:frame="1"/>
              </w:rPr>
            </w:pPr>
            <w:r w:rsidRPr="00F55A48">
              <w:rPr>
                <w:rFonts w:ascii="Trebuchet MS" w:hAnsi="Trebuchet MS" w:cstheme="minorHAnsi"/>
                <w:sz w:val="18"/>
                <w:szCs w:val="18"/>
              </w:rPr>
              <w:t xml:space="preserve">Het doel van </w:t>
            </w:r>
            <w:proofErr w:type="spellStart"/>
            <w:r w:rsidRPr="00F55A48">
              <w:rPr>
                <w:rFonts w:ascii="Trebuchet MS" w:hAnsi="Trebuchet MS" w:cstheme="minorHAnsi"/>
                <w:sz w:val="18"/>
                <w:szCs w:val="18"/>
              </w:rPr>
              <w:t>S</w:t>
            </w:r>
            <w:r w:rsidRPr="00F55A48">
              <w:rPr>
                <w:rFonts w:ascii="Trebuchet MS" w:hAnsi="Trebuchet MS" w:cstheme="minorHAnsi"/>
                <w:i/>
                <w:sz w:val="18"/>
                <w:szCs w:val="18"/>
              </w:rPr>
              <w:t>ocial</w:t>
            </w:r>
            <w:proofErr w:type="spellEnd"/>
            <w:r w:rsidRPr="00F55A48">
              <w:rPr>
                <w:rFonts w:ascii="Trebuchet MS" w:hAnsi="Trebuchet MS" w:cstheme="minorHAnsi"/>
                <w:i/>
                <w:sz w:val="18"/>
                <w:szCs w:val="18"/>
              </w:rPr>
              <w:t xml:space="preserve"> Return </w:t>
            </w:r>
            <w:r w:rsidRPr="00F55A48">
              <w:rPr>
                <w:rFonts w:ascii="Trebuchet MS" w:hAnsi="Trebuchet MS" w:cstheme="minorHAnsi"/>
                <w:sz w:val="18"/>
                <w:szCs w:val="18"/>
              </w:rPr>
              <w:t>is</w:t>
            </w:r>
            <w:r w:rsidRPr="00F55A48">
              <w:rPr>
                <w:rFonts w:ascii="Trebuchet MS" w:eastAsia="Arial Unicode MS" w:hAnsi="Trebuchet MS" w:cstheme="minorHAnsi"/>
                <w:sz w:val="18"/>
                <w:szCs w:val="18"/>
                <w:bdr w:val="none" w:sz="0" w:space="0" w:color="auto" w:frame="1"/>
              </w:rPr>
              <w:t xml:space="preserve"> het bevorderen van arbeidsparticipatie. Dit kan onder andere in de vorm van arbeidsplaatsen, leer-werkplekken en stageplekken te bieden voor doelgroepen of door op een andere wijze een (aanvullende) maatschappelijke bijdrage te leveren. </w:t>
            </w:r>
          </w:p>
          <w:p w14:paraId="4DB0AFE6" w14:textId="77777777" w:rsidR="006710AE" w:rsidRPr="00F55A48" w:rsidRDefault="006710AE" w:rsidP="006710AE">
            <w:pPr>
              <w:pStyle w:val="Default"/>
              <w:ind w:left="709" w:hanging="709"/>
              <w:rPr>
                <w:rFonts w:ascii="Trebuchet MS" w:hAnsi="Trebuchet MS" w:cstheme="minorHAnsi"/>
                <w:b/>
                <w:sz w:val="18"/>
                <w:szCs w:val="18"/>
              </w:rPr>
            </w:pPr>
            <w:proofErr w:type="spellStart"/>
            <w:r w:rsidRPr="00F55A48">
              <w:rPr>
                <w:rFonts w:ascii="Trebuchet MS" w:hAnsi="Trebuchet MS" w:cstheme="minorHAnsi"/>
                <w:b/>
                <w:iCs/>
                <w:sz w:val="18"/>
                <w:szCs w:val="18"/>
              </w:rPr>
              <w:t>Social</w:t>
            </w:r>
            <w:proofErr w:type="spellEnd"/>
            <w:r w:rsidRPr="00F55A48">
              <w:rPr>
                <w:rFonts w:ascii="Trebuchet MS" w:hAnsi="Trebuchet MS" w:cstheme="minorHAnsi"/>
                <w:b/>
                <w:iCs/>
                <w:sz w:val="18"/>
                <w:szCs w:val="18"/>
              </w:rPr>
              <w:t xml:space="preserve">-returnverplichting </w:t>
            </w:r>
          </w:p>
          <w:p w14:paraId="0E58ED8A" w14:textId="77777777" w:rsidR="006710AE" w:rsidRPr="00F55A48" w:rsidRDefault="006710AE" w:rsidP="006710AE">
            <w:pPr>
              <w:pStyle w:val="Default"/>
              <w:numPr>
                <w:ilvl w:val="0"/>
                <w:numId w:val="1"/>
              </w:numPr>
              <w:ind w:left="714" w:hanging="357"/>
              <w:rPr>
                <w:rFonts w:ascii="Trebuchet MS" w:hAnsi="Trebuchet MS" w:cstheme="minorHAnsi"/>
                <w:sz w:val="18"/>
                <w:szCs w:val="18"/>
              </w:rPr>
            </w:pPr>
            <w:bookmarkStart w:id="1" w:name="_Hlk514770095"/>
            <w:r w:rsidRPr="00F55A48">
              <w:rPr>
                <w:rFonts w:ascii="Trebuchet MS" w:hAnsi="Trebuchet MS" w:cstheme="minorHAnsi"/>
                <w:sz w:val="18"/>
                <w:szCs w:val="18"/>
              </w:rPr>
              <w:t xml:space="preserve">De verplichting vloeit voort uit een gegunde opdracht door Opdrachtgever aan Opdrachtnemer. </w:t>
            </w:r>
          </w:p>
          <w:p w14:paraId="049D7897" w14:textId="77777777"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moet bij de uitvoering van de opdracht </w:t>
            </w:r>
            <w:r>
              <w:rPr>
                <w:rFonts w:ascii="Trebuchet MS" w:hAnsi="Trebuchet MS" w:cstheme="minorHAnsi"/>
                <w:sz w:val="18"/>
                <w:szCs w:val="18"/>
              </w:rPr>
              <w:t xml:space="preserve">5 </w:t>
            </w:r>
            <w:r w:rsidRPr="00F55A48">
              <w:rPr>
                <w:rFonts w:ascii="Trebuchet MS" w:hAnsi="Trebuchet MS" w:cstheme="minorHAnsi"/>
                <w:sz w:val="18"/>
                <w:szCs w:val="18"/>
              </w:rPr>
              <w:t xml:space="preserve">% van de opdrachtsom exclusief btw inzetten voor </w:t>
            </w:r>
            <w:proofErr w:type="spellStart"/>
            <w:r w:rsidRPr="00F55A48">
              <w:rPr>
                <w:rFonts w:ascii="Trebuchet MS" w:hAnsi="Trebuchet MS" w:cstheme="minorHAnsi"/>
                <w:sz w:val="18"/>
                <w:szCs w:val="18"/>
              </w:rPr>
              <w:t>Social</w:t>
            </w:r>
            <w:proofErr w:type="spellEnd"/>
            <w:r w:rsidRPr="00F55A48">
              <w:rPr>
                <w:rFonts w:ascii="Trebuchet MS" w:hAnsi="Trebuchet MS" w:cstheme="minorHAnsi"/>
                <w:sz w:val="18"/>
                <w:szCs w:val="18"/>
              </w:rPr>
              <w:t xml:space="preserve"> Return.</w:t>
            </w:r>
          </w:p>
          <w:p w14:paraId="2827E7D6" w14:textId="77777777"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is zelf verantwoordelijk voor het nakomen van zijn </w:t>
            </w:r>
            <w:proofErr w:type="spellStart"/>
            <w:r w:rsidRPr="00F55A48">
              <w:rPr>
                <w:rFonts w:ascii="Trebuchet MS" w:hAnsi="Trebuchet MS" w:cstheme="minorHAnsi"/>
                <w:sz w:val="18"/>
                <w:szCs w:val="18"/>
              </w:rPr>
              <w:t>Social</w:t>
            </w:r>
            <w:proofErr w:type="spellEnd"/>
            <w:r w:rsidRPr="00F55A48">
              <w:rPr>
                <w:rFonts w:ascii="Trebuchet MS" w:hAnsi="Trebuchet MS" w:cstheme="minorHAnsi"/>
                <w:sz w:val="18"/>
                <w:szCs w:val="18"/>
              </w:rPr>
              <w:t xml:space="preserve"> Returnverplichtingen.</w:t>
            </w:r>
          </w:p>
          <w:p w14:paraId="1DF5D250" w14:textId="77777777"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ontvangt na de gunning per e-mail de inloggegevens voor de monitoringsapplicatie </w:t>
            </w:r>
            <w:hyperlink r:id="rId7" w:history="1">
              <w:r w:rsidRPr="00F55A48">
                <w:rPr>
                  <w:rStyle w:val="Hyperlink"/>
                  <w:rFonts w:ascii="Trebuchet MS" w:hAnsi="Trebuchet MS" w:cstheme="minorHAnsi"/>
                  <w:sz w:val="18"/>
                  <w:szCs w:val="18"/>
                </w:rPr>
                <w:t>www.socialreturnmonitor.nl</w:t>
              </w:r>
            </w:hyperlink>
            <w:r w:rsidRPr="00F55A48">
              <w:rPr>
                <w:rFonts w:ascii="Trebuchet MS" w:hAnsi="Trebuchet MS" w:cstheme="minorHAnsi"/>
                <w:sz w:val="18"/>
                <w:szCs w:val="18"/>
              </w:rPr>
              <w:t>.</w:t>
            </w:r>
          </w:p>
          <w:p w14:paraId="7A920B2B" w14:textId="77777777"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neemt binnen 7 dagen na ontvangst van de inloggegevens contact op met de contactpersoon van het werkplein die gekoppeld is aan het project in de monitoringsapplicatie onder het tabblad contact. </w:t>
            </w:r>
          </w:p>
          <w:p w14:paraId="4FC37518" w14:textId="77777777" w:rsidR="006710AE"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In bijlage</w:t>
            </w:r>
            <w:r>
              <w:rPr>
                <w:rFonts w:ascii="Trebuchet MS" w:hAnsi="Trebuchet MS" w:cstheme="minorHAnsi"/>
                <w:sz w:val="18"/>
                <w:szCs w:val="18"/>
              </w:rPr>
              <w:t xml:space="preserve"> 12 (</w:t>
            </w:r>
            <w:r w:rsidRPr="00F55A48">
              <w:rPr>
                <w:rFonts w:ascii="Trebuchet MS" w:hAnsi="Trebuchet MS" w:cstheme="minorHAnsi"/>
                <w:sz w:val="18"/>
                <w:szCs w:val="18"/>
              </w:rPr>
              <w:t xml:space="preserve">“Uitvoeringsvoorwaarden </w:t>
            </w:r>
            <w:proofErr w:type="spellStart"/>
            <w:r w:rsidRPr="00F55A48">
              <w:rPr>
                <w:rFonts w:ascii="Trebuchet MS" w:hAnsi="Trebuchet MS" w:cstheme="minorHAnsi"/>
                <w:sz w:val="18"/>
                <w:szCs w:val="18"/>
              </w:rPr>
              <w:t>Social</w:t>
            </w:r>
            <w:proofErr w:type="spellEnd"/>
            <w:r w:rsidRPr="00F55A48">
              <w:rPr>
                <w:rFonts w:ascii="Trebuchet MS" w:hAnsi="Trebuchet MS" w:cstheme="minorHAnsi"/>
                <w:sz w:val="18"/>
                <w:szCs w:val="18"/>
              </w:rPr>
              <w:t xml:space="preserve"> Return”</w:t>
            </w:r>
            <w:r>
              <w:rPr>
                <w:rFonts w:ascii="Trebuchet MS" w:hAnsi="Trebuchet MS" w:cstheme="minorHAnsi"/>
                <w:sz w:val="18"/>
                <w:szCs w:val="18"/>
              </w:rPr>
              <w:t>)</w:t>
            </w:r>
            <w:r w:rsidRPr="00F55A48">
              <w:rPr>
                <w:rFonts w:ascii="Trebuchet MS" w:hAnsi="Trebuchet MS" w:cstheme="minorHAnsi"/>
                <w:sz w:val="18"/>
                <w:szCs w:val="18"/>
              </w:rPr>
              <w:t xml:space="preserve"> </w:t>
            </w:r>
            <w:r>
              <w:rPr>
                <w:rFonts w:ascii="Trebuchet MS" w:hAnsi="Trebuchet MS" w:cstheme="minorHAnsi"/>
                <w:sz w:val="18"/>
                <w:szCs w:val="18"/>
              </w:rPr>
              <w:t xml:space="preserve">van de offerteaanvraag </w:t>
            </w:r>
            <w:r w:rsidRPr="00F55A48">
              <w:rPr>
                <w:rFonts w:ascii="Trebuchet MS" w:hAnsi="Trebuchet MS" w:cstheme="minorHAnsi"/>
                <w:sz w:val="18"/>
                <w:szCs w:val="18"/>
              </w:rPr>
              <w:t xml:space="preserve">worden de uitvoeringsvoorwaarden nader toegelicht. </w:t>
            </w:r>
            <w:bookmarkEnd w:id="1"/>
          </w:p>
          <w:p w14:paraId="186FF8F5" w14:textId="77777777"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Style w:val="fontstyle01"/>
                <w:rFonts w:ascii="Trebuchet MS" w:hAnsi="Trebuchet MS"/>
                <w:sz w:val="18"/>
                <w:szCs w:val="18"/>
              </w:rPr>
              <w:t xml:space="preserve">Opdrachtgever wil graag weten hoe de Opdrachtnemer voornemens is de </w:t>
            </w:r>
            <w:proofErr w:type="gramStart"/>
            <w:r w:rsidRPr="00F55A48">
              <w:rPr>
                <w:rStyle w:val="fontstyle01"/>
                <w:rFonts w:ascii="Trebuchet MS" w:hAnsi="Trebuchet MS"/>
                <w:sz w:val="18"/>
                <w:szCs w:val="18"/>
              </w:rPr>
              <w:t>SROI verplichting</w:t>
            </w:r>
            <w:proofErr w:type="gramEnd"/>
            <w:r>
              <w:rPr>
                <w:rStyle w:val="fontstyle01"/>
                <w:rFonts w:ascii="Trebuchet MS" w:hAnsi="Trebuchet MS"/>
                <w:sz w:val="18"/>
                <w:szCs w:val="18"/>
              </w:rPr>
              <w:t xml:space="preserve"> </w:t>
            </w:r>
            <w:r w:rsidRPr="00F55A48">
              <w:rPr>
                <w:rStyle w:val="fontstyle01"/>
                <w:rFonts w:ascii="Trebuchet MS" w:hAnsi="Trebuchet MS"/>
                <w:sz w:val="18"/>
                <w:szCs w:val="18"/>
              </w:rPr>
              <w:t>te gaan vullen. De partij waaraan de opdracht wordt gegund moet na</w:t>
            </w:r>
            <w:r>
              <w:rPr>
                <w:rStyle w:val="fontstyle01"/>
                <w:rFonts w:ascii="Trebuchet MS" w:hAnsi="Trebuchet MS"/>
                <w:sz w:val="18"/>
                <w:szCs w:val="18"/>
              </w:rPr>
              <w:t xml:space="preserve"> </w:t>
            </w:r>
            <w:r w:rsidRPr="00F55A48">
              <w:rPr>
                <w:rStyle w:val="fontstyle01"/>
                <w:rFonts w:ascii="Trebuchet MS" w:hAnsi="Trebuchet MS"/>
                <w:sz w:val="18"/>
                <w:szCs w:val="18"/>
              </w:rPr>
              <w:t>definitieve gunning maximaal één A-4 opstellen en aanleveren met de voorgenomen</w:t>
            </w:r>
            <w:r>
              <w:rPr>
                <w:rStyle w:val="fontstyle01"/>
                <w:rFonts w:ascii="Trebuchet MS" w:hAnsi="Trebuchet MS"/>
                <w:sz w:val="18"/>
                <w:szCs w:val="18"/>
              </w:rPr>
              <w:t xml:space="preserve"> </w:t>
            </w:r>
            <w:r w:rsidRPr="00F55A48">
              <w:rPr>
                <w:rStyle w:val="fontstyle01"/>
                <w:rFonts w:ascii="Trebuchet MS" w:hAnsi="Trebuchet MS"/>
                <w:sz w:val="18"/>
                <w:szCs w:val="18"/>
              </w:rPr>
              <w:t xml:space="preserve">invulling van de </w:t>
            </w:r>
            <w:proofErr w:type="spellStart"/>
            <w:r w:rsidRPr="00F55A48">
              <w:rPr>
                <w:rStyle w:val="fontstyle01"/>
                <w:rFonts w:ascii="Trebuchet MS" w:hAnsi="Trebuchet MS"/>
                <w:sz w:val="18"/>
                <w:szCs w:val="18"/>
              </w:rPr>
              <w:t>Social</w:t>
            </w:r>
            <w:proofErr w:type="spellEnd"/>
            <w:r w:rsidRPr="00F55A48">
              <w:rPr>
                <w:rStyle w:val="fontstyle01"/>
                <w:rFonts w:ascii="Trebuchet MS" w:hAnsi="Trebuchet MS"/>
                <w:sz w:val="18"/>
                <w:szCs w:val="18"/>
              </w:rPr>
              <w:t xml:space="preserve"> Return</w:t>
            </w:r>
            <w:r>
              <w:rPr>
                <w:rStyle w:val="fontstyle01"/>
                <w:rFonts w:ascii="Trebuchet MS" w:hAnsi="Trebuchet MS"/>
                <w:sz w:val="18"/>
                <w:szCs w:val="18"/>
              </w:rPr>
              <w:t>.</w:t>
            </w:r>
          </w:p>
          <w:p w14:paraId="1AAE7D50" w14:textId="77777777" w:rsidR="006710AE" w:rsidRPr="00E95C58" w:rsidRDefault="006710AE" w:rsidP="006710AE">
            <w:pPr>
              <w:widowControl w:val="0"/>
              <w:spacing w:line="276" w:lineRule="auto"/>
              <w:rPr>
                <w:rFonts w:ascii="Trebuchet MS" w:eastAsia="Arial" w:hAnsi="Trebuchet MS" w:cs="Arial"/>
                <w:sz w:val="18"/>
                <w:szCs w:val="18"/>
              </w:rPr>
            </w:pPr>
            <w:r w:rsidRPr="00E95C58">
              <w:rPr>
                <w:rFonts w:ascii="Trebuchet MS" w:eastAsia="Arial" w:hAnsi="Trebuchet MS" w:cs="Arial"/>
                <w:sz w:val="18"/>
                <w:szCs w:val="18"/>
              </w:rPr>
              <w:t xml:space="preserve">U gaat akkoord </w:t>
            </w:r>
            <w:r>
              <w:rPr>
                <w:rFonts w:ascii="Trebuchet MS" w:eastAsia="Arial" w:hAnsi="Trebuchet MS" w:cs="Arial"/>
                <w:sz w:val="18"/>
                <w:szCs w:val="18"/>
              </w:rPr>
              <w:t>met deze verplichtingen en de uitvoeringsvoorwaarden in Bijlage 13 van de offerteaanvraag.</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330A2348" w14:textId="77777777" w:rsidR="006710AE" w:rsidRDefault="006710AE" w:rsidP="006710AE">
            <w:pPr>
              <w:widowControl w:val="0"/>
              <w:spacing w:line="276" w:lineRule="auto"/>
              <w:rPr>
                <w:rFonts w:ascii="Arial" w:eastAsia="Arial" w:hAnsi="Arial" w:cs="Arial"/>
                <w:sz w:val="20"/>
                <w:szCs w:val="20"/>
              </w:rPr>
            </w:pPr>
          </w:p>
        </w:tc>
      </w:tr>
      <w:tr w:rsidR="006710AE" w14:paraId="3230EBAD" w14:textId="77777777"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14:paraId="1D554204" w14:textId="77777777" w:rsidR="006710AE" w:rsidRDefault="006710AE" w:rsidP="006710AE">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6AD245A7" w14:textId="77777777"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Technisch</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14:paraId="1FC70C55" w14:textId="77777777" w:rsidR="006710AE" w:rsidRDefault="006710AE" w:rsidP="006710AE">
            <w:pPr>
              <w:widowControl w:val="0"/>
              <w:spacing w:line="276" w:lineRule="auto"/>
              <w:rPr>
                <w:rFonts w:ascii="Arial" w:eastAsia="Arial" w:hAnsi="Arial" w:cs="Arial"/>
                <w:sz w:val="20"/>
                <w:szCs w:val="20"/>
              </w:rPr>
            </w:pPr>
          </w:p>
        </w:tc>
      </w:tr>
      <w:tr w:rsidR="006710AE" w14:paraId="4FE36A3B"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19CE1AAD" w14:textId="77777777"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12E215A0" w14:textId="77777777"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wordt niet op het lichtnet aangesloten, maar wordt door een batterij voorzien van stroom.</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06644623" w14:textId="77777777" w:rsidR="006710AE" w:rsidRDefault="006710AE" w:rsidP="006710AE">
            <w:pPr>
              <w:widowControl w:val="0"/>
              <w:spacing w:line="276" w:lineRule="auto"/>
              <w:rPr>
                <w:rFonts w:ascii="Arial" w:eastAsia="Arial" w:hAnsi="Arial" w:cs="Arial"/>
                <w:sz w:val="20"/>
                <w:szCs w:val="20"/>
              </w:rPr>
            </w:pPr>
          </w:p>
        </w:tc>
      </w:tr>
      <w:tr w:rsidR="006710AE" w14:paraId="037A4927"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626F3824" w14:textId="77777777"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FC9ADB2" w14:textId="77777777"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is volledig compatible met de behuizing en techniek van onze huidige verzamelcontainers (zie offerteaanvraag).</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57195FBA" w14:textId="77777777" w:rsidR="006710AE" w:rsidRDefault="006710AE" w:rsidP="006710AE">
            <w:pPr>
              <w:widowControl w:val="0"/>
              <w:spacing w:line="276" w:lineRule="auto"/>
              <w:rPr>
                <w:rFonts w:ascii="Arial" w:eastAsia="Arial" w:hAnsi="Arial" w:cs="Arial"/>
                <w:sz w:val="20"/>
                <w:szCs w:val="20"/>
              </w:rPr>
            </w:pPr>
          </w:p>
        </w:tc>
      </w:tr>
      <w:tr w:rsidR="006710AE" w14:paraId="25DCE427" w14:textId="77777777"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14:paraId="055503D6" w14:textId="77777777"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2980D1BB" w14:textId="77777777"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en koppelingen met het BSA voldoen continu aan de laatste versie van de STOSAG, maar blijft ook oudere versies wanneer nodig ondersteunen.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14:paraId="4DFAB41F" w14:textId="77777777" w:rsidR="006710AE" w:rsidRDefault="006710AE" w:rsidP="006710AE">
            <w:pPr>
              <w:widowControl w:val="0"/>
              <w:spacing w:line="276" w:lineRule="auto"/>
              <w:rPr>
                <w:rFonts w:ascii="Arial" w:eastAsia="Arial" w:hAnsi="Arial" w:cs="Arial"/>
                <w:sz w:val="20"/>
                <w:szCs w:val="20"/>
              </w:rPr>
            </w:pPr>
          </w:p>
        </w:tc>
      </w:tr>
      <w:tr w:rsidR="006710AE" w14:paraId="2614F418" w14:textId="77777777"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14:paraId="26296C4F" w14:textId="77777777"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TE04</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1E2CD8C2" w14:textId="77777777"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verzorgt de benodigde dataverbindingen.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14:paraId="39845DF3" w14:textId="77777777" w:rsidR="006710AE" w:rsidRDefault="006710AE" w:rsidP="006710AE">
            <w:pPr>
              <w:widowControl w:val="0"/>
              <w:spacing w:line="276" w:lineRule="auto"/>
              <w:rPr>
                <w:rFonts w:ascii="Arial" w:eastAsia="Arial" w:hAnsi="Arial" w:cs="Arial"/>
                <w:sz w:val="20"/>
                <w:szCs w:val="20"/>
              </w:rPr>
            </w:pPr>
          </w:p>
        </w:tc>
      </w:tr>
    </w:tbl>
    <w:p w14:paraId="0CE4F4C5" w14:textId="77777777" w:rsidR="00742DF2" w:rsidRDefault="00742DF2">
      <w:pPr>
        <w:spacing w:line="276" w:lineRule="auto"/>
        <w:rPr>
          <w:rFonts w:ascii="Trebuchet MS" w:eastAsia="Trebuchet MS" w:hAnsi="Trebuchet MS" w:cs="Trebuchet MS"/>
        </w:rPr>
      </w:pPr>
    </w:p>
    <w:p w14:paraId="468ED7F2" w14:textId="77777777" w:rsidR="00742DF2" w:rsidRDefault="00742DF2">
      <w:pPr>
        <w:spacing w:line="276" w:lineRule="auto"/>
        <w:rPr>
          <w:rFonts w:ascii="Trebuchet MS" w:eastAsia="Trebuchet MS" w:hAnsi="Trebuchet MS" w:cs="Trebuchet MS"/>
        </w:rPr>
      </w:pPr>
    </w:p>
    <w:p w14:paraId="70FF4976" w14:textId="77777777" w:rsidR="00742DF2" w:rsidRDefault="00742DF2">
      <w:pPr>
        <w:spacing w:line="276" w:lineRule="auto"/>
        <w:rPr>
          <w:rFonts w:ascii="Trebuchet MS" w:eastAsia="Trebuchet MS" w:hAnsi="Trebuchet MS" w:cs="Trebuchet MS"/>
        </w:rPr>
      </w:pPr>
    </w:p>
    <w:tbl>
      <w:tblPr>
        <w:tblStyle w:val="a0"/>
        <w:tblW w:w="96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7669"/>
      </w:tblGrid>
      <w:tr w:rsidR="00742DF2" w14:paraId="2773D71B" w14:textId="77777777">
        <w:trPr>
          <w:trHeight w:val="330"/>
        </w:trPr>
        <w:tc>
          <w:tcPr>
            <w:tcW w:w="9649" w:type="dxa"/>
            <w:gridSpan w:val="2"/>
            <w:tcBorders>
              <w:top w:val="single" w:sz="24" w:space="0" w:color="FFFFFF"/>
              <w:left w:val="single" w:sz="24" w:space="0" w:color="FFFFFF"/>
              <w:bottom w:val="single" w:sz="24" w:space="0" w:color="FFFFFF"/>
              <w:right w:val="single" w:sz="24" w:space="0" w:color="FFFFFF"/>
            </w:tcBorders>
            <w:shd w:val="clear" w:color="auto" w:fill="44AADA"/>
            <w:tcMar>
              <w:top w:w="40" w:type="dxa"/>
              <w:left w:w="40" w:type="dxa"/>
              <w:bottom w:w="40" w:type="dxa"/>
              <w:right w:w="40" w:type="dxa"/>
            </w:tcMar>
          </w:tcPr>
          <w:p w14:paraId="0CB218F3" w14:textId="77777777" w:rsidR="00742DF2" w:rsidRDefault="006710AE">
            <w:pPr>
              <w:widowControl w:val="0"/>
              <w:spacing w:line="276" w:lineRule="auto"/>
              <w:rPr>
                <w:rFonts w:ascii="Trebuchet MS" w:eastAsia="Trebuchet MS" w:hAnsi="Trebuchet MS" w:cs="Trebuchet MS"/>
                <w:sz w:val="20"/>
                <w:szCs w:val="20"/>
              </w:rPr>
            </w:pPr>
            <w:proofErr w:type="gramStart"/>
            <w:r>
              <w:rPr>
                <w:rFonts w:ascii="Trebuchet MS" w:eastAsia="Trebuchet MS" w:hAnsi="Trebuchet MS" w:cs="Trebuchet MS"/>
                <w:b/>
                <w:color w:val="FFFFFF"/>
                <w:sz w:val="20"/>
                <w:szCs w:val="20"/>
              </w:rPr>
              <w:t>rechtsgeldig</w:t>
            </w:r>
            <w:proofErr w:type="gramEnd"/>
            <w:r>
              <w:rPr>
                <w:rFonts w:ascii="Trebuchet MS" w:eastAsia="Trebuchet MS" w:hAnsi="Trebuchet MS" w:cs="Trebuchet MS"/>
                <w:b/>
                <w:color w:val="FFFFFF"/>
                <w:sz w:val="20"/>
                <w:szCs w:val="20"/>
              </w:rPr>
              <w:t xml:space="preserve"> geparafeerd en ondertekend</w:t>
            </w:r>
          </w:p>
        </w:tc>
      </w:tr>
      <w:tr w:rsidR="00742DF2" w14:paraId="0FDFD406" w14:textId="77777777">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vAlign w:val="center"/>
          </w:tcPr>
          <w:p w14:paraId="220FDC76" w14:textId="77777777" w:rsidR="00742DF2" w:rsidRDefault="006710AE">
            <w:pPr>
              <w:widowControl w:val="0"/>
              <w:spacing w:line="276" w:lineRule="auto"/>
              <w:jc w:val="right"/>
              <w:rPr>
                <w:rFonts w:ascii="Trebuchet MS" w:eastAsia="Trebuchet MS" w:hAnsi="Trebuchet MS" w:cs="Trebuchet MS"/>
                <w:sz w:val="20"/>
                <w:szCs w:val="20"/>
              </w:rPr>
            </w:pPr>
            <w:proofErr w:type="gramStart"/>
            <w:r>
              <w:rPr>
                <w:rFonts w:ascii="Trebuchet MS" w:eastAsia="Trebuchet MS" w:hAnsi="Trebuchet MS" w:cs="Trebuchet MS"/>
                <w:sz w:val="18"/>
                <w:szCs w:val="18"/>
              </w:rPr>
              <w:t>naam</w:t>
            </w:r>
            <w:proofErr w:type="gramEnd"/>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14:paraId="55895071" w14:textId="77777777" w:rsidR="00742DF2" w:rsidRDefault="00742DF2">
            <w:pPr>
              <w:widowControl w:val="0"/>
              <w:spacing w:line="276" w:lineRule="auto"/>
              <w:rPr>
                <w:rFonts w:ascii="Trebuchet MS" w:eastAsia="Trebuchet MS" w:hAnsi="Trebuchet MS" w:cs="Trebuchet MS"/>
                <w:sz w:val="20"/>
                <w:szCs w:val="20"/>
              </w:rPr>
            </w:pPr>
          </w:p>
        </w:tc>
      </w:tr>
      <w:tr w:rsidR="00742DF2" w14:paraId="248A3AE0" w14:textId="77777777">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vAlign w:val="center"/>
          </w:tcPr>
          <w:p w14:paraId="18D59CE9" w14:textId="77777777" w:rsidR="00742DF2" w:rsidRDefault="006710AE">
            <w:pPr>
              <w:widowControl w:val="0"/>
              <w:spacing w:line="276" w:lineRule="auto"/>
              <w:jc w:val="right"/>
              <w:rPr>
                <w:rFonts w:ascii="Trebuchet MS" w:eastAsia="Trebuchet MS" w:hAnsi="Trebuchet MS" w:cs="Trebuchet MS"/>
                <w:sz w:val="18"/>
                <w:szCs w:val="18"/>
              </w:rPr>
            </w:pPr>
            <w:proofErr w:type="gramStart"/>
            <w:r>
              <w:rPr>
                <w:rFonts w:ascii="Trebuchet MS" w:eastAsia="Trebuchet MS" w:hAnsi="Trebuchet MS" w:cs="Trebuchet MS"/>
                <w:sz w:val="18"/>
                <w:szCs w:val="18"/>
              </w:rPr>
              <w:t>functie</w:t>
            </w:r>
            <w:proofErr w:type="gramEnd"/>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14:paraId="55F148FF" w14:textId="77777777" w:rsidR="00742DF2" w:rsidRDefault="00742DF2">
            <w:pPr>
              <w:widowControl w:val="0"/>
              <w:spacing w:line="276" w:lineRule="auto"/>
              <w:rPr>
                <w:rFonts w:ascii="Trebuchet MS" w:eastAsia="Trebuchet MS" w:hAnsi="Trebuchet MS" w:cs="Trebuchet MS"/>
                <w:sz w:val="20"/>
                <w:szCs w:val="20"/>
              </w:rPr>
            </w:pPr>
          </w:p>
        </w:tc>
      </w:tr>
      <w:tr w:rsidR="00742DF2" w14:paraId="3717AC79" w14:textId="77777777">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vAlign w:val="center"/>
          </w:tcPr>
          <w:p w14:paraId="66016DDA" w14:textId="77777777" w:rsidR="00742DF2" w:rsidRDefault="006710AE">
            <w:pPr>
              <w:widowControl w:val="0"/>
              <w:spacing w:line="276" w:lineRule="auto"/>
              <w:jc w:val="right"/>
              <w:rPr>
                <w:rFonts w:ascii="Trebuchet MS" w:eastAsia="Trebuchet MS" w:hAnsi="Trebuchet MS" w:cs="Trebuchet MS"/>
                <w:sz w:val="18"/>
                <w:szCs w:val="18"/>
              </w:rPr>
            </w:pPr>
            <w:proofErr w:type="gramStart"/>
            <w:r>
              <w:rPr>
                <w:rFonts w:ascii="Trebuchet MS" w:eastAsia="Trebuchet MS" w:hAnsi="Trebuchet MS" w:cs="Trebuchet MS"/>
                <w:sz w:val="18"/>
                <w:szCs w:val="18"/>
              </w:rPr>
              <w:t>datum</w:t>
            </w:r>
            <w:proofErr w:type="gramEnd"/>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14:paraId="5FE0332A" w14:textId="77777777" w:rsidR="00742DF2" w:rsidRDefault="00742DF2">
            <w:pPr>
              <w:widowControl w:val="0"/>
              <w:spacing w:line="276" w:lineRule="auto"/>
              <w:rPr>
                <w:rFonts w:ascii="Trebuchet MS" w:eastAsia="Trebuchet MS" w:hAnsi="Trebuchet MS" w:cs="Trebuchet MS"/>
                <w:sz w:val="20"/>
                <w:szCs w:val="20"/>
              </w:rPr>
            </w:pPr>
          </w:p>
        </w:tc>
      </w:tr>
      <w:tr w:rsidR="00742DF2" w14:paraId="7CA5F2AE" w14:textId="77777777">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tcPr>
          <w:p w14:paraId="22406C1C" w14:textId="77777777" w:rsidR="00742DF2" w:rsidRDefault="006710AE">
            <w:pPr>
              <w:widowControl w:val="0"/>
              <w:spacing w:line="276" w:lineRule="auto"/>
              <w:jc w:val="right"/>
              <w:rPr>
                <w:rFonts w:ascii="Trebuchet MS" w:eastAsia="Trebuchet MS" w:hAnsi="Trebuchet MS" w:cs="Trebuchet MS"/>
                <w:sz w:val="18"/>
                <w:szCs w:val="18"/>
              </w:rPr>
            </w:pPr>
            <w:proofErr w:type="gramStart"/>
            <w:r>
              <w:rPr>
                <w:rFonts w:ascii="Trebuchet MS" w:eastAsia="Trebuchet MS" w:hAnsi="Trebuchet MS" w:cs="Trebuchet MS"/>
                <w:sz w:val="18"/>
                <w:szCs w:val="18"/>
              </w:rPr>
              <w:lastRenderedPageBreak/>
              <w:t>handtekening</w:t>
            </w:r>
            <w:proofErr w:type="gramEnd"/>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14:paraId="1C8032F5" w14:textId="77777777" w:rsidR="00742DF2" w:rsidRDefault="00742DF2">
            <w:pPr>
              <w:widowControl w:val="0"/>
              <w:spacing w:line="276" w:lineRule="auto"/>
              <w:rPr>
                <w:rFonts w:ascii="Trebuchet MS" w:eastAsia="Trebuchet MS" w:hAnsi="Trebuchet MS" w:cs="Trebuchet MS"/>
                <w:sz w:val="20"/>
                <w:szCs w:val="20"/>
              </w:rPr>
            </w:pPr>
          </w:p>
          <w:p w14:paraId="7D2FB119" w14:textId="77777777" w:rsidR="00742DF2" w:rsidRDefault="00742DF2">
            <w:pPr>
              <w:widowControl w:val="0"/>
              <w:spacing w:line="276" w:lineRule="auto"/>
              <w:rPr>
                <w:rFonts w:ascii="Trebuchet MS" w:eastAsia="Trebuchet MS" w:hAnsi="Trebuchet MS" w:cs="Trebuchet MS"/>
                <w:sz w:val="20"/>
                <w:szCs w:val="20"/>
              </w:rPr>
            </w:pPr>
          </w:p>
          <w:p w14:paraId="29AA12F4" w14:textId="77777777" w:rsidR="00742DF2" w:rsidRDefault="00742DF2">
            <w:pPr>
              <w:widowControl w:val="0"/>
              <w:spacing w:line="276" w:lineRule="auto"/>
              <w:rPr>
                <w:rFonts w:ascii="Trebuchet MS" w:eastAsia="Trebuchet MS" w:hAnsi="Trebuchet MS" w:cs="Trebuchet MS"/>
                <w:sz w:val="20"/>
                <w:szCs w:val="20"/>
              </w:rPr>
            </w:pPr>
          </w:p>
        </w:tc>
      </w:tr>
    </w:tbl>
    <w:p w14:paraId="055BE777" w14:textId="77777777" w:rsidR="00742DF2" w:rsidRDefault="00742DF2">
      <w:pPr>
        <w:spacing w:line="276" w:lineRule="auto"/>
        <w:rPr>
          <w:rFonts w:ascii="Trebuchet MS" w:eastAsia="Trebuchet MS" w:hAnsi="Trebuchet MS" w:cs="Trebuchet MS"/>
          <w:sz w:val="20"/>
          <w:szCs w:val="20"/>
        </w:rPr>
      </w:pPr>
    </w:p>
    <w:sectPr w:rsidR="00742DF2">
      <w:headerReference w:type="default" r:id="rId8"/>
      <w:footerReference w:type="default" r:id="rId9"/>
      <w:headerReference w:type="first" r:id="rId10"/>
      <w:pgSz w:w="11906" w:h="16838"/>
      <w:pgMar w:top="1133" w:right="1133" w:bottom="1133" w:left="113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DB346" w14:textId="77777777" w:rsidR="006C7DDD" w:rsidRDefault="006710AE">
      <w:pPr>
        <w:spacing w:line="240" w:lineRule="auto"/>
      </w:pPr>
      <w:r>
        <w:separator/>
      </w:r>
    </w:p>
  </w:endnote>
  <w:endnote w:type="continuationSeparator" w:id="0">
    <w:p w14:paraId="0658E411" w14:textId="77777777" w:rsidR="006C7DDD" w:rsidRDefault="00671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31CC4" w14:textId="77777777" w:rsidR="00742DF2" w:rsidRDefault="00742DF2">
    <w:pPr>
      <w:pBdr>
        <w:top w:val="nil"/>
        <w:left w:val="nil"/>
        <w:bottom w:val="nil"/>
        <w:right w:val="nil"/>
        <w:between w:val="nil"/>
      </w:pBdr>
      <w:tabs>
        <w:tab w:val="center" w:pos="4536"/>
        <w:tab w:val="right" w:pos="9072"/>
      </w:tabs>
      <w:spacing w:line="240" w:lineRule="auto"/>
      <w:jc w:val="center"/>
      <w:rPr>
        <w:rFonts w:ascii="Trebuchet MS" w:eastAsia="Trebuchet MS" w:hAnsi="Trebuchet MS" w:cs="Trebuchet MS"/>
        <w:sz w:val="18"/>
        <w:szCs w:val="18"/>
      </w:rPr>
    </w:pPr>
  </w:p>
  <w:p w14:paraId="56535EF9" w14:textId="77777777" w:rsidR="00742DF2" w:rsidRDefault="006710AE">
    <w:pPr>
      <w:pBdr>
        <w:top w:val="nil"/>
        <w:left w:val="nil"/>
        <w:bottom w:val="nil"/>
        <w:right w:val="nil"/>
        <w:between w:val="nil"/>
      </w:pBdr>
      <w:tabs>
        <w:tab w:val="center" w:pos="4536"/>
        <w:tab w:val="right" w:pos="9072"/>
      </w:tabs>
      <w:spacing w:line="240" w:lineRule="auto"/>
      <w:jc w:val="right"/>
      <w:rPr>
        <w:rFonts w:ascii="Trebuchet MS" w:eastAsia="Trebuchet MS" w:hAnsi="Trebuchet MS" w:cs="Trebuchet MS"/>
        <w:sz w:val="18"/>
        <w:szCs w:val="18"/>
      </w:rPr>
    </w:pPr>
    <w:proofErr w:type="gramStart"/>
    <w:r>
      <w:rPr>
        <w:rFonts w:ascii="Trebuchet MS" w:eastAsia="Trebuchet MS" w:hAnsi="Trebuchet MS" w:cs="Trebuchet MS"/>
        <w:sz w:val="18"/>
        <w:szCs w:val="18"/>
      </w:rPr>
      <w:t>paraaf</w:t>
    </w:r>
    <w:proofErr w:type="gramEnd"/>
  </w:p>
  <w:p w14:paraId="576F5324" w14:textId="77777777" w:rsidR="00742DF2" w:rsidRDefault="006710AE">
    <w:pPr>
      <w:pBdr>
        <w:top w:val="nil"/>
        <w:left w:val="nil"/>
        <w:bottom w:val="nil"/>
        <w:right w:val="nil"/>
        <w:between w:val="nil"/>
      </w:pBdr>
      <w:tabs>
        <w:tab w:val="center" w:pos="4536"/>
        <w:tab w:val="right" w:pos="9072"/>
      </w:tabs>
      <w:spacing w:line="240" w:lineRule="auto"/>
      <w:jc w:val="center"/>
      <w:rPr>
        <w:rFonts w:ascii="Trebuchet MS" w:eastAsia="Trebuchet MS" w:hAnsi="Trebuchet MS" w:cs="Trebuchet MS"/>
        <w:sz w:val="18"/>
        <w:szCs w:val="18"/>
      </w:rPr>
    </w:pPr>
    <w:r>
      <w:rPr>
        <w:rFonts w:ascii="Trebuchet MS" w:eastAsia="Trebuchet MS" w:hAnsi="Trebuchet MS" w:cs="Trebuchet MS"/>
        <w:sz w:val="18"/>
        <w:szCs w:val="18"/>
      </w:rPr>
      <w:t>Bijlage 7 - Programma van Eisen</w:t>
    </w:r>
  </w:p>
  <w:p w14:paraId="64D5805D" w14:textId="77777777" w:rsidR="00742DF2" w:rsidRDefault="006710AE">
    <w:pPr>
      <w:spacing w:line="276" w:lineRule="auto"/>
      <w:jc w:val="center"/>
      <w:rPr>
        <w:rFonts w:ascii="Trebuchet MS" w:eastAsia="Trebuchet MS" w:hAnsi="Trebuchet MS" w:cs="Trebuchet MS"/>
        <w:sz w:val="18"/>
        <w:szCs w:val="18"/>
      </w:rPr>
    </w:pPr>
    <w:r>
      <w:rPr>
        <w:rFonts w:ascii="Trebuchet MS" w:eastAsia="Trebuchet MS" w:hAnsi="Trebuchet MS" w:cs="Trebuchet MS"/>
        <w:sz w:val="18"/>
        <w:szCs w:val="18"/>
      </w:rPr>
      <w:t>Beschikbaar stellen, implementeren en onderhouden Communicatie Management Systeem verzamelcontainers en Toegangscontrolesystemen</w:t>
    </w:r>
  </w:p>
  <w:p w14:paraId="6DAA6C63" w14:textId="77777777" w:rsidR="00742DF2" w:rsidRDefault="006710AE">
    <w:pPr>
      <w:pBdr>
        <w:top w:val="nil"/>
        <w:left w:val="nil"/>
        <w:bottom w:val="nil"/>
        <w:right w:val="nil"/>
        <w:between w:val="nil"/>
      </w:pBdr>
      <w:tabs>
        <w:tab w:val="center" w:pos="4536"/>
        <w:tab w:val="right" w:pos="9072"/>
      </w:tabs>
      <w:spacing w:line="240" w:lineRule="auto"/>
      <w:jc w:val="center"/>
      <w:rPr>
        <w:color w:val="000000"/>
        <w:sz w:val="16"/>
        <w:szCs w:val="16"/>
      </w:rPr>
    </w:pPr>
    <w:r>
      <w:rPr>
        <w:rFonts w:ascii="Trebuchet MS" w:eastAsia="Trebuchet MS" w:hAnsi="Trebuchet MS" w:cs="Trebuchet MS"/>
        <w:color w:val="000000"/>
        <w:sz w:val="16"/>
        <w:szCs w:val="16"/>
      </w:rPr>
      <w:t xml:space="preserve">Pagina </w:t>
    </w:r>
    <w:r>
      <w:rPr>
        <w:rFonts w:ascii="Trebuchet MS" w:eastAsia="Trebuchet MS" w:hAnsi="Trebuchet MS" w:cs="Trebuchet MS"/>
        <w:b/>
        <w:color w:val="000000"/>
        <w:sz w:val="16"/>
        <w:szCs w:val="16"/>
      </w:rPr>
      <w:fldChar w:fldCharType="begin"/>
    </w:r>
    <w:r>
      <w:rPr>
        <w:rFonts w:ascii="Trebuchet MS" w:eastAsia="Trebuchet MS" w:hAnsi="Trebuchet MS" w:cs="Trebuchet MS"/>
        <w:b/>
        <w:color w:val="000000"/>
        <w:sz w:val="16"/>
        <w:szCs w:val="16"/>
      </w:rPr>
      <w:instrText>PAGE</w:instrText>
    </w:r>
    <w:r>
      <w:rPr>
        <w:rFonts w:ascii="Trebuchet MS" w:eastAsia="Trebuchet MS" w:hAnsi="Trebuchet MS" w:cs="Trebuchet MS"/>
        <w:b/>
        <w:color w:val="000000"/>
        <w:sz w:val="16"/>
        <w:szCs w:val="16"/>
      </w:rPr>
      <w:fldChar w:fldCharType="separate"/>
    </w:r>
    <w:r>
      <w:rPr>
        <w:rFonts w:ascii="Trebuchet MS" w:eastAsia="Trebuchet MS" w:hAnsi="Trebuchet MS" w:cs="Trebuchet MS"/>
        <w:b/>
        <w:noProof/>
        <w:color w:val="000000"/>
        <w:sz w:val="16"/>
        <w:szCs w:val="16"/>
      </w:rPr>
      <w:t>1</w:t>
    </w:r>
    <w:r>
      <w:rPr>
        <w:rFonts w:ascii="Trebuchet MS" w:eastAsia="Trebuchet MS" w:hAnsi="Trebuchet MS" w:cs="Trebuchet MS"/>
        <w:b/>
        <w:color w:val="000000"/>
        <w:sz w:val="16"/>
        <w:szCs w:val="16"/>
      </w:rPr>
      <w:fldChar w:fldCharType="end"/>
    </w:r>
    <w:r>
      <w:rPr>
        <w:rFonts w:ascii="Trebuchet MS" w:eastAsia="Trebuchet MS" w:hAnsi="Trebuchet MS" w:cs="Trebuchet MS"/>
        <w:color w:val="000000"/>
        <w:sz w:val="16"/>
        <w:szCs w:val="16"/>
      </w:rPr>
      <w:t xml:space="preserve"> van </w:t>
    </w:r>
    <w:r>
      <w:rPr>
        <w:rFonts w:ascii="Trebuchet MS" w:eastAsia="Trebuchet MS" w:hAnsi="Trebuchet MS" w:cs="Trebuchet MS"/>
        <w:b/>
        <w:color w:val="000000"/>
        <w:sz w:val="16"/>
        <w:szCs w:val="16"/>
      </w:rPr>
      <w:fldChar w:fldCharType="begin"/>
    </w:r>
    <w:r>
      <w:rPr>
        <w:rFonts w:ascii="Trebuchet MS" w:eastAsia="Trebuchet MS" w:hAnsi="Trebuchet MS" w:cs="Trebuchet MS"/>
        <w:b/>
        <w:color w:val="000000"/>
        <w:sz w:val="16"/>
        <w:szCs w:val="16"/>
      </w:rPr>
      <w:instrText>NUMPAGES</w:instrText>
    </w:r>
    <w:r>
      <w:rPr>
        <w:rFonts w:ascii="Trebuchet MS" w:eastAsia="Trebuchet MS" w:hAnsi="Trebuchet MS" w:cs="Trebuchet MS"/>
        <w:b/>
        <w:color w:val="000000"/>
        <w:sz w:val="16"/>
        <w:szCs w:val="16"/>
      </w:rPr>
      <w:fldChar w:fldCharType="separate"/>
    </w:r>
    <w:r>
      <w:rPr>
        <w:rFonts w:ascii="Trebuchet MS" w:eastAsia="Trebuchet MS" w:hAnsi="Trebuchet MS" w:cs="Trebuchet MS"/>
        <w:b/>
        <w:noProof/>
        <w:color w:val="000000"/>
        <w:sz w:val="16"/>
        <w:szCs w:val="16"/>
      </w:rPr>
      <w:t>1</w:t>
    </w:r>
    <w:r>
      <w:rPr>
        <w:rFonts w:ascii="Trebuchet MS" w:eastAsia="Trebuchet MS" w:hAnsi="Trebuchet MS" w:cs="Trebuchet MS"/>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C17A5" w14:textId="77777777" w:rsidR="006C7DDD" w:rsidRDefault="006710AE">
      <w:pPr>
        <w:spacing w:line="240" w:lineRule="auto"/>
      </w:pPr>
      <w:r>
        <w:separator/>
      </w:r>
    </w:p>
  </w:footnote>
  <w:footnote w:type="continuationSeparator" w:id="0">
    <w:p w14:paraId="613CA1C0" w14:textId="77777777" w:rsidR="006C7DDD" w:rsidRDefault="006710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25DDC" w14:textId="77777777" w:rsidR="00742DF2" w:rsidRDefault="006710AE">
    <w:pPr>
      <w:rPr>
        <w:rFonts w:ascii="Trebuchet MS" w:eastAsia="Trebuchet MS" w:hAnsi="Trebuchet MS" w:cs="Trebuchet MS"/>
        <w:sz w:val="36"/>
        <w:szCs w:val="36"/>
      </w:rPr>
    </w:pPr>
    <w:r>
      <w:rPr>
        <w:rFonts w:ascii="Trebuchet MS" w:eastAsia="Trebuchet MS" w:hAnsi="Trebuchet MS" w:cs="Trebuchet MS"/>
        <w:sz w:val="36"/>
        <w:szCs w:val="36"/>
      </w:rPr>
      <w:t>Bijlage 7 - Programma van Eisen</w:t>
    </w:r>
  </w:p>
  <w:p w14:paraId="6C57A7CC" w14:textId="77777777" w:rsidR="00742DF2" w:rsidRDefault="006710AE">
    <w:pPr>
      <w:rPr>
        <w:rFonts w:ascii="Trebuchet MS" w:eastAsia="Trebuchet MS" w:hAnsi="Trebuchet MS" w:cs="Trebuchet MS"/>
        <w:sz w:val="24"/>
        <w:szCs w:val="24"/>
      </w:rPr>
    </w:pPr>
    <w:proofErr w:type="gramStart"/>
    <w:r>
      <w:rPr>
        <w:rFonts w:ascii="Trebuchet MS" w:eastAsia="Trebuchet MS" w:hAnsi="Trebuchet MS" w:cs="Trebuchet MS"/>
        <w:sz w:val="24"/>
        <w:szCs w:val="24"/>
      </w:rPr>
      <w:t>versie</w:t>
    </w:r>
    <w:proofErr w:type="gramEnd"/>
    <w:r>
      <w:rPr>
        <w:rFonts w:ascii="Trebuchet MS" w:eastAsia="Trebuchet MS" w:hAnsi="Trebuchet MS" w:cs="Trebuchet MS"/>
        <w:sz w:val="24"/>
        <w:szCs w:val="24"/>
      </w:rPr>
      <w:t xml:space="preserve"> 202</w:t>
    </w:r>
    <w:r w:rsidR="009F1A22">
      <w:rPr>
        <w:rFonts w:ascii="Trebuchet MS" w:eastAsia="Trebuchet MS" w:hAnsi="Trebuchet MS" w:cs="Trebuchet MS"/>
        <w:sz w:val="24"/>
        <w:szCs w:val="24"/>
      </w:rPr>
      <w:t>10118</w:t>
    </w:r>
  </w:p>
  <w:p w14:paraId="79CD2601" w14:textId="77777777" w:rsidR="00742DF2" w:rsidRDefault="00742DF2">
    <w:pPr>
      <w:rPr>
        <w:rFonts w:ascii="Trebuchet MS" w:eastAsia="Trebuchet MS" w:hAnsi="Trebuchet MS" w:cs="Trebuchet MS"/>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368EB" w14:textId="77777777" w:rsidR="00742DF2" w:rsidRDefault="006710AE">
    <w:pPr>
      <w:rPr>
        <w:rFonts w:ascii="Trebuchet MS" w:eastAsia="Trebuchet MS" w:hAnsi="Trebuchet MS" w:cs="Trebuchet MS"/>
        <w:sz w:val="36"/>
        <w:szCs w:val="36"/>
      </w:rPr>
    </w:pPr>
    <w:r>
      <w:rPr>
        <w:rFonts w:ascii="Trebuchet MS" w:eastAsia="Trebuchet MS" w:hAnsi="Trebuchet MS" w:cs="Trebuchet MS"/>
        <w:sz w:val="36"/>
        <w:szCs w:val="36"/>
      </w:rPr>
      <w:t>Bijlage 2 - Programma van Eisen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D6996"/>
    <w:multiLevelType w:val="hybridMultilevel"/>
    <w:tmpl w:val="BA7E24D8"/>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DF2"/>
    <w:rsid w:val="006710AE"/>
    <w:rsid w:val="006C7DDD"/>
    <w:rsid w:val="00742DF2"/>
    <w:rsid w:val="009F1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2F47"/>
  <w15:docId w15:val="{828555A5-A0AD-48E4-AEA2-66E0ACFF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spacing w:after="840" w:line="276" w:lineRule="auto"/>
      <w:ind w:right="-46"/>
      <w:outlineLvl w:val="0"/>
    </w:pPr>
    <w:rPr>
      <w:rFonts w:ascii="Trebuchet MS" w:eastAsia="Trebuchet MS" w:hAnsi="Trebuchet MS" w:cs="Trebuchet MS"/>
      <w:b/>
      <w:color w:val="44AADA"/>
      <w:sz w:val="36"/>
      <w:szCs w:val="36"/>
    </w:rPr>
  </w:style>
  <w:style w:type="paragraph" w:styleId="Kop2">
    <w:name w:val="heading 2"/>
    <w:basedOn w:val="Standaard"/>
    <w:next w:val="Standaard"/>
    <w:uiPriority w:val="9"/>
    <w:semiHidden/>
    <w:unhideWhenUsed/>
    <w:qFormat/>
    <w:pPr>
      <w:keepNext/>
      <w:spacing w:before="240" w:line="276" w:lineRule="auto"/>
      <w:outlineLvl w:val="1"/>
    </w:pPr>
    <w:rPr>
      <w:rFonts w:ascii="Trebuchet MS" w:eastAsia="Trebuchet MS" w:hAnsi="Trebuchet MS" w:cs="Trebuchet MS"/>
      <w:b/>
    </w:rPr>
  </w:style>
  <w:style w:type="paragraph" w:styleId="Kop3">
    <w:name w:val="heading 3"/>
    <w:basedOn w:val="Standaard"/>
    <w:next w:val="Standaard"/>
    <w:uiPriority w:val="9"/>
    <w:semiHidden/>
    <w:unhideWhenUsed/>
    <w:qFormat/>
    <w:pPr>
      <w:keepNext/>
      <w:spacing w:line="276" w:lineRule="auto"/>
      <w:outlineLvl w:val="2"/>
    </w:pPr>
    <w:rPr>
      <w:rFonts w:ascii="Trebuchet MS" w:eastAsia="Trebuchet MS" w:hAnsi="Trebuchet MS" w:cs="Trebuchet MS"/>
      <w:b/>
      <w:color w:val="44AADA"/>
      <w:sz w:val="20"/>
      <w:szCs w:val="20"/>
    </w:rPr>
  </w:style>
  <w:style w:type="paragraph" w:styleId="Kop4">
    <w:name w:val="heading 4"/>
    <w:basedOn w:val="Standaard"/>
    <w:next w:val="Standaard"/>
    <w:uiPriority w:val="9"/>
    <w:semiHidden/>
    <w:unhideWhenUsed/>
    <w:qFormat/>
    <w:pPr>
      <w:keepNext/>
      <w:spacing w:before="240"/>
      <w:ind w:left="1419" w:hanging="851"/>
      <w:outlineLvl w:val="3"/>
    </w:pPr>
    <w:rPr>
      <w:b/>
      <w:color w:val="EC008B"/>
      <w:sz w:val="24"/>
      <w:szCs w:val="24"/>
    </w:rPr>
  </w:style>
  <w:style w:type="paragraph" w:styleId="Kop5">
    <w:name w:val="heading 5"/>
    <w:basedOn w:val="Standaard"/>
    <w:next w:val="Standaard"/>
    <w:uiPriority w:val="9"/>
    <w:semiHidden/>
    <w:unhideWhenUsed/>
    <w:qFormat/>
    <w:pPr>
      <w:keepNext/>
      <w:keepLines/>
      <w:spacing w:before="40"/>
      <w:outlineLvl w:val="4"/>
    </w:pPr>
    <w:rPr>
      <w:color w:val="2E75B5"/>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Standaardalinea-lettertype"/>
    <w:uiPriority w:val="99"/>
    <w:semiHidden/>
    <w:unhideWhenUsed/>
    <w:rsid w:val="006710AE"/>
    <w:rPr>
      <w:color w:val="0000FF" w:themeColor="hyperlink"/>
      <w:u w:val="single"/>
    </w:rPr>
  </w:style>
  <w:style w:type="paragraph" w:customStyle="1" w:styleId="Default">
    <w:name w:val="Default"/>
    <w:rsid w:val="006710AE"/>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character" w:customStyle="1" w:styleId="fontstyle01">
    <w:name w:val="fontstyle01"/>
    <w:basedOn w:val="Standaardalinea-lettertype"/>
    <w:rsid w:val="006710AE"/>
    <w:rPr>
      <w:rFonts w:ascii="TrebuchetMS" w:hAnsi="TrebuchetMS" w:hint="default"/>
      <w:b w:val="0"/>
      <w:bCs w:val="0"/>
      <w:i w:val="0"/>
      <w:iCs w:val="0"/>
      <w:color w:val="000000"/>
      <w:sz w:val="20"/>
      <w:szCs w:val="20"/>
    </w:rPr>
  </w:style>
  <w:style w:type="paragraph" w:styleId="Koptekst">
    <w:name w:val="header"/>
    <w:basedOn w:val="Standaard"/>
    <w:link w:val="KoptekstChar"/>
    <w:uiPriority w:val="99"/>
    <w:unhideWhenUsed/>
    <w:rsid w:val="009F1A2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1A22"/>
  </w:style>
  <w:style w:type="paragraph" w:styleId="Voettekst">
    <w:name w:val="footer"/>
    <w:basedOn w:val="Standaard"/>
    <w:link w:val="VoettekstChar"/>
    <w:uiPriority w:val="99"/>
    <w:unhideWhenUsed/>
    <w:rsid w:val="009F1A2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1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ocialreturnmonito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1275</Words>
  <Characters>7016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Midden Groningen</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Wim de Boer</cp:lastModifiedBy>
  <cp:revision>4</cp:revision>
  <cp:lastPrinted>2021-01-18T17:10:00Z</cp:lastPrinted>
  <dcterms:created xsi:type="dcterms:W3CDTF">2020-12-07T17:09:00Z</dcterms:created>
  <dcterms:modified xsi:type="dcterms:W3CDTF">2021-01-18T17:10:00Z</dcterms:modified>
</cp:coreProperties>
</file>