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1F8" w:rsidRPr="00AD1C34" w:rsidRDefault="009D01F8" w:rsidP="009D01F8">
      <w:pPr>
        <w:pStyle w:val="Kop2"/>
        <w:rPr>
          <w:sz w:val="24"/>
          <w:szCs w:val="24"/>
        </w:rPr>
      </w:pPr>
      <w:bookmarkStart w:id="0" w:name="_Toc19689813"/>
      <w:r>
        <w:rPr>
          <w:sz w:val="24"/>
          <w:szCs w:val="24"/>
        </w:rPr>
        <w:t>Bijlage 7 Format kansenplan</w:t>
      </w:r>
      <w:bookmarkEnd w:id="0"/>
      <w:r>
        <w:rPr>
          <w:sz w:val="24"/>
          <w:szCs w:val="24"/>
        </w:rPr>
        <w:t xml:space="preserve"> </w:t>
      </w:r>
    </w:p>
    <w:p w:rsidR="009D01F8" w:rsidRDefault="009D01F8" w:rsidP="009D01F8">
      <w:pPr>
        <w:rPr>
          <w:rFonts w:ascii="Arial" w:hAnsi="Arial" w:cs="Arial"/>
          <w:sz w:val="20"/>
          <w:szCs w:val="20"/>
        </w:rPr>
      </w:pPr>
    </w:p>
    <w:p w:rsidR="009D01F8" w:rsidRPr="00A2497A" w:rsidRDefault="009D01F8" w:rsidP="009D01F8">
      <w:pPr>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sz w:val="20"/>
          <w:szCs w:val="20"/>
        </w:rPr>
      </w:pPr>
      <w:r w:rsidRPr="00A2497A">
        <w:rPr>
          <w:rFonts w:ascii="Arial" w:eastAsia="Times New Roman" w:hAnsi="Arial" w:cs="Arial"/>
          <w:sz w:val="20"/>
          <w:szCs w:val="20"/>
        </w:rPr>
        <w:t>Algemene eisen aan tekstopmaak:</w:t>
      </w:r>
    </w:p>
    <w:p w:rsidR="009D01F8" w:rsidRPr="00A2497A" w:rsidRDefault="009D01F8" w:rsidP="009D01F8">
      <w:pPr>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sz w:val="20"/>
          <w:szCs w:val="20"/>
        </w:rPr>
      </w:pPr>
      <w:r w:rsidRPr="00A2497A">
        <w:rPr>
          <w:rFonts w:ascii="Arial" w:eastAsia="Times New Roman" w:hAnsi="Arial" w:cs="Arial"/>
          <w:sz w:val="20"/>
          <w:szCs w:val="20"/>
        </w:rPr>
        <w:t xml:space="preserve">Lettertype: </w:t>
      </w:r>
      <w:r w:rsidRPr="00A2497A">
        <w:rPr>
          <w:rFonts w:ascii="Arial" w:eastAsia="Times New Roman" w:hAnsi="Arial" w:cs="Arial"/>
          <w:sz w:val="20"/>
          <w:szCs w:val="20"/>
        </w:rPr>
        <w:tab/>
        <w:t xml:space="preserve"> “</w:t>
      </w:r>
      <w:proofErr w:type="spellStart"/>
      <w:r w:rsidRPr="00A2497A">
        <w:rPr>
          <w:rFonts w:ascii="Arial" w:eastAsia="Times New Roman" w:hAnsi="Arial" w:cs="Arial"/>
          <w:sz w:val="20"/>
          <w:szCs w:val="20"/>
        </w:rPr>
        <w:t>arial</w:t>
      </w:r>
      <w:proofErr w:type="spellEnd"/>
      <w:r w:rsidRPr="00A2497A">
        <w:rPr>
          <w:rFonts w:ascii="Arial" w:eastAsia="Times New Roman" w:hAnsi="Arial" w:cs="Arial"/>
          <w:sz w:val="20"/>
          <w:szCs w:val="20"/>
        </w:rPr>
        <w:t>”</w:t>
      </w:r>
    </w:p>
    <w:p w:rsidR="009D01F8" w:rsidRPr="00A2497A" w:rsidRDefault="009D01F8" w:rsidP="009D01F8">
      <w:pPr>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sz w:val="20"/>
          <w:szCs w:val="20"/>
        </w:rPr>
      </w:pPr>
      <w:r w:rsidRPr="00A2497A">
        <w:rPr>
          <w:rFonts w:ascii="Arial" w:eastAsia="Times New Roman" w:hAnsi="Arial" w:cs="Arial"/>
          <w:sz w:val="20"/>
          <w:szCs w:val="20"/>
        </w:rPr>
        <w:t>Lettergrootte:</w:t>
      </w:r>
      <w:r w:rsidRPr="00A2497A">
        <w:rPr>
          <w:rFonts w:ascii="Arial" w:eastAsia="Times New Roman" w:hAnsi="Arial" w:cs="Arial"/>
          <w:sz w:val="20"/>
          <w:szCs w:val="20"/>
        </w:rPr>
        <w:tab/>
        <w:t>10 punten</w:t>
      </w:r>
    </w:p>
    <w:p w:rsidR="009D01F8" w:rsidRPr="00A2497A" w:rsidRDefault="009D01F8" w:rsidP="009D01F8">
      <w:pPr>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sz w:val="20"/>
          <w:szCs w:val="20"/>
        </w:rPr>
      </w:pPr>
      <w:r w:rsidRPr="00A2497A">
        <w:rPr>
          <w:rFonts w:ascii="Arial" w:eastAsia="Times New Roman" w:hAnsi="Arial" w:cs="Arial"/>
          <w:sz w:val="20"/>
          <w:szCs w:val="20"/>
        </w:rPr>
        <w:t>Formaat papier:</w:t>
      </w:r>
      <w:r w:rsidRPr="00A2497A">
        <w:rPr>
          <w:rFonts w:ascii="Arial" w:eastAsia="Times New Roman" w:hAnsi="Arial" w:cs="Arial"/>
          <w:sz w:val="20"/>
          <w:szCs w:val="20"/>
        </w:rPr>
        <w:tab/>
        <w:t>A4 wit</w:t>
      </w:r>
    </w:p>
    <w:p w:rsidR="009D01F8" w:rsidRPr="00A2497A" w:rsidRDefault="009D01F8" w:rsidP="009D01F8">
      <w:pPr>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sz w:val="20"/>
          <w:szCs w:val="20"/>
        </w:rPr>
      </w:pPr>
      <w:r w:rsidRPr="00A2497A">
        <w:rPr>
          <w:rFonts w:ascii="Arial" w:eastAsia="Times New Roman" w:hAnsi="Arial" w:cs="Arial"/>
          <w:sz w:val="20"/>
          <w:szCs w:val="20"/>
        </w:rPr>
        <w:t>U dient het format zoals aangegeven aan te houden.</w:t>
      </w:r>
    </w:p>
    <w:p w:rsidR="009D01F8" w:rsidRPr="00213946" w:rsidRDefault="009D01F8" w:rsidP="009D01F8">
      <w:pPr>
        <w:overflowPunct w:val="0"/>
        <w:autoSpaceDE w:val="0"/>
        <w:autoSpaceDN w:val="0"/>
        <w:adjustRightInd w:val="0"/>
        <w:spacing w:after="0" w:line="240" w:lineRule="auto"/>
        <w:ind w:left="720"/>
        <w:textAlignment w:val="baseline"/>
        <w:rPr>
          <w:rFonts w:ascii="Arial" w:eastAsia="Times New Roman" w:hAnsi="Arial" w:cs="Arial"/>
          <w:sz w:val="20"/>
          <w:szCs w:val="20"/>
        </w:rPr>
      </w:pPr>
    </w:p>
    <w:p w:rsidR="009D01F8" w:rsidRPr="00213946" w:rsidRDefault="009D01F8" w:rsidP="009D01F8">
      <w:pPr>
        <w:spacing w:after="0" w:line="240" w:lineRule="auto"/>
        <w:rPr>
          <w:rFonts w:ascii="Arial" w:eastAsia="Times New Roman" w:hAnsi="Arial" w:cs="Arial"/>
          <w:sz w:val="20"/>
          <w:szCs w:val="20"/>
          <w:lang w:eastAsia="nl-NL"/>
        </w:rPr>
      </w:pPr>
      <w:r w:rsidRPr="00213946">
        <w:rPr>
          <w:rFonts w:ascii="Arial" w:eastAsia="Times New Roman" w:hAnsi="Arial" w:cs="Arial"/>
          <w:sz w:val="20"/>
          <w:szCs w:val="20"/>
          <w:lang w:eastAsia="nl-NL"/>
        </w:rPr>
        <w:t xml:space="preserve">Voor het invullen van het kansenplan (maximaal </w:t>
      </w:r>
      <w:r>
        <w:rPr>
          <w:rFonts w:ascii="Arial" w:eastAsia="Times New Roman" w:hAnsi="Arial" w:cs="Arial"/>
          <w:sz w:val="20"/>
          <w:szCs w:val="20"/>
          <w:lang w:eastAsia="nl-NL"/>
        </w:rPr>
        <w:t>3</w:t>
      </w:r>
      <w:r w:rsidRPr="00213946">
        <w:rPr>
          <w:rFonts w:ascii="Arial" w:eastAsia="Times New Roman" w:hAnsi="Arial" w:cs="Arial"/>
          <w:sz w:val="20"/>
          <w:szCs w:val="20"/>
          <w:lang w:eastAsia="nl-NL"/>
        </w:rPr>
        <w:t xml:space="preserve"> pagina’s A4) dient de inschrijver na te denken over waarde-toevoegende opties en die te beschrijven. </w:t>
      </w:r>
      <w:r>
        <w:rPr>
          <w:rFonts w:ascii="Arial" w:eastAsia="Times New Roman" w:hAnsi="Arial" w:cs="Arial"/>
          <w:sz w:val="20"/>
          <w:szCs w:val="20"/>
          <w:lang w:eastAsia="nl-NL"/>
        </w:rPr>
        <w:t xml:space="preserve">Daar de kosten van de kans al inbegrepen zijn in de Prijs, dient inschrijver aan te geven wat de impact is op de Prijs indien de kans uiteindelijk niet als zodanig wordt overgenomen door de Opdrachtgever. </w:t>
      </w:r>
    </w:p>
    <w:p w:rsidR="009D01F8" w:rsidRDefault="009D01F8" w:rsidP="009D01F8">
      <w:pPr>
        <w:spacing w:after="0" w:line="240" w:lineRule="auto"/>
        <w:rPr>
          <w:rFonts w:ascii="Arial" w:eastAsia="Times New Roman" w:hAnsi="Arial" w:cs="Arial"/>
          <w:sz w:val="20"/>
          <w:szCs w:val="20"/>
          <w:lang w:eastAsia="nl-NL"/>
        </w:rPr>
      </w:pPr>
    </w:p>
    <w:p w:rsidR="009D01F8" w:rsidRDefault="009D01F8" w:rsidP="009D01F8">
      <w:pPr>
        <w:spacing w:after="0" w:line="240" w:lineRule="auto"/>
        <w:rPr>
          <w:rFonts w:ascii="Arial" w:eastAsia="Times New Roman" w:hAnsi="Arial" w:cs="Arial"/>
          <w:sz w:val="20"/>
          <w:szCs w:val="20"/>
          <w:lang w:eastAsia="nl-NL"/>
        </w:rPr>
      </w:pPr>
      <w:r w:rsidRPr="00213946">
        <w:rPr>
          <w:rFonts w:ascii="Arial" w:eastAsia="Times New Roman" w:hAnsi="Arial" w:cs="Arial"/>
          <w:sz w:val="20"/>
          <w:szCs w:val="20"/>
          <w:lang w:eastAsia="nl-NL"/>
        </w:rPr>
        <w:t>Graag hier de geïdentificeerde kansen prioriteren (de grootste/belangrijkste eerst).</w:t>
      </w:r>
    </w:p>
    <w:p w:rsidR="009D01F8" w:rsidRPr="00213946" w:rsidRDefault="009D01F8" w:rsidP="009D01F8">
      <w:pPr>
        <w:spacing w:after="0" w:line="240" w:lineRule="auto"/>
        <w:rPr>
          <w:rFonts w:ascii="Arial" w:eastAsia="Times New Roman" w:hAnsi="Arial" w:cs="Arial"/>
          <w:sz w:val="20"/>
          <w:szCs w:val="20"/>
          <w:lang w:eastAsia="nl-NL"/>
        </w:rPr>
      </w:pPr>
    </w:p>
    <w:p w:rsidR="009D01F8" w:rsidRDefault="009D01F8" w:rsidP="009D01F8">
      <w:pPr>
        <w:spacing w:after="0" w:line="240" w:lineRule="auto"/>
        <w:rPr>
          <w:rFonts w:ascii="Arial" w:eastAsia="Times New Roman" w:hAnsi="Arial" w:cs="Arial"/>
          <w:b/>
          <w:i/>
          <w:color w:val="FF0000"/>
          <w:sz w:val="20"/>
          <w:szCs w:val="20"/>
          <w:u w:val="single"/>
          <w:lang w:eastAsia="nl-NL"/>
        </w:rPr>
      </w:pPr>
      <w:r>
        <w:rPr>
          <w:rFonts w:ascii="Arial" w:eastAsia="Times New Roman" w:hAnsi="Arial" w:cs="Arial"/>
          <w:b/>
          <w:i/>
          <w:color w:val="FF0000"/>
          <w:sz w:val="20"/>
          <w:szCs w:val="20"/>
          <w:u w:val="single"/>
          <w:lang w:eastAsia="nl-NL"/>
        </w:rPr>
        <w:t>Let op (1):  in paragraaf 1.1.4 staat genoemd welke kansen in ieder geval dienen terug te komen in uw kansenplan.</w:t>
      </w:r>
      <w:r w:rsidDel="00523ED1">
        <w:rPr>
          <w:rFonts w:ascii="Arial" w:eastAsia="Times New Roman" w:hAnsi="Arial" w:cs="Arial"/>
          <w:b/>
          <w:i/>
          <w:color w:val="FF0000"/>
          <w:sz w:val="20"/>
          <w:szCs w:val="20"/>
          <w:u w:val="single"/>
          <w:lang w:eastAsia="nl-NL"/>
        </w:rPr>
        <w:t xml:space="preserve"> </w:t>
      </w:r>
    </w:p>
    <w:p w:rsidR="009D01F8" w:rsidRPr="00213946" w:rsidRDefault="009D01F8" w:rsidP="009D01F8">
      <w:pPr>
        <w:spacing w:after="0" w:line="240" w:lineRule="auto"/>
        <w:rPr>
          <w:rFonts w:ascii="Arial" w:eastAsia="Times New Roman" w:hAnsi="Arial" w:cs="Arial"/>
          <w:b/>
          <w:i/>
          <w:color w:val="FF0000"/>
          <w:sz w:val="20"/>
          <w:szCs w:val="20"/>
          <w:u w:val="single"/>
          <w:lang w:eastAsia="nl-NL"/>
        </w:rPr>
      </w:pPr>
      <w:r w:rsidRPr="00213946">
        <w:rPr>
          <w:rFonts w:ascii="Arial" w:eastAsia="Times New Roman" w:hAnsi="Arial" w:cs="Arial"/>
          <w:b/>
          <w:i/>
          <w:color w:val="FF0000"/>
          <w:sz w:val="20"/>
          <w:szCs w:val="20"/>
          <w:u w:val="single"/>
          <w:lang w:eastAsia="nl-NL"/>
        </w:rPr>
        <w:t>Let op</w:t>
      </w:r>
      <w:r>
        <w:rPr>
          <w:rFonts w:ascii="Arial" w:eastAsia="Times New Roman" w:hAnsi="Arial" w:cs="Arial"/>
          <w:b/>
          <w:i/>
          <w:color w:val="FF0000"/>
          <w:sz w:val="20"/>
          <w:szCs w:val="20"/>
          <w:u w:val="single"/>
          <w:lang w:eastAsia="nl-NL"/>
        </w:rPr>
        <w:t xml:space="preserve"> (2):</w:t>
      </w:r>
      <w:r w:rsidRPr="00213946">
        <w:rPr>
          <w:rFonts w:ascii="Arial" w:eastAsia="Times New Roman" w:hAnsi="Arial" w:cs="Arial"/>
          <w:b/>
          <w:i/>
          <w:color w:val="FF0000"/>
          <w:sz w:val="20"/>
          <w:szCs w:val="20"/>
          <w:u w:val="single"/>
          <w:lang w:eastAsia="nl-NL"/>
        </w:rPr>
        <w:t xml:space="preserve"> eventuele kosten van waarde-toevoegende opties dienen al te zijn opgenomen  in </w:t>
      </w:r>
      <w:r>
        <w:rPr>
          <w:rFonts w:ascii="Arial" w:eastAsia="Times New Roman" w:hAnsi="Arial" w:cs="Arial"/>
          <w:b/>
          <w:i/>
          <w:color w:val="FF0000"/>
          <w:sz w:val="20"/>
          <w:szCs w:val="20"/>
          <w:u w:val="single"/>
          <w:lang w:eastAsia="nl-NL"/>
        </w:rPr>
        <w:t>P</w:t>
      </w:r>
      <w:r w:rsidRPr="00213946">
        <w:rPr>
          <w:rFonts w:ascii="Arial" w:eastAsia="Times New Roman" w:hAnsi="Arial" w:cs="Arial"/>
          <w:b/>
          <w:i/>
          <w:color w:val="FF0000"/>
          <w:sz w:val="20"/>
          <w:szCs w:val="20"/>
          <w:u w:val="single"/>
          <w:lang w:eastAsia="nl-NL"/>
        </w:rPr>
        <w:t xml:space="preserve">rijs. </w:t>
      </w:r>
    </w:p>
    <w:p w:rsidR="009D01F8" w:rsidRPr="009F403C" w:rsidRDefault="009D01F8" w:rsidP="009D01F8">
      <w:pPr>
        <w:rPr>
          <w:rFonts w:ascii="Arial" w:hAnsi="Arial" w:cs="Arial"/>
          <w:b/>
          <w:bCs/>
          <w:i/>
          <w:iCs/>
          <w:color w:val="FF0000"/>
          <w:sz w:val="20"/>
          <w:szCs w:val="20"/>
          <w:u w:val="single"/>
          <w:lang w:eastAsia="nl-NL"/>
        </w:rPr>
      </w:pPr>
      <w:r w:rsidRPr="009F403C">
        <w:rPr>
          <w:rFonts w:ascii="Arial" w:hAnsi="Arial" w:cs="Arial"/>
          <w:b/>
          <w:bCs/>
          <w:i/>
          <w:iCs/>
          <w:color w:val="FF0000"/>
          <w:sz w:val="20"/>
          <w:szCs w:val="20"/>
          <w:u w:val="single"/>
        </w:rPr>
        <w:t>Let op (3): Om te voorkomen dat er een papieren kwaliteit t.a.v. het kansenplan aangeboden wordt, dient inschrijver aan te geven hoe de aangeboden extra kwaliteit (kansenplan) voorafgaand aan de gunning van de opdracht getoetst kan worden of levert u bewijsmateriaal aan. Indien blijkt dat de aangeboden kans in de praktijk niet getoetst kan worden of niet werkt/c.q. er kan geen bewijsmateriaal aangeleverd worden dan krijgt u voor die kans 0 punten. Indien blijkt dat hij slechts gedeeltelijk werkt/gedeeltelijk getoetst kan worden/c.q. het bewijsmateriaal is niet volledig dan krijgt u de helft van de door het aanbestedingsteam toegekende punten.</w:t>
      </w:r>
    </w:p>
    <w:p w:rsidR="009D01F8" w:rsidRPr="005D1D8E" w:rsidRDefault="009D01F8" w:rsidP="009D01F8">
      <w:pPr>
        <w:rPr>
          <w:rFonts w:ascii="Arial" w:hAnsi="Arial"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7269"/>
      </w:tblGrid>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Item 1</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Impact op kosten in Euro’s</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Impact op proces</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bl>
    <w:p w:rsidR="009D01F8" w:rsidRPr="005D1D8E" w:rsidRDefault="009D01F8" w:rsidP="009D01F8">
      <w:pPr>
        <w:spacing w:line="240" w:lineRule="auto"/>
        <w:rPr>
          <w:rFonts w:ascii="Arial" w:hAnsi="Arial"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7269"/>
      </w:tblGrid>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Item 2</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Impact op kosten in Euro’s</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Impact op proces</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bl>
    <w:p w:rsidR="009D01F8" w:rsidRPr="005D1D8E" w:rsidRDefault="009D01F8" w:rsidP="009D01F8">
      <w:pPr>
        <w:spacing w:line="240" w:lineRule="auto"/>
        <w:rPr>
          <w:rFonts w:ascii="Arial" w:hAnsi="Arial"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7269"/>
      </w:tblGrid>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Item 3</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Impact op proces</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bl>
    <w:p w:rsidR="009D01F8" w:rsidRPr="005D1D8E" w:rsidRDefault="009D01F8" w:rsidP="009D01F8">
      <w:pPr>
        <w:spacing w:line="240" w:lineRule="auto"/>
        <w:rPr>
          <w:rFonts w:ascii="Arial" w:hAnsi="Arial"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7269"/>
      </w:tblGrid>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Item 4</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r w:rsidR="009D01F8" w:rsidRPr="005D1D8E" w:rsidTr="00FA6974">
        <w:tc>
          <w:tcPr>
            <w:tcW w:w="1809" w:type="dxa"/>
            <w:shd w:val="clear" w:color="auto" w:fill="auto"/>
          </w:tcPr>
          <w:p w:rsidR="009D01F8" w:rsidRPr="005D1D8E" w:rsidRDefault="009D01F8" w:rsidP="00FA6974">
            <w:pPr>
              <w:spacing w:line="240" w:lineRule="auto"/>
              <w:rPr>
                <w:rFonts w:ascii="Arial" w:hAnsi="Arial" w:cs="Arial"/>
                <w:sz w:val="20"/>
                <w:szCs w:val="20"/>
                <w:lang w:eastAsia="nl-NL"/>
              </w:rPr>
            </w:pPr>
            <w:r w:rsidRPr="005D1D8E">
              <w:rPr>
                <w:rFonts w:ascii="Arial" w:hAnsi="Arial" w:cs="Arial"/>
                <w:sz w:val="20"/>
                <w:szCs w:val="20"/>
                <w:lang w:eastAsia="nl-NL"/>
              </w:rPr>
              <w:t>Impact op proces</w:t>
            </w:r>
          </w:p>
        </w:tc>
        <w:tc>
          <w:tcPr>
            <w:tcW w:w="7397" w:type="dxa"/>
            <w:shd w:val="clear" w:color="auto" w:fill="auto"/>
          </w:tcPr>
          <w:p w:rsidR="009D01F8" w:rsidRPr="005D1D8E" w:rsidRDefault="009D01F8" w:rsidP="00FA6974">
            <w:pPr>
              <w:spacing w:line="240" w:lineRule="auto"/>
              <w:rPr>
                <w:rFonts w:ascii="Arial" w:hAnsi="Arial" w:cs="Arial"/>
                <w:sz w:val="20"/>
                <w:szCs w:val="20"/>
                <w:lang w:eastAsia="nl-NL"/>
              </w:rPr>
            </w:pPr>
          </w:p>
        </w:tc>
      </w:tr>
    </w:tbl>
    <w:p w:rsidR="009D01F8" w:rsidRDefault="009D01F8" w:rsidP="009D01F8">
      <w:pPr>
        <w:spacing w:line="240" w:lineRule="auto"/>
        <w:rPr>
          <w:rFonts w:ascii="Arial" w:hAnsi="Arial" w:cs="Arial"/>
          <w:sz w:val="20"/>
          <w:szCs w:val="20"/>
          <w:lang w:eastAsia="nl-NL"/>
        </w:rPr>
      </w:pPr>
      <w:r w:rsidRPr="005D1D8E">
        <w:rPr>
          <w:rFonts w:ascii="Arial" w:hAnsi="Arial" w:cs="Arial"/>
          <w:sz w:val="20"/>
          <w:szCs w:val="20"/>
          <w:lang w:eastAsia="nl-NL"/>
        </w:rPr>
        <w:lastRenderedPageBreak/>
        <w:t>enz.</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D01F8" w:rsidRPr="00720B07" w:rsidTr="00FA6974">
        <w:tc>
          <w:tcPr>
            <w:tcW w:w="2835" w:type="dxa"/>
            <w:shd w:val="clear" w:color="auto" w:fill="E6E6E6"/>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r w:rsidRPr="00720B07">
              <w:rPr>
                <w:rFonts w:ascii="Arial" w:eastAsia="Times New Roman" w:hAnsi="Arial" w:cs="Arial"/>
                <w:sz w:val="20"/>
                <w:szCs w:val="20"/>
                <w:lang w:eastAsia="nl-NL"/>
              </w:rPr>
              <w:t>Naam</w:t>
            </w:r>
          </w:p>
        </w:tc>
        <w:tc>
          <w:tcPr>
            <w:tcW w:w="5670" w:type="dxa"/>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p>
        </w:tc>
      </w:tr>
      <w:tr w:rsidR="009D01F8" w:rsidRPr="00720B07" w:rsidTr="00FA6974">
        <w:tc>
          <w:tcPr>
            <w:tcW w:w="2835" w:type="dxa"/>
            <w:shd w:val="clear" w:color="auto" w:fill="E6E6E6"/>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r w:rsidRPr="00720B07">
              <w:rPr>
                <w:rFonts w:ascii="Arial" w:eastAsia="Times New Roman" w:hAnsi="Arial" w:cs="Arial"/>
                <w:sz w:val="20"/>
                <w:szCs w:val="20"/>
                <w:lang w:eastAsia="nl-NL"/>
              </w:rPr>
              <w:t>Functie</w:t>
            </w:r>
          </w:p>
        </w:tc>
        <w:tc>
          <w:tcPr>
            <w:tcW w:w="5670" w:type="dxa"/>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p>
        </w:tc>
      </w:tr>
      <w:tr w:rsidR="009D01F8" w:rsidRPr="00720B07" w:rsidTr="00FA6974">
        <w:trPr>
          <w:trHeight w:val="297"/>
        </w:trPr>
        <w:tc>
          <w:tcPr>
            <w:tcW w:w="2835" w:type="dxa"/>
            <w:shd w:val="clear" w:color="auto" w:fill="E6E6E6"/>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r w:rsidRPr="00720B07">
              <w:rPr>
                <w:rFonts w:ascii="Arial" w:eastAsia="Times New Roman" w:hAnsi="Arial" w:cs="Arial"/>
                <w:sz w:val="20"/>
                <w:szCs w:val="20"/>
                <w:lang w:eastAsia="nl-NL"/>
              </w:rPr>
              <w:t>Onderneming</w:t>
            </w:r>
          </w:p>
        </w:tc>
        <w:tc>
          <w:tcPr>
            <w:tcW w:w="5670" w:type="dxa"/>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p>
        </w:tc>
      </w:tr>
      <w:tr w:rsidR="009D01F8" w:rsidRPr="00720B07" w:rsidTr="00FA6974">
        <w:tc>
          <w:tcPr>
            <w:tcW w:w="2835" w:type="dxa"/>
            <w:shd w:val="clear" w:color="auto" w:fill="E6E6E6"/>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r w:rsidRPr="00720B07">
              <w:rPr>
                <w:rFonts w:ascii="Arial" w:eastAsia="Times New Roman" w:hAnsi="Arial" w:cs="Arial"/>
                <w:sz w:val="20"/>
                <w:szCs w:val="20"/>
                <w:lang w:eastAsia="nl-NL"/>
              </w:rPr>
              <w:t>Handtekening</w:t>
            </w:r>
          </w:p>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p>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p>
        </w:tc>
        <w:tc>
          <w:tcPr>
            <w:tcW w:w="5670" w:type="dxa"/>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p>
        </w:tc>
      </w:tr>
      <w:tr w:rsidR="009D01F8" w:rsidRPr="00720B07" w:rsidTr="00FA6974">
        <w:tc>
          <w:tcPr>
            <w:tcW w:w="2835" w:type="dxa"/>
            <w:shd w:val="clear" w:color="auto" w:fill="E6E6E6"/>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r w:rsidRPr="00720B07">
              <w:rPr>
                <w:rFonts w:ascii="Arial" w:eastAsia="Times New Roman" w:hAnsi="Arial" w:cs="Arial"/>
                <w:sz w:val="20"/>
                <w:szCs w:val="20"/>
                <w:lang w:eastAsia="nl-NL"/>
              </w:rPr>
              <w:t>Plaats en datum</w:t>
            </w:r>
          </w:p>
        </w:tc>
        <w:tc>
          <w:tcPr>
            <w:tcW w:w="5670" w:type="dxa"/>
          </w:tcPr>
          <w:p w:rsidR="009D01F8" w:rsidRPr="00720B07" w:rsidRDefault="009D01F8" w:rsidP="00FA6974">
            <w:pPr>
              <w:spacing w:before="90" w:after="54" w:line="312" w:lineRule="auto"/>
              <w:ind w:left="57" w:right="57"/>
              <w:contextualSpacing/>
              <w:jc w:val="both"/>
              <w:rPr>
                <w:rFonts w:ascii="Arial" w:eastAsia="Times New Roman" w:hAnsi="Arial" w:cs="Arial"/>
                <w:sz w:val="20"/>
                <w:szCs w:val="20"/>
                <w:lang w:eastAsia="nl-NL"/>
              </w:rPr>
            </w:pPr>
          </w:p>
        </w:tc>
      </w:tr>
    </w:tbl>
    <w:p w:rsidR="009D01F8" w:rsidRDefault="009D01F8" w:rsidP="009D01F8">
      <w:pPr>
        <w:rPr>
          <w:rFonts w:ascii="Arial" w:hAnsi="Arial" w:cs="Arial"/>
          <w:sz w:val="20"/>
          <w:szCs w:val="20"/>
        </w:rPr>
      </w:pPr>
    </w:p>
    <w:p w:rsidR="00AA6846" w:rsidRDefault="00AA6846">
      <w:bookmarkStart w:id="1" w:name="_GoBack"/>
      <w:bookmarkEnd w:id="1"/>
    </w:p>
    <w:sectPr w:rsidR="00AA6846" w:rsidSect="00A2497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B681E"/>
    <w:multiLevelType w:val="hybridMultilevel"/>
    <w:tmpl w:val="367ED5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1F8"/>
    <w:rsid w:val="00924BCB"/>
    <w:rsid w:val="009D01F8"/>
    <w:rsid w:val="00AA68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C2BB9-B2EC-456C-85A3-726FEBB0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D01F8"/>
    <w:pPr>
      <w:spacing w:after="200" w:line="276" w:lineRule="auto"/>
    </w:pPr>
  </w:style>
  <w:style w:type="paragraph" w:styleId="Kop2">
    <w:name w:val="heading 2"/>
    <w:basedOn w:val="Standaard"/>
    <w:next w:val="Standaard"/>
    <w:link w:val="Kop2Char"/>
    <w:qFormat/>
    <w:rsid w:val="009D01F8"/>
    <w:pPr>
      <w:keepNext/>
      <w:overflowPunct w:val="0"/>
      <w:autoSpaceDE w:val="0"/>
      <w:autoSpaceDN w:val="0"/>
      <w:adjustRightInd w:val="0"/>
      <w:spacing w:before="240" w:after="60" w:line="270" w:lineRule="atLeast"/>
      <w:textAlignment w:val="baseline"/>
      <w:outlineLvl w:val="1"/>
    </w:pPr>
    <w:rPr>
      <w:rFonts w:ascii="Arial" w:eastAsia="Times New Roman" w:hAnsi="Arial" w:cs="Arial"/>
      <w:bCs/>
      <w:iCs/>
      <w:spacing w:val="20"/>
      <w:kern w:val="30"/>
      <w:sz w:val="3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9D01F8"/>
    <w:rPr>
      <w:rFonts w:ascii="Arial" w:eastAsia="Times New Roman" w:hAnsi="Arial" w:cs="Arial"/>
      <w:bCs/>
      <w:iCs/>
      <w:spacing w:val="20"/>
      <w:kern w:val="30"/>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van der Heide</dc:creator>
  <cp:keywords/>
  <dc:description/>
  <cp:lastModifiedBy>Nathan van der Heide</cp:lastModifiedBy>
  <cp:revision>1</cp:revision>
  <dcterms:created xsi:type="dcterms:W3CDTF">2019-09-18T09:05:00Z</dcterms:created>
  <dcterms:modified xsi:type="dcterms:W3CDTF">2019-09-18T09:05:00Z</dcterms:modified>
</cp:coreProperties>
</file>