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0CB0D" w14:textId="77777777" w:rsidR="0045016F" w:rsidRDefault="0045016F" w:rsidP="00291468">
      <w:pPr>
        <w:spacing w:line="240" w:lineRule="auto"/>
        <w:sectPr w:rsidR="0045016F">
          <w:headerReference w:type="default" r:id="rId8"/>
          <w:type w:val="continuous"/>
          <w:pgSz w:w="11905" w:h="16837"/>
          <w:pgMar w:top="4081" w:right="963" w:bottom="1133" w:left="3231" w:header="708" w:footer="708" w:gutter="0"/>
          <w:cols w:space="708"/>
        </w:sectPr>
      </w:pPr>
    </w:p>
    <w:p w14:paraId="099AEBF7" w14:textId="345E2CBF" w:rsidR="001C62FA" w:rsidRDefault="008377E3" w:rsidP="00291468">
      <w:pPr>
        <w:pStyle w:val="RapportTitel"/>
        <w:spacing w:line="240" w:lineRule="auto"/>
      </w:pPr>
      <w:r>
        <w:t xml:space="preserve">Bijlage L </w:t>
      </w:r>
    </w:p>
    <w:p w14:paraId="770CAFFC" w14:textId="77777777" w:rsidR="00F96252" w:rsidRDefault="00FF192D" w:rsidP="00291468">
      <w:pPr>
        <w:pStyle w:val="RapportTitel"/>
        <w:spacing w:line="240" w:lineRule="auto"/>
      </w:pPr>
      <w:r>
        <w:t xml:space="preserve">Vraagspecificatie </w:t>
      </w:r>
      <w:r w:rsidR="00A70E65">
        <w:t>Lerend Implementeren Kierbesluit</w:t>
      </w:r>
    </w:p>
    <w:p w14:paraId="33AAA5CA" w14:textId="284E7D1D" w:rsidR="0045016F" w:rsidRDefault="00E258D0" w:rsidP="00291468">
      <w:pPr>
        <w:pStyle w:val="RapportTitel"/>
        <w:spacing w:line="240" w:lineRule="auto"/>
      </w:pPr>
      <w:r w:rsidRPr="00B9116E">
        <w:t>Faciliteren actualisatie onderzoeksprogramma</w:t>
      </w:r>
      <w:r>
        <w:t xml:space="preserve"> </w:t>
      </w:r>
      <w:r w:rsidR="00F96252" w:rsidRPr="00F96252">
        <w:t>verzilting</w:t>
      </w:r>
      <w:r w:rsidR="002531D0" w:rsidRPr="002531D0" w:rsidDel="002531D0">
        <w:t xml:space="preserve"> </w:t>
      </w:r>
    </w:p>
    <w:p w14:paraId="34A6F7B9" w14:textId="77777777" w:rsidR="0045016F" w:rsidRDefault="00FF192D" w:rsidP="00291468">
      <w:pPr>
        <w:spacing w:line="240" w:lineRule="auto"/>
      </w:pPr>
      <w:r>
        <w:t xml:space="preserve">Project: </w:t>
      </w:r>
      <w:r w:rsidR="00A36F27">
        <w:t>Kierbesluit</w:t>
      </w:r>
    </w:p>
    <w:p w14:paraId="047A36AC" w14:textId="77777777" w:rsidR="00FF192D" w:rsidRDefault="00FF192D" w:rsidP="00291468">
      <w:pPr>
        <w:spacing w:line="240" w:lineRule="auto"/>
      </w:pPr>
    </w:p>
    <w:p w14:paraId="5F901C61" w14:textId="77777777" w:rsidR="0045016F" w:rsidRDefault="00C46265" w:rsidP="00291468">
      <w:pPr>
        <w:spacing w:line="240" w:lineRule="auto"/>
      </w:pPr>
      <w:r>
        <w:t> </w:t>
      </w:r>
    </w:p>
    <w:p w14:paraId="369DA269" w14:textId="77777777" w:rsidR="0045016F" w:rsidRDefault="00C46265" w:rsidP="00291468">
      <w:pPr>
        <w:spacing w:line="240" w:lineRule="auto"/>
      </w:pPr>
      <w:r>
        <w:t> </w:t>
      </w:r>
    </w:p>
    <w:p w14:paraId="586C6292" w14:textId="77777777" w:rsidR="0045016F" w:rsidRDefault="00C46265" w:rsidP="00291468">
      <w:pPr>
        <w:spacing w:line="240" w:lineRule="auto"/>
      </w:pPr>
      <w:r>
        <w:t> </w:t>
      </w:r>
    </w:p>
    <w:p w14:paraId="510E5F5E" w14:textId="77777777" w:rsidR="0045016F" w:rsidRDefault="00C46265" w:rsidP="00291468">
      <w:pPr>
        <w:spacing w:line="240" w:lineRule="auto"/>
      </w:pPr>
      <w:r>
        <w:t> </w:t>
      </w:r>
    </w:p>
    <w:p w14:paraId="2F6D7B4E" w14:textId="77777777" w:rsidR="0045016F" w:rsidRDefault="00C46265" w:rsidP="00291468">
      <w:pPr>
        <w:spacing w:line="240" w:lineRule="auto"/>
      </w:pPr>
      <w:r>
        <w:t> </w:t>
      </w:r>
    </w:p>
    <w:p w14:paraId="1620373B" w14:textId="77777777" w:rsidR="0045016F" w:rsidRDefault="00C46265" w:rsidP="00291468">
      <w:pPr>
        <w:spacing w:line="240" w:lineRule="auto"/>
      </w:pPr>
      <w:r>
        <w:t> </w:t>
      </w:r>
    </w:p>
    <w:tbl>
      <w:tblPr>
        <w:tblW w:w="7711" w:type="dxa"/>
        <w:tblLayout w:type="fixed"/>
        <w:tblLook w:val="07E0" w:firstRow="1" w:lastRow="1" w:firstColumn="1" w:lastColumn="1" w:noHBand="1" w:noVBand="1"/>
      </w:tblPr>
      <w:tblGrid>
        <w:gridCol w:w="1774"/>
        <w:gridCol w:w="5937"/>
      </w:tblGrid>
      <w:tr w:rsidR="0045016F" w14:paraId="57D05C48" w14:textId="77777777">
        <w:tc>
          <w:tcPr>
            <w:tcW w:w="1774" w:type="dxa"/>
          </w:tcPr>
          <w:p w14:paraId="6CF38861" w14:textId="77777777" w:rsidR="0045016F" w:rsidRDefault="00C46265" w:rsidP="00291468">
            <w:pPr>
              <w:spacing w:line="240" w:lineRule="auto"/>
            </w:pPr>
            <w:r>
              <w:t>Datum</w:t>
            </w:r>
          </w:p>
        </w:tc>
        <w:tc>
          <w:tcPr>
            <w:tcW w:w="5937" w:type="dxa"/>
          </w:tcPr>
          <w:p w14:paraId="55C3E90C" w14:textId="240BE441" w:rsidR="0045016F" w:rsidRDefault="00A42035" w:rsidP="00A70E65">
            <w:pPr>
              <w:spacing w:line="240" w:lineRule="auto"/>
            </w:pPr>
            <w:r>
              <w:t>7</w:t>
            </w:r>
            <w:r w:rsidR="00B70119">
              <w:t xml:space="preserve"> augustus 2020</w:t>
            </w:r>
          </w:p>
        </w:tc>
      </w:tr>
    </w:tbl>
    <w:p w14:paraId="6F7117B6" w14:textId="77777777" w:rsidR="0045016F" w:rsidRDefault="00C46265" w:rsidP="00291468">
      <w:pPr>
        <w:spacing w:line="240" w:lineRule="auto"/>
      </w:pPr>
      <w:r>
        <w:t> </w:t>
      </w:r>
    </w:p>
    <w:p w14:paraId="60A78DFD" w14:textId="0FAA6A4C" w:rsidR="0045016F" w:rsidRDefault="006D2B58" w:rsidP="00291468">
      <w:pPr>
        <w:spacing w:line="240" w:lineRule="auto"/>
      </w:pPr>
      <w:r>
        <w:lastRenderedPageBreak/>
        <w:pict w14:anchorId="36036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256.5pt">
            <v:imagedata r:id="rId9" o:title="HCinZ-290411-8979"/>
          </v:shape>
        </w:pict>
      </w:r>
      <w:r w:rsidR="00C46265">
        <w:br w:type="page"/>
      </w:r>
    </w:p>
    <w:p w14:paraId="16FEF9E8" w14:textId="77777777" w:rsidR="0045016F" w:rsidRDefault="0045016F" w:rsidP="00291468">
      <w:pPr>
        <w:spacing w:line="240" w:lineRule="auto"/>
      </w:pPr>
    </w:p>
    <w:p w14:paraId="4EC5E856" w14:textId="77777777" w:rsidR="0045016F" w:rsidRDefault="0045016F" w:rsidP="00291468">
      <w:pPr>
        <w:spacing w:line="240" w:lineRule="auto"/>
        <w:sectPr w:rsidR="0045016F">
          <w:headerReference w:type="default" r:id="rId10"/>
          <w:type w:val="continuous"/>
          <w:pgSz w:w="11905" w:h="16837"/>
          <w:pgMar w:top="2664" w:right="963" w:bottom="1133" w:left="3231" w:header="708" w:footer="708" w:gutter="0"/>
          <w:cols w:space="708"/>
        </w:sectPr>
      </w:pPr>
    </w:p>
    <w:p w14:paraId="196F07C8" w14:textId="77777777" w:rsidR="0045016F" w:rsidRDefault="00C46265" w:rsidP="00291468">
      <w:pPr>
        <w:spacing w:line="240" w:lineRule="auto"/>
      </w:pPr>
      <w:r>
        <w:t> </w:t>
      </w:r>
    </w:p>
    <w:p w14:paraId="538A43A5" w14:textId="77777777" w:rsidR="0045016F" w:rsidRDefault="00C46265" w:rsidP="00291468">
      <w:pPr>
        <w:spacing w:line="240" w:lineRule="auto"/>
      </w:pPr>
      <w:r>
        <w:t> </w:t>
      </w:r>
    </w:p>
    <w:p w14:paraId="7A51EF6C" w14:textId="77777777" w:rsidR="0045016F" w:rsidRDefault="00C46265" w:rsidP="00291468">
      <w:pPr>
        <w:spacing w:line="240" w:lineRule="auto"/>
      </w:pPr>
      <w:r>
        <w:t> </w:t>
      </w:r>
    </w:p>
    <w:p w14:paraId="345B0450" w14:textId="77777777" w:rsidR="0045016F" w:rsidRDefault="00C46265" w:rsidP="00291468">
      <w:pPr>
        <w:spacing w:line="240" w:lineRule="auto"/>
      </w:pPr>
      <w:r>
        <w:br w:type="page"/>
      </w:r>
    </w:p>
    <w:p w14:paraId="22C13121" w14:textId="77777777" w:rsidR="0045016F" w:rsidRDefault="0045016F" w:rsidP="00291468">
      <w:pPr>
        <w:spacing w:line="240" w:lineRule="auto"/>
      </w:pPr>
    </w:p>
    <w:p w14:paraId="68867E13" w14:textId="77777777" w:rsidR="0045016F" w:rsidRDefault="0045016F" w:rsidP="00291468">
      <w:pPr>
        <w:spacing w:line="240" w:lineRule="auto"/>
        <w:sectPr w:rsidR="0045016F">
          <w:headerReference w:type="default" r:id="rId11"/>
          <w:type w:val="continuous"/>
          <w:pgSz w:w="11905" w:h="16837"/>
          <w:pgMar w:top="2664" w:right="963" w:bottom="1133" w:left="3231" w:header="708" w:footer="708" w:gutter="0"/>
          <w:cols w:space="708"/>
        </w:sectPr>
      </w:pPr>
    </w:p>
    <w:p w14:paraId="0A9F9CDC" w14:textId="77777777" w:rsidR="0045016F" w:rsidRDefault="00C46265" w:rsidP="00291468">
      <w:pPr>
        <w:pStyle w:val="Huisstijl-Inhoud"/>
        <w:spacing w:line="240" w:lineRule="auto"/>
      </w:pPr>
      <w:r>
        <w:t>Colofon</w:t>
      </w:r>
    </w:p>
    <w:tbl>
      <w:tblPr>
        <w:tblW w:w="7711" w:type="dxa"/>
        <w:tblLayout w:type="fixed"/>
        <w:tblLook w:val="07E0" w:firstRow="1" w:lastRow="1" w:firstColumn="1" w:lastColumn="1" w:noHBand="1" w:noVBand="1"/>
      </w:tblPr>
      <w:tblGrid>
        <w:gridCol w:w="1928"/>
        <w:gridCol w:w="5783"/>
      </w:tblGrid>
      <w:tr w:rsidR="0045016F" w14:paraId="6F583DCE" w14:textId="77777777">
        <w:tc>
          <w:tcPr>
            <w:tcW w:w="1928" w:type="dxa"/>
          </w:tcPr>
          <w:p w14:paraId="2851645D" w14:textId="77777777" w:rsidR="0045016F" w:rsidRDefault="00C46265" w:rsidP="00291468">
            <w:pPr>
              <w:spacing w:line="240" w:lineRule="auto"/>
            </w:pPr>
            <w:r>
              <w:t>Uitgegeven door</w:t>
            </w:r>
          </w:p>
        </w:tc>
        <w:tc>
          <w:tcPr>
            <w:tcW w:w="5783" w:type="dxa"/>
          </w:tcPr>
          <w:p w14:paraId="5583FF5A" w14:textId="77777777" w:rsidR="00404E98" w:rsidRDefault="00404E98" w:rsidP="00291468">
            <w:pPr>
              <w:spacing w:line="240" w:lineRule="auto"/>
            </w:pPr>
            <w:r>
              <w:t xml:space="preserve">Ministerie van Infrastructuur en Waterstaat </w:t>
            </w:r>
          </w:p>
          <w:p w14:paraId="43E8090B" w14:textId="77777777" w:rsidR="0045016F" w:rsidRDefault="00404E98" w:rsidP="00291468">
            <w:pPr>
              <w:spacing w:line="240" w:lineRule="auto"/>
            </w:pPr>
            <w:r>
              <w:t xml:space="preserve">Rijkswaterstaat </w:t>
            </w:r>
            <w:r w:rsidR="00556EE7">
              <w:t>West-Nederland Zuid</w:t>
            </w:r>
          </w:p>
          <w:p w14:paraId="37AFD3AC" w14:textId="77777777" w:rsidR="00404E98" w:rsidRDefault="00404E98" w:rsidP="00291468">
            <w:pPr>
              <w:spacing w:line="240" w:lineRule="auto"/>
            </w:pPr>
          </w:p>
        </w:tc>
      </w:tr>
      <w:tr w:rsidR="0045016F" w14:paraId="052F8E58" w14:textId="77777777">
        <w:tc>
          <w:tcPr>
            <w:tcW w:w="1928" w:type="dxa"/>
          </w:tcPr>
          <w:p w14:paraId="2747FD40" w14:textId="77777777" w:rsidR="0045016F" w:rsidRDefault="00C46265" w:rsidP="00291468">
            <w:pPr>
              <w:spacing w:line="240" w:lineRule="auto"/>
            </w:pPr>
            <w:r>
              <w:t>Datum</w:t>
            </w:r>
          </w:p>
        </w:tc>
        <w:tc>
          <w:tcPr>
            <w:tcW w:w="5783" w:type="dxa"/>
          </w:tcPr>
          <w:p w14:paraId="0FCB4C01" w14:textId="774059EB" w:rsidR="0045016F" w:rsidRDefault="00A42035" w:rsidP="00291468">
            <w:pPr>
              <w:spacing w:line="240" w:lineRule="auto"/>
            </w:pPr>
            <w:r>
              <w:t>7</w:t>
            </w:r>
            <w:r w:rsidR="00B70119" w:rsidRPr="00B70119">
              <w:t xml:space="preserve"> augustus 2020</w:t>
            </w:r>
          </w:p>
        </w:tc>
      </w:tr>
      <w:tr w:rsidR="0045016F" w14:paraId="6ED9F31A" w14:textId="77777777" w:rsidTr="00A36F27">
        <w:trPr>
          <w:trHeight w:val="306"/>
        </w:trPr>
        <w:tc>
          <w:tcPr>
            <w:tcW w:w="1928" w:type="dxa"/>
          </w:tcPr>
          <w:p w14:paraId="0C74807E" w14:textId="77777777" w:rsidR="0045016F" w:rsidRDefault="00C46265" w:rsidP="00291468">
            <w:pPr>
              <w:spacing w:line="240" w:lineRule="auto"/>
            </w:pPr>
            <w:r>
              <w:t>Status</w:t>
            </w:r>
          </w:p>
        </w:tc>
        <w:tc>
          <w:tcPr>
            <w:tcW w:w="5783" w:type="dxa"/>
          </w:tcPr>
          <w:p w14:paraId="6C720FED" w14:textId="77777777" w:rsidR="0045016F" w:rsidRDefault="00D97319" w:rsidP="00291468">
            <w:pPr>
              <w:spacing w:line="240" w:lineRule="auto"/>
            </w:pPr>
            <w:r>
              <w:t>C</w:t>
            </w:r>
            <w:r w:rsidR="00C46265">
              <w:t>oncept</w:t>
            </w:r>
            <w:r w:rsidR="00556EE7">
              <w:t xml:space="preserve"> </w:t>
            </w:r>
          </w:p>
        </w:tc>
      </w:tr>
      <w:tr w:rsidR="0045016F" w14:paraId="6FB1F682" w14:textId="77777777">
        <w:tc>
          <w:tcPr>
            <w:tcW w:w="1928" w:type="dxa"/>
          </w:tcPr>
          <w:p w14:paraId="3A501DF6" w14:textId="77777777" w:rsidR="0045016F" w:rsidRDefault="00C46265" w:rsidP="00291468">
            <w:pPr>
              <w:spacing w:line="240" w:lineRule="auto"/>
            </w:pPr>
            <w:r>
              <w:t>Versienummer</w:t>
            </w:r>
          </w:p>
        </w:tc>
        <w:tc>
          <w:tcPr>
            <w:tcW w:w="5783" w:type="dxa"/>
          </w:tcPr>
          <w:p w14:paraId="2E9A4767" w14:textId="77777777" w:rsidR="0045016F" w:rsidRDefault="00A36F27" w:rsidP="00291468">
            <w:pPr>
              <w:spacing w:line="240" w:lineRule="auto"/>
            </w:pPr>
            <w:r>
              <w:t>1</w:t>
            </w:r>
            <w:r w:rsidR="00556EE7">
              <w:t>.0</w:t>
            </w:r>
          </w:p>
        </w:tc>
      </w:tr>
    </w:tbl>
    <w:p w14:paraId="194ACCFE" w14:textId="77777777" w:rsidR="0045016F" w:rsidRDefault="00C46265" w:rsidP="00291468">
      <w:pPr>
        <w:spacing w:line="240" w:lineRule="auto"/>
      </w:pPr>
      <w:r>
        <w:t> </w:t>
      </w:r>
    </w:p>
    <w:p w14:paraId="65A6F82C" w14:textId="77777777" w:rsidR="0059460A" w:rsidRDefault="0059460A" w:rsidP="00291468">
      <w:pPr>
        <w:spacing w:line="240" w:lineRule="auto"/>
      </w:pPr>
    </w:p>
    <w:p w14:paraId="518BB043" w14:textId="77777777" w:rsidR="0059460A" w:rsidRDefault="0059460A" w:rsidP="00291468">
      <w:pPr>
        <w:spacing w:line="240" w:lineRule="auto"/>
      </w:pPr>
    </w:p>
    <w:p w14:paraId="76F5D2FA" w14:textId="77777777" w:rsidR="0045016F" w:rsidRDefault="00C46265" w:rsidP="00291468">
      <w:pPr>
        <w:spacing w:line="240" w:lineRule="auto"/>
      </w:pPr>
      <w:r>
        <w:br w:type="page"/>
      </w:r>
    </w:p>
    <w:p w14:paraId="4FABBC74" w14:textId="77777777" w:rsidR="0045016F" w:rsidRDefault="0045016F" w:rsidP="00291468">
      <w:pPr>
        <w:spacing w:line="240" w:lineRule="auto"/>
      </w:pPr>
    </w:p>
    <w:p w14:paraId="0A697CE5" w14:textId="77777777" w:rsidR="0045016F" w:rsidRDefault="0045016F" w:rsidP="00291468">
      <w:pPr>
        <w:spacing w:line="240" w:lineRule="auto"/>
        <w:sectPr w:rsidR="0045016F">
          <w:type w:val="continuous"/>
          <w:pgSz w:w="11905" w:h="16837"/>
          <w:pgMar w:top="2664" w:right="963" w:bottom="1133" w:left="3231" w:header="708" w:footer="708" w:gutter="0"/>
          <w:cols w:space="708"/>
        </w:sectPr>
      </w:pPr>
    </w:p>
    <w:p w14:paraId="0BE90D00" w14:textId="77777777" w:rsidR="0045016F" w:rsidRDefault="00C46265" w:rsidP="00291468">
      <w:pPr>
        <w:spacing w:line="240" w:lineRule="auto"/>
      </w:pPr>
      <w:r>
        <w:br w:type="page"/>
      </w:r>
    </w:p>
    <w:p w14:paraId="06A46822" w14:textId="77777777" w:rsidR="0045016F" w:rsidRDefault="0045016F" w:rsidP="00291468">
      <w:pPr>
        <w:spacing w:line="240" w:lineRule="auto"/>
      </w:pPr>
    </w:p>
    <w:p w14:paraId="6C3B9D7E" w14:textId="77777777" w:rsidR="0045016F" w:rsidRDefault="0045016F" w:rsidP="00291468">
      <w:pPr>
        <w:spacing w:line="240" w:lineRule="auto"/>
        <w:sectPr w:rsidR="0045016F">
          <w:headerReference w:type="default" r:id="rId12"/>
          <w:type w:val="continuous"/>
          <w:pgSz w:w="11905" w:h="16837"/>
          <w:pgMar w:top="2664" w:right="963" w:bottom="1133" w:left="3231" w:header="708" w:footer="708" w:gutter="0"/>
          <w:cols w:space="708"/>
        </w:sectPr>
      </w:pPr>
    </w:p>
    <w:p w14:paraId="4615CD01" w14:textId="77777777" w:rsidR="0045016F" w:rsidRDefault="00C46265" w:rsidP="00291468">
      <w:pPr>
        <w:pStyle w:val="Huisstijl-Inhoud"/>
        <w:spacing w:line="240" w:lineRule="auto"/>
      </w:pPr>
      <w:r>
        <w:t>Inhoud</w:t>
      </w:r>
    </w:p>
    <w:p w14:paraId="556B47FA" w14:textId="08C3F06B" w:rsidR="00AA12B8" w:rsidRDefault="004D57FD">
      <w:pPr>
        <w:pStyle w:val="Inhopg1"/>
        <w:rPr>
          <w:rFonts w:asciiTheme="minorHAnsi" w:eastAsiaTheme="minorEastAsia" w:hAnsiTheme="minorHAnsi" w:cstheme="minorBidi"/>
          <w:b w:val="0"/>
          <w:noProof/>
          <w:color w:val="auto"/>
          <w:sz w:val="22"/>
          <w:szCs w:val="22"/>
        </w:rPr>
      </w:pPr>
      <w:r>
        <w:fldChar w:fldCharType="begin"/>
      </w:r>
      <w:r>
        <w:instrText xml:space="preserve"> TOC \t "Huisstijl - Colofon;2;Huisstijl - Kop 1;1;Huisstijl - Kop 2;2;Huisstijl - Kop 3;3;Huisstijl - Kop 4;4" </w:instrText>
      </w:r>
      <w:r>
        <w:fldChar w:fldCharType="separate"/>
      </w:r>
      <w:r w:rsidR="00AA12B8">
        <w:rPr>
          <w:noProof/>
        </w:rPr>
        <w:t>1</w:t>
      </w:r>
      <w:r w:rsidR="00AA12B8">
        <w:rPr>
          <w:rFonts w:asciiTheme="minorHAnsi" w:eastAsiaTheme="minorEastAsia" w:hAnsiTheme="minorHAnsi" w:cstheme="minorBidi"/>
          <w:b w:val="0"/>
          <w:noProof/>
          <w:color w:val="auto"/>
          <w:sz w:val="22"/>
          <w:szCs w:val="22"/>
        </w:rPr>
        <w:tab/>
      </w:r>
      <w:r w:rsidR="00AA12B8">
        <w:rPr>
          <w:noProof/>
        </w:rPr>
        <w:t>Inleiding</w:t>
      </w:r>
      <w:r w:rsidR="00AA12B8">
        <w:rPr>
          <w:noProof/>
        </w:rPr>
        <w:tab/>
      </w:r>
      <w:r w:rsidR="00AA12B8">
        <w:rPr>
          <w:noProof/>
        </w:rPr>
        <w:fldChar w:fldCharType="begin"/>
      </w:r>
      <w:r w:rsidR="00AA12B8">
        <w:rPr>
          <w:noProof/>
        </w:rPr>
        <w:instrText xml:space="preserve"> PAGEREF _Toc57905267 \h </w:instrText>
      </w:r>
      <w:r w:rsidR="00AA12B8">
        <w:rPr>
          <w:noProof/>
        </w:rPr>
      </w:r>
      <w:r w:rsidR="00AA12B8">
        <w:rPr>
          <w:noProof/>
        </w:rPr>
        <w:fldChar w:fldCharType="separate"/>
      </w:r>
      <w:r w:rsidR="00AA12B8">
        <w:rPr>
          <w:noProof/>
        </w:rPr>
        <w:t>6</w:t>
      </w:r>
      <w:r w:rsidR="00AA12B8">
        <w:rPr>
          <w:noProof/>
        </w:rPr>
        <w:fldChar w:fldCharType="end"/>
      </w:r>
    </w:p>
    <w:p w14:paraId="0FB531B1" w14:textId="4E48A9D2" w:rsidR="00AA12B8" w:rsidRDefault="00AA12B8">
      <w:pPr>
        <w:pStyle w:val="Inhopg2"/>
        <w:rPr>
          <w:rFonts w:asciiTheme="minorHAnsi" w:eastAsiaTheme="minorEastAsia" w:hAnsiTheme="minorHAnsi" w:cstheme="minorBidi"/>
          <w:noProof/>
          <w:color w:val="auto"/>
          <w:sz w:val="22"/>
          <w:szCs w:val="22"/>
        </w:rPr>
      </w:pPr>
      <w:r>
        <w:rPr>
          <w:noProof/>
        </w:rPr>
        <w:t>1.1</w:t>
      </w:r>
      <w:r>
        <w:rPr>
          <w:rFonts w:asciiTheme="minorHAnsi" w:eastAsiaTheme="minorEastAsia" w:hAnsiTheme="minorHAnsi" w:cstheme="minorBidi"/>
          <w:noProof/>
          <w:color w:val="auto"/>
          <w:sz w:val="22"/>
          <w:szCs w:val="22"/>
        </w:rPr>
        <w:tab/>
      </w:r>
      <w:r>
        <w:rPr>
          <w:noProof/>
        </w:rPr>
        <w:t>Identificatie</w:t>
      </w:r>
      <w:r>
        <w:rPr>
          <w:noProof/>
        </w:rPr>
        <w:tab/>
      </w:r>
      <w:r>
        <w:rPr>
          <w:noProof/>
        </w:rPr>
        <w:fldChar w:fldCharType="begin"/>
      </w:r>
      <w:r>
        <w:rPr>
          <w:noProof/>
        </w:rPr>
        <w:instrText xml:space="preserve"> PAGEREF _Toc57905268 \h </w:instrText>
      </w:r>
      <w:r>
        <w:rPr>
          <w:noProof/>
        </w:rPr>
      </w:r>
      <w:r>
        <w:rPr>
          <w:noProof/>
        </w:rPr>
        <w:fldChar w:fldCharType="separate"/>
      </w:r>
      <w:r>
        <w:rPr>
          <w:noProof/>
        </w:rPr>
        <w:t>6</w:t>
      </w:r>
      <w:r>
        <w:rPr>
          <w:noProof/>
        </w:rPr>
        <w:fldChar w:fldCharType="end"/>
      </w:r>
    </w:p>
    <w:p w14:paraId="35400E0C" w14:textId="4E6AFC0E" w:rsidR="00AA12B8" w:rsidRDefault="00AA12B8">
      <w:pPr>
        <w:pStyle w:val="Inhopg2"/>
        <w:rPr>
          <w:rFonts w:asciiTheme="minorHAnsi" w:eastAsiaTheme="minorEastAsia" w:hAnsiTheme="minorHAnsi" w:cstheme="minorBidi"/>
          <w:noProof/>
          <w:color w:val="auto"/>
          <w:sz w:val="22"/>
          <w:szCs w:val="22"/>
        </w:rPr>
      </w:pPr>
      <w:r>
        <w:rPr>
          <w:noProof/>
        </w:rPr>
        <w:t>1.2</w:t>
      </w:r>
      <w:r>
        <w:rPr>
          <w:rFonts w:asciiTheme="minorHAnsi" w:eastAsiaTheme="minorEastAsia" w:hAnsiTheme="minorHAnsi" w:cstheme="minorBidi"/>
          <w:noProof/>
          <w:color w:val="auto"/>
          <w:sz w:val="22"/>
          <w:szCs w:val="22"/>
        </w:rPr>
        <w:tab/>
      </w:r>
      <w:r>
        <w:rPr>
          <w:noProof/>
        </w:rPr>
        <w:t>Het project Lerend implementeren kierbesluit</w:t>
      </w:r>
      <w:r>
        <w:rPr>
          <w:noProof/>
        </w:rPr>
        <w:tab/>
      </w:r>
      <w:r>
        <w:rPr>
          <w:noProof/>
        </w:rPr>
        <w:fldChar w:fldCharType="begin"/>
      </w:r>
      <w:r>
        <w:rPr>
          <w:noProof/>
        </w:rPr>
        <w:instrText xml:space="preserve"> PAGEREF _Toc57905269 \h </w:instrText>
      </w:r>
      <w:r>
        <w:rPr>
          <w:noProof/>
        </w:rPr>
      </w:r>
      <w:r>
        <w:rPr>
          <w:noProof/>
        </w:rPr>
        <w:fldChar w:fldCharType="separate"/>
      </w:r>
      <w:r>
        <w:rPr>
          <w:noProof/>
        </w:rPr>
        <w:t>6</w:t>
      </w:r>
      <w:r>
        <w:rPr>
          <w:noProof/>
        </w:rPr>
        <w:fldChar w:fldCharType="end"/>
      </w:r>
    </w:p>
    <w:p w14:paraId="7567A56B" w14:textId="05A8B73F" w:rsidR="00AA12B8" w:rsidRDefault="00AA12B8">
      <w:pPr>
        <w:pStyle w:val="Inhopg3"/>
        <w:rPr>
          <w:rFonts w:asciiTheme="minorHAnsi" w:eastAsiaTheme="minorEastAsia" w:hAnsiTheme="minorHAnsi" w:cstheme="minorBidi"/>
          <w:noProof/>
          <w:color w:val="auto"/>
          <w:sz w:val="22"/>
          <w:szCs w:val="22"/>
        </w:rPr>
      </w:pPr>
      <w:r>
        <w:rPr>
          <w:noProof/>
        </w:rPr>
        <w:t>1.2.1</w:t>
      </w:r>
      <w:r>
        <w:rPr>
          <w:rFonts w:asciiTheme="minorHAnsi" w:eastAsiaTheme="minorEastAsia" w:hAnsiTheme="minorHAnsi" w:cstheme="minorBidi"/>
          <w:noProof/>
          <w:color w:val="auto"/>
          <w:sz w:val="22"/>
          <w:szCs w:val="22"/>
        </w:rPr>
        <w:tab/>
      </w:r>
      <w:r>
        <w:rPr>
          <w:noProof/>
        </w:rPr>
        <w:t>Beschrijving project Lerend implementeren kierbesluit</w:t>
      </w:r>
      <w:r>
        <w:rPr>
          <w:noProof/>
        </w:rPr>
        <w:tab/>
      </w:r>
      <w:r>
        <w:rPr>
          <w:noProof/>
        </w:rPr>
        <w:fldChar w:fldCharType="begin"/>
      </w:r>
      <w:r>
        <w:rPr>
          <w:noProof/>
        </w:rPr>
        <w:instrText xml:space="preserve"> PAGEREF _Toc57905270 \h </w:instrText>
      </w:r>
      <w:r>
        <w:rPr>
          <w:noProof/>
        </w:rPr>
      </w:r>
      <w:r>
        <w:rPr>
          <w:noProof/>
        </w:rPr>
        <w:fldChar w:fldCharType="separate"/>
      </w:r>
      <w:r>
        <w:rPr>
          <w:noProof/>
        </w:rPr>
        <w:t>6</w:t>
      </w:r>
      <w:r>
        <w:rPr>
          <w:noProof/>
        </w:rPr>
        <w:fldChar w:fldCharType="end"/>
      </w:r>
    </w:p>
    <w:p w14:paraId="2441E984" w14:textId="67071F3E" w:rsidR="00AA12B8" w:rsidRDefault="00AA12B8">
      <w:pPr>
        <w:pStyle w:val="Inhopg3"/>
        <w:rPr>
          <w:rFonts w:asciiTheme="minorHAnsi" w:eastAsiaTheme="minorEastAsia" w:hAnsiTheme="minorHAnsi" w:cstheme="minorBidi"/>
          <w:noProof/>
          <w:color w:val="auto"/>
          <w:sz w:val="22"/>
          <w:szCs w:val="22"/>
        </w:rPr>
      </w:pPr>
      <w:r>
        <w:rPr>
          <w:noProof/>
        </w:rPr>
        <w:t>1.2.2</w:t>
      </w:r>
      <w:r>
        <w:rPr>
          <w:rFonts w:asciiTheme="minorHAnsi" w:eastAsiaTheme="minorEastAsia" w:hAnsiTheme="minorHAnsi" w:cstheme="minorBidi"/>
          <w:noProof/>
          <w:color w:val="auto"/>
          <w:sz w:val="22"/>
          <w:szCs w:val="22"/>
        </w:rPr>
        <w:tab/>
      </w:r>
      <w:r>
        <w:rPr>
          <w:noProof/>
        </w:rPr>
        <w:t>Onderzoeksprogramma Verzilting</w:t>
      </w:r>
      <w:r>
        <w:rPr>
          <w:noProof/>
        </w:rPr>
        <w:tab/>
      </w:r>
      <w:r>
        <w:rPr>
          <w:noProof/>
        </w:rPr>
        <w:fldChar w:fldCharType="begin"/>
      </w:r>
      <w:r>
        <w:rPr>
          <w:noProof/>
        </w:rPr>
        <w:instrText xml:space="preserve"> PAGEREF _Toc57905271 \h </w:instrText>
      </w:r>
      <w:r>
        <w:rPr>
          <w:noProof/>
        </w:rPr>
      </w:r>
      <w:r>
        <w:rPr>
          <w:noProof/>
        </w:rPr>
        <w:fldChar w:fldCharType="separate"/>
      </w:r>
      <w:r>
        <w:rPr>
          <w:noProof/>
        </w:rPr>
        <w:t>6</w:t>
      </w:r>
      <w:r>
        <w:rPr>
          <w:noProof/>
        </w:rPr>
        <w:fldChar w:fldCharType="end"/>
      </w:r>
    </w:p>
    <w:p w14:paraId="0FA8394F" w14:textId="2E3B87AA" w:rsidR="00AA12B8" w:rsidRDefault="00AA12B8">
      <w:pPr>
        <w:pStyle w:val="Inhopg2"/>
        <w:rPr>
          <w:rFonts w:asciiTheme="minorHAnsi" w:eastAsiaTheme="minorEastAsia" w:hAnsiTheme="minorHAnsi" w:cstheme="minorBidi"/>
          <w:noProof/>
          <w:color w:val="auto"/>
          <w:sz w:val="22"/>
          <w:szCs w:val="22"/>
        </w:rPr>
      </w:pPr>
      <w:r>
        <w:rPr>
          <w:noProof/>
        </w:rPr>
        <w:t>1.3</w:t>
      </w:r>
      <w:r>
        <w:rPr>
          <w:rFonts w:asciiTheme="minorHAnsi" w:eastAsiaTheme="minorEastAsia" w:hAnsiTheme="minorHAnsi" w:cstheme="minorBidi"/>
          <w:noProof/>
          <w:color w:val="auto"/>
          <w:sz w:val="22"/>
          <w:szCs w:val="22"/>
        </w:rPr>
        <w:tab/>
      </w:r>
      <w:r>
        <w:rPr>
          <w:noProof/>
        </w:rPr>
        <w:t>De opdracht</w:t>
      </w:r>
      <w:r>
        <w:rPr>
          <w:noProof/>
        </w:rPr>
        <w:tab/>
      </w:r>
      <w:r>
        <w:rPr>
          <w:noProof/>
        </w:rPr>
        <w:fldChar w:fldCharType="begin"/>
      </w:r>
      <w:r>
        <w:rPr>
          <w:noProof/>
        </w:rPr>
        <w:instrText xml:space="preserve"> PAGEREF _Toc57905272 \h </w:instrText>
      </w:r>
      <w:r>
        <w:rPr>
          <w:noProof/>
        </w:rPr>
      </w:r>
      <w:r>
        <w:rPr>
          <w:noProof/>
        </w:rPr>
        <w:fldChar w:fldCharType="separate"/>
      </w:r>
      <w:r>
        <w:rPr>
          <w:noProof/>
        </w:rPr>
        <w:t>7</w:t>
      </w:r>
      <w:r>
        <w:rPr>
          <w:noProof/>
        </w:rPr>
        <w:fldChar w:fldCharType="end"/>
      </w:r>
    </w:p>
    <w:p w14:paraId="43AB42B2" w14:textId="41C993B2" w:rsidR="00AA12B8" w:rsidRDefault="00AA12B8">
      <w:pPr>
        <w:pStyle w:val="Inhopg3"/>
        <w:rPr>
          <w:rFonts w:asciiTheme="minorHAnsi" w:eastAsiaTheme="minorEastAsia" w:hAnsiTheme="minorHAnsi" w:cstheme="minorBidi"/>
          <w:noProof/>
          <w:color w:val="auto"/>
          <w:sz w:val="22"/>
          <w:szCs w:val="22"/>
        </w:rPr>
      </w:pPr>
      <w:r>
        <w:rPr>
          <w:noProof/>
        </w:rPr>
        <w:t>1.3.1</w:t>
      </w:r>
      <w:r>
        <w:rPr>
          <w:rFonts w:asciiTheme="minorHAnsi" w:eastAsiaTheme="minorEastAsia" w:hAnsiTheme="minorHAnsi" w:cstheme="minorBidi"/>
          <w:noProof/>
          <w:color w:val="auto"/>
          <w:sz w:val="22"/>
          <w:szCs w:val="22"/>
        </w:rPr>
        <w:tab/>
      </w:r>
      <w:r>
        <w:rPr>
          <w:noProof/>
        </w:rPr>
        <w:t>Opdrachtbeschrijving op hoofdlijnen</w:t>
      </w:r>
      <w:r>
        <w:rPr>
          <w:noProof/>
        </w:rPr>
        <w:tab/>
      </w:r>
      <w:r>
        <w:rPr>
          <w:noProof/>
        </w:rPr>
        <w:fldChar w:fldCharType="begin"/>
      </w:r>
      <w:r>
        <w:rPr>
          <w:noProof/>
        </w:rPr>
        <w:instrText xml:space="preserve"> PAGEREF _Toc57905273 \h </w:instrText>
      </w:r>
      <w:r>
        <w:rPr>
          <w:noProof/>
        </w:rPr>
      </w:r>
      <w:r>
        <w:rPr>
          <w:noProof/>
        </w:rPr>
        <w:fldChar w:fldCharType="separate"/>
      </w:r>
      <w:r>
        <w:rPr>
          <w:noProof/>
        </w:rPr>
        <w:t>7</w:t>
      </w:r>
      <w:r>
        <w:rPr>
          <w:noProof/>
        </w:rPr>
        <w:fldChar w:fldCharType="end"/>
      </w:r>
    </w:p>
    <w:p w14:paraId="1C2A8CF2" w14:textId="5EDA79A2" w:rsidR="00AA12B8" w:rsidRDefault="00AA12B8">
      <w:pPr>
        <w:pStyle w:val="Inhopg3"/>
        <w:rPr>
          <w:rFonts w:asciiTheme="minorHAnsi" w:eastAsiaTheme="minorEastAsia" w:hAnsiTheme="minorHAnsi" w:cstheme="minorBidi"/>
          <w:noProof/>
          <w:color w:val="auto"/>
          <w:sz w:val="22"/>
          <w:szCs w:val="22"/>
        </w:rPr>
      </w:pPr>
      <w:r>
        <w:rPr>
          <w:noProof/>
        </w:rPr>
        <w:t>1.3.2</w:t>
      </w:r>
      <w:r>
        <w:rPr>
          <w:rFonts w:asciiTheme="minorHAnsi" w:eastAsiaTheme="minorEastAsia" w:hAnsiTheme="minorHAnsi" w:cstheme="minorBidi"/>
          <w:noProof/>
          <w:color w:val="auto"/>
          <w:sz w:val="22"/>
          <w:szCs w:val="22"/>
        </w:rPr>
        <w:tab/>
      </w:r>
      <w:r>
        <w:rPr>
          <w:noProof/>
        </w:rPr>
        <w:t>Doel van de opdracht</w:t>
      </w:r>
      <w:r>
        <w:rPr>
          <w:noProof/>
        </w:rPr>
        <w:tab/>
      </w:r>
      <w:r>
        <w:rPr>
          <w:noProof/>
        </w:rPr>
        <w:fldChar w:fldCharType="begin"/>
      </w:r>
      <w:r>
        <w:rPr>
          <w:noProof/>
        </w:rPr>
        <w:instrText xml:space="preserve"> PAGEREF _Toc57905274 \h </w:instrText>
      </w:r>
      <w:r>
        <w:rPr>
          <w:noProof/>
        </w:rPr>
      </w:r>
      <w:r>
        <w:rPr>
          <w:noProof/>
        </w:rPr>
        <w:fldChar w:fldCharType="separate"/>
      </w:r>
      <w:r>
        <w:rPr>
          <w:noProof/>
        </w:rPr>
        <w:t>8</w:t>
      </w:r>
      <w:r>
        <w:rPr>
          <w:noProof/>
        </w:rPr>
        <w:fldChar w:fldCharType="end"/>
      </w:r>
    </w:p>
    <w:p w14:paraId="276DD112" w14:textId="7817D232" w:rsidR="00AA12B8" w:rsidRDefault="00AA12B8">
      <w:pPr>
        <w:pStyle w:val="Inhopg3"/>
        <w:rPr>
          <w:rFonts w:asciiTheme="minorHAnsi" w:eastAsiaTheme="minorEastAsia" w:hAnsiTheme="minorHAnsi" w:cstheme="minorBidi"/>
          <w:noProof/>
          <w:color w:val="auto"/>
          <w:sz w:val="22"/>
          <w:szCs w:val="22"/>
        </w:rPr>
      </w:pPr>
      <w:r>
        <w:rPr>
          <w:noProof/>
        </w:rPr>
        <w:t>1.3.3</w:t>
      </w:r>
      <w:r>
        <w:rPr>
          <w:rFonts w:asciiTheme="minorHAnsi" w:eastAsiaTheme="minorEastAsia" w:hAnsiTheme="minorHAnsi" w:cstheme="minorBidi"/>
          <w:noProof/>
          <w:color w:val="auto"/>
          <w:sz w:val="22"/>
          <w:szCs w:val="22"/>
        </w:rPr>
        <w:tab/>
      </w:r>
      <w:r>
        <w:rPr>
          <w:noProof/>
        </w:rPr>
        <w:t>Scope van de opdracht</w:t>
      </w:r>
      <w:r>
        <w:rPr>
          <w:noProof/>
        </w:rPr>
        <w:tab/>
      </w:r>
      <w:r>
        <w:rPr>
          <w:noProof/>
        </w:rPr>
        <w:fldChar w:fldCharType="begin"/>
      </w:r>
      <w:r>
        <w:rPr>
          <w:noProof/>
        </w:rPr>
        <w:instrText xml:space="preserve"> PAGEREF _Toc57905275 \h </w:instrText>
      </w:r>
      <w:r>
        <w:rPr>
          <w:noProof/>
        </w:rPr>
      </w:r>
      <w:r>
        <w:rPr>
          <w:noProof/>
        </w:rPr>
        <w:fldChar w:fldCharType="separate"/>
      </w:r>
      <w:r>
        <w:rPr>
          <w:noProof/>
        </w:rPr>
        <w:t>8</w:t>
      </w:r>
      <w:r>
        <w:rPr>
          <w:noProof/>
        </w:rPr>
        <w:fldChar w:fldCharType="end"/>
      </w:r>
    </w:p>
    <w:p w14:paraId="3AFA5902" w14:textId="06B687F7" w:rsidR="00AA12B8" w:rsidRDefault="00AA12B8">
      <w:pPr>
        <w:pStyle w:val="Inhopg2"/>
        <w:rPr>
          <w:rFonts w:asciiTheme="minorHAnsi" w:eastAsiaTheme="minorEastAsia" w:hAnsiTheme="minorHAnsi" w:cstheme="minorBidi"/>
          <w:noProof/>
          <w:color w:val="auto"/>
          <w:sz w:val="22"/>
          <w:szCs w:val="22"/>
        </w:rPr>
      </w:pPr>
      <w:r>
        <w:rPr>
          <w:noProof/>
        </w:rPr>
        <w:t>1.4</w:t>
      </w:r>
      <w:r>
        <w:rPr>
          <w:rFonts w:asciiTheme="minorHAnsi" w:eastAsiaTheme="minorEastAsia" w:hAnsiTheme="minorHAnsi" w:cstheme="minorBidi"/>
          <w:noProof/>
          <w:color w:val="auto"/>
          <w:sz w:val="22"/>
          <w:szCs w:val="22"/>
        </w:rPr>
        <w:tab/>
      </w:r>
      <w:r>
        <w:rPr>
          <w:noProof/>
        </w:rPr>
        <w:t>Leeswijzer</w:t>
      </w:r>
      <w:r>
        <w:rPr>
          <w:noProof/>
        </w:rPr>
        <w:tab/>
      </w:r>
      <w:r>
        <w:rPr>
          <w:noProof/>
        </w:rPr>
        <w:fldChar w:fldCharType="begin"/>
      </w:r>
      <w:r>
        <w:rPr>
          <w:noProof/>
        </w:rPr>
        <w:instrText xml:space="preserve"> PAGEREF _Toc57905276 \h </w:instrText>
      </w:r>
      <w:r>
        <w:rPr>
          <w:noProof/>
        </w:rPr>
      </w:r>
      <w:r>
        <w:rPr>
          <w:noProof/>
        </w:rPr>
        <w:fldChar w:fldCharType="separate"/>
      </w:r>
      <w:r>
        <w:rPr>
          <w:noProof/>
        </w:rPr>
        <w:t>8</w:t>
      </w:r>
      <w:r>
        <w:rPr>
          <w:noProof/>
        </w:rPr>
        <w:fldChar w:fldCharType="end"/>
      </w:r>
    </w:p>
    <w:p w14:paraId="313587C8" w14:textId="4389AE33" w:rsidR="00AA12B8" w:rsidRDefault="00AA12B8">
      <w:pPr>
        <w:pStyle w:val="Inhopg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Opdrachtomschrijving</w:t>
      </w:r>
      <w:r>
        <w:rPr>
          <w:noProof/>
        </w:rPr>
        <w:tab/>
      </w:r>
      <w:r>
        <w:rPr>
          <w:noProof/>
        </w:rPr>
        <w:fldChar w:fldCharType="begin"/>
      </w:r>
      <w:r>
        <w:rPr>
          <w:noProof/>
        </w:rPr>
        <w:instrText xml:space="preserve"> PAGEREF _Toc57905277 \h </w:instrText>
      </w:r>
      <w:r>
        <w:rPr>
          <w:noProof/>
        </w:rPr>
      </w:r>
      <w:r>
        <w:rPr>
          <w:noProof/>
        </w:rPr>
        <w:fldChar w:fldCharType="separate"/>
      </w:r>
      <w:r>
        <w:rPr>
          <w:noProof/>
        </w:rPr>
        <w:t>9</w:t>
      </w:r>
      <w:r>
        <w:rPr>
          <w:noProof/>
        </w:rPr>
        <w:fldChar w:fldCharType="end"/>
      </w:r>
    </w:p>
    <w:p w14:paraId="6DA6C644" w14:textId="362F9B37" w:rsidR="00AA12B8" w:rsidRDefault="00AA12B8">
      <w:pPr>
        <w:pStyle w:val="Inhopg2"/>
        <w:rPr>
          <w:rFonts w:asciiTheme="minorHAnsi" w:eastAsiaTheme="minorEastAsia" w:hAnsiTheme="minorHAnsi" w:cstheme="minorBidi"/>
          <w:noProof/>
          <w:color w:val="auto"/>
          <w:sz w:val="22"/>
          <w:szCs w:val="22"/>
        </w:rPr>
      </w:pPr>
      <w:r>
        <w:rPr>
          <w:noProof/>
        </w:rPr>
        <w:t>2.1</w:t>
      </w:r>
      <w:r>
        <w:rPr>
          <w:rFonts w:asciiTheme="minorHAnsi" w:eastAsiaTheme="minorEastAsia" w:hAnsiTheme="minorHAnsi" w:cstheme="minorBidi"/>
          <w:noProof/>
          <w:color w:val="auto"/>
          <w:sz w:val="22"/>
          <w:szCs w:val="22"/>
        </w:rPr>
        <w:tab/>
      </w:r>
      <w:r>
        <w:rPr>
          <w:noProof/>
        </w:rPr>
        <w:t>Aanleiding</w:t>
      </w:r>
      <w:r>
        <w:rPr>
          <w:noProof/>
        </w:rPr>
        <w:tab/>
      </w:r>
      <w:r>
        <w:rPr>
          <w:noProof/>
        </w:rPr>
        <w:fldChar w:fldCharType="begin"/>
      </w:r>
      <w:r>
        <w:rPr>
          <w:noProof/>
        </w:rPr>
        <w:instrText xml:space="preserve"> PAGEREF _Toc57905278 \h </w:instrText>
      </w:r>
      <w:r>
        <w:rPr>
          <w:noProof/>
        </w:rPr>
      </w:r>
      <w:r>
        <w:rPr>
          <w:noProof/>
        </w:rPr>
        <w:fldChar w:fldCharType="separate"/>
      </w:r>
      <w:r>
        <w:rPr>
          <w:noProof/>
        </w:rPr>
        <w:t>9</w:t>
      </w:r>
      <w:r>
        <w:rPr>
          <w:noProof/>
        </w:rPr>
        <w:fldChar w:fldCharType="end"/>
      </w:r>
    </w:p>
    <w:p w14:paraId="32110AE7" w14:textId="4995C172" w:rsidR="00AA12B8" w:rsidRDefault="00AA12B8">
      <w:pPr>
        <w:pStyle w:val="Inhopg2"/>
        <w:rPr>
          <w:rFonts w:asciiTheme="minorHAnsi" w:eastAsiaTheme="minorEastAsia" w:hAnsiTheme="minorHAnsi" w:cstheme="minorBidi"/>
          <w:noProof/>
          <w:color w:val="auto"/>
          <w:sz w:val="22"/>
          <w:szCs w:val="22"/>
        </w:rPr>
      </w:pPr>
      <w:r>
        <w:rPr>
          <w:noProof/>
        </w:rPr>
        <w:t>2.2</w:t>
      </w:r>
      <w:r>
        <w:rPr>
          <w:rFonts w:asciiTheme="minorHAnsi" w:eastAsiaTheme="minorEastAsia" w:hAnsiTheme="minorHAnsi" w:cstheme="minorBidi"/>
          <w:noProof/>
          <w:color w:val="auto"/>
          <w:sz w:val="22"/>
          <w:szCs w:val="22"/>
        </w:rPr>
        <w:tab/>
      </w:r>
      <w:r>
        <w:rPr>
          <w:noProof/>
        </w:rPr>
        <w:t>De onderzoekscyclus Verzilting Lerend Implementeren Kierbesluit</w:t>
      </w:r>
      <w:r>
        <w:rPr>
          <w:noProof/>
        </w:rPr>
        <w:tab/>
      </w:r>
      <w:r>
        <w:rPr>
          <w:noProof/>
        </w:rPr>
        <w:fldChar w:fldCharType="begin"/>
      </w:r>
      <w:r>
        <w:rPr>
          <w:noProof/>
        </w:rPr>
        <w:instrText xml:space="preserve"> PAGEREF _Toc57905279 \h </w:instrText>
      </w:r>
      <w:r>
        <w:rPr>
          <w:noProof/>
        </w:rPr>
      </w:r>
      <w:r>
        <w:rPr>
          <w:noProof/>
        </w:rPr>
        <w:fldChar w:fldCharType="separate"/>
      </w:r>
      <w:r>
        <w:rPr>
          <w:noProof/>
        </w:rPr>
        <w:t>10</w:t>
      </w:r>
      <w:r>
        <w:rPr>
          <w:noProof/>
        </w:rPr>
        <w:fldChar w:fldCharType="end"/>
      </w:r>
    </w:p>
    <w:p w14:paraId="52DBFE7B" w14:textId="6E0F3A4E" w:rsidR="00AA12B8" w:rsidRDefault="00AA12B8">
      <w:pPr>
        <w:pStyle w:val="Inhopg2"/>
        <w:rPr>
          <w:rFonts w:asciiTheme="minorHAnsi" w:eastAsiaTheme="minorEastAsia" w:hAnsiTheme="minorHAnsi" w:cstheme="minorBidi"/>
          <w:noProof/>
          <w:color w:val="auto"/>
          <w:sz w:val="22"/>
          <w:szCs w:val="22"/>
        </w:rPr>
      </w:pPr>
      <w:r>
        <w:rPr>
          <w:noProof/>
        </w:rPr>
        <w:t>2.3</w:t>
      </w:r>
      <w:r>
        <w:rPr>
          <w:rFonts w:asciiTheme="minorHAnsi" w:eastAsiaTheme="minorEastAsia" w:hAnsiTheme="minorHAnsi" w:cstheme="minorBidi"/>
          <w:noProof/>
          <w:color w:val="auto"/>
          <w:sz w:val="22"/>
          <w:szCs w:val="22"/>
        </w:rPr>
        <w:tab/>
      </w:r>
      <w:r>
        <w:rPr>
          <w:noProof/>
        </w:rPr>
        <w:t>Beschrijving van de opdracht</w:t>
      </w:r>
      <w:r>
        <w:rPr>
          <w:noProof/>
        </w:rPr>
        <w:tab/>
      </w:r>
      <w:r>
        <w:rPr>
          <w:noProof/>
        </w:rPr>
        <w:fldChar w:fldCharType="begin"/>
      </w:r>
      <w:r>
        <w:rPr>
          <w:noProof/>
        </w:rPr>
        <w:instrText xml:space="preserve"> PAGEREF _Toc57905280 \h </w:instrText>
      </w:r>
      <w:r>
        <w:rPr>
          <w:noProof/>
        </w:rPr>
      </w:r>
      <w:r>
        <w:rPr>
          <w:noProof/>
        </w:rPr>
        <w:fldChar w:fldCharType="separate"/>
      </w:r>
      <w:r>
        <w:rPr>
          <w:noProof/>
        </w:rPr>
        <w:t>11</w:t>
      </w:r>
      <w:r>
        <w:rPr>
          <w:noProof/>
        </w:rPr>
        <w:fldChar w:fldCharType="end"/>
      </w:r>
    </w:p>
    <w:p w14:paraId="5CBEA839" w14:textId="5647B700" w:rsidR="00AA12B8" w:rsidRDefault="00AA12B8">
      <w:pPr>
        <w:pStyle w:val="Inhopg2"/>
        <w:rPr>
          <w:rFonts w:asciiTheme="minorHAnsi" w:eastAsiaTheme="minorEastAsia" w:hAnsiTheme="minorHAnsi" w:cstheme="minorBidi"/>
          <w:noProof/>
          <w:color w:val="auto"/>
          <w:sz w:val="22"/>
          <w:szCs w:val="22"/>
        </w:rPr>
      </w:pPr>
      <w:r>
        <w:rPr>
          <w:noProof/>
        </w:rPr>
        <w:t>2.4</w:t>
      </w:r>
      <w:r>
        <w:rPr>
          <w:rFonts w:asciiTheme="minorHAnsi" w:eastAsiaTheme="minorEastAsia" w:hAnsiTheme="minorHAnsi" w:cstheme="minorBidi"/>
          <w:noProof/>
          <w:color w:val="auto"/>
          <w:sz w:val="22"/>
          <w:szCs w:val="22"/>
        </w:rPr>
        <w:tab/>
      </w:r>
      <w:r>
        <w:rPr>
          <w:noProof/>
        </w:rPr>
        <w:t>Beschrijving resultaat en producten</w:t>
      </w:r>
      <w:r>
        <w:rPr>
          <w:noProof/>
        </w:rPr>
        <w:tab/>
      </w:r>
      <w:r>
        <w:rPr>
          <w:noProof/>
        </w:rPr>
        <w:fldChar w:fldCharType="begin"/>
      </w:r>
      <w:r>
        <w:rPr>
          <w:noProof/>
        </w:rPr>
        <w:instrText xml:space="preserve"> PAGEREF _Toc57905281 \h </w:instrText>
      </w:r>
      <w:r>
        <w:rPr>
          <w:noProof/>
        </w:rPr>
      </w:r>
      <w:r>
        <w:rPr>
          <w:noProof/>
        </w:rPr>
        <w:fldChar w:fldCharType="separate"/>
      </w:r>
      <w:r>
        <w:rPr>
          <w:noProof/>
        </w:rPr>
        <w:t>15</w:t>
      </w:r>
      <w:r>
        <w:rPr>
          <w:noProof/>
        </w:rPr>
        <w:fldChar w:fldCharType="end"/>
      </w:r>
    </w:p>
    <w:p w14:paraId="19486FFF" w14:textId="1E542130" w:rsidR="00AA12B8" w:rsidRDefault="00AA12B8">
      <w:pPr>
        <w:pStyle w:val="Inhopg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Product- en proceseisen</w:t>
      </w:r>
      <w:r>
        <w:rPr>
          <w:noProof/>
        </w:rPr>
        <w:tab/>
      </w:r>
      <w:r>
        <w:rPr>
          <w:noProof/>
        </w:rPr>
        <w:fldChar w:fldCharType="begin"/>
      </w:r>
      <w:r>
        <w:rPr>
          <w:noProof/>
        </w:rPr>
        <w:instrText xml:space="preserve"> PAGEREF _Toc57905282 \h </w:instrText>
      </w:r>
      <w:r>
        <w:rPr>
          <w:noProof/>
        </w:rPr>
      </w:r>
      <w:r>
        <w:rPr>
          <w:noProof/>
        </w:rPr>
        <w:fldChar w:fldCharType="separate"/>
      </w:r>
      <w:r>
        <w:rPr>
          <w:noProof/>
        </w:rPr>
        <w:t>16</w:t>
      </w:r>
      <w:r>
        <w:rPr>
          <w:noProof/>
        </w:rPr>
        <w:fldChar w:fldCharType="end"/>
      </w:r>
    </w:p>
    <w:p w14:paraId="0AFD4296" w14:textId="50D6C10E" w:rsidR="00AA12B8" w:rsidRDefault="00AA12B8">
      <w:pPr>
        <w:pStyle w:val="Inhopg2"/>
        <w:rPr>
          <w:rFonts w:asciiTheme="minorHAnsi" w:eastAsiaTheme="minorEastAsia" w:hAnsiTheme="minorHAnsi" w:cstheme="minorBidi"/>
          <w:noProof/>
          <w:color w:val="auto"/>
          <w:sz w:val="22"/>
          <w:szCs w:val="22"/>
        </w:rPr>
      </w:pPr>
      <w:r>
        <w:rPr>
          <w:noProof/>
        </w:rPr>
        <w:t>3.1</w:t>
      </w:r>
      <w:r>
        <w:rPr>
          <w:rFonts w:asciiTheme="minorHAnsi" w:eastAsiaTheme="minorEastAsia" w:hAnsiTheme="minorHAnsi" w:cstheme="minorBidi"/>
          <w:noProof/>
          <w:color w:val="auto"/>
          <w:sz w:val="22"/>
          <w:szCs w:val="22"/>
        </w:rPr>
        <w:tab/>
      </w:r>
      <w:r>
        <w:rPr>
          <w:noProof/>
        </w:rPr>
        <w:t>Eisen aan het product</w:t>
      </w:r>
      <w:r>
        <w:rPr>
          <w:noProof/>
        </w:rPr>
        <w:tab/>
      </w:r>
      <w:r>
        <w:rPr>
          <w:noProof/>
        </w:rPr>
        <w:fldChar w:fldCharType="begin"/>
      </w:r>
      <w:r>
        <w:rPr>
          <w:noProof/>
        </w:rPr>
        <w:instrText xml:space="preserve"> PAGEREF _Toc57905283 \h </w:instrText>
      </w:r>
      <w:r>
        <w:rPr>
          <w:noProof/>
        </w:rPr>
      </w:r>
      <w:r>
        <w:rPr>
          <w:noProof/>
        </w:rPr>
        <w:fldChar w:fldCharType="separate"/>
      </w:r>
      <w:r>
        <w:rPr>
          <w:noProof/>
        </w:rPr>
        <w:t>16</w:t>
      </w:r>
      <w:r>
        <w:rPr>
          <w:noProof/>
        </w:rPr>
        <w:fldChar w:fldCharType="end"/>
      </w:r>
    </w:p>
    <w:p w14:paraId="30F029C4" w14:textId="488214F3" w:rsidR="00AA12B8" w:rsidRDefault="00AA12B8">
      <w:pPr>
        <w:pStyle w:val="Inhopg3"/>
        <w:rPr>
          <w:rFonts w:asciiTheme="minorHAnsi" w:eastAsiaTheme="minorEastAsia" w:hAnsiTheme="minorHAnsi" w:cstheme="minorBidi"/>
          <w:noProof/>
          <w:color w:val="auto"/>
          <w:sz w:val="22"/>
          <w:szCs w:val="22"/>
        </w:rPr>
      </w:pPr>
      <w:r>
        <w:rPr>
          <w:noProof/>
        </w:rPr>
        <w:t>3.1.1</w:t>
      </w:r>
      <w:r>
        <w:rPr>
          <w:rFonts w:asciiTheme="minorHAnsi" w:eastAsiaTheme="minorEastAsia" w:hAnsiTheme="minorHAnsi" w:cstheme="minorBidi"/>
          <w:noProof/>
          <w:color w:val="auto"/>
          <w:sz w:val="22"/>
          <w:szCs w:val="22"/>
        </w:rPr>
        <w:tab/>
      </w:r>
      <w:r>
        <w:rPr>
          <w:noProof/>
        </w:rPr>
        <w:t>Inhoudelijke eisen aan het product</w:t>
      </w:r>
      <w:r>
        <w:rPr>
          <w:noProof/>
        </w:rPr>
        <w:tab/>
      </w:r>
      <w:r>
        <w:rPr>
          <w:noProof/>
        </w:rPr>
        <w:fldChar w:fldCharType="begin"/>
      </w:r>
      <w:r>
        <w:rPr>
          <w:noProof/>
        </w:rPr>
        <w:instrText xml:space="preserve"> PAGEREF _Toc57905284 \h </w:instrText>
      </w:r>
      <w:r>
        <w:rPr>
          <w:noProof/>
        </w:rPr>
      </w:r>
      <w:r>
        <w:rPr>
          <w:noProof/>
        </w:rPr>
        <w:fldChar w:fldCharType="separate"/>
      </w:r>
      <w:r>
        <w:rPr>
          <w:noProof/>
        </w:rPr>
        <w:t>16</w:t>
      </w:r>
      <w:r>
        <w:rPr>
          <w:noProof/>
        </w:rPr>
        <w:fldChar w:fldCharType="end"/>
      </w:r>
    </w:p>
    <w:p w14:paraId="087F23AA" w14:textId="22564B64" w:rsidR="00AA12B8" w:rsidRDefault="00AA12B8">
      <w:pPr>
        <w:pStyle w:val="Inhopg3"/>
        <w:rPr>
          <w:rFonts w:asciiTheme="minorHAnsi" w:eastAsiaTheme="minorEastAsia" w:hAnsiTheme="minorHAnsi" w:cstheme="minorBidi"/>
          <w:noProof/>
          <w:color w:val="auto"/>
          <w:sz w:val="22"/>
          <w:szCs w:val="22"/>
        </w:rPr>
      </w:pPr>
      <w:r>
        <w:rPr>
          <w:noProof/>
        </w:rPr>
        <w:t>3.1.2</w:t>
      </w:r>
      <w:r>
        <w:rPr>
          <w:rFonts w:asciiTheme="minorHAnsi" w:eastAsiaTheme="minorEastAsia" w:hAnsiTheme="minorHAnsi" w:cstheme="minorBidi"/>
          <w:noProof/>
          <w:color w:val="auto"/>
          <w:sz w:val="22"/>
          <w:szCs w:val="22"/>
        </w:rPr>
        <w:tab/>
      </w:r>
      <w:r>
        <w:rPr>
          <w:noProof/>
        </w:rPr>
        <w:t>Algemene eisen aan documenten</w:t>
      </w:r>
      <w:r>
        <w:rPr>
          <w:noProof/>
        </w:rPr>
        <w:tab/>
      </w:r>
      <w:r>
        <w:rPr>
          <w:noProof/>
        </w:rPr>
        <w:fldChar w:fldCharType="begin"/>
      </w:r>
      <w:r>
        <w:rPr>
          <w:noProof/>
        </w:rPr>
        <w:instrText xml:space="preserve"> PAGEREF _Toc57905285 \h </w:instrText>
      </w:r>
      <w:r>
        <w:rPr>
          <w:noProof/>
        </w:rPr>
      </w:r>
      <w:r>
        <w:rPr>
          <w:noProof/>
        </w:rPr>
        <w:fldChar w:fldCharType="separate"/>
      </w:r>
      <w:r>
        <w:rPr>
          <w:noProof/>
        </w:rPr>
        <w:t>16</w:t>
      </w:r>
      <w:r>
        <w:rPr>
          <w:noProof/>
        </w:rPr>
        <w:fldChar w:fldCharType="end"/>
      </w:r>
    </w:p>
    <w:p w14:paraId="1087F3F9" w14:textId="0ECFDA5B" w:rsidR="00AA12B8" w:rsidRDefault="00AA12B8">
      <w:pPr>
        <w:pStyle w:val="Inhopg2"/>
        <w:rPr>
          <w:rFonts w:asciiTheme="minorHAnsi" w:eastAsiaTheme="minorEastAsia" w:hAnsiTheme="minorHAnsi" w:cstheme="minorBidi"/>
          <w:noProof/>
          <w:color w:val="auto"/>
          <w:sz w:val="22"/>
          <w:szCs w:val="22"/>
        </w:rPr>
      </w:pPr>
      <w:r>
        <w:rPr>
          <w:noProof/>
        </w:rPr>
        <w:t>3.2</w:t>
      </w:r>
      <w:r>
        <w:rPr>
          <w:rFonts w:asciiTheme="minorHAnsi" w:eastAsiaTheme="minorEastAsia" w:hAnsiTheme="minorHAnsi" w:cstheme="minorBidi"/>
          <w:noProof/>
          <w:color w:val="auto"/>
          <w:sz w:val="22"/>
          <w:szCs w:val="22"/>
        </w:rPr>
        <w:tab/>
      </w:r>
      <w:r>
        <w:rPr>
          <w:noProof/>
        </w:rPr>
        <w:t>Eisen aan het proces</w:t>
      </w:r>
      <w:r>
        <w:rPr>
          <w:noProof/>
        </w:rPr>
        <w:tab/>
      </w:r>
      <w:r>
        <w:rPr>
          <w:noProof/>
        </w:rPr>
        <w:fldChar w:fldCharType="begin"/>
      </w:r>
      <w:r>
        <w:rPr>
          <w:noProof/>
        </w:rPr>
        <w:instrText xml:space="preserve"> PAGEREF _Toc57905286 \h </w:instrText>
      </w:r>
      <w:r>
        <w:rPr>
          <w:noProof/>
        </w:rPr>
      </w:r>
      <w:r>
        <w:rPr>
          <w:noProof/>
        </w:rPr>
        <w:fldChar w:fldCharType="separate"/>
      </w:r>
      <w:r>
        <w:rPr>
          <w:noProof/>
        </w:rPr>
        <w:t>17</w:t>
      </w:r>
      <w:r>
        <w:rPr>
          <w:noProof/>
        </w:rPr>
        <w:fldChar w:fldCharType="end"/>
      </w:r>
    </w:p>
    <w:p w14:paraId="4AA7484F" w14:textId="346B3EFF" w:rsidR="00AA12B8" w:rsidRDefault="00AA12B8">
      <w:pPr>
        <w:pStyle w:val="Inhopg3"/>
        <w:rPr>
          <w:rFonts w:asciiTheme="minorHAnsi" w:eastAsiaTheme="minorEastAsia" w:hAnsiTheme="minorHAnsi" w:cstheme="minorBidi"/>
          <w:noProof/>
          <w:color w:val="auto"/>
          <w:sz w:val="22"/>
          <w:szCs w:val="22"/>
        </w:rPr>
      </w:pPr>
      <w:r>
        <w:rPr>
          <w:noProof/>
        </w:rPr>
        <w:t>3.2.1</w:t>
      </w:r>
      <w:r>
        <w:rPr>
          <w:rFonts w:asciiTheme="minorHAnsi" w:eastAsiaTheme="minorEastAsia" w:hAnsiTheme="minorHAnsi" w:cstheme="minorBidi"/>
          <w:noProof/>
          <w:color w:val="auto"/>
          <w:sz w:val="22"/>
          <w:szCs w:val="22"/>
        </w:rPr>
        <w:tab/>
      </w:r>
      <w:r>
        <w:rPr>
          <w:noProof/>
        </w:rPr>
        <w:t>Planning</w:t>
      </w:r>
      <w:r>
        <w:rPr>
          <w:noProof/>
        </w:rPr>
        <w:tab/>
      </w:r>
      <w:r>
        <w:rPr>
          <w:noProof/>
        </w:rPr>
        <w:fldChar w:fldCharType="begin"/>
      </w:r>
      <w:r>
        <w:rPr>
          <w:noProof/>
        </w:rPr>
        <w:instrText xml:space="preserve"> PAGEREF _Toc57905287 \h </w:instrText>
      </w:r>
      <w:r>
        <w:rPr>
          <w:noProof/>
        </w:rPr>
      </w:r>
      <w:r>
        <w:rPr>
          <w:noProof/>
        </w:rPr>
        <w:fldChar w:fldCharType="separate"/>
      </w:r>
      <w:r>
        <w:rPr>
          <w:noProof/>
        </w:rPr>
        <w:t>17</w:t>
      </w:r>
      <w:r>
        <w:rPr>
          <w:noProof/>
        </w:rPr>
        <w:fldChar w:fldCharType="end"/>
      </w:r>
    </w:p>
    <w:p w14:paraId="0E8DE907" w14:textId="5E87D757" w:rsidR="00AA12B8" w:rsidRDefault="00AA12B8">
      <w:pPr>
        <w:pStyle w:val="Inhopg3"/>
        <w:rPr>
          <w:rFonts w:asciiTheme="minorHAnsi" w:eastAsiaTheme="minorEastAsia" w:hAnsiTheme="minorHAnsi" w:cstheme="minorBidi"/>
          <w:noProof/>
          <w:color w:val="auto"/>
          <w:sz w:val="22"/>
          <w:szCs w:val="22"/>
        </w:rPr>
      </w:pPr>
      <w:r>
        <w:rPr>
          <w:noProof/>
        </w:rPr>
        <w:t>3.2.2</w:t>
      </w:r>
      <w:r>
        <w:rPr>
          <w:rFonts w:asciiTheme="minorHAnsi" w:eastAsiaTheme="minorEastAsia" w:hAnsiTheme="minorHAnsi" w:cstheme="minorBidi"/>
          <w:noProof/>
          <w:color w:val="auto"/>
          <w:sz w:val="22"/>
          <w:szCs w:val="22"/>
        </w:rPr>
        <w:tab/>
      </w:r>
      <w:r>
        <w:rPr>
          <w:noProof/>
        </w:rPr>
        <w:t>Organisatie en overlegstructuren</w:t>
      </w:r>
      <w:r>
        <w:rPr>
          <w:noProof/>
        </w:rPr>
        <w:tab/>
      </w:r>
      <w:r>
        <w:rPr>
          <w:noProof/>
        </w:rPr>
        <w:fldChar w:fldCharType="begin"/>
      </w:r>
      <w:r>
        <w:rPr>
          <w:noProof/>
        </w:rPr>
        <w:instrText xml:space="preserve"> PAGEREF _Toc57905288 \h </w:instrText>
      </w:r>
      <w:r>
        <w:rPr>
          <w:noProof/>
        </w:rPr>
      </w:r>
      <w:r>
        <w:rPr>
          <w:noProof/>
        </w:rPr>
        <w:fldChar w:fldCharType="separate"/>
      </w:r>
      <w:r>
        <w:rPr>
          <w:noProof/>
        </w:rPr>
        <w:t>18</w:t>
      </w:r>
      <w:r>
        <w:rPr>
          <w:noProof/>
        </w:rPr>
        <w:fldChar w:fldCharType="end"/>
      </w:r>
    </w:p>
    <w:p w14:paraId="75315B5A" w14:textId="2E0916C8" w:rsidR="00AA12B8" w:rsidRDefault="00AA12B8">
      <w:pPr>
        <w:pStyle w:val="Inhopg3"/>
        <w:rPr>
          <w:rFonts w:asciiTheme="minorHAnsi" w:eastAsiaTheme="minorEastAsia" w:hAnsiTheme="minorHAnsi" w:cstheme="minorBidi"/>
          <w:noProof/>
          <w:color w:val="auto"/>
          <w:sz w:val="22"/>
          <w:szCs w:val="22"/>
        </w:rPr>
      </w:pPr>
      <w:r>
        <w:rPr>
          <w:noProof/>
        </w:rPr>
        <w:t>3.2.3</w:t>
      </w:r>
      <w:r>
        <w:rPr>
          <w:rFonts w:asciiTheme="minorHAnsi" w:eastAsiaTheme="minorEastAsia" w:hAnsiTheme="minorHAnsi" w:cstheme="minorBidi"/>
          <w:noProof/>
          <w:color w:val="auto"/>
          <w:sz w:val="22"/>
          <w:szCs w:val="22"/>
        </w:rPr>
        <w:tab/>
      </w:r>
      <w:r>
        <w:rPr>
          <w:noProof/>
        </w:rPr>
        <w:t>Overlegmomenten</w:t>
      </w:r>
      <w:r>
        <w:rPr>
          <w:noProof/>
        </w:rPr>
        <w:tab/>
      </w:r>
      <w:r>
        <w:rPr>
          <w:noProof/>
        </w:rPr>
        <w:fldChar w:fldCharType="begin"/>
      </w:r>
      <w:r>
        <w:rPr>
          <w:noProof/>
        </w:rPr>
        <w:instrText xml:space="preserve"> PAGEREF _Toc57905289 \h </w:instrText>
      </w:r>
      <w:r>
        <w:rPr>
          <w:noProof/>
        </w:rPr>
      </w:r>
      <w:r>
        <w:rPr>
          <w:noProof/>
        </w:rPr>
        <w:fldChar w:fldCharType="separate"/>
      </w:r>
      <w:r>
        <w:rPr>
          <w:noProof/>
        </w:rPr>
        <w:t>18</w:t>
      </w:r>
      <w:r>
        <w:rPr>
          <w:noProof/>
        </w:rPr>
        <w:fldChar w:fldCharType="end"/>
      </w:r>
    </w:p>
    <w:p w14:paraId="018A732D" w14:textId="561B507B" w:rsidR="00AA12B8" w:rsidRDefault="00AA12B8">
      <w:pPr>
        <w:pStyle w:val="Inhopg3"/>
        <w:rPr>
          <w:rFonts w:asciiTheme="minorHAnsi" w:eastAsiaTheme="minorEastAsia" w:hAnsiTheme="minorHAnsi" w:cstheme="minorBidi"/>
          <w:noProof/>
          <w:color w:val="auto"/>
          <w:sz w:val="22"/>
          <w:szCs w:val="22"/>
        </w:rPr>
      </w:pPr>
      <w:r>
        <w:rPr>
          <w:noProof/>
        </w:rPr>
        <w:t>3.2.4</w:t>
      </w:r>
      <w:r>
        <w:rPr>
          <w:rFonts w:asciiTheme="minorHAnsi" w:eastAsiaTheme="minorEastAsia" w:hAnsiTheme="minorHAnsi" w:cstheme="minorBidi"/>
          <w:noProof/>
          <w:color w:val="auto"/>
          <w:sz w:val="22"/>
          <w:szCs w:val="22"/>
        </w:rPr>
        <w:tab/>
      </w:r>
      <w:r>
        <w:rPr>
          <w:noProof/>
        </w:rPr>
        <w:t>Levering van documenten</w:t>
      </w:r>
      <w:r>
        <w:rPr>
          <w:noProof/>
        </w:rPr>
        <w:tab/>
      </w:r>
      <w:r>
        <w:rPr>
          <w:noProof/>
        </w:rPr>
        <w:fldChar w:fldCharType="begin"/>
      </w:r>
      <w:r>
        <w:rPr>
          <w:noProof/>
        </w:rPr>
        <w:instrText xml:space="preserve"> PAGEREF _Toc57905290 \h </w:instrText>
      </w:r>
      <w:r>
        <w:rPr>
          <w:noProof/>
        </w:rPr>
      </w:r>
      <w:r>
        <w:rPr>
          <w:noProof/>
        </w:rPr>
        <w:fldChar w:fldCharType="separate"/>
      </w:r>
      <w:r>
        <w:rPr>
          <w:noProof/>
        </w:rPr>
        <w:t>18</w:t>
      </w:r>
      <w:r>
        <w:rPr>
          <w:noProof/>
        </w:rPr>
        <w:fldChar w:fldCharType="end"/>
      </w:r>
    </w:p>
    <w:p w14:paraId="377132FB" w14:textId="51457FA5" w:rsidR="00AA12B8" w:rsidRDefault="00AA12B8">
      <w:pPr>
        <w:pStyle w:val="Inhopg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Overeenkomst en betalingsschema</w:t>
      </w:r>
      <w:r>
        <w:rPr>
          <w:noProof/>
        </w:rPr>
        <w:tab/>
      </w:r>
      <w:r>
        <w:rPr>
          <w:noProof/>
        </w:rPr>
        <w:fldChar w:fldCharType="begin"/>
      </w:r>
      <w:r>
        <w:rPr>
          <w:noProof/>
        </w:rPr>
        <w:instrText xml:space="preserve"> PAGEREF _Toc57905291 \h </w:instrText>
      </w:r>
      <w:r>
        <w:rPr>
          <w:noProof/>
        </w:rPr>
      </w:r>
      <w:r>
        <w:rPr>
          <w:noProof/>
        </w:rPr>
        <w:fldChar w:fldCharType="separate"/>
      </w:r>
      <w:r>
        <w:rPr>
          <w:noProof/>
        </w:rPr>
        <w:t>20</w:t>
      </w:r>
      <w:r>
        <w:rPr>
          <w:noProof/>
        </w:rPr>
        <w:fldChar w:fldCharType="end"/>
      </w:r>
    </w:p>
    <w:p w14:paraId="0CBD926B" w14:textId="71CFA42F" w:rsidR="00AA12B8" w:rsidRDefault="00AA12B8">
      <w:pPr>
        <w:pStyle w:val="Inhopg2"/>
        <w:rPr>
          <w:rFonts w:asciiTheme="minorHAnsi" w:eastAsiaTheme="minorEastAsia" w:hAnsiTheme="minorHAnsi" w:cstheme="minorBidi"/>
          <w:noProof/>
          <w:color w:val="auto"/>
          <w:sz w:val="22"/>
          <w:szCs w:val="22"/>
        </w:rPr>
      </w:pPr>
      <w:r>
        <w:rPr>
          <w:noProof/>
        </w:rPr>
        <w:t>4.1</w:t>
      </w:r>
      <w:r>
        <w:rPr>
          <w:rFonts w:asciiTheme="minorHAnsi" w:eastAsiaTheme="minorEastAsia" w:hAnsiTheme="minorHAnsi" w:cstheme="minorBidi"/>
          <w:noProof/>
          <w:color w:val="auto"/>
          <w:sz w:val="22"/>
          <w:szCs w:val="22"/>
        </w:rPr>
        <w:tab/>
      </w:r>
      <w:r>
        <w:rPr>
          <w:noProof/>
        </w:rPr>
        <w:t>Duur van de (nadere) overeenkomst</w:t>
      </w:r>
      <w:r>
        <w:rPr>
          <w:noProof/>
        </w:rPr>
        <w:tab/>
      </w:r>
      <w:r>
        <w:rPr>
          <w:noProof/>
        </w:rPr>
        <w:fldChar w:fldCharType="begin"/>
      </w:r>
      <w:r>
        <w:rPr>
          <w:noProof/>
        </w:rPr>
        <w:instrText xml:space="preserve"> PAGEREF _Toc57905292 \h </w:instrText>
      </w:r>
      <w:r>
        <w:rPr>
          <w:noProof/>
        </w:rPr>
      </w:r>
      <w:r>
        <w:rPr>
          <w:noProof/>
        </w:rPr>
        <w:fldChar w:fldCharType="separate"/>
      </w:r>
      <w:r>
        <w:rPr>
          <w:noProof/>
        </w:rPr>
        <w:t>20</w:t>
      </w:r>
      <w:r>
        <w:rPr>
          <w:noProof/>
        </w:rPr>
        <w:fldChar w:fldCharType="end"/>
      </w:r>
    </w:p>
    <w:p w14:paraId="5FA6B988" w14:textId="2257802B" w:rsidR="00AA12B8" w:rsidRDefault="00AA12B8">
      <w:pPr>
        <w:pStyle w:val="Inhopg2"/>
        <w:rPr>
          <w:rFonts w:asciiTheme="minorHAnsi" w:eastAsiaTheme="minorEastAsia" w:hAnsiTheme="minorHAnsi" w:cstheme="minorBidi"/>
          <w:noProof/>
          <w:color w:val="auto"/>
          <w:sz w:val="22"/>
          <w:szCs w:val="22"/>
        </w:rPr>
      </w:pPr>
      <w:r>
        <w:rPr>
          <w:noProof/>
        </w:rPr>
        <w:t>4.2</w:t>
      </w:r>
      <w:r>
        <w:rPr>
          <w:rFonts w:asciiTheme="minorHAnsi" w:eastAsiaTheme="minorEastAsia" w:hAnsiTheme="minorHAnsi" w:cstheme="minorBidi"/>
          <w:noProof/>
          <w:color w:val="auto"/>
          <w:sz w:val="22"/>
          <w:szCs w:val="22"/>
        </w:rPr>
        <w:tab/>
      </w:r>
      <w:r>
        <w:rPr>
          <w:noProof/>
        </w:rPr>
        <w:t>Betalingsschema</w:t>
      </w:r>
      <w:r>
        <w:rPr>
          <w:noProof/>
        </w:rPr>
        <w:tab/>
      </w:r>
      <w:r>
        <w:rPr>
          <w:noProof/>
        </w:rPr>
        <w:fldChar w:fldCharType="begin"/>
      </w:r>
      <w:r>
        <w:rPr>
          <w:noProof/>
        </w:rPr>
        <w:instrText xml:space="preserve"> PAGEREF _Toc57905293 \h </w:instrText>
      </w:r>
      <w:r>
        <w:rPr>
          <w:noProof/>
        </w:rPr>
      </w:r>
      <w:r>
        <w:rPr>
          <w:noProof/>
        </w:rPr>
        <w:fldChar w:fldCharType="separate"/>
      </w:r>
      <w:r>
        <w:rPr>
          <w:noProof/>
        </w:rPr>
        <w:t>20</w:t>
      </w:r>
      <w:r>
        <w:rPr>
          <w:noProof/>
        </w:rPr>
        <w:fldChar w:fldCharType="end"/>
      </w:r>
    </w:p>
    <w:p w14:paraId="1A288C1F" w14:textId="2720B9B4" w:rsidR="00AA12B8" w:rsidRDefault="00AA12B8">
      <w:pPr>
        <w:pStyle w:val="Inhopg1"/>
        <w:rPr>
          <w:rFonts w:asciiTheme="minorHAnsi" w:eastAsiaTheme="minorEastAsia" w:hAnsiTheme="minorHAnsi" w:cstheme="minorBidi"/>
          <w:b w:val="0"/>
          <w:noProof/>
          <w:color w:val="auto"/>
          <w:sz w:val="22"/>
          <w:szCs w:val="22"/>
        </w:rPr>
      </w:pPr>
      <w:r>
        <w:rPr>
          <w:noProof/>
        </w:rPr>
        <w:lastRenderedPageBreak/>
        <w:t>Bijlage 1: Overzicht meetgegevens</w:t>
      </w:r>
      <w:r>
        <w:rPr>
          <w:noProof/>
        </w:rPr>
        <w:tab/>
      </w:r>
      <w:r>
        <w:rPr>
          <w:noProof/>
        </w:rPr>
        <w:fldChar w:fldCharType="begin"/>
      </w:r>
      <w:r>
        <w:rPr>
          <w:noProof/>
        </w:rPr>
        <w:instrText xml:space="preserve"> PAGEREF _Toc57905294 \h </w:instrText>
      </w:r>
      <w:r>
        <w:rPr>
          <w:noProof/>
        </w:rPr>
      </w:r>
      <w:r>
        <w:rPr>
          <w:noProof/>
        </w:rPr>
        <w:fldChar w:fldCharType="separate"/>
      </w:r>
      <w:r>
        <w:rPr>
          <w:noProof/>
        </w:rPr>
        <w:t>21</w:t>
      </w:r>
      <w:r>
        <w:rPr>
          <w:noProof/>
        </w:rPr>
        <w:fldChar w:fldCharType="end"/>
      </w:r>
    </w:p>
    <w:p w14:paraId="20944274" w14:textId="57B39115" w:rsidR="00AA12B8" w:rsidRDefault="00AA12B8">
      <w:pPr>
        <w:pStyle w:val="Inhopg1"/>
        <w:rPr>
          <w:rFonts w:asciiTheme="minorHAnsi" w:eastAsiaTheme="minorEastAsia" w:hAnsiTheme="minorHAnsi" w:cstheme="minorBidi"/>
          <w:b w:val="0"/>
          <w:noProof/>
          <w:color w:val="auto"/>
          <w:sz w:val="22"/>
          <w:szCs w:val="22"/>
        </w:rPr>
      </w:pPr>
      <w:r>
        <w:rPr>
          <w:noProof/>
        </w:rPr>
        <w:t>Bijlage 2: Beschikbare rapporten en memo’s</w:t>
      </w:r>
      <w:r>
        <w:rPr>
          <w:noProof/>
        </w:rPr>
        <w:tab/>
      </w:r>
      <w:r>
        <w:rPr>
          <w:noProof/>
        </w:rPr>
        <w:fldChar w:fldCharType="begin"/>
      </w:r>
      <w:r>
        <w:rPr>
          <w:noProof/>
        </w:rPr>
        <w:instrText xml:space="preserve"> PAGEREF _Toc57905295 \h </w:instrText>
      </w:r>
      <w:r>
        <w:rPr>
          <w:noProof/>
        </w:rPr>
      </w:r>
      <w:r>
        <w:rPr>
          <w:noProof/>
        </w:rPr>
        <w:fldChar w:fldCharType="separate"/>
      </w:r>
      <w:r>
        <w:rPr>
          <w:noProof/>
        </w:rPr>
        <w:t>24</w:t>
      </w:r>
      <w:r>
        <w:rPr>
          <w:noProof/>
        </w:rPr>
        <w:fldChar w:fldCharType="end"/>
      </w:r>
    </w:p>
    <w:p w14:paraId="275B6369" w14:textId="623CE6B3" w:rsidR="0045016F" w:rsidRDefault="004D57FD" w:rsidP="00291468">
      <w:pPr>
        <w:spacing w:line="240" w:lineRule="auto"/>
      </w:pPr>
      <w:r>
        <w:fldChar w:fldCharType="end"/>
      </w:r>
    </w:p>
    <w:p w14:paraId="78017F91" w14:textId="77777777" w:rsidR="0045016F" w:rsidRDefault="00C46265" w:rsidP="00291468">
      <w:pPr>
        <w:spacing w:line="240" w:lineRule="auto"/>
      </w:pPr>
      <w:r>
        <w:br w:type="page"/>
      </w:r>
    </w:p>
    <w:p w14:paraId="6C87E85E" w14:textId="77777777" w:rsidR="0045016F" w:rsidRDefault="0045016F" w:rsidP="00291468">
      <w:pPr>
        <w:spacing w:line="240" w:lineRule="auto"/>
      </w:pPr>
    </w:p>
    <w:p w14:paraId="34EA4061" w14:textId="77777777" w:rsidR="0045016F" w:rsidRDefault="0045016F" w:rsidP="00291468">
      <w:pPr>
        <w:spacing w:line="240" w:lineRule="auto"/>
        <w:sectPr w:rsidR="0045016F">
          <w:headerReference w:type="default" r:id="rId13"/>
          <w:type w:val="continuous"/>
          <w:pgSz w:w="11905" w:h="16837"/>
          <w:pgMar w:top="2664" w:right="963" w:bottom="1133" w:left="3231" w:header="708" w:footer="708" w:gutter="0"/>
          <w:cols w:space="708"/>
        </w:sectPr>
      </w:pPr>
    </w:p>
    <w:p w14:paraId="19B4A82D" w14:textId="77777777" w:rsidR="0045016F" w:rsidRDefault="00C46265" w:rsidP="00291468">
      <w:pPr>
        <w:pStyle w:val="Huisstijl-Kop1"/>
        <w:spacing w:line="240" w:lineRule="auto"/>
        <w:ind w:left="-1120"/>
      </w:pPr>
      <w:bookmarkStart w:id="0" w:name="_Toc57905267"/>
      <w:r>
        <w:t>Inleiding</w:t>
      </w:r>
      <w:bookmarkEnd w:id="0"/>
    </w:p>
    <w:p w14:paraId="42A47F25" w14:textId="77777777" w:rsidR="00661CC2" w:rsidRDefault="00661CC2" w:rsidP="00291468">
      <w:pPr>
        <w:pStyle w:val="Huisstijl-Kop2"/>
        <w:spacing w:line="240" w:lineRule="auto"/>
        <w:ind w:left="-1120"/>
      </w:pPr>
      <w:bookmarkStart w:id="1" w:name="_Toc57905268"/>
      <w:r>
        <w:t>Identificatie</w:t>
      </w:r>
      <w:bookmarkEnd w:id="1"/>
    </w:p>
    <w:p w14:paraId="3AF4E32A" w14:textId="5EA8CCDC" w:rsidR="009F242E" w:rsidRDefault="009F242E" w:rsidP="009F242E">
      <w:pPr>
        <w:spacing w:line="240" w:lineRule="auto"/>
      </w:pPr>
      <w:r>
        <w:t xml:space="preserve">Het </w:t>
      </w:r>
      <w:r w:rsidRPr="00A74A08">
        <w:t>pro</w:t>
      </w:r>
      <w:r>
        <w:t xml:space="preserve">ject </w:t>
      </w:r>
      <w:r w:rsidRPr="00A74A08">
        <w:t>Lerend Implementeren Kierbesluit</w:t>
      </w:r>
      <w:r>
        <w:t xml:space="preserve"> omvat twee onderzoeksporen, </w:t>
      </w:r>
      <w:r w:rsidR="003D45C3">
        <w:t xml:space="preserve">het </w:t>
      </w:r>
      <w:r>
        <w:t xml:space="preserve">spoor Verzilting en het spoor Natuur. </w:t>
      </w:r>
      <w:r w:rsidR="000D1242">
        <w:t>Deze vraagspecificatie beschrijft de opdracht</w:t>
      </w:r>
      <w:r w:rsidR="00084AD2">
        <w:t xml:space="preserve"> voor</w:t>
      </w:r>
      <w:r w:rsidR="00893635">
        <w:t xml:space="preserve"> </w:t>
      </w:r>
      <w:r w:rsidR="002531D0">
        <w:t xml:space="preserve">het </w:t>
      </w:r>
      <w:r w:rsidR="00206CD9">
        <w:t xml:space="preserve">faciliteren </w:t>
      </w:r>
      <w:r>
        <w:t>van het proces voor de actualisatie en het actueel houden van het</w:t>
      </w:r>
      <w:r w:rsidRPr="00A74A08">
        <w:t xml:space="preserve"> onderzoeksprogramma Verzilting</w:t>
      </w:r>
      <w:r>
        <w:t xml:space="preserve">. Dit omvat onder andere met inbreng van betrokkenen het </w:t>
      </w:r>
      <w:r w:rsidR="00A35034">
        <w:t xml:space="preserve">vernieuwen van het </w:t>
      </w:r>
      <w:r>
        <w:t>bestaande onderzoeksprogramma, de voortgang van het programma vervolgens te bewaken en het programma op basis van de nieuwste inzichten actueel te houden. Ook vragen we de opdrachtnemer een substantiële rol te nemen in het analyseren van de onderzoeksdata komende uit proeven</w:t>
      </w:r>
      <w:r w:rsidR="00895F3C">
        <w:t>, onderzoeken</w:t>
      </w:r>
      <w:r>
        <w:t xml:space="preserve"> en modelanalyses, en te rapporteren over de bevindingen en conclusies</w:t>
      </w:r>
      <w:r w:rsidR="003D45C3">
        <w:t xml:space="preserve"> </w:t>
      </w:r>
      <w:r w:rsidR="00AD2685">
        <w:t>gericht op beantwoording van de</w:t>
      </w:r>
      <w:r w:rsidR="003D45C3">
        <w:t xml:space="preserve"> onderzoeksvragen</w:t>
      </w:r>
      <w:r>
        <w:t>.</w:t>
      </w:r>
      <w:r w:rsidR="0078741D">
        <w:t xml:space="preserve"> </w:t>
      </w:r>
      <w:r w:rsidR="0078741D" w:rsidRPr="00E8512D">
        <w:t xml:space="preserve">Deze </w:t>
      </w:r>
      <w:r w:rsidRPr="00E8512D">
        <w:t xml:space="preserve">werkzaamheden worden gevraagd voor </w:t>
      </w:r>
      <w:r w:rsidR="00E8512D">
        <w:t>een periode van 3 jaar.</w:t>
      </w:r>
    </w:p>
    <w:p w14:paraId="59A3B31E" w14:textId="77777777" w:rsidR="000D1242" w:rsidRPr="00661CC2" w:rsidRDefault="000D1242" w:rsidP="00291468">
      <w:pPr>
        <w:spacing w:line="240" w:lineRule="auto"/>
      </w:pPr>
    </w:p>
    <w:p w14:paraId="781B6428" w14:textId="552F23E4" w:rsidR="00676DE7" w:rsidRDefault="00676DE7" w:rsidP="00291468">
      <w:pPr>
        <w:pStyle w:val="Huisstijl-Kop2"/>
        <w:spacing w:line="240" w:lineRule="auto"/>
        <w:ind w:left="-1120"/>
      </w:pPr>
      <w:bookmarkStart w:id="2" w:name="_Toc57905269"/>
      <w:r w:rsidRPr="00676DE7">
        <w:t xml:space="preserve">Het </w:t>
      </w:r>
      <w:r w:rsidR="00A36F27">
        <w:t xml:space="preserve">project </w:t>
      </w:r>
      <w:r w:rsidR="001140EC">
        <w:t>Lerend implementeren k</w:t>
      </w:r>
      <w:r w:rsidR="00A36F27">
        <w:t>ierbesluit</w:t>
      </w:r>
      <w:bookmarkEnd w:id="2"/>
    </w:p>
    <w:p w14:paraId="4DDE3FB4" w14:textId="6A31DEE5" w:rsidR="00676DE7" w:rsidRPr="00676DE7" w:rsidRDefault="00D26996" w:rsidP="00291468">
      <w:pPr>
        <w:pStyle w:val="Huisstijl-Kop3"/>
        <w:spacing w:line="240" w:lineRule="auto"/>
        <w:ind w:left="-1120"/>
      </w:pPr>
      <w:bookmarkStart w:id="3" w:name="_Toc2236648"/>
      <w:bookmarkStart w:id="4" w:name="_Toc57905270"/>
      <w:r>
        <w:t>Beschrijving</w:t>
      </w:r>
      <w:r w:rsidR="00676DE7" w:rsidRPr="00676DE7">
        <w:t xml:space="preserve"> </w:t>
      </w:r>
      <w:bookmarkEnd w:id="3"/>
      <w:r w:rsidR="00794A81">
        <w:t xml:space="preserve">project </w:t>
      </w:r>
      <w:r w:rsidR="001140EC">
        <w:t xml:space="preserve">Lerend implementeren </w:t>
      </w:r>
      <w:r w:rsidR="00794A81">
        <w:t>kierbesluit</w:t>
      </w:r>
      <w:bookmarkEnd w:id="4"/>
      <w:r w:rsidR="00794A81">
        <w:t xml:space="preserve"> </w:t>
      </w:r>
    </w:p>
    <w:p w14:paraId="3F3F3FA9" w14:textId="6C89100A" w:rsidR="00071FA0" w:rsidRDefault="00755DBB" w:rsidP="00291468">
      <w:pPr>
        <w:spacing w:line="240" w:lineRule="auto"/>
      </w:pPr>
      <w:r w:rsidRPr="00755DBB">
        <w:t>De Rijn en Maas stromen via de</w:t>
      </w:r>
      <w:r w:rsidR="00726230">
        <w:t xml:space="preserve"> Nieuwe Waterweg en de</w:t>
      </w:r>
      <w:r w:rsidRPr="00755DBB">
        <w:t xml:space="preserve"> Haringvlietsluizen in de Noordzee. </w:t>
      </w:r>
      <w:r w:rsidR="00993939">
        <w:t>De Haringvlietsluizen vormen een belemmering voor v</w:t>
      </w:r>
      <w:r w:rsidRPr="00755DBB">
        <w:t xml:space="preserve">issoorten die trekken tussen zout en zoet om bovenstrooms te paaien. </w:t>
      </w:r>
      <w:r w:rsidR="002531D0">
        <w:t>Het Kierbesluit Haringvliet heeft tot doel de migratieroutes voor trekvissen via het Haringvliet zoveel mogelijk te herstellen door naast het spuien van zoet water</w:t>
      </w:r>
      <w:r w:rsidR="00993939">
        <w:t>,</w:t>
      </w:r>
      <w:r w:rsidR="002531D0">
        <w:t xml:space="preserve"> in beperkte mate ook zeewater in te laten stromen</w:t>
      </w:r>
      <w:r w:rsidRPr="00755DBB">
        <w:t xml:space="preserve">. </w:t>
      </w:r>
      <w:r w:rsidR="00257FAA">
        <w:t>Het doel</w:t>
      </w:r>
      <w:r w:rsidR="00071FA0">
        <w:t xml:space="preserve"> van het project </w:t>
      </w:r>
      <w:r w:rsidR="007837C8">
        <w:t xml:space="preserve">Lerend implementeren </w:t>
      </w:r>
      <w:r w:rsidR="00071FA0">
        <w:t xml:space="preserve">Kierbesluit is het toewerken naar een nieuw bedienprotocol </w:t>
      </w:r>
      <w:r w:rsidR="00257FAA">
        <w:t xml:space="preserve">voor de Haringvlietsluizen </w:t>
      </w:r>
      <w:r w:rsidR="00071FA0">
        <w:t xml:space="preserve">waarmee optimaal </w:t>
      </w:r>
      <w:r w:rsidR="00071FA0" w:rsidRPr="00071FA0">
        <w:t>vis</w:t>
      </w:r>
      <w:r w:rsidR="002531D0">
        <w:t>migratie</w:t>
      </w:r>
      <w:r w:rsidR="00071FA0" w:rsidRPr="00071FA0">
        <w:t xml:space="preserve"> mogelijk is met behoud </w:t>
      </w:r>
      <w:r w:rsidR="00993939">
        <w:t xml:space="preserve">van de gestelde </w:t>
      </w:r>
      <w:r w:rsidR="00071FA0" w:rsidRPr="00071FA0">
        <w:t xml:space="preserve">randvoorwaarden </w:t>
      </w:r>
      <w:r w:rsidR="00993939">
        <w:t xml:space="preserve">aan het </w:t>
      </w:r>
      <w:r w:rsidR="00071FA0" w:rsidRPr="00071FA0">
        <w:t>Kierbesluit</w:t>
      </w:r>
      <w:r w:rsidR="00071FA0">
        <w:t>:</w:t>
      </w:r>
    </w:p>
    <w:p w14:paraId="414736BF" w14:textId="4FC223A6" w:rsidR="00071FA0" w:rsidRPr="0056764C" w:rsidRDefault="00071FA0" w:rsidP="00977E0B">
      <w:pPr>
        <w:pStyle w:val="Lijstalinea"/>
        <w:numPr>
          <w:ilvl w:val="0"/>
          <w:numId w:val="59"/>
        </w:numPr>
        <w:spacing w:line="240" w:lineRule="auto"/>
      </w:pPr>
      <w:r w:rsidRPr="0056764C">
        <w:t>Geen effecten op Hoogwaterveiligheid</w:t>
      </w:r>
      <w:r w:rsidR="002531D0" w:rsidRPr="0056764C">
        <w:t>;</w:t>
      </w:r>
    </w:p>
    <w:p w14:paraId="79E85188" w14:textId="256F82C4" w:rsidR="00071FA0" w:rsidRPr="0056764C" w:rsidRDefault="00441640" w:rsidP="00977E0B">
      <w:pPr>
        <w:pStyle w:val="Lijstalinea"/>
        <w:numPr>
          <w:ilvl w:val="0"/>
          <w:numId w:val="59"/>
        </w:numPr>
        <w:spacing w:line="240" w:lineRule="auto"/>
      </w:pPr>
      <w:r w:rsidRPr="0056764C">
        <w:t>Functionaliteit innamepunten zoetwater behouden; operationeel uitgewerkt als</w:t>
      </w:r>
      <w:r w:rsidR="008B39DB">
        <w:t>:</w:t>
      </w:r>
      <w:r w:rsidR="00071FA0" w:rsidRPr="0056764C">
        <w:t xml:space="preserve"> </w:t>
      </w:r>
      <w:r w:rsidR="008B39DB">
        <w:t>“</w:t>
      </w:r>
      <w:r w:rsidR="00071FA0" w:rsidRPr="0056764C">
        <w:t>geen zout voorbij lijn Middelharnis - Monding Spui</w:t>
      </w:r>
      <w:r w:rsidR="00993939" w:rsidRPr="0056764C">
        <w:t xml:space="preserve"> t.g.v. de Kier</w:t>
      </w:r>
      <w:r w:rsidR="008B39DB">
        <w:t>”</w:t>
      </w:r>
      <w:r w:rsidR="002531D0" w:rsidRPr="0056764C">
        <w:t>;</w:t>
      </w:r>
    </w:p>
    <w:p w14:paraId="4D8D48A9" w14:textId="68396780" w:rsidR="00071FA0" w:rsidRDefault="00124D3C" w:rsidP="00977E0B">
      <w:pPr>
        <w:pStyle w:val="Lijstalinea"/>
        <w:numPr>
          <w:ilvl w:val="0"/>
          <w:numId w:val="59"/>
        </w:numPr>
        <w:spacing w:line="240" w:lineRule="auto"/>
      </w:pPr>
      <w:r>
        <w:lastRenderedPageBreak/>
        <w:t>Waar mogelijk</w:t>
      </w:r>
      <w:r w:rsidR="008B39DB">
        <w:t>:</w:t>
      </w:r>
      <w:r>
        <w:t xml:space="preserve"> waterpeil bij Moerdijk boven de 0 NAP, tbv </w:t>
      </w:r>
      <w:r w:rsidR="002531D0">
        <w:t>scheepvaart</w:t>
      </w:r>
      <w:r w:rsidR="00993939">
        <w:t>.</w:t>
      </w:r>
    </w:p>
    <w:p w14:paraId="7AE554C9" w14:textId="77777777" w:rsidR="00071FA0" w:rsidRDefault="00071FA0" w:rsidP="00291468">
      <w:pPr>
        <w:spacing w:line="240" w:lineRule="auto"/>
      </w:pPr>
    </w:p>
    <w:p w14:paraId="658F5023" w14:textId="302F7A3D" w:rsidR="004B11A1" w:rsidRPr="004B11A1" w:rsidRDefault="00D01041" w:rsidP="004B11A1">
      <w:r>
        <w:t xml:space="preserve">Het voorkomen van verzilting voorbij de lijn Middelharnis-Spui is een belangrijke voorwaarde. Omdat niet bekend is onder welke omstandigheden dit kan gebeuren, </w:t>
      </w:r>
      <w:r w:rsidR="00625065">
        <w:t xml:space="preserve"> </w:t>
      </w:r>
      <w:r w:rsidR="00755DBB" w:rsidRPr="00755DBB">
        <w:t>word</w:t>
      </w:r>
      <w:r>
        <w:t>en de sluizen</w:t>
      </w:r>
      <w:r w:rsidR="00755DBB" w:rsidRPr="00755DBB">
        <w:t xml:space="preserve"> stapsgewijs en voorzichtig </w:t>
      </w:r>
      <w:r>
        <w:t>open gezet</w:t>
      </w:r>
      <w:r w:rsidR="007837C8">
        <w:t xml:space="preserve"> en leren we </w:t>
      </w:r>
      <w:r w:rsidR="00257FAA">
        <w:t xml:space="preserve">zo steeds een beetje meer </w:t>
      </w:r>
      <w:r w:rsidR="007837C8">
        <w:t>over het gedrag van zout water op het Haringvliet.</w:t>
      </w:r>
      <w:r>
        <w:t xml:space="preserve"> </w:t>
      </w:r>
      <w:r w:rsidR="007837C8">
        <w:t xml:space="preserve">Binnen het aanvaardbare risico wordt al gedurende het traject het geleerde toegepast (open waar het kan). </w:t>
      </w:r>
      <w:r>
        <w:t xml:space="preserve">We noemen dit lerend implementeren. </w:t>
      </w:r>
      <w:r w:rsidR="004B11A1" w:rsidRPr="004B11A1">
        <w:t xml:space="preserve">Uitgangspunten bij </w:t>
      </w:r>
      <w:r w:rsidR="00625065">
        <w:t xml:space="preserve">het </w:t>
      </w:r>
      <w:r w:rsidR="004B11A1" w:rsidRPr="004B11A1">
        <w:t>lerend implementeren zijn (in volgorde van prioriteit);</w:t>
      </w:r>
    </w:p>
    <w:p w14:paraId="46023F68" w14:textId="77777777" w:rsidR="004B11A1" w:rsidRPr="004B11A1" w:rsidRDefault="004B11A1" w:rsidP="004B11A1">
      <w:pPr>
        <w:numPr>
          <w:ilvl w:val="0"/>
          <w:numId w:val="49"/>
        </w:numPr>
        <w:autoSpaceDN/>
        <w:spacing w:line="240" w:lineRule="auto"/>
        <w:textAlignment w:val="auto"/>
        <w:rPr>
          <w:rFonts w:eastAsiaTheme="minorHAnsi" w:cstheme="minorBidi"/>
          <w:color w:val="auto"/>
          <w:lang w:eastAsia="en-US"/>
        </w:rPr>
      </w:pPr>
      <w:r w:rsidRPr="004B11A1">
        <w:rPr>
          <w:rFonts w:eastAsiaTheme="minorHAnsi" w:cstheme="minorBidi"/>
          <w:color w:val="auto"/>
          <w:lang w:eastAsia="en-US"/>
        </w:rPr>
        <w:t>Zorgvuldigheid (o.a. zoutverspreiding)</w:t>
      </w:r>
    </w:p>
    <w:p w14:paraId="5F4759D0" w14:textId="77777777" w:rsidR="004B11A1" w:rsidRPr="004B11A1" w:rsidRDefault="004B11A1" w:rsidP="004B11A1">
      <w:pPr>
        <w:numPr>
          <w:ilvl w:val="0"/>
          <w:numId w:val="49"/>
        </w:numPr>
        <w:autoSpaceDN/>
        <w:spacing w:line="240" w:lineRule="auto"/>
        <w:textAlignment w:val="auto"/>
        <w:rPr>
          <w:rFonts w:eastAsiaTheme="minorHAnsi" w:cstheme="minorBidi"/>
          <w:color w:val="auto"/>
          <w:lang w:eastAsia="en-US"/>
        </w:rPr>
      </w:pPr>
      <w:r w:rsidRPr="004B11A1">
        <w:rPr>
          <w:rFonts w:eastAsiaTheme="minorHAnsi" w:cstheme="minorBidi"/>
          <w:color w:val="auto"/>
          <w:lang w:eastAsia="en-US"/>
        </w:rPr>
        <w:t>Zo snel mogelijk het lerend implementeren doorlopen</w:t>
      </w:r>
    </w:p>
    <w:p w14:paraId="4F4D6305" w14:textId="77777777" w:rsidR="004B11A1" w:rsidRPr="004B11A1" w:rsidRDefault="004B11A1" w:rsidP="004B11A1">
      <w:pPr>
        <w:numPr>
          <w:ilvl w:val="0"/>
          <w:numId w:val="49"/>
        </w:numPr>
        <w:autoSpaceDN/>
        <w:spacing w:line="240" w:lineRule="auto"/>
        <w:textAlignment w:val="auto"/>
        <w:rPr>
          <w:rFonts w:eastAsiaTheme="minorHAnsi" w:cstheme="minorBidi"/>
          <w:color w:val="auto"/>
          <w:lang w:eastAsia="en-US"/>
        </w:rPr>
      </w:pPr>
      <w:r w:rsidRPr="004B11A1">
        <w:rPr>
          <w:rFonts w:eastAsiaTheme="minorHAnsi" w:cstheme="minorBidi"/>
          <w:color w:val="auto"/>
          <w:lang w:eastAsia="en-US"/>
        </w:rPr>
        <w:t>De sluizen zo veel/goed als mogelijk al open tijdens lerend implementeren t.b.v. de natuur (met name vissen)</w:t>
      </w:r>
    </w:p>
    <w:p w14:paraId="66DC8437" w14:textId="77777777" w:rsidR="004B11A1" w:rsidRDefault="004B11A1" w:rsidP="004B11A1">
      <w:pPr>
        <w:spacing w:line="240" w:lineRule="auto"/>
      </w:pPr>
    </w:p>
    <w:p w14:paraId="18E21E21" w14:textId="21B673E6" w:rsidR="00676DE7" w:rsidRDefault="00C22AF3" w:rsidP="00291468">
      <w:pPr>
        <w:pStyle w:val="Huisstijl-Kop3"/>
        <w:spacing w:line="240" w:lineRule="auto"/>
        <w:ind w:left="-1120"/>
      </w:pPr>
      <w:bookmarkStart w:id="5" w:name="_Toc46991955"/>
      <w:bookmarkStart w:id="6" w:name="_Toc46991956"/>
      <w:bookmarkStart w:id="7" w:name="_Toc57905271"/>
      <w:bookmarkEnd w:id="5"/>
      <w:bookmarkEnd w:id="6"/>
      <w:r>
        <w:t>Onderzoeks</w:t>
      </w:r>
      <w:r w:rsidR="00905A47">
        <w:t>programma</w:t>
      </w:r>
      <w:r w:rsidR="00575692">
        <w:t xml:space="preserve"> Verzilting</w:t>
      </w:r>
      <w:bookmarkEnd w:id="7"/>
    </w:p>
    <w:p w14:paraId="3E154380" w14:textId="576DBAB1" w:rsidR="008845A0" w:rsidRDefault="00575692" w:rsidP="00291468">
      <w:pPr>
        <w:spacing w:line="240" w:lineRule="auto"/>
      </w:pPr>
      <w:r>
        <w:t xml:space="preserve">Het project </w:t>
      </w:r>
      <w:r w:rsidR="00C22AF3">
        <w:t xml:space="preserve">Lerend Implementeren Kierbesluit </w:t>
      </w:r>
      <w:r>
        <w:t>bevat een verziltings- en natuurspoor. De</w:t>
      </w:r>
      <w:r w:rsidR="008B39DB">
        <w:t xml:space="preserve"> voorliggende</w:t>
      </w:r>
      <w:r>
        <w:t xml:space="preserve"> opdracht betreft het </w:t>
      </w:r>
      <w:r w:rsidR="00C22AF3">
        <w:t>onderzoeksprogramma verzilting</w:t>
      </w:r>
      <w:r>
        <w:t xml:space="preserve">. </w:t>
      </w:r>
      <w:r w:rsidR="00FC4B32">
        <w:t xml:space="preserve">Het onderzoeksprogramma is </w:t>
      </w:r>
      <w:r w:rsidR="006619B3">
        <w:t xml:space="preserve">momenteel </w:t>
      </w:r>
      <w:r w:rsidR="00FC4B32">
        <w:t xml:space="preserve">beschreven in de documenten </w:t>
      </w:r>
      <w:r w:rsidR="008845A0">
        <w:t xml:space="preserve">‘Implementatieplan </w:t>
      </w:r>
      <w:r w:rsidR="008845A0" w:rsidRPr="00621A7F">
        <w:t>Lerend Implem</w:t>
      </w:r>
      <w:r w:rsidR="008845A0">
        <w:t>enteren Kierbesluit Haringvliet</w:t>
      </w:r>
      <w:r w:rsidR="008845A0" w:rsidRPr="00621A7F">
        <w:t>sluizen</w:t>
      </w:r>
      <w:r w:rsidR="008845A0">
        <w:t xml:space="preserve">’ en ‘Onderzoeksplannen verzilting - </w:t>
      </w:r>
      <w:r w:rsidR="00257FAA">
        <w:t>e</w:t>
      </w:r>
      <w:r w:rsidR="008845A0">
        <w:t xml:space="preserve">erste periode Lerend Implementeren’. Het Implementatieplan en document Onderzoeksplannen beschrijven de eerste leervragen en de hypotheses welke bepaald zijn op basis van in het verleden uitgevoerde proeven en expertkennis. Het document Onderzoeksplannen beschrijft bovendien de aanpak voor uitvoering </w:t>
      </w:r>
      <w:r w:rsidR="00257FAA">
        <w:t xml:space="preserve">van proeven </w:t>
      </w:r>
      <w:r w:rsidR="008845A0">
        <w:t xml:space="preserve">voor de eerste periode vanaf de start van de fase Lerend Implementeren. Het </w:t>
      </w:r>
      <w:r w:rsidR="009F242E">
        <w:t xml:space="preserve">onderzoeksprogramma </w:t>
      </w:r>
      <w:r w:rsidR="008845A0">
        <w:t xml:space="preserve">is ontwikkeld samen met de Klankbordgroep Kierbesluit waarin belanghebbenden partijen zijn vertegenwoordigd en </w:t>
      </w:r>
      <w:r w:rsidR="008B39DB">
        <w:t xml:space="preserve">met </w:t>
      </w:r>
      <w:r w:rsidR="00FC4B32">
        <w:t xml:space="preserve">het </w:t>
      </w:r>
      <w:r w:rsidR="008845A0">
        <w:t>expertteam Verzilting.</w:t>
      </w:r>
      <w:r w:rsidR="00257FAA">
        <w:t xml:space="preserve"> </w:t>
      </w:r>
    </w:p>
    <w:p w14:paraId="08BC6D99" w14:textId="77777777" w:rsidR="008845A0" w:rsidRDefault="008845A0" w:rsidP="00291468">
      <w:pPr>
        <w:spacing w:line="240" w:lineRule="auto"/>
      </w:pPr>
    </w:p>
    <w:p w14:paraId="7138B722" w14:textId="5F6086D3" w:rsidR="00621A7F" w:rsidRDefault="00575692" w:rsidP="00291468">
      <w:pPr>
        <w:spacing w:line="240" w:lineRule="auto"/>
      </w:pPr>
      <w:r>
        <w:t xml:space="preserve">Om te leren over het gedrag van zout water op het Haringvliet en </w:t>
      </w:r>
      <w:r w:rsidRPr="00755DBB">
        <w:t xml:space="preserve">het optimaliseren van de </w:t>
      </w:r>
      <w:r>
        <w:t>K</w:t>
      </w:r>
      <w:r w:rsidRPr="00755DBB">
        <w:t>ier voor visintrek</w:t>
      </w:r>
      <w:r>
        <w:t xml:space="preserve"> </w:t>
      </w:r>
      <w:r w:rsidRPr="00755DBB">
        <w:t xml:space="preserve">doen </w:t>
      </w:r>
      <w:r>
        <w:t xml:space="preserve">we praktijkonderzoeken (proeven). </w:t>
      </w:r>
      <w:r w:rsidR="009F242E">
        <w:t xml:space="preserve">Het onderzoeksprogramma gaf de volgordelijkheid een aanpak van uitvoering van de proeven aan. </w:t>
      </w:r>
      <w:r w:rsidR="008845A0">
        <w:t xml:space="preserve">Met de uitvoering van de proeven leren </w:t>
      </w:r>
      <w:r w:rsidR="008845A0">
        <w:lastRenderedPageBreak/>
        <w:t xml:space="preserve">we hoe ingelaten zout water zich gedraagt onder verschillende omstandigheden en hoe we het risico op te veel zout water zo klein mogelijk houden en beheersen. Gedurende de proeven meten we op meerdere locaties het gedrag van het zoute water. De resultaten van de proeven moeten antwoord geven op de leervragen en toetsing bieden voor de hypotheses. </w:t>
      </w:r>
      <w:r w:rsidR="00C22AF3">
        <w:t>D</w:t>
      </w:r>
      <w:r w:rsidR="008845A0">
        <w:t xml:space="preserve">e resultaten van de proeven leiden weer tot aanscherping van de bestaande leervragen en tot nieuwe leervragen die in vervolgproeven verder onderzocht worden. Deze kennis wordt uiteindelijk gebruikt om de optimale instellingen voor de Haringvlietsluizen te bepalen (bedienprotocol). </w:t>
      </w:r>
      <w:r w:rsidRPr="00F96252">
        <w:t xml:space="preserve">De </w:t>
      </w:r>
      <w:r>
        <w:t>praktijkonderzoeken</w:t>
      </w:r>
      <w:r w:rsidRPr="00F96252">
        <w:t xml:space="preserve"> word</w:t>
      </w:r>
      <w:r w:rsidR="008845A0">
        <w:t xml:space="preserve">en </w:t>
      </w:r>
      <w:r w:rsidR="00C22AF3">
        <w:t xml:space="preserve">bovendien </w:t>
      </w:r>
      <w:r w:rsidRPr="00F96252">
        <w:t xml:space="preserve">ondersteund </w:t>
      </w:r>
      <w:r w:rsidR="008845A0">
        <w:t>met</w:t>
      </w:r>
      <w:r w:rsidRPr="00F96252">
        <w:t xml:space="preserve"> </w:t>
      </w:r>
      <w:r w:rsidR="008845A0">
        <w:t>model</w:t>
      </w:r>
      <w:r w:rsidRPr="00F96252">
        <w:t>s</w:t>
      </w:r>
      <w:r w:rsidR="008845A0">
        <w:t>tudies</w:t>
      </w:r>
      <w:r>
        <w:t>.</w:t>
      </w:r>
      <w:r w:rsidRPr="00F96252">
        <w:t xml:space="preserve"> </w:t>
      </w:r>
    </w:p>
    <w:p w14:paraId="437CE99B" w14:textId="77777777" w:rsidR="00C22AF3" w:rsidRDefault="00C22AF3" w:rsidP="00291468">
      <w:pPr>
        <w:spacing w:line="240" w:lineRule="auto"/>
      </w:pPr>
    </w:p>
    <w:p w14:paraId="21BF961A" w14:textId="4ECDA9DB" w:rsidR="00AC458C" w:rsidRDefault="00621A7F" w:rsidP="00291468">
      <w:pPr>
        <w:spacing w:line="240" w:lineRule="auto"/>
      </w:pPr>
      <w:r>
        <w:t xml:space="preserve">Sinds de openingshandeling in november 2018 zijn meerdere proeven uitgevoerd. </w:t>
      </w:r>
      <w:r w:rsidR="00AC458C">
        <w:t xml:space="preserve">De uitgevoerde proeven hebben heel veel meetgegevens opgeleverd en </w:t>
      </w:r>
      <w:r w:rsidR="00610474">
        <w:t xml:space="preserve">deze </w:t>
      </w:r>
      <w:r w:rsidR="00AC458C">
        <w:t>zijn al deels uitgewerkt. Op basis van de eerste bevindingen kunnen we nu al de oorspronkelijke ideeën over het verziltingsgedrag bijstellen. Zo is het oorspronkelijke implementatieprogramma voor het Kierbesluit gericht op de drie onderdelen van de Kier-cyclus (kieren, zoetspoelen en gesloten sluizen/zoetgespoeld). Uit de uitgevoerde proeven blijkt dat zoetspoelen meer tijd nodig heeft dan voora</w:t>
      </w:r>
      <w:r w:rsidR="00610474">
        <w:t>f</w:t>
      </w:r>
      <w:r w:rsidR="00AC458C">
        <w:t xml:space="preserve"> gedacht en dat nalevering uit putten in de fase van gesloten sluizen een reëel probleem kan worden.</w:t>
      </w:r>
      <w:r w:rsidR="00257FAA">
        <w:t xml:space="preserve"> </w:t>
      </w:r>
      <w:r w:rsidR="009F242E">
        <w:t>Het o</w:t>
      </w:r>
      <w:r w:rsidR="00257FAA">
        <w:t>nderzoeksp</w:t>
      </w:r>
      <w:r w:rsidR="009F242E">
        <w:t xml:space="preserve">rogramma is nu op een punt gekomen dat herziening van het programma op basis nieuwste inzichten wenselijk is. </w:t>
      </w:r>
      <w:r w:rsidR="00A43313">
        <w:t>Ook is e</w:t>
      </w:r>
      <w:r w:rsidR="00A43313" w:rsidRPr="00A43313">
        <w:t>en diepgaande analyse over alle beschikbare documenten en meetdata heen noodzakelijk om te komen tot onderbouwde conclusies met betrekking tot de leervragen.</w:t>
      </w:r>
    </w:p>
    <w:p w14:paraId="2CC469A1" w14:textId="08D9D31F" w:rsidR="00DE7746" w:rsidRDefault="00DE7746" w:rsidP="00291468">
      <w:pPr>
        <w:spacing w:line="240" w:lineRule="auto"/>
      </w:pPr>
    </w:p>
    <w:p w14:paraId="3374AFB8" w14:textId="77777777" w:rsidR="00676DE7" w:rsidRDefault="00FB67EA" w:rsidP="00291468">
      <w:pPr>
        <w:pStyle w:val="Huisstijl-Kop2"/>
        <w:spacing w:line="240" w:lineRule="auto"/>
        <w:ind w:left="-1120"/>
      </w:pPr>
      <w:bookmarkStart w:id="8" w:name="_Toc42273648"/>
      <w:bookmarkStart w:id="9" w:name="_Toc57905272"/>
      <w:bookmarkEnd w:id="8"/>
      <w:r>
        <w:t>De o</w:t>
      </w:r>
      <w:r w:rsidR="00676DE7">
        <w:t>pdracht</w:t>
      </w:r>
      <w:bookmarkEnd w:id="9"/>
    </w:p>
    <w:p w14:paraId="3D1F692E" w14:textId="77777777" w:rsidR="00F52E60" w:rsidRDefault="00F52E60" w:rsidP="00F52E60">
      <w:pPr>
        <w:pStyle w:val="Huisstijl-Kop3"/>
        <w:spacing w:line="240" w:lineRule="auto"/>
        <w:ind w:left="-1120"/>
      </w:pPr>
      <w:bookmarkStart w:id="10" w:name="_Toc57905273"/>
      <w:bookmarkStart w:id="11" w:name="_Toc2236651"/>
      <w:r>
        <w:t>Opdrachtbeschrijving op hoofdlijnen</w:t>
      </w:r>
      <w:bookmarkEnd w:id="10"/>
    </w:p>
    <w:p w14:paraId="56F98705" w14:textId="0DA659A0" w:rsidR="00F52E60" w:rsidRDefault="00F52E60" w:rsidP="00F52E60">
      <w:pPr>
        <w:spacing w:line="240" w:lineRule="auto"/>
      </w:pPr>
      <w:r>
        <w:t xml:space="preserve">Over een periode van 7-10 jaar wordt </w:t>
      </w:r>
      <w:r w:rsidR="00A75F28">
        <w:t xml:space="preserve">sinds november 2018 </w:t>
      </w:r>
      <w:r>
        <w:t>met het programma Lerend Implementeren Kierbesluit toegewerkt naar een nieuw bedienprotocol voor de Haringvlietsluizen waar ook het Kieren onderdeel van gaat worden. Dit gebeurt in stappen en is een iteratief en cyclisch proces.</w:t>
      </w:r>
      <w:r w:rsidR="00FC4B32">
        <w:t xml:space="preserve"> </w:t>
      </w:r>
      <w:r>
        <w:t>Om voortgang op het onderzoeks</w:t>
      </w:r>
      <w:r w:rsidR="00A75F28">
        <w:t>spoor</w:t>
      </w:r>
      <w:r>
        <w:t xml:space="preserve"> </w:t>
      </w:r>
      <w:r w:rsidR="00EE623A">
        <w:t xml:space="preserve">Verzilting </w:t>
      </w:r>
      <w:r>
        <w:t xml:space="preserve">te houden is nu </w:t>
      </w:r>
      <w:r w:rsidR="00FC4B32">
        <w:t>structurele</w:t>
      </w:r>
      <w:r w:rsidR="00AD2685">
        <w:t xml:space="preserve"> </w:t>
      </w:r>
      <w:r w:rsidR="00FC4B32">
        <w:t xml:space="preserve">ondersteuning </w:t>
      </w:r>
      <w:r w:rsidR="0038174D">
        <w:t xml:space="preserve">bij werkzaamheden van het team </w:t>
      </w:r>
      <w:r w:rsidR="00206CD9">
        <w:t>gewenst</w:t>
      </w:r>
      <w:r w:rsidR="0038174D">
        <w:t>. Opdrachtnemer wordt gevraagd het proces voor de actualisatie en actueel houden van het</w:t>
      </w:r>
      <w:r w:rsidR="0038174D" w:rsidRPr="00A74A08">
        <w:t xml:space="preserve"> onderzoeksprogramma Verzilting</w:t>
      </w:r>
      <w:r w:rsidR="0038174D">
        <w:t xml:space="preserve"> te faciliteren. Dit omvat </w:t>
      </w:r>
      <w:r w:rsidR="0038174D">
        <w:lastRenderedPageBreak/>
        <w:t>onder andere met inbreng van betrokkenen het vernieuwen van het bestaande onderzoeksprogramma, de voortgang van het programma vervolgens te bewaken en het programma op basis van de nieuwste inzichten actueel te houden. Ook vragen we de opdrachtnemer een substantiële rol te nemen in het analyseren van de onderzoeksdata komende uit proeven</w:t>
      </w:r>
      <w:r w:rsidR="00895F3C">
        <w:t>, onderzoeken</w:t>
      </w:r>
      <w:r w:rsidR="0038174D">
        <w:t xml:space="preserve"> en modelanalyses, en te rapporteren over de bevindingen en conclusies gericht op beantwoording van de onderzoeksvragen.</w:t>
      </w:r>
      <w:r w:rsidR="00E8512D" w:rsidRPr="00E8512D">
        <w:t xml:space="preserve"> </w:t>
      </w:r>
      <w:r w:rsidR="00C33CBD">
        <w:t>De overeengekomen diensten worden gevraagd vanaf datum opdrachtverlening en met een initiële looptijd van 3 jaar. Na 1 en 2 jaar vanaf start opdracht vindt een evaluatie plaats m.b.t. de uitvoering en voortgang van de opdracht waaraan een verlening moment is gekoppeld. Per verleningsoptie is het mogelijk om voor maximaal 12 maanden te verlengen. De maximale looptijd van het contract is tot 31-05-2024.</w:t>
      </w:r>
    </w:p>
    <w:p w14:paraId="41C8FC02" w14:textId="33F86084" w:rsidR="000C6931" w:rsidRDefault="000C6931" w:rsidP="00F52E60">
      <w:pPr>
        <w:spacing w:line="240" w:lineRule="auto"/>
      </w:pPr>
    </w:p>
    <w:p w14:paraId="5A9B8024" w14:textId="77777777" w:rsidR="000C6931" w:rsidRDefault="000C6931" w:rsidP="00F52E60">
      <w:pPr>
        <w:spacing w:line="240" w:lineRule="auto"/>
      </w:pPr>
    </w:p>
    <w:p w14:paraId="74DE15B3" w14:textId="47B3A5F1" w:rsidR="00B9116E" w:rsidRDefault="00B9116E" w:rsidP="00B9116E">
      <w:pPr>
        <w:spacing w:line="240" w:lineRule="auto"/>
      </w:pPr>
    </w:p>
    <w:p w14:paraId="6AD730EF" w14:textId="20E32B10" w:rsidR="00C05A4C" w:rsidRDefault="00895F3C" w:rsidP="00B9116E">
      <w:pPr>
        <w:spacing w:line="240" w:lineRule="auto"/>
        <w:rPr>
          <w:i/>
        </w:rPr>
      </w:pPr>
      <w:r>
        <w:rPr>
          <w:i/>
        </w:rPr>
        <w:t>Hoofd</w:t>
      </w:r>
      <w:r w:rsidR="00A75F28">
        <w:rPr>
          <w:i/>
        </w:rPr>
        <w:t>opdracht</w:t>
      </w:r>
      <w:r w:rsidR="00B9116E" w:rsidRPr="00656862">
        <w:rPr>
          <w:i/>
        </w:rPr>
        <w:t xml:space="preserve">: </w:t>
      </w:r>
    </w:p>
    <w:p w14:paraId="18E57511" w14:textId="092D93D2" w:rsidR="00656862" w:rsidRPr="00656862" w:rsidRDefault="00A75F28" w:rsidP="00B9116E">
      <w:pPr>
        <w:spacing w:line="240" w:lineRule="auto"/>
        <w:rPr>
          <w:i/>
        </w:rPr>
      </w:pPr>
      <w:r w:rsidRPr="00A75F28">
        <w:rPr>
          <w:i/>
        </w:rPr>
        <w:t>Met inbreng van betrokkenen en op basis van de nieuwste kennisinzichten herziet de opdrachtnemer het onderzoeksprogramma en houdt deze gedurende de opdrachttermijn actueel. De opdrachtnemer faciliteert zelf het proces om het programma</w:t>
      </w:r>
      <w:r w:rsidR="007E6124">
        <w:rPr>
          <w:i/>
        </w:rPr>
        <w:t xml:space="preserve"> te actualiseren en </w:t>
      </w:r>
      <w:r w:rsidRPr="00A75F28">
        <w:rPr>
          <w:i/>
        </w:rPr>
        <w:t>actueel te houden gedurende de looptijd van de opdracht.</w:t>
      </w:r>
      <w:r w:rsidR="00C05A4C">
        <w:rPr>
          <w:i/>
        </w:rPr>
        <w:t xml:space="preserve"> </w:t>
      </w:r>
      <w:r w:rsidR="007E6124">
        <w:rPr>
          <w:i/>
        </w:rPr>
        <w:t>Ook</w:t>
      </w:r>
      <w:r w:rsidR="00C05A4C">
        <w:rPr>
          <w:i/>
        </w:rPr>
        <w:t xml:space="preserve"> voert de opdrachtnemer een groot deel van de benodigde analyses uit om leervragen te beantwoorden en voortgang te houden op de kennisontwikkeling. </w:t>
      </w:r>
    </w:p>
    <w:p w14:paraId="4AF28F93" w14:textId="77777777" w:rsidR="00656862" w:rsidRDefault="00656862" w:rsidP="00B9116E">
      <w:pPr>
        <w:spacing w:line="240" w:lineRule="auto"/>
      </w:pPr>
    </w:p>
    <w:p w14:paraId="593549E6" w14:textId="5E8600C3" w:rsidR="00B9116E" w:rsidRPr="00656862" w:rsidRDefault="00A75F28" w:rsidP="00B9116E">
      <w:pPr>
        <w:spacing w:line="240" w:lineRule="auto"/>
        <w:rPr>
          <w:i/>
        </w:rPr>
      </w:pPr>
      <w:r>
        <w:rPr>
          <w:i/>
        </w:rPr>
        <w:t xml:space="preserve">Gevraagde </w:t>
      </w:r>
      <w:r w:rsidR="00C05A4C">
        <w:rPr>
          <w:i/>
        </w:rPr>
        <w:t>werkzaamheden</w:t>
      </w:r>
      <w:r w:rsidR="00B9116E" w:rsidRPr="00656862">
        <w:rPr>
          <w:i/>
        </w:rPr>
        <w:t>:</w:t>
      </w:r>
    </w:p>
    <w:p w14:paraId="71F5D3B0" w14:textId="5AE6FE1D" w:rsidR="00A75F28" w:rsidRDefault="00A75F28" w:rsidP="00A53F5F">
      <w:pPr>
        <w:pStyle w:val="Lijstalinea"/>
        <w:numPr>
          <w:ilvl w:val="0"/>
          <w:numId w:val="67"/>
        </w:numPr>
        <w:spacing w:line="240" w:lineRule="auto"/>
      </w:pPr>
      <w:r w:rsidRPr="00B9116E">
        <w:t xml:space="preserve">Faciliteren </w:t>
      </w:r>
      <w:r>
        <w:t xml:space="preserve">proces </w:t>
      </w:r>
      <w:r w:rsidRPr="00B9116E">
        <w:t xml:space="preserve">actualisatie onderzoeksprogramma </w:t>
      </w:r>
      <w:r>
        <w:t xml:space="preserve">Verzilting </w:t>
      </w:r>
      <w:r w:rsidRPr="00B9116E">
        <w:t>(leervragen, hypotheses, plan)</w:t>
      </w:r>
      <w:r w:rsidR="00124B10">
        <w:t xml:space="preserve"> en a</w:t>
      </w:r>
      <w:r>
        <w:t>ctueel houden van het</w:t>
      </w:r>
      <w:r w:rsidR="00A53F5F">
        <w:t xml:space="preserve"> onderzoeksprogramma</w:t>
      </w:r>
      <w:r>
        <w:t>;</w:t>
      </w:r>
    </w:p>
    <w:p w14:paraId="0720C487" w14:textId="65C4AD05" w:rsidR="00A53F5F" w:rsidRDefault="00A53F5F" w:rsidP="00A53F5F">
      <w:pPr>
        <w:pStyle w:val="Lijstalinea"/>
        <w:numPr>
          <w:ilvl w:val="0"/>
          <w:numId w:val="67"/>
        </w:numPr>
        <w:spacing w:line="240" w:lineRule="auto"/>
      </w:pPr>
      <w:r>
        <w:t>Rapportages</w:t>
      </w:r>
      <w:r w:rsidRPr="00E54E07">
        <w:t xml:space="preserve"> </w:t>
      </w:r>
      <w:r>
        <w:t xml:space="preserve">van de individuele </w:t>
      </w:r>
      <w:r w:rsidRPr="00E54E07">
        <w:t>proeven</w:t>
      </w:r>
      <w:r>
        <w:t>;</w:t>
      </w:r>
    </w:p>
    <w:p w14:paraId="5900A7DA" w14:textId="40BDC7D5" w:rsidR="00967F23" w:rsidRDefault="0038174D" w:rsidP="000B14E5">
      <w:pPr>
        <w:pStyle w:val="Lijstalinea"/>
        <w:numPr>
          <w:ilvl w:val="0"/>
          <w:numId w:val="67"/>
        </w:numPr>
        <w:spacing w:line="240" w:lineRule="auto"/>
      </w:pPr>
      <w:r>
        <w:t>Analyse meetgegevens</w:t>
      </w:r>
      <w:r w:rsidR="00A75F28">
        <w:t xml:space="preserve"> en r</w:t>
      </w:r>
      <w:r>
        <w:t xml:space="preserve">apportage van bevindingen </w:t>
      </w:r>
      <w:r w:rsidR="00A75F28">
        <w:t xml:space="preserve">gericht op beantwoording onderzoeksvragen </w:t>
      </w:r>
      <w:r>
        <w:t>op onderzoeksvragen</w:t>
      </w:r>
      <w:r w:rsidR="00967F23">
        <w:t xml:space="preserve">; </w:t>
      </w:r>
    </w:p>
    <w:p w14:paraId="7C81A07B" w14:textId="4A87B648" w:rsidR="00AE2B0E" w:rsidRDefault="00AE2B0E" w:rsidP="000B14E5">
      <w:pPr>
        <w:pStyle w:val="Lijstalinea"/>
        <w:numPr>
          <w:ilvl w:val="0"/>
          <w:numId w:val="67"/>
        </w:numPr>
        <w:spacing w:line="240" w:lineRule="auto"/>
      </w:pPr>
      <w:r>
        <w:t xml:space="preserve">Opstellen </w:t>
      </w:r>
      <w:r w:rsidR="00D71885">
        <w:t xml:space="preserve">en bijhouden </w:t>
      </w:r>
      <w:r>
        <w:t>groeidocument kennis verzilting op basis van analyse meetgegevens en overige literatuur;</w:t>
      </w:r>
    </w:p>
    <w:p w14:paraId="67ED9D15" w14:textId="0BE908DF" w:rsidR="00AE2B0E" w:rsidRDefault="00502C33" w:rsidP="000B14E5">
      <w:pPr>
        <w:pStyle w:val="Lijstalinea"/>
        <w:numPr>
          <w:ilvl w:val="0"/>
          <w:numId w:val="67"/>
        </w:numPr>
        <w:spacing w:line="240" w:lineRule="auto"/>
      </w:pPr>
      <w:r>
        <w:t>B</w:t>
      </w:r>
      <w:r w:rsidR="00AE2B0E">
        <w:t xml:space="preserve">ouwstenen </w:t>
      </w:r>
      <w:r>
        <w:t xml:space="preserve">Verzilting </w:t>
      </w:r>
      <w:r w:rsidR="00AE2B0E">
        <w:t xml:space="preserve">bedienprotocol </w:t>
      </w:r>
      <w:r w:rsidR="00D71885">
        <w:t xml:space="preserve">ontwikkelen </w:t>
      </w:r>
      <w:r w:rsidR="00AE2B0E">
        <w:t>op basis van de st</w:t>
      </w:r>
      <w:r w:rsidR="007D47E2">
        <w:t>and van zaken kennis Verzilting;</w:t>
      </w:r>
    </w:p>
    <w:p w14:paraId="3CD4235B" w14:textId="5354E8A6" w:rsidR="007D47E2" w:rsidRDefault="007D47E2" w:rsidP="000B14E5">
      <w:pPr>
        <w:pStyle w:val="Lijstalinea"/>
        <w:numPr>
          <w:ilvl w:val="0"/>
          <w:numId w:val="67"/>
        </w:numPr>
        <w:spacing w:line="240" w:lineRule="auto"/>
      </w:pPr>
      <w:r>
        <w:t>Expertteambijeenkomsten en symposium</w:t>
      </w:r>
      <w:r w:rsidR="00A75F28">
        <w:t>.</w:t>
      </w:r>
    </w:p>
    <w:p w14:paraId="6445F2BD" w14:textId="77777777" w:rsidR="00C05A4C" w:rsidRDefault="00C05A4C" w:rsidP="00FA52AD">
      <w:pPr>
        <w:spacing w:line="240" w:lineRule="auto"/>
      </w:pPr>
    </w:p>
    <w:p w14:paraId="05B3552F" w14:textId="2248F75A" w:rsidR="00071181" w:rsidRDefault="00C05A4C" w:rsidP="00FA52AD">
      <w:pPr>
        <w:spacing w:line="240" w:lineRule="auto"/>
      </w:pPr>
      <w:r>
        <w:lastRenderedPageBreak/>
        <w:t>In hoofdstuk 2 worden gevraagde werkzaamheden verder toegelicht.</w:t>
      </w:r>
    </w:p>
    <w:p w14:paraId="3B52B1C6" w14:textId="77777777" w:rsidR="00C05A4C" w:rsidRDefault="00C05A4C" w:rsidP="00FA52AD">
      <w:pPr>
        <w:spacing w:line="240" w:lineRule="auto"/>
      </w:pPr>
    </w:p>
    <w:p w14:paraId="03B4E55A" w14:textId="77777777" w:rsidR="0099771F" w:rsidRDefault="0099771F" w:rsidP="0099771F">
      <w:pPr>
        <w:pStyle w:val="Huisstijl-Kop3"/>
        <w:spacing w:line="240" w:lineRule="auto"/>
        <w:ind w:left="-1120"/>
      </w:pPr>
      <w:bookmarkStart w:id="12" w:name="_Toc57039274"/>
      <w:bookmarkStart w:id="13" w:name="_Toc57118017"/>
      <w:bookmarkStart w:id="14" w:name="_Toc57039275"/>
      <w:bookmarkStart w:id="15" w:name="_Toc57118018"/>
      <w:bookmarkStart w:id="16" w:name="_Toc57039276"/>
      <w:bookmarkStart w:id="17" w:name="_Toc57118019"/>
      <w:bookmarkStart w:id="18" w:name="_Toc57039277"/>
      <w:bookmarkStart w:id="19" w:name="_Toc57118020"/>
      <w:bookmarkStart w:id="20" w:name="_Toc57039278"/>
      <w:bookmarkStart w:id="21" w:name="_Toc57118021"/>
      <w:bookmarkStart w:id="22" w:name="_Toc57905274"/>
      <w:bookmarkEnd w:id="12"/>
      <w:bookmarkEnd w:id="13"/>
      <w:bookmarkEnd w:id="14"/>
      <w:bookmarkEnd w:id="15"/>
      <w:bookmarkEnd w:id="16"/>
      <w:bookmarkEnd w:id="17"/>
      <w:bookmarkEnd w:id="18"/>
      <w:bookmarkEnd w:id="19"/>
      <w:bookmarkEnd w:id="20"/>
      <w:bookmarkEnd w:id="21"/>
      <w:r>
        <w:t>Doel van de opdracht</w:t>
      </w:r>
      <w:bookmarkEnd w:id="22"/>
    </w:p>
    <w:p w14:paraId="01BB412F" w14:textId="4A68488E" w:rsidR="008F6866" w:rsidRPr="00E54E07" w:rsidRDefault="0099771F" w:rsidP="00FA52AD">
      <w:r w:rsidRPr="00B862EE">
        <w:t xml:space="preserve">Het doel van deze opdracht is om </w:t>
      </w:r>
      <w:r w:rsidR="0002549C">
        <w:t xml:space="preserve">het team verantwoordelijk voor het onderzoeksprogramma verzilting te ondersteunen bij </w:t>
      </w:r>
      <w:r>
        <w:t xml:space="preserve">het iteratieve proces van het Lerend Implementeren </w:t>
      </w:r>
      <w:r w:rsidR="004258DA">
        <w:t>voor de verziltingsvraagstukken.</w:t>
      </w:r>
      <w:r>
        <w:t xml:space="preserve"> </w:t>
      </w:r>
      <w:r w:rsidRPr="00B862EE">
        <w:t xml:space="preserve">De resultaten helpen RWS om de </w:t>
      </w:r>
      <w:r w:rsidR="00DF38C8">
        <w:t>grenzen</w:t>
      </w:r>
      <w:r w:rsidRPr="00B862EE">
        <w:t xml:space="preserve"> waarbinnen het Kierbesluit uitgevoerd kan worden scherp te krijgen zodat toegewerkt kan worden naar een optimaal bedienprogramma voor de Haringvlietsluizen.</w:t>
      </w:r>
      <w:bookmarkEnd w:id="11"/>
    </w:p>
    <w:p w14:paraId="53789664" w14:textId="053131FC" w:rsidR="00A70D8F" w:rsidRDefault="00840B73" w:rsidP="00B327CC">
      <w:pPr>
        <w:spacing w:line="240" w:lineRule="auto"/>
      </w:pPr>
      <w:r>
        <w:t xml:space="preserve"> </w:t>
      </w:r>
    </w:p>
    <w:p w14:paraId="77007653" w14:textId="4DF64217" w:rsidR="00C96308" w:rsidRDefault="00C96308" w:rsidP="00C96308">
      <w:pPr>
        <w:pStyle w:val="Huisstijl-Kop3"/>
        <w:spacing w:line="240" w:lineRule="auto"/>
        <w:ind w:left="-1120"/>
      </w:pPr>
      <w:bookmarkStart w:id="23" w:name="_Toc42273653"/>
      <w:bookmarkStart w:id="24" w:name="_Toc42273654"/>
      <w:bookmarkStart w:id="25" w:name="_Toc42273655"/>
      <w:bookmarkStart w:id="26" w:name="_Toc42273658"/>
      <w:bookmarkStart w:id="27" w:name="_Toc42273659"/>
      <w:bookmarkStart w:id="28" w:name="_Toc42273660"/>
      <w:bookmarkStart w:id="29" w:name="_Toc42273661"/>
      <w:bookmarkStart w:id="30" w:name="_Toc42273662"/>
      <w:bookmarkStart w:id="31" w:name="_Toc42273664"/>
      <w:bookmarkStart w:id="32" w:name="_Toc42273665"/>
      <w:bookmarkStart w:id="33" w:name="_Toc57905275"/>
      <w:bookmarkEnd w:id="23"/>
      <w:bookmarkEnd w:id="24"/>
      <w:bookmarkEnd w:id="25"/>
      <w:bookmarkEnd w:id="26"/>
      <w:bookmarkEnd w:id="27"/>
      <w:bookmarkEnd w:id="28"/>
      <w:bookmarkEnd w:id="29"/>
      <w:bookmarkEnd w:id="30"/>
      <w:bookmarkEnd w:id="31"/>
      <w:bookmarkEnd w:id="32"/>
      <w:r>
        <w:t>Scope</w:t>
      </w:r>
      <w:r w:rsidR="00612812">
        <w:t xml:space="preserve"> van de opdracht</w:t>
      </w:r>
      <w:bookmarkEnd w:id="33"/>
    </w:p>
    <w:p w14:paraId="79721B78" w14:textId="34F743D9" w:rsidR="00FB67EA" w:rsidRDefault="00C96308" w:rsidP="00291468">
      <w:pPr>
        <w:spacing w:line="240" w:lineRule="auto"/>
      </w:pPr>
      <w:r w:rsidRPr="00F03C1D">
        <w:rPr>
          <w:rFonts w:eastAsia="Times New Roman" w:cs="Verdana"/>
        </w:rPr>
        <w:t xml:space="preserve">Het </w:t>
      </w:r>
      <w:r>
        <w:rPr>
          <w:rFonts w:eastAsia="Times New Roman" w:cs="Verdana"/>
        </w:rPr>
        <w:t>onderzoeksgebied</w:t>
      </w:r>
      <w:r w:rsidRPr="00F03C1D">
        <w:rPr>
          <w:rFonts w:eastAsia="Times New Roman" w:cs="Verdana"/>
        </w:rPr>
        <w:t xml:space="preserve"> </w:t>
      </w:r>
      <w:r>
        <w:rPr>
          <w:rFonts w:eastAsia="Times New Roman" w:cs="Verdana"/>
        </w:rPr>
        <w:t>omvat het</w:t>
      </w:r>
      <w:r w:rsidRPr="00F03C1D">
        <w:rPr>
          <w:rFonts w:eastAsia="Times New Roman" w:cs="Verdana"/>
        </w:rPr>
        <w:t xml:space="preserve"> </w:t>
      </w:r>
      <w:r>
        <w:rPr>
          <w:rFonts w:eastAsia="Times New Roman" w:cs="Verdana"/>
        </w:rPr>
        <w:t>Haringvliet en Voordelta alsook het invloedgebied door bediening Haringvlietsluizen.</w:t>
      </w:r>
      <w:r w:rsidR="000B4DA8">
        <w:rPr>
          <w:rFonts w:eastAsia="Times New Roman" w:cs="Verdana"/>
        </w:rPr>
        <w:t xml:space="preserve"> Onderzoeksdata omvat</w:t>
      </w:r>
      <w:r w:rsidR="00573AF7">
        <w:rPr>
          <w:rFonts w:eastAsia="Times New Roman" w:cs="Verdana"/>
        </w:rPr>
        <w:t>ten</w:t>
      </w:r>
      <w:r w:rsidR="000B4DA8">
        <w:rPr>
          <w:rFonts w:eastAsia="Times New Roman" w:cs="Verdana"/>
        </w:rPr>
        <w:t xml:space="preserve"> alle data gemeten ten behoeve van de Kieronderzoeken vanaf november 2018 tot heden (zie bijlage </w:t>
      </w:r>
      <w:r w:rsidR="00A42035">
        <w:rPr>
          <w:rFonts w:eastAsia="Times New Roman" w:cs="Verdana"/>
        </w:rPr>
        <w:t>1</w:t>
      </w:r>
      <w:r w:rsidR="000B4DA8">
        <w:rPr>
          <w:rFonts w:eastAsia="Times New Roman" w:cs="Verdana"/>
        </w:rPr>
        <w:t>). Ook rapportage</w:t>
      </w:r>
      <w:r w:rsidR="00977E0B">
        <w:rPr>
          <w:rFonts w:eastAsia="Times New Roman" w:cs="Verdana"/>
        </w:rPr>
        <w:t>s</w:t>
      </w:r>
      <w:r w:rsidR="000B4DA8">
        <w:rPr>
          <w:rFonts w:eastAsia="Times New Roman" w:cs="Verdana"/>
        </w:rPr>
        <w:t xml:space="preserve"> van eerder uitgevoerde proeven worden meegenomen in de analyse. </w:t>
      </w:r>
      <w:r w:rsidR="00FB67EA">
        <w:t xml:space="preserve"> </w:t>
      </w:r>
    </w:p>
    <w:p w14:paraId="0A874DA8" w14:textId="77777777" w:rsidR="000B4DA8" w:rsidRPr="00FB67EA" w:rsidRDefault="000B4DA8" w:rsidP="00291468">
      <w:pPr>
        <w:spacing w:line="240" w:lineRule="auto"/>
      </w:pPr>
    </w:p>
    <w:p w14:paraId="2994B55E" w14:textId="77777777" w:rsidR="00676DE7" w:rsidRDefault="00676DE7" w:rsidP="00291468">
      <w:pPr>
        <w:pStyle w:val="Huisstijl-Kop2"/>
        <w:spacing w:line="240" w:lineRule="auto"/>
        <w:ind w:left="-1120"/>
      </w:pPr>
      <w:bookmarkStart w:id="34" w:name="_Toc57905276"/>
      <w:r>
        <w:t>Leeswijzer</w:t>
      </w:r>
      <w:bookmarkEnd w:id="34"/>
    </w:p>
    <w:p w14:paraId="48FEAAD8" w14:textId="77777777" w:rsidR="00676DE7" w:rsidRDefault="00676DE7" w:rsidP="00291468">
      <w:pPr>
        <w:spacing w:line="240" w:lineRule="auto"/>
      </w:pPr>
    </w:p>
    <w:p w14:paraId="6CECF62F" w14:textId="4D90BB0A" w:rsidR="00676DE7" w:rsidRDefault="004D57FD" w:rsidP="00291468">
      <w:pPr>
        <w:spacing w:line="240" w:lineRule="auto"/>
      </w:pPr>
      <w:r>
        <w:t xml:space="preserve">In </w:t>
      </w:r>
      <w:r w:rsidRPr="004D57FD">
        <w:rPr>
          <w:u w:val="single"/>
        </w:rPr>
        <w:t>hoofdstuk 2</w:t>
      </w:r>
      <w:r>
        <w:t xml:space="preserve"> is de opdracht omschreven</w:t>
      </w:r>
      <w:r w:rsidRPr="00A70D8F">
        <w:t xml:space="preserve">, inclusief </w:t>
      </w:r>
      <w:r w:rsidR="004D0F36" w:rsidRPr="00A70D8F">
        <w:t>een</w:t>
      </w:r>
      <w:r w:rsidRPr="00A70D8F">
        <w:t xml:space="preserve"> beschrijving v</w:t>
      </w:r>
      <w:r w:rsidR="004D0F36" w:rsidRPr="00A70D8F">
        <w:t xml:space="preserve">an het resultaat </w:t>
      </w:r>
      <w:r w:rsidR="00E46A52">
        <w:t>en producten</w:t>
      </w:r>
      <w:r w:rsidR="00FD1210">
        <w:t xml:space="preserve"> </w:t>
      </w:r>
      <w:r w:rsidR="004D0F36" w:rsidRPr="00A70D8F">
        <w:t>van de opdracht</w:t>
      </w:r>
      <w:r>
        <w:t>.</w:t>
      </w:r>
    </w:p>
    <w:p w14:paraId="59AD617C" w14:textId="77777777" w:rsidR="00627F0B" w:rsidRDefault="00627F0B" w:rsidP="00291468">
      <w:pPr>
        <w:spacing w:line="240" w:lineRule="auto"/>
      </w:pPr>
    </w:p>
    <w:p w14:paraId="6B81A7FD" w14:textId="491BEB57" w:rsidR="00627F0B" w:rsidRDefault="00627F0B" w:rsidP="00291468">
      <w:pPr>
        <w:spacing w:line="240" w:lineRule="auto"/>
      </w:pPr>
      <w:r>
        <w:t xml:space="preserve">In </w:t>
      </w:r>
      <w:r w:rsidRPr="00627F0B">
        <w:rPr>
          <w:u w:val="single"/>
        </w:rPr>
        <w:t>hoofdstuk 3</w:t>
      </w:r>
      <w:r>
        <w:t xml:space="preserve"> zijn de eisen ten aanzien van de wijze waarop de opdracht tot stand dient te komen (proceseisen) en de eisen zoals die zijn gesteld aan het product (producteisen).</w:t>
      </w:r>
    </w:p>
    <w:p w14:paraId="68167BDC" w14:textId="77777777" w:rsidR="00D54CA7" w:rsidRDefault="00D54CA7" w:rsidP="00291468">
      <w:pPr>
        <w:spacing w:line="240" w:lineRule="auto"/>
      </w:pPr>
    </w:p>
    <w:p w14:paraId="419A96F1" w14:textId="6313E70E" w:rsidR="00D54CA7" w:rsidRDefault="00D54CA7" w:rsidP="00291468">
      <w:pPr>
        <w:spacing w:line="240" w:lineRule="auto"/>
      </w:pPr>
      <w:r>
        <w:t xml:space="preserve">In </w:t>
      </w:r>
      <w:r w:rsidRPr="00D54CA7">
        <w:rPr>
          <w:u w:val="single"/>
        </w:rPr>
        <w:t>hoofdstuk 4</w:t>
      </w:r>
      <w:r>
        <w:t xml:space="preserve"> is de informatie gegeven met betrekking tot de planning, en het voor de opdracht van toepassing zijnde betalingsschema.</w:t>
      </w:r>
    </w:p>
    <w:p w14:paraId="629D643B" w14:textId="77777777" w:rsidR="00340156" w:rsidRDefault="00340156" w:rsidP="00291468">
      <w:pPr>
        <w:spacing w:line="240" w:lineRule="auto"/>
      </w:pPr>
      <w:r>
        <w:br w:type="page"/>
      </w:r>
    </w:p>
    <w:p w14:paraId="4B1B0C9E" w14:textId="77777777" w:rsidR="00340156" w:rsidRDefault="003654E4" w:rsidP="00291468">
      <w:pPr>
        <w:pStyle w:val="Huisstijl-Kop1"/>
        <w:spacing w:line="240" w:lineRule="auto"/>
      </w:pPr>
      <w:bookmarkStart w:id="35" w:name="_Toc57905277"/>
      <w:r>
        <w:lastRenderedPageBreak/>
        <w:t>Opdrachtomschrijving</w:t>
      </w:r>
      <w:bookmarkEnd w:id="35"/>
    </w:p>
    <w:p w14:paraId="67BFD36D" w14:textId="77777777" w:rsidR="003C164A" w:rsidRDefault="00373F85" w:rsidP="00291468">
      <w:pPr>
        <w:pStyle w:val="Huisstijl-Kop2"/>
        <w:spacing w:line="240" w:lineRule="auto"/>
      </w:pPr>
      <w:bookmarkStart w:id="36" w:name="_Toc57905278"/>
      <w:r>
        <w:t>Aanleiding</w:t>
      </w:r>
      <w:bookmarkEnd w:id="36"/>
    </w:p>
    <w:p w14:paraId="451EE81F" w14:textId="77777777" w:rsidR="002E2E19" w:rsidRDefault="002E2E19" w:rsidP="002E2E19">
      <w:pPr>
        <w:spacing w:line="240" w:lineRule="auto"/>
      </w:pPr>
    </w:p>
    <w:p w14:paraId="14ADF1EF" w14:textId="3B914B22" w:rsidR="003F15A4" w:rsidRDefault="00EA45BC" w:rsidP="00EA45BC">
      <w:r>
        <w:t xml:space="preserve">Het Kierbesluit </w:t>
      </w:r>
      <w:r w:rsidR="0026300E">
        <w:t xml:space="preserve">maakt het mogelijk om </w:t>
      </w:r>
      <w:r>
        <w:t xml:space="preserve">de Haringvlietsluizen ook bij vloed open </w:t>
      </w:r>
      <w:r w:rsidR="0026300E">
        <w:t xml:space="preserve">te stellen </w:t>
      </w:r>
      <w:r>
        <w:t xml:space="preserve">om visintrek te </w:t>
      </w:r>
      <w:r w:rsidR="0026300E">
        <w:t>bevorderen</w:t>
      </w:r>
      <w:r>
        <w:t>. Een van de randvoorwaarden hierbij is echter dat er geen verzilting als gevolg van het kieren op mag treden ten oosten van de lijn Middelharnis - monding Spui. Met het Kierbesluit is ook een beoogd bedienprotocol voor de sluizen meegeleverd, het zogenaamde Haringvliet Operationeel Protocol (HOP). Het HOP is opgesteld op basis van enkele proeven die uitgevoerd zijn tussen 1997 en 2008</w:t>
      </w:r>
      <w:r w:rsidR="00F4403E">
        <w:t xml:space="preserve"> en </w:t>
      </w:r>
      <w:r w:rsidR="007C5B7F">
        <w:t xml:space="preserve">aanvullende </w:t>
      </w:r>
      <w:r w:rsidR="00F4403E">
        <w:t>modelberekeningen</w:t>
      </w:r>
      <w:r>
        <w:t xml:space="preserve">. In november 2018 is het Kierbesluit officieel van kracht geworden en vanaf toen mochten de Haringvlietsluizen op een kier gezet worden. </w:t>
      </w:r>
    </w:p>
    <w:p w14:paraId="02D477B5" w14:textId="77777777" w:rsidR="003F15A4" w:rsidRDefault="003F15A4" w:rsidP="00EA45BC"/>
    <w:p w14:paraId="246F5B67" w14:textId="2599201C" w:rsidR="00DE7746" w:rsidRDefault="00EA45BC" w:rsidP="00EA45BC">
      <w:r>
        <w:t xml:space="preserve">Omdat bij de start van het Kierbesluit </w:t>
      </w:r>
      <w:r w:rsidR="00235054">
        <w:t xml:space="preserve">al bekend was dat </w:t>
      </w:r>
      <w:r>
        <w:t xml:space="preserve">met name de kennis over de zoutverspreiding in het Haringvliet onvoldoende was om meteen het beoogde bedienprotocol in te zetten, is </w:t>
      </w:r>
      <w:r w:rsidR="0026300E">
        <w:t xml:space="preserve">het Kieren </w:t>
      </w:r>
      <w:r>
        <w:t xml:space="preserve">gestart met een fase van Lerend Implementeren. De opgave </w:t>
      </w:r>
      <w:r w:rsidR="004A4429">
        <w:t xml:space="preserve">voor de periode van Lerend Implementeren </w:t>
      </w:r>
      <w:r>
        <w:t>is om kennis op te doen over</w:t>
      </w:r>
      <w:r w:rsidR="00977E0B">
        <w:t xml:space="preserve"> zoutverspreiding en visgedrag en deze kennis te vertalen naar een bedienprotocol </w:t>
      </w:r>
      <w:r w:rsidR="009441C1">
        <w:t xml:space="preserve">waarmee optimaal </w:t>
      </w:r>
      <w:r w:rsidR="009441C1" w:rsidRPr="00071FA0">
        <w:t>vis</w:t>
      </w:r>
      <w:r w:rsidR="00795CA6">
        <w:t>migratie</w:t>
      </w:r>
      <w:r w:rsidR="009441C1" w:rsidRPr="00071FA0">
        <w:t xml:space="preserve"> mogelijk is met behoud randvoorwaarden Kierbesluit</w:t>
      </w:r>
      <w:r>
        <w:t xml:space="preserve">. </w:t>
      </w:r>
      <w:r w:rsidR="004A4429">
        <w:t xml:space="preserve">Er </w:t>
      </w:r>
      <w:r>
        <w:t>wordt stapsgewijs gewerkt</w:t>
      </w:r>
      <w:r w:rsidR="004A4429">
        <w:t xml:space="preserve"> waarbij b</w:t>
      </w:r>
      <w:r>
        <w:t xml:space="preserve">egonnen </w:t>
      </w:r>
      <w:r w:rsidR="004A4429">
        <w:t>is met</w:t>
      </w:r>
      <w:r>
        <w:t xml:space="preserve"> klein in</w:t>
      </w:r>
      <w:r w:rsidR="004A4429">
        <w:t>laten</w:t>
      </w:r>
      <w:r>
        <w:t xml:space="preserve">. </w:t>
      </w:r>
      <w:r w:rsidR="004A4429">
        <w:t xml:space="preserve">Wanneer voldoende kennis is vergaard over de betreffende stap, </w:t>
      </w:r>
      <w:r>
        <w:t xml:space="preserve">kan weer een meer vergaande opening van de sluizen gebruikt worden. </w:t>
      </w:r>
      <w:r w:rsidR="00F4403E" w:rsidRPr="00F4403E">
        <w:t>Het proces kan meerdere jaren (</w:t>
      </w:r>
      <w:r w:rsidR="00F21CC1">
        <w:t>7</w:t>
      </w:r>
      <w:r w:rsidR="00F4403E" w:rsidRPr="00F4403E">
        <w:t xml:space="preserve"> tot 10 jaar) duren</w:t>
      </w:r>
      <w:r w:rsidR="00F4403E">
        <w:t xml:space="preserve"> en is ook </w:t>
      </w:r>
      <w:r w:rsidR="00F4403E" w:rsidRPr="00F4403E">
        <w:t>afhankelijk van met name de weers- en rivierafvoer</w:t>
      </w:r>
      <w:r w:rsidR="00C4450F">
        <w:t xml:space="preserve"> </w:t>
      </w:r>
      <w:r w:rsidR="00F4403E" w:rsidRPr="00F4403E">
        <w:t>situaties die zich in de praktijk voordoen.</w:t>
      </w:r>
      <w:r w:rsidR="00F21CC1">
        <w:t xml:space="preserve"> </w:t>
      </w:r>
      <w:r w:rsidR="00DE7746">
        <w:t xml:space="preserve">Het bedienprotocol wordt stap </w:t>
      </w:r>
      <w:r w:rsidR="009441C1">
        <w:t>voor</w:t>
      </w:r>
      <w:r w:rsidR="00DE7746">
        <w:t xml:space="preserve"> stap ingevuld. Openingen die geen onaanvaardbaar risico voor zoutverspreiding meer kennen, </w:t>
      </w:r>
      <w:r w:rsidR="009441C1">
        <w:t>worden</w:t>
      </w:r>
      <w:r w:rsidR="00DE7746">
        <w:t xml:space="preserve"> als een ‘veilige modus’ geprotocoleerd en ingevoerd.</w:t>
      </w:r>
    </w:p>
    <w:p w14:paraId="2294E93B" w14:textId="77777777" w:rsidR="00EA45BC" w:rsidRDefault="00EA45BC" w:rsidP="007946D1"/>
    <w:p w14:paraId="4CABFBB2" w14:textId="414E462C" w:rsidR="00BE3A96" w:rsidRDefault="003F15A4" w:rsidP="003F15A4">
      <w:r>
        <w:t xml:space="preserve">Voorafgaand aan de fase van Lerend implementeren is een </w:t>
      </w:r>
      <w:r w:rsidR="00914E04">
        <w:t>I</w:t>
      </w:r>
      <w:r w:rsidRPr="00386BF4">
        <w:rPr>
          <w:szCs w:val="20"/>
        </w:rPr>
        <w:t>mplementatiep</w:t>
      </w:r>
      <w:r w:rsidR="00914E04">
        <w:rPr>
          <w:szCs w:val="20"/>
        </w:rPr>
        <w:t>lan</w:t>
      </w:r>
      <w:r w:rsidRPr="00386BF4">
        <w:rPr>
          <w:szCs w:val="20"/>
        </w:rPr>
        <w:t xml:space="preserve"> </w:t>
      </w:r>
      <w:r w:rsidR="0026300E">
        <w:rPr>
          <w:szCs w:val="20"/>
        </w:rPr>
        <w:t xml:space="preserve">opgesteld </w:t>
      </w:r>
      <w:r>
        <w:t>waarmee een basis is gelegd voor de aanpak en uitvoe</w:t>
      </w:r>
      <w:r>
        <w:lastRenderedPageBreak/>
        <w:t>ring van het Lerend Implementeren.</w:t>
      </w:r>
      <w:r>
        <w:rPr>
          <w:szCs w:val="20"/>
        </w:rPr>
        <w:t xml:space="preserve"> </w:t>
      </w:r>
      <w:r w:rsidR="00914E04">
        <w:rPr>
          <w:szCs w:val="20"/>
        </w:rPr>
        <w:t xml:space="preserve">Ook is </w:t>
      </w:r>
      <w:r w:rsidR="00DF6E5E">
        <w:rPr>
          <w:szCs w:val="20"/>
        </w:rPr>
        <w:t>het document</w:t>
      </w:r>
      <w:r w:rsidR="00914E04">
        <w:rPr>
          <w:szCs w:val="20"/>
        </w:rPr>
        <w:t xml:space="preserve"> </w:t>
      </w:r>
      <w:r w:rsidR="00DF6E5E">
        <w:t xml:space="preserve">‘Onderzoeksplannen verzilting - </w:t>
      </w:r>
      <w:r w:rsidR="007C5B7F">
        <w:t>e</w:t>
      </w:r>
      <w:r w:rsidR="00DF6E5E">
        <w:t xml:space="preserve">erste periode Lerend Implementeren’ </w:t>
      </w:r>
      <w:r w:rsidR="0026300E">
        <w:t xml:space="preserve">ontwikkeld </w:t>
      </w:r>
      <w:r w:rsidR="00DF6E5E">
        <w:t xml:space="preserve">waarin de onderzoeken naar zoutgedrag voor de eerste periode van het Lerend Implementeren zijn uitgewerkt. Deze documenten </w:t>
      </w:r>
      <w:r w:rsidR="0026300E">
        <w:t xml:space="preserve">beschrijven </w:t>
      </w:r>
      <w:r w:rsidR="00DF6E5E">
        <w:t xml:space="preserve">samen het </w:t>
      </w:r>
      <w:r w:rsidR="00F21CC1">
        <w:t>O</w:t>
      </w:r>
      <w:r w:rsidR="00DF6E5E">
        <w:t xml:space="preserve">nderzoeksprogramma </w:t>
      </w:r>
      <w:r w:rsidR="00F21CC1">
        <w:t>v</w:t>
      </w:r>
      <w:r w:rsidR="00DF6E5E">
        <w:t>erzilting. Het</w:t>
      </w:r>
      <w:r w:rsidR="007C5B7F">
        <w:t xml:space="preserve"> </w:t>
      </w:r>
      <w:r w:rsidR="00DF6E5E">
        <w:t xml:space="preserve">onderzoeksprogramma </w:t>
      </w:r>
      <w:r w:rsidR="0026300E">
        <w:t xml:space="preserve">omvat </w:t>
      </w:r>
      <w:r>
        <w:t xml:space="preserve">de </w:t>
      </w:r>
      <w:r w:rsidR="00F21CC1">
        <w:t>leer</w:t>
      </w:r>
      <w:r>
        <w:t>vragen en hypotheses en ge</w:t>
      </w:r>
      <w:r w:rsidR="00DF6E5E">
        <w:t>eft</w:t>
      </w:r>
      <w:r>
        <w:t xml:space="preserve"> op grote lijnen aan hoe en onder welke omstandigheden de proeven uitgevoerd worden. </w:t>
      </w:r>
    </w:p>
    <w:p w14:paraId="2C1876C4" w14:textId="77777777" w:rsidR="00795CA6" w:rsidRDefault="00795CA6">
      <w:pPr>
        <w:spacing w:line="240" w:lineRule="auto"/>
      </w:pPr>
    </w:p>
    <w:p w14:paraId="69E95767" w14:textId="77777777" w:rsidR="00FE0275" w:rsidRDefault="00783F5D" w:rsidP="00291468">
      <w:pPr>
        <w:spacing w:line="240" w:lineRule="auto"/>
      </w:pPr>
      <w:r>
        <w:t>Sinds de openingshandeling in november 2018 zijn meerdere praktijkonderzoeken (proeven) zout uitgevoerd uitgaande van het onderzoeksp</w:t>
      </w:r>
      <w:r w:rsidR="00DF6E5E">
        <w:t>rogramma</w:t>
      </w:r>
      <w:r>
        <w:t xml:space="preserve">. </w:t>
      </w:r>
      <w:r w:rsidR="009053BC">
        <w:t xml:space="preserve">De proeven hebben een </w:t>
      </w:r>
      <w:r w:rsidR="00EC49B5">
        <w:t xml:space="preserve">grote hoeveelheid gegevens, ervaringen en expert kennis opgeleverd. Een deel van deze gegevens is geanalyseerd en </w:t>
      </w:r>
      <w:r w:rsidR="00F4403E">
        <w:t>samen met de ervaringen gedurende de proeven h</w:t>
      </w:r>
      <w:r w:rsidR="00EC49B5">
        <w:t xml:space="preserve">eeft </w:t>
      </w:r>
      <w:r w:rsidR="00F4403E">
        <w:t xml:space="preserve">dit </w:t>
      </w:r>
      <w:r w:rsidR="00EC49B5">
        <w:t>een eerste inzicht gegeven in hoe ingelaten zout op het Haringvliet zich bij verschillende omstandigheden gedraagt.</w:t>
      </w:r>
      <w:r w:rsidR="003F15A4">
        <w:t xml:space="preserve"> </w:t>
      </w:r>
    </w:p>
    <w:p w14:paraId="2DBD612F" w14:textId="77777777" w:rsidR="00FE0275" w:rsidRDefault="00FE0275" w:rsidP="00291468">
      <w:pPr>
        <w:spacing w:line="240" w:lineRule="auto"/>
      </w:pPr>
    </w:p>
    <w:p w14:paraId="5E3ACABF" w14:textId="7F605523" w:rsidR="000B2139" w:rsidRDefault="00FE0275" w:rsidP="00291468">
      <w:pPr>
        <w:spacing w:line="240" w:lineRule="auto"/>
      </w:pPr>
      <w:r>
        <w:t xml:space="preserve">Een diepgaande </w:t>
      </w:r>
      <w:r w:rsidRPr="004C2DC0">
        <w:t>analyse over alle beschikbare documenten</w:t>
      </w:r>
      <w:r>
        <w:t xml:space="preserve"> en meetdata</w:t>
      </w:r>
      <w:r w:rsidRPr="004C2DC0">
        <w:t xml:space="preserve"> heen </w:t>
      </w:r>
      <w:r>
        <w:t xml:space="preserve">is </w:t>
      </w:r>
      <w:r w:rsidR="002D5350">
        <w:t xml:space="preserve">echter nog niet uitgevoerd en wel </w:t>
      </w:r>
      <w:r>
        <w:t xml:space="preserve">noodzakelijk </w:t>
      </w:r>
      <w:r w:rsidRPr="004C2DC0">
        <w:t>om te komen tot onderbouwde conclusies m</w:t>
      </w:r>
      <w:r>
        <w:t xml:space="preserve">et </w:t>
      </w:r>
      <w:r w:rsidRPr="004C2DC0">
        <w:t>b</w:t>
      </w:r>
      <w:r>
        <w:t xml:space="preserve">etrekking </w:t>
      </w:r>
      <w:r w:rsidRPr="004C2DC0">
        <w:t>t</w:t>
      </w:r>
      <w:r>
        <w:t>ot</w:t>
      </w:r>
      <w:r w:rsidRPr="004C2DC0">
        <w:t xml:space="preserve"> de </w:t>
      </w:r>
      <w:r>
        <w:t>leervragen</w:t>
      </w:r>
      <w:r w:rsidRPr="004C2DC0">
        <w:t>.</w:t>
      </w:r>
      <w:r>
        <w:t xml:space="preserve"> </w:t>
      </w:r>
      <w:r w:rsidR="002D5350">
        <w:t>Ook is n</w:t>
      </w:r>
      <w:r w:rsidR="003F15A4">
        <w:t xml:space="preserve">a </w:t>
      </w:r>
      <w:r w:rsidR="007C5B7F">
        <w:t xml:space="preserve">bijna twee </w:t>
      </w:r>
      <w:r w:rsidR="003F15A4">
        <w:t xml:space="preserve">jaar uitvoering van proeven </w:t>
      </w:r>
      <w:r w:rsidR="002D5350">
        <w:t>en met het uitkomen van nieuwe inzichten, een actualisatie van het onderzoeksprogramma gewenst</w:t>
      </w:r>
      <w:r>
        <w:t>.</w:t>
      </w:r>
      <w:r w:rsidR="00C4450F">
        <w:t xml:space="preserve"> </w:t>
      </w:r>
      <w:r w:rsidR="002D5350">
        <w:t xml:space="preserve">Uit de ervaringen blijkt ook een noodzaak om </w:t>
      </w:r>
      <w:r w:rsidR="007C5B7F">
        <w:t xml:space="preserve">resultaten </w:t>
      </w:r>
      <w:r w:rsidR="002D5350">
        <w:t>uit proeven en modelanalyses vlot</w:t>
      </w:r>
      <w:r w:rsidR="007C5B7F">
        <w:t xml:space="preserve"> te analyseren </w:t>
      </w:r>
      <w:r w:rsidR="002D5350">
        <w:t>om</w:t>
      </w:r>
      <w:r w:rsidR="007C5B7F">
        <w:t xml:space="preserve"> het onderzoeksprogramma continue bij te</w:t>
      </w:r>
      <w:r w:rsidR="002D5350">
        <w:t xml:space="preserve"> kunnen</w:t>
      </w:r>
      <w:r w:rsidR="007C5B7F">
        <w:t xml:space="preserve"> sturen</w:t>
      </w:r>
      <w:r w:rsidR="002D5350">
        <w:t xml:space="preserve"> en </w:t>
      </w:r>
      <w:r w:rsidR="00527238">
        <w:t xml:space="preserve">voortgang </w:t>
      </w:r>
      <w:r w:rsidR="002D5350">
        <w:t>te blijven houden. Tenslotte</w:t>
      </w:r>
      <w:r w:rsidR="007C5B7F">
        <w:t xml:space="preserve"> </w:t>
      </w:r>
      <w:r w:rsidR="002D5350">
        <w:t>moet</w:t>
      </w:r>
      <w:r w:rsidR="00527238">
        <w:t xml:space="preserve">en </w:t>
      </w:r>
      <w:r w:rsidR="002D5350">
        <w:t>nieuwe inzichten omgezet worden naar mogelijk kieropeningen die in de praktijk kunnen worden toegepast.</w:t>
      </w:r>
      <w:r>
        <w:t xml:space="preserve"> Hierbij moet nadrukkelijk de afstemming gezocht worden met het onderdeel natuur (team van RWS en adviesbureau voor natuur).</w:t>
      </w:r>
    </w:p>
    <w:p w14:paraId="4659914C" w14:textId="77777777" w:rsidR="007D47E2" w:rsidRPr="00386BF4" w:rsidRDefault="007D47E2" w:rsidP="00291468">
      <w:pPr>
        <w:spacing w:line="240" w:lineRule="auto"/>
        <w:rPr>
          <w:szCs w:val="20"/>
        </w:rPr>
      </w:pPr>
    </w:p>
    <w:p w14:paraId="1080F860" w14:textId="295FF84D" w:rsidR="0001728B" w:rsidRDefault="00895F3C" w:rsidP="00291468">
      <w:pPr>
        <w:pStyle w:val="Huisstijl-Kop2"/>
        <w:spacing w:line="240" w:lineRule="auto"/>
      </w:pPr>
      <w:bookmarkStart w:id="37" w:name="_Toc2236657"/>
      <w:bookmarkStart w:id="38" w:name="_Ref46847079"/>
      <w:bookmarkStart w:id="39" w:name="_Toc57905279"/>
      <w:r>
        <w:t>De</w:t>
      </w:r>
      <w:r w:rsidR="00A642CF">
        <w:t xml:space="preserve"> onderzoeks</w:t>
      </w:r>
      <w:r>
        <w:t>cyclus</w:t>
      </w:r>
      <w:r w:rsidR="00A642CF">
        <w:t xml:space="preserve"> Verzilting</w:t>
      </w:r>
      <w:r>
        <w:t xml:space="preserve"> Lerend </w:t>
      </w:r>
      <w:r w:rsidR="00A642CF">
        <w:t>Implementeren Kierbesluit</w:t>
      </w:r>
      <w:bookmarkEnd w:id="37"/>
      <w:bookmarkEnd w:id="38"/>
      <w:bookmarkEnd w:id="39"/>
    </w:p>
    <w:p w14:paraId="5475D34E" w14:textId="77777777" w:rsidR="00D11273" w:rsidRDefault="00D11273" w:rsidP="00291468">
      <w:pPr>
        <w:spacing w:line="240" w:lineRule="auto"/>
      </w:pPr>
    </w:p>
    <w:p w14:paraId="038CA7F3" w14:textId="275F0E2C" w:rsidR="00474AE6" w:rsidRDefault="00474AE6" w:rsidP="00474AE6">
      <w:pPr>
        <w:autoSpaceDN/>
        <w:spacing w:line="240" w:lineRule="auto"/>
        <w:textAlignment w:val="auto"/>
      </w:pPr>
      <w:r w:rsidRPr="00A21A86">
        <w:t xml:space="preserve">De </w:t>
      </w:r>
      <w:r w:rsidR="00EF3187">
        <w:t>kern</w:t>
      </w:r>
      <w:r w:rsidRPr="00A21A86">
        <w:t xml:space="preserve">vraag </w:t>
      </w:r>
      <w:r w:rsidR="00912310" w:rsidRPr="000B14E5">
        <w:t xml:space="preserve">aan de opdrachtnemer </w:t>
      </w:r>
      <w:r w:rsidRPr="00A21A86">
        <w:t xml:space="preserve">voor deze opdracht is </w:t>
      </w:r>
      <w:r w:rsidR="00C4450F" w:rsidRPr="00A21A86">
        <w:t xml:space="preserve">om </w:t>
      </w:r>
      <w:r w:rsidR="00450E8F" w:rsidRPr="00A21A86">
        <w:t xml:space="preserve">het onderzoeksprogramma </w:t>
      </w:r>
      <w:r w:rsidR="007E6124">
        <w:t xml:space="preserve">voor het Verziltingsspoor </w:t>
      </w:r>
      <w:r w:rsidR="00912310" w:rsidRPr="000B14E5">
        <w:t xml:space="preserve">op basis van de nieuwste kennisinzichten </w:t>
      </w:r>
      <w:r w:rsidR="00A21A86" w:rsidRPr="000B14E5">
        <w:t xml:space="preserve">en met inbreng van de betrokkenen te herzien en </w:t>
      </w:r>
      <w:r w:rsidR="007E6124" w:rsidRPr="00A21A86">
        <w:t xml:space="preserve">gedurende de looptijd van de opdracht </w:t>
      </w:r>
      <w:r w:rsidR="00A21A86" w:rsidRPr="000B14E5">
        <w:t>actueel te houden</w:t>
      </w:r>
      <w:r w:rsidRPr="00A21A86">
        <w:t>.</w:t>
      </w:r>
      <w:r>
        <w:t xml:space="preserve"> </w:t>
      </w:r>
      <w:r w:rsidR="0049420D">
        <w:t xml:space="preserve">Hiermee wordt bereikt dat </w:t>
      </w:r>
      <w:r w:rsidR="00450E8F">
        <w:lastRenderedPageBreak/>
        <w:t xml:space="preserve">het Lerend Implementeren vlot en zorgvuldig </w:t>
      </w:r>
      <w:r w:rsidR="0049420D">
        <w:t>wordt</w:t>
      </w:r>
      <w:r w:rsidR="00450E8F">
        <w:t xml:space="preserve"> doorlopen</w:t>
      </w:r>
      <w:r>
        <w:t xml:space="preserve"> en efficiënt toe</w:t>
      </w:r>
      <w:r w:rsidR="0049420D">
        <w:t>ge</w:t>
      </w:r>
      <w:r>
        <w:t>werk</w:t>
      </w:r>
      <w:r w:rsidR="0049420D">
        <w:t>t wordt</w:t>
      </w:r>
      <w:r>
        <w:t xml:space="preserve"> naar een nieuw bedienprotocol. </w:t>
      </w:r>
      <w:r w:rsidR="0049420D" w:rsidRPr="00A43313">
        <w:t>Omdat verschillende activiteiten voedend zijn aan het onderzoeksprogramma, zijn ook deze activiteiten onderdeel van de opdracht.</w:t>
      </w:r>
      <w:r w:rsidR="0049420D">
        <w:t xml:space="preserve"> </w:t>
      </w:r>
      <w:r w:rsidR="00A43313">
        <w:t xml:space="preserve">De </w:t>
      </w:r>
      <w:r w:rsidR="0049420D">
        <w:t>activiteiten</w:t>
      </w:r>
      <w:r w:rsidR="00A43313">
        <w:t xml:space="preserve"> dienen dan ook</w:t>
      </w:r>
      <w:r w:rsidR="0049420D">
        <w:t xml:space="preserve"> in relatie tot elkaar op</w:t>
      </w:r>
      <w:r w:rsidR="00A43313">
        <w:t>gepakt</w:t>
      </w:r>
      <w:r w:rsidR="0049420D">
        <w:t xml:space="preserve"> te </w:t>
      </w:r>
      <w:r w:rsidR="00A43313">
        <w:t>worden</w:t>
      </w:r>
      <w:r w:rsidR="0049420D">
        <w:t xml:space="preserve"> en </w:t>
      </w:r>
      <w:r w:rsidR="008F1A8A">
        <w:t xml:space="preserve">met elkaar verbonden </w:t>
      </w:r>
      <w:r w:rsidR="0049420D">
        <w:t xml:space="preserve">te </w:t>
      </w:r>
      <w:r w:rsidR="008F1A8A">
        <w:t>worden</w:t>
      </w:r>
      <w:r w:rsidR="0049420D">
        <w:t xml:space="preserve">. Hierbij </w:t>
      </w:r>
      <w:r w:rsidR="00190274">
        <w:t xml:space="preserve">dient </w:t>
      </w:r>
      <w:r w:rsidR="0049420D">
        <w:t xml:space="preserve">altijd </w:t>
      </w:r>
      <w:r w:rsidR="00190274">
        <w:t xml:space="preserve">het </w:t>
      </w:r>
      <w:r>
        <w:t xml:space="preserve">einddoel </w:t>
      </w:r>
      <w:r w:rsidR="0049420D">
        <w:t xml:space="preserve">van het Lerend Implementeren voor ogen </w:t>
      </w:r>
      <w:r w:rsidR="00190274">
        <w:t xml:space="preserve">gehouden te worden, </w:t>
      </w:r>
      <w:r>
        <w:t xml:space="preserve">namelijk het komen tot een nieuw bedienprotocol. </w:t>
      </w:r>
    </w:p>
    <w:p w14:paraId="287E482E" w14:textId="77777777" w:rsidR="00474AE6" w:rsidRDefault="00474AE6" w:rsidP="00474AE6">
      <w:pPr>
        <w:autoSpaceDN/>
        <w:spacing w:line="240" w:lineRule="auto"/>
        <w:textAlignment w:val="auto"/>
      </w:pPr>
    </w:p>
    <w:p w14:paraId="73ADB2E0" w14:textId="090E673D" w:rsidR="00CA3683" w:rsidRDefault="00B85997">
      <w:pPr>
        <w:autoSpaceDN/>
        <w:spacing w:line="240" w:lineRule="auto"/>
        <w:textAlignment w:val="auto"/>
      </w:pPr>
      <w:r>
        <w:t>Het onderzoek</w:t>
      </w:r>
      <w:r w:rsidR="00A21A86">
        <w:t>sproces</w:t>
      </w:r>
      <w:r w:rsidR="00474AE6">
        <w:t xml:space="preserve"> </w:t>
      </w:r>
      <w:r>
        <w:t xml:space="preserve">volgt een cyclisch patroon </w:t>
      </w:r>
      <w:r w:rsidR="0049420D">
        <w:t>zoals</w:t>
      </w:r>
      <w:r>
        <w:t xml:space="preserve"> weergegeven in </w:t>
      </w:r>
      <w:r>
        <w:fldChar w:fldCharType="begin"/>
      </w:r>
      <w:r>
        <w:instrText xml:space="preserve"> REF _Ref46994072 \h </w:instrText>
      </w:r>
      <w:r>
        <w:fldChar w:fldCharType="separate"/>
      </w:r>
      <w:r>
        <w:t xml:space="preserve">Figuur </w:t>
      </w:r>
      <w:r>
        <w:rPr>
          <w:noProof/>
        </w:rPr>
        <w:t>1</w:t>
      </w:r>
      <w:r>
        <w:fldChar w:fldCharType="end"/>
      </w:r>
      <w:r>
        <w:t xml:space="preserve">. </w:t>
      </w:r>
      <w:r w:rsidR="00912310">
        <w:t>In blauw zijn de activiteiten aangegeven die gevraa</w:t>
      </w:r>
      <w:r w:rsidR="00CA3683">
        <w:t xml:space="preserve">gd worden aan de opdrachtnemer. </w:t>
      </w:r>
      <w:r w:rsidR="00C61B0A">
        <w:t>In grijs activiteiten die deels aanvullend worden gevraagd.</w:t>
      </w:r>
    </w:p>
    <w:p w14:paraId="300E1A6D" w14:textId="28B04DEA" w:rsidR="00EF3187" w:rsidRDefault="00EF3187">
      <w:pPr>
        <w:autoSpaceDN/>
        <w:spacing w:line="240" w:lineRule="auto"/>
        <w:textAlignment w:val="auto"/>
      </w:pPr>
    </w:p>
    <w:p w14:paraId="64312B8D" w14:textId="4A61B86B" w:rsidR="00EF3187" w:rsidRDefault="002B2C0F" w:rsidP="00EF3187">
      <w:pPr>
        <w:keepNext/>
        <w:spacing w:line="240" w:lineRule="auto"/>
      </w:pPr>
      <w:r w:rsidRPr="002B2C0F">
        <w:rPr>
          <w:noProof/>
        </w:rPr>
        <w:drawing>
          <wp:inline distT="0" distB="0" distL="0" distR="0" wp14:anchorId="649D773B" wp14:editId="28C19522">
            <wp:extent cx="4896485" cy="390692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485" cy="3906923"/>
                    </a:xfrm>
                    <a:prstGeom prst="rect">
                      <a:avLst/>
                    </a:prstGeom>
                    <a:noFill/>
                    <a:ln>
                      <a:noFill/>
                    </a:ln>
                  </pic:spPr>
                </pic:pic>
              </a:graphicData>
            </a:graphic>
          </wp:inline>
        </w:drawing>
      </w:r>
      <w:r w:rsidR="00513867" w:rsidRPr="00513867" w:rsidDel="00513867">
        <w:t xml:space="preserve"> </w:t>
      </w:r>
    </w:p>
    <w:p w14:paraId="4D60AAD8" w14:textId="77777777" w:rsidR="00EF3187" w:rsidRDefault="00EF3187" w:rsidP="00EF3187">
      <w:pPr>
        <w:pStyle w:val="Bijschrift"/>
      </w:pPr>
      <w:r>
        <w:t xml:space="preserve">Figuur </w:t>
      </w:r>
      <w:fldSimple w:instr=" SEQ Figuur \* ARABIC ">
        <w:r>
          <w:rPr>
            <w:noProof/>
          </w:rPr>
          <w:t>1</w:t>
        </w:r>
      </w:fldSimple>
      <w:r>
        <w:t xml:space="preserve"> Onderzoeksprogramma verzilting</w:t>
      </w:r>
    </w:p>
    <w:p w14:paraId="71185838" w14:textId="77777777" w:rsidR="00EF3187" w:rsidRDefault="00EF3187">
      <w:pPr>
        <w:autoSpaceDN/>
        <w:spacing w:line="240" w:lineRule="auto"/>
        <w:textAlignment w:val="auto"/>
      </w:pPr>
    </w:p>
    <w:p w14:paraId="506375C2" w14:textId="21ECBA43" w:rsidR="00CA3683" w:rsidRDefault="00A21A86" w:rsidP="000B14E5">
      <w:pPr>
        <w:pStyle w:val="Lijstalinea"/>
        <w:numPr>
          <w:ilvl w:val="0"/>
          <w:numId w:val="70"/>
        </w:numPr>
        <w:autoSpaceDN/>
        <w:spacing w:line="240" w:lineRule="auto"/>
        <w:textAlignment w:val="auto"/>
      </w:pPr>
      <w:r>
        <w:t xml:space="preserve">Het </w:t>
      </w:r>
      <w:r w:rsidRPr="000B14E5">
        <w:rPr>
          <w:b/>
        </w:rPr>
        <w:t>onderzoeksprogramma</w:t>
      </w:r>
      <w:r>
        <w:t xml:space="preserve"> heeft een centrale rol en vormt het startpunt en de basis </w:t>
      </w:r>
      <w:r w:rsidR="00B521DE">
        <w:t>voor</w:t>
      </w:r>
      <w:r>
        <w:t xml:space="preserve"> de cyclus. Het onderzoeksprogramma </w:t>
      </w:r>
      <w:r w:rsidRPr="00FA52AD">
        <w:t xml:space="preserve">Verzilting </w:t>
      </w:r>
      <w:r>
        <w:t>omvat de leervragen en hypotheses en geeft de grote lijnen weer voor de uit te voeren proeven</w:t>
      </w:r>
      <w:r w:rsidR="00CA3683">
        <w:t xml:space="preserve"> en onderzoeken</w:t>
      </w:r>
      <w:r>
        <w:t xml:space="preserve">. </w:t>
      </w:r>
    </w:p>
    <w:p w14:paraId="2B6F25B3" w14:textId="0744DA03" w:rsidR="002B2C0F" w:rsidRDefault="00F816F2" w:rsidP="000B14E5">
      <w:pPr>
        <w:pStyle w:val="Lijstalinea"/>
        <w:numPr>
          <w:ilvl w:val="0"/>
          <w:numId w:val="70"/>
        </w:numPr>
        <w:autoSpaceDN/>
        <w:spacing w:line="240" w:lineRule="auto"/>
        <w:textAlignment w:val="auto"/>
      </w:pPr>
      <w:r>
        <w:t xml:space="preserve">Wanneer het onderzoeksprogramma is herzien, kan bepaald worden welke </w:t>
      </w:r>
      <w:r w:rsidR="002B2C0F" w:rsidRPr="000B14E5">
        <w:rPr>
          <w:b/>
        </w:rPr>
        <w:t>proeven, (model)analyses en onderzoeken</w:t>
      </w:r>
      <w:r w:rsidR="002B2C0F">
        <w:t xml:space="preserve"> opgepakt worden</w:t>
      </w:r>
      <w:r w:rsidR="00B521DE">
        <w:t xml:space="preserve"> in komende periode</w:t>
      </w:r>
      <w:r w:rsidR="002B2C0F">
        <w:t xml:space="preserve">. </w:t>
      </w:r>
    </w:p>
    <w:p w14:paraId="7AC25F5B" w14:textId="4D183086" w:rsidR="00C61B0A" w:rsidRDefault="00F816F2" w:rsidP="00D05E5D">
      <w:pPr>
        <w:pStyle w:val="Lijstalinea"/>
        <w:numPr>
          <w:ilvl w:val="0"/>
          <w:numId w:val="70"/>
        </w:numPr>
        <w:autoSpaceDN/>
        <w:spacing w:line="240" w:lineRule="auto"/>
        <w:textAlignment w:val="auto"/>
      </w:pPr>
      <w:r w:rsidRPr="000B14E5">
        <w:t>Parallel aan dit onderzoeksprogramma, is een numeriek model</w:t>
      </w:r>
      <w:r w:rsidR="00D05E5D">
        <w:t xml:space="preserve"> (</w:t>
      </w:r>
      <w:r w:rsidR="00D05E5D" w:rsidRPr="00D05E5D">
        <w:t>3D D-HYDRO</w:t>
      </w:r>
      <w:r w:rsidR="00D05E5D">
        <w:t>)</w:t>
      </w:r>
      <w:r w:rsidRPr="000B14E5">
        <w:t xml:space="preserve"> in ontwikkeling waarmee de komende jaren </w:t>
      </w:r>
      <w:r w:rsidRPr="000B14E5">
        <w:rPr>
          <w:b/>
        </w:rPr>
        <w:t>modelonderzoeken</w:t>
      </w:r>
      <w:r w:rsidRPr="000B14E5">
        <w:t xml:space="preserve"> uitgevoerd gaan worden. Omdat het nu nog een pilot model betreft, </w:t>
      </w:r>
      <w:r>
        <w:t>worden modelanalyses in eerste instantie buiten deze opdracht om uitgevoerd door Deltares. Wan</w:t>
      </w:r>
      <w:r w:rsidR="00B521DE">
        <w:t>neer het model voldoende is uit</w:t>
      </w:r>
      <w:r>
        <w:t>ontwikkeld, kunnen ook modelanalyses binnen de context van de opdracht uitgevoerd worden. Ook voor</w:t>
      </w:r>
      <w:r w:rsidRPr="00F816F2">
        <w:t xml:space="preserve"> </w:t>
      </w:r>
      <w:r w:rsidRPr="000B14E5">
        <w:rPr>
          <w:b/>
        </w:rPr>
        <w:t xml:space="preserve">specialistische </w:t>
      </w:r>
      <w:r w:rsidR="002B2C0F" w:rsidRPr="000B14E5">
        <w:rPr>
          <w:b/>
        </w:rPr>
        <w:t>onderzoek</w:t>
      </w:r>
      <w:r w:rsidRPr="00F816F2">
        <w:t xml:space="preserve"> wordt bekeken of deze </w:t>
      </w:r>
      <w:r w:rsidR="002B2C0F">
        <w:t xml:space="preserve">al dan niet </w:t>
      </w:r>
      <w:r w:rsidRPr="00F816F2">
        <w:t xml:space="preserve">binnen de opdracht opgepakt </w:t>
      </w:r>
      <w:r w:rsidR="002B2C0F">
        <w:t>kunnen worden.</w:t>
      </w:r>
    </w:p>
    <w:p w14:paraId="5CE819D5" w14:textId="7C0B74C3" w:rsidR="00CA3683" w:rsidRDefault="002B2C0F" w:rsidP="000B14E5">
      <w:pPr>
        <w:pStyle w:val="Lijstalinea"/>
        <w:numPr>
          <w:ilvl w:val="0"/>
          <w:numId w:val="70"/>
        </w:numPr>
        <w:autoSpaceDN/>
        <w:spacing w:line="240" w:lineRule="auto"/>
        <w:textAlignment w:val="auto"/>
      </w:pPr>
      <w:r>
        <w:t>H</w:t>
      </w:r>
      <w:r w:rsidR="00F75164">
        <w:t xml:space="preserve">et tactisch team </w:t>
      </w:r>
      <w:r>
        <w:t xml:space="preserve">werkt </w:t>
      </w:r>
      <w:r w:rsidR="00F75164">
        <w:t xml:space="preserve">de </w:t>
      </w:r>
      <w:r w:rsidR="00513867" w:rsidRPr="000B14E5">
        <w:rPr>
          <w:b/>
        </w:rPr>
        <w:t xml:space="preserve">plannen voor de </w:t>
      </w:r>
      <w:r w:rsidR="00F75164" w:rsidRPr="000B14E5">
        <w:rPr>
          <w:b/>
        </w:rPr>
        <w:t xml:space="preserve">proeven </w:t>
      </w:r>
      <w:r w:rsidR="00CA3683" w:rsidRPr="000B14E5">
        <w:rPr>
          <w:b/>
        </w:rPr>
        <w:t xml:space="preserve">en onderzoeken </w:t>
      </w:r>
      <w:r w:rsidR="00F75164" w:rsidRPr="000B14E5">
        <w:rPr>
          <w:b/>
        </w:rPr>
        <w:t>in detail</w:t>
      </w:r>
      <w:r w:rsidR="00F75164">
        <w:t xml:space="preserve"> uit </w:t>
      </w:r>
      <w:r w:rsidR="00B85997">
        <w:t>waarna de</w:t>
      </w:r>
      <w:r w:rsidR="00CA3683">
        <w:t>ze</w:t>
      </w:r>
      <w:r w:rsidR="00B85997">
        <w:t xml:space="preserve"> uitgevoerd kunnen worden.</w:t>
      </w:r>
      <w:r w:rsidR="00F75164">
        <w:t xml:space="preserve"> </w:t>
      </w:r>
      <w:r>
        <w:t xml:space="preserve">Zij regelen ook de monitoring die nodig is voor de betreffende proeven en onderzoeken en updaten het </w:t>
      </w:r>
      <w:r w:rsidRPr="000B14E5">
        <w:rPr>
          <w:b/>
        </w:rPr>
        <w:t>meet- en</w:t>
      </w:r>
      <w:r>
        <w:rPr>
          <w:b/>
        </w:rPr>
        <w:t xml:space="preserve"> </w:t>
      </w:r>
      <w:r w:rsidRPr="000B14E5">
        <w:rPr>
          <w:b/>
        </w:rPr>
        <w:t>monitoringsplan</w:t>
      </w:r>
      <w:r>
        <w:t>.</w:t>
      </w:r>
    </w:p>
    <w:p w14:paraId="5696227B" w14:textId="2007E894" w:rsidR="00CA3683" w:rsidRDefault="00B521DE" w:rsidP="000B14E5">
      <w:pPr>
        <w:pStyle w:val="Lijstalinea"/>
        <w:numPr>
          <w:ilvl w:val="0"/>
          <w:numId w:val="70"/>
        </w:numPr>
        <w:autoSpaceDN/>
        <w:spacing w:line="240" w:lineRule="auto"/>
        <w:textAlignment w:val="auto"/>
      </w:pPr>
      <w:r>
        <w:t>Aanpak, bevindingen en r</w:t>
      </w:r>
      <w:r w:rsidR="002B2C0F">
        <w:t>esultaten van proeven worden ger</w:t>
      </w:r>
      <w:r w:rsidR="00CA3683">
        <w:t>apporteer</w:t>
      </w:r>
      <w:r w:rsidR="002B2C0F">
        <w:t>d</w:t>
      </w:r>
      <w:r w:rsidR="00CA3683">
        <w:t xml:space="preserve"> </w:t>
      </w:r>
      <w:r w:rsidR="00154B4D">
        <w:t xml:space="preserve">in een </w:t>
      </w:r>
      <w:r w:rsidR="00154B4D" w:rsidRPr="000B14E5">
        <w:rPr>
          <w:b/>
        </w:rPr>
        <w:t>proefrapport</w:t>
      </w:r>
      <w:r w:rsidR="00154B4D">
        <w:t>. Hiertoe is een standaard format beschikbaar</w:t>
      </w:r>
      <w:r w:rsidR="00CA3683">
        <w:t xml:space="preserve">. </w:t>
      </w:r>
      <w:r w:rsidR="00513867">
        <w:t>Per seizoen kunnen meerdere proeven worden uitgevoerd. Hoeveel proeven worden uitgevoerd hangt af van de leervragen en of de geschikte weersomstandigheden zich voordoen om een proef uit te kunnen voeren.</w:t>
      </w:r>
    </w:p>
    <w:p w14:paraId="45590055" w14:textId="710105D2" w:rsidR="00CA3683" w:rsidRDefault="00CA3683" w:rsidP="000B14E5">
      <w:pPr>
        <w:pStyle w:val="Lijstalinea"/>
        <w:numPr>
          <w:ilvl w:val="0"/>
          <w:numId w:val="70"/>
        </w:numPr>
        <w:autoSpaceDN/>
        <w:spacing w:line="240" w:lineRule="auto"/>
        <w:textAlignment w:val="auto"/>
      </w:pPr>
      <w:r>
        <w:t xml:space="preserve">Op basis van </w:t>
      </w:r>
      <w:r w:rsidR="00F75164">
        <w:t xml:space="preserve">verzamelde gegevens </w:t>
      </w:r>
      <w:r>
        <w:t xml:space="preserve"> uit de proeven en onderzoeken, </w:t>
      </w:r>
      <w:r w:rsidR="00F94DB4">
        <w:t>worden</w:t>
      </w:r>
      <w:r>
        <w:t xml:space="preserve"> </w:t>
      </w:r>
      <w:r w:rsidR="00154B4D" w:rsidRPr="000B14E5">
        <w:rPr>
          <w:b/>
        </w:rPr>
        <w:t>data-</w:t>
      </w:r>
      <w:r w:rsidRPr="000B14E5">
        <w:rPr>
          <w:b/>
        </w:rPr>
        <w:t>analyses</w:t>
      </w:r>
      <w:r>
        <w:t xml:space="preserve"> uit</w:t>
      </w:r>
      <w:r w:rsidR="00F94DB4">
        <w:t>gevoerd</w:t>
      </w:r>
      <w:r>
        <w:t xml:space="preserve"> met als doel toe te werken naar antwoorden op de leervragen zoals geformuleerd in het onderzoeksplan</w:t>
      </w:r>
      <w:r w:rsidR="00F75164">
        <w:t xml:space="preserve">. De </w:t>
      </w:r>
      <w:r w:rsidR="00E304B6">
        <w:t xml:space="preserve">aanpak, resultaten en uitkomsten </w:t>
      </w:r>
      <w:r>
        <w:t xml:space="preserve">van de analyses </w:t>
      </w:r>
      <w:r w:rsidR="00154B4D">
        <w:t xml:space="preserve">worden </w:t>
      </w:r>
      <w:r w:rsidR="00154B4D" w:rsidRPr="000B14E5">
        <w:rPr>
          <w:b/>
        </w:rPr>
        <w:t>gerapporteerd</w:t>
      </w:r>
      <w:r w:rsidR="00F75164">
        <w:t xml:space="preserve">. </w:t>
      </w:r>
      <w:r w:rsidR="00154B4D">
        <w:t xml:space="preserve">Het kan nodig </w:t>
      </w:r>
      <w:r w:rsidR="00105126">
        <w:t>blijken</w:t>
      </w:r>
      <w:r w:rsidR="00154B4D">
        <w:t xml:space="preserve"> om eerder uitgevoerde analyses gedurende de looptijd van de opdracht </w:t>
      </w:r>
      <w:r w:rsidR="00B521DE">
        <w:t xml:space="preserve">te herhalen </w:t>
      </w:r>
      <w:r w:rsidR="00105126">
        <w:t xml:space="preserve">wanneer meer data beschikbaar komt. </w:t>
      </w:r>
    </w:p>
    <w:p w14:paraId="2FBB8D8D" w14:textId="2B5B8D61" w:rsidR="00CA3683" w:rsidRDefault="00B521DE" w:rsidP="000B14E5">
      <w:pPr>
        <w:pStyle w:val="Lijstalinea"/>
        <w:numPr>
          <w:ilvl w:val="0"/>
          <w:numId w:val="70"/>
        </w:numPr>
        <w:autoSpaceDN/>
        <w:spacing w:line="240" w:lineRule="auto"/>
        <w:textAlignment w:val="auto"/>
      </w:pPr>
      <w:r>
        <w:t>De</w:t>
      </w:r>
      <w:r w:rsidR="00154B4D">
        <w:t xml:space="preserve"> nieuwe </w:t>
      </w:r>
      <w:r w:rsidR="00F94DB4">
        <w:t>kennis</w:t>
      </w:r>
      <w:r w:rsidR="00154B4D">
        <w:t xml:space="preserve">inzichten </w:t>
      </w:r>
      <w:r>
        <w:t xml:space="preserve">worden opgenomen </w:t>
      </w:r>
      <w:r w:rsidR="00154B4D">
        <w:t xml:space="preserve">in het </w:t>
      </w:r>
      <w:r w:rsidR="00CA3683" w:rsidRPr="000B14E5">
        <w:rPr>
          <w:b/>
        </w:rPr>
        <w:t>Groeidocument</w:t>
      </w:r>
      <w:r w:rsidR="00154B4D" w:rsidRPr="000B14E5">
        <w:rPr>
          <w:b/>
        </w:rPr>
        <w:t xml:space="preserve"> kennis Verzilting</w:t>
      </w:r>
      <w:r w:rsidR="00154B4D">
        <w:t xml:space="preserve">. </w:t>
      </w:r>
      <w:r w:rsidR="00F94DB4">
        <w:t>D</w:t>
      </w:r>
      <w:r w:rsidR="00154B4D">
        <w:t xml:space="preserve">it document </w:t>
      </w:r>
      <w:r w:rsidR="00F94DB4">
        <w:t>is leesbaar en begrijpelijk voor een breder publiek</w:t>
      </w:r>
      <w:r w:rsidR="00154B4D">
        <w:t xml:space="preserve"> en dient </w:t>
      </w:r>
      <w:r w:rsidR="00F94DB4">
        <w:t xml:space="preserve">ook </w:t>
      </w:r>
      <w:r w:rsidR="00154B4D">
        <w:t>als basis voor actualisatie van het onderzoeksprogramma.</w:t>
      </w:r>
      <w:r w:rsidR="00F94DB4">
        <w:t xml:space="preserve"> Het groeidocument laat ook zien wat de </w:t>
      </w:r>
      <w:r w:rsidR="00F94DB4">
        <w:lastRenderedPageBreak/>
        <w:t>voortgang is van het onderzoeksprogramma, bijvoor</w:t>
      </w:r>
      <w:r w:rsidR="002F30C7">
        <w:t>b</w:t>
      </w:r>
      <w:r w:rsidR="00F94DB4">
        <w:t>eeld wat betreft de beantwoording van de leervragen.</w:t>
      </w:r>
    </w:p>
    <w:p w14:paraId="1B36E02C" w14:textId="3AAD2D96" w:rsidR="00CA3683" w:rsidRDefault="00F94DB4" w:rsidP="000B14E5">
      <w:pPr>
        <w:pStyle w:val="Lijstalinea"/>
        <w:numPr>
          <w:ilvl w:val="0"/>
          <w:numId w:val="70"/>
        </w:numPr>
        <w:autoSpaceDN/>
        <w:spacing w:line="240" w:lineRule="auto"/>
        <w:textAlignment w:val="auto"/>
      </w:pPr>
      <w:r>
        <w:t>De</w:t>
      </w:r>
      <w:r w:rsidR="00154B4D">
        <w:t xml:space="preserve"> nieuwste inzichten </w:t>
      </w:r>
      <w:r>
        <w:t xml:space="preserve">worden vertaald </w:t>
      </w:r>
      <w:r w:rsidR="00154B4D">
        <w:t xml:space="preserve">naar </w:t>
      </w:r>
      <w:r w:rsidR="00CA3683" w:rsidRPr="000B14E5">
        <w:rPr>
          <w:b/>
        </w:rPr>
        <w:t>Bouwstenen</w:t>
      </w:r>
      <w:r w:rsidR="00154B4D">
        <w:t xml:space="preserve"> die gebruikt kunnen worden als onderdelen voor een nieuw</w:t>
      </w:r>
      <w:r w:rsidR="00CA3683">
        <w:t xml:space="preserve"> bedienprotocol</w:t>
      </w:r>
      <w:r>
        <w:t xml:space="preserve">. Deze worden vastgelegd in </w:t>
      </w:r>
      <w:r w:rsidR="00154B4D">
        <w:t>het document bouwstenen Verzilting voor bedienprotocol Kieren Haringvlietsluizen.</w:t>
      </w:r>
    </w:p>
    <w:p w14:paraId="63F87376" w14:textId="469D272F" w:rsidR="00F75164" w:rsidRDefault="00F75164" w:rsidP="000B14E5">
      <w:pPr>
        <w:pStyle w:val="Lijstalinea"/>
        <w:numPr>
          <w:ilvl w:val="0"/>
          <w:numId w:val="70"/>
        </w:numPr>
        <w:autoSpaceDN/>
        <w:spacing w:line="240" w:lineRule="auto"/>
        <w:textAlignment w:val="auto"/>
      </w:pPr>
      <w:r>
        <w:t xml:space="preserve">Het onderzoeksprogramma wordt vervolgens </w:t>
      </w:r>
      <w:r w:rsidR="00B85997">
        <w:t xml:space="preserve">weer </w:t>
      </w:r>
      <w:r w:rsidR="00154B4D">
        <w:t xml:space="preserve">samen met betrokkenen en op basis van de nieuwste inzichten </w:t>
      </w:r>
      <w:r>
        <w:t>bijgesteld</w:t>
      </w:r>
      <w:r w:rsidR="00AE7AD3">
        <w:t>.</w:t>
      </w:r>
      <w:r w:rsidR="00B85997">
        <w:t xml:space="preserve"> </w:t>
      </w:r>
      <w:r w:rsidR="00CA3683">
        <w:t xml:space="preserve">Hieruit volgen nieuwe </w:t>
      </w:r>
      <w:r w:rsidR="00513867">
        <w:t xml:space="preserve">en aangepaste </w:t>
      </w:r>
      <w:r w:rsidR="00CA3683">
        <w:t>leervragen en hypotheses.</w:t>
      </w:r>
    </w:p>
    <w:p w14:paraId="73ED6534" w14:textId="42F67D0E" w:rsidR="00474AE6" w:rsidRDefault="00474AE6" w:rsidP="00840B73">
      <w:pPr>
        <w:spacing w:line="240" w:lineRule="auto"/>
      </w:pPr>
    </w:p>
    <w:p w14:paraId="5E87B316" w14:textId="0A87F15A" w:rsidR="00F75164" w:rsidRDefault="00F75164" w:rsidP="00840B73">
      <w:pPr>
        <w:spacing w:line="240" w:lineRule="auto"/>
      </w:pPr>
    </w:p>
    <w:p w14:paraId="1B67B110" w14:textId="77777777" w:rsidR="00895F3C" w:rsidRDefault="00895F3C" w:rsidP="00895F3C">
      <w:pPr>
        <w:pStyle w:val="Huisstijl-Kop2"/>
        <w:spacing w:line="240" w:lineRule="auto"/>
      </w:pPr>
      <w:bookmarkStart w:id="40" w:name="_Toc57905280"/>
      <w:r>
        <w:t>Beschrijving van de opdracht</w:t>
      </w:r>
      <w:bookmarkEnd w:id="40"/>
      <w:r>
        <w:t xml:space="preserve"> </w:t>
      </w:r>
    </w:p>
    <w:p w14:paraId="0F207D71" w14:textId="77777777" w:rsidR="00F75164" w:rsidRDefault="00F75164" w:rsidP="00840B73">
      <w:pPr>
        <w:spacing w:line="240" w:lineRule="auto"/>
      </w:pPr>
    </w:p>
    <w:p w14:paraId="35AF817C" w14:textId="19CA7D33" w:rsidR="00502C33" w:rsidRPr="002F30C7" w:rsidRDefault="00B521DE" w:rsidP="000B14E5">
      <w:pPr>
        <w:pStyle w:val="Geenafstand"/>
      </w:pPr>
      <w:r>
        <w:t xml:space="preserve">Verschillende stappen uit de onderzoekscyclus zijn onderdeel van deze opdracht. Onderstaande geeft per onderdeel een toelichting </w:t>
      </w:r>
      <w:r w:rsidR="00895F3C" w:rsidRPr="002F30C7">
        <w:t xml:space="preserve">op de gevraagde werkzaamheden uit te voeren door de </w:t>
      </w:r>
      <w:r w:rsidR="00895F3C" w:rsidRPr="008F1A8A">
        <w:t>opdrachtnemer</w:t>
      </w:r>
      <w:r w:rsidRPr="008F1A8A">
        <w:t>.</w:t>
      </w:r>
      <w:r w:rsidR="00FC10EB" w:rsidRPr="008F1A8A">
        <w:t xml:space="preserve"> Omdat de verschillende activiteiten elkaar voeden en onderdeel zijn binnen het gehele onderzoeksprogramma, wordt gevraagd de activiteiten in relatie tot elkaar op te pakken en te verbinden, en het werk uit te voeren uitgaande van de grotere context</w:t>
      </w:r>
      <w:r w:rsidR="008F1A8A">
        <w:t>, het toewerken naar een nieuw bedienprotocol voor de Haringvlietsluizen</w:t>
      </w:r>
      <w:r w:rsidR="00FC10EB" w:rsidRPr="008F1A8A">
        <w:t>.</w:t>
      </w:r>
    </w:p>
    <w:p w14:paraId="1F261A4F" w14:textId="13981334" w:rsidR="009E3686" w:rsidRPr="002F30C7" w:rsidRDefault="009E3686" w:rsidP="000B14E5">
      <w:pPr>
        <w:pStyle w:val="Geenafstand"/>
      </w:pPr>
    </w:p>
    <w:p w14:paraId="5A77CF69" w14:textId="544579B7" w:rsidR="001A73A0" w:rsidRPr="002F30C7" w:rsidRDefault="009E3686" w:rsidP="000B14E5">
      <w:pPr>
        <w:pStyle w:val="Geenafstand"/>
        <w:numPr>
          <w:ilvl w:val="0"/>
          <w:numId w:val="84"/>
        </w:numPr>
      </w:pPr>
      <w:r w:rsidRPr="000B14E5">
        <w:rPr>
          <w:i/>
        </w:rPr>
        <w:t xml:space="preserve">Faciliteren actualisatie </w:t>
      </w:r>
      <w:r w:rsidR="00B521DE">
        <w:rPr>
          <w:i/>
        </w:rPr>
        <w:t xml:space="preserve">en actueel houden </w:t>
      </w:r>
      <w:r w:rsidR="00E84E9C">
        <w:rPr>
          <w:i/>
        </w:rPr>
        <w:t>O</w:t>
      </w:r>
      <w:r w:rsidRPr="000B14E5">
        <w:rPr>
          <w:i/>
        </w:rPr>
        <w:t>nderzoeksprogramma</w:t>
      </w:r>
      <w:r w:rsidR="00E84E9C">
        <w:rPr>
          <w:i/>
        </w:rPr>
        <w:t xml:space="preserve"> Verzilting</w:t>
      </w:r>
      <w:r w:rsidRPr="000B14E5">
        <w:rPr>
          <w:i/>
        </w:rPr>
        <w:t xml:space="preserve"> (leervragen, hypotheses, plan)</w:t>
      </w:r>
      <w:r w:rsidRPr="002F30C7">
        <w:t xml:space="preserve"> </w:t>
      </w:r>
    </w:p>
    <w:p w14:paraId="4F0CF0CF" w14:textId="2E42C013" w:rsidR="004665E1" w:rsidRDefault="001A73A0" w:rsidP="000B14E5">
      <w:pPr>
        <w:pStyle w:val="Geenafstand"/>
      </w:pPr>
      <w:r w:rsidRPr="002F30C7">
        <w:t xml:space="preserve">Met inbreng van betrokkenen en op basis van de nieuwste kennisinzichten herziet de opdrachtnemer het onderzoeksprogramma </w:t>
      </w:r>
      <w:r w:rsidR="0056596C" w:rsidRPr="002F30C7">
        <w:t xml:space="preserve">Verzilting </w:t>
      </w:r>
      <w:r w:rsidRPr="002F30C7">
        <w:t xml:space="preserve">en houdt deze gedurende de opdrachttermijn actueel. </w:t>
      </w:r>
      <w:r w:rsidR="00DE5A5D" w:rsidRPr="002F30C7">
        <w:t>Het onderzoeksprogramma omschrijft de onderzoeksdoelen, leervragen, hypotheses en aanpak onderzoek op grote lijnen, 1 tot 3 jaar vooruit kijkend. Onderzoek omvat het doen van proeven, aanvullende onderzoeken en modelanalyses.</w:t>
      </w:r>
      <w:r w:rsidR="00DE5A5D">
        <w:t xml:space="preserve"> </w:t>
      </w:r>
      <w:r w:rsidR="00DE5A5D" w:rsidRPr="002F30C7">
        <w:t>Op basis van de nieuwste inzichten wordt het programma in ieder geval</w:t>
      </w:r>
      <w:r w:rsidR="00DE5A5D">
        <w:t xml:space="preserve"> bij aanvang van de opdracht en vervolgens</w:t>
      </w:r>
      <w:r w:rsidR="00DE5A5D" w:rsidRPr="002F30C7">
        <w:t xml:space="preserve"> 1x per jaar, of indien daar de noodzaak toe is frequenter, geactualiseerd.</w:t>
      </w:r>
      <w:r w:rsidR="00DE5A5D">
        <w:t xml:space="preserve"> </w:t>
      </w:r>
      <w:r w:rsidRPr="002F30C7">
        <w:t xml:space="preserve">De opdrachtnemer faciliteert zelf het proces om het programma </w:t>
      </w:r>
      <w:r w:rsidR="004665E1">
        <w:t>t</w:t>
      </w:r>
      <w:r w:rsidR="0056596C" w:rsidRPr="002F30C7">
        <w:t xml:space="preserve">e actualiseren en vervolgens </w:t>
      </w:r>
      <w:r w:rsidRPr="002F30C7">
        <w:t>actueel te houden.</w:t>
      </w:r>
      <w:r w:rsidR="0056596C" w:rsidRPr="002F30C7">
        <w:t xml:space="preserve"> Betrokkenen zijn naast het projectteam van RWS, </w:t>
      </w:r>
      <w:r w:rsidR="009E3686" w:rsidRPr="002F30C7">
        <w:t>het Expertteam</w:t>
      </w:r>
      <w:r w:rsidR="00DE5A5D">
        <w:t xml:space="preserve"> Verzilting</w:t>
      </w:r>
      <w:r w:rsidR="009E3686" w:rsidRPr="002F30C7">
        <w:t xml:space="preserve"> en de Klankbordgroep</w:t>
      </w:r>
      <w:r w:rsidR="00DE5A5D">
        <w:t xml:space="preserve"> Kierbesluit</w:t>
      </w:r>
      <w:r w:rsidR="0056596C" w:rsidRPr="002F30C7">
        <w:t>. Ook dient h</w:t>
      </w:r>
      <w:r w:rsidR="009E3686" w:rsidRPr="002F30C7">
        <w:t xml:space="preserve">et programma afgestemd te zijn op </w:t>
      </w:r>
      <w:r w:rsidR="004665E1">
        <w:t xml:space="preserve">het </w:t>
      </w:r>
      <w:r w:rsidR="009E3686" w:rsidRPr="002F30C7">
        <w:t>onderzoeks</w:t>
      </w:r>
      <w:r w:rsidR="004665E1">
        <w:t>spoor</w:t>
      </w:r>
      <w:r w:rsidR="009E3686" w:rsidRPr="002F30C7">
        <w:t xml:space="preserve"> Natuur.</w:t>
      </w:r>
      <w:r w:rsidRPr="002F30C7">
        <w:t xml:space="preserve"> </w:t>
      </w:r>
      <w:r w:rsidR="009E3686" w:rsidRPr="002F30C7">
        <w:t xml:space="preserve">Uitgangspunt </w:t>
      </w:r>
      <w:r w:rsidR="009E3686" w:rsidRPr="002F30C7">
        <w:lastRenderedPageBreak/>
        <w:t xml:space="preserve">voor de eerste herziening is het oorspronkelijke </w:t>
      </w:r>
      <w:r w:rsidR="0056596C" w:rsidRPr="002F30C7">
        <w:t>onderzoeks</w:t>
      </w:r>
      <w:r w:rsidR="009E3686" w:rsidRPr="002F30C7">
        <w:t>programma</w:t>
      </w:r>
      <w:r w:rsidR="004665E1">
        <w:t xml:space="preserve"> zoals beschreven in de documenten ‘Implementatieplan </w:t>
      </w:r>
      <w:r w:rsidR="004665E1" w:rsidRPr="00621A7F">
        <w:t>Lerend Implem</w:t>
      </w:r>
      <w:r w:rsidR="004665E1">
        <w:t>enteren Kierbesluit Haringvliet</w:t>
      </w:r>
      <w:r w:rsidR="004665E1" w:rsidRPr="00621A7F">
        <w:t>sluizen</w:t>
      </w:r>
      <w:r w:rsidR="004665E1">
        <w:t>’ en ‘Onderzoeksplannen verzilting - eerste periode Lerend Implementeren’.</w:t>
      </w:r>
      <w:r w:rsidR="0056596C" w:rsidRPr="002F30C7">
        <w:t xml:space="preserve"> </w:t>
      </w:r>
    </w:p>
    <w:p w14:paraId="51E2C782" w14:textId="537C95AB" w:rsidR="00A642CF" w:rsidRPr="002F30C7" w:rsidRDefault="0056596C" w:rsidP="000B14E5">
      <w:pPr>
        <w:pStyle w:val="Geenafstand"/>
      </w:pPr>
      <w:r w:rsidRPr="002F30C7">
        <w:t xml:space="preserve"> </w:t>
      </w:r>
    </w:p>
    <w:p w14:paraId="071D679A" w14:textId="4A9A083F" w:rsidR="002F30C7" w:rsidRDefault="002F30C7" w:rsidP="002F30C7">
      <w:pPr>
        <w:pStyle w:val="Geenafstand"/>
        <w:rPr>
          <w:highlight w:val="yellow"/>
        </w:rPr>
      </w:pPr>
    </w:p>
    <w:p w14:paraId="123B24B8" w14:textId="6A73C905" w:rsidR="002F30C7" w:rsidRPr="000B14E5" w:rsidRDefault="002F30C7" w:rsidP="000B14E5">
      <w:pPr>
        <w:pStyle w:val="Geenafstand"/>
        <w:numPr>
          <w:ilvl w:val="0"/>
          <w:numId w:val="84"/>
        </w:numPr>
        <w:rPr>
          <w:i/>
        </w:rPr>
      </w:pPr>
      <w:r w:rsidRPr="000B14E5">
        <w:rPr>
          <w:i/>
        </w:rPr>
        <w:t>Specialistisch onderzoek en modelonderzoeken</w:t>
      </w:r>
    </w:p>
    <w:p w14:paraId="5D587DFC" w14:textId="2D27EB4E" w:rsidR="00FB125F" w:rsidRDefault="00FB125F" w:rsidP="002F30C7">
      <w:pPr>
        <w:pStyle w:val="Geenafstand"/>
      </w:pPr>
      <w:r>
        <w:t>Elke</w:t>
      </w:r>
      <w:r w:rsidR="00A15E06">
        <w:t xml:space="preserve"> actualisatie van het onderzoeksprogramma levert een </w:t>
      </w:r>
      <w:r w:rsidR="006B68AF">
        <w:t>overzicht</w:t>
      </w:r>
      <w:r w:rsidR="00A15E06">
        <w:t xml:space="preserve"> </w:t>
      </w:r>
      <w:r w:rsidR="006B68AF">
        <w:t>aan</w:t>
      </w:r>
      <w:r w:rsidR="00A15E06">
        <w:t xml:space="preserve"> </w:t>
      </w:r>
      <w:r w:rsidR="006B68AF">
        <w:t xml:space="preserve">leervragen </w:t>
      </w:r>
      <w:r w:rsidR="008F1A8A">
        <w:t xml:space="preserve">op, </w:t>
      </w:r>
      <w:r w:rsidR="006B68AF">
        <w:t xml:space="preserve">die sturing </w:t>
      </w:r>
      <w:r>
        <w:t xml:space="preserve">moeten </w:t>
      </w:r>
      <w:r w:rsidR="006B68AF">
        <w:t>geven aan de volgende stappen in het Lerend Implementeren. Op basis van de vragen worden verschillende soorten proeven en onderzoeken opgestart en ook de uitwerkingen zijn verschillend van aard</w:t>
      </w:r>
      <w:r>
        <w:t>:</w:t>
      </w:r>
    </w:p>
    <w:p w14:paraId="33995DB4" w14:textId="1430D10D" w:rsidR="00A15E06" w:rsidRDefault="006B68AF" w:rsidP="000B14E5">
      <w:pPr>
        <w:pStyle w:val="Geenafstand"/>
        <w:numPr>
          <w:ilvl w:val="0"/>
          <w:numId w:val="85"/>
        </w:numPr>
      </w:pPr>
      <w:r w:rsidRPr="000B14E5">
        <w:rPr>
          <w:i/>
        </w:rPr>
        <w:t>Standaard analyses</w:t>
      </w:r>
      <w:r>
        <w:t xml:space="preserve">. De proeven (empirische onderzoeken in en rond het Haringvliet) leveren een grote hoeveelheid meetgegevens op. deze data wordt met standaard methodes geanalyseerd. Dit wordt verder beschreven onder </w:t>
      </w:r>
      <w:r w:rsidR="00FB125F">
        <w:t xml:space="preserve">punt </w:t>
      </w:r>
      <w:r>
        <w:t xml:space="preserve">D. </w:t>
      </w:r>
    </w:p>
    <w:p w14:paraId="620612F2" w14:textId="42E251F6" w:rsidR="006B68AF" w:rsidRDefault="006B68AF" w:rsidP="000B14E5">
      <w:pPr>
        <w:pStyle w:val="Geenafstand"/>
        <w:numPr>
          <w:ilvl w:val="0"/>
          <w:numId w:val="85"/>
        </w:numPr>
      </w:pPr>
      <w:r w:rsidRPr="000B14E5">
        <w:rPr>
          <w:i/>
        </w:rPr>
        <w:t>Specialistische analyses</w:t>
      </w:r>
      <w:r>
        <w:t xml:space="preserve">. </w:t>
      </w:r>
      <w:r w:rsidR="00923D65">
        <w:t>Voor sommige leervragen is het gewenst om dieper in de data te duiken</w:t>
      </w:r>
      <w:r w:rsidR="00FB125F">
        <w:t xml:space="preserve"> of specialistische onderzoeken uit te voeren</w:t>
      </w:r>
      <w:r w:rsidR="00923D65">
        <w:t xml:space="preserve">. Om dit te kunnen doen is specialistische kennis nodig of </w:t>
      </w:r>
      <w:r w:rsidR="00FB125F">
        <w:t xml:space="preserve">dit </w:t>
      </w:r>
      <w:r w:rsidR="00923D65">
        <w:t xml:space="preserve">vraagt </w:t>
      </w:r>
      <w:r w:rsidR="00FB125F">
        <w:t>om</w:t>
      </w:r>
      <w:r w:rsidR="00923D65">
        <w:t xml:space="preserve"> ontwikkeling en toepassing van nieuwe of minder gangbare analysemethodes. Momenteel wordt bijvoorbeeld gekeken naar toepassing van verticale stroomsnelheidsmetingen om de diepte van de </w:t>
      </w:r>
      <w:r w:rsidR="00FB125F">
        <w:t xml:space="preserve">zoet-zout </w:t>
      </w:r>
      <w:r w:rsidR="00923D65">
        <w:t xml:space="preserve">grenslaag in putten te bepalen. </w:t>
      </w:r>
      <w:r w:rsidR="00F647EB">
        <w:t xml:space="preserve">Per </w:t>
      </w:r>
      <w:r w:rsidR="008F1A8A">
        <w:t xml:space="preserve">specialistische </w:t>
      </w:r>
      <w:r w:rsidR="00F647EB">
        <w:t>vraagstuk wordt</w:t>
      </w:r>
      <w:r w:rsidR="008D6546">
        <w:t xml:space="preserve"> bekeken of deze </w:t>
      </w:r>
      <w:r w:rsidR="008F1A8A">
        <w:t xml:space="preserve">door opdrachtnemer </w:t>
      </w:r>
      <w:r w:rsidR="008D6546">
        <w:t xml:space="preserve">binnen de opdracht uitgevoerd kan </w:t>
      </w:r>
      <w:r w:rsidR="008D6546" w:rsidRPr="008D6546">
        <w:t>worden</w:t>
      </w:r>
      <w:r w:rsidR="008F1A8A">
        <w:t>, of</w:t>
      </w:r>
      <w:r w:rsidR="008D6546" w:rsidRPr="008D6546">
        <w:t xml:space="preserve"> </w:t>
      </w:r>
      <w:r w:rsidR="00923D65" w:rsidRPr="008D6546">
        <w:t xml:space="preserve">buiten deze opdracht om opgepakt </w:t>
      </w:r>
      <w:r w:rsidR="008D6546" w:rsidRPr="008D6546">
        <w:t xml:space="preserve">moet </w:t>
      </w:r>
      <w:r w:rsidR="00923D65" w:rsidRPr="008D6546">
        <w:t>door een specialistische bureau.</w:t>
      </w:r>
      <w:r w:rsidR="00FB125F" w:rsidRPr="008D6546">
        <w:t xml:space="preserve"> S</w:t>
      </w:r>
      <w:r w:rsidR="00FB125F">
        <w:t>amen m</w:t>
      </w:r>
      <w:r w:rsidR="00923D65">
        <w:t xml:space="preserve">et de opdrachtnemer </w:t>
      </w:r>
      <w:r w:rsidR="00FB125F">
        <w:t>bepalen</w:t>
      </w:r>
      <w:r w:rsidR="00923D65">
        <w:t xml:space="preserve"> we welke leervrag</w:t>
      </w:r>
      <w:r w:rsidR="00FB125F">
        <w:t>en</w:t>
      </w:r>
      <w:r w:rsidR="00923D65">
        <w:t>/analyse</w:t>
      </w:r>
      <w:r w:rsidR="00FB125F">
        <w:t>s</w:t>
      </w:r>
      <w:r w:rsidR="00923D65">
        <w:t xml:space="preserve"> binnen de opdracht opgepakt</w:t>
      </w:r>
      <w:r w:rsidR="00FB125F">
        <w:t xml:space="preserve"> </w:t>
      </w:r>
      <w:r w:rsidR="00923D65">
        <w:t>word</w:t>
      </w:r>
      <w:r w:rsidR="00FB125F">
        <w:t>en</w:t>
      </w:r>
      <w:r w:rsidR="00923D65">
        <w:t>.</w:t>
      </w:r>
      <w:r w:rsidR="00FB125F">
        <w:t xml:space="preserve"> Overige leervragen worden door opdrachtgever buiten deze opdracht om, weggezet. Zie voor verdere uitwerking onder punt D.</w:t>
      </w:r>
    </w:p>
    <w:p w14:paraId="2FA717D5" w14:textId="7B0435DA" w:rsidR="006B68AF" w:rsidRDefault="006B68AF" w:rsidP="000B14E5">
      <w:pPr>
        <w:pStyle w:val="Geenafstand"/>
        <w:numPr>
          <w:ilvl w:val="0"/>
          <w:numId w:val="85"/>
        </w:numPr>
      </w:pPr>
      <w:r w:rsidRPr="000B14E5">
        <w:rPr>
          <w:i/>
        </w:rPr>
        <w:t>Modelanalyses</w:t>
      </w:r>
      <w:r w:rsidR="00923D65">
        <w:t xml:space="preserve">. </w:t>
      </w:r>
      <w:r w:rsidR="00883485">
        <w:t>Het streven is om eind 2021 te beschikken over een voldoende werkend 3D model</w:t>
      </w:r>
      <w:r w:rsidR="008F1A8A">
        <w:t xml:space="preserve"> (</w:t>
      </w:r>
      <w:r w:rsidR="008F1A8A" w:rsidRPr="00D05E5D">
        <w:t>3D D-HYDRO</w:t>
      </w:r>
      <w:r w:rsidR="008F1A8A">
        <w:t>)</w:t>
      </w:r>
      <w:r w:rsidR="00883485">
        <w:t xml:space="preserve"> voor het Haringvliet. </w:t>
      </w:r>
      <w:r w:rsidR="00FB125F">
        <w:t>Dit model wordt ontwikkeld door Deltares en i</w:t>
      </w:r>
      <w:r w:rsidR="00883485">
        <w:t xml:space="preserve">n 2021 zullen door Deltares al analyses uitgevoerd worden met de pilot versie van het model. </w:t>
      </w:r>
      <w:r w:rsidR="00A23E9C">
        <w:t xml:space="preserve">Een deel van de leervragen zal alleen beantwoord kunnen worden met behulp van modelanalyses. </w:t>
      </w:r>
      <w:r w:rsidR="00883485">
        <w:t xml:space="preserve">Het model is vooral geschikt om onderzoek te doen naar </w:t>
      </w:r>
      <w:r w:rsidR="00FB125F">
        <w:t xml:space="preserve">situaties die in de praktijk tijdens de proeven niet </w:t>
      </w:r>
      <w:r w:rsidR="00A23E9C">
        <w:t xml:space="preserve">(veel) </w:t>
      </w:r>
      <w:r w:rsidR="00FB125F">
        <w:t>zijn voorgekomen</w:t>
      </w:r>
      <w:r w:rsidR="00A23E9C">
        <w:t>.</w:t>
      </w:r>
      <w:r w:rsidR="00FB125F">
        <w:t xml:space="preserve"> </w:t>
      </w:r>
      <w:r w:rsidR="00A23E9C">
        <w:t>B</w:t>
      </w:r>
      <w:r w:rsidR="00FB125F">
        <w:t xml:space="preserve">ijvoorbeeld onderzoek naar </w:t>
      </w:r>
      <w:r w:rsidR="00883485">
        <w:t xml:space="preserve">de effecten van </w:t>
      </w:r>
      <w:r w:rsidR="00A23E9C">
        <w:t xml:space="preserve">allerlei combinaties </w:t>
      </w:r>
      <w:r w:rsidR="00883485">
        <w:t xml:space="preserve">windkrachten </w:t>
      </w:r>
      <w:r w:rsidR="00A23E9C">
        <w:t xml:space="preserve">en –richting </w:t>
      </w:r>
      <w:r w:rsidR="00883485">
        <w:t>op chlorideverspreiding</w:t>
      </w:r>
      <w:r w:rsidR="00A23E9C">
        <w:t xml:space="preserve">, of </w:t>
      </w:r>
      <w:r w:rsidR="00A23E9C">
        <w:lastRenderedPageBreak/>
        <w:t xml:space="preserve">verspreiding van chloride bij een reeks aan startconcentraties en diepteliggingen spronglaag in putten. Opdrachtnemer wordt gevraagd om ook modelanalyses uit te voeren en te rapporteren. </w:t>
      </w:r>
      <w:r w:rsidR="005B032D">
        <w:t xml:space="preserve">(Tussen)resultaten worden besproken en afgestemd met het Expertteam. </w:t>
      </w:r>
      <w:r w:rsidR="00A23E9C">
        <w:t xml:space="preserve">Omdat nog niet met zekerheid is te zeggen wanneer het model beschikbaar komt en omdat ook nog niet bekend is welke leervragen tegen die tijd met een modelanalyse opgepakt moeten worden, </w:t>
      </w:r>
      <w:r w:rsidR="00A23E9C" w:rsidRPr="00221CEA">
        <w:t>wordt gevraagd voor deze activiteit een stelpost op te nemen.</w:t>
      </w:r>
      <w:r w:rsidR="00A23E9C">
        <w:t xml:space="preserve"> </w:t>
      </w:r>
    </w:p>
    <w:p w14:paraId="52E8A3DB" w14:textId="77777777" w:rsidR="00A23E9C" w:rsidRDefault="00A23E9C" w:rsidP="000B14E5">
      <w:pPr>
        <w:pStyle w:val="Geenafstand"/>
        <w:ind w:left="360"/>
      </w:pPr>
    </w:p>
    <w:p w14:paraId="4F8B8A0A" w14:textId="165070AE" w:rsidR="00A642CF" w:rsidRDefault="00A642CF" w:rsidP="000B14E5">
      <w:pPr>
        <w:pStyle w:val="Geenafstand"/>
      </w:pPr>
    </w:p>
    <w:p w14:paraId="7477748C" w14:textId="5A663FBF" w:rsidR="002F30C7" w:rsidRDefault="002F30C7" w:rsidP="000B14E5">
      <w:pPr>
        <w:pStyle w:val="Geenafstand"/>
        <w:numPr>
          <w:ilvl w:val="0"/>
          <w:numId w:val="84"/>
        </w:numPr>
      </w:pPr>
      <w:r w:rsidRPr="009471CE">
        <w:rPr>
          <w:i/>
        </w:rPr>
        <w:t>Rapportages van de individuele proeven</w:t>
      </w:r>
    </w:p>
    <w:p w14:paraId="25BF195E" w14:textId="3E8986E7" w:rsidR="002F30C7" w:rsidRDefault="002F30C7" w:rsidP="002F30C7">
      <w:pPr>
        <w:pStyle w:val="Geenafstand"/>
      </w:pPr>
      <w:r>
        <w:t xml:space="preserve">De ervaring heeft ons geleerd dat een proef in korte tijd veel meetgegevens en eerste inzichten oplevert. Om volgende proeven aan te laten sluiten en vlot te kunnen schakelen, is het gewenst om zo snel mogelijk na elke proef de resultaten en eerste conclusies van de proef te rapporteren. </w:t>
      </w:r>
      <w:r w:rsidR="008F1A8A">
        <w:t xml:space="preserve">In deze fase worden nog geen analyses uitgevoerd. </w:t>
      </w:r>
      <w:r>
        <w:t>Gevraagd wordt om per proef resultaten, eerste bevindingen en conclusies vast te leggen met een rapport. Oplevering 75% versie gebeurt binnen 3 maanden na afronding van een proef en definitief rapport binnen 5 maanden. Resultaten worden besproken en afgestemd met het Expertteam. Vooralsnog hebben de Zoetspoel- en Naleverproeven plaatsgevonden in de maanden november t/m maart. In de overige maanden wordt zolang als er voldoende afvoer is om te spuien, geëxperimenteerd met visvriendelijk sluisbeheer. De zoetspoelproeven 1 t/m 3 en de Naleverproef 1 zijn gerapporteerd volgens een vooraf bepaald format. Opdrachtnemer wordt gevraagd dit format te volgen of met een verbeterd format te komen. Ook zijn scripts ontwikkeld om figuren en grafieken te maken. Opdrachtgever kan gebruik maken van de scripts voor de productie van figuren.</w:t>
      </w:r>
    </w:p>
    <w:p w14:paraId="2F3D0464" w14:textId="77777777" w:rsidR="002F30C7" w:rsidRDefault="002F30C7" w:rsidP="002F30C7">
      <w:pPr>
        <w:pStyle w:val="Geenafstand"/>
      </w:pPr>
    </w:p>
    <w:p w14:paraId="4BA6813C" w14:textId="74702F41" w:rsidR="002F30C7" w:rsidRDefault="002F30C7" w:rsidP="000B14E5">
      <w:pPr>
        <w:pStyle w:val="Geenafstand"/>
        <w:rPr>
          <w:i/>
        </w:rPr>
      </w:pPr>
      <w:r>
        <w:t xml:space="preserve">De opdrachtnemer rapporteert de aanpak en bevindingen van een Proef in een </w:t>
      </w:r>
      <w:r w:rsidRPr="009E6D65">
        <w:rPr>
          <w:b/>
        </w:rPr>
        <w:t>proefrapport</w:t>
      </w:r>
      <w:r>
        <w:t>. Hiertoe is een standaard format beschikbaar. Per seizoen kunnen meerdere proeven worden uitgevoerd. Hoeveel proeven worden uitgevoerd hangt af van de leervragen en of de geschikte weersomstandigheden zich voordoen om een proef uit te kunnen voeren.</w:t>
      </w:r>
      <w:r w:rsidR="005B032D">
        <w:t xml:space="preserve"> Review van de rapportages wordt gedaan door het projectteam Kierbesluit.</w:t>
      </w:r>
      <w:r w:rsidR="008F1A8A">
        <w:t xml:space="preserve"> </w:t>
      </w:r>
    </w:p>
    <w:p w14:paraId="763E2735" w14:textId="77777777" w:rsidR="002F30C7" w:rsidRDefault="002F30C7" w:rsidP="000B14E5">
      <w:pPr>
        <w:pStyle w:val="Geenafstand"/>
        <w:rPr>
          <w:i/>
        </w:rPr>
      </w:pPr>
    </w:p>
    <w:p w14:paraId="7A55E433" w14:textId="77777777" w:rsidR="002F30C7" w:rsidRPr="000B14E5" w:rsidRDefault="002F30C7" w:rsidP="000B14E5">
      <w:pPr>
        <w:pStyle w:val="Geenafstand"/>
        <w:rPr>
          <w:i/>
        </w:rPr>
      </w:pPr>
    </w:p>
    <w:p w14:paraId="5E229AE5" w14:textId="5F136B20" w:rsidR="002E471A" w:rsidRDefault="007D47E2" w:rsidP="000B14E5">
      <w:pPr>
        <w:pStyle w:val="Geenafstand"/>
        <w:numPr>
          <w:ilvl w:val="0"/>
          <w:numId w:val="84"/>
        </w:numPr>
      </w:pPr>
      <w:r w:rsidRPr="000B14E5">
        <w:rPr>
          <w:i/>
        </w:rPr>
        <w:t>Analyse en rapportage van de beschikbare meetgegevens</w:t>
      </w:r>
    </w:p>
    <w:p w14:paraId="24031BC8" w14:textId="474DC2EA" w:rsidR="00FC10EB" w:rsidRDefault="00D7394E" w:rsidP="002B3D4A">
      <w:pPr>
        <w:pStyle w:val="Geenafstand"/>
      </w:pPr>
      <w:r w:rsidRPr="00D7394E">
        <w:lastRenderedPageBreak/>
        <w:t>Om te leren over het gedrag van zout water op het Haringvliet en het optimaliseren van de Kier voor visintrek doen we praktijkonderzoeken (proeven)</w:t>
      </w:r>
      <w:r>
        <w:t xml:space="preserve">. </w:t>
      </w:r>
      <w:r w:rsidR="00D034AB">
        <w:t xml:space="preserve">De proeven </w:t>
      </w:r>
      <w:r>
        <w:t xml:space="preserve">leveren </w:t>
      </w:r>
      <w:r w:rsidR="00D034AB">
        <w:t xml:space="preserve">een grote hoeveelheid </w:t>
      </w:r>
      <w:r w:rsidR="00591D03">
        <w:t>meet</w:t>
      </w:r>
      <w:r w:rsidR="00D034AB">
        <w:t xml:space="preserve">gegevens. </w:t>
      </w:r>
      <w:r>
        <w:t>Sinds de start van het programma Implementeren Kierbesluit in nov</w:t>
      </w:r>
      <w:r w:rsidR="002B3D4A">
        <w:t>ember</w:t>
      </w:r>
      <w:r>
        <w:t xml:space="preserve"> 2018 zijn vier grote proeven uitgevoerd en is ook continue geëxperimenteerd met visvriendelijk sluisbeheer. </w:t>
      </w:r>
      <w:r w:rsidR="009A3A8C">
        <w:t xml:space="preserve">Ook worden stroomsnelheidsmetingen in het Haringvliet gedaan en chloridemetingen in de Voordelta. </w:t>
      </w:r>
      <w:r w:rsidR="00D034AB">
        <w:t xml:space="preserve">Een deel van de </w:t>
      </w:r>
      <w:r>
        <w:t>meet</w:t>
      </w:r>
      <w:r w:rsidR="00D034AB">
        <w:t>gegevens is geanalyseerd en samen met de ervaringen gedurende de proeven heeft dit een eerste inzicht gegeven in hoe ingelaten zout op het Haringvliet zich bij verschillende omstandigheden gedraagt.</w:t>
      </w:r>
      <w:r w:rsidR="00591D03">
        <w:t xml:space="preserve"> Niet alle meetgegevens zijn echter al geanalyseerd en lopende en geplande proeven leveren ook continue nieuwe meetgegevens op. </w:t>
      </w:r>
    </w:p>
    <w:p w14:paraId="0FBE8F76" w14:textId="77777777" w:rsidR="00FC10EB" w:rsidRDefault="00FC10EB" w:rsidP="002B3D4A">
      <w:pPr>
        <w:pStyle w:val="Geenafstand"/>
      </w:pPr>
    </w:p>
    <w:p w14:paraId="0619185F" w14:textId="3CF08032" w:rsidR="009A3A8C" w:rsidRDefault="00591D03" w:rsidP="002B3D4A">
      <w:pPr>
        <w:pStyle w:val="Geenafstand"/>
      </w:pPr>
      <w:r>
        <w:t xml:space="preserve">Een belangrijke activiteit binnen de opdracht is </w:t>
      </w:r>
      <w:r w:rsidR="007777A9">
        <w:t>de analyse</w:t>
      </w:r>
      <w:r>
        <w:t xml:space="preserve"> en rapport</w:t>
      </w:r>
      <w:r w:rsidR="007777A9">
        <w:t>age</w:t>
      </w:r>
      <w:r>
        <w:t xml:space="preserve"> van </w:t>
      </w:r>
      <w:r w:rsidR="007777A9">
        <w:t xml:space="preserve">de </w:t>
      </w:r>
      <w:r>
        <w:t>meetgegevens</w:t>
      </w:r>
      <w:r w:rsidR="00D7394E">
        <w:t xml:space="preserve"> om zoveel als mogelijk antwoorden te krijgen op de leervragen</w:t>
      </w:r>
      <w:r>
        <w:t>.</w:t>
      </w:r>
      <w:r w:rsidR="00D7394E">
        <w:t xml:space="preserve"> </w:t>
      </w:r>
      <w:r w:rsidR="002B3D4A">
        <w:t xml:space="preserve">Op basis van verzamelde gegevens uit de proeven en onderzoeken, voert de opdrachtnemer </w:t>
      </w:r>
      <w:r w:rsidR="002B3D4A" w:rsidRPr="000B14E5">
        <w:t>data-analyses</w:t>
      </w:r>
      <w:r w:rsidR="002B3D4A">
        <w:t xml:space="preserve"> uit met als doel toe te werken naar antwoorden op de leervragen zoals geformuleerd in het onderzoeksplan.</w:t>
      </w:r>
      <w:r w:rsidR="00FC10EB">
        <w:t xml:space="preserve"> </w:t>
      </w:r>
      <w:r w:rsidR="00FC10EB" w:rsidRPr="009A3A8C">
        <w:t>De leervragen en analyse van dergelijke gegevens is geen alledaags werk en zal soms ook vragen om een creatieve en innovatieve aanpak.</w:t>
      </w:r>
      <w:r w:rsidR="00FC10EB">
        <w:t xml:space="preserve"> </w:t>
      </w:r>
      <w:r w:rsidR="009A3A8C">
        <w:t>Onder punt B is onderscheid gemaakt tussen de standaard analyses en specialistische analyses. In overleg met de opdrachtgever wordt afgestemd welke specialistische analyses binnen de opdracht door opdrachtnemer uitgevoerd kunnen worden en welke bij een specialistisch bureau gelegd moeten worden.</w:t>
      </w:r>
    </w:p>
    <w:p w14:paraId="4CDF7B6E" w14:textId="77777777" w:rsidR="009A3A8C" w:rsidRDefault="009A3A8C" w:rsidP="002B3D4A">
      <w:pPr>
        <w:pStyle w:val="Geenafstand"/>
      </w:pPr>
    </w:p>
    <w:p w14:paraId="2EAD4E41" w14:textId="5B5AFE6D" w:rsidR="00A61FDF" w:rsidRDefault="002B3D4A" w:rsidP="002B3D4A">
      <w:pPr>
        <w:pStyle w:val="Geenafstand"/>
      </w:pPr>
      <w:r>
        <w:t xml:space="preserve">De aanpak, resultaten en </w:t>
      </w:r>
      <w:r w:rsidR="00A61FDF">
        <w:t>conclusies</w:t>
      </w:r>
      <w:r>
        <w:t xml:space="preserve"> van de analyses worden </w:t>
      </w:r>
      <w:r w:rsidRPr="000B14E5">
        <w:t>gerapporteerd</w:t>
      </w:r>
      <w:r>
        <w:t xml:space="preserve">. </w:t>
      </w:r>
      <w:r w:rsidR="00A61FDF">
        <w:t>Resultaten zijn voedend aan het groeidocument (activiteit E) en leveren bouwstenen voor het bedienprotocol (activiteit F). (Tussen)resultaten worden besproken en afgestemd met het Expertteam.</w:t>
      </w:r>
      <w:r w:rsidR="005B032D">
        <w:t xml:space="preserve"> Expertteam voert ook review uit van het eindrapport.</w:t>
      </w:r>
    </w:p>
    <w:p w14:paraId="46E70978" w14:textId="365829BB" w:rsidR="002B3D4A" w:rsidRDefault="002B3D4A" w:rsidP="000B14E5">
      <w:pPr>
        <w:pStyle w:val="Geenafstand"/>
      </w:pPr>
    </w:p>
    <w:p w14:paraId="4EC9CA56" w14:textId="367F2624" w:rsidR="00D7394E" w:rsidRDefault="00D7394E" w:rsidP="000B14E5">
      <w:pPr>
        <w:pStyle w:val="Geenafstand"/>
      </w:pPr>
      <w:r>
        <w:t>Voorbeelden van analyses en vraagstukken die we voorzien voor 2021 zijn:</w:t>
      </w:r>
    </w:p>
    <w:p w14:paraId="072BC592" w14:textId="145120B3" w:rsidR="004335FA" w:rsidRDefault="004335FA" w:rsidP="000B14E5">
      <w:pPr>
        <w:pStyle w:val="Geenafstand"/>
        <w:numPr>
          <w:ilvl w:val="0"/>
          <w:numId w:val="85"/>
        </w:numPr>
      </w:pPr>
      <w:r>
        <w:t xml:space="preserve">Een eerste stap in de opdracht is om een </w:t>
      </w:r>
      <w:r w:rsidRPr="004C2DC0">
        <w:t xml:space="preserve">analyse over alle beschikbare </w:t>
      </w:r>
      <w:r>
        <w:t>meetdata</w:t>
      </w:r>
      <w:r w:rsidRPr="004C2DC0">
        <w:t xml:space="preserve"> </w:t>
      </w:r>
      <w:r>
        <w:t xml:space="preserve">uit te voeren </w:t>
      </w:r>
      <w:r w:rsidRPr="004C2DC0">
        <w:t>om te komen tot onderbouwde conclusies m</w:t>
      </w:r>
      <w:r>
        <w:t xml:space="preserve">et </w:t>
      </w:r>
      <w:r w:rsidRPr="004C2DC0">
        <w:t>b</w:t>
      </w:r>
      <w:r>
        <w:t xml:space="preserve">etrekking </w:t>
      </w:r>
      <w:r w:rsidRPr="004C2DC0">
        <w:t>t</w:t>
      </w:r>
      <w:r>
        <w:t>ot</w:t>
      </w:r>
      <w:r w:rsidRPr="004C2DC0">
        <w:t xml:space="preserve"> de </w:t>
      </w:r>
      <w:r>
        <w:t>leervragen en aanbevelingen voor vervolgonderzoeken (zoetspoelen</w:t>
      </w:r>
      <w:r w:rsidR="00220CD8">
        <w:t xml:space="preserve">, </w:t>
      </w:r>
      <w:r>
        <w:t>nalevering</w:t>
      </w:r>
      <w:r w:rsidR="00220CD8">
        <w:t xml:space="preserve"> en kieren</w:t>
      </w:r>
      <w:r>
        <w:t xml:space="preserve">). </w:t>
      </w:r>
      <w:r w:rsidR="00A61FDF">
        <w:t xml:space="preserve">In het vervolgtraject </w:t>
      </w:r>
      <w:r w:rsidR="00A61FDF">
        <w:lastRenderedPageBreak/>
        <w:t xml:space="preserve">wanneer aanvullende meetgegevens beschikbaar komen, worden de nodige aanvullende analyses uitgevoerd. Het kan nodig blijken om eerder uitgevoerde analyses gedurende de looptijd van de opdracht jaarlijks uit te voeren wanneer </w:t>
      </w:r>
      <w:r w:rsidR="008D6546">
        <w:t xml:space="preserve">jaarlijks </w:t>
      </w:r>
      <w:r w:rsidR="00A61FDF">
        <w:t>meer data beschikbaar komt.</w:t>
      </w:r>
    </w:p>
    <w:p w14:paraId="63E2FF83" w14:textId="3E427ED5" w:rsidR="00D7394E" w:rsidRDefault="00D7394E" w:rsidP="000B14E5">
      <w:pPr>
        <w:pStyle w:val="Geenafstand"/>
        <w:numPr>
          <w:ilvl w:val="0"/>
          <w:numId w:val="85"/>
        </w:numPr>
      </w:pPr>
      <w:r>
        <w:t>A</w:t>
      </w:r>
      <w:r w:rsidR="0056764C">
        <w:t>nalyse van het visvriendelijk sluisbeheer</w:t>
      </w:r>
      <w:r>
        <w:t xml:space="preserve"> om de grenzen van mogelijke sluisopening bij verschillende omstandigheden zo nauwkeurig mogelijk te bepalen.</w:t>
      </w:r>
      <w:r w:rsidR="004335FA">
        <w:t xml:space="preserve"> Hiervoor is het gewenst om een zoutbalans op te stellen voor de zoutvang. </w:t>
      </w:r>
      <w:r>
        <w:t>Bij visvriendelijk sluisbeheer laten we na het spuien (na kentering) de sluizen nog een korte periode open staan zodat zout water naar binnen stroomt. Hierbij willen we geen zout water voorbij de zoutvang aan binnenzijde sluizen laten stromen.</w:t>
      </w:r>
    </w:p>
    <w:p w14:paraId="1085D46C" w14:textId="727EA396" w:rsidR="004335FA" w:rsidRDefault="00D7394E" w:rsidP="000B14E5">
      <w:pPr>
        <w:pStyle w:val="Geenafstand"/>
        <w:numPr>
          <w:ilvl w:val="0"/>
          <w:numId w:val="85"/>
        </w:numPr>
      </w:pPr>
      <w:r>
        <w:t>A</w:t>
      </w:r>
      <w:r w:rsidR="0056764C">
        <w:t>nalyse van de eerste stroomsnelheidsmetingen</w:t>
      </w:r>
      <w:r>
        <w:t xml:space="preserve">. In de periode </w:t>
      </w:r>
      <w:r w:rsidR="004335FA">
        <w:t>oktober 2020 – maart 2021 meten 10 ADCP meters die geplaatst zijn in het Haringvliet de stromingen. In 2020 zijn op enkele plaatsen al eerder stromingen gemeten. Deze gegevens moeten geanalyseerd worden om een beeld krijgen van de stromingspatronen op het Haringvliet die veroorzaakt worden door spuien en inlaten, wind en getijinvloed.</w:t>
      </w:r>
    </w:p>
    <w:p w14:paraId="426A12A0" w14:textId="7B2700F8" w:rsidR="002B3D4A" w:rsidRDefault="002B3D4A" w:rsidP="000B14E5">
      <w:pPr>
        <w:pStyle w:val="Geenafstand"/>
      </w:pPr>
    </w:p>
    <w:p w14:paraId="454DDDED" w14:textId="56D207D7" w:rsidR="007D47E2" w:rsidRDefault="002B3D4A" w:rsidP="000B14E5">
      <w:pPr>
        <w:pStyle w:val="Geenafstand"/>
      </w:pPr>
      <w:r w:rsidRPr="006D2B58">
        <w:t xml:space="preserve">Omdat vooraf niet te voorzien is hoeveel analyses in een jaar uitgevoerd moeten worden, wordt gevraagd om </w:t>
      </w:r>
      <w:r w:rsidR="009A3A8C" w:rsidRPr="006D2B58">
        <w:t>2</w:t>
      </w:r>
      <w:r w:rsidRPr="006D2B58">
        <w:t xml:space="preserve"> analyses te begroten en uitvoering van eventuele aanvullende analyses als een stelpost op te nemen.</w:t>
      </w:r>
      <w:r w:rsidR="007777A9" w:rsidRPr="009A3A8C">
        <w:t xml:space="preserve"> Bijlage </w:t>
      </w:r>
      <w:r w:rsidR="00C45DAB" w:rsidRPr="009A3A8C">
        <w:t>1</w:t>
      </w:r>
      <w:r w:rsidR="007777A9" w:rsidRPr="009A3A8C">
        <w:t xml:space="preserve"> geeft een overzicht van de </w:t>
      </w:r>
      <w:r w:rsidR="0056764C" w:rsidRPr="009A3A8C">
        <w:t xml:space="preserve">tot nu toe beschikbare </w:t>
      </w:r>
      <w:r w:rsidR="007777A9" w:rsidRPr="009A3A8C">
        <w:t xml:space="preserve">meetgegevens. Bijlage </w:t>
      </w:r>
      <w:r w:rsidR="00C45DAB" w:rsidRPr="009A3A8C">
        <w:t>2</w:t>
      </w:r>
      <w:r w:rsidR="007777A9" w:rsidRPr="009A3A8C">
        <w:t xml:space="preserve"> geeft</w:t>
      </w:r>
      <w:r w:rsidR="003A74C1" w:rsidRPr="009A3A8C">
        <w:t xml:space="preserve"> een overzicht van de rapportages van al uitgevoerde analyses.</w:t>
      </w:r>
      <w:r w:rsidR="007777A9">
        <w:t xml:space="preserve"> </w:t>
      </w:r>
    </w:p>
    <w:p w14:paraId="72B2057C" w14:textId="77777777" w:rsidR="00895F3C" w:rsidRDefault="00895F3C" w:rsidP="000B14E5">
      <w:pPr>
        <w:pStyle w:val="Geenafstand"/>
      </w:pPr>
    </w:p>
    <w:p w14:paraId="4809BC07" w14:textId="77777777" w:rsidR="007D47E2" w:rsidRDefault="007D47E2" w:rsidP="000B14E5">
      <w:pPr>
        <w:pStyle w:val="Geenafstand"/>
      </w:pPr>
    </w:p>
    <w:p w14:paraId="5747B193" w14:textId="225D2581" w:rsidR="007D47E2" w:rsidRDefault="007D47E2" w:rsidP="000B14E5">
      <w:pPr>
        <w:pStyle w:val="Geenafstand"/>
        <w:numPr>
          <w:ilvl w:val="0"/>
          <w:numId w:val="84"/>
        </w:numPr>
      </w:pPr>
      <w:r w:rsidRPr="000B14E5">
        <w:rPr>
          <w:i/>
        </w:rPr>
        <w:t>Opstellen en bijhouden groeidocument kennis verzilting op basis van analyse meetgegevens en overige literatuur</w:t>
      </w:r>
    </w:p>
    <w:p w14:paraId="66584071" w14:textId="207050B5" w:rsidR="00895F3C" w:rsidRDefault="00BB70FE" w:rsidP="000B14E5">
      <w:pPr>
        <w:pStyle w:val="Geenafstand"/>
      </w:pPr>
      <w:r>
        <w:t xml:space="preserve">Op basis van de analyses genoemd onder </w:t>
      </w:r>
      <w:r w:rsidR="00287497">
        <w:t>D</w:t>
      </w:r>
      <w:r w:rsidR="00C543B4">
        <w:t xml:space="preserve"> en</w:t>
      </w:r>
      <w:r>
        <w:t xml:space="preserve"> eerder uitgevoerde analyses</w:t>
      </w:r>
      <w:r w:rsidR="00287497">
        <w:t>,</w:t>
      </w:r>
      <w:r>
        <w:t xml:space="preserve"> proeven en literatuuronderzoeken, </w:t>
      </w:r>
      <w:r w:rsidR="00287497">
        <w:t xml:space="preserve">stelt de opdrachtnemer </w:t>
      </w:r>
      <w:r>
        <w:t xml:space="preserve">een document </w:t>
      </w:r>
      <w:r w:rsidR="00287497">
        <w:t xml:space="preserve">op </w:t>
      </w:r>
      <w:r>
        <w:t xml:space="preserve">die de actuele kennis beschrijft over verziltingsgedrag van het </w:t>
      </w:r>
      <w:r w:rsidR="00C543B4">
        <w:t>H</w:t>
      </w:r>
      <w:r>
        <w:t xml:space="preserve">aringvliet. Dit </w:t>
      </w:r>
      <w:r w:rsidR="00287497">
        <w:t>G</w:t>
      </w:r>
      <w:r>
        <w:t xml:space="preserve">roeidocument </w:t>
      </w:r>
      <w:r w:rsidR="00287497">
        <w:t xml:space="preserve">kennis verzilting </w:t>
      </w:r>
      <w:r w:rsidR="002E471A">
        <w:t>reflect</w:t>
      </w:r>
      <w:r>
        <w:t>e</w:t>
      </w:r>
      <w:r w:rsidR="002E471A">
        <w:t>e</w:t>
      </w:r>
      <w:r>
        <w:t xml:space="preserve">rt </w:t>
      </w:r>
      <w:r w:rsidR="002E471A">
        <w:t>op de leervragen en hypotheses</w:t>
      </w:r>
      <w:r w:rsidR="00287497">
        <w:t>, benoemt de kennisleemtes</w:t>
      </w:r>
      <w:r>
        <w:t xml:space="preserve"> en geeft </w:t>
      </w:r>
      <w:r w:rsidR="00287497">
        <w:t xml:space="preserve">daarmee ook </w:t>
      </w:r>
      <w:r>
        <w:t>de stand van zaken weer</w:t>
      </w:r>
      <w:r w:rsidR="00287497">
        <w:t xml:space="preserve"> met betrekking tot voortgang van het onderzoeksprogramma Verzilting</w:t>
      </w:r>
      <w:r>
        <w:t xml:space="preserve">. </w:t>
      </w:r>
      <w:r w:rsidR="002E471A">
        <w:t xml:space="preserve">Gedurende het looptraject van de opdracht zullen </w:t>
      </w:r>
      <w:r>
        <w:t xml:space="preserve">parallel </w:t>
      </w:r>
      <w:r w:rsidR="009A3A8C">
        <w:t xml:space="preserve">door Deltares en later door opdrachtnemer </w:t>
      </w:r>
      <w:r w:rsidR="002E471A">
        <w:t>ook situaties onder</w:t>
      </w:r>
      <w:r w:rsidR="002E471A">
        <w:lastRenderedPageBreak/>
        <w:t xml:space="preserve">zocht worden met gebruik van model Haringvliet. Ook deze resultaten dienen meegenomen te worden in </w:t>
      </w:r>
      <w:r>
        <w:t>het groeidocument. Het groeidocument moet leesbaar</w:t>
      </w:r>
      <w:r w:rsidR="00287497">
        <w:t xml:space="preserve"> en begrijpelijk</w:t>
      </w:r>
      <w:r>
        <w:t xml:space="preserve"> zijn voor een breder publiek</w:t>
      </w:r>
      <w:r w:rsidR="00287497">
        <w:t xml:space="preserve"> en dient als basis</w:t>
      </w:r>
      <w:r w:rsidR="005B032D">
        <w:t xml:space="preserve"> voor actualisatie van het o</w:t>
      </w:r>
      <w:r w:rsidR="00287497">
        <w:t>nderzoeksprogramma. Opdrachtnemer stelt het</w:t>
      </w:r>
      <w:r w:rsidR="005B032D">
        <w:t xml:space="preserve"> groeidocument</w:t>
      </w:r>
      <w:r w:rsidR="00287497">
        <w:t xml:space="preserve"> bij aanvang van de opdracht op en actualiseert deze vervolgens</w:t>
      </w:r>
      <w:r w:rsidR="00287497" w:rsidRPr="002F30C7">
        <w:t xml:space="preserve"> 1x per jaar, of indien daa</w:t>
      </w:r>
      <w:r w:rsidR="00287497">
        <w:t>r de noodzaak toe is frequenter</w:t>
      </w:r>
      <w:r w:rsidR="00287497" w:rsidRPr="002F30C7">
        <w:t>.</w:t>
      </w:r>
      <w:r w:rsidR="005B032D">
        <w:t xml:space="preserve"> Het expertteam wordt betrokken voor inbreng en review </w:t>
      </w:r>
      <w:r w:rsidR="00895F3C">
        <w:t xml:space="preserve"> </w:t>
      </w:r>
      <w:r w:rsidR="005B032D">
        <w:t>van het groeidocument.</w:t>
      </w:r>
    </w:p>
    <w:p w14:paraId="034C4BFA" w14:textId="77777777" w:rsidR="00895F3C" w:rsidRDefault="00895F3C" w:rsidP="000B14E5">
      <w:pPr>
        <w:pStyle w:val="Geenafstand"/>
      </w:pPr>
    </w:p>
    <w:p w14:paraId="66CE9A44" w14:textId="2D4B7D7A" w:rsidR="00BD1F40" w:rsidRDefault="00BD1F40" w:rsidP="000B14E5">
      <w:pPr>
        <w:pStyle w:val="Geenafstand"/>
      </w:pPr>
    </w:p>
    <w:p w14:paraId="391BBEE6" w14:textId="52747B54" w:rsidR="002E471A" w:rsidRPr="000B14E5" w:rsidRDefault="00502C33" w:rsidP="000B14E5">
      <w:pPr>
        <w:pStyle w:val="Geenafstand"/>
        <w:numPr>
          <w:ilvl w:val="0"/>
          <w:numId w:val="84"/>
        </w:numPr>
        <w:rPr>
          <w:i/>
        </w:rPr>
      </w:pPr>
      <w:r w:rsidRPr="000B14E5">
        <w:rPr>
          <w:i/>
        </w:rPr>
        <w:t>B</w:t>
      </w:r>
      <w:r w:rsidR="007D47E2" w:rsidRPr="000B14E5">
        <w:rPr>
          <w:i/>
        </w:rPr>
        <w:t>ouwstenen bedienprotocol ontwikkelen op basis van de stand van zaken kennis Verzilting</w:t>
      </w:r>
    </w:p>
    <w:p w14:paraId="7AECA0BB" w14:textId="01ED10C9" w:rsidR="00895F3C" w:rsidRDefault="00B92579" w:rsidP="000B14E5">
      <w:pPr>
        <w:pStyle w:val="Geenafstand"/>
      </w:pPr>
      <w:r>
        <w:t xml:space="preserve">Het huidige bedienprotocol voor de Haringvlietsluizen gaat uit van de voorspelde rivierafvoer bij Lobith om te bepalen met welke openingen en grootte van de sluisdeuren wordt gespuid. Bij een nieuwe bedienprotocol wordt ook water ingelaten en moet aan aanvullende randvoorwaarden voldaan worden. </w:t>
      </w:r>
      <w:r w:rsidR="008811CE">
        <w:t>Met h</w:t>
      </w:r>
      <w:r>
        <w:t xml:space="preserve">et nieuwe bedienprotocol voor de Haringvlietsluizen </w:t>
      </w:r>
      <w:r w:rsidR="008811CE">
        <w:t>zal waarschijnlijk ook op andere variabelen dan alleen de rivierafvoer gestuurd moeten worden.</w:t>
      </w:r>
      <w:r w:rsidR="005B032D">
        <w:t xml:space="preserve"> Opdrachtnemer wordt gevraagd </w:t>
      </w:r>
      <w:r>
        <w:t>om s</w:t>
      </w:r>
      <w:r w:rsidR="00CA2F67">
        <w:t>am</w:t>
      </w:r>
      <w:r w:rsidR="004970D1">
        <w:t>en met het Tactisch T</w:t>
      </w:r>
      <w:r w:rsidR="00CA2F67">
        <w:t xml:space="preserve">eam </w:t>
      </w:r>
      <w:r>
        <w:t xml:space="preserve">een eerste omlijning voor een bedienprotocol </w:t>
      </w:r>
      <w:r w:rsidR="008811CE">
        <w:t xml:space="preserve">en mogelijke sturingsparameters </w:t>
      </w:r>
      <w:r>
        <w:t>te verkennen</w:t>
      </w:r>
      <w:r w:rsidR="008811CE">
        <w:t>.</w:t>
      </w:r>
      <w:r>
        <w:t xml:space="preserve"> Hiermee kunnen kennisleemtes voor het ontwikkelen van een bedienprotocol bepaald worden wat weer input levert voor het onderzoeksprogramma. </w:t>
      </w:r>
      <w:r w:rsidR="008811CE">
        <w:t>Vervolgens kunnen r</w:t>
      </w:r>
      <w:r>
        <w:t>esultaten</w:t>
      </w:r>
      <w:r w:rsidR="00CA2F67">
        <w:t xml:space="preserve"> uit de </w:t>
      </w:r>
      <w:r>
        <w:t>data-</w:t>
      </w:r>
      <w:r w:rsidR="00CA2F67">
        <w:t xml:space="preserve">analyses </w:t>
      </w:r>
      <w:r>
        <w:t>worden vertaald naar bruikbare bouwstenen (bijvoorbeeld kennisregels</w:t>
      </w:r>
      <w:r w:rsidR="008811CE">
        <w:t xml:space="preserve"> of lookup tabellen) die in de praktijk getoetst kunnen worden. </w:t>
      </w:r>
      <w:r w:rsidR="005B032D">
        <w:t xml:space="preserve">Opdrachtnemer vertaalt samen met de opdrachtgever de nieuwste kennisinzichten naar </w:t>
      </w:r>
      <w:r w:rsidR="005B032D" w:rsidRPr="000B14E5">
        <w:t>Bouwstenen</w:t>
      </w:r>
      <w:r w:rsidR="005B032D">
        <w:t xml:space="preserve"> die gebruikt kunnen worden als onderdelen voor een nieuw bedienprotocol. Opdrachtnemer legt dit vast in het document bouwstenen Verzilting voor bedienprotocol Kieren Haringvlietsluizen. </w:t>
      </w:r>
      <w:r w:rsidR="002E471A">
        <w:t>Ideeën worden samen met Tactisch Team onderzocht en moet ook afgestemd worden</w:t>
      </w:r>
      <w:r w:rsidR="002E471A" w:rsidRPr="00F21CC1">
        <w:t xml:space="preserve"> met het onderdeel natuur (team van RWS en adviesbureau voor natuur).</w:t>
      </w:r>
      <w:r w:rsidR="008811CE">
        <w:t xml:space="preserve"> </w:t>
      </w:r>
    </w:p>
    <w:p w14:paraId="5EBCD4A5" w14:textId="75DC5960" w:rsidR="002E471A" w:rsidRDefault="002E471A" w:rsidP="000B14E5">
      <w:pPr>
        <w:pStyle w:val="Geenafstand"/>
      </w:pPr>
    </w:p>
    <w:p w14:paraId="215DA546" w14:textId="77777777" w:rsidR="009A3A8C" w:rsidRDefault="009A3A8C" w:rsidP="000B14E5">
      <w:pPr>
        <w:pStyle w:val="Geenafstand"/>
      </w:pPr>
    </w:p>
    <w:p w14:paraId="6DCD59E3" w14:textId="77777777" w:rsidR="002E471A" w:rsidRDefault="002E471A" w:rsidP="000B14E5">
      <w:pPr>
        <w:pStyle w:val="Geenafstand"/>
      </w:pPr>
    </w:p>
    <w:p w14:paraId="72CF131E" w14:textId="6ED8C030" w:rsidR="007D47E2" w:rsidRPr="000B14E5" w:rsidRDefault="007D47E2" w:rsidP="000B14E5">
      <w:pPr>
        <w:pStyle w:val="Geenafstand"/>
        <w:numPr>
          <w:ilvl w:val="0"/>
          <w:numId w:val="84"/>
        </w:numPr>
        <w:rPr>
          <w:i/>
        </w:rPr>
      </w:pPr>
      <w:r w:rsidRPr="000B14E5">
        <w:rPr>
          <w:i/>
        </w:rPr>
        <w:t>Expertteambijeenkomsten en symposium</w:t>
      </w:r>
    </w:p>
    <w:p w14:paraId="6010D4CF" w14:textId="77777777" w:rsidR="009A3A8C" w:rsidRDefault="00F75164" w:rsidP="000B14E5">
      <w:pPr>
        <w:pStyle w:val="Geenafstand"/>
      </w:pPr>
      <w:r>
        <w:lastRenderedPageBreak/>
        <w:t>Gedurende het project wordt om de twee jaar een symposium van een dag georganiseerd door het projectteam Kierbesluit. Het eerste symposium stond gepland voor het najaar van 2020 maar zal naar een later moment worden verplaatst. Gevraagd wordt aan de opdrachtnemer om bij het symposium een workshop te begeleiden. De workshops hebben betrekking op de onderzoeken naar gedrag zout in het Haringvliet en bieden de gelegenheid om met een breed publiek bevindingen en onderzoeksprogramma te bespreken.</w:t>
      </w:r>
      <w:r w:rsidR="00453C42">
        <w:t xml:space="preserve"> </w:t>
      </w:r>
    </w:p>
    <w:p w14:paraId="76790CE9" w14:textId="77777777" w:rsidR="009A3A8C" w:rsidRDefault="009A3A8C" w:rsidP="000B14E5">
      <w:pPr>
        <w:pStyle w:val="Geenafstand"/>
      </w:pPr>
    </w:p>
    <w:p w14:paraId="5A90CE2D" w14:textId="77677744" w:rsidR="003E35DB" w:rsidRDefault="003E35DB" w:rsidP="000B14E5">
      <w:pPr>
        <w:pStyle w:val="Geenafstand"/>
      </w:pPr>
      <w:r>
        <w:t>Ongeveer 8x per jaar komt ook het expertteam Verzilting bijeen. Gevraagd wordt om met 1 persoon namens de opdrachtnemer aan te sluiten bij de expertteam bijeenkomsten</w:t>
      </w:r>
      <w:r w:rsidR="008919BB">
        <w:t xml:space="preserve"> en inbreng te leveren indien nodig.</w:t>
      </w:r>
      <w:r w:rsidR="00453C42">
        <w:t xml:space="preserve"> Het expertteam kan </w:t>
      </w:r>
      <w:r w:rsidR="00561C3C">
        <w:t xml:space="preserve">bovendien </w:t>
      </w:r>
      <w:r w:rsidR="009A3A8C">
        <w:t xml:space="preserve">betrokken worden </w:t>
      </w:r>
      <w:r w:rsidR="00453C42">
        <w:t>voor</w:t>
      </w:r>
      <w:r w:rsidR="009A3A8C">
        <w:t xml:space="preserve"> de</w:t>
      </w:r>
      <w:r w:rsidR="00453C42">
        <w:t xml:space="preserve"> actualisatie onderzoeksprogramma of </w:t>
      </w:r>
      <w:r w:rsidR="009A3A8C">
        <w:t xml:space="preserve">voor het </w:t>
      </w:r>
      <w:r w:rsidR="00453C42">
        <w:t xml:space="preserve">bespreken </w:t>
      </w:r>
      <w:r w:rsidR="009A3A8C">
        <w:t xml:space="preserve">van </w:t>
      </w:r>
      <w:r w:rsidR="00453C42">
        <w:t>analyse resultaten. Opdrachtnemer initieert en faciliteert zelf de inzet van het expertteam voor uitvoering van de gevraagde werkzaamheden.</w:t>
      </w:r>
    </w:p>
    <w:p w14:paraId="27D2A231" w14:textId="14DA4329" w:rsidR="0082749B" w:rsidRDefault="0082749B" w:rsidP="000B14E5">
      <w:pPr>
        <w:pStyle w:val="Geenafstand"/>
      </w:pPr>
    </w:p>
    <w:p w14:paraId="6E1F097E" w14:textId="77777777" w:rsidR="005A27FF" w:rsidRDefault="005A27FF" w:rsidP="00291468">
      <w:pPr>
        <w:spacing w:line="240" w:lineRule="auto"/>
      </w:pPr>
    </w:p>
    <w:p w14:paraId="3056AEF9" w14:textId="1F12EACC" w:rsidR="00340156" w:rsidRDefault="00930EEE" w:rsidP="00291468">
      <w:pPr>
        <w:pStyle w:val="Huisstijl-Kop2"/>
        <w:spacing w:line="240" w:lineRule="auto"/>
      </w:pPr>
      <w:bookmarkStart w:id="41" w:name="_Toc2236659"/>
      <w:bookmarkStart w:id="42" w:name="_Toc57905281"/>
      <w:r>
        <w:t>Beschrijving r</w:t>
      </w:r>
      <w:r w:rsidR="003654E4">
        <w:t>esultaat</w:t>
      </w:r>
      <w:r w:rsidR="006353DA">
        <w:t xml:space="preserve"> en</w:t>
      </w:r>
      <w:r w:rsidR="00FD41C2">
        <w:t xml:space="preserve"> </w:t>
      </w:r>
      <w:r w:rsidR="003A2876">
        <w:t>producten</w:t>
      </w:r>
      <w:bookmarkEnd w:id="41"/>
      <w:bookmarkEnd w:id="42"/>
    </w:p>
    <w:p w14:paraId="0883500A" w14:textId="77777777" w:rsidR="003654E4" w:rsidRDefault="003654E4" w:rsidP="00291468">
      <w:pPr>
        <w:spacing w:line="240" w:lineRule="auto"/>
      </w:pPr>
    </w:p>
    <w:p w14:paraId="0F5CFD20" w14:textId="77777777" w:rsidR="005876E4" w:rsidRDefault="005876E4" w:rsidP="000F0862">
      <w:pPr>
        <w:autoSpaceDN/>
        <w:spacing w:line="240" w:lineRule="auto"/>
        <w:textAlignment w:val="auto"/>
      </w:pPr>
      <w:r>
        <w:t>Met deze opdracht worden verschillende resultaten bereikt:</w:t>
      </w:r>
    </w:p>
    <w:p w14:paraId="78BFFC8C" w14:textId="04A4F8F4" w:rsidR="005876E4" w:rsidRDefault="005876E4" w:rsidP="005876E4">
      <w:pPr>
        <w:pStyle w:val="Lijstalinea"/>
        <w:numPr>
          <w:ilvl w:val="0"/>
          <w:numId w:val="41"/>
        </w:numPr>
        <w:autoSpaceDN/>
        <w:spacing w:line="240" w:lineRule="auto"/>
        <w:textAlignment w:val="auto"/>
      </w:pPr>
      <w:r>
        <w:t xml:space="preserve">Resultaten van de analyse bieden RWS inzicht in de stand van zaken rond de kennisontwikkeling wat betreft zoutgedrag op het Haringvliet. </w:t>
      </w:r>
    </w:p>
    <w:p w14:paraId="47EF5932" w14:textId="266D43E3" w:rsidR="005876E4" w:rsidRDefault="005876E4" w:rsidP="005876E4">
      <w:pPr>
        <w:pStyle w:val="Lijstalinea"/>
        <w:numPr>
          <w:ilvl w:val="0"/>
          <w:numId w:val="41"/>
        </w:numPr>
        <w:autoSpaceDN/>
        <w:spacing w:line="240" w:lineRule="auto"/>
        <w:textAlignment w:val="auto"/>
      </w:pPr>
      <w:r>
        <w:t xml:space="preserve">Het vernieuwen </w:t>
      </w:r>
      <w:r w:rsidR="001F3972">
        <w:t xml:space="preserve">en actueel houden </w:t>
      </w:r>
      <w:r>
        <w:t xml:space="preserve">van het onderzoeksprogramma </w:t>
      </w:r>
      <w:r w:rsidR="001F3972">
        <w:t xml:space="preserve">en analyse van meetgegevens </w:t>
      </w:r>
      <w:r>
        <w:t>waarborgt de voortgang van het Lerend Implementeren en ondersteunt RWS bij de uitvoering.</w:t>
      </w:r>
    </w:p>
    <w:p w14:paraId="00AD5BFC" w14:textId="529C5F15" w:rsidR="005876E4" w:rsidRDefault="005876E4" w:rsidP="005876E4">
      <w:pPr>
        <w:pStyle w:val="Lijstalinea"/>
        <w:numPr>
          <w:ilvl w:val="0"/>
          <w:numId w:val="41"/>
        </w:numPr>
        <w:autoSpaceDN/>
        <w:spacing w:line="240" w:lineRule="auto"/>
        <w:textAlignment w:val="auto"/>
      </w:pPr>
      <w:r>
        <w:t xml:space="preserve">Resultaten van de analyse en vertaling </w:t>
      </w:r>
      <w:r w:rsidR="00D11273">
        <w:t xml:space="preserve">nieuwe inzichten </w:t>
      </w:r>
      <w:r>
        <w:t xml:space="preserve">naar </w:t>
      </w:r>
      <w:r w:rsidR="00FC5801">
        <w:t xml:space="preserve">bouwstenen voor </w:t>
      </w:r>
      <w:r w:rsidR="00D11273">
        <w:t xml:space="preserve"> bedienprotocol </w:t>
      </w:r>
      <w:r w:rsidRPr="005876E4">
        <w:t>help</w:t>
      </w:r>
      <w:r>
        <w:t>t</w:t>
      </w:r>
      <w:r w:rsidRPr="005876E4">
        <w:t xml:space="preserve"> RWS toe</w:t>
      </w:r>
      <w:r>
        <w:t xml:space="preserve"> te </w:t>
      </w:r>
      <w:r w:rsidRPr="005876E4">
        <w:t>werk</w:t>
      </w:r>
      <w:r>
        <w:t>en</w:t>
      </w:r>
      <w:r w:rsidRPr="005876E4">
        <w:t xml:space="preserve"> naar een optimaal bedienprogramma voor de Haringvlietsluizen</w:t>
      </w:r>
      <w:r>
        <w:t xml:space="preserve"> en daarmee de implementatie van het Kierbesluit</w:t>
      </w:r>
      <w:r w:rsidRPr="005876E4">
        <w:t>.</w:t>
      </w:r>
      <w:r>
        <w:t xml:space="preserve"> </w:t>
      </w:r>
    </w:p>
    <w:p w14:paraId="6F12C3E2" w14:textId="56C31A60" w:rsidR="005876E4" w:rsidRDefault="005876E4" w:rsidP="000F0862">
      <w:pPr>
        <w:autoSpaceDN/>
        <w:spacing w:line="240" w:lineRule="auto"/>
        <w:textAlignment w:val="auto"/>
      </w:pPr>
    </w:p>
    <w:p w14:paraId="15D7B682" w14:textId="77777777" w:rsidR="00163D41" w:rsidRDefault="00163D41" w:rsidP="000F0862">
      <w:pPr>
        <w:autoSpaceDN/>
        <w:spacing w:line="240" w:lineRule="auto"/>
        <w:textAlignment w:val="auto"/>
      </w:pPr>
    </w:p>
    <w:p w14:paraId="6C48A460" w14:textId="782589CA" w:rsidR="00163D41" w:rsidRDefault="00163D41" w:rsidP="000F0862">
      <w:pPr>
        <w:autoSpaceDN/>
        <w:spacing w:line="240" w:lineRule="auto"/>
        <w:textAlignment w:val="auto"/>
      </w:pPr>
      <w:r>
        <w:t>De opdracht levert de volgende producten op:</w:t>
      </w:r>
    </w:p>
    <w:p w14:paraId="11BFF322" w14:textId="5E39655B" w:rsidR="005E3626" w:rsidRDefault="005E3626" w:rsidP="00683107">
      <w:pPr>
        <w:pStyle w:val="Lijstalinea"/>
        <w:numPr>
          <w:ilvl w:val="0"/>
          <w:numId w:val="41"/>
        </w:numPr>
        <w:autoSpaceDN/>
        <w:spacing w:line="240" w:lineRule="auto"/>
        <w:textAlignment w:val="auto"/>
      </w:pPr>
      <w:r>
        <w:t>Actueel onderzoeksprogramma (document) (A);</w:t>
      </w:r>
    </w:p>
    <w:p w14:paraId="260A08F4" w14:textId="3D7B2697" w:rsidR="005E3626" w:rsidRDefault="005E3626">
      <w:pPr>
        <w:pStyle w:val="Lijstalinea"/>
        <w:numPr>
          <w:ilvl w:val="0"/>
          <w:numId w:val="41"/>
        </w:numPr>
        <w:autoSpaceDN/>
        <w:spacing w:line="240" w:lineRule="auto"/>
        <w:textAlignment w:val="auto"/>
      </w:pPr>
      <w:r>
        <w:t>Rapportages resultaten en bevindingen proeven (C);</w:t>
      </w:r>
    </w:p>
    <w:p w14:paraId="0DDC0E64" w14:textId="38843B5C" w:rsidR="009D61E7" w:rsidRDefault="005E3626" w:rsidP="00683107">
      <w:pPr>
        <w:pStyle w:val="Lijstalinea"/>
        <w:numPr>
          <w:ilvl w:val="0"/>
          <w:numId w:val="41"/>
        </w:numPr>
        <w:autoSpaceDN/>
        <w:spacing w:line="240" w:lineRule="auto"/>
        <w:textAlignment w:val="auto"/>
      </w:pPr>
      <w:r>
        <w:t>R</w:t>
      </w:r>
      <w:r w:rsidR="00923DDD">
        <w:t>apportages</w:t>
      </w:r>
      <w:r w:rsidR="009D61E7">
        <w:t xml:space="preserve"> analyses meetgegevens</w:t>
      </w:r>
      <w:r>
        <w:t xml:space="preserve"> (B en D)</w:t>
      </w:r>
      <w:r w:rsidR="009D61E7">
        <w:t>;</w:t>
      </w:r>
    </w:p>
    <w:p w14:paraId="532402F1" w14:textId="69356A17" w:rsidR="00163D41" w:rsidRDefault="009D61E7" w:rsidP="00683107">
      <w:pPr>
        <w:pStyle w:val="Lijstalinea"/>
        <w:numPr>
          <w:ilvl w:val="0"/>
          <w:numId w:val="41"/>
        </w:numPr>
        <w:autoSpaceDN/>
        <w:spacing w:line="240" w:lineRule="auto"/>
        <w:textAlignment w:val="auto"/>
      </w:pPr>
      <w:r>
        <w:t xml:space="preserve">Groeidocument </w:t>
      </w:r>
      <w:r w:rsidR="00D11273">
        <w:t>Kennis verziltingsgedrag Haringvliet</w:t>
      </w:r>
      <w:r w:rsidR="005E3626">
        <w:t xml:space="preserve"> (E)</w:t>
      </w:r>
      <w:r w:rsidR="008B4BAC">
        <w:t>;</w:t>
      </w:r>
    </w:p>
    <w:p w14:paraId="5710595C" w14:textId="19177473" w:rsidR="00D11273" w:rsidRDefault="00923DDD" w:rsidP="00683107">
      <w:pPr>
        <w:pStyle w:val="Lijstalinea"/>
        <w:numPr>
          <w:ilvl w:val="0"/>
          <w:numId w:val="41"/>
        </w:numPr>
        <w:autoSpaceDN/>
        <w:spacing w:line="240" w:lineRule="auto"/>
        <w:textAlignment w:val="auto"/>
      </w:pPr>
      <w:r>
        <w:lastRenderedPageBreak/>
        <w:t xml:space="preserve">Rapportage </w:t>
      </w:r>
      <w:r w:rsidR="009D61E7">
        <w:t>B</w:t>
      </w:r>
      <w:r w:rsidR="00D11273">
        <w:t>ouwstenen voor een bedienprotocol Haringvlietsluizen</w:t>
      </w:r>
      <w:r w:rsidR="005E3626">
        <w:t xml:space="preserve"> (F).</w:t>
      </w:r>
    </w:p>
    <w:p w14:paraId="4F8E9B16" w14:textId="108154F9" w:rsidR="00FD41C2" w:rsidRDefault="00FD41C2" w:rsidP="00FD41C2">
      <w:pPr>
        <w:spacing w:line="240" w:lineRule="auto"/>
      </w:pPr>
      <w:r>
        <w:rPr>
          <w:color w:val="FF0000"/>
        </w:rPr>
        <w:t xml:space="preserve"> </w:t>
      </w:r>
      <w:r>
        <w:t xml:space="preserve"> </w:t>
      </w:r>
    </w:p>
    <w:p w14:paraId="36D4B2DD" w14:textId="77777777" w:rsidR="007C3A0F" w:rsidRDefault="007C3A0F" w:rsidP="00B875E0">
      <w:pPr>
        <w:spacing w:line="240" w:lineRule="auto"/>
      </w:pPr>
    </w:p>
    <w:p w14:paraId="35FA2034" w14:textId="77777777" w:rsidR="00A00EAA" w:rsidRDefault="00A00EAA">
      <w:pPr>
        <w:spacing w:line="240" w:lineRule="auto"/>
        <w:rPr>
          <w:sz w:val="24"/>
          <w:szCs w:val="24"/>
        </w:rPr>
      </w:pPr>
      <w:bookmarkStart w:id="43" w:name="_Toc42273673"/>
      <w:bookmarkStart w:id="44" w:name="_Toc42273674"/>
      <w:bookmarkStart w:id="45" w:name="_Toc42273675"/>
      <w:bookmarkStart w:id="46" w:name="_Toc2236660"/>
      <w:bookmarkEnd w:id="43"/>
      <w:bookmarkEnd w:id="44"/>
      <w:bookmarkEnd w:id="45"/>
      <w:r>
        <w:br w:type="page"/>
      </w:r>
    </w:p>
    <w:p w14:paraId="55A84458" w14:textId="6891A1D4" w:rsidR="00A41A03" w:rsidRDefault="0069151F" w:rsidP="00291468">
      <w:pPr>
        <w:pStyle w:val="Huisstijl-Kop1"/>
        <w:spacing w:line="240" w:lineRule="auto"/>
      </w:pPr>
      <w:bookmarkStart w:id="47" w:name="_Toc57905282"/>
      <w:r>
        <w:lastRenderedPageBreak/>
        <w:t>P</w:t>
      </w:r>
      <w:r w:rsidR="00A37536">
        <w:t>roduct- en procese</w:t>
      </w:r>
      <w:r w:rsidR="00A41A03">
        <w:t>isen</w:t>
      </w:r>
      <w:bookmarkEnd w:id="46"/>
      <w:bookmarkEnd w:id="47"/>
    </w:p>
    <w:p w14:paraId="3352D663" w14:textId="1A356A59" w:rsidR="000D1242" w:rsidRDefault="00A37536" w:rsidP="00291468">
      <w:pPr>
        <w:spacing w:line="240" w:lineRule="auto"/>
      </w:pPr>
      <w:r>
        <w:t>Voor</w:t>
      </w:r>
      <w:r w:rsidR="00272E31">
        <w:t xml:space="preserve"> de opdracht</w:t>
      </w:r>
      <w:r>
        <w:t>,</w:t>
      </w:r>
      <w:r w:rsidR="00272E31">
        <w:t xml:space="preserve"> de wijze waarop deze tot stand komt en de producten die hieruit voortkomen </w:t>
      </w:r>
      <w:r w:rsidR="00272E31" w:rsidRPr="00272E31">
        <w:t xml:space="preserve">zijn </w:t>
      </w:r>
      <w:r w:rsidR="00DD767D">
        <w:t>product- en proces</w:t>
      </w:r>
      <w:r w:rsidR="00272E31" w:rsidRPr="00272E31">
        <w:t xml:space="preserve">eisen geformuleerd. </w:t>
      </w:r>
      <w:r w:rsidR="000D1242" w:rsidRPr="000D1242">
        <w:t>Hiermee heeft de Opdrachtgever niet beoogd het volledige proces in te vullen</w:t>
      </w:r>
      <w:r w:rsidR="00272E31">
        <w:t xml:space="preserve"> en/of de producten volledig te beschrijven</w:t>
      </w:r>
      <w:r w:rsidR="000D1242" w:rsidRPr="000D1242">
        <w:t>.</w:t>
      </w:r>
      <w:r w:rsidR="00272E31">
        <w:t xml:space="preserve"> De gestelde </w:t>
      </w:r>
      <w:r w:rsidR="00081F51">
        <w:t>product</w:t>
      </w:r>
      <w:r w:rsidR="00272E31">
        <w:t xml:space="preserve">- en </w:t>
      </w:r>
      <w:r w:rsidR="00081F51">
        <w:t>proces</w:t>
      </w:r>
      <w:r w:rsidR="00272E31">
        <w:t>eisen zijn te zien als minimale kwaliteitsvereisten</w:t>
      </w:r>
      <w:r>
        <w:t xml:space="preserve">, om die reden </w:t>
      </w:r>
      <w:r w:rsidR="000D1242" w:rsidRPr="000D1242">
        <w:t xml:space="preserve">zal niet kunnen volstaan met </w:t>
      </w:r>
      <w:r>
        <w:t xml:space="preserve">enkel het geven van </w:t>
      </w:r>
      <w:r w:rsidR="000D1242" w:rsidRPr="000D1242">
        <w:t>invulling aan de gestelde eisen.</w:t>
      </w:r>
    </w:p>
    <w:p w14:paraId="0BF75575" w14:textId="77777777" w:rsidR="009030EF" w:rsidRDefault="009030EF" w:rsidP="00291468">
      <w:pPr>
        <w:spacing w:line="240" w:lineRule="auto"/>
      </w:pPr>
    </w:p>
    <w:p w14:paraId="2A96138A" w14:textId="77777777" w:rsidR="001F66A6" w:rsidRDefault="009030EF" w:rsidP="001F66A6">
      <w:pPr>
        <w:pStyle w:val="Huisstijl-Kop2"/>
        <w:spacing w:line="240" w:lineRule="auto"/>
      </w:pPr>
      <w:bookmarkStart w:id="48" w:name="_Toc2236661"/>
      <w:bookmarkStart w:id="49" w:name="_Toc57905283"/>
      <w:r>
        <w:t>Eisen aan het product</w:t>
      </w:r>
      <w:bookmarkEnd w:id="48"/>
      <w:bookmarkEnd w:id="49"/>
    </w:p>
    <w:p w14:paraId="5A786B26" w14:textId="77777777" w:rsidR="0043369A" w:rsidRDefault="0043369A" w:rsidP="001F66A6">
      <w:pPr>
        <w:pStyle w:val="Huisstijl-Kop3"/>
      </w:pPr>
      <w:bookmarkStart w:id="50" w:name="_Toc57905284"/>
      <w:r w:rsidRPr="001F66A6">
        <w:t>Inhoudelijke eisen aan het product</w:t>
      </w:r>
      <w:bookmarkEnd w:id="50"/>
    </w:p>
    <w:p w14:paraId="2505DD9B" w14:textId="77777777" w:rsidR="00752FF4" w:rsidRDefault="00752FF4" w:rsidP="001F66A6"/>
    <w:p w14:paraId="780FCE01" w14:textId="2536964C" w:rsidR="00FC10EB" w:rsidRDefault="00FC10EB" w:rsidP="001F66A6">
      <w:r>
        <w:t>Opdrachtnemer is verantwoordelijk voor het actualiseren en actueel houd</w:t>
      </w:r>
      <w:r w:rsidR="00752FF4">
        <w:t xml:space="preserve">en van het onderzoeksprogramma en het </w:t>
      </w:r>
      <w:r w:rsidR="00752FF4" w:rsidRPr="00D0512E">
        <w:rPr>
          <w:i/>
        </w:rPr>
        <w:t>proces</w:t>
      </w:r>
      <w:r w:rsidR="00752FF4">
        <w:t xml:space="preserve"> eromheen. Ook draagt opdrachtnemer zorg voor voldoende betrokkenheid en verbinding van belanghebbenden alsook verbinding tussen de verschillende werkzaamheden en met het onderzoeksspoor Natuur.</w:t>
      </w:r>
    </w:p>
    <w:p w14:paraId="14D46295" w14:textId="77777777" w:rsidR="00FC10EB" w:rsidRDefault="00FC10EB" w:rsidP="001F66A6"/>
    <w:p w14:paraId="721AFA45" w14:textId="0DAF3016" w:rsidR="00F57D55" w:rsidRDefault="00F57D55" w:rsidP="001F66A6">
      <w:r>
        <w:t xml:space="preserve">De </w:t>
      </w:r>
      <w:r w:rsidRPr="003C66E7">
        <w:rPr>
          <w:i/>
        </w:rPr>
        <w:t>rapportage</w:t>
      </w:r>
      <w:r w:rsidR="00F91476">
        <w:rPr>
          <w:i/>
        </w:rPr>
        <w:t>s</w:t>
      </w:r>
      <w:r w:rsidRPr="003C66E7">
        <w:rPr>
          <w:i/>
        </w:rPr>
        <w:t xml:space="preserve"> </w:t>
      </w:r>
      <w:r>
        <w:t>dien</w:t>
      </w:r>
      <w:r w:rsidR="00F91476">
        <w:t>en</w:t>
      </w:r>
      <w:r>
        <w:t xml:space="preserve"> te voldoen aan de volgende inhoudelijke eisen:</w:t>
      </w:r>
    </w:p>
    <w:p w14:paraId="09D9FFFA" w14:textId="4D98E100" w:rsidR="00F57D55" w:rsidRDefault="00062ED0" w:rsidP="00062ED0">
      <w:pPr>
        <w:pStyle w:val="Lijstalinea"/>
        <w:numPr>
          <w:ilvl w:val="0"/>
          <w:numId w:val="26"/>
        </w:numPr>
      </w:pPr>
      <w:r w:rsidRPr="00F048C8">
        <w:t xml:space="preserve">De resultaten worden op een heldere wijze beschreven in </w:t>
      </w:r>
      <w:r w:rsidR="0047013A">
        <w:t>de</w:t>
      </w:r>
      <w:r w:rsidR="0047013A" w:rsidRPr="00F048C8">
        <w:t xml:space="preserve"> </w:t>
      </w:r>
      <w:r w:rsidRPr="00F048C8">
        <w:t>rapportage</w:t>
      </w:r>
      <w:r w:rsidR="0047013A">
        <w:t>s</w:t>
      </w:r>
      <w:r w:rsidRPr="00F048C8">
        <w:t>, die</w:t>
      </w:r>
      <w:r w:rsidR="0047013A">
        <w:t xml:space="preserve"> ook</w:t>
      </w:r>
      <w:r>
        <w:t xml:space="preserve"> een concept</w:t>
      </w:r>
      <w:r w:rsidR="00751732">
        <w:t>-</w:t>
      </w:r>
      <w:r>
        <w:t xml:space="preserve">ronde </w:t>
      </w:r>
      <w:r w:rsidRPr="00F048C8">
        <w:t>ondergaa</w:t>
      </w:r>
      <w:r w:rsidR="0047013A">
        <w:t>n</w:t>
      </w:r>
      <w:r>
        <w:t>.</w:t>
      </w:r>
    </w:p>
    <w:p w14:paraId="3C8F6970" w14:textId="3D57EEED" w:rsidR="00F17340" w:rsidRDefault="00F57D55" w:rsidP="00F17340">
      <w:pPr>
        <w:pStyle w:val="Lijstalinea"/>
        <w:numPr>
          <w:ilvl w:val="0"/>
          <w:numId w:val="26"/>
        </w:numPr>
      </w:pPr>
      <w:r>
        <w:t xml:space="preserve">Omdat het Lerend Implementeren een iteratief proces is en </w:t>
      </w:r>
      <w:r w:rsidR="00E84E9C">
        <w:t>het</w:t>
      </w:r>
      <w:r w:rsidR="00DB3953">
        <w:t xml:space="preserve"> </w:t>
      </w:r>
      <w:r w:rsidR="00E84E9C">
        <w:t>O</w:t>
      </w:r>
      <w:r w:rsidR="00DB3953">
        <w:t>nderzoeksprogramma</w:t>
      </w:r>
      <w:r w:rsidR="00F91476">
        <w:t xml:space="preserve"> </w:t>
      </w:r>
      <w:r w:rsidR="00E84E9C">
        <w:t xml:space="preserve">Verzilting, het Groeidocument en de Bouwstenen Bedienprotocol </w:t>
      </w:r>
      <w:r w:rsidR="00DB3953">
        <w:t>frequent</w:t>
      </w:r>
      <w:r>
        <w:t xml:space="preserve"> </w:t>
      </w:r>
      <w:r w:rsidR="00DB3953">
        <w:t>een update krijgen,</w:t>
      </w:r>
      <w:r>
        <w:t xml:space="preserve"> </w:t>
      </w:r>
      <w:r w:rsidR="00983597">
        <w:t xml:space="preserve">vereist </w:t>
      </w:r>
      <w:r>
        <w:t xml:space="preserve">dit </w:t>
      </w:r>
      <w:r w:rsidR="00983597">
        <w:t xml:space="preserve">een </w:t>
      </w:r>
      <w:r>
        <w:t>vorm</w:t>
      </w:r>
      <w:r w:rsidR="00983597">
        <w:t xml:space="preserve"> d</w:t>
      </w:r>
      <w:r>
        <w:t>ie</w:t>
      </w:r>
      <w:r w:rsidR="00983597">
        <w:t xml:space="preserve"> gedurende de </w:t>
      </w:r>
      <w:r w:rsidR="00062ED0">
        <w:t xml:space="preserve">meerjarige </w:t>
      </w:r>
      <w:r w:rsidR="00983597">
        <w:t xml:space="preserve">looptijd van </w:t>
      </w:r>
      <w:r w:rsidR="00062ED0">
        <w:t>de opdracht</w:t>
      </w:r>
      <w:r w:rsidR="00983597">
        <w:t xml:space="preserve"> eenvoudig aangevuld kan worden met nieuwe inzichten.</w:t>
      </w:r>
    </w:p>
    <w:p w14:paraId="5F54F0F6" w14:textId="1A58E0D0" w:rsidR="0047013A" w:rsidRDefault="0047013A" w:rsidP="00062ED0">
      <w:pPr>
        <w:pStyle w:val="Lijstalinea"/>
        <w:numPr>
          <w:ilvl w:val="0"/>
          <w:numId w:val="26"/>
        </w:numPr>
      </w:pPr>
      <w:r>
        <w:t xml:space="preserve">De genoemde documenten </w:t>
      </w:r>
      <w:r w:rsidRPr="000C6931">
        <w:t xml:space="preserve">uit bijlage </w:t>
      </w:r>
      <w:r w:rsidR="00C45DAB" w:rsidRPr="000C6931">
        <w:t>2</w:t>
      </w:r>
      <w:r w:rsidR="000C6931">
        <w:t xml:space="preserve"> van deze vraagspecificatie</w:t>
      </w:r>
      <w:r>
        <w:t xml:space="preserve"> worden in ieder geval als input gebruikt bij start van de opdracht.</w:t>
      </w:r>
    </w:p>
    <w:p w14:paraId="6790A849" w14:textId="66177266" w:rsidR="00E84E9C" w:rsidRDefault="00E84E9C" w:rsidP="00E84E9C">
      <w:pPr>
        <w:pStyle w:val="Lijstalinea"/>
        <w:numPr>
          <w:ilvl w:val="0"/>
          <w:numId w:val="26"/>
        </w:numPr>
        <w:autoSpaceDN/>
        <w:spacing w:line="240" w:lineRule="auto"/>
        <w:textAlignment w:val="auto"/>
      </w:pPr>
      <w:r>
        <w:t>Onderzoeksprogramma Verzilting kijkt 1-3 jaar vooruit en omvat:</w:t>
      </w:r>
    </w:p>
    <w:p w14:paraId="3394E3BE" w14:textId="77777777" w:rsidR="00E84E9C" w:rsidRDefault="00E84E9C" w:rsidP="00E84E9C">
      <w:pPr>
        <w:pStyle w:val="Lijstalinea"/>
        <w:numPr>
          <w:ilvl w:val="0"/>
          <w:numId w:val="57"/>
        </w:numPr>
      </w:pPr>
      <w:r>
        <w:t xml:space="preserve">Onderzoeksdoelen, leervragen en hypotheses; </w:t>
      </w:r>
    </w:p>
    <w:p w14:paraId="354F7592" w14:textId="198B3016" w:rsidR="00E84E9C" w:rsidRDefault="00E84E9C" w:rsidP="00E84E9C">
      <w:pPr>
        <w:pStyle w:val="Lijstalinea"/>
        <w:numPr>
          <w:ilvl w:val="0"/>
          <w:numId w:val="57"/>
        </w:numPr>
      </w:pPr>
      <w:r>
        <w:t>Aanpak onderzoeken op grote lijnen. Aanpak sluit aan bij onderzoeken natuur.</w:t>
      </w:r>
    </w:p>
    <w:p w14:paraId="07D79D40" w14:textId="004BEF72" w:rsidR="00E84E9C" w:rsidRDefault="00E84E9C" w:rsidP="000B14E5">
      <w:pPr>
        <w:pStyle w:val="Lijstalinea"/>
        <w:numPr>
          <w:ilvl w:val="0"/>
          <w:numId w:val="57"/>
        </w:numPr>
      </w:pPr>
      <w:r>
        <w:lastRenderedPageBreak/>
        <w:t>een indicatieve onderzoeksplanning. Onderzoeken kunnen praktijkonderzoeken (proeven) zijn, maar ook modelonderzoeken.</w:t>
      </w:r>
    </w:p>
    <w:p w14:paraId="5CB17386" w14:textId="5E4D612E" w:rsidR="00E84E9C" w:rsidRDefault="00E84E9C" w:rsidP="000B14E5">
      <w:pPr>
        <w:pStyle w:val="Lijstalinea"/>
        <w:numPr>
          <w:ilvl w:val="0"/>
          <w:numId w:val="26"/>
        </w:numPr>
      </w:pPr>
      <w:r>
        <w:t>De analyses en conclusies bieden voldoende basis om lessen te leren voor een optimale Kierprotocol voor sluisbeheer en bij te sturen op het onderzoeksprogramma Lerend Implementeren.</w:t>
      </w:r>
    </w:p>
    <w:p w14:paraId="112CA50D" w14:textId="4CD90EF9" w:rsidR="00062ED0" w:rsidRDefault="00E84E9C" w:rsidP="000B14E5">
      <w:pPr>
        <w:pStyle w:val="Lijstalinea"/>
        <w:numPr>
          <w:ilvl w:val="0"/>
          <w:numId w:val="26"/>
        </w:numPr>
      </w:pPr>
      <w:r>
        <w:t xml:space="preserve">Het groeidocument kennis Verzilting moet leesbaar en begrijpelijk zijn voor een breder publiek. De klankbordgroep dient als graadmeter. </w:t>
      </w:r>
      <w:r w:rsidR="00923DDD">
        <w:t xml:space="preserve">Het </w:t>
      </w:r>
      <w:r w:rsidR="0047013A">
        <w:t xml:space="preserve">gaat in op </w:t>
      </w:r>
      <w:r w:rsidR="00923DDD">
        <w:t>de</w:t>
      </w:r>
      <w:r w:rsidR="0047013A">
        <w:t xml:space="preserve"> leervragen en geeft aan wat de stand van zaken is met betrekking tot beantwoording van de vragen, in hoeverre conclusies getrokken kunnen worden en welke vragen nog open staan.</w:t>
      </w:r>
    </w:p>
    <w:p w14:paraId="5370326B" w14:textId="3206E32D" w:rsidR="00F540BD" w:rsidRDefault="00F540BD" w:rsidP="00977E0B">
      <w:pPr>
        <w:autoSpaceDN/>
        <w:spacing w:line="240" w:lineRule="auto"/>
        <w:textAlignment w:val="auto"/>
      </w:pPr>
    </w:p>
    <w:p w14:paraId="58415093" w14:textId="77777777" w:rsidR="001F66A6" w:rsidRPr="001F66A6" w:rsidRDefault="001F66A6" w:rsidP="001F66A6">
      <w:pPr>
        <w:pStyle w:val="Huisstijl-Kop3"/>
      </w:pPr>
      <w:bookmarkStart w:id="51" w:name="_Toc42273697"/>
      <w:bookmarkStart w:id="52" w:name="_Toc42273698"/>
      <w:bookmarkStart w:id="53" w:name="_Toc57905285"/>
      <w:bookmarkEnd w:id="51"/>
      <w:bookmarkEnd w:id="52"/>
      <w:r w:rsidRPr="001F66A6">
        <w:t>Algemene eisen aan documenten</w:t>
      </w:r>
      <w:bookmarkEnd w:id="53"/>
    </w:p>
    <w:p w14:paraId="57CC2B03" w14:textId="77777777" w:rsidR="00752FF4" w:rsidRDefault="00752FF4" w:rsidP="00923DDD">
      <w:pPr>
        <w:spacing w:line="240" w:lineRule="auto"/>
      </w:pPr>
    </w:p>
    <w:p w14:paraId="591AB6B3" w14:textId="72AFA7FB" w:rsidR="009030EF" w:rsidRDefault="009030EF" w:rsidP="00923DDD">
      <w:pPr>
        <w:spacing w:line="240" w:lineRule="auto"/>
      </w:pPr>
      <w:r>
        <w:t>Documenten dienen te voldoen aan de volgende eisen:</w:t>
      </w:r>
    </w:p>
    <w:p w14:paraId="70DFE2EA" w14:textId="77777777" w:rsidR="009030EF" w:rsidRDefault="009030EF" w:rsidP="00923DDD">
      <w:pPr>
        <w:pStyle w:val="Lijstalinea"/>
        <w:numPr>
          <w:ilvl w:val="0"/>
          <w:numId w:val="64"/>
        </w:numPr>
        <w:spacing w:line="240" w:lineRule="auto"/>
      </w:pPr>
      <w:r>
        <w:t xml:space="preserve">Documenten zijn in de </w:t>
      </w:r>
      <w:r w:rsidR="004166FB">
        <w:t>Nederlandse</w:t>
      </w:r>
      <w:r>
        <w:t xml:space="preserve"> taal opgesteld.</w:t>
      </w:r>
    </w:p>
    <w:p w14:paraId="58112ECE" w14:textId="77777777" w:rsidR="009030EF" w:rsidRDefault="009030EF" w:rsidP="00923DDD">
      <w:pPr>
        <w:pStyle w:val="Lijstalinea"/>
        <w:numPr>
          <w:ilvl w:val="0"/>
          <w:numId w:val="64"/>
        </w:numPr>
        <w:spacing w:line="240" w:lineRule="auto"/>
      </w:pPr>
      <w:r>
        <w:t>Documenten zijn compleet, leesbaar, éénduidig, vrij van fouten en omissies;</w:t>
      </w:r>
    </w:p>
    <w:p w14:paraId="33A58263" w14:textId="21FFC21A" w:rsidR="00D95009" w:rsidRDefault="009030EF" w:rsidP="00923DDD">
      <w:pPr>
        <w:pStyle w:val="Lijstalinea"/>
        <w:numPr>
          <w:ilvl w:val="0"/>
          <w:numId w:val="64"/>
        </w:numPr>
        <w:spacing w:line="240" w:lineRule="auto"/>
      </w:pPr>
      <w:r>
        <w:t>Tenzij anders vermeld, hoeven documenten slechts digitaal te worden verstrekt aan Opdrachtgever.</w:t>
      </w:r>
    </w:p>
    <w:p w14:paraId="6BC6250D" w14:textId="77777777" w:rsidR="00923DDD" w:rsidRDefault="00923DDD" w:rsidP="00923DDD">
      <w:pPr>
        <w:spacing w:line="240" w:lineRule="auto"/>
      </w:pPr>
    </w:p>
    <w:p w14:paraId="0C6E2E90" w14:textId="353C8040" w:rsidR="0030646C" w:rsidRDefault="0030646C" w:rsidP="00923DDD">
      <w:pPr>
        <w:spacing w:line="240" w:lineRule="auto"/>
      </w:pPr>
    </w:p>
    <w:p w14:paraId="6D10E03A" w14:textId="77777777" w:rsidR="00923DDD" w:rsidRDefault="00923DDD" w:rsidP="00923DDD">
      <w:pPr>
        <w:spacing w:line="240" w:lineRule="auto"/>
      </w:pPr>
    </w:p>
    <w:p w14:paraId="54F060D9" w14:textId="3F96E4DB" w:rsidR="0030646C" w:rsidRDefault="0030646C" w:rsidP="0030646C">
      <w:pPr>
        <w:spacing w:line="240" w:lineRule="auto"/>
        <w:ind w:left="360"/>
      </w:pPr>
    </w:p>
    <w:p w14:paraId="20B712E6" w14:textId="29E017DA" w:rsidR="001F66A6" w:rsidRDefault="00D2310F" w:rsidP="00291468">
      <w:pPr>
        <w:pStyle w:val="Huisstijl-Kop2"/>
        <w:spacing w:line="240" w:lineRule="auto"/>
      </w:pPr>
      <w:bookmarkStart w:id="54" w:name="_Toc2236662"/>
      <w:bookmarkStart w:id="55" w:name="_Toc57905286"/>
      <w:r>
        <w:t>Eisen aan het proces</w:t>
      </w:r>
      <w:bookmarkEnd w:id="54"/>
      <w:bookmarkEnd w:id="55"/>
    </w:p>
    <w:p w14:paraId="14FFC5AA" w14:textId="5C99ED87" w:rsidR="00D108EA" w:rsidRDefault="00D108EA" w:rsidP="00D108EA">
      <w:r>
        <w:t xml:space="preserve">Het is aan de opdrachtnemer om met een procesvoorstel te komen </w:t>
      </w:r>
      <w:r w:rsidR="00752FF4">
        <w:t xml:space="preserve">voor uitvoering van de opdracht </w:t>
      </w:r>
      <w:r>
        <w:t xml:space="preserve">en op draagvlak bij </w:t>
      </w:r>
      <w:r w:rsidRPr="00977E0B">
        <w:t xml:space="preserve">het projectteam </w:t>
      </w:r>
      <w:r>
        <w:t>Kierbesluit kan rekenen.</w:t>
      </w:r>
    </w:p>
    <w:p w14:paraId="2F48C640" w14:textId="77777777" w:rsidR="00752FF4" w:rsidRPr="00D108EA" w:rsidRDefault="00752FF4" w:rsidP="00D108EA"/>
    <w:p w14:paraId="63480629" w14:textId="77777777" w:rsidR="00D108EA" w:rsidRPr="00AE7C72" w:rsidRDefault="00D108EA" w:rsidP="00D108EA">
      <w:pPr>
        <w:pStyle w:val="Huisstijl-Kop3"/>
      </w:pPr>
      <w:bookmarkStart w:id="56" w:name="_Toc57905287"/>
      <w:r>
        <w:t>Planning</w:t>
      </w:r>
      <w:bookmarkEnd w:id="56"/>
    </w:p>
    <w:p w14:paraId="2C9A67AA" w14:textId="77777777" w:rsidR="00D108EA" w:rsidRDefault="00D108EA" w:rsidP="00D108EA">
      <w:pPr>
        <w:pStyle w:val="Geenafstand"/>
      </w:pPr>
    </w:p>
    <w:p w14:paraId="43A297F8" w14:textId="098A5440" w:rsidR="00D108EA" w:rsidRDefault="00D108EA" w:rsidP="00D108EA">
      <w:pPr>
        <w:pStyle w:val="Geenafstand"/>
      </w:pPr>
      <w:r>
        <w:t>Het is</w:t>
      </w:r>
      <w:r w:rsidR="00923DDD">
        <w:t xml:space="preserve"> ook</w:t>
      </w:r>
      <w:r>
        <w:t xml:space="preserve"> aan de opdrachtnemer om met een voorstel voor planning te komen. </w:t>
      </w:r>
      <w:r w:rsidR="00923DDD">
        <w:t xml:space="preserve">Ter indicatie is in onderstaande tabel de al bekende activiteiten </w:t>
      </w:r>
      <w:r w:rsidR="00923DDD">
        <w:lastRenderedPageBreak/>
        <w:t>voor komende jar</w:t>
      </w:r>
      <w:r w:rsidR="00D0512E">
        <w:t>en</w:t>
      </w:r>
      <w:r w:rsidR="00923DDD">
        <w:t xml:space="preserve"> weergegeven</w:t>
      </w:r>
      <w:r w:rsidR="008E7E7B">
        <w:t xml:space="preserve"> en gewenste oplevering van de eerste producten</w:t>
      </w:r>
      <w:r w:rsidR="00923DDD">
        <w:t>.</w:t>
      </w:r>
    </w:p>
    <w:p w14:paraId="353A917C" w14:textId="6D18D68A" w:rsidR="00923DDD" w:rsidRDefault="00923DDD" w:rsidP="00D108EA">
      <w:pPr>
        <w:pStyle w:val="Geenafstand"/>
      </w:pPr>
    </w:p>
    <w:tbl>
      <w:tblPr>
        <w:tblStyle w:val="Tabelraster"/>
        <w:tblW w:w="8075" w:type="dxa"/>
        <w:tblLook w:val="04A0" w:firstRow="1" w:lastRow="0" w:firstColumn="1" w:lastColumn="0" w:noHBand="0" w:noVBand="1"/>
      </w:tblPr>
      <w:tblGrid>
        <w:gridCol w:w="2787"/>
        <w:gridCol w:w="3020"/>
        <w:gridCol w:w="2268"/>
      </w:tblGrid>
      <w:tr w:rsidR="002274F9" w:rsidRPr="00923DDD" w14:paraId="4D2538F2" w14:textId="7E336CFE" w:rsidTr="00765705">
        <w:tc>
          <w:tcPr>
            <w:tcW w:w="2787" w:type="dxa"/>
          </w:tcPr>
          <w:p w14:paraId="6FDCF86D" w14:textId="0B5E0224" w:rsidR="002274F9" w:rsidRPr="00923DDD" w:rsidRDefault="002274F9" w:rsidP="00D108EA">
            <w:pPr>
              <w:pStyle w:val="Geenafstand"/>
              <w:rPr>
                <w:b/>
              </w:rPr>
            </w:pPr>
            <w:r w:rsidRPr="00923DDD">
              <w:rPr>
                <w:b/>
              </w:rPr>
              <w:t>Activiteit</w:t>
            </w:r>
          </w:p>
        </w:tc>
        <w:tc>
          <w:tcPr>
            <w:tcW w:w="3020" w:type="dxa"/>
          </w:tcPr>
          <w:p w14:paraId="0B336137" w14:textId="7667ACFF" w:rsidR="002274F9" w:rsidRPr="00923DDD" w:rsidRDefault="00D12586" w:rsidP="00765705">
            <w:pPr>
              <w:pStyle w:val="Geenafstand"/>
              <w:rPr>
                <w:b/>
              </w:rPr>
            </w:pPr>
            <w:r>
              <w:rPr>
                <w:b/>
              </w:rPr>
              <w:t>P</w:t>
            </w:r>
            <w:r w:rsidR="002274F9" w:rsidRPr="00923DDD">
              <w:rPr>
                <w:b/>
              </w:rPr>
              <w:t>lanning</w:t>
            </w:r>
            <w:r>
              <w:rPr>
                <w:b/>
              </w:rPr>
              <w:t xml:space="preserve"> (indicatief)</w:t>
            </w:r>
          </w:p>
        </w:tc>
        <w:tc>
          <w:tcPr>
            <w:tcW w:w="2268" w:type="dxa"/>
          </w:tcPr>
          <w:p w14:paraId="15E956F8" w14:textId="1A2E9503" w:rsidR="002274F9" w:rsidRPr="00923DDD" w:rsidRDefault="002274F9" w:rsidP="00D108EA">
            <w:pPr>
              <w:pStyle w:val="Geenafstand"/>
              <w:rPr>
                <w:b/>
              </w:rPr>
            </w:pPr>
            <w:r>
              <w:rPr>
                <w:b/>
              </w:rPr>
              <w:t>Uitvoering</w:t>
            </w:r>
          </w:p>
        </w:tc>
      </w:tr>
      <w:tr w:rsidR="00D12586" w:rsidRPr="00923DDD" w14:paraId="67145403" w14:textId="77777777" w:rsidTr="00A43313">
        <w:tc>
          <w:tcPr>
            <w:tcW w:w="8075" w:type="dxa"/>
            <w:gridSpan w:val="3"/>
          </w:tcPr>
          <w:p w14:paraId="6E5FAA47" w14:textId="41C75B54" w:rsidR="00D12586" w:rsidRDefault="00D12586" w:rsidP="00D108EA">
            <w:pPr>
              <w:pStyle w:val="Geenafstand"/>
              <w:rPr>
                <w:b/>
              </w:rPr>
            </w:pPr>
            <w:r>
              <w:rPr>
                <w:b/>
              </w:rPr>
              <w:t>Monitoring en uitvoering onderzoeken</w:t>
            </w:r>
          </w:p>
        </w:tc>
      </w:tr>
      <w:tr w:rsidR="002274F9" w:rsidRPr="004970D1" w14:paraId="785D6845" w14:textId="33BA23F6" w:rsidTr="00765705">
        <w:tc>
          <w:tcPr>
            <w:tcW w:w="2787" w:type="dxa"/>
          </w:tcPr>
          <w:p w14:paraId="28067E12" w14:textId="0141EC93" w:rsidR="002274F9" w:rsidRPr="00D12586" w:rsidRDefault="00D12586" w:rsidP="00D108EA">
            <w:pPr>
              <w:pStyle w:val="Geenafstand"/>
            </w:pPr>
            <w:r>
              <w:t>Update monitoringsprogramma</w:t>
            </w:r>
          </w:p>
        </w:tc>
        <w:tc>
          <w:tcPr>
            <w:tcW w:w="3020" w:type="dxa"/>
          </w:tcPr>
          <w:p w14:paraId="1C1F506F" w14:textId="71C7C276" w:rsidR="002274F9" w:rsidRPr="00D12586" w:rsidRDefault="00D12586" w:rsidP="00765705">
            <w:pPr>
              <w:pStyle w:val="Geenafstand"/>
            </w:pPr>
            <w:r w:rsidRPr="00D12586">
              <w:t>31 juli</w:t>
            </w:r>
          </w:p>
        </w:tc>
        <w:tc>
          <w:tcPr>
            <w:tcW w:w="2268" w:type="dxa"/>
          </w:tcPr>
          <w:p w14:paraId="0702733B" w14:textId="2835D8EB" w:rsidR="002274F9" w:rsidRPr="00D12586" w:rsidRDefault="002274F9" w:rsidP="00D108EA">
            <w:pPr>
              <w:pStyle w:val="Geenafstand"/>
            </w:pPr>
            <w:r w:rsidRPr="00D12586">
              <w:t>RWS</w:t>
            </w:r>
          </w:p>
        </w:tc>
      </w:tr>
      <w:tr w:rsidR="00D12586" w:rsidRPr="004970D1" w14:paraId="450C35C8" w14:textId="77777777" w:rsidTr="00765705">
        <w:tc>
          <w:tcPr>
            <w:tcW w:w="2787" w:type="dxa"/>
          </w:tcPr>
          <w:p w14:paraId="61FC383D" w14:textId="33DD123C" w:rsidR="00D12586" w:rsidRPr="00D12586" w:rsidRDefault="00D12586" w:rsidP="00D108EA">
            <w:pPr>
              <w:pStyle w:val="Geenafstand"/>
            </w:pPr>
            <w:r>
              <w:t>Voorbereiding proeven en onderzoeken</w:t>
            </w:r>
          </w:p>
        </w:tc>
        <w:tc>
          <w:tcPr>
            <w:tcW w:w="3020" w:type="dxa"/>
          </w:tcPr>
          <w:p w14:paraId="240656C0" w14:textId="082F1BA0" w:rsidR="00D12586" w:rsidRPr="00D12586" w:rsidRDefault="00D12586" w:rsidP="00D12586">
            <w:pPr>
              <w:pStyle w:val="Geenafstand"/>
            </w:pPr>
            <w:r>
              <w:t>Proeven 30 september, overige onderzoeken gedurende gehele jaar.</w:t>
            </w:r>
          </w:p>
        </w:tc>
        <w:tc>
          <w:tcPr>
            <w:tcW w:w="2268" w:type="dxa"/>
          </w:tcPr>
          <w:p w14:paraId="223ACE61" w14:textId="782D5984" w:rsidR="00D12586" w:rsidRPr="00D12586" w:rsidRDefault="00D12586" w:rsidP="00D108EA">
            <w:pPr>
              <w:pStyle w:val="Geenafstand"/>
            </w:pPr>
            <w:r>
              <w:t>RWS</w:t>
            </w:r>
          </w:p>
        </w:tc>
      </w:tr>
      <w:tr w:rsidR="00D12586" w:rsidRPr="004970D1" w14:paraId="609811AF" w14:textId="77777777" w:rsidTr="00A43313">
        <w:tc>
          <w:tcPr>
            <w:tcW w:w="2787" w:type="dxa"/>
          </w:tcPr>
          <w:p w14:paraId="283267B5" w14:textId="77777777" w:rsidR="00D12586" w:rsidRPr="00D12586" w:rsidRDefault="00D12586" w:rsidP="00A43313">
            <w:pPr>
              <w:pStyle w:val="Geenafstand"/>
            </w:pPr>
            <w:r w:rsidRPr="00D12586">
              <w:t>Uitvoering Proeven Kieren</w:t>
            </w:r>
          </w:p>
        </w:tc>
        <w:tc>
          <w:tcPr>
            <w:tcW w:w="3020" w:type="dxa"/>
          </w:tcPr>
          <w:p w14:paraId="30C160D9" w14:textId="77777777" w:rsidR="00D12586" w:rsidRPr="00D12586" w:rsidRDefault="00D12586" w:rsidP="00A43313">
            <w:pPr>
              <w:pStyle w:val="Geenafstand"/>
            </w:pPr>
            <w:r w:rsidRPr="00D12586">
              <w:t>Jaarlijks in de periode okt – mrt. Bij toekomstige nieuwe inzichten kan deze periode uitgebreid worden naar andere maanden.</w:t>
            </w:r>
          </w:p>
        </w:tc>
        <w:tc>
          <w:tcPr>
            <w:tcW w:w="2268" w:type="dxa"/>
          </w:tcPr>
          <w:p w14:paraId="05AD335C" w14:textId="77777777" w:rsidR="00D12586" w:rsidRPr="00D12586" w:rsidRDefault="00D12586" w:rsidP="00A43313">
            <w:pPr>
              <w:pStyle w:val="Geenafstand"/>
            </w:pPr>
            <w:r w:rsidRPr="00D12586">
              <w:t>RWS</w:t>
            </w:r>
          </w:p>
        </w:tc>
      </w:tr>
      <w:tr w:rsidR="002274F9" w:rsidRPr="004970D1" w14:paraId="6EA31F3A" w14:textId="040B5044" w:rsidTr="00765705">
        <w:tc>
          <w:tcPr>
            <w:tcW w:w="2787" w:type="dxa"/>
          </w:tcPr>
          <w:p w14:paraId="60E9A5C3" w14:textId="77777777" w:rsidR="002274F9" w:rsidRPr="00D12586" w:rsidRDefault="002274F9" w:rsidP="00124D3C">
            <w:pPr>
              <w:pStyle w:val="Geenafstand"/>
            </w:pPr>
            <w:r w:rsidRPr="00D12586">
              <w:t>Proeven visvriendelijk sluisbeheer</w:t>
            </w:r>
          </w:p>
        </w:tc>
        <w:tc>
          <w:tcPr>
            <w:tcW w:w="3020" w:type="dxa"/>
          </w:tcPr>
          <w:p w14:paraId="7E8926D1" w14:textId="77777777" w:rsidR="002274F9" w:rsidRPr="00D12586" w:rsidRDefault="002274F9" w:rsidP="00124D3C">
            <w:pPr>
              <w:pStyle w:val="Geenafstand"/>
            </w:pPr>
            <w:r w:rsidRPr="00D12586">
              <w:t>Gehele jaar door zolang als er geen andere proeven uitgevoerd worden en gespuid wordt.</w:t>
            </w:r>
          </w:p>
        </w:tc>
        <w:tc>
          <w:tcPr>
            <w:tcW w:w="2268" w:type="dxa"/>
          </w:tcPr>
          <w:p w14:paraId="4112EC29" w14:textId="6D2896DC" w:rsidR="002274F9" w:rsidRPr="00D12586" w:rsidRDefault="002274F9" w:rsidP="00124D3C">
            <w:pPr>
              <w:pStyle w:val="Geenafstand"/>
            </w:pPr>
            <w:r w:rsidRPr="00D12586">
              <w:t>RWS</w:t>
            </w:r>
          </w:p>
        </w:tc>
      </w:tr>
      <w:tr w:rsidR="00D12586" w:rsidRPr="00765705" w14:paraId="07386530" w14:textId="77777777" w:rsidTr="00A43313">
        <w:tc>
          <w:tcPr>
            <w:tcW w:w="8075" w:type="dxa"/>
            <w:gridSpan w:val="3"/>
          </w:tcPr>
          <w:p w14:paraId="369EDAB0" w14:textId="53605725" w:rsidR="00D12586" w:rsidRPr="00765705" w:rsidRDefault="00D12586" w:rsidP="00124D3C">
            <w:pPr>
              <w:pStyle w:val="Geenafstand"/>
              <w:rPr>
                <w:b/>
                <w:i/>
              </w:rPr>
            </w:pPr>
            <w:r w:rsidRPr="00765705">
              <w:rPr>
                <w:b/>
              </w:rPr>
              <w:t>Analyses en rapportages</w:t>
            </w:r>
          </w:p>
        </w:tc>
      </w:tr>
      <w:tr w:rsidR="002274F9" w14:paraId="2AF8969D" w14:textId="0DFAC839" w:rsidTr="00765705">
        <w:tc>
          <w:tcPr>
            <w:tcW w:w="2787" w:type="dxa"/>
          </w:tcPr>
          <w:p w14:paraId="34FBC832" w14:textId="3BD1A22A" w:rsidR="002274F9" w:rsidRDefault="002274F9" w:rsidP="00765705">
            <w:pPr>
              <w:pStyle w:val="Geenafstand"/>
            </w:pPr>
            <w:r>
              <w:t>Rapportage</w:t>
            </w:r>
            <w:r w:rsidR="00765705">
              <w:t>s</w:t>
            </w:r>
            <w:r>
              <w:t xml:space="preserve"> proe</w:t>
            </w:r>
            <w:r w:rsidR="00765705">
              <w:t>ven</w:t>
            </w:r>
            <w:r w:rsidR="008E4DAE">
              <w:t xml:space="preserve"> </w:t>
            </w:r>
          </w:p>
        </w:tc>
        <w:tc>
          <w:tcPr>
            <w:tcW w:w="3020" w:type="dxa"/>
          </w:tcPr>
          <w:p w14:paraId="3A3C00D4" w14:textId="26CE3DCF" w:rsidR="002274F9" w:rsidRDefault="008E4DAE" w:rsidP="008E4DAE">
            <w:pPr>
              <w:pStyle w:val="Geenafstand"/>
            </w:pPr>
            <w:r>
              <w:t>Vanaf najaar 2021: c</w:t>
            </w:r>
            <w:r w:rsidR="00D0512E">
              <w:t xml:space="preserve">oncept </w:t>
            </w:r>
            <w:r w:rsidR="002274F9">
              <w:t>3 mnd na afronden proef</w:t>
            </w:r>
            <w:r w:rsidR="00D0512E">
              <w:t>, definitief 5 mnd na afronden proef</w:t>
            </w:r>
          </w:p>
        </w:tc>
        <w:tc>
          <w:tcPr>
            <w:tcW w:w="2268" w:type="dxa"/>
          </w:tcPr>
          <w:p w14:paraId="68DFF8B0" w14:textId="6BB8DCC6" w:rsidR="002274F9" w:rsidRPr="002274F9" w:rsidRDefault="002274F9" w:rsidP="00751732">
            <w:pPr>
              <w:pStyle w:val="Geenafstand"/>
            </w:pPr>
            <w:r w:rsidRPr="002274F9">
              <w:t>O</w:t>
            </w:r>
            <w:r w:rsidR="00751732">
              <w:t>pdrachtnemer</w:t>
            </w:r>
          </w:p>
        </w:tc>
      </w:tr>
      <w:tr w:rsidR="002274F9" w14:paraId="58B3C42F" w14:textId="73546ACD" w:rsidTr="00765705">
        <w:tc>
          <w:tcPr>
            <w:tcW w:w="2787" w:type="dxa"/>
          </w:tcPr>
          <w:p w14:paraId="1AD7F2F3" w14:textId="5BD4F77A" w:rsidR="002274F9" w:rsidRDefault="00765705" w:rsidP="00765705">
            <w:pPr>
              <w:pStyle w:val="Geenafstand"/>
            </w:pPr>
            <w:r>
              <w:t>A</w:t>
            </w:r>
            <w:r w:rsidRPr="004C2DC0">
              <w:t xml:space="preserve">nalyse over alle beschikbare </w:t>
            </w:r>
            <w:r>
              <w:t>meetdata proeven en rapportage</w:t>
            </w:r>
          </w:p>
        </w:tc>
        <w:tc>
          <w:tcPr>
            <w:tcW w:w="3020" w:type="dxa"/>
          </w:tcPr>
          <w:p w14:paraId="69901CF5" w14:textId="2E81E60B" w:rsidR="002274F9" w:rsidRDefault="00765705" w:rsidP="008E4DAE">
            <w:pPr>
              <w:pStyle w:val="Geenafstand"/>
            </w:pPr>
            <w:r>
              <w:t>3</w:t>
            </w:r>
            <w:r w:rsidR="008E4DAE">
              <w:t>0</w:t>
            </w:r>
            <w:r>
              <w:t xml:space="preserve"> </w:t>
            </w:r>
            <w:r w:rsidR="008E4DAE">
              <w:t>sept</w:t>
            </w:r>
            <w:r w:rsidR="00A00EAA" w:rsidRPr="0056764C">
              <w:t xml:space="preserve"> 202</w:t>
            </w:r>
            <w:r w:rsidR="00A2083E">
              <w:t>1</w:t>
            </w:r>
            <w:r>
              <w:t xml:space="preserve">, daarna jaarlijks </w:t>
            </w:r>
            <w:r w:rsidR="00D12586">
              <w:t xml:space="preserve">30 juni </w:t>
            </w:r>
            <w:r>
              <w:t xml:space="preserve">(indien voldoende meetdata) </w:t>
            </w:r>
          </w:p>
        </w:tc>
        <w:tc>
          <w:tcPr>
            <w:tcW w:w="2268" w:type="dxa"/>
          </w:tcPr>
          <w:p w14:paraId="089225C6" w14:textId="2DFA7DC2" w:rsidR="002274F9" w:rsidRPr="002274F9" w:rsidRDefault="00752FF4" w:rsidP="00D108EA">
            <w:pPr>
              <w:pStyle w:val="Geenafstand"/>
            </w:pPr>
            <w:r w:rsidRPr="002274F9">
              <w:t>O</w:t>
            </w:r>
            <w:r>
              <w:t>pdrachtnemer</w:t>
            </w:r>
          </w:p>
        </w:tc>
      </w:tr>
      <w:tr w:rsidR="00765705" w14:paraId="34E85205" w14:textId="77777777" w:rsidTr="00765705">
        <w:tc>
          <w:tcPr>
            <w:tcW w:w="2787" w:type="dxa"/>
          </w:tcPr>
          <w:p w14:paraId="01438109" w14:textId="6BDCFD3F" w:rsidR="00765705" w:rsidRDefault="00765705" w:rsidP="00765705">
            <w:pPr>
              <w:pStyle w:val="Geenafstand"/>
            </w:pPr>
            <w:r>
              <w:t xml:space="preserve">Overige analyses </w:t>
            </w:r>
          </w:p>
        </w:tc>
        <w:tc>
          <w:tcPr>
            <w:tcW w:w="3020" w:type="dxa"/>
          </w:tcPr>
          <w:p w14:paraId="15B9F390" w14:textId="57E59BED" w:rsidR="00765705" w:rsidRPr="00B4376D" w:rsidRDefault="00765705" w:rsidP="00D108EA">
            <w:pPr>
              <w:pStyle w:val="Geenafstand"/>
            </w:pPr>
            <w:r>
              <w:t>In overleg met opdrachtgever</w:t>
            </w:r>
          </w:p>
        </w:tc>
        <w:tc>
          <w:tcPr>
            <w:tcW w:w="2268" w:type="dxa"/>
          </w:tcPr>
          <w:p w14:paraId="19C1A51F" w14:textId="1D4D7917" w:rsidR="00765705" w:rsidRPr="002274F9" w:rsidRDefault="00765705" w:rsidP="00765705">
            <w:pPr>
              <w:pStyle w:val="Geenafstand"/>
            </w:pPr>
            <w:r>
              <w:t>Opdrachtnemer</w:t>
            </w:r>
          </w:p>
        </w:tc>
      </w:tr>
      <w:tr w:rsidR="00D12586" w:rsidRPr="00765705" w14:paraId="44EA30B8" w14:textId="77777777" w:rsidTr="00A43313">
        <w:tc>
          <w:tcPr>
            <w:tcW w:w="8075" w:type="dxa"/>
            <w:gridSpan w:val="3"/>
          </w:tcPr>
          <w:p w14:paraId="24936082" w14:textId="3CA0FA53" w:rsidR="00D12586" w:rsidRPr="00765705" w:rsidRDefault="00D12586" w:rsidP="00765705">
            <w:pPr>
              <w:pStyle w:val="Geenafstand"/>
              <w:rPr>
                <w:b/>
              </w:rPr>
            </w:pPr>
            <w:r w:rsidRPr="00765705">
              <w:rPr>
                <w:b/>
              </w:rPr>
              <w:t>Oplevering documenten</w:t>
            </w:r>
          </w:p>
        </w:tc>
      </w:tr>
      <w:tr w:rsidR="00765705" w14:paraId="7771A573" w14:textId="77777777" w:rsidTr="00A43313">
        <w:tc>
          <w:tcPr>
            <w:tcW w:w="2787" w:type="dxa"/>
          </w:tcPr>
          <w:p w14:paraId="70F2557D" w14:textId="4607B666" w:rsidR="00765705" w:rsidRDefault="00765705" w:rsidP="00A43313">
            <w:pPr>
              <w:pStyle w:val="Geenafstand"/>
            </w:pPr>
            <w:r>
              <w:t>Onderzoeksprogramma</w:t>
            </w:r>
          </w:p>
        </w:tc>
        <w:tc>
          <w:tcPr>
            <w:tcW w:w="3020" w:type="dxa"/>
            <w:shd w:val="clear" w:color="auto" w:fill="auto"/>
          </w:tcPr>
          <w:p w14:paraId="1BC69C51" w14:textId="409BD9CB" w:rsidR="00765705" w:rsidRPr="0056764C" w:rsidRDefault="00765705" w:rsidP="008E4DAE">
            <w:pPr>
              <w:pStyle w:val="Geenafstand"/>
            </w:pPr>
            <w:r>
              <w:t>3</w:t>
            </w:r>
            <w:r w:rsidR="008E4DAE">
              <w:t>1 okt 2021, daarna jaarlijks 30</w:t>
            </w:r>
            <w:r>
              <w:t xml:space="preserve"> </w:t>
            </w:r>
            <w:r w:rsidRPr="0056764C">
              <w:t>Jun</w:t>
            </w:r>
            <w:r w:rsidR="00D0512E">
              <w:t>i</w:t>
            </w:r>
          </w:p>
        </w:tc>
        <w:tc>
          <w:tcPr>
            <w:tcW w:w="2268" w:type="dxa"/>
          </w:tcPr>
          <w:p w14:paraId="2D67854D" w14:textId="77777777" w:rsidR="00765705" w:rsidRPr="002274F9" w:rsidRDefault="00765705" w:rsidP="00A43313">
            <w:pPr>
              <w:pStyle w:val="Geenafstand"/>
            </w:pPr>
            <w:r w:rsidRPr="002274F9">
              <w:t>O</w:t>
            </w:r>
            <w:r>
              <w:t>pdrachtnemer</w:t>
            </w:r>
          </w:p>
        </w:tc>
      </w:tr>
      <w:tr w:rsidR="002274F9" w14:paraId="2F06C1A8" w14:textId="69BFD499" w:rsidTr="00765705">
        <w:tc>
          <w:tcPr>
            <w:tcW w:w="2787" w:type="dxa"/>
          </w:tcPr>
          <w:p w14:paraId="79A5290D" w14:textId="48DCA0C4" w:rsidR="002274F9" w:rsidRDefault="00765705" w:rsidP="00D108EA">
            <w:pPr>
              <w:pStyle w:val="Geenafstand"/>
            </w:pPr>
            <w:r>
              <w:t>G</w:t>
            </w:r>
            <w:r w:rsidR="002274F9">
              <w:t>roeidocument</w:t>
            </w:r>
          </w:p>
        </w:tc>
        <w:tc>
          <w:tcPr>
            <w:tcW w:w="3020" w:type="dxa"/>
          </w:tcPr>
          <w:p w14:paraId="5024CE2F" w14:textId="378C016D" w:rsidR="002274F9" w:rsidRDefault="008E4DAE" w:rsidP="008E4DAE">
            <w:pPr>
              <w:pStyle w:val="Geenafstand"/>
            </w:pPr>
            <w:r>
              <w:t xml:space="preserve">30 nov 2021, daarna jaarlijks 30 </w:t>
            </w:r>
            <w:r w:rsidRPr="0056764C">
              <w:t>Jun</w:t>
            </w:r>
            <w:r>
              <w:t>i</w:t>
            </w:r>
          </w:p>
        </w:tc>
        <w:tc>
          <w:tcPr>
            <w:tcW w:w="2268" w:type="dxa"/>
          </w:tcPr>
          <w:p w14:paraId="7F4BF035" w14:textId="7C765FEC" w:rsidR="002274F9" w:rsidRPr="002274F9" w:rsidRDefault="00752FF4" w:rsidP="00D108EA">
            <w:pPr>
              <w:pStyle w:val="Geenafstand"/>
            </w:pPr>
            <w:r w:rsidRPr="002274F9">
              <w:t>O</w:t>
            </w:r>
            <w:r>
              <w:t>pdrachtnemer</w:t>
            </w:r>
          </w:p>
        </w:tc>
      </w:tr>
      <w:tr w:rsidR="00D12586" w14:paraId="4921066E" w14:textId="77777777" w:rsidTr="00765705">
        <w:tc>
          <w:tcPr>
            <w:tcW w:w="2787" w:type="dxa"/>
          </w:tcPr>
          <w:p w14:paraId="1EB9D447" w14:textId="4FE04080" w:rsidR="00D12586" w:rsidRDefault="00D12586" w:rsidP="00D108EA">
            <w:pPr>
              <w:pStyle w:val="Geenafstand"/>
            </w:pPr>
            <w:r>
              <w:t>Bouwstenen document</w:t>
            </w:r>
          </w:p>
        </w:tc>
        <w:tc>
          <w:tcPr>
            <w:tcW w:w="3020" w:type="dxa"/>
          </w:tcPr>
          <w:p w14:paraId="5A1166A8" w14:textId="5EC20E76" w:rsidR="00D12586" w:rsidRDefault="008E4DAE" w:rsidP="008E4DAE">
            <w:pPr>
              <w:pStyle w:val="Geenafstand"/>
            </w:pPr>
            <w:r>
              <w:t xml:space="preserve">30 nov 2021, daarna jaarlijks </w:t>
            </w:r>
            <w:r w:rsidR="00D12586">
              <w:t>30 sept</w:t>
            </w:r>
          </w:p>
        </w:tc>
        <w:tc>
          <w:tcPr>
            <w:tcW w:w="2268" w:type="dxa"/>
          </w:tcPr>
          <w:p w14:paraId="689C2414" w14:textId="41EE2840" w:rsidR="00D12586" w:rsidRPr="002274F9" w:rsidRDefault="00D12586" w:rsidP="00D108EA">
            <w:pPr>
              <w:pStyle w:val="Geenafstand"/>
            </w:pPr>
            <w:r>
              <w:t>Opdrachtnemer</w:t>
            </w:r>
          </w:p>
        </w:tc>
      </w:tr>
      <w:tr w:rsidR="00D12586" w:rsidRPr="00D12586" w14:paraId="7911E118" w14:textId="77777777" w:rsidTr="00A43313">
        <w:tc>
          <w:tcPr>
            <w:tcW w:w="8075" w:type="dxa"/>
            <w:gridSpan w:val="3"/>
          </w:tcPr>
          <w:p w14:paraId="44BF46F4" w14:textId="7C90B08F" w:rsidR="00D12586" w:rsidRPr="00D12586" w:rsidRDefault="00D12586" w:rsidP="00D108EA">
            <w:pPr>
              <w:pStyle w:val="Geenafstand"/>
              <w:rPr>
                <w:b/>
              </w:rPr>
            </w:pPr>
            <w:r w:rsidRPr="00D12586">
              <w:rPr>
                <w:b/>
              </w:rPr>
              <w:t>Overige</w:t>
            </w:r>
          </w:p>
        </w:tc>
      </w:tr>
      <w:tr w:rsidR="002274F9" w:rsidRPr="002274F9" w14:paraId="737D6990" w14:textId="1F4B2069" w:rsidTr="00765705">
        <w:tc>
          <w:tcPr>
            <w:tcW w:w="2787" w:type="dxa"/>
          </w:tcPr>
          <w:p w14:paraId="502F15E9" w14:textId="637A271F" w:rsidR="002274F9" w:rsidRPr="00D12586" w:rsidRDefault="002274F9" w:rsidP="00D108EA">
            <w:pPr>
              <w:pStyle w:val="Geenafstand"/>
            </w:pPr>
            <w:r w:rsidRPr="00D12586">
              <w:t>Symposium</w:t>
            </w:r>
          </w:p>
        </w:tc>
        <w:tc>
          <w:tcPr>
            <w:tcW w:w="3020" w:type="dxa"/>
          </w:tcPr>
          <w:p w14:paraId="39685B25" w14:textId="3FA1F82B" w:rsidR="00D0512E" w:rsidRPr="00D12586" w:rsidRDefault="008E4DAE" w:rsidP="00D108EA">
            <w:pPr>
              <w:pStyle w:val="Geenafstand"/>
            </w:pPr>
            <w:r>
              <w:t xml:space="preserve">Nog geen datums gekend ivm COVID </w:t>
            </w:r>
          </w:p>
        </w:tc>
        <w:tc>
          <w:tcPr>
            <w:tcW w:w="2268" w:type="dxa"/>
          </w:tcPr>
          <w:p w14:paraId="20271910" w14:textId="0B22B94B" w:rsidR="002274F9" w:rsidRPr="00D12586" w:rsidRDefault="002274F9" w:rsidP="00D108EA">
            <w:pPr>
              <w:pStyle w:val="Geenafstand"/>
            </w:pPr>
            <w:r w:rsidRPr="00D12586">
              <w:t>RWS</w:t>
            </w:r>
            <w:r w:rsidR="00752FF4" w:rsidRPr="00D12586">
              <w:t xml:space="preserve"> / Opdrachtnemer</w:t>
            </w:r>
          </w:p>
        </w:tc>
      </w:tr>
    </w:tbl>
    <w:p w14:paraId="6CEB5C39" w14:textId="77777777" w:rsidR="00923DDD" w:rsidRDefault="00923DDD" w:rsidP="00D108EA">
      <w:pPr>
        <w:pStyle w:val="Geenafstand"/>
      </w:pPr>
    </w:p>
    <w:p w14:paraId="5D213220" w14:textId="09ADEF91" w:rsidR="00D108EA" w:rsidRDefault="00D108EA" w:rsidP="00D108EA">
      <w:pPr>
        <w:pStyle w:val="Geenafstand"/>
      </w:pPr>
      <w:r>
        <w:t xml:space="preserve">Het is onze inschatting dat het onderzoeks- en implementatieprogramma een jaarlijkse cyclus heeft. Echter vanwege het iteratieve karakter van het project is flexibiliteit en eventueel kunnen overschakelen op andere planning gedurende het looptraject van het project gewenst. </w:t>
      </w:r>
    </w:p>
    <w:p w14:paraId="70CC4BF0" w14:textId="5EDAEA1A" w:rsidR="00D0512E" w:rsidRDefault="00D0512E" w:rsidP="00D108EA">
      <w:pPr>
        <w:pStyle w:val="Geenafstand"/>
      </w:pPr>
    </w:p>
    <w:p w14:paraId="0F53D06C" w14:textId="77777777" w:rsidR="00D0512E" w:rsidRPr="00DD767D" w:rsidRDefault="00D0512E" w:rsidP="00D108EA">
      <w:pPr>
        <w:pStyle w:val="Geenafstand"/>
        <w:rPr>
          <w:color w:val="000000" w:themeColor="text1"/>
        </w:rPr>
      </w:pPr>
    </w:p>
    <w:p w14:paraId="1605A7C4" w14:textId="4C14F75F" w:rsidR="00D108EA" w:rsidRDefault="00CB123C" w:rsidP="00D108EA">
      <w:pPr>
        <w:pStyle w:val="Huisstijl-Kop3"/>
      </w:pPr>
      <w:bookmarkStart w:id="57" w:name="_Toc57905288"/>
      <w:r>
        <w:t>O</w:t>
      </w:r>
      <w:r w:rsidR="00D108EA">
        <w:t>rganisatie en overlegstructuren</w:t>
      </w:r>
      <w:bookmarkEnd w:id="57"/>
    </w:p>
    <w:p w14:paraId="5640566A" w14:textId="77777777" w:rsidR="00FD1210" w:rsidRDefault="00FD1210" w:rsidP="00FD1210">
      <w:pPr>
        <w:pStyle w:val="Geenafstand"/>
      </w:pPr>
    </w:p>
    <w:p w14:paraId="154D6CD8" w14:textId="5472E176" w:rsidR="00D108EA" w:rsidRPr="00FD1210" w:rsidRDefault="00D108EA" w:rsidP="00FD1210">
      <w:pPr>
        <w:pStyle w:val="Geenafstand"/>
        <w:rPr>
          <w:i/>
        </w:rPr>
      </w:pPr>
      <w:r w:rsidRPr="00FD1210">
        <w:rPr>
          <w:i/>
        </w:rPr>
        <w:t>Projectbegeleider</w:t>
      </w:r>
    </w:p>
    <w:p w14:paraId="56555AC2" w14:textId="780CCE08" w:rsidR="00D108EA" w:rsidRDefault="00D108EA" w:rsidP="00D108EA">
      <w:pPr>
        <w:spacing w:line="240" w:lineRule="auto"/>
        <w:contextualSpacing/>
        <w:rPr>
          <w:color w:val="FF0000"/>
          <w:szCs w:val="16"/>
        </w:rPr>
      </w:pPr>
      <w:r w:rsidRPr="00C140A1">
        <w:rPr>
          <w:color w:val="000000" w:themeColor="text1"/>
          <w:szCs w:val="16"/>
        </w:rPr>
        <w:t>Dagelijkse begeleiding van opdracht</w:t>
      </w:r>
      <w:r>
        <w:rPr>
          <w:color w:val="000000" w:themeColor="text1"/>
          <w:szCs w:val="16"/>
        </w:rPr>
        <w:t>nemer</w:t>
      </w:r>
      <w:r w:rsidRPr="00C140A1">
        <w:rPr>
          <w:color w:val="000000" w:themeColor="text1"/>
          <w:szCs w:val="16"/>
        </w:rPr>
        <w:t xml:space="preserve"> voor deze opdracht vindt plaats door </w:t>
      </w:r>
      <w:r>
        <w:rPr>
          <w:color w:val="000000" w:themeColor="text1"/>
          <w:szCs w:val="16"/>
        </w:rPr>
        <w:t xml:space="preserve">technisch manager verziltingsonderzoeken </w:t>
      </w:r>
      <w:r w:rsidRPr="00C140A1">
        <w:rPr>
          <w:color w:val="000000" w:themeColor="text1"/>
          <w:szCs w:val="16"/>
        </w:rPr>
        <w:t>(Rijkswaterstaat).</w:t>
      </w:r>
      <w:r>
        <w:rPr>
          <w:color w:val="FF0000"/>
          <w:szCs w:val="16"/>
        </w:rPr>
        <w:t xml:space="preserve"> </w:t>
      </w:r>
    </w:p>
    <w:p w14:paraId="554B61FF" w14:textId="77777777" w:rsidR="00FD1210" w:rsidRDefault="00FD1210" w:rsidP="00FD1210">
      <w:pPr>
        <w:pStyle w:val="Geenafstand"/>
      </w:pPr>
      <w:bookmarkStart w:id="58" w:name="_Toc42273679"/>
      <w:bookmarkEnd w:id="58"/>
    </w:p>
    <w:p w14:paraId="23879879" w14:textId="0931C47B" w:rsidR="00D108EA" w:rsidRPr="00FD1210" w:rsidRDefault="00D108EA" w:rsidP="00FD1210">
      <w:pPr>
        <w:pStyle w:val="Geenafstand"/>
        <w:rPr>
          <w:i/>
        </w:rPr>
      </w:pPr>
      <w:r w:rsidRPr="00FD1210">
        <w:rPr>
          <w:i/>
        </w:rPr>
        <w:t>Tactisch team Kierbesluit</w:t>
      </w:r>
    </w:p>
    <w:p w14:paraId="23F12530" w14:textId="271BA398" w:rsidR="00D108EA" w:rsidRDefault="00D108EA" w:rsidP="00D108EA">
      <w:pPr>
        <w:spacing w:line="240" w:lineRule="auto"/>
        <w:contextualSpacing/>
        <w:rPr>
          <w:szCs w:val="16"/>
        </w:rPr>
      </w:pPr>
      <w:r>
        <w:rPr>
          <w:szCs w:val="16"/>
        </w:rPr>
        <w:t xml:space="preserve">Begeleiding van deze opdracht gebeurt door het tactisch team Kierbesluit. </w:t>
      </w:r>
      <w:r w:rsidRPr="00C140A1">
        <w:rPr>
          <w:szCs w:val="16"/>
        </w:rPr>
        <w:t>De begeleiding bestaat uit het meedenken/beoordelen van (tussen)producten en waar nodig het meedenken met de aanpak en leggen van contacten.</w:t>
      </w:r>
      <w:r>
        <w:rPr>
          <w:szCs w:val="16"/>
        </w:rPr>
        <w:t xml:space="preserve"> </w:t>
      </w:r>
      <w:r>
        <w:t xml:space="preserve">Het tactisch team  wordt ook betrokken bij </w:t>
      </w:r>
      <w:r w:rsidR="008E7E7B">
        <w:rPr>
          <w:szCs w:val="16"/>
        </w:rPr>
        <w:t xml:space="preserve">ontwikkelen van de </w:t>
      </w:r>
      <w:r w:rsidR="008E7E7B">
        <w:rPr>
          <w:szCs w:val="16"/>
        </w:rPr>
        <w:lastRenderedPageBreak/>
        <w:t>bouwstenen</w:t>
      </w:r>
      <w:r>
        <w:rPr>
          <w:szCs w:val="16"/>
        </w:rPr>
        <w:t xml:space="preserve"> bedienprotocol. Het tactisch team is in zijn geheel ook onderdeel van het expertteam. </w:t>
      </w:r>
    </w:p>
    <w:p w14:paraId="7C279ED5" w14:textId="77777777" w:rsidR="00FD1210" w:rsidRDefault="00FD1210" w:rsidP="00FD1210">
      <w:pPr>
        <w:pStyle w:val="Geenafstand"/>
      </w:pPr>
      <w:bookmarkStart w:id="59" w:name="_Toc42273681"/>
      <w:bookmarkEnd w:id="59"/>
    </w:p>
    <w:p w14:paraId="752C63FF" w14:textId="6A167F89" w:rsidR="00D108EA" w:rsidRPr="00FD1210" w:rsidRDefault="00D108EA" w:rsidP="00FD1210">
      <w:pPr>
        <w:pStyle w:val="Geenafstand"/>
        <w:rPr>
          <w:i/>
        </w:rPr>
      </w:pPr>
      <w:r w:rsidRPr="00FD1210">
        <w:rPr>
          <w:i/>
        </w:rPr>
        <w:t>Expertteam Verzilting en Klankbordgroep</w:t>
      </w:r>
    </w:p>
    <w:p w14:paraId="43052B5E" w14:textId="288A1E97" w:rsidR="00D108EA" w:rsidRDefault="00D108EA" w:rsidP="00D108EA">
      <w:pPr>
        <w:rPr>
          <w:szCs w:val="16"/>
        </w:rPr>
      </w:pPr>
      <w:r>
        <w:t xml:space="preserve">Het expertteam </w:t>
      </w:r>
      <w:r w:rsidR="00752FF4">
        <w:t xml:space="preserve">Verzilting </w:t>
      </w:r>
      <w:r>
        <w:t xml:space="preserve">wordt betrokken bij </w:t>
      </w:r>
      <w:r w:rsidRPr="00C140A1">
        <w:rPr>
          <w:szCs w:val="16"/>
        </w:rPr>
        <w:t>meedenken</w:t>
      </w:r>
      <w:r>
        <w:rPr>
          <w:szCs w:val="16"/>
        </w:rPr>
        <w:t xml:space="preserve"> over de aanpak, beoordelen van onderzoeks- en analyseresultaten en komen tot conclusies mbt leervragen. Het expertteam en klankbordgroep worden betrokken bij herzien en updaten onderzoeksprogramma.</w:t>
      </w:r>
    </w:p>
    <w:p w14:paraId="4C0322CD" w14:textId="77777777" w:rsidR="00FD1210" w:rsidRDefault="00FD1210" w:rsidP="00FD1210">
      <w:pPr>
        <w:pStyle w:val="Geenafstand"/>
      </w:pPr>
      <w:bookmarkStart w:id="60" w:name="_Toc42273683"/>
      <w:bookmarkStart w:id="61" w:name="_Toc42273684"/>
      <w:bookmarkStart w:id="62" w:name="_Toc42273685"/>
      <w:bookmarkStart w:id="63" w:name="_Toc42273686"/>
      <w:bookmarkEnd w:id="60"/>
      <w:bookmarkEnd w:id="61"/>
      <w:bookmarkEnd w:id="62"/>
      <w:bookmarkEnd w:id="63"/>
    </w:p>
    <w:p w14:paraId="385D8732" w14:textId="4167F3DC" w:rsidR="00D108EA" w:rsidRPr="00FD1210" w:rsidRDefault="00D108EA" w:rsidP="00FD1210">
      <w:pPr>
        <w:pStyle w:val="Geenafstand"/>
        <w:rPr>
          <w:i/>
        </w:rPr>
      </w:pPr>
      <w:r w:rsidRPr="00FD1210">
        <w:rPr>
          <w:i/>
        </w:rPr>
        <w:t>Afstemming met natuur</w:t>
      </w:r>
    </w:p>
    <w:p w14:paraId="77185F07" w14:textId="4531780B" w:rsidR="00D108EA" w:rsidRDefault="00752FF4" w:rsidP="00D108EA">
      <w:pPr>
        <w:rPr>
          <w:szCs w:val="16"/>
        </w:rPr>
      </w:pPr>
      <w:r>
        <w:rPr>
          <w:szCs w:val="16"/>
        </w:rPr>
        <w:t xml:space="preserve">Het </w:t>
      </w:r>
      <w:r w:rsidR="00D108EA">
        <w:rPr>
          <w:szCs w:val="16"/>
        </w:rPr>
        <w:t>onderzoeks</w:t>
      </w:r>
      <w:r>
        <w:rPr>
          <w:szCs w:val="16"/>
        </w:rPr>
        <w:t>spoor</w:t>
      </w:r>
      <w:r w:rsidR="00D108EA">
        <w:rPr>
          <w:szCs w:val="16"/>
        </w:rPr>
        <w:t xml:space="preserve"> Natuur wordt betrokken bij de </w:t>
      </w:r>
      <w:r w:rsidR="00D0512E">
        <w:rPr>
          <w:szCs w:val="16"/>
        </w:rPr>
        <w:t>herzien en updaten van het onderzoeksprogramma</w:t>
      </w:r>
      <w:r>
        <w:rPr>
          <w:szCs w:val="16"/>
        </w:rPr>
        <w:t xml:space="preserve"> en </w:t>
      </w:r>
      <w:r w:rsidR="008E7E7B">
        <w:rPr>
          <w:szCs w:val="16"/>
        </w:rPr>
        <w:t xml:space="preserve">de bouwstenen voor </w:t>
      </w:r>
      <w:r w:rsidR="00D108EA">
        <w:rPr>
          <w:szCs w:val="16"/>
        </w:rPr>
        <w:t xml:space="preserve">bedienprotocol. </w:t>
      </w:r>
    </w:p>
    <w:p w14:paraId="7D0295E3" w14:textId="1BD904CF" w:rsidR="00D108EA" w:rsidRDefault="00D108EA" w:rsidP="00D108EA">
      <w:pPr>
        <w:rPr>
          <w:szCs w:val="16"/>
        </w:rPr>
      </w:pPr>
    </w:p>
    <w:p w14:paraId="7712AAAF" w14:textId="518E1A8E" w:rsidR="00D108EA" w:rsidRDefault="00D108EA" w:rsidP="00D108EA">
      <w:pPr>
        <w:pStyle w:val="Huisstijl-Kop3"/>
      </w:pPr>
      <w:bookmarkStart w:id="64" w:name="_Toc57905289"/>
      <w:r>
        <w:t>Overlegmomenten</w:t>
      </w:r>
      <w:bookmarkEnd w:id="64"/>
    </w:p>
    <w:p w14:paraId="2E570D01" w14:textId="77777777" w:rsidR="00D108EA" w:rsidRDefault="00D108EA" w:rsidP="00D108EA">
      <w:pPr>
        <w:spacing w:line="240" w:lineRule="auto"/>
      </w:pPr>
    </w:p>
    <w:p w14:paraId="5C9AB514" w14:textId="77777777" w:rsidR="00D108EA" w:rsidRDefault="00D108EA" w:rsidP="00D108EA">
      <w:r>
        <w:t xml:space="preserve">Uitgegaan wordt van een startoverleg met technisch manager en een kennismaking met tactisch team. Vervolgens zover de situatie erom vraagt is er (telefonisch) overleg met de technisch manager mogelijk. Overlegmomenten met tactisch team, expertteam en klankbordgroep worden door opdrachtnemer in overleg met technisch manager ingepland. </w:t>
      </w:r>
    </w:p>
    <w:p w14:paraId="3621B8AD" w14:textId="77777777" w:rsidR="00D108EA" w:rsidRDefault="00D108EA" w:rsidP="00D108EA">
      <w:pPr>
        <w:pStyle w:val="Lijstalinea"/>
        <w:numPr>
          <w:ilvl w:val="0"/>
          <w:numId w:val="46"/>
        </w:numPr>
        <w:spacing w:line="240" w:lineRule="auto"/>
      </w:pPr>
      <w:r>
        <w:t>De technisch manager</w:t>
      </w:r>
      <w:r w:rsidRPr="001D6431">
        <w:t xml:space="preserve"> en Opdrachtnemer hebben op verschillende momenten overleg om de (inhoudelijke) voortgang van het project te bespreken.</w:t>
      </w:r>
      <w:r>
        <w:t xml:space="preserve"> </w:t>
      </w:r>
    </w:p>
    <w:p w14:paraId="46B69AB7" w14:textId="77777777" w:rsidR="00D108EA" w:rsidRDefault="00D108EA" w:rsidP="00D108EA">
      <w:pPr>
        <w:pStyle w:val="Lijstalinea"/>
        <w:numPr>
          <w:ilvl w:val="0"/>
          <w:numId w:val="46"/>
        </w:numPr>
        <w:spacing w:line="240" w:lineRule="auto"/>
      </w:pPr>
      <w:r>
        <w:t>Het kennismakingsgesprek</w:t>
      </w:r>
      <w:r w:rsidRPr="00821E5A">
        <w:t xml:space="preserve"> </w:t>
      </w:r>
      <w:r>
        <w:t xml:space="preserve">met het tactisch team wordt </w:t>
      </w:r>
      <w:r w:rsidRPr="00821E5A">
        <w:t xml:space="preserve">door de </w:t>
      </w:r>
      <w:r w:rsidRPr="006963DC">
        <w:t>Opdrachtgever georganiseerd</w:t>
      </w:r>
      <w:r w:rsidRPr="00821E5A">
        <w:t xml:space="preserve">. </w:t>
      </w:r>
      <w:r>
        <w:t>Het startgesprek</w:t>
      </w:r>
      <w:r w:rsidRPr="00821E5A">
        <w:t xml:space="preserve"> is bedoeld om kennis te maken en de verwachtingen tussen </w:t>
      </w:r>
      <w:r>
        <w:t xml:space="preserve">het team </w:t>
      </w:r>
      <w:r w:rsidRPr="00821E5A">
        <w:t xml:space="preserve">en Opdrachtnemer te bespreken. Opdrachtnemer kan zijn visie en aanpak kenbaar maken en de vastgestelde </w:t>
      </w:r>
      <w:r>
        <w:t>uitgangspunten nader toelichten.</w:t>
      </w:r>
    </w:p>
    <w:p w14:paraId="665A3E76" w14:textId="77777777" w:rsidR="00D108EA" w:rsidRDefault="00D108EA" w:rsidP="00D108EA">
      <w:pPr>
        <w:pStyle w:val="Lijstalinea"/>
        <w:numPr>
          <w:ilvl w:val="0"/>
          <w:numId w:val="46"/>
        </w:numPr>
        <w:spacing w:line="240" w:lineRule="auto"/>
      </w:pPr>
      <w:r w:rsidRPr="00386077">
        <w:t xml:space="preserve">Opdrachtnemer organiseert in overleg met </w:t>
      </w:r>
      <w:r>
        <w:t xml:space="preserve">het technisch manager de benodigde </w:t>
      </w:r>
      <w:r w:rsidRPr="00386077">
        <w:t xml:space="preserve">werksessies met de </w:t>
      </w:r>
      <w:r>
        <w:t>leden van tactisch team, expertteam, en klankbordgroep en/of andere medewerkers van de betrokken organisaties.</w:t>
      </w:r>
      <w:r w:rsidRPr="00386077">
        <w:t xml:space="preserve"> </w:t>
      </w:r>
      <w:r>
        <w:t>De genodigdenlijst wordt afgestemd samen met het technisch manager.</w:t>
      </w:r>
    </w:p>
    <w:p w14:paraId="2F1B28DC" w14:textId="37B3E115" w:rsidR="00D108EA" w:rsidRDefault="00D108EA" w:rsidP="00D108EA">
      <w:pPr>
        <w:pStyle w:val="Lijstalinea"/>
        <w:numPr>
          <w:ilvl w:val="0"/>
          <w:numId w:val="46"/>
        </w:numPr>
        <w:spacing w:line="240" w:lineRule="auto"/>
      </w:pPr>
      <w:r>
        <w:t>De opdrachtnemer neemt met 1 persoon deel aan het expertteam Verzilting.</w:t>
      </w:r>
    </w:p>
    <w:p w14:paraId="0ACEB7C0" w14:textId="50AAE831" w:rsidR="00AA4EA8" w:rsidRPr="000C6931" w:rsidRDefault="00AA4EA8" w:rsidP="00AA4EA8">
      <w:pPr>
        <w:pStyle w:val="Lijstalinea"/>
        <w:numPr>
          <w:ilvl w:val="0"/>
          <w:numId w:val="46"/>
        </w:numPr>
        <w:spacing w:line="240" w:lineRule="auto"/>
      </w:pPr>
      <w:r w:rsidRPr="000C6931">
        <w:t>Jaarlijkse bijsturing planning in overleg met opdrachtgever.</w:t>
      </w:r>
    </w:p>
    <w:p w14:paraId="6F9A4746" w14:textId="1DDB5BEE" w:rsidR="00D108EA" w:rsidRDefault="00D108EA" w:rsidP="00D108EA">
      <w:pPr>
        <w:rPr>
          <w:szCs w:val="16"/>
        </w:rPr>
      </w:pPr>
    </w:p>
    <w:p w14:paraId="737FC33A" w14:textId="78129D77" w:rsidR="001F66A6" w:rsidRDefault="001F66A6" w:rsidP="001F66A6">
      <w:pPr>
        <w:pStyle w:val="Huisstijl-Kop3"/>
      </w:pPr>
      <w:bookmarkStart w:id="65" w:name="_Toc57905290"/>
      <w:r w:rsidRPr="001F66A6">
        <w:t>Levering van documenten</w:t>
      </w:r>
      <w:bookmarkEnd w:id="65"/>
    </w:p>
    <w:p w14:paraId="077186ED" w14:textId="77777777" w:rsidR="001F66A6" w:rsidRDefault="001F66A6" w:rsidP="001F66A6"/>
    <w:p w14:paraId="6F77A744" w14:textId="54A9788A" w:rsidR="00FD41C2" w:rsidRPr="00FD41C2" w:rsidRDefault="00FD41C2" w:rsidP="00FD41C2">
      <w:pPr>
        <w:spacing w:line="240" w:lineRule="auto"/>
      </w:pPr>
      <w:r>
        <w:t>Producten en opleveringsdatums:</w:t>
      </w:r>
    </w:p>
    <w:p w14:paraId="6EEBA24C" w14:textId="09B56F0C" w:rsidR="00D0512E" w:rsidRDefault="00D0512E" w:rsidP="00D0512E">
      <w:pPr>
        <w:pStyle w:val="Lijstalinea"/>
        <w:numPr>
          <w:ilvl w:val="0"/>
          <w:numId w:val="26"/>
        </w:numPr>
      </w:pPr>
      <w:r>
        <w:t xml:space="preserve">Onderzoeksprogramma dient </w:t>
      </w:r>
      <w:r w:rsidR="00CB123C">
        <w:t xml:space="preserve">31 oktober 2021 </w:t>
      </w:r>
      <w:r>
        <w:t>opgeleverd te zijn en verv</w:t>
      </w:r>
      <w:r w:rsidR="004A48C3">
        <w:t>olgens jaarlijks geactualiseerd</w:t>
      </w:r>
      <w:r w:rsidR="00CB123C">
        <w:t xml:space="preserve"> (per 30 juni)</w:t>
      </w:r>
      <w:r w:rsidR="004A48C3">
        <w:t xml:space="preserve"> of frequenter indien dit nodig is.</w:t>
      </w:r>
    </w:p>
    <w:p w14:paraId="7F7C3E24" w14:textId="04A2A6F4" w:rsidR="008E7E7B" w:rsidRDefault="008E7E7B" w:rsidP="007E00D4">
      <w:pPr>
        <w:pStyle w:val="Lijstalinea"/>
        <w:numPr>
          <w:ilvl w:val="0"/>
          <w:numId w:val="26"/>
        </w:numPr>
      </w:pPr>
      <w:r>
        <w:t>75% Versies Rapportages proeven dienen 3 maanden na afronding proeven opgeleverd te worden. Definitieve versies worden 5 maanden na afronding proeven opgeleverd.</w:t>
      </w:r>
    </w:p>
    <w:p w14:paraId="063AE367" w14:textId="35844C45" w:rsidR="008E7E7B" w:rsidRDefault="00220310" w:rsidP="007E00D4">
      <w:pPr>
        <w:pStyle w:val="Lijstalinea"/>
        <w:numPr>
          <w:ilvl w:val="0"/>
          <w:numId w:val="26"/>
        </w:numPr>
      </w:pPr>
      <w:r>
        <w:t xml:space="preserve">Rapportage </w:t>
      </w:r>
      <w:r w:rsidR="00263656">
        <w:t xml:space="preserve">overall </w:t>
      </w:r>
      <w:r>
        <w:t xml:space="preserve">analyse meetgegevens </w:t>
      </w:r>
      <w:r w:rsidR="008E7E7B" w:rsidRPr="0056764C">
        <w:t>dient uiterlijk 3</w:t>
      </w:r>
      <w:r w:rsidR="00CB123C">
        <w:t>0</w:t>
      </w:r>
      <w:r w:rsidR="008E7E7B" w:rsidRPr="0056764C">
        <w:t xml:space="preserve"> </w:t>
      </w:r>
      <w:r w:rsidR="00CB123C">
        <w:t>sept</w:t>
      </w:r>
      <w:r w:rsidR="008E7E7B" w:rsidRPr="0056764C">
        <w:t xml:space="preserve"> 2021</w:t>
      </w:r>
      <w:r w:rsidR="008E7E7B" w:rsidRPr="00F23E42">
        <w:t xml:space="preserve"> opgeleverd te zijn</w:t>
      </w:r>
      <w:r>
        <w:t xml:space="preserve">. Planning opvolgende analyses en rapportages afhankelijk </w:t>
      </w:r>
      <w:r w:rsidR="00A2083E">
        <w:t>van het verloop van de onderzoeken</w:t>
      </w:r>
      <w:r w:rsidR="00A2083E" w:rsidDel="00A2083E">
        <w:t xml:space="preserve"> </w:t>
      </w:r>
      <w:r w:rsidR="00CB123C">
        <w:t>maar in ieder geval jaarlijks per 30 juni</w:t>
      </w:r>
      <w:r>
        <w:t>.</w:t>
      </w:r>
    </w:p>
    <w:p w14:paraId="0C1D0B4D" w14:textId="6A11CCB8" w:rsidR="007E00D4" w:rsidRDefault="008E7E7B" w:rsidP="007E00D4">
      <w:pPr>
        <w:pStyle w:val="Lijstalinea"/>
        <w:numPr>
          <w:ilvl w:val="0"/>
          <w:numId w:val="26"/>
        </w:numPr>
      </w:pPr>
      <w:r>
        <w:t>1</w:t>
      </w:r>
      <w:r w:rsidRPr="008E7E7B">
        <w:rPr>
          <w:vertAlign w:val="superscript"/>
        </w:rPr>
        <w:t>e</w:t>
      </w:r>
      <w:r>
        <w:t xml:space="preserve"> versie groeidocument</w:t>
      </w:r>
      <w:r w:rsidR="007E00D4" w:rsidRPr="00F23E42">
        <w:t xml:space="preserve"> </w:t>
      </w:r>
      <w:r w:rsidR="007E00D4">
        <w:t>”S</w:t>
      </w:r>
      <w:r w:rsidR="007E00D4" w:rsidRPr="00F23E42">
        <w:t xml:space="preserve">tand van zaken kennis </w:t>
      </w:r>
      <w:r>
        <w:t>Verzilting</w:t>
      </w:r>
      <w:r w:rsidR="007E00D4">
        <w:t>”</w:t>
      </w:r>
      <w:r w:rsidR="007E00D4" w:rsidRPr="00F23E42">
        <w:t xml:space="preserve"> dient </w:t>
      </w:r>
      <w:r>
        <w:t>3</w:t>
      </w:r>
      <w:r w:rsidR="00A2083E">
        <w:t>0</w:t>
      </w:r>
      <w:r w:rsidR="00220310">
        <w:t xml:space="preserve"> </w:t>
      </w:r>
      <w:r w:rsidR="00CB123C">
        <w:t>nov</w:t>
      </w:r>
      <w:r w:rsidR="00A2083E" w:rsidRPr="00F23E42">
        <w:t xml:space="preserve"> </w:t>
      </w:r>
      <w:r w:rsidR="007E00D4" w:rsidRPr="00F23E42">
        <w:t>2021 opgeleverd te zijn</w:t>
      </w:r>
      <w:r w:rsidR="00220310">
        <w:t xml:space="preserve"> en vervolgens jaarlijkse vervolgversie</w:t>
      </w:r>
      <w:r w:rsidR="00CB123C">
        <w:t xml:space="preserve"> per 30 juni</w:t>
      </w:r>
      <w:r w:rsidR="007E00D4">
        <w:t>.</w:t>
      </w:r>
    </w:p>
    <w:p w14:paraId="2CD01167" w14:textId="59D92AA3" w:rsidR="004A48C3" w:rsidRDefault="004A48C3" w:rsidP="004A48C3">
      <w:pPr>
        <w:pStyle w:val="Lijstalinea"/>
        <w:numPr>
          <w:ilvl w:val="0"/>
          <w:numId w:val="26"/>
        </w:numPr>
      </w:pPr>
      <w:r>
        <w:t>1</w:t>
      </w:r>
      <w:r w:rsidRPr="008E7E7B">
        <w:rPr>
          <w:vertAlign w:val="superscript"/>
        </w:rPr>
        <w:t>e</w:t>
      </w:r>
      <w:r>
        <w:t xml:space="preserve"> versie bouwstenendocument</w:t>
      </w:r>
      <w:r w:rsidRPr="00F23E42">
        <w:t xml:space="preserve"> dient </w:t>
      </w:r>
      <w:r>
        <w:t>3</w:t>
      </w:r>
      <w:r w:rsidR="00CB123C">
        <w:t>1</w:t>
      </w:r>
      <w:r>
        <w:t xml:space="preserve"> </w:t>
      </w:r>
      <w:r w:rsidR="00CB123C">
        <w:t>novem</w:t>
      </w:r>
      <w:r>
        <w:t>ber</w:t>
      </w:r>
      <w:r w:rsidRPr="00F23E42">
        <w:t xml:space="preserve"> 2021 opgeleverd te zijn</w:t>
      </w:r>
      <w:r>
        <w:t xml:space="preserve"> en vervolgens jaarlijkse vervolgversie</w:t>
      </w:r>
      <w:r w:rsidR="00CB123C">
        <w:t xml:space="preserve"> per </w:t>
      </w:r>
      <w:r w:rsidR="007F3E6E">
        <w:t>30 september</w:t>
      </w:r>
      <w:r>
        <w:t>.</w:t>
      </w:r>
    </w:p>
    <w:p w14:paraId="57D3DC31" w14:textId="069872B5" w:rsidR="00FD41C2" w:rsidRDefault="0066796F" w:rsidP="00EB0313">
      <w:pPr>
        <w:pStyle w:val="Lijstalinea"/>
        <w:numPr>
          <w:ilvl w:val="0"/>
          <w:numId w:val="26"/>
        </w:numPr>
        <w:spacing w:line="240" w:lineRule="auto"/>
      </w:pPr>
      <w:r>
        <w:t xml:space="preserve">Data kunnen naar aanleiding van procesmatige vertraging of andere reden in overleg wijzigen.  </w:t>
      </w:r>
    </w:p>
    <w:p w14:paraId="22E1763D" w14:textId="77777777" w:rsidR="007E00D4" w:rsidRDefault="007E00D4" w:rsidP="00F12456">
      <w:pPr>
        <w:spacing w:line="240" w:lineRule="auto"/>
      </w:pPr>
    </w:p>
    <w:p w14:paraId="2951F982" w14:textId="50621536" w:rsidR="001F66A6" w:rsidRDefault="001F66A6" w:rsidP="001F66A6">
      <w:r>
        <w:t>De navolgende proces</w:t>
      </w:r>
      <w:r w:rsidR="00A2083E">
        <w:t xml:space="preserve"> </w:t>
      </w:r>
      <w:r>
        <w:t>eis</w:t>
      </w:r>
      <w:r w:rsidR="00011DC7">
        <w:t>en gelden</w:t>
      </w:r>
      <w:r>
        <w:t xml:space="preserve"> voor de levering van documenten:</w:t>
      </w:r>
    </w:p>
    <w:p w14:paraId="48DDA7AC" w14:textId="5DF35814" w:rsidR="001F66A6" w:rsidRDefault="001F66A6" w:rsidP="006353DA">
      <w:pPr>
        <w:pStyle w:val="Lijstalinea"/>
        <w:numPr>
          <w:ilvl w:val="0"/>
          <w:numId w:val="47"/>
        </w:numPr>
        <w:spacing w:line="240" w:lineRule="auto"/>
      </w:pPr>
      <w:r>
        <w:t xml:space="preserve">Alle door Opdrachtnemer opgestelde documenten dienen als ‘concept’, ter toetsing, te worden voorgelegd aan </w:t>
      </w:r>
      <w:r w:rsidR="00F17340">
        <w:t>het tactisch team en expertteam</w:t>
      </w:r>
      <w:r>
        <w:t xml:space="preserve">. Na verwerking door </w:t>
      </w:r>
      <w:r w:rsidR="00AE7C72">
        <w:t>het tactisch en ex</w:t>
      </w:r>
      <w:r w:rsidR="00F17340">
        <w:t>pertteam</w:t>
      </w:r>
      <w:r>
        <w:t xml:space="preserve"> aangedragen review opmerkingen dienen de documenten ‘definitief’ te worden gemaakt.</w:t>
      </w:r>
    </w:p>
    <w:p w14:paraId="38645762" w14:textId="77777777" w:rsidR="00222C15" w:rsidRPr="001F66A6" w:rsidRDefault="00222C15" w:rsidP="00222C15">
      <w:pPr>
        <w:spacing w:line="240" w:lineRule="auto"/>
      </w:pPr>
    </w:p>
    <w:p w14:paraId="5BB0769D" w14:textId="7BD1AA27" w:rsidR="003A061C" w:rsidRPr="000B14E5" w:rsidRDefault="003A061C" w:rsidP="002659C8">
      <w:pPr>
        <w:pStyle w:val="Huisstijl-Ondertekeningvervolg"/>
        <w:ind w:left="360"/>
        <w:rPr>
          <w:i w:val="0"/>
        </w:rPr>
      </w:pPr>
      <w:r>
        <w:br w:type="page"/>
      </w:r>
    </w:p>
    <w:p w14:paraId="1BC35222" w14:textId="419118F4" w:rsidR="003A061C" w:rsidRDefault="00A918C5" w:rsidP="00291468">
      <w:pPr>
        <w:pStyle w:val="Huisstijl-Kop1"/>
        <w:spacing w:line="240" w:lineRule="auto"/>
      </w:pPr>
      <w:bookmarkStart w:id="66" w:name="_Toc2236663"/>
      <w:bookmarkStart w:id="67" w:name="_Toc57905291"/>
      <w:r>
        <w:lastRenderedPageBreak/>
        <w:t xml:space="preserve">Overeenkomst en </w:t>
      </w:r>
      <w:r w:rsidR="00ED3088">
        <w:t>betalingsschema</w:t>
      </w:r>
      <w:bookmarkEnd w:id="66"/>
      <w:bookmarkEnd w:id="67"/>
    </w:p>
    <w:p w14:paraId="5866FEA6" w14:textId="77777777" w:rsidR="002153E0" w:rsidRPr="002C4BF8" w:rsidRDefault="002153E0" w:rsidP="00291468">
      <w:pPr>
        <w:pStyle w:val="Huisstijl-Kop2"/>
        <w:spacing w:line="240" w:lineRule="auto"/>
      </w:pPr>
      <w:bookmarkStart w:id="68" w:name="_Toc2236665"/>
      <w:bookmarkStart w:id="69" w:name="_Toc57905292"/>
      <w:r w:rsidRPr="002C4BF8">
        <w:t>Duur van de (nadere) overeenkomst</w:t>
      </w:r>
      <w:bookmarkEnd w:id="68"/>
      <w:bookmarkEnd w:id="69"/>
    </w:p>
    <w:p w14:paraId="02440398" w14:textId="77777777" w:rsidR="002153E0" w:rsidRDefault="002153E0" w:rsidP="00291468">
      <w:pPr>
        <w:spacing w:line="240" w:lineRule="auto"/>
      </w:pPr>
    </w:p>
    <w:p w14:paraId="064A972B" w14:textId="57C1A31D" w:rsidR="002153E0" w:rsidRDefault="002153E0" w:rsidP="00291468">
      <w:pPr>
        <w:spacing w:line="240" w:lineRule="auto"/>
      </w:pPr>
      <w:r w:rsidRPr="009030EF">
        <w:t xml:space="preserve">Deze </w:t>
      </w:r>
      <w:r>
        <w:t xml:space="preserve">Nadere </w:t>
      </w:r>
      <w:r w:rsidRPr="009030EF">
        <w:t xml:space="preserve">Overeenkomst treedt in werking op </w:t>
      </w:r>
      <w:r w:rsidR="00EB0313" w:rsidRPr="00EB0313">
        <w:t>1-7-2021</w:t>
      </w:r>
      <w:r w:rsidRPr="009030EF">
        <w:t xml:space="preserve"> en eindigt van rechtswege op </w:t>
      </w:r>
      <w:r w:rsidR="00EB0313" w:rsidRPr="00EB0313">
        <w:t>30-06-2022</w:t>
      </w:r>
      <w:r w:rsidRPr="009030EF">
        <w:t xml:space="preserve">, met dien verstande dat </w:t>
      </w:r>
      <w:r>
        <w:t>aan alle in de overeenkomst gest</w:t>
      </w:r>
      <w:r w:rsidR="00AB2783">
        <w:t>elde verplichtingen is voldaan.</w:t>
      </w:r>
      <w:bookmarkStart w:id="70" w:name="_GoBack"/>
      <w:bookmarkEnd w:id="70"/>
    </w:p>
    <w:p w14:paraId="769601E5" w14:textId="0F83F8B7" w:rsidR="002153E0" w:rsidRDefault="002153E0" w:rsidP="00291468">
      <w:pPr>
        <w:spacing w:line="240" w:lineRule="auto"/>
      </w:pPr>
    </w:p>
    <w:p w14:paraId="73D3A4A4" w14:textId="77777777" w:rsidR="002153E0" w:rsidRDefault="002153E0" w:rsidP="00291468">
      <w:pPr>
        <w:spacing w:line="240" w:lineRule="auto"/>
      </w:pPr>
    </w:p>
    <w:p w14:paraId="19601F3E" w14:textId="77777777" w:rsidR="003A061C" w:rsidRDefault="003A061C" w:rsidP="00291468">
      <w:pPr>
        <w:pStyle w:val="Huisstijl-Kop2"/>
        <w:spacing w:line="240" w:lineRule="auto"/>
      </w:pPr>
      <w:bookmarkStart w:id="71" w:name="_Toc2236667"/>
      <w:bookmarkStart w:id="72" w:name="_Toc57905293"/>
      <w:r>
        <w:t>Betalingsschema</w:t>
      </w:r>
      <w:bookmarkEnd w:id="71"/>
      <w:bookmarkEnd w:id="72"/>
    </w:p>
    <w:p w14:paraId="179B4426" w14:textId="77777777" w:rsidR="00DF106C" w:rsidRDefault="00DF106C" w:rsidP="00291468">
      <w:pPr>
        <w:spacing w:line="240" w:lineRule="auto"/>
        <w:rPr>
          <w:bCs/>
          <w:highlight w:val="lightGray"/>
        </w:rPr>
      </w:pPr>
    </w:p>
    <w:p w14:paraId="3A92293E" w14:textId="77777777" w:rsidR="00573ECD" w:rsidRPr="0059460A" w:rsidRDefault="00573ECD" w:rsidP="00291468">
      <w:pPr>
        <w:spacing w:line="240" w:lineRule="auto"/>
        <w:rPr>
          <w:bCs/>
          <w:vanish/>
          <w:highlight w:val="lightGray"/>
        </w:rPr>
      </w:pPr>
      <w:r w:rsidRPr="0059460A">
        <w:rPr>
          <w:bCs/>
          <w:vanish/>
          <w:highlight w:val="lightGray"/>
        </w:rPr>
        <w:t>[OPTIE 1]</w:t>
      </w:r>
    </w:p>
    <w:p w14:paraId="1444F549" w14:textId="77777777" w:rsidR="00753A60" w:rsidRDefault="00573ECD" w:rsidP="00291468">
      <w:pPr>
        <w:spacing w:line="240" w:lineRule="auto"/>
      </w:pPr>
      <w:r>
        <w:t xml:space="preserve">Betaling van de opdracht vindt plaats </w:t>
      </w:r>
      <w:r w:rsidR="00DF106C">
        <w:t>na oplevering van de in deze uitvraag gespecificeerde diensten en/of producten</w:t>
      </w:r>
      <w:r w:rsidR="00753A60">
        <w:t xml:space="preserve"> of in twee termijn</w:t>
      </w:r>
      <w:r w:rsidR="0059474E">
        <w:t>en</w:t>
      </w:r>
      <w:r w:rsidR="00753A60">
        <w:t>;</w:t>
      </w:r>
    </w:p>
    <w:p w14:paraId="3482A91E" w14:textId="5110DE7F" w:rsidR="00DF106C" w:rsidRPr="00C97105" w:rsidRDefault="00753A60" w:rsidP="00291468">
      <w:pPr>
        <w:spacing w:line="240" w:lineRule="auto"/>
      </w:pPr>
      <w:r w:rsidRPr="00C97105">
        <w:t>1</w:t>
      </w:r>
      <w:r w:rsidRPr="00C97105">
        <w:rPr>
          <w:vertAlign w:val="superscript"/>
        </w:rPr>
        <w:t>e</w:t>
      </w:r>
      <w:r w:rsidR="00EB0313">
        <w:t xml:space="preserve"> termijn: Na oplevering van 50% van </w:t>
      </w:r>
      <w:r w:rsidR="0066796F">
        <w:t>het ‘’eindproduct’’</w:t>
      </w:r>
    </w:p>
    <w:p w14:paraId="139EB533" w14:textId="456D5932" w:rsidR="00753A60" w:rsidRDefault="00753A60" w:rsidP="00291468">
      <w:pPr>
        <w:spacing w:line="240" w:lineRule="auto"/>
      </w:pPr>
      <w:r w:rsidRPr="00C97105">
        <w:t>2</w:t>
      </w:r>
      <w:r w:rsidRPr="00C97105">
        <w:rPr>
          <w:vertAlign w:val="superscript"/>
        </w:rPr>
        <w:t>e</w:t>
      </w:r>
      <w:r w:rsidR="0066796F">
        <w:t xml:space="preserve"> termijn: Resterende 50% na definitieve oplevering</w:t>
      </w:r>
    </w:p>
    <w:p w14:paraId="4A9A1C13" w14:textId="77777777" w:rsidR="00DF106C" w:rsidRDefault="00DF106C" w:rsidP="00291468">
      <w:pPr>
        <w:spacing w:line="240" w:lineRule="auto"/>
      </w:pPr>
    </w:p>
    <w:p w14:paraId="1533E7BC" w14:textId="77777777" w:rsidR="0045016F" w:rsidRDefault="0045016F" w:rsidP="00291468">
      <w:pPr>
        <w:spacing w:line="240" w:lineRule="auto"/>
      </w:pPr>
    </w:p>
    <w:p w14:paraId="73262925" w14:textId="5EBB52BE" w:rsidR="003A2876" w:rsidRDefault="003A2876" w:rsidP="003A2876">
      <w:pPr>
        <w:spacing w:line="240" w:lineRule="auto"/>
        <w:rPr>
          <w:b/>
        </w:rPr>
      </w:pPr>
      <w:bookmarkStart w:id="73" w:name="_Toc2236668"/>
    </w:p>
    <w:p w14:paraId="5C15CED4" w14:textId="77777777" w:rsidR="003A2876" w:rsidRDefault="003A2876">
      <w:pPr>
        <w:spacing w:line="240" w:lineRule="auto"/>
        <w:rPr>
          <w:b/>
        </w:rPr>
      </w:pPr>
      <w:r>
        <w:rPr>
          <w:b/>
        </w:rPr>
        <w:br w:type="page"/>
      </w:r>
    </w:p>
    <w:p w14:paraId="0AB3BB82" w14:textId="6D972110" w:rsidR="00481F0E" w:rsidRDefault="00481F0E" w:rsidP="00481F0E">
      <w:pPr>
        <w:pStyle w:val="Huisstijl-Kop1"/>
        <w:numPr>
          <w:ilvl w:val="0"/>
          <w:numId w:val="0"/>
        </w:numPr>
        <w:spacing w:line="240" w:lineRule="auto"/>
      </w:pPr>
      <w:bookmarkStart w:id="74" w:name="_Toc57905294"/>
      <w:bookmarkEnd w:id="73"/>
      <w:r>
        <w:lastRenderedPageBreak/>
        <w:t xml:space="preserve">Bijlage </w:t>
      </w:r>
      <w:r w:rsidR="00A00EAA">
        <w:t>1</w:t>
      </w:r>
      <w:r>
        <w:t>: Overzicht meetgegevens</w:t>
      </w:r>
      <w:bookmarkEnd w:id="74"/>
    </w:p>
    <w:p w14:paraId="65E22D09" w14:textId="5F19F08D" w:rsidR="005104E9" w:rsidRDefault="00D74EF6" w:rsidP="00FD411E">
      <w:r>
        <w:t>Bij de start van het project Kierbesluit was al een uitgebreide meetnet ingericht en beschikbaar</w:t>
      </w:r>
      <w:r w:rsidR="00792BD5">
        <w:t xml:space="preserve"> en dit heeft nu al een grote hoeveelheid aan gegevens opgeleverd</w:t>
      </w:r>
      <w:r>
        <w:t xml:space="preserve">. Tot </w:t>
      </w:r>
      <w:r w:rsidR="00792BD5">
        <w:t xml:space="preserve">het </w:t>
      </w:r>
      <w:r>
        <w:t xml:space="preserve">einde van het project </w:t>
      </w:r>
      <w:r w:rsidR="00792BD5">
        <w:t>zal</w:t>
      </w:r>
      <w:r>
        <w:t xml:space="preserve"> continue gemeten</w:t>
      </w:r>
      <w:r w:rsidR="00792BD5">
        <w:t xml:space="preserve"> worden</w:t>
      </w:r>
      <w:r>
        <w:t>. Een deel van deze gegevens zijn al geanalyseerd om zoveel als mogelijk de leervragen te kunnen beantwoorden. Echter er valt nog veel mee te leren op basis van de beschikbare gegevens</w:t>
      </w:r>
      <w:r w:rsidR="00792BD5">
        <w:t xml:space="preserve"> en er </w:t>
      </w:r>
      <w:r>
        <w:t xml:space="preserve">is </w:t>
      </w:r>
      <w:r w:rsidR="00792BD5">
        <w:t xml:space="preserve">nog </w:t>
      </w:r>
      <w:r>
        <w:t xml:space="preserve">meer onderzoek nodig om te komen tot een onderbouwd bedienprotocol voor de Haringvlietsluizen. </w:t>
      </w:r>
    </w:p>
    <w:p w14:paraId="00CDEA80" w14:textId="77777777" w:rsidR="005104E9" w:rsidRDefault="005104E9" w:rsidP="00FD411E"/>
    <w:p w14:paraId="6F90D7D1" w14:textId="2F231A31" w:rsidR="00805073" w:rsidRDefault="005104E9" w:rsidP="00FD411E">
      <w:r>
        <w:t>Deze bijlage geeft een overzicht van de beschikbare gegevens</w:t>
      </w:r>
      <w:r w:rsidR="00D74EF6">
        <w:t xml:space="preserve"> </w:t>
      </w:r>
      <w:r>
        <w:t xml:space="preserve">en een indruk van de soort en hoeveelheid aan meetdata. </w:t>
      </w:r>
      <w:r w:rsidR="00805073">
        <w:t>Voor de analyses wordt gebruik gemaakt van verschillende soorten meetgegevens:</w:t>
      </w:r>
    </w:p>
    <w:p w14:paraId="2BB102A7" w14:textId="65C3FC6E" w:rsidR="00805073" w:rsidRDefault="009463BB" w:rsidP="00805073">
      <w:pPr>
        <w:pStyle w:val="Lijstalinea"/>
        <w:numPr>
          <w:ilvl w:val="0"/>
          <w:numId w:val="47"/>
        </w:numPr>
      </w:pPr>
      <w:r>
        <w:t>7 Vaste metingen chloride specifiek voor de Kier onderzoeken. Sommige van deze meetpunten (Kier 1 t/m 4) zijn verplaatsbaar. Elk meetpunt heeft op 3 dieptes chloride sensoren hangen die sinds 2018 continue per 10 minuten het chloridegehalte meten;</w:t>
      </w:r>
    </w:p>
    <w:p w14:paraId="48151D70" w14:textId="593D877A" w:rsidR="009463BB" w:rsidRDefault="009463BB" w:rsidP="00805073">
      <w:pPr>
        <w:pStyle w:val="Lijstalinea"/>
        <w:numPr>
          <w:ilvl w:val="0"/>
          <w:numId w:val="47"/>
        </w:numPr>
      </w:pPr>
      <w:r>
        <w:t>Incidentele varende metingen om chloride en zuurstof te meten</w:t>
      </w:r>
      <w:r w:rsidR="00D74EF6">
        <w:t xml:space="preserve"> specifiek voor de Kier onderzoeken</w:t>
      </w:r>
      <w:r>
        <w:t>. Sinds de start van het project is 17 keer een varende meting uitgevoerd. Bij een varende meting worden afhankelijk van het doel op 10 tot 25 meetpunten gemeten;</w:t>
      </w:r>
    </w:p>
    <w:p w14:paraId="7D2149B9" w14:textId="2B6B3744" w:rsidR="009463BB" w:rsidRDefault="009463BB" w:rsidP="00805073">
      <w:pPr>
        <w:pStyle w:val="Lijstalinea"/>
        <w:numPr>
          <w:ilvl w:val="0"/>
          <w:numId w:val="47"/>
        </w:numPr>
      </w:pPr>
      <w:r>
        <w:t xml:space="preserve">Incidentele </w:t>
      </w:r>
      <w:r w:rsidR="00D74EF6">
        <w:t xml:space="preserve">of kortere </w:t>
      </w:r>
      <w:r>
        <w:t>overige metingen</w:t>
      </w:r>
      <w:r w:rsidR="00D74EF6">
        <w:t xml:space="preserve"> specifiek voor de Kier onderzoeken. Ten behoeve van specifieke onderzoeksvragen worden ook specifieke metingen uitgevoerd. Bijvoorbeeld met sensoren op de bodem die over een periode van een paar maanden chloride meten of ADCP (stroomsnelheids</w:t>
      </w:r>
      <w:r w:rsidR="00203B1A">
        <w:t>-</w:t>
      </w:r>
      <w:r w:rsidR="00D74EF6">
        <w:t>)meters die over een periode van een half jaar meten. Resultaten zijn 10-minuten metingen.</w:t>
      </w:r>
    </w:p>
    <w:p w14:paraId="22E3FE3E" w14:textId="659D066D" w:rsidR="00D74EF6" w:rsidRDefault="00D74EF6" w:rsidP="00805073">
      <w:pPr>
        <w:pStyle w:val="Lijstalinea"/>
        <w:numPr>
          <w:ilvl w:val="0"/>
          <w:numId w:val="47"/>
        </w:numPr>
      </w:pPr>
      <w:r>
        <w:t xml:space="preserve">Metingen uit de standaard RWS monitoring (MWTL). Te denken valt aan windmetingen, waterstanden, afvoeren Maas en Rijn etc. </w:t>
      </w:r>
      <w:r w:rsidR="005104E9">
        <w:t>Deze</w:t>
      </w:r>
      <w:r>
        <w:t xml:space="preserve"> metingen zijn allemaal vaste meetopstellingen die elke 10 minuten een waarde geven.</w:t>
      </w:r>
    </w:p>
    <w:p w14:paraId="535BFEAD" w14:textId="77777777" w:rsidR="00805073" w:rsidRDefault="00805073" w:rsidP="00FD411E"/>
    <w:p w14:paraId="5A09F8FE" w14:textId="1696895D" w:rsidR="005104E9" w:rsidRDefault="00792BD5" w:rsidP="00FD411E">
      <w:r>
        <w:lastRenderedPageBreak/>
        <w:t>Meetgegevens van v</w:t>
      </w:r>
      <w:r w:rsidR="005104E9">
        <w:t>aste meetpunten</w:t>
      </w:r>
      <w:r>
        <w:t xml:space="preserve"> zijn als brondata direct beschikbaar maar nog niet gevalideerd. Na</w:t>
      </w:r>
      <w:r w:rsidR="00275339">
        <w:t xml:space="preserve"> 6 tot 8 weken zijn de gegevens via DONAR ook gevalideerd beschikbaar. Gegevens worden in een Excel geleverd door het projectteam.</w:t>
      </w:r>
    </w:p>
    <w:p w14:paraId="40541B51" w14:textId="0209409B" w:rsidR="00275339" w:rsidRDefault="005104E9" w:rsidP="00275339">
      <w:r>
        <w:t>Incidentele</w:t>
      </w:r>
      <w:r w:rsidR="00275339">
        <w:t xml:space="preserve"> (varende)</w:t>
      </w:r>
      <w:r>
        <w:t xml:space="preserve"> metingen </w:t>
      </w:r>
      <w:r w:rsidR="00275339">
        <w:t xml:space="preserve">zijn direct ongevalideerd beschikbaar. Rijkswaterstaat voert vervolgens een validatie hierop uit. </w:t>
      </w:r>
    </w:p>
    <w:p w14:paraId="38002984" w14:textId="47F7AD84" w:rsidR="00275339" w:rsidRDefault="00275339" w:rsidP="00275339"/>
    <w:p w14:paraId="03C86C7C" w14:textId="41690106" w:rsidR="00275339" w:rsidRDefault="00275339" w:rsidP="00275339">
      <w:r>
        <w:t xml:space="preserve">Onderstaande tabel geeft een overzicht van de beschikbare meetpunten. </w:t>
      </w:r>
    </w:p>
    <w:tbl>
      <w:tblPr>
        <w:tblW w:w="14531" w:type="dxa"/>
        <w:tblInd w:w="-45" w:type="dxa"/>
        <w:tblLayout w:type="fixed"/>
        <w:tblCellMar>
          <w:left w:w="70" w:type="dxa"/>
          <w:right w:w="70" w:type="dxa"/>
        </w:tblCellMar>
        <w:tblLook w:val="0000" w:firstRow="0" w:lastRow="0" w:firstColumn="0" w:lastColumn="0" w:noHBand="0" w:noVBand="0"/>
      </w:tblPr>
      <w:tblGrid>
        <w:gridCol w:w="375"/>
        <w:gridCol w:w="7078"/>
        <w:gridCol w:w="7078"/>
      </w:tblGrid>
      <w:tr w:rsidR="004C3C86" w14:paraId="1B182B07"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37FC587F" w14:textId="77777777" w:rsidR="004C3C86" w:rsidRDefault="004C3C86">
            <w:pPr>
              <w:autoSpaceDE w:val="0"/>
              <w:adjustRightInd w:val="0"/>
              <w:spacing w:line="240" w:lineRule="auto"/>
              <w:textAlignment w:val="auto"/>
              <w:rPr>
                <w:rFonts w:cs="Verdana"/>
                <w:b/>
                <w:bCs/>
              </w:rPr>
            </w:pPr>
            <w:r>
              <w:rPr>
                <w:rFonts w:cs="Verdana"/>
                <w:b/>
                <w:bCs/>
              </w:rPr>
              <w:t>Chloride</w:t>
            </w:r>
          </w:p>
        </w:tc>
      </w:tr>
      <w:tr w:rsidR="004C3C86" w14:paraId="495352EB"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09377221" w14:textId="77777777" w:rsidR="004C3C86" w:rsidRDefault="004C3C86">
            <w:pPr>
              <w:autoSpaceDE w:val="0"/>
              <w:adjustRightInd w:val="0"/>
              <w:spacing w:line="240" w:lineRule="auto"/>
              <w:textAlignment w:val="auto"/>
              <w:rPr>
                <w:rFonts w:cs="Verdana"/>
              </w:rPr>
            </w:pPr>
            <w:r>
              <w:rPr>
                <w:rFonts w:cs="Verdana"/>
              </w:rPr>
              <w:t>Vaste meetpunten landelijk meetnet:</w:t>
            </w:r>
          </w:p>
        </w:tc>
      </w:tr>
      <w:tr w:rsidR="004C3C86" w14:paraId="5A4FA504"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02B3C720"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45EAC335" w14:textId="77777777" w:rsidR="004C3C86" w:rsidRDefault="004C3C86">
            <w:pPr>
              <w:autoSpaceDE w:val="0"/>
              <w:adjustRightInd w:val="0"/>
              <w:spacing w:line="240" w:lineRule="auto"/>
              <w:textAlignment w:val="auto"/>
              <w:rPr>
                <w:rFonts w:cs="Verdana"/>
              </w:rPr>
            </w:pPr>
            <w:r>
              <w:rPr>
                <w:rFonts w:cs="Verdana"/>
              </w:rPr>
              <w:t>Lobith (achtergrondconc)</w:t>
            </w:r>
          </w:p>
        </w:tc>
      </w:tr>
      <w:tr w:rsidR="004C3C86" w14:paraId="49375A69"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3C7A765A"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411B23C0" w14:textId="77777777" w:rsidR="004C3C86" w:rsidRDefault="004C3C86">
            <w:pPr>
              <w:autoSpaceDE w:val="0"/>
              <w:adjustRightInd w:val="0"/>
              <w:spacing w:line="240" w:lineRule="auto"/>
              <w:textAlignment w:val="auto"/>
              <w:rPr>
                <w:rFonts w:cs="Verdana"/>
              </w:rPr>
            </w:pPr>
            <w:r>
              <w:rPr>
                <w:rFonts w:cs="Verdana"/>
              </w:rPr>
              <w:t>St Pieter (achtergrondconc)</w:t>
            </w:r>
          </w:p>
        </w:tc>
      </w:tr>
      <w:tr w:rsidR="004C3C86" w14:paraId="1E2A74DF"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42C3A8CB"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72F5706" w14:textId="77777777" w:rsidR="004C3C86" w:rsidRDefault="004C3C86">
            <w:pPr>
              <w:autoSpaceDE w:val="0"/>
              <w:adjustRightInd w:val="0"/>
              <w:spacing w:line="240" w:lineRule="auto"/>
              <w:jc w:val="right"/>
              <w:textAlignment w:val="auto"/>
              <w:rPr>
                <w:rFonts w:cs="Verdana"/>
              </w:rPr>
            </w:pPr>
          </w:p>
        </w:tc>
      </w:tr>
      <w:tr w:rsidR="004C3C86" w14:paraId="371400A7"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5DD253DF" w14:textId="77777777" w:rsidR="004C3C86" w:rsidRDefault="004C3C86">
            <w:pPr>
              <w:autoSpaceDE w:val="0"/>
              <w:adjustRightInd w:val="0"/>
              <w:spacing w:line="240" w:lineRule="auto"/>
              <w:textAlignment w:val="auto"/>
              <w:rPr>
                <w:rFonts w:cs="Verdana"/>
              </w:rPr>
            </w:pPr>
            <w:r>
              <w:rPr>
                <w:rFonts w:cs="Verdana"/>
              </w:rPr>
              <w:t>Vaste meetpunten project de Kier</w:t>
            </w:r>
          </w:p>
        </w:tc>
      </w:tr>
      <w:tr w:rsidR="004C3C86" w14:paraId="2C79F106"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569DF16"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19A00F5C" w14:textId="77777777" w:rsidR="004C3C86" w:rsidRDefault="004C3C86">
            <w:pPr>
              <w:autoSpaceDE w:val="0"/>
              <w:adjustRightInd w:val="0"/>
              <w:spacing w:line="240" w:lineRule="auto"/>
              <w:textAlignment w:val="auto"/>
              <w:rPr>
                <w:rFonts w:cs="Verdana"/>
              </w:rPr>
            </w:pPr>
            <w:r>
              <w:rPr>
                <w:rFonts w:cs="Verdana"/>
              </w:rPr>
              <w:t>Inloop Spui / Middelharnis Spui; 2 dieptes (Paal)</w:t>
            </w:r>
          </w:p>
        </w:tc>
      </w:tr>
      <w:tr w:rsidR="004C3C86" w14:paraId="2C054E23"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5D203A49"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3868EAD2" w14:textId="77777777" w:rsidR="004C3C86" w:rsidRDefault="004C3C86">
            <w:pPr>
              <w:autoSpaceDE w:val="0"/>
              <w:adjustRightInd w:val="0"/>
              <w:spacing w:line="240" w:lineRule="auto"/>
              <w:textAlignment w:val="auto"/>
              <w:rPr>
                <w:rFonts w:cs="Verdana"/>
              </w:rPr>
            </w:pPr>
            <w:r>
              <w:rPr>
                <w:rFonts w:cs="Verdana"/>
              </w:rPr>
              <w:t>Middelharnis; 3 dieptes (Boei)</w:t>
            </w:r>
          </w:p>
        </w:tc>
      </w:tr>
      <w:tr w:rsidR="004C3C86" w14:paraId="375B9806"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62935201"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48BDE088" w14:textId="77777777" w:rsidR="004C3C86" w:rsidRDefault="004C3C86">
            <w:pPr>
              <w:autoSpaceDE w:val="0"/>
              <w:adjustRightInd w:val="0"/>
              <w:spacing w:line="240" w:lineRule="auto"/>
              <w:textAlignment w:val="auto"/>
              <w:rPr>
                <w:rFonts w:cs="Verdana"/>
              </w:rPr>
            </w:pPr>
            <w:r>
              <w:rPr>
                <w:rFonts w:cs="Verdana"/>
              </w:rPr>
              <w:t>Stellendam buiten; 2 dieptes (Boei)</w:t>
            </w:r>
          </w:p>
        </w:tc>
      </w:tr>
      <w:tr w:rsidR="004C3C86" w14:paraId="575C031C"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4FE3F71E"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778C2B09" w14:textId="77777777" w:rsidR="004C3C86" w:rsidRDefault="004C3C86">
            <w:pPr>
              <w:autoSpaceDE w:val="0"/>
              <w:adjustRightInd w:val="0"/>
              <w:spacing w:line="240" w:lineRule="auto"/>
              <w:textAlignment w:val="auto"/>
              <w:rPr>
                <w:rFonts w:cs="Verdana"/>
              </w:rPr>
            </w:pPr>
            <w:r>
              <w:rPr>
                <w:rFonts w:cs="Verdana"/>
              </w:rPr>
              <w:t>Stellendam binnen; 3 dieptes (Boei)</w:t>
            </w:r>
          </w:p>
        </w:tc>
      </w:tr>
      <w:tr w:rsidR="004C3C86" w14:paraId="783AEBB2"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55ACA4B4"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B376C19" w14:textId="77777777" w:rsidR="004C3C86" w:rsidRDefault="004C3C86">
            <w:pPr>
              <w:autoSpaceDE w:val="0"/>
              <w:adjustRightInd w:val="0"/>
              <w:spacing w:line="240" w:lineRule="auto"/>
              <w:jc w:val="right"/>
              <w:textAlignment w:val="auto"/>
              <w:rPr>
                <w:rFonts w:cs="Verdana"/>
              </w:rPr>
            </w:pPr>
          </w:p>
        </w:tc>
      </w:tr>
      <w:tr w:rsidR="004C3C86" w14:paraId="1ED4C198"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07710C18" w14:textId="77777777" w:rsidR="004C3C86" w:rsidRDefault="004C3C86">
            <w:pPr>
              <w:autoSpaceDE w:val="0"/>
              <w:adjustRightInd w:val="0"/>
              <w:spacing w:line="240" w:lineRule="auto"/>
              <w:textAlignment w:val="auto"/>
              <w:rPr>
                <w:rFonts w:cs="Verdana"/>
              </w:rPr>
            </w:pPr>
            <w:r>
              <w:rPr>
                <w:rFonts w:cs="Verdana"/>
              </w:rPr>
              <w:t>Verplaatsbare meetpunten project de Kier</w:t>
            </w:r>
          </w:p>
        </w:tc>
      </w:tr>
      <w:tr w:rsidR="004C3C86" w14:paraId="1B1370FD"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6313AB53"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04A07775" w14:textId="77777777" w:rsidR="004C3C86" w:rsidRDefault="004C3C86">
            <w:pPr>
              <w:autoSpaceDE w:val="0"/>
              <w:adjustRightInd w:val="0"/>
              <w:spacing w:line="240" w:lineRule="auto"/>
              <w:textAlignment w:val="auto"/>
              <w:rPr>
                <w:rFonts w:cs="Verdana"/>
              </w:rPr>
            </w:pPr>
            <w:r>
              <w:rPr>
                <w:rFonts w:cs="Verdana"/>
              </w:rPr>
              <w:t>Haringvliet West; 3 dieptes (meetponton)</w:t>
            </w:r>
          </w:p>
        </w:tc>
      </w:tr>
      <w:tr w:rsidR="004C3C86" w14:paraId="5F8A9648"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53E25733"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2D382FB2" w14:textId="77777777" w:rsidR="004C3C86" w:rsidRDefault="004C3C86">
            <w:pPr>
              <w:autoSpaceDE w:val="0"/>
              <w:adjustRightInd w:val="0"/>
              <w:spacing w:line="240" w:lineRule="auto"/>
              <w:textAlignment w:val="auto"/>
              <w:rPr>
                <w:rFonts w:cs="Verdana"/>
              </w:rPr>
            </w:pPr>
            <w:r>
              <w:rPr>
                <w:rFonts w:cs="Verdana"/>
              </w:rPr>
              <w:t>Kier1; 3 dieptes (meetponton)</w:t>
            </w:r>
          </w:p>
        </w:tc>
      </w:tr>
      <w:tr w:rsidR="004C3C86" w14:paraId="7F508A66"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62B42118"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336686DD" w14:textId="77777777" w:rsidR="004C3C86" w:rsidRDefault="004C3C86">
            <w:pPr>
              <w:autoSpaceDE w:val="0"/>
              <w:adjustRightInd w:val="0"/>
              <w:spacing w:line="240" w:lineRule="auto"/>
              <w:textAlignment w:val="auto"/>
              <w:rPr>
                <w:rFonts w:cs="Verdana"/>
              </w:rPr>
            </w:pPr>
            <w:r>
              <w:rPr>
                <w:rFonts w:cs="Verdana"/>
              </w:rPr>
              <w:t>Kier3; 3 dieptes (meetponton)</w:t>
            </w:r>
          </w:p>
        </w:tc>
      </w:tr>
      <w:tr w:rsidR="004C3C86" w14:paraId="7C9D8F33"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4FDA5B26"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06E79075" w14:textId="77777777" w:rsidR="004C3C86" w:rsidRDefault="004C3C86">
            <w:pPr>
              <w:autoSpaceDE w:val="0"/>
              <w:adjustRightInd w:val="0"/>
              <w:spacing w:line="240" w:lineRule="auto"/>
              <w:textAlignment w:val="auto"/>
              <w:rPr>
                <w:rFonts w:cs="Verdana"/>
              </w:rPr>
            </w:pPr>
            <w:r>
              <w:rPr>
                <w:rFonts w:cs="Verdana"/>
              </w:rPr>
              <w:t>Kier4; 3 dieptes (meetponton)</w:t>
            </w:r>
          </w:p>
        </w:tc>
      </w:tr>
      <w:tr w:rsidR="004C3C86" w14:paraId="0C526818"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438B884B"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AF88D52" w14:textId="77777777" w:rsidR="004C3C86" w:rsidRDefault="004C3C86">
            <w:pPr>
              <w:autoSpaceDE w:val="0"/>
              <w:adjustRightInd w:val="0"/>
              <w:spacing w:line="240" w:lineRule="auto"/>
              <w:jc w:val="right"/>
              <w:textAlignment w:val="auto"/>
              <w:rPr>
                <w:rFonts w:cs="Verdana"/>
              </w:rPr>
            </w:pPr>
          </w:p>
        </w:tc>
      </w:tr>
      <w:tr w:rsidR="004C3C86" w14:paraId="4975C1C5"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50702A5F" w14:textId="1F1A5865" w:rsidR="004C3C86" w:rsidRDefault="004C3C86">
            <w:pPr>
              <w:autoSpaceDE w:val="0"/>
              <w:adjustRightInd w:val="0"/>
              <w:spacing w:line="240" w:lineRule="auto"/>
              <w:textAlignment w:val="auto"/>
              <w:rPr>
                <w:rFonts w:cs="Verdana"/>
              </w:rPr>
            </w:pPr>
            <w:r>
              <w:rPr>
                <w:rFonts w:cs="Verdana"/>
              </w:rPr>
              <w:t>Incidentele metingen project de Kier</w:t>
            </w:r>
          </w:p>
        </w:tc>
      </w:tr>
      <w:tr w:rsidR="004C3C86" w14:paraId="3473257E"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45976CAC"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D30CE9C" w14:textId="77777777" w:rsidR="004C3C86" w:rsidRDefault="004C3C86">
            <w:pPr>
              <w:autoSpaceDE w:val="0"/>
              <w:adjustRightInd w:val="0"/>
              <w:spacing w:line="240" w:lineRule="auto"/>
              <w:textAlignment w:val="auto"/>
              <w:rPr>
                <w:rFonts w:cs="Verdana"/>
              </w:rPr>
            </w:pPr>
            <w:r>
              <w:rPr>
                <w:rFonts w:cs="Verdana"/>
              </w:rPr>
              <w:t>Varende metingen</w:t>
            </w:r>
          </w:p>
        </w:tc>
      </w:tr>
      <w:tr w:rsidR="004C3C86" w14:paraId="5F3B4049" w14:textId="77777777" w:rsidTr="004C3C86">
        <w:trPr>
          <w:gridAfter w:val="1"/>
          <w:wAfter w:w="7078" w:type="dxa"/>
          <w:trHeight w:val="250"/>
        </w:trPr>
        <w:tc>
          <w:tcPr>
            <w:tcW w:w="375" w:type="dxa"/>
            <w:tcBorders>
              <w:top w:val="single" w:sz="6" w:space="0" w:color="auto"/>
              <w:left w:val="single" w:sz="12" w:space="0" w:color="auto"/>
              <w:bottom w:val="single" w:sz="6" w:space="0" w:color="auto"/>
              <w:right w:val="single" w:sz="6" w:space="0" w:color="auto"/>
            </w:tcBorders>
          </w:tcPr>
          <w:p w14:paraId="17B50DF8"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17E5A017" w14:textId="77777777" w:rsidR="004C3C86" w:rsidRDefault="004C3C86">
            <w:pPr>
              <w:autoSpaceDE w:val="0"/>
              <w:adjustRightInd w:val="0"/>
              <w:spacing w:line="240" w:lineRule="auto"/>
              <w:jc w:val="right"/>
              <w:textAlignment w:val="auto"/>
              <w:rPr>
                <w:rFonts w:cs="Verdana"/>
              </w:rPr>
            </w:pPr>
          </w:p>
        </w:tc>
      </w:tr>
      <w:tr w:rsidR="004C3C86" w14:paraId="18E62E2B" w14:textId="77777777" w:rsidTr="004C3C86">
        <w:trPr>
          <w:gridAfter w:val="1"/>
          <w:wAfter w:w="7078" w:type="dxa"/>
          <w:trHeight w:val="250"/>
        </w:trPr>
        <w:tc>
          <w:tcPr>
            <w:tcW w:w="7453" w:type="dxa"/>
            <w:gridSpan w:val="2"/>
            <w:tcBorders>
              <w:top w:val="single" w:sz="6" w:space="0" w:color="auto"/>
              <w:left w:val="single" w:sz="12" w:space="0" w:color="auto"/>
              <w:bottom w:val="single" w:sz="4" w:space="0" w:color="auto"/>
              <w:right w:val="single" w:sz="6" w:space="0" w:color="auto"/>
            </w:tcBorders>
          </w:tcPr>
          <w:p w14:paraId="59868697" w14:textId="28153B84" w:rsidR="004C3C86" w:rsidRDefault="004C3C86" w:rsidP="004C3C86">
            <w:pPr>
              <w:autoSpaceDE w:val="0"/>
              <w:adjustRightInd w:val="0"/>
              <w:spacing w:line="240" w:lineRule="auto"/>
              <w:textAlignment w:val="auto"/>
              <w:rPr>
                <w:rFonts w:cs="Verdana"/>
              </w:rPr>
            </w:pPr>
            <w:r>
              <w:rPr>
                <w:rFonts w:cs="Verdana"/>
              </w:rPr>
              <w:t>Overig project de Kier</w:t>
            </w:r>
          </w:p>
        </w:tc>
      </w:tr>
      <w:tr w:rsidR="004C3C86" w14:paraId="200E4C27" w14:textId="77777777" w:rsidTr="004C3C86">
        <w:trPr>
          <w:gridAfter w:val="1"/>
          <w:wAfter w:w="7078" w:type="dxa"/>
          <w:trHeight w:val="237"/>
        </w:trPr>
        <w:tc>
          <w:tcPr>
            <w:tcW w:w="375" w:type="dxa"/>
            <w:tcBorders>
              <w:top w:val="single" w:sz="4" w:space="0" w:color="auto"/>
              <w:left w:val="single" w:sz="12" w:space="0" w:color="auto"/>
              <w:bottom w:val="single" w:sz="6" w:space="0" w:color="auto"/>
              <w:right w:val="single" w:sz="6" w:space="0" w:color="auto"/>
            </w:tcBorders>
          </w:tcPr>
          <w:p w14:paraId="712E32C8" w14:textId="77777777" w:rsidR="004C3C86" w:rsidRDefault="004C3C86" w:rsidP="00A53F5F">
            <w:pPr>
              <w:autoSpaceDE w:val="0"/>
              <w:adjustRightInd w:val="0"/>
              <w:spacing w:line="240" w:lineRule="auto"/>
              <w:jc w:val="right"/>
              <w:textAlignment w:val="auto"/>
              <w:rPr>
                <w:rFonts w:cs="Verdana"/>
              </w:rPr>
            </w:pPr>
          </w:p>
        </w:tc>
        <w:tc>
          <w:tcPr>
            <w:tcW w:w="7078" w:type="dxa"/>
            <w:tcBorders>
              <w:top w:val="single" w:sz="4" w:space="0" w:color="auto"/>
              <w:left w:val="single" w:sz="6" w:space="0" w:color="auto"/>
              <w:bottom w:val="single" w:sz="6" w:space="0" w:color="auto"/>
              <w:right w:val="single" w:sz="6" w:space="0" w:color="auto"/>
            </w:tcBorders>
          </w:tcPr>
          <w:p w14:paraId="145F1DFE" w14:textId="5DA97500" w:rsidR="004C3C86" w:rsidRDefault="004C3C86" w:rsidP="004C3C86">
            <w:pPr>
              <w:autoSpaceDE w:val="0"/>
              <w:adjustRightInd w:val="0"/>
              <w:spacing w:line="240" w:lineRule="auto"/>
              <w:textAlignment w:val="auto"/>
              <w:rPr>
                <w:rFonts w:cs="Verdana"/>
              </w:rPr>
            </w:pPr>
            <w:r>
              <w:rPr>
                <w:rFonts w:cs="Verdana"/>
              </w:rPr>
              <w:t>8x divers bodem Haringvliet</w:t>
            </w:r>
          </w:p>
        </w:tc>
      </w:tr>
      <w:tr w:rsidR="004C3C86" w14:paraId="0C9C59FE" w14:textId="77777777" w:rsidTr="004C3C86">
        <w:trPr>
          <w:gridAfter w:val="1"/>
          <w:wAfter w:w="7078" w:type="dxa"/>
          <w:trHeight w:val="237"/>
        </w:trPr>
        <w:tc>
          <w:tcPr>
            <w:tcW w:w="375" w:type="dxa"/>
            <w:tcBorders>
              <w:top w:val="single" w:sz="4" w:space="0" w:color="auto"/>
              <w:left w:val="single" w:sz="12" w:space="0" w:color="auto"/>
              <w:bottom w:val="single" w:sz="6" w:space="0" w:color="auto"/>
              <w:right w:val="single" w:sz="6" w:space="0" w:color="auto"/>
            </w:tcBorders>
          </w:tcPr>
          <w:p w14:paraId="3F232730" w14:textId="77777777" w:rsidR="004C3C86" w:rsidRDefault="004C3C86" w:rsidP="00A53F5F">
            <w:pPr>
              <w:autoSpaceDE w:val="0"/>
              <w:adjustRightInd w:val="0"/>
              <w:spacing w:line="240" w:lineRule="auto"/>
              <w:jc w:val="right"/>
              <w:textAlignment w:val="auto"/>
              <w:rPr>
                <w:rFonts w:cs="Verdana"/>
              </w:rPr>
            </w:pPr>
          </w:p>
        </w:tc>
        <w:tc>
          <w:tcPr>
            <w:tcW w:w="7078" w:type="dxa"/>
            <w:tcBorders>
              <w:top w:val="single" w:sz="4" w:space="0" w:color="auto"/>
              <w:left w:val="single" w:sz="6" w:space="0" w:color="auto"/>
              <w:bottom w:val="single" w:sz="6" w:space="0" w:color="auto"/>
              <w:right w:val="single" w:sz="6" w:space="0" w:color="auto"/>
            </w:tcBorders>
          </w:tcPr>
          <w:p w14:paraId="42A3450A" w14:textId="26D68BEB" w:rsidR="004C3C86" w:rsidRDefault="004C3C86" w:rsidP="004C3C86">
            <w:pPr>
              <w:autoSpaceDE w:val="0"/>
              <w:adjustRightInd w:val="0"/>
              <w:spacing w:line="240" w:lineRule="auto"/>
              <w:textAlignment w:val="auto"/>
              <w:rPr>
                <w:rFonts w:cs="Verdana"/>
              </w:rPr>
            </w:pPr>
            <w:r>
              <w:rPr>
                <w:rFonts w:cs="Verdana"/>
              </w:rPr>
              <w:t>Zoutriool in landhoofd Haringvlietdam</w:t>
            </w:r>
            <w:r>
              <w:rPr>
                <w:rFonts w:cs="Verdana"/>
                <w:b/>
                <w:bCs/>
              </w:rPr>
              <w:t xml:space="preserve"> </w:t>
            </w:r>
          </w:p>
        </w:tc>
      </w:tr>
      <w:tr w:rsidR="004C3C86" w14:paraId="608FEB5A"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65351214" w14:textId="77777777" w:rsidR="004C3C86" w:rsidRDefault="004C3C86" w:rsidP="00A53F5F">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40037AEF" w14:textId="5AE842B7" w:rsidR="004C3C86" w:rsidRDefault="004C3C86" w:rsidP="004C3C86">
            <w:pPr>
              <w:autoSpaceDE w:val="0"/>
              <w:adjustRightInd w:val="0"/>
              <w:spacing w:line="240" w:lineRule="auto"/>
              <w:textAlignment w:val="auto"/>
              <w:rPr>
                <w:rFonts w:cs="Verdana"/>
              </w:rPr>
            </w:pPr>
            <w:r w:rsidRPr="004C3C86">
              <w:rPr>
                <w:rFonts w:cs="Verdana"/>
                <w:bCs/>
              </w:rPr>
              <w:t>Planning:</w:t>
            </w:r>
            <w:r>
              <w:rPr>
                <w:rFonts w:cs="Verdana"/>
                <w:b/>
                <w:bCs/>
              </w:rPr>
              <w:t xml:space="preserve"> </w:t>
            </w:r>
            <w:r>
              <w:rPr>
                <w:rFonts w:cs="Verdana"/>
              </w:rPr>
              <w:t>Spuiopening 16</w:t>
            </w:r>
          </w:p>
        </w:tc>
      </w:tr>
      <w:tr w:rsidR="004C3C86" w14:paraId="22434CB3" w14:textId="77777777" w:rsidTr="00A53F5F">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0FB955FF" w14:textId="77777777" w:rsidR="004C3C86" w:rsidRDefault="004C3C86" w:rsidP="00A53F5F">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424C917" w14:textId="6F326B8B" w:rsidR="004C3C86" w:rsidRDefault="004C3C86" w:rsidP="004C3C86">
            <w:pPr>
              <w:autoSpaceDE w:val="0"/>
              <w:adjustRightInd w:val="0"/>
              <w:spacing w:line="240" w:lineRule="auto"/>
              <w:textAlignment w:val="auto"/>
              <w:rPr>
                <w:rFonts w:cs="Verdana"/>
              </w:rPr>
            </w:pPr>
            <w:r w:rsidRPr="004C3C86">
              <w:rPr>
                <w:rFonts w:cs="Verdana"/>
                <w:bCs/>
              </w:rPr>
              <w:t>Planning</w:t>
            </w:r>
            <w:r>
              <w:rPr>
                <w:rFonts w:cs="Verdana"/>
              </w:rPr>
              <w:t>: KierX continue meting over gehele diepte (meetponton)</w:t>
            </w:r>
          </w:p>
        </w:tc>
      </w:tr>
      <w:tr w:rsidR="004C3C86" w14:paraId="0DAB1838"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7C6B981E"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46B7A112" w14:textId="77777777" w:rsidR="004C3C86" w:rsidRDefault="004C3C86">
            <w:pPr>
              <w:autoSpaceDE w:val="0"/>
              <w:adjustRightInd w:val="0"/>
              <w:spacing w:line="240" w:lineRule="auto"/>
              <w:jc w:val="right"/>
              <w:textAlignment w:val="auto"/>
              <w:rPr>
                <w:rFonts w:cs="Verdana"/>
              </w:rPr>
            </w:pPr>
          </w:p>
        </w:tc>
      </w:tr>
      <w:tr w:rsidR="004C3C86" w14:paraId="1763D1D5" w14:textId="77777777" w:rsidTr="004C3C86">
        <w:trPr>
          <w:gridAfter w:val="1"/>
          <w:wAfter w:w="7078" w:type="dxa"/>
          <w:trHeight w:val="250"/>
        </w:trPr>
        <w:tc>
          <w:tcPr>
            <w:tcW w:w="375" w:type="dxa"/>
            <w:tcBorders>
              <w:top w:val="single" w:sz="12" w:space="0" w:color="auto"/>
              <w:left w:val="nil"/>
              <w:bottom w:val="single" w:sz="12" w:space="0" w:color="auto"/>
              <w:right w:val="nil"/>
            </w:tcBorders>
            <w:shd w:val="solid" w:color="C0C0C0" w:fill="auto"/>
          </w:tcPr>
          <w:p w14:paraId="7F1E179E" w14:textId="77777777" w:rsidR="004C3C86" w:rsidRDefault="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407D0634" w14:textId="77777777" w:rsidR="004C3C86" w:rsidRDefault="004C3C86">
            <w:pPr>
              <w:autoSpaceDE w:val="0"/>
              <w:adjustRightInd w:val="0"/>
              <w:spacing w:line="240" w:lineRule="auto"/>
              <w:jc w:val="right"/>
              <w:textAlignment w:val="auto"/>
              <w:rPr>
                <w:rFonts w:cs="Verdana"/>
              </w:rPr>
            </w:pPr>
          </w:p>
        </w:tc>
      </w:tr>
      <w:tr w:rsidR="004C3C86" w14:paraId="144FAEE6"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6B75A328" w14:textId="77777777" w:rsidR="004C3C86" w:rsidRDefault="004C3C86">
            <w:pPr>
              <w:autoSpaceDE w:val="0"/>
              <w:adjustRightInd w:val="0"/>
              <w:spacing w:line="240" w:lineRule="auto"/>
              <w:textAlignment w:val="auto"/>
              <w:rPr>
                <w:rFonts w:cs="Verdana"/>
                <w:b/>
                <w:bCs/>
              </w:rPr>
            </w:pPr>
            <w:r>
              <w:rPr>
                <w:rFonts w:cs="Verdana"/>
                <w:b/>
                <w:bCs/>
              </w:rPr>
              <w:t>Stroomsnelheden</w:t>
            </w:r>
          </w:p>
        </w:tc>
      </w:tr>
      <w:tr w:rsidR="004C3C86" w14:paraId="4D44DADB"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4FF55DCF" w14:textId="77777777" w:rsidR="004C3C86" w:rsidRDefault="004C3C86">
            <w:pPr>
              <w:autoSpaceDE w:val="0"/>
              <w:adjustRightInd w:val="0"/>
              <w:spacing w:line="240" w:lineRule="auto"/>
              <w:textAlignment w:val="auto"/>
              <w:rPr>
                <w:rFonts w:cs="Verdana"/>
              </w:rPr>
            </w:pPr>
            <w:r>
              <w:rPr>
                <w:rFonts w:cs="Verdana"/>
              </w:rPr>
              <w:t>Vaste meetpunten project de Kier</w:t>
            </w:r>
          </w:p>
        </w:tc>
      </w:tr>
      <w:tr w:rsidR="004C3C86" w14:paraId="690B6C6F" w14:textId="77777777" w:rsidTr="004C3C86">
        <w:trPr>
          <w:gridAfter w:val="1"/>
          <w:wAfter w:w="7078" w:type="dxa"/>
          <w:trHeight w:val="237"/>
        </w:trPr>
        <w:tc>
          <w:tcPr>
            <w:tcW w:w="375" w:type="dxa"/>
            <w:tcBorders>
              <w:top w:val="nil"/>
              <w:left w:val="single" w:sz="12" w:space="0" w:color="auto"/>
              <w:bottom w:val="single" w:sz="6" w:space="0" w:color="auto"/>
              <w:right w:val="single" w:sz="6" w:space="0" w:color="auto"/>
            </w:tcBorders>
          </w:tcPr>
          <w:p w14:paraId="658CE809" w14:textId="77777777" w:rsidR="004C3C86" w:rsidRDefault="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9AE915C" w14:textId="44A88A2A" w:rsidR="004C3C86" w:rsidRDefault="004C3C86">
            <w:pPr>
              <w:autoSpaceDE w:val="0"/>
              <w:adjustRightInd w:val="0"/>
              <w:spacing w:line="240" w:lineRule="auto"/>
              <w:textAlignment w:val="auto"/>
              <w:rPr>
                <w:rFonts w:cs="Verdana"/>
              </w:rPr>
            </w:pPr>
            <w:r>
              <w:rPr>
                <w:rFonts w:cs="Verdana"/>
              </w:rPr>
              <w:t>10x ADCP Haringvliet</w:t>
            </w:r>
          </w:p>
        </w:tc>
      </w:tr>
      <w:tr w:rsidR="004C3C86" w14:paraId="5D68F139" w14:textId="049E0BC5" w:rsidTr="004C3C86">
        <w:trPr>
          <w:trHeight w:val="237"/>
        </w:trPr>
        <w:tc>
          <w:tcPr>
            <w:tcW w:w="375" w:type="dxa"/>
            <w:tcBorders>
              <w:top w:val="nil"/>
              <w:left w:val="single" w:sz="12" w:space="0" w:color="auto"/>
              <w:bottom w:val="single" w:sz="6" w:space="0" w:color="auto"/>
              <w:right w:val="single" w:sz="6" w:space="0" w:color="auto"/>
            </w:tcBorders>
          </w:tcPr>
          <w:p w14:paraId="764BBB62"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2608F5E" w14:textId="18163582" w:rsidR="004C3C86" w:rsidRDefault="004C3C86" w:rsidP="004C3C86">
            <w:pPr>
              <w:autoSpaceDE w:val="0"/>
              <w:adjustRightInd w:val="0"/>
              <w:spacing w:line="240" w:lineRule="auto"/>
              <w:textAlignment w:val="auto"/>
              <w:rPr>
                <w:rFonts w:cs="Verdana"/>
              </w:rPr>
            </w:pPr>
            <w:r w:rsidRPr="004C3C86">
              <w:rPr>
                <w:rFonts w:cs="Verdana"/>
                <w:bCs/>
              </w:rPr>
              <w:t>Planning</w:t>
            </w:r>
            <w:r>
              <w:rPr>
                <w:rFonts w:cs="Verdana"/>
              </w:rPr>
              <w:t>: Spuiopening 16</w:t>
            </w:r>
          </w:p>
        </w:tc>
        <w:tc>
          <w:tcPr>
            <w:tcW w:w="7078" w:type="dxa"/>
          </w:tcPr>
          <w:p w14:paraId="3E363FD6" w14:textId="64807B70" w:rsidR="004C3C86" w:rsidRDefault="004C3C86" w:rsidP="004C3C86">
            <w:pPr>
              <w:spacing w:line="240" w:lineRule="auto"/>
              <w:rPr>
                <w:rFonts w:cs="Verdana"/>
              </w:rPr>
            </w:pPr>
          </w:p>
        </w:tc>
      </w:tr>
      <w:tr w:rsidR="004C3C86" w14:paraId="155B94A3"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3837697F"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40D70EB2" w14:textId="77777777" w:rsidR="004C3C86" w:rsidRDefault="004C3C86" w:rsidP="004C3C86">
            <w:pPr>
              <w:autoSpaceDE w:val="0"/>
              <w:adjustRightInd w:val="0"/>
              <w:spacing w:line="240" w:lineRule="auto"/>
              <w:jc w:val="right"/>
              <w:textAlignment w:val="auto"/>
              <w:rPr>
                <w:rFonts w:cs="Verdana"/>
              </w:rPr>
            </w:pPr>
          </w:p>
        </w:tc>
      </w:tr>
      <w:tr w:rsidR="004C3C86" w14:paraId="03422CD5" w14:textId="77777777" w:rsidTr="004C3C86">
        <w:trPr>
          <w:gridAfter w:val="1"/>
          <w:wAfter w:w="7078" w:type="dxa"/>
          <w:trHeight w:val="250"/>
        </w:trPr>
        <w:tc>
          <w:tcPr>
            <w:tcW w:w="375" w:type="dxa"/>
            <w:tcBorders>
              <w:top w:val="single" w:sz="12" w:space="0" w:color="auto"/>
              <w:left w:val="nil"/>
              <w:bottom w:val="single" w:sz="12" w:space="0" w:color="auto"/>
              <w:right w:val="nil"/>
            </w:tcBorders>
            <w:shd w:val="solid" w:color="C0C0C0" w:fill="auto"/>
          </w:tcPr>
          <w:p w14:paraId="7562001D" w14:textId="77777777" w:rsidR="004C3C86" w:rsidRDefault="004C3C86" w:rsidP="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4BAB3CA4" w14:textId="77777777" w:rsidR="004C3C86" w:rsidRDefault="004C3C86" w:rsidP="004C3C86">
            <w:pPr>
              <w:autoSpaceDE w:val="0"/>
              <w:adjustRightInd w:val="0"/>
              <w:spacing w:line="240" w:lineRule="auto"/>
              <w:jc w:val="right"/>
              <w:textAlignment w:val="auto"/>
              <w:rPr>
                <w:rFonts w:cs="Verdana"/>
              </w:rPr>
            </w:pPr>
          </w:p>
        </w:tc>
      </w:tr>
      <w:tr w:rsidR="004C3C86" w14:paraId="507067A1"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1CBEA546" w14:textId="77777777" w:rsidR="004C3C86" w:rsidRDefault="004C3C86" w:rsidP="004C3C86">
            <w:pPr>
              <w:autoSpaceDE w:val="0"/>
              <w:adjustRightInd w:val="0"/>
              <w:spacing w:line="240" w:lineRule="auto"/>
              <w:textAlignment w:val="auto"/>
              <w:rPr>
                <w:rFonts w:cs="Verdana"/>
                <w:b/>
                <w:bCs/>
              </w:rPr>
            </w:pPr>
            <w:r>
              <w:rPr>
                <w:rFonts w:cs="Verdana"/>
                <w:b/>
                <w:bCs/>
              </w:rPr>
              <w:t>Waterstanden</w:t>
            </w:r>
          </w:p>
        </w:tc>
      </w:tr>
      <w:tr w:rsidR="004C3C86" w14:paraId="136EA800"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03445E5D" w14:textId="77777777" w:rsidR="004C3C86" w:rsidRDefault="004C3C86" w:rsidP="004C3C86">
            <w:pPr>
              <w:autoSpaceDE w:val="0"/>
              <w:adjustRightInd w:val="0"/>
              <w:spacing w:line="240" w:lineRule="auto"/>
              <w:textAlignment w:val="auto"/>
              <w:rPr>
                <w:rFonts w:cs="Verdana"/>
              </w:rPr>
            </w:pPr>
            <w:r>
              <w:rPr>
                <w:rFonts w:cs="Verdana"/>
              </w:rPr>
              <w:t>Vaste meetpunten landelijk meetnet:</w:t>
            </w:r>
          </w:p>
        </w:tc>
      </w:tr>
      <w:tr w:rsidR="004C3C86" w14:paraId="30C08BCC"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72FCA77" w14:textId="77777777" w:rsidR="004C3C86" w:rsidRDefault="004C3C86" w:rsidP="004C3C86">
            <w:pPr>
              <w:autoSpaceDE w:val="0"/>
              <w:adjustRightInd w:val="0"/>
              <w:spacing w:line="240" w:lineRule="auto"/>
              <w:jc w:val="right"/>
              <w:textAlignment w:val="auto"/>
              <w:rPr>
                <w:rFonts w:cs="Verdana"/>
                <w:b/>
                <w:bCs/>
              </w:rPr>
            </w:pPr>
          </w:p>
        </w:tc>
        <w:tc>
          <w:tcPr>
            <w:tcW w:w="7078" w:type="dxa"/>
            <w:tcBorders>
              <w:top w:val="single" w:sz="6" w:space="0" w:color="auto"/>
              <w:left w:val="single" w:sz="6" w:space="0" w:color="auto"/>
              <w:bottom w:val="single" w:sz="6" w:space="0" w:color="auto"/>
              <w:right w:val="single" w:sz="6" w:space="0" w:color="auto"/>
            </w:tcBorders>
          </w:tcPr>
          <w:p w14:paraId="1F76EF21" w14:textId="77777777" w:rsidR="004C3C86" w:rsidRDefault="004C3C86" w:rsidP="004C3C86">
            <w:pPr>
              <w:autoSpaceDE w:val="0"/>
              <w:adjustRightInd w:val="0"/>
              <w:spacing w:line="240" w:lineRule="auto"/>
              <w:textAlignment w:val="auto"/>
              <w:rPr>
                <w:rFonts w:cs="Verdana"/>
              </w:rPr>
            </w:pPr>
            <w:r>
              <w:rPr>
                <w:rFonts w:cs="Verdana"/>
              </w:rPr>
              <w:t>Stellendam Buiten</w:t>
            </w:r>
          </w:p>
        </w:tc>
      </w:tr>
      <w:tr w:rsidR="004C3C86" w14:paraId="590A623D"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65BFDD89" w14:textId="77777777" w:rsidR="004C3C86" w:rsidRDefault="004C3C86" w:rsidP="004C3C86">
            <w:pPr>
              <w:autoSpaceDE w:val="0"/>
              <w:adjustRightInd w:val="0"/>
              <w:spacing w:line="240" w:lineRule="auto"/>
              <w:jc w:val="right"/>
              <w:textAlignment w:val="auto"/>
              <w:rPr>
                <w:rFonts w:cs="Verdana"/>
                <w:b/>
                <w:bCs/>
              </w:rPr>
            </w:pPr>
          </w:p>
        </w:tc>
        <w:tc>
          <w:tcPr>
            <w:tcW w:w="7078" w:type="dxa"/>
            <w:tcBorders>
              <w:top w:val="single" w:sz="6" w:space="0" w:color="auto"/>
              <w:left w:val="single" w:sz="6" w:space="0" w:color="auto"/>
              <w:bottom w:val="single" w:sz="6" w:space="0" w:color="auto"/>
              <w:right w:val="single" w:sz="6" w:space="0" w:color="auto"/>
            </w:tcBorders>
          </w:tcPr>
          <w:p w14:paraId="0CA2B51A" w14:textId="77777777" w:rsidR="004C3C86" w:rsidRDefault="004C3C86" w:rsidP="004C3C86">
            <w:pPr>
              <w:autoSpaceDE w:val="0"/>
              <w:adjustRightInd w:val="0"/>
              <w:spacing w:line="240" w:lineRule="auto"/>
              <w:textAlignment w:val="auto"/>
              <w:rPr>
                <w:rFonts w:cs="Verdana"/>
              </w:rPr>
            </w:pPr>
            <w:r>
              <w:rPr>
                <w:rFonts w:cs="Verdana"/>
              </w:rPr>
              <w:t>Hellevoetsluis</w:t>
            </w:r>
          </w:p>
        </w:tc>
      </w:tr>
      <w:tr w:rsidR="004C3C86" w14:paraId="453C23B7"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7E67960C"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6F44D08" w14:textId="77777777" w:rsidR="004C3C86" w:rsidRDefault="004C3C86" w:rsidP="004C3C86">
            <w:pPr>
              <w:autoSpaceDE w:val="0"/>
              <w:adjustRightInd w:val="0"/>
              <w:spacing w:line="240" w:lineRule="auto"/>
              <w:textAlignment w:val="auto"/>
              <w:rPr>
                <w:rFonts w:cs="Verdana"/>
              </w:rPr>
            </w:pPr>
            <w:r>
              <w:rPr>
                <w:rFonts w:cs="Verdana"/>
              </w:rPr>
              <w:t>Hoek van Holland</w:t>
            </w:r>
          </w:p>
        </w:tc>
      </w:tr>
      <w:tr w:rsidR="004C3C86" w14:paraId="6C80E16F"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2F330E54"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4B9871A" w14:textId="77777777" w:rsidR="004C3C86" w:rsidRDefault="004C3C86" w:rsidP="004C3C86">
            <w:pPr>
              <w:autoSpaceDE w:val="0"/>
              <w:adjustRightInd w:val="0"/>
              <w:spacing w:line="240" w:lineRule="auto"/>
              <w:textAlignment w:val="auto"/>
              <w:rPr>
                <w:rFonts w:cs="Verdana"/>
              </w:rPr>
            </w:pPr>
            <w:r>
              <w:rPr>
                <w:rFonts w:cs="Verdana"/>
              </w:rPr>
              <w:t>Moerdijk</w:t>
            </w:r>
          </w:p>
        </w:tc>
      </w:tr>
      <w:tr w:rsidR="004C3C86" w14:paraId="435BE079"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3AE73235"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527DE8E1" w14:textId="7FBAA24A" w:rsidR="004C3C86" w:rsidRDefault="004C3C86" w:rsidP="004C3C86">
            <w:pPr>
              <w:autoSpaceDE w:val="0"/>
              <w:adjustRightInd w:val="0"/>
              <w:spacing w:line="240" w:lineRule="auto"/>
              <w:textAlignment w:val="auto"/>
              <w:rPr>
                <w:rFonts w:cs="Verdana"/>
              </w:rPr>
            </w:pPr>
            <w:r>
              <w:rPr>
                <w:rFonts w:cs="Verdana"/>
              </w:rPr>
              <w:t>Landhoofden sluis (nu nog niet ontsloten)</w:t>
            </w:r>
          </w:p>
        </w:tc>
      </w:tr>
      <w:tr w:rsidR="004C3C86" w14:paraId="36BBB296"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5C0F3E5C"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4FD84429" w14:textId="77777777" w:rsidR="004C3C86" w:rsidRDefault="004C3C86" w:rsidP="004C3C86">
            <w:pPr>
              <w:autoSpaceDE w:val="0"/>
              <w:adjustRightInd w:val="0"/>
              <w:spacing w:line="240" w:lineRule="auto"/>
              <w:jc w:val="right"/>
              <w:textAlignment w:val="auto"/>
              <w:rPr>
                <w:rFonts w:cs="Verdana"/>
              </w:rPr>
            </w:pPr>
          </w:p>
        </w:tc>
      </w:tr>
      <w:tr w:rsidR="004C3C86" w14:paraId="25D5F8DE" w14:textId="77777777" w:rsidTr="004C3C86">
        <w:trPr>
          <w:gridAfter w:val="1"/>
          <w:wAfter w:w="7078" w:type="dxa"/>
          <w:trHeight w:val="250"/>
        </w:trPr>
        <w:tc>
          <w:tcPr>
            <w:tcW w:w="375" w:type="dxa"/>
            <w:tcBorders>
              <w:top w:val="single" w:sz="12" w:space="0" w:color="auto"/>
              <w:left w:val="nil"/>
              <w:bottom w:val="single" w:sz="12" w:space="0" w:color="auto"/>
              <w:right w:val="nil"/>
            </w:tcBorders>
            <w:shd w:val="solid" w:color="C0C0C0" w:fill="auto"/>
          </w:tcPr>
          <w:p w14:paraId="59BEE83A" w14:textId="77777777" w:rsidR="004C3C86" w:rsidRDefault="004C3C86" w:rsidP="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0BDFDAB5" w14:textId="77777777" w:rsidR="004C3C86" w:rsidRDefault="004C3C86" w:rsidP="004C3C86">
            <w:pPr>
              <w:autoSpaceDE w:val="0"/>
              <w:adjustRightInd w:val="0"/>
              <w:spacing w:line="240" w:lineRule="auto"/>
              <w:jc w:val="right"/>
              <w:textAlignment w:val="auto"/>
              <w:rPr>
                <w:rFonts w:cs="Verdana"/>
              </w:rPr>
            </w:pPr>
          </w:p>
        </w:tc>
      </w:tr>
      <w:tr w:rsidR="004C3C86" w14:paraId="3AE2BC4C"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1CB92F72" w14:textId="77777777" w:rsidR="004C3C86" w:rsidRDefault="004C3C86" w:rsidP="004C3C86">
            <w:pPr>
              <w:autoSpaceDE w:val="0"/>
              <w:adjustRightInd w:val="0"/>
              <w:spacing w:line="240" w:lineRule="auto"/>
              <w:textAlignment w:val="auto"/>
              <w:rPr>
                <w:rFonts w:cs="Verdana"/>
                <w:b/>
                <w:bCs/>
              </w:rPr>
            </w:pPr>
            <w:r>
              <w:rPr>
                <w:rFonts w:cs="Verdana"/>
                <w:b/>
                <w:bCs/>
              </w:rPr>
              <w:t>Debiet Maas en Rijn</w:t>
            </w:r>
          </w:p>
        </w:tc>
      </w:tr>
      <w:tr w:rsidR="004C3C86" w14:paraId="2940A186"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275E80FC" w14:textId="77777777" w:rsidR="004C3C86" w:rsidRDefault="004C3C86" w:rsidP="004C3C86">
            <w:pPr>
              <w:autoSpaceDE w:val="0"/>
              <w:adjustRightInd w:val="0"/>
              <w:spacing w:line="240" w:lineRule="auto"/>
              <w:textAlignment w:val="auto"/>
              <w:rPr>
                <w:rFonts w:cs="Verdana"/>
              </w:rPr>
            </w:pPr>
            <w:r>
              <w:rPr>
                <w:rFonts w:cs="Verdana"/>
              </w:rPr>
              <w:t>Vaste meetpunten landelijk meetnet:</w:t>
            </w:r>
          </w:p>
        </w:tc>
      </w:tr>
      <w:tr w:rsidR="004C3C86" w14:paraId="66D8200A"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2F815BEF"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10B0B9E4" w14:textId="77777777" w:rsidR="004C3C86" w:rsidRDefault="004C3C86" w:rsidP="004C3C86">
            <w:pPr>
              <w:autoSpaceDE w:val="0"/>
              <w:adjustRightInd w:val="0"/>
              <w:spacing w:line="240" w:lineRule="auto"/>
              <w:textAlignment w:val="auto"/>
              <w:rPr>
                <w:rFonts w:cs="Verdana"/>
              </w:rPr>
            </w:pPr>
            <w:r>
              <w:rPr>
                <w:rFonts w:cs="Verdana"/>
              </w:rPr>
              <w:t>Lobith</w:t>
            </w:r>
          </w:p>
        </w:tc>
      </w:tr>
      <w:tr w:rsidR="004C3C86" w14:paraId="6971CE97"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0C521307"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43B09C87" w14:textId="77777777" w:rsidR="004C3C86" w:rsidRDefault="004C3C86" w:rsidP="004C3C86">
            <w:pPr>
              <w:autoSpaceDE w:val="0"/>
              <w:adjustRightInd w:val="0"/>
              <w:spacing w:line="240" w:lineRule="auto"/>
              <w:textAlignment w:val="auto"/>
              <w:rPr>
                <w:rFonts w:cs="Verdana"/>
              </w:rPr>
            </w:pPr>
            <w:r>
              <w:rPr>
                <w:rFonts w:cs="Verdana"/>
              </w:rPr>
              <w:t>St. Pieter</w:t>
            </w:r>
          </w:p>
        </w:tc>
      </w:tr>
      <w:tr w:rsidR="004C3C86" w14:paraId="31E9E51F"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4E0F781B"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427F8A50" w14:textId="77777777" w:rsidR="004C3C86" w:rsidRDefault="004C3C86" w:rsidP="004C3C86">
            <w:pPr>
              <w:autoSpaceDE w:val="0"/>
              <w:adjustRightInd w:val="0"/>
              <w:spacing w:line="240" w:lineRule="auto"/>
              <w:jc w:val="right"/>
              <w:textAlignment w:val="auto"/>
              <w:rPr>
                <w:rFonts w:cs="Verdana"/>
              </w:rPr>
            </w:pPr>
          </w:p>
        </w:tc>
      </w:tr>
      <w:tr w:rsidR="004C3C86" w14:paraId="2DE5DAA8" w14:textId="77777777" w:rsidTr="004C3C86">
        <w:trPr>
          <w:gridAfter w:val="1"/>
          <w:wAfter w:w="7078" w:type="dxa"/>
          <w:trHeight w:val="250"/>
        </w:trPr>
        <w:tc>
          <w:tcPr>
            <w:tcW w:w="375" w:type="dxa"/>
            <w:tcBorders>
              <w:top w:val="single" w:sz="12" w:space="0" w:color="auto"/>
              <w:left w:val="nil"/>
              <w:bottom w:val="single" w:sz="12" w:space="0" w:color="auto"/>
              <w:right w:val="nil"/>
            </w:tcBorders>
            <w:shd w:val="solid" w:color="C0C0C0" w:fill="auto"/>
          </w:tcPr>
          <w:p w14:paraId="7507A9BB" w14:textId="77777777" w:rsidR="004C3C86" w:rsidRDefault="004C3C86" w:rsidP="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4207521C" w14:textId="77777777" w:rsidR="004C3C86" w:rsidRDefault="004C3C86" w:rsidP="004C3C86">
            <w:pPr>
              <w:autoSpaceDE w:val="0"/>
              <w:adjustRightInd w:val="0"/>
              <w:spacing w:line="240" w:lineRule="auto"/>
              <w:jc w:val="right"/>
              <w:textAlignment w:val="auto"/>
              <w:rPr>
                <w:rFonts w:cs="Verdana"/>
              </w:rPr>
            </w:pPr>
          </w:p>
        </w:tc>
      </w:tr>
      <w:tr w:rsidR="004C3C86" w14:paraId="1FD12E3C"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66023ABE" w14:textId="77777777" w:rsidR="004C3C86" w:rsidRDefault="004C3C86" w:rsidP="004C3C86">
            <w:pPr>
              <w:autoSpaceDE w:val="0"/>
              <w:adjustRightInd w:val="0"/>
              <w:spacing w:line="240" w:lineRule="auto"/>
              <w:textAlignment w:val="auto"/>
              <w:rPr>
                <w:rFonts w:cs="Verdana"/>
                <w:b/>
                <w:bCs/>
              </w:rPr>
            </w:pPr>
            <w:r>
              <w:rPr>
                <w:rFonts w:cs="Verdana"/>
                <w:b/>
                <w:bCs/>
              </w:rPr>
              <w:t>Windrichting en snelheid</w:t>
            </w:r>
          </w:p>
        </w:tc>
      </w:tr>
      <w:tr w:rsidR="004C3C86" w14:paraId="2449BBE6"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36E7652D" w14:textId="77777777" w:rsidR="004C3C86" w:rsidRDefault="004C3C86" w:rsidP="004C3C86">
            <w:pPr>
              <w:autoSpaceDE w:val="0"/>
              <w:adjustRightInd w:val="0"/>
              <w:spacing w:line="240" w:lineRule="auto"/>
              <w:textAlignment w:val="auto"/>
              <w:rPr>
                <w:rFonts w:cs="Verdana"/>
              </w:rPr>
            </w:pPr>
            <w:r>
              <w:rPr>
                <w:rFonts w:cs="Verdana"/>
              </w:rPr>
              <w:t>KNMI</w:t>
            </w:r>
          </w:p>
        </w:tc>
      </w:tr>
      <w:tr w:rsidR="004C3C86" w14:paraId="2DD2A76E"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3BBA2A4A"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FF53A83" w14:textId="77777777" w:rsidR="004C3C86" w:rsidRDefault="004C3C86" w:rsidP="004C3C86">
            <w:pPr>
              <w:autoSpaceDE w:val="0"/>
              <w:adjustRightInd w:val="0"/>
              <w:spacing w:line="240" w:lineRule="auto"/>
              <w:textAlignment w:val="auto"/>
              <w:rPr>
                <w:rFonts w:cs="Verdana"/>
              </w:rPr>
            </w:pPr>
            <w:r>
              <w:rPr>
                <w:rFonts w:cs="Verdana"/>
              </w:rPr>
              <w:t>Hoek van Holland</w:t>
            </w:r>
          </w:p>
        </w:tc>
      </w:tr>
      <w:tr w:rsidR="004C3C86" w14:paraId="486F78E4"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056DF9E9"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719160A" w14:textId="77777777" w:rsidR="004C3C86" w:rsidRDefault="004C3C86" w:rsidP="004C3C86">
            <w:pPr>
              <w:autoSpaceDE w:val="0"/>
              <w:adjustRightInd w:val="0"/>
              <w:spacing w:line="240" w:lineRule="auto"/>
              <w:jc w:val="right"/>
              <w:textAlignment w:val="auto"/>
              <w:rPr>
                <w:rFonts w:cs="Verdana"/>
              </w:rPr>
            </w:pPr>
          </w:p>
        </w:tc>
      </w:tr>
      <w:tr w:rsidR="004C3C86" w14:paraId="405F3379"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777D94F2" w14:textId="77777777" w:rsidR="004C3C86" w:rsidRDefault="004C3C86" w:rsidP="004C3C86">
            <w:pPr>
              <w:autoSpaceDE w:val="0"/>
              <w:adjustRightInd w:val="0"/>
              <w:spacing w:line="240" w:lineRule="auto"/>
              <w:textAlignment w:val="auto"/>
              <w:rPr>
                <w:rFonts w:cs="Verdana"/>
              </w:rPr>
            </w:pPr>
            <w:r>
              <w:rPr>
                <w:rFonts w:cs="Verdana"/>
              </w:rPr>
              <w:t>Meetpunten sluizen</w:t>
            </w:r>
          </w:p>
        </w:tc>
      </w:tr>
      <w:tr w:rsidR="004C3C86" w14:paraId="0514F828"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F467DEE"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E59C62F" w14:textId="77777777" w:rsidR="004C3C86" w:rsidRDefault="004C3C86" w:rsidP="004C3C86">
            <w:pPr>
              <w:autoSpaceDE w:val="0"/>
              <w:adjustRightInd w:val="0"/>
              <w:spacing w:line="240" w:lineRule="auto"/>
              <w:textAlignment w:val="auto"/>
              <w:rPr>
                <w:rFonts w:cs="Verdana"/>
              </w:rPr>
            </w:pPr>
            <w:r>
              <w:rPr>
                <w:rFonts w:cs="Verdana"/>
              </w:rPr>
              <w:t>Windmeter N-kant sluis</w:t>
            </w:r>
          </w:p>
        </w:tc>
      </w:tr>
      <w:tr w:rsidR="004C3C86" w14:paraId="6A61DEF1"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1080CC68"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382E7C43" w14:textId="77777777" w:rsidR="004C3C86" w:rsidRDefault="004C3C86" w:rsidP="004C3C86">
            <w:pPr>
              <w:autoSpaceDE w:val="0"/>
              <w:adjustRightInd w:val="0"/>
              <w:spacing w:line="240" w:lineRule="auto"/>
              <w:jc w:val="right"/>
              <w:textAlignment w:val="auto"/>
              <w:rPr>
                <w:rFonts w:cs="Verdana"/>
              </w:rPr>
            </w:pPr>
          </w:p>
        </w:tc>
      </w:tr>
      <w:tr w:rsidR="004C3C86" w14:paraId="1514CDDE" w14:textId="77777777" w:rsidTr="004C3C86">
        <w:trPr>
          <w:gridAfter w:val="1"/>
          <w:wAfter w:w="7078" w:type="dxa"/>
          <w:trHeight w:val="250"/>
        </w:trPr>
        <w:tc>
          <w:tcPr>
            <w:tcW w:w="375" w:type="dxa"/>
            <w:tcBorders>
              <w:top w:val="single" w:sz="12" w:space="0" w:color="auto"/>
              <w:left w:val="nil"/>
              <w:bottom w:val="single" w:sz="12" w:space="0" w:color="auto"/>
              <w:right w:val="nil"/>
            </w:tcBorders>
            <w:shd w:val="solid" w:color="C0C0C0" w:fill="auto"/>
          </w:tcPr>
          <w:p w14:paraId="47B2C421" w14:textId="77777777" w:rsidR="004C3C86" w:rsidRDefault="004C3C86" w:rsidP="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301AF424" w14:textId="77777777" w:rsidR="004C3C86" w:rsidRDefault="004C3C86" w:rsidP="004C3C86">
            <w:pPr>
              <w:autoSpaceDE w:val="0"/>
              <w:adjustRightInd w:val="0"/>
              <w:spacing w:line="240" w:lineRule="auto"/>
              <w:jc w:val="right"/>
              <w:textAlignment w:val="auto"/>
              <w:rPr>
                <w:rFonts w:cs="Verdana"/>
              </w:rPr>
            </w:pPr>
          </w:p>
        </w:tc>
      </w:tr>
      <w:tr w:rsidR="004C3C86" w14:paraId="7DCA3936"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5A2A6762" w14:textId="36A68A70" w:rsidR="004C3C86" w:rsidRDefault="004C3C86" w:rsidP="004C3C86">
            <w:pPr>
              <w:autoSpaceDE w:val="0"/>
              <w:adjustRightInd w:val="0"/>
              <w:spacing w:line="240" w:lineRule="auto"/>
              <w:textAlignment w:val="auto"/>
              <w:rPr>
                <w:rFonts w:cs="Verdana"/>
                <w:b/>
                <w:bCs/>
              </w:rPr>
            </w:pPr>
            <w:r>
              <w:rPr>
                <w:rFonts w:cs="Verdana"/>
                <w:b/>
                <w:bCs/>
              </w:rPr>
              <w:t>Bedieninstellingen Haringvlietsluizen (daadwerkelijke)</w:t>
            </w:r>
          </w:p>
        </w:tc>
      </w:tr>
      <w:tr w:rsidR="004C3C86" w14:paraId="5463E692"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7855413"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70F7256E" w14:textId="77777777" w:rsidR="004C3C86" w:rsidRDefault="004C3C86" w:rsidP="004C3C86">
            <w:pPr>
              <w:autoSpaceDE w:val="0"/>
              <w:adjustRightInd w:val="0"/>
              <w:spacing w:line="240" w:lineRule="auto"/>
              <w:textAlignment w:val="auto"/>
              <w:rPr>
                <w:rFonts w:cs="Verdana"/>
              </w:rPr>
            </w:pPr>
            <w:r>
              <w:rPr>
                <w:rFonts w:cs="Verdana"/>
              </w:rPr>
              <w:t>Hefhoogtes spuisluizen</w:t>
            </w:r>
          </w:p>
        </w:tc>
      </w:tr>
      <w:tr w:rsidR="004C3C86" w14:paraId="4B128578"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7914163"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3A863E58" w14:textId="77777777" w:rsidR="004C3C86" w:rsidRDefault="004C3C86" w:rsidP="004C3C86">
            <w:pPr>
              <w:autoSpaceDE w:val="0"/>
              <w:adjustRightInd w:val="0"/>
              <w:spacing w:line="240" w:lineRule="auto"/>
              <w:textAlignment w:val="auto"/>
              <w:rPr>
                <w:rFonts w:cs="Verdana"/>
              </w:rPr>
            </w:pPr>
            <w:r>
              <w:rPr>
                <w:rFonts w:cs="Verdana"/>
              </w:rPr>
              <w:t>Schuttingen scheepvaartsluis</w:t>
            </w:r>
          </w:p>
        </w:tc>
      </w:tr>
      <w:tr w:rsidR="004C3C86" w14:paraId="425D86A9"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20971BB8"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600F347D" w14:textId="77777777" w:rsidR="004C3C86" w:rsidRDefault="004C3C86" w:rsidP="004C3C86">
            <w:pPr>
              <w:autoSpaceDE w:val="0"/>
              <w:adjustRightInd w:val="0"/>
              <w:spacing w:line="240" w:lineRule="auto"/>
              <w:textAlignment w:val="auto"/>
              <w:rPr>
                <w:rFonts w:cs="Verdana"/>
              </w:rPr>
            </w:pPr>
            <w:r>
              <w:rPr>
                <w:rFonts w:cs="Verdana"/>
              </w:rPr>
              <w:t>Hefhoogte zoutriolen</w:t>
            </w:r>
          </w:p>
        </w:tc>
      </w:tr>
      <w:tr w:rsidR="004C3C86" w14:paraId="66D6AE25"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903E6C6"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45B90A8D" w14:textId="77777777" w:rsidR="004C3C86" w:rsidRDefault="004C3C86" w:rsidP="004C3C86">
            <w:pPr>
              <w:autoSpaceDE w:val="0"/>
              <w:adjustRightInd w:val="0"/>
              <w:spacing w:line="240" w:lineRule="auto"/>
              <w:textAlignment w:val="auto"/>
              <w:rPr>
                <w:rFonts w:cs="Verdana"/>
              </w:rPr>
            </w:pPr>
            <w:r>
              <w:rPr>
                <w:rFonts w:cs="Verdana"/>
              </w:rPr>
              <w:t>Hefhoogte vissluizen</w:t>
            </w:r>
          </w:p>
        </w:tc>
      </w:tr>
      <w:tr w:rsidR="004C3C86" w14:paraId="273A3B25"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54E3A2FF"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3BF0FD82" w14:textId="77777777" w:rsidR="004C3C86" w:rsidRDefault="004C3C86" w:rsidP="004C3C86">
            <w:pPr>
              <w:autoSpaceDE w:val="0"/>
              <w:adjustRightInd w:val="0"/>
              <w:spacing w:line="240" w:lineRule="auto"/>
              <w:jc w:val="right"/>
              <w:textAlignment w:val="auto"/>
              <w:rPr>
                <w:rFonts w:cs="Verdana"/>
              </w:rPr>
            </w:pPr>
          </w:p>
        </w:tc>
      </w:tr>
      <w:tr w:rsidR="004C3C86" w14:paraId="0E30822D" w14:textId="77777777" w:rsidTr="004C3C86">
        <w:trPr>
          <w:gridAfter w:val="1"/>
          <w:wAfter w:w="7078" w:type="dxa"/>
          <w:trHeight w:val="250"/>
        </w:trPr>
        <w:tc>
          <w:tcPr>
            <w:tcW w:w="375" w:type="dxa"/>
            <w:tcBorders>
              <w:top w:val="single" w:sz="12" w:space="0" w:color="auto"/>
              <w:left w:val="nil"/>
              <w:bottom w:val="single" w:sz="12" w:space="0" w:color="auto"/>
              <w:right w:val="nil"/>
            </w:tcBorders>
            <w:shd w:val="solid" w:color="C0C0C0" w:fill="auto"/>
          </w:tcPr>
          <w:p w14:paraId="7FFBC8E3" w14:textId="77777777" w:rsidR="004C3C86" w:rsidRDefault="004C3C86" w:rsidP="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7956B37C" w14:textId="77777777" w:rsidR="004C3C86" w:rsidRDefault="004C3C86" w:rsidP="004C3C86">
            <w:pPr>
              <w:autoSpaceDE w:val="0"/>
              <w:adjustRightInd w:val="0"/>
              <w:spacing w:line="240" w:lineRule="auto"/>
              <w:jc w:val="right"/>
              <w:textAlignment w:val="auto"/>
              <w:rPr>
                <w:rFonts w:cs="Verdana"/>
              </w:rPr>
            </w:pPr>
          </w:p>
        </w:tc>
      </w:tr>
      <w:tr w:rsidR="004C3C86" w14:paraId="527BAC54"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75FEC200" w14:textId="77777777" w:rsidR="004C3C86" w:rsidRDefault="004C3C86" w:rsidP="004C3C86">
            <w:pPr>
              <w:autoSpaceDE w:val="0"/>
              <w:adjustRightInd w:val="0"/>
              <w:spacing w:line="240" w:lineRule="auto"/>
              <w:textAlignment w:val="auto"/>
              <w:rPr>
                <w:rFonts w:cs="Verdana"/>
                <w:b/>
                <w:bCs/>
              </w:rPr>
            </w:pPr>
            <w:r>
              <w:rPr>
                <w:rFonts w:cs="Verdana"/>
                <w:b/>
                <w:bCs/>
              </w:rPr>
              <w:t>Zuurstofgehalte</w:t>
            </w:r>
          </w:p>
        </w:tc>
      </w:tr>
      <w:tr w:rsidR="004C3C86" w14:paraId="34078091"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7145E409" w14:textId="77777777" w:rsidR="004C3C86" w:rsidRDefault="004C3C86" w:rsidP="004C3C86">
            <w:pPr>
              <w:autoSpaceDE w:val="0"/>
              <w:adjustRightInd w:val="0"/>
              <w:spacing w:line="240" w:lineRule="auto"/>
              <w:textAlignment w:val="auto"/>
              <w:rPr>
                <w:rFonts w:cs="Verdana"/>
              </w:rPr>
            </w:pPr>
            <w:r>
              <w:rPr>
                <w:rFonts w:cs="Verdana"/>
              </w:rPr>
              <w:t>Incidentele metingen</w:t>
            </w:r>
          </w:p>
        </w:tc>
      </w:tr>
      <w:tr w:rsidR="004C3C86" w14:paraId="7A47066E"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1EDC0C5A"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7AD28BB8" w14:textId="7FD4191D" w:rsidR="004C3C86" w:rsidRDefault="004C3C86" w:rsidP="004C3C86">
            <w:pPr>
              <w:autoSpaceDE w:val="0"/>
              <w:adjustRightInd w:val="0"/>
              <w:spacing w:line="240" w:lineRule="auto"/>
              <w:textAlignment w:val="auto"/>
              <w:rPr>
                <w:rFonts w:cs="Verdana"/>
              </w:rPr>
            </w:pPr>
            <w:r>
              <w:rPr>
                <w:rFonts w:cs="Verdana"/>
              </w:rPr>
              <w:t>Varende metingen onderin de diepe putten</w:t>
            </w:r>
          </w:p>
        </w:tc>
      </w:tr>
      <w:tr w:rsidR="004C3C86" w14:paraId="4CBA0AD8"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5F00E231"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3FF247D2" w14:textId="77777777" w:rsidR="004C3C86" w:rsidRDefault="004C3C86" w:rsidP="004C3C86">
            <w:pPr>
              <w:autoSpaceDE w:val="0"/>
              <w:adjustRightInd w:val="0"/>
              <w:spacing w:line="240" w:lineRule="auto"/>
              <w:jc w:val="right"/>
              <w:textAlignment w:val="auto"/>
              <w:rPr>
                <w:rFonts w:cs="Verdana"/>
              </w:rPr>
            </w:pPr>
          </w:p>
        </w:tc>
      </w:tr>
      <w:tr w:rsidR="004C3C86" w14:paraId="260823C6" w14:textId="77777777" w:rsidTr="004C3C86">
        <w:trPr>
          <w:gridAfter w:val="1"/>
          <w:wAfter w:w="7078" w:type="dxa"/>
          <w:trHeight w:val="250"/>
        </w:trPr>
        <w:tc>
          <w:tcPr>
            <w:tcW w:w="375" w:type="dxa"/>
            <w:tcBorders>
              <w:top w:val="nil"/>
              <w:left w:val="nil"/>
              <w:bottom w:val="nil"/>
              <w:right w:val="nil"/>
            </w:tcBorders>
            <w:shd w:val="solid" w:color="C0C0C0" w:fill="auto"/>
          </w:tcPr>
          <w:p w14:paraId="183EEC38" w14:textId="77777777" w:rsidR="004C3C86" w:rsidRDefault="004C3C86" w:rsidP="004C3C86">
            <w:pPr>
              <w:autoSpaceDE w:val="0"/>
              <w:adjustRightInd w:val="0"/>
              <w:spacing w:line="240" w:lineRule="auto"/>
              <w:jc w:val="right"/>
              <w:textAlignment w:val="auto"/>
              <w:rPr>
                <w:rFonts w:cs="Verdana"/>
              </w:rPr>
            </w:pPr>
          </w:p>
        </w:tc>
        <w:tc>
          <w:tcPr>
            <w:tcW w:w="7078" w:type="dxa"/>
            <w:tcBorders>
              <w:top w:val="nil"/>
              <w:left w:val="nil"/>
              <w:bottom w:val="nil"/>
              <w:right w:val="nil"/>
            </w:tcBorders>
            <w:shd w:val="solid" w:color="C0C0C0" w:fill="auto"/>
          </w:tcPr>
          <w:p w14:paraId="40F8DB76" w14:textId="77777777" w:rsidR="004C3C86" w:rsidRDefault="004C3C86" w:rsidP="004C3C86">
            <w:pPr>
              <w:autoSpaceDE w:val="0"/>
              <w:adjustRightInd w:val="0"/>
              <w:spacing w:line="240" w:lineRule="auto"/>
              <w:jc w:val="right"/>
              <w:textAlignment w:val="auto"/>
              <w:rPr>
                <w:rFonts w:cs="Verdana"/>
              </w:rPr>
            </w:pPr>
          </w:p>
        </w:tc>
      </w:tr>
      <w:tr w:rsidR="004C3C86" w14:paraId="00088AC9" w14:textId="77777777" w:rsidTr="004C3C86">
        <w:trPr>
          <w:gridAfter w:val="1"/>
          <w:wAfter w:w="7078" w:type="dxa"/>
          <w:trHeight w:val="237"/>
        </w:trPr>
        <w:tc>
          <w:tcPr>
            <w:tcW w:w="7453" w:type="dxa"/>
            <w:gridSpan w:val="2"/>
            <w:tcBorders>
              <w:top w:val="single" w:sz="12" w:space="0" w:color="auto"/>
              <w:left w:val="single" w:sz="12" w:space="0" w:color="auto"/>
              <w:bottom w:val="single" w:sz="6" w:space="0" w:color="auto"/>
              <w:right w:val="single" w:sz="6" w:space="0" w:color="auto"/>
            </w:tcBorders>
          </w:tcPr>
          <w:p w14:paraId="2151179B" w14:textId="77777777" w:rsidR="004C3C86" w:rsidRDefault="004C3C86" w:rsidP="004C3C86">
            <w:pPr>
              <w:autoSpaceDE w:val="0"/>
              <w:adjustRightInd w:val="0"/>
              <w:spacing w:line="240" w:lineRule="auto"/>
              <w:textAlignment w:val="auto"/>
              <w:rPr>
                <w:rFonts w:cs="Verdana"/>
                <w:b/>
                <w:bCs/>
              </w:rPr>
            </w:pPr>
            <w:r>
              <w:rPr>
                <w:rFonts w:cs="Verdana"/>
                <w:b/>
                <w:bCs/>
              </w:rPr>
              <w:t>Morfologie</w:t>
            </w:r>
          </w:p>
        </w:tc>
      </w:tr>
      <w:tr w:rsidR="004C3C86" w14:paraId="6AF64F6C" w14:textId="77777777" w:rsidTr="004C3C86">
        <w:trPr>
          <w:gridAfter w:val="1"/>
          <w:wAfter w:w="7078" w:type="dxa"/>
          <w:trHeight w:val="237"/>
        </w:trPr>
        <w:tc>
          <w:tcPr>
            <w:tcW w:w="7453" w:type="dxa"/>
            <w:gridSpan w:val="2"/>
            <w:tcBorders>
              <w:top w:val="nil"/>
              <w:left w:val="single" w:sz="12" w:space="0" w:color="auto"/>
              <w:bottom w:val="single" w:sz="6" w:space="0" w:color="auto"/>
              <w:right w:val="single" w:sz="6" w:space="0" w:color="auto"/>
            </w:tcBorders>
          </w:tcPr>
          <w:p w14:paraId="62C0EEE0" w14:textId="77777777" w:rsidR="004C3C86" w:rsidRDefault="004C3C86" w:rsidP="004C3C86">
            <w:pPr>
              <w:autoSpaceDE w:val="0"/>
              <w:adjustRightInd w:val="0"/>
              <w:spacing w:line="240" w:lineRule="auto"/>
              <w:textAlignment w:val="auto"/>
              <w:rPr>
                <w:rFonts w:cs="Verdana"/>
              </w:rPr>
            </w:pPr>
            <w:r>
              <w:rPr>
                <w:rFonts w:cs="Verdana"/>
              </w:rPr>
              <w:t>MWTL</w:t>
            </w:r>
          </w:p>
        </w:tc>
      </w:tr>
      <w:tr w:rsidR="004C3C86" w14:paraId="0D2BDD60" w14:textId="77777777" w:rsidTr="004C3C86">
        <w:trPr>
          <w:gridAfter w:val="1"/>
          <w:wAfter w:w="7078" w:type="dxa"/>
          <w:trHeight w:val="237"/>
        </w:trPr>
        <w:tc>
          <w:tcPr>
            <w:tcW w:w="375" w:type="dxa"/>
            <w:tcBorders>
              <w:top w:val="single" w:sz="6" w:space="0" w:color="auto"/>
              <w:left w:val="single" w:sz="12" w:space="0" w:color="auto"/>
              <w:bottom w:val="nil"/>
              <w:right w:val="single" w:sz="6" w:space="0" w:color="auto"/>
            </w:tcBorders>
          </w:tcPr>
          <w:p w14:paraId="0651E357"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nil"/>
              <w:right w:val="single" w:sz="6" w:space="0" w:color="auto"/>
            </w:tcBorders>
          </w:tcPr>
          <w:p w14:paraId="0E8B32E3" w14:textId="77777777" w:rsidR="004C3C86" w:rsidRDefault="004C3C86" w:rsidP="004C3C86">
            <w:pPr>
              <w:autoSpaceDE w:val="0"/>
              <w:adjustRightInd w:val="0"/>
              <w:spacing w:line="240" w:lineRule="auto"/>
              <w:textAlignment w:val="auto"/>
              <w:rPr>
                <w:rFonts w:cs="Verdana"/>
              </w:rPr>
            </w:pPr>
            <w:r>
              <w:rPr>
                <w:rFonts w:cs="Verdana"/>
              </w:rPr>
              <w:t>Bodemligging Jaarlijks rond de sluizen</w:t>
            </w:r>
          </w:p>
        </w:tc>
      </w:tr>
      <w:tr w:rsidR="004C3C86" w14:paraId="1D00D0F1" w14:textId="77777777" w:rsidTr="004C3C86">
        <w:trPr>
          <w:gridAfter w:val="1"/>
          <w:wAfter w:w="7078" w:type="dxa"/>
          <w:trHeight w:val="237"/>
        </w:trPr>
        <w:tc>
          <w:tcPr>
            <w:tcW w:w="375" w:type="dxa"/>
            <w:tcBorders>
              <w:top w:val="single" w:sz="6" w:space="0" w:color="auto"/>
              <w:left w:val="single" w:sz="12" w:space="0" w:color="auto"/>
              <w:bottom w:val="single" w:sz="6" w:space="0" w:color="auto"/>
              <w:right w:val="single" w:sz="6" w:space="0" w:color="auto"/>
            </w:tcBorders>
          </w:tcPr>
          <w:p w14:paraId="66D8541C"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6" w:space="0" w:color="auto"/>
              <w:right w:val="single" w:sz="6" w:space="0" w:color="auto"/>
            </w:tcBorders>
          </w:tcPr>
          <w:p w14:paraId="141FA4C5" w14:textId="77777777" w:rsidR="004C3C86" w:rsidRDefault="004C3C86" w:rsidP="004C3C86">
            <w:pPr>
              <w:autoSpaceDE w:val="0"/>
              <w:adjustRightInd w:val="0"/>
              <w:spacing w:line="240" w:lineRule="auto"/>
              <w:textAlignment w:val="auto"/>
              <w:rPr>
                <w:rFonts w:cs="Verdana"/>
              </w:rPr>
            </w:pPr>
            <w:r>
              <w:rPr>
                <w:rFonts w:cs="Verdana"/>
              </w:rPr>
              <w:t>Bodemligging 7-jaarlijks Haringvliet en voordelta</w:t>
            </w:r>
          </w:p>
        </w:tc>
      </w:tr>
      <w:tr w:rsidR="004C3C86" w14:paraId="726E0659" w14:textId="77777777" w:rsidTr="004C3C86">
        <w:trPr>
          <w:gridAfter w:val="1"/>
          <w:wAfter w:w="7078" w:type="dxa"/>
          <w:trHeight w:val="237"/>
        </w:trPr>
        <w:tc>
          <w:tcPr>
            <w:tcW w:w="375" w:type="dxa"/>
            <w:tcBorders>
              <w:top w:val="nil"/>
              <w:left w:val="single" w:sz="12" w:space="0" w:color="auto"/>
              <w:bottom w:val="single" w:sz="6" w:space="0" w:color="auto"/>
              <w:right w:val="single" w:sz="6" w:space="0" w:color="auto"/>
            </w:tcBorders>
          </w:tcPr>
          <w:p w14:paraId="2806E0DE" w14:textId="77777777" w:rsidR="004C3C86" w:rsidRDefault="004C3C86" w:rsidP="004C3C86">
            <w:pPr>
              <w:autoSpaceDE w:val="0"/>
              <w:adjustRightInd w:val="0"/>
              <w:spacing w:line="240" w:lineRule="auto"/>
              <w:jc w:val="right"/>
              <w:textAlignment w:val="auto"/>
              <w:rPr>
                <w:rFonts w:cs="Verdana"/>
                <w:b/>
                <w:bCs/>
              </w:rPr>
            </w:pPr>
          </w:p>
        </w:tc>
        <w:tc>
          <w:tcPr>
            <w:tcW w:w="7078" w:type="dxa"/>
            <w:tcBorders>
              <w:top w:val="nil"/>
              <w:left w:val="single" w:sz="6" w:space="0" w:color="auto"/>
              <w:bottom w:val="single" w:sz="6" w:space="0" w:color="auto"/>
              <w:right w:val="single" w:sz="6" w:space="0" w:color="auto"/>
            </w:tcBorders>
          </w:tcPr>
          <w:p w14:paraId="2AED7353" w14:textId="77777777" w:rsidR="004C3C86" w:rsidRDefault="004C3C86" w:rsidP="004C3C86">
            <w:pPr>
              <w:autoSpaceDE w:val="0"/>
              <w:adjustRightInd w:val="0"/>
              <w:spacing w:line="240" w:lineRule="auto"/>
              <w:jc w:val="right"/>
              <w:textAlignment w:val="auto"/>
              <w:rPr>
                <w:rFonts w:cs="Verdana"/>
              </w:rPr>
            </w:pPr>
          </w:p>
        </w:tc>
      </w:tr>
      <w:tr w:rsidR="004C3C86" w14:paraId="249F83C6" w14:textId="77777777" w:rsidTr="004C3C86">
        <w:trPr>
          <w:gridAfter w:val="1"/>
          <w:wAfter w:w="7078" w:type="dxa"/>
          <w:trHeight w:val="237"/>
        </w:trPr>
        <w:tc>
          <w:tcPr>
            <w:tcW w:w="7453" w:type="dxa"/>
            <w:gridSpan w:val="2"/>
            <w:tcBorders>
              <w:top w:val="single" w:sz="6" w:space="0" w:color="auto"/>
              <w:left w:val="single" w:sz="12" w:space="0" w:color="auto"/>
              <w:bottom w:val="single" w:sz="6" w:space="0" w:color="auto"/>
              <w:right w:val="single" w:sz="6" w:space="0" w:color="auto"/>
            </w:tcBorders>
          </w:tcPr>
          <w:p w14:paraId="01F68450" w14:textId="77777777" w:rsidR="004C3C86" w:rsidRDefault="004C3C86" w:rsidP="004C3C86">
            <w:pPr>
              <w:autoSpaceDE w:val="0"/>
              <w:adjustRightInd w:val="0"/>
              <w:spacing w:line="240" w:lineRule="auto"/>
              <w:textAlignment w:val="auto"/>
              <w:rPr>
                <w:rFonts w:cs="Verdana"/>
              </w:rPr>
            </w:pPr>
            <w:r>
              <w:rPr>
                <w:rFonts w:cs="Verdana"/>
              </w:rPr>
              <w:t>Incidentele metingen</w:t>
            </w:r>
          </w:p>
        </w:tc>
      </w:tr>
      <w:tr w:rsidR="004C3C86" w14:paraId="7B45778C" w14:textId="77777777" w:rsidTr="004C3C86">
        <w:trPr>
          <w:gridAfter w:val="1"/>
          <w:wAfter w:w="7078" w:type="dxa"/>
          <w:trHeight w:val="237"/>
        </w:trPr>
        <w:tc>
          <w:tcPr>
            <w:tcW w:w="375" w:type="dxa"/>
            <w:tcBorders>
              <w:top w:val="single" w:sz="6" w:space="0" w:color="auto"/>
              <w:left w:val="single" w:sz="12" w:space="0" w:color="auto"/>
              <w:bottom w:val="nil"/>
              <w:right w:val="single" w:sz="6" w:space="0" w:color="auto"/>
            </w:tcBorders>
          </w:tcPr>
          <w:p w14:paraId="168F00AC"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nil"/>
              <w:right w:val="single" w:sz="6" w:space="0" w:color="auto"/>
            </w:tcBorders>
          </w:tcPr>
          <w:p w14:paraId="071993BD" w14:textId="0A9E77F5" w:rsidR="004C3C86" w:rsidRDefault="004C3C86" w:rsidP="004C3C86">
            <w:pPr>
              <w:autoSpaceDE w:val="0"/>
              <w:adjustRightInd w:val="0"/>
              <w:spacing w:line="240" w:lineRule="auto"/>
              <w:textAlignment w:val="auto"/>
              <w:rPr>
                <w:rFonts w:cs="Verdana"/>
              </w:rPr>
            </w:pPr>
            <w:r>
              <w:rPr>
                <w:rFonts w:cs="Verdana"/>
              </w:rPr>
              <w:t>Bodemligging havens</w:t>
            </w:r>
          </w:p>
        </w:tc>
      </w:tr>
      <w:tr w:rsidR="004C3C86" w14:paraId="5E172156" w14:textId="77777777" w:rsidTr="004C3C86">
        <w:trPr>
          <w:gridAfter w:val="1"/>
          <w:wAfter w:w="7078" w:type="dxa"/>
          <w:trHeight w:val="237"/>
        </w:trPr>
        <w:tc>
          <w:tcPr>
            <w:tcW w:w="375" w:type="dxa"/>
            <w:tcBorders>
              <w:top w:val="single" w:sz="6" w:space="0" w:color="auto"/>
              <w:left w:val="single" w:sz="12" w:space="0" w:color="auto"/>
              <w:bottom w:val="nil"/>
              <w:right w:val="single" w:sz="6" w:space="0" w:color="auto"/>
            </w:tcBorders>
          </w:tcPr>
          <w:p w14:paraId="33083769"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nil"/>
              <w:right w:val="single" w:sz="6" w:space="0" w:color="auto"/>
            </w:tcBorders>
          </w:tcPr>
          <w:p w14:paraId="5D42933B" w14:textId="77777777" w:rsidR="004C3C86" w:rsidRDefault="004C3C86" w:rsidP="004C3C86">
            <w:pPr>
              <w:autoSpaceDE w:val="0"/>
              <w:adjustRightInd w:val="0"/>
              <w:spacing w:line="240" w:lineRule="auto"/>
              <w:textAlignment w:val="auto"/>
              <w:rPr>
                <w:rFonts w:cs="Verdana"/>
              </w:rPr>
            </w:pPr>
            <w:r>
              <w:rPr>
                <w:rFonts w:cs="Verdana"/>
              </w:rPr>
              <w:t>Rond 2002 maandelijkse metingen zwevende stof concentraties bij de HVS</w:t>
            </w:r>
          </w:p>
        </w:tc>
      </w:tr>
      <w:tr w:rsidR="004C3C86" w14:paraId="5F2F0191" w14:textId="77777777" w:rsidTr="004C3C86">
        <w:trPr>
          <w:gridAfter w:val="1"/>
          <w:wAfter w:w="7078" w:type="dxa"/>
          <w:trHeight w:val="250"/>
        </w:trPr>
        <w:tc>
          <w:tcPr>
            <w:tcW w:w="375" w:type="dxa"/>
            <w:tcBorders>
              <w:top w:val="single" w:sz="6" w:space="0" w:color="auto"/>
              <w:left w:val="single" w:sz="12" w:space="0" w:color="auto"/>
              <w:bottom w:val="single" w:sz="12" w:space="0" w:color="auto"/>
              <w:right w:val="single" w:sz="6" w:space="0" w:color="auto"/>
            </w:tcBorders>
          </w:tcPr>
          <w:p w14:paraId="619463B2" w14:textId="77777777" w:rsidR="004C3C86" w:rsidRDefault="004C3C86" w:rsidP="004C3C86">
            <w:pPr>
              <w:autoSpaceDE w:val="0"/>
              <w:adjustRightInd w:val="0"/>
              <w:spacing w:line="240" w:lineRule="auto"/>
              <w:jc w:val="right"/>
              <w:textAlignment w:val="auto"/>
              <w:rPr>
                <w:rFonts w:cs="Verdana"/>
              </w:rPr>
            </w:pPr>
          </w:p>
        </w:tc>
        <w:tc>
          <w:tcPr>
            <w:tcW w:w="7078" w:type="dxa"/>
            <w:tcBorders>
              <w:top w:val="single" w:sz="6" w:space="0" w:color="auto"/>
              <w:left w:val="single" w:sz="6" w:space="0" w:color="auto"/>
              <w:bottom w:val="single" w:sz="12" w:space="0" w:color="auto"/>
              <w:right w:val="single" w:sz="6" w:space="0" w:color="auto"/>
            </w:tcBorders>
          </w:tcPr>
          <w:p w14:paraId="14C18599" w14:textId="77777777" w:rsidR="004C3C86" w:rsidRDefault="004C3C86" w:rsidP="004C3C86">
            <w:pPr>
              <w:autoSpaceDE w:val="0"/>
              <w:adjustRightInd w:val="0"/>
              <w:spacing w:line="240" w:lineRule="auto"/>
              <w:jc w:val="right"/>
              <w:textAlignment w:val="auto"/>
              <w:rPr>
                <w:rFonts w:cs="Verdana"/>
              </w:rPr>
            </w:pPr>
          </w:p>
        </w:tc>
      </w:tr>
    </w:tbl>
    <w:p w14:paraId="10183184" w14:textId="77777777" w:rsidR="004C3C86" w:rsidRDefault="004C3C86" w:rsidP="00FD411E"/>
    <w:p w14:paraId="56E6694A" w14:textId="77777777" w:rsidR="00FD411E" w:rsidRPr="00FD411E" w:rsidRDefault="00FD411E" w:rsidP="00FD411E"/>
    <w:p w14:paraId="7DF5687D" w14:textId="77777777" w:rsidR="00481F0E" w:rsidRDefault="00481F0E" w:rsidP="0012054D">
      <w:pPr>
        <w:rPr>
          <w:sz w:val="24"/>
        </w:rPr>
      </w:pPr>
    </w:p>
    <w:p w14:paraId="240E87C8" w14:textId="6C3B77A2" w:rsidR="00481F0E" w:rsidRDefault="00481F0E" w:rsidP="0012054D">
      <w:pPr>
        <w:rPr>
          <w:sz w:val="24"/>
        </w:rPr>
      </w:pPr>
    </w:p>
    <w:p w14:paraId="406983ED" w14:textId="06354BAE" w:rsidR="00481F0E" w:rsidRDefault="00481F0E">
      <w:pPr>
        <w:spacing w:line="240" w:lineRule="auto"/>
        <w:rPr>
          <w:sz w:val="24"/>
        </w:rPr>
      </w:pPr>
      <w:r>
        <w:rPr>
          <w:sz w:val="24"/>
        </w:rPr>
        <w:br w:type="page"/>
      </w:r>
    </w:p>
    <w:p w14:paraId="720B492B" w14:textId="5F7A7FB5" w:rsidR="00481F0E" w:rsidRDefault="00481F0E" w:rsidP="00481F0E">
      <w:pPr>
        <w:pStyle w:val="Huisstijl-Kop1"/>
        <w:numPr>
          <w:ilvl w:val="0"/>
          <w:numId w:val="0"/>
        </w:numPr>
        <w:spacing w:line="240" w:lineRule="auto"/>
      </w:pPr>
      <w:bookmarkStart w:id="75" w:name="_Toc57905295"/>
      <w:r>
        <w:lastRenderedPageBreak/>
        <w:t xml:space="preserve">Bijlage </w:t>
      </w:r>
      <w:r w:rsidR="00A00EAA">
        <w:t>2</w:t>
      </w:r>
      <w:r>
        <w:t>: Beschikbare rapporten en memo’s</w:t>
      </w:r>
      <w:bookmarkEnd w:id="75"/>
    </w:p>
    <w:p w14:paraId="59A81EDB" w14:textId="3EA4B05B" w:rsidR="00275339" w:rsidRPr="000A5FDC" w:rsidRDefault="00275339" w:rsidP="00481F0E">
      <w:pPr>
        <w:rPr>
          <w:b/>
        </w:rPr>
      </w:pPr>
      <w:r w:rsidRPr="000A5FDC">
        <w:rPr>
          <w:b/>
        </w:rPr>
        <w:t>Informatie tbv offertefase:</w:t>
      </w:r>
    </w:p>
    <w:p w14:paraId="57B69426" w14:textId="25D0DA76" w:rsidR="000A5FDC" w:rsidRDefault="000A5FDC" w:rsidP="000A5FDC">
      <w:r>
        <w:t>Ter oriëntatie op de problematiek en orde grootte van de werkzaamheden worden volgende documenten beschikbaar gesteld:</w:t>
      </w:r>
    </w:p>
    <w:p w14:paraId="7B3E176A" w14:textId="18CCC612" w:rsidR="00275339" w:rsidRPr="000A5FDC" w:rsidRDefault="00275339" w:rsidP="00275339"/>
    <w:p w14:paraId="1B72488B" w14:textId="3369C1D7" w:rsidR="00275339" w:rsidRPr="00275339" w:rsidRDefault="00275339" w:rsidP="00275339">
      <w:pPr>
        <w:rPr>
          <w:i/>
        </w:rPr>
      </w:pPr>
      <w:r w:rsidRPr="00275339">
        <w:rPr>
          <w:i/>
        </w:rPr>
        <w:t>Inzicht in huidige onderzoeksprogramma:</w:t>
      </w:r>
    </w:p>
    <w:p w14:paraId="08F52275" w14:textId="77777777" w:rsidR="00275339" w:rsidRPr="00275339" w:rsidRDefault="00275339" w:rsidP="00275339">
      <w:pPr>
        <w:pStyle w:val="Tekstopmerking"/>
        <w:numPr>
          <w:ilvl w:val="0"/>
          <w:numId w:val="23"/>
        </w:numPr>
        <w:rPr>
          <w:sz w:val="16"/>
        </w:rPr>
      </w:pPr>
      <w:r w:rsidRPr="00AE0831">
        <w:rPr>
          <w:sz w:val="18"/>
        </w:rPr>
        <w:t>Implementatieplan Lerend Implementeren Kierbesluit Haringvlietsluizen</w:t>
      </w:r>
    </w:p>
    <w:p w14:paraId="10226303" w14:textId="0C5A8D8D" w:rsidR="00275339" w:rsidRPr="00275339" w:rsidRDefault="00275339" w:rsidP="00275339">
      <w:pPr>
        <w:pStyle w:val="Tekstopmerking"/>
        <w:numPr>
          <w:ilvl w:val="0"/>
          <w:numId w:val="23"/>
        </w:numPr>
        <w:rPr>
          <w:sz w:val="16"/>
        </w:rPr>
      </w:pPr>
      <w:r w:rsidRPr="00AE0831">
        <w:rPr>
          <w:sz w:val="18"/>
        </w:rPr>
        <w:t>Onderzoeksplannen Verzilting Eerste periode Lerend Implementeren Kierbesluit</w:t>
      </w:r>
    </w:p>
    <w:p w14:paraId="58FDE77A" w14:textId="3FF62D99" w:rsidR="00275339" w:rsidRDefault="00275339" w:rsidP="00481F0E"/>
    <w:p w14:paraId="62400C43" w14:textId="211468DF" w:rsidR="00275339" w:rsidRPr="00275339" w:rsidRDefault="00275339" w:rsidP="00481F0E">
      <w:pPr>
        <w:rPr>
          <w:i/>
        </w:rPr>
      </w:pPr>
      <w:r w:rsidRPr="00275339">
        <w:rPr>
          <w:i/>
        </w:rPr>
        <w:t>Inzicht in rapportage proeven:</w:t>
      </w:r>
    </w:p>
    <w:p w14:paraId="2707F2C7" w14:textId="6214B916" w:rsidR="00275339" w:rsidRDefault="00275339" w:rsidP="00275339">
      <w:pPr>
        <w:pStyle w:val="Lijstalinea"/>
        <w:numPr>
          <w:ilvl w:val="0"/>
          <w:numId w:val="23"/>
        </w:numPr>
      </w:pPr>
      <w:r>
        <w:t>Format proefrapport</w:t>
      </w:r>
    </w:p>
    <w:p w14:paraId="500D592F" w14:textId="0164AA52" w:rsidR="00275339" w:rsidRDefault="00275339" w:rsidP="00275339">
      <w:pPr>
        <w:pStyle w:val="Lijstalinea"/>
        <w:numPr>
          <w:ilvl w:val="0"/>
          <w:numId w:val="23"/>
        </w:numPr>
      </w:pPr>
      <w:r>
        <w:t xml:space="preserve">Voorbeeld proefrapport: M. Tiessen en W. Kranenburg (31 juli 2019), Memo </w:t>
      </w:r>
      <w:r w:rsidRPr="00275339">
        <w:t>Data-analyse Kierproef Haringvliet: ZS2019_1 Zoetspoelen (16-1-2019 – 28-1-2019)</w:t>
      </w:r>
    </w:p>
    <w:p w14:paraId="0DE6B6A7" w14:textId="1219C994" w:rsidR="00275339" w:rsidRDefault="00275339" w:rsidP="00275339"/>
    <w:p w14:paraId="0256DB15" w14:textId="22BAE5BD" w:rsidR="00275339" w:rsidRPr="000A5FDC" w:rsidRDefault="000A5FDC" w:rsidP="00275339">
      <w:pPr>
        <w:rPr>
          <w:i/>
        </w:rPr>
      </w:pPr>
      <w:r w:rsidRPr="000A5FDC">
        <w:rPr>
          <w:i/>
        </w:rPr>
        <w:t xml:space="preserve">Inzicht in stand van zaken </w:t>
      </w:r>
      <w:r>
        <w:rPr>
          <w:i/>
        </w:rPr>
        <w:t xml:space="preserve">uitwerking </w:t>
      </w:r>
      <w:r w:rsidRPr="000A5FDC">
        <w:rPr>
          <w:i/>
        </w:rPr>
        <w:t>onderzoeken</w:t>
      </w:r>
      <w:r>
        <w:rPr>
          <w:i/>
        </w:rPr>
        <w:t xml:space="preserve"> en meetgegevens</w:t>
      </w:r>
      <w:r w:rsidRPr="000A5FDC">
        <w:rPr>
          <w:i/>
        </w:rPr>
        <w:t>:</w:t>
      </w:r>
    </w:p>
    <w:p w14:paraId="08B4A025" w14:textId="4F6753CE" w:rsidR="00275339" w:rsidRDefault="000A5FDC" w:rsidP="000A5FDC">
      <w:pPr>
        <w:pStyle w:val="Lijstalinea"/>
        <w:numPr>
          <w:ilvl w:val="0"/>
          <w:numId w:val="23"/>
        </w:numPr>
      </w:pPr>
      <w:r>
        <w:t xml:space="preserve">Concept rapportage </w:t>
      </w:r>
      <w:r w:rsidRPr="000A5FDC">
        <w:t>Eerste resultaten onderzoeken Kierproeven</w:t>
      </w:r>
      <w:r>
        <w:t xml:space="preserve"> (K. Stone, dec 2020)</w:t>
      </w:r>
    </w:p>
    <w:p w14:paraId="66B53F54" w14:textId="74422C97" w:rsidR="000A5FDC" w:rsidRDefault="000A5FDC" w:rsidP="00481F0E"/>
    <w:p w14:paraId="29B58070" w14:textId="77777777" w:rsidR="000A5FDC" w:rsidRDefault="000A5FDC" w:rsidP="00481F0E"/>
    <w:p w14:paraId="165D05BC" w14:textId="77777777" w:rsidR="00275339" w:rsidRDefault="00275339" w:rsidP="00481F0E"/>
    <w:p w14:paraId="3A124347" w14:textId="1490D830" w:rsidR="00275339" w:rsidRDefault="000A5FDC" w:rsidP="00481F0E">
      <w:pPr>
        <w:rPr>
          <w:b/>
        </w:rPr>
      </w:pPr>
      <w:r>
        <w:rPr>
          <w:b/>
        </w:rPr>
        <w:t xml:space="preserve">Als </w:t>
      </w:r>
      <w:r w:rsidR="00481F0E" w:rsidRPr="000A5FDC">
        <w:rPr>
          <w:b/>
        </w:rPr>
        <w:t>Startp</w:t>
      </w:r>
      <w:r>
        <w:rPr>
          <w:b/>
        </w:rPr>
        <w:t>unt in beschouwing te nemen bij aanvang van de opdracht</w:t>
      </w:r>
      <w:r w:rsidR="00481F0E" w:rsidRPr="000A5FDC">
        <w:rPr>
          <w:b/>
        </w:rPr>
        <w:t>:</w:t>
      </w:r>
    </w:p>
    <w:p w14:paraId="293FBFC9" w14:textId="77777777" w:rsidR="00481F0E" w:rsidRPr="00AE0831" w:rsidRDefault="00481F0E" w:rsidP="00481F0E">
      <w:pPr>
        <w:pStyle w:val="Tekstopmerking"/>
        <w:numPr>
          <w:ilvl w:val="0"/>
          <w:numId w:val="23"/>
        </w:numPr>
        <w:rPr>
          <w:sz w:val="16"/>
        </w:rPr>
      </w:pPr>
      <w:r w:rsidRPr="00AE0831">
        <w:rPr>
          <w:sz w:val="18"/>
        </w:rPr>
        <w:t>Implementatieplan Lerend Implementeren Kierbesluit Haringvlietsluizen</w:t>
      </w:r>
    </w:p>
    <w:p w14:paraId="0DAD484E" w14:textId="77777777" w:rsidR="00481F0E" w:rsidRDefault="00481F0E" w:rsidP="00481F0E">
      <w:pPr>
        <w:pStyle w:val="Tekstopmerking"/>
        <w:numPr>
          <w:ilvl w:val="0"/>
          <w:numId w:val="23"/>
        </w:numPr>
        <w:rPr>
          <w:sz w:val="18"/>
        </w:rPr>
      </w:pPr>
      <w:r w:rsidRPr="00AE0831">
        <w:rPr>
          <w:sz w:val="18"/>
        </w:rPr>
        <w:t xml:space="preserve">Onderzoeksplannen Verzilting Eerste periode Lerend Implementeren Kierbesluit Haringvlietsluizen; </w:t>
      </w:r>
    </w:p>
    <w:p w14:paraId="4BBB9A59" w14:textId="001E4109" w:rsidR="00481F0E" w:rsidRDefault="00481F0E" w:rsidP="00481F0E">
      <w:pPr>
        <w:pStyle w:val="Tekstopmerking"/>
        <w:numPr>
          <w:ilvl w:val="0"/>
          <w:numId w:val="23"/>
        </w:numPr>
        <w:rPr>
          <w:sz w:val="18"/>
        </w:rPr>
      </w:pPr>
      <w:r>
        <w:rPr>
          <w:sz w:val="18"/>
        </w:rPr>
        <w:t>Rapporten van de proeven uitgevoerd voor 2018;</w:t>
      </w:r>
    </w:p>
    <w:p w14:paraId="23B1A720" w14:textId="7C6BCAF9" w:rsidR="000A5FDC" w:rsidRDefault="000A5FDC" w:rsidP="000A5FDC">
      <w:pPr>
        <w:pStyle w:val="Tekstopmerking"/>
        <w:numPr>
          <w:ilvl w:val="1"/>
          <w:numId w:val="23"/>
        </w:numPr>
        <w:rPr>
          <w:sz w:val="18"/>
        </w:rPr>
      </w:pPr>
      <w:r>
        <w:rPr>
          <w:sz w:val="18"/>
        </w:rPr>
        <w:t>1995: praktijkproef visintrek</w:t>
      </w:r>
    </w:p>
    <w:p w14:paraId="4E56A240" w14:textId="74079B97" w:rsidR="000A5FDC" w:rsidRDefault="000A5FDC" w:rsidP="000A5FDC">
      <w:pPr>
        <w:pStyle w:val="Tekstopmerking"/>
        <w:numPr>
          <w:ilvl w:val="1"/>
          <w:numId w:val="23"/>
        </w:numPr>
        <w:rPr>
          <w:sz w:val="18"/>
        </w:rPr>
      </w:pPr>
      <w:r>
        <w:rPr>
          <w:sz w:val="18"/>
        </w:rPr>
        <w:t>1997: Inlaatproef’</w:t>
      </w:r>
    </w:p>
    <w:p w14:paraId="2300EE81" w14:textId="5E674028" w:rsidR="000A5FDC" w:rsidRPr="000A5FDC" w:rsidRDefault="000A5FDC" w:rsidP="000A5FDC">
      <w:pPr>
        <w:pStyle w:val="Tekstopmerking"/>
        <w:numPr>
          <w:ilvl w:val="1"/>
          <w:numId w:val="23"/>
        </w:numPr>
        <w:rPr>
          <w:sz w:val="18"/>
        </w:rPr>
      </w:pPr>
      <w:r>
        <w:rPr>
          <w:sz w:val="18"/>
        </w:rPr>
        <w:t>2008: trillingstesten</w:t>
      </w:r>
    </w:p>
    <w:p w14:paraId="771D2324" w14:textId="77777777" w:rsidR="00481F0E" w:rsidRDefault="00481F0E" w:rsidP="00481F0E">
      <w:pPr>
        <w:pStyle w:val="Lijstalinea"/>
        <w:numPr>
          <w:ilvl w:val="0"/>
          <w:numId w:val="23"/>
        </w:numPr>
        <w:spacing w:line="240" w:lineRule="auto"/>
      </w:pPr>
      <w:r>
        <w:lastRenderedPageBreak/>
        <w:t>Deltares rapporten literatuuronderzoek en synthesedocumenten 2015-2016;</w:t>
      </w:r>
    </w:p>
    <w:p w14:paraId="33DA21FA" w14:textId="2DB8057C" w:rsidR="00481F0E" w:rsidRDefault="00481F0E" w:rsidP="00481F0E">
      <w:pPr>
        <w:pStyle w:val="Lijstalinea"/>
        <w:numPr>
          <w:ilvl w:val="0"/>
          <w:numId w:val="23"/>
        </w:numPr>
        <w:spacing w:line="240" w:lineRule="auto"/>
      </w:pPr>
      <w:r>
        <w:t xml:space="preserve">5x Deltares rapport </w:t>
      </w:r>
      <w:r w:rsidR="00275339">
        <w:t>proeven o</w:t>
      </w:r>
      <w:r>
        <w:t xml:space="preserve">ver de periode 2018-2019: </w:t>
      </w:r>
    </w:p>
    <w:p w14:paraId="52563E13" w14:textId="77777777" w:rsidR="00481F0E" w:rsidRDefault="00481F0E" w:rsidP="00481F0E">
      <w:pPr>
        <w:pStyle w:val="Lijstalinea"/>
        <w:numPr>
          <w:ilvl w:val="1"/>
          <w:numId w:val="23"/>
        </w:numPr>
        <w:spacing w:line="240" w:lineRule="auto"/>
      </w:pPr>
      <w:r>
        <w:t xml:space="preserve">analyse Nalevering droge zomer 2018; </w:t>
      </w:r>
    </w:p>
    <w:p w14:paraId="519838F7" w14:textId="77777777" w:rsidR="00481F0E" w:rsidRDefault="00481F0E" w:rsidP="00481F0E">
      <w:pPr>
        <w:pStyle w:val="Lijstalinea"/>
        <w:numPr>
          <w:ilvl w:val="1"/>
          <w:numId w:val="23"/>
        </w:numPr>
        <w:spacing w:line="240" w:lineRule="auto"/>
      </w:pPr>
      <w:r>
        <w:t>3x zoetspoelproef;</w:t>
      </w:r>
    </w:p>
    <w:p w14:paraId="57CE424E" w14:textId="5CBB3799" w:rsidR="00481F0E" w:rsidRDefault="00481F0E" w:rsidP="00481F0E">
      <w:pPr>
        <w:pStyle w:val="Lijstalinea"/>
        <w:numPr>
          <w:ilvl w:val="1"/>
          <w:numId w:val="23"/>
        </w:numPr>
        <w:spacing w:line="240" w:lineRule="auto"/>
      </w:pPr>
      <w:r>
        <w:t>visvriendelijk sluisbeheer.</w:t>
      </w:r>
    </w:p>
    <w:p w14:paraId="1550C678" w14:textId="2AEA08AF" w:rsidR="00275339" w:rsidRDefault="00275339" w:rsidP="00275339">
      <w:pPr>
        <w:pStyle w:val="Lijstalinea"/>
        <w:numPr>
          <w:ilvl w:val="0"/>
          <w:numId w:val="23"/>
        </w:numPr>
        <w:spacing w:line="240" w:lineRule="auto"/>
      </w:pPr>
      <w:r>
        <w:t>1x RWS rapportage proef Nalevering 2019/2020.</w:t>
      </w:r>
    </w:p>
    <w:p w14:paraId="6F5BF471" w14:textId="316E149C" w:rsidR="000A5FDC" w:rsidRDefault="000A5FDC" w:rsidP="00275339">
      <w:pPr>
        <w:pStyle w:val="Lijstalinea"/>
        <w:numPr>
          <w:ilvl w:val="0"/>
          <w:numId w:val="23"/>
        </w:numPr>
        <w:spacing w:line="240" w:lineRule="auto"/>
      </w:pPr>
      <w:r>
        <w:t>Data validatie, visualisatie en eerste analyses door Aad Fioole</w:t>
      </w:r>
    </w:p>
    <w:p w14:paraId="1ED29DBA" w14:textId="606C8D08" w:rsidR="00481F0E" w:rsidRPr="005F1541" w:rsidRDefault="000A5FDC" w:rsidP="00481F0E">
      <w:pPr>
        <w:pStyle w:val="Lijstalinea"/>
        <w:numPr>
          <w:ilvl w:val="0"/>
          <w:numId w:val="23"/>
        </w:numPr>
        <w:spacing w:line="240" w:lineRule="auto"/>
      </w:pPr>
      <w:r>
        <w:t xml:space="preserve">RWS rapportage </w:t>
      </w:r>
      <w:r w:rsidR="00275339">
        <w:t>A</w:t>
      </w:r>
      <w:r w:rsidR="00481F0E" w:rsidRPr="005F1541">
        <w:t xml:space="preserve">nalyse gegevens nov 2018 – </w:t>
      </w:r>
      <w:r w:rsidR="0085746E">
        <w:t>feb</w:t>
      </w:r>
      <w:r w:rsidR="00481F0E" w:rsidRPr="005F1541">
        <w:t xml:space="preserve"> 2020 </w:t>
      </w:r>
    </w:p>
    <w:p w14:paraId="45A5029D" w14:textId="77777777" w:rsidR="00481F0E" w:rsidRPr="0012054D" w:rsidRDefault="00481F0E" w:rsidP="0012054D">
      <w:pPr>
        <w:rPr>
          <w:sz w:val="24"/>
        </w:rPr>
      </w:pPr>
    </w:p>
    <w:p w14:paraId="56673CD0" w14:textId="77777777" w:rsidR="0012054D" w:rsidRPr="0012054D" w:rsidRDefault="0012054D" w:rsidP="0012054D">
      <w:pPr>
        <w:rPr>
          <w:szCs w:val="20"/>
        </w:rPr>
      </w:pPr>
    </w:p>
    <w:sectPr w:rsidR="0012054D" w:rsidRPr="0012054D">
      <w:headerReference w:type="default" r:id="rId15"/>
      <w:type w:val="continuous"/>
      <w:pgSz w:w="11905" w:h="16837"/>
      <w:pgMar w:top="2664" w:right="963" w:bottom="1133" w:left="323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A3546" w14:textId="77777777" w:rsidR="006D2B58" w:rsidRDefault="006D2B58">
      <w:pPr>
        <w:spacing w:line="240" w:lineRule="auto"/>
      </w:pPr>
      <w:r>
        <w:separator/>
      </w:r>
    </w:p>
  </w:endnote>
  <w:endnote w:type="continuationSeparator" w:id="0">
    <w:p w14:paraId="733B7024" w14:textId="77777777" w:rsidR="006D2B58" w:rsidRDefault="006D2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ans">
    <w:panose1 w:val="00000000000000000000"/>
    <w:charset w:val="00"/>
    <w:family w:val="swiss"/>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1D025" w14:textId="77777777" w:rsidR="006D2B58" w:rsidRDefault="006D2B58">
      <w:pPr>
        <w:spacing w:line="240" w:lineRule="auto"/>
      </w:pPr>
      <w:r>
        <w:separator/>
      </w:r>
    </w:p>
  </w:footnote>
  <w:footnote w:type="continuationSeparator" w:id="0">
    <w:p w14:paraId="60F7FD37" w14:textId="77777777" w:rsidR="006D2B58" w:rsidRDefault="006D2B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EC087" w14:textId="77777777" w:rsidR="006D2B58" w:rsidRDefault="006D2B58">
    <w:r>
      <w:rPr>
        <w:noProof/>
      </w:rPr>
      <mc:AlternateContent>
        <mc:Choice Requires="wps">
          <w:drawing>
            <wp:anchor distT="0" distB="0" distL="0" distR="0" simplePos="0" relativeHeight="251651584" behindDoc="0" locked="1" layoutInCell="1" allowOverlap="1" wp14:anchorId="066D2696" wp14:editId="246DF334">
              <wp:simplePos x="0" y="0"/>
              <wp:positionH relativeFrom="page">
                <wp:posOffset>3545840</wp:posOffset>
              </wp:positionH>
              <wp:positionV relativeFrom="page">
                <wp:posOffset>0</wp:posOffset>
              </wp:positionV>
              <wp:extent cx="467995" cy="1336675"/>
              <wp:effectExtent l="0" t="0" r="0" b="0"/>
              <wp:wrapNone/>
              <wp:docPr id="1" name="Lint_RWS"/>
              <wp:cNvGraphicFramePr/>
              <a:graphic xmlns:a="http://schemas.openxmlformats.org/drawingml/2006/main">
                <a:graphicData uri="http://schemas.microsoft.com/office/word/2010/wordprocessingShape">
                  <wps:wsp>
                    <wps:cNvSpPr txBox="1"/>
                    <wps:spPr>
                      <a:xfrm>
                        <a:off x="0" y="0"/>
                        <a:ext cx="467995" cy="1336675"/>
                      </a:xfrm>
                      <a:prstGeom prst="rect">
                        <a:avLst/>
                      </a:prstGeom>
                      <a:noFill/>
                    </wps:spPr>
                    <wps:txbx>
                      <w:txbxContent>
                        <w:p w14:paraId="6B3D9687" w14:textId="77777777" w:rsidR="006D2B58" w:rsidRDefault="006D2B58">
                          <w:pPr>
                            <w:spacing w:line="240" w:lineRule="auto"/>
                          </w:pPr>
                          <w:r>
                            <w:rPr>
                              <w:noProof/>
                            </w:rPr>
                            <w:drawing>
                              <wp:inline distT="0" distB="0" distL="0" distR="0" wp14:anchorId="6E6A3ADE" wp14:editId="7C6154E6">
                                <wp:extent cx="467995" cy="1583865"/>
                                <wp:effectExtent l="0" t="0" r="0" b="0"/>
                                <wp:docPr id="2" name="Rijkslint"/>
                                <wp:cNvGraphicFramePr/>
                                <a:graphic xmlns:a="http://schemas.openxmlformats.org/drawingml/2006/main">
                                  <a:graphicData uri="http://schemas.openxmlformats.org/drawingml/2006/picture">
                                    <pic:pic xmlns:pic="http://schemas.openxmlformats.org/drawingml/2006/picture">
                                      <pic:nvPicPr>
                                        <pic:cNvPr id="2"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type w14:anchorId="066D2696" id="_x0000_t202" coordsize="21600,21600" o:spt="202" path="m,l,21600r21600,l21600,xe">
              <v:stroke joinstyle="miter"/>
              <v:path gradientshapeok="t" o:connecttype="rect"/>
            </v:shapetype>
            <v:shape id="Lint_RWS" o:spid="_x0000_s1026" type="#_x0000_t202" style="position:absolute;margin-left:279.2pt;margin-top:0;width:36.85pt;height:105.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DbqAEAADADAAAOAAAAZHJzL2Uyb0RvYy54bWysUsFuEzEQvSPxD5bvZJOWpnSVTSWoipAq&#10;qAiII3K8dtbS2mPG0+yGr2fsZFMEN8TFOzszfn7vzaxuR9+LvcHkIDRyMZtLYYKG1oVdI79+uX/1&#10;RopEKrSqh2AaeTBJ3q5fvlgNsTYX0EHfGhQMElI9xEZ2RLGuqqQ741WaQTSBixbQK+Jf3FUtqoHR&#10;fV9dzOfLagBsI4I2KXH27liU64JvrdH0ydpkSPSNZG5UTiznNp/VeqXqHarYOX2iof6BhVcu8KNn&#10;qDtFSjyh+wvKO42QwNJMg6/AWqdN0cBqFvM/1Gw6FU3RwuakeLYp/T9Y/XH/iMK1PDspgvI8ogcX&#10;6Pvnb5vszRBTzS2byE00voUx953yiZNZ8mjR5y+LEVxnlw9nZ81IQnPy9fL65uZKCs2lxeXlcnl9&#10;lWGq59sRE7034EUOGok8uWKo2j8kOrZOLfmxAPeu73M+UzxSyRGN2/HEbwvtgWnzcjJeB/hTioEH&#10;3cj040mhkaL/ENjJvBVTgFOwnQIVNF9tJElxDN9R2Z7pZR5LkXFaoTz33/8Lv+dFX/8CAAD//wMA&#10;UEsDBBQABgAIAAAAIQAu6ZuM3gAAAAgBAAAPAAAAZHJzL2Rvd25yZXYueG1sTI8xT8MwFIR3JP6D&#10;9ZDYqJ1AohLiVBWCCQmRhoHRiV8Tq/FziN02/HvMVMbTne6+KzeLHdkJZ28cSUhWAhhS57ShXsJn&#10;83q3BuaDIq1GRyjhBz1squurUhXananG0y70LJaQL5SEIYSp4Nx3A1rlV25Cit7ezVaFKOee61md&#10;Y7kdeSpEzq0yFBcGNeHzgN1hd7QStl9Uv5jv9/aj3temaR4FveUHKW9vlu0TsIBLuIThDz+iQxWZ&#10;Wnck7dkoIcvWDzEqIT6Kdn6fJsBaCWkiMuBVyf8fqH4BAAD//wMAUEsBAi0AFAAGAAgAAAAhALaD&#10;OJL+AAAA4QEAABMAAAAAAAAAAAAAAAAAAAAAAFtDb250ZW50X1R5cGVzXS54bWxQSwECLQAUAAYA&#10;CAAAACEAOP0h/9YAAACUAQAACwAAAAAAAAAAAAAAAAAvAQAAX3JlbHMvLnJlbHNQSwECLQAUAAYA&#10;CAAAACEAQjUQ26gBAAAwAwAADgAAAAAAAAAAAAAAAAAuAgAAZHJzL2Uyb0RvYy54bWxQSwECLQAU&#10;AAYACAAAACEALumbjN4AAAAIAQAADwAAAAAAAAAAAAAAAAACBAAAZHJzL2Rvd25yZXYueG1sUEsF&#10;BgAAAAAEAAQA8wAAAA0FAAAAAA==&#10;" filled="f" stroked="f">
              <v:textbox inset="0,0,0,0">
                <w:txbxContent>
                  <w:p w14:paraId="6B3D9687" w14:textId="77777777" w:rsidR="006D2B58" w:rsidRDefault="006D2B58">
                    <w:pPr>
                      <w:spacing w:line="240" w:lineRule="auto"/>
                    </w:pPr>
                    <w:r>
                      <w:rPr>
                        <w:noProof/>
                      </w:rPr>
                      <w:drawing>
                        <wp:inline distT="0" distB="0" distL="0" distR="0" wp14:anchorId="6E6A3ADE" wp14:editId="7C6154E6">
                          <wp:extent cx="467995" cy="1583865"/>
                          <wp:effectExtent l="0" t="0" r="0" b="0"/>
                          <wp:docPr id="2" name="Rijkslint"/>
                          <wp:cNvGraphicFramePr/>
                          <a:graphic xmlns:a="http://schemas.openxmlformats.org/drawingml/2006/main">
                            <a:graphicData uri="http://schemas.openxmlformats.org/drawingml/2006/picture">
                              <pic:pic xmlns:pic="http://schemas.openxmlformats.org/drawingml/2006/picture">
                                <pic:nvPicPr>
                                  <pic:cNvPr id="2"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2608" behindDoc="0" locked="1" layoutInCell="1" allowOverlap="1" wp14:anchorId="2917D9E6" wp14:editId="130F1563">
              <wp:simplePos x="0" y="0"/>
              <wp:positionH relativeFrom="page">
                <wp:posOffset>4013835</wp:posOffset>
              </wp:positionH>
              <wp:positionV relativeFrom="page">
                <wp:posOffset>0</wp:posOffset>
              </wp:positionV>
              <wp:extent cx="2339975" cy="1336675"/>
              <wp:effectExtent l="0" t="0" r="0" b="0"/>
              <wp:wrapNone/>
              <wp:docPr id="3" name="Woordmerk_RWS"/>
              <wp:cNvGraphicFramePr/>
              <a:graphic xmlns:a="http://schemas.openxmlformats.org/drawingml/2006/main">
                <a:graphicData uri="http://schemas.microsoft.com/office/word/2010/wordprocessingShape">
                  <wps:wsp>
                    <wps:cNvSpPr txBox="1"/>
                    <wps:spPr>
                      <a:xfrm>
                        <a:off x="0" y="0"/>
                        <a:ext cx="2339975" cy="1336675"/>
                      </a:xfrm>
                      <a:prstGeom prst="rect">
                        <a:avLst/>
                      </a:prstGeom>
                      <a:noFill/>
                    </wps:spPr>
                    <wps:txbx>
                      <w:txbxContent>
                        <w:p w14:paraId="75632CEA" w14:textId="77777777" w:rsidR="006D2B58" w:rsidRDefault="006D2B58">
                          <w:pPr>
                            <w:spacing w:line="240" w:lineRule="auto"/>
                          </w:pPr>
                          <w:r>
                            <w:rPr>
                              <w:noProof/>
                            </w:rPr>
                            <w:drawing>
                              <wp:inline distT="0" distB="0" distL="0" distR="0" wp14:anchorId="3D02FE4E" wp14:editId="36E2CED4">
                                <wp:extent cx="2339975" cy="1582834"/>
                                <wp:effectExtent l="0" t="0" r="0" b="0"/>
                                <wp:docPr id="4" name="RWS_Woordmerk"/>
                                <wp:cNvGraphicFramePr/>
                                <a:graphic xmlns:a="http://schemas.openxmlformats.org/drawingml/2006/main">
                                  <a:graphicData uri="http://schemas.openxmlformats.org/drawingml/2006/picture">
                                    <pic:pic xmlns:pic="http://schemas.openxmlformats.org/drawingml/2006/picture">
                                      <pic:nvPicPr>
                                        <pic:cNvPr id="4" name="RWS_Woordmerk"/>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2917D9E6" id="Woordmerk_RWS" o:spid="_x0000_s1027" type="#_x0000_t202" style="position:absolute;margin-left:316.05pt;margin-top:0;width:184.25pt;height:105.2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jprgEAAD0DAAAOAAAAZHJzL2Uyb0RvYy54bWysUsFuEzEQvSP1Hyzfm02yaqCrOJWgKkJC&#10;gBpQj8jx2lmLtccdu9kNX8/Y6aYIboiLdzwzfvvem1nfjK5nB43Rghd8MZtzpr2C1vq94N++3l2+&#10;4Swm6VvZg9eCH3XkN5uLV+shNHoJHfStRkYgPjZDELxLKTRVFVWnnYwzCNpT0QA6meiK+6pFORC6&#10;66vlfL6qBsA2ICgdI2VvT0W+KfjGaJU+GxN1Yr3gxC2VE8u5y2e1WctmjzJ0Vj3TkP/Awknr6adn&#10;qFuZJHtC+xeUswohgkkzBa4CY6zSRQOpWcz/ULPtZNBFC5kTw9mm+P9g1afDF2S2FbzmzEtHI3oA&#10;stRp/PH9/mGbDRpCbKhvG6gzjW9hpEFP+UjJrHs06PKXFDGqk9XHs716TExRclnX19evrzhTVFvU&#10;9WpFF8KvXp4HjOm9BsdyIDjS/Iqt8vAxplPr1JL/5uHO9n3OZ44nLjlK424sos48d9AeiT5tKsF2&#10;gD85G2jqgsfHJ4mas/6DJ1vzikwBTsFuCqRX9FTwxNkpfJfKKk0EaEZFzfM+5SX4/V5ovmz95hcA&#10;AAD//wMAUEsDBBQABgAIAAAAIQBHoc0o3QAAAAkBAAAPAAAAZHJzL2Rvd25yZXYueG1sTI/BTsMw&#10;EETvSPyDtUjcqJ0gIgjZVBWCExIiDQeOTrJNrMbrELtt+HvcEz2OZjTzplgvdhRHmr1xjJCsFAji&#10;1nWGe4Sv+u3uEYQPmjs9OiaEX/KwLq+vCp137sQVHbehF7GEfa4RhhCmXErfDmS1X7mJOHo7N1sd&#10;opx72c36FMvtKFOlMmm14bgw6IleBmr324NF2Hxz9Wp+PprPaleZun5S/J7tEW9vls0ziEBL+A/D&#10;GT+iQxmZGnfgzosRIbtPkxhFiI/OtoprIBqENFEPIMtCXj4o/wAAAP//AwBQSwECLQAUAAYACAAA&#10;ACEAtoM4kv4AAADhAQAAEwAAAAAAAAAAAAAAAAAAAAAAW0NvbnRlbnRfVHlwZXNdLnhtbFBLAQIt&#10;ABQABgAIAAAAIQA4/SH/1gAAAJQBAAALAAAAAAAAAAAAAAAAAC8BAABfcmVscy8ucmVsc1BLAQIt&#10;ABQABgAIAAAAIQDeIXjprgEAAD0DAAAOAAAAAAAAAAAAAAAAAC4CAABkcnMvZTJvRG9jLnhtbFBL&#10;AQItABQABgAIAAAAIQBHoc0o3QAAAAkBAAAPAAAAAAAAAAAAAAAAAAgEAABkcnMvZG93bnJldi54&#10;bWxQSwUGAAAAAAQABADzAAAAEgUAAAAA&#10;" filled="f" stroked="f">
              <v:textbox inset="0,0,0,0">
                <w:txbxContent>
                  <w:p w14:paraId="75632CEA" w14:textId="77777777" w:rsidR="006D2B58" w:rsidRDefault="006D2B58">
                    <w:pPr>
                      <w:spacing w:line="240" w:lineRule="auto"/>
                    </w:pPr>
                    <w:r>
                      <w:rPr>
                        <w:noProof/>
                      </w:rPr>
                      <w:drawing>
                        <wp:inline distT="0" distB="0" distL="0" distR="0" wp14:anchorId="3D02FE4E" wp14:editId="36E2CED4">
                          <wp:extent cx="2339975" cy="1582834"/>
                          <wp:effectExtent l="0" t="0" r="0" b="0"/>
                          <wp:docPr id="4" name="RWS_Woordmerk"/>
                          <wp:cNvGraphicFramePr/>
                          <a:graphic xmlns:a="http://schemas.openxmlformats.org/drawingml/2006/main">
                            <a:graphicData uri="http://schemas.openxmlformats.org/drawingml/2006/picture">
                              <pic:pic xmlns:pic="http://schemas.openxmlformats.org/drawingml/2006/picture">
                                <pic:nvPicPr>
                                  <pic:cNvPr id="4" name="RWS_Woordmerk"/>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rPr>
      <mc:AlternateContent>
        <mc:Choice Requires="wps">
          <w:drawing>
            <wp:anchor distT="0" distB="0" distL="0" distR="0" simplePos="0" relativeHeight="251654656" behindDoc="0" locked="1" layoutInCell="1" allowOverlap="1" wp14:anchorId="44B43FB8" wp14:editId="51FD5DFE">
              <wp:simplePos x="0" y="0"/>
              <wp:positionH relativeFrom="page">
                <wp:posOffset>1007744</wp:posOffset>
              </wp:positionH>
              <wp:positionV relativeFrom="page">
                <wp:posOffset>10223500</wp:posOffset>
              </wp:positionV>
              <wp:extent cx="4524375" cy="219075"/>
              <wp:effectExtent l="0" t="0" r="0" b="0"/>
              <wp:wrapNone/>
              <wp:docPr id="6" name="Vertrouwelijkheidsniveau"/>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51206855" w14:textId="77777777" w:rsidR="006D2B58" w:rsidRDefault="006D2B58"/>
                      </w:txbxContent>
                    </wps:txbx>
                    <wps:bodyPr vert="horz" wrap="square" lIns="0" tIns="0" rIns="0" bIns="0" anchor="t" anchorCtr="0"/>
                  </wps:wsp>
                </a:graphicData>
              </a:graphic>
            </wp:anchor>
          </w:drawing>
        </mc:Choice>
        <mc:Fallback>
          <w:pict>
            <v:shape w14:anchorId="44B43FB8" id="Vertrouwelijkheidsniveau" o:spid="_x0000_s1028" type="#_x0000_t202" style="position:absolute;margin-left:79.35pt;margin-top:805pt;width:356.25pt;height:17.2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OjswEAAEcDAAAOAAAAZHJzL2Uyb0RvYy54bWysUk1v1DAQvSP1P1i+d5NNP6DRZivRqggJ&#10;AVKhd68z2Rhijxl7N1l+PWNvs0VwQ1yc8Uzm+b03s7qd7CD2QMGga+RyUUoBTmNr3LaRX788nL+R&#10;IkTlWjWgg0YeIMjb9dmr1ehrqLDHoQUSDOJCPfpG9jH6uiiC7sGqsEAPjosdklWRr7QtWlIjo9uh&#10;qMryuhiRWk+oIQTO3h+Lcp3xuw50/NR1AaIYGsncYj4pn5t0FuuVqrekfG/0Mw31DyysMo4fPUHd&#10;q6jEjsxfUNZowoBdXGi0BXad0ZA1sJpl+Yeax155yFrYnOBPNoX/B6s/7j+TMG0jr6VwyvKInoAi&#10;4W6EwXz73oNpgzN7ULvk1ehDzS2Pnpvi9BYnnvmcD5xMFkwd2fRlcYLr7Prh5DRMUWhOXl5Vlxev&#10;r6TQXKuWNyXHDF+8dHsK8R2gFSloJPEks8Fq/yHE46/zL+kxhw9mGFI+UTxSSVGcNlOWV800N9ge&#10;mD3vLMP2SD+lGHn+jQw/dopAiuG9Y4PTsswBzcFmDpTT3NrIKMUxvIt5qWYCPK2s5nmz0jr8fs80&#10;X/Z//QsAAP//AwBQSwMEFAAGAAgAAAAhAIAHHRfhAAAADQEAAA8AAABkcnMvZG93bnJldi54bWxM&#10;j8FOwzAQRO9I/IO1SNyonapNQ4hTVQhOSIg0HDg6sZtYjdchdtvw92xPcNvZHc2+KbazG9jZTMF6&#10;lJAsBDCDrdcWOwmf9etDBixEhVoNHo2EHxNgW97eFCrX/oKVOe9jxygEQ64k9DGOOeeh7Y1TYeFH&#10;g3Q7+MmpSHLquJ7UhcLdwJdCpNwpi/ShV6N57k173J+chN0XVi/2+735qA6VretHgW/pUcr7u3n3&#10;BCyaOf6Z4YpP6FASU+NPqAMbSK+zDVlpSBNBrciSbZIlsOa6Wq3WwMuC/29R/gIAAP//AwBQSwEC&#10;LQAUAAYACAAAACEAtoM4kv4AAADhAQAAEwAAAAAAAAAAAAAAAAAAAAAAW0NvbnRlbnRfVHlwZXNd&#10;LnhtbFBLAQItABQABgAIAAAAIQA4/SH/1gAAAJQBAAALAAAAAAAAAAAAAAAAAC8BAABfcmVscy8u&#10;cmVsc1BLAQItABQABgAIAAAAIQDadTOjswEAAEcDAAAOAAAAAAAAAAAAAAAAAC4CAABkcnMvZTJv&#10;RG9jLnhtbFBLAQItABQABgAIAAAAIQCABx0X4QAAAA0BAAAPAAAAAAAAAAAAAAAAAA0EAABkcnMv&#10;ZG93bnJldi54bWxQSwUGAAAAAAQABADzAAAAGwUAAAAA&#10;" filled="f" stroked="f">
              <v:textbox inset="0,0,0,0">
                <w:txbxContent>
                  <w:p w14:paraId="51206855" w14:textId="77777777" w:rsidR="006D2B58" w:rsidRDefault="006D2B58"/>
                </w:txbxContent>
              </v:textbox>
              <w10:wrap anchorx="page" anchory="page"/>
              <w10:anchorlock/>
            </v:shape>
          </w:pict>
        </mc:Fallback>
      </mc:AlternateContent>
    </w:r>
    <w:r>
      <w:rPr>
        <w:noProof/>
      </w:rPr>
      <mc:AlternateContent>
        <mc:Choice Requires="wps">
          <w:drawing>
            <wp:anchor distT="0" distB="0" distL="0" distR="0" simplePos="0" relativeHeight="251655680" behindDoc="0" locked="1" layoutInCell="1" allowOverlap="1" wp14:anchorId="000BC58D" wp14:editId="5EA65164">
              <wp:simplePos x="0" y="0"/>
              <wp:positionH relativeFrom="page">
                <wp:posOffset>5921375</wp:posOffset>
              </wp:positionH>
              <wp:positionV relativeFrom="page">
                <wp:posOffset>10223500</wp:posOffset>
              </wp:positionV>
              <wp:extent cx="1259840" cy="179705"/>
              <wp:effectExtent l="0" t="0" r="0" b="0"/>
              <wp:wrapNone/>
              <wp:docPr id="7" name="Paginanummer"/>
              <wp:cNvGraphicFramePr/>
              <a:graphic xmlns:a="http://schemas.openxmlformats.org/drawingml/2006/main">
                <a:graphicData uri="http://schemas.microsoft.com/office/word/2010/wordprocessingShape">
                  <wps:wsp>
                    <wps:cNvSpPr txBox="1"/>
                    <wps:spPr>
                      <a:xfrm>
                        <a:off x="0" y="0"/>
                        <a:ext cx="1259840" cy="179705"/>
                      </a:xfrm>
                      <a:prstGeom prst="rect">
                        <a:avLst/>
                      </a:prstGeom>
                      <a:noFill/>
                    </wps:spPr>
                    <wps:txbx>
                      <w:txbxContent>
                        <w:p w14:paraId="75F495E5" w14:textId="77777777" w:rsidR="006D2B58" w:rsidRDefault="006D2B58"/>
                      </w:txbxContent>
                    </wps:txbx>
                    <wps:bodyPr vert="horz" wrap="square" lIns="0" tIns="0" rIns="0" bIns="0" anchor="t" anchorCtr="0"/>
                  </wps:wsp>
                </a:graphicData>
              </a:graphic>
            </wp:anchor>
          </w:drawing>
        </mc:Choice>
        <mc:Fallback>
          <w:pict>
            <v:shape w14:anchorId="000BC58D" id="Paginanummer" o:spid="_x0000_s1029" type="#_x0000_t202" style="position:absolute;margin-left:466.25pt;margin-top:805pt;width:99.2pt;height:14.1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E8qgEAADsDAAAOAAAAZHJzL2Uyb0RvYy54bWysUsGO0zAQvSPxD5bvNGlh6W5UdyVYLUJC&#10;sNIuHzB1nMZS7DFjt0n5esbupovghrg445nxy3tvZnM7uUEcDUWLXsnlopbCeI2t9Xslvz/dv7mW&#10;IibwLQzojZInE+Xt9vWrzRgas8Ieh9aQYBAfmzEo2acUmqqKujcO4gKD8VzskBwkvtK+aglGRndD&#10;tarr99WI1AZCbWLk7N25KLcFv+uMTt+6LpokBiWZWyonlXOXz2q7gWZPEHqrn2nAP7BwYD3/9AJ1&#10;BwnEgexfUM5qwohdWmh0FXad1aZoYDXL+g81jz0EU7SwOTFcbIr/D1Z/PT6QsK2Sayk8OB7RA+yt&#10;B39wzlD2Zwyx4bbHwI1p+oATz3nOR05m2VNHLn9ZkOA6O326uGumJHR+tLq6uX7HJc215fpmXV9l&#10;mOrldaCYPhl0IgdKEk+vmArHLzGdW+eW/DOP93YYcj5TPFPJUZp2U5H0dqa5w/bE7HlPGbZH+inF&#10;yDNXMv44ABkphs+eTc0LMgc0B7s5AK/5qZJJinP4MZVFmgnwhIqa523KK/D7vdB82fntLwAAAP//&#10;AwBQSwMEFAAGAAgAAAAhADri1O3hAAAADgEAAA8AAABkcnMvZG93bnJldi54bWxMj8FugzAQRO+V&#10;8g/WRuqtsQkqChQTRVV7qlSV0EOPBjuAgtcUOwn9+y6n9rgzT7Mz+X62A7uayfcOJUQbAcxg43SP&#10;rYTP6vVhB8wHhVoNDo2EH+NhX6zucpVpd8PSXI+hZRSCPlMSuhDGjHPfdMYqv3GjQfJObrIq0Dm1&#10;XE/qRuF24FshEm5Vj/ShU6N57kxzPl6shMMXli/993v9UZ7KvqpSgW/JWcr79Xx4AhbMHP5gWOpT&#10;dSioU+0uqD0bJKTx9pFQMpJI0KoFiWKRAqsXLd7FwIuc/59R/AIAAP//AwBQSwECLQAUAAYACAAA&#10;ACEAtoM4kv4AAADhAQAAEwAAAAAAAAAAAAAAAAAAAAAAW0NvbnRlbnRfVHlwZXNdLnhtbFBLAQIt&#10;ABQABgAIAAAAIQA4/SH/1gAAAJQBAAALAAAAAAAAAAAAAAAAAC8BAABfcmVscy8ucmVsc1BLAQIt&#10;ABQABgAIAAAAIQDzCIE8qgEAADsDAAAOAAAAAAAAAAAAAAAAAC4CAABkcnMvZTJvRG9jLnhtbFBL&#10;AQItABQABgAIAAAAIQA64tTt4QAAAA4BAAAPAAAAAAAAAAAAAAAAAAQEAABkcnMvZG93bnJldi54&#10;bWxQSwUGAAAAAAQABADzAAAAEgUAAAAA&#10;" filled="f" stroked="f">
              <v:textbox inset="0,0,0,0">
                <w:txbxContent>
                  <w:p w14:paraId="75F495E5" w14:textId="77777777" w:rsidR="006D2B58" w:rsidRDefault="006D2B58"/>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8A39" w14:textId="77777777" w:rsidR="006D2B58" w:rsidRDefault="006D2B58">
    <w:r>
      <w:rPr>
        <w:noProof/>
      </w:rPr>
      <mc:AlternateContent>
        <mc:Choice Requires="wps">
          <w:drawing>
            <wp:anchor distT="0" distB="0" distL="0" distR="0" simplePos="0" relativeHeight="251656704" behindDoc="0" locked="1" layoutInCell="1" allowOverlap="1" wp14:anchorId="2D8D58C0" wp14:editId="229282B0">
              <wp:simplePos x="0" y="0"/>
              <wp:positionH relativeFrom="page">
                <wp:posOffset>1007744</wp:posOffset>
              </wp:positionH>
              <wp:positionV relativeFrom="page">
                <wp:posOffset>10223500</wp:posOffset>
              </wp:positionV>
              <wp:extent cx="4524375" cy="219075"/>
              <wp:effectExtent l="0" t="0" r="0" b="0"/>
              <wp:wrapNone/>
              <wp:docPr id="8" name="Vertrouwelijkheidsniveau_vervolg"/>
              <wp:cNvGraphicFramePr/>
              <a:graphic xmlns:a="http://schemas.openxmlformats.org/drawingml/2006/main">
                <a:graphicData uri="http://schemas.microsoft.com/office/word/2010/wordprocessingShape">
                  <wps:wsp>
                    <wps:cNvSpPr txBox="1"/>
                    <wps:spPr>
                      <a:xfrm>
                        <a:off x="0" y="0"/>
                        <a:ext cx="4524375" cy="219075"/>
                      </a:xfrm>
                      <a:prstGeom prst="rect">
                        <a:avLst/>
                      </a:prstGeom>
                      <a:noFill/>
                    </wps:spPr>
                    <wps:txbx>
                      <w:txbxContent>
                        <w:p w14:paraId="5826436D" w14:textId="77777777" w:rsidR="006D2B58" w:rsidRDefault="006D2B58"/>
                      </w:txbxContent>
                    </wps:txbx>
                    <wps:bodyPr vert="horz" wrap="square" lIns="0" tIns="0" rIns="0" bIns="0" anchor="t" anchorCtr="0"/>
                  </wps:wsp>
                </a:graphicData>
              </a:graphic>
            </wp:anchor>
          </w:drawing>
        </mc:Choice>
        <mc:Fallback>
          <w:pict>
            <v:shapetype w14:anchorId="2D8D58C0" id="_x0000_t202" coordsize="21600,21600" o:spt="202" path="m,l,21600r21600,l21600,xe">
              <v:stroke joinstyle="miter"/>
              <v:path gradientshapeok="t" o:connecttype="rect"/>
            </v:shapetype>
            <v:shape id="Vertrouwelijkheidsniveau_vervolg" o:spid="_x0000_s1030" type="#_x0000_t202" style="position:absolute;margin-left:79.35pt;margin-top:805pt;width:356.25pt;height:17.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VUuQEAAE8DAAAOAAAAZHJzL2Uyb0RvYy54bWysU02P0zAQvSPxHyzfadLS5SNquhKsFiEh&#10;QFrgilxn0hhsjxm7TcqvZ+xuughuiIszHnue33sz2VxPzoojUDToW7lc1FKA19gZv2/l50+3T15I&#10;EZPynbLooZUniPJ6+/jRZgwNrHBA2wEJBvGxGUMrh5RCU1VRD+BUXGAAz4c9klOJt7SvOlIjoztb&#10;rer6WTUidYFQQ4ycvTkfym3B73vQ6UPfR0jCtpK5pbJSWXd5rbYb1exJhcHoexrqH1g4ZTw/eoG6&#10;UUmJA5m/oJzRhBH7tNDoKux7o6FoYDXL+g81d4MKULSwOTFcbIr/D1a/P34kYbpWcqO8ctyiL0CJ&#10;8DCCNd++D2C66M0R1OErt/mIdp89G0NsuPQucHGaXuHEvZ/zkZPZiqknl78sUvA5u3+6OA5TEpqT&#10;66vV+unzKyk0n62WL2uOGb56qA4U0xtAJ3LQSuKOFqPV8V1M56vzlfyYx1tjbc5nimcqOUrTbioy&#10;1zPNHXYnZs+iGHZA+inFyHPQyvjjoAiksG89G52HZg5oDnZzoLzm0lYmKc7h61SGaybAXStq7ics&#10;j8Xv+0Lz4T/Y/gIAAP//AwBQSwMEFAAGAAgAAAAhAIAHHRfhAAAADQEAAA8AAABkcnMvZG93bnJl&#10;di54bWxMj8FOwzAQRO9I/IO1SNyonapNQ4hTVQhOSIg0HDg6sZtYjdchdtvw92xPcNvZHc2+Kbaz&#10;G9jZTMF6lJAsBDCDrdcWOwmf9etDBixEhVoNHo2EHxNgW97eFCrX/oKVOe9jxygEQ64k9DGOOeeh&#10;7Y1TYeFHg3Q7+MmpSHLquJ7UhcLdwJdCpNwpi/ShV6N57k173J+chN0XVi/2+735qA6VretHgW/p&#10;Ucr7u3n3BCyaOf6Z4YpP6FASU+NPqAMbSK+zDVlpSBNBrciSbZIlsOa6Wq3WwMuC/29R/gIAAP//&#10;AwBQSwECLQAUAAYACAAAACEAtoM4kv4AAADhAQAAEwAAAAAAAAAAAAAAAAAAAAAAW0NvbnRlbnRf&#10;VHlwZXNdLnhtbFBLAQItABQABgAIAAAAIQA4/SH/1gAAAJQBAAALAAAAAAAAAAAAAAAAAC8BAABf&#10;cmVscy8ucmVsc1BLAQItABQABgAIAAAAIQCfc6VUuQEAAE8DAAAOAAAAAAAAAAAAAAAAAC4CAABk&#10;cnMvZTJvRG9jLnhtbFBLAQItABQABgAIAAAAIQCABx0X4QAAAA0BAAAPAAAAAAAAAAAAAAAAABME&#10;AABkcnMvZG93bnJldi54bWxQSwUGAAAAAAQABADzAAAAIQUAAAAA&#10;" filled="f" stroked="f">
              <v:textbox inset="0,0,0,0">
                <w:txbxContent>
                  <w:p w14:paraId="5826436D" w14:textId="77777777" w:rsidR="006D2B58" w:rsidRDefault="006D2B58"/>
                </w:txbxContent>
              </v:textbox>
              <w10:wrap anchorx="page" anchory="page"/>
              <w10:anchorlock/>
            </v:shape>
          </w:pict>
        </mc:Fallback>
      </mc:AlternateContent>
    </w:r>
    <w:r>
      <w:rPr>
        <w:noProof/>
      </w:rPr>
      <mc:AlternateContent>
        <mc:Choice Requires="wps">
          <w:drawing>
            <wp:anchor distT="0" distB="0" distL="0" distR="0" simplePos="0" relativeHeight="251657728" behindDoc="0" locked="1" layoutInCell="1" allowOverlap="1" wp14:anchorId="69AC519B" wp14:editId="12C3A5F1">
              <wp:simplePos x="0" y="0"/>
              <wp:positionH relativeFrom="page">
                <wp:posOffset>5921375</wp:posOffset>
              </wp:positionH>
              <wp:positionV relativeFrom="page">
                <wp:posOffset>10223500</wp:posOffset>
              </wp:positionV>
              <wp:extent cx="1257300" cy="180975"/>
              <wp:effectExtent l="0" t="0" r="0" b="0"/>
              <wp:wrapNone/>
              <wp:docPr id="9" name="Paginanummer_vervolg"/>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3B952F79" w14:textId="77777777" w:rsidR="006D2B58" w:rsidRDefault="006D2B58"/>
                      </w:txbxContent>
                    </wps:txbx>
                    <wps:bodyPr vert="horz" wrap="square" lIns="0" tIns="0" rIns="0" bIns="0" anchor="t" anchorCtr="0"/>
                  </wps:wsp>
                </a:graphicData>
              </a:graphic>
            </wp:anchor>
          </w:drawing>
        </mc:Choice>
        <mc:Fallback>
          <w:pict>
            <v:shape w14:anchorId="69AC519B" id="Paginanummer_vervolg" o:spid="_x0000_s1031" type="#_x0000_t202" style="position:absolute;margin-left:466.25pt;margin-top:805pt;width:99pt;height:14.2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asAEAAEMDAAAOAAAAZHJzL2Uyb0RvYy54bWysUsFu2zAMvQ/oPwi6L3YydG2NOAW2osOA&#10;YSvQ9jwosmQLkESVUmJnXz9KqdOhuxW9yBQpPr/3yPX15CzbK4wGfMuXi5oz5SV0xvctf3y4/XjJ&#10;WUzCd8KCVy0/qMivN2cf1mNo1AoGsJ1CRiA+NmNo+ZBSaKoqykE5ERcQlKeiBnQi0RX7qkMxErqz&#10;1aquP1cjYBcQpIqRsjfHIt8UfK2VTL+0jiox23LilsqJ5dzms9qsRdOjCIORzzTEG1g4YTz99AR1&#10;I5JgOzT/QTkjESLotJDgKtDaSFU0kJpl/UrN/SCCKlrInBhONsX3g5U/93fITNfyK868cDSiO9Eb&#10;L/zOOYW/abR7sH32aQyxoef3gRrS9AUmmvecj5TM8ieNLn9JGKM6OX44uaymxGRuWp1ffKqpJKm2&#10;vKyvLs4zTPXSHTCmbwocy0HLkaZYzBX7HzEdn85P8s883Bprcz5TPFLJUZq2U5FW8HNmC92B2JMo&#10;gh0A/3A20uxbHp92AhVn9rsnc/OizAHOwXYOhJfU2vLE2TH8mspCzQRoUkXN81blVfj3Xmi+7P7m&#10;LwAAAP//AwBQSwMEFAAGAAgAAAAhAFpOuonhAAAADgEAAA8AAABkcnMvZG93bnJldi54bWxMj8Fu&#10;gzAQRO+V+g/WVuqtsQkKSigmiqr2VKkKoYceDXYABa8pdhL6911OyXFnnmZnsu1ke3Yxo+8cSogW&#10;ApjB2ukOGwnf5cfLGpgPCrXqHRoJf8bDNn98yFSq3RULczmEhlEI+lRJaEMYUs593Rqr/MINBsk7&#10;utGqQOfYcD2qK4Xbni+FSLhVHdKHVg3mrTX16XC2EnY/WLx3v1/VvjgWXVluBH4mJymfn6bdK7Bg&#10;pnCDYa5P1SGnTpU7o/asl7CJlytCyUgiQatmJIoFadWsxesV8Dzj9zPyfwAAAP//AwBQSwECLQAU&#10;AAYACAAAACEAtoM4kv4AAADhAQAAEwAAAAAAAAAAAAAAAAAAAAAAW0NvbnRlbnRfVHlwZXNdLnht&#10;bFBLAQItABQABgAIAAAAIQA4/SH/1gAAAJQBAAALAAAAAAAAAAAAAAAAAC8BAABfcmVscy8ucmVs&#10;c1BLAQItABQABgAIAAAAIQAIv/dasAEAAEMDAAAOAAAAAAAAAAAAAAAAAC4CAABkcnMvZTJvRG9j&#10;LnhtbFBLAQItABQABgAIAAAAIQBaTrqJ4QAAAA4BAAAPAAAAAAAAAAAAAAAAAAoEAABkcnMvZG93&#10;bnJldi54bWxQSwUGAAAAAAQABADzAAAAGAUAAAAA&#10;" filled="f" stroked="f">
              <v:textbox inset="0,0,0,0">
                <w:txbxContent>
                  <w:p w14:paraId="3B952F79" w14:textId="77777777" w:rsidR="006D2B58" w:rsidRDefault="006D2B58"/>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40EA6" w14:textId="77777777" w:rsidR="006D2B58" w:rsidRDefault="006D2B58">
    <w:r>
      <w:rPr>
        <w:noProof/>
      </w:rPr>
      <mc:AlternateContent>
        <mc:Choice Requires="wps">
          <w:drawing>
            <wp:anchor distT="0" distB="0" distL="0" distR="0" simplePos="0" relativeHeight="251658752" behindDoc="0" locked="1" layoutInCell="1" allowOverlap="1" wp14:anchorId="76C1C0F9" wp14:editId="02151A08">
              <wp:simplePos x="0" y="0"/>
              <wp:positionH relativeFrom="page">
                <wp:posOffset>2051685</wp:posOffset>
              </wp:positionH>
              <wp:positionV relativeFrom="page">
                <wp:posOffset>359410</wp:posOffset>
              </wp:positionV>
              <wp:extent cx="4895850" cy="371475"/>
              <wp:effectExtent l="0" t="0" r="0" b="0"/>
              <wp:wrapNone/>
              <wp:docPr id="10" name="Region 9"/>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0AEB20A4" w14:textId="77777777" w:rsidR="006D2B58" w:rsidRDefault="006D2B58">
                          <w:pPr>
                            <w:pStyle w:val="RapportKoptekst"/>
                          </w:pPr>
                          <w:r>
                            <w:t xml:space="preserve">Vraagspecificatie | Zaaknummer </w:t>
                          </w:r>
                          <w:r w:rsidRPr="00404E98">
                            <w:rPr>
                              <w:highlight w:val="lightGray"/>
                            </w:rPr>
                            <w:t>[ZAAKNUMMER]</w:t>
                          </w:r>
                          <w:r>
                            <w:t xml:space="preserve"> </w:t>
                          </w:r>
                        </w:p>
                      </w:txbxContent>
                    </wps:txbx>
                    <wps:bodyPr vert="horz" wrap="square" lIns="0" tIns="0" rIns="0" bIns="0" anchor="t" anchorCtr="0"/>
                  </wps:wsp>
                </a:graphicData>
              </a:graphic>
            </wp:anchor>
          </w:drawing>
        </mc:Choice>
        <mc:Fallback>
          <w:pict>
            <v:shapetype w14:anchorId="76C1C0F9" id="_x0000_t202" coordsize="21600,21600" o:spt="202" path="m,l,21600r21600,l21600,xe">
              <v:stroke joinstyle="miter"/>
              <v:path gradientshapeok="t" o:connecttype="rect"/>
            </v:shapetype>
            <v:shape id="Region 9" o:spid="_x0000_s1032" type="#_x0000_t202" style="position:absolute;margin-left:161.55pt;margin-top:28.3pt;width:385.5pt;height:29.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mKqAEAADgDAAAOAAAAZHJzL2Uyb0RvYy54bWysUsFu2zAMvQ/oPwi6N066pk2NOAXWosOA&#10;YSvW7QMUmYoFWKJKqbGzrx+l1Omw3YZdZIqknt975Pp2dL3YA0WLvpGL2VwK8Bpb63eN/PH94Xwl&#10;RUzKt6pHD408QJS3m7N36yHUcIEd9i2QYBAf6yE0sksp1FUVdQdOxRkG8Fw0SE4lvtKuakkNjO76&#10;6mI+v6oGpDYQaoiRs/fHotwUfGNAp6/GREiibyRzS+Wkcm7zWW3Wqt6RCp3VrzTUP7Bwynr+6Qnq&#10;XiUlXsj+BeWsJoxo0kyjq9AYq6FoYDWL+R9qnjoVoGhhc2I42RT/H6z+sn8kYVueHdvjleMZfYMd&#10;T1PcZHOGEGvueQrclcYPOHLjlI+czJpHQy5/WY3gOuMcTtbCmITm5OXqZrlacklz7f314vJ6mWGq&#10;t9eBYvoI6EQOGkk8uuKo2n+O6dg6teSfeXywfZ/zmeKRSo7SuB2LnquJ5hbbA7PnJWXYDumnFAMP&#10;vJHx+UURSNF/8uxo3o4poCnYToHymp82MklxDO9S2aKJAI+nqHldpTz/3++F5tvCb34BAAD//wMA&#10;UEsDBBQABgAIAAAAIQDkCu5F4AAAAAsBAAAPAAAAZHJzL2Rvd25yZXYueG1sTI89T8MwEIZ3JP6D&#10;dZXYqJ2WRjSNU1UIJiREGgZGJ74mVuNziN02/HvcqWz38ei95/LtZHt2xtEbRxKSuQCG1DhtqJXw&#10;Vb09PgPzQZFWvSOU8IsetsX9Xa4y7S5U4nkfWhZDyGdKQhfCkHHumw6t8nM3IMXdwY1WhdiOLdej&#10;usRw2/OFECm3ylC80KkBXzpsjvuTlbD7pvLV/HzUn+WhNFW1FvSeHqV8mE27DbCAU7jBcNWP6lBE&#10;p9qdSHvWS1gulklEJazSFNgVEOunOKljlawS4EXO//9Q/AEAAP//AwBQSwECLQAUAAYACAAAACEA&#10;toM4kv4AAADhAQAAEwAAAAAAAAAAAAAAAAAAAAAAW0NvbnRlbnRfVHlwZXNdLnhtbFBLAQItABQA&#10;BgAIAAAAIQA4/SH/1gAAAJQBAAALAAAAAAAAAAAAAAAAAC8BAABfcmVscy8ucmVsc1BLAQItABQA&#10;BgAIAAAAIQAFMTmKqAEAADgDAAAOAAAAAAAAAAAAAAAAAC4CAABkcnMvZTJvRG9jLnhtbFBLAQIt&#10;ABQABgAIAAAAIQDkCu5F4AAAAAsBAAAPAAAAAAAAAAAAAAAAAAIEAABkcnMvZG93bnJldi54bWxQ&#10;SwUGAAAAAAQABADzAAAADwUAAAAA&#10;" filled="f" stroked="f">
              <v:textbox inset="0,0,0,0">
                <w:txbxContent>
                  <w:p w14:paraId="0AEB20A4" w14:textId="77777777" w:rsidR="006D2B58" w:rsidRDefault="006D2B58">
                    <w:pPr>
                      <w:pStyle w:val="RapportKoptekst"/>
                    </w:pPr>
                    <w:r>
                      <w:t xml:space="preserve">Vraagspecificatie | Zaaknummer </w:t>
                    </w:r>
                    <w:r w:rsidRPr="00404E98">
                      <w:rPr>
                        <w:highlight w:val="lightGray"/>
                      </w:rPr>
                      <w:t>[ZAAKNUMMER]</w:t>
                    </w:r>
                    <w:r>
                      <w:t xml:space="preserve"> </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5DA7E" w14:textId="77777777" w:rsidR="006D2B58" w:rsidRDefault="006D2B58">
    <w:r>
      <w:rPr>
        <w:noProof/>
      </w:rPr>
      <mc:AlternateContent>
        <mc:Choice Requires="wps">
          <w:drawing>
            <wp:anchor distT="0" distB="0" distL="0" distR="0" simplePos="0" relativeHeight="251659776" behindDoc="0" locked="1" layoutInCell="1" allowOverlap="1" wp14:anchorId="7E9444E6" wp14:editId="19241AE7">
              <wp:simplePos x="0" y="0"/>
              <wp:positionH relativeFrom="page">
                <wp:posOffset>2051685</wp:posOffset>
              </wp:positionH>
              <wp:positionV relativeFrom="page">
                <wp:posOffset>359410</wp:posOffset>
              </wp:positionV>
              <wp:extent cx="4895850" cy="371475"/>
              <wp:effectExtent l="0" t="0" r="0" b="0"/>
              <wp:wrapNone/>
              <wp:docPr id="11" name="Titel 3"/>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078B4AD7" w14:textId="77777777" w:rsidR="006D2B58" w:rsidRDefault="006D2B58" w:rsidP="00340156">
                          <w:pPr>
                            <w:pStyle w:val="RapportKoptekst"/>
                          </w:pPr>
                          <w:r>
                            <w:t xml:space="preserve">Vraagspecificatie | Zaaknummer </w:t>
                          </w:r>
                          <w:r w:rsidRPr="00404E98">
                            <w:rPr>
                              <w:highlight w:val="lightGray"/>
                            </w:rPr>
                            <w:t>[ZAAKNUMMER]</w:t>
                          </w:r>
                          <w:r>
                            <w:t xml:space="preserve"> </w:t>
                          </w:r>
                        </w:p>
                        <w:p w14:paraId="05C2E0C4" w14:textId="77777777" w:rsidR="006D2B58" w:rsidRDefault="006D2B58">
                          <w:pPr>
                            <w:pStyle w:val="RapportKoptekst"/>
                          </w:pPr>
                        </w:p>
                      </w:txbxContent>
                    </wps:txbx>
                    <wps:bodyPr vert="horz" wrap="square" lIns="0" tIns="0" rIns="0" bIns="0" anchor="t" anchorCtr="0"/>
                  </wps:wsp>
                </a:graphicData>
              </a:graphic>
            </wp:anchor>
          </w:drawing>
        </mc:Choice>
        <mc:Fallback>
          <w:pict>
            <v:shapetype w14:anchorId="7E9444E6" id="_x0000_t202" coordsize="21600,21600" o:spt="202" path="m,l,21600r21600,l21600,xe">
              <v:stroke joinstyle="miter"/>
              <v:path gradientshapeok="t" o:connecttype="rect"/>
            </v:shapetype>
            <v:shape id="Titel 3" o:spid="_x0000_s1033" type="#_x0000_t202" style="position:absolute;margin-left:161.55pt;margin-top:28.3pt;width:385.5pt;height:29.2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R+pwEAADcDAAAOAAAAZHJzL2Uyb0RvYy54bWysUsFOGzEQvSPxD5bvZBMgTbrKBgkQVaUK&#10;KkE/wPHaWUu2x4xNdsPXM3bYUNFbxcU7nhm/fe/NrK4GZ9lOYTTgGz6bTDlTXkJr/Lbhf57uzpac&#10;xSR8Kyx41fC9ivxqfXqy6kOtzqED2ypkBOJj3YeGdymFuqqi7JQTcQJBeSpqQCcSXXFbtSh6Qne2&#10;Op9Ov1U9YBsQpIqRsreHIl8XfK2VTA9aR5WYbThxS+XEcm7yWa1Xot6iCJ2R7zTEf7Bwwnj66RHq&#10;ViTBXtD8A+WMRIig00SCq0BrI1XRQGpm009qHjsRVNFC5sRwtCl+Hay83/1GZlqa3YwzLxzN6Mkk&#10;ZdlF9qYPsaaWx0BNabiGgfrGfKRkljxodPlLYhjVyeX90Vk1JCYpebn8Pl/OqSSpdrGYXS7mGab6&#10;eB0wph8KHMtBw5EmVwwVu18xHVrHlvwzD3fG2pzPFA9UcpSGzVDkLEaaG2j3xJ52lGA7wFfOepp3&#10;w+Pzi0DFmf3pydC8HGOAY7AZA+ElPW144uwQ3qSyRCMBmk5R875Jefx/3wvNj31fvwEAAP//AwBQ&#10;SwMEFAAGAAgAAAAhAOQK7kXgAAAACwEAAA8AAABkcnMvZG93bnJldi54bWxMjz1PwzAQhnck/oN1&#10;ldionZZGNI1TVQgmJEQaBkYnviZW43OI3Tb8e9ypbPfx6L3n8u1ke3bG0RtHEpK5AIbUOG2olfBV&#10;vT0+A/NBkVa9I5Twix62xf1drjLtLlTieR9aFkPIZ0pCF8KQce6bDq3yczcgxd3BjVaF2I4t16O6&#10;xHDb84UQKbfKULzQqQFfOmyO+5OVsPum8tX8fNSf5aE0VbUW9J4epXyYTbsNsIBTuMFw1Y/qUESn&#10;2p1Ie9ZLWC6WSUQlrNIU2BUQ66c4qWOVrBLgRc7//1D8AQAA//8DAFBLAQItABQABgAIAAAAIQC2&#10;gziS/gAAAOEBAAATAAAAAAAAAAAAAAAAAAAAAABbQ29udGVudF9UeXBlc10ueG1sUEsBAi0AFAAG&#10;AAgAAAAhADj9If/WAAAAlAEAAAsAAAAAAAAAAAAAAAAALwEAAF9yZWxzLy5yZWxzUEsBAi0AFAAG&#10;AAgAAAAhAARjlH6nAQAANwMAAA4AAAAAAAAAAAAAAAAALgIAAGRycy9lMm9Eb2MueG1sUEsBAi0A&#10;FAAGAAgAAAAhAOQK7kXgAAAACwEAAA8AAAAAAAAAAAAAAAAAAQQAAGRycy9kb3ducmV2LnhtbFBL&#10;BQYAAAAABAAEAPMAAAAOBQAAAAA=&#10;" filled="f" stroked="f">
              <v:textbox inset="0,0,0,0">
                <w:txbxContent>
                  <w:p w14:paraId="078B4AD7" w14:textId="77777777" w:rsidR="006D2B58" w:rsidRDefault="006D2B58" w:rsidP="00340156">
                    <w:pPr>
                      <w:pStyle w:val="RapportKoptekst"/>
                    </w:pPr>
                    <w:r>
                      <w:t xml:space="preserve">Vraagspecificatie | Zaaknummer </w:t>
                    </w:r>
                    <w:r w:rsidRPr="00404E98">
                      <w:rPr>
                        <w:highlight w:val="lightGray"/>
                      </w:rPr>
                      <w:t>[ZAAKNUMMER]</w:t>
                    </w:r>
                    <w:r>
                      <w:t xml:space="preserve"> </w:t>
                    </w:r>
                  </w:p>
                  <w:p w14:paraId="05C2E0C4" w14:textId="77777777" w:rsidR="006D2B58" w:rsidRDefault="006D2B58">
                    <w:pPr>
                      <w:pStyle w:val="RapportKoptekst"/>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5186" w14:textId="77777777" w:rsidR="006D2B58" w:rsidRDefault="006D2B58">
    <w:r>
      <w:rPr>
        <w:noProof/>
      </w:rPr>
      <mc:AlternateContent>
        <mc:Choice Requires="wps">
          <w:drawing>
            <wp:anchor distT="0" distB="0" distL="0" distR="0" simplePos="0" relativeHeight="251660800" behindDoc="0" locked="1" layoutInCell="1" allowOverlap="1" wp14:anchorId="1928D754" wp14:editId="4ED968F6">
              <wp:simplePos x="0" y="0"/>
              <wp:positionH relativeFrom="page">
                <wp:posOffset>2051685</wp:posOffset>
              </wp:positionH>
              <wp:positionV relativeFrom="page">
                <wp:posOffset>359410</wp:posOffset>
              </wp:positionV>
              <wp:extent cx="4895850" cy="371475"/>
              <wp:effectExtent l="0" t="0" r="0" b="0"/>
              <wp:wrapNone/>
              <wp:docPr id="12" name="Region 10"/>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3F23DBDF" w14:textId="77777777" w:rsidR="006D2B58" w:rsidRDefault="006D2B58" w:rsidP="00340156">
                          <w:pPr>
                            <w:pStyle w:val="RapportKoptekst"/>
                          </w:pPr>
                          <w:r>
                            <w:t xml:space="preserve">Vraagspecificatie | Zaaknummer </w:t>
                          </w:r>
                          <w:r w:rsidRPr="00404E98">
                            <w:rPr>
                              <w:highlight w:val="lightGray"/>
                            </w:rPr>
                            <w:t>[ZAAKNUMMER]</w:t>
                          </w:r>
                          <w:r>
                            <w:t xml:space="preserve"> </w:t>
                          </w:r>
                        </w:p>
                        <w:p w14:paraId="5DB6DB6B" w14:textId="77777777" w:rsidR="006D2B58" w:rsidRDefault="006D2B58">
                          <w:pPr>
                            <w:pStyle w:val="RapportKoptekst"/>
                          </w:pPr>
                        </w:p>
                      </w:txbxContent>
                    </wps:txbx>
                    <wps:bodyPr vert="horz" wrap="square" lIns="0" tIns="0" rIns="0" bIns="0" anchor="t" anchorCtr="0"/>
                  </wps:wsp>
                </a:graphicData>
              </a:graphic>
            </wp:anchor>
          </w:drawing>
        </mc:Choice>
        <mc:Fallback>
          <w:pict>
            <v:shapetype w14:anchorId="1928D754" id="_x0000_t202" coordsize="21600,21600" o:spt="202" path="m,l,21600r21600,l21600,xe">
              <v:stroke joinstyle="miter"/>
              <v:path gradientshapeok="t" o:connecttype="rect"/>
            </v:shapetype>
            <v:shape id="Region 10" o:spid="_x0000_s1034" type="#_x0000_t202" style="position:absolute;margin-left:161.55pt;margin-top:28.3pt;width:385.5pt;height:29.2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gsqAEAADkDAAAOAAAAZHJzL2Uyb0RvYy54bWysUsGO0zAQvSPxD5bvNG3ZsiVquhKsFiEh&#10;WLHwAa4zbizFHjP2Nilfz9jdtIi9rbg445nxy3tvZnMzul4cgKJF38jFbC4FeI2t9ftG/vxx92Yt&#10;RUzKt6pHD408QpQ329evNkOoYYkd9i2QYBAf6yE0sksp1FUVdQdOxRkG8Fw0SE4lvtK+akkNjO76&#10;ajmfv6sGpDYQaoiRs7enotwWfGNAp2/GREiibyRzS+Wkcu7yWW03qt6TCp3VTzTUC1g4ZT3/9Ax1&#10;q5ISj2SfQTmrCSOaNNPoKjTGaigaWM1i/o+ah04FKFrYnBjONsX/B6u/Hu5J2JZnt5TCK8cz+g57&#10;nqZYFHeGEGtuegjclsYPOHJndi3nIyez6NGQy1+WI7jOPh/P3sKYhObk1fr9ar3ikuba2+vF1fUq&#10;w1SX14Fi+gToRA4aSTy7Yqk6fInp1Dq15J95vLN9n/MXKjlK424sgtYTzR22R2bPW8qwHdJvKQae&#10;eCPjr0dFIEX/2bOleT2mgKZgNwXKa37ayCTFKfyYyhpNBHg+Rc3TLuUF+PteaF42fvsHAAD//wMA&#10;UEsDBBQABgAIAAAAIQDkCu5F4AAAAAsBAAAPAAAAZHJzL2Rvd25yZXYueG1sTI89T8MwEIZ3JP6D&#10;dZXYqJ2WRjSNU1UIJiREGgZGJ74mVuNziN02/HvcqWz38ei95/LtZHt2xtEbRxKSuQCG1DhtqJXw&#10;Vb09PgPzQZFWvSOU8IsetsX9Xa4y7S5U4nkfWhZDyGdKQhfCkHHumw6t8nM3IMXdwY1WhdiOLdej&#10;usRw2/OFECm3ylC80KkBXzpsjvuTlbD7pvLV/HzUn+WhNFW1FvSeHqV8mE27DbCAU7jBcNWP6lBE&#10;p9qdSHvWS1gulklEJazSFNgVEOunOKljlawS4EXO//9Q/AEAAP//AwBQSwECLQAUAAYACAAAACEA&#10;toM4kv4AAADhAQAAEwAAAAAAAAAAAAAAAAAAAAAAW0NvbnRlbnRfVHlwZXNdLnhtbFBLAQItABQA&#10;BgAIAAAAIQA4/SH/1gAAAJQBAAALAAAAAAAAAAAAAAAAAC8BAABfcmVscy8ucmVsc1BLAQItABQA&#10;BgAIAAAAIQApWUgsqAEAADkDAAAOAAAAAAAAAAAAAAAAAC4CAABkcnMvZTJvRG9jLnhtbFBLAQIt&#10;ABQABgAIAAAAIQDkCu5F4AAAAAsBAAAPAAAAAAAAAAAAAAAAAAIEAABkcnMvZG93bnJldi54bWxQ&#10;SwUGAAAAAAQABADzAAAADwUAAAAA&#10;" filled="f" stroked="f">
              <v:textbox inset="0,0,0,0">
                <w:txbxContent>
                  <w:p w14:paraId="3F23DBDF" w14:textId="77777777" w:rsidR="006D2B58" w:rsidRDefault="006D2B58" w:rsidP="00340156">
                    <w:pPr>
                      <w:pStyle w:val="RapportKoptekst"/>
                    </w:pPr>
                    <w:r>
                      <w:t xml:space="preserve">Vraagspecificatie | Zaaknummer </w:t>
                    </w:r>
                    <w:r w:rsidRPr="00404E98">
                      <w:rPr>
                        <w:highlight w:val="lightGray"/>
                      </w:rPr>
                      <w:t>[ZAAKNUMMER]</w:t>
                    </w:r>
                    <w:r>
                      <w:t xml:space="preserve"> </w:t>
                    </w:r>
                  </w:p>
                  <w:p w14:paraId="5DB6DB6B" w14:textId="77777777" w:rsidR="006D2B58" w:rsidRDefault="006D2B58">
                    <w:pPr>
                      <w:pStyle w:val="RapportKoptekst"/>
                    </w:pPr>
                  </w:p>
                </w:txbxContent>
              </v:textbox>
              <w10:wrap anchorx="page" anchory="page"/>
              <w10:anchorlock/>
            </v:shape>
          </w:pict>
        </mc:Fallback>
      </mc:AlternateContent>
    </w:r>
    <w:r>
      <w:rPr>
        <w:noProof/>
      </w:rPr>
      <mc:AlternateContent>
        <mc:Choice Requires="wps">
          <w:drawing>
            <wp:anchor distT="0" distB="0" distL="0" distR="0" simplePos="0" relativeHeight="251661824" behindDoc="0" locked="1" layoutInCell="1" allowOverlap="1" wp14:anchorId="059C8F18" wp14:editId="622A4A82">
              <wp:simplePos x="0" y="0"/>
              <wp:positionH relativeFrom="page">
                <wp:posOffset>5921375</wp:posOffset>
              </wp:positionH>
              <wp:positionV relativeFrom="page">
                <wp:posOffset>10223500</wp:posOffset>
              </wp:positionV>
              <wp:extent cx="1257300" cy="180975"/>
              <wp:effectExtent l="0" t="0" r="0" b="0"/>
              <wp:wrapNone/>
              <wp:docPr id="13" name="Region 1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38369BFF" w14:textId="3CD55566" w:rsidR="006D2B58" w:rsidRDefault="006D2B58">
                          <w:pPr>
                            <w:pStyle w:val="ReferentiegegevensVerdana65"/>
                          </w:pPr>
                          <w:r>
                            <w:t xml:space="preserve">Pagina </w:t>
                          </w:r>
                          <w:r>
                            <w:fldChar w:fldCharType="begin"/>
                          </w:r>
                          <w:r>
                            <w:instrText>PAGE</w:instrText>
                          </w:r>
                          <w:r>
                            <w:fldChar w:fldCharType="separate"/>
                          </w:r>
                          <w:r w:rsidR="00AB2783">
                            <w:rPr>
                              <w:noProof/>
                            </w:rPr>
                            <w:t>6</w:t>
                          </w:r>
                          <w:r>
                            <w:fldChar w:fldCharType="end"/>
                          </w:r>
                          <w:r>
                            <w:t xml:space="preserve"> van </w:t>
                          </w:r>
                          <w:r>
                            <w:fldChar w:fldCharType="begin"/>
                          </w:r>
                          <w:r>
                            <w:instrText>NUMPAGES</w:instrText>
                          </w:r>
                          <w:r>
                            <w:fldChar w:fldCharType="separate"/>
                          </w:r>
                          <w:r w:rsidR="00AB2783">
                            <w:rPr>
                              <w:noProof/>
                            </w:rPr>
                            <w:t>24</w:t>
                          </w:r>
                          <w:r>
                            <w:fldChar w:fldCharType="end"/>
                          </w:r>
                        </w:p>
                      </w:txbxContent>
                    </wps:txbx>
                    <wps:bodyPr vert="horz" wrap="square" lIns="0" tIns="0" rIns="0" bIns="0" anchor="t" anchorCtr="0"/>
                  </wps:wsp>
                </a:graphicData>
              </a:graphic>
            </wp:anchor>
          </w:drawing>
        </mc:Choice>
        <mc:Fallback>
          <w:pict>
            <v:shape w14:anchorId="059C8F18" id="Region 13" o:spid="_x0000_s1035" type="#_x0000_t202" style="position:absolute;margin-left:466.25pt;margin-top:805pt;width:99pt;height:14.2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PqAEAADkDAAAOAAAAZHJzL2Uyb0RvYy54bWysUsFu2zAMvQ/oPwi6N3ZSdG2NOAW2osWA&#10;YRva7QMUWYoFWKJKqrGzrx+l1Omw3YZdZIqknt975Pp28oPYGyQHoZXLRS2FCRo6F3at/PH9/vxa&#10;CkoqdGqAYFp5MCRvN2fv1mNszAp6GDqDgkECNWNsZZ9SbKqKdG+8ogVEE7hoAb1KfMVd1aEaGd0P&#10;1aqu31cjYBcRtCHi7N2xKDcF31qj01drySQxtJK5pXJiObf5rDZr1exQxd7pVxrqH1h45QL/9AR1&#10;p5ISL+j+gvJOIxDYtNDgK7DWaVM0sJpl/Yeap15FU7SwORRPNtH/g9Vf9t9QuI5ndyFFUJ5n9Gh2&#10;PE3BCXZnjNRw01PktjR9gIk75zxxMoueLPr8ZTmC6+zz4eStmZLQ+dHq8uqi5pLm2vK6vrm6zDDV&#10;2+uIlB4MeJGDViLPrliq9p8pHVvnlvyzAPduGHI+UzxSyVGatlMRdDPT3EJ3YPa8pQzbA/6UYuSJ&#10;t5KeXxQaKYZPgS3N6zEHOAfbOVBB89NWJimO4cdU1mgmwPMpal53KS/A7/dC823jN78AAAD//wMA&#10;UEsDBBQABgAIAAAAIQBaTrqJ4QAAAA4BAAAPAAAAZHJzL2Rvd25yZXYueG1sTI/BboMwEETvlfoP&#10;1lbqrbEJCkooJoqq9lSpCqGHHg12AAWvKXYS+vddTslxZ55mZ7LtZHt2MaPvHEqIFgKYwdrpDhsJ&#10;3+XHyxqYDwq16h0aCX/GwzZ/fMhUqt0VC3M5hIZRCPpUSWhDGFLOfd0aq/zCDQbJO7rRqkDn2HA9&#10;qiuF254vhUi4VR3Sh1YN5q019elwthJ2P1i8d79f1b44Fl1ZbgR+Jicpn5+m3SuwYKZwg2GuT9Uh&#10;p06VO6P2rJewiZcrQslIIkGrZiSKBWnVrMXrFfA84/cz8n8AAAD//wMAUEsBAi0AFAAGAAgAAAAh&#10;ALaDOJL+AAAA4QEAABMAAAAAAAAAAAAAAAAAAAAAAFtDb250ZW50X1R5cGVzXS54bWxQSwECLQAU&#10;AAYACAAAACEAOP0h/9YAAACUAQAACwAAAAAAAAAAAAAAAAAvAQAAX3JlbHMvLnJlbHNQSwECLQAU&#10;AAYACAAAACEA8/yrD6gBAAA5AwAADgAAAAAAAAAAAAAAAAAuAgAAZHJzL2Uyb0RvYy54bWxQSwEC&#10;LQAUAAYACAAAACEAWk66ieEAAAAOAQAADwAAAAAAAAAAAAAAAAACBAAAZHJzL2Rvd25yZXYueG1s&#10;UEsFBgAAAAAEAAQA8wAAABAFAAAAAA==&#10;" filled="f" stroked="f">
              <v:textbox inset="0,0,0,0">
                <w:txbxContent>
                  <w:p w14:paraId="38369BFF" w14:textId="3CD55566" w:rsidR="006D2B58" w:rsidRDefault="006D2B58">
                    <w:pPr>
                      <w:pStyle w:val="ReferentiegegevensVerdana65"/>
                    </w:pPr>
                    <w:r>
                      <w:t xml:space="preserve">Pagina </w:t>
                    </w:r>
                    <w:r>
                      <w:fldChar w:fldCharType="begin"/>
                    </w:r>
                    <w:r>
                      <w:instrText>PAGE</w:instrText>
                    </w:r>
                    <w:r>
                      <w:fldChar w:fldCharType="separate"/>
                    </w:r>
                    <w:r w:rsidR="00AB2783">
                      <w:rPr>
                        <w:noProof/>
                      </w:rPr>
                      <w:t>6</w:t>
                    </w:r>
                    <w:r>
                      <w:fldChar w:fldCharType="end"/>
                    </w:r>
                    <w:r>
                      <w:t xml:space="preserve"> van </w:t>
                    </w:r>
                    <w:r>
                      <w:fldChar w:fldCharType="begin"/>
                    </w:r>
                    <w:r>
                      <w:instrText>NUMPAGES</w:instrText>
                    </w:r>
                    <w:r>
                      <w:fldChar w:fldCharType="separate"/>
                    </w:r>
                    <w:r w:rsidR="00AB2783">
                      <w:rPr>
                        <w:noProof/>
                      </w:rPr>
                      <w:t>24</w:t>
                    </w:r>
                    <w: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D75C9" w14:textId="77777777" w:rsidR="006D2B58" w:rsidRDefault="006D2B58">
    <w:r>
      <w:rPr>
        <w:noProof/>
      </w:rPr>
      <mc:AlternateContent>
        <mc:Choice Requires="wps">
          <w:drawing>
            <wp:anchor distT="0" distB="0" distL="0" distR="0" simplePos="0" relativeHeight="251662848" behindDoc="0" locked="1" layoutInCell="1" allowOverlap="1" wp14:anchorId="0B793F50" wp14:editId="457E8A9F">
              <wp:simplePos x="0" y="0"/>
              <wp:positionH relativeFrom="page">
                <wp:posOffset>5921375</wp:posOffset>
              </wp:positionH>
              <wp:positionV relativeFrom="page">
                <wp:posOffset>10223500</wp:posOffset>
              </wp:positionV>
              <wp:extent cx="1257300" cy="180975"/>
              <wp:effectExtent l="0" t="0" r="0" b="0"/>
              <wp:wrapNone/>
              <wp:docPr id="14" name="Region 11"/>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2788F1F2" w14:textId="0A22BB28" w:rsidR="006D2B58" w:rsidRDefault="006D2B58">
                          <w:pPr>
                            <w:pStyle w:val="ReferentiegegevensVerdana65"/>
                          </w:pPr>
                          <w:r>
                            <w:t xml:space="preserve">Pagina </w:t>
                          </w:r>
                          <w:r>
                            <w:fldChar w:fldCharType="begin"/>
                          </w:r>
                          <w:r>
                            <w:instrText>PAGE</w:instrText>
                          </w:r>
                          <w:r>
                            <w:fldChar w:fldCharType="separate"/>
                          </w:r>
                          <w:r w:rsidR="00AB2783">
                            <w:rPr>
                              <w:noProof/>
                            </w:rPr>
                            <w:t>20</w:t>
                          </w:r>
                          <w:r>
                            <w:fldChar w:fldCharType="end"/>
                          </w:r>
                          <w:r>
                            <w:t xml:space="preserve"> van </w:t>
                          </w:r>
                          <w:r>
                            <w:fldChar w:fldCharType="begin"/>
                          </w:r>
                          <w:r>
                            <w:instrText>NUMPAGES</w:instrText>
                          </w:r>
                          <w:r>
                            <w:fldChar w:fldCharType="separate"/>
                          </w:r>
                          <w:r w:rsidR="00AB2783">
                            <w:rPr>
                              <w:noProof/>
                            </w:rPr>
                            <w:t>24</w:t>
                          </w:r>
                          <w:r>
                            <w:fldChar w:fldCharType="end"/>
                          </w:r>
                        </w:p>
                      </w:txbxContent>
                    </wps:txbx>
                    <wps:bodyPr vert="horz" wrap="square" lIns="0" tIns="0" rIns="0" bIns="0" anchor="t" anchorCtr="0"/>
                  </wps:wsp>
                </a:graphicData>
              </a:graphic>
            </wp:anchor>
          </w:drawing>
        </mc:Choice>
        <mc:Fallback>
          <w:pict>
            <v:shapetype w14:anchorId="0B793F50" id="_x0000_t202" coordsize="21600,21600" o:spt="202" path="m,l,21600r21600,l21600,xe">
              <v:stroke joinstyle="miter"/>
              <v:path gradientshapeok="t" o:connecttype="rect"/>
            </v:shapetype>
            <v:shape id="Region 11" o:spid="_x0000_s1036" type="#_x0000_t202" style="position:absolute;margin-left:466.25pt;margin-top:805pt;width:99pt;height:14.2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5RqQEAADoDAAAOAAAAZHJzL2Uyb0RvYy54bWysUttO3DAQfUfqP1h+7ybZco02i0QRVaUK&#10;qkI/wOvYG0uxx4zNJsvXM3bIUsFbxYsznhmfnDNnVpej7dlOYTDgGl4tSs6Uk9Aat23434ebr+ec&#10;hShcK3pwquF7Ffjl+svRavC1WkIHfauQEYgL9eAb3sXo66IIslNWhAV45aioAa2IdMVt0aIYCN32&#10;xbIsT4sBsPUIUoVA2eupyNcZX2sl453WQUXWN5y4xXxiPjfpLNYrUW9R+M7IVxriP1hYYRz99AB1&#10;LaJgT2g+QFkjEQLouJBgC9DaSJU1kJqqfKfmvhNeZS00nOAPYwqfBytvd7+RmZa8O+bMCUse/VFb&#10;cpNVVZrO4ENNTfee2uJ4BSN1zvlAySR61GjTl+QwqtOc94fZqjEymR4tT86+lVSSVKvOy4uzkwRT&#10;vL32GOIPBZaloOFI3uWRit2vEKfWuSX9zMGN6fuUTxQnKimK42acBGV3U2oD7Z7o05oSbgf4zNlA&#10;ljc8PD4JVJz1Px3NNO3HHOAcbOZAOElPGx45m8LvMe/RzIAMynJelyltwL/3zPNt5dcvAAAA//8D&#10;AFBLAwQUAAYACAAAACEAWk66ieEAAAAOAQAADwAAAGRycy9kb3ducmV2LnhtbEyPwW6DMBBE75X6&#10;D9ZW6q2xCQpKKCaKqvZUqQqhhx4NdgAFryl2Evr3XU7JcWeeZmey7WR7djGj7xxKiBYCmMHa6Q4b&#10;Cd/lx8samA8KteodGgl/xsM2f3zIVKrdFQtzOYSGUQj6VEloQxhSzn3dGqv8wg0GyTu60apA59hw&#10;PaorhdueL4VIuFUd0odWDeatNfXpcLYSdj9YvHe/X9W+OBZdWW4EfiYnKZ+fpt0rsGCmcINhrk/V&#10;IadOlTuj9qyXsImXK0LJSCJBq2YkigVp1azF6xXwPOP3M/J/AAAA//8DAFBLAQItABQABgAIAAAA&#10;IQC2gziS/gAAAOEBAAATAAAAAAAAAAAAAAAAAAAAAABbQ29udGVudF9UeXBlc10ueG1sUEsBAi0A&#10;FAAGAAgAAAAhADj9If/WAAAAlAEAAAsAAAAAAAAAAAAAAAAALwEAAF9yZWxzLy5yZWxzUEsBAi0A&#10;FAAGAAgAAAAhABrYLlGpAQAAOgMAAA4AAAAAAAAAAAAAAAAALgIAAGRycy9lMm9Eb2MueG1sUEsB&#10;Ai0AFAAGAAgAAAAhAFpOuonhAAAADgEAAA8AAAAAAAAAAAAAAAAAAwQAAGRycy9kb3ducmV2Lnht&#10;bFBLBQYAAAAABAAEAPMAAAARBQAAAAA=&#10;" filled="f" stroked="f">
              <v:textbox inset="0,0,0,0">
                <w:txbxContent>
                  <w:p w14:paraId="2788F1F2" w14:textId="0A22BB28" w:rsidR="006D2B58" w:rsidRDefault="006D2B58">
                    <w:pPr>
                      <w:pStyle w:val="ReferentiegegevensVerdana65"/>
                    </w:pPr>
                    <w:r>
                      <w:t xml:space="preserve">Pagina </w:t>
                    </w:r>
                    <w:r>
                      <w:fldChar w:fldCharType="begin"/>
                    </w:r>
                    <w:r>
                      <w:instrText>PAGE</w:instrText>
                    </w:r>
                    <w:r>
                      <w:fldChar w:fldCharType="separate"/>
                    </w:r>
                    <w:r w:rsidR="00AB2783">
                      <w:rPr>
                        <w:noProof/>
                      </w:rPr>
                      <w:t>20</w:t>
                    </w:r>
                    <w:r>
                      <w:fldChar w:fldCharType="end"/>
                    </w:r>
                    <w:r>
                      <w:t xml:space="preserve"> van </w:t>
                    </w:r>
                    <w:r>
                      <w:fldChar w:fldCharType="begin"/>
                    </w:r>
                    <w:r>
                      <w:instrText>NUMPAGES</w:instrText>
                    </w:r>
                    <w:r>
                      <w:fldChar w:fldCharType="separate"/>
                    </w:r>
                    <w:r w:rsidR="00AB2783">
                      <w:rPr>
                        <w:noProof/>
                      </w:rPr>
                      <w:t>24</w:t>
                    </w:r>
                    <w:r>
                      <w:fldChar w:fldCharType="end"/>
                    </w:r>
                  </w:p>
                </w:txbxContent>
              </v:textbox>
              <w10:wrap anchorx="page" anchory="page"/>
              <w10:anchorlock/>
            </v:shape>
          </w:pict>
        </mc:Fallback>
      </mc:AlternateContent>
    </w:r>
    <w:r>
      <w:rPr>
        <w:noProof/>
      </w:rPr>
      <mc:AlternateContent>
        <mc:Choice Requires="wps">
          <w:drawing>
            <wp:anchor distT="0" distB="0" distL="0" distR="0" simplePos="0" relativeHeight="251663872" behindDoc="0" locked="1" layoutInCell="1" allowOverlap="1" wp14:anchorId="2298D632" wp14:editId="5C5E0D3C">
              <wp:simplePos x="0" y="0"/>
              <wp:positionH relativeFrom="page">
                <wp:posOffset>2051685</wp:posOffset>
              </wp:positionH>
              <wp:positionV relativeFrom="page">
                <wp:posOffset>359410</wp:posOffset>
              </wp:positionV>
              <wp:extent cx="4895850" cy="371475"/>
              <wp:effectExtent l="0" t="0" r="0" b="0"/>
              <wp:wrapNone/>
              <wp:docPr id="15" name="Region 12"/>
              <wp:cNvGraphicFramePr/>
              <a:graphic xmlns:a="http://schemas.openxmlformats.org/drawingml/2006/main">
                <a:graphicData uri="http://schemas.microsoft.com/office/word/2010/wordprocessingShape">
                  <wps:wsp>
                    <wps:cNvSpPr txBox="1"/>
                    <wps:spPr>
                      <a:xfrm>
                        <a:off x="0" y="0"/>
                        <a:ext cx="4895850" cy="371475"/>
                      </a:xfrm>
                      <a:prstGeom prst="rect">
                        <a:avLst/>
                      </a:prstGeom>
                      <a:noFill/>
                    </wps:spPr>
                    <wps:txbx>
                      <w:txbxContent>
                        <w:p w14:paraId="3640A823" w14:textId="77777777" w:rsidR="006D2B58" w:rsidRDefault="006D2B58" w:rsidP="00FF3D75">
                          <w:pPr>
                            <w:pStyle w:val="RapportKoptekst"/>
                          </w:pPr>
                          <w:r>
                            <w:t xml:space="preserve">Vraagspecificatie | Zaaknummer </w:t>
                          </w:r>
                          <w:r w:rsidRPr="00404E98">
                            <w:rPr>
                              <w:highlight w:val="lightGray"/>
                            </w:rPr>
                            <w:t>[ZAAKNUMMER]</w:t>
                          </w:r>
                          <w:r>
                            <w:t xml:space="preserve"> </w:t>
                          </w:r>
                        </w:p>
                        <w:p w14:paraId="697F0D85" w14:textId="77777777" w:rsidR="006D2B58" w:rsidRDefault="006D2B58">
                          <w:pPr>
                            <w:pStyle w:val="RapportKoptekst"/>
                          </w:pPr>
                        </w:p>
                      </w:txbxContent>
                    </wps:txbx>
                    <wps:bodyPr vert="horz" wrap="square" lIns="0" tIns="0" rIns="0" bIns="0" anchor="t" anchorCtr="0"/>
                  </wps:wsp>
                </a:graphicData>
              </a:graphic>
            </wp:anchor>
          </w:drawing>
        </mc:Choice>
        <mc:Fallback>
          <w:pict>
            <v:shape w14:anchorId="2298D632" id="Region 12" o:spid="_x0000_s1037" type="#_x0000_t202" style="position:absolute;margin-left:161.55pt;margin-top:28.3pt;width:385.5pt;height:29.2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6uqAEAADoDAAAOAAAAZHJzL2Uyb0RvYy54bWysUsGO0zAQvSPxD5bvNG3ZsiVquhKsFiEh&#10;WLHwAa5jN5Zij5nxNilfz9jZdBHcEBdnPDN+ee/N7G5G34uTQXIQGrlaLKUwQUPrwrGR37/dvdpK&#10;QUmFVvUQTCPPhuTN/uWL3RBrs4YO+tagYJBA9RAb2aUU66oi3RmvaAHRBC5aQK8SX/FYtagGRvd9&#10;tV4u31QDYBsRtCHi7O1UlPuCb63R6Yu1ZJLoG8ncUjmxnId8Vvudqo+oYuf0Ew31Dyy8coF/eoG6&#10;VUmJR3R/QXmnEQhsWmjwFVjrtCkaWM1q+Yeah05FU7SwORQvNtH/g9WfT/coXMuz20gRlOcZfTVH&#10;nqZYrbM7Q6Samx4it6XxHYzcOeeJk1n0aNHnL8sRXGefzxdvzZiE5uTV9u1mu+GS5trr69XV9SbD&#10;VM+vI1L6YMCLHDQSeXbFUnX6RGlqnVvyzwLcub7P+UxxopKjNB7GSdCF5wHaM9PnNWXcDvCnFAOP&#10;vJH041GhkaL/GNjTvB9zgHNwmAMVND9tZJJiCt+nskczAx5QkfO0THkDfr8Xns8rv/8FAAD//wMA&#10;UEsDBBQABgAIAAAAIQDkCu5F4AAAAAsBAAAPAAAAZHJzL2Rvd25yZXYueG1sTI89T8MwEIZ3JP6D&#10;dZXYqJ2WRjSNU1UIJiREGgZGJ74mVuNziN02/HvcqWz38ei95/LtZHt2xtEbRxKSuQCG1DhtqJXw&#10;Vb09PgPzQZFWvSOU8IsetsX9Xa4y7S5U4nkfWhZDyGdKQhfCkHHumw6t8nM3IMXdwY1WhdiOLdej&#10;usRw2/OFECm3ylC80KkBXzpsjvuTlbD7pvLV/HzUn+WhNFW1FvSeHqV8mE27DbCAU7jBcNWP6lBE&#10;p9qdSHvWS1gulklEJazSFNgVEOunOKljlawS4EXO//9Q/AEAAP//AwBQSwECLQAUAAYACAAAACEA&#10;toM4kv4AAADhAQAAEwAAAAAAAAAAAAAAAAAAAAAAW0NvbnRlbnRfVHlwZXNdLnhtbFBLAQItABQA&#10;BgAIAAAAIQA4/SH/1gAAAJQBAAALAAAAAAAAAAAAAAAAAC8BAABfcmVscy8ucmVsc1BLAQItABQA&#10;BgAIAAAAIQDZoG6uqAEAADoDAAAOAAAAAAAAAAAAAAAAAC4CAABkcnMvZTJvRG9jLnhtbFBLAQIt&#10;ABQABgAIAAAAIQDkCu5F4AAAAAsBAAAPAAAAAAAAAAAAAAAAAAIEAABkcnMvZG93bnJldi54bWxQ&#10;SwUGAAAAAAQABADzAAAADwUAAAAA&#10;" filled="f" stroked="f">
              <v:textbox inset="0,0,0,0">
                <w:txbxContent>
                  <w:p w14:paraId="3640A823" w14:textId="77777777" w:rsidR="00FC10EB" w:rsidRDefault="00FC10EB" w:rsidP="00FF3D75">
                    <w:pPr>
                      <w:pStyle w:val="RapportKoptekst"/>
                    </w:pPr>
                    <w:r>
                      <w:t xml:space="preserve">Vraagspecificatie | Zaaknummer </w:t>
                    </w:r>
                    <w:r w:rsidRPr="00404E98">
                      <w:rPr>
                        <w:highlight w:val="lightGray"/>
                      </w:rPr>
                      <w:t>[ZAAKNUMMER]</w:t>
                    </w:r>
                    <w:r>
                      <w:t xml:space="preserve"> </w:t>
                    </w:r>
                  </w:p>
                  <w:p w14:paraId="697F0D85" w14:textId="77777777" w:rsidR="00FC10EB" w:rsidRDefault="00FC10EB">
                    <w:pPr>
                      <w:pStyle w:val="RapportKoptekst"/>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D01F84"/>
    <w:multiLevelType w:val="multilevel"/>
    <w:tmpl w:val="8DB9E702"/>
    <w:name w:val="Huisstijl opsomming colofon"/>
    <w:lvl w:ilvl="0">
      <w:start w:val="1"/>
      <w:numFmt w:val="bullet"/>
      <w:pStyle w:val="Huisstijl-Colofon"/>
      <w:lvlText w:val="●"/>
      <w:lvlJc w:val="left"/>
      <w:pPr>
        <w:ind w:left="0" w:firstLine="0"/>
      </w:pPr>
      <w:rPr>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B449C4A5"/>
    <w:multiLevelType w:val="multilevel"/>
    <w:tmpl w:val="5C8AB3A0"/>
    <w:name w:val="Standaardlijst"/>
    <w:lvl w:ilvl="0">
      <w:start w:val="1"/>
      <w:numFmt w:val="decimal"/>
      <w:pStyle w:val="Lijstniveau1"/>
      <w:lvlText w:val="%1."/>
      <w:lvlJc w:val="left"/>
      <w:pPr>
        <w:ind w:left="1132" w:hanging="1132"/>
      </w:pPr>
    </w:lvl>
    <w:lvl w:ilvl="1">
      <w:start w:val="1"/>
      <w:numFmt w:val="decimal"/>
      <w:pStyle w:val="Lijstniveau2"/>
      <w:lvlText w:val="%1. %2."/>
      <w:lvlJc w:val="left"/>
      <w:pPr>
        <w:ind w:left="1132" w:hanging="1132"/>
      </w:pPr>
    </w:lvl>
    <w:lvl w:ilvl="2">
      <w:start w:val="1"/>
      <w:numFmt w:val="decimal"/>
      <w:pStyle w:val="Lijstniveau3"/>
      <w:lvlText w:val="%1. %2. %3."/>
      <w:lvlJc w:val="left"/>
      <w:pPr>
        <w:ind w:left="1132" w:hanging="1132"/>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B7FED1CE"/>
    <w:multiLevelType w:val="multilevel"/>
    <w:tmpl w:val="212CCA14"/>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E15F9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C7630F"/>
    <w:multiLevelType w:val="multilevel"/>
    <w:tmpl w:val="4CBC4344"/>
    <w:lvl w:ilvl="0">
      <w:start w:val="1"/>
      <w:numFmt w:val="decimal"/>
      <w:pStyle w:val="HoofdstukGenummerd"/>
      <w:lvlText w:val="%1"/>
      <w:lvlJc w:val="left"/>
      <w:pPr>
        <w:tabs>
          <w:tab w:val="num" w:pos="0"/>
        </w:tabs>
        <w:ind w:left="0" w:hanging="1134"/>
      </w:pPr>
      <w:rPr>
        <w:rFonts w:ascii="Verdana" w:hAnsi="Verdana" w:cs="Times New Roman" w:hint="default"/>
        <w:b w:val="0"/>
        <w:i w:val="0"/>
        <w:sz w:val="24"/>
      </w:rPr>
    </w:lvl>
    <w:lvl w:ilvl="1">
      <w:start w:val="1"/>
      <w:numFmt w:val="decimal"/>
      <w:pStyle w:val="Paragraaf"/>
      <w:lvlText w:val="%1.%2"/>
      <w:lvlJc w:val="left"/>
      <w:pPr>
        <w:tabs>
          <w:tab w:val="num" w:pos="0"/>
        </w:tabs>
        <w:ind w:left="0" w:hanging="1134"/>
      </w:pPr>
      <w:rPr>
        <w:rFonts w:ascii="Verdana" w:hAnsi="Verdana" w:cs="Times New Roman" w:hint="default"/>
        <w:b/>
        <w:i w:val="0"/>
        <w:sz w:val="18"/>
      </w:rPr>
    </w:lvl>
    <w:lvl w:ilvl="2">
      <w:start w:val="1"/>
      <w:numFmt w:val="decimal"/>
      <w:pStyle w:val="Subparagraaf"/>
      <w:lvlText w:val="%1.%2.%3"/>
      <w:lvlJc w:val="left"/>
      <w:pPr>
        <w:tabs>
          <w:tab w:val="num" w:pos="0"/>
        </w:tabs>
        <w:ind w:left="0" w:hanging="1134"/>
      </w:pPr>
      <w:rPr>
        <w:rFonts w:ascii="Verdana" w:hAnsi="Verdana" w:cs="Times New Roman" w:hint="default"/>
        <w:b w:val="0"/>
        <w:i/>
        <w:sz w:val="18"/>
      </w:rPr>
    </w:lvl>
    <w:lvl w:ilvl="3">
      <w:start w:val="1"/>
      <w:numFmt w:val="decimal"/>
      <w:pStyle w:val="Subsubparagraaf"/>
      <w:lvlText w:val="%1.%2.%3.%4."/>
      <w:lvlJc w:val="left"/>
      <w:pPr>
        <w:tabs>
          <w:tab w:val="num" w:pos="1728"/>
        </w:tabs>
        <w:ind w:left="0" w:hanging="1134"/>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069B1721"/>
    <w:multiLevelType w:val="hybridMultilevel"/>
    <w:tmpl w:val="EDC8D26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0961D8"/>
    <w:multiLevelType w:val="hybridMultilevel"/>
    <w:tmpl w:val="E31AE76E"/>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9A11ADE"/>
    <w:multiLevelType w:val="hybridMultilevel"/>
    <w:tmpl w:val="F2AA296A"/>
    <w:lvl w:ilvl="0" w:tplc="3EDE42B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C036F8F"/>
    <w:multiLevelType w:val="hybridMultilevel"/>
    <w:tmpl w:val="41A24E9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C3C0C93"/>
    <w:multiLevelType w:val="hybridMultilevel"/>
    <w:tmpl w:val="28E0838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DF52132"/>
    <w:multiLevelType w:val="hybridMultilevel"/>
    <w:tmpl w:val="5956A110"/>
    <w:lvl w:ilvl="0" w:tplc="3EDE42B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E366F2F"/>
    <w:multiLevelType w:val="hybridMultilevel"/>
    <w:tmpl w:val="71DA5080"/>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0FA136F9"/>
    <w:multiLevelType w:val="hybridMultilevel"/>
    <w:tmpl w:val="C24C6BC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2050655"/>
    <w:multiLevelType w:val="multilevel"/>
    <w:tmpl w:val="DB5E20B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162B2160"/>
    <w:multiLevelType w:val="hybridMultilevel"/>
    <w:tmpl w:val="04463926"/>
    <w:lvl w:ilvl="0" w:tplc="81C26312">
      <w:start w:val="1"/>
      <w:numFmt w:val="upp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5" w15:restartNumberingAfterBreak="0">
    <w:nsid w:val="16E920D8"/>
    <w:multiLevelType w:val="hybridMultilevel"/>
    <w:tmpl w:val="54A0F5D4"/>
    <w:lvl w:ilvl="0" w:tplc="BFEEADA0">
      <w:start w:val="13"/>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72C2DBC"/>
    <w:multiLevelType w:val="hybridMultilevel"/>
    <w:tmpl w:val="96E6630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8220C33"/>
    <w:multiLevelType w:val="hybridMultilevel"/>
    <w:tmpl w:val="9662D37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91E5191"/>
    <w:multiLevelType w:val="hybridMultilevel"/>
    <w:tmpl w:val="E5A80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D3826AD"/>
    <w:multiLevelType w:val="hybridMultilevel"/>
    <w:tmpl w:val="D714B7D0"/>
    <w:lvl w:ilvl="0" w:tplc="BFEEADA0">
      <w:start w:val="13"/>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2B1221A"/>
    <w:multiLevelType w:val="hybridMultilevel"/>
    <w:tmpl w:val="08EEE58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232C0910"/>
    <w:multiLevelType w:val="hybridMultilevel"/>
    <w:tmpl w:val="100C0EB0"/>
    <w:lvl w:ilvl="0" w:tplc="F2F8CE46">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5CF36E9"/>
    <w:multiLevelType w:val="hybridMultilevel"/>
    <w:tmpl w:val="9F6EC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7023F41"/>
    <w:multiLevelType w:val="hybridMultilevel"/>
    <w:tmpl w:val="A7F6231E"/>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9FE3C03"/>
    <w:multiLevelType w:val="hybridMultilevel"/>
    <w:tmpl w:val="8918DE1E"/>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2B3431C4"/>
    <w:multiLevelType w:val="hybridMultilevel"/>
    <w:tmpl w:val="5C769C30"/>
    <w:lvl w:ilvl="0" w:tplc="528AEFC0">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BED616A"/>
    <w:multiLevelType w:val="hybridMultilevel"/>
    <w:tmpl w:val="B03EBCB4"/>
    <w:lvl w:ilvl="0" w:tplc="E9DE93C6">
      <w:start w:val="1"/>
      <w:numFmt w:val="upperLetter"/>
      <w:lvlText w:val="%1."/>
      <w:lvlJc w:val="left"/>
      <w:pPr>
        <w:ind w:left="360" w:hanging="360"/>
      </w:pPr>
      <w:rPr>
        <w:rFonts w:ascii="Verdana" w:eastAsia="DejaVu Sans" w:hAnsi="Verdana" w:cs="Lohit Hindi"/>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CB13B97"/>
    <w:multiLevelType w:val="hybridMultilevel"/>
    <w:tmpl w:val="84309FC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DB2352C"/>
    <w:multiLevelType w:val="hybridMultilevel"/>
    <w:tmpl w:val="E970093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2E0D61AF"/>
    <w:multiLevelType w:val="hybridMultilevel"/>
    <w:tmpl w:val="69264416"/>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E8B4451"/>
    <w:multiLevelType w:val="hybridMultilevel"/>
    <w:tmpl w:val="464058CE"/>
    <w:lvl w:ilvl="0" w:tplc="3EDE42BE">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2EB518A3"/>
    <w:multiLevelType w:val="hybridMultilevel"/>
    <w:tmpl w:val="B3403410"/>
    <w:lvl w:ilvl="0" w:tplc="D4AAFE9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F2D7D69"/>
    <w:multiLevelType w:val="hybridMultilevel"/>
    <w:tmpl w:val="B5A02D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2FB91AF0"/>
    <w:multiLevelType w:val="hybridMultilevel"/>
    <w:tmpl w:val="9DD0D93A"/>
    <w:lvl w:ilvl="0" w:tplc="3EDE42BE">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304F7692"/>
    <w:multiLevelType w:val="hybridMultilevel"/>
    <w:tmpl w:val="45BCB916"/>
    <w:lvl w:ilvl="0" w:tplc="3EDE42B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36" w15:restartNumberingAfterBreak="0">
    <w:nsid w:val="32621E82"/>
    <w:multiLevelType w:val="hybridMultilevel"/>
    <w:tmpl w:val="34146E7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6BD25C9"/>
    <w:multiLevelType w:val="hybridMultilevel"/>
    <w:tmpl w:val="931073F6"/>
    <w:lvl w:ilvl="0" w:tplc="3EDE42BE">
      <w:start w:val="1"/>
      <w:numFmt w:val="bullet"/>
      <w:lvlText w:val="­"/>
      <w:lvlJc w:val="left"/>
      <w:pPr>
        <w:ind w:left="1068" w:hanging="360"/>
      </w:pPr>
      <w:rPr>
        <w:rFonts w:ascii="Calibri" w:hAnsi="Calibr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15:restartNumberingAfterBreak="0">
    <w:nsid w:val="390E045A"/>
    <w:multiLevelType w:val="hybridMultilevel"/>
    <w:tmpl w:val="08EEE58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39827D9F"/>
    <w:multiLevelType w:val="hybridMultilevel"/>
    <w:tmpl w:val="FE70D5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F586087"/>
    <w:multiLevelType w:val="hybridMultilevel"/>
    <w:tmpl w:val="DF2AC9EE"/>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41" w15:restartNumberingAfterBreak="0">
    <w:nsid w:val="40245610"/>
    <w:multiLevelType w:val="hybridMultilevel"/>
    <w:tmpl w:val="8A8E0670"/>
    <w:lvl w:ilvl="0" w:tplc="1D4C31C4">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069495C"/>
    <w:multiLevelType w:val="hybridMultilevel"/>
    <w:tmpl w:val="47447606"/>
    <w:lvl w:ilvl="0" w:tplc="3EDE42B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1645F1C"/>
    <w:multiLevelType w:val="hybridMultilevel"/>
    <w:tmpl w:val="F0626510"/>
    <w:lvl w:ilvl="0" w:tplc="400C932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1F477A9"/>
    <w:multiLevelType w:val="hybridMultilevel"/>
    <w:tmpl w:val="A01E058E"/>
    <w:lvl w:ilvl="0" w:tplc="BFEEADA0">
      <w:start w:val="13"/>
      <w:numFmt w:val="bullet"/>
      <w:lvlText w:val="-"/>
      <w:lvlJc w:val="left"/>
      <w:pPr>
        <w:ind w:left="360" w:hanging="360"/>
      </w:pPr>
      <w:rPr>
        <w:rFonts w:ascii="Verdana" w:eastAsia="DejaVu Sans" w:hAnsi="Verdana" w:cs="Lohit Hin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41FB6F61"/>
    <w:multiLevelType w:val="hybridMultilevel"/>
    <w:tmpl w:val="6B169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24A495D"/>
    <w:multiLevelType w:val="hybridMultilevel"/>
    <w:tmpl w:val="502AD458"/>
    <w:lvl w:ilvl="0" w:tplc="3EDE42B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5132CD6"/>
    <w:multiLevelType w:val="hybridMultilevel"/>
    <w:tmpl w:val="CBE47F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45547A2D"/>
    <w:multiLevelType w:val="hybridMultilevel"/>
    <w:tmpl w:val="C658C87E"/>
    <w:lvl w:ilvl="0" w:tplc="E2649A30">
      <w:start w:val="2"/>
      <w:numFmt w:val="bullet"/>
      <w:lvlText w:val="-"/>
      <w:lvlJc w:val="left"/>
      <w:pPr>
        <w:ind w:left="360" w:hanging="360"/>
      </w:pPr>
      <w:rPr>
        <w:rFonts w:ascii="Verdana" w:eastAsia="DejaVu Sans" w:hAnsi="Verdana" w:cs="Lohit Hindi" w:hint="default"/>
      </w:rPr>
    </w:lvl>
    <w:lvl w:ilvl="1" w:tplc="3EDE42BE">
      <w:start w:val="1"/>
      <w:numFmt w:val="bullet"/>
      <w:lvlText w:val="­"/>
      <w:lvlJc w:val="left"/>
      <w:pPr>
        <w:ind w:left="1080" w:hanging="360"/>
      </w:pPr>
      <w:rPr>
        <w:rFonts w:ascii="Calibri" w:hAnsi="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49AA34DC"/>
    <w:multiLevelType w:val="hybridMultilevel"/>
    <w:tmpl w:val="514C2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BF70BFE"/>
    <w:multiLevelType w:val="hybridMultilevel"/>
    <w:tmpl w:val="970AB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D4766DD"/>
    <w:multiLevelType w:val="hybridMultilevel"/>
    <w:tmpl w:val="DCB49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D992E6B"/>
    <w:multiLevelType w:val="hybridMultilevel"/>
    <w:tmpl w:val="099AA83E"/>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4E6B2F94"/>
    <w:multiLevelType w:val="hybridMultilevel"/>
    <w:tmpl w:val="EDC65ACA"/>
    <w:lvl w:ilvl="0" w:tplc="BFEEADA0">
      <w:start w:val="13"/>
      <w:numFmt w:val="bullet"/>
      <w:lvlText w:val="-"/>
      <w:lvlJc w:val="left"/>
      <w:pPr>
        <w:ind w:left="360" w:hanging="360"/>
      </w:pPr>
      <w:rPr>
        <w:rFonts w:ascii="Verdana" w:eastAsia="DejaVu Sans" w:hAnsi="Verdana" w:cs="Lohit Hin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4FCC0CFF"/>
    <w:multiLevelType w:val="hybridMultilevel"/>
    <w:tmpl w:val="6C6E4E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1CA74A3"/>
    <w:multiLevelType w:val="hybridMultilevel"/>
    <w:tmpl w:val="B1661AC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526A7089"/>
    <w:multiLevelType w:val="hybridMultilevel"/>
    <w:tmpl w:val="E3C8F042"/>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526F3EB3"/>
    <w:multiLevelType w:val="hybridMultilevel"/>
    <w:tmpl w:val="4D9A95E0"/>
    <w:lvl w:ilvl="0" w:tplc="4D2E6822">
      <w:start w:val="3"/>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7C9749C"/>
    <w:multiLevelType w:val="hybridMultilevel"/>
    <w:tmpl w:val="63F4075A"/>
    <w:lvl w:ilvl="0" w:tplc="BFEEADA0">
      <w:start w:val="13"/>
      <w:numFmt w:val="bullet"/>
      <w:lvlText w:val="-"/>
      <w:lvlJc w:val="left"/>
      <w:pPr>
        <w:ind w:left="360" w:hanging="360"/>
      </w:pPr>
      <w:rPr>
        <w:rFonts w:ascii="Verdana" w:eastAsia="DejaVu Sans" w:hAnsi="Verdana" w:cs="Lohit Hin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59DA3762"/>
    <w:multiLevelType w:val="hybridMultilevel"/>
    <w:tmpl w:val="C5EA475A"/>
    <w:lvl w:ilvl="0" w:tplc="3EDE42B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AAF480F"/>
    <w:multiLevelType w:val="hybridMultilevel"/>
    <w:tmpl w:val="608EACC0"/>
    <w:lvl w:ilvl="0" w:tplc="EC16A15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5BA21350"/>
    <w:multiLevelType w:val="hybridMultilevel"/>
    <w:tmpl w:val="34CCD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C061358"/>
    <w:multiLevelType w:val="hybridMultilevel"/>
    <w:tmpl w:val="0FD6E99E"/>
    <w:lvl w:ilvl="0" w:tplc="37366026">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5D570FC4"/>
    <w:multiLevelType w:val="hybridMultilevel"/>
    <w:tmpl w:val="5DAADAF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5D584817"/>
    <w:multiLevelType w:val="hybridMultilevel"/>
    <w:tmpl w:val="7B749648"/>
    <w:lvl w:ilvl="0" w:tplc="7E78209C">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5DDA2E7F"/>
    <w:multiLevelType w:val="hybridMultilevel"/>
    <w:tmpl w:val="4A1ED984"/>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620770DA"/>
    <w:multiLevelType w:val="hybridMultilevel"/>
    <w:tmpl w:val="1C648F62"/>
    <w:lvl w:ilvl="0" w:tplc="C3368656">
      <w:start w:val="3"/>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62EF3FD7"/>
    <w:multiLevelType w:val="hybridMultilevel"/>
    <w:tmpl w:val="D2268A5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8" w15:restartNumberingAfterBreak="0">
    <w:nsid w:val="656C225C"/>
    <w:multiLevelType w:val="hybridMultilevel"/>
    <w:tmpl w:val="F58CC23A"/>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66522510"/>
    <w:multiLevelType w:val="hybridMultilevel"/>
    <w:tmpl w:val="07966680"/>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675503D0"/>
    <w:multiLevelType w:val="hybridMultilevel"/>
    <w:tmpl w:val="F4AE6350"/>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8C52284"/>
    <w:multiLevelType w:val="hybridMultilevel"/>
    <w:tmpl w:val="3B28BB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68FD01F7"/>
    <w:multiLevelType w:val="hybridMultilevel"/>
    <w:tmpl w:val="09DA4696"/>
    <w:lvl w:ilvl="0" w:tplc="3EDE42BE">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69B91BAA"/>
    <w:multiLevelType w:val="hybridMultilevel"/>
    <w:tmpl w:val="1ECE1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DC2019A"/>
    <w:multiLevelType w:val="hybridMultilevel"/>
    <w:tmpl w:val="2BE677E0"/>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15:restartNumberingAfterBreak="0">
    <w:nsid w:val="70A82C45"/>
    <w:multiLevelType w:val="multilevel"/>
    <w:tmpl w:val="04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6" w15:restartNumberingAfterBreak="0">
    <w:nsid w:val="71423223"/>
    <w:multiLevelType w:val="hybridMultilevel"/>
    <w:tmpl w:val="59BCE3C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71D263B8"/>
    <w:multiLevelType w:val="hybridMultilevel"/>
    <w:tmpl w:val="AFB087F2"/>
    <w:lvl w:ilvl="0" w:tplc="04130015">
      <w:start w:val="1"/>
      <w:numFmt w:val="upperLetter"/>
      <w:lvlText w:val="%1."/>
      <w:lvlJc w:val="left"/>
      <w:pPr>
        <w:ind w:left="360" w:hanging="360"/>
      </w:pPr>
      <w:rPr>
        <w:rFonts w:hint="default"/>
      </w:rPr>
    </w:lvl>
    <w:lvl w:ilvl="1" w:tplc="04130015">
      <w:start w:val="1"/>
      <w:numFmt w:val="upperLetter"/>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15:restartNumberingAfterBreak="0">
    <w:nsid w:val="73DA4747"/>
    <w:multiLevelType w:val="hybridMultilevel"/>
    <w:tmpl w:val="CED8BC7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7479163E"/>
    <w:multiLevelType w:val="hybridMultilevel"/>
    <w:tmpl w:val="E38C237A"/>
    <w:lvl w:ilvl="0" w:tplc="75F6D1E2">
      <w:start w:val="1"/>
      <w:numFmt w:val="bullet"/>
      <w:lvlText w:val="•"/>
      <w:lvlJc w:val="left"/>
      <w:pPr>
        <w:tabs>
          <w:tab w:val="num" w:pos="720"/>
        </w:tabs>
        <w:ind w:left="720" w:hanging="360"/>
      </w:pPr>
      <w:rPr>
        <w:rFonts w:ascii="Arial" w:hAnsi="Arial" w:hint="default"/>
      </w:rPr>
    </w:lvl>
    <w:lvl w:ilvl="1" w:tplc="63B44AC4" w:tentative="1">
      <w:start w:val="1"/>
      <w:numFmt w:val="bullet"/>
      <w:lvlText w:val="•"/>
      <w:lvlJc w:val="left"/>
      <w:pPr>
        <w:tabs>
          <w:tab w:val="num" w:pos="1440"/>
        </w:tabs>
        <w:ind w:left="1440" w:hanging="360"/>
      </w:pPr>
      <w:rPr>
        <w:rFonts w:ascii="Arial" w:hAnsi="Arial" w:hint="default"/>
      </w:rPr>
    </w:lvl>
    <w:lvl w:ilvl="2" w:tplc="ACD635F2" w:tentative="1">
      <w:start w:val="1"/>
      <w:numFmt w:val="bullet"/>
      <w:lvlText w:val="•"/>
      <w:lvlJc w:val="left"/>
      <w:pPr>
        <w:tabs>
          <w:tab w:val="num" w:pos="2160"/>
        </w:tabs>
        <w:ind w:left="2160" w:hanging="360"/>
      </w:pPr>
      <w:rPr>
        <w:rFonts w:ascii="Arial" w:hAnsi="Arial" w:hint="default"/>
      </w:rPr>
    </w:lvl>
    <w:lvl w:ilvl="3" w:tplc="E360699A" w:tentative="1">
      <w:start w:val="1"/>
      <w:numFmt w:val="bullet"/>
      <w:lvlText w:val="•"/>
      <w:lvlJc w:val="left"/>
      <w:pPr>
        <w:tabs>
          <w:tab w:val="num" w:pos="2880"/>
        </w:tabs>
        <w:ind w:left="2880" w:hanging="360"/>
      </w:pPr>
      <w:rPr>
        <w:rFonts w:ascii="Arial" w:hAnsi="Arial" w:hint="default"/>
      </w:rPr>
    </w:lvl>
    <w:lvl w:ilvl="4" w:tplc="B0A064D6" w:tentative="1">
      <w:start w:val="1"/>
      <w:numFmt w:val="bullet"/>
      <w:lvlText w:val="•"/>
      <w:lvlJc w:val="left"/>
      <w:pPr>
        <w:tabs>
          <w:tab w:val="num" w:pos="3600"/>
        </w:tabs>
        <w:ind w:left="3600" w:hanging="360"/>
      </w:pPr>
      <w:rPr>
        <w:rFonts w:ascii="Arial" w:hAnsi="Arial" w:hint="default"/>
      </w:rPr>
    </w:lvl>
    <w:lvl w:ilvl="5" w:tplc="C72A1EA2" w:tentative="1">
      <w:start w:val="1"/>
      <w:numFmt w:val="bullet"/>
      <w:lvlText w:val="•"/>
      <w:lvlJc w:val="left"/>
      <w:pPr>
        <w:tabs>
          <w:tab w:val="num" w:pos="4320"/>
        </w:tabs>
        <w:ind w:left="4320" w:hanging="360"/>
      </w:pPr>
      <w:rPr>
        <w:rFonts w:ascii="Arial" w:hAnsi="Arial" w:hint="default"/>
      </w:rPr>
    </w:lvl>
    <w:lvl w:ilvl="6" w:tplc="7F2EA8EA" w:tentative="1">
      <w:start w:val="1"/>
      <w:numFmt w:val="bullet"/>
      <w:lvlText w:val="•"/>
      <w:lvlJc w:val="left"/>
      <w:pPr>
        <w:tabs>
          <w:tab w:val="num" w:pos="5040"/>
        </w:tabs>
        <w:ind w:left="5040" w:hanging="360"/>
      </w:pPr>
      <w:rPr>
        <w:rFonts w:ascii="Arial" w:hAnsi="Arial" w:hint="default"/>
      </w:rPr>
    </w:lvl>
    <w:lvl w:ilvl="7" w:tplc="A9D03BDA" w:tentative="1">
      <w:start w:val="1"/>
      <w:numFmt w:val="bullet"/>
      <w:lvlText w:val="•"/>
      <w:lvlJc w:val="left"/>
      <w:pPr>
        <w:tabs>
          <w:tab w:val="num" w:pos="5760"/>
        </w:tabs>
        <w:ind w:left="5760" w:hanging="360"/>
      </w:pPr>
      <w:rPr>
        <w:rFonts w:ascii="Arial" w:hAnsi="Arial" w:hint="default"/>
      </w:rPr>
    </w:lvl>
    <w:lvl w:ilvl="8" w:tplc="96F268B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8315229"/>
    <w:multiLevelType w:val="hybridMultilevel"/>
    <w:tmpl w:val="8806F0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1" w15:restartNumberingAfterBreak="0">
    <w:nsid w:val="78DF589B"/>
    <w:multiLevelType w:val="hybridMultilevel"/>
    <w:tmpl w:val="0ED8E4C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79FC0F01"/>
    <w:multiLevelType w:val="hybridMultilevel"/>
    <w:tmpl w:val="4A761C6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3" w15:restartNumberingAfterBreak="0">
    <w:nsid w:val="7A7111B9"/>
    <w:multiLevelType w:val="hybridMultilevel"/>
    <w:tmpl w:val="F422417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7B2A5756"/>
    <w:multiLevelType w:val="hybridMultilevel"/>
    <w:tmpl w:val="5E4ACA6A"/>
    <w:lvl w:ilvl="0" w:tplc="FE267F70">
      <w:start w:val="2"/>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9"/>
  </w:num>
  <w:num w:numId="5">
    <w:abstractNumId w:val="49"/>
  </w:num>
  <w:num w:numId="6">
    <w:abstractNumId w:val="18"/>
  </w:num>
  <w:num w:numId="7">
    <w:abstractNumId w:val="73"/>
  </w:num>
  <w:num w:numId="8">
    <w:abstractNumId w:val="45"/>
  </w:num>
  <w:num w:numId="9">
    <w:abstractNumId w:val="35"/>
  </w:num>
  <w:num w:numId="10">
    <w:abstractNumId w:val="42"/>
  </w:num>
  <w:num w:numId="11">
    <w:abstractNumId w:val="71"/>
  </w:num>
  <w:num w:numId="12">
    <w:abstractNumId w:val="43"/>
  </w:num>
  <w:num w:numId="13">
    <w:abstractNumId w:val="7"/>
  </w:num>
  <w:num w:numId="14">
    <w:abstractNumId w:val="59"/>
  </w:num>
  <w:num w:numId="15">
    <w:abstractNumId w:val="75"/>
  </w:num>
  <w:num w:numId="16">
    <w:abstractNumId w:val="3"/>
  </w:num>
  <w:num w:numId="17">
    <w:abstractNumId w:val="34"/>
  </w:num>
  <w:num w:numId="18">
    <w:abstractNumId w:val="37"/>
  </w:num>
  <w:num w:numId="19">
    <w:abstractNumId w:val="8"/>
  </w:num>
  <w:num w:numId="20">
    <w:abstractNumId w:val="41"/>
  </w:num>
  <w:num w:numId="21">
    <w:abstractNumId w:val="22"/>
  </w:num>
  <w:num w:numId="22">
    <w:abstractNumId w:val="50"/>
  </w:num>
  <w:num w:numId="23">
    <w:abstractNumId w:val="58"/>
  </w:num>
  <w:num w:numId="24">
    <w:abstractNumId w:val="29"/>
  </w:num>
  <w:num w:numId="25">
    <w:abstractNumId w:val="38"/>
  </w:num>
  <w:num w:numId="26">
    <w:abstractNumId w:val="48"/>
  </w:num>
  <w:num w:numId="27">
    <w:abstractNumId w:val="20"/>
  </w:num>
  <w:num w:numId="28">
    <w:abstractNumId w:val="77"/>
  </w:num>
  <w:num w:numId="29">
    <w:abstractNumId w:val="79"/>
  </w:num>
  <w:num w:numId="30">
    <w:abstractNumId w:val="28"/>
  </w:num>
  <w:num w:numId="31">
    <w:abstractNumId w:val="12"/>
  </w:num>
  <w:num w:numId="32">
    <w:abstractNumId w:val="32"/>
  </w:num>
  <w:num w:numId="33">
    <w:abstractNumId w:val="17"/>
  </w:num>
  <w:num w:numId="34">
    <w:abstractNumId w:val="84"/>
  </w:num>
  <w:num w:numId="35">
    <w:abstractNumId w:val="70"/>
  </w:num>
  <w:num w:numId="36">
    <w:abstractNumId w:val="80"/>
  </w:num>
  <w:num w:numId="37">
    <w:abstractNumId w:val="64"/>
  </w:num>
  <w:num w:numId="38">
    <w:abstractNumId w:val="4"/>
  </w:num>
  <w:num w:numId="39">
    <w:abstractNumId w:val="63"/>
  </w:num>
  <w:num w:numId="40">
    <w:abstractNumId w:val="57"/>
  </w:num>
  <w:num w:numId="41">
    <w:abstractNumId w:val="66"/>
  </w:num>
  <w:num w:numId="42">
    <w:abstractNumId w:val="74"/>
  </w:num>
  <w:num w:numId="43">
    <w:abstractNumId w:val="19"/>
  </w:num>
  <w:num w:numId="44">
    <w:abstractNumId w:val="14"/>
  </w:num>
  <w:num w:numId="45">
    <w:abstractNumId w:val="78"/>
  </w:num>
  <w:num w:numId="46">
    <w:abstractNumId w:val="44"/>
  </w:num>
  <w:num w:numId="47">
    <w:abstractNumId w:val="15"/>
  </w:num>
  <w:num w:numId="48">
    <w:abstractNumId w:val="53"/>
  </w:num>
  <w:num w:numId="49">
    <w:abstractNumId w:val="40"/>
  </w:num>
  <w:num w:numId="50">
    <w:abstractNumId w:val="61"/>
  </w:num>
  <w:num w:numId="51">
    <w:abstractNumId w:val="54"/>
  </w:num>
  <w:num w:numId="52">
    <w:abstractNumId w:val="26"/>
  </w:num>
  <w:num w:numId="53">
    <w:abstractNumId w:val="56"/>
  </w:num>
  <w:num w:numId="54">
    <w:abstractNumId w:val="31"/>
  </w:num>
  <w:num w:numId="55">
    <w:abstractNumId w:val="10"/>
  </w:num>
  <w:num w:numId="56">
    <w:abstractNumId w:val="46"/>
  </w:num>
  <w:num w:numId="57">
    <w:abstractNumId w:val="67"/>
  </w:num>
  <w:num w:numId="58">
    <w:abstractNumId w:val="6"/>
  </w:num>
  <w:num w:numId="59">
    <w:abstractNumId w:val="51"/>
  </w:num>
  <w:num w:numId="60">
    <w:abstractNumId w:val="47"/>
  </w:num>
  <w:num w:numId="61">
    <w:abstractNumId w:val="25"/>
  </w:num>
  <w:num w:numId="62">
    <w:abstractNumId w:val="82"/>
  </w:num>
  <w:num w:numId="63">
    <w:abstractNumId w:val="83"/>
  </w:num>
  <w:num w:numId="64">
    <w:abstractNumId w:val="30"/>
  </w:num>
  <w:num w:numId="65">
    <w:abstractNumId w:val="40"/>
  </w:num>
  <w:num w:numId="66">
    <w:abstractNumId w:val="65"/>
  </w:num>
  <w:num w:numId="67">
    <w:abstractNumId w:val="68"/>
  </w:num>
  <w:num w:numId="68">
    <w:abstractNumId w:val="62"/>
  </w:num>
  <w:num w:numId="69">
    <w:abstractNumId w:val="72"/>
  </w:num>
  <w:num w:numId="70">
    <w:abstractNumId w:val="33"/>
  </w:num>
  <w:num w:numId="71">
    <w:abstractNumId w:val="24"/>
  </w:num>
  <w:num w:numId="72">
    <w:abstractNumId w:val="5"/>
  </w:num>
  <w:num w:numId="73">
    <w:abstractNumId w:val="16"/>
  </w:num>
  <w:num w:numId="74">
    <w:abstractNumId w:val="36"/>
  </w:num>
  <w:num w:numId="75">
    <w:abstractNumId w:val="27"/>
  </w:num>
  <w:num w:numId="76">
    <w:abstractNumId w:val="55"/>
  </w:num>
  <w:num w:numId="77">
    <w:abstractNumId w:val="52"/>
  </w:num>
  <w:num w:numId="78">
    <w:abstractNumId w:val="23"/>
  </w:num>
  <w:num w:numId="79">
    <w:abstractNumId w:val="76"/>
  </w:num>
  <w:num w:numId="80">
    <w:abstractNumId w:val="9"/>
  </w:num>
  <w:num w:numId="81">
    <w:abstractNumId w:val="69"/>
  </w:num>
  <w:num w:numId="82">
    <w:abstractNumId w:val="60"/>
  </w:num>
  <w:num w:numId="83">
    <w:abstractNumId w:val="81"/>
  </w:num>
  <w:num w:numId="84">
    <w:abstractNumId w:val="11"/>
  </w:num>
  <w:num w:numId="85">
    <w:abstractNumId w:val="21"/>
  </w:num>
  <w:num w:numId="86">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2D"/>
    <w:rsid w:val="000014C0"/>
    <w:rsid w:val="000040A5"/>
    <w:rsid w:val="00004F05"/>
    <w:rsid w:val="00007BAA"/>
    <w:rsid w:val="00011DC7"/>
    <w:rsid w:val="0001728B"/>
    <w:rsid w:val="0002549C"/>
    <w:rsid w:val="00041495"/>
    <w:rsid w:val="00050AAB"/>
    <w:rsid w:val="00051795"/>
    <w:rsid w:val="000562F2"/>
    <w:rsid w:val="00062ED0"/>
    <w:rsid w:val="00062F67"/>
    <w:rsid w:val="00071181"/>
    <w:rsid w:val="00071FA0"/>
    <w:rsid w:val="0008077E"/>
    <w:rsid w:val="00081F51"/>
    <w:rsid w:val="00084AD2"/>
    <w:rsid w:val="00094313"/>
    <w:rsid w:val="00094CBD"/>
    <w:rsid w:val="000957D2"/>
    <w:rsid w:val="000A32DF"/>
    <w:rsid w:val="000A5FDC"/>
    <w:rsid w:val="000B14E5"/>
    <w:rsid w:val="000B2139"/>
    <w:rsid w:val="000B25B7"/>
    <w:rsid w:val="000B390C"/>
    <w:rsid w:val="000B483B"/>
    <w:rsid w:val="000B4DA8"/>
    <w:rsid w:val="000B66E9"/>
    <w:rsid w:val="000C043E"/>
    <w:rsid w:val="000C10FC"/>
    <w:rsid w:val="000C4901"/>
    <w:rsid w:val="000C6931"/>
    <w:rsid w:val="000D1242"/>
    <w:rsid w:val="000D14D0"/>
    <w:rsid w:val="000E2DFF"/>
    <w:rsid w:val="000F0102"/>
    <w:rsid w:val="000F0862"/>
    <w:rsid w:val="000F36FF"/>
    <w:rsid w:val="000F726B"/>
    <w:rsid w:val="00100237"/>
    <w:rsid w:val="00101170"/>
    <w:rsid w:val="00102390"/>
    <w:rsid w:val="00103940"/>
    <w:rsid w:val="00105126"/>
    <w:rsid w:val="00112A77"/>
    <w:rsid w:val="001140EC"/>
    <w:rsid w:val="001161B8"/>
    <w:rsid w:val="0012054D"/>
    <w:rsid w:val="00124B10"/>
    <w:rsid w:val="00124D3C"/>
    <w:rsid w:val="0013240A"/>
    <w:rsid w:val="00132F53"/>
    <w:rsid w:val="00135FD1"/>
    <w:rsid w:val="00154387"/>
    <w:rsid w:val="00154B4D"/>
    <w:rsid w:val="00155F18"/>
    <w:rsid w:val="00163D41"/>
    <w:rsid w:val="001726CD"/>
    <w:rsid w:val="00180156"/>
    <w:rsid w:val="00182707"/>
    <w:rsid w:val="0018704B"/>
    <w:rsid w:val="00190274"/>
    <w:rsid w:val="001928AD"/>
    <w:rsid w:val="00197F36"/>
    <w:rsid w:val="001A56FF"/>
    <w:rsid w:val="001A73A0"/>
    <w:rsid w:val="001B1BB4"/>
    <w:rsid w:val="001B345B"/>
    <w:rsid w:val="001B5E7C"/>
    <w:rsid w:val="001C4666"/>
    <w:rsid w:val="001C62FA"/>
    <w:rsid w:val="001D6431"/>
    <w:rsid w:val="001F1DA1"/>
    <w:rsid w:val="001F24F3"/>
    <w:rsid w:val="001F3972"/>
    <w:rsid w:val="001F5137"/>
    <w:rsid w:val="001F587C"/>
    <w:rsid w:val="001F5BA8"/>
    <w:rsid w:val="001F66A6"/>
    <w:rsid w:val="001F7AD8"/>
    <w:rsid w:val="0020046E"/>
    <w:rsid w:val="00203B1A"/>
    <w:rsid w:val="00205531"/>
    <w:rsid w:val="00206CD9"/>
    <w:rsid w:val="00207E9E"/>
    <w:rsid w:val="002153E0"/>
    <w:rsid w:val="00216CC7"/>
    <w:rsid w:val="00220310"/>
    <w:rsid w:val="00220CD8"/>
    <w:rsid w:val="00221CEA"/>
    <w:rsid w:val="00222C15"/>
    <w:rsid w:val="00225E18"/>
    <w:rsid w:val="002274F9"/>
    <w:rsid w:val="00230E1F"/>
    <w:rsid w:val="00231A38"/>
    <w:rsid w:val="00232C87"/>
    <w:rsid w:val="00235054"/>
    <w:rsid w:val="00235E0F"/>
    <w:rsid w:val="0023664E"/>
    <w:rsid w:val="00240032"/>
    <w:rsid w:val="00245C8C"/>
    <w:rsid w:val="002531D0"/>
    <w:rsid w:val="0025369A"/>
    <w:rsid w:val="0025405C"/>
    <w:rsid w:val="00255549"/>
    <w:rsid w:val="00257FAA"/>
    <w:rsid w:val="0026247F"/>
    <w:rsid w:val="0026300E"/>
    <w:rsid w:val="00263656"/>
    <w:rsid w:val="002659C8"/>
    <w:rsid w:val="002708AF"/>
    <w:rsid w:val="00272643"/>
    <w:rsid w:val="00272E31"/>
    <w:rsid w:val="00273869"/>
    <w:rsid w:val="00275339"/>
    <w:rsid w:val="00280BF0"/>
    <w:rsid w:val="00283189"/>
    <w:rsid w:val="00287497"/>
    <w:rsid w:val="00291468"/>
    <w:rsid w:val="002930A2"/>
    <w:rsid w:val="00293AAD"/>
    <w:rsid w:val="00295104"/>
    <w:rsid w:val="002A063C"/>
    <w:rsid w:val="002A729B"/>
    <w:rsid w:val="002B00DC"/>
    <w:rsid w:val="002B2C0F"/>
    <w:rsid w:val="002B348F"/>
    <w:rsid w:val="002B3695"/>
    <w:rsid w:val="002B3D4A"/>
    <w:rsid w:val="002B4A6E"/>
    <w:rsid w:val="002C029C"/>
    <w:rsid w:val="002C1C7C"/>
    <w:rsid w:val="002C37E7"/>
    <w:rsid w:val="002C479D"/>
    <w:rsid w:val="002C4BF8"/>
    <w:rsid w:val="002C4F70"/>
    <w:rsid w:val="002D2191"/>
    <w:rsid w:val="002D43AA"/>
    <w:rsid w:val="002D4D31"/>
    <w:rsid w:val="002D5350"/>
    <w:rsid w:val="002D7B96"/>
    <w:rsid w:val="002D7EBB"/>
    <w:rsid w:val="002E2E19"/>
    <w:rsid w:val="002E471A"/>
    <w:rsid w:val="002E687F"/>
    <w:rsid w:val="002F30C7"/>
    <w:rsid w:val="002F3A77"/>
    <w:rsid w:val="002F55A2"/>
    <w:rsid w:val="00300CF9"/>
    <w:rsid w:val="0030646C"/>
    <w:rsid w:val="00307099"/>
    <w:rsid w:val="00307548"/>
    <w:rsid w:val="00312D85"/>
    <w:rsid w:val="0032614C"/>
    <w:rsid w:val="00340156"/>
    <w:rsid w:val="00340D5E"/>
    <w:rsid w:val="00341D23"/>
    <w:rsid w:val="0035521B"/>
    <w:rsid w:val="003654E4"/>
    <w:rsid w:val="00371337"/>
    <w:rsid w:val="00373F85"/>
    <w:rsid w:val="00376343"/>
    <w:rsid w:val="00377039"/>
    <w:rsid w:val="0038174D"/>
    <w:rsid w:val="00382D40"/>
    <w:rsid w:val="00386077"/>
    <w:rsid w:val="00386225"/>
    <w:rsid w:val="00386BF4"/>
    <w:rsid w:val="00397AC9"/>
    <w:rsid w:val="00397F81"/>
    <w:rsid w:val="003A061C"/>
    <w:rsid w:val="003A2876"/>
    <w:rsid w:val="003A6E07"/>
    <w:rsid w:val="003A74C1"/>
    <w:rsid w:val="003B15CE"/>
    <w:rsid w:val="003B26CE"/>
    <w:rsid w:val="003C164A"/>
    <w:rsid w:val="003C66E7"/>
    <w:rsid w:val="003D384E"/>
    <w:rsid w:val="003D45C3"/>
    <w:rsid w:val="003D5EB8"/>
    <w:rsid w:val="003E35DB"/>
    <w:rsid w:val="003E6C72"/>
    <w:rsid w:val="003F15A4"/>
    <w:rsid w:val="003F2548"/>
    <w:rsid w:val="003F3029"/>
    <w:rsid w:val="003F58C7"/>
    <w:rsid w:val="004009FC"/>
    <w:rsid w:val="00403A30"/>
    <w:rsid w:val="00404E98"/>
    <w:rsid w:val="00415ED9"/>
    <w:rsid w:val="004166FB"/>
    <w:rsid w:val="004258DA"/>
    <w:rsid w:val="00432F3A"/>
    <w:rsid w:val="004335FA"/>
    <w:rsid w:val="0043369A"/>
    <w:rsid w:val="00433B7E"/>
    <w:rsid w:val="00441640"/>
    <w:rsid w:val="00443FD9"/>
    <w:rsid w:val="0045016F"/>
    <w:rsid w:val="00450353"/>
    <w:rsid w:val="00450E8F"/>
    <w:rsid w:val="00453C42"/>
    <w:rsid w:val="004565EE"/>
    <w:rsid w:val="0045729A"/>
    <w:rsid w:val="004574ED"/>
    <w:rsid w:val="004603DB"/>
    <w:rsid w:val="004604CD"/>
    <w:rsid w:val="004665E1"/>
    <w:rsid w:val="0047013A"/>
    <w:rsid w:val="00474AA7"/>
    <w:rsid w:val="00474AE6"/>
    <w:rsid w:val="00474DDC"/>
    <w:rsid w:val="00481F0E"/>
    <w:rsid w:val="004839D5"/>
    <w:rsid w:val="00487DA5"/>
    <w:rsid w:val="00493315"/>
    <w:rsid w:val="0049420D"/>
    <w:rsid w:val="00494799"/>
    <w:rsid w:val="00494855"/>
    <w:rsid w:val="004956E5"/>
    <w:rsid w:val="00496886"/>
    <w:rsid w:val="004970D1"/>
    <w:rsid w:val="004A4429"/>
    <w:rsid w:val="004A48C3"/>
    <w:rsid w:val="004A4C6F"/>
    <w:rsid w:val="004A5C26"/>
    <w:rsid w:val="004B11A1"/>
    <w:rsid w:val="004B52A6"/>
    <w:rsid w:val="004B7834"/>
    <w:rsid w:val="004C18C3"/>
    <w:rsid w:val="004C201F"/>
    <w:rsid w:val="004C2DC0"/>
    <w:rsid w:val="004C3C86"/>
    <w:rsid w:val="004C5A39"/>
    <w:rsid w:val="004C7CB7"/>
    <w:rsid w:val="004D00B2"/>
    <w:rsid w:val="004D0F36"/>
    <w:rsid w:val="004D1F24"/>
    <w:rsid w:val="004D2AF7"/>
    <w:rsid w:val="004D57FD"/>
    <w:rsid w:val="004D728D"/>
    <w:rsid w:val="004E09C1"/>
    <w:rsid w:val="004E207B"/>
    <w:rsid w:val="004F5018"/>
    <w:rsid w:val="005027D6"/>
    <w:rsid w:val="00502C33"/>
    <w:rsid w:val="00505C77"/>
    <w:rsid w:val="005060F1"/>
    <w:rsid w:val="005076AC"/>
    <w:rsid w:val="00507B85"/>
    <w:rsid w:val="005104E9"/>
    <w:rsid w:val="00513867"/>
    <w:rsid w:val="00513BD5"/>
    <w:rsid w:val="005224D4"/>
    <w:rsid w:val="00523138"/>
    <w:rsid w:val="00527238"/>
    <w:rsid w:val="00527E88"/>
    <w:rsid w:val="00530D7D"/>
    <w:rsid w:val="00536013"/>
    <w:rsid w:val="00541532"/>
    <w:rsid w:val="005427AE"/>
    <w:rsid w:val="005463B7"/>
    <w:rsid w:val="00546DB5"/>
    <w:rsid w:val="00554E89"/>
    <w:rsid w:val="00556B2E"/>
    <w:rsid w:val="00556BAA"/>
    <w:rsid w:val="00556EE7"/>
    <w:rsid w:val="00561C3C"/>
    <w:rsid w:val="005641C8"/>
    <w:rsid w:val="0056596C"/>
    <w:rsid w:val="0056764C"/>
    <w:rsid w:val="005701FA"/>
    <w:rsid w:val="00573AF7"/>
    <w:rsid w:val="00573ECD"/>
    <w:rsid w:val="00574D90"/>
    <w:rsid w:val="00575692"/>
    <w:rsid w:val="00584CA2"/>
    <w:rsid w:val="005876E4"/>
    <w:rsid w:val="00590585"/>
    <w:rsid w:val="00590D01"/>
    <w:rsid w:val="00591D03"/>
    <w:rsid w:val="0059460A"/>
    <w:rsid w:val="0059474E"/>
    <w:rsid w:val="005A0B08"/>
    <w:rsid w:val="005A0FF3"/>
    <w:rsid w:val="005A27FF"/>
    <w:rsid w:val="005A69FB"/>
    <w:rsid w:val="005B032D"/>
    <w:rsid w:val="005B242A"/>
    <w:rsid w:val="005D0CBA"/>
    <w:rsid w:val="005D27CB"/>
    <w:rsid w:val="005D35D3"/>
    <w:rsid w:val="005D3EEC"/>
    <w:rsid w:val="005D46BE"/>
    <w:rsid w:val="005E19EC"/>
    <w:rsid w:val="005E3626"/>
    <w:rsid w:val="005F1541"/>
    <w:rsid w:val="005F4FCA"/>
    <w:rsid w:val="005F5F99"/>
    <w:rsid w:val="0060025E"/>
    <w:rsid w:val="00602E26"/>
    <w:rsid w:val="006067C5"/>
    <w:rsid w:val="00610474"/>
    <w:rsid w:val="00612812"/>
    <w:rsid w:val="006139AD"/>
    <w:rsid w:val="006177CB"/>
    <w:rsid w:val="00621A7F"/>
    <w:rsid w:val="00623911"/>
    <w:rsid w:val="006245F4"/>
    <w:rsid w:val="00625065"/>
    <w:rsid w:val="00625F93"/>
    <w:rsid w:val="00626F1F"/>
    <w:rsid w:val="00627F0B"/>
    <w:rsid w:val="00631027"/>
    <w:rsid w:val="00633B41"/>
    <w:rsid w:val="006353DA"/>
    <w:rsid w:val="00643755"/>
    <w:rsid w:val="00645115"/>
    <w:rsid w:val="006461B0"/>
    <w:rsid w:val="00652FDF"/>
    <w:rsid w:val="0065474A"/>
    <w:rsid w:val="00656862"/>
    <w:rsid w:val="00660801"/>
    <w:rsid w:val="006619B3"/>
    <w:rsid w:val="00661CC2"/>
    <w:rsid w:val="0066796F"/>
    <w:rsid w:val="00673E96"/>
    <w:rsid w:val="00674E98"/>
    <w:rsid w:val="006764B7"/>
    <w:rsid w:val="00676DE7"/>
    <w:rsid w:val="0067702B"/>
    <w:rsid w:val="0068110F"/>
    <w:rsid w:val="00683107"/>
    <w:rsid w:val="0069151F"/>
    <w:rsid w:val="006963DC"/>
    <w:rsid w:val="0069748F"/>
    <w:rsid w:val="006A740E"/>
    <w:rsid w:val="006B68AF"/>
    <w:rsid w:val="006C1D96"/>
    <w:rsid w:val="006C4B9F"/>
    <w:rsid w:val="006C4CC3"/>
    <w:rsid w:val="006C5F3D"/>
    <w:rsid w:val="006D2B58"/>
    <w:rsid w:val="006D5A76"/>
    <w:rsid w:val="006D695C"/>
    <w:rsid w:val="006E3C32"/>
    <w:rsid w:val="006E699A"/>
    <w:rsid w:val="006E752D"/>
    <w:rsid w:val="00704EC5"/>
    <w:rsid w:val="007062C4"/>
    <w:rsid w:val="007071E9"/>
    <w:rsid w:val="00713733"/>
    <w:rsid w:val="0071442B"/>
    <w:rsid w:val="00714EE6"/>
    <w:rsid w:val="00716C9F"/>
    <w:rsid w:val="007208BE"/>
    <w:rsid w:val="00726230"/>
    <w:rsid w:val="0072687E"/>
    <w:rsid w:val="007310FA"/>
    <w:rsid w:val="00735400"/>
    <w:rsid w:val="007377CC"/>
    <w:rsid w:val="007420F7"/>
    <w:rsid w:val="00751732"/>
    <w:rsid w:val="0075285F"/>
    <w:rsid w:val="00752FF4"/>
    <w:rsid w:val="00753A60"/>
    <w:rsid w:val="00755DBB"/>
    <w:rsid w:val="00761661"/>
    <w:rsid w:val="00765224"/>
    <w:rsid w:val="00765705"/>
    <w:rsid w:val="007671C4"/>
    <w:rsid w:val="0077338E"/>
    <w:rsid w:val="007777A9"/>
    <w:rsid w:val="007818B9"/>
    <w:rsid w:val="007828BB"/>
    <w:rsid w:val="007837C8"/>
    <w:rsid w:val="00783F5D"/>
    <w:rsid w:val="0078741D"/>
    <w:rsid w:val="00792BD5"/>
    <w:rsid w:val="007946D1"/>
    <w:rsid w:val="00794A81"/>
    <w:rsid w:val="00795CA6"/>
    <w:rsid w:val="007B2156"/>
    <w:rsid w:val="007C1DC8"/>
    <w:rsid w:val="007C3A0F"/>
    <w:rsid w:val="007C449F"/>
    <w:rsid w:val="007C5B7F"/>
    <w:rsid w:val="007D47E2"/>
    <w:rsid w:val="007E00D4"/>
    <w:rsid w:val="007E6124"/>
    <w:rsid w:val="007E6649"/>
    <w:rsid w:val="007E79DB"/>
    <w:rsid w:val="007F3E6E"/>
    <w:rsid w:val="008028BD"/>
    <w:rsid w:val="0080495E"/>
    <w:rsid w:val="00805073"/>
    <w:rsid w:val="008058CA"/>
    <w:rsid w:val="00821E5A"/>
    <w:rsid w:val="00822A23"/>
    <w:rsid w:val="00822BF3"/>
    <w:rsid w:val="0082749B"/>
    <w:rsid w:val="008332E4"/>
    <w:rsid w:val="0083491A"/>
    <w:rsid w:val="0083536B"/>
    <w:rsid w:val="008377E3"/>
    <w:rsid w:val="00840B73"/>
    <w:rsid w:val="008460EE"/>
    <w:rsid w:val="0084622F"/>
    <w:rsid w:val="008469EA"/>
    <w:rsid w:val="00850BFA"/>
    <w:rsid w:val="008519F5"/>
    <w:rsid w:val="0085334A"/>
    <w:rsid w:val="00856833"/>
    <w:rsid w:val="0085746E"/>
    <w:rsid w:val="00860B87"/>
    <w:rsid w:val="0086107C"/>
    <w:rsid w:val="00861B9C"/>
    <w:rsid w:val="008629C1"/>
    <w:rsid w:val="008640C5"/>
    <w:rsid w:val="00870722"/>
    <w:rsid w:val="00876096"/>
    <w:rsid w:val="008811CE"/>
    <w:rsid w:val="00883485"/>
    <w:rsid w:val="008836F9"/>
    <w:rsid w:val="008845A0"/>
    <w:rsid w:val="008908F5"/>
    <w:rsid w:val="008919BB"/>
    <w:rsid w:val="00893635"/>
    <w:rsid w:val="00895F3C"/>
    <w:rsid w:val="00896338"/>
    <w:rsid w:val="008A0548"/>
    <w:rsid w:val="008B0B42"/>
    <w:rsid w:val="008B39DB"/>
    <w:rsid w:val="008B4BAC"/>
    <w:rsid w:val="008B5193"/>
    <w:rsid w:val="008C09AD"/>
    <w:rsid w:val="008C219B"/>
    <w:rsid w:val="008D5771"/>
    <w:rsid w:val="008D6546"/>
    <w:rsid w:val="008D669B"/>
    <w:rsid w:val="008E0582"/>
    <w:rsid w:val="008E17FA"/>
    <w:rsid w:val="008E4DAE"/>
    <w:rsid w:val="008E7C51"/>
    <w:rsid w:val="008E7E7B"/>
    <w:rsid w:val="008F1A8A"/>
    <w:rsid w:val="008F40C8"/>
    <w:rsid w:val="008F6866"/>
    <w:rsid w:val="008F7F44"/>
    <w:rsid w:val="00900E50"/>
    <w:rsid w:val="009030EF"/>
    <w:rsid w:val="0090374E"/>
    <w:rsid w:val="009053BC"/>
    <w:rsid w:val="00905A47"/>
    <w:rsid w:val="00911A6D"/>
    <w:rsid w:val="00912310"/>
    <w:rsid w:val="00912A92"/>
    <w:rsid w:val="00914E04"/>
    <w:rsid w:val="00917462"/>
    <w:rsid w:val="00923D65"/>
    <w:rsid w:val="00923DDD"/>
    <w:rsid w:val="00925510"/>
    <w:rsid w:val="009265E3"/>
    <w:rsid w:val="00930EEE"/>
    <w:rsid w:val="009357DF"/>
    <w:rsid w:val="009362FB"/>
    <w:rsid w:val="00937D77"/>
    <w:rsid w:val="00941F92"/>
    <w:rsid w:val="009441C1"/>
    <w:rsid w:val="00945BB0"/>
    <w:rsid w:val="009463BB"/>
    <w:rsid w:val="00954660"/>
    <w:rsid w:val="00965A6A"/>
    <w:rsid w:val="009666D2"/>
    <w:rsid w:val="00967F23"/>
    <w:rsid w:val="0097002A"/>
    <w:rsid w:val="00975533"/>
    <w:rsid w:val="00977E0B"/>
    <w:rsid w:val="00981797"/>
    <w:rsid w:val="00982100"/>
    <w:rsid w:val="00983597"/>
    <w:rsid w:val="00985626"/>
    <w:rsid w:val="00985744"/>
    <w:rsid w:val="00990CF4"/>
    <w:rsid w:val="0099191E"/>
    <w:rsid w:val="00992561"/>
    <w:rsid w:val="00993939"/>
    <w:rsid w:val="009955F1"/>
    <w:rsid w:val="0099752C"/>
    <w:rsid w:val="0099771F"/>
    <w:rsid w:val="009A1D8C"/>
    <w:rsid w:val="009A3A8C"/>
    <w:rsid w:val="009A49CE"/>
    <w:rsid w:val="009B07C7"/>
    <w:rsid w:val="009B28FA"/>
    <w:rsid w:val="009B3FEF"/>
    <w:rsid w:val="009C2AD5"/>
    <w:rsid w:val="009C4178"/>
    <w:rsid w:val="009C6848"/>
    <w:rsid w:val="009D61E7"/>
    <w:rsid w:val="009D74BE"/>
    <w:rsid w:val="009E17F1"/>
    <w:rsid w:val="009E197F"/>
    <w:rsid w:val="009E3686"/>
    <w:rsid w:val="009E4409"/>
    <w:rsid w:val="009F242E"/>
    <w:rsid w:val="009F33EB"/>
    <w:rsid w:val="009F4B96"/>
    <w:rsid w:val="009F70BD"/>
    <w:rsid w:val="00A00EAA"/>
    <w:rsid w:val="00A01B17"/>
    <w:rsid w:val="00A04CAE"/>
    <w:rsid w:val="00A15844"/>
    <w:rsid w:val="00A15E06"/>
    <w:rsid w:val="00A2083E"/>
    <w:rsid w:val="00A21A86"/>
    <w:rsid w:val="00A23E9C"/>
    <w:rsid w:val="00A31B2F"/>
    <w:rsid w:val="00A33AC9"/>
    <w:rsid w:val="00A33E4F"/>
    <w:rsid w:val="00A35034"/>
    <w:rsid w:val="00A36772"/>
    <w:rsid w:val="00A36F27"/>
    <w:rsid w:val="00A37536"/>
    <w:rsid w:val="00A37FCB"/>
    <w:rsid w:val="00A41A03"/>
    <w:rsid w:val="00A42035"/>
    <w:rsid w:val="00A43313"/>
    <w:rsid w:val="00A44EE3"/>
    <w:rsid w:val="00A44EE9"/>
    <w:rsid w:val="00A53F5F"/>
    <w:rsid w:val="00A54FEE"/>
    <w:rsid w:val="00A60BEA"/>
    <w:rsid w:val="00A61FDF"/>
    <w:rsid w:val="00A63783"/>
    <w:rsid w:val="00A642CF"/>
    <w:rsid w:val="00A65BFC"/>
    <w:rsid w:val="00A70D8F"/>
    <w:rsid w:val="00A70E65"/>
    <w:rsid w:val="00A74463"/>
    <w:rsid w:val="00A75F28"/>
    <w:rsid w:val="00A866CC"/>
    <w:rsid w:val="00A918C5"/>
    <w:rsid w:val="00A93345"/>
    <w:rsid w:val="00AA12B8"/>
    <w:rsid w:val="00AA2313"/>
    <w:rsid w:val="00AA4EA8"/>
    <w:rsid w:val="00AB2783"/>
    <w:rsid w:val="00AB37E5"/>
    <w:rsid w:val="00AB7090"/>
    <w:rsid w:val="00AC2740"/>
    <w:rsid w:val="00AC458C"/>
    <w:rsid w:val="00AC53AD"/>
    <w:rsid w:val="00AD256A"/>
    <w:rsid w:val="00AD2685"/>
    <w:rsid w:val="00AD26B0"/>
    <w:rsid w:val="00AD4C66"/>
    <w:rsid w:val="00AD5533"/>
    <w:rsid w:val="00AD5989"/>
    <w:rsid w:val="00AE0831"/>
    <w:rsid w:val="00AE2696"/>
    <w:rsid w:val="00AE2B0E"/>
    <w:rsid w:val="00AE6F93"/>
    <w:rsid w:val="00AE7AD3"/>
    <w:rsid w:val="00AE7C72"/>
    <w:rsid w:val="00AF688B"/>
    <w:rsid w:val="00B05085"/>
    <w:rsid w:val="00B0627C"/>
    <w:rsid w:val="00B1113C"/>
    <w:rsid w:val="00B17075"/>
    <w:rsid w:val="00B20E37"/>
    <w:rsid w:val="00B23474"/>
    <w:rsid w:val="00B25786"/>
    <w:rsid w:val="00B31BAB"/>
    <w:rsid w:val="00B327CC"/>
    <w:rsid w:val="00B435AB"/>
    <w:rsid w:val="00B44A3D"/>
    <w:rsid w:val="00B45C7E"/>
    <w:rsid w:val="00B521DE"/>
    <w:rsid w:val="00B533E0"/>
    <w:rsid w:val="00B53AF0"/>
    <w:rsid w:val="00B54E84"/>
    <w:rsid w:val="00B55D6D"/>
    <w:rsid w:val="00B56F34"/>
    <w:rsid w:val="00B62ACC"/>
    <w:rsid w:val="00B70119"/>
    <w:rsid w:val="00B74CC7"/>
    <w:rsid w:val="00B819D7"/>
    <w:rsid w:val="00B8394C"/>
    <w:rsid w:val="00B85997"/>
    <w:rsid w:val="00B862EE"/>
    <w:rsid w:val="00B875E0"/>
    <w:rsid w:val="00B9116E"/>
    <w:rsid w:val="00B92579"/>
    <w:rsid w:val="00B9486A"/>
    <w:rsid w:val="00BB70FE"/>
    <w:rsid w:val="00BC1880"/>
    <w:rsid w:val="00BC3DDA"/>
    <w:rsid w:val="00BC5A62"/>
    <w:rsid w:val="00BD1F40"/>
    <w:rsid w:val="00BE0197"/>
    <w:rsid w:val="00BE3675"/>
    <w:rsid w:val="00BE3A96"/>
    <w:rsid w:val="00BE55BD"/>
    <w:rsid w:val="00BE7A1F"/>
    <w:rsid w:val="00BF6E5C"/>
    <w:rsid w:val="00BF7181"/>
    <w:rsid w:val="00C025DE"/>
    <w:rsid w:val="00C04A11"/>
    <w:rsid w:val="00C04A29"/>
    <w:rsid w:val="00C05A4C"/>
    <w:rsid w:val="00C0609C"/>
    <w:rsid w:val="00C140A1"/>
    <w:rsid w:val="00C1438F"/>
    <w:rsid w:val="00C1722B"/>
    <w:rsid w:val="00C17F88"/>
    <w:rsid w:val="00C22AF3"/>
    <w:rsid w:val="00C33CBD"/>
    <w:rsid w:val="00C34F8E"/>
    <w:rsid w:val="00C357BA"/>
    <w:rsid w:val="00C4450F"/>
    <w:rsid w:val="00C451B5"/>
    <w:rsid w:val="00C45DAB"/>
    <w:rsid w:val="00C46265"/>
    <w:rsid w:val="00C46671"/>
    <w:rsid w:val="00C5300E"/>
    <w:rsid w:val="00C543B4"/>
    <w:rsid w:val="00C61B0A"/>
    <w:rsid w:val="00C62839"/>
    <w:rsid w:val="00C66338"/>
    <w:rsid w:val="00C67170"/>
    <w:rsid w:val="00C67CC9"/>
    <w:rsid w:val="00C76A85"/>
    <w:rsid w:val="00C77F5A"/>
    <w:rsid w:val="00C82BAF"/>
    <w:rsid w:val="00C8707A"/>
    <w:rsid w:val="00C96308"/>
    <w:rsid w:val="00C97105"/>
    <w:rsid w:val="00CA0E1C"/>
    <w:rsid w:val="00CA2F67"/>
    <w:rsid w:val="00CA3683"/>
    <w:rsid w:val="00CA6E11"/>
    <w:rsid w:val="00CA7D92"/>
    <w:rsid w:val="00CB123C"/>
    <w:rsid w:val="00CB1CFE"/>
    <w:rsid w:val="00CB3240"/>
    <w:rsid w:val="00CB49DA"/>
    <w:rsid w:val="00CB6178"/>
    <w:rsid w:val="00CB6720"/>
    <w:rsid w:val="00CB78D1"/>
    <w:rsid w:val="00CB7B04"/>
    <w:rsid w:val="00CC1A2E"/>
    <w:rsid w:val="00CC6F14"/>
    <w:rsid w:val="00CC7B49"/>
    <w:rsid w:val="00CD053A"/>
    <w:rsid w:val="00CD3BB0"/>
    <w:rsid w:val="00CD68E7"/>
    <w:rsid w:val="00CE3E67"/>
    <w:rsid w:val="00D01041"/>
    <w:rsid w:val="00D0105D"/>
    <w:rsid w:val="00D0188E"/>
    <w:rsid w:val="00D034AB"/>
    <w:rsid w:val="00D0512E"/>
    <w:rsid w:val="00D05E5D"/>
    <w:rsid w:val="00D108EA"/>
    <w:rsid w:val="00D11273"/>
    <w:rsid w:val="00D12586"/>
    <w:rsid w:val="00D15A4A"/>
    <w:rsid w:val="00D15E03"/>
    <w:rsid w:val="00D22764"/>
    <w:rsid w:val="00D22D16"/>
    <w:rsid w:val="00D22E46"/>
    <w:rsid w:val="00D2310F"/>
    <w:rsid w:val="00D26996"/>
    <w:rsid w:val="00D34431"/>
    <w:rsid w:val="00D37036"/>
    <w:rsid w:val="00D461F0"/>
    <w:rsid w:val="00D536E5"/>
    <w:rsid w:val="00D54CA7"/>
    <w:rsid w:val="00D6279F"/>
    <w:rsid w:val="00D70E7E"/>
    <w:rsid w:val="00D71885"/>
    <w:rsid w:val="00D7394E"/>
    <w:rsid w:val="00D74EF6"/>
    <w:rsid w:val="00D77F5F"/>
    <w:rsid w:val="00D8056B"/>
    <w:rsid w:val="00D85122"/>
    <w:rsid w:val="00D930C4"/>
    <w:rsid w:val="00D95009"/>
    <w:rsid w:val="00D96106"/>
    <w:rsid w:val="00D97319"/>
    <w:rsid w:val="00D97FB9"/>
    <w:rsid w:val="00DA033C"/>
    <w:rsid w:val="00DB198E"/>
    <w:rsid w:val="00DB26F3"/>
    <w:rsid w:val="00DB3357"/>
    <w:rsid w:val="00DB3953"/>
    <w:rsid w:val="00DC629E"/>
    <w:rsid w:val="00DD2CFA"/>
    <w:rsid w:val="00DD7472"/>
    <w:rsid w:val="00DD767D"/>
    <w:rsid w:val="00DE5A5D"/>
    <w:rsid w:val="00DE67C2"/>
    <w:rsid w:val="00DE7746"/>
    <w:rsid w:val="00DE7E06"/>
    <w:rsid w:val="00DF106C"/>
    <w:rsid w:val="00DF2BC4"/>
    <w:rsid w:val="00DF38C8"/>
    <w:rsid w:val="00DF6E5E"/>
    <w:rsid w:val="00E023FA"/>
    <w:rsid w:val="00E120D6"/>
    <w:rsid w:val="00E12349"/>
    <w:rsid w:val="00E160B4"/>
    <w:rsid w:val="00E165A7"/>
    <w:rsid w:val="00E258D0"/>
    <w:rsid w:val="00E304B6"/>
    <w:rsid w:val="00E4212E"/>
    <w:rsid w:val="00E42509"/>
    <w:rsid w:val="00E44F5F"/>
    <w:rsid w:val="00E455E7"/>
    <w:rsid w:val="00E45EC0"/>
    <w:rsid w:val="00E46A52"/>
    <w:rsid w:val="00E54E07"/>
    <w:rsid w:val="00E63010"/>
    <w:rsid w:val="00E65E36"/>
    <w:rsid w:val="00E66272"/>
    <w:rsid w:val="00E679D4"/>
    <w:rsid w:val="00E70540"/>
    <w:rsid w:val="00E70C74"/>
    <w:rsid w:val="00E718C5"/>
    <w:rsid w:val="00E75E18"/>
    <w:rsid w:val="00E77051"/>
    <w:rsid w:val="00E83588"/>
    <w:rsid w:val="00E84492"/>
    <w:rsid w:val="00E84E9C"/>
    <w:rsid w:val="00E8512D"/>
    <w:rsid w:val="00E973E2"/>
    <w:rsid w:val="00EA45BC"/>
    <w:rsid w:val="00EA4879"/>
    <w:rsid w:val="00EA587A"/>
    <w:rsid w:val="00EB0313"/>
    <w:rsid w:val="00EB0653"/>
    <w:rsid w:val="00EB229E"/>
    <w:rsid w:val="00EB5A84"/>
    <w:rsid w:val="00EC49B5"/>
    <w:rsid w:val="00ED3088"/>
    <w:rsid w:val="00ED47F6"/>
    <w:rsid w:val="00ED553E"/>
    <w:rsid w:val="00ED74AE"/>
    <w:rsid w:val="00EE276F"/>
    <w:rsid w:val="00EE4031"/>
    <w:rsid w:val="00EE4172"/>
    <w:rsid w:val="00EE623A"/>
    <w:rsid w:val="00EF259D"/>
    <w:rsid w:val="00EF299B"/>
    <w:rsid w:val="00EF2FD1"/>
    <w:rsid w:val="00EF3187"/>
    <w:rsid w:val="00F01A83"/>
    <w:rsid w:val="00F03755"/>
    <w:rsid w:val="00F04885"/>
    <w:rsid w:val="00F05E60"/>
    <w:rsid w:val="00F12456"/>
    <w:rsid w:val="00F17340"/>
    <w:rsid w:val="00F200B4"/>
    <w:rsid w:val="00F21527"/>
    <w:rsid w:val="00F21CC1"/>
    <w:rsid w:val="00F273D4"/>
    <w:rsid w:val="00F34BE8"/>
    <w:rsid w:val="00F366C1"/>
    <w:rsid w:val="00F36CDA"/>
    <w:rsid w:val="00F3710C"/>
    <w:rsid w:val="00F42FC0"/>
    <w:rsid w:val="00F4403E"/>
    <w:rsid w:val="00F45405"/>
    <w:rsid w:val="00F45DDF"/>
    <w:rsid w:val="00F467F8"/>
    <w:rsid w:val="00F51B63"/>
    <w:rsid w:val="00F52E60"/>
    <w:rsid w:val="00F540BD"/>
    <w:rsid w:val="00F57D55"/>
    <w:rsid w:val="00F647EB"/>
    <w:rsid w:val="00F721E5"/>
    <w:rsid w:val="00F75164"/>
    <w:rsid w:val="00F816F2"/>
    <w:rsid w:val="00F82C16"/>
    <w:rsid w:val="00F82D47"/>
    <w:rsid w:val="00F84104"/>
    <w:rsid w:val="00F84887"/>
    <w:rsid w:val="00F91476"/>
    <w:rsid w:val="00F92A2D"/>
    <w:rsid w:val="00F94DB4"/>
    <w:rsid w:val="00F96252"/>
    <w:rsid w:val="00F97AFC"/>
    <w:rsid w:val="00FA13B6"/>
    <w:rsid w:val="00FA35AB"/>
    <w:rsid w:val="00FA52AD"/>
    <w:rsid w:val="00FA6CAD"/>
    <w:rsid w:val="00FA7476"/>
    <w:rsid w:val="00FB0EDE"/>
    <w:rsid w:val="00FB125F"/>
    <w:rsid w:val="00FB1303"/>
    <w:rsid w:val="00FB5690"/>
    <w:rsid w:val="00FB651A"/>
    <w:rsid w:val="00FB67EA"/>
    <w:rsid w:val="00FC10EB"/>
    <w:rsid w:val="00FC4B32"/>
    <w:rsid w:val="00FC57A3"/>
    <w:rsid w:val="00FC5801"/>
    <w:rsid w:val="00FC6F9B"/>
    <w:rsid w:val="00FC765B"/>
    <w:rsid w:val="00FC76F1"/>
    <w:rsid w:val="00FD1210"/>
    <w:rsid w:val="00FD26E2"/>
    <w:rsid w:val="00FD411E"/>
    <w:rsid w:val="00FD41C2"/>
    <w:rsid w:val="00FD59C2"/>
    <w:rsid w:val="00FE0275"/>
    <w:rsid w:val="00FE0D52"/>
    <w:rsid w:val="00FF0D56"/>
    <w:rsid w:val="00FF17C7"/>
    <w:rsid w:val="00FF192D"/>
    <w:rsid w:val="00FF3D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3AC72C"/>
  <w15:docId w15:val="{CB6A8BFB-FB68-4C29-B457-E38B0C040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40" w:lineRule="exact"/>
    </w:pPr>
    <w:rPr>
      <w:rFonts w:ascii="Verdana" w:hAnsi="Verdana"/>
      <w:color w:val="00000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pPr>
      <w:spacing w:before="260" w:after="240"/>
    </w:pPr>
  </w:style>
  <w:style w:type="paragraph" w:styleId="Bijschrift">
    <w:name w:val="caption"/>
    <w:basedOn w:val="Standaard"/>
    <w:next w:val="Standaard"/>
    <w:pPr>
      <w:spacing w:after="220" w:line="160" w:lineRule="exact"/>
    </w:pPr>
    <w:rPr>
      <w:i/>
      <w:color w:val="4F81BD"/>
      <w:sz w:val="16"/>
      <w:szCs w:val="16"/>
    </w:rPr>
  </w:style>
  <w:style w:type="paragraph" w:customStyle="1" w:styleId="DatumLocatie">
    <w:name w:val="Datum Locatie"/>
    <w:basedOn w:val="Standaard"/>
    <w:next w:val="Standaard"/>
    <w:pPr>
      <w:spacing w:before="40" w:line="320" w:lineRule="exact"/>
    </w:pPr>
    <w:rPr>
      <w:sz w:val="28"/>
      <w:szCs w:val="28"/>
    </w:rPr>
  </w:style>
  <w:style w:type="paragraph" w:customStyle="1" w:styleId="DatumLocatieA3">
    <w:name w:val="Datum Locatie A3"/>
    <w:basedOn w:val="Standaard"/>
    <w:next w:val="Standaard"/>
    <w:pPr>
      <w:spacing w:line="624" w:lineRule="exact"/>
    </w:pPr>
    <w:rPr>
      <w:sz w:val="40"/>
      <w:szCs w:val="40"/>
    </w:rPr>
  </w:style>
  <w:style w:type="paragraph" w:customStyle="1" w:styleId="fotobijschrift">
    <w:name w:val="foto bijschrift"/>
    <w:basedOn w:val="Standaard"/>
    <w:next w:val="Standaard"/>
    <w:pPr>
      <w:spacing w:line="320" w:lineRule="exact"/>
    </w:pPr>
    <w:rPr>
      <w:i/>
      <w:sz w:val="14"/>
      <w:szCs w:val="14"/>
    </w:rPr>
  </w:style>
  <w:style w:type="paragraph" w:customStyle="1" w:styleId="Groetregel">
    <w:name w:val="Groetregel"/>
    <w:basedOn w:val="Standaard"/>
    <w:next w:val="Standaard"/>
    <w:pPr>
      <w:spacing w:before="240"/>
    </w:pPr>
  </w:style>
  <w:style w:type="paragraph" w:customStyle="1" w:styleId="Huisstijl-Colofon">
    <w:name w:val="Huisstijl - Colofon"/>
    <w:basedOn w:val="Standaard"/>
    <w:next w:val="Standaard"/>
    <w:pPr>
      <w:numPr>
        <w:numId w:val="2"/>
      </w:numPr>
      <w:tabs>
        <w:tab w:val="left" w:pos="0"/>
      </w:tabs>
      <w:spacing w:after="720" w:line="300" w:lineRule="exact"/>
      <w:ind w:left="-1120"/>
    </w:pPr>
    <w:rPr>
      <w:sz w:val="24"/>
      <w:szCs w:val="24"/>
    </w:rPr>
  </w:style>
  <w:style w:type="paragraph" w:customStyle="1" w:styleId="Huisstijl-Inhoud">
    <w:name w:val="Huisstijl - Inhoud"/>
    <w:basedOn w:val="Standaard"/>
    <w:next w:val="Standaard"/>
    <w:pPr>
      <w:spacing w:after="720" w:line="300" w:lineRule="exact"/>
    </w:pPr>
    <w:rPr>
      <w:sz w:val="24"/>
      <w:szCs w:val="24"/>
    </w:rPr>
  </w:style>
  <w:style w:type="paragraph" w:customStyle="1" w:styleId="Huisstijl-Kop1">
    <w:name w:val="Huisstijl - Kop 1"/>
    <w:basedOn w:val="Standaard"/>
    <w:next w:val="Standaard"/>
    <w:pPr>
      <w:numPr>
        <w:numId w:val="1"/>
      </w:numPr>
      <w:tabs>
        <w:tab w:val="left" w:pos="0"/>
      </w:tabs>
      <w:spacing w:after="720" w:line="300" w:lineRule="exact"/>
    </w:pPr>
    <w:rPr>
      <w:sz w:val="24"/>
      <w:szCs w:val="24"/>
    </w:rPr>
  </w:style>
  <w:style w:type="paragraph" w:customStyle="1" w:styleId="Huisstijl-Kop2">
    <w:name w:val="Huisstijl - Kop 2"/>
    <w:basedOn w:val="Standaard"/>
    <w:next w:val="Standaard"/>
    <w:pPr>
      <w:numPr>
        <w:ilvl w:val="1"/>
        <w:numId w:val="1"/>
      </w:numPr>
      <w:tabs>
        <w:tab w:val="left" w:pos="0"/>
      </w:tabs>
      <w:spacing w:before="240"/>
    </w:pPr>
    <w:rPr>
      <w:b/>
    </w:rPr>
  </w:style>
  <w:style w:type="paragraph" w:customStyle="1" w:styleId="Huisstijl-Kop3">
    <w:name w:val="Huisstijl - Kop 3"/>
    <w:basedOn w:val="Standaard"/>
    <w:next w:val="Standaard"/>
    <w:pPr>
      <w:numPr>
        <w:ilvl w:val="2"/>
        <w:numId w:val="1"/>
      </w:numPr>
      <w:tabs>
        <w:tab w:val="left" w:pos="0"/>
      </w:tabs>
      <w:spacing w:before="240"/>
    </w:pPr>
    <w:rPr>
      <w:i/>
    </w:rPr>
  </w:style>
  <w:style w:type="paragraph" w:customStyle="1" w:styleId="Huisstijl-Kop4">
    <w:name w:val="Huisstijl - Kop 4"/>
    <w:basedOn w:val="Standaard"/>
    <w:next w:val="Standaard"/>
    <w:pPr>
      <w:numPr>
        <w:ilvl w:val="3"/>
        <w:numId w:val="1"/>
      </w:numPr>
      <w:tabs>
        <w:tab w:val="left" w:pos="0"/>
      </w:tabs>
      <w:spacing w:before="240"/>
    </w:pPr>
  </w:style>
  <w:style w:type="paragraph" w:customStyle="1" w:styleId="Huisstijlnummeringmetnummer">
    <w:name w:val="Huisstijl nummering met nummer"/>
    <w:basedOn w:val="Standaard"/>
    <w:next w:val="Standaard"/>
    <w:pPr>
      <w:tabs>
        <w:tab w:val="left" w:pos="0"/>
      </w:tabs>
    </w:pPr>
  </w:style>
  <w:style w:type="paragraph" w:customStyle="1" w:styleId="Huisstijlopsommingcolofon">
    <w:name w:val="Huisstijl opsomming colofon"/>
    <w:basedOn w:val="Standaard"/>
    <w:next w:val="Standaard"/>
  </w:style>
  <w:style w:type="paragraph" w:styleId="Inhopg1">
    <w:name w:val="toc 1"/>
    <w:basedOn w:val="Standaard"/>
    <w:next w:val="Standaard"/>
    <w:uiPriority w:val="39"/>
    <w:pPr>
      <w:tabs>
        <w:tab w:val="left" w:pos="0"/>
      </w:tabs>
      <w:spacing w:before="240"/>
      <w:ind w:left="-1120"/>
    </w:pPr>
    <w:rPr>
      <w:b/>
    </w:rPr>
  </w:style>
  <w:style w:type="paragraph" w:styleId="Inhopg2">
    <w:name w:val="toc 2"/>
    <w:basedOn w:val="Inhopg1"/>
    <w:next w:val="Standaard"/>
    <w:uiPriority w:val="39"/>
    <w:pPr>
      <w:spacing w:before="0"/>
    </w:pPr>
    <w:rPr>
      <w:b w:val="0"/>
    </w:rPr>
  </w:style>
  <w:style w:type="paragraph" w:styleId="Inhopg3">
    <w:name w:val="toc 3"/>
    <w:basedOn w:val="Inhopg2"/>
    <w:next w:val="Standaard"/>
    <w:uiPriority w:val="39"/>
  </w:style>
  <w:style w:type="paragraph" w:styleId="Inhopg4">
    <w:name w:val="toc 4"/>
    <w:basedOn w:val="Inhopg3"/>
    <w:next w:val="Standaard"/>
    <w:uiPriority w:val="39"/>
  </w:style>
  <w:style w:type="paragraph" w:styleId="Inhopg5">
    <w:name w:val="toc 5"/>
    <w:basedOn w:val="Inhopg4"/>
    <w:next w:val="Standaard"/>
  </w:style>
  <w:style w:type="paragraph" w:styleId="Inhopg6">
    <w:name w:val="toc 6"/>
    <w:basedOn w:val="Inhopg5"/>
    <w:next w:val="Standaard"/>
  </w:style>
  <w:style w:type="paragraph" w:styleId="Inhopg7">
    <w:name w:val="toc 7"/>
    <w:basedOn w:val="Inhopg6"/>
    <w:next w:val="Standaard"/>
  </w:style>
  <w:style w:type="paragraph" w:styleId="Inhopg8">
    <w:name w:val="toc 8"/>
    <w:basedOn w:val="Inhopg7"/>
    <w:next w:val="Standaard"/>
  </w:style>
  <w:style w:type="paragraph" w:styleId="Inhopg9">
    <w:name w:val="toc 9"/>
    <w:basedOn w:val="Inhopg8"/>
    <w:next w:val="Standaard"/>
  </w:style>
  <w:style w:type="paragraph" w:customStyle="1" w:styleId="Lijstniveau1">
    <w:name w:val="Lijst niveau 1"/>
    <w:basedOn w:val="Standaard"/>
    <w:pPr>
      <w:numPr>
        <w:numId w:val="3"/>
      </w:numPr>
    </w:pPr>
  </w:style>
  <w:style w:type="paragraph" w:customStyle="1" w:styleId="Lijstniveau2">
    <w:name w:val="Lijst niveau 2"/>
    <w:basedOn w:val="Standaard"/>
    <w:pPr>
      <w:numPr>
        <w:ilvl w:val="1"/>
        <w:numId w:val="3"/>
      </w:numPr>
    </w:pPr>
  </w:style>
  <w:style w:type="paragraph" w:customStyle="1" w:styleId="Lijstniveau3">
    <w:name w:val="Lijst niveau 3"/>
    <w:basedOn w:val="Standaard"/>
    <w:pPr>
      <w:numPr>
        <w:ilvl w:val="2"/>
        <w:numId w:val="3"/>
      </w:numPr>
    </w:pPr>
  </w:style>
  <w:style w:type="paragraph" w:customStyle="1" w:styleId="MinuutKoptabel">
    <w:name w:val="Minuut_Kop_tabel"/>
    <w:basedOn w:val="Standaard"/>
    <w:next w:val="Standaard"/>
    <w:rPr>
      <w:b/>
      <w:caps/>
      <w:sz w:val="13"/>
      <w:szCs w:val="13"/>
    </w:rPr>
  </w:style>
  <w:style w:type="paragraph" w:customStyle="1" w:styleId="Paginanummeringrechtsuitlijnend">
    <w:name w:val="Paginanummering rechtsuitlijnend"/>
    <w:basedOn w:val="Standaard"/>
    <w:next w:val="Standaard"/>
    <w:pPr>
      <w:spacing w:line="180" w:lineRule="exact"/>
      <w:jc w:val="right"/>
    </w:pPr>
    <w:rPr>
      <w:sz w:val="13"/>
      <w:szCs w:val="13"/>
    </w:rPr>
  </w:style>
  <w:style w:type="paragraph" w:customStyle="1" w:styleId="RapportKoptekst">
    <w:name w:val="Rapport Koptekst"/>
    <w:basedOn w:val="Standaard"/>
    <w:next w:val="Standaard"/>
    <w:pPr>
      <w:spacing w:line="180" w:lineRule="exact"/>
    </w:pPr>
    <w:rPr>
      <w:caps/>
      <w:sz w:val="13"/>
      <w:szCs w:val="13"/>
    </w:rPr>
  </w:style>
  <w:style w:type="paragraph" w:customStyle="1" w:styleId="RapportTitel">
    <w:name w:val="Rapport Titel"/>
    <w:basedOn w:val="Standaard"/>
    <w:next w:val="Standaard"/>
    <w:pPr>
      <w:spacing w:before="60" w:after="320"/>
    </w:pPr>
    <w:rPr>
      <w:b/>
      <w:sz w:val="24"/>
      <w:szCs w:val="24"/>
    </w:rPr>
  </w:style>
  <w:style w:type="paragraph" w:customStyle="1" w:styleId="referentiegegetenscursiefverdana65">
    <w:name w:val="referentiegegetens cursief verdana 6;5"/>
    <w:basedOn w:val="Standaard"/>
    <w:next w:val="Standaard"/>
    <w:rPr>
      <w:i/>
      <w:sz w:val="13"/>
      <w:szCs w:val="13"/>
    </w:rPr>
  </w:style>
  <w:style w:type="paragraph" w:customStyle="1" w:styleId="ReferentiegegevensVerdana65">
    <w:name w:val="Referentiegegevens Verdana 6;5"/>
    <w:basedOn w:val="Standaard"/>
    <w:next w:val="Standaard"/>
    <w:pPr>
      <w:spacing w:line="180" w:lineRule="exact"/>
    </w:pPr>
    <w:rPr>
      <w:sz w:val="13"/>
      <w:szCs w:val="13"/>
    </w:rPr>
  </w:style>
  <w:style w:type="paragraph" w:customStyle="1" w:styleId="Referentiegegevensvet65">
    <w:name w:val="Referentiegegevens vet 6;5"/>
    <w:basedOn w:val="Standaard"/>
    <w:next w:val="Standaard"/>
    <w:pPr>
      <w:spacing w:line="180" w:lineRule="exact"/>
    </w:pPr>
    <w:rPr>
      <w:b/>
      <w:sz w:val="13"/>
      <w:szCs w:val="13"/>
    </w:rPr>
  </w:style>
  <w:style w:type="paragraph" w:customStyle="1" w:styleId="RWS-Flyer47pt">
    <w:name w:val="RWS-Flyer 47 pt"/>
    <w:basedOn w:val="Standaard"/>
    <w:next w:val="Standaard"/>
    <w:pPr>
      <w:spacing w:line="940" w:lineRule="exact"/>
    </w:pPr>
  </w:style>
  <w:style w:type="paragraph" w:customStyle="1" w:styleId="RWS-FlyerPlattetekst">
    <w:name w:val="RWS-Flyer Platte tekst"/>
    <w:basedOn w:val="Standaard"/>
    <w:next w:val="Standaard"/>
    <w:pPr>
      <w:spacing w:line="320" w:lineRule="exact"/>
    </w:pPr>
  </w:style>
  <w:style w:type="paragraph" w:customStyle="1" w:styleId="RWS-KoptekstAangepastekleurRGB0123199">
    <w:name w:val="RWS-Koptekst + Aangepaste kleur (RGB(0;123;199))"/>
    <w:basedOn w:val="Standaard"/>
    <w:next w:val="Standaard"/>
    <w:pPr>
      <w:spacing w:line="320" w:lineRule="exact"/>
    </w:pPr>
    <w:rPr>
      <w:color w:val="007BC7"/>
      <w:sz w:val="22"/>
      <w:szCs w:val="22"/>
    </w:rPr>
  </w:style>
  <w:style w:type="paragraph" w:customStyle="1" w:styleId="RWS-KoptekstA3">
    <w:name w:val="RWS-Koptekst A3"/>
    <w:basedOn w:val="Standaard"/>
    <w:next w:val="Standaard"/>
    <w:pPr>
      <w:spacing w:before="20" w:line="320" w:lineRule="exact"/>
    </w:pPr>
    <w:rPr>
      <w:color w:val="007BC7"/>
      <w:sz w:val="32"/>
      <w:szCs w:val="32"/>
    </w:rPr>
  </w:style>
  <w:style w:type="paragraph" w:customStyle="1" w:styleId="RWS-KoptekstFlyer">
    <w:name w:val="RWS-Koptekst Flyer"/>
    <w:basedOn w:val="Standaard"/>
    <w:next w:val="Standaard"/>
    <w:pPr>
      <w:spacing w:line="320" w:lineRule="exact"/>
    </w:pPr>
    <w:rPr>
      <w:color w:val="007BC7"/>
    </w:rPr>
  </w:style>
  <w:style w:type="paragraph" w:customStyle="1" w:styleId="RWS-Plattetekst">
    <w:name w:val="RWS-Platte tekst"/>
    <w:basedOn w:val="Standaard"/>
    <w:next w:val="Standaard"/>
    <w:pPr>
      <w:spacing w:line="320" w:lineRule="exact"/>
    </w:pPr>
    <w:rPr>
      <w:sz w:val="22"/>
      <w:szCs w:val="22"/>
    </w:rPr>
  </w:style>
  <w:style w:type="paragraph" w:customStyle="1" w:styleId="RWS-PlattetekstVoor4pt">
    <w:name w:val="RWS-Platte tekst + Voor:  4 pt"/>
    <w:basedOn w:val="RWS-Plattetekst"/>
    <w:next w:val="Standaard"/>
    <w:pPr>
      <w:spacing w:before="80"/>
    </w:pPr>
  </w:style>
  <w:style w:type="paragraph" w:customStyle="1" w:styleId="RWS-PlattetekstA3">
    <w:name w:val="RWS-Platte tekst A3"/>
    <w:basedOn w:val="Standaard"/>
    <w:next w:val="Standaard"/>
    <w:pPr>
      <w:spacing w:before="40" w:line="440" w:lineRule="exact"/>
    </w:pPr>
    <w:rPr>
      <w:sz w:val="32"/>
      <w:szCs w:val="32"/>
    </w:rPr>
  </w:style>
  <w:style w:type="paragraph" w:customStyle="1" w:styleId="RWS-SubtitelAangepastekleurRGB0123199">
    <w:name w:val="RWS-Subtitel + Aangepaste kleur (RGB(0;123;199))"/>
    <w:basedOn w:val="Standaard"/>
    <w:next w:val="Standaard"/>
    <w:pPr>
      <w:spacing w:line="624" w:lineRule="exact"/>
    </w:pPr>
    <w:rPr>
      <w:color w:val="007BC7"/>
      <w:sz w:val="40"/>
      <w:szCs w:val="40"/>
    </w:rPr>
  </w:style>
  <w:style w:type="paragraph" w:customStyle="1" w:styleId="RWS-SubtitelA3">
    <w:name w:val="RWS-Subtitel A3"/>
    <w:basedOn w:val="Standaard"/>
    <w:next w:val="Standaard"/>
    <w:pPr>
      <w:spacing w:before="240" w:line="440" w:lineRule="exact"/>
    </w:pPr>
    <w:rPr>
      <w:color w:val="007BC7"/>
      <w:sz w:val="56"/>
      <w:szCs w:val="56"/>
    </w:rPr>
  </w:style>
  <w:style w:type="paragraph" w:customStyle="1" w:styleId="RWS-TitelVoor14pt">
    <w:name w:val="RWS-Titel + Voor: 14 pt"/>
    <w:basedOn w:val="Standaard"/>
    <w:next w:val="Standaard"/>
    <w:pPr>
      <w:spacing w:before="280" w:line="1056" w:lineRule="exact"/>
    </w:pPr>
    <w:rPr>
      <w:sz w:val="80"/>
      <w:szCs w:val="80"/>
    </w:rPr>
  </w:style>
  <w:style w:type="paragraph" w:customStyle="1" w:styleId="RWS-TitelA3">
    <w:name w:val="RWS-Titel A3"/>
    <w:basedOn w:val="Standaard"/>
    <w:next w:val="Standaard"/>
    <w:pPr>
      <w:spacing w:before="360" w:line="1100" w:lineRule="exact"/>
    </w:pPr>
    <w:rPr>
      <w:sz w:val="114"/>
      <w:szCs w:val="114"/>
    </w:rPr>
  </w:style>
  <w:style w:type="paragraph" w:customStyle="1" w:styleId="RWS-TitelA4">
    <w:name w:val="RWS-Titel A4"/>
    <w:basedOn w:val="Standaard"/>
    <w:next w:val="Standaard"/>
    <w:pPr>
      <w:spacing w:line="1056" w:lineRule="exact"/>
    </w:pPr>
    <w:rPr>
      <w:sz w:val="80"/>
      <w:szCs w:val="80"/>
    </w:rPr>
  </w:style>
  <w:style w:type="paragraph" w:customStyle="1" w:styleId="SpeechV12v23ra16Bold">
    <w:name w:val="Speech V12 v23 ra16 Bold"/>
    <w:basedOn w:val="Standaard"/>
    <w:next w:val="Standaard"/>
    <w:pPr>
      <w:spacing w:before="460" w:line="320" w:lineRule="exact"/>
    </w:pPr>
    <w:rPr>
      <w:b/>
      <w:sz w:val="24"/>
      <w:szCs w:val="24"/>
    </w:rPr>
  </w:style>
  <w:style w:type="paragraph" w:customStyle="1" w:styleId="StandaardV9Italic">
    <w:name w:val="Standaard V9 Italic"/>
    <w:basedOn w:val="Standaard"/>
    <w:next w:val="Standaard"/>
    <w:rPr>
      <w:i/>
    </w:rPr>
  </w:style>
  <w:style w:type="paragraph" w:customStyle="1" w:styleId="StandaardVet">
    <w:name w:val="Standaard Vet"/>
    <w:basedOn w:val="Standaard"/>
    <w:next w:val="Standaard"/>
    <w:rPr>
      <w:b/>
    </w:rPr>
  </w:style>
  <w:style w:type="paragraph" w:customStyle="1" w:styleId="Standaardlijst">
    <w:name w:val="Standaardlijst"/>
  </w:style>
  <w:style w:type="table" w:customStyle="1" w:styleId="Tabelmetrand">
    <w:name w:val="Tabel met rand"/>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cPr>
      <w:shd w:val="clear" w:color="auto" w:fill="auto"/>
    </w:tcPr>
  </w:style>
  <w:style w:type="paragraph" w:customStyle="1" w:styleId="Verdanav9r12">
    <w:name w:val="Verdana v9 r12"/>
    <w:basedOn w:val="Standaard"/>
    <w:next w:val="Standaard"/>
    <w:pPr>
      <w:spacing w:before="180"/>
    </w:pPr>
  </w:style>
  <w:style w:type="paragraph" w:customStyle="1" w:styleId="Vertrouwelijkheidsniveau">
    <w:name w:val="Vertrouwelijkheidsniveau"/>
    <w:basedOn w:val="Standaard"/>
    <w:next w:val="Standaard"/>
    <w:pPr>
      <w:spacing w:line="180" w:lineRule="exact"/>
    </w:pPr>
    <w:rPr>
      <w:b/>
      <w:caps/>
      <w:sz w:val="13"/>
      <w:szCs w:val="13"/>
    </w:rPr>
  </w:style>
  <w:style w:type="paragraph" w:customStyle="1" w:styleId="WitregelW1">
    <w:name w:val="Witregel W1"/>
    <w:next w:val="Standaard"/>
    <w:pPr>
      <w:spacing w:line="90" w:lineRule="exact"/>
    </w:pPr>
    <w:rPr>
      <w:rFonts w:ascii="Verdana" w:hAnsi="Verdana"/>
      <w:color w:val="000000"/>
      <w:sz w:val="9"/>
      <w:szCs w:val="9"/>
    </w:rPr>
  </w:style>
  <w:style w:type="paragraph" w:customStyle="1" w:styleId="WitregelW1bodytekst">
    <w:name w:val="Witregel W1 (bodytekst)"/>
    <w:next w:val="Standaard"/>
    <w:pPr>
      <w:spacing w:line="240" w:lineRule="exact"/>
    </w:pPr>
    <w:rPr>
      <w:rFonts w:ascii="Verdana" w:hAnsi="Verdana"/>
      <w:color w:val="000000"/>
      <w:sz w:val="18"/>
      <w:szCs w:val="18"/>
    </w:rPr>
  </w:style>
  <w:style w:type="paragraph" w:customStyle="1" w:styleId="WitregelW2">
    <w:name w:val="Witregel W2"/>
    <w:next w:val="Standaard"/>
    <w:pPr>
      <w:spacing w:line="270" w:lineRule="exact"/>
    </w:pPr>
    <w:rPr>
      <w:rFonts w:ascii="Verdana" w:hAnsi="Verdana"/>
      <w:color w:val="000000"/>
      <w:sz w:val="27"/>
      <w:szCs w:val="27"/>
    </w:rPr>
  </w:style>
  <w:style w:type="paragraph" w:styleId="Ballontekst">
    <w:name w:val="Balloon Text"/>
    <w:basedOn w:val="Standaard"/>
    <w:link w:val="BallontekstChar"/>
    <w:uiPriority w:val="99"/>
    <w:semiHidden/>
    <w:unhideWhenUsed/>
    <w:rsid w:val="00FF192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192D"/>
    <w:rPr>
      <w:rFonts w:ascii="Tahoma" w:hAnsi="Tahoma" w:cs="Tahoma"/>
      <w:color w:val="000000"/>
      <w:sz w:val="16"/>
      <w:szCs w:val="16"/>
    </w:rPr>
  </w:style>
  <w:style w:type="paragraph" w:styleId="Koptekst">
    <w:name w:val="header"/>
    <w:basedOn w:val="Standaard"/>
    <w:link w:val="KoptekstChar"/>
    <w:uiPriority w:val="99"/>
    <w:unhideWhenUsed/>
    <w:rsid w:val="00FF192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F192D"/>
    <w:rPr>
      <w:rFonts w:ascii="Verdana" w:hAnsi="Verdana"/>
      <w:color w:val="000000"/>
      <w:sz w:val="18"/>
      <w:szCs w:val="18"/>
    </w:rPr>
  </w:style>
  <w:style w:type="paragraph" w:styleId="Voettekst">
    <w:name w:val="footer"/>
    <w:basedOn w:val="Standaard"/>
    <w:link w:val="VoettekstChar"/>
    <w:uiPriority w:val="99"/>
    <w:unhideWhenUsed/>
    <w:rsid w:val="00FF192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F192D"/>
    <w:rPr>
      <w:rFonts w:ascii="Verdana" w:hAnsi="Verdana"/>
      <w:color w:val="000000"/>
      <w:sz w:val="18"/>
      <w:szCs w:val="18"/>
    </w:rPr>
  </w:style>
  <w:style w:type="table" w:styleId="Tabelraster">
    <w:name w:val="Table Grid"/>
    <w:basedOn w:val="Standaardtabel"/>
    <w:uiPriority w:val="59"/>
    <w:rsid w:val="00E44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oodtekst">
    <w:name w:val="broodtekst"/>
    <w:basedOn w:val="Standaard"/>
    <w:link w:val="broodtekstChar"/>
    <w:rsid w:val="00E44F5F"/>
    <w:pPr>
      <w:tabs>
        <w:tab w:val="left" w:pos="227"/>
        <w:tab w:val="left" w:pos="454"/>
        <w:tab w:val="left" w:pos="680"/>
      </w:tabs>
      <w:autoSpaceDE w:val="0"/>
      <w:adjustRightInd w:val="0"/>
      <w:spacing w:line="240" w:lineRule="atLeast"/>
      <w:textAlignment w:val="auto"/>
    </w:pPr>
    <w:rPr>
      <w:rFonts w:eastAsia="Times New Roman" w:cs="Times New Roman"/>
      <w:color w:val="auto"/>
    </w:rPr>
  </w:style>
  <w:style w:type="character" w:customStyle="1" w:styleId="broodtekstChar">
    <w:name w:val="broodtekst Char"/>
    <w:link w:val="broodtekst"/>
    <w:rsid w:val="00E44F5F"/>
    <w:rPr>
      <w:rFonts w:ascii="Verdana" w:eastAsia="Times New Roman" w:hAnsi="Verdana" w:cs="Times New Roman"/>
      <w:sz w:val="18"/>
      <w:szCs w:val="18"/>
    </w:rPr>
  </w:style>
  <w:style w:type="paragraph" w:styleId="Lijstalinea">
    <w:name w:val="List Paragraph"/>
    <w:basedOn w:val="Standaard"/>
    <w:link w:val="LijstalineaChar"/>
    <w:uiPriority w:val="34"/>
    <w:qFormat/>
    <w:rsid w:val="00EE4172"/>
    <w:pPr>
      <w:ind w:left="720"/>
      <w:contextualSpacing/>
    </w:pPr>
  </w:style>
  <w:style w:type="character" w:styleId="Verwijzingopmerking">
    <w:name w:val="annotation reference"/>
    <w:basedOn w:val="Standaardalinea-lettertype"/>
    <w:uiPriority w:val="99"/>
    <w:semiHidden/>
    <w:unhideWhenUsed/>
    <w:rsid w:val="006C1D96"/>
    <w:rPr>
      <w:sz w:val="16"/>
      <w:szCs w:val="16"/>
    </w:rPr>
  </w:style>
  <w:style w:type="paragraph" w:styleId="Tekstopmerking">
    <w:name w:val="annotation text"/>
    <w:basedOn w:val="Standaard"/>
    <w:link w:val="TekstopmerkingChar"/>
    <w:uiPriority w:val="99"/>
    <w:unhideWhenUsed/>
    <w:rsid w:val="006C1D96"/>
    <w:pPr>
      <w:spacing w:line="240" w:lineRule="auto"/>
    </w:pPr>
    <w:rPr>
      <w:sz w:val="20"/>
      <w:szCs w:val="20"/>
    </w:rPr>
  </w:style>
  <w:style w:type="character" w:customStyle="1" w:styleId="TekstopmerkingChar">
    <w:name w:val="Tekst opmerking Char"/>
    <w:basedOn w:val="Standaardalinea-lettertype"/>
    <w:link w:val="Tekstopmerking"/>
    <w:uiPriority w:val="99"/>
    <w:rsid w:val="006C1D96"/>
    <w:rPr>
      <w:rFonts w:ascii="Verdana" w:hAnsi="Verdana"/>
      <w:color w:val="000000"/>
    </w:rPr>
  </w:style>
  <w:style w:type="paragraph" w:styleId="Onderwerpvanopmerking">
    <w:name w:val="annotation subject"/>
    <w:basedOn w:val="Tekstopmerking"/>
    <w:next w:val="Tekstopmerking"/>
    <w:link w:val="OnderwerpvanopmerkingChar"/>
    <w:uiPriority w:val="99"/>
    <w:semiHidden/>
    <w:unhideWhenUsed/>
    <w:rsid w:val="006C1D96"/>
    <w:rPr>
      <w:b/>
      <w:bCs/>
    </w:rPr>
  </w:style>
  <w:style w:type="character" w:customStyle="1" w:styleId="OnderwerpvanopmerkingChar">
    <w:name w:val="Onderwerp van opmerking Char"/>
    <w:basedOn w:val="TekstopmerkingChar"/>
    <w:link w:val="Onderwerpvanopmerking"/>
    <w:uiPriority w:val="99"/>
    <w:semiHidden/>
    <w:rsid w:val="006C1D96"/>
    <w:rPr>
      <w:rFonts w:ascii="Verdana" w:hAnsi="Verdana"/>
      <w:b/>
      <w:bCs/>
      <w:color w:val="000000"/>
    </w:rPr>
  </w:style>
  <w:style w:type="character" w:customStyle="1" w:styleId="Verborgentekst">
    <w:name w:val="Verborgen tekst"/>
    <w:rsid w:val="001B5E7C"/>
    <w:rPr>
      <w:rFonts w:ascii="Verdana" w:hAnsi="Verdana" w:cs="Arial"/>
      <w:b/>
      <w:bCs/>
      <w:i/>
      <w:vanish/>
      <w:color w:val="3366FF"/>
      <w:sz w:val="16"/>
      <w:szCs w:val="32"/>
      <w:vertAlign w:val="baseline"/>
    </w:rPr>
  </w:style>
  <w:style w:type="character" w:customStyle="1" w:styleId="LijstalineaChar">
    <w:name w:val="Lijstalinea Char"/>
    <w:basedOn w:val="Standaardalinea-lettertype"/>
    <w:link w:val="Lijstalinea"/>
    <w:uiPriority w:val="34"/>
    <w:rsid w:val="004956E5"/>
    <w:rPr>
      <w:rFonts w:ascii="Verdana" w:hAnsi="Verdana"/>
      <w:color w:val="000000"/>
      <w:sz w:val="18"/>
      <w:szCs w:val="18"/>
    </w:rPr>
  </w:style>
  <w:style w:type="paragraph" w:customStyle="1" w:styleId="Lijstalinea1">
    <w:name w:val="Lijstalinea1"/>
    <w:basedOn w:val="Standaard"/>
    <w:semiHidden/>
    <w:rsid w:val="004956E5"/>
    <w:pPr>
      <w:numPr>
        <w:numId w:val="9"/>
      </w:numPr>
      <w:autoSpaceDN/>
      <w:spacing w:line="240" w:lineRule="auto"/>
      <w:textAlignment w:val="auto"/>
    </w:pPr>
    <w:rPr>
      <w:rFonts w:asciiTheme="minorHAnsi" w:eastAsiaTheme="minorHAnsi" w:hAnsiTheme="minorHAnsi" w:cstheme="minorBidi"/>
      <w:color w:val="auto"/>
      <w:lang w:eastAsia="en-US"/>
    </w:rPr>
  </w:style>
  <w:style w:type="character" w:styleId="Hyperlink">
    <w:name w:val="Hyperlink"/>
    <w:basedOn w:val="Standaardalinea-lettertype"/>
    <w:uiPriority w:val="99"/>
    <w:unhideWhenUsed/>
    <w:rsid w:val="00DF106C"/>
    <w:rPr>
      <w:color w:val="007BC7"/>
      <w:u w:val="single"/>
    </w:rPr>
  </w:style>
  <w:style w:type="paragraph" w:styleId="Voetnoottekst">
    <w:name w:val="footnote text"/>
    <w:basedOn w:val="Standaard"/>
    <w:link w:val="VoetnoottekstChar"/>
    <w:uiPriority w:val="99"/>
    <w:semiHidden/>
    <w:unhideWhenUsed/>
    <w:rsid w:val="008640C5"/>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8640C5"/>
    <w:rPr>
      <w:rFonts w:ascii="Verdana" w:hAnsi="Verdana"/>
      <w:color w:val="000000"/>
    </w:rPr>
  </w:style>
  <w:style w:type="character" w:styleId="Voetnootmarkering">
    <w:name w:val="footnote reference"/>
    <w:basedOn w:val="Standaardalinea-lettertype"/>
    <w:uiPriority w:val="99"/>
    <w:semiHidden/>
    <w:unhideWhenUsed/>
    <w:rsid w:val="008640C5"/>
    <w:rPr>
      <w:vertAlign w:val="superscript"/>
    </w:rPr>
  </w:style>
  <w:style w:type="paragraph" w:styleId="Revisie">
    <w:name w:val="Revision"/>
    <w:hidden/>
    <w:uiPriority w:val="99"/>
    <w:semiHidden/>
    <w:rsid w:val="00EE276F"/>
    <w:pPr>
      <w:autoSpaceDN/>
      <w:textAlignment w:val="auto"/>
    </w:pPr>
    <w:rPr>
      <w:rFonts w:ascii="Verdana" w:hAnsi="Verdana"/>
      <w:color w:val="000000"/>
      <w:sz w:val="18"/>
      <w:szCs w:val="18"/>
    </w:rPr>
  </w:style>
  <w:style w:type="paragraph" w:customStyle="1" w:styleId="Default">
    <w:name w:val="Default"/>
    <w:rsid w:val="00112A77"/>
    <w:pPr>
      <w:autoSpaceDE w:val="0"/>
      <w:adjustRightInd w:val="0"/>
      <w:textAlignment w:val="auto"/>
    </w:pPr>
    <w:rPr>
      <w:rFonts w:ascii="Trebuchet MS" w:hAnsi="Trebuchet MS" w:cs="Trebuchet MS"/>
      <w:color w:val="000000"/>
      <w:sz w:val="24"/>
      <w:szCs w:val="24"/>
    </w:rPr>
  </w:style>
  <w:style w:type="paragraph" w:customStyle="1" w:styleId="xmsonormal">
    <w:name w:val="x_msonormal"/>
    <w:basedOn w:val="Standaard"/>
    <w:rsid w:val="006D695C"/>
    <w:pPr>
      <w:autoSpaceDN/>
      <w:spacing w:line="240" w:lineRule="auto"/>
      <w:textAlignment w:val="auto"/>
    </w:pPr>
    <w:rPr>
      <w:rFonts w:eastAsiaTheme="minorHAnsi" w:cs="Times New Roman"/>
      <w:color w:val="auto"/>
    </w:rPr>
  </w:style>
  <w:style w:type="paragraph" w:styleId="Geenafstand">
    <w:name w:val="No Spacing"/>
    <w:uiPriority w:val="1"/>
    <w:qFormat/>
    <w:rsid w:val="00536013"/>
    <w:rPr>
      <w:rFonts w:ascii="Verdana" w:hAnsi="Verdana"/>
      <w:color w:val="000000"/>
      <w:sz w:val="18"/>
      <w:szCs w:val="18"/>
    </w:rPr>
  </w:style>
  <w:style w:type="paragraph" w:customStyle="1" w:styleId="HoofdstukGenummerd">
    <w:name w:val="HoofdstukGenummerd"/>
    <w:basedOn w:val="broodtekst"/>
    <w:next w:val="broodtekst"/>
    <w:uiPriority w:val="2"/>
    <w:qFormat/>
    <w:rsid w:val="00C96308"/>
    <w:pPr>
      <w:pageBreakBefore/>
      <w:numPr>
        <w:numId w:val="38"/>
      </w:numPr>
      <w:spacing w:after="660" w:line="300" w:lineRule="atLeast"/>
      <w:outlineLvl w:val="0"/>
    </w:pPr>
    <w:rPr>
      <w:rFonts w:eastAsia="DejaVu Sans"/>
      <w:sz w:val="24"/>
    </w:rPr>
  </w:style>
  <w:style w:type="paragraph" w:customStyle="1" w:styleId="Paragraaf">
    <w:name w:val="Paragraaf"/>
    <w:basedOn w:val="broodtekst"/>
    <w:next w:val="broodtekst"/>
    <w:uiPriority w:val="3"/>
    <w:qFormat/>
    <w:rsid w:val="00C96308"/>
    <w:pPr>
      <w:numPr>
        <w:ilvl w:val="1"/>
        <w:numId w:val="38"/>
      </w:numPr>
      <w:spacing w:before="240"/>
      <w:outlineLvl w:val="1"/>
    </w:pPr>
    <w:rPr>
      <w:rFonts w:eastAsia="DejaVu Sans"/>
      <w:b/>
    </w:rPr>
  </w:style>
  <w:style w:type="paragraph" w:customStyle="1" w:styleId="Subparagraaf">
    <w:name w:val="Subparagraaf"/>
    <w:basedOn w:val="broodtekst"/>
    <w:next w:val="broodtekst"/>
    <w:uiPriority w:val="4"/>
    <w:qFormat/>
    <w:rsid w:val="00C96308"/>
    <w:pPr>
      <w:numPr>
        <w:ilvl w:val="2"/>
        <w:numId w:val="38"/>
      </w:numPr>
      <w:spacing w:before="240"/>
      <w:outlineLvl w:val="2"/>
    </w:pPr>
    <w:rPr>
      <w:rFonts w:eastAsia="DejaVu Sans"/>
      <w:i/>
    </w:rPr>
  </w:style>
  <w:style w:type="paragraph" w:customStyle="1" w:styleId="Subsubparagraaf">
    <w:name w:val="Subsubparagraaf"/>
    <w:basedOn w:val="Subparagraaf"/>
    <w:next w:val="broodtekst"/>
    <w:uiPriority w:val="5"/>
    <w:qFormat/>
    <w:rsid w:val="00C96308"/>
    <w:pPr>
      <w:numPr>
        <w:ilvl w:val="3"/>
      </w:numPr>
      <w:outlineLvl w:val="3"/>
    </w:pPr>
    <w:rPr>
      <w:i w:val="0"/>
    </w:rPr>
  </w:style>
  <w:style w:type="paragraph" w:customStyle="1" w:styleId="Huisstijl-Ondertekeningvervolg">
    <w:name w:val="Huisstijl - Ondertekening vervolg"/>
    <w:basedOn w:val="Standaard"/>
    <w:rsid w:val="00B533E0"/>
    <w:pPr>
      <w:widowControl w:val="0"/>
      <w:suppressAutoHyphens/>
    </w:pPr>
    <w:rPr>
      <w:i/>
      <w:color w:val="auto"/>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952641">
      <w:bodyDiv w:val="1"/>
      <w:marLeft w:val="0"/>
      <w:marRight w:val="0"/>
      <w:marTop w:val="0"/>
      <w:marBottom w:val="0"/>
      <w:divBdr>
        <w:top w:val="none" w:sz="0" w:space="0" w:color="auto"/>
        <w:left w:val="none" w:sz="0" w:space="0" w:color="auto"/>
        <w:bottom w:val="none" w:sz="0" w:space="0" w:color="auto"/>
        <w:right w:val="none" w:sz="0" w:space="0" w:color="auto"/>
      </w:divBdr>
    </w:div>
    <w:div w:id="727067935">
      <w:bodyDiv w:val="1"/>
      <w:marLeft w:val="0"/>
      <w:marRight w:val="0"/>
      <w:marTop w:val="0"/>
      <w:marBottom w:val="0"/>
      <w:divBdr>
        <w:top w:val="none" w:sz="0" w:space="0" w:color="auto"/>
        <w:left w:val="none" w:sz="0" w:space="0" w:color="auto"/>
        <w:bottom w:val="none" w:sz="0" w:space="0" w:color="auto"/>
        <w:right w:val="none" w:sz="0" w:space="0" w:color="auto"/>
      </w:divBdr>
      <w:divsChild>
        <w:div w:id="1560551771">
          <w:marLeft w:val="547"/>
          <w:marRight w:val="0"/>
          <w:marTop w:val="85"/>
          <w:marBottom w:val="0"/>
          <w:divBdr>
            <w:top w:val="none" w:sz="0" w:space="0" w:color="auto"/>
            <w:left w:val="none" w:sz="0" w:space="0" w:color="auto"/>
            <w:bottom w:val="none" w:sz="0" w:space="0" w:color="auto"/>
            <w:right w:val="none" w:sz="0" w:space="0" w:color="auto"/>
          </w:divBdr>
        </w:div>
        <w:div w:id="1240215346">
          <w:marLeft w:val="547"/>
          <w:marRight w:val="0"/>
          <w:marTop w:val="85"/>
          <w:marBottom w:val="0"/>
          <w:divBdr>
            <w:top w:val="none" w:sz="0" w:space="0" w:color="auto"/>
            <w:left w:val="none" w:sz="0" w:space="0" w:color="auto"/>
            <w:bottom w:val="none" w:sz="0" w:space="0" w:color="auto"/>
            <w:right w:val="none" w:sz="0" w:space="0" w:color="auto"/>
          </w:divBdr>
        </w:div>
      </w:divsChild>
    </w:div>
    <w:div w:id="863709621">
      <w:bodyDiv w:val="1"/>
      <w:marLeft w:val="0"/>
      <w:marRight w:val="0"/>
      <w:marTop w:val="0"/>
      <w:marBottom w:val="0"/>
      <w:divBdr>
        <w:top w:val="none" w:sz="0" w:space="0" w:color="auto"/>
        <w:left w:val="none" w:sz="0" w:space="0" w:color="auto"/>
        <w:bottom w:val="none" w:sz="0" w:space="0" w:color="auto"/>
        <w:right w:val="none" w:sz="0" w:space="0" w:color="auto"/>
      </w:divBdr>
    </w:div>
    <w:div w:id="1784837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25A98-24F0-442F-B24D-0CD25292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7286</Words>
  <Characters>40073</Characters>
  <Application>Microsoft Office Word</Application>
  <DocSecurity>4</DocSecurity>
  <Lines>333</Lines>
  <Paragraphs>94</Paragraphs>
  <ScaleCrop>false</ScaleCrop>
  <HeadingPairs>
    <vt:vector size="2" baseType="variant">
      <vt:variant>
        <vt:lpstr>Titel</vt:lpstr>
      </vt:variant>
      <vt:variant>
        <vt:i4>1</vt:i4>
      </vt:variant>
    </vt:vector>
  </HeadingPairs>
  <TitlesOfParts>
    <vt:vector size="1" baseType="lpstr">
      <vt:lpstr/>
    </vt:vector>
  </TitlesOfParts>
  <Company>RWS</Company>
  <LinksUpToDate>false</LinksUpToDate>
  <CharactersWithSpaces>47265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Wiessenberg, Mark (WVL)</dc:creator>
  <cp:lastModifiedBy>Bipat, Vinand (WNZ)</cp:lastModifiedBy>
  <cp:revision>2</cp:revision>
  <cp:lastPrinted>2020-02-26T15:12:00Z</cp:lastPrinted>
  <dcterms:created xsi:type="dcterms:W3CDTF">2021-02-18T14:04:00Z</dcterms:created>
  <dcterms:modified xsi:type="dcterms:W3CDTF">2021-02-18T14:04:00Z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bricering">
    <vt:lpwstr>RWS Informatie</vt:lpwstr>
  </property>
  <property fmtid="{D5CDD505-2E9C-101B-9397-08002B2CF9AE}" pid="3" name="_DocHome">
    <vt:i4>-1397826043</vt:i4>
  </property>
</Properties>
</file>