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40B48" w14:textId="1362B780" w:rsidR="00C76777" w:rsidRPr="0072111D" w:rsidRDefault="00C76777" w:rsidP="00C76777">
      <w:pPr>
        <w:pStyle w:val="Kop0"/>
        <w:numPr>
          <w:ilvl w:val="0"/>
          <w:numId w:val="0"/>
        </w:numPr>
        <w:rPr>
          <w:rFonts w:ascii="Poppins" w:hAnsi="Poppins" w:cs="Poppins"/>
          <w:b/>
        </w:rPr>
      </w:pPr>
      <w:r w:rsidRPr="0072111D">
        <w:rPr>
          <w:rFonts w:ascii="Poppins" w:hAnsi="Poppins" w:cs="Poppins"/>
          <w:b/>
        </w:rPr>
        <w:t xml:space="preserve">Bijlage </w:t>
      </w:r>
      <w:r w:rsidR="00EF3750" w:rsidRPr="0072111D">
        <w:rPr>
          <w:rFonts w:ascii="Poppins" w:hAnsi="Poppins" w:cs="Poppins"/>
          <w:b/>
        </w:rPr>
        <w:t>3</w:t>
      </w:r>
      <w:r w:rsidRPr="0072111D">
        <w:rPr>
          <w:rFonts w:ascii="Poppins" w:hAnsi="Poppins" w:cs="Poppins"/>
          <w:b/>
        </w:rPr>
        <w:t xml:space="preserve">  Programma van </w:t>
      </w:r>
      <w:r w:rsidR="00806812" w:rsidRPr="0072111D">
        <w:rPr>
          <w:rFonts w:ascii="Poppins" w:hAnsi="Poppins" w:cs="Poppins"/>
          <w:b/>
        </w:rPr>
        <w:t>Wensen</w:t>
      </w:r>
      <w:r w:rsidR="00376782" w:rsidRPr="0072111D">
        <w:rPr>
          <w:rFonts w:ascii="Poppins" w:hAnsi="Poppins" w:cs="Poppins"/>
          <w:b/>
        </w:rPr>
        <w:t xml:space="preserve"> </w:t>
      </w:r>
      <w:r w:rsidR="0036470E">
        <w:rPr>
          <w:rFonts w:ascii="Poppins" w:hAnsi="Poppins" w:cs="Poppins"/>
          <w:b/>
        </w:rPr>
        <w:tab/>
      </w:r>
      <w:r w:rsidR="0036470E">
        <w:rPr>
          <w:rFonts w:ascii="Poppins" w:hAnsi="Poppins" w:cs="Poppins"/>
          <w:b/>
        </w:rPr>
        <w:tab/>
      </w:r>
      <w:r w:rsidR="0036470E">
        <w:rPr>
          <w:rFonts w:ascii="Poppins" w:hAnsi="Poppins" w:cs="Poppins"/>
          <w:b/>
        </w:rPr>
        <w:tab/>
      </w:r>
      <w:r w:rsidR="0036470E">
        <w:rPr>
          <w:rFonts w:ascii="Poppins" w:hAnsi="Poppins" w:cs="Poppins"/>
          <w:b/>
        </w:rPr>
        <w:tab/>
      </w:r>
      <w:r w:rsidR="0036470E">
        <w:rPr>
          <w:rFonts w:ascii="Poppins" w:hAnsi="Poppins" w:cs="Poppins"/>
          <w:b/>
        </w:rPr>
        <w:tab/>
      </w:r>
      <w:r w:rsidR="0036470E">
        <w:rPr>
          <w:rFonts w:ascii="Poppins" w:hAnsi="Poppins" w:cs="Poppins"/>
          <w:b/>
        </w:rPr>
        <w:tab/>
      </w:r>
      <w:r w:rsidR="00376782" w:rsidRPr="0072111D">
        <w:rPr>
          <w:rFonts w:ascii="Poppins" w:hAnsi="Poppins" w:cs="Poppins"/>
          <w:b/>
        </w:rPr>
        <w:t>versie</w:t>
      </w:r>
      <w:r w:rsidR="006079D8" w:rsidRPr="0072111D">
        <w:rPr>
          <w:rFonts w:ascii="Poppins" w:hAnsi="Poppins" w:cs="Poppins"/>
          <w:b/>
        </w:rPr>
        <w:t xml:space="preserve"> </w:t>
      </w:r>
      <w:r w:rsidR="0036470E">
        <w:rPr>
          <w:rFonts w:ascii="Poppins" w:hAnsi="Poppins" w:cs="Poppins"/>
          <w:b/>
        </w:rPr>
        <w:t>1.0</w:t>
      </w:r>
    </w:p>
    <w:p w14:paraId="183CF117" w14:textId="7B76A9BB" w:rsidR="00806812" w:rsidRPr="0072111D" w:rsidRDefault="004322C5" w:rsidP="00764155">
      <w:pPr>
        <w:rPr>
          <w:rFonts w:ascii="Poppins" w:hAnsi="Poppins" w:cs="Poppins"/>
          <w:b w:val="0"/>
        </w:rPr>
      </w:pPr>
      <w:r w:rsidRPr="0072111D">
        <w:rPr>
          <w:rFonts w:ascii="Poppins" w:hAnsi="Poppins" w:cs="Poppins"/>
          <w:b w:val="0"/>
        </w:rPr>
        <w:t>Inschrijver</w:t>
      </w:r>
      <w:r w:rsidR="00806812" w:rsidRPr="0072111D">
        <w:rPr>
          <w:rFonts w:ascii="Poppins" w:hAnsi="Poppins" w:cs="Poppins"/>
          <w:b w:val="0"/>
        </w:rPr>
        <w:t xml:space="preserve"> dient per wens aan te geven of </w:t>
      </w:r>
      <w:r w:rsidRPr="0072111D">
        <w:rPr>
          <w:rFonts w:ascii="Poppins" w:hAnsi="Poppins" w:cs="Poppins"/>
          <w:b w:val="0"/>
        </w:rPr>
        <w:t xml:space="preserve">bij opdracht verstrekking </w:t>
      </w:r>
      <w:r w:rsidR="007B29AE" w:rsidRPr="0072111D">
        <w:rPr>
          <w:rFonts w:ascii="Poppins" w:hAnsi="Poppins" w:cs="Poppins"/>
          <w:b w:val="0"/>
        </w:rPr>
        <w:t xml:space="preserve">bij de uitvoering van </w:t>
      </w:r>
      <w:r w:rsidR="00310800" w:rsidRPr="0072111D">
        <w:rPr>
          <w:rFonts w:ascii="Poppins" w:hAnsi="Poppins" w:cs="Poppins"/>
          <w:b w:val="0"/>
        </w:rPr>
        <w:t>Overeenk</w:t>
      </w:r>
      <w:r w:rsidR="007B29AE" w:rsidRPr="0072111D">
        <w:rPr>
          <w:rFonts w:ascii="Poppins" w:hAnsi="Poppins" w:cs="Poppins"/>
          <w:b w:val="0"/>
        </w:rPr>
        <w:t>omst gedurende de gehele looptijd</w:t>
      </w:r>
      <w:r w:rsidR="006A34ED" w:rsidRPr="0072111D">
        <w:rPr>
          <w:rFonts w:ascii="Poppins" w:hAnsi="Poppins" w:cs="Poppins"/>
          <w:b w:val="0"/>
        </w:rPr>
        <w:t xml:space="preserve"> van de Overeenkomst</w:t>
      </w:r>
      <w:r w:rsidR="007B29AE" w:rsidRPr="0072111D">
        <w:rPr>
          <w:rFonts w:ascii="Poppins" w:hAnsi="Poppins" w:cs="Poppins"/>
          <w:b w:val="0"/>
        </w:rPr>
        <w:t xml:space="preserve"> </w:t>
      </w:r>
      <w:r w:rsidR="00806812" w:rsidRPr="0072111D">
        <w:rPr>
          <w:rFonts w:ascii="Poppins" w:hAnsi="Poppins" w:cs="Poppins"/>
          <w:b w:val="0"/>
        </w:rPr>
        <w:t>aan deze wens kan worden voldaan.</w:t>
      </w:r>
    </w:p>
    <w:p w14:paraId="42B5030E" w14:textId="1433B446" w:rsidR="00FC117E" w:rsidRPr="0072111D" w:rsidRDefault="00FC117E" w:rsidP="00764155">
      <w:pPr>
        <w:rPr>
          <w:rFonts w:ascii="Poppins" w:hAnsi="Poppins" w:cs="Poppins"/>
          <w:b w:val="0"/>
        </w:rPr>
      </w:pPr>
      <w:r w:rsidRPr="0072111D">
        <w:rPr>
          <w:rFonts w:ascii="Poppins" w:hAnsi="Poppins" w:cs="Poppins"/>
          <w:b w:val="0"/>
        </w:rPr>
        <w:t xml:space="preserve">Kosten voor de uitvoering van wensen zijn bij de </w:t>
      </w:r>
      <w:r w:rsidR="000606AC" w:rsidRPr="0072111D">
        <w:rPr>
          <w:rFonts w:ascii="Poppins" w:hAnsi="Poppins" w:cs="Poppins"/>
          <w:b w:val="0"/>
        </w:rPr>
        <w:t>opdracht</w:t>
      </w:r>
      <w:r w:rsidRPr="0072111D">
        <w:rPr>
          <w:rFonts w:ascii="Poppins" w:hAnsi="Poppins" w:cs="Poppins"/>
          <w:b w:val="0"/>
        </w:rPr>
        <w:t xml:space="preserve"> inbegrepen.</w:t>
      </w:r>
    </w:p>
    <w:p w14:paraId="57C784AE" w14:textId="2CB98441" w:rsidR="0042572F" w:rsidRDefault="00823A96" w:rsidP="00764155">
      <w:pPr>
        <w:rPr>
          <w:rFonts w:ascii="Poppins" w:hAnsi="Poppins" w:cs="Poppins"/>
          <w:b w:val="0"/>
        </w:rPr>
      </w:pPr>
      <w:r w:rsidRPr="0072111D">
        <w:rPr>
          <w:rFonts w:ascii="Poppins" w:hAnsi="Poppins" w:cs="Poppins"/>
          <w:b w:val="0"/>
        </w:rPr>
        <w:t>De Leijgraaf</w:t>
      </w:r>
      <w:r w:rsidR="0042572F" w:rsidRPr="0072111D">
        <w:rPr>
          <w:rFonts w:ascii="Poppins" w:hAnsi="Poppins" w:cs="Poppins"/>
          <w:b w:val="0"/>
        </w:rPr>
        <w:t xml:space="preserve"> is niet verplicht tot het afnemen van hetgeen omschreven is in de wensen.</w:t>
      </w:r>
    </w:p>
    <w:p w14:paraId="641381B6" w14:textId="77777777" w:rsidR="0036470E" w:rsidRPr="0072111D" w:rsidRDefault="0036470E" w:rsidP="00764155">
      <w:pPr>
        <w:rPr>
          <w:rFonts w:ascii="Poppins" w:hAnsi="Poppins" w:cs="Poppins"/>
          <w:b w:val="0"/>
        </w:rPr>
      </w:pPr>
    </w:p>
    <w:tbl>
      <w:tblPr>
        <w:tblStyle w:val="Tabelraster"/>
        <w:tblW w:w="9252" w:type="dxa"/>
        <w:tblLook w:val="04A0" w:firstRow="1" w:lastRow="0" w:firstColumn="1" w:lastColumn="0" w:noHBand="0" w:noVBand="1"/>
      </w:tblPr>
      <w:tblGrid>
        <w:gridCol w:w="644"/>
        <w:gridCol w:w="971"/>
        <w:gridCol w:w="4740"/>
        <w:gridCol w:w="1585"/>
        <w:gridCol w:w="1312"/>
      </w:tblGrid>
      <w:tr w:rsidR="00806812" w:rsidRPr="0072111D" w14:paraId="21740B50" w14:textId="02CB57B3" w:rsidTr="0094313E">
        <w:trPr>
          <w:tblHeader/>
        </w:trPr>
        <w:tc>
          <w:tcPr>
            <w:tcW w:w="644" w:type="dxa"/>
            <w:tcBorders>
              <w:bottom w:val="single" w:sz="4" w:space="0" w:color="auto"/>
            </w:tcBorders>
            <w:shd w:val="clear" w:color="auto" w:fill="D9D9D9" w:themeFill="background1" w:themeFillShade="D9"/>
          </w:tcPr>
          <w:p w14:paraId="21740B4E" w14:textId="77777777" w:rsidR="00806812" w:rsidRPr="0072111D" w:rsidRDefault="00806812" w:rsidP="00905934">
            <w:pPr>
              <w:rPr>
                <w:rFonts w:ascii="Poppins" w:hAnsi="Poppins" w:cs="Poppins"/>
                <w:b/>
                <w:lang w:val="nl-NL"/>
              </w:rPr>
            </w:pPr>
            <w:r w:rsidRPr="0072111D">
              <w:rPr>
                <w:rFonts w:ascii="Poppins" w:hAnsi="Poppins" w:cs="Poppins"/>
                <w:lang w:val="nl-NL"/>
              </w:rPr>
              <w:t>Nr.</w:t>
            </w:r>
          </w:p>
        </w:tc>
        <w:tc>
          <w:tcPr>
            <w:tcW w:w="5711" w:type="dxa"/>
            <w:gridSpan w:val="2"/>
            <w:tcBorders>
              <w:bottom w:val="single" w:sz="4" w:space="0" w:color="auto"/>
            </w:tcBorders>
            <w:shd w:val="clear" w:color="auto" w:fill="D9D9D9" w:themeFill="background1" w:themeFillShade="D9"/>
          </w:tcPr>
          <w:p w14:paraId="21740B4F" w14:textId="727AB950" w:rsidR="00806812" w:rsidRPr="0072111D" w:rsidRDefault="00806812" w:rsidP="00905934">
            <w:pPr>
              <w:rPr>
                <w:rFonts w:ascii="Poppins" w:hAnsi="Poppins" w:cs="Poppins"/>
                <w:b/>
                <w:lang w:val="nl-NL"/>
              </w:rPr>
            </w:pPr>
            <w:r w:rsidRPr="0072111D">
              <w:rPr>
                <w:rFonts w:ascii="Poppins" w:hAnsi="Poppins" w:cs="Poppins"/>
                <w:lang w:val="nl-NL"/>
              </w:rPr>
              <w:t>Omschrijving wens</w:t>
            </w:r>
          </w:p>
        </w:tc>
        <w:tc>
          <w:tcPr>
            <w:tcW w:w="1585" w:type="dxa"/>
            <w:tcBorders>
              <w:bottom w:val="single" w:sz="4" w:space="0" w:color="auto"/>
            </w:tcBorders>
            <w:shd w:val="clear" w:color="auto" w:fill="D9D9D9" w:themeFill="background1" w:themeFillShade="D9"/>
          </w:tcPr>
          <w:p w14:paraId="1C4BD4AF" w14:textId="76ADDD09" w:rsidR="00806812" w:rsidRPr="0072111D" w:rsidRDefault="00806812" w:rsidP="00905934">
            <w:pPr>
              <w:rPr>
                <w:rFonts w:ascii="Poppins" w:hAnsi="Poppins" w:cs="Poppins"/>
                <w:b/>
                <w:lang w:val="nl-NL"/>
              </w:rPr>
            </w:pPr>
            <w:r w:rsidRPr="0072111D">
              <w:rPr>
                <w:rFonts w:ascii="Poppins" w:hAnsi="Poppins" w:cs="Poppins"/>
                <w:lang w:val="nl-NL"/>
              </w:rPr>
              <w:t>Voldoet</w:t>
            </w:r>
          </w:p>
        </w:tc>
        <w:tc>
          <w:tcPr>
            <w:tcW w:w="1312" w:type="dxa"/>
            <w:tcBorders>
              <w:bottom w:val="single" w:sz="4" w:space="0" w:color="auto"/>
            </w:tcBorders>
            <w:shd w:val="clear" w:color="auto" w:fill="D9D9D9" w:themeFill="background1" w:themeFillShade="D9"/>
          </w:tcPr>
          <w:p w14:paraId="4DF00DB9" w14:textId="78767F96" w:rsidR="00806812" w:rsidRPr="0072111D" w:rsidRDefault="00806812" w:rsidP="00905934">
            <w:pPr>
              <w:rPr>
                <w:rFonts w:ascii="Poppins" w:hAnsi="Poppins" w:cs="Poppins"/>
                <w:b/>
                <w:lang w:val="nl-NL"/>
              </w:rPr>
            </w:pPr>
            <w:r w:rsidRPr="0072111D">
              <w:rPr>
                <w:rFonts w:ascii="Poppins" w:hAnsi="Poppins" w:cs="Poppins"/>
                <w:lang w:val="nl-NL"/>
              </w:rPr>
              <w:t>Punten</w:t>
            </w:r>
          </w:p>
        </w:tc>
      </w:tr>
      <w:tr w:rsidR="00FD3F02" w:rsidRPr="0072111D" w14:paraId="4FC9B1CA" w14:textId="77777777" w:rsidTr="0094313E">
        <w:tc>
          <w:tcPr>
            <w:tcW w:w="644" w:type="dxa"/>
          </w:tcPr>
          <w:p w14:paraId="41771CF0" w14:textId="63858DB6" w:rsidR="00FD3F02" w:rsidRPr="0072111D" w:rsidRDefault="00FD3F02" w:rsidP="00FD3F02">
            <w:pPr>
              <w:pStyle w:val="Lijstalinea"/>
              <w:numPr>
                <w:ilvl w:val="0"/>
                <w:numId w:val="2"/>
              </w:numPr>
              <w:jc w:val="right"/>
              <w:rPr>
                <w:rFonts w:ascii="Poppins" w:hAnsi="Poppins" w:cs="Poppins"/>
                <w:b/>
                <w:lang w:val="nl-NL"/>
              </w:rPr>
            </w:pPr>
          </w:p>
        </w:tc>
        <w:tc>
          <w:tcPr>
            <w:tcW w:w="5711" w:type="dxa"/>
            <w:gridSpan w:val="2"/>
          </w:tcPr>
          <w:p w14:paraId="119E01D3" w14:textId="51705D98" w:rsidR="00FD3F02" w:rsidRPr="0072111D" w:rsidRDefault="004322C5" w:rsidP="00FD3F02">
            <w:pPr>
              <w:rPr>
                <w:rFonts w:ascii="Poppins" w:hAnsi="Poppins" w:cs="Poppins"/>
                <w:lang w:val="nl-NL"/>
              </w:rPr>
            </w:pPr>
            <w:r w:rsidRPr="0072111D">
              <w:rPr>
                <w:rFonts w:ascii="Poppins" w:hAnsi="Poppins" w:cs="Poppins"/>
                <w:lang w:val="nl-NL"/>
              </w:rPr>
              <w:t>Opdrachtnemer</w:t>
            </w:r>
            <w:r w:rsidR="00133265" w:rsidRPr="0072111D">
              <w:rPr>
                <w:rFonts w:ascii="Poppins" w:hAnsi="Poppins" w:cs="Poppins"/>
                <w:lang w:val="nl-NL"/>
              </w:rPr>
              <w:t xml:space="preserve"> </w:t>
            </w:r>
            <w:r w:rsidR="007D0931" w:rsidRPr="0072111D">
              <w:rPr>
                <w:rFonts w:ascii="Poppins" w:hAnsi="Poppins" w:cs="Poppins"/>
                <w:lang w:val="nl-NL"/>
              </w:rPr>
              <w:t xml:space="preserve">stemt de facturatie van bestellingen volledig af op de wensen van </w:t>
            </w:r>
            <w:r w:rsidR="00823A96" w:rsidRPr="0072111D">
              <w:rPr>
                <w:rFonts w:ascii="Poppins" w:hAnsi="Poppins" w:cs="Poppins"/>
                <w:lang w:val="nl-NL"/>
              </w:rPr>
              <w:t>De Leijgraaf</w:t>
            </w:r>
            <w:r w:rsidR="007D0931" w:rsidRPr="0072111D">
              <w:rPr>
                <w:rFonts w:ascii="Poppins" w:hAnsi="Poppins" w:cs="Poppins"/>
                <w:lang w:val="nl-NL"/>
              </w:rPr>
              <w:t xml:space="preserve">. Facturen kunnen hierbij per afdeling </w:t>
            </w:r>
            <w:r w:rsidR="00787070" w:rsidRPr="0072111D">
              <w:rPr>
                <w:rFonts w:ascii="Poppins" w:hAnsi="Poppins" w:cs="Poppins"/>
                <w:lang w:val="nl-NL"/>
              </w:rPr>
              <w:t xml:space="preserve">in opzet </w:t>
            </w:r>
            <w:r w:rsidR="007D0931" w:rsidRPr="0072111D">
              <w:rPr>
                <w:rFonts w:ascii="Poppins" w:hAnsi="Poppins" w:cs="Poppins"/>
                <w:lang w:val="nl-NL"/>
              </w:rPr>
              <w:t xml:space="preserve">verschillen. Afstemming is op maat waarbij o.a. de volgende </w:t>
            </w:r>
            <w:r w:rsidR="0050176F" w:rsidRPr="0072111D">
              <w:rPr>
                <w:rFonts w:ascii="Poppins" w:hAnsi="Poppins" w:cs="Poppins"/>
                <w:lang w:val="nl-NL"/>
              </w:rPr>
              <w:t xml:space="preserve">onderdelen een rol </w:t>
            </w:r>
            <w:r w:rsidR="004C1379" w:rsidRPr="0072111D">
              <w:rPr>
                <w:rFonts w:ascii="Poppins" w:hAnsi="Poppins" w:cs="Poppins"/>
                <w:lang w:val="nl-NL"/>
              </w:rPr>
              <w:t xml:space="preserve">kunnen </w:t>
            </w:r>
            <w:r w:rsidR="0050176F" w:rsidRPr="0072111D">
              <w:rPr>
                <w:rFonts w:ascii="Poppins" w:hAnsi="Poppins" w:cs="Poppins"/>
                <w:lang w:val="nl-NL"/>
              </w:rPr>
              <w:t>spelen: facturatie per pakbon</w:t>
            </w:r>
            <w:r w:rsidR="00FA64FC" w:rsidRPr="0072111D">
              <w:rPr>
                <w:rFonts w:ascii="Poppins" w:hAnsi="Poppins" w:cs="Poppins"/>
                <w:lang w:val="nl-NL"/>
              </w:rPr>
              <w:t xml:space="preserve"> en</w:t>
            </w:r>
            <w:r w:rsidR="0050176F" w:rsidRPr="0072111D">
              <w:rPr>
                <w:rFonts w:ascii="Poppins" w:hAnsi="Poppins" w:cs="Poppins"/>
                <w:lang w:val="nl-NL"/>
              </w:rPr>
              <w:t>/</w:t>
            </w:r>
            <w:r w:rsidR="00FA64FC" w:rsidRPr="0072111D">
              <w:rPr>
                <w:rFonts w:ascii="Poppins" w:hAnsi="Poppins" w:cs="Poppins"/>
                <w:lang w:val="nl-NL"/>
              </w:rPr>
              <w:t xml:space="preserve">of </w:t>
            </w:r>
            <w:r w:rsidR="0050176F" w:rsidRPr="0072111D">
              <w:rPr>
                <w:rFonts w:ascii="Poppins" w:hAnsi="Poppins" w:cs="Poppins"/>
                <w:lang w:val="nl-NL"/>
              </w:rPr>
              <w:t>per bestelling, verzamelfactuur, facturatie per boekenlijst, facturatie per afdeling</w:t>
            </w:r>
            <w:r w:rsidR="00FA64FC" w:rsidRPr="0072111D">
              <w:rPr>
                <w:rFonts w:ascii="Poppins" w:hAnsi="Poppins" w:cs="Poppins"/>
                <w:lang w:val="nl-NL"/>
              </w:rPr>
              <w:t xml:space="preserve"> en</w:t>
            </w:r>
            <w:r w:rsidR="0050176F" w:rsidRPr="0072111D">
              <w:rPr>
                <w:rFonts w:ascii="Poppins" w:hAnsi="Poppins" w:cs="Poppins"/>
                <w:lang w:val="nl-NL"/>
              </w:rPr>
              <w:t>/</w:t>
            </w:r>
            <w:r w:rsidR="00FA64FC" w:rsidRPr="0072111D">
              <w:rPr>
                <w:rFonts w:ascii="Poppins" w:hAnsi="Poppins" w:cs="Poppins"/>
                <w:lang w:val="nl-NL"/>
              </w:rPr>
              <w:t xml:space="preserve">of </w:t>
            </w:r>
            <w:r w:rsidR="0050176F" w:rsidRPr="0072111D">
              <w:rPr>
                <w:rFonts w:ascii="Poppins" w:hAnsi="Poppins" w:cs="Poppins"/>
                <w:lang w:val="nl-NL"/>
              </w:rPr>
              <w:t>onderdeel</w:t>
            </w:r>
            <w:r w:rsidR="00FA64FC" w:rsidRPr="0072111D">
              <w:rPr>
                <w:rFonts w:ascii="Poppins" w:hAnsi="Poppins" w:cs="Poppins"/>
                <w:lang w:val="nl-NL"/>
              </w:rPr>
              <w:t xml:space="preserve"> (b.v. kostenplaats)</w:t>
            </w:r>
            <w:r w:rsidR="004C1379" w:rsidRPr="0072111D">
              <w:rPr>
                <w:rFonts w:ascii="Poppins" w:hAnsi="Poppins" w:cs="Poppins"/>
                <w:lang w:val="nl-NL"/>
              </w:rPr>
              <w:t xml:space="preserve">, </w:t>
            </w:r>
            <w:r w:rsidR="0050176F" w:rsidRPr="0072111D">
              <w:rPr>
                <w:rFonts w:ascii="Poppins" w:hAnsi="Poppins" w:cs="Poppins"/>
                <w:lang w:val="nl-NL"/>
              </w:rPr>
              <w:t>e.d.</w:t>
            </w:r>
          </w:p>
        </w:tc>
        <w:tc>
          <w:tcPr>
            <w:tcW w:w="1585" w:type="dxa"/>
            <w:shd w:val="clear" w:color="auto" w:fill="FFFF00"/>
          </w:tcPr>
          <w:p w14:paraId="75B8BEEF" w14:textId="570A8196" w:rsidR="00FD3F02" w:rsidRPr="0072111D" w:rsidRDefault="00FD3F02" w:rsidP="00FD3F02">
            <w:pPr>
              <w:rPr>
                <w:rFonts w:ascii="Poppins" w:hAnsi="Poppins" w:cs="Poppins"/>
                <w:lang w:val="nl-NL"/>
              </w:rPr>
            </w:pPr>
            <w:r w:rsidRPr="0072111D">
              <w:rPr>
                <w:rFonts w:ascii="Poppins" w:hAnsi="Poppins" w:cs="Poppins"/>
                <w:lang w:val="nl-NL"/>
              </w:rPr>
              <w:t>Ja/nee</w:t>
            </w:r>
          </w:p>
        </w:tc>
        <w:tc>
          <w:tcPr>
            <w:tcW w:w="1312" w:type="dxa"/>
          </w:tcPr>
          <w:p w14:paraId="4B81DB5F" w14:textId="5EC38016" w:rsidR="00FD3F02" w:rsidRPr="0072111D" w:rsidRDefault="003A35D7" w:rsidP="00FA64FC">
            <w:pPr>
              <w:rPr>
                <w:rFonts w:ascii="Poppins" w:hAnsi="Poppins" w:cs="Poppins"/>
                <w:color w:val="000000" w:themeColor="text1"/>
                <w:lang w:val="nl-NL"/>
              </w:rPr>
            </w:pPr>
            <w:r w:rsidRPr="0072111D">
              <w:rPr>
                <w:rFonts w:ascii="Poppins" w:hAnsi="Poppins" w:cs="Poppins"/>
                <w:color w:val="000000" w:themeColor="text1"/>
                <w:lang w:val="nl-NL"/>
              </w:rPr>
              <w:t>4</w:t>
            </w:r>
          </w:p>
        </w:tc>
      </w:tr>
      <w:tr w:rsidR="00EC4DD7" w:rsidRPr="0072111D" w14:paraId="78472C57" w14:textId="77777777" w:rsidTr="0094313E">
        <w:tc>
          <w:tcPr>
            <w:tcW w:w="644" w:type="dxa"/>
          </w:tcPr>
          <w:p w14:paraId="12B3008C" w14:textId="77777777" w:rsidR="00EC4DD7" w:rsidRPr="0072111D" w:rsidRDefault="00EC4DD7" w:rsidP="00EC4DD7">
            <w:pPr>
              <w:pStyle w:val="Lijstalinea"/>
              <w:numPr>
                <w:ilvl w:val="0"/>
                <w:numId w:val="2"/>
              </w:numPr>
              <w:jc w:val="right"/>
              <w:rPr>
                <w:rFonts w:ascii="Poppins" w:hAnsi="Poppins" w:cs="Poppins"/>
                <w:b/>
                <w:lang w:val="nl-NL"/>
              </w:rPr>
            </w:pPr>
          </w:p>
        </w:tc>
        <w:tc>
          <w:tcPr>
            <w:tcW w:w="5711" w:type="dxa"/>
            <w:gridSpan w:val="2"/>
          </w:tcPr>
          <w:p w14:paraId="7828A68A" w14:textId="139E8182" w:rsidR="00EC4DD7" w:rsidRPr="0072111D" w:rsidRDefault="00EC4DD7" w:rsidP="00EC4DD7">
            <w:pPr>
              <w:pStyle w:val="Default"/>
              <w:rPr>
                <w:rFonts w:ascii="Poppins" w:hAnsi="Poppins" w:cs="Poppins"/>
                <w:sz w:val="20"/>
                <w:szCs w:val="20"/>
                <w:lang w:val="nl-NL"/>
              </w:rPr>
            </w:pPr>
            <w:r w:rsidRPr="0072111D">
              <w:rPr>
                <w:rFonts w:ascii="Poppins" w:hAnsi="Poppins" w:cs="Poppins"/>
                <w:sz w:val="20"/>
                <w:szCs w:val="20"/>
                <w:lang w:val="nl-NL"/>
              </w:rPr>
              <w:t xml:space="preserve">Het is voor </w:t>
            </w:r>
            <w:r w:rsidR="00763607" w:rsidRPr="0072111D">
              <w:rPr>
                <w:rFonts w:ascii="Poppins" w:hAnsi="Poppins" w:cs="Poppins"/>
                <w:sz w:val="20"/>
                <w:szCs w:val="20"/>
                <w:lang w:val="nl-NL"/>
              </w:rPr>
              <w:t>de besteller</w:t>
            </w:r>
            <w:r w:rsidRPr="0072111D">
              <w:rPr>
                <w:rFonts w:ascii="Poppins" w:hAnsi="Poppins" w:cs="Poppins"/>
                <w:sz w:val="20"/>
                <w:szCs w:val="20"/>
                <w:lang w:val="nl-NL"/>
              </w:rPr>
              <w:t xml:space="preserve"> mogelijk om alle Boeken/</w:t>
            </w:r>
            <w:r w:rsidR="00310800" w:rsidRPr="0072111D">
              <w:rPr>
                <w:rFonts w:ascii="Poppins" w:hAnsi="Poppins" w:cs="Poppins"/>
                <w:sz w:val="20"/>
                <w:szCs w:val="20"/>
                <w:lang w:val="nl-NL"/>
              </w:rPr>
              <w:t>Boeklicentie</w:t>
            </w:r>
            <w:r w:rsidRPr="0072111D">
              <w:rPr>
                <w:rFonts w:ascii="Poppins" w:hAnsi="Poppins" w:cs="Poppins"/>
                <w:sz w:val="20"/>
                <w:szCs w:val="20"/>
                <w:lang w:val="nl-NL"/>
              </w:rPr>
              <w:t>s welke nog niet zijn uitgekomen, maar waarvan wel al reeds een titel beschikbaar is</w:t>
            </w:r>
            <w:r w:rsidR="00B4274B" w:rsidRPr="0072111D">
              <w:rPr>
                <w:rFonts w:ascii="Poppins" w:hAnsi="Poppins" w:cs="Poppins"/>
                <w:sz w:val="20"/>
                <w:szCs w:val="20"/>
                <w:lang w:val="nl-NL"/>
              </w:rPr>
              <w:t>,</w:t>
            </w:r>
            <w:r w:rsidRPr="0072111D">
              <w:rPr>
                <w:rFonts w:ascii="Poppins" w:hAnsi="Poppins" w:cs="Poppins"/>
                <w:sz w:val="20"/>
                <w:szCs w:val="20"/>
                <w:lang w:val="nl-NL"/>
              </w:rPr>
              <w:t xml:space="preserve"> te bestellen. De leveringstermijn gaat in dit geval in op de datum van publicatie van het betreffende boek. </w:t>
            </w:r>
          </w:p>
        </w:tc>
        <w:tc>
          <w:tcPr>
            <w:tcW w:w="1585" w:type="dxa"/>
            <w:shd w:val="clear" w:color="auto" w:fill="FFFF00"/>
          </w:tcPr>
          <w:p w14:paraId="4A8A03DD" w14:textId="1B06032A" w:rsidR="00EC4DD7" w:rsidRPr="0072111D" w:rsidRDefault="00EC4DD7" w:rsidP="00EC4DD7">
            <w:pPr>
              <w:rPr>
                <w:rFonts w:ascii="Poppins" w:hAnsi="Poppins" w:cs="Poppins"/>
                <w:lang w:val="nl-NL"/>
              </w:rPr>
            </w:pPr>
            <w:r w:rsidRPr="0072111D">
              <w:rPr>
                <w:rFonts w:ascii="Poppins" w:hAnsi="Poppins" w:cs="Poppins"/>
                <w:lang w:val="nl-NL"/>
              </w:rPr>
              <w:t>Ja/nee</w:t>
            </w:r>
          </w:p>
        </w:tc>
        <w:tc>
          <w:tcPr>
            <w:tcW w:w="1312" w:type="dxa"/>
          </w:tcPr>
          <w:p w14:paraId="2BC323F5" w14:textId="01CB643B" w:rsidR="00EC4DD7" w:rsidRPr="0072111D" w:rsidRDefault="008F1956" w:rsidP="00EC4DD7">
            <w:pPr>
              <w:rPr>
                <w:rFonts w:ascii="Poppins" w:hAnsi="Poppins" w:cs="Poppins"/>
                <w:color w:val="000000" w:themeColor="text1"/>
                <w:lang w:val="nl-NL"/>
              </w:rPr>
            </w:pPr>
            <w:r w:rsidRPr="0072111D">
              <w:rPr>
                <w:rFonts w:ascii="Poppins" w:hAnsi="Poppins" w:cs="Poppins"/>
                <w:color w:val="000000" w:themeColor="text1"/>
                <w:lang w:val="nl-NL"/>
              </w:rPr>
              <w:t>1</w:t>
            </w:r>
          </w:p>
        </w:tc>
      </w:tr>
      <w:tr w:rsidR="00EC4DD7" w:rsidRPr="0072111D" w14:paraId="546A1423" w14:textId="77777777" w:rsidTr="0094313E">
        <w:tc>
          <w:tcPr>
            <w:tcW w:w="644" w:type="dxa"/>
          </w:tcPr>
          <w:p w14:paraId="05B9A0FC" w14:textId="77777777" w:rsidR="00EC4DD7" w:rsidRPr="0072111D" w:rsidRDefault="00EC4DD7" w:rsidP="00EC4DD7">
            <w:pPr>
              <w:pStyle w:val="Lijstalinea"/>
              <w:numPr>
                <w:ilvl w:val="0"/>
                <w:numId w:val="2"/>
              </w:numPr>
              <w:jc w:val="right"/>
              <w:rPr>
                <w:rFonts w:ascii="Poppins" w:hAnsi="Poppins" w:cs="Poppins"/>
                <w:b/>
                <w:lang w:val="nl-NL"/>
              </w:rPr>
            </w:pPr>
          </w:p>
        </w:tc>
        <w:tc>
          <w:tcPr>
            <w:tcW w:w="5711" w:type="dxa"/>
            <w:gridSpan w:val="2"/>
          </w:tcPr>
          <w:p w14:paraId="3D61874A" w14:textId="6AEB2E13" w:rsidR="00EC4DD7" w:rsidRPr="0072111D" w:rsidRDefault="00EC4DD7" w:rsidP="00EC4DD7">
            <w:pPr>
              <w:pStyle w:val="Default"/>
              <w:rPr>
                <w:rFonts w:ascii="Poppins" w:hAnsi="Poppins" w:cs="Poppins"/>
                <w:sz w:val="20"/>
                <w:szCs w:val="20"/>
                <w:lang w:val="nl-NL"/>
              </w:rPr>
            </w:pPr>
            <w:r w:rsidRPr="0072111D">
              <w:rPr>
                <w:rFonts w:ascii="Poppins" w:hAnsi="Poppins" w:cs="Poppins"/>
                <w:sz w:val="20"/>
                <w:szCs w:val="20"/>
                <w:lang w:val="nl-NL"/>
              </w:rPr>
              <w:t>De</w:t>
            </w:r>
            <w:r w:rsidR="00B76312" w:rsidRPr="0072111D">
              <w:rPr>
                <w:rFonts w:ascii="Poppins" w:hAnsi="Poppins" w:cs="Poppins"/>
                <w:sz w:val="20"/>
                <w:szCs w:val="20"/>
                <w:lang w:val="nl-NL"/>
              </w:rPr>
              <w:t xml:space="preserve"> besteller</w:t>
            </w:r>
            <w:r w:rsidRPr="0072111D">
              <w:rPr>
                <w:rFonts w:ascii="Poppins" w:hAnsi="Poppins" w:cs="Poppins"/>
                <w:sz w:val="20"/>
                <w:szCs w:val="20"/>
                <w:lang w:val="nl-NL"/>
              </w:rPr>
              <w:t xml:space="preserve"> heeft real</w:t>
            </w:r>
            <w:r w:rsidR="00937057" w:rsidRPr="0072111D">
              <w:rPr>
                <w:rFonts w:ascii="Poppins" w:hAnsi="Poppins" w:cs="Poppins"/>
                <w:sz w:val="20"/>
                <w:szCs w:val="20"/>
                <w:lang w:val="nl-NL"/>
              </w:rPr>
              <w:t>-</w:t>
            </w:r>
            <w:r w:rsidRPr="0072111D">
              <w:rPr>
                <w:rFonts w:ascii="Poppins" w:hAnsi="Poppins" w:cs="Poppins"/>
                <w:sz w:val="20"/>
                <w:szCs w:val="20"/>
                <w:lang w:val="nl-NL"/>
              </w:rPr>
              <w:t>time en met weinig handelingen inzicht in de status van lopende bestellingen.</w:t>
            </w:r>
          </w:p>
        </w:tc>
        <w:tc>
          <w:tcPr>
            <w:tcW w:w="1585" w:type="dxa"/>
            <w:shd w:val="clear" w:color="auto" w:fill="FFFF00"/>
          </w:tcPr>
          <w:p w14:paraId="618FEE02" w14:textId="26CF8930" w:rsidR="00EC4DD7" w:rsidRPr="0072111D" w:rsidRDefault="00EC4DD7" w:rsidP="00EC4DD7">
            <w:pPr>
              <w:rPr>
                <w:rFonts w:ascii="Poppins" w:hAnsi="Poppins" w:cs="Poppins"/>
                <w:lang w:val="nl-NL"/>
              </w:rPr>
            </w:pPr>
            <w:r w:rsidRPr="0072111D">
              <w:rPr>
                <w:rFonts w:ascii="Poppins" w:hAnsi="Poppins" w:cs="Poppins"/>
                <w:lang w:val="nl-NL"/>
              </w:rPr>
              <w:t>Ja/nee</w:t>
            </w:r>
          </w:p>
        </w:tc>
        <w:tc>
          <w:tcPr>
            <w:tcW w:w="1312" w:type="dxa"/>
          </w:tcPr>
          <w:p w14:paraId="69AAB18B" w14:textId="76EF8A08" w:rsidR="00EC4DD7" w:rsidRPr="0072111D" w:rsidRDefault="00767C54" w:rsidP="00EC4DD7">
            <w:pPr>
              <w:rPr>
                <w:rFonts w:ascii="Poppins" w:hAnsi="Poppins" w:cs="Poppins"/>
                <w:color w:val="000000" w:themeColor="text1"/>
                <w:lang w:val="nl-NL"/>
              </w:rPr>
            </w:pPr>
            <w:r w:rsidRPr="0072111D">
              <w:rPr>
                <w:rFonts w:ascii="Poppins" w:hAnsi="Poppins" w:cs="Poppins"/>
                <w:color w:val="000000" w:themeColor="text1"/>
                <w:lang w:val="nl-NL"/>
              </w:rPr>
              <w:t>2</w:t>
            </w:r>
          </w:p>
        </w:tc>
      </w:tr>
      <w:tr w:rsidR="00FA64FC" w:rsidRPr="0072111D" w14:paraId="00BC6B4C" w14:textId="77777777" w:rsidTr="0094313E">
        <w:tc>
          <w:tcPr>
            <w:tcW w:w="644" w:type="dxa"/>
          </w:tcPr>
          <w:p w14:paraId="3575DF8C" w14:textId="77777777" w:rsidR="00FA64FC" w:rsidRPr="0072111D" w:rsidRDefault="00FA64FC" w:rsidP="00FA64FC">
            <w:pPr>
              <w:pStyle w:val="Lijstalinea"/>
              <w:numPr>
                <w:ilvl w:val="0"/>
                <w:numId w:val="2"/>
              </w:numPr>
              <w:jc w:val="right"/>
              <w:rPr>
                <w:rFonts w:ascii="Poppins" w:hAnsi="Poppins" w:cs="Poppins"/>
                <w:b/>
                <w:lang w:val="nl-NL"/>
              </w:rPr>
            </w:pPr>
          </w:p>
        </w:tc>
        <w:tc>
          <w:tcPr>
            <w:tcW w:w="5711" w:type="dxa"/>
            <w:gridSpan w:val="2"/>
          </w:tcPr>
          <w:p w14:paraId="060DD23C" w14:textId="41798290" w:rsidR="00FA64FC" w:rsidRPr="0072111D" w:rsidRDefault="00823A96" w:rsidP="009421A1">
            <w:pPr>
              <w:spacing w:line="240" w:lineRule="auto"/>
              <w:rPr>
                <w:rFonts w:ascii="Poppins" w:hAnsi="Poppins" w:cs="Poppins"/>
                <w:color w:val="FF0000"/>
                <w:lang w:val="nl-NL"/>
              </w:rPr>
            </w:pPr>
            <w:r w:rsidRPr="0072111D">
              <w:rPr>
                <w:rFonts w:ascii="Poppins" w:hAnsi="Poppins" w:cs="Poppins"/>
                <w:color w:val="000000" w:themeColor="text1"/>
                <w:lang w:val="nl-NL"/>
              </w:rPr>
              <w:t>De</w:t>
            </w:r>
            <w:r w:rsidR="00B76312" w:rsidRPr="0072111D">
              <w:rPr>
                <w:rFonts w:ascii="Poppins" w:hAnsi="Poppins" w:cs="Poppins"/>
                <w:color w:val="000000" w:themeColor="text1"/>
                <w:lang w:val="nl-NL"/>
              </w:rPr>
              <w:t xml:space="preserve"> besteller</w:t>
            </w:r>
            <w:r w:rsidR="00FA64FC" w:rsidRPr="0072111D">
              <w:rPr>
                <w:rFonts w:ascii="Poppins" w:hAnsi="Poppins" w:cs="Poppins"/>
                <w:color w:val="000000" w:themeColor="text1"/>
                <w:lang w:val="nl-NL"/>
              </w:rPr>
              <w:t xml:space="preserve"> kan bij </w:t>
            </w:r>
            <w:r w:rsidR="00310800" w:rsidRPr="0072111D">
              <w:rPr>
                <w:rFonts w:ascii="Poppins" w:hAnsi="Poppins" w:cs="Poppins"/>
                <w:color w:val="000000" w:themeColor="text1"/>
                <w:lang w:val="nl-NL"/>
              </w:rPr>
              <w:t>Opdrachtnemer</w:t>
            </w:r>
            <w:r w:rsidR="009B4E3A" w:rsidRPr="0072111D">
              <w:rPr>
                <w:rFonts w:ascii="Poppins" w:hAnsi="Poppins" w:cs="Poppins"/>
                <w:color w:val="000000" w:themeColor="text1"/>
                <w:lang w:val="nl-NL"/>
              </w:rPr>
              <w:t xml:space="preserve"> </w:t>
            </w:r>
            <w:r w:rsidR="00B004C1" w:rsidRPr="0072111D">
              <w:rPr>
                <w:rFonts w:ascii="Poppins" w:hAnsi="Poppins" w:cs="Poppins"/>
                <w:color w:val="000000" w:themeColor="text1"/>
                <w:lang w:val="nl-NL"/>
              </w:rPr>
              <w:t xml:space="preserve">indien </w:t>
            </w:r>
            <w:r w:rsidR="00161FFE" w:rsidRPr="0072111D">
              <w:rPr>
                <w:rFonts w:ascii="Poppins" w:hAnsi="Poppins" w:cs="Poppins"/>
                <w:color w:val="000000" w:themeColor="text1"/>
                <w:lang w:val="nl-NL"/>
              </w:rPr>
              <w:t xml:space="preserve">voor de besteller </w:t>
            </w:r>
            <w:r w:rsidR="00B004C1" w:rsidRPr="0072111D">
              <w:rPr>
                <w:rFonts w:ascii="Poppins" w:hAnsi="Poppins" w:cs="Poppins"/>
                <w:color w:val="000000" w:themeColor="text1"/>
                <w:lang w:val="nl-NL"/>
              </w:rPr>
              <w:t xml:space="preserve">gewenst </w:t>
            </w:r>
            <w:r w:rsidR="009B4E3A" w:rsidRPr="0072111D">
              <w:rPr>
                <w:rFonts w:ascii="Poppins" w:hAnsi="Poppins" w:cs="Poppins"/>
                <w:color w:val="000000" w:themeColor="text1"/>
                <w:lang w:val="nl-NL"/>
              </w:rPr>
              <w:t>volledig</w:t>
            </w:r>
            <w:r w:rsidR="00FA64FC" w:rsidRPr="0072111D">
              <w:rPr>
                <w:rFonts w:ascii="Poppins" w:hAnsi="Poppins" w:cs="Poppins"/>
                <w:color w:val="000000" w:themeColor="text1"/>
                <w:lang w:val="nl-NL"/>
              </w:rPr>
              <w:t xml:space="preserve"> bestellen aan de hand van een door</w:t>
            </w:r>
            <w:r w:rsidR="00B76312" w:rsidRPr="0072111D">
              <w:rPr>
                <w:rFonts w:ascii="Poppins" w:hAnsi="Poppins" w:cs="Poppins"/>
                <w:color w:val="000000" w:themeColor="text1"/>
                <w:lang w:val="nl-NL"/>
              </w:rPr>
              <w:t xml:space="preserve"> de besteller</w:t>
            </w:r>
            <w:r w:rsidR="00FA64FC" w:rsidRPr="0072111D">
              <w:rPr>
                <w:rFonts w:ascii="Poppins" w:hAnsi="Poppins" w:cs="Poppins"/>
                <w:color w:val="000000" w:themeColor="text1"/>
                <w:lang w:val="nl-NL"/>
              </w:rPr>
              <w:t xml:space="preserve"> opgestelde boekenlijst</w:t>
            </w:r>
            <w:r w:rsidR="009B4E3A" w:rsidRPr="0072111D">
              <w:rPr>
                <w:rFonts w:ascii="Poppins" w:hAnsi="Poppins" w:cs="Poppins"/>
                <w:color w:val="000000" w:themeColor="text1"/>
                <w:lang w:val="nl-NL"/>
              </w:rPr>
              <w:t xml:space="preserve"> (</w:t>
            </w:r>
            <w:r w:rsidR="00667A75" w:rsidRPr="0072111D">
              <w:rPr>
                <w:rFonts w:ascii="Poppins" w:hAnsi="Poppins" w:cs="Poppins"/>
                <w:color w:val="000000" w:themeColor="text1"/>
                <w:lang w:val="nl-NL"/>
              </w:rPr>
              <w:t xml:space="preserve">standaard </w:t>
            </w:r>
            <w:r w:rsidR="009421A1" w:rsidRPr="0072111D">
              <w:rPr>
                <w:rFonts w:ascii="Poppins" w:hAnsi="Poppins" w:cs="Poppins"/>
                <w:color w:val="000000" w:themeColor="text1"/>
                <w:lang w:val="nl-NL"/>
              </w:rPr>
              <w:t xml:space="preserve">format </w:t>
            </w:r>
            <w:r w:rsidR="009B4E3A" w:rsidRPr="0072111D">
              <w:rPr>
                <w:rFonts w:ascii="Poppins" w:hAnsi="Poppins" w:cs="Poppins"/>
                <w:color w:val="000000" w:themeColor="text1"/>
                <w:lang w:val="nl-NL"/>
              </w:rPr>
              <w:t xml:space="preserve">eventueel in overleg met </w:t>
            </w:r>
            <w:r w:rsidR="00310800" w:rsidRPr="0072111D">
              <w:rPr>
                <w:rFonts w:ascii="Poppins" w:hAnsi="Poppins" w:cs="Poppins"/>
                <w:color w:val="000000" w:themeColor="text1"/>
                <w:lang w:val="nl-NL"/>
              </w:rPr>
              <w:t>Opdrachtnemer</w:t>
            </w:r>
            <w:r w:rsidR="009B4E3A" w:rsidRPr="0072111D">
              <w:rPr>
                <w:rFonts w:ascii="Poppins" w:hAnsi="Poppins" w:cs="Poppins"/>
                <w:color w:val="000000" w:themeColor="text1"/>
                <w:lang w:val="nl-NL"/>
              </w:rPr>
              <w:t>)</w:t>
            </w:r>
            <w:r w:rsidR="00FA64FC" w:rsidRPr="0072111D">
              <w:rPr>
                <w:rFonts w:ascii="Poppins" w:hAnsi="Poppins" w:cs="Poppins"/>
                <w:color w:val="000000" w:themeColor="text1"/>
                <w:lang w:val="nl-NL"/>
              </w:rPr>
              <w:t>. Deze boekenlijst is per</w:t>
            </w:r>
            <w:r w:rsidR="009421A1" w:rsidRPr="0072111D">
              <w:rPr>
                <w:rFonts w:ascii="Poppins" w:hAnsi="Poppins" w:cs="Poppins"/>
                <w:color w:val="000000" w:themeColor="text1"/>
                <w:lang w:val="nl-NL"/>
              </w:rPr>
              <w:t xml:space="preserve"> te bestellen</w:t>
            </w:r>
            <w:r w:rsidR="00FA64FC" w:rsidRPr="0072111D">
              <w:rPr>
                <w:rFonts w:ascii="Poppins" w:hAnsi="Poppins" w:cs="Poppins"/>
                <w:color w:val="000000" w:themeColor="text1"/>
                <w:lang w:val="nl-NL"/>
              </w:rPr>
              <w:t xml:space="preserve"> boek </w:t>
            </w:r>
            <w:r w:rsidR="009421A1" w:rsidRPr="0072111D">
              <w:rPr>
                <w:rFonts w:ascii="Poppins" w:hAnsi="Poppins" w:cs="Poppins"/>
                <w:color w:val="000000" w:themeColor="text1"/>
                <w:lang w:val="nl-NL"/>
              </w:rPr>
              <w:t xml:space="preserve">minimaal </w:t>
            </w:r>
            <w:r w:rsidR="00FA64FC" w:rsidRPr="0072111D">
              <w:rPr>
                <w:rFonts w:ascii="Poppins" w:hAnsi="Poppins" w:cs="Poppins"/>
                <w:color w:val="000000" w:themeColor="text1"/>
                <w:lang w:val="nl-NL"/>
              </w:rPr>
              <w:t xml:space="preserve">voorzien van boektitel en ISBN. Boeken hoeven </w:t>
            </w:r>
            <w:r w:rsidR="009B4E3A" w:rsidRPr="0072111D">
              <w:rPr>
                <w:rFonts w:ascii="Poppins" w:hAnsi="Poppins" w:cs="Poppins"/>
                <w:color w:val="000000" w:themeColor="text1"/>
                <w:lang w:val="nl-NL"/>
              </w:rPr>
              <w:t xml:space="preserve">door </w:t>
            </w:r>
            <w:r w:rsidR="00B76312" w:rsidRPr="0072111D">
              <w:rPr>
                <w:rFonts w:ascii="Poppins" w:hAnsi="Poppins" w:cs="Poppins"/>
                <w:color w:val="000000" w:themeColor="text1"/>
                <w:lang w:val="nl-NL"/>
              </w:rPr>
              <w:t>de besteller</w:t>
            </w:r>
            <w:r w:rsidR="009B4E3A" w:rsidRPr="0072111D">
              <w:rPr>
                <w:rFonts w:ascii="Poppins" w:hAnsi="Poppins" w:cs="Poppins"/>
                <w:color w:val="000000" w:themeColor="text1"/>
                <w:lang w:val="nl-NL"/>
              </w:rPr>
              <w:t xml:space="preserve"> </w:t>
            </w:r>
            <w:r w:rsidR="00FA64FC" w:rsidRPr="0072111D">
              <w:rPr>
                <w:rFonts w:ascii="Poppins" w:hAnsi="Poppins" w:cs="Poppins"/>
                <w:color w:val="000000" w:themeColor="text1"/>
                <w:lang w:val="nl-NL"/>
              </w:rPr>
              <w:t xml:space="preserve">niet individueel te worden ingegeven </w:t>
            </w:r>
            <w:r w:rsidR="009B4E3A" w:rsidRPr="0072111D">
              <w:rPr>
                <w:rFonts w:ascii="Poppins" w:hAnsi="Poppins" w:cs="Poppins"/>
                <w:color w:val="000000" w:themeColor="text1"/>
                <w:lang w:val="nl-NL"/>
              </w:rPr>
              <w:t>op</w:t>
            </w:r>
            <w:r w:rsidR="00FA64FC" w:rsidRPr="0072111D">
              <w:rPr>
                <w:rFonts w:ascii="Poppins" w:hAnsi="Poppins" w:cs="Poppins"/>
                <w:color w:val="000000" w:themeColor="text1"/>
                <w:lang w:val="nl-NL"/>
              </w:rPr>
              <w:t xml:space="preserve"> een online platform.</w:t>
            </w:r>
          </w:p>
        </w:tc>
        <w:tc>
          <w:tcPr>
            <w:tcW w:w="1585" w:type="dxa"/>
            <w:shd w:val="clear" w:color="auto" w:fill="FFFF00"/>
          </w:tcPr>
          <w:p w14:paraId="5B46E923" w14:textId="61E7FADE" w:rsidR="00FA64FC" w:rsidRPr="0072111D" w:rsidRDefault="00FA64FC" w:rsidP="00FA64FC">
            <w:pPr>
              <w:rPr>
                <w:rFonts w:ascii="Poppins" w:hAnsi="Poppins" w:cs="Poppins"/>
                <w:lang w:val="nl-NL"/>
              </w:rPr>
            </w:pPr>
            <w:r w:rsidRPr="0072111D">
              <w:rPr>
                <w:rFonts w:ascii="Poppins" w:hAnsi="Poppins" w:cs="Poppins"/>
                <w:highlight w:val="yellow"/>
                <w:lang w:val="nl-NL"/>
              </w:rPr>
              <w:t>Ja/nee</w:t>
            </w:r>
          </w:p>
        </w:tc>
        <w:tc>
          <w:tcPr>
            <w:tcW w:w="1312" w:type="dxa"/>
          </w:tcPr>
          <w:p w14:paraId="4A6ADD66" w14:textId="38206E9E" w:rsidR="00FA64FC" w:rsidRPr="0072111D" w:rsidRDefault="00767C54" w:rsidP="00FA64FC">
            <w:pPr>
              <w:rPr>
                <w:rFonts w:ascii="Poppins" w:hAnsi="Poppins" w:cs="Poppins"/>
                <w:color w:val="000000" w:themeColor="text1"/>
                <w:lang w:val="nl-NL"/>
              </w:rPr>
            </w:pPr>
            <w:r w:rsidRPr="0072111D">
              <w:rPr>
                <w:rFonts w:ascii="Poppins" w:hAnsi="Poppins" w:cs="Poppins"/>
                <w:color w:val="000000" w:themeColor="text1"/>
                <w:lang w:val="nl-NL"/>
              </w:rPr>
              <w:t>8</w:t>
            </w:r>
          </w:p>
        </w:tc>
      </w:tr>
      <w:tr w:rsidR="00FA64FC" w:rsidRPr="0072111D" w14:paraId="51DED41D" w14:textId="77777777" w:rsidTr="0094313E">
        <w:tc>
          <w:tcPr>
            <w:tcW w:w="644" w:type="dxa"/>
          </w:tcPr>
          <w:p w14:paraId="3063E113" w14:textId="77777777" w:rsidR="00FA64FC" w:rsidRPr="0072111D" w:rsidRDefault="00FA64FC" w:rsidP="00FA64FC">
            <w:pPr>
              <w:pStyle w:val="Lijstalinea"/>
              <w:numPr>
                <w:ilvl w:val="0"/>
                <w:numId w:val="2"/>
              </w:numPr>
              <w:jc w:val="right"/>
              <w:rPr>
                <w:rFonts w:ascii="Poppins" w:hAnsi="Poppins" w:cs="Poppins"/>
                <w:b/>
                <w:lang w:val="nl-NL"/>
              </w:rPr>
            </w:pPr>
          </w:p>
        </w:tc>
        <w:tc>
          <w:tcPr>
            <w:tcW w:w="5711" w:type="dxa"/>
            <w:gridSpan w:val="2"/>
          </w:tcPr>
          <w:p w14:paraId="6FC3751F" w14:textId="2B029508" w:rsidR="00FA64FC" w:rsidRPr="0072111D" w:rsidRDefault="004322C5" w:rsidP="009421A1">
            <w:pPr>
              <w:spacing w:line="240" w:lineRule="auto"/>
              <w:rPr>
                <w:rFonts w:ascii="Poppins" w:hAnsi="Poppins" w:cs="Poppins"/>
                <w:lang w:val="nl-NL"/>
              </w:rPr>
            </w:pPr>
            <w:r w:rsidRPr="0072111D">
              <w:rPr>
                <w:rFonts w:ascii="Poppins" w:hAnsi="Poppins" w:cs="Poppins"/>
                <w:lang w:val="nl-NL"/>
              </w:rPr>
              <w:t>Opdrachtnemer</w:t>
            </w:r>
            <w:r w:rsidR="00FA64FC" w:rsidRPr="0072111D">
              <w:rPr>
                <w:rFonts w:ascii="Poppins" w:hAnsi="Poppins" w:cs="Poppins"/>
                <w:lang w:val="nl-NL"/>
              </w:rPr>
              <w:t xml:space="preserve"> </w:t>
            </w:r>
            <w:r w:rsidR="009421A1" w:rsidRPr="0072111D">
              <w:rPr>
                <w:rFonts w:ascii="Poppins" w:hAnsi="Poppins" w:cs="Poppins"/>
                <w:lang w:val="nl-NL"/>
              </w:rPr>
              <w:t>levert</w:t>
            </w:r>
            <w:r w:rsidR="00FA64FC" w:rsidRPr="0072111D">
              <w:rPr>
                <w:rFonts w:ascii="Poppins" w:hAnsi="Poppins" w:cs="Poppins"/>
                <w:lang w:val="nl-NL"/>
              </w:rPr>
              <w:t xml:space="preserve"> alle boeken/</w:t>
            </w:r>
            <w:r w:rsidR="00E5119F" w:rsidRPr="0072111D">
              <w:rPr>
                <w:rFonts w:ascii="Poppins" w:hAnsi="Poppins" w:cs="Poppins"/>
                <w:lang w:val="nl-NL"/>
              </w:rPr>
              <w:t>L</w:t>
            </w:r>
            <w:r w:rsidR="00FA64FC" w:rsidRPr="0072111D">
              <w:rPr>
                <w:rFonts w:ascii="Poppins" w:hAnsi="Poppins" w:cs="Poppins"/>
                <w:lang w:val="nl-NL"/>
              </w:rPr>
              <w:t>icenties die</w:t>
            </w:r>
            <w:r w:rsidR="00ED6067" w:rsidRPr="0072111D">
              <w:rPr>
                <w:rFonts w:ascii="Poppins" w:hAnsi="Poppins" w:cs="Poppins"/>
                <w:lang w:val="nl-NL"/>
              </w:rPr>
              <w:t xml:space="preserve"> de besteller</w:t>
            </w:r>
            <w:r w:rsidR="00FA64FC" w:rsidRPr="0072111D">
              <w:rPr>
                <w:rFonts w:ascii="Poppins" w:hAnsi="Poppins" w:cs="Poppins"/>
                <w:lang w:val="nl-NL"/>
              </w:rPr>
              <w:t xml:space="preserve"> bij </w:t>
            </w:r>
            <w:r w:rsidR="00310800" w:rsidRPr="0072111D">
              <w:rPr>
                <w:rFonts w:ascii="Poppins" w:hAnsi="Poppins" w:cs="Poppins"/>
                <w:lang w:val="nl-NL"/>
              </w:rPr>
              <w:t>Opdrachtnemer</w:t>
            </w:r>
            <w:r w:rsidR="00FA64FC" w:rsidRPr="0072111D">
              <w:rPr>
                <w:rFonts w:ascii="Poppins" w:hAnsi="Poppins" w:cs="Poppins"/>
                <w:lang w:val="nl-NL"/>
              </w:rPr>
              <w:t xml:space="preserve"> bestel</w:t>
            </w:r>
            <w:r w:rsidR="00C14881" w:rsidRPr="0072111D">
              <w:rPr>
                <w:rFonts w:ascii="Poppins" w:hAnsi="Poppins" w:cs="Poppins"/>
                <w:lang w:val="nl-NL"/>
              </w:rPr>
              <w:t>t</w:t>
            </w:r>
            <w:r w:rsidR="00CD3A63" w:rsidRPr="0072111D">
              <w:rPr>
                <w:rFonts w:ascii="Poppins" w:hAnsi="Poppins" w:cs="Poppins"/>
                <w:lang w:val="nl-NL"/>
              </w:rPr>
              <w:t xml:space="preserve">, ook </w:t>
            </w:r>
            <w:r w:rsidR="00F36FE2" w:rsidRPr="0072111D">
              <w:rPr>
                <w:rFonts w:ascii="Poppins" w:hAnsi="Poppins" w:cs="Poppins"/>
                <w:lang w:val="nl-NL"/>
              </w:rPr>
              <w:t>indien</w:t>
            </w:r>
            <w:r w:rsidR="00CD3A63" w:rsidRPr="0072111D">
              <w:rPr>
                <w:rFonts w:ascii="Poppins" w:hAnsi="Poppins" w:cs="Poppins"/>
                <w:lang w:val="nl-NL"/>
              </w:rPr>
              <w:t xml:space="preserve"> niet direct </w:t>
            </w:r>
            <w:r w:rsidR="00FA5907" w:rsidRPr="0072111D">
              <w:rPr>
                <w:rFonts w:ascii="Poppins" w:hAnsi="Poppins" w:cs="Poppins"/>
                <w:lang w:val="nl-NL"/>
              </w:rPr>
              <w:t xml:space="preserve">beschikbaar zijn in het assortiment van </w:t>
            </w:r>
            <w:r w:rsidR="00310800" w:rsidRPr="0072111D">
              <w:rPr>
                <w:rFonts w:ascii="Poppins" w:hAnsi="Poppins" w:cs="Poppins"/>
                <w:lang w:val="nl-NL"/>
              </w:rPr>
              <w:t>Opdrachtnemer</w:t>
            </w:r>
            <w:r w:rsidR="00FA64FC" w:rsidRPr="0072111D">
              <w:rPr>
                <w:rFonts w:ascii="Poppins" w:hAnsi="Poppins" w:cs="Poppins"/>
                <w:lang w:val="nl-NL"/>
              </w:rPr>
              <w:t xml:space="preserve">, waarbij volledig wordt voldaan aan wat wordt gesteld in de aanbestedingsdocumenten. </w:t>
            </w:r>
            <w:r w:rsidR="00607826" w:rsidRPr="0072111D">
              <w:rPr>
                <w:rFonts w:ascii="Poppins" w:hAnsi="Poppins" w:cs="Poppins"/>
                <w:lang w:val="nl-NL"/>
              </w:rPr>
              <w:t xml:space="preserve">Wanneer de uitgeverij niet mee wil werken aan </w:t>
            </w:r>
            <w:r w:rsidR="00C55C54" w:rsidRPr="0072111D">
              <w:rPr>
                <w:rFonts w:ascii="Poppins" w:hAnsi="Poppins" w:cs="Poppins"/>
                <w:lang w:val="nl-NL"/>
              </w:rPr>
              <w:t xml:space="preserve">een </w:t>
            </w:r>
            <w:r w:rsidR="00607826" w:rsidRPr="0072111D">
              <w:rPr>
                <w:rFonts w:ascii="Poppins" w:hAnsi="Poppins" w:cs="Poppins"/>
                <w:lang w:val="nl-NL"/>
              </w:rPr>
              <w:t xml:space="preserve">tijdige levertijd wordt dit </w:t>
            </w:r>
            <w:r w:rsidR="00C55C54" w:rsidRPr="0072111D">
              <w:rPr>
                <w:rFonts w:ascii="Poppins" w:hAnsi="Poppins" w:cs="Poppins"/>
                <w:lang w:val="nl-NL"/>
              </w:rPr>
              <w:t xml:space="preserve">door </w:t>
            </w:r>
            <w:r w:rsidR="00310800" w:rsidRPr="0072111D">
              <w:rPr>
                <w:rFonts w:ascii="Poppins" w:hAnsi="Poppins" w:cs="Poppins"/>
                <w:lang w:val="nl-NL"/>
              </w:rPr>
              <w:t>Opdrachtnemer</w:t>
            </w:r>
            <w:r w:rsidR="00C55C54" w:rsidRPr="0072111D">
              <w:rPr>
                <w:rFonts w:ascii="Poppins" w:hAnsi="Poppins" w:cs="Poppins"/>
                <w:lang w:val="nl-NL"/>
              </w:rPr>
              <w:t xml:space="preserve"> </w:t>
            </w:r>
            <w:r w:rsidR="00607826" w:rsidRPr="0072111D">
              <w:rPr>
                <w:rFonts w:ascii="Poppins" w:hAnsi="Poppins" w:cs="Poppins"/>
                <w:lang w:val="nl-NL"/>
              </w:rPr>
              <w:t>met de besteller afgestemd.</w:t>
            </w:r>
          </w:p>
          <w:p w14:paraId="74CDCBE8" w14:textId="77777777" w:rsidR="007E10D3" w:rsidRPr="0072111D" w:rsidRDefault="007E10D3" w:rsidP="009421A1">
            <w:pPr>
              <w:spacing w:line="240" w:lineRule="auto"/>
              <w:rPr>
                <w:rFonts w:ascii="Poppins" w:hAnsi="Poppins" w:cs="Poppins"/>
                <w:lang w:val="nl-NL"/>
              </w:rPr>
            </w:pPr>
          </w:p>
          <w:p w14:paraId="02BE64F5" w14:textId="387129FD" w:rsidR="007E10D3" w:rsidRPr="0072111D" w:rsidRDefault="007E10D3" w:rsidP="009421A1">
            <w:pPr>
              <w:spacing w:line="240" w:lineRule="auto"/>
              <w:rPr>
                <w:rFonts w:ascii="Poppins" w:hAnsi="Poppins" w:cs="Poppins"/>
                <w:lang w:val="nl-NL"/>
              </w:rPr>
            </w:pPr>
            <w:r w:rsidRPr="0072111D">
              <w:rPr>
                <w:rFonts w:ascii="Poppins" w:hAnsi="Poppins" w:cs="Poppins"/>
                <w:lang w:val="nl-NL"/>
              </w:rPr>
              <w:t>Uitzondering hierop zijn boeken/Licenties waarbij de uitgeverij aantoonbaar enkel direct wil leveren aan de besteller.</w:t>
            </w:r>
          </w:p>
        </w:tc>
        <w:tc>
          <w:tcPr>
            <w:tcW w:w="1585" w:type="dxa"/>
            <w:shd w:val="clear" w:color="auto" w:fill="FFFF00"/>
          </w:tcPr>
          <w:p w14:paraId="5D33B051" w14:textId="7DD88842" w:rsidR="00FA64FC" w:rsidRPr="0072111D" w:rsidRDefault="00FA64FC" w:rsidP="00FA64FC">
            <w:pPr>
              <w:rPr>
                <w:rFonts w:ascii="Poppins" w:hAnsi="Poppins" w:cs="Poppins"/>
                <w:lang w:val="nl-NL"/>
              </w:rPr>
            </w:pPr>
            <w:r w:rsidRPr="0072111D">
              <w:rPr>
                <w:rFonts w:ascii="Poppins" w:hAnsi="Poppins" w:cs="Poppins"/>
                <w:lang w:val="nl-NL"/>
              </w:rPr>
              <w:t>Ja/nee</w:t>
            </w:r>
          </w:p>
        </w:tc>
        <w:tc>
          <w:tcPr>
            <w:tcW w:w="1312" w:type="dxa"/>
          </w:tcPr>
          <w:p w14:paraId="22FFFECD" w14:textId="1D1C1CE4" w:rsidR="00FA64FC" w:rsidRPr="0072111D" w:rsidRDefault="002E2E48" w:rsidP="00FA64FC">
            <w:pPr>
              <w:rPr>
                <w:rFonts w:ascii="Poppins" w:hAnsi="Poppins" w:cs="Poppins"/>
                <w:color w:val="000000" w:themeColor="text1"/>
                <w:lang w:val="nl-NL"/>
              </w:rPr>
            </w:pPr>
            <w:r w:rsidRPr="0072111D">
              <w:rPr>
                <w:rFonts w:ascii="Poppins" w:hAnsi="Poppins" w:cs="Poppins"/>
                <w:color w:val="000000" w:themeColor="text1"/>
                <w:lang w:val="nl-NL"/>
              </w:rPr>
              <w:t>8</w:t>
            </w:r>
          </w:p>
        </w:tc>
      </w:tr>
      <w:tr w:rsidR="00CC4863" w:rsidRPr="0072111D" w14:paraId="4F8400CB" w14:textId="77777777" w:rsidTr="0094313E">
        <w:tc>
          <w:tcPr>
            <w:tcW w:w="644" w:type="dxa"/>
          </w:tcPr>
          <w:p w14:paraId="22382F63" w14:textId="77777777" w:rsidR="00CC4863" w:rsidRPr="0072111D" w:rsidRDefault="00CC4863" w:rsidP="00CC4863">
            <w:pPr>
              <w:pStyle w:val="Lijstalinea"/>
              <w:numPr>
                <w:ilvl w:val="0"/>
                <w:numId w:val="2"/>
              </w:numPr>
              <w:jc w:val="right"/>
              <w:rPr>
                <w:rFonts w:ascii="Poppins" w:hAnsi="Poppins" w:cs="Poppins"/>
                <w:b/>
                <w:lang w:val="nl-NL"/>
              </w:rPr>
            </w:pPr>
          </w:p>
        </w:tc>
        <w:tc>
          <w:tcPr>
            <w:tcW w:w="5711" w:type="dxa"/>
            <w:gridSpan w:val="2"/>
          </w:tcPr>
          <w:p w14:paraId="321B1149" w14:textId="77777777" w:rsidR="00CC4863" w:rsidRPr="0072111D" w:rsidRDefault="00CC4863" w:rsidP="00CC4863">
            <w:pPr>
              <w:rPr>
                <w:rFonts w:ascii="Poppins" w:hAnsi="Poppins" w:cs="Poppins"/>
                <w:color w:val="000000" w:themeColor="text1"/>
                <w:lang w:val="nl-NL"/>
              </w:rPr>
            </w:pPr>
            <w:r w:rsidRPr="0072111D">
              <w:rPr>
                <w:rFonts w:ascii="Poppins" w:hAnsi="Poppins" w:cs="Poppins"/>
                <w:color w:val="000000" w:themeColor="text1"/>
                <w:lang w:val="nl-NL"/>
              </w:rPr>
              <w:t xml:space="preserve">Opdrachtnemer faciliteert een klantvriendelijke werkwijze waarbij (niet gebruikte) bestellingen van reguliere boeken kosteloos en </w:t>
            </w:r>
            <w:r w:rsidRPr="0072111D">
              <w:rPr>
                <w:rFonts w:ascii="Poppins" w:hAnsi="Poppins" w:cs="Poppins"/>
                <w:color w:val="000000" w:themeColor="text1"/>
                <w:u w:val="single"/>
                <w:lang w:val="nl-NL"/>
              </w:rPr>
              <w:t>binnen 2 maanden</w:t>
            </w:r>
            <w:r w:rsidRPr="0072111D">
              <w:rPr>
                <w:rFonts w:ascii="Poppins" w:hAnsi="Poppins" w:cs="Poppins"/>
                <w:color w:val="000000" w:themeColor="text1"/>
                <w:lang w:val="nl-NL"/>
              </w:rPr>
              <w:t xml:space="preserve"> na bestelling retour kunnen worden gezonden (b.v. op basis van een antwoordnummer of door middel van een ophaalservice).</w:t>
            </w:r>
          </w:p>
          <w:p w14:paraId="607E9C10" w14:textId="5372F423" w:rsidR="00CC4863" w:rsidRPr="0072111D" w:rsidRDefault="00CC4863" w:rsidP="00CC4863">
            <w:pPr>
              <w:spacing w:line="240" w:lineRule="auto"/>
              <w:rPr>
                <w:rFonts w:ascii="Poppins" w:hAnsi="Poppins" w:cs="Poppins"/>
                <w:lang w:val="nl-NL"/>
              </w:rPr>
            </w:pPr>
            <w:r w:rsidRPr="0072111D">
              <w:rPr>
                <w:rFonts w:ascii="Poppins" w:hAnsi="Poppins" w:cs="Poppins"/>
                <w:color w:val="000000" w:themeColor="text1"/>
                <w:lang w:val="nl-NL"/>
              </w:rPr>
              <w:t>Voor retourzendingen worden per retourzending niet meer kosten in rekening gebracht dan het standaard bezorgtarief van Opdrachtnemer.</w:t>
            </w:r>
          </w:p>
        </w:tc>
        <w:tc>
          <w:tcPr>
            <w:tcW w:w="1585" w:type="dxa"/>
            <w:shd w:val="clear" w:color="auto" w:fill="FFFF00"/>
          </w:tcPr>
          <w:p w14:paraId="74360D5E" w14:textId="7C0CBBA7" w:rsidR="00CC4863" w:rsidRPr="0072111D" w:rsidRDefault="00CC4863" w:rsidP="00CC4863">
            <w:pPr>
              <w:rPr>
                <w:rFonts w:ascii="Poppins" w:hAnsi="Poppins" w:cs="Poppins"/>
                <w:lang w:val="nl-NL"/>
              </w:rPr>
            </w:pPr>
            <w:r w:rsidRPr="0072111D">
              <w:rPr>
                <w:rFonts w:ascii="Poppins" w:hAnsi="Poppins" w:cs="Poppins"/>
                <w:lang w:val="nl-NL"/>
              </w:rPr>
              <w:t>Ja/nee</w:t>
            </w:r>
          </w:p>
        </w:tc>
        <w:tc>
          <w:tcPr>
            <w:tcW w:w="1312" w:type="dxa"/>
          </w:tcPr>
          <w:p w14:paraId="58ABBD24" w14:textId="0F87E6D0" w:rsidR="00CC4863" w:rsidRPr="0072111D" w:rsidRDefault="00CC4863" w:rsidP="00CC4863">
            <w:pPr>
              <w:rPr>
                <w:rFonts w:ascii="Poppins" w:hAnsi="Poppins" w:cs="Poppins"/>
                <w:color w:val="000000" w:themeColor="text1"/>
                <w:lang w:val="nl-NL"/>
              </w:rPr>
            </w:pPr>
            <w:r w:rsidRPr="0072111D">
              <w:rPr>
                <w:rFonts w:ascii="Poppins" w:hAnsi="Poppins" w:cs="Poppins"/>
                <w:color w:val="000000" w:themeColor="text1"/>
                <w:lang w:val="nl-NL"/>
              </w:rPr>
              <w:t>1</w:t>
            </w:r>
          </w:p>
        </w:tc>
      </w:tr>
      <w:tr w:rsidR="00CC4863" w:rsidRPr="0072111D" w14:paraId="2216AB93" w14:textId="77777777" w:rsidTr="0094313E">
        <w:tc>
          <w:tcPr>
            <w:tcW w:w="644" w:type="dxa"/>
          </w:tcPr>
          <w:p w14:paraId="5E4BC8EA" w14:textId="77777777" w:rsidR="00CC4863" w:rsidRPr="0072111D" w:rsidRDefault="00CC4863" w:rsidP="00CC4863">
            <w:pPr>
              <w:pStyle w:val="Lijstalinea"/>
              <w:numPr>
                <w:ilvl w:val="0"/>
                <w:numId w:val="2"/>
              </w:numPr>
              <w:jc w:val="right"/>
              <w:rPr>
                <w:rFonts w:ascii="Poppins" w:hAnsi="Poppins" w:cs="Poppins"/>
                <w:b/>
                <w:lang w:val="nl-NL"/>
              </w:rPr>
            </w:pPr>
          </w:p>
        </w:tc>
        <w:tc>
          <w:tcPr>
            <w:tcW w:w="5711" w:type="dxa"/>
            <w:gridSpan w:val="2"/>
          </w:tcPr>
          <w:p w14:paraId="0D171779" w14:textId="6F586970" w:rsidR="00CC4863" w:rsidRPr="0072111D" w:rsidRDefault="00CC4863" w:rsidP="00CC4863">
            <w:pPr>
              <w:rPr>
                <w:rFonts w:ascii="Poppins" w:hAnsi="Poppins" w:cs="Poppins"/>
                <w:color w:val="000000" w:themeColor="text1"/>
                <w:lang w:val="nl-NL"/>
              </w:rPr>
            </w:pPr>
            <w:r w:rsidRPr="0072111D">
              <w:rPr>
                <w:rFonts w:ascii="Poppins" w:hAnsi="Poppins" w:cs="Poppins"/>
                <w:color w:val="000000" w:themeColor="text1"/>
                <w:lang w:val="nl-NL"/>
              </w:rPr>
              <w:t>Opdrachtnemer faciliteert een klantvriendelijke werkwijze waarbij</w:t>
            </w:r>
            <w:r w:rsidR="00032AE4" w:rsidRPr="0072111D">
              <w:rPr>
                <w:rFonts w:ascii="Poppins" w:hAnsi="Poppins" w:cs="Poppins"/>
                <w:color w:val="000000" w:themeColor="text1"/>
                <w:lang w:val="nl-NL"/>
              </w:rPr>
              <w:t xml:space="preserve"> </w:t>
            </w:r>
            <w:r w:rsidR="00032AE4" w:rsidRPr="0072111D">
              <w:rPr>
                <w:rFonts w:ascii="Poppins" w:hAnsi="Poppins" w:cs="Poppins"/>
                <w:color w:val="000000" w:themeColor="text1"/>
                <w:u w:val="single"/>
                <w:lang w:val="nl-NL"/>
              </w:rPr>
              <w:t>alle</w:t>
            </w:r>
            <w:r w:rsidRPr="0072111D">
              <w:rPr>
                <w:rFonts w:ascii="Poppins" w:hAnsi="Poppins" w:cs="Poppins"/>
                <w:color w:val="000000" w:themeColor="text1"/>
                <w:lang w:val="nl-NL"/>
              </w:rPr>
              <w:t xml:space="preserve"> (niet gebruikte) bestellingen van boeken en Boeklicenties kosteloos en </w:t>
            </w:r>
            <w:r w:rsidRPr="0072111D">
              <w:rPr>
                <w:rFonts w:ascii="Poppins" w:hAnsi="Poppins" w:cs="Poppins"/>
                <w:color w:val="000000" w:themeColor="text1"/>
                <w:u w:val="single"/>
                <w:lang w:val="nl-NL"/>
              </w:rPr>
              <w:t>binnen 2 maanden</w:t>
            </w:r>
            <w:r w:rsidRPr="0072111D">
              <w:rPr>
                <w:rFonts w:ascii="Poppins" w:hAnsi="Poppins" w:cs="Poppins"/>
                <w:color w:val="000000" w:themeColor="text1"/>
                <w:lang w:val="nl-NL"/>
              </w:rPr>
              <w:t xml:space="preserve"> na bestelling retour kunnen worden gezonden (b.v. op basis van een antwoordnummer of door middel van een ophaalservice).</w:t>
            </w:r>
          </w:p>
          <w:p w14:paraId="1C679672" w14:textId="2DD1DAB6" w:rsidR="00CC4863" w:rsidRPr="0072111D" w:rsidRDefault="00CC4863" w:rsidP="00CC4863">
            <w:pPr>
              <w:rPr>
                <w:rFonts w:ascii="Poppins" w:hAnsi="Poppins" w:cs="Poppins"/>
                <w:color w:val="000000" w:themeColor="text1"/>
                <w:lang w:val="nl-NL"/>
              </w:rPr>
            </w:pPr>
            <w:r w:rsidRPr="0072111D">
              <w:rPr>
                <w:rFonts w:ascii="Poppins" w:hAnsi="Poppins" w:cs="Poppins"/>
                <w:color w:val="000000" w:themeColor="text1"/>
                <w:lang w:val="nl-NL"/>
              </w:rPr>
              <w:t>Voor retourzendingen worden per retourzending niet meer kosten in rekening gebracht dan het standaard bezorgtarief van Opdrachtnemer.</w:t>
            </w:r>
          </w:p>
        </w:tc>
        <w:tc>
          <w:tcPr>
            <w:tcW w:w="1585" w:type="dxa"/>
            <w:shd w:val="clear" w:color="auto" w:fill="FFFF00"/>
          </w:tcPr>
          <w:p w14:paraId="4D035A4C" w14:textId="1E522CB3" w:rsidR="00CC4863" w:rsidRPr="0072111D" w:rsidRDefault="00CC4863" w:rsidP="00CC4863">
            <w:pPr>
              <w:rPr>
                <w:rFonts w:ascii="Poppins" w:hAnsi="Poppins" w:cs="Poppins"/>
                <w:lang w:val="nl-NL"/>
              </w:rPr>
            </w:pPr>
            <w:r w:rsidRPr="0072111D">
              <w:rPr>
                <w:rFonts w:ascii="Poppins" w:hAnsi="Poppins" w:cs="Poppins"/>
                <w:lang w:val="nl-NL"/>
              </w:rPr>
              <w:t>Ja/nee</w:t>
            </w:r>
          </w:p>
        </w:tc>
        <w:tc>
          <w:tcPr>
            <w:tcW w:w="1312" w:type="dxa"/>
          </w:tcPr>
          <w:p w14:paraId="14ABE902" w14:textId="450589A0" w:rsidR="00CC4863" w:rsidRPr="0072111D" w:rsidRDefault="00CC4863" w:rsidP="00CC4863">
            <w:pPr>
              <w:rPr>
                <w:rFonts w:ascii="Poppins" w:hAnsi="Poppins" w:cs="Poppins"/>
                <w:color w:val="000000" w:themeColor="text1"/>
                <w:lang w:val="nl-NL"/>
              </w:rPr>
            </w:pPr>
            <w:r w:rsidRPr="0072111D">
              <w:rPr>
                <w:rFonts w:ascii="Poppins" w:hAnsi="Poppins" w:cs="Poppins"/>
                <w:color w:val="000000" w:themeColor="text1"/>
                <w:lang w:val="nl-NL"/>
              </w:rPr>
              <w:t>2</w:t>
            </w:r>
          </w:p>
        </w:tc>
      </w:tr>
      <w:tr w:rsidR="00CC4863" w:rsidRPr="0072111D" w14:paraId="7C76459B" w14:textId="77777777" w:rsidTr="0094313E">
        <w:tc>
          <w:tcPr>
            <w:tcW w:w="644" w:type="dxa"/>
          </w:tcPr>
          <w:p w14:paraId="46CB6BCD" w14:textId="77777777" w:rsidR="00CC4863" w:rsidRPr="0072111D" w:rsidRDefault="00CC4863" w:rsidP="00CC4863">
            <w:pPr>
              <w:pStyle w:val="Lijstalinea"/>
              <w:numPr>
                <w:ilvl w:val="0"/>
                <w:numId w:val="2"/>
              </w:numPr>
              <w:jc w:val="right"/>
              <w:rPr>
                <w:rFonts w:ascii="Poppins" w:hAnsi="Poppins" w:cs="Poppins"/>
                <w:b/>
                <w:lang w:val="nl-NL"/>
              </w:rPr>
            </w:pPr>
          </w:p>
        </w:tc>
        <w:tc>
          <w:tcPr>
            <w:tcW w:w="5711" w:type="dxa"/>
            <w:gridSpan w:val="2"/>
          </w:tcPr>
          <w:p w14:paraId="04F37297" w14:textId="1FA18C01" w:rsidR="00CC4863" w:rsidRPr="0072111D" w:rsidRDefault="00CC4863">
            <w:pPr>
              <w:rPr>
                <w:rFonts w:ascii="Poppins" w:hAnsi="Poppins" w:cs="Poppins"/>
                <w:color w:val="000000" w:themeColor="text1"/>
                <w:lang w:val="nl-NL"/>
              </w:rPr>
            </w:pPr>
            <w:r w:rsidRPr="0072111D">
              <w:rPr>
                <w:rFonts w:ascii="Poppins" w:hAnsi="Poppins" w:cs="Poppins"/>
                <w:color w:val="000000" w:themeColor="text1"/>
                <w:lang w:val="nl-NL"/>
              </w:rPr>
              <w:t>Opdrachtnemer</w:t>
            </w:r>
            <w:r w:rsidR="00032AE4" w:rsidRPr="0072111D">
              <w:rPr>
                <w:rFonts w:ascii="Poppins" w:hAnsi="Poppins" w:cs="Poppins"/>
                <w:color w:val="000000" w:themeColor="text1"/>
                <w:lang w:val="nl-NL"/>
              </w:rPr>
              <w:t xml:space="preserve"> voldoet aan voorgaande wens waarbij</w:t>
            </w:r>
            <w:r w:rsidRPr="0072111D">
              <w:rPr>
                <w:rFonts w:ascii="Poppins" w:hAnsi="Poppins" w:cs="Poppins"/>
                <w:color w:val="000000" w:themeColor="text1"/>
                <w:lang w:val="nl-NL"/>
              </w:rPr>
              <w:t xml:space="preserve"> </w:t>
            </w:r>
            <w:r w:rsidRPr="0072111D">
              <w:rPr>
                <w:rFonts w:ascii="Poppins" w:hAnsi="Poppins" w:cs="Poppins"/>
                <w:color w:val="000000" w:themeColor="text1"/>
                <w:u w:val="single"/>
                <w:lang w:val="nl-NL"/>
              </w:rPr>
              <w:t xml:space="preserve">alle </w:t>
            </w:r>
            <w:r w:rsidRPr="0072111D">
              <w:rPr>
                <w:rFonts w:ascii="Poppins" w:hAnsi="Poppins" w:cs="Poppins"/>
                <w:color w:val="000000" w:themeColor="text1"/>
                <w:lang w:val="nl-NL"/>
              </w:rPr>
              <w:t xml:space="preserve">(niet gebruikte) bestellingen van boeken en Boeklicenties kosteloos en </w:t>
            </w:r>
            <w:r w:rsidRPr="0072111D">
              <w:rPr>
                <w:rFonts w:ascii="Poppins" w:hAnsi="Poppins" w:cs="Poppins"/>
                <w:color w:val="000000" w:themeColor="text1"/>
                <w:u w:val="single"/>
                <w:lang w:val="nl-NL"/>
              </w:rPr>
              <w:t>binnen 3 maanden</w:t>
            </w:r>
            <w:r w:rsidRPr="0072111D">
              <w:rPr>
                <w:rFonts w:ascii="Poppins" w:hAnsi="Poppins" w:cs="Poppins"/>
                <w:color w:val="000000" w:themeColor="text1"/>
                <w:lang w:val="nl-NL"/>
              </w:rPr>
              <w:t xml:space="preserve"> na bestelling retour kunnen worden gezonden</w:t>
            </w:r>
            <w:r w:rsidR="002658B0" w:rsidRPr="0072111D">
              <w:rPr>
                <w:rFonts w:ascii="Poppins" w:hAnsi="Poppins" w:cs="Poppins"/>
                <w:color w:val="000000" w:themeColor="text1"/>
                <w:lang w:val="nl-NL"/>
              </w:rPr>
              <w:t>.</w:t>
            </w:r>
          </w:p>
        </w:tc>
        <w:tc>
          <w:tcPr>
            <w:tcW w:w="1585" w:type="dxa"/>
            <w:shd w:val="clear" w:color="auto" w:fill="FFFF00"/>
          </w:tcPr>
          <w:p w14:paraId="0A7FB98A" w14:textId="4A9225F8" w:rsidR="00CC4863" w:rsidRPr="0072111D" w:rsidRDefault="00CC4863" w:rsidP="00CC4863">
            <w:pPr>
              <w:rPr>
                <w:rFonts w:ascii="Poppins" w:hAnsi="Poppins" w:cs="Poppins"/>
                <w:lang w:val="nl-NL"/>
              </w:rPr>
            </w:pPr>
            <w:r w:rsidRPr="0072111D">
              <w:rPr>
                <w:rFonts w:ascii="Poppins" w:hAnsi="Poppins" w:cs="Poppins"/>
                <w:lang w:val="nl-NL"/>
              </w:rPr>
              <w:t>Ja/nee</w:t>
            </w:r>
          </w:p>
        </w:tc>
        <w:tc>
          <w:tcPr>
            <w:tcW w:w="1312" w:type="dxa"/>
          </w:tcPr>
          <w:p w14:paraId="60FD9CD3" w14:textId="1384D46A" w:rsidR="00CC4863" w:rsidRPr="0072111D" w:rsidRDefault="00CC4863" w:rsidP="00CC4863">
            <w:pPr>
              <w:rPr>
                <w:rFonts w:ascii="Poppins" w:hAnsi="Poppins" w:cs="Poppins"/>
                <w:color w:val="000000" w:themeColor="text1"/>
                <w:lang w:val="nl-NL"/>
              </w:rPr>
            </w:pPr>
            <w:r w:rsidRPr="0072111D">
              <w:rPr>
                <w:rFonts w:ascii="Poppins" w:hAnsi="Poppins" w:cs="Poppins"/>
                <w:color w:val="000000" w:themeColor="text1"/>
                <w:lang w:val="nl-NL"/>
              </w:rPr>
              <w:t>6</w:t>
            </w:r>
          </w:p>
        </w:tc>
      </w:tr>
      <w:tr w:rsidR="00CC4863" w:rsidRPr="0072111D" w14:paraId="27AAB55C" w14:textId="77777777" w:rsidTr="0094313E">
        <w:tc>
          <w:tcPr>
            <w:tcW w:w="644" w:type="dxa"/>
          </w:tcPr>
          <w:p w14:paraId="6B68C829" w14:textId="77777777" w:rsidR="00CC4863" w:rsidRPr="0072111D" w:rsidRDefault="00CC4863" w:rsidP="00CC4863">
            <w:pPr>
              <w:pStyle w:val="Lijstalinea"/>
              <w:numPr>
                <w:ilvl w:val="0"/>
                <w:numId w:val="2"/>
              </w:numPr>
              <w:jc w:val="right"/>
              <w:rPr>
                <w:rFonts w:ascii="Poppins" w:hAnsi="Poppins" w:cs="Poppins"/>
                <w:b/>
                <w:lang w:val="nl-NL"/>
              </w:rPr>
            </w:pPr>
          </w:p>
        </w:tc>
        <w:tc>
          <w:tcPr>
            <w:tcW w:w="5711" w:type="dxa"/>
            <w:gridSpan w:val="2"/>
          </w:tcPr>
          <w:p w14:paraId="2DD3ABFB" w14:textId="764163DB" w:rsidR="00CC4863" w:rsidRPr="0072111D" w:rsidRDefault="00CC4863" w:rsidP="00CC4863">
            <w:pPr>
              <w:rPr>
                <w:rFonts w:ascii="Poppins" w:hAnsi="Poppins" w:cs="Poppins"/>
                <w:color w:val="000000" w:themeColor="text1"/>
                <w:lang w:val="nl-NL"/>
              </w:rPr>
            </w:pPr>
            <w:r w:rsidRPr="0072111D">
              <w:rPr>
                <w:rFonts w:ascii="Poppins" w:hAnsi="Poppins" w:cs="Poppins"/>
                <w:color w:val="000000" w:themeColor="text1"/>
                <w:lang w:val="nl-NL"/>
              </w:rPr>
              <w:t>Opdrachtnemer faciliteert een goed werkend en 24/7 beschikbaar platform waar licenties eenvoudig benaderd/ontsloten kunnen worden door de student. De Leijgraaf kan in de eigen omgeving een link plaatsen naar dit platform.</w:t>
            </w:r>
          </w:p>
        </w:tc>
        <w:tc>
          <w:tcPr>
            <w:tcW w:w="1585" w:type="dxa"/>
            <w:shd w:val="clear" w:color="auto" w:fill="FFFF00"/>
          </w:tcPr>
          <w:p w14:paraId="2C7982FE" w14:textId="62E0D74D" w:rsidR="00CC4863" w:rsidRPr="0072111D" w:rsidRDefault="00CC4863" w:rsidP="00CC4863">
            <w:pPr>
              <w:rPr>
                <w:rFonts w:ascii="Poppins" w:hAnsi="Poppins" w:cs="Poppins"/>
                <w:lang w:val="nl-NL"/>
              </w:rPr>
            </w:pPr>
            <w:r w:rsidRPr="0072111D">
              <w:rPr>
                <w:rFonts w:ascii="Poppins" w:hAnsi="Poppins" w:cs="Poppins"/>
                <w:lang w:val="nl-NL"/>
              </w:rPr>
              <w:t>Ja/nee</w:t>
            </w:r>
          </w:p>
        </w:tc>
        <w:tc>
          <w:tcPr>
            <w:tcW w:w="1312" w:type="dxa"/>
          </w:tcPr>
          <w:p w14:paraId="4CA316B3" w14:textId="53E735F0" w:rsidR="00CC4863" w:rsidRPr="0072111D" w:rsidRDefault="00CC4863" w:rsidP="00CC4863">
            <w:pPr>
              <w:rPr>
                <w:rFonts w:ascii="Poppins" w:hAnsi="Poppins" w:cs="Poppins"/>
                <w:color w:val="000000" w:themeColor="text1"/>
                <w:lang w:val="nl-NL"/>
              </w:rPr>
            </w:pPr>
            <w:r w:rsidRPr="0072111D">
              <w:rPr>
                <w:rFonts w:ascii="Poppins" w:hAnsi="Poppins" w:cs="Poppins"/>
                <w:color w:val="000000" w:themeColor="text1"/>
                <w:lang w:val="nl-NL"/>
              </w:rPr>
              <w:t>5</w:t>
            </w:r>
          </w:p>
        </w:tc>
      </w:tr>
      <w:tr w:rsidR="00CC4863" w:rsidRPr="0072111D" w14:paraId="2870F6AF" w14:textId="77777777" w:rsidTr="0094313E">
        <w:tc>
          <w:tcPr>
            <w:tcW w:w="644" w:type="dxa"/>
          </w:tcPr>
          <w:p w14:paraId="2985AAD8" w14:textId="77777777" w:rsidR="00CC4863" w:rsidRPr="0072111D" w:rsidRDefault="00CC4863" w:rsidP="00CC4863">
            <w:pPr>
              <w:pStyle w:val="Lijstalinea"/>
              <w:numPr>
                <w:ilvl w:val="0"/>
                <w:numId w:val="2"/>
              </w:numPr>
              <w:jc w:val="right"/>
              <w:rPr>
                <w:rFonts w:ascii="Poppins" w:hAnsi="Poppins" w:cs="Poppins"/>
                <w:b/>
                <w:lang w:val="nl-NL"/>
              </w:rPr>
            </w:pPr>
          </w:p>
        </w:tc>
        <w:tc>
          <w:tcPr>
            <w:tcW w:w="5711" w:type="dxa"/>
            <w:gridSpan w:val="2"/>
          </w:tcPr>
          <w:p w14:paraId="07F7E867" w14:textId="680D1DCA" w:rsidR="00CC4863" w:rsidRPr="0072111D" w:rsidRDefault="00CC4863" w:rsidP="00CC4863">
            <w:pPr>
              <w:rPr>
                <w:rFonts w:ascii="Poppins" w:hAnsi="Poppins" w:cs="Poppins"/>
                <w:color w:val="000000" w:themeColor="text1"/>
                <w:lang w:val="nl-NL"/>
              </w:rPr>
            </w:pPr>
            <w:r w:rsidRPr="0072111D">
              <w:rPr>
                <w:rFonts w:ascii="Poppins" w:hAnsi="Poppins" w:cs="Poppins"/>
                <w:color w:val="000000" w:themeColor="text1"/>
                <w:u w:val="single"/>
                <w:lang w:val="nl-NL"/>
              </w:rPr>
              <w:t>Via de ECK-route ontsloten</w:t>
            </w:r>
            <w:r w:rsidRPr="0072111D">
              <w:rPr>
                <w:rFonts w:ascii="Poppins" w:hAnsi="Poppins" w:cs="Poppins"/>
                <w:color w:val="000000" w:themeColor="text1"/>
                <w:lang w:val="nl-NL"/>
              </w:rPr>
              <w:t xml:space="preserve"> licenties die bij ingangsdatum van de Overeenkomst reeds bij studenten in gebruik zijn worden, indien voor De Leijgraaf gewenst, op het online platform geplaatst. Zodat deze eenvoudig en via 1 kanaal benaderbaar zijn.</w:t>
            </w:r>
          </w:p>
        </w:tc>
        <w:tc>
          <w:tcPr>
            <w:tcW w:w="1585" w:type="dxa"/>
            <w:shd w:val="clear" w:color="auto" w:fill="FFFF00"/>
          </w:tcPr>
          <w:p w14:paraId="4C9B7948" w14:textId="56471C59" w:rsidR="00CC4863" w:rsidRPr="0072111D" w:rsidRDefault="00CC4863" w:rsidP="00CC4863">
            <w:pPr>
              <w:rPr>
                <w:rFonts w:ascii="Poppins" w:hAnsi="Poppins" w:cs="Poppins"/>
                <w:lang w:val="nl-NL"/>
              </w:rPr>
            </w:pPr>
            <w:r w:rsidRPr="0072111D">
              <w:rPr>
                <w:rFonts w:ascii="Poppins" w:hAnsi="Poppins" w:cs="Poppins"/>
                <w:lang w:val="nl-NL"/>
              </w:rPr>
              <w:t>Ja/nee</w:t>
            </w:r>
          </w:p>
        </w:tc>
        <w:tc>
          <w:tcPr>
            <w:tcW w:w="1312" w:type="dxa"/>
          </w:tcPr>
          <w:p w14:paraId="03888C09" w14:textId="5A3CBF60" w:rsidR="00CC4863" w:rsidRPr="0072111D" w:rsidRDefault="00CC4863" w:rsidP="00CC4863">
            <w:pPr>
              <w:rPr>
                <w:rFonts w:ascii="Poppins" w:hAnsi="Poppins" w:cs="Poppins"/>
                <w:color w:val="000000" w:themeColor="text1"/>
                <w:lang w:val="nl-NL"/>
              </w:rPr>
            </w:pPr>
            <w:r w:rsidRPr="0072111D">
              <w:rPr>
                <w:rFonts w:ascii="Poppins" w:hAnsi="Poppins" w:cs="Poppins"/>
                <w:color w:val="000000" w:themeColor="text1"/>
                <w:lang w:val="nl-NL"/>
              </w:rPr>
              <w:t>6</w:t>
            </w:r>
          </w:p>
        </w:tc>
      </w:tr>
      <w:tr w:rsidR="00CC4863" w:rsidRPr="0072111D" w14:paraId="5F98E654" w14:textId="77777777" w:rsidTr="0094313E">
        <w:tc>
          <w:tcPr>
            <w:tcW w:w="644" w:type="dxa"/>
          </w:tcPr>
          <w:p w14:paraId="7EE88F76" w14:textId="77777777" w:rsidR="00CC4863" w:rsidRPr="0072111D" w:rsidRDefault="00CC4863" w:rsidP="00CC4863">
            <w:pPr>
              <w:pStyle w:val="Lijstalinea"/>
              <w:numPr>
                <w:ilvl w:val="0"/>
                <w:numId w:val="2"/>
              </w:numPr>
              <w:jc w:val="right"/>
              <w:rPr>
                <w:rFonts w:ascii="Poppins" w:hAnsi="Poppins" w:cs="Poppins"/>
                <w:b/>
                <w:lang w:val="nl-NL"/>
              </w:rPr>
            </w:pPr>
          </w:p>
        </w:tc>
        <w:tc>
          <w:tcPr>
            <w:tcW w:w="5711" w:type="dxa"/>
            <w:gridSpan w:val="2"/>
          </w:tcPr>
          <w:p w14:paraId="3AD4A478" w14:textId="67869C6A" w:rsidR="00CC4863" w:rsidRPr="0072111D" w:rsidRDefault="00CC4863" w:rsidP="00CC4863">
            <w:pPr>
              <w:rPr>
                <w:rFonts w:ascii="Poppins" w:hAnsi="Poppins" w:cs="Poppins"/>
                <w:color w:val="000000" w:themeColor="text1"/>
                <w:lang w:val="nl-NL"/>
              </w:rPr>
            </w:pPr>
            <w:r w:rsidRPr="0072111D">
              <w:rPr>
                <w:rFonts w:ascii="Poppins" w:hAnsi="Poppins" w:cs="Poppins"/>
                <w:color w:val="000000" w:themeColor="text1"/>
                <w:u w:val="single"/>
                <w:lang w:val="nl-NL"/>
              </w:rPr>
              <w:t>Alle</w:t>
            </w:r>
            <w:r w:rsidRPr="0072111D">
              <w:rPr>
                <w:rFonts w:ascii="Poppins" w:hAnsi="Poppins" w:cs="Poppins"/>
                <w:color w:val="000000" w:themeColor="text1"/>
                <w:lang w:val="nl-NL"/>
              </w:rPr>
              <w:t xml:space="preserve"> lopende licenties die bij ingangsdatum van de Overeenkomst reeds bij studenten in gebruik zijn worden, indien voor De Leijgraaf gewenst, op het online platform geplaatst. Zodat deze eenvoudig en via 1 kanaal benaderbaar zijn.</w:t>
            </w:r>
          </w:p>
        </w:tc>
        <w:tc>
          <w:tcPr>
            <w:tcW w:w="1585" w:type="dxa"/>
            <w:shd w:val="clear" w:color="auto" w:fill="FFFF00"/>
          </w:tcPr>
          <w:p w14:paraId="0AB65A27" w14:textId="26A6EC32" w:rsidR="00CC4863" w:rsidRPr="0072111D" w:rsidRDefault="00CC4863" w:rsidP="00CC4863">
            <w:pPr>
              <w:rPr>
                <w:rFonts w:ascii="Poppins" w:hAnsi="Poppins" w:cs="Poppins"/>
                <w:lang w:val="nl-NL"/>
              </w:rPr>
            </w:pPr>
            <w:r w:rsidRPr="0072111D">
              <w:rPr>
                <w:rFonts w:ascii="Poppins" w:hAnsi="Poppins" w:cs="Poppins"/>
                <w:lang w:val="nl-NL"/>
              </w:rPr>
              <w:t>Ja/nee</w:t>
            </w:r>
          </w:p>
        </w:tc>
        <w:tc>
          <w:tcPr>
            <w:tcW w:w="1312" w:type="dxa"/>
          </w:tcPr>
          <w:p w14:paraId="10AD3362" w14:textId="322B86D8" w:rsidR="00CC4863" w:rsidRPr="0072111D" w:rsidRDefault="00CC4863" w:rsidP="00CC4863">
            <w:pPr>
              <w:rPr>
                <w:rFonts w:ascii="Poppins" w:hAnsi="Poppins" w:cs="Poppins"/>
                <w:color w:val="000000" w:themeColor="text1"/>
                <w:lang w:val="nl-NL"/>
              </w:rPr>
            </w:pPr>
            <w:r w:rsidRPr="0072111D">
              <w:rPr>
                <w:rFonts w:ascii="Poppins" w:hAnsi="Poppins" w:cs="Poppins"/>
                <w:color w:val="000000" w:themeColor="text1"/>
                <w:lang w:val="nl-NL"/>
              </w:rPr>
              <w:t>5</w:t>
            </w:r>
          </w:p>
        </w:tc>
      </w:tr>
      <w:tr w:rsidR="00920D7C" w:rsidRPr="0072111D" w14:paraId="794B524D" w14:textId="77777777" w:rsidTr="0094313E">
        <w:tc>
          <w:tcPr>
            <w:tcW w:w="644" w:type="dxa"/>
          </w:tcPr>
          <w:p w14:paraId="5DECB59C" w14:textId="77777777" w:rsidR="00920D7C" w:rsidRPr="0072111D" w:rsidRDefault="00920D7C" w:rsidP="00920D7C">
            <w:pPr>
              <w:pStyle w:val="Lijstalinea"/>
              <w:numPr>
                <w:ilvl w:val="0"/>
                <w:numId w:val="2"/>
              </w:numPr>
              <w:jc w:val="right"/>
              <w:rPr>
                <w:rFonts w:ascii="Poppins" w:hAnsi="Poppins" w:cs="Poppins"/>
                <w:b/>
                <w:lang w:val="nl-NL"/>
              </w:rPr>
            </w:pPr>
          </w:p>
        </w:tc>
        <w:tc>
          <w:tcPr>
            <w:tcW w:w="5711" w:type="dxa"/>
            <w:gridSpan w:val="2"/>
          </w:tcPr>
          <w:p w14:paraId="5D00150F" w14:textId="503F4A52" w:rsidR="00920D7C" w:rsidRPr="0072111D" w:rsidRDefault="00920D7C" w:rsidP="00920D7C">
            <w:pPr>
              <w:pStyle w:val="Default"/>
              <w:rPr>
                <w:rStyle w:val="Nadruk"/>
                <w:rFonts w:ascii="Poppins" w:hAnsi="Poppins" w:cs="Poppins"/>
                <w:i w:val="0"/>
                <w:iCs w:val="0"/>
                <w:sz w:val="20"/>
                <w:szCs w:val="20"/>
                <w:lang w:val="nl-NL"/>
              </w:rPr>
            </w:pPr>
            <w:r w:rsidRPr="0072111D">
              <w:rPr>
                <w:rFonts w:ascii="Poppins" w:hAnsi="Poppins" w:cs="Poppins"/>
                <w:sz w:val="20"/>
                <w:szCs w:val="20"/>
                <w:lang w:val="nl-NL"/>
              </w:rPr>
              <w:t xml:space="preserve">Opdrachtnemer levert alle Boeklicenties aan via de ECK-route. Dit mits de uitgeverij hier aan meewerkt en op persoonsniveau (eventueel in bulk) door De Leijgraaf/student/externe aangevraagd. </w:t>
            </w:r>
          </w:p>
        </w:tc>
        <w:tc>
          <w:tcPr>
            <w:tcW w:w="1585" w:type="dxa"/>
            <w:shd w:val="clear" w:color="auto" w:fill="FFFF00"/>
          </w:tcPr>
          <w:p w14:paraId="6734D629" w14:textId="271307CE" w:rsidR="00920D7C" w:rsidRPr="0072111D" w:rsidRDefault="00920D7C" w:rsidP="00920D7C">
            <w:pPr>
              <w:rPr>
                <w:rFonts w:ascii="Poppins" w:hAnsi="Poppins" w:cs="Poppins"/>
                <w:lang w:val="nl-NL"/>
              </w:rPr>
            </w:pPr>
            <w:r w:rsidRPr="0072111D">
              <w:rPr>
                <w:rFonts w:ascii="Poppins" w:hAnsi="Poppins" w:cs="Poppins"/>
                <w:lang w:val="nl-NL"/>
              </w:rPr>
              <w:t>Ja/nee</w:t>
            </w:r>
          </w:p>
        </w:tc>
        <w:tc>
          <w:tcPr>
            <w:tcW w:w="1312" w:type="dxa"/>
          </w:tcPr>
          <w:p w14:paraId="7108CA71" w14:textId="201F1F69" w:rsidR="00920D7C" w:rsidRPr="0072111D" w:rsidRDefault="00920D7C" w:rsidP="00920D7C">
            <w:pPr>
              <w:rPr>
                <w:rFonts w:ascii="Poppins" w:hAnsi="Poppins" w:cs="Poppins"/>
                <w:color w:val="000000" w:themeColor="text1"/>
                <w:lang w:val="nl-NL"/>
              </w:rPr>
            </w:pPr>
            <w:r w:rsidRPr="0072111D">
              <w:rPr>
                <w:rFonts w:ascii="Poppins" w:hAnsi="Poppins" w:cs="Poppins"/>
                <w:color w:val="000000" w:themeColor="text1"/>
                <w:lang w:val="nl-NL"/>
              </w:rPr>
              <w:t>12</w:t>
            </w:r>
          </w:p>
        </w:tc>
      </w:tr>
      <w:tr w:rsidR="00920D7C" w:rsidRPr="0072111D" w14:paraId="6A3A5128" w14:textId="77777777" w:rsidTr="0094313E">
        <w:tc>
          <w:tcPr>
            <w:tcW w:w="644" w:type="dxa"/>
          </w:tcPr>
          <w:p w14:paraId="5B70093F" w14:textId="77777777" w:rsidR="00920D7C" w:rsidRPr="0072111D" w:rsidRDefault="00920D7C" w:rsidP="00920D7C">
            <w:pPr>
              <w:pStyle w:val="Lijstalinea"/>
              <w:numPr>
                <w:ilvl w:val="0"/>
                <w:numId w:val="2"/>
              </w:numPr>
              <w:jc w:val="right"/>
              <w:rPr>
                <w:rFonts w:ascii="Poppins" w:hAnsi="Poppins" w:cs="Poppins"/>
                <w:b/>
                <w:lang w:val="nl-NL"/>
              </w:rPr>
            </w:pPr>
          </w:p>
        </w:tc>
        <w:tc>
          <w:tcPr>
            <w:tcW w:w="5711" w:type="dxa"/>
            <w:gridSpan w:val="2"/>
          </w:tcPr>
          <w:p w14:paraId="5A484A17" w14:textId="77777777" w:rsidR="00920D7C" w:rsidRPr="0072111D" w:rsidRDefault="00920D7C" w:rsidP="00920D7C">
            <w:pPr>
              <w:pStyle w:val="Default"/>
              <w:rPr>
                <w:rFonts w:ascii="Poppins" w:hAnsi="Poppins" w:cs="Poppins"/>
                <w:sz w:val="20"/>
                <w:szCs w:val="20"/>
                <w:lang w:val="nl-NL"/>
              </w:rPr>
            </w:pPr>
            <w:r w:rsidRPr="0072111D">
              <w:rPr>
                <w:rFonts w:ascii="Poppins" w:hAnsi="Poppins" w:cs="Poppins"/>
                <w:sz w:val="20"/>
                <w:szCs w:val="20"/>
                <w:u w:val="single"/>
                <w:lang w:val="nl-NL"/>
              </w:rPr>
              <w:t>Meer dan 90%</w:t>
            </w:r>
            <w:r w:rsidRPr="0072111D">
              <w:rPr>
                <w:rFonts w:ascii="Poppins" w:hAnsi="Poppins" w:cs="Poppins"/>
                <w:sz w:val="20"/>
                <w:szCs w:val="20"/>
                <w:lang w:val="nl-NL"/>
              </w:rPr>
              <w:t xml:space="preserve"> van alle bestellingen door de Leijgraaf kunnen bij Opdrachtnemer volledig gedaan worden via een ‘webshop koppeling’ (</w:t>
            </w:r>
            <w:proofErr w:type="spellStart"/>
            <w:r w:rsidRPr="0072111D">
              <w:rPr>
                <w:rFonts w:ascii="Poppins" w:hAnsi="Poppins" w:cs="Poppins"/>
                <w:sz w:val="20"/>
                <w:szCs w:val="20"/>
                <w:lang w:val="nl-NL"/>
              </w:rPr>
              <w:t>ookwel</w:t>
            </w:r>
            <w:proofErr w:type="spellEnd"/>
            <w:r w:rsidRPr="0072111D">
              <w:rPr>
                <w:rFonts w:ascii="Poppins" w:hAnsi="Poppins" w:cs="Poppins"/>
                <w:sz w:val="20"/>
                <w:szCs w:val="20"/>
                <w:lang w:val="nl-NL"/>
              </w:rPr>
              <w:t xml:space="preserve"> OCI-koppeling). De Leijgraaf gebruikt hiervoor bestelsysteem ProActive. </w:t>
            </w:r>
            <w:r w:rsidRPr="0072111D">
              <w:rPr>
                <w:rFonts w:ascii="Poppins" w:hAnsi="Poppins" w:cs="Poppins"/>
                <w:sz w:val="20"/>
                <w:szCs w:val="20"/>
                <w:lang w:val="nl-NL"/>
              </w:rPr>
              <w:lastRenderedPageBreak/>
              <w:t>Waarbij de besteller via ProActive bestelt in de webshop van Opdrachtnemer.</w:t>
            </w:r>
          </w:p>
          <w:p w14:paraId="224F370A" w14:textId="77777777" w:rsidR="00920D7C" w:rsidRPr="0072111D" w:rsidRDefault="00920D7C" w:rsidP="00920D7C">
            <w:pPr>
              <w:pStyle w:val="Default"/>
              <w:rPr>
                <w:rFonts w:ascii="Poppins" w:hAnsi="Poppins" w:cs="Poppins"/>
                <w:sz w:val="20"/>
                <w:szCs w:val="20"/>
                <w:lang w:val="nl-NL"/>
              </w:rPr>
            </w:pPr>
            <w:r w:rsidRPr="0072111D">
              <w:rPr>
                <w:rFonts w:ascii="Poppins" w:hAnsi="Poppins" w:cs="Poppins"/>
                <w:sz w:val="20"/>
                <w:szCs w:val="20"/>
                <w:lang w:val="nl-NL"/>
              </w:rPr>
              <w:t>Opdrachtnemer faciliteert de overgang naar dit systeem vanuit de leverancierszijde en ondersteunt daarin De Leijgraaf. Opdrachtnemer draagt zorg voor een beveiligde koppeling van de webshop van Opdrachtnemer met ProActive.</w:t>
            </w:r>
          </w:p>
          <w:p w14:paraId="741FAB39" w14:textId="53FF3693" w:rsidR="00920D7C" w:rsidRPr="0072111D" w:rsidRDefault="00920D7C" w:rsidP="00920D7C">
            <w:pPr>
              <w:pStyle w:val="Default"/>
              <w:rPr>
                <w:rStyle w:val="Nadruk"/>
                <w:rFonts w:ascii="Poppins" w:hAnsi="Poppins" w:cs="Poppins"/>
                <w:i w:val="0"/>
                <w:iCs w:val="0"/>
                <w:sz w:val="20"/>
                <w:szCs w:val="20"/>
                <w:lang w:val="nl-NL"/>
              </w:rPr>
            </w:pPr>
            <w:r w:rsidRPr="0072111D">
              <w:rPr>
                <w:rFonts w:ascii="Poppins" w:hAnsi="Poppins" w:cs="Poppins"/>
                <w:sz w:val="20"/>
                <w:szCs w:val="20"/>
                <w:lang w:val="nl-NL"/>
              </w:rPr>
              <w:t>De kosten voor het inrichten, implementeren, beheer en onderhoud van de ‘webshopkoppeling’ aan de leverancierszijde komen voor rekening van de Opdrachtnemer</w:t>
            </w:r>
          </w:p>
        </w:tc>
        <w:tc>
          <w:tcPr>
            <w:tcW w:w="1585" w:type="dxa"/>
            <w:shd w:val="clear" w:color="auto" w:fill="FFFF00"/>
          </w:tcPr>
          <w:p w14:paraId="7DF8ABC7" w14:textId="7BF90070" w:rsidR="00920D7C" w:rsidRPr="0072111D" w:rsidRDefault="00920D7C" w:rsidP="00920D7C">
            <w:pPr>
              <w:rPr>
                <w:rFonts w:ascii="Poppins" w:hAnsi="Poppins" w:cs="Poppins"/>
                <w:lang w:val="nl-NL"/>
              </w:rPr>
            </w:pPr>
            <w:r w:rsidRPr="0072111D">
              <w:rPr>
                <w:rFonts w:ascii="Poppins" w:hAnsi="Poppins" w:cs="Poppins"/>
                <w:lang w:val="nl-NL"/>
              </w:rPr>
              <w:lastRenderedPageBreak/>
              <w:t>Ja/nee</w:t>
            </w:r>
          </w:p>
        </w:tc>
        <w:tc>
          <w:tcPr>
            <w:tcW w:w="1312" w:type="dxa"/>
          </w:tcPr>
          <w:p w14:paraId="47E2FE15" w14:textId="4E0F39D9" w:rsidR="00920D7C" w:rsidRPr="0072111D" w:rsidRDefault="00920D7C" w:rsidP="00920D7C">
            <w:pPr>
              <w:rPr>
                <w:rFonts w:ascii="Poppins" w:hAnsi="Poppins" w:cs="Poppins"/>
                <w:color w:val="000000" w:themeColor="text1"/>
                <w:lang w:val="nl-NL"/>
              </w:rPr>
            </w:pPr>
            <w:r w:rsidRPr="0072111D">
              <w:rPr>
                <w:rFonts w:ascii="Poppins" w:hAnsi="Poppins" w:cs="Poppins"/>
                <w:color w:val="000000" w:themeColor="text1"/>
                <w:lang w:val="nl-NL"/>
              </w:rPr>
              <w:t>1</w:t>
            </w:r>
          </w:p>
        </w:tc>
      </w:tr>
      <w:tr w:rsidR="00920D7C" w:rsidRPr="0072111D" w14:paraId="08B620A6" w14:textId="77777777" w:rsidTr="0094313E">
        <w:tc>
          <w:tcPr>
            <w:tcW w:w="644" w:type="dxa"/>
          </w:tcPr>
          <w:p w14:paraId="70598991" w14:textId="77777777" w:rsidR="00920D7C" w:rsidRPr="0072111D" w:rsidRDefault="00920D7C" w:rsidP="00920D7C">
            <w:pPr>
              <w:pStyle w:val="Lijstalinea"/>
              <w:numPr>
                <w:ilvl w:val="0"/>
                <w:numId w:val="2"/>
              </w:numPr>
              <w:jc w:val="right"/>
              <w:rPr>
                <w:rFonts w:ascii="Poppins" w:hAnsi="Poppins" w:cs="Poppins"/>
                <w:b/>
                <w:lang w:val="nl-NL"/>
              </w:rPr>
            </w:pPr>
          </w:p>
        </w:tc>
        <w:tc>
          <w:tcPr>
            <w:tcW w:w="5711" w:type="dxa"/>
            <w:gridSpan w:val="2"/>
          </w:tcPr>
          <w:p w14:paraId="35FF63B5" w14:textId="56B6BBC7" w:rsidR="00920D7C" w:rsidRPr="0072111D" w:rsidRDefault="00920D7C">
            <w:pPr>
              <w:pStyle w:val="Default"/>
              <w:rPr>
                <w:rFonts w:ascii="Poppins" w:hAnsi="Poppins" w:cs="Poppins"/>
                <w:sz w:val="20"/>
                <w:szCs w:val="20"/>
                <w:u w:val="single"/>
                <w:lang w:val="nl-NL"/>
              </w:rPr>
            </w:pPr>
            <w:r w:rsidRPr="0072111D">
              <w:rPr>
                <w:rFonts w:ascii="Poppins" w:hAnsi="Poppins" w:cs="Poppins"/>
                <w:sz w:val="20"/>
                <w:szCs w:val="20"/>
                <w:lang w:val="nl-NL"/>
              </w:rPr>
              <w:t xml:space="preserve">Opdrachtnemer kan voldoen aan voorgaande wens en </w:t>
            </w:r>
            <w:r w:rsidRPr="0072111D">
              <w:rPr>
                <w:rFonts w:ascii="Poppins" w:hAnsi="Poppins" w:cs="Poppins"/>
                <w:sz w:val="20"/>
                <w:szCs w:val="20"/>
                <w:u w:val="single"/>
                <w:lang w:val="nl-NL"/>
              </w:rPr>
              <w:t>minimaal 98%</w:t>
            </w:r>
            <w:r w:rsidRPr="0072111D">
              <w:rPr>
                <w:rFonts w:ascii="Poppins" w:hAnsi="Poppins" w:cs="Poppins"/>
                <w:sz w:val="20"/>
                <w:szCs w:val="20"/>
                <w:lang w:val="nl-NL"/>
              </w:rPr>
              <w:t xml:space="preserve"> van alle bestellingen door de Leijgraaf kunnen bij Opdrachtnemer volledig gedaan worden via een ‘webshop koppeling’ (</w:t>
            </w:r>
            <w:proofErr w:type="spellStart"/>
            <w:r w:rsidRPr="0072111D">
              <w:rPr>
                <w:rFonts w:ascii="Poppins" w:hAnsi="Poppins" w:cs="Poppins"/>
                <w:sz w:val="20"/>
                <w:szCs w:val="20"/>
                <w:lang w:val="nl-NL"/>
              </w:rPr>
              <w:t>ookwel</w:t>
            </w:r>
            <w:proofErr w:type="spellEnd"/>
            <w:r w:rsidRPr="0072111D">
              <w:rPr>
                <w:rFonts w:ascii="Poppins" w:hAnsi="Poppins" w:cs="Poppins"/>
                <w:sz w:val="20"/>
                <w:szCs w:val="20"/>
                <w:lang w:val="nl-NL"/>
              </w:rPr>
              <w:t xml:space="preserve"> OCI-koppeling). </w:t>
            </w:r>
          </w:p>
        </w:tc>
        <w:tc>
          <w:tcPr>
            <w:tcW w:w="1585" w:type="dxa"/>
            <w:shd w:val="clear" w:color="auto" w:fill="FFFF00"/>
          </w:tcPr>
          <w:p w14:paraId="21A0DD1D" w14:textId="1FB00254" w:rsidR="00920D7C" w:rsidRPr="0072111D" w:rsidRDefault="00920D7C" w:rsidP="00920D7C">
            <w:pPr>
              <w:rPr>
                <w:rFonts w:ascii="Poppins" w:hAnsi="Poppins" w:cs="Poppins"/>
                <w:lang w:val="nl-NL"/>
              </w:rPr>
            </w:pPr>
            <w:r w:rsidRPr="0072111D">
              <w:rPr>
                <w:rFonts w:ascii="Poppins" w:hAnsi="Poppins" w:cs="Poppins"/>
                <w:lang w:val="nl-NL"/>
              </w:rPr>
              <w:t>Ja/nee</w:t>
            </w:r>
          </w:p>
        </w:tc>
        <w:tc>
          <w:tcPr>
            <w:tcW w:w="1312" w:type="dxa"/>
          </w:tcPr>
          <w:p w14:paraId="334F6A84" w14:textId="430E8587" w:rsidR="00920D7C" w:rsidRPr="0072111D" w:rsidRDefault="00920D7C" w:rsidP="00920D7C">
            <w:pPr>
              <w:rPr>
                <w:rFonts w:ascii="Poppins" w:hAnsi="Poppins" w:cs="Poppins"/>
                <w:color w:val="000000" w:themeColor="text1"/>
                <w:lang w:val="nl-NL"/>
              </w:rPr>
            </w:pPr>
            <w:r w:rsidRPr="0072111D">
              <w:rPr>
                <w:rFonts w:ascii="Poppins" w:hAnsi="Poppins" w:cs="Poppins"/>
                <w:color w:val="000000" w:themeColor="text1"/>
                <w:lang w:val="nl-NL"/>
              </w:rPr>
              <w:t>2</w:t>
            </w:r>
          </w:p>
        </w:tc>
      </w:tr>
      <w:tr w:rsidR="00920D7C" w:rsidRPr="0072111D" w14:paraId="492C54D8" w14:textId="77777777" w:rsidTr="0094313E">
        <w:tc>
          <w:tcPr>
            <w:tcW w:w="644" w:type="dxa"/>
          </w:tcPr>
          <w:p w14:paraId="3E417AF6" w14:textId="77777777" w:rsidR="00920D7C" w:rsidRPr="0072111D" w:rsidRDefault="00920D7C" w:rsidP="00920D7C">
            <w:pPr>
              <w:pStyle w:val="Lijstalinea"/>
              <w:numPr>
                <w:ilvl w:val="0"/>
                <w:numId w:val="2"/>
              </w:numPr>
              <w:jc w:val="right"/>
              <w:rPr>
                <w:rFonts w:ascii="Poppins" w:hAnsi="Poppins" w:cs="Poppins"/>
                <w:b/>
                <w:lang w:val="nl-NL"/>
              </w:rPr>
            </w:pPr>
          </w:p>
        </w:tc>
        <w:tc>
          <w:tcPr>
            <w:tcW w:w="5711" w:type="dxa"/>
            <w:gridSpan w:val="2"/>
          </w:tcPr>
          <w:p w14:paraId="7116FE90" w14:textId="164C3658" w:rsidR="00920D7C" w:rsidRPr="0072111D" w:rsidRDefault="00920D7C" w:rsidP="00920D7C">
            <w:pPr>
              <w:pStyle w:val="Default"/>
              <w:rPr>
                <w:rStyle w:val="Nadruk"/>
                <w:rFonts w:ascii="Poppins" w:hAnsi="Poppins" w:cs="Poppins"/>
                <w:i w:val="0"/>
                <w:sz w:val="20"/>
                <w:szCs w:val="20"/>
                <w:lang w:val="nl-NL"/>
              </w:rPr>
            </w:pPr>
            <w:r w:rsidRPr="0072111D">
              <w:rPr>
                <w:rFonts w:ascii="Poppins" w:eastAsiaTheme="minorHAnsi" w:hAnsi="Poppins" w:cs="Poppins"/>
                <w:lang w:val="nl-NL" w:eastAsia="en-US"/>
              </w:rPr>
              <w:t xml:space="preserve">Opdrachtnemer kans voldoen aan voorgaande wens en </w:t>
            </w:r>
            <w:r w:rsidRPr="0072111D">
              <w:rPr>
                <w:rFonts w:ascii="Poppins" w:eastAsiaTheme="minorHAnsi" w:hAnsi="Poppins" w:cs="Poppins"/>
                <w:u w:val="single"/>
                <w:lang w:val="nl-NL" w:eastAsia="en-US"/>
              </w:rPr>
              <w:t>100%</w:t>
            </w:r>
            <w:r w:rsidRPr="0072111D">
              <w:rPr>
                <w:rFonts w:ascii="Poppins" w:eastAsiaTheme="minorHAnsi" w:hAnsi="Poppins" w:cs="Poppins"/>
                <w:lang w:val="nl-NL" w:eastAsia="en-US"/>
              </w:rPr>
              <w:t xml:space="preserve"> van alle bestellingen door de Leijgraaf kunnen bij Opdrachtnemer volledig gedaan worden via een ‘webshop koppeling’ (</w:t>
            </w:r>
            <w:proofErr w:type="spellStart"/>
            <w:r w:rsidRPr="0072111D">
              <w:rPr>
                <w:rFonts w:ascii="Poppins" w:eastAsiaTheme="minorHAnsi" w:hAnsi="Poppins" w:cs="Poppins"/>
                <w:lang w:val="nl-NL" w:eastAsia="en-US"/>
              </w:rPr>
              <w:t>ookwel</w:t>
            </w:r>
            <w:proofErr w:type="spellEnd"/>
            <w:r w:rsidRPr="0072111D">
              <w:rPr>
                <w:rFonts w:ascii="Poppins" w:eastAsiaTheme="minorHAnsi" w:hAnsi="Poppins" w:cs="Poppins"/>
                <w:lang w:val="nl-NL" w:eastAsia="en-US"/>
              </w:rPr>
              <w:t xml:space="preserve"> OCI-koppeling).</w:t>
            </w:r>
          </w:p>
        </w:tc>
        <w:tc>
          <w:tcPr>
            <w:tcW w:w="1585" w:type="dxa"/>
            <w:shd w:val="clear" w:color="auto" w:fill="FFFF00"/>
          </w:tcPr>
          <w:p w14:paraId="1A30DA4B" w14:textId="13BF4ADF" w:rsidR="00920D7C" w:rsidRPr="0072111D" w:rsidRDefault="00920D7C" w:rsidP="00920D7C">
            <w:pPr>
              <w:rPr>
                <w:rFonts w:ascii="Poppins" w:hAnsi="Poppins" w:cs="Poppins"/>
                <w:lang w:val="nl-NL"/>
              </w:rPr>
            </w:pPr>
            <w:r w:rsidRPr="0072111D">
              <w:rPr>
                <w:rFonts w:ascii="Poppins" w:hAnsi="Poppins" w:cs="Poppins"/>
                <w:lang w:val="nl-NL"/>
              </w:rPr>
              <w:t>Ja/nee</w:t>
            </w:r>
          </w:p>
        </w:tc>
        <w:tc>
          <w:tcPr>
            <w:tcW w:w="1312" w:type="dxa"/>
          </w:tcPr>
          <w:p w14:paraId="5F332C03" w14:textId="04CD7B01" w:rsidR="00920D7C" w:rsidRPr="0072111D" w:rsidRDefault="00920D7C" w:rsidP="00920D7C">
            <w:pPr>
              <w:rPr>
                <w:rFonts w:ascii="Poppins" w:hAnsi="Poppins" w:cs="Poppins"/>
                <w:color w:val="000000" w:themeColor="text1"/>
                <w:lang w:val="nl-NL"/>
              </w:rPr>
            </w:pPr>
            <w:r w:rsidRPr="0072111D">
              <w:rPr>
                <w:rFonts w:ascii="Poppins" w:hAnsi="Poppins" w:cs="Poppins"/>
                <w:color w:val="000000" w:themeColor="text1"/>
                <w:lang w:val="nl-NL"/>
              </w:rPr>
              <w:t>3</w:t>
            </w:r>
          </w:p>
        </w:tc>
      </w:tr>
      <w:tr w:rsidR="00920D7C" w:rsidRPr="0072111D" w14:paraId="6691B950" w14:textId="77777777" w:rsidTr="0094313E">
        <w:tc>
          <w:tcPr>
            <w:tcW w:w="644" w:type="dxa"/>
          </w:tcPr>
          <w:p w14:paraId="70A3493E" w14:textId="77777777" w:rsidR="00920D7C" w:rsidRPr="0072111D" w:rsidRDefault="00920D7C" w:rsidP="00920D7C">
            <w:pPr>
              <w:pStyle w:val="Lijstalinea"/>
              <w:numPr>
                <w:ilvl w:val="0"/>
                <w:numId w:val="2"/>
              </w:numPr>
              <w:jc w:val="right"/>
              <w:rPr>
                <w:rFonts w:ascii="Poppins" w:hAnsi="Poppins" w:cs="Poppins"/>
                <w:b/>
                <w:lang w:val="nl-NL"/>
              </w:rPr>
            </w:pPr>
          </w:p>
        </w:tc>
        <w:tc>
          <w:tcPr>
            <w:tcW w:w="5711" w:type="dxa"/>
            <w:gridSpan w:val="2"/>
          </w:tcPr>
          <w:p w14:paraId="433DC22A" w14:textId="3010EC85" w:rsidR="00920D7C" w:rsidRPr="0072111D" w:rsidRDefault="00920D7C" w:rsidP="00920D7C">
            <w:pPr>
              <w:pStyle w:val="Default"/>
              <w:rPr>
                <w:rFonts w:ascii="Poppins" w:hAnsi="Poppins" w:cs="Poppins"/>
                <w:sz w:val="20"/>
                <w:szCs w:val="20"/>
                <w:lang w:val="nl-NL"/>
              </w:rPr>
            </w:pPr>
            <w:r w:rsidRPr="0072111D">
              <w:rPr>
                <w:rStyle w:val="Nadruk"/>
                <w:rFonts w:ascii="Poppins" w:hAnsi="Poppins" w:cs="Poppins"/>
                <w:i w:val="0"/>
                <w:iCs w:val="0"/>
                <w:sz w:val="20"/>
                <w:szCs w:val="20"/>
                <w:lang w:val="nl-NL"/>
              </w:rPr>
              <w:t>Definitieve prijzen van boeken/Boeklicenties, na toepassen van toeslagen en kortingen (zoals vastgelegd n.a.v. het prijzenblad), zijn real-time inzichtelijk via de webshop (koppeling)  van Opdrachtnemer.</w:t>
            </w:r>
          </w:p>
        </w:tc>
        <w:tc>
          <w:tcPr>
            <w:tcW w:w="1585" w:type="dxa"/>
            <w:shd w:val="clear" w:color="auto" w:fill="FFFF00"/>
          </w:tcPr>
          <w:p w14:paraId="334E9BCD" w14:textId="4F4B7580" w:rsidR="00920D7C" w:rsidRPr="0072111D" w:rsidRDefault="00920D7C" w:rsidP="00920D7C">
            <w:pPr>
              <w:rPr>
                <w:rFonts w:ascii="Poppins" w:hAnsi="Poppins" w:cs="Poppins"/>
                <w:lang w:val="nl-NL"/>
              </w:rPr>
            </w:pPr>
            <w:r w:rsidRPr="0072111D">
              <w:rPr>
                <w:rFonts w:ascii="Poppins" w:hAnsi="Poppins" w:cs="Poppins"/>
                <w:lang w:val="nl-NL"/>
              </w:rPr>
              <w:t>Ja/nee</w:t>
            </w:r>
          </w:p>
        </w:tc>
        <w:tc>
          <w:tcPr>
            <w:tcW w:w="1312" w:type="dxa"/>
          </w:tcPr>
          <w:p w14:paraId="69BBD971" w14:textId="1CE797E1" w:rsidR="00920D7C" w:rsidRPr="0072111D" w:rsidRDefault="00920D7C" w:rsidP="00920D7C">
            <w:pPr>
              <w:rPr>
                <w:rFonts w:ascii="Poppins" w:hAnsi="Poppins" w:cs="Poppins"/>
                <w:color w:val="000000" w:themeColor="text1"/>
                <w:lang w:val="nl-NL"/>
              </w:rPr>
            </w:pPr>
            <w:r w:rsidRPr="0072111D">
              <w:rPr>
                <w:rFonts w:ascii="Poppins" w:hAnsi="Poppins" w:cs="Poppins"/>
                <w:color w:val="000000" w:themeColor="text1"/>
                <w:lang w:val="nl-NL"/>
              </w:rPr>
              <w:t>1</w:t>
            </w:r>
          </w:p>
        </w:tc>
      </w:tr>
      <w:tr w:rsidR="00920D7C" w:rsidRPr="0072111D" w14:paraId="116AF5A3" w14:textId="77777777" w:rsidTr="0094313E">
        <w:tc>
          <w:tcPr>
            <w:tcW w:w="644" w:type="dxa"/>
          </w:tcPr>
          <w:p w14:paraId="08368DFC" w14:textId="77777777" w:rsidR="00920D7C" w:rsidRPr="0072111D" w:rsidRDefault="00920D7C" w:rsidP="0072111D">
            <w:pPr>
              <w:pStyle w:val="Lijstalinea"/>
              <w:numPr>
                <w:ilvl w:val="0"/>
                <w:numId w:val="2"/>
              </w:numPr>
              <w:jc w:val="center"/>
              <w:rPr>
                <w:rFonts w:ascii="Poppins" w:hAnsi="Poppins" w:cs="Poppins"/>
                <w:b/>
                <w:lang w:val="nl-NL"/>
              </w:rPr>
            </w:pPr>
          </w:p>
        </w:tc>
        <w:tc>
          <w:tcPr>
            <w:tcW w:w="5711" w:type="dxa"/>
            <w:gridSpan w:val="2"/>
          </w:tcPr>
          <w:p w14:paraId="2FF1ADC7" w14:textId="258A45D5" w:rsidR="00920D7C" w:rsidRPr="0072111D" w:rsidRDefault="00920D7C" w:rsidP="00920D7C">
            <w:pPr>
              <w:pStyle w:val="Default"/>
              <w:rPr>
                <w:rFonts w:ascii="Poppins" w:hAnsi="Poppins" w:cs="Poppins"/>
                <w:sz w:val="20"/>
                <w:szCs w:val="20"/>
                <w:lang w:val="nl-NL"/>
              </w:rPr>
            </w:pPr>
            <w:r w:rsidRPr="0072111D">
              <w:rPr>
                <w:rFonts w:ascii="Poppins" w:hAnsi="Poppins" w:cs="Poppins"/>
                <w:sz w:val="20"/>
                <w:szCs w:val="20"/>
                <w:lang w:val="nl-NL"/>
              </w:rPr>
              <w:t xml:space="preserve">Opdrachtnemer heeft een standard werkwijze/procedure voor het aannemen en afhandelen van klachten.  Klachten worden door deze werkwijze/procedure adequaat opgepakt en afgehandeld. Binnen 1 Werkdag wordt de klacht per email bevestigd. Opdrachtnemer stemt met de melder af welke prioriteit aan de klacht dient te worden gegeven en lost deze naar tevredenheid van de melder op.  </w:t>
            </w:r>
          </w:p>
        </w:tc>
        <w:tc>
          <w:tcPr>
            <w:tcW w:w="1585" w:type="dxa"/>
            <w:shd w:val="clear" w:color="auto" w:fill="FFFF00"/>
          </w:tcPr>
          <w:p w14:paraId="65A46BBB" w14:textId="1ED63015" w:rsidR="00920D7C" w:rsidRPr="0072111D" w:rsidRDefault="00920D7C" w:rsidP="00920D7C">
            <w:pPr>
              <w:rPr>
                <w:rFonts w:ascii="Poppins" w:hAnsi="Poppins" w:cs="Poppins"/>
                <w:lang w:val="nl-NL"/>
              </w:rPr>
            </w:pPr>
            <w:r w:rsidRPr="0072111D">
              <w:rPr>
                <w:rFonts w:ascii="Poppins" w:hAnsi="Poppins" w:cs="Poppins"/>
                <w:lang w:val="nl-NL"/>
              </w:rPr>
              <w:t>Ja/nee</w:t>
            </w:r>
          </w:p>
        </w:tc>
        <w:tc>
          <w:tcPr>
            <w:tcW w:w="1312" w:type="dxa"/>
          </w:tcPr>
          <w:p w14:paraId="6FC5C6DD" w14:textId="09397B83" w:rsidR="00920D7C" w:rsidRPr="0072111D" w:rsidRDefault="00920D7C" w:rsidP="00920D7C">
            <w:pPr>
              <w:rPr>
                <w:rFonts w:ascii="Poppins" w:hAnsi="Poppins" w:cs="Poppins"/>
                <w:color w:val="000000" w:themeColor="text1"/>
                <w:lang w:val="nl-NL"/>
              </w:rPr>
            </w:pPr>
            <w:r w:rsidRPr="0072111D">
              <w:rPr>
                <w:rFonts w:ascii="Poppins" w:hAnsi="Poppins" w:cs="Poppins"/>
                <w:color w:val="000000" w:themeColor="text1"/>
                <w:lang w:val="nl-NL"/>
              </w:rPr>
              <w:t>4</w:t>
            </w:r>
          </w:p>
        </w:tc>
      </w:tr>
      <w:tr w:rsidR="00920D7C" w:rsidRPr="0072111D" w14:paraId="19999794" w14:textId="77777777" w:rsidTr="0094313E">
        <w:tc>
          <w:tcPr>
            <w:tcW w:w="644" w:type="dxa"/>
          </w:tcPr>
          <w:p w14:paraId="04F420C1" w14:textId="77777777" w:rsidR="00920D7C" w:rsidRPr="0072111D" w:rsidRDefault="00920D7C" w:rsidP="00920D7C">
            <w:pPr>
              <w:pStyle w:val="Lijstalinea"/>
              <w:numPr>
                <w:ilvl w:val="0"/>
                <w:numId w:val="2"/>
              </w:numPr>
              <w:rPr>
                <w:rFonts w:ascii="Poppins" w:hAnsi="Poppins" w:cs="Poppins"/>
                <w:b/>
                <w:lang w:val="nl-NL"/>
              </w:rPr>
            </w:pPr>
          </w:p>
        </w:tc>
        <w:tc>
          <w:tcPr>
            <w:tcW w:w="5711" w:type="dxa"/>
            <w:gridSpan w:val="2"/>
          </w:tcPr>
          <w:p w14:paraId="24993015" w14:textId="4B1AA136" w:rsidR="00920D7C" w:rsidRPr="0072111D" w:rsidRDefault="00920D7C" w:rsidP="00920D7C">
            <w:pPr>
              <w:pStyle w:val="Default"/>
              <w:rPr>
                <w:rFonts w:ascii="Poppins" w:hAnsi="Poppins" w:cs="Poppins"/>
                <w:sz w:val="20"/>
                <w:szCs w:val="20"/>
                <w:highlight w:val="red"/>
                <w:lang w:val="nl-NL"/>
              </w:rPr>
            </w:pPr>
            <w:r w:rsidRPr="0072111D">
              <w:rPr>
                <w:rFonts w:ascii="Poppins" w:hAnsi="Poppins" w:cs="Poppins"/>
                <w:sz w:val="20"/>
                <w:szCs w:val="20"/>
                <w:lang w:val="nl-NL"/>
              </w:rPr>
              <w:t>De opdrachtgever kan bij de Opdrachtnemer Boeklicenties via een Excelbestand in bulk aanschaffen en Opdrachtnemer kan deze koppelen aan, door de besteller, in te voeren e-mailadressen waarna de Opdrachtnemer zorgdraagt voor automatische verstrekking van de Boeklicenties richting ingevoerde e-mailadressen</w:t>
            </w:r>
            <w:r w:rsidRPr="0072111D">
              <w:rPr>
                <w:rFonts w:ascii="Poppins" w:hAnsi="Poppins" w:cs="Poppins"/>
                <w:color w:val="FF0000"/>
                <w:sz w:val="20"/>
                <w:szCs w:val="20"/>
                <w:lang w:val="nl-NL"/>
              </w:rPr>
              <w:t>.</w:t>
            </w:r>
            <w:r w:rsidRPr="0072111D">
              <w:rPr>
                <w:rFonts w:ascii="Poppins" w:hAnsi="Poppins" w:cs="Poppins"/>
                <w:sz w:val="20"/>
                <w:szCs w:val="20"/>
                <w:lang w:val="nl-NL"/>
              </w:rPr>
              <w:t xml:space="preserve"> </w:t>
            </w:r>
          </w:p>
        </w:tc>
        <w:tc>
          <w:tcPr>
            <w:tcW w:w="1585" w:type="dxa"/>
            <w:shd w:val="clear" w:color="auto" w:fill="FFFF00"/>
          </w:tcPr>
          <w:p w14:paraId="23D6504D" w14:textId="78850AFA" w:rsidR="00920D7C" w:rsidRPr="0072111D" w:rsidRDefault="00920D7C" w:rsidP="00920D7C">
            <w:pPr>
              <w:rPr>
                <w:rFonts w:ascii="Poppins" w:hAnsi="Poppins" w:cs="Poppins"/>
                <w:lang w:val="nl-NL"/>
              </w:rPr>
            </w:pPr>
            <w:r w:rsidRPr="0072111D">
              <w:rPr>
                <w:rFonts w:ascii="Poppins" w:hAnsi="Poppins" w:cs="Poppins"/>
                <w:lang w:val="nl-NL"/>
              </w:rPr>
              <w:t>Ja/nee</w:t>
            </w:r>
          </w:p>
        </w:tc>
        <w:tc>
          <w:tcPr>
            <w:tcW w:w="1312" w:type="dxa"/>
          </w:tcPr>
          <w:p w14:paraId="6FD35610" w14:textId="5DFBBBE3" w:rsidR="00920D7C" w:rsidRPr="0072111D" w:rsidRDefault="00920D7C" w:rsidP="00920D7C">
            <w:pPr>
              <w:rPr>
                <w:rFonts w:ascii="Poppins" w:hAnsi="Poppins" w:cs="Poppins"/>
                <w:color w:val="000000" w:themeColor="text1"/>
                <w:lang w:val="nl-NL"/>
              </w:rPr>
            </w:pPr>
            <w:r w:rsidRPr="0072111D">
              <w:rPr>
                <w:rFonts w:ascii="Poppins" w:hAnsi="Poppins" w:cs="Poppins"/>
                <w:color w:val="000000" w:themeColor="text1"/>
                <w:lang w:val="nl-NL"/>
              </w:rPr>
              <w:t>9</w:t>
            </w:r>
          </w:p>
        </w:tc>
      </w:tr>
      <w:tr w:rsidR="00920D7C" w:rsidRPr="0072111D" w14:paraId="217D72AF" w14:textId="77777777" w:rsidTr="0094313E">
        <w:tc>
          <w:tcPr>
            <w:tcW w:w="644" w:type="dxa"/>
          </w:tcPr>
          <w:p w14:paraId="4F9A7BA1" w14:textId="77777777" w:rsidR="00920D7C" w:rsidRPr="0072111D" w:rsidRDefault="00920D7C" w:rsidP="00920D7C">
            <w:pPr>
              <w:pStyle w:val="Lijstalinea"/>
              <w:numPr>
                <w:ilvl w:val="0"/>
                <w:numId w:val="2"/>
              </w:numPr>
              <w:rPr>
                <w:rFonts w:ascii="Poppins" w:hAnsi="Poppins" w:cs="Poppins"/>
                <w:b/>
                <w:lang w:val="nl-NL"/>
              </w:rPr>
            </w:pPr>
          </w:p>
        </w:tc>
        <w:tc>
          <w:tcPr>
            <w:tcW w:w="5711" w:type="dxa"/>
            <w:gridSpan w:val="2"/>
          </w:tcPr>
          <w:p w14:paraId="7485BE3B" w14:textId="57A76936" w:rsidR="00920D7C" w:rsidRPr="0072111D" w:rsidRDefault="00920D7C" w:rsidP="00920D7C">
            <w:pPr>
              <w:pStyle w:val="Default"/>
              <w:rPr>
                <w:rFonts w:ascii="Poppins" w:hAnsi="Poppins" w:cs="Poppins"/>
                <w:sz w:val="20"/>
                <w:szCs w:val="20"/>
                <w:lang w:val="nl-NL"/>
              </w:rPr>
            </w:pPr>
            <w:r w:rsidRPr="0072111D">
              <w:rPr>
                <w:rFonts w:ascii="Poppins" w:hAnsi="Poppins" w:cs="Poppins"/>
                <w:sz w:val="20"/>
                <w:szCs w:val="20"/>
                <w:lang w:val="nl-NL"/>
              </w:rPr>
              <w:t xml:space="preserve">Opdrachtnemer werkt mee aan het opstellen van een handleiding voor het juist activeren/ontsluiten van de Boeklicenties en verstrekt deze indien nodig bij mailcontact richting de gebruiker. </w:t>
            </w:r>
          </w:p>
        </w:tc>
        <w:tc>
          <w:tcPr>
            <w:tcW w:w="1585" w:type="dxa"/>
            <w:shd w:val="clear" w:color="auto" w:fill="FFFF00"/>
          </w:tcPr>
          <w:p w14:paraId="49DFC91B" w14:textId="70518268" w:rsidR="00920D7C" w:rsidRPr="0072111D" w:rsidRDefault="00920D7C" w:rsidP="00920D7C">
            <w:pPr>
              <w:rPr>
                <w:rFonts w:ascii="Poppins" w:hAnsi="Poppins" w:cs="Poppins"/>
                <w:lang w:val="nl-NL"/>
              </w:rPr>
            </w:pPr>
            <w:r w:rsidRPr="0072111D">
              <w:rPr>
                <w:rFonts w:ascii="Poppins" w:hAnsi="Poppins" w:cs="Poppins"/>
                <w:lang w:val="nl-NL"/>
              </w:rPr>
              <w:t>Ja/nee</w:t>
            </w:r>
          </w:p>
        </w:tc>
        <w:tc>
          <w:tcPr>
            <w:tcW w:w="1312" w:type="dxa"/>
          </w:tcPr>
          <w:p w14:paraId="2932EB66" w14:textId="7337A7F7" w:rsidR="00920D7C" w:rsidRPr="0072111D" w:rsidRDefault="00920D7C" w:rsidP="00920D7C">
            <w:pPr>
              <w:rPr>
                <w:rFonts w:ascii="Poppins" w:hAnsi="Poppins" w:cs="Poppins"/>
                <w:color w:val="000000" w:themeColor="text1"/>
                <w:lang w:val="nl-NL"/>
              </w:rPr>
            </w:pPr>
            <w:r w:rsidRPr="0072111D">
              <w:rPr>
                <w:rFonts w:ascii="Poppins" w:hAnsi="Poppins" w:cs="Poppins"/>
                <w:color w:val="000000" w:themeColor="text1"/>
                <w:lang w:val="nl-NL"/>
              </w:rPr>
              <w:t>2</w:t>
            </w:r>
          </w:p>
        </w:tc>
      </w:tr>
      <w:tr w:rsidR="00920D7C" w:rsidRPr="0072111D" w14:paraId="749FFE0B" w14:textId="77777777" w:rsidTr="0094313E">
        <w:tc>
          <w:tcPr>
            <w:tcW w:w="644" w:type="dxa"/>
          </w:tcPr>
          <w:p w14:paraId="68B6C03F" w14:textId="3DF31ECF" w:rsidR="00920D7C" w:rsidRPr="0072111D" w:rsidRDefault="00920D7C" w:rsidP="00920D7C">
            <w:pPr>
              <w:pStyle w:val="Lijstalinea"/>
              <w:numPr>
                <w:ilvl w:val="0"/>
                <w:numId w:val="2"/>
              </w:numPr>
              <w:rPr>
                <w:rFonts w:ascii="Poppins" w:hAnsi="Poppins" w:cs="Poppins"/>
                <w:b/>
                <w:lang w:val="nl-NL"/>
              </w:rPr>
            </w:pPr>
          </w:p>
        </w:tc>
        <w:tc>
          <w:tcPr>
            <w:tcW w:w="5711" w:type="dxa"/>
            <w:gridSpan w:val="2"/>
          </w:tcPr>
          <w:p w14:paraId="20A5A30C" w14:textId="4FE0B364" w:rsidR="00920D7C" w:rsidRPr="0072111D" w:rsidRDefault="00920D7C" w:rsidP="00920D7C">
            <w:pPr>
              <w:rPr>
                <w:rFonts w:ascii="Poppins" w:hAnsi="Poppins" w:cs="Poppins"/>
                <w:lang w:val="nl-NL"/>
              </w:rPr>
            </w:pPr>
            <w:r w:rsidRPr="0072111D">
              <w:rPr>
                <w:rFonts w:ascii="Poppins" w:hAnsi="Poppins" w:cs="Poppins"/>
                <w:lang w:val="nl-NL"/>
              </w:rPr>
              <w:t>Benodigde gegevens (auteur, titel, ISBN, prijzen, type, e.d.) voor het bestellen van alle boeken/Boeklicenties kunnen door bestellers op klantvriendelijke wijze worden opgezocht in de webshop van Opdrachtnemer.</w:t>
            </w:r>
          </w:p>
          <w:p w14:paraId="1DD31D70" w14:textId="7A4EDDB0" w:rsidR="00920D7C" w:rsidRPr="0072111D" w:rsidRDefault="00920D7C" w:rsidP="00920D7C">
            <w:pPr>
              <w:rPr>
                <w:rFonts w:ascii="Poppins" w:hAnsi="Poppins" w:cs="Poppins"/>
                <w:lang w:val="nl-NL"/>
              </w:rPr>
            </w:pPr>
            <w:r w:rsidRPr="0072111D">
              <w:rPr>
                <w:rFonts w:ascii="Poppins" w:hAnsi="Poppins" w:cs="Poppins"/>
                <w:lang w:val="nl-NL"/>
              </w:rPr>
              <w:t>De Opdrachtnemer is verantwoordelijk voor het correct werken van de webshop. De webshop van Opdrachtnemer is 24/7 beschikbaar.</w:t>
            </w:r>
          </w:p>
          <w:p w14:paraId="45FA1B49" w14:textId="3E9BAB63" w:rsidR="00920D7C" w:rsidRPr="0072111D" w:rsidRDefault="00920D7C" w:rsidP="00920D7C">
            <w:pPr>
              <w:rPr>
                <w:rFonts w:ascii="Poppins" w:hAnsi="Poppins" w:cs="Poppins"/>
                <w:color w:val="000000" w:themeColor="text1"/>
                <w:lang w:val="nl-NL"/>
              </w:rPr>
            </w:pPr>
            <w:r w:rsidRPr="0072111D">
              <w:rPr>
                <w:rFonts w:ascii="Poppins" w:hAnsi="Poppins" w:cs="Poppins"/>
                <w:lang w:val="nl-NL"/>
              </w:rPr>
              <w:t>Alle gegevens in de webshop van Opdrachtnemer zijn actueel, dat wil zeggen dat mutaties real-time worden verwerkt en zichtbaar zijn voor de Bestellers.</w:t>
            </w:r>
          </w:p>
        </w:tc>
        <w:tc>
          <w:tcPr>
            <w:tcW w:w="1585" w:type="dxa"/>
            <w:shd w:val="clear" w:color="auto" w:fill="FFFF00"/>
          </w:tcPr>
          <w:p w14:paraId="26F596AA" w14:textId="4D8F57B7" w:rsidR="00920D7C" w:rsidRPr="0072111D" w:rsidRDefault="00920D7C" w:rsidP="00920D7C">
            <w:pPr>
              <w:rPr>
                <w:rFonts w:ascii="Poppins" w:hAnsi="Poppins" w:cs="Poppins"/>
                <w:lang w:val="nl-NL"/>
              </w:rPr>
            </w:pPr>
            <w:r w:rsidRPr="0072111D">
              <w:rPr>
                <w:rFonts w:ascii="Poppins" w:hAnsi="Poppins" w:cs="Poppins"/>
                <w:lang w:val="nl-NL"/>
              </w:rPr>
              <w:t>Ja/nee</w:t>
            </w:r>
          </w:p>
        </w:tc>
        <w:tc>
          <w:tcPr>
            <w:tcW w:w="1312" w:type="dxa"/>
          </w:tcPr>
          <w:p w14:paraId="36A1B4C0" w14:textId="2544F694" w:rsidR="00920D7C" w:rsidRPr="0072111D" w:rsidRDefault="00920D7C" w:rsidP="00920D7C">
            <w:pPr>
              <w:rPr>
                <w:rFonts w:ascii="Poppins" w:hAnsi="Poppins" w:cs="Poppins"/>
                <w:color w:val="000000" w:themeColor="text1"/>
                <w:lang w:val="nl-NL"/>
              </w:rPr>
            </w:pPr>
            <w:r w:rsidRPr="0072111D">
              <w:rPr>
                <w:rFonts w:ascii="Poppins" w:hAnsi="Poppins" w:cs="Poppins"/>
                <w:color w:val="000000" w:themeColor="text1"/>
                <w:lang w:val="nl-NL"/>
              </w:rPr>
              <w:t>1</w:t>
            </w:r>
          </w:p>
        </w:tc>
      </w:tr>
      <w:tr w:rsidR="00920D7C" w:rsidRPr="0072111D" w14:paraId="7BF8349C" w14:textId="77777777" w:rsidTr="0094313E">
        <w:tc>
          <w:tcPr>
            <w:tcW w:w="644" w:type="dxa"/>
          </w:tcPr>
          <w:p w14:paraId="188CE44B" w14:textId="77777777" w:rsidR="00920D7C" w:rsidRPr="0072111D" w:rsidRDefault="00920D7C" w:rsidP="00920D7C">
            <w:pPr>
              <w:pStyle w:val="Lijstalinea"/>
              <w:numPr>
                <w:ilvl w:val="0"/>
                <w:numId w:val="2"/>
              </w:numPr>
              <w:rPr>
                <w:rFonts w:ascii="Poppins" w:hAnsi="Poppins" w:cs="Poppins"/>
                <w:b/>
                <w:lang w:val="nl-NL"/>
              </w:rPr>
            </w:pPr>
          </w:p>
        </w:tc>
        <w:tc>
          <w:tcPr>
            <w:tcW w:w="5711" w:type="dxa"/>
            <w:gridSpan w:val="2"/>
          </w:tcPr>
          <w:p w14:paraId="701EC83E" w14:textId="18673F85" w:rsidR="00920D7C" w:rsidRPr="0072111D" w:rsidRDefault="00920D7C" w:rsidP="00920D7C">
            <w:pPr>
              <w:rPr>
                <w:rFonts w:ascii="Poppins" w:hAnsi="Poppins" w:cs="Poppins"/>
                <w:lang w:val="nl-NL"/>
              </w:rPr>
            </w:pPr>
            <w:r w:rsidRPr="0072111D">
              <w:rPr>
                <w:rFonts w:ascii="Poppins" w:hAnsi="Poppins" w:cs="Poppins"/>
                <w:lang w:val="nl-NL"/>
              </w:rPr>
              <w:t>Boeken/Boeklicenties zijn in de webshop van Opdrachtnemer vindbaar met afbeeldingen.</w:t>
            </w:r>
          </w:p>
        </w:tc>
        <w:tc>
          <w:tcPr>
            <w:tcW w:w="1585" w:type="dxa"/>
            <w:shd w:val="clear" w:color="auto" w:fill="FFFF00"/>
          </w:tcPr>
          <w:p w14:paraId="67F4D8CC" w14:textId="4BFC99D9" w:rsidR="00920D7C" w:rsidRPr="0072111D" w:rsidRDefault="00920D7C" w:rsidP="00920D7C">
            <w:pPr>
              <w:rPr>
                <w:rFonts w:ascii="Poppins" w:hAnsi="Poppins" w:cs="Poppins"/>
                <w:lang w:val="nl-NL"/>
              </w:rPr>
            </w:pPr>
            <w:r w:rsidRPr="0072111D">
              <w:rPr>
                <w:rFonts w:ascii="Poppins" w:hAnsi="Poppins" w:cs="Poppins"/>
                <w:lang w:val="nl-NL"/>
              </w:rPr>
              <w:t>Ja/nee</w:t>
            </w:r>
          </w:p>
        </w:tc>
        <w:tc>
          <w:tcPr>
            <w:tcW w:w="1312" w:type="dxa"/>
          </w:tcPr>
          <w:p w14:paraId="372E0811" w14:textId="34A6ED14" w:rsidR="00920D7C" w:rsidRPr="0072111D" w:rsidRDefault="00920D7C" w:rsidP="00920D7C">
            <w:pPr>
              <w:rPr>
                <w:rFonts w:ascii="Poppins" w:hAnsi="Poppins" w:cs="Poppins"/>
                <w:color w:val="000000" w:themeColor="text1"/>
                <w:lang w:val="nl-NL"/>
              </w:rPr>
            </w:pPr>
            <w:r w:rsidRPr="0072111D">
              <w:rPr>
                <w:rFonts w:ascii="Poppins" w:hAnsi="Poppins" w:cs="Poppins"/>
                <w:color w:val="000000" w:themeColor="text1"/>
                <w:lang w:val="nl-NL"/>
              </w:rPr>
              <w:t>1</w:t>
            </w:r>
          </w:p>
        </w:tc>
      </w:tr>
      <w:tr w:rsidR="00920D7C" w:rsidRPr="0072111D" w14:paraId="6BBC954A" w14:textId="77777777" w:rsidTr="0094313E">
        <w:tc>
          <w:tcPr>
            <w:tcW w:w="644" w:type="dxa"/>
          </w:tcPr>
          <w:p w14:paraId="23A24B32" w14:textId="77777777" w:rsidR="00920D7C" w:rsidRPr="0072111D" w:rsidRDefault="00920D7C" w:rsidP="00920D7C">
            <w:pPr>
              <w:pStyle w:val="Lijstalinea"/>
              <w:numPr>
                <w:ilvl w:val="0"/>
                <w:numId w:val="2"/>
              </w:numPr>
              <w:rPr>
                <w:rFonts w:ascii="Poppins" w:hAnsi="Poppins" w:cs="Poppins"/>
                <w:b/>
                <w:lang w:val="nl-NL"/>
              </w:rPr>
            </w:pPr>
          </w:p>
        </w:tc>
        <w:tc>
          <w:tcPr>
            <w:tcW w:w="5711" w:type="dxa"/>
            <w:gridSpan w:val="2"/>
          </w:tcPr>
          <w:p w14:paraId="242B730A" w14:textId="6EC6DE57" w:rsidR="00920D7C" w:rsidRPr="0072111D" w:rsidRDefault="00920D7C" w:rsidP="00920D7C">
            <w:pPr>
              <w:rPr>
                <w:rFonts w:ascii="Poppins" w:hAnsi="Poppins" w:cs="Poppins"/>
                <w:lang w:val="nl-NL"/>
              </w:rPr>
            </w:pPr>
            <w:r w:rsidRPr="0072111D">
              <w:rPr>
                <w:rFonts w:ascii="Poppins" w:hAnsi="Poppins" w:cs="Poppins"/>
                <w:lang w:val="nl-NL"/>
              </w:rPr>
              <w:t>Opdrachtnemer heeft voor medewerkers/bestellers van De Leijgraaf een afzonderlijk contactpunt (niet dezelfde als voor studenten) voor telefonische communicatie zodat bij drukkere periodes voor medewerkers/bestellers geen lange wachttijden ontstaan.</w:t>
            </w:r>
          </w:p>
        </w:tc>
        <w:tc>
          <w:tcPr>
            <w:tcW w:w="1585" w:type="dxa"/>
            <w:shd w:val="clear" w:color="auto" w:fill="FFFF00"/>
          </w:tcPr>
          <w:p w14:paraId="31E9111D" w14:textId="240702C1" w:rsidR="00920D7C" w:rsidRPr="0072111D" w:rsidRDefault="00920D7C" w:rsidP="00920D7C">
            <w:pPr>
              <w:rPr>
                <w:rFonts w:ascii="Poppins" w:hAnsi="Poppins" w:cs="Poppins"/>
                <w:lang w:val="nl-NL"/>
              </w:rPr>
            </w:pPr>
            <w:r w:rsidRPr="0072111D">
              <w:rPr>
                <w:rFonts w:ascii="Poppins" w:hAnsi="Poppins" w:cs="Poppins"/>
                <w:lang w:val="nl-NL"/>
              </w:rPr>
              <w:t>Ja/nee</w:t>
            </w:r>
          </w:p>
        </w:tc>
        <w:tc>
          <w:tcPr>
            <w:tcW w:w="1312" w:type="dxa"/>
          </w:tcPr>
          <w:p w14:paraId="55424E24" w14:textId="62E446E1" w:rsidR="00920D7C" w:rsidRPr="0072111D" w:rsidRDefault="00920D7C" w:rsidP="00920D7C">
            <w:pPr>
              <w:rPr>
                <w:rFonts w:ascii="Poppins" w:hAnsi="Poppins" w:cs="Poppins"/>
                <w:color w:val="000000" w:themeColor="text1"/>
                <w:lang w:val="nl-NL"/>
              </w:rPr>
            </w:pPr>
            <w:r w:rsidRPr="0072111D">
              <w:rPr>
                <w:rFonts w:ascii="Poppins" w:hAnsi="Poppins" w:cs="Poppins"/>
                <w:color w:val="000000" w:themeColor="text1"/>
                <w:lang w:val="nl-NL"/>
              </w:rPr>
              <w:t>6</w:t>
            </w:r>
          </w:p>
        </w:tc>
      </w:tr>
      <w:tr w:rsidR="00920D7C" w:rsidRPr="0072111D" w14:paraId="021B03F6" w14:textId="77777777" w:rsidTr="0094313E">
        <w:tc>
          <w:tcPr>
            <w:tcW w:w="644" w:type="dxa"/>
          </w:tcPr>
          <w:p w14:paraId="06442EF5" w14:textId="77777777" w:rsidR="00920D7C" w:rsidRPr="0072111D" w:rsidRDefault="00920D7C" w:rsidP="00920D7C">
            <w:pPr>
              <w:pStyle w:val="Lijstalinea"/>
              <w:numPr>
                <w:ilvl w:val="0"/>
                <w:numId w:val="2"/>
              </w:numPr>
              <w:rPr>
                <w:rFonts w:ascii="Poppins" w:hAnsi="Poppins" w:cs="Poppins"/>
                <w:b/>
                <w:lang w:val="nl-NL"/>
              </w:rPr>
            </w:pPr>
          </w:p>
        </w:tc>
        <w:tc>
          <w:tcPr>
            <w:tcW w:w="5711" w:type="dxa"/>
            <w:gridSpan w:val="2"/>
          </w:tcPr>
          <w:p w14:paraId="00CA3324" w14:textId="2B534B76" w:rsidR="00920D7C" w:rsidRPr="0072111D" w:rsidRDefault="00920D7C" w:rsidP="00920D7C">
            <w:pPr>
              <w:rPr>
                <w:rFonts w:ascii="Poppins" w:hAnsi="Poppins" w:cs="Poppins"/>
                <w:lang w:val="nl-NL"/>
              </w:rPr>
            </w:pPr>
            <w:r w:rsidRPr="0072111D">
              <w:rPr>
                <w:rFonts w:ascii="Poppins" w:hAnsi="Poppins" w:cs="Poppins"/>
                <w:iCs/>
                <w:lang w:val="nl-NL"/>
              </w:rPr>
              <w:t>Opdrachtnemer heeft een volgsysteem waarmee inzichtelijk is wanneer en door wie aangekochte Boeklicenties zijn geactiveerd.</w:t>
            </w:r>
          </w:p>
        </w:tc>
        <w:tc>
          <w:tcPr>
            <w:tcW w:w="1585" w:type="dxa"/>
            <w:shd w:val="clear" w:color="auto" w:fill="FFFF00"/>
          </w:tcPr>
          <w:p w14:paraId="6818A027" w14:textId="5E00C99F" w:rsidR="00920D7C" w:rsidRPr="0072111D" w:rsidRDefault="00920D7C" w:rsidP="00920D7C">
            <w:pPr>
              <w:rPr>
                <w:rFonts w:ascii="Poppins" w:hAnsi="Poppins" w:cs="Poppins"/>
                <w:lang w:val="nl-NL"/>
              </w:rPr>
            </w:pPr>
            <w:r w:rsidRPr="0072111D">
              <w:rPr>
                <w:rFonts w:ascii="Poppins" w:hAnsi="Poppins" w:cs="Poppins"/>
                <w:lang w:val="nl-NL"/>
              </w:rPr>
              <w:t>Ja/nee</w:t>
            </w:r>
          </w:p>
        </w:tc>
        <w:tc>
          <w:tcPr>
            <w:tcW w:w="1312" w:type="dxa"/>
          </w:tcPr>
          <w:p w14:paraId="13C4DB3A" w14:textId="1C966F2B" w:rsidR="00920D7C" w:rsidRPr="0072111D" w:rsidRDefault="00920D7C" w:rsidP="00920D7C">
            <w:pPr>
              <w:rPr>
                <w:rFonts w:ascii="Poppins" w:hAnsi="Poppins" w:cs="Poppins"/>
                <w:color w:val="000000" w:themeColor="text1"/>
                <w:lang w:val="nl-NL"/>
              </w:rPr>
            </w:pPr>
            <w:r w:rsidRPr="0072111D">
              <w:rPr>
                <w:rFonts w:ascii="Poppins" w:hAnsi="Poppins" w:cs="Poppins"/>
                <w:color w:val="000000" w:themeColor="text1"/>
                <w:lang w:val="nl-NL"/>
              </w:rPr>
              <w:t>2</w:t>
            </w:r>
          </w:p>
        </w:tc>
      </w:tr>
      <w:tr w:rsidR="00920D7C" w:rsidRPr="0072111D" w14:paraId="3AA50598" w14:textId="77777777" w:rsidTr="0094313E">
        <w:tc>
          <w:tcPr>
            <w:tcW w:w="644" w:type="dxa"/>
          </w:tcPr>
          <w:p w14:paraId="0380B01D" w14:textId="77777777" w:rsidR="00920D7C" w:rsidRPr="0072111D" w:rsidRDefault="00920D7C" w:rsidP="00920D7C">
            <w:pPr>
              <w:pStyle w:val="Lijstalinea"/>
              <w:numPr>
                <w:ilvl w:val="0"/>
                <w:numId w:val="2"/>
              </w:numPr>
              <w:rPr>
                <w:rFonts w:ascii="Poppins" w:hAnsi="Poppins" w:cs="Poppins"/>
                <w:b/>
                <w:lang w:val="nl-NL"/>
              </w:rPr>
            </w:pPr>
          </w:p>
        </w:tc>
        <w:tc>
          <w:tcPr>
            <w:tcW w:w="5711" w:type="dxa"/>
            <w:gridSpan w:val="2"/>
          </w:tcPr>
          <w:p w14:paraId="7AF0F856" w14:textId="6A801B4C" w:rsidR="00920D7C" w:rsidRPr="0072111D" w:rsidRDefault="00920D7C" w:rsidP="00920D7C">
            <w:pPr>
              <w:rPr>
                <w:rFonts w:ascii="Poppins" w:hAnsi="Poppins" w:cs="Poppins"/>
                <w:lang w:val="nl-NL"/>
              </w:rPr>
            </w:pPr>
            <w:r w:rsidRPr="0072111D">
              <w:rPr>
                <w:rFonts w:ascii="Poppins" w:hAnsi="Poppins" w:cs="Poppins"/>
                <w:lang w:val="nl-NL"/>
              </w:rPr>
              <w:t xml:space="preserve">Indien Boeklicenties niet juist functioneren, zorgt Opdrachtnemer binnen één week na melding vanuit De Leijgraaf/externe/student dat de betreffende licentie op de juiste wijze functioneert. </w:t>
            </w:r>
          </w:p>
        </w:tc>
        <w:tc>
          <w:tcPr>
            <w:tcW w:w="1585" w:type="dxa"/>
            <w:shd w:val="clear" w:color="auto" w:fill="FFFF00"/>
          </w:tcPr>
          <w:p w14:paraId="0973F71A" w14:textId="5F43B825" w:rsidR="00920D7C" w:rsidRPr="0072111D" w:rsidRDefault="00920D7C" w:rsidP="00920D7C">
            <w:pPr>
              <w:rPr>
                <w:rFonts w:ascii="Poppins" w:hAnsi="Poppins" w:cs="Poppins"/>
                <w:lang w:val="nl-NL"/>
              </w:rPr>
            </w:pPr>
            <w:r w:rsidRPr="0072111D">
              <w:rPr>
                <w:rFonts w:ascii="Poppins" w:hAnsi="Poppins" w:cs="Poppins"/>
                <w:lang w:val="nl-NL"/>
              </w:rPr>
              <w:t>Ja/nee</w:t>
            </w:r>
          </w:p>
        </w:tc>
        <w:tc>
          <w:tcPr>
            <w:tcW w:w="1312" w:type="dxa"/>
          </w:tcPr>
          <w:p w14:paraId="40DB5DA9" w14:textId="00FFDE22" w:rsidR="00920D7C" w:rsidRPr="0072111D" w:rsidRDefault="00920D7C" w:rsidP="00920D7C">
            <w:pPr>
              <w:rPr>
                <w:rFonts w:ascii="Poppins" w:hAnsi="Poppins" w:cs="Poppins"/>
                <w:color w:val="000000" w:themeColor="text1"/>
                <w:lang w:val="nl-NL"/>
              </w:rPr>
            </w:pPr>
            <w:r w:rsidRPr="0072111D">
              <w:rPr>
                <w:rFonts w:ascii="Poppins" w:hAnsi="Poppins" w:cs="Poppins"/>
                <w:color w:val="000000" w:themeColor="text1"/>
                <w:lang w:val="nl-NL"/>
              </w:rPr>
              <w:t>6</w:t>
            </w:r>
          </w:p>
        </w:tc>
      </w:tr>
      <w:tr w:rsidR="00920D7C" w:rsidRPr="0072111D" w14:paraId="329DFD8F" w14:textId="77777777" w:rsidTr="0094313E">
        <w:tc>
          <w:tcPr>
            <w:tcW w:w="644" w:type="dxa"/>
          </w:tcPr>
          <w:p w14:paraId="33B3B818" w14:textId="77777777" w:rsidR="00920D7C" w:rsidRPr="0072111D" w:rsidRDefault="00920D7C" w:rsidP="00920D7C">
            <w:pPr>
              <w:pStyle w:val="Lijstalinea"/>
              <w:numPr>
                <w:ilvl w:val="0"/>
                <w:numId w:val="2"/>
              </w:numPr>
              <w:rPr>
                <w:rFonts w:ascii="Poppins" w:hAnsi="Poppins" w:cs="Poppins"/>
                <w:b/>
                <w:lang w:val="nl-NL"/>
              </w:rPr>
            </w:pPr>
          </w:p>
        </w:tc>
        <w:tc>
          <w:tcPr>
            <w:tcW w:w="5711" w:type="dxa"/>
            <w:gridSpan w:val="2"/>
          </w:tcPr>
          <w:p w14:paraId="10AA525B" w14:textId="6935879F" w:rsidR="00920D7C" w:rsidRPr="0072111D" w:rsidRDefault="00920D7C" w:rsidP="00920D7C">
            <w:pPr>
              <w:rPr>
                <w:rFonts w:ascii="Poppins" w:hAnsi="Poppins" w:cs="Poppins"/>
                <w:lang w:val="nl-NL"/>
              </w:rPr>
            </w:pPr>
            <w:r w:rsidRPr="0072111D">
              <w:rPr>
                <w:rFonts w:ascii="Poppins" w:hAnsi="Poppins" w:cs="Poppins"/>
                <w:lang w:val="nl-NL"/>
              </w:rPr>
              <w:t>Indien Boeklicenties niet juist functioneren, zorgt Opdrachtnemer binnen één week na melding vanuit De Leijgraaf/externe/student dat de betreffende licentie op de juiste wijze functioneert. Indien dit niet mogelijk is, worden de kosten van de betreffende Boeklicentie gecrediteerd.</w:t>
            </w:r>
          </w:p>
        </w:tc>
        <w:tc>
          <w:tcPr>
            <w:tcW w:w="1585" w:type="dxa"/>
            <w:shd w:val="clear" w:color="auto" w:fill="FFFF00"/>
          </w:tcPr>
          <w:p w14:paraId="7126142B" w14:textId="43FC460C" w:rsidR="00920D7C" w:rsidRPr="0072111D" w:rsidRDefault="00920D7C" w:rsidP="00920D7C">
            <w:pPr>
              <w:rPr>
                <w:rFonts w:ascii="Poppins" w:hAnsi="Poppins" w:cs="Poppins"/>
                <w:lang w:val="nl-NL"/>
              </w:rPr>
            </w:pPr>
            <w:r w:rsidRPr="0072111D">
              <w:rPr>
                <w:rFonts w:ascii="Poppins" w:hAnsi="Poppins" w:cs="Poppins"/>
                <w:lang w:val="nl-NL"/>
              </w:rPr>
              <w:t>Ja/nee</w:t>
            </w:r>
          </w:p>
        </w:tc>
        <w:tc>
          <w:tcPr>
            <w:tcW w:w="1312" w:type="dxa"/>
          </w:tcPr>
          <w:p w14:paraId="5CE0AEC7" w14:textId="2608D0CE" w:rsidR="00920D7C" w:rsidRPr="0072111D" w:rsidRDefault="00920D7C" w:rsidP="00920D7C">
            <w:pPr>
              <w:rPr>
                <w:rFonts w:ascii="Poppins" w:hAnsi="Poppins" w:cs="Poppins"/>
                <w:color w:val="000000" w:themeColor="text1"/>
                <w:lang w:val="nl-NL"/>
              </w:rPr>
            </w:pPr>
            <w:r w:rsidRPr="0072111D">
              <w:rPr>
                <w:rFonts w:ascii="Poppins" w:hAnsi="Poppins" w:cs="Poppins"/>
                <w:color w:val="000000" w:themeColor="text1"/>
                <w:lang w:val="nl-NL"/>
              </w:rPr>
              <w:t>2</w:t>
            </w:r>
          </w:p>
        </w:tc>
      </w:tr>
      <w:tr w:rsidR="00920D7C" w:rsidRPr="0072111D" w14:paraId="70909F39" w14:textId="77777777" w:rsidTr="0094313E">
        <w:tc>
          <w:tcPr>
            <w:tcW w:w="6355" w:type="dxa"/>
            <w:gridSpan w:val="3"/>
            <w:tcBorders>
              <w:bottom w:val="single" w:sz="4" w:space="0" w:color="auto"/>
            </w:tcBorders>
          </w:tcPr>
          <w:p w14:paraId="6F2B98C6" w14:textId="27D8825D" w:rsidR="00920D7C" w:rsidRPr="0072111D" w:rsidRDefault="00920D7C" w:rsidP="00920D7C">
            <w:pPr>
              <w:rPr>
                <w:rFonts w:ascii="Poppins" w:hAnsi="Poppins" w:cs="Poppins"/>
                <w:b/>
                <w:lang w:val="nl-NL"/>
              </w:rPr>
            </w:pPr>
            <w:r w:rsidRPr="0072111D">
              <w:rPr>
                <w:rFonts w:ascii="Poppins" w:hAnsi="Poppins" w:cs="Poppins"/>
                <w:lang w:val="nl-NL"/>
              </w:rPr>
              <w:t>Totaal</w:t>
            </w:r>
          </w:p>
        </w:tc>
        <w:tc>
          <w:tcPr>
            <w:tcW w:w="1585" w:type="dxa"/>
            <w:tcBorders>
              <w:bottom w:val="single" w:sz="4" w:space="0" w:color="auto"/>
            </w:tcBorders>
          </w:tcPr>
          <w:p w14:paraId="7690E9E6" w14:textId="77777777" w:rsidR="00920D7C" w:rsidRPr="0072111D" w:rsidRDefault="00920D7C" w:rsidP="00920D7C">
            <w:pPr>
              <w:autoSpaceDE w:val="0"/>
              <w:autoSpaceDN w:val="0"/>
              <w:adjustRightInd w:val="0"/>
              <w:spacing w:line="240" w:lineRule="auto"/>
              <w:rPr>
                <w:rFonts w:ascii="Poppins" w:eastAsiaTheme="minorHAnsi" w:hAnsi="Poppins" w:cs="Poppins"/>
                <w:b/>
                <w:lang w:val="nl-NL" w:eastAsia="en-US"/>
              </w:rPr>
            </w:pPr>
          </w:p>
        </w:tc>
        <w:tc>
          <w:tcPr>
            <w:tcW w:w="1312" w:type="dxa"/>
            <w:tcBorders>
              <w:bottom w:val="single" w:sz="4" w:space="0" w:color="auto"/>
            </w:tcBorders>
          </w:tcPr>
          <w:p w14:paraId="306A1411" w14:textId="0E84B767" w:rsidR="00920D7C" w:rsidRPr="0072111D" w:rsidRDefault="00920D7C" w:rsidP="00920D7C">
            <w:pPr>
              <w:autoSpaceDE w:val="0"/>
              <w:autoSpaceDN w:val="0"/>
              <w:adjustRightInd w:val="0"/>
              <w:spacing w:line="240" w:lineRule="auto"/>
              <w:rPr>
                <w:rFonts w:ascii="Poppins" w:eastAsiaTheme="minorHAnsi" w:hAnsi="Poppins" w:cs="Poppins"/>
                <w:b/>
                <w:lang w:val="nl-NL" w:eastAsia="en-US"/>
              </w:rPr>
            </w:pPr>
            <w:r w:rsidRPr="0072111D">
              <w:rPr>
                <w:rFonts w:ascii="Poppins" w:eastAsiaTheme="minorHAnsi" w:hAnsi="Poppins" w:cs="Poppins"/>
                <w:lang w:val="nl-NL" w:eastAsia="en-US"/>
              </w:rPr>
              <w:t>100</w:t>
            </w:r>
          </w:p>
        </w:tc>
      </w:tr>
      <w:tr w:rsidR="001F4820" w:rsidRPr="0072111D" w14:paraId="21740C9E" w14:textId="77777777" w:rsidTr="0036470E">
        <w:tc>
          <w:tcPr>
            <w:tcW w:w="1615" w:type="dxa"/>
            <w:gridSpan w:val="2"/>
            <w:shd w:val="pct20" w:color="auto" w:fill="auto"/>
          </w:tcPr>
          <w:p w14:paraId="21740C9B" w14:textId="434CA369" w:rsidR="001F4820" w:rsidRPr="0072111D" w:rsidRDefault="004322C5" w:rsidP="004322C5">
            <w:pPr>
              <w:rPr>
                <w:rFonts w:ascii="Poppins" w:hAnsi="Poppins" w:cs="Poppins"/>
                <w:lang w:val="nl-NL"/>
              </w:rPr>
            </w:pPr>
            <w:r w:rsidRPr="0072111D">
              <w:rPr>
                <w:rFonts w:ascii="Poppins" w:hAnsi="Poppins" w:cs="Poppins"/>
                <w:lang w:val="nl-NL"/>
              </w:rPr>
              <w:t>Inschrijver</w:t>
            </w:r>
          </w:p>
        </w:tc>
        <w:tc>
          <w:tcPr>
            <w:tcW w:w="7637" w:type="dxa"/>
            <w:gridSpan w:val="3"/>
            <w:shd w:val="clear" w:color="auto" w:fill="FFFF00"/>
          </w:tcPr>
          <w:p w14:paraId="21740C9D" w14:textId="52320703" w:rsidR="001F4820" w:rsidRPr="0072111D" w:rsidRDefault="001F4820">
            <w:pPr>
              <w:rPr>
                <w:rFonts w:ascii="Poppins" w:hAnsi="Poppins" w:cs="Poppins"/>
                <w:lang w:val="nl-NL"/>
              </w:rPr>
            </w:pPr>
          </w:p>
        </w:tc>
      </w:tr>
      <w:tr w:rsidR="001F4820" w:rsidRPr="0072111D" w14:paraId="21740CA2" w14:textId="77777777" w:rsidTr="0036470E">
        <w:tc>
          <w:tcPr>
            <w:tcW w:w="1615" w:type="dxa"/>
            <w:gridSpan w:val="2"/>
            <w:shd w:val="pct20" w:color="auto" w:fill="auto"/>
          </w:tcPr>
          <w:p w14:paraId="21740C9F" w14:textId="77777777" w:rsidR="001F4820" w:rsidRPr="0072111D" w:rsidRDefault="001F4820">
            <w:pPr>
              <w:rPr>
                <w:rFonts w:ascii="Poppins" w:hAnsi="Poppins" w:cs="Poppins"/>
                <w:lang w:val="nl-NL"/>
              </w:rPr>
            </w:pPr>
            <w:r w:rsidRPr="0072111D">
              <w:rPr>
                <w:rFonts w:ascii="Poppins" w:hAnsi="Poppins" w:cs="Poppins"/>
                <w:lang w:val="nl-NL"/>
              </w:rPr>
              <w:t>Naam</w:t>
            </w:r>
          </w:p>
        </w:tc>
        <w:tc>
          <w:tcPr>
            <w:tcW w:w="7637" w:type="dxa"/>
            <w:gridSpan w:val="3"/>
            <w:shd w:val="clear" w:color="auto" w:fill="FFFF00"/>
          </w:tcPr>
          <w:p w14:paraId="21740CA1" w14:textId="77777777" w:rsidR="001F4820" w:rsidRPr="0072111D" w:rsidRDefault="001F4820">
            <w:pPr>
              <w:rPr>
                <w:rFonts w:ascii="Poppins" w:hAnsi="Poppins" w:cs="Poppins"/>
                <w:lang w:val="nl-NL"/>
              </w:rPr>
            </w:pPr>
          </w:p>
        </w:tc>
      </w:tr>
      <w:tr w:rsidR="001F4820" w:rsidRPr="0072111D" w14:paraId="21740CA6" w14:textId="77777777" w:rsidTr="0036470E">
        <w:tc>
          <w:tcPr>
            <w:tcW w:w="1615" w:type="dxa"/>
            <w:gridSpan w:val="2"/>
            <w:shd w:val="pct20" w:color="auto" w:fill="auto"/>
          </w:tcPr>
          <w:p w14:paraId="21740CA3" w14:textId="77777777" w:rsidR="001F4820" w:rsidRPr="0072111D" w:rsidRDefault="001F4820">
            <w:pPr>
              <w:rPr>
                <w:rFonts w:ascii="Poppins" w:hAnsi="Poppins" w:cs="Poppins"/>
                <w:lang w:val="nl-NL"/>
              </w:rPr>
            </w:pPr>
            <w:r w:rsidRPr="0072111D">
              <w:rPr>
                <w:rFonts w:ascii="Poppins" w:hAnsi="Poppins" w:cs="Poppins"/>
                <w:lang w:val="nl-NL"/>
              </w:rPr>
              <w:t>Functie</w:t>
            </w:r>
          </w:p>
        </w:tc>
        <w:tc>
          <w:tcPr>
            <w:tcW w:w="7637" w:type="dxa"/>
            <w:gridSpan w:val="3"/>
            <w:shd w:val="clear" w:color="auto" w:fill="FFFF00"/>
          </w:tcPr>
          <w:p w14:paraId="21740CA5" w14:textId="77777777" w:rsidR="001F4820" w:rsidRPr="0072111D" w:rsidRDefault="001F4820">
            <w:pPr>
              <w:rPr>
                <w:rFonts w:ascii="Poppins" w:hAnsi="Poppins" w:cs="Poppins"/>
                <w:lang w:val="nl-NL"/>
              </w:rPr>
            </w:pPr>
          </w:p>
        </w:tc>
      </w:tr>
      <w:tr w:rsidR="001F4820" w:rsidRPr="0072111D" w14:paraId="21740CAA" w14:textId="77777777" w:rsidTr="0036470E">
        <w:tc>
          <w:tcPr>
            <w:tcW w:w="1615" w:type="dxa"/>
            <w:gridSpan w:val="2"/>
            <w:shd w:val="pct20" w:color="auto" w:fill="auto"/>
          </w:tcPr>
          <w:p w14:paraId="21740CA7" w14:textId="77777777" w:rsidR="001F4820" w:rsidRPr="0072111D" w:rsidRDefault="001F4820">
            <w:pPr>
              <w:rPr>
                <w:rFonts w:ascii="Poppins" w:hAnsi="Poppins" w:cs="Poppins"/>
                <w:lang w:val="nl-NL"/>
              </w:rPr>
            </w:pPr>
            <w:r w:rsidRPr="0072111D">
              <w:rPr>
                <w:rFonts w:ascii="Poppins" w:hAnsi="Poppins" w:cs="Poppins"/>
                <w:lang w:val="nl-NL"/>
              </w:rPr>
              <w:t xml:space="preserve">Datum </w:t>
            </w:r>
          </w:p>
        </w:tc>
        <w:tc>
          <w:tcPr>
            <w:tcW w:w="7637" w:type="dxa"/>
            <w:gridSpan w:val="3"/>
            <w:shd w:val="clear" w:color="auto" w:fill="FFFF00"/>
          </w:tcPr>
          <w:p w14:paraId="21740CA9" w14:textId="77777777" w:rsidR="001F4820" w:rsidRPr="0072111D" w:rsidRDefault="001F4820">
            <w:pPr>
              <w:rPr>
                <w:rFonts w:ascii="Poppins" w:hAnsi="Poppins" w:cs="Poppins"/>
                <w:lang w:val="nl-NL"/>
              </w:rPr>
            </w:pPr>
          </w:p>
        </w:tc>
      </w:tr>
      <w:tr w:rsidR="001F4820" w:rsidRPr="0072111D" w14:paraId="21740CAF" w14:textId="77777777" w:rsidTr="0036470E">
        <w:tc>
          <w:tcPr>
            <w:tcW w:w="1615" w:type="dxa"/>
            <w:gridSpan w:val="2"/>
            <w:shd w:val="pct20" w:color="auto" w:fill="auto"/>
          </w:tcPr>
          <w:p w14:paraId="21740CAB" w14:textId="77777777" w:rsidR="001F4820" w:rsidRPr="0072111D" w:rsidRDefault="001F4820">
            <w:pPr>
              <w:rPr>
                <w:rFonts w:ascii="Poppins" w:hAnsi="Poppins" w:cs="Poppins"/>
                <w:lang w:val="nl-NL"/>
              </w:rPr>
            </w:pPr>
            <w:r w:rsidRPr="0072111D">
              <w:rPr>
                <w:rFonts w:ascii="Poppins" w:hAnsi="Poppins" w:cs="Poppins"/>
                <w:lang w:val="nl-NL"/>
              </w:rPr>
              <w:t>Handtekening</w:t>
            </w:r>
          </w:p>
        </w:tc>
        <w:tc>
          <w:tcPr>
            <w:tcW w:w="7637" w:type="dxa"/>
            <w:gridSpan w:val="3"/>
            <w:shd w:val="clear" w:color="auto" w:fill="FFFF00"/>
          </w:tcPr>
          <w:p w14:paraId="18C22AE5" w14:textId="0ED92966" w:rsidR="0036470E" w:rsidRDefault="0036470E">
            <w:pPr>
              <w:rPr>
                <w:rFonts w:ascii="Poppins" w:hAnsi="Poppins" w:cs="Poppins"/>
                <w:lang w:val="nl-NL"/>
              </w:rPr>
            </w:pPr>
          </w:p>
          <w:p w14:paraId="3C15D5D8" w14:textId="5B6403A0" w:rsidR="0036470E" w:rsidRDefault="0036470E">
            <w:pPr>
              <w:rPr>
                <w:rFonts w:ascii="Poppins" w:hAnsi="Poppins" w:cs="Poppins"/>
                <w:lang w:val="nl-NL"/>
              </w:rPr>
            </w:pPr>
          </w:p>
          <w:p w14:paraId="21740CAE" w14:textId="216AC988" w:rsidR="0036470E" w:rsidRPr="0072111D" w:rsidRDefault="0036470E">
            <w:pPr>
              <w:rPr>
                <w:rFonts w:ascii="Poppins" w:hAnsi="Poppins" w:cs="Poppins"/>
                <w:lang w:val="nl-NL"/>
              </w:rPr>
            </w:pPr>
            <w:bookmarkStart w:id="0" w:name="_GoBack"/>
            <w:bookmarkEnd w:id="0"/>
          </w:p>
        </w:tc>
      </w:tr>
    </w:tbl>
    <w:p w14:paraId="21740CB0" w14:textId="77777777" w:rsidR="001F4820" w:rsidRPr="0072111D" w:rsidRDefault="001F4820">
      <w:pPr>
        <w:rPr>
          <w:rFonts w:ascii="Poppins" w:hAnsi="Poppins" w:cs="Poppins"/>
        </w:rPr>
      </w:pPr>
    </w:p>
    <w:sectPr w:rsidR="001F4820" w:rsidRPr="0072111D" w:rsidSect="006F79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7644C"/>
    <w:multiLevelType w:val="hybridMultilevel"/>
    <w:tmpl w:val="EE6C3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F11310"/>
    <w:multiLevelType w:val="hybridMultilevel"/>
    <w:tmpl w:val="DF986C8C"/>
    <w:lvl w:ilvl="0" w:tplc="CB64677E">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F63C24"/>
    <w:multiLevelType w:val="hybridMultilevel"/>
    <w:tmpl w:val="CB7CCA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470952"/>
    <w:multiLevelType w:val="hybridMultilevel"/>
    <w:tmpl w:val="5AFA8A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EB682A"/>
    <w:multiLevelType w:val="hybridMultilevel"/>
    <w:tmpl w:val="BD7A6F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CAA7B46"/>
    <w:multiLevelType w:val="hybridMultilevel"/>
    <w:tmpl w:val="98F20FEA"/>
    <w:lvl w:ilvl="0" w:tplc="FB3002FC">
      <w:numFmt w:val="bullet"/>
      <w:lvlText w:val="•"/>
      <w:lvlJc w:val="left"/>
      <w:pPr>
        <w:tabs>
          <w:tab w:val="num" w:pos="511"/>
        </w:tabs>
        <w:ind w:left="511" w:hanging="227"/>
      </w:pPr>
      <w:rPr>
        <w:rFonts w:ascii="Verdana" w:eastAsiaTheme="minorHAnsi" w:hAnsi="Verdana" w:cs="Arial" w:hint="default"/>
      </w:rPr>
    </w:lvl>
    <w:lvl w:ilvl="1" w:tplc="FB3002FC">
      <w:numFmt w:val="bullet"/>
      <w:lvlText w:val="•"/>
      <w:lvlJc w:val="left"/>
      <w:pPr>
        <w:ind w:left="1440" w:hanging="360"/>
      </w:pPr>
      <w:rPr>
        <w:rFonts w:ascii="Verdana" w:eastAsiaTheme="minorHAnsi" w:hAnsi="Verdana"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0FE27272"/>
    <w:multiLevelType w:val="hybridMultilevel"/>
    <w:tmpl w:val="63284B10"/>
    <w:lvl w:ilvl="0" w:tplc="A4D61B6C">
      <w:start w:val="2"/>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F97F57"/>
    <w:multiLevelType w:val="hybridMultilevel"/>
    <w:tmpl w:val="35A0AC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9E55E4"/>
    <w:multiLevelType w:val="hybridMultilevel"/>
    <w:tmpl w:val="9F6A4F24"/>
    <w:lvl w:ilvl="0" w:tplc="0413000F">
      <w:start w:val="1"/>
      <w:numFmt w:val="decimal"/>
      <w:lvlText w:val="%1."/>
      <w:lvlJc w:val="left"/>
      <w:pPr>
        <w:ind w:left="1077" w:hanging="360"/>
      </w:p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9" w15:restartNumberingAfterBreak="0">
    <w:nsid w:val="15F633CE"/>
    <w:multiLevelType w:val="hybridMultilevel"/>
    <w:tmpl w:val="0EE4989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73A493C"/>
    <w:multiLevelType w:val="hybridMultilevel"/>
    <w:tmpl w:val="7D76993C"/>
    <w:lvl w:ilvl="0" w:tplc="0413000F">
      <w:start w:val="1"/>
      <w:numFmt w:val="decimal"/>
      <w:lvlText w:val="%1."/>
      <w:lvlJc w:val="left"/>
      <w:pPr>
        <w:ind w:left="1077" w:hanging="360"/>
      </w:p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11" w15:restartNumberingAfterBreak="0">
    <w:nsid w:val="19435F54"/>
    <w:multiLevelType w:val="hybridMultilevel"/>
    <w:tmpl w:val="74A07C48"/>
    <w:lvl w:ilvl="0" w:tplc="0C72C3FE">
      <w:numFmt w:val="bullet"/>
      <w:lvlText w:val="-"/>
      <w:lvlJc w:val="left"/>
      <w:pPr>
        <w:ind w:left="720" w:hanging="360"/>
      </w:pPr>
      <w:rPr>
        <w:rFonts w:ascii="Trebuchet MS" w:eastAsiaTheme="minorHAnsi"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933B95"/>
    <w:multiLevelType w:val="hybridMultilevel"/>
    <w:tmpl w:val="07FCC0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07E4A22"/>
    <w:multiLevelType w:val="hybridMultilevel"/>
    <w:tmpl w:val="C54477DA"/>
    <w:lvl w:ilvl="0" w:tplc="5226DF2C">
      <w:start w:val="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590BAA"/>
    <w:multiLevelType w:val="hybridMultilevel"/>
    <w:tmpl w:val="2F3C80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D70BF6"/>
    <w:multiLevelType w:val="hybridMultilevel"/>
    <w:tmpl w:val="A9965202"/>
    <w:lvl w:ilvl="0" w:tplc="49DE5C6E">
      <w:start w:val="1"/>
      <w:numFmt w:val="decima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7000D7"/>
    <w:multiLevelType w:val="hybridMultilevel"/>
    <w:tmpl w:val="07B29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EB0709"/>
    <w:multiLevelType w:val="hybridMultilevel"/>
    <w:tmpl w:val="44D897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D1E1ECC"/>
    <w:multiLevelType w:val="hybridMultilevel"/>
    <w:tmpl w:val="AEE045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F82C97"/>
    <w:multiLevelType w:val="hybridMultilevel"/>
    <w:tmpl w:val="D6725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1D684E"/>
    <w:multiLevelType w:val="hybridMultilevel"/>
    <w:tmpl w:val="27B46A16"/>
    <w:lvl w:ilvl="0" w:tplc="3FDC2F06">
      <w:start w:val="2"/>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6162C8"/>
    <w:multiLevelType w:val="hybridMultilevel"/>
    <w:tmpl w:val="CCB86072"/>
    <w:lvl w:ilvl="0" w:tplc="3FDC2F06">
      <w:numFmt w:val="bullet"/>
      <w:lvlText w:val="-"/>
      <w:lvlJc w:val="left"/>
      <w:pPr>
        <w:ind w:left="1080" w:hanging="360"/>
      </w:pPr>
      <w:rPr>
        <w:rFonts w:ascii="Trebuchet MS" w:eastAsia="Times New Roman" w:hAnsi="Trebuchet M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3CC51492"/>
    <w:multiLevelType w:val="hybridMultilevel"/>
    <w:tmpl w:val="C03412E2"/>
    <w:lvl w:ilvl="0" w:tplc="FB3002FC">
      <w:numFmt w:val="bullet"/>
      <w:lvlText w:val="•"/>
      <w:lvlJc w:val="left"/>
      <w:pPr>
        <w:ind w:left="144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E31E10"/>
    <w:multiLevelType w:val="hybridMultilevel"/>
    <w:tmpl w:val="FB602E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E8E1999"/>
    <w:multiLevelType w:val="hybridMultilevel"/>
    <w:tmpl w:val="5372BB76"/>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21031A3"/>
    <w:multiLevelType w:val="hybridMultilevel"/>
    <w:tmpl w:val="E660AE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663"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5D2C86"/>
    <w:multiLevelType w:val="hybridMultilevel"/>
    <w:tmpl w:val="7FA2E0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36F308E"/>
    <w:multiLevelType w:val="hybridMultilevel"/>
    <w:tmpl w:val="FECA52C6"/>
    <w:lvl w:ilvl="0" w:tplc="FB3002FC">
      <w:numFmt w:val="bullet"/>
      <w:lvlText w:val="•"/>
      <w:lvlJc w:val="left"/>
      <w:pPr>
        <w:ind w:left="144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675B31"/>
    <w:multiLevelType w:val="hybridMultilevel"/>
    <w:tmpl w:val="53DCA8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8F8055D"/>
    <w:multiLevelType w:val="hybridMultilevel"/>
    <w:tmpl w:val="EE4A20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CB21EE8"/>
    <w:multiLevelType w:val="hybridMultilevel"/>
    <w:tmpl w:val="E7CC13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D126A99"/>
    <w:multiLevelType w:val="hybridMultilevel"/>
    <w:tmpl w:val="81D4FFB6"/>
    <w:lvl w:ilvl="0" w:tplc="FC56F57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2DF0A7F"/>
    <w:multiLevelType w:val="multilevel"/>
    <w:tmpl w:val="25CEBC70"/>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56B35363"/>
    <w:multiLevelType w:val="hybridMultilevel"/>
    <w:tmpl w:val="7C7AC9E2"/>
    <w:lvl w:ilvl="0" w:tplc="3FDC2F06">
      <w:numFmt w:val="bullet"/>
      <w:lvlText w:val="-"/>
      <w:lvlJc w:val="left"/>
      <w:pPr>
        <w:ind w:left="1080" w:hanging="360"/>
      </w:pPr>
      <w:rPr>
        <w:rFonts w:ascii="Trebuchet MS" w:eastAsia="Times New Roman" w:hAnsi="Trebuchet M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63F62625"/>
    <w:multiLevelType w:val="multilevel"/>
    <w:tmpl w:val="97F41948"/>
    <w:lvl w:ilvl="0">
      <w:start w:val="5"/>
      <w:numFmt w:val="decimal"/>
      <w:pStyle w:val="Kop0"/>
      <w:lvlText w:val="BIJLAGE %1"/>
      <w:lvlJc w:val="left"/>
      <w:pPr>
        <w:ind w:left="360" w:hanging="360"/>
      </w:pPr>
      <w:rPr>
        <w:rFonts w:ascii="Trebuchet MS" w:hAnsi="Trebuchet MS" w:hint="default"/>
        <w:b/>
        <w:i w:val="0"/>
        <w:sz w:val="2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15:restartNumberingAfterBreak="0">
    <w:nsid w:val="682530FE"/>
    <w:multiLevelType w:val="hybridMultilevel"/>
    <w:tmpl w:val="925407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FB413A0"/>
    <w:multiLevelType w:val="hybridMultilevel"/>
    <w:tmpl w:val="3EFA6604"/>
    <w:lvl w:ilvl="0" w:tplc="3FDC2F0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982BEF"/>
    <w:multiLevelType w:val="hybridMultilevel"/>
    <w:tmpl w:val="3C2230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B037D8"/>
    <w:multiLevelType w:val="multilevel"/>
    <w:tmpl w:val="DF0C8C8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44D0A71"/>
    <w:multiLevelType w:val="multilevel"/>
    <w:tmpl w:val="919A23E8"/>
    <w:lvl w:ilvl="0">
      <w:start w:val="1"/>
      <w:numFmt w:val="lowerLetter"/>
      <w:lvlRestart w:val="0"/>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Wingdings" w:hAnsi="Wingdings" w:hint="default"/>
        <w:sz w:val="16"/>
      </w:rPr>
    </w:lvl>
    <w:lvl w:ilvl="3">
      <w:start w:val="1"/>
      <w:numFmt w:val="lowerLetter"/>
      <w:lvlText w:val="%4."/>
      <w:lvlJc w:val="left"/>
      <w:pPr>
        <w:tabs>
          <w:tab w:val="num" w:pos="1417"/>
        </w:tabs>
        <w:ind w:left="1417" w:hanging="340"/>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9114CBA"/>
    <w:multiLevelType w:val="hybridMultilevel"/>
    <w:tmpl w:val="7FA66D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4"/>
  </w:num>
  <w:num w:numId="2">
    <w:abstractNumId w:val="38"/>
  </w:num>
  <w:num w:numId="3">
    <w:abstractNumId w:val="7"/>
  </w:num>
  <w:num w:numId="4">
    <w:abstractNumId w:val="25"/>
  </w:num>
  <w:num w:numId="5">
    <w:abstractNumId w:val="35"/>
  </w:num>
  <w:num w:numId="6">
    <w:abstractNumId w:val="28"/>
  </w:num>
  <w:num w:numId="7">
    <w:abstractNumId w:val="19"/>
  </w:num>
  <w:num w:numId="8">
    <w:abstractNumId w:val="20"/>
  </w:num>
  <w:num w:numId="9">
    <w:abstractNumId w:val="33"/>
  </w:num>
  <w:num w:numId="10">
    <w:abstractNumId w:val="21"/>
  </w:num>
  <w:num w:numId="11">
    <w:abstractNumId w:val="2"/>
  </w:num>
  <w:num w:numId="12">
    <w:abstractNumId w:val="26"/>
  </w:num>
  <w:num w:numId="13">
    <w:abstractNumId w:val="9"/>
  </w:num>
  <w:num w:numId="14">
    <w:abstractNumId w:val="16"/>
  </w:num>
  <w:num w:numId="15">
    <w:abstractNumId w:val="40"/>
  </w:num>
  <w:num w:numId="16">
    <w:abstractNumId w:val="23"/>
  </w:num>
  <w:num w:numId="17">
    <w:abstractNumId w:val="18"/>
  </w:num>
  <w:num w:numId="18">
    <w:abstractNumId w:val="24"/>
  </w:num>
  <w:num w:numId="19">
    <w:abstractNumId w:val="36"/>
  </w:num>
  <w:num w:numId="20">
    <w:abstractNumId w:val="30"/>
  </w:num>
  <w:num w:numId="21">
    <w:abstractNumId w:val="17"/>
  </w:num>
  <w:num w:numId="22">
    <w:abstractNumId w:val="12"/>
  </w:num>
  <w:num w:numId="23">
    <w:abstractNumId w:val="14"/>
  </w:num>
  <w:num w:numId="24">
    <w:abstractNumId w:val="5"/>
  </w:num>
  <w:num w:numId="25">
    <w:abstractNumId w:val="29"/>
  </w:num>
  <w:num w:numId="26">
    <w:abstractNumId w:val="27"/>
  </w:num>
  <w:num w:numId="27">
    <w:abstractNumId w:val="22"/>
  </w:num>
  <w:num w:numId="28">
    <w:abstractNumId w:val="37"/>
  </w:num>
  <w:num w:numId="29">
    <w:abstractNumId w:val="31"/>
  </w:num>
  <w:num w:numId="30">
    <w:abstractNumId w:val="6"/>
  </w:num>
  <w:num w:numId="31">
    <w:abstractNumId w:val="11"/>
  </w:num>
  <w:num w:numId="32">
    <w:abstractNumId w:val="39"/>
  </w:num>
  <w:num w:numId="33">
    <w:abstractNumId w:val="32"/>
  </w:num>
  <w:num w:numId="34">
    <w:abstractNumId w:val="13"/>
  </w:num>
  <w:num w:numId="35">
    <w:abstractNumId w:val="1"/>
  </w:num>
  <w:num w:numId="36">
    <w:abstractNumId w:val="4"/>
  </w:num>
  <w:num w:numId="37">
    <w:abstractNumId w:val="15"/>
  </w:num>
  <w:num w:numId="38">
    <w:abstractNumId w:val="0"/>
  </w:num>
  <w:num w:numId="39">
    <w:abstractNumId w:val="8"/>
  </w:num>
  <w:num w:numId="40">
    <w:abstractNumId w:val="10"/>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777"/>
    <w:rsid w:val="000019EC"/>
    <w:rsid w:val="000024B9"/>
    <w:rsid w:val="000025DA"/>
    <w:rsid w:val="00003AB8"/>
    <w:rsid w:val="0000704A"/>
    <w:rsid w:val="0000762F"/>
    <w:rsid w:val="000106D6"/>
    <w:rsid w:val="00011F75"/>
    <w:rsid w:val="00012E12"/>
    <w:rsid w:val="0002098A"/>
    <w:rsid w:val="00020C38"/>
    <w:rsid w:val="00024300"/>
    <w:rsid w:val="000308C7"/>
    <w:rsid w:val="00032A7B"/>
    <w:rsid w:val="00032AE4"/>
    <w:rsid w:val="0003328A"/>
    <w:rsid w:val="0003357F"/>
    <w:rsid w:val="000346F9"/>
    <w:rsid w:val="00035635"/>
    <w:rsid w:val="0003734D"/>
    <w:rsid w:val="000418F0"/>
    <w:rsid w:val="00043B31"/>
    <w:rsid w:val="000443DE"/>
    <w:rsid w:val="0004673F"/>
    <w:rsid w:val="0004728F"/>
    <w:rsid w:val="000478B9"/>
    <w:rsid w:val="00050375"/>
    <w:rsid w:val="00055386"/>
    <w:rsid w:val="00056C91"/>
    <w:rsid w:val="00056CAC"/>
    <w:rsid w:val="00056DD3"/>
    <w:rsid w:val="0005736B"/>
    <w:rsid w:val="00057551"/>
    <w:rsid w:val="00057D49"/>
    <w:rsid w:val="000606AC"/>
    <w:rsid w:val="000617D3"/>
    <w:rsid w:val="00062B86"/>
    <w:rsid w:val="0007003E"/>
    <w:rsid w:val="000705FD"/>
    <w:rsid w:val="000713B3"/>
    <w:rsid w:val="0007391C"/>
    <w:rsid w:val="0008115E"/>
    <w:rsid w:val="0008319A"/>
    <w:rsid w:val="00083EC7"/>
    <w:rsid w:val="00084221"/>
    <w:rsid w:val="000900DA"/>
    <w:rsid w:val="00097D69"/>
    <w:rsid w:val="000A18F2"/>
    <w:rsid w:val="000A41D8"/>
    <w:rsid w:val="000A54A7"/>
    <w:rsid w:val="000A7196"/>
    <w:rsid w:val="000B227F"/>
    <w:rsid w:val="000B26C6"/>
    <w:rsid w:val="000B290F"/>
    <w:rsid w:val="000B29A4"/>
    <w:rsid w:val="000B4773"/>
    <w:rsid w:val="000B527B"/>
    <w:rsid w:val="000B5DC1"/>
    <w:rsid w:val="000B6BDC"/>
    <w:rsid w:val="000B7B0C"/>
    <w:rsid w:val="000C01D4"/>
    <w:rsid w:val="000C05DE"/>
    <w:rsid w:val="000C12D1"/>
    <w:rsid w:val="000C15B0"/>
    <w:rsid w:val="000C7E65"/>
    <w:rsid w:val="000D412C"/>
    <w:rsid w:val="000D5712"/>
    <w:rsid w:val="000D66CB"/>
    <w:rsid w:val="000D7BE7"/>
    <w:rsid w:val="000E0715"/>
    <w:rsid w:val="000E2794"/>
    <w:rsid w:val="000E3BDE"/>
    <w:rsid w:val="000F304E"/>
    <w:rsid w:val="000F30E3"/>
    <w:rsid w:val="000F3EC7"/>
    <w:rsid w:val="000F44AC"/>
    <w:rsid w:val="000F4F95"/>
    <w:rsid w:val="000F59D3"/>
    <w:rsid w:val="000F6665"/>
    <w:rsid w:val="00103635"/>
    <w:rsid w:val="00104ED1"/>
    <w:rsid w:val="00106EC9"/>
    <w:rsid w:val="00107164"/>
    <w:rsid w:val="0010736E"/>
    <w:rsid w:val="00107C44"/>
    <w:rsid w:val="00110914"/>
    <w:rsid w:val="0011770D"/>
    <w:rsid w:val="00120327"/>
    <w:rsid w:val="001208C1"/>
    <w:rsid w:val="001211C6"/>
    <w:rsid w:val="00121E74"/>
    <w:rsid w:val="0012513D"/>
    <w:rsid w:val="00132285"/>
    <w:rsid w:val="00133265"/>
    <w:rsid w:val="00134A99"/>
    <w:rsid w:val="00141D6F"/>
    <w:rsid w:val="00143F7A"/>
    <w:rsid w:val="00144812"/>
    <w:rsid w:val="001455B0"/>
    <w:rsid w:val="00147034"/>
    <w:rsid w:val="0015099D"/>
    <w:rsid w:val="001521C6"/>
    <w:rsid w:val="001542C8"/>
    <w:rsid w:val="00155274"/>
    <w:rsid w:val="00156074"/>
    <w:rsid w:val="00160608"/>
    <w:rsid w:val="00161FFE"/>
    <w:rsid w:val="001637A8"/>
    <w:rsid w:val="001639D5"/>
    <w:rsid w:val="00166CD0"/>
    <w:rsid w:val="00167EEB"/>
    <w:rsid w:val="001701FE"/>
    <w:rsid w:val="00174245"/>
    <w:rsid w:val="001754A7"/>
    <w:rsid w:val="0018117F"/>
    <w:rsid w:val="001819CB"/>
    <w:rsid w:val="00182E4D"/>
    <w:rsid w:val="00183488"/>
    <w:rsid w:val="001835B7"/>
    <w:rsid w:val="00190F3E"/>
    <w:rsid w:val="00192CE7"/>
    <w:rsid w:val="00193646"/>
    <w:rsid w:val="00193E54"/>
    <w:rsid w:val="00194EEE"/>
    <w:rsid w:val="00195125"/>
    <w:rsid w:val="001A0A42"/>
    <w:rsid w:val="001A259B"/>
    <w:rsid w:val="001A3F82"/>
    <w:rsid w:val="001A4636"/>
    <w:rsid w:val="001A7BC5"/>
    <w:rsid w:val="001B0897"/>
    <w:rsid w:val="001C03A7"/>
    <w:rsid w:val="001C1ECB"/>
    <w:rsid w:val="001C1ED6"/>
    <w:rsid w:val="001C3315"/>
    <w:rsid w:val="001C3421"/>
    <w:rsid w:val="001C3747"/>
    <w:rsid w:val="001C5A74"/>
    <w:rsid w:val="001C76FB"/>
    <w:rsid w:val="001C7D87"/>
    <w:rsid w:val="001D0D76"/>
    <w:rsid w:val="001D2777"/>
    <w:rsid w:val="001D4500"/>
    <w:rsid w:val="001D53BC"/>
    <w:rsid w:val="001D543B"/>
    <w:rsid w:val="001E0FCE"/>
    <w:rsid w:val="001E2ABA"/>
    <w:rsid w:val="001E3A1D"/>
    <w:rsid w:val="001E41FC"/>
    <w:rsid w:val="001E566E"/>
    <w:rsid w:val="001E7B53"/>
    <w:rsid w:val="001F0B98"/>
    <w:rsid w:val="001F4820"/>
    <w:rsid w:val="001F5DE7"/>
    <w:rsid w:val="001F63AF"/>
    <w:rsid w:val="001F7433"/>
    <w:rsid w:val="00200BD9"/>
    <w:rsid w:val="0020220E"/>
    <w:rsid w:val="0020221A"/>
    <w:rsid w:val="00205764"/>
    <w:rsid w:val="002066D3"/>
    <w:rsid w:val="00206DB1"/>
    <w:rsid w:val="00210F85"/>
    <w:rsid w:val="0021143B"/>
    <w:rsid w:val="00212B28"/>
    <w:rsid w:val="00213A52"/>
    <w:rsid w:val="002209CB"/>
    <w:rsid w:val="002217D7"/>
    <w:rsid w:val="002261B4"/>
    <w:rsid w:val="00226FA3"/>
    <w:rsid w:val="002319A4"/>
    <w:rsid w:val="0023229E"/>
    <w:rsid w:val="002346CD"/>
    <w:rsid w:val="00237E57"/>
    <w:rsid w:val="00242BD1"/>
    <w:rsid w:val="002435D2"/>
    <w:rsid w:val="00245E05"/>
    <w:rsid w:val="00250D3C"/>
    <w:rsid w:val="002521E4"/>
    <w:rsid w:val="002538B2"/>
    <w:rsid w:val="00253A60"/>
    <w:rsid w:val="00255D6D"/>
    <w:rsid w:val="00257019"/>
    <w:rsid w:val="00260282"/>
    <w:rsid w:val="00260ABC"/>
    <w:rsid w:val="0026232F"/>
    <w:rsid w:val="0026387E"/>
    <w:rsid w:val="002647EC"/>
    <w:rsid w:val="00264A13"/>
    <w:rsid w:val="002655D8"/>
    <w:rsid w:val="002658B0"/>
    <w:rsid w:val="00265D81"/>
    <w:rsid w:val="00271B9E"/>
    <w:rsid w:val="002733B0"/>
    <w:rsid w:val="00274C89"/>
    <w:rsid w:val="002757E2"/>
    <w:rsid w:val="00276DC0"/>
    <w:rsid w:val="00277DEC"/>
    <w:rsid w:val="00281DD9"/>
    <w:rsid w:val="00281F48"/>
    <w:rsid w:val="00283C02"/>
    <w:rsid w:val="00283EFE"/>
    <w:rsid w:val="00284ACF"/>
    <w:rsid w:val="00291007"/>
    <w:rsid w:val="002920C1"/>
    <w:rsid w:val="002920DA"/>
    <w:rsid w:val="00293924"/>
    <w:rsid w:val="0029474B"/>
    <w:rsid w:val="00294A29"/>
    <w:rsid w:val="00294B65"/>
    <w:rsid w:val="00295703"/>
    <w:rsid w:val="002A1609"/>
    <w:rsid w:val="002A16E9"/>
    <w:rsid w:val="002A1E3F"/>
    <w:rsid w:val="002B0263"/>
    <w:rsid w:val="002B0C42"/>
    <w:rsid w:val="002C2444"/>
    <w:rsid w:val="002C2906"/>
    <w:rsid w:val="002C398C"/>
    <w:rsid w:val="002C39E9"/>
    <w:rsid w:val="002C516D"/>
    <w:rsid w:val="002D340B"/>
    <w:rsid w:val="002D5A44"/>
    <w:rsid w:val="002D6DD4"/>
    <w:rsid w:val="002D781A"/>
    <w:rsid w:val="002E005B"/>
    <w:rsid w:val="002E2E48"/>
    <w:rsid w:val="002E3F6E"/>
    <w:rsid w:val="002E7089"/>
    <w:rsid w:val="002E717D"/>
    <w:rsid w:val="002F58B5"/>
    <w:rsid w:val="002F7D9A"/>
    <w:rsid w:val="00302F87"/>
    <w:rsid w:val="00304BB3"/>
    <w:rsid w:val="00305712"/>
    <w:rsid w:val="0030676F"/>
    <w:rsid w:val="00306C67"/>
    <w:rsid w:val="00310800"/>
    <w:rsid w:val="0031135D"/>
    <w:rsid w:val="00311D7C"/>
    <w:rsid w:val="00315530"/>
    <w:rsid w:val="00315F0A"/>
    <w:rsid w:val="00316803"/>
    <w:rsid w:val="003207D0"/>
    <w:rsid w:val="0032678F"/>
    <w:rsid w:val="00326BDF"/>
    <w:rsid w:val="00330EF8"/>
    <w:rsid w:val="00337E36"/>
    <w:rsid w:val="00343B2F"/>
    <w:rsid w:val="00344C4E"/>
    <w:rsid w:val="00346549"/>
    <w:rsid w:val="00346E92"/>
    <w:rsid w:val="003544B5"/>
    <w:rsid w:val="00355481"/>
    <w:rsid w:val="003600F6"/>
    <w:rsid w:val="003601AA"/>
    <w:rsid w:val="00360FDB"/>
    <w:rsid w:val="003613A9"/>
    <w:rsid w:val="003620B8"/>
    <w:rsid w:val="003630AF"/>
    <w:rsid w:val="0036338F"/>
    <w:rsid w:val="0036470E"/>
    <w:rsid w:val="00365CAF"/>
    <w:rsid w:val="003709D1"/>
    <w:rsid w:val="003727A6"/>
    <w:rsid w:val="003727D4"/>
    <w:rsid w:val="00373D70"/>
    <w:rsid w:val="0037649A"/>
    <w:rsid w:val="00376782"/>
    <w:rsid w:val="00377421"/>
    <w:rsid w:val="003777F2"/>
    <w:rsid w:val="003841F8"/>
    <w:rsid w:val="00385030"/>
    <w:rsid w:val="003861CE"/>
    <w:rsid w:val="00386E36"/>
    <w:rsid w:val="00392160"/>
    <w:rsid w:val="00392D5B"/>
    <w:rsid w:val="00393DA6"/>
    <w:rsid w:val="003970B1"/>
    <w:rsid w:val="003A2B9F"/>
    <w:rsid w:val="003A35D7"/>
    <w:rsid w:val="003A4524"/>
    <w:rsid w:val="003A5736"/>
    <w:rsid w:val="003A75DB"/>
    <w:rsid w:val="003B01BA"/>
    <w:rsid w:val="003B24EA"/>
    <w:rsid w:val="003B3384"/>
    <w:rsid w:val="003B399A"/>
    <w:rsid w:val="003B3FAA"/>
    <w:rsid w:val="003B734F"/>
    <w:rsid w:val="003C08D9"/>
    <w:rsid w:val="003C0FF4"/>
    <w:rsid w:val="003C342A"/>
    <w:rsid w:val="003D011E"/>
    <w:rsid w:val="003D1D56"/>
    <w:rsid w:val="003D23D8"/>
    <w:rsid w:val="003D2892"/>
    <w:rsid w:val="003D41CC"/>
    <w:rsid w:val="003D4EC4"/>
    <w:rsid w:val="003D779E"/>
    <w:rsid w:val="003E2D10"/>
    <w:rsid w:val="003E3BA7"/>
    <w:rsid w:val="003E6AD5"/>
    <w:rsid w:val="003E73B0"/>
    <w:rsid w:val="003F036F"/>
    <w:rsid w:val="003F1C2F"/>
    <w:rsid w:val="003F291D"/>
    <w:rsid w:val="003F4CAB"/>
    <w:rsid w:val="003F62A9"/>
    <w:rsid w:val="00404E47"/>
    <w:rsid w:val="00411941"/>
    <w:rsid w:val="00413A20"/>
    <w:rsid w:val="004148A0"/>
    <w:rsid w:val="00416BDB"/>
    <w:rsid w:val="004178B0"/>
    <w:rsid w:val="0042572F"/>
    <w:rsid w:val="00425FB3"/>
    <w:rsid w:val="00426463"/>
    <w:rsid w:val="004270CB"/>
    <w:rsid w:val="00431583"/>
    <w:rsid w:val="004322C5"/>
    <w:rsid w:val="00432525"/>
    <w:rsid w:val="004334A2"/>
    <w:rsid w:val="00436089"/>
    <w:rsid w:val="00437CF6"/>
    <w:rsid w:val="004410C5"/>
    <w:rsid w:val="00441340"/>
    <w:rsid w:val="00441E0F"/>
    <w:rsid w:val="00443613"/>
    <w:rsid w:val="00443E2C"/>
    <w:rsid w:val="004450D9"/>
    <w:rsid w:val="0044654C"/>
    <w:rsid w:val="00447EBB"/>
    <w:rsid w:val="0045248E"/>
    <w:rsid w:val="00457421"/>
    <w:rsid w:val="00461DBC"/>
    <w:rsid w:val="00464814"/>
    <w:rsid w:val="00466EB9"/>
    <w:rsid w:val="004676DD"/>
    <w:rsid w:val="004705D5"/>
    <w:rsid w:val="00472317"/>
    <w:rsid w:val="00472381"/>
    <w:rsid w:val="00473E65"/>
    <w:rsid w:val="00477F45"/>
    <w:rsid w:val="004837D5"/>
    <w:rsid w:val="004864F0"/>
    <w:rsid w:val="004865F3"/>
    <w:rsid w:val="00491817"/>
    <w:rsid w:val="00491C74"/>
    <w:rsid w:val="00491E77"/>
    <w:rsid w:val="00494388"/>
    <w:rsid w:val="00494A16"/>
    <w:rsid w:val="004A03A0"/>
    <w:rsid w:val="004A0D47"/>
    <w:rsid w:val="004A1123"/>
    <w:rsid w:val="004A21C5"/>
    <w:rsid w:val="004A4500"/>
    <w:rsid w:val="004A5495"/>
    <w:rsid w:val="004B1B40"/>
    <w:rsid w:val="004B46FF"/>
    <w:rsid w:val="004B5432"/>
    <w:rsid w:val="004B5A69"/>
    <w:rsid w:val="004B5A82"/>
    <w:rsid w:val="004B616F"/>
    <w:rsid w:val="004C0AA9"/>
    <w:rsid w:val="004C0F79"/>
    <w:rsid w:val="004C1379"/>
    <w:rsid w:val="004C2195"/>
    <w:rsid w:val="004C3082"/>
    <w:rsid w:val="004C4DC1"/>
    <w:rsid w:val="004C6A5D"/>
    <w:rsid w:val="004C74A0"/>
    <w:rsid w:val="004D1984"/>
    <w:rsid w:val="004D4003"/>
    <w:rsid w:val="004D7625"/>
    <w:rsid w:val="004E0F96"/>
    <w:rsid w:val="004E2C3F"/>
    <w:rsid w:val="004E3700"/>
    <w:rsid w:val="004E79AA"/>
    <w:rsid w:val="004F0DE1"/>
    <w:rsid w:val="004F41C9"/>
    <w:rsid w:val="00500768"/>
    <w:rsid w:val="0050176F"/>
    <w:rsid w:val="00503602"/>
    <w:rsid w:val="00504524"/>
    <w:rsid w:val="00504ABD"/>
    <w:rsid w:val="005078B1"/>
    <w:rsid w:val="00507B6B"/>
    <w:rsid w:val="00507DB1"/>
    <w:rsid w:val="00512BC1"/>
    <w:rsid w:val="005145CD"/>
    <w:rsid w:val="00514D64"/>
    <w:rsid w:val="00514E11"/>
    <w:rsid w:val="0051680A"/>
    <w:rsid w:val="0052376F"/>
    <w:rsid w:val="00524D54"/>
    <w:rsid w:val="005261CD"/>
    <w:rsid w:val="0053284C"/>
    <w:rsid w:val="00535D08"/>
    <w:rsid w:val="0053663F"/>
    <w:rsid w:val="0053742C"/>
    <w:rsid w:val="005441A2"/>
    <w:rsid w:val="00545539"/>
    <w:rsid w:val="00545831"/>
    <w:rsid w:val="00547A44"/>
    <w:rsid w:val="00557C3C"/>
    <w:rsid w:val="00560C5D"/>
    <w:rsid w:val="00562A28"/>
    <w:rsid w:val="005635AB"/>
    <w:rsid w:val="00563622"/>
    <w:rsid w:val="00563ADA"/>
    <w:rsid w:val="00564405"/>
    <w:rsid w:val="005672FF"/>
    <w:rsid w:val="00567D84"/>
    <w:rsid w:val="00567E23"/>
    <w:rsid w:val="00571417"/>
    <w:rsid w:val="00573475"/>
    <w:rsid w:val="0057532A"/>
    <w:rsid w:val="00581B04"/>
    <w:rsid w:val="00583294"/>
    <w:rsid w:val="00587A54"/>
    <w:rsid w:val="00592567"/>
    <w:rsid w:val="00596708"/>
    <w:rsid w:val="00597F69"/>
    <w:rsid w:val="005A0386"/>
    <w:rsid w:val="005A3DCD"/>
    <w:rsid w:val="005A5F17"/>
    <w:rsid w:val="005A6B15"/>
    <w:rsid w:val="005B2C27"/>
    <w:rsid w:val="005B2D49"/>
    <w:rsid w:val="005B3FFE"/>
    <w:rsid w:val="005C1471"/>
    <w:rsid w:val="005C3F1B"/>
    <w:rsid w:val="005C427E"/>
    <w:rsid w:val="005C47D7"/>
    <w:rsid w:val="005C6268"/>
    <w:rsid w:val="005D1435"/>
    <w:rsid w:val="005D2227"/>
    <w:rsid w:val="005D2AA4"/>
    <w:rsid w:val="005D34F3"/>
    <w:rsid w:val="005D3880"/>
    <w:rsid w:val="005D52CF"/>
    <w:rsid w:val="005D6673"/>
    <w:rsid w:val="005D683D"/>
    <w:rsid w:val="005E1413"/>
    <w:rsid w:val="005E15BF"/>
    <w:rsid w:val="005E49B5"/>
    <w:rsid w:val="005F01F7"/>
    <w:rsid w:val="005F3231"/>
    <w:rsid w:val="005F32F4"/>
    <w:rsid w:val="005F4538"/>
    <w:rsid w:val="00605212"/>
    <w:rsid w:val="0060641A"/>
    <w:rsid w:val="00607826"/>
    <w:rsid w:val="006078D6"/>
    <w:rsid w:val="006079D8"/>
    <w:rsid w:val="00614784"/>
    <w:rsid w:val="00616232"/>
    <w:rsid w:val="006166CC"/>
    <w:rsid w:val="00616F04"/>
    <w:rsid w:val="00617EC0"/>
    <w:rsid w:val="00620CE5"/>
    <w:rsid w:val="00623EF3"/>
    <w:rsid w:val="0062556D"/>
    <w:rsid w:val="006261AB"/>
    <w:rsid w:val="00632F45"/>
    <w:rsid w:val="0063344F"/>
    <w:rsid w:val="00636970"/>
    <w:rsid w:val="0063748C"/>
    <w:rsid w:val="006400E5"/>
    <w:rsid w:val="006404F1"/>
    <w:rsid w:val="006458F6"/>
    <w:rsid w:val="0064727F"/>
    <w:rsid w:val="00647D8A"/>
    <w:rsid w:val="00650B81"/>
    <w:rsid w:val="00653EBB"/>
    <w:rsid w:val="00655CB0"/>
    <w:rsid w:val="00657AB4"/>
    <w:rsid w:val="00657C99"/>
    <w:rsid w:val="006637E6"/>
    <w:rsid w:val="00666CC2"/>
    <w:rsid w:val="006676C4"/>
    <w:rsid w:val="00667A75"/>
    <w:rsid w:val="00670C7C"/>
    <w:rsid w:val="00672A07"/>
    <w:rsid w:val="006756DB"/>
    <w:rsid w:val="00677046"/>
    <w:rsid w:val="00677A10"/>
    <w:rsid w:val="00682E73"/>
    <w:rsid w:val="006869F8"/>
    <w:rsid w:val="006875F5"/>
    <w:rsid w:val="00687FD2"/>
    <w:rsid w:val="00690ED5"/>
    <w:rsid w:val="00691D84"/>
    <w:rsid w:val="0069281D"/>
    <w:rsid w:val="00692C72"/>
    <w:rsid w:val="00695097"/>
    <w:rsid w:val="006A34ED"/>
    <w:rsid w:val="006B2224"/>
    <w:rsid w:val="006B38F4"/>
    <w:rsid w:val="006B42D0"/>
    <w:rsid w:val="006B5353"/>
    <w:rsid w:val="006B7A20"/>
    <w:rsid w:val="006C0623"/>
    <w:rsid w:val="006C1090"/>
    <w:rsid w:val="006C2FFB"/>
    <w:rsid w:val="006C426E"/>
    <w:rsid w:val="006C586C"/>
    <w:rsid w:val="006D1024"/>
    <w:rsid w:val="006D1613"/>
    <w:rsid w:val="006D428F"/>
    <w:rsid w:val="006D4A12"/>
    <w:rsid w:val="006D697A"/>
    <w:rsid w:val="006D790D"/>
    <w:rsid w:val="006E0682"/>
    <w:rsid w:val="006E137D"/>
    <w:rsid w:val="006E3040"/>
    <w:rsid w:val="006E5478"/>
    <w:rsid w:val="006E56D8"/>
    <w:rsid w:val="006E58F4"/>
    <w:rsid w:val="006E5ED6"/>
    <w:rsid w:val="006E7E32"/>
    <w:rsid w:val="006F30E2"/>
    <w:rsid w:val="006F40B5"/>
    <w:rsid w:val="006F76BB"/>
    <w:rsid w:val="006F797D"/>
    <w:rsid w:val="00700199"/>
    <w:rsid w:val="007001F9"/>
    <w:rsid w:val="007067A7"/>
    <w:rsid w:val="0071075E"/>
    <w:rsid w:val="0071139D"/>
    <w:rsid w:val="00714E51"/>
    <w:rsid w:val="007155FE"/>
    <w:rsid w:val="0072038D"/>
    <w:rsid w:val="0072111D"/>
    <w:rsid w:val="0072298A"/>
    <w:rsid w:val="00724246"/>
    <w:rsid w:val="00724737"/>
    <w:rsid w:val="0072742D"/>
    <w:rsid w:val="00731360"/>
    <w:rsid w:val="0073603B"/>
    <w:rsid w:val="00736B04"/>
    <w:rsid w:val="00737334"/>
    <w:rsid w:val="00741935"/>
    <w:rsid w:val="0074304B"/>
    <w:rsid w:val="00745076"/>
    <w:rsid w:val="00745791"/>
    <w:rsid w:val="0074583D"/>
    <w:rsid w:val="0074711D"/>
    <w:rsid w:val="00747F2A"/>
    <w:rsid w:val="00751616"/>
    <w:rsid w:val="00753B74"/>
    <w:rsid w:val="007550AB"/>
    <w:rsid w:val="00755417"/>
    <w:rsid w:val="00757143"/>
    <w:rsid w:val="00763607"/>
    <w:rsid w:val="00764155"/>
    <w:rsid w:val="0076655D"/>
    <w:rsid w:val="00766AB8"/>
    <w:rsid w:val="007676EF"/>
    <w:rsid w:val="00767C54"/>
    <w:rsid w:val="00780B1B"/>
    <w:rsid w:val="00781165"/>
    <w:rsid w:val="00781EB5"/>
    <w:rsid w:val="007823D6"/>
    <w:rsid w:val="007827F6"/>
    <w:rsid w:val="00783A3D"/>
    <w:rsid w:val="00783D73"/>
    <w:rsid w:val="007844EA"/>
    <w:rsid w:val="00785645"/>
    <w:rsid w:val="007856F3"/>
    <w:rsid w:val="00787070"/>
    <w:rsid w:val="007876D4"/>
    <w:rsid w:val="007921FF"/>
    <w:rsid w:val="007A6CB4"/>
    <w:rsid w:val="007A7AFB"/>
    <w:rsid w:val="007B0FBA"/>
    <w:rsid w:val="007B29AE"/>
    <w:rsid w:val="007B33F9"/>
    <w:rsid w:val="007B5195"/>
    <w:rsid w:val="007B5C45"/>
    <w:rsid w:val="007B5C9F"/>
    <w:rsid w:val="007B62E5"/>
    <w:rsid w:val="007B7A2F"/>
    <w:rsid w:val="007C103B"/>
    <w:rsid w:val="007C2658"/>
    <w:rsid w:val="007C6830"/>
    <w:rsid w:val="007D0931"/>
    <w:rsid w:val="007D1F4C"/>
    <w:rsid w:val="007D6D62"/>
    <w:rsid w:val="007D6E39"/>
    <w:rsid w:val="007D7F47"/>
    <w:rsid w:val="007E10D3"/>
    <w:rsid w:val="007E23D9"/>
    <w:rsid w:val="007E78E7"/>
    <w:rsid w:val="007F1D3D"/>
    <w:rsid w:val="007F2419"/>
    <w:rsid w:val="007F61A6"/>
    <w:rsid w:val="007F6816"/>
    <w:rsid w:val="0080172D"/>
    <w:rsid w:val="00802CFD"/>
    <w:rsid w:val="00802DEB"/>
    <w:rsid w:val="0080502D"/>
    <w:rsid w:val="00806749"/>
    <w:rsid w:val="00806812"/>
    <w:rsid w:val="00806D6A"/>
    <w:rsid w:val="008071C1"/>
    <w:rsid w:val="0080756B"/>
    <w:rsid w:val="00813F6B"/>
    <w:rsid w:val="00816561"/>
    <w:rsid w:val="00817172"/>
    <w:rsid w:val="0082028D"/>
    <w:rsid w:val="00823A96"/>
    <w:rsid w:val="008247FA"/>
    <w:rsid w:val="00824BCC"/>
    <w:rsid w:val="00831D99"/>
    <w:rsid w:val="00832653"/>
    <w:rsid w:val="008328F8"/>
    <w:rsid w:val="008372F3"/>
    <w:rsid w:val="008400CD"/>
    <w:rsid w:val="0084691C"/>
    <w:rsid w:val="0085267D"/>
    <w:rsid w:val="0085284B"/>
    <w:rsid w:val="00854310"/>
    <w:rsid w:val="00854BE3"/>
    <w:rsid w:val="00855194"/>
    <w:rsid w:val="00857A40"/>
    <w:rsid w:val="008602B8"/>
    <w:rsid w:val="0086270B"/>
    <w:rsid w:val="00862C2B"/>
    <w:rsid w:val="00863053"/>
    <w:rsid w:val="00863F97"/>
    <w:rsid w:val="008647C4"/>
    <w:rsid w:val="008706D9"/>
    <w:rsid w:val="008712E3"/>
    <w:rsid w:val="00872EE9"/>
    <w:rsid w:val="008732FA"/>
    <w:rsid w:val="008749BC"/>
    <w:rsid w:val="0087649D"/>
    <w:rsid w:val="00876D90"/>
    <w:rsid w:val="00877CD4"/>
    <w:rsid w:val="00880CF2"/>
    <w:rsid w:val="00882436"/>
    <w:rsid w:val="00886013"/>
    <w:rsid w:val="00886B80"/>
    <w:rsid w:val="0088785A"/>
    <w:rsid w:val="0089232A"/>
    <w:rsid w:val="0089249E"/>
    <w:rsid w:val="0089304A"/>
    <w:rsid w:val="00896A32"/>
    <w:rsid w:val="008A013B"/>
    <w:rsid w:val="008A026C"/>
    <w:rsid w:val="008A06D1"/>
    <w:rsid w:val="008A3191"/>
    <w:rsid w:val="008B0857"/>
    <w:rsid w:val="008B0A50"/>
    <w:rsid w:val="008B4279"/>
    <w:rsid w:val="008B6BC3"/>
    <w:rsid w:val="008B742B"/>
    <w:rsid w:val="008C116A"/>
    <w:rsid w:val="008C1ADB"/>
    <w:rsid w:val="008C5889"/>
    <w:rsid w:val="008C58F8"/>
    <w:rsid w:val="008C689A"/>
    <w:rsid w:val="008C7D4B"/>
    <w:rsid w:val="008D203F"/>
    <w:rsid w:val="008D260A"/>
    <w:rsid w:val="008D5CD7"/>
    <w:rsid w:val="008E43DA"/>
    <w:rsid w:val="008E4920"/>
    <w:rsid w:val="008E7577"/>
    <w:rsid w:val="008F03F4"/>
    <w:rsid w:val="008F1956"/>
    <w:rsid w:val="008F35C4"/>
    <w:rsid w:val="008F4537"/>
    <w:rsid w:val="008F4911"/>
    <w:rsid w:val="008F49EE"/>
    <w:rsid w:val="008F5B02"/>
    <w:rsid w:val="008F6250"/>
    <w:rsid w:val="008F7940"/>
    <w:rsid w:val="009010AB"/>
    <w:rsid w:val="00901D43"/>
    <w:rsid w:val="00903539"/>
    <w:rsid w:val="00905934"/>
    <w:rsid w:val="00906429"/>
    <w:rsid w:val="00910ED1"/>
    <w:rsid w:val="00912418"/>
    <w:rsid w:val="00912765"/>
    <w:rsid w:val="00917D41"/>
    <w:rsid w:val="00920D7C"/>
    <w:rsid w:val="00921C20"/>
    <w:rsid w:val="00923AC9"/>
    <w:rsid w:val="00926B7C"/>
    <w:rsid w:val="00930156"/>
    <w:rsid w:val="00937057"/>
    <w:rsid w:val="009376AF"/>
    <w:rsid w:val="009421A1"/>
    <w:rsid w:val="0094313E"/>
    <w:rsid w:val="00945B07"/>
    <w:rsid w:val="009461D2"/>
    <w:rsid w:val="00947546"/>
    <w:rsid w:val="00947BCA"/>
    <w:rsid w:val="009517FC"/>
    <w:rsid w:val="00957014"/>
    <w:rsid w:val="0096011F"/>
    <w:rsid w:val="00962770"/>
    <w:rsid w:val="00965FD6"/>
    <w:rsid w:val="00966C05"/>
    <w:rsid w:val="00972B88"/>
    <w:rsid w:val="00972EFE"/>
    <w:rsid w:val="00974031"/>
    <w:rsid w:val="00975AA0"/>
    <w:rsid w:val="00976228"/>
    <w:rsid w:val="00980653"/>
    <w:rsid w:val="00980A5F"/>
    <w:rsid w:val="00982270"/>
    <w:rsid w:val="009823C3"/>
    <w:rsid w:val="00982ACB"/>
    <w:rsid w:val="00985DE9"/>
    <w:rsid w:val="009867A9"/>
    <w:rsid w:val="009913B9"/>
    <w:rsid w:val="00991C07"/>
    <w:rsid w:val="009941EC"/>
    <w:rsid w:val="00995FB1"/>
    <w:rsid w:val="00996138"/>
    <w:rsid w:val="009A1A39"/>
    <w:rsid w:val="009A49C8"/>
    <w:rsid w:val="009A5CA6"/>
    <w:rsid w:val="009B08F5"/>
    <w:rsid w:val="009B4E3A"/>
    <w:rsid w:val="009C0B99"/>
    <w:rsid w:val="009C280C"/>
    <w:rsid w:val="009C2D08"/>
    <w:rsid w:val="009C461A"/>
    <w:rsid w:val="009C4A67"/>
    <w:rsid w:val="009C5140"/>
    <w:rsid w:val="009C55C0"/>
    <w:rsid w:val="009D0FFB"/>
    <w:rsid w:val="009D5874"/>
    <w:rsid w:val="009E008D"/>
    <w:rsid w:val="009E1F37"/>
    <w:rsid w:val="009E20DB"/>
    <w:rsid w:val="009E2215"/>
    <w:rsid w:val="009E3862"/>
    <w:rsid w:val="009E4360"/>
    <w:rsid w:val="009E4F60"/>
    <w:rsid w:val="009E5866"/>
    <w:rsid w:val="009E6158"/>
    <w:rsid w:val="009E6445"/>
    <w:rsid w:val="009F03E4"/>
    <w:rsid w:val="009F20AF"/>
    <w:rsid w:val="009F6DB4"/>
    <w:rsid w:val="009F7706"/>
    <w:rsid w:val="009F7FBA"/>
    <w:rsid w:val="00A03282"/>
    <w:rsid w:val="00A050F4"/>
    <w:rsid w:val="00A05A7D"/>
    <w:rsid w:val="00A10EB5"/>
    <w:rsid w:val="00A1329E"/>
    <w:rsid w:val="00A132FE"/>
    <w:rsid w:val="00A14BC8"/>
    <w:rsid w:val="00A15E40"/>
    <w:rsid w:val="00A164AC"/>
    <w:rsid w:val="00A16691"/>
    <w:rsid w:val="00A20555"/>
    <w:rsid w:val="00A20E72"/>
    <w:rsid w:val="00A23811"/>
    <w:rsid w:val="00A25B0B"/>
    <w:rsid w:val="00A26781"/>
    <w:rsid w:val="00A300B1"/>
    <w:rsid w:val="00A37302"/>
    <w:rsid w:val="00A41254"/>
    <w:rsid w:val="00A416A2"/>
    <w:rsid w:val="00A434FC"/>
    <w:rsid w:val="00A44282"/>
    <w:rsid w:val="00A448DB"/>
    <w:rsid w:val="00A45368"/>
    <w:rsid w:val="00A45779"/>
    <w:rsid w:val="00A460DF"/>
    <w:rsid w:val="00A4792B"/>
    <w:rsid w:val="00A50176"/>
    <w:rsid w:val="00A57C92"/>
    <w:rsid w:val="00A605A1"/>
    <w:rsid w:val="00A61D6B"/>
    <w:rsid w:val="00A65B02"/>
    <w:rsid w:val="00A67F29"/>
    <w:rsid w:val="00A729A4"/>
    <w:rsid w:val="00A74242"/>
    <w:rsid w:val="00A74CB0"/>
    <w:rsid w:val="00A77C92"/>
    <w:rsid w:val="00A80717"/>
    <w:rsid w:val="00A8573C"/>
    <w:rsid w:val="00A87285"/>
    <w:rsid w:val="00A90664"/>
    <w:rsid w:val="00A90D72"/>
    <w:rsid w:val="00A91DC5"/>
    <w:rsid w:val="00AA2C8C"/>
    <w:rsid w:val="00AA39F2"/>
    <w:rsid w:val="00AA4689"/>
    <w:rsid w:val="00AA4E38"/>
    <w:rsid w:val="00AA690E"/>
    <w:rsid w:val="00AA6CFA"/>
    <w:rsid w:val="00AB119A"/>
    <w:rsid w:val="00AB343F"/>
    <w:rsid w:val="00AB5AFA"/>
    <w:rsid w:val="00AB6DCC"/>
    <w:rsid w:val="00AB728E"/>
    <w:rsid w:val="00AC0385"/>
    <w:rsid w:val="00AC2674"/>
    <w:rsid w:val="00AC2CF9"/>
    <w:rsid w:val="00AC3671"/>
    <w:rsid w:val="00AC590A"/>
    <w:rsid w:val="00AD4028"/>
    <w:rsid w:val="00AD5E94"/>
    <w:rsid w:val="00AD6383"/>
    <w:rsid w:val="00AE17A8"/>
    <w:rsid w:val="00AE2090"/>
    <w:rsid w:val="00AE58BB"/>
    <w:rsid w:val="00AE7121"/>
    <w:rsid w:val="00AF13A0"/>
    <w:rsid w:val="00AF4C8B"/>
    <w:rsid w:val="00B004C1"/>
    <w:rsid w:val="00B005FD"/>
    <w:rsid w:val="00B00B79"/>
    <w:rsid w:val="00B01A5F"/>
    <w:rsid w:val="00B026DF"/>
    <w:rsid w:val="00B02E6B"/>
    <w:rsid w:val="00B06707"/>
    <w:rsid w:val="00B06A79"/>
    <w:rsid w:val="00B115D2"/>
    <w:rsid w:val="00B175B5"/>
    <w:rsid w:val="00B236EE"/>
    <w:rsid w:val="00B24828"/>
    <w:rsid w:val="00B27941"/>
    <w:rsid w:val="00B3277D"/>
    <w:rsid w:val="00B34E29"/>
    <w:rsid w:val="00B37F8A"/>
    <w:rsid w:val="00B4061D"/>
    <w:rsid w:val="00B4274B"/>
    <w:rsid w:val="00B42C54"/>
    <w:rsid w:val="00B44565"/>
    <w:rsid w:val="00B44F2B"/>
    <w:rsid w:val="00B451A9"/>
    <w:rsid w:val="00B50EB5"/>
    <w:rsid w:val="00B51DFA"/>
    <w:rsid w:val="00B55A8B"/>
    <w:rsid w:val="00B57049"/>
    <w:rsid w:val="00B579AC"/>
    <w:rsid w:val="00B6129B"/>
    <w:rsid w:val="00B631C0"/>
    <w:rsid w:val="00B650D8"/>
    <w:rsid w:val="00B6538F"/>
    <w:rsid w:val="00B67BA6"/>
    <w:rsid w:val="00B70723"/>
    <w:rsid w:val="00B70F39"/>
    <w:rsid w:val="00B726C6"/>
    <w:rsid w:val="00B734CD"/>
    <w:rsid w:val="00B73A16"/>
    <w:rsid w:val="00B7561D"/>
    <w:rsid w:val="00B75EEF"/>
    <w:rsid w:val="00B76312"/>
    <w:rsid w:val="00B779F6"/>
    <w:rsid w:val="00B77E64"/>
    <w:rsid w:val="00B809DC"/>
    <w:rsid w:val="00B80F77"/>
    <w:rsid w:val="00B845D6"/>
    <w:rsid w:val="00B860E9"/>
    <w:rsid w:val="00B86199"/>
    <w:rsid w:val="00B867DF"/>
    <w:rsid w:val="00B86D75"/>
    <w:rsid w:val="00B90CAE"/>
    <w:rsid w:val="00B93DC3"/>
    <w:rsid w:val="00B94C9D"/>
    <w:rsid w:val="00B952E3"/>
    <w:rsid w:val="00B96DD2"/>
    <w:rsid w:val="00B979EA"/>
    <w:rsid w:val="00BA1637"/>
    <w:rsid w:val="00BA3695"/>
    <w:rsid w:val="00BA3E28"/>
    <w:rsid w:val="00BB1E10"/>
    <w:rsid w:val="00BB23D6"/>
    <w:rsid w:val="00BB25B2"/>
    <w:rsid w:val="00BB2C12"/>
    <w:rsid w:val="00BB5217"/>
    <w:rsid w:val="00BB5EA2"/>
    <w:rsid w:val="00BB6E2C"/>
    <w:rsid w:val="00BB7034"/>
    <w:rsid w:val="00BB7414"/>
    <w:rsid w:val="00BC15BA"/>
    <w:rsid w:val="00BC71DA"/>
    <w:rsid w:val="00BC7BD8"/>
    <w:rsid w:val="00BD02C5"/>
    <w:rsid w:val="00BD14D1"/>
    <w:rsid w:val="00BD2047"/>
    <w:rsid w:val="00BD3B0F"/>
    <w:rsid w:val="00BD7CC8"/>
    <w:rsid w:val="00BE1EFC"/>
    <w:rsid w:val="00BE6784"/>
    <w:rsid w:val="00BE69FE"/>
    <w:rsid w:val="00BE7827"/>
    <w:rsid w:val="00BF39F4"/>
    <w:rsid w:val="00BF3FDE"/>
    <w:rsid w:val="00C00879"/>
    <w:rsid w:val="00C035EB"/>
    <w:rsid w:val="00C03ADB"/>
    <w:rsid w:val="00C04AB8"/>
    <w:rsid w:val="00C050C8"/>
    <w:rsid w:val="00C05CC9"/>
    <w:rsid w:val="00C06505"/>
    <w:rsid w:val="00C07A6C"/>
    <w:rsid w:val="00C10E50"/>
    <w:rsid w:val="00C12CFF"/>
    <w:rsid w:val="00C14881"/>
    <w:rsid w:val="00C21B1A"/>
    <w:rsid w:val="00C32401"/>
    <w:rsid w:val="00C32D50"/>
    <w:rsid w:val="00C40190"/>
    <w:rsid w:val="00C46F20"/>
    <w:rsid w:val="00C51A74"/>
    <w:rsid w:val="00C55C54"/>
    <w:rsid w:val="00C56444"/>
    <w:rsid w:val="00C6059E"/>
    <w:rsid w:val="00C60E24"/>
    <w:rsid w:val="00C62844"/>
    <w:rsid w:val="00C63157"/>
    <w:rsid w:val="00C64D44"/>
    <w:rsid w:val="00C64F9E"/>
    <w:rsid w:val="00C6770E"/>
    <w:rsid w:val="00C715B5"/>
    <w:rsid w:val="00C7402F"/>
    <w:rsid w:val="00C76777"/>
    <w:rsid w:val="00C767A8"/>
    <w:rsid w:val="00C76E8F"/>
    <w:rsid w:val="00C7704E"/>
    <w:rsid w:val="00C80B28"/>
    <w:rsid w:val="00C81E92"/>
    <w:rsid w:val="00C8268C"/>
    <w:rsid w:val="00C834C0"/>
    <w:rsid w:val="00C85AFA"/>
    <w:rsid w:val="00C85BE6"/>
    <w:rsid w:val="00C86446"/>
    <w:rsid w:val="00C90C0E"/>
    <w:rsid w:val="00C91821"/>
    <w:rsid w:val="00C9238F"/>
    <w:rsid w:val="00C93432"/>
    <w:rsid w:val="00C96491"/>
    <w:rsid w:val="00C97BF2"/>
    <w:rsid w:val="00CA03E9"/>
    <w:rsid w:val="00CA05F5"/>
    <w:rsid w:val="00CA0CAC"/>
    <w:rsid w:val="00CA188A"/>
    <w:rsid w:val="00CA1EF9"/>
    <w:rsid w:val="00CA2B8B"/>
    <w:rsid w:val="00CA4596"/>
    <w:rsid w:val="00CA5A95"/>
    <w:rsid w:val="00CA6908"/>
    <w:rsid w:val="00CB1342"/>
    <w:rsid w:val="00CB28F0"/>
    <w:rsid w:val="00CB426E"/>
    <w:rsid w:val="00CC11B6"/>
    <w:rsid w:val="00CC260C"/>
    <w:rsid w:val="00CC2FF1"/>
    <w:rsid w:val="00CC4106"/>
    <w:rsid w:val="00CC4863"/>
    <w:rsid w:val="00CC7926"/>
    <w:rsid w:val="00CD3A63"/>
    <w:rsid w:val="00CD4CC3"/>
    <w:rsid w:val="00CD5622"/>
    <w:rsid w:val="00CD5FFC"/>
    <w:rsid w:val="00CE226F"/>
    <w:rsid w:val="00CE2C76"/>
    <w:rsid w:val="00CE37D2"/>
    <w:rsid w:val="00CE4E50"/>
    <w:rsid w:val="00CE5E5B"/>
    <w:rsid w:val="00CE6ED6"/>
    <w:rsid w:val="00CF1FB4"/>
    <w:rsid w:val="00CF5FE4"/>
    <w:rsid w:val="00CF6021"/>
    <w:rsid w:val="00CF624D"/>
    <w:rsid w:val="00CF6826"/>
    <w:rsid w:val="00CF79CF"/>
    <w:rsid w:val="00D0045A"/>
    <w:rsid w:val="00D01064"/>
    <w:rsid w:val="00D016A9"/>
    <w:rsid w:val="00D0264D"/>
    <w:rsid w:val="00D03334"/>
    <w:rsid w:val="00D03F02"/>
    <w:rsid w:val="00D045AB"/>
    <w:rsid w:val="00D225B3"/>
    <w:rsid w:val="00D23416"/>
    <w:rsid w:val="00D23DCF"/>
    <w:rsid w:val="00D260E9"/>
    <w:rsid w:val="00D31EF4"/>
    <w:rsid w:val="00D34AC4"/>
    <w:rsid w:val="00D351F9"/>
    <w:rsid w:val="00D36956"/>
    <w:rsid w:val="00D36DFD"/>
    <w:rsid w:val="00D4064F"/>
    <w:rsid w:val="00D445B8"/>
    <w:rsid w:val="00D4585F"/>
    <w:rsid w:val="00D54030"/>
    <w:rsid w:val="00D623FE"/>
    <w:rsid w:val="00D62839"/>
    <w:rsid w:val="00D65F73"/>
    <w:rsid w:val="00D702F2"/>
    <w:rsid w:val="00D722A6"/>
    <w:rsid w:val="00D7305D"/>
    <w:rsid w:val="00D76A0E"/>
    <w:rsid w:val="00D82382"/>
    <w:rsid w:val="00D8290B"/>
    <w:rsid w:val="00D85D99"/>
    <w:rsid w:val="00D91172"/>
    <w:rsid w:val="00D91CD4"/>
    <w:rsid w:val="00D95587"/>
    <w:rsid w:val="00D95A6C"/>
    <w:rsid w:val="00D97B2C"/>
    <w:rsid w:val="00DA2105"/>
    <w:rsid w:val="00DA3749"/>
    <w:rsid w:val="00DA595E"/>
    <w:rsid w:val="00DA741C"/>
    <w:rsid w:val="00DB3179"/>
    <w:rsid w:val="00DB3C2B"/>
    <w:rsid w:val="00DC2E39"/>
    <w:rsid w:val="00DC323D"/>
    <w:rsid w:val="00DC37E6"/>
    <w:rsid w:val="00DD0D30"/>
    <w:rsid w:val="00DD195A"/>
    <w:rsid w:val="00DD245B"/>
    <w:rsid w:val="00DD3418"/>
    <w:rsid w:val="00DD34F4"/>
    <w:rsid w:val="00DD52C0"/>
    <w:rsid w:val="00DD5FA0"/>
    <w:rsid w:val="00DD73FA"/>
    <w:rsid w:val="00DD7A95"/>
    <w:rsid w:val="00DE1269"/>
    <w:rsid w:val="00DE2778"/>
    <w:rsid w:val="00DE584F"/>
    <w:rsid w:val="00DE64A7"/>
    <w:rsid w:val="00DF0876"/>
    <w:rsid w:val="00DF1148"/>
    <w:rsid w:val="00DF34BA"/>
    <w:rsid w:val="00DF3937"/>
    <w:rsid w:val="00DF6F90"/>
    <w:rsid w:val="00E00CB0"/>
    <w:rsid w:val="00E01F34"/>
    <w:rsid w:val="00E02D9F"/>
    <w:rsid w:val="00E02F48"/>
    <w:rsid w:val="00E0305B"/>
    <w:rsid w:val="00E058AF"/>
    <w:rsid w:val="00E072D9"/>
    <w:rsid w:val="00E0762F"/>
    <w:rsid w:val="00E124B8"/>
    <w:rsid w:val="00E12BD3"/>
    <w:rsid w:val="00E13AA0"/>
    <w:rsid w:val="00E144C5"/>
    <w:rsid w:val="00E1564D"/>
    <w:rsid w:val="00E16223"/>
    <w:rsid w:val="00E16504"/>
    <w:rsid w:val="00E17B1F"/>
    <w:rsid w:val="00E22D64"/>
    <w:rsid w:val="00E33366"/>
    <w:rsid w:val="00E344F4"/>
    <w:rsid w:val="00E34F60"/>
    <w:rsid w:val="00E35539"/>
    <w:rsid w:val="00E35A1B"/>
    <w:rsid w:val="00E41419"/>
    <w:rsid w:val="00E41F8C"/>
    <w:rsid w:val="00E43CEB"/>
    <w:rsid w:val="00E44757"/>
    <w:rsid w:val="00E45CF9"/>
    <w:rsid w:val="00E46B38"/>
    <w:rsid w:val="00E47732"/>
    <w:rsid w:val="00E503A8"/>
    <w:rsid w:val="00E5119F"/>
    <w:rsid w:val="00E5133D"/>
    <w:rsid w:val="00E51AB1"/>
    <w:rsid w:val="00E5794B"/>
    <w:rsid w:val="00E60067"/>
    <w:rsid w:val="00E60269"/>
    <w:rsid w:val="00E62C15"/>
    <w:rsid w:val="00E62C53"/>
    <w:rsid w:val="00E62E02"/>
    <w:rsid w:val="00E6341E"/>
    <w:rsid w:val="00E640B5"/>
    <w:rsid w:val="00E664B5"/>
    <w:rsid w:val="00E66FE9"/>
    <w:rsid w:val="00E70753"/>
    <w:rsid w:val="00E71AA6"/>
    <w:rsid w:val="00E74092"/>
    <w:rsid w:val="00E8050F"/>
    <w:rsid w:val="00E823DC"/>
    <w:rsid w:val="00E83639"/>
    <w:rsid w:val="00E8573A"/>
    <w:rsid w:val="00E9156C"/>
    <w:rsid w:val="00E92C01"/>
    <w:rsid w:val="00E95035"/>
    <w:rsid w:val="00EA3CBD"/>
    <w:rsid w:val="00EB2354"/>
    <w:rsid w:val="00EB63EF"/>
    <w:rsid w:val="00EB6639"/>
    <w:rsid w:val="00EC16B3"/>
    <w:rsid w:val="00EC46EC"/>
    <w:rsid w:val="00EC4DD7"/>
    <w:rsid w:val="00EC5932"/>
    <w:rsid w:val="00EC6011"/>
    <w:rsid w:val="00EC6B68"/>
    <w:rsid w:val="00ED14DD"/>
    <w:rsid w:val="00ED2944"/>
    <w:rsid w:val="00ED4F71"/>
    <w:rsid w:val="00ED5BDA"/>
    <w:rsid w:val="00ED6067"/>
    <w:rsid w:val="00ED6B8C"/>
    <w:rsid w:val="00ED6DA2"/>
    <w:rsid w:val="00ED7F12"/>
    <w:rsid w:val="00EE78F5"/>
    <w:rsid w:val="00EF3750"/>
    <w:rsid w:val="00EF488D"/>
    <w:rsid w:val="00EF4BB8"/>
    <w:rsid w:val="00EF628B"/>
    <w:rsid w:val="00F007C8"/>
    <w:rsid w:val="00F020A4"/>
    <w:rsid w:val="00F043A7"/>
    <w:rsid w:val="00F056D3"/>
    <w:rsid w:val="00F06FFB"/>
    <w:rsid w:val="00F11A31"/>
    <w:rsid w:val="00F12580"/>
    <w:rsid w:val="00F12935"/>
    <w:rsid w:val="00F1309D"/>
    <w:rsid w:val="00F210CB"/>
    <w:rsid w:val="00F23503"/>
    <w:rsid w:val="00F3278D"/>
    <w:rsid w:val="00F35D54"/>
    <w:rsid w:val="00F36FE2"/>
    <w:rsid w:val="00F379C2"/>
    <w:rsid w:val="00F40097"/>
    <w:rsid w:val="00F414C1"/>
    <w:rsid w:val="00F41780"/>
    <w:rsid w:val="00F41DAA"/>
    <w:rsid w:val="00F425A7"/>
    <w:rsid w:val="00F464BE"/>
    <w:rsid w:val="00F50372"/>
    <w:rsid w:val="00F510B1"/>
    <w:rsid w:val="00F51AAB"/>
    <w:rsid w:val="00F52118"/>
    <w:rsid w:val="00F5220E"/>
    <w:rsid w:val="00F53B33"/>
    <w:rsid w:val="00F54A2C"/>
    <w:rsid w:val="00F54BAE"/>
    <w:rsid w:val="00F5524F"/>
    <w:rsid w:val="00F55DD1"/>
    <w:rsid w:val="00F57B48"/>
    <w:rsid w:val="00F603D8"/>
    <w:rsid w:val="00F6171E"/>
    <w:rsid w:val="00F63A80"/>
    <w:rsid w:val="00F652D5"/>
    <w:rsid w:val="00F67E6A"/>
    <w:rsid w:val="00F7268D"/>
    <w:rsid w:val="00F775BD"/>
    <w:rsid w:val="00F8270D"/>
    <w:rsid w:val="00F83324"/>
    <w:rsid w:val="00F83809"/>
    <w:rsid w:val="00F92B90"/>
    <w:rsid w:val="00F94737"/>
    <w:rsid w:val="00F97309"/>
    <w:rsid w:val="00FA1650"/>
    <w:rsid w:val="00FA3C65"/>
    <w:rsid w:val="00FA4913"/>
    <w:rsid w:val="00FA5907"/>
    <w:rsid w:val="00FA623D"/>
    <w:rsid w:val="00FA64FC"/>
    <w:rsid w:val="00FA69A1"/>
    <w:rsid w:val="00FA72FF"/>
    <w:rsid w:val="00FB038D"/>
    <w:rsid w:val="00FB03C8"/>
    <w:rsid w:val="00FB1171"/>
    <w:rsid w:val="00FB1B27"/>
    <w:rsid w:val="00FB7F1E"/>
    <w:rsid w:val="00FC117E"/>
    <w:rsid w:val="00FC1C81"/>
    <w:rsid w:val="00FC1DDF"/>
    <w:rsid w:val="00FC359A"/>
    <w:rsid w:val="00FC39B0"/>
    <w:rsid w:val="00FC4CFD"/>
    <w:rsid w:val="00FC5536"/>
    <w:rsid w:val="00FD1E1F"/>
    <w:rsid w:val="00FD38D8"/>
    <w:rsid w:val="00FD3F02"/>
    <w:rsid w:val="00FD672E"/>
    <w:rsid w:val="00FD6B5F"/>
    <w:rsid w:val="00FE2943"/>
    <w:rsid w:val="00FE32BD"/>
    <w:rsid w:val="00FE4577"/>
    <w:rsid w:val="00FE47F4"/>
    <w:rsid w:val="00FE5ECB"/>
    <w:rsid w:val="00FE7593"/>
    <w:rsid w:val="00FF0694"/>
    <w:rsid w:val="00FF10DE"/>
    <w:rsid w:val="00FF35E8"/>
    <w:rsid w:val="00FF4BF2"/>
    <w:rsid w:val="00FF5039"/>
    <w:rsid w:val="00FF679D"/>
    <w:rsid w:val="00FF79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0B48"/>
  <w15:docId w15:val="{CE2AD20A-91F8-48D8-B816-D858A1F5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Arial"/>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C76777"/>
    <w:pPr>
      <w:spacing w:after="0" w:line="280" w:lineRule="atLeast"/>
    </w:pPr>
    <w:rPr>
      <w:rFonts w:ascii="Trebuchet MS" w:eastAsia="Times New Roman" w:hAnsi="Trebuchet MS" w:cs="Times New Roman"/>
      <w:b/>
      <w:bCs/>
      <w:lang w:eastAsia="nl-NL"/>
    </w:rPr>
  </w:style>
  <w:style w:type="paragraph" w:styleId="Kop1">
    <w:name w:val="heading 1"/>
    <w:basedOn w:val="Standaard"/>
    <w:next w:val="Standaard"/>
    <w:link w:val="Kop1Char"/>
    <w:uiPriority w:val="9"/>
    <w:qFormat/>
    <w:rsid w:val="00C76777"/>
    <w:pPr>
      <w:keepNext/>
      <w:keepLines/>
      <w:spacing w:before="480"/>
      <w:outlineLvl w:val="0"/>
    </w:pPr>
    <w:rPr>
      <w:rFonts w:asciiTheme="majorHAnsi" w:eastAsiaTheme="majorEastAsia" w:hAnsiTheme="majorHAnsi" w:cstheme="majorBidi"/>
      <w:b w:val="0"/>
      <w:bCs w:val="0"/>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99"/>
    <w:qFormat/>
    <w:rsid w:val="00CA6908"/>
    <w:pPr>
      <w:ind w:left="720"/>
      <w:contextualSpacing/>
    </w:pPr>
  </w:style>
  <w:style w:type="paragraph" w:customStyle="1" w:styleId="Kop0">
    <w:name w:val="Kop 0"/>
    <w:basedOn w:val="Kop1"/>
    <w:next w:val="Standaard"/>
    <w:qFormat/>
    <w:rsid w:val="00C76777"/>
    <w:pPr>
      <w:keepLines w:val="0"/>
      <w:numPr>
        <w:numId w:val="1"/>
      </w:numPr>
      <w:tabs>
        <w:tab w:val="left" w:pos="850"/>
      </w:tabs>
      <w:spacing w:before="0" w:after="120"/>
      <w:outlineLvl w:val="9"/>
    </w:pPr>
    <w:rPr>
      <w:rFonts w:ascii="Trebuchet MS" w:eastAsia="Times New Roman" w:hAnsi="Trebuchet MS" w:cs="Times New Roman"/>
      <w:caps/>
      <w:color w:val="000000"/>
      <w:spacing w:val="6"/>
      <w:sz w:val="20"/>
      <w:szCs w:val="18"/>
    </w:rPr>
  </w:style>
  <w:style w:type="table" w:styleId="Tabelraster">
    <w:name w:val="Table Grid"/>
    <w:basedOn w:val="Standaardtabel"/>
    <w:uiPriority w:val="59"/>
    <w:rsid w:val="00C76777"/>
    <w:pPr>
      <w:spacing w:after="0" w:line="240" w:lineRule="auto"/>
    </w:pPr>
    <w:rPr>
      <w:rFonts w:ascii="Times New Roman" w:eastAsia="Times New Roman" w:hAnsi="Times New Roman" w:cs="Times New Roman"/>
      <w:b/>
      <w:bCs/>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76777"/>
    <w:rPr>
      <w:rFonts w:asciiTheme="majorHAnsi" w:eastAsiaTheme="majorEastAsia" w:hAnsiTheme="majorHAnsi" w:cstheme="majorBidi"/>
      <w:color w:val="365F91" w:themeColor="accent1" w:themeShade="BF"/>
      <w:sz w:val="28"/>
      <w:szCs w:val="28"/>
      <w:lang w:eastAsia="nl-NL"/>
    </w:rPr>
  </w:style>
  <w:style w:type="character" w:styleId="Verwijzingopmerking">
    <w:name w:val="annotation reference"/>
    <w:basedOn w:val="Standaardalinea-lettertype"/>
    <w:uiPriority w:val="99"/>
    <w:unhideWhenUsed/>
    <w:rsid w:val="003B24EA"/>
    <w:rPr>
      <w:sz w:val="16"/>
      <w:szCs w:val="16"/>
    </w:rPr>
  </w:style>
  <w:style w:type="paragraph" w:styleId="Tekstopmerking">
    <w:name w:val="annotation text"/>
    <w:basedOn w:val="Standaard"/>
    <w:link w:val="TekstopmerkingChar"/>
    <w:uiPriority w:val="99"/>
    <w:unhideWhenUsed/>
    <w:rsid w:val="003B24EA"/>
    <w:pPr>
      <w:spacing w:line="240" w:lineRule="auto"/>
    </w:pPr>
  </w:style>
  <w:style w:type="character" w:customStyle="1" w:styleId="TekstopmerkingChar">
    <w:name w:val="Tekst opmerking Char"/>
    <w:basedOn w:val="Standaardalinea-lettertype"/>
    <w:link w:val="Tekstopmerking"/>
    <w:uiPriority w:val="99"/>
    <w:rsid w:val="003B24EA"/>
    <w:rPr>
      <w:rFonts w:ascii="Trebuchet MS" w:eastAsia="Times New Roman" w:hAnsi="Trebuchet MS" w:cs="Times New Roman"/>
      <w:b/>
      <w:bCs/>
      <w:lang w:eastAsia="nl-NL"/>
    </w:rPr>
  </w:style>
  <w:style w:type="paragraph" w:styleId="Onderwerpvanopmerking">
    <w:name w:val="annotation subject"/>
    <w:basedOn w:val="Tekstopmerking"/>
    <w:next w:val="Tekstopmerking"/>
    <w:link w:val="OnderwerpvanopmerkingChar"/>
    <w:uiPriority w:val="99"/>
    <w:semiHidden/>
    <w:unhideWhenUsed/>
    <w:rsid w:val="003B24EA"/>
    <w:rPr>
      <w:b w:val="0"/>
      <w:bCs w:val="0"/>
    </w:rPr>
  </w:style>
  <w:style w:type="character" w:customStyle="1" w:styleId="OnderwerpvanopmerkingChar">
    <w:name w:val="Onderwerp van opmerking Char"/>
    <w:basedOn w:val="TekstopmerkingChar"/>
    <w:link w:val="Onderwerpvanopmerking"/>
    <w:uiPriority w:val="99"/>
    <w:semiHidden/>
    <w:rsid w:val="003B24EA"/>
    <w:rPr>
      <w:rFonts w:ascii="Trebuchet MS" w:eastAsia="Times New Roman" w:hAnsi="Trebuchet MS" w:cs="Times New Roman"/>
      <w:b/>
      <w:bCs/>
      <w:lang w:eastAsia="nl-NL"/>
    </w:rPr>
  </w:style>
  <w:style w:type="paragraph" w:styleId="Ballontekst">
    <w:name w:val="Balloon Text"/>
    <w:basedOn w:val="Standaard"/>
    <w:link w:val="BallontekstChar"/>
    <w:uiPriority w:val="99"/>
    <w:semiHidden/>
    <w:unhideWhenUsed/>
    <w:rsid w:val="003B24E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B24EA"/>
    <w:rPr>
      <w:rFonts w:ascii="Tahoma" w:eastAsia="Times New Roman" w:hAnsi="Tahoma" w:cs="Tahoma"/>
      <w:b/>
      <w:bCs/>
      <w:sz w:val="16"/>
      <w:szCs w:val="16"/>
      <w:lang w:eastAsia="nl-NL"/>
    </w:rPr>
  </w:style>
  <w:style w:type="paragraph" w:customStyle="1" w:styleId="Default">
    <w:name w:val="Default"/>
    <w:rsid w:val="00024300"/>
    <w:pPr>
      <w:autoSpaceDE w:val="0"/>
      <w:autoSpaceDN w:val="0"/>
      <w:adjustRightInd w:val="0"/>
      <w:spacing w:after="0" w:line="240" w:lineRule="auto"/>
    </w:pPr>
    <w:rPr>
      <w:rFonts w:ascii="Palatino Linotype" w:hAnsi="Palatino Linotype" w:cs="Palatino Linotype"/>
      <w:b/>
      <w:bCs/>
      <w:color w:val="000000"/>
      <w:sz w:val="24"/>
      <w:szCs w:val="24"/>
    </w:rPr>
  </w:style>
  <w:style w:type="character" w:styleId="Hyperlink">
    <w:name w:val="Hyperlink"/>
    <w:basedOn w:val="Standaardalinea-lettertype"/>
    <w:uiPriority w:val="99"/>
    <w:unhideWhenUsed/>
    <w:rsid w:val="00C80B28"/>
    <w:rPr>
      <w:color w:val="0000FF" w:themeColor="hyperlink"/>
      <w:u w:val="single"/>
    </w:rPr>
  </w:style>
  <w:style w:type="character" w:customStyle="1" w:styleId="LijstalineaChar">
    <w:name w:val="Lijstalinea Char"/>
    <w:basedOn w:val="Standaardalinea-lettertype"/>
    <w:link w:val="Lijstalinea"/>
    <w:uiPriority w:val="34"/>
    <w:rsid w:val="00886013"/>
    <w:rPr>
      <w:rFonts w:ascii="Trebuchet MS" w:eastAsia="Times New Roman" w:hAnsi="Trebuchet MS" w:cs="Times New Roman"/>
      <w:b/>
      <w:bCs/>
      <w:lang w:eastAsia="nl-NL"/>
    </w:rPr>
  </w:style>
  <w:style w:type="character" w:styleId="Nadruk">
    <w:name w:val="Emphasis"/>
    <w:basedOn w:val="Standaardalinea-lettertype"/>
    <w:qFormat/>
    <w:rsid w:val="00A15E40"/>
    <w:rPr>
      <w:rFonts w:ascii="Times New Roman" w:hAnsi="Times New Roman" w:cs="Times New Roman"/>
      <w:i/>
      <w:iCs/>
    </w:rPr>
  </w:style>
  <w:style w:type="paragraph" w:styleId="Revisie">
    <w:name w:val="Revision"/>
    <w:hidden/>
    <w:uiPriority w:val="99"/>
    <w:semiHidden/>
    <w:rsid w:val="006079D8"/>
    <w:pPr>
      <w:spacing w:after="0" w:line="240" w:lineRule="auto"/>
    </w:pPr>
    <w:rPr>
      <w:rFonts w:ascii="Trebuchet MS" w:eastAsia="Times New Roman" w:hAnsi="Trebuchet MS" w:cs="Times New Roman"/>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haredWithUsers xmlns="25e2fc95-e75d-4399-8e05-40a6eb4965e3">
      <UserInfo>
        <DisplayName>Sonja van Puijenbroek</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9B910564689245BD7C638201DD52A1" ma:contentTypeVersion="12" ma:contentTypeDescription="Een nieuw document maken." ma:contentTypeScope="" ma:versionID="95a11e4c51e4bbd630fe6a07eb5a93de">
  <xsd:schema xmlns:xsd="http://www.w3.org/2001/XMLSchema" xmlns:xs="http://www.w3.org/2001/XMLSchema" xmlns:p="http://schemas.microsoft.com/office/2006/metadata/properties" xmlns:ns2="bd98ebcb-b358-4667-a232-01e1b83212aa" xmlns:ns3="25e2fc95-e75d-4399-8e05-40a6eb4965e3" targetNamespace="http://schemas.microsoft.com/office/2006/metadata/properties" ma:root="true" ma:fieldsID="07a69205873894c320dc2c3e23ff396d" ns2:_="" ns3:_="">
    <xsd:import namespace="bd98ebcb-b358-4667-a232-01e1b83212aa"/>
    <xsd:import namespace="25e2fc95-e75d-4399-8e05-40a6eb4965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8ebcb-b358-4667-a232-01e1b8321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e2fc95-e75d-4399-8e05-40a6eb4965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5D87A7-CE82-4590-B0C2-12780D467E7A}">
  <ds:schemaRefs>
    <ds:schemaRef ds:uri="http://www.w3.org/XML/1998/namespace"/>
    <ds:schemaRef ds:uri="http://schemas.microsoft.com/office/2006/documentManagement/types"/>
    <ds:schemaRef ds:uri="http://purl.org/dc/dcmitype/"/>
    <ds:schemaRef ds:uri="http://purl.org/dc/term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25e2fc95-e75d-4399-8e05-40a6eb4965e3"/>
    <ds:schemaRef ds:uri="bd98ebcb-b358-4667-a232-01e1b83212aa"/>
  </ds:schemaRefs>
</ds:datastoreItem>
</file>

<file path=customXml/itemProps2.xml><?xml version="1.0" encoding="utf-8"?>
<ds:datastoreItem xmlns:ds="http://schemas.openxmlformats.org/officeDocument/2006/customXml" ds:itemID="{0390C754-F04E-4E24-BCA5-AA7AB2E44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8ebcb-b358-4667-a232-01e1b83212aa"/>
    <ds:schemaRef ds:uri="25e2fc95-e75d-4399-8e05-40a6eb496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F7187C-7EAE-45AA-8E5C-25DE12B65910}">
  <ds:schemaRefs>
    <ds:schemaRef ds:uri="http://schemas.microsoft.com/sharepoint/v3/contenttype/forms"/>
  </ds:schemaRefs>
</ds:datastoreItem>
</file>

<file path=customXml/itemProps4.xml><?xml version="1.0" encoding="utf-8"?>
<ds:datastoreItem xmlns:ds="http://schemas.openxmlformats.org/officeDocument/2006/customXml" ds:itemID="{2250489C-D432-44CB-B6AF-FF3DC7343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1209</Words>
  <Characters>6651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ROC De Leijgraaf</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habrason</dc:creator>
  <cp:keywords/>
  <dc:description/>
  <cp:lastModifiedBy>Sonja van Puijenbroek</cp:lastModifiedBy>
  <cp:revision>3</cp:revision>
  <cp:lastPrinted>2018-03-09T07:27:00Z</cp:lastPrinted>
  <dcterms:created xsi:type="dcterms:W3CDTF">2020-10-27T12:54:00Z</dcterms:created>
  <dcterms:modified xsi:type="dcterms:W3CDTF">2020-10-27T12:57:00Z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0x0101002E9B910564689245BD7C638201DD52A1</vt:lpwstr>
  </property>
</Properties>
</file>