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135B9" w14:textId="77777777" w:rsidR="00303453" w:rsidRPr="00303453" w:rsidRDefault="00303453" w:rsidP="00303453">
      <w:pPr>
        <w:spacing w:line="280" w:lineRule="atLeast"/>
        <w:rPr>
          <w:rFonts w:ascii="Arial" w:hAnsi="Arial" w:cs="Arial"/>
          <w:b/>
          <w:sz w:val="20"/>
          <w:szCs w:val="20"/>
        </w:rPr>
      </w:pPr>
      <w:r w:rsidRPr="00303453">
        <w:rPr>
          <w:rFonts w:ascii="Arial" w:hAnsi="Arial" w:cs="Arial"/>
          <w:b/>
          <w:sz w:val="20"/>
          <w:szCs w:val="20"/>
        </w:rPr>
        <w:t>Bijlage 1</w:t>
      </w:r>
      <w:r w:rsidRPr="00303453">
        <w:rPr>
          <w:rFonts w:ascii="Arial" w:hAnsi="Arial" w:cs="Arial"/>
          <w:b/>
          <w:sz w:val="20"/>
          <w:szCs w:val="20"/>
        </w:rPr>
        <w:tab/>
        <w:t>Concept Overeenkomst</w:t>
      </w:r>
    </w:p>
    <w:p w14:paraId="6EF6F430" w14:textId="77777777" w:rsidR="00303453" w:rsidRPr="00303453" w:rsidRDefault="00303453" w:rsidP="00303453">
      <w:pPr>
        <w:spacing w:line="280" w:lineRule="atLeast"/>
        <w:rPr>
          <w:rFonts w:ascii="Arial" w:hAnsi="Arial" w:cs="Arial"/>
          <w:sz w:val="20"/>
          <w:szCs w:val="20"/>
        </w:rPr>
      </w:pPr>
    </w:p>
    <w:p w14:paraId="1302CA8E" w14:textId="77777777" w:rsidR="00303453" w:rsidRPr="00303453" w:rsidRDefault="00303453" w:rsidP="00303453">
      <w:pPr>
        <w:spacing w:line="280" w:lineRule="atLeast"/>
        <w:rPr>
          <w:rFonts w:ascii="Arial" w:hAnsi="Arial" w:cs="Arial"/>
          <w:sz w:val="20"/>
          <w:szCs w:val="20"/>
        </w:rPr>
      </w:pPr>
    </w:p>
    <w:p w14:paraId="6D215976" w14:textId="77777777" w:rsidR="00303453" w:rsidRPr="00303453" w:rsidRDefault="00303453" w:rsidP="00303453">
      <w:pPr>
        <w:spacing w:line="280" w:lineRule="atLeast"/>
        <w:rPr>
          <w:rFonts w:ascii="Arial" w:hAnsi="Arial" w:cs="Arial"/>
          <w:sz w:val="20"/>
          <w:szCs w:val="20"/>
        </w:rPr>
      </w:pPr>
    </w:p>
    <w:p w14:paraId="337206B1" w14:textId="77777777" w:rsidR="00303453" w:rsidRPr="00303453" w:rsidRDefault="00303453" w:rsidP="00303453">
      <w:pPr>
        <w:spacing w:line="280" w:lineRule="atLeast"/>
        <w:rPr>
          <w:rFonts w:ascii="Arial" w:hAnsi="Arial" w:cs="Arial"/>
          <w:sz w:val="20"/>
          <w:szCs w:val="20"/>
        </w:rPr>
      </w:pPr>
    </w:p>
    <w:p w14:paraId="387793D6" w14:textId="77777777" w:rsidR="00303453" w:rsidRPr="00303453" w:rsidRDefault="00303453" w:rsidP="00303453">
      <w:pPr>
        <w:spacing w:line="280" w:lineRule="atLeast"/>
        <w:rPr>
          <w:rFonts w:ascii="Arial" w:hAnsi="Arial" w:cs="Arial"/>
          <w:sz w:val="20"/>
          <w:szCs w:val="20"/>
        </w:rPr>
      </w:pPr>
    </w:p>
    <w:p w14:paraId="5E6F42EB" w14:textId="77777777" w:rsidR="00303453" w:rsidRPr="00303453" w:rsidRDefault="00303453" w:rsidP="00303453">
      <w:pPr>
        <w:spacing w:line="280" w:lineRule="atLeast"/>
        <w:rPr>
          <w:rFonts w:ascii="Arial" w:hAnsi="Arial" w:cs="Arial"/>
          <w:sz w:val="20"/>
          <w:szCs w:val="20"/>
        </w:rPr>
      </w:pPr>
    </w:p>
    <w:p w14:paraId="6D672AD4" w14:textId="77777777" w:rsidR="00303453" w:rsidRPr="00303453" w:rsidRDefault="00303453" w:rsidP="00303453">
      <w:pPr>
        <w:pStyle w:val="Kop8"/>
        <w:spacing w:before="0" w:line="280" w:lineRule="atLeast"/>
        <w:ind w:left="2124" w:firstLine="708"/>
        <w:rPr>
          <w:rFonts w:ascii="Arial" w:hAnsi="Arial" w:cs="Arial"/>
          <w:sz w:val="20"/>
          <w:szCs w:val="20"/>
        </w:rPr>
      </w:pPr>
      <w:r w:rsidRPr="00303453">
        <w:rPr>
          <w:rFonts w:ascii="Arial" w:hAnsi="Arial" w:cs="Arial"/>
          <w:noProof/>
          <w:sz w:val="20"/>
          <w:szCs w:val="20"/>
          <w:lang w:eastAsia="nl-NL"/>
        </w:rPr>
        <w:drawing>
          <wp:inline distT="0" distB="0" distL="0" distR="0" wp14:anchorId="0E6364D3" wp14:editId="161F9B1E">
            <wp:extent cx="2559685" cy="88455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9685" cy="884555"/>
                    </a:xfrm>
                    <a:prstGeom prst="rect">
                      <a:avLst/>
                    </a:prstGeom>
                    <a:noFill/>
                  </pic:spPr>
                </pic:pic>
              </a:graphicData>
            </a:graphic>
          </wp:inline>
        </w:drawing>
      </w:r>
    </w:p>
    <w:p w14:paraId="29E2F1B7" w14:textId="77777777" w:rsidR="00303453" w:rsidRPr="00303453" w:rsidRDefault="00303453" w:rsidP="00303453">
      <w:pPr>
        <w:pStyle w:val="Kop8"/>
        <w:spacing w:before="0" w:line="280" w:lineRule="atLeast"/>
        <w:jc w:val="center"/>
        <w:rPr>
          <w:rFonts w:ascii="Arial" w:hAnsi="Arial" w:cs="Arial"/>
          <w:sz w:val="20"/>
          <w:szCs w:val="20"/>
        </w:rPr>
      </w:pPr>
    </w:p>
    <w:p w14:paraId="025FC623" w14:textId="77777777" w:rsidR="00303453" w:rsidRPr="00303453" w:rsidRDefault="00303453" w:rsidP="00303453">
      <w:pPr>
        <w:pStyle w:val="Kop8"/>
        <w:spacing w:before="0" w:line="280" w:lineRule="atLeast"/>
        <w:jc w:val="center"/>
        <w:rPr>
          <w:rFonts w:ascii="Arial" w:hAnsi="Arial" w:cs="Arial"/>
          <w:i/>
          <w:sz w:val="20"/>
          <w:szCs w:val="20"/>
        </w:rPr>
      </w:pPr>
      <w:r w:rsidRPr="00303453">
        <w:rPr>
          <w:rFonts w:ascii="Arial" w:hAnsi="Arial" w:cs="Arial"/>
          <w:sz w:val="20"/>
          <w:szCs w:val="20"/>
        </w:rPr>
        <w:t>en</w:t>
      </w:r>
    </w:p>
    <w:p w14:paraId="2F40D939" w14:textId="77777777" w:rsidR="00303453" w:rsidRPr="00303453" w:rsidRDefault="00303453" w:rsidP="00303453">
      <w:pPr>
        <w:spacing w:line="280" w:lineRule="atLeast"/>
        <w:jc w:val="center"/>
        <w:rPr>
          <w:rFonts w:ascii="Arial" w:hAnsi="Arial" w:cs="Arial"/>
          <w:sz w:val="20"/>
          <w:szCs w:val="20"/>
        </w:rPr>
      </w:pPr>
    </w:p>
    <w:p w14:paraId="5675B6D0" w14:textId="77777777" w:rsidR="0088050D" w:rsidRPr="006F1B0C" w:rsidRDefault="0088050D" w:rsidP="0088050D">
      <w:pPr>
        <w:spacing w:line="360" w:lineRule="auto"/>
        <w:jc w:val="center"/>
        <w:rPr>
          <w:rFonts w:ascii="Arial" w:hAnsi="Arial" w:cs="Arial"/>
          <w:b/>
          <w:sz w:val="32"/>
          <w:szCs w:val="32"/>
        </w:rPr>
      </w:pPr>
      <w:r w:rsidRPr="006F1B0C">
        <w:rPr>
          <w:rFonts w:ascii="Arial" w:hAnsi="Arial" w:cs="Arial"/>
          <w:b/>
          <w:sz w:val="32"/>
          <w:szCs w:val="32"/>
          <w:highlight w:val="yellow"/>
        </w:rPr>
        <w:t>[invullen naam inschrijver]</w:t>
      </w:r>
    </w:p>
    <w:p w14:paraId="7CF324AC" w14:textId="77777777" w:rsidR="0088050D" w:rsidRPr="00486945" w:rsidRDefault="0088050D" w:rsidP="0088050D">
      <w:pPr>
        <w:spacing w:line="360" w:lineRule="auto"/>
        <w:jc w:val="center"/>
        <w:rPr>
          <w:rFonts w:ascii="Arial" w:hAnsi="Arial" w:cs="Arial"/>
          <w:sz w:val="20"/>
          <w:szCs w:val="20"/>
        </w:rPr>
      </w:pPr>
    </w:p>
    <w:p w14:paraId="16D2D5E5" w14:textId="77777777" w:rsidR="0088050D" w:rsidRPr="00486945" w:rsidRDefault="0088050D" w:rsidP="0088050D">
      <w:pPr>
        <w:spacing w:line="360" w:lineRule="auto"/>
        <w:jc w:val="center"/>
        <w:rPr>
          <w:rFonts w:ascii="Arial" w:hAnsi="Arial" w:cs="Arial"/>
          <w:sz w:val="20"/>
          <w:szCs w:val="20"/>
        </w:rPr>
      </w:pPr>
    </w:p>
    <w:p w14:paraId="31646BF6" w14:textId="77777777" w:rsidR="0088050D" w:rsidRPr="00486945" w:rsidRDefault="0088050D" w:rsidP="0088050D">
      <w:pPr>
        <w:spacing w:line="360" w:lineRule="auto"/>
        <w:jc w:val="center"/>
        <w:rPr>
          <w:rFonts w:ascii="Arial" w:hAnsi="Arial" w:cs="Arial"/>
          <w:sz w:val="20"/>
          <w:szCs w:val="20"/>
        </w:rPr>
      </w:pPr>
      <w:r w:rsidRPr="00486945">
        <w:rPr>
          <w:rFonts w:ascii="Arial" w:hAnsi="Arial" w:cs="Arial"/>
          <w:sz w:val="20"/>
          <w:szCs w:val="20"/>
        </w:rPr>
        <w:t>inzake</w:t>
      </w:r>
    </w:p>
    <w:p w14:paraId="748E97ED" w14:textId="77777777" w:rsidR="0088050D" w:rsidRDefault="0088050D" w:rsidP="0088050D">
      <w:pPr>
        <w:spacing w:line="360" w:lineRule="auto"/>
        <w:jc w:val="center"/>
        <w:rPr>
          <w:rFonts w:ascii="Arial" w:hAnsi="Arial" w:cs="Arial"/>
          <w:sz w:val="20"/>
          <w:szCs w:val="20"/>
        </w:rPr>
      </w:pPr>
    </w:p>
    <w:p w14:paraId="03838199" w14:textId="3BBB2301" w:rsidR="00303453" w:rsidRPr="00303453" w:rsidRDefault="00A67ECC" w:rsidP="00303453">
      <w:pPr>
        <w:spacing w:line="280" w:lineRule="atLeast"/>
        <w:jc w:val="center"/>
        <w:rPr>
          <w:rFonts w:ascii="Arial" w:hAnsi="Arial" w:cs="Arial"/>
          <w:sz w:val="20"/>
          <w:szCs w:val="20"/>
        </w:rPr>
      </w:pPr>
      <w:r w:rsidRPr="00A67ECC">
        <w:rPr>
          <w:rFonts w:ascii="Arial" w:hAnsi="Arial" w:cs="Arial"/>
          <w:b/>
          <w:bCs/>
          <w:sz w:val="32"/>
          <w:szCs w:val="32"/>
        </w:rPr>
        <w:t>Personeelsvoorziening Warme dranken en gekoeld water (WD&amp;GW) 2021</w:t>
      </w:r>
    </w:p>
    <w:p w14:paraId="670F809A" w14:textId="78AFB4E5" w:rsidR="00303453" w:rsidRDefault="00303453" w:rsidP="00B85C90">
      <w:pPr>
        <w:spacing w:line="280" w:lineRule="atLeast"/>
        <w:rPr>
          <w:rFonts w:ascii="Arial" w:hAnsi="Arial" w:cs="Arial"/>
          <w:b/>
          <w:sz w:val="20"/>
          <w:szCs w:val="20"/>
        </w:rPr>
      </w:pPr>
    </w:p>
    <w:p w14:paraId="07BBB865" w14:textId="5300A093" w:rsidR="00B85C90" w:rsidRDefault="00B85C90" w:rsidP="00B85C90">
      <w:pPr>
        <w:spacing w:line="280" w:lineRule="atLeast"/>
        <w:rPr>
          <w:rFonts w:ascii="Arial" w:hAnsi="Arial" w:cs="Arial"/>
          <w:b/>
          <w:sz w:val="20"/>
          <w:szCs w:val="20"/>
        </w:rPr>
      </w:pPr>
    </w:p>
    <w:p w14:paraId="5A1D001E" w14:textId="259A5B23" w:rsidR="00B85C90" w:rsidRDefault="00B85C90" w:rsidP="00B85C90">
      <w:pPr>
        <w:spacing w:line="280" w:lineRule="atLeast"/>
        <w:rPr>
          <w:rFonts w:ascii="Arial" w:hAnsi="Arial" w:cs="Arial"/>
          <w:b/>
          <w:sz w:val="20"/>
          <w:szCs w:val="20"/>
        </w:rPr>
      </w:pPr>
    </w:p>
    <w:p w14:paraId="2DA71832" w14:textId="7E57FEC4" w:rsidR="00B85C90" w:rsidRDefault="00B85C90" w:rsidP="00B85C90">
      <w:pPr>
        <w:spacing w:line="280" w:lineRule="atLeast"/>
        <w:rPr>
          <w:rFonts w:ascii="Arial" w:hAnsi="Arial" w:cs="Arial"/>
          <w:b/>
          <w:sz w:val="20"/>
          <w:szCs w:val="20"/>
        </w:rPr>
      </w:pPr>
    </w:p>
    <w:p w14:paraId="10D5A5C9" w14:textId="6F45B7CE" w:rsidR="00B85C90" w:rsidRDefault="00B85C90" w:rsidP="00B85C90">
      <w:pPr>
        <w:spacing w:line="280" w:lineRule="atLeast"/>
        <w:rPr>
          <w:rFonts w:ascii="Arial" w:hAnsi="Arial" w:cs="Arial"/>
          <w:b/>
          <w:sz w:val="20"/>
          <w:szCs w:val="20"/>
        </w:rPr>
      </w:pPr>
    </w:p>
    <w:p w14:paraId="60A944FB" w14:textId="58C847CB" w:rsidR="00B85C90" w:rsidRDefault="00B85C90" w:rsidP="00B85C90">
      <w:pPr>
        <w:spacing w:line="280" w:lineRule="atLeast"/>
        <w:rPr>
          <w:rFonts w:ascii="Arial" w:hAnsi="Arial" w:cs="Arial"/>
          <w:b/>
          <w:sz w:val="20"/>
          <w:szCs w:val="20"/>
        </w:rPr>
      </w:pPr>
    </w:p>
    <w:p w14:paraId="16772531" w14:textId="73DA9899" w:rsidR="00B85C90" w:rsidRDefault="00B85C90" w:rsidP="00B85C90">
      <w:pPr>
        <w:spacing w:line="280" w:lineRule="atLeast"/>
        <w:rPr>
          <w:rFonts w:ascii="Arial" w:hAnsi="Arial" w:cs="Arial"/>
          <w:b/>
          <w:sz w:val="20"/>
          <w:szCs w:val="20"/>
        </w:rPr>
      </w:pPr>
    </w:p>
    <w:p w14:paraId="241D1095" w14:textId="0A11E64B" w:rsidR="00B85C90" w:rsidRDefault="00B85C90" w:rsidP="00B85C90">
      <w:pPr>
        <w:spacing w:line="280" w:lineRule="atLeast"/>
        <w:rPr>
          <w:rFonts w:ascii="Arial" w:hAnsi="Arial" w:cs="Arial"/>
          <w:b/>
          <w:sz w:val="20"/>
          <w:szCs w:val="20"/>
        </w:rPr>
      </w:pPr>
    </w:p>
    <w:p w14:paraId="6BBC8DA1" w14:textId="3B925725" w:rsidR="00B85C90" w:rsidRDefault="00B85C90" w:rsidP="00B85C90">
      <w:pPr>
        <w:spacing w:line="280" w:lineRule="atLeast"/>
        <w:rPr>
          <w:rFonts w:ascii="Arial" w:hAnsi="Arial" w:cs="Arial"/>
          <w:b/>
          <w:sz w:val="20"/>
          <w:szCs w:val="20"/>
        </w:rPr>
      </w:pPr>
    </w:p>
    <w:p w14:paraId="7825F171" w14:textId="2731E872" w:rsidR="00B85C90" w:rsidRPr="00303453" w:rsidRDefault="00B85C90" w:rsidP="00B85C90">
      <w:pPr>
        <w:spacing w:line="280" w:lineRule="atLeast"/>
        <w:rPr>
          <w:rFonts w:ascii="Arial" w:hAnsi="Arial" w:cs="Arial"/>
          <w:b/>
          <w:sz w:val="20"/>
          <w:szCs w:val="20"/>
        </w:rPr>
      </w:pPr>
      <w:r>
        <w:rPr>
          <w:rFonts w:ascii="Arial" w:hAnsi="Arial" w:cs="Arial"/>
          <w:b/>
          <w:sz w:val="20"/>
          <w:szCs w:val="20"/>
        </w:rPr>
        <w:t xml:space="preserve">Datum: </w:t>
      </w:r>
    </w:p>
    <w:p w14:paraId="58C592B9" w14:textId="77777777" w:rsidR="00303453" w:rsidRPr="00303453" w:rsidRDefault="00303453" w:rsidP="00303453">
      <w:pPr>
        <w:spacing w:line="280" w:lineRule="atLeast"/>
        <w:rPr>
          <w:rFonts w:ascii="Arial" w:hAnsi="Arial" w:cs="Arial"/>
          <w:b/>
          <w:i/>
          <w:iCs/>
          <w:sz w:val="20"/>
          <w:szCs w:val="20"/>
        </w:rPr>
      </w:pPr>
      <w:r w:rsidRPr="00303453">
        <w:rPr>
          <w:rFonts w:ascii="Arial" w:hAnsi="Arial" w:cs="Arial"/>
          <w:b/>
          <w:sz w:val="20"/>
          <w:szCs w:val="20"/>
        </w:rPr>
        <w:br w:type="page"/>
      </w:r>
    </w:p>
    <w:p w14:paraId="6C361EEE" w14:textId="77777777" w:rsidR="00303453" w:rsidRPr="00EF302E" w:rsidRDefault="00303453" w:rsidP="00EF302E">
      <w:pPr>
        <w:pStyle w:val="Inhopg1"/>
      </w:pPr>
      <w:r w:rsidRPr="00EF302E">
        <w:lastRenderedPageBreak/>
        <w:t>BIJLAGEN</w:t>
      </w:r>
    </w:p>
    <w:p w14:paraId="734D74B6" w14:textId="77777777" w:rsidR="00303453" w:rsidRPr="00303453" w:rsidRDefault="00303453" w:rsidP="00303453">
      <w:pPr>
        <w:spacing w:line="280" w:lineRule="atLeast"/>
        <w:rPr>
          <w:rFonts w:ascii="Arial" w:hAnsi="Arial" w:cs="Arial"/>
          <w:b/>
          <w:sz w:val="20"/>
          <w:szCs w:val="20"/>
        </w:rPr>
      </w:pPr>
    </w:p>
    <w:p w14:paraId="532D8D6F" w14:textId="50502A2C" w:rsidR="00EF302E" w:rsidRDefault="00303453" w:rsidP="00EF302E">
      <w:pPr>
        <w:spacing w:line="280" w:lineRule="atLeast"/>
        <w:ind w:left="1701" w:hanging="1701"/>
        <w:rPr>
          <w:rFonts w:ascii="Arial" w:hAnsi="Arial" w:cs="Arial"/>
          <w:b/>
          <w:sz w:val="20"/>
          <w:szCs w:val="20"/>
        </w:rPr>
      </w:pPr>
      <w:r w:rsidRPr="00EF302E">
        <w:rPr>
          <w:rFonts w:ascii="Arial" w:hAnsi="Arial" w:cs="Arial"/>
          <w:b/>
          <w:sz w:val="20"/>
          <w:szCs w:val="20"/>
        </w:rPr>
        <w:t>Bijlage I</w:t>
      </w:r>
      <w:r w:rsidRPr="00303453">
        <w:rPr>
          <w:rFonts w:ascii="Arial" w:hAnsi="Arial" w:cs="Arial"/>
          <w:b/>
          <w:sz w:val="20"/>
          <w:szCs w:val="20"/>
        </w:rPr>
        <w:tab/>
      </w:r>
      <w:r w:rsidR="00EF302E">
        <w:rPr>
          <w:rFonts w:ascii="Arial" w:hAnsi="Arial" w:cs="Arial"/>
          <w:b/>
          <w:sz w:val="20"/>
          <w:szCs w:val="20"/>
        </w:rPr>
        <w:tab/>
        <w:t xml:space="preserve">Algemene Inkoopvoorwaarden Diensten/ Leveringen Albeda </w:t>
      </w:r>
    </w:p>
    <w:p w14:paraId="0A06B5FB" w14:textId="68B6373E" w:rsidR="00EF302E" w:rsidRDefault="00EF302E" w:rsidP="00EF302E">
      <w:pPr>
        <w:spacing w:line="280" w:lineRule="atLeast"/>
        <w:ind w:left="1701" w:hanging="1701"/>
        <w:rPr>
          <w:rFonts w:ascii="Arial" w:hAnsi="Arial" w:cs="Arial"/>
          <w:b/>
          <w:sz w:val="20"/>
          <w:szCs w:val="20"/>
        </w:rPr>
      </w:pPr>
      <w:r>
        <w:rPr>
          <w:rFonts w:ascii="Arial" w:hAnsi="Arial" w:cs="Arial"/>
          <w:b/>
          <w:sz w:val="20"/>
          <w:szCs w:val="20"/>
        </w:rPr>
        <w:tab/>
      </w:r>
      <w:r>
        <w:rPr>
          <w:rFonts w:ascii="Arial" w:hAnsi="Arial" w:cs="Arial"/>
          <w:b/>
          <w:sz w:val="20"/>
          <w:szCs w:val="20"/>
        </w:rPr>
        <w:tab/>
        <w:t xml:space="preserve">versie </w:t>
      </w:r>
      <w:r w:rsidR="00A67ECC">
        <w:rPr>
          <w:rFonts w:ascii="Arial" w:hAnsi="Arial" w:cs="Arial"/>
          <w:b/>
          <w:sz w:val="20"/>
          <w:szCs w:val="20"/>
        </w:rPr>
        <w:t>2020</w:t>
      </w:r>
    </w:p>
    <w:p w14:paraId="2E6EB4F3" w14:textId="1865875D" w:rsidR="00EF302E" w:rsidRDefault="00EF302E" w:rsidP="00EF302E">
      <w:pPr>
        <w:spacing w:line="280" w:lineRule="atLeast"/>
        <w:ind w:left="1701" w:firstLine="423"/>
        <w:rPr>
          <w:rFonts w:ascii="Arial" w:hAnsi="Arial" w:cs="Arial"/>
          <w:b/>
          <w:sz w:val="20"/>
          <w:szCs w:val="20"/>
        </w:rPr>
      </w:pPr>
      <w:r>
        <w:rPr>
          <w:rFonts w:ascii="Arial" w:hAnsi="Arial" w:cs="Arial"/>
          <w:b/>
          <w:sz w:val="20"/>
          <w:szCs w:val="20"/>
        </w:rPr>
        <w:t xml:space="preserve"> (hierna ook te noemen: Algemene Inkoopvoorwaarden)</w:t>
      </w:r>
    </w:p>
    <w:p w14:paraId="17C30BF2" w14:textId="4F5A2CD6" w:rsidR="00EF302E" w:rsidRDefault="00EF302E" w:rsidP="00EF302E">
      <w:pPr>
        <w:spacing w:line="280" w:lineRule="atLeast"/>
        <w:ind w:left="1701" w:hanging="1701"/>
        <w:rPr>
          <w:rFonts w:ascii="Arial" w:hAnsi="Arial" w:cs="Arial"/>
          <w:b/>
          <w:sz w:val="20"/>
          <w:szCs w:val="20"/>
        </w:rPr>
      </w:pPr>
    </w:p>
    <w:p w14:paraId="5176F298" w14:textId="140EF825" w:rsidR="00EF302E" w:rsidRDefault="00EF302E" w:rsidP="00EF302E">
      <w:pPr>
        <w:spacing w:line="280" w:lineRule="atLeast"/>
        <w:ind w:left="1701" w:hanging="1701"/>
        <w:rPr>
          <w:rFonts w:ascii="Arial" w:hAnsi="Arial" w:cs="Arial"/>
          <w:b/>
          <w:sz w:val="20"/>
          <w:szCs w:val="20"/>
        </w:rPr>
      </w:pPr>
      <w:r>
        <w:rPr>
          <w:rFonts w:ascii="Arial" w:hAnsi="Arial" w:cs="Arial"/>
          <w:b/>
          <w:sz w:val="20"/>
          <w:szCs w:val="20"/>
        </w:rPr>
        <w:t>Bijlage II</w:t>
      </w:r>
      <w:r>
        <w:rPr>
          <w:rFonts w:ascii="Arial" w:hAnsi="Arial" w:cs="Arial"/>
          <w:b/>
          <w:sz w:val="20"/>
          <w:szCs w:val="20"/>
        </w:rPr>
        <w:tab/>
      </w:r>
      <w:r>
        <w:rPr>
          <w:rFonts w:ascii="Arial" w:hAnsi="Arial" w:cs="Arial"/>
          <w:b/>
          <w:sz w:val="20"/>
          <w:szCs w:val="20"/>
        </w:rPr>
        <w:tab/>
        <w:t>De nota’s van inlichtingen d.d. [</w:t>
      </w:r>
      <w:r w:rsidRPr="00EF302E">
        <w:rPr>
          <w:rFonts w:ascii="Arial" w:hAnsi="Arial" w:cs="Arial"/>
          <w:b/>
          <w:sz w:val="20"/>
          <w:szCs w:val="20"/>
          <w:highlight w:val="yellow"/>
        </w:rPr>
        <w:t>invulle</w:t>
      </w:r>
      <w:r>
        <w:rPr>
          <w:rFonts w:ascii="Arial" w:hAnsi="Arial" w:cs="Arial"/>
          <w:b/>
          <w:sz w:val="20"/>
          <w:szCs w:val="20"/>
        </w:rPr>
        <w:t>n]</w:t>
      </w:r>
    </w:p>
    <w:p w14:paraId="1D5251C0" w14:textId="68489410" w:rsidR="00EF302E" w:rsidRDefault="00EF302E" w:rsidP="00EF302E">
      <w:pPr>
        <w:spacing w:line="280" w:lineRule="atLeast"/>
        <w:ind w:left="1701" w:hanging="1701"/>
        <w:rPr>
          <w:rFonts w:ascii="Arial" w:hAnsi="Arial" w:cs="Arial"/>
          <w:b/>
          <w:sz w:val="20"/>
          <w:szCs w:val="20"/>
        </w:rPr>
      </w:pPr>
      <w:r>
        <w:rPr>
          <w:rFonts w:ascii="Arial" w:hAnsi="Arial" w:cs="Arial"/>
          <w:b/>
          <w:sz w:val="20"/>
          <w:szCs w:val="20"/>
        </w:rPr>
        <w:tab/>
      </w:r>
      <w:r>
        <w:rPr>
          <w:rFonts w:ascii="Arial" w:hAnsi="Arial" w:cs="Arial"/>
          <w:b/>
          <w:sz w:val="20"/>
          <w:szCs w:val="20"/>
        </w:rPr>
        <w:tab/>
        <w:t>(hierna ook te noemen: de Nota van Inlichtingen)</w:t>
      </w:r>
    </w:p>
    <w:p w14:paraId="436513FC" w14:textId="1DCCCACA" w:rsidR="00EF302E" w:rsidRDefault="00EF302E" w:rsidP="00EF302E">
      <w:pPr>
        <w:spacing w:line="280" w:lineRule="atLeast"/>
        <w:ind w:left="1701" w:hanging="1701"/>
        <w:rPr>
          <w:rFonts w:ascii="Arial" w:hAnsi="Arial" w:cs="Arial"/>
          <w:b/>
          <w:sz w:val="20"/>
          <w:szCs w:val="20"/>
        </w:rPr>
      </w:pPr>
    </w:p>
    <w:p w14:paraId="7DF4B34D" w14:textId="2F0DD90F" w:rsidR="00EF302E" w:rsidRDefault="00EF302E" w:rsidP="00EF302E">
      <w:pPr>
        <w:spacing w:line="280" w:lineRule="atLeast"/>
        <w:ind w:left="2124" w:hanging="2124"/>
        <w:rPr>
          <w:rFonts w:ascii="Arial" w:hAnsi="Arial" w:cs="Arial"/>
          <w:b/>
          <w:sz w:val="20"/>
          <w:szCs w:val="20"/>
        </w:rPr>
      </w:pPr>
      <w:r>
        <w:rPr>
          <w:rFonts w:ascii="Arial" w:hAnsi="Arial" w:cs="Arial"/>
          <w:b/>
          <w:sz w:val="20"/>
          <w:szCs w:val="20"/>
        </w:rPr>
        <w:t>Bijlage III</w:t>
      </w:r>
      <w:r>
        <w:rPr>
          <w:rFonts w:ascii="Arial" w:hAnsi="Arial" w:cs="Arial"/>
          <w:b/>
          <w:sz w:val="20"/>
          <w:szCs w:val="20"/>
        </w:rPr>
        <w:tab/>
        <w:t>Het bestek d.d. [</w:t>
      </w:r>
      <w:r w:rsidRPr="00EF302E">
        <w:rPr>
          <w:rFonts w:ascii="Arial" w:hAnsi="Arial" w:cs="Arial"/>
          <w:b/>
          <w:sz w:val="20"/>
          <w:szCs w:val="20"/>
          <w:highlight w:val="yellow"/>
        </w:rPr>
        <w:t>invulle</w:t>
      </w:r>
      <w:r w:rsidR="00A67ECC">
        <w:rPr>
          <w:rFonts w:ascii="Arial" w:hAnsi="Arial" w:cs="Arial"/>
          <w:b/>
          <w:sz w:val="20"/>
          <w:szCs w:val="20"/>
        </w:rPr>
        <w:t xml:space="preserve">n] inzake </w:t>
      </w:r>
      <w:r w:rsidR="00A67ECC" w:rsidRPr="00A67ECC">
        <w:rPr>
          <w:rFonts w:ascii="Arial" w:hAnsi="Arial" w:cs="Arial"/>
          <w:b/>
          <w:bCs/>
          <w:sz w:val="20"/>
          <w:szCs w:val="20"/>
        </w:rPr>
        <w:t>Personeelsvoorziening Warme dranken en gekoeld water (WD&amp;GW) 2021</w:t>
      </w:r>
      <w:r>
        <w:rPr>
          <w:rFonts w:ascii="Arial" w:hAnsi="Arial" w:cs="Arial"/>
          <w:b/>
          <w:sz w:val="20"/>
          <w:szCs w:val="20"/>
        </w:rPr>
        <w:t xml:space="preserve"> en de daarbij behorende bijlagen </w:t>
      </w:r>
    </w:p>
    <w:p w14:paraId="548C6ECA" w14:textId="25239466" w:rsidR="00EF302E" w:rsidRDefault="00EF302E" w:rsidP="00EF302E">
      <w:pPr>
        <w:spacing w:line="280" w:lineRule="atLeast"/>
        <w:ind w:left="1701" w:firstLine="423"/>
        <w:rPr>
          <w:rFonts w:ascii="Arial" w:hAnsi="Arial" w:cs="Arial"/>
          <w:b/>
          <w:sz w:val="20"/>
          <w:szCs w:val="20"/>
        </w:rPr>
      </w:pPr>
      <w:r>
        <w:rPr>
          <w:rFonts w:ascii="Arial" w:hAnsi="Arial" w:cs="Arial"/>
          <w:b/>
          <w:sz w:val="20"/>
          <w:szCs w:val="20"/>
        </w:rPr>
        <w:t>(hierna ook te noemen: het Bestek)</w:t>
      </w:r>
    </w:p>
    <w:p w14:paraId="6100CF84" w14:textId="672D489D" w:rsidR="00EF302E" w:rsidRDefault="00EF302E" w:rsidP="00EF302E">
      <w:pPr>
        <w:spacing w:line="280" w:lineRule="atLeast"/>
        <w:ind w:left="1701" w:firstLine="423"/>
        <w:rPr>
          <w:rFonts w:ascii="Arial" w:hAnsi="Arial" w:cs="Arial"/>
          <w:b/>
          <w:sz w:val="20"/>
          <w:szCs w:val="20"/>
        </w:rPr>
      </w:pPr>
    </w:p>
    <w:p w14:paraId="18C6C530" w14:textId="16F47A6B" w:rsidR="00EF302E" w:rsidRDefault="00EF302E" w:rsidP="00EF302E">
      <w:pPr>
        <w:spacing w:line="280" w:lineRule="atLeast"/>
        <w:rPr>
          <w:rFonts w:ascii="Arial" w:hAnsi="Arial" w:cs="Arial"/>
          <w:b/>
          <w:sz w:val="20"/>
          <w:szCs w:val="20"/>
        </w:rPr>
      </w:pPr>
      <w:r w:rsidRPr="00EF302E">
        <w:rPr>
          <w:rFonts w:ascii="Arial" w:hAnsi="Arial" w:cs="Arial"/>
          <w:b/>
          <w:sz w:val="20"/>
          <w:szCs w:val="20"/>
        </w:rPr>
        <w:t>Bijlage IV</w:t>
      </w:r>
      <w:r w:rsidRPr="00EF302E">
        <w:rPr>
          <w:rFonts w:ascii="Arial" w:hAnsi="Arial" w:cs="Arial"/>
          <w:b/>
          <w:sz w:val="20"/>
          <w:szCs w:val="20"/>
        </w:rPr>
        <w:tab/>
      </w:r>
      <w:r w:rsidRPr="00EF302E">
        <w:rPr>
          <w:rFonts w:ascii="Arial" w:hAnsi="Arial" w:cs="Arial"/>
          <w:b/>
          <w:sz w:val="20"/>
          <w:szCs w:val="20"/>
        </w:rPr>
        <w:tab/>
        <w:t xml:space="preserve">De inschrijving van de Opdrachtnemer d.d. </w:t>
      </w:r>
      <w:r>
        <w:rPr>
          <w:rFonts w:ascii="Arial" w:hAnsi="Arial" w:cs="Arial"/>
          <w:b/>
          <w:sz w:val="20"/>
          <w:szCs w:val="20"/>
        </w:rPr>
        <w:t>[</w:t>
      </w:r>
      <w:r w:rsidRPr="00EF302E">
        <w:rPr>
          <w:rFonts w:ascii="Arial" w:hAnsi="Arial" w:cs="Arial"/>
          <w:b/>
          <w:sz w:val="20"/>
          <w:szCs w:val="20"/>
          <w:highlight w:val="yellow"/>
        </w:rPr>
        <w:t>invulle</w:t>
      </w:r>
      <w:r>
        <w:rPr>
          <w:rFonts w:ascii="Arial" w:hAnsi="Arial" w:cs="Arial"/>
          <w:b/>
          <w:sz w:val="20"/>
          <w:szCs w:val="20"/>
        </w:rPr>
        <w:t>n]</w:t>
      </w:r>
    </w:p>
    <w:p w14:paraId="3C0929C5" w14:textId="06F0BCFA" w:rsidR="00EF302E" w:rsidRDefault="00EF302E" w:rsidP="00EF302E">
      <w:pPr>
        <w:spacing w:line="280" w:lineRule="atLeast"/>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t>(hierna ook te noemen: de Inschrijving)</w:t>
      </w:r>
    </w:p>
    <w:p w14:paraId="5C8E8056" w14:textId="5BCB83DF" w:rsidR="00EF302E" w:rsidRDefault="00EF302E" w:rsidP="00EF302E">
      <w:pPr>
        <w:spacing w:line="280" w:lineRule="atLeast"/>
        <w:rPr>
          <w:rFonts w:ascii="Arial" w:hAnsi="Arial" w:cs="Arial"/>
          <w:b/>
          <w:sz w:val="20"/>
          <w:szCs w:val="20"/>
        </w:rPr>
      </w:pPr>
    </w:p>
    <w:p w14:paraId="298EF015" w14:textId="29962C35" w:rsidR="00EF302E" w:rsidRDefault="00EF302E" w:rsidP="00EF302E">
      <w:pPr>
        <w:spacing w:line="280" w:lineRule="atLeast"/>
        <w:rPr>
          <w:rFonts w:ascii="Arial" w:hAnsi="Arial" w:cs="Arial"/>
          <w:b/>
          <w:sz w:val="20"/>
          <w:szCs w:val="20"/>
        </w:rPr>
      </w:pPr>
      <w:r w:rsidRPr="00EF302E">
        <w:rPr>
          <w:rFonts w:ascii="Arial" w:hAnsi="Arial" w:cs="Arial"/>
          <w:b/>
          <w:sz w:val="20"/>
          <w:szCs w:val="20"/>
          <w:highlight w:val="yellow"/>
        </w:rPr>
        <w:t>INDIEN VAN TOEPASSING</w:t>
      </w:r>
    </w:p>
    <w:p w14:paraId="7EE559C5" w14:textId="0728417D" w:rsidR="00EF302E" w:rsidRDefault="00EF302E" w:rsidP="00EF302E">
      <w:pPr>
        <w:spacing w:line="280" w:lineRule="atLeast"/>
        <w:rPr>
          <w:rFonts w:ascii="Arial" w:hAnsi="Arial" w:cs="Arial"/>
          <w:b/>
          <w:sz w:val="20"/>
          <w:szCs w:val="20"/>
        </w:rPr>
      </w:pPr>
    </w:p>
    <w:p w14:paraId="5F784146" w14:textId="20516647" w:rsidR="00EF302E" w:rsidRPr="00384569" w:rsidRDefault="00EF302E" w:rsidP="00EF302E">
      <w:pPr>
        <w:spacing w:line="280" w:lineRule="atLeast"/>
        <w:rPr>
          <w:rFonts w:ascii="Arial" w:hAnsi="Arial" w:cs="Arial"/>
          <w:b/>
          <w:sz w:val="20"/>
          <w:szCs w:val="20"/>
        </w:rPr>
      </w:pPr>
      <w:r w:rsidRPr="00384569">
        <w:rPr>
          <w:rFonts w:ascii="Arial" w:hAnsi="Arial" w:cs="Arial"/>
          <w:b/>
          <w:sz w:val="20"/>
          <w:szCs w:val="20"/>
        </w:rPr>
        <w:t>Bijlage VI</w:t>
      </w:r>
      <w:r w:rsidRPr="00384569">
        <w:rPr>
          <w:rFonts w:ascii="Arial" w:hAnsi="Arial" w:cs="Arial"/>
          <w:b/>
          <w:sz w:val="20"/>
          <w:szCs w:val="20"/>
        </w:rPr>
        <w:tab/>
      </w:r>
      <w:r w:rsidRPr="00384569">
        <w:rPr>
          <w:rFonts w:ascii="Arial" w:hAnsi="Arial" w:cs="Arial"/>
          <w:b/>
          <w:sz w:val="20"/>
          <w:szCs w:val="20"/>
        </w:rPr>
        <w:tab/>
        <w:t>De Service level agreement d.d. [i</w:t>
      </w:r>
      <w:r w:rsidRPr="00384569">
        <w:rPr>
          <w:rFonts w:ascii="Arial" w:hAnsi="Arial" w:cs="Arial"/>
          <w:b/>
          <w:sz w:val="20"/>
          <w:szCs w:val="20"/>
          <w:highlight w:val="yellow"/>
        </w:rPr>
        <w:t>nvullen</w:t>
      </w:r>
      <w:r w:rsidRPr="00384569">
        <w:rPr>
          <w:rFonts w:ascii="Arial" w:hAnsi="Arial" w:cs="Arial"/>
          <w:b/>
          <w:sz w:val="20"/>
          <w:szCs w:val="20"/>
        </w:rPr>
        <w:t>]</w:t>
      </w:r>
    </w:p>
    <w:p w14:paraId="6DCD6498" w14:textId="227D9129" w:rsidR="00EF302E" w:rsidRPr="00EF302E" w:rsidRDefault="00EF302E" w:rsidP="00EF302E">
      <w:pPr>
        <w:spacing w:line="280" w:lineRule="atLeast"/>
        <w:rPr>
          <w:rFonts w:ascii="Arial" w:hAnsi="Arial" w:cs="Arial"/>
          <w:b/>
          <w:sz w:val="20"/>
          <w:szCs w:val="20"/>
        </w:rPr>
      </w:pPr>
      <w:r w:rsidRPr="00384569">
        <w:rPr>
          <w:rFonts w:ascii="Arial" w:hAnsi="Arial" w:cs="Arial"/>
          <w:b/>
          <w:sz w:val="20"/>
          <w:szCs w:val="20"/>
        </w:rPr>
        <w:tab/>
      </w:r>
      <w:r w:rsidRPr="00384569">
        <w:rPr>
          <w:rFonts w:ascii="Arial" w:hAnsi="Arial" w:cs="Arial"/>
          <w:b/>
          <w:sz w:val="20"/>
          <w:szCs w:val="20"/>
        </w:rPr>
        <w:tab/>
      </w:r>
      <w:r w:rsidRPr="00384569">
        <w:rPr>
          <w:rFonts w:ascii="Arial" w:hAnsi="Arial" w:cs="Arial"/>
          <w:b/>
          <w:sz w:val="20"/>
          <w:szCs w:val="20"/>
        </w:rPr>
        <w:tab/>
      </w:r>
      <w:r w:rsidRPr="00EF302E">
        <w:rPr>
          <w:rFonts w:ascii="Arial" w:hAnsi="Arial" w:cs="Arial"/>
          <w:b/>
          <w:sz w:val="20"/>
          <w:szCs w:val="20"/>
        </w:rPr>
        <w:t>(hierna ook te noemen: SLA)</w:t>
      </w:r>
    </w:p>
    <w:p w14:paraId="46369C73" w14:textId="0B4A1B9B" w:rsidR="00EF302E" w:rsidRDefault="00EF302E" w:rsidP="00EF302E">
      <w:pPr>
        <w:spacing w:line="280" w:lineRule="atLeast"/>
        <w:rPr>
          <w:rFonts w:ascii="Arial" w:hAnsi="Arial" w:cs="Arial"/>
          <w:b/>
          <w:sz w:val="20"/>
          <w:szCs w:val="20"/>
        </w:rPr>
      </w:pPr>
    </w:p>
    <w:p w14:paraId="3511C45A" w14:textId="6F8EFEB8" w:rsidR="00EF302E" w:rsidRDefault="00EF302E" w:rsidP="00EF302E">
      <w:pPr>
        <w:spacing w:line="280" w:lineRule="atLeast"/>
        <w:rPr>
          <w:rFonts w:ascii="Arial" w:hAnsi="Arial" w:cs="Arial"/>
          <w:b/>
          <w:sz w:val="20"/>
          <w:szCs w:val="20"/>
        </w:rPr>
      </w:pPr>
      <w:r>
        <w:rPr>
          <w:rFonts w:ascii="Arial" w:hAnsi="Arial" w:cs="Arial"/>
          <w:b/>
          <w:sz w:val="20"/>
          <w:szCs w:val="20"/>
        </w:rPr>
        <w:t>Bijlage VII</w:t>
      </w:r>
      <w:r>
        <w:rPr>
          <w:rFonts w:ascii="Arial" w:hAnsi="Arial" w:cs="Arial"/>
          <w:b/>
          <w:sz w:val="20"/>
          <w:szCs w:val="20"/>
        </w:rPr>
        <w:tab/>
      </w:r>
      <w:r>
        <w:rPr>
          <w:rFonts w:ascii="Arial" w:hAnsi="Arial" w:cs="Arial"/>
          <w:b/>
          <w:sz w:val="20"/>
          <w:szCs w:val="20"/>
        </w:rPr>
        <w:tab/>
        <w:t xml:space="preserve">De verwerkersovereenkomst d.d. </w:t>
      </w:r>
      <w:r w:rsidRPr="00EF302E">
        <w:rPr>
          <w:rFonts w:ascii="Arial" w:hAnsi="Arial" w:cs="Arial"/>
          <w:b/>
          <w:sz w:val="20"/>
          <w:szCs w:val="20"/>
          <w:highlight w:val="yellow"/>
        </w:rPr>
        <w:t>[invullen</w:t>
      </w:r>
      <w:r>
        <w:rPr>
          <w:rFonts w:ascii="Arial" w:hAnsi="Arial" w:cs="Arial"/>
          <w:b/>
          <w:sz w:val="20"/>
          <w:szCs w:val="20"/>
        </w:rPr>
        <w:t>]</w:t>
      </w:r>
    </w:p>
    <w:p w14:paraId="5BCED333" w14:textId="652CEF1C" w:rsidR="00EF302E" w:rsidRPr="00EF302E" w:rsidRDefault="00EF302E" w:rsidP="00EF302E">
      <w:pPr>
        <w:spacing w:line="280" w:lineRule="atLeast"/>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t>(hierna ook te noemen: de Verwerkersovereenkomst)</w:t>
      </w:r>
    </w:p>
    <w:p w14:paraId="25D45A10" w14:textId="0FABF6F3" w:rsidR="00303453" w:rsidRPr="00EF302E" w:rsidRDefault="00303453" w:rsidP="00EF302E">
      <w:pPr>
        <w:spacing w:line="280" w:lineRule="atLeast"/>
        <w:ind w:left="1701" w:hanging="1701"/>
        <w:rPr>
          <w:rFonts w:ascii="Arial" w:hAnsi="Arial" w:cs="Arial"/>
          <w:sz w:val="20"/>
          <w:szCs w:val="20"/>
        </w:rPr>
      </w:pPr>
      <w:r w:rsidRPr="00EF302E">
        <w:rPr>
          <w:rFonts w:ascii="Arial" w:hAnsi="Arial" w:cs="Arial"/>
          <w:b/>
          <w:sz w:val="20"/>
          <w:szCs w:val="20"/>
        </w:rPr>
        <w:t xml:space="preserve"> </w:t>
      </w:r>
    </w:p>
    <w:p w14:paraId="5E8FE1C4" w14:textId="77777777" w:rsidR="00303453" w:rsidRPr="00EF302E" w:rsidRDefault="00303453" w:rsidP="00303453">
      <w:pPr>
        <w:tabs>
          <w:tab w:val="left" w:pos="540"/>
          <w:tab w:val="left" w:pos="1800"/>
          <w:tab w:val="left" w:pos="3600"/>
        </w:tabs>
        <w:spacing w:line="280" w:lineRule="atLeast"/>
        <w:jc w:val="both"/>
        <w:rPr>
          <w:rFonts w:ascii="Arial" w:hAnsi="Arial" w:cs="Arial"/>
          <w:b/>
          <w:sz w:val="20"/>
          <w:szCs w:val="20"/>
        </w:rPr>
      </w:pPr>
    </w:p>
    <w:p w14:paraId="50D500C2" w14:textId="77777777" w:rsidR="00303453" w:rsidRPr="00EF302E" w:rsidRDefault="00303453" w:rsidP="00303453">
      <w:pPr>
        <w:tabs>
          <w:tab w:val="left" w:pos="540"/>
          <w:tab w:val="left" w:pos="1800"/>
          <w:tab w:val="left" w:pos="3600"/>
        </w:tabs>
        <w:spacing w:line="280" w:lineRule="atLeast"/>
        <w:jc w:val="both"/>
        <w:rPr>
          <w:rFonts w:ascii="Arial" w:hAnsi="Arial" w:cs="Arial"/>
          <w:b/>
          <w:sz w:val="20"/>
          <w:szCs w:val="20"/>
        </w:rPr>
      </w:pPr>
    </w:p>
    <w:p w14:paraId="168AE32D" w14:textId="77777777" w:rsidR="00303453" w:rsidRPr="00EF302E" w:rsidRDefault="00303453" w:rsidP="00303453">
      <w:pPr>
        <w:tabs>
          <w:tab w:val="left" w:pos="540"/>
          <w:tab w:val="left" w:pos="1800"/>
          <w:tab w:val="left" w:pos="3600"/>
        </w:tabs>
        <w:spacing w:line="280" w:lineRule="atLeast"/>
        <w:jc w:val="both"/>
        <w:rPr>
          <w:rFonts w:ascii="Arial" w:hAnsi="Arial" w:cs="Arial"/>
          <w:sz w:val="20"/>
          <w:szCs w:val="20"/>
        </w:rPr>
      </w:pPr>
    </w:p>
    <w:p w14:paraId="693A00E0" w14:textId="77777777" w:rsidR="00303453" w:rsidRPr="00EF302E" w:rsidRDefault="00303453" w:rsidP="00303453">
      <w:pPr>
        <w:tabs>
          <w:tab w:val="left" w:pos="540"/>
          <w:tab w:val="left" w:pos="1620"/>
          <w:tab w:val="left" w:pos="2340"/>
        </w:tabs>
        <w:spacing w:line="280" w:lineRule="atLeast"/>
        <w:jc w:val="both"/>
        <w:rPr>
          <w:rFonts w:ascii="Arial" w:hAnsi="Arial" w:cs="Arial"/>
          <w:sz w:val="20"/>
          <w:szCs w:val="20"/>
        </w:rPr>
      </w:pPr>
    </w:p>
    <w:p w14:paraId="71406ECF" w14:textId="77777777" w:rsidR="00303453" w:rsidRPr="00EF302E" w:rsidRDefault="00303453" w:rsidP="00303453">
      <w:pPr>
        <w:tabs>
          <w:tab w:val="left" w:pos="540"/>
          <w:tab w:val="left" w:pos="1620"/>
          <w:tab w:val="left" w:pos="2340"/>
        </w:tabs>
        <w:spacing w:line="280" w:lineRule="atLeast"/>
        <w:jc w:val="both"/>
        <w:rPr>
          <w:rFonts w:ascii="Arial" w:hAnsi="Arial" w:cs="Arial"/>
          <w:sz w:val="20"/>
          <w:szCs w:val="20"/>
        </w:rPr>
      </w:pPr>
    </w:p>
    <w:p w14:paraId="4FE7E872" w14:textId="77777777" w:rsidR="00303453" w:rsidRPr="00EF302E" w:rsidRDefault="00303453" w:rsidP="00303453">
      <w:pPr>
        <w:spacing w:line="280" w:lineRule="atLeast"/>
        <w:jc w:val="both"/>
        <w:rPr>
          <w:rFonts w:ascii="Arial" w:hAnsi="Arial" w:cs="Arial"/>
          <w:sz w:val="20"/>
          <w:szCs w:val="20"/>
        </w:rPr>
      </w:pPr>
      <w:r w:rsidRPr="00EF302E">
        <w:rPr>
          <w:rFonts w:ascii="Arial" w:hAnsi="Arial" w:cs="Arial"/>
          <w:sz w:val="20"/>
          <w:szCs w:val="20"/>
        </w:rPr>
        <w:br w:type="page"/>
      </w:r>
    </w:p>
    <w:p w14:paraId="0ECD30F6" w14:textId="77777777" w:rsidR="00303453" w:rsidRPr="00303453" w:rsidRDefault="00303453" w:rsidP="00303453">
      <w:pPr>
        <w:spacing w:line="280" w:lineRule="atLeast"/>
        <w:rPr>
          <w:rFonts w:ascii="Arial" w:hAnsi="Arial" w:cs="Arial"/>
          <w:b/>
          <w:sz w:val="20"/>
          <w:szCs w:val="20"/>
          <w:u w:val="single"/>
        </w:rPr>
      </w:pPr>
      <w:r w:rsidRPr="00303453">
        <w:rPr>
          <w:rFonts w:ascii="Arial" w:hAnsi="Arial" w:cs="Arial"/>
          <w:b/>
          <w:sz w:val="20"/>
          <w:szCs w:val="20"/>
          <w:u w:val="single"/>
        </w:rPr>
        <w:lastRenderedPageBreak/>
        <w:t>DE ONDERGETEKENDEN:</w:t>
      </w:r>
    </w:p>
    <w:p w14:paraId="70DC1525" w14:textId="77777777" w:rsidR="00303453" w:rsidRPr="00303453" w:rsidRDefault="00303453" w:rsidP="00303453">
      <w:pPr>
        <w:spacing w:line="280" w:lineRule="atLeast"/>
        <w:ind w:left="703" w:hanging="703"/>
        <w:rPr>
          <w:rFonts w:ascii="Arial" w:hAnsi="Arial" w:cs="Arial"/>
          <w:b/>
          <w:sz w:val="20"/>
          <w:szCs w:val="20"/>
        </w:rPr>
      </w:pPr>
    </w:p>
    <w:p w14:paraId="46242D18" w14:textId="77777777" w:rsidR="00303453" w:rsidRPr="00303453" w:rsidRDefault="00303453" w:rsidP="00303453">
      <w:pPr>
        <w:spacing w:line="280" w:lineRule="atLeast"/>
        <w:ind w:left="851" w:hanging="851"/>
        <w:rPr>
          <w:rFonts w:ascii="Arial" w:hAnsi="Arial" w:cs="Arial"/>
          <w:sz w:val="20"/>
          <w:szCs w:val="20"/>
        </w:rPr>
      </w:pPr>
      <w:r w:rsidRPr="00303453">
        <w:rPr>
          <w:rFonts w:ascii="Arial" w:hAnsi="Arial" w:cs="Arial"/>
          <w:sz w:val="20"/>
          <w:szCs w:val="20"/>
        </w:rPr>
        <w:t>1.</w:t>
      </w:r>
      <w:r w:rsidRPr="00303453">
        <w:rPr>
          <w:rFonts w:ascii="Arial" w:hAnsi="Arial" w:cs="Arial"/>
          <w:b/>
          <w:sz w:val="20"/>
          <w:szCs w:val="20"/>
        </w:rPr>
        <w:tab/>
        <w:t>De Stichting voor Interconfessioneel Beroeps- en Algemeen Vormend Onderwijs en Volwasseneneducatie voor Rotterdam en omstreken</w:t>
      </w:r>
      <w:r w:rsidRPr="00303453">
        <w:rPr>
          <w:rFonts w:ascii="Arial" w:hAnsi="Arial" w:cs="Arial"/>
          <w:sz w:val="20"/>
          <w:szCs w:val="20"/>
        </w:rPr>
        <w:t xml:space="preserve">, hierna te noemen </w:t>
      </w:r>
    </w:p>
    <w:p w14:paraId="74E2C6E9" w14:textId="36E79F5F" w:rsidR="00303453" w:rsidRPr="00303453" w:rsidRDefault="00303453" w:rsidP="00303453">
      <w:pPr>
        <w:spacing w:line="280" w:lineRule="atLeast"/>
        <w:ind w:left="851" w:hanging="851"/>
        <w:rPr>
          <w:rFonts w:ascii="Arial" w:hAnsi="Arial" w:cs="Arial"/>
          <w:b/>
          <w:sz w:val="20"/>
          <w:szCs w:val="20"/>
        </w:rPr>
      </w:pPr>
      <w:r w:rsidRPr="00303453">
        <w:rPr>
          <w:rFonts w:ascii="Arial" w:hAnsi="Arial" w:cs="Arial"/>
          <w:sz w:val="20"/>
          <w:szCs w:val="20"/>
        </w:rPr>
        <w:t xml:space="preserve"> </w:t>
      </w:r>
      <w:r w:rsidRPr="00303453">
        <w:rPr>
          <w:rFonts w:ascii="Arial" w:hAnsi="Arial" w:cs="Arial"/>
          <w:sz w:val="20"/>
          <w:szCs w:val="20"/>
        </w:rPr>
        <w:tab/>
        <w:t>“Albeda”, statutair gevestigd te Rotterdam, kantoorhoudende aan de Rosestraat 1</w:t>
      </w:r>
      <w:r w:rsidR="00573ABB">
        <w:rPr>
          <w:rFonts w:ascii="Arial" w:hAnsi="Arial" w:cs="Arial"/>
          <w:sz w:val="20"/>
          <w:szCs w:val="20"/>
        </w:rPr>
        <w:t>1</w:t>
      </w:r>
      <w:r w:rsidRPr="00303453">
        <w:rPr>
          <w:rFonts w:ascii="Arial" w:hAnsi="Arial" w:cs="Arial"/>
          <w:sz w:val="20"/>
          <w:szCs w:val="20"/>
        </w:rPr>
        <w:t>01-1</w:t>
      </w:r>
      <w:r w:rsidR="00573ABB">
        <w:rPr>
          <w:rFonts w:ascii="Arial" w:hAnsi="Arial" w:cs="Arial"/>
          <w:sz w:val="20"/>
          <w:szCs w:val="20"/>
        </w:rPr>
        <w:t>1</w:t>
      </w:r>
      <w:r w:rsidRPr="00303453">
        <w:rPr>
          <w:rFonts w:ascii="Arial" w:hAnsi="Arial" w:cs="Arial"/>
          <w:sz w:val="20"/>
          <w:szCs w:val="20"/>
        </w:rPr>
        <w:t xml:space="preserve">03 te 3071 AL Rotterdam, te dezen rechtsgeldig vertegenwoordigd door </w:t>
      </w:r>
      <w:r w:rsidRPr="00303453">
        <w:rPr>
          <w:rFonts w:ascii="Arial" w:hAnsi="Arial" w:cs="Arial"/>
          <w:sz w:val="20"/>
          <w:szCs w:val="20"/>
          <w:highlight w:val="yellow"/>
        </w:rPr>
        <w:t>de</w:t>
      </w:r>
      <w:r w:rsidRPr="00303453">
        <w:rPr>
          <w:rFonts w:ascii="Arial" w:hAnsi="Arial" w:cs="Arial"/>
          <w:sz w:val="20"/>
          <w:szCs w:val="20"/>
        </w:rPr>
        <w:t xml:space="preserve"> </w:t>
      </w:r>
      <w:r w:rsidRPr="00303453">
        <w:rPr>
          <w:rFonts w:ascii="Arial" w:hAnsi="Arial" w:cs="Arial"/>
          <w:sz w:val="20"/>
          <w:szCs w:val="20"/>
          <w:highlight w:val="yellow"/>
        </w:rPr>
        <w:t>heer/mevrouw [titel, voorletters, naam</w:t>
      </w:r>
      <w:r w:rsidRPr="00303453">
        <w:rPr>
          <w:rFonts w:ascii="Arial" w:hAnsi="Arial" w:cs="Arial"/>
          <w:sz w:val="20"/>
          <w:szCs w:val="20"/>
        </w:rPr>
        <w:t>], in de functie van [</w:t>
      </w:r>
      <w:r w:rsidRPr="00303453">
        <w:rPr>
          <w:rFonts w:ascii="Arial" w:hAnsi="Arial" w:cs="Arial"/>
          <w:sz w:val="20"/>
          <w:szCs w:val="20"/>
          <w:highlight w:val="yellow"/>
        </w:rPr>
        <w:t>invullen]</w:t>
      </w:r>
      <w:r w:rsidRPr="00303453">
        <w:rPr>
          <w:rFonts w:ascii="Arial" w:hAnsi="Arial" w:cs="Arial"/>
          <w:sz w:val="20"/>
          <w:szCs w:val="20"/>
        </w:rPr>
        <w:t xml:space="preserve"> hierna te noemen: de </w:t>
      </w:r>
      <w:r w:rsidRPr="00303453">
        <w:rPr>
          <w:rFonts w:ascii="Arial" w:hAnsi="Arial" w:cs="Arial"/>
          <w:b/>
          <w:sz w:val="20"/>
          <w:szCs w:val="20"/>
        </w:rPr>
        <w:t>“Opdrachtgever”,</w:t>
      </w:r>
    </w:p>
    <w:p w14:paraId="3AF5C6A4" w14:textId="77777777" w:rsidR="00303453" w:rsidRPr="00303453" w:rsidRDefault="00303453" w:rsidP="00303453">
      <w:pPr>
        <w:spacing w:line="280" w:lineRule="atLeast"/>
        <w:ind w:left="851" w:hanging="851"/>
        <w:rPr>
          <w:rFonts w:ascii="Arial" w:hAnsi="Arial" w:cs="Arial"/>
          <w:sz w:val="20"/>
          <w:szCs w:val="20"/>
        </w:rPr>
      </w:pPr>
    </w:p>
    <w:p w14:paraId="01D24DEF" w14:textId="77777777" w:rsidR="00303453" w:rsidRPr="00303453" w:rsidRDefault="00303453" w:rsidP="00303453">
      <w:pPr>
        <w:spacing w:line="280" w:lineRule="atLeast"/>
        <w:ind w:left="851" w:hanging="851"/>
        <w:rPr>
          <w:rFonts w:ascii="Arial" w:hAnsi="Arial" w:cs="Arial"/>
          <w:sz w:val="20"/>
          <w:szCs w:val="20"/>
        </w:rPr>
      </w:pPr>
      <w:r w:rsidRPr="00303453">
        <w:rPr>
          <w:rFonts w:ascii="Arial" w:hAnsi="Arial" w:cs="Arial"/>
          <w:sz w:val="20"/>
          <w:szCs w:val="20"/>
        </w:rPr>
        <w:t xml:space="preserve">en </w:t>
      </w:r>
    </w:p>
    <w:p w14:paraId="7C0480D1" w14:textId="77777777" w:rsidR="00303453" w:rsidRPr="00303453" w:rsidRDefault="00303453" w:rsidP="00303453">
      <w:pPr>
        <w:spacing w:line="280" w:lineRule="atLeast"/>
        <w:ind w:left="851" w:hanging="851"/>
        <w:rPr>
          <w:rFonts w:ascii="Arial" w:hAnsi="Arial" w:cs="Arial"/>
          <w:sz w:val="20"/>
          <w:szCs w:val="20"/>
        </w:rPr>
      </w:pPr>
    </w:p>
    <w:p w14:paraId="53CEDE91" w14:textId="31B5B591" w:rsidR="00303453" w:rsidRPr="00303453" w:rsidRDefault="00303453" w:rsidP="00303453">
      <w:pPr>
        <w:spacing w:line="280" w:lineRule="atLeast"/>
        <w:ind w:left="851" w:hanging="851"/>
        <w:rPr>
          <w:rFonts w:ascii="Arial" w:hAnsi="Arial" w:cs="Arial"/>
          <w:sz w:val="20"/>
          <w:szCs w:val="20"/>
        </w:rPr>
      </w:pPr>
      <w:r w:rsidRPr="00303453">
        <w:rPr>
          <w:rFonts w:ascii="Arial" w:hAnsi="Arial" w:cs="Arial"/>
          <w:sz w:val="20"/>
          <w:szCs w:val="20"/>
        </w:rPr>
        <w:t>2.</w:t>
      </w:r>
      <w:r w:rsidRPr="00303453">
        <w:rPr>
          <w:rFonts w:ascii="Arial" w:hAnsi="Arial" w:cs="Arial"/>
          <w:b/>
          <w:sz w:val="20"/>
          <w:szCs w:val="20"/>
        </w:rPr>
        <w:t xml:space="preserve">  </w:t>
      </w:r>
      <w:r w:rsidRPr="00303453">
        <w:rPr>
          <w:rFonts w:ascii="Arial" w:hAnsi="Arial" w:cs="Arial"/>
          <w:b/>
          <w:sz w:val="20"/>
          <w:szCs w:val="20"/>
        </w:rPr>
        <w:tab/>
      </w:r>
      <w:r w:rsidRPr="00303453">
        <w:rPr>
          <w:rFonts w:ascii="Arial" w:hAnsi="Arial" w:cs="Arial"/>
          <w:b/>
          <w:sz w:val="20"/>
          <w:szCs w:val="20"/>
          <w:highlight w:val="yellow"/>
        </w:rPr>
        <w:t>[naam inschrijver zoals opgenomen in KvK invullen]</w:t>
      </w:r>
      <w:r w:rsidRPr="00303453">
        <w:rPr>
          <w:rFonts w:ascii="Arial" w:hAnsi="Arial" w:cs="Arial"/>
          <w:sz w:val="20"/>
          <w:szCs w:val="20"/>
          <w:highlight w:val="yellow"/>
        </w:rPr>
        <w:t>,</w:t>
      </w:r>
      <w:r w:rsidRPr="00303453">
        <w:rPr>
          <w:rFonts w:ascii="Arial" w:hAnsi="Arial" w:cs="Arial"/>
          <w:sz w:val="20"/>
          <w:szCs w:val="20"/>
        </w:rPr>
        <w:t xml:space="preserve"> statutair gevestigd te [</w:t>
      </w:r>
      <w:r w:rsidRPr="00303453">
        <w:rPr>
          <w:rFonts w:ascii="Arial" w:hAnsi="Arial" w:cs="Arial"/>
          <w:sz w:val="20"/>
          <w:szCs w:val="20"/>
          <w:highlight w:val="yellow"/>
        </w:rPr>
        <w:t>invullen</w:t>
      </w:r>
      <w:r w:rsidRPr="00303453">
        <w:rPr>
          <w:rFonts w:ascii="Arial" w:hAnsi="Arial" w:cs="Arial"/>
          <w:sz w:val="20"/>
          <w:szCs w:val="20"/>
        </w:rPr>
        <w:t xml:space="preserve">] kantoorhoudende aan de </w:t>
      </w:r>
      <w:r w:rsidRPr="00303453">
        <w:rPr>
          <w:rFonts w:ascii="Arial" w:hAnsi="Arial" w:cs="Arial"/>
          <w:sz w:val="20"/>
          <w:szCs w:val="20"/>
          <w:highlight w:val="yellow"/>
        </w:rPr>
        <w:t>[invullen adres] te [invullen postcode en plaatsnaam],</w:t>
      </w:r>
    </w:p>
    <w:p w14:paraId="423D4F32" w14:textId="77777777" w:rsidR="00303453" w:rsidRPr="00303453" w:rsidRDefault="00303453" w:rsidP="00303453">
      <w:pPr>
        <w:spacing w:line="280" w:lineRule="atLeast"/>
        <w:ind w:left="851" w:hanging="851"/>
        <w:rPr>
          <w:rFonts w:ascii="Arial" w:hAnsi="Arial" w:cs="Arial"/>
          <w:sz w:val="20"/>
          <w:szCs w:val="20"/>
        </w:rPr>
      </w:pPr>
      <w:r w:rsidRPr="00303453">
        <w:rPr>
          <w:rFonts w:ascii="Arial" w:hAnsi="Arial" w:cs="Arial"/>
          <w:sz w:val="20"/>
          <w:szCs w:val="20"/>
        </w:rPr>
        <w:t xml:space="preserve"> </w:t>
      </w:r>
      <w:r w:rsidRPr="00303453">
        <w:rPr>
          <w:rFonts w:ascii="Arial" w:hAnsi="Arial" w:cs="Arial"/>
          <w:sz w:val="20"/>
          <w:szCs w:val="20"/>
        </w:rPr>
        <w:tab/>
        <w:t xml:space="preserve">te dezen rechtsgeldig vertegenwoordigd door </w:t>
      </w:r>
      <w:r w:rsidRPr="00303453">
        <w:rPr>
          <w:rFonts w:ascii="Arial" w:hAnsi="Arial" w:cs="Arial"/>
          <w:sz w:val="20"/>
          <w:szCs w:val="20"/>
          <w:highlight w:val="yellow"/>
        </w:rPr>
        <w:t>de heer/mevrouw</w:t>
      </w:r>
      <w:r w:rsidRPr="00303453">
        <w:rPr>
          <w:rFonts w:ascii="Arial" w:hAnsi="Arial" w:cs="Arial"/>
          <w:sz w:val="20"/>
          <w:szCs w:val="20"/>
        </w:rPr>
        <w:t xml:space="preserve"> [</w:t>
      </w:r>
      <w:r w:rsidRPr="00303453">
        <w:rPr>
          <w:rFonts w:ascii="Arial" w:hAnsi="Arial" w:cs="Arial"/>
          <w:sz w:val="20"/>
          <w:szCs w:val="20"/>
          <w:highlight w:val="yellow"/>
        </w:rPr>
        <w:t>titel, voorletters, naam</w:t>
      </w:r>
      <w:r w:rsidRPr="00303453">
        <w:rPr>
          <w:rFonts w:ascii="Arial" w:hAnsi="Arial" w:cs="Arial"/>
          <w:sz w:val="20"/>
          <w:szCs w:val="20"/>
        </w:rPr>
        <w:t>], in de functie van [</w:t>
      </w:r>
      <w:r w:rsidRPr="00303453">
        <w:rPr>
          <w:rFonts w:ascii="Arial" w:hAnsi="Arial" w:cs="Arial"/>
          <w:sz w:val="20"/>
          <w:szCs w:val="20"/>
          <w:highlight w:val="yellow"/>
        </w:rPr>
        <w:t>invullen</w:t>
      </w:r>
      <w:r w:rsidRPr="00303453">
        <w:rPr>
          <w:rFonts w:ascii="Arial" w:hAnsi="Arial" w:cs="Arial"/>
          <w:sz w:val="20"/>
          <w:szCs w:val="20"/>
        </w:rPr>
        <w:t xml:space="preserve">], hierna te noemen: de </w:t>
      </w:r>
      <w:r w:rsidRPr="00303453">
        <w:rPr>
          <w:rFonts w:ascii="Arial" w:hAnsi="Arial" w:cs="Arial"/>
          <w:b/>
          <w:sz w:val="20"/>
          <w:szCs w:val="20"/>
        </w:rPr>
        <w:t>“Opdrachtnemer”,</w:t>
      </w:r>
    </w:p>
    <w:p w14:paraId="451407EE" w14:textId="77777777" w:rsidR="00303453" w:rsidRPr="00303453" w:rsidRDefault="00303453" w:rsidP="00303453">
      <w:pPr>
        <w:spacing w:line="280" w:lineRule="atLeast"/>
        <w:rPr>
          <w:rFonts w:ascii="Arial" w:hAnsi="Arial" w:cs="Arial"/>
          <w:b/>
          <w:sz w:val="20"/>
          <w:szCs w:val="20"/>
        </w:rPr>
      </w:pPr>
    </w:p>
    <w:p w14:paraId="2C811C57" w14:textId="77777777" w:rsidR="00303453" w:rsidRPr="00303453" w:rsidRDefault="00303453" w:rsidP="00303453">
      <w:pPr>
        <w:spacing w:line="280" w:lineRule="atLeast"/>
        <w:rPr>
          <w:rFonts w:ascii="Arial" w:hAnsi="Arial" w:cs="Arial"/>
          <w:b/>
          <w:sz w:val="20"/>
          <w:szCs w:val="20"/>
        </w:rPr>
      </w:pPr>
    </w:p>
    <w:p w14:paraId="7028F824" w14:textId="77777777" w:rsidR="00303453" w:rsidRPr="00303453" w:rsidRDefault="00303453" w:rsidP="00303453">
      <w:pPr>
        <w:spacing w:line="280" w:lineRule="atLeast"/>
        <w:rPr>
          <w:rFonts w:ascii="Arial" w:hAnsi="Arial" w:cs="Arial"/>
          <w:b/>
          <w:sz w:val="20"/>
          <w:szCs w:val="20"/>
        </w:rPr>
      </w:pPr>
      <w:r w:rsidRPr="00303453">
        <w:rPr>
          <w:rFonts w:ascii="Arial" w:hAnsi="Arial" w:cs="Arial"/>
          <w:b/>
          <w:sz w:val="20"/>
          <w:szCs w:val="20"/>
          <w:u w:val="single"/>
        </w:rPr>
        <w:t>OVERWEGENDE DAT</w:t>
      </w:r>
      <w:r w:rsidRPr="00303453">
        <w:rPr>
          <w:rFonts w:ascii="Arial" w:hAnsi="Arial" w:cs="Arial"/>
          <w:b/>
          <w:sz w:val="20"/>
          <w:szCs w:val="20"/>
        </w:rPr>
        <w:t>:</w:t>
      </w:r>
    </w:p>
    <w:p w14:paraId="6EC4624E" w14:textId="77777777" w:rsidR="00303453" w:rsidRPr="00303453" w:rsidRDefault="00303453" w:rsidP="00303453">
      <w:pPr>
        <w:tabs>
          <w:tab w:val="left" w:pos="540"/>
          <w:tab w:val="left" w:pos="1620"/>
          <w:tab w:val="left" w:pos="2340"/>
        </w:tabs>
        <w:spacing w:line="280" w:lineRule="atLeast"/>
        <w:jc w:val="both"/>
        <w:rPr>
          <w:rFonts w:ascii="Arial" w:hAnsi="Arial" w:cs="Arial"/>
          <w:sz w:val="20"/>
          <w:szCs w:val="20"/>
        </w:rPr>
      </w:pPr>
    </w:p>
    <w:p w14:paraId="7EFC3375" w14:textId="1AF96577" w:rsidR="00303453" w:rsidRPr="00303453" w:rsidRDefault="00303453" w:rsidP="00303453">
      <w:pPr>
        <w:pStyle w:val="Lijstalinea"/>
        <w:numPr>
          <w:ilvl w:val="0"/>
          <w:numId w:val="7"/>
        </w:numPr>
        <w:tabs>
          <w:tab w:val="left" w:pos="851"/>
          <w:tab w:val="left" w:pos="1620"/>
          <w:tab w:val="left" w:pos="2340"/>
        </w:tabs>
        <w:spacing w:line="280" w:lineRule="atLeast"/>
        <w:ind w:left="851" w:hanging="851"/>
        <w:contextualSpacing w:val="0"/>
        <w:jc w:val="both"/>
        <w:rPr>
          <w:rFonts w:ascii="Arial" w:hAnsi="Arial" w:cs="Arial"/>
          <w:sz w:val="20"/>
          <w:szCs w:val="20"/>
        </w:rPr>
      </w:pPr>
      <w:r w:rsidRPr="00303453">
        <w:rPr>
          <w:rFonts w:ascii="Arial" w:hAnsi="Arial" w:cs="Arial"/>
          <w:sz w:val="20"/>
          <w:szCs w:val="20"/>
        </w:rPr>
        <w:t>Opdrachtgever met betrekking tot de uitvoerin</w:t>
      </w:r>
      <w:r w:rsidRPr="00360F2A">
        <w:rPr>
          <w:rFonts w:ascii="Arial" w:hAnsi="Arial" w:cs="Arial"/>
          <w:sz w:val="20"/>
          <w:szCs w:val="20"/>
        </w:rPr>
        <w:t xml:space="preserve">g van Diensten/ Leveringen op het gebied van </w:t>
      </w:r>
      <w:r w:rsidR="00F21A61" w:rsidRPr="00360F2A">
        <w:rPr>
          <w:rFonts w:ascii="Arial" w:hAnsi="Arial" w:cs="Arial"/>
          <w:b/>
          <w:bCs/>
          <w:sz w:val="20"/>
          <w:szCs w:val="20"/>
        </w:rPr>
        <w:t>Personeelsvoorziening Warme dranken en gekoeld water</w:t>
      </w:r>
      <w:r w:rsidRPr="00360F2A">
        <w:rPr>
          <w:rFonts w:ascii="Arial" w:hAnsi="Arial" w:cs="Arial"/>
          <w:sz w:val="20"/>
          <w:szCs w:val="20"/>
        </w:rPr>
        <w:t xml:space="preserve"> gedurende een z</w:t>
      </w:r>
      <w:r w:rsidRPr="00303453">
        <w:rPr>
          <w:rFonts w:ascii="Arial" w:hAnsi="Arial" w:cs="Arial"/>
          <w:sz w:val="20"/>
          <w:szCs w:val="20"/>
        </w:rPr>
        <w:t xml:space="preserve">ekere tijd vaste afspraken </w:t>
      </w:r>
      <w:r w:rsidRPr="00F21A61">
        <w:rPr>
          <w:rFonts w:ascii="Arial" w:hAnsi="Arial" w:cs="Arial"/>
          <w:sz w:val="20"/>
          <w:szCs w:val="20"/>
        </w:rPr>
        <w:t>met 1</w:t>
      </w:r>
      <w:r w:rsidR="00B85C90" w:rsidRPr="00F21A61">
        <w:rPr>
          <w:rFonts w:ascii="Arial" w:hAnsi="Arial" w:cs="Arial"/>
          <w:sz w:val="20"/>
          <w:szCs w:val="20"/>
        </w:rPr>
        <w:t xml:space="preserve"> (</w:t>
      </w:r>
      <w:r w:rsidR="00B85C90">
        <w:rPr>
          <w:rFonts w:ascii="Arial" w:hAnsi="Arial" w:cs="Arial"/>
          <w:sz w:val="20"/>
          <w:szCs w:val="20"/>
        </w:rPr>
        <w:t>één)</w:t>
      </w:r>
      <w:r w:rsidRPr="00303453">
        <w:rPr>
          <w:rFonts w:ascii="Arial" w:hAnsi="Arial" w:cs="Arial"/>
          <w:sz w:val="20"/>
          <w:szCs w:val="20"/>
        </w:rPr>
        <w:t xml:space="preserve"> dienstverlener wil maken;</w:t>
      </w:r>
    </w:p>
    <w:p w14:paraId="2C4F09B7" w14:textId="7C6B0754" w:rsidR="00303453" w:rsidRPr="00360F2A" w:rsidRDefault="00303453" w:rsidP="00303453">
      <w:pPr>
        <w:pStyle w:val="Lijstalinea"/>
        <w:numPr>
          <w:ilvl w:val="0"/>
          <w:numId w:val="7"/>
        </w:numPr>
        <w:tabs>
          <w:tab w:val="left" w:pos="851"/>
          <w:tab w:val="left" w:pos="1620"/>
          <w:tab w:val="left" w:pos="2340"/>
        </w:tabs>
        <w:spacing w:line="280" w:lineRule="atLeast"/>
        <w:ind w:left="851" w:hanging="851"/>
        <w:contextualSpacing w:val="0"/>
        <w:jc w:val="both"/>
        <w:rPr>
          <w:rFonts w:ascii="Arial" w:hAnsi="Arial" w:cs="Arial"/>
          <w:sz w:val="20"/>
          <w:szCs w:val="20"/>
        </w:rPr>
      </w:pPr>
      <w:r w:rsidRPr="00F21A61">
        <w:rPr>
          <w:rFonts w:ascii="Arial" w:hAnsi="Arial" w:cs="Arial"/>
          <w:sz w:val="20"/>
          <w:szCs w:val="20"/>
        </w:rPr>
        <w:t xml:space="preserve">Opdrachtgever daartoe een raamovereenkomst wil sluiten met een looptijd van </w:t>
      </w:r>
      <w:r w:rsidR="00F21A61" w:rsidRPr="00F21A61">
        <w:rPr>
          <w:rFonts w:ascii="Arial" w:hAnsi="Arial" w:cs="Arial"/>
          <w:sz w:val="20"/>
          <w:szCs w:val="20"/>
        </w:rPr>
        <w:t>4</w:t>
      </w:r>
      <w:r w:rsidRPr="00F21A61">
        <w:rPr>
          <w:rFonts w:ascii="Arial" w:hAnsi="Arial" w:cs="Arial"/>
          <w:sz w:val="20"/>
          <w:szCs w:val="20"/>
        </w:rPr>
        <w:t xml:space="preserve"> j</w:t>
      </w:r>
      <w:r w:rsidR="00F21A61">
        <w:rPr>
          <w:rFonts w:ascii="Arial" w:hAnsi="Arial" w:cs="Arial"/>
          <w:sz w:val="20"/>
          <w:szCs w:val="20"/>
        </w:rPr>
        <w:t>aar</w:t>
      </w:r>
      <w:r w:rsidRPr="00F21A61">
        <w:rPr>
          <w:rFonts w:ascii="Arial" w:hAnsi="Arial" w:cs="Arial"/>
          <w:sz w:val="20"/>
          <w:szCs w:val="20"/>
        </w:rPr>
        <w:t xml:space="preserve"> met </w:t>
      </w:r>
      <w:r w:rsidR="00F21A61" w:rsidRPr="00F21A61">
        <w:rPr>
          <w:rFonts w:ascii="Arial" w:hAnsi="Arial" w:cs="Arial"/>
          <w:sz w:val="20"/>
          <w:szCs w:val="20"/>
        </w:rPr>
        <w:t>2</w:t>
      </w:r>
      <w:r w:rsidRPr="00F21A61">
        <w:rPr>
          <w:rFonts w:ascii="Arial" w:hAnsi="Arial" w:cs="Arial"/>
          <w:sz w:val="20"/>
          <w:szCs w:val="20"/>
        </w:rPr>
        <w:t xml:space="preserve"> maal e</w:t>
      </w:r>
      <w:r w:rsidRPr="00360F2A">
        <w:rPr>
          <w:rFonts w:ascii="Arial" w:hAnsi="Arial" w:cs="Arial"/>
          <w:sz w:val="20"/>
          <w:szCs w:val="20"/>
        </w:rPr>
        <w:t xml:space="preserve">en verlengingsoptie van </w:t>
      </w:r>
      <w:r w:rsidR="00F21A61" w:rsidRPr="00360F2A">
        <w:rPr>
          <w:rFonts w:ascii="Arial" w:hAnsi="Arial" w:cs="Arial"/>
          <w:sz w:val="20"/>
          <w:szCs w:val="20"/>
        </w:rPr>
        <w:t>2</w:t>
      </w:r>
      <w:r w:rsidRPr="00360F2A">
        <w:rPr>
          <w:rFonts w:ascii="Arial" w:hAnsi="Arial" w:cs="Arial"/>
          <w:sz w:val="20"/>
          <w:szCs w:val="20"/>
        </w:rPr>
        <w:t xml:space="preserve"> jaar (hierna te noemen: de Overeenkomst), waarin de voorwaarden voor alle door Opdrachtgever gedurende die looptijd te verstrekken opdrachten tot het verrichten van Diensten/ Leveringen zijn vastgelegd; </w:t>
      </w:r>
    </w:p>
    <w:p w14:paraId="6F346ED8" w14:textId="6B68D768" w:rsidR="00303453" w:rsidRPr="00360F2A" w:rsidRDefault="00B85C90" w:rsidP="00303453">
      <w:pPr>
        <w:tabs>
          <w:tab w:val="left" w:pos="851"/>
          <w:tab w:val="left" w:pos="1620"/>
          <w:tab w:val="left" w:pos="2340"/>
        </w:tabs>
        <w:spacing w:line="280" w:lineRule="atLeast"/>
        <w:ind w:left="851" w:hanging="851"/>
        <w:jc w:val="both"/>
        <w:rPr>
          <w:rFonts w:ascii="Arial" w:hAnsi="Arial" w:cs="Arial"/>
          <w:sz w:val="20"/>
          <w:szCs w:val="20"/>
        </w:rPr>
      </w:pPr>
      <w:r w:rsidRPr="00360F2A">
        <w:rPr>
          <w:rFonts w:ascii="Arial" w:hAnsi="Arial" w:cs="Arial"/>
          <w:sz w:val="20"/>
          <w:szCs w:val="20"/>
        </w:rPr>
        <w:t>c</w:t>
      </w:r>
      <w:r w:rsidR="00303453" w:rsidRPr="00360F2A">
        <w:rPr>
          <w:rFonts w:ascii="Arial" w:hAnsi="Arial" w:cs="Arial"/>
          <w:sz w:val="20"/>
          <w:szCs w:val="20"/>
        </w:rPr>
        <w:t xml:space="preserve"> </w:t>
      </w:r>
      <w:r w:rsidR="00303453" w:rsidRPr="00360F2A">
        <w:rPr>
          <w:rFonts w:ascii="Arial" w:hAnsi="Arial" w:cs="Arial"/>
          <w:sz w:val="20"/>
          <w:szCs w:val="20"/>
        </w:rPr>
        <w:tab/>
        <w:t>Een Europese aanbesteding voor de gunning van de deelname aan deze Overeenkomst  heeft plaatsgevonden op basis van het Bestek onder toepassing van de Aanbestedingswet 2012;</w:t>
      </w:r>
    </w:p>
    <w:p w14:paraId="5660B6E4" w14:textId="0E26A0A7" w:rsidR="00303453" w:rsidRPr="00303453" w:rsidRDefault="00303453" w:rsidP="00303453">
      <w:pPr>
        <w:pStyle w:val="Lijstalinea"/>
        <w:numPr>
          <w:ilvl w:val="0"/>
          <w:numId w:val="9"/>
        </w:numPr>
        <w:tabs>
          <w:tab w:val="left" w:pos="851"/>
          <w:tab w:val="left" w:pos="1620"/>
          <w:tab w:val="left" w:pos="2340"/>
        </w:tabs>
        <w:spacing w:line="280" w:lineRule="atLeast"/>
        <w:ind w:left="851" w:hanging="851"/>
        <w:contextualSpacing w:val="0"/>
        <w:jc w:val="both"/>
        <w:rPr>
          <w:rFonts w:ascii="Arial" w:hAnsi="Arial" w:cs="Arial"/>
          <w:sz w:val="20"/>
          <w:szCs w:val="20"/>
        </w:rPr>
      </w:pPr>
      <w:r w:rsidRPr="00360F2A">
        <w:rPr>
          <w:rFonts w:ascii="Arial" w:hAnsi="Arial" w:cs="Arial"/>
          <w:sz w:val="20"/>
          <w:szCs w:val="20"/>
        </w:rPr>
        <w:t>Opdrachtgever de inschrijvi</w:t>
      </w:r>
      <w:r w:rsidRPr="00303453">
        <w:rPr>
          <w:rFonts w:ascii="Arial" w:hAnsi="Arial" w:cs="Arial"/>
          <w:sz w:val="20"/>
          <w:szCs w:val="20"/>
        </w:rPr>
        <w:t xml:space="preserve">ng van Opdrachtnemer </w:t>
      </w:r>
      <w:r w:rsidRPr="00F21A61">
        <w:rPr>
          <w:rFonts w:ascii="Arial" w:hAnsi="Arial" w:cs="Arial"/>
          <w:sz w:val="20"/>
          <w:szCs w:val="20"/>
        </w:rPr>
        <w:t xml:space="preserve">als inschrijving </w:t>
      </w:r>
      <w:r w:rsidR="00B85C90" w:rsidRPr="00F21A61">
        <w:rPr>
          <w:rFonts w:ascii="Arial" w:hAnsi="Arial" w:cs="Arial"/>
          <w:sz w:val="20"/>
          <w:szCs w:val="20"/>
        </w:rPr>
        <w:t>met de beste</w:t>
      </w:r>
      <w:r w:rsidR="00F21A61">
        <w:rPr>
          <w:rFonts w:ascii="Arial" w:hAnsi="Arial" w:cs="Arial"/>
          <w:sz w:val="20"/>
          <w:szCs w:val="20"/>
        </w:rPr>
        <w:t xml:space="preserve"> prijs-</w:t>
      </w:r>
      <w:r w:rsidR="00B85C90" w:rsidRPr="00F21A61">
        <w:rPr>
          <w:rFonts w:ascii="Arial" w:hAnsi="Arial" w:cs="Arial"/>
          <w:sz w:val="20"/>
          <w:szCs w:val="20"/>
        </w:rPr>
        <w:t>kwaliteitverhouding</w:t>
      </w:r>
      <w:r w:rsidR="00F21A61" w:rsidRPr="00F21A61">
        <w:rPr>
          <w:rFonts w:ascii="Arial" w:hAnsi="Arial" w:cs="Arial"/>
          <w:sz w:val="20"/>
          <w:szCs w:val="20"/>
        </w:rPr>
        <w:t xml:space="preserve"> </w:t>
      </w:r>
      <w:r w:rsidRPr="00F21A61">
        <w:rPr>
          <w:rFonts w:ascii="Arial" w:hAnsi="Arial" w:cs="Arial"/>
          <w:sz w:val="20"/>
          <w:szCs w:val="20"/>
        </w:rPr>
        <w:t>heeft b</w:t>
      </w:r>
      <w:r w:rsidRPr="00303453">
        <w:rPr>
          <w:rFonts w:ascii="Arial" w:hAnsi="Arial" w:cs="Arial"/>
          <w:sz w:val="20"/>
          <w:szCs w:val="20"/>
        </w:rPr>
        <w:t>eoordeeld;</w:t>
      </w:r>
    </w:p>
    <w:p w14:paraId="57552E34" w14:textId="773D9FB9" w:rsidR="00303453" w:rsidRPr="00303453" w:rsidRDefault="00303453" w:rsidP="00303453">
      <w:pPr>
        <w:pStyle w:val="Lijstalinea"/>
        <w:numPr>
          <w:ilvl w:val="0"/>
          <w:numId w:val="9"/>
        </w:numPr>
        <w:tabs>
          <w:tab w:val="left" w:pos="851"/>
          <w:tab w:val="left" w:pos="1620"/>
          <w:tab w:val="left" w:pos="2340"/>
        </w:tabs>
        <w:spacing w:line="280" w:lineRule="atLeast"/>
        <w:ind w:left="851" w:hanging="851"/>
        <w:contextualSpacing w:val="0"/>
        <w:jc w:val="both"/>
        <w:rPr>
          <w:rFonts w:ascii="Arial" w:hAnsi="Arial" w:cs="Arial"/>
          <w:sz w:val="20"/>
          <w:szCs w:val="20"/>
        </w:rPr>
      </w:pPr>
      <w:r w:rsidRPr="00303453">
        <w:rPr>
          <w:rFonts w:ascii="Arial" w:hAnsi="Arial" w:cs="Arial"/>
          <w:sz w:val="20"/>
          <w:szCs w:val="20"/>
        </w:rPr>
        <w:t>In deze Overeenkomst de voorwaarden zijn vastgelegd die van toepassing zijn op alle opdrachten tot het verrich</w:t>
      </w:r>
      <w:r w:rsidRPr="00360F2A">
        <w:rPr>
          <w:rFonts w:ascii="Arial" w:hAnsi="Arial" w:cs="Arial"/>
          <w:sz w:val="20"/>
          <w:szCs w:val="20"/>
        </w:rPr>
        <w:t>ten van Diensten/ Leveringen die Opdrachtgever voornemens is te gunnen gedurende de looptijd van deze Overeenkomst en die na een (nadere) concurrentiestelling tussen de Raamcontractanten op basi</w:t>
      </w:r>
      <w:r w:rsidR="00F21A61" w:rsidRPr="00360F2A">
        <w:rPr>
          <w:rFonts w:ascii="Arial" w:hAnsi="Arial" w:cs="Arial"/>
          <w:sz w:val="20"/>
          <w:szCs w:val="20"/>
        </w:rPr>
        <w:t xml:space="preserve">s van het gunningscriterium de </w:t>
      </w:r>
      <w:r w:rsidR="00B85C90" w:rsidRPr="00360F2A">
        <w:rPr>
          <w:rFonts w:ascii="Arial" w:hAnsi="Arial" w:cs="Arial"/>
          <w:sz w:val="20"/>
          <w:szCs w:val="20"/>
        </w:rPr>
        <w:t>beste p</w:t>
      </w:r>
      <w:r w:rsidR="00F21A61" w:rsidRPr="00360F2A">
        <w:rPr>
          <w:rFonts w:ascii="Arial" w:hAnsi="Arial" w:cs="Arial"/>
          <w:sz w:val="20"/>
          <w:szCs w:val="20"/>
        </w:rPr>
        <w:t>rijs-</w:t>
      </w:r>
      <w:r w:rsidR="00B85C90" w:rsidRPr="00360F2A">
        <w:rPr>
          <w:rFonts w:ascii="Arial" w:hAnsi="Arial" w:cs="Arial"/>
          <w:sz w:val="20"/>
          <w:szCs w:val="20"/>
        </w:rPr>
        <w:t>kwaliteitverhouding</w:t>
      </w:r>
      <w:r w:rsidRPr="00360F2A">
        <w:rPr>
          <w:rFonts w:ascii="Arial" w:hAnsi="Arial" w:cs="Arial"/>
          <w:sz w:val="20"/>
          <w:szCs w:val="20"/>
        </w:rPr>
        <w:t xml:space="preserve"> al dan niet aan Opdrachtnemer worden gegund;</w:t>
      </w:r>
    </w:p>
    <w:p w14:paraId="4D35B74C" w14:textId="315B2DB8" w:rsidR="00303453" w:rsidRDefault="00303453" w:rsidP="00303453">
      <w:pPr>
        <w:tabs>
          <w:tab w:val="left" w:pos="540"/>
          <w:tab w:val="left" w:pos="1620"/>
          <w:tab w:val="left" w:pos="2340"/>
        </w:tabs>
        <w:spacing w:line="280" w:lineRule="atLeast"/>
        <w:jc w:val="both"/>
        <w:rPr>
          <w:rFonts w:ascii="Arial" w:hAnsi="Arial" w:cs="Arial"/>
          <w:b/>
          <w:sz w:val="20"/>
          <w:szCs w:val="20"/>
          <w:u w:val="single"/>
        </w:rPr>
      </w:pPr>
    </w:p>
    <w:p w14:paraId="11F5A71D" w14:textId="1023D9E1" w:rsidR="00F21A61" w:rsidRDefault="00F21A61" w:rsidP="00303453">
      <w:pPr>
        <w:tabs>
          <w:tab w:val="left" w:pos="540"/>
          <w:tab w:val="left" w:pos="1620"/>
          <w:tab w:val="left" w:pos="2340"/>
        </w:tabs>
        <w:spacing w:line="280" w:lineRule="atLeast"/>
        <w:jc w:val="both"/>
        <w:rPr>
          <w:rFonts w:ascii="Arial" w:hAnsi="Arial" w:cs="Arial"/>
          <w:b/>
          <w:sz w:val="20"/>
          <w:szCs w:val="20"/>
          <w:u w:val="single"/>
        </w:rPr>
      </w:pPr>
    </w:p>
    <w:p w14:paraId="4A6A3FD7" w14:textId="4674247E" w:rsidR="00F21A61" w:rsidRDefault="00F21A61" w:rsidP="00303453">
      <w:pPr>
        <w:tabs>
          <w:tab w:val="left" w:pos="540"/>
          <w:tab w:val="left" w:pos="1620"/>
          <w:tab w:val="left" w:pos="2340"/>
        </w:tabs>
        <w:spacing w:line="280" w:lineRule="atLeast"/>
        <w:jc w:val="both"/>
        <w:rPr>
          <w:rFonts w:ascii="Arial" w:hAnsi="Arial" w:cs="Arial"/>
          <w:b/>
          <w:sz w:val="20"/>
          <w:szCs w:val="20"/>
          <w:u w:val="single"/>
        </w:rPr>
      </w:pPr>
    </w:p>
    <w:p w14:paraId="70A8CD23" w14:textId="393ACB28" w:rsidR="00F21A61" w:rsidRDefault="00F21A61" w:rsidP="00303453">
      <w:pPr>
        <w:tabs>
          <w:tab w:val="left" w:pos="540"/>
          <w:tab w:val="left" w:pos="1620"/>
          <w:tab w:val="left" w:pos="2340"/>
        </w:tabs>
        <w:spacing w:line="280" w:lineRule="atLeast"/>
        <w:jc w:val="both"/>
        <w:rPr>
          <w:rFonts w:ascii="Arial" w:hAnsi="Arial" w:cs="Arial"/>
          <w:b/>
          <w:sz w:val="20"/>
          <w:szCs w:val="20"/>
          <w:u w:val="single"/>
        </w:rPr>
      </w:pPr>
    </w:p>
    <w:p w14:paraId="1F909CD8" w14:textId="44F2FA35" w:rsidR="00F21A61" w:rsidRDefault="00F21A61" w:rsidP="00303453">
      <w:pPr>
        <w:tabs>
          <w:tab w:val="left" w:pos="540"/>
          <w:tab w:val="left" w:pos="1620"/>
          <w:tab w:val="left" w:pos="2340"/>
        </w:tabs>
        <w:spacing w:line="280" w:lineRule="atLeast"/>
        <w:jc w:val="both"/>
        <w:rPr>
          <w:rFonts w:ascii="Arial" w:hAnsi="Arial" w:cs="Arial"/>
          <w:b/>
          <w:sz w:val="20"/>
          <w:szCs w:val="20"/>
          <w:u w:val="single"/>
        </w:rPr>
      </w:pPr>
    </w:p>
    <w:p w14:paraId="3875A470" w14:textId="77777777" w:rsidR="00F21A61" w:rsidRDefault="00F21A61" w:rsidP="00303453">
      <w:pPr>
        <w:tabs>
          <w:tab w:val="left" w:pos="540"/>
          <w:tab w:val="left" w:pos="1620"/>
          <w:tab w:val="left" w:pos="2340"/>
        </w:tabs>
        <w:spacing w:line="280" w:lineRule="atLeast"/>
        <w:jc w:val="both"/>
        <w:rPr>
          <w:rFonts w:ascii="Arial" w:hAnsi="Arial" w:cs="Arial"/>
          <w:b/>
          <w:sz w:val="20"/>
          <w:szCs w:val="20"/>
          <w:u w:val="single"/>
        </w:rPr>
      </w:pPr>
    </w:p>
    <w:p w14:paraId="20C5C03E" w14:textId="77777777" w:rsidR="00303453" w:rsidRDefault="00303453" w:rsidP="00303453">
      <w:pPr>
        <w:tabs>
          <w:tab w:val="left" w:pos="540"/>
          <w:tab w:val="left" w:pos="1620"/>
          <w:tab w:val="left" w:pos="2340"/>
        </w:tabs>
        <w:spacing w:line="280" w:lineRule="atLeast"/>
        <w:jc w:val="both"/>
        <w:rPr>
          <w:rFonts w:ascii="Arial" w:hAnsi="Arial" w:cs="Arial"/>
          <w:b/>
          <w:sz w:val="20"/>
          <w:szCs w:val="20"/>
          <w:u w:val="single"/>
        </w:rPr>
      </w:pPr>
    </w:p>
    <w:p w14:paraId="5D6CD7FF" w14:textId="77777777" w:rsidR="00303453" w:rsidRDefault="00303453" w:rsidP="00303453">
      <w:pPr>
        <w:tabs>
          <w:tab w:val="left" w:pos="540"/>
          <w:tab w:val="left" w:pos="1620"/>
          <w:tab w:val="left" w:pos="2340"/>
        </w:tabs>
        <w:spacing w:line="280" w:lineRule="atLeast"/>
        <w:jc w:val="both"/>
        <w:rPr>
          <w:rFonts w:ascii="Arial" w:hAnsi="Arial" w:cs="Arial"/>
          <w:b/>
          <w:sz w:val="20"/>
          <w:szCs w:val="20"/>
          <w:u w:val="single"/>
        </w:rPr>
      </w:pPr>
    </w:p>
    <w:p w14:paraId="33A74ACC" w14:textId="77777777" w:rsidR="00303453" w:rsidRDefault="00303453" w:rsidP="00303453">
      <w:pPr>
        <w:tabs>
          <w:tab w:val="left" w:pos="540"/>
          <w:tab w:val="left" w:pos="1620"/>
          <w:tab w:val="left" w:pos="2340"/>
        </w:tabs>
        <w:spacing w:line="280" w:lineRule="atLeast"/>
        <w:jc w:val="both"/>
        <w:rPr>
          <w:rFonts w:ascii="Arial" w:hAnsi="Arial" w:cs="Arial"/>
          <w:b/>
          <w:sz w:val="20"/>
          <w:szCs w:val="20"/>
          <w:u w:val="single"/>
        </w:rPr>
      </w:pPr>
    </w:p>
    <w:p w14:paraId="33ED42EF" w14:textId="77777777" w:rsidR="00303453" w:rsidRPr="00303453" w:rsidRDefault="00303453" w:rsidP="00303453">
      <w:pPr>
        <w:tabs>
          <w:tab w:val="left" w:pos="540"/>
          <w:tab w:val="left" w:pos="1620"/>
          <w:tab w:val="left" w:pos="2340"/>
        </w:tabs>
        <w:spacing w:line="280" w:lineRule="atLeast"/>
        <w:jc w:val="both"/>
        <w:rPr>
          <w:rFonts w:ascii="Arial" w:hAnsi="Arial" w:cs="Arial"/>
          <w:b/>
          <w:sz w:val="20"/>
          <w:szCs w:val="20"/>
          <w:u w:val="single"/>
        </w:rPr>
      </w:pPr>
    </w:p>
    <w:p w14:paraId="302DA7F6" w14:textId="77777777" w:rsidR="00303453" w:rsidRPr="00303453" w:rsidRDefault="00303453" w:rsidP="00303453">
      <w:pPr>
        <w:tabs>
          <w:tab w:val="left" w:pos="540"/>
          <w:tab w:val="left" w:pos="1620"/>
          <w:tab w:val="left" w:pos="2340"/>
        </w:tabs>
        <w:spacing w:line="280" w:lineRule="atLeast"/>
        <w:jc w:val="both"/>
        <w:rPr>
          <w:rFonts w:ascii="Arial" w:hAnsi="Arial" w:cs="Arial"/>
          <w:sz w:val="20"/>
          <w:szCs w:val="20"/>
        </w:rPr>
      </w:pPr>
      <w:r w:rsidRPr="00303453">
        <w:rPr>
          <w:rFonts w:ascii="Arial" w:hAnsi="Arial" w:cs="Arial"/>
          <w:b/>
          <w:sz w:val="20"/>
          <w:szCs w:val="20"/>
          <w:u w:val="single"/>
        </w:rPr>
        <w:lastRenderedPageBreak/>
        <w:t>KOMEN OVEREEN:</w:t>
      </w:r>
      <w:r w:rsidRPr="00303453">
        <w:rPr>
          <w:rFonts w:ascii="Arial" w:hAnsi="Arial" w:cs="Arial"/>
          <w:sz w:val="20"/>
          <w:szCs w:val="20"/>
          <w:u w:val="single"/>
        </w:rPr>
        <w:t xml:space="preserve"> </w:t>
      </w:r>
    </w:p>
    <w:p w14:paraId="629159BD" w14:textId="77777777" w:rsidR="00303453" w:rsidRPr="00303453" w:rsidRDefault="00303453" w:rsidP="00303453">
      <w:pPr>
        <w:tabs>
          <w:tab w:val="left" w:pos="540"/>
          <w:tab w:val="left" w:pos="1620"/>
          <w:tab w:val="left" w:pos="2340"/>
        </w:tabs>
        <w:spacing w:line="280" w:lineRule="atLeast"/>
        <w:jc w:val="both"/>
        <w:rPr>
          <w:rFonts w:ascii="Arial" w:hAnsi="Arial" w:cs="Arial"/>
          <w:sz w:val="20"/>
          <w:szCs w:val="20"/>
        </w:rPr>
      </w:pPr>
      <w:bookmarkStart w:id="0" w:name="_Toc321150374"/>
    </w:p>
    <w:p w14:paraId="7D2C8B89" w14:textId="0772CCF4" w:rsidR="00303453" w:rsidRPr="00303453" w:rsidRDefault="00303453" w:rsidP="00303453">
      <w:pPr>
        <w:tabs>
          <w:tab w:val="left" w:pos="540"/>
          <w:tab w:val="left" w:pos="1620"/>
          <w:tab w:val="left" w:pos="2340"/>
        </w:tabs>
        <w:spacing w:line="280" w:lineRule="atLeast"/>
        <w:jc w:val="both"/>
        <w:rPr>
          <w:rFonts w:ascii="Arial" w:hAnsi="Arial" w:cs="Arial"/>
          <w:sz w:val="20"/>
          <w:szCs w:val="20"/>
        </w:rPr>
      </w:pPr>
      <w:r w:rsidRPr="00303453">
        <w:rPr>
          <w:rFonts w:ascii="Arial" w:hAnsi="Arial" w:cs="Arial"/>
          <w:sz w:val="20"/>
          <w:szCs w:val="20"/>
        </w:rPr>
        <w:t>In deze Overeenkomst wordt een aantal begrippen met een beginhoofdletter gebruikt. Aan deze begrippen komt de betekenis toe die hieraan wordt gegeve</w:t>
      </w:r>
      <w:r w:rsidR="00187D37">
        <w:rPr>
          <w:rFonts w:ascii="Arial" w:hAnsi="Arial" w:cs="Arial"/>
          <w:sz w:val="20"/>
          <w:szCs w:val="20"/>
        </w:rPr>
        <w:t>n in artikel 1 van de Algemene I</w:t>
      </w:r>
      <w:r w:rsidRPr="00303453">
        <w:rPr>
          <w:rFonts w:ascii="Arial" w:hAnsi="Arial" w:cs="Arial"/>
          <w:sz w:val="20"/>
          <w:szCs w:val="20"/>
        </w:rPr>
        <w:t>nkoopvoorwaarden.</w:t>
      </w:r>
    </w:p>
    <w:p w14:paraId="30F20BD8" w14:textId="77777777" w:rsidR="00303453" w:rsidRPr="00303453" w:rsidRDefault="00303453" w:rsidP="00303453">
      <w:pPr>
        <w:tabs>
          <w:tab w:val="left" w:pos="540"/>
          <w:tab w:val="left" w:pos="1620"/>
          <w:tab w:val="left" w:pos="2340"/>
        </w:tabs>
        <w:spacing w:line="280" w:lineRule="atLeast"/>
        <w:jc w:val="both"/>
        <w:rPr>
          <w:rFonts w:ascii="Arial" w:hAnsi="Arial" w:cs="Arial"/>
          <w:sz w:val="20"/>
          <w:szCs w:val="20"/>
        </w:rPr>
      </w:pPr>
    </w:p>
    <w:p w14:paraId="50BD27B9" w14:textId="5EB38CD8" w:rsidR="00303453" w:rsidRPr="00303453" w:rsidRDefault="00303453" w:rsidP="00303453">
      <w:pPr>
        <w:spacing w:line="280" w:lineRule="atLeast"/>
        <w:ind w:left="2268" w:hanging="2268"/>
        <w:rPr>
          <w:rFonts w:ascii="Arial" w:hAnsi="Arial" w:cs="Arial"/>
          <w:sz w:val="20"/>
          <w:szCs w:val="20"/>
        </w:rPr>
      </w:pPr>
      <w:r w:rsidRPr="00303453">
        <w:rPr>
          <w:rFonts w:ascii="Arial" w:hAnsi="Arial" w:cs="Arial"/>
          <w:sz w:val="20"/>
          <w:szCs w:val="20"/>
        </w:rPr>
        <w:t>Bestek:</w:t>
      </w:r>
      <w:r w:rsidRPr="00303453">
        <w:rPr>
          <w:rFonts w:ascii="Arial" w:hAnsi="Arial" w:cs="Arial"/>
          <w:sz w:val="20"/>
          <w:szCs w:val="20"/>
        </w:rPr>
        <w:tab/>
        <w:t xml:space="preserve">De Offerteaanvraag van c.q. de uitnodiging door Opdrachtgever d.d. </w:t>
      </w:r>
      <w:r w:rsidRPr="00303453">
        <w:rPr>
          <w:rFonts w:ascii="Arial" w:hAnsi="Arial" w:cs="Arial"/>
          <w:sz w:val="20"/>
          <w:szCs w:val="20"/>
          <w:highlight w:val="yellow"/>
        </w:rPr>
        <w:t>[invullen</w:t>
      </w:r>
      <w:r w:rsidRPr="00303453">
        <w:rPr>
          <w:rFonts w:ascii="Arial" w:hAnsi="Arial" w:cs="Arial"/>
          <w:sz w:val="20"/>
          <w:szCs w:val="20"/>
        </w:rPr>
        <w:t>] onder deze Overeenkomst</w:t>
      </w:r>
      <w:r w:rsidR="00B85C90">
        <w:rPr>
          <w:rFonts w:ascii="Arial" w:hAnsi="Arial" w:cs="Arial"/>
          <w:sz w:val="20"/>
          <w:szCs w:val="20"/>
        </w:rPr>
        <w:t>,</w:t>
      </w:r>
      <w:r w:rsidRPr="00303453">
        <w:rPr>
          <w:rFonts w:ascii="Arial" w:hAnsi="Arial" w:cs="Arial"/>
          <w:sz w:val="20"/>
          <w:szCs w:val="20"/>
        </w:rPr>
        <w:t xml:space="preserve"> aan alle kandidaat-inschrijvers tot het uitbrengen van een Inschrijving voor een opdracht tot het verrichten </w:t>
      </w:r>
      <w:r w:rsidRPr="00360F2A">
        <w:rPr>
          <w:rFonts w:ascii="Arial" w:hAnsi="Arial" w:cs="Arial"/>
          <w:sz w:val="20"/>
          <w:szCs w:val="20"/>
        </w:rPr>
        <w:t>van Diensten / Leveringen.</w:t>
      </w:r>
      <w:r w:rsidRPr="00303453">
        <w:rPr>
          <w:rFonts w:ascii="Arial" w:hAnsi="Arial" w:cs="Arial"/>
          <w:sz w:val="20"/>
          <w:szCs w:val="20"/>
        </w:rPr>
        <w:t xml:space="preserve"> </w:t>
      </w:r>
    </w:p>
    <w:p w14:paraId="03A9BE46" w14:textId="77777777" w:rsidR="00303453" w:rsidRPr="00303453" w:rsidRDefault="00303453" w:rsidP="00303453">
      <w:pPr>
        <w:spacing w:line="280" w:lineRule="atLeast"/>
        <w:rPr>
          <w:rFonts w:ascii="Arial" w:hAnsi="Arial" w:cs="Arial"/>
          <w:sz w:val="20"/>
          <w:szCs w:val="20"/>
        </w:rPr>
      </w:pPr>
    </w:p>
    <w:p w14:paraId="21F543A5" w14:textId="2E7C5AD7" w:rsidR="00303453" w:rsidRPr="00303453" w:rsidRDefault="00303453" w:rsidP="00303453">
      <w:pPr>
        <w:spacing w:line="280" w:lineRule="atLeast"/>
        <w:ind w:left="2268" w:hanging="2268"/>
        <w:rPr>
          <w:rFonts w:ascii="Arial" w:hAnsi="Arial" w:cs="Arial"/>
          <w:sz w:val="20"/>
          <w:szCs w:val="20"/>
        </w:rPr>
      </w:pPr>
      <w:r w:rsidRPr="00303453">
        <w:rPr>
          <w:rFonts w:ascii="Arial" w:hAnsi="Arial" w:cs="Arial"/>
          <w:sz w:val="20"/>
          <w:szCs w:val="20"/>
        </w:rPr>
        <w:t xml:space="preserve">Inschrijving: </w:t>
      </w:r>
      <w:r w:rsidRPr="00303453">
        <w:rPr>
          <w:rFonts w:ascii="Arial" w:hAnsi="Arial" w:cs="Arial"/>
          <w:sz w:val="20"/>
          <w:szCs w:val="20"/>
        </w:rPr>
        <w:tab/>
        <w:t xml:space="preserve">de Offerte c.q. de aanbieding tot het verrichten van </w:t>
      </w:r>
      <w:r w:rsidRPr="00187D37">
        <w:rPr>
          <w:rFonts w:ascii="Arial" w:hAnsi="Arial" w:cs="Arial"/>
          <w:sz w:val="20"/>
          <w:szCs w:val="20"/>
          <w:highlight w:val="yellow"/>
        </w:rPr>
        <w:t>Diensten / Leveringen</w:t>
      </w:r>
      <w:r w:rsidRPr="00303453">
        <w:rPr>
          <w:rFonts w:ascii="Arial" w:hAnsi="Arial" w:cs="Arial"/>
          <w:sz w:val="20"/>
          <w:szCs w:val="20"/>
        </w:rPr>
        <w:t xml:space="preserve">  d.d. </w:t>
      </w:r>
      <w:r w:rsidRPr="00303453">
        <w:rPr>
          <w:rFonts w:ascii="Arial" w:hAnsi="Arial" w:cs="Arial"/>
          <w:sz w:val="20"/>
          <w:szCs w:val="20"/>
          <w:highlight w:val="yellow"/>
        </w:rPr>
        <w:t>[invullen</w:t>
      </w:r>
      <w:r w:rsidRPr="00303453">
        <w:rPr>
          <w:rFonts w:ascii="Arial" w:hAnsi="Arial" w:cs="Arial"/>
          <w:sz w:val="20"/>
          <w:szCs w:val="20"/>
        </w:rPr>
        <w:t>] die Opdrachtnemer in het kader van d</w:t>
      </w:r>
      <w:r w:rsidR="00F21A61">
        <w:rPr>
          <w:rFonts w:ascii="Arial" w:hAnsi="Arial" w:cs="Arial"/>
          <w:sz w:val="20"/>
          <w:szCs w:val="20"/>
        </w:rPr>
        <w:t xml:space="preserve">e </w:t>
      </w:r>
      <w:r w:rsidRPr="00F21A61">
        <w:rPr>
          <w:rFonts w:ascii="Arial" w:hAnsi="Arial" w:cs="Arial"/>
          <w:sz w:val="20"/>
          <w:szCs w:val="20"/>
        </w:rPr>
        <w:t>Europese</w:t>
      </w:r>
      <w:r w:rsidR="00B85C90" w:rsidRPr="00F21A61">
        <w:rPr>
          <w:rFonts w:ascii="Arial" w:hAnsi="Arial" w:cs="Arial"/>
          <w:sz w:val="20"/>
          <w:szCs w:val="20"/>
        </w:rPr>
        <w:t xml:space="preserve"> openbare</w:t>
      </w:r>
      <w:r w:rsidRPr="00303453">
        <w:rPr>
          <w:rFonts w:ascii="Arial" w:hAnsi="Arial" w:cs="Arial"/>
          <w:sz w:val="20"/>
          <w:szCs w:val="20"/>
        </w:rPr>
        <w:t xml:space="preserve"> aanbesteding  [</w:t>
      </w:r>
      <w:r w:rsidRPr="00303453">
        <w:rPr>
          <w:rFonts w:ascii="Arial" w:hAnsi="Arial" w:cs="Arial"/>
          <w:sz w:val="20"/>
          <w:szCs w:val="20"/>
          <w:highlight w:val="yellow"/>
        </w:rPr>
        <w:t>invullen</w:t>
      </w:r>
      <w:r w:rsidRPr="00303453">
        <w:rPr>
          <w:rFonts w:ascii="Arial" w:hAnsi="Arial" w:cs="Arial"/>
          <w:sz w:val="20"/>
          <w:szCs w:val="20"/>
        </w:rPr>
        <w:t xml:space="preserve">] met kenmerk </w:t>
      </w:r>
      <w:r w:rsidRPr="00303453">
        <w:rPr>
          <w:rFonts w:ascii="Arial" w:hAnsi="Arial" w:cs="Arial"/>
          <w:sz w:val="20"/>
          <w:szCs w:val="20"/>
          <w:highlight w:val="yellow"/>
        </w:rPr>
        <w:t>[invullen</w:t>
      </w:r>
      <w:r w:rsidRPr="00303453">
        <w:rPr>
          <w:rFonts w:ascii="Arial" w:hAnsi="Arial" w:cs="Arial"/>
          <w:sz w:val="20"/>
          <w:szCs w:val="20"/>
        </w:rPr>
        <w:t xml:space="preserve">] op basis van het Bestek onder deze Overeenkomst heeft uitgebracht / ingediend. </w:t>
      </w:r>
    </w:p>
    <w:p w14:paraId="5930DDF7" w14:textId="77777777" w:rsidR="00303453" w:rsidRPr="00303453" w:rsidRDefault="00303453" w:rsidP="00303453">
      <w:pPr>
        <w:tabs>
          <w:tab w:val="left" w:pos="540"/>
          <w:tab w:val="left" w:pos="1620"/>
          <w:tab w:val="left" w:pos="2340"/>
        </w:tabs>
        <w:spacing w:line="280" w:lineRule="atLeast"/>
        <w:jc w:val="both"/>
        <w:rPr>
          <w:rFonts w:ascii="Arial" w:hAnsi="Arial" w:cs="Arial"/>
          <w:sz w:val="20"/>
          <w:szCs w:val="20"/>
        </w:rPr>
      </w:pPr>
    </w:p>
    <w:p w14:paraId="42C04271" w14:textId="77777777" w:rsidR="00303453" w:rsidRPr="00303453" w:rsidRDefault="00303453" w:rsidP="00303453">
      <w:pPr>
        <w:spacing w:line="280" w:lineRule="atLeast"/>
        <w:ind w:left="2268" w:hanging="2268"/>
        <w:rPr>
          <w:rFonts w:ascii="Arial" w:hAnsi="Arial" w:cs="Arial"/>
          <w:sz w:val="20"/>
          <w:szCs w:val="20"/>
        </w:rPr>
      </w:pPr>
      <w:r w:rsidRPr="00303453">
        <w:rPr>
          <w:rFonts w:ascii="Arial" w:hAnsi="Arial" w:cs="Arial"/>
          <w:sz w:val="20"/>
          <w:szCs w:val="20"/>
        </w:rPr>
        <w:t>Nadere overeenkomst:</w:t>
      </w:r>
      <w:r w:rsidRPr="00303453">
        <w:rPr>
          <w:rFonts w:ascii="Arial" w:hAnsi="Arial" w:cs="Arial"/>
          <w:sz w:val="20"/>
          <w:szCs w:val="20"/>
        </w:rPr>
        <w:tab/>
        <w:t>de nadere overeenkomst tussen Opdrachtgever en Opdrachtnemer op basis waarvan Opdrachtgever gedurende de looptijd van deze Overeenkomst aan Opdrachtnemer opdrachten tot het verrichten van Diensten kan verstrekken.</w:t>
      </w:r>
    </w:p>
    <w:p w14:paraId="2F4A97E2" w14:textId="2C76CE1B" w:rsidR="00303453" w:rsidRPr="00303453" w:rsidRDefault="00303453" w:rsidP="00303453">
      <w:pPr>
        <w:tabs>
          <w:tab w:val="left" w:pos="540"/>
          <w:tab w:val="left" w:pos="1620"/>
          <w:tab w:val="left" w:pos="2340"/>
        </w:tabs>
        <w:spacing w:line="280" w:lineRule="atLeast"/>
        <w:jc w:val="both"/>
        <w:rPr>
          <w:rFonts w:ascii="Arial" w:hAnsi="Arial" w:cs="Arial"/>
          <w:sz w:val="20"/>
          <w:szCs w:val="20"/>
        </w:rPr>
      </w:pPr>
    </w:p>
    <w:p w14:paraId="5BB17F28" w14:textId="77777777" w:rsidR="00303453" w:rsidRPr="00303453" w:rsidRDefault="00303453" w:rsidP="00303453">
      <w:pPr>
        <w:tabs>
          <w:tab w:val="left" w:pos="540"/>
          <w:tab w:val="left" w:pos="1620"/>
          <w:tab w:val="left" w:pos="2340"/>
        </w:tabs>
        <w:spacing w:line="280" w:lineRule="atLeast"/>
        <w:jc w:val="both"/>
        <w:rPr>
          <w:rFonts w:ascii="Arial" w:hAnsi="Arial" w:cs="Arial"/>
          <w:sz w:val="20"/>
          <w:szCs w:val="20"/>
        </w:rPr>
      </w:pPr>
    </w:p>
    <w:p w14:paraId="43681B5D" w14:textId="77777777" w:rsidR="00303453" w:rsidRPr="00303453" w:rsidRDefault="00303453" w:rsidP="0088050D">
      <w:pPr>
        <w:pStyle w:val="Kop1"/>
      </w:pPr>
      <w:bookmarkStart w:id="1" w:name="_Toc390676013"/>
      <w:bookmarkStart w:id="2" w:name="_Toc506797318"/>
      <w:r w:rsidRPr="00303453">
        <w:t>Artikel 1</w:t>
      </w:r>
      <w:r w:rsidRPr="00303453">
        <w:tab/>
        <w:t>Voorwerp van de Overeenkomst</w:t>
      </w:r>
      <w:bookmarkEnd w:id="0"/>
      <w:bookmarkEnd w:id="1"/>
      <w:bookmarkEnd w:id="2"/>
    </w:p>
    <w:p w14:paraId="0BEEA5F7" w14:textId="0BA8A127" w:rsidR="00303453" w:rsidRPr="00303453" w:rsidRDefault="00303453" w:rsidP="00303453">
      <w:pPr>
        <w:pStyle w:val="Lijstalinea"/>
        <w:numPr>
          <w:ilvl w:val="1"/>
          <w:numId w:val="8"/>
        </w:numPr>
        <w:spacing w:line="280" w:lineRule="atLeast"/>
        <w:contextualSpacing w:val="0"/>
        <w:rPr>
          <w:rFonts w:ascii="Arial" w:hAnsi="Arial" w:cs="Arial"/>
          <w:sz w:val="20"/>
          <w:szCs w:val="20"/>
        </w:rPr>
      </w:pPr>
      <w:r w:rsidRPr="00303453">
        <w:rPr>
          <w:rFonts w:ascii="Arial" w:hAnsi="Arial" w:cs="Arial"/>
          <w:sz w:val="20"/>
          <w:szCs w:val="20"/>
        </w:rPr>
        <w:t>Opdrachtgever verleent aan Opdrachtnemer o</w:t>
      </w:r>
      <w:r w:rsidR="00F21A61">
        <w:rPr>
          <w:rFonts w:ascii="Arial" w:hAnsi="Arial" w:cs="Arial"/>
          <w:sz w:val="20"/>
          <w:szCs w:val="20"/>
        </w:rPr>
        <w:t>pdracht tot het verr</w:t>
      </w:r>
      <w:r w:rsidR="00F21A61" w:rsidRPr="00360F2A">
        <w:rPr>
          <w:rFonts w:ascii="Arial" w:hAnsi="Arial" w:cs="Arial"/>
          <w:sz w:val="20"/>
          <w:szCs w:val="20"/>
        </w:rPr>
        <w:t xml:space="preserve">ichten van </w:t>
      </w:r>
      <w:r w:rsidRPr="00360F2A">
        <w:rPr>
          <w:rFonts w:ascii="Arial" w:hAnsi="Arial" w:cs="Arial"/>
          <w:sz w:val="20"/>
          <w:szCs w:val="20"/>
        </w:rPr>
        <w:t xml:space="preserve">diensten/ leveringen </w:t>
      </w:r>
      <w:r w:rsidR="00F21A61" w:rsidRPr="00F21A61">
        <w:rPr>
          <w:rFonts w:ascii="Arial" w:hAnsi="Arial" w:cs="Arial"/>
          <w:b/>
          <w:bCs/>
          <w:sz w:val="20"/>
          <w:szCs w:val="20"/>
        </w:rPr>
        <w:t>Personeelsvoorziening Warme dranken en gekoeld water</w:t>
      </w:r>
      <w:r w:rsidRPr="00F21A61">
        <w:rPr>
          <w:rFonts w:ascii="Arial" w:hAnsi="Arial" w:cs="Arial"/>
          <w:sz w:val="20"/>
          <w:szCs w:val="20"/>
        </w:rPr>
        <w:t xml:space="preserve"> zoa</w:t>
      </w:r>
      <w:r w:rsidRPr="00303453">
        <w:rPr>
          <w:rFonts w:ascii="Arial" w:hAnsi="Arial" w:cs="Arial"/>
          <w:sz w:val="20"/>
          <w:szCs w:val="20"/>
        </w:rPr>
        <w:t>ls bedoeld in het Bestek, welke opdracht Opdrachtnemer bij dezen aanvaardt, een en ander voor zover daarvan niet in deze Overeenkomst wordt afgeweken.</w:t>
      </w:r>
    </w:p>
    <w:p w14:paraId="5D61ACC6" w14:textId="50879D43" w:rsidR="00303453" w:rsidRPr="00303453" w:rsidRDefault="00303453" w:rsidP="00303453">
      <w:pPr>
        <w:pStyle w:val="Lijstalinea"/>
        <w:numPr>
          <w:ilvl w:val="1"/>
          <w:numId w:val="8"/>
        </w:numPr>
        <w:spacing w:line="280" w:lineRule="atLeast"/>
        <w:contextualSpacing w:val="0"/>
        <w:rPr>
          <w:rFonts w:ascii="Arial" w:hAnsi="Arial" w:cs="Arial"/>
          <w:sz w:val="20"/>
          <w:szCs w:val="20"/>
        </w:rPr>
      </w:pPr>
      <w:r w:rsidRPr="00303453">
        <w:rPr>
          <w:rFonts w:ascii="Arial" w:hAnsi="Arial" w:cs="Arial"/>
          <w:sz w:val="20"/>
          <w:szCs w:val="20"/>
        </w:rPr>
        <w:t xml:space="preserve">Deze Overeenkomst heeft betrekking </w:t>
      </w:r>
      <w:r w:rsidR="00B85C90">
        <w:rPr>
          <w:rFonts w:ascii="Arial" w:hAnsi="Arial" w:cs="Arial"/>
          <w:sz w:val="20"/>
          <w:szCs w:val="20"/>
        </w:rPr>
        <w:t>op</w:t>
      </w:r>
      <w:r w:rsidR="00B85C90" w:rsidRPr="00303453">
        <w:rPr>
          <w:rFonts w:ascii="Arial" w:hAnsi="Arial" w:cs="Arial"/>
          <w:sz w:val="20"/>
          <w:szCs w:val="20"/>
        </w:rPr>
        <w:t xml:space="preserve"> </w:t>
      </w:r>
      <w:r w:rsidRPr="00303453">
        <w:rPr>
          <w:rFonts w:ascii="Arial" w:hAnsi="Arial" w:cs="Arial"/>
          <w:sz w:val="20"/>
          <w:szCs w:val="20"/>
        </w:rPr>
        <w:t xml:space="preserve">de uitvoering </w:t>
      </w:r>
      <w:r w:rsidRPr="00360F2A">
        <w:rPr>
          <w:rFonts w:ascii="Arial" w:hAnsi="Arial" w:cs="Arial"/>
          <w:sz w:val="20"/>
          <w:szCs w:val="20"/>
        </w:rPr>
        <w:t>van Diensten/Levering van goederen, te</w:t>
      </w:r>
      <w:r w:rsidRPr="00303453">
        <w:rPr>
          <w:rFonts w:ascii="Arial" w:hAnsi="Arial" w:cs="Arial"/>
          <w:sz w:val="20"/>
          <w:szCs w:val="20"/>
        </w:rPr>
        <w:t xml:space="preserve"> we</w:t>
      </w:r>
      <w:r w:rsidRPr="00F21A61">
        <w:rPr>
          <w:rFonts w:ascii="Arial" w:hAnsi="Arial" w:cs="Arial"/>
          <w:sz w:val="20"/>
          <w:szCs w:val="20"/>
        </w:rPr>
        <w:t xml:space="preserve">ten </w:t>
      </w:r>
      <w:r w:rsidR="00F21A61" w:rsidRPr="00F21A61">
        <w:rPr>
          <w:rFonts w:ascii="Arial" w:hAnsi="Arial" w:cs="Arial"/>
          <w:b/>
          <w:bCs/>
          <w:sz w:val="20"/>
          <w:szCs w:val="20"/>
        </w:rPr>
        <w:t xml:space="preserve">Personeelsvoorziening Warme dranken en gekoeld water </w:t>
      </w:r>
      <w:r w:rsidRPr="00303453">
        <w:rPr>
          <w:rFonts w:ascii="Arial" w:hAnsi="Arial" w:cs="Arial"/>
          <w:sz w:val="20"/>
          <w:szCs w:val="20"/>
        </w:rPr>
        <w:t>een en ander zoals bedoeld in het Bestek inza</w:t>
      </w:r>
      <w:r w:rsidRPr="00F21A61">
        <w:rPr>
          <w:rFonts w:ascii="Arial" w:hAnsi="Arial" w:cs="Arial"/>
          <w:sz w:val="20"/>
          <w:szCs w:val="20"/>
        </w:rPr>
        <w:t xml:space="preserve">ke de openbare Europese aanbesteding </w:t>
      </w:r>
      <w:r w:rsidR="00F21A61" w:rsidRPr="00F21A61">
        <w:rPr>
          <w:rFonts w:ascii="Arial" w:hAnsi="Arial" w:cs="Arial"/>
          <w:b/>
          <w:bCs/>
          <w:sz w:val="20"/>
          <w:szCs w:val="20"/>
        </w:rPr>
        <w:t>Personeelsvoorziening Warme dranken en gekoeld water (WD&amp;GW) 2021</w:t>
      </w:r>
      <w:r w:rsidRPr="00303453">
        <w:rPr>
          <w:rFonts w:ascii="Arial" w:hAnsi="Arial" w:cs="Arial"/>
          <w:sz w:val="20"/>
          <w:szCs w:val="20"/>
        </w:rPr>
        <w:t xml:space="preserve"> (hierna ook te noemen: de Opdracht). </w:t>
      </w:r>
    </w:p>
    <w:p w14:paraId="072E230A" w14:textId="77777777" w:rsidR="00303453" w:rsidRPr="00303453" w:rsidRDefault="00303453" w:rsidP="00303453">
      <w:pPr>
        <w:pStyle w:val="Lijstalinea"/>
        <w:numPr>
          <w:ilvl w:val="1"/>
          <w:numId w:val="8"/>
        </w:numPr>
        <w:spacing w:line="280" w:lineRule="atLeast"/>
        <w:contextualSpacing w:val="0"/>
        <w:rPr>
          <w:rFonts w:ascii="Arial" w:hAnsi="Arial" w:cs="Arial"/>
          <w:sz w:val="20"/>
          <w:szCs w:val="20"/>
        </w:rPr>
      </w:pPr>
      <w:r w:rsidRPr="00303453">
        <w:rPr>
          <w:rFonts w:ascii="Arial" w:hAnsi="Arial" w:cs="Arial"/>
          <w:sz w:val="20"/>
          <w:szCs w:val="20"/>
        </w:rPr>
        <w:t>De Opdrachtgever draagt hierbij aan de Opdrachtnemer op en de Opdrachtnemer verbindt zich hierbij jegens de Opdrachtgever om de Opdracht uit te voeren.</w:t>
      </w:r>
    </w:p>
    <w:p w14:paraId="1002FAD2" w14:textId="77777777" w:rsidR="00303453" w:rsidRPr="00303453" w:rsidRDefault="00303453" w:rsidP="00303453">
      <w:pPr>
        <w:pStyle w:val="Lijstalinea"/>
        <w:numPr>
          <w:ilvl w:val="1"/>
          <w:numId w:val="8"/>
        </w:numPr>
        <w:spacing w:line="280" w:lineRule="atLeast"/>
        <w:contextualSpacing w:val="0"/>
        <w:rPr>
          <w:rFonts w:ascii="Arial" w:hAnsi="Arial" w:cs="Arial"/>
          <w:sz w:val="20"/>
          <w:szCs w:val="20"/>
        </w:rPr>
      </w:pPr>
      <w:r w:rsidRPr="00303453">
        <w:rPr>
          <w:rFonts w:ascii="Arial" w:hAnsi="Arial" w:cs="Arial"/>
          <w:sz w:val="20"/>
          <w:szCs w:val="20"/>
        </w:rPr>
        <w:t>De Opdrachtnemer heeft zich in voldoende mate op de hoogte gesteld van de doelstellingen van de Opdrachtgever met betrekking tot deze Overeenkomst zoals vastgelegd in het programma van eisen en wensen zoals opgenomen in het Bestek.</w:t>
      </w:r>
    </w:p>
    <w:p w14:paraId="5D5D0901" w14:textId="77777777" w:rsidR="00303453" w:rsidRPr="00303453" w:rsidRDefault="00303453" w:rsidP="00303453">
      <w:pPr>
        <w:pStyle w:val="Lijstalinea"/>
        <w:numPr>
          <w:ilvl w:val="1"/>
          <w:numId w:val="8"/>
        </w:numPr>
        <w:spacing w:line="280" w:lineRule="atLeast"/>
        <w:contextualSpacing w:val="0"/>
        <w:rPr>
          <w:rFonts w:ascii="Arial" w:hAnsi="Arial" w:cs="Arial"/>
          <w:sz w:val="20"/>
          <w:szCs w:val="20"/>
        </w:rPr>
      </w:pPr>
      <w:r w:rsidRPr="00303453">
        <w:rPr>
          <w:rFonts w:ascii="Arial" w:hAnsi="Arial" w:cs="Arial"/>
          <w:sz w:val="20"/>
          <w:szCs w:val="20"/>
        </w:rPr>
        <w:t>De Opdrachtnemer is verplicht om bij de uitvoering van de Opdracht zoals beschreven in deze Overeenkomst te voldoen aan alle door de Opdrachtgever gestelde (kwaliteits-) eisen. Deze eisen zijn beschreven in het programma van eisen zoals opgenomen in het Bestek.</w:t>
      </w:r>
    </w:p>
    <w:p w14:paraId="552F467A" w14:textId="77777777" w:rsidR="00303453" w:rsidRPr="00360F2A" w:rsidRDefault="00303453" w:rsidP="00303453">
      <w:pPr>
        <w:pStyle w:val="Lijstalinea"/>
        <w:numPr>
          <w:ilvl w:val="1"/>
          <w:numId w:val="8"/>
        </w:numPr>
        <w:spacing w:line="280" w:lineRule="atLeast"/>
        <w:contextualSpacing w:val="0"/>
        <w:rPr>
          <w:rFonts w:ascii="Arial" w:hAnsi="Arial" w:cs="Arial"/>
          <w:sz w:val="20"/>
          <w:szCs w:val="20"/>
        </w:rPr>
      </w:pPr>
      <w:r w:rsidRPr="00303453">
        <w:rPr>
          <w:rFonts w:ascii="Arial" w:hAnsi="Arial" w:cs="Arial"/>
          <w:sz w:val="20"/>
          <w:szCs w:val="20"/>
        </w:rPr>
        <w:t xml:space="preserve">De Opdrachtgever en de Opdrachtnemer zullen elkaar zo spoedig mogelijk informeren over </w:t>
      </w:r>
      <w:r w:rsidRPr="00360F2A">
        <w:rPr>
          <w:rFonts w:ascii="Arial" w:hAnsi="Arial" w:cs="Arial"/>
          <w:sz w:val="20"/>
          <w:szCs w:val="20"/>
        </w:rPr>
        <w:t>ontwikkelingen die binnen hun organisatie gaande zijn en relevantie hebben of kunnen hebben voor de uitvoering van deze Overeenkomst.</w:t>
      </w:r>
    </w:p>
    <w:p w14:paraId="0F162D28" w14:textId="77777777" w:rsidR="00303453" w:rsidRPr="00360F2A" w:rsidRDefault="00303453" w:rsidP="00303453">
      <w:pPr>
        <w:pStyle w:val="Default"/>
        <w:spacing w:line="280" w:lineRule="atLeast"/>
        <w:ind w:left="851" w:hanging="851"/>
        <w:rPr>
          <w:sz w:val="20"/>
          <w:szCs w:val="20"/>
        </w:rPr>
      </w:pPr>
      <w:r w:rsidRPr="00360F2A">
        <w:rPr>
          <w:sz w:val="20"/>
          <w:szCs w:val="20"/>
        </w:rPr>
        <w:t>1.7</w:t>
      </w:r>
      <w:r w:rsidRPr="00360F2A">
        <w:rPr>
          <w:sz w:val="20"/>
          <w:szCs w:val="20"/>
        </w:rPr>
        <w:tab/>
        <w:t xml:space="preserve">De Opdrachtgever is gerechtigd gedurende de looptijd van deze Overeenkomst een offerteaanvraag uit te brengen voor een nadere opdracht tot het verrichten van diensten respectievelijk het leveren van goederen binnen de kaders van deze Overeenkomst. </w:t>
      </w:r>
    </w:p>
    <w:p w14:paraId="60CF1319" w14:textId="77777777" w:rsidR="00303453" w:rsidRPr="00360F2A" w:rsidRDefault="00303453" w:rsidP="00303453">
      <w:pPr>
        <w:pStyle w:val="Default"/>
        <w:spacing w:line="280" w:lineRule="atLeast"/>
        <w:ind w:left="851"/>
        <w:rPr>
          <w:sz w:val="20"/>
          <w:szCs w:val="20"/>
        </w:rPr>
      </w:pPr>
      <w:r w:rsidRPr="00360F2A">
        <w:rPr>
          <w:sz w:val="20"/>
          <w:szCs w:val="20"/>
        </w:rPr>
        <w:t>De Opdrachtnemer is verplicht naar aanleiding van een offerteaanvraag een offerte uit te brengen, die niet minder gunstig is dan de door Opdrachtnemer ingediende Inschrijving.</w:t>
      </w:r>
    </w:p>
    <w:p w14:paraId="031C8F6F" w14:textId="77777777" w:rsidR="00303453" w:rsidRPr="00360F2A" w:rsidRDefault="00303453" w:rsidP="00303453">
      <w:pPr>
        <w:pStyle w:val="Default"/>
        <w:spacing w:line="280" w:lineRule="atLeast"/>
        <w:ind w:left="851" w:hanging="851"/>
        <w:rPr>
          <w:sz w:val="20"/>
          <w:szCs w:val="20"/>
        </w:rPr>
      </w:pPr>
      <w:r w:rsidRPr="00360F2A">
        <w:rPr>
          <w:sz w:val="20"/>
          <w:szCs w:val="20"/>
        </w:rPr>
        <w:lastRenderedPageBreak/>
        <w:t>1.8</w:t>
      </w:r>
      <w:r w:rsidRPr="00360F2A">
        <w:rPr>
          <w:sz w:val="20"/>
          <w:szCs w:val="20"/>
        </w:rPr>
        <w:tab/>
        <w:t xml:space="preserve">De Opdrachtnemer is verplicht die nadere opdracht uit te voeren overeenkomstig de voorwaarden van deze Overeenkomst. Daartoe sluit de Opdrachtgever met de Opdrachtnemer een Nadere overeenkomst, waarin de specifieke afspraken ten aanzien van de betreffende opdracht worden vastgelegd, voor zover al niet geregeld in deze Overeenkomst of in de SLA. </w:t>
      </w:r>
    </w:p>
    <w:p w14:paraId="79B757A2" w14:textId="77777777" w:rsidR="00303453" w:rsidRPr="00360F2A" w:rsidRDefault="00303453" w:rsidP="00303453">
      <w:pPr>
        <w:pStyle w:val="Default"/>
        <w:spacing w:line="280" w:lineRule="atLeast"/>
        <w:ind w:left="851" w:hanging="851"/>
        <w:rPr>
          <w:sz w:val="20"/>
          <w:szCs w:val="20"/>
        </w:rPr>
      </w:pPr>
      <w:r w:rsidRPr="00360F2A">
        <w:rPr>
          <w:sz w:val="20"/>
          <w:szCs w:val="20"/>
        </w:rPr>
        <w:t>1.9</w:t>
      </w:r>
      <w:r w:rsidRPr="00360F2A">
        <w:rPr>
          <w:sz w:val="20"/>
          <w:szCs w:val="20"/>
        </w:rPr>
        <w:tab/>
        <w:t xml:space="preserve">De navolgende documenten maken deel uit van deze Overeenkomst. Voor zover deze documenten met elkaar in tegenspraak zijn, en de voorrangsbepaling niet uitdrukkelijk in het betreffende document zelf geregeld is, prevaleert het eerder genoemde document boven het later genoemde: </w:t>
      </w:r>
    </w:p>
    <w:p w14:paraId="09A9D88B" w14:textId="77777777" w:rsidR="00303453" w:rsidRPr="00360F2A" w:rsidRDefault="00303453" w:rsidP="00303453">
      <w:pPr>
        <w:pStyle w:val="Default"/>
        <w:spacing w:line="280" w:lineRule="atLeast"/>
        <w:ind w:left="1134" w:hanging="283"/>
        <w:rPr>
          <w:sz w:val="20"/>
          <w:szCs w:val="20"/>
        </w:rPr>
      </w:pPr>
      <w:r w:rsidRPr="00360F2A">
        <w:rPr>
          <w:sz w:val="20"/>
          <w:szCs w:val="20"/>
        </w:rPr>
        <w:t xml:space="preserve">1. de Nadere overeenkomst; </w:t>
      </w:r>
    </w:p>
    <w:p w14:paraId="53E50C42" w14:textId="77777777" w:rsidR="00303453" w:rsidRPr="00360F2A" w:rsidRDefault="00303453" w:rsidP="00303453">
      <w:pPr>
        <w:pStyle w:val="Default"/>
        <w:spacing w:line="280" w:lineRule="atLeast"/>
        <w:ind w:left="1134" w:hanging="283"/>
        <w:rPr>
          <w:sz w:val="20"/>
          <w:szCs w:val="20"/>
        </w:rPr>
      </w:pPr>
      <w:r w:rsidRPr="00360F2A">
        <w:rPr>
          <w:sz w:val="20"/>
          <w:szCs w:val="20"/>
        </w:rPr>
        <w:t xml:space="preserve">2. deze Overeenkomst (waarin eventuele aanvullingen en/of wijzigingen vanuit de Nota(‘s)  </w:t>
      </w:r>
    </w:p>
    <w:p w14:paraId="15142FEC" w14:textId="77777777" w:rsidR="00303453" w:rsidRPr="00360F2A" w:rsidRDefault="00303453" w:rsidP="00303453">
      <w:pPr>
        <w:pStyle w:val="Default"/>
        <w:spacing w:line="280" w:lineRule="atLeast"/>
        <w:ind w:left="1134" w:hanging="283"/>
        <w:rPr>
          <w:sz w:val="20"/>
          <w:szCs w:val="20"/>
        </w:rPr>
      </w:pPr>
      <w:r w:rsidRPr="00360F2A">
        <w:rPr>
          <w:sz w:val="20"/>
          <w:szCs w:val="20"/>
        </w:rPr>
        <w:t xml:space="preserve">    van inlichtingen zijn verwerkt);</w:t>
      </w:r>
    </w:p>
    <w:p w14:paraId="427F3272" w14:textId="738D0283" w:rsidR="00303453" w:rsidRPr="00360F2A" w:rsidRDefault="00187D37" w:rsidP="00303453">
      <w:pPr>
        <w:spacing w:line="280" w:lineRule="atLeast"/>
        <w:ind w:left="1134" w:hanging="283"/>
        <w:rPr>
          <w:rFonts w:ascii="Arial" w:hAnsi="Arial" w:cs="Arial"/>
          <w:sz w:val="20"/>
          <w:szCs w:val="20"/>
        </w:rPr>
      </w:pPr>
      <w:r w:rsidRPr="00360F2A">
        <w:rPr>
          <w:rFonts w:ascii="Arial" w:hAnsi="Arial" w:cs="Arial"/>
          <w:sz w:val="20"/>
          <w:szCs w:val="20"/>
        </w:rPr>
        <w:t>3. de verwerke</w:t>
      </w:r>
      <w:r w:rsidR="00303453" w:rsidRPr="00360F2A">
        <w:rPr>
          <w:rFonts w:ascii="Arial" w:hAnsi="Arial" w:cs="Arial"/>
          <w:sz w:val="20"/>
          <w:szCs w:val="20"/>
        </w:rPr>
        <w:t>rsovereenkomst INDIEN VAN TOEPASSING;</w:t>
      </w:r>
    </w:p>
    <w:p w14:paraId="24BF24B8" w14:textId="77777777" w:rsidR="00303453" w:rsidRPr="00360F2A" w:rsidRDefault="00303453" w:rsidP="00303453">
      <w:pPr>
        <w:spacing w:line="280" w:lineRule="atLeast"/>
        <w:ind w:left="1134" w:hanging="283"/>
        <w:rPr>
          <w:rFonts w:ascii="Arial" w:hAnsi="Arial" w:cs="Arial"/>
          <w:sz w:val="20"/>
          <w:szCs w:val="20"/>
        </w:rPr>
      </w:pPr>
      <w:r w:rsidRPr="00360F2A">
        <w:rPr>
          <w:rFonts w:ascii="Arial" w:hAnsi="Arial" w:cs="Arial"/>
          <w:sz w:val="20"/>
          <w:szCs w:val="20"/>
        </w:rPr>
        <w:t>4. de Service Level agreement (SLA) INDIEN VAN TOEPASSING;</w:t>
      </w:r>
      <w:r w:rsidRPr="00360F2A">
        <w:rPr>
          <w:rFonts w:ascii="Arial" w:hAnsi="Arial" w:cs="Arial"/>
          <w:sz w:val="20"/>
          <w:szCs w:val="20"/>
        </w:rPr>
        <w:tab/>
      </w:r>
    </w:p>
    <w:p w14:paraId="57E1B9D0" w14:textId="42831D88" w:rsidR="00187D37" w:rsidRPr="00360F2A" w:rsidRDefault="00303453" w:rsidP="00303453">
      <w:pPr>
        <w:pStyle w:val="Default"/>
        <w:spacing w:line="280" w:lineRule="atLeast"/>
        <w:ind w:left="142" w:firstLine="709"/>
        <w:rPr>
          <w:sz w:val="20"/>
          <w:szCs w:val="20"/>
        </w:rPr>
      </w:pPr>
      <w:r w:rsidRPr="00360F2A">
        <w:rPr>
          <w:sz w:val="20"/>
          <w:szCs w:val="20"/>
        </w:rPr>
        <w:t xml:space="preserve">5. </w:t>
      </w:r>
      <w:r w:rsidR="00187D37" w:rsidRPr="00360F2A">
        <w:rPr>
          <w:sz w:val="20"/>
          <w:szCs w:val="20"/>
        </w:rPr>
        <w:t>de Wachtkamerovereenkomst INDIEN VAN TOEPASSING;</w:t>
      </w:r>
    </w:p>
    <w:p w14:paraId="53F0707F" w14:textId="24A54150" w:rsidR="00303453" w:rsidRPr="00360F2A" w:rsidRDefault="00187D37" w:rsidP="00303453">
      <w:pPr>
        <w:pStyle w:val="Default"/>
        <w:spacing w:line="280" w:lineRule="atLeast"/>
        <w:ind w:left="142" w:firstLine="709"/>
        <w:rPr>
          <w:sz w:val="20"/>
          <w:szCs w:val="20"/>
        </w:rPr>
      </w:pPr>
      <w:r w:rsidRPr="00360F2A">
        <w:rPr>
          <w:sz w:val="20"/>
          <w:szCs w:val="20"/>
        </w:rPr>
        <w:t xml:space="preserve">6. </w:t>
      </w:r>
      <w:r w:rsidR="00303453" w:rsidRPr="00360F2A">
        <w:rPr>
          <w:sz w:val="20"/>
          <w:szCs w:val="20"/>
        </w:rPr>
        <w:t>de Nota(’s) van inlichtingen, waarbij de laatste als eerst prevaleert;</w:t>
      </w:r>
    </w:p>
    <w:p w14:paraId="4A18A72E" w14:textId="0C4C1106" w:rsidR="00303453" w:rsidRPr="00360F2A" w:rsidRDefault="00187D37" w:rsidP="00303453">
      <w:pPr>
        <w:pStyle w:val="Default"/>
        <w:spacing w:line="280" w:lineRule="atLeast"/>
        <w:ind w:left="1134" w:hanging="283"/>
        <w:rPr>
          <w:sz w:val="20"/>
          <w:szCs w:val="20"/>
        </w:rPr>
      </w:pPr>
      <w:r w:rsidRPr="00360F2A">
        <w:rPr>
          <w:sz w:val="20"/>
          <w:szCs w:val="20"/>
        </w:rPr>
        <w:t>7</w:t>
      </w:r>
      <w:r w:rsidR="00303453" w:rsidRPr="00360F2A">
        <w:rPr>
          <w:sz w:val="20"/>
          <w:szCs w:val="20"/>
        </w:rPr>
        <w:t>. het Bestek</w:t>
      </w:r>
      <w:r w:rsidRPr="00360F2A">
        <w:rPr>
          <w:sz w:val="20"/>
          <w:szCs w:val="20"/>
        </w:rPr>
        <w:t xml:space="preserve"> en bijlagen</w:t>
      </w:r>
      <w:r w:rsidR="00303453" w:rsidRPr="00360F2A">
        <w:rPr>
          <w:sz w:val="20"/>
          <w:szCs w:val="20"/>
        </w:rPr>
        <w:t xml:space="preserve">; </w:t>
      </w:r>
    </w:p>
    <w:p w14:paraId="5A41CB38" w14:textId="384622AC" w:rsidR="00303453" w:rsidRPr="00360F2A" w:rsidRDefault="00187D37" w:rsidP="00187D37">
      <w:pPr>
        <w:pStyle w:val="Default"/>
        <w:spacing w:line="280" w:lineRule="atLeast"/>
        <w:ind w:left="1134" w:hanging="283"/>
        <w:rPr>
          <w:sz w:val="20"/>
          <w:szCs w:val="20"/>
        </w:rPr>
      </w:pPr>
      <w:r w:rsidRPr="00360F2A">
        <w:rPr>
          <w:sz w:val="20"/>
          <w:szCs w:val="20"/>
        </w:rPr>
        <w:t>8</w:t>
      </w:r>
      <w:r w:rsidR="00303453" w:rsidRPr="00360F2A">
        <w:rPr>
          <w:sz w:val="20"/>
          <w:szCs w:val="20"/>
        </w:rPr>
        <w:t xml:space="preserve">. de Algemene </w:t>
      </w:r>
      <w:r w:rsidRPr="00360F2A">
        <w:rPr>
          <w:sz w:val="20"/>
          <w:szCs w:val="20"/>
        </w:rPr>
        <w:t>Inkoopvoorwaarden;</w:t>
      </w:r>
    </w:p>
    <w:p w14:paraId="291E0EDE" w14:textId="40A7F303" w:rsidR="00303453" w:rsidRPr="00360F2A" w:rsidRDefault="00303453" w:rsidP="00303453">
      <w:pPr>
        <w:pStyle w:val="Default"/>
        <w:spacing w:line="280" w:lineRule="atLeast"/>
        <w:ind w:left="993" w:hanging="142"/>
        <w:rPr>
          <w:sz w:val="20"/>
          <w:szCs w:val="20"/>
        </w:rPr>
      </w:pPr>
      <w:r w:rsidRPr="00360F2A">
        <w:rPr>
          <w:sz w:val="20"/>
          <w:szCs w:val="20"/>
        </w:rPr>
        <w:t>9. de Inschrijving.</w:t>
      </w:r>
    </w:p>
    <w:p w14:paraId="012D273B" w14:textId="77777777" w:rsidR="00303453" w:rsidRPr="00360F2A" w:rsidRDefault="00303453" w:rsidP="00303453">
      <w:pPr>
        <w:pStyle w:val="Default"/>
        <w:spacing w:line="280" w:lineRule="atLeast"/>
        <w:ind w:left="851" w:hanging="851"/>
        <w:rPr>
          <w:sz w:val="20"/>
          <w:szCs w:val="20"/>
        </w:rPr>
      </w:pPr>
      <w:r w:rsidRPr="00360F2A">
        <w:rPr>
          <w:sz w:val="20"/>
          <w:szCs w:val="20"/>
        </w:rPr>
        <w:t>1.10</w:t>
      </w:r>
      <w:r w:rsidRPr="00360F2A">
        <w:rPr>
          <w:sz w:val="20"/>
          <w:szCs w:val="20"/>
        </w:rPr>
        <w:tab/>
        <w:t xml:space="preserve">De Opdrachtgever is niet verplicht om gedurende de looptijd van deze Overeenkomst opdrachten tot het verrichten van diensten respectievelijk het leveren van goederen te verstrekken, maar is daartoe gerechtigd. De Opdrachtnemer kan derhalve generlei aanspraak maken op het verkrijgen van opdrachten tot het verrichten van diensten respectievelijk het leveren van goederen gedurende de looptijd van deze Overeenkomst. </w:t>
      </w:r>
    </w:p>
    <w:p w14:paraId="3C46A7F9" w14:textId="77777777" w:rsidR="00303453" w:rsidRPr="00360F2A" w:rsidRDefault="00303453" w:rsidP="00303453">
      <w:pPr>
        <w:pStyle w:val="Default"/>
        <w:spacing w:line="280" w:lineRule="atLeast"/>
        <w:ind w:left="851" w:hanging="851"/>
        <w:rPr>
          <w:sz w:val="20"/>
          <w:szCs w:val="20"/>
        </w:rPr>
      </w:pPr>
      <w:r w:rsidRPr="00360F2A">
        <w:rPr>
          <w:sz w:val="20"/>
          <w:szCs w:val="20"/>
        </w:rPr>
        <w:t>1.11</w:t>
      </w:r>
      <w:r w:rsidRPr="00360F2A">
        <w:rPr>
          <w:sz w:val="20"/>
          <w:szCs w:val="20"/>
        </w:rPr>
        <w:tab/>
        <w:t xml:space="preserve">De voorwaarden van deze Overeenkomst zijn integraal van toepassing op alle Nadere overeenkomsten die gedurende de looptijd van deze Overeenkomst tussen de Opdrachtgever enerzijds en de Opdrachtnemer anderzijds worden gesloten met betrekking tot opdrachten tot het verrichten respectievelijk leveren van in een offerteaanvraag gespecificeerde diensten respectievelijk goederen, tenzij in een Nadere overeenkomst uitdrukkelijk schriftelijk van deze Overeenkomst wordt afgeweken. </w:t>
      </w:r>
    </w:p>
    <w:p w14:paraId="7DA6D55E" w14:textId="77777777" w:rsidR="00303453" w:rsidRPr="00303453" w:rsidRDefault="00303453" w:rsidP="00303453">
      <w:pPr>
        <w:spacing w:line="280" w:lineRule="atLeast"/>
        <w:ind w:left="851" w:hanging="851"/>
        <w:rPr>
          <w:rFonts w:ascii="Arial" w:hAnsi="Arial" w:cs="Arial"/>
          <w:sz w:val="20"/>
          <w:szCs w:val="20"/>
        </w:rPr>
      </w:pPr>
      <w:r w:rsidRPr="00360F2A">
        <w:rPr>
          <w:rFonts w:ascii="Arial" w:hAnsi="Arial" w:cs="Arial"/>
          <w:sz w:val="20"/>
          <w:szCs w:val="20"/>
        </w:rPr>
        <w:t>1.12</w:t>
      </w:r>
      <w:r w:rsidRPr="00360F2A">
        <w:rPr>
          <w:rFonts w:ascii="Arial" w:hAnsi="Arial" w:cs="Arial"/>
          <w:sz w:val="20"/>
          <w:szCs w:val="20"/>
        </w:rPr>
        <w:tab/>
        <w:t>In een Nadere overeenkomst wordt vastgelegd met betrekking tot welke specifieke diensten respectievelijk goederen en gedurende welke periode de desbetreffende Nadere overeenkomst wordt aangegaan.</w:t>
      </w:r>
    </w:p>
    <w:p w14:paraId="0454819F" w14:textId="77777777" w:rsidR="00303453" w:rsidRPr="00303453" w:rsidRDefault="00303453" w:rsidP="00303453">
      <w:pPr>
        <w:spacing w:line="280" w:lineRule="atLeast"/>
        <w:rPr>
          <w:rFonts w:ascii="Arial" w:hAnsi="Arial" w:cs="Arial"/>
          <w:sz w:val="20"/>
          <w:szCs w:val="20"/>
        </w:rPr>
      </w:pPr>
    </w:p>
    <w:p w14:paraId="38FD57A6" w14:textId="77777777" w:rsidR="00303453" w:rsidRPr="00303453" w:rsidRDefault="00303453" w:rsidP="00303453">
      <w:pPr>
        <w:spacing w:line="280" w:lineRule="atLeast"/>
        <w:rPr>
          <w:rFonts w:ascii="Arial" w:hAnsi="Arial" w:cs="Arial"/>
          <w:sz w:val="20"/>
          <w:szCs w:val="20"/>
        </w:rPr>
      </w:pPr>
    </w:p>
    <w:p w14:paraId="6A185F8E" w14:textId="77777777" w:rsidR="00303453" w:rsidRPr="00303453" w:rsidRDefault="00303453" w:rsidP="0088050D">
      <w:pPr>
        <w:pStyle w:val="Kop1"/>
      </w:pPr>
      <w:bookmarkStart w:id="3" w:name="_Toc321150375"/>
      <w:bookmarkStart w:id="4" w:name="_Toc390676014"/>
      <w:bookmarkStart w:id="5" w:name="_Toc506797319"/>
      <w:r w:rsidRPr="00303453">
        <w:t>Artikel 2</w:t>
      </w:r>
      <w:r w:rsidRPr="00303453">
        <w:tab/>
        <w:t>Duur en verlenging van de Overeenkomst</w:t>
      </w:r>
      <w:bookmarkEnd w:id="3"/>
      <w:bookmarkEnd w:id="4"/>
      <w:bookmarkEnd w:id="5"/>
    </w:p>
    <w:p w14:paraId="4416CC23" w14:textId="2B2B9AB0" w:rsidR="00303453" w:rsidRPr="00303453" w:rsidRDefault="00303453" w:rsidP="00303453">
      <w:pPr>
        <w:pStyle w:val="Lijstalinea"/>
        <w:numPr>
          <w:ilvl w:val="1"/>
          <w:numId w:val="10"/>
        </w:numPr>
        <w:spacing w:line="280" w:lineRule="atLeast"/>
        <w:ind w:left="851" w:hanging="851"/>
        <w:contextualSpacing w:val="0"/>
        <w:rPr>
          <w:rFonts w:ascii="Arial" w:eastAsia="Times New Roman" w:hAnsi="Arial" w:cs="Arial"/>
          <w:sz w:val="20"/>
          <w:szCs w:val="20"/>
        </w:rPr>
      </w:pPr>
      <w:r w:rsidRPr="00303453">
        <w:rPr>
          <w:rFonts w:ascii="Arial" w:hAnsi="Arial" w:cs="Arial"/>
          <w:sz w:val="20"/>
          <w:szCs w:val="20"/>
        </w:rPr>
        <w:t>Deze Overeenkomst wordt aangegaan voor een bepa</w:t>
      </w:r>
      <w:r w:rsidRPr="00B31200">
        <w:rPr>
          <w:rFonts w:ascii="Arial" w:hAnsi="Arial" w:cs="Arial"/>
          <w:sz w:val="20"/>
          <w:szCs w:val="20"/>
        </w:rPr>
        <w:t xml:space="preserve">alde </w:t>
      </w:r>
      <w:r w:rsidRPr="00B31200">
        <w:rPr>
          <w:rFonts w:ascii="Arial" w:eastAsia="Times New Roman" w:hAnsi="Arial" w:cs="Arial"/>
          <w:sz w:val="20"/>
          <w:szCs w:val="20"/>
        </w:rPr>
        <w:t xml:space="preserve">periode van </w:t>
      </w:r>
      <w:r w:rsidR="00B31200" w:rsidRPr="00B31200">
        <w:rPr>
          <w:rFonts w:ascii="Arial" w:eastAsia="Times New Roman" w:hAnsi="Arial" w:cs="Arial"/>
          <w:sz w:val="20"/>
          <w:szCs w:val="20"/>
        </w:rPr>
        <w:t xml:space="preserve">4 </w:t>
      </w:r>
      <w:r w:rsidRPr="00B31200">
        <w:rPr>
          <w:rFonts w:ascii="Arial" w:eastAsia="Times New Roman" w:hAnsi="Arial" w:cs="Arial"/>
          <w:sz w:val="20"/>
          <w:szCs w:val="20"/>
        </w:rPr>
        <w:t>jaar.</w:t>
      </w:r>
    </w:p>
    <w:p w14:paraId="39A236BA" w14:textId="46B4A134" w:rsidR="00303453" w:rsidRPr="00303453" w:rsidRDefault="00303453" w:rsidP="00303453">
      <w:pPr>
        <w:pStyle w:val="Lijstalinea"/>
        <w:numPr>
          <w:ilvl w:val="0"/>
          <w:numId w:val="0"/>
        </w:numPr>
        <w:spacing w:line="280" w:lineRule="atLeast"/>
        <w:ind w:left="851" w:hanging="851"/>
        <w:rPr>
          <w:rFonts w:ascii="Arial" w:hAnsi="Arial" w:cs="Arial"/>
          <w:sz w:val="20"/>
          <w:szCs w:val="20"/>
        </w:rPr>
      </w:pPr>
      <w:r w:rsidRPr="00303453">
        <w:rPr>
          <w:rFonts w:ascii="Arial" w:hAnsi="Arial" w:cs="Arial"/>
          <w:sz w:val="20"/>
          <w:szCs w:val="20"/>
        </w:rPr>
        <w:t xml:space="preserve">   </w:t>
      </w:r>
      <w:r w:rsidRPr="00303453">
        <w:rPr>
          <w:rFonts w:ascii="Arial" w:hAnsi="Arial" w:cs="Arial"/>
          <w:sz w:val="20"/>
          <w:szCs w:val="20"/>
        </w:rPr>
        <w:tab/>
        <w:t xml:space="preserve">Ingangsdatum: </w:t>
      </w:r>
      <w:r w:rsidR="00B31200">
        <w:rPr>
          <w:rFonts w:ascii="Arial" w:hAnsi="Arial" w:cs="Arial"/>
          <w:sz w:val="20"/>
          <w:szCs w:val="20"/>
        </w:rPr>
        <w:t>01-08-2021</w:t>
      </w:r>
      <w:r w:rsidRPr="00303453">
        <w:rPr>
          <w:rFonts w:ascii="Arial" w:hAnsi="Arial" w:cs="Arial"/>
          <w:sz w:val="20"/>
          <w:szCs w:val="20"/>
        </w:rPr>
        <w:tab/>
      </w:r>
    </w:p>
    <w:p w14:paraId="1F1A5982" w14:textId="5717F827" w:rsidR="00303453" w:rsidRPr="00303453" w:rsidRDefault="00303453" w:rsidP="00303453">
      <w:pPr>
        <w:pStyle w:val="Lijstalinea"/>
        <w:numPr>
          <w:ilvl w:val="0"/>
          <w:numId w:val="0"/>
        </w:numPr>
        <w:spacing w:line="280" w:lineRule="atLeast"/>
        <w:ind w:left="851" w:hanging="851"/>
        <w:rPr>
          <w:rFonts w:ascii="Arial" w:hAnsi="Arial" w:cs="Arial"/>
          <w:sz w:val="20"/>
          <w:szCs w:val="20"/>
        </w:rPr>
      </w:pPr>
      <w:r w:rsidRPr="00303453">
        <w:rPr>
          <w:rFonts w:ascii="Arial" w:hAnsi="Arial" w:cs="Arial"/>
          <w:sz w:val="20"/>
          <w:szCs w:val="20"/>
        </w:rPr>
        <w:t xml:space="preserve">   </w:t>
      </w:r>
      <w:r w:rsidRPr="00303453">
        <w:rPr>
          <w:rFonts w:ascii="Arial" w:hAnsi="Arial" w:cs="Arial"/>
          <w:sz w:val="20"/>
          <w:szCs w:val="20"/>
        </w:rPr>
        <w:tab/>
        <w:t xml:space="preserve">Einddatum: </w:t>
      </w:r>
      <w:r w:rsidR="00BF32B7">
        <w:rPr>
          <w:rFonts w:ascii="Arial" w:hAnsi="Arial" w:cs="Arial"/>
          <w:sz w:val="20"/>
          <w:szCs w:val="20"/>
        </w:rPr>
        <w:t>31-07-2025</w:t>
      </w:r>
    </w:p>
    <w:p w14:paraId="50E8A532" w14:textId="4EF212A1" w:rsidR="00303453" w:rsidRPr="00303453" w:rsidRDefault="00303453" w:rsidP="00303453">
      <w:pPr>
        <w:pStyle w:val="Lijstalinea"/>
        <w:numPr>
          <w:ilvl w:val="0"/>
          <w:numId w:val="0"/>
        </w:numPr>
        <w:spacing w:line="280" w:lineRule="atLeast"/>
        <w:ind w:left="851" w:hanging="851"/>
        <w:rPr>
          <w:rFonts w:ascii="Arial" w:hAnsi="Arial" w:cs="Arial"/>
          <w:sz w:val="20"/>
          <w:szCs w:val="20"/>
        </w:rPr>
      </w:pPr>
      <w:r w:rsidRPr="00303453">
        <w:rPr>
          <w:rFonts w:ascii="Arial" w:hAnsi="Arial" w:cs="Arial"/>
          <w:sz w:val="20"/>
          <w:szCs w:val="20"/>
        </w:rPr>
        <w:t xml:space="preserve">2.2 </w:t>
      </w:r>
      <w:r w:rsidRPr="00303453">
        <w:rPr>
          <w:rFonts w:ascii="Arial" w:hAnsi="Arial" w:cs="Arial"/>
          <w:sz w:val="20"/>
          <w:szCs w:val="20"/>
        </w:rPr>
        <w:tab/>
        <w:t>De Opdrachtgever heeft het recht de looptijd van deze Overeenko</w:t>
      </w:r>
      <w:r w:rsidRPr="00BF32B7">
        <w:rPr>
          <w:rFonts w:ascii="Arial" w:hAnsi="Arial" w:cs="Arial"/>
          <w:sz w:val="20"/>
          <w:szCs w:val="20"/>
        </w:rPr>
        <w:t xml:space="preserve">mst </w:t>
      </w:r>
      <w:r w:rsidR="00BF32B7" w:rsidRPr="00BF32B7">
        <w:rPr>
          <w:rFonts w:ascii="Arial" w:hAnsi="Arial" w:cs="Arial"/>
          <w:sz w:val="20"/>
          <w:szCs w:val="20"/>
        </w:rPr>
        <w:t>twee</w:t>
      </w:r>
      <w:r w:rsidRPr="00BF32B7">
        <w:rPr>
          <w:rFonts w:ascii="Arial" w:hAnsi="Arial" w:cs="Arial"/>
          <w:sz w:val="20"/>
          <w:szCs w:val="20"/>
        </w:rPr>
        <w:t>maal te ver</w:t>
      </w:r>
      <w:r w:rsidRPr="00303453">
        <w:rPr>
          <w:rFonts w:ascii="Arial" w:hAnsi="Arial" w:cs="Arial"/>
          <w:sz w:val="20"/>
          <w:szCs w:val="20"/>
        </w:rPr>
        <w:t>lengen  voor de bepaalde tijd va</w:t>
      </w:r>
      <w:r w:rsidRPr="00BF32B7">
        <w:rPr>
          <w:rFonts w:ascii="Arial" w:hAnsi="Arial" w:cs="Arial"/>
          <w:sz w:val="20"/>
          <w:szCs w:val="20"/>
        </w:rPr>
        <w:t xml:space="preserve">n </w:t>
      </w:r>
      <w:r w:rsidR="00BF32B7" w:rsidRPr="00BF32B7">
        <w:rPr>
          <w:rFonts w:ascii="Arial" w:hAnsi="Arial" w:cs="Arial"/>
          <w:b/>
          <w:sz w:val="20"/>
          <w:szCs w:val="20"/>
        </w:rPr>
        <w:t xml:space="preserve">2 </w:t>
      </w:r>
      <w:r w:rsidRPr="00BF32B7">
        <w:rPr>
          <w:rFonts w:ascii="Arial" w:hAnsi="Arial" w:cs="Arial"/>
          <w:b/>
          <w:sz w:val="20"/>
          <w:szCs w:val="20"/>
        </w:rPr>
        <w:t>jaar</w:t>
      </w:r>
      <w:r w:rsidRPr="00BF32B7">
        <w:rPr>
          <w:rFonts w:ascii="Arial" w:hAnsi="Arial" w:cs="Arial"/>
          <w:sz w:val="20"/>
          <w:szCs w:val="20"/>
        </w:rPr>
        <w:t>. I</w:t>
      </w:r>
      <w:r w:rsidRPr="00303453">
        <w:rPr>
          <w:rFonts w:ascii="Arial" w:hAnsi="Arial" w:cs="Arial"/>
          <w:sz w:val="20"/>
          <w:szCs w:val="20"/>
        </w:rPr>
        <w:t xml:space="preserve">ngeval de Opdrachtgever deze  Overeenkomst wenst te verlengen dient hij dat </w:t>
      </w:r>
      <w:r w:rsidRPr="00BF32B7">
        <w:rPr>
          <w:rFonts w:ascii="Arial" w:hAnsi="Arial" w:cs="Arial"/>
          <w:sz w:val="20"/>
          <w:szCs w:val="20"/>
        </w:rPr>
        <w:t xml:space="preserve">uiterlijk </w:t>
      </w:r>
      <w:r w:rsidRPr="00BF32B7">
        <w:rPr>
          <w:rFonts w:ascii="Arial" w:hAnsi="Arial" w:cs="Arial"/>
          <w:b/>
          <w:bCs/>
          <w:sz w:val="20"/>
          <w:szCs w:val="20"/>
        </w:rPr>
        <w:t>6 (zes) maanden</w:t>
      </w:r>
      <w:r w:rsidRPr="00BF32B7">
        <w:rPr>
          <w:rFonts w:ascii="Arial" w:hAnsi="Arial" w:cs="Arial"/>
          <w:sz w:val="20"/>
          <w:szCs w:val="20"/>
        </w:rPr>
        <w:t xml:space="preserve"> vo</w:t>
      </w:r>
      <w:r w:rsidRPr="00303453">
        <w:rPr>
          <w:rFonts w:ascii="Arial" w:hAnsi="Arial" w:cs="Arial"/>
          <w:sz w:val="20"/>
          <w:szCs w:val="20"/>
        </w:rPr>
        <w:t xml:space="preserve">or het verstrijken van de  einddatum schriftelijk aan de Opdrachtnemer kenbaar te hebben gemaakt. </w:t>
      </w:r>
    </w:p>
    <w:p w14:paraId="08164842" w14:textId="77777777" w:rsidR="00303453" w:rsidRPr="00303453" w:rsidRDefault="00303453" w:rsidP="00303453">
      <w:pPr>
        <w:pStyle w:val="Lijstalinea"/>
        <w:numPr>
          <w:ilvl w:val="0"/>
          <w:numId w:val="0"/>
        </w:numPr>
        <w:spacing w:line="280" w:lineRule="atLeast"/>
        <w:ind w:left="851" w:hanging="851"/>
        <w:rPr>
          <w:rFonts w:ascii="Arial" w:hAnsi="Arial" w:cs="Arial"/>
          <w:sz w:val="20"/>
          <w:szCs w:val="20"/>
        </w:rPr>
      </w:pPr>
      <w:r w:rsidRPr="00303453">
        <w:rPr>
          <w:rFonts w:ascii="Arial" w:hAnsi="Arial" w:cs="Arial"/>
          <w:sz w:val="20"/>
          <w:szCs w:val="20"/>
        </w:rPr>
        <w:t xml:space="preserve"> </w:t>
      </w:r>
      <w:r w:rsidRPr="00303453">
        <w:rPr>
          <w:rFonts w:ascii="Arial" w:hAnsi="Arial" w:cs="Arial"/>
          <w:sz w:val="20"/>
          <w:szCs w:val="20"/>
        </w:rPr>
        <w:tab/>
        <w:t>Aldus eindigt deze Overeenkomst:</w:t>
      </w:r>
    </w:p>
    <w:p w14:paraId="59DEBE54" w14:textId="3072A2C4" w:rsidR="00303453" w:rsidRPr="00303453" w:rsidRDefault="00BF32B7" w:rsidP="00303453">
      <w:pPr>
        <w:numPr>
          <w:ilvl w:val="0"/>
          <w:numId w:val="6"/>
        </w:numPr>
        <w:tabs>
          <w:tab w:val="left" w:pos="1134"/>
        </w:tabs>
        <w:spacing w:line="280" w:lineRule="atLeast"/>
        <w:ind w:left="851" w:firstLine="0"/>
        <w:jc w:val="both"/>
        <w:rPr>
          <w:rFonts w:ascii="Arial" w:hAnsi="Arial" w:cs="Arial"/>
          <w:sz w:val="20"/>
          <w:szCs w:val="20"/>
        </w:rPr>
      </w:pPr>
      <w:r>
        <w:rPr>
          <w:rFonts w:ascii="Arial" w:hAnsi="Arial" w:cs="Arial"/>
          <w:sz w:val="20"/>
          <w:szCs w:val="20"/>
        </w:rPr>
        <w:t>hetzij op 31-07-2025</w:t>
      </w:r>
      <w:r w:rsidR="00303453" w:rsidRPr="00303453">
        <w:rPr>
          <w:rFonts w:ascii="Arial" w:hAnsi="Arial" w:cs="Arial"/>
          <w:sz w:val="20"/>
          <w:szCs w:val="20"/>
        </w:rPr>
        <w:t>;</w:t>
      </w:r>
    </w:p>
    <w:p w14:paraId="70A29AA9" w14:textId="04CF51AC" w:rsidR="00BF32B7" w:rsidRDefault="00BF32B7" w:rsidP="00303453">
      <w:pPr>
        <w:numPr>
          <w:ilvl w:val="0"/>
          <w:numId w:val="6"/>
        </w:numPr>
        <w:tabs>
          <w:tab w:val="left" w:pos="1134"/>
        </w:tabs>
        <w:spacing w:line="280" w:lineRule="atLeast"/>
        <w:ind w:left="851" w:firstLine="0"/>
        <w:jc w:val="both"/>
        <w:rPr>
          <w:rFonts w:ascii="Arial" w:hAnsi="Arial" w:cs="Arial"/>
          <w:sz w:val="20"/>
          <w:szCs w:val="20"/>
        </w:rPr>
      </w:pPr>
      <w:r w:rsidRPr="00BF32B7">
        <w:rPr>
          <w:rFonts w:ascii="Arial" w:hAnsi="Arial" w:cs="Arial"/>
          <w:sz w:val="20"/>
          <w:szCs w:val="20"/>
        </w:rPr>
        <w:lastRenderedPageBreak/>
        <w:t xml:space="preserve">hetzij op </w:t>
      </w:r>
      <w:r w:rsidRPr="00BF32B7">
        <w:rPr>
          <w:rFonts w:ascii="Arial" w:hAnsi="Arial" w:cs="Arial"/>
          <w:b/>
          <w:bCs/>
          <w:sz w:val="20"/>
          <w:szCs w:val="20"/>
        </w:rPr>
        <w:t xml:space="preserve">31-07-2027, </w:t>
      </w:r>
      <w:r w:rsidRPr="00BF32B7">
        <w:rPr>
          <w:rFonts w:ascii="Arial" w:hAnsi="Arial" w:cs="Arial"/>
          <w:sz w:val="20"/>
          <w:szCs w:val="20"/>
        </w:rPr>
        <w:t xml:space="preserve">indien de Opdrachtgever uiterlijk </w:t>
      </w:r>
      <w:r w:rsidRPr="00BF32B7">
        <w:rPr>
          <w:rFonts w:ascii="Arial" w:hAnsi="Arial" w:cs="Arial"/>
          <w:b/>
          <w:bCs/>
          <w:sz w:val="20"/>
          <w:szCs w:val="20"/>
        </w:rPr>
        <w:t>6 (zes) maanden</w:t>
      </w:r>
      <w:r w:rsidRPr="00BF32B7">
        <w:rPr>
          <w:rFonts w:ascii="Arial" w:hAnsi="Arial" w:cs="Arial"/>
          <w:sz w:val="20"/>
          <w:szCs w:val="20"/>
        </w:rPr>
        <w:t xml:space="preserve"> voor het verstrijken van </w:t>
      </w:r>
      <w:r>
        <w:rPr>
          <w:rFonts w:ascii="Arial" w:hAnsi="Arial" w:cs="Arial"/>
          <w:b/>
          <w:bCs/>
          <w:sz w:val="20"/>
          <w:szCs w:val="20"/>
        </w:rPr>
        <w:t>31-07-2025</w:t>
      </w:r>
      <w:r w:rsidRPr="00BF32B7">
        <w:rPr>
          <w:rFonts w:ascii="Arial" w:hAnsi="Arial" w:cs="Arial"/>
          <w:b/>
          <w:bCs/>
          <w:sz w:val="20"/>
          <w:szCs w:val="20"/>
        </w:rPr>
        <w:t xml:space="preserve"> </w:t>
      </w:r>
      <w:r w:rsidRPr="00BF32B7">
        <w:rPr>
          <w:rFonts w:ascii="Arial" w:hAnsi="Arial" w:cs="Arial"/>
          <w:sz w:val="20"/>
          <w:szCs w:val="20"/>
        </w:rPr>
        <w:t>heeft aangegeven de Overeenkomst met 2 jaar te verlengen.</w:t>
      </w:r>
    </w:p>
    <w:p w14:paraId="513878C0" w14:textId="72920913" w:rsidR="00303453" w:rsidRPr="00303453" w:rsidRDefault="00303453" w:rsidP="00303453">
      <w:pPr>
        <w:numPr>
          <w:ilvl w:val="0"/>
          <w:numId w:val="6"/>
        </w:numPr>
        <w:tabs>
          <w:tab w:val="left" w:pos="1134"/>
        </w:tabs>
        <w:spacing w:line="280" w:lineRule="atLeast"/>
        <w:ind w:left="851" w:firstLine="0"/>
        <w:jc w:val="both"/>
        <w:rPr>
          <w:rFonts w:ascii="Arial" w:hAnsi="Arial" w:cs="Arial"/>
          <w:sz w:val="20"/>
          <w:szCs w:val="20"/>
        </w:rPr>
      </w:pPr>
      <w:r w:rsidRPr="00303453">
        <w:rPr>
          <w:rFonts w:ascii="Arial" w:hAnsi="Arial" w:cs="Arial"/>
          <w:sz w:val="20"/>
          <w:szCs w:val="20"/>
        </w:rPr>
        <w:t xml:space="preserve">hetzij op </w:t>
      </w:r>
      <w:r w:rsidR="00BF32B7">
        <w:rPr>
          <w:rFonts w:ascii="Arial" w:hAnsi="Arial" w:cs="Arial"/>
          <w:b/>
          <w:bCs/>
          <w:sz w:val="20"/>
          <w:szCs w:val="20"/>
        </w:rPr>
        <w:t>31-07-2029</w:t>
      </w:r>
      <w:r w:rsidRPr="00303453">
        <w:rPr>
          <w:rFonts w:ascii="Arial" w:hAnsi="Arial" w:cs="Arial"/>
          <w:b/>
          <w:bCs/>
          <w:sz w:val="20"/>
          <w:szCs w:val="20"/>
        </w:rPr>
        <w:t xml:space="preserve">, </w:t>
      </w:r>
      <w:r w:rsidRPr="00303453">
        <w:rPr>
          <w:rFonts w:ascii="Arial" w:hAnsi="Arial" w:cs="Arial"/>
          <w:sz w:val="20"/>
          <w:szCs w:val="20"/>
        </w:rPr>
        <w:t>indien de Opdrachtgev</w:t>
      </w:r>
      <w:r w:rsidRPr="00BF32B7">
        <w:rPr>
          <w:rFonts w:ascii="Arial" w:hAnsi="Arial" w:cs="Arial"/>
          <w:sz w:val="20"/>
          <w:szCs w:val="20"/>
        </w:rPr>
        <w:t xml:space="preserve">er uiterlijk </w:t>
      </w:r>
      <w:r w:rsidRPr="00BF32B7">
        <w:rPr>
          <w:rFonts w:ascii="Arial" w:hAnsi="Arial" w:cs="Arial"/>
          <w:b/>
          <w:bCs/>
          <w:sz w:val="20"/>
          <w:szCs w:val="20"/>
        </w:rPr>
        <w:t>6 (zes) maanden</w:t>
      </w:r>
      <w:r w:rsidRPr="00BF32B7">
        <w:rPr>
          <w:rFonts w:ascii="Arial" w:hAnsi="Arial" w:cs="Arial"/>
          <w:sz w:val="20"/>
          <w:szCs w:val="20"/>
        </w:rPr>
        <w:t xml:space="preserve"> v</w:t>
      </w:r>
      <w:r w:rsidRPr="00303453">
        <w:rPr>
          <w:rFonts w:ascii="Arial" w:hAnsi="Arial" w:cs="Arial"/>
          <w:sz w:val="20"/>
          <w:szCs w:val="20"/>
        </w:rPr>
        <w:t xml:space="preserve">oor het verstrijken van </w:t>
      </w:r>
      <w:r w:rsidR="00BF32B7">
        <w:rPr>
          <w:rFonts w:ascii="Arial" w:hAnsi="Arial" w:cs="Arial"/>
          <w:b/>
          <w:bCs/>
          <w:sz w:val="20"/>
          <w:szCs w:val="20"/>
        </w:rPr>
        <w:t>31-07-2027</w:t>
      </w:r>
      <w:r w:rsidRPr="00303453">
        <w:rPr>
          <w:rFonts w:ascii="Arial" w:hAnsi="Arial" w:cs="Arial"/>
          <w:b/>
          <w:bCs/>
          <w:sz w:val="20"/>
          <w:szCs w:val="20"/>
        </w:rPr>
        <w:t xml:space="preserve"> </w:t>
      </w:r>
      <w:r w:rsidRPr="00303453">
        <w:rPr>
          <w:rFonts w:ascii="Arial" w:hAnsi="Arial" w:cs="Arial"/>
          <w:sz w:val="20"/>
          <w:szCs w:val="20"/>
        </w:rPr>
        <w:t>heeft aangegeven de Ove</w:t>
      </w:r>
      <w:r w:rsidR="00BF32B7">
        <w:rPr>
          <w:rFonts w:ascii="Arial" w:hAnsi="Arial" w:cs="Arial"/>
          <w:sz w:val="20"/>
          <w:szCs w:val="20"/>
        </w:rPr>
        <w:t>reenkom</w:t>
      </w:r>
      <w:r w:rsidR="00BF32B7" w:rsidRPr="00BF32B7">
        <w:rPr>
          <w:rFonts w:ascii="Arial" w:hAnsi="Arial" w:cs="Arial"/>
          <w:sz w:val="20"/>
          <w:szCs w:val="20"/>
        </w:rPr>
        <w:t xml:space="preserve">st met 2 </w:t>
      </w:r>
      <w:r w:rsidR="00BF32B7">
        <w:rPr>
          <w:rFonts w:ascii="Arial" w:hAnsi="Arial" w:cs="Arial"/>
          <w:sz w:val="20"/>
          <w:szCs w:val="20"/>
        </w:rPr>
        <w:t xml:space="preserve">jaar </w:t>
      </w:r>
      <w:r w:rsidRPr="00BF32B7">
        <w:rPr>
          <w:rFonts w:ascii="Arial" w:hAnsi="Arial" w:cs="Arial"/>
          <w:sz w:val="20"/>
          <w:szCs w:val="20"/>
        </w:rPr>
        <w:t xml:space="preserve">te </w:t>
      </w:r>
      <w:r w:rsidRPr="00303453">
        <w:rPr>
          <w:rFonts w:ascii="Arial" w:hAnsi="Arial" w:cs="Arial"/>
          <w:sz w:val="20"/>
          <w:szCs w:val="20"/>
        </w:rPr>
        <w:t>verlengen.</w:t>
      </w:r>
    </w:p>
    <w:p w14:paraId="7E7D4E97" w14:textId="77777777" w:rsidR="00303453" w:rsidRPr="00303453" w:rsidRDefault="00303453" w:rsidP="00303453">
      <w:pPr>
        <w:tabs>
          <w:tab w:val="left" w:pos="1134"/>
        </w:tabs>
        <w:spacing w:line="280" w:lineRule="atLeast"/>
        <w:ind w:left="851" w:hanging="851"/>
        <w:jc w:val="both"/>
        <w:rPr>
          <w:rFonts w:ascii="Arial" w:hAnsi="Arial" w:cs="Arial"/>
          <w:sz w:val="20"/>
          <w:szCs w:val="20"/>
        </w:rPr>
      </w:pPr>
      <w:r w:rsidRPr="00303453">
        <w:rPr>
          <w:rFonts w:ascii="Arial" w:hAnsi="Arial" w:cs="Arial"/>
          <w:sz w:val="20"/>
          <w:szCs w:val="20"/>
        </w:rPr>
        <w:t xml:space="preserve">2.3 </w:t>
      </w:r>
      <w:r w:rsidRPr="00303453">
        <w:rPr>
          <w:rFonts w:ascii="Arial" w:hAnsi="Arial" w:cs="Arial"/>
          <w:sz w:val="20"/>
          <w:szCs w:val="20"/>
        </w:rPr>
        <w:tab/>
        <w:t>Indien de Opdrachtgever niet schriftelijk kenbaar maakt deze Overeenkomst te willen  verlengen, eindigt deze Overeenkomst na het verstrijken van de einddatum van rechtswege.</w:t>
      </w:r>
    </w:p>
    <w:p w14:paraId="7C0957AA" w14:textId="77777777" w:rsidR="00303453" w:rsidRPr="00303453" w:rsidRDefault="00303453" w:rsidP="00303453">
      <w:pPr>
        <w:pStyle w:val="Lijstalinea"/>
        <w:numPr>
          <w:ilvl w:val="1"/>
          <w:numId w:val="11"/>
        </w:numPr>
        <w:tabs>
          <w:tab w:val="left" w:pos="1620"/>
          <w:tab w:val="left" w:pos="2340"/>
        </w:tabs>
        <w:spacing w:line="280" w:lineRule="atLeast"/>
        <w:ind w:left="851" w:hanging="851"/>
        <w:contextualSpacing w:val="0"/>
        <w:jc w:val="both"/>
        <w:rPr>
          <w:rFonts w:ascii="Arial" w:hAnsi="Arial" w:cs="Arial"/>
          <w:sz w:val="20"/>
          <w:szCs w:val="20"/>
        </w:rPr>
      </w:pPr>
      <w:r w:rsidRPr="00303453">
        <w:rPr>
          <w:rFonts w:ascii="Arial" w:hAnsi="Arial" w:cs="Arial"/>
          <w:sz w:val="20"/>
          <w:szCs w:val="20"/>
        </w:rPr>
        <w:t xml:space="preserve">Volledigheidshalve leggen Partijen vast dat in geval van een eventuele verlenging van de Overeenkomst de voorwaarden van de Overeenkomst onverkort van toepassing blijven. </w:t>
      </w:r>
    </w:p>
    <w:p w14:paraId="19314CA7" w14:textId="77777777" w:rsidR="00303453" w:rsidRPr="00303453" w:rsidRDefault="00303453" w:rsidP="00303453">
      <w:pPr>
        <w:spacing w:line="280" w:lineRule="atLeast"/>
        <w:rPr>
          <w:rFonts w:ascii="Arial" w:hAnsi="Arial" w:cs="Arial"/>
          <w:sz w:val="20"/>
          <w:szCs w:val="20"/>
        </w:rPr>
      </w:pPr>
    </w:p>
    <w:p w14:paraId="0C761D19" w14:textId="74899542" w:rsidR="00E861E3" w:rsidRDefault="00303453" w:rsidP="00546DF2">
      <w:pPr>
        <w:pStyle w:val="Kop1"/>
      </w:pPr>
      <w:bookmarkStart w:id="6" w:name="_Toc321150376"/>
      <w:bookmarkStart w:id="7" w:name="_Toc390676015"/>
      <w:bookmarkStart w:id="8" w:name="_Toc506797320"/>
      <w:r w:rsidRPr="00303453">
        <w:t>Artikel 3</w:t>
      </w:r>
      <w:r w:rsidRPr="00303453">
        <w:tab/>
      </w:r>
      <w:bookmarkEnd w:id="6"/>
      <w:bookmarkEnd w:id="7"/>
      <w:bookmarkEnd w:id="8"/>
    </w:p>
    <w:p w14:paraId="6A27EDA8" w14:textId="27500D81" w:rsidR="00546DF2" w:rsidRDefault="00546DF2" w:rsidP="00B32A3A">
      <w:pPr>
        <w:pStyle w:val="labeled"/>
        <w:numPr>
          <w:ilvl w:val="1"/>
          <w:numId w:val="22"/>
        </w:numPr>
        <w:spacing w:before="0" w:beforeAutospacing="0" w:after="0" w:afterAutospacing="0" w:line="280" w:lineRule="atLeast"/>
        <w:ind w:left="851" w:hanging="851"/>
        <w:rPr>
          <w:rFonts w:ascii="Arial" w:hAnsi="Arial" w:cs="Arial"/>
          <w:sz w:val="20"/>
          <w:szCs w:val="20"/>
        </w:rPr>
      </w:pPr>
      <w:r>
        <w:rPr>
          <w:rFonts w:ascii="Arial" w:hAnsi="Arial" w:cs="Arial"/>
          <w:sz w:val="20"/>
          <w:szCs w:val="20"/>
        </w:rPr>
        <w:t>In afwijking van hetgeen in artikel 26.1</w:t>
      </w:r>
      <w:r w:rsidR="005D1AA4" w:rsidRPr="00152860">
        <w:rPr>
          <w:rFonts w:ascii="Arial" w:hAnsi="Arial" w:cs="Arial"/>
          <w:sz w:val="20"/>
          <w:szCs w:val="20"/>
        </w:rPr>
        <w:t xml:space="preserve"> van de Algemene Inkoopv</w:t>
      </w:r>
      <w:r w:rsidR="00EB0AF9" w:rsidRPr="00152860">
        <w:rPr>
          <w:rFonts w:ascii="Arial" w:hAnsi="Arial" w:cs="Arial"/>
          <w:sz w:val="20"/>
          <w:szCs w:val="20"/>
        </w:rPr>
        <w:t>oorwaarden</w:t>
      </w:r>
      <w:r w:rsidR="005D1AA4" w:rsidRPr="00152860">
        <w:rPr>
          <w:rFonts w:ascii="Arial" w:hAnsi="Arial" w:cs="Arial"/>
          <w:sz w:val="20"/>
          <w:szCs w:val="20"/>
        </w:rPr>
        <w:t xml:space="preserve"> is bepaald</w:t>
      </w:r>
      <w:r w:rsidR="00EB0AF9" w:rsidRPr="00152860">
        <w:rPr>
          <w:rFonts w:ascii="Arial" w:hAnsi="Arial" w:cs="Arial"/>
          <w:sz w:val="20"/>
          <w:szCs w:val="20"/>
        </w:rPr>
        <w:t xml:space="preserve">, kan </w:t>
      </w:r>
      <w:r w:rsidR="005D1AA4" w:rsidRPr="00152860">
        <w:rPr>
          <w:rFonts w:ascii="Arial" w:hAnsi="Arial" w:cs="Arial"/>
          <w:sz w:val="20"/>
          <w:szCs w:val="20"/>
        </w:rPr>
        <w:t>de Opdrachtgever deze</w:t>
      </w:r>
      <w:r w:rsidR="00EB0AF9" w:rsidRPr="00152860">
        <w:rPr>
          <w:rFonts w:ascii="Arial" w:hAnsi="Arial" w:cs="Arial"/>
          <w:sz w:val="20"/>
          <w:szCs w:val="20"/>
        </w:rPr>
        <w:t xml:space="preserve"> Overeenkomst door middel van een aangetekend schrijven</w:t>
      </w:r>
      <w:r w:rsidR="003012CE">
        <w:rPr>
          <w:rFonts w:ascii="Arial" w:hAnsi="Arial" w:cs="Arial"/>
          <w:sz w:val="20"/>
          <w:szCs w:val="20"/>
        </w:rPr>
        <w:t xml:space="preserve"> te allen tijde</w:t>
      </w:r>
      <w:r w:rsidR="009B4190">
        <w:rPr>
          <w:rFonts w:ascii="Arial" w:hAnsi="Arial" w:cs="Arial"/>
          <w:sz w:val="20"/>
          <w:szCs w:val="20"/>
        </w:rPr>
        <w:t xml:space="preserve"> opzeggen</w:t>
      </w:r>
      <w:r w:rsidR="005D1AA4" w:rsidRPr="00152860">
        <w:rPr>
          <w:rFonts w:ascii="Arial" w:hAnsi="Arial" w:cs="Arial"/>
          <w:sz w:val="20"/>
          <w:szCs w:val="20"/>
        </w:rPr>
        <w:t xml:space="preserve">. </w:t>
      </w:r>
    </w:p>
    <w:p w14:paraId="6C1861AC" w14:textId="5C068434" w:rsidR="009B4190" w:rsidRDefault="005D1AA4" w:rsidP="00097356">
      <w:pPr>
        <w:pStyle w:val="labeled"/>
        <w:numPr>
          <w:ilvl w:val="1"/>
          <w:numId w:val="22"/>
        </w:numPr>
        <w:spacing w:before="0" w:beforeAutospacing="0" w:after="0" w:afterAutospacing="0" w:line="280" w:lineRule="atLeast"/>
        <w:ind w:left="851" w:hanging="851"/>
        <w:rPr>
          <w:rFonts w:ascii="Arial" w:hAnsi="Arial" w:cs="Arial"/>
          <w:sz w:val="20"/>
          <w:szCs w:val="20"/>
        </w:rPr>
      </w:pPr>
      <w:r w:rsidRPr="00152860">
        <w:rPr>
          <w:rFonts w:ascii="Arial" w:hAnsi="Arial" w:cs="Arial"/>
          <w:sz w:val="20"/>
          <w:szCs w:val="20"/>
        </w:rPr>
        <w:t>Tussen de O</w:t>
      </w:r>
      <w:r w:rsidR="00EB0AF9" w:rsidRPr="00152860">
        <w:rPr>
          <w:rFonts w:ascii="Arial" w:hAnsi="Arial" w:cs="Arial"/>
          <w:sz w:val="20"/>
          <w:szCs w:val="20"/>
        </w:rPr>
        <w:t xml:space="preserve">pdrachtgever en </w:t>
      </w:r>
      <w:r w:rsidRPr="00152860">
        <w:rPr>
          <w:rFonts w:ascii="Arial" w:hAnsi="Arial" w:cs="Arial"/>
          <w:sz w:val="20"/>
          <w:szCs w:val="20"/>
        </w:rPr>
        <w:t>de Opdrachtnemer</w:t>
      </w:r>
      <w:r w:rsidR="00B32A3A">
        <w:rPr>
          <w:rFonts w:ascii="Arial" w:hAnsi="Arial" w:cs="Arial"/>
          <w:sz w:val="20"/>
          <w:szCs w:val="20"/>
        </w:rPr>
        <w:t xml:space="preserve"> vindt in dat geval zoals genoemd in vorig lid</w:t>
      </w:r>
      <w:r w:rsidR="00EB0AF9" w:rsidRPr="00152860">
        <w:rPr>
          <w:rFonts w:ascii="Arial" w:hAnsi="Arial" w:cs="Arial"/>
          <w:sz w:val="20"/>
          <w:szCs w:val="20"/>
        </w:rPr>
        <w:t xml:space="preserve"> afrekening plaats op basis van</w:t>
      </w:r>
      <w:r w:rsidRPr="00152860">
        <w:rPr>
          <w:rFonts w:ascii="Arial" w:hAnsi="Arial" w:cs="Arial"/>
          <w:sz w:val="20"/>
          <w:szCs w:val="20"/>
        </w:rPr>
        <w:t xml:space="preserve"> </w:t>
      </w:r>
      <w:r w:rsidR="009B4190">
        <w:rPr>
          <w:rFonts w:ascii="Arial" w:hAnsi="Arial" w:cs="Arial"/>
          <w:sz w:val="20"/>
          <w:szCs w:val="20"/>
        </w:rPr>
        <w:t>de door de Opdrachtnemer ter zake van de uitvoering van de Overeenkomst verrichte Diensten en/of Leveringen en in redelijkheid gemaakte kosten en van de voor de uitvoering van de Overeenkomst in redelijkheid voor de toekomst reeds aangegane verplichtingen</w:t>
      </w:r>
      <w:r w:rsidR="00EB0AF9" w:rsidRPr="00152860">
        <w:rPr>
          <w:rFonts w:ascii="Arial" w:hAnsi="Arial" w:cs="Arial"/>
          <w:sz w:val="20"/>
          <w:szCs w:val="20"/>
        </w:rPr>
        <w:t xml:space="preserve">. </w:t>
      </w:r>
      <w:r w:rsidR="00502753" w:rsidRPr="00152860">
        <w:rPr>
          <w:rFonts w:ascii="Arial" w:hAnsi="Arial" w:cs="Arial"/>
          <w:sz w:val="20"/>
          <w:szCs w:val="20"/>
        </w:rPr>
        <w:t>Bij de bepaling hiervan wordt onder meer rekening gehouden met de reeds door de Opdrachtnemer verrichte werkzaamheden, het voordeel dat de Opdrachtgever daarvan heeft, en de grond waarop d</w:t>
      </w:r>
      <w:r w:rsidR="00502753">
        <w:rPr>
          <w:rFonts w:ascii="Arial" w:hAnsi="Arial" w:cs="Arial"/>
          <w:sz w:val="20"/>
          <w:szCs w:val="20"/>
        </w:rPr>
        <w:t>e Overeenkomst</w:t>
      </w:r>
      <w:r w:rsidR="00502753" w:rsidRPr="00152860">
        <w:rPr>
          <w:rFonts w:ascii="Arial" w:hAnsi="Arial" w:cs="Arial"/>
          <w:sz w:val="20"/>
          <w:szCs w:val="20"/>
        </w:rPr>
        <w:t xml:space="preserve"> is geëindigd. </w:t>
      </w:r>
      <w:r w:rsidR="00EB0AF9" w:rsidRPr="00152860">
        <w:rPr>
          <w:rFonts w:ascii="Arial" w:hAnsi="Arial" w:cs="Arial"/>
          <w:sz w:val="20"/>
          <w:szCs w:val="20"/>
        </w:rPr>
        <w:t xml:space="preserve">Deze wijze van afwikkeling zal </w:t>
      </w:r>
      <w:r w:rsidR="00097356">
        <w:rPr>
          <w:rFonts w:ascii="Arial" w:hAnsi="Arial" w:cs="Arial"/>
          <w:sz w:val="20"/>
          <w:szCs w:val="20"/>
        </w:rPr>
        <w:t xml:space="preserve">derhalve </w:t>
      </w:r>
      <w:r w:rsidR="00EB0AF9" w:rsidRPr="00152860">
        <w:rPr>
          <w:rFonts w:ascii="Arial" w:hAnsi="Arial" w:cs="Arial"/>
          <w:sz w:val="20"/>
          <w:szCs w:val="20"/>
        </w:rPr>
        <w:t xml:space="preserve">er nooit toe leiden dat </w:t>
      </w:r>
      <w:r w:rsidRPr="00152860">
        <w:rPr>
          <w:rFonts w:ascii="Arial" w:hAnsi="Arial" w:cs="Arial"/>
          <w:sz w:val="20"/>
          <w:szCs w:val="20"/>
        </w:rPr>
        <w:t xml:space="preserve">de </w:t>
      </w:r>
      <w:r w:rsidR="00EB0AF9" w:rsidRPr="00152860">
        <w:rPr>
          <w:rFonts w:ascii="Arial" w:hAnsi="Arial" w:cs="Arial"/>
          <w:sz w:val="20"/>
          <w:szCs w:val="20"/>
        </w:rPr>
        <w:t>Opdrachtgever in verba</w:t>
      </w:r>
      <w:r w:rsidRPr="00152860">
        <w:rPr>
          <w:rFonts w:ascii="Arial" w:hAnsi="Arial" w:cs="Arial"/>
          <w:sz w:val="20"/>
          <w:szCs w:val="20"/>
        </w:rPr>
        <w:t>nd met deze opzegging meer aan de Opdrachtnemer</w:t>
      </w:r>
      <w:r w:rsidR="00EB0AF9" w:rsidRPr="00152860">
        <w:rPr>
          <w:rFonts w:ascii="Arial" w:hAnsi="Arial" w:cs="Arial"/>
          <w:sz w:val="20"/>
          <w:szCs w:val="20"/>
        </w:rPr>
        <w:t xml:space="preserve"> verschuldigd is dan de </w:t>
      </w:r>
      <w:r w:rsidR="00956BE6" w:rsidRPr="00152860">
        <w:rPr>
          <w:rFonts w:ascii="Arial" w:hAnsi="Arial" w:cs="Arial"/>
          <w:sz w:val="20"/>
          <w:szCs w:val="20"/>
        </w:rPr>
        <w:t>Vergoeding</w:t>
      </w:r>
      <w:r w:rsidRPr="00152860">
        <w:rPr>
          <w:rFonts w:ascii="Arial" w:hAnsi="Arial" w:cs="Arial"/>
          <w:sz w:val="20"/>
          <w:szCs w:val="20"/>
        </w:rPr>
        <w:t xml:space="preserve"> zoals bedoeld in artikel 5 van deze Overeenkomst</w:t>
      </w:r>
      <w:r w:rsidR="00EB0AF9" w:rsidRPr="00152860">
        <w:rPr>
          <w:rFonts w:ascii="Arial" w:hAnsi="Arial" w:cs="Arial"/>
          <w:sz w:val="20"/>
          <w:szCs w:val="20"/>
        </w:rPr>
        <w:t xml:space="preserve"> of het nog niet betaalde deel daarvan. </w:t>
      </w:r>
      <w:r w:rsidR="00BB3C6B" w:rsidRPr="00152860">
        <w:rPr>
          <w:rFonts w:ascii="Arial" w:hAnsi="Arial" w:cs="Arial"/>
          <w:sz w:val="20"/>
          <w:szCs w:val="20"/>
        </w:rPr>
        <w:t xml:space="preserve">De </w:t>
      </w:r>
      <w:r w:rsidR="00EB0AF9" w:rsidRPr="00152860">
        <w:rPr>
          <w:rFonts w:ascii="Arial" w:hAnsi="Arial" w:cs="Arial"/>
          <w:sz w:val="20"/>
          <w:szCs w:val="20"/>
        </w:rPr>
        <w:t xml:space="preserve">Opdrachtgever is niet verplicht </w:t>
      </w:r>
      <w:r w:rsidR="00BB3C6B" w:rsidRPr="00152860">
        <w:rPr>
          <w:rFonts w:ascii="Arial" w:hAnsi="Arial" w:cs="Arial"/>
          <w:sz w:val="20"/>
          <w:szCs w:val="20"/>
        </w:rPr>
        <w:t xml:space="preserve">de </w:t>
      </w:r>
      <w:r w:rsidR="00EB0AF9" w:rsidRPr="00152860">
        <w:rPr>
          <w:rFonts w:ascii="Arial" w:hAnsi="Arial" w:cs="Arial"/>
          <w:sz w:val="20"/>
          <w:szCs w:val="20"/>
        </w:rPr>
        <w:t xml:space="preserve">Opdrachtnemer op enig andere wijze schadeloos te stellen voor de gevolgen </w:t>
      </w:r>
      <w:r w:rsidR="00152860">
        <w:rPr>
          <w:rFonts w:ascii="Arial" w:hAnsi="Arial" w:cs="Arial"/>
          <w:sz w:val="20"/>
          <w:szCs w:val="20"/>
        </w:rPr>
        <w:t>van de opzegging van de Overeenkomst</w:t>
      </w:r>
      <w:r w:rsidR="00EB0AF9" w:rsidRPr="00152860">
        <w:rPr>
          <w:rFonts w:ascii="Arial" w:hAnsi="Arial" w:cs="Arial"/>
          <w:sz w:val="20"/>
          <w:szCs w:val="20"/>
        </w:rPr>
        <w:t xml:space="preserve"> d</w:t>
      </w:r>
      <w:r w:rsidR="00BB3C6B" w:rsidRPr="00152860">
        <w:rPr>
          <w:rFonts w:ascii="Arial" w:hAnsi="Arial" w:cs="Arial"/>
          <w:sz w:val="20"/>
          <w:szCs w:val="20"/>
        </w:rPr>
        <w:t xml:space="preserve">an op de wijze die </w:t>
      </w:r>
      <w:r w:rsidR="00502753">
        <w:rPr>
          <w:rFonts w:ascii="Arial" w:hAnsi="Arial" w:cs="Arial"/>
          <w:sz w:val="20"/>
          <w:szCs w:val="20"/>
        </w:rPr>
        <w:t>in dit lid</w:t>
      </w:r>
      <w:r w:rsidR="00EB0AF9" w:rsidRPr="00152860">
        <w:rPr>
          <w:rFonts w:ascii="Arial" w:hAnsi="Arial" w:cs="Arial"/>
          <w:sz w:val="20"/>
          <w:szCs w:val="20"/>
        </w:rPr>
        <w:t xml:space="preserve"> is bepaald.</w:t>
      </w:r>
    </w:p>
    <w:p w14:paraId="1A9E996B" w14:textId="77777777" w:rsidR="00E861E3" w:rsidRDefault="00E861E3" w:rsidP="0088050D">
      <w:pPr>
        <w:pStyle w:val="Kop1"/>
      </w:pPr>
      <w:bookmarkStart w:id="9" w:name="_Toc321150378"/>
      <w:bookmarkStart w:id="10" w:name="_Toc506797321"/>
    </w:p>
    <w:p w14:paraId="6FC2526F" w14:textId="1963897F" w:rsidR="00303453" w:rsidRPr="00303453" w:rsidRDefault="00303453" w:rsidP="0088050D">
      <w:pPr>
        <w:pStyle w:val="Kop1"/>
      </w:pPr>
      <w:r w:rsidRPr="00303453">
        <w:t>Artikel 4</w:t>
      </w:r>
      <w:r w:rsidRPr="00303453">
        <w:tab/>
        <w:t>Afwikkeling na (tussentijdse) beëindiging</w:t>
      </w:r>
      <w:bookmarkEnd w:id="9"/>
      <w:r w:rsidRPr="00303453">
        <w:t xml:space="preserve"> </w:t>
      </w:r>
      <w:bookmarkEnd w:id="10"/>
    </w:p>
    <w:p w14:paraId="74A7B6AC" w14:textId="187C59B2" w:rsidR="00384569" w:rsidRPr="00303453" w:rsidRDefault="00303453" w:rsidP="00384569">
      <w:pPr>
        <w:spacing w:line="280" w:lineRule="atLeast"/>
        <w:ind w:left="851" w:hanging="851"/>
        <w:rPr>
          <w:rFonts w:ascii="Arial" w:hAnsi="Arial" w:cs="Arial"/>
          <w:sz w:val="20"/>
          <w:szCs w:val="20"/>
        </w:rPr>
      </w:pPr>
      <w:r w:rsidRPr="00303453">
        <w:rPr>
          <w:rFonts w:ascii="Arial" w:hAnsi="Arial" w:cs="Arial"/>
          <w:sz w:val="20"/>
          <w:szCs w:val="20"/>
        </w:rPr>
        <w:t>Verplichtingen die naar hun aard bestemd zijn om ook na (tussentijdse) beëi</w:t>
      </w:r>
      <w:r w:rsidR="00187D37">
        <w:rPr>
          <w:rFonts w:ascii="Arial" w:hAnsi="Arial" w:cs="Arial"/>
          <w:sz w:val="20"/>
          <w:szCs w:val="20"/>
        </w:rPr>
        <w:t xml:space="preserve">ndiging </w:t>
      </w:r>
    </w:p>
    <w:p w14:paraId="0CE15215" w14:textId="281B374E" w:rsidR="00303453" w:rsidRPr="00303453" w:rsidRDefault="00303453" w:rsidP="00384569">
      <w:pPr>
        <w:spacing w:line="280" w:lineRule="atLeast"/>
        <w:ind w:left="851" w:hanging="851"/>
        <w:rPr>
          <w:rFonts w:ascii="Arial" w:hAnsi="Arial" w:cs="Arial"/>
          <w:sz w:val="20"/>
          <w:szCs w:val="20"/>
        </w:rPr>
      </w:pPr>
      <w:r w:rsidRPr="00303453">
        <w:rPr>
          <w:rFonts w:ascii="Arial" w:hAnsi="Arial" w:cs="Arial"/>
          <w:sz w:val="20"/>
          <w:szCs w:val="20"/>
        </w:rPr>
        <w:t>van deze Overeenkomst voort te duren, blijven na beëin</w:t>
      </w:r>
      <w:r w:rsidR="00187D37">
        <w:rPr>
          <w:rFonts w:ascii="Arial" w:hAnsi="Arial" w:cs="Arial"/>
          <w:sz w:val="20"/>
          <w:szCs w:val="20"/>
        </w:rPr>
        <w:t xml:space="preserve">diging </w:t>
      </w:r>
      <w:r w:rsidRPr="00303453">
        <w:rPr>
          <w:rFonts w:ascii="Arial" w:hAnsi="Arial" w:cs="Arial"/>
          <w:sz w:val="20"/>
          <w:szCs w:val="20"/>
        </w:rPr>
        <w:t xml:space="preserve">voor zo lang als nodig nog bestaan. </w:t>
      </w:r>
    </w:p>
    <w:p w14:paraId="3B169684" w14:textId="77777777" w:rsidR="00303453" w:rsidRPr="00303453" w:rsidRDefault="00303453" w:rsidP="00303453">
      <w:pPr>
        <w:spacing w:line="280" w:lineRule="atLeast"/>
        <w:rPr>
          <w:rFonts w:ascii="Arial" w:hAnsi="Arial" w:cs="Arial"/>
          <w:sz w:val="20"/>
          <w:szCs w:val="20"/>
        </w:rPr>
      </w:pPr>
    </w:p>
    <w:p w14:paraId="50C198A2" w14:textId="168ACD91" w:rsidR="005A14BD" w:rsidRPr="00303453" w:rsidRDefault="00303453" w:rsidP="005A14BD">
      <w:pPr>
        <w:pStyle w:val="Kop1"/>
      </w:pPr>
      <w:bookmarkStart w:id="11" w:name="_Toc321150379"/>
      <w:bookmarkStart w:id="12" w:name="_Toc390676018"/>
      <w:bookmarkStart w:id="13" w:name="_Toc506797322"/>
      <w:r w:rsidRPr="00303453">
        <w:t>Artikel 5</w:t>
      </w:r>
      <w:r w:rsidRPr="00303453">
        <w:tab/>
      </w:r>
      <w:r w:rsidR="00BB3C6B">
        <w:t>Vergoeding</w:t>
      </w:r>
    </w:p>
    <w:p w14:paraId="2E0961E8" w14:textId="518681BF" w:rsidR="005A14BD" w:rsidRPr="00187D37" w:rsidRDefault="005A14BD" w:rsidP="005A14BD">
      <w:pPr>
        <w:tabs>
          <w:tab w:val="left" w:pos="1620"/>
          <w:tab w:val="left" w:pos="2340"/>
        </w:tabs>
        <w:spacing w:line="280" w:lineRule="atLeast"/>
        <w:jc w:val="both"/>
        <w:rPr>
          <w:rFonts w:ascii="Arial" w:hAnsi="Arial" w:cs="Arial"/>
          <w:sz w:val="20"/>
          <w:szCs w:val="20"/>
        </w:rPr>
      </w:pPr>
      <w:r w:rsidRPr="00187D37">
        <w:rPr>
          <w:rFonts w:ascii="Arial" w:hAnsi="Arial" w:cs="Arial"/>
          <w:sz w:val="20"/>
          <w:szCs w:val="20"/>
        </w:rPr>
        <w:t>De Opdrachtnemer zal de door de Opdrachtgever op basis van deze Overeenkomst verschuldigde bedragen in rekeni</w:t>
      </w:r>
      <w:r w:rsidRPr="00E93C52">
        <w:rPr>
          <w:rFonts w:ascii="Arial" w:hAnsi="Arial" w:cs="Arial"/>
          <w:sz w:val="20"/>
          <w:szCs w:val="20"/>
        </w:rPr>
        <w:t>ng brengen zoals vastgelegd in de prijsbijlage zoals opgenomen in de  Inschrijving van de Opdrachtnemer (</w:t>
      </w:r>
      <w:r w:rsidRPr="00E93C52">
        <w:rPr>
          <w:rFonts w:ascii="Arial" w:hAnsi="Arial" w:cs="Arial"/>
          <w:b/>
          <w:sz w:val="20"/>
          <w:szCs w:val="20"/>
        </w:rPr>
        <w:t>Bijlage IV</w:t>
      </w:r>
      <w:r w:rsidRPr="00E93C52">
        <w:rPr>
          <w:rFonts w:ascii="Arial" w:hAnsi="Arial" w:cs="Arial"/>
          <w:sz w:val="20"/>
          <w:szCs w:val="20"/>
        </w:rPr>
        <w:t>)  en de onderliggende aanbestedingsdocumenten (</w:t>
      </w:r>
      <w:r w:rsidRPr="00E93C52">
        <w:rPr>
          <w:rFonts w:ascii="Arial" w:hAnsi="Arial" w:cs="Arial"/>
          <w:b/>
          <w:sz w:val="20"/>
          <w:szCs w:val="20"/>
        </w:rPr>
        <w:t>Bijlage II en III</w:t>
      </w:r>
      <w:r w:rsidRPr="00E93C52">
        <w:rPr>
          <w:rFonts w:ascii="Arial" w:hAnsi="Arial" w:cs="Arial"/>
          <w:sz w:val="20"/>
          <w:szCs w:val="20"/>
        </w:rPr>
        <w:t>), alsmede expliciet de Algemene  Inkoopvoorwaarden (</w:t>
      </w:r>
      <w:r w:rsidRPr="00E93C52">
        <w:rPr>
          <w:rFonts w:ascii="Arial" w:hAnsi="Arial" w:cs="Arial"/>
          <w:b/>
          <w:sz w:val="20"/>
          <w:szCs w:val="20"/>
        </w:rPr>
        <w:t>Bijlage I</w:t>
      </w:r>
      <w:r w:rsidRPr="00E93C52">
        <w:rPr>
          <w:rFonts w:ascii="Arial" w:hAnsi="Arial" w:cs="Arial"/>
          <w:sz w:val="20"/>
          <w:szCs w:val="20"/>
        </w:rPr>
        <w:t>)</w:t>
      </w:r>
      <w:r w:rsidR="00BB3C6B" w:rsidRPr="00E93C52">
        <w:rPr>
          <w:rFonts w:ascii="Arial" w:hAnsi="Arial" w:cs="Arial"/>
          <w:sz w:val="20"/>
          <w:szCs w:val="20"/>
        </w:rPr>
        <w:t xml:space="preserve"> (hierna o</w:t>
      </w:r>
      <w:r w:rsidR="00BB3C6B">
        <w:rPr>
          <w:rFonts w:ascii="Arial" w:hAnsi="Arial" w:cs="Arial"/>
          <w:sz w:val="20"/>
          <w:szCs w:val="20"/>
        </w:rPr>
        <w:t>ok te noemen: Vergoeding)</w:t>
      </w:r>
      <w:r w:rsidRPr="00187D37">
        <w:rPr>
          <w:rFonts w:ascii="Arial" w:hAnsi="Arial" w:cs="Arial"/>
          <w:sz w:val="20"/>
          <w:szCs w:val="20"/>
        </w:rPr>
        <w:t>.</w:t>
      </w:r>
    </w:p>
    <w:p w14:paraId="000B2FCA" w14:textId="77777777" w:rsidR="00384569" w:rsidRDefault="00384569" w:rsidP="0088050D">
      <w:pPr>
        <w:pStyle w:val="Kop1"/>
      </w:pPr>
    </w:p>
    <w:p w14:paraId="6C992A34" w14:textId="6E4FEDC5" w:rsidR="00303453" w:rsidRPr="00303453" w:rsidRDefault="00384569" w:rsidP="0088050D">
      <w:pPr>
        <w:pStyle w:val="Kop1"/>
      </w:pPr>
      <w:r>
        <w:t>Artikel 6</w:t>
      </w:r>
      <w:r>
        <w:tab/>
      </w:r>
      <w:r w:rsidR="00303453" w:rsidRPr="00303453">
        <w:t>Plaats van aflevering / uitvoering</w:t>
      </w:r>
      <w:bookmarkEnd w:id="11"/>
      <w:bookmarkEnd w:id="12"/>
      <w:bookmarkEnd w:id="13"/>
    </w:p>
    <w:p w14:paraId="75940119" w14:textId="77777777" w:rsidR="00187D37" w:rsidRDefault="00303453" w:rsidP="00303453">
      <w:pPr>
        <w:spacing w:line="280" w:lineRule="atLeast"/>
        <w:ind w:left="851" w:hanging="851"/>
        <w:rPr>
          <w:rFonts w:ascii="Arial" w:hAnsi="Arial" w:cs="Arial"/>
          <w:sz w:val="20"/>
          <w:szCs w:val="20"/>
        </w:rPr>
      </w:pPr>
      <w:r w:rsidRPr="00303453">
        <w:rPr>
          <w:rFonts w:ascii="Arial" w:hAnsi="Arial" w:cs="Arial"/>
          <w:sz w:val="20"/>
          <w:szCs w:val="20"/>
        </w:rPr>
        <w:t>De Diensten kunnen worden uitgevoerd en/of de Goederen worde</w:t>
      </w:r>
      <w:r w:rsidR="00187D37">
        <w:rPr>
          <w:rFonts w:ascii="Arial" w:hAnsi="Arial" w:cs="Arial"/>
          <w:sz w:val="20"/>
          <w:szCs w:val="20"/>
        </w:rPr>
        <w:t>n afgeleverd op alle huidige en</w:t>
      </w:r>
    </w:p>
    <w:p w14:paraId="2D3E36C1" w14:textId="77777777" w:rsidR="00187D37" w:rsidRDefault="00303453" w:rsidP="00303453">
      <w:pPr>
        <w:spacing w:line="280" w:lineRule="atLeast"/>
        <w:ind w:left="851" w:hanging="851"/>
        <w:rPr>
          <w:rFonts w:ascii="Arial" w:hAnsi="Arial" w:cs="Arial"/>
          <w:sz w:val="20"/>
          <w:szCs w:val="20"/>
        </w:rPr>
      </w:pPr>
      <w:r w:rsidRPr="00303453">
        <w:rPr>
          <w:rFonts w:ascii="Arial" w:hAnsi="Arial" w:cs="Arial"/>
          <w:sz w:val="20"/>
          <w:szCs w:val="20"/>
        </w:rPr>
        <w:t>toekomstige locaties van de Opdrachtgever of anders zoals ges</w:t>
      </w:r>
      <w:r w:rsidR="00187D37">
        <w:rPr>
          <w:rFonts w:ascii="Arial" w:hAnsi="Arial" w:cs="Arial"/>
          <w:sz w:val="20"/>
          <w:szCs w:val="20"/>
        </w:rPr>
        <w:t>pecificeerd in de onderliggende</w:t>
      </w:r>
    </w:p>
    <w:p w14:paraId="4AF50E71" w14:textId="7A691B03" w:rsidR="00303453" w:rsidRPr="00303453" w:rsidRDefault="00303453" w:rsidP="00303453">
      <w:pPr>
        <w:spacing w:line="280" w:lineRule="atLeast"/>
        <w:ind w:left="851" w:hanging="851"/>
        <w:rPr>
          <w:rFonts w:ascii="Arial" w:hAnsi="Arial" w:cs="Arial"/>
          <w:sz w:val="20"/>
          <w:szCs w:val="20"/>
        </w:rPr>
      </w:pPr>
      <w:r w:rsidRPr="00303453">
        <w:rPr>
          <w:rFonts w:ascii="Arial" w:hAnsi="Arial" w:cs="Arial"/>
          <w:sz w:val="20"/>
          <w:szCs w:val="20"/>
        </w:rPr>
        <w:t>aanbestedingsdocumenten.</w:t>
      </w:r>
    </w:p>
    <w:p w14:paraId="3637E123" w14:textId="77777777" w:rsidR="00303453" w:rsidRPr="00303453" w:rsidRDefault="00303453" w:rsidP="00303453">
      <w:pPr>
        <w:spacing w:line="280" w:lineRule="atLeast"/>
        <w:ind w:left="567" w:hanging="567"/>
        <w:rPr>
          <w:rFonts w:ascii="Arial" w:hAnsi="Arial" w:cs="Arial"/>
          <w:sz w:val="20"/>
          <w:szCs w:val="20"/>
        </w:rPr>
      </w:pPr>
    </w:p>
    <w:p w14:paraId="53F83FE8" w14:textId="20756437" w:rsidR="00303453" w:rsidRPr="00303453" w:rsidRDefault="00384569" w:rsidP="0088050D">
      <w:pPr>
        <w:pStyle w:val="Kop1"/>
      </w:pPr>
      <w:bookmarkStart w:id="14" w:name="_Toc321150382"/>
      <w:bookmarkStart w:id="15" w:name="_Toc390676021"/>
      <w:bookmarkStart w:id="16" w:name="_Toc506797324"/>
      <w:r>
        <w:t>Artikel 7</w:t>
      </w:r>
      <w:r w:rsidR="00303453" w:rsidRPr="00303453">
        <w:tab/>
        <w:t>Garantie</w:t>
      </w:r>
      <w:bookmarkEnd w:id="14"/>
      <w:bookmarkEnd w:id="15"/>
      <w:bookmarkEnd w:id="16"/>
      <w:r w:rsidR="00303453" w:rsidRPr="00303453">
        <w:t xml:space="preserve"> </w:t>
      </w:r>
    </w:p>
    <w:p w14:paraId="31A64D8C" w14:textId="77777777" w:rsidR="00187D37" w:rsidRPr="00E93C52" w:rsidRDefault="00303453" w:rsidP="00303453">
      <w:pPr>
        <w:tabs>
          <w:tab w:val="num" w:pos="851"/>
        </w:tabs>
        <w:spacing w:line="280" w:lineRule="atLeast"/>
        <w:ind w:left="851" w:hanging="851"/>
        <w:rPr>
          <w:rFonts w:ascii="Arial" w:hAnsi="Arial" w:cs="Arial"/>
          <w:sz w:val="20"/>
          <w:szCs w:val="20"/>
        </w:rPr>
      </w:pPr>
      <w:r w:rsidRPr="00303453">
        <w:rPr>
          <w:rFonts w:ascii="Arial" w:hAnsi="Arial" w:cs="Arial"/>
          <w:sz w:val="20"/>
          <w:szCs w:val="20"/>
        </w:rPr>
        <w:t>De Opdrachtnemer ga</w:t>
      </w:r>
      <w:r w:rsidRPr="00E93C52">
        <w:rPr>
          <w:rFonts w:ascii="Arial" w:hAnsi="Arial" w:cs="Arial"/>
          <w:sz w:val="20"/>
          <w:szCs w:val="20"/>
        </w:rPr>
        <w:t>randeert dat de te verrichten werkzaamheden worden uitgevoerd op</w:t>
      </w:r>
      <w:r w:rsidR="00187D37" w:rsidRPr="00E93C52">
        <w:rPr>
          <w:rFonts w:ascii="Arial" w:hAnsi="Arial" w:cs="Arial"/>
          <w:sz w:val="20"/>
          <w:szCs w:val="20"/>
        </w:rPr>
        <w:t xml:space="preserve"> een</w:t>
      </w:r>
    </w:p>
    <w:p w14:paraId="75B89546" w14:textId="7DFB1975" w:rsidR="00303453" w:rsidRPr="00303453" w:rsidRDefault="00303453" w:rsidP="00303453">
      <w:pPr>
        <w:tabs>
          <w:tab w:val="num" w:pos="851"/>
        </w:tabs>
        <w:spacing w:line="280" w:lineRule="atLeast"/>
        <w:ind w:left="851" w:hanging="851"/>
        <w:rPr>
          <w:rFonts w:ascii="Arial" w:hAnsi="Arial" w:cs="Arial"/>
          <w:sz w:val="20"/>
          <w:szCs w:val="20"/>
        </w:rPr>
      </w:pPr>
      <w:r w:rsidRPr="00E93C52">
        <w:rPr>
          <w:rFonts w:ascii="Arial" w:hAnsi="Arial" w:cs="Arial"/>
          <w:sz w:val="20"/>
          <w:szCs w:val="20"/>
        </w:rPr>
        <w:t>vakbekwame wijze en conform het Bestek</w:t>
      </w:r>
      <w:r w:rsidR="00187D37" w:rsidRPr="00E93C52">
        <w:rPr>
          <w:rFonts w:ascii="Arial" w:hAnsi="Arial" w:cs="Arial"/>
          <w:sz w:val="20"/>
          <w:szCs w:val="20"/>
        </w:rPr>
        <w:t xml:space="preserve"> (</w:t>
      </w:r>
      <w:r w:rsidR="00187D37" w:rsidRPr="00E93C52">
        <w:rPr>
          <w:rFonts w:ascii="Arial" w:hAnsi="Arial" w:cs="Arial"/>
          <w:b/>
          <w:sz w:val="20"/>
          <w:szCs w:val="20"/>
        </w:rPr>
        <w:t>Bijlage II</w:t>
      </w:r>
      <w:r w:rsidR="00187D37" w:rsidRPr="00E93C52">
        <w:rPr>
          <w:rFonts w:ascii="Arial" w:hAnsi="Arial" w:cs="Arial"/>
          <w:sz w:val="20"/>
          <w:szCs w:val="20"/>
        </w:rPr>
        <w:t>I)</w:t>
      </w:r>
      <w:r w:rsidRPr="00E93C52">
        <w:rPr>
          <w:rFonts w:ascii="Arial" w:hAnsi="Arial" w:cs="Arial"/>
          <w:b/>
          <w:sz w:val="20"/>
          <w:szCs w:val="20"/>
        </w:rPr>
        <w:t>.</w:t>
      </w:r>
      <w:r w:rsidRPr="00303453">
        <w:rPr>
          <w:rFonts w:ascii="Arial" w:hAnsi="Arial" w:cs="Arial"/>
          <w:sz w:val="20"/>
          <w:szCs w:val="20"/>
        </w:rPr>
        <w:t xml:space="preserve"> </w:t>
      </w:r>
    </w:p>
    <w:p w14:paraId="45439125" w14:textId="77777777" w:rsidR="00303453" w:rsidRPr="00303453" w:rsidRDefault="00303453" w:rsidP="00303453">
      <w:pPr>
        <w:spacing w:line="280" w:lineRule="atLeast"/>
        <w:rPr>
          <w:rFonts w:ascii="Arial" w:hAnsi="Arial" w:cs="Arial"/>
          <w:b/>
          <w:sz w:val="20"/>
          <w:szCs w:val="20"/>
        </w:rPr>
      </w:pPr>
    </w:p>
    <w:p w14:paraId="5EADEE67" w14:textId="6BA9E65B" w:rsidR="00CB676F" w:rsidRDefault="00384569" w:rsidP="0064700F">
      <w:pPr>
        <w:pStyle w:val="Kop1"/>
      </w:pPr>
      <w:bookmarkStart w:id="17" w:name="_Toc506797325"/>
      <w:bookmarkStart w:id="18" w:name="_Toc321150385"/>
      <w:bookmarkStart w:id="19" w:name="_Toc390676022"/>
      <w:r>
        <w:t>Artikel 8</w:t>
      </w:r>
      <w:r w:rsidR="00303453" w:rsidRPr="00303453">
        <w:tab/>
      </w:r>
      <w:bookmarkEnd w:id="17"/>
      <w:r w:rsidR="000E1901">
        <w:t>A</w:t>
      </w:r>
      <w:r w:rsidR="00A16E53">
        <w:t>ansprakelijkheid</w:t>
      </w:r>
    </w:p>
    <w:p w14:paraId="2899770F" w14:textId="4FE0C8D6" w:rsidR="00633002" w:rsidRDefault="00A16E53" w:rsidP="00125C10">
      <w:pPr>
        <w:spacing w:line="280" w:lineRule="atLeast"/>
        <w:ind w:left="851" w:hanging="851"/>
        <w:rPr>
          <w:rFonts w:ascii="Arial" w:hAnsi="Arial" w:cs="Arial"/>
          <w:sz w:val="20"/>
          <w:szCs w:val="20"/>
        </w:rPr>
      </w:pPr>
      <w:r>
        <w:rPr>
          <w:rFonts w:ascii="Arial" w:hAnsi="Arial" w:cs="Arial"/>
          <w:sz w:val="20"/>
          <w:szCs w:val="20"/>
        </w:rPr>
        <w:t>8</w:t>
      </w:r>
      <w:r w:rsidR="0064700F">
        <w:rPr>
          <w:rFonts w:ascii="Arial" w:hAnsi="Arial" w:cs="Arial"/>
          <w:sz w:val="20"/>
          <w:szCs w:val="20"/>
        </w:rPr>
        <w:t>.1</w:t>
      </w:r>
      <w:r>
        <w:rPr>
          <w:rFonts w:ascii="Arial" w:hAnsi="Arial" w:cs="Arial"/>
          <w:sz w:val="20"/>
          <w:szCs w:val="20"/>
        </w:rPr>
        <w:t xml:space="preserve"> </w:t>
      </w:r>
      <w:r>
        <w:rPr>
          <w:rFonts w:ascii="Arial" w:hAnsi="Arial" w:cs="Arial"/>
          <w:sz w:val="20"/>
          <w:szCs w:val="20"/>
        </w:rPr>
        <w:tab/>
      </w:r>
      <w:r w:rsidR="0064700F">
        <w:rPr>
          <w:rFonts w:ascii="Arial" w:hAnsi="Arial" w:cs="Arial"/>
          <w:sz w:val="20"/>
          <w:szCs w:val="20"/>
        </w:rPr>
        <w:t xml:space="preserve">In afwijking van hetgeen is bepaald in artikel 28.1 en artikel 28.2 van de Algemene Inkoopvoorwaarden </w:t>
      </w:r>
      <w:r w:rsidR="00932A8D">
        <w:rPr>
          <w:rFonts w:ascii="Arial" w:hAnsi="Arial" w:cs="Arial"/>
          <w:sz w:val="20"/>
          <w:szCs w:val="20"/>
        </w:rPr>
        <w:t>komen partijen overeen dat indien één van de partijen</w:t>
      </w:r>
      <w:r w:rsidR="00CB676F">
        <w:rPr>
          <w:rFonts w:ascii="Arial" w:hAnsi="Arial" w:cs="Arial"/>
          <w:sz w:val="20"/>
          <w:szCs w:val="20"/>
        </w:rPr>
        <w:t xml:space="preserve"> tekortschiet in de nakoming van </w:t>
      </w:r>
      <w:r w:rsidR="00932A8D">
        <w:rPr>
          <w:rFonts w:ascii="Arial" w:hAnsi="Arial" w:cs="Arial"/>
          <w:sz w:val="20"/>
          <w:szCs w:val="20"/>
        </w:rPr>
        <w:t>haar</w:t>
      </w:r>
      <w:r w:rsidR="0064700F">
        <w:rPr>
          <w:rFonts w:ascii="Arial" w:hAnsi="Arial" w:cs="Arial"/>
          <w:sz w:val="20"/>
          <w:szCs w:val="20"/>
        </w:rPr>
        <w:t xml:space="preserve"> verplichting</w:t>
      </w:r>
      <w:r w:rsidR="00932A8D">
        <w:rPr>
          <w:rFonts w:ascii="Arial" w:hAnsi="Arial" w:cs="Arial"/>
          <w:sz w:val="20"/>
          <w:szCs w:val="20"/>
        </w:rPr>
        <w:t>en uit de Overeenkomst</w:t>
      </w:r>
      <w:r w:rsidR="0064700F">
        <w:rPr>
          <w:rFonts w:ascii="Arial" w:hAnsi="Arial" w:cs="Arial"/>
          <w:sz w:val="20"/>
          <w:szCs w:val="20"/>
        </w:rPr>
        <w:t>,</w:t>
      </w:r>
      <w:r w:rsidR="00CB676F">
        <w:rPr>
          <w:rFonts w:ascii="Arial" w:hAnsi="Arial" w:cs="Arial"/>
          <w:sz w:val="20"/>
          <w:szCs w:val="20"/>
        </w:rPr>
        <w:t xml:space="preserve"> de andere partij haar in gebreke</w:t>
      </w:r>
      <w:r w:rsidR="0064700F">
        <w:rPr>
          <w:rFonts w:ascii="Arial" w:hAnsi="Arial" w:cs="Arial"/>
          <w:sz w:val="20"/>
          <w:szCs w:val="20"/>
        </w:rPr>
        <w:t xml:space="preserve"> kan</w:t>
      </w:r>
      <w:r w:rsidR="00CB676F">
        <w:rPr>
          <w:rFonts w:ascii="Arial" w:hAnsi="Arial" w:cs="Arial"/>
          <w:sz w:val="20"/>
          <w:szCs w:val="20"/>
        </w:rPr>
        <w:t xml:space="preserve"> stellen</w:t>
      </w:r>
      <w:r w:rsidR="00932A8D">
        <w:rPr>
          <w:rFonts w:ascii="Arial" w:hAnsi="Arial" w:cs="Arial"/>
          <w:sz w:val="20"/>
          <w:szCs w:val="20"/>
        </w:rPr>
        <w:t>. De nalatige partij is echter onmiddellijk in verzuim als nakoming van de desbetreffende verplichtingen anders dan door overmacht binnen de overeengekomen termijn reeds blijvend onmogelijk is. De ingebrekestelling geschiedt schriftelijk waarbij aan de nalatige partij een redelijke termijn wordt gegund om alsnog haar verplichtingen na te komen. Deze termijn is een fatale termijn. Indien</w:t>
      </w:r>
      <w:r w:rsidR="00CB676F">
        <w:rPr>
          <w:rFonts w:ascii="Arial" w:hAnsi="Arial" w:cs="Arial"/>
          <w:sz w:val="20"/>
          <w:szCs w:val="20"/>
        </w:rPr>
        <w:t xml:space="preserve"> </w:t>
      </w:r>
      <w:r w:rsidR="004928E1">
        <w:rPr>
          <w:rFonts w:ascii="Arial" w:hAnsi="Arial" w:cs="Arial"/>
          <w:sz w:val="20"/>
          <w:szCs w:val="20"/>
        </w:rPr>
        <w:t xml:space="preserve">nakoming binnen deze termijn uitblijft, is de nalatige partij in verzuim. De ingebrekestelling is niet vereist indien de termijn waarbinnen de overeengekomen Diensten en/of Leveringen verricht hadden moeten zijn, voor de afloop daarvan is verlengd. Indien de hiervoor bedoelde nakoming ook niet heeft plaatsgevonden voor het eind van de verlengde termijn, is de nalatige partij vanaf dat moment direct in verzuim. </w:t>
      </w:r>
      <w:r w:rsidR="00CB676F">
        <w:rPr>
          <w:rFonts w:ascii="Arial" w:hAnsi="Arial" w:cs="Arial"/>
          <w:sz w:val="20"/>
          <w:szCs w:val="20"/>
        </w:rPr>
        <w:t>De partij die toerekenbaar tekortschiet in de nakoming van haar verplichtingen, is tegenover de ander partij aansprakelijk voor de door deze geleden en/of te lijden schade.</w:t>
      </w:r>
    </w:p>
    <w:p w14:paraId="6549D5C4" w14:textId="3B454177" w:rsidR="00E04F88" w:rsidRDefault="0064700F" w:rsidP="002C71CF">
      <w:pPr>
        <w:spacing w:line="280" w:lineRule="atLeast"/>
        <w:ind w:left="851" w:hanging="851"/>
        <w:rPr>
          <w:rFonts w:ascii="Arial" w:hAnsi="Arial" w:cs="Arial"/>
          <w:sz w:val="20"/>
          <w:szCs w:val="20"/>
        </w:rPr>
      </w:pPr>
      <w:r>
        <w:rPr>
          <w:rFonts w:ascii="Arial" w:hAnsi="Arial" w:cs="Arial"/>
          <w:sz w:val="20"/>
          <w:szCs w:val="20"/>
        </w:rPr>
        <w:t>8.2</w:t>
      </w:r>
      <w:r w:rsidR="00633002">
        <w:rPr>
          <w:rFonts w:ascii="Arial" w:hAnsi="Arial" w:cs="Arial"/>
          <w:sz w:val="20"/>
          <w:szCs w:val="20"/>
        </w:rPr>
        <w:tab/>
      </w:r>
      <w:r w:rsidR="00A16E53" w:rsidRPr="00D83E9F">
        <w:rPr>
          <w:rFonts w:ascii="Arial" w:hAnsi="Arial" w:cs="Arial"/>
          <w:sz w:val="20"/>
          <w:szCs w:val="20"/>
        </w:rPr>
        <w:t xml:space="preserve">De in </w:t>
      </w:r>
      <w:r>
        <w:rPr>
          <w:rFonts w:ascii="Arial" w:hAnsi="Arial" w:cs="Arial"/>
          <w:sz w:val="20"/>
          <w:szCs w:val="20"/>
        </w:rPr>
        <w:t>artikel 8.1</w:t>
      </w:r>
      <w:r w:rsidR="00A16E53" w:rsidRPr="00D83E9F">
        <w:rPr>
          <w:rFonts w:ascii="Arial" w:hAnsi="Arial" w:cs="Arial"/>
          <w:sz w:val="20"/>
          <w:szCs w:val="20"/>
        </w:rPr>
        <w:t xml:space="preserve"> bedoelde aansprakelijkheid </w:t>
      </w:r>
      <w:r w:rsidR="002C71CF">
        <w:rPr>
          <w:rFonts w:ascii="Arial" w:hAnsi="Arial" w:cs="Arial"/>
          <w:sz w:val="20"/>
          <w:szCs w:val="20"/>
        </w:rPr>
        <w:t>is</w:t>
      </w:r>
      <w:r w:rsidR="00A16E53" w:rsidRPr="00D83E9F">
        <w:rPr>
          <w:rFonts w:ascii="Arial" w:hAnsi="Arial" w:cs="Arial"/>
          <w:sz w:val="20"/>
          <w:szCs w:val="20"/>
        </w:rPr>
        <w:t xml:space="preserve"> per gebeurtenis beperkt tot een bedrag van maximaa</w:t>
      </w:r>
      <w:r w:rsidR="00A16E53" w:rsidRPr="00952732">
        <w:rPr>
          <w:rFonts w:ascii="Arial" w:hAnsi="Arial" w:cs="Arial"/>
          <w:sz w:val="20"/>
          <w:szCs w:val="20"/>
        </w:rPr>
        <w:t xml:space="preserve">l  € </w:t>
      </w:r>
      <w:r w:rsidR="00952732" w:rsidRPr="00952732">
        <w:rPr>
          <w:rFonts w:ascii="Arial" w:hAnsi="Arial" w:cs="Arial"/>
          <w:sz w:val="20"/>
          <w:szCs w:val="20"/>
        </w:rPr>
        <w:t>1.000.000,- (zegge: Euro één</w:t>
      </w:r>
      <w:r w:rsidR="00952732">
        <w:rPr>
          <w:rFonts w:ascii="Arial" w:hAnsi="Arial" w:cs="Arial"/>
          <w:sz w:val="20"/>
          <w:szCs w:val="20"/>
        </w:rPr>
        <w:t xml:space="preserve"> </w:t>
      </w:r>
      <w:r w:rsidR="00952732" w:rsidRPr="00952732">
        <w:rPr>
          <w:rFonts w:ascii="Arial" w:hAnsi="Arial" w:cs="Arial"/>
          <w:sz w:val="20"/>
          <w:szCs w:val="20"/>
        </w:rPr>
        <w:t>miljoen)</w:t>
      </w:r>
      <w:r w:rsidR="00E04F88" w:rsidRPr="00952732">
        <w:rPr>
          <w:rFonts w:ascii="Arial" w:hAnsi="Arial" w:cs="Arial"/>
          <w:sz w:val="20"/>
          <w:szCs w:val="20"/>
        </w:rPr>
        <w:t xml:space="preserve"> Sa</w:t>
      </w:r>
      <w:r w:rsidR="00E04F88">
        <w:rPr>
          <w:rFonts w:ascii="Arial" w:hAnsi="Arial" w:cs="Arial"/>
          <w:sz w:val="20"/>
          <w:szCs w:val="20"/>
        </w:rPr>
        <w:t>menhangende gebeurtenissen worden aangemerkt als é</w:t>
      </w:r>
      <w:r w:rsidR="002C71CF">
        <w:rPr>
          <w:rFonts w:ascii="Arial" w:hAnsi="Arial" w:cs="Arial"/>
          <w:sz w:val="20"/>
          <w:szCs w:val="20"/>
        </w:rPr>
        <w:t>én gebeurtenis.</w:t>
      </w:r>
    </w:p>
    <w:p w14:paraId="5CD67618" w14:textId="1B290CDB" w:rsidR="00A16E53" w:rsidRPr="00D83E9F" w:rsidRDefault="002C71CF" w:rsidP="00125C10">
      <w:pPr>
        <w:spacing w:line="280" w:lineRule="atLeast"/>
        <w:ind w:left="851" w:hanging="851"/>
        <w:rPr>
          <w:rFonts w:ascii="Arial" w:hAnsi="Arial" w:cs="Arial"/>
          <w:sz w:val="20"/>
          <w:szCs w:val="20"/>
        </w:rPr>
      </w:pPr>
      <w:r>
        <w:rPr>
          <w:rFonts w:ascii="Arial" w:hAnsi="Arial" w:cs="Arial"/>
          <w:sz w:val="20"/>
          <w:szCs w:val="20"/>
        </w:rPr>
        <w:t>8.3</w:t>
      </w:r>
      <w:r w:rsidR="00E04F88">
        <w:rPr>
          <w:rFonts w:ascii="Arial" w:hAnsi="Arial" w:cs="Arial"/>
          <w:sz w:val="20"/>
          <w:szCs w:val="20"/>
        </w:rPr>
        <w:tab/>
      </w:r>
      <w:r w:rsidR="00A16E53" w:rsidRPr="00D83E9F">
        <w:rPr>
          <w:rFonts w:ascii="Arial" w:hAnsi="Arial" w:cs="Arial"/>
          <w:sz w:val="20"/>
          <w:szCs w:val="20"/>
        </w:rPr>
        <w:t xml:space="preserve">De </w:t>
      </w:r>
      <w:r w:rsidR="00EB0AF9">
        <w:rPr>
          <w:rFonts w:ascii="Arial" w:hAnsi="Arial" w:cs="Arial"/>
          <w:sz w:val="20"/>
          <w:szCs w:val="20"/>
        </w:rPr>
        <w:t xml:space="preserve">in artikel 8.2 </w:t>
      </w:r>
      <w:r>
        <w:rPr>
          <w:rFonts w:ascii="Arial" w:hAnsi="Arial" w:cs="Arial"/>
          <w:sz w:val="20"/>
          <w:szCs w:val="20"/>
        </w:rPr>
        <w:t>opgenomen beperking</w:t>
      </w:r>
      <w:r w:rsidR="00EB0AF9">
        <w:rPr>
          <w:rFonts w:ascii="Arial" w:hAnsi="Arial" w:cs="Arial"/>
          <w:sz w:val="20"/>
          <w:szCs w:val="20"/>
        </w:rPr>
        <w:t xml:space="preserve"> van</w:t>
      </w:r>
      <w:r w:rsidR="00A16E53" w:rsidRPr="00D83E9F">
        <w:rPr>
          <w:rFonts w:ascii="Arial" w:hAnsi="Arial" w:cs="Arial"/>
          <w:sz w:val="20"/>
          <w:szCs w:val="20"/>
        </w:rPr>
        <w:t xml:space="preserve"> de aansprakelijkheid </w:t>
      </w:r>
      <w:r>
        <w:rPr>
          <w:rFonts w:ascii="Arial" w:hAnsi="Arial" w:cs="Arial"/>
          <w:sz w:val="20"/>
          <w:szCs w:val="20"/>
        </w:rPr>
        <w:t>komt</w:t>
      </w:r>
      <w:r w:rsidR="00A16E53" w:rsidRPr="00D83E9F">
        <w:rPr>
          <w:rFonts w:ascii="Arial" w:hAnsi="Arial" w:cs="Arial"/>
          <w:sz w:val="20"/>
          <w:szCs w:val="20"/>
        </w:rPr>
        <w:t xml:space="preserve"> te vervallen:</w:t>
      </w:r>
    </w:p>
    <w:p w14:paraId="2F5B673D" w14:textId="41537804" w:rsidR="00E221A3" w:rsidRDefault="00DF1A66" w:rsidP="00A16E53">
      <w:pPr>
        <w:pStyle w:val="Lijstalinea"/>
        <w:numPr>
          <w:ilvl w:val="0"/>
          <w:numId w:val="15"/>
        </w:numPr>
        <w:spacing w:line="260" w:lineRule="atLeast"/>
        <w:ind w:left="851" w:firstLine="0"/>
        <w:contextualSpacing w:val="0"/>
        <w:rPr>
          <w:rFonts w:ascii="Arial" w:hAnsi="Arial" w:cs="Arial"/>
          <w:sz w:val="20"/>
          <w:szCs w:val="20"/>
        </w:rPr>
      </w:pPr>
      <w:r>
        <w:rPr>
          <w:rFonts w:ascii="Arial" w:hAnsi="Arial" w:cs="Arial"/>
          <w:sz w:val="20"/>
          <w:szCs w:val="20"/>
        </w:rPr>
        <w:t>i</w:t>
      </w:r>
      <w:r w:rsidR="00A16E53" w:rsidRPr="00D83E9F">
        <w:rPr>
          <w:rFonts w:ascii="Arial" w:hAnsi="Arial" w:cs="Arial"/>
          <w:sz w:val="20"/>
          <w:szCs w:val="20"/>
        </w:rPr>
        <w:t>n</w:t>
      </w:r>
      <w:r>
        <w:rPr>
          <w:rFonts w:ascii="Arial" w:hAnsi="Arial" w:cs="Arial"/>
          <w:sz w:val="20"/>
          <w:szCs w:val="20"/>
        </w:rPr>
        <w:t xml:space="preserve"> </w:t>
      </w:r>
      <w:r w:rsidR="00A16E53" w:rsidRPr="00D83E9F">
        <w:rPr>
          <w:rFonts w:ascii="Arial" w:hAnsi="Arial" w:cs="Arial"/>
          <w:sz w:val="20"/>
          <w:szCs w:val="20"/>
        </w:rPr>
        <w:t>geval van aanspraken van derden op schadevergoeding</w:t>
      </w:r>
      <w:r w:rsidR="00E221A3">
        <w:rPr>
          <w:rFonts w:ascii="Arial" w:hAnsi="Arial" w:cs="Arial"/>
          <w:sz w:val="20"/>
          <w:szCs w:val="20"/>
        </w:rPr>
        <w:t xml:space="preserve"> ten gevolge van dood of letsel </w:t>
      </w:r>
    </w:p>
    <w:p w14:paraId="606A9218" w14:textId="6EEEEF45" w:rsidR="00A16E53" w:rsidRDefault="00E221A3" w:rsidP="00E221A3">
      <w:pPr>
        <w:pStyle w:val="Lijstalinea"/>
        <w:numPr>
          <w:ilvl w:val="0"/>
          <w:numId w:val="0"/>
        </w:numPr>
        <w:spacing w:line="260" w:lineRule="atLeast"/>
        <w:ind w:left="851" w:firstLine="565"/>
        <w:contextualSpacing w:val="0"/>
        <w:rPr>
          <w:rFonts w:ascii="Arial" w:hAnsi="Arial" w:cs="Arial"/>
          <w:sz w:val="20"/>
          <w:szCs w:val="20"/>
        </w:rPr>
      </w:pPr>
      <w:r>
        <w:rPr>
          <w:rFonts w:ascii="Arial" w:hAnsi="Arial" w:cs="Arial"/>
          <w:sz w:val="20"/>
          <w:szCs w:val="20"/>
        </w:rPr>
        <w:t>en/of;</w:t>
      </w:r>
    </w:p>
    <w:p w14:paraId="2642FBB5" w14:textId="7F52394D" w:rsidR="00A16E53" w:rsidRDefault="00DF1A66" w:rsidP="00A16E53">
      <w:pPr>
        <w:pStyle w:val="Lijstalinea"/>
        <w:numPr>
          <w:ilvl w:val="0"/>
          <w:numId w:val="15"/>
        </w:numPr>
        <w:spacing w:line="260" w:lineRule="atLeast"/>
        <w:ind w:left="1418" w:hanging="567"/>
        <w:contextualSpacing w:val="0"/>
        <w:rPr>
          <w:rFonts w:ascii="Arial" w:hAnsi="Arial" w:cs="Arial"/>
          <w:sz w:val="20"/>
          <w:szCs w:val="20"/>
        </w:rPr>
      </w:pPr>
      <w:r>
        <w:rPr>
          <w:rFonts w:ascii="Arial" w:hAnsi="Arial" w:cs="Arial"/>
          <w:sz w:val="20"/>
          <w:szCs w:val="20"/>
        </w:rPr>
        <w:t>i</w:t>
      </w:r>
      <w:r w:rsidR="00A16E53" w:rsidRPr="00A16E53">
        <w:rPr>
          <w:rFonts w:ascii="Arial" w:hAnsi="Arial" w:cs="Arial"/>
          <w:sz w:val="20"/>
          <w:szCs w:val="20"/>
        </w:rPr>
        <w:t xml:space="preserve">ndien sprake is van opzet of grove schuld aan de zijde van de Opdrachtnemer of diens </w:t>
      </w:r>
      <w:r w:rsidR="00A16E53">
        <w:rPr>
          <w:rFonts w:ascii="Arial" w:hAnsi="Arial" w:cs="Arial"/>
          <w:sz w:val="20"/>
          <w:szCs w:val="20"/>
        </w:rPr>
        <w:t xml:space="preserve"> </w:t>
      </w:r>
      <w:r w:rsidR="00E221A3">
        <w:rPr>
          <w:rFonts w:ascii="Arial" w:hAnsi="Arial" w:cs="Arial"/>
          <w:sz w:val="20"/>
          <w:szCs w:val="20"/>
        </w:rPr>
        <w:t>personeel en/of;</w:t>
      </w:r>
    </w:p>
    <w:p w14:paraId="0BEAC6BC" w14:textId="50A6C69F" w:rsidR="00E221A3" w:rsidRDefault="00DF1A66" w:rsidP="00A16E53">
      <w:pPr>
        <w:pStyle w:val="Lijstalinea"/>
        <w:numPr>
          <w:ilvl w:val="0"/>
          <w:numId w:val="15"/>
        </w:numPr>
        <w:spacing w:line="260" w:lineRule="atLeast"/>
        <w:ind w:left="1418" w:hanging="567"/>
        <w:contextualSpacing w:val="0"/>
        <w:rPr>
          <w:rFonts w:ascii="Arial" w:hAnsi="Arial" w:cs="Arial"/>
          <w:sz w:val="20"/>
          <w:szCs w:val="20"/>
        </w:rPr>
      </w:pPr>
      <w:r>
        <w:rPr>
          <w:rFonts w:ascii="Arial" w:hAnsi="Arial" w:cs="Arial"/>
          <w:sz w:val="20"/>
          <w:szCs w:val="20"/>
        </w:rPr>
        <w:t>i</w:t>
      </w:r>
      <w:r w:rsidR="00E221A3">
        <w:rPr>
          <w:rFonts w:ascii="Arial" w:hAnsi="Arial" w:cs="Arial"/>
          <w:sz w:val="20"/>
          <w:szCs w:val="20"/>
        </w:rPr>
        <w:t>n</w:t>
      </w:r>
      <w:r>
        <w:rPr>
          <w:rFonts w:ascii="Arial" w:hAnsi="Arial" w:cs="Arial"/>
          <w:sz w:val="20"/>
          <w:szCs w:val="20"/>
        </w:rPr>
        <w:t xml:space="preserve"> </w:t>
      </w:r>
      <w:r w:rsidR="00E221A3">
        <w:rPr>
          <w:rFonts w:ascii="Arial" w:hAnsi="Arial" w:cs="Arial"/>
          <w:sz w:val="20"/>
          <w:szCs w:val="20"/>
        </w:rPr>
        <w:t>geval van schending van intellectuele eigendomsrechten als bedoeld in artikel 30 van de Algemene Inkoopvoorwaarden en/of;</w:t>
      </w:r>
    </w:p>
    <w:p w14:paraId="4D2E0A6F" w14:textId="679C18AB" w:rsidR="00E221A3" w:rsidRPr="00A16E53" w:rsidRDefault="00DF1A66" w:rsidP="00A16E53">
      <w:pPr>
        <w:pStyle w:val="Lijstalinea"/>
        <w:numPr>
          <w:ilvl w:val="0"/>
          <w:numId w:val="15"/>
        </w:numPr>
        <w:spacing w:line="260" w:lineRule="atLeast"/>
        <w:ind w:left="1418" w:hanging="567"/>
        <w:contextualSpacing w:val="0"/>
        <w:rPr>
          <w:rFonts w:ascii="Arial" w:hAnsi="Arial" w:cs="Arial"/>
          <w:sz w:val="20"/>
          <w:szCs w:val="20"/>
        </w:rPr>
      </w:pPr>
      <w:r>
        <w:rPr>
          <w:rFonts w:ascii="Arial" w:hAnsi="Arial" w:cs="Arial"/>
          <w:sz w:val="20"/>
          <w:szCs w:val="20"/>
        </w:rPr>
        <w:t xml:space="preserve">in geval van een tussen partijen op grond van </w:t>
      </w:r>
      <w:r w:rsidR="000E1901">
        <w:rPr>
          <w:rFonts w:ascii="Arial" w:hAnsi="Arial" w:cs="Arial"/>
          <w:sz w:val="20"/>
          <w:szCs w:val="20"/>
        </w:rPr>
        <w:t>artikel 10</w:t>
      </w:r>
      <w:r>
        <w:rPr>
          <w:rFonts w:ascii="Arial" w:hAnsi="Arial" w:cs="Arial"/>
          <w:sz w:val="20"/>
          <w:szCs w:val="20"/>
        </w:rPr>
        <w:t>.2</w:t>
      </w:r>
      <w:r w:rsidR="0004115E">
        <w:rPr>
          <w:rFonts w:ascii="Arial" w:hAnsi="Arial" w:cs="Arial"/>
          <w:sz w:val="20"/>
          <w:szCs w:val="20"/>
        </w:rPr>
        <w:t xml:space="preserve"> van deze Overeenkomst</w:t>
      </w:r>
      <w:r>
        <w:rPr>
          <w:rFonts w:ascii="Arial" w:hAnsi="Arial" w:cs="Arial"/>
          <w:sz w:val="20"/>
          <w:szCs w:val="20"/>
        </w:rPr>
        <w:t xml:space="preserve"> gesloten overeenkomst: ten aanzien van aanspraken op schadevergoeding, waaronder mede begrepen de door de toezichthoudende autoriteit opgelegde boetes, in verband met tekortschieten in de nakoming van die overeenkomst.</w:t>
      </w:r>
    </w:p>
    <w:p w14:paraId="7891EA27" w14:textId="6182563B" w:rsidR="00303453" w:rsidRPr="00303453" w:rsidRDefault="00303453" w:rsidP="0088050D">
      <w:pPr>
        <w:pStyle w:val="Kop1"/>
      </w:pPr>
    </w:p>
    <w:p w14:paraId="5F0481DA" w14:textId="3486EFD0" w:rsidR="000E1901" w:rsidRDefault="00384569" w:rsidP="008329B9">
      <w:pPr>
        <w:pStyle w:val="Kop1"/>
      </w:pPr>
      <w:bookmarkStart w:id="20" w:name="_Toc506797326"/>
      <w:r>
        <w:t>Artikel 9</w:t>
      </w:r>
      <w:r w:rsidR="00303453" w:rsidRPr="00303453">
        <w:tab/>
      </w:r>
      <w:r w:rsidR="000E1901">
        <w:t>Verzekeringen</w:t>
      </w:r>
    </w:p>
    <w:p w14:paraId="2913FF1E" w14:textId="1D2B56C4" w:rsidR="000E1901" w:rsidRPr="00952732" w:rsidRDefault="000E1901" w:rsidP="000E1901">
      <w:pPr>
        <w:spacing w:line="280" w:lineRule="atLeast"/>
        <w:ind w:left="851" w:hanging="851"/>
        <w:rPr>
          <w:rFonts w:ascii="Arial" w:hAnsi="Arial" w:cs="Arial"/>
          <w:sz w:val="20"/>
          <w:szCs w:val="20"/>
        </w:rPr>
      </w:pPr>
      <w:r w:rsidRPr="00952732">
        <w:rPr>
          <w:rFonts w:ascii="Arial" w:hAnsi="Arial" w:cs="Arial"/>
          <w:sz w:val="20"/>
          <w:szCs w:val="20"/>
        </w:rPr>
        <w:t xml:space="preserve">De Opdrachtnemer heeft zich voor € </w:t>
      </w:r>
      <w:r w:rsidR="00952732" w:rsidRPr="00952732">
        <w:rPr>
          <w:rFonts w:ascii="Arial" w:hAnsi="Arial" w:cs="Arial"/>
          <w:sz w:val="20"/>
          <w:szCs w:val="20"/>
        </w:rPr>
        <w:t>500.000</w:t>
      </w:r>
      <w:r w:rsidR="00952732">
        <w:rPr>
          <w:rFonts w:ascii="Arial" w:hAnsi="Arial" w:cs="Arial"/>
          <w:sz w:val="20"/>
          <w:szCs w:val="20"/>
        </w:rPr>
        <w:t>,-</w:t>
      </w:r>
      <w:r w:rsidRPr="00952732">
        <w:rPr>
          <w:rFonts w:ascii="Arial" w:hAnsi="Arial" w:cs="Arial"/>
          <w:sz w:val="20"/>
          <w:szCs w:val="20"/>
        </w:rPr>
        <w:t xml:space="preserve"> (zegge: Eu</w:t>
      </w:r>
      <w:r w:rsidR="00952732" w:rsidRPr="00952732">
        <w:rPr>
          <w:rFonts w:ascii="Arial" w:hAnsi="Arial" w:cs="Arial"/>
          <w:sz w:val="20"/>
          <w:szCs w:val="20"/>
        </w:rPr>
        <w:t>ro vijfhonderdduizend</w:t>
      </w:r>
      <w:r w:rsidRPr="00952732">
        <w:rPr>
          <w:rFonts w:ascii="Arial" w:hAnsi="Arial" w:cs="Arial"/>
          <w:sz w:val="20"/>
          <w:szCs w:val="20"/>
        </w:rPr>
        <w:t xml:space="preserve">) per </w:t>
      </w:r>
    </w:p>
    <w:p w14:paraId="7F2EDF30" w14:textId="6B711D75" w:rsidR="000E1901" w:rsidRPr="00952732" w:rsidRDefault="000E1901" w:rsidP="000E1901">
      <w:pPr>
        <w:spacing w:line="280" w:lineRule="atLeast"/>
        <w:rPr>
          <w:rFonts w:ascii="Arial" w:hAnsi="Arial" w:cs="Arial"/>
          <w:sz w:val="20"/>
          <w:szCs w:val="20"/>
        </w:rPr>
      </w:pPr>
      <w:r w:rsidRPr="00952732">
        <w:rPr>
          <w:rFonts w:ascii="Arial" w:hAnsi="Arial" w:cs="Arial"/>
          <w:sz w:val="20"/>
          <w:szCs w:val="20"/>
        </w:rPr>
        <w:t>schadegeval en voor</w:t>
      </w:r>
      <w:r w:rsidR="00952732" w:rsidRPr="00952732">
        <w:rPr>
          <w:rFonts w:ascii="Arial" w:hAnsi="Arial" w:cs="Arial"/>
          <w:sz w:val="20"/>
          <w:szCs w:val="20"/>
        </w:rPr>
        <w:t>€ 1.000.000</w:t>
      </w:r>
      <w:r w:rsidR="00952732">
        <w:rPr>
          <w:rFonts w:ascii="Arial" w:hAnsi="Arial" w:cs="Arial"/>
          <w:sz w:val="20"/>
          <w:szCs w:val="20"/>
        </w:rPr>
        <w:t>,-</w:t>
      </w:r>
      <w:r w:rsidR="00952732" w:rsidRPr="00952732">
        <w:rPr>
          <w:rFonts w:ascii="Arial" w:hAnsi="Arial" w:cs="Arial"/>
          <w:sz w:val="20"/>
          <w:szCs w:val="20"/>
        </w:rPr>
        <w:t xml:space="preserve"> (zegge: Euro één miljoen</w:t>
      </w:r>
      <w:r w:rsidRPr="00952732">
        <w:rPr>
          <w:rFonts w:ascii="Arial" w:hAnsi="Arial" w:cs="Arial"/>
          <w:sz w:val="20"/>
          <w:szCs w:val="20"/>
        </w:rPr>
        <w:t xml:space="preserve">) per jaar </w:t>
      </w:r>
    </w:p>
    <w:p w14:paraId="4435249B" w14:textId="77777777" w:rsidR="000E1901" w:rsidRDefault="000E1901" w:rsidP="000E1901">
      <w:pPr>
        <w:spacing w:line="280" w:lineRule="atLeast"/>
        <w:rPr>
          <w:rFonts w:ascii="Arial" w:hAnsi="Arial" w:cs="Arial"/>
          <w:sz w:val="20"/>
          <w:szCs w:val="20"/>
        </w:rPr>
      </w:pPr>
      <w:r w:rsidRPr="00952732">
        <w:rPr>
          <w:rFonts w:ascii="Arial" w:hAnsi="Arial" w:cs="Arial"/>
          <w:sz w:val="20"/>
          <w:szCs w:val="20"/>
        </w:rPr>
        <w:t>verzekerd voor bedrijfsaansprakelijkheid / beroepsaanspra</w:t>
      </w:r>
      <w:r>
        <w:rPr>
          <w:rFonts w:ascii="Arial" w:hAnsi="Arial" w:cs="Arial"/>
          <w:sz w:val="20"/>
          <w:szCs w:val="20"/>
        </w:rPr>
        <w:t xml:space="preserve">kelijkheid en zal zich voor het voornoemd </w:t>
      </w:r>
      <w:r w:rsidRPr="00303453">
        <w:rPr>
          <w:rFonts w:ascii="Arial" w:hAnsi="Arial" w:cs="Arial"/>
          <w:sz w:val="20"/>
          <w:szCs w:val="20"/>
        </w:rPr>
        <w:t xml:space="preserve">bedrag verzekerd houden voor de risico’s die voortvloeien uit deze Overeenkomst. </w:t>
      </w:r>
    </w:p>
    <w:p w14:paraId="45CA2500" w14:textId="77777777" w:rsidR="000E1901" w:rsidRDefault="000E1901" w:rsidP="000E1901">
      <w:pPr>
        <w:spacing w:line="280" w:lineRule="atLeast"/>
        <w:rPr>
          <w:rFonts w:ascii="Arial" w:hAnsi="Arial" w:cs="Arial"/>
          <w:sz w:val="20"/>
          <w:szCs w:val="20"/>
        </w:rPr>
      </w:pPr>
      <w:r w:rsidRPr="00303453">
        <w:rPr>
          <w:rFonts w:ascii="Arial" w:hAnsi="Arial" w:cs="Arial"/>
          <w:sz w:val="20"/>
          <w:szCs w:val="20"/>
        </w:rPr>
        <w:t>De door de Opdrachtnemer verschuldigde verzekeringspremies word</w:t>
      </w:r>
      <w:r>
        <w:rPr>
          <w:rFonts w:ascii="Arial" w:hAnsi="Arial" w:cs="Arial"/>
          <w:sz w:val="20"/>
          <w:szCs w:val="20"/>
        </w:rPr>
        <w:t xml:space="preserve">en geacht in de  overeengekomen </w:t>
      </w:r>
      <w:r w:rsidRPr="00303453">
        <w:rPr>
          <w:rFonts w:ascii="Arial" w:hAnsi="Arial" w:cs="Arial"/>
          <w:sz w:val="20"/>
          <w:szCs w:val="20"/>
        </w:rPr>
        <w:t>prijzen en tarieven te zijn begrepen.</w:t>
      </w:r>
      <w:r>
        <w:rPr>
          <w:rFonts w:ascii="Arial" w:hAnsi="Arial" w:cs="Arial"/>
          <w:sz w:val="20"/>
          <w:szCs w:val="20"/>
        </w:rPr>
        <w:t xml:space="preserve"> </w:t>
      </w:r>
    </w:p>
    <w:p w14:paraId="6FD8265E" w14:textId="77777777" w:rsidR="000E1901" w:rsidRDefault="000E1901" w:rsidP="008329B9">
      <w:pPr>
        <w:pStyle w:val="Kop1"/>
      </w:pPr>
    </w:p>
    <w:p w14:paraId="540094FD" w14:textId="4175B3A8" w:rsidR="005A14BD" w:rsidRPr="00125C10" w:rsidRDefault="000E1901" w:rsidP="008329B9">
      <w:pPr>
        <w:pStyle w:val="Kop1"/>
      </w:pPr>
      <w:r>
        <w:t xml:space="preserve">Artikel 10 </w:t>
      </w:r>
      <w:r>
        <w:tab/>
      </w:r>
      <w:r w:rsidR="00303453" w:rsidRPr="00303453">
        <w:t>Verwerking persoonsgegevens</w:t>
      </w:r>
      <w:bookmarkEnd w:id="20"/>
      <w:r w:rsidR="00303453" w:rsidRPr="00303453">
        <w:t xml:space="preserve"> </w:t>
      </w:r>
    </w:p>
    <w:p w14:paraId="70EE2295" w14:textId="6E54D646" w:rsidR="005A14BD" w:rsidRPr="00125C10" w:rsidRDefault="005A14BD" w:rsidP="000E1901">
      <w:pPr>
        <w:pStyle w:val="labeled"/>
        <w:numPr>
          <w:ilvl w:val="1"/>
          <w:numId w:val="19"/>
        </w:numPr>
        <w:spacing w:before="0" w:beforeAutospacing="0" w:after="0" w:afterAutospacing="0" w:line="260" w:lineRule="atLeast"/>
        <w:ind w:left="851" w:hanging="851"/>
        <w:rPr>
          <w:rFonts w:ascii="Arial" w:hAnsi="Arial" w:cs="Arial"/>
          <w:sz w:val="20"/>
          <w:szCs w:val="20"/>
        </w:rPr>
      </w:pPr>
      <w:r w:rsidRPr="00125C10">
        <w:rPr>
          <w:rFonts w:ascii="Arial" w:hAnsi="Arial" w:cs="Arial"/>
          <w:sz w:val="20"/>
          <w:szCs w:val="20"/>
        </w:rPr>
        <w:t xml:space="preserve">Voor zover </w:t>
      </w:r>
      <w:r w:rsidR="00125C10">
        <w:rPr>
          <w:rFonts w:ascii="Arial" w:hAnsi="Arial" w:cs="Arial"/>
          <w:sz w:val="20"/>
          <w:szCs w:val="20"/>
        </w:rPr>
        <w:t>de Opdrachtnemer</w:t>
      </w:r>
      <w:r w:rsidRPr="00125C10">
        <w:rPr>
          <w:rFonts w:ascii="Arial" w:hAnsi="Arial" w:cs="Arial"/>
          <w:sz w:val="20"/>
          <w:szCs w:val="20"/>
        </w:rPr>
        <w:t xml:space="preserve"> als verwerker bedoeld in de Algemene Verordening Gegevensbescherming in het kader van de uitvoering van de Overeenkomst persoonsgegevens voor </w:t>
      </w:r>
      <w:r w:rsidR="00125C10">
        <w:rPr>
          <w:rFonts w:ascii="Arial" w:hAnsi="Arial" w:cs="Arial"/>
          <w:sz w:val="20"/>
          <w:szCs w:val="20"/>
        </w:rPr>
        <w:t xml:space="preserve">de </w:t>
      </w:r>
      <w:r w:rsidRPr="00125C10">
        <w:rPr>
          <w:rFonts w:ascii="Arial" w:hAnsi="Arial" w:cs="Arial"/>
          <w:sz w:val="20"/>
          <w:szCs w:val="20"/>
        </w:rPr>
        <w:t xml:space="preserve">Opdrachtgever verwerkt, garandeert Wederpartij de toepassing van passende technische en organisatorische maatregelen, opdat de verwerking aan de vereisten van de Algemene Verordening Gegevensbescherming voldoet en de bescherming van de betrokkenen is </w:t>
      </w:r>
      <w:r w:rsidRPr="00125C10">
        <w:rPr>
          <w:rFonts w:ascii="Arial" w:hAnsi="Arial" w:cs="Arial"/>
          <w:sz w:val="20"/>
          <w:szCs w:val="20"/>
        </w:rPr>
        <w:lastRenderedPageBreak/>
        <w:t xml:space="preserve">gewaarborgd. </w:t>
      </w:r>
      <w:r w:rsidR="00125C10">
        <w:rPr>
          <w:rFonts w:ascii="Arial" w:hAnsi="Arial" w:cs="Arial"/>
          <w:sz w:val="20"/>
          <w:szCs w:val="20"/>
        </w:rPr>
        <w:t>De Opdrachtnemer</w:t>
      </w:r>
      <w:r w:rsidRPr="00125C10">
        <w:rPr>
          <w:rFonts w:ascii="Arial" w:hAnsi="Arial" w:cs="Arial"/>
          <w:sz w:val="20"/>
          <w:szCs w:val="20"/>
        </w:rPr>
        <w:t xml:space="preserve"> verwerkt persoonsgegevens uitsluitend in opdracht en op basis van schriftelijke instructies van</w:t>
      </w:r>
      <w:r w:rsidR="00125C10">
        <w:rPr>
          <w:rFonts w:ascii="Arial" w:hAnsi="Arial" w:cs="Arial"/>
          <w:sz w:val="20"/>
          <w:szCs w:val="20"/>
        </w:rPr>
        <w:t xml:space="preserve"> de </w:t>
      </w:r>
      <w:r w:rsidRPr="00125C10">
        <w:rPr>
          <w:rFonts w:ascii="Arial" w:hAnsi="Arial" w:cs="Arial"/>
          <w:sz w:val="20"/>
          <w:szCs w:val="20"/>
        </w:rPr>
        <w:t>Opdrachtgever behoudens afwijkende wettelijke voorschriften.</w:t>
      </w:r>
    </w:p>
    <w:p w14:paraId="7AB1A1E4" w14:textId="4F428C23" w:rsidR="005A14BD" w:rsidRPr="00125C10" w:rsidRDefault="005A14BD" w:rsidP="000E1901">
      <w:pPr>
        <w:pStyle w:val="labeled"/>
        <w:numPr>
          <w:ilvl w:val="1"/>
          <w:numId w:val="19"/>
        </w:numPr>
        <w:spacing w:before="0" w:beforeAutospacing="0" w:after="0" w:afterAutospacing="0" w:line="260" w:lineRule="atLeast"/>
        <w:ind w:left="851" w:hanging="851"/>
        <w:rPr>
          <w:rFonts w:ascii="Arial" w:hAnsi="Arial" w:cs="Arial"/>
          <w:sz w:val="20"/>
          <w:szCs w:val="20"/>
        </w:rPr>
      </w:pPr>
      <w:r w:rsidRPr="00125C10">
        <w:rPr>
          <w:rFonts w:ascii="Arial" w:hAnsi="Arial" w:cs="Arial"/>
          <w:sz w:val="20"/>
          <w:szCs w:val="20"/>
        </w:rPr>
        <w:t xml:space="preserve">Partijen regelen de verwerking van persoonsgegevens door </w:t>
      </w:r>
      <w:r w:rsidR="00125C10">
        <w:rPr>
          <w:rFonts w:ascii="Arial" w:hAnsi="Arial" w:cs="Arial"/>
          <w:sz w:val="20"/>
          <w:szCs w:val="20"/>
        </w:rPr>
        <w:t>de Opdrachtnemer</w:t>
      </w:r>
      <w:r w:rsidRPr="00125C10">
        <w:rPr>
          <w:rFonts w:ascii="Arial" w:hAnsi="Arial" w:cs="Arial"/>
          <w:sz w:val="20"/>
          <w:szCs w:val="20"/>
        </w:rPr>
        <w:t xml:space="preserve"> ten behoeve van Opdrachtgever bij </w:t>
      </w:r>
      <w:r w:rsidR="008329B9">
        <w:rPr>
          <w:rFonts w:ascii="Arial" w:hAnsi="Arial" w:cs="Arial"/>
          <w:sz w:val="20"/>
          <w:szCs w:val="20"/>
        </w:rPr>
        <w:t xml:space="preserve">de </w:t>
      </w:r>
      <w:r w:rsidRPr="00125C10">
        <w:rPr>
          <w:rFonts w:ascii="Arial" w:hAnsi="Arial" w:cs="Arial"/>
          <w:sz w:val="20"/>
          <w:szCs w:val="20"/>
        </w:rPr>
        <w:t>overeenkomst</w:t>
      </w:r>
      <w:r w:rsidR="008329B9">
        <w:rPr>
          <w:rFonts w:ascii="Arial" w:hAnsi="Arial" w:cs="Arial"/>
          <w:sz w:val="20"/>
          <w:szCs w:val="20"/>
        </w:rPr>
        <w:t xml:space="preserve"> </w:t>
      </w:r>
      <w:r w:rsidR="008329B9" w:rsidRPr="008329B9">
        <w:rPr>
          <w:rFonts w:ascii="Arial" w:hAnsi="Arial" w:cs="Arial"/>
          <w:b/>
          <w:sz w:val="20"/>
          <w:szCs w:val="20"/>
        </w:rPr>
        <w:t>(Bijlage VII</w:t>
      </w:r>
      <w:r w:rsidR="008329B9">
        <w:rPr>
          <w:rFonts w:ascii="Arial" w:hAnsi="Arial" w:cs="Arial"/>
          <w:sz w:val="20"/>
          <w:szCs w:val="20"/>
        </w:rPr>
        <w:t>)</w:t>
      </w:r>
      <w:r w:rsidRPr="00125C10">
        <w:rPr>
          <w:rFonts w:ascii="Arial" w:hAnsi="Arial" w:cs="Arial"/>
          <w:sz w:val="20"/>
          <w:szCs w:val="20"/>
        </w:rPr>
        <w:t>.</w:t>
      </w:r>
    </w:p>
    <w:p w14:paraId="0D61F776" w14:textId="77777777" w:rsidR="005A14BD" w:rsidRPr="00125C10" w:rsidRDefault="005A14BD" w:rsidP="00125C10">
      <w:pPr>
        <w:pStyle w:val="Default"/>
        <w:spacing w:line="260" w:lineRule="atLeast"/>
        <w:ind w:left="851" w:hanging="851"/>
        <w:rPr>
          <w:color w:val="auto"/>
          <w:sz w:val="20"/>
          <w:szCs w:val="20"/>
        </w:rPr>
      </w:pPr>
    </w:p>
    <w:p w14:paraId="4FA249A2" w14:textId="77777777" w:rsidR="0002104E" w:rsidRPr="00303453" w:rsidRDefault="0002104E" w:rsidP="0002104E">
      <w:pPr>
        <w:pStyle w:val="Default"/>
        <w:spacing w:line="280" w:lineRule="atLeast"/>
        <w:ind w:left="851" w:hanging="851"/>
        <w:rPr>
          <w:sz w:val="20"/>
          <w:szCs w:val="20"/>
        </w:rPr>
      </w:pPr>
    </w:p>
    <w:p w14:paraId="3301651B" w14:textId="25A52082" w:rsidR="00303453" w:rsidRPr="00303453" w:rsidRDefault="000E1901" w:rsidP="0088050D">
      <w:pPr>
        <w:pStyle w:val="Kop1"/>
      </w:pPr>
      <w:bookmarkStart w:id="21" w:name="_Toc506797327"/>
      <w:r>
        <w:t>Artikel 11</w:t>
      </w:r>
      <w:r w:rsidR="00303453" w:rsidRPr="00303453">
        <w:tab/>
        <w:t>Tarieven en prijswijziging</w:t>
      </w:r>
      <w:bookmarkEnd w:id="18"/>
      <w:bookmarkEnd w:id="19"/>
      <w:bookmarkEnd w:id="21"/>
    </w:p>
    <w:p w14:paraId="57907BF9" w14:textId="00A2F644" w:rsidR="00303453" w:rsidRPr="00303453" w:rsidRDefault="000E1901" w:rsidP="00303453">
      <w:pPr>
        <w:tabs>
          <w:tab w:val="left" w:pos="851"/>
        </w:tabs>
        <w:spacing w:line="280" w:lineRule="atLeast"/>
        <w:ind w:left="851" w:hanging="851"/>
        <w:rPr>
          <w:rFonts w:ascii="Arial" w:hAnsi="Arial" w:cs="Arial"/>
          <w:sz w:val="20"/>
          <w:szCs w:val="20"/>
        </w:rPr>
      </w:pPr>
      <w:r>
        <w:rPr>
          <w:rFonts w:ascii="Arial" w:hAnsi="Arial" w:cs="Arial"/>
          <w:sz w:val="20"/>
          <w:szCs w:val="20"/>
        </w:rPr>
        <w:t>11</w:t>
      </w:r>
      <w:r w:rsidR="00303453" w:rsidRPr="00303453">
        <w:rPr>
          <w:rFonts w:ascii="Arial" w:hAnsi="Arial" w:cs="Arial"/>
          <w:sz w:val="20"/>
          <w:szCs w:val="20"/>
        </w:rPr>
        <w:t>.1</w:t>
      </w:r>
      <w:r w:rsidR="00303453" w:rsidRPr="00303453">
        <w:rPr>
          <w:rFonts w:ascii="Arial" w:hAnsi="Arial" w:cs="Arial"/>
          <w:sz w:val="20"/>
          <w:szCs w:val="20"/>
        </w:rPr>
        <w:tab/>
        <w:t>De tussen</w:t>
      </w:r>
      <w:r w:rsidR="00956BE6">
        <w:rPr>
          <w:rFonts w:ascii="Arial" w:hAnsi="Arial" w:cs="Arial"/>
          <w:sz w:val="20"/>
          <w:szCs w:val="20"/>
        </w:rPr>
        <w:t xml:space="preserve"> Partijen overeengekomen Vergoeding is</w:t>
      </w:r>
      <w:r w:rsidR="00303453" w:rsidRPr="00303453">
        <w:rPr>
          <w:rFonts w:ascii="Arial" w:hAnsi="Arial" w:cs="Arial"/>
          <w:sz w:val="20"/>
          <w:szCs w:val="20"/>
        </w:rPr>
        <w:t xml:space="preserve"> vastgelegd in </w:t>
      </w:r>
      <w:r w:rsidR="00010A27">
        <w:rPr>
          <w:rFonts w:ascii="Arial" w:hAnsi="Arial" w:cs="Arial"/>
          <w:sz w:val="20"/>
          <w:szCs w:val="20"/>
        </w:rPr>
        <w:t xml:space="preserve">de </w:t>
      </w:r>
      <w:r w:rsidR="00303453" w:rsidRPr="00303453">
        <w:rPr>
          <w:rFonts w:ascii="Arial" w:hAnsi="Arial" w:cs="Arial"/>
          <w:sz w:val="20"/>
          <w:szCs w:val="20"/>
        </w:rPr>
        <w:t>prijsbijlage zoals opgenomen in de Inschrijving</w:t>
      </w:r>
      <w:r w:rsidR="0002104E">
        <w:rPr>
          <w:rFonts w:ascii="Arial" w:hAnsi="Arial" w:cs="Arial"/>
          <w:sz w:val="20"/>
          <w:szCs w:val="20"/>
        </w:rPr>
        <w:t xml:space="preserve"> (</w:t>
      </w:r>
      <w:r w:rsidR="0002104E" w:rsidRPr="0002104E">
        <w:rPr>
          <w:rFonts w:ascii="Arial" w:hAnsi="Arial" w:cs="Arial"/>
          <w:b/>
          <w:sz w:val="20"/>
          <w:szCs w:val="20"/>
        </w:rPr>
        <w:t>Bijlage IV</w:t>
      </w:r>
      <w:r w:rsidR="0002104E">
        <w:rPr>
          <w:rFonts w:ascii="Arial" w:hAnsi="Arial" w:cs="Arial"/>
          <w:sz w:val="20"/>
          <w:szCs w:val="20"/>
        </w:rPr>
        <w:t>)</w:t>
      </w:r>
      <w:r w:rsidR="00303453" w:rsidRPr="00303453">
        <w:rPr>
          <w:rFonts w:ascii="Arial" w:hAnsi="Arial" w:cs="Arial"/>
          <w:b/>
          <w:sz w:val="20"/>
          <w:szCs w:val="20"/>
        </w:rPr>
        <w:t xml:space="preserve"> </w:t>
      </w:r>
      <w:r w:rsidR="00303453" w:rsidRPr="00303453">
        <w:rPr>
          <w:rFonts w:ascii="Arial" w:hAnsi="Arial" w:cs="Arial"/>
          <w:sz w:val="20"/>
          <w:szCs w:val="20"/>
        </w:rPr>
        <w:t>die onderdeel uitmaakt van deze Overeenkomst.</w:t>
      </w:r>
    </w:p>
    <w:p w14:paraId="5CF0DE04" w14:textId="3CB0D172" w:rsidR="00303453" w:rsidRPr="00303453" w:rsidRDefault="000E1901" w:rsidP="00303453">
      <w:pPr>
        <w:tabs>
          <w:tab w:val="left" w:pos="851"/>
        </w:tabs>
        <w:spacing w:line="280" w:lineRule="atLeast"/>
        <w:ind w:left="851" w:hanging="851"/>
        <w:rPr>
          <w:rFonts w:ascii="Arial" w:hAnsi="Arial" w:cs="Arial"/>
          <w:sz w:val="20"/>
          <w:szCs w:val="20"/>
        </w:rPr>
      </w:pPr>
      <w:r>
        <w:rPr>
          <w:rFonts w:ascii="Arial" w:hAnsi="Arial" w:cs="Arial"/>
          <w:sz w:val="20"/>
          <w:szCs w:val="20"/>
        </w:rPr>
        <w:t>11</w:t>
      </w:r>
      <w:r w:rsidR="00303453" w:rsidRPr="00303453">
        <w:rPr>
          <w:rFonts w:ascii="Arial" w:hAnsi="Arial" w:cs="Arial"/>
          <w:sz w:val="20"/>
          <w:szCs w:val="20"/>
        </w:rPr>
        <w:t xml:space="preserve">.2 </w:t>
      </w:r>
      <w:r w:rsidR="00303453" w:rsidRPr="00303453">
        <w:rPr>
          <w:rFonts w:ascii="Arial" w:hAnsi="Arial" w:cs="Arial"/>
          <w:sz w:val="20"/>
          <w:szCs w:val="20"/>
        </w:rPr>
        <w:tab/>
        <w:t>Voor eventuele prijswijzigingen gedurende de looptijd van deze Overeenkomst wordt verwezen naar hetgeen hierover is opgenomen in de onderliggende aanbestedingsdocumenten</w:t>
      </w:r>
      <w:r w:rsidR="0002104E">
        <w:rPr>
          <w:rFonts w:ascii="Arial" w:hAnsi="Arial" w:cs="Arial"/>
          <w:sz w:val="20"/>
          <w:szCs w:val="20"/>
        </w:rPr>
        <w:t xml:space="preserve"> (</w:t>
      </w:r>
      <w:r w:rsidR="0002104E" w:rsidRPr="0002104E">
        <w:rPr>
          <w:rFonts w:ascii="Arial" w:hAnsi="Arial" w:cs="Arial"/>
          <w:b/>
          <w:sz w:val="20"/>
          <w:szCs w:val="20"/>
        </w:rPr>
        <w:t>Bijlage II en III</w:t>
      </w:r>
      <w:r w:rsidR="0002104E">
        <w:rPr>
          <w:rFonts w:ascii="Arial" w:hAnsi="Arial" w:cs="Arial"/>
          <w:sz w:val="20"/>
          <w:szCs w:val="20"/>
        </w:rPr>
        <w:t>)</w:t>
      </w:r>
      <w:r w:rsidR="00303453" w:rsidRPr="00303453">
        <w:rPr>
          <w:rFonts w:ascii="Arial" w:hAnsi="Arial" w:cs="Arial"/>
          <w:sz w:val="20"/>
          <w:szCs w:val="20"/>
        </w:rPr>
        <w:t>.</w:t>
      </w:r>
    </w:p>
    <w:p w14:paraId="1F822223" w14:textId="2D97853A" w:rsidR="00303453" w:rsidRPr="00303453" w:rsidRDefault="000E1901" w:rsidP="00303453">
      <w:pPr>
        <w:tabs>
          <w:tab w:val="left" w:pos="851"/>
        </w:tabs>
        <w:spacing w:line="280" w:lineRule="atLeast"/>
        <w:ind w:left="851" w:hanging="851"/>
        <w:rPr>
          <w:rFonts w:ascii="Arial" w:hAnsi="Arial" w:cs="Arial"/>
          <w:sz w:val="20"/>
          <w:szCs w:val="20"/>
        </w:rPr>
      </w:pPr>
      <w:r>
        <w:rPr>
          <w:rFonts w:ascii="Arial" w:hAnsi="Arial" w:cs="Arial"/>
          <w:sz w:val="20"/>
          <w:szCs w:val="20"/>
        </w:rPr>
        <w:t>11</w:t>
      </w:r>
      <w:r w:rsidR="00303453" w:rsidRPr="00303453">
        <w:rPr>
          <w:rFonts w:ascii="Arial" w:hAnsi="Arial" w:cs="Arial"/>
          <w:sz w:val="20"/>
          <w:szCs w:val="20"/>
        </w:rPr>
        <w:t>.3</w:t>
      </w:r>
      <w:r w:rsidR="00303453" w:rsidRPr="00303453">
        <w:rPr>
          <w:rFonts w:ascii="Arial" w:hAnsi="Arial" w:cs="Arial"/>
          <w:sz w:val="20"/>
          <w:szCs w:val="20"/>
        </w:rPr>
        <w:tab/>
        <w:t xml:space="preserve">Prijswijzigingen mogen slechts worden doorgevoerd indien de Opdrachtgever daarmee schriftelijk akkoord is. Hiertoe wordt overleg gevoerd tussen de Opdrachtgever en de Opdrachtnemer. </w:t>
      </w:r>
      <w:r w:rsidR="00303453" w:rsidRPr="00952732">
        <w:rPr>
          <w:rFonts w:ascii="Arial" w:hAnsi="Arial" w:cs="Arial"/>
          <w:sz w:val="20"/>
          <w:szCs w:val="20"/>
        </w:rPr>
        <w:t>Nadat omtrent de prijswijziging overeenstemming is bereikt, gelden de nieuwe prijzen niet eerder dan 3 (drie) maanden na het bereiken van deze overeenstemming/ per 1 april van het daaropvolgende jaar.</w:t>
      </w:r>
      <w:r w:rsidR="00303453" w:rsidRPr="00303453">
        <w:rPr>
          <w:rFonts w:ascii="Arial" w:hAnsi="Arial" w:cs="Arial"/>
          <w:sz w:val="20"/>
          <w:szCs w:val="20"/>
        </w:rPr>
        <w:t xml:space="preserve"> </w:t>
      </w:r>
    </w:p>
    <w:p w14:paraId="5E6454A8" w14:textId="77777777" w:rsidR="00303453" w:rsidRPr="00303453" w:rsidRDefault="00303453" w:rsidP="00303453">
      <w:pPr>
        <w:tabs>
          <w:tab w:val="left" w:pos="851"/>
        </w:tabs>
        <w:spacing w:line="280" w:lineRule="atLeast"/>
        <w:ind w:left="851" w:hanging="851"/>
        <w:rPr>
          <w:rFonts w:ascii="Arial" w:hAnsi="Arial" w:cs="Arial"/>
          <w:sz w:val="20"/>
          <w:szCs w:val="20"/>
        </w:rPr>
      </w:pPr>
      <w:r w:rsidRPr="00303453">
        <w:rPr>
          <w:rFonts w:ascii="Arial" w:hAnsi="Arial" w:cs="Arial"/>
          <w:sz w:val="20"/>
          <w:szCs w:val="20"/>
        </w:rPr>
        <w:tab/>
        <w:t xml:space="preserve">Prijsverlagingen gelden per direct. </w:t>
      </w:r>
    </w:p>
    <w:p w14:paraId="4A1096DC" w14:textId="77777777" w:rsidR="00303453" w:rsidRPr="00303453" w:rsidRDefault="00303453" w:rsidP="00303453">
      <w:pPr>
        <w:spacing w:line="280" w:lineRule="atLeast"/>
        <w:rPr>
          <w:rFonts w:ascii="Arial" w:hAnsi="Arial" w:cs="Arial"/>
          <w:sz w:val="20"/>
          <w:szCs w:val="20"/>
        </w:rPr>
      </w:pPr>
    </w:p>
    <w:p w14:paraId="797849FD" w14:textId="7B381032" w:rsidR="00303453" w:rsidRPr="00303453" w:rsidRDefault="000E1901" w:rsidP="0088050D">
      <w:pPr>
        <w:pStyle w:val="Kop1"/>
      </w:pPr>
      <w:bookmarkStart w:id="22" w:name="_Toc506797328"/>
      <w:bookmarkStart w:id="23" w:name="_Toc321150388"/>
      <w:bookmarkStart w:id="24" w:name="_Toc390676024"/>
      <w:r>
        <w:t>Artikel 12</w:t>
      </w:r>
      <w:r w:rsidR="00303453" w:rsidRPr="00303453">
        <w:tab/>
      </w:r>
      <w:r w:rsidR="00303453" w:rsidRPr="00303453">
        <w:rPr>
          <w:spacing w:val="-2"/>
        </w:rPr>
        <w:t>Personeel</w:t>
      </w:r>
      <w:bookmarkEnd w:id="22"/>
    </w:p>
    <w:p w14:paraId="16BB6779" w14:textId="3D6B76AA" w:rsidR="00303453" w:rsidRPr="000E1901" w:rsidRDefault="00303453" w:rsidP="000E1901">
      <w:pPr>
        <w:pStyle w:val="Lijstalinea"/>
        <w:numPr>
          <w:ilvl w:val="1"/>
          <w:numId w:val="20"/>
        </w:numPr>
        <w:spacing w:line="280" w:lineRule="atLeast"/>
        <w:ind w:left="851" w:hanging="851"/>
        <w:rPr>
          <w:rFonts w:ascii="Arial" w:hAnsi="Arial" w:cs="Arial"/>
          <w:sz w:val="20"/>
          <w:szCs w:val="20"/>
        </w:rPr>
      </w:pPr>
      <w:r w:rsidRPr="000E1901">
        <w:rPr>
          <w:rFonts w:ascii="Arial" w:hAnsi="Arial" w:cs="Arial"/>
          <w:sz w:val="20"/>
          <w:szCs w:val="20"/>
        </w:rPr>
        <w:t xml:space="preserve">De Opdrachtnemer is gehouden de Overeenkomst uit te voeren met het personeel dat voldoet aan de kwalificaties die in het Programma van eisen en wensen en de Inschrijving </w:t>
      </w:r>
      <w:r w:rsidR="00D83E9F" w:rsidRPr="000E1901">
        <w:rPr>
          <w:rFonts w:ascii="Arial" w:hAnsi="Arial" w:cs="Arial"/>
          <w:sz w:val="20"/>
          <w:szCs w:val="20"/>
        </w:rPr>
        <w:t>(</w:t>
      </w:r>
      <w:r w:rsidR="00D83E9F" w:rsidRPr="000E1901">
        <w:rPr>
          <w:rFonts w:ascii="Arial" w:hAnsi="Arial" w:cs="Arial"/>
          <w:b/>
          <w:sz w:val="20"/>
          <w:szCs w:val="20"/>
        </w:rPr>
        <w:t>Bijlage IV</w:t>
      </w:r>
      <w:r w:rsidR="00D83E9F" w:rsidRPr="000E1901">
        <w:rPr>
          <w:rFonts w:ascii="Arial" w:hAnsi="Arial" w:cs="Arial"/>
          <w:sz w:val="20"/>
          <w:szCs w:val="20"/>
        </w:rPr>
        <w:t xml:space="preserve">) </w:t>
      </w:r>
      <w:r w:rsidRPr="000E1901">
        <w:rPr>
          <w:rFonts w:ascii="Arial" w:hAnsi="Arial" w:cs="Arial"/>
          <w:sz w:val="20"/>
          <w:szCs w:val="20"/>
        </w:rPr>
        <w:t>zijn vermeld. Steeds, ook indien in de Inschrijving geen kwalificaties zijn vermeld, staat de Opdrachtnemer ervoor in dat hij het  personeel inzet dat qua deskundigheid, opleidingsniveau en ervaring in staat is de vereiste werkzaamheden te verrichten. Ter bestendiging van de continuïteit zullen zoveel mogelijk dezelfde personen door Partijen worden ingezet.</w:t>
      </w:r>
    </w:p>
    <w:p w14:paraId="2E7D4A79" w14:textId="08D234D6" w:rsidR="00303453" w:rsidRPr="000E1901" w:rsidRDefault="00303453" w:rsidP="000E1901">
      <w:pPr>
        <w:pStyle w:val="Lijstalinea"/>
        <w:numPr>
          <w:ilvl w:val="1"/>
          <w:numId w:val="20"/>
        </w:numPr>
        <w:spacing w:line="280" w:lineRule="atLeast"/>
        <w:ind w:left="851" w:hanging="851"/>
        <w:rPr>
          <w:rFonts w:ascii="Arial" w:hAnsi="Arial" w:cs="Arial"/>
          <w:sz w:val="20"/>
          <w:szCs w:val="20"/>
        </w:rPr>
      </w:pPr>
      <w:r w:rsidRPr="000E1901">
        <w:rPr>
          <w:rFonts w:ascii="Arial" w:hAnsi="Arial" w:cs="Arial"/>
          <w:sz w:val="20"/>
          <w:szCs w:val="20"/>
        </w:rPr>
        <w:t>Indien de Opdrachtnemer in zijn Inschrijving</w:t>
      </w:r>
      <w:r w:rsidR="00D83E9F" w:rsidRPr="000E1901">
        <w:rPr>
          <w:rFonts w:ascii="Arial" w:hAnsi="Arial" w:cs="Arial"/>
          <w:sz w:val="20"/>
          <w:szCs w:val="20"/>
        </w:rPr>
        <w:t xml:space="preserve"> (</w:t>
      </w:r>
      <w:r w:rsidR="00D83E9F" w:rsidRPr="000E1901">
        <w:rPr>
          <w:rFonts w:ascii="Arial" w:hAnsi="Arial" w:cs="Arial"/>
          <w:b/>
          <w:sz w:val="20"/>
          <w:szCs w:val="20"/>
        </w:rPr>
        <w:t>Bijlage IV</w:t>
      </w:r>
      <w:r w:rsidR="00D83E9F" w:rsidRPr="000E1901">
        <w:rPr>
          <w:rFonts w:ascii="Arial" w:hAnsi="Arial" w:cs="Arial"/>
          <w:sz w:val="20"/>
          <w:szCs w:val="20"/>
        </w:rPr>
        <w:t>)</w:t>
      </w:r>
      <w:r w:rsidRPr="000E1901">
        <w:rPr>
          <w:rFonts w:ascii="Arial" w:hAnsi="Arial" w:cs="Arial"/>
          <w:sz w:val="20"/>
          <w:szCs w:val="20"/>
        </w:rPr>
        <w:t xml:space="preserve"> heeft aangegeven dat hij een beroep doet op de technische bekwaamheid van (een) specifieke onderaannemer(s), dan is de Opdrachtnemer gehouden deze specifieke onderaannemer(s) ook daadwerkelijk in te zetten in het kader van de uitvoering van de Overeenkomst en is het de Opdrachtnemer nadrukkelijk niet toegestaan andere onderaannemers dan degene die de Opdrachtnemer heeft aangegeven in zijn Inschrijving in te zetten.</w:t>
      </w:r>
    </w:p>
    <w:p w14:paraId="179EE2AB" w14:textId="77777777" w:rsidR="00303453" w:rsidRPr="00303453" w:rsidRDefault="00303453" w:rsidP="000E1901">
      <w:pPr>
        <w:pStyle w:val="Lijstalinea"/>
        <w:numPr>
          <w:ilvl w:val="1"/>
          <w:numId w:val="20"/>
        </w:numPr>
        <w:spacing w:line="280" w:lineRule="atLeast"/>
        <w:ind w:left="851" w:hanging="851"/>
        <w:contextualSpacing w:val="0"/>
        <w:rPr>
          <w:rFonts w:ascii="Arial" w:hAnsi="Arial" w:cs="Arial"/>
          <w:sz w:val="20"/>
          <w:szCs w:val="20"/>
        </w:rPr>
      </w:pPr>
      <w:r w:rsidRPr="00303453">
        <w:rPr>
          <w:rFonts w:ascii="Arial" w:hAnsi="Arial" w:cs="Arial"/>
          <w:sz w:val="20"/>
          <w:szCs w:val="20"/>
        </w:rPr>
        <w:t xml:space="preserve">Sleutelpersoneel kan uitsluitend in geval van beëindiging dienstverband, ziekte of overlijden (tijdelijk) worden vervangen. De voor het oorspronkelijke personeel geldende uurtarieven kunnen bij vervanging niet worden verhoogd, noch heeft dit gevolgen voor de overeengekomen vaste prijs, noch wordt dit gekwalificeerd als meerwerk. </w:t>
      </w:r>
      <w:bookmarkStart w:id="25" w:name="_Ref426428618"/>
    </w:p>
    <w:p w14:paraId="456A8460" w14:textId="77777777" w:rsidR="00303453" w:rsidRPr="00303453" w:rsidRDefault="00303453" w:rsidP="000E1901">
      <w:pPr>
        <w:pStyle w:val="Lijstalinea"/>
        <w:numPr>
          <w:ilvl w:val="1"/>
          <w:numId w:val="20"/>
        </w:numPr>
        <w:spacing w:line="280" w:lineRule="atLeast"/>
        <w:ind w:left="851" w:hanging="851"/>
        <w:contextualSpacing w:val="0"/>
        <w:rPr>
          <w:rFonts w:ascii="Arial" w:hAnsi="Arial" w:cs="Arial"/>
          <w:sz w:val="20"/>
          <w:szCs w:val="20"/>
        </w:rPr>
      </w:pPr>
      <w:r w:rsidRPr="00303453">
        <w:rPr>
          <w:rFonts w:ascii="Arial" w:hAnsi="Arial" w:cs="Arial"/>
          <w:sz w:val="20"/>
          <w:szCs w:val="20"/>
        </w:rPr>
        <w:t>Bij iedere vervanging van personeel wordt, zonder dat dit voor de Opdrachtgever tot hogere kosten leidt, vervangend personeel beschikbaar gesteld. Vervanging door personeel dat aan mindere kwalificaties voldoet, kan slechts bij uitzondering en met schriftelijke motivering door de Opdrachtnemer worden verzocht. In dat geval wordt het uurtarief tot het voor dit personeel algemeen gangbare niveau verlaagd</w:t>
      </w:r>
      <w:bookmarkEnd w:id="25"/>
      <w:r w:rsidRPr="00303453">
        <w:rPr>
          <w:rFonts w:ascii="Arial" w:hAnsi="Arial" w:cs="Arial"/>
          <w:sz w:val="20"/>
          <w:szCs w:val="20"/>
        </w:rPr>
        <w:t xml:space="preserve"> en als minderwerk verrekend.</w:t>
      </w:r>
    </w:p>
    <w:p w14:paraId="226530F1" w14:textId="77777777" w:rsidR="00303453" w:rsidRPr="00303453" w:rsidRDefault="00303453" w:rsidP="000E1901">
      <w:pPr>
        <w:pStyle w:val="Lijstalinea"/>
        <w:numPr>
          <w:ilvl w:val="1"/>
          <w:numId w:val="20"/>
        </w:numPr>
        <w:spacing w:line="280" w:lineRule="atLeast"/>
        <w:ind w:left="851" w:hanging="851"/>
        <w:contextualSpacing w:val="0"/>
        <w:rPr>
          <w:rFonts w:ascii="Arial" w:hAnsi="Arial" w:cs="Arial"/>
          <w:sz w:val="20"/>
          <w:szCs w:val="20"/>
        </w:rPr>
      </w:pPr>
      <w:r w:rsidRPr="00303453">
        <w:rPr>
          <w:rFonts w:ascii="Arial" w:hAnsi="Arial" w:cs="Arial"/>
          <w:sz w:val="20"/>
          <w:szCs w:val="20"/>
        </w:rPr>
        <w:t>Inwerkkosten en daarmee verband houdende kosten zoals reis</w:t>
      </w:r>
      <w:r w:rsidRPr="00303453">
        <w:rPr>
          <w:rFonts w:ascii="Arial" w:hAnsi="Arial" w:cs="Arial"/>
          <w:sz w:val="20"/>
          <w:szCs w:val="20"/>
        </w:rPr>
        <w:noBreakHyphen/>
        <w:t xml:space="preserve"> en verblijfskosten alsmede onkostenvergoeding voor vervangend personeel komen voor rekening van de Opdrachtnemer.</w:t>
      </w:r>
    </w:p>
    <w:p w14:paraId="1F134DC4" w14:textId="77777777" w:rsidR="00303453" w:rsidRPr="00303453" w:rsidRDefault="00303453" w:rsidP="000E1901">
      <w:pPr>
        <w:pStyle w:val="Lijstalinea"/>
        <w:numPr>
          <w:ilvl w:val="1"/>
          <w:numId w:val="20"/>
        </w:numPr>
        <w:spacing w:line="280" w:lineRule="atLeast"/>
        <w:ind w:left="851" w:hanging="851"/>
        <w:contextualSpacing w:val="0"/>
        <w:rPr>
          <w:rFonts w:ascii="Arial" w:hAnsi="Arial" w:cs="Arial"/>
          <w:sz w:val="20"/>
          <w:szCs w:val="20"/>
        </w:rPr>
      </w:pPr>
      <w:r w:rsidRPr="00303453">
        <w:rPr>
          <w:rFonts w:ascii="Arial" w:hAnsi="Arial" w:cs="Arial"/>
          <w:sz w:val="20"/>
          <w:szCs w:val="20"/>
        </w:rPr>
        <w:lastRenderedPageBreak/>
        <w:t>De Opdrachtnemer is verplicht haar personeel dat wegens ziekte niet in staat is  werkzaamheden te verrichten, binnen 2 (twee) uur na melding van de ziekte te vervangen.</w:t>
      </w:r>
    </w:p>
    <w:bookmarkEnd w:id="23"/>
    <w:bookmarkEnd w:id="24"/>
    <w:p w14:paraId="429B253B" w14:textId="77777777" w:rsidR="00303453" w:rsidRPr="00303453" w:rsidRDefault="00303453" w:rsidP="00303453">
      <w:pPr>
        <w:spacing w:line="280" w:lineRule="atLeast"/>
        <w:jc w:val="both"/>
        <w:rPr>
          <w:rFonts w:ascii="Arial" w:hAnsi="Arial" w:cs="Arial"/>
          <w:sz w:val="20"/>
          <w:szCs w:val="20"/>
        </w:rPr>
      </w:pPr>
    </w:p>
    <w:p w14:paraId="54F017C8" w14:textId="0C0D1969" w:rsidR="00303453" w:rsidRPr="00303453" w:rsidRDefault="000E1901" w:rsidP="0088050D">
      <w:pPr>
        <w:pStyle w:val="Kop1"/>
      </w:pPr>
      <w:bookmarkStart w:id="26" w:name="_Toc321150389"/>
      <w:bookmarkStart w:id="27" w:name="_Toc390676025"/>
      <w:bookmarkStart w:id="28" w:name="_Toc506797329"/>
      <w:r>
        <w:t>Artikel 13</w:t>
      </w:r>
      <w:r w:rsidR="00303453" w:rsidRPr="00303453">
        <w:tab/>
        <w:t>Publiciteit</w:t>
      </w:r>
      <w:bookmarkEnd w:id="26"/>
      <w:bookmarkEnd w:id="27"/>
      <w:bookmarkEnd w:id="28"/>
    </w:p>
    <w:p w14:paraId="06FDEA3C" w14:textId="73A62C94" w:rsidR="00CC2DC1" w:rsidRDefault="000E1901" w:rsidP="00CC2DC1">
      <w:pPr>
        <w:spacing w:line="280" w:lineRule="atLeast"/>
        <w:ind w:left="851" w:hanging="851"/>
        <w:jc w:val="both"/>
        <w:rPr>
          <w:rFonts w:ascii="Arial" w:hAnsi="Arial" w:cs="Arial"/>
          <w:sz w:val="20"/>
          <w:szCs w:val="20"/>
        </w:rPr>
      </w:pPr>
      <w:r>
        <w:rPr>
          <w:rFonts w:ascii="Arial" w:hAnsi="Arial" w:cs="Arial"/>
          <w:sz w:val="20"/>
          <w:szCs w:val="20"/>
        </w:rPr>
        <w:t>13</w:t>
      </w:r>
      <w:r w:rsidR="00CC2DC1">
        <w:rPr>
          <w:rFonts w:ascii="Arial" w:hAnsi="Arial" w:cs="Arial"/>
          <w:sz w:val="20"/>
          <w:szCs w:val="20"/>
        </w:rPr>
        <w:t xml:space="preserve">.1 </w:t>
      </w:r>
      <w:r w:rsidR="00CC2DC1">
        <w:rPr>
          <w:rFonts w:ascii="Arial" w:hAnsi="Arial" w:cs="Arial"/>
          <w:sz w:val="20"/>
          <w:szCs w:val="20"/>
        </w:rPr>
        <w:tab/>
      </w:r>
      <w:r w:rsidR="00303453" w:rsidRPr="00303453">
        <w:rPr>
          <w:rFonts w:ascii="Arial" w:hAnsi="Arial" w:cs="Arial"/>
          <w:sz w:val="20"/>
          <w:szCs w:val="20"/>
        </w:rPr>
        <w:t>Het is de Opdrachtnemer niet toegestaan zonder schriftelijke toestemmin</w:t>
      </w:r>
      <w:r w:rsidR="00D83E9F">
        <w:rPr>
          <w:rFonts w:ascii="Arial" w:hAnsi="Arial" w:cs="Arial"/>
          <w:sz w:val="20"/>
          <w:szCs w:val="20"/>
        </w:rPr>
        <w:t>g van de Opdrachtgever op enige</w:t>
      </w:r>
      <w:r w:rsidR="00CC2DC1">
        <w:rPr>
          <w:rFonts w:ascii="Arial" w:hAnsi="Arial" w:cs="Arial"/>
          <w:sz w:val="20"/>
          <w:szCs w:val="20"/>
        </w:rPr>
        <w:t xml:space="preserve"> </w:t>
      </w:r>
      <w:r w:rsidR="00303453" w:rsidRPr="00303453">
        <w:rPr>
          <w:rFonts w:ascii="Arial" w:hAnsi="Arial" w:cs="Arial"/>
          <w:sz w:val="20"/>
          <w:szCs w:val="20"/>
        </w:rPr>
        <w:t>wijze in de publiciteit te treden met betrekking tot deze Overeenkoms</w:t>
      </w:r>
      <w:r w:rsidR="00D83E9F">
        <w:rPr>
          <w:rFonts w:ascii="Arial" w:hAnsi="Arial" w:cs="Arial"/>
          <w:sz w:val="20"/>
          <w:szCs w:val="20"/>
        </w:rPr>
        <w:t>t. Het is de Opdrachtnemer niet</w:t>
      </w:r>
      <w:r w:rsidR="00CC2DC1">
        <w:rPr>
          <w:rFonts w:ascii="Arial" w:hAnsi="Arial" w:cs="Arial"/>
          <w:sz w:val="20"/>
          <w:szCs w:val="20"/>
        </w:rPr>
        <w:t xml:space="preserve"> </w:t>
      </w:r>
      <w:r w:rsidR="00303453" w:rsidRPr="00303453">
        <w:rPr>
          <w:rFonts w:ascii="Arial" w:hAnsi="Arial" w:cs="Arial"/>
          <w:sz w:val="20"/>
          <w:szCs w:val="20"/>
        </w:rPr>
        <w:t>toegestaan om zonder uitdrukkelijke toestemming van de Opdrachtgever,</w:t>
      </w:r>
      <w:r w:rsidR="00D83E9F">
        <w:rPr>
          <w:rFonts w:ascii="Arial" w:hAnsi="Arial" w:cs="Arial"/>
          <w:sz w:val="20"/>
          <w:szCs w:val="20"/>
        </w:rPr>
        <w:t xml:space="preserve"> op enige wijze met de naam van</w:t>
      </w:r>
      <w:r w:rsidR="00CC2DC1">
        <w:rPr>
          <w:rFonts w:ascii="Arial" w:hAnsi="Arial" w:cs="Arial"/>
          <w:sz w:val="20"/>
          <w:szCs w:val="20"/>
        </w:rPr>
        <w:t xml:space="preserve"> </w:t>
      </w:r>
      <w:r w:rsidR="00303453" w:rsidRPr="00303453">
        <w:rPr>
          <w:rFonts w:ascii="Arial" w:hAnsi="Arial" w:cs="Arial"/>
          <w:sz w:val="20"/>
          <w:szCs w:val="20"/>
        </w:rPr>
        <w:t xml:space="preserve">de Opdrachtgever naar buiten te treden c.q. reclame te maken. </w:t>
      </w:r>
    </w:p>
    <w:p w14:paraId="71653B24" w14:textId="77777777" w:rsidR="00303453" w:rsidRPr="00303453" w:rsidRDefault="00303453" w:rsidP="00303453">
      <w:pPr>
        <w:spacing w:line="280" w:lineRule="atLeast"/>
        <w:ind w:left="567" w:hanging="567"/>
        <w:jc w:val="both"/>
        <w:rPr>
          <w:rFonts w:ascii="Arial" w:hAnsi="Arial" w:cs="Arial"/>
          <w:sz w:val="20"/>
          <w:szCs w:val="20"/>
        </w:rPr>
      </w:pPr>
    </w:p>
    <w:p w14:paraId="539ABA94" w14:textId="3A1DB6C0" w:rsidR="00303453" w:rsidRPr="00303453" w:rsidRDefault="000E1901" w:rsidP="0088050D">
      <w:pPr>
        <w:pStyle w:val="Kop1"/>
      </w:pPr>
      <w:bookmarkStart w:id="29" w:name="_Toc506797330"/>
      <w:bookmarkStart w:id="30" w:name="_Toc321150391"/>
      <w:bookmarkStart w:id="31" w:name="_Toc390676026"/>
      <w:r>
        <w:t>Artikel 14</w:t>
      </w:r>
      <w:r w:rsidR="00303453" w:rsidRPr="00303453">
        <w:tab/>
        <w:t>Boetebeding</w:t>
      </w:r>
      <w:bookmarkEnd w:id="29"/>
    </w:p>
    <w:p w14:paraId="71F4AC2F" w14:textId="2CAF1BF2" w:rsidR="00303453" w:rsidRPr="00303453" w:rsidRDefault="000E1901" w:rsidP="00303453">
      <w:pPr>
        <w:spacing w:line="280" w:lineRule="atLeast"/>
        <w:ind w:left="851" w:hanging="851"/>
        <w:rPr>
          <w:rFonts w:ascii="Arial" w:hAnsi="Arial" w:cs="Arial"/>
          <w:sz w:val="20"/>
          <w:szCs w:val="20"/>
        </w:rPr>
      </w:pPr>
      <w:r>
        <w:rPr>
          <w:rFonts w:ascii="Arial" w:hAnsi="Arial" w:cs="Arial"/>
          <w:sz w:val="20"/>
          <w:szCs w:val="20"/>
        </w:rPr>
        <w:t>14</w:t>
      </w:r>
      <w:r w:rsidR="00384569">
        <w:rPr>
          <w:rFonts w:ascii="Arial" w:hAnsi="Arial" w:cs="Arial"/>
          <w:sz w:val="20"/>
          <w:szCs w:val="20"/>
        </w:rPr>
        <w:t xml:space="preserve">.1 </w:t>
      </w:r>
      <w:r w:rsidR="00384569">
        <w:rPr>
          <w:rFonts w:ascii="Arial" w:hAnsi="Arial" w:cs="Arial"/>
          <w:sz w:val="20"/>
          <w:szCs w:val="20"/>
        </w:rPr>
        <w:tab/>
      </w:r>
      <w:r w:rsidR="00303453" w:rsidRPr="00303453">
        <w:rPr>
          <w:rFonts w:ascii="Arial" w:hAnsi="Arial" w:cs="Arial"/>
          <w:sz w:val="20"/>
          <w:szCs w:val="20"/>
        </w:rPr>
        <w:t>In geva</w:t>
      </w:r>
      <w:r>
        <w:rPr>
          <w:rFonts w:ascii="Arial" w:hAnsi="Arial" w:cs="Arial"/>
          <w:sz w:val="20"/>
          <w:szCs w:val="20"/>
        </w:rPr>
        <w:t>l van overtreding van artikel</w:t>
      </w:r>
      <w:r w:rsidR="00896427">
        <w:rPr>
          <w:rFonts w:ascii="Arial" w:hAnsi="Arial" w:cs="Arial"/>
          <w:sz w:val="20"/>
          <w:szCs w:val="20"/>
        </w:rPr>
        <w:t xml:space="preserve"> 10 (verwerking persoonsgegevens)</w:t>
      </w:r>
      <w:r>
        <w:rPr>
          <w:rFonts w:ascii="Arial" w:hAnsi="Arial" w:cs="Arial"/>
          <w:sz w:val="20"/>
          <w:szCs w:val="20"/>
        </w:rPr>
        <w:t xml:space="preserve"> </w:t>
      </w:r>
      <w:r w:rsidR="00896427">
        <w:rPr>
          <w:rFonts w:ascii="Arial" w:hAnsi="Arial" w:cs="Arial"/>
          <w:sz w:val="20"/>
          <w:szCs w:val="20"/>
        </w:rPr>
        <w:t xml:space="preserve"> en artikel </w:t>
      </w:r>
      <w:r>
        <w:rPr>
          <w:rFonts w:ascii="Arial" w:hAnsi="Arial" w:cs="Arial"/>
          <w:sz w:val="20"/>
          <w:szCs w:val="20"/>
        </w:rPr>
        <w:t>13</w:t>
      </w:r>
      <w:r w:rsidR="00303453" w:rsidRPr="00303453">
        <w:rPr>
          <w:rFonts w:ascii="Arial" w:hAnsi="Arial" w:cs="Arial"/>
          <w:sz w:val="20"/>
          <w:szCs w:val="20"/>
        </w:rPr>
        <w:t xml:space="preserve"> (publiciteit)</w:t>
      </w:r>
      <w:r w:rsidR="00896427">
        <w:rPr>
          <w:rFonts w:ascii="Arial" w:hAnsi="Arial" w:cs="Arial"/>
          <w:sz w:val="20"/>
          <w:szCs w:val="20"/>
        </w:rPr>
        <w:t xml:space="preserve"> </w:t>
      </w:r>
      <w:r w:rsidR="00303453" w:rsidRPr="00303453">
        <w:rPr>
          <w:rFonts w:ascii="Arial" w:hAnsi="Arial" w:cs="Arial"/>
          <w:sz w:val="20"/>
          <w:szCs w:val="20"/>
        </w:rPr>
        <w:t xml:space="preserve">van deze Overeenkomst door de Opdrachtnemer, is de Opdrachtgever gerechtigd een direct opeisbare boete te </w:t>
      </w:r>
      <w:r w:rsidR="00303453" w:rsidRPr="00952732">
        <w:rPr>
          <w:rFonts w:ascii="Arial" w:hAnsi="Arial" w:cs="Arial"/>
          <w:sz w:val="20"/>
          <w:szCs w:val="20"/>
        </w:rPr>
        <w:t xml:space="preserve">vorderen van de Opdrachtnemer van € </w:t>
      </w:r>
      <w:r w:rsidR="00952732" w:rsidRPr="00952732">
        <w:rPr>
          <w:rFonts w:ascii="Arial" w:hAnsi="Arial" w:cs="Arial"/>
          <w:sz w:val="20"/>
          <w:szCs w:val="20"/>
        </w:rPr>
        <w:t>5.000</w:t>
      </w:r>
      <w:r w:rsidR="00952732">
        <w:rPr>
          <w:rFonts w:ascii="Arial" w:hAnsi="Arial" w:cs="Arial"/>
          <w:sz w:val="20"/>
          <w:szCs w:val="20"/>
        </w:rPr>
        <w:t>,</w:t>
      </w:r>
      <w:r w:rsidR="00303453" w:rsidRPr="00952732">
        <w:rPr>
          <w:rFonts w:ascii="Arial" w:hAnsi="Arial" w:cs="Arial"/>
          <w:sz w:val="20"/>
          <w:szCs w:val="20"/>
        </w:rPr>
        <w:t>- (zeg</w:t>
      </w:r>
      <w:r w:rsidR="00952732" w:rsidRPr="00952732">
        <w:rPr>
          <w:rFonts w:ascii="Arial" w:hAnsi="Arial" w:cs="Arial"/>
          <w:sz w:val="20"/>
          <w:szCs w:val="20"/>
        </w:rPr>
        <w:t>ge: Euro vijfduizend</w:t>
      </w:r>
      <w:r w:rsidR="00303453" w:rsidRPr="00952732">
        <w:rPr>
          <w:rFonts w:ascii="Arial" w:hAnsi="Arial" w:cs="Arial"/>
          <w:sz w:val="20"/>
          <w:szCs w:val="20"/>
        </w:rPr>
        <w:t xml:space="preserve">) per </w:t>
      </w:r>
      <w:r w:rsidR="00D83E9F" w:rsidRPr="00952732">
        <w:rPr>
          <w:rFonts w:ascii="Arial" w:hAnsi="Arial" w:cs="Arial"/>
          <w:sz w:val="20"/>
          <w:szCs w:val="20"/>
        </w:rPr>
        <w:t>geb</w:t>
      </w:r>
      <w:r w:rsidR="00D83E9F">
        <w:rPr>
          <w:rFonts w:ascii="Arial" w:hAnsi="Arial" w:cs="Arial"/>
          <w:sz w:val="20"/>
          <w:szCs w:val="20"/>
        </w:rPr>
        <w:t>eurtenis</w:t>
      </w:r>
      <w:r w:rsidR="00303453" w:rsidRPr="00303453">
        <w:rPr>
          <w:rFonts w:ascii="Arial" w:hAnsi="Arial" w:cs="Arial"/>
          <w:sz w:val="20"/>
          <w:szCs w:val="20"/>
        </w:rPr>
        <w:t>, onverminderd het recht van de Opdrachtgever om hiernaast volledige schadevergoeding te vorderen.</w:t>
      </w:r>
    </w:p>
    <w:bookmarkEnd w:id="30"/>
    <w:bookmarkEnd w:id="31"/>
    <w:p w14:paraId="527E80E8" w14:textId="29C1E9B1" w:rsidR="00303453" w:rsidRDefault="000E1901" w:rsidP="00303453">
      <w:pPr>
        <w:spacing w:line="280" w:lineRule="atLeast"/>
        <w:ind w:left="851" w:hanging="851"/>
        <w:jc w:val="both"/>
        <w:rPr>
          <w:rFonts w:ascii="Arial" w:eastAsia="Times New Roman" w:hAnsi="Arial" w:cs="Arial"/>
          <w:sz w:val="20"/>
          <w:szCs w:val="20"/>
          <w:lang w:eastAsia="nl-NL"/>
        </w:rPr>
      </w:pPr>
      <w:r>
        <w:rPr>
          <w:rFonts w:ascii="Arial" w:eastAsia="Times New Roman" w:hAnsi="Arial" w:cs="Arial"/>
          <w:sz w:val="20"/>
          <w:szCs w:val="20"/>
          <w:lang w:eastAsia="nl-NL"/>
        </w:rPr>
        <w:t>14</w:t>
      </w:r>
      <w:r w:rsidR="00384569">
        <w:rPr>
          <w:rFonts w:ascii="Arial" w:eastAsia="Times New Roman" w:hAnsi="Arial" w:cs="Arial"/>
          <w:sz w:val="20"/>
          <w:szCs w:val="20"/>
          <w:lang w:eastAsia="nl-NL"/>
        </w:rPr>
        <w:t xml:space="preserve">.2 </w:t>
      </w:r>
      <w:r w:rsidR="00384569">
        <w:rPr>
          <w:rFonts w:ascii="Arial" w:eastAsia="Times New Roman" w:hAnsi="Arial" w:cs="Arial"/>
          <w:sz w:val="20"/>
          <w:szCs w:val="20"/>
          <w:lang w:eastAsia="nl-NL"/>
        </w:rPr>
        <w:tab/>
      </w:r>
      <w:r w:rsidR="00303453" w:rsidRPr="00303453">
        <w:rPr>
          <w:rFonts w:ascii="Arial" w:eastAsia="Times New Roman" w:hAnsi="Arial" w:cs="Arial"/>
          <w:sz w:val="20"/>
          <w:szCs w:val="20"/>
          <w:lang w:eastAsia="nl-NL"/>
        </w:rPr>
        <w:t>In geval de Opdrachtgever beroep doet op het boetebeding zoals bedoeld in lid 1 van dit artikel, dan zal dit vooraf worden gegaan door een schriftelijke sommatie, waarin de Opdrachtnemer een redelijke termijn van 14</w:t>
      </w:r>
      <w:r>
        <w:rPr>
          <w:rFonts w:ascii="Arial" w:eastAsia="Times New Roman" w:hAnsi="Arial" w:cs="Arial"/>
          <w:sz w:val="20"/>
          <w:szCs w:val="20"/>
          <w:lang w:eastAsia="nl-NL"/>
        </w:rPr>
        <w:t xml:space="preserve"> (veertien)</w:t>
      </w:r>
      <w:r w:rsidR="00303453" w:rsidRPr="00303453">
        <w:rPr>
          <w:rFonts w:ascii="Arial" w:eastAsia="Times New Roman" w:hAnsi="Arial" w:cs="Arial"/>
          <w:sz w:val="20"/>
          <w:szCs w:val="20"/>
          <w:lang w:eastAsia="nl-NL"/>
        </w:rPr>
        <w:t xml:space="preserve">  kalenderdagen wordt gesteld om de overtreding ongedaan te maken. Mocht de Opdrachtnemer alsnog niet, niet behoorlijk of niet tijdig de overtreding ongedaan hebben gemaakt, dan zal deze in gebreke zijn. De Opdrachtgever is alsdan gerechtigd de boete zoals bedoeld in lid 1 op te leggen. </w:t>
      </w:r>
    </w:p>
    <w:p w14:paraId="4C0D7D37" w14:textId="66C171A2" w:rsidR="00896427" w:rsidRPr="00952732" w:rsidRDefault="00896427" w:rsidP="00896427">
      <w:pPr>
        <w:spacing w:line="280" w:lineRule="atLeast"/>
        <w:ind w:left="851" w:hanging="851"/>
        <w:jc w:val="both"/>
        <w:rPr>
          <w:rStyle w:val="Hyperlink0"/>
          <w:rFonts w:ascii="Arial" w:hAnsi="Arial" w:cs="Arial"/>
          <w:sz w:val="20"/>
          <w:szCs w:val="20"/>
        </w:rPr>
      </w:pPr>
      <w:r>
        <w:rPr>
          <w:rStyle w:val="Hyperlink0"/>
          <w:rFonts w:ascii="Arial" w:hAnsi="Arial" w:cs="Arial"/>
          <w:sz w:val="20"/>
          <w:szCs w:val="20"/>
        </w:rPr>
        <w:t>14.3</w:t>
      </w:r>
      <w:r>
        <w:rPr>
          <w:rStyle w:val="Hyperlink0"/>
          <w:rFonts w:ascii="Arial" w:hAnsi="Arial" w:cs="Arial"/>
          <w:sz w:val="20"/>
          <w:szCs w:val="20"/>
        </w:rPr>
        <w:tab/>
      </w:r>
      <w:r w:rsidRPr="00D56E59">
        <w:rPr>
          <w:rStyle w:val="Hyperlink0"/>
          <w:rFonts w:ascii="Arial" w:hAnsi="Arial" w:cs="Arial"/>
          <w:sz w:val="20"/>
          <w:szCs w:val="20"/>
        </w:rPr>
        <w:t xml:space="preserve">Bij niet nakoming van de overeengekomen dienstverlening door aan de Opdrachtnemer toe te </w:t>
      </w:r>
      <w:r w:rsidRPr="00952732">
        <w:rPr>
          <w:rStyle w:val="Hyperlink0"/>
          <w:rFonts w:ascii="Arial" w:hAnsi="Arial" w:cs="Arial"/>
          <w:sz w:val="20"/>
          <w:szCs w:val="20"/>
        </w:rPr>
        <w:t xml:space="preserve">rekenen factoren, is Opdrachtgever gerechtigd een direct opeisbare boete te vorderen van de Opdrachtnemer voor iedere werkdag dat de Opdrachtnemer de overeengekomen dienstverlening niet levert een niet voor compensatie vatbare boete van € </w:t>
      </w:r>
      <w:r w:rsidR="00753402">
        <w:rPr>
          <w:rStyle w:val="Hyperlink0"/>
          <w:rFonts w:ascii="Arial" w:hAnsi="Arial" w:cs="Arial"/>
          <w:sz w:val="20"/>
          <w:szCs w:val="20"/>
        </w:rPr>
        <w:t>5</w:t>
      </w:r>
      <w:r w:rsidRPr="00952732">
        <w:rPr>
          <w:rStyle w:val="Hyperlink0"/>
          <w:rFonts w:ascii="Arial" w:hAnsi="Arial" w:cs="Arial"/>
          <w:sz w:val="20"/>
          <w:szCs w:val="20"/>
        </w:rPr>
        <w:t xml:space="preserve">00,- per dag tot een maximum van </w:t>
      </w:r>
    </w:p>
    <w:p w14:paraId="3C898983" w14:textId="1CF5B92B" w:rsidR="00896427" w:rsidRDefault="00896427" w:rsidP="00896427">
      <w:pPr>
        <w:spacing w:line="280" w:lineRule="atLeast"/>
        <w:ind w:left="851"/>
        <w:jc w:val="both"/>
        <w:rPr>
          <w:rStyle w:val="Hyperlink0"/>
          <w:rFonts w:ascii="Arial" w:hAnsi="Arial" w:cs="Arial"/>
          <w:sz w:val="20"/>
          <w:szCs w:val="20"/>
        </w:rPr>
      </w:pPr>
      <w:r w:rsidRPr="00952732">
        <w:rPr>
          <w:rStyle w:val="Hyperlink0"/>
          <w:rFonts w:ascii="Arial" w:hAnsi="Arial" w:cs="Arial"/>
          <w:sz w:val="20"/>
          <w:szCs w:val="20"/>
        </w:rPr>
        <w:t xml:space="preserve">€ </w:t>
      </w:r>
      <w:r w:rsidR="00753402">
        <w:rPr>
          <w:rStyle w:val="Hyperlink0"/>
          <w:rFonts w:ascii="Arial" w:hAnsi="Arial" w:cs="Arial"/>
          <w:sz w:val="20"/>
          <w:szCs w:val="20"/>
        </w:rPr>
        <w:t>15</w:t>
      </w:r>
      <w:r w:rsidRPr="00952732">
        <w:rPr>
          <w:rStyle w:val="Hyperlink0"/>
          <w:rFonts w:ascii="Arial" w:hAnsi="Arial" w:cs="Arial"/>
          <w:sz w:val="20"/>
          <w:szCs w:val="20"/>
        </w:rPr>
        <w:t>.000,-. Deze bepaling laat onverlet de overige rechten van Albeda op nakoming of ontbinding van de Overeenkomst en/of volledige vergoeding van de Schade. Boetes worden niet in mindering gebracht op eventuele schadevergoeding</w:t>
      </w:r>
      <w:r w:rsidRPr="00D56E59">
        <w:rPr>
          <w:rStyle w:val="Hyperlink0"/>
          <w:rFonts w:ascii="Arial" w:hAnsi="Arial" w:cs="Arial"/>
          <w:sz w:val="20"/>
          <w:szCs w:val="20"/>
        </w:rPr>
        <w:t>.</w:t>
      </w:r>
      <w:r w:rsidRPr="00B01DF8">
        <w:rPr>
          <w:rStyle w:val="Hyperlink0"/>
          <w:rFonts w:ascii="Arial" w:hAnsi="Arial" w:cs="Arial"/>
          <w:sz w:val="20"/>
          <w:szCs w:val="20"/>
        </w:rPr>
        <w:t xml:space="preserve"> </w:t>
      </w:r>
    </w:p>
    <w:p w14:paraId="036D3AF7" w14:textId="4B143138" w:rsidR="00896427" w:rsidRDefault="00896427" w:rsidP="00896427">
      <w:pPr>
        <w:spacing w:line="280" w:lineRule="atLeast"/>
        <w:ind w:left="851" w:hanging="851"/>
        <w:jc w:val="both"/>
        <w:rPr>
          <w:rFonts w:ascii="Arial" w:eastAsia="Times New Roman" w:hAnsi="Arial" w:cs="Arial"/>
          <w:sz w:val="20"/>
          <w:szCs w:val="20"/>
          <w:lang w:eastAsia="nl-NL"/>
        </w:rPr>
      </w:pPr>
      <w:r>
        <w:rPr>
          <w:rStyle w:val="Hyperlink0"/>
          <w:rFonts w:ascii="Arial" w:hAnsi="Arial" w:cs="Arial"/>
          <w:sz w:val="20"/>
          <w:szCs w:val="20"/>
        </w:rPr>
        <w:t>14.4</w:t>
      </w:r>
      <w:r>
        <w:rPr>
          <w:rStyle w:val="Hyperlink0"/>
          <w:rFonts w:ascii="Arial" w:hAnsi="Arial" w:cs="Arial"/>
          <w:sz w:val="20"/>
          <w:szCs w:val="20"/>
        </w:rPr>
        <w:tab/>
      </w:r>
      <w:r w:rsidRPr="00303453">
        <w:rPr>
          <w:rFonts w:ascii="Arial" w:eastAsia="Times New Roman" w:hAnsi="Arial" w:cs="Arial"/>
          <w:sz w:val="20"/>
          <w:szCs w:val="20"/>
          <w:lang w:eastAsia="nl-NL"/>
        </w:rPr>
        <w:t>In geval de Opdrachtgever beroep doet op het bo</w:t>
      </w:r>
      <w:r>
        <w:rPr>
          <w:rFonts w:ascii="Arial" w:eastAsia="Times New Roman" w:hAnsi="Arial" w:cs="Arial"/>
          <w:sz w:val="20"/>
          <w:szCs w:val="20"/>
          <w:lang w:eastAsia="nl-NL"/>
        </w:rPr>
        <w:t>etebeding zoals bedoeld in lid 3</w:t>
      </w:r>
      <w:r w:rsidRPr="00303453">
        <w:rPr>
          <w:rFonts w:ascii="Arial" w:eastAsia="Times New Roman" w:hAnsi="Arial" w:cs="Arial"/>
          <w:sz w:val="20"/>
          <w:szCs w:val="20"/>
          <w:lang w:eastAsia="nl-NL"/>
        </w:rPr>
        <w:t xml:space="preserve"> van dit artikel, dan zal dit vooraf worden gegaan door een schriftelijke sommatie, waarin de Opdrachtneme</w:t>
      </w:r>
      <w:r>
        <w:rPr>
          <w:rFonts w:ascii="Arial" w:eastAsia="Times New Roman" w:hAnsi="Arial" w:cs="Arial"/>
          <w:sz w:val="20"/>
          <w:szCs w:val="20"/>
          <w:lang w:eastAsia="nl-NL"/>
        </w:rPr>
        <w:t xml:space="preserve">r een redelijke termijn van 28 </w:t>
      </w:r>
      <w:r w:rsidRPr="00303453">
        <w:rPr>
          <w:rFonts w:ascii="Arial" w:eastAsia="Times New Roman" w:hAnsi="Arial" w:cs="Arial"/>
          <w:sz w:val="20"/>
          <w:szCs w:val="20"/>
          <w:lang w:eastAsia="nl-NL"/>
        </w:rPr>
        <w:t xml:space="preserve">kalenderdagen wordt gesteld om </w:t>
      </w:r>
      <w:r>
        <w:rPr>
          <w:rFonts w:ascii="Arial" w:eastAsia="Times New Roman" w:hAnsi="Arial" w:cs="Arial"/>
          <w:sz w:val="20"/>
          <w:szCs w:val="20"/>
          <w:lang w:eastAsia="nl-NL"/>
        </w:rPr>
        <w:t>overeengekomen dienstverlening alsnog na te komen</w:t>
      </w:r>
      <w:r w:rsidRPr="00303453">
        <w:rPr>
          <w:rFonts w:ascii="Arial" w:eastAsia="Times New Roman" w:hAnsi="Arial" w:cs="Arial"/>
          <w:sz w:val="20"/>
          <w:szCs w:val="20"/>
          <w:lang w:eastAsia="nl-NL"/>
        </w:rPr>
        <w:t xml:space="preserve">. Mocht de Opdrachtnemer alsnog niet, niet behoorlijk of niet tijdig de </w:t>
      </w:r>
      <w:r>
        <w:rPr>
          <w:rFonts w:ascii="Arial" w:eastAsia="Times New Roman" w:hAnsi="Arial" w:cs="Arial"/>
          <w:sz w:val="20"/>
          <w:szCs w:val="20"/>
          <w:lang w:eastAsia="nl-NL"/>
        </w:rPr>
        <w:t>overeengekomen dienstverlening zijn nagekomen</w:t>
      </w:r>
      <w:r w:rsidRPr="00303453">
        <w:rPr>
          <w:rFonts w:ascii="Arial" w:eastAsia="Times New Roman" w:hAnsi="Arial" w:cs="Arial"/>
          <w:sz w:val="20"/>
          <w:szCs w:val="20"/>
          <w:lang w:eastAsia="nl-NL"/>
        </w:rPr>
        <w:t>, dan zal deze in gebreke zijn. De Opdrachtgever is alsdan gerechtigd</w:t>
      </w:r>
      <w:r>
        <w:rPr>
          <w:rFonts w:ascii="Arial" w:eastAsia="Times New Roman" w:hAnsi="Arial" w:cs="Arial"/>
          <w:sz w:val="20"/>
          <w:szCs w:val="20"/>
          <w:lang w:eastAsia="nl-NL"/>
        </w:rPr>
        <w:t xml:space="preserve"> de boete zoals bedoeld in lid 3</w:t>
      </w:r>
      <w:r w:rsidRPr="00303453">
        <w:rPr>
          <w:rFonts w:ascii="Arial" w:eastAsia="Times New Roman" w:hAnsi="Arial" w:cs="Arial"/>
          <w:sz w:val="20"/>
          <w:szCs w:val="20"/>
          <w:lang w:eastAsia="nl-NL"/>
        </w:rPr>
        <w:t xml:space="preserve"> op te leggen.</w:t>
      </w:r>
    </w:p>
    <w:p w14:paraId="0F2EEFA4" w14:textId="77777777" w:rsidR="00896427" w:rsidRDefault="00896427" w:rsidP="00303453">
      <w:pPr>
        <w:spacing w:line="280" w:lineRule="atLeast"/>
        <w:ind w:left="851" w:hanging="851"/>
        <w:jc w:val="both"/>
        <w:rPr>
          <w:rFonts w:ascii="Arial" w:eastAsia="Times New Roman" w:hAnsi="Arial" w:cs="Arial"/>
          <w:sz w:val="20"/>
          <w:szCs w:val="20"/>
          <w:lang w:eastAsia="nl-NL"/>
        </w:rPr>
      </w:pPr>
    </w:p>
    <w:p w14:paraId="55C3F317" w14:textId="77777777" w:rsidR="00896427" w:rsidRDefault="00896427" w:rsidP="00303453">
      <w:pPr>
        <w:spacing w:line="280" w:lineRule="atLeast"/>
        <w:ind w:left="851" w:hanging="851"/>
        <w:jc w:val="both"/>
        <w:rPr>
          <w:rFonts w:ascii="Arial" w:eastAsia="Times New Roman" w:hAnsi="Arial" w:cs="Arial"/>
          <w:sz w:val="20"/>
          <w:szCs w:val="20"/>
          <w:lang w:eastAsia="nl-NL"/>
        </w:rPr>
      </w:pPr>
    </w:p>
    <w:p w14:paraId="7ED5B50D" w14:textId="77777777" w:rsidR="00896427" w:rsidRPr="00303453" w:rsidRDefault="00896427" w:rsidP="00303453">
      <w:pPr>
        <w:spacing w:line="280" w:lineRule="atLeast"/>
        <w:ind w:left="851" w:hanging="851"/>
        <w:jc w:val="both"/>
        <w:rPr>
          <w:rFonts w:ascii="Arial" w:eastAsia="Times New Roman" w:hAnsi="Arial" w:cs="Arial"/>
          <w:sz w:val="20"/>
          <w:szCs w:val="20"/>
          <w:lang w:eastAsia="nl-NL"/>
        </w:rPr>
      </w:pPr>
    </w:p>
    <w:p w14:paraId="5A242B9B" w14:textId="77777777" w:rsidR="00303453" w:rsidRPr="00303453" w:rsidRDefault="00303453" w:rsidP="00303453">
      <w:pPr>
        <w:spacing w:line="280" w:lineRule="atLeast"/>
        <w:jc w:val="both"/>
        <w:rPr>
          <w:rFonts w:ascii="Arial" w:hAnsi="Arial" w:cs="Arial"/>
          <w:sz w:val="20"/>
          <w:szCs w:val="20"/>
        </w:rPr>
      </w:pPr>
    </w:p>
    <w:p w14:paraId="5D37D1D9" w14:textId="4AC46D9B" w:rsidR="00D83E9F" w:rsidRDefault="000E1901" w:rsidP="00D83E9F">
      <w:pPr>
        <w:pStyle w:val="Kop1"/>
      </w:pPr>
      <w:bookmarkStart w:id="32" w:name="_Toc506797331"/>
      <w:bookmarkStart w:id="33" w:name="_Toc321150392"/>
      <w:r>
        <w:lastRenderedPageBreak/>
        <w:t>Artikel 15</w:t>
      </w:r>
      <w:r w:rsidR="00D83E9F">
        <w:tab/>
        <w:t>Van toepassing zijnde Algemene Inkoopvoorwaarden</w:t>
      </w:r>
    </w:p>
    <w:p w14:paraId="1FD3EC44" w14:textId="77777777" w:rsidR="000C32B2" w:rsidRDefault="00D83E9F" w:rsidP="000C32B2">
      <w:pPr>
        <w:pStyle w:val="Kop1"/>
        <w:ind w:left="851" w:hanging="851"/>
        <w:rPr>
          <w:b w:val="0"/>
        </w:rPr>
      </w:pPr>
      <w:r w:rsidRPr="00D83E9F">
        <w:rPr>
          <w:b w:val="0"/>
        </w:rPr>
        <w:t xml:space="preserve">Op deze Overeenkomst zijn uitsluitend van toepassing de Algemene Inkoopvoorwaarden (Bijlage I), voor </w:t>
      </w:r>
    </w:p>
    <w:p w14:paraId="0D3CA555" w14:textId="77777777" w:rsidR="000C32B2" w:rsidRDefault="00D83E9F" w:rsidP="000C32B2">
      <w:pPr>
        <w:pStyle w:val="Kop1"/>
        <w:ind w:left="851" w:hanging="851"/>
        <w:rPr>
          <w:b w:val="0"/>
        </w:rPr>
      </w:pPr>
      <w:r w:rsidRPr="00D83E9F">
        <w:rPr>
          <w:b w:val="0"/>
        </w:rPr>
        <w:t>zover daarvan in deze Overeenkomst niet wordt afgeweken. De toepasseli</w:t>
      </w:r>
      <w:r w:rsidR="000C32B2">
        <w:rPr>
          <w:b w:val="0"/>
        </w:rPr>
        <w:t>jkheid van (eventuele) algemene</w:t>
      </w:r>
    </w:p>
    <w:p w14:paraId="105C4C7F" w14:textId="4E28C5E4" w:rsidR="00D83E9F" w:rsidRPr="000C32B2" w:rsidRDefault="00D83E9F" w:rsidP="000C32B2">
      <w:pPr>
        <w:pStyle w:val="Kop1"/>
        <w:ind w:left="851" w:hanging="851"/>
        <w:rPr>
          <w:b w:val="0"/>
        </w:rPr>
      </w:pPr>
      <w:r w:rsidRPr="00D83E9F">
        <w:rPr>
          <w:b w:val="0"/>
        </w:rPr>
        <w:t>en bijzondere voorwaarden van Opdrachtnemer is uitgesloten.</w:t>
      </w:r>
    </w:p>
    <w:p w14:paraId="5F0842E7" w14:textId="5FED380D" w:rsidR="00D83E9F" w:rsidRDefault="00D83E9F" w:rsidP="0088050D">
      <w:pPr>
        <w:pStyle w:val="Kop1"/>
      </w:pPr>
    </w:p>
    <w:p w14:paraId="38A9C5A8" w14:textId="6C70DEFE" w:rsidR="00303453" w:rsidRPr="00303453" w:rsidRDefault="000E1901" w:rsidP="0088050D">
      <w:pPr>
        <w:pStyle w:val="Kop1"/>
      </w:pPr>
      <w:r>
        <w:t>Artikel 16</w:t>
      </w:r>
      <w:r w:rsidR="00D83E9F">
        <w:tab/>
      </w:r>
      <w:r w:rsidR="00303453" w:rsidRPr="00303453">
        <w:t>Slotbepalingen</w:t>
      </w:r>
      <w:bookmarkEnd w:id="32"/>
    </w:p>
    <w:bookmarkEnd w:id="33"/>
    <w:p w14:paraId="64108A88" w14:textId="27684819" w:rsidR="00303453" w:rsidRPr="0088050D" w:rsidRDefault="000E1901" w:rsidP="0088050D">
      <w:pPr>
        <w:pStyle w:val="Kop4"/>
        <w:rPr>
          <w:b/>
          <w:u w:val="single"/>
        </w:rPr>
      </w:pPr>
      <w:r>
        <w:t>16</w:t>
      </w:r>
      <w:r w:rsidR="00303453" w:rsidRPr="0088050D">
        <w:t>.1</w:t>
      </w:r>
      <w:r w:rsidR="00303453" w:rsidRPr="0088050D">
        <w:tab/>
      </w:r>
      <w:r w:rsidR="00303453" w:rsidRPr="0088050D">
        <w:rPr>
          <w:u w:val="single"/>
        </w:rPr>
        <w:t>Nadere afspraken</w:t>
      </w:r>
    </w:p>
    <w:p w14:paraId="699F6EB4" w14:textId="6BEF53D6" w:rsidR="00303453" w:rsidRPr="00303453" w:rsidRDefault="00303453" w:rsidP="0088050D">
      <w:pPr>
        <w:spacing w:line="280" w:lineRule="atLeast"/>
        <w:ind w:left="709"/>
        <w:jc w:val="both"/>
        <w:rPr>
          <w:rFonts w:ascii="Arial" w:hAnsi="Arial" w:cs="Arial"/>
          <w:b/>
          <w:sz w:val="20"/>
          <w:szCs w:val="20"/>
        </w:rPr>
      </w:pPr>
      <w:r w:rsidRPr="00303453">
        <w:rPr>
          <w:rFonts w:ascii="Arial" w:hAnsi="Arial" w:cs="Arial"/>
          <w:sz w:val="20"/>
          <w:szCs w:val="20"/>
        </w:rPr>
        <w:t xml:space="preserve">Wijzigingen dan wel aanvullingen op deze Overeenkomst zullen slechts van kracht zijn indien deze door Partijen schriftelijk zijn overeengekomen, en aan deze Overeenkomst worden gehecht. </w:t>
      </w:r>
    </w:p>
    <w:p w14:paraId="2466CD6D" w14:textId="6FEFA216" w:rsidR="00303453" w:rsidRPr="00303453" w:rsidRDefault="000E1901" w:rsidP="0088050D">
      <w:pPr>
        <w:pStyle w:val="Kop4"/>
        <w:rPr>
          <w:b/>
        </w:rPr>
      </w:pPr>
      <w:r>
        <w:t>16</w:t>
      </w:r>
      <w:r w:rsidR="00303453" w:rsidRPr="00303453">
        <w:t xml:space="preserve">.2 </w:t>
      </w:r>
      <w:r w:rsidR="00303453" w:rsidRPr="00303453">
        <w:tab/>
      </w:r>
      <w:bookmarkStart w:id="34" w:name="_Toc321150394"/>
      <w:bookmarkStart w:id="35" w:name="_Toc390676029"/>
      <w:r w:rsidR="00303453" w:rsidRPr="0088050D">
        <w:rPr>
          <w:u w:val="single"/>
        </w:rPr>
        <w:t>Geschillen</w:t>
      </w:r>
      <w:bookmarkEnd w:id="34"/>
      <w:bookmarkEnd w:id="35"/>
    </w:p>
    <w:p w14:paraId="36854513" w14:textId="26CFCE85" w:rsidR="00303453" w:rsidRPr="00303453" w:rsidRDefault="00303453" w:rsidP="0088050D">
      <w:pPr>
        <w:spacing w:line="280" w:lineRule="atLeast"/>
        <w:ind w:left="709"/>
        <w:rPr>
          <w:rFonts w:ascii="Arial" w:hAnsi="Arial" w:cs="Arial"/>
          <w:sz w:val="20"/>
          <w:szCs w:val="20"/>
        </w:rPr>
      </w:pPr>
      <w:r w:rsidRPr="00303453">
        <w:rPr>
          <w:rFonts w:ascii="Arial" w:hAnsi="Arial" w:cs="Arial"/>
          <w:sz w:val="20"/>
          <w:szCs w:val="20"/>
        </w:rPr>
        <w:t xml:space="preserve">Alle geschillen welke mochten ontstaan naar aanleiding van de onderhavige </w:t>
      </w:r>
      <w:r w:rsidR="0088050D">
        <w:rPr>
          <w:rFonts w:ascii="Arial" w:hAnsi="Arial" w:cs="Arial"/>
          <w:sz w:val="20"/>
          <w:szCs w:val="20"/>
        </w:rPr>
        <w:t>o</w:t>
      </w:r>
      <w:r w:rsidRPr="00303453">
        <w:rPr>
          <w:rFonts w:ascii="Arial" w:hAnsi="Arial" w:cs="Arial"/>
          <w:sz w:val="20"/>
          <w:szCs w:val="20"/>
        </w:rPr>
        <w:t>vereenkomst dan wel naar aanleiding van nadere (deel-) overeenkomsten die daarvan het gevolg mochten zijn, zullen worden beslecht door de bevoegde rechter te Rotterdam.</w:t>
      </w:r>
    </w:p>
    <w:p w14:paraId="31B7CD1C" w14:textId="3D1E039D" w:rsidR="00303453" w:rsidRPr="00303453" w:rsidRDefault="000E1901" w:rsidP="0088050D">
      <w:pPr>
        <w:tabs>
          <w:tab w:val="left" w:pos="709"/>
        </w:tabs>
        <w:spacing w:line="280" w:lineRule="atLeast"/>
        <w:ind w:left="709" w:hanging="709"/>
        <w:jc w:val="both"/>
        <w:rPr>
          <w:rFonts w:ascii="Arial" w:hAnsi="Arial" w:cs="Arial"/>
          <w:sz w:val="20"/>
          <w:szCs w:val="20"/>
        </w:rPr>
      </w:pPr>
      <w:r>
        <w:rPr>
          <w:rFonts w:ascii="Arial" w:eastAsia="Times New Roman" w:hAnsi="Arial" w:cs="Arial"/>
          <w:sz w:val="20"/>
          <w:szCs w:val="20"/>
          <w:lang w:eastAsia="nl-NL"/>
        </w:rPr>
        <w:t>16</w:t>
      </w:r>
      <w:r w:rsidR="00303453" w:rsidRPr="00303453">
        <w:rPr>
          <w:rFonts w:ascii="Arial" w:eastAsia="Times New Roman" w:hAnsi="Arial" w:cs="Arial"/>
          <w:sz w:val="20"/>
          <w:szCs w:val="20"/>
          <w:lang w:eastAsia="nl-NL"/>
        </w:rPr>
        <w:t>.3</w:t>
      </w:r>
      <w:r w:rsidR="00303453" w:rsidRPr="00303453">
        <w:rPr>
          <w:rFonts w:ascii="Arial" w:eastAsia="Times New Roman" w:hAnsi="Arial" w:cs="Arial"/>
          <w:sz w:val="20"/>
          <w:szCs w:val="20"/>
          <w:lang w:eastAsia="nl-NL"/>
        </w:rPr>
        <w:tab/>
      </w:r>
      <w:r w:rsidR="00303453" w:rsidRPr="00303453">
        <w:rPr>
          <w:rFonts w:ascii="Arial" w:hAnsi="Arial" w:cs="Arial"/>
          <w:sz w:val="20"/>
          <w:szCs w:val="20"/>
        </w:rPr>
        <w:t>Met "geschil" in deze Overeenkomst wordt bedoeld een geschil of onenigheid tussen Partijen (van welke aard dan ook) naar aanleiding van of voortvloeiende uit of verband houdende met deze Overeenkomst dan wel naar aanleiding van of voortvloeiende uit of verband houdende met overeenkomsten tussen Partijen die het gevolg zijn van of verband houden met deze Overeenkomst. Er is sprake van een geschil indien een Partij zulks schriftelijk mededeelt aan de andere Partij.</w:t>
      </w:r>
    </w:p>
    <w:p w14:paraId="73447187" w14:textId="20E23F99" w:rsidR="00303453" w:rsidRPr="0088050D" w:rsidRDefault="000E1901" w:rsidP="0088050D">
      <w:pPr>
        <w:pStyle w:val="Kop4"/>
        <w:rPr>
          <w:b/>
          <w:u w:val="single"/>
        </w:rPr>
      </w:pPr>
      <w:r>
        <w:rPr>
          <w:rFonts w:eastAsia="Times New Roman"/>
          <w:lang w:eastAsia="nl-NL"/>
        </w:rPr>
        <w:t>16</w:t>
      </w:r>
      <w:r w:rsidR="00303453" w:rsidRPr="00303453">
        <w:rPr>
          <w:rFonts w:eastAsia="Times New Roman"/>
          <w:lang w:eastAsia="nl-NL"/>
        </w:rPr>
        <w:t>.4</w:t>
      </w:r>
      <w:r w:rsidR="00303453" w:rsidRPr="00303453">
        <w:rPr>
          <w:rFonts w:eastAsia="Times New Roman"/>
          <w:lang w:eastAsia="nl-NL"/>
        </w:rPr>
        <w:tab/>
      </w:r>
      <w:bookmarkStart w:id="36" w:name="_Toc321150395"/>
      <w:bookmarkStart w:id="37" w:name="_Toc390676030"/>
      <w:r w:rsidR="00303453" w:rsidRPr="0088050D">
        <w:rPr>
          <w:u w:val="single"/>
        </w:rPr>
        <w:t>Nietigheid</w:t>
      </w:r>
      <w:bookmarkEnd w:id="36"/>
      <w:bookmarkEnd w:id="37"/>
    </w:p>
    <w:p w14:paraId="23C43763" w14:textId="77777777" w:rsidR="00303453" w:rsidRPr="00303453" w:rsidRDefault="00303453" w:rsidP="0088050D">
      <w:pPr>
        <w:spacing w:line="280" w:lineRule="atLeast"/>
        <w:ind w:left="709"/>
        <w:jc w:val="both"/>
        <w:rPr>
          <w:rFonts w:ascii="Arial" w:hAnsi="Arial" w:cs="Arial"/>
          <w:sz w:val="20"/>
          <w:szCs w:val="20"/>
        </w:rPr>
      </w:pPr>
      <w:r w:rsidRPr="00303453">
        <w:rPr>
          <w:rFonts w:ascii="Arial" w:hAnsi="Arial" w:cs="Arial"/>
          <w:sz w:val="20"/>
          <w:szCs w:val="20"/>
        </w:rPr>
        <w:t>Indien enige bepaling uit deze Overeenkomst nietig of ongeldig zou zijn of worden, worden beide Partijen geacht te zijn overeengekomen hetgeen wel geoorloofd is en het meeste overeenkomt met het effect dat met de nietige bepaling werd beoogd. In die gevallen zullen Partijen al het nodige doen om de noodzakelijke aanpassing schriftelijk vast te leggen.</w:t>
      </w:r>
    </w:p>
    <w:p w14:paraId="57DB32FD" w14:textId="7908E15A" w:rsidR="00303453" w:rsidRPr="00303453" w:rsidRDefault="000E1901" w:rsidP="0088050D">
      <w:pPr>
        <w:pStyle w:val="Koptekst"/>
        <w:tabs>
          <w:tab w:val="clear" w:pos="4536"/>
          <w:tab w:val="clear" w:pos="9072"/>
          <w:tab w:val="left" w:pos="709"/>
        </w:tabs>
        <w:spacing w:line="280" w:lineRule="atLeast"/>
        <w:ind w:left="851" w:right="-567" w:hanging="851"/>
        <w:jc w:val="both"/>
        <w:rPr>
          <w:rFonts w:ascii="Arial" w:hAnsi="Arial" w:cs="Arial"/>
          <w:sz w:val="20"/>
          <w:szCs w:val="20"/>
          <w:u w:val="single"/>
        </w:rPr>
      </w:pPr>
      <w:r>
        <w:rPr>
          <w:rFonts w:ascii="Arial" w:hAnsi="Arial" w:cs="Arial"/>
          <w:sz w:val="20"/>
          <w:szCs w:val="20"/>
        </w:rPr>
        <w:t>16</w:t>
      </w:r>
      <w:r w:rsidR="0088050D">
        <w:rPr>
          <w:rFonts w:ascii="Arial" w:hAnsi="Arial" w:cs="Arial"/>
          <w:sz w:val="20"/>
          <w:szCs w:val="20"/>
        </w:rPr>
        <w:t>.5</w:t>
      </w:r>
      <w:r w:rsidR="00303453" w:rsidRPr="00303453">
        <w:rPr>
          <w:rFonts w:ascii="Arial" w:hAnsi="Arial" w:cs="Arial"/>
          <w:sz w:val="20"/>
          <w:szCs w:val="20"/>
        </w:rPr>
        <w:tab/>
      </w:r>
      <w:r w:rsidR="00303453" w:rsidRPr="00303453">
        <w:rPr>
          <w:rFonts w:ascii="Arial" w:hAnsi="Arial" w:cs="Arial"/>
          <w:sz w:val="20"/>
          <w:szCs w:val="20"/>
          <w:u w:val="single"/>
        </w:rPr>
        <w:t>Gehele Overeenkomst</w:t>
      </w:r>
    </w:p>
    <w:p w14:paraId="0F3FF984" w14:textId="5839F316" w:rsidR="00303453" w:rsidRPr="00303453" w:rsidRDefault="00303453" w:rsidP="0088050D">
      <w:pPr>
        <w:tabs>
          <w:tab w:val="left" w:pos="709"/>
          <w:tab w:val="left" w:pos="2340"/>
        </w:tabs>
        <w:spacing w:line="280" w:lineRule="atLeast"/>
        <w:ind w:left="709" w:hanging="851"/>
        <w:jc w:val="both"/>
        <w:rPr>
          <w:rFonts w:ascii="Arial" w:hAnsi="Arial" w:cs="Arial"/>
          <w:sz w:val="20"/>
          <w:szCs w:val="20"/>
        </w:rPr>
      </w:pPr>
      <w:r w:rsidRPr="00303453">
        <w:rPr>
          <w:rFonts w:ascii="Arial" w:hAnsi="Arial" w:cs="Arial"/>
          <w:sz w:val="20"/>
          <w:szCs w:val="20"/>
        </w:rPr>
        <w:tab/>
        <w:t xml:space="preserve">Deze Overeenkomst </w:t>
      </w:r>
      <w:r w:rsidR="00B01B9F">
        <w:rPr>
          <w:rFonts w:ascii="Arial" w:hAnsi="Arial" w:cs="Arial"/>
          <w:sz w:val="20"/>
          <w:szCs w:val="20"/>
        </w:rPr>
        <w:t>-</w:t>
      </w:r>
      <w:r w:rsidRPr="00303453">
        <w:rPr>
          <w:rFonts w:ascii="Arial" w:hAnsi="Arial" w:cs="Arial"/>
          <w:sz w:val="20"/>
          <w:szCs w:val="20"/>
        </w:rPr>
        <w:t xml:space="preserve"> inclusief de Bijlagen - omvat de gehele overeenkomst en alle afspraken tussen de Partijen aangaande het onderwerp  van deze Overeenkomst gemaakt tot en met ondertekening van deze Overeenkomst en treedt (i) in de plaats van alle (mogelijke) eerdere -al dan niet schriftelijk vastgelegde- afspraken tussen Partijen aangaande het onderwerp van deze Overeenkomst en (ii) in de plaats van al  hetgeen Partijen tot en met het moment van ondertekening van deze Overeenkomst - al dan  niet schriftelijk - hebben uitgewisseld.</w:t>
      </w:r>
    </w:p>
    <w:p w14:paraId="2453FC1F" w14:textId="794CDECE" w:rsidR="00303453" w:rsidRPr="00303453" w:rsidRDefault="000E1901" w:rsidP="0088050D">
      <w:pPr>
        <w:tabs>
          <w:tab w:val="left" w:pos="709"/>
        </w:tabs>
        <w:spacing w:line="280" w:lineRule="atLeast"/>
        <w:ind w:left="851" w:hanging="851"/>
        <w:jc w:val="both"/>
        <w:rPr>
          <w:rFonts w:ascii="Arial" w:hAnsi="Arial" w:cs="Arial"/>
          <w:sz w:val="20"/>
          <w:szCs w:val="20"/>
          <w:u w:val="single"/>
        </w:rPr>
      </w:pPr>
      <w:r>
        <w:rPr>
          <w:rFonts w:ascii="Arial" w:hAnsi="Arial" w:cs="Arial"/>
          <w:sz w:val="20"/>
          <w:szCs w:val="20"/>
        </w:rPr>
        <w:t>16</w:t>
      </w:r>
      <w:r w:rsidR="00303453" w:rsidRPr="00303453">
        <w:rPr>
          <w:rFonts w:ascii="Arial" w:hAnsi="Arial" w:cs="Arial"/>
          <w:sz w:val="20"/>
          <w:szCs w:val="20"/>
        </w:rPr>
        <w:t>.6</w:t>
      </w:r>
      <w:r w:rsidR="00303453" w:rsidRPr="00303453">
        <w:rPr>
          <w:rFonts w:ascii="Arial" w:hAnsi="Arial" w:cs="Arial"/>
          <w:sz w:val="20"/>
          <w:szCs w:val="20"/>
        </w:rPr>
        <w:tab/>
      </w:r>
      <w:r w:rsidR="00303453" w:rsidRPr="00303453">
        <w:rPr>
          <w:rFonts w:ascii="Arial" w:hAnsi="Arial" w:cs="Arial"/>
          <w:sz w:val="20"/>
          <w:szCs w:val="20"/>
          <w:u w:val="single"/>
        </w:rPr>
        <w:t>Kennisgevingen</w:t>
      </w:r>
    </w:p>
    <w:p w14:paraId="44FBE975" w14:textId="75BF30E3" w:rsidR="00303453" w:rsidRPr="00303453" w:rsidRDefault="00303453" w:rsidP="0088050D">
      <w:pPr>
        <w:tabs>
          <w:tab w:val="left" w:pos="709"/>
        </w:tabs>
        <w:spacing w:line="280" w:lineRule="atLeast"/>
        <w:ind w:left="709" w:hanging="851"/>
        <w:jc w:val="both"/>
        <w:rPr>
          <w:rFonts w:ascii="Arial" w:hAnsi="Arial" w:cs="Arial"/>
          <w:sz w:val="20"/>
          <w:szCs w:val="20"/>
        </w:rPr>
      </w:pPr>
      <w:r w:rsidRPr="00303453">
        <w:rPr>
          <w:rFonts w:ascii="Arial" w:hAnsi="Arial" w:cs="Arial"/>
          <w:sz w:val="20"/>
          <w:szCs w:val="20"/>
        </w:rPr>
        <w:tab/>
        <w:t xml:space="preserve">Alle schriftelijke kennisgevingen die de Partijen aan elkaar verzenden in het kader van deze Overeenkomst zullen </w:t>
      </w:r>
      <w:r w:rsidR="00F93FBD">
        <w:rPr>
          <w:rFonts w:ascii="Arial" w:hAnsi="Arial" w:cs="Arial"/>
          <w:sz w:val="20"/>
          <w:szCs w:val="20"/>
        </w:rPr>
        <w:t>per aangetekende post of per e-mail</w:t>
      </w:r>
      <w:r w:rsidRPr="00303453">
        <w:rPr>
          <w:rFonts w:ascii="Arial" w:hAnsi="Arial" w:cs="Arial"/>
          <w:sz w:val="20"/>
          <w:szCs w:val="20"/>
        </w:rPr>
        <w:t xml:space="preserve"> worden verzonden naar [</w:t>
      </w:r>
      <w:r w:rsidRPr="00303453">
        <w:rPr>
          <w:rFonts w:ascii="Arial" w:hAnsi="Arial" w:cs="Arial"/>
          <w:sz w:val="20"/>
          <w:szCs w:val="20"/>
          <w:highlight w:val="yellow"/>
        </w:rPr>
        <w:t>invullen naam, functie en adres van de Opdrachtgever en de Opdrachtnemer</w:t>
      </w:r>
      <w:r w:rsidRPr="00303453">
        <w:rPr>
          <w:rFonts w:ascii="Arial" w:hAnsi="Arial" w:cs="Arial"/>
          <w:sz w:val="20"/>
          <w:szCs w:val="20"/>
        </w:rPr>
        <w:t>] of naar een adres indien dit vooraf schriftelijk is aangegeven door de betreffende ontvangende partij. Mondelinge mededelingen, toezeggingen of andere afspraken hebben geen rechtskracht, tenzij deze schriftelijk zijn bevestigd.</w:t>
      </w:r>
    </w:p>
    <w:p w14:paraId="0F381030" w14:textId="51FB8741" w:rsidR="00303453" w:rsidRPr="00303453" w:rsidRDefault="000E1901" w:rsidP="00F93FBD">
      <w:pPr>
        <w:pStyle w:val="Koptekst"/>
        <w:tabs>
          <w:tab w:val="clear" w:pos="4536"/>
          <w:tab w:val="clear" w:pos="9072"/>
          <w:tab w:val="left" w:pos="709"/>
        </w:tabs>
        <w:spacing w:line="280" w:lineRule="atLeast"/>
        <w:ind w:left="709" w:right="-567" w:hanging="709"/>
        <w:jc w:val="both"/>
        <w:rPr>
          <w:rFonts w:ascii="Arial" w:hAnsi="Arial" w:cs="Arial"/>
          <w:sz w:val="20"/>
          <w:szCs w:val="20"/>
          <w:u w:val="single"/>
        </w:rPr>
      </w:pPr>
      <w:r>
        <w:rPr>
          <w:rFonts w:ascii="Arial" w:hAnsi="Arial" w:cs="Arial"/>
          <w:sz w:val="20"/>
          <w:szCs w:val="20"/>
        </w:rPr>
        <w:t>16</w:t>
      </w:r>
      <w:r w:rsidR="00303453" w:rsidRPr="00303453">
        <w:rPr>
          <w:rFonts w:ascii="Arial" w:hAnsi="Arial" w:cs="Arial"/>
          <w:sz w:val="20"/>
          <w:szCs w:val="20"/>
        </w:rPr>
        <w:t>.7</w:t>
      </w:r>
      <w:r w:rsidR="00303453" w:rsidRPr="00303453">
        <w:rPr>
          <w:rFonts w:ascii="Arial" w:hAnsi="Arial" w:cs="Arial"/>
          <w:sz w:val="20"/>
          <w:szCs w:val="20"/>
        </w:rPr>
        <w:tab/>
      </w:r>
      <w:r w:rsidR="00303453" w:rsidRPr="00303453">
        <w:rPr>
          <w:rFonts w:ascii="Arial" w:hAnsi="Arial" w:cs="Arial"/>
          <w:sz w:val="20"/>
          <w:szCs w:val="20"/>
          <w:u w:val="single"/>
        </w:rPr>
        <w:t>Kosten</w:t>
      </w:r>
    </w:p>
    <w:p w14:paraId="74D1BD61" w14:textId="2BC41045" w:rsidR="00303453" w:rsidRPr="00303453" w:rsidRDefault="00303453" w:rsidP="0088050D">
      <w:pPr>
        <w:tabs>
          <w:tab w:val="left" w:pos="709"/>
          <w:tab w:val="left" w:pos="2340"/>
        </w:tabs>
        <w:spacing w:line="280" w:lineRule="atLeast"/>
        <w:ind w:left="709" w:hanging="851"/>
        <w:jc w:val="both"/>
        <w:rPr>
          <w:rFonts w:ascii="Arial" w:hAnsi="Arial" w:cs="Arial"/>
          <w:sz w:val="20"/>
          <w:szCs w:val="20"/>
        </w:rPr>
      </w:pPr>
      <w:r w:rsidRPr="00303453">
        <w:rPr>
          <w:rFonts w:ascii="Arial" w:hAnsi="Arial" w:cs="Arial"/>
          <w:sz w:val="20"/>
          <w:szCs w:val="20"/>
        </w:rPr>
        <w:tab/>
        <w:t>Partijen dragen ieder hun eigen kosten voortvloeiende uit of betrekking hebbende op de totstandkoming van deze Overeenkomst.</w:t>
      </w:r>
    </w:p>
    <w:p w14:paraId="2D5B1811" w14:textId="77777777" w:rsidR="00303453" w:rsidRPr="00303453" w:rsidRDefault="00303453" w:rsidP="00303453">
      <w:pPr>
        <w:spacing w:line="280" w:lineRule="atLeast"/>
        <w:ind w:left="567" w:hanging="567"/>
        <w:rPr>
          <w:rFonts w:ascii="Arial" w:eastAsia="Times New Roman" w:hAnsi="Arial" w:cs="Arial"/>
          <w:sz w:val="20"/>
          <w:szCs w:val="20"/>
          <w:lang w:eastAsia="nl-NL"/>
        </w:rPr>
      </w:pPr>
    </w:p>
    <w:p w14:paraId="1AB71853" w14:textId="77777777" w:rsidR="00303453" w:rsidRPr="00303453" w:rsidRDefault="00303453" w:rsidP="00303453">
      <w:pPr>
        <w:spacing w:line="280" w:lineRule="atLeast"/>
        <w:ind w:left="567" w:hanging="567"/>
        <w:rPr>
          <w:rFonts w:ascii="Arial" w:eastAsia="Times New Roman" w:hAnsi="Arial" w:cs="Arial"/>
          <w:sz w:val="20"/>
          <w:szCs w:val="20"/>
          <w:lang w:eastAsia="nl-NL"/>
        </w:rPr>
      </w:pPr>
    </w:p>
    <w:p w14:paraId="7D2CDAF3" w14:textId="77777777" w:rsidR="00303453" w:rsidRPr="00303453" w:rsidRDefault="00303453" w:rsidP="00303453">
      <w:pPr>
        <w:spacing w:line="280" w:lineRule="atLeast"/>
        <w:rPr>
          <w:rFonts w:ascii="Arial" w:hAnsi="Arial" w:cs="Arial"/>
          <w:b/>
          <w:sz w:val="20"/>
          <w:szCs w:val="20"/>
          <w:u w:val="single"/>
        </w:rPr>
      </w:pPr>
      <w:r w:rsidRPr="00303453">
        <w:rPr>
          <w:rFonts w:ascii="Arial" w:hAnsi="Arial" w:cs="Arial"/>
          <w:b/>
          <w:sz w:val="20"/>
          <w:szCs w:val="20"/>
          <w:u w:val="single"/>
        </w:rPr>
        <w:t>ONDERTEKENING:</w:t>
      </w:r>
    </w:p>
    <w:p w14:paraId="3CD8A253" w14:textId="77777777" w:rsidR="00303453" w:rsidRPr="00303453" w:rsidRDefault="00303453" w:rsidP="00303453">
      <w:pPr>
        <w:spacing w:line="280" w:lineRule="atLeast"/>
        <w:ind w:left="567" w:hanging="567"/>
        <w:rPr>
          <w:rFonts w:ascii="Arial" w:hAnsi="Arial" w:cs="Arial"/>
          <w:sz w:val="20"/>
          <w:szCs w:val="20"/>
        </w:rPr>
      </w:pPr>
      <w:r w:rsidRPr="00303453">
        <w:rPr>
          <w:rFonts w:ascii="Arial" w:hAnsi="Arial" w:cs="Arial"/>
          <w:sz w:val="20"/>
          <w:szCs w:val="20"/>
        </w:rPr>
        <w:t>Met de ondertekening en daarnaast parafering van elke pagina van deze Overeenkomst hebben</w:t>
      </w:r>
    </w:p>
    <w:p w14:paraId="5DD82257" w14:textId="77777777" w:rsidR="00303453" w:rsidRPr="00303453" w:rsidRDefault="00303453" w:rsidP="00303453">
      <w:pPr>
        <w:spacing w:line="280" w:lineRule="atLeast"/>
        <w:ind w:left="567" w:hanging="567"/>
        <w:rPr>
          <w:rFonts w:ascii="Arial" w:eastAsiaTheme="minorHAnsi" w:hAnsi="Arial" w:cs="Arial"/>
          <w:sz w:val="20"/>
          <w:szCs w:val="20"/>
        </w:rPr>
      </w:pPr>
      <w:r w:rsidRPr="00303453">
        <w:rPr>
          <w:rFonts w:ascii="Arial" w:hAnsi="Arial" w:cs="Arial"/>
          <w:sz w:val="20"/>
          <w:szCs w:val="20"/>
        </w:rPr>
        <w:t xml:space="preserve">Partijen overeenstemming bereikt over de inhoud. </w:t>
      </w:r>
    </w:p>
    <w:p w14:paraId="47AA5BCA" w14:textId="77777777" w:rsidR="00303453" w:rsidRPr="00303453" w:rsidRDefault="00303453" w:rsidP="00303453">
      <w:pPr>
        <w:spacing w:line="280" w:lineRule="atLeast"/>
        <w:rPr>
          <w:rFonts w:ascii="Arial" w:hAnsi="Arial" w:cs="Arial"/>
          <w:b/>
          <w:sz w:val="20"/>
          <w:szCs w:val="20"/>
          <w:u w:val="single"/>
        </w:rPr>
      </w:pPr>
    </w:p>
    <w:p w14:paraId="6D903BB5" w14:textId="38EC002B" w:rsidR="00303453" w:rsidRPr="00303453" w:rsidRDefault="00303453" w:rsidP="00303453">
      <w:pPr>
        <w:spacing w:line="280" w:lineRule="atLeast"/>
        <w:rPr>
          <w:rFonts w:ascii="Arial" w:hAnsi="Arial" w:cs="Arial"/>
          <w:sz w:val="20"/>
          <w:szCs w:val="20"/>
        </w:rPr>
      </w:pPr>
      <w:r w:rsidRPr="00303453">
        <w:rPr>
          <w:rFonts w:ascii="Arial" w:hAnsi="Arial" w:cs="Arial"/>
          <w:sz w:val="20"/>
          <w:szCs w:val="20"/>
        </w:rPr>
        <w:t xml:space="preserve">Aldus overeengekomen en in </w:t>
      </w:r>
      <w:r w:rsidR="00B01B9F">
        <w:rPr>
          <w:rFonts w:ascii="Arial" w:hAnsi="Arial" w:cs="Arial"/>
          <w:sz w:val="20"/>
          <w:szCs w:val="20"/>
        </w:rPr>
        <w:t>twee</w:t>
      </w:r>
      <w:r w:rsidR="00B01B9F" w:rsidRPr="00303453">
        <w:rPr>
          <w:rFonts w:ascii="Arial" w:hAnsi="Arial" w:cs="Arial"/>
          <w:sz w:val="20"/>
          <w:szCs w:val="20"/>
        </w:rPr>
        <w:t xml:space="preserve">voud </w:t>
      </w:r>
      <w:r w:rsidRPr="00303453">
        <w:rPr>
          <w:rFonts w:ascii="Arial" w:hAnsi="Arial" w:cs="Arial"/>
          <w:sz w:val="20"/>
          <w:szCs w:val="20"/>
        </w:rPr>
        <w:t xml:space="preserve">ondertekend </w:t>
      </w:r>
    </w:p>
    <w:p w14:paraId="514F7B19" w14:textId="77777777" w:rsidR="00303453" w:rsidRPr="00303453" w:rsidRDefault="00303453" w:rsidP="00303453">
      <w:pPr>
        <w:spacing w:line="280" w:lineRule="atLeast"/>
        <w:rPr>
          <w:rFonts w:ascii="Arial" w:hAnsi="Arial" w:cs="Arial"/>
          <w:sz w:val="20"/>
          <w:szCs w:val="20"/>
        </w:rPr>
      </w:pPr>
    </w:p>
    <w:p w14:paraId="71326118" w14:textId="77777777" w:rsidR="00303453" w:rsidRPr="00303453" w:rsidRDefault="00303453" w:rsidP="00303453">
      <w:pPr>
        <w:spacing w:line="280" w:lineRule="atLeast"/>
        <w:rPr>
          <w:rFonts w:ascii="Arial" w:hAnsi="Arial" w:cs="Arial"/>
          <w:sz w:val="20"/>
          <w:szCs w:val="20"/>
        </w:rPr>
      </w:pPr>
    </w:p>
    <w:p w14:paraId="34C3CEF4" w14:textId="77777777" w:rsidR="00303453" w:rsidRPr="00303453" w:rsidRDefault="00303453" w:rsidP="00303453">
      <w:pPr>
        <w:spacing w:line="280" w:lineRule="atLeast"/>
        <w:rPr>
          <w:rFonts w:ascii="Arial" w:hAnsi="Arial" w:cs="Arial"/>
          <w:sz w:val="20"/>
          <w:szCs w:val="20"/>
        </w:rPr>
      </w:pPr>
    </w:p>
    <w:p w14:paraId="56E73C95" w14:textId="77777777" w:rsidR="00303453" w:rsidRPr="00303453" w:rsidRDefault="00303453" w:rsidP="00303453">
      <w:pPr>
        <w:spacing w:line="280" w:lineRule="atLeast"/>
        <w:rPr>
          <w:rFonts w:ascii="Arial" w:hAnsi="Arial" w:cs="Arial"/>
          <w:sz w:val="20"/>
          <w:szCs w:val="20"/>
        </w:rPr>
      </w:pPr>
      <w:r w:rsidRPr="00303453">
        <w:rPr>
          <w:rFonts w:ascii="Arial" w:hAnsi="Arial" w:cs="Arial"/>
          <w:b/>
          <w:sz w:val="20"/>
          <w:szCs w:val="20"/>
        </w:rPr>
        <w:t>Albeda</w:t>
      </w:r>
      <w:r w:rsidRPr="00303453">
        <w:rPr>
          <w:rFonts w:ascii="Arial" w:hAnsi="Arial" w:cs="Arial"/>
          <w:b/>
          <w:sz w:val="20"/>
          <w:szCs w:val="20"/>
        </w:rPr>
        <w:tab/>
      </w:r>
      <w:r w:rsidRPr="00303453">
        <w:rPr>
          <w:rFonts w:ascii="Arial" w:hAnsi="Arial" w:cs="Arial"/>
          <w:b/>
          <w:sz w:val="20"/>
          <w:szCs w:val="20"/>
        </w:rPr>
        <w:tab/>
      </w:r>
      <w:r w:rsidRPr="00303453">
        <w:rPr>
          <w:rFonts w:ascii="Arial" w:hAnsi="Arial" w:cs="Arial"/>
          <w:b/>
          <w:sz w:val="20"/>
          <w:szCs w:val="20"/>
        </w:rPr>
        <w:tab/>
      </w:r>
      <w:r w:rsidRPr="00303453">
        <w:rPr>
          <w:rFonts w:ascii="Arial" w:hAnsi="Arial" w:cs="Arial"/>
          <w:sz w:val="20"/>
          <w:szCs w:val="20"/>
        </w:rPr>
        <w:t xml:space="preserve">          </w:t>
      </w:r>
      <w:r w:rsidRPr="00303453">
        <w:rPr>
          <w:rFonts w:ascii="Arial" w:hAnsi="Arial" w:cs="Arial"/>
          <w:b/>
          <w:sz w:val="20"/>
          <w:szCs w:val="20"/>
        </w:rPr>
        <w:tab/>
      </w:r>
      <w:r w:rsidRPr="00303453">
        <w:rPr>
          <w:rFonts w:ascii="Arial" w:hAnsi="Arial" w:cs="Arial"/>
          <w:b/>
          <w:sz w:val="20"/>
          <w:szCs w:val="20"/>
        </w:rPr>
        <w:tab/>
      </w:r>
      <w:r w:rsidRPr="00303453">
        <w:rPr>
          <w:rFonts w:ascii="Arial" w:hAnsi="Arial" w:cs="Arial"/>
          <w:b/>
          <w:sz w:val="20"/>
          <w:szCs w:val="20"/>
        </w:rPr>
        <w:tab/>
      </w:r>
      <w:r w:rsidRPr="00303453">
        <w:rPr>
          <w:rFonts w:ascii="Arial" w:hAnsi="Arial" w:cs="Arial"/>
          <w:b/>
          <w:sz w:val="20"/>
          <w:szCs w:val="20"/>
        </w:rPr>
        <w:tab/>
        <w:t>Inschrijver</w:t>
      </w:r>
      <w:r w:rsidRPr="00303453">
        <w:rPr>
          <w:rFonts w:ascii="Arial" w:hAnsi="Arial" w:cs="Arial"/>
          <w:sz w:val="20"/>
          <w:szCs w:val="20"/>
        </w:rPr>
        <w:t xml:space="preserve"> </w:t>
      </w:r>
    </w:p>
    <w:p w14:paraId="000C0716" w14:textId="77777777" w:rsidR="00303453" w:rsidRPr="00303453" w:rsidRDefault="00303453" w:rsidP="00303453">
      <w:pPr>
        <w:spacing w:line="280" w:lineRule="atLeast"/>
        <w:rPr>
          <w:rFonts w:ascii="Arial" w:hAnsi="Arial" w:cs="Arial"/>
          <w:sz w:val="20"/>
          <w:szCs w:val="20"/>
        </w:rPr>
      </w:pPr>
      <w:r w:rsidRPr="00303453">
        <w:rPr>
          <w:rFonts w:ascii="Arial" w:hAnsi="Arial" w:cs="Arial"/>
          <w:sz w:val="20"/>
          <w:szCs w:val="20"/>
        </w:rPr>
        <w:t>namens deze,</w:t>
      </w:r>
      <w:r w:rsidRPr="00303453">
        <w:rPr>
          <w:rFonts w:ascii="Arial" w:hAnsi="Arial" w:cs="Arial"/>
          <w:sz w:val="20"/>
          <w:szCs w:val="20"/>
        </w:rPr>
        <w:tab/>
      </w:r>
      <w:r w:rsidRPr="00303453">
        <w:rPr>
          <w:rFonts w:ascii="Arial" w:hAnsi="Arial" w:cs="Arial"/>
          <w:sz w:val="20"/>
          <w:szCs w:val="20"/>
        </w:rPr>
        <w:tab/>
      </w:r>
      <w:r w:rsidRPr="00303453">
        <w:rPr>
          <w:rFonts w:ascii="Arial" w:hAnsi="Arial" w:cs="Arial"/>
          <w:sz w:val="20"/>
          <w:szCs w:val="20"/>
        </w:rPr>
        <w:tab/>
      </w:r>
      <w:r w:rsidRPr="00303453">
        <w:rPr>
          <w:rFonts w:ascii="Arial" w:hAnsi="Arial" w:cs="Arial"/>
          <w:sz w:val="20"/>
          <w:szCs w:val="20"/>
        </w:rPr>
        <w:tab/>
      </w:r>
      <w:r w:rsidRPr="00303453">
        <w:rPr>
          <w:rFonts w:ascii="Arial" w:hAnsi="Arial" w:cs="Arial"/>
          <w:sz w:val="20"/>
          <w:szCs w:val="20"/>
        </w:rPr>
        <w:tab/>
      </w:r>
      <w:r w:rsidRPr="00303453">
        <w:rPr>
          <w:rFonts w:ascii="Arial" w:hAnsi="Arial" w:cs="Arial"/>
          <w:sz w:val="20"/>
          <w:szCs w:val="20"/>
        </w:rPr>
        <w:tab/>
        <w:t>namens deze,</w:t>
      </w:r>
    </w:p>
    <w:p w14:paraId="68787A22" w14:textId="77777777" w:rsidR="00303453" w:rsidRPr="00303453" w:rsidRDefault="00303453" w:rsidP="00303453">
      <w:pPr>
        <w:spacing w:line="280" w:lineRule="atLeast"/>
        <w:rPr>
          <w:rFonts w:ascii="Arial" w:hAnsi="Arial" w:cs="Arial"/>
          <w:sz w:val="20"/>
          <w:szCs w:val="20"/>
          <w:highlight w:val="yellow"/>
        </w:rPr>
      </w:pPr>
      <w:r w:rsidRPr="00303453">
        <w:rPr>
          <w:rFonts w:ascii="Arial" w:hAnsi="Arial" w:cs="Arial"/>
          <w:sz w:val="20"/>
          <w:szCs w:val="20"/>
          <w:highlight w:val="yellow"/>
        </w:rPr>
        <w:t>mevrouw/ de heer [titel, naam, achternaam]</w:t>
      </w:r>
      <w:r w:rsidRPr="00303453">
        <w:rPr>
          <w:rFonts w:ascii="Arial" w:hAnsi="Arial" w:cs="Arial"/>
          <w:sz w:val="20"/>
          <w:szCs w:val="20"/>
          <w:highlight w:val="yellow"/>
        </w:rPr>
        <w:tab/>
        <w:t xml:space="preserve"> </w:t>
      </w:r>
      <w:r w:rsidRPr="00303453">
        <w:rPr>
          <w:rFonts w:ascii="Arial" w:hAnsi="Arial" w:cs="Arial"/>
          <w:sz w:val="20"/>
          <w:szCs w:val="20"/>
          <w:highlight w:val="yellow"/>
        </w:rPr>
        <w:tab/>
        <w:t>mevrouw/ de heer [titel, naam, achternaam]</w:t>
      </w:r>
    </w:p>
    <w:p w14:paraId="70F24B75" w14:textId="77777777" w:rsidR="00303453" w:rsidRPr="00303453" w:rsidRDefault="00303453" w:rsidP="00303453">
      <w:pPr>
        <w:spacing w:line="280" w:lineRule="atLeast"/>
        <w:rPr>
          <w:rFonts w:ascii="Arial" w:hAnsi="Arial" w:cs="Arial"/>
          <w:sz w:val="20"/>
          <w:szCs w:val="20"/>
        </w:rPr>
      </w:pPr>
      <w:r w:rsidRPr="00303453">
        <w:rPr>
          <w:rFonts w:ascii="Arial" w:hAnsi="Arial" w:cs="Arial"/>
          <w:sz w:val="20"/>
          <w:szCs w:val="20"/>
          <w:highlight w:val="yellow"/>
        </w:rPr>
        <w:t>Functie [invullen]</w:t>
      </w:r>
      <w:r w:rsidRPr="00303453">
        <w:rPr>
          <w:rFonts w:ascii="Arial" w:hAnsi="Arial" w:cs="Arial"/>
          <w:sz w:val="20"/>
          <w:szCs w:val="20"/>
          <w:highlight w:val="yellow"/>
        </w:rPr>
        <w:tab/>
      </w:r>
      <w:r w:rsidRPr="00303453">
        <w:rPr>
          <w:rFonts w:ascii="Arial" w:hAnsi="Arial" w:cs="Arial"/>
          <w:sz w:val="20"/>
          <w:szCs w:val="20"/>
          <w:highlight w:val="yellow"/>
        </w:rPr>
        <w:tab/>
      </w:r>
      <w:r w:rsidRPr="00303453">
        <w:rPr>
          <w:rFonts w:ascii="Arial" w:hAnsi="Arial" w:cs="Arial"/>
          <w:sz w:val="20"/>
          <w:szCs w:val="20"/>
          <w:highlight w:val="yellow"/>
        </w:rPr>
        <w:tab/>
      </w:r>
      <w:r w:rsidRPr="00303453">
        <w:rPr>
          <w:rFonts w:ascii="Arial" w:hAnsi="Arial" w:cs="Arial"/>
          <w:sz w:val="20"/>
          <w:szCs w:val="20"/>
          <w:highlight w:val="yellow"/>
        </w:rPr>
        <w:tab/>
      </w:r>
      <w:r w:rsidRPr="00303453">
        <w:rPr>
          <w:rFonts w:ascii="Arial" w:hAnsi="Arial" w:cs="Arial"/>
          <w:sz w:val="20"/>
          <w:szCs w:val="20"/>
          <w:highlight w:val="yellow"/>
        </w:rPr>
        <w:tab/>
        <w:t>Functie[invullen]</w:t>
      </w:r>
    </w:p>
    <w:p w14:paraId="1A45BE91" w14:textId="77777777" w:rsidR="00303453" w:rsidRPr="00303453" w:rsidRDefault="00303453" w:rsidP="00303453">
      <w:pPr>
        <w:spacing w:line="280" w:lineRule="atLeast"/>
        <w:rPr>
          <w:rFonts w:ascii="Arial" w:hAnsi="Arial" w:cs="Arial"/>
          <w:sz w:val="20"/>
          <w:szCs w:val="20"/>
        </w:rPr>
      </w:pPr>
    </w:p>
    <w:p w14:paraId="00AC8C48" w14:textId="16A84D36" w:rsidR="00303453" w:rsidRDefault="00303453" w:rsidP="00303453">
      <w:pPr>
        <w:spacing w:line="280" w:lineRule="atLeast"/>
        <w:rPr>
          <w:rFonts w:ascii="Arial" w:hAnsi="Arial" w:cs="Arial"/>
          <w:sz w:val="20"/>
          <w:szCs w:val="20"/>
        </w:rPr>
      </w:pPr>
    </w:p>
    <w:p w14:paraId="51A6DEEB" w14:textId="77777777" w:rsidR="00B01B9F" w:rsidRPr="00303453" w:rsidRDefault="00B01B9F" w:rsidP="00303453">
      <w:pPr>
        <w:spacing w:line="280" w:lineRule="atLeast"/>
        <w:rPr>
          <w:rFonts w:ascii="Arial" w:hAnsi="Arial" w:cs="Arial"/>
          <w:sz w:val="20"/>
          <w:szCs w:val="20"/>
        </w:rPr>
      </w:pPr>
    </w:p>
    <w:p w14:paraId="4FA6BB4A" w14:textId="77777777" w:rsidR="00303453" w:rsidRPr="00303453" w:rsidRDefault="00303453" w:rsidP="00303453">
      <w:pPr>
        <w:spacing w:line="280" w:lineRule="atLeast"/>
        <w:rPr>
          <w:rFonts w:ascii="Arial" w:hAnsi="Arial" w:cs="Arial"/>
          <w:sz w:val="20"/>
          <w:szCs w:val="20"/>
        </w:rPr>
      </w:pPr>
    </w:p>
    <w:p w14:paraId="4A6BE544" w14:textId="77777777" w:rsidR="00303453" w:rsidRPr="00303453" w:rsidRDefault="00303453" w:rsidP="00303453">
      <w:pPr>
        <w:spacing w:line="280" w:lineRule="atLeast"/>
        <w:rPr>
          <w:rFonts w:ascii="Arial" w:hAnsi="Arial" w:cs="Arial"/>
          <w:sz w:val="20"/>
          <w:szCs w:val="20"/>
        </w:rPr>
      </w:pPr>
      <w:r w:rsidRPr="00303453">
        <w:rPr>
          <w:rFonts w:ascii="Arial" w:hAnsi="Arial" w:cs="Arial"/>
          <w:sz w:val="20"/>
          <w:szCs w:val="20"/>
        </w:rPr>
        <w:t>………………………………..</w:t>
      </w:r>
      <w:r w:rsidRPr="00303453">
        <w:rPr>
          <w:rFonts w:ascii="Arial" w:hAnsi="Arial" w:cs="Arial"/>
          <w:sz w:val="20"/>
          <w:szCs w:val="20"/>
        </w:rPr>
        <w:tab/>
      </w:r>
      <w:r w:rsidRPr="00303453">
        <w:rPr>
          <w:rFonts w:ascii="Arial" w:hAnsi="Arial" w:cs="Arial"/>
          <w:sz w:val="20"/>
          <w:szCs w:val="20"/>
        </w:rPr>
        <w:tab/>
      </w:r>
      <w:r w:rsidRPr="00303453">
        <w:rPr>
          <w:rFonts w:ascii="Arial" w:hAnsi="Arial" w:cs="Arial"/>
          <w:sz w:val="20"/>
          <w:szCs w:val="20"/>
        </w:rPr>
        <w:tab/>
      </w:r>
      <w:r w:rsidRPr="00303453">
        <w:rPr>
          <w:rFonts w:ascii="Arial" w:hAnsi="Arial" w:cs="Arial"/>
          <w:sz w:val="20"/>
          <w:szCs w:val="20"/>
        </w:rPr>
        <w:tab/>
        <w:t>………………………………..</w:t>
      </w:r>
    </w:p>
    <w:p w14:paraId="2847444F" w14:textId="77777777" w:rsidR="00303453" w:rsidRPr="00303453" w:rsidRDefault="00303453" w:rsidP="00303453">
      <w:pPr>
        <w:spacing w:line="280" w:lineRule="atLeast"/>
        <w:rPr>
          <w:rFonts w:ascii="Arial" w:hAnsi="Arial" w:cs="Arial"/>
          <w:sz w:val="20"/>
          <w:szCs w:val="20"/>
        </w:rPr>
      </w:pPr>
    </w:p>
    <w:p w14:paraId="3C40A7DA" w14:textId="77777777" w:rsidR="00B01B9F" w:rsidRPr="00303453" w:rsidRDefault="00B01B9F" w:rsidP="00B01B9F">
      <w:pPr>
        <w:spacing w:line="280" w:lineRule="atLeast"/>
        <w:rPr>
          <w:rFonts w:ascii="Arial" w:hAnsi="Arial" w:cs="Arial"/>
          <w:sz w:val="20"/>
          <w:szCs w:val="20"/>
        </w:rPr>
      </w:pPr>
      <w:r w:rsidRPr="00D83E9F">
        <w:rPr>
          <w:rFonts w:ascii="Arial" w:hAnsi="Arial" w:cs="Arial"/>
          <w:sz w:val="20"/>
          <w:szCs w:val="20"/>
          <w:highlight w:val="yellow"/>
        </w:rPr>
        <w:t>Rotterdam, [datum]</w:t>
      </w:r>
      <w:r w:rsidRPr="00D83E9F">
        <w:rPr>
          <w:rFonts w:ascii="Arial" w:hAnsi="Arial" w:cs="Arial"/>
          <w:sz w:val="20"/>
          <w:szCs w:val="20"/>
          <w:highlight w:val="yellow"/>
        </w:rPr>
        <w:tab/>
      </w:r>
      <w:r w:rsidRPr="00D83E9F">
        <w:rPr>
          <w:rFonts w:ascii="Arial" w:hAnsi="Arial" w:cs="Arial"/>
          <w:sz w:val="20"/>
          <w:szCs w:val="20"/>
          <w:highlight w:val="yellow"/>
        </w:rPr>
        <w:tab/>
      </w:r>
      <w:r w:rsidRPr="00D83E9F">
        <w:rPr>
          <w:rFonts w:ascii="Arial" w:hAnsi="Arial" w:cs="Arial"/>
          <w:sz w:val="20"/>
          <w:szCs w:val="20"/>
          <w:highlight w:val="yellow"/>
        </w:rPr>
        <w:tab/>
      </w:r>
      <w:r w:rsidRPr="00D83E9F">
        <w:rPr>
          <w:rFonts w:ascii="Arial" w:hAnsi="Arial" w:cs="Arial"/>
          <w:sz w:val="20"/>
          <w:szCs w:val="20"/>
          <w:highlight w:val="yellow"/>
        </w:rPr>
        <w:tab/>
      </w:r>
      <w:r w:rsidRPr="00D83E9F">
        <w:rPr>
          <w:rFonts w:ascii="Arial" w:hAnsi="Arial" w:cs="Arial"/>
          <w:sz w:val="20"/>
          <w:szCs w:val="20"/>
          <w:highlight w:val="yellow"/>
        </w:rPr>
        <w:tab/>
        <w:t>[Plaats], [datum]</w:t>
      </w:r>
    </w:p>
    <w:p w14:paraId="51146609" w14:textId="77777777" w:rsidR="00831D0A" w:rsidRPr="00303453" w:rsidRDefault="00831D0A" w:rsidP="00617502">
      <w:pPr>
        <w:rPr>
          <w:rStyle w:val="Subtieleverwijzing"/>
          <w:rFonts w:ascii="Arial" w:hAnsi="Arial" w:cs="Arial"/>
          <w:smallCaps w:val="0"/>
          <w:color w:val="auto"/>
          <w:sz w:val="20"/>
          <w:szCs w:val="20"/>
        </w:rPr>
      </w:pPr>
    </w:p>
    <w:sectPr w:rsidR="00831D0A" w:rsidRPr="00303453" w:rsidSect="00B834D7">
      <w:headerReference w:type="default" r:id="rId12"/>
      <w:footerReference w:type="even" r:id="rId13"/>
      <w:footerReference w:type="default" r:id="rId14"/>
      <w:pgSz w:w="11906" w:h="16838"/>
      <w:pgMar w:top="2127" w:right="1418" w:bottom="2269" w:left="992" w:header="397" w:footer="3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A8E7B9" w14:textId="77777777" w:rsidR="00A67ECC" w:rsidRDefault="00A67ECC" w:rsidP="00CE4855">
      <w:r>
        <w:separator/>
      </w:r>
    </w:p>
  </w:endnote>
  <w:endnote w:type="continuationSeparator" w:id="0">
    <w:p w14:paraId="3A077728" w14:textId="77777777" w:rsidR="00A67ECC" w:rsidRDefault="00A67ECC" w:rsidP="00CE4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D1944" w14:textId="77777777" w:rsidR="00A67ECC" w:rsidRDefault="00A67ECC" w:rsidP="00B834D7">
    <w:pPr>
      <w:pStyle w:val="Voettekst"/>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8"/>
        <w:szCs w:val="18"/>
      </w:rPr>
      <w:id w:val="-446539621"/>
      <w:docPartObj>
        <w:docPartGallery w:val="Page Numbers (Bottom of Page)"/>
        <w:docPartUnique/>
      </w:docPartObj>
    </w:sdtPr>
    <w:sdtEndPr/>
    <w:sdtContent>
      <w:p w14:paraId="459AFCE2" w14:textId="6424660F" w:rsidR="00A67ECC" w:rsidRPr="00B834D7" w:rsidRDefault="00A67ECC" w:rsidP="00B834D7">
        <w:pPr>
          <w:pStyle w:val="Voettekst"/>
          <w:rPr>
            <w:rFonts w:ascii="Arial" w:hAnsi="Arial" w:cs="Arial"/>
            <w:sz w:val="18"/>
            <w:szCs w:val="18"/>
          </w:rPr>
        </w:pPr>
        <w:r>
          <w:rPr>
            <w:rFonts w:ascii="Arial" w:hAnsi="Arial" w:cs="Arial"/>
            <w:sz w:val="18"/>
            <w:szCs w:val="18"/>
          </w:rPr>
          <w:t>Paraaf Opdrachtgever</w:t>
        </w:r>
        <w:r>
          <w:rPr>
            <w:rFonts w:ascii="Arial" w:hAnsi="Arial" w:cs="Arial"/>
            <w:sz w:val="18"/>
            <w:szCs w:val="18"/>
          </w:rPr>
          <w:tab/>
        </w:r>
        <w:r>
          <w:rPr>
            <w:rFonts w:ascii="Arial" w:hAnsi="Arial" w:cs="Arial"/>
            <w:sz w:val="18"/>
            <w:szCs w:val="18"/>
          </w:rPr>
          <w:tab/>
          <w:t xml:space="preserve">Paraaf Opdrachtnemer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B834D7">
          <w:rPr>
            <w:rFonts w:ascii="Arial" w:hAnsi="Arial" w:cs="Arial"/>
            <w:sz w:val="18"/>
            <w:szCs w:val="18"/>
          </w:rPr>
          <w:fldChar w:fldCharType="begin"/>
        </w:r>
        <w:r w:rsidRPr="00B834D7">
          <w:rPr>
            <w:rFonts w:ascii="Arial" w:hAnsi="Arial" w:cs="Arial"/>
            <w:sz w:val="18"/>
            <w:szCs w:val="18"/>
          </w:rPr>
          <w:instrText>PAGE   \* MERGEFORMAT</w:instrText>
        </w:r>
        <w:r w:rsidRPr="00B834D7">
          <w:rPr>
            <w:rFonts w:ascii="Arial" w:hAnsi="Arial" w:cs="Arial"/>
            <w:sz w:val="18"/>
            <w:szCs w:val="18"/>
          </w:rPr>
          <w:fldChar w:fldCharType="separate"/>
        </w:r>
        <w:r w:rsidR="003550BD">
          <w:rPr>
            <w:rFonts w:ascii="Arial" w:hAnsi="Arial" w:cs="Arial"/>
            <w:noProof/>
            <w:sz w:val="18"/>
            <w:szCs w:val="18"/>
          </w:rPr>
          <w:t>11</w:t>
        </w:r>
        <w:r w:rsidRPr="00B834D7">
          <w:rPr>
            <w:rFonts w:ascii="Arial" w:hAnsi="Arial" w:cs="Arial"/>
            <w:sz w:val="18"/>
            <w:szCs w:val="18"/>
          </w:rPr>
          <w:fldChar w:fldCharType="end"/>
        </w:r>
      </w:p>
    </w:sdtContent>
  </w:sdt>
  <w:p w14:paraId="65E43B9F" w14:textId="77777777" w:rsidR="00A67ECC" w:rsidRPr="00303453" w:rsidRDefault="00A67ECC" w:rsidP="00B834D7">
    <w:pPr>
      <w:pStyle w:val="Voettekst"/>
      <w:jc w:val="both"/>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B05A67" w14:textId="77777777" w:rsidR="00A67ECC" w:rsidRDefault="00A67ECC" w:rsidP="00CE4855">
      <w:r>
        <w:separator/>
      </w:r>
    </w:p>
  </w:footnote>
  <w:footnote w:type="continuationSeparator" w:id="0">
    <w:p w14:paraId="026F6C69" w14:textId="77777777" w:rsidR="00A67ECC" w:rsidRDefault="00A67ECC" w:rsidP="00CE4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6B0BC" w14:textId="77777777" w:rsidR="00A67ECC" w:rsidRDefault="00A67ECC" w:rsidP="00B834D7">
    <w:pPr>
      <w:pStyle w:val="Koptekst"/>
      <w:jc w:val="both"/>
    </w:pPr>
    <w:r>
      <w:rPr>
        <w:noProof/>
        <w:lang w:eastAsia="nl-NL"/>
      </w:rPr>
      <w:drawing>
        <wp:anchor distT="0" distB="0" distL="114300" distR="114300" simplePos="0" relativeHeight="251659264" behindDoc="0" locked="0" layoutInCell="1" allowOverlap="1" wp14:anchorId="23729754" wp14:editId="7E2432ED">
          <wp:simplePos x="0" y="0"/>
          <wp:positionH relativeFrom="column">
            <wp:posOffset>0</wp:posOffset>
          </wp:positionH>
          <wp:positionV relativeFrom="paragraph">
            <wp:posOffset>57150</wp:posOffset>
          </wp:positionV>
          <wp:extent cx="6505200" cy="878400"/>
          <wp:effectExtent l="0" t="0" r="0" b="0"/>
          <wp:wrapTopAndBottom/>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sheet_DEF_TEST1.jpg"/>
                  <pic:cNvPicPr/>
                </pic:nvPicPr>
                <pic:blipFill>
                  <a:blip r:embed="rId1">
                    <a:extLst>
                      <a:ext uri="{28A0092B-C50C-407E-A947-70E740481C1C}">
                        <a14:useLocalDpi xmlns:a14="http://schemas.microsoft.com/office/drawing/2010/main" val="0"/>
                      </a:ext>
                    </a:extLst>
                  </a:blip>
                  <a:stretch>
                    <a:fillRect/>
                  </a:stretch>
                </pic:blipFill>
                <pic:spPr>
                  <a:xfrm>
                    <a:off x="0" y="0"/>
                    <a:ext cx="6505200" cy="87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D114C"/>
    <w:multiLevelType w:val="hybridMultilevel"/>
    <w:tmpl w:val="EDBA7D04"/>
    <w:lvl w:ilvl="0" w:tplc="0413000F">
      <w:start w:val="4"/>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D35870"/>
    <w:multiLevelType w:val="hybridMultilevel"/>
    <w:tmpl w:val="DC507E2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3EA1DB5"/>
    <w:multiLevelType w:val="multilevel"/>
    <w:tmpl w:val="42A29E26"/>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2407C6"/>
    <w:multiLevelType w:val="multilevel"/>
    <w:tmpl w:val="E45E8572"/>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697399E"/>
    <w:multiLevelType w:val="multilevel"/>
    <w:tmpl w:val="4C0256F0"/>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77437AE"/>
    <w:multiLevelType w:val="multilevel"/>
    <w:tmpl w:val="78283B78"/>
    <w:lvl w:ilvl="0">
      <w:start w:val="1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D20F82"/>
    <w:multiLevelType w:val="multilevel"/>
    <w:tmpl w:val="8A44CBBE"/>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6EE0FB6"/>
    <w:multiLevelType w:val="hybridMultilevel"/>
    <w:tmpl w:val="4F003FE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5D53FC2"/>
    <w:multiLevelType w:val="multilevel"/>
    <w:tmpl w:val="63227B3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7AC57B5"/>
    <w:multiLevelType w:val="multilevel"/>
    <w:tmpl w:val="25962E8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B264295"/>
    <w:multiLevelType w:val="hybridMultilevel"/>
    <w:tmpl w:val="B3E01C3A"/>
    <w:lvl w:ilvl="0" w:tplc="04130019">
      <w:start w:val="4"/>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F2B59BD"/>
    <w:multiLevelType w:val="multilevel"/>
    <w:tmpl w:val="D3AA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242707"/>
    <w:multiLevelType w:val="multilevel"/>
    <w:tmpl w:val="D36C5B66"/>
    <w:lvl w:ilvl="0">
      <w:start w:val="2"/>
      <w:numFmt w:val="decimal"/>
      <w:lvlText w:val="%1"/>
      <w:lvlJc w:val="left"/>
      <w:pPr>
        <w:ind w:left="360" w:hanging="360"/>
      </w:pPr>
      <w:rPr>
        <w:rFonts w:eastAsia="MS Mincho" w:hint="default"/>
      </w:rPr>
    </w:lvl>
    <w:lvl w:ilvl="1">
      <w:start w:val="1"/>
      <w:numFmt w:val="decimal"/>
      <w:lvlText w:val="%1.%2"/>
      <w:lvlJc w:val="left"/>
      <w:pPr>
        <w:ind w:left="360" w:hanging="36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800" w:hanging="1800"/>
      </w:pPr>
      <w:rPr>
        <w:rFonts w:eastAsia="MS Mincho" w:hint="default"/>
      </w:rPr>
    </w:lvl>
  </w:abstractNum>
  <w:abstractNum w:abstractNumId="13" w15:restartNumberingAfterBreak="0">
    <w:nsid w:val="5EB340C2"/>
    <w:multiLevelType w:val="multilevel"/>
    <w:tmpl w:val="25B27A12"/>
    <w:lvl w:ilvl="0">
      <w:start w:val="1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5FC26AD3"/>
    <w:multiLevelType w:val="multilevel"/>
    <w:tmpl w:val="B7945BE8"/>
    <w:lvl w:ilvl="0">
      <w:start w:val="1"/>
      <w:numFmt w:val="decimal"/>
      <w:lvlText w:val="%1"/>
      <w:lvlJc w:val="left"/>
      <w:pPr>
        <w:ind w:left="855" w:hanging="855"/>
      </w:pPr>
      <w:rPr>
        <w:rFonts w:hint="default"/>
      </w:rPr>
    </w:lvl>
    <w:lvl w:ilvl="1">
      <w:start w:val="1"/>
      <w:numFmt w:val="decimal"/>
      <w:lvlText w:val="%1.%2"/>
      <w:lvlJc w:val="left"/>
      <w:pPr>
        <w:ind w:left="855" w:hanging="855"/>
      </w:pPr>
      <w:rPr>
        <w:rFonts w:hint="default"/>
      </w:rPr>
    </w:lvl>
    <w:lvl w:ilvl="2">
      <w:start w:val="1"/>
      <w:numFmt w:val="decimal"/>
      <w:lvlText w:val="%1.%2.%3"/>
      <w:lvlJc w:val="left"/>
      <w:pPr>
        <w:ind w:left="855" w:hanging="855"/>
      </w:pPr>
      <w:rPr>
        <w:rFonts w:hint="default"/>
      </w:rPr>
    </w:lvl>
    <w:lvl w:ilvl="3">
      <w:start w:val="1"/>
      <w:numFmt w:val="decimal"/>
      <w:lvlText w:val="%1.%2.%3.%4"/>
      <w:lvlJc w:val="left"/>
      <w:pPr>
        <w:ind w:left="855" w:hanging="85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54134A0"/>
    <w:multiLevelType w:val="multilevel"/>
    <w:tmpl w:val="25CC6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6D0E6D"/>
    <w:multiLevelType w:val="hybridMultilevel"/>
    <w:tmpl w:val="2D50AA6A"/>
    <w:lvl w:ilvl="0" w:tplc="4442040E">
      <w:start w:val="1"/>
      <w:numFmt w:val="decimal"/>
      <w:pStyle w:val="Lijstalinea"/>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7" w15:restartNumberingAfterBreak="0">
    <w:nsid w:val="6A3C4394"/>
    <w:multiLevelType w:val="multilevel"/>
    <w:tmpl w:val="57C2196C"/>
    <w:lvl w:ilvl="0">
      <w:start w:val="1"/>
      <w:numFmt w:val="decimal"/>
      <w:lvlText w:val="%1"/>
      <w:lvlJc w:val="left"/>
      <w:pPr>
        <w:tabs>
          <w:tab w:val="num" w:pos="360"/>
        </w:tabs>
        <w:ind w:left="567" w:hanging="567"/>
      </w:pPr>
      <w:rPr>
        <w:rFonts w:hint="default"/>
        <w:b/>
      </w:rPr>
    </w:lvl>
    <w:lvl w:ilvl="1">
      <w:start w:val="1"/>
      <w:numFmt w:val="decimal"/>
      <w:lvlText w:val="%1.%2"/>
      <w:lvlJc w:val="left"/>
      <w:pPr>
        <w:tabs>
          <w:tab w:val="num" w:pos="792"/>
        </w:tabs>
        <w:ind w:left="792" w:hanging="792"/>
      </w:pPr>
      <w:rPr>
        <w:rFonts w:hint="default"/>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D2B56B1"/>
    <w:multiLevelType w:val="hybridMultilevel"/>
    <w:tmpl w:val="DF1839F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37D5FE6"/>
    <w:multiLevelType w:val="hybridMultilevel"/>
    <w:tmpl w:val="A13A9D2E"/>
    <w:lvl w:ilvl="0" w:tplc="3B00FEE8">
      <w:start w:val="1"/>
      <w:numFmt w:val="lowerLetter"/>
      <w:lvlText w:val="%1."/>
      <w:lvlJc w:val="left"/>
      <w:pPr>
        <w:ind w:left="2195" w:hanging="360"/>
      </w:pPr>
      <w:rPr>
        <w:rFonts w:hint="default"/>
      </w:rPr>
    </w:lvl>
    <w:lvl w:ilvl="1" w:tplc="04130019">
      <w:start w:val="1"/>
      <w:numFmt w:val="lowerLetter"/>
      <w:lvlText w:val="%2."/>
      <w:lvlJc w:val="left"/>
      <w:pPr>
        <w:ind w:left="2915" w:hanging="360"/>
      </w:pPr>
    </w:lvl>
    <w:lvl w:ilvl="2" w:tplc="0413001B" w:tentative="1">
      <w:start w:val="1"/>
      <w:numFmt w:val="lowerRoman"/>
      <w:lvlText w:val="%3."/>
      <w:lvlJc w:val="right"/>
      <w:pPr>
        <w:ind w:left="3635" w:hanging="180"/>
      </w:pPr>
    </w:lvl>
    <w:lvl w:ilvl="3" w:tplc="0413000F" w:tentative="1">
      <w:start w:val="1"/>
      <w:numFmt w:val="decimal"/>
      <w:lvlText w:val="%4."/>
      <w:lvlJc w:val="left"/>
      <w:pPr>
        <w:ind w:left="4355" w:hanging="360"/>
      </w:pPr>
    </w:lvl>
    <w:lvl w:ilvl="4" w:tplc="04130019" w:tentative="1">
      <w:start w:val="1"/>
      <w:numFmt w:val="lowerLetter"/>
      <w:lvlText w:val="%5."/>
      <w:lvlJc w:val="left"/>
      <w:pPr>
        <w:ind w:left="5075" w:hanging="360"/>
      </w:pPr>
    </w:lvl>
    <w:lvl w:ilvl="5" w:tplc="0413001B" w:tentative="1">
      <w:start w:val="1"/>
      <w:numFmt w:val="lowerRoman"/>
      <w:lvlText w:val="%6."/>
      <w:lvlJc w:val="right"/>
      <w:pPr>
        <w:ind w:left="5795" w:hanging="180"/>
      </w:pPr>
    </w:lvl>
    <w:lvl w:ilvl="6" w:tplc="0413000F" w:tentative="1">
      <w:start w:val="1"/>
      <w:numFmt w:val="decimal"/>
      <w:lvlText w:val="%7."/>
      <w:lvlJc w:val="left"/>
      <w:pPr>
        <w:ind w:left="6515" w:hanging="360"/>
      </w:pPr>
    </w:lvl>
    <w:lvl w:ilvl="7" w:tplc="04130019" w:tentative="1">
      <w:start w:val="1"/>
      <w:numFmt w:val="lowerLetter"/>
      <w:lvlText w:val="%8."/>
      <w:lvlJc w:val="left"/>
      <w:pPr>
        <w:ind w:left="7235" w:hanging="360"/>
      </w:pPr>
    </w:lvl>
    <w:lvl w:ilvl="8" w:tplc="0413001B" w:tentative="1">
      <w:start w:val="1"/>
      <w:numFmt w:val="lowerRoman"/>
      <w:lvlText w:val="%9."/>
      <w:lvlJc w:val="right"/>
      <w:pPr>
        <w:ind w:left="7955" w:hanging="180"/>
      </w:pPr>
    </w:lvl>
  </w:abstractNum>
  <w:abstractNum w:abstractNumId="20" w15:restartNumberingAfterBreak="0">
    <w:nsid w:val="77815922"/>
    <w:multiLevelType w:val="multilevel"/>
    <w:tmpl w:val="4F6067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A9C08C2"/>
    <w:multiLevelType w:val="multilevel"/>
    <w:tmpl w:val="6AD253C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7"/>
  </w:num>
  <w:num w:numId="3">
    <w:abstractNumId w:val="2"/>
  </w:num>
  <w:num w:numId="4">
    <w:abstractNumId w:val="18"/>
  </w:num>
  <w:num w:numId="5">
    <w:abstractNumId w:val="1"/>
  </w:num>
  <w:num w:numId="6">
    <w:abstractNumId w:val="0"/>
  </w:num>
  <w:num w:numId="7">
    <w:abstractNumId w:val="7"/>
  </w:num>
  <w:num w:numId="8">
    <w:abstractNumId w:val="14"/>
  </w:num>
  <w:num w:numId="9">
    <w:abstractNumId w:val="10"/>
  </w:num>
  <w:num w:numId="10">
    <w:abstractNumId w:val="12"/>
  </w:num>
  <w:num w:numId="11">
    <w:abstractNumId w:val="21"/>
  </w:num>
  <w:num w:numId="12">
    <w:abstractNumId w:val="20"/>
  </w:num>
  <w:num w:numId="13">
    <w:abstractNumId w:val="4"/>
  </w:num>
  <w:num w:numId="14">
    <w:abstractNumId w:val="3"/>
  </w:num>
  <w:num w:numId="15">
    <w:abstractNumId w:val="19"/>
  </w:num>
  <w:num w:numId="16">
    <w:abstractNumId w:val="5"/>
  </w:num>
  <w:num w:numId="17">
    <w:abstractNumId w:val="15"/>
  </w:num>
  <w:num w:numId="18">
    <w:abstractNumId w:val="8"/>
  </w:num>
  <w:num w:numId="19">
    <w:abstractNumId w:val="9"/>
  </w:num>
  <w:num w:numId="20">
    <w:abstractNumId w:val="13"/>
  </w:num>
  <w:num w:numId="21">
    <w:abstractNumId w:val="1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453"/>
    <w:rsid w:val="00010A27"/>
    <w:rsid w:val="0002104E"/>
    <w:rsid w:val="0004115E"/>
    <w:rsid w:val="00097356"/>
    <w:rsid w:val="000C32B2"/>
    <w:rsid w:val="000D2F5D"/>
    <w:rsid w:val="000E1901"/>
    <w:rsid w:val="00125C10"/>
    <w:rsid w:val="00152860"/>
    <w:rsid w:val="00187D37"/>
    <w:rsid w:val="00192040"/>
    <w:rsid w:val="00213385"/>
    <w:rsid w:val="00275357"/>
    <w:rsid w:val="002C71B4"/>
    <w:rsid w:val="002C71CF"/>
    <w:rsid w:val="003012CE"/>
    <w:rsid w:val="00303453"/>
    <w:rsid w:val="00337B4B"/>
    <w:rsid w:val="003550BD"/>
    <w:rsid w:val="00360F2A"/>
    <w:rsid w:val="00384569"/>
    <w:rsid w:val="003D3873"/>
    <w:rsid w:val="004207F1"/>
    <w:rsid w:val="004508A4"/>
    <w:rsid w:val="00451FD5"/>
    <w:rsid w:val="004928E1"/>
    <w:rsid w:val="004F4E8A"/>
    <w:rsid w:val="00502753"/>
    <w:rsid w:val="00546DF2"/>
    <w:rsid w:val="00573ABB"/>
    <w:rsid w:val="005811A0"/>
    <w:rsid w:val="00590E71"/>
    <w:rsid w:val="005A14BD"/>
    <w:rsid w:val="005B7635"/>
    <w:rsid w:val="005C67E0"/>
    <w:rsid w:val="005D1AA4"/>
    <w:rsid w:val="00615188"/>
    <w:rsid w:val="00617502"/>
    <w:rsid w:val="00626335"/>
    <w:rsid w:val="00633002"/>
    <w:rsid w:val="0064700F"/>
    <w:rsid w:val="00651F07"/>
    <w:rsid w:val="006A6FEE"/>
    <w:rsid w:val="00753402"/>
    <w:rsid w:val="00760767"/>
    <w:rsid w:val="00831D0A"/>
    <w:rsid w:val="008329B9"/>
    <w:rsid w:val="00852309"/>
    <w:rsid w:val="008716DA"/>
    <w:rsid w:val="0088050D"/>
    <w:rsid w:val="00896427"/>
    <w:rsid w:val="008E2BC5"/>
    <w:rsid w:val="008F6C41"/>
    <w:rsid w:val="00903573"/>
    <w:rsid w:val="00912E80"/>
    <w:rsid w:val="00932A8D"/>
    <w:rsid w:val="00952732"/>
    <w:rsid w:val="00956BE6"/>
    <w:rsid w:val="009B4190"/>
    <w:rsid w:val="00A16E53"/>
    <w:rsid w:val="00A174C3"/>
    <w:rsid w:val="00A67ECC"/>
    <w:rsid w:val="00B01B9F"/>
    <w:rsid w:val="00B31200"/>
    <w:rsid w:val="00B32A3A"/>
    <w:rsid w:val="00B834D7"/>
    <w:rsid w:val="00B85C90"/>
    <w:rsid w:val="00BA5EFD"/>
    <w:rsid w:val="00BB3C6B"/>
    <w:rsid w:val="00BF32B7"/>
    <w:rsid w:val="00BF6B62"/>
    <w:rsid w:val="00C123F3"/>
    <w:rsid w:val="00CB498A"/>
    <w:rsid w:val="00CB676F"/>
    <w:rsid w:val="00CC2DC1"/>
    <w:rsid w:val="00CE4855"/>
    <w:rsid w:val="00D609AC"/>
    <w:rsid w:val="00D83E9F"/>
    <w:rsid w:val="00DF1A66"/>
    <w:rsid w:val="00E04F88"/>
    <w:rsid w:val="00E221A3"/>
    <w:rsid w:val="00E861E3"/>
    <w:rsid w:val="00E93C52"/>
    <w:rsid w:val="00EB0AF9"/>
    <w:rsid w:val="00EF302E"/>
    <w:rsid w:val="00EF5EAC"/>
    <w:rsid w:val="00F00276"/>
    <w:rsid w:val="00F21A61"/>
    <w:rsid w:val="00F93F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DC29DE4"/>
  <w15:chartTrackingRefBased/>
  <w15:docId w15:val="{19DC563D-2F55-4A88-B6B9-9BAB9D3C5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03453"/>
    <w:pPr>
      <w:spacing w:after="0" w:line="240" w:lineRule="auto"/>
    </w:pPr>
    <w:rPr>
      <w:rFonts w:ascii="Times New Roman" w:eastAsia="MS Mincho" w:hAnsi="Times New Roman" w:cs="Times New Roman"/>
      <w:sz w:val="24"/>
      <w:szCs w:val="24"/>
    </w:rPr>
  </w:style>
  <w:style w:type="paragraph" w:styleId="Kop1">
    <w:name w:val="heading 1"/>
    <w:aliases w:val="Kop 1 Char1,Kop 1 Char Char"/>
    <w:basedOn w:val="Standaard"/>
    <w:next w:val="Standaard"/>
    <w:link w:val="Kop1Char"/>
    <w:qFormat/>
    <w:rsid w:val="0088050D"/>
    <w:pPr>
      <w:keepNext/>
      <w:keepLines/>
      <w:spacing w:line="280" w:lineRule="atLeast"/>
      <w:outlineLvl w:val="0"/>
    </w:pPr>
    <w:rPr>
      <w:rFonts w:ascii="Arial" w:eastAsiaTheme="majorEastAsia" w:hAnsi="Arial" w:cs="Arial"/>
      <w:b/>
      <w:sz w:val="20"/>
      <w:szCs w:val="20"/>
    </w:rPr>
  </w:style>
  <w:style w:type="paragraph" w:styleId="Kop2">
    <w:name w:val="heading 2"/>
    <w:basedOn w:val="Standaard"/>
    <w:next w:val="Standaard"/>
    <w:link w:val="Kop2Char"/>
    <w:uiPriority w:val="9"/>
    <w:unhideWhenUsed/>
    <w:qFormat/>
    <w:rsid w:val="00275357"/>
    <w:pPr>
      <w:keepNext/>
      <w:keepLines/>
      <w:spacing w:before="40"/>
      <w:outlineLvl w:val="1"/>
    </w:pPr>
    <w:rPr>
      <w:rFonts w:eastAsiaTheme="majorEastAsia" w:cstheme="majorBidi"/>
      <w:sz w:val="28"/>
      <w:szCs w:val="26"/>
    </w:rPr>
  </w:style>
  <w:style w:type="paragraph" w:styleId="Kop3">
    <w:name w:val="heading 3"/>
    <w:basedOn w:val="Standaard"/>
    <w:next w:val="Standaard"/>
    <w:link w:val="Kop3Char"/>
    <w:uiPriority w:val="9"/>
    <w:unhideWhenUsed/>
    <w:qFormat/>
    <w:rsid w:val="00192040"/>
    <w:pPr>
      <w:keepNext/>
      <w:keepLines/>
      <w:spacing w:before="40"/>
      <w:outlineLvl w:val="2"/>
    </w:pPr>
    <w:rPr>
      <w:rFonts w:eastAsiaTheme="majorEastAsia" w:cstheme="majorBidi"/>
    </w:rPr>
  </w:style>
  <w:style w:type="paragraph" w:styleId="Kop4">
    <w:name w:val="heading 4"/>
    <w:basedOn w:val="Standaard"/>
    <w:next w:val="Standaard"/>
    <w:link w:val="Kop4Char"/>
    <w:unhideWhenUsed/>
    <w:qFormat/>
    <w:rsid w:val="0088050D"/>
    <w:pPr>
      <w:keepNext/>
      <w:keepLines/>
      <w:spacing w:before="40"/>
      <w:outlineLvl w:val="3"/>
    </w:pPr>
    <w:rPr>
      <w:rFonts w:ascii="Arial" w:eastAsiaTheme="majorEastAsia" w:hAnsi="Arial" w:cs="Arial"/>
      <w:iCs/>
      <w:sz w:val="20"/>
      <w:szCs w:val="20"/>
    </w:rPr>
  </w:style>
  <w:style w:type="paragraph" w:styleId="Kop5">
    <w:name w:val="heading 5"/>
    <w:basedOn w:val="Standaard"/>
    <w:next w:val="Standaard"/>
    <w:link w:val="Kop5Char"/>
    <w:uiPriority w:val="9"/>
    <w:unhideWhenUsed/>
    <w:qFormat/>
    <w:rsid w:val="000D2F5D"/>
    <w:pPr>
      <w:keepNext/>
      <w:keepLines/>
      <w:spacing w:before="40"/>
      <w:ind w:left="284"/>
      <w:outlineLvl w:val="4"/>
    </w:pPr>
    <w:rPr>
      <w:rFonts w:eastAsiaTheme="majorEastAsia" w:cstheme="majorBidi"/>
    </w:rPr>
  </w:style>
  <w:style w:type="paragraph" w:styleId="Kop6">
    <w:name w:val="heading 6"/>
    <w:basedOn w:val="Standaard"/>
    <w:next w:val="Standaard"/>
    <w:link w:val="Kop6Char"/>
    <w:uiPriority w:val="9"/>
    <w:unhideWhenUsed/>
    <w:qFormat/>
    <w:rsid w:val="000D2F5D"/>
    <w:pPr>
      <w:keepNext/>
      <w:keepLines/>
      <w:spacing w:before="40"/>
      <w:ind w:left="851"/>
      <w:outlineLvl w:val="5"/>
    </w:pPr>
    <w:rPr>
      <w:rFonts w:eastAsiaTheme="majorEastAsia" w:cstheme="majorBidi"/>
    </w:rPr>
  </w:style>
  <w:style w:type="paragraph" w:styleId="Kop7">
    <w:name w:val="heading 7"/>
    <w:basedOn w:val="Standaard"/>
    <w:next w:val="Standaard"/>
    <w:link w:val="Kop7Char"/>
    <w:uiPriority w:val="9"/>
    <w:unhideWhenUsed/>
    <w:qFormat/>
    <w:rsid w:val="000D2F5D"/>
    <w:pPr>
      <w:keepNext/>
      <w:keepLines/>
      <w:spacing w:before="40"/>
      <w:ind w:left="1134"/>
      <w:outlineLvl w:val="6"/>
    </w:pPr>
    <w:rPr>
      <w:rFonts w:eastAsiaTheme="majorEastAsia" w:cstheme="majorBidi"/>
      <w:iCs/>
    </w:rPr>
  </w:style>
  <w:style w:type="paragraph" w:styleId="Kop8">
    <w:name w:val="heading 8"/>
    <w:basedOn w:val="Standaard"/>
    <w:next w:val="Standaard"/>
    <w:link w:val="Kop8Char"/>
    <w:unhideWhenUsed/>
    <w:qFormat/>
    <w:rsid w:val="000D2F5D"/>
    <w:pPr>
      <w:keepNext/>
      <w:keepLines/>
      <w:spacing w:before="40"/>
      <w:outlineLvl w:val="7"/>
    </w:pPr>
    <w:rPr>
      <w:rFonts w:eastAsiaTheme="majorEastAsia" w:cstheme="majorBidi"/>
      <w:color w:val="272727" w:themeColor="text1" w:themeTint="D8"/>
      <w:sz w:val="21"/>
      <w:szCs w:val="21"/>
    </w:rPr>
  </w:style>
  <w:style w:type="paragraph" w:styleId="Kop9">
    <w:name w:val="heading 9"/>
    <w:basedOn w:val="Standaard"/>
    <w:next w:val="Standaard"/>
    <w:link w:val="Kop9Char"/>
    <w:uiPriority w:val="9"/>
    <w:unhideWhenUsed/>
    <w:qFormat/>
    <w:rsid w:val="000D2F5D"/>
    <w:pPr>
      <w:keepNext/>
      <w:keepLines/>
      <w:spacing w:before="40"/>
      <w:outlineLvl w:val="8"/>
    </w:pPr>
    <w:rPr>
      <w:rFonts w:eastAsiaTheme="majorEastAsia"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CE4855"/>
    <w:pPr>
      <w:tabs>
        <w:tab w:val="center" w:pos="4536"/>
        <w:tab w:val="right" w:pos="9072"/>
      </w:tabs>
    </w:pPr>
  </w:style>
  <w:style w:type="character" w:customStyle="1" w:styleId="KoptekstChar">
    <w:name w:val="Koptekst Char"/>
    <w:basedOn w:val="Standaardalinea-lettertype"/>
    <w:link w:val="Koptekst"/>
    <w:uiPriority w:val="99"/>
    <w:rsid w:val="00CE4855"/>
  </w:style>
  <w:style w:type="paragraph" w:styleId="Voettekst">
    <w:name w:val="footer"/>
    <w:basedOn w:val="Standaard"/>
    <w:link w:val="VoettekstChar"/>
    <w:uiPriority w:val="99"/>
    <w:unhideWhenUsed/>
    <w:rsid w:val="00CE4855"/>
    <w:pPr>
      <w:tabs>
        <w:tab w:val="center" w:pos="4536"/>
        <w:tab w:val="right" w:pos="9072"/>
      </w:tabs>
    </w:pPr>
  </w:style>
  <w:style w:type="character" w:customStyle="1" w:styleId="VoettekstChar">
    <w:name w:val="Voettekst Char"/>
    <w:basedOn w:val="Standaardalinea-lettertype"/>
    <w:link w:val="Voettekst"/>
    <w:uiPriority w:val="99"/>
    <w:rsid w:val="00CE4855"/>
  </w:style>
  <w:style w:type="paragraph" w:styleId="Ballontekst">
    <w:name w:val="Balloon Text"/>
    <w:basedOn w:val="Standaard"/>
    <w:link w:val="BallontekstChar"/>
    <w:uiPriority w:val="99"/>
    <w:semiHidden/>
    <w:unhideWhenUsed/>
    <w:rsid w:val="00F0027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00276"/>
    <w:rPr>
      <w:rFonts w:ascii="Segoe UI" w:hAnsi="Segoe UI" w:cs="Segoe UI"/>
      <w:sz w:val="18"/>
      <w:szCs w:val="18"/>
    </w:rPr>
  </w:style>
  <w:style w:type="character" w:customStyle="1" w:styleId="Kop1Char">
    <w:name w:val="Kop 1 Char"/>
    <w:aliases w:val="Kop 1 Char1 Char,Kop 1 Char Char Char"/>
    <w:basedOn w:val="Standaardalinea-lettertype"/>
    <w:link w:val="Kop1"/>
    <w:rsid w:val="0088050D"/>
    <w:rPr>
      <w:rFonts w:ascii="Arial" w:eastAsiaTheme="majorEastAsia" w:hAnsi="Arial" w:cs="Arial"/>
      <w:b/>
      <w:sz w:val="20"/>
      <w:szCs w:val="20"/>
    </w:rPr>
  </w:style>
  <w:style w:type="paragraph" w:styleId="Geenafstand">
    <w:name w:val="No Spacing"/>
    <w:basedOn w:val="Standaard"/>
    <w:uiPriority w:val="1"/>
    <w:qFormat/>
    <w:rsid w:val="00192040"/>
  </w:style>
  <w:style w:type="character" w:customStyle="1" w:styleId="Kop2Char">
    <w:name w:val="Kop 2 Char"/>
    <w:basedOn w:val="Standaardalinea-lettertype"/>
    <w:link w:val="Kop2"/>
    <w:uiPriority w:val="9"/>
    <w:rsid w:val="00275357"/>
    <w:rPr>
      <w:rFonts w:ascii="Arial" w:eastAsiaTheme="majorEastAsia" w:hAnsi="Arial" w:cstheme="majorBidi"/>
      <w:sz w:val="28"/>
      <w:szCs w:val="26"/>
    </w:rPr>
  </w:style>
  <w:style w:type="paragraph" w:styleId="Titel">
    <w:name w:val="Title"/>
    <w:basedOn w:val="Standaard"/>
    <w:next w:val="Standaard"/>
    <w:link w:val="TitelChar"/>
    <w:uiPriority w:val="10"/>
    <w:qFormat/>
    <w:rsid w:val="00192040"/>
    <w:pPr>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192040"/>
    <w:rPr>
      <w:rFonts w:ascii="Arial" w:eastAsiaTheme="majorEastAsia" w:hAnsi="Arial" w:cstheme="majorBidi"/>
      <w:spacing w:val="-10"/>
      <w:kern w:val="28"/>
      <w:sz w:val="56"/>
      <w:szCs w:val="56"/>
    </w:rPr>
  </w:style>
  <w:style w:type="character" w:customStyle="1" w:styleId="Kop3Char">
    <w:name w:val="Kop 3 Char"/>
    <w:basedOn w:val="Standaardalinea-lettertype"/>
    <w:link w:val="Kop3"/>
    <w:uiPriority w:val="9"/>
    <w:rsid w:val="00192040"/>
    <w:rPr>
      <w:rFonts w:ascii="Arial" w:eastAsiaTheme="majorEastAsia" w:hAnsi="Arial" w:cstheme="majorBidi"/>
      <w:sz w:val="24"/>
      <w:szCs w:val="24"/>
    </w:rPr>
  </w:style>
  <w:style w:type="paragraph" w:styleId="Duidelijkcitaat">
    <w:name w:val="Intense Quote"/>
    <w:basedOn w:val="Standaard"/>
    <w:next w:val="Standaard"/>
    <w:link w:val="DuidelijkcitaatChar"/>
    <w:uiPriority w:val="30"/>
    <w:qFormat/>
    <w:rsid w:val="00451FD5"/>
    <w:pPr>
      <w:pBdr>
        <w:top w:val="single" w:sz="4" w:space="1" w:color="auto"/>
        <w:left w:val="single" w:sz="4" w:space="4" w:color="auto"/>
        <w:bottom w:val="single" w:sz="4" w:space="1" w:color="auto"/>
        <w:right w:val="single" w:sz="4" w:space="4" w:color="auto"/>
      </w:pBdr>
      <w:spacing w:before="360" w:after="360"/>
      <w:ind w:left="864" w:right="864"/>
      <w:jc w:val="center"/>
    </w:pPr>
    <w:rPr>
      <w:i/>
      <w:iCs/>
      <w:color w:val="000000" w:themeColor="text1"/>
    </w:rPr>
  </w:style>
  <w:style w:type="character" w:customStyle="1" w:styleId="DuidelijkcitaatChar">
    <w:name w:val="Duidelijk citaat Char"/>
    <w:basedOn w:val="Standaardalinea-lettertype"/>
    <w:link w:val="Duidelijkcitaat"/>
    <w:uiPriority w:val="30"/>
    <w:rsid w:val="00451FD5"/>
    <w:rPr>
      <w:rFonts w:ascii="Arial" w:hAnsi="Arial"/>
      <w:i/>
      <w:iCs/>
      <w:color w:val="000000" w:themeColor="text1"/>
    </w:rPr>
  </w:style>
  <w:style w:type="character" w:customStyle="1" w:styleId="Kop4Char">
    <w:name w:val="Kop 4 Char"/>
    <w:basedOn w:val="Standaardalinea-lettertype"/>
    <w:link w:val="Kop4"/>
    <w:rsid w:val="0088050D"/>
    <w:rPr>
      <w:rFonts w:ascii="Arial" w:eastAsiaTheme="majorEastAsia" w:hAnsi="Arial" w:cs="Arial"/>
      <w:iCs/>
      <w:sz w:val="20"/>
      <w:szCs w:val="20"/>
    </w:rPr>
  </w:style>
  <w:style w:type="character" w:customStyle="1" w:styleId="Kop5Char">
    <w:name w:val="Kop 5 Char"/>
    <w:basedOn w:val="Standaardalinea-lettertype"/>
    <w:link w:val="Kop5"/>
    <w:uiPriority w:val="9"/>
    <w:rsid w:val="000D2F5D"/>
    <w:rPr>
      <w:rFonts w:ascii="Arial" w:eastAsiaTheme="majorEastAsia" w:hAnsi="Arial" w:cstheme="majorBidi"/>
    </w:rPr>
  </w:style>
  <w:style w:type="character" w:customStyle="1" w:styleId="Kop6Char">
    <w:name w:val="Kop 6 Char"/>
    <w:basedOn w:val="Standaardalinea-lettertype"/>
    <w:link w:val="Kop6"/>
    <w:uiPriority w:val="9"/>
    <w:rsid w:val="000D2F5D"/>
    <w:rPr>
      <w:rFonts w:ascii="Arial" w:eastAsiaTheme="majorEastAsia" w:hAnsi="Arial" w:cstheme="majorBidi"/>
    </w:rPr>
  </w:style>
  <w:style w:type="character" w:customStyle="1" w:styleId="Kop7Char">
    <w:name w:val="Kop 7 Char"/>
    <w:basedOn w:val="Standaardalinea-lettertype"/>
    <w:link w:val="Kop7"/>
    <w:uiPriority w:val="9"/>
    <w:rsid w:val="000D2F5D"/>
    <w:rPr>
      <w:rFonts w:ascii="Arial" w:eastAsiaTheme="majorEastAsia" w:hAnsi="Arial" w:cstheme="majorBidi"/>
      <w:iCs/>
    </w:rPr>
  </w:style>
  <w:style w:type="character" w:customStyle="1" w:styleId="Kop8Char">
    <w:name w:val="Kop 8 Char"/>
    <w:basedOn w:val="Standaardalinea-lettertype"/>
    <w:link w:val="Kop8"/>
    <w:uiPriority w:val="9"/>
    <w:rsid w:val="000D2F5D"/>
    <w:rPr>
      <w:rFonts w:ascii="Arial" w:eastAsiaTheme="majorEastAsia" w:hAnsi="Arial" w:cstheme="majorBidi"/>
      <w:color w:val="272727" w:themeColor="text1" w:themeTint="D8"/>
      <w:sz w:val="21"/>
      <w:szCs w:val="21"/>
    </w:rPr>
  </w:style>
  <w:style w:type="character" w:customStyle="1" w:styleId="Kop9Char">
    <w:name w:val="Kop 9 Char"/>
    <w:basedOn w:val="Standaardalinea-lettertype"/>
    <w:link w:val="Kop9"/>
    <w:uiPriority w:val="9"/>
    <w:rsid w:val="000D2F5D"/>
    <w:rPr>
      <w:rFonts w:ascii="Arial" w:eastAsiaTheme="majorEastAsia" w:hAnsi="Arial" w:cstheme="majorBidi"/>
      <w:i/>
      <w:iCs/>
      <w:color w:val="272727" w:themeColor="text1" w:themeTint="D8"/>
      <w:sz w:val="21"/>
      <w:szCs w:val="21"/>
    </w:rPr>
  </w:style>
  <w:style w:type="paragraph" w:styleId="Ondertitel">
    <w:name w:val="Subtitle"/>
    <w:basedOn w:val="Standaard"/>
    <w:next w:val="Standaard"/>
    <w:link w:val="OndertitelChar"/>
    <w:uiPriority w:val="11"/>
    <w:qFormat/>
    <w:rsid w:val="000D2F5D"/>
    <w:pPr>
      <w:numPr>
        <w:ilvl w:val="1"/>
      </w:numPr>
      <w:ind w:left="-454"/>
    </w:pPr>
    <w:rPr>
      <w:rFonts w:eastAsiaTheme="minorEastAsia"/>
      <w:spacing w:val="15"/>
    </w:rPr>
  </w:style>
  <w:style w:type="character" w:customStyle="1" w:styleId="OndertitelChar">
    <w:name w:val="Ondertitel Char"/>
    <w:basedOn w:val="Standaardalinea-lettertype"/>
    <w:link w:val="Ondertitel"/>
    <w:uiPriority w:val="11"/>
    <w:rsid w:val="000D2F5D"/>
    <w:rPr>
      <w:rFonts w:ascii="Arial" w:eastAsiaTheme="minorEastAsia" w:hAnsi="Arial"/>
      <w:spacing w:val="15"/>
    </w:rPr>
  </w:style>
  <w:style w:type="character" w:styleId="Subtielebenadrukking">
    <w:name w:val="Subtle Emphasis"/>
    <w:basedOn w:val="Standaardalinea-lettertype"/>
    <w:uiPriority w:val="19"/>
    <w:qFormat/>
    <w:rsid w:val="000D2F5D"/>
    <w:rPr>
      <w:i/>
      <w:iCs/>
      <w:color w:val="404040" w:themeColor="text1" w:themeTint="BF"/>
    </w:rPr>
  </w:style>
  <w:style w:type="character" w:styleId="Nadruk">
    <w:name w:val="Emphasis"/>
    <w:basedOn w:val="Standaardalinea-lettertype"/>
    <w:uiPriority w:val="20"/>
    <w:qFormat/>
    <w:rsid w:val="000D2F5D"/>
    <w:rPr>
      <w:i/>
      <w:iCs/>
    </w:rPr>
  </w:style>
  <w:style w:type="character" w:styleId="Intensievebenadrukking">
    <w:name w:val="Intense Emphasis"/>
    <w:basedOn w:val="Standaardalinea-lettertype"/>
    <w:uiPriority w:val="21"/>
    <w:qFormat/>
    <w:rsid w:val="000D2F5D"/>
    <w:rPr>
      <w:i/>
      <w:iCs/>
      <w:color w:val="auto"/>
    </w:rPr>
  </w:style>
  <w:style w:type="paragraph" w:styleId="Lijstalinea">
    <w:name w:val="List Paragraph"/>
    <w:basedOn w:val="Standaard"/>
    <w:uiPriority w:val="34"/>
    <w:qFormat/>
    <w:rsid w:val="00451FD5"/>
    <w:pPr>
      <w:numPr>
        <w:numId w:val="1"/>
      </w:numPr>
      <w:contextualSpacing/>
    </w:pPr>
  </w:style>
  <w:style w:type="character" w:styleId="Titelvanboek">
    <w:name w:val="Book Title"/>
    <w:basedOn w:val="Standaardalinea-lettertype"/>
    <w:uiPriority w:val="33"/>
    <w:qFormat/>
    <w:rsid w:val="000D2F5D"/>
    <w:rPr>
      <w:b/>
      <w:bCs/>
      <w:i/>
      <w:iCs/>
      <w:spacing w:val="5"/>
    </w:rPr>
  </w:style>
  <w:style w:type="character" w:styleId="Intensieveverwijzing">
    <w:name w:val="Intense Reference"/>
    <w:basedOn w:val="Standaardalinea-lettertype"/>
    <w:uiPriority w:val="32"/>
    <w:qFormat/>
    <w:rsid w:val="000D2F5D"/>
    <w:rPr>
      <w:b/>
      <w:bCs/>
      <w:smallCaps/>
      <w:color w:val="auto"/>
      <w:spacing w:val="5"/>
    </w:rPr>
  </w:style>
  <w:style w:type="character" w:styleId="Subtieleverwijzing">
    <w:name w:val="Subtle Reference"/>
    <w:basedOn w:val="Standaardalinea-lettertype"/>
    <w:uiPriority w:val="31"/>
    <w:qFormat/>
    <w:rsid w:val="000D2F5D"/>
    <w:rPr>
      <w:smallCaps/>
      <w:color w:val="5A5A5A" w:themeColor="text1" w:themeTint="A5"/>
    </w:rPr>
  </w:style>
  <w:style w:type="character" w:styleId="Zwaar">
    <w:name w:val="Strong"/>
    <w:basedOn w:val="Standaardalinea-lettertype"/>
    <w:uiPriority w:val="22"/>
    <w:qFormat/>
    <w:rsid w:val="00D609AC"/>
    <w:rPr>
      <w:b/>
      <w:bCs/>
    </w:rPr>
  </w:style>
  <w:style w:type="paragraph" w:styleId="Citaat">
    <w:name w:val="Quote"/>
    <w:basedOn w:val="Standaard"/>
    <w:next w:val="Standaard"/>
    <w:link w:val="CitaatChar"/>
    <w:uiPriority w:val="29"/>
    <w:qFormat/>
    <w:rsid w:val="00D609AC"/>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D609AC"/>
    <w:rPr>
      <w:rFonts w:ascii="Arial" w:hAnsi="Arial"/>
      <w:i/>
      <w:iCs/>
      <w:color w:val="404040" w:themeColor="text1" w:themeTint="BF"/>
    </w:rPr>
  </w:style>
  <w:style w:type="character" w:styleId="Hyperlink">
    <w:name w:val="Hyperlink"/>
    <w:basedOn w:val="Standaardalinea-lettertype"/>
    <w:uiPriority w:val="99"/>
    <w:rsid w:val="00303453"/>
    <w:rPr>
      <w:color w:val="0000FF"/>
      <w:u w:val="single"/>
    </w:rPr>
  </w:style>
  <w:style w:type="paragraph" w:styleId="Inhopg1">
    <w:name w:val="toc 1"/>
    <w:basedOn w:val="Standaard"/>
    <w:next w:val="Standaard"/>
    <w:autoRedefine/>
    <w:uiPriority w:val="39"/>
    <w:rsid w:val="00EF302E"/>
    <w:pPr>
      <w:tabs>
        <w:tab w:val="left" w:pos="1200"/>
        <w:tab w:val="right" w:leader="dot" w:pos="9022"/>
      </w:tabs>
      <w:spacing w:line="280" w:lineRule="atLeast"/>
    </w:pPr>
    <w:rPr>
      <w:rFonts w:ascii="Arial" w:hAnsi="Arial" w:cs="Arial"/>
      <w:b/>
      <w:sz w:val="20"/>
      <w:szCs w:val="20"/>
      <w:u w:val="single"/>
    </w:rPr>
  </w:style>
  <w:style w:type="character" w:styleId="Verwijzingopmerking">
    <w:name w:val="annotation reference"/>
    <w:basedOn w:val="Standaardalinea-lettertype"/>
    <w:rsid w:val="00303453"/>
    <w:rPr>
      <w:sz w:val="16"/>
      <w:szCs w:val="16"/>
    </w:rPr>
  </w:style>
  <w:style w:type="paragraph" w:styleId="Tekstopmerking">
    <w:name w:val="annotation text"/>
    <w:basedOn w:val="Standaard"/>
    <w:link w:val="TekstopmerkingChar"/>
    <w:rsid w:val="00303453"/>
    <w:rPr>
      <w:sz w:val="20"/>
      <w:szCs w:val="20"/>
    </w:rPr>
  </w:style>
  <w:style w:type="character" w:customStyle="1" w:styleId="TekstopmerkingChar">
    <w:name w:val="Tekst opmerking Char"/>
    <w:basedOn w:val="Standaardalinea-lettertype"/>
    <w:link w:val="Tekstopmerking"/>
    <w:rsid w:val="00303453"/>
    <w:rPr>
      <w:rFonts w:ascii="Times New Roman" w:eastAsia="MS Mincho" w:hAnsi="Times New Roman" w:cs="Times New Roman"/>
      <w:sz w:val="20"/>
      <w:szCs w:val="20"/>
    </w:rPr>
  </w:style>
  <w:style w:type="paragraph" w:customStyle="1" w:styleId="Default">
    <w:name w:val="Default"/>
    <w:rsid w:val="00303453"/>
    <w:pPr>
      <w:autoSpaceDE w:val="0"/>
      <w:autoSpaceDN w:val="0"/>
      <w:adjustRightInd w:val="0"/>
      <w:spacing w:after="0" w:line="240" w:lineRule="auto"/>
    </w:pPr>
    <w:rPr>
      <w:rFonts w:ascii="Arial" w:eastAsia="Times New Roman" w:hAnsi="Arial" w:cs="Arial"/>
      <w:color w:val="000000"/>
      <w:sz w:val="24"/>
      <w:szCs w:val="24"/>
      <w:lang w:eastAsia="nl-NL"/>
    </w:rPr>
  </w:style>
  <w:style w:type="paragraph" w:customStyle="1" w:styleId="alineanummering2">
    <w:name w:val="alineanummering2"/>
    <w:basedOn w:val="Standaard"/>
    <w:rsid w:val="00303453"/>
    <w:pPr>
      <w:spacing w:before="100" w:beforeAutospacing="1" w:after="100" w:afterAutospacing="1"/>
    </w:pPr>
    <w:rPr>
      <w:rFonts w:eastAsia="Calibri"/>
      <w:lang w:eastAsia="nl-NL"/>
    </w:rPr>
  </w:style>
  <w:style w:type="paragraph" w:customStyle="1" w:styleId="alineanummering3">
    <w:name w:val="alineanummering3"/>
    <w:basedOn w:val="Standaard"/>
    <w:rsid w:val="00303453"/>
    <w:pPr>
      <w:spacing w:before="100" w:beforeAutospacing="1" w:after="100" w:afterAutospacing="1"/>
    </w:pPr>
    <w:rPr>
      <w:rFonts w:eastAsia="Calibri"/>
      <w:lang w:eastAsia="nl-NL"/>
    </w:rPr>
  </w:style>
  <w:style w:type="character" w:styleId="GevolgdeHyperlink">
    <w:name w:val="FollowedHyperlink"/>
    <w:basedOn w:val="Standaardalinea-lettertype"/>
    <w:uiPriority w:val="99"/>
    <w:semiHidden/>
    <w:unhideWhenUsed/>
    <w:rsid w:val="00CB498A"/>
    <w:rPr>
      <w:color w:val="954F72" w:themeColor="followedHyperlink"/>
      <w:u w:val="single"/>
    </w:rPr>
  </w:style>
  <w:style w:type="paragraph" w:customStyle="1" w:styleId="labeled">
    <w:name w:val="labeled"/>
    <w:basedOn w:val="Standaard"/>
    <w:rsid w:val="005A14BD"/>
    <w:pPr>
      <w:spacing w:before="100" w:beforeAutospacing="1" w:after="100" w:afterAutospacing="1"/>
    </w:pPr>
    <w:rPr>
      <w:rFonts w:eastAsia="Times New Roman"/>
      <w:lang w:eastAsia="nl-NL"/>
    </w:rPr>
  </w:style>
  <w:style w:type="character" w:customStyle="1" w:styleId="ol">
    <w:name w:val="ol"/>
    <w:basedOn w:val="Standaardalinea-lettertype"/>
    <w:rsid w:val="005A14BD"/>
  </w:style>
  <w:style w:type="paragraph" w:customStyle="1" w:styleId="al">
    <w:name w:val="al"/>
    <w:basedOn w:val="Standaard"/>
    <w:rsid w:val="00EB0AF9"/>
    <w:pPr>
      <w:spacing w:before="100" w:beforeAutospacing="1" w:after="100" w:afterAutospacing="1"/>
    </w:pPr>
    <w:rPr>
      <w:rFonts w:eastAsia="Times New Roman"/>
      <w:lang w:eastAsia="nl-NL"/>
    </w:rPr>
  </w:style>
  <w:style w:type="paragraph" w:styleId="Onderwerpvanopmerking">
    <w:name w:val="annotation subject"/>
    <w:basedOn w:val="Tekstopmerking"/>
    <w:next w:val="Tekstopmerking"/>
    <w:link w:val="OnderwerpvanopmerkingChar"/>
    <w:uiPriority w:val="99"/>
    <w:semiHidden/>
    <w:unhideWhenUsed/>
    <w:rsid w:val="00C123F3"/>
    <w:rPr>
      <w:b/>
      <w:bCs/>
    </w:rPr>
  </w:style>
  <w:style w:type="character" w:customStyle="1" w:styleId="OnderwerpvanopmerkingChar">
    <w:name w:val="Onderwerp van opmerking Char"/>
    <w:basedOn w:val="TekstopmerkingChar"/>
    <w:link w:val="Onderwerpvanopmerking"/>
    <w:uiPriority w:val="99"/>
    <w:semiHidden/>
    <w:rsid w:val="00C123F3"/>
    <w:rPr>
      <w:rFonts w:ascii="Times New Roman" w:eastAsia="MS Mincho" w:hAnsi="Times New Roman" w:cs="Times New Roman"/>
      <w:b/>
      <w:bCs/>
      <w:sz w:val="20"/>
      <w:szCs w:val="20"/>
    </w:rPr>
  </w:style>
  <w:style w:type="character" w:customStyle="1" w:styleId="Hyperlink0">
    <w:name w:val="Hyperlink.0"/>
    <w:basedOn w:val="Paginanummer"/>
    <w:rsid w:val="00896427"/>
    <w:rPr>
      <w:sz w:val="18"/>
      <w:szCs w:val="18"/>
      <w:lang w:val="nl-NL"/>
    </w:rPr>
  </w:style>
  <w:style w:type="character" w:styleId="Paginanummer">
    <w:name w:val="page number"/>
    <w:basedOn w:val="Standaardalinea-lettertype"/>
    <w:uiPriority w:val="99"/>
    <w:semiHidden/>
    <w:unhideWhenUsed/>
    <w:rsid w:val="00896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299013">
      <w:bodyDiv w:val="1"/>
      <w:marLeft w:val="0"/>
      <w:marRight w:val="0"/>
      <w:marTop w:val="0"/>
      <w:marBottom w:val="0"/>
      <w:divBdr>
        <w:top w:val="none" w:sz="0" w:space="0" w:color="auto"/>
        <w:left w:val="none" w:sz="0" w:space="0" w:color="auto"/>
        <w:bottom w:val="none" w:sz="0" w:space="0" w:color="auto"/>
        <w:right w:val="none" w:sz="0" w:space="0" w:color="auto"/>
      </w:divBdr>
      <w:divsChild>
        <w:div w:id="1321688040">
          <w:marLeft w:val="0"/>
          <w:marRight w:val="0"/>
          <w:marTop w:val="0"/>
          <w:marBottom w:val="0"/>
          <w:divBdr>
            <w:top w:val="none" w:sz="0" w:space="0" w:color="auto"/>
            <w:left w:val="none" w:sz="0" w:space="0" w:color="auto"/>
            <w:bottom w:val="none" w:sz="0" w:space="0" w:color="auto"/>
            <w:right w:val="none" w:sz="0" w:space="0" w:color="auto"/>
          </w:divBdr>
          <w:divsChild>
            <w:div w:id="639728210">
              <w:marLeft w:val="0"/>
              <w:marRight w:val="0"/>
              <w:marTop w:val="0"/>
              <w:marBottom w:val="0"/>
              <w:divBdr>
                <w:top w:val="none" w:sz="0" w:space="0" w:color="auto"/>
                <w:left w:val="none" w:sz="0" w:space="0" w:color="auto"/>
                <w:bottom w:val="none" w:sz="0" w:space="0" w:color="auto"/>
                <w:right w:val="none" w:sz="0" w:space="0" w:color="auto"/>
              </w:divBdr>
              <w:divsChild>
                <w:div w:id="1931041566">
                  <w:marLeft w:val="0"/>
                  <w:marRight w:val="0"/>
                  <w:marTop w:val="0"/>
                  <w:marBottom w:val="0"/>
                  <w:divBdr>
                    <w:top w:val="none" w:sz="0" w:space="0" w:color="auto"/>
                    <w:left w:val="none" w:sz="0" w:space="0" w:color="auto"/>
                    <w:bottom w:val="none" w:sz="0" w:space="0" w:color="auto"/>
                    <w:right w:val="none" w:sz="0" w:space="0" w:color="auto"/>
                  </w:divBdr>
                  <w:divsChild>
                    <w:div w:id="470292398">
                      <w:marLeft w:val="0"/>
                      <w:marRight w:val="0"/>
                      <w:marTop w:val="0"/>
                      <w:marBottom w:val="0"/>
                      <w:divBdr>
                        <w:top w:val="none" w:sz="0" w:space="0" w:color="auto"/>
                        <w:left w:val="none" w:sz="0" w:space="0" w:color="auto"/>
                        <w:bottom w:val="none" w:sz="0" w:space="0" w:color="auto"/>
                        <w:right w:val="none" w:sz="0" w:space="0" w:color="auto"/>
                      </w:divBdr>
                      <w:divsChild>
                        <w:div w:id="557976607">
                          <w:marLeft w:val="0"/>
                          <w:marRight w:val="0"/>
                          <w:marTop w:val="0"/>
                          <w:marBottom w:val="0"/>
                          <w:divBdr>
                            <w:top w:val="none" w:sz="0" w:space="0" w:color="auto"/>
                            <w:left w:val="none" w:sz="0" w:space="0" w:color="auto"/>
                            <w:bottom w:val="none" w:sz="0" w:space="0" w:color="auto"/>
                            <w:right w:val="none" w:sz="0" w:space="0" w:color="auto"/>
                          </w:divBdr>
                          <w:divsChild>
                            <w:div w:id="2029286172">
                              <w:marLeft w:val="0"/>
                              <w:marRight w:val="0"/>
                              <w:marTop w:val="0"/>
                              <w:marBottom w:val="0"/>
                              <w:divBdr>
                                <w:top w:val="none" w:sz="0" w:space="0" w:color="auto"/>
                                <w:left w:val="none" w:sz="0" w:space="0" w:color="auto"/>
                                <w:bottom w:val="none" w:sz="0" w:space="0" w:color="auto"/>
                                <w:right w:val="none" w:sz="0" w:space="0" w:color="auto"/>
                              </w:divBdr>
                              <w:divsChild>
                                <w:div w:id="1118991421">
                                  <w:marLeft w:val="0"/>
                                  <w:marRight w:val="0"/>
                                  <w:marTop w:val="0"/>
                                  <w:marBottom w:val="0"/>
                                  <w:divBdr>
                                    <w:top w:val="none" w:sz="0" w:space="0" w:color="auto"/>
                                    <w:left w:val="none" w:sz="0" w:space="0" w:color="auto"/>
                                    <w:bottom w:val="none" w:sz="0" w:space="0" w:color="auto"/>
                                    <w:right w:val="none" w:sz="0" w:space="0" w:color="auto"/>
                                  </w:divBdr>
                                  <w:divsChild>
                                    <w:div w:id="1325015040">
                                      <w:marLeft w:val="0"/>
                                      <w:marRight w:val="0"/>
                                      <w:marTop w:val="0"/>
                                      <w:marBottom w:val="0"/>
                                      <w:divBdr>
                                        <w:top w:val="none" w:sz="0" w:space="0" w:color="auto"/>
                                        <w:left w:val="none" w:sz="0" w:space="0" w:color="auto"/>
                                        <w:bottom w:val="none" w:sz="0" w:space="0" w:color="auto"/>
                                        <w:right w:val="none" w:sz="0" w:space="0" w:color="auto"/>
                                      </w:divBdr>
                                      <w:divsChild>
                                        <w:div w:id="1459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273812">
      <w:bodyDiv w:val="1"/>
      <w:marLeft w:val="0"/>
      <w:marRight w:val="0"/>
      <w:marTop w:val="0"/>
      <w:marBottom w:val="0"/>
      <w:divBdr>
        <w:top w:val="none" w:sz="0" w:space="0" w:color="auto"/>
        <w:left w:val="none" w:sz="0" w:space="0" w:color="auto"/>
        <w:bottom w:val="none" w:sz="0" w:space="0" w:color="auto"/>
        <w:right w:val="none" w:sz="0" w:space="0" w:color="auto"/>
      </w:divBdr>
      <w:divsChild>
        <w:div w:id="810100803">
          <w:marLeft w:val="0"/>
          <w:marRight w:val="0"/>
          <w:marTop w:val="0"/>
          <w:marBottom w:val="0"/>
          <w:divBdr>
            <w:top w:val="none" w:sz="0" w:space="0" w:color="auto"/>
            <w:left w:val="none" w:sz="0" w:space="0" w:color="auto"/>
            <w:bottom w:val="none" w:sz="0" w:space="0" w:color="auto"/>
            <w:right w:val="none" w:sz="0" w:space="0" w:color="auto"/>
          </w:divBdr>
          <w:divsChild>
            <w:div w:id="1939629628">
              <w:marLeft w:val="0"/>
              <w:marRight w:val="0"/>
              <w:marTop w:val="0"/>
              <w:marBottom w:val="0"/>
              <w:divBdr>
                <w:top w:val="none" w:sz="0" w:space="0" w:color="auto"/>
                <w:left w:val="none" w:sz="0" w:space="0" w:color="auto"/>
                <w:bottom w:val="none" w:sz="0" w:space="0" w:color="auto"/>
                <w:right w:val="none" w:sz="0" w:space="0" w:color="auto"/>
              </w:divBdr>
              <w:divsChild>
                <w:div w:id="243995679">
                  <w:marLeft w:val="0"/>
                  <w:marRight w:val="0"/>
                  <w:marTop w:val="0"/>
                  <w:marBottom w:val="0"/>
                  <w:divBdr>
                    <w:top w:val="none" w:sz="0" w:space="0" w:color="auto"/>
                    <w:left w:val="none" w:sz="0" w:space="0" w:color="auto"/>
                    <w:bottom w:val="none" w:sz="0" w:space="0" w:color="auto"/>
                    <w:right w:val="none" w:sz="0" w:space="0" w:color="auto"/>
                  </w:divBdr>
                  <w:divsChild>
                    <w:div w:id="1191259029">
                      <w:marLeft w:val="0"/>
                      <w:marRight w:val="0"/>
                      <w:marTop w:val="0"/>
                      <w:marBottom w:val="0"/>
                      <w:divBdr>
                        <w:top w:val="none" w:sz="0" w:space="0" w:color="auto"/>
                        <w:left w:val="none" w:sz="0" w:space="0" w:color="auto"/>
                        <w:bottom w:val="none" w:sz="0" w:space="0" w:color="auto"/>
                        <w:right w:val="none" w:sz="0" w:space="0" w:color="auto"/>
                      </w:divBdr>
                      <w:divsChild>
                        <w:div w:id="2039969428">
                          <w:marLeft w:val="0"/>
                          <w:marRight w:val="0"/>
                          <w:marTop w:val="0"/>
                          <w:marBottom w:val="0"/>
                          <w:divBdr>
                            <w:top w:val="none" w:sz="0" w:space="0" w:color="auto"/>
                            <w:left w:val="none" w:sz="0" w:space="0" w:color="auto"/>
                            <w:bottom w:val="none" w:sz="0" w:space="0" w:color="auto"/>
                            <w:right w:val="none" w:sz="0" w:space="0" w:color="auto"/>
                          </w:divBdr>
                          <w:divsChild>
                            <w:div w:id="934903460">
                              <w:marLeft w:val="0"/>
                              <w:marRight w:val="0"/>
                              <w:marTop w:val="0"/>
                              <w:marBottom w:val="0"/>
                              <w:divBdr>
                                <w:top w:val="none" w:sz="0" w:space="0" w:color="auto"/>
                                <w:left w:val="none" w:sz="0" w:space="0" w:color="auto"/>
                                <w:bottom w:val="none" w:sz="0" w:space="0" w:color="auto"/>
                                <w:right w:val="none" w:sz="0" w:space="0" w:color="auto"/>
                              </w:divBdr>
                              <w:divsChild>
                                <w:div w:id="889344884">
                                  <w:marLeft w:val="0"/>
                                  <w:marRight w:val="0"/>
                                  <w:marTop w:val="0"/>
                                  <w:marBottom w:val="0"/>
                                  <w:divBdr>
                                    <w:top w:val="none" w:sz="0" w:space="0" w:color="auto"/>
                                    <w:left w:val="none" w:sz="0" w:space="0" w:color="auto"/>
                                    <w:bottom w:val="none" w:sz="0" w:space="0" w:color="auto"/>
                                    <w:right w:val="none" w:sz="0" w:space="0" w:color="auto"/>
                                  </w:divBdr>
                                  <w:divsChild>
                                    <w:div w:id="1341006461">
                                      <w:marLeft w:val="0"/>
                                      <w:marRight w:val="0"/>
                                      <w:marTop w:val="0"/>
                                      <w:marBottom w:val="0"/>
                                      <w:divBdr>
                                        <w:top w:val="none" w:sz="0" w:space="0" w:color="auto"/>
                                        <w:left w:val="none" w:sz="0" w:space="0" w:color="auto"/>
                                        <w:bottom w:val="none" w:sz="0" w:space="0" w:color="auto"/>
                                        <w:right w:val="none" w:sz="0" w:space="0" w:color="auto"/>
                                      </w:divBdr>
                                      <w:divsChild>
                                        <w:div w:id="54114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95EEF20DAAC948B13A85674E87FDEA" ma:contentTypeVersion="11" ma:contentTypeDescription="Een nieuw document maken." ma:contentTypeScope="" ma:versionID="af2fb9e67876ac64c4360fcc0af36b2b">
  <xsd:schema xmlns:xsd="http://www.w3.org/2001/XMLSchema" xmlns:xs="http://www.w3.org/2001/XMLSchema" xmlns:p="http://schemas.microsoft.com/office/2006/metadata/properties" xmlns:ns2="8e534fc7-c816-43a9-a188-18b1c9d68cd6" xmlns:ns3="b90365f1-38ba-4870-ad9b-c1e7947d0c6c" targetNamespace="http://schemas.microsoft.com/office/2006/metadata/properties" ma:root="true" ma:fieldsID="177a0fc372642ecbe538c4dc45bb5194" ns2:_="" ns3:_="">
    <xsd:import namespace="8e534fc7-c816-43a9-a188-18b1c9d68cd6"/>
    <xsd:import namespace="b90365f1-38ba-4870-ad9b-c1e7947d0c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534fc7-c816-43a9-a188-18b1c9d68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0365f1-38ba-4870-ad9b-c1e7947d0c6c"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373CA4-50F0-43A8-AF64-4C2D2004437B}">
  <ds:schemaRefs>
    <ds:schemaRef ds:uri="b90365f1-38ba-4870-ad9b-c1e7947d0c6c"/>
    <ds:schemaRef ds:uri="http://purl.org/dc/term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8e534fc7-c816-43a9-a188-18b1c9d68cd6"/>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61A55778-3919-4890-B09C-B1B970B4A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534fc7-c816-43a9-a188-18b1c9d68cd6"/>
    <ds:schemaRef ds:uri="b90365f1-38ba-4870-ad9b-c1e7947d0c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B2C7D3-88BE-44D7-9F03-BA5686FA67D6}">
  <ds:schemaRefs>
    <ds:schemaRef ds:uri="http://schemas.openxmlformats.org/officeDocument/2006/bibliography"/>
  </ds:schemaRefs>
</ds:datastoreItem>
</file>

<file path=customXml/itemProps4.xml><?xml version="1.0" encoding="utf-8"?>
<ds:datastoreItem xmlns:ds="http://schemas.openxmlformats.org/officeDocument/2006/customXml" ds:itemID="{4FE48B47-994F-4D74-8758-71193DC416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3700</Words>
  <Characters>20355</Characters>
  <Application>Microsoft Office Word</Application>
  <DocSecurity>0</DocSecurity>
  <Lines>169</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Jiok Leng Kho</dc:creator>
  <cp:keywords/>
  <dc:description/>
  <cp:lastModifiedBy>Jeroen Hulhoven</cp:lastModifiedBy>
  <cp:revision>2</cp:revision>
  <cp:lastPrinted>2017-12-05T10:38:00Z</cp:lastPrinted>
  <dcterms:created xsi:type="dcterms:W3CDTF">2021-03-29T16:09:00Z</dcterms:created>
  <dcterms:modified xsi:type="dcterms:W3CDTF">2021-03-29T16:09:00Z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0x0101004E95EEF20DAAC948B13A85674E87FDEA</vt:lpwstr>
  </property>
  <property fmtid="{D5CDD505-2E9C-101B-9397-08002B2CF9AE}" pid="3" name="Order">
    <vt:r8>7308000</vt:r8>
  </property>
</Properties>
</file>