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5BEE" w:rsidR="002A4447" w:rsidP="00682D0E" w:rsidRDefault="00682D0E" w14:paraId="509330AA" w14:textId="77777777">
      <w:pPr>
        <w:pStyle w:val="Kop1"/>
      </w:pPr>
      <w:r w:rsidRPr="00C65BEE">
        <w:t xml:space="preserve">Profiel </w:t>
      </w:r>
      <w:r w:rsidR="00F75301">
        <w:t>3</w:t>
      </w:r>
      <w:r w:rsidRPr="00C65BEE" w:rsidR="005C4AF8">
        <w:t>:</w:t>
      </w:r>
      <w:r w:rsidRPr="00C65BEE">
        <w:t xml:space="preserve"> </w:t>
      </w:r>
      <w:r w:rsidR="00D511DF">
        <w:t>Data analist</w:t>
      </w:r>
    </w:p>
    <w:p w:rsidR="00F75301" w:rsidP="00F75301" w:rsidRDefault="00F75301" w14:paraId="39BEC279" w14:textId="77777777">
      <w:pPr>
        <w:pStyle w:val="Kop2"/>
      </w:pPr>
    </w:p>
    <w:p w:rsidR="00F75301" w:rsidP="00F75301" w:rsidRDefault="00F75301" w14:paraId="66377831" w14:textId="617A23A1">
      <w:pPr>
        <w:pStyle w:val="Kop2"/>
      </w:pPr>
      <w:r w:rsidRPr="007C63F9">
        <w:t>Uitdaging:</w:t>
      </w:r>
    </w:p>
    <w:p w:rsidR="00D077A7" w:rsidP="00D077A7" w:rsidRDefault="00D077A7" w14:paraId="3BBA9376" w14:textId="77777777">
      <w:r w:rsidRPr="007C63F9">
        <w:t xml:space="preserve">Binnen de provincie </w:t>
      </w:r>
      <w:r>
        <w:t xml:space="preserve">draait een data-warehouse (DWH) ten behoeve van de administratieve data. Daarnaast is er ook een data-platform (DP) ontwikkeld. Hierop kunnen meerdere databronnen worden ontsloten, zodat op een degelijke, veilige en snelle wijze analyses en rapportages gemaakt kunnen worden. Ook kan zo eenvoudig informatie worden ontsloten die nodig is bij het beantwoorden van vragen van burgers en samenwerkingspartners. </w:t>
      </w:r>
    </w:p>
    <w:p w:rsidR="00D077A7" w:rsidP="00D077A7" w:rsidRDefault="00D077A7" w14:paraId="7FB7E7E9" w14:textId="77777777">
      <w:r w:rsidRPr="00487E72">
        <w:t xml:space="preserve">De strategische waarde van </w:t>
      </w:r>
      <w:r>
        <w:t xml:space="preserve">data en </w:t>
      </w:r>
      <w:r w:rsidRPr="00487E72">
        <w:t>informatie binnen de overheid wordt steeds meer onderkend</w:t>
      </w:r>
      <w:r>
        <w:t xml:space="preserve">. De Provincie Noord-Brabant heeft dan ook een data-gedreven strategie opgesteld, welke stap voor stap wordt ingevuld. </w:t>
      </w:r>
    </w:p>
    <w:p w:rsidR="00D077A7" w:rsidP="00D077A7" w:rsidRDefault="00D077A7" w14:paraId="5B462A06" w14:textId="77777777">
      <w:r>
        <w:t>Beide systemen zijn onmisbaar voor de dienstverlening. Daarom is het van belang dat deze twee   systemen operationeel blijven en zich ontwikkelen met de veranderende wensen en eisen van deze tijd. Hiervoor is een beheerteam operationeel</w:t>
      </w:r>
      <w:r w:rsidRPr="007C63F9">
        <w:t>, waarin collega’s van verschillende disciplines samenwerken.</w:t>
      </w:r>
      <w:r>
        <w:t xml:space="preserve"> </w:t>
      </w:r>
    </w:p>
    <w:p w:rsidR="00F75301" w:rsidP="00D077A7" w:rsidRDefault="00D077A7" w14:paraId="39F7EF26" w14:textId="51941154">
      <w:r>
        <w:t>Als data-architect</w:t>
      </w:r>
      <w:r w:rsidRPr="00D425A1">
        <w:t xml:space="preserve"> </w:t>
      </w:r>
      <w:r>
        <w:t>vervul je</w:t>
      </w:r>
      <w:r w:rsidRPr="00D425A1">
        <w:t xml:space="preserve"> een adviserende en verbindende functie tussen PNB-architecten, I</w:t>
      </w:r>
      <w:r>
        <w:t>-</w:t>
      </w:r>
      <w:r w:rsidRPr="00D425A1">
        <w:t>adviseurs,</w:t>
      </w:r>
      <w:r>
        <w:t xml:space="preserve"> </w:t>
      </w:r>
      <w:r w:rsidRPr="00D425A1">
        <w:t>geb</w:t>
      </w:r>
      <w:r>
        <w:t>ruikers, DWH-ontwikkelaars</w:t>
      </w:r>
      <w:r w:rsidRPr="00D425A1">
        <w:t xml:space="preserve"> en </w:t>
      </w:r>
      <w:r>
        <w:t>programmamanagers</w:t>
      </w:r>
      <w:r w:rsidRPr="00D425A1">
        <w:t>.</w:t>
      </w:r>
      <w:r>
        <w:t xml:space="preserve"> </w:t>
      </w:r>
      <w:r w:rsidR="00F75301">
        <w:t>De data analist is in dit team de kennishouder van de bestaande data- en informatieprocessen en de schakel tussen de verschillende afdelingen en gebruikers van de systemen.</w:t>
      </w:r>
    </w:p>
    <w:p w:rsidR="00F75301" w:rsidP="00F75301" w:rsidRDefault="00F75301" w14:paraId="779E59EC" w14:textId="77777777">
      <w:pPr>
        <w:spacing w:after="0"/>
      </w:pPr>
    </w:p>
    <w:p w:rsidRPr="007C63F9" w:rsidR="00F75301" w:rsidP="00F75301" w:rsidRDefault="00F75301" w14:paraId="10EC99C4" w14:textId="77777777">
      <w:pPr>
        <w:pStyle w:val="Kop2"/>
      </w:pPr>
      <w:r w:rsidRPr="007C63F9">
        <w:t>Wat ga je doen?</w:t>
      </w:r>
    </w:p>
    <w:p w:rsidR="00BF124A" w:rsidP="00F75301" w:rsidRDefault="00F75301" w14:paraId="5FD39E63" w14:textId="7646A18C">
      <w:pPr>
        <w:pStyle w:val="Lijstalinea"/>
        <w:numPr>
          <w:ilvl w:val="0"/>
          <w:numId w:val="1"/>
        </w:numPr>
        <w:spacing w:after="0"/>
        <w:ind w:left="720"/>
      </w:pPr>
      <w:r w:rsidRPr="00F75301">
        <w:t>Je werkt</w:t>
      </w:r>
      <w:r w:rsidRPr="00F75301" w:rsidR="00D511DF">
        <w:t xml:space="preserve"> intensie</w:t>
      </w:r>
      <w:r w:rsidR="00BF124A">
        <w:t>f</w:t>
      </w:r>
      <w:r w:rsidRPr="00F75301" w:rsidR="00D511DF">
        <w:t xml:space="preserve"> samen met adviseurs, gebruikers, projectleiders, ontwikkelaars, architecten </w:t>
      </w:r>
      <w:r w:rsidR="00BF124A">
        <w:t>in het kader</w:t>
      </w:r>
      <w:r w:rsidRPr="00F75301" w:rsidR="00191303">
        <w:t xml:space="preserve"> </w:t>
      </w:r>
      <w:r w:rsidR="00BF124A">
        <w:t>van zowel</w:t>
      </w:r>
      <w:r w:rsidRPr="00F75301" w:rsidR="00191303">
        <w:t xml:space="preserve"> </w:t>
      </w:r>
      <w:r w:rsidR="00D077A7">
        <w:t>DWH</w:t>
      </w:r>
      <w:r w:rsidR="00BF124A">
        <w:t xml:space="preserve"> als </w:t>
      </w:r>
      <w:r w:rsidR="00C9203C">
        <w:t>DP</w:t>
      </w:r>
      <w:r w:rsidRPr="00F75301" w:rsidR="00C9203C">
        <w:t>-aanpassingen</w:t>
      </w:r>
      <w:r w:rsidR="00BF124A">
        <w:t>;</w:t>
      </w:r>
    </w:p>
    <w:p w:rsidR="00D077A7" w:rsidP="00280B1F" w:rsidRDefault="00BF124A" w14:paraId="1B144376" w14:textId="0EB05D51">
      <w:pPr>
        <w:pStyle w:val="Lijstalinea"/>
        <w:numPr>
          <w:ilvl w:val="0"/>
          <w:numId w:val="2"/>
        </w:numPr>
        <w:spacing w:after="0"/>
      </w:pPr>
      <w:r w:rsidRPr="00D077A7">
        <w:t>J</w:t>
      </w:r>
      <w:r w:rsidRPr="00D077A7" w:rsidR="00D511DF">
        <w:t>e</w:t>
      </w:r>
      <w:r w:rsidRPr="00D077A7">
        <w:t xml:space="preserve"> maakt</w:t>
      </w:r>
      <w:r w:rsidRPr="00D077A7" w:rsidR="00D511DF">
        <w:t xml:space="preserve"> schattingen van de gevraagde inspanningen en coördineer</w:t>
      </w:r>
      <w:r w:rsidRPr="00D077A7">
        <w:t>t</w:t>
      </w:r>
      <w:r w:rsidRPr="00D077A7" w:rsidR="00D511DF">
        <w:t xml:space="preserve"> indien gewenst, de uit te voeren werkzaamheden</w:t>
      </w:r>
      <w:r w:rsidR="008C765F">
        <w:t>;</w:t>
      </w:r>
      <w:r w:rsidRPr="00D077A7">
        <w:t xml:space="preserve"> </w:t>
      </w:r>
    </w:p>
    <w:p w:rsidRPr="00D077A7" w:rsidR="00CF2013" w:rsidP="00280B1F" w:rsidRDefault="00D077A7" w14:paraId="6C85600C" w14:textId="2D15645D">
      <w:pPr>
        <w:pStyle w:val="Lijstalinea"/>
        <w:numPr>
          <w:ilvl w:val="0"/>
          <w:numId w:val="2"/>
        </w:numPr>
        <w:spacing w:after="0"/>
        <w:rPr/>
      </w:pPr>
      <w:r w:rsidR="00D077A7">
        <w:rPr/>
        <w:t xml:space="preserve">Uiteenlopende </w:t>
      </w:r>
      <w:r w:rsidR="006E6B38">
        <w:rPr/>
        <w:t xml:space="preserve">complexe </w:t>
      </w:r>
      <w:r w:rsidR="00CF2013">
        <w:rPr/>
        <w:t>vraagstukken</w:t>
      </w:r>
      <w:r w:rsidR="00D077A7">
        <w:rPr/>
        <w:t xml:space="preserve"> weet je te analyseren</w:t>
      </w:r>
      <w:r w:rsidR="00CF2013">
        <w:rPr/>
        <w:t>,</w:t>
      </w:r>
      <w:r w:rsidR="006E6B38">
        <w:rPr/>
        <w:t xml:space="preserve"> waarbij </w:t>
      </w:r>
      <w:r w:rsidR="00D077A7">
        <w:rPr/>
        <w:t xml:space="preserve">je een inschatting maakt </w:t>
      </w:r>
      <w:r w:rsidR="128BB799">
        <w:rPr/>
        <w:t>hoe deze het best in de cloud</w:t>
      </w:r>
      <w:r w:rsidR="00D077A7">
        <w:rPr/>
        <w:t xml:space="preserve"> </w:t>
      </w:r>
      <w:r w:rsidR="51D08AA5">
        <w:rPr/>
        <w:t>oplossing</w:t>
      </w:r>
      <w:r w:rsidR="00D077A7">
        <w:rPr/>
        <w:t xml:space="preserve"> past</w:t>
      </w:r>
      <w:r w:rsidR="008C765F">
        <w:rPr/>
        <w:t>;</w:t>
      </w:r>
    </w:p>
    <w:p w:rsidR="00D077A7" w:rsidP="002D1F7E" w:rsidRDefault="00D077A7" w14:paraId="17D1A999" w14:textId="61641AF6">
      <w:pPr>
        <w:pStyle w:val="Lijstalinea"/>
        <w:numPr>
          <w:ilvl w:val="0"/>
          <w:numId w:val="2"/>
        </w:numPr>
        <w:spacing w:after="0"/>
      </w:pPr>
      <w:r w:rsidRPr="00D077A7">
        <w:t>Voor uit te voeren wijzigingen stel je</w:t>
      </w:r>
      <w:r w:rsidRPr="00D077A7" w:rsidR="006E6B38">
        <w:t xml:space="preserve"> modellen en </w:t>
      </w:r>
      <w:r w:rsidRPr="00D077A7" w:rsidR="00F444A0">
        <w:t xml:space="preserve">functionele </w:t>
      </w:r>
      <w:r w:rsidRPr="00D077A7" w:rsidR="006E6B38">
        <w:t xml:space="preserve">data ontwerpen </w:t>
      </w:r>
      <w:r w:rsidRPr="00D077A7" w:rsidR="00BF124A">
        <w:t>op</w:t>
      </w:r>
      <w:r>
        <w:t>;</w:t>
      </w:r>
      <w:r w:rsidRPr="00D077A7" w:rsidR="00BF124A">
        <w:t xml:space="preserve"> </w:t>
      </w:r>
    </w:p>
    <w:p w:rsidRPr="00D077A7" w:rsidR="00BF124A" w:rsidP="002D1F7E" w:rsidRDefault="00BF124A" w14:paraId="6B6EE3FF" w14:textId="46E69AE9">
      <w:pPr>
        <w:pStyle w:val="Lijstalinea"/>
        <w:numPr>
          <w:ilvl w:val="0"/>
          <w:numId w:val="2"/>
        </w:numPr>
        <w:spacing w:after="0"/>
      </w:pPr>
      <w:r w:rsidRPr="00D077A7">
        <w:t>Je draagt sa</w:t>
      </w:r>
      <w:r w:rsidRPr="00D077A7" w:rsidR="006E6B38">
        <w:t xml:space="preserve">men met de data-architect </w:t>
      </w:r>
      <w:r w:rsidRPr="00D077A7" w:rsidR="007A141D">
        <w:t>zorg</w:t>
      </w:r>
      <w:r w:rsidRPr="00D077A7">
        <w:t xml:space="preserve"> voor</w:t>
      </w:r>
      <w:r w:rsidRPr="00D077A7" w:rsidR="00F444A0">
        <w:t xml:space="preserve"> een eenduidige basisregistratie </w:t>
      </w:r>
      <w:r w:rsidRPr="00D077A7">
        <w:t>en eenduidige manier van data toegang en gebruik voor</w:t>
      </w:r>
      <w:r w:rsidRPr="00D077A7" w:rsidR="00F444A0">
        <w:t xml:space="preserve"> iedereen</w:t>
      </w:r>
      <w:r w:rsidRPr="00D077A7">
        <w:t>;</w:t>
      </w:r>
    </w:p>
    <w:p w:rsidRPr="00BF124A" w:rsidR="00D077A7" w:rsidP="00D077A7" w:rsidRDefault="00D077A7" w14:paraId="500D7FCA" w14:textId="207D0623">
      <w:pPr>
        <w:pStyle w:val="Lijstalinea"/>
        <w:numPr>
          <w:ilvl w:val="0"/>
          <w:numId w:val="2"/>
        </w:numPr>
        <w:spacing w:after="0"/>
      </w:pPr>
      <w:r>
        <w:t xml:space="preserve">Je richt je op het aanvullen van de provinciale DWH </w:t>
      </w:r>
      <w:r w:rsidRPr="00F316BE">
        <w:t xml:space="preserve">en </w:t>
      </w:r>
      <w:r>
        <w:t>DP-</w:t>
      </w:r>
      <w:r w:rsidRPr="00F316BE">
        <w:t xml:space="preserve">standaarden en </w:t>
      </w:r>
      <w:r>
        <w:t xml:space="preserve">biedt </w:t>
      </w:r>
      <w:r w:rsidRPr="00F316BE">
        <w:t>‘best practices’ aan</w:t>
      </w:r>
      <w:r w:rsidRPr="00D077A7">
        <w:t xml:space="preserve"> </w:t>
      </w:r>
      <w:r w:rsidRPr="00BF124A">
        <w:t>analisten, ontwikkelaars, testers en informatiewerkers;</w:t>
      </w:r>
    </w:p>
    <w:p w:rsidRPr="00F444A0" w:rsidR="006E6B38" w:rsidP="006E6B38" w:rsidRDefault="00BF124A" w14:paraId="2714B53D" w14:textId="2139CF3F">
      <w:pPr>
        <w:pStyle w:val="Lijstalinea"/>
        <w:numPr>
          <w:ilvl w:val="0"/>
          <w:numId w:val="2"/>
        </w:numPr>
        <w:spacing w:after="0"/>
      </w:pPr>
      <w:r>
        <w:t>Je stelt</w:t>
      </w:r>
      <w:r w:rsidRPr="00F444A0" w:rsidR="006E6B38">
        <w:t xml:space="preserve"> impactanalyses </w:t>
      </w:r>
      <w:r>
        <w:t xml:space="preserve">op </w:t>
      </w:r>
      <w:r w:rsidR="00D077A7">
        <w:t>bij wijzigingen;</w:t>
      </w:r>
    </w:p>
    <w:p w:rsidR="006E6B38" w:rsidP="006E6B38" w:rsidRDefault="00BF124A" w14:paraId="60799DF4" w14:textId="06666CAF">
      <w:pPr>
        <w:pStyle w:val="Lijstalinea"/>
        <w:numPr>
          <w:ilvl w:val="0"/>
          <w:numId w:val="2"/>
        </w:numPr>
        <w:spacing w:after="0"/>
        <w:rPr/>
      </w:pPr>
      <w:r w:rsidR="00BF124A">
        <w:rPr/>
        <w:t>Je voert supervisie uit</w:t>
      </w:r>
      <w:r w:rsidR="006E6B38">
        <w:rPr/>
        <w:t xml:space="preserve"> en begeleid</w:t>
      </w:r>
      <w:r w:rsidR="00BF124A">
        <w:rPr/>
        <w:t>t</w:t>
      </w:r>
      <w:r w:rsidR="006E6B38">
        <w:rPr/>
        <w:t xml:space="preserve"> testers, informatiewerkers en beheerders bij test en</w:t>
      </w:r>
      <w:r w:rsidR="006E6B38">
        <w:rPr/>
        <w:t xml:space="preserve"> </w:t>
      </w:r>
      <w:r w:rsidR="006E6B38">
        <w:rPr/>
        <w:t xml:space="preserve">acceptatie van data </w:t>
      </w:r>
      <w:r w:rsidR="3148830D">
        <w:rPr/>
        <w:t xml:space="preserve">platform </w:t>
      </w:r>
      <w:r w:rsidR="006E6B38">
        <w:rPr/>
        <w:t>functionaliteit;</w:t>
      </w:r>
    </w:p>
    <w:p w:rsidR="00024E77" w:rsidP="00641734" w:rsidRDefault="00BF124A" w14:paraId="1A4B67ED" w14:textId="42CAB636">
      <w:pPr>
        <w:pStyle w:val="Lijstalinea"/>
        <w:numPr>
          <w:ilvl w:val="0"/>
          <w:numId w:val="2"/>
        </w:numPr>
        <w:spacing w:after="0"/>
      </w:pPr>
      <w:r w:rsidRPr="00024E77">
        <w:t>Je ad</w:t>
      </w:r>
      <w:r w:rsidRPr="00024E77" w:rsidR="006E6B38">
        <w:t>vise</w:t>
      </w:r>
      <w:r w:rsidRPr="00024E77">
        <w:t>e</w:t>
      </w:r>
      <w:r w:rsidRPr="00024E77" w:rsidR="006E6B38">
        <w:t>r</w:t>
      </w:r>
      <w:r w:rsidRPr="00024E77">
        <w:t>t</w:t>
      </w:r>
      <w:r w:rsidRPr="00024E77" w:rsidR="006E6B38">
        <w:t xml:space="preserve"> bij het realiseren en principieel juist inrichten van koppelingen naar bronsystemen en ‘klant’-systemen</w:t>
      </w:r>
      <w:r w:rsidRPr="00024E77" w:rsidR="00F444A0">
        <w:t xml:space="preserve">. </w:t>
      </w:r>
      <w:r w:rsidRPr="00024E77" w:rsidR="00D077A7">
        <w:t xml:space="preserve">Je draagt er zorg voor </w:t>
      </w:r>
      <w:r w:rsidRPr="00024E77" w:rsidR="00F444A0">
        <w:t xml:space="preserve">dat er </w:t>
      </w:r>
      <w:r w:rsidRPr="00024E77" w:rsidR="00F444A0">
        <w:rPr>
          <w:rFonts w:cstheme="minorHAnsi"/>
        </w:rPr>
        <w:t>éé</w:t>
      </w:r>
      <w:r w:rsidRPr="00024E77" w:rsidR="00F444A0">
        <w:t>n manier is waar</w:t>
      </w:r>
      <w:r w:rsidR="00024E77">
        <w:t xml:space="preserve"> </w:t>
      </w:r>
      <w:r w:rsidRPr="00024E77" w:rsidR="00F444A0">
        <w:t>op er met data wordt gewerkt</w:t>
      </w:r>
      <w:r w:rsidRPr="00024E77" w:rsidR="00D077A7">
        <w:t xml:space="preserve">: </w:t>
      </w:r>
      <w:r w:rsidRPr="00024E77" w:rsidR="00024E77">
        <w:t>dat betekent er op toezien d</w:t>
      </w:r>
      <w:r w:rsidRPr="00024E77" w:rsidR="00F444A0">
        <w:t>at binnen de provincie data slechts 1 keer word</w:t>
      </w:r>
      <w:r w:rsidRPr="00024E77" w:rsidR="00024E77">
        <w:t>en</w:t>
      </w:r>
      <w:r w:rsidRPr="00024E77" w:rsidR="00F444A0">
        <w:t xml:space="preserve"> ontsloten en voor iedereen (met juiste rechten) te gebruiken </w:t>
      </w:r>
      <w:r w:rsidRPr="00024E77" w:rsidR="00024E77">
        <w:t xml:space="preserve">zijn i.p.v. </w:t>
      </w:r>
      <w:proofErr w:type="gramStart"/>
      <w:r w:rsidRPr="00024E77" w:rsidR="00024E77">
        <w:t xml:space="preserve">dat </w:t>
      </w:r>
      <w:r w:rsidRPr="00024E77" w:rsidR="00F444A0">
        <w:t xml:space="preserve"> meerdere</w:t>
      </w:r>
      <w:proofErr w:type="gramEnd"/>
      <w:r w:rsidRPr="00024E77" w:rsidR="00F444A0">
        <w:t xml:space="preserve"> afdelingen bij een bronleverancier, dezelfde data ophalen (en be</w:t>
      </w:r>
      <w:r w:rsidRPr="00024E77" w:rsidR="00024E77">
        <w:t>talen)</w:t>
      </w:r>
      <w:r w:rsidR="008C765F">
        <w:t>;</w:t>
      </w:r>
      <w:r w:rsidRPr="00024E77" w:rsidR="00024E77">
        <w:t xml:space="preserve"> </w:t>
      </w:r>
    </w:p>
    <w:p w:rsidRPr="00024E77" w:rsidR="006E6B38" w:rsidP="00641734" w:rsidRDefault="00BF124A" w14:paraId="01221A18" w14:textId="58F71772">
      <w:pPr>
        <w:pStyle w:val="Lijstalinea"/>
        <w:numPr>
          <w:ilvl w:val="0"/>
          <w:numId w:val="2"/>
        </w:numPr>
        <w:spacing w:after="0"/>
      </w:pPr>
      <w:r w:rsidRPr="00024E77">
        <w:t>Je</w:t>
      </w:r>
      <w:r w:rsidRPr="00024E77" w:rsidR="006E6B38">
        <w:t xml:space="preserve"> lever</w:t>
      </w:r>
      <w:r w:rsidRPr="00024E77">
        <w:t>t een b</w:t>
      </w:r>
      <w:r w:rsidRPr="00024E77" w:rsidR="006E6B38">
        <w:t>ijdrage aan de producten en diensten van de eenheid informatievoorziening.</w:t>
      </w:r>
    </w:p>
    <w:p w:rsidR="006E6B38" w:rsidP="006E6B38" w:rsidRDefault="006E6B38" w14:paraId="144FCD2F" w14:textId="77777777">
      <w:pPr>
        <w:spacing w:after="0"/>
      </w:pPr>
    </w:p>
    <w:p w:rsidRPr="007C63F9" w:rsidR="007C2EC2" w:rsidP="007C2EC2" w:rsidRDefault="007C2EC2" w14:paraId="547F3BF9" w14:textId="77777777">
      <w:pPr>
        <w:pStyle w:val="Kop2"/>
      </w:pPr>
      <w:r w:rsidRPr="007C63F9">
        <w:lastRenderedPageBreak/>
        <w:t>Wat verwachten we van jou?</w:t>
      </w:r>
    </w:p>
    <w:p w:rsidR="00024E77" w:rsidP="007C2EC2" w:rsidRDefault="00024E77" w14:paraId="512EA39C" w14:textId="77777777"/>
    <w:p w:rsidRPr="00024E77" w:rsidR="007C2EC2" w:rsidP="00024E77" w:rsidRDefault="007C2EC2" w14:paraId="302C91C4" w14:textId="17F53278">
      <w:pPr>
        <w:pStyle w:val="Lijstalinea"/>
        <w:numPr>
          <w:ilvl w:val="0"/>
          <w:numId w:val="3"/>
        </w:numPr>
        <w:rPr/>
      </w:pPr>
      <w:r w:rsidR="007C2EC2">
        <w:rPr/>
        <w:t xml:space="preserve">Je hebt </w:t>
      </w:r>
      <w:r w:rsidR="00024E77">
        <w:rPr/>
        <w:t xml:space="preserve">zelf </w:t>
      </w:r>
      <w:r w:rsidR="007C2EC2">
        <w:rPr/>
        <w:t xml:space="preserve">minimaal </w:t>
      </w:r>
      <w:r w:rsidR="1D0866AE">
        <w:rPr/>
        <w:t>1-</w:t>
      </w:r>
      <w:r w:rsidR="007C2EC2">
        <w:rPr/>
        <w:t>2 jaar aantoonbare werkervaring met:</w:t>
      </w:r>
    </w:p>
    <w:p w:rsidR="007C2EC2" w:rsidP="00024E77" w:rsidRDefault="007C2EC2" w14:paraId="2716E379" w14:textId="0D1C1FFD">
      <w:pPr>
        <w:pStyle w:val="Lijstalinea"/>
        <w:numPr>
          <w:ilvl w:val="1"/>
          <w:numId w:val="1"/>
        </w:numPr>
        <w:rPr/>
      </w:pPr>
      <w:r w:rsidR="007C2EC2">
        <w:rPr/>
        <w:t>Werken in een beheeromgeving (inclusief changes en projecten);</w:t>
      </w:r>
    </w:p>
    <w:p w:rsidR="00F316BE" w:rsidP="00024E77" w:rsidRDefault="008315FD" w14:paraId="342152A7" w14:textId="77777777">
      <w:pPr>
        <w:pStyle w:val="Lijstalinea"/>
        <w:numPr>
          <w:ilvl w:val="1"/>
          <w:numId w:val="1"/>
        </w:numPr>
      </w:pPr>
      <w:r>
        <w:t>A</w:t>
      </w:r>
      <w:r w:rsidRPr="00DD1D2A" w:rsidR="00F316BE">
        <w:t>dviseren van organisaties met betrekking tot het inzetten van</w:t>
      </w:r>
      <w:r w:rsidR="00DD1D2A">
        <w:t xml:space="preserve"> dat</w:t>
      </w:r>
      <w:r w:rsidR="00D06996">
        <w:t>a</w:t>
      </w:r>
      <w:r w:rsidR="00DD1D2A">
        <w:t xml:space="preserve"> en informatie</w:t>
      </w:r>
      <w:r w:rsidRPr="00DD1D2A" w:rsidR="00F316BE">
        <w:t>processen en technologie;</w:t>
      </w:r>
    </w:p>
    <w:p w:rsidR="005A6823" w:rsidP="00024E77" w:rsidRDefault="00024E77" w14:paraId="7D6CA542" w14:textId="077C8C93">
      <w:pPr>
        <w:pStyle w:val="Lijstalinea"/>
        <w:numPr>
          <w:ilvl w:val="1"/>
          <w:numId w:val="1"/>
        </w:numPr>
      </w:pPr>
      <w:r>
        <w:t xml:space="preserve">Azure Cloud technologie, evenals </w:t>
      </w:r>
      <w:r w:rsidRPr="00EF3879" w:rsidR="00EF3879">
        <w:t>in On-premise oplossingen</w:t>
      </w:r>
      <w:r w:rsidR="00CF2013">
        <w:t xml:space="preserve"> en dan vooral vanuit functionaliteit, processen en impact van keuzes</w:t>
      </w:r>
      <w:r w:rsidR="008315FD">
        <w:t xml:space="preserve"> (schakel tussen techniek en business kunnen zijn)</w:t>
      </w:r>
      <w:r w:rsidR="005A6823">
        <w:t>.</w:t>
      </w:r>
    </w:p>
    <w:p w:rsidR="00EF3879" w:rsidP="00024E77" w:rsidRDefault="005A6823" w14:paraId="4C0CD7F3" w14:textId="77777777">
      <w:pPr>
        <w:pStyle w:val="Lijstalinea"/>
        <w:numPr>
          <w:ilvl w:val="2"/>
          <w:numId w:val="1"/>
        </w:numPr>
      </w:pPr>
      <w:r w:rsidRPr="00EF3879">
        <w:t>On-premise oplossingen</w:t>
      </w:r>
      <w:r w:rsidRPr="006069E6">
        <w:t xml:space="preserve"> </w:t>
      </w:r>
      <w:r>
        <w:t>op basis van</w:t>
      </w:r>
      <w:r w:rsidRPr="00EF3879">
        <w:t xml:space="preserve"> Oracle spatial databases, MS-</w:t>
      </w:r>
      <w:proofErr w:type="gramStart"/>
      <w:r w:rsidRPr="00EF3879">
        <w:t>SQL server</w:t>
      </w:r>
      <w:proofErr w:type="gramEnd"/>
      <w:r w:rsidR="00852828">
        <w:t>;</w:t>
      </w:r>
    </w:p>
    <w:p w:rsidR="005A6823" w:rsidP="00024E77" w:rsidRDefault="005A6823" w14:paraId="23C5729A" w14:textId="77777777">
      <w:pPr>
        <w:pStyle w:val="Lijstalinea"/>
        <w:numPr>
          <w:ilvl w:val="2"/>
          <w:numId w:val="1"/>
        </w:numPr>
      </w:pPr>
      <w:r w:rsidRPr="00EF3879">
        <w:t>Azure Cloud technologie</w:t>
      </w:r>
      <w:r>
        <w:t>:</w:t>
      </w:r>
    </w:p>
    <w:p w:rsidR="005A6823" w:rsidP="00024E77" w:rsidRDefault="005A6823" w14:paraId="68CA31F2" w14:textId="75BD0F4E">
      <w:pPr>
        <w:pStyle w:val="Lijstalinea"/>
        <w:numPr>
          <w:ilvl w:val="3"/>
          <w:numId w:val="1"/>
        </w:numPr>
      </w:pPr>
      <w:proofErr w:type="spellStart"/>
      <w:r>
        <w:t>Azure</w:t>
      </w:r>
      <w:proofErr w:type="spellEnd"/>
      <w:r>
        <w:t xml:space="preserve"> </w:t>
      </w:r>
      <w:r w:rsidR="00C9203C">
        <w:t>SQL-database</w:t>
      </w:r>
      <w:r>
        <w:t>;</w:t>
      </w:r>
    </w:p>
    <w:p w:rsidR="005A6823" w:rsidP="00024E77" w:rsidRDefault="005A6823" w14:paraId="2FEAED01" w14:textId="77777777">
      <w:pPr>
        <w:pStyle w:val="Lijstalinea"/>
        <w:numPr>
          <w:ilvl w:val="3"/>
          <w:numId w:val="1"/>
        </w:numPr>
      </w:pPr>
      <w:r>
        <w:t>Azure datafactory;</w:t>
      </w:r>
    </w:p>
    <w:p w:rsidR="005A6823" w:rsidP="00024E77" w:rsidRDefault="005A6823" w14:paraId="6292FBE7" w14:textId="77777777">
      <w:pPr>
        <w:pStyle w:val="Lijstalinea"/>
        <w:numPr>
          <w:ilvl w:val="3"/>
          <w:numId w:val="1"/>
        </w:numPr>
      </w:pPr>
      <w:r>
        <w:t>Databricks;</w:t>
      </w:r>
    </w:p>
    <w:p w:rsidR="005A6823" w:rsidP="00024E77" w:rsidRDefault="005A6823" w14:paraId="3BD6C421" w14:textId="77777777">
      <w:pPr>
        <w:pStyle w:val="Lijstalinea"/>
        <w:numPr>
          <w:ilvl w:val="3"/>
          <w:numId w:val="1"/>
        </w:numPr>
      </w:pPr>
      <w:r>
        <w:t>Azure Active directory;</w:t>
      </w:r>
    </w:p>
    <w:p w:rsidR="005A6823" w:rsidP="00024E77" w:rsidRDefault="005A6823" w14:paraId="392EFF74" w14:textId="77777777">
      <w:pPr>
        <w:pStyle w:val="Lijstalinea"/>
        <w:numPr>
          <w:ilvl w:val="3"/>
          <w:numId w:val="1"/>
        </w:numPr>
        <w:rPr/>
      </w:pPr>
      <w:r w:rsidR="005A6823">
        <w:rPr/>
        <w:t>Data catalog;</w:t>
      </w:r>
    </w:p>
    <w:p w:rsidRPr="00B81648" w:rsidR="005A6823" w:rsidP="00024E77" w:rsidRDefault="005A6823" w14:paraId="4A66DCE0" w14:textId="77777777">
      <w:pPr>
        <w:pStyle w:val="Lijstalinea"/>
        <w:numPr>
          <w:ilvl w:val="3"/>
          <w:numId w:val="1"/>
        </w:numPr>
        <w:rPr/>
      </w:pPr>
      <w:r w:rsidR="005A6823">
        <w:rPr/>
        <w:t>PowerBI</w:t>
      </w:r>
    </w:p>
    <w:p w:rsidRPr="00EF3879" w:rsidR="00EF3879" w:rsidP="00024E77" w:rsidRDefault="008315FD" w14:paraId="5BFD41EE" w14:textId="77777777">
      <w:pPr>
        <w:pStyle w:val="Lijstalinea"/>
        <w:numPr>
          <w:ilvl w:val="1"/>
          <w:numId w:val="1"/>
        </w:numPr>
      </w:pPr>
      <w:r>
        <w:t xml:space="preserve">Werken </w:t>
      </w:r>
      <w:r w:rsidRPr="00EF3879" w:rsidR="00EF3879">
        <w:t xml:space="preserve">in een </w:t>
      </w:r>
      <w:r w:rsidRPr="00EF3879">
        <w:t>Enterprise</w:t>
      </w:r>
      <w:r w:rsidRPr="00EF3879" w:rsidR="00EF3879">
        <w:t xml:space="preserve"> omgeving;</w:t>
      </w:r>
    </w:p>
    <w:p w:rsidRPr="00C6384D" w:rsidR="00EF3879" w:rsidP="00024E77" w:rsidRDefault="008315FD" w14:paraId="1DD72DBE" w14:textId="71010D6F">
      <w:pPr>
        <w:pStyle w:val="Lijstalinea"/>
        <w:numPr>
          <w:ilvl w:val="1"/>
          <w:numId w:val="1"/>
        </w:numPr>
        <w:rPr/>
      </w:pPr>
      <w:r w:rsidR="008315FD">
        <w:rPr/>
        <w:t>D</w:t>
      </w:r>
      <w:r w:rsidR="00EF3879">
        <w:rPr/>
        <w:t>ata modellering</w:t>
      </w:r>
      <w:r w:rsidR="00C6384D">
        <w:rPr/>
        <w:t>,</w:t>
      </w:r>
      <w:r w:rsidR="00C6384D">
        <w:rPr/>
        <w:t xml:space="preserve"> </w:t>
      </w:r>
      <w:r w:rsidR="00EF3879">
        <w:rPr/>
        <w:t>data-integratie vraagstukken, ETL/</w:t>
      </w:r>
      <w:r w:rsidR="00C9203C">
        <w:rPr/>
        <w:t>ELT-processen</w:t>
      </w:r>
      <w:r w:rsidR="00EF3879">
        <w:rPr/>
        <w:t xml:space="preserve"> en data kwaliteitsvraagstukken;</w:t>
      </w:r>
    </w:p>
    <w:p w:rsidR="00C6384D" w:rsidP="00024E77" w:rsidRDefault="008315FD" w14:paraId="726F352E" w14:textId="506D3CF5">
      <w:pPr>
        <w:pStyle w:val="Lijstalinea"/>
        <w:numPr>
          <w:ilvl w:val="1"/>
          <w:numId w:val="1"/>
        </w:numPr>
      </w:pPr>
      <w:r>
        <w:t>O</w:t>
      </w:r>
      <w:r w:rsidRPr="00C6384D" w:rsidR="00C6384D">
        <w:t>verheidsvoorzieningen, zoals stelsel van Basisregistraties,</w:t>
      </w:r>
      <w:r w:rsidR="00C6384D">
        <w:t xml:space="preserve"> </w:t>
      </w:r>
      <w:r w:rsidRPr="00C6384D" w:rsidR="00C6384D">
        <w:t xml:space="preserve">NORA, </w:t>
      </w:r>
      <w:r w:rsidRPr="00C6384D" w:rsidR="00C9203C">
        <w:t>NEN-standaarden</w:t>
      </w:r>
      <w:r w:rsidRPr="00C6384D" w:rsidR="00C6384D">
        <w:t>, GBA, BAG etc.;</w:t>
      </w:r>
    </w:p>
    <w:p w:rsidR="008315FD" w:rsidP="745305C2" w:rsidRDefault="008315FD" w14:paraId="603CE8CB" w14:textId="509FC485">
      <w:pPr>
        <w:pStyle w:val="Lijstalinea"/>
        <w:numPr>
          <w:ilvl w:val="1"/>
          <w:numId w:val="1"/>
        </w:numPr>
        <w:rPr/>
      </w:pPr>
      <w:r w:rsidR="008315FD">
        <w:rPr/>
        <w:t>P</w:t>
      </w:r>
      <w:r w:rsidR="00F316BE">
        <w:rPr/>
        <w:t>rojectmatig werken</w:t>
      </w:r>
      <w:r w:rsidR="005A6C9E">
        <w:rPr/>
        <w:t>,</w:t>
      </w:r>
      <w:r w:rsidR="005A6C9E">
        <w:rPr/>
        <w:t xml:space="preserve"> ITIL</w:t>
      </w:r>
      <w:r w:rsidR="005A6C9E">
        <w:rPr/>
        <w:t xml:space="preserve">, DSDM en Prince2 principes, </w:t>
      </w:r>
      <w:r w:rsidR="00024E77">
        <w:rPr/>
        <w:t xml:space="preserve">evenals </w:t>
      </w:r>
      <w:r w:rsidR="005A6C9E">
        <w:rPr/>
        <w:t>ervaring met Agile manier van werken zoals DevOps, Scrum, Kanban</w:t>
      </w:r>
      <w:r w:rsidR="005A6823">
        <w:rPr/>
        <w:t>.</w:t>
      </w:r>
    </w:p>
    <w:p w:rsidR="2C7D8FF9" w:rsidP="745305C2" w:rsidRDefault="2C7D8FF9" w14:paraId="4EDD8822" w14:textId="2E96D9FB">
      <w:pPr>
        <w:pStyle w:val="Standaard"/>
      </w:pPr>
      <w:r w:rsidR="2C7D8FF9">
        <w:rPr/>
        <w:t>Het is een pre als je kennis hebt van;</w:t>
      </w:r>
    </w:p>
    <w:p w:rsidR="2C7D8FF9" w:rsidP="745305C2" w:rsidRDefault="2C7D8FF9" w14:noSpellErr="1" w14:paraId="6BF3996F">
      <w:pPr>
        <w:pStyle w:val="Lijstalinea"/>
        <w:numPr>
          <w:ilvl w:val="1"/>
          <w:numId w:val="1"/>
        </w:numPr>
        <w:rPr/>
      </w:pPr>
      <w:r w:rsidR="2C7D8FF9">
        <w:rPr/>
        <w:t>Geometrische gegevens in een datawarehouse/data platform omgeving;</w:t>
      </w:r>
    </w:p>
    <w:p w:rsidR="745305C2" w:rsidP="745305C2" w:rsidRDefault="745305C2" w14:paraId="78664E18" w14:textId="36AC07EC">
      <w:pPr>
        <w:pStyle w:val="Standaard"/>
      </w:pPr>
    </w:p>
    <w:p w:rsidRPr="00D53FAB" w:rsidR="008315FD" w:rsidP="008315FD" w:rsidRDefault="008315FD" w14:paraId="5FC820F6" w14:textId="77777777">
      <w:pPr>
        <w:ind w:left="360"/>
      </w:pPr>
      <w:r w:rsidRPr="00D53FAB">
        <w:t>Je hebt kennis van:</w:t>
      </w:r>
    </w:p>
    <w:p w:rsidR="008315FD" w:rsidP="008315FD" w:rsidRDefault="008315FD" w14:paraId="1BA57781" w14:textId="42430EC6">
      <w:pPr>
        <w:pStyle w:val="Lijstalinea"/>
        <w:numPr>
          <w:ilvl w:val="0"/>
          <w:numId w:val="1"/>
        </w:numPr>
        <w:ind w:left="720"/>
        <w:rPr/>
      </w:pPr>
      <w:r w:rsidR="008315FD">
        <w:rPr/>
        <w:t>BIO</w:t>
      </w:r>
      <w:r w:rsidR="008315FD">
        <w:rPr/>
        <w:t xml:space="preserve"> regelgeving</w:t>
      </w:r>
      <w:r w:rsidR="008315FD">
        <w:rPr/>
        <w:t>;</w:t>
      </w:r>
      <w:r w:rsidR="008315FD">
        <w:rPr/>
        <w:t xml:space="preserve"> </w:t>
      </w:r>
    </w:p>
    <w:p w:rsidR="57772EF5" w:rsidP="745305C2" w:rsidRDefault="57772EF5" w14:paraId="197879F6" w14:textId="7517C466">
      <w:pPr>
        <w:pStyle w:val="Lijstalinea"/>
        <w:numPr>
          <w:ilvl w:val="0"/>
          <w:numId w:val="1"/>
        </w:numPr>
        <w:ind w:left="720"/>
        <w:rPr/>
      </w:pPr>
      <w:r w:rsidR="57772EF5">
        <w:rPr/>
        <w:t>AVG regelgeving;</w:t>
      </w:r>
    </w:p>
    <w:p w:rsidR="57772EF5" w:rsidP="745305C2" w:rsidRDefault="57772EF5" w14:paraId="590BECEE" w14:textId="40BB1614">
      <w:pPr>
        <w:pStyle w:val="Lijstalinea"/>
        <w:numPr>
          <w:ilvl w:val="0"/>
          <w:numId w:val="1"/>
        </w:numPr>
        <w:ind w:left="720"/>
        <w:rPr/>
      </w:pPr>
      <w:r w:rsidR="57772EF5">
        <w:rPr/>
        <w:t>Dataclassificatie</w:t>
      </w:r>
      <w:r w:rsidR="57772EF5">
        <w:rPr/>
        <w:t>;</w:t>
      </w:r>
    </w:p>
    <w:p w:rsidR="008315FD" w:rsidP="005A6823" w:rsidRDefault="008315FD" w14:paraId="00A941E7" w14:textId="77777777">
      <w:pPr>
        <w:pStyle w:val="Lijstalinea"/>
      </w:pPr>
    </w:p>
    <w:p w:rsidRPr="00C65BEE" w:rsidR="00C65BEE" w:rsidP="0046504B" w:rsidRDefault="00C65BEE" w14:paraId="77DAA564" w14:textId="77777777">
      <w:pPr>
        <w:pStyle w:val="Kop2"/>
      </w:pPr>
      <w:r w:rsidRPr="00C65BEE">
        <w:t>Competenties.</w:t>
      </w:r>
    </w:p>
    <w:p w:rsidR="00024E77" w:rsidP="00A84944" w:rsidRDefault="00024E77" w14:paraId="37364123" w14:textId="64E16696">
      <w:pPr>
        <w:pStyle w:val="Lijstalinea"/>
        <w:numPr>
          <w:ilvl w:val="0"/>
          <w:numId w:val="1"/>
        </w:numPr>
      </w:pPr>
      <w:r>
        <w:t xml:space="preserve">Je beschikt </w:t>
      </w:r>
      <w:proofErr w:type="gramStart"/>
      <w:r>
        <w:t>over :</w:t>
      </w:r>
      <w:proofErr w:type="gramEnd"/>
    </w:p>
    <w:p w:rsidRPr="00A84944" w:rsidR="00A84944" w:rsidP="00024E77" w:rsidRDefault="00024E77" w14:paraId="1A07E3A4" w14:textId="292B0E97">
      <w:pPr>
        <w:pStyle w:val="Lijstalinea"/>
        <w:numPr>
          <w:ilvl w:val="1"/>
          <w:numId w:val="1"/>
        </w:numPr>
      </w:pPr>
      <w:proofErr w:type="gramStart"/>
      <w:r>
        <w:t>een</w:t>
      </w:r>
      <w:proofErr w:type="gramEnd"/>
      <w:r>
        <w:t xml:space="preserve"> uitstekend analytisch </w:t>
      </w:r>
      <w:r w:rsidRPr="00A84944" w:rsidR="00A84944">
        <w:t>vermogen;</w:t>
      </w:r>
    </w:p>
    <w:p w:rsidR="00024E77" w:rsidP="00024E77" w:rsidRDefault="00024E77" w14:paraId="70D65557" w14:textId="15F7109B">
      <w:pPr>
        <w:pStyle w:val="Lijstalinea"/>
        <w:numPr>
          <w:ilvl w:val="1"/>
          <w:numId w:val="1"/>
        </w:numPr>
      </w:pPr>
      <w:proofErr w:type="gramStart"/>
      <w:r>
        <w:t>z</w:t>
      </w:r>
      <w:r w:rsidRPr="00A84944" w:rsidR="00A84944">
        <w:t>eer</w:t>
      </w:r>
      <w:proofErr w:type="gramEnd"/>
      <w:r w:rsidRPr="00A84944" w:rsidR="00A84944">
        <w:t xml:space="preserve"> goe</w:t>
      </w:r>
      <w:r>
        <w:t xml:space="preserve">de communicatieve eigenschappen, je hebt oog voor de belangen van de klant en stemt goed af over verwachtingen en resultaten; </w:t>
      </w:r>
    </w:p>
    <w:p w:rsidRPr="00A84944" w:rsidR="00024E77" w:rsidP="00024E77" w:rsidRDefault="00024E77" w14:paraId="0672EEA2" w14:textId="0ED908B5">
      <w:pPr>
        <w:pStyle w:val="Lijstalinea"/>
        <w:numPr>
          <w:ilvl w:val="1"/>
          <w:numId w:val="1"/>
        </w:numPr>
      </w:pPr>
      <w:proofErr w:type="gramStart"/>
      <w:r>
        <w:t>over</w:t>
      </w:r>
      <w:proofErr w:type="gramEnd"/>
      <w:r>
        <w:t xml:space="preserve"> een g</w:t>
      </w:r>
      <w:r w:rsidRPr="00A84944">
        <w:t>oede schriftelijke uitdrukkingsvaardigheid;</w:t>
      </w:r>
    </w:p>
    <w:p w:rsidRPr="00024E77" w:rsidR="00A84944" w:rsidP="00024E77" w:rsidRDefault="00A84944" w14:paraId="3BB4DD3A" w14:textId="2AA4919D">
      <w:pPr>
        <w:ind w:left="720"/>
      </w:pPr>
    </w:p>
    <w:p w:rsidR="00024E77" w:rsidP="00024E77" w:rsidRDefault="00024E77" w14:paraId="5CB04CE6" w14:textId="77777777">
      <w:pPr>
        <w:pStyle w:val="Lijstalinea"/>
        <w:numPr>
          <w:ilvl w:val="0"/>
          <w:numId w:val="1"/>
        </w:numPr>
      </w:pPr>
      <w:r>
        <w:t>J</w:t>
      </w:r>
      <w:r w:rsidRPr="00024E77">
        <w:t xml:space="preserve">e </w:t>
      </w:r>
      <w:proofErr w:type="gramStart"/>
      <w:r w:rsidRPr="00024E77">
        <w:t>bent :</w:t>
      </w:r>
      <w:proofErr w:type="gramEnd"/>
    </w:p>
    <w:p w:rsidR="00024E77" w:rsidP="00024E77" w:rsidRDefault="00A84944" w14:paraId="51F6F070" w14:textId="4244D8C2">
      <w:pPr>
        <w:pStyle w:val="Lijstalinea"/>
        <w:numPr>
          <w:ilvl w:val="1"/>
          <w:numId w:val="1"/>
        </w:numPr>
      </w:pPr>
      <w:r w:rsidRPr="00024E77">
        <w:t>In</w:t>
      </w:r>
      <w:r w:rsidRPr="00024E77" w:rsidR="00024E77">
        <w:t xml:space="preserve"> staat tot aansturen en coachen van collega’s en weet mensen mee te nemen</w:t>
      </w:r>
      <w:r w:rsidR="00024E77">
        <w:t>;</w:t>
      </w:r>
    </w:p>
    <w:p w:rsidRPr="00024E77" w:rsidR="00A84944" w:rsidP="00024E77" w:rsidRDefault="00A84944" w14:paraId="6BEC2E61" w14:textId="2A9DFBA3">
      <w:pPr>
        <w:pStyle w:val="Lijstalinea"/>
        <w:numPr>
          <w:ilvl w:val="1"/>
          <w:numId w:val="1"/>
        </w:numPr>
      </w:pPr>
      <w:r w:rsidRPr="00024E77">
        <w:t>In staat tot het overtuigen van management gre</w:t>
      </w:r>
      <w:r w:rsidR="00024E77">
        <w:t>mia (b.v. projectstuurgroepen);</w:t>
      </w:r>
    </w:p>
    <w:p w:rsidRPr="00A84944" w:rsidR="00A84944" w:rsidP="00024E77" w:rsidRDefault="00024E77" w14:paraId="757913A0" w14:textId="7C5819BF">
      <w:pPr>
        <w:pStyle w:val="Lijstalinea"/>
        <w:numPr>
          <w:ilvl w:val="0"/>
          <w:numId w:val="1"/>
        </w:numPr>
      </w:pPr>
      <w:r>
        <w:t>Je kunt uitstekend zelfstandig werken en weet goed wanneer je anderen moet inschakelen.</w:t>
      </w:r>
    </w:p>
    <w:p w:rsidR="00EF3879" w:rsidP="00024E77" w:rsidRDefault="00EF3879" w14:paraId="40F2E90C" w14:textId="6E1245FC">
      <w:pPr>
        <w:pStyle w:val="Lijstalinea"/>
        <w:ind w:left="360"/>
      </w:pPr>
    </w:p>
    <w:p w:rsidR="00442C12" w:rsidP="00024E77" w:rsidRDefault="00442C12" w14:paraId="4E13D220" w14:textId="6970FFF2">
      <w:pPr>
        <w:pStyle w:val="Lijstalinea"/>
        <w:ind w:left="360"/>
      </w:pPr>
    </w:p>
    <w:p w:rsidR="008C765F" w:rsidP="008C765F" w:rsidRDefault="008C765F" w14:paraId="334916AF" w14:textId="77777777">
      <w:pPr>
        <w:rPr>
          <w:color w:val="4472C4" w:themeColor="accent1"/>
          <w:sz w:val="28"/>
          <w:szCs w:val="28"/>
        </w:rPr>
      </w:pPr>
      <w:bookmarkStart w:name="_Hlk51484947" w:id="1"/>
      <w:r w:rsidRPr="00374E4E">
        <w:rPr>
          <w:color w:val="4472C4" w:themeColor="accent1"/>
          <w:sz w:val="28"/>
          <w:szCs w:val="28"/>
        </w:rPr>
        <w:t>Minimale vereiste opleiding</w:t>
      </w:r>
      <w:r>
        <w:rPr>
          <w:color w:val="4472C4" w:themeColor="accent1"/>
          <w:sz w:val="28"/>
          <w:szCs w:val="28"/>
        </w:rPr>
        <w:t>seisen</w:t>
      </w:r>
      <w:bookmarkEnd w:id="1"/>
    </w:p>
    <w:p w:rsidRPr="000848FE" w:rsidR="008C765F" w:rsidP="008C765F" w:rsidRDefault="008C765F" w14:paraId="4B7B94B1" w14:textId="65ED7390">
      <w:pPr>
        <w:pStyle w:val="Lijstalinea"/>
        <w:numPr>
          <w:ilvl w:val="0"/>
          <w:numId w:val="1"/>
        </w:numPr>
        <w:rPr>
          <w:highlight w:val="yellow"/>
        </w:rPr>
      </w:pPr>
      <w:r w:rsidR="008C765F">
        <w:rPr/>
        <w:t>Een afgeronde</w:t>
      </w:r>
      <w:r w:rsidR="1717C952">
        <w:rPr/>
        <w:t xml:space="preserve"> ICT </w:t>
      </w:r>
      <w:r w:rsidR="008C765F">
        <w:rPr/>
        <w:t xml:space="preserve"> opleiding op hbo-, wo of PhD niveau</w:t>
      </w:r>
      <w:r w:rsidR="2C008E35">
        <w:rPr/>
        <w:t>;</w:t>
      </w:r>
    </w:p>
    <w:p w:rsidRPr="008C765F" w:rsidR="008C765F" w:rsidP="008C765F" w:rsidRDefault="008C765F" w14:paraId="3F91AC3B" w14:textId="39AD9E25">
      <w:pPr>
        <w:pStyle w:val="Lijstalinea"/>
        <w:numPr>
          <w:ilvl w:val="0"/>
          <w:numId w:val="1"/>
        </w:numPr>
        <w:rPr/>
      </w:pPr>
      <w:r w:rsidR="008C765F">
        <w:rPr/>
        <w:t xml:space="preserve">Microsoft certificeringen </w:t>
      </w:r>
      <w:r w:rsidR="59D4A796">
        <w:rPr/>
        <w:t>data analytics</w:t>
      </w:r>
      <w:r w:rsidR="008C765F">
        <w:rPr/>
        <w:t>;</w:t>
      </w:r>
    </w:p>
    <w:p w:rsidR="008C765F" w:rsidP="008C765F" w:rsidRDefault="008C765F" w14:paraId="10642A9D" w14:textId="714EC8D3">
      <w:pPr>
        <w:pStyle w:val="Lijstalinea"/>
        <w:numPr>
          <w:ilvl w:val="0"/>
          <w:numId w:val="1"/>
        </w:numPr>
      </w:pPr>
      <w:r w:rsidRPr="000848FE">
        <w:t>Training en/of cursus t</w:t>
      </w:r>
      <w:r w:rsidR="000848FE">
        <w:t xml:space="preserve">.b.v. data modelleren en </w:t>
      </w:r>
      <w:bookmarkStart w:name="_GoBack" w:id="2"/>
      <w:bookmarkEnd w:id="2"/>
      <w:r w:rsidRPr="000848FE">
        <w:t>informatie analyse afgerond;</w:t>
      </w:r>
    </w:p>
    <w:p w:rsidRPr="001C623F" w:rsidR="008C765F" w:rsidP="008C765F" w:rsidRDefault="008C765F" w14:paraId="52891F56" w14:textId="77777777">
      <w:pPr>
        <w:pStyle w:val="Lijstalinea"/>
        <w:numPr>
          <w:ilvl w:val="0"/>
          <w:numId w:val="1"/>
        </w:numPr>
      </w:pPr>
      <w:r w:rsidRPr="001C623F">
        <w:t>Goede beheersing van de Nederlandse en Engelse taal, zowel in woord als geschrift.</w:t>
      </w:r>
    </w:p>
    <w:p w:rsidRPr="00442C12" w:rsidR="00442C12" w:rsidP="008C765F" w:rsidRDefault="00442C12" w14:paraId="2F17DD74" w14:textId="32761990">
      <w:pPr>
        <w:rPr>
          <w:color w:val="4472C4" w:themeColor="accent1"/>
          <w:sz w:val="28"/>
          <w:szCs w:val="28"/>
        </w:rPr>
      </w:pPr>
    </w:p>
    <w:sectPr w:rsidRPr="00442C12" w:rsidR="00442C12">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72418"/>
    <w:multiLevelType w:val="hybridMultilevel"/>
    <w:tmpl w:val="716CD4BE"/>
    <w:lvl w:ilvl="0" w:tplc="04130001">
      <w:start w:val="1"/>
      <w:numFmt w:val="bullet"/>
      <w:lvlText w:val=""/>
      <w:lvlJc w:val="left"/>
      <w:pPr>
        <w:ind w:left="720" w:hanging="360"/>
      </w:pPr>
      <w:rPr>
        <w:rFonts w:hint="default" w:ascii="Symbol" w:hAnsi="Symbol"/>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3D0F29C6"/>
    <w:multiLevelType w:val="hybridMultilevel"/>
    <w:tmpl w:val="6B78636C"/>
    <w:lvl w:ilvl="0" w:tplc="20000001">
      <w:start w:val="1"/>
      <w:numFmt w:val="bullet"/>
      <w:lvlText w:val=""/>
      <w:lvlJc w:val="left"/>
      <w:pPr>
        <w:ind w:left="360" w:hanging="360"/>
      </w:pPr>
      <w:rPr>
        <w:rFonts w:hint="default" w:ascii="Symbol" w:hAnsi="Symbol"/>
      </w:rPr>
    </w:lvl>
    <w:lvl w:ilvl="1" w:tplc="20000003">
      <w:start w:val="1"/>
      <w:numFmt w:val="bullet"/>
      <w:lvlText w:val="o"/>
      <w:lvlJc w:val="left"/>
      <w:pPr>
        <w:ind w:left="1080" w:hanging="360"/>
      </w:pPr>
      <w:rPr>
        <w:rFonts w:hint="default" w:ascii="Courier New" w:hAnsi="Courier New" w:cs="Courier New"/>
      </w:rPr>
    </w:lvl>
    <w:lvl w:ilvl="2" w:tplc="20000005">
      <w:start w:val="1"/>
      <w:numFmt w:val="bullet"/>
      <w:lvlText w:val=""/>
      <w:lvlJc w:val="left"/>
      <w:pPr>
        <w:ind w:left="1800" w:hanging="360"/>
      </w:pPr>
      <w:rPr>
        <w:rFonts w:hint="default" w:ascii="Wingdings" w:hAnsi="Wingdings"/>
      </w:rPr>
    </w:lvl>
    <w:lvl w:ilvl="3" w:tplc="20000001">
      <w:start w:val="1"/>
      <w:numFmt w:val="bullet"/>
      <w:lvlText w:val=""/>
      <w:lvlJc w:val="left"/>
      <w:pPr>
        <w:ind w:left="2520" w:hanging="360"/>
      </w:pPr>
      <w:rPr>
        <w:rFonts w:hint="default" w:ascii="Symbol" w:hAnsi="Symbol"/>
      </w:rPr>
    </w:lvl>
    <w:lvl w:ilvl="4" w:tplc="20000003" w:tentative="1">
      <w:start w:val="1"/>
      <w:numFmt w:val="bullet"/>
      <w:lvlText w:val="o"/>
      <w:lvlJc w:val="left"/>
      <w:pPr>
        <w:ind w:left="3240" w:hanging="360"/>
      </w:pPr>
      <w:rPr>
        <w:rFonts w:hint="default" w:ascii="Courier New" w:hAnsi="Courier New" w:cs="Courier New"/>
      </w:rPr>
    </w:lvl>
    <w:lvl w:ilvl="5" w:tplc="20000005" w:tentative="1">
      <w:start w:val="1"/>
      <w:numFmt w:val="bullet"/>
      <w:lvlText w:val=""/>
      <w:lvlJc w:val="left"/>
      <w:pPr>
        <w:ind w:left="3960" w:hanging="360"/>
      </w:pPr>
      <w:rPr>
        <w:rFonts w:hint="default" w:ascii="Wingdings" w:hAnsi="Wingdings"/>
      </w:rPr>
    </w:lvl>
    <w:lvl w:ilvl="6" w:tplc="20000001" w:tentative="1">
      <w:start w:val="1"/>
      <w:numFmt w:val="bullet"/>
      <w:lvlText w:val=""/>
      <w:lvlJc w:val="left"/>
      <w:pPr>
        <w:ind w:left="4680" w:hanging="360"/>
      </w:pPr>
      <w:rPr>
        <w:rFonts w:hint="default" w:ascii="Symbol" w:hAnsi="Symbol"/>
      </w:rPr>
    </w:lvl>
    <w:lvl w:ilvl="7" w:tplc="20000003" w:tentative="1">
      <w:start w:val="1"/>
      <w:numFmt w:val="bullet"/>
      <w:lvlText w:val="o"/>
      <w:lvlJc w:val="left"/>
      <w:pPr>
        <w:ind w:left="5400" w:hanging="360"/>
      </w:pPr>
      <w:rPr>
        <w:rFonts w:hint="default" w:ascii="Courier New" w:hAnsi="Courier New" w:cs="Courier New"/>
      </w:rPr>
    </w:lvl>
    <w:lvl w:ilvl="8" w:tplc="20000005" w:tentative="1">
      <w:start w:val="1"/>
      <w:numFmt w:val="bullet"/>
      <w:lvlText w:val=""/>
      <w:lvlJc w:val="left"/>
      <w:pPr>
        <w:ind w:left="6120" w:hanging="360"/>
      </w:pPr>
      <w:rPr>
        <w:rFonts w:hint="default" w:ascii="Wingdings" w:hAnsi="Wingdings"/>
      </w:rPr>
    </w:lvl>
  </w:abstractNum>
  <w:abstractNum w:abstractNumId="2" w15:restartNumberingAfterBreak="0">
    <w:nsid w:val="55CC364C"/>
    <w:multiLevelType w:val="hybridMultilevel"/>
    <w:tmpl w:val="52C00C48"/>
    <w:lvl w:ilvl="0" w:tplc="20000001">
      <w:start w:val="1"/>
      <w:numFmt w:val="bullet"/>
      <w:lvlText w:val=""/>
      <w:lvlJc w:val="left"/>
      <w:pPr>
        <w:ind w:left="720" w:hanging="360"/>
      </w:pPr>
      <w:rPr>
        <w:rFonts w:hint="default" w:ascii="Symbol" w:hAnsi="Symbol"/>
      </w:rPr>
    </w:lvl>
    <w:lvl w:ilvl="1" w:tplc="9FD64D92">
      <w:numFmt w:val="bullet"/>
      <w:lvlText w:val="·"/>
      <w:lvlJc w:val="left"/>
      <w:pPr>
        <w:ind w:left="1440" w:hanging="360"/>
      </w:pPr>
      <w:rPr>
        <w:rFonts w:hint="default" w:ascii="Calibri" w:hAnsi="Calibri" w:cs="Calibri" w:eastAsiaTheme="minorHAnsi"/>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D0E"/>
    <w:rsid w:val="00024E77"/>
    <w:rsid w:val="00070B7F"/>
    <w:rsid w:val="000848FE"/>
    <w:rsid w:val="000C1527"/>
    <w:rsid w:val="000F5B99"/>
    <w:rsid w:val="0016558F"/>
    <w:rsid w:val="00191303"/>
    <w:rsid w:val="001E147E"/>
    <w:rsid w:val="002A4447"/>
    <w:rsid w:val="002A5A40"/>
    <w:rsid w:val="00442C12"/>
    <w:rsid w:val="0046504B"/>
    <w:rsid w:val="00466511"/>
    <w:rsid w:val="00487E72"/>
    <w:rsid w:val="004D734B"/>
    <w:rsid w:val="005A6823"/>
    <w:rsid w:val="005A6C9E"/>
    <w:rsid w:val="005C4AF8"/>
    <w:rsid w:val="005F5679"/>
    <w:rsid w:val="00616BC1"/>
    <w:rsid w:val="00674414"/>
    <w:rsid w:val="00682B71"/>
    <w:rsid w:val="00682D0E"/>
    <w:rsid w:val="006944E2"/>
    <w:rsid w:val="006D07F2"/>
    <w:rsid w:val="006E6B38"/>
    <w:rsid w:val="0077750B"/>
    <w:rsid w:val="00791653"/>
    <w:rsid w:val="007A141D"/>
    <w:rsid w:val="007C2EC2"/>
    <w:rsid w:val="008315FD"/>
    <w:rsid w:val="00852828"/>
    <w:rsid w:val="008C765F"/>
    <w:rsid w:val="008E39E7"/>
    <w:rsid w:val="00913C54"/>
    <w:rsid w:val="009B6F77"/>
    <w:rsid w:val="00A84944"/>
    <w:rsid w:val="00A95470"/>
    <w:rsid w:val="00A97987"/>
    <w:rsid w:val="00B3455A"/>
    <w:rsid w:val="00BD7505"/>
    <w:rsid w:val="00BE4F4F"/>
    <w:rsid w:val="00BF124A"/>
    <w:rsid w:val="00C6384D"/>
    <w:rsid w:val="00C65329"/>
    <w:rsid w:val="00C65BEE"/>
    <w:rsid w:val="00C9203C"/>
    <w:rsid w:val="00CF2013"/>
    <w:rsid w:val="00D06996"/>
    <w:rsid w:val="00D077A7"/>
    <w:rsid w:val="00D314E6"/>
    <w:rsid w:val="00D32A0A"/>
    <w:rsid w:val="00D425A1"/>
    <w:rsid w:val="00D511DF"/>
    <w:rsid w:val="00D656CD"/>
    <w:rsid w:val="00DD1D2A"/>
    <w:rsid w:val="00EF3879"/>
    <w:rsid w:val="00F316BE"/>
    <w:rsid w:val="00F3307D"/>
    <w:rsid w:val="00F444A0"/>
    <w:rsid w:val="00F75301"/>
    <w:rsid w:val="00FB483A"/>
    <w:rsid w:val="128BB799"/>
    <w:rsid w:val="1717C952"/>
    <w:rsid w:val="19C05CCD"/>
    <w:rsid w:val="1D0866AE"/>
    <w:rsid w:val="2C008E35"/>
    <w:rsid w:val="2C7D8FF9"/>
    <w:rsid w:val="3148830D"/>
    <w:rsid w:val="342C2EE1"/>
    <w:rsid w:val="51D08AA5"/>
    <w:rsid w:val="53B7816F"/>
    <w:rsid w:val="56B5B90F"/>
    <w:rsid w:val="57772EF5"/>
    <w:rsid w:val="59D4A796"/>
    <w:rsid w:val="5B7188C8"/>
    <w:rsid w:val="5FB48DE7"/>
    <w:rsid w:val="62EC2EA9"/>
    <w:rsid w:val="6E2C1EC9"/>
    <w:rsid w:val="707AACA5"/>
    <w:rsid w:val="7399250A"/>
    <w:rsid w:val="745305C2"/>
    <w:rsid w:val="7CB1223F"/>
    <w:rsid w:val="7E33CA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54F13"/>
  <w15:chartTrackingRefBased/>
  <w15:docId w15:val="{A85D5795-BA2F-450B-BABB-7B59442D5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paragraph" w:styleId="Kop1">
    <w:name w:val="heading 1"/>
    <w:basedOn w:val="Standaard"/>
    <w:next w:val="Standaard"/>
    <w:link w:val="Kop1Char"/>
    <w:uiPriority w:val="9"/>
    <w:qFormat/>
    <w:rsid w:val="00682D0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C65BEE"/>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682D0E"/>
    <w:rPr>
      <w:rFonts w:asciiTheme="majorHAnsi" w:hAnsiTheme="majorHAnsi" w:eastAsiaTheme="majorEastAsia" w:cstheme="majorBidi"/>
      <w:color w:val="2F5496" w:themeColor="accent1" w:themeShade="BF"/>
      <w:sz w:val="32"/>
      <w:szCs w:val="32"/>
    </w:rPr>
  </w:style>
  <w:style w:type="character" w:styleId="Kop2Char" w:customStyle="1">
    <w:name w:val="Kop 2 Char"/>
    <w:basedOn w:val="Standaardalinea-lettertype"/>
    <w:link w:val="Kop2"/>
    <w:uiPriority w:val="9"/>
    <w:rsid w:val="00C65BEE"/>
    <w:rPr>
      <w:rFonts w:asciiTheme="majorHAnsi" w:hAnsiTheme="majorHAnsi" w:eastAsiaTheme="majorEastAsia" w:cstheme="majorBidi"/>
      <w:color w:val="2F5496" w:themeColor="accent1" w:themeShade="BF"/>
      <w:sz w:val="26"/>
      <w:szCs w:val="26"/>
    </w:rPr>
  </w:style>
  <w:style w:type="paragraph" w:styleId="Lijstalinea">
    <w:name w:val="List Paragraph"/>
    <w:basedOn w:val="Standaard"/>
    <w:uiPriority w:val="34"/>
    <w:qFormat/>
    <w:rsid w:val="0046504B"/>
    <w:pPr>
      <w:ind w:left="720"/>
      <w:contextualSpacing/>
    </w:pPr>
  </w:style>
  <w:style w:type="paragraph" w:styleId="Ballontekst">
    <w:name w:val="Balloon Text"/>
    <w:basedOn w:val="Standaard"/>
    <w:link w:val="BallontekstChar"/>
    <w:uiPriority w:val="99"/>
    <w:semiHidden/>
    <w:unhideWhenUsed/>
    <w:rsid w:val="008C765F"/>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C76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946B2E81A9D74E94F604A890071ADA" ma:contentTypeVersion="2" ma:contentTypeDescription="Een nieuw document maken." ma:contentTypeScope="" ma:versionID="b5b720af869f90d8c113def0d814bafb">
  <xsd:schema xmlns:xsd="http://www.w3.org/2001/XMLSchema" xmlns:xs="http://www.w3.org/2001/XMLSchema" xmlns:p="http://schemas.microsoft.com/office/2006/metadata/properties" xmlns:ns2="920ca21e-766e-4f7f-9589-323f2aea2291" targetNamespace="http://schemas.microsoft.com/office/2006/metadata/properties" ma:root="true" ma:fieldsID="6ad78c85984315a0badce8696e7d6677" ns2:_="">
    <xsd:import namespace="920ca21e-766e-4f7f-9589-323f2aea229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ca21e-766e-4f7f-9589-323f2aea2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03C34-84CA-4741-AF94-8BCB467AE708}">
  <ds:schemaRefs>
    <ds:schemaRef ds:uri="http://schemas.microsoft.com/sharepoint/v3/contenttype/forms"/>
  </ds:schemaRefs>
</ds:datastoreItem>
</file>

<file path=customXml/itemProps2.xml><?xml version="1.0" encoding="utf-8"?>
<ds:datastoreItem xmlns:ds="http://schemas.openxmlformats.org/officeDocument/2006/customXml" ds:itemID="{A774FE10-2D3C-4F86-8185-A8FCB275ABBE}">
  <ds:schemaRefs>
    <ds:schemaRef ds:uri="http://schemas.microsoft.com/office/2006/documentManagement/types"/>
    <ds:schemaRef ds:uri="25813398-72d2-49e2-a79a-b5aa07854bd1"/>
    <ds:schemaRef ds:uri="http://purl.org/dc/elements/1.1/"/>
    <ds:schemaRef ds:uri="e0ec0530-32c4-4b28-8f7e-4bc624dc35ad"/>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39B09E9-7C78-45AA-819D-6F7ED0F28BF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Miranda Driessen</dc:creator>
  <keywords/>
  <dc:description/>
  <lastModifiedBy>Alain van Hamond</lastModifiedBy>
  <revision>3</revision>
  <dcterms:created xsi:type="dcterms:W3CDTF">2020-09-20T18:10:00.0000000Z</dcterms:created>
  <dcterms:modified xsi:type="dcterms:W3CDTF">2021-01-29T11:08:28.5058634Z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0x010100DB946B2E81A9D74E94F604A890071ADA</vt:lpwstr>
  </property>
</Properties>
</file>