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5AE877" w14:textId="77777777" w:rsidR="009A0543" w:rsidRPr="009A0543" w:rsidRDefault="009A0543" w:rsidP="009A0543">
      <w:pPr>
        <w:rPr>
          <w:b/>
          <w:bCs/>
        </w:rPr>
      </w:pPr>
      <w:bookmarkStart w:id="0" w:name="_GoBack"/>
      <w:bookmarkEnd w:id="0"/>
      <w:r w:rsidRPr="009A0543">
        <w:rPr>
          <w:b/>
          <w:bCs/>
        </w:rPr>
        <w:t>Omschrijving</w:t>
      </w:r>
    </w:p>
    <w:p w14:paraId="1694D62E" w14:textId="77777777" w:rsidR="00827D6B" w:rsidRPr="009A0543" w:rsidRDefault="00827D6B" w:rsidP="009A0543">
      <w:r>
        <w:t xml:space="preserve">Rijkswaterstaat organiseert een marktconsultatie om zicht te krijgen op welke bureaus businesscases voor Rijkswaterstaat kunnen gaan opstellen. </w:t>
      </w:r>
    </w:p>
    <w:p w14:paraId="66E957FC" w14:textId="77777777" w:rsidR="00667116" w:rsidRPr="009A0543" w:rsidRDefault="00667116" w:rsidP="009A0543"/>
    <w:p w14:paraId="20E13E02" w14:textId="77777777" w:rsidR="009A0543" w:rsidRPr="009A0543" w:rsidRDefault="009A0543" w:rsidP="009A0543">
      <w:pPr>
        <w:rPr>
          <w:b/>
          <w:bCs/>
        </w:rPr>
      </w:pPr>
      <w:r w:rsidRPr="009A0543">
        <w:rPr>
          <w:b/>
          <w:bCs/>
        </w:rPr>
        <w:t>Aanleiding</w:t>
      </w:r>
    </w:p>
    <w:p w14:paraId="7C1495EF" w14:textId="77777777" w:rsidR="00827D6B" w:rsidRDefault="00827D6B" w:rsidP="009A0543">
      <w:r>
        <w:t xml:space="preserve">Binnen RWS worden steeds meer businesscases opgesteld. Men klopt regelmatig aan bij het Steunpunt Economische Expertise met de vraag welke bureaus kennis en kunde in huis hebben om businesscases op te stellen. Dit is tot op heden nog niet goed in kaart gebracht. RWS wil verkennen welke bureaus dit zouden kunnen doen middels deze marktconsultatie. </w:t>
      </w:r>
    </w:p>
    <w:p w14:paraId="3CC8EF68" w14:textId="77777777" w:rsidR="009A0543" w:rsidRPr="009A0543" w:rsidRDefault="009A0543" w:rsidP="009A0543"/>
    <w:p w14:paraId="03952CBF" w14:textId="77777777" w:rsidR="00827D6B" w:rsidRPr="00827D6B" w:rsidRDefault="009A0543" w:rsidP="009A0543">
      <w:pPr>
        <w:rPr>
          <w:b/>
          <w:bCs/>
        </w:rPr>
      </w:pPr>
      <w:r w:rsidRPr="009A0543">
        <w:rPr>
          <w:b/>
          <w:bCs/>
        </w:rPr>
        <w:t>Visie/ambitie</w:t>
      </w:r>
    </w:p>
    <w:p w14:paraId="0CE24533" w14:textId="77777777" w:rsidR="00827D6B" w:rsidRDefault="00827D6B" w:rsidP="00827D6B">
      <w:r>
        <w:t xml:space="preserve">RWS werkt aan een veilig, leefbaar en bereikbaar Nederland. </w:t>
      </w:r>
      <w:r w:rsidRPr="00320688">
        <w:t>Het nemen van goede investeringsbeslissingen is daarbij cruciaal</w:t>
      </w:r>
      <w:r>
        <w:t xml:space="preserve">. </w:t>
      </w:r>
      <w:r w:rsidRPr="00B272C7">
        <w:t>RWS heeft de ambitie</w:t>
      </w:r>
      <w:r>
        <w:t xml:space="preserve"> dat </w:t>
      </w:r>
      <w:r w:rsidRPr="00C638D1">
        <w:t>investeringsbeslissingen</w:t>
      </w:r>
      <w:r>
        <w:t xml:space="preserve"> worden genomen op basis van (o.a.) </w:t>
      </w:r>
      <w:r w:rsidRPr="00C638D1">
        <w:t>goede</w:t>
      </w:r>
      <w:r w:rsidRPr="00C638D1">
        <w:rPr>
          <w:vertAlign w:val="superscript"/>
        </w:rPr>
        <w:t xml:space="preserve"> </w:t>
      </w:r>
      <w:r>
        <w:t xml:space="preserve">businesscases. </w:t>
      </w:r>
    </w:p>
    <w:p w14:paraId="5F8576A3" w14:textId="77777777" w:rsidR="00827D6B" w:rsidRDefault="00827D6B" w:rsidP="00827D6B"/>
    <w:p w14:paraId="1E254580" w14:textId="77777777" w:rsidR="009A0543" w:rsidRDefault="00827D6B" w:rsidP="009A0543">
      <w:r>
        <w:t xml:space="preserve">RWS heeft de afgelopen paar jaar gewerkt aan een kader op het gebied van businesscases. </w:t>
      </w:r>
      <w:r w:rsidR="00667116">
        <w:t xml:space="preserve">Het is de bedoeling dat businesscases volgens dit kader opgesteld worden. </w:t>
      </w:r>
      <w:r>
        <w:t xml:space="preserve">Naast het kader zijn andere tools beschikbaar, zoals een stappenplan, checklists en animaties. </w:t>
      </w:r>
    </w:p>
    <w:p w14:paraId="16E803C3" w14:textId="77777777" w:rsidR="00667116" w:rsidRDefault="00667116" w:rsidP="009A0543"/>
    <w:p w14:paraId="5DE51586" w14:textId="77777777" w:rsidR="00667116" w:rsidRPr="00667116" w:rsidRDefault="00667116" w:rsidP="009A0543">
      <w:pPr>
        <w:rPr>
          <w:b/>
        </w:rPr>
      </w:pPr>
      <w:r w:rsidRPr="00667116">
        <w:rPr>
          <w:b/>
        </w:rPr>
        <w:t>Marktconsultatie</w:t>
      </w:r>
    </w:p>
    <w:p w14:paraId="38778CAC" w14:textId="5701EE4E" w:rsidR="00675E70" w:rsidRDefault="00667116" w:rsidP="009A0543">
      <w:r>
        <w:t>De eerste stap van deze marktconsultatie zal schriftelijk plaatsvinden. Er zijn zes vragen opgesteld die we graag schriftelijk beantwoord zouden zien.</w:t>
      </w:r>
      <w:r w:rsidR="00675E70">
        <w:t xml:space="preserve"> In de bijlage staan deze zes vragen. Graag willen we binnen drie weken na het publiceren van deze vragen een antwoord hierop. De schriftelijke beantwoording kan gestuurd worden </w:t>
      </w:r>
      <w:r w:rsidR="004F6925">
        <w:t xml:space="preserve">naar </w:t>
      </w:r>
      <w:hyperlink r:id="rId8" w:history="1">
        <w:r w:rsidR="004F6925" w:rsidRPr="001301E9">
          <w:rPr>
            <w:rStyle w:val="Hyperlink"/>
          </w:rPr>
          <w:t>suzanne.heijnen@rws.nl</w:t>
        </w:r>
      </w:hyperlink>
      <w:r w:rsidR="004F6925">
        <w:t xml:space="preserve"> en </w:t>
      </w:r>
      <w:hyperlink r:id="rId9" w:history="1">
        <w:r w:rsidR="004F6925" w:rsidRPr="001301E9">
          <w:rPr>
            <w:rStyle w:val="Hyperlink"/>
          </w:rPr>
          <w:t>hilde.beck@rws.nl</w:t>
        </w:r>
      </w:hyperlink>
      <w:r w:rsidR="004F6925">
        <w:t xml:space="preserve">. </w:t>
      </w:r>
    </w:p>
    <w:p w14:paraId="5D5C77E7" w14:textId="77777777" w:rsidR="00675E70" w:rsidRDefault="00675E70" w:rsidP="009A0543"/>
    <w:p w14:paraId="3F70B574" w14:textId="77777777" w:rsidR="00667116" w:rsidRDefault="00667116" w:rsidP="009A0543">
      <w:r>
        <w:t xml:space="preserve">In een tweede ronde zullen we via Skype individuele gesprekken met marktpartijen voeren om te komen tot een nadere </w:t>
      </w:r>
      <w:r w:rsidR="00675E70">
        <w:t>bespreking</w:t>
      </w:r>
      <w:r>
        <w:t xml:space="preserve">. </w:t>
      </w:r>
      <w:r w:rsidR="00675E70">
        <w:t xml:space="preserve">Hierna zullen we de marktconsultatie afronden. </w:t>
      </w:r>
    </w:p>
    <w:p w14:paraId="03A990B1" w14:textId="77777777" w:rsidR="009A0543" w:rsidRDefault="009A0543" w:rsidP="009A0543">
      <w:pPr>
        <w:pStyle w:val="Default"/>
        <w:rPr>
          <w:sz w:val="18"/>
          <w:szCs w:val="18"/>
        </w:rPr>
      </w:pPr>
    </w:p>
    <w:p w14:paraId="1B20965E" w14:textId="77777777" w:rsidR="009A0543" w:rsidRDefault="009A0543" w:rsidP="009A0543">
      <w:pPr>
        <w:pStyle w:val="Default"/>
        <w:rPr>
          <w:sz w:val="18"/>
          <w:szCs w:val="18"/>
        </w:rPr>
      </w:pPr>
      <w:r>
        <w:rPr>
          <w:b/>
          <w:bCs/>
          <w:sz w:val="18"/>
          <w:szCs w:val="18"/>
        </w:rPr>
        <w:t xml:space="preserve">Overige bepalingen ten aanzien van de marktconsultatie </w:t>
      </w:r>
    </w:p>
    <w:p w14:paraId="4C35533D" w14:textId="77777777" w:rsidR="009A0543" w:rsidRDefault="009A0543" w:rsidP="009A0543">
      <w:pPr>
        <w:pStyle w:val="Default"/>
        <w:rPr>
          <w:sz w:val="18"/>
          <w:szCs w:val="18"/>
        </w:rPr>
      </w:pPr>
      <w:r>
        <w:rPr>
          <w:sz w:val="18"/>
          <w:szCs w:val="18"/>
        </w:rPr>
        <w:t>De marktconsultatie maakt geen onderdeel uit van een specifieke aanbesteding. Bij de eventuele aanbesteding bestaat geen onderscheid in de beoordeling tussen partijen die al dan niet hebben deelgenomen aan de marktconsultatie.</w:t>
      </w:r>
    </w:p>
    <w:p w14:paraId="34C722C1" w14:textId="77777777" w:rsidR="009A0543" w:rsidRDefault="009A0543" w:rsidP="009A0543">
      <w:pPr>
        <w:pStyle w:val="Default"/>
        <w:rPr>
          <w:sz w:val="18"/>
          <w:szCs w:val="18"/>
        </w:rPr>
      </w:pPr>
    </w:p>
    <w:p w14:paraId="568D068D" w14:textId="77777777" w:rsidR="009A0543" w:rsidRDefault="009A0543" w:rsidP="009A0543">
      <w:pPr>
        <w:pStyle w:val="Default"/>
        <w:rPr>
          <w:sz w:val="18"/>
          <w:szCs w:val="18"/>
        </w:rPr>
      </w:pPr>
      <w:r>
        <w:rPr>
          <w:sz w:val="18"/>
          <w:szCs w:val="18"/>
        </w:rPr>
        <w:t xml:space="preserve">Informatie in deze marktconsultatie kan afwijken van informatie die later (in het kader van een aanbesteding of ander verwervingstraject) wordt verstrekt. Aan de informatie die in het kader van de marktconsultatie wordt verstrekt kunnen geen rechten worden ontleend. De informatie is indicatief en louter bedoeld om de kwaliteit van de marktconsultatie en mogelijk volgende aanbestedingen te verhogen. Indien deze informatie strijdig is met de informatie, die later (in het kader van een aanbesteding of ander verwervingstraject) wordt verstrekt, is de laatstgenoemde leidend. RWS WVL is niet gebonden aan de uitkomsten van de marktconsultatie. </w:t>
      </w:r>
    </w:p>
    <w:p w14:paraId="7B413127" w14:textId="77777777" w:rsidR="009A0543" w:rsidRDefault="009A0543" w:rsidP="009A0543">
      <w:pPr>
        <w:pStyle w:val="Default"/>
        <w:rPr>
          <w:sz w:val="18"/>
          <w:szCs w:val="18"/>
        </w:rPr>
      </w:pPr>
    </w:p>
    <w:p w14:paraId="0F078E85" w14:textId="77777777" w:rsidR="009A0543" w:rsidRPr="004751A0" w:rsidRDefault="009A0543" w:rsidP="009A0543">
      <w:pPr>
        <w:pStyle w:val="Default"/>
        <w:rPr>
          <w:sz w:val="18"/>
          <w:szCs w:val="18"/>
        </w:rPr>
      </w:pPr>
      <w:r>
        <w:rPr>
          <w:sz w:val="18"/>
          <w:szCs w:val="18"/>
        </w:rPr>
        <w:t>RWS kent geen onkostenvergoeding toe aan deelnemers van de marktconsultatie.</w:t>
      </w:r>
    </w:p>
    <w:p w14:paraId="2FF346C7" w14:textId="77777777" w:rsidR="009A0543" w:rsidRPr="004751A0" w:rsidRDefault="009A0543" w:rsidP="009A0543">
      <w:pPr>
        <w:pStyle w:val="Default"/>
        <w:rPr>
          <w:sz w:val="18"/>
          <w:szCs w:val="18"/>
        </w:rPr>
      </w:pPr>
    </w:p>
    <w:p w14:paraId="22EF1E8E" w14:textId="77777777" w:rsidR="00241548" w:rsidRPr="009A0543" w:rsidRDefault="00241548" w:rsidP="009A0543">
      <w:pPr>
        <w:jc w:val="both"/>
      </w:pPr>
    </w:p>
    <w:sectPr w:rsidR="00241548" w:rsidRPr="009A0543"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8E7BB" w14:textId="77777777" w:rsidR="004B1964" w:rsidRDefault="004B1964" w:rsidP="0088501B">
      <w:r>
        <w:separator/>
      </w:r>
    </w:p>
  </w:endnote>
  <w:endnote w:type="continuationSeparator" w:id="0">
    <w:p w14:paraId="7360F795" w14:textId="77777777" w:rsidR="004B1964" w:rsidRDefault="004B1964"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F8788" w14:textId="77777777" w:rsidR="004B1964" w:rsidRDefault="004B1964" w:rsidP="0088501B">
      <w:r>
        <w:separator/>
      </w:r>
    </w:p>
  </w:footnote>
  <w:footnote w:type="continuationSeparator" w:id="0">
    <w:p w14:paraId="49D2C947" w14:textId="77777777" w:rsidR="004B1964" w:rsidRDefault="004B1964" w:rsidP="00885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6FEC46AE"/>
    <w:lvl w:ilvl="0">
      <w:start w:val="1"/>
      <w:numFmt w:val="decimal"/>
      <w:pStyle w:val="GenummerdHoofdstuk"/>
      <w:lvlText w:val="%1"/>
      <w:lvlJc w:val="left"/>
      <w:pPr>
        <w:tabs>
          <w:tab w:val="num" w:pos="1134"/>
        </w:tabs>
        <w:ind w:left="1134" w:hanging="1134"/>
      </w:pPr>
      <w:rPr>
        <w:rFonts w:ascii="Verdana" w:hAnsi="Verdana" w:hint="default"/>
        <w:b w:val="0"/>
        <w:i w:val="0"/>
        <w:sz w:val="24"/>
      </w:rPr>
    </w:lvl>
    <w:lvl w:ilvl="1">
      <w:start w:val="1"/>
      <w:numFmt w:val="decimal"/>
      <w:pStyle w:val="Paragraaf"/>
      <w:lvlText w:val="%1.%2"/>
      <w:lvlJc w:val="left"/>
      <w:pPr>
        <w:tabs>
          <w:tab w:val="num" w:pos="1134"/>
        </w:tabs>
        <w:ind w:left="1134" w:hanging="1134"/>
      </w:pPr>
      <w:rPr>
        <w:rFonts w:ascii="Verdana" w:hAnsi="Verdana" w:hint="default"/>
        <w:b/>
        <w:i w:val="0"/>
        <w:sz w:val="18"/>
      </w:rPr>
    </w:lvl>
    <w:lvl w:ilvl="2">
      <w:start w:val="1"/>
      <w:numFmt w:val="decimal"/>
      <w:pStyle w:val="Subparagraaf"/>
      <w:lvlText w:val="%1.%2.%3"/>
      <w:lvlJc w:val="left"/>
      <w:pPr>
        <w:tabs>
          <w:tab w:val="num" w:pos="1134"/>
        </w:tabs>
        <w:ind w:left="1134"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2C8D4FC3"/>
    <w:multiLevelType w:val="hybridMultilevel"/>
    <w:tmpl w:val="6E924D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0BB7685"/>
    <w:multiLevelType w:val="hybridMultilevel"/>
    <w:tmpl w:val="296EDC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BBC7A84"/>
    <w:multiLevelType w:val="hybridMultilevel"/>
    <w:tmpl w:val="381292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CAF5D0D"/>
    <w:multiLevelType w:val="multilevel"/>
    <w:tmpl w:val="06962652"/>
    <w:numStyleLink w:val="Lijststijl"/>
  </w:abstractNum>
  <w:abstractNum w:abstractNumId="30"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9050C84"/>
    <w:multiLevelType w:val="multilevel"/>
    <w:tmpl w:val="06962652"/>
    <w:numStyleLink w:val="Lijststijl"/>
  </w:abstractNum>
  <w:num w:numId="1">
    <w:abstractNumId w:val="10"/>
  </w:num>
  <w:num w:numId="2">
    <w:abstractNumId w:val="12"/>
  </w:num>
  <w:num w:numId="3">
    <w:abstractNumId w:val="29"/>
  </w:num>
  <w:num w:numId="4">
    <w:abstractNumId w:val="11"/>
  </w:num>
  <w:num w:numId="5">
    <w:abstractNumId w:val="15"/>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30"/>
  </w:num>
  <w:num w:numId="14">
    <w:abstractNumId w:val="3"/>
  </w:num>
  <w:num w:numId="15">
    <w:abstractNumId w:val="16"/>
  </w:num>
  <w:num w:numId="16">
    <w:abstractNumId w:val="23"/>
  </w:num>
  <w:num w:numId="17">
    <w:abstractNumId w:val="9"/>
  </w:num>
  <w:num w:numId="18">
    <w:abstractNumId w:val="20"/>
  </w:num>
  <w:num w:numId="19">
    <w:abstractNumId w:val="31"/>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4"/>
  </w:num>
  <w:num w:numId="28">
    <w:abstractNumId w:val="21"/>
  </w:num>
  <w:num w:numId="29">
    <w:abstractNumId w:val="4"/>
  </w:num>
  <w:num w:numId="30">
    <w:abstractNumId w:val="17"/>
  </w:num>
  <w:num w:numId="31">
    <w:abstractNumId w:val="28"/>
  </w:num>
  <w:num w:numId="32">
    <w:abstractNumId w:val="24"/>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revisionView w:inkAnnotation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543"/>
    <w:rsid w:val="000E1F3B"/>
    <w:rsid w:val="001A27D8"/>
    <w:rsid w:val="001D6F03"/>
    <w:rsid w:val="00241548"/>
    <w:rsid w:val="002A6578"/>
    <w:rsid w:val="002B1092"/>
    <w:rsid w:val="002E0FD2"/>
    <w:rsid w:val="003054A6"/>
    <w:rsid w:val="0038549E"/>
    <w:rsid w:val="003C4BF2"/>
    <w:rsid w:val="003F7406"/>
    <w:rsid w:val="0040142D"/>
    <w:rsid w:val="0040571B"/>
    <w:rsid w:val="00450447"/>
    <w:rsid w:val="004B0EA1"/>
    <w:rsid w:val="004B1964"/>
    <w:rsid w:val="004D766D"/>
    <w:rsid w:val="004F6925"/>
    <w:rsid w:val="005A3083"/>
    <w:rsid w:val="005A4FBE"/>
    <w:rsid w:val="005D2CF1"/>
    <w:rsid w:val="005E046F"/>
    <w:rsid w:val="006006F5"/>
    <w:rsid w:val="00667116"/>
    <w:rsid w:val="00675E70"/>
    <w:rsid w:val="006D2E66"/>
    <w:rsid w:val="006F42D7"/>
    <w:rsid w:val="0073653F"/>
    <w:rsid w:val="007F4AEA"/>
    <w:rsid w:val="00827D6B"/>
    <w:rsid w:val="00855C6F"/>
    <w:rsid w:val="0088501B"/>
    <w:rsid w:val="008E3581"/>
    <w:rsid w:val="008F7A6F"/>
    <w:rsid w:val="00905289"/>
    <w:rsid w:val="009A0543"/>
    <w:rsid w:val="009C5CF5"/>
    <w:rsid w:val="00A30394"/>
    <w:rsid w:val="00A32591"/>
    <w:rsid w:val="00A77ABF"/>
    <w:rsid w:val="00A863E9"/>
    <w:rsid w:val="00B022C4"/>
    <w:rsid w:val="00B559E9"/>
    <w:rsid w:val="00B72222"/>
    <w:rsid w:val="00B80650"/>
    <w:rsid w:val="00C36FAA"/>
    <w:rsid w:val="00C52944"/>
    <w:rsid w:val="00CA55CC"/>
    <w:rsid w:val="00DA3555"/>
    <w:rsid w:val="00ED7AB9"/>
    <w:rsid w:val="00EE5BBE"/>
    <w:rsid w:val="00F65492"/>
    <w:rsid w:val="00FB0705"/>
    <w:rsid w:val="00FB4E4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3ACC5"/>
  <w15:docId w15:val="{22DA358D-96AF-4529-91E2-42385A79B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A0543"/>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Default">
    <w:name w:val="Default"/>
    <w:rsid w:val="009A0543"/>
    <w:pPr>
      <w:autoSpaceDE w:val="0"/>
      <w:autoSpaceDN w:val="0"/>
      <w:adjustRightInd w:val="0"/>
    </w:pPr>
    <w:rPr>
      <w:rFonts w:ascii="Verdana" w:hAnsi="Verdana" w:cs="Verdana"/>
      <w:color w:val="000000"/>
      <w:sz w:val="24"/>
      <w:szCs w:val="24"/>
    </w:rPr>
  </w:style>
  <w:style w:type="character" w:styleId="Hyperlink">
    <w:name w:val="Hyperlink"/>
    <w:basedOn w:val="Standaardalinea-lettertype"/>
    <w:uiPriority w:val="99"/>
    <w:unhideWhenUsed/>
    <w:rsid w:val="009A0543"/>
    <w:rPr>
      <w:color w:val="007BC7"/>
      <w:u w:val="single"/>
    </w:rPr>
  </w:style>
  <w:style w:type="paragraph" w:customStyle="1" w:styleId="GenummerdHoofdstuk">
    <w:name w:val="GenummerdHoofdstuk"/>
    <w:basedOn w:val="Standaard"/>
    <w:next w:val="Standaard"/>
    <w:rsid w:val="009A0543"/>
    <w:pPr>
      <w:pageBreakBefore/>
      <w:numPr>
        <w:numId w:val="33"/>
      </w:numPr>
      <w:tabs>
        <w:tab w:val="left" w:pos="227"/>
        <w:tab w:val="left" w:pos="454"/>
        <w:tab w:val="left" w:pos="680"/>
      </w:tabs>
      <w:autoSpaceDE w:val="0"/>
      <w:autoSpaceDN w:val="0"/>
      <w:adjustRightInd w:val="0"/>
      <w:spacing w:after="660" w:line="300" w:lineRule="atLeast"/>
    </w:pPr>
    <w:rPr>
      <w:rFonts w:ascii="Verdana" w:eastAsia="Times New Roman" w:hAnsi="Verdana" w:cs="Times New Roman"/>
      <w:sz w:val="24"/>
      <w:lang w:eastAsia="nl-NL"/>
    </w:rPr>
  </w:style>
  <w:style w:type="paragraph" w:customStyle="1" w:styleId="Paragraaf">
    <w:name w:val="Paragraaf"/>
    <w:basedOn w:val="Standaard"/>
    <w:next w:val="Standaard"/>
    <w:uiPriority w:val="3"/>
    <w:qFormat/>
    <w:rsid w:val="009A0543"/>
    <w:pPr>
      <w:numPr>
        <w:ilvl w:val="1"/>
        <w:numId w:val="33"/>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b/>
      <w:lang w:eastAsia="nl-NL"/>
    </w:rPr>
  </w:style>
  <w:style w:type="paragraph" w:customStyle="1" w:styleId="Subparagraaf">
    <w:name w:val="Subparagraaf"/>
    <w:basedOn w:val="Standaard"/>
    <w:next w:val="Standaard"/>
    <w:uiPriority w:val="4"/>
    <w:qFormat/>
    <w:rsid w:val="009A0543"/>
    <w:pPr>
      <w:numPr>
        <w:ilvl w:val="2"/>
        <w:numId w:val="33"/>
      </w:numPr>
      <w:tabs>
        <w:tab w:val="left" w:pos="227"/>
        <w:tab w:val="left" w:pos="454"/>
        <w:tab w:val="left" w:pos="680"/>
      </w:tabs>
      <w:autoSpaceDE w:val="0"/>
      <w:autoSpaceDN w:val="0"/>
      <w:adjustRightInd w:val="0"/>
      <w:spacing w:before="240" w:line="240" w:lineRule="atLeast"/>
    </w:pPr>
    <w:rPr>
      <w:rFonts w:ascii="Verdana" w:eastAsia="Times New Roman" w:hAnsi="Verdana" w:cs="Times New Roman"/>
      <w:i/>
      <w:lang w:eastAsia="nl-NL"/>
    </w:rPr>
  </w:style>
  <w:style w:type="character" w:styleId="Verwijzingopmerking">
    <w:name w:val="annotation reference"/>
    <w:basedOn w:val="Standaardalinea-lettertype"/>
    <w:uiPriority w:val="99"/>
    <w:semiHidden/>
    <w:unhideWhenUsed/>
    <w:rsid w:val="00675E70"/>
    <w:rPr>
      <w:sz w:val="16"/>
      <w:szCs w:val="16"/>
    </w:rPr>
  </w:style>
  <w:style w:type="paragraph" w:styleId="Tekstopmerking">
    <w:name w:val="annotation text"/>
    <w:basedOn w:val="Standaard"/>
    <w:link w:val="TekstopmerkingChar"/>
    <w:uiPriority w:val="99"/>
    <w:semiHidden/>
    <w:unhideWhenUsed/>
    <w:rsid w:val="00675E70"/>
    <w:rPr>
      <w:sz w:val="20"/>
      <w:szCs w:val="20"/>
    </w:rPr>
  </w:style>
  <w:style w:type="character" w:customStyle="1" w:styleId="TekstopmerkingChar">
    <w:name w:val="Tekst opmerking Char"/>
    <w:basedOn w:val="Standaardalinea-lettertype"/>
    <w:link w:val="Tekstopmerking"/>
    <w:uiPriority w:val="99"/>
    <w:semiHidden/>
    <w:rsid w:val="00675E70"/>
    <w:rPr>
      <w:sz w:val="20"/>
      <w:szCs w:val="20"/>
    </w:rPr>
  </w:style>
  <w:style w:type="paragraph" w:styleId="Onderwerpvanopmerking">
    <w:name w:val="annotation subject"/>
    <w:basedOn w:val="Tekstopmerking"/>
    <w:next w:val="Tekstopmerking"/>
    <w:link w:val="OnderwerpvanopmerkingChar"/>
    <w:uiPriority w:val="99"/>
    <w:semiHidden/>
    <w:unhideWhenUsed/>
    <w:rsid w:val="00675E70"/>
    <w:rPr>
      <w:b/>
      <w:bCs/>
    </w:rPr>
  </w:style>
  <w:style w:type="character" w:customStyle="1" w:styleId="OnderwerpvanopmerkingChar">
    <w:name w:val="Onderwerp van opmerking Char"/>
    <w:basedOn w:val="TekstopmerkingChar"/>
    <w:link w:val="Onderwerpvanopmerking"/>
    <w:uiPriority w:val="99"/>
    <w:semiHidden/>
    <w:rsid w:val="00675E7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7991490">
      <w:bodyDiv w:val="1"/>
      <w:marLeft w:val="0"/>
      <w:marRight w:val="0"/>
      <w:marTop w:val="0"/>
      <w:marBottom w:val="0"/>
      <w:divBdr>
        <w:top w:val="none" w:sz="0" w:space="0" w:color="auto"/>
        <w:left w:val="none" w:sz="0" w:space="0" w:color="auto"/>
        <w:bottom w:val="none" w:sz="0" w:space="0" w:color="auto"/>
        <w:right w:val="none" w:sz="0" w:space="0" w:color="auto"/>
      </w:divBdr>
    </w:div>
    <w:div w:id="1994793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uzanne.heijnen@rws.n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ilde.beck@rws.nl" TargetMode="Externa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1CE5A-B9FB-497B-A9DB-CB239FDC3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415</Words>
  <Characters>2283</Characters>
  <Application>Microsoft Office Word</Application>
  <DocSecurity>4</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Haar, John van der (WVL)</dc:creator>
  <cp:lastModifiedBy>Lachchi, Dheeradj (WVL)</cp:lastModifiedBy>
  <cp:revision>2</cp:revision>
  <dcterms:created xsi:type="dcterms:W3CDTF">2020-07-30T16:28:00Z</dcterms:created>
  <dcterms:modified xsi:type="dcterms:W3CDTF">2020-07-30T16:28:00Z</dcterms:modified>
</cp:coreProperties>
</file>