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9188B" w14:textId="1FEE8265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204C5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E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45E0289B" w14:textId="3DA66C20" w:rsidR="003B3076" w:rsidRPr="003F5FFB" w:rsidRDefault="00204C54" w:rsidP="003B3076">
      <w:pPr>
        <w:spacing w:line="280" w:lineRule="exact"/>
        <w:rPr>
          <w:rFonts w:asciiTheme="minorHAnsi" w:hAnsiTheme="minorHAnsi" w:cs="Arial"/>
          <w:b/>
          <w:lang w:val="nl-NL"/>
        </w:rPr>
      </w:pPr>
      <w:r>
        <w:rPr>
          <w:rFonts w:asciiTheme="minorHAnsi" w:hAnsiTheme="minorHAnsi" w:cs="Arial"/>
          <w:b/>
          <w:lang w:val="nl-NL"/>
        </w:rPr>
        <w:t>Ingenieursdiensten Lincolnpark Tweede Fase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710B6462" w14:textId="77777777" w:rsidTr="002E312A">
        <w:tc>
          <w:tcPr>
            <w:tcW w:w="3223" w:type="dxa"/>
            <w:shd w:val="clear" w:color="auto" w:fill="F2F2F2"/>
          </w:tcPr>
          <w:p w14:paraId="4382A5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625BE8A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1C1D88CD" w14:textId="77777777" w:rsidTr="002E312A">
        <w:tc>
          <w:tcPr>
            <w:tcW w:w="3223" w:type="dxa"/>
            <w:shd w:val="clear" w:color="auto" w:fill="E6E6E6"/>
          </w:tcPr>
          <w:p w14:paraId="5D1702E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6D7492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</w:t>
            </w:r>
            <w:proofErr w:type="gramStart"/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verwijzing</w:t>
            </w:r>
            <w:proofErr w:type="gramEnd"/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 xml:space="preserve"> kerncompetentie &lt;… &gt;</w:t>
            </w:r>
          </w:p>
        </w:tc>
      </w:tr>
      <w:tr w:rsidR="003B3076" w:rsidRPr="003F5FFB" w14:paraId="784F7734" w14:textId="77777777" w:rsidTr="002E312A">
        <w:tc>
          <w:tcPr>
            <w:tcW w:w="3223" w:type="dxa"/>
            <w:shd w:val="clear" w:color="auto" w:fill="E6E6E6"/>
          </w:tcPr>
          <w:p w14:paraId="3415E61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472883A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012A012" w14:textId="77777777" w:rsidTr="002E312A">
        <w:tc>
          <w:tcPr>
            <w:tcW w:w="3223" w:type="dxa"/>
            <w:shd w:val="clear" w:color="auto" w:fill="E6E6E6"/>
          </w:tcPr>
          <w:p w14:paraId="738991CE" w14:textId="77777777" w:rsid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14:paraId="1B9D086B" w14:textId="4F716B6F" w:rsidR="009F47A0" w:rsidRPr="003F5FFB" w:rsidRDefault="009F47A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Incl. omvang (# woningen </w:t>
            </w:r>
            <w:r w:rsidR="00B86FAF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resp. € directieraming 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resp. # m1 verkeersbrug)</w:t>
            </w:r>
          </w:p>
        </w:tc>
        <w:tc>
          <w:tcPr>
            <w:tcW w:w="6416" w:type="dxa"/>
            <w:shd w:val="clear" w:color="auto" w:fill="auto"/>
          </w:tcPr>
          <w:p w14:paraId="7258B48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8B4D5FE" w14:textId="77777777" w:rsidTr="002E312A">
        <w:tc>
          <w:tcPr>
            <w:tcW w:w="3223" w:type="dxa"/>
            <w:shd w:val="clear" w:color="auto" w:fill="E6E6E6"/>
          </w:tcPr>
          <w:p w14:paraId="7593A44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3C1264E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00C2D50" w14:textId="77777777" w:rsidTr="002E312A">
        <w:tc>
          <w:tcPr>
            <w:tcW w:w="3223" w:type="dxa"/>
            <w:shd w:val="clear" w:color="auto" w:fill="E6E6E6"/>
          </w:tcPr>
          <w:p w14:paraId="3C824B56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6D9108D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5107371" w14:textId="77777777" w:rsidTr="002E312A">
        <w:tc>
          <w:tcPr>
            <w:tcW w:w="3223" w:type="dxa"/>
            <w:shd w:val="clear" w:color="auto" w:fill="E6E6E6"/>
          </w:tcPr>
          <w:p w14:paraId="1E334BC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0EED28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B29026C" w14:textId="77777777" w:rsidTr="002E312A">
        <w:tc>
          <w:tcPr>
            <w:tcW w:w="3223" w:type="dxa"/>
            <w:shd w:val="clear" w:color="auto" w:fill="E6E6E6"/>
          </w:tcPr>
          <w:p w14:paraId="7329986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1DC9A0C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F03666A" w14:textId="77777777" w:rsidTr="002E312A">
        <w:tc>
          <w:tcPr>
            <w:tcW w:w="3223" w:type="dxa"/>
            <w:shd w:val="clear" w:color="auto" w:fill="E6E6E6"/>
          </w:tcPr>
          <w:p w14:paraId="4F4EE22B" w14:textId="5A368566" w:rsidR="003B3076" w:rsidRPr="003F5FFB" w:rsidRDefault="00204C5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Oplever-</w:t>
            </w:r>
            <w:r w:rsidR="009F47A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/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Eindd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opdracht</w:t>
            </w:r>
          </w:p>
        </w:tc>
        <w:tc>
          <w:tcPr>
            <w:tcW w:w="6416" w:type="dxa"/>
            <w:shd w:val="clear" w:color="auto" w:fill="auto"/>
          </w:tcPr>
          <w:p w14:paraId="20476BE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DBEA157" w14:textId="77777777" w:rsidTr="002E312A">
        <w:tc>
          <w:tcPr>
            <w:tcW w:w="3223" w:type="dxa"/>
            <w:shd w:val="clear" w:color="auto" w:fill="E6E6E6"/>
          </w:tcPr>
          <w:p w14:paraId="5ACF4E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E152F2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B9743DD" w14:textId="77777777" w:rsidTr="002E312A">
        <w:tc>
          <w:tcPr>
            <w:tcW w:w="3223" w:type="dxa"/>
            <w:shd w:val="clear" w:color="auto" w:fill="E6E6E6"/>
          </w:tcPr>
          <w:p w14:paraId="45406CF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3A0D1A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98124A" w14:textId="77777777" w:rsidTr="002E312A">
        <w:tc>
          <w:tcPr>
            <w:tcW w:w="3223" w:type="dxa"/>
            <w:shd w:val="clear" w:color="auto" w:fill="E6E6E6"/>
          </w:tcPr>
          <w:p w14:paraId="4349DB14" w14:textId="64DE2A95" w:rsidR="003B3076" w:rsidRPr="003F5FFB" w:rsidRDefault="00423A9B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Vrije invulling – extra toelichting</w:t>
            </w:r>
          </w:p>
        </w:tc>
        <w:tc>
          <w:tcPr>
            <w:tcW w:w="6416" w:type="dxa"/>
            <w:shd w:val="clear" w:color="auto" w:fill="auto"/>
          </w:tcPr>
          <w:p w14:paraId="036660B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bookmarkEnd w:id="1"/>
    <w:bookmarkEnd w:id="2"/>
    <w:bookmarkEnd w:id="3"/>
    <w:bookmarkEnd w:id="4"/>
    <w:bookmarkEnd w:id="5"/>
    <w:bookmarkEnd w:id="6"/>
    <w:bookmarkEnd w:id="7"/>
    <w:bookmarkEnd w:id="8"/>
    <w:p w14:paraId="2DDE4EAF" w14:textId="77777777" w:rsidR="00B86FAF" w:rsidRDefault="009F47A0" w:rsidP="009F47A0">
      <w:pPr>
        <w:spacing w:line="280" w:lineRule="exact"/>
        <w:ind w:left="720"/>
        <w:rPr>
          <w:rFonts w:asciiTheme="minorHAnsi" w:hAnsiTheme="minorHAnsi"/>
          <w:i/>
          <w:iCs/>
          <w:sz w:val="20"/>
          <w:lang w:val="nl-NL"/>
        </w:rPr>
      </w:pPr>
      <w:r w:rsidRPr="00B86FAF">
        <w:rPr>
          <w:rFonts w:asciiTheme="minorHAnsi" w:hAnsiTheme="minorHAnsi"/>
          <w:i/>
          <w:iCs/>
          <w:sz w:val="20"/>
          <w:lang w:val="nl-NL"/>
        </w:rPr>
        <w:t>Voor K</w:t>
      </w:r>
      <w:r w:rsidR="00B86FAF" w:rsidRPr="00B86FAF">
        <w:rPr>
          <w:rFonts w:asciiTheme="minorHAnsi" w:hAnsiTheme="minorHAnsi"/>
          <w:i/>
          <w:iCs/>
          <w:sz w:val="20"/>
          <w:lang w:val="nl-NL"/>
        </w:rPr>
        <w:t>1, K2, K5</w:t>
      </w:r>
      <w:r w:rsidRPr="00B86FAF">
        <w:rPr>
          <w:rFonts w:asciiTheme="minorHAnsi" w:hAnsiTheme="minorHAnsi"/>
          <w:i/>
          <w:iCs/>
          <w:sz w:val="20"/>
          <w:lang w:val="nl-NL"/>
        </w:rPr>
        <w:t>, K6 en K7</w:t>
      </w:r>
      <w:r w:rsidRPr="009F47A0">
        <w:rPr>
          <w:rFonts w:asciiTheme="minorHAnsi" w:hAnsiTheme="minorHAnsi"/>
          <w:i/>
          <w:iCs/>
          <w:sz w:val="20"/>
          <w:lang w:val="nl-NL"/>
        </w:rPr>
        <w:t xml:space="preserve"> mogen meerdere referentieprojecten resp. deelgebieden worden aangeleverd die </w:t>
      </w:r>
      <w:r w:rsidR="00B86FAF">
        <w:rPr>
          <w:rFonts w:asciiTheme="minorHAnsi" w:hAnsiTheme="minorHAnsi"/>
          <w:i/>
          <w:iCs/>
          <w:sz w:val="20"/>
          <w:lang w:val="nl-NL"/>
        </w:rPr>
        <w:t xml:space="preserve">voor die kerncompetentie </w:t>
      </w:r>
      <w:r w:rsidRPr="009F47A0">
        <w:rPr>
          <w:rFonts w:asciiTheme="minorHAnsi" w:hAnsiTheme="minorHAnsi"/>
          <w:i/>
          <w:iCs/>
          <w:sz w:val="20"/>
          <w:u w:val="single"/>
          <w:lang w:val="nl-NL"/>
        </w:rPr>
        <w:t>tezamen</w:t>
      </w:r>
      <w:r w:rsidRPr="009F47A0">
        <w:rPr>
          <w:rFonts w:asciiTheme="minorHAnsi" w:hAnsiTheme="minorHAnsi"/>
          <w:i/>
          <w:iCs/>
          <w:sz w:val="20"/>
          <w:lang w:val="nl-NL"/>
        </w:rPr>
        <w:t xml:space="preserve"> voldoen aan de genoemde minimale omvang</w:t>
      </w:r>
      <w:r w:rsidR="007109A2">
        <w:rPr>
          <w:rFonts w:asciiTheme="minorHAnsi" w:hAnsiTheme="minorHAnsi"/>
          <w:i/>
          <w:iCs/>
          <w:sz w:val="20"/>
          <w:lang w:val="nl-NL"/>
        </w:rPr>
        <w:t xml:space="preserve">. </w:t>
      </w:r>
    </w:p>
    <w:p w14:paraId="5AF858BA" w14:textId="39BD4A75" w:rsidR="009F47A0" w:rsidRPr="009F47A0" w:rsidRDefault="007109A2" w:rsidP="009F47A0">
      <w:pPr>
        <w:spacing w:line="280" w:lineRule="exact"/>
        <w:ind w:left="720"/>
        <w:rPr>
          <w:rFonts w:asciiTheme="minorHAnsi" w:hAnsiTheme="minorHAnsi"/>
          <w:i/>
          <w:iCs/>
          <w:sz w:val="20"/>
          <w:lang w:val="nl-NL"/>
        </w:rPr>
      </w:pPr>
      <w:r>
        <w:rPr>
          <w:rFonts w:asciiTheme="minorHAnsi" w:hAnsiTheme="minorHAnsi"/>
          <w:i/>
          <w:iCs/>
          <w:sz w:val="20"/>
          <w:lang w:val="nl-NL"/>
        </w:rPr>
        <w:t xml:space="preserve">Geef dit als volgt </w:t>
      </w:r>
      <w:r w:rsidR="00423A9B">
        <w:rPr>
          <w:rFonts w:asciiTheme="minorHAnsi" w:hAnsiTheme="minorHAnsi"/>
          <w:i/>
          <w:iCs/>
          <w:sz w:val="20"/>
          <w:lang w:val="nl-NL"/>
        </w:rPr>
        <w:t>aan: K</w:t>
      </w:r>
      <w:r>
        <w:rPr>
          <w:rFonts w:asciiTheme="minorHAnsi" w:hAnsiTheme="minorHAnsi"/>
          <w:i/>
          <w:iCs/>
          <w:sz w:val="20"/>
          <w:lang w:val="nl-NL"/>
        </w:rPr>
        <w:t>2a, K2b</w:t>
      </w:r>
    </w:p>
    <w:p w14:paraId="237EE036" w14:textId="77777777" w:rsidR="003421F4" w:rsidRPr="003F5FFB" w:rsidRDefault="00732A19" w:rsidP="009F47A0">
      <w:pPr>
        <w:ind w:left="720"/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03BF276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6C4A4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69D39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4E72D3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A951E63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581EC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A2334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B96FDD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B5A79C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BB8A6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B9E52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499623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52C277E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FF9DC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15532E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C8FF1E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3F5D1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EE239A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7CAABC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8B37591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F3C37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79EC35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0B9886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17B22FD1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63B1C" w14:textId="77777777" w:rsidR="002E312A" w:rsidRDefault="002E312A">
      <w:r>
        <w:separator/>
      </w:r>
    </w:p>
  </w:endnote>
  <w:endnote w:type="continuationSeparator" w:id="0">
    <w:p w14:paraId="06D7458E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C5C98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48990C15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18013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1FDB2242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12D62" w14:textId="77777777" w:rsidR="002E312A" w:rsidRDefault="002E312A">
      <w:r>
        <w:separator/>
      </w:r>
    </w:p>
  </w:footnote>
  <w:footnote w:type="continuationSeparator" w:id="0">
    <w:p w14:paraId="3B719222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85375CF"/>
    <w:multiLevelType w:val="hybridMultilevel"/>
    <w:tmpl w:val="C0E82832"/>
    <w:lvl w:ilvl="0" w:tplc="5C78C5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6"/>
  </w:num>
  <w:num w:numId="3">
    <w:abstractNumId w:val="17"/>
  </w:num>
  <w:num w:numId="4">
    <w:abstractNumId w:val="2"/>
  </w:num>
  <w:num w:numId="5">
    <w:abstractNumId w:val="30"/>
  </w:num>
  <w:num w:numId="6">
    <w:abstractNumId w:val="35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8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1"/>
  </w:num>
  <w:num w:numId="27">
    <w:abstractNumId w:val="37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3"/>
  </w:num>
  <w:num w:numId="33">
    <w:abstractNumId w:val="26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2"/>
  </w:num>
  <w:num w:numId="46">
    <w:abstractNumId w:val="32"/>
  </w:num>
  <w:num w:numId="47">
    <w:abstractNumId w:val="34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2"/>
  </w:num>
  <w:num w:numId="53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4C5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3A9B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09A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7A0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6FAF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283A18A3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876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3</cp:revision>
  <cp:lastPrinted>2014-04-10T07:55:00Z</cp:lastPrinted>
  <dcterms:created xsi:type="dcterms:W3CDTF">2020-12-14T11:21:00Z</dcterms:created>
  <dcterms:modified xsi:type="dcterms:W3CDTF">2020-12-21T11:37:00Z</dcterms:modified>
</cp:coreProperties>
</file>