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790" w:rsidRPr="00936790" w:rsidRDefault="00936790" w:rsidP="00936790">
      <w:pPr>
        <w:keepNext/>
        <w:pageBreakBefore/>
        <w:widowControl w:val="0"/>
        <w:tabs>
          <w:tab w:val="clear" w:pos="-567"/>
          <w:tab w:val="left" w:pos="0"/>
          <w:tab w:val="left" w:pos="567"/>
        </w:tabs>
        <w:spacing w:before="360" w:after="120" w:line="240" w:lineRule="auto"/>
        <w:outlineLvl w:val="0"/>
        <w:rPr>
          <w:b/>
          <w:kern w:val="28"/>
          <w:sz w:val="32"/>
          <w:szCs w:val="32"/>
        </w:rPr>
      </w:pPr>
      <w:bookmarkStart w:id="0" w:name="_Toc56430779"/>
      <w:r w:rsidRPr="00936790">
        <w:rPr>
          <w:b/>
          <w:kern w:val="28"/>
          <w:sz w:val="32"/>
          <w:szCs w:val="32"/>
        </w:rPr>
        <w:t>Bijlage 13</w:t>
      </w:r>
      <w:r w:rsidRPr="00936790">
        <w:rPr>
          <w:b/>
          <w:kern w:val="28"/>
          <w:sz w:val="32"/>
          <w:szCs w:val="32"/>
        </w:rPr>
        <w:tab/>
        <w:t>Wensen</w:t>
      </w:r>
      <w:bookmarkEnd w:id="0"/>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27"/>
      </w:tblGrid>
      <w:tr w:rsidR="00936790" w:rsidRPr="00936790" w:rsidTr="00936790">
        <w:tc>
          <w:tcPr>
            <w:tcW w:w="8727" w:type="dxa"/>
            <w:shd w:val="clear" w:color="auto" w:fill="BFBFBF"/>
          </w:tcPr>
          <w:p w:rsidR="00936790" w:rsidRPr="00936790" w:rsidRDefault="00936790" w:rsidP="00936790">
            <w:pPr>
              <w:rPr>
                <w:b/>
              </w:rPr>
            </w:pPr>
            <w:bookmarkStart w:id="1" w:name="_Toc163021475"/>
            <w:bookmarkStart w:id="2" w:name="_Toc163272315"/>
            <w:bookmarkStart w:id="3" w:name="_Toc163021476"/>
            <w:bookmarkStart w:id="4" w:name="_Toc163272316"/>
            <w:bookmarkEnd w:id="1"/>
            <w:bookmarkEnd w:id="2"/>
            <w:bookmarkEnd w:id="3"/>
            <w:bookmarkEnd w:id="4"/>
            <w:r w:rsidRPr="00936790">
              <w:rPr>
                <w:b/>
              </w:rPr>
              <w:t xml:space="preserve">Gunningscriterium A Prijs </w:t>
            </w:r>
          </w:p>
          <w:p w:rsidR="00936790" w:rsidRPr="00936790" w:rsidRDefault="00936790" w:rsidP="00936790">
            <w:pPr>
              <w:rPr>
                <w:b/>
                <w:bCs/>
              </w:rPr>
            </w:pPr>
            <w:r w:rsidRPr="00936790">
              <w:rPr>
                <w:b/>
                <w:bCs/>
              </w:rPr>
              <w:t>Maximaal 400 punten</w:t>
            </w:r>
          </w:p>
        </w:tc>
      </w:tr>
      <w:tr w:rsidR="00936790" w:rsidRPr="00936790" w:rsidTr="00936790">
        <w:tc>
          <w:tcPr>
            <w:tcW w:w="8727" w:type="dxa"/>
          </w:tcPr>
          <w:p w:rsidR="00936790" w:rsidRPr="00936790" w:rsidRDefault="00936790" w:rsidP="00936790">
            <w:r w:rsidRPr="00936790">
              <w:t xml:space="preserve">Geef een nettoprijs (exclusief BTW) op in bijlage ‘Prijzenblad’. U dient bij het berekenen van de prijzen rekening te houden met de totale contractperiode, inclusief verlengingen. </w:t>
            </w:r>
          </w:p>
          <w:p w:rsidR="00936790" w:rsidRPr="00936790" w:rsidRDefault="00936790" w:rsidP="00936790"/>
          <w:p w:rsidR="00936790" w:rsidRPr="00936790" w:rsidRDefault="00936790" w:rsidP="00936790">
            <w:r w:rsidRPr="00936790">
              <w:t>Bij de invulling van de prijs dient u de volgende uitgangspunten te hanteren:</w:t>
            </w:r>
          </w:p>
          <w:p w:rsidR="00936790" w:rsidRPr="00936790" w:rsidRDefault="00936790" w:rsidP="00936790">
            <w:pPr>
              <w:numPr>
                <w:ilvl w:val="0"/>
                <w:numId w:val="1"/>
              </w:numPr>
              <w:tabs>
                <w:tab w:val="clear" w:pos="-567"/>
                <w:tab w:val="num" w:pos="993"/>
              </w:tabs>
              <w:spacing w:line="240" w:lineRule="auto"/>
              <w:ind w:left="993" w:hanging="426"/>
            </w:pPr>
            <w:r w:rsidRPr="00936790">
              <w:t xml:space="preserve">Als algemene restrictie geldt dat negatieve bedragen of bedragen van 0 euro niet mogen worden gegeven; </w:t>
            </w:r>
          </w:p>
          <w:p w:rsidR="00936790" w:rsidRPr="00936790" w:rsidRDefault="00936790" w:rsidP="00936790">
            <w:pPr>
              <w:numPr>
                <w:ilvl w:val="0"/>
                <w:numId w:val="1"/>
              </w:numPr>
              <w:tabs>
                <w:tab w:val="clear" w:pos="-567"/>
                <w:tab w:val="num" w:pos="993"/>
              </w:tabs>
              <w:spacing w:line="240" w:lineRule="auto"/>
              <w:ind w:left="993" w:hanging="426"/>
            </w:pPr>
            <w:r w:rsidRPr="00936790">
              <w:t>Alle opgegeven prijzen dienen reëel te zijn;</w:t>
            </w:r>
          </w:p>
          <w:p w:rsidR="00936790" w:rsidRPr="00936790" w:rsidRDefault="00936790" w:rsidP="00936790">
            <w:pPr>
              <w:numPr>
                <w:ilvl w:val="0"/>
                <w:numId w:val="1"/>
              </w:numPr>
              <w:tabs>
                <w:tab w:val="clear" w:pos="-567"/>
                <w:tab w:val="num" w:pos="993"/>
              </w:tabs>
              <w:spacing w:line="240" w:lineRule="auto"/>
              <w:ind w:left="993" w:hanging="426"/>
            </w:pPr>
            <w:r w:rsidRPr="00936790">
              <w:t xml:space="preserve">Het geven van korting is niet toegestaan, eventuele korting dient opgenomen te zijn in de prijs; </w:t>
            </w:r>
          </w:p>
          <w:p w:rsidR="00936790" w:rsidRPr="00936790" w:rsidRDefault="00936790" w:rsidP="00936790">
            <w:pPr>
              <w:numPr>
                <w:ilvl w:val="0"/>
                <w:numId w:val="1"/>
              </w:numPr>
              <w:tabs>
                <w:tab w:val="clear" w:pos="-567"/>
                <w:tab w:val="num" w:pos="993"/>
              </w:tabs>
              <w:spacing w:line="240" w:lineRule="auto"/>
              <w:ind w:left="993" w:hanging="426"/>
            </w:pPr>
            <w:r w:rsidRPr="00936790">
              <w:t xml:space="preserve">De op te geven prijzen dienen de volledige dienstverlening te dekken; </w:t>
            </w:r>
          </w:p>
          <w:p w:rsidR="00936790" w:rsidRPr="00936790" w:rsidRDefault="00936790" w:rsidP="00936790">
            <w:pPr>
              <w:numPr>
                <w:ilvl w:val="0"/>
                <w:numId w:val="1"/>
              </w:numPr>
              <w:tabs>
                <w:tab w:val="clear" w:pos="-567"/>
                <w:tab w:val="num" w:pos="993"/>
              </w:tabs>
              <w:spacing w:line="240" w:lineRule="auto"/>
              <w:ind w:left="993" w:hanging="426"/>
            </w:pPr>
            <w:r w:rsidRPr="00936790">
              <w:t xml:space="preserve">De door u opgegeven prijzen zijn all-in prijzen (exclusief BTW), dat wil zeggen dat hierin de volgende kosten zijn inbegrepen: kosten voor gebruik apparatuur, montagekosten, kosten van keuringen, kosten voor certificaten, salariskosten, overheadkosten, verzekeringspremies, winst, materiaalkosten, reisverblijfkosten, transportkosten, kosten voor belastingen, kosten voor heffingen, kosten voor overleg en alle eventueel verdere bijkomende kosten. </w:t>
            </w:r>
          </w:p>
          <w:p w:rsidR="00936790" w:rsidRPr="00936790" w:rsidRDefault="00936790" w:rsidP="00936790">
            <w:pPr>
              <w:numPr>
                <w:ilvl w:val="0"/>
                <w:numId w:val="1"/>
              </w:numPr>
              <w:tabs>
                <w:tab w:val="clear" w:pos="-567"/>
                <w:tab w:val="num" w:pos="993"/>
              </w:tabs>
              <w:spacing w:line="240" w:lineRule="auto"/>
              <w:ind w:left="993" w:hanging="426"/>
            </w:pPr>
            <w:r w:rsidRPr="00936790">
              <w:rPr>
                <w:rFonts w:cs="Tahoma"/>
              </w:rPr>
              <w:t xml:space="preserve">Offertes die in de ogen van de gemeente Zoetermeer in verhouding tot de uit te voeren diensten abnormaal laag lijken, kan de gemeente -na verificatie- terzijde leggen; </w:t>
            </w:r>
          </w:p>
          <w:p w:rsidR="00936790" w:rsidRPr="00936790" w:rsidRDefault="00936790" w:rsidP="00936790">
            <w:pPr>
              <w:numPr>
                <w:ilvl w:val="0"/>
                <w:numId w:val="1"/>
              </w:numPr>
              <w:tabs>
                <w:tab w:val="clear" w:pos="-567"/>
                <w:tab w:val="num" w:pos="993"/>
              </w:tabs>
              <w:spacing w:line="240" w:lineRule="auto"/>
              <w:ind w:left="993" w:hanging="426"/>
            </w:pPr>
            <w:r w:rsidRPr="00936790">
              <w:t>Niet in de prijzen opgenomen kosten zullen niet worden vergoed.</w:t>
            </w:r>
          </w:p>
          <w:p w:rsidR="00936790" w:rsidRPr="00936790" w:rsidRDefault="00936790" w:rsidP="00936790">
            <w:pPr>
              <w:autoSpaceDE w:val="0"/>
              <w:autoSpaceDN w:val="0"/>
              <w:adjustRightInd w:val="0"/>
            </w:pPr>
          </w:p>
          <w:p w:rsidR="00936790" w:rsidRPr="00936790" w:rsidRDefault="00936790" w:rsidP="00936790">
            <w:pPr>
              <w:autoSpaceDE w:val="0"/>
              <w:autoSpaceDN w:val="0"/>
              <w:adjustRightInd w:val="0"/>
            </w:pPr>
            <w:r w:rsidRPr="00936790">
              <w:t xml:space="preserve">Beoordeling: Vindt plaats op basis van het totaalbedrag. De ondernemer die de laagste totaalprijs aanbiedt ontvangt de hoogste score. </w:t>
            </w:r>
          </w:p>
        </w:tc>
      </w:tr>
    </w:tbl>
    <w:p w:rsidR="00936790" w:rsidRPr="00936790" w:rsidRDefault="00936790" w:rsidP="00936790"/>
    <w:tbl>
      <w:tblPr>
        <w:tblW w:w="878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89"/>
      </w:tblGrid>
      <w:tr w:rsidR="00936790" w:rsidRPr="00936790" w:rsidTr="00936790">
        <w:tc>
          <w:tcPr>
            <w:tcW w:w="8789" w:type="dxa"/>
            <w:shd w:val="clear" w:color="auto" w:fill="BFBFBF"/>
          </w:tcPr>
          <w:p w:rsidR="00936790" w:rsidRPr="00936790" w:rsidRDefault="00936790" w:rsidP="00936790">
            <w:pPr>
              <w:rPr>
                <w:b/>
              </w:rPr>
            </w:pPr>
            <w:r w:rsidRPr="00936790">
              <w:rPr>
                <w:b/>
              </w:rPr>
              <w:t>Gunningscriterium B Uitvoering schoonmaak en graffiti verwijderen</w:t>
            </w:r>
          </w:p>
          <w:p w:rsidR="00936790" w:rsidRPr="00936790" w:rsidRDefault="00936790" w:rsidP="00936790">
            <w:pPr>
              <w:rPr>
                <w:b/>
                <w:i/>
              </w:rPr>
            </w:pPr>
            <w:r w:rsidRPr="00936790">
              <w:rPr>
                <w:b/>
              </w:rPr>
              <w:t>Maximaal 300 punten</w:t>
            </w:r>
          </w:p>
        </w:tc>
      </w:tr>
      <w:tr w:rsidR="00936790" w:rsidRPr="00936790" w:rsidTr="00936790">
        <w:tc>
          <w:tcPr>
            <w:tcW w:w="8789" w:type="dxa"/>
          </w:tcPr>
          <w:p w:rsidR="00936790" w:rsidRPr="00936790" w:rsidRDefault="00936790" w:rsidP="00936790">
            <w:pPr>
              <w:rPr>
                <w:rFonts w:eastAsia="Arial Unicode MS"/>
              </w:rPr>
            </w:pPr>
            <w:r w:rsidRPr="00936790">
              <w:rPr>
                <w:rFonts w:eastAsia="Arial Unicode MS"/>
              </w:rPr>
              <w:t>De uitvoering van de schoonmaakwerkzaamheden vindt plaats op de mandelabrug en in het stadshart. Het graffiti verwijderen gebeurt in de openbare ruimten. Alle eisen wat betreft deze werkzaamheden zijn opgenomen in de Technische specificaties. Mogelijk komen andere werktijden, manieren van schoonmaken/graffiti verwijderen ten gunste van een optimale dienstverlening en kwaliteitsniveau, aansluitend bij het primaire proces van de gemeente.</w:t>
            </w:r>
          </w:p>
          <w:p w:rsidR="00936790" w:rsidRPr="00936790" w:rsidRDefault="00936790" w:rsidP="00936790">
            <w:pPr>
              <w:rPr>
                <w:rFonts w:eastAsia="Arial Unicode MS"/>
              </w:rPr>
            </w:pPr>
          </w:p>
          <w:p w:rsidR="00936790" w:rsidRPr="00936790" w:rsidRDefault="00936790" w:rsidP="00936790">
            <w:pPr>
              <w:rPr>
                <w:rFonts w:eastAsia="Arial Unicode MS"/>
              </w:rPr>
            </w:pPr>
            <w:r w:rsidRPr="00936790">
              <w:rPr>
                <w:rFonts w:eastAsia="Arial Unicode MS"/>
              </w:rPr>
              <w:t xml:space="preserve">Kunt u aangeven hoe u invulling gaat geven aan de schoonmaakwerkzaamheden en het graffiti verwijderen zoals benoemd in dit aanbestedingsdocument in relatie tot de genoemde uitdagingen? </w:t>
            </w:r>
          </w:p>
          <w:p w:rsidR="00936790" w:rsidRPr="00936790" w:rsidRDefault="00936790" w:rsidP="00936790">
            <w:pPr>
              <w:rPr>
                <w:rFonts w:eastAsia="Arial Unicode MS"/>
              </w:rPr>
            </w:pPr>
          </w:p>
          <w:p w:rsidR="00936790" w:rsidRPr="00936790" w:rsidRDefault="00936790" w:rsidP="00936790">
            <w:pPr>
              <w:rPr>
                <w:rFonts w:eastAsia="Arial Unicode MS"/>
              </w:rPr>
            </w:pPr>
            <w:r w:rsidRPr="00936790">
              <w:rPr>
                <w:rFonts w:eastAsia="Arial Unicode MS"/>
              </w:rPr>
              <w:t>Inschrijver dient in het plan van aanpak onderscheid te maken in de schoonmaakwerkzaamheden en het verwijderen van graffiti en minimaal de volgende punten op te nemen:</w:t>
            </w:r>
          </w:p>
          <w:p w:rsidR="00936790" w:rsidRPr="00936790" w:rsidRDefault="00936790" w:rsidP="00936790">
            <w:pPr>
              <w:numPr>
                <w:ilvl w:val="0"/>
                <w:numId w:val="3"/>
              </w:numPr>
              <w:spacing w:line="240" w:lineRule="auto"/>
              <w:contextualSpacing/>
              <w:rPr>
                <w:rFonts w:cs="Arial"/>
              </w:rPr>
            </w:pPr>
            <w:r w:rsidRPr="00936790">
              <w:rPr>
                <w:rFonts w:cs="Arial"/>
              </w:rPr>
              <w:t>Welke kansen ziet de Inschrijver om te komen tot een optimale dienstverlening?</w:t>
            </w:r>
          </w:p>
          <w:p w:rsidR="00936790" w:rsidRPr="00936790" w:rsidRDefault="00936790" w:rsidP="00936790">
            <w:pPr>
              <w:numPr>
                <w:ilvl w:val="0"/>
                <w:numId w:val="3"/>
              </w:numPr>
              <w:spacing w:line="240" w:lineRule="auto"/>
              <w:contextualSpacing/>
              <w:rPr>
                <w:rFonts w:cs="Arial"/>
              </w:rPr>
            </w:pPr>
            <w:r w:rsidRPr="00936790">
              <w:rPr>
                <w:rFonts w:cs="Arial"/>
              </w:rPr>
              <w:t>Welke werktijden gaan gehanteerd worden?</w:t>
            </w:r>
          </w:p>
          <w:p w:rsidR="00936790" w:rsidRPr="00936790" w:rsidRDefault="00936790" w:rsidP="00936790">
            <w:pPr>
              <w:numPr>
                <w:ilvl w:val="0"/>
                <w:numId w:val="3"/>
              </w:numPr>
              <w:spacing w:line="240" w:lineRule="auto"/>
              <w:contextualSpacing/>
              <w:rPr>
                <w:rFonts w:cs="Arial"/>
              </w:rPr>
            </w:pPr>
            <w:r w:rsidRPr="00936790">
              <w:rPr>
                <w:rFonts w:cs="Arial"/>
              </w:rPr>
              <w:t>Welke werkzaamheden gaan op welk moment worden uitgevoerd?</w:t>
            </w:r>
          </w:p>
          <w:p w:rsidR="00936790" w:rsidRPr="00936790" w:rsidRDefault="00936790" w:rsidP="00936790">
            <w:pPr>
              <w:numPr>
                <w:ilvl w:val="0"/>
                <w:numId w:val="3"/>
              </w:numPr>
              <w:spacing w:line="240" w:lineRule="auto"/>
              <w:contextualSpacing/>
              <w:rPr>
                <w:rFonts w:cs="Arial"/>
              </w:rPr>
            </w:pPr>
            <w:r w:rsidRPr="00936790">
              <w:rPr>
                <w:rFonts w:cs="Arial"/>
              </w:rPr>
              <w:t>Hoe gaat de Inschrijver de kwaliteit waarborgen?</w:t>
            </w:r>
          </w:p>
          <w:p w:rsidR="00936790" w:rsidRPr="00936790" w:rsidRDefault="00936790" w:rsidP="00936790">
            <w:pPr>
              <w:numPr>
                <w:ilvl w:val="0"/>
                <w:numId w:val="3"/>
              </w:numPr>
              <w:spacing w:line="240" w:lineRule="auto"/>
              <w:contextualSpacing/>
              <w:rPr>
                <w:rFonts w:cs="Arial"/>
              </w:rPr>
            </w:pPr>
            <w:r w:rsidRPr="00936790">
              <w:rPr>
                <w:rFonts w:cs="Arial"/>
              </w:rPr>
              <w:t>Hoe zorgt de Inschrijver dat de dienstverlening gedurende de contractperiode optimaal blijft?</w:t>
            </w:r>
          </w:p>
          <w:p w:rsidR="00936790" w:rsidRPr="00936790" w:rsidRDefault="00936790" w:rsidP="00936790">
            <w:pPr>
              <w:rPr>
                <w:rFonts w:eastAsia="Arial Unicode MS"/>
              </w:rPr>
            </w:pPr>
            <w:r w:rsidRPr="00936790">
              <w:rPr>
                <w:rFonts w:eastAsia="Arial Unicode MS"/>
              </w:rPr>
              <w:lastRenderedPageBreak/>
              <w:t xml:space="preserve">De onderdelen: proactief, ontzorgen bij zowel reguliere- als spoed werkzaamheden, communicatie bewoners en gemeente en terugkoppelen stagnatie worden minimaal opgenomen in het plan van aanpak. </w:t>
            </w:r>
          </w:p>
          <w:p w:rsidR="00936790" w:rsidRPr="00936790" w:rsidRDefault="00936790" w:rsidP="00936790">
            <w:pPr>
              <w:rPr>
                <w:rFonts w:eastAsia="Arial Unicode MS"/>
              </w:rPr>
            </w:pPr>
          </w:p>
          <w:p w:rsidR="00936790" w:rsidRPr="00936790" w:rsidRDefault="00936790" w:rsidP="00936790">
            <w:pPr>
              <w:rPr>
                <w:rFonts w:eastAsia="Arial Unicode MS"/>
              </w:rPr>
            </w:pPr>
            <w:r w:rsidRPr="00936790">
              <w:rPr>
                <w:rFonts w:eastAsia="Arial Unicode MS"/>
              </w:rPr>
              <w:t>U werkt bovenstaande uit in maximaal 2 A4 lettertype Arial 10.</w:t>
            </w:r>
          </w:p>
        </w:tc>
      </w:tr>
    </w:tbl>
    <w:p w:rsidR="00936790" w:rsidRPr="00936790" w:rsidRDefault="00936790" w:rsidP="00936790"/>
    <w:tbl>
      <w:tblPr>
        <w:tblW w:w="878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89"/>
      </w:tblGrid>
      <w:tr w:rsidR="00936790" w:rsidRPr="00936790" w:rsidTr="00936790">
        <w:tc>
          <w:tcPr>
            <w:tcW w:w="8789" w:type="dxa"/>
            <w:shd w:val="clear" w:color="auto" w:fill="BFBFBF"/>
          </w:tcPr>
          <w:p w:rsidR="00936790" w:rsidRPr="00936790" w:rsidRDefault="00936790" w:rsidP="00936790">
            <w:pPr>
              <w:rPr>
                <w:b/>
              </w:rPr>
            </w:pPr>
            <w:r w:rsidRPr="00936790">
              <w:rPr>
                <w:b/>
              </w:rPr>
              <w:t>Gunningscriterium C Maatschappelijk verantwoord ondernemen (SROI)</w:t>
            </w:r>
          </w:p>
          <w:p w:rsidR="00936790" w:rsidRPr="00936790" w:rsidRDefault="00936790" w:rsidP="00936790">
            <w:pPr>
              <w:rPr>
                <w:b/>
                <w:iCs/>
              </w:rPr>
            </w:pPr>
            <w:r w:rsidRPr="00936790">
              <w:rPr>
                <w:b/>
                <w:iCs/>
              </w:rPr>
              <w:t>Maximaal 150 punten</w:t>
            </w:r>
          </w:p>
        </w:tc>
      </w:tr>
      <w:tr w:rsidR="00936790" w:rsidRPr="00936790" w:rsidTr="00936790">
        <w:tc>
          <w:tcPr>
            <w:tcW w:w="8789" w:type="dxa"/>
          </w:tcPr>
          <w:p w:rsidR="00936790" w:rsidRPr="00936790" w:rsidRDefault="00936790" w:rsidP="00936790">
            <w:r w:rsidRPr="00936790">
              <w:t>De gemeente Zoetermeer heeft als doelstelling om met haar inkoopbeleid invulling te geven aan het sociaal beleid binnen haar gemeente door speciale voorwaarden, eisen en wensen op te nemen in de inkoopovereenkomsten met bedrijven en instellingen. Bij de invulling van Social Return of Investment (SROI) past de gemeente Zoetermeer de “bouwblokkenmethode” toe (</w:t>
            </w:r>
            <w:hyperlink r:id="rId7" w:history="1">
              <w:r w:rsidRPr="00936790">
                <w:rPr>
                  <w:color w:val="0000FF"/>
                  <w:u w:val="single"/>
                </w:rPr>
                <w:t>https://www.zoetermeer.nl/ondernemers/inkoop-aanbesteding_46638/item/social-return-of-investment-sroi_95830.html</w:t>
              </w:r>
            </w:hyperlink>
            <w:r w:rsidRPr="00936790">
              <w:t xml:space="preserve">). De kern van de bouwblokkenmethode is dat de ondernemer meer vrijheid heeft bij de invulling van SROI. Als Opdrachtnemer kunt u zelf een pakket samenstellen met SROI-bouwblokken, die uiteindelijk een waarde moet representeren van de aanneemsom. </w:t>
            </w:r>
          </w:p>
          <w:p w:rsidR="00936790" w:rsidRPr="00936790" w:rsidRDefault="00936790" w:rsidP="00936790"/>
          <w:p w:rsidR="00936790" w:rsidRPr="00936790" w:rsidRDefault="00936790" w:rsidP="00936790">
            <w:r w:rsidRPr="00936790">
              <w:t xml:space="preserve">Per 1 januari 2021 beschikt de gemeente Zoetermeer over een nieuw sociaal werkbedrijf, De Binnenbaan. De Binnenbaan is een samenvoeging van het Sociaal Werkbedrijf DSW, het Werkgeversservicepunt ZHC en eigen medewerkers van de gemeente. </w:t>
            </w:r>
          </w:p>
          <w:p w:rsidR="00936790" w:rsidRPr="00936790" w:rsidRDefault="00936790" w:rsidP="00936790">
            <w:r w:rsidRPr="00936790">
              <w:t>Ervaringen met en terugkoppeling uit de markt leert dat een sociaal werkbedrijf, en nu De Binnenbaan, uitstekend geschikt is om onderdeel te vormen van de dienstverlening.</w:t>
            </w:r>
            <w:r w:rsidRPr="00936790">
              <w:rPr>
                <w:color w:val="FF0000"/>
              </w:rPr>
              <w:t xml:space="preserve"> </w:t>
            </w:r>
            <w:r w:rsidRPr="00936790">
              <w:t xml:space="preserve">De exacte invulling hiervan laat de Gemeente echter aan de creativiteit van de Ondernemer. </w:t>
            </w:r>
          </w:p>
          <w:p w:rsidR="00936790" w:rsidRPr="00936790" w:rsidRDefault="00936790" w:rsidP="00936790"/>
          <w:p w:rsidR="00936790" w:rsidRPr="00936790" w:rsidRDefault="00936790" w:rsidP="00936790">
            <w:r w:rsidRPr="00936790">
              <w:t>De gemeente verwacht dan ook dat de Ondernemer minimaal 5% van de aanneemsom bij de uitvoering van deze opdracht besteedt aan werk bieden aan kandidaten die vallen onder de zgn. Bouwblokkenmethode. Zie tevens bijlage 2.</w:t>
            </w:r>
          </w:p>
          <w:p w:rsidR="00936790" w:rsidRPr="00936790" w:rsidRDefault="00936790" w:rsidP="00936790"/>
          <w:p w:rsidR="00936790" w:rsidRPr="00936790" w:rsidRDefault="00936790" w:rsidP="00936790">
            <w:r w:rsidRPr="00936790">
              <w:t xml:space="preserve">De werkzaamheden lenen zich goed om uit te laten voeren door een medewerker met afstand tot de arbeidsmarkt. Inschrijver levert een ‘plan van aanpak’ aan waarin de invulling van SROI wordt uitgewerkt. </w:t>
            </w:r>
          </w:p>
          <w:p w:rsidR="00936790" w:rsidRPr="00936790" w:rsidRDefault="00936790" w:rsidP="00936790"/>
          <w:p w:rsidR="00936790" w:rsidRPr="00936790" w:rsidRDefault="00936790" w:rsidP="00936790">
            <w:r w:rsidRPr="00936790">
              <w:t>Inschrijver dient in het plan van aanpak de volgende punten op te nemen:</w:t>
            </w:r>
          </w:p>
          <w:p w:rsidR="00936790" w:rsidRPr="00936790" w:rsidRDefault="00936790" w:rsidP="00936790"/>
          <w:p w:rsidR="00936790" w:rsidRPr="00936790" w:rsidRDefault="00936790" w:rsidP="00936790">
            <w:pPr>
              <w:numPr>
                <w:ilvl w:val="0"/>
                <w:numId w:val="4"/>
              </w:numPr>
              <w:tabs>
                <w:tab w:val="clear" w:pos="-567"/>
              </w:tabs>
              <w:spacing w:after="160" w:line="259" w:lineRule="auto"/>
              <w:contextualSpacing/>
            </w:pPr>
            <w:r w:rsidRPr="00936790">
              <w:t>Welk percentage gaat u realiseren? En beschrijf hoe u dit gaat realiseren. Geef aan hoe de ontwikkeling in percentage eruit ziet gedurende de contractperiode?</w:t>
            </w:r>
          </w:p>
          <w:p w:rsidR="00936790" w:rsidRPr="00936790" w:rsidRDefault="00936790" w:rsidP="00936790">
            <w:pPr>
              <w:numPr>
                <w:ilvl w:val="0"/>
                <w:numId w:val="4"/>
              </w:numPr>
              <w:tabs>
                <w:tab w:val="clear" w:pos="-567"/>
              </w:tabs>
              <w:spacing w:after="160" w:line="259" w:lineRule="auto"/>
              <w:contextualSpacing/>
            </w:pPr>
            <w:r w:rsidRPr="00936790">
              <w:t xml:space="preserve">Welke doelgroepen gaat u inzetten? </w:t>
            </w:r>
          </w:p>
          <w:p w:rsidR="00936790" w:rsidRPr="00936790" w:rsidRDefault="00936790" w:rsidP="00936790">
            <w:pPr>
              <w:numPr>
                <w:ilvl w:val="0"/>
                <w:numId w:val="4"/>
              </w:numPr>
              <w:tabs>
                <w:tab w:val="clear" w:pos="-567"/>
              </w:tabs>
              <w:spacing w:after="160" w:line="259" w:lineRule="auto"/>
              <w:contextualSpacing/>
            </w:pPr>
            <w:r w:rsidRPr="00936790">
              <w:t xml:space="preserve">Welke taken laat u deze kandidaten verrichten? </w:t>
            </w:r>
          </w:p>
          <w:p w:rsidR="00936790" w:rsidRPr="00936790" w:rsidRDefault="00936790" w:rsidP="00936790">
            <w:pPr>
              <w:numPr>
                <w:ilvl w:val="0"/>
                <w:numId w:val="4"/>
              </w:numPr>
              <w:tabs>
                <w:tab w:val="clear" w:pos="-567"/>
              </w:tabs>
              <w:spacing w:after="160" w:line="259" w:lineRule="auto"/>
              <w:contextualSpacing/>
            </w:pPr>
            <w:r w:rsidRPr="00936790">
              <w:t xml:space="preserve">Op welke wijze gaat u deze kandidaten opleiden en begeleiden? Benoem de opleidingen. </w:t>
            </w:r>
          </w:p>
          <w:p w:rsidR="00936790" w:rsidRPr="00936790" w:rsidRDefault="00936790" w:rsidP="00936790">
            <w:pPr>
              <w:numPr>
                <w:ilvl w:val="0"/>
                <w:numId w:val="4"/>
              </w:numPr>
              <w:tabs>
                <w:tab w:val="clear" w:pos="-567"/>
              </w:tabs>
              <w:spacing w:after="160" w:line="259" w:lineRule="auto"/>
              <w:contextualSpacing/>
            </w:pPr>
            <w:r w:rsidRPr="00936790">
              <w:t xml:space="preserve">Wie gaat de kandidaten begeleiden en hoeveel uur? </w:t>
            </w:r>
          </w:p>
          <w:p w:rsidR="00936790" w:rsidRDefault="00936790" w:rsidP="00936790">
            <w:pPr>
              <w:numPr>
                <w:ilvl w:val="0"/>
                <w:numId w:val="4"/>
              </w:numPr>
              <w:tabs>
                <w:tab w:val="clear" w:pos="-567"/>
              </w:tabs>
              <w:spacing w:after="160" w:line="259" w:lineRule="auto"/>
              <w:contextualSpacing/>
            </w:pPr>
            <w:r w:rsidRPr="00936790">
              <w:t xml:space="preserve">Op welke wijze biedt u een duurzame plaatsing of draagt u zorg voor duurzame uitstroom?  </w:t>
            </w:r>
          </w:p>
          <w:p w:rsidR="00936790" w:rsidRPr="00936790" w:rsidRDefault="00936790" w:rsidP="00936790">
            <w:pPr>
              <w:tabs>
                <w:tab w:val="clear" w:pos="-567"/>
              </w:tabs>
              <w:spacing w:after="160" w:line="259" w:lineRule="auto"/>
              <w:contextualSpacing/>
            </w:pPr>
            <w:bookmarkStart w:id="5" w:name="_GoBack"/>
            <w:bookmarkEnd w:id="5"/>
          </w:p>
          <w:p w:rsidR="00936790" w:rsidRPr="00936790" w:rsidRDefault="00936790" w:rsidP="00936790">
            <w:pPr>
              <w:tabs>
                <w:tab w:val="clear" w:pos="-567"/>
              </w:tabs>
              <w:spacing w:line="240" w:lineRule="auto"/>
              <w:rPr>
                <w:rFonts w:eastAsia="Calibri" w:cs="Arial"/>
                <w:lang w:eastAsia="en-US"/>
              </w:rPr>
            </w:pPr>
            <w:r w:rsidRPr="00936790">
              <w:rPr>
                <w:rFonts w:eastAsia="Calibri" w:cs="Arial"/>
                <w:lang w:eastAsia="en-US"/>
              </w:rPr>
              <w:t>U werkt bovenstaande uit in maximaal 1 A4 lettertype Arial 10.</w:t>
            </w:r>
          </w:p>
        </w:tc>
      </w:tr>
    </w:tbl>
    <w:p w:rsidR="00936790" w:rsidRPr="00936790" w:rsidRDefault="00936790" w:rsidP="00936790"/>
    <w:p w:rsidR="00936790" w:rsidRPr="00936790" w:rsidRDefault="00936790" w:rsidP="00936790">
      <w:pPr>
        <w:sectPr w:rsidR="00936790" w:rsidRPr="00936790" w:rsidSect="006049AD">
          <w:headerReference w:type="even" r:id="rId8"/>
          <w:headerReference w:type="default" r:id="rId9"/>
          <w:footerReference w:type="even" r:id="rId10"/>
          <w:footerReference w:type="default" r:id="rId11"/>
          <w:headerReference w:type="first" r:id="rId12"/>
          <w:footerReference w:type="first" r:id="rId13"/>
          <w:endnotePr>
            <w:numFmt w:val="upperLetter"/>
          </w:endnotePr>
          <w:pgSz w:w="11907" w:h="16834" w:code="9"/>
          <w:pgMar w:top="2268" w:right="1474" w:bottom="1831" w:left="2268" w:header="567" w:footer="568" w:gutter="0"/>
          <w:cols w:space="720"/>
          <w:titlePg/>
          <w:docGrid w:linePitch="272"/>
        </w:sectPr>
      </w:pP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88"/>
      </w:tblGrid>
      <w:tr w:rsidR="00936790" w:rsidRPr="00936790" w:rsidTr="00936790">
        <w:tc>
          <w:tcPr>
            <w:tcW w:w="8788" w:type="dxa"/>
            <w:shd w:val="clear" w:color="auto" w:fill="BFBFBF"/>
          </w:tcPr>
          <w:p w:rsidR="00936790" w:rsidRPr="00936790" w:rsidRDefault="00936790" w:rsidP="00936790">
            <w:pPr>
              <w:rPr>
                <w:b/>
              </w:rPr>
            </w:pPr>
            <w:r w:rsidRPr="00936790">
              <w:rPr>
                <w:b/>
              </w:rPr>
              <w:lastRenderedPageBreak/>
              <w:t>Gunningscriterium D Duurzaam actief (Duurzaamheid)</w:t>
            </w:r>
          </w:p>
          <w:p w:rsidR="00936790" w:rsidRPr="00936790" w:rsidRDefault="00936790" w:rsidP="00936790">
            <w:pPr>
              <w:rPr>
                <w:b/>
                <w:iCs/>
              </w:rPr>
            </w:pPr>
            <w:r w:rsidRPr="00936790">
              <w:rPr>
                <w:b/>
                <w:iCs/>
              </w:rPr>
              <w:t>Maximaal 150 punten</w:t>
            </w:r>
          </w:p>
        </w:tc>
      </w:tr>
      <w:tr w:rsidR="00936790" w:rsidRPr="00936790" w:rsidTr="00936790">
        <w:tc>
          <w:tcPr>
            <w:tcW w:w="8788" w:type="dxa"/>
          </w:tcPr>
          <w:p w:rsidR="00936790" w:rsidRPr="00936790" w:rsidRDefault="00936790" w:rsidP="00936790">
            <w:pPr>
              <w:rPr>
                <w:rFonts w:eastAsia="Arial Unicode MS"/>
              </w:rPr>
            </w:pPr>
            <w:r w:rsidRPr="00936790">
              <w:rPr>
                <w:rFonts w:eastAsia="Arial Unicode MS"/>
              </w:rPr>
              <w:t xml:space="preserve">Gemeente Zoetermeer vindt het belangrijk dat Inschrijvers in hun bedrijfsvoering rekening houden met duurzaamheid en milieu. Gemeente Zoetermeer is ambitieus als het gaat om de invulling van duurzaamheid binnen de organisatie en de schoonmaakwerkzaamheden. Om deze reden bestaat de wens om gezamenlijk de mogelijkheden te ontdekken, waarbij de Inschrijver een leidende rol op zich zal nemen. Graag ziet gemeente Zoetermeer deze expertrol terug in de uitvoering van de werkzaamheden, maar ook in een jaarlijks plan van aanpak met de te realiseren doelstellingen.  </w:t>
            </w:r>
          </w:p>
          <w:p w:rsidR="00936790" w:rsidRPr="00936790" w:rsidRDefault="00936790" w:rsidP="00936790">
            <w:pPr>
              <w:rPr>
                <w:rFonts w:eastAsia="Arial Unicode MS"/>
              </w:rPr>
            </w:pPr>
          </w:p>
          <w:p w:rsidR="00936790" w:rsidRPr="00936790" w:rsidRDefault="00936790" w:rsidP="00936790">
            <w:pPr>
              <w:rPr>
                <w:rFonts w:eastAsia="Arial Unicode MS"/>
              </w:rPr>
            </w:pPr>
            <w:r w:rsidRPr="00936790">
              <w:rPr>
                <w:rFonts w:eastAsia="Arial Unicode MS"/>
              </w:rPr>
              <w:t>De invulling van duurzaamheid is hierbij een belangrijk uitgangspunt. Geef bij het beantwoorden van deze vraag antwoord op onderstaande deelvragen:</w:t>
            </w:r>
          </w:p>
          <w:p w:rsidR="00936790" w:rsidRPr="00936790" w:rsidRDefault="00936790" w:rsidP="00936790">
            <w:pPr>
              <w:numPr>
                <w:ilvl w:val="0"/>
                <w:numId w:val="2"/>
              </w:numPr>
              <w:contextualSpacing/>
              <w:rPr>
                <w:rFonts w:eastAsia="Arial Unicode MS"/>
              </w:rPr>
            </w:pPr>
            <w:r w:rsidRPr="00936790">
              <w:rPr>
                <w:rFonts w:eastAsia="Arial Unicode MS"/>
              </w:rPr>
              <w:t>Wat is de visie van de Inschrijver inzake duurzaamheid en milieu?</w:t>
            </w:r>
          </w:p>
          <w:p w:rsidR="00936790" w:rsidRPr="00936790" w:rsidRDefault="00936790" w:rsidP="00936790">
            <w:pPr>
              <w:numPr>
                <w:ilvl w:val="0"/>
                <w:numId w:val="2"/>
              </w:numPr>
              <w:contextualSpacing/>
              <w:rPr>
                <w:rFonts w:eastAsia="Arial Unicode MS"/>
              </w:rPr>
            </w:pPr>
            <w:r w:rsidRPr="00936790">
              <w:rPr>
                <w:rFonts w:eastAsia="Arial Unicode MS"/>
              </w:rPr>
              <w:t>Op welke wijze vertaalt de Inschrijver haar visie door naar de gemeente Zoetermeer?</w:t>
            </w:r>
          </w:p>
          <w:p w:rsidR="00936790" w:rsidRPr="00936790" w:rsidRDefault="00936790" w:rsidP="00936790">
            <w:pPr>
              <w:numPr>
                <w:ilvl w:val="0"/>
                <w:numId w:val="2"/>
              </w:numPr>
              <w:contextualSpacing/>
              <w:rPr>
                <w:rFonts w:eastAsia="Arial Unicode MS"/>
              </w:rPr>
            </w:pPr>
            <w:r w:rsidRPr="00936790">
              <w:rPr>
                <w:rFonts w:eastAsia="Arial Unicode MS"/>
              </w:rPr>
              <w:t>Welke concrete doelstellingen stelt de Inschrijver voor gekoppeld aan het eerste contractjaar?</w:t>
            </w:r>
          </w:p>
          <w:p w:rsidR="00936790" w:rsidRPr="00936790" w:rsidRDefault="00936790" w:rsidP="00936790">
            <w:pPr>
              <w:numPr>
                <w:ilvl w:val="0"/>
                <w:numId w:val="2"/>
              </w:numPr>
              <w:contextualSpacing/>
              <w:rPr>
                <w:rFonts w:eastAsia="Arial Unicode MS"/>
              </w:rPr>
            </w:pPr>
            <w:r w:rsidRPr="00936790">
              <w:rPr>
                <w:rFonts w:eastAsia="Arial Unicode MS"/>
              </w:rPr>
              <w:t>Op welke wijze kunnen ook verbeteringen in de toekomst inzichtelijk worden gemaakt?</w:t>
            </w:r>
          </w:p>
          <w:p w:rsidR="00936790" w:rsidRPr="00936790" w:rsidRDefault="00936790" w:rsidP="00936790">
            <w:pPr>
              <w:numPr>
                <w:ilvl w:val="0"/>
                <w:numId w:val="2"/>
              </w:numPr>
              <w:contextualSpacing/>
              <w:rPr>
                <w:rFonts w:eastAsia="Arial Unicode MS"/>
              </w:rPr>
            </w:pPr>
            <w:r w:rsidRPr="00936790">
              <w:rPr>
                <w:rFonts w:eastAsia="Arial Unicode MS"/>
              </w:rPr>
              <w:t xml:space="preserve">Hoe neemt Inschrijver de expertrol op zich om de gemeente mee te nemen op het gebied van duurzaamheid gerelateerd aan de werkzaamheden? </w:t>
            </w:r>
          </w:p>
          <w:p w:rsidR="00936790" w:rsidRPr="00936790" w:rsidRDefault="00936790" w:rsidP="00936790">
            <w:pPr>
              <w:rPr>
                <w:rFonts w:eastAsia="Arial Unicode MS"/>
              </w:rPr>
            </w:pPr>
          </w:p>
          <w:p w:rsidR="00936790" w:rsidRPr="00936790" w:rsidRDefault="00936790" w:rsidP="00936790">
            <w:pPr>
              <w:rPr>
                <w:rFonts w:eastAsia="Arial Unicode MS"/>
              </w:rPr>
            </w:pPr>
            <w:r w:rsidRPr="00936790">
              <w:rPr>
                <w:rFonts w:eastAsia="Arial Unicode MS"/>
              </w:rPr>
              <w:t>U werkt bovenstaande uit in maximaal 1 A4 lettertype Arial 10.</w:t>
            </w:r>
          </w:p>
        </w:tc>
      </w:tr>
    </w:tbl>
    <w:p w:rsidR="001B0EA2" w:rsidRPr="00936790" w:rsidRDefault="00936790" w:rsidP="00936790">
      <w:pPr>
        <w:tabs>
          <w:tab w:val="clear" w:pos="-567"/>
        </w:tabs>
        <w:spacing w:line="240" w:lineRule="auto"/>
        <w:rPr>
          <w:b/>
          <w:kern w:val="28"/>
          <w:sz w:val="32"/>
          <w:szCs w:val="32"/>
        </w:rPr>
      </w:pPr>
    </w:p>
    <w:sectPr w:rsidR="001B0EA2" w:rsidRPr="009367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06A3" w:rsidRDefault="00D006A3" w:rsidP="00D006A3">
      <w:pPr>
        <w:spacing w:line="240" w:lineRule="auto"/>
      </w:pPr>
      <w:r>
        <w:separator/>
      </w:r>
    </w:p>
  </w:endnote>
  <w:endnote w:type="continuationSeparator" w:id="0">
    <w:p w:rsidR="00D006A3" w:rsidRDefault="00D006A3" w:rsidP="00D00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790" w:rsidRDefault="009367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790" w:rsidRDefault="009367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790" w:rsidRDefault="009367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06A3" w:rsidRDefault="00D006A3" w:rsidP="00D006A3">
      <w:pPr>
        <w:spacing w:line="240" w:lineRule="auto"/>
      </w:pPr>
      <w:r>
        <w:separator/>
      </w:r>
    </w:p>
  </w:footnote>
  <w:footnote w:type="continuationSeparator" w:id="0">
    <w:p w:rsidR="00D006A3" w:rsidRDefault="00D006A3" w:rsidP="00D006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790" w:rsidRDefault="009367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790" w:rsidRDefault="009367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790" w:rsidRDefault="009367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17982"/>
    <w:multiLevelType w:val="hybridMultilevel"/>
    <w:tmpl w:val="A3963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EE850BB"/>
    <w:multiLevelType w:val="hybridMultilevel"/>
    <w:tmpl w:val="C4E6592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4A7E010B"/>
    <w:multiLevelType w:val="hybridMultilevel"/>
    <w:tmpl w:val="49549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numFmt w:val="upp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6A3"/>
    <w:rsid w:val="00077638"/>
    <w:rsid w:val="006F458D"/>
    <w:rsid w:val="00936790"/>
    <w:rsid w:val="00AA0994"/>
    <w:rsid w:val="00D006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7CB41"/>
  <w15:chartTrackingRefBased/>
  <w15:docId w15:val="{00DD0B94-32BB-49C4-B496-0610048A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06A3"/>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006A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006A3"/>
    <w:pPr>
      <w:ind w:left="720"/>
      <w:contextualSpacing/>
    </w:pPr>
  </w:style>
  <w:style w:type="paragraph" w:customStyle="1" w:styleId="Kop10">
    <w:name w:val="Kop [1]"/>
    <w:basedOn w:val="Kop1"/>
    <w:link w:val="Kop1Char0"/>
    <w:qFormat/>
    <w:rsid w:val="00D006A3"/>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D006A3"/>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D006A3"/>
    <w:rPr>
      <w:rFonts w:asciiTheme="majorHAnsi" w:eastAsiaTheme="majorEastAsia" w:hAnsiTheme="majorHAnsi" w:cstheme="majorBidi"/>
      <w:color w:val="2F5496" w:themeColor="accent1" w:themeShade="BF"/>
      <w:sz w:val="32"/>
      <w:szCs w:val="32"/>
      <w:lang w:eastAsia="nl-NL"/>
    </w:rPr>
  </w:style>
  <w:style w:type="paragraph" w:styleId="Koptekst">
    <w:name w:val="header"/>
    <w:basedOn w:val="Standaard"/>
    <w:link w:val="KoptekstChar"/>
    <w:uiPriority w:val="99"/>
    <w:unhideWhenUsed/>
    <w:rsid w:val="00936790"/>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3679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36790"/>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3679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zoetermeer.nl/ondernemers/inkoop-aanbesteding_46638/item/social-return-of-investment-sroi_95830.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1034</Words>
  <Characters>5688</Characters>
  <Application>Microsoft Office Word</Application>
  <DocSecurity>0</DocSecurity>
  <Lines>47</Lines>
  <Paragraphs>13</Paragraphs>
  <ScaleCrop>false</ScaleCrop>
  <Company>Gemeente Zoetermeer</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M.E.</dc:creator>
  <cp:keywords/>
  <dc:description/>
  <cp:lastModifiedBy>Blok M.E.</cp:lastModifiedBy>
  <cp:revision>3</cp:revision>
  <dcterms:created xsi:type="dcterms:W3CDTF">2020-10-15T09:35:00Z</dcterms:created>
  <dcterms:modified xsi:type="dcterms:W3CDTF">2020-11-17T10:13:00Z</dcterms:modified>
</cp:coreProperties>
</file>