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EE7" w:rsidRPr="003F4354" w:rsidRDefault="00244EE7" w:rsidP="00244EE7">
      <w:pPr>
        <w:pStyle w:val="Kop1"/>
      </w:pPr>
      <w:bookmarkStart w:id="0" w:name="_Toc512455758"/>
      <w:r>
        <w:t>Maatschappelijk Verantwoord Ondernemen (</w:t>
      </w:r>
      <w:proofErr w:type="spellStart"/>
      <w:r>
        <w:t>MVO</w:t>
      </w:r>
      <w:bookmarkEnd w:id="0"/>
      <w:proofErr w:type="spellEnd"/>
      <w:r w:rsidR="00B71CFB">
        <w:t>)</w:t>
      </w:r>
    </w:p>
    <w:p w:rsidR="00244EE7" w:rsidRPr="00244EE7" w:rsidRDefault="00244EE7" w:rsidP="00244EE7">
      <w:pPr>
        <w:pStyle w:val="Kop2"/>
      </w:pPr>
      <w:bookmarkStart w:id="1" w:name="_Toc512455759"/>
      <w:r w:rsidRPr="00244EE7">
        <w:t>1.</w:t>
      </w:r>
      <w:r w:rsidRPr="00244EE7">
        <w:tab/>
        <w:t>Algemeen</w:t>
      </w:r>
      <w:bookmarkEnd w:id="1"/>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w:t>
      </w:r>
      <w:proofErr w:type="spellStart"/>
      <w:r w:rsidR="00244EE7" w:rsidRPr="003F4354">
        <w:rPr>
          <w:rFonts w:cs="Arial"/>
          <w:i w:val="0"/>
        </w:rPr>
        <w:t>MVO</w:t>
      </w:r>
      <w:proofErr w:type="spellEnd"/>
      <w:r w:rsidR="00244EE7" w:rsidRPr="003F4354">
        <w:rPr>
          <w:rFonts w:cs="Arial"/>
          <w:i w:val="0"/>
        </w:rPr>
        <w:t>) hoog in het vaandel staan. Onderstaand worden een aantal specifieke aspecten toegelicht.</w:t>
      </w:r>
    </w:p>
    <w:p w:rsidR="00244EE7" w:rsidRPr="00E33671" w:rsidRDefault="00244EE7" w:rsidP="00244EE7">
      <w:pPr>
        <w:pStyle w:val="Kop2"/>
      </w:pPr>
      <w:bookmarkStart w:id="2" w:name="_Toc512455760"/>
      <w:bookmarkStart w:id="3" w:name="_Toc291657593"/>
      <w:r>
        <w:t>2.</w:t>
      </w:r>
      <w:r>
        <w:tab/>
      </w:r>
      <w:r w:rsidRPr="00E33671">
        <w:t>Economisch beleid</w:t>
      </w:r>
      <w:bookmarkEnd w:id="2"/>
      <w:bookmarkEnd w:id="3"/>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4" w:name="_Toc291657594"/>
      <w:bookmarkStart w:id="5" w:name="_Toc512455761"/>
      <w:r>
        <w:t>3.</w:t>
      </w:r>
      <w:r w:rsidRPr="00E33671">
        <w:tab/>
        <w:t>Duurzaam inkopen</w:t>
      </w:r>
      <w:bookmarkEnd w:id="4"/>
      <w:bookmarkEnd w:id="5"/>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w:t>
      </w:r>
      <w:proofErr w:type="spellStart"/>
      <w:r w:rsidRPr="00007242">
        <w:rPr>
          <w:rFonts w:cs="Arial"/>
          <w:i w:val="0"/>
        </w:rPr>
        <w:t>Planet</w:t>
      </w:r>
      <w:proofErr w:type="spellEnd"/>
      <w:r w:rsidRPr="00007242">
        <w:rPr>
          <w:rFonts w:cs="Arial"/>
          <w:i w:val="0"/>
        </w:rPr>
        <w:t xml:space="preserve">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proofErr w:type="spellStart"/>
      <w:r w:rsidRPr="00ED01F6">
        <w:rPr>
          <w:rFonts w:cs="Arial"/>
          <w:b/>
          <w:i w:val="0"/>
          <w:u w:val="single"/>
        </w:rPr>
        <w:t>Planet</w:t>
      </w:r>
      <w:proofErr w:type="spellEnd"/>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w:t>
      </w:r>
      <w:proofErr w:type="spellStart"/>
      <w:r w:rsidRPr="00007242">
        <w:rPr>
          <w:rFonts w:cs="Arial"/>
          <w:i w:val="0"/>
        </w:rPr>
        <w:t>Pianoo</w:t>
      </w:r>
      <w:proofErr w:type="spellEnd"/>
      <w:r w:rsidRPr="00007242">
        <w:rPr>
          <w:rFonts w:cs="Arial"/>
          <w:i w:val="0"/>
        </w:rPr>
        <w:t xml:space="preserve">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6" w:name="_Toc509329002"/>
      <w:bookmarkStart w:id="7" w:name="_Toc512455762"/>
      <w:r>
        <w:lastRenderedPageBreak/>
        <w:t>4.</w:t>
      </w:r>
      <w:r w:rsidRPr="002F4FF7">
        <w:tab/>
        <w:t>Circulair Inkopen</w:t>
      </w:r>
      <w:bookmarkEnd w:id="6"/>
      <w:bookmarkEnd w:id="7"/>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t>
      </w:r>
      <w:proofErr w:type="spellStart"/>
      <w:r w:rsidRPr="002F4FF7">
        <w:rPr>
          <w:rFonts w:cs="Arial"/>
          <w:i w:val="0"/>
        </w:rPr>
        <w:t>waardevernietiging</w:t>
      </w:r>
      <w:proofErr w:type="spellEnd"/>
      <w:r w:rsidRPr="002F4FF7">
        <w:rPr>
          <w:rFonts w:cs="Arial"/>
          <w:i w:val="0"/>
        </w:rPr>
        <w:t xml:space="preserve">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 xml:space="preserve">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w:t>
      </w:r>
      <w:proofErr w:type="spellStart"/>
      <w:r w:rsidRPr="002F4FF7">
        <w:rPr>
          <w:rFonts w:cs="Arial"/>
          <w:i w:val="0"/>
        </w:rPr>
        <w:t>Economic</w:t>
      </w:r>
      <w:proofErr w:type="spellEnd"/>
      <w:r w:rsidRPr="002F4FF7">
        <w:rPr>
          <w:rFonts w:cs="Arial"/>
          <w:i w:val="0"/>
        </w:rPr>
        <w:t xml:space="preserve"> Board </w:t>
      </w:r>
      <w:proofErr w:type="spellStart"/>
      <w:r w:rsidRPr="002F4FF7">
        <w:rPr>
          <w:rFonts w:cs="Arial"/>
          <w:i w:val="0"/>
        </w:rPr>
        <w:t>MRA</w:t>
      </w:r>
      <w:proofErr w:type="spellEnd"/>
      <w:r w:rsidRPr="002F4FF7">
        <w:rPr>
          <w:rFonts w:cs="Arial"/>
          <w:i w:val="0"/>
        </w:rPr>
        <w:t>) laat Gemeente Lelystad zien ook serieus bezig te zijn met circulaire inkoop.</w:t>
      </w:r>
    </w:p>
    <w:p w:rsidR="00244EE7" w:rsidRPr="00E33671" w:rsidRDefault="00244EE7" w:rsidP="00244EE7">
      <w:pPr>
        <w:pStyle w:val="Kop2"/>
      </w:pPr>
      <w:bookmarkStart w:id="8" w:name="_Toc291657595"/>
      <w:bookmarkStart w:id="9" w:name="_Toc512455763"/>
      <w:r>
        <w:t>5.</w:t>
      </w:r>
      <w:r w:rsidRPr="00E33671">
        <w:tab/>
        <w:t>Sociaal-maatschappelijk</w:t>
      </w:r>
      <w:bookmarkEnd w:id="8"/>
      <w:bookmarkEnd w:id="9"/>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w:t>
      </w:r>
      <w:proofErr w:type="spellStart"/>
      <w:r w:rsidRPr="00F82467">
        <w:rPr>
          <w:rFonts w:cs="Arial"/>
          <w:b/>
          <w:i w:val="0"/>
        </w:rPr>
        <w:t>SW</w:t>
      </w:r>
      <w:proofErr w:type="spellEnd"/>
      <w:r w:rsidRPr="00F82467">
        <w:rPr>
          <w:rFonts w:cs="Arial"/>
          <w:b/>
          <w:i w:val="0"/>
        </w:rPr>
        <w:t xml:space="preserve">-bedrijven.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 xml:space="preserve">mensen met indicatie </w:t>
      </w:r>
      <w:proofErr w:type="spellStart"/>
      <w:r w:rsidRPr="00F82467">
        <w:rPr>
          <w:rFonts w:cs="Arial"/>
          <w:i w:val="0"/>
        </w:rPr>
        <w:t>WSW</w:t>
      </w:r>
      <w:proofErr w:type="spellEnd"/>
      <w:r w:rsidRPr="00F82467">
        <w:rPr>
          <w:rFonts w:cs="Arial"/>
          <w:i w:val="0"/>
        </w:rPr>
        <w: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w:t>
      </w:r>
      <w:proofErr w:type="spellStart"/>
      <w:r w:rsidRPr="007455E7">
        <w:rPr>
          <w:rFonts w:cs="Arial"/>
          <w:i w:val="0"/>
        </w:rPr>
        <w:t>Social</w:t>
      </w:r>
      <w:proofErr w:type="spellEnd"/>
      <w:r w:rsidRPr="007455E7">
        <w:rPr>
          <w:rFonts w:cs="Arial"/>
          <w:i w:val="0"/>
        </w:rPr>
        <w:t xml:space="preserve"> Return on Investment (</w:t>
      </w:r>
      <w:proofErr w:type="spellStart"/>
      <w:r w:rsidRPr="007455E7">
        <w:rPr>
          <w:rFonts w:cs="Arial"/>
          <w:i w:val="0"/>
        </w:rPr>
        <w:t>SROI</w:t>
      </w:r>
      <w:proofErr w:type="spellEnd"/>
      <w:r w:rsidRPr="007455E7">
        <w:rPr>
          <w:rFonts w:cs="Arial"/>
          <w:i w:val="0"/>
        </w:rPr>
        <w:t xml:space="preserve">)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 xml:space="preserve">in principe 5% van de totale opdrachtsom te besteden aan </w:t>
      </w:r>
      <w:proofErr w:type="spellStart"/>
      <w:r w:rsidRPr="006E6BCB">
        <w:rPr>
          <w:rFonts w:cs="Arial"/>
          <w:i w:val="0"/>
        </w:rPr>
        <w:t>SROI</w:t>
      </w:r>
      <w:proofErr w:type="spellEnd"/>
      <w:r w:rsidRPr="006E6BCB">
        <w:rPr>
          <w:rFonts w:cs="Arial"/>
          <w:i w:val="0"/>
        </w:rPr>
        <w:t>.</w:t>
      </w:r>
      <w:r>
        <w:rPr>
          <w:rFonts w:cs="Arial"/>
          <w:i w:val="0"/>
        </w:rPr>
        <w:t xml:space="preserve"> Daar waar aantoonbaar is dat een </w:t>
      </w:r>
      <w:proofErr w:type="spellStart"/>
      <w:r>
        <w:rPr>
          <w:rFonts w:cs="Arial"/>
          <w:i w:val="0"/>
        </w:rPr>
        <w:t>SROI</w:t>
      </w:r>
      <w:proofErr w:type="spellEnd"/>
      <w:r>
        <w:rPr>
          <w:rFonts w:cs="Arial"/>
          <w:i w:val="0"/>
        </w:rPr>
        <w:t xml:space="preserve"> van 5% buitenproportioneel is zal er, in onderling overleg tussen </w:t>
      </w:r>
      <w:r w:rsidR="00552953">
        <w:rPr>
          <w:rFonts w:cs="Arial"/>
          <w:i w:val="0"/>
        </w:rPr>
        <w:t>Gemeente Lelystad</w:t>
      </w:r>
      <w:r w:rsidR="00ED01F6">
        <w:rPr>
          <w:rFonts w:cs="Arial"/>
          <w:i w:val="0"/>
        </w:rPr>
        <w:t xml:space="preserve"> </w:t>
      </w:r>
      <w:r>
        <w:rPr>
          <w:rFonts w:cs="Arial"/>
          <w:i w:val="0"/>
        </w:rPr>
        <w:t>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w:t>
      </w:r>
      <w:proofErr w:type="spellStart"/>
      <w:r w:rsidRPr="007455E7">
        <w:rPr>
          <w:rFonts w:cs="Arial"/>
          <w:i w:val="0"/>
        </w:rPr>
        <w:t>SROI</w:t>
      </w:r>
      <w:proofErr w:type="spellEnd"/>
      <w:r w:rsidRPr="007455E7">
        <w:rPr>
          <w:rFonts w:cs="Arial"/>
          <w:i w:val="0"/>
        </w:rPr>
        <w:t xml:space="preserve">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w:t>
      </w:r>
      <w:proofErr w:type="spellStart"/>
      <w:r w:rsidRPr="007455E7">
        <w:rPr>
          <w:rFonts w:cs="Arial"/>
          <w:i w:val="0"/>
        </w:rPr>
        <w:t>SROI</w:t>
      </w:r>
      <w:proofErr w:type="spellEnd"/>
      <w:r w:rsidRPr="007455E7">
        <w:rPr>
          <w:rFonts w:cs="Arial"/>
          <w:i w:val="0"/>
        </w:rPr>
        <w:t xml:space="preserve">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 xml:space="preserve">De invulling van de </w:t>
      </w:r>
      <w:proofErr w:type="spellStart"/>
      <w:r w:rsidRPr="00A95979">
        <w:rPr>
          <w:rFonts w:cs="Arial"/>
          <w:i w:val="0"/>
        </w:rPr>
        <w:t>SROI</w:t>
      </w:r>
      <w:proofErr w:type="spellEnd"/>
      <w:r w:rsidRPr="00A95979">
        <w:rPr>
          <w:rFonts w:cs="Arial"/>
          <w:i w:val="0"/>
        </w:rPr>
        <w:t xml:space="preserve"> staat los van overige - wettelijke - regelingen zoals garantiebanen of andere door Opdrachtnemer reeds ingevulde </w:t>
      </w:r>
      <w:proofErr w:type="spellStart"/>
      <w:r w:rsidRPr="00A95979">
        <w:rPr>
          <w:rFonts w:cs="Arial"/>
          <w:i w:val="0"/>
        </w:rPr>
        <w:t>SROI</w:t>
      </w:r>
      <w:proofErr w:type="spellEnd"/>
      <w:r w:rsidRPr="00A95979">
        <w:rPr>
          <w:rFonts w:cs="Arial"/>
          <w:i w:val="0"/>
        </w:rPr>
        <w:t>-verplichtingen.</w:t>
      </w:r>
    </w:p>
    <w:p w:rsidR="00244EE7" w:rsidRPr="007455E7" w:rsidRDefault="00244EE7" w:rsidP="00244EE7">
      <w:pPr>
        <w:pStyle w:val="Kop3"/>
      </w:pPr>
      <w:bookmarkStart w:id="10" w:name="_Toc512455764"/>
      <w:r>
        <w:t>5.1</w:t>
      </w:r>
      <w:r>
        <w:tab/>
      </w:r>
      <w:r w:rsidRPr="007455E7">
        <w:t xml:space="preserve">Waardebepaling </w:t>
      </w:r>
      <w:proofErr w:type="spellStart"/>
      <w:r w:rsidRPr="007455E7">
        <w:t>SROI</w:t>
      </w:r>
      <w:proofErr w:type="spellEnd"/>
      <w:r w:rsidRPr="007455E7">
        <w:t>: de Legoblokken</w:t>
      </w:r>
      <w:bookmarkEnd w:id="10"/>
    </w:p>
    <w:p w:rsidR="00244EE7" w:rsidRDefault="00244EE7" w:rsidP="00244EE7">
      <w:pPr>
        <w:keepNext/>
        <w:keepLines/>
        <w:spacing w:before="120" w:after="120" w:line="260" w:lineRule="atLeast"/>
        <w:ind w:left="0"/>
        <w:rPr>
          <w:rFonts w:cs="Arial"/>
          <w:i w:val="0"/>
        </w:rPr>
      </w:pPr>
      <w:r w:rsidRPr="003D18FA">
        <w:rPr>
          <w:rFonts w:cs="Arial"/>
          <w:i w:val="0"/>
        </w:rPr>
        <w:t xml:space="preserve">Gemeente Lelystad heeft gekozen voor een transparante waardebepaling in de vorm van een maatwerk "Legoblokken"-structuur. Hierbij wordt voor de invulling van de </w:t>
      </w:r>
      <w:proofErr w:type="spellStart"/>
      <w:r w:rsidRPr="003D18FA">
        <w:rPr>
          <w:rFonts w:cs="Arial"/>
          <w:i w:val="0"/>
        </w:rPr>
        <w:t>SROI</w:t>
      </w:r>
      <w:proofErr w:type="spellEnd"/>
      <w:r w:rsidRPr="003D18FA">
        <w:rPr>
          <w:rFonts w:cs="Arial"/>
          <w:i w:val="0"/>
        </w:rPr>
        <w:t xml:space="preserve">-verplichting niet gewerkt met de brutoloonkosten van een kandidaat, maar wordt er gewerkt met een nieuw concept: "inspanningswaarde". Alle kosten met betrekking tot de in te zetten kandidaten zoals loon-, </w:t>
      </w:r>
      <w:proofErr w:type="spellStart"/>
      <w:r w:rsidRPr="003D18FA">
        <w:rPr>
          <w:rFonts w:cs="Arial"/>
          <w:i w:val="0"/>
        </w:rPr>
        <w:t>oplei</w:t>
      </w:r>
      <w:proofErr w:type="spellEnd"/>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 xml:space="preserve">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w:t>
      </w:r>
      <w:proofErr w:type="spellStart"/>
      <w:r w:rsidRPr="003D18FA">
        <w:rPr>
          <w:rFonts w:cs="Arial"/>
          <w:i w:val="0"/>
        </w:rPr>
        <w:t>SROI</w:t>
      </w:r>
      <w:proofErr w:type="spellEnd"/>
      <w:r w:rsidRPr="003D18FA">
        <w:rPr>
          <w:rFonts w:cs="Arial"/>
          <w:i w:val="0"/>
        </w:rPr>
        <w:t>-opdracht.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w:t>
      </w:r>
      <w:proofErr w:type="spellStart"/>
      <w:r w:rsidRPr="003D18FA">
        <w:rPr>
          <w:rFonts w:cs="Arial"/>
          <w:i w:val="0"/>
        </w:rPr>
        <w:t>SROI</w:t>
      </w:r>
      <w:proofErr w:type="spellEnd"/>
      <w:r w:rsidRPr="003D18FA">
        <w:rPr>
          <w:rFonts w:cs="Arial"/>
          <w:i w:val="0"/>
        </w:rPr>
        <w:t xml:space="preserve">-inspanningen combineren in een voor hem optimale mix. Opdrachtnemer weet vooraf direct welke waarde aan de verschillende inspanningen wordt toegekend. De </w:t>
      </w:r>
      <w:proofErr w:type="spellStart"/>
      <w:r w:rsidRPr="003D18FA">
        <w:rPr>
          <w:rFonts w:cs="Arial"/>
          <w:i w:val="0"/>
        </w:rPr>
        <w:t>SROI</w:t>
      </w:r>
      <w:proofErr w:type="spellEnd"/>
      <w:r w:rsidRPr="003D18FA">
        <w:rPr>
          <w:rFonts w:cs="Arial"/>
          <w:i w:val="0"/>
        </w:rPr>
        <w:t xml:space="preserve"> hoeft niet per se binnen de betreffende opdracht of het aangenomen werk te worden gerealiseerd. Deze kan ook op een andere locatie binnen het bedrijf of bij een toeleverancier worden gerealiseerd. Wel dient de </w:t>
      </w:r>
      <w:proofErr w:type="spellStart"/>
      <w:r w:rsidRPr="003D18FA">
        <w:rPr>
          <w:rFonts w:cs="Arial"/>
          <w:i w:val="0"/>
        </w:rPr>
        <w:t>SROI</w:t>
      </w:r>
      <w:proofErr w:type="spellEnd"/>
      <w:r w:rsidRPr="003D18FA">
        <w:rPr>
          <w:rFonts w:cs="Arial"/>
          <w:i w:val="0"/>
        </w:rPr>
        <w:t xml:space="preserve"> ingevuld te worden met in principe Lelystadse cliënten, passend binnen de </w:t>
      </w:r>
      <w:proofErr w:type="spellStart"/>
      <w:r w:rsidRPr="003D18FA">
        <w:rPr>
          <w:rFonts w:cs="Arial"/>
          <w:i w:val="0"/>
        </w:rPr>
        <w:t>SROI</w:t>
      </w:r>
      <w:proofErr w:type="spellEnd"/>
      <w:r w:rsidRPr="003D18FA">
        <w:rPr>
          <w:rFonts w:cs="Arial"/>
          <w:i w:val="0"/>
        </w:rPr>
        <w:t xml:space="preserve">-tabel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proofErr w:type="spellStart"/>
      <w:r w:rsidRPr="003D18FA">
        <w:rPr>
          <w:rFonts w:cs="Arial"/>
          <w:i w:val="0"/>
        </w:rPr>
        <w:t>SROI</w:t>
      </w:r>
      <w:proofErr w:type="spellEnd"/>
      <w:r w:rsidRPr="003D18FA">
        <w:rPr>
          <w:rFonts w:cs="Arial"/>
          <w:i w:val="0"/>
        </w:rPr>
        <w:t xml:space="preserve">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 xml:space="preserve">Per uitkeringsgroep kan het zijn dat Opdrachtnemer aanvullend aanspraak kan maken op (landelijke) subsidies of financiële voordelen zoals </w:t>
      </w:r>
      <w:proofErr w:type="spellStart"/>
      <w:r w:rsidRPr="003D18FA">
        <w:rPr>
          <w:rFonts w:cs="Arial"/>
          <w:i w:val="0"/>
        </w:rPr>
        <w:t>WVA</w:t>
      </w:r>
      <w:proofErr w:type="spellEnd"/>
      <w:r w:rsidRPr="003D18FA">
        <w:rPr>
          <w:rFonts w:cs="Arial"/>
          <w:i w:val="0"/>
        </w:rPr>
        <w:t xml:space="preserve">-korting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w:t>
      </w:r>
      <w:proofErr w:type="spellStart"/>
      <w:r w:rsidRPr="003D18FA">
        <w:rPr>
          <w:rFonts w:cs="Arial"/>
          <w:i w:val="0"/>
        </w:rPr>
        <w:t>SROI</w:t>
      </w:r>
      <w:proofErr w:type="spellEnd"/>
      <w:r w:rsidRPr="003D18FA">
        <w:rPr>
          <w:rFonts w:cs="Arial"/>
          <w:i w:val="0"/>
        </w:rPr>
        <w:t>-waarde.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w:t>
      </w:r>
      <w:proofErr w:type="spellStart"/>
      <w:r w:rsidRPr="00B17C1E">
        <w:rPr>
          <w:rFonts w:cs="Arial"/>
          <w:i w:val="0"/>
        </w:rPr>
        <w:t>SROI</w:t>
      </w:r>
      <w:proofErr w:type="spellEnd"/>
      <w:r w:rsidRPr="00B17C1E">
        <w:rPr>
          <w:rFonts w:cs="Arial"/>
          <w:i w:val="0"/>
        </w:rPr>
        <w:t>-afspraken.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1" w:name="_Toc512455765"/>
      <w:r>
        <w:t>5.2</w:t>
      </w:r>
      <w:r>
        <w:tab/>
      </w:r>
      <w:proofErr w:type="spellStart"/>
      <w:r w:rsidRPr="007455E7">
        <w:t>SROI</w:t>
      </w:r>
      <w:proofErr w:type="spellEnd"/>
      <w:r w:rsidRPr="007455E7">
        <w:t>-tabel</w:t>
      </w:r>
      <w:bookmarkEnd w:id="11"/>
    </w:p>
    <w:tbl>
      <w:tblPr>
        <w:tblStyle w:val="Tabelraster"/>
        <w:tblW w:w="0" w:type="auto"/>
        <w:jc w:val="right"/>
        <w:tblLook w:val="04A0" w:firstRow="1" w:lastRow="0" w:firstColumn="1" w:lastColumn="0" w:noHBand="0" w:noVBand="1"/>
      </w:tblPr>
      <w:tblGrid>
        <w:gridCol w:w="3231"/>
        <w:gridCol w:w="2718"/>
        <w:gridCol w:w="1276"/>
        <w:gridCol w:w="1837"/>
      </w:tblGrid>
      <w:tr w:rsidR="00ED01F6" w:rsidRPr="00ED01F6" w:rsidTr="00407FA1">
        <w:trPr>
          <w:jc w:val="right"/>
        </w:trPr>
        <w:tc>
          <w:tcPr>
            <w:tcW w:w="3231"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2718"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27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fu</w:t>
            </w:r>
            <w:r w:rsidR="00E30BB3">
              <w:rPr>
                <w:rFonts w:eastAsia="MS Mincho" w:cs="Arial"/>
                <w:b/>
                <w:i w:val="0"/>
                <w:szCs w:val="22"/>
                <w:lang w:eastAsia="ja-JP"/>
              </w:rPr>
              <w:t>l</w:t>
            </w:r>
            <w:bookmarkStart w:id="12" w:name="_GoBack"/>
            <w:bookmarkEnd w:id="12"/>
            <w:r w:rsidRPr="00ED01F6">
              <w:rPr>
                <w:rFonts w:eastAsia="MS Mincho" w:cs="Arial"/>
                <w:b/>
                <w:i w:val="0"/>
                <w:szCs w:val="22"/>
                <w:lang w:eastAsia="ja-JP"/>
              </w:rPr>
              <w:t>ltime</w:t>
            </w:r>
          </w:p>
        </w:tc>
        <w:tc>
          <w:tcPr>
            <w:tcW w:w="1837"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roofErr w:type="spellStart"/>
            <w:r w:rsidRPr="00ED01F6">
              <w:rPr>
                <w:rFonts w:eastAsia="MS Mincho" w:cs="Arial"/>
                <w:i w:val="0"/>
                <w:szCs w:val="22"/>
                <w:lang w:eastAsia="ja-JP"/>
              </w:rPr>
              <w:t>WSW</w:t>
            </w:r>
            <w:proofErr w:type="spellEnd"/>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t>
            </w:r>
            <w:proofErr w:type="spellStart"/>
            <w:r w:rsidRPr="00ED01F6">
              <w:rPr>
                <w:rFonts w:eastAsia="MS Mincho" w:cs="Arial"/>
                <w:i w:val="0"/>
                <w:szCs w:val="22"/>
                <w:lang w:eastAsia="ja-JP"/>
              </w:rPr>
              <w:t>WIA</w:t>
            </w:r>
            <w:proofErr w:type="spellEnd"/>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roofErr w:type="spellStart"/>
            <w:r w:rsidRPr="00ED01F6">
              <w:rPr>
                <w:rFonts w:eastAsia="MS Mincho" w:cs="Arial"/>
                <w:i w:val="0"/>
                <w:szCs w:val="22"/>
                <w:lang w:eastAsia="ja-JP"/>
              </w:rPr>
              <w:t>BBL</w:t>
            </w:r>
            <w:proofErr w:type="spellEnd"/>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837"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Overige </w:t>
            </w:r>
            <w:proofErr w:type="spellStart"/>
            <w:r w:rsidRPr="00ED01F6">
              <w:rPr>
                <w:rFonts w:eastAsia="MS Mincho" w:cs="Arial"/>
                <w:i w:val="0"/>
                <w:szCs w:val="22"/>
                <w:lang w:eastAsia="ja-JP"/>
              </w:rPr>
              <w:t>social</w:t>
            </w:r>
            <w:proofErr w:type="spellEnd"/>
            <w:r w:rsidRPr="00ED01F6">
              <w:rPr>
                <w:rFonts w:eastAsia="MS Mincho" w:cs="Arial"/>
                <w:i w:val="0"/>
                <w:szCs w:val="22"/>
                <w:lang w:eastAsia="ja-JP"/>
              </w:rPr>
              <w:t xml:space="preserve"> return trajecten</w:t>
            </w:r>
          </w:p>
        </w:tc>
        <w:tc>
          <w:tcPr>
            <w:tcW w:w="2718"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276"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407FA1">
        <w:trPr>
          <w:jc w:val="right"/>
        </w:trPr>
        <w:tc>
          <w:tcPr>
            <w:tcW w:w="3231"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2718"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276"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837"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w:t>
      </w:r>
      <w:proofErr w:type="spellStart"/>
      <w:r w:rsidRPr="00B17C1E">
        <w:rPr>
          <w:rFonts w:cs="Arial"/>
          <w:i w:val="0"/>
        </w:rPr>
        <w:t>SROI</w:t>
      </w:r>
      <w:proofErr w:type="spellEnd"/>
      <w:r w:rsidRPr="00B17C1E">
        <w:rPr>
          <w:rFonts w:cs="Arial"/>
          <w:i w:val="0"/>
        </w:rPr>
        <w:t xml:space="preserve">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t>
      </w:r>
      <w:proofErr w:type="spellStart"/>
      <w:r w:rsidR="00407FA1">
        <w:rPr>
          <w:rFonts w:cs="Arial"/>
          <w:i w:val="0"/>
        </w:rPr>
        <w:t>WIA</w:t>
      </w:r>
      <w:proofErr w:type="spellEnd"/>
      <w:r w:rsidR="00407FA1">
        <w:rPr>
          <w:rFonts w:cs="Arial"/>
          <w:i w:val="0"/>
        </w:rPr>
        <w:t>” een half</w:t>
      </w:r>
      <w:r w:rsidRPr="00B17C1E">
        <w:rPr>
          <w:rFonts w:cs="Arial"/>
          <w:i w:val="0"/>
        </w:rPr>
        <w:t xml:space="preserve"> jaar voltijd aan het werk zetten om te voldoen aan de </w:t>
      </w:r>
      <w:proofErr w:type="spellStart"/>
      <w:r w:rsidRPr="00B17C1E">
        <w:rPr>
          <w:rFonts w:cs="Arial"/>
          <w:i w:val="0"/>
        </w:rPr>
        <w:t>SROI</w:t>
      </w:r>
      <w:proofErr w:type="spellEnd"/>
      <w:r w:rsidRPr="00B17C1E">
        <w:rPr>
          <w:rFonts w:cs="Arial"/>
          <w:i w:val="0"/>
        </w:rPr>
        <w:t>-verplichting binnen de overeenkomst.</w:t>
      </w:r>
    </w:p>
    <w:p w:rsidR="00244EE7" w:rsidRDefault="00244EE7" w:rsidP="00244EE7">
      <w:pPr>
        <w:pStyle w:val="Kop3"/>
      </w:pPr>
      <w:r w:rsidRPr="006F090F">
        <w:t> </w:t>
      </w:r>
      <w:bookmarkStart w:id="13" w:name="_Toc512455766"/>
      <w:r>
        <w:t>5.3</w:t>
      </w:r>
      <w:r w:rsidRPr="00B17C1E">
        <w:tab/>
      </w:r>
      <w:r>
        <w:t>Richtlijnen Gemeente Lelystad voor</w:t>
      </w:r>
      <w:r w:rsidRPr="00B17C1E">
        <w:t xml:space="preserve"> invulling van </w:t>
      </w:r>
      <w:proofErr w:type="spellStart"/>
      <w:r w:rsidRPr="00B17C1E">
        <w:t>SROI</w:t>
      </w:r>
      <w:bookmarkEnd w:id="13"/>
      <w:proofErr w:type="spellEnd"/>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 xml:space="preserve">g van de </w:t>
      </w:r>
      <w:proofErr w:type="spellStart"/>
      <w:r w:rsidRPr="00F13DFC">
        <w:rPr>
          <w:rFonts w:cs="Arial"/>
          <w:i w:val="0"/>
        </w:rPr>
        <w:t>S</w:t>
      </w:r>
      <w:r>
        <w:rPr>
          <w:rFonts w:cs="Arial"/>
          <w:i w:val="0"/>
        </w:rPr>
        <w:t>R</w:t>
      </w:r>
      <w:r w:rsidRPr="00F13DFC">
        <w:rPr>
          <w:rFonts w:cs="Arial"/>
          <w:i w:val="0"/>
        </w:rPr>
        <w:t>OI</w:t>
      </w:r>
      <w:proofErr w:type="spellEnd"/>
      <w:r w:rsidRPr="00F13DFC">
        <w:rPr>
          <w:rFonts w:cs="Arial"/>
          <w:i w:val="0"/>
        </w:rPr>
        <w:t xml:space="preserve">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Het </w:t>
      </w:r>
      <w:proofErr w:type="spellStart"/>
      <w:r>
        <w:rPr>
          <w:rFonts w:cs="Arial"/>
          <w:i w:val="0"/>
        </w:rPr>
        <w:t>SROI</w:t>
      </w:r>
      <w:proofErr w:type="spellEnd"/>
      <w:r>
        <w:rPr>
          <w:rFonts w:cs="Arial"/>
          <w:i w:val="0"/>
        </w:rPr>
        <w:t>-bedrag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Opdrachtnemer is verplicht het in de aanbesteding afgesproken percentage van de gefactureerde omzet aan te wenden voor </w:t>
      </w:r>
      <w:proofErr w:type="spellStart"/>
      <w:r w:rsidRPr="00AE772F">
        <w:rPr>
          <w:rFonts w:cs="Arial"/>
          <w:i w:val="0"/>
        </w:rPr>
        <w:t>SROI</w:t>
      </w:r>
      <w:proofErr w:type="spellEnd"/>
      <w:r w:rsidRPr="00AE772F">
        <w:rPr>
          <w:rFonts w:cs="Arial"/>
          <w:i w:val="0"/>
        </w:rPr>
        <w:t>-inspanningen;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Werkbedrijf adviseert en faciliteert Opdrachtnemer bij de invulling van </w:t>
      </w:r>
      <w:proofErr w:type="spellStart"/>
      <w:r w:rsidRPr="00AE772F">
        <w:rPr>
          <w:rFonts w:cs="Arial"/>
          <w:i w:val="0"/>
        </w:rPr>
        <w:t>SROI</w:t>
      </w:r>
      <w:proofErr w:type="spellEnd"/>
      <w:r w:rsidRPr="00AE772F">
        <w:rPr>
          <w:rFonts w:cs="Arial"/>
          <w:i w:val="0"/>
        </w:rPr>
        <w:t xml:space="preserve">. Opdrachtnemer levert aan Werkbedrijf Lelystad een Afsprakennotitie met betrekking tot de </w:t>
      </w:r>
      <w:proofErr w:type="spellStart"/>
      <w:r w:rsidRPr="00AE772F">
        <w:rPr>
          <w:rFonts w:cs="Arial"/>
          <w:i w:val="0"/>
        </w:rPr>
        <w:t>SROI</w:t>
      </w:r>
      <w:proofErr w:type="spellEnd"/>
      <w:r w:rsidRPr="00AE772F">
        <w:rPr>
          <w:rFonts w:cs="Arial"/>
          <w:i w:val="0"/>
        </w:rPr>
        <w:t xml:space="preserve">-verplichting. Basis voor dit plan is het in de aanbesteding afgesproken percentage van de gefactureerde omzet. Voor het bepalen van de waarde van de inspanningen wordt bovenstaande </w:t>
      </w:r>
      <w:proofErr w:type="spellStart"/>
      <w:r w:rsidRPr="00AE772F">
        <w:rPr>
          <w:rFonts w:cs="Arial"/>
          <w:i w:val="0"/>
        </w:rPr>
        <w:t>SROI</w:t>
      </w:r>
      <w:proofErr w:type="spellEnd"/>
      <w:r w:rsidRPr="00AE772F">
        <w:rPr>
          <w:rFonts w:cs="Arial"/>
          <w:i w:val="0"/>
        </w:rPr>
        <w:t>-tabel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 xml:space="preserve">Deze inspanning doet niets af aan de verantwoordelijkheid van Opdrachtnemer om binnen de Afsprakennotitie aan de </w:t>
      </w:r>
      <w:proofErr w:type="spellStart"/>
      <w:r w:rsidRPr="00AE772F">
        <w:rPr>
          <w:rFonts w:cs="Arial"/>
          <w:i w:val="0"/>
        </w:rPr>
        <w:t>SROI</w:t>
      </w:r>
      <w:proofErr w:type="spellEnd"/>
      <w:r w:rsidRPr="00AE772F">
        <w:rPr>
          <w:rFonts w:cs="Arial"/>
          <w:i w:val="0"/>
        </w:rPr>
        <w:t>-verplichting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Werkbedrijf Lelystad is bevoegd om inspanningen die niet in het goedgekeurde Plan van Aanpak zijn opgenomen, niet mee te rekenen in het kader van de </w:t>
      </w:r>
      <w:proofErr w:type="spellStart"/>
      <w:r w:rsidRPr="00AE772F">
        <w:rPr>
          <w:rFonts w:cs="Arial"/>
          <w:i w:val="0"/>
        </w:rPr>
        <w:t>SROI</w:t>
      </w:r>
      <w:proofErr w:type="spellEnd"/>
      <w:r w:rsidRPr="00AE772F">
        <w:rPr>
          <w:rFonts w:cs="Arial"/>
          <w:i w:val="0"/>
        </w:rPr>
        <w:t>-verplichting.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Indien Opdrachtnemer zijn verplichtingen aangaande </w:t>
      </w:r>
      <w:proofErr w:type="spellStart"/>
      <w:r w:rsidRPr="00AE772F">
        <w:rPr>
          <w:rFonts w:cs="Arial"/>
          <w:i w:val="0"/>
        </w:rPr>
        <w:t>SROI</w:t>
      </w:r>
      <w:proofErr w:type="spellEnd"/>
      <w:r w:rsidRPr="00AE772F">
        <w:rPr>
          <w:rFonts w:cs="Arial"/>
          <w:i w:val="0"/>
        </w:rPr>
        <w:t xml:space="preserve"> conform deze aanbesteding niet of niet volledig nakomt, betaalt Opdrachtnemer het resterende bedrag dat aan </w:t>
      </w:r>
      <w:proofErr w:type="spellStart"/>
      <w:r w:rsidRPr="00AE772F">
        <w:rPr>
          <w:rFonts w:cs="Arial"/>
          <w:i w:val="0"/>
        </w:rPr>
        <w:t>SROI</w:t>
      </w:r>
      <w:proofErr w:type="spellEnd"/>
      <w:r w:rsidRPr="00AE772F">
        <w:rPr>
          <w:rFonts w:cs="Arial"/>
          <w:i w:val="0"/>
        </w:rPr>
        <w:t xml:space="preserve">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Indien Opdrachtnemer werkt met onderaannemers blijft de Opdrachtnemer hoofdelijk aansprakelijk voor deze </w:t>
      </w:r>
      <w:proofErr w:type="spellStart"/>
      <w:r w:rsidRPr="00AE772F">
        <w:rPr>
          <w:rFonts w:cs="Arial"/>
          <w:i w:val="0"/>
        </w:rPr>
        <w:t>SROI</w:t>
      </w:r>
      <w:proofErr w:type="spellEnd"/>
      <w:r w:rsidRPr="00AE772F">
        <w:rPr>
          <w:rFonts w:cs="Arial"/>
          <w:i w:val="0"/>
        </w:rPr>
        <w:t>-verplichting;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w:t>
      </w:r>
      <w:proofErr w:type="spellStart"/>
      <w:r w:rsidRPr="00AE772F">
        <w:rPr>
          <w:rFonts w:cs="Arial"/>
          <w:i w:val="0"/>
        </w:rPr>
        <w:t>SROI</w:t>
      </w:r>
      <w:proofErr w:type="spellEnd"/>
      <w:r w:rsidRPr="00AE772F">
        <w:rPr>
          <w:rFonts w:cs="Arial"/>
          <w:i w:val="0"/>
        </w:rPr>
        <w:t xml:space="preserve">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ABD" w:rsidRPr="00E50519" w:rsidRDefault="00E50519" w:rsidP="00E50519">
    <w:pPr>
      <w:pStyle w:val="Voettekst"/>
      <w:rPr>
        <w:sz w:val="18"/>
        <w:szCs w:val="18"/>
      </w:rPr>
    </w:pPr>
    <w:proofErr w:type="spellStart"/>
    <w:r w:rsidRPr="00E50519">
      <w:rPr>
        <w:sz w:val="18"/>
        <w:szCs w:val="18"/>
      </w:rPr>
      <w:t>MVO</w:t>
    </w:r>
    <w:proofErr w:type="spellEnd"/>
    <w:r w:rsidRPr="00E50519">
      <w:rPr>
        <w:sz w:val="18"/>
        <w:szCs w:val="18"/>
      </w:rPr>
      <w:t xml:space="preserve"> November 2018</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B71CFB">
          <w:rPr>
            <w:noProof/>
            <w:sz w:val="18"/>
            <w:szCs w:val="18"/>
          </w:rPr>
          <w:t>1</w:t>
        </w:r>
        <w:r w:rsidR="004F6ABD" w:rsidRPr="00E50519">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E7"/>
    <w:rsid w:val="000D741D"/>
    <w:rsid w:val="001F66B2"/>
    <w:rsid w:val="00244EE7"/>
    <w:rsid w:val="00407FA1"/>
    <w:rsid w:val="004F6ABD"/>
    <w:rsid w:val="00552953"/>
    <w:rsid w:val="0082059F"/>
    <w:rsid w:val="00960A53"/>
    <w:rsid w:val="00B115DA"/>
    <w:rsid w:val="00B71CFB"/>
    <w:rsid w:val="00E30BB3"/>
    <w:rsid w:val="00E50519"/>
    <w:rsid w:val="00ED01F6"/>
    <w:rsid w:val="00EF1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AD797A"/>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50CB7DBB</Template>
  <TotalTime>4</TotalTime>
  <Pages>5</Pages>
  <Words>2257</Words>
  <Characters>12415</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Bliekendaal-Kuiper, K (Karin)</cp:lastModifiedBy>
  <cp:revision>5</cp:revision>
  <dcterms:created xsi:type="dcterms:W3CDTF">2019-01-13T16:05:00Z</dcterms:created>
  <dcterms:modified xsi:type="dcterms:W3CDTF">2020-05-18T14:42:00Z</dcterms:modified>
</cp:coreProperties>
</file>