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F8" w:rsidRPr="002862F8" w:rsidRDefault="002862F8" w:rsidP="002862F8">
      <w:pPr>
        <w:rPr>
          <w:sz w:val="24"/>
        </w:rPr>
      </w:pPr>
      <w:r w:rsidRPr="002862F8">
        <w:rPr>
          <w:b/>
          <w:sz w:val="24"/>
        </w:rPr>
        <w:t xml:space="preserve">Bijlage </w:t>
      </w:r>
      <w:r w:rsidR="00C50923">
        <w:rPr>
          <w:b/>
          <w:sz w:val="24"/>
        </w:rPr>
        <w:t>6:</w:t>
      </w:r>
      <w:r w:rsidR="002201E2">
        <w:rPr>
          <w:b/>
          <w:sz w:val="24"/>
        </w:rPr>
        <w:t xml:space="preserve"> </w:t>
      </w:r>
      <w:r w:rsidRPr="002862F8">
        <w:rPr>
          <w:b/>
          <w:sz w:val="24"/>
        </w:rPr>
        <w:t>Vragen- en opmerkingenformulie</w:t>
      </w:r>
      <w:bookmarkStart w:id="0" w:name="_GoBack"/>
      <w:bookmarkEnd w:id="0"/>
      <w:r w:rsidRPr="002862F8">
        <w:rPr>
          <w:b/>
          <w:sz w:val="24"/>
        </w:rPr>
        <w:t>r</w:t>
      </w:r>
    </w:p>
    <w:p w:rsidR="002862F8" w:rsidRPr="002862F8" w:rsidRDefault="002862F8" w:rsidP="002862F8">
      <w:pPr>
        <w:rPr>
          <w:sz w:val="22"/>
          <w:szCs w:val="22"/>
        </w:rPr>
      </w:pPr>
    </w:p>
    <w:p w:rsidR="002862F8" w:rsidRPr="00491FBB" w:rsidRDefault="002862F8" w:rsidP="002862F8">
      <w:pPr>
        <w:rPr>
          <w:szCs w:val="18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236"/>
        <w:gridCol w:w="332"/>
        <w:gridCol w:w="2600"/>
        <w:gridCol w:w="3283"/>
        <w:gridCol w:w="1636"/>
      </w:tblGrid>
      <w:tr w:rsidR="002862F8" w:rsidRPr="002862F8">
        <w:trPr>
          <w:trHeight w:val="586"/>
        </w:trPr>
        <w:tc>
          <w:tcPr>
            <w:tcW w:w="9504" w:type="dxa"/>
            <w:gridSpan w:val="6"/>
            <w:shd w:val="clear" w:color="auto" w:fill="E0E0E0"/>
            <w:noWrap/>
          </w:tcPr>
          <w:p w:rsidR="002862F8" w:rsidRPr="002862F8" w:rsidRDefault="002862F8" w:rsidP="002862F8">
            <w:pPr>
              <w:rPr>
                <w:b/>
                <w:sz w:val="22"/>
                <w:szCs w:val="22"/>
              </w:rPr>
            </w:pPr>
            <w:r w:rsidRPr="002862F8">
              <w:rPr>
                <w:b/>
                <w:sz w:val="22"/>
                <w:szCs w:val="22"/>
              </w:rPr>
              <w:t xml:space="preserve">Vragen met betrekking tot de aanbesteding </w:t>
            </w:r>
            <w:r w:rsidR="00AD4974" w:rsidRPr="00AD4974">
              <w:rPr>
                <w:b/>
                <w:sz w:val="22"/>
                <w:szCs w:val="22"/>
              </w:rPr>
              <w:t>‘Ondersteunen bij het opstellen van verkenningen / projectbesluiten’</w:t>
            </w: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Naam bedrijf: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Naam contactpersoon: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proofErr w:type="spellStart"/>
            <w:r w:rsidRPr="00491FBB">
              <w:rPr>
                <w:szCs w:val="18"/>
              </w:rPr>
              <w:t>Tel.nummer</w:t>
            </w:r>
            <w:proofErr w:type="spellEnd"/>
            <w:r w:rsidRPr="00491FBB">
              <w:rPr>
                <w:szCs w:val="18"/>
              </w:rPr>
              <w:t>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E-mail:</w:t>
            </w:r>
          </w:p>
        </w:tc>
        <w:tc>
          <w:tcPr>
            <w:tcW w:w="6215" w:type="dxa"/>
            <w:gridSpan w:val="3"/>
            <w:shd w:val="clear" w:color="auto" w:fill="auto"/>
            <w:noWrap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Datum: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600"/>
        </w:trPr>
        <w:tc>
          <w:tcPr>
            <w:tcW w:w="1653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Vraagnr.</w:t>
            </w:r>
          </w:p>
        </w:tc>
        <w:tc>
          <w:tcPr>
            <w:tcW w:w="6215" w:type="dxa"/>
            <w:gridSpan w:val="3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</w:t>
            </w:r>
          </w:p>
        </w:tc>
        <w:tc>
          <w:tcPr>
            <w:tcW w:w="1636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Herkomst in document</w:t>
            </w: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2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3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4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5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6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7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8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9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10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11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12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13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14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15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16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17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18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19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Vraag 20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1653" w:type="dxa"/>
            <w:gridSpan w:val="2"/>
            <w:shd w:val="clear" w:color="auto" w:fill="auto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Etc.</w:t>
            </w:r>
          </w:p>
        </w:tc>
        <w:tc>
          <w:tcPr>
            <w:tcW w:w="6215" w:type="dxa"/>
            <w:gridSpan w:val="3"/>
            <w:shd w:val="clear" w:color="auto" w:fill="auto"/>
          </w:tcPr>
          <w:p w:rsidR="002862F8" w:rsidRPr="00491FBB" w:rsidRDefault="002862F8" w:rsidP="002862F8">
            <w:pPr>
              <w:spacing w:line="233" w:lineRule="auto"/>
              <w:rPr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2862F8" w:rsidRPr="00491FBB" w:rsidRDefault="002862F8" w:rsidP="002862F8">
            <w:pPr>
              <w:spacing w:line="233" w:lineRule="auto"/>
              <w:ind w:firstLineChars="100" w:firstLine="180"/>
              <w:rPr>
                <w:szCs w:val="18"/>
              </w:rPr>
            </w:pPr>
          </w:p>
        </w:tc>
      </w:tr>
      <w:tr w:rsidR="002862F8" w:rsidRPr="002862F8">
        <w:trPr>
          <w:trHeight w:val="300"/>
        </w:trPr>
        <w:tc>
          <w:tcPr>
            <w:tcW w:w="9504" w:type="dxa"/>
            <w:gridSpan w:val="6"/>
            <w:shd w:val="clear" w:color="auto" w:fill="E0E0E0"/>
          </w:tcPr>
          <w:p w:rsidR="002862F8" w:rsidRPr="002862F8" w:rsidRDefault="002862F8" w:rsidP="00C50923">
            <w:pPr>
              <w:rPr>
                <w:b/>
                <w:sz w:val="22"/>
                <w:szCs w:val="22"/>
              </w:rPr>
            </w:pPr>
            <w:r w:rsidRPr="002862F8">
              <w:rPr>
                <w:b/>
                <w:sz w:val="22"/>
                <w:szCs w:val="22"/>
              </w:rPr>
              <w:t xml:space="preserve">Tekstvoorstellen concept raamovereenkomst </w:t>
            </w:r>
            <w:r w:rsidRPr="00C50923">
              <w:rPr>
                <w:b/>
                <w:sz w:val="22"/>
                <w:szCs w:val="22"/>
              </w:rPr>
              <w:t xml:space="preserve">en </w:t>
            </w:r>
            <w:r w:rsidR="00752B1A" w:rsidRPr="00C50923">
              <w:rPr>
                <w:b/>
                <w:sz w:val="22"/>
                <w:szCs w:val="22"/>
              </w:rPr>
              <w:t>ARVODI-</w:t>
            </w:r>
            <w:r w:rsidR="00BD4CFA" w:rsidRPr="00C50923">
              <w:rPr>
                <w:b/>
                <w:sz w:val="22"/>
                <w:szCs w:val="22"/>
              </w:rPr>
              <w:t>201</w:t>
            </w:r>
            <w:r w:rsidR="00086870" w:rsidRPr="00C50923">
              <w:rPr>
                <w:b/>
                <w:sz w:val="22"/>
                <w:szCs w:val="22"/>
              </w:rPr>
              <w:t>8</w:t>
            </w:r>
          </w:p>
        </w:tc>
      </w:tr>
      <w:tr w:rsidR="002862F8" w:rsidRPr="00491FBB">
        <w:trPr>
          <w:trHeight w:val="600"/>
        </w:trPr>
        <w:tc>
          <w:tcPr>
            <w:tcW w:w="417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Nr.</w:t>
            </w:r>
          </w:p>
        </w:tc>
        <w:tc>
          <w:tcPr>
            <w:tcW w:w="1568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 xml:space="preserve">Artikel/nummer in concept overeenkomst </w:t>
            </w:r>
          </w:p>
        </w:tc>
        <w:tc>
          <w:tcPr>
            <w:tcW w:w="2600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>
              <w:rPr>
                <w:szCs w:val="18"/>
              </w:rPr>
              <w:t xml:space="preserve">Vraag / </w:t>
            </w:r>
            <w:r w:rsidRPr="00491FBB">
              <w:rPr>
                <w:szCs w:val="18"/>
              </w:rPr>
              <w:t>Reden van bezwaar</w:t>
            </w:r>
          </w:p>
        </w:tc>
        <w:tc>
          <w:tcPr>
            <w:tcW w:w="4919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Voorstel van inschrijver (tekstsuggestie)</w:t>
            </w: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1.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2.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3.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4.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…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600"/>
        </w:trPr>
        <w:tc>
          <w:tcPr>
            <w:tcW w:w="417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lastRenderedPageBreak/>
              <w:t>Nr.</w:t>
            </w:r>
          </w:p>
        </w:tc>
        <w:tc>
          <w:tcPr>
            <w:tcW w:w="1568" w:type="dxa"/>
            <w:gridSpan w:val="2"/>
            <w:shd w:val="clear" w:color="auto" w:fill="E0E0E0"/>
          </w:tcPr>
          <w:p w:rsidR="002862F8" w:rsidRPr="00491FBB" w:rsidRDefault="002862F8" w:rsidP="00086870">
            <w:pPr>
              <w:rPr>
                <w:szCs w:val="18"/>
              </w:rPr>
            </w:pPr>
            <w:r w:rsidRPr="00491FBB">
              <w:rPr>
                <w:szCs w:val="18"/>
              </w:rPr>
              <w:t xml:space="preserve">Artikel/nummer </w:t>
            </w:r>
            <w:r w:rsidRPr="00C50923">
              <w:rPr>
                <w:szCs w:val="18"/>
              </w:rPr>
              <w:t xml:space="preserve">in </w:t>
            </w:r>
            <w:r w:rsidR="00752B1A" w:rsidRPr="00C50923">
              <w:rPr>
                <w:szCs w:val="18"/>
              </w:rPr>
              <w:t>ARVODI-</w:t>
            </w:r>
            <w:r w:rsidR="00BD4CFA" w:rsidRPr="00C50923">
              <w:rPr>
                <w:szCs w:val="18"/>
              </w:rPr>
              <w:t>201</w:t>
            </w:r>
            <w:r w:rsidR="00086870" w:rsidRPr="00C50923">
              <w:rPr>
                <w:szCs w:val="18"/>
              </w:rPr>
              <w:t>8</w:t>
            </w:r>
          </w:p>
        </w:tc>
        <w:tc>
          <w:tcPr>
            <w:tcW w:w="2600" w:type="dxa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>
              <w:rPr>
                <w:szCs w:val="18"/>
              </w:rPr>
              <w:t xml:space="preserve">Vraag / </w:t>
            </w:r>
            <w:r w:rsidRPr="00491FBB">
              <w:rPr>
                <w:szCs w:val="18"/>
              </w:rPr>
              <w:t>Reden van bezwaar</w:t>
            </w:r>
          </w:p>
        </w:tc>
        <w:tc>
          <w:tcPr>
            <w:tcW w:w="4919" w:type="dxa"/>
            <w:gridSpan w:val="2"/>
            <w:shd w:val="clear" w:color="auto" w:fill="E0E0E0"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Voorstel van inschrijver (tekstsuggestie)</w:t>
            </w: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1.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2.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3.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4.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  <w:tr w:rsidR="002862F8" w:rsidRPr="00491FBB">
        <w:trPr>
          <w:trHeight w:val="300"/>
        </w:trPr>
        <w:tc>
          <w:tcPr>
            <w:tcW w:w="417" w:type="dxa"/>
            <w:noWrap/>
          </w:tcPr>
          <w:p w:rsidR="002862F8" w:rsidRPr="00491FBB" w:rsidRDefault="002862F8" w:rsidP="002862F8">
            <w:pPr>
              <w:rPr>
                <w:szCs w:val="18"/>
              </w:rPr>
            </w:pPr>
            <w:r w:rsidRPr="00491FBB">
              <w:rPr>
                <w:szCs w:val="18"/>
              </w:rPr>
              <w:t>…</w:t>
            </w:r>
          </w:p>
        </w:tc>
        <w:tc>
          <w:tcPr>
            <w:tcW w:w="1568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2600" w:type="dxa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  <w:tc>
          <w:tcPr>
            <w:tcW w:w="4919" w:type="dxa"/>
            <w:gridSpan w:val="2"/>
          </w:tcPr>
          <w:p w:rsidR="002862F8" w:rsidRPr="00491FBB" w:rsidRDefault="002862F8" w:rsidP="002862F8">
            <w:pPr>
              <w:rPr>
                <w:szCs w:val="18"/>
              </w:rPr>
            </w:pPr>
          </w:p>
        </w:tc>
      </w:tr>
    </w:tbl>
    <w:p w:rsidR="00173ABB" w:rsidRDefault="00173ABB"/>
    <w:sectPr w:rsidR="00173ABB" w:rsidSect="00AC5E51"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86870"/>
    <w:rsid w:val="000E0264"/>
    <w:rsid w:val="00173ABB"/>
    <w:rsid w:val="002201E2"/>
    <w:rsid w:val="002862F8"/>
    <w:rsid w:val="003F7400"/>
    <w:rsid w:val="00752B1A"/>
    <w:rsid w:val="00775ACB"/>
    <w:rsid w:val="00AC5E51"/>
    <w:rsid w:val="00AD4974"/>
    <w:rsid w:val="00B84873"/>
    <w:rsid w:val="00BD4CFA"/>
    <w:rsid w:val="00C50923"/>
    <w:rsid w:val="00C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5090D"/>
  <w15:docId w15:val="{17A11675-1F22-4E5C-922A-366EFD5B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092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creator>duyn0001</dc:creator>
  <cp:lastModifiedBy>Boon, L. (Liza)</cp:lastModifiedBy>
  <cp:revision>3</cp:revision>
  <dcterms:created xsi:type="dcterms:W3CDTF">2020-10-23T11:40:00Z</dcterms:created>
  <dcterms:modified xsi:type="dcterms:W3CDTF">2020-12-01T09:44:00Z</dcterms:modified>
</cp:coreProperties>
</file>