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F449C" w14:textId="4F4755B0" w:rsidR="00F559AF" w:rsidRPr="00D9247F" w:rsidRDefault="00A57366" w:rsidP="00D9247F">
      <w:pPr>
        <w:pStyle w:val="Kop1"/>
        <w:rPr>
          <w:rFonts w:ascii="Verdana" w:hAnsi="Verdana"/>
        </w:rPr>
      </w:pPr>
      <w:r w:rsidRPr="00D9247F">
        <w:rPr>
          <w:rFonts w:ascii="Verdana" w:hAnsi="Verdana"/>
        </w:rPr>
        <w:t>V</w:t>
      </w:r>
      <w:r w:rsidR="00F559AF" w:rsidRPr="00D9247F">
        <w:rPr>
          <w:rFonts w:ascii="Verdana" w:hAnsi="Verdana"/>
        </w:rPr>
        <w:t>ragenlijst</w:t>
      </w:r>
      <w:r w:rsidRPr="00D9247F">
        <w:rPr>
          <w:rFonts w:ascii="Verdana" w:hAnsi="Verdana"/>
        </w:rPr>
        <w:t xml:space="preserve"> Groot Variabel Onderhoud Haringvlietsluizen</w:t>
      </w:r>
    </w:p>
    <w:p w14:paraId="4067F9C0" w14:textId="60CA2213" w:rsidR="00F559AF" w:rsidRDefault="00F559AF" w:rsidP="00F559AF">
      <w:pPr>
        <w:rPr>
          <w:b/>
        </w:rPr>
      </w:pPr>
    </w:p>
    <w:p w14:paraId="458A1AFA" w14:textId="7F7F0809" w:rsidR="00C73CF1" w:rsidRDefault="00A57366" w:rsidP="00F559AF">
      <w:r w:rsidRPr="00B87C39">
        <w:t xml:space="preserve">Deze vragenlijst is bedoeld voor </w:t>
      </w:r>
      <w:r w:rsidR="00B87C39" w:rsidRPr="00B87C39">
        <w:t xml:space="preserve">partijen die geïnteresseerd zijn in het Groot Variabel Onderhoud Haringvlietsluizen. </w:t>
      </w:r>
      <w:r w:rsidR="00B87C39">
        <w:t xml:space="preserve">In de komende jaren worden de Haringvlietsluizen gerenoveerd. De werkzaamheden bestaan voornamelijk uit het conserveren van de schuiven, en het renoveren van de werktuigbouwkundige installaties (W-delen). </w:t>
      </w:r>
      <w:r w:rsidR="00B87C39" w:rsidRPr="00B87C39">
        <w:t xml:space="preserve">Voor meer informatie over deze werkzaamheden, zie: </w:t>
      </w:r>
      <w:hyperlink r:id="rId7" w:history="1">
        <w:r w:rsidR="00B87C39" w:rsidRPr="00B87C39">
          <w:rPr>
            <w:rStyle w:val="Hyperlink"/>
          </w:rPr>
          <w:t>https://www.tenderned.nl/tenderned-tap/aankondigingen/214590</w:t>
        </w:r>
      </w:hyperlink>
      <w:r w:rsidR="00B87C39" w:rsidRPr="00B87C39">
        <w:t xml:space="preserve"> (kenmerk AT/2020/33).</w:t>
      </w:r>
    </w:p>
    <w:p w14:paraId="47642E24" w14:textId="4B34C238" w:rsidR="00303038" w:rsidRDefault="00303038" w:rsidP="00F559AF"/>
    <w:p w14:paraId="420BCE36" w14:textId="0E1798A8" w:rsidR="00E754CA" w:rsidRDefault="00E754CA" w:rsidP="00F559AF">
      <w:r>
        <w:t xml:space="preserve">Het is raadzaam om het markverkenningsdocument door te nemen </w:t>
      </w:r>
      <w:hyperlink r:id="rId8" w:history="1">
        <w:r w:rsidRPr="003634AB">
          <w:rPr>
            <w:rStyle w:val="Hyperlink"/>
          </w:rPr>
          <w:t>https://www.tenderned.nl/papi/tenderned-rs-tns/publicaties/214590/documenten/6174952/content</w:t>
        </w:r>
      </w:hyperlink>
      <w:r>
        <w:t xml:space="preserve"> voordat de vragen worden beantwoord. Niet alle vragen hoeven te worden ingevuld. We stellen het op prijs indien u de antwoorden bondig formuleert. </w:t>
      </w:r>
    </w:p>
    <w:p w14:paraId="2F745B6F" w14:textId="76953F24" w:rsidR="00943EE4" w:rsidRDefault="00943EE4" w:rsidP="00F559AF"/>
    <w:p w14:paraId="7676B22F" w14:textId="77777777" w:rsidR="0078029D" w:rsidRDefault="0078029D" w:rsidP="0078029D">
      <w:pPr>
        <w:spacing w:line="264" w:lineRule="auto"/>
      </w:pPr>
      <w:r>
        <w:t xml:space="preserve">Rijkswaterstaat zal de marktverkenning afronden door een verslag hiervan te publiceren op </w:t>
      </w:r>
      <w:proofErr w:type="spellStart"/>
      <w:r>
        <w:t>TenderNed</w:t>
      </w:r>
      <w:proofErr w:type="spellEnd"/>
      <w:r>
        <w:t xml:space="preserve">. In het verslag staan de belangrijkste conclusies van de verkenningssessie. In verband met dit verslag wijst Rijkswaterstaat marktpartijen nadrukkelijk op het volgende: </w:t>
      </w:r>
    </w:p>
    <w:p w14:paraId="429E9F66" w14:textId="133CA393" w:rsidR="0078029D" w:rsidRDefault="0078029D" w:rsidP="0078029D">
      <w:pPr>
        <w:pStyle w:val="Lijstalinea"/>
        <w:numPr>
          <w:ilvl w:val="0"/>
          <w:numId w:val="12"/>
        </w:numPr>
        <w:spacing w:line="264" w:lineRule="auto"/>
      </w:pPr>
      <w:r>
        <w:t xml:space="preserve">Het verslag wordt openbaar gepubliceerd. Marktpartijen verlenen toestemming aan Rijkswaterstaat om hun antwoorden en andere door hen verstrekte informatie en/of gegevens te gebruiken in dit verslag. </w:t>
      </w:r>
      <w:r w:rsidRPr="00E754CA">
        <w:rPr>
          <w:u w:val="single"/>
        </w:rPr>
        <w:t xml:space="preserve">Rijkswaterstaat </w:t>
      </w:r>
      <w:r w:rsidR="00312976">
        <w:rPr>
          <w:u w:val="single"/>
        </w:rPr>
        <w:t xml:space="preserve">neemt geen </w:t>
      </w:r>
      <w:r w:rsidRPr="00E754CA">
        <w:rPr>
          <w:u w:val="single"/>
        </w:rPr>
        <w:t xml:space="preserve">commercieel gevoelige informatie </w:t>
      </w:r>
      <w:r w:rsidR="00312976">
        <w:rPr>
          <w:u w:val="single"/>
        </w:rPr>
        <w:t xml:space="preserve">op </w:t>
      </w:r>
      <w:r w:rsidRPr="00E754CA">
        <w:rPr>
          <w:u w:val="single"/>
        </w:rPr>
        <w:t>in het verslag</w:t>
      </w:r>
      <w:r>
        <w:t>.</w:t>
      </w:r>
    </w:p>
    <w:p w14:paraId="5A55DC4D" w14:textId="77777777" w:rsidR="0078029D" w:rsidRDefault="0078029D" w:rsidP="0078029D">
      <w:pPr>
        <w:pStyle w:val="Lijstalinea"/>
        <w:numPr>
          <w:ilvl w:val="0"/>
          <w:numId w:val="12"/>
        </w:numPr>
        <w:spacing w:line="264" w:lineRule="auto"/>
      </w:pPr>
      <w:r>
        <w:t>De antwoorden en andere informatie en gegevens zullen geanonimiseerd in het verslag worden opgenomen. Het verslag zal wel melding maken van de deelnemende marktpartijen.</w:t>
      </w:r>
    </w:p>
    <w:p w14:paraId="2AF1646B" w14:textId="77777777" w:rsidR="0078029D" w:rsidRDefault="0078029D" w:rsidP="0078029D">
      <w:pPr>
        <w:pStyle w:val="Lijstalinea"/>
        <w:numPr>
          <w:ilvl w:val="0"/>
          <w:numId w:val="12"/>
        </w:numPr>
        <w:spacing w:line="264" w:lineRule="auto"/>
      </w:pPr>
      <w:r w:rsidRPr="00F51D98">
        <w:t>Rijkswaterstaat behandelt de input van deelnemende partijen vertrouwelijk</w:t>
      </w:r>
      <w:r>
        <w:t>.</w:t>
      </w:r>
    </w:p>
    <w:p w14:paraId="56A44668" w14:textId="27FA05A1" w:rsidR="0078029D" w:rsidRDefault="0078029D" w:rsidP="00F559AF"/>
    <w:p w14:paraId="3DB6B2E7" w14:textId="5FB22590" w:rsidR="0005308D" w:rsidRDefault="0005308D" w:rsidP="00F559AF">
      <w:r>
        <w:t xml:space="preserve">Uw antwoorden deelt u met ons door een bericht (met bijlage) in </w:t>
      </w:r>
      <w:proofErr w:type="spellStart"/>
      <w:r>
        <w:t>TenderNed</w:t>
      </w:r>
      <w:proofErr w:type="spellEnd"/>
      <w:r>
        <w:t xml:space="preserve"> te verzenden</w:t>
      </w:r>
      <w:r w:rsidRPr="00B87C39">
        <w:t xml:space="preserve">, zie: </w:t>
      </w:r>
      <w:hyperlink r:id="rId9" w:history="1">
        <w:r w:rsidRPr="00B87C39">
          <w:rPr>
            <w:rStyle w:val="Hyperlink"/>
          </w:rPr>
          <w:t>https://www.tenderned.nl/tenderned-tap/aankondigingen/214590</w:t>
        </w:r>
      </w:hyperlink>
      <w:r w:rsidRPr="00B87C39">
        <w:t xml:space="preserve"> (kenmerk AT/2020/33).</w:t>
      </w:r>
      <w:r>
        <w:t xml:space="preserve"> </w:t>
      </w:r>
      <w:bookmarkStart w:id="0" w:name="_GoBack"/>
      <w:r>
        <w:t xml:space="preserve">Alvast bedankt voor het beantwoorden van </w:t>
      </w:r>
      <w:bookmarkEnd w:id="0"/>
      <w:r>
        <w:t>de vragen!</w:t>
      </w:r>
    </w:p>
    <w:p w14:paraId="29A70BF0" w14:textId="77777777" w:rsidR="0005308D" w:rsidRDefault="0005308D" w:rsidP="00F559AF"/>
    <w:p w14:paraId="5E8E8047" w14:textId="77777777" w:rsidR="00AF3E02" w:rsidRDefault="00AF3E02" w:rsidP="00F559AF">
      <w:r>
        <w:t xml:space="preserve">Met vriendelijke groet, </w:t>
      </w:r>
    </w:p>
    <w:p w14:paraId="02722B17" w14:textId="00953E1E" w:rsidR="00D9247F" w:rsidRDefault="00D9247F" w:rsidP="00F559AF"/>
    <w:p w14:paraId="787CA2B7" w14:textId="212B4C8A" w:rsidR="00D9247F" w:rsidRDefault="00D9247F" w:rsidP="00F559AF">
      <w:r>
        <w:t>Team Keringen II</w:t>
      </w:r>
    </w:p>
    <w:p w14:paraId="0D118A2B" w14:textId="6CEB7AC6" w:rsidR="00D9247F" w:rsidRDefault="00D9247F" w:rsidP="00F559AF"/>
    <w:p w14:paraId="20D1EB41" w14:textId="68AEA8FF" w:rsidR="00D9247F" w:rsidRDefault="00D9247F" w:rsidP="00F559AF"/>
    <w:p w14:paraId="30B03856" w14:textId="77777777" w:rsidR="00943EE4" w:rsidRDefault="00943EE4" w:rsidP="00F559AF"/>
    <w:p w14:paraId="079D0D26" w14:textId="678193E2" w:rsidR="00B87C39" w:rsidRDefault="00B87C39" w:rsidP="00F559AF"/>
    <w:p w14:paraId="578359E8" w14:textId="77777777" w:rsidR="00D9247F" w:rsidRDefault="00D9247F">
      <w:pPr>
        <w:spacing w:after="160" w:line="259" w:lineRule="auto"/>
        <w:ind w:left="0" w:firstLine="0"/>
        <w:rPr>
          <w:u w:val="single"/>
        </w:rPr>
      </w:pPr>
      <w:r>
        <w:rPr>
          <w:u w:val="single"/>
        </w:rPr>
        <w:br w:type="page"/>
      </w:r>
    </w:p>
    <w:p w14:paraId="0EB04D98" w14:textId="63232D07" w:rsidR="00B87C39" w:rsidRPr="00D9247F" w:rsidRDefault="00B87C39" w:rsidP="00D9247F">
      <w:pPr>
        <w:pStyle w:val="Kop2"/>
        <w:rPr>
          <w:rFonts w:ascii="Verdana" w:hAnsi="Verdana"/>
        </w:rPr>
      </w:pPr>
      <w:r w:rsidRPr="00D9247F">
        <w:rPr>
          <w:rFonts w:ascii="Verdana" w:hAnsi="Verdana"/>
        </w:rPr>
        <w:lastRenderedPageBreak/>
        <w:t xml:space="preserve">Onderwerp 1 Scope van de werkzaamheden </w:t>
      </w:r>
    </w:p>
    <w:p w14:paraId="41822AA3" w14:textId="77777777" w:rsidR="00B87C39" w:rsidRDefault="00B87C39" w:rsidP="00B87C39"/>
    <w:p w14:paraId="1C9D880A" w14:textId="71BE2184" w:rsidR="00B87C39" w:rsidRDefault="00B87C39" w:rsidP="00B87C39">
      <w:pPr>
        <w:rPr>
          <w:szCs w:val="18"/>
        </w:rPr>
      </w:pPr>
      <w:r>
        <w:t xml:space="preserve">De scope bestaat primair uit het conserveren van de </w:t>
      </w:r>
      <w:r w:rsidR="00D9247F">
        <w:t xml:space="preserve">34 </w:t>
      </w:r>
      <w:r>
        <w:t xml:space="preserve">schuiven van de Haringvlietsluizen. Het is wenselijk om gelijktijdig variabel onderhoud uit te voeren aan de </w:t>
      </w:r>
      <w:r w:rsidRPr="00BC671F">
        <w:rPr>
          <w:szCs w:val="18"/>
        </w:rPr>
        <w:t>werktuigbouwkundige installaties</w:t>
      </w:r>
      <w:r>
        <w:rPr>
          <w:szCs w:val="18"/>
        </w:rPr>
        <w:t xml:space="preserve">, aangezien </w:t>
      </w:r>
      <w:r w:rsidRPr="00BC671F">
        <w:rPr>
          <w:szCs w:val="18"/>
        </w:rPr>
        <w:t>de schuiven (installatietechnisch) stil</w:t>
      </w:r>
      <w:r>
        <w:rPr>
          <w:szCs w:val="18"/>
        </w:rPr>
        <w:t>staan tijdens het conserveren</w:t>
      </w:r>
      <w:r w:rsidRPr="00BC671F">
        <w:rPr>
          <w:szCs w:val="18"/>
        </w:rPr>
        <w:t>.</w:t>
      </w:r>
      <w:r>
        <w:rPr>
          <w:szCs w:val="18"/>
        </w:rPr>
        <w:t xml:space="preserve"> </w:t>
      </w:r>
    </w:p>
    <w:p w14:paraId="6278B239" w14:textId="77777777" w:rsidR="00B87C39" w:rsidRDefault="00B87C39" w:rsidP="00B87C39">
      <w:pPr>
        <w:rPr>
          <w:szCs w:val="18"/>
        </w:rPr>
      </w:pPr>
    </w:p>
    <w:p w14:paraId="4B5A1AF2" w14:textId="4F9D6DB1" w:rsidR="00B87C39" w:rsidRDefault="00B87C39" w:rsidP="00B87C39">
      <w:pPr>
        <w:rPr>
          <w:szCs w:val="18"/>
        </w:rPr>
      </w:pPr>
      <w:r>
        <w:rPr>
          <w:szCs w:val="18"/>
        </w:rPr>
        <w:t xml:space="preserve">Eén van de doelen van Rijkswaterstaat is om een geheel van werkzaamheden aan te besteden welke beheersbaar uitgevoerd kan worden en </w:t>
      </w:r>
      <w:r w:rsidR="00D9247F">
        <w:rPr>
          <w:szCs w:val="18"/>
        </w:rPr>
        <w:t xml:space="preserve">wat </w:t>
      </w:r>
      <w:r>
        <w:rPr>
          <w:szCs w:val="18"/>
        </w:rPr>
        <w:t xml:space="preserve">tot de </w:t>
      </w:r>
      <w:r w:rsidR="00FF4E34">
        <w:rPr>
          <w:szCs w:val="18"/>
        </w:rPr>
        <w:t>hoogste</w:t>
      </w:r>
      <w:r>
        <w:rPr>
          <w:szCs w:val="18"/>
        </w:rPr>
        <w:t xml:space="preserve"> kwaliteit leidt. </w:t>
      </w:r>
    </w:p>
    <w:p w14:paraId="5AC89D2A" w14:textId="77777777" w:rsidR="00B87C39" w:rsidRDefault="00B87C39" w:rsidP="00B87C39">
      <w:pPr>
        <w:rPr>
          <w:szCs w:val="18"/>
        </w:rPr>
      </w:pPr>
    </w:p>
    <w:p w14:paraId="5D48F97C" w14:textId="394D33A6" w:rsidR="00FB3489" w:rsidRDefault="00B87C39" w:rsidP="00B87C39">
      <w:r w:rsidRPr="00B87C39">
        <w:rPr>
          <w:b/>
          <w:szCs w:val="18"/>
        </w:rPr>
        <w:t>Vraag 1</w:t>
      </w:r>
      <w:r>
        <w:rPr>
          <w:szCs w:val="18"/>
        </w:rPr>
        <w:t xml:space="preserve"> </w:t>
      </w:r>
      <w:r>
        <w:t>Welk</w:t>
      </w:r>
      <w:r w:rsidR="00D9247F">
        <w:t>e contractscope wordt door u aanbevolen?</w:t>
      </w:r>
      <w:r>
        <w:t xml:space="preserve"> </w:t>
      </w:r>
    </w:p>
    <w:p w14:paraId="6D2564EF" w14:textId="104CC669" w:rsidR="00FB3489" w:rsidRDefault="00FF4E34" w:rsidP="00D9247F">
      <w:r>
        <w:t xml:space="preserve">A] </w:t>
      </w:r>
      <w:r w:rsidR="00FB3489">
        <w:t xml:space="preserve">Conserveren </w:t>
      </w:r>
      <w:r w:rsidR="00D9247F">
        <w:t>van de schuiven, en onderhouden van de W-delen in twee (aparte) contracten</w:t>
      </w:r>
    </w:p>
    <w:p w14:paraId="3C534057" w14:textId="41867423" w:rsidR="00FB3489" w:rsidRDefault="00D9247F" w:rsidP="00D9247F">
      <w:r>
        <w:t>B</w:t>
      </w:r>
      <w:r w:rsidR="00FF4E34">
        <w:t xml:space="preserve">] </w:t>
      </w:r>
      <w:r>
        <w:t>Conserveren van de schuiven en onderhouden van de W-delen in één (gezamenlijk) contract</w:t>
      </w:r>
    </w:p>
    <w:p w14:paraId="5E2232F6" w14:textId="64540E97" w:rsidR="00D9247F" w:rsidRDefault="00D9247F" w:rsidP="00D9247F"/>
    <w:p w14:paraId="54CC6A4B" w14:textId="36D76C50" w:rsidR="00D9247F" w:rsidRDefault="00D9247F" w:rsidP="00D9247F">
      <w:r>
        <w:t>Licht uw keuze toe:</w:t>
      </w:r>
    </w:p>
    <w:p w14:paraId="238C5477" w14:textId="091E6BBD" w:rsidR="00FB3489" w:rsidRDefault="00FB3489" w:rsidP="00303038">
      <w:pPr>
        <w:ind w:left="1135" w:firstLine="0"/>
      </w:pPr>
    </w:p>
    <w:p w14:paraId="15233CC1" w14:textId="03DE8358" w:rsidR="00B87C39" w:rsidRDefault="00B87C39" w:rsidP="00B87C39"/>
    <w:p w14:paraId="22D5E6AB" w14:textId="5ACDC3B1" w:rsidR="00B87C39" w:rsidRDefault="00B87C39" w:rsidP="00B87C39">
      <w:pPr>
        <w:rPr>
          <w:szCs w:val="18"/>
        </w:rPr>
      </w:pPr>
      <w:r w:rsidRPr="00B87C39">
        <w:rPr>
          <w:b/>
        </w:rPr>
        <w:t>Vraag 2</w:t>
      </w:r>
      <w:r>
        <w:rPr>
          <w:b/>
        </w:rPr>
        <w:t xml:space="preserve"> </w:t>
      </w:r>
      <w:r>
        <w:t xml:space="preserve">Indien uw voorkeur uitgaat naar </w:t>
      </w:r>
      <w:r w:rsidR="00D9247F">
        <w:t>twee (aparte)</w:t>
      </w:r>
      <w:r>
        <w:t xml:space="preserve"> contracten: hoe kan Rijkswaterstaat het beste zorgen dat de uitvoering van de werkzaamheden met betrekking tot W-delen dusdanig worden gecoördineerd dat deze plaatsvinden in de tijdspanne dat de schuiven worden geconserveerd</w:t>
      </w:r>
      <w:r>
        <w:rPr>
          <w:szCs w:val="18"/>
        </w:rPr>
        <w:t>?</w:t>
      </w:r>
    </w:p>
    <w:p w14:paraId="0021F67E" w14:textId="31F9FB1E" w:rsidR="00B87C39" w:rsidRDefault="00B87C39" w:rsidP="00B87C39"/>
    <w:p w14:paraId="5E238258" w14:textId="134C4708" w:rsidR="00B87C39" w:rsidRDefault="00B87C39" w:rsidP="00B87C39"/>
    <w:p w14:paraId="08498EF0" w14:textId="7DFF6D64" w:rsidR="00B87C39" w:rsidRDefault="00B87C39" w:rsidP="009C673D">
      <w:r w:rsidRPr="00B87C39">
        <w:rPr>
          <w:b/>
        </w:rPr>
        <w:t>Vraag 3</w:t>
      </w:r>
      <w:r>
        <w:rPr>
          <w:b/>
        </w:rPr>
        <w:t xml:space="preserve"> </w:t>
      </w:r>
      <w:r>
        <w:t xml:space="preserve">In figuur </w:t>
      </w:r>
      <w:r w:rsidR="009C673D">
        <w:t>1</w:t>
      </w:r>
      <w:r>
        <w:t xml:space="preserve"> is een overzicht te zien van de verschillende werkzaamheden.</w:t>
      </w:r>
      <w:r w:rsidR="00D9247F">
        <w:t xml:space="preserve"> De werkzaamheden zijn toegelicht in het marktverkenningsdocument: </w:t>
      </w:r>
      <w:hyperlink r:id="rId10" w:history="1">
        <w:r w:rsidR="00D9247F" w:rsidRPr="003634AB">
          <w:rPr>
            <w:rStyle w:val="Hyperlink"/>
          </w:rPr>
          <w:t>https://www.tenderned.nl/papi/tenderned-rs-tns/publicaties/214590/documenten/6174952/content</w:t>
        </w:r>
      </w:hyperlink>
      <w:r w:rsidR="00D9247F">
        <w:t>.</w:t>
      </w:r>
      <w:r>
        <w:t xml:space="preserve"> De rode cellen zijn onderdeel van W-delen, de paarse cellen zijn onderdeel van het conserveren.   </w:t>
      </w:r>
    </w:p>
    <w:p w14:paraId="08FD3DBF" w14:textId="77777777" w:rsidR="00B87C39" w:rsidRDefault="00B87C39" w:rsidP="00B87C39">
      <w:pPr>
        <w:pStyle w:val="Lijstalinea"/>
        <w:keepNext/>
        <w:ind w:left="1495" w:firstLine="0"/>
      </w:pPr>
      <w:r>
        <w:rPr>
          <w:noProof/>
        </w:rPr>
        <w:drawing>
          <wp:inline distT="0" distB="0" distL="0" distR="0" wp14:anchorId="70F46112" wp14:editId="6A3CEE3E">
            <wp:extent cx="4937760" cy="1798799"/>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51700" cy="1803877"/>
                    </a:xfrm>
                    <a:prstGeom prst="rect">
                      <a:avLst/>
                    </a:prstGeom>
                  </pic:spPr>
                </pic:pic>
              </a:graphicData>
            </a:graphic>
          </wp:inline>
        </w:drawing>
      </w:r>
    </w:p>
    <w:p w14:paraId="76368777" w14:textId="75D7E605" w:rsidR="00B87C39" w:rsidRPr="009D588D" w:rsidRDefault="00B87C39" w:rsidP="00B87C39">
      <w:pPr>
        <w:pStyle w:val="Bijschrift"/>
        <w:ind w:left="1505"/>
        <w:rPr>
          <w:color w:val="auto"/>
        </w:rPr>
      </w:pPr>
      <w:r w:rsidRPr="009D588D">
        <w:rPr>
          <w:color w:val="auto"/>
        </w:rPr>
        <w:t xml:space="preserve">Figuur </w:t>
      </w:r>
      <w:r w:rsidRPr="009D588D">
        <w:rPr>
          <w:color w:val="auto"/>
        </w:rPr>
        <w:fldChar w:fldCharType="begin"/>
      </w:r>
      <w:r w:rsidRPr="009D588D">
        <w:rPr>
          <w:color w:val="auto"/>
        </w:rPr>
        <w:instrText xml:space="preserve"> SEQ Figuur \* ARABIC </w:instrText>
      </w:r>
      <w:r w:rsidRPr="009D588D">
        <w:rPr>
          <w:color w:val="auto"/>
        </w:rPr>
        <w:fldChar w:fldCharType="separate"/>
      </w:r>
      <w:r w:rsidR="00DD6A83">
        <w:rPr>
          <w:noProof/>
          <w:color w:val="auto"/>
        </w:rPr>
        <w:t>1</w:t>
      </w:r>
      <w:r w:rsidRPr="009D588D">
        <w:rPr>
          <w:noProof/>
          <w:color w:val="auto"/>
        </w:rPr>
        <w:fldChar w:fldCharType="end"/>
      </w:r>
      <w:r w:rsidRPr="009D588D">
        <w:rPr>
          <w:color w:val="auto"/>
        </w:rPr>
        <w:t>: Raakvlakken tussen de verschillende werkzaamheden</w:t>
      </w:r>
    </w:p>
    <w:p w14:paraId="24F7CEEE" w14:textId="654B83D4" w:rsidR="00B87C39" w:rsidRDefault="009C673D" w:rsidP="00B87C39">
      <w:r>
        <w:t>Hoe kunnen de raakvlakken tussen het conserveren en de W-delen het beste worden beheerst?</w:t>
      </w:r>
    </w:p>
    <w:p w14:paraId="7CDF3010" w14:textId="17A8E721" w:rsidR="009C673D" w:rsidRDefault="009C673D" w:rsidP="00B87C39"/>
    <w:p w14:paraId="45B79662" w14:textId="2F110CB0" w:rsidR="009C673D" w:rsidRDefault="009C673D" w:rsidP="00B87C39"/>
    <w:p w14:paraId="4641C5F1" w14:textId="4EC24236" w:rsidR="009C673D" w:rsidRDefault="009C673D" w:rsidP="009C673D">
      <w:r>
        <w:t xml:space="preserve">Rijkswaterstaat overweegt om de overeenkomst voor het groot variabel onderhoud </w:t>
      </w:r>
      <w:r w:rsidR="007B1F0C">
        <w:t xml:space="preserve">aan de 34 schuiven </w:t>
      </w:r>
      <w:r>
        <w:t>te verdelen in opties (bijvo</w:t>
      </w:r>
      <w:r w:rsidR="00864838">
        <w:t>orbeeld in eerste instantie 14 schuiven conserveren</w:t>
      </w:r>
      <w:r>
        <w:t xml:space="preserve">, daarna twee opties </w:t>
      </w:r>
      <w:r w:rsidR="00864838">
        <w:t>van elk 10 schuiven conserveren</w:t>
      </w:r>
      <w:r>
        <w:t>).</w:t>
      </w:r>
      <w:r w:rsidR="003E055C">
        <w:t xml:space="preserve"> Een Opdrachtnemer die goed werk levert wordt beloond door de optionele werkzaamheden te gunnen.</w:t>
      </w:r>
    </w:p>
    <w:p w14:paraId="4802511E" w14:textId="77777777" w:rsidR="009C673D" w:rsidRDefault="009C673D" w:rsidP="009C673D"/>
    <w:p w14:paraId="64539700" w14:textId="61385F12" w:rsidR="009C673D" w:rsidRDefault="009C673D" w:rsidP="009C673D">
      <w:r w:rsidRPr="009C673D">
        <w:rPr>
          <w:b/>
        </w:rPr>
        <w:t xml:space="preserve">Vraag </w:t>
      </w:r>
      <w:r w:rsidR="00864838">
        <w:rPr>
          <w:b/>
        </w:rPr>
        <w:t>4</w:t>
      </w:r>
      <w:r w:rsidRPr="009C673D">
        <w:rPr>
          <w:b/>
        </w:rPr>
        <w:t xml:space="preserve"> </w:t>
      </w:r>
      <w:r>
        <w:t xml:space="preserve">Leidt het gebruik van </w:t>
      </w:r>
      <w:r w:rsidRPr="0073029A">
        <w:t xml:space="preserve">opties </w:t>
      </w:r>
      <w:r>
        <w:t>tot een</w:t>
      </w:r>
      <w:r w:rsidR="003E055C">
        <w:t xml:space="preserve"> hogere kwaliteit</w:t>
      </w:r>
      <w:r>
        <w:t>? Waarom wel/niet?</w:t>
      </w:r>
    </w:p>
    <w:p w14:paraId="42DFB887" w14:textId="1BB6F13B" w:rsidR="009C673D" w:rsidRDefault="009C673D" w:rsidP="009C673D"/>
    <w:p w14:paraId="1076B93B" w14:textId="77777777" w:rsidR="009C673D" w:rsidRDefault="009C673D" w:rsidP="009C673D"/>
    <w:p w14:paraId="1368DE33" w14:textId="6DDE86A1" w:rsidR="00864838" w:rsidRPr="00BE2E2B" w:rsidRDefault="009C673D" w:rsidP="003E055C">
      <w:r w:rsidRPr="00BE2E2B">
        <w:rPr>
          <w:b/>
        </w:rPr>
        <w:t xml:space="preserve">Vraag </w:t>
      </w:r>
      <w:r w:rsidR="00864838" w:rsidRPr="00BE2E2B">
        <w:rPr>
          <w:b/>
        </w:rPr>
        <w:t>5</w:t>
      </w:r>
      <w:r w:rsidRPr="00BE2E2B">
        <w:rPr>
          <w:b/>
        </w:rPr>
        <w:t xml:space="preserve"> </w:t>
      </w:r>
      <w:r w:rsidR="00864838" w:rsidRPr="00BE2E2B">
        <w:t xml:space="preserve">Indien de werkzaamheden met betrekking tot het conserveren worden verdeeld in opties, creëert dit </w:t>
      </w:r>
      <w:r w:rsidR="003E055C" w:rsidRPr="00BE2E2B">
        <w:t xml:space="preserve">meer raakvlakken met W-delen die gecoördineerd moeten worden. </w:t>
      </w:r>
      <w:r w:rsidR="00753D2D" w:rsidRPr="00BE2E2B">
        <w:t>Het is niet waarschijnlijk dat de werkzaamheden met betrekking tot W-delen worden verdeeld in opties.</w:t>
      </w:r>
    </w:p>
    <w:p w14:paraId="70FE414F" w14:textId="77777777" w:rsidR="00864838" w:rsidRPr="00BE2E2B" w:rsidRDefault="00864838" w:rsidP="009C673D"/>
    <w:p w14:paraId="75D4BCC7" w14:textId="5EA58DFE" w:rsidR="009C673D" w:rsidRDefault="00BE2E2B" w:rsidP="009C673D">
      <w:r w:rsidRPr="00BE2E2B">
        <w:t xml:space="preserve">Op welke manier kunnen de raakvlakken </w:t>
      </w:r>
      <w:r>
        <w:t xml:space="preserve">tussen conserveren en W-delen </w:t>
      </w:r>
      <w:r w:rsidRPr="00BE2E2B">
        <w:t>het beste beheerst worden, indien de werkzaamheden met betrekking tot conserveren worden verdeeld in opties?</w:t>
      </w:r>
    </w:p>
    <w:p w14:paraId="4272DAFA" w14:textId="4B477B17" w:rsidR="009C673D" w:rsidRDefault="009C673D" w:rsidP="009C673D"/>
    <w:p w14:paraId="54AB499C" w14:textId="1A80E0A7" w:rsidR="00266E66" w:rsidRDefault="00266E66" w:rsidP="009C673D"/>
    <w:p w14:paraId="4A3B4123" w14:textId="5A9B2554" w:rsidR="00266E66" w:rsidRPr="00643544" w:rsidRDefault="00266E66" w:rsidP="00266E66">
      <w:r w:rsidRPr="009C673D">
        <w:rPr>
          <w:b/>
        </w:rPr>
        <w:t xml:space="preserve">Vraag </w:t>
      </w:r>
      <w:r w:rsidR="00753D2D">
        <w:rPr>
          <w:b/>
        </w:rPr>
        <w:t>6</w:t>
      </w:r>
      <w:r>
        <w:rPr>
          <w:b/>
        </w:rPr>
        <w:t xml:space="preserve"> </w:t>
      </w:r>
      <w:r>
        <w:t>Gezien de investeringen die benodigd zijn om de werkzaamheden te starten; hoeveel schuiven dienen er in de standaard werkzaamheden te worden opgenomen, en hoeveel in de opties?</w:t>
      </w:r>
    </w:p>
    <w:p w14:paraId="5D37242F" w14:textId="77777777" w:rsidR="00266E66" w:rsidRDefault="00266E66" w:rsidP="009C673D"/>
    <w:p w14:paraId="2788AEA8" w14:textId="77777777" w:rsidR="00BF74CB" w:rsidRPr="002E3E41" w:rsidRDefault="00BF74CB" w:rsidP="00B87C39">
      <w:pPr>
        <w:rPr>
          <w:szCs w:val="18"/>
        </w:rPr>
      </w:pPr>
    </w:p>
    <w:p w14:paraId="30FC3179" w14:textId="64EC5546" w:rsidR="009C673D" w:rsidRPr="00753D2D" w:rsidRDefault="009C673D" w:rsidP="009C673D">
      <w:pPr>
        <w:rPr>
          <w:rFonts w:eastAsiaTheme="majorEastAsia" w:cstheme="majorBidi"/>
          <w:color w:val="2E74B5" w:themeColor="accent1" w:themeShade="BF"/>
          <w:sz w:val="26"/>
          <w:szCs w:val="26"/>
        </w:rPr>
      </w:pPr>
      <w:r w:rsidRPr="00753D2D">
        <w:rPr>
          <w:rFonts w:eastAsiaTheme="majorEastAsia" w:cstheme="majorBidi"/>
          <w:color w:val="2E74B5" w:themeColor="accent1" w:themeShade="BF"/>
          <w:sz w:val="26"/>
          <w:szCs w:val="26"/>
        </w:rPr>
        <w:t xml:space="preserve">Onderwerp </w:t>
      </w:r>
      <w:r w:rsidR="00753D2D" w:rsidRPr="00753D2D">
        <w:rPr>
          <w:rFonts w:eastAsiaTheme="majorEastAsia" w:cstheme="majorBidi"/>
          <w:color w:val="2E74B5" w:themeColor="accent1" w:themeShade="BF"/>
          <w:sz w:val="26"/>
          <w:szCs w:val="26"/>
        </w:rPr>
        <w:t>2</w:t>
      </w:r>
      <w:r w:rsidRPr="00753D2D">
        <w:rPr>
          <w:rFonts w:eastAsiaTheme="majorEastAsia" w:cstheme="majorBidi"/>
          <w:color w:val="2E74B5" w:themeColor="accent1" w:themeShade="BF"/>
          <w:sz w:val="26"/>
          <w:szCs w:val="26"/>
        </w:rPr>
        <w:t xml:space="preserve"> Duurzaamheid </w:t>
      </w:r>
    </w:p>
    <w:p w14:paraId="297C950B" w14:textId="77777777" w:rsidR="009C673D" w:rsidRDefault="009C673D" w:rsidP="00B87C39"/>
    <w:p w14:paraId="797F14DC" w14:textId="7E8D7A32" w:rsidR="00B87C39" w:rsidRDefault="00B87C39" w:rsidP="00B87C39">
      <w:r>
        <w:t xml:space="preserve">De werkzaamheden dienen zo duurzaam mogelijk te worden uitgevoerd. Rijkswaterstaat stimuleert dit door duurzaamheid op te nemen in de EMVI-BPKV criteria. Hierbij wordt vooralsnog geconcentreerd </w:t>
      </w:r>
      <w:r w:rsidR="00753D2D">
        <w:t>op</w:t>
      </w:r>
      <w:r>
        <w:t xml:space="preserve"> twee sporen; </w:t>
      </w:r>
    </w:p>
    <w:p w14:paraId="1B503DC6" w14:textId="6BDB8D55" w:rsidR="00B87C39" w:rsidRDefault="00B87C39" w:rsidP="00B87C39">
      <w:pPr>
        <w:pStyle w:val="Lijstalinea"/>
        <w:numPr>
          <w:ilvl w:val="0"/>
          <w:numId w:val="7"/>
        </w:numPr>
      </w:pPr>
      <w:r>
        <w:t>Door de conserveringswerkzaamheden duurzaam uit te voeren. Denk hierbij aan de wijze waarop de conservering wordt verwijderd, het aanbrengen van de nieuwe conservering,</w:t>
      </w:r>
      <w:r w:rsidR="00753D2D">
        <w:t xml:space="preserve"> hergebruik van de conserveringsconstructie,</w:t>
      </w:r>
      <w:r w:rsidR="001E35E2">
        <w:t xml:space="preserve"> hergebruik van vrijkomende materialen,</w:t>
      </w:r>
      <w:r>
        <w:t xml:space="preserve"> en mogelijkheden in de productieketen van conserveringsmaterialen;</w:t>
      </w:r>
    </w:p>
    <w:p w14:paraId="705EA686" w14:textId="290B0D66" w:rsidR="00B87C39" w:rsidRDefault="00B87C39" w:rsidP="00B87C39">
      <w:pPr>
        <w:pStyle w:val="Lijstalinea"/>
        <w:numPr>
          <w:ilvl w:val="0"/>
          <w:numId w:val="7"/>
        </w:numPr>
      </w:pPr>
      <w:r>
        <w:t xml:space="preserve">Door een duurzame materiele inzet te stimuleren. Denk hierbij aan een emissievrije bouwplaats, </w:t>
      </w:r>
      <w:r w:rsidR="001E35E2">
        <w:t xml:space="preserve">en </w:t>
      </w:r>
      <w:r>
        <w:t>emissievrije (-arme) transportbewegingen.</w:t>
      </w:r>
    </w:p>
    <w:p w14:paraId="05F222EB" w14:textId="77777777" w:rsidR="009C673D" w:rsidRDefault="009C673D" w:rsidP="009C673D">
      <w:pPr>
        <w:ind w:left="1135" w:firstLine="0"/>
      </w:pPr>
    </w:p>
    <w:p w14:paraId="7A275B76" w14:textId="44DC2672" w:rsidR="00B87C39" w:rsidRDefault="009C673D" w:rsidP="009C673D">
      <w:pPr>
        <w:ind w:left="1135" w:firstLine="0"/>
      </w:pPr>
      <w:r w:rsidRPr="009C673D">
        <w:rPr>
          <w:b/>
        </w:rPr>
        <w:t xml:space="preserve">Vraag </w:t>
      </w:r>
      <w:r w:rsidR="00753D2D">
        <w:rPr>
          <w:b/>
        </w:rPr>
        <w:t>7</w:t>
      </w:r>
      <w:r w:rsidRPr="009C673D">
        <w:rPr>
          <w:b/>
        </w:rPr>
        <w:t xml:space="preserve"> </w:t>
      </w:r>
      <w:r w:rsidR="00B87C39">
        <w:t>Welke mogelijkheden ziet u voor duurzaamheid?</w:t>
      </w:r>
    </w:p>
    <w:p w14:paraId="5CB4E1C0" w14:textId="251BB4BA" w:rsidR="009C673D" w:rsidRDefault="009C673D" w:rsidP="009C673D">
      <w:pPr>
        <w:rPr>
          <w:b/>
        </w:rPr>
      </w:pPr>
    </w:p>
    <w:p w14:paraId="32F11398" w14:textId="77777777" w:rsidR="00753D2D" w:rsidRDefault="00753D2D" w:rsidP="009C673D">
      <w:pPr>
        <w:rPr>
          <w:b/>
        </w:rPr>
      </w:pPr>
    </w:p>
    <w:p w14:paraId="5E251738" w14:textId="2D5350F1" w:rsidR="00B87C39" w:rsidRDefault="009C673D" w:rsidP="009C673D">
      <w:r w:rsidRPr="009C673D">
        <w:rPr>
          <w:b/>
        </w:rPr>
        <w:t xml:space="preserve">Vraag </w:t>
      </w:r>
      <w:r w:rsidR="00753D2D">
        <w:rPr>
          <w:b/>
        </w:rPr>
        <w:t>8</w:t>
      </w:r>
      <w:r w:rsidRPr="009C673D">
        <w:rPr>
          <w:b/>
        </w:rPr>
        <w:t xml:space="preserve"> </w:t>
      </w:r>
      <w:r w:rsidR="00B87C39">
        <w:t xml:space="preserve">Wat is </w:t>
      </w:r>
      <w:r w:rsidR="00FC4D40">
        <w:t xml:space="preserve">nodig </w:t>
      </w:r>
      <w:r w:rsidR="00B87C39">
        <w:t xml:space="preserve">om een levensduur van de conservering van 25 jaar te behalen? </w:t>
      </w:r>
    </w:p>
    <w:p w14:paraId="66F53BD3" w14:textId="77777777" w:rsidR="00BF74CB" w:rsidRDefault="00BF74CB" w:rsidP="009C673D"/>
    <w:p w14:paraId="6E078FBF" w14:textId="3056B387" w:rsidR="008F5391" w:rsidRDefault="008F5391" w:rsidP="008F5391">
      <w:pPr>
        <w:spacing w:after="0" w:line="259" w:lineRule="auto"/>
        <w:ind w:left="0" w:firstLine="0"/>
        <w:rPr>
          <w:sz w:val="20"/>
          <w:szCs w:val="20"/>
        </w:rPr>
      </w:pPr>
      <w:r>
        <w:rPr>
          <w:b/>
          <w:sz w:val="20"/>
          <w:szCs w:val="20"/>
        </w:rPr>
        <w:tab/>
      </w:r>
      <w:r>
        <w:rPr>
          <w:sz w:val="20"/>
          <w:szCs w:val="20"/>
        </w:rPr>
        <w:t xml:space="preserve"> </w:t>
      </w:r>
    </w:p>
    <w:p w14:paraId="0E981792" w14:textId="4EBC8B63" w:rsidR="00B87C39" w:rsidRPr="00753D2D" w:rsidRDefault="00B87C39" w:rsidP="009C673D">
      <w:pPr>
        <w:pStyle w:val="Kop3"/>
        <w:ind w:left="1134" w:firstLine="1"/>
        <w:rPr>
          <w:rFonts w:eastAsiaTheme="majorEastAsia" w:cstheme="majorBidi"/>
          <w:b w:val="0"/>
          <w:color w:val="2E74B5" w:themeColor="accent1" w:themeShade="BF"/>
          <w:sz w:val="26"/>
          <w:szCs w:val="26"/>
        </w:rPr>
      </w:pPr>
      <w:bookmarkStart w:id="1" w:name="_Toc59020931"/>
      <w:r w:rsidRPr="00753D2D">
        <w:rPr>
          <w:rFonts w:eastAsiaTheme="majorEastAsia" w:cstheme="majorBidi"/>
          <w:b w:val="0"/>
          <w:color w:val="2E74B5" w:themeColor="accent1" w:themeShade="BF"/>
          <w:sz w:val="26"/>
          <w:szCs w:val="26"/>
        </w:rPr>
        <w:t xml:space="preserve">Onderwerp </w:t>
      </w:r>
      <w:r w:rsidR="00753D2D" w:rsidRPr="00753D2D">
        <w:rPr>
          <w:rFonts w:eastAsiaTheme="majorEastAsia" w:cstheme="majorBidi"/>
          <w:b w:val="0"/>
          <w:color w:val="2E74B5" w:themeColor="accent1" w:themeShade="BF"/>
          <w:sz w:val="26"/>
          <w:szCs w:val="26"/>
        </w:rPr>
        <w:t>3</w:t>
      </w:r>
      <w:r w:rsidRPr="00753D2D">
        <w:rPr>
          <w:rFonts w:eastAsiaTheme="majorEastAsia" w:cstheme="majorBidi"/>
          <w:b w:val="0"/>
          <w:color w:val="2E74B5" w:themeColor="accent1" w:themeShade="BF"/>
          <w:sz w:val="26"/>
          <w:szCs w:val="26"/>
        </w:rPr>
        <w:t xml:space="preserve"> Risicoverdeling</w:t>
      </w:r>
      <w:bookmarkEnd w:id="1"/>
    </w:p>
    <w:p w14:paraId="49BBF5DA" w14:textId="77777777" w:rsidR="009C673D" w:rsidRDefault="009C673D" w:rsidP="00B87C39"/>
    <w:p w14:paraId="7BCCE8B1" w14:textId="2B6E839D" w:rsidR="00B87C39" w:rsidRDefault="00B87C39" w:rsidP="00B87C39">
      <w:r>
        <w:t>Rijkswaterstaat streeft naar eerlijk werk voor een eerlijke prijs. Hierbij hoort een eerlijke risicoverdeling. Het is wenselijk dat inschrijvers dezelfde risico’s calculeren, zodat aanbiedingen (goed) met elkaar te vergelijken zijn:</w:t>
      </w:r>
    </w:p>
    <w:p w14:paraId="490915AD" w14:textId="77777777" w:rsidR="00753D2D" w:rsidRDefault="00753D2D" w:rsidP="009C673D">
      <w:pPr>
        <w:rPr>
          <w:b/>
        </w:rPr>
      </w:pPr>
    </w:p>
    <w:p w14:paraId="7F07D864" w14:textId="773F0E00" w:rsidR="00B87C39" w:rsidRDefault="009C673D" w:rsidP="009C673D">
      <w:r w:rsidRPr="009C673D">
        <w:rPr>
          <w:b/>
        </w:rPr>
        <w:t xml:space="preserve">Vraag </w:t>
      </w:r>
      <w:r w:rsidR="00753D2D">
        <w:rPr>
          <w:b/>
        </w:rPr>
        <w:t>9</w:t>
      </w:r>
      <w:r w:rsidRPr="009C673D">
        <w:rPr>
          <w:b/>
        </w:rPr>
        <w:t xml:space="preserve"> </w:t>
      </w:r>
      <w:r w:rsidR="00B87C39">
        <w:t>Welke risico’s zijn volgens u van groot belang bij de uitvoering en prijsvorming?</w:t>
      </w:r>
    </w:p>
    <w:p w14:paraId="319B328C" w14:textId="29EEF350" w:rsidR="009C673D" w:rsidRDefault="009C673D" w:rsidP="009C673D"/>
    <w:p w14:paraId="4EF8FE5B" w14:textId="4142CF09" w:rsidR="009C673D" w:rsidRDefault="009C673D" w:rsidP="009C673D"/>
    <w:p w14:paraId="3B0D6E47" w14:textId="0D4C63C0" w:rsidR="009C673D" w:rsidRDefault="009C673D" w:rsidP="009C673D"/>
    <w:p w14:paraId="6B056B89" w14:textId="684ABB4F" w:rsidR="00B87C39" w:rsidRDefault="009C673D" w:rsidP="009C673D">
      <w:r w:rsidRPr="009C673D">
        <w:rPr>
          <w:b/>
        </w:rPr>
        <w:t xml:space="preserve">Vraag </w:t>
      </w:r>
      <w:r w:rsidR="00753D2D">
        <w:rPr>
          <w:b/>
        </w:rPr>
        <w:t>10</w:t>
      </w:r>
      <w:r>
        <w:rPr>
          <w:b/>
        </w:rPr>
        <w:t xml:space="preserve"> </w:t>
      </w:r>
      <w:r w:rsidR="00B87C39">
        <w:t>Welke van deze risico’s dienen volgens u door Opdrachtnemer gedragen te worden? En welke door Opdrachtgever?</w:t>
      </w:r>
    </w:p>
    <w:p w14:paraId="18B610D5" w14:textId="77777777" w:rsidR="009C673D" w:rsidRDefault="009C673D" w:rsidP="009C673D"/>
    <w:p w14:paraId="5D9636D4" w14:textId="77777777" w:rsidR="009C673D" w:rsidRDefault="009C673D" w:rsidP="009C673D"/>
    <w:p w14:paraId="4729D1DF" w14:textId="0A4951EB" w:rsidR="009C673D" w:rsidRDefault="009C673D" w:rsidP="009C673D"/>
    <w:p w14:paraId="402B2B70" w14:textId="579D3E0A" w:rsidR="00A80FEF" w:rsidRDefault="00A80FEF" w:rsidP="00A80FEF">
      <w:r>
        <w:t xml:space="preserve">Sommige risico’s kunnen worden </w:t>
      </w:r>
      <w:r w:rsidR="00753D2D">
        <w:t>beheerst</w:t>
      </w:r>
      <w:r>
        <w:t xml:space="preserve"> door een periode toe te staan waarin het object kan worden geschouwd.</w:t>
      </w:r>
    </w:p>
    <w:p w14:paraId="551886E7" w14:textId="77777777" w:rsidR="00753D2D" w:rsidRDefault="00753D2D" w:rsidP="00A80FEF">
      <w:pPr>
        <w:rPr>
          <w:b/>
        </w:rPr>
      </w:pPr>
    </w:p>
    <w:p w14:paraId="02E8AF39" w14:textId="2FE3E6C3" w:rsidR="00A80FEF" w:rsidRDefault="00A80FEF" w:rsidP="00A80FEF">
      <w:r w:rsidRPr="009C673D">
        <w:rPr>
          <w:b/>
        </w:rPr>
        <w:t xml:space="preserve">Vraag </w:t>
      </w:r>
      <w:r w:rsidR="00753D2D">
        <w:rPr>
          <w:b/>
        </w:rPr>
        <w:t>11</w:t>
      </w:r>
      <w:r w:rsidRPr="009C673D">
        <w:rPr>
          <w:b/>
        </w:rPr>
        <w:t xml:space="preserve"> </w:t>
      </w:r>
      <w:r>
        <w:t>H</w:t>
      </w:r>
      <w:r w:rsidRPr="00D805E7">
        <w:t xml:space="preserve">oeveel </w:t>
      </w:r>
      <w:r>
        <w:t>tijd is nodig</w:t>
      </w:r>
      <w:r w:rsidRPr="00D805E7">
        <w:t xml:space="preserve"> om het object te schouwen</w:t>
      </w:r>
      <w:r>
        <w:t xml:space="preserve"> om een prijs te calculeren</w:t>
      </w:r>
      <w:r w:rsidRPr="00D805E7">
        <w:t xml:space="preserve">? </w:t>
      </w:r>
    </w:p>
    <w:p w14:paraId="386E1014" w14:textId="77777777" w:rsidR="00A80FEF" w:rsidRDefault="00A80FEF" w:rsidP="00A80FEF">
      <w:pPr>
        <w:pStyle w:val="Tekstopmerking"/>
      </w:pPr>
    </w:p>
    <w:p w14:paraId="716BA2F5" w14:textId="77777777" w:rsidR="00A80FEF" w:rsidRDefault="00A80FEF" w:rsidP="00A80FEF">
      <w:pPr>
        <w:pStyle w:val="Tekstopmerking"/>
      </w:pPr>
    </w:p>
    <w:p w14:paraId="49578D16" w14:textId="14146108" w:rsidR="00A80FEF" w:rsidRPr="00520073" w:rsidRDefault="00A80FEF" w:rsidP="00A80FEF">
      <w:pPr>
        <w:pStyle w:val="Tekstopmerking"/>
      </w:pPr>
      <w:r w:rsidRPr="00520073">
        <w:rPr>
          <w:b/>
        </w:rPr>
        <w:t xml:space="preserve">Vraag </w:t>
      </w:r>
      <w:r w:rsidR="00753D2D">
        <w:rPr>
          <w:b/>
        </w:rPr>
        <w:t>12</w:t>
      </w:r>
      <w:r>
        <w:rPr>
          <w:b/>
        </w:rPr>
        <w:t xml:space="preserve"> </w:t>
      </w:r>
      <w:r>
        <w:t>Hoe zou u de schouw organiseren (denk aan: individueel, gezamenlijk, duur van de schouw)?</w:t>
      </w:r>
    </w:p>
    <w:p w14:paraId="1CD8EF8C" w14:textId="048D0885" w:rsidR="00B87C39" w:rsidRDefault="00B87C39" w:rsidP="00B87C39"/>
    <w:p w14:paraId="318C9AF4" w14:textId="77777777" w:rsidR="009C673D" w:rsidRDefault="009C673D" w:rsidP="00B87C39"/>
    <w:p w14:paraId="199E333B" w14:textId="29507303" w:rsidR="00563B83" w:rsidRDefault="00B87C39">
      <w:r>
        <w:t>Sommige onderdelen van het object zijn voor aanbesteding niet eenvoudig te inspecteren, waardoor de status van deze onderdelen onbekend is. Het is mogelijk dat er (verborgen) schade aanwezig is.</w:t>
      </w:r>
      <w:r w:rsidR="00520073">
        <w:t xml:space="preserve"> Denk hierbij aan achterliggende schades en/of luchtkisten die lek zijn.</w:t>
      </w:r>
    </w:p>
    <w:p w14:paraId="73118C9E" w14:textId="77777777" w:rsidR="00563B83" w:rsidRDefault="00563B83" w:rsidP="00B87C39"/>
    <w:p w14:paraId="1601D124" w14:textId="0A9D639E" w:rsidR="00B87C39" w:rsidRDefault="009C673D" w:rsidP="009C673D">
      <w:r w:rsidRPr="009C673D">
        <w:rPr>
          <w:b/>
        </w:rPr>
        <w:t xml:space="preserve">Vraag </w:t>
      </w:r>
      <w:r w:rsidR="00753D2D">
        <w:rPr>
          <w:b/>
        </w:rPr>
        <w:t xml:space="preserve">13 </w:t>
      </w:r>
      <w:r w:rsidR="00B87C39">
        <w:t>Indien onderzoek of inspectie vooraf niet mogelijk is; op welke manier dient Rijkswaterstaat om te gaan met schades die niet zichtbaar zijn?</w:t>
      </w:r>
      <w:r w:rsidR="00FC4D40">
        <w:t xml:space="preserve"> Denk aan een gelijk speelveld creëren tijdens de aanbesteding, maar ook hoe er met verborgen schades om dient te worden gegaan tijdens de uitvoering.</w:t>
      </w:r>
    </w:p>
    <w:p w14:paraId="0020DAD4" w14:textId="07779511" w:rsidR="009C673D" w:rsidRDefault="009C673D" w:rsidP="00B87C39"/>
    <w:p w14:paraId="119E5A70" w14:textId="77777777" w:rsidR="009C673D" w:rsidRDefault="009C673D" w:rsidP="00B87C39"/>
    <w:p w14:paraId="2FF8D37F" w14:textId="7429257C" w:rsidR="00B87C39" w:rsidRDefault="00B87C39" w:rsidP="00B87C39">
      <w:r>
        <w:t xml:space="preserve">Sommige risico’s zijn niet volledig door Opdrachtnemer of Opdrachtgever te beheersen, maar hebben (grote) invloed op de kwaliteit van de werkzaamheden. Denk hierbij aan hoe weersomstandigheden (wind, temperatuur) invloed hebben op de kwaliteit van de conservering. </w:t>
      </w:r>
    </w:p>
    <w:p w14:paraId="69900B7E" w14:textId="77777777" w:rsidR="009C673D" w:rsidRDefault="009C673D" w:rsidP="00B87C39"/>
    <w:p w14:paraId="77D68C1F" w14:textId="7E635367" w:rsidR="00B87C39" w:rsidRDefault="009C673D" w:rsidP="009C673D">
      <w:r w:rsidRPr="009C673D">
        <w:rPr>
          <w:b/>
        </w:rPr>
        <w:t xml:space="preserve">Vraag </w:t>
      </w:r>
      <w:r w:rsidR="00753D2D">
        <w:rPr>
          <w:b/>
        </w:rPr>
        <w:t>14</w:t>
      </w:r>
      <w:r w:rsidRPr="009C673D">
        <w:rPr>
          <w:b/>
        </w:rPr>
        <w:t xml:space="preserve"> </w:t>
      </w:r>
      <w:r w:rsidR="00B87C39">
        <w:t>Welke temperatuur/condities zijn tijdens het conserveren te beheersen door Opdrachtnemer?</w:t>
      </w:r>
    </w:p>
    <w:p w14:paraId="5BAA8134" w14:textId="77777777" w:rsidR="009C673D" w:rsidRDefault="009C673D" w:rsidP="009C673D"/>
    <w:p w14:paraId="2F40D0EA" w14:textId="77777777" w:rsidR="009C673D" w:rsidRDefault="009C673D" w:rsidP="009C673D"/>
    <w:p w14:paraId="7C7A0A91" w14:textId="75713659" w:rsidR="00B87C39" w:rsidRDefault="009C673D" w:rsidP="009C673D">
      <w:r w:rsidRPr="009C673D">
        <w:rPr>
          <w:b/>
        </w:rPr>
        <w:t xml:space="preserve">Vraag </w:t>
      </w:r>
      <w:r w:rsidR="00753D2D">
        <w:rPr>
          <w:b/>
        </w:rPr>
        <w:t>15</w:t>
      </w:r>
      <w:r w:rsidRPr="009C673D">
        <w:rPr>
          <w:b/>
        </w:rPr>
        <w:t xml:space="preserve"> </w:t>
      </w:r>
      <w:r w:rsidR="00B87C39">
        <w:t>In w</w:t>
      </w:r>
      <w:r w:rsidR="007C13D7">
        <w:t xml:space="preserve">elke mate kan Opdrachtnemer </w:t>
      </w:r>
      <w:r w:rsidR="00B87C39">
        <w:t>risico</w:t>
      </w:r>
      <w:r w:rsidR="007C13D7">
        <w:t>’s met betrekking tot weersomstandigheden</w:t>
      </w:r>
      <w:r w:rsidR="00B87C39">
        <w:t xml:space="preserve"> beheersen? En in welke mate dien</w:t>
      </w:r>
      <w:r w:rsidR="007C13D7">
        <w:t>en deze</w:t>
      </w:r>
      <w:r w:rsidR="00B87C39">
        <w:t xml:space="preserve"> risico</w:t>
      </w:r>
      <w:r w:rsidR="007C13D7">
        <w:t>’s</w:t>
      </w:r>
      <w:r w:rsidR="00B87C39">
        <w:t xml:space="preserve"> door Rijkswaterstaat gedragen te worden?</w:t>
      </w:r>
    </w:p>
    <w:p w14:paraId="14A74A55" w14:textId="70DB684E" w:rsidR="00B87C39" w:rsidRDefault="00B87C39" w:rsidP="00F559AF">
      <w:pPr>
        <w:rPr>
          <w:b/>
        </w:rPr>
      </w:pPr>
    </w:p>
    <w:p w14:paraId="665FFE46" w14:textId="768DC00B" w:rsidR="00266E66" w:rsidRDefault="00266E66" w:rsidP="004F4FD4">
      <w:pPr>
        <w:rPr>
          <w:b/>
        </w:rPr>
      </w:pPr>
    </w:p>
    <w:p w14:paraId="011939DB" w14:textId="0690B0AB" w:rsidR="002207F1" w:rsidRPr="007C13D7" w:rsidRDefault="002207F1" w:rsidP="002207F1">
      <w:pPr>
        <w:pStyle w:val="Kop3"/>
        <w:ind w:left="1134" w:firstLine="1"/>
        <w:rPr>
          <w:rFonts w:eastAsiaTheme="majorEastAsia" w:cstheme="majorBidi"/>
          <w:b w:val="0"/>
          <w:color w:val="2E74B5" w:themeColor="accent1" w:themeShade="BF"/>
          <w:sz w:val="26"/>
          <w:szCs w:val="26"/>
        </w:rPr>
      </w:pPr>
      <w:r w:rsidRPr="007C13D7">
        <w:rPr>
          <w:rFonts w:eastAsiaTheme="majorEastAsia" w:cstheme="majorBidi"/>
          <w:b w:val="0"/>
          <w:color w:val="2E74B5" w:themeColor="accent1" w:themeShade="BF"/>
          <w:sz w:val="26"/>
          <w:szCs w:val="26"/>
        </w:rPr>
        <w:t xml:space="preserve">Onderwerp </w:t>
      </w:r>
      <w:r w:rsidR="007C13D7">
        <w:rPr>
          <w:rFonts w:eastAsiaTheme="majorEastAsia" w:cstheme="majorBidi"/>
          <w:b w:val="0"/>
          <w:color w:val="2E74B5" w:themeColor="accent1" w:themeShade="BF"/>
          <w:sz w:val="26"/>
          <w:szCs w:val="26"/>
        </w:rPr>
        <w:t>4</w:t>
      </w:r>
      <w:r w:rsidRPr="007C13D7">
        <w:rPr>
          <w:rFonts w:eastAsiaTheme="majorEastAsia" w:cstheme="majorBidi"/>
          <w:b w:val="0"/>
          <w:color w:val="2E74B5" w:themeColor="accent1" w:themeShade="BF"/>
          <w:sz w:val="26"/>
          <w:szCs w:val="26"/>
        </w:rPr>
        <w:t xml:space="preserve"> Uitvoering van de werkzaamheden</w:t>
      </w:r>
    </w:p>
    <w:p w14:paraId="64285B8E" w14:textId="402E5EF3" w:rsidR="002207F1" w:rsidRDefault="002207F1" w:rsidP="004F4FD4">
      <w:pPr>
        <w:rPr>
          <w:b/>
        </w:rPr>
      </w:pPr>
    </w:p>
    <w:p w14:paraId="4DFD610D" w14:textId="27F25213" w:rsidR="002207F1" w:rsidRDefault="002207F1" w:rsidP="004F4FD4">
      <w:r>
        <w:t xml:space="preserve">Rijkswaterstaat is benieuwd </w:t>
      </w:r>
      <w:r w:rsidR="002C430F">
        <w:t xml:space="preserve">naar de wijze waarop u de werkzaamheden </w:t>
      </w:r>
      <w:r w:rsidR="005F3851">
        <w:t xml:space="preserve">verwacht uit te </w:t>
      </w:r>
      <w:r w:rsidR="002C430F">
        <w:t xml:space="preserve">voeren, zodat met deze uitvoeringswijze rekening kan worden gehouden in de contractvoorbereiding. </w:t>
      </w:r>
    </w:p>
    <w:p w14:paraId="6AFA578B" w14:textId="77777777" w:rsidR="00943EE4" w:rsidRPr="002207F1" w:rsidRDefault="00943EE4" w:rsidP="004F4FD4"/>
    <w:p w14:paraId="10484701" w14:textId="13A21A8D" w:rsidR="004F4FD4" w:rsidRDefault="002C430F" w:rsidP="00F559AF">
      <w:r w:rsidRPr="009C673D">
        <w:rPr>
          <w:b/>
        </w:rPr>
        <w:t xml:space="preserve">Vraag </w:t>
      </w:r>
      <w:r w:rsidR="007C13D7">
        <w:rPr>
          <w:b/>
        </w:rPr>
        <w:t>16</w:t>
      </w:r>
      <w:r>
        <w:t xml:space="preserve"> </w:t>
      </w:r>
      <w:r w:rsidR="004F4FD4">
        <w:t xml:space="preserve">Hoe </w:t>
      </w:r>
      <w:r w:rsidR="008F5391">
        <w:t>verwacht u de werkzaamheden uit te voeren</w:t>
      </w:r>
      <w:r w:rsidR="004F4FD4">
        <w:t>? Denk hierbij aan:</w:t>
      </w:r>
    </w:p>
    <w:p w14:paraId="7C9B2A08" w14:textId="2D67D44B" w:rsidR="004F4FD4" w:rsidRPr="00D06263" w:rsidRDefault="004F4FD4" w:rsidP="004F4FD4">
      <w:pPr>
        <w:pStyle w:val="Lijstalinea"/>
        <w:numPr>
          <w:ilvl w:val="0"/>
          <w:numId w:val="2"/>
        </w:numPr>
        <w:rPr>
          <w:b/>
        </w:rPr>
      </w:pPr>
      <w:r>
        <w:t xml:space="preserve">Wat voor type hulpconstructie zou </w:t>
      </w:r>
      <w:r w:rsidR="008F5391">
        <w:t>u</w:t>
      </w:r>
      <w:r>
        <w:t xml:space="preserve"> willen gebruiken (</w:t>
      </w:r>
      <w:r w:rsidR="008F5391">
        <w:t xml:space="preserve">heeft u hier </w:t>
      </w:r>
      <w:r>
        <w:t>een gedeelte van de weg/N57 nodig)</w:t>
      </w:r>
      <w:r w:rsidR="008F5391">
        <w:t>?</w:t>
      </w:r>
    </w:p>
    <w:p w14:paraId="67A8715C" w14:textId="77777777" w:rsidR="004F4FD4" w:rsidRPr="00142F7E" w:rsidRDefault="004F4FD4" w:rsidP="004F4FD4">
      <w:pPr>
        <w:pStyle w:val="Lijstalinea"/>
        <w:numPr>
          <w:ilvl w:val="0"/>
          <w:numId w:val="2"/>
        </w:numPr>
        <w:rPr>
          <w:b/>
        </w:rPr>
      </w:pPr>
      <w:r>
        <w:t>Hoe kunnen we de hinder voor het wegverkeer zo veel mogelijk beperken?</w:t>
      </w:r>
    </w:p>
    <w:p w14:paraId="74C8D074" w14:textId="6307F47A" w:rsidR="004F4FD4" w:rsidRDefault="00B758C5" w:rsidP="004F4FD4">
      <w:pPr>
        <w:pStyle w:val="Lijstalinea"/>
        <w:numPr>
          <w:ilvl w:val="0"/>
          <w:numId w:val="2"/>
        </w:numPr>
      </w:pPr>
      <w:r>
        <w:t xml:space="preserve">Verwacht </w:t>
      </w:r>
      <w:r w:rsidR="005F3851">
        <w:t xml:space="preserve">u </w:t>
      </w:r>
      <w:r>
        <w:t>te werken vanaf de weg</w:t>
      </w:r>
      <w:r w:rsidR="00EA5441">
        <w:t xml:space="preserve">, pijlers </w:t>
      </w:r>
      <w:r>
        <w:t>of van</w:t>
      </w:r>
      <w:r w:rsidR="005F3851">
        <w:t>af</w:t>
      </w:r>
      <w:r>
        <w:t xml:space="preserve"> het water?</w:t>
      </w:r>
    </w:p>
    <w:p w14:paraId="142C5EAE" w14:textId="2F56438F" w:rsidR="00EA5441" w:rsidRDefault="00FC4D40" w:rsidP="004F4FD4">
      <w:pPr>
        <w:pStyle w:val="Lijstalinea"/>
        <w:numPr>
          <w:ilvl w:val="0"/>
          <w:numId w:val="2"/>
        </w:numPr>
      </w:pPr>
      <w:r>
        <w:t>Waar verwacht u materialen op te slaan / te positioneren</w:t>
      </w:r>
      <w:r w:rsidR="00EA5441">
        <w:t>?</w:t>
      </w:r>
    </w:p>
    <w:p w14:paraId="7A881701" w14:textId="7AEDA5A5" w:rsidR="008F5391" w:rsidRDefault="008F5391"/>
    <w:p w14:paraId="476A9A03" w14:textId="77777777" w:rsidR="007C13D7" w:rsidRDefault="007C13D7"/>
    <w:p w14:paraId="20DCFA31" w14:textId="32B943A6" w:rsidR="008F5391" w:rsidRPr="007C13D7" w:rsidRDefault="008F5391">
      <w:pPr>
        <w:rPr>
          <w:rFonts w:eastAsiaTheme="majorEastAsia" w:cstheme="majorBidi"/>
          <w:color w:val="2E74B5" w:themeColor="accent1" w:themeShade="BF"/>
          <w:sz w:val="26"/>
          <w:szCs w:val="26"/>
        </w:rPr>
      </w:pPr>
      <w:r w:rsidRPr="007C13D7">
        <w:rPr>
          <w:rFonts w:eastAsiaTheme="majorEastAsia" w:cstheme="majorBidi"/>
          <w:color w:val="2E74B5" w:themeColor="accent1" w:themeShade="BF"/>
          <w:sz w:val="26"/>
          <w:szCs w:val="26"/>
        </w:rPr>
        <w:t>Afsluiting</w:t>
      </w:r>
    </w:p>
    <w:p w14:paraId="488C8922" w14:textId="05C0FB37" w:rsidR="008F5391" w:rsidRDefault="007C13D7" w:rsidP="008F5391">
      <w:r>
        <w:rPr>
          <w:b/>
        </w:rPr>
        <w:t>Vraag 17</w:t>
      </w:r>
      <w:r w:rsidR="008F5391">
        <w:t xml:space="preserve"> </w:t>
      </w:r>
      <w:r w:rsidR="008F5391" w:rsidRPr="00F75631">
        <w:t>Heeft u nog overige opmerkingen/suggesties ten aanzien van de contract- en aanbestedingsvoorbereiding en/of het project?</w:t>
      </w:r>
    </w:p>
    <w:p w14:paraId="38154BD5" w14:textId="42D01B9E" w:rsidR="008F5391" w:rsidRDefault="008F5391" w:rsidP="008F5391"/>
    <w:p w14:paraId="44C04AC6" w14:textId="68F9A3C4" w:rsidR="008F5391" w:rsidRDefault="008F5391" w:rsidP="008F5391"/>
    <w:p w14:paraId="00E65DA2" w14:textId="19E2B46B" w:rsidR="00943EE4" w:rsidRDefault="008F5391" w:rsidP="004325A3">
      <w:r w:rsidRPr="009C673D">
        <w:rPr>
          <w:b/>
        </w:rPr>
        <w:t xml:space="preserve">Vraag </w:t>
      </w:r>
      <w:r w:rsidR="007C13D7">
        <w:rPr>
          <w:b/>
        </w:rPr>
        <w:t>18</w:t>
      </w:r>
      <w:r>
        <w:rPr>
          <w:b/>
        </w:rPr>
        <w:t xml:space="preserve"> </w:t>
      </w:r>
      <w:r w:rsidR="001624AA">
        <w:t>Zou u een uitnodiging willen ontvangen om uw antwoorden verder toe te lichten?</w:t>
      </w:r>
    </w:p>
    <w:sectPr w:rsidR="00943EE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A311C" w14:textId="77777777" w:rsidR="00C73CF1" w:rsidRDefault="00C73CF1" w:rsidP="00C73CF1">
      <w:pPr>
        <w:spacing w:after="0" w:line="240" w:lineRule="auto"/>
      </w:pPr>
      <w:r>
        <w:separator/>
      </w:r>
    </w:p>
  </w:endnote>
  <w:endnote w:type="continuationSeparator" w:id="0">
    <w:p w14:paraId="3384BEEE" w14:textId="77777777" w:rsidR="00C73CF1" w:rsidRDefault="00C73CF1" w:rsidP="00C73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ECB7" w14:textId="17A6B6E5" w:rsidR="009C673D" w:rsidRPr="009C673D" w:rsidRDefault="009C673D" w:rsidP="009C673D">
    <w:pPr>
      <w:pStyle w:val="Voettekst"/>
      <w:rPr>
        <w:sz w:val="14"/>
        <w:szCs w:val="14"/>
      </w:rPr>
    </w:pPr>
    <w:r w:rsidRPr="009C673D">
      <w:rPr>
        <w:sz w:val="14"/>
        <w:szCs w:val="14"/>
      </w:rPr>
      <w:t xml:space="preserve">Groot variabel onderhoud Haringvlietsluizen </w:t>
    </w:r>
    <w:r w:rsidRPr="009C673D">
      <w:rPr>
        <w:sz w:val="14"/>
        <w:szCs w:val="14"/>
      </w:rPr>
      <w:tab/>
    </w:r>
    <w:r>
      <w:rPr>
        <w:sz w:val="14"/>
        <w:szCs w:val="14"/>
      </w:rPr>
      <w:tab/>
    </w:r>
    <w:r w:rsidRPr="009C673D">
      <w:rPr>
        <w:sz w:val="14"/>
        <w:szCs w:val="14"/>
      </w:rPr>
      <w:t>pag</w:t>
    </w:r>
    <w:r w:rsidR="007C13D7">
      <w:rPr>
        <w:sz w:val="14"/>
        <w:szCs w:val="14"/>
      </w:rPr>
      <w:t>ina</w:t>
    </w:r>
    <w:r w:rsidRPr="009C673D">
      <w:rPr>
        <w:sz w:val="14"/>
        <w:szCs w:val="14"/>
      </w:rPr>
      <w:t xml:space="preserve"> </w:t>
    </w:r>
    <w:sdt>
      <w:sdtPr>
        <w:rPr>
          <w:sz w:val="14"/>
          <w:szCs w:val="14"/>
        </w:rPr>
        <w:id w:val="1939712370"/>
        <w:docPartObj>
          <w:docPartGallery w:val="Page Numbers (Bottom of Page)"/>
          <w:docPartUnique/>
        </w:docPartObj>
      </w:sdtPr>
      <w:sdtEndPr/>
      <w:sdtContent>
        <w:r w:rsidRPr="009C673D">
          <w:rPr>
            <w:sz w:val="14"/>
            <w:szCs w:val="14"/>
          </w:rPr>
          <w:fldChar w:fldCharType="begin"/>
        </w:r>
        <w:r w:rsidRPr="009C673D">
          <w:rPr>
            <w:sz w:val="14"/>
            <w:szCs w:val="14"/>
          </w:rPr>
          <w:instrText>PAGE   \* MERGEFORMAT</w:instrText>
        </w:r>
        <w:r w:rsidRPr="009C673D">
          <w:rPr>
            <w:sz w:val="14"/>
            <w:szCs w:val="14"/>
          </w:rPr>
          <w:fldChar w:fldCharType="separate"/>
        </w:r>
        <w:r w:rsidR="00DD6A83">
          <w:rPr>
            <w:noProof/>
            <w:sz w:val="14"/>
            <w:szCs w:val="14"/>
          </w:rPr>
          <w:t>4</w:t>
        </w:r>
        <w:r w:rsidRPr="009C673D">
          <w:rPr>
            <w:sz w:val="14"/>
            <w:szCs w:val="14"/>
          </w:rPr>
          <w:fldChar w:fldCharType="end"/>
        </w:r>
        <w:r w:rsidR="007C13D7">
          <w:rPr>
            <w:sz w:val="14"/>
            <w:szCs w:val="14"/>
          </w:rPr>
          <w:t xml:space="preserve"> van </w:t>
        </w:r>
        <w:r>
          <w:rPr>
            <w:sz w:val="14"/>
            <w:szCs w:val="14"/>
          </w:rPr>
          <w:t>4</w:t>
        </w:r>
      </w:sdtContent>
    </w:sdt>
  </w:p>
  <w:p w14:paraId="6987A024" w14:textId="13D75281" w:rsidR="009C673D" w:rsidRPr="009C673D" w:rsidRDefault="009C673D">
    <w:pPr>
      <w:pStyle w:val="Voetteks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0AA3E" w14:textId="77777777" w:rsidR="00C73CF1" w:rsidRDefault="00C73CF1" w:rsidP="00C73CF1">
      <w:pPr>
        <w:spacing w:after="0" w:line="240" w:lineRule="auto"/>
      </w:pPr>
      <w:r>
        <w:separator/>
      </w:r>
    </w:p>
  </w:footnote>
  <w:footnote w:type="continuationSeparator" w:id="0">
    <w:p w14:paraId="0BEFB60A" w14:textId="77777777" w:rsidR="00C73CF1" w:rsidRDefault="00C73CF1" w:rsidP="00C73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5A5D"/>
    <w:multiLevelType w:val="hybridMultilevel"/>
    <w:tmpl w:val="430CA690"/>
    <w:lvl w:ilvl="0" w:tplc="4BBCF0D2">
      <w:numFmt w:val="bullet"/>
      <w:lvlText w:val="-"/>
      <w:lvlJc w:val="left"/>
      <w:pPr>
        <w:ind w:left="1495" w:hanging="360"/>
      </w:pPr>
      <w:rPr>
        <w:rFonts w:ascii="Verdana" w:eastAsia="Verdana" w:hAnsi="Verdana" w:cs="Verdana" w:hint="default"/>
        <w:b/>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 w15:restartNumberingAfterBreak="0">
    <w:nsid w:val="0DC568D9"/>
    <w:multiLevelType w:val="hybridMultilevel"/>
    <w:tmpl w:val="3E163E18"/>
    <w:lvl w:ilvl="0" w:tplc="04130001">
      <w:start w:val="1"/>
      <w:numFmt w:val="bullet"/>
      <w:lvlText w:val=""/>
      <w:lvlJc w:val="left"/>
      <w:pPr>
        <w:ind w:left="1495" w:hanging="360"/>
      </w:pPr>
      <w:rPr>
        <w:rFonts w:ascii="Symbol" w:hAnsi="Symbol" w:hint="default"/>
      </w:rPr>
    </w:lvl>
    <w:lvl w:ilvl="1" w:tplc="04130003">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2" w15:restartNumberingAfterBreak="0">
    <w:nsid w:val="14536F4E"/>
    <w:multiLevelType w:val="hybridMultilevel"/>
    <w:tmpl w:val="42BEC7A8"/>
    <w:lvl w:ilvl="0" w:tplc="0413000F">
      <w:start w:val="1"/>
      <w:numFmt w:val="decimal"/>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3" w15:restartNumberingAfterBreak="0">
    <w:nsid w:val="176F3F7D"/>
    <w:multiLevelType w:val="hybridMultilevel"/>
    <w:tmpl w:val="69EC10E6"/>
    <w:lvl w:ilvl="0" w:tplc="04130001">
      <w:start w:val="1"/>
      <w:numFmt w:val="bullet"/>
      <w:lvlText w:val=""/>
      <w:lvlJc w:val="left"/>
      <w:pPr>
        <w:ind w:left="1505" w:hanging="360"/>
      </w:pPr>
      <w:rPr>
        <w:rFonts w:ascii="Symbol" w:hAnsi="Symbol" w:hint="default"/>
      </w:rPr>
    </w:lvl>
    <w:lvl w:ilvl="1" w:tplc="04130001">
      <w:start w:val="1"/>
      <w:numFmt w:val="bullet"/>
      <w:lvlText w:val=""/>
      <w:lvlJc w:val="left"/>
      <w:pPr>
        <w:ind w:left="1450" w:hanging="360"/>
      </w:pPr>
      <w:rPr>
        <w:rFonts w:ascii="Symbol" w:hAnsi="Symbol" w:hint="default"/>
      </w:rPr>
    </w:lvl>
    <w:lvl w:ilvl="2" w:tplc="04130005" w:tentative="1">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4" w15:restartNumberingAfterBreak="0">
    <w:nsid w:val="1CFD5B26"/>
    <w:multiLevelType w:val="hybridMultilevel"/>
    <w:tmpl w:val="50FE91E4"/>
    <w:lvl w:ilvl="0" w:tplc="416052BC">
      <w:start w:val="3"/>
      <w:numFmt w:val="bullet"/>
      <w:lvlText w:val="-"/>
      <w:lvlJc w:val="left"/>
      <w:pPr>
        <w:ind w:left="1495" w:hanging="360"/>
      </w:pPr>
      <w:rPr>
        <w:rFonts w:ascii="Verdana" w:eastAsia="Verdana" w:hAnsi="Verdana" w:cs="Verdana"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5" w15:restartNumberingAfterBreak="0">
    <w:nsid w:val="317C14AF"/>
    <w:multiLevelType w:val="hybridMultilevel"/>
    <w:tmpl w:val="83E45BCA"/>
    <w:lvl w:ilvl="0" w:tplc="E6865512">
      <w:start w:val="1"/>
      <w:numFmt w:val="decimal"/>
      <w:lvlText w:val="%1."/>
      <w:lvlJc w:val="left"/>
      <w:pPr>
        <w:ind w:left="1495" w:hanging="360"/>
      </w:pPr>
      <w:rPr>
        <w:rFonts w:ascii="Verdana" w:eastAsia="Verdana" w:hAnsi="Verdana" w:cs="Verdana"/>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6" w15:restartNumberingAfterBreak="0">
    <w:nsid w:val="322A3609"/>
    <w:multiLevelType w:val="hybridMultilevel"/>
    <w:tmpl w:val="60CE2978"/>
    <w:lvl w:ilvl="0" w:tplc="04130001">
      <w:start w:val="1"/>
      <w:numFmt w:val="bullet"/>
      <w:lvlText w:val=""/>
      <w:lvlJc w:val="left"/>
      <w:pPr>
        <w:ind w:left="1505" w:hanging="360"/>
      </w:pPr>
      <w:rPr>
        <w:rFonts w:ascii="Symbol" w:hAnsi="Symbol" w:hint="default"/>
      </w:rPr>
    </w:lvl>
    <w:lvl w:ilvl="1" w:tplc="04130003">
      <w:start w:val="1"/>
      <w:numFmt w:val="bullet"/>
      <w:lvlText w:val="o"/>
      <w:lvlJc w:val="left"/>
      <w:pPr>
        <w:ind w:left="730" w:hanging="360"/>
      </w:pPr>
      <w:rPr>
        <w:rFonts w:ascii="Courier New" w:hAnsi="Courier New" w:cs="Courier New" w:hint="default"/>
      </w:rPr>
    </w:lvl>
    <w:lvl w:ilvl="2" w:tplc="04130005" w:tentative="1">
      <w:start w:val="1"/>
      <w:numFmt w:val="bullet"/>
      <w:lvlText w:val=""/>
      <w:lvlJc w:val="left"/>
      <w:pPr>
        <w:ind w:left="1450" w:hanging="360"/>
      </w:pPr>
      <w:rPr>
        <w:rFonts w:ascii="Wingdings" w:hAnsi="Wingdings" w:hint="default"/>
      </w:rPr>
    </w:lvl>
    <w:lvl w:ilvl="3" w:tplc="04130001" w:tentative="1">
      <w:start w:val="1"/>
      <w:numFmt w:val="bullet"/>
      <w:lvlText w:val=""/>
      <w:lvlJc w:val="left"/>
      <w:pPr>
        <w:ind w:left="2170" w:hanging="360"/>
      </w:pPr>
      <w:rPr>
        <w:rFonts w:ascii="Symbol" w:hAnsi="Symbol" w:hint="default"/>
      </w:rPr>
    </w:lvl>
    <w:lvl w:ilvl="4" w:tplc="04130003" w:tentative="1">
      <w:start w:val="1"/>
      <w:numFmt w:val="bullet"/>
      <w:lvlText w:val="o"/>
      <w:lvlJc w:val="left"/>
      <w:pPr>
        <w:ind w:left="2890" w:hanging="360"/>
      </w:pPr>
      <w:rPr>
        <w:rFonts w:ascii="Courier New" w:hAnsi="Courier New" w:cs="Courier New" w:hint="default"/>
      </w:rPr>
    </w:lvl>
    <w:lvl w:ilvl="5" w:tplc="04130005" w:tentative="1">
      <w:start w:val="1"/>
      <w:numFmt w:val="bullet"/>
      <w:lvlText w:val=""/>
      <w:lvlJc w:val="left"/>
      <w:pPr>
        <w:ind w:left="3610" w:hanging="360"/>
      </w:pPr>
      <w:rPr>
        <w:rFonts w:ascii="Wingdings" w:hAnsi="Wingdings" w:hint="default"/>
      </w:rPr>
    </w:lvl>
    <w:lvl w:ilvl="6" w:tplc="04130001" w:tentative="1">
      <w:start w:val="1"/>
      <w:numFmt w:val="bullet"/>
      <w:lvlText w:val=""/>
      <w:lvlJc w:val="left"/>
      <w:pPr>
        <w:ind w:left="4330" w:hanging="360"/>
      </w:pPr>
      <w:rPr>
        <w:rFonts w:ascii="Symbol" w:hAnsi="Symbol" w:hint="default"/>
      </w:rPr>
    </w:lvl>
    <w:lvl w:ilvl="7" w:tplc="04130003" w:tentative="1">
      <w:start w:val="1"/>
      <w:numFmt w:val="bullet"/>
      <w:lvlText w:val="o"/>
      <w:lvlJc w:val="left"/>
      <w:pPr>
        <w:ind w:left="5050" w:hanging="360"/>
      </w:pPr>
      <w:rPr>
        <w:rFonts w:ascii="Courier New" w:hAnsi="Courier New" w:cs="Courier New" w:hint="default"/>
      </w:rPr>
    </w:lvl>
    <w:lvl w:ilvl="8" w:tplc="04130005" w:tentative="1">
      <w:start w:val="1"/>
      <w:numFmt w:val="bullet"/>
      <w:lvlText w:val=""/>
      <w:lvlJc w:val="left"/>
      <w:pPr>
        <w:ind w:left="5770" w:hanging="360"/>
      </w:pPr>
      <w:rPr>
        <w:rFonts w:ascii="Wingdings" w:hAnsi="Wingdings" w:hint="default"/>
      </w:rPr>
    </w:lvl>
  </w:abstractNum>
  <w:abstractNum w:abstractNumId="7" w15:restartNumberingAfterBreak="0">
    <w:nsid w:val="49161D96"/>
    <w:multiLevelType w:val="hybridMultilevel"/>
    <w:tmpl w:val="DE4A6986"/>
    <w:lvl w:ilvl="0" w:tplc="AB961D3C">
      <w:numFmt w:val="bullet"/>
      <w:lvlText w:val="-"/>
      <w:lvlJc w:val="left"/>
      <w:pPr>
        <w:ind w:left="1495" w:hanging="360"/>
      </w:pPr>
      <w:rPr>
        <w:rFonts w:ascii="Verdana" w:eastAsia="Verdana" w:hAnsi="Verdana" w:cs="Verdana" w:hint="default"/>
        <w:b/>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8" w15:restartNumberingAfterBreak="0">
    <w:nsid w:val="53B63BB7"/>
    <w:multiLevelType w:val="hybridMultilevel"/>
    <w:tmpl w:val="30F481A4"/>
    <w:lvl w:ilvl="0" w:tplc="04130001">
      <w:start w:val="1"/>
      <w:numFmt w:val="bullet"/>
      <w:lvlText w:val=""/>
      <w:lvlJc w:val="left"/>
      <w:pPr>
        <w:ind w:left="1505" w:hanging="360"/>
      </w:pPr>
      <w:rPr>
        <w:rFonts w:ascii="Symbol" w:hAnsi="Symbol" w:hint="default"/>
      </w:rPr>
    </w:lvl>
    <w:lvl w:ilvl="1" w:tplc="04130003">
      <w:start w:val="1"/>
      <w:numFmt w:val="bullet"/>
      <w:lvlText w:val="o"/>
      <w:lvlJc w:val="left"/>
      <w:pPr>
        <w:ind w:left="2225" w:hanging="360"/>
      </w:pPr>
      <w:rPr>
        <w:rFonts w:ascii="Courier New" w:hAnsi="Courier New" w:cs="Courier New" w:hint="default"/>
      </w:rPr>
    </w:lvl>
    <w:lvl w:ilvl="2" w:tplc="04130005" w:tentative="1">
      <w:start w:val="1"/>
      <w:numFmt w:val="bullet"/>
      <w:lvlText w:val=""/>
      <w:lvlJc w:val="left"/>
      <w:pPr>
        <w:ind w:left="2945" w:hanging="360"/>
      </w:pPr>
      <w:rPr>
        <w:rFonts w:ascii="Wingdings" w:hAnsi="Wingdings" w:hint="default"/>
      </w:rPr>
    </w:lvl>
    <w:lvl w:ilvl="3" w:tplc="04130001" w:tentative="1">
      <w:start w:val="1"/>
      <w:numFmt w:val="bullet"/>
      <w:lvlText w:val=""/>
      <w:lvlJc w:val="left"/>
      <w:pPr>
        <w:ind w:left="3665" w:hanging="360"/>
      </w:pPr>
      <w:rPr>
        <w:rFonts w:ascii="Symbol" w:hAnsi="Symbol" w:hint="default"/>
      </w:rPr>
    </w:lvl>
    <w:lvl w:ilvl="4" w:tplc="04130003" w:tentative="1">
      <w:start w:val="1"/>
      <w:numFmt w:val="bullet"/>
      <w:lvlText w:val="o"/>
      <w:lvlJc w:val="left"/>
      <w:pPr>
        <w:ind w:left="4385" w:hanging="360"/>
      </w:pPr>
      <w:rPr>
        <w:rFonts w:ascii="Courier New" w:hAnsi="Courier New" w:cs="Courier New" w:hint="default"/>
      </w:rPr>
    </w:lvl>
    <w:lvl w:ilvl="5" w:tplc="04130005" w:tentative="1">
      <w:start w:val="1"/>
      <w:numFmt w:val="bullet"/>
      <w:lvlText w:val=""/>
      <w:lvlJc w:val="left"/>
      <w:pPr>
        <w:ind w:left="5105" w:hanging="360"/>
      </w:pPr>
      <w:rPr>
        <w:rFonts w:ascii="Wingdings" w:hAnsi="Wingdings" w:hint="default"/>
      </w:rPr>
    </w:lvl>
    <w:lvl w:ilvl="6" w:tplc="04130001" w:tentative="1">
      <w:start w:val="1"/>
      <w:numFmt w:val="bullet"/>
      <w:lvlText w:val=""/>
      <w:lvlJc w:val="left"/>
      <w:pPr>
        <w:ind w:left="5825" w:hanging="360"/>
      </w:pPr>
      <w:rPr>
        <w:rFonts w:ascii="Symbol" w:hAnsi="Symbol" w:hint="default"/>
      </w:rPr>
    </w:lvl>
    <w:lvl w:ilvl="7" w:tplc="04130003" w:tentative="1">
      <w:start w:val="1"/>
      <w:numFmt w:val="bullet"/>
      <w:lvlText w:val="o"/>
      <w:lvlJc w:val="left"/>
      <w:pPr>
        <w:ind w:left="6545" w:hanging="360"/>
      </w:pPr>
      <w:rPr>
        <w:rFonts w:ascii="Courier New" w:hAnsi="Courier New" w:cs="Courier New" w:hint="default"/>
      </w:rPr>
    </w:lvl>
    <w:lvl w:ilvl="8" w:tplc="04130005" w:tentative="1">
      <w:start w:val="1"/>
      <w:numFmt w:val="bullet"/>
      <w:lvlText w:val=""/>
      <w:lvlJc w:val="left"/>
      <w:pPr>
        <w:ind w:left="7265" w:hanging="360"/>
      </w:pPr>
      <w:rPr>
        <w:rFonts w:ascii="Wingdings" w:hAnsi="Wingdings" w:hint="default"/>
      </w:rPr>
    </w:lvl>
  </w:abstractNum>
  <w:abstractNum w:abstractNumId="9" w15:restartNumberingAfterBreak="0">
    <w:nsid w:val="639D3A23"/>
    <w:multiLevelType w:val="hybridMultilevel"/>
    <w:tmpl w:val="2362E4E2"/>
    <w:lvl w:ilvl="0" w:tplc="04130001">
      <w:start w:val="1"/>
      <w:numFmt w:val="bullet"/>
      <w:lvlText w:val=""/>
      <w:lvlJc w:val="left"/>
      <w:pPr>
        <w:ind w:left="1495" w:hanging="360"/>
      </w:pPr>
      <w:rPr>
        <w:rFonts w:ascii="Symbol" w:hAnsi="Symbol" w:hint="default"/>
      </w:rPr>
    </w:lvl>
    <w:lvl w:ilvl="1" w:tplc="04130003">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0" w15:restartNumberingAfterBreak="0">
    <w:nsid w:val="6D616FDE"/>
    <w:multiLevelType w:val="hybridMultilevel"/>
    <w:tmpl w:val="91BC56E4"/>
    <w:lvl w:ilvl="0" w:tplc="04130001">
      <w:start w:val="1"/>
      <w:numFmt w:val="bullet"/>
      <w:lvlText w:val=""/>
      <w:lvlJc w:val="left"/>
      <w:pPr>
        <w:ind w:left="1495" w:hanging="360"/>
      </w:pPr>
      <w:rPr>
        <w:rFonts w:ascii="Symbol" w:hAnsi="Symbol" w:hint="default"/>
      </w:rPr>
    </w:lvl>
    <w:lvl w:ilvl="1" w:tplc="04130003">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1" w15:restartNumberingAfterBreak="0">
    <w:nsid w:val="757A19EE"/>
    <w:multiLevelType w:val="hybridMultilevel"/>
    <w:tmpl w:val="68CCB9CE"/>
    <w:lvl w:ilvl="0" w:tplc="FB603F58">
      <w:start w:val="15"/>
      <w:numFmt w:val="bullet"/>
      <w:lvlText w:val="-"/>
      <w:lvlJc w:val="left"/>
      <w:pPr>
        <w:ind w:left="1495" w:hanging="360"/>
      </w:pPr>
      <w:rPr>
        <w:rFonts w:ascii="Verdana" w:eastAsia="Verdana" w:hAnsi="Verdana" w:cs="Verdana"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num w:numId="1">
    <w:abstractNumId w:val="9"/>
  </w:num>
  <w:num w:numId="2">
    <w:abstractNumId w:val="4"/>
  </w:num>
  <w:num w:numId="3">
    <w:abstractNumId w:val="10"/>
  </w:num>
  <w:num w:numId="4">
    <w:abstractNumId w:val="1"/>
  </w:num>
  <w:num w:numId="5">
    <w:abstractNumId w:val="3"/>
  </w:num>
  <w:num w:numId="6">
    <w:abstractNumId w:val="6"/>
  </w:num>
  <w:num w:numId="7">
    <w:abstractNumId w:val="5"/>
  </w:num>
  <w:num w:numId="8">
    <w:abstractNumId w:val="8"/>
  </w:num>
  <w:num w:numId="9">
    <w:abstractNumId w:val="7"/>
  </w:num>
  <w:num w:numId="10">
    <w:abstractNumId w:val="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9AF"/>
    <w:rsid w:val="00003BC4"/>
    <w:rsid w:val="000060B3"/>
    <w:rsid w:val="0005308D"/>
    <w:rsid w:val="000A0D8B"/>
    <w:rsid w:val="000F1C5E"/>
    <w:rsid w:val="001624AA"/>
    <w:rsid w:val="001E35E2"/>
    <w:rsid w:val="001E5B57"/>
    <w:rsid w:val="002207F1"/>
    <w:rsid w:val="00266E66"/>
    <w:rsid w:val="002C430F"/>
    <w:rsid w:val="00303038"/>
    <w:rsid w:val="00312976"/>
    <w:rsid w:val="0038320D"/>
    <w:rsid w:val="003E055C"/>
    <w:rsid w:val="004325A3"/>
    <w:rsid w:val="0048017F"/>
    <w:rsid w:val="004F4FD4"/>
    <w:rsid w:val="00520073"/>
    <w:rsid w:val="00563B83"/>
    <w:rsid w:val="0056684F"/>
    <w:rsid w:val="005C2F52"/>
    <w:rsid w:val="005F3851"/>
    <w:rsid w:val="006A5E32"/>
    <w:rsid w:val="00726942"/>
    <w:rsid w:val="00743C3B"/>
    <w:rsid w:val="00753D2D"/>
    <w:rsid w:val="0078029D"/>
    <w:rsid w:val="007B1F0C"/>
    <w:rsid w:val="007B2C86"/>
    <w:rsid w:val="007C13D7"/>
    <w:rsid w:val="00864838"/>
    <w:rsid w:val="00895AF1"/>
    <w:rsid w:val="008F5391"/>
    <w:rsid w:val="00943EE4"/>
    <w:rsid w:val="009C673D"/>
    <w:rsid w:val="00A57366"/>
    <w:rsid w:val="00A80FEF"/>
    <w:rsid w:val="00AF3E02"/>
    <w:rsid w:val="00B758C5"/>
    <w:rsid w:val="00B87C39"/>
    <w:rsid w:val="00BC0695"/>
    <w:rsid w:val="00BE2E2B"/>
    <w:rsid w:val="00BF74CB"/>
    <w:rsid w:val="00C73CF1"/>
    <w:rsid w:val="00CF196E"/>
    <w:rsid w:val="00CF5FAF"/>
    <w:rsid w:val="00D9247F"/>
    <w:rsid w:val="00DD6A83"/>
    <w:rsid w:val="00E02F05"/>
    <w:rsid w:val="00E55F75"/>
    <w:rsid w:val="00E754CA"/>
    <w:rsid w:val="00EA5441"/>
    <w:rsid w:val="00ED28E2"/>
    <w:rsid w:val="00F43549"/>
    <w:rsid w:val="00F54E43"/>
    <w:rsid w:val="00F559AF"/>
    <w:rsid w:val="00F75631"/>
    <w:rsid w:val="00F77AC4"/>
    <w:rsid w:val="00FB3489"/>
    <w:rsid w:val="00FC4D40"/>
    <w:rsid w:val="00FF4E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B0E776A"/>
  <w15:chartTrackingRefBased/>
  <w15:docId w15:val="{A38417FB-BBC3-4206-9879-291B4030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559AF"/>
    <w:pPr>
      <w:spacing w:after="4" w:line="265" w:lineRule="auto"/>
      <w:ind w:left="1145" w:hanging="10"/>
    </w:pPr>
    <w:rPr>
      <w:rFonts w:ascii="Verdana" w:eastAsia="Verdana" w:hAnsi="Verdana" w:cs="Verdana"/>
      <w:color w:val="000000"/>
      <w:sz w:val="18"/>
      <w:lang w:eastAsia="nl-NL"/>
    </w:rPr>
  </w:style>
  <w:style w:type="paragraph" w:styleId="Kop1">
    <w:name w:val="heading 1"/>
    <w:basedOn w:val="Standaard"/>
    <w:next w:val="Standaard"/>
    <w:link w:val="Kop1Char"/>
    <w:uiPriority w:val="9"/>
    <w:qFormat/>
    <w:rsid w:val="00B87C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D924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next w:val="Standaard"/>
    <w:link w:val="Kop3Char"/>
    <w:uiPriority w:val="9"/>
    <w:unhideWhenUsed/>
    <w:qFormat/>
    <w:rsid w:val="00895AF1"/>
    <w:pPr>
      <w:keepNext/>
      <w:keepLines/>
      <w:spacing w:after="5"/>
      <w:ind w:left="12" w:hanging="10"/>
      <w:outlineLvl w:val="2"/>
    </w:pPr>
    <w:rPr>
      <w:rFonts w:ascii="Verdana" w:eastAsia="Verdana" w:hAnsi="Verdana" w:cs="Verdana"/>
      <w:b/>
      <w:color w:val="000000"/>
      <w:sz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F559AF"/>
    <w:pPr>
      <w:ind w:left="720"/>
      <w:contextualSpacing/>
    </w:pPr>
  </w:style>
  <w:style w:type="character" w:styleId="Verwijzingopmerking">
    <w:name w:val="annotation reference"/>
    <w:basedOn w:val="Standaardalinea-lettertype"/>
    <w:uiPriority w:val="99"/>
    <w:semiHidden/>
    <w:unhideWhenUsed/>
    <w:rsid w:val="00F559AF"/>
    <w:rPr>
      <w:sz w:val="16"/>
      <w:szCs w:val="16"/>
    </w:rPr>
  </w:style>
  <w:style w:type="paragraph" w:styleId="Tekstopmerking">
    <w:name w:val="annotation text"/>
    <w:basedOn w:val="Standaard"/>
    <w:link w:val="TekstopmerkingChar"/>
    <w:uiPriority w:val="99"/>
    <w:semiHidden/>
    <w:unhideWhenUsed/>
    <w:rsid w:val="00F559A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559AF"/>
    <w:rPr>
      <w:rFonts w:ascii="Verdana" w:eastAsia="Verdana" w:hAnsi="Verdana" w:cs="Verdana"/>
      <w:color w:val="000000"/>
      <w:sz w:val="20"/>
      <w:szCs w:val="20"/>
      <w:lang w:eastAsia="nl-NL"/>
    </w:rPr>
  </w:style>
  <w:style w:type="character" w:customStyle="1" w:styleId="LijstalineaChar">
    <w:name w:val="Lijstalinea Char"/>
    <w:basedOn w:val="Standaardalinea-lettertype"/>
    <w:link w:val="Lijstalinea"/>
    <w:uiPriority w:val="34"/>
    <w:locked/>
    <w:rsid w:val="00F559AF"/>
    <w:rPr>
      <w:rFonts w:ascii="Verdana" w:eastAsia="Verdana" w:hAnsi="Verdana" w:cs="Verdana"/>
      <w:color w:val="000000"/>
      <w:sz w:val="18"/>
      <w:lang w:eastAsia="nl-NL"/>
    </w:rPr>
  </w:style>
  <w:style w:type="paragraph" w:styleId="Ballontekst">
    <w:name w:val="Balloon Text"/>
    <w:basedOn w:val="Standaard"/>
    <w:link w:val="BallontekstChar"/>
    <w:uiPriority w:val="99"/>
    <w:semiHidden/>
    <w:unhideWhenUsed/>
    <w:rsid w:val="00F559AF"/>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F559AF"/>
    <w:rPr>
      <w:rFonts w:ascii="Segoe UI" w:eastAsia="Verdana" w:hAnsi="Segoe UI" w:cs="Segoe UI"/>
      <w:color w:val="000000"/>
      <w:sz w:val="18"/>
      <w:szCs w:val="18"/>
      <w:lang w:eastAsia="nl-NL"/>
    </w:rPr>
  </w:style>
  <w:style w:type="character" w:customStyle="1" w:styleId="Kop3Char">
    <w:name w:val="Kop 3 Char"/>
    <w:basedOn w:val="Standaardalinea-lettertype"/>
    <w:link w:val="Kop3"/>
    <w:rsid w:val="00895AF1"/>
    <w:rPr>
      <w:rFonts w:ascii="Verdana" w:eastAsia="Verdana" w:hAnsi="Verdana" w:cs="Verdana"/>
      <w:b/>
      <w:color w:val="000000"/>
      <w:sz w:val="18"/>
      <w:lang w:eastAsia="nl-NL"/>
    </w:rPr>
  </w:style>
  <w:style w:type="character" w:styleId="Hyperlink">
    <w:name w:val="Hyperlink"/>
    <w:basedOn w:val="Standaardalinea-lettertype"/>
    <w:uiPriority w:val="99"/>
    <w:unhideWhenUsed/>
    <w:rsid w:val="00C73CF1"/>
    <w:rPr>
      <w:color w:val="0563C1" w:themeColor="hyperlink"/>
      <w:u w:val="single"/>
    </w:rPr>
  </w:style>
  <w:style w:type="paragraph" w:styleId="Voetnoottekst">
    <w:name w:val="footnote text"/>
    <w:basedOn w:val="Standaard"/>
    <w:link w:val="VoetnoottekstChar"/>
    <w:uiPriority w:val="99"/>
    <w:semiHidden/>
    <w:unhideWhenUsed/>
    <w:rsid w:val="00C73CF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73CF1"/>
    <w:rPr>
      <w:rFonts w:ascii="Verdana" w:eastAsia="Verdana" w:hAnsi="Verdana" w:cs="Verdana"/>
      <w:color w:val="000000"/>
      <w:sz w:val="20"/>
      <w:szCs w:val="20"/>
      <w:lang w:eastAsia="nl-NL"/>
    </w:rPr>
  </w:style>
  <w:style w:type="character" w:styleId="Voetnootmarkering">
    <w:name w:val="footnote reference"/>
    <w:basedOn w:val="Standaardalinea-lettertype"/>
    <w:uiPriority w:val="99"/>
    <w:semiHidden/>
    <w:unhideWhenUsed/>
    <w:rsid w:val="00C73CF1"/>
    <w:rPr>
      <w:vertAlign w:val="superscript"/>
    </w:rPr>
  </w:style>
  <w:style w:type="paragraph" w:styleId="Bijschrift">
    <w:name w:val="caption"/>
    <w:basedOn w:val="Standaard"/>
    <w:next w:val="Standaard"/>
    <w:uiPriority w:val="35"/>
    <w:unhideWhenUsed/>
    <w:qFormat/>
    <w:rsid w:val="00C73CF1"/>
    <w:pPr>
      <w:spacing w:after="200" w:line="240" w:lineRule="auto"/>
    </w:pPr>
    <w:rPr>
      <w:i/>
      <w:iCs/>
      <w:color w:val="44546A" w:themeColor="text2"/>
      <w:szCs w:val="18"/>
    </w:rPr>
  </w:style>
  <w:style w:type="character" w:customStyle="1" w:styleId="Kop1Char">
    <w:name w:val="Kop 1 Char"/>
    <w:basedOn w:val="Standaardalinea-lettertype"/>
    <w:link w:val="Kop1"/>
    <w:uiPriority w:val="9"/>
    <w:rsid w:val="00B87C39"/>
    <w:rPr>
      <w:rFonts w:asciiTheme="majorHAnsi" w:eastAsiaTheme="majorEastAsia" w:hAnsiTheme="majorHAnsi" w:cstheme="majorBidi"/>
      <w:color w:val="2E74B5" w:themeColor="accent1" w:themeShade="BF"/>
      <w:sz w:val="32"/>
      <w:szCs w:val="32"/>
      <w:lang w:eastAsia="nl-NL"/>
    </w:rPr>
  </w:style>
  <w:style w:type="paragraph" w:styleId="Koptekst">
    <w:name w:val="header"/>
    <w:basedOn w:val="Standaard"/>
    <w:link w:val="KoptekstChar"/>
    <w:uiPriority w:val="99"/>
    <w:unhideWhenUsed/>
    <w:rsid w:val="009C673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C673D"/>
    <w:rPr>
      <w:rFonts w:ascii="Verdana" w:eastAsia="Verdana" w:hAnsi="Verdana" w:cs="Verdana"/>
      <w:color w:val="000000"/>
      <w:sz w:val="18"/>
      <w:lang w:eastAsia="nl-NL"/>
    </w:rPr>
  </w:style>
  <w:style w:type="paragraph" w:styleId="Voettekst">
    <w:name w:val="footer"/>
    <w:basedOn w:val="Standaard"/>
    <w:link w:val="VoettekstChar"/>
    <w:uiPriority w:val="99"/>
    <w:unhideWhenUsed/>
    <w:rsid w:val="009C673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C673D"/>
    <w:rPr>
      <w:rFonts w:ascii="Verdana" w:eastAsia="Verdana" w:hAnsi="Verdana" w:cs="Verdana"/>
      <w:color w:val="000000"/>
      <w:sz w:val="18"/>
      <w:lang w:eastAsia="nl-NL"/>
    </w:rPr>
  </w:style>
  <w:style w:type="paragraph" w:styleId="Onderwerpvanopmerking">
    <w:name w:val="annotation subject"/>
    <w:basedOn w:val="Tekstopmerking"/>
    <w:next w:val="Tekstopmerking"/>
    <w:link w:val="OnderwerpvanopmerkingChar"/>
    <w:uiPriority w:val="99"/>
    <w:semiHidden/>
    <w:unhideWhenUsed/>
    <w:rsid w:val="002207F1"/>
    <w:rPr>
      <w:b/>
      <w:bCs/>
    </w:rPr>
  </w:style>
  <w:style w:type="character" w:customStyle="1" w:styleId="OnderwerpvanopmerkingChar">
    <w:name w:val="Onderwerp van opmerking Char"/>
    <w:basedOn w:val="TekstopmerkingChar"/>
    <w:link w:val="Onderwerpvanopmerking"/>
    <w:uiPriority w:val="99"/>
    <w:semiHidden/>
    <w:rsid w:val="002207F1"/>
    <w:rPr>
      <w:rFonts w:ascii="Verdana" w:eastAsia="Verdana" w:hAnsi="Verdana" w:cs="Verdana"/>
      <w:b/>
      <w:bCs/>
      <w:color w:val="000000"/>
      <w:sz w:val="20"/>
      <w:szCs w:val="20"/>
      <w:lang w:eastAsia="nl-NL"/>
    </w:rPr>
  </w:style>
  <w:style w:type="paragraph" w:styleId="Revisie">
    <w:name w:val="Revision"/>
    <w:hidden/>
    <w:uiPriority w:val="99"/>
    <w:semiHidden/>
    <w:rsid w:val="007B1F0C"/>
    <w:pPr>
      <w:spacing w:after="0" w:line="240" w:lineRule="auto"/>
    </w:pPr>
    <w:rPr>
      <w:rFonts w:ascii="Verdana" w:eastAsia="Verdana" w:hAnsi="Verdana" w:cs="Verdana"/>
      <w:color w:val="000000"/>
      <w:sz w:val="18"/>
      <w:lang w:eastAsia="nl-NL"/>
    </w:rPr>
  </w:style>
  <w:style w:type="character" w:styleId="GevolgdeHyperlink">
    <w:name w:val="FollowedHyperlink"/>
    <w:basedOn w:val="Standaardalinea-lettertype"/>
    <w:uiPriority w:val="99"/>
    <w:semiHidden/>
    <w:unhideWhenUsed/>
    <w:rsid w:val="00303038"/>
    <w:rPr>
      <w:color w:val="954F72" w:themeColor="followedHyperlink"/>
      <w:u w:val="single"/>
    </w:rPr>
  </w:style>
  <w:style w:type="character" w:customStyle="1" w:styleId="Kop2Char">
    <w:name w:val="Kop 2 Char"/>
    <w:basedOn w:val="Standaardalinea-lettertype"/>
    <w:link w:val="Kop2"/>
    <w:uiPriority w:val="9"/>
    <w:rsid w:val="00D9247F"/>
    <w:rPr>
      <w:rFonts w:asciiTheme="majorHAnsi" w:eastAsiaTheme="majorEastAsia" w:hAnsiTheme="majorHAnsi" w:cstheme="majorBidi"/>
      <w:color w:val="2E74B5"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7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derned.nl/papi/tenderned-rs-tns/publicaties/214590/documenten/6174952/cont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nderned.nl/tenderned-tap/aankondigingen/21459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www.tenderned.nl/papi/tenderned-rs-tns/publicaties/214590/documenten/6174952/content" TargetMode="External"/><Relationship Id="rId4" Type="http://schemas.openxmlformats.org/officeDocument/2006/relationships/webSettings" Target="webSettings.xml"/><Relationship Id="rId9" Type="http://schemas.openxmlformats.org/officeDocument/2006/relationships/hyperlink" Target="https://www.tenderned.nl/tenderned-tap/aankondigingen/21459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1296</Words>
  <Characters>7133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Payens, Heleen (CD)</dc:creator>
  <cp:keywords/>
  <dc:description/>
  <cp:lastModifiedBy>Nellen, Jos (PPO)</cp:lastModifiedBy>
  <cp:revision>19</cp:revision>
  <cp:lastPrinted>2021-01-15T12:17:00Z</cp:lastPrinted>
  <dcterms:created xsi:type="dcterms:W3CDTF">2021-01-13T12:35:00Z</dcterms:created>
  <dcterms:modified xsi:type="dcterms:W3CDTF">2021-01-15T12:17:00Z</dcterms:modified>
</cp:coreProperties>
</file>