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46A9E" w14:textId="77777777" w:rsidR="005252A6" w:rsidRPr="009D1100" w:rsidRDefault="005252A6" w:rsidP="005252A6">
      <w:pPr>
        <w:tabs>
          <w:tab w:val="left" w:pos="1701"/>
          <w:tab w:val="left" w:pos="4731"/>
        </w:tabs>
        <w:spacing w:before="120" w:after="120" w:line="240" w:lineRule="atLeast"/>
        <w:ind w:left="-851"/>
        <w:rPr>
          <w:rFonts w:ascii="Arial" w:hAnsi="Arial"/>
          <w:b/>
          <w:sz w:val="20"/>
          <w:szCs w:val="20"/>
        </w:rPr>
      </w:pPr>
      <w:r w:rsidRPr="009D1100">
        <w:rPr>
          <w:rFonts w:ascii="Arial" w:hAnsi="Arial"/>
          <w:b/>
          <w:noProof/>
          <w:sz w:val="20"/>
          <w:szCs w:val="20"/>
        </w:rPr>
        <w:t>Aanbe</w:t>
      </w:r>
      <w:r w:rsidR="004D2D59" w:rsidRPr="009D1100">
        <w:rPr>
          <w:rFonts w:ascii="Arial" w:hAnsi="Arial"/>
          <w:b/>
          <w:noProof/>
          <w:sz w:val="20"/>
          <w:szCs w:val="20"/>
        </w:rPr>
        <w:t>steding</w:t>
      </w:r>
      <w:r w:rsidR="00194F5D" w:rsidRPr="009D1100">
        <w:rPr>
          <w:rFonts w:ascii="Arial" w:hAnsi="Arial"/>
          <w:b/>
          <w:noProof/>
          <w:sz w:val="20"/>
          <w:szCs w:val="20"/>
        </w:rPr>
        <w:tab/>
      </w:r>
      <w:r w:rsidR="004D2D59" w:rsidRPr="009D1100">
        <w:rPr>
          <w:rFonts w:ascii="Arial" w:hAnsi="Arial"/>
          <w:b/>
          <w:noProof/>
          <w:sz w:val="20"/>
          <w:szCs w:val="20"/>
        </w:rPr>
        <w:t>:</w:t>
      </w:r>
      <w:r w:rsidR="00194F5D" w:rsidRPr="009D1100">
        <w:rPr>
          <w:rFonts w:ascii="Arial" w:hAnsi="Arial"/>
          <w:b/>
          <w:noProof/>
          <w:sz w:val="20"/>
          <w:szCs w:val="20"/>
        </w:rPr>
        <w:t xml:space="preserve"> </w:t>
      </w:r>
      <w:r w:rsidR="00137A9E">
        <w:rPr>
          <w:rFonts w:ascii="Arial" w:hAnsi="Arial"/>
          <w:b/>
          <w:noProof/>
          <w:sz w:val="20"/>
          <w:szCs w:val="20"/>
        </w:rPr>
        <w:t>“Leerlingenvervoer”</w:t>
      </w:r>
    </w:p>
    <w:p w14:paraId="1ECB38BF" w14:textId="77777777" w:rsidR="005252A6" w:rsidRPr="009D1100" w:rsidRDefault="00032C6B" w:rsidP="005252A6">
      <w:pPr>
        <w:tabs>
          <w:tab w:val="left" w:pos="1701"/>
        </w:tabs>
        <w:spacing w:before="120" w:after="120" w:line="240" w:lineRule="atLeast"/>
        <w:ind w:left="-851"/>
        <w:rPr>
          <w:rFonts w:ascii="Arial" w:hAnsi="Arial"/>
          <w:b/>
          <w:sz w:val="20"/>
          <w:szCs w:val="20"/>
        </w:rPr>
      </w:pPr>
      <w:r w:rsidRPr="009D1100">
        <w:rPr>
          <w:rFonts w:ascii="Arial" w:hAnsi="Arial"/>
          <w:b/>
          <w:sz w:val="20"/>
          <w:szCs w:val="20"/>
        </w:rPr>
        <w:t>Procedure</w:t>
      </w:r>
      <w:r w:rsidR="00194F5D" w:rsidRPr="009D1100">
        <w:rPr>
          <w:rFonts w:ascii="Arial" w:hAnsi="Arial"/>
          <w:b/>
          <w:sz w:val="20"/>
          <w:szCs w:val="20"/>
        </w:rPr>
        <w:tab/>
        <w:t xml:space="preserve">: </w:t>
      </w:r>
      <w:r w:rsidR="00137A9E">
        <w:rPr>
          <w:rFonts w:ascii="Arial" w:hAnsi="Arial"/>
          <w:b/>
          <w:sz w:val="20"/>
          <w:szCs w:val="20"/>
        </w:rPr>
        <w:t>Europese Openbare aanbesteding</w:t>
      </w:r>
    </w:p>
    <w:p w14:paraId="754CA8E9" w14:textId="65324D3F" w:rsidR="005252A6" w:rsidRPr="009D1100" w:rsidRDefault="005252A6" w:rsidP="005252A6">
      <w:pPr>
        <w:tabs>
          <w:tab w:val="left" w:pos="1701"/>
        </w:tabs>
        <w:spacing w:before="120" w:after="120" w:line="240" w:lineRule="atLeast"/>
        <w:ind w:left="-851"/>
        <w:rPr>
          <w:rFonts w:ascii="Arial" w:hAnsi="Arial"/>
          <w:b/>
          <w:sz w:val="20"/>
          <w:szCs w:val="20"/>
        </w:rPr>
      </w:pPr>
      <w:r w:rsidRPr="009D1100">
        <w:rPr>
          <w:rFonts w:ascii="Arial" w:hAnsi="Arial"/>
          <w:b/>
          <w:sz w:val="20"/>
          <w:szCs w:val="20"/>
        </w:rPr>
        <w:t>TenderNed-kenmerk</w:t>
      </w:r>
      <w:r w:rsidR="00194F5D" w:rsidRPr="009D1100">
        <w:rPr>
          <w:rFonts w:ascii="Arial" w:hAnsi="Arial"/>
          <w:b/>
          <w:sz w:val="20"/>
          <w:szCs w:val="20"/>
        </w:rPr>
        <w:tab/>
      </w:r>
      <w:r w:rsidRPr="009D1100">
        <w:rPr>
          <w:rFonts w:ascii="Arial" w:hAnsi="Arial"/>
          <w:b/>
          <w:sz w:val="20"/>
          <w:szCs w:val="20"/>
        </w:rPr>
        <w:t xml:space="preserve">: </w:t>
      </w:r>
      <w:r w:rsidR="001265B9">
        <w:rPr>
          <w:rFonts w:ascii="Arial" w:hAnsi="Arial"/>
          <w:b/>
          <w:sz w:val="20"/>
          <w:szCs w:val="20"/>
        </w:rPr>
        <w:t>2</w:t>
      </w:r>
      <w:r w:rsidR="00391B5A">
        <w:rPr>
          <w:rFonts w:ascii="Arial" w:hAnsi="Arial"/>
          <w:b/>
          <w:sz w:val="20"/>
          <w:szCs w:val="20"/>
        </w:rPr>
        <w:t>92992</w:t>
      </w:r>
    </w:p>
    <w:p w14:paraId="18F8F552" w14:textId="77777777" w:rsidR="005252A6" w:rsidRPr="009D1100" w:rsidRDefault="005252A6" w:rsidP="005252A6">
      <w:pPr>
        <w:tabs>
          <w:tab w:val="left" w:pos="1701"/>
        </w:tabs>
        <w:spacing w:before="120" w:after="120" w:line="240" w:lineRule="atLeast"/>
        <w:ind w:left="-851"/>
        <w:rPr>
          <w:rFonts w:ascii="Arial" w:hAnsi="Arial"/>
          <w:b/>
          <w:sz w:val="20"/>
          <w:szCs w:val="20"/>
        </w:rPr>
      </w:pPr>
      <w:r w:rsidRPr="009D1100">
        <w:rPr>
          <w:rFonts w:ascii="Arial" w:hAnsi="Arial"/>
          <w:b/>
          <w:sz w:val="20"/>
          <w:szCs w:val="20"/>
        </w:rPr>
        <w:t>Fase</w:t>
      </w:r>
      <w:r w:rsidR="00194F5D" w:rsidRPr="009D1100">
        <w:rPr>
          <w:rFonts w:ascii="Arial" w:hAnsi="Arial"/>
          <w:b/>
          <w:sz w:val="20"/>
          <w:szCs w:val="20"/>
        </w:rPr>
        <w:tab/>
      </w:r>
      <w:r w:rsidRPr="009D1100">
        <w:rPr>
          <w:rFonts w:ascii="Arial" w:hAnsi="Arial"/>
          <w:b/>
          <w:sz w:val="20"/>
          <w:szCs w:val="20"/>
        </w:rPr>
        <w:t>:</w:t>
      </w:r>
      <w:r w:rsidR="00194F5D" w:rsidRPr="009D1100">
        <w:rPr>
          <w:rFonts w:ascii="Arial" w:hAnsi="Arial"/>
          <w:b/>
          <w:sz w:val="20"/>
          <w:szCs w:val="20"/>
        </w:rPr>
        <w:t xml:space="preserve"> </w:t>
      </w:r>
      <w:r w:rsidRPr="009D1100">
        <w:rPr>
          <w:rFonts w:ascii="Arial" w:hAnsi="Arial"/>
          <w:b/>
          <w:sz w:val="20"/>
          <w:szCs w:val="20"/>
        </w:rPr>
        <w:t>Gunningfase</w:t>
      </w:r>
    </w:p>
    <w:p w14:paraId="21E81C3D" w14:textId="77777777" w:rsidR="00BC472B" w:rsidRPr="009D1100" w:rsidRDefault="00912178" w:rsidP="00912178">
      <w:pPr>
        <w:tabs>
          <w:tab w:val="left" w:pos="2410"/>
        </w:tabs>
        <w:spacing w:before="120" w:after="120" w:line="240" w:lineRule="atLeast"/>
        <w:ind w:left="-851"/>
        <w:jc w:val="both"/>
        <w:rPr>
          <w:rFonts w:ascii="Arial" w:hAnsi="Arial"/>
          <w:b/>
          <w:sz w:val="20"/>
          <w:szCs w:val="20"/>
        </w:rPr>
      </w:pPr>
      <w:r w:rsidRPr="009D1100">
        <w:rPr>
          <w:rFonts w:ascii="Arial" w:hAnsi="Arial"/>
          <w:bCs/>
          <w:iCs/>
          <w:sz w:val="20"/>
          <w:szCs w:val="20"/>
        </w:rPr>
        <w:t xml:space="preserve">Inschrijver verklaart de onderstaande </w:t>
      </w:r>
      <w:r w:rsidR="00194F5D" w:rsidRPr="009D1100">
        <w:rPr>
          <w:rFonts w:ascii="Arial" w:hAnsi="Arial"/>
          <w:bCs/>
          <w:iCs/>
          <w:sz w:val="20"/>
          <w:szCs w:val="20"/>
        </w:rPr>
        <w:t>voorbehouden/</w:t>
      </w:r>
      <w:r w:rsidR="00495478" w:rsidRPr="009D1100">
        <w:rPr>
          <w:rFonts w:ascii="Arial" w:hAnsi="Arial"/>
          <w:bCs/>
          <w:iCs/>
          <w:sz w:val="20"/>
          <w:szCs w:val="20"/>
        </w:rPr>
        <w:t xml:space="preserve">vragen/opmerkingen te hebben op de </w:t>
      </w:r>
      <w:r w:rsidR="00F6469E">
        <w:rPr>
          <w:rFonts w:ascii="Arial" w:hAnsi="Arial"/>
          <w:bCs/>
          <w:iCs/>
          <w:sz w:val="20"/>
          <w:szCs w:val="20"/>
        </w:rPr>
        <w:t>Algemene Inkoopvoorwaarden van Gemeente Lelystad:</w:t>
      </w:r>
    </w:p>
    <w:tbl>
      <w:tblPr>
        <w:tblW w:w="15636"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1"/>
        <w:gridCol w:w="779"/>
        <w:gridCol w:w="780"/>
        <w:gridCol w:w="5542"/>
        <w:gridCol w:w="5543"/>
        <w:gridCol w:w="1701"/>
      </w:tblGrid>
      <w:tr w:rsidR="00912178" w:rsidRPr="009D1100" w14:paraId="32461C53" w14:textId="77777777" w:rsidTr="005F12B5">
        <w:trPr>
          <w:tblHeader/>
        </w:trPr>
        <w:tc>
          <w:tcPr>
            <w:tcW w:w="1291" w:type="dxa"/>
            <w:shd w:val="clear" w:color="auto" w:fill="D9D9D9"/>
            <w:vAlign w:val="center"/>
          </w:tcPr>
          <w:p w14:paraId="609014A5" w14:textId="77777777" w:rsidR="00912178" w:rsidRPr="009D1100" w:rsidRDefault="00912178" w:rsidP="00EA5BA4">
            <w:pPr>
              <w:spacing w:before="120" w:after="120" w:line="240" w:lineRule="atLeast"/>
              <w:contextualSpacing/>
              <w:jc w:val="center"/>
              <w:rPr>
                <w:rFonts w:ascii="Arial" w:hAnsi="Arial"/>
                <w:b/>
                <w:sz w:val="20"/>
                <w:szCs w:val="20"/>
              </w:rPr>
            </w:pPr>
            <w:r w:rsidRPr="009D1100">
              <w:rPr>
                <w:rFonts w:ascii="Arial" w:hAnsi="Arial"/>
                <w:b/>
                <w:sz w:val="20"/>
                <w:szCs w:val="20"/>
              </w:rPr>
              <w:t>Steller</w:t>
            </w:r>
          </w:p>
        </w:tc>
        <w:tc>
          <w:tcPr>
            <w:tcW w:w="779" w:type="dxa"/>
            <w:shd w:val="clear" w:color="auto" w:fill="D9D9D9"/>
            <w:vAlign w:val="center"/>
          </w:tcPr>
          <w:p w14:paraId="1274D888" w14:textId="77777777" w:rsidR="00912178" w:rsidRPr="009D1100" w:rsidRDefault="00912178" w:rsidP="00EA5BA4">
            <w:pPr>
              <w:spacing w:before="120" w:after="120" w:line="240" w:lineRule="atLeast"/>
              <w:contextualSpacing/>
              <w:jc w:val="center"/>
              <w:rPr>
                <w:rFonts w:ascii="Arial" w:hAnsi="Arial"/>
                <w:b/>
                <w:sz w:val="20"/>
                <w:szCs w:val="20"/>
              </w:rPr>
            </w:pPr>
            <w:r w:rsidRPr="009D1100">
              <w:rPr>
                <w:rFonts w:ascii="Arial" w:hAnsi="Arial"/>
                <w:b/>
                <w:sz w:val="20"/>
                <w:szCs w:val="20"/>
              </w:rPr>
              <w:t>Art</w:t>
            </w:r>
          </w:p>
        </w:tc>
        <w:tc>
          <w:tcPr>
            <w:tcW w:w="780" w:type="dxa"/>
            <w:shd w:val="clear" w:color="auto" w:fill="D9D9D9"/>
            <w:vAlign w:val="center"/>
          </w:tcPr>
          <w:p w14:paraId="27A3A409" w14:textId="77777777" w:rsidR="00912178" w:rsidRPr="009D1100" w:rsidRDefault="00912178" w:rsidP="00EA5BA4">
            <w:pPr>
              <w:spacing w:before="120" w:after="120" w:line="240" w:lineRule="atLeast"/>
              <w:contextualSpacing/>
              <w:jc w:val="center"/>
              <w:rPr>
                <w:rFonts w:ascii="Arial" w:hAnsi="Arial"/>
                <w:b/>
                <w:sz w:val="20"/>
                <w:szCs w:val="20"/>
              </w:rPr>
            </w:pPr>
            <w:r w:rsidRPr="009D1100">
              <w:rPr>
                <w:rFonts w:ascii="Arial" w:hAnsi="Arial"/>
                <w:b/>
                <w:sz w:val="20"/>
                <w:szCs w:val="20"/>
              </w:rPr>
              <w:t>Sub.</w:t>
            </w:r>
          </w:p>
          <w:p w14:paraId="4BD8C3D0" w14:textId="77777777" w:rsidR="00912178" w:rsidRPr="009D1100" w:rsidRDefault="00912178" w:rsidP="00EA5BA4">
            <w:pPr>
              <w:spacing w:before="120" w:after="120" w:line="240" w:lineRule="atLeast"/>
              <w:contextualSpacing/>
              <w:jc w:val="center"/>
              <w:rPr>
                <w:rFonts w:ascii="Arial" w:hAnsi="Arial"/>
                <w:b/>
                <w:sz w:val="20"/>
                <w:szCs w:val="20"/>
              </w:rPr>
            </w:pPr>
            <w:r w:rsidRPr="009D1100">
              <w:rPr>
                <w:rFonts w:ascii="Arial" w:hAnsi="Arial"/>
                <w:b/>
                <w:sz w:val="20"/>
                <w:szCs w:val="20"/>
              </w:rPr>
              <w:t>nr</w:t>
            </w:r>
          </w:p>
        </w:tc>
        <w:tc>
          <w:tcPr>
            <w:tcW w:w="5542" w:type="dxa"/>
            <w:shd w:val="clear" w:color="auto" w:fill="D9D9D9"/>
            <w:vAlign w:val="center"/>
          </w:tcPr>
          <w:p w14:paraId="55DCD488" w14:textId="77777777" w:rsidR="00912178" w:rsidRPr="009D1100" w:rsidRDefault="00912178" w:rsidP="00EA5BA4">
            <w:pPr>
              <w:spacing w:before="120" w:after="120" w:line="240" w:lineRule="atLeast"/>
              <w:contextualSpacing/>
              <w:jc w:val="both"/>
              <w:rPr>
                <w:rFonts w:ascii="Arial" w:hAnsi="Arial"/>
                <w:b/>
                <w:sz w:val="20"/>
                <w:szCs w:val="20"/>
              </w:rPr>
            </w:pPr>
            <w:r w:rsidRPr="009D1100">
              <w:rPr>
                <w:rFonts w:ascii="Arial" w:hAnsi="Arial"/>
                <w:b/>
                <w:sz w:val="20"/>
                <w:szCs w:val="20"/>
              </w:rPr>
              <w:t>Vraag</w:t>
            </w:r>
          </w:p>
        </w:tc>
        <w:tc>
          <w:tcPr>
            <w:tcW w:w="5543" w:type="dxa"/>
            <w:shd w:val="clear" w:color="auto" w:fill="D9D9D9"/>
            <w:vAlign w:val="center"/>
          </w:tcPr>
          <w:p w14:paraId="13D25AAC" w14:textId="77777777" w:rsidR="00912178" w:rsidRPr="009D1100" w:rsidRDefault="00912178" w:rsidP="00EA5BA4">
            <w:pPr>
              <w:spacing w:before="120" w:after="120" w:line="240" w:lineRule="atLeast"/>
              <w:contextualSpacing/>
              <w:jc w:val="both"/>
              <w:rPr>
                <w:rFonts w:ascii="Arial" w:hAnsi="Arial"/>
                <w:b/>
                <w:sz w:val="20"/>
                <w:szCs w:val="20"/>
              </w:rPr>
            </w:pPr>
            <w:r w:rsidRPr="009D1100">
              <w:rPr>
                <w:rFonts w:ascii="Arial" w:hAnsi="Arial"/>
                <w:b/>
                <w:sz w:val="20"/>
                <w:szCs w:val="20"/>
              </w:rPr>
              <w:t>Antwoord</w:t>
            </w:r>
          </w:p>
        </w:tc>
        <w:tc>
          <w:tcPr>
            <w:tcW w:w="1701" w:type="dxa"/>
            <w:shd w:val="clear" w:color="auto" w:fill="D9D9D9"/>
            <w:vAlign w:val="center"/>
          </w:tcPr>
          <w:p w14:paraId="07ED363B" w14:textId="77777777" w:rsidR="00912178" w:rsidRPr="009D1100" w:rsidRDefault="00912178" w:rsidP="00EA5BA4">
            <w:pPr>
              <w:spacing w:before="120" w:after="120" w:line="240" w:lineRule="atLeast"/>
              <w:contextualSpacing/>
              <w:jc w:val="center"/>
              <w:rPr>
                <w:rFonts w:ascii="Arial" w:hAnsi="Arial"/>
                <w:b/>
                <w:sz w:val="20"/>
                <w:szCs w:val="20"/>
              </w:rPr>
            </w:pPr>
            <w:r w:rsidRPr="009D1100">
              <w:rPr>
                <w:rFonts w:ascii="Arial" w:hAnsi="Arial"/>
                <w:b/>
                <w:bCs/>
                <w:iCs/>
                <w:sz w:val="20"/>
                <w:szCs w:val="20"/>
              </w:rPr>
              <w:t>Mate van belangrijkheid (1, 2, of 3)</w:t>
            </w:r>
            <w:r w:rsidRPr="009D1100">
              <w:rPr>
                <w:rStyle w:val="Voetnootmarkering"/>
                <w:rFonts w:ascii="Arial" w:hAnsi="Arial"/>
                <w:b/>
                <w:bCs/>
                <w:iCs/>
                <w:sz w:val="20"/>
                <w:szCs w:val="20"/>
              </w:rPr>
              <w:footnoteReference w:id="1"/>
            </w:r>
          </w:p>
        </w:tc>
      </w:tr>
      <w:tr w:rsidR="00912178" w:rsidRPr="009D1100" w14:paraId="238DB42E" w14:textId="77777777" w:rsidTr="005F12B5">
        <w:trPr>
          <w:cantSplit/>
        </w:trPr>
        <w:tc>
          <w:tcPr>
            <w:tcW w:w="1291" w:type="dxa"/>
            <w:shd w:val="clear" w:color="auto" w:fill="FFFFFF"/>
          </w:tcPr>
          <w:p w14:paraId="46B95A0B" w14:textId="77777777" w:rsidR="00912178" w:rsidRPr="009D1100" w:rsidRDefault="00912178" w:rsidP="00147A11">
            <w:pPr>
              <w:spacing w:before="120" w:after="120" w:line="240" w:lineRule="atLeast"/>
              <w:jc w:val="both"/>
              <w:rPr>
                <w:rFonts w:ascii="Arial" w:hAnsi="Arial"/>
                <w:b/>
                <w:sz w:val="20"/>
                <w:szCs w:val="20"/>
              </w:rPr>
            </w:pPr>
          </w:p>
        </w:tc>
        <w:tc>
          <w:tcPr>
            <w:tcW w:w="779" w:type="dxa"/>
            <w:shd w:val="clear" w:color="auto" w:fill="FFFFFF"/>
          </w:tcPr>
          <w:p w14:paraId="4FC0332F" w14:textId="77777777" w:rsidR="00912178" w:rsidRPr="009D1100" w:rsidRDefault="00912178" w:rsidP="00147A11">
            <w:pPr>
              <w:spacing w:before="120" w:after="120" w:line="240" w:lineRule="atLeast"/>
              <w:jc w:val="center"/>
              <w:rPr>
                <w:rFonts w:ascii="Arial" w:hAnsi="Arial"/>
                <w:b/>
                <w:sz w:val="20"/>
                <w:szCs w:val="20"/>
              </w:rPr>
            </w:pPr>
          </w:p>
        </w:tc>
        <w:tc>
          <w:tcPr>
            <w:tcW w:w="780" w:type="dxa"/>
            <w:shd w:val="clear" w:color="auto" w:fill="FFFFFF"/>
          </w:tcPr>
          <w:p w14:paraId="1B786E17" w14:textId="77777777" w:rsidR="00912178" w:rsidRPr="009D1100" w:rsidRDefault="00912178" w:rsidP="00147A11">
            <w:pPr>
              <w:spacing w:before="120" w:after="120" w:line="240" w:lineRule="atLeast"/>
              <w:jc w:val="both"/>
              <w:rPr>
                <w:rFonts w:ascii="Arial" w:hAnsi="Arial"/>
                <w:b/>
                <w:sz w:val="20"/>
                <w:szCs w:val="20"/>
              </w:rPr>
            </w:pPr>
          </w:p>
        </w:tc>
        <w:tc>
          <w:tcPr>
            <w:tcW w:w="5542" w:type="dxa"/>
            <w:shd w:val="clear" w:color="auto" w:fill="FFFFFF"/>
          </w:tcPr>
          <w:p w14:paraId="76241DED" w14:textId="77777777" w:rsidR="00912178" w:rsidRPr="009D1100" w:rsidRDefault="00912178" w:rsidP="00147A11">
            <w:pPr>
              <w:spacing w:before="120" w:after="120" w:line="240" w:lineRule="atLeast"/>
              <w:jc w:val="both"/>
              <w:rPr>
                <w:rFonts w:ascii="Arial" w:hAnsi="Arial"/>
                <w:b/>
                <w:sz w:val="20"/>
                <w:szCs w:val="20"/>
              </w:rPr>
            </w:pPr>
          </w:p>
        </w:tc>
        <w:tc>
          <w:tcPr>
            <w:tcW w:w="5543" w:type="dxa"/>
          </w:tcPr>
          <w:p w14:paraId="629D086E" w14:textId="77777777" w:rsidR="00912178" w:rsidRPr="009D1100" w:rsidRDefault="00912178" w:rsidP="00147A11">
            <w:pPr>
              <w:spacing w:before="120" w:after="120" w:line="240" w:lineRule="atLeast"/>
              <w:jc w:val="both"/>
              <w:rPr>
                <w:rFonts w:ascii="Arial" w:hAnsi="Arial"/>
                <w:b/>
                <w:sz w:val="20"/>
                <w:szCs w:val="20"/>
              </w:rPr>
            </w:pPr>
          </w:p>
        </w:tc>
        <w:tc>
          <w:tcPr>
            <w:tcW w:w="1701" w:type="dxa"/>
            <w:shd w:val="clear" w:color="auto" w:fill="FFFFFF"/>
          </w:tcPr>
          <w:p w14:paraId="3D593D33" w14:textId="77777777" w:rsidR="00912178" w:rsidRPr="009D1100" w:rsidRDefault="00912178" w:rsidP="00147A11">
            <w:pPr>
              <w:spacing w:before="120" w:after="120" w:line="240" w:lineRule="atLeast"/>
              <w:jc w:val="center"/>
              <w:rPr>
                <w:rFonts w:ascii="Arial" w:hAnsi="Arial"/>
                <w:b/>
                <w:sz w:val="20"/>
                <w:szCs w:val="20"/>
              </w:rPr>
            </w:pPr>
          </w:p>
        </w:tc>
      </w:tr>
      <w:tr w:rsidR="00912178" w:rsidRPr="009D1100" w14:paraId="5BB04BD6" w14:textId="77777777" w:rsidTr="005F12B5">
        <w:tc>
          <w:tcPr>
            <w:tcW w:w="1291" w:type="dxa"/>
            <w:shd w:val="clear" w:color="auto" w:fill="FFFFFF"/>
          </w:tcPr>
          <w:p w14:paraId="0E461CB5" w14:textId="77777777" w:rsidR="00912178" w:rsidRPr="009D1100" w:rsidRDefault="00912178" w:rsidP="00147A11">
            <w:pPr>
              <w:spacing w:before="120" w:after="120" w:line="240" w:lineRule="atLeast"/>
              <w:jc w:val="both"/>
              <w:rPr>
                <w:rFonts w:ascii="Arial" w:hAnsi="Arial"/>
                <w:b/>
                <w:sz w:val="20"/>
                <w:szCs w:val="20"/>
              </w:rPr>
            </w:pPr>
          </w:p>
        </w:tc>
        <w:tc>
          <w:tcPr>
            <w:tcW w:w="779" w:type="dxa"/>
            <w:shd w:val="clear" w:color="auto" w:fill="FFFFFF"/>
          </w:tcPr>
          <w:p w14:paraId="32C816FC" w14:textId="77777777" w:rsidR="00912178" w:rsidRPr="009D1100" w:rsidRDefault="00912178" w:rsidP="00147A11">
            <w:pPr>
              <w:spacing w:before="120" w:after="120" w:line="240" w:lineRule="atLeast"/>
              <w:jc w:val="center"/>
              <w:rPr>
                <w:rFonts w:ascii="Arial" w:hAnsi="Arial"/>
                <w:b/>
                <w:sz w:val="20"/>
                <w:szCs w:val="20"/>
              </w:rPr>
            </w:pPr>
          </w:p>
        </w:tc>
        <w:tc>
          <w:tcPr>
            <w:tcW w:w="780" w:type="dxa"/>
            <w:shd w:val="clear" w:color="auto" w:fill="FFFFFF"/>
          </w:tcPr>
          <w:p w14:paraId="4126831C" w14:textId="77777777" w:rsidR="00912178" w:rsidRPr="009D1100" w:rsidRDefault="00912178" w:rsidP="00147A11">
            <w:pPr>
              <w:spacing w:before="120" w:after="120" w:line="240" w:lineRule="atLeast"/>
              <w:jc w:val="both"/>
              <w:rPr>
                <w:rFonts w:ascii="Arial" w:hAnsi="Arial"/>
                <w:b/>
                <w:sz w:val="20"/>
                <w:szCs w:val="20"/>
              </w:rPr>
            </w:pPr>
          </w:p>
        </w:tc>
        <w:tc>
          <w:tcPr>
            <w:tcW w:w="5542" w:type="dxa"/>
            <w:shd w:val="clear" w:color="auto" w:fill="FFFFFF"/>
          </w:tcPr>
          <w:p w14:paraId="7D80A089" w14:textId="77777777" w:rsidR="00912178" w:rsidRPr="009D1100" w:rsidRDefault="00912178" w:rsidP="00147A11">
            <w:pPr>
              <w:spacing w:before="120" w:after="120" w:line="240" w:lineRule="atLeast"/>
              <w:jc w:val="both"/>
              <w:rPr>
                <w:rFonts w:ascii="Arial" w:hAnsi="Arial"/>
                <w:b/>
                <w:sz w:val="20"/>
                <w:szCs w:val="20"/>
              </w:rPr>
            </w:pPr>
          </w:p>
        </w:tc>
        <w:tc>
          <w:tcPr>
            <w:tcW w:w="5543" w:type="dxa"/>
          </w:tcPr>
          <w:p w14:paraId="4A9BA007" w14:textId="77777777" w:rsidR="00912178" w:rsidRPr="009D1100" w:rsidRDefault="00912178" w:rsidP="00147A11">
            <w:pPr>
              <w:spacing w:before="120" w:after="120" w:line="240" w:lineRule="atLeast"/>
              <w:jc w:val="both"/>
              <w:rPr>
                <w:rFonts w:ascii="Arial" w:hAnsi="Arial"/>
                <w:b/>
                <w:sz w:val="20"/>
                <w:szCs w:val="20"/>
              </w:rPr>
            </w:pPr>
          </w:p>
        </w:tc>
        <w:tc>
          <w:tcPr>
            <w:tcW w:w="1701" w:type="dxa"/>
            <w:shd w:val="clear" w:color="auto" w:fill="FFFFFF"/>
          </w:tcPr>
          <w:p w14:paraId="4F571AE9" w14:textId="77777777" w:rsidR="00912178" w:rsidRPr="009D1100" w:rsidRDefault="00912178" w:rsidP="00147A11">
            <w:pPr>
              <w:spacing w:before="120" w:after="120" w:line="240" w:lineRule="atLeast"/>
              <w:jc w:val="center"/>
              <w:rPr>
                <w:rFonts w:ascii="Arial" w:hAnsi="Arial"/>
                <w:b/>
                <w:sz w:val="20"/>
                <w:szCs w:val="20"/>
              </w:rPr>
            </w:pPr>
          </w:p>
        </w:tc>
      </w:tr>
      <w:tr w:rsidR="00912178" w:rsidRPr="009D1100" w14:paraId="6AAB4C88" w14:textId="77777777" w:rsidTr="005F12B5">
        <w:tc>
          <w:tcPr>
            <w:tcW w:w="1291" w:type="dxa"/>
            <w:shd w:val="clear" w:color="auto" w:fill="FFFFFF"/>
          </w:tcPr>
          <w:p w14:paraId="155A3FDD" w14:textId="77777777" w:rsidR="00912178" w:rsidRPr="009D1100" w:rsidRDefault="00912178" w:rsidP="00147A11">
            <w:pPr>
              <w:spacing w:before="120" w:after="120" w:line="240" w:lineRule="atLeast"/>
              <w:jc w:val="both"/>
              <w:rPr>
                <w:rFonts w:ascii="Arial" w:hAnsi="Arial"/>
                <w:b/>
                <w:sz w:val="20"/>
                <w:szCs w:val="20"/>
              </w:rPr>
            </w:pPr>
          </w:p>
        </w:tc>
        <w:tc>
          <w:tcPr>
            <w:tcW w:w="779" w:type="dxa"/>
            <w:shd w:val="clear" w:color="auto" w:fill="FFFFFF"/>
          </w:tcPr>
          <w:p w14:paraId="4250C313" w14:textId="77777777" w:rsidR="00912178" w:rsidRPr="009D1100" w:rsidRDefault="00912178" w:rsidP="00147A11">
            <w:pPr>
              <w:spacing w:before="120" w:after="120" w:line="240" w:lineRule="atLeast"/>
              <w:jc w:val="center"/>
              <w:rPr>
                <w:rFonts w:ascii="Arial" w:hAnsi="Arial"/>
                <w:b/>
                <w:sz w:val="20"/>
                <w:szCs w:val="20"/>
              </w:rPr>
            </w:pPr>
          </w:p>
        </w:tc>
        <w:tc>
          <w:tcPr>
            <w:tcW w:w="780" w:type="dxa"/>
            <w:shd w:val="clear" w:color="auto" w:fill="FFFFFF"/>
          </w:tcPr>
          <w:p w14:paraId="2F5875D0" w14:textId="77777777" w:rsidR="00912178" w:rsidRPr="009D1100" w:rsidRDefault="00912178" w:rsidP="00147A11">
            <w:pPr>
              <w:spacing w:before="120" w:after="120" w:line="240" w:lineRule="atLeast"/>
              <w:jc w:val="both"/>
              <w:rPr>
                <w:rFonts w:ascii="Arial" w:hAnsi="Arial"/>
                <w:b/>
                <w:sz w:val="20"/>
                <w:szCs w:val="20"/>
              </w:rPr>
            </w:pPr>
          </w:p>
        </w:tc>
        <w:tc>
          <w:tcPr>
            <w:tcW w:w="5542" w:type="dxa"/>
            <w:shd w:val="clear" w:color="auto" w:fill="FFFFFF"/>
          </w:tcPr>
          <w:p w14:paraId="6FAC7218" w14:textId="77777777" w:rsidR="00912178" w:rsidRPr="009D1100" w:rsidRDefault="00912178" w:rsidP="00147A11">
            <w:pPr>
              <w:spacing w:before="120" w:after="120" w:line="240" w:lineRule="atLeast"/>
              <w:jc w:val="both"/>
              <w:rPr>
                <w:rFonts w:ascii="Arial" w:hAnsi="Arial"/>
                <w:b/>
                <w:sz w:val="20"/>
                <w:szCs w:val="20"/>
              </w:rPr>
            </w:pPr>
          </w:p>
        </w:tc>
        <w:tc>
          <w:tcPr>
            <w:tcW w:w="5543" w:type="dxa"/>
          </w:tcPr>
          <w:p w14:paraId="45A1F223" w14:textId="77777777" w:rsidR="00912178" w:rsidRPr="009D1100" w:rsidRDefault="00912178" w:rsidP="00147A11">
            <w:pPr>
              <w:spacing w:before="120" w:after="120" w:line="240" w:lineRule="atLeast"/>
              <w:jc w:val="both"/>
              <w:rPr>
                <w:rFonts w:ascii="Arial" w:hAnsi="Arial"/>
                <w:b/>
                <w:sz w:val="20"/>
                <w:szCs w:val="20"/>
              </w:rPr>
            </w:pPr>
          </w:p>
        </w:tc>
        <w:tc>
          <w:tcPr>
            <w:tcW w:w="1701" w:type="dxa"/>
            <w:shd w:val="clear" w:color="auto" w:fill="FFFFFF"/>
          </w:tcPr>
          <w:p w14:paraId="70D30673" w14:textId="77777777" w:rsidR="00912178" w:rsidRPr="009D1100" w:rsidRDefault="00912178" w:rsidP="00147A11">
            <w:pPr>
              <w:spacing w:before="120" w:after="120" w:line="240" w:lineRule="atLeast"/>
              <w:jc w:val="center"/>
              <w:rPr>
                <w:rFonts w:ascii="Arial" w:hAnsi="Arial"/>
                <w:b/>
                <w:sz w:val="20"/>
                <w:szCs w:val="20"/>
              </w:rPr>
            </w:pPr>
          </w:p>
        </w:tc>
      </w:tr>
      <w:tr w:rsidR="00912178" w:rsidRPr="009D1100" w14:paraId="6B4D5D86" w14:textId="77777777" w:rsidTr="005F12B5">
        <w:tc>
          <w:tcPr>
            <w:tcW w:w="1291" w:type="dxa"/>
            <w:shd w:val="clear" w:color="auto" w:fill="FFFFFF"/>
          </w:tcPr>
          <w:p w14:paraId="48A3E6D5" w14:textId="77777777" w:rsidR="00912178" w:rsidRPr="009D1100" w:rsidRDefault="00912178" w:rsidP="00147A11">
            <w:pPr>
              <w:spacing w:before="120" w:after="120" w:line="240" w:lineRule="atLeast"/>
              <w:jc w:val="both"/>
              <w:rPr>
                <w:rFonts w:ascii="Arial" w:hAnsi="Arial"/>
                <w:b/>
                <w:sz w:val="20"/>
                <w:szCs w:val="20"/>
              </w:rPr>
            </w:pPr>
          </w:p>
        </w:tc>
        <w:tc>
          <w:tcPr>
            <w:tcW w:w="779" w:type="dxa"/>
            <w:shd w:val="clear" w:color="auto" w:fill="FFFFFF"/>
          </w:tcPr>
          <w:p w14:paraId="52DB42A8" w14:textId="77777777" w:rsidR="00912178" w:rsidRPr="009D1100" w:rsidRDefault="00912178" w:rsidP="00147A11">
            <w:pPr>
              <w:spacing w:before="120" w:after="120" w:line="240" w:lineRule="atLeast"/>
              <w:jc w:val="center"/>
              <w:rPr>
                <w:rFonts w:ascii="Arial" w:hAnsi="Arial"/>
                <w:b/>
                <w:sz w:val="20"/>
                <w:szCs w:val="20"/>
              </w:rPr>
            </w:pPr>
          </w:p>
        </w:tc>
        <w:tc>
          <w:tcPr>
            <w:tcW w:w="780" w:type="dxa"/>
            <w:shd w:val="clear" w:color="auto" w:fill="FFFFFF"/>
          </w:tcPr>
          <w:p w14:paraId="40991999" w14:textId="77777777" w:rsidR="00912178" w:rsidRPr="009D1100" w:rsidRDefault="00912178" w:rsidP="00147A11">
            <w:pPr>
              <w:spacing w:before="120" w:after="120" w:line="240" w:lineRule="atLeast"/>
              <w:jc w:val="both"/>
              <w:rPr>
                <w:rFonts w:ascii="Arial" w:hAnsi="Arial"/>
                <w:b/>
                <w:sz w:val="20"/>
                <w:szCs w:val="20"/>
              </w:rPr>
            </w:pPr>
          </w:p>
        </w:tc>
        <w:tc>
          <w:tcPr>
            <w:tcW w:w="5542" w:type="dxa"/>
            <w:shd w:val="clear" w:color="auto" w:fill="FFFFFF"/>
          </w:tcPr>
          <w:p w14:paraId="4C77D201" w14:textId="77777777" w:rsidR="00912178" w:rsidRPr="009D1100" w:rsidRDefault="00912178" w:rsidP="00147A11">
            <w:pPr>
              <w:spacing w:before="120" w:after="120" w:line="240" w:lineRule="atLeast"/>
              <w:jc w:val="both"/>
              <w:rPr>
                <w:rFonts w:ascii="Arial" w:hAnsi="Arial"/>
                <w:b/>
                <w:sz w:val="20"/>
                <w:szCs w:val="20"/>
              </w:rPr>
            </w:pPr>
          </w:p>
        </w:tc>
        <w:tc>
          <w:tcPr>
            <w:tcW w:w="5543" w:type="dxa"/>
          </w:tcPr>
          <w:p w14:paraId="2BC05EE2" w14:textId="77777777" w:rsidR="00912178" w:rsidRPr="009D1100" w:rsidRDefault="00912178" w:rsidP="00147A11">
            <w:pPr>
              <w:spacing w:before="120" w:after="120" w:line="240" w:lineRule="atLeast"/>
              <w:jc w:val="both"/>
              <w:rPr>
                <w:rFonts w:ascii="Arial" w:hAnsi="Arial"/>
                <w:b/>
                <w:sz w:val="20"/>
                <w:szCs w:val="20"/>
              </w:rPr>
            </w:pPr>
          </w:p>
        </w:tc>
        <w:tc>
          <w:tcPr>
            <w:tcW w:w="1701" w:type="dxa"/>
            <w:shd w:val="clear" w:color="auto" w:fill="FFFFFF"/>
          </w:tcPr>
          <w:p w14:paraId="0E04DADF" w14:textId="77777777" w:rsidR="00912178" w:rsidRPr="009D1100" w:rsidRDefault="00912178" w:rsidP="00147A11">
            <w:pPr>
              <w:spacing w:before="120" w:after="120" w:line="240" w:lineRule="atLeast"/>
              <w:jc w:val="center"/>
              <w:rPr>
                <w:rFonts w:ascii="Arial" w:hAnsi="Arial"/>
                <w:b/>
                <w:sz w:val="20"/>
                <w:szCs w:val="20"/>
              </w:rPr>
            </w:pPr>
          </w:p>
        </w:tc>
      </w:tr>
    </w:tbl>
    <w:p w14:paraId="1209C695" w14:textId="77777777" w:rsidR="001265B9" w:rsidRDefault="00AB78FD" w:rsidP="001265B9">
      <w:pPr>
        <w:tabs>
          <w:tab w:val="left" w:pos="2410"/>
        </w:tabs>
        <w:spacing w:before="120" w:after="120" w:line="240" w:lineRule="atLeast"/>
        <w:ind w:left="-851"/>
        <w:jc w:val="both"/>
        <w:rPr>
          <w:rFonts w:ascii="Arial" w:hAnsi="Arial"/>
          <w:bCs/>
          <w:iCs/>
          <w:sz w:val="20"/>
          <w:szCs w:val="20"/>
        </w:rPr>
      </w:pPr>
      <w:r w:rsidRPr="009D1100">
        <w:rPr>
          <w:rFonts w:ascii="Arial" w:hAnsi="Arial"/>
          <w:bCs/>
          <w:i/>
          <w:iCs/>
          <w:color w:val="FF0000"/>
          <w:sz w:val="20"/>
          <w:szCs w:val="20"/>
        </w:rPr>
        <w:t xml:space="preserve">Vragen dienen in </w:t>
      </w:r>
      <w:r w:rsidRPr="009D1100">
        <w:rPr>
          <w:rFonts w:ascii="Arial" w:hAnsi="Arial"/>
          <w:b/>
          <w:bCs/>
          <w:i/>
          <w:iCs/>
          <w:color w:val="FF0000"/>
          <w:sz w:val="20"/>
          <w:szCs w:val="20"/>
        </w:rPr>
        <w:t>Word-format</w:t>
      </w:r>
      <w:r w:rsidRPr="009D1100">
        <w:rPr>
          <w:rFonts w:ascii="Arial" w:hAnsi="Arial"/>
          <w:bCs/>
          <w:i/>
          <w:iCs/>
          <w:color w:val="FF0000"/>
          <w:sz w:val="20"/>
          <w:szCs w:val="20"/>
        </w:rPr>
        <w:t xml:space="preserve"> aangeleverd te worden.</w:t>
      </w:r>
      <w:r w:rsidR="001265B9" w:rsidRPr="001265B9">
        <w:rPr>
          <w:rFonts w:ascii="Arial" w:hAnsi="Arial"/>
          <w:bCs/>
          <w:iCs/>
          <w:sz w:val="20"/>
          <w:szCs w:val="20"/>
        </w:rPr>
        <w:t xml:space="preserve"> </w:t>
      </w:r>
    </w:p>
    <w:p w14:paraId="1C1400FF" w14:textId="77777777" w:rsidR="001265B9" w:rsidRPr="009D1100" w:rsidRDefault="001265B9" w:rsidP="001265B9">
      <w:pPr>
        <w:tabs>
          <w:tab w:val="left" w:pos="2410"/>
        </w:tabs>
        <w:spacing w:before="120" w:after="120" w:line="240" w:lineRule="atLeast"/>
        <w:ind w:left="-851"/>
        <w:jc w:val="both"/>
        <w:rPr>
          <w:rFonts w:ascii="Arial" w:hAnsi="Arial"/>
          <w:bCs/>
          <w:iCs/>
          <w:sz w:val="20"/>
          <w:szCs w:val="20"/>
        </w:rPr>
      </w:pPr>
      <w:r w:rsidRPr="009D1100">
        <w:rPr>
          <w:rFonts w:ascii="Arial" w:hAnsi="Arial"/>
          <w:bCs/>
          <w:iCs/>
          <w:sz w:val="20"/>
          <w:szCs w:val="20"/>
        </w:rPr>
        <w:t xml:space="preserve">Deze bijlage dient Inschrijver alleen ingevuld te retourneren wanneer er voorbehouden/vragen/opmerkingen bestaan op </w:t>
      </w:r>
      <w:r>
        <w:rPr>
          <w:rFonts w:ascii="Arial" w:hAnsi="Arial"/>
          <w:bCs/>
          <w:iCs/>
          <w:sz w:val="20"/>
          <w:szCs w:val="20"/>
        </w:rPr>
        <w:t>Algemene Inkoopvoorwaarden van Gemeente Lelystad.</w:t>
      </w:r>
      <w:r w:rsidRPr="009D1100">
        <w:rPr>
          <w:rFonts w:ascii="Arial" w:hAnsi="Arial"/>
          <w:bCs/>
          <w:iCs/>
          <w:sz w:val="20"/>
          <w:szCs w:val="20"/>
        </w:rPr>
        <w:t xml:space="preserve"> Deze bijlage dient dan uiterlijk op de in de planning genoemde datum en tijdstip via TenderNed te worden aangeleverd. Een bijlage die later of niet conform de voorwaarden wordt ontvangen, wordt niet in behandeling genomen. </w:t>
      </w:r>
    </w:p>
    <w:p w14:paraId="4676F953" w14:textId="77777777" w:rsidR="001265B9" w:rsidRPr="009D1100" w:rsidRDefault="001265B9" w:rsidP="001265B9">
      <w:pPr>
        <w:tabs>
          <w:tab w:val="left" w:pos="2410"/>
        </w:tabs>
        <w:spacing w:before="120" w:after="120" w:line="240" w:lineRule="atLeast"/>
        <w:ind w:left="-851"/>
        <w:jc w:val="both"/>
        <w:rPr>
          <w:rFonts w:ascii="Arial" w:hAnsi="Arial"/>
          <w:bCs/>
          <w:i/>
          <w:iCs/>
          <w:sz w:val="20"/>
          <w:szCs w:val="20"/>
        </w:rPr>
      </w:pPr>
      <w:r w:rsidRPr="009D1100">
        <w:rPr>
          <w:rFonts w:ascii="Arial" w:hAnsi="Arial"/>
          <w:bCs/>
          <w:iCs/>
          <w:sz w:val="20"/>
          <w:szCs w:val="20"/>
        </w:rPr>
        <w:t>De voorbehouden/vragen/opmerkingen kunnen (voor zover Gemeente Lelystad dit relevant acht) in de Overeenkomst worden verwerkt. De Overeenkomst wordt tegelijk met de laatste Nota van Inlichtingen aan Inschrijver toegezonden.</w:t>
      </w:r>
    </w:p>
    <w:p w14:paraId="5D47B1F4" w14:textId="77777777" w:rsidR="00391AFD" w:rsidRPr="009D1100" w:rsidRDefault="00391AFD" w:rsidP="00147A11">
      <w:pPr>
        <w:widowControl w:val="0"/>
        <w:spacing w:before="120" w:after="120" w:line="240" w:lineRule="atLeast"/>
        <w:ind w:left="-851"/>
        <w:rPr>
          <w:rFonts w:ascii="Arial" w:hAnsi="Arial"/>
          <w:bCs/>
          <w:i/>
          <w:iCs/>
          <w:color w:val="FF0000"/>
          <w:sz w:val="20"/>
          <w:szCs w:val="20"/>
        </w:rPr>
      </w:pPr>
    </w:p>
    <w:p w14:paraId="2282BE73" w14:textId="77777777" w:rsidR="00391AFD" w:rsidRPr="009D1100" w:rsidRDefault="00391AFD" w:rsidP="00147A11">
      <w:pPr>
        <w:widowControl w:val="0"/>
        <w:spacing w:before="120" w:after="120" w:line="240" w:lineRule="atLeast"/>
        <w:ind w:left="-851"/>
        <w:contextualSpacing/>
        <w:rPr>
          <w:rFonts w:ascii="Arial" w:hAnsi="Arial"/>
          <w:bCs/>
          <w:i/>
          <w:iCs/>
          <w:sz w:val="20"/>
          <w:szCs w:val="20"/>
        </w:rPr>
      </w:pPr>
    </w:p>
    <w:sectPr w:rsidR="00391AFD" w:rsidRPr="009D1100" w:rsidSect="00F6469E">
      <w:headerReference w:type="default" r:id="rId8"/>
      <w:pgSz w:w="16838" w:h="11906" w:orient="landscape" w:code="9"/>
      <w:pgMar w:top="1418"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DE742E" w14:textId="77777777" w:rsidR="00912178" w:rsidRDefault="00912178" w:rsidP="00386656">
      <w:r>
        <w:separator/>
      </w:r>
    </w:p>
  </w:endnote>
  <w:endnote w:type="continuationSeparator" w:id="0">
    <w:p w14:paraId="3A7A1857" w14:textId="77777777" w:rsidR="00912178" w:rsidRDefault="00912178" w:rsidP="00386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D10F55" w14:textId="77777777" w:rsidR="00912178" w:rsidRDefault="00912178" w:rsidP="00386656">
      <w:r>
        <w:separator/>
      </w:r>
    </w:p>
  </w:footnote>
  <w:footnote w:type="continuationSeparator" w:id="0">
    <w:p w14:paraId="532D0BDC" w14:textId="77777777" w:rsidR="00912178" w:rsidRDefault="00912178" w:rsidP="00386656">
      <w:r>
        <w:continuationSeparator/>
      </w:r>
    </w:p>
  </w:footnote>
  <w:footnote w:id="1">
    <w:p w14:paraId="1DAF1F27" w14:textId="77777777" w:rsidR="00912178" w:rsidRPr="00D35F53" w:rsidRDefault="00912178" w:rsidP="00912178">
      <w:pPr>
        <w:rPr>
          <w:rFonts w:ascii="Arial" w:hAnsi="Arial"/>
          <w:sz w:val="18"/>
          <w:szCs w:val="18"/>
        </w:rPr>
      </w:pPr>
      <w:r w:rsidRPr="00D35F53">
        <w:rPr>
          <w:rStyle w:val="Voetnootmarkering"/>
          <w:rFonts w:ascii="Arial" w:hAnsi="Arial"/>
        </w:rPr>
        <w:footnoteRef/>
      </w:r>
      <w:r w:rsidRPr="00D35F53">
        <w:rPr>
          <w:rFonts w:ascii="Arial" w:hAnsi="Arial"/>
        </w:rPr>
        <w:t xml:space="preserve"> </w:t>
      </w:r>
      <w:r w:rsidRPr="00D35F53">
        <w:rPr>
          <w:rFonts w:ascii="Arial" w:hAnsi="Arial"/>
          <w:sz w:val="18"/>
          <w:szCs w:val="18"/>
        </w:rPr>
        <w:t>De volgende typering zal gelden voor mate van belangrijkheid:</w:t>
      </w:r>
    </w:p>
    <w:p w14:paraId="624AD263" w14:textId="77777777" w:rsidR="00912178" w:rsidRPr="00D35F53" w:rsidRDefault="00912178" w:rsidP="00912178">
      <w:pPr>
        <w:numPr>
          <w:ilvl w:val="0"/>
          <w:numId w:val="2"/>
        </w:numPr>
        <w:tabs>
          <w:tab w:val="clear" w:pos="1460"/>
          <w:tab w:val="num" w:pos="1065"/>
        </w:tabs>
        <w:ind w:left="1065"/>
        <w:rPr>
          <w:rFonts w:ascii="Arial" w:hAnsi="Arial"/>
          <w:sz w:val="18"/>
          <w:szCs w:val="18"/>
        </w:rPr>
      </w:pPr>
      <w:r w:rsidRPr="00D35F53">
        <w:rPr>
          <w:rFonts w:ascii="Arial" w:hAnsi="Arial"/>
          <w:sz w:val="18"/>
          <w:szCs w:val="18"/>
        </w:rPr>
        <w:t>Relevant maar niet essentieel.</w:t>
      </w:r>
    </w:p>
    <w:p w14:paraId="6B761B25" w14:textId="77777777" w:rsidR="00912178" w:rsidRPr="00D35F53" w:rsidRDefault="00391AFD" w:rsidP="00912178">
      <w:pPr>
        <w:numPr>
          <w:ilvl w:val="0"/>
          <w:numId w:val="2"/>
        </w:numPr>
        <w:tabs>
          <w:tab w:val="clear" w:pos="1460"/>
          <w:tab w:val="num" w:pos="1065"/>
        </w:tabs>
        <w:ind w:left="1065"/>
        <w:rPr>
          <w:rFonts w:ascii="Arial" w:hAnsi="Arial"/>
          <w:sz w:val="18"/>
          <w:szCs w:val="18"/>
        </w:rPr>
      </w:pPr>
      <w:r>
        <w:rPr>
          <w:rFonts w:ascii="Arial" w:hAnsi="Arial"/>
          <w:sz w:val="18"/>
          <w:szCs w:val="18"/>
        </w:rPr>
        <w:t xml:space="preserve"> Belangrijk voor u als Inschrijver</w:t>
      </w:r>
      <w:r w:rsidR="00912178" w:rsidRPr="00D35F53">
        <w:rPr>
          <w:rFonts w:ascii="Arial" w:hAnsi="Arial"/>
          <w:sz w:val="18"/>
          <w:szCs w:val="18"/>
        </w:rPr>
        <w:t>, maar wel bespreekbaar.</w:t>
      </w:r>
    </w:p>
    <w:p w14:paraId="2CFC4BF6" w14:textId="77777777" w:rsidR="00912178" w:rsidRPr="00D35F53" w:rsidRDefault="00391AFD" w:rsidP="00912178">
      <w:pPr>
        <w:numPr>
          <w:ilvl w:val="0"/>
          <w:numId w:val="2"/>
        </w:numPr>
        <w:tabs>
          <w:tab w:val="clear" w:pos="1460"/>
          <w:tab w:val="num" w:pos="1065"/>
        </w:tabs>
        <w:ind w:left="1065"/>
        <w:rPr>
          <w:rFonts w:ascii="Arial" w:hAnsi="Arial"/>
          <w:sz w:val="18"/>
          <w:szCs w:val="18"/>
        </w:rPr>
      </w:pPr>
      <w:r>
        <w:rPr>
          <w:rFonts w:ascii="Arial" w:hAnsi="Arial"/>
          <w:sz w:val="18"/>
          <w:szCs w:val="18"/>
        </w:rPr>
        <w:t>Zeer belangrijk voor u als Inschrijver</w:t>
      </w:r>
      <w:r w:rsidR="00912178" w:rsidRPr="00D35F53">
        <w:rPr>
          <w:rFonts w:ascii="Arial" w:hAnsi="Arial"/>
          <w:sz w:val="18"/>
          <w:szCs w:val="18"/>
        </w:rPr>
        <w:t>, niet bespreekbaar.</w:t>
      </w:r>
    </w:p>
    <w:p w14:paraId="65FAD709" w14:textId="77777777" w:rsidR="00912178" w:rsidRPr="00D35F53" w:rsidRDefault="00912178" w:rsidP="00912178">
      <w:pPr>
        <w:pStyle w:val="Voetnoottekst"/>
        <w:rPr>
          <w:rFonts w:ascii="Arial" w:hAnsi="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C5732" w14:textId="77777777" w:rsidR="00912178" w:rsidRDefault="004C52C4" w:rsidP="00F6469E">
    <w:pPr>
      <w:pStyle w:val="Koptekst"/>
      <w:tabs>
        <w:tab w:val="clear" w:pos="4536"/>
        <w:tab w:val="clear" w:pos="9072"/>
        <w:tab w:val="left" w:pos="12690"/>
      </w:tabs>
    </w:pPr>
    <w:r>
      <w:rPr>
        <w:noProof/>
      </w:rPr>
      <w:drawing>
        <wp:anchor distT="0" distB="0" distL="114300" distR="114300" simplePos="0" relativeHeight="251658240" behindDoc="1" locked="0" layoutInCell="1" allowOverlap="1" wp14:anchorId="02994DFB" wp14:editId="4E513D72">
          <wp:simplePos x="0" y="0"/>
          <wp:positionH relativeFrom="margin">
            <wp:align>right</wp:align>
          </wp:positionH>
          <wp:positionV relativeFrom="paragraph">
            <wp:posOffset>-97790</wp:posOffset>
          </wp:positionV>
          <wp:extent cx="1143000" cy="457200"/>
          <wp:effectExtent l="0" t="0" r="0" b="0"/>
          <wp:wrapNone/>
          <wp:docPr id="1" name="Afbeelding 1"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4792.C3B7C6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a:ln w="9525">
                    <a:noFill/>
                    <a:miter lim="800000"/>
                    <a:headEnd/>
                    <a:tailEnd/>
                  </a:ln>
                </pic:spPr>
              </pic:pic>
            </a:graphicData>
          </a:graphic>
        </wp:anchor>
      </w:drawing>
    </w:r>
    <w:r w:rsidR="00F6469E">
      <w:tab/>
    </w:r>
  </w:p>
  <w:p w14:paraId="2ED9DF86" w14:textId="77777777" w:rsidR="00912178" w:rsidRDefault="0044609C" w:rsidP="0044609C">
    <w:pPr>
      <w:pStyle w:val="Koptekst"/>
      <w:tabs>
        <w:tab w:val="clear" w:pos="4536"/>
        <w:tab w:val="clear" w:pos="9072"/>
        <w:tab w:val="left" w:pos="126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568D2"/>
    <w:multiLevelType w:val="singleLevel"/>
    <w:tmpl w:val="388CE118"/>
    <w:lvl w:ilvl="0">
      <w:start w:val="1"/>
      <w:numFmt w:val="decimal"/>
      <w:lvlText w:val="%1."/>
      <w:lvlJc w:val="left"/>
      <w:pPr>
        <w:tabs>
          <w:tab w:val="num" w:pos="1460"/>
        </w:tabs>
        <w:ind w:left="1460" w:hanging="360"/>
      </w:pPr>
      <w:rPr>
        <w:rFonts w:hint="default"/>
      </w:rPr>
    </w:lvl>
  </w:abstractNum>
  <w:abstractNum w:abstractNumId="1" w15:restartNumberingAfterBreak="0">
    <w:nsid w:val="31454F0A"/>
    <w:multiLevelType w:val="hybridMultilevel"/>
    <w:tmpl w:val="8A64A152"/>
    <w:lvl w:ilvl="0" w:tplc="B9DA691A">
      <w:numFmt w:val="bullet"/>
      <w:lvlText w:val="-"/>
      <w:lvlJc w:val="left"/>
      <w:pPr>
        <w:tabs>
          <w:tab w:val="num" w:pos="720"/>
        </w:tabs>
        <w:ind w:left="720" w:hanging="360"/>
      </w:pPr>
      <w:rPr>
        <w:rFonts w:ascii="Tahoma" w:eastAsia="Times New Roman" w:hAnsi="Tahoma" w:cs="Tahom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drawingGridHorizontalSpacing w:val="120"/>
  <w:displayHorizont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656"/>
    <w:rsid w:val="00005090"/>
    <w:rsid w:val="00032C6B"/>
    <w:rsid w:val="000503E7"/>
    <w:rsid w:val="000508B8"/>
    <w:rsid w:val="000534AE"/>
    <w:rsid w:val="0006387D"/>
    <w:rsid w:val="000738A2"/>
    <w:rsid w:val="00082146"/>
    <w:rsid w:val="000D0C0A"/>
    <w:rsid w:val="000E118C"/>
    <w:rsid w:val="00110182"/>
    <w:rsid w:val="00111682"/>
    <w:rsid w:val="001265B9"/>
    <w:rsid w:val="00132998"/>
    <w:rsid w:val="00137A9E"/>
    <w:rsid w:val="00147A11"/>
    <w:rsid w:val="00194F5D"/>
    <w:rsid w:val="00196283"/>
    <w:rsid w:val="001A06C1"/>
    <w:rsid w:val="001A40CF"/>
    <w:rsid w:val="001B521B"/>
    <w:rsid w:val="001D3F1F"/>
    <w:rsid w:val="00200464"/>
    <w:rsid w:val="002070B5"/>
    <w:rsid w:val="00291CE5"/>
    <w:rsid w:val="002B58B4"/>
    <w:rsid w:val="002B7121"/>
    <w:rsid w:val="002F2365"/>
    <w:rsid w:val="00306FC5"/>
    <w:rsid w:val="0034676C"/>
    <w:rsid w:val="003513C4"/>
    <w:rsid w:val="00353E55"/>
    <w:rsid w:val="00376914"/>
    <w:rsid w:val="00386656"/>
    <w:rsid w:val="00391AFD"/>
    <w:rsid w:val="00391B5A"/>
    <w:rsid w:val="003D6664"/>
    <w:rsid w:val="003D7BA9"/>
    <w:rsid w:val="004159EF"/>
    <w:rsid w:val="0042488A"/>
    <w:rsid w:val="0044609C"/>
    <w:rsid w:val="004569B7"/>
    <w:rsid w:val="00495478"/>
    <w:rsid w:val="004A389E"/>
    <w:rsid w:val="004C52C4"/>
    <w:rsid w:val="004D2D59"/>
    <w:rsid w:val="004F6183"/>
    <w:rsid w:val="005252A6"/>
    <w:rsid w:val="00530083"/>
    <w:rsid w:val="00577645"/>
    <w:rsid w:val="005B0585"/>
    <w:rsid w:val="005B204F"/>
    <w:rsid w:val="005F12B5"/>
    <w:rsid w:val="00615637"/>
    <w:rsid w:val="0065576B"/>
    <w:rsid w:val="00681B66"/>
    <w:rsid w:val="006D0C00"/>
    <w:rsid w:val="006E418C"/>
    <w:rsid w:val="00715E7C"/>
    <w:rsid w:val="007343D3"/>
    <w:rsid w:val="00756332"/>
    <w:rsid w:val="007A44FF"/>
    <w:rsid w:val="007B5235"/>
    <w:rsid w:val="00843C6A"/>
    <w:rsid w:val="008607F3"/>
    <w:rsid w:val="008754BF"/>
    <w:rsid w:val="00881662"/>
    <w:rsid w:val="008908C1"/>
    <w:rsid w:val="0089678F"/>
    <w:rsid w:val="008A2010"/>
    <w:rsid w:val="008B2002"/>
    <w:rsid w:val="00900618"/>
    <w:rsid w:val="00912178"/>
    <w:rsid w:val="00920E8A"/>
    <w:rsid w:val="0098658B"/>
    <w:rsid w:val="009B1352"/>
    <w:rsid w:val="009B77A3"/>
    <w:rsid w:val="009D1100"/>
    <w:rsid w:val="00A10B01"/>
    <w:rsid w:val="00A94C97"/>
    <w:rsid w:val="00AB78FD"/>
    <w:rsid w:val="00B05EFD"/>
    <w:rsid w:val="00B14E91"/>
    <w:rsid w:val="00B222DB"/>
    <w:rsid w:val="00B51383"/>
    <w:rsid w:val="00B9304F"/>
    <w:rsid w:val="00BC1E71"/>
    <w:rsid w:val="00BC3A21"/>
    <w:rsid w:val="00BC472B"/>
    <w:rsid w:val="00BE3C40"/>
    <w:rsid w:val="00BE7CAA"/>
    <w:rsid w:val="00C03A6A"/>
    <w:rsid w:val="00C33AF8"/>
    <w:rsid w:val="00CF7DBD"/>
    <w:rsid w:val="00D3233F"/>
    <w:rsid w:val="00D41E58"/>
    <w:rsid w:val="00D7022B"/>
    <w:rsid w:val="00D7179E"/>
    <w:rsid w:val="00D75E43"/>
    <w:rsid w:val="00DF2EFC"/>
    <w:rsid w:val="00DF48E2"/>
    <w:rsid w:val="00E0110E"/>
    <w:rsid w:val="00E37624"/>
    <w:rsid w:val="00EA5BA4"/>
    <w:rsid w:val="00F240B5"/>
    <w:rsid w:val="00F422BF"/>
    <w:rsid w:val="00F635E5"/>
    <w:rsid w:val="00F6469E"/>
    <w:rsid w:val="00F654C2"/>
    <w:rsid w:val="00F77CDC"/>
    <w:rsid w:val="00F866BB"/>
    <w:rsid w:val="00F87906"/>
    <w:rsid w:val="00FF07EC"/>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721A1E48"/>
  <w15:docId w15:val="{EE4EB0F5-8360-4D16-B26F-973179DBB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6656"/>
    <w:pPr>
      <w:spacing w:after="0" w:line="240" w:lineRule="auto"/>
    </w:pPr>
    <w:rPr>
      <w:rFonts w:ascii="Verdana" w:eastAsia="Times New Roman" w:hAnsi="Verdana" w:cs="Arial"/>
      <w:sz w:val="24"/>
      <w:szCs w:val="24"/>
      <w:lang w:eastAsia="nl-NL"/>
    </w:r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Koptekst">
    <w:name w:val="header"/>
    <w:basedOn w:val="Standaard"/>
    <w:link w:val="KoptekstChar"/>
    <w:uiPriority w:val="99"/>
    <w:unhideWhenUsed/>
    <w:rsid w:val="00386656"/>
    <w:pPr>
      <w:tabs>
        <w:tab w:val="center" w:pos="4536"/>
        <w:tab w:val="right" w:pos="9072"/>
      </w:tabs>
    </w:pPr>
  </w:style>
  <w:style w:type="character" w:customStyle="1" w:styleId="KoptekstChar">
    <w:name w:val="Koptekst Char"/>
    <w:basedOn w:val="Standaardalinea-lettertype"/>
    <w:link w:val="Koptekst"/>
    <w:uiPriority w:val="99"/>
    <w:rsid w:val="00386656"/>
    <w:rPr>
      <w:rFonts w:ascii="Verdana" w:eastAsia="Times New Roman" w:hAnsi="Verdana" w:cs="Arial"/>
      <w:sz w:val="24"/>
      <w:szCs w:val="24"/>
      <w:lang w:eastAsia="nl-NL"/>
    </w:rPr>
  </w:style>
  <w:style w:type="paragraph" w:styleId="Voettekst">
    <w:name w:val="footer"/>
    <w:basedOn w:val="Standaard"/>
    <w:link w:val="VoettekstChar"/>
    <w:uiPriority w:val="99"/>
    <w:unhideWhenUsed/>
    <w:rsid w:val="00386656"/>
    <w:pPr>
      <w:tabs>
        <w:tab w:val="center" w:pos="4536"/>
        <w:tab w:val="right" w:pos="9072"/>
      </w:tabs>
    </w:pPr>
  </w:style>
  <w:style w:type="character" w:customStyle="1" w:styleId="VoettekstChar">
    <w:name w:val="Voettekst Char"/>
    <w:basedOn w:val="Standaardalinea-lettertype"/>
    <w:link w:val="Voettekst"/>
    <w:uiPriority w:val="99"/>
    <w:rsid w:val="00386656"/>
    <w:rPr>
      <w:rFonts w:ascii="Verdana" w:eastAsia="Times New Roman" w:hAnsi="Verdana" w:cs="Arial"/>
      <w:sz w:val="24"/>
      <w:szCs w:val="24"/>
      <w:lang w:eastAsia="nl-NL"/>
    </w:rPr>
  </w:style>
  <w:style w:type="paragraph" w:styleId="Ballontekst">
    <w:name w:val="Balloon Text"/>
    <w:basedOn w:val="Standaard"/>
    <w:link w:val="BallontekstChar"/>
    <w:uiPriority w:val="99"/>
    <w:semiHidden/>
    <w:unhideWhenUsed/>
    <w:rsid w:val="00386656"/>
    <w:rPr>
      <w:rFonts w:ascii="Tahoma" w:hAnsi="Tahoma" w:cs="Tahoma"/>
      <w:sz w:val="16"/>
      <w:szCs w:val="16"/>
    </w:rPr>
  </w:style>
  <w:style w:type="character" w:customStyle="1" w:styleId="BallontekstChar">
    <w:name w:val="Ballontekst Char"/>
    <w:basedOn w:val="Standaardalinea-lettertype"/>
    <w:link w:val="Ballontekst"/>
    <w:uiPriority w:val="99"/>
    <w:semiHidden/>
    <w:rsid w:val="00386656"/>
    <w:rPr>
      <w:rFonts w:ascii="Tahoma" w:eastAsia="Times New Roman" w:hAnsi="Tahoma" w:cs="Tahoma"/>
      <w:sz w:val="16"/>
      <w:szCs w:val="16"/>
      <w:lang w:eastAsia="nl-NL"/>
    </w:rPr>
  </w:style>
  <w:style w:type="paragraph" w:styleId="Normaalweb">
    <w:name w:val="Normal (Web)"/>
    <w:basedOn w:val="Standaard"/>
    <w:uiPriority w:val="99"/>
    <w:unhideWhenUsed/>
    <w:rsid w:val="00BC472B"/>
    <w:pPr>
      <w:spacing w:before="100" w:beforeAutospacing="1" w:after="100" w:afterAutospacing="1"/>
    </w:pPr>
    <w:rPr>
      <w:rFonts w:ascii="Times New Roman" w:eastAsia="Calibri" w:hAnsi="Times New Roman" w:cs="Times New Roman"/>
    </w:rPr>
  </w:style>
  <w:style w:type="paragraph" w:styleId="Lijstalinea">
    <w:name w:val="List Paragraph"/>
    <w:basedOn w:val="Standaard"/>
    <w:uiPriority w:val="34"/>
    <w:qFormat/>
    <w:rsid w:val="00BC472B"/>
    <w:pPr>
      <w:spacing w:after="200"/>
      <w:ind w:left="720"/>
      <w:contextualSpacing/>
    </w:pPr>
    <w:rPr>
      <w:rFonts w:ascii="Calibri" w:eastAsia="Calibri" w:hAnsi="Calibri" w:cs="Times New Roman"/>
      <w:sz w:val="22"/>
      <w:szCs w:val="22"/>
      <w:lang w:eastAsia="en-US"/>
    </w:rPr>
  </w:style>
  <w:style w:type="character" w:styleId="Voetnootmarkering">
    <w:name w:val="footnote reference"/>
    <w:basedOn w:val="Standaardalinea-lettertype"/>
    <w:semiHidden/>
    <w:rsid w:val="00912178"/>
    <w:rPr>
      <w:rFonts w:ascii="Garamond" w:hAnsi="Garamond"/>
      <w:vertAlign w:val="superscript"/>
    </w:rPr>
  </w:style>
  <w:style w:type="paragraph" w:styleId="Voetnoottekst">
    <w:name w:val="footnote text"/>
    <w:basedOn w:val="Standaard"/>
    <w:link w:val="VoetnoottekstChar"/>
    <w:uiPriority w:val="99"/>
    <w:semiHidden/>
    <w:unhideWhenUsed/>
    <w:rsid w:val="00912178"/>
    <w:rPr>
      <w:sz w:val="20"/>
      <w:szCs w:val="20"/>
    </w:rPr>
  </w:style>
  <w:style w:type="character" w:customStyle="1" w:styleId="VoetnoottekstChar">
    <w:name w:val="Voetnoottekst Char"/>
    <w:basedOn w:val="Standaardalinea-lettertype"/>
    <w:link w:val="Voetnoottekst"/>
    <w:uiPriority w:val="99"/>
    <w:semiHidden/>
    <w:rsid w:val="00912178"/>
    <w:rPr>
      <w:rFonts w:ascii="Verdana" w:eastAsia="Times New Roman" w:hAnsi="Verdana" w:cs="Arial"/>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260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A4849-DE77-4056-9608-18D53DE1C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873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Bliekendaal-Kuiper, K (Karin)</cp:lastModifiedBy>
  <cp:revision>4</cp:revision>
  <dcterms:created xsi:type="dcterms:W3CDTF">2020-02-14T10:16:00Z</dcterms:created>
  <dcterms:modified xsi:type="dcterms:W3CDTF">2021-02-08T13:09:00Z</dcterms:modified>
</cp:coreProperties>
</file>