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E342AD" w:rsidRPr="00946AFB" w14:paraId="225AD5B6" w14:textId="77777777" w:rsidTr="00441296">
        <w:tc>
          <w:tcPr>
            <w:tcW w:w="8721" w:type="dxa"/>
            <w:shd w:val="clear" w:color="auto" w:fill="E6E6E6"/>
          </w:tcPr>
          <w:p w14:paraId="20DB911D" w14:textId="77777777" w:rsidR="00E342AD" w:rsidRPr="00946AFB" w:rsidRDefault="00E342AD" w:rsidP="00441296">
            <w:pPr>
              <w:keepNext/>
              <w:spacing w:before="200" w:after="60" w:line="240" w:lineRule="auto"/>
              <w:outlineLvl w:val="2"/>
              <w:rPr>
                <w:rFonts w:ascii="Verdana" w:eastAsia="Calibri" w:hAnsi="Verdana" w:cs="Arial"/>
                <w:bCs/>
                <w:sz w:val="20"/>
                <w:szCs w:val="20"/>
              </w:rPr>
            </w:pPr>
            <w:r w:rsidRPr="00946AFB">
              <w:rPr>
                <w:rFonts w:ascii="Verdana" w:eastAsia="Times New Roman" w:hAnsi="Verdana" w:cs="Arial"/>
                <w:bCs/>
                <w:kern w:val="28"/>
                <w:sz w:val="20"/>
                <w:szCs w:val="20"/>
                <w:lang w:eastAsia="nl-NL"/>
              </w:rPr>
              <w:t>Bijlage B</w:t>
            </w:r>
            <w:r w:rsidRPr="00946AFB">
              <w:rPr>
                <w:rFonts w:ascii="Verdana" w:eastAsia="Times New Roman" w:hAnsi="Verdana" w:cs="Arial"/>
                <w:bCs/>
                <w:kern w:val="28"/>
                <w:sz w:val="20"/>
                <w:szCs w:val="20"/>
                <w:lang w:eastAsia="nl-NL"/>
              </w:rPr>
              <w:tab/>
              <w:t>Algemene Verklaring</w:t>
            </w:r>
          </w:p>
        </w:tc>
      </w:tr>
    </w:tbl>
    <w:p w14:paraId="11C5683C" w14:textId="77777777" w:rsidR="00E342AD" w:rsidRPr="00946AFB" w:rsidRDefault="00E342AD" w:rsidP="00E342AD">
      <w:pPr>
        <w:rPr>
          <w:rFonts w:ascii="Verdana" w:hAnsi="Verdana"/>
          <w:sz w:val="20"/>
          <w:szCs w:val="20"/>
        </w:rPr>
      </w:pPr>
    </w:p>
    <w:tbl>
      <w:tblPr>
        <w:tblW w:w="0" w:type="auto"/>
        <w:tblLook w:val="01E0" w:firstRow="1" w:lastRow="1" w:firstColumn="1" w:lastColumn="1" w:noHBand="0" w:noVBand="0"/>
      </w:tblPr>
      <w:tblGrid>
        <w:gridCol w:w="8721"/>
      </w:tblGrid>
      <w:tr w:rsidR="00E342AD" w:rsidRPr="00946AFB" w14:paraId="6E1E5822" w14:textId="77777777" w:rsidTr="00441296">
        <w:tc>
          <w:tcPr>
            <w:tcW w:w="8721" w:type="dxa"/>
          </w:tcPr>
          <w:p w14:paraId="5D3C735A"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73222E51" w14:textId="77777777" w:rsidR="00E342AD" w:rsidRPr="00946AFB" w:rsidRDefault="00E342AD" w:rsidP="00441296">
            <w:pPr>
              <w:spacing w:after="0" w:line="240" w:lineRule="auto"/>
              <w:rPr>
                <w:rFonts w:ascii="Verdana" w:eastAsia="Times New Roman" w:hAnsi="Verdana" w:cs="Arial"/>
                <w:sz w:val="20"/>
                <w:szCs w:val="20"/>
                <w:lang w:eastAsia="nl-NL"/>
              </w:rPr>
            </w:pPr>
          </w:p>
          <w:p w14:paraId="0157C57A"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46AFB">
              <w:rPr>
                <w:rFonts w:ascii="Verdana" w:eastAsia="Times New Roman" w:hAnsi="Verdana" w:cs="Arial"/>
                <w:sz w:val="20"/>
                <w:szCs w:val="20"/>
                <w:lang w:eastAsia="nl-NL"/>
              </w:rPr>
              <w:br/>
            </w:r>
          </w:p>
          <w:p w14:paraId="1F3F8A1A"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63A1C470" w14:textId="77777777" w:rsidR="00E342AD" w:rsidRPr="00946AFB" w:rsidRDefault="00E342AD" w:rsidP="00441296">
            <w:pPr>
              <w:spacing w:after="0" w:line="240" w:lineRule="auto"/>
              <w:rPr>
                <w:rFonts w:ascii="Verdana" w:eastAsia="Times New Roman" w:hAnsi="Verdana" w:cs="Arial"/>
                <w:sz w:val="20"/>
                <w:szCs w:val="20"/>
                <w:lang w:eastAsia="nl-NL"/>
              </w:rPr>
            </w:pPr>
          </w:p>
          <w:p w14:paraId="4FF9DC7C"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in te stemmen met de inhoud van de aanbestedingsstukken.</w:t>
            </w:r>
          </w:p>
          <w:p w14:paraId="3F8C5079" w14:textId="77777777" w:rsidR="00E342AD" w:rsidRPr="00946AFB" w:rsidRDefault="00E342AD" w:rsidP="00441296">
            <w:pPr>
              <w:spacing w:after="0" w:line="240" w:lineRule="auto"/>
              <w:rPr>
                <w:rFonts w:ascii="Verdana" w:eastAsia="Times New Roman" w:hAnsi="Verdana" w:cs="Arial"/>
                <w:sz w:val="20"/>
                <w:szCs w:val="20"/>
                <w:lang w:eastAsia="nl-NL"/>
              </w:rPr>
            </w:pPr>
          </w:p>
          <w:p w14:paraId="04F7FA1E"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3843014E" w14:textId="77777777" w:rsidR="00E342AD" w:rsidRPr="00946AFB" w:rsidRDefault="00E342AD" w:rsidP="00441296">
            <w:pPr>
              <w:spacing w:after="0" w:line="240" w:lineRule="auto"/>
              <w:rPr>
                <w:rFonts w:ascii="Verdana" w:eastAsia="Times New Roman" w:hAnsi="Verdana" w:cs="Arial"/>
                <w:sz w:val="20"/>
                <w:szCs w:val="20"/>
                <w:lang w:eastAsia="nl-NL"/>
              </w:rPr>
            </w:pPr>
          </w:p>
          <w:p w14:paraId="7D95CDD9"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7706E6BB" w14:textId="77777777" w:rsidR="00E342AD" w:rsidRPr="00946AFB" w:rsidRDefault="00E342AD" w:rsidP="00441296">
            <w:pPr>
              <w:spacing w:after="0" w:line="240" w:lineRule="auto"/>
              <w:rPr>
                <w:rFonts w:ascii="Verdana" w:eastAsia="Times New Roman" w:hAnsi="Verdana" w:cs="Arial"/>
                <w:sz w:val="20"/>
                <w:szCs w:val="20"/>
                <w:lang w:eastAsia="nl-NL"/>
              </w:rPr>
            </w:pPr>
          </w:p>
          <w:p w14:paraId="5ECE7929" w14:textId="7DB2A78A" w:rsidR="00E342AD"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p w14:paraId="49D241D7" w14:textId="77777777" w:rsidR="007B51E9" w:rsidRPr="00946AFB" w:rsidRDefault="007B51E9" w:rsidP="00441296">
            <w:pPr>
              <w:spacing w:after="0" w:line="240" w:lineRule="auto"/>
              <w:rPr>
                <w:rFonts w:ascii="Verdana" w:eastAsia="Times New Roman" w:hAnsi="Verdana"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16"/>
              <w:gridCol w:w="3187"/>
            </w:tblGrid>
            <w:tr w:rsidR="00E342AD" w:rsidRPr="00946AFB" w14:paraId="3392C7B6" w14:textId="77777777" w:rsidTr="007B51E9">
              <w:tc>
                <w:tcPr>
                  <w:tcW w:w="953" w:type="dxa"/>
                  <w:shd w:val="clear" w:color="auto" w:fill="4A7729"/>
                </w:tcPr>
                <w:p w14:paraId="320B0305" w14:textId="77777777" w:rsidR="00E342AD" w:rsidRPr="007B51E9" w:rsidRDefault="00E342AD" w:rsidP="007B51E9">
                  <w:pPr>
                    <w:keepNext/>
                    <w:keepLines/>
                    <w:spacing w:after="0" w:line="240" w:lineRule="auto"/>
                    <w:rPr>
                      <w:rFonts w:ascii="Verdana" w:eastAsia="Times New Roman" w:hAnsi="Verdana" w:cs="Arial"/>
                      <w:b/>
                      <w:color w:val="FFFFFF"/>
                      <w:sz w:val="20"/>
                      <w:szCs w:val="20"/>
                      <w:lang w:eastAsia="nl-NL"/>
                    </w:rPr>
                  </w:pPr>
                  <w:r w:rsidRPr="007B51E9">
                    <w:rPr>
                      <w:rFonts w:ascii="Verdana" w:eastAsia="Times New Roman" w:hAnsi="Verdana" w:cs="Arial"/>
                      <w:b/>
                      <w:color w:val="FFFFFF"/>
                      <w:sz w:val="20"/>
                      <w:szCs w:val="20"/>
                      <w:lang w:eastAsia="nl-NL"/>
                    </w:rPr>
                    <w:t>Bijlage</w:t>
                  </w:r>
                </w:p>
              </w:tc>
              <w:tc>
                <w:tcPr>
                  <w:tcW w:w="4342" w:type="dxa"/>
                  <w:shd w:val="clear" w:color="auto" w:fill="4A7729"/>
                </w:tcPr>
                <w:p w14:paraId="6B7FAA95" w14:textId="77777777" w:rsidR="00E342AD" w:rsidRPr="007B51E9" w:rsidRDefault="00E342AD" w:rsidP="007B51E9">
                  <w:pPr>
                    <w:keepNext/>
                    <w:keepLines/>
                    <w:spacing w:after="0" w:line="240" w:lineRule="auto"/>
                    <w:rPr>
                      <w:rFonts w:ascii="Verdana" w:eastAsia="Times New Roman" w:hAnsi="Verdana" w:cs="Arial"/>
                      <w:b/>
                      <w:color w:val="FFFFFF"/>
                      <w:sz w:val="20"/>
                      <w:szCs w:val="20"/>
                      <w:lang w:eastAsia="nl-NL"/>
                    </w:rPr>
                  </w:pPr>
                  <w:r w:rsidRPr="007B51E9">
                    <w:rPr>
                      <w:rFonts w:ascii="Verdana" w:eastAsia="Times New Roman" w:hAnsi="Verdana" w:cs="Arial"/>
                      <w:b/>
                      <w:color w:val="FFFFFF"/>
                      <w:sz w:val="20"/>
                      <w:szCs w:val="20"/>
                      <w:lang w:eastAsia="nl-NL"/>
                    </w:rPr>
                    <w:t>Omschrijving</w:t>
                  </w:r>
                </w:p>
              </w:tc>
              <w:tc>
                <w:tcPr>
                  <w:tcW w:w="3200" w:type="dxa"/>
                  <w:shd w:val="clear" w:color="auto" w:fill="4A7729"/>
                </w:tcPr>
                <w:p w14:paraId="1BC0192E" w14:textId="77777777" w:rsidR="00E342AD" w:rsidRPr="007B51E9" w:rsidRDefault="00E342AD" w:rsidP="007B51E9">
                  <w:pPr>
                    <w:keepNext/>
                    <w:keepLines/>
                    <w:spacing w:after="0" w:line="240" w:lineRule="auto"/>
                    <w:rPr>
                      <w:rFonts w:ascii="Verdana" w:eastAsia="Times New Roman" w:hAnsi="Verdana" w:cs="Arial"/>
                      <w:b/>
                      <w:color w:val="FFFFFF"/>
                      <w:sz w:val="20"/>
                      <w:szCs w:val="20"/>
                      <w:lang w:eastAsia="nl-NL"/>
                    </w:rPr>
                  </w:pPr>
                  <w:r w:rsidRPr="007B51E9">
                    <w:rPr>
                      <w:rFonts w:ascii="Verdana" w:eastAsia="Times New Roman" w:hAnsi="Verdana" w:cs="Arial"/>
                      <w:b/>
                      <w:color w:val="FFFFFF"/>
                      <w:sz w:val="20"/>
                      <w:szCs w:val="20"/>
                      <w:lang w:eastAsia="nl-NL"/>
                    </w:rPr>
                    <w:t>Indienen op TenderNed:</w:t>
                  </w:r>
                </w:p>
              </w:tc>
            </w:tr>
            <w:tr w:rsidR="00E342AD" w:rsidRPr="00946AFB" w14:paraId="272BD383" w14:textId="77777777" w:rsidTr="00441296">
              <w:tc>
                <w:tcPr>
                  <w:tcW w:w="953" w:type="dxa"/>
                  <w:shd w:val="clear" w:color="auto" w:fill="auto"/>
                </w:tcPr>
                <w:p w14:paraId="21046E55"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A</w:t>
                  </w:r>
                </w:p>
              </w:tc>
              <w:tc>
                <w:tcPr>
                  <w:tcW w:w="4342" w:type="dxa"/>
                  <w:shd w:val="clear" w:color="auto" w:fill="auto"/>
                </w:tcPr>
                <w:p w14:paraId="420964DB"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UEA</w:t>
                  </w:r>
                </w:p>
              </w:tc>
              <w:tc>
                <w:tcPr>
                  <w:tcW w:w="3200" w:type="dxa"/>
                  <w:shd w:val="clear" w:color="auto" w:fill="auto"/>
                </w:tcPr>
                <w:p w14:paraId="7D6F0550"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Bij Eisen:  UEA</w:t>
                  </w:r>
                </w:p>
              </w:tc>
            </w:tr>
            <w:tr w:rsidR="00E342AD" w:rsidRPr="00946AFB" w14:paraId="1532FCC8" w14:textId="77777777" w:rsidTr="00441296">
              <w:tc>
                <w:tcPr>
                  <w:tcW w:w="953" w:type="dxa"/>
                  <w:shd w:val="clear" w:color="auto" w:fill="auto"/>
                </w:tcPr>
                <w:p w14:paraId="575E0F65"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B</w:t>
                  </w:r>
                </w:p>
              </w:tc>
              <w:tc>
                <w:tcPr>
                  <w:tcW w:w="4342" w:type="dxa"/>
                  <w:shd w:val="clear" w:color="auto" w:fill="auto"/>
                </w:tcPr>
                <w:p w14:paraId="4E81887B"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Algemene Verklaring</w:t>
                  </w:r>
                </w:p>
              </w:tc>
              <w:tc>
                <w:tcPr>
                  <w:tcW w:w="3200" w:type="dxa"/>
                  <w:shd w:val="clear" w:color="auto" w:fill="auto"/>
                </w:tcPr>
                <w:p w14:paraId="5A5DBB03"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Bij Eisen: Aan te leveren bijlagen bij inschrijving</w:t>
                  </w:r>
                </w:p>
                <w:p w14:paraId="58DC443F" w14:textId="77777777" w:rsidR="00E342AD" w:rsidRPr="00AD415F" w:rsidRDefault="00E342AD" w:rsidP="00441296">
                  <w:pPr>
                    <w:spacing w:after="0" w:line="240" w:lineRule="auto"/>
                    <w:rPr>
                      <w:rFonts w:ascii="Verdana" w:eastAsia="Times New Roman" w:hAnsi="Verdana" w:cs="Arial"/>
                      <w:sz w:val="20"/>
                      <w:szCs w:val="20"/>
                      <w:lang w:eastAsia="nl-NL"/>
                    </w:rPr>
                  </w:pPr>
                </w:p>
              </w:tc>
            </w:tr>
            <w:tr w:rsidR="00E342AD" w:rsidRPr="00946AFB" w14:paraId="72AB93B4" w14:textId="77777777" w:rsidTr="00441296">
              <w:tc>
                <w:tcPr>
                  <w:tcW w:w="953" w:type="dxa"/>
                  <w:shd w:val="clear" w:color="auto" w:fill="auto"/>
                </w:tcPr>
                <w:p w14:paraId="60183A9A"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C</w:t>
                  </w:r>
                </w:p>
              </w:tc>
              <w:tc>
                <w:tcPr>
                  <w:tcW w:w="4342" w:type="dxa"/>
                  <w:shd w:val="clear" w:color="auto" w:fill="auto"/>
                </w:tcPr>
                <w:p w14:paraId="1C8D1DC2" w14:textId="2F8B5B5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 xml:space="preserve">Referentieverklaring </w:t>
                  </w:r>
                </w:p>
              </w:tc>
              <w:tc>
                <w:tcPr>
                  <w:tcW w:w="3200" w:type="dxa"/>
                  <w:shd w:val="clear" w:color="auto" w:fill="auto"/>
                </w:tcPr>
                <w:p w14:paraId="6CBB5FF5"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Bij Eisen: Eisen inzake technische bekwaamheid</w:t>
                  </w:r>
                </w:p>
                <w:p w14:paraId="6B5D3AF4" w14:textId="77777777" w:rsidR="00E342AD" w:rsidRPr="00AD415F" w:rsidRDefault="00E342AD" w:rsidP="00441296">
                  <w:pPr>
                    <w:spacing w:after="0" w:line="240" w:lineRule="auto"/>
                    <w:rPr>
                      <w:rFonts w:ascii="Verdana" w:eastAsia="Times New Roman" w:hAnsi="Verdana" w:cs="Arial"/>
                      <w:sz w:val="20"/>
                      <w:szCs w:val="20"/>
                      <w:lang w:eastAsia="nl-NL"/>
                    </w:rPr>
                  </w:pPr>
                </w:p>
              </w:tc>
            </w:tr>
            <w:tr w:rsidR="00E342AD" w:rsidRPr="00946AFB" w14:paraId="01E4B373" w14:textId="77777777" w:rsidTr="00441296">
              <w:tc>
                <w:tcPr>
                  <w:tcW w:w="953" w:type="dxa"/>
                  <w:shd w:val="clear" w:color="auto" w:fill="auto"/>
                </w:tcPr>
                <w:p w14:paraId="3B4E6457" w14:textId="53CF245C" w:rsidR="00E342AD" w:rsidRPr="00946AFB" w:rsidRDefault="007B51E9" w:rsidP="0044129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E</w:t>
                  </w:r>
                </w:p>
              </w:tc>
              <w:tc>
                <w:tcPr>
                  <w:tcW w:w="4342" w:type="dxa"/>
                  <w:shd w:val="clear" w:color="auto" w:fill="auto"/>
                </w:tcPr>
                <w:p w14:paraId="496C3280" w14:textId="103BE184"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 xml:space="preserve">Tarievenblad </w:t>
                  </w:r>
                </w:p>
                <w:p w14:paraId="56DA2A9F" w14:textId="77777777" w:rsidR="00E342AD" w:rsidRPr="00AD415F" w:rsidRDefault="00E342AD" w:rsidP="00441296">
                  <w:pPr>
                    <w:spacing w:after="0" w:line="240" w:lineRule="auto"/>
                    <w:rPr>
                      <w:rFonts w:ascii="Verdana" w:eastAsia="Times New Roman" w:hAnsi="Verdana" w:cs="Arial"/>
                      <w:sz w:val="20"/>
                      <w:szCs w:val="20"/>
                      <w:lang w:eastAsia="nl-NL"/>
                    </w:rPr>
                  </w:pPr>
                </w:p>
              </w:tc>
              <w:tc>
                <w:tcPr>
                  <w:tcW w:w="3200" w:type="dxa"/>
                  <w:shd w:val="clear" w:color="auto" w:fill="auto"/>
                </w:tcPr>
                <w:p w14:paraId="0AA1F29A"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Bij gunningscriterium: prijs</w:t>
                  </w:r>
                </w:p>
              </w:tc>
            </w:tr>
            <w:tr w:rsidR="007B51E9" w:rsidRPr="00946AFB" w14:paraId="53B7A732" w14:textId="77777777" w:rsidTr="00441296">
              <w:tc>
                <w:tcPr>
                  <w:tcW w:w="953" w:type="dxa"/>
                  <w:shd w:val="clear" w:color="auto" w:fill="auto"/>
                </w:tcPr>
                <w:p w14:paraId="13F25F11" w14:textId="479601A7" w:rsidR="007B51E9" w:rsidRDefault="007B51E9" w:rsidP="0044129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G</w:t>
                  </w:r>
                </w:p>
              </w:tc>
              <w:tc>
                <w:tcPr>
                  <w:tcW w:w="4342" w:type="dxa"/>
                  <w:shd w:val="clear" w:color="auto" w:fill="auto"/>
                </w:tcPr>
                <w:p w14:paraId="5435BD08" w14:textId="7B5B54F2" w:rsidR="007B51E9" w:rsidRPr="00AD415F" w:rsidRDefault="007B51E9" w:rsidP="0044129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Verklaring Beroepsgroep Registeraccountants</w:t>
                  </w:r>
                </w:p>
              </w:tc>
              <w:tc>
                <w:tcPr>
                  <w:tcW w:w="3200" w:type="dxa"/>
                  <w:shd w:val="clear" w:color="auto" w:fill="auto"/>
                </w:tcPr>
                <w:p w14:paraId="2CA1BC0A" w14:textId="14C3A0B4" w:rsidR="007B51E9" w:rsidRPr="00AD415F" w:rsidRDefault="007B51E9" w:rsidP="0044129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 xml:space="preserve">Bij Eisen: </w:t>
                  </w:r>
                  <w:r w:rsidR="00762AF1" w:rsidRPr="00AD415F">
                    <w:rPr>
                      <w:rFonts w:ascii="Verdana" w:eastAsia="Times New Roman" w:hAnsi="Verdana" w:cs="Arial"/>
                      <w:sz w:val="20"/>
                      <w:szCs w:val="20"/>
                      <w:lang w:eastAsia="nl-NL"/>
                    </w:rPr>
                    <w:t>Aan te leveren bijlagen bij inschrijving</w:t>
                  </w:r>
                </w:p>
              </w:tc>
            </w:tr>
            <w:tr w:rsidR="00E342AD" w:rsidRPr="00946AFB" w14:paraId="6954CB21" w14:textId="77777777" w:rsidTr="00762AF1">
              <w:tc>
                <w:tcPr>
                  <w:tcW w:w="953" w:type="dxa"/>
                  <w:tcBorders>
                    <w:bottom w:val="single" w:sz="4" w:space="0" w:color="auto"/>
                  </w:tcBorders>
                  <w:shd w:val="clear" w:color="auto" w:fill="auto"/>
                </w:tcPr>
                <w:p w14:paraId="3DC4EA6A" w14:textId="77777777" w:rsidR="00E342AD" w:rsidRPr="00946AFB" w:rsidRDefault="00E342AD" w:rsidP="00441296">
                  <w:pPr>
                    <w:spacing w:after="0" w:line="240" w:lineRule="auto"/>
                    <w:rPr>
                      <w:rFonts w:ascii="Verdana" w:eastAsia="Times New Roman" w:hAnsi="Verdana" w:cs="Arial"/>
                      <w:sz w:val="20"/>
                      <w:szCs w:val="20"/>
                      <w:lang w:eastAsia="nl-NL"/>
                    </w:rPr>
                  </w:pPr>
                </w:p>
              </w:tc>
              <w:tc>
                <w:tcPr>
                  <w:tcW w:w="4342" w:type="dxa"/>
                  <w:tcBorders>
                    <w:bottom w:val="single" w:sz="4" w:space="0" w:color="auto"/>
                  </w:tcBorders>
                  <w:shd w:val="clear" w:color="auto" w:fill="auto"/>
                </w:tcPr>
                <w:p w14:paraId="4661C1B9" w14:textId="389B77FD"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Beschrijving bij het gunningcriterium kwaliteit</w:t>
                  </w:r>
                  <w:r w:rsidR="007B51E9">
                    <w:rPr>
                      <w:rFonts w:ascii="Verdana" w:eastAsia="Times New Roman" w:hAnsi="Verdana" w:cs="Arial"/>
                      <w:sz w:val="20"/>
                      <w:szCs w:val="20"/>
                      <w:lang w:eastAsia="nl-NL"/>
                    </w:rPr>
                    <w:t xml:space="preserve"> SGC1 t/m SGC3</w:t>
                  </w:r>
                </w:p>
              </w:tc>
              <w:tc>
                <w:tcPr>
                  <w:tcW w:w="3200" w:type="dxa"/>
                  <w:tcBorders>
                    <w:bottom w:val="single" w:sz="4" w:space="0" w:color="auto"/>
                  </w:tcBorders>
                  <w:shd w:val="clear" w:color="auto" w:fill="auto"/>
                </w:tcPr>
                <w:p w14:paraId="2F519F30"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Bij gunningcriterium: kwaliteit</w:t>
                  </w:r>
                </w:p>
              </w:tc>
            </w:tr>
            <w:tr w:rsidR="00E342AD" w:rsidRPr="00946AFB" w14:paraId="3B8ED209" w14:textId="77777777" w:rsidTr="00762AF1">
              <w:tc>
                <w:tcPr>
                  <w:tcW w:w="953" w:type="dxa"/>
                  <w:tcBorders>
                    <w:bottom w:val="single" w:sz="4" w:space="0" w:color="auto"/>
                  </w:tcBorders>
                  <w:shd w:val="clear" w:color="auto" w:fill="auto"/>
                </w:tcPr>
                <w:p w14:paraId="750190E5" w14:textId="77777777" w:rsidR="00E342AD" w:rsidRPr="00946AFB" w:rsidRDefault="00E342AD" w:rsidP="00441296">
                  <w:pPr>
                    <w:spacing w:after="0" w:line="240" w:lineRule="auto"/>
                    <w:rPr>
                      <w:rFonts w:ascii="Verdana" w:eastAsia="Times New Roman" w:hAnsi="Verdana" w:cs="Arial"/>
                      <w:sz w:val="20"/>
                      <w:szCs w:val="20"/>
                      <w:lang w:eastAsia="nl-NL"/>
                    </w:rPr>
                  </w:pPr>
                </w:p>
              </w:tc>
              <w:tc>
                <w:tcPr>
                  <w:tcW w:w="4342" w:type="dxa"/>
                  <w:tcBorders>
                    <w:bottom w:val="single" w:sz="4" w:space="0" w:color="auto"/>
                  </w:tcBorders>
                  <w:shd w:val="clear" w:color="auto" w:fill="auto"/>
                </w:tcPr>
                <w:p w14:paraId="58208E36" w14:textId="77777777"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Uittreksel van het beroeps- of Handelsregister (kopie)</w:t>
                  </w:r>
                </w:p>
              </w:tc>
              <w:tc>
                <w:tcPr>
                  <w:tcW w:w="3200" w:type="dxa"/>
                  <w:tcBorders>
                    <w:bottom w:val="single" w:sz="4" w:space="0" w:color="auto"/>
                  </w:tcBorders>
                  <w:shd w:val="clear" w:color="auto" w:fill="auto"/>
                </w:tcPr>
                <w:p w14:paraId="73FC928B" w14:textId="5A9DFC93" w:rsidR="00E342AD" w:rsidRPr="00AD415F" w:rsidRDefault="00E342AD" w:rsidP="00441296">
                  <w:pPr>
                    <w:spacing w:after="0" w:line="240" w:lineRule="auto"/>
                    <w:rPr>
                      <w:rFonts w:ascii="Verdana" w:eastAsia="Times New Roman" w:hAnsi="Verdana" w:cs="Arial"/>
                      <w:sz w:val="20"/>
                      <w:szCs w:val="20"/>
                      <w:lang w:eastAsia="nl-NL"/>
                    </w:rPr>
                  </w:pPr>
                  <w:r w:rsidRPr="00AD415F">
                    <w:rPr>
                      <w:rFonts w:ascii="Verdana" w:eastAsia="Times New Roman" w:hAnsi="Verdana" w:cs="Arial"/>
                      <w:sz w:val="20"/>
                      <w:szCs w:val="20"/>
                      <w:lang w:eastAsia="nl-NL"/>
                    </w:rPr>
                    <w:t>Bij Eisen: Uittreksel KvK</w:t>
                  </w:r>
                </w:p>
              </w:tc>
            </w:tr>
          </w:tbl>
          <w:p w14:paraId="0EEE7C2C" w14:textId="77777777" w:rsidR="00E342AD" w:rsidRPr="00946AFB" w:rsidRDefault="00E342AD" w:rsidP="00441296">
            <w:pPr>
              <w:spacing w:after="0" w:line="240" w:lineRule="auto"/>
              <w:rPr>
                <w:rFonts w:ascii="Verdana" w:eastAsia="Times New Roman" w:hAnsi="Verdana" w:cs="Arial"/>
                <w:b/>
                <w:bCs/>
                <w:color w:val="000080"/>
                <w:sz w:val="20"/>
                <w:szCs w:val="20"/>
                <w:lang w:eastAsia="nl-NL"/>
              </w:rPr>
            </w:pPr>
          </w:p>
        </w:tc>
      </w:tr>
    </w:tbl>
    <w:p w14:paraId="6B13A36A" w14:textId="13C71958" w:rsidR="00E342AD" w:rsidRDefault="00E342AD" w:rsidP="00E342AD">
      <w:pPr>
        <w:widowControl w:val="0"/>
        <w:spacing w:after="0" w:line="240" w:lineRule="auto"/>
        <w:rPr>
          <w:rFonts w:ascii="Verdana" w:eastAsia="Times New Roman" w:hAnsi="Verdana" w:cs="Arial"/>
          <w:b/>
          <w:bCs/>
          <w:snapToGrid w:val="0"/>
          <w:sz w:val="20"/>
          <w:szCs w:val="20"/>
          <w:lang w:eastAsia="nl-NL"/>
        </w:rPr>
      </w:pPr>
    </w:p>
    <w:p w14:paraId="58240BDA" w14:textId="77777777" w:rsidR="00AD415F" w:rsidRDefault="00AD415F" w:rsidP="00E342AD">
      <w:pPr>
        <w:widowControl w:val="0"/>
        <w:spacing w:after="0" w:line="240" w:lineRule="auto"/>
        <w:rPr>
          <w:rFonts w:ascii="Verdana" w:eastAsia="Times New Roman" w:hAnsi="Verdana" w:cs="Arial"/>
          <w:b/>
          <w:bCs/>
          <w:snapToGrid w:val="0"/>
          <w:sz w:val="20"/>
          <w:szCs w:val="20"/>
          <w:lang w:eastAsia="nl-NL"/>
        </w:rPr>
      </w:pPr>
    </w:p>
    <w:p w14:paraId="1D27FA61" w14:textId="0FA5EA21" w:rsidR="00E342AD" w:rsidRPr="00946AFB" w:rsidRDefault="00E342AD" w:rsidP="00E342AD">
      <w:pPr>
        <w:widowControl w:val="0"/>
        <w:spacing w:after="0" w:line="240" w:lineRule="auto"/>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E342AD" w:rsidRPr="00946AFB" w14:paraId="1FF82C3F" w14:textId="77777777" w:rsidTr="00441296">
        <w:tc>
          <w:tcPr>
            <w:tcW w:w="2230" w:type="dxa"/>
          </w:tcPr>
          <w:p w14:paraId="21BD0F9E"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985" w:type="dxa"/>
          </w:tcPr>
          <w:p w14:paraId="5AF2640F" w14:textId="77777777" w:rsidR="00E342AD" w:rsidRDefault="00E342AD" w:rsidP="00441296">
            <w:pPr>
              <w:spacing w:after="0" w:line="240" w:lineRule="auto"/>
              <w:rPr>
                <w:rFonts w:ascii="Verdana" w:eastAsia="Times New Roman" w:hAnsi="Verdana" w:cs="Arial"/>
                <w:sz w:val="20"/>
                <w:szCs w:val="20"/>
                <w:lang w:eastAsia="nl-NL"/>
              </w:rPr>
            </w:pPr>
          </w:p>
          <w:p w14:paraId="6D0CD299" w14:textId="3B4180AE" w:rsidR="00AD415F" w:rsidRPr="00946AFB" w:rsidRDefault="00AD415F" w:rsidP="00441296">
            <w:pPr>
              <w:spacing w:after="0" w:line="240" w:lineRule="auto"/>
              <w:rPr>
                <w:rFonts w:ascii="Verdana" w:eastAsia="Times New Roman" w:hAnsi="Verdana" w:cs="Arial"/>
                <w:sz w:val="20"/>
                <w:szCs w:val="20"/>
                <w:lang w:eastAsia="nl-NL"/>
              </w:rPr>
            </w:pPr>
          </w:p>
        </w:tc>
      </w:tr>
      <w:tr w:rsidR="00E342AD" w:rsidRPr="00946AFB" w14:paraId="3AA48531" w14:textId="77777777" w:rsidTr="00441296">
        <w:tc>
          <w:tcPr>
            <w:tcW w:w="2230" w:type="dxa"/>
          </w:tcPr>
          <w:p w14:paraId="0EC63FB0"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985" w:type="dxa"/>
          </w:tcPr>
          <w:p w14:paraId="6685EB66" w14:textId="77777777" w:rsidR="00E342AD" w:rsidRPr="00946AFB" w:rsidRDefault="00E342AD" w:rsidP="00441296">
            <w:pPr>
              <w:spacing w:after="0" w:line="240" w:lineRule="auto"/>
              <w:rPr>
                <w:rFonts w:ascii="Verdana" w:eastAsia="Times New Roman" w:hAnsi="Verdana" w:cs="Arial"/>
                <w:sz w:val="20"/>
                <w:szCs w:val="20"/>
                <w:lang w:eastAsia="nl-NL"/>
              </w:rPr>
            </w:pPr>
          </w:p>
        </w:tc>
      </w:tr>
      <w:tr w:rsidR="00E342AD" w:rsidRPr="00946AFB" w14:paraId="5DBB75FE" w14:textId="77777777" w:rsidTr="00441296">
        <w:tc>
          <w:tcPr>
            <w:tcW w:w="2230" w:type="dxa"/>
          </w:tcPr>
          <w:p w14:paraId="54967A2C"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985" w:type="dxa"/>
          </w:tcPr>
          <w:p w14:paraId="25602234" w14:textId="77777777" w:rsidR="00E342AD" w:rsidRDefault="00E342AD" w:rsidP="00441296">
            <w:pPr>
              <w:spacing w:after="0" w:line="240" w:lineRule="auto"/>
              <w:rPr>
                <w:rFonts w:ascii="Verdana" w:eastAsia="Times New Roman" w:hAnsi="Verdana" w:cs="Arial"/>
                <w:sz w:val="20"/>
                <w:szCs w:val="20"/>
                <w:lang w:eastAsia="nl-NL"/>
              </w:rPr>
            </w:pPr>
          </w:p>
          <w:p w14:paraId="2BD9CDDE" w14:textId="1FF56CEA" w:rsidR="00AD415F" w:rsidRPr="00946AFB" w:rsidRDefault="00AD415F" w:rsidP="00441296">
            <w:pPr>
              <w:spacing w:after="0" w:line="240" w:lineRule="auto"/>
              <w:rPr>
                <w:rFonts w:ascii="Verdana" w:eastAsia="Times New Roman" w:hAnsi="Verdana" w:cs="Arial"/>
                <w:sz w:val="20"/>
                <w:szCs w:val="20"/>
                <w:lang w:eastAsia="nl-NL"/>
              </w:rPr>
            </w:pPr>
          </w:p>
        </w:tc>
      </w:tr>
      <w:tr w:rsidR="00E342AD" w:rsidRPr="00946AFB" w14:paraId="2EF7CE8E" w14:textId="77777777" w:rsidTr="00441296">
        <w:trPr>
          <w:trHeight w:val="851"/>
        </w:trPr>
        <w:tc>
          <w:tcPr>
            <w:tcW w:w="2230" w:type="dxa"/>
          </w:tcPr>
          <w:p w14:paraId="7BAA81E3"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Handtekening:</w:t>
            </w:r>
          </w:p>
        </w:tc>
        <w:tc>
          <w:tcPr>
            <w:tcW w:w="6985" w:type="dxa"/>
          </w:tcPr>
          <w:p w14:paraId="5745E1E4" w14:textId="77777777" w:rsidR="00E342AD" w:rsidRPr="00946AFB" w:rsidRDefault="00E342AD" w:rsidP="00441296">
            <w:pPr>
              <w:spacing w:after="0" w:line="240" w:lineRule="auto"/>
              <w:rPr>
                <w:rFonts w:ascii="Verdana" w:eastAsia="Times New Roman" w:hAnsi="Verdana" w:cs="Arial"/>
                <w:sz w:val="20"/>
                <w:szCs w:val="20"/>
                <w:lang w:eastAsia="nl-NL"/>
              </w:rPr>
            </w:pPr>
          </w:p>
        </w:tc>
      </w:tr>
      <w:tr w:rsidR="00E342AD" w:rsidRPr="00946AFB" w14:paraId="2B887EE4" w14:textId="77777777" w:rsidTr="00441296">
        <w:tc>
          <w:tcPr>
            <w:tcW w:w="2230" w:type="dxa"/>
          </w:tcPr>
          <w:p w14:paraId="73BBF88C" w14:textId="77777777" w:rsidR="00E342AD" w:rsidRPr="00946AFB" w:rsidRDefault="00E342AD" w:rsidP="004412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lastRenderedPageBreak/>
              <w:t>Datum:</w:t>
            </w:r>
          </w:p>
        </w:tc>
        <w:tc>
          <w:tcPr>
            <w:tcW w:w="6985" w:type="dxa"/>
          </w:tcPr>
          <w:p w14:paraId="2EDA9D08" w14:textId="77777777" w:rsidR="00E342AD" w:rsidRDefault="00E342AD" w:rsidP="00441296">
            <w:pPr>
              <w:spacing w:after="0" w:line="240" w:lineRule="auto"/>
              <w:rPr>
                <w:rFonts w:ascii="Verdana" w:eastAsia="Times New Roman" w:hAnsi="Verdana" w:cs="Arial"/>
                <w:sz w:val="20"/>
                <w:szCs w:val="20"/>
                <w:lang w:eastAsia="nl-NL"/>
              </w:rPr>
            </w:pPr>
          </w:p>
          <w:p w14:paraId="0D3B0055" w14:textId="740CEC85" w:rsidR="00AD415F" w:rsidRPr="00946AFB" w:rsidRDefault="00AD415F" w:rsidP="00441296">
            <w:pPr>
              <w:spacing w:after="0" w:line="240" w:lineRule="auto"/>
              <w:rPr>
                <w:rFonts w:ascii="Verdana" w:eastAsia="Times New Roman" w:hAnsi="Verdana" w:cs="Arial"/>
                <w:sz w:val="20"/>
                <w:szCs w:val="20"/>
                <w:lang w:eastAsia="nl-NL"/>
              </w:rPr>
            </w:pPr>
          </w:p>
        </w:tc>
      </w:tr>
    </w:tbl>
    <w:p w14:paraId="1A78863D" w14:textId="77777777" w:rsidR="00F51FA8" w:rsidRDefault="00815F27"/>
    <w:sectPr w:rsidR="00F51FA8" w:rsidSect="00E342A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AD"/>
    <w:rsid w:val="00395F70"/>
    <w:rsid w:val="00762AF1"/>
    <w:rsid w:val="007B51E9"/>
    <w:rsid w:val="00815F27"/>
    <w:rsid w:val="00944986"/>
    <w:rsid w:val="00AD415F"/>
    <w:rsid w:val="00E34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F9A4"/>
  <w15:chartTrackingRefBased/>
  <w15:docId w15:val="{3388DF83-BFBB-4596-8CBA-F34A710A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2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294</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Bergen</dc:creator>
  <cp:keywords/>
  <dc:description/>
  <cp:lastModifiedBy>Roeland Kalshoven</cp:lastModifiedBy>
  <cp:revision>4</cp:revision>
  <dcterms:created xsi:type="dcterms:W3CDTF">2020-11-18T13:50:00Z</dcterms:created>
  <dcterms:modified xsi:type="dcterms:W3CDTF">2020-12-04T08:59:00Z</dcterms:modified>
</cp:coreProperties>
</file>